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3D0F" w14:textId="0F55DB58" w:rsidR="00082DFE" w:rsidRPr="0050431F" w:rsidRDefault="00130D20" w:rsidP="00050FBA">
      <w:pPr>
        <w:rPr>
          <w:b/>
        </w:rPr>
      </w:pPr>
      <w:sdt>
        <w:sdtPr>
          <w:rPr>
            <w:rStyle w:val="Otsikko1Char"/>
            <w:rFonts w:cstheme="minorHAnsi"/>
          </w:rPr>
          <w:alias w:val="Maa / Otsikko"/>
          <w:tag w:val="Otsikko"/>
          <w:id w:val="-979301563"/>
          <w:lock w:val="sdtLocked"/>
          <w:placeholder>
            <w:docPart w:val="C121425071C2475DB6E719B472A7F325"/>
          </w:placeholder>
          <w:text/>
        </w:sdtPr>
        <w:sdtContent>
          <w:r w:rsidR="0073324B" w:rsidRPr="0050431F">
            <w:rPr>
              <w:rStyle w:val="Otsikko1Char"/>
              <w:rFonts w:cstheme="minorHAnsi"/>
            </w:rPr>
            <w:t>Venäjä</w:t>
          </w:r>
          <w:r w:rsidR="00272D9D" w:rsidRPr="0050431F">
            <w:rPr>
              <w:rStyle w:val="Otsikko1Char"/>
              <w:rFonts w:cstheme="minorHAnsi"/>
            </w:rPr>
            <w:t xml:space="preserve"> / </w:t>
          </w:r>
          <w:r w:rsidR="0073324B" w:rsidRPr="0050431F">
            <w:rPr>
              <w:rStyle w:val="Otsikko1Char"/>
              <w:rFonts w:cstheme="minorHAnsi"/>
            </w:rPr>
            <w:t>Poliisin, syyttäjän ja oikeuslaitoksen toiminta,</w:t>
          </w:r>
          <w:r w:rsidR="00A02FB2" w:rsidRPr="0050431F">
            <w:rPr>
              <w:rStyle w:val="Otsikko1Char"/>
              <w:rFonts w:cstheme="minorHAnsi"/>
            </w:rPr>
            <w:t xml:space="preserve"> valitusmahdollisuus</w:t>
          </w:r>
        </w:sdtContent>
      </w:sdt>
      <w:r w:rsidR="00082DFE" w:rsidRPr="0050431F">
        <w:rPr>
          <w:b/>
        </w:rPr>
        <w:tab/>
      </w:r>
    </w:p>
    <w:sdt>
      <w:sdtPr>
        <w:rPr>
          <w:rStyle w:val="Otsikko1Char"/>
          <w:rFonts w:cstheme="minorHAnsi"/>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b w:val="0"/>
          <w:color w:val="auto"/>
          <w:sz w:val="20"/>
          <w:szCs w:val="22"/>
        </w:rPr>
      </w:sdtEndPr>
      <w:sdtContent>
        <w:p w14:paraId="5B3B3327" w14:textId="2051E51B" w:rsidR="00082DFE" w:rsidRPr="0050431F" w:rsidRDefault="001530F8" w:rsidP="00050FBA">
          <w:pPr>
            <w:rPr>
              <w:b/>
              <w:lang w:val="en-GB"/>
            </w:rPr>
          </w:pPr>
          <w:r w:rsidRPr="0050431F">
            <w:rPr>
              <w:rStyle w:val="Otsikko1Char"/>
              <w:rFonts w:cstheme="minorHAnsi"/>
              <w:lang w:val="en-GB"/>
            </w:rPr>
            <w:t>Russia</w:t>
          </w:r>
          <w:r w:rsidR="00272D9D" w:rsidRPr="0050431F">
            <w:rPr>
              <w:rStyle w:val="Otsikko1Char"/>
              <w:rFonts w:cstheme="minorHAnsi"/>
              <w:lang w:val="en-GB"/>
            </w:rPr>
            <w:t xml:space="preserve"> / </w:t>
          </w:r>
          <w:r w:rsidR="0004186E" w:rsidRPr="0050431F">
            <w:rPr>
              <w:rStyle w:val="Otsikko1Char"/>
              <w:rFonts w:cstheme="minorHAnsi"/>
              <w:lang w:val="en-GB"/>
            </w:rPr>
            <w:t xml:space="preserve">Functions of the </w:t>
          </w:r>
          <w:r w:rsidR="0046591B" w:rsidRPr="0050431F">
            <w:rPr>
              <w:rStyle w:val="Otsikko1Char"/>
              <w:rFonts w:cstheme="minorHAnsi"/>
              <w:lang w:val="en-GB"/>
            </w:rPr>
            <w:t>P</w:t>
          </w:r>
          <w:r w:rsidR="0004186E" w:rsidRPr="0050431F">
            <w:rPr>
              <w:rStyle w:val="Otsikko1Char"/>
              <w:rFonts w:cstheme="minorHAnsi"/>
              <w:lang w:val="en-GB"/>
            </w:rPr>
            <w:t>olice</w:t>
          </w:r>
          <w:r w:rsidR="00A02FB2" w:rsidRPr="0050431F">
            <w:rPr>
              <w:rStyle w:val="Otsikko1Char"/>
              <w:rFonts w:cstheme="minorHAnsi"/>
              <w:lang w:val="en-GB"/>
            </w:rPr>
            <w:t>, Prosecutor General</w:t>
          </w:r>
          <w:r w:rsidR="0004186E" w:rsidRPr="0050431F">
            <w:rPr>
              <w:rStyle w:val="Otsikko1Char"/>
              <w:rFonts w:cstheme="minorHAnsi"/>
              <w:lang w:val="en-GB"/>
            </w:rPr>
            <w:t xml:space="preserve"> and judiciary, </w:t>
          </w:r>
          <w:r w:rsidR="00296E8A" w:rsidRPr="0050431F">
            <w:rPr>
              <w:rStyle w:val="Otsikko1Char"/>
              <w:rFonts w:cstheme="minorHAnsi"/>
              <w:lang w:val="en-GB"/>
            </w:rPr>
            <w:t>chances</w:t>
          </w:r>
          <w:r w:rsidR="00C57E29" w:rsidRPr="0050431F">
            <w:rPr>
              <w:rStyle w:val="Otsikko1Char"/>
              <w:rFonts w:cstheme="minorHAnsi"/>
              <w:lang w:val="en-GB"/>
            </w:rPr>
            <w:t xml:space="preserve"> to </w:t>
          </w:r>
          <w:r w:rsidR="0004186E" w:rsidRPr="0050431F">
            <w:rPr>
              <w:rStyle w:val="Otsikko1Char"/>
              <w:rFonts w:cstheme="minorHAnsi"/>
              <w:lang w:val="en-GB"/>
            </w:rPr>
            <w:t>appeal</w:t>
          </w:r>
        </w:p>
      </w:sdtContent>
    </w:sdt>
    <w:p w14:paraId="09263CAF" w14:textId="77777777" w:rsidR="00082DFE" w:rsidRPr="0050431F" w:rsidRDefault="00130D20" w:rsidP="00050FBA">
      <w:pPr>
        <w:rPr>
          <w:b/>
        </w:rPr>
      </w:pPr>
      <w:r>
        <w:rPr>
          <w:b/>
        </w:rPr>
        <w:pict w14:anchorId="03E4A284">
          <v:rect id="_x0000_i1026" style="width:0;height:1.5pt" o:hrstd="t" o:hr="t" fillcolor="#a0a0a0" stroked="f"/>
        </w:pict>
      </w:r>
    </w:p>
    <w:p w14:paraId="1AF2AD10" w14:textId="77777777" w:rsidR="00082DFE" w:rsidRPr="0050431F" w:rsidRDefault="00082DFE" w:rsidP="00050FBA">
      <w:pPr>
        <w:rPr>
          <w:b/>
          <w:bCs/>
        </w:rPr>
      </w:pPr>
      <w:r w:rsidRPr="0050431F">
        <w:rPr>
          <w:b/>
          <w:bCs/>
        </w:rPr>
        <w:t>Kysymykset</w:t>
      </w:r>
    </w:p>
    <w:sdt>
      <w:sdtPr>
        <w:alias w:val="Täytä kysymykset tähän"/>
        <w:tag w:val="Täytä kysymykset tähän"/>
        <w:id w:val="1105232631"/>
        <w:lock w:val="sdtLocked"/>
        <w:placeholder>
          <w:docPart w:val="7BEE32F619744222B953D1D0037ED2F9"/>
        </w:placeholder>
        <w:text w:multiLine="1"/>
      </w:sdtPr>
      <w:sdtContent>
        <w:p w14:paraId="6AE60E16" w14:textId="21933DA5" w:rsidR="00082DFE" w:rsidRPr="0050431F" w:rsidRDefault="0073324B" w:rsidP="00050FBA">
          <w:r w:rsidRPr="0050431F">
            <w:t>1.</w:t>
          </w:r>
          <w:r w:rsidR="0004186E" w:rsidRPr="0050431F">
            <w:t xml:space="preserve"> Poliisin, tutkintakomitean ja syyttäjän toiminnan luotettavuus tavanomaisissa rikosasioissa Venäjällä</w:t>
          </w:r>
          <w:r w:rsidRPr="0050431F">
            <w:br/>
            <w:t xml:space="preserve">2. </w:t>
          </w:r>
          <w:r w:rsidR="0004186E" w:rsidRPr="0050431F">
            <w:t xml:space="preserve">Miten poliisin tai tutkintakomitean tekemissä väärinkäytöksissä menetellään? </w:t>
          </w:r>
          <w:r w:rsidRPr="0050431F">
            <w:br/>
            <w:t>3. Onko Venäjällä mahdollisuutta oikeudenmukaiseen oikeudenkäyntiin ja valit</w:t>
          </w:r>
          <w:r w:rsidR="0004186E" w:rsidRPr="0050431F">
            <w:t>usprosessiin</w:t>
          </w:r>
          <w:r w:rsidRPr="0050431F">
            <w:t xml:space="preserve"> rikosasioissa?</w:t>
          </w:r>
        </w:p>
      </w:sdtContent>
    </w:sdt>
    <w:p w14:paraId="16B74294" w14:textId="77777777" w:rsidR="00082DFE" w:rsidRPr="0050431F" w:rsidRDefault="00082DFE" w:rsidP="00050FBA"/>
    <w:p w14:paraId="0F81E07D" w14:textId="77777777" w:rsidR="00082DFE" w:rsidRPr="0050431F" w:rsidRDefault="00082DFE" w:rsidP="00050FBA">
      <w:pPr>
        <w:rPr>
          <w:b/>
          <w:bCs/>
          <w:iCs/>
        </w:rPr>
      </w:pPr>
      <w:proofErr w:type="spellStart"/>
      <w:r w:rsidRPr="0050431F">
        <w:rPr>
          <w:b/>
          <w:bCs/>
          <w:iCs/>
        </w:rPr>
        <w:t>Questions</w:t>
      </w:r>
      <w:proofErr w:type="spellEnd"/>
    </w:p>
    <w:p w14:paraId="33C4B66A" w14:textId="3FFC22BC" w:rsidR="002A684F" w:rsidRPr="0050431F" w:rsidRDefault="002A684F" w:rsidP="002A684F">
      <w:pPr>
        <w:pStyle w:val="Luettelokappale"/>
        <w:numPr>
          <w:ilvl w:val="0"/>
          <w:numId w:val="25"/>
        </w:numPr>
        <w:rPr>
          <w:rStyle w:val="LainausChar"/>
          <w:bCs/>
          <w:color w:val="auto"/>
          <w:lang w:val="en-GB"/>
        </w:rPr>
      </w:pPr>
      <w:r w:rsidRPr="0050431F">
        <w:rPr>
          <w:rStyle w:val="LainausChar"/>
          <w:i w:val="0"/>
          <w:lang w:val="en-GB"/>
        </w:rPr>
        <w:t>Reliability o</w:t>
      </w:r>
      <w:r w:rsidR="00C57712" w:rsidRPr="0050431F">
        <w:rPr>
          <w:rStyle w:val="LainausChar"/>
          <w:i w:val="0"/>
          <w:lang w:val="en-GB"/>
        </w:rPr>
        <w:t xml:space="preserve">f processing </w:t>
      </w:r>
      <w:r w:rsidRPr="0050431F">
        <w:rPr>
          <w:rStyle w:val="LainausChar"/>
          <w:i w:val="0"/>
          <w:lang w:val="en-GB"/>
        </w:rPr>
        <w:t xml:space="preserve">ordinary criminal cases in the Police, Investigative committee and Prosecutor </w:t>
      </w:r>
      <w:r w:rsidR="00C4414E" w:rsidRPr="0050431F">
        <w:rPr>
          <w:rStyle w:val="LainausChar"/>
          <w:i w:val="0"/>
          <w:lang w:val="en-GB"/>
        </w:rPr>
        <w:t>G</w:t>
      </w:r>
      <w:r w:rsidRPr="0050431F">
        <w:rPr>
          <w:rStyle w:val="LainausChar"/>
          <w:i w:val="0"/>
          <w:lang w:val="en-GB"/>
        </w:rPr>
        <w:t xml:space="preserve">eneral’s </w:t>
      </w:r>
      <w:r w:rsidR="00C4414E" w:rsidRPr="0050431F">
        <w:rPr>
          <w:rStyle w:val="LainausChar"/>
          <w:i w:val="0"/>
          <w:lang w:val="en-GB"/>
        </w:rPr>
        <w:t>O</w:t>
      </w:r>
      <w:r w:rsidRPr="0050431F">
        <w:rPr>
          <w:rStyle w:val="LainausChar"/>
          <w:i w:val="0"/>
          <w:lang w:val="en-GB"/>
        </w:rPr>
        <w:t>ffice in Russia</w:t>
      </w:r>
    </w:p>
    <w:p w14:paraId="46EBA357" w14:textId="77A6B6D1" w:rsidR="002A684F" w:rsidRPr="0050431F" w:rsidRDefault="002A684F" w:rsidP="002A684F">
      <w:pPr>
        <w:pStyle w:val="Luettelokappale"/>
        <w:numPr>
          <w:ilvl w:val="0"/>
          <w:numId w:val="25"/>
        </w:numPr>
        <w:rPr>
          <w:rStyle w:val="LainausChar"/>
          <w:bCs/>
          <w:color w:val="auto"/>
          <w:lang w:val="en-GB"/>
        </w:rPr>
      </w:pPr>
      <w:r w:rsidRPr="0050431F">
        <w:rPr>
          <w:rStyle w:val="LainausChar"/>
          <w:bCs/>
          <w:i w:val="0"/>
          <w:color w:val="auto"/>
          <w:lang w:val="en-GB"/>
        </w:rPr>
        <w:t>How are the</w:t>
      </w:r>
      <w:r w:rsidR="00C4414E" w:rsidRPr="0050431F">
        <w:rPr>
          <w:rStyle w:val="LainausChar"/>
          <w:bCs/>
          <w:i w:val="0"/>
          <w:color w:val="auto"/>
          <w:lang w:val="en-GB"/>
        </w:rPr>
        <w:t xml:space="preserve"> reported</w:t>
      </w:r>
      <w:r w:rsidRPr="0050431F">
        <w:rPr>
          <w:rStyle w:val="LainausChar"/>
          <w:bCs/>
          <w:i w:val="0"/>
          <w:color w:val="auto"/>
          <w:lang w:val="en-GB"/>
        </w:rPr>
        <w:t xml:space="preserve"> cases of misuse </w:t>
      </w:r>
      <w:r w:rsidR="00C4414E" w:rsidRPr="0050431F">
        <w:rPr>
          <w:rStyle w:val="LainausChar"/>
          <w:bCs/>
          <w:i w:val="0"/>
          <w:color w:val="auto"/>
          <w:lang w:val="en-GB"/>
        </w:rPr>
        <w:t>by</w:t>
      </w:r>
      <w:r w:rsidRPr="0050431F">
        <w:rPr>
          <w:rStyle w:val="LainausChar"/>
          <w:bCs/>
          <w:i w:val="0"/>
          <w:color w:val="auto"/>
          <w:lang w:val="en-GB"/>
        </w:rPr>
        <w:t xml:space="preserve"> the Police and the Investigative committee being processed?  </w:t>
      </w:r>
    </w:p>
    <w:sdt>
      <w:sdtPr>
        <w:rPr>
          <w:rStyle w:val="LainausChar"/>
          <w:i w:val="0"/>
          <w:lang w:val="en-GB"/>
        </w:rPr>
        <w:alias w:val="Fill in the questions here"/>
        <w:tag w:val="Fill in the questions here"/>
        <w:id w:val="-849104524"/>
        <w:lock w:val="sdtLocked"/>
        <w:placeholder>
          <w:docPart w:val="E748FEC2E8D04F378ADE46489437DD87"/>
        </w:placeholder>
        <w:text w:multiLine="1"/>
      </w:sdtPr>
      <w:sdtEndPr>
        <w:rPr>
          <w:rStyle w:val="Kappaleenoletusfontti"/>
          <w:iCs w:val="0"/>
          <w:color w:val="auto"/>
        </w:rPr>
      </w:sdtEndPr>
      <w:sdtContent>
        <w:p w14:paraId="048DE225" w14:textId="63089EAB" w:rsidR="00082DFE" w:rsidRPr="0050431F" w:rsidRDefault="00C4414E" w:rsidP="002A684F">
          <w:pPr>
            <w:pStyle w:val="Luettelokappale"/>
            <w:numPr>
              <w:ilvl w:val="0"/>
              <w:numId w:val="25"/>
            </w:numPr>
            <w:rPr>
              <w:b/>
              <w:bCs/>
              <w:i/>
              <w:iCs/>
              <w:lang w:val="en-GB"/>
            </w:rPr>
          </w:pPr>
          <w:r w:rsidRPr="0050431F">
            <w:rPr>
              <w:rStyle w:val="LainausChar"/>
              <w:i w:val="0"/>
              <w:lang w:val="en-GB"/>
            </w:rPr>
            <w:t>Is there a</w:t>
          </w:r>
          <w:r w:rsidR="00C57712" w:rsidRPr="0050431F">
            <w:rPr>
              <w:rStyle w:val="LainausChar"/>
              <w:i w:val="0"/>
              <w:lang w:val="en-GB"/>
            </w:rPr>
            <w:t xml:space="preserve"> chance to fair trial and appeal process </w:t>
          </w:r>
          <w:r w:rsidR="00A02FB2" w:rsidRPr="0050431F">
            <w:rPr>
              <w:rStyle w:val="LainausChar"/>
              <w:i w:val="0"/>
              <w:lang w:val="en-GB"/>
            </w:rPr>
            <w:t xml:space="preserve">during </w:t>
          </w:r>
          <w:r w:rsidR="00155E48" w:rsidRPr="0050431F">
            <w:rPr>
              <w:rStyle w:val="LainausChar"/>
              <w:i w:val="0"/>
              <w:lang w:val="en-GB"/>
            </w:rPr>
            <w:t>a</w:t>
          </w:r>
          <w:r w:rsidR="00C57712" w:rsidRPr="0050431F">
            <w:rPr>
              <w:rStyle w:val="LainausChar"/>
              <w:i w:val="0"/>
              <w:lang w:val="en-GB"/>
            </w:rPr>
            <w:t xml:space="preserve"> criminal procedure?</w:t>
          </w:r>
          <w:r w:rsidR="002A684F" w:rsidRPr="0050431F">
            <w:rPr>
              <w:rStyle w:val="LainausChar"/>
              <w:i w:val="0"/>
              <w:lang w:val="en-GB"/>
            </w:rPr>
            <w:br/>
          </w:r>
        </w:p>
      </w:sdtContent>
    </w:sdt>
    <w:p w14:paraId="52296AE6" w14:textId="77777777" w:rsidR="00082DFE" w:rsidRPr="0050431F" w:rsidRDefault="00130D20" w:rsidP="00050FBA">
      <w:pPr>
        <w:pStyle w:val="LeiptekstiMigri"/>
        <w:ind w:left="0"/>
        <w:rPr>
          <w:lang w:val="en-GB"/>
        </w:rPr>
      </w:pPr>
      <w:r>
        <w:rPr>
          <w:b/>
        </w:rPr>
        <w:pict w14:anchorId="753B61B7">
          <v:rect id="_x0000_i1027" style="width:0;height:1.5pt" o:hrstd="t" o:hr="t" fillcolor="#a0a0a0" stroked="f"/>
        </w:pict>
      </w:r>
    </w:p>
    <w:p w14:paraId="19F6E202" w14:textId="451AFCF3" w:rsidR="00082DFE" w:rsidRPr="0050431F" w:rsidRDefault="009B31AB" w:rsidP="00050FBA">
      <w:pPr>
        <w:pStyle w:val="Otsikko2"/>
        <w:rPr>
          <w:rFonts w:cstheme="minorHAnsi"/>
        </w:rPr>
      </w:pPr>
      <w:r w:rsidRPr="0050431F">
        <w:t>Poliisin, tutkintakomitean ja syyttäjän toiminnan luotettavuus tavanomaisissa rikosasioissa Venäjällä</w:t>
      </w:r>
    </w:p>
    <w:p w14:paraId="3015E283" w14:textId="12D4DD63" w:rsidR="00353625" w:rsidRPr="0050431F" w:rsidRDefault="00353625" w:rsidP="00353625">
      <w:r w:rsidRPr="0050431F">
        <w:t xml:space="preserve">Venäjällä lainvalvonnasta vastaavat sisäministeriö, kansallinen turvallisuuspalvelu </w:t>
      </w:r>
      <w:r w:rsidR="006523F7" w:rsidRPr="0050431F">
        <w:t>(</w:t>
      </w:r>
      <w:r w:rsidRPr="0050431F">
        <w:t>FSB</w:t>
      </w:r>
      <w:r w:rsidR="006523F7" w:rsidRPr="0050431F">
        <w:t>)</w:t>
      </w:r>
      <w:r w:rsidRPr="0050431F">
        <w:t>, tutkintakomitea, yleinen syyttäjänvirasto sekä kansalliskaarti. Sisäministeriön alainen poliisiorganisaatio on vastuussa kaikenlaisen rikollisuuden torjunnas</w:t>
      </w:r>
      <w:r w:rsidR="006523F7" w:rsidRPr="0050431F">
        <w:t>t</w:t>
      </w:r>
      <w:r w:rsidRPr="0050431F">
        <w:t>a.</w:t>
      </w:r>
      <w:r w:rsidRPr="0050431F">
        <w:rPr>
          <w:rStyle w:val="Alaviitteenviite"/>
        </w:rPr>
        <w:footnoteReference w:id="1"/>
      </w:r>
      <w:r w:rsidR="00C41198" w:rsidRPr="0050431F">
        <w:t xml:space="preserve"> </w:t>
      </w:r>
    </w:p>
    <w:p w14:paraId="11D7D0A8" w14:textId="74AFA574" w:rsidR="00AE3936" w:rsidRPr="0050431F" w:rsidRDefault="00AE3936" w:rsidP="00050FBA"/>
    <w:p w14:paraId="6D4D548E" w14:textId="5B2AB805" w:rsidR="00653ACB" w:rsidRPr="0050431F" w:rsidRDefault="00941B6E" w:rsidP="00050FBA">
      <w:pPr>
        <w:rPr>
          <w:b/>
        </w:rPr>
      </w:pPr>
      <w:r w:rsidRPr="0050431F">
        <w:rPr>
          <w:b/>
        </w:rPr>
        <w:t>Poliisiorganisaation toiminta</w:t>
      </w:r>
    </w:p>
    <w:p w14:paraId="03FBBD22" w14:textId="55996E15" w:rsidR="00353625" w:rsidRPr="0050431F" w:rsidRDefault="00C80165" w:rsidP="00353625">
      <w:r w:rsidRPr="0050431F">
        <w:t xml:space="preserve">Eri valtioissa demokratian ja vapauden toteutumista tutkivan </w:t>
      </w:r>
      <w:proofErr w:type="spellStart"/>
      <w:r w:rsidR="009633DC" w:rsidRPr="0050431F">
        <w:t>Freedom</w:t>
      </w:r>
      <w:proofErr w:type="spellEnd"/>
      <w:r w:rsidR="009633DC" w:rsidRPr="0050431F">
        <w:t xml:space="preserve"> House -järjestön vuotta 2021 käsittelevässä raportissa todetaan, että poliisi</w:t>
      </w:r>
      <w:r w:rsidR="00353625" w:rsidRPr="0050431F">
        <w:t>viranomaisten</w:t>
      </w:r>
      <w:r w:rsidR="009633DC" w:rsidRPr="0050431F">
        <w:t xml:space="preserve"> liiallinen voimankäyttö on</w:t>
      </w:r>
      <w:r w:rsidRPr="0050431F">
        <w:t xml:space="preserve"> Venäjällä</w:t>
      </w:r>
      <w:r w:rsidR="009633DC" w:rsidRPr="0050431F">
        <w:t xml:space="preserve"> yleistä. Ihmisoikeusjärjestöt ovat raportoineet, että </w:t>
      </w:r>
      <w:r w:rsidR="00C07BA3" w:rsidRPr="0050431F">
        <w:t xml:space="preserve">tällaisiin väärinkäytöksiin syyllistyneet </w:t>
      </w:r>
      <w:r w:rsidR="006502DD" w:rsidRPr="0050431F">
        <w:t>lainvalvontaviranomaiset</w:t>
      </w:r>
      <w:r w:rsidR="00C07BA3" w:rsidRPr="0050431F">
        <w:t xml:space="preserve"> </w:t>
      </w:r>
      <w:r w:rsidR="006627D6" w:rsidRPr="0050431F">
        <w:t>ovat k</w:t>
      </w:r>
      <w:r w:rsidR="00C07BA3" w:rsidRPr="0050431F">
        <w:t>ohdistaneet pidätettyihin henkilöihin</w:t>
      </w:r>
      <w:r w:rsidR="006627D6" w:rsidRPr="0050431F">
        <w:t xml:space="preserve"> </w:t>
      </w:r>
      <w:r w:rsidR="00C07BA3" w:rsidRPr="0050431F">
        <w:t xml:space="preserve">muun muassa </w:t>
      </w:r>
      <w:r w:rsidR="006627D6" w:rsidRPr="0050431F">
        <w:t>sähköiskuja</w:t>
      </w:r>
      <w:r w:rsidR="00C07BA3" w:rsidRPr="0050431F">
        <w:t xml:space="preserve"> ja</w:t>
      </w:r>
      <w:r w:rsidR="006627D6" w:rsidRPr="0050431F">
        <w:t xml:space="preserve"> tukehduttamista</w:t>
      </w:r>
      <w:r w:rsidR="00C07BA3" w:rsidRPr="0050431F">
        <w:t>. Lisäksi heidän kerrotaan</w:t>
      </w:r>
      <w:r w:rsidR="006627D6" w:rsidRPr="0050431F">
        <w:t xml:space="preserve"> </w:t>
      </w:r>
      <w:r w:rsidR="00F319CF" w:rsidRPr="0050431F">
        <w:t xml:space="preserve">pahoinpitelymielessä </w:t>
      </w:r>
      <w:r w:rsidR="006627D6" w:rsidRPr="0050431F">
        <w:t>veny</w:t>
      </w:r>
      <w:r w:rsidR="00C07BA3" w:rsidRPr="0050431F">
        <w:t>ttäneen pidätetyn vartaloa</w:t>
      </w:r>
      <w:r w:rsidR="006627D6" w:rsidRPr="0050431F">
        <w:t xml:space="preserve"> </w:t>
      </w:r>
      <w:r w:rsidR="00D749AF" w:rsidRPr="0050431F">
        <w:t>epänormaaleihin asentoihin</w:t>
      </w:r>
      <w:r w:rsidR="00F319CF" w:rsidRPr="0050431F">
        <w:t xml:space="preserve"> </w:t>
      </w:r>
      <w:r w:rsidR="006627D6" w:rsidRPr="0050431F">
        <w:t xml:space="preserve">välttääkseen </w:t>
      </w:r>
      <w:r w:rsidR="00C07BA3" w:rsidRPr="0050431F">
        <w:t>aiheuttamasta</w:t>
      </w:r>
      <w:r w:rsidR="00BE7E89" w:rsidRPr="0050431F">
        <w:t xml:space="preserve"> henkilölle</w:t>
      </w:r>
      <w:r w:rsidR="00C07BA3" w:rsidRPr="0050431F">
        <w:t xml:space="preserve"> </w:t>
      </w:r>
      <w:r w:rsidR="006627D6" w:rsidRPr="0050431F">
        <w:t>näkyviä vammoja.</w:t>
      </w:r>
      <w:r w:rsidR="00066280" w:rsidRPr="0050431F">
        <w:rPr>
          <w:vertAlign w:val="superscript"/>
        </w:rPr>
        <w:footnoteReference w:id="2"/>
      </w:r>
      <w:r w:rsidR="00066280" w:rsidRPr="0050431F">
        <w:t xml:space="preserve"> </w:t>
      </w:r>
      <w:r w:rsidR="0087351A" w:rsidRPr="0050431F">
        <w:t>Ihmisoikeusjärjestö Amnesty Internationalin vuotta 2021 käsittelevän raportin mukaan</w:t>
      </w:r>
      <w:r w:rsidR="00D27487" w:rsidRPr="0050431F">
        <w:t xml:space="preserve"> pidätettyjen ja</w:t>
      </w:r>
      <w:r w:rsidR="00C60A14" w:rsidRPr="0050431F">
        <w:t xml:space="preserve"> vangittujen </w:t>
      </w:r>
      <w:r w:rsidR="0087351A" w:rsidRPr="0050431F">
        <w:t xml:space="preserve">kidutus </w:t>
      </w:r>
      <w:r w:rsidR="00D27487" w:rsidRPr="0050431F">
        <w:lastRenderedPageBreak/>
        <w:t>sekä</w:t>
      </w:r>
      <w:r w:rsidR="0087351A" w:rsidRPr="0050431F">
        <w:t xml:space="preserve"> muu </w:t>
      </w:r>
      <w:r w:rsidR="005A38E9" w:rsidRPr="0050431F">
        <w:t>kaltoinkohtelu on yleistä</w:t>
      </w:r>
      <w:r w:rsidR="001F7F62" w:rsidRPr="0050431F">
        <w:t>,</w:t>
      </w:r>
      <w:r w:rsidR="005A38E9" w:rsidRPr="0050431F">
        <w:t xml:space="preserve"> ja </w:t>
      </w:r>
      <w:r w:rsidR="00D27487" w:rsidRPr="0050431F">
        <w:t>samaan aikaan tällaisiin</w:t>
      </w:r>
      <w:r w:rsidR="001A49BE" w:rsidRPr="0050431F">
        <w:t xml:space="preserve"> </w:t>
      </w:r>
      <w:r w:rsidR="003E6BBB" w:rsidRPr="0050431F">
        <w:t>rikoksiin</w:t>
      </w:r>
      <w:r w:rsidR="001A49BE" w:rsidRPr="0050431F">
        <w:t xml:space="preserve"> syyllistyneiden</w:t>
      </w:r>
      <w:r w:rsidR="005A38E9" w:rsidRPr="0050431F">
        <w:t xml:space="preserve"> syytteeseenpano</w:t>
      </w:r>
      <w:r w:rsidR="001F7F62" w:rsidRPr="0050431F">
        <w:t xml:space="preserve"> harvinaista</w:t>
      </w:r>
      <w:r w:rsidR="00073A6B" w:rsidRPr="0050431F">
        <w:t>.</w:t>
      </w:r>
      <w:r w:rsidR="00073A6B" w:rsidRPr="0050431F">
        <w:rPr>
          <w:rStyle w:val="Alaviitteenviite"/>
        </w:rPr>
        <w:footnoteReference w:id="3"/>
      </w:r>
      <w:r w:rsidR="00660B98" w:rsidRPr="0050431F">
        <w:t xml:space="preserve"> </w:t>
      </w:r>
      <w:r w:rsidR="00353625" w:rsidRPr="0050431F">
        <w:t xml:space="preserve">Yhdysvaltain ulkoministeriön vuoden 2021 ihmisoikeusraportin mukaan poliisiviranomaisten harjoittama fyysisen kaltoinkohtelu on </w:t>
      </w:r>
      <w:r w:rsidR="00273DCE" w:rsidRPr="0050431F">
        <w:t>koko järjestelmää koskevaa.</w:t>
      </w:r>
      <w:r w:rsidR="00353625" w:rsidRPr="0050431F">
        <w:t xml:space="preserve"> </w:t>
      </w:r>
      <w:r w:rsidR="00273DCE" w:rsidRPr="0050431F">
        <w:t>Useimmiten kaltoinkohtelu</w:t>
      </w:r>
      <w:r w:rsidR="00353625" w:rsidRPr="0050431F">
        <w:t xml:space="preserve"> tapahtuu esitutkintavankiloissa heti kiinniottoa seuraavina päivinä. Ongelma on yleinen erityisesti Pohjois-Kaukasiassa.</w:t>
      </w:r>
      <w:r w:rsidR="00353625" w:rsidRPr="0050431F">
        <w:rPr>
          <w:rStyle w:val="Alaviitteenviite"/>
        </w:rPr>
        <w:footnoteReference w:id="4"/>
      </w:r>
    </w:p>
    <w:p w14:paraId="7A41FD6B" w14:textId="725DFFC8" w:rsidR="00F24CE8" w:rsidRPr="0050431F" w:rsidRDefault="001F7F62" w:rsidP="00050FBA">
      <w:r w:rsidRPr="0050431F">
        <w:t xml:space="preserve">Ihmisoikeusjärjestö Human Rights Watch (HRW) toteaa vuotta 2021 käsittelevässä raportissa, että </w:t>
      </w:r>
      <w:r w:rsidR="001A49BE" w:rsidRPr="0050431F">
        <w:t xml:space="preserve">viranomaiset </w:t>
      </w:r>
      <w:r w:rsidR="00D27487" w:rsidRPr="0050431F">
        <w:t xml:space="preserve">sallivat </w:t>
      </w:r>
      <w:r w:rsidR="001A49BE" w:rsidRPr="0050431F">
        <w:t xml:space="preserve">pidätettyjen </w:t>
      </w:r>
      <w:r w:rsidR="00D27487" w:rsidRPr="0050431F">
        <w:t xml:space="preserve">ja vangittujen </w:t>
      </w:r>
      <w:r w:rsidR="001A49BE" w:rsidRPr="0050431F">
        <w:t>julman kohtelun</w:t>
      </w:r>
      <w:r w:rsidR="007940A4" w:rsidRPr="0050431F">
        <w:t xml:space="preserve"> ja</w:t>
      </w:r>
      <w:r w:rsidR="001A49BE" w:rsidRPr="0050431F">
        <w:t xml:space="preserve"> kidutuksen </w:t>
      </w:r>
      <w:r w:rsidR="007940A4" w:rsidRPr="0050431F">
        <w:t>sekä</w:t>
      </w:r>
      <w:r w:rsidR="001A49BE" w:rsidRPr="0050431F">
        <w:t xml:space="preserve"> epä</w:t>
      </w:r>
      <w:r w:rsidR="007940A4" w:rsidRPr="0050431F">
        <w:t>määräisissä olosuhteissa tapahtuneiden kuolemantapausten toistuvasti</w:t>
      </w:r>
      <w:r w:rsidR="001A49BE" w:rsidRPr="0050431F">
        <w:t xml:space="preserve"> </w:t>
      </w:r>
      <w:r w:rsidR="00464AAE" w:rsidRPr="0050431F">
        <w:t xml:space="preserve">jäädä </w:t>
      </w:r>
      <w:r w:rsidR="007940A4" w:rsidRPr="0050431F">
        <w:t xml:space="preserve">tutkimatta ja rankaisematta. </w:t>
      </w:r>
      <w:r w:rsidR="00963845" w:rsidRPr="0050431F">
        <w:t>Viranomaiset kieltäytyvät</w:t>
      </w:r>
      <w:r w:rsidR="00464AAE" w:rsidRPr="0050431F">
        <w:t xml:space="preserve"> avaamasta rikosasioita</w:t>
      </w:r>
      <w:r w:rsidR="00963845" w:rsidRPr="0050431F">
        <w:t xml:space="preserve"> tai jättävät ne tutkimatta vedoten </w:t>
      </w:r>
      <w:r w:rsidR="008A7AAB" w:rsidRPr="0050431F">
        <w:t>rikoksen vanhen</w:t>
      </w:r>
      <w:r w:rsidR="00963845" w:rsidRPr="0050431F">
        <w:t>emiseen</w:t>
      </w:r>
      <w:r w:rsidR="008A7AAB" w:rsidRPr="0050431F">
        <w:t>.</w:t>
      </w:r>
      <w:r w:rsidR="00073A6B" w:rsidRPr="0050431F">
        <w:rPr>
          <w:rStyle w:val="Alaviitteenviite"/>
        </w:rPr>
        <w:footnoteReference w:id="5"/>
      </w:r>
      <w:r w:rsidR="00660B98" w:rsidRPr="0050431F">
        <w:t xml:space="preserve"> </w:t>
      </w:r>
      <w:r w:rsidR="009633DC" w:rsidRPr="0050431F">
        <w:t xml:space="preserve">Myös Radio </w:t>
      </w:r>
      <w:proofErr w:type="spellStart"/>
      <w:r w:rsidR="009633DC" w:rsidRPr="0050431F">
        <w:t>Free</w:t>
      </w:r>
      <w:proofErr w:type="spellEnd"/>
      <w:r w:rsidR="009633DC" w:rsidRPr="0050431F">
        <w:t xml:space="preserve"> Europe/Radio Liberty -mediaorganisaation </w:t>
      </w:r>
      <w:r w:rsidR="00C80165" w:rsidRPr="0050431F">
        <w:t xml:space="preserve">helmikuussa </w:t>
      </w:r>
      <w:r w:rsidR="009633DC" w:rsidRPr="0050431F">
        <w:t xml:space="preserve">2021 julkaisemassa uutisessa todetaan, että </w:t>
      </w:r>
      <w:r w:rsidR="00660B98" w:rsidRPr="0050431F">
        <w:t>aktivistien</w:t>
      </w:r>
      <w:r w:rsidR="009633DC" w:rsidRPr="0050431F">
        <w:t xml:space="preserve"> mukaan poliisi</w:t>
      </w:r>
      <w:r w:rsidR="00F319CF" w:rsidRPr="0050431F">
        <w:t>viranomaisten</w:t>
      </w:r>
      <w:r w:rsidR="009633DC" w:rsidRPr="0050431F">
        <w:t xml:space="preserve"> pidätettyihin kohdistama</w:t>
      </w:r>
      <w:r w:rsidR="00963845" w:rsidRPr="0050431F">
        <w:t>t vääryydet</w:t>
      </w:r>
      <w:r w:rsidR="009633DC" w:rsidRPr="0050431F">
        <w:t xml:space="preserve"> ovat </w:t>
      </w:r>
      <w:r w:rsidR="00F319CF" w:rsidRPr="0050431F">
        <w:t>laaja</w:t>
      </w:r>
      <w:r w:rsidR="009633DC" w:rsidRPr="0050431F">
        <w:t xml:space="preserve"> ongelma Venäjällä.</w:t>
      </w:r>
      <w:r w:rsidR="00C01408" w:rsidRPr="0050431F">
        <w:rPr>
          <w:rStyle w:val="Alaviitteenviite"/>
        </w:rPr>
        <w:footnoteReference w:id="6"/>
      </w:r>
    </w:p>
    <w:p w14:paraId="7A0C661E" w14:textId="4EEA1106" w:rsidR="000F2A95" w:rsidRPr="0050431F" w:rsidRDefault="00CC75E6" w:rsidP="00050FBA">
      <w:r w:rsidRPr="0050431F">
        <w:t>Yhdysvaltain ulkoministeriön vuoden 2021 ihmisoikeusraportissa todetaan, että v</w:t>
      </w:r>
      <w:r w:rsidR="000F2A95" w:rsidRPr="0050431F">
        <w:t xml:space="preserve">aikka mielivaltaiset pidätykset ja kiinniotot ovat </w:t>
      </w:r>
      <w:r w:rsidR="00BE7E89" w:rsidRPr="0050431F">
        <w:t xml:space="preserve">Venäjällä </w:t>
      </w:r>
      <w:r w:rsidR="000F2A95" w:rsidRPr="0050431F">
        <w:t>laissa kiellettyjä, niin viranomaiset syyllistyvät niihin joutumatta vastuuseen teoistaan.</w:t>
      </w:r>
      <w:r w:rsidR="00B92BA3" w:rsidRPr="0050431F">
        <w:t xml:space="preserve"> Laittomaksi katsotusta kiinniotosta ja pidätyksestä on oikeus valittaa, mutta </w:t>
      </w:r>
      <w:r w:rsidRPr="0050431F">
        <w:t>valitukset menestyvät hyvin harvoin.</w:t>
      </w:r>
      <w:r w:rsidR="000F2A95" w:rsidRPr="0050431F">
        <w:rPr>
          <w:rStyle w:val="Alaviitteenviite"/>
        </w:rPr>
        <w:footnoteReference w:id="7"/>
      </w:r>
      <w:r w:rsidR="0008098B" w:rsidRPr="0050431F">
        <w:t xml:space="preserve"> Yhdysvaltalaisen </w:t>
      </w:r>
      <w:proofErr w:type="spellStart"/>
      <w:r w:rsidR="0008098B" w:rsidRPr="0050431F">
        <w:t>Freedom</w:t>
      </w:r>
      <w:proofErr w:type="spellEnd"/>
      <w:r w:rsidR="0008098B" w:rsidRPr="0050431F">
        <w:t xml:space="preserve"> House -järjestön vuotta 2021 käsittelevässä raportissa todetaan, että Venäjällä rikotaan säännöllisesti mielivaltaisia pidätyksiä kieltävää lainsäädäntöä, erityisesti poliittista johtoa ja sen liittolaisia sekä heidän etujaan vastustavien</w:t>
      </w:r>
      <w:r w:rsidR="00273DCE" w:rsidRPr="0050431F">
        <w:t xml:space="preserve"> tai uhkaavien</w:t>
      </w:r>
      <w:r w:rsidR="0008098B" w:rsidRPr="0050431F">
        <w:t xml:space="preserve"> henkilöiden kohdalla. Mielivaltaisista pidätyksistä rangaistaan harvoin. Joulukuussa 2021 presidentti allekirjoitti lain, joka antoi polisiille laajemmat valtuudet murtautua koteihin ja ajoneuvoihin sekä etsiä henkilökohtaista omaisuutta ilman määräystä.</w:t>
      </w:r>
      <w:r w:rsidR="0008098B" w:rsidRPr="0050431F">
        <w:rPr>
          <w:vertAlign w:val="superscript"/>
        </w:rPr>
        <w:footnoteReference w:id="8"/>
      </w:r>
      <w:r w:rsidR="0008098B" w:rsidRPr="0050431F">
        <w:t xml:space="preserve"> </w:t>
      </w:r>
    </w:p>
    <w:p w14:paraId="6AB94205" w14:textId="41DE53E5" w:rsidR="004207D1" w:rsidRDefault="00F24CE8" w:rsidP="00EE6442">
      <w:r w:rsidRPr="0050431F">
        <w:t>Venäjänkielisessä mediassa on myös useita mainintoja lainvalvontaviranomais</w:t>
      </w:r>
      <w:r w:rsidR="008A2A42" w:rsidRPr="0050431F">
        <w:t>t</w:t>
      </w:r>
      <w:r w:rsidRPr="0050431F">
        <w:t>en</w:t>
      </w:r>
      <w:r w:rsidR="0024015E" w:rsidRPr="0050431F">
        <w:t>, mukaan lukien poliisin, turvallisuuspalvelun (FSB)</w:t>
      </w:r>
      <w:r w:rsidRPr="0050431F">
        <w:t xml:space="preserve"> </w:t>
      </w:r>
      <w:r w:rsidR="0024015E" w:rsidRPr="0050431F">
        <w:t xml:space="preserve">ja rangaistuslaitosjärjestelmän, edustajien </w:t>
      </w:r>
      <w:r w:rsidRPr="0050431F">
        <w:t>pidätett</w:t>
      </w:r>
      <w:r w:rsidR="0024015E" w:rsidRPr="0050431F">
        <w:t>yihin</w:t>
      </w:r>
      <w:r w:rsidRPr="0050431F">
        <w:t xml:space="preserve"> kohdistam</w:t>
      </w:r>
      <w:r w:rsidR="00863BDC" w:rsidRPr="0050431F">
        <w:t>ista väkivallanteoista</w:t>
      </w:r>
      <w:r w:rsidR="008A2A42" w:rsidRPr="0050431F">
        <w:t xml:space="preserve"> ja kidutuksesta.</w:t>
      </w:r>
      <w:r w:rsidR="00837400" w:rsidRPr="0050431F">
        <w:rPr>
          <w:rStyle w:val="Alaviitteenviite"/>
        </w:rPr>
        <w:footnoteReference w:id="9"/>
      </w:r>
      <w:r w:rsidR="00E977C8" w:rsidRPr="0050431F">
        <w:t xml:space="preserve"> </w:t>
      </w:r>
      <w:r w:rsidR="00953F75" w:rsidRPr="0050431F">
        <w:t xml:space="preserve">Esimerkiksi </w:t>
      </w:r>
      <w:proofErr w:type="spellStart"/>
      <w:r w:rsidR="00953F75" w:rsidRPr="0050431F">
        <w:t>Burjatian</w:t>
      </w:r>
      <w:proofErr w:type="spellEnd"/>
      <w:r w:rsidR="00953F75" w:rsidRPr="0050431F">
        <w:t xml:space="preserve"> tasavallassa poliisin talousrikos- ja korruptio-osasto painosti, nöyryytti ja kidutti kuulusteltavaa, jota epäiltiin laittomasta metsänhakkuusta.</w:t>
      </w:r>
      <w:r w:rsidR="00953F75" w:rsidRPr="0050431F">
        <w:rPr>
          <w:rStyle w:val="Alaviitteenviite"/>
        </w:rPr>
        <w:footnoteReference w:id="10"/>
      </w:r>
      <w:r w:rsidR="00E977C8" w:rsidRPr="0050431F">
        <w:t xml:space="preserve"> Poliisin kuulusteltaviin ja pidätettyihin kohdistamalla väkivallalla kerrotaan olevan</w:t>
      </w:r>
      <w:r w:rsidR="00625FDE" w:rsidRPr="0050431F">
        <w:t xml:space="preserve"> Venäjällä</w:t>
      </w:r>
      <w:r w:rsidR="00E977C8" w:rsidRPr="0050431F">
        <w:t xml:space="preserve"> pitkä perinne</w:t>
      </w:r>
      <w:r w:rsidR="00625FDE" w:rsidRPr="0050431F">
        <w:t>,</w:t>
      </w:r>
      <w:r w:rsidR="00E977C8" w:rsidRPr="0050431F">
        <w:t xml:space="preserve"> ja poliisiviranomaisen saattaminen rikosvastuuseen </w:t>
      </w:r>
      <w:r w:rsidR="00625FDE" w:rsidRPr="0050431F">
        <w:t>on vaikeampaa kuin muiden syytettyjen.</w:t>
      </w:r>
      <w:r w:rsidR="00625FDE" w:rsidRPr="0050431F">
        <w:rPr>
          <w:rStyle w:val="Alaviitteenviite"/>
        </w:rPr>
        <w:footnoteReference w:id="11"/>
      </w:r>
      <w:r w:rsidR="00625FDE" w:rsidRPr="0050431F">
        <w:t xml:space="preserve"> </w:t>
      </w:r>
    </w:p>
    <w:p w14:paraId="75327FBD" w14:textId="099B23E1" w:rsidR="00165E61" w:rsidRPr="009A75F2" w:rsidRDefault="00165E61" w:rsidP="00165E61">
      <w:r w:rsidRPr="00165E61">
        <w:t>Venäjällä vuonna 2000 perustettu Kidutuksen vastainen komitea -järjestö</w:t>
      </w:r>
      <w:r>
        <w:rPr>
          <w:rStyle w:val="Alaviitteenviite"/>
        </w:rPr>
        <w:footnoteReference w:id="12"/>
      </w:r>
      <w:r w:rsidRPr="00165E61">
        <w:t xml:space="preserve"> (ven. </w:t>
      </w:r>
      <w:proofErr w:type="spellStart"/>
      <w:r w:rsidRPr="00165E61">
        <w:t>Комитет</w:t>
      </w:r>
      <w:proofErr w:type="spellEnd"/>
      <w:r w:rsidRPr="00165E61">
        <w:t xml:space="preserve"> </w:t>
      </w:r>
      <w:proofErr w:type="spellStart"/>
      <w:r w:rsidRPr="00165E61">
        <w:t>против</w:t>
      </w:r>
      <w:proofErr w:type="spellEnd"/>
      <w:r w:rsidRPr="00165E61">
        <w:t xml:space="preserve"> </w:t>
      </w:r>
      <w:proofErr w:type="spellStart"/>
      <w:r w:rsidRPr="00165E61">
        <w:t>пыток</w:t>
      </w:r>
      <w:proofErr w:type="spellEnd"/>
      <w:r w:rsidRPr="00165E61">
        <w:t xml:space="preserve">, transl. </w:t>
      </w:r>
      <w:proofErr w:type="spellStart"/>
      <w:r w:rsidRPr="00165E61">
        <w:t>Komitet</w:t>
      </w:r>
      <w:proofErr w:type="spellEnd"/>
      <w:r w:rsidRPr="00165E61">
        <w:t xml:space="preserve"> </w:t>
      </w:r>
      <w:proofErr w:type="spellStart"/>
      <w:r w:rsidRPr="00165E61">
        <w:t>protiv</w:t>
      </w:r>
      <w:proofErr w:type="spellEnd"/>
      <w:r w:rsidRPr="00165E61">
        <w:t xml:space="preserve"> </w:t>
      </w:r>
      <w:proofErr w:type="spellStart"/>
      <w:r w:rsidRPr="00165E61">
        <w:t>pytok</w:t>
      </w:r>
      <w:proofErr w:type="spellEnd"/>
      <w:r w:rsidRPr="00165E61">
        <w:t>) julkaisee säännöllisesti sivustollaan uutisia lainvalvontaviranomaisten tekemistä rikkomuksista ja pahoinpitely- ja kidutustapauksista sekä niihin liittyvistä oikeusprosesseista.</w:t>
      </w:r>
      <w:r w:rsidRPr="00165E61">
        <w:rPr>
          <w:rStyle w:val="Alaviitteenviite"/>
        </w:rPr>
        <w:footnoteReference w:id="13"/>
      </w:r>
      <w:r w:rsidRPr="00165E61">
        <w:t xml:space="preserve"> </w:t>
      </w:r>
      <w:r w:rsidRPr="00165E61">
        <w:t>Esimerkiksi t</w:t>
      </w:r>
      <w:r w:rsidR="000A635C" w:rsidRPr="00165E61">
        <w:t xml:space="preserve">oukokuussa 2022 Orenburgissa kolme poliisia </w:t>
      </w:r>
      <w:r w:rsidR="000A635C" w:rsidRPr="00165E61">
        <w:lastRenderedPageBreak/>
        <w:t>tuomittiin neljän vuoden vankeusrangaistukseen vuonna 2010 kiinniottamiensa henkilöiden julmasta pahoinpitelystä. Uhrit olivat tunnustaneet syyllisyytensä painostuksen alla, mutta rikostutkinta keskeytettiin myöhemmin tunnustuksesta huolimatta, sillä uhrit eivät tosiasiassa olleet osallisena väitettyyn rikokseen. Rikoksen vanhenemisen vuoksi tuomitut, nykyään entiset poliisit, vapautuivat kuitenkin tuomion täytäntöönpanosta. Kaksi tuomituista poliiseista oli ollut aiemminkin syytettynä samankaltaisista rikoksista. Kidutuksen vastainen komitea onnistui saamaan tutkintakomitean avaamaan rikosasian vielä yhdeksän vuotta tapahtuneen jälkeen. Komitean Orenburgin aluejohtaja toteaa, että olennaisinta on poliisiviranomaisen tekemän kidutuksen tunnustamisen virallisesti. Oikeudenmukaisen oikeuslaitoksen tarve on erityisen ajankohtainen erityisesti nyt, kun</w:t>
      </w:r>
      <w:r w:rsidRPr="00165E61">
        <w:t xml:space="preserve"> </w:t>
      </w:r>
      <w:r w:rsidRPr="00165E61">
        <w:t>Euroopan ihmisoikeustuomioistuimen</w:t>
      </w:r>
      <w:r w:rsidR="000A635C" w:rsidRPr="00165E61">
        <w:t xml:space="preserve"> </w:t>
      </w:r>
      <w:r w:rsidRPr="00165E61">
        <w:t>(</w:t>
      </w:r>
      <w:r w:rsidR="000A635C" w:rsidRPr="00165E61">
        <w:t>EIT</w:t>
      </w:r>
      <w:r w:rsidRPr="00165E61">
        <w:t>)</w:t>
      </w:r>
      <w:r w:rsidR="000A635C" w:rsidRPr="00165E61">
        <w:t xml:space="preserve"> toimivalta ei ulotu enää Venäjän kansalaisiin.</w:t>
      </w:r>
      <w:r w:rsidR="000A635C" w:rsidRPr="00165E61">
        <w:rPr>
          <w:rStyle w:val="Alaviitteenviite"/>
        </w:rPr>
        <w:footnoteReference w:id="14"/>
      </w:r>
    </w:p>
    <w:p w14:paraId="3FDDA505" w14:textId="77777777" w:rsidR="005879B0" w:rsidRPr="009A75F2" w:rsidRDefault="005879B0" w:rsidP="00050FBA">
      <w:pPr>
        <w:rPr>
          <w:b/>
        </w:rPr>
      </w:pPr>
    </w:p>
    <w:p w14:paraId="39D1BC2D" w14:textId="64C39FFD" w:rsidR="00753854" w:rsidRPr="0050431F" w:rsidRDefault="00941B6E" w:rsidP="00050FBA">
      <w:pPr>
        <w:rPr>
          <w:b/>
        </w:rPr>
      </w:pPr>
      <w:r w:rsidRPr="0050431F">
        <w:rPr>
          <w:b/>
        </w:rPr>
        <w:t>Tutkintakomitean toiminta</w:t>
      </w:r>
    </w:p>
    <w:p w14:paraId="19F768C7" w14:textId="77777777" w:rsidR="0046591B" w:rsidRPr="0050431F" w:rsidRDefault="00941B6E" w:rsidP="00050FBA">
      <w:r w:rsidRPr="0050431F">
        <w:t>Venäläisen Novaja Gazeta -lehden kesällä 2020 tekemässä julkaisussa todetaan, että t</w:t>
      </w:r>
      <w:r w:rsidR="00AD100A" w:rsidRPr="0050431F">
        <w:t>utkintakomitea ja poliisiviranomaise</w:t>
      </w:r>
      <w:r w:rsidRPr="0050431F">
        <w:t xml:space="preserve">t </w:t>
      </w:r>
      <w:r w:rsidR="00AD100A" w:rsidRPr="0050431F">
        <w:t>tekevä</w:t>
      </w:r>
      <w:r w:rsidRPr="0050431F">
        <w:t>t</w:t>
      </w:r>
      <w:r w:rsidR="00AD100A" w:rsidRPr="0050431F">
        <w:t xml:space="preserve"> tiivistä yhteistyötä, ja heidän virkamenestyksensä </w:t>
      </w:r>
      <w:r w:rsidRPr="0050431F">
        <w:t xml:space="preserve">on </w:t>
      </w:r>
      <w:r w:rsidR="00AD100A" w:rsidRPr="0050431F">
        <w:t>riippuvaista toisistaan</w:t>
      </w:r>
      <w:r w:rsidRPr="0050431F">
        <w:t>. Tämän vuoksi</w:t>
      </w:r>
      <w:r w:rsidR="00AD100A" w:rsidRPr="0050431F">
        <w:t xml:space="preserve"> rikosasian nostaminen kollegaksi rinnastettavaa virkamiestä vastaan on suhteellisen hankalaa. Käytännössä tutkintakomitean toiminta ei ole poliisiorganisaatiosta riippumatonta.</w:t>
      </w:r>
      <w:r w:rsidR="00AD100A" w:rsidRPr="0050431F">
        <w:rPr>
          <w:rStyle w:val="Alaviitteenviite"/>
        </w:rPr>
        <w:footnoteReference w:id="15"/>
      </w:r>
      <w:r w:rsidRPr="0050431F">
        <w:t xml:space="preserve"> </w:t>
      </w:r>
    </w:p>
    <w:p w14:paraId="1A2F58CD" w14:textId="75D6B801" w:rsidR="007E17B8" w:rsidRPr="0050431F" w:rsidRDefault="007A6DD9" w:rsidP="00050FBA">
      <w:r w:rsidRPr="0050431F">
        <w:t xml:space="preserve">Novaja Gazeta -lehden </w:t>
      </w:r>
      <w:r w:rsidR="00941B6E" w:rsidRPr="0050431F">
        <w:t>mukaan</w:t>
      </w:r>
      <w:r w:rsidRPr="0050431F">
        <w:t xml:space="preserve"> </w:t>
      </w:r>
      <w:r w:rsidR="00EF1EF6" w:rsidRPr="0050431F">
        <w:t>tutkintakomitea</w:t>
      </w:r>
      <w:r w:rsidR="00941B6E" w:rsidRPr="0050431F">
        <w:t xml:space="preserve"> esimerkiksi</w:t>
      </w:r>
      <w:r w:rsidR="00EF1EF6" w:rsidRPr="0050431F">
        <w:t xml:space="preserve"> yksinkertaisesti sivuuttaa </w:t>
      </w:r>
      <w:r w:rsidRPr="0050431F">
        <w:t>o</w:t>
      </w:r>
      <w:r w:rsidR="004A53DE" w:rsidRPr="0050431F">
        <w:t>pposition järjestämissä mielenosoituksissa voimaviranomaisten väkivallan kohteeksi joutune</w:t>
      </w:r>
      <w:r w:rsidR="00EF1EF6" w:rsidRPr="0050431F">
        <w:t>iden henkilöiden kertomukset. Tällaisen rikoksen uhriksi joutuneen m</w:t>
      </w:r>
      <w:r w:rsidR="004A53DE" w:rsidRPr="0050431F">
        <w:t>ahdollisuu</w:t>
      </w:r>
      <w:r w:rsidRPr="0050431F">
        <w:t>det</w:t>
      </w:r>
      <w:r w:rsidR="004A53DE" w:rsidRPr="0050431F">
        <w:t xml:space="preserve"> saada </w:t>
      </w:r>
      <w:r w:rsidR="00EF1EF6" w:rsidRPr="0050431F">
        <w:t xml:space="preserve">viranomainen </w:t>
      </w:r>
      <w:r w:rsidR="004A53DE" w:rsidRPr="0050431F">
        <w:t>vastuuseen teostaan o</w:t>
      </w:r>
      <w:r w:rsidRPr="0050431F">
        <w:t>vat</w:t>
      </w:r>
      <w:r w:rsidR="004A53DE" w:rsidRPr="0050431F">
        <w:t xml:space="preserve"> käytännössä miltei </w:t>
      </w:r>
      <w:r w:rsidRPr="0050431F">
        <w:t>olemattomat</w:t>
      </w:r>
      <w:r w:rsidR="004A53DE" w:rsidRPr="0050431F">
        <w:t xml:space="preserve">. </w:t>
      </w:r>
      <w:r w:rsidR="00772F37" w:rsidRPr="0050431F">
        <w:t>Kesällä 2019 havaittiin ensimmäisen kerran käytäntö, jossa tutkintakomitea kieltäytyi jopa vastaanottamasta Moskovassa järjestettyjen mielenosoitusten yhteydessä voimaviranomaisten pahoinpitelemäksi joutuneiden henkilöiden ilmoituksia</w:t>
      </w:r>
      <w:r w:rsidR="00040FEC" w:rsidRPr="0050431F">
        <w:t xml:space="preserve"> tapahtuneesta</w:t>
      </w:r>
      <w:r w:rsidR="00772F37" w:rsidRPr="0050431F">
        <w:t xml:space="preserve">. Ilmoittajat eivät näin ollen saaneet asiassaan edes kielteistä päätöstä, josta olisi </w:t>
      </w:r>
      <w:r w:rsidR="00EF1EF6" w:rsidRPr="0050431F">
        <w:t xml:space="preserve">halutessaan </w:t>
      </w:r>
      <w:r w:rsidR="00772F37" w:rsidRPr="0050431F">
        <w:t>voinut valittaa.</w:t>
      </w:r>
      <w:r w:rsidR="00EF1EF6" w:rsidRPr="0050431F">
        <w:t xml:space="preserve"> Samaan aikaan</w:t>
      </w:r>
      <w:r w:rsidR="00772F37" w:rsidRPr="0050431F">
        <w:t xml:space="preserve"> voimaviranomaiseen kohdistetusta hyökkäyksestä</w:t>
      </w:r>
      <w:r w:rsidR="00EF1EF6" w:rsidRPr="0050431F">
        <w:t xml:space="preserve"> </w:t>
      </w:r>
      <w:r w:rsidR="00772F37" w:rsidRPr="0050431F">
        <w:t>tutkintakomitea avaa rikosasioita hyvin</w:t>
      </w:r>
      <w:r w:rsidR="00EF1EF6" w:rsidRPr="0050431F">
        <w:t>kin</w:t>
      </w:r>
      <w:r w:rsidR="00772F37" w:rsidRPr="0050431F">
        <w:t xml:space="preserve"> hanakasti</w:t>
      </w:r>
      <w:r w:rsidR="00040FEC" w:rsidRPr="0050431F">
        <w:t>,</w:t>
      </w:r>
      <w:r w:rsidR="00772F37" w:rsidRPr="0050431F">
        <w:t xml:space="preserve"> ja </w:t>
      </w:r>
      <w:r w:rsidR="00C06431" w:rsidRPr="0050431F">
        <w:t>tuomioistuimet</w:t>
      </w:r>
      <w:r w:rsidR="00772F37" w:rsidRPr="0050431F">
        <w:t xml:space="preserve"> langettavat </w:t>
      </w:r>
      <w:r w:rsidR="00EF1EF6" w:rsidRPr="0050431F">
        <w:t>teoista</w:t>
      </w:r>
      <w:r w:rsidR="00812D51" w:rsidRPr="0050431F">
        <w:t xml:space="preserve"> tavanomaista</w:t>
      </w:r>
      <w:r w:rsidR="00EF1EF6" w:rsidRPr="0050431F">
        <w:t xml:space="preserve"> </w:t>
      </w:r>
      <w:r w:rsidR="00772F37" w:rsidRPr="0050431F">
        <w:t xml:space="preserve">ankarampia rangaistuksia. Poliittisiin mielenosoituksiin </w:t>
      </w:r>
      <w:r w:rsidRPr="0050431F">
        <w:t xml:space="preserve">liittyvissä </w:t>
      </w:r>
      <w:r w:rsidR="00C06431" w:rsidRPr="0050431F">
        <w:t>oikeustapauk</w:t>
      </w:r>
      <w:r w:rsidRPr="0050431F">
        <w:t xml:space="preserve">sissa </w:t>
      </w:r>
      <w:r w:rsidR="00EF1EF6" w:rsidRPr="0050431F">
        <w:t xml:space="preserve">tekijöille </w:t>
      </w:r>
      <w:r w:rsidRPr="0050431F">
        <w:t xml:space="preserve">on langetettu keskimääräistä </w:t>
      </w:r>
      <w:r w:rsidR="00772F37" w:rsidRPr="0050431F">
        <w:t>ankarampia</w:t>
      </w:r>
      <w:r w:rsidRPr="0050431F">
        <w:t xml:space="preserve"> tuomioita</w:t>
      </w:r>
      <w:r w:rsidR="00772F37" w:rsidRPr="0050431F">
        <w:t>.</w:t>
      </w:r>
      <w:r w:rsidR="00C06431" w:rsidRPr="0050431F">
        <w:rPr>
          <w:rStyle w:val="Alaviitteenviite"/>
        </w:rPr>
        <w:footnoteReference w:id="16"/>
      </w:r>
      <w:r w:rsidR="00D92738" w:rsidRPr="0050431F">
        <w:t xml:space="preserve"> </w:t>
      </w:r>
    </w:p>
    <w:p w14:paraId="64225C99" w14:textId="5B119EA6" w:rsidR="00155E48" w:rsidRPr="0050431F" w:rsidRDefault="000F65F1" w:rsidP="00FA2E16">
      <w:r w:rsidRPr="0050431F">
        <w:t>Novaja Gazeta -lehden julkaisussa mainitaan, että j</w:t>
      </w:r>
      <w:r w:rsidR="008319C4" w:rsidRPr="0050431F">
        <w:t>oskus poliisiviranomai</w:t>
      </w:r>
      <w:r w:rsidR="00812D51" w:rsidRPr="0050431F">
        <w:t>sta vastaan avatussa</w:t>
      </w:r>
      <w:r w:rsidR="008319C4" w:rsidRPr="0050431F">
        <w:t xml:space="preserve"> rikostapauksessa ei ole ollenkaan kyse lainrikkomisesta tai </w:t>
      </w:r>
      <w:r w:rsidR="00812D51" w:rsidRPr="0050431F">
        <w:t>rikoksesta</w:t>
      </w:r>
      <w:r w:rsidR="008319C4" w:rsidRPr="0050431F">
        <w:t xml:space="preserve"> rankaisemisesta, vaan puhtaasti viraston sisällä käytävästä valtakamppailusta tai kostosta. Näin ollen tutkintakomitea päätyy joko suojelemaan tiettyjä virkamiehiä tai käyttämään rikosasiaa </w:t>
      </w:r>
      <w:r w:rsidR="00812D51" w:rsidRPr="0050431F">
        <w:t xml:space="preserve">viranomaisyksikön </w:t>
      </w:r>
      <w:r w:rsidR="008319C4" w:rsidRPr="0050431F">
        <w:t xml:space="preserve">sisäiseen välienselvittelyyn. </w:t>
      </w:r>
      <w:r w:rsidR="007A6DD9" w:rsidRPr="0050431F">
        <w:t xml:space="preserve">Erään asiantuntijan mukaan </w:t>
      </w:r>
      <w:r w:rsidR="00C74A39" w:rsidRPr="0050431F">
        <w:t>Venäjällä tulisi olla kokonaan erillinen tutkintayksikkö, joka keskittyisi itsenäisesti voimaviranomaisten tekemiin rikoksiin.</w:t>
      </w:r>
      <w:r w:rsidR="008319C4" w:rsidRPr="0050431F">
        <w:rPr>
          <w:rStyle w:val="Alaviitteenviite"/>
        </w:rPr>
        <w:footnoteReference w:id="17"/>
      </w:r>
    </w:p>
    <w:p w14:paraId="02B10D26" w14:textId="5714A6D2" w:rsidR="007B5862" w:rsidRPr="00165E61" w:rsidRDefault="007B5862" w:rsidP="007B5862">
      <w:r w:rsidRPr="00165E61">
        <w:t>Kidutuksen vastainen komitea ja sen juristit ovat jo vuosia toimineet aktiivisesti auttaakseen lainvalvontaviranomaisten kaltoinkohtelun ja kidutuksen uhriksi joutuneita henkilöitä saamaan asiassaan oikeutta tekemällä</w:t>
      </w:r>
      <w:r w:rsidR="000A635C" w:rsidRPr="00165E61">
        <w:t xml:space="preserve"> muun muassa</w:t>
      </w:r>
      <w:r w:rsidRPr="00165E61">
        <w:t xml:space="preserve"> rikoksista ilmoituksia tutkintakomitealle</w:t>
      </w:r>
      <w:r w:rsidR="00165E61" w:rsidRPr="00165E61">
        <w:t>.</w:t>
      </w:r>
      <w:r w:rsidR="00130D20" w:rsidRPr="00165E61">
        <w:t xml:space="preserve"> </w:t>
      </w:r>
      <w:r w:rsidR="00165E61" w:rsidRPr="00165E61">
        <w:t>Tutkintakomiteaa ja sen toiminta</w:t>
      </w:r>
      <w:r w:rsidR="008F47C0">
        <w:t>tapoja</w:t>
      </w:r>
      <w:r w:rsidR="00165E61" w:rsidRPr="00165E61">
        <w:t xml:space="preserve"> kuvaillaan useissa sivuston tekemissä julkaisuissa: </w:t>
      </w:r>
    </w:p>
    <w:p w14:paraId="5D520A7F" w14:textId="729BFAE0" w:rsidR="007B5862" w:rsidRPr="00130D20" w:rsidRDefault="007B5862" w:rsidP="000A635C">
      <w:pPr>
        <w:pStyle w:val="Luettelokappale"/>
        <w:numPr>
          <w:ilvl w:val="0"/>
          <w:numId w:val="26"/>
        </w:numPr>
      </w:pPr>
      <w:r w:rsidRPr="00130D20">
        <w:lastRenderedPageBreak/>
        <w:t>Tutkintakomitea päätti olla avaamatta rikosasiaa 14 vuotta sitten tapahtuneessa poliisin tekemässä kidutustapauksessa, vaikka EIT oli antanut asiassa ratkaisun vuonna 2021, minkä jälkeen Venäjän korkein oikeus oli todennut tutkintakomitean aiemmat päätökset laittomiksi ja määrännyt korjaama</w:t>
      </w:r>
      <w:r w:rsidR="00130D20" w:rsidRPr="00130D20">
        <w:t>an</w:t>
      </w:r>
      <w:r w:rsidRPr="00130D20">
        <w:t xml:space="preserve"> vääryydet. Yksi poliisin huumerikososaston työntekijä jopa tunnusti kidutuksen tapahtuneen, mutta tapauksen tutkija piti </w:t>
      </w:r>
      <w:r w:rsidR="00130D20" w:rsidRPr="00130D20">
        <w:t>toteamusta</w:t>
      </w:r>
      <w:r w:rsidRPr="00130D20">
        <w:t xml:space="preserve"> kaukaa hae</w:t>
      </w:r>
      <w:r w:rsidR="00130D20" w:rsidRPr="00130D20">
        <w:t>ttuna</w:t>
      </w:r>
      <w:r w:rsidRPr="00130D20">
        <w:t xml:space="preserve">. Kidutuksen vastaisen </w:t>
      </w:r>
      <w:r w:rsidR="00130D20" w:rsidRPr="00130D20">
        <w:t>komitean</w:t>
      </w:r>
      <w:r w:rsidRPr="00130D20">
        <w:t xml:space="preserve"> mukaan tutkintakomitea teki tapauksessa kymmenennen tutkimatta jättämispäätöksen.</w:t>
      </w:r>
      <w:r w:rsidRPr="00130D20">
        <w:rPr>
          <w:rStyle w:val="Alaviitteenviite"/>
        </w:rPr>
        <w:footnoteReference w:id="18"/>
      </w:r>
      <w:r w:rsidRPr="00130D20">
        <w:t xml:space="preserve"> </w:t>
      </w:r>
    </w:p>
    <w:p w14:paraId="75072985" w14:textId="77777777" w:rsidR="000A635C" w:rsidRPr="00130D20" w:rsidRDefault="000A635C" w:rsidP="000A635C">
      <w:pPr>
        <w:pStyle w:val="Luettelokappale"/>
      </w:pPr>
    </w:p>
    <w:p w14:paraId="2F69A3F9" w14:textId="2AF2716F" w:rsidR="007B5862" w:rsidRPr="00130D20" w:rsidRDefault="007B5862" w:rsidP="000A635C">
      <w:pPr>
        <w:pStyle w:val="Luettelokappale"/>
        <w:numPr>
          <w:ilvl w:val="0"/>
          <w:numId w:val="26"/>
        </w:numPr>
      </w:pPr>
      <w:r w:rsidRPr="00130D20">
        <w:t xml:space="preserve">Tutkintakomitea kieltäytyi ottamasta uudelleentarkasteluun </w:t>
      </w:r>
      <w:proofErr w:type="spellStart"/>
      <w:r w:rsidRPr="00130D20">
        <w:t>Nižni</w:t>
      </w:r>
      <w:proofErr w:type="spellEnd"/>
      <w:r w:rsidRPr="00130D20">
        <w:t xml:space="preserve"> Novgorodin alueella lokakuussa 2020 itsensä surmanneen toimittajan asiaa. Komitea vaati tutkintakomiteaa ottamaan huomioon itsemurhan hetkellä </w:t>
      </w:r>
      <w:r w:rsidR="00130D20" w:rsidRPr="00130D20">
        <w:t xml:space="preserve">vallinneet </w:t>
      </w:r>
      <w:r w:rsidRPr="00130D20">
        <w:t>olosuhteet. Toimittaja teki itsemurhan sytyttämällä itsensä tuleen julkisella paikalla ja jättäen viestin "Pyydän syyttämään kuolemastani Venäjän Federaatiota". Tutkintakomitealle vetoomuksen laatineen Kidutuksen vastaisen komitean juristien mukaan turvallisuusviranomaiset jahtasivat toimittajaa järjestelmällisesti, jotta hän lopettaisi toimittajan työnsä. Sukulaisten, ystävien ja kollegojen kertoman mukaan paikallinen poliisi ja syyttäjä olivat painostaneet toimittajaa järjestelmällisesti jo pidemmän aikaa.</w:t>
      </w:r>
      <w:r w:rsidRPr="00130D20">
        <w:rPr>
          <w:rStyle w:val="Alaviitteenviite"/>
        </w:rPr>
        <w:footnoteReference w:id="19"/>
      </w:r>
      <w:r w:rsidRPr="00130D20">
        <w:t xml:space="preserve">    </w:t>
      </w:r>
    </w:p>
    <w:p w14:paraId="5EEA798F" w14:textId="77777777" w:rsidR="000A635C" w:rsidRPr="009A75F2" w:rsidRDefault="000A635C" w:rsidP="000A635C">
      <w:pPr>
        <w:pStyle w:val="Luettelokappale"/>
      </w:pPr>
    </w:p>
    <w:p w14:paraId="02C45F47" w14:textId="2D3CD188" w:rsidR="007B5862" w:rsidRPr="009A75F2" w:rsidRDefault="007B5862" w:rsidP="000A635C">
      <w:pPr>
        <w:pStyle w:val="Luettelokappale"/>
        <w:numPr>
          <w:ilvl w:val="0"/>
          <w:numId w:val="26"/>
        </w:numPr>
      </w:pPr>
      <w:r w:rsidRPr="009A75F2">
        <w:t>Kidutuksen vastaisen komitean sinnikkään työn ansiosta tutkintakomitea otti tarkasteluun Moskovassa tammikuussa 2021 järjestetyissä mielenosoituksissa pidätetyn ja poliisien pahoinpitelemäksi joutuneen Konstantin-nimisen miehen asian. Tapaus on juristien mukaan ainoa heidän tiedossaan oleva tapaus, jossa tutkintakomitea on päättänyt jatkaa Moskovassa tammikuussa 2021 järjestettyjen mielenosoitusten yhteydessä poliisiväkivaltaa kokeneen henkilön tapauksen tutkintaa. Kidutuksen vastainen komitea teki Konstantinin tapauksesta tutkintakomitealle ilmoituksen heti tapahtuneen jälkeen helmikuussa 2021, mutta asia siirrettiin takaisin poliisille. Kesäkuussa poliisin alueosasto kieltäytyi avaamasta asiassa rikosasiaa. Poliisin päätöksestä valitettiin syyttäjälle, joka lähetti asian tutkintakomitealle esitutkittavaksi marraskuussa 2021.</w:t>
      </w:r>
      <w:r w:rsidRPr="009A75F2">
        <w:rPr>
          <w:rStyle w:val="Alaviitteenviite"/>
        </w:rPr>
        <w:footnoteReference w:id="20"/>
      </w:r>
    </w:p>
    <w:p w14:paraId="71E732FA" w14:textId="77777777" w:rsidR="000A635C" w:rsidRPr="0050431F" w:rsidRDefault="000A635C" w:rsidP="000A635C">
      <w:pPr>
        <w:pStyle w:val="Luettelokappale"/>
        <w:rPr>
          <w:highlight w:val="yellow"/>
        </w:rPr>
      </w:pPr>
    </w:p>
    <w:p w14:paraId="4287D5C6" w14:textId="2123563C" w:rsidR="007B5862" w:rsidRPr="009A75F2" w:rsidRDefault="009A75F2" w:rsidP="000A635C">
      <w:pPr>
        <w:pStyle w:val="Luettelokappale"/>
        <w:numPr>
          <w:ilvl w:val="0"/>
          <w:numId w:val="26"/>
        </w:numPr>
      </w:pPr>
      <w:r w:rsidRPr="009A75F2">
        <w:t>K</w:t>
      </w:r>
      <w:r w:rsidR="007B5862" w:rsidRPr="009A75F2">
        <w:t xml:space="preserve">idutuksen vastainen komitea teki </w:t>
      </w:r>
      <w:r w:rsidRPr="009A75F2">
        <w:t xml:space="preserve">Orenburgin alueella ulkomaalaisten väliaikaisessa pidätyskeskuksessa poliisien ja vartijoiden pahoinpitelemäksi joutuneen Uzbekistanin kansalainen </w:t>
      </w:r>
      <w:r w:rsidR="007B5862" w:rsidRPr="009A75F2">
        <w:t xml:space="preserve">tapauksesta ilmoituksen tutkintakomitealle, joka päätöksellään kieltäytyi aloittamasta asiassa rikostutkintaa, sillä heidän näkemyksen mukaan poliisien ja vartijoiden toimet olivat laillisia. Kielteisestä päätöksestä valitettiin useampaan oikeusasteeseen tuloksetta, joten asiassa käännyttiin </w:t>
      </w:r>
      <w:proofErr w:type="spellStart"/>
      <w:r w:rsidR="007B5862" w:rsidRPr="009A75F2">
        <w:t>EIT:n</w:t>
      </w:r>
      <w:proofErr w:type="spellEnd"/>
      <w:r w:rsidR="007B5862" w:rsidRPr="009A75F2">
        <w:t xml:space="preserve"> puoleen.</w:t>
      </w:r>
      <w:r w:rsidR="007B5862" w:rsidRPr="009A75F2">
        <w:rPr>
          <w:rStyle w:val="Alaviitteenviite"/>
        </w:rPr>
        <w:footnoteReference w:id="21"/>
      </w:r>
      <w:r w:rsidR="007B5862" w:rsidRPr="009A75F2">
        <w:t xml:space="preserve">  </w:t>
      </w:r>
    </w:p>
    <w:p w14:paraId="6A714059" w14:textId="77777777" w:rsidR="000A635C" w:rsidRPr="0050431F" w:rsidRDefault="000A635C" w:rsidP="000A635C">
      <w:pPr>
        <w:pStyle w:val="Luettelokappale"/>
        <w:rPr>
          <w:highlight w:val="yellow"/>
        </w:rPr>
      </w:pPr>
    </w:p>
    <w:p w14:paraId="7020E27F" w14:textId="09EFD1AC" w:rsidR="007B5862" w:rsidRPr="009A75F2" w:rsidRDefault="009A75F2" w:rsidP="000A635C">
      <w:pPr>
        <w:pStyle w:val="Luettelokappale"/>
        <w:numPr>
          <w:ilvl w:val="0"/>
          <w:numId w:val="26"/>
        </w:numPr>
      </w:pPr>
      <w:r w:rsidRPr="009A75F2">
        <w:t xml:space="preserve">Sotšissa </w:t>
      </w:r>
      <w:r w:rsidR="007B5862" w:rsidRPr="009A75F2">
        <w:t xml:space="preserve">tutkintakomitea ei nähnyt perusteita avata rikosasiaa tapauksessa, jossa </w:t>
      </w:r>
      <w:r w:rsidRPr="009A75F2">
        <w:t>Je</w:t>
      </w:r>
      <w:r w:rsidR="007B5862" w:rsidRPr="009A75F2">
        <w:t xml:space="preserve">vgeni-nimistä miestä oli tammikuussa 2020 painostusmielessä kidutettu sähkölamauttimella poliisilaitoksella, sillä hän ei ollut suostunut kertomaan viranomaisille liikemiestuttavansa olinpaikkaa eikä puhelimensa </w:t>
      </w:r>
      <w:proofErr w:type="spellStart"/>
      <w:r w:rsidR="007B5862" w:rsidRPr="009A75F2">
        <w:t>pin</w:t>
      </w:r>
      <w:proofErr w:type="spellEnd"/>
      <w:r w:rsidR="007B5862" w:rsidRPr="009A75F2">
        <w:t xml:space="preserve">-koodia. Kidutuksen alla hän taipui poliisien pyyntöön, ja hänet vietiin varsinaiseen kuulusteluun, minkä jälkeen hänet vapautettiin. Kidutuksesta mies hankki heti lääkärinlausunnon sekä teki poliisien toiminnasta rikosilmoituksen. Noin kuukauden </w:t>
      </w:r>
      <w:r w:rsidR="007B5862" w:rsidRPr="009A75F2">
        <w:lastRenderedPageBreak/>
        <w:t>kuluttua tapauksen tutkija ilmoitti, ettei rikostutkintaa aloiteta näytön puuttuessa vedoten samalla syyttömyysolettamaan.</w:t>
      </w:r>
      <w:r w:rsidR="007B5862" w:rsidRPr="009A75F2">
        <w:rPr>
          <w:rStyle w:val="Alaviitteenviite"/>
        </w:rPr>
        <w:footnoteReference w:id="22"/>
      </w:r>
    </w:p>
    <w:p w14:paraId="3F7D7994" w14:textId="3D8A141D" w:rsidR="000A635C" w:rsidRPr="009A75F2" w:rsidRDefault="000A635C" w:rsidP="000A635C">
      <w:r w:rsidRPr="009A75F2">
        <w:t xml:space="preserve">Elokuussa 2022 uutisoitiin, että Kidutuksen vastaisen komitean entisen johtajan ja Venäjän presidentin hallinnon alaisuudessa toimivan ihmisoikeuskomitean jäsenen Igor </w:t>
      </w:r>
      <w:proofErr w:type="spellStart"/>
      <w:r w:rsidRPr="009A75F2">
        <w:t>Kaljapinin</w:t>
      </w:r>
      <w:proofErr w:type="spellEnd"/>
      <w:r w:rsidRPr="009A75F2">
        <w:t xml:space="preserve"> kimppuun oli hyökätty </w:t>
      </w:r>
      <w:proofErr w:type="spellStart"/>
      <w:r w:rsidRPr="009A75F2">
        <w:t>Nižni</w:t>
      </w:r>
      <w:proofErr w:type="spellEnd"/>
      <w:r w:rsidRPr="009A75F2">
        <w:t xml:space="preserve"> Novgorodissa. </w:t>
      </w:r>
      <w:proofErr w:type="spellStart"/>
      <w:r w:rsidRPr="009A75F2">
        <w:t>Kaljapinin</w:t>
      </w:r>
      <w:proofErr w:type="spellEnd"/>
      <w:r w:rsidRPr="009A75F2">
        <w:t xml:space="preserve"> kollegan kertoman mukaan hyökkääjä oli esittäytynyt paikallispoliisin etsivänä. </w:t>
      </w:r>
      <w:proofErr w:type="spellStart"/>
      <w:r w:rsidRPr="009A75F2">
        <w:t>Kaljapin</w:t>
      </w:r>
      <w:proofErr w:type="spellEnd"/>
      <w:r w:rsidRPr="009A75F2">
        <w:t xml:space="preserve"> jätti tehtävänsä Kidutuksen vastaisen komitean johtajana keväällä 2022, sillä häntä ja hänen äitiään oli alkuvuonna uhkailtu ja peloteltu. </w:t>
      </w:r>
      <w:proofErr w:type="spellStart"/>
      <w:r w:rsidRPr="009A75F2">
        <w:t>Kaljapin</w:t>
      </w:r>
      <w:proofErr w:type="spellEnd"/>
      <w:r w:rsidRPr="009A75F2">
        <w:t xml:space="preserve"> uskoo uhkailijoiden olevan mitä todennäköisimmin hallinnon edustajiin liitettävissä olevia henkilöitä.</w:t>
      </w:r>
      <w:r w:rsidRPr="009A75F2">
        <w:rPr>
          <w:rStyle w:val="Alaviitteenviite"/>
        </w:rPr>
        <w:footnoteReference w:id="23"/>
      </w:r>
      <w:r w:rsidRPr="009A75F2">
        <w:t xml:space="preserve"> </w:t>
      </w:r>
    </w:p>
    <w:p w14:paraId="76D17B87" w14:textId="77777777" w:rsidR="00C41198" w:rsidRPr="0050431F" w:rsidRDefault="00C41198" w:rsidP="00FA2E16"/>
    <w:p w14:paraId="7923EB60" w14:textId="61C839F7" w:rsidR="00753854" w:rsidRPr="0050431F" w:rsidRDefault="006F2D05" w:rsidP="00050FBA">
      <w:pPr>
        <w:rPr>
          <w:b/>
        </w:rPr>
      </w:pPr>
      <w:r w:rsidRPr="0050431F">
        <w:rPr>
          <w:b/>
        </w:rPr>
        <w:t>Syyttäjälaitoksen toiminta</w:t>
      </w:r>
    </w:p>
    <w:p w14:paraId="32FF34D3" w14:textId="35FB38FD" w:rsidR="00040FEC" w:rsidRPr="0050431F" w:rsidRDefault="0048743D" w:rsidP="0048743D">
      <w:r w:rsidRPr="0050431F">
        <w:t xml:space="preserve">Tammikuussa 2020 Venäjän yleinen syyttäjä vaihtui presidentin määräyksellä. Virastoa 14 vuotta johtaneen Juri </w:t>
      </w:r>
      <w:proofErr w:type="spellStart"/>
      <w:r w:rsidR="00040FEC" w:rsidRPr="0050431F">
        <w:t>Tšaikan</w:t>
      </w:r>
      <w:proofErr w:type="spellEnd"/>
      <w:r w:rsidR="00040FEC" w:rsidRPr="0050431F">
        <w:t xml:space="preserve"> </w:t>
      </w:r>
      <w:r w:rsidRPr="0050431F">
        <w:t>korvasi tutkintakomitean varapuheenjohtaja</w:t>
      </w:r>
      <w:r w:rsidR="00040FEC" w:rsidRPr="0050431F">
        <w:t>na</w:t>
      </w:r>
      <w:r w:rsidRPr="0050431F">
        <w:t xml:space="preserve"> toiminut Igor </w:t>
      </w:r>
      <w:proofErr w:type="spellStart"/>
      <w:r w:rsidRPr="0050431F">
        <w:t>Krasnov</w:t>
      </w:r>
      <w:proofErr w:type="spellEnd"/>
      <w:r w:rsidRPr="0050431F">
        <w:t xml:space="preserve">. </w:t>
      </w:r>
      <w:r w:rsidR="000F65F1" w:rsidRPr="0050431F">
        <w:t xml:space="preserve">Radio </w:t>
      </w:r>
      <w:proofErr w:type="spellStart"/>
      <w:r w:rsidR="00040FEC" w:rsidRPr="0050431F">
        <w:t>Free</w:t>
      </w:r>
      <w:proofErr w:type="spellEnd"/>
      <w:r w:rsidR="00040FEC" w:rsidRPr="0050431F">
        <w:t xml:space="preserve"> </w:t>
      </w:r>
      <w:r w:rsidR="000F65F1" w:rsidRPr="0050431F">
        <w:t xml:space="preserve">Europe/Radio Liberty </w:t>
      </w:r>
      <w:r w:rsidRPr="0050431F">
        <w:t xml:space="preserve">-sivuston mukaan </w:t>
      </w:r>
      <w:proofErr w:type="spellStart"/>
      <w:r w:rsidRPr="0050431F">
        <w:t>Krasnov</w:t>
      </w:r>
      <w:proofErr w:type="spellEnd"/>
      <w:r w:rsidRPr="0050431F">
        <w:t xml:space="preserve"> ei ole tunnettu hahmo lainvalvontavira</w:t>
      </w:r>
      <w:r w:rsidR="007E17B8" w:rsidRPr="0050431F">
        <w:t>nomais</w:t>
      </w:r>
      <w:r w:rsidRPr="0050431F">
        <w:t>yhteisöjen ulkopuolella</w:t>
      </w:r>
      <w:r w:rsidR="00040FEC" w:rsidRPr="0050431F">
        <w:t>.</w:t>
      </w:r>
      <w:r w:rsidRPr="0050431F">
        <w:t xml:space="preserve"> </w:t>
      </w:r>
      <w:r w:rsidR="00040FEC" w:rsidRPr="0050431F">
        <w:t>P</w:t>
      </w:r>
      <w:r w:rsidRPr="0050431F">
        <w:t xml:space="preserve">residentti Putinin lähipiiriin kuuluvan Aleksandr </w:t>
      </w:r>
      <w:proofErr w:type="spellStart"/>
      <w:r w:rsidRPr="0050431F">
        <w:t>Bastrykinin</w:t>
      </w:r>
      <w:proofErr w:type="spellEnd"/>
      <w:r w:rsidRPr="0050431F">
        <w:t xml:space="preserve"> johtamaa tutkintakomiteaa pidetään yleisen syyttäjälaitoksen kilpailijavirastona, ja virastojen todetaan ottaneen yhteen menneisyydessä.</w:t>
      </w:r>
      <w:r w:rsidRPr="0050431F">
        <w:rPr>
          <w:rStyle w:val="Alaviitteenviite"/>
        </w:rPr>
        <w:footnoteReference w:id="24"/>
      </w:r>
      <w:r w:rsidRPr="0050431F">
        <w:t xml:space="preserve"> </w:t>
      </w:r>
    </w:p>
    <w:p w14:paraId="242489AC" w14:textId="6A9A78D6" w:rsidR="0003603B" w:rsidRPr="0050431F" w:rsidRDefault="008F4F33" w:rsidP="008F4F33">
      <w:r w:rsidRPr="0050431F">
        <w:t xml:space="preserve">The </w:t>
      </w:r>
      <w:proofErr w:type="spellStart"/>
      <w:r w:rsidRPr="0050431F">
        <w:t>Warsaw</w:t>
      </w:r>
      <w:proofErr w:type="spellEnd"/>
      <w:r w:rsidRPr="0050431F">
        <w:t xml:space="preserve"> Institute arvioi tammikuussa 2020 tekemässään julkaisussa Venäjän uuden yleisen syyttäjän</w:t>
      </w:r>
      <w:r w:rsidR="00941B6E" w:rsidRPr="0050431F">
        <w:t xml:space="preserve"> Ig</w:t>
      </w:r>
      <w:r w:rsidR="000F65F1" w:rsidRPr="0050431F">
        <w:t>or</w:t>
      </w:r>
      <w:r w:rsidR="00941B6E" w:rsidRPr="0050431F">
        <w:t xml:space="preserve"> </w:t>
      </w:r>
      <w:proofErr w:type="spellStart"/>
      <w:r w:rsidR="00941B6E" w:rsidRPr="0050431F">
        <w:t>Krasnovin</w:t>
      </w:r>
      <w:proofErr w:type="spellEnd"/>
      <w:r w:rsidRPr="0050431F">
        <w:t xml:space="preserve"> roolia maan politiikassa. </w:t>
      </w:r>
      <w:proofErr w:type="spellStart"/>
      <w:r w:rsidRPr="0050431F">
        <w:t>Krasnovin</w:t>
      </w:r>
      <w:proofErr w:type="spellEnd"/>
      <w:r w:rsidRPr="0050431F">
        <w:t xml:space="preserve"> todetaan olevan </w:t>
      </w:r>
      <w:r w:rsidR="000F65F1" w:rsidRPr="0050431F">
        <w:t xml:space="preserve">suhteellisen </w:t>
      </w:r>
      <w:r w:rsidRPr="0050431F">
        <w:t xml:space="preserve">nuori ja suurelle yleisölle tuntematon, mutta julkisuuskuvaltaan nuhteeton sekä poliittisesti neutraali henkilö. </w:t>
      </w:r>
      <w:proofErr w:type="spellStart"/>
      <w:r w:rsidRPr="0050431F">
        <w:t>Krasnovilla</w:t>
      </w:r>
      <w:proofErr w:type="spellEnd"/>
      <w:r w:rsidRPr="0050431F">
        <w:t xml:space="preserve"> ei myöskään ole minkäänlaisia suhteita poliittisiin tai liike-elämän toimijoihin, jo</w:t>
      </w:r>
      <w:r w:rsidR="00941B6E" w:rsidRPr="0050431F">
        <w:t>tka ovat joutuneet</w:t>
      </w:r>
      <w:r w:rsidRPr="0050431F">
        <w:t xml:space="preserve"> selkkauks</w:t>
      </w:r>
      <w:r w:rsidR="00941B6E" w:rsidRPr="0050431F">
        <w:t>iin</w:t>
      </w:r>
      <w:r w:rsidRPr="0050431F">
        <w:t xml:space="preserve"> presidentti Putinin sisäpiirin kanssa.</w:t>
      </w:r>
      <w:r w:rsidR="00941B6E" w:rsidRPr="0050431F">
        <w:t xml:space="preserve"> </w:t>
      </w:r>
      <w:proofErr w:type="spellStart"/>
      <w:r w:rsidRPr="0050431F">
        <w:t>Krasnovi</w:t>
      </w:r>
      <w:r w:rsidR="00941B6E" w:rsidRPr="0050431F">
        <w:t>lla</w:t>
      </w:r>
      <w:proofErr w:type="spellEnd"/>
      <w:r w:rsidR="00941B6E" w:rsidRPr="0050431F">
        <w:t xml:space="preserve"> on merkittävä </w:t>
      </w:r>
      <w:r w:rsidRPr="0050431F">
        <w:t xml:space="preserve">työhistoria tutkintakomiteassa nykyisen johtajan Aleksandr </w:t>
      </w:r>
      <w:proofErr w:type="spellStart"/>
      <w:r w:rsidRPr="0050431F">
        <w:t>Bastrykinin</w:t>
      </w:r>
      <w:proofErr w:type="spellEnd"/>
      <w:r w:rsidRPr="0050431F">
        <w:t xml:space="preserve"> alaisuudessa</w:t>
      </w:r>
      <w:r w:rsidR="00941B6E" w:rsidRPr="0050431F">
        <w:t xml:space="preserve">. Hän on johtanut </w:t>
      </w:r>
      <w:r w:rsidRPr="0050431F">
        <w:t>korkea profiilin tutkin</w:t>
      </w:r>
      <w:r w:rsidR="00941B6E" w:rsidRPr="0050431F">
        <w:t>toja, kuten</w:t>
      </w:r>
      <w:r w:rsidRPr="0050431F">
        <w:t xml:space="preserve"> ihmisoikeustapauksiin erikoistuneen lakimies </w:t>
      </w:r>
      <w:proofErr w:type="spellStart"/>
      <w:r w:rsidRPr="0050431F">
        <w:t>Stanislav</w:t>
      </w:r>
      <w:proofErr w:type="spellEnd"/>
      <w:r w:rsidRPr="0050431F">
        <w:t xml:space="preserve"> </w:t>
      </w:r>
      <w:proofErr w:type="spellStart"/>
      <w:r w:rsidRPr="0050431F">
        <w:t>Markelovin</w:t>
      </w:r>
      <w:proofErr w:type="spellEnd"/>
      <w:r w:rsidRPr="0050431F">
        <w:t xml:space="preserve"> ja toimittaja Anastasia </w:t>
      </w:r>
      <w:proofErr w:type="spellStart"/>
      <w:r w:rsidRPr="0050431F">
        <w:t>Baburovan</w:t>
      </w:r>
      <w:proofErr w:type="spellEnd"/>
      <w:r w:rsidRPr="0050431F">
        <w:t xml:space="preserve"> murha</w:t>
      </w:r>
      <w:r w:rsidR="00941B6E" w:rsidRPr="0050431F">
        <w:t>tapauksen</w:t>
      </w:r>
      <w:r w:rsidRPr="0050431F">
        <w:t xml:space="preserve">. Osan johtamistaan rikostutkintatapauksista </w:t>
      </w:r>
      <w:proofErr w:type="spellStart"/>
      <w:r w:rsidRPr="0050431F">
        <w:t>Krasnovin</w:t>
      </w:r>
      <w:proofErr w:type="spellEnd"/>
      <w:r w:rsidRPr="0050431F">
        <w:t xml:space="preserve"> kerrotaan tehneen suoraan presidentti Putinin käskyn alla. </w:t>
      </w:r>
      <w:proofErr w:type="spellStart"/>
      <w:r w:rsidRPr="0050431F">
        <w:t>Krasnovin</w:t>
      </w:r>
      <w:proofErr w:type="spellEnd"/>
      <w:r w:rsidRPr="0050431F">
        <w:t xml:space="preserve"> todetaan nauttivan Venäjän turvallisuuspalvelun (FSB) luottamusta ja hänellä on liittolaisia sen johtohenkilöissä.</w:t>
      </w:r>
      <w:r w:rsidR="00941B6E" w:rsidRPr="0050431F">
        <w:rPr>
          <w:rStyle w:val="Alaviitteenviite"/>
        </w:rPr>
        <w:footnoteReference w:id="25"/>
      </w:r>
    </w:p>
    <w:p w14:paraId="253281C0" w14:textId="288B1434" w:rsidR="00BD4551" w:rsidRPr="0050431F" w:rsidRDefault="000F65F1" w:rsidP="00050FBA">
      <w:r w:rsidRPr="0050431F">
        <w:t xml:space="preserve">Yhdysvaltain ulkoministeriön vuoden 2021 ihmisoikeusraportissa todetaan, että </w:t>
      </w:r>
      <w:r w:rsidR="00AA468F" w:rsidRPr="0050431F">
        <w:t>Venäjällä syyttäjä ja tietyt lääketieteen ammattilaiset voivat pyytää syytet</w:t>
      </w:r>
      <w:r w:rsidR="0003603B" w:rsidRPr="0050431F">
        <w:t>yn henkilön siirtämistä</w:t>
      </w:r>
      <w:r w:rsidR="00AA468F" w:rsidRPr="0050431F">
        <w:t xml:space="preserve"> psykiatriseen hoitolaitokseen</w:t>
      </w:r>
      <w:r w:rsidR="0003603B" w:rsidRPr="0050431F">
        <w:t xml:space="preserve"> hänen tahdostaan riippumatta.</w:t>
      </w:r>
      <w:r w:rsidR="00AA468F" w:rsidRPr="0050431F">
        <w:t xml:space="preserve"> On raportoitu</w:t>
      </w:r>
      <w:r w:rsidR="0003603B" w:rsidRPr="0050431F">
        <w:t>,</w:t>
      </w:r>
      <w:r w:rsidR="00AA468F" w:rsidRPr="0050431F">
        <w:t xml:space="preserve"> että </w:t>
      </w:r>
      <w:r w:rsidR="0003603B" w:rsidRPr="0050431F">
        <w:t>psykiatrista hoitoa on käytetty painostuskeinona syytettyä vastaan, sekä joissain tapauksissa henkilö on lähetetty rangaistuksena hoitolaitokseen.</w:t>
      </w:r>
      <w:r w:rsidR="0003603B" w:rsidRPr="0050431F">
        <w:rPr>
          <w:rStyle w:val="Alaviitteenviite"/>
        </w:rPr>
        <w:footnoteReference w:id="26"/>
      </w:r>
    </w:p>
    <w:p w14:paraId="7F702A8C" w14:textId="77777777" w:rsidR="009F3AEE" w:rsidRPr="0050431F" w:rsidRDefault="009F3AEE" w:rsidP="009F3AEE">
      <w:pPr>
        <w:rPr>
          <w:b/>
        </w:rPr>
      </w:pPr>
    </w:p>
    <w:p w14:paraId="055C3C6C" w14:textId="5074A111" w:rsidR="00617940" w:rsidRPr="0050431F" w:rsidRDefault="009B31AB" w:rsidP="00050FBA">
      <w:pPr>
        <w:pStyle w:val="Otsikko2"/>
        <w:rPr>
          <w:rFonts w:cstheme="minorHAnsi"/>
        </w:rPr>
      </w:pPr>
      <w:r w:rsidRPr="0050431F">
        <w:t>Miten poliisin tai tutkintakomitean tekemissä väärinkäytöksissä menetellään</w:t>
      </w:r>
      <w:r w:rsidR="00617940" w:rsidRPr="0050431F">
        <w:rPr>
          <w:rFonts w:cstheme="minorHAnsi"/>
        </w:rPr>
        <w:t>?</w:t>
      </w:r>
    </w:p>
    <w:p w14:paraId="7ECE219A" w14:textId="61335D5D" w:rsidR="0099383B" w:rsidRPr="0050431F" w:rsidRDefault="0099383B" w:rsidP="00050FBA">
      <w:r w:rsidRPr="0050431F">
        <w:t>Alankomaiden ulkoministeriön</w:t>
      </w:r>
      <w:r w:rsidR="00040FEC" w:rsidRPr="0050431F">
        <w:t xml:space="preserve"> huhtikuussa 2021 julkaisemassa</w:t>
      </w:r>
      <w:r w:rsidRPr="0050431F">
        <w:t xml:space="preserve"> maatietoraportissa todetaan, että jos poliisitutkinta ei edisty tai jos tutkintaa ei käynnistetä, voi rikoksesta ilmoituksen tehnyt </w:t>
      </w:r>
      <w:r w:rsidRPr="0050431F">
        <w:lastRenderedPageBreak/>
        <w:t>henkilö tehdä valituksen asiasta asianomaisen poliisiaseman johtajalle. Venäjän sisäministeriöllä on erityinen puhelinnumero, johon venäläiset voivat soittaa esimerkiksi</w:t>
      </w:r>
      <w:r w:rsidR="00BD4551" w:rsidRPr="0050431F">
        <w:t xml:space="preserve"> poliisin kieltäytyessä käsittelemästä rikosilmoitusta. Myös </w:t>
      </w:r>
      <w:r w:rsidRPr="0050431F">
        <w:t>syyttäjänvirastolle tai tuomioistuimelle</w:t>
      </w:r>
      <w:r w:rsidR="00BD4551" w:rsidRPr="0050431F">
        <w:t xml:space="preserve"> voi tehdä asiasta valituksen</w:t>
      </w:r>
      <w:r w:rsidRPr="0050431F">
        <w:t>. Syyttäjänvirasto ja tuomioistuin ovat velvollisia tutkimaan poliisin toimintaa tai tapa</w:t>
      </w:r>
      <w:r w:rsidR="00993C6B" w:rsidRPr="0050431F">
        <w:t>htumien kulkua</w:t>
      </w:r>
      <w:r w:rsidRPr="0050431F">
        <w:t xml:space="preserve">. Maatietoraportissa todetaan, että valituksen tekeminen kannattaa tehdä vain, jos rikosilmoitus ei liity viranomaisten tekemiin ihmisoikeusloukkauksiin. Valituksen tekijä lähetetään usein takaisin valituksen </w:t>
      </w:r>
      <w:r w:rsidR="00155E48" w:rsidRPr="0050431F">
        <w:t>kohteena</w:t>
      </w:r>
      <w:r w:rsidRPr="0050431F">
        <w:t xml:space="preserve"> olevalle poliisiasemalle valituksensa kanssa.</w:t>
      </w:r>
      <w:r w:rsidRPr="0050431F">
        <w:rPr>
          <w:rStyle w:val="Alaviitteenviite"/>
        </w:rPr>
        <w:footnoteReference w:id="27"/>
      </w:r>
    </w:p>
    <w:p w14:paraId="54CE301C" w14:textId="63E4808F" w:rsidR="000E5CC1" w:rsidRPr="0050431F" w:rsidRDefault="000E5CC1" w:rsidP="000E5CC1">
      <w:r w:rsidRPr="0050431F">
        <w:t>Yhdysvaltain ulkoministeriön vuoden 2021 ihmisoikeusraportissa todetaan, että lainkohdat, joissa säädetään yksilön oikeudesta nostaa kanteita viranomaisia vastaan ihmisoikeusloukkauksista, eivät toteudu usein kovin tehokkaasti. Esimerkiksi lain mukaan oikeudenkäynnin päätteeksi vapautetulla henkilöllä on oikeus saada korvausta valtiolta, mutta tosiasiassa kyseisen lainkohdan soveltaminen on erittäin hankalaa.</w:t>
      </w:r>
      <w:r w:rsidRPr="0050431F">
        <w:rPr>
          <w:vertAlign w:val="superscript"/>
        </w:rPr>
        <w:footnoteReference w:id="28"/>
      </w:r>
    </w:p>
    <w:p w14:paraId="5024D068" w14:textId="58A53877" w:rsidR="000A635C" w:rsidRPr="009A75F2" w:rsidRDefault="000A635C" w:rsidP="000E5CC1">
      <w:r w:rsidRPr="009A75F2">
        <w:t>YK:n kansalaisoikeuksia ja poliittisia oikeuksia koskeva</w:t>
      </w:r>
      <w:r w:rsidR="009A75F2" w:rsidRPr="009A75F2">
        <w:t>n</w:t>
      </w:r>
      <w:r w:rsidRPr="009A75F2">
        <w:t xml:space="preserve"> kansainvälisen yleissopimuksen (International </w:t>
      </w:r>
      <w:proofErr w:type="spellStart"/>
      <w:r w:rsidRPr="009A75F2">
        <w:t>Covenant</w:t>
      </w:r>
      <w:proofErr w:type="spellEnd"/>
      <w:r w:rsidRPr="009A75F2">
        <w:t xml:space="preserve"> on </w:t>
      </w:r>
      <w:proofErr w:type="spellStart"/>
      <w:r w:rsidRPr="009A75F2">
        <w:t>Civil</w:t>
      </w:r>
      <w:proofErr w:type="spellEnd"/>
      <w:r w:rsidRPr="009A75F2">
        <w:t xml:space="preserve"> and </w:t>
      </w:r>
      <w:proofErr w:type="spellStart"/>
      <w:r w:rsidRPr="009A75F2">
        <w:t>Political</w:t>
      </w:r>
      <w:proofErr w:type="spellEnd"/>
      <w:r w:rsidRPr="009A75F2">
        <w:t xml:space="preserve"> Rights, ICCPR) noudattamista arvioivassa koosteessa todetaan, että vuonna 2012 Venäjällä perustettua lainvalvontaviranomaisten tekemiä rikoksia tutkivaa osastoa ei ole uudistettu sen perustamisen jälkeen. Osaston toimintarakenne, henkilöstön määrä ja rahoitus ovat heikolla tasolla. Lainvalvontaviranomaisia koskevien rikostapausten tutkintaa ei ole keskitetty eikä sitä säädellä, vaan jokaisessa federaatiopiirissä toimii kaksi tutkijaa ja yksi esimies, joiden vastuulla on useita maantieteellisiä alueita. Vain muutamien tarkkaan harkittujen tapausten todetaan päätyvän tutkintaan.</w:t>
      </w:r>
      <w:r w:rsidRPr="009A75F2">
        <w:rPr>
          <w:rStyle w:val="Alaviitteenviite"/>
        </w:rPr>
        <w:footnoteReference w:id="29"/>
      </w:r>
      <w:r w:rsidRPr="009A75F2">
        <w:t xml:space="preserve"> Erityisesti pidätyskeskuksissa tapahtuvien, viranomaisten tekemien laittomien voimankäyttötapausten tutkinta ja todistusaineiston saaminen on hankalaa, sillä keskukset ovat täysin itsenäisesti vastuussa keskuksen videovalvonnasta ja sen säilyttämisestä. Lisäksi pidätyskeskuksissa tehtyjen lääkärintarkastusten dokumentointi voi olla puutteellista, sillä lääkärit voivat jättää kirjaamatta potilaan vammoja totuudenmukaisesti.</w:t>
      </w:r>
      <w:r w:rsidRPr="009A75F2">
        <w:rPr>
          <w:rStyle w:val="Alaviitteenviite"/>
        </w:rPr>
        <w:footnoteReference w:id="30"/>
      </w:r>
      <w:r w:rsidRPr="009A75F2">
        <w:t xml:space="preserve"> </w:t>
      </w:r>
    </w:p>
    <w:p w14:paraId="71926683" w14:textId="79ABA9DC" w:rsidR="00814CD1" w:rsidRPr="0050431F" w:rsidRDefault="00814CD1" w:rsidP="00814CD1">
      <w:r w:rsidRPr="0050431F">
        <w:t xml:space="preserve">Alankomaiden ulkoministeriön maatietoraportissa todetaan, että rikoksen uhrin voi käytännössä olla ongelmallista ilmoittaa poliisille rikoksesta tai varmistaa, että ilmoitus johtaa rikossyytteeseen. Esimerkiksi homofobisen väkivallan kohteeksi joutuneiden LGBTI-uhrien tapauksessa poliisi ei käsitellyt ilmoitusta tai </w:t>
      </w:r>
      <w:r w:rsidR="00155E48" w:rsidRPr="0050431F">
        <w:t>ilmoitus ei johtanut tutkintaan.</w:t>
      </w:r>
      <w:r w:rsidRPr="0050431F">
        <w:t xml:space="preserve"> Poliisi voi kohdella kielteisesti myös etnisiä vähemmistöjä, minkä vuoksi etniset vähemmistöt pidättäytyvät tekemästä ilmoituksia rikoksista.</w:t>
      </w:r>
      <w:r w:rsidRPr="0050431F">
        <w:rPr>
          <w:rStyle w:val="Alaviitteenviite"/>
        </w:rPr>
        <w:footnoteReference w:id="31"/>
      </w:r>
      <w:r w:rsidRPr="0050431F">
        <w:t xml:space="preserve"> </w:t>
      </w:r>
      <w:proofErr w:type="spellStart"/>
      <w:r w:rsidRPr="0050431F">
        <w:t>HRW:n</w:t>
      </w:r>
      <w:proofErr w:type="spellEnd"/>
      <w:r w:rsidRPr="0050431F">
        <w:t xml:space="preserve"> vuoden 2021 raportissa todetaan, että LGBT-henkilöihin kohdistuneita uhkauksia ja hyökkäyksiä, joissa heidän seksuaalista suuntautumista tai sukupuoli-identiteettiä pidettiin teon motiivina, ei tutkittu.</w:t>
      </w:r>
      <w:r w:rsidRPr="0050431F">
        <w:rPr>
          <w:vertAlign w:val="superscript"/>
        </w:rPr>
        <w:footnoteReference w:id="32"/>
      </w:r>
      <w:r w:rsidRPr="0050431F">
        <w:t xml:space="preserve"> Perheväkivallan todetaan Venäjällä saavan vain vähän huomiota viranomaisilta.</w:t>
      </w:r>
      <w:r w:rsidRPr="0050431F">
        <w:rPr>
          <w:vertAlign w:val="superscript"/>
        </w:rPr>
        <w:footnoteReference w:id="33"/>
      </w:r>
      <w:r w:rsidRPr="0050431F">
        <w:t xml:space="preserve"> </w:t>
      </w:r>
      <w:r w:rsidR="006F5922" w:rsidRPr="0050431F">
        <w:t>HRW</w:t>
      </w:r>
      <w:r w:rsidRPr="0050431F">
        <w:t xml:space="preserve"> toteaa, että valitettavan usein Venäjän poliisiviranomaiset eivät kykene tai eivät halua reagoida perheväkivaltaan liittyviin valituksiin. Viranomaisten suhtautumista perheväkivaltaan kuvaillaan piittaamattomaksi.</w:t>
      </w:r>
      <w:r w:rsidRPr="0050431F">
        <w:rPr>
          <w:rStyle w:val="Alaviitteenviite"/>
          <w:lang w:val="en-GB"/>
        </w:rPr>
        <w:footnoteReference w:id="34"/>
      </w:r>
      <w:r w:rsidRPr="0050431F">
        <w:t xml:space="preserve"> Vuonna 2017 tehty lakimuutos siirsi perheväkivaltaan ensi kertaa syyllistyneiden tapaukset </w:t>
      </w:r>
      <w:r w:rsidRPr="0050431F">
        <w:lastRenderedPageBreak/>
        <w:t>rikoslaista hallinnollisten rikkomusten piiriin, mikä ei ole ainakaan kohentanut perheväkivaltaa kokeneiden tilannetta.</w:t>
      </w:r>
      <w:r w:rsidRPr="0050431F">
        <w:rPr>
          <w:rStyle w:val="Alaviitteenviite"/>
        </w:rPr>
        <w:footnoteReference w:id="35"/>
      </w:r>
    </w:p>
    <w:p w14:paraId="187392CC" w14:textId="77777777" w:rsidR="00814CD1" w:rsidRPr="0050431F" w:rsidRDefault="00814CD1" w:rsidP="00814CD1">
      <w:r w:rsidRPr="0050431F">
        <w:t>Venäläisen Novaja Gazeta -lehden heinäkuussa 2021 tekemässä poliisiväkivaltaa käsittelevässä julkaisussa todetaan, että lainvalvontaviranomaisten saattaminen vastuuseen voimankäytöstä on melko vaikeaa, jopa niissä tapauksissa, joissa henkilö on saanut vakavia vammoja. Rikostutkintaosasto kieltäytyy usein nostamasta asiassa rikossyytettä, tai asia saatetaan siirtää jonkin toisen osaston vastuulle. Poliisien lojaalius poliisiorganisaatiolle on tärkeää, eikä lainvalvontaviranomaisten julkisuuskuvaa haluta vahingoittaa. Poliisin ei tule näyttäytyä työtehtävissään altavastaajana, sillä poliisiviranomaisen solidaarisuus kansalaista kohtaan nähdään heikkoutena. Erään sosiologin mukaan Venäjällä vain pieni osa lainvalvontaviranomaisten vakivaltarikoksista päätyy tilastoihin. Tilastointi alkaa aina rikosasian avaamisesta, ja koska lainvalvontaviranomaisten tekemistä väkivaltatapauksista ei mielellään nosteta rikossyytteitä, jää valtaosa tapauksista tulematta tietoon. Useilla lainvalvontaviranomaisten taholta väkivaltaa kokeneilla henkilöillä ei ole resursseja tai uskallusta lähteä oikeusprosessiin viranomaista vastaan.</w:t>
      </w:r>
      <w:r w:rsidRPr="0050431F">
        <w:rPr>
          <w:rStyle w:val="Alaviitteenviite"/>
        </w:rPr>
        <w:footnoteReference w:id="36"/>
      </w:r>
    </w:p>
    <w:p w14:paraId="01EC834B" w14:textId="77777777" w:rsidR="007B5862" w:rsidRPr="0050431F" w:rsidRDefault="00814CD1" w:rsidP="007B5862">
      <w:r w:rsidRPr="0050431F">
        <w:t>Novaja Gazeta -lehden julkaisussa esitetään, että viimeisen vuosikymmenen aikana on voinut jäädä tuomitsematta kymmeniä tuhansia tapauksia, joissa poliisi ja muut voimaviranomaiset ovat kohdistaneet kiinniotettuun väkivaltaa ja kidutusta. Erä</w:t>
      </w:r>
      <w:r w:rsidR="006F5922" w:rsidRPr="0050431F">
        <w:t>än</w:t>
      </w:r>
      <w:r w:rsidRPr="0050431F">
        <w:t xml:space="preserve"> ihmisoikeusjärjestön mukaan esimerkiksi vuosina 2015–2020 tehdyn 70 rikosilmoituksen otannassa tutkintakomitea hylkäsi </w:t>
      </w:r>
      <w:r w:rsidR="006F5922" w:rsidRPr="0050431F">
        <w:t xml:space="preserve">ilmoituksista </w:t>
      </w:r>
      <w:r w:rsidRPr="0050431F">
        <w:t>80 %, eikä ilmoitusten kohteena olleet voimaviranomaiset näin ollen päätyneet rikostutkintaan.</w:t>
      </w:r>
      <w:r w:rsidRPr="0050431F">
        <w:rPr>
          <w:rStyle w:val="Alaviitteenviite"/>
        </w:rPr>
        <w:footnoteReference w:id="37"/>
      </w:r>
      <w:r w:rsidRPr="0050431F">
        <w:t xml:space="preserve">    </w:t>
      </w:r>
    </w:p>
    <w:p w14:paraId="1163A42B" w14:textId="6AB58249" w:rsidR="000A635C" w:rsidRPr="009A75F2" w:rsidRDefault="000A635C" w:rsidP="000A635C">
      <w:r w:rsidRPr="009A75F2">
        <w:t xml:space="preserve">Vuonna 2019 tuomioistuimet totesivat yhteensä 641 lainvalvontaviranomaisen edustajan syyllistyneen väkivaltaan. Venäjän rikoslaissa ei edelleenkään ole kohtaa, joka säätäisi lainvalvontaviranomaisen tekemästä kidutuksesta, mutta maan viranomaiset tunnustavat ja toteuttavat </w:t>
      </w:r>
      <w:proofErr w:type="spellStart"/>
      <w:r w:rsidRPr="009A75F2">
        <w:t>EIT:n</w:t>
      </w:r>
      <w:proofErr w:type="spellEnd"/>
      <w:r w:rsidRPr="009A75F2">
        <w:t xml:space="preserve"> tuomioita Euroopan ihmissoikeussopimuksen artiklaan 3 (epäinhimillisen ja halventavan kohtelun kielto) liittyvissä tapauksissa. Venäjän johtavan mielipidemittauskeskus </w:t>
      </w:r>
      <w:proofErr w:type="spellStart"/>
      <w:r w:rsidRPr="009A75F2">
        <w:t>Levadan</w:t>
      </w:r>
      <w:proofErr w:type="spellEnd"/>
      <w:r w:rsidRPr="009A75F2">
        <w:t xml:space="preserve"> teettämän kyselyn mukaan joka kymmenes venäläinen kertoo kokeneensa ainakin kerran elämässään kidutusta lainvalvontaviranomaisten taholta. Valtaosa tapauksista on sattunut pidätysolosuhteissa, henkilöasiakirjojen tarkastuksessa tai kuulustelussa.</w:t>
      </w:r>
      <w:r w:rsidRPr="009A75F2">
        <w:rPr>
          <w:rStyle w:val="Alaviitteenviite"/>
        </w:rPr>
        <w:footnoteReference w:id="38"/>
      </w:r>
    </w:p>
    <w:p w14:paraId="7B1C54F0" w14:textId="77777777" w:rsidR="007B5862" w:rsidRPr="0050431F" w:rsidRDefault="007B5862" w:rsidP="007B5862">
      <w:pPr>
        <w:rPr>
          <w:highlight w:val="yellow"/>
        </w:rPr>
      </w:pPr>
    </w:p>
    <w:p w14:paraId="1BED4B3F" w14:textId="0B3219EB" w:rsidR="00155E48" w:rsidRPr="0050431F" w:rsidRDefault="00155E48" w:rsidP="00155E48">
      <w:pPr>
        <w:rPr>
          <w:b/>
        </w:rPr>
      </w:pPr>
      <w:r w:rsidRPr="0050431F">
        <w:rPr>
          <w:b/>
        </w:rPr>
        <w:t>Lainvalvontaviranomaiset ja korruptio</w:t>
      </w:r>
    </w:p>
    <w:p w14:paraId="796C68D4" w14:textId="62C10DCD" w:rsidR="00155E48" w:rsidRPr="0050431F" w:rsidRDefault="00155E48" w:rsidP="00155E48">
      <w:proofErr w:type="spellStart"/>
      <w:r w:rsidRPr="0050431F">
        <w:t>Geopolitical</w:t>
      </w:r>
      <w:proofErr w:type="spellEnd"/>
      <w:r w:rsidRPr="0050431F">
        <w:t xml:space="preserve"> </w:t>
      </w:r>
      <w:proofErr w:type="spellStart"/>
      <w:r w:rsidRPr="0050431F">
        <w:t>Intelligence</w:t>
      </w:r>
      <w:proofErr w:type="spellEnd"/>
      <w:r w:rsidRPr="0050431F">
        <w:t xml:space="preserve"> Services -sivuston asiantuntija </w:t>
      </w:r>
      <w:r w:rsidR="006F5922" w:rsidRPr="0050431F">
        <w:t>Je</w:t>
      </w:r>
      <w:r w:rsidRPr="0050431F">
        <w:t>vgen</w:t>
      </w:r>
      <w:r w:rsidR="006F5922" w:rsidRPr="0050431F">
        <w:t>i</w:t>
      </w:r>
      <w:r w:rsidRPr="0050431F">
        <w:t xml:space="preserve"> </w:t>
      </w:r>
      <w:proofErr w:type="spellStart"/>
      <w:r w:rsidRPr="0050431F">
        <w:t>Gontmaher</w:t>
      </w:r>
      <w:proofErr w:type="spellEnd"/>
      <w:r w:rsidRPr="0050431F">
        <w:t xml:space="preserve"> toteaa, että korruptio on Venäjällä yleistä. Kaikista alttiimpia korruptiolle ovat tullilaitos, verohallinto, lainvalvontaviranomaiset, matalapalkkaiset virkamiehet, koulutuslaitokset, rakennusala, vähittäiskauppa ja lentoalusten rakentajat. Lainvalvontaviranomaisten, mukaan lukien syyttäjän, poliisin ja jopa tuomareiden, toiminnassa korruptio on laajalle levinnyttä, ja se vaikuttaa rikosasioiden avaamiseen, niiden käsittelyyn ja tutkinnan lopettamiseen sekä lainrikkojien rankaisemattomuuteen. Virallisesti Venäjä on sitoutunut kansainvälisiin korruptionvastaisiin sopimuksiin, ja YK:n korruptionvastainen yleissopimuksen Venäjä allekirjoitti </w:t>
      </w:r>
      <w:r w:rsidRPr="0050431F">
        <w:lastRenderedPageBreak/>
        <w:t>vuonna 2003 ja ratifioi vuonna 2006.</w:t>
      </w:r>
      <w:r w:rsidRPr="0050431F">
        <w:rPr>
          <w:rStyle w:val="Alaviitteenviite"/>
        </w:rPr>
        <w:footnoteReference w:id="39"/>
      </w:r>
      <w:r w:rsidRPr="0050431F">
        <w:t xml:space="preserve"> Syksyllä 2021 presidentti vahvisti kansallisen korruptionvastaisen suunnitelman vuosille 2021–2024.</w:t>
      </w:r>
      <w:r w:rsidRPr="0050431F">
        <w:rPr>
          <w:rStyle w:val="Alaviitteenviite"/>
        </w:rPr>
        <w:footnoteReference w:id="40"/>
      </w:r>
    </w:p>
    <w:p w14:paraId="4EFE8F04" w14:textId="77777777" w:rsidR="00155E48" w:rsidRPr="0050431F" w:rsidRDefault="00155E48" w:rsidP="00155E48">
      <w:r w:rsidRPr="0050431F">
        <w:t>Vuonna 2021 valtakunnansyyttäjänvirastolle ilmoitettujen korruptiotapausten määrä nousi jyrkästi. Vuoden ensimmäisellä puoliskolla virasto vastaanotti yhteensä 24 500 ilmoitusta korruptioepäilystä. Valtaosassa tapauksista kyse oli lainvalvontaviranomaisen toimia koskevasta korruptiosyytöksestä.</w:t>
      </w:r>
      <w:r w:rsidRPr="0050431F">
        <w:rPr>
          <w:rStyle w:val="Alaviitteenviite"/>
        </w:rPr>
        <w:footnoteReference w:id="41"/>
      </w:r>
      <w:r w:rsidRPr="0050431F">
        <w:t xml:space="preserve"> Forbes.ru-sivustolla todetaan, että pääsyyttäjänviraston mukaan noin puolessa tapauksista (12 100) kyse oli lahjonnasta, joiden määrä kasvoi edellisvuoteen verrattuna noin 27 %.</w:t>
      </w:r>
      <w:r w:rsidRPr="0050431F">
        <w:rPr>
          <w:rStyle w:val="Alaviitteenviite"/>
        </w:rPr>
        <w:footnoteReference w:id="42"/>
      </w:r>
      <w:r w:rsidRPr="0050431F">
        <w:t xml:space="preserve"> Venäjän yleisen syyttäjän Igor </w:t>
      </w:r>
      <w:proofErr w:type="spellStart"/>
      <w:r w:rsidRPr="0050431F">
        <w:t>Krasnovin</w:t>
      </w:r>
      <w:proofErr w:type="spellEnd"/>
      <w:r w:rsidRPr="0050431F">
        <w:t xml:space="preserve"> mukaan vuonna 2021 lainvalvontaviranomaisille tammi-syyskuussa langetetuista yhteensä 898 korruptiotuomiosta 672 langetettiin poliisiorganisaation edustajille.</w:t>
      </w:r>
      <w:r w:rsidRPr="0050431F">
        <w:rPr>
          <w:rStyle w:val="Alaviitteenviite"/>
        </w:rPr>
        <w:footnoteReference w:id="43"/>
      </w:r>
      <w:r w:rsidRPr="0050431F">
        <w:t xml:space="preserve"> </w:t>
      </w:r>
      <w:proofErr w:type="spellStart"/>
      <w:r w:rsidRPr="0050431F">
        <w:t>Krasnov</w:t>
      </w:r>
      <w:proofErr w:type="spellEnd"/>
      <w:r w:rsidRPr="0050431F">
        <w:t xml:space="preserve"> näkee korruptiotapausten määrän kasvun niin ikään lainvalvontaviranomaisten kasvavana tehokkuutena tunnistaa korruptiotapauksia, ei niinkään korruption lisääntymisenä.</w:t>
      </w:r>
      <w:r w:rsidRPr="0050431F">
        <w:rPr>
          <w:rStyle w:val="Alaviitteenviite"/>
        </w:rPr>
        <w:footnoteReference w:id="44"/>
      </w:r>
      <w:r w:rsidRPr="0050431F">
        <w:t xml:space="preserve"> Poliisiviranomaiset ovat olleet korruptiotilastojen johdossa myös aiempina vuosina. Esimerkiksi vuonna 2019 yhteensä yli 6 900 korruptiosyytteeseen päätyneistä henkilöistä 752 oli poliisiviranomaisen, 27 tutkintakomitean ja yhdeksän syyttäjänviraston edustajaa.</w:t>
      </w:r>
      <w:r w:rsidRPr="0050431F">
        <w:rPr>
          <w:rStyle w:val="Alaviitteenviite"/>
        </w:rPr>
        <w:footnoteReference w:id="45"/>
      </w:r>
      <w:r w:rsidRPr="0050431F">
        <w:t xml:space="preserve"> Esimerkkejä paljastuneista poliisiviranomaisten korruptiotapauksista löytyy useita, ja poliisin edustajia on pidätetty eri puolilla Venäjää muun muassa useiden miljoonien ruplien suuruisten lahjusten ottamisesta.</w:t>
      </w:r>
      <w:r w:rsidRPr="0050431F">
        <w:rPr>
          <w:rStyle w:val="Alaviitteenviite"/>
        </w:rPr>
        <w:footnoteReference w:id="46"/>
      </w:r>
      <w:r w:rsidRPr="0050431F">
        <w:t xml:space="preserve"> Kansallisen korruptionvastaisen komitean edustaja on todennut, että korruptiorikokset tulisi rinnastaa maanpetokseen, sillä ne uhkaavat kansallista turvallisuutta.</w:t>
      </w:r>
      <w:r w:rsidRPr="0050431F">
        <w:rPr>
          <w:rStyle w:val="Alaviitteenviite"/>
        </w:rPr>
        <w:footnoteReference w:id="47"/>
      </w:r>
    </w:p>
    <w:p w14:paraId="22C0C6AF" w14:textId="03765FE4" w:rsidR="00E47E64" w:rsidRPr="0050431F" w:rsidRDefault="00E47E64" w:rsidP="00050FBA">
      <w:pPr>
        <w:rPr>
          <w:b/>
        </w:rPr>
      </w:pPr>
    </w:p>
    <w:p w14:paraId="59157E19" w14:textId="5B791D6B" w:rsidR="00183360" w:rsidRPr="0050431F" w:rsidRDefault="009B31AB" w:rsidP="00050FBA">
      <w:pPr>
        <w:pStyle w:val="Otsikko2"/>
        <w:rPr>
          <w:rFonts w:cstheme="minorHAnsi"/>
        </w:rPr>
      </w:pPr>
      <w:r w:rsidRPr="0050431F">
        <w:t>Onko Venäjällä mahdollisuutta oikeudenmukaiseen oikeudenkäyntiin ja valitusprosessiin tavanomaisissa rikosasioissa</w:t>
      </w:r>
      <w:r w:rsidR="00617940" w:rsidRPr="0050431F">
        <w:rPr>
          <w:rFonts w:cstheme="minorHAnsi"/>
        </w:rPr>
        <w:t>?</w:t>
      </w:r>
    </w:p>
    <w:p w14:paraId="75085C54" w14:textId="7B793B3A" w:rsidR="006A5DEA" w:rsidRPr="0050431F" w:rsidRDefault="008D76FA" w:rsidP="00050FBA">
      <w:pPr>
        <w:rPr>
          <w:b/>
        </w:rPr>
      </w:pPr>
      <w:r w:rsidRPr="0050431F">
        <w:rPr>
          <w:b/>
        </w:rPr>
        <w:t>O</w:t>
      </w:r>
      <w:r w:rsidR="006A5DEA" w:rsidRPr="0050431F">
        <w:rPr>
          <w:b/>
        </w:rPr>
        <w:t>ikeuslaitoks</w:t>
      </w:r>
      <w:r w:rsidR="00562736" w:rsidRPr="0050431F">
        <w:rPr>
          <w:b/>
        </w:rPr>
        <w:t>e</w:t>
      </w:r>
      <w:r w:rsidR="006A5DEA" w:rsidRPr="0050431F">
        <w:rPr>
          <w:b/>
        </w:rPr>
        <w:t>n riippumattomuus</w:t>
      </w:r>
    </w:p>
    <w:p w14:paraId="143A472F" w14:textId="60F06E28" w:rsidR="006F4BB2" w:rsidRPr="0050431F" w:rsidRDefault="006A5DEA" w:rsidP="00050FBA">
      <w:r w:rsidRPr="0050431F">
        <w:t xml:space="preserve">Yhdysvaltain ulkoministeriön vuoden 2021 ihmisoikeusraportissa todetaan, että </w:t>
      </w:r>
      <w:r w:rsidR="007861C8" w:rsidRPr="0050431F">
        <w:t>Venäjän lainsäädäntö takaa</w:t>
      </w:r>
      <w:r w:rsidRPr="0050431F">
        <w:t xml:space="preserve"> oikeuslaitokse</w:t>
      </w:r>
      <w:r w:rsidR="007861C8" w:rsidRPr="0050431F">
        <w:t>n riippumattomuuden</w:t>
      </w:r>
      <w:r w:rsidR="00824127" w:rsidRPr="0050431F">
        <w:t>, mutta t</w:t>
      </w:r>
      <w:r w:rsidRPr="0050431F">
        <w:t xml:space="preserve">uomarit ovat </w:t>
      </w:r>
      <w:r w:rsidR="00824127" w:rsidRPr="0050431F">
        <w:t xml:space="preserve">kuitenkin alttiita </w:t>
      </w:r>
      <w:r w:rsidRPr="0050431F">
        <w:t>toimeenpanovallan, asevoimien</w:t>
      </w:r>
      <w:r w:rsidR="00824127" w:rsidRPr="0050431F">
        <w:t xml:space="preserve"> ja</w:t>
      </w:r>
      <w:r w:rsidR="00AE12C5" w:rsidRPr="0050431F">
        <w:t xml:space="preserve"> </w:t>
      </w:r>
      <w:r w:rsidRPr="0050431F">
        <w:t>muiden turvallisuus</w:t>
      </w:r>
      <w:r w:rsidR="00824127" w:rsidRPr="0050431F">
        <w:t>joukkojen vaikutukselle</w:t>
      </w:r>
      <w:r w:rsidRPr="0050431F">
        <w:t xml:space="preserve"> </w:t>
      </w:r>
      <w:r w:rsidR="00AE12C5" w:rsidRPr="0050431F">
        <w:t>sekä korruptio</w:t>
      </w:r>
      <w:r w:rsidR="00824127" w:rsidRPr="0050431F">
        <w:t>lle, e</w:t>
      </w:r>
      <w:r w:rsidRPr="0050431F">
        <w:t xml:space="preserve">rityisesti poliittisesti arkaluonteisissa </w:t>
      </w:r>
      <w:r w:rsidR="00824127" w:rsidRPr="0050431F">
        <w:t>ja korkean profiilin tapauksissa</w:t>
      </w:r>
      <w:r w:rsidRPr="0050431F">
        <w:t>.</w:t>
      </w:r>
      <w:r w:rsidR="00AE12C5" w:rsidRPr="0050431F">
        <w:t xml:space="preserve"> Joidenkin oikeudenkäyntien </w:t>
      </w:r>
      <w:r w:rsidR="00824127" w:rsidRPr="0050431F">
        <w:t>kulku</w:t>
      </w:r>
      <w:r w:rsidR="00AE12C5" w:rsidRPr="0050431F">
        <w:t xml:space="preserve"> vaikutta</w:t>
      </w:r>
      <w:r w:rsidR="007861C8" w:rsidRPr="0050431F">
        <w:t xml:space="preserve">a </w:t>
      </w:r>
      <w:r w:rsidR="00AE12C5" w:rsidRPr="0050431F">
        <w:t xml:space="preserve">ennalta määrätyltä. </w:t>
      </w:r>
      <w:r w:rsidR="00EC7268" w:rsidRPr="0050431F">
        <w:t xml:space="preserve">Syytetyllä on </w:t>
      </w:r>
      <w:r w:rsidR="00824127" w:rsidRPr="0050431F">
        <w:t xml:space="preserve">lain takaama </w:t>
      </w:r>
      <w:r w:rsidR="00EC7268" w:rsidRPr="0050431F">
        <w:t>syyttömyysolettama ja oikeus oikeudenmukaiseen, oikea-aikaiseen ja julkiseen oikeudenkäyntiin, mutta näitä oikeuksia ei aina kunnioiteta</w:t>
      </w:r>
      <w:r w:rsidR="00824127" w:rsidRPr="0050431F">
        <w:t>, ja toimeenpanovallan puuttuminen oikeuslaitoksen toimintaan sekä korruptio heikentävät näitä oikeuksia</w:t>
      </w:r>
      <w:r w:rsidR="00EC7268" w:rsidRPr="0050431F">
        <w:t>.</w:t>
      </w:r>
      <w:r w:rsidR="00871FC1" w:rsidRPr="0050431F">
        <w:t xml:space="preserve"> Joissakin tapauksissa tuomioistuimet määräsivät rangaistuksia, jotka olivat suhteettoman ankaria tehtyihin rikoksiin nähden.</w:t>
      </w:r>
      <w:r w:rsidR="00871FC1" w:rsidRPr="0050431F">
        <w:rPr>
          <w:vertAlign w:val="superscript"/>
        </w:rPr>
        <w:footnoteReference w:id="48"/>
      </w:r>
    </w:p>
    <w:p w14:paraId="51F86D6E" w14:textId="43926367" w:rsidR="00111306" w:rsidRPr="0050431F" w:rsidRDefault="00111306" w:rsidP="00050FBA">
      <w:r w:rsidRPr="0050431F">
        <w:lastRenderedPageBreak/>
        <w:t>Alankomaiden ulkoministeriön maatietoraportissa viitat</w:t>
      </w:r>
      <w:r w:rsidR="00095A76" w:rsidRPr="0050431F">
        <w:t>aa</w:t>
      </w:r>
      <w:r w:rsidRPr="0050431F">
        <w:t>n luottamukselliselta lähteeltä heinäkuussa 2020 saatuihin tietoihin,</w:t>
      </w:r>
      <w:r w:rsidR="00095A76" w:rsidRPr="0050431F">
        <w:t xml:space="preserve"> joiden mukaan</w:t>
      </w:r>
      <w:r w:rsidRPr="0050431F">
        <w:t xml:space="preserve"> tarkkailijat</w:t>
      </w:r>
      <w:r w:rsidR="003B1B57" w:rsidRPr="0050431F">
        <w:t xml:space="preserve"> ovat</w:t>
      </w:r>
      <w:r w:rsidRPr="0050431F">
        <w:t xml:space="preserve"> </w:t>
      </w:r>
      <w:r w:rsidR="006D2217" w:rsidRPr="0050431F">
        <w:t>viime vuosina raportoineet</w:t>
      </w:r>
      <w:r w:rsidRPr="0050431F">
        <w:t xml:space="preserve"> Venäjän oikeusjärjestelmä</w:t>
      </w:r>
      <w:r w:rsidR="006D2217" w:rsidRPr="0050431F">
        <w:t>n siirtyneen entistä</w:t>
      </w:r>
      <w:r w:rsidRPr="0050431F">
        <w:t xml:space="preserve"> kauemmaksi totuuden, oikeuden ja </w:t>
      </w:r>
      <w:r w:rsidR="003B1B57" w:rsidRPr="0050431F">
        <w:t>vastuullisuuden periaatteesta</w:t>
      </w:r>
      <w:r w:rsidRPr="0050431F">
        <w:t>. Langettavien tuomioiden korkean määrän kerrotaan johtuvan tuomioistui</w:t>
      </w:r>
      <w:r w:rsidR="00923023" w:rsidRPr="0050431F">
        <w:t xml:space="preserve">nten toiminnan tehokkuuden seurantaan asetetuista </w:t>
      </w:r>
      <w:r w:rsidRPr="0050431F">
        <w:t>määrällisistä indikaattoreista</w:t>
      </w:r>
      <w:r w:rsidR="00923023" w:rsidRPr="0050431F">
        <w:t>, sekä</w:t>
      </w:r>
      <w:r w:rsidRPr="0050431F">
        <w:t xml:space="preserve"> myös siitä, että </w:t>
      </w:r>
      <w:r w:rsidR="003B1B57" w:rsidRPr="0050431F">
        <w:t>rikosasioita avataan mahdollisimman suuri määrä turvallisuuspalveluiden yksiköiden keskinäisen kilpailuasetelman takia</w:t>
      </w:r>
      <w:r w:rsidRPr="0050431F">
        <w:t>.</w:t>
      </w:r>
      <w:r w:rsidR="00923023" w:rsidRPr="0050431F">
        <w:t xml:space="preserve"> L</w:t>
      </w:r>
      <w:r w:rsidRPr="0050431F">
        <w:t xml:space="preserve">uottamukselliselta lähteeltä tammikuussa 2020 saatuihin tietoihin </w:t>
      </w:r>
      <w:r w:rsidR="00923023" w:rsidRPr="0050431F">
        <w:t xml:space="preserve">perustuen </w:t>
      </w:r>
      <w:r w:rsidRPr="0050431F">
        <w:t>raportissa todetaan, että</w:t>
      </w:r>
      <w:r w:rsidR="003B1B57" w:rsidRPr="0050431F">
        <w:t xml:space="preserve"> </w:t>
      </w:r>
      <w:r w:rsidR="00923023" w:rsidRPr="0050431F">
        <w:t xml:space="preserve">erityisesti niissä tapauksissa, joissa syytetty on </w:t>
      </w:r>
      <w:r w:rsidR="00DC4EA4" w:rsidRPr="0050431F">
        <w:t xml:space="preserve">jollain tapaa </w:t>
      </w:r>
      <w:r w:rsidR="006F5922" w:rsidRPr="0050431F">
        <w:t>halveksinut</w:t>
      </w:r>
      <w:r w:rsidR="00923023" w:rsidRPr="0050431F">
        <w:t xml:space="preserve"> julkishallinnon auktoriteettia</w:t>
      </w:r>
      <w:r w:rsidR="00DC4EA4" w:rsidRPr="0050431F">
        <w:t>, oikeuslaitos on tehnyt viranomaisten kanssa yhteistyötä saadakseen syytetylle langettavan tuomion tekaistuihin tai poliittisiin syihin perustuen</w:t>
      </w:r>
      <w:r w:rsidRPr="0050431F">
        <w:t>.</w:t>
      </w:r>
      <w:r w:rsidRPr="0050431F">
        <w:rPr>
          <w:rStyle w:val="Alaviitteenviite"/>
        </w:rPr>
        <w:footnoteReference w:id="49"/>
      </w:r>
    </w:p>
    <w:p w14:paraId="6BC0D4F3" w14:textId="73743552" w:rsidR="00871FC1" w:rsidRPr="0050431F" w:rsidRDefault="00871FC1" w:rsidP="00050FBA">
      <w:proofErr w:type="spellStart"/>
      <w:r w:rsidRPr="0050431F">
        <w:t>Freedom</w:t>
      </w:r>
      <w:proofErr w:type="spellEnd"/>
      <w:r w:rsidRPr="0050431F">
        <w:t xml:space="preserve"> House -järjestön laatimassa </w:t>
      </w:r>
      <w:proofErr w:type="spellStart"/>
      <w:r w:rsidRPr="0050431F">
        <w:t>Nations</w:t>
      </w:r>
      <w:proofErr w:type="spellEnd"/>
      <w:r w:rsidRPr="0050431F">
        <w:t xml:space="preserve"> in Transit 2021 -raportissa todetaan, että Venäjän oikeusjärjestelmää vaivaa poliittisten motiivien läsnäolo ja korruptio. Oikeusjärjestelmällä on jonkinasteista riippumattomuutta käsitellessään liiketoimintaan liittyviä kiistoja ja siviilioikeudellisia tapauksia, jotka eivät vaaranna mitään merkittävää poliittista ryhmittymää tai ryhmittymän etua.</w:t>
      </w:r>
      <w:r w:rsidRPr="0050431F">
        <w:rPr>
          <w:rStyle w:val="Alaviitteenviite"/>
        </w:rPr>
        <w:footnoteReference w:id="50"/>
      </w:r>
    </w:p>
    <w:p w14:paraId="1E776E20" w14:textId="73EA01C0" w:rsidR="00D428BE" w:rsidRPr="0050431F" w:rsidRDefault="00D428BE" w:rsidP="00050FBA">
      <w:r w:rsidRPr="0050431F">
        <w:t>Heinäkuussa 2020 tehtyjen perustuslakiuudistusten myötä federaatio- ja perustuslakituomioistuinten tuomarit sekä pääsyyttäjät nimitetään ja erotetaan presidentin suosituksesta. Alempien tuomioistuinten tuomarit nimitetään presidentinhallinnon henkilöstökomitean ja tuomioistuinten presidenttien toimesta. Uuden perustuslain mukaan korkeimman oikeuden sekä tiettyjen alempien instanssien tuomareita voidaan erottaa presidentin ehdotuksesta, mikäli he vahingoittavat oikeuslaitoksen ammattietiikkaa jollain tavalla.</w:t>
      </w:r>
      <w:r w:rsidR="009121B9" w:rsidRPr="0050431F">
        <w:rPr>
          <w:rStyle w:val="Alaviitteenviite"/>
        </w:rPr>
        <w:footnoteReference w:id="51"/>
      </w:r>
      <w:r w:rsidR="009121B9" w:rsidRPr="0050431F">
        <w:t xml:space="preserve"> Tämän katsotaan vahingoittavan oikeuslaitoksen jo ennestään vähäistä autonomiaa.</w:t>
      </w:r>
      <w:r w:rsidR="009121B9" w:rsidRPr="0050431F">
        <w:rPr>
          <w:rStyle w:val="Alaviitteenviite"/>
        </w:rPr>
        <w:footnoteReference w:id="52"/>
      </w:r>
      <w:r w:rsidRPr="0050431F">
        <w:t xml:space="preserve"> Toisaalta </w:t>
      </w:r>
      <w:proofErr w:type="spellStart"/>
      <w:r w:rsidRPr="0050431F">
        <w:t>Freedom</w:t>
      </w:r>
      <w:proofErr w:type="spellEnd"/>
      <w:r w:rsidRPr="0050431F">
        <w:t xml:space="preserve"> House -järjestön kerrotaan todenneen, että tuomareiden päätöksenteko ja urakehitys olivat tiukasti sidoksissa valtion hallinnon ja Kremlin linjan noudattamiseen jo ennen kesän 2020 perustuslakimuutoksia.</w:t>
      </w:r>
      <w:r w:rsidRPr="0050431F">
        <w:rPr>
          <w:rStyle w:val="Alaviitteenviite"/>
        </w:rPr>
        <w:footnoteReference w:id="53"/>
      </w:r>
    </w:p>
    <w:p w14:paraId="7AD98AF2" w14:textId="0AE7B78B" w:rsidR="0003603B" w:rsidRPr="0050431F" w:rsidRDefault="00EC7268" w:rsidP="0003603B">
      <w:r w:rsidRPr="0050431F">
        <w:t xml:space="preserve">Yhdysvaltain ulkoministeriön vuoden 2021 ihmisoikeusraportissa todetaan, että viranomaiset </w:t>
      </w:r>
      <w:r w:rsidR="006F5922" w:rsidRPr="0050431F">
        <w:t>loukkaavat</w:t>
      </w:r>
      <w:r w:rsidRPr="0050431F">
        <w:t xml:space="preserve"> oikeutta oikeudenmukaiseen oikeudenkäyntiin erityisesti </w:t>
      </w:r>
      <w:r w:rsidR="00AE12C5" w:rsidRPr="0050431F">
        <w:t xml:space="preserve">Tšetšeniassa, missä </w:t>
      </w:r>
      <w:r w:rsidR="00FD0775" w:rsidRPr="0050431F">
        <w:t>ihmisoikeus</w:t>
      </w:r>
      <w:r w:rsidRPr="0050431F">
        <w:t>tarkkailijoiden mukaan oikeusjärjestelmä</w:t>
      </w:r>
      <w:r w:rsidR="00FD0775" w:rsidRPr="0050431F">
        <w:t xml:space="preserve">ä käytetään </w:t>
      </w:r>
      <w:r w:rsidRPr="0050431F">
        <w:t xml:space="preserve">keinona toteuttaa kostotoimia niitä vastaan, jotka paljastavat </w:t>
      </w:r>
      <w:r w:rsidR="00AE12C5" w:rsidRPr="0050431F">
        <w:t xml:space="preserve">Tšetšenian </w:t>
      </w:r>
      <w:r w:rsidRPr="0050431F">
        <w:t>johtajan</w:t>
      </w:r>
      <w:r w:rsidR="00AE12C5" w:rsidRPr="0050431F">
        <w:t xml:space="preserve"> </w:t>
      </w:r>
      <w:proofErr w:type="spellStart"/>
      <w:r w:rsidR="00FD0775" w:rsidRPr="0050431F">
        <w:t>Ramzan</w:t>
      </w:r>
      <w:proofErr w:type="spellEnd"/>
      <w:r w:rsidR="00FD0775" w:rsidRPr="0050431F">
        <w:t xml:space="preserve"> </w:t>
      </w:r>
      <w:proofErr w:type="spellStart"/>
      <w:r w:rsidR="00AE12C5" w:rsidRPr="0050431F">
        <w:t>Kadyrovin</w:t>
      </w:r>
      <w:proofErr w:type="spellEnd"/>
      <w:r w:rsidR="00AE12C5" w:rsidRPr="0050431F">
        <w:t xml:space="preserve"> </w:t>
      </w:r>
      <w:r w:rsidRPr="0050431F">
        <w:t>väärinkäytöksiä</w:t>
      </w:r>
      <w:r w:rsidR="00AE12C5" w:rsidRPr="0050431F">
        <w:t>.</w:t>
      </w:r>
      <w:r w:rsidR="00AE12C5" w:rsidRPr="0050431F">
        <w:rPr>
          <w:vertAlign w:val="superscript"/>
        </w:rPr>
        <w:footnoteReference w:id="54"/>
      </w:r>
    </w:p>
    <w:p w14:paraId="00EC03F6" w14:textId="53EE8C8B" w:rsidR="0003603B" w:rsidRPr="0050431F" w:rsidRDefault="0003603B" w:rsidP="0003603B">
      <w:r w:rsidRPr="0050431F">
        <w:t xml:space="preserve">Institute of </w:t>
      </w:r>
      <w:proofErr w:type="spellStart"/>
      <w:r w:rsidR="006F5922" w:rsidRPr="0050431F">
        <w:t>M</w:t>
      </w:r>
      <w:r w:rsidRPr="0050431F">
        <w:t>odern</w:t>
      </w:r>
      <w:proofErr w:type="spellEnd"/>
      <w:r w:rsidRPr="0050431F">
        <w:t xml:space="preserve"> </w:t>
      </w:r>
      <w:proofErr w:type="spellStart"/>
      <w:r w:rsidRPr="0050431F">
        <w:t>Russia</w:t>
      </w:r>
      <w:proofErr w:type="spellEnd"/>
      <w:r w:rsidRPr="0050431F">
        <w:t xml:space="preserve"> -sivuston</w:t>
      </w:r>
      <w:r w:rsidR="006F5922" w:rsidRPr="0050431F">
        <w:t xml:space="preserve"> maaliskuussa 2021</w:t>
      </w:r>
      <w:r w:rsidRPr="0050431F">
        <w:t xml:space="preserve"> julkaisemassa Venäjän tuomioistui</w:t>
      </w:r>
      <w:r w:rsidR="00102B30" w:rsidRPr="0050431F">
        <w:t>nten toimintaa</w:t>
      </w:r>
      <w:r w:rsidRPr="0050431F">
        <w:t xml:space="preserve"> käsittelevässä analyysissa esitetään, että oikeuslaitoksen jo entisestään heikko tilanne on viime vuosina huonontunut. </w:t>
      </w:r>
      <w:r w:rsidR="00D428BE" w:rsidRPr="0050431F">
        <w:t>Venäjän rikostuomioistuimilla todetaan olevan pitkä perinne langettaa tuomioita senhetkisen hallinnon mieltymyksiä mukaillen, mikä taas on rappauttanut koko oikeusjärjestelmän</w:t>
      </w:r>
      <w:r w:rsidR="00FF73BC" w:rsidRPr="0050431F">
        <w:t xml:space="preserve">. </w:t>
      </w:r>
      <w:r w:rsidR="00D428BE" w:rsidRPr="0050431F">
        <w:t>Oikeusvaltioperiaate ei käytännössä toteudu, ja enenevässä määrin oikeudenkäyntien lopputulema ei heijasta tuomion oike</w:t>
      </w:r>
      <w:r w:rsidR="00135B56" w:rsidRPr="0050431F">
        <w:t>udenmukaisuutta</w:t>
      </w:r>
      <w:r w:rsidR="00D428BE" w:rsidRPr="0050431F">
        <w:t xml:space="preserve">. Oikeusjärjestelmän keskeisimmäksi vitsaukseksi mainitaan tuomarit sekä heidän ammattitaidottomuus ja ammattietiikan puute. Tuomareiden todetaan muuntelevan totuutta luoden aivan oman todellisuutensa, joka haastaa logiikan ja </w:t>
      </w:r>
      <w:r w:rsidR="00D428BE" w:rsidRPr="0050431F">
        <w:lastRenderedPageBreak/>
        <w:t>maalaisjärjen. Tuomareiden koulutus ja työkokemus on usein puutteellista, ja heillä on työkokemusta yleensä ainoastaan vain valtionhallinnosta, ei yksityiseltä sektorilta.</w:t>
      </w:r>
      <w:r w:rsidRPr="0050431F">
        <w:rPr>
          <w:rStyle w:val="Alaviitteenviite"/>
        </w:rPr>
        <w:footnoteReference w:id="55"/>
      </w:r>
    </w:p>
    <w:p w14:paraId="7B30B01E" w14:textId="7CDD7438" w:rsidR="006676E2" w:rsidRPr="0050431F" w:rsidRDefault="006676E2" w:rsidP="006676E2">
      <w:r w:rsidRPr="0050431F">
        <w:t xml:space="preserve">Yleisin vääryys venäläisessä oikeuskäytännössä on tuomioistuinten haluttomuus perustella näkemyksensä. Tuomioistuinten todetaan kopioivan päätöksiin </w:t>
      </w:r>
      <w:r w:rsidR="00135B56" w:rsidRPr="0050431F">
        <w:t>täysin ilman harkintakykyä</w:t>
      </w:r>
      <w:r w:rsidRPr="0050431F">
        <w:t xml:space="preserve"> kokonaisia lainkohtia </w:t>
      </w:r>
      <w:r w:rsidR="0050431F" w:rsidRPr="0050431F">
        <w:t>perustelematta,</w:t>
      </w:r>
      <w:r w:rsidR="00D428BE" w:rsidRPr="0050431F">
        <w:t xml:space="preserve"> </w:t>
      </w:r>
      <w:r w:rsidRPr="0050431F">
        <w:t>miten ne soveltuvat ratkaistavaan tapaukseen.</w:t>
      </w:r>
      <w:r w:rsidR="00D428BE" w:rsidRPr="0050431F">
        <w:t xml:space="preserve"> </w:t>
      </w:r>
      <w:r w:rsidRPr="0050431F">
        <w:t>Esimerkkinä oikeuskäytännön sattumanvaraisuudesta mainitaan pietarilaisen mielenosoittajan saama sakkotuomio laittomassa mielenosoituksessa huutamistaan lausahduksista. Tuomiossa sivuutettiin se tosiasia, että tuomit</w:t>
      </w:r>
      <w:r w:rsidR="00871FC1" w:rsidRPr="0050431F">
        <w:t>ulla oli puhevamma</w:t>
      </w:r>
      <w:r w:rsidRPr="0050431F">
        <w:t>.</w:t>
      </w:r>
      <w:r w:rsidR="00E879C6" w:rsidRPr="0050431F">
        <w:t xml:space="preserve"> Tuomitun onneksi valitustuomioistuin huomioi tämän </w:t>
      </w:r>
      <w:r w:rsidR="00871FC1" w:rsidRPr="0050431F">
        <w:t>tosi</w:t>
      </w:r>
      <w:r w:rsidR="00E879C6" w:rsidRPr="0050431F">
        <w:t>seikan ja valitus hyväksyttiin, mutta useimmiten kyse ei ole oikeusvaltioperiaatteen toteutumisesta, vaan puhtaasti</w:t>
      </w:r>
      <w:r w:rsidR="00871FC1" w:rsidRPr="0050431F">
        <w:t xml:space="preserve"> hyvästä</w:t>
      </w:r>
      <w:r w:rsidR="00E879C6" w:rsidRPr="0050431F">
        <w:t xml:space="preserve"> tuurista.</w:t>
      </w:r>
      <w:r w:rsidR="009C416F" w:rsidRPr="0050431F">
        <w:t xml:space="preserve"> Lisäksi tuomioistuimet saattavat jättää huomioimatta todistusaineistoa, myös tavallisissa sivi</w:t>
      </w:r>
      <w:r w:rsidR="00676A4A" w:rsidRPr="0050431F">
        <w:t>i</w:t>
      </w:r>
      <w:r w:rsidR="009C416F" w:rsidRPr="0050431F">
        <w:t xml:space="preserve">lioikeusasioissa. </w:t>
      </w:r>
      <w:r w:rsidR="00E879C6" w:rsidRPr="0050431F">
        <w:t>Tuomioistuimen p</w:t>
      </w:r>
      <w:r w:rsidR="009C416F" w:rsidRPr="0050431F">
        <w:t xml:space="preserve">äätöksessä </w:t>
      </w:r>
      <w:r w:rsidR="00E879C6" w:rsidRPr="0050431F">
        <w:t xml:space="preserve">saatetaan </w:t>
      </w:r>
      <w:r w:rsidR="009C416F" w:rsidRPr="0050431F">
        <w:t>yksinkertaisesti todeta, ettei todistusaineistoa ole esitetty</w:t>
      </w:r>
      <w:r w:rsidR="00E879C6" w:rsidRPr="0050431F">
        <w:t>, vaikka sitä tosiasiassa olisi esitetty satoja sivuja.</w:t>
      </w:r>
      <w:r w:rsidR="00D428BE" w:rsidRPr="0050431F">
        <w:rPr>
          <w:rStyle w:val="Alaviitteenviite"/>
        </w:rPr>
        <w:footnoteReference w:id="56"/>
      </w:r>
      <w:r w:rsidR="00C41198" w:rsidRPr="0050431F">
        <w:t xml:space="preserve"> </w:t>
      </w:r>
    </w:p>
    <w:p w14:paraId="2C39C3EA" w14:textId="73B4E164" w:rsidR="00C41198" w:rsidRPr="0050431F" w:rsidRDefault="00C41198" w:rsidP="00C41198">
      <w:r w:rsidRPr="0050431F">
        <w:t>Yhdysvaltain ulkoministeriön vuoden 2021 ihmisoikeusraportissa todetaan, että hallinnon edustajat ovat hyvin harvoin olleet yhteistyöhaluisia tai vastaanottavaisia Venäjällä toimivien ihmisoikeusjärjestöjen esittämälle huolelle. Toisaalta ihmisoikeusasiamiehen ja sen alueellisten edustajien todetaan olevan säännöllisesti yhteydessä kansalaisjärjestöihin ja toimivan heidän kanssaan yhteistyössä. Samaan aikaan ihmisoikeusasiamiehen rooli ja sen itsenäinen toiminta nähdään kovin rajoitettuna. Alueellisten oikeusasiamiesten tehokkuuden todetaan vaihtelevan hyvin paljon alueittain. Paikallisviranomaiset aliarvioivat usein heidän riippumattomuutensa.</w:t>
      </w:r>
      <w:r w:rsidRPr="0050431F">
        <w:rPr>
          <w:rStyle w:val="Alaviitteenviite"/>
        </w:rPr>
        <w:footnoteReference w:id="57"/>
      </w:r>
    </w:p>
    <w:p w14:paraId="53ADAA06" w14:textId="23E125BD" w:rsidR="009121B9" w:rsidRPr="0050431F" w:rsidRDefault="009A75F2" w:rsidP="00D428BE">
      <w:r w:rsidRPr="009A75F2">
        <w:t xml:space="preserve">The </w:t>
      </w:r>
      <w:proofErr w:type="spellStart"/>
      <w:r w:rsidRPr="009A75F2">
        <w:t>Moscow</w:t>
      </w:r>
      <w:proofErr w:type="spellEnd"/>
      <w:r w:rsidRPr="009A75F2">
        <w:t xml:space="preserve"> Times -lehden lokakuussa 2019 tekemässä julkaisussa todetaan, että v</w:t>
      </w:r>
      <w:r w:rsidR="007B5862" w:rsidRPr="009A75F2">
        <w:t>enäläisten luottamus oikeuslaitokseen on alhainen. Tästä huolimatta kansalaiset jaksavat yrittää saada oikeutta, sillä joissain tapauksissa se on mahdollista. Yleensä näissä tapauksissa lakia on sovellettu ilmiselvästi väärin, tai vaihtoehtoisesti tapaus on herättänyt mielenkiintoa julkisuudessa. Julkisuutta saaneilla rikostapauksilla on paremmat mahdollisuudet tulla ratkaistuksi oikeudenmukaisesti.</w:t>
      </w:r>
      <w:r w:rsidR="007B5862" w:rsidRPr="009A75F2">
        <w:rPr>
          <w:rStyle w:val="Alaviitteenviite"/>
        </w:rPr>
        <w:footnoteReference w:id="58"/>
      </w:r>
      <w:r w:rsidR="007B5862" w:rsidRPr="0050431F">
        <w:t xml:space="preserve"> </w:t>
      </w:r>
      <w:r w:rsidR="00135B56" w:rsidRPr="0050431F">
        <w:t xml:space="preserve">Institute of </w:t>
      </w:r>
      <w:proofErr w:type="spellStart"/>
      <w:r w:rsidR="00135B56" w:rsidRPr="0050431F">
        <w:t>Modern</w:t>
      </w:r>
      <w:proofErr w:type="spellEnd"/>
      <w:r w:rsidR="00135B56" w:rsidRPr="0050431F">
        <w:t xml:space="preserve"> </w:t>
      </w:r>
      <w:proofErr w:type="spellStart"/>
      <w:r w:rsidR="00135B56" w:rsidRPr="0050431F">
        <w:t>Russia</w:t>
      </w:r>
      <w:proofErr w:type="spellEnd"/>
      <w:r w:rsidR="00135B56" w:rsidRPr="0050431F">
        <w:t xml:space="preserve"> -sivuston julkaisussa todetaan, että </w:t>
      </w:r>
      <w:r w:rsidR="0040611A" w:rsidRPr="0050431F">
        <w:t xml:space="preserve">Venäjän johtavan mielipidemittauskeskus </w:t>
      </w:r>
      <w:proofErr w:type="spellStart"/>
      <w:r w:rsidR="0040611A" w:rsidRPr="0050431F">
        <w:t>Levadan</w:t>
      </w:r>
      <w:proofErr w:type="spellEnd"/>
      <w:r w:rsidR="0040611A" w:rsidRPr="0050431F">
        <w:t xml:space="preserve"> mukaan 31 % kansalaisista luottaa tuomioistuimiin, kun taas enemmistö, 54 %, ei luota.</w:t>
      </w:r>
      <w:r w:rsidR="0040611A" w:rsidRPr="0050431F">
        <w:rPr>
          <w:rStyle w:val="Alaviitteenviite"/>
        </w:rPr>
        <w:footnoteReference w:id="59"/>
      </w:r>
      <w:r w:rsidR="007B5862" w:rsidRPr="0050431F">
        <w:t xml:space="preserve"> </w:t>
      </w:r>
    </w:p>
    <w:p w14:paraId="73F68B63" w14:textId="77777777" w:rsidR="00E8587E" w:rsidRPr="0050431F" w:rsidRDefault="00E8587E" w:rsidP="00050FBA">
      <w:pPr>
        <w:rPr>
          <w:b/>
        </w:rPr>
      </w:pPr>
    </w:p>
    <w:p w14:paraId="62E9CA60" w14:textId="332A2C69" w:rsidR="006A5DEA" w:rsidRPr="0050431F" w:rsidRDefault="008D76FA" w:rsidP="00050FBA">
      <w:pPr>
        <w:rPr>
          <w:b/>
        </w:rPr>
      </w:pPr>
      <w:r w:rsidRPr="0050431F">
        <w:rPr>
          <w:b/>
        </w:rPr>
        <w:t>V</w:t>
      </w:r>
      <w:r w:rsidR="0067167F" w:rsidRPr="0050431F">
        <w:rPr>
          <w:b/>
        </w:rPr>
        <w:t>apauttavien tuomioiden määrät</w:t>
      </w:r>
    </w:p>
    <w:p w14:paraId="07940B9A" w14:textId="2F1AD355" w:rsidR="009B31AB" w:rsidRPr="0050431F" w:rsidRDefault="0067167F" w:rsidP="00050FBA">
      <w:r w:rsidRPr="0050431F">
        <w:t xml:space="preserve">Yhdysvaltain ulkoministeriön vuoden 2021 ihmisoikeusraportissa todetaan, </w:t>
      </w:r>
      <w:r w:rsidR="00095A76" w:rsidRPr="0050431F">
        <w:t xml:space="preserve">että vapauttavat tuomiot ovat Venäjällä edelleen äärimmäisen harvinaisia. </w:t>
      </w:r>
      <w:r w:rsidR="00AA127C" w:rsidRPr="0050431F">
        <w:t xml:space="preserve">Vapauttavien tuomioiden määrä on ollut jo vuosien ajan alle 1 %, ja määrä vähenee edelleen. Verrokkina mainitaan Yhdysvallat, jossa luku on noin 9 %. </w:t>
      </w:r>
      <w:r w:rsidR="00095A76" w:rsidRPr="0050431F">
        <w:t xml:space="preserve">Esimerkiksi vuonna 2020 tuomioistuimet päätyivät vapauttavaan tuomioon vain 0,34 % kaikista syytetapauksissa. </w:t>
      </w:r>
      <w:r w:rsidR="005353C6" w:rsidRPr="0050431F">
        <w:t>Syyttäjät voivat valittaa vapauttavista tuomioista, mitä he useimmiten tekevätkin. Syyttäjät voivat myös valittaa tuomioista, joita he pitävät lievinä.</w:t>
      </w:r>
      <w:r w:rsidR="00602478" w:rsidRPr="0050431F">
        <w:rPr>
          <w:vertAlign w:val="superscript"/>
        </w:rPr>
        <w:footnoteReference w:id="60"/>
      </w:r>
      <w:r w:rsidR="004714EA" w:rsidRPr="0050431F">
        <w:t xml:space="preserve"> </w:t>
      </w:r>
      <w:r w:rsidR="00CA0892" w:rsidRPr="0050431F">
        <w:t xml:space="preserve">Venäläinen tuomari päätyy vapauttavaa tuomioon keskimäärin kerran seitsemässä vuodessa. Tuomarit ymmärtävät, että vapauttava päätös </w:t>
      </w:r>
      <w:r w:rsidR="00CA0892" w:rsidRPr="0050431F">
        <w:lastRenderedPageBreak/>
        <w:t>halutaan aina kumota, ja päätöksen kumoaminen taas nähdään tahrana tuomarin maineessa, mikä taas saattaa johtaa sanktioon tai jopa erottamiseen.</w:t>
      </w:r>
      <w:r w:rsidR="00C15E2F" w:rsidRPr="0050431F">
        <w:rPr>
          <w:rStyle w:val="Alaviitteenviite"/>
        </w:rPr>
        <w:footnoteReference w:id="61"/>
      </w:r>
      <w:r w:rsidR="00CA0892" w:rsidRPr="0050431F">
        <w:t xml:space="preserve"> </w:t>
      </w:r>
    </w:p>
    <w:p w14:paraId="7420ACBD" w14:textId="77777777" w:rsidR="00E8587E" w:rsidRPr="0050431F" w:rsidRDefault="00E8587E" w:rsidP="00050FBA">
      <w:pPr>
        <w:rPr>
          <w:b/>
        </w:rPr>
      </w:pPr>
    </w:p>
    <w:p w14:paraId="17D756F6" w14:textId="544E4D99" w:rsidR="00066280" w:rsidRPr="0050431F" w:rsidRDefault="008D76FA" w:rsidP="00050FBA">
      <w:pPr>
        <w:rPr>
          <w:b/>
        </w:rPr>
      </w:pPr>
      <w:r w:rsidRPr="0050431F">
        <w:rPr>
          <w:b/>
        </w:rPr>
        <w:t>Oikeus asianajajaan</w:t>
      </w:r>
    </w:p>
    <w:p w14:paraId="3B2FCAF3" w14:textId="15C9623B" w:rsidR="00066280" w:rsidRPr="0050431F" w:rsidRDefault="00A001C0" w:rsidP="00050FBA">
      <w:r w:rsidRPr="0050431F">
        <w:t xml:space="preserve">Alankomaiden ulkoministeriön maatietoraportissa todetaan, että perustuslain pykälä 48 takaa jokaiselle epäillylle oikeuden asianajajaan. On kuitenkin yleistä, että asianajajilta kielletään mahdollisuus olla yhteydessä asiakkaaseen ja heitä estetään </w:t>
      </w:r>
      <w:r w:rsidR="009761C8" w:rsidRPr="0050431F">
        <w:t xml:space="preserve">pääsemästä päämiehensä luo </w:t>
      </w:r>
      <w:r w:rsidRPr="0050431F">
        <w:t xml:space="preserve">fyysisesti tai </w:t>
      </w:r>
      <w:r w:rsidR="00B112EB" w:rsidRPr="0050431F">
        <w:t xml:space="preserve">pidättämisellä, erityisesti poliittisesti arkaluontoisissa tapauksissa. Asiakkaille ei myöskään toisinaan anneta vapautta valita omaa asianajajaansa, vaan heille määrätään asianajaja valtion toimesta. Valtion rahoittamassa oikeusavussa </w:t>
      </w:r>
      <w:r w:rsidR="009761C8" w:rsidRPr="0050431F">
        <w:t xml:space="preserve">voi olla haasteita </w:t>
      </w:r>
      <w:r w:rsidR="00B112EB" w:rsidRPr="0050431F">
        <w:t xml:space="preserve">laadun suhteen, ja joissakin tapauksissa asianajajan ja tutkintaviranomaisten </w:t>
      </w:r>
      <w:r w:rsidR="00C94D5F" w:rsidRPr="0050431F">
        <w:t>välinen</w:t>
      </w:r>
      <w:r w:rsidR="00B112EB" w:rsidRPr="0050431F">
        <w:t xml:space="preserve"> suhde ei ole </w:t>
      </w:r>
      <w:r w:rsidR="009761C8" w:rsidRPr="0050431F">
        <w:t>täysin</w:t>
      </w:r>
      <w:r w:rsidR="00B112EB" w:rsidRPr="0050431F">
        <w:t xml:space="preserve"> riippumaton.</w:t>
      </w:r>
      <w:r w:rsidR="00843B93" w:rsidRPr="0050431F">
        <w:rPr>
          <w:rStyle w:val="Alaviitteenviite"/>
        </w:rPr>
        <w:footnoteReference w:id="62"/>
      </w:r>
    </w:p>
    <w:p w14:paraId="3CE1CE2B" w14:textId="4927397A" w:rsidR="00C94D5F" w:rsidRPr="0050431F" w:rsidRDefault="00CC75E6" w:rsidP="00050FBA">
      <w:r w:rsidRPr="0050431F">
        <w:t>Yhdysvaltain ulkoministeriön vuoden 2021 ihmisoikeusraportissa todetaan, että pidätetyillä on haasteita saada pätevä oikeusavustaja. Syytetyllä on oikeus valita avustajansa, mutta toisinaan tätä oikeutta rikotaan ja syytetylle määrätään syyttäjän etuja ajava oikeusavustaja</w:t>
      </w:r>
      <w:r w:rsidR="00EB0657" w:rsidRPr="0050431F">
        <w:t>, eikä syytetyn laillisia oikeuksia näin ollen tosiasiassa puolusteta</w:t>
      </w:r>
      <w:r w:rsidRPr="0050431F">
        <w:t xml:space="preserve">. </w:t>
      </w:r>
      <w:r w:rsidR="0063309D" w:rsidRPr="0050431F">
        <w:t xml:space="preserve">Oikeudellisten palveluiden korkean hinnan vuoksi pienituloisilta syytetyiltä puuttuu usein pätevä </w:t>
      </w:r>
      <w:r w:rsidR="00EB0657" w:rsidRPr="0050431F">
        <w:t>puolustus</w:t>
      </w:r>
      <w:r w:rsidR="0063309D" w:rsidRPr="0050431F">
        <w:t>. Erään kansalaisjärjestön mukaan monet puolustusasianajajat eivät puolusta</w:t>
      </w:r>
      <w:r w:rsidR="00EB0657" w:rsidRPr="0050431F">
        <w:t xml:space="preserve"> riittävästi</w:t>
      </w:r>
      <w:r w:rsidR="0063309D" w:rsidRPr="0050431F">
        <w:t xml:space="preserve"> asiakkaitaan</w:t>
      </w:r>
      <w:r w:rsidR="00EB0657" w:rsidRPr="0050431F">
        <w:t>.</w:t>
      </w:r>
      <w:r w:rsidR="0063309D" w:rsidRPr="0050431F">
        <w:t xml:space="preserve"> </w:t>
      </w:r>
      <w:r w:rsidR="00EB0657" w:rsidRPr="0050431F">
        <w:t xml:space="preserve">Lisäksi </w:t>
      </w:r>
      <w:r w:rsidR="004D7F30" w:rsidRPr="0050431F">
        <w:t xml:space="preserve">usein erityisesti </w:t>
      </w:r>
      <w:r w:rsidR="0063309D" w:rsidRPr="0050431F">
        <w:t>maan syrjäisillä alueilla päteviä puolustusasianajajia</w:t>
      </w:r>
      <w:r w:rsidR="009761C8" w:rsidRPr="0050431F">
        <w:t xml:space="preserve"> on saatavilla vähän</w:t>
      </w:r>
      <w:r w:rsidR="0063309D" w:rsidRPr="0050431F">
        <w:t>. Puolustusasianajajat voivat vierailla vangittuna olevien asiakkaidensa luona</w:t>
      </w:r>
      <w:r w:rsidR="009761C8" w:rsidRPr="0050431F">
        <w:t>, mutta p</w:t>
      </w:r>
      <w:r w:rsidR="0063309D" w:rsidRPr="0050431F">
        <w:t>uolustusasianajajien mukaan viranomaiset valvoivat</w:t>
      </w:r>
      <w:r w:rsidR="00556818" w:rsidRPr="0050431F">
        <w:t xml:space="preserve"> heidän keskustelujaan eivätkä aina antaneet heille mahdollisuutta olla yhteydessä asiakkaaseen.</w:t>
      </w:r>
      <w:r w:rsidR="00D7680E" w:rsidRPr="0050431F">
        <w:t xml:space="preserve"> Turvallisuusviranomaisten on raportoitu pitäneen henkilöitä kiinniotettuina</w:t>
      </w:r>
      <w:r w:rsidR="008B2600" w:rsidRPr="0050431F">
        <w:t>, niin sanotussa eritysvankeudessa,</w:t>
      </w:r>
      <w:r w:rsidR="00D7680E" w:rsidRPr="0050431F">
        <w:t xml:space="preserve"> jo ennen virallista kiinnioton kirjaamista. Tällaisiin tilanteisiin liittyen kiinniotettuja on kidutuskeinoja käyttäen painostettu tunnustamaan teko, ennen kuin heille on annettu lainmukainen mahdollisuus olla yhteydessä oikeusavustajaan.</w:t>
      </w:r>
      <w:r w:rsidR="005D6EF0" w:rsidRPr="0050431F">
        <w:t xml:space="preserve"> Ongelman todetaan olevan ajankohtainen erityisesti </w:t>
      </w:r>
      <w:r w:rsidR="00135B56" w:rsidRPr="0050431F">
        <w:t xml:space="preserve">Tšetšenian </w:t>
      </w:r>
      <w:r w:rsidR="005D6EF0" w:rsidRPr="0050431F">
        <w:t>tasavallassa.</w:t>
      </w:r>
      <w:r w:rsidR="00C94D5F" w:rsidRPr="0050431F">
        <w:rPr>
          <w:vertAlign w:val="superscript"/>
        </w:rPr>
        <w:footnoteReference w:id="63"/>
      </w:r>
    </w:p>
    <w:p w14:paraId="5CE955DA" w14:textId="7DD016A4" w:rsidR="006A5DEA" w:rsidRPr="0050431F" w:rsidRDefault="000D5A42" w:rsidP="00050FBA">
      <w:r w:rsidRPr="0050431F">
        <w:t xml:space="preserve">Yhdysvaltain ulkoministeriön vuoden 2021 ihmisoikeusraportissa todetaan, että poliittisten syytteiden ja muiden kostotoimien kohteeksi joutuneita asiakkaita edustaviin puolustusasianajajiin on kohdistunut painostusta. Ihmisoikeusjärjestö </w:t>
      </w:r>
      <w:proofErr w:type="spellStart"/>
      <w:r w:rsidRPr="0050431F">
        <w:t>Agoran</w:t>
      </w:r>
      <w:proofErr w:type="spellEnd"/>
      <w:r w:rsidRPr="0050431F">
        <w:t xml:space="preserve"> vuonna 2019 julkaiseman raportin mukaan on yleinen käytäntö, että tuomarit poistavat puolustusasianajajia oikeudenistunnoista ilman laillista perustetta kostoksi siitä, että he </w:t>
      </w:r>
      <w:r w:rsidR="00EB0657" w:rsidRPr="0050431F">
        <w:t xml:space="preserve">puolustavat </w:t>
      </w:r>
      <w:r w:rsidRPr="0050431F">
        <w:t>asiakk</w:t>
      </w:r>
      <w:r w:rsidR="00EB0657" w:rsidRPr="0050431F">
        <w:t>aansa oikeuksia</w:t>
      </w:r>
      <w:r w:rsidRPr="0050431F">
        <w:t xml:space="preserve"> tehok</w:t>
      </w:r>
      <w:r w:rsidR="00EB0657" w:rsidRPr="0050431F">
        <w:t>kaasti</w:t>
      </w:r>
      <w:r w:rsidRPr="0050431F">
        <w:t xml:space="preserve">. </w:t>
      </w:r>
      <w:proofErr w:type="spellStart"/>
      <w:r w:rsidR="00EB0657" w:rsidRPr="0050431F">
        <w:t>Agoran</w:t>
      </w:r>
      <w:proofErr w:type="spellEnd"/>
      <w:r w:rsidR="00EB0657" w:rsidRPr="0050431F">
        <w:t xml:space="preserve"> raportissa todetaan, että </w:t>
      </w:r>
      <w:r w:rsidRPr="0050431F">
        <w:t>lainvalvontaviranomaiset käyttävät fyysistä voimaa häiritäkseen puolustusasianajajien työtä, mukaan lukien estämällä väkivallalla heitä olemasta läsnä etsintöjen ja kuulustelujen aikana.</w:t>
      </w:r>
      <w:r w:rsidR="00602478" w:rsidRPr="0050431F">
        <w:rPr>
          <w:vertAlign w:val="superscript"/>
        </w:rPr>
        <w:footnoteReference w:id="64"/>
      </w:r>
    </w:p>
    <w:p w14:paraId="47EA81BE" w14:textId="0A30E3A0" w:rsidR="00562736" w:rsidRPr="0050431F" w:rsidRDefault="00D96D9F" w:rsidP="00562736">
      <w:r w:rsidRPr="0050431F">
        <w:t>Venäjän kieltä taitamattomilla</w:t>
      </w:r>
      <w:r w:rsidR="004B7596" w:rsidRPr="0050431F">
        <w:t xml:space="preserve"> </w:t>
      </w:r>
      <w:r w:rsidR="00C94D5F" w:rsidRPr="0050431F">
        <w:t>syytetyillä</w:t>
      </w:r>
      <w:r w:rsidR="004B7596" w:rsidRPr="0050431F">
        <w:t xml:space="preserve"> on </w:t>
      </w:r>
      <w:r w:rsidR="00562736" w:rsidRPr="0050431F">
        <w:t xml:space="preserve">tarpeen mukaan </w:t>
      </w:r>
      <w:r w:rsidR="004B7596" w:rsidRPr="0050431F">
        <w:t>oikeus tulkkaukseen</w:t>
      </w:r>
      <w:r w:rsidR="00C94D5F" w:rsidRPr="0050431F">
        <w:t xml:space="preserve">, vaikka tulkkauksen laatu on tyypillisesti heikko. Oikeudenkäynnin aikana puolustusta ei vaadita esittämään todisteita, ja sillä on mahdollisuus ristikuulustella todistajia ja kutsua puolustuksen todistajia, vaikka tuomarit voivat evätä puolustukselta tämän mahdollisuuden. Syytetyillä on </w:t>
      </w:r>
      <w:r w:rsidR="00C94D5F" w:rsidRPr="0050431F">
        <w:lastRenderedPageBreak/>
        <w:t xml:space="preserve">oikeus </w:t>
      </w:r>
      <w:r w:rsidR="0063309D" w:rsidRPr="0050431F">
        <w:t>olla joutumatta pakotetuksi todistamaan tai tunnustamaan syyllisyytensä. Syytetyillä on myös oikeus valittaa</w:t>
      </w:r>
      <w:r w:rsidR="004B7596" w:rsidRPr="0050431F">
        <w:t>.</w:t>
      </w:r>
      <w:r w:rsidR="00602478" w:rsidRPr="0050431F">
        <w:rPr>
          <w:vertAlign w:val="superscript"/>
        </w:rPr>
        <w:footnoteReference w:id="65"/>
      </w:r>
    </w:p>
    <w:p w14:paraId="3CC40B19" w14:textId="4286D40D" w:rsidR="00562736" w:rsidRPr="0050431F" w:rsidRDefault="00562736" w:rsidP="00050FBA">
      <w:pPr>
        <w:rPr>
          <w:b/>
        </w:rPr>
      </w:pPr>
    </w:p>
    <w:p w14:paraId="61044A95" w14:textId="3370E2C7" w:rsidR="00CA0892" w:rsidRPr="0050431F" w:rsidRDefault="00CA0892" w:rsidP="00CA0892">
      <w:pPr>
        <w:rPr>
          <w:b/>
        </w:rPr>
      </w:pPr>
      <w:r w:rsidRPr="0050431F">
        <w:rPr>
          <w:b/>
        </w:rPr>
        <w:t>Euroopan neuvoston jäsenyys ja Euroopan ihmisoikeustuomioistuin</w:t>
      </w:r>
    </w:p>
    <w:p w14:paraId="7CAE22C6" w14:textId="77777777" w:rsidR="00CA0892" w:rsidRPr="0050431F" w:rsidRDefault="00CA0892" w:rsidP="00CA0892">
      <w:r w:rsidRPr="0050431F">
        <w:t xml:space="preserve">Pian helmikuussa 2022 alkaneen Ukrainan sodan myötä Venäjä erotettiin Euroopan neuvostosta, ja se lakkaa olemasta Euroopan ihmisoikeussopimuksen osapuoli 16.9.2022. Kesäkuussa 2022 Venäjän parlamentti äänesti yksimielisesti maan jättävän </w:t>
      </w:r>
      <w:bookmarkStart w:id="1" w:name="_Hlk112845788"/>
      <w:r w:rsidRPr="0050431F">
        <w:t>Euroopan ihmisoikeustuomioistuimen (EIT)</w:t>
      </w:r>
      <w:bookmarkEnd w:id="1"/>
      <w:r w:rsidRPr="0050431F">
        <w:t>, jääden näin ollen sen toimivallan ulottumattomiin.</w:t>
      </w:r>
      <w:r w:rsidRPr="0050431F">
        <w:rPr>
          <w:rStyle w:val="Alaviitteenviite"/>
        </w:rPr>
        <w:footnoteReference w:id="66"/>
      </w:r>
      <w:r w:rsidRPr="0050431F">
        <w:t xml:space="preserve"> Euroopan ihmisoikeustuomioistuimen todetaan olevan useiden venäläisten korkean profiilin tapauksissa syytettyjen henkilöiden viimeinen vaihtoehto hakea oikeutta. Viime vuosina tuhannet venäläiset ovat kääntyneet </w:t>
      </w:r>
      <w:proofErr w:type="spellStart"/>
      <w:r w:rsidRPr="0050431F">
        <w:t>EIT:n</w:t>
      </w:r>
      <w:proofErr w:type="spellEnd"/>
      <w:r w:rsidRPr="0050431F">
        <w:t xml:space="preserve"> puoleen hävittyään oikeustapauksensa venäläisissä tuomioistuimissa. Venäjän hallinnon edustajan kerrotaan todenneen, että </w:t>
      </w:r>
      <w:proofErr w:type="spellStart"/>
      <w:r w:rsidRPr="0050431F">
        <w:t>EIT:stä</w:t>
      </w:r>
      <w:proofErr w:type="spellEnd"/>
      <w:r w:rsidRPr="0050431F">
        <w:t xml:space="preserve"> on tullut länsimaisten poliitikkojen työkalu Venäjän vastaisessa taistelussa. Venäjän irtautumisen </w:t>
      </w:r>
      <w:proofErr w:type="spellStart"/>
      <w:r w:rsidRPr="0050431F">
        <w:t>EIT:stä</w:t>
      </w:r>
      <w:proofErr w:type="spellEnd"/>
      <w:r w:rsidRPr="0050431F">
        <w:t xml:space="preserve"> on todettu avaavan Venäjälle mahdollisuuden kuolemantuomion palauttamiseen, mikä taas ei ole mahdollista Euroopan neuvoston jäsenmaille.</w:t>
      </w:r>
      <w:r w:rsidRPr="0050431F">
        <w:rPr>
          <w:rStyle w:val="Alaviitteenviite"/>
        </w:rPr>
        <w:footnoteReference w:id="67"/>
      </w:r>
    </w:p>
    <w:p w14:paraId="2AA098F1" w14:textId="2DB34F7D" w:rsidR="00761D33" w:rsidRPr="0050431F" w:rsidRDefault="00761D33" w:rsidP="00050FBA"/>
    <w:p w14:paraId="52FD2F4C" w14:textId="3C182CCB" w:rsidR="008D76FA" w:rsidRPr="0050431F" w:rsidRDefault="008D76FA" w:rsidP="00050FBA">
      <w:pPr>
        <w:rPr>
          <w:b/>
        </w:rPr>
      </w:pPr>
      <w:r w:rsidRPr="0050431F">
        <w:rPr>
          <w:b/>
        </w:rPr>
        <w:t>Ukrainan sodan vaikutu</w:t>
      </w:r>
      <w:r w:rsidR="00D24459" w:rsidRPr="0050431F">
        <w:rPr>
          <w:b/>
        </w:rPr>
        <w:t xml:space="preserve">s </w:t>
      </w:r>
    </w:p>
    <w:p w14:paraId="44C33295" w14:textId="4D19600E" w:rsidR="00F91C9B" w:rsidRPr="0050431F" w:rsidRDefault="008266E4" w:rsidP="00050FBA">
      <w:r w:rsidRPr="0050431F">
        <w:t xml:space="preserve">International Commission of </w:t>
      </w:r>
      <w:proofErr w:type="spellStart"/>
      <w:r w:rsidRPr="0050431F">
        <w:t>Jurists</w:t>
      </w:r>
      <w:proofErr w:type="spellEnd"/>
      <w:r w:rsidRPr="0050431F">
        <w:t xml:space="preserve"> (ICJ) -järjestö toteaa kesäkuussa 2022 julkaisemassaan raportissa</w:t>
      </w:r>
      <w:r w:rsidR="00F91C9B" w:rsidRPr="0050431F">
        <w:t xml:space="preserve">, että ihmisoikeusjuristien työhön puuttuminen on pitkäaikainen ongelma Venäjällä, mutta Ukrainan sodan ja sotaa vastustavien mielenosoittajien pidätysten myötä ongelma on erityisen ajankohtainen. Tuomarit ja poliisiviranomaiset </w:t>
      </w:r>
      <w:r w:rsidRPr="0050431F">
        <w:t>rikkovat</w:t>
      </w:r>
      <w:r w:rsidR="00F91C9B" w:rsidRPr="0050431F">
        <w:t xml:space="preserve"> sekä oikeudenkäynneissä että poliisiasemilla mielenosoittajia puolustavien juristien oikeutta tehdä työnsä </w:t>
      </w:r>
      <w:r w:rsidRPr="0050431F">
        <w:t>ilman häirintää ja uhkailua</w:t>
      </w:r>
      <w:r w:rsidR="00F91C9B" w:rsidRPr="0050431F">
        <w:t>.</w:t>
      </w:r>
      <w:r w:rsidR="005A44E7" w:rsidRPr="0050431F">
        <w:rPr>
          <w:rStyle w:val="Alaviitteenviite"/>
        </w:rPr>
        <w:footnoteReference w:id="68"/>
      </w:r>
    </w:p>
    <w:p w14:paraId="6186E55B" w14:textId="7F70A19A" w:rsidR="00D24459" w:rsidRPr="0050431F" w:rsidRDefault="00D24459" w:rsidP="00D24459">
      <w:r w:rsidRPr="0050431F">
        <w:t>Eri puolilta Venäjää on raportoitu laajalle levinneestä käytännöstä, jossa oikeusavustajien pääsy päämiehen luo poliisiasemalle evätään joko väliaikaisesti tai pysyvästi. Käytäntö rikkoo pidätetyn perusoikeuksia sekä lisää riskiä laittomaan vapaudenriistoon sekä kaltoinkohteluun ja kidutukseen. Oikeusavustajien pääsyä päämiehensä luo poliisiasemalle pitkitetään siinä mittakaavassa, että henkilö on ehditty kuulustella ja tapauksen raportointi on viimeistelty, ja päämies on jo jopa vapautettu. Joskus oikeusavustajalle kerrotaan, ettei päämies tarvitse tai halua oikeusapua, vaikka vapauduttuaan pidätetyt kertovat usein päinvastaista. Ainakin yhdessä Pietarista raportoidussa tapauksessa mielenosoituksessa pidätetyn avustaja joutui itse poliisien pahoinpitelemäksi mentyään tapaamaan päämiestään. Oikeusavustaja oli raahattu poliisiaseman sisälle ja häntä oli solvattu "natsien puolustajaksi". Sotaa vastustaneiden mielenosoittajien oikeusavustajat ovat raportoineet ongelmista päästä osallistumaan oikeusistuntoihin. Oikeusavustajien pääsyä oikeussaliin on viivytelty. Oikeusavustajat ovat raportoineet tapauksia, joissa oikeuden tuomarin asenne heitä kohtaan on ollut avoimen vihamielinen. Ainakin yhdessä Pietarista raportoidussa tapauksessa oikeusavustajien pääsy saliin oli estetty kokonaan.</w:t>
      </w:r>
      <w:r w:rsidRPr="0050431F">
        <w:rPr>
          <w:rStyle w:val="Alaviitteenviite"/>
        </w:rPr>
        <w:footnoteReference w:id="69"/>
      </w:r>
      <w:r w:rsidRPr="0050431F">
        <w:t xml:space="preserve"> </w:t>
      </w:r>
    </w:p>
    <w:p w14:paraId="28BE07D5" w14:textId="77777777" w:rsidR="00653ACB" w:rsidRPr="0050431F" w:rsidRDefault="00653ACB" w:rsidP="00050FBA">
      <w:pPr>
        <w:rPr>
          <w:rFonts w:eastAsiaTheme="majorEastAsia"/>
          <w:b/>
          <w:color w:val="000000" w:themeColor="text1"/>
          <w:sz w:val="28"/>
          <w:szCs w:val="26"/>
        </w:rPr>
      </w:pPr>
      <w:r w:rsidRPr="0050431F">
        <w:br w:type="page"/>
      </w:r>
    </w:p>
    <w:p w14:paraId="49B46550" w14:textId="4D614C6E" w:rsidR="00082DFE" w:rsidRPr="0050431F" w:rsidRDefault="00082DFE" w:rsidP="00050FBA">
      <w:pPr>
        <w:pStyle w:val="Otsikko2"/>
        <w:numPr>
          <w:ilvl w:val="0"/>
          <w:numId w:val="0"/>
        </w:numPr>
        <w:ind w:left="360" w:hanging="360"/>
        <w:rPr>
          <w:rFonts w:cstheme="minorHAnsi"/>
          <w:lang w:val="en-GB"/>
        </w:rPr>
      </w:pPr>
      <w:proofErr w:type="spellStart"/>
      <w:r w:rsidRPr="0050431F">
        <w:rPr>
          <w:rFonts w:cstheme="minorHAnsi"/>
          <w:lang w:val="en-GB"/>
        </w:rPr>
        <w:lastRenderedPageBreak/>
        <w:t>Lähteet</w:t>
      </w:r>
      <w:proofErr w:type="spellEnd"/>
    </w:p>
    <w:p w14:paraId="229D77F1" w14:textId="744FC310" w:rsidR="000773C5" w:rsidRPr="0050431F" w:rsidRDefault="000773C5" w:rsidP="00050FBA">
      <w:r w:rsidRPr="0050431F">
        <w:rPr>
          <w:lang w:val="en-GB"/>
        </w:rPr>
        <w:t xml:space="preserve">Aljazeera 7.6.2022. </w:t>
      </w:r>
      <w:r w:rsidRPr="0050431F">
        <w:rPr>
          <w:i/>
          <w:lang w:val="en-GB"/>
        </w:rPr>
        <w:t>Russian MPs vote to quit European Court of Human Rights.</w:t>
      </w:r>
      <w:r w:rsidRPr="0050431F">
        <w:rPr>
          <w:lang w:val="en-GB"/>
        </w:rPr>
        <w:t xml:space="preserve"> </w:t>
      </w:r>
      <w:hyperlink r:id="rId8" w:history="1">
        <w:r w:rsidRPr="0050431F">
          <w:rPr>
            <w:rStyle w:val="Hyperlinkki"/>
          </w:rPr>
          <w:t>https://www.aljazeera.com/news/2022/6/7/russia-exits-european-court-of-human-rights-jurisdiction</w:t>
        </w:r>
      </w:hyperlink>
      <w:r w:rsidRPr="0050431F">
        <w:t xml:space="preserve"> (käyty 29.8.2022).</w:t>
      </w:r>
    </w:p>
    <w:p w14:paraId="3AD70E1B" w14:textId="340AEFC7" w:rsidR="00FD0775" w:rsidRPr="0050431F" w:rsidRDefault="00FD0775" w:rsidP="00050FBA">
      <w:pPr>
        <w:rPr>
          <w:lang w:val="en-GB"/>
        </w:rPr>
      </w:pPr>
      <w:r w:rsidRPr="0050431F">
        <w:rPr>
          <w:lang w:val="en-GB"/>
        </w:rPr>
        <w:t xml:space="preserve">Amnesty International 29.3.2022. </w:t>
      </w:r>
      <w:r w:rsidRPr="0050431F">
        <w:rPr>
          <w:i/>
          <w:lang w:val="en-GB"/>
        </w:rPr>
        <w:t>Amnesty International Report 2021/22: The state of the world’s human rights. Russian Federation 2021.</w:t>
      </w:r>
      <w:r w:rsidRPr="0050431F">
        <w:rPr>
          <w:lang w:val="en-GB"/>
        </w:rPr>
        <w:t xml:space="preserve"> </w:t>
      </w:r>
      <w:hyperlink r:id="rId9" w:history="1">
        <w:r w:rsidRPr="0050431F">
          <w:rPr>
            <w:rStyle w:val="Hyperlinkki"/>
            <w:lang w:val="en-GB"/>
          </w:rPr>
          <w:t>https://www.amnesty.org/en/location/europe-and-central-asia/russian-federation/report-russian-federation/</w:t>
        </w:r>
      </w:hyperlink>
      <w:r w:rsidRPr="0050431F">
        <w:rPr>
          <w:lang w:val="en-GB"/>
        </w:rPr>
        <w:t xml:space="preserve"> (</w:t>
      </w:r>
      <w:proofErr w:type="spellStart"/>
      <w:r w:rsidRPr="0050431F">
        <w:rPr>
          <w:lang w:val="en-GB"/>
        </w:rPr>
        <w:t>käyty</w:t>
      </w:r>
      <w:proofErr w:type="spellEnd"/>
      <w:r w:rsidRPr="0050431F">
        <w:rPr>
          <w:lang w:val="en-GB"/>
        </w:rPr>
        <w:t xml:space="preserve"> 9.8.2022).</w:t>
      </w:r>
    </w:p>
    <w:p w14:paraId="0BF9A8AE" w14:textId="7A074AE9" w:rsidR="000773C5" w:rsidRPr="0050431F" w:rsidRDefault="006A2014" w:rsidP="000773C5">
      <w:pPr>
        <w:rPr>
          <w:lang w:val="en-GB"/>
        </w:rPr>
      </w:pPr>
      <w:r w:rsidRPr="0050431F">
        <w:rPr>
          <w:lang w:val="en-GB"/>
        </w:rPr>
        <w:t xml:space="preserve">BBC 21.7.2021. </w:t>
      </w:r>
      <w:r w:rsidRPr="0050431F">
        <w:rPr>
          <w:i/>
          <w:lang w:val="en-GB"/>
        </w:rPr>
        <w:t xml:space="preserve">Gold toilet found in Russian police bribery probe. </w:t>
      </w:r>
      <w:hyperlink r:id="rId10" w:history="1">
        <w:r w:rsidRPr="0050431F">
          <w:rPr>
            <w:rStyle w:val="Hyperlinkki"/>
            <w:lang w:val="en-GB"/>
          </w:rPr>
          <w:t>https://www.bbc.com/news/world-europe-57914270</w:t>
        </w:r>
      </w:hyperlink>
      <w:r w:rsidRPr="0050431F">
        <w:rPr>
          <w:lang w:val="en-GB"/>
        </w:rPr>
        <w:t xml:space="preserve"> </w:t>
      </w:r>
      <w:r w:rsidR="00EF1EF6" w:rsidRPr="0050431F">
        <w:rPr>
          <w:lang w:val="en-GB"/>
        </w:rPr>
        <w:t>(</w:t>
      </w:r>
      <w:proofErr w:type="spellStart"/>
      <w:r w:rsidR="00EF1EF6" w:rsidRPr="0050431F">
        <w:rPr>
          <w:lang w:val="en-GB"/>
        </w:rPr>
        <w:t>käyty</w:t>
      </w:r>
      <w:proofErr w:type="spellEnd"/>
      <w:r w:rsidR="00EF1EF6" w:rsidRPr="0050431F">
        <w:rPr>
          <w:lang w:val="en-GB"/>
        </w:rPr>
        <w:t xml:space="preserve"> 22.8.2022).</w:t>
      </w:r>
    </w:p>
    <w:p w14:paraId="23983639" w14:textId="35A4C5A5" w:rsidR="004714EA" w:rsidRPr="0050431F" w:rsidRDefault="004714EA" w:rsidP="00050FBA">
      <w:pPr>
        <w:rPr>
          <w:lang w:val="en-GB"/>
        </w:rPr>
      </w:pPr>
      <w:r w:rsidRPr="0050431F">
        <w:rPr>
          <w:lang w:val="en-GB"/>
        </w:rPr>
        <w:t xml:space="preserve">The Carnegie Moscow 22.1.2018. Olga Romanova: </w:t>
      </w:r>
      <w:r w:rsidRPr="0050431F">
        <w:rPr>
          <w:i/>
          <w:lang w:val="en-GB"/>
        </w:rPr>
        <w:t xml:space="preserve">The Problem </w:t>
      </w:r>
      <w:proofErr w:type="gramStart"/>
      <w:r w:rsidRPr="0050431F">
        <w:rPr>
          <w:i/>
          <w:lang w:val="en-GB"/>
        </w:rPr>
        <w:t>With</w:t>
      </w:r>
      <w:proofErr w:type="gramEnd"/>
      <w:r w:rsidRPr="0050431F">
        <w:rPr>
          <w:i/>
          <w:lang w:val="en-GB"/>
        </w:rPr>
        <w:t xml:space="preserve"> the Russian Judiciary. </w:t>
      </w:r>
      <w:hyperlink r:id="rId11" w:history="1">
        <w:r w:rsidRPr="0050431F">
          <w:rPr>
            <w:rStyle w:val="Hyperlinkki"/>
            <w:lang w:val="en-GB"/>
          </w:rPr>
          <w:t>https://carnegiemoscow.org/commentary/75316</w:t>
        </w:r>
      </w:hyperlink>
      <w:r w:rsidRPr="0050431F">
        <w:rPr>
          <w:lang w:val="en-GB"/>
        </w:rPr>
        <w:t xml:space="preserve"> (</w:t>
      </w:r>
      <w:proofErr w:type="spellStart"/>
      <w:r w:rsidRPr="0050431F">
        <w:rPr>
          <w:lang w:val="en-GB"/>
        </w:rPr>
        <w:t>käyty</w:t>
      </w:r>
      <w:proofErr w:type="spellEnd"/>
      <w:r w:rsidRPr="0050431F">
        <w:rPr>
          <w:lang w:val="en-GB"/>
        </w:rPr>
        <w:t xml:space="preserve"> 24.8.2022).</w:t>
      </w:r>
    </w:p>
    <w:p w14:paraId="31405495" w14:textId="652A51FD" w:rsidR="000773C5" w:rsidRPr="0050431F" w:rsidRDefault="000773C5" w:rsidP="00050FBA">
      <w:r w:rsidRPr="0050431F">
        <w:rPr>
          <w:lang w:val="en-GB"/>
        </w:rPr>
        <w:t xml:space="preserve">Council of Europe 23.3.2022. </w:t>
      </w:r>
      <w:r w:rsidRPr="0050431F">
        <w:rPr>
          <w:i/>
          <w:lang w:val="en-GB"/>
        </w:rPr>
        <w:t>Russia ceases to be a Party to the European Convention on Human Rights on 16 September 2022.</w:t>
      </w:r>
      <w:r w:rsidRPr="0050431F">
        <w:rPr>
          <w:lang w:val="en-GB"/>
        </w:rPr>
        <w:t xml:space="preserve"> </w:t>
      </w:r>
      <w:hyperlink r:id="rId12" w:history="1">
        <w:r w:rsidRPr="0050431F">
          <w:rPr>
            <w:rStyle w:val="Hyperlinkki"/>
          </w:rPr>
          <w:t>https://www.coe.int/en/web/portal/-/russia-ceases-to-be-a-party-to-the-european-convention-of-human-rights-on-16-september-2022</w:t>
        </w:r>
      </w:hyperlink>
      <w:r w:rsidRPr="0050431F">
        <w:t xml:space="preserve"> (käyty 29.8.2022).</w:t>
      </w:r>
    </w:p>
    <w:p w14:paraId="774A8876" w14:textId="78996EE6" w:rsidR="000773C5" w:rsidRPr="0050431F" w:rsidRDefault="000773C5" w:rsidP="00050FBA">
      <w:r w:rsidRPr="0050431F">
        <w:rPr>
          <w:lang w:val="en-GB"/>
        </w:rPr>
        <w:t xml:space="preserve">ECHR Case Law 10.6.2022. </w:t>
      </w:r>
      <w:r w:rsidRPr="0050431F">
        <w:rPr>
          <w:i/>
          <w:lang w:val="en-GB"/>
        </w:rPr>
        <w:t>Russian Parliament votes to exit the European Court of Human Rights.</w:t>
      </w:r>
      <w:r w:rsidRPr="0050431F">
        <w:rPr>
          <w:lang w:val="en-GB"/>
        </w:rPr>
        <w:t xml:space="preserve"> </w:t>
      </w:r>
      <w:hyperlink r:id="rId13" w:history="1">
        <w:r w:rsidRPr="0050431F">
          <w:rPr>
            <w:rStyle w:val="Hyperlinkki"/>
          </w:rPr>
          <w:t>https://www.echrcaselaw.com/en/other-courts/international-level/russian-parliament-votes-to-exit-the-european-court-of-human-rights/</w:t>
        </w:r>
      </w:hyperlink>
      <w:r w:rsidRPr="0050431F">
        <w:t xml:space="preserve"> (käyty 29.8.2022).</w:t>
      </w:r>
    </w:p>
    <w:p w14:paraId="0ED0AF57" w14:textId="69FF0408" w:rsidR="00EF1EF6" w:rsidRPr="0050431F" w:rsidRDefault="00EF1EF6" w:rsidP="00050FBA">
      <w:r w:rsidRPr="0050431F">
        <w:rPr>
          <w:lang w:val="en-GB"/>
        </w:rPr>
        <w:t>Forbes</w:t>
      </w:r>
      <w:r w:rsidRPr="0050431F">
        <w:rPr>
          <w:lang w:val="ru-RU"/>
        </w:rPr>
        <w:t>.</w:t>
      </w:r>
      <w:r w:rsidRPr="0050431F">
        <w:rPr>
          <w:lang w:val="en-GB"/>
        </w:rPr>
        <w:t>ru</w:t>
      </w:r>
      <w:r w:rsidRPr="0050431F">
        <w:rPr>
          <w:lang w:val="ru-RU"/>
        </w:rPr>
        <w:t xml:space="preserve"> 30.8.2021. </w:t>
      </w:r>
      <w:r w:rsidRPr="0050431F">
        <w:rPr>
          <w:i/>
          <w:lang w:val="ru-RU"/>
        </w:rPr>
        <w:t>Прокуратура завила о рекордном числе коррупционных преступлений за восемь лет</w:t>
      </w:r>
      <w:r w:rsidRPr="0050431F">
        <w:rPr>
          <w:lang w:val="ru-RU"/>
        </w:rPr>
        <w:t xml:space="preserve">. </w:t>
      </w:r>
      <w:hyperlink r:id="rId14" w:history="1">
        <w:r w:rsidRPr="0050431F">
          <w:rPr>
            <w:rStyle w:val="Hyperlinkki"/>
          </w:rPr>
          <w:t>https://www.forbes.ru/society/438577-prokuratura-zavila-o-rekordnom-cisle-korrupcionnyh-prestuplenij-za-vosem-let</w:t>
        </w:r>
      </w:hyperlink>
      <w:r w:rsidRPr="0050431F">
        <w:t xml:space="preserve"> (käyty 22.8.2022).</w:t>
      </w:r>
    </w:p>
    <w:p w14:paraId="28071A5E" w14:textId="758F2022" w:rsidR="004D3EBA" w:rsidRPr="0050431F" w:rsidRDefault="00FD0775" w:rsidP="00050FBA">
      <w:pPr>
        <w:rPr>
          <w:lang w:val="en-GB"/>
        </w:rPr>
      </w:pPr>
      <w:r w:rsidRPr="0050431F">
        <w:rPr>
          <w:lang w:val="en-GB"/>
        </w:rPr>
        <w:t xml:space="preserve">Freedom house </w:t>
      </w:r>
    </w:p>
    <w:p w14:paraId="40C46C18" w14:textId="6E6892D1" w:rsidR="004D3EBA" w:rsidRPr="009A75F2" w:rsidRDefault="004D3EBA" w:rsidP="00050FBA">
      <w:pPr>
        <w:ind w:left="1440"/>
        <w:rPr>
          <w:lang w:val="en-GB"/>
        </w:rPr>
      </w:pPr>
      <w:r w:rsidRPr="0050431F">
        <w:rPr>
          <w:lang w:val="en-GB"/>
        </w:rPr>
        <w:t xml:space="preserve">2021. </w:t>
      </w:r>
      <w:r w:rsidR="00CB499C" w:rsidRPr="0050431F">
        <w:rPr>
          <w:i/>
          <w:lang w:val="en-GB"/>
        </w:rPr>
        <w:t>Nations in Transit 2021</w:t>
      </w:r>
      <w:r w:rsidRPr="009A75F2">
        <w:rPr>
          <w:i/>
          <w:lang w:val="en-GB"/>
        </w:rPr>
        <w:t xml:space="preserve">. </w:t>
      </w:r>
      <w:hyperlink r:id="rId15" w:history="1">
        <w:r w:rsidRPr="009A75F2">
          <w:rPr>
            <w:rStyle w:val="Hyperlinkki"/>
            <w:lang w:val="en-GB"/>
          </w:rPr>
          <w:t>https://freedomhouse.org/country/russia/nations-transit/2021</w:t>
        </w:r>
      </w:hyperlink>
      <w:r w:rsidRPr="009A75F2">
        <w:rPr>
          <w:lang w:val="en-GB"/>
        </w:rPr>
        <w:t xml:space="preserve"> (</w:t>
      </w:r>
      <w:proofErr w:type="spellStart"/>
      <w:r w:rsidRPr="009A75F2">
        <w:rPr>
          <w:lang w:val="en-GB"/>
        </w:rPr>
        <w:t>käyty</w:t>
      </w:r>
      <w:proofErr w:type="spellEnd"/>
      <w:r w:rsidRPr="009A75F2">
        <w:rPr>
          <w:lang w:val="en-GB"/>
        </w:rPr>
        <w:t xml:space="preserve"> 9.8.2022).</w:t>
      </w:r>
    </w:p>
    <w:p w14:paraId="7CA79D51" w14:textId="00961F21" w:rsidR="00653ACB" w:rsidRPr="009A75F2" w:rsidRDefault="00FD0775" w:rsidP="00177562">
      <w:pPr>
        <w:ind w:left="1440"/>
      </w:pPr>
      <w:r w:rsidRPr="0050431F">
        <w:rPr>
          <w:lang w:val="en-GB"/>
        </w:rPr>
        <w:t>202</w:t>
      </w:r>
      <w:r w:rsidR="004D3EBA" w:rsidRPr="0050431F">
        <w:rPr>
          <w:lang w:val="en-GB"/>
        </w:rPr>
        <w:t xml:space="preserve">2. </w:t>
      </w:r>
      <w:r w:rsidRPr="0050431F">
        <w:rPr>
          <w:i/>
          <w:lang w:val="en-GB"/>
        </w:rPr>
        <w:t xml:space="preserve">Freedom in the world 2022. </w:t>
      </w:r>
      <w:proofErr w:type="spellStart"/>
      <w:r w:rsidRPr="009A75F2">
        <w:rPr>
          <w:i/>
        </w:rPr>
        <w:t>Russia</w:t>
      </w:r>
      <w:proofErr w:type="spellEnd"/>
      <w:r w:rsidRPr="009A75F2">
        <w:rPr>
          <w:i/>
        </w:rPr>
        <w:t xml:space="preserve">. </w:t>
      </w:r>
      <w:hyperlink r:id="rId16" w:history="1">
        <w:r w:rsidRPr="009A75F2">
          <w:rPr>
            <w:rStyle w:val="Hyperlinkki"/>
          </w:rPr>
          <w:t>https://freedomhouse.org/country/russia/freedom-world/2022</w:t>
        </w:r>
      </w:hyperlink>
      <w:r w:rsidRPr="009A75F2">
        <w:t xml:space="preserve"> (käyty 9.8.2022).</w:t>
      </w:r>
    </w:p>
    <w:p w14:paraId="1C4C5BB0" w14:textId="6CF81563" w:rsidR="00653ACB" w:rsidRPr="0050431F" w:rsidRDefault="00653ACB" w:rsidP="00050FBA">
      <w:pPr>
        <w:rPr>
          <w:lang w:val="en-GB"/>
        </w:rPr>
      </w:pPr>
      <w:r w:rsidRPr="0050431F">
        <w:rPr>
          <w:lang w:val="en-GB"/>
        </w:rPr>
        <w:t xml:space="preserve">Geopolitical Intelligence Services 10.5.2022. </w:t>
      </w:r>
      <w:proofErr w:type="spellStart"/>
      <w:r w:rsidRPr="0050431F">
        <w:rPr>
          <w:lang w:val="en-GB"/>
        </w:rPr>
        <w:t>Evgeny</w:t>
      </w:r>
      <w:proofErr w:type="spellEnd"/>
      <w:r w:rsidRPr="0050431F">
        <w:rPr>
          <w:lang w:val="en-GB"/>
        </w:rPr>
        <w:t xml:space="preserve"> </w:t>
      </w:r>
      <w:proofErr w:type="spellStart"/>
      <w:r w:rsidRPr="0050431F">
        <w:rPr>
          <w:lang w:val="en-GB"/>
        </w:rPr>
        <w:t>Gontmakher</w:t>
      </w:r>
      <w:proofErr w:type="spellEnd"/>
      <w:r w:rsidRPr="0050431F">
        <w:rPr>
          <w:lang w:val="en-GB"/>
        </w:rPr>
        <w:t xml:space="preserve">: </w:t>
      </w:r>
      <w:r w:rsidRPr="0050431F">
        <w:rPr>
          <w:i/>
          <w:lang w:val="en-GB"/>
        </w:rPr>
        <w:t xml:space="preserve">How Russia can shed centuries of corruption. </w:t>
      </w:r>
      <w:hyperlink r:id="rId17" w:history="1">
        <w:r w:rsidRPr="0050431F">
          <w:rPr>
            <w:rStyle w:val="Hyperlinkki"/>
            <w:lang w:val="en-GB"/>
          </w:rPr>
          <w:t>https://www.gisreportsonline.com/r/russia-stop-corruption/</w:t>
        </w:r>
      </w:hyperlink>
      <w:r w:rsidRPr="0050431F">
        <w:rPr>
          <w:lang w:val="en-GB"/>
        </w:rPr>
        <w:t xml:space="preserve"> (</w:t>
      </w:r>
      <w:proofErr w:type="spellStart"/>
      <w:r w:rsidRPr="0050431F">
        <w:rPr>
          <w:lang w:val="en-GB"/>
        </w:rPr>
        <w:t>käyty</w:t>
      </w:r>
      <w:proofErr w:type="spellEnd"/>
      <w:r w:rsidRPr="0050431F">
        <w:rPr>
          <w:lang w:val="en-GB"/>
        </w:rPr>
        <w:t xml:space="preserve"> 9.8.2022).</w:t>
      </w:r>
    </w:p>
    <w:p w14:paraId="5E11EE7B" w14:textId="1D3F3120" w:rsidR="00FD0775" w:rsidRPr="0050431F" w:rsidRDefault="00FD0775" w:rsidP="00050FBA">
      <w:r w:rsidRPr="0050431F">
        <w:rPr>
          <w:lang w:val="en-GB"/>
        </w:rPr>
        <w:t xml:space="preserve">Government of the Netherlands </w:t>
      </w:r>
      <w:r w:rsidR="004D3EBA" w:rsidRPr="0050431F">
        <w:rPr>
          <w:lang w:val="en-GB"/>
        </w:rPr>
        <w:t>12.4.</w:t>
      </w:r>
      <w:r w:rsidRPr="0050431F">
        <w:rPr>
          <w:lang w:val="en-GB"/>
        </w:rPr>
        <w:t>2021</w:t>
      </w:r>
      <w:r w:rsidRPr="0050431F">
        <w:rPr>
          <w:i/>
          <w:lang w:val="en-GB"/>
        </w:rPr>
        <w:t>. General Country of Origin Information Report for the Russian Federation</w:t>
      </w:r>
      <w:r w:rsidRPr="0050431F">
        <w:rPr>
          <w:lang w:val="en-GB"/>
        </w:rPr>
        <w:t xml:space="preserve"> (April 2021). </w:t>
      </w:r>
      <w:hyperlink r:id="rId18" w:history="1">
        <w:r w:rsidRPr="0050431F">
          <w:rPr>
            <w:rStyle w:val="Hyperlinkki"/>
          </w:rPr>
          <w:t>https://www.government.nl/documents/reports/2021/04/12/general-country-of-origin-information-report-for-the-russian-federation-april-2021</w:t>
        </w:r>
      </w:hyperlink>
      <w:r w:rsidRPr="0050431F">
        <w:t xml:space="preserve"> (käyty 9.8.2022).</w:t>
      </w:r>
    </w:p>
    <w:p w14:paraId="03886ACA" w14:textId="25EFE528" w:rsidR="00E47E64" w:rsidRPr="0050431F" w:rsidRDefault="00FD0775" w:rsidP="00050FBA">
      <w:pPr>
        <w:rPr>
          <w:lang w:val="en-GB"/>
        </w:rPr>
      </w:pPr>
      <w:r w:rsidRPr="0050431F">
        <w:rPr>
          <w:lang w:val="en-GB"/>
        </w:rPr>
        <w:t xml:space="preserve">Human Rights Watch </w:t>
      </w:r>
    </w:p>
    <w:p w14:paraId="03A246F2" w14:textId="61B13F96" w:rsidR="00E47E64" w:rsidRPr="0050431F" w:rsidRDefault="00E47E64" w:rsidP="00050FBA">
      <w:pPr>
        <w:ind w:left="1440"/>
      </w:pPr>
      <w:r w:rsidRPr="0050431F">
        <w:rPr>
          <w:lang w:val="en-GB"/>
        </w:rPr>
        <w:t xml:space="preserve">8.3.2021. </w:t>
      </w:r>
      <w:proofErr w:type="spellStart"/>
      <w:r w:rsidRPr="0050431F">
        <w:rPr>
          <w:lang w:val="en-GB"/>
        </w:rPr>
        <w:t>Yulia</w:t>
      </w:r>
      <w:proofErr w:type="spellEnd"/>
      <w:r w:rsidRPr="0050431F">
        <w:rPr>
          <w:lang w:val="en-GB"/>
        </w:rPr>
        <w:t xml:space="preserve"> </w:t>
      </w:r>
      <w:proofErr w:type="spellStart"/>
      <w:r w:rsidRPr="0050431F">
        <w:rPr>
          <w:lang w:val="en-GB"/>
        </w:rPr>
        <w:t>Gorbunova</w:t>
      </w:r>
      <w:proofErr w:type="spellEnd"/>
      <w:r w:rsidRPr="0050431F">
        <w:rPr>
          <w:lang w:val="en-GB"/>
        </w:rPr>
        <w:t xml:space="preserve">: </w:t>
      </w:r>
      <w:r w:rsidRPr="0050431F">
        <w:rPr>
          <w:i/>
          <w:lang w:val="en-GB"/>
        </w:rPr>
        <w:t xml:space="preserve">Russia’s Deadly Negligence of Domestic Violence. </w:t>
      </w:r>
      <w:hyperlink r:id="rId19" w:history="1">
        <w:r w:rsidRPr="0050431F">
          <w:rPr>
            <w:rStyle w:val="Hyperlinkki"/>
          </w:rPr>
          <w:t>https://www.hrw.org/news/2021/03/08/russias-deadly-negligence-domestic-violence</w:t>
        </w:r>
      </w:hyperlink>
      <w:r w:rsidRPr="0050431F">
        <w:t xml:space="preserve"> </w:t>
      </w:r>
      <w:r w:rsidR="00953F75" w:rsidRPr="0050431F">
        <w:t>(käyty 16.8.2022).</w:t>
      </w:r>
    </w:p>
    <w:p w14:paraId="3B32347E" w14:textId="1A34F0DC" w:rsidR="009C416F" w:rsidRPr="009A75F2" w:rsidRDefault="00FD0775" w:rsidP="00177562">
      <w:pPr>
        <w:ind w:left="1440"/>
        <w:rPr>
          <w:lang w:val="en-GB"/>
        </w:rPr>
      </w:pPr>
      <w:r w:rsidRPr="0050431F">
        <w:rPr>
          <w:lang w:val="en-GB"/>
        </w:rPr>
        <w:t>13.1.2022.</w:t>
      </w:r>
      <w:r w:rsidRPr="0050431F">
        <w:rPr>
          <w:i/>
          <w:lang w:val="en-GB"/>
        </w:rPr>
        <w:t xml:space="preserve"> Russia. Events of 2021. </w:t>
      </w:r>
      <w:hyperlink r:id="rId20" w:history="1">
        <w:r w:rsidRPr="009A75F2">
          <w:rPr>
            <w:rStyle w:val="Hyperlinkki"/>
            <w:lang w:val="en-GB"/>
          </w:rPr>
          <w:t>https://www.hrw.org/world-report/2022/country-chapters/russia</w:t>
        </w:r>
      </w:hyperlink>
      <w:r w:rsidRPr="009A75F2">
        <w:rPr>
          <w:lang w:val="en-GB"/>
        </w:rPr>
        <w:t xml:space="preserve"> (</w:t>
      </w:r>
      <w:proofErr w:type="spellStart"/>
      <w:r w:rsidRPr="009A75F2">
        <w:rPr>
          <w:lang w:val="en-GB"/>
        </w:rPr>
        <w:t>käyty</w:t>
      </w:r>
      <w:proofErr w:type="spellEnd"/>
      <w:r w:rsidRPr="009A75F2">
        <w:rPr>
          <w:lang w:val="en-GB"/>
        </w:rPr>
        <w:t xml:space="preserve"> 9.8.2022).</w:t>
      </w:r>
    </w:p>
    <w:p w14:paraId="1A2A22A4" w14:textId="06B6AC37" w:rsidR="00554920" w:rsidRPr="0050431F" w:rsidRDefault="00554920" w:rsidP="00050FBA">
      <w:r w:rsidRPr="0050431F">
        <w:rPr>
          <w:lang w:val="en-GB"/>
        </w:rPr>
        <w:lastRenderedPageBreak/>
        <w:t xml:space="preserve">ICCPR 06/2020. </w:t>
      </w:r>
      <w:r w:rsidRPr="0050431F">
        <w:rPr>
          <w:i/>
          <w:lang w:val="en-GB"/>
        </w:rPr>
        <w:t xml:space="preserve">Russia’s Compliance with the International Covenant on Civil and Political Rights. Suggested List of Issues. Submitted for the consideration of the 8th periodic report by the Russian Federation for the 129th Session of the Human Rights Committee. </w:t>
      </w:r>
      <w:proofErr w:type="spellStart"/>
      <w:r w:rsidRPr="0050431F">
        <w:rPr>
          <w:i/>
        </w:rPr>
        <w:t>June</w:t>
      </w:r>
      <w:proofErr w:type="spellEnd"/>
      <w:r w:rsidRPr="0050431F">
        <w:rPr>
          <w:i/>
        </w:rPr>
        <w:t xml:space="preserve"> 2020. </w:t>
      </w:r>
      <w:hyperlink r:id="rId21" w:history="1">
        <w:r w:rsidRPr="0050431F">
          <w:rPr>
            <w:rStyle w:val="Hyperlinkki"/>
          </w:rPr>
          <w:t>https://tbinternet.ohchr.org/Treaties/CCPR/Shared%20Documents/RUS/INT_CCPR_ICO_RUS_42488_E.pdf</w:t>
        </w:r>
      </w:hyperlink>
      <w:r w:rsidRPr="0050431F">
        <w:t xml:space="preserve"> (käyty 31.8.2022).</w:t>
      </w:r>
    </w:p>
    <w:p w14:paraId="58A9ABC9" w14:textId="64B2C03B" w:rsidR="00953F75" w:rsidRPr="0050431F" w:rsidRDefault="006F5922" w:rsidP="00050FBA">
      <w:r w:rsidRPr="009A75F2">
        <w:rPr>
          <w:lang w:val="en-GB"/>
        </w:rPr>
        <w:t xml:space="preserve">Institute of Modern Russia </w:t>
      </w:r>
      <w:r w:rsidR="009C416F" w:rsidRPr="0050431F">
        <w:rPr>
          <w:lang w:val="en-GB"/>
        </w:rPr>
        <w:t xml:space="preserve">31.3.2021. Igor </w:t>
      </w:r>
      <w:proofErr w:type="spellStart"/>
      <w:r w:rsidR="009C416F" w:rsidRPr="0050431F">
        <w:rPr>
          <w:lang w:val="en-GB"/>
        </w:rPr>
        <w:t>Slabykh</w:t>
      </w:r>
      <w:proofErr w:type="spellEnd"/>
      <w:r w:rsidR="009C416F" w:rsidRPr="0050431F">
        <w:rPr>
          <w:lang w:val="en-GB"/>
        </w:rPr>
        <w:t xml:space="preserve">: </w:t>
      </w:r>
      <w:r w:rsidR="009C416F" w:rsidRPr="0050431F">
        <w:rPr>
          <w:i/>
          <w:lang w:val="en-GB"/>
        </w:rPr>
        <w:t xml:space="preserve">How Russian courts create their own reality. </w:t>
      </w:r>
      <w:hyperlink r:id="rId22" w:history="1">
        <w:r w:rsidR="009C416F" w:rsidRPr="0050431F">
          <w:rPr>
            <w:rStyle w:val="Hyperlinkki"/>
          </w:rPr>
          <w:t>https://imrussia.org/en/analysis/3255-how-russian-courts-create-their-own-reality</w:t>
        </w:r>
      </w:hyperlink>
      <w:r w:rsidR="009C416F" w:rsidRPr="0050431F">
        <w:t xml:space="preserve"> (käyty 25.8.2022).</w:t>
      </w:r>
    </w:p>
    <w:p w14:paraId="427C029B" w14:textId="34396BC8" w:rsidR="00A5423F" w:rsidRPr="0050431F" w:rsidRDefault="00A5423F" w:rsidP="00050FBA">
      <w:r w:rsidRPr="0050431F">
        <w:rPr>
          <w:lang w:val="en-GB"/>
        </w:rPr>
        <w:t>International Commission of Jurists 06/2022</w:t>
      </w:r>
      <w:r w:rsidRPr="0050431F">
        <w:rPr>
          <w:i/>
          <w:lang w:val="en-GB"/>
        </w:rPr>
        <w:t>. Access to Lawyers for Anti-war Protesters in the Russian Federation</w:t>
      </w:r>
      <w:r w:rsidRPr="0050431F">
        <w:rPr>
          <w:lang w:val="en-GB"/>
        </w:rPr>
        <w:t xml:space="preserve">. </w:t>
      </w:r>
      <w:proofErr w:type="spellStart"/>
      <w:r w:rsidRPr="0050431F">
        <w:t>June</w:t>
      </w:r>
      <w:proofErr w:type="spellEnd"/>
      <w:r w:rsidRPr="0050431F">
        <w:t xml:space="preserve"> 2022. 06/2022. </w:t>
      </w:r>
      <w:hyperlink r:id="rId23" w:history="1">
        <w:r w:rsidRPr="0050431F">
          <w:rPr>
            <w:rStyle w:val="Hyperlinkki"/>
          </w:rPr>
          <w:t>https://www.icj.org/wp-content/uploads/2022/06/Access-to-lawyers-for-anti-war-protesters-in-the-Russian-Federation.pdf</w:t>
        </w:r>
      </w:hyperlink>
      <w:r w:rsidRPr="0050431F">
        <w:t xml:space="preserve"> (käyty 30.8.2022).</w:t>
      </w:r>
    </w:p>
    <w:p w14:paraId="2F9FB6B1" w14:textId="2ADDE195" w:rsidR="009C416F" w:rsidRPr="0050431F" w:rsidRDefault="000773C5" w:rsidP="00050FBA">
      <w:r w:rsidRPr="0050431F">
        <w:t xml:space="preserve">Kaleva 29.5.2022. Matti Posio: </w:t>
      </w:r>
      <w:r w:rsidRPr="0050431F">
        <w:rPr>
          <w:i/>
        </w:rPr>
        <w:t>Venäjän ihmisoikeusasioista voi vielä syksyyn asti valittaa Euroopan neuvostolle – Perinteikkään, nyt 46 jäsenvaltion järjestön työmäärä vain kasvaa.</w:t>
      </w:r>
      <w:r w:rsidRPr="0050431F">
        <w:t xml:space="preserve"> </w:t>
      </w:r>
      <w:hyperlink r:id="rId24" w:history="1">
        <w:r w:rsidRPr="0050431F">
          <w:rPr>
            <w:rStyle w:val="Hyperlinkki"/>
          </w:rPr>
          <w:t>https://www.kaleva.fi/venajan-ihmisoikeusasioista-voi-viela-syksyyn-asti/4643902</w:t>
        </w:r>
      </w:hyperlink>
      <w:r w:rsidRPr="0050431F">
        <w:t xml:space="preserve"> (käyty 29.8.2022).</w:t>
      </w:r>
    </w:p>
    <w:p w14:paraId="0ED4F8E9" w14:textId="5EE98B70" w:rsidR="006A2014" w:rsidRPr="0050431F" w:rsidRDefault="00953F75" w:rsidP="00050FBA">
      <w:pPr>
        <w:rPr>
          <w:lang w:val="ru-RU"/>
        </w:rPr>
      </w:pPr>
      <w:proofErr w:type="spellStart"/>
      <w:r w:rsidRPr="0050431F">
        <w:t>Lenta</w:t>
      </w:r>
      <w:proofErr w:type="spellEnd"/>
      <w:r w:rsidRPr="0050431F">
        <w:rPr>
          <w:lang w:val="ru-RU"/>
        </w:rPr>
        <w:t>.</w:t>
      </w:r>
      <w:r w:rsidRPr="0050431F">
        <w:t>ru</w:t>
      </w:r>
      <w:r w:rsidRPr="0050431F">
        <w:rPr>
          <w:lang w:val="ru-RU"/>
        </w:rPr>
        <w:tab/>
      </w:r>
      <w:r w:rsidRPr="0050431F">
        <w:rPr>
          <w:lang w:val="ru-RU"/>
        </w:rPr>
        <w:tab/>
      </w:r>
    </w:p>
    <w:p w14:paraId="0829B814" w14:textId="40972F3D" w:rsidR="00953F75" w:rsidRPr="0050431F" w:rsidRDefault="00953F75" w:rsidP="00050FBA">
      <w:pPr>
        <w:ind w:left="1440"/>
        <w:rPr>
          <w:lang w:val="ru-RU"/>
        </w:rPr>
      </w:pPr>
      <w:r w:rsidRPr="0050431F">
        <w:rPr>
          <w:lang w:val="ru-RU"/>
        </w:rPr>
        <w:t xml:space="preserve">30.1.2020. </w:t>
      </w:r>
      <w:r w:rsidRPr="0050431F">
        <w:rPr>
          <w:i/>
          <w:lang w:val="ru-RU"/>
        </w:rPr>
        <w:t xml:space="preserve">Полицейский снял штаны и оголился перед россиянином во время допроса. </w:t>
      </w:r>
      <w:hyperlink r:id="rId25" w:history="1">
        <w:r w:rsidRPr="0050431F">
          <w:rPr>
            <w:rStyle w:val="Hyperlinkki"/>
          </w:rPr>
          <w:t>https</w:t>
        </w:r>
        <w:r w:rsidRPr="0050431F">
          <w:rPr>
            <w:rStyle w:val="Hyperlinkki"/>
            <w:lang w:val="ru-RU"/>
          </w:rPr>
          <w:t>://</w:t>
        </w:r>
        <w:r w:rsidRPr="0050431F">
          <w:rPr>
            <w:rStyle w:val="Hyperlinkki"/>
          </w:rPr>
          <w:t>lenta</w:t>
        </w:r>
        <w:r w:rsidRPr="0050431F">
          <w:rPr>
            <w:rStyle w:val="Hyperlinkki"/>
            <w:lang w:val="ru-RU"/>
          </w:rPr>
          <w:t>.</w:t>
        </w:r>
        <w:r w:rsidRPr="0050431F">
          <w:rPr>
            <w:rStyle w:val="Hyperlinkki"/>
          </w:rPr>
          <w:t>ru</w:t>
        </w:r>
        <w:r w:rsidRPr="0050431F">
          <w:rPr>
            <w:rStyle w:val="Hyperlinkki"/>
            <w:lang w:val="ru-RU"/>
          </w:rPr>
          <w:t>/</w:t>
        </w:r>
        <w:r w:rsidRPr="0050431F">
          <w:rPr>
            <w:rStyle w:val="Hyperlinkki"/>
          </w:rPr>
          <w:t>news</w:t>
        </w:r>
        <w:r w:rsidRPr="0050431F">
          <w:rPr>
            <w:rStyle w:val="Hyperlinkki"/>
            <w:lang w:val="ru-RU"/>
          </w:rPr>
          <w:t>/2020/01/30/</w:t>
        </w:r>
        <w:r w:rsidRPr="0050431F">
          <w:rPr>
            <w:rStyle w:val="Hyperlinkki"/>
          </w:rPr>
          <w:t>burjatia</w:t>
        </w:r>
        <w:r w:rsidRPr="0050431F">
          <w:rPr>
            <w:rStyle w:val="Hyperlinkki"/>
            <w:lang w:val="ru-RU"/>
          </w:rPr>
          <w:t>/</w:t>
        </w:r>
      </w:hyperlink>
      <w:r w:rsidRPr="0050431F">
        <w:rPr>
          <w:lang w:val="ru-RU"/>
        </w:rPr>
        <w:t xml:space="preserve"> (</w:t>
      </w:r>
      <w:r w:rsidRPr="0050431F">
        <w:t>k</w:t>
      </w:r>
      <w:r w:rsidRPr="0050431F">
        <w:rPr>
          <w:lang w:val="ru-RU"/>
        </w:rPr>
        <w:t>ä</w:t>
      </w:r>
      <w:r w:rsidRPr="0050431F">
        <w:t>yty</w:t>
      </w:r>
      <w:r w:rsidRPr="0050431F">
        <w:rPr>
          <w:lang w:val="ru-RU"/>
        </w:rPr>
        <w:t xml:space="preserve"> 17.8.2022).</w:t>
      </w:r>
    </w:p>
    <w:p w14:paraId="1B4D3CDD" w14:textId="0C9FA879" w:rsidR="006A2014" w:rsidRPr="0050431F" w:rsidRDefault="006A2014" w:rsidP="00050FBA">
      <w:pPr>
        <w:ind w:left="1440"/>
        <w:rPr>
          <w:lang w:val="ru-RU"/>
        </w:rPr>
      </w:pPr>
      <w:r w:rsidRPr="0050431F">
        <w:rPr>
          <w:lang w:val="ru-RU"/>
        </w:rPr>
        <w:t xml:space="preserve">4.2.2020. </w:t>
      </w:r>
      <w:proofErr w:type="spellStart"/>
      <w:r w:rsidRPr="0050431F">
        <w:rPr>
          <w:i/>
          <w:lang w:val="ru-RU"/>
        </w:rPr>
        <w:t>Запытавшему</w:t>
      </w:r>
      <w:proofErr w:type="spellEnd"/>
      <w:r w:rsidRPr="0050431F">
        <w:rPr>
          <w:i/>
          <w:lang w:val="ru-RU"/>
        </w:rPr>
        <w:t xml:space="preserve"> до смерти россиянина бывшему майору МВД смягчили наказание.</w:t>
      </w:r>
      <w:r w:rsidRPr="0050431F">
        <w:rPr>
          <w:lang w:val="ru-RU"/>
        </w:rPr>
        <w:t xml:space="preserve"> </w:t>
      </w:r>
      <w:hyperlink r:id="rId26" w:history="1">
        <w:r w:rsidRPr="0050431F">
          <w:rPr>
            <w:rStyle w:val="Hyperlinkki"/>
          </w:rPr>
          <w:t>https</w:t>
        </w:r>
        <w:r w:rsidRPr="0050431F">
          <w:rPr>
            <w:rStyle w:val="Hyperlinkki"/>
            <w:lang w:val="ru-RU"/>
          </w:rPr>
          <w:t>://</w:t>
        </w:r>
        <w:r w:rsidRPr="0050431F">
          <w:rPr>
            <w:rStyle w:val="Hyperlinkki"/>
          </w:rPr>
          <w:t>lenta</w:t>
        </w:r>
        <w:r w:rsidRPr="0050431F">
          <w:rPr>
            <w:rStyle w:val="Hyperlinkki"/>
            <w:lang w:val="ru-RU"/>
          </w:rPr>
          <w:t>.</w:t>
        </w:r>
        <w:r w:rsidRPr="0050431F">
          <w:rPr>
            <w:rStyle w:val="Hyperlinkki"/>
          </w:rPr>
          <w:t>ru</w:t>
        </w:r>
        <w:r w:rsidRPr="0050431F">
          <w:rPr>
            <w:rStyle w:val="Hyperlinkki"/>
            <w:lang w:val="ru-RU"/>
          </w:rPr>
          <w:t>/</w:t>
        </w:r>
        <w:r w:rsidRPr="0050431F">
          <w:rPr>
            <w:rStyle w:val="Hyperlinkki"/>
          </w:rPr>
          <w:t>news</w:t>
        </w:r>
        <w:r w:rsidRPr="0050431F">
          <w:rPr>
            <w:rStyle w:val="Hyperlinkki"/>
            <w:lang w:val="ru-RU"/>
          </w:rPr>
          <w:t>/2020/02/04/</w:t>
        </w:r>
        <w:r w:rsidRPr="0050431F">
          <w:rPr>
            <w:rStyle w:val="Hyperlinkki"/>
          </w:rPr>
          <w:t>hamhoev</w:t>
        </w:r>
        <w:r w:rsidRPr="0050431F">
          <w:rPr>
            <w:rStyle w:val="Hyperlinkki"/>
            <w:lang w:val="ru-RU"/>
          </w:rPr>
          <w:t>/</w:t>
        </w:r>
      </w:hyperlink>
      <w:r w:rsidRPr="0050431F">
        <w:rPr>
          <w:lang w:val="ru-RU"/>
        </w:rPr>
        <w:t xml:space="preserve"> (</w:t>
      </w:r>
      <w:r w:rsidRPr="0050431F">
        <w:t>k</w:t>
      </w:r>
      <w:r w:rsidRPr="0050431F">
        <w:rPr>
          <w:lang w:val="ru-RU"/>
        </w:rPr>
        <w:t>ä</w:t>
      </w:r>
      <w:r w:rsidRPr="0050431F">
        <w:t>yty</w:t>
      </w:r>
      <w:r w:rsidRPr="0050431F">
        <w:rPr>
          <w:lang w:val="ru-RU"/>
        </w:rPr>
        <w:t xml:space="preserve"> 15.8.2022).</w:t>
      </w:r>
    </w:p>
    <w:p w14:paraId="02FC120D" w14:textId="2DDF26CD" w:rsidR="006A2014" w:rsidRPr="0050431F" w:rsidRDefault="006A2014" w:rsidP="00050FBA">
      <w:pPr>
        <w:ind w:left="1440"/>
        <w:rPr>
          <w:lang w:val="ru-RU"/>
        </w:rPr>
      </w:pPr>
      <w:r w:rsidRPr="0050431F">
        <w:rPr>
          <w:lang w:val="ru-RU"/>
        </w:rPr>
        <w:t xml:space="preserve">2.3.2020. </w:t>
      </w:r>
      <w:r w:rsidRPr="0050431F">
        <w:rPr>
          <w:i/>
          <w:lang w:val="ru-RU"/>
        </w:rPr>
        <w:t xml:space="preserve">Полицейских на Кавказе обвинили в пытках ради признания в изнасиловании. </w:t>
      </w:r>
      <w:hyperlink r:id="rId27" w:history="1">
        <w:r w:rsidRPr="0050431F">
          <w:rPr>
            <w:rStyle w:val="Hyperlinkki"/>
          </w:rPr>
          <w:t>https</w:t>
        </w:r>
        <w:r w:rsidRPr="0050431F">
          <w:rPr>
            <w:rStyle w:val="Hyperlinkki"/>
            <w:lang w:val="ru-RU"/>
          </w:rPr>
          <w:t>://</w:t>
        </w:r>
        <w:r w:rsidRPr="0050431F">
          <w:rPr>
            <w:rStyle w:val="Hyperlinkki"/>
          </w:rPr>
          <w:t>lenta</w:t>
        </w:r>
        <w:r w:rsidRPr="0050431F">
          <w:rPr>
            <w:rStyle w:val="Hyperlinkki"/>
            <w:lang w:val="ru-RU"/>
          </w:rPr>
          <w:t>.</w:t>
        </w:r>
        <w:r w:rsidRPr="0050431F">
          <w:rPr>
            <w:rStyle w:val="Hyperlinkki"/>
          </w:rPr>
          <w:t>ru</w:t>
        </w:r>
        <w:r w:rsidRPr="0050431F">
          <w:rPr>
            <w:rStyle w:val="Hyperlinkki"/>
            <w:lang w:val="ru-RU"/>
          </w:rPr>
          <w:t>/</w:t>
        </w:r>
        <w:r w:rsidRPr="0050431F">
          <w:rPr>
            <w:rStyle w:val="Hyperlinkki"/>
          </w:rPr>
          <w:t>news</w:t>
        </w:r>
        <w:r w:rsidRPr="0050431F">
          <w:rPr>
            <w:rStyle w:val="Hyperlinkki"/>
            <w:lang w:val="ru-RU"/>
          </w:rPr>
          <w:t>/2020/03/02/</w:t>
        </w:r>
        <w:r w:rsidRPr="0050431F">
          <w:rPr>
            <w:rStyle w:val="Hyperlinkki"/>
          </w:rPr>
          <w:t>police</w:t>
        </w:r>
        <w:r w:rsidRPr="0050431F">
          <w:rPr>
            <w:rStyle w:val="Hyperlinkki"/>
            <w:lang w:val="ru-RU"/>
          </w:rPr>
          <w:t>/</w:t>
        </w:r>
      </w:hyperlink>
      <w:r w:rsidRPr="0050431F">
        <w:rPr>
          <w:lang w:val="ru-RU"/>
        </w:rPr>
        <w:t xml:space="preserve"> (</w:t>
      </w:r>
      <w:r w:rsidRPr="0050431F">
        <w:t>k</w:t>
      </w:r>
      <w:r w:rsidRPr="0050431F">
        <w:rPr>
          <w:lang w:val="ru-RU"/>
        </w:rPr>
        <w:t>ä</w:t>
      </w:r>
      <w:r w:rsidRPr="0050431F">
        <w:t>yty</w:t>
      </w:r>
      <w:r w:rsidRPr="0050431F">
        <w:rPr>
          <w:lang w:val="ru-RU"/>
        </w:rPr>
        <w:t xml:space="preserve"> 15.8.2022).</w:t>
      </w:r>
    </w:p>
    <w:p w14:paraId="669017E1" w14:textId="2A1FD56E" w:rsidR="00953F75" w:rsidRPr="0050431F" w:rsidRDefault="00953F75" w:rsidP="00050FBA">
      <w:pPr>
        <w:ind w:left="1440"/>
        <w:rPr>
          <w:lang w:val="ru-RU"/>
        </w:rPr>
      </w:pPr>
      <w:r w:rsidRPr="0050431F">
        <w:rPr>
          <w:lang w:val="ru-RU"/>
        </w:rPr>
        <w:t xml:space="preserve">15.4.2020. </w:t>
      </w:r>
      <w:r w:rsidRPr="0050431F">
        <w:rPr>
          <w:i/>
          <w:lang w:val="ru-RU"/>
        </w:rPr>
        <w:t>Стал известен уровень насилия и пыток среди сотрудников МВД и ФСБ.</w:t>
      </w:r>
      <w:r w:rsidRPr="0050431F">
        <w:rPr>
          <w:lang w:val="ru-RU"/>
        </w:rPr>
        <w:t xml:space="preserve"> </w:t>
      </w:r>
      <w:hyperlink r:id="rId28" w:history="1">
        <w:r w:rsidRPr="0050431F">
          <w:rPr>
            <w:rStyle w:val="Hyperlinkki"/>
          </w:rPr>
          <w:t>https</w:t>
        </w:r>
        <w:r w:rsidRPr="0050431F">
          <w:rPr>
            <w:rStyle w:val="Hyperlinkki"/>
            <w:lang w:val="ru-RU"/>
          </w:rPr>
          <w:t>://</w:t>
        </w:r>
        <w:r w:rsidRPr="0050431F">
          <w:rPr>
            <w:rStyle w:val="Hyperlinkki"/>
          </w:rPr>
          <w:t>lenta</w:t>
        </w:r>
        <w:r w:rsidRPr="0050431F">
          <w:rPr>
            <w:rStyle w:val="Hyperlinkki"/>
            <w:lang w:val="ru-RU"/>
          </w:rPr>
          <w:t>.</w:t>
        </w:r>
        <w:r w:rsidRPr="0050431F">
          <w:rPr>
            <w:rStyle w:val="Hyperlinkki"/>
          </w:rPr>
          <w:t>ru</w:t>
        </w:r>
        <w:r w:rsidRPr="0050431F">
          <w:rPr>
            <w:rStyle w:val="Hyperlinkki"/>
            <w:lang w:val="ru-RU"/>
          </w:rPr>
          <w:t>/</w:t>
        </w:r>
        <w:r w:rsidRPr="0050431F">
          <w:rPr>
            <w:rStyle w:val="Hyperlinkki"/>
          </w:rPr>
          <w:t>news</w:t>
        </w:r>
        <w:r w:rsidRPr="0050431F">
          <w:rPr>
            <w:rStyle w:val="Hyperlinkki"/>
            <w:lang w:val="ru-RU"/>
          </w:rPr>
          <w:t>/2020/04/15/</w:t>
        </w:r>
        <w:r w:rsidRPr="0050431F">
          <w:rPr>
            <w:rStyle w:val="Hyperlinkki"/>
          </w:rPr>
          <w:t>pitki</w:t>
        </w:r>
        <w:r w:rsidRPr="0050431F">
          <w:rPr>
            <w:rStyle w:val="Hyperlinkki"/>
            <w:lang w:val="ru-RU"/>
          </w:rPr>
          <w:t>/</w:t>
        </w:r>
      </w:hyperlink>
      <w:r w:rsidRPr="0050431F">
        <w:rPr>
          <w:lang w:val="ru-RU"/>
        </w:rPr>
        <w:t xml:space="preserve"> (</w:t>
      </w:r>
      <w:r w:rsidRPr="0050431F">
        <w:t>k</w:t>
      </w:r>
      <w:r w:rsidRPr="0050431F">
        <w:rPr>
          <w:lang w:val="ru-RU"/>
        </w:rPr>
        <w:t>ä</w:t>
      </w:r>
      <w:r w:rsidRPr="0050431F">
        <w:t>yty</w:t>
      </w:r>
      <w:r w:rsidRPr="0050431F">
        <w:rPr>
          <w:lang w:val="ru-RU"/>
        </w:rPr>
        <w:t xml:space="preserve"> 17.8.2022).</w:t>
      </w:r>
    </w:p>
    <w:p w14:paraId="224BA352" w14:textId="683ECEB4" w:rsidR="00DD2652" w:rsidRPr="0050431F" w:rsidRDefault="00DD2652" w:rsidP="00050FBA">
      <w:pPr>
        <w:ind w:left="1440"/>
        <w:rPr>
          <w:lang w:val="ru-RU"/>
        </w:rPr>
      </w:pPr>
      <w:r w:rsidRPr="0050431F">
        <w:rPr>
          <w:lang w:val="ru-RU"/>
        </w:rPr>
        <w:t xml:space="preserve">9.12.2021. </w:t>
      </w:r>
      <w:r w:rsidRPr="0050431F">
        <w:rPr>
          <w:i/>
          <w:lang w:val="ru-RU"/>
        </w:rPr>
        <w:t xml:space="preserve">Троих российских полицейских обвинили в изнасиловании на службе. Почему суд. оправдал их? </w:t>
      </w:r>
      <w:hyperlink r:id="rId29" w:history="1">
        <w:r w:rsidRPr="0050431F">
          <w:rPr>
            <w:rStyle w:val="Hyperlinkki"/>
            <w:lang w:val="ru-RU"/>
          </w:rPr>
          <w:t>https://lenta.ru/articles/2021/12/09/badpolice/?ysclid=l6vvuj2c3343107375</w:t>
        </w:r>
      </w:hyperlink>
      <w:r w:rsidRPr="0050431F">
        <w:rPr>
          <w:lang w:val="ru-RU"/>
        </w:rPr>
        <w:t xml:space="preserve">  (</w:t>
      </w:r>
      <w:r w:rsidRPr="0050431F">
        <w:t>k</w:t>
      </w:r>
      <w:r w:rsidRPr="0050431F">
        <w:rPr>
          <w:lang w:val="ru-RU"/>
        </w:rPr>
        <w:t>ä</w:t>
      </w:r>
      <w:r w:rsidRPr="0050431F">
        <w:t>yty</w:t>
      </w:r>
      <w:r w:rsidRPr="0050431F">
        <w:rPr>
          <w:lang w:val="ru-RU"/>
        </w:rPr>
        <w:t xml:space="preserve"> 17.8.2022).</w:t>
      </w:r>
    </w:p>
    <w:p w14:paraId="10B40E2A" w14:textId="7C08E06A" w:rsidR="00953F75" w:rsidRPr="0050431F" w:rsidRDefault="006A2014" w:rsidP="00177562">
      <w:pPr>
        <w:ind w:left="1440"/>
        <w:rPr>
          <w:lang w:val="en-GB"/>
        </w:rPr>
      </w:pPr>
      <w:r w:rsidRPr="0050431F">
        <w:rPr>
          <w:lang w:val="ru-RU"/>
        </w:rPr>
        <w:t xml:space="preserve">16.8.2022. </w:t>
      </w:r>
      <w:r w:rsidRPr="0050431F">
        <w:rPr>
          <w:i/>
          <w:lang w:val="ru-RU"/>
        </w:rPr>
        <w:t>Замначальника отдела тюменского УМВД арестовали по делу о многомиллионной взятке.</w:t>
      </w:r>
      <w:r w:rsidRPr="0050431F">
        <w:rPr>
          <w:lang w:val="ru-RU"/>
        </w:rPr>
        <w:t xml:space="preserve"> </w:t>
      </w:r>
      <w:hyperlink r:id="rId30" w:history="1">
        <w:r w:rsidRPr="0050431F">
          <w:rPr>
            <w:rStyle w:val="Hyperlinkki"/>
            <w:lang w:val="en-GB"/>
          </w:rPr>
          <w:t>https://lenta.ru/news/2022/08/16/vsiatkanur/</w:t>
        </w:r>
      </w:hyperlink>
      <w:r w:rsidRPr="0050431F">
        <w:rPr>
          <w:lang w:val="en-GB"/>
        </w:rPr>
        <w:t xml:space="preserve"> (</w:t>
      </w:r>
      <w:proofErr w:type="spellStart"/>
      <w:r w:rsidRPr="0050431F">
        <w:rPr>
          <w:lang w:val="en-GB"/>
        </w:rPr>
        <w:t>käyty</w:t>
      </w:r>
      <w:proofErr w:type="spellEnd"/>
      <w:r w:rsidRPr="0050431F">
        <w:rPr>
          <w:lang w:val="en-GB"/>
        </w:rPr>
        <w:t xml:space="preserve"> 15.8.2022).</w:t>
      </w:r>
    </w:p>
    <w:p w14:paraId="51503A48" w14:textId="7B964C8F" w:rsidR="00E47E64" w:rsidRPr="0050431F" w:rsidRDefault="00E47E64" w:rsidP="00050FBA">
      <w:pPr>
        <w:rPr>
          <w:lang w:val="en-GB"/>
        </w:rPr>
      </w:pPr>
      <w:proofErr w:type="spellStart"/>
      <w:r w:rsidRPr="0050431F">
        <w:rPr>
          <w:lang w:val="en-GB"/>
        </w:rPr>
        <w:t>Meduza</w:t>
      </w:r>
      <w:proofErr w:type="spellEnd"/>
      <w:r w:rsidRPr="0050431F">
        <w:rPr>
          <w:lang w:val="en-GB"/>
        </w:rPr>
        <w:t xml:space="preserve"> 7.2.2022. </w:t>
      </w:r>
      <w:r w:rsidRPr="0050431F">
        <w:rPr>
          <w:i/>
          <w:lang w:val="en-GB"/>
        </w:rPr>
        <w:t xml:space="preserve">Not talked about on TV. Five years after Russia decriminalized domestic violence, women’s aid groups are busier than ever. Officials continue to sweep the problem under the rug. </w:t>
      </w:r>
      <w:hyperlink r:id="rId31" w:history="1">
        <w:r w:rsidRPr="0050431F">
          <w:rPr>
            <w:rStyle w:val="Hyperlinkki"/>
            <w:lang w:val="en-GB"/>
          </w:rPr>
          <w:t>https://meduza.io/en/feature/2022/02/08/not-talked-about-on-tv</w:t>
        </w:r>
      </w:hyperlink>
      <w:r w:rsidRPr="0050431F">
        <w:rPr>
          <w:lang w:val="en-GB"/>
        </w:rPr>
        <w:t xml:space="preserve"> </w:t>
      </w:r>
      <w:r w:rsidR="00953F75" w:rsidRPr="0050431F">
        <w:rPr>
          <w:lang w:val="en-GB"/>
        </w:rPr>
        <w:t>(</w:t>
      </w:r>
      <w:proofErr w:type="spellStart"/>
      <w:r w:rsidR="00953F75" w:rsidRPr="0050431F">
        <w:rPr>
          <w:lang w:val="en-GB"/>
        </w:rPr>
        <w:t>käyty</w:t>
      </w:r>
      <w:proofErr w:type="spellEnd"/>
      <w:r w:rsidR="00953F75" w:rsidRPr="0050431F">
        <w:rPr>
          <w:lang w:val="en-GB"/>
        </w:rPr>
        <w:t xml:space="preserve"> 16.8.2022).</w:t>
      </w:r>
    </w:p>
    <w:p w14:paraId="34131494" w14:textId="0AF77567" w:rsidR="00BE50A6" w:rsidRPr="009A75F2" w:rsidRDefault="00BE50A6" w:rsidP="00050FBA">
      <w:r w:rsidRPr="0050431F">
        <w:rPr>
          <w:lang w:val="en-GB"/>
        </w:rPr>
        <w:t xml:space="preserve">The Moscow Times 11.10.2019. By Marina </w:t>
      </w:r>
      <w:proofErr w:type="spellStart"/>
      <w:r w:rsidRPr="0050431F">
        <w:rPr>
          <w:lang w:val="en-GB"/>
        </w:rPr>
        <w:t>Agaltsova</w:t>
      </w:r>
      <w:proofErr w:type="spellEnd"/>
      <w:r w:rsidRPr="0050431F">
        <w:rPr>
          <w:lang w:val="en-GB"/>
        </w:rPr>
        <w:t>:</w:t>
      </w:r>
      <w:r w:rsidRPr="0050431F">
        <w:rPr>
          <w:i/>
          <w:lang w:val="en-GB"/>
        </w:rPr>
        <w:t xml:space="preserve"> Russia's Unjust Justice. </w:t>
      </w:r>
      <w:hyperlink r:id="rId32" w:history="1">
        <w:r w:rsidRPr="009A75F2">
          <w:rPr>
            <w:rStyle w:val="Hyperlinkki"/>
          </w:rPr>
          <w:t>https://www.themoscowtimes.com/2019/10/11/russias-unjust-justice-a67688</w:t>
        </w:r>
      </w:hyperlink>
      <w:r w:rsidRPr="009A75F2">
        <w:t xml:space="preserve"> (käyty 31.8.2022).</w:t>
      </w:r>
    </w:p>
    <w:p w14:paraId="0C4D14E5" w14:textId="77777777" w:rsidR="00F33D29" w:rsidRPr="009A75F2" w:rsidRDefault="00F33D29" w:rsidP="00050FBA"/>
    <w:p w14:paraId="740CE36B" w14:textId="77777777" w:rsidR="00F33D29" w:rsidRPr="009A75F2" w:rsidRDefault="00F33D29" w:rsidP="00050FBA"/>
    <w:p w14:paraId="3F3A722B" w14:textId="77777777" w:rsidR="00F33D29" w:rsidRPr="009A75F2" w:rsidRDefault="00F33D29" w:rsidP="00050FBA"/>
    <w:p w14:paraId="4A18830E" w14:textId="2D7D6939" w:rsidR="00C1268B" w:rsidRPr="009A75F2" w:rsidRDefault="00FD0775" w:rsidP="00050FBA">
      <w:r w:rsidRPr="009A75F2">
        <w:lastRenderedPageBreak/>
        <w:t xml:space="preserve">RFE/RL </w:t>
      </w:r>
    </w:p>
    <w:p w14:paraId="75FBD6D8" w14:textId="4439DF75" w:rsidR="00D22349" w:rsidRPr="0050431F" w:rsidRDefault="00D22349" w:rsidP="00D22349">
      <w:pPr>
        <w:ind w:left="1440"/>
      </w:pPr>
      <w:r w:rsidRPr="0050431F">
        <w:rPr>
          <w:lang w:val="en-GB"/>
        </w:rPr>
        <w:t xml:space="preserve">20.1.2020. By Mike Eckel: </w:t>
      </w:r>
      <w:r w:rsidRPr="0050431F">
        <w:rPr>
          <w:i/>
          <w:lang w:val="en-GB"/>
        </w:rPr>
        <w:t xml:space="preserve">Putin Removes Top Russian Prosecutor, Replaces Him </w:t>
      </w:r>
      <w:proofErr w:type="gramStart"/>
      <w:r w:rsidRPr="0050431F">
        <w:rPr>
          <w:i/>
          <w:lang w:val="en-GB"/>
        </w:rPr>
        <w:t>With</w:t>
      </w:r>
      <w:proofErr w:type="gramEnd"/>
      <w:r w:rsidRPr="0050431F">
        <w:rPr>
          <w:i/>
          <w:lang w:val="en-GB"/>
        </w:rPr>
        <w:t xml:space="preserve"> Investigative Official.</w:t>
      </w:r>
      <w:r w:rsidRPr="0050431F">
        <w:rPr>
          <w:lang w:val="en-GB"/>
        </w:rPr>
        <w:t xml:space="preserve"> </w:t>
      </w:r>
      <w:hyperlink r:id="rId33" w:history="1">
        <w:r w:rsidRPr="0050431F">
          <w:rPr>
            <w:rStyle w:val="Hyperlinkki"/>
          </w:rPr>
          <w:t>https://www.rferl.org/a/putin-replaces-prosecutor-general-chaika/30387127.html</w:t>
        </w:r>
      </w:hyperlink>
      <w:r w:rsidRPr="0050431F">
        <w:t xml:space="preserve"> (käyty 22.8.2022).</w:t>
      </w:r>
    </w:p>
    <w:p w14:paraId="4892A2D6" w14:textId="2968970A" w:rsidR="00FD0775" w:rsidRPr="0050431F" w:rsidRDefault="00FD0775" w:rsidP="00050FBA">
      <w:pPr>
        <w:ind w:left="1440"/>
      </w:pPr>
      <w:r w:rsidRPr="0050431F">
        <w:rPr>
          <w:lang w:val="en-GB"/>
        </w:rPr>
        <w:t xml:space="preserve">16.2.2021. </w:t>
      </w:r>
      <w:r w:rsidRPr="0050431F">
        <w:rPr>
          <w:i/>
          <w:lang w:val="en-GB"/>
        </w:rPr>
        <w:t xml:space="preserve">Russian Police Got </w:t>
      </w:r>
      <w:proofErr w:type="gramStart"/>
      <w:r w:rsidRPr="0050431F">
        <w:rPr>
          <w:i/>
          <w:lang w:val="en-GB"/>
        </w:rPr>
        <w:t>The</w:t>
      </w:r>
      <w:proofErr w:type="gramEnd"/>
      <w:r w:rsidRPr="0050431F">
        <w:rPr>
          <w:i/>
          <w:lang w:val="en-GB"/>
        </w:rPr>
        <w:t xml:space="preserve"> Wrong Guy. They Beat Him, Then Apologized, Then Charged Him.</w:t>
      </w:r>
      <w:r w:rsidRPr="0050431F">
        <w:rPr>
          <w:lang w:val="en-GB"/>
        </w:rPr>
        <w:t xml:space="preserve"> </w:t>
      </w:r>
      <w:hyperlink r:id="rId34" w:history="1">
        <w:r w:rsidRPr="0050431F">
          <w:rPr>
            <w:rStyle w:val="Hyperlinkki"/>
          </w:rPr>
          <w:t>https://www.rferl.org/a/siberian-man-two-day-nightmare-of-police-brutality-ends-with-a-fine/31106208.html</w:t>
        </w:r>
      </w:hyperlink>
      <w:r w:rsidRPr="0050431F">
        <w:t xml:space="preserve"> (käyty 9.8.2022).</w:t>
      </w:r>
    </w:p>
    <w:p w14:paraId="71B233D2" w14:textId="04678FE0" w:rsidR="00C1268B" w:rsidRPr="0050431F" w:rsidRDefault="00C1268B" w:rsidP="00050FBA">
      <w:pPr>
        <w:ind w:left="1440"/>
      </w:pPr>
      <w:r w:rsidRPr="0050431F">
        <w:rPr>
          <w:lang w:val="en-GB"/>
        </w:rPr>
        <w:t xml:space="preserve">31.8.2021. </w:t>
      </w:r>
      <w:r w:rsidRPr="0050431F">
        <w:rPr>
          <w:i/>
          <w:lang w:val="en-GB"/>
        </w:rPr>
        <w:t xml:space="preserve">Russian Prosecutor-General's Office Registers Big Jump </w:t>
      </w:r>
      <w:proofErr w:type="gramStart"/>
      <w:r w:rsidRPr="0050431F">
        <w:rPr>
          <w:i/>
          <w:lang w:val="en-GB"/>
        </w:rPr>
        <w:t>In</w:t>
      </w:r>
      <w:proofErr w:type="gramEnd"/>
      <w:r w:rsidRPr="0050431F">
        <w:rPr>
          <w:i/>
          <w:lang w:val="en-GB"/>
        </w:rPr>
        <w:t xml:space="preserve"> Corruption Cases. </w:t>
      </w:r>
      <w:hyperlink r:id="rId35" w:history="1">
        <w:r w:rsidRPr="0050431F">
          <w:rPr>
            <w:rStyle w:val="Hyperlinkki"/>
          </w:rPr>
          <w:t>https://www.rferl.org/a/russia-corruption-cases-increase/31436556.html</w:t>
        </w:r>
      </w:hyperlink>
      <w:r w:rsidRPr="0050431F">
        <w:t xml:space="preserve"> (käyty 10.8.2022).</w:t>
      </w:r>
    </w:p>
    <w:p w14:paraId="140738E7" w14:textId="4CCE05C5" w:rsidR="000773C5" w:rsidRPr="0050431F" w:rsidRDefault="000773C5" w:rsidP="000773C5">
      <w:pPr>
        <w:ind w:left="1440"/>
      </w:pPr>
      <w:r w:rsidRPr="0050431F">
        <w:t xml:space="preserve"> </w:t>
      </w:r>
      <w:r w:rsidRPr="0050431F">
        <w:rPr>
          <w:lang w:val="en-GB"/>
        </w:rPr>
        <w:t xml:space="preserve">7.6.2022. </w:t>
      </w:r>
      <w:r w:rsidRPr="0050431F">
        <w:rPr>
          <w:i/>
          <w:lang w:val="en-GB"/>
        </w:rPr>
        <w:t xml:space="preserve">Russian State Duma Votes </w:t>
      </w:r>
      <w:proofErr w:type="gramStart"/>
      <w:r w:rsidRPr="0050431F">
        <w:rPr>
          <w:i/>
          <w:lang w:val="en-GB"/>
        </w:rPr>
        <w:t>To</w:t>
      </w:r>
      <w:proofErr w:type="gramEnd"/>
      <w:r w:rsidRPr="0050431F">
        <w:rPr>
          <w:i/>
          <w:lang w:val="en-GB"/>
        </w:rPr>
        <w:t xml:space="preserve"> Quit European Court Of Human Rights.</w:t>
      </w:r>
      <w:r w:rsidRPr="0050431F">
        <w:rPr>
          <w:lang w:val="en-GB"/>
        </w:rPr>
        <w:t xml:space="preserve"> </w:t>
      </w:r>
      <w:hyperlink r:id="rId36" w:history="1">
        <w:r w:rsidRPr="0050431F">
          <w:rPr>
            <w:rStyle w:val="Hyperlinkki"/>
          </w:rPr>
          <w:t>https://www.rferl.org/a/russian-duma-votes-to-quit-european-court-human-rights/31887853.html</w:t>
        </w:r>
      </w:hyperlink>
      <w:r w:rsidRPr="0050431F">
        <w:t xml:space="preserve"> (käyty 29.8.2022).</w:t>
      </w:r>
    </w:p>
    <w:p w14:paraId="14CD288C" w14:textId="746C9E50" w:rsidR="004207D1" w:rsidRPr="0050431F" w:rsidRDefault="004207D1" w:rsidP="004207D1">
      <w:pPr>
        <w:ind w:left="1440"/>
      </w:pPr>
      <w:r w:rsidRPr="0050431F">
        <w:rPr>
          <w:lang w:val="en-GB"/>
        </w:rPr>
        <w:t>25.8.2022.</w:t>
      </w:r>
      <w:r w:rsidRPr="0050431F">
        <w:rPr>
          <w:i/>
          <w:lang w:val="en-GB"/>
        </w:rPr>
        <w:t xml:space="preserve"> Well-Known Russian Human Rights Defender Attacked, Hospitalized. </w:t>
      </w:r>
      <w:hyperlink r:id="rId37" w:history="1">
        <w:r w:rsidRPr="0050431F">
          <w:rPr>
            <w:rStyle w:val="Hyperlinkki"/>
          </w:rPr>
          <w:t>https://www.rferl.org/a/russia-committee-against-torture-founder-attacked-kalyapin/32004060.html?ltflags=mailer</w:t>
        </w:r>
      </w:hyperlink>
      <w:r w:rsidRPr="0050431F">
        <w:t xml:space="preserve"> (käyty 30.8.2022).</w:t>
      </w:r>
    </w:p>
    <w:p w14:paraId="1130B645" w14:textId="35F35C38" w:rsidR="004207D1" w:rsidRPr="0050431F" w:rsidRDefault="002142CB" w:rsidP="002142CB">
      <w:r w:rsidRPr="0050431F">
        <w:rPr>
          <w:lang w:val="en-GB"/>
        </w:rPr>
        <w:t xml:space="preserve">Riddle.io 30.4.2020. By </w:t>
      </w:r>
      <w:proofErr w:type="spellStart"/>
      <w:r w:rsidRPr="0050431F">
        <w:rPr>
          <w:lang w:val="en-GB"/>
        </w:rPr>
        <w:t>Bulat</w:t>
      </w:r>
      <w:proofErr w:type="spellEnd"/>
      <w:r w:rsidRPr="0050431F">
        <w:rPr>
          <w:lang w:val="en-GB"/>
        </w:rPr>
        <w:t xml:space="preserve"> </w:t>
      </w:r>
      <w:proofErr w:type="spellStart"/>
      <w:r w:rsidRPr="0050431F">
        <w:rPr>
          <w:lang w:val="en-GB"/>
        </w:rPr>
        <w:t>Mukhamedzhanov</w:t>
      </w:r>
      <w:proofErr w:type="spellEnd"/>
      <w:r w:rsidRPr="0050431F">
        <w:rPr>
          <w:lang w:val="en-GB"/>
        </w:rPr>
        <w:t xml:space="preserve">: </w:t>
      </w:r>
      <w:r w:rsidRPr="0050431F">
        <w:rPr>
          <w:i/>
          <w:lang w:val="en-GB"/>
        </w:rPr>
        <w:t xml:space="preserve">Torture in Russia: Who is to blame and what is to be done? </w:t>
      </w:r>
      <w:hyperlink r:id="rId38" w:history="1">
        <w:r w:rsidRPr="0050431F">
          <w:rPr>
            <w:rStyle w:val="Hyperlinkki"/>
          </w:rPr>
          <w:t>https://ridl.io/torture-in-russia-who-is-to-blame-and-what-is-to-be-done/</w:t>
        </w:r>
      </w:hyperlink>
      <w:r w:rsidRPr="0050431F">
        <w:t xml:space="preserve"> (käyty 31.8.2022).</w:t>
      </w:r>
    </w:p>
    <w:p w14:paraId="4FE57F9A" w14:textId="007AE862" w:rsidR="00F53151" w:rsidRPr="0050431F" w:rsidRDefault="00FD0775" w:rsidP="00050FBA">
      <w:r w:rsidRPr="0050431F">
        <w:rPr>
          <w:lang w:val="en-GB"/>
        </w:rPr>
        <w:t xml:space="preserve">USDOS </w:t>
      </w:r>
      <w:r w:rsidR="00CB499C" w:rsidRPr="0050431F">
        <w:rPr>
          <w:lang w:val="en-GB"/>
        </w:rPr>
        <w:t xml:space="preserve">(United States Department of State) </w:t>
      </w:r>
      <w:r w:rsidRPr="0050431F">
        <w:rPr>
          <w:lang w:val="en-GB"/>
        </w:rPr>
        <w:t xml:space="preserve">12.4.2022. </w:t>
      </w:r>
      <w:r w:rsidRPr="0050431F">
        <w:rPr>
          <w:i/>
          <w:lang w:val="en-GB"/>
        </w:rPr>
        <w:t xml:space="preserve">2021 Country Reports on Human Rights Practices: Russia. </w:t>
      </w:r>
      <w:hyperlink r:id="rId39" w:history="1">
        <w:r w:rsidRPr="0050431F">
          <w:rPr>
            <w:rStyle w:val="Hyperlinkki"/>
          </w:rPr>
          <w:t>https://www.state.gov/reports/2021-country-reports-on-human-rights-practices/russia/</w:t>
        </w:r>
      </w:hyperlink>
      <w:r w:rsidRPr="0050431F">
        <w:t xml:space="preserve"> (käyty 9.8.2022).</w:t>
      </w:r>
    </w:p>
    <w:p w14:paraId="5A884FC7" w14:textId="36ED9FA6" w:rsidR="00941B6E" w:rsidRPr="0050431F" w:rsidRDefault="00941B6E" w:rsidP="00941B6E">
      <w:r w:rsidRPr="0050431F">
        <w:rPr>
          <w:lang w:val="en-GB"/>
        </w:rPr>
        <w:t xml:space="preserve">The Warsaw Institute 21.1.2020. </w:t>
      </w:r>
      <w:r w:rsidRPr="0050431F">
        <w:rPr>
          <w:i/>
          <w:lang w:val="en-GB"/>
        </w:rPr>
        <w:t xml:space="preserve">Putin’s “January Revolution”: What Does A New Prosecutor General Mean </w:t>
      </w:r>
      <w:proofErr w:type="gramStart"/>
      <w:r w:rsidRPr="0050431F">
        <w:rPr>
          <w:i/>
          <w:lang w:val="en-GB"/>
        </w:rPr>
        <w:t>For</w:t>
      </w:r>
      <w:proofErr w:type="gramEnd"/>
      <w:r w:rsidRPr="0050431F">
        <w:rPr>
          <w:i/>
          <w:lang w:val="en-GB"/>
        </w:rPr>
        <w:t xml:space="preserve"> Russia?</w:t>
      </w:r>
      <w:r w:rsidRPr="0050431F">
        <w:rPr>
          <w:lang w:val="en-GB"/>
        </w:rPr>
        <w:t xml:space="preserve"> </w:t>
      </w:r>
      <w:hyperlink r:id="rId40" w:history="1">
        <w:r w:rsidRPr="0050431F">
          <w:rPr>
            <w:rStyle w:val="Hyperlinkki"/>
          </w:rPr>
          <w:t>https://warsawinstitute.org/new-prosecutor-general-mean-russia/</w:t>
        </w:r>
      </w:hyperlink>
      <w:r w:rsidRPr="0050431F">
        <w:t xml:space="preserve"> (käyty 29.8.2022</w:t>
      </w:r>
      <w:r w:rsidR="00F33D29">
        <w:t>)</w:t>
      </w:r>
      <w:r w:rsidRPr="0050431F">
        <w:t>.</w:t>
      </w:r>
    </w:p>
    <w:p w14:paraId="6E96D303" w14:textId="77777777" w:rsidR="00963C4A" w:rsidRPr="0050431F" w:rsidRDefault="00963C4A" w:rsidP="00050FBA"/>
    <w:p w14:paraId="0B673DF9" w14:textId="11A47E88" w:rsidR="00F53151" w:rsidRPr="0050431F" w:rsidRDefault="00963C4A" w:rsidP="00050FBA">
      <w:r w:rsidRPr="0050431F">
        <w:t>****</w:t>
      </w:r>
    </w:p>
    <w:p w14:paraId="4F1C035A" w14:textId="5EC77D1F" w:rsidR="00963C4A" w:rsidRPr="0050431F" w:rsidRDefault="00963C4A" w:rsidP="00050FBA">
      <w:r w:rsidRPr="0050431F">
        <w:t>K</w:t>
      </w:r>
      <w:proofErr w:type="spellStart"/>
      <w:r w:rsidRPr="0050431F">
        <w:rPr>
          <w:lang w:val="ru-RU"/>
        </w:rPr>
        <w:t>оманда</w:t>
      </w:r>
      <w:proofErr w:type="spellEnd"/>
      <w:r w:rsidRPr="0050431F">
        <w:t xml:space="preserve"> </w:t>
      </w:r>
      <w:r w:rsidRPr="0050431F">
        <w:rPr>
          <w:lang w:val="ru-RU"/>
        </w:rPr>
        <w:t>против</w:t>
      </w:r>
      <w:r w:rsidRPr="0050431F">
        <w:t xml:space="preserve"> </w:t>
      </w:r>
      <w:r w:rsidRPr="0050431F">
        <w:rPr>
          <w:lang w:val="ru-RU"/>
        </w:rPr>
        <w:t>пыток</w:t>
      </w:r>
      <w:r w:rsidRPr="0050431F">
        <w:t xml:space="preserve"> (</w:t>
      </w:r>
      <w:proofErr w:type="spellStart"/>
      <w:r w:rsidRPr="0050431F">
        <w:t>Komanda</w:t>
      </w:r>
      <w:proofErr w:type="spellEnd"/>
      <w:r w:rsidRPr="0050431F">
        <w:t xml:space="preserve"> </w:t>
      </w:r>
      <w:proofErr w:type="spellStart"/>
      <w:r w:rsidRPr="0050431F">
        <w:t>protiv</w:t>
      </w:r>
      <w:proofErr w:type="spellEnd"/>
      <w:r w:rsidRPr="0050431F">
        <w:t xml:space="preserve"> </w:t>
      </w:r>
      <w:proofErr w:type="spellStart"/>
      <w:r w:rsidRPr="0050431F">
        <w:t>pytok</w:t>
      </w:r>
      <w:proofErr w:type="spellEnd"/>
      <w:r w:rsidRPr="0050431F">
        <w:t>)</w:t>
      </w:r>
    </w:p>
    <w:p w14:paraId="7E5DFD0B" w14:textId="3AB49DC6" w:rsidR="004207D1" w:rsidRPr="0050431F" w:rsidRDefault="004207D1" w:rsidP="004207D1">
      <w:pPr>
        <w:ind w:left="1440"/>
      </w:pPr>
      <w:r w:rsidRPr="0050431F">
        <w:rPr>
          <w:lang w:val="ru-RU"/>
        </w:rPr>
        <w:t xml:space="preserve">24.12.2021. </w:t>
      </w:r>
      <w:r w:rsidRPr="0050431F">
        <w:rPr>
          <w:i/>
          <w:lang w:val="ru-RU"/>
        </w:rPr>
        <w:t>Следственный комитет отказался проверять обстоятельства преследования журналистки Ирины Славиной, покончившей с собой.</w:t>
      </w:r>
      <w:r w:rsidRPr="0050431F">
        <w:rPr>
          <w:lang w:val="ru-RU"/>
        </w:rPr>
        <w:t xml:space="preserve"> </w:t>
      </w:r>
      <w:hyperlink r:id="rId41" w:history="1">
        <w:r w:rsidRPr="0050431F">
          <w:rPr>
            <w:rStyle w:val="Hyperlinkki"/>
          </w:rPr>
          <w:t>https://pytkam.net/sledstvennyj-komitet-otkazalsya-proveryat-obstoyatelstva-presledovaniya-zhurnalistki-iriny-slavinoj-pokonchivshej-s-soboj/</w:t>
        </w:r>
      </w:hyperlink>
      <w:r w:rsidRPr="0050431F">
        <w:t xml:space="preserve"> (käyty 30.8.2022).</w:t>
      </w:r>
    </w:p>
    <w:p w14:paraId="76C19989" w14:textId="77777777" w:rsidR="004207D1" w:rsidRPr="0050431F" w:rsidRDefault="004207D1" w:rsidP="004207D1">
      <w:pPr>
        <w:ind w:left="1440"/>
      </w:pPr>
      <w:r w:rsidRPr="0050431F">
        <w:rPr>
          <w:lang w:val="ru-RU"/>
        </w:rPr>
        <w:t xml:space="preserve">25.1.2022. </w:t>
      </w:r>
      <w:r w:rsidRPr="0050431F">
        <w:rPr>
          <w:i/>
          <w:lang w:val="ru-RU"/>
        </w:rPr>
        <w:t>Избитый полицейскими гражданин Узбекистана подал жалобу в ЕСПЧ.</w:t>
      </w:r>
      <w:r w:rsidRPr="0050431F">
        <w:rPr>
          <w:lang w:val="ru-RU"/>
        </w:rPr>
        <w:t xml:space="preserve"> </w:t>
      </w:r>
      <w:hyperlink r:id="rId42" w:history="1">
        <w:r w:rsidRPr="0050431F">
          <w:rPr>
            <w:rStyle w:val="Hyperlinkki"/>
          </w:rPr>
          <w:t>https://pytkam.net/izbityj-policzejskimi-grazhdanin-uzbekistana-podal-zhalobu-v-espch/</w:t>
        </w:r>
      </w:hyperlink>
      <w:r w:rsidRPr="0050431F">
        <w:t xml:space="preserve"> (käyty 30.8.2022).</w:t>
      </w:r>
    </w:p>
    <w:p w14:paraId="7C2C176C" w14:textId="77777777" w:rsidR="004207D1" w:rsidRPr="0050431F" w:rsidRDefault="004207D1" w:rsidP="004207D1">
      <w:pPr>
        <w:ind w:left="1440"/>
      </w:pPr>
      <w:r w:rsidRPr="0050431F">
        <w:rPr>
          <w:lang w:val="ru-RU"/>
        </w:rPr>
        <w:t xml:space="preserve">21.2.2022. </w:t>
      </w:r>
      <w:r w:rsidRPr="0050431F">
        <w:rPr>
          <w:i/>
          <w:lang w:val="ru-RU"/>
        </w:rPr>
        <w:t>Благодаря работе Комитета против пыток СК начал проверку по заявлению москвича, избитого полицейскими на митинге.</w:t>
      </w:r>
      <w:r w:rsidRPr="0050431F">
        <w:rPr>
          <w:lang w:val="ru-RU"/>
        </w:rPr>
        <w:t xml:space="preserve"> </w:t>
      </w:r>
      <w:hyperlink r:id="rId43" w:history="1">
        <w:r w:rsidRPr="0050431F">
          <w:rPr>
            <w:rStyle w:val="Hyperlinkki"/>
          </w:rPr>
          <w:t>https://pytkam.net/blagodarya-rabote-komiteta-protiv-pytok-sk-nachal-proverku-po-zayavleniyu-moskvicha-izbitogo-policzejskimi-na-mitinge/</w:t>
        </w:r>
      </w:hyperlink>
      <w:r w:rsidRPr="0050431F">
        <w:t xml:space="preserve"> (käyty 30.8.2022).</w:t>
      </w:r>
    </w:p>
    <w:p w14:paraId="105EFC23" w14:textId="6D4DE0F7" w:rsidR="00B82710" w:rsidRPr="0050431F" w:rsidRDefault="00B82710" w:rsidP="00B82710">
      <w:pPr>
        <w:ind w:left="1440"/>
      </w:pPr>
      <w:r w:rsidRPr="0050431F">
        <w:rPr>
          <w:lang w:val="ru-RU"/>
        </w:rPr>
        <w:lastRenderedPageBreak/>
        <w:t xml:space="preserve">22.3.2022. </w:t>
      </w:r>
      <w:r w:rsidRPr="0050431F">
        <w:rPr>
          <w:i/>
          <w:lang w:val="ru-RU"/>
        </w:rPr>
        <w:t>СК отказался возбуждать дело по заявлению жителя Сочи, рассказавшего о пытках электрошокером.</w:t>
      </w:r>
      <w:r w:rsidRPr="0050431F">
        <w:rPr>
          <w:lang w:val="ru-RU"/>
        </w:rPr>
        <w:t xml:space="preserve"> </w:t>
      </w:r>
      <w:hyperlink r:id="rId44" w:history="1">
        <w:r w:rsidRPr="0050431F">
          <w:rPr>
            <w:rStyle w:val="Hyperlinkki"/>
          </w:rPr>
          <w:t>https://pytkam.net/sk-otkazalsya-vozbuzhdat-delo-po-zayavleniyu-zhitelya-sochi-rasskazavshego-o-pytkah-elektroshokerom/</w:t>
        </w:r>
      </w:hyperlink>
      <w:r w:rsidRPr="0050431F">
        <w:t xml:space="preserve"> </w:t>
      </w:r>
      <w:r w:rsidR="00ED6628" w:rsidRPr="0050431F">
        <w:t>(käyty 30.8.2022).</w:t>
      </w:r>
    </w:p>
    <w:p w14:paraId="0EADE0A9" w14:textId="56E5B581" w:rsidR="00ED6628" w:rsidRPr="0050431F" w:rsidRDefault="00ED6628" w:rsidP="00ED6628">
      <w:pPr>
        <w:ind w:left="1440"/>
      </w:pPr>
      <w:r w:rsidRPr="0050431F">
        <w:rPr>
          <w:lang w:val="ru-RU"/>
        </w:rPr>
        <w:t xml:space="preserve">26.5.2022. </w:t>
      </w:r>
      <w:r w:rsidRPr="0050431F">
        <w:rPr>
          <w:i/>
          <w:lang w:val="ru-RU"/>
        </w:rPr>
        <w:t>«Особая жестокость и садизм»: суд Оренбурга вынес обвинительный приговор за пытки трем экс-сотрудникам полиции.</w:t>
      </w:r>
      <w:r w:rsidRPr="0050431F">
        <w:rPr>
          <w:lang w:val="ru-RU"/>
        </w:rPr>
        <w:t xml:space="preserve"> </w:t>
      </w:r>
      <w:hyperlink r:id="rId45" w:history="1">
        <w:r w:rsidRPr="0050431F">
          <w:rPr>
            <w:rStyle w:val="Hyperlinkki"/>
          </w:rPr>
          <w:t>https://pytkam.net/osobaya-zhestokost-i-sadizm-sud-orenburga-vynes-obvinitelnyj-prigovor-za-pytki-trem-eks-sotrudnikam-policzii/</w:t>
        </w:r>
      </w:hyperlink>
      <w:r w:rsidRPr="0050431F">
        <w:rPr>
          <w:rStyle w:val="Hyperlinkki"/>
        </w:rPr>
        <w:t xml:space="preserve"> </w:t>
      </w:r>
      <w:r w:rsidRPr="0050431F">
        <w:t>(käyty 30.8.2022).</w:t>
      </w:r>
    </w:p>
    <w:p w14:paraId="33D0272E" w14:textId="0B6A78ED" w:rsidR="00963C4A" w:rsidRPr="0050431F" w:rsidRDefault="00963C4A" w:rsidP="00050FBA">
      <w:pPr>
        <w:ind w:left="720" w:firstLine="720"/>
        <w:rPr>
          <w:lang w:val="ru-RU"/>
        </w:rPr>
      </w:pPr>
      <w:r w:rsidRPr="0050431F">
        <w:rPr>
          <w:lang w:val="ru-RU"/>
        </w:rPr>
        <w:t>17.8.2022.</w:t>
      </w:r>
      <w:r w:rsidRPr="0050431F">
        <w:rPr>
          <w:i/>
          <w:lang w:val="ru-RU"/>
        </w:rPr>
        <w:t xml:space="preserve"> Кто мы.</w:t>
      </w:r>
      <w:r w:rsidRPr="0050431F">
        <w:rPr>
          <w:lang w:val="ru-RU"/>
        </w:rPr>
        <w:t xml:space="preserve"> </w:t>
      </w:r>
      <w:hyperlink r:id="rId46" w:history="1">
        <w:r w:rsidRPr="0050431F">
          <w:rPr>
            <w:rStyle w:val="Hyperlinkki"/>
          </w:rPr>
          <w:t>https</w:t>
        </w:r>
        <w:r w:rsidRPr="0050431F">
          <w:rPr>
            <w:rStyle w:val="Hyperlinkki"/>
            <w:lang w:val="ru-RU"/>
          </w:rPr>
          <w:t>://</w:t>
        </w:r>
        <w:r w:rsidRPr="0050431F">
          <w:rPr>
            <w:rStyle w:val="Hyperlinkki"/>
          </w:rPr>
          <w:t>pytkam</w:t>
        </w:r>
        <w:r w:rsidRPr="0050431F">
          <w:rPr>
            <w:rStyle w:val="Hyperlinkki"/>
            <w:lang w:val="ru-RU"/>
          </w:rPr>
          <w:t>.</w:t>
        </w:r>
        <w:r w:rsidRPr="0050431F">
          <w:rPr>
            <w:rStyle w:val="Hyperlinkki"/>
          </w:rPr>
          <w:t>net</w:t>
        </w:r>
        <w:r w:rsidRPr="0050431F">
          <w:rPr>
            <w:rStyle w:val="Hyperlinkki"/>
            <w:lang w:val="ru-RU"/>
          </w:rPr>
          <w:t>/</w:t>
        </w:r>
        <w:r w:rsidRPr="0050431F">
          <w:rPr>
            <w:rStyle w:val="Hyperlinkki"/>
          </w:rPr>
          <w:t>about</w:t>
        </w:r>
        <w:r w:rsidRPr="0050431F">
          <w:rPr>
            <w:rStyle w:val="Hyperlinkki"/>
            <w:lang w:val="ru-RU"/>
          </w:rPr>
          <w:t>-</w:t>
        </w:r>
        <w:r w:rsidRPr="0050431F">
          <w:rPr>
            <w:rStyle w:val="Hyperlinkki"/>
          </w:rPr>
          <w:t>us</w:t>
        </w:r>
        <w:r w:rsidRPr="0050431F">
          <w:rPr>
            <w:rStyle w:val="Hyperlinkki"/>
            <w:lang w:val="ru-RU"/>
          </w:rPr>
          <w:t>/</w:t>
        </w:r>
      </w:hyperlink>
      <w:r w:rsidRPr="0050431F">
        <w:rPr>
          <w:lang w:val="ru-RU"/>
        </w:rPr>
        <w:t xml:space="preserve"> </w:t>
      </w:r>
      <w:r w:rsidR="00625FDE" w:rsidRPr="0050431F">
        <w:rPr>
          <w:lang w:val="ru-RU"/>
        </w:rPr>
        <w:t>(</w:t>
      </w:r>
      <w:r w:rsidR="00625FDE" w:rsidRPr="0050431F">
        <w:t>k</w:t>
      </w:r>
      <w:r w:rsidR="00625FDE" w:rsidRPr="0050431F">
        <w:rPr>
          <w:lang w:val="ru-RU"/>
        </w:rPr>
        <w:t>ä</w:t>
      </w:r>
      <w:r w:rsidR="00625FDE" w:rsidRPr="0050431F">
        <w:t>yty</w:t>
      </w:r>
      <w:r w:rsidR="00625FDE" w:rsidRPr="0050431F">
        <w:rPr>
          <w:lang w:val="ru-RU"/>
        </w:rPr>
        <w:t xml:space="preserve"> 16.8.2022).</w:t>
      </w:r>
    </w:p>
    <w:p w14:paraId="2B2A0F5B" w14:textId="73E50E51" w:rsidR="00963C4A" w:rsidRPr="0050431F" w:rsidRDefault="00963C4A" w:rsidP="0050431F">
      <w:pPr>
        <w:ind w:left="1440"/>
        <w:rPr>
          <w:lang w:val="ru-RU"/>
        </w:rPr>
      </w:pPr>
      <w:r w:rsidRPr="0050431F">
        <w:rPr>
          <w:lang w:val="ru-RU"/>
        </w:rPr>
        <w:t xml:space="preserve">18.8.2022. </w:t>
      </w:r>
      <w:r w:rsidRPr="0050431F">
        <w:rPr>
          <w:i/>
          <w:lang w:val="ru-RU"/>
        </w:rPr>
        <w:t xml:space="preserve">Последние новости. </w:t>
      </w:r>
      <w:hyperlink r:id="rId47" w:history="1">
        <w:r w:rsidRPr="0050431F">
          <w:rPr>
            <w:rStyle w:val="Hyperlinkki"/>
          </w:rPr>
          <w:t>https</w:t>
        </w:r>
        <w:r w:rsidRPr="0050431F">
          <w:rPr>
            <w:rStyle w:val="Hyperlinkki"/>
            <w:lang w:val="ru-RU"/>
          </w:rPr>
          <w:t>://</w:t>
        </w:r>
        <w:r w:rsidRPr="0050431F">
          <w:rPr>
            <w:rStyle w:val="Hyperlinkki"/>
          </w:rPr>
          <w:t>pytkam</w:t>
        </w:r>
        <w:r w:rsidRPr="0050431F">
          <w:rPr>
            <w:rStyle w:val="Hyperlinkki"/>
            <w:lang w:val="ru-RU"/>
          </w:rPr>
          <w:t>.</w:t>
        </w:r>
        <w:r w:rsidRPr="0050431F">
          <w:rPr>
            <w:rStyle w:val="Hyperlinkki"/>
          </w:rPr>
          <w:t>net</w:t>
        </w:r>
        <w:r w:rsidRPr="0050431F">
          <w:rPr>
            <w:rStyle w:val="Hyperlinkki"/>
            <w:lang w:val="ru-RU"/>
          </w:rPr>
          <w:t>/</w:t>
        </w:r>
        <w:r w:rsidRPr="0050431F">
          <w:rPr>
            <w:rStyle w:val="Hyperlinkki"/>
          </w:rPr>
          <w:t>news</w:t>
        </w:r>
        <w:r w:rsidRPr="0050431F">
          <w:rPr>
            <w:rStyle w:val="Hyperlinkki"/>
            <w:lang w:val="ru-RU"/>
          </w:rPr>
          <w:t>/</w:t>
        </w:r>
        <w:r w:rsidRPr="0050431F">
          <w:rPr>
            <w:rStyle w:val="Hyperlinkki"/>
          </w:rPr>
          <w:t>page</w:t>
        </w:r>
        <w:r w:rsidRPr="0050431F">
          <w:rPr>
            <w:rStyle w:val="Hyperlinkki"/>
            <w:lang w:val="ru-RU"/>
          </w:rPr>
          <w:t>/2/</w:t>
        </w:r>
      </w:hyperlink>
      <w:r w:rsidRPr="0050431F">
        <w:rPr>
          <w:lang w:val="ru-RU"/>
        </w:rPr>
        <w:t xml:space="preserve">. </w:t>
      </w:r>
      <w:r w:rsidR="00625FDE" w:rsidRPr="0050431F">
        <w:rPr>
          <w:lang w:val="ru-RU"/>
        </w:rPr>
        <w:t>(</w:t>
      </w:r>
      <w:r w:rsidR="00625FDE" w:rsidRPr="0050431F">
        <w:t>k</w:t>
      </w:r>
      <w:r w:rsidR="00625FDE" w:rsidRPr="0050431F">
        <w:rPr>
          <w:lang w:val="ru-RU"/>
        </w:rPr>
        <w:t>ä</w:t>
      </w:r>
      <w:r w:rsidR="00625FDE" w:rsidRPr="0050431F">
        <w:t>yty</w:t>
      </w:r>
      <w:r w:rsidR="00625FDE" w:rsidRPr="0050431F">
        <w:rPr>
          <w:lang w:val="ru-RU"/>
        </w:rPr>
        <w:t xml:space="preserve"> 16.8.2022).</w:t>
      </w:r>
    </w:p>
    <w:p w14:paraId="35631EBB" w14:textId="403AB9E2" w:rsidR="006E1B4B" w:rsidRPr="0050431F" w:rsidRDefault="006E1B4B" w:rsidP="00F33D29">
      <w:pPr>
        <w:ind w:left="1440"/>
      </w:pPr>
      <w:r w:rsidRPr="0050431F">
        <w:rPr>
          <w:lang w:val="ru-RU"/>
        </w:rPr>
        <w:t xml:space="preserve">19.8.2022. </w:t>
      </w:r>
      <w:r w:rsidRPr="0050431F">
        <w:rPr>
          <w:i/>
          <w:lang w:val="ru-RU"/>
        </w:rPr>
        <w:t xml:space="preserve">СК отказал в возбуждении уголовного дела по жалобе на пытки 14 летней давности, проверку по которой ранее потребовал возобновить Верховный суд РФ. </w:t>
      </w:r>
      <w:hyperlink r:id="rId48" w:history="1">
        <w:r w:rsidRPr="0050431F">
          <w:rPr>
            <w:rStyle w:val="Hyperlinkki"/>
          </w:rPr>
          <w:t>https://pytkam.net/%ef%bf%bc%ef%bf%bcsk-otkazal-v-vozbuzhdenii-ugolovnogo-dela-po-zhalobe-na-pytki-14-letnej-davnosti-proverku-po-kotoroj-ranee-potreboval-vozobnovit-verhovnyj-sud-rf/</w:t>
        </w:r>
      </w:hyperlink>
      <w:r w:rsidRPr="0050431F">
        <w:t xml:space="preserve"> </w:t>
      </w:r>
      <w:r w:rsidR="00ED6628" w:rsidRPr="0050431F">
        <w:t>(käyty 31.8.2022).</w:t>
      </w:r>
    </w:p>
    <w:p w14:paraId="5D319F61" w14:textId="4EE59ADD" w:rsidR="00963C4A" w:rsidRPr="0050431F" w:rsidRDefault="00577FCD" w:rsidP="00050FBA">
      <w:r w:rsidRPr="0050431F">
        <w:rPr>
          <w:lang w:val="ru-RU"/>
        </w:rPr>
        <w:t xml:space="preserve">Новая газета </w:t>
      </w:r>
      <w:r w:rsidR="00D563F4" w:rsidRPr="0050431F">
        <w:rPr>
          <w:lang w:val="ru-RU"/>
        </w:rPr>
        <w:t>(</w:t>
      </w:r>
      <w:r w:rsidR="00D563F4" w:rsidRPr="0050431F">
        <w:t>Novaja</w:t>
      </w:r>
      <w:r w:rsidR="00D563F4" w:rsidRPr="0050431F">
        <w:rPr>
          <w:lang w:val="ru-RU"/>
        </w:rPr>
        <w:t xml:space="preserve"> </w:t>
      </w:r>
      <w:proofErr w:type="spellStart"/>
      <w:r w:rsidR="00D563F4" w:rsidRPr="0050431F">
        <w:t>gazeta</w:t>
      </w:r>
      <w:proofErr w:type="spellEnd"/>
      <w:r w:rsidR="00D563F4" w:rsidRPr="0050431F">
        <w:rPr>
          <w:lang w:val="ru-RU"/>
        </w:rPr>
        <w:t xml:space="preserve">) </w:t>
      </w:r>
      <w:r w:rsidRPr="0050431F">
        <w:rPr>
          <w:lang w:val="ru-RU"/>
        </w:rPr>
        <w:t xml:space="preserve">25.7.2020. Катя </w:t>
      </w:r>
      <w:proofErr w:type="spellStart"/>
      <w:r w:rsidRPr="0050431F">
        <w:rPr>
          <w:lang w:val="ru-RU"/>
        </w:rPr>
        <w:t>Бонч-Осмоловская</w:t>
      </w:r>
      <w:proofErr w:type="spellEnd"/>
      <w:r w:rsidRPr="0050431F">
        <w:rPr>
          <w:lang w:val="ru-RU"/>
        </w:rPr>
        <w:t xml:space="preserve">, Артем </w:t>
      </w:r>
      <w:proofErr w:type="spellStart"/>
      <w:r w:rsidRPr="0050431F">
        <w:rPr>
          <w:lang w:val="ru-RU"/>
        </w:rPr>
        <w:t>Щенников</w:t>
      </w:r>
      <w:proofErr w:type="spellEnd"/>
      <w:r w:rsidRPr="0050431F">
        <w:rPr>
          <w:lang w:val="ru-RU"/>
        </w:rPr>
        <w:t xml:space="preserve">, Екатерина Мартынова: </w:t>
      </w:r>
      <w:r w:rsidRPr="0050431F">
        <w:rPr>
          <w:i/>
          <w:lang w:val="ru-RU"/>
        </w:rPr>
        <w:t>Дубинки не гнутся. Как российские силовики покрывают полицейское насилие и кого считают «терпилами»: исследование «Новой».</w:t>
      </w:r>
      <w:r w:rsidRPr="0050431F">
        <w:rPr>
          <w:lang w:val="ru-RU"/>
        </w:rPr>
        <w:t xml:space="preserve"> </w:t>
      </w:r>
      <w:hyperlink r:id="rId49" w:history="1">
        <w:r w:rsidRPr="0050431F">
          <w:rPr>
            <w:rStyle w:val="Hyperlinkki"/>
          </w:rPr>
          <w:t>https://novayagazeta.ru/articles/2020/07/25/86405-dubinki-ne-gnutsya?ysclid=l6vvugwslf67539220</w:t>
        </w:r>
      </w:hyperlink>
      <w:r w:rsidRPr="0050431F">
        <w:t xml:space="preserve"> (käyty 18.8.2022).</w:t>
      </w:r>
    </w:p>
    <w:p w14:paraId="397F1620" w14:textId="17D8FE88" w:rsidR="00F53151" w:rsidRPr="0050431F" w:rsidRDefault="00F53151" w:rsidP="00050FBA">
      <w:r w:rsidRPr="0050431F">
        <w:rPr>
          <w:lang w:val="ru-RU"/>
        </w:rPr>
        <w:t>РБК</w:t>
      </w:r>
      <w:r w:rsidR="006A1238" w:rsidRPr="0050431F">
        <w:rPr>
          <w:lang w:val="ru-RU"/>
        </w:rPr>
        <w:t xml:space="preserve"> (</w:t>
      </w:r>
      <w:r w:rsidR="006A1238" w:rsidRPr="0050431F">
        <w:t>RBK</w:t>
      </w:r>
      <w:r w:rsidR="006A1238" w:rsidRPr="0050431F">
        <w:rPr>
          <w:lang w:val="ru-RU"/>
        </w:rPr>
        <w:t>)</w:t>
      </w:r>
      <w:r w:rsidRPr="0050431F">
        <w:rPr>
          <w:lang w:val="ru-RU"/>
        </w:rPr>
        <w:t xml:space="preserve"> 9.12.2019.</w:t>
      </w:r>
      <w:r w:rsidRPr="0050431F">
        <w:rPr>
          <w:i/>
          <w:lang w:val="ru-RU"/>
        </w:rPr>
        <w:t xml:space="preserve"> СК назвал сотрудников МВД лидерами среди коррупционеров. </w:t>
      </w:r>
      <w:hyperlink r:id="rId50" w:history="1">
        <w:r w:rsidRPr="0050431F">
          <w:rPr>
            <w:rStyle w:val="Hyperlinkki"/>
          </w:rPr>
          <w:t>https://www.rbc.ru/society/09/12/2019/5dee0be29a794726cc72c124?ysclid=l6vvpwa1xb942743546</w:t>
        </w:r>
      </w:hyperlink>
      <w:r w:rsidRPr="0050431F">
        <w:t xml:space="preserve"> (käyty 10.8.2022).</w:t>
      </w:r>
    </w:p>
    <w:p w14:paraId="345796C7" w14:textId="53D93A0F" w:rsidR="00625FDE" w:rsidRPr="0050431F" w:rsidRDefault="00625FDE" w:rsidP="00050FBA">
      <w:r w:rsidRPr="0050431F">
        <w:rPr>
          <w:lang w:val="ru-RU"/>
        </w:rPr>
        <w:t>Радио</w:t>
      </w:r>
      <w:r w:rsidRPr="0050431F">
        <w:t xml:space="preserve"> </w:t>
      </w:r>
      <w:r w:rsidRPr="0050431F">
        <w:rPr>
          <w:lang w:val="ru-RU"/>
        </w:rPr>
        <w:t>Свобода</w:t>
      </w:r>
      <w:r w:rsidRPr="0050431F">
        <w:t xml:space="preserve"> (Radio </w:t>
      </w:r>
      <w:proofErr w:type="spellStart"/>
      <w:r w:rsidRPr="0050431F">
        <w:t>Svoboda</w:t>
      </w:r>
      <w:proofErr w:type="spellEnd"/>
      <w:r w:rsidRPr="0050431F">
        <w:t xml:space="preserve">) 29.5.2020. </w:t>
      </w:r>
      <w:r w:rsidRPr="0050431F">
        <w:rPr>
          <w:lang w:val="ru-RU"/>
        </w:rPr>
        <w:t xml:space="preserve">Юлия </w:t>
      </w:r>
      <w:proofErr w:type="spellStart"/>
      <w:r w:rsidRPr="0050431F">
        <w:rPr>
          <w:lang w:val="ru-RU"/>
        </w:rPr>
        <w:t>Вишневецкая</w:t>
      </w:r>
      <w:proofErr w:type="spellEnd"/>
      <w:r w:rsidRPr="0050431F">
        <w:rPr>
          <w:lang w:val="ru-RU"/>
        </w:rPr>
        <w:t>:</w:t>
      </w:r>
      <w:r w:rsidRPr="0050431F">
        <w:rPr>
          <w:i/>
          <w:lang w:val="ru-RU"/>
        </w:rPr>
        <w:t xml:space="preserve"> Пытки рядом. Истории полицейского насилия в России. </w:t>
      </w:r>
      <w:hyperlink r:id="rId51" w:history="1">
        <w:r w:rsidRPr="0050431F">
          <w:rPr>
            <w:rStyle w:val="Hyperlinkki"/>
          </w:rPr>
          <w:t>https://www.svoboda.org/a/30641157.html</w:t>
        </w:r>
      </w:hyperlink>
      <w:r w:rsidRPr="0050431F">
        <w:t xml:space="preserve"> (käyty 17.8.2022).</w:t>
      </w:r>
    </w:p>
    <w:p w14:paraId="4F953BC6" w14:textId="518A304E" w:rsidR="00583422" w:rsidRPr="0050431F" w:rsidRDefault="00583422" w:rsidP="00050FBA">
      <w:r w:rsidRPr="0050431F">
        <w:rPr>
          <w:lang w:val="ru-RU"/>
        </w:rPr>
        <w:t>Радио</w:t>
      </w:r>
      <w:r w:rsidRPr="0050431F">
        <w:t xml:space="preserve"> Sputnik </w:t>
      </w:r>
      <w:r w:rsidR="00D563F4" w:rsidRPr="0050431F">
        <w:t xml:space="preserve">(Radio Sputnik) </w:t>
      </w:r>
      <w:r w:rsidRPr="0050431F">
        <w:t xml:space="preserve">16.8.2021. </w:t>
      </w:r>
      <w:r w:rsidRPr="0050431F">
        <w:rPr>
          <w:i/>
          <w:lang w:val="ru-RU"/>
        </w:rPr>
        <w:t xml:space="preserve">Путин утвердил план противодействия коррупции до 2024 года. </w:t>
      </w:r>
      <w:hyperlink r:id="rId52" w:history="1">
        <w:r w:rsidRPr="0050431F">
          <w:rPr>
            <w:rStyle w:val="Hyperlinkki"/>
          </w:rPr>
          <w:t>https://radiosputnik.ria.ru/20210816/korruptsiya-1746004607.html?in=t</w:t>
        </w:r>
      </w:hyperlink>
      <w:r w:rsidRPr="0050431F">
        <w:t xml:space="preserve"> (käyty 22.8.2022).</w:t>
      </w:r>
    </w:p>
    <w:p w14:paraId="1A859414" w14:textId="1BE6CD4F" w:rsidR="00AA653D" w:rsidRPr="0050431F" w:rsidRDefault="00625FDE" w:rsidP="00050FBA">
      <w:r w:rsidRPr="0050431F">
        <w:rPr>
          <w:lang w:val="ru-RU"/>
        </w:rPr>
        <w:t>РИА</w:t>
      </w:r>
      <w:r w:rsidRPr="0050431F">
        <w:t xml:space="preserve"> </w:t>
      </w:r>
      <w:r w:rsidRPr="0050431F">
        <w:rPr>
          <w:lang w:val="ru-RU"/>
        </w:rPr>
        <w:t>Новости</w:t>
      </w:r>
      <w:r w:rsidRPr="0050431F">
        <w:t xml:space="preserve"> </w:t>
      </w:r>
      <w:r w:rsidR="00D563F4" w:rsidRPr="0050431F">
        <w:t xml:space="preserve">(RIA </w:t>
      </w:r>
      <w:proofErr w:type="spellStart"/>
      <w:r w:rsidR="00D563F4" w:rsidRPr="0050431F">
        <w:t>Novosti</w:t>
      </w:r>
      <w:proofErr w:type="spellEnd"/>
      <w:r w:rsidR="00D563F4" w:rsidRPr="0050431F">
        <w:t>)</w:t>
      </w:r>
    </w:p>
    <w:p w14:paraId="43285428" w14:textId="6AA571F7" w:rsidR="00AA653D" w:rsidRPr="0050431F" w:rsidRDefault="00AA653D" w:rsidP="00AA653D">
      <w:pPr>
        <w:ind w:left="1440"/>
        <w:rPr>
          <w:lang w:val="ru-RU"/>
        </w:rPr>
      </w:pPr>
      <w:r w:rsidRPr="0050431F">
        <w:rPr>
          <w:lang w:val="ru-RU"/>
        </w:rPr>
        <w:t xml:space="preserve">20.7.2021. </w:t>
      </w:r>
      <w:r w:rsidRPr="0050431F">
        <w:rPr>
          <w:i/>
          <w:lang w:val="ru-RU"/>
        </w:rPr>
        <w:t xml:space="preserve">Громкие случаи задержания сотрудников правоохранительных органов. </w:t>
      </w:r>
      <w:hyperlink r:id="rId53" w:history="1">
        <w:r w:rsidRPr="0050431F">
          <w:rPr>
            <w:rStyle w:val="Hyperlinkki"/>
          </w:rPr>
          <w:t>https</w:t>
        </w:r>
        <w:r w:rsidRPr="0050431F">
          <w:rPr>
            <w:rStyle w:val="Hyperlinkki"/>
            <w:lang w:val="ru-RU"/>
          </w:rPr>
          <w:t>://</w:t>
        </w:r>
        <w:r w:rsidRPr="0050431F">
          <w:rPr>
            <w:rStyle w:val="Hyperlinkki"/>
          </w:rPr>
          <w:t>ria</w:t>
        </w:r>
        <w:r w:rsidRPr="0050431F">
          <w:rPr>
            <w:rStyle w:val="Hyperlinkki"/>
            <w:lang w:val="ru-RU"/>
          </w:rPr>
          <w:t>.</w:t>
        </w:r>
        <w:r w:rsidRPr="0050431F">
          <w:rPr>
            <w:rStyle w:val="Hyperlinkki"/>
          </w:rPr>
          <w:t>ru</w:t>
        </w:r>
        <w:r w:rsidRPr="0050431F">
          <w:rPr>
            <w:rStyle w:val="Hyperlinkki"/>
            <w:lang w:val="ru-RU"/>
          </w:rPr>
          <w:t>/20210720/</w:t>
        </w:r>
        <w:r w:rsidRPr="0050431F">
          <w:rPr>
            <w:rStyle w:val="Hyperlinkki"/>
          </w:rPr>
          <w:t>zaderzhaniya</w:t>
        </w:r>
        <w:r w:rsidRPr="0050431F">
          <w:rPr>
            <w:rStyle w:val="Hyperlinkki"/>
            <w:lang w:val="ru-RU"/>
          </w:rPr>
          <w:t>-1742066796.</w:t>
        </w:r>
        <w:r w:rsidRPr="0050431F">
          <w:rPr>
            <w:rStyle w:val="Hyperlinkki"/>
          </w:rPr>
          <w:t>html</w:t>
        </w:r>
        <w:r w:rsidRPr="0050431F">
          <w:rPr>
            <w:rStyle w:val="Hyperlinkki"/>
            <w:lang w:val="ru-RU"/>
          </w:rPr>
          <w:t>?</w:t>
        </w:r>
        <w:r w:rsidRPr="0050431F">
          <w:rPr>
            <w:rStyle w:val="Hyperlinkki"/>
          </w:rPr>
          <w:t>ysclid</w:t>
        </w:r>
        <w:r w:rsidRPr="0050431F">
          <w:rPr>
            <w:rStyle w:val="Hyperlinkki"/>
            <w:lang w:val="ru-RU"/>
          </w:rPr>
          <w:t>=</w:t>
        </w:r>
        <w:r w:rsidRPr="0050431F">
          <w:rPr>
            <w:rStyle w:val="Hyperlinkki"/>
          </w:rPr>
          <w:t>l</w:t>
        </w:r>
        <w:r w:rsidRPr="0050431F">
          <w:rPr>
            <w:rStyle w:val="Hyperlinkki"/>
            <w:lang w:val="ru-RU"/>
          </w:rPr>
          <w:t>6</w:t>
        </w:r>
        <w:r w:rsidRPr="0050431F">
          <w:rPr>
            <w:rStyle w:val="Hyperlinkki"/>
          </w:rPr>
          <w:t>vvs</w:t>
        </w:r>
        <w:r w:rsidRPr="0050431F">
          <w:rPr>
            <w:rStyle w:val="Hyperlinkki"/>
            <w:lang w:val="ru-RU"/>
          </w:rPr>
          <w:t>85</w:t>
        </w:r>
        <w:r w:rsidRPr="0050431F">
          <w:rPr>
            <w:rStyle w:val="Hyperlinkki"/>
          </w:rPr>
          <w:t>rka</w:t>
        </w:r>
        <w:r w:rsidRPr="0050431F">
          <w:rPr>
            <w:rStyle w:val="Hyperlinkki"/>
            <w:lang w:val="ru-RU"/>
          </w:rPr>
          <w:t>269353759</w:t>
        </w:r>
      </w:hyperlink>
      <w:r w:rsidRPr="0050431F">
        <w:rPr>
          <w:lang w:val="ru-RU"/>
        </w:rPr>
        <w:t xml:space="preserve"> (</w:t>
      </w:r>
      <w:r w:rsidRPr="0050431F">
        <w:t>k</w:t>
      </w:r>
      <w:r w:rsidRPr="0050431F">
        <w:rPr>
          <w:lang w:val="ru-RU"/>
        </w:rPr>
        <w:t>ä</w:t>
      </w:r>
      <w:r w:rsidRPr="0050431F">
        <w:t>yty</w:t>
      </w:r>
      <w:r w:rsidRPr="0050431F">
        <w:rPr>
          <w:lang w:val="ru-RU"/>
        </w:rPr>
        <w:t xml:space="preserve"> 17.8.2022).</w:t>
      </w:r>
    </w:p>
    <w:p w14:paraId="68120265" w14:textId="7DCA419E" w:rsidR="00504D08" w:rsidRPr="0050431F" w:rsidRDefault="00504D08" w:rsidP="00AA653D">
      <w:pPr>
        <w:ind w:left="1440"/>
        <w:rPr>
          <w:lang w:val="ru-RU"/>
        </w:rPr>
      </w:pPr>
      <w:r w:rsidRPr="0050431F">
        <w:rPr>
          <w:lang w:val="ru-RU"/>
        </w:rPr>
        <w:t xml:space="preserve">8.12.2021. </w:t>
      </w:r>
      <w:r w:rsidRPr="0050431F">
        <w:rPr>
          <w:i/>
          <w:lang w:val="ru-RU"/>
        </w:rPr>
        <w:t>В СПЧ предложили приравнять коррупционные преступления к госизмене.</w:t>
      </w:r>
      <w:r w:rsidRPr="0050431F">
        <w:rPr>
          <w:lang w:val="ru-RU"/>
        </w:rPr>
        <w:t xml:space="preserve"> </w:t>
      </w:r>
      <w:hyperlink r:id="rId54" w:history="1">
        <w:r w:rsidRPr="0050431F">
          <w:rPr>
            <w:rStyle w:val="Hyperlinkki"/>
          </w:rPr>
          <w:t>https</w:t>
        </w:r>
        <w:r w:rsidRPr="0050431F">
          <w:rPr>
            <w:rStyle w:val="Hyperlinkki"/>
            <w:lang w:val="ru-RU"/>
          </w:rPr>
          <w:t>://</w:t>
        </w:r>
        <w:r w:rsidRPr="0050431F">
          <w:rPr>
            <w:rStyle w:val="Hyperlinkki"/>
          </w:rPr>
          <w:t>ria</w:t>
        </w:r>
        <w:r w:rsidRPr="0050431F">
          <w:rPr>
            <w:rStyle w:val="Hyperlinkki"/>
            <w:lang w:val="ru-RU"/>
          </w:rPr>
          <w:t>.</w:t>
        </w:r>
        <w:r w:rsidRPr="0050431F">
          <w:rPr>
            <w:rStyle w:val="Hyperlinkki"/>
          </w:rPr>
          <w:t>ru</w:t>
        </w:r>
        <w:r w:rsidRPr="0050431F">
          <w:rPr>
            <w:rStyle w:val="Hyperlinkki"/>
            <w:lang w:val="ru-RU"/>
          </w:rPr>
          <w:t>/20211208/</w:t>
        </w:r>
        <w:r w:rsidRPr="0050431F">
          <w:rPr>
            <w:rStyle w:val="Hyperlinkki"/>
          </w:rPr>
          <w:t>prestupleniya</w:t>
        </w:r>
        <w:r w:rsidRPr="0050431F">
          <w:rPr>
            <w:rStyle w:val="Hyperlinkki"/>
            <w:lang w:val="ru-RU"/>
          </w:rPr>
          <w:t>-1762674052.</w:t>
        </w:r>
        <w:r w:rsidRPr="0050431F">
          <w:rPr>
            <w:rStyle w:val="Hyperlinkki"/>
          </w:rPr>
          <w:t>html</w:t>
        </w:r>
        <w:r w:rsidRPr="0050431F">
          <w:rPr>
            <w:rStyle w:val="Hyperlinkki"/>
            <w:lang w:val="ru-RU"/>
          </w:rPr>
          <w:t>?</w:t>
        </w:r>
        <w:r w:rsidRPr="0050431F">
          <w:rPr>
            <w:rStyle w:val="Hyperlinkki"/>
          </w:rPr>
          <w:t>in</w:t>
        </w:r>
        <w:r w:rsidRPr="0050431F">
          <w:rPr>
            <w:rStyle w:val="Hyperlinkki"/>
            <w:lang w:val="ru-RU"/>
          </w:rPr>
          <w:t>=</w:t>
        </w:r>
        <w:r w:rsidRPr="0050431F">
          <w:rPr>
            <w:rStyle w:val="Hyperlinkki"/>
          </w:rPr>
          <w:t>t</w:t>
        </w:r>
      </w:hyperlink>
      <w:r w:rsidRPr="0050431F">
        <w:rPr>
          <w:lang w:val="ru-RU"/>
        </w:rPr>
        <w:t xml:space="preserve"> (</w:t>
      </w:r>
      <w:r w:rsidRPr="0050431F">
        <w:t>k</w:t>
      </w:r>
      <w:r w:rsidRPr="0050431F">
        <w:rPr>
          <w:lang w:val="ru-RU"/>
        </w:rPr>
        <w:t>ä</w:t>
      </w:r>
      <w:r w:rsidRPr="0050431F">
        <w:t>yty</w:t>
      </w:r>
      <w:r w:rsidRPr="0050431F">
        <w:rPr>
          <w:lang w:val="ru-RU"/>
        </w:rPr>
        <w:t xml:space="preserve"> 22.8.2022).</w:t>
      </w:r>
    </w:p>
    <w:p w14:paraId="0651AAC9" w14:textId="2B0AF9A5" w:rsidR="00AA653D" w:rsidRPr="009A75F2" w:rsidRDefault="00AA653D" w:rsidP="00AA653D">
      <w:pPr>
        <w:ind w:left="1440"/>
        <w:rPr>
          <w:lang w:val="ru-RU"/>
        </w:rPr>
      </w:pPr>
      <w:r w:rsidRPr="0050431F">
        <w:rPr>
          <w:lang w:val="ru-RU"/>
        </w:rPr>
        <w:t>9.12.2021</w:t>
      </w:r>
      <w:r w:rsidR="00D22349" w:rsidRPr="0050431F">
        <w:t>a</w:t>
      </w:r>
      <w:r w:rsidRPr="0050431F">
        <w:rPr>
          <w:i/>
          <w:lang w:val="ru-RU"/>
        </w:rPr>
        <w:t>. Полицейских в 2021 году чаще других правоохранителей осуждали за коррупцию</w:t>
      </w:r>
      <w:r w:rsidR="00F33D29" w:rsidRPr="00F33D29">
        <w:rPr>
          <w:i/>
          <w:lang w:val="ru-RU"/>
        </w:rPr>
        <w:t xml:space="preserve">. </w:t>
      </w:r>
      <w:hyperlink r:id="rId55" w:history="1">
        <w:r w:rsidR="00F33D29" w:rsidRPr="00F356AD">
          <w:rPr>
            <w:rStyle w:val="Hyperlinkki"/>
            <w:i/>
            <w:lang w:val="ru-RU"/>
          </w:rPr>
          <w:t>https://ria.ru/20211209/korruptsiya-1762876118.html</w:t>
        </w:r>
      </w:hyperlink>
      <w:r w:rsidR="00F33D29" w:rsidRPr="009A75F2">
        <w:rPr>
          <w:i/>
          <w:lang w:val="ru-RU"/>
        </w:rPr>
        <w:t xml:space="preserve"> (</w:t>
      </w:r>
      <w:r w:rsidR="00F33D29">
        <w:rPr>
          <w:i/>
        </w:rPr>
        <w:t>k</w:t>
      </w:r>
      <w:r w:rsidR="00F33D29" w:rsidRPr="009A75F2">
        <w:rPr>
          <w:i/>
          <w:lang w:val="ru-RU"/>
        </w:rPr>
        <w:t>ä</w:t>
      </w:r>
      <w:r w:rsidR="00F33D29">
        <w:rPr>
          <w:i/>
        </w:rPr>
        <w:t>yty</w:t>
      </w:r>
      <w:r w:rsidR="00F33D29" w:rsidRPr="009A75F2">
        <w:rPr>
          <w:i/>
          <w:lang w:val="ru-RU"/>
        </w:rPr>
        <w:t xml:space="preserve"> 22.8.2022).</w:t>
      </w:r>
    </w:p>
    <w:p w14:paraId="24724C88" w14:textId="4E87D797" w:rsidR="00D22349" w:rsidRPr="0050431F" w:rsidRDefault="00D22349" w:rsidP="00D22349">
      <w:pPr>
        <w:ind w:left="1440"/>
      </w:pPr>
      <w:r w:rsidRPr="0050431F">
        <w:rPr>
          <w:lang w:val="ru-RU"/>
        </w:rPr>
        <w:lastRenderedPageBreak/>
        <w:t>9.12.2021</w:t>
      </w:r>
      <w:r w:rsidRPr="0050431F">
        <w:t>b</w:t>
      </w:r>
      <w:r w:rsidRPr="0050431F">
        <w:rPr>
          <w:lang w:val="ru-RU"/>
        </w:rPr>
        <w:t xml:space="preserve">. </w:t>
      </w:r>
      <w:r w:rsidRPr="0050431F">
        <w:rPr>
          <w:i/>
          <w:lang w:val="ru-RU"/>
        </w:rPr>
        <w:t>Игорь Краснов: "</w:t>
      </w:r>
      <w:proofErr w:type="spellStart"/>
      <w:r w:rsidRPr="0050431F">
        <w:rPr>
          <w:i/>
          <w:lang w:val="ru-RU"/>
        </w:rPr>
        <w:t>решалам</w:t>
      </w:r>
      <w:proofErr w:type="spellEnd"/>
      <w:r w:rsidRPr="0050431F">
        <w:rPr>
          <w:i/>
          <w:lang w:val="ru-RU"/>
        </w:rPr>
        <w:t>" в прокурорских рядах мало не покажется.</w:t>
      </w:r>
      <w:r w:rsidRPr="0050431F">
        <w:rPr>
          <w:lang w:val="ru-RU"/>
        </w:rPr>
        <w:t xml:space="preserve"> </w:t>
      </w:r>
      <w:hyperlink r:id="rId56" w:history="1">
        <w:r w:rsidRPr="0050431F">
          <w:rPr>
            <w:rStyle w:val="Hyperlinkki"/>
          </w:rPr>
          <w:t>https://ria.ru/20211209/krasnov-1762837054.html?ysclid=l74asey1jz852984220</w:t>
        </w:r>
      </w:hyperlink>
      <w:r w:rsidRPr="0050431F">
        <w:t xml:space="preserve"> (käyty 22.8.2022).</w:t>
      </w:r>
    </w:p>
    <w:p w14:paraId="0A1D9C5A" w14:textId="77777777" w:rsidR="00D22349" w:rsidRPr="0050431F" w:rsidRDefault="00D22349" w:rsidP="00AA653D">
      <w:pPr>
        <w:ind w:left="1440"/>
      </w:pPr>
    </w:p>
    <w:p w14:paraId="600B07F2" w14:textId="77777777" w:rsidR="000773C5" w:rsidRPr="0050431F" w:rsidRDefault="000773C5" w:rsidP="000773C5">
      <w:pPr>
        <w:rPr>
          <w:b/>
        </w:rPr>
      </w:pPr>
    </w:p>
    <w:p w14:paraId="16A0CD1D" w14:textId="31E989E2" w:rsidR="00F53151" w:rsidRPr="0050431F" w:rsidRDefault="00F53151" w:rsidP="00050FBA"/>
    <w:p w14:paraId="675B6D5A" w14:textId="77777777" w:rsidR="00F53151" w:rsidRPr="0050431F" w:rsidRDefault="00F53151" w:rsidP="00050FBA"/>
    <w:p w14:paraId="41207F68" w14:textId="77777777" w:rsidR="00082DFE" w:rsidRPr="0050431F" w:rsidRDefault="001D63F6" w:rsidP="00050FBA">
      <w:pPr>
        <w:rPr>
          <w:b/>
        </w:rPr>
      </w:pPr>
      <w:r w:rsidRPr="0050431F">
        <w:rPr>
          <w:b/>
        </w:rPr>
        <w:t>Tietoja vastauksesta</w:t>
      </w:r>
    </w:p>
    <w:p w14:paraId="16C49A57" w14:textId="77777777" w:rsidR="00A35BCB" w:rsidRPr="0050431F" w:rsidRDefault="00A35BCB" w:rsidP="00050FBA">
      <w:r w:rsidRPr="0050431F">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F61C21E" w14:textId="77777777" w:rsidR="001D63F6" w:rsidRPr="0050431F" w:rsidRDefault="001D63F6" w:rsidP="00050FBA">
      <w:pPr>
        <w:rPr>
          <w:b/>
          <w:lang w:val="en-GB"/>
        </w:rPr>
      </w:pPr>
      <w:r w:rsidRPr="0050431F">
        <w:rPr>
          <w:b/>
          <w:lang w:val="en-GB"/>
        </w:rPr>
        <w:t>Information on the response</w:t>
      </w:r>
    </w:p>
    <w:p w14:paraId="3460A974" w14:textId="77777777" w:rsidR="00A35BCB" w:rsidRPr="0050431F" w:rsidRDefault="00A35BCB" w:rsidP="00050FBA">
      <w:pPr>
        <w:rPr>
          <w:lang w:val="en-GB"/>
        </w:rPr>
      </w:pPr>
      <w:r w:rsidRPr="0050431F">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7B519596" w14:textId="7321F1CA" w:rsidR="00B112B8" w:rsidRPr="0050431F" w:rsidRDefault="00B112B8" w:rsidP="00050FBA">
      <w:pPr>
        <w:rPr>
          <w:lang w:val="en-GB"/>
        </w:rPr>
      </w:pPr>
    </w:p>
    <w:sectPr w:rsidR="00B112B8" w:rsidRPr="0050431F" w:rsidSect="00072438">
      <w:headerReference w:type="default" r:id="rId57"/>
      <w:headerReference w:type="first" r:id="rId58"/>
      <w:footerReference w:type="first" r:id="rId5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17CB5" w14:textId="77777777" w:rsidR="00612E2A" w:rsidRDefault="00612E2A" w:rsidP="007E0069">
      <w:pPr>
        <w:spacing w:after="0" w:line="240" w:lineRule="auto"/>
      </w:pPr>
      <w:r>
        <w:separator/>
      </w:r>
    </w:p>
  </w:endnote>
  <w:endnote w:type="continuationSeparator" w:id="0">
    <w:p w14:paraId="3B032BC2" w14:textId="77777777" w:rsidR="00612E2A" w:rsidRDefault="00612E2A"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130D20" w:rsidRPr="00A83D54" w14:paraId="1574B472" w14:textId="77777777" w:rsidTr="00483E37">
      <w:trPr>
        <w:trHeight w:val="34"/>
      </w:trPr>
      <w:tc>
        <w:tcPr>
          <w:tcW w:w="1560" w:type="dxa"/>
        </w:tcPr>
        <w:p w14:paraId="059BD4A9" w14:textId="77777777" w:rsidR="00130D20" w:rsidRPr="00A83D54" w:rsidRDefault="00130D20" w:rsidP="007C5BB2">
          <w:pPr>
            <w:pStyle w:val="Alatunniste"/>
            <w:rPr>
              <w:noProof/>
              <w:sz w:val="14"/>
              <w:szCs w:val="14"/>
            </w:rPr>
          </w:pPr>
        </w:p>
      </w:tc>
      <w:tc>
        <w:tcPr>
          <w:tcW w:w="2551" w:type="dxa"/>
        </w:tcPr>
        <w:p w14:paraId="4639FD02" w14:textId="77777777" w:rsidR="00130D20" w:rsidRPr="00A83D54" w:rsidRDefault="00130D20" w:rsidP="007C5BB2">
          <w:pPr>
            <w:pStyle w:val="Alatunniste"/>
            <w:rPr>
              <w:sz w:val="14"/>
              <w:szCs w:val="14"/>
            </w:rPr>
          </w:pPr>
        </w:p>
      </w:tc>
      <w:tc>
        <w:tcPr>
          <w:tcW w:w="2552" w:type="dxa"/>
        </w:tcPr>
        <w:p w14:paraId="39AC169C" w14:textId="77777777" w:rsidR="00130D20" w:rsidRPr="00A83D54" w:rsidRDefault="00130D20" w:rsidP="007C5BB2">
          <w:pPr>
            <w:pStyle w:val="Alatunniste"/>
            <w:rPr>
              <w:sz w:val="14"/>
              <w:szCs w:val="14"/>
            </w:rPr>
          </w:pPr>
        </w:p>
      </w:tc>
      <w:tc>
        <w:tcPr>
          <w:tcW w:w="2830" w:type="dxa"/>
        </w:tcPr>
        <w:p w14:paraId="19EC3332" w14:textId="77777777" w:rsidR="00130D20" w:rsidRPr="00A83D54" w:rsidRDefault="00130D20" w:rsidP="007C5BB2">
          <w:pPr>
            <w:pStyle w:val="Alatunniste"/>
            <w:rPr>
              <w:sz w:val="14"/>
              <w:szCs w:val="14"/>
            </w:rPr>
          </w:pPr>
        </w:p>
      </w:tc>
    </w:tr>
    <w:tr w:rsidR="00130D20" w:rsidRPr="00A83D54" w14:paraId="3F1CB213" w14:textId="77777777" w:rsidTr="00483E37">
      <w:trPr>
        <w:trHeight w:val="34"/>
      </w:trPr>
      <w:tc>
        <w:tcPr>
          <w:tcW w:w="1560" w:type="dxa"/>
        </w:tcPr>
        <w:p w14:paraId="393B447E" w14:textId="77777777" w:rsidR="00130D20" w:rsidRPr="00A83D54" w:rsidRDefault="00130D20" w:rsidP="007C5BB2">
          <w:pPr>
            <w:pStyle w:val="Alatunniste"/>
            <w:rPr>
              <w:noProof/>
              <w:sz w:val="14"/>
              <w:szCs w:val="14"/>
            </w:rPr>
          </w:pPr>
        </w:p>
      </w:tc>
      <w:tc>
        <w:tcPr>
          <w:tcW w:w="2551" w:type="dxa"/>
        </w:tcPr>
        <w:p w14:paraId="31BF6FC3" w14:textId="77777777" w:rsidR="00130D20" w:rsidRPr="00A83D54" w:rsidRDefault="00130D20" w:rsidP="007C5BB2">
          <w:pPr>
            <w:pStyle w:val="Alatunniste"/>
            <w:rPr>
              <w:sz w:val="14"/>
              <w:szCs w:val="14"/>
            </w:rPr>
          </w:pPr>
        </w:p>
      </w:tc>
      <w:tc>
        <w:tcPr>
          <w:tcW w:w="2552" w:type="dxa"/>
        </w:tcPr>
        <w:p w14:paraId="182F6B73" w14:textId="77777777" w:rsidR="00130D20" w:rsidRPr="00A83D54" w:rsidRDefault="00130D20" w:rsidP="007C5BB2">
          <w:pPr>
            <w:pStyle w:val="Alatunniste"/>
            <w:rPr>
              <w:sz w:val="14"/>
              <w:szCs w:val="14"/>
            </w:rPr>
          </w:pPr>
        </w:p>
      </w:tc>
      <w:tc>
        <w:tcPr>
          <w:tcW w:w="2830" w:type="dxa"/>
        </w:tcPr>
        <w:p w14:paraId="6E39EBEC" w14:textId="77777777" w:rsidR="00130D20" w:rsidRPr="00A83D54" w:rsidRDefault="00130D20" w:rsidP="007C5BB2">
          <w:pPr>
            <w:pStyle w:val="Alatunniste"/>
            <w:rPr>
              <w:sz w:val="14"/>
              <w:szCs w:val="14"/>
            </w:rPr>
          </w:pPr>
        </w:p>
      </w:tc>
    </w:tr>
    <w:tr w:rsidR="00130D20" w:rsidRPr="00A83D54" w14:paraId="4C2CE87F" w14:textId="77777777" w:rsidTr="00483E37">
      <w:trPr>
        <w:trHeight w:val="34"/>
      </w:trPr>
      <w:tc>
        <w:tcPr>
          <w:tcW w:w="1560" w:type="dxa"/>
        </w:tcPr>
        <w:p w14:paraId="4AE847C3" w14:textId="77777777" w:rsidR="00130D20" w:rsidRPr="00A83D54" w:rsidRDefault="00130D20" w:rsidP="007C5BB2">
          <w:pPr>
            <w:pStyle w:val="Alatunniste"/>
            <w:rPr>
              <w:noProof/>
              <w:sz w:val="14"/>
              <w:szCs w:val="14"/>
            </w:rPr>
          </w:pPr>
        </w:p>
      </w:tc>
      <w:tc>
        <w:tcPr>
          <w:tcW w:w="2551" w:type="dxa"/>
        </w:tcPr>
        <w:p w14:paraId="4C15DAE8" w14:textId="77777777" w:rsidR="00130D20" w:rsidRPr="00A83D54" w:rsidRDefault="00130D20" w:rsidP="007C5BB2">
          <w:pPr>
            <w:pStyle w:val="Alatunniste"/>
            <w:rPr>
              <w:sz w:val="14"/>
              <w:szCs w:val="14"/>
            </w:rPr>
          </w:pPr>
        </w:p>
      </w:tc>
      <w:tc>
        <w:tcPr>
          <w:tcW w:w="2552" w:type="dxa"/>
        </w:tcPr>
        <w:p w14:paraId="7D7BD2AA" w14:textId="77777777" w:rsidR="00130D20" w:rsidRPr="00A83D54" w:rsidRDefault="00130D20" w:rsidP="007C5BB2">
          <w:pPr>
            <w:pStyle w:val="Alatunniste"/>
            <w:rPr>
              <w:sz w:val="14"/>
              <w:szCs w:val="14"/>
            </w:rPr>
          </w:pPr>
        </w:p>
      </w:tc>
      <w:tc>
        <w:tcPr>
          <w:tcW w:w="2830" w:type="dxa"/>
        </w:tcPr>
        <w:p w14:paraId="124DC28A" w14:textId="77777777" w:rsidR="00130D20" w:rsidRPr="00A83D54" w:rsidRDefault="00130D20" w:rsidP="007C5BB2">
          <w:pPr>
            <w:pStyle w:val="Alatunniste"/>
            <w:rPr>
              <w:sz w:val="14"/>
              <w:szCs w:val="14"/>
            </w:rPr>
          </w:pPr>
        </w:p>
      </w:tc>
    </w:tr>
    <w:tr w:rsidR="00130D20" w:rsidRPr="00A83D54" w14:paraId="472D323A" w14:textId="77777777" w:rsidTr="00483E37">
      <w:trPr>
        <w:trHeight w:val="34"/>
      </w:trPr>
      <w:tc>
        <w:tcPr>
          <w:tcW w:w="1560" w:type="dxa"/>
        </w:tcPr>
        <w:p w14:paraId="71E02B19" w14:textId="77777777" w:rsidR="00130D20" w:rsidRPr="00A83D54" w:rsidRDefault="00130D20" w:rsidP="00337E76">
          <w:pPr>
            <w:pStyle w:val="Alatunniste"/>
            <w:rPr>
              <w:sz w:val="14"/>
              <w:szCs w:val="14"/>
            </w:rPr>
          </w:pPr>
        </w:p>
      </w:tc>
      <w:tc>
        <w:tcPr>
          <w:tcW w:w="2551" w:type="dxa"/>
        </w:tcPr>
        <w:p w14:paraId="3FE24B8D" w14:textId="77777777" w:rsidR="00130D20" w:rsidRPr="00A83D54" w:rsidRDefault="00130D20" w:rsidP="00337E76">
          <w:pPr>
            <w:pStyle w:val="Alatunniste"/>
            <w:rPr>
              <w:sz w:val="14"/>
              <w:szCs w:val="14"/>
            </w:rPr>
          </w:pPr>
        </w:p>
      </w:tc>
      <w:tc>
        <w:tcPr>
          <w:tcW w:w="2552" w:type="dxa"/>
        </w:tcPr>
        <w:p w14:paraId="67794898" w14:textId="77777777" w:rsidR="00130D20" w:rsidRPr="00A83D54" w:rsidRDefault="00130D20" w:rsidP="00337E76">
          <w:pPr>
            <w:pStyle w:val="Alatunniste"/>
            <w:rPr>
              <w:sz w:val="14"/>
              <w:szCs w:val="14"/>
            </w:rPr>
          </w:pPr>
        </w:p>
      </w:tc>
      <w:tc>
        <w:tcPr>
          <w:tcW w:w="2830" w:type="dxa"/>
        </w:tcPr>
        <w:p w14:paraId="32E2F065" w14:textId="77777777" w:rsidR="00130D20" w:rsidRPr="00A83D54" w:rsidRDefault="00130D20" w:rsidP="00337E76">
          <w:pPr>
            <w:pStyle w:val="Alatunniste"/>
            <w:rPr>
              <w:sz w:val="14"/>
              <w:szCs w:val="14"/>
            </w:rPr>
          </w:pPr>
        </w:p>
      </w:tc>
    </w:tr>
    <w:tr w:rsidR="00130D20" w:rsidRPr="00A83D54" w14:paraId="39ADEBCD" w14:textId="77777777" w:rsidTr="00483E37">
      <w:trPr>
        <w:trHeight w:val="189"/>
      </w:trPr>
      <w:tc>
        <w:tcPr>
          <w:tcW w:w="1560" w:type="dxa"/>
        </w:tcPr>
        <w:p w14:paraId="2BECA540" w14:textId="77777777" w:rsidR="00130D20" w:rsidRPr="00A83D54" w:rsidRDefault="00130D20" w:rsidP="00337E76">
          <w:pPr>
            <w:pStyle w:val="Alatunniste"/>
            <w:rPr>
              <w:sz w:val="14"/>
              <w:szCs w:val="14"/>
            </w:rPr>
          </w:pPr>
        </w:p>
      </w:tc>
      <w:tc>
        <w:tcPr>
          <w:tcW w:w="2551" w:type="dxa"/>
        </w:tcPr>
        <w:p w14:paraId="308C5B59" w14:textId="77777777" w:rsidR="00130D20" w:rsidRPr="00A83D54" w:rsidRDefault="00130D20" w:rsidP="00337E76">
          <w:pPr>
            <w:pStyle w:val="Alatunniste"/>
            <w:rPr>
              <w:sz w:val="14"/>
              <w:szCs w:val="14"/>
            </w:rPr>
          </w:pPr>
        </w:p>
      </w:tc>
      <w:tc>
        <w:tcPr>
          <w:tcW w:w="2552" w:type="dxa"/>
        </w:tcPr>
        <w:p w14:paraId="139929AB" w14:textId="77777777" w:rsidR="00130D20" w:rsidRPr="00A83D54" w:rsidRDefault="00130D20" w:rsidP="00337E76">
          <w:pPr>
            <w:pStyle w:val="Alatunniste"/>
            <w:rPr>
              <w:sz w:val="14"/>
              <w:szCs w:val="14"/>
            </w:rPr>
          </w:pPr>
        </w:p>
      </w:tc>
      <w:tc>
        <w:tcPr>
          <w:tcW w:w="2830" w:type="dxa"/>
        </w:tcPr>
        <w:p w14:paraId="75E051C5" w14:textId="77777777" w:rsidR="00130D20" w:rsidRPr="00A83D54" w:rsidRDefault="00130D20" w:rsidP="00337E76">
          <w:pPr>
            <w:pStyle w:val="Alatunniste"/>
            <w:rPr>
              <w:sz w:val="14"/>
              <w:szCs w:val="14"/>
            </w:rPr>
          </w:pPr>
        </w:p>
      </w:tc>
    </w:tr>
    <w:tr w:rsidR="00130D20" w:rsidRPr="00A83D54" w14:paraId="48B2A1B1" w14:textId="77777777" w:rsidTr="00483E37">
      <w:trPr>
        <w:trHeight w:val="189"/>
      </w:trPr>
      <w:tc>
        <w:tcPr>
          <w:tcW w:w="1560" w:type="dxa"/>
        </w:tcPr>
        <w:p w14:paraId="603BED6A" w14:textId="77777777" w:rsidR="00130D20" w:rsidRPr="00A83D54" w:rsidRDefault="00130D20" w:rsidP="00337E76">
          <w:pPr>
            <w:pStyle w:val="Alatunniste"/>
            <w:rPr>
              <w:sz w:val="14"/>
              <w:szCs w:val="14"/>
            </w:rPr>
          </w:pPr>
        </w:p>
      </w:tc>
      <w:tc>
        <w:tcPr>
          <w:tcW w:w="2551" w:type="dxa"/>
        </w:tcPr>
        <w:p w14:paraId="760FE275" w14:textId="77777777" w:rsidR="00130D20" w:rsidRPr="00A83D54" w:rsidRDefault="00130D20" w:rsidP="00337E76">
          <w:pPr>
            <w:pStyle w:val="Alatunniste"/>
            <w:rPr>
              <w:sz w:val="14"/>
              <w:szCs w:val="14"/>
            </w:rPr>
          </w:pPr>
        </w:p>
      </w:tc>
      <w:tc>
        <w:tcPr>
          <w:tcW w:w="2552" w:type="dxa"/>
        </w:tcPr>
        <w:p w14:paraId="5A6F925F" w14:textId="77777777" w:rsidR="00130D20" w:rsidRPr="00A83D54" w:rsidRDefault="00130D20" w:rsidP="00337E76">
          <w:pPr>
            <w:pStyle w:val="Alatunniste"/>
            <w:rPr>
              <w:sz w:val="14"/>
              <w:szCs w:val="14"/>
            </w:rPr>
          </w:pPr>
        </w:p>
      </w:tc>
      <w:tc>
        <w:tcPr>
          <w:tcW w:w="2830" w:type="dxa"/>
        </w:tcPr>
        <w:p w14:paraId="054F27B3" w14:textId="77777777" w:rsidR="00130D20" w:rsidRPr="00A83D54" w:rsidRDefault="00130D20" w:rsidP="00337E76">
          <w:pPr>
            <w:pStyle w:val="Alatunniste"/>
            <w:rPr>
              <w:sz w:val="14"/>
              <w:szCs w:val="14"/>
            </w:rPr>
          </w:pPr>
        </w:p>
      </w:tc>
    </w:tr>
    <w:tr w:rsidR="00130D20" w:rsidRPr="00A83D54" w14:paraId="1F89E02C" w14:textId="77777777" w:rsidTr="00483E37">
      <w:trPr>
        <w:trHeight w:val="189"/>
      </w:trPr>
      <w:tc>
        <w:tcPr>
          <w:tcW w:w="1560" w:type="dxa"/>
        </w:tcPr>
        <w:p w14:paraId="07F1EED4" w14:textId="77777777" w:rsidR="00130D20" w:rsidRPr="00A83D54" w:rsidRDefault="00130D20" w:rsidP="00337E76">
          <w:pPr>
            <w:pStyle w:val="Alatunniste"/>
            <w:rPr>
              <w:sz w:val="14"/>
              <w:szCs w:val="14"/>
            </w:rPr>
          </w:pPr>
        </w:p>
      </w:tc>
      <w:tc>
        <w:tcPr>
          <w:tcW w:w="2551" w:type="dxa"/>
        </w:tcPr>
        <w:p w14:paraId="6763E13A" w14:textId="77777777" w:rsidR="00130D20" w:rsidRPr="00A83D54" w:rsidRDefault="00130D20" w:rsidP="00337E76">
          <w:pPr>
            <w:pStyle w:val="Alatunniste"/>
            <w:rPr>
              <w:sz w:val="14"/>
              <w:szCs w:val="14"/>
            </w:rPr>
          </w:pPr>
        </w:p>
      </w:tc>
      <w:tc>
        <w:tcPr>
          <w:tcW w:w="2552" w:type="dxa"/>
        </w:tcPr>
        <w:p w14:paraId="7DC46055" w14:textId="77777777" w:rsidR="00130D20" w:rsidRPr="00A83D54" w:rsidRDefault="00130D20" w:rsidP="00337E76">
          <w:pPr>
            <w:pStyle w:val="Alatunniste"/>
            <w:rPr>
              <w:sz w:val="14"/>
              <w:szCs w:val="14"/>
            </w:rPr>
          </w:pPr>
        </w:p>
      </w:tc>
      <w:tc>
        <w:tcPr>
          <w:tcW w:w="2830" w:type="dxa"/>
        </w:tcPr>
        <w:p w14:paraId="71B09D27" w14:textId="77777777" w:rsidR="00130D20" w:rsidRPr="00A83D54" w:rsidRDefault="00130D20" w:rsidP="00337E76">
          <w:pPr>
            <w:pStyle w:val="Alatunniste"/>
            <w:rPr>
              <w:sz w:val="14"/>
              <w:szCs w:val="14"/>
            </w:rPr>
          </w:pPr>
        </w:p>
      </w:tc>
    </w:tr>
  </w:tbl>
  <w:p w14:paraId="0769CD55" w14:textId="77777777" w:rsidR="00130D20" w:rsidRDefault="00130D20">
    <w:pPr>
      <w:pStyle w:val="Alatunniste"/>
    </w:pPr>
    <w:r w:rsidRPr="00A83D54">
      <w:rPr>
        <w:noProof/>
        <w:sz w:val="14"/>
        <w:szCs w:val="14"/>
        <w:lang w:eastAsia="fi-FI"/>
      </w:rPr>
      <w:drawing>
        <wp:anchor distT="0" distB="0" distL="114300" distR="114300" simplePos="0" relativeHeight="251667456" behindDoc="0" locked="0" layoutInCell="1" allowOverlap="1" wp14:anchorId="654E317E" wp14:editId="03CDAE01">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00F6E517" w14:textId="77777777" w:rsidR="00130D20" w:rsidRDefault="00130D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04C8" w14:textId="77777777" w:rsidR="00612E2A" w:rsidRDefault="00612E2A" w:rsidP="007E0069">
      <w:pPr>
        <w:spacing w:after="0" w:line="240" w:lineRule="auto"/>
      </w:pPr>
      <w:r>
        <w:separator/>
      </w:r>
    </w:p>
  </w:footnote>
  <w:footnote w:type="continuationSeparator" w:id="0">
    <w:p w14:paraId="74C02DF1" w14:textId="77777777" w:rsidR="00612E2A" w:rsidRDefault="00612E2A" w:rsidP="007E0069">
      <w:pPr>
        <w:spacing w:after="0" w:line="240" w:lineRule="auto"/>
      </w:pPr>
      <w:r>
        <w:continuationSeparator/>
      </w:r>
    </w:p>
  </w:footnote>
  <w:footnote w:id="1">
    <w:p w14:paraId="529F7A9B" w14:textId="77777777" w:rsidR="00130D20" w:rsidRPr="0050431F" w:rsidRDefault="00130D20" w:rsidP="00353625">
      <w:pPr>
        <w:pStyle w:val="Alaviitteenteksti"/>
        <w:rPr>
          <w:lang w:val="en-GB"/>
        </w:rPr>
      </w:pPr>
      <w:r w:rsidRPr="0050431F">
        <w:rPr>
          <w:rStyle w:val="Alaviitteenviite"/>
        </w:rPr>
        <w:footnoteRef/>
      </w:r>
      <w:r w:rsidRPr="0050431F">
        <w:rPr>
          <w:lang w:val="en-GB"/>
        </w:rPr>
        <w:t xml:space="preserve"> USDOS 12.4.2022.</w:t>
      </w:r>
    </w:p>
  </w:footnote>
  <w:footnote w:id="2">
    <w:p w14:paraId="01742097" w14:textId="52301DD4" w:rsidR="00130D20" w:rsidRPr="00EF77AD" w:rsidRDefault="00130D20" w:rsidP="00BC379B">
      <w:pPr>
        <w:pStyle w:val="Alaviitteenteksti"/>
        <w:jc w:val="both"/>
        <w:rPr>
          <w:lang w:val="en-GB"/>
        </w:rPr>
      </w:pPr>
      <w:r w:rsidRPr="0050431F">
        <w:rPr>
          <w:rStyle w:val="Alaviitteenviite"/>
        </w:rPr>
        <w:footnoteRef/>
      </w:r>
      <w:r w:rsidRPr="0050431F">
        <w:rPr>
          <w:lang w:val="en-GB"/>
        </w:rPr>
        <w:t xml:space="preserve"> Freedom house 2022.</w:t>
      </w:r>
    </w:p>
  </w:footnote>
  <w:footnote w:id="3">
    <w:p w14:paraId="5F12E3D8" w14:textId="236EBC61" w:rsidR="00130D20" w:rsidRPr="0050431F" w:rsidRDefault="00130D20" w:rsidP="00BC379B">
      <w:pPr>
        <w:pStyle w:val="Alaviitteenteksti"/>
        <w:jc w:val="both"/>
        <w:rPr>
          <w:lang w:val="en-GB"/>
        </w:rPr>
      </w:pPr>
      <w:r w:rsidRPr="0050431F">
        <w:rPr>
          <w:rStyle w:val="Alaviitteenviite"/>
        </w:rPr>
        <w:footnoteRef/>
      </w:r>
      <w:r w:rsidRPr="0050431F">
        <w:rPr>
          <w:lang w:val="en-GB"/>
        </w:rPr>
        <w:t xml:space="preserve"> Amnesty International 29.3.2022.</w:t>
      </w:r>
    </w:p>
  </w:footnote>
  <w:footnote w:id="4">
    <w:p w14:paraId="04B0DD8D" w14:textId="77777777" w:rsidR="00130D20" w:rsidRPr="0050431F" w:rsidRDefault="00130D20" w:rsidP="00353625">
      <w:pPr>
        <w:pStyle w:val="Alaviitteenteksti"/>
        <w:rPr>
          <w:lang w:val="en-GB"/>
        </w:rPr>
      </w:pPr>
      <w:r w:rsidRPr="0050431F">
        <w:rPr>
          <w:rStyle w:val="Alaviitteenviite"/>
        </w:rPr>
        <w:footnoteRef/>
      </w:r>
      <w:r w:rsidRPr="0050431F">
        <w:rPr>
          <w:lang w:val="en-GB"/>
        </w:rPr>
        <w:t xml:space="preserve"> USDOS 12.4.2022.</w:t>
      </w:r>
    </w:p>
  </w:footnote>
  <w:footnote w:id="5">
    <w:p w14:paraId="72BBCF00" w14:textId="06F49A07" w:rsidR="00130D20" w:rsidRPr="0050431F" w:rsidRDefault="00130D20" w:rsidP="00BC379B">
      <w:pPr>
        <w:pStyle w:val="Alaviitteenteksti"/>
        <w:jc w:val="both"/>
        <w:rPr>
          <w:lang w:val="en-GB"/>
        </w:rPr>
      </w:pPr>
      <w:r w:rsidRPr="0050431F">
        <w:rPr>
          <w:rStyle w:val="Alaviitteenviite"/>
        </w:rPr>
        <w:footnoteRef/>
      </w:r>
      <w:r w:rsidRPr="0050431F">
        <w:rPr>
          <w:lang w:val="en-GB"/>
        </w:rPr>
        <w:t xml:space="preserve"> Human Rights Watch 13.1.2022.</w:t>
      </w:r>
    </w:p>
  </w:footnote>
  <w:footnote w:id="6">
    <w:p w14:paraId="2A013022" w14:textId="08325573" w:rsidR="00130D20" w:rsidRPr="0050431F" w:rsidRDefault="00130D20" w:rsidP="00BC379B">
      <w:pPr>
        <w:pStyle w:val="Alaviitteenteksti"/>
        <w:jc w:val="both"/>
        <w:rPr>
          <w:lang w:val="en-GB"/>
        </w:rPr>
      </w:pPr>
      <w:r w:rsidRPr="0050431F">
        <w:rPr>
          <w:rStyle w:val="Alaviitteenviite"/>
        </w:rPr>
        <w:footnoteRef/>
      </w:r>
      <w:r w:rsidRPr="0050431F">
        <w:rPr>
          <w:lang w:val="en-GB"/>
        </w:rPr>
        <w:t xml:space="preserve"> RFE/RL 16.2.2021.  </w:t>
      </w:r>
    </w:p>
  </w:footnote>
  <w:footnote w:id="7">
    <w:p w14:paraId="5A835C80" w14:textId="2D8FAF66" w:rsidR="00130D20" w:rsidRPr="0050431F" w:rsidRDefault="00130D20">
      <w:pPr>
        <w:pStyle w:val="Alaviitteenteksti"/>
        <w:rPr>
          <w:lang w:val="en-GB"/>
        </w:rPr>
      </w:pPr>
      <w:r w:rsidRPr="0050431F">
        <w:rPr>
          <w:rStyle w:val="Alaviitteenviite"/>
        </w:rPr>
        <w:footnoteRef/>
      </w:r>
      <w:r w:rsidRPr="0050431F">
        <w:rPr>
          <w:lang w:val="en-GB"/>
        </w:rPr>
        <w:t xml:space="preserve"> USDOS 12.4.2022.</w:t>
      </w:r>
    </w:p>
  </w:footnote>
  <w:footnote w:id="8">
    <w:p w14:paraId="4CFFF69E" w14:textId="77777777" w:rsidR="00130D20" w:rsidRPr="0050431F" w:rsidRDefault="00130D20" w:rsidP="0008098B">
      <w:pPr>
        <w:pStyle w:val="Alaviitteenteksti"/>
        <w:jc w:val="both"/>
        <w:rPr>
          <w:lang w:val="en-GB"/>
        </w:rPr>
      </w:pPr>
      <w:r w:rsidRPr="0050431F">
        <w:rPr>
          <w:rStyle w:val="Alaviitteenviite"/>
        </w:rPr>
        <w:footnoteRef/>
      </w:r>
      <w:r w:rsidRPr="0050431F">
        <w:rPr>
          <w:lang w:val="en-GB"/>
        </w:rPr>
        <w:t xml:space="preserve"> Freedom house 2022.</w:t>
      </w:r>
    </w:p>
  </w:footnote>
  <w:footnote w:id="9">
    <w:p w14:paraId="203408B8" w14:textId="003C266B" w:rsidR="00130D20" w:rsidRPr="0050431F" w:rsidRDefault="00130D20">
      <w:pPr>
        <w:pStyle w:val="Alaviitteenteksti"/>
        <w:rPr>
          <w:lang w:val="en-GB"/>
        </w:rPr>
      </w:pPr>
      <w:r w:rsidRPr="0050431F">
        <w:rPr>
          <w:rStyle w:val="Alaviitteenviite"/>
        </w:rPr>
        <w:footnoteRef/>
      </w:r>
      <w:r w:rsidRPr="0050431F">
        <w:rPr>
          <w:lang w:val="en-GB"/>
        </w:rPr>
        <w:t xml:space="preserve"> Lenta.ru 15.4.2020; Lenta.ru 2.3.2020; Lenta.ru 4.2.2020; Lenta.ru 9.12.2021.</w:t>
      </w:r>
    </w:p>
  </w:footnote>
  <w:footnote w:id="10">
    <w:p w14:paraId="665F6494" w14:textId="77777777" w:rsidR="00130D20" w:rsidRPr="0050431F" w:rsidRDefault="00130D20" w:rsidP="00953F75">
      <w:pPr>
        <w:pStyle w:val="Alaviitteenteksti"/>
        <w:rPr>
          <w:lang w:val="ru-RU"/>
        </w:rPr>
      </w:pPr>
      <w:r w:rsidRPr="0050431F">
        <w:rPr>
          <w:rStyle w:val="Alaviitteenviite"/>
        </w:rPr>
        <w:footnoteRef/>
      </w:r>
      <w:r w:rsidRPr="0050431F">
        <w:rPr>
          <w:lang w:val="ru-RU"/>
        </w:rPr>
        <w:t xml:space="preserve"> </w:t>
      </w:r>
      <w:proofErr w:type="spellStart"/>
      <w:r w:rsidRPr="0050431F">
        <w:t>Lenta</w:t>
      </w:r>
      <w:proofErr w:type="spellEnd"/>
      <w:r w:rsidRPr="0050431F">
        <w:rPr>
          <w:lang w:val="ru-RU"/>
        </w:rPr>
        <w:t>.</w:t>
      </w:r>
      <w:r w:rsidRPr="0050431F">
        <w:t>ru</w:t>
      </w:r>
      <w:r w:rsidRPr="0050431F">
        <w:rPr>
          <w:lang w:val="ru-RU"/>
        </w:rPr>
        <w:t xml:space="preserve"> 30.1.2020.</w:t>
      </w:r>
    </w:p>
  </w:footnote>
  <w:footnote w:id="11">
    <w:p w14:paraId="6BFBB92B" w14:textId="5794B01F" w:rsidR="00130D20" w:rsidRPr="006523F7" w:rsidRDefault="00130D20">
      <w:pPr>
        <w:pStyle w:val="Alaviitteenteksti"/>
        <w:rPr>
          <w:lang w:val="ru-RU"/>
        </w:rPr>
      </w:pPr>
      <w:r w:rsidRPr="0050431F">
        <w:rPr>
          <w:rStyle w:val="Alaviitteenviite"/>
        </w:rPr>
        <w:footnoteRef/>
      </w:r>
      <w:r w:rsidRPr="0050431F">
        <w:rPr>
          <w:lang w:val="ru-RU"/>
        </w:rPr>
        <w:t xml:space="preserve"> Радио Свобода 29.5.2020.</w:t>
      </w:r>
    </w:p>
  </w:footnote>
  <w:footnote w:id="12">
    <w:p w14:paraId="3A0A94B1" w14:textId="564C8AD2" w:rsidR="00165E61" w:rsidRPr="00165E61" w:rsidRDefault="00165E61">
      <w:pPr>
        <w:pStyle w:val="Alaviitteenteksti"/>
      </w:pPr>
      <w:r>
        <w:rPr>
          <w:rStyle w:val="Alaviitteenviite"/>
        </w:rPr>
        <w:footnoteRef/>
      </w:r>
      <w:r>
        <w:t xml:space="preserve"> </w:t>
      </w:r>
      <w:r w:rsidRPr="009A75F2">
        <w:t>Kidutuksen vastainen komitea lisättiin keväällä 2022 oikeusministeriön ylläpitämälle ulkomaisten agenttien listalle, minkä jälkeen komitea lakkautti toimintansa. Myöhemmin toiminnan ilmoitettiin jatkuvan Kidutuksen vastainen joukkue -nimellä</w:t>
      </w:r>
      <w:r>
        <w:t xml:space="preserve">. Lähde: </w:t>
      </w:r>
      <w:r w:rsidRPr="00165E61">
        <w:t xml:space="preserve">RFE/RL 25.8.2022; </w:t>
      </w:r>
      <w:r w:rsidRPr="0050431F">
        <w:t>K</w:t>
      </w:r>
      <w:proofErr w:type="spellStart"/>
      <w:r w:rsidRPr="0050431F">
        <w:rPr>
          <w:lang w:val="ru-RU"/>
        </w:rPr>
        <w:t>оманда</w:t>
      </w:r>
      <w:proofErr w:type="spellEnd"/>
      <w:r w:rsidRPr="00165E61">
        <w:t xml:space="preserve"> </w:t>
      </w:r>
      <w:r w:rsidRPr="0050431F">
        <w:rPr>
          <w:lang w:val="ru-RU"/>
        </w:rPr>
        <w:t>против</w:t>
      </w:r>
      <w:r w:rsidRPr="00165E61">
        <w:t xml:space="preserve"> </w:t>
      </w:r>
      <w:r w:rsidRPr="0050431F">
        <w:rPr>
          <w:lang w:val="ru-RU"/>
        </w:rPr>
        <w:t>пыток</w:t>
      </w:r>
      <w:r w:rsidRPr="00165E61">
        <w:t xml:space="preserve"> 17.8.2022.</w:t>
      </w:r>
    </w:p>
  </w:footnote>
  <w:footnote w:id="13">
    <w:p w14:paraId="607BF8A1" w14:textId="77777777" w:rsidR="00165E61" w:rsidRPr="00165E61" w:rsidRDefault="00165E61" w:rsidP="00165E61">
      <w:pPr>
        <w:pStyle w:val="Alaviitteenteksti"/>
      </w:pPr>
      <w:r w:rsidRPr="0050431F">
        <w:rPr>
          <w:rStyle w:val="Alaviitteenviite"/>
        </w:rPr>
        <w:footnoteRef/>
      </w:r>
      <w:r w:rsidRPr="00165E61">
        <w:t xml:space="preserve"> </w:t>
      </w:r>
      <w:r w:rsidRPr="0050431F">
        <w:t>K</w:t>
      </w:r>
      <w:proofErr w:type="spellStart"/>
      <w:r w:rsidRPr="0050431F">
        <w:rPr>
          <w:lang w:val="ru-RU"/>
        </w:rPr>
        <w:t>оманда</w:t>
      </w:r>
      <w:proofErr w:type="spellEnd"/>
      <w:r w:rsidRPr="00165E61">
        <w:t xml:space="preserve"> </w:t>
      </w:r>
      <w:r w:rsidRPr="0050431F">
        <w:rPr>
          <w:lang w:val="ru-RU"/>
        </w:rPr>
        <w:t>против</w:t>
      </w:r>
      <w:r w:rsidRPr="00165E61">
        <w:t xml:space="preserve"> </w:t>
      </w:r>
      <w:r w:rsidRPr="0050431F">
        <w:rPr>
          <w:lang w:val="ru-RU"/>
        </w:rPr>
        <w:t>пыток</w:t>
      </w:r>
      <w:r w:rsidRPr="00165E61">
        <w:t xml:space="preserve"> 18.8.2022.</w:t>
      </w:r>
    </w:p>
  </w:footnote>
  <w:footnote w:id="14">
    <w:p w14:paraId="60E5D69B" w14:textId="77777777" w:rsidR="00130D20" w:rsidRPr="0050431F" w:rsidRDefault="00130D20" w:rsidP="000A635C">
      <w:pPr>
        <w:pStyle w:val="Alaviitteenteksti"/>
        <w:rPr>
          <w:lang w:val="ru-RU"/>
        </w:rPr>
      </w:pPr>
      <w:r w:rsidRPr="0050431F">
        <w:rPr>
          <w:rStyle w:val="Alaviitteenviite"/>
        </w:rPr>
        <w:footnoteRef/>
      </w:r>
      <w:r w:rsidRPr="0050431F">
        <w:rPr>
          <w:lang w:val="ru-RU"/>
        </w:rPr>
        <w:t xml:space="preserve"> </w:t>
      </w:r>
      <w:r w:rsidRPr="0050431F">
        <w:rPr>
          <w:lang w:val="en-GB"/>
        </w:rPr>
        <w:t>K</w:t>
      </w:r>
      <w:proofErr w:type="spellStart"/>
      <w:r w:rsidRPr="0050431F">
        <w:rPr>
          <w:lang w:val="ru-RU"/>
        </w:rPr>
        <w:t>оманда</w:t>
      </w:r>
      <w:proofErr w:type="spellEnd"/>
      <w:r w:rsidRPr="0050431F">
        <w:rPr>
          <w:lang w:val="ru-RU"/>
        </w:rPr>
        <w:t xml:space="preserve"> против пыток 26.5.2022.</w:t>
      </w:r>
    </w:p>
  </w:footnote>
  <w:footnote w:id="15">
    <w:p w14:paraId="79D7C7C9" w14:textId="77777777" w:rsidR="00130D20" w:rsidRPr="009A75F2" w:rsidRDefault="00130D20" w:rsidP="00AD100A">
      <w:pPr>
        <w:pStyle w:val="Alaviitteenteksti"/>
        <w:rPr>
          <w:lang w:val="ru-RU"/>
        </w:rPr>
      </w:pPr>
      <w:r w:rsidRPr="0050431F">
        <w:rPr>
          <w:rStyle w:val="Alaviitteenviite"/>
        </w:rPr>
        <w:footnoteRef/>
      </w:r>
      <w:r w:rsidRPr="009A75F2">
        <w:rPr>
          <w:lang w:val="ru-RU"/>
        </w:rPr>
        <w:t xml:space="preserve"> </w:t>
      </w:r>
      <w:r w:rsidRPr="0050431F">
        <w:rPr>
          <w:lang w:val="ru-RU"/>
        </w:rPr>
        <w:t>Новая</w:t>
      </w:r>
      <w:r w:rsidRPr="009A75F2">
        <w:rPr>
          <w:lang w:val="ru-RU"/>
        </w:rPr>
        <w:t xml:space="preserve"> </w:t>
      </w:r>
      <w:r w:rsidRPr="0050431F">
        <w:rPr>
          <w:lang w:val="ru-RU"/>
        </w:rPr>
        <w:t>газета</w:t>
      </w:r>
      <w:r w:rsidRPr="009A75F2">
        <w:rPr>
          <w:lang w:val="ru-RU"/>
        </w:rPr>
        <w:t xml:space="preserve"> 25.7.2020.</w:t>
      </w:r>
    </w:p>
  </w:footnote>
  <w:footnote w:id="16">
    <w:p w14:paraId="5CAD0E20" w14:textId="45009AB7" w:rsidR="00130D20" w:rsidRPr="0050431F" w:rsidRDefault="00130D20">
      <w:pPr>
        <w:pStyle w:val="Alaviitteenteksti"/>
        <w:rPr>
          <w:lang w:val="ru-RU"/>
        </w:rPr>
      </w:pPr>
      <w:r w:rsidRPr="0050431F">
        <w:rPr>
          <w:rStyle w:val="Alaviitteenviite"/>
        </w:rPr>
        <w:footnoteRef/>
      </w:r>
      <w:r w:rsidRPr="0050431F">
        <w:rPr>
          <w:lang w:val="ru-RU"/>
        </w:rPr>
        <w:t xml:space="preserve"> Новая газета 25.7.2020.</w:t>
      </w:r>
    </w:p>
  </w:footnote>
  <w:footnote w:id="17">
    <w:p w14:paraId="4277EAF7" w14:textId="60574B7C" w:rsidR="00130D20" w:rsidRPr="0050431F" w:rsidRDefault="00130D20">
      <w:pPr>
        <w:pStyle w:val="Alaviitteenteksti"/>
        <w:rPr>
          <w:lang w:val="ru-RU"/>
        </w:rPr>
      </w:pPr>
      <w:r w:rsidRPr="0050431F">
        <w:rPr>
          <w:rStyle w:val="Alaviitteenviite"/>
        </w:rPr>
        <w:footnoteRef/>
      </w:r>
      <w:r w:rsidRPr="0050431F">
        <w:rPr>
          <w:lang w:val="ru-RU"/>
        </w:rPr>
        <w:t xml:space="preserve"> Новая газета 25.7.2020.</w:t>
      </w:r>
    </w:p>
  </w:footnote>
  <w:footnote w:id="18">
    <w:p w14:paraId="389E239D" w14:textId="77777777" w:rsidR="00130D20" w:rsidRPr="0050431F" w:rsidRDefault="00130D20" w:rsidP="007B5862">
      <w:pPr>
        <w:pStyle w:val="Alaviitteenteksti"/>
        <w:rPr>
          <w:lang w:val="ru-RU"/>
        </w:rPr>
      </w:pPr>
      <w:r w:rsidRPr="0050431F">
        <w:rPr>
          <w:rStyle w:val="Alaviitteenviite"/>
        </w:rPr>
        <w:footnoteRef/>
      </w:r>
      <w:r w:rsidRPr="0050431F">
        <w:rPr>
          <w:lang w:val="ru-RU"/>
        </w:rPr>
        <w:t xml:space="preserve"> </w:t>
      </w:r>
      <w:r w:rsidRPr="0050431F">
        <w:t>K</w:t>
      </w:r>
      <w:proofErr w:type="spellStart"/>
      <w:r w:rsidRPr="0050431F">
        <w:rPr>
          <w:lang w:val="ru-RU"/>
        </w:rPr>
        <w:t>оманда</w:t>
      </w:r>
      <w:proofErr w:type="spellEnd"/>
      <w:r w:rsidRPr="0050431F">
        <w:rPr>
          <w:lang w:val="ru-RU"/>
        </w:rPr>
        <w:t xml:space="preserve"> против пыток 19.8.2022.</w:t>
      </w:r>
    </w:p>
  </w:footnote>
  <w:footnote w:id="19">
    <w:p w14:paraId="25C91315" w14:textId="77777777" w:rsidR="00130D20" w:rsidRPr="0050431F" w:rsidRDefault="00130D20" w:rsidP="007B5862">
      <w:pPr>
        <w:pStyle w:val="Alaviitteenteksti"/>
        <w:rPr>
          <w:lang w:val="ru-RU"/>
        </w:rPr>
      </w:pPr>
      <w:r w:rsidRPr="0050431F">
        <w:rPr>
          <w:rStyle w:val="Alaviitteenviite"/>
        </w:rPr>
        <w:footnoteRef/>
      </w:r>
      <w:r w:rsidRPr="0050431F">
        <w:rPr>
          <w:lang w:val="ru-RU"/>
        </w:rPr>
        <w:t xml:space="preserve"> </w:t>
      </w:r>
      <w:r w:rsidRPr="0050431F">
        <w:t>K</w:t>
      </w:r>
      <w:proofErr w:type="spellStart"/>
      <w:r w:rsidRPr="0050431F">
        <w:rPr>
          <w:lang w:val="ru-RU"/>
        </w:rPr>
        <w:t>оманда</w:t>
      </w:r>
      <w:proofErr w:type="spellEnd"/>
      <w:r w:rsidRPr="0050431F">
        <w:rPr>
          <w:lang w:val="ru-RU"/>
        </w:rPr>
        <w:t xml:space="preserve"> против пыток 24.12.2021.</w:t>
      </w:r>
    </w:p>
  </w:footnote>
  <w:footnote w:id="20">
    <w:p w14:paraId="2DEDC653" w14:textId="77777777" w:rsidR="00130D20" w:rsidRPr="0050431F" w:rsidRDefault="00130D20" w:rsidP="007B5862">
      <w:pPr>
        <w:pStyle w:val="Alaviitteenteksti"/>
        <w:rPr>
          <w:lang w:val="ru-RU"/>
        </w:rPr>
      </w:pPr>
      <w:r w:rsidRPr="0050431F">
        <w:rPr>
          <w:rStyle w:val="Alaviitteenviite"/>
        </w:rPr>
        <w:footnoteRef/>
      </w:r>
      <w:r w:rsidRPr="0050431F">
        <w:rPr>
          <w:lang w:val="ru-RU"/>
        </w:rPr>
        <w:t xml:space="preserve"> </w:t>
      </w:r>
      <w:r w:rsidRPr="0050431F">
        <w:t>K</w:t>
      </w:r>
      <w:proofErr w:type="spellStart"/>
      <w:r w:rsidRPr="0050431F">
        <w:rPr>
          <w:lang w:val="ru-RU"/>
        </w:rPr>
        <w:t>оманда</w:t>
      </w:r>
      <w:proofErr w:type="spellEnd"/>
      <w:r w:rsidRPr="0050431F">
        <w:rPr>
          <w:lang w:val="ru-RU"/>
        </w:rPr>
        <w:t xml:space="preserve"> против пыток 21.2.2022.</w:t>
      </w:r>
    </w:p>
  </w:footnote>
  <w:footnote w:id="21">
    <w:p w14:paraId="15DE32C0" w14:textId="77777777" w:rsidR="00130D20" w:rsidRPr="0050431F" w:rsidRDefault="00130D20" w:rsidP="007B5862">
      <w:pPr>
        <w:pStyle w:val="Alaviitteenteksti"/>
        <w:rPr>
          <w:lang w:val="ru-RU"/>
        </w:rPr>
      </w:pPr>
      <w:r w:rsidRPr="0050431F">
        <w:rPr>
          <w:rStyle w:val="Alaviitteenviite"/>
        </w:rPr>
        <w:footnoteRef/>
      </w:r>
      <w:r w:rsidRPr="0050431F">
        <w:rPr>
          <w:lang w:val="ru-RU"/>
        </w:rPr>
        <w:t xml:space="preserve"> </w:t>
      </w:r>
      <w:r w:rsidRPr="0050431F">
        <w:t>K</w:t>
      </w:r>
      <w:proofErr w:type="spellStart"/>
      <w:r w:rsidRPr="0050431F">
        <w:rPr>
          <w:lang w:val="ru-RU"/>
        </w:rPr>
        <w:t>оманда</w:t>
      </w:r>
      <w:proofErr w:type="spellEnd"/>
      <w:r w:rsidRPr="0050431F">
        <w:rPr>
          <w:lang w:val="ru-RU"/>
        </w:rPr>
        <w:t xml:space="preserve"> против пыток 25.1.2022.</w:t>
      </w:r>
    </w:p>
  </w:footnote>
  <w:footnote w:id="22">
    <w:p w14:paraId="084DA600" w14:textId="77777777" w:rsidR="00130D20" w:rsidRPr="00B82710" w:rsidRDefault="00130D20" w:rsidP="007B5862">
      <w:pPr>
        <w:pStyle w:val="Alaviitteenteksti"/>
        <w:rPr>
          <w:lang w:val="ru-RU"/>
        </w:rPr>
      </w:pPr>
      <w:r w:rsidRPr="0050431F">
        <w:rPr>
          <w:rStyle w:val="Alaviitteenviite"/>
        </w:rPr>
        <w:footnoteRef/>
      </w:r>
      <w:r w:rsidRPr="0050431F">
        <w:rPr>
          <w:lang w:val="ru-RU"/>
        </w:rPr>
        <w:t xml:space="preserve"> </w:t>
      </w:r>
      <w:r w:rsidRPr="0050431F">
        <w:t>K</w:t>
      </w:r>
      <w:proofErr w:type="spellStart"/>
      <w:r w:rsidRPr="0050431F">
        <w:rPr>
          <w:lang w:val="ru-RU"/>
        </w:rPr>
        <w:t>оманда</w:t>
      </w:r>
      <w:proofErr w:type="spellEnd"/>
      <w:r w:rsidRPr="0050431F">
        <w:rPr>
          <w:lang w:val="ru-RU"/>
        </w:rPr>
        <w:t xml:space="preserve"> против пыток 22.3.2022.</w:t>
      </w:r>
    </w:p>
  </w:footnote>
  <w:footnote w:id="23">
    <w:p w14:paraId="4BAE0598" w14:textId="77777777" w:rsidR="00130D20" w:rsidRPr="0050431F" w:rsidRDefault="00130D20" w:rsidP="000A635C">
      <w:pPr>
        <w:pStyle w:val="Alaviitteenteksti"/>
        <w:rPr>
          <w:lang w:val="ru-RU"/>
        </w:rPr>
      </w:pPr>
      <w:r w:rsidRPr="0050431F">
        <w:rPr>
          <w:rStyle w:val="Alaviitteenviite"/>
        </w:rPr>
        <w:footnoteRef/>
      </w:r>
      <w:r w:rsidRPr="0050431F">
        <w:rPr>
          <w:lang w:val="ru-RU"/>
        </w:rPr>
        <w:t xml:space="preserve"> </w:t>
      </w:r>
      <w:r w:rsidRPr="0050431F">
        <w:rPr>
          <w:lang w:val="en-GB"/>
        </w:rPr>
        <w:t>RFE</w:t>
      </w:r>
      <w:r w:rsidRPr="0050431F">
        <w:rPr>
          <w:lang w:val="ru-RU"/>
        </w:rPr>
        <w:t>/</w:t>
      </w:r>
      <w:r w:rsidRPr="0050431F">
        <w:rPr>
          <w:lang w:val="en-GB"/>
        </w:rPr>
        <w:t>RL</w:t>
      </w:r>
      <w:r w:rsidRPr="0050431F">
        <w:rPr>
          <w:lang w:val="ru-RU"/>
        </w:rPr>
        <w:t xml:space="preserve"> 25.8.2022.</w:t>
      </w:r>
    </w:p>
  </w:footnote>
  <w:footnote w:id="24">
    <w:p w14:paraId="024A1265" w14:textId="43F4FF75" w:rsidR="00130D20" w:rsidRPr="0050431F" w:rsidRDefault="00130D20">
      <w:pPr>
        <w:pStyle w:val="Alaviitteenteksti"/>
        <w:rPr>
          <w:lang w:val="en-GB"/>
        </w:rPr>
      </w:pPr>
      <w:r w:rsidRPr="0050431F">
        <w:rPr>
          <w:rStyle w:val="Alaviitteenviite"/>
        </w:rPr>
        <w:footnoteRef/>
      </w:r>
      <w:r w:rsidRPr="0050431F">
        <w:rPr>
          <w:lang w:val="en-GB"/>
        </w:rPr>
        <w:t xml:space="preserve"> RFE/RL 20.1.2020.</w:t>
      </w:r>
    </w:p>
  </w:footnote>
  <w:footnote w:id="25">
    <w:p w14:paraId="209FB3D1" w14:textId="41044E1A" w:rsidR="00130D20" w:rsidRPr="0050431F" w:rsidRDefault="00130D20">
      <w:pPr>
        <w:pStyle w:val="Alaviitteenteksti"/>
        <w:rPr>
          <w:lang w:val="en-GB"/>
        </w:rPr>
      </w:pPr>
      <w:r w:rsidRPr="0050431F">
        <w:rPr>
          <w:rStyle w:val="Alaviitteenviite"/>
        </w:rPr>
        <w:footnoteRef/>
      </w:r>
      <w:r w:rsidRPr="0050431F">
        <w:rPr>
          <w:lang w:val="en-GB"/>
        </w:rPr>
        <w:t xml:space="preserve"> The Warsaw Institute 21.1.2020.</w:t>
      </w:r>
    </w:p>
  </w:footnote>
  <w:footnote w:id="26">
    <w:p w14:paraId="04CE5FB4" w14:textId="428F8954" w:rsidR="00130D20" w:rsidRPr="0003603B" w:rsidRDefault="00130D20">
      <w:pPr>
        <w:pStyle w:val="Alaviitteenteksti"/>
        <w:rPr>
          <w:lang w:val="en-GB"/>
        </w:rPr>
      </w:pPr>
      <w:r w:rsidRPr="0050431F">
        <w:rPr>
          <w:rStyle w:val="Alaviitteenviite"/>
        </w:rPr>
        <w:footnoteRef/>
      </w:r>
      <w:r w:rsidRPr="0050431F">
        <w:rPr>
          <w:lang w:val="en-GB"/>
        </w:rPr>
        <w:t xml:space="preserve"> USDOS 12.4.2022.</w:t>
      </w:r>
    </w:p>
  </w:footnote>
  <w:footnote w:id="27">
    <w:p w14:paraId="2FDEEA9B" w14:textId="669CF777" w:rsidR="00130D20" w:rsidRPr="0050431F" w:rsidRDefault="00130D20" w:rsidP="00BC379B">
      <w:pPr>
        <w:pStyle w:val="Alaviitteenteksti"/>
        <w:jc w:val="both"/>
        <w:rPr>
          <w:lang w:val="en-GB"/>
        </w:rPr>
      </w:pPr>
      <w:r w:rsidRPr="0050431F">
        <w:rPr>
          <w:rStyle w:val="Alaviitteenviite"/>
        </w:rPr>
        <w:footnoteRef/>
      </w:r>
      <w:r w:rsidRPr="0050431F">
        <w:rPr>
          <w:lang w:val="en-GB"/>
        </w:rPr>
        <w:t xml:space="preserve"> Government of the Netherlands 12.4.2021, s. 26. </w:t>
      </w:r>
    </w:p>
  </w:footnote>
  <w:footnote w:id="28">
    <w:p w14:paraId="051880CF" w14:textId="77777777" w:rsidR="00130D20" w:rsidRPr="009A75F2" w:rsidRDefault="00130D20" w:rsidP="000E5CC1">
      <w:pPr>
        <w:pStyle w:val="Alaviitteenteksti"/>
        <w:jc w:val="both"/>
        <w:rPr>
          <w:lang w:val="sv-SE"/>
        </w:rPr>
      </w:pPr>
      <w:r w:rsidRPr="0050431F">
        <w:rPr>
          <w:rStyle w:val="Alaviitteenviite"/>
        </w:rPr>
        <w:footnoteRef/>
      </w:r>
      <w:r w:rsidRPr="009A75F2">
        <w:rPr>
          <w:lang w:val="sv-SE"/>
        </w:rPr>
        <w:t xml:space="preserve"> USDOS 12.4.2022.</w:t>
      </w:r>
    </w:p>
  </w:footnote>
  <w:footnote w:id="29">
    <w:p w14:paraId="6917F22A" w14:textId="77777777" w:rsidR="00130D20" w:rsidRPr="009A75F2" w:rsidRDefault="00130D20" w:rsidP="000A635C">
      <w:pPr>
        <w:pStyle w:val="Alaviitteenteksti"/>
        <w:rPr>
          <w:lang w:val="sv-SE"/>
        </w:rPr>
      </w:pPr>
      <w:r w:rsidRPr="0050431F">
        <w:rPr>
          <w:rStyle w:val="Alaviitteenviite"/>
        </w:rPr>
        <w:footnoteRef/>
      </w:r>
      <w:r w:rsidRPr="009A75F2">
        <w:rPr>
          <w:lang w:val="sv-SE"/>
        </w:rPr>
        <w:t xml:space="preserve"> ICCPR 06/2020, s. 13.</w:t>
      </w:r>
    </w:p>
  </w:footnote>
  <w:footnote w:id="30">
    <w:p w14:paraId="56B2195C" w14:textId="77777777" w:rsidR="00130D20" w:rsidRPr="009A75F2" w:rsidRDefault="00130D20" w:rsidP="000A635C">
      <w:pPr>
        <w:pStyle w:val="Alaviitteenteksti"/>
        <w:rPr>
          <w:lang w:val="sv-SE"/>
        </w:rPr>
      </w:pPr>
      <w:r w:rsidRPr="0050431F">
        <w:rPr>
          <w:rStyle w:val="Alaviitteenviite"/>
        </w:rPr>
        <w:footnoteRef/>
      </w:r>
      <w:r w:rsidRPr="009A75F2">
        <w:rPr>
          <w:lang w:val="sv-SE"/>
        </w:rPr>
        <w:t xml:space="preserve"> ICCPR 06/2020, s. 14.</w:t>
      </w:r>
    </w:p>
  </w:footnote>
  <w:footnote w:id="31">
    <w:p w14:paraId="5C755E93" w14:textId="77777777" w:rsidR="00130D20" w:rsidRPr="0050431F" w:rsidRDefault="00130D20" w:rsidP="00814CD1">
      <w:pPr>
        <w:pStyle w:val="Alaviitteenteksti"/>
        <w:jc w:val="both"/>
        <w:rPr>
          <w:lang w:val="en-GB"/>
        </w:rPr>
      </w:pPr>
      <w:r w:rsidRPr="0050431F">
        <w:rPr>
          <w:rStyle w:val="Alaviitteenviite"/>
        </w:rPr>
        <w:footnoteRef/>
      </w:r>
      <w:r w:rsidRPr="0050431F">
        <w:rPr>
          <w:lang w:val="en-GB"/>
        </w:rPr>
        <w:t xml:space="preserve"> Government of the Netherlands 12.4.2021, s. 26. </w:t>
      </w:r>
    </w:p>
  </w:footnote>
  <w:footnote w:id="32">
    <w:p w14:paraId="1DBA0419" w14:textId="77777777" w:rsidR="00130D20" w:rsidRPr="0050431F" w:rsidRDefault="00130D20" w:rsidP="00814CD1">
      <w:pPr>
        <w:pStyle w:val="Alaviitteenteksti"/>
        <w:jc w:val="both"/>
        <w:rPr>
          <w:lang w:val="en-GB"/>
        </w:rPr>
      </w:pPr>
      <w:r w:rsidRPr="0050431F">
        <w:rPr>
          <w:rStyle w:val="Alaviitteenviite"/>
        </w:rPr>
        <w:footnoteRef/>
      </w:r>
      <w:r w:rsidRPr="0050431F">
        <w:rPr>
          <w:lang w:val="en-GB"/>
        </w:rPr>
        <w:t xml:space="preserve"> Human Rights Watch 13.1.2022.</w:t>
      </w:r>
    </w:p>
  </w:footnote>
  <w:footnote w:id="33">
    <w:p w14:paraId="043BECA2" w14:textId="77777777" w:rsidR="00130D20" w:rsidRPr="0050431F" w:rsidRDefault="00130D20" w:rsidP="00814CD1">
      <w:pPr>
        <w:pStyle w:val="Alaviitteenteksti"/>
        <w:jc w:val="both"/>
        <w:rPr>
          <w:lang w:val="en-GB"/>
        </w:rPr>
      </w:pPr>
      <w:r w:rsidRPr="0050431F">
        <w:rPr>
          <w:rStyle w:val="Alaviitteenviite"/>
        </w:rPr>
        <w:footnoteRef/>
      </w:r>
      <w:r w:rsidRPr="0050431F">
        <w:rPr>
          <w:lang w:val="en-GB"/>
        </w:rPr>
        <w:t xml:space="preserve"> Freedom house 2022.</w:t>
      </w:r>
    </w:p>
  </w:footnote>
  <w:footnote w:id="34">
    <w:p w14:paraId="09F1A326" w14:textId="77777777" w:rsidR="00130D20" w:rsidRPr="0050431F" w:rsidRDefault="00130D20" w:rsidP="00814CD1">
      <w:pPr>
        <w:pStyle w:val="Alaviitteenteksti"/>
        <w:rPr>
          <w:lang w:val="en-GB"/>
        </w:rPr>
      </w:pPr>
      <w:r w:rsidRPr="0050431F">
        <w:rPr>
          <w:rStyle w:val="Alaviitteenviite"/>
        </w:rPr>
        <w:footnoteRef/>
      </w:r>
      <w:r w:rsidRPr="0050431F">
        <w:rPr>
          <w:lang w:val="en-GB"/>
        </w:rPr>
        <w:t xml:space="preserve"> Human Rights Watch 8.3.2021.</w:t>
      </w:r>
    </w:p>
  </w:footnote>
  <w:footnote w:id="35">
    <w:p w14:paraId="160CA74C" w14:textId="77777777" w:rsidR="00130D20" w:rsidRPr="00A8084C" w:rsidRDefault="00130D20" w:rsidP="00814CD1">
      <w:pPr>
        <w:pStyle w:val="Alaviitteenteksti"/>
        <w:rPr>
          <w:lang w:val="en-GB"/>
        </w:rPr>
      </w:pPr>
      <w:r w:rsidRPr="0050431F">
        <w:rPr>
          <w:rStyle w:val="Alaviitteenviite"/>
        </w:rPr>
        <w:footnoteRef/>
      </w:r>
      <w:r w:rsidRPr="0050431F">
        <w:rPr>
          <w:lang w:val="en-GB"/>
        </w:rPr>
        <w:t xml:space="preserve"> </w:t>
      </w:r>
      <w:proofErr w:type="spellStart"/>
      <w:r w:rsidRPr="0050431F">
        <w:rPr>
          <w:lang w:val="en-GB"/>
        </w:rPr>
        <w:t>Meduza</w:t>
      </w:r>
      <w:proofErr w:type="spellEnd"/>
      <w:r w:rsidRPr="0050431F">
        <w:rPr>
          <w:lang w:val="en-GB"/>
        </w:rPr>
        <w:t xml:space="preserve"> 7.2.2022.</w:t>
      </w:r>
    </w:p>
  </w:footnote>
  <w:footnote w:id="36">
    <w:p w14:paraId="7E7AD4D0" w14:textId="77777777" w:rsidR="00130D20" w:rsidRPr="009A75F2" w:rsidRDefault="00130D20" w:rsidP="00814CD1">
      <w:pPr>
        <w:pStyle w:val="Alaviitteenteksti"/>
        <w:rPr>
          <w:lang w:val="en-GB"/>
        </w:rPr>
      </w:pPr>
      <w:r w:rsidRPr="0050431F">
        <w:rPr>
          <w:rStyle w:val="Alaviitteenviite"/>
        </w:rPr>
        <w:footnoteRef/>
      </w:r>
      <w:r w:rsidRPr="009A75F2">
        <w:rPr>
          <w:lang w:val="en-GB"/>
        </w:rPr>
        <w:t xml:space="preserve"> </w:t>
      </w:r>
      <w:r w:rsidRPr="0050431F">
        <w:rPr>
          <w:lang w:val="ru-RU"/>
        </w:rPr>
        <w:t>Новая</w:t>
      </w:r>
      <w:r w:rsidRPr="009A75F2">
        <w:rPr>
          <w:lang w:val="en-GB"/>
        </w:rPr>
        <w:t xml:space="preserve"> </w:t>
      </w:r>
      <w:r w:rsidRPr="0050431F">
        <w:rPr>
          <w:lang w:val="ru-RU"/>
        </w:rPr>
        <w:t>газета</w:t>
      </w:r>
      <w:r w:rsidRPr="009A75F2">
        <w:rPr>
          <w:lang w:val="en-GB"/>
        </w:rPr>
        <w:t xml:space="preserve"> 25.7.2020.</w:t>
      </w:r>
    </w:p>
  </w:footnote>
  <w:footnote w:id="37">
    <w:p w14:paraId="49433755" w14:textId="77777777" w:rsidR="00130D20" w:rsidRPr="0050431F" w:rsidRDefault="00130D20" w:rsidP="00814CD1">
      <w:pPr>
        <w:pStyle w:val="Alaviitteenteksti"/>
        <w:rPr>
          <w:lang w:val="en-GB"/>
        </w:rPr>
      </w:pPr>
      <w:r w:rsidRPr="0050431F">
        <w:rPr>
          <w:rStyle w:val="Alaviitteenviite"/>
        </w:rPr>
        <w:footnoteRef/>
      </w:r>
      <w:r w:rsidRPr="0050431F">
        <w:rPr>
          <w:lang w:val="en-GB"/>
        </w:rPr>
        <w:t xml:space="preserve"> </w:t>
      </w:r>
      <w:r w:rsidRPr="0050431F">
        <w:rPr>
          <w:lang w:val="ru-RU"/>
        </w:rPr>
        <w:t>Новая</w:t>
      </w:r>
      <w:r w:rsidRPr="0050431F">
        <w:rPr>
          <w:lang w:val="en-GB"/>
        </w:rPr>
        <w:t xml:space="preserve"> </w:t>
      </w:r>
      <w:r w:rsidRPr="0050431F">
        <w:rPr>
          <w:lang w:val="ru-RU"/>
        </w:rPr>
        <w:t>газета</w:t>
      </w:r>
      <w:r w:rsidRPr="0050431F">
        <w:rPr>
          <w:lang w:val="en-GB"/>
        </w:rPr>
        <w:t xml:space="preserve"> 25.7.2020.</w:t>
      </w:r>
    </w:p>
  </w:footnote>
  <w:footnote w:id="38">
    <w:p w14:paraId="369DB3A1" w14:textId="77777777" w:rsidR="00130D20" w:rsidRPr="0050431F" w:rsidRDefault="00130D20" w:rsidP="000A635C">
      <w:pPr>
        <w:pStyle w:val="Alaviitteenteksti"/>
        <w:rPr>
          <w:lang w:val="en-GB"/>
        </w:rPr>
      </w:pPr>
      <w:r w:rsidRPr="0050431F">
        <w:rPr>
          <w:rStyle w:val="Alaviitteenviite"/>
        </w:rPr>
        <w:footnoteRef/>
      </w:r>
      <w:r w:rsidRPr="0050431F">
        <w:rPr>
          <w:lang w:val="en-GB"/>
        </w:rPr>
        <w:t xml:space="preserve"> Riddle.io 30.4.2020.</w:t>
      </w:r>
    </w:p>
  </w:footnote>
  <w:footnote w:id="39">
    <w:p w14:paraId="16C16BFD" w14:textId="77777777" w:rsidR="00130D20" w:rsidRPr="0050431F" w:rsidRDefault="00130D20" w:rsidP="00155E48">
      <w:pPr>
        <w:pStyle w:val="Alaviitteenteksti"/>
        <w:jc w:val="both"/>
        <w:rPr>
          <w:lang w:val="en-GB"/>
        </w:rPr>
      </w:pPr>
      <w:r w:rsidRPr="0050431F">
        <w:rPr>
          <w:rStyle w:val="Alaviitteenviite"/>
        </w:rPr>
        <w:footnoteRef/>
      </w:r>
      <w:r w:rsidRPr="0050431F">
        <w:rPr>
          <w:lang w:val="en-GB"/>
        </w:rPr>
        <w:t xml:space="preserve"> Geopolitical Intelligence Services 10.5.2022.</w:t>
      </w:r>
    </w:p>
  </w:footnote>
  <w:footnote w:id="40">
    <w:p w14:paraId="15589318" w14:textId="77777777" w:rsidR="00130D20" w:rsidRPr="0050431F" w:rsidRDefault="00130D20" w:rsidP="00155E48">
      <w:pPr>
        <w:pStyle w:val="Alaviitteenteksti"/>
        <w:rPr>
          <w:lang w:val="en-GB"/>
        </w:rPr>
      </w:pPr>
      <w:r w:rsidRPr="0050431F">
        <w:rPr>
          <w:rStyle w:val="Alaviitteenviite"/>
        </w:rPr>
        <w:footnoteRef/>
      </w:r>
      <w:r w:rsidRPr="0050431F">
        <w:rPr>
          <w:lang w:val="en-GB"/>
        </w:rPr>
        <w:t xml:space="preserve"> </w:t>
      </w:r>
      <w:r w:rsidRPr="0050431F">
        <w:rPr>
          <w:lang w:val="ru-RU"/>
        </w:rPr>
        <w:t>Радио</w:t>
      </w:r>
      <w:r w:rsidRPr="0050431F">
        <w:rPr>
          <w:lang w:val="en-GB"/>
        </w:rPr>
        <w:t xml:space="preserve"> Sputnik 16.8.2021.</w:t>
      </w:r>
    </w:p>
  </w:footnote>
  <w:footnote w:id="41">
    <w:p w14:paraId="020FAC74" w14:textId="77777777" w:rsidR="00130D20" w:rsidRPr="00504D08" w:rsidRDefault="00130D20" w:rsidP="00155E48">
      <w:pPr>
        <w:pStyle w:val="Alaviitteenteksti"/>
        <w:jc w:val="both"/>
        <w:rPr>
          <w:lang w:val="en-GB"/>
        </w:rPr>
      </w:pPr>
      <w:r w:rsidRPr="0050431F">
        <w:rPr>
          <w:rStyle w:val="Alaviitteenviite"/>
        </w:rPr>
        <w:footnoteRef/>
      </w:r>
      <w:r w:rsidRPr="0050431F">
        <w:rPr>
          <w:lang w:val="en-GB"/>
        </w:rPr>
        <w:t xml:space="preserve"> RFE/RL 31.8.2021.</w:t>
      </w:r>
    </w:p>
  </w:footnote>
  <w:footnote w:id="42">
    <w:p w14:paraId="2E57A27A" w14:textId="77777777" w:rsidR="00130D20" w:rsidRPr="0050431F" w:rsidRDefault="00130D20" w:rsidP="00155E48">
      <w:pPr>
        <w:pStyle w:val="Alaviitteenteksti"/>
        <w:rPr>
          <w:lang w:val="en-GB"/>
        </w:rPr>
      </w:pPr>
      <w:r w:rsidRPr="0050431F">
        <w:rPr>
          <w:rStyle w:val="Alaviitteenviite"/>
        </w:rPr>
        <w:footnoteRef/>
      </w:r>
      <w:r w:rsidRPr="0050431F">
        <w:rPr>
          <w:lang w:val="en-GB"/>
        </w:rPr>
        <w:t xml:space="preserve"> Forbes.ru 30.8.2021.</w:t>
      </w:r>
    </w:p>
  </w:footnote>
  <w:footnote w:id="43">
    <w:p w14:paraId="7300EEF9" w14:textId="77777777" w:rsidR="00130D20" w:rsidRPr="0050431F" w:rsidRDefault="00130D20" w:rsidP="00155E48">
      <w:pPr>
        <w:pStyle w:val="Alaviitteenteksti"/>
        <w:rPr>
          <w:lang w:val="ru-RU"/>
        </w:rPr>
      </w:pPr>
      <w:r w:rsidRPr="0050431F">
        <w:rPr>
          <w:rStyle w:val="Alaviitteenviite"/>
        </w:rPr>
        <w:footnoteRef/>
      </w:r>
      <w:r w:rsidRPr="0050431F">
        <w:rPr>
          <w:lang w:val="ru-RU"/>
        </w:rPr>
        <w:t xml:space="preserve"> РИА Новости 9.12.2021</w:t>
      </w:r>
      <w:r w:rsidRPr="0050431F">
        <w:rPr>
          <w:lang w:val="en-GB"/>
        </w:rPr>
        <w:t>a</w:t>
      </w:r>
      <w:r w:rsidRPr="0050431F">
        <w:rPr>
          <w:lang w:val="ru-RU"/>
        </w:rPr>
        <w:t>.</w:t>
      </w:r>
    </w:p>
  </w:footnote>
  <w:footnote w:id="44">
    <w:p w14:paraId="05DCB056" w14:textId="77777777" w:rsidR="00130D20" w:rsidRPr="0050431F" w:rsidRDefault="00130D20" w:rsidP="00155E48">
      <w:pPr>
        <w:pStyle w:val="Alaviitteenteksti"/>
        <w:rPr>
          <w:lang w:val="ru-RU"/>
        </w:rPr>
      </w:pPr>
      <w:r w:rsidRPr="0050431F">
        <w:rPr>
          <w:rStyle w:val="Alaviitteenviite"/>
        </w:rPr>
        <w:footnoteRef/>
      </w:r>
      <w:r w:rsidRPr="0050431F">
        <w:rPr>
          <w:lang w:val="ru-RU"/>
        </w:rPr>
        <w:t xml:space="preserve"> РИА Новости 9.12.2021</w:t>
      </w:r>
      <w:r w:rsidRPr="0050431F">
        <w:t>b</w:t>
      </w:r>
      <w:r w:rsidRPr="0050431F">
        <w:rPr>
          <w:lang w:val="ru-RU"/>
        </w:rPr>
        <w:t>.</w:t>
      </w:r>
    </w:p>
  </w:footnote>
  <w:footnote w:id="45">
    <w:p w14:paraId="7E6579AD" w14:textId="77777777" w:rsidR="00130D20" w:rsidRPr="0050431F" w:rsidRDefault="00130D20" w:rsidP="00155E48">
      <w:pPr>
        <w:pStyle w:val="Alaviitteenteksti"/>
        <w:rPr>
          <w:lang w:val="ru-RU"/>
        </w:rPr>
      </w:pPr>
      <w:r w:rsidRPr="0050431F">
        <w:rPr>
          <w:rStyle w:val="Alaviitteenviite"/>
        </w:rPr>
        <w:footnoteRef/>
      </w:r>
      <w:r w:rsidRPr="0050431F">
        <w:rPr>
          <w:lang w:val="ru-RU"/>
        </w:rPr>
        <w:t xml:space="preserve"> РБК 9.12.2019.</w:t>
      </w:r>
    </w:p>
  </w:footnote>
  <w:footnote w:id="46">
    <w:p w14:paraId="15F9E905" w14:textId="77777777" w:rsidR="00130D20" w:rsidRPr="0050431F" w:rsidRDefault="00130D20" w:rsidP="00155E48">
      <w:pPr>
        <w:pStyle w:val="Alaviitteenteksti"/>
        <w:rPr>
          <w:lang w:val="ru-RU"/>
        </w:rPr>
      </w:pPr>
      <w:r w:rsidRPr="0050431F">
        <w:rPr>
          <w:rStyle w:val="Alaviitteenviite"/>
        </w:rPr>
        <w:footnoteRef/>
      </w:r>
      <w:r w:rsidRPr="0050431F">
        <w:rPr>
          <w:lang w:val="ru-RU"/>
        </w:rPr>
        <w:t xml:space="preserve"> </w:t>
      </w:r>
      <w:proofErr w:type="spellStart"/>
      <w:r w:rsidRPr="0050431F">
        <w:rPr>
          <w:lang w:val="en-GB"/>
        </w:rPr>
        <w:t>Lenta</w:t>
      </w:r>
      <w:proofErr w:type="spellEnd"/>
      <w:r w:rsidRPr="0050431F">
        <w:rPr>
          <w:lang w:val="ru-RU"/>
        </w:rPr>
        <w:t>.</w:t>
      </w:r>
      <w:r w:rsidRPr="0050431F">
        <w:rPr>
          <w:lang w:val="en-GB"/>
        </w:rPr>
        <w:t>ru</w:t>
      </w:r>
      <w:r w:rsidRPr="0050431F">
        <w:rPr>
          <w:lang w:val="ru-RU"/>
        </w:rPr>
        <w:t xml:space="preserve"> 16.8.2022; </w:t>
      </w:r>
      <w:r w:rsidRPr="0050431F">
        <w:rPr>
          <w:lang w:val="en-GB"/>
        </w:rPr>
        <w:t>BBC</w:t>
      </w:r>
      <w:r w:rsidRPr="0050431F">
        <w:rPr>
          <w:lang w:val="ru-RU"/>
        </w:rPr>
        <w:t xml:space="preserve"> 21.7.2021; РИА Новости 20.7.2021.</w:t>
      </w:r>
    </w:p>
  </w:footnote>
  <w:footnote w:id="47">
    <w:p w14:paraId="2F6D325E" w14:textId="77777777" w:rsidR="00130D20" w:rsidRPr="0050431F" w:rsidRDefault="00130D20" w:rsidP="00155E48">
      <w:pPr>
        <w:pStyle w:val="Alaviitteenteksti"/>
        <w:rPr>
          <w:lang w:val="en-GB"/>
        </w:rPr>
      </w:pPr>
      <w:r w:rsidRPr="0050431F">
        <w:rPr>
          <w:rStyle w:val="Alaviitteenviite"/>
        </w:rPr>
        <w:footnoteRef/>
      </w:r>
      <w:r w:rsidRPr="0050431F">
        <w:rPr>
          <w:lang w:val="en-GB"/>
        </w:rPr>
        <w:t xml:space="preserve"> </w:t>
      </w:r>
      <w:r w:rsidRPr="0050431F">
        <w:rPr>
          <w:lang w:val="ru-RU"/>
        </w:rPr>
        <w:t>РИА</w:t>
      </w:r>
      <w:r w:rsidRPr="0050431F">
        <w:rPr>
          <w:lang w:val="en-GB"/>
        </w:rPr>
        <w:t xml:space="preserve"> </w:t>
      </w:r>
      <w:r w:rsidRPr="0050431F">
        <w:rPr>
          <w:lang w:val="ru-RU"/>
        </w:rPr>
        <w:t>Новости</w:t>
      </w:r>
      <w:r w:rsidRPr="0050431F">
        <w:rPr>
          <w:lang w:val="en-GB"/>
        </w:rPr>
        <w:t xml:space="preserve"> 8.12.2021.</w:t>
      </w:r>
    </w:p>
  </w:footnote>
  <w:footnote w:id="48">
    <w:p w14:paraId="4026B91A" w14:textId="77777777" w:rsidR="00130D20" w:rsidRPr="006F4BB2" w:rsidRDefault="00130D20" w:rsidP="00871FC1">
      <w:pPr>
        <w:pStyle w:val="Alaviitteenteksti"/>
        <w:jc w:val="both"/>
        <w:rPr>
          <w:lang w:val="en-GB"/>
        </w:rPr>
      </w:pPr>
      <w:r w:rsidRPr="0050431F">
        <w:rPr>
          <w:rStyle w:val="Alaviitteenviite"/>
        </w:rPr>
        <w:footnoteRef/>
      </w:r>
      <w:r w:rsidRPr="0050431F">
        <w:rPr>
          <w:lang w:val="en-GB"/>
        </w:rPr>
        <w:t xml:space="preserve"> USDOS 12.4.2022.</w:t>
      </w:r>
    </w:p>
  </w:footnote>
  <w:footnote w:id="49">
    <w:p w14:paraId="665CC720" w14:textId="604CB4CA" w:rsidR="00130D20" w:rsidRPr="0050431F" w:rsidRDefault="00130D20" w:rsidP="00BC379B">
      <w:pPr>
        <w:pStyle w:val="Alaviitteenteksti"/>
        <w:jc w:val="both"/>
        <w:rPr>
          <w:rFonts w:cs="Arial"/>
          <w:lang w:val="en-GB"/>
        </w:rPr>
      </w:pPr>
      <w:r w:rsidRPr="0050431F">
        <w:rPr>
          <w:rStyle w:val="Alaviitteenviite"/>
          <w:rFonts w:cs="Arial"/>
        </w:rPr>
        <w:footnoteRef/>
      </w:r>
      <w:r w:rsidRPr="0050431F">
        <w:rPr>
          <w:rFonts w:cs="Arial"/>
          <w:lang w:val="en-GB"/>
        </w:rPr>
        <w:t xml:space="preserve"> </w:t>
      </w:r>
      <w:bookmarkStart w:id="0" w:name="_Hlk111454549"/>
      <w:r w:rsidRPr="0050431F">
        <w:rPr>
          <w:rFonts w:cs="Arial"/>
          <w:lang w:val="en-GB"/>
        </w:rPr>
        <w:t>Government of the Netherlands 12.4.2021</w:t>
      </w:r>
      <w:bookmarkEnd w:id="0"/>
      <w:r w:rsidRPr="0050431F">
        <w:rPr>
          <w:rFonts w:cs="Arial"/>
          <w:lang w:val="en-GB"/>
        </w:rPr>
        <w:t>, s. 28.</w:t>
      </w:r>
    </w:p>
  </w:footnote>
  <w:footnote w:id="50">
    <w:p w14:paraId="6FB45029" w14:textId="77777777" w:rsidR="00130D20" w:rsidRPr="0050431F" w:rsidRDefault="00130D20" w:rsidP="00871FC1">
      <w:pPr>
        <w:pStyle w:val="Alaviitteenteksti"/>
        <w:jc w:val="both"/>
        <w:rPr>
          <w:rFonts w:cs="Arial"/>
          <w:lang w:val="en-GB"/>
        </w:rPr>
      </w:pPr>
      <w:r w:rsidRPr="0050431F">
        <w:rPr>
          <w:rStyle w:val="Alaviitteenviite"/>
          <w:rFonts w:cs="Arial"/>
        </w:rPr>
        <w:footnoteRef/>
      </w:r>
      <w:r w:rsidRPr="0050431F">
        <w:rPr>
          <w:rFonts w:cs="Arial"/>
          <w:lang w:val="en-GB"/>
        </w:rPr>
        <w:t xml:space="preserve"> Freedom house 2021.</w:t>
      </w:r>
    </w:p>
  </w:footnote>
  <w:footnote w:id="51">
    <w:p w14:paraId="57E7B61E" w14:textId="49425636" w:rsidR="00130D20" w:rsidRPr="0050431F" w:rsidRDefault="00130D20">
      <w:pPr>
        <w:pStyle w:val="Alaviitteenteksti"/>
        <w:rPr>
          <w:rFonts w:cs="Arial"/>
          <w:lang w:val="en-GB"/>
        </w:rPr>
      </w:pPr>
      <w:r w:rsidRPr="0050431F">
        <w:rPr>
          <w:rStyle w:val="Alaviitteenviite"/>
          <w:rFonts w:cs="Arial"/>
        </w:rPr>
        <w:footnoteRef/>
      </w:r>
      <w:r w:rsidRPr="0050431F">
        <w:rPr>
          <w:rFonts w:cs="Arial"/>
          <w:lang w:val="en-GB"/>
        </w:rPr>
        <w:t xml:space="preserve"> Government of the Netherlands 12.4.2021, s. 28.</w:t>
      </w:r>
    </w:p>
  </w:footnote>
  <w:footnote w:id="52">
    <w:p w14:paraId="6370E6FA" w14:textId="5DFB9DA9" w:rsidR="00130D20" w:rsidRPr="0050431F" w:rsidRDefault="00130D20">
      <w:pPr>
        <w:pStyle w:val="Alaviitteenteksti"/>
        <w:rPr>
          <w:rFonts w:cs="Arial"/>
          <w:lang w:val="en-GB"/>
        </w:rPr>
      </w:pPr>
      <w:r w:rsidRPr="0050431F">
        <w:rPr>
          <w:rStyle w:val="Alaviitteenviite"/>
          <w:rFonts w:cs="Arial"/>
        </w:rPr>
        <w:footnoteRef/>
      </w:r>
      <w:r w:rsidRPr="0050431F">
        <w:rPr>
          <w:rFonts w:cs="Arial"/>
          <w:lang w:val="en-GB"/>
        </w:rPr>
        <w:t xml:space="preserve"> Freedom house 2022.</w:t>
      </w:r>
    </w:p>
  </w:footnote>
  <w:footnote w:id="53">
    <w:p w14:paraId="36211703" w14:textId="77777777" w:rsidR="00130D20" w:rsidRPr="0050431F" w:rsidRDefault="00130D20" w:rsidP="00D428BE">
      <w:pPr>
        <w:pStyle w:val="Alaviitteenteksti"/>
        <w:jc w:val="both"/>
        <w:rPr>
          <w:rFonts w:cs="Arial"/>
          <w:lang w:val="en-GB"/>
        </w:rPr>
      </w:pPr>
      <w:r w:rsidRPr="0050431F">
        <w:rPr>
          <w:rStyle w:val="Alaviitteenviite"/>
          <w:rFonts w:cs="Arial"/>
        </w:rPr>
        <w:footnoteRef/>
      </w:r>
      <w:r w:rsidRPr="0050431F">
        <w:rPr>
          <w:rFonts w:cs="Arial"/>
          <w:lang w:val="en-GB"/>
        </w:rPr>
        <w:t xml:space="preserve"> Government of the Netherlands 12.4.2021, s. 28.</w:t>
      </w:r>
    </w:p>
  </w:footnote>
  <w:footnote w:id="54">
    <w:p w14:paraId="4D079172" w14:textId="6D1104F3" w:rsidR="00130D20" w:rsidRPr="0050431F" w:rsidRDefault="00130D20" w:rsidP="00BC379B">
      <w:pPr>
        <w:pStyle w:val="Alaviitteenteksti"/>
        <w:jc w:val="both"/>
        <w:rPr>
          <w:rFonts w:cs="Arial"/>
          <w:lang w:val="en-GB"/>
        </w:rPr>
      </w:pPr>
      <w:r w:rsidRPr="0050431F">
        <w:rPr>
          <w:rStyle w:val="Alaviitteenviite"/>
          <w:rFonts w:cs="Arial"/>
        </w:rPr>
        <w:footnoteRef/>
      </w:r>
      <w:r w:rsidRPr="0050431F">
        <w:rPr>
          <w:rFonts w:cs="Arial"/>
          <w:lang w:val="en-GB"/>
        </w:rPr>
        <w:t xml:space="preserve"> USDOS 12.4.2022.</w:t>
      </w:r>
    </w:p>
  </w:footnote>
  <w:footnote w:id="55">
    <w:p w14:paraId="47976A55" w14:textId="6586BACC" w:rsidR="00130D20" w:rsidRPr="0003603B" w:rsidRDefault="00130D20">
      <w:pPr>
        <w:pStyle w:val="Alaviitteenteksti"/>
        <w:rPr>
          <w:lang w:val="en-GB"/>
        </w:rPr>
      </w:pPr>
      <w:r w:rsidRPr="0050431F">
        <w:rPr>
          <w:rStyle w:val="Alaviitteenviite"/>
          <w:rFonts w:cs="Arial"/>
        </w:rPr>
        <w:footnoteRef/>
      </w:r>
      <w:r w:rsidRPr="0050431F">
        <w:rPr>
          <w:rFonts w:cs="Arial"/>
          <w:lang w:val="en-GB"/>
        </w:rPr>
        <w:t xml:space="preserve"> Institute of Modern Russia 31.3.2021.</w:t>
      </w:r>
    </w:p>
  </w:footnote>
  <w:footnote w:id="56">
    <w:p w14:paraId="2F0B9EBF" w14:textId="3C5A8446" w:rsidR="00130D20" w:rsidRPr="0050431F" w:rsidRDefault="00130D20">
      <w:pPr>
        <w:pStyle w:val="Alaviitteenteksti"/>
        <w:rPr>
          <w:lang w:val="en-GB"/>
        </w:rPr>
      </w:pPr>
      <w:r w:rsidRPr="0050431F">
        <w:rPr>
          <w:rStyle w:val="Alaviitteenviite"/>
        </w:rPr>
        <w:footnoteRef/>
      </w:r>
      <w:r w:rsidRPr="0050431F">
        <w:rPr>
          <w:lang w:val="en-GB"/>
        </w:rPr>
        <w:t xml:space="preserve"> Ibid.</w:t>
      </w:r>
    </w:p>
  </w:footnote>
  <w:footnote w:id="57">
    <w:p w14:paraId="3F1DA599" w14:textId="77777777" w:rsidR="00130D20" w:rsidRPr="0050431F" w:rsidRDefault="00130D20" w:rsidP="00C41198">
      <w:pPr>
        <w:pStyle w:val="Alaviitteenteksti"/>
        <w:rPr>
          <w:lang w:val="en-GB"/>
        </w:rPr>
      </w:pPr>
      <w:r w:rsidRPr="0050431F">
        <w:rPr>
          <w:rStyle w:val="Alaviitteenviite"/>
        </w:rPr>
        <w:footnoteRef/>
      </w:r>
      <w:r w:rsidRPr="0050431F">
        <w:rPr>
          <w:lang w:val="en-GB"/>
        </w:rPr>
        <w:t xml:space="preserve"> USDOS 12.4.2022.</w:t>
      </w:r>
    </w:p>
  </w:footnote>
  <w:footnote w:id="58">
    <w:p w14:paraId="031610E9" w14:textId="77777777" w:rsidR="00130D20" w:rsidRPr="0050431F" w:rsidRDefault="00130D20" w:rsidP="007B5862">
      <w:pPr>
        <w:pStyle w:val="Alaviitteenteksti"/>
        <w:rPr>
          <w:lang w:val="en-GB"/>
        </w:rPr>
      </w:pPr>
      <w:r w:rsidRPr="0050431F">
        <w:rPr>
          <w:rStyle w:val="Alaviitteenviite"/>
        </w:rPr>
        <w:footnoteRef/>
      </w:r>
      <w:r w:rsidRPr="0050431F">
        <w:rPr>
          <w:lang w:val="en-GB"/>
        </w:rPr>
        <w:t xml:space="preserve"> The Moscow Times 11.10.2019.</w:t>
      </w:r>
    </w:p>
  </w:footnote>
  <w:footnote w:id="59">
    <w:p w14:paraId="084D9640" w14:textId="5292D610" w:rsidR="00130D20" w:rsidRPr="0050431F" w:rsidRDefault="00130D20" w:rsidP="0040611A">
      <w:pPr>
        <w:pStyle w:val="Alaviitteenteksti"/>
        <w:rPr>
          <w:lang w:val="en-GB"/>
        </w:rPr>
      </w:pPr>
      <w:r w:rsidRPr="0050431F">
        <w:rPr>
          <w:rStyle w:val="Alaviitteenviite"/>
        </w:rPr>
        <w:footnoteRef/>
      </w:r>
      <w:r w:rsidRPr="0050431F">
        <w:rPr>
          <w:lang w:val="en-GB"/>
        </w:rPr>
        <w:t xml:space="preserve"> Institute of Modern Russia 31.3.2021.</w:t>
      </w:r>
    </w:p>
  </w:footnote>
  <w:footnote w:id="60">
    <w:p w14:paraId="23BBADC8" w14:textId="1D70DD64" w:rsidR="00130D20" w:rsidRPr="0050431F" w:rsidRDefault="00130D20" w:rsidP="00BC379B">
      <w:pPr>
        <w:pStyle w:val="Alaviitteenteksti"/>
        <w:jc w:val="both"/>
        <w:rPr>
          <w:lang w:val="en-GB"/>
        </w:rPr>
      </w:pPr>
      <w:r w:rsidRPr="0050431F">
        <w:rPr>
          <w:rStyle w:val="Alaviitteenviite"/>
        </w:rPr>
        <w:footnoteRef/>
      </w:r>
      <w:r w:rsidRPr="0050431F">
        <w:rPr>
          <w:lang w:val="en-GB"/>
        </w:rPr>
        <w:t xml:space="preserve"> USDOS 12.4.2022; Institute of Modern Russia 31.3.2021.</w:t>
      </w:r>
    </w:p>
  </w:footnote>
  <w:footnote w:id="61">
    <w:p w14:paraId="5F4A506E" w14:textId="735A3D09" w:rsidR="00130D20" w:rsidRPr="00C15E2F" w:rsidRDefault="00130D20">
      <w:pPr>
        <w:pStyle w:val="Alaviitteenteksti"/>
        <w:rPr>
          <w:lang w:val="en-GB"/>
        </w:rPr>
      </w:pPr>
      <w:r w:rsidRPr="0050431F">
        <w:rPr>
          <w:rStyle w:val="Alaviitteenviite"/>
        </w:rPr>
        <w:footnoteRef/>
      </w:r>
      <w:r w:rsidRPr="0050431F">
        <w:rPr>
          <w:lang w:val="en-GB"/>
        </w:rPr>
        <w:t xml:space="preserve"> The Carnegie Moscow 22.1.2018.</w:t>
      </w:r>
    </w:p>
  </w:footnote>
  <w:footnote w:id="62">
    <w:p w14:paraId="01254465" w14:textId="31922C21" w:rsidR="00130D20" w:rsidRPr="0050431F" w:rsidRDefault="00130D20" w:rsidP="00BC379B">
      <w:pPr>
        <w:pStyle w:val="Alaviitteenteksti"/>
        <w:jc w:val="both"/>
        <w:rPr>
          <w:lang w:val="en-GB"/>
        </w:rPr>
      </w:pPr>
      <w:r w:rsidRPr="0050431F">
        <w:rPr>
          <w:rStyle w:val="Alaviitteenviite"/>
        </w:rPr>
        <w:footnoteRef/>
      </w:r>
      <w:r w:rsidRPr="0050431F">
        <w:rPr>
          <w:lang w:val="en-GB"/>
        </w:rPr>
        <w:t xml:space="preserve"> Government of the Netherlands 12.4.2021, S. 32.</w:t>
      </w:r>
    </w:p>
  </w:footnote>
  <w:footnote w:id="63">
    <w:p w14:paraId="032A9777" w14:textId="1F1E508F" w:rsidR="00130D20" w:rsidRPr="0050431F" w:rsidRDefault="00130D20" w:rsidP="00BC379B">
      <w:pPr>
        <w:pStyle w:val="Alaviitteenteksti"/>
        <w:jc w:val="both"/>
        <w:rPr>
          <w:lang w:val="en-GB"/>
        </w:rPr>
      </w:pPr>
      <w:r w:rsidRPr="0050431F">
        <w:rPr>
          <w:rStyle w:val="Alaviitteenviite"/>
        </w:rPr>
        <w:footnoteRef/>
      </w:r>
      <w:r w:rsidRPr="0050431F">
        <w:rPr>
          <w:lang w:val="en-GB"/>
        </w:rPr>
        <w:t xml:space="preserve"> USDOS 12.4.2022.</w:t>
      </w:r>
    </w:p>
  </w:footnote>
  <w:footnote w:id="64">
    <w:p w14:paraId="0DBD9183" w14:textId="1EAF008A" w:rsidR="00130D20" w:rsidRPr="0050431F" w:rsidRDefault="00130D20" w:rsidP="00BC379B">
      <w:pPr>
        <w:pStyle w:val="Alaviitteenteksti"/>
        <w:jc w:val="both"/>
        <w:rPr>
          <w:lang w:val="en-GB"/>
        </w:rPr>
      </w:pPr>
      <w:r w:rsidRPr="0050431F">
        <w:rPr>
          <w:rStyle w:val="Alaviitteenviite"/>
        </w:rPr>
        <w:footnoteRef/>
      </w:r>
      <w:r w:rsidRPr="0050431F">
        <w:rPr>
          <w:lang w:val="en-GB"/>
        </w:rPr>
        <w:t xml:space="preserve"> Ibid.</w:t>
      </w:r>
    </w:p>
  </w:footnote>
  <w:footnote w:id="65">
    <w:p w14:paraId="32B15C6C" w14:textId="2A1D5B2B" w:rsidR="00130D20" w:rsidRPr="0050431F" w:rsidRDefault="00130D20" w:rsidP="00BC379B">
      <w:pPr>
        <w:pStyle w:val="Alaviitteenteksti"/>
        <w:jc w:val="both"/>
        <w:rPr>
          <w:lang w:val="en-GB"/>
        </w:rPr>
      </w:pPr>
      <w:r w:rsidRPr="0050431F">
        <w:rPr>
          <w:rStyle w:val="Alaviitteenviite"/>
        </w:rPr>
        <w:footnoteRef/>
      </w:r>
      <w:r w:rsidRPr="0050431F">
        <w:rPr>
          <w:lang w:val="en-GB"/>
        </w:rPr>
        <w:t xml:space="preserve"> Ibid.</w:t>
      </w:r>
    </w:p>
  </w:footnote>
  <w:footnote w:id="66">
    <w:p w14:paraId="3F78EE4E" w14:textId="77777777" w:rsidR="00130D20" w:rsidRPr="000773C5" w:rsidRDefault="00130D20" w:rsidP="00CA0892">
      <w:pPr>
        <w:pStyle w:val="Alaviitteenteksti"/>
        <w:rPr>
          <w:lang w:val="en-GB"/>
        </w:rPr>
      </w:pPr>
      <w:r w:rsidRPr="0050431F">
        <w:rPr>
          <w:rStyle w:val="Alaviitteenviite"/>
        </w:rPr>
        <w:footnoteRef/>
      </w:r>
      <w:r w:rsidRPr="0050431F">
        <w:rPr>
          <w:lang w:val="en-GB"/>
        </w:rPr>
        <w:t xml:space="preserve"> Kaleva 29.5.2022; ECHR Case Law 10.6.2022.</w:t>
      </w:r>
    </w:p>
  </w:footnote>
  <w:footnote w:id="67">
    <w:p w14:paraId="1D5B013A" w14:textId="77777777" w:rsidR="00130D20" w:rsidRPr="0050431F" w:rsidRDefault="00130D20" w:rsidP="00CA0892">
      <w:pPr>
        <w:pStyle w:val="Alaviitteenteksti"/>
        <w:rPr>
          <w:lang w:val="en-GB"/>
        </w:rPr>
      </w:pPr>
      <w:r w:rsidRPr="0050431F">
        <w:rPr>
          <w:rStyle w:val="Alaviitteenviite"/>
        </w:rPr>
        <w:footnoteRef/>
      </w:r>
      <w:r w:rsidRPr="0050431F">
        <w:rPr>
          <w:lang w:val="en-GB"/>
        </w:rPr>
        <w:t xml:space="preserve"> Aljazeera 7.6.2022; RFE/RL 7.6.2022; Council of Europe 23.3.2022.</w:t>
      </w:r>
    </w:p>
  </w:footnote>
  <w:footnote w:id="68">
    <w:p w14:paraId="3B193364" w14:textId="70035C4F" w:rsidR="00130D20" w:rsidRPr="0050431F" w:rsidRDefault="00130D20">
      <w:pPr>
        <w:pStyle w:val="Alaviitteenteksti"/>
        <w:rPr>
          <w:lang w:val="en-GB"/>
        </w:rPr>
      </w:pPr>
      <w:r w:rsidRPr="0050431F">
        <w:rPr>
          <w:rStyle w:val="Alaviitteenviite"/>
        </w:rPr>
        <w:footnoteRef/>
      </w:r>
      <w:r w:rsidRPr="0050431F">
        <w:rPr>
          <w:lang w:val="en-GB"/>
        </w:rPr>
        <w:t xml:space="preserve"> International Commission of Jurists 06/2022, s. 4, 7.</w:t>
      </w:r>
    </w:p>
  </w:footnote>
  <w:footnote w:id="69">
    <w:p w14:paraId="2C4ADD42" w14:textId="7A967576" w:rsidR="00130D20" w:rsidRPr="00D24459" w:rsidRDefault="00130D20">
      <w:pPr>
        <w:pStyle w:val="Alaviitteenteksti"/>
        <w:rPr>
          <w:lang w:val="en-GB"/>
        </w:rPr>
      </w:pPr>
      <w:r w:rsidRPr="0050431F">
        <w:rPr>
          <w:rStyle w:val="Alaviitteenviite"/>
        </w:rPr>
        <w:footnoteRef/>
      </w:r>
      <w:r w:rsidRPr="0050431F">
        <w:rPr>
          <w:lang w:val="en-GB"/>
        </w:rPr>
        <w:t xml:space="preserve"> International Commission of Jurists 06/2022, s. 8–12.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130D20" w:rsidRPr="00A058E4" w14:paraId="0521A136" w14:textId="77777777" w:rsidTr="00110B17">
      <w:trPr>
        <w:tblHeader/>
      </w:trPr>
      <w:tc>
        <w:tcPr>
          <w:tcW w:w="3005" w:type="dxa"/>
          <w:tcBorders>
            <w:top w:val="nil"/>
            <w:left w:val="nil"/>
            <w:bottom w:val="nil"/>
            <w:right w:val="nil"/>
          </w:tcBorders>
        </w:tcPr>
        <w:p w14:paraId="353FF66D" w14:textId="77777777" w:rsidR="00130D20" w:rsidRPr="00A058E4" w:rsidRDefault="00130D20">
          <w:pPr>
            <w:pStyle w:val="Yltunniste"/>
            <w:rPr>
              <w:sz w:val="16"/>
              <w:szCs w:val="16"/>
            </w:rPr>
          </w:pPr>
        </w:p>
      </w:tc>
      <w:tc>
        <w:tcPr>
          <w:tcW w:w="3005" w:type="dxa"/>
          <w:tcBorders>
            <w:top w:val="nil"/>
            <w:left w:val="nil"/>
            <w:bottom w:val="nil"/>
            <w:right w:val="nil"/>
          </w:tcBorders>
        </w:tcPr>
        <w:p w14:paraId="71DD7ED3" w14:textId="77777777" w:rsidR="00130D20" w:rsidRPr="00A058E4" w:rsidRDefault="00130D20">
          <w:pPr>
            <w:pStyle w:val="Yltunniste"/>
            <w:rPr>
              <w:b/>
              <w:sz w:val="16"/>
              <w:szCs w:val="16"/>
            </w:rPr>
          </w:pPr>
        </w:p>
      </w:tc>
      <w:tc>
        <w:tcPr>
          <w:tcW w:w="3006" w:type="dxa"/>
          <w:tcBorders>
            <w:top w:val="nil"/>
            <w:left w:val="nil"/>
            <w:bottom w:val="nil"/>
            <w:right w:val="nil"/>
          </w:tcBorders>
        </w:tcPr>
        <w:p w14:paraId="59574C94" w14:textId="77777777" w:rsidR="00130D20" w:rsidRPr="001D63F6" w:rsidRDefault="00130D20"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30D20" w:rsidRPr="00A058E4" w14:paraId="4E66314E" w14:textId="77777777" w:rsidTr="00421708">
      <w:tc>
        <w:tcPr>
          <w:tcW w:w="3005" w:type="dxa"/>
          <w:tcBorders>
            <w:top w:val="nil"/>
            <w:left w:val="nil"/>
            <w:bottom w:val="nil"/>
            <w:right w:val="nil"/>
          </w:tcBorders>
        </w:tcPr>
        <w:p w14:paraId="7632471E" w14:textId="77777777" w:rsidR="00130D20" w:rsidRPr="00A058E4" w:rsidRDefault="00130D20">
          <w:pPr>
            <w:pStyle w:val="Yltunniste"/>
            <w:rPr>
              <w:sz w:val="16"/>
              <w:szCs w:val="16"/>
            </w:rPr>
          </w:pPr>
        </w:p>
      </w:tc>
      <w:tc>
        <w:tcPr>
          <w:tcW w:w="3005" w:type="dxa"/>
          <w:tcBorders>
            <w:top w:val="nil"/>
            <w:left w:val="nil"/>
            <w:bottom w:val="nil"/>
            <w:right w:val="nil"/>
          </w:tcBorders>
        </w:tcPr>
        <w:p w14:paraId="01DF3413" w14:textId="77777777" w:rsidR="00130D20" w:rsidRPr="00A058E4" w:rsidRDefault="00130D20">
          <w:pPr>
            <w:pStyle w:val="Yltunniste"/>
            <w:rPr>
              <w:sz w:val="16"/>
              <w:szCs w:val="16"/>
            </w:rPr>
          </w:pPr>
        </w:p>
      </w:tc>
      <w:tc>
        <w:tcPr>
          <w:tcW w:w="3006" w:type="dxa"/>
          <w:tcBorders>
            <w:top w:val="nil"/>
            <w:left w:val="nil"/>
            <w:bottom w:val="nil"/>
            <w:right w:val="nil"/>
          </w:tcBorders>
        </w:tcPr>
        <w:p w14:paraId="6ADD7F36" w14:textId="77777777" w:rsidR="00130D20" w:rsidRPr="00A058E4" w:rsidRDefault="00130D20" w:rsidP="00A058E4">
          <w:pPr>
            <w:pStyle w:val="Yltunniste"/>
            <w:jc w:val="right"/>
            <w:rPr>
              <w:sz w:val="16"/>
              <w:szCs w:val="16"/>
            </w:rPr>
          </w:pPr>
        </w:p>
      </w:tc>
    </w:tr>
    <w:tr w:rsidR="00130D20" w:rsidRPr="00A058E4" w14:paraId="64BA78BB" w14:textId="77777777" w:rsidTr="00421708">
      <w:tc>
        <w:tcPr>
          <w:tcW w:w="3005" w:type="dxa"/>
          <w:tcBorders>
            <w:top w:val="nil"/>
            <w:left w:val="nil"/>
            <w:bottom w:val="nil"/>
            <w:right w:val="nil"/>
          </w:tcBorders>
        </w:tcPr>
        <w:p w14:paraId="417E6377" w14:textId="77777777" w:rsidR="00130D20" w:rsidRPr="00A058E4" w:rsidRDefault="00130D20">
          <w:pPr>
            <w:pStyle w:val="Yltunniste"/>
            <w:rPr>
              <w:sz w:val="16"/>
              <w:szCs w:val="16"/>
            </w:rPr>
          </w:pPr>
        </w:p>
      </w:tc>
      <w:tc>
        <w:tcPr>
          <w:tcW w:w="3005" w:type="dxa"/>
          <w:tcBorders>
            <w:top w:val="nil"/>
            <w:left w:val="nil"/>
            <w:bottom w:val="nil"/>
            <w:right w:val="nil"/>
          </w:tcBorders>
        </w:tcPr>
        <w:p w14:paraId="28BA95D0" w14:textId="77777777" w:rsidR="00130D20" w:rsidRPr="00A058E4" w:rsidRDefault="00130D20">
          <w:pPr>
            <w:pStyle w:val="Yltunniste"/>
            <w:rPr>
              <w:sz w:val="16"/>
              <w:szCs w:val="16"/>
            </w:rPr>
          </w:pPr>
        </w:p>
      </w:tc>
      <w:tc>
        <w:tcPr>
          <w:tcW w:w="3006" w:type="dxa"/>
          <w:tcBorders>
            <w:top w:val="nil"/>
            <w:left w:val="nil"/>
            <w:bottom w:val="nil"/>
            <w:right w:val="nil"/>
          </w:tcBorders>
        </w:tcPr>
        <w:p w14:paraId="19120E47" w14:textId="77777777" w:rsidR="00130D20" w:rsidRPr="00A058E4" w:rsidRDefault="00130D20" w:rsidP="00A058E4">
          <w:pPr>
            <w:pStyle w:val="Yltunniste"/>
            <w:jc w:val="right"/>
            <w:rPr>
              <w:sz w:val="16"/>
              <w:szCs w:val="16"/>
            </w:rPr>
          </w:pPr>
        </w:p>
      </w:tc>
    </w:tr>
    <w:tr w:rsidR="00130D20" w:rsidRPr="00A058E4" w14:paraId="17BEFE7D" w14:textId="77777777" w:rsidTr="00421708">
      <w:tc>
        <w:tcPr>
          <w:tcW w:w="3005" w:type="dxa"/>
          <w:tcBorders>
            <w:top w:val="nil"/>
            <w:left w:val="nil"/>
            <w:bottom w:val="nil"/>
            <w:right w:val="nil"/>
          </w:tcBorders>
        </w:tcPr>
        <w:p w14:paraId="60B68DF3" w14:textId="77777777" w:rsidR="00130D20" w:rsidRPr="00A058E4" w:rsidRDefault="00130D20">
          <w:pPr>
            <w:pStyle w:val="Yltunniste"/>
            <w:rPr>
              <w:sz w:val="16"/>
              <w:szCs w:val="16"/>
            </w:rPr>
          </w:pPr>
        </w:p>
      </w:tc>
      <w:tc>
        <w:tcPr>
          <w:tcW w:w="3005" w:type="dxa"/>
          <w:tcBorders>
            <w:top w:val="nil"/>
            <w:left w:val="nil"/>
            <w:bottom w:val="nil"/>
            <w:right w:val="nil"/>
          </w:tcBorders>
        </w:tcPr>
        <w:p w14:paraId="56709252" w14:textId="77777777" w:rsidR="00130D20" w:rsidRPr="00A058E4" w:rsidRDefault="00130D20">
          <w:pPr>
            <w:pStyle w:val="Yltunniste"/>
            <w:rPr>
              <w:sz w:val="16"/>
              <w:szCs w:val="16"/>
            </w:rPr>
          </w:pPr>
        </w:p>
      </w:tc>
      <w:tc>
        <w:tcPr>
          <w:tcW w:w="3006" w:type="dxa"/>
          <w:tcBorders>
            <w:top w:val="nil"/>
            <w:left w:val="nil"/>
            <w:bottom w:val="nil"/>
            <w:right w:val="nil"/>
          </w:tcBorders>
        </w:tcPr>
        <w:p w14:paraId="37AA34F9" w14:textId="77777777" w:rsidR="00130D20" w:rsidRPr="00A058E4" w:rsidRDefault="00130D20" w:rsidP="00A058E4">
          <w:pPr>
            <w:pStyle w:val="Yltunniste"/>
            <w:jc w:val="right"/>
            <w:rPr>
              <w:sz w:val="16"/>
              <w:szCs w:val="16"/>
            </w:rPr>
          </w:pPr>
        </w:p>
      </w:tc>
    </w:tr>
  </w:tbl>
  <w:p w14:paraId="1535C692" w14:textId="77777777" w:rsidR="00130D20" w:rsidRPr="00A058E4" w:rsidRDefault="00130D20">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1F521253" wp14:editId="2A95B725">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4B0F9B9E" w14:textId="77777777" w:rsidR="00130D20" w:rsidRDefault="00130D20">
    <w:pPr>
      <w:pStyle w:val="Yltunniste"/>
    </w:pPr>
  </w:p>
  <w:p w14:paraId="30D1C84D" w14:textId="77777777" w:rsidR="00130D20" w:rsidRDefault="00130D20">
    <w:pPr>
      <w:pStyle w:val="Yltunniste"/>
    </w:pPr>
  </w:p>
  <w:p w14:paraId="7AFE0BE2" w14:textId="77777777" w:rsidR="00130D20" w:rsidRDefault="00130D2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130D20" w:rsidRPr="00A058E4" w14:paraId="5C92A191" w14:textId="77777777" w:rsidTr="004B2B44">
      <w:tc>
        <w:tcPr>
          <w:tcW w:w="3005" w:type="dxa"/>
          <w:tcBorders>
            <w:top w:val="nil"/>
            <w:left w:val="nil"/>
            <w:bottom w:val="nil"/>
            <w:right w:val="nil"/>
          </w:tcBorders>
        </w:tcPr>
        <w:p w14:paraId="447ACD27" w14:textId="77777777" w:rsidR="00130D20" w:rsidRPr="00A058E4" w:rsidRDefault="00130D20">
          <w:pPr>
            <w:pStyle w:val="Yltunniste"/>
            <w:rPr>
              <w:sz w:val="16"/>
              <w:szCs w:val="16"/>
            </w:rPr>
          </w:pPr>
        </w:p>
      </w:tc>
      <w:tc>
        <w:tcPr>
          <w:tcW w:w="3005" w:type="dxa"/>
          <w:tcBorders>
            <w:top w:val="nil"/>
            <w:left w:val="nil"/>
            <w:bottom w:val="nil"/>
            <w:right w:val="nil"/>
          </w:tcBorders>
        </w:tcPr>
        <w:p w14:paraId="361D26D0" w14:textId="77777777" w:rsidR="00130D20" w:rsidRPr="001D63F6" w:rsidRDefault="00130D20">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1766C4A5" w14:textId="77777777" w:rsidR="00130D20" w:rsidRPr="001D63F6" w:rsidRDefault="00130D20"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30D20" w:rsidRPr="00A058E4" w14:paraId="2B1DE12E" w14:textId="77777777" w:rsidTr="004B2B44">
      <w:tc>
        <w:tcPr>
          <w:tcW w:w="3005" w:type="dxa"/>
          <w:tcBorders>
            <w:top w:val="nil"/>
            <w:left w:val="nil"/>
            <w:bottom w:val="nil"/>
            <w:right w:val="nil"/>
          </w:tcBorders>
        </w:tcPr>
        <w:p w14:paraId="004D174A" w14:textId="77777777" w:rsidR="00130D20" w:rsidRPr="00A058E4" w:rsidRDefault="00130D20" w:rsidP="00272D9D">
          <w:pPr>
            <w:pStyle w:val="Yltunniste"/>
            <w:rPr>
              <w:sz w:val="16"/>
              <w:szCs w:val="16"/>
            </w:rPr>
          </w:pPr>
        </w:p>
      </w:tc>
      <w:tc>
        <w:tcPr>
          <w:tcW w:w="3005" w:type="dxa"/>
          <w:tcBorders>
            <w:top w:val="nil"/>
            <w:left w:val="nil"/>
            <w:bottom w:val="nil"/>
            <w:right w:val="nil"/>
          </w:tcBorders>
        </w:tcPr>
        <w:p w14:paraId="28831CAB" w14:textId="77777777" w:rsidR="00130D20" w:rsidRPr="001D63F6" w:rsidRDefault="00130D20"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48EF9B19" w14:textId="62D83AB8" w:rsidR="00130D20" w:rsidRPr="001D63F6" w:rsidRDefault="00130D20" w:rsidP="00272D9D">
          <w:pPr>
            <w:pStyle w:val="Yltunniste"/>
            <w:jc w:val="right"/>
            <w:rPr>
              <w:sz w:val="16"/>
              <w:szCs w:val="16"/>
              <w:highlight w:val="yellow"/>
            </w:rPr>
          </w:pPr>
          <w:r w:rsidRPr="00D96D9F">
            <w:rPr>
              <w:sz w:val="16"/>
              <w:szCs w:val="16"/>
            </w:rPr>
            <w:t>504</w:t>
          </w:r>
        </w:p>
      </w:tc>
    </w:tr>
    <w:tr w:rsidR="00130D20" w:rsidRPr="00A058E4" w14:paraId="1B02E32A" w14:textId="77777777" w:rsidTr="00224FD6">
      <w:trPr>
        <w:trHeight w:val="185"/>
      </w:trPr>
      <w:tc>
        <w:tcPr>
          <w:tcW w:w="3005" w:type="dxa"/>
          <w:tcBorders>
            <w:top w:val="nil"/>
            <w:left w:val="nil"/>
            <w:bottom w:val="nil"/>
            <w:right w:val="nil"/>
          </w:tcBorders>
        </w:tcPr>
        <w:p w14:paraId="3454660C" w14:textId="77777777" w:rsidR="00130D20" w:rsidRPr="00A058E4" w:rsidRDefault="00130D20" w:rsidP="00272D9D">
          <w:pPr>
            <w:pStyle w:val="Yltunniste"/>
            <w:rPr>
              <w:sz w:val="16"/>
              <w:szCs w:val="16"/>
            </w:rPr>
          </w:pPr>
        </w:p>
      </w:tc>
      <w:tc>
        <w:tcPr>
          <w:tcW w:w="3005" w:type="dxa"/>
          <w:tcBorders>
            <w:top w:val="nil"/>
            <w:left w:val="nil"/>
            <w:bottom w:val="nil"/>
            <w:right w:val="nil"/>
          </w:tcBorders>
        </w:tcPr>
        <w:p w14:paraId="24DBA703" w14:textId="77777777" w:rsidR="00130D20" w:rsidRPr="001D63F6" w:rsidRDefault="00130D20" w:rsidP="00272D9D">
          <w:pPr>
            <w:pStyle w:val="Yltunniste"/>
            <w:rPr>
              <w:sz w:val="16"/>
              <w:szCs w:val="16"/>
            </w:rPr>
          </w:pPr>
        </w:p>
      </w:tc>
      <w:tc>
        <w:tcPr>
          <w:tcW w:w="3006" w:type="dxa"/>
          <w:tcBorders>
            <w:top w:val="nil"/>
            <w:left w:val="nil"/>
            <w:bottom w:val="nil"/>
            <w:right w:val="nil"/>
          </w:tcBorders>
        </w:tcPr>
        <w:p w14:paraId="19A2F0F7" w14:textId="77777777" w:rsidR="00130D20" w:rsidRPr="001D63F6" w:rsidRDefault="00130D20" w:rsidP="00272D9D">
          <w:pPr>
            <w:pStyle w:val="Yltunniste"/>
            <w:jc w:val="right"/>
            <w:rPr>
              <w:sz w:val="16"/>
              <w:szCs w:val="16"/>
            </w:rPr>
          </w:pPr>
        </w:p>
      </w:tc>
    </w:tr>
    <w:tr w:rsidR="00130D20" w:rsidRPr="00A058E4" w14:paraId="6BEBF630" w14:textId="77777777" w:rsidTr="004B2B44">
      <w:tc>
        <w:tcPr>
          <w:tcW w:w="3005" w:type="dxa"/>
          <w:tcBorders>
            <w:top w:val="nil"/>
            <w:left w:val="nil"/>
            <w:bottom w:val="nil"/>
            <w:right w:val="nil"/>
          </w:tcBorders>
        </w:tcPr>
        <w:p w14:paraId="58D174E8" w14:textId="77777777" w:rsidR="00130D20" w:rsidRPr="00A058E4" w:rsidRDefault="00130D20" w:rsidP="00272D9D">
          <w:pPr>
            <w:pStyle w:val="Yltunniste"/>
            <w:rPr>
              <w:sz w:val="16"/>
              <w:szCs w:val="16"/>
            </w:rPr>
          </w:pPr>
        </w:p>
      </w:tc>
      <w:sdt>
        <w:sdtPr>
          <w:rPr>
            <w:rStyle w:val="Tyyli1"/>
          </w:rPr>
          <w:id w:val="-3898531"/>
          <w:lock w:val="sdtLocked"/>
          <w:date w:fullDate="2022-08-3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767EE063" w14:textId="2A9F8929" w:rsidR="00130D20" w:rsidRPr="001D63F6" w:rsidRDefault="00130D20" w:rsidP="00272D9D">
              <w:pPr>
                <w:pStyle w:val="Yltunniste"/>
                <w:rPr>
                  <w:sz w:val="16"/>
                  <w:szCs w:val="16"/>
                </w:rPr>
              </w:pPr>
              <w:r>
                <w:rPr>
                  <w:rStyle w:val="Tyyli1"/>
                </w:rPr>
                <w:t>31.08.2022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7C733CAF" w14:textId="6DF33B63" w:rsidR="00130D20" w:rsidRPr="001D63F6" w:rsidRDefault="00130D20" w:rsidP="00272D9D">
              <w:pPr>
                <w:pStyle w:val="Yltunniste"/>
                <w:jc w:val="right"/>
                <w:rPr>
                  <w:sz w:val="16"/>
                  <w:szCs w:val="16"/>
                </w:rPr>
              </w:pPr>
              <w:r>
                <w:rPr>
                  <w:sz w:val="16"/>
                  <w:szCs w:val="16"/>
                </w:rPr>
                <w:t>Julkinen</w:t>
              </w:r>
            </w:p>
          </w:tc>
        </w:sdtContent>
      </w:sdt>
    </w:tr>
  </w:tbl>
  <w:p w14:paraId="56508FF0" w14:textId="77777777" w:rsidR="00130D20" w:rsidRPr="00224FD6" w:rsidRDefault="00130D20"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4C9FDABC" wp14:editId="2B974566">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6BAED7CE" w14:textId="77777777" w:rsidR="00130D20" w:rsidRDefault="00130D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7" style="width:0;height:1.5pt" o:hralign="center" o:bullet="t" o:hrstd="t" o:hr="t" fillcolor="#a0a0a0" stroked="f"/>
    </w:pict>
  </w:numPicBullet>
  <w:abstractNum w:abstractNumId="0" w15:restartNumberingAfterBreak="0">
    <w:nsid w:val="001005E6"/>
    <w:multiLevelType w:val="hybridMultilevel"/>
    <w:tmpl w:val="50F8A5A0"/>
    <w:lvl w:ilvl="0" w:tplc="2586066A">
      <w:start w:val="1"/>
      <w:numFmt w:val="decimal"/>
      <w:lvlText w:val="%1"/>
      <w:lvlJc w:val="left"/>
      <w:pPr>
        <w:ind w:left="402" w:hanging="360"/>
      </w:pPr>
      <w:rPr>
        <w:rFonts w:hint="default"/>
        <w:b w:val="0"/>
        <w:i w:val="0"/>
        <w:color w:val="404040" w:themeColor="text1" w:themeTint="BF"/>
      </w:rPr>
    </w:lvl>
    <w:lvl w:ilvl="1" w:tplc="040B0019" w:tentative="1">
      <w:start w:val="1"/>
      <w:numFmt w:val="lowerLetter"/>
      <w:lvlText w:val="%2."/>
      <w:lvlJc w:val="left"/>
      <w:pPr>
        <w:ind w:left="1122" w:hanging="360"/>
      </w:pPr>
    </w:lvl>
    <w:lvl w:ilvl="2" w:tplc="040B001B" w:tentative="1">
      <w:start w:val="1"/>
      <w:numFmt w:val="lowerRoman"/>
      <w:lvlText w:val="%3."/>
      <w:lvlJc w:val="right"/>
      <w:pPr>
        <w:ind w:left="1842" w:hanging="180"/>
      </w:pPr>
    </w:lvl>
    <w:lvl w:ilvl="3" w:tplc="040B000F" w:tentative="1">
      <w:start w:val="1"/>
      <w:numFmt w:val="decimal"/>
      <w:lvlText w:val="%4."/>
      <w:lvlJc w:val="left"/>
      <w:pPr>
        <w:ind w:left="2562" w:hanging="360"/>
      </w:pPr>
    </w:lvl>
    <w:lvl w:ilvl="4" w:tplc="040B0019" w:tentative="1">
      <w:start w:val="1"/>
      <w:numFmt w:val="lowerLetter"/>
      <w:lvlText w:val="%5."/>
      <w:lvlJc w:val="left"/>
      <w:pPr>
        <w:ind w:left="3282" w:hanging="360"/>
      </w:pPr>
    </w:lvl>
    <w:lvl w:ilvl="5" w:tplc="040B001B" w:tentative="1">
      <w:start w:val="1"/>
      <w:numFmt w:val="lowerRoman"/>
      <w:lvlText w:val="%6."/>
      <w:lvlJc w:val="right"/>
      <w:pPr>
        <w:ind w:left="4002" w:hanging="180"/>
      </w:pPr>
    </w:lvl>
    <w:lvl w:ilvl="6" w:tplc="040B000F" w:tentative="1">
      <w:start w:val="1"/>
      <w:numFmt w:val="decimal"/>
      <w:lvlText w:val="%7."/>
      <w:lvlJc w:val="left"/>
      <w:pPr>
        <w:ind w:left="4722" w:hanging="360"/>
      </w:pPr>
    </w:lvl>
    <w:lvl w:ilvl="7" w:tplc="040B0019" w:tentative="1">
      <w:start w:val="1"/>
      <w:numFmt w:val="lowerLetter"/>
      <w:lvlText w:val="%8."/>
      <w:lvlJc w:val="left"/>
      <w:pPr>
        <w:ind w:left="5442" w:hanging="360"/>
      </w:pPr>
    </w:lvl>
    <w:lvl w:ilvl="8" w:tplc="040B001B" w:tentative="1">
      <w:start w:val="1"/>
      <w:numFmt w:val="lowerRoman"/>
      <w:lvlText w:val="%9."/>
      <w:lvlJc w:val="right"/>
      <w:pPr>
        <w:ind w:left="6162" w:hanging="180"/>
      </w:p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2614EF"/>
    <w:multiLevelType w:val="hybridMultilevel"/>
    <w:tmpl w:val="5F04ABD0"/>
    <w:lvl w:ilvl="0" w:tplc="DA104D50">
      <w:start w:val="20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120537"/>
    <w:multiLevelType w:val="hybridMultilevel"/>
    <w:tmpl w:val="C1046844"/>
    <w:lvl w:ilvl="0" w:tplc="DD1E5AE6">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99C4D4F"/>
    <w:multiLevelType w:val="hybridMultilevel"/>
    <w:tmpl w:val="B564628E"/>
    <w:lvl w:ilvl="0" w:tplc="FA402730">
      <w:start w:val="1"/>
      <w:numFmt w:val="decimal"/>
      <w:lvlText w:val="%1."/>
      <w:lvlJc w:val="left"/>
      <w:pPr>
        <w:ind w:left="402" w:hanging="360"/>
      </w:pPr>
      <w:rPr>
        <w:rFonts w:hint="default"/>
        <w:b w:val="0"/>
        <w:color w:val="404040" w:themeColor="text1" w:themeTint="BF"/>
      </w:rPr>
    </w:lvl>
    <w:lvl w:ilvl="1" w:tplc="040B0019" w:tentative="1">
      <w:start w:val="1"/>
      <w:numFmt w:val="lowerLetter"/>
      <w:lvlText w:val="%2."/>
      <w:lvlJc w:val="left"/>
      <w:pPr>
        <w:ind w:left="1122" w:hanging="360"/>
      </w:pPr>
    </w:lvl>
    <w:lvl w:ilvl="2" w:tplc="040B001B" w:tentative="1">
      <w:start w:val="1"/>
      <w:numFmt w:val="lowerRoman"/>
      <w:lvlText w:val="%3."/>
      <w:lvlJc w:val="right"/>
      <w:pPr>
        <w:ind w:left="1842" w:hanging="180"/>
      </w:pPr>
    </w:lvl>
    <w:lvl w:ilvl="3" w:tplc="040B000F" w:tentative="1">
      <w:start w:val="1"/>
      <w:numFmt w:val="decimal"/>
      <w:lvlText w:val="%4."/>
      <w:lvlJc w:val="left"/>
      <w:pPr>
        <w:ind w:left="2562" w:hanging="360"/>
      </w:pPr>
    </w:lvl>
    <w:lvl w:ilvl="4" w:tplc="040B0019" w:tentative="1">
      <w:start w:val="1"/>
      <w:numFmt w:val="lowerLetter"/>
      <w:lvlText w:val="%5."/>
      <w:lvlJc w:val="left"/>
      <w:pPr>
        <w:ind w:left="3282" w:hanging="360"/>
      </w:pPr>
    </w:lvl>
    <w:lvl w:ilvl="5" w:tplc="040B001B" w:tentative="1">
      <w:start w:val="1"/>
      <w:numFmt w:val="lowerRoman"/>
      <w:lvlText w:val="%6."/>
      <w:lvlJc w:val="right"/>
      <w:pPr>
        <w:ind w:left="4002" w:hanging="180"/>
      </w:pPr>
    </w:lvl>
    <w:lvl w:ilvl="6" w:tplc="040B000F" w:tentative="1">
      <w:start w:val="1"/>
      <w:numFmt w:val="decimal"/>
      <w:lvlText w:val="%7."/>
      <w:lvlJc w:val="left"/>
      <w:pPr>
        <w:ind w:left="4722" w:hanging="360"/>
      </w:pPr>
    </w:lvl>
    <w:lvl w:ilvl="7" w:tplc="040B0019" w:tentative="1">
      <w:start w:val="1"/>
      <w:numFmt w:val="lowerLetter"/>
      <w:lvlText w:val="%8."/>
      <w:lvlJc w:val="left"/>
      <w:pPr>
        <w:ind w:left="5442" w:hanging="360"/>
      </w:pPr>
    </w:lvl>
    <w:lvl w:ilvl="8" w:tplc="040B001B" w:tentative="1">
      <w:start w:val="1"/>
      <w:numFmt w:val="lowerRoman"/>
      <w:lvlText w:val="%9."/>
      <w:lvlJc w:val="right"/>
      <w:pPr>
        <w:ind w:left="6162" w:hanging="180"/>
      </w:pPr>
    </w:lvl>
  </w:abstractNum>
  <w:abstractNum w:abstractNumId="11"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A44473A"/>
    <w:multiLevelType w:val="hybridMultilevel"/>
    <w:tmpl w:val="1260509A"/>
    <w:lvl w:ilvl="0" w:tplc="F8464290">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BC7298F"/>
    <w:multiLevelType w:val="hybridMultilevel"/>
    <w:tmpl w:val="81EA59AC"/>
    <w:lvl w:ilvl="0" w:tplc="C8C60D16">
      <w:start w:val="1"/>
      <w:numFmt w:val="decimal"/>
      <w:lvlText w:val="%1."/>
      <w:lvlJc w:val="left"/>
      <w:pPr>
        <w:ind w:left="402" w:hanging="360"/>
      </w:pPr>
      <w:rPr>
        <w:rFonts w:hint="default"/>
        <w:b w:val="0"/>
        <w:i w:val="0"/>
        <w:color w:val="404040" w:themeColor="text1" w:themeTint="BF"/>
      </w:rPr>
    </w:lvl>
    <w:lvl w:ilvl="1" w:tplc="040B0019" w:tentative="1">
      <w:start w:val="1"/>
      <w:numFmt w:val="lowerLetter"/>
      <w:lvlText w:val="%2."/>
      <w:lvlJc w:val="left"/>
      <w:pPr>
        <w:ind w:left="1122" w:hanging="360"/>
      </w:pPr>
    </w:lvl>
    <w:lvl w:ilvl="2" w:tplc="040B001B" w:tentative="1">
      <w:start w:val="1"/>
      <w:numFmt w:val="lowerRoman"/>
      <w:lvlText w:val="%3."/>
      <w:lvlJc w:val="right"/>
      <w:pPr>
        <w:ind w:left="1842" w:hanging="180"/>
      </w:pPr>
    </w:lvl>
    <w:lvl w:ilvl="3" w:tplc="040B000F" w:tentative="1">
      <w:start w:val="1"/>
      <w:numFmt w:val="decimal"/>
      <w:lvlText w:val="%4."/>
      <w:lvlJc w:val="left"/>
      <w:pPr>
        <w:ind w:left="2562" w:hanging="360"/>
      </w:pPr>
    </w:lvl>
    <w:lvl w:ilvl="4" w:tplc="040B0019" w:tentative="1">
      <w:start w:val="1"/>
      <w:numFmt w:val="lowerLetter"/>
      <w:lvlText w:val="%5."/>
      <w:lvlJc w:val="left"/>
      <w:pPr>
        <w:ind w:left="3282" w:hanging="360"/>
      </w:pPr>
    </w:lvl>
    <w:lvl w:ilvl="5" w:tplc="040B001B" w:tentative="1">
      <w:start w:val="1"/>
      <w:numFmt w:val="lowerRoman"/>
      <w:lvlText w:val="%6."/>
      <w:lvlJc w:val="right"/>
      <w:pPr>
        <w:ind w:left="4002" w:hanging="180"/>
      </w:pPr>
    </w:lvl>
    <w:lvl w:ilvl="6" w:tplc="040B000F" w:tentative="1">
      <w:start w:val="1"/>
      <w:numFmt w:val="decimal"/>
      <w:lvlText w:val="%7."/>
      <w:lvlJc w:val="left"/>
      <w:pPr>
        <w:ind w:left="4722" w:hanging="360"/>
      </w:pPr>
    </w:lvl>
    <w:lvl w:ilvl="7" w:tplc="040B0019" w:tentative="1">
      <w:start w:val="1"/>
      <w:numFmt w:val="lowerLetter"/>
      <w:lvlText w:val="%8."/>
      <w:lvlJc w:val="left"/>
      <w:pPr>
        <w:ind w:left="5442" w:hanging="360"/>
      </w:pPr>
    </w:lvl>
    <w:lvl w:ilvl="8" w:tplc="040B001B" w:tentative="1">
      <w:start w:val="1"/>
      <w:numFmt w:val="lowerRoman"/>
      <w:lvlText w:val="%9."/>
      <w:lvlJc w:val="right"/>
      <w:pPr>
        <w:ind w:left="6162" w:hanging="180"/>
      </w:pPr>
    </w:lvl>
  </w:abstractNum>
  <w:abstractNum w:abstractNumId="16"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18"/>
  </w:num>
  <w:num w:numId="3">
    <w:abstractNumId w:val="9"/>
  </w:num>
  <w:num w:numId="4">
    <w:abstractNumId w:val="8"/>
  </w:num>
  <w:num w:numId="5">
    <w:abstractNumId w:val="5"/>
  </w:num>
  <w:num w:numId="6">
    <w:abstractNumId w:val="11"/>
  </w:num>
  <w:num w:numId="7">
    <w:abstractNumId w:val="17"/>
  </w:num>
  <w:num w:numId="8">
    <w:abstractNumId w:val="16"/>
  </w:num>
  <w:num w:numId="9">
    <w:abstractNumId w:val="16"/>
    <w:lvlOverride w:ilvl="0">
      <w:startOverride w:val="1"/>
    </w:lvlOverride>
  </w:num>
  <w:num w:numId="10">
    <w:abstractNumId w:val="7"/>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4"/>
  </w:num>
  <w:num w:numId="15">
    <w:abstractNumId w:val="3"/>
  </w:num>
  <w:num w:numId="16">
    <w:abstractNumId w:val="3"/>
  </w:num>
  <w:num w:numId="17">
    <w:abstractNumId w:val="1"/>
  </w:num>
  <w:num w:numId="18">
    <w:abstractNumId w:val="14"/>
  </w:num>
  <w:num w:numId="19">
    <w:abstractNumId w:val="13"/>
  </w:num>
  <w:num w:numId="20">
    <w:abstractNumId w:val="19"/>
  </w:num>
  <w:num w:numId="21">
    <w:abstractNumId w:val="6"/>
  </w:num>
  <w:num w:numId="22">
    <w:abstractNumId w:val="10"/>
  </w:num>
  <w:num w:numId="23">
    <w:abstractNumId w:val="12"/>
  </w:num>
  <w:num w:numId="24">
    <w:abstractNumId w:val="0"/>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16DCD"/>
    <w:rsid w:val="00022D94"/>
    <w:rsid w:val="0003603B"/>
    <w:rsid w:val="000405E5"/>
    <w:rsid w:val="00040FEC"/>
    <w:rsid w:val="0004186E"/>
    <w:rsid w:val="000449EA"/>
    <w:rsid w:val="000455E3"/>
    <w:rsid w:val="00045F0E"/>
    <w:rsid w:val="00046783"/>
    <w:rsid w:val="00050FBA"/>
    <w:rsid w:val="00054102"/>
    <w:rsid w:val="00061B83"/>
    <w:rsid w:val="00061C08"/>
    <w:rsid w:val="00066280"/>
    <w:rsid w:val="000663E8"/>
    <w:rsid w:val="0007094E"/>
    <w:rsid w:val="00072438"/>
    <w:rsid w:val="00073A6B"/>
    <w:rsid w:val="000773C5"/>
    <w:rsid w:val="0008098B"/>
    <w:rsid w:val="00082DFE"/>
    <w:rsid w:val="00087A6A"/>
    <w:rsid w:val="0009323F"/>
    <w:rsid w:val="00095A76"/>
    <w:rsid w:val="000A635C"/>
    <w:rsid w:val="000B7ABB"/>
    <w:rsid w:val="000D4233"/>
    <w:rsid w:val="000D45F8"/>
    <w:rsid w:val="000D5A42"/>
    <w:rsid w:val="000E1A4B"/>
    <w:rsid w:val="000E2D54"/>
    <w:rsid w:val="000E5CC1"/>
    <w:rsid w:val="000E693C"/>
    <w:rsid w:val="000F1F8C"/>
    <w:rsid w:val="000F24F6"/>
    <w:rsid w:val="000F2A95"/>
    <w:rsid w:val="000F2D35"/>
    <w:rsid w:val="000F4AD8"/>
    <w:rsid w:val="000F65F1"/>
    <w:rsid w:val="000F69CB"/>
    <w:rsid w:val="000F6F25"/>
    <w:rsid w:val="000F793B"/>
    <w:rsid w:val="0010085E"/>
    <w:rsid w:val="00102B30"/>
    <w:rsid w:val="00110B17"/>
    <w:rsid w:val="00111306"/>
    <w:rsid w:val="0011291E"/>
    <w:rsid w:val="00116429"/>
    <w:rsid w:val="00117EA9"/>
    <w:rsid w:val="001203C2"/>
    <w:rsid w:val="001205E9"/>
    <w:rsid w:val="00130D20"/>
    <w:rsid w:val="00135B56"/>
    <w:rsid w:val="001360E5"/>
    <w:rsid w:val="001368E4"/>
    <w:rsid w:val="001530F8"/>
    <w:rsid w:val="001538DB"/>
    <w:rsid w:val="00155E48"/>
    <w:rsid w:val="00161A0A"/>
    <w:rsid w:val="00165E61"/>
    <w:rsid w:val="00166D39"/>
    <w:rsid w:val="001758C8"/>
    <w:rsid w:val="00176997"/>
    <w:rsid w:val="00177562"/>
    <w:rsid w:val="00183360"/>
    <w:rsid w:val="0019524D"/>
    <w:rsid w:val="001A3EDB"/>
    <w:rsid w:val="001A4752"/>
    <w:rsid w:val="001A49BE"/>
    <w:rsid w:val="001B6B07"/>
    <w:rsid w:val="001C3EB2"/>
    <w:rsid w:val="001C422A"/>
    <w:rsid w:val="001D015C"/>
    <w:rsid w:val="001D14B8"/>
    <w:rsid w:val="001D1831"/>
    <w:rsid w:val="001D1ECB"/>
    <w:rsid w:val="001D587F"/>
    <w:rsid w:val="001D63F6"/>
    <w:rsid w:val="001E21A8"/>
    <w:rsid w:val="001E6BBD"/>
    <w:rsid w:val="001F1635"/>
    <w:rsid w:val="001F1B08"/>
    <w:rsid w:val="001F7F62"/>
    <w:rsid w:val="002009C5"/>
    <w:rsid w:val="00206DFC"/>
    <w:rsid w:val="002142CB"/>
    <w:rsid w:val="002248A2"/>
    <w:rsid w:val="00224FD6"/>
    <w:rsid w:val="0022528F"/>
    <w:rsid w:val="0022712B"/>
    <w:rsid w:val="00237C15"/>
    <w:rsid w:val="0024015E"/>
    <w:rsid w:val="002500C0"/>
    <w:rsid w:val="00250DEA"/>
    <w:rsid w:val="00253B21"/>
    <w:rsid w:val="002562AD"/>
    <w:rsid w:val="002571E9"/>
    <w:rsid w:val="002629C5"/>
    <w:rsid w:val="00267906"/>
    <w:rsid w:val="00270C06"/>
    <w:rsid w:val="00272D9D"/>
    <w:rsid w:val="0027361D"/>
    <w:rsid w:val="00273DCE"/>
    <w:rsid w:val="00281F40"/>
    <w:rsid w:val="00296E8A"/>
    <w:rsid w:val="002A6054"/>
    <w:rsid w:val="002A684F"/>
    <w:rsid w:val="002B5E48"/>
    <w:rsid w:val="002C2668"/>
    <w:rsid w:val="002C4FEA"/>
    <w:rsid w:val="002C656A"/>
    <w:rsid w:val="002C69F9"/>
    <w:rsid w:val="002D0032"/>
    <w:rsid w:val="002D1A32"/>
    <w:rsid w:val="002D6917"/>
    <w:rsid w:val="002D7383"/>
    <w:rsid w:val="002D78EA"/>
    <w:rsid w:val="002E0B87"/>
    <w:rsid w:val="002E1244"/>
    <w:rsid w:val="002E1364"/>
    <w:rsid w:val="002E24D7"/>
    <w:rsid w:val="002E2EA7"/>
    <w:rsid w:val="002E7DCF"/>
    <w:rsid w:val="002F0A0E"/>
    <w:rsid w:val="002F287E"/>
    <w:rsid w:val="002F291C"/>
    <w:rsid w:val="002F6183"/>
    <w:rsid w:val="002F7863"/>
    <w:rsid w:val="00301238"/>
    <w:rsid w:val="003077A4"/>
    <w:rsid w:val="00313392"/>
    <w:rsid w:val="003135FC"/>
    <w:rsid w:val="00313CBC"/>
    <w:rsid w:val="003226F0"/>
    <w:rsid w:val="00332B78"/>
    <w:rsid w:val="00333D86"/>
    <w:rsid w:val="0033622F"/>
    <w:rsid w:val="00337E76"/>
    <w:rsid w:val="00340EA6"/>
    <w:rsid w:val="00341FF4"/>
    <w:rsid w:val="00342A30"/>
    <w:rsid w:val="00343ED7"/>
    <w:rsid w:val="00353625"/>
    <w:rsid w:val="00360007"/>
    <w:rsid w:val="003605A3"/>
    <w:rsid w:val="00366E18"/>
    <w:rsid w:val="003670CA"/>
    <w:rsid w:val="003673C0"/>
    <w:rsid w:val="00373713"/>
    <w:rsid w:val="00376326"/>
    <w:rsid w:val="00377AEB"/>
    <w:rsid w:val="003827EF"/>
    <w:rsid w:val="0038473B"/>
    <w:rsid w:val="00386959"/>
    <w:rsid w:val="0039232D"/>
    <w:rsid w:val="003A1DB7"/>
    <w:rsid w:val="003B1B57"/>
    <w:rsid w:val="003B3150"/>
    <w:rsid w:val="003C17C5"/>
    <w:rsid w:val="003C272B"/>
    <w:rsid w:val="003C73B7"/>
    <w:rsid w:val="003D0AB9"/>
    <w:rsid w:val="003D3C55"/>
    <w:rsid w:val="003D6A19"/>
    <w:rsid w:val="003E6BBB"/>
    <w:rsid w:val="003F48E9"/>
    <w:rsid w:val="00403F75"/>
    <w:rsid w:val="004045B4"/>
    <w:rsid w:val="0040611A"/>
    <w:rsid w:val="00406FC8"/>
    <w:rsid w:val="00410407"/>
    <w:rsid w:val="0041667A"/>
    <w:rsid w:val="004207D1"/>
    <w:rsid w:val="00421708"/>
    <w:rsid w:val="004221B0"/>
    <w:rsid w:val="004226FE"/>
    <w:rsid w:val="00423E56"/>
    <w:rsid w:val="0043343B"/>
    <w:rsid w:val="00436F01"/>
    <w:rsid w:val="0043717D"/>
    <w:rsid w:val="00440722"/>
    <w:rsid w:val="004460C6"/>
    <w:rsid w:val="00456E73"/>
    <w:rsid w:val="00460ADC"/>
    <w:rsid w:val="00464AAE"/>
    <w:rsid w:val="0046591B"/>
    <w:rsid w:val="004714EA"/>
    <w:rsid w:val="00482AC5"/>
    <w:rsid w:val="00483E37"/>
    <w:rsid w:val="0048743D"/>
    <w:rsid w:val="00495FDE"/>
    <w:rsid w:val="004A53DE"/>
    <w:rsid w:val="004B2B44"/>
    <w:rsid w:val="004B34E1"/>
    <w:rsid w:val="004B7596"/>
    <w:rsid w:val="004C3610"/>
    <w:rsid w:val="004D3EBA"/>
    <w:rsid w:val="004D76E3"/>
    <w:rsid w:val="004D7F30"/>
    <w:rsid w:val="004E1272"/>
    <w:rsid w:val="004E598B"/>
    <w:rsid w:val="004F15C9"/>
    <w:rsid w:val="004F28FE"/>
    <w:rsid w:val="004F2CD8"/>
    <w:rsid w:val="004F4078"/>
    <w:rsid w:val="0050431F"/>
    <w:rsid w:val="00504D08"/>
    <w:rsid w:val="0052093F"/>
    <w:rsid w:val="00525360"/>
    <w:rsid w:val="005353C6"/>
    <w:rsid w:val="00543B88"/>
    <w:rsid w:val="00554920"/>
    <w:rsid w:val="00555E75"/>
    <w:rsid w:val="00556818"/>
    <w:rsid w:val="00562736"/>
    <w:rsid w:val="00577FCD"/>
    <w:rsid w:val="005814A1"/>
    <w:rsid w:val="00581CC4"/>
    <w:rsid w:val="00583422"/>
    <w:rsid w:val="00583FE4"/>
    <w:rsid w:val="00587598"/>
    <w:rsid w:val="005879B0"/>
    <w:rsid w:val="005A0AF6"/>
    <w:rsid w:val="005A309A"/>
    <w:rsid w:val="005A38E9"/>
    <w:rsid w:val="005A44E7"/>
    <w:rsid w:val="005B00BB"/>
    <w:rsid w:val="005B2D0A"/>
    <w:rsid w:val="005B30C6"/>
    <w:rsid w:val="005B3A3F"/>
    <w:rsid w:val="005B47D8"/>
    <w:rsid w:val="005D1979"/>
    <w:rsid w:val="005D6EF0"/>
    <w:rsid w:val="005D7EB5"/>
    <w:rsid w:val="005E2321"/>
    <w:rsid w:val="005F163B"/>
    <w:rsid w:val="005F4E8B"/>
    <w:rsid w:val="005F6688"/>
    <w:rsid w:val="00601F27"/>
    <w:rsid w:val="00602478"/>
    <w:rsid w:val="00612E2A"/>
    <w:rsid w:val="00616800"/>
    <w:rsid w:val="00617940"/>
    <w:rsid w:val="00620595"/>
    <w:rsid w:val="006255B2"/>
    <w:rsid w:val="00625FDE"/>
    <w:rsid w:val="00627C21"/>
    <w:rsid w:val="0063309D"/>
    <w:rsid w:val="00633597"/>
    <w:rsid w:val="00633DA3"/>
    <w:rsid w:val="00634A50"/>
    <w:rsid w:val="00641819"/>
    <w:rsid w:val="0064460B"/>
    <w:rsid w:val="0064589F"/>
    <w:rsid w:val="006502DD"/>
    <w:rsid w:val="006523F7"/>
    <w:rsid w:val="00653ACB"/>
    <w:rsid w:val="00654CE6"/>
    <w:rsid w:val="00655EA9"/>
    <w:rsid w:val="00656A16"/>
    <w:rsid w:val="00660B98"/>
    <w:rsid w:val="006627D6"/>
    <w:rsid w:val="00662B56"/>
    <w:rsid w:val="00663D81"/>
    <w:rsid w:val="006673F5"/>
    <w:rsid w:val="006676E2"/>
    <w:rsid w:val="0067167F"/>
    <w:rsid w:val="00676A4A"/>
    <w:rsid w:val="00686CF3"/>
    <w:rsid w:val="006A0466"/>
    <w:rsid w:val="006A1238"/>
    <w:rsid w:val="006A2014"/>
    <w:rsid w:val="006A2F5D"/>
    <w:rsid w:val="006A5DEA"/>
    <w:rsid w:val="006B0EF5"/>
    <w:rsid w:val="006B1508"/>
    <w:rsid w:val="006B3A92"/>
    <w:rsid w:val="006B3E85"/>
    <w:rsid w:val="006B4626"/>
    <w:rsid w:val="006D2217"/>
    <w:rsid w:val="006D3068"/>
    <w:rsid w:val="006E1B4B"/>
    <w:rsid w:val="006E6373"/>
    <w:rsid w:val="006E7D0B"/>
    <w:rsid w:val="006F0B7C"/>
    <w:rsid w:val="006F2D05"/>
    <w:rsid w:val="006F4BB2"/>
    <w:rsid w:val="006F5922"/>
    <w:rsid w:val="0070377D"/>
    <w:rsid w:val="00715220"/>
    <w:rsid w:val="007168DA"/>
    <w:rsid w:val="00724C3D"/>
    <w:rsid w:val="00727E2B"/>
    <w:rsid w:val="0073249C"/>
    <w:rsid w:val="0073324B"/>
    <w:rsid w:val="00735E30"/>
    <w:rsid w:val="007362C8"/>
    <w:rsid w:val="0074158A"/>
    <w:rsid w:val="00751EBB"/>
    <w:rsid w:val="00753854"/>
    <w:rsid w:val="00761D33"/>
    <w:rsid w:val="00764C1A"/>
    <w:rsid w:val="00772F37"/>
    <w:rsid w:val="007765E7"/>
    <w:rsid w:val="00777B5C"/>
    <w:rsid w:val="007841B4"/>
    <w:rsid w:val="00785D58"/>
    <w:rsid w:val="007861C8"/>
    <w:rsid w:val="007940A4"/>
    <w:rsid w:val="007A6DD9"/>
    <w:rsid w:val="007B0462"/>
    <w:rsid w:val="007B2D20"/>
    <w:rsid w:val="007B5862"/>
    <w:rsid w:val="007B7686"/>
    <w:rsid w:val="007C25EB"/>
    <w:rsid w:val="007C4AA7"/>
    <w:rsid w:val="007C4B6F"/>
    <w:rsid w:val="007C5BB2"/>
    <w:rsid w:val="007E0069"/>
    <w:rsid w:val="007E17B8"/>
    <w:rsid w:val="007F3671"/>
    <w:rsid w:val="008000D5"/>
    <w:rsid w:val="00803B42"/>
    <w:rsid w:val="00804DF6"/>
    <w:rsid w:val="00811B8C"/>
    <w:rsid w:val="00812D51"/>
    <w:rsid w:val="00814CD1"/>
    <w:rsid w:val="00824127"/>
    <w:rsid w:val="008266E4"/>
    <w:rsid w:val="008319C4"/>
    <w:rsid w:val="008323F1"/>
    <w:rsid w:val="008350F0"/>
    <w:rsid w:val="00835734"/>
    <w:rsid w:val="00837400"/>
    <w:rsid w:val="00843B93"/>
    <w:rsid w:val="00845940"/>
    <w:rsid w:val="008571C0"/>
    <w:rsid w:val="00857D17"/>
    <w:rsid w:val="00860C12"/>
    <w:rsid w:val="008630A0"/>
    <w:rsid w:val="00863584"/>
    <w:rsid w:val="00863BDC"/>
    <w:rsid w:val="008651EE"/>
    <w:rsid w:val="00871FC1"/>
    <w:rsid w:val="0087351A"/>
    <w:rsid w:val="008755BF"/>
    <w:rsid w:val="008A2A42"/>
    <w:rsid w:val="008A3765"/>
    <w:rsid w:val="008A7AAB"/>
    <w:rsid w:val="008B2600"/>
    <w:rsid w:val="008B2637"/>
    <w:rsid w:val="008B4C53"/>
    <w:rsid w:val="008B6E7B"/>
    <w:rsid w:val="008C3293"/>
    <w:rsid w:val="008C6A0E"/>
    <w:rsid w:val="008D0B92"/>
    <w:rsid w:val="008D349E"/>
    <w:rsid w:val="008D76FA"/>
    <w:rsid w:val="008E0129"/>
    <w:rsid w:val="008E6186"/>
    <w:rsid w:val="008F0CAE"/>
    <w:rsid w:val="008F20FD"/>
    <w:rsid w:val="008F2AAB"/>
    <w:rsid w:val="008F47C0"/>
    <w:rsid w:val="008F4F33"/>
    <w:rsid w:val="0090479F"/>
    <w:rsid w:val="00906917"/>
    <w:rsid w:val="009121B9"/>
    <w:rsid w:val="00923023"/>
    <w:rsid w:val="009230EE"/>
    <w:rsid w:val="00934334"/>
    <w:rsid w:val="00941B6E"/>
    <w:rsid w:val="00951FCF"/>
    <w:rsid w:val="00953F75"/>
    <w:rsid w:val="009633DC"/>
    <w:rsid w:val="00963845"/>
    <w:rsid w:val="00963C4A"/>
    <w:rsid w:val="009761C8"/>
    <w:rsid w:val="00983835"/>
    <w:rsid w:val="00987BA9"/>
    <w:rsid w:val="0099383B"/>
    <w:rsid w:val="00993C6B"/>
    <w:rsid w:val="009A2C14"/>
    <w:rsid w:val="009A6000"/>
    <w:rsid w:val="009A75F2"/>
    <w:rsid w:val="009B31AB"/>
    <w:rsid w:val="009B606B"/>
    <w:rsid w:val="009C2BDC"/>
    <w:rsid w:val="009C3830"/>
    <w:rsid w:val="009C416F"/>
    <w:rsid w:val="009D44A2"/>
    <w:rsid w:val="009E0F44"/>
    <w:rsid w:val="009E75FD"/>
    <w:rsid w:val="009F3AEE"/>
    <w:rsid w:val="00A001C0"/>
    <w:rsid w:val="00A02FB2"/>
    <w:rsid w:val="00A04FF1"/>
    <w:rsid w:val="00A058E4"/>
    <w:rsid w:val="00A06487"/>
    <w:rsid w:val="00A10212"/>
    <w:rsid w:val="00A22101"/>
    <w:rsid w:val="00A306BC"/>
    <w:rsid w:val="00A35BCB"/>
    <w:rsid w:val="00A37C32"/>
    <w:rsid w:val="00A5423F"/>
    <w:rsid w:val="00A54C62"/>
    <w:rsid w:val="00A70E4C"/>
    <w:rsid w:val="00A74A4F"/>
    <w:rsid w:val="00A806C4"/>
    <w:rsid w:val="00A8084C"/>
    <w:rsid w:val="00A86905"/>
    <w:rsid w:val="00A900EA"/>
    <w:rsid w:val="00A93ACC"/>
    <w:rsid w:val="00A95C87"/>
    <w:rsid w:val="00AA1261"/>
    <w:rsid w:val="00AA127C"/>
    <w:rsid w:val="00AA468F"/>
    <w:rsid w:val="00AA5738"/>
    <w:rsid w:val="00AA653D"/>
    <w:rsid w:val="00AB1AC6"/>
    <w:rsid w:val="00AB78B6"/>
    <w:rsid w:val="00AC4FDE"/>
    <w:rsid w:val="00AC5E4B"/>
    <w:rsid w:val="00AD100A"/>
    <w:rsid w:val="00AE08A1"/>
    <w:rsid w:val="00AE12C5"/>
    <w:rsid w:val="00AE3936"/>
    <w:rsid w:val="00AE54AA"/>
    <w:rsid w:val="00AF20FC"/>
    <w:rsid w:val="00AF6338"/>
    <w:rsid w:val="00B112B8"/>
    <w:rsid w:val="00B112EB"/>
    <w:rsid w:val="00B21A52"/>
    <w:rsid w:val="00B30566"/>
    <w:rsid w:val="00B33381"/>
    <w:rsid w:val="00B37882"/>
    <w:rsid w:val="00B403D1"/>
    <w:rsid w:val="00B508C7"/>
    <w:rsid w:val="00B529CE"/>
    <w:rsid w:val="00B65278"/>
    <w:rsid w:val="00B70293"/>
    <w:rsid w:val="00B82710"/>
    <w:rsid w:val="00B87DF8"/>
    <w:rsid w:val="00B92575"/>
    <w:rsid w:val="00B92BA3"/>
    <w:rsid w:val="00B94C66"/>
    <w:rsid w:val="00B96A72"/>
    <w:rsid w:val="00BA2164"/>
    <w:rsid w:val="00BA34B0"/>
    <w:rsid w:val="00BB785D"/>
    <w:rsid w:val="00BC1CB7"/>
    <w:rsid w:val="00BC367A"/>
    <w:rsid w:val="00BC379B"/>
    <w:rsid w:val="00BD4551"/>
    <w:rsid w:val="00BD58F9"/>
    <w:rsid w:val="00BD74C6"/>
    <w:rsid w:val="00BE0837"/>
    <w:rsid w:val="00BE1637"/>
    <w:rsid w:val="00BE479E"/>
    <w:rsid w:val="00BE50A6"/>
    <w:rsid w:val="00BE608B"/>
    <w:rsid w:val="00BE7424"/>
    <w:rsid w:val="00BE7E89"/>
    <w:rsid w:val="00BF744C"/>
    <w:rsid w:val="00C01408"/>
    <w:rsid w:val="00C0398C"/>
    <w:rsid w:val="00C06431"/>
    <w:rsid w:val="00C06FCB"/>
    <w:rsid w:val="00C07BA3"/>
    <w:rsid w:val="00C07C40"/>
    <w:rsid w:val="00C1035E"/>
    <w:rsid w:val="00C112FB"/>
    <w:rsid w:val="00C1268B"/>
    <w:rsid w:val="00C1302F"/>
    <w:rsid w:val="00C15E2F"/>
    <w:rsid w:val="00C36406"/>
    <w:rsid w:val="00C41198"/>
    <w:rsid w:val="00C4414E"/>
    <w:rsid w:val="00C52B5B"/>
    <w:rsid w:val="00C57712"/>
    <w:rsid w:val="00C57E29"/>
    <w:rsid w:val="00C60A14"/>
    <w:rsid w:val="00C65F98"/>
    <w:rsid w:val="00C70E76"/>
    <w:rsid w:val="00C747DB"/>
    <w:rsid w:val="00C74A39"/>
    <w:rsid w:val="00C75507"/>
    <w:rsid w:val="00C80165"/>
    <w:rsid w:val="00C90D86"/>
    <w:rsid w:val="00C94D5F"/>
    <w:rsid w:val="00C95A8B"/>
    <w:rsid w:val="00CA0892"/>
    <w:rsid w:val="00CA61ED"/>
    <w:rsid w:val="00CB499C"/>
    <w:rsid w:val="00CC1EED"/>
    <w:rsid w:val="00CC3CAE"/>
    <w:rsid w:val="00CC4B25"/>
    <w:rsid w:val="00CC75E6"/>
    <w:rsid w:val="00CD10D1"/>
    <w:rsid w:val="00CD5CD6"/>
    <w:rsid w:val="00CE6DFD"/>
    <w:rsid w:val="00D130E2"/>
    <w:rsid w:val="00D14928"/>
    <w:rsid w:val="00D152E0"/>
    <w:rsid w:val="00D171E5"/>
    <w:rsid w:val="00D205C8"/>
    <w:rsid w:val="00D22349"/>
    <w:rsid w:val="00D24459"/>
    <w:rsid w:val="00D27487"/>
    <w:rsid w:val="00D3191A"/>
    <w:rsid w:val="00D33E0A"/>
    <w:rsid w:val="00D4176A"/>
    <w:rsid w:val="00D428BE"/>
    <w:rsid w:val="00D46118"/>
    <w:rsid w:val="00D50B98"/>
    <w:rsid w:val="00D545F2"/>
    <w:rsid w:val="00D563F4"/>
    <w:rsid w:val="00D6472E"/>
    <w:rsid w:val="00D66724"/>
    <w:rsid w:val="00D724F3"/>
    <w:rsid w:val="00D749AF"/>
    <w:rsid w:val="00D7680E"/>
    <w:rsid w:val="00D81975"/>
    <w:rsid w:val="00D84D4E"/>
    <w:rsid w:val="00D85581"/>
    <w:rsid w:val="00D91131"/>
    <w:rsid w:val="00D92738"/>
    <w:rsid w:val="00D93433"/>
    <w:rsid w:val="00D96D9F"/>
    <w:rsid w:val="00D9702B"/>
    <w:rsid w:val="00DA0133"/>
    <w:rsid w:val="00DB256D"/>
    <w:rsid w:val="00DB5A0E"/>
    <w:rsid w:val="00DC1073"/>
    <w:rsid w:val="00DC2901"/>
    <w:rsid w:val="00DC4EA4"/>
    <w:rsid w:val="00DC565C"/>
    <w:rsid w:val="00DC6CD6"/>
    <w:rsid w:val="00DC729C"/>
    <w:rsid w:val="00DD0451"/>
    <w:rsid w:val="00DD2652"/>
    <w:rsid w:val="00DE6092"/>
    <w:rsid w:val="00DF4C39"/>
    <w:rsid w:val="00E0146F"/>
    <w:rsid w:val="00E01537"/>
    <w:rsid w:val="00E03437"/>
    <w:rsid w:val="00E07592"/>
    <w:rsid w:val="00E100BE"/>
    <w:rsid w:val="00E10F4B"/>
    <w:rsid w:val="00E15EE7"/>
    <w:rsid w:val="00E21606"/>
    <w:rsid w:val="00E424D1"/>
    <w:rsid w:val="00E43A88"/>
    <w:rsid w:val="00E44097"/>
    <w:rsid w:val="00E47E64"/>
    <w:rsid w:val="00E57982"/>
    <w:rsid w:val="00E61ADE"/>
    <w:rsid w:val="00E61B04"/>
    <w:rsid w:val="00E6371A"/>
    <w:rsid w:val="00E64CFC"/>
    <w:rsid w:val="00E66BD8"/>
    <w:rsid w:val="00E8092F"/>
    <w:rsid w:val="00E8587E"/>
    <w:rsid w:val="00E85D86"/>
    <w:rsid w:val="00E879C6"/>
    <w:rsid w:val="00E977C8"/>
    <w:rsid w:val="00EA211A"/>
    <w:rsid w:val="00EA4FE4"/>
    <w:rsid w:val="00EB0657"/>
    <w:rsid w:val="00EB35AD"/>
    <w:rsid w:val="00EB5447"/>
    <w:rsid w:val="00EB6C6D"/>
    <w:rsid w:val="00EC11F0"/>
    <w:rsid w:val="00EC45CF"/>
    <w:rsid w:val="00EC7268"/>
    <w:rsid w:val="00ED148F"/>
    <w:rsid w:val="00ED327E"/>
    <w:rsid w:val="00ED6628"/>
    <w:rsid w:val="00EE48B8"/>
    <w:rsid w:val="00EE6442"/>
    <w:rsid w:val="00EF12AF"/>
    <w:rsid w:val="00EF1EF6"/>
    <w:rsid w:val="00EF6FCF"/>
    <w:rsid w:val="00EF77AD"/>
    <w:rsid w:val="00F04AE6"/>
    <w:rsid w:val="00F07128"/>
    <w:rsid w:val="00F16200"/>
    <w:rsid w:val="00F20B88"/>
    <w:rsid w:val="00F23E33"/>
    <w:rsid w:val="00F249F1"/>
    <w:rsid w:val="00F24CE8"/>
    <w:rsid w:val="00F319CF"/>
    <w:rsid w:val="00F33D29"/>
    <w:rsid w:val="00F37D09"/>
    <w:rsid w:val="00F40646"/>
    <w:rsid w:val="00F42138"/>
    <w:rsid w:val="00F43553"/>
    <w:rsid w:val="00F53151"/>
    <w:rsid w:val="00F5551D"/>
    <w:rsid w:val="00F62525"/>
    <w:rsid w:val="00F635D7"/>
    <w:rsid w:val="00F66DC6"/>
    <w:rsid w:val="00F75335"/>
    <w:rsid w:val="00F81E6B"/>
    <w:rsid w:val="00F82F9C"/>
    <w:rsid w:val="00F91C9B"/>
    <w:rsid w:val="00F9400E"/>
    <w:rsid w:val="00FA2E16"/>
    <w:rsid w:val="00FA7019"/>
    <w:rsid w:val="00FB090D"/>
    <w:rsid w:val="00FB4752"/>
    <w:rsid w:val="00FB6525"/>
    <w:rsid w:val="00FD0775"/>
    <w:rsid w:val="00FD0AF1"/>
    <w:rsid w:val="00FD6587"/>
    <w:rsid w:val="00FE439F"/>
    <w:rsid w:val="00FF0F6C"/>
    <w:rsid w:val="00FF73B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E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Kommentinviite">
    <w:name w:val="annotation reference"/>
    <w:basedOn w:val="Kappaleenoletusfontti"/>
    <w:uiPriority w:val="99"/>
    <w:semiHidden/>
    <w:unhideWhenUsed/>
    <w:rsid w:val="00F75335"/>
    <w:rPr>
      <w:sz w:val="16"/>
      <w:szCs w:val="16"/>
    </w:rPr>
  </w:style>
  <w:style w:type="paragraph" w:styleId="Kommentinteksti">
    <w:name w:val="annotation text"/>
    <w:basedOn w:val="Normaali"/>
    <w:link w:val="KommentintekstiChar"/>
    <w:uiPriority w:val="99"/>
    <w:unhideWhenUsed/>
    <w:rsid w:val="00F75335"/>
    <w:pPr>
      <w:spacing w:line="240" w:lineRule="auto"/>
    </w:pPr>
    <w:rPr>
      <w:szCs w:val="20"/>
    </w:rPr>
  </w:style>
  <w:style w:type="character" w:customStyle="1" w:styleId="KommentintekstiChar">
    <w:name w:val="Kommentin teksti Char"/>
    <w:basedOn w:val="Kappaleenoletusfontti"/>
    <w:link w:val="Kommentinteksti"/>
    <w:uiPriority w:val="99"/>
    <w:rsid w:val="00F75335"/>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F75335"/>
    <w:rPr>
      <w:b/>
      <w:bCs/>
    </w:rPr>
  </w:style>
  <w:style w:type="character" w:customStyle="1" w:styleId="KommentinotsikkoChar">
    <w:name w:val="Kommentin otsikko Char"/>
    <w:basedOn w:val="KommentintekstiChar"/>
    <w:link w:val="Kommentinotsikko"/>
    <w:uiPriority w:val="99"/>
    <w:semiHidden/>
    <w:rsid w:val="00F75335"/>
    <w:rPr>
      <w:rFonts w:ascii="Century Gothic" w:hAnsi="Century Gothic"/>
      <w:b/>
      <w:bCs/>
      <w:sz w:val="20"/>
      <w:szCs w:val="20"/>
    </w:rPr>
  </w:style>
  <w:style w:type="character" w:styleId="Ratkaisematonmaininta">
    <w:name w:val="Unresolved Mention"/>
    <w:basedOn w:val="Kappaleenoletusfontti"/>
    <w:uiPriority w:val="99"/>
    <w:semiHidden/>
    <w:unhideWhenUsed/>
    <w:rsid w:val="00C0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104">
      <w:bodyDiv w:val="1"/>
      <w:marLeft w:val="0"/>
      <w:marRight w:val="0"/>
      <w:marTop w:val="0"/>
      <w:marBottom w:val="0"/>
      <w:divBdr>
        <w:top w:val="none" w:sz="0" w:space="0" w:color="auto"/>
        <w:left w:val="none" w:sz="0" w:space="0" w:color="auto"/>
        <w:bottom w:val="none" w:sz="0" w:space="0" w:color="auto"/>
        <w:right w:val="none" w:sz="0" w:space="0" w:color="auto"/>
      </w:divBdr>
    </w:div>
    <w:div w:id="370420038">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69595451">
      <w:bodyDiv w:val="1"/>
      <w:marLeft w:val="0"/>
      <w:marRight w:val="0"/>
      <w:marTop w:val="0"/>
      <w:marBottom w:val="0"/>
      <w:divBdr>
        <w:top w:val="none" w:sz="0" w:space="0" w:color="auto"/>
        <w:left w:val="none" w:sz="0" w:space="0" w:color="auto"/>
        <w:bottom w:val="none" w:sz="0" w:space="0" w:color="auto"/>
        <w:right w:val="none" w:sz="0" w:space="0" w:color="auto"/>
      </w:divBdr>
    </w:div>
    <w:div w:id="787554588">
      <w:bodyDiv w:val="1"/>
      <w:marLeft w:val="0"/>
      <w:marRight w:val="0"/>
      <w:marTop w:val="0"/>
      <w:marBottom w:val="0"/>
      <w:divBdr>
        <w:top w:val="none" w:sz="0" w:space="0" w:color="auto"/>
        <w:left w:val="none" w:sz="0" w:space="0" w:color="auto"/>
        <w:bottom w:val="none" w:sz="0" w:space="0" w:color="auto"/>
        <w:right w:val="none" w:sz="0" w:space="0" w:color="auto"/>
      </w:divBdr>
    </w:div>
    <w:div w:id="1059203949">
      <w:bodyDiv w:val="1"/>
      <w:marLeft w:val="0"/>
      <w:marRight w:val="0"/>
      <w:marTop w:val="0"/>
      <w:marBottom w:val="0"/>
      <w:divBdr>
        <w:top w:val="none" w:sz="0" w:space="0" w:color="auto"/>
        <w:left w:val="none" w:sz="0" w:space="0" w:color="auto"/>
        <w:bottom w:val="none" w:sz="0" w:space="0" w:color="auto"/>
        <w:right w:val="none" w:sz="0" w:space="0" w:color="auto"/>
      </w:divBdr>
    </w:div>
    <w:div w:id="1819572331">
      <w:bodyDiv w:val="1"/>
      <w:marLeft w:val="0"/>
      <w:marRight w:val="0"/>
      <w:marTop w:val="0"/>
      <w:marBottom w:val="0"/>
      <w:divBdr>
        <w:top w:val="none" w:sz="0" w:space="0" w:color="auto"/>
        <w:left w:val="none" w:sz="0" w:space="0" w:color="auto"/>
        <w:bottom w:val="none" w:sz="0" w:space="0" w:color="auto"/>
        <w:right w:val="none" w:sz="0" w:space="0" w:color="auto"/>
      </w:divBdr>
    </w:div>
    <w:div w:id="2038771713">
      <w:bodyDiv w:val="1"/>
      <w:marLeft w:val="0"/>
      <w:marRight w:val="0"/>
      <w:marTop w:val="0"/>
      <w:marBottom w:val="0"/>
      <w:divBdr>
        <w:top w:val="none" w:sz="0" w:space="0" w:color="auto"/>
        <w:left w:val="none" w:sz="0" w:space="0" w:color="auto"/>
        <w:bottom w:val="none" w:sz="0" w:space="0" w:color="auto"/>
        <w:right w:val="none" w:sz="0" w:space="0" w:color="auto"/>
      </w:divBdr>
    </w:div>
    <w:div w:id="20686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nta.ru/news/2020/02/04/hamhoev/" TargetMode="External"/><Relationship Id="rId21" Type="http://schemas.openxmlformats.org/officeDocument/2006/relationships/hyperlink" Target="https://tbinternet.ohchr.org/Treaties/CCPR/Shared%20Documents/RUS/INT_CCPR_ICO_RUS_42488_E.pdf" TargetMode="External"/><Relationship Id="rId34" Type="http://schemas.openxmlformats.org/officeDocument/2006/relationships/hyperlink" Target="https://www.rferl.org/a/siberian-man-two-day-nightmare-of-police-brutality-ends-with-a-fine/31106208.html" TargetMode="External"/><Relationship Id="rId42" Type="http://schemas.openxmlformats.org/officeDocument/2006/relationships/hyperlink" Target="https://pytkam.net/izbityj-policzejskimi-grazhdanin-uzbekistana-podal-zhalobu-v-espch/" TargetMode="External"/><Relationship Id="rId47" Type="http://schemas.openxmlformats.org/officeDocument/2006/relationships/hyperlink" Target="https://pytkam.net/news/page/2/" TargetMode="External"/><Relationship Id="rId50" Type="http://schemas.openxmlformats.org/officeDocument/2006/relationships/hyperlink" Target="https://www.rbc.ru/society/09/12/2019/5dee0be29a794726cc72c124?ysclid=l6vvpwa1xb942743546" TargetMode="External"/><Relationship Id="rId55" Type="http://schemas.openxmlformats.org/officeDocument/2006/relationships/hyperlink" Target="https://ria.ru/20211209/korruptsiya-1762876118.html"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reedomhouse.org/country/russia/freedom-world/2022" TargetMode="External"/><Relationship Id="rId29" Type="http://schemas.openxmlformats.org/officeDocument/2006/relationships/hyperlink" Target="https://lenta.ru/articles/2021/12/09/badpolice/?ysclid=l6vvuj2c3343107375" TargetMode="External"/><Relationship Id="rId11" Type="http://schemas.openxmlformats.org/officeDocument/2006/relationships/hyperlink" Target="https://carnegiemoscow.org/commentary/75316" TargetMode="External"/><Relationship Id="rId24" Type="http://schemas.openxmlformats.org/officeDocument/2006/relationships/hyperlink" Target="https://www.kaleva.fi/venajan-ihmisoikeusasioista-voi-viela-syksyyn-asti/4643902" TargetMode="External"/><Relationship Id="rId32" Type="http://schemas.openxmlformats.org/officeDocument/2006/relationships/hyperlink" Target="https://www.themoscowtimes.com/2019/10/11/russias-unjust-justice-a67688" TargetMode="External"/><Relationship Id="rId37" Type="http://schemas.openxmlformats.org/officeDocument/2006/relationships/hyperlink" Target="https://www.rferl.org/a/russia-committee-against-torture-founder-attacked-kalyapin/32004060.html?ltflags=mailer" TargetMode="External"/><Relationship Id="rId40" Type="http://schemas.openxmlformats.org/officeDocument/2006/relationships/hyperlink" Target="https://warsawinstitute.org/new-prosecutor-general-mean-russia/" TargetMode="External"/><Relationship Id="rId45" Type="http://schemas.openxmlformats.org/officeDocument/2006/relationships/hyperlink" Target="https://pytkam.net/osobaya-zhestokost-i-sadizm-sud-orenburga-vynes-obvinitelnyj-prigovor-za-pytki-trem-eks-sotrudnikam-policzii/" TargetMode="External"/><Relationship Id="rId53" Type="http://schemas.openxmlformats.org/officeDocument/2006/relationships/hyperlink" Target="https://ria.ru/20210720/zaderzhaniya-1742066796.html?ysclid=l6vvs85rka269353759" TargetMode="External"/><Relationship Id="rId58" Type="http://schemas.openxmlformats.org/officeDocument/2006/relationships/header" Target="header2.xml"/><Relationship Id="rId66" Type="http://schemas.openxmlformats.org/officeDocument/2006/relationships/customXml" Target="../customXml/item5.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hyperlink" Target="https://www.hrw.org/news/2021/03/08/russias-deadly-negligence-domestic-violence" TargetMode="External"/><Relationship Id="rId14" Type="http://schemas.openxmlformats.org/officeDocument/2006/relationships/hyperlink" Target="https://www.forbes.ru/society/438577-prokuratura-zavila-o-rekordnom-cisle-korrupcionnyh-prestuplenij-za-vosem-let" TargetMode="External"/><Relationship Id="rId22" Type="http://schemas.openxmlformats.org/officeDocument/2006/relationships/hyperlink" Target="https://imrussia.org/en/analysis/3255-how-russian-courts-create-their-own-reality" TargetMode="External"/><Relationship Id="rId27" Type="http://schemas.openxmlformats.org/officeDocument/2006/relationships/hyperlink" Target="https://lenta.ru/news/2020/03/02/police/" TargetMode="External"/><Relationship Id="rId30" Type="http://schemas.openxmlformats.org/officeDocument/2006/relationships/hyperlink" Target="https://lenta.ru/news/2022/08/16/vsiatkanur/" TargetMode="External"/><Relationship Id="rId35" Type="http://schemas.openxmlformats.org/officeDocument/2006/relationships/hyperlink" Target="https://www.rferl.org/a/russia-corruption-cases-increase/31436556.html" TargetMode="External"/><Relationship Id="rId43" Type="http://schemas.openxmlformats.org/officeDocument/2006/relationships/hyperlink" Target="https://pytkam.net/blagodarya-rabote-komiteta-protiv-pytok-sk-nachal-proverku-po-zayavleniyu-moskvicha-izbitogo-policzejskimi-na-mitinge/" TargetMode="External"/><Relationship Id="rId48" Type="http://schemas.openxmlformats.org/officeDocument/2006/relationships/hyperlink" Target="https://pytkam.net/%ef%bf%bc%ef%bf%bcsk-otkazal-v-vozbuzhdenii-ugolovnogo-dela-po-zhalobe-na-pytki-14-letnej-davnosti-proverku-po-kotoroj-ranee-potreboval-vozobnovit-verhovnyj-sud-rf/" TargetMode="External"/><Relationship Id="rId56" Type="http://schemas.openxmlformats.org/officeDocument/2006/relationships/hyperlink" Target="https://ria.ru/20211209/krasnov-1762837054.html?ysclid=l74asey1jz852984220" TargetMode="External"/><Relationship Id="rId64" Type="http://schemas.openxmlformats.org/officeDocument/2006/relationships/customXml" Target="../customXml/item3.xml"/><Relationship Id="rId8" Type="http://schemas.openxmlformats.org/officeDocument/2006/relationships/hyperlink" Target="https://www.aljazeera.com/news/2022/6/7/russia-exits-european-court-of-human-rights-jurisdiction" TargetMode="External"/><Relationship Id="rId51" Type="http://schemas.openxmlformats.org/officeDocument/2006/relationships/hyperlink" Target="https://www.svoboda.org/a/30641157.html" TargetMode="External"/><Relationship Id="rId3" Type="http://schemas.openxmlformats.org/officeDocument/2006/relationships/styles" Target="styles.xml"/><Relationship Id="rId12" Type="http://schemas.openxmlformats.org/officeDocument/2006/relationships/hyperlink" Target="https://www.coe.int/en/web/portal/-/russia-ceases-to-be-a-party-to-the-european-convention-of-human-rights-on-16-september-2022" TargetMode="External"/><Relationship Id="rId17" Type="http://schemas.openxmlformats.org/officeDocument/2006/relationships/hyperlink" Target="https://www.gisreportsonline.com/r/russia-stop-corruption/" TargetMode="External"/><Relationship Id="rId25" Type="http://schemas.openxmlformats.org/officeDocument/2006/relationships/hyperlink" Target="https://lenta.ru/news/2020/01/30/burjatia/" TargetMode="External"/><Relationship Id="rId33" Type="http://schemas.openxmlformats.org/officeDocument/2006/relationships/hyperlink" Target="https://www.rferl.org/a/putin-replaces-prosecutor-general-chaika/30387127.html" TargetMode="External"/><Relationship Id="rId38" Type="http://schemas.openxmlformats.org/officeDocument/2006/relationships/hyperlink" Target="https://ridl.io/torture-in-russia-who-is-to-blame-and-what-is-to-be-done/" TargetMode="External"/><Relationship Id="rId46" Type="http://schemas.openxmlformats.org/officeDocument/2006/relationships/hyperlink" Target="https://pytkam.net/about-us/" TargetMode="External"/><Relationship Id="rId59" Type="http://schemas.openxmlformats.org/officeDocument/2006/relationships/footer" Target="footer1.xml"/><Relationship Id="rId67" Type="http://schemas.openxmlformats.org/officeDocument/2006/relationships/customXml" Target="../customXml/item6.xml"/><Relationship Id="rId20" Type="http://schemas.openxmlformats.org/officeDocument/2006/relationships/hyperlink" Target="https://www.hrw.org/world-report/2022/country-chapters/russia" TargetMode="External"/><Relationship Id="rId41" Type="http://schemas.openxmlformats.org/officeDocument/2006/relationships/hyperlink" Target="https://pytkam.net/sledstvennyj-komitet-otkazalsya-proveryat-obstoyatelstva-presledovaniya-zhurnalistki-iriny-slavinoj-pokonchivshej-s-soboj/" TargetMode="External"/><Relationship Id="rId54" Type="http://schemas.openxmlformats.org/officeDocument/2006/relationships/hyperlink" Target="https://ria.ru/20211208/prestupleniya-1762674052.html?in=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eedomhouse.org/country/russia/nations-transit/2021" TargetMode="External"/><Relationship Id="rId23" Type="http://schemas.openxmlformats.org/officeDocument/2006/relationships/hyperlink" Target="https://www.icj.org/wp-content/uploads/2022/06/Access-to-lawyers-for-anti-war-protesters-in-the-Russian-Federation.pdf" TargetMode="External"/><Relationship Id="rId28" Type="http://schemas.openxmlformats.org/officeDocument/2006/relationships/hyperlink" Target="https://lenta.ru/news/2020/04/15/pitki/" TargetMode="External"/><Relationship Id="rId36" Type="http://schemas.openxmlformats.org/officeDocument/2006/relationships/hyperlink" Target="https://www.rferl.org/a/russian-duma-votes-to-quit-european-court-human-rights/31887853.html" TargetMode="External"/><Relationship Id="rId49" Type="http://schemas.openxmlformats.org/officeDocument/2006/relationships/hyperlink" Target="https://novayagazeta.ru/articles/2020/07/25/86405-dubinki-ne-gnutsya?ysclid=l6vvugwslf67539220" TargetMode="External"/><Relationship Id="rId57" Type="http://schemas.openxmlformats.org/officeDocument/2006/relationships/header" Target="header1.xml"/><Relationship Id="rId10" Type="http://schemas.openxmlformats.org/officeDocument/2006/relationships/hyperlink" Target="https://www.bbc.com/news/world-europe-57914270" TargetMode="External"/><Relationship Id="rId31" Type="http://schemas.openxmlformats.org/officeDocument/2006/relationships/hyperlink" Target="https://meduza.io/en/feature/2022/02/08/not-talked-about-on-tv" TargetMode="External"/><Relationship Id="rId44" Type="http://schemas.openxmlformats.org/officeDocument/2006/relationships/hyperlink" Target="https://pytkam.net/sk-otkazalsya-vozbuzhdat-delo-po-zayavleniyu-zhitelya-sochi-rasskazavshego-o-pytkah-elektroshokerom/" TargetMode="External"/><Relationship Id="rId52" Type="http://schemas.openxmlformats.org/officeDocument/2006/relationships/hyperlink" Target="https://radiosputnik.ria.ru/20210816/korruptsiya-1746004607.html?in=t" TargetMode="External"/><Relationship Id="rId60" Type="http://schemas.openxmlformats.org/officeDocument/2006/relationships/fontTable" Target="fontTable.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amnesty.org/en/location/europe-and-central-asia/russian-federation/report-russian-federation/" TargetMode="External"/><Relationship Id="rId13" Type="http://schemas.openxmlformats.org/officeDocument/2006/relationships/hyperlink" Target="https://www.echrcaselaw.com/en/other-courts/international-level/russian-parliament-votes-to-exit-the-european-court-of-human-rights/" TargetMode="External"/><Relationship Id="rId18" Type="http://schemas.openxmlformats.org/officeDocument/2006/relationships/hyperlink" Target="https://www.government.nl/documents/reports/2021/04/12/general-country-of-origin-information-report-for-the-russian-federation-april-2021" TargetMode="External"/><Relationship Id="rId39" Type="http://schemas.openxmlformats.org/officeDocument/2006/relationships/hyperlink" Target="https://www.state.gov/reports/2021-country-reports-on-human-rights-practices/russ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D1553D" w:rsidRDefault="001B5E95">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D1553D" w:rsidRDefault="001B5E95">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D1553D" w:rsidRDefault="001B5E95">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3D"/>
    <w:rsid w:val="00056F6A"/>
    <w:rsid w:val="001743D0"/>
    <w:rsid w:val="001A47A7"/>
    <w:rsid w:val="001B5E95"/>
    <w:rsid w:val="00231EDA"/>
    <w:rsid w:val="00256C6F"/>
    <w:rsid w:val="002A0C4E"/>
    <w:rsid w:val="0047561A"/>
    <w:rsid w:val="004C0632"/>
    <w:rsid w:val="004F5676"/>
    <w:rsid w:val="005C10CE"/>
    <w:rsid w:val="0071423C"/>
    <w:rsid w:val="00766747"/>
    <w:rsid w:val="00775B0B"/>
    <w:rsid w:val="007C5FDE"/>
    <w:rsid w:val="008D1B4A"/>
    <w:rsid w:val="009132B1"/>
    <w:rsid w:val="00BA678D"/>
    <w:rsid w:val="00BB51C8"/>
    <w:rsid w:val="00C24B32"/>
    <w:rsid w:val="00D1553D"/>
    <w:rsid w:val="00D41E20"/>
    <w:rsid w:val="00F314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Russia / Functions of the Police, Prosecutor General and judiciary, chances to appeal</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POLICE,POLICE BRUTALITY,CIVIL AND POLITICAL RIGHTS,EUROPEAN COURT OF HUMAN RIGHTS,HUMAN RIGHTS ACTIVISTS,JUDICIAL SYSTEM,HUMAN RIGHTS VIOLATIONS,RULE OF LAW,COURTS,LEGAL DECISIONS,LAW ENFORCEMENT,PUNISHMENTS,APPEALS,TORTURE,ARBITRARY ARREST AND DETENTION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2022-08-30T22:00:00+00:00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31.08.2022 Julkinen
Venäjä / Poliisin, syyttäjän ja oikeuslaitoksen toiminta, valitusmahdollisuus 
Russia / Functions of the Police, Prosecutor General and judiciary, chances to appeal
Kysymykset
1. Poliisin, tutkintakomitean ja syyttäjän toiminnan luotettavuus tavanomaisissa rikosasioissa Venäjällä
2. Miten poliisin tai tutkintakomitean tekemissä väärinkäytöksissä menetellään? 
3. Onko Venäjällä mahdollisuutta oikeudenmukaiseen oikeudenkäyntiin ja valitusprosessiin rikosasioissa?
Questions
1. Reliability of processing ordinary criminal cases in the Police, Investigative committee and Prosecutor General’s Office in Russia
2. How are the reported cases of misuse by the Police and the Investigative committee being processed? 
Is there a chance to fair trial and appeal process during a criminal procedure?
Poliisin, tutkintakomitean ja syyttäjän toiminnan luotettavuus tavanomaisissa rikosasioissa Venäjällä
Venäjällä lainvalvonnasta vastaavat sisäministeriö, kansallinen</COIDocAbstract>
    <COIWSGroundsRejection xmlns="b5be3156-7e14-46bc-bfca-5c242eb3de3f" xsi:nil="true"/>
    <COIDocAuthors xmlns="e235e197-502c-49f1-8696-39d199cd5131">
      <Value>143</Value>
    </COIDocAuthors>
    <COIDocID xmlns="b5be3156-7e14-46bc-bfca-5c242eb3de3f">427</COIDocID>
    <_dlc_DocId xmlns="e235e197-502c-49f1-8696-39d199cd5131">FI011-215589946-11332</_dlc_DocId>
    <_dlc_DocIdUrl xmlns="e235e197-502c-49f1-8696-39d199cd5131">
      <Url>https://coiadmin.euaa.europa.eu/administration/finland/_layouts/15/DocIdRedir.aspx?ID=FI011-215589946-11332</Url>
      <Description>FI011-215589946-11332</Description>
    </_dlc_DocIdUrl>
  </documentManagement>
</p:properties>
</file>

<file path=customXml/itemProps1.xml><?xml version="1.0" encoding="utf-8"?>
<ds:datastoreItem xmlns:ds="http://schemas.openxmlformats.org/officeDocument/2006/customXml" ds:itemID="{7644B09A-8309-45A3-91B5-E00511ACD40F}">
  <ds:schemaRefs>
    <ds:schemaRef ds:uri="http://schemas.openxmlformats.org/officeDocument/2006/bibliography"/>
  </ds:schemaRefs>
</ds:datastoreItem>
</file>

<file path=customXml/itemProps2.xml><?xml version="1.0" encoding="utf-8"?>
<ds:datastoreItem xmlns:ds="http://schemas.openxmlformats.org/officeDocument/2006/customXml" ds:itemID="{C7B6C7C8-AC5B-4DCF-8418-317499040970}"/>
</file>

<file path=customXml/itemProps3.xml><?xml version="1.0" encoding="utf-8"?>
<ds:datastoreItem xmlns:ds="http://schemas.openxmlformats.org/officeDocument/2006/customXml" ds:itemID="{B069F269-B68B-40EF-A9D9-7E9164311E11}"/>
</file>

<file path=customXml/itemProps4.xml><?xml version="1.0" encoding="utf-8"?>
<ds:datastoreItem xmlns:ds="http://schemas.openxmlformats.org/officeDocument/2006/customXml" ds:itemID="{6A922990-6000-44EB-93A8-CCA97C1F6C62}"/>
</file>

<file path=customXml/itemProps5.xml><?xml version="1.0" encoding="utf-8"?>
<ds:datastoreItem xmlns:ds="http://schemas.openxmlformats.org/officeDocument/2006/customXml" ds:itemID="{BA7D34F2-D4E9-459E-8EFE-6D9AE00D0014}"/>
</file>

<file path=customXml/itemProps6.xml><?xml version="1.0" encoding="utf-8"?>
<ds:datastoreItem xmlns:ds="http://schemas.openxmlformats.org/officeDocument/2006/customXml" ds:itemID="{F4B7FA25-B5CA-403A-9C0B-BD8ACAEBAFA5}"/>
</file>

<file path=docProps/app.xml><?xml version="1.0" encoding="utf-8"?>
<Properties xmlns="http://schemas.openxmlformats.org/officeDocument/2006/extended-properties" xmlns:vt="http://schemas.openxmlformats.org/officeDocument/2006/docPropsVTypes">
  <Template>Normal</Template>
  <TotalTime>0</TotalTime>
  <Pages>17</Pages>
  <Words>5811</Words>
  <Characters>47075</Characters>
  <Application>Microsoft Office Word</Application>
  <DocSecurity>0</DocSecurity>
  <Lines>392</Lines>
  <Paragraphs>105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Poliisin, syyttäjän ja oikeuslaitoksen toiminta, valitusmahdollisuus // Russia / Functions of the Police, Prosecutor General and judiciary, chances to appeal</dc:title>
  <dc:creator/>
  <cp:lastModifiedBy/>
  <cp:revision>1</cp:revision>
  <dcterms:created xsi:type="dcterms:W3CDTF">2022-08-08T05:09:00Z</dcterms:created>
  <dcterms:modified xsi:type="dcterms:W3CDTF">2022-08-31T11:37:00Z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150697ba-a0bd-4053-a115-61701d931b5c</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