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7568C" w14:textId="77777777" w:rsidR="00873A37" w:rsidRDefault="00873A37" w:rsidP="00873A37">
      <w:pPr>
        <w:spacing w:after="0"/>
        <w:rPr>
          <w:rStyle w:val="Heading1Char"/>
          <w:rFonts w:eastAsiaTheme="minorHAnsi" w:cstheme="minorHAnsi"/>
          <w:color w:val="auto"/>
          <w:sz w:val="20"/>
          <w:szCs w:val="22"/>
        </w:rPr>
      </w:pPr>
      <w:r>
        <w:rPr>
          <w:rStyle w:val="Heading1Char"/>
          <w:rFonts w:eastAsiaTheme="minorHAnsi" w:cstheme="minorHAnsi"/>
          <w:color w:val="auto"/>
          <w:sz w:val="20"/>
          <w:szCs w:val="22"/>
        </w:rPr>
        <w:t>Maatietopalvelu</w:t>
      </w:r>
    </w:p>
    <w:p w14:paraId="7B3FE789" w14:textId="77777777" w:rsidR="00873A37" w:rsidRPr="00873A37" w:rsidRDefault="00873A37" w:rsidP="00873A37">
      <w:pPr>
        <w:spacing w:before="0"/>
        <w:rPr>
          <w:rStyle w:val="Heading1Char"/>
          <w:rFonts w:eastAsiaTheme="minorHAnsi" w:cstheme="minorHAnsi"/>
          <w:b w:val="0"/>
          <w:color w:val="auto"/>
          <w:sz w:val="20"/>
          <w:szCs w:val="22"/>
        </w:rPr>
      </w:pPr>
      <w:r>
        <w:rPr>
          <w:rStyle w:val="Heading1Char"/>
          <w:rFonts w:eastAsiaTheme="minorHAnsi" w:cstheme="minorHAnsi"/>
          <w:b w:val="0"/>
          <w:color w:val="auto"/>
          <w:sz w:val="20"/>
          <w:szCs w:val="22"/>
        </w:rPr>
        <w:t>Kyselyvastaus</w:t>
      </w:r>
    </w:p>
    <w:p w14:paraId="5DA27930" w14:textId="69EB353A" w:rsidR="00800AA9" w:rsidRPr="00800AA9" w:rsidRDefault="00800AA9" w:rsidP="00C348A3">
      <w:pPr>
        <w:spacing w:before="0" w:after="0"/>
      </w:pPr>
      <w:r w:rsidRPr="00BB7F45">
        <w:rPr>
          <w:b/>
        </w:rPr>
        <w:t>Asiakirjan tunnus:</w:t>
      </w:r>
      <w:r>
        <w:t xml:space="preserve"> KT</w:t>
      </w:r>
      <w:r w:rsidR="009A1224">
        <w:t>1380</w:t>
      </w:r>
    </w:p>
    <w:p w14:paraId="3D10218C" w14:textId="1BB7822E" w:rsidR="00800AA9" w:rsidRDefault="00800AA9" w:rsidP="00C348A3">
      <w:pPr>
        <w:spacing w:before="0" w:after="0"/>
      </w:pPr>
      <w:r w:rsidRPr="00BB7F45">
        <w:rPr>
          <w:b/>
        </w:rPr>
        <w:t>Päivämäärä</w:t>
      </w:r>
      <w:r>
        <w:t xml:space="preserve">: </w:t>
      </w:r>
      <w:r w:rsidR="00A8258A">
        <w:t>4</w:t>
      </w:r>
      <w:r w:rsidR="006E00BA">
        <w:t>.</w:t>
      </w:r>
      <w:r w:rsidR="00A8258A">
        <w:t>9</w:t>
      </w:r>
      <w:r w:rsidR="006E00BA">
        <w:t>.2026</w:t>
      </w:r>
    </w:p>
    <w:p w14:paraId="2EE3BC0C" w14:textId="1F951517" w:rsidR="00800AA9" w:rsidRPr="00800AA9" w:rsidRDefault="00800AA9" w:rsidP="00C348A3">
      <w:pPr>
        <w:spacing w:before="0"/>
        <w:rPr>
          <w:rStyle w:val="Heading1Char"/>
          <w:rFonts w:eastAsiaTheme="minorHAnsi" w:cstheme="minorHAnsi"/>
          <w:b w:val="0"/>
          <w:color w:val="auto"/>
          <w:sz w:val="20"/>
          <w:szCs w:val="22"/>
        </w:rPr>
      </w:pPr>
      <w:r w:rsidRPr="00BB7F45">
        <w:rPr>
          <w:b/>
        </w:rPr>
        <w:t>Julkisuus:</w:t>
      </w:r>
      <w:r>
        <w:t xml:space="preserve"> Julkinen </w:t>
      </w:r>
    </w:p>
    <w:p w14:paraId="71B1D712" w14:textId="77777777" w:rsidR="00800AA9" w:rsidRPr="00633BBD" w:rsidRDefault="00E652D1" w:rsidP="00800AA9">
      <w:pPr>
        <w:rPr>
          <w:rStyle w:val="Heading1Char"/>
          <w:b w:val="0"/>
          <w:sz w:val="20"/>
          <w:szCs w:val="20"/>
        </w:rPr>
      </w:pPr>
      <w:r>
        <w:rPr>
          <w:b/>
        </w:rPr>
        <w:pict w14:anchorId="7714D836">
          <v:rect id="_x0000_i1025" style="width:0;height:1.5pt" o:hralign="center" o:hrstd="t" o:hr="t" fillcolor="#a0a0a0" stroked="f"/>
        </w:pict>
      </w:r>
    </w:p>
    <w:p w14:paraId="4E94CF04" w14:textId="6840E99F" w:rsidR="008020E6" w:rsidRPr="00831ED2" w:rsidRDefault="00E652D1" w:rsidP="00D3214F">
      <w:pPr>
        <w:pStyle w:val="POTSIKKO"/>
        <w:rPr>
          <w:rStyle w:val="Heading1Char"/>
          <w:rFonts w:cs="Times New Roman"/>
          <w:b/>
          <w:szCs w:val="24"/>
        </w:rPr>
      </w:pPr>
      <w:sdt>
        <w:sdtPr>
          <w:rPr>
            <w:rFonts w:eastAsiaTheme="majorEastAsia" w:cstheme="majorBidi"/>
            <w:b w:val="0"/>
            <w:szCs w:val="32"/>
          </w:rPr>
          <w:alias w:val="Maa / Otsikko"/>
          <w:tag w:val="Otsikko"/>
          <w:id w:val="597070427"/>
          <w:placeholder>
            <w:docPart w:val="1C52EEAEF7754DE8BF2BE37F38D831B3"/>
          </w:placeholder>
          <w:text/>
        </w:sdtPr>
        <w:sdtEndPr>
          <w:rPr>
            <w:rFonts w:eastAsia="Times New Roman" w:cs="Times New Roman"/>
            <w:b/>
            <w:szCs w:val="24"/>
          </w:rPr>
        </w:sdtEndPr>
        <w:sdtContent>
          <w:r w:rsidR="00B00329" w:rsidRPr="00B00329">
            <w:t xml:space="preserve">Venäjä / </w:t>
          </w:r>
          <w:r w:rsidR="00CB76B8">
            <w:t>V</w:t>
          </w:r>
          <w:r w:rsidR="00B00329" w:rsidRPr="00B00329">
            <w:t>arusmiespalvelus, liikekannallepano ja pakkorekrytointi Pohjois-Kauka</w:t>
          </w:r>
          <w:r w:rsidR="00B00329">
            <w:t>sian</w:t>
          </w:r>
          <w:r w:rsidR="00B00329" w:rsidRPr="00B00329">
            <w:t xml:space="preserve"> alueella</w:t>
          </w:r>
          <w:r w:rsidR="00CB76B8">
            <w:t>, tilannepäivitys toukokuun 2025 jälkeen</w:t>
          </w:r>
        </w:sdtContent>
      </w:sdt>
    </w:p>
    <w:sdt>
      <w:sdtPr>
        <w:rPr>
          <w:lang w:val="en-GB"/>
        </w:rPr>
        <w:alias w:val="Country / Title in English"/>
        <w:tag w:val="Country / Title in English"/>
        <w:id w:val="2146699517"/>
        <w:lock w:val="sdtLocked"/>
        <w:placeholder>
          <w:docPart w:val="66404D42FA364D8D95B6B25FBB58B73D"/>
        </w:placeholder>
        <w:text/>
      </w:sdtPr>
      <w:sdtEndPr/>
      <w:sdtContent>
        <w:p w14:paraId="3DD6A17F" w14:textId="25CE408C" w:rsidR="00082DFE" w:rsidRPr="007E0F02" w:rsidRDefault="00A939EE" w:rsidP="00D3214F">
          <w:pPr>
            <w:pStyle w:val="POTSIKKO"/>
            <w:rPr>
              <w:lang w:val="en-GB"/>
            </w:rPr>
          </w:pPr>
          <w:r w:rsidRPr="007E0F02">
            <w:rPr>
              <w:lang w:val="en-GB"/>
            </w:rPr>
            <w:t>Russia</w:t>
          </w:r>
          <w:r w:rsidR="004B27E7" w:rsidRPr="007E0F02">
            <w:rPr>
              <w:lang w:val="en-GB"/>
            </w:rPr>
            <w:t xml:space="preserve"> / </w:t>
          </w:r>
          <w:r w:rsidR="007E0F02" w:rsidRPr="007E0F02">
            <w:rPr>
              <w:lang w:val="en-GB"/>
            </w:rPr>
            <w:t>Conscription, mobilization and f</w:t>
          </w:r>
          <w:r w:rsidR="007E0F02">
            <w:rPr>
              <w:lang w:val="en-GB"/>
            </w:rPr>
            <w:t>orced recruitment in North Caucasus, update after May 2025</w:t>
          </w:r>
        </w:p>
      </w:sdtContent>
    </w:sdt>
    <w:p w14:paraId="6DFE6531" w14:textId="77777777" w:rsidR="00082DFE" w:rsidRDefault="00E652D1" w:rsidP="00082DFE">
      <w:pPr>
        <w:rPr>
          <w:b/>
        </w:rPr>
      </w:pPr>
      <w:r>
        <w:rPr>
          <w:b/>
        </w:rPr>
        <w:pict w14:anchorId="75B78B3F">
          <v:rect id="_x0000_i1035" style="width:0;height:1.5pt" o:hralign="center" o:hrstd="t" o:hr="t" fillcolor="#a0a0a0" stroked="f"/>
        </w:pict>
      </w:r>
    </w:p>
    <w:p w14:paraId="537D03C2" w14:textId="77777777" w:rsidR="00082DFE" w:rsidRDefault="00082DFE" w:rsidP="00C348A3">
      <w:pPr>
        <w:pStyle w:val="Numeroimatonotsikko"/>
      </w:pPr>
      <w:r w:rsidRPr="00082DFE">
        <w:t>Kys</w:t>
      </w:r>
      <w:r>
        <w:t>ymykset</w:t>
      </w:r>
    </w:p>
    <w:sdt>
      <w:sdtPr>
        <w:rPr>
          <w:rStyle w:val="KysymyksetChar"/>
        </w:rPr>
        <w:alias w:val="Kysymykset"/>
        <w:tag w:val="Täytä kysymykset tähän"/>
        <w:id w:val="527610168"/>
        <w:lock w:val="sdtLocked"/>
        <w:placeholder>
          <w:docPart w:val="F367A24AAA524F388D48108AA0CD0B58"/>
        </w:placeholder>
      </w:sdtPr>
      <w:sdtEndPr>
        <w:rPr>
          <w:rStyle w:val="DefaultParagraphFont"/>
          <w:i w:val="0"/>
          <w:iCs w:val="0"/>
          <w:color w:val="404040" w:themeColor="text1" w:themeTint="BF"/>
        </w:rPr>
      </w:sdtEndPr>
      <w:sdtContent>
        <w:sdt>
          <w:sdtPr>
            <w:rPr>
              <w:rFonts w:cs="Century Gothic"/>
              <w:i w:val="0"/>
              <w:iCs w:val="0"/>
              <w:color w:val="000000"/>
              <w:szCs w:val="20"/>
            </w:rPr>
            <w:alias w:val="Questions"/>
            <w:tag w:val="Fill in the questions here"/>
            <w:id w:val="353243802"/>
            <w:placeholder>
              <w:docPart w:val="73D04F13F3FA46D2B2FBB1C4C683B936"/>
            </w:placeholder>
            <w:text w:multiLine="1"/>
          </w:sdtPr>
          <w:sdtEndPr/>
          <w:sdtContent>
            <w:p w14:paraId="7E060629" w14:textId="30CD558E" w:rsidR="00810134" w:rsidRPr="00017484" w:rsidRDefault="0035720A" w:rsidP="00B00329">
              <w:pPr>
                <w:pStyle w:val="Quote"/>
                <w:ind w:left="0"/>
                <w:jc w:val="left"/>
                <w:rPr>
                  <w:i w:val="0"/>
                  <w:iCs w:val="0"/>
                  <w:color w:val="000000" w:themeColor="text1"/>
                </w:rPr>
              </w:pPr>
              <w:r w:rsidRPr="00017484">
                <w:rPr>
                  <w:rFonts w:cs="Century Gothic"/>
                  <w:i w:val="0"/>
                  <w:iCs w:val="0"/>
                  <w:color w:val="000000"/>
                  <w:szCs w:val="20"/>
                </w:rPr>
                <w:t>Tšetšenia</w:t>
              </w:r>
              <w:r w:rsidRPr="00017484">
                <w:rPr>
                  <w:rFonts w:cs="Century Gothic"/>
                  <w:i w:val="0"/>
                  <w:iCs w:val="0"/>
                  <w:color w:val="000000"/>
                  <w:szCs w:val="20"/>
                </w:rPr>
                <w:br/>
              </w:r>
              <w:r w:rsidRPr="00017484">
                <w:rPr>
                  <w:rFonts w:cs="Century Gothic"/>
                  <w:i w:val="0"/>
                  <w:iCs w:val="0"/>
                  <w:color w:val="000000"/>
                  <w:szCs w:val="20"/>
                </w:rPr>
                <w:br/>
                <w:t xml:space="preserve">1. Mikä on pakkorekrytoinnin tilanne Tšetšeniassa toukokuun 2025 jälkeen? </w:t>
              </w:r>
              <w:r w:rsidRPr="00017484">
                <w:rPr>
                  <w:rFonts w:cs="Century Gothic"/>
                  <w:i w:val="0"/>
                  <w:iCs w:val="0"/>
                  <w:color w:val="000000"/>
                  <w:szCs w:val="20"/>
                </w:rPr>
                <w:br/>
                <w:t>2. Mikä on varusmiespalveluksen tilanne Tšetšeniassa toukokuun 2025 jälkeen? Onko varusmiespalvelukseen kutsuttavien tšetšeenien määrä muuttunut? Onko varusmiehiä pakotettu sopimussotilaiksi?</w:t>
              </w:r>
              <w:r w:rsidRPr="00017484">
                <w:rPr>
                  <w:rFonts w:cs="Century Gothic"/>
                  <w:i w:val="0"/>
                  <w:iCs w:val="0"/>
                  <w:color w:val="000000"/>
                  <w:szCs w:val="20"/>
                </w:rPr>
                <w:br/>
              </w:r>
              <w:r w:rsidRPr="00017484">
                <w:rPr>
                  <w:rFonts w:cs="Century Gothic"/>
                  <w:i w:val="0"/>
                  <w:iCs w:val="0"/>
                  <w:color w:val="000000"/>
                  <w:szCs w:val="20"/>
                </w:rPr>
                <w:br/>
                <w:t>Muu Pohjois-Kaukasia (pois lukien Tšetšenia)</w:t>
              </w:r>
              <w:r w:rsidRPr="00017484">
                <w:rPr>
                  <w:rFonts w:cs="Century Gothic"/>
                  <w:i w:val="0"/>
                  <w:iCs w:val="0"/>
                  <w:color w:val="000000"/>
                  <w:szCs w:val="20"/>
                </w:rPr>
                <w:br/>
              </w:r>
              <w:r w:rsidRPr="00017484">
                <w:rPr>
                  <w:rFonts w:cs="Century Gothic"/>
                  <w:i w:val="0"/>
                  <w:iCs w:val="0"/>
                  <w:color w:val="000000"/>
                  <w:szCs w:val="20"/>
                </w:rPr>
                <w:br/>
              </w:r>
              <w:r w:rsidR="00D078B7" w:rsidRPr="00017484">
                <w:rPr>
                  <w:rFonts w:cs="Century Gothic"/>
                  <w:i w:val="0"/>
                  <w:iCs w:val="0"/>
                  <w:color w:val="000000"/>
                  <w:szCs w:val="20"/>
                </w:rPr>
                <w:t>3</w:t>
              </w:r>
              <w:r w:rsidRPr="00017484">
                <w:rPr>
                  <w:rFonts w:cs="Century Gothic"/>
                  <w:i w:val="0"/>
                  <w:iCs w:val="0"/>
                  <w:color w:val="000000"/>
                  <w:szCs w:val="20"/>
                </w:rPr>
                <w:t xml:space="preserve">. Onko Pohjois-Kaukasian tasavalloissa tapahtunut liikekannallepanoon </w:t>
              </w:r>
              <w:r w:rsidR="00D3040F" w:rsidRPr="00017484">
                <w:rPr>
                  <w:rFonts w:cs="Century Gothic"/>
                  <w:i w:val="0"/>
                  <w:iCs w:val="0"/>
                  <w:color w:val="000000"/>
                  <w:szCs w:val="20"/>
                </w:rPr>
                <w:t xml:space="preserve">liittyvää </w:t>
              </w:r>
              <w:r w:rsidRPr="00017484">
                <w:rPr>
                  <w:rFonts w:cs="Century Gothic"/>
                  <w:i w:val="0"/>
                  <w:iCs w:val="0"/>
                  <w:color w:val="000000"/>
                  <w:szCs w:val="20"/>
                </w:rPr>
                <w:t>tai muuta Ukrainan sotaan liittyvää pakottamista? Onko liikekannallepanon nojalla värväyksestä kieltäytyneille henkilöille seurannut oikeudellisia tai lainvastaisia seuraamuksia Pohjois-Kaukasiassa marraskuun 2024 jälkeen?</w:t>
              </w:r>
              <w:r w:rsidRPr="00017484">
                <w:rPr>
                  <w:rFonts w:cs="Century Gothic"/>
                  <w:i w:val="0"/>
                  <w:iCs w:val="0"/>
                  <w:color w:val="000000"/>
                  <w:szCs w:val="20"/>
                </w:rPr>
                <w:br/>
              </w:r>
              <w:r w:rsidR="00D078B7" w:rsidRPr="00017484">
                <w:rPr>
                  <w:rFonts w:cs="Century Gothic"/>
                  <w:i w:val="0"/>
                  <w:iCs w:val="0"/>
                  <w:color w:val="000000"/>
                  <w:szCs w:val="20"/>
                </w:rPr>
                <w:t>4</w:t>
              </w:r>
              <w:r w:rsidRPr="00017484">
                <w:rPr>
                  <w:rFonts w:cs="Century Gothic"/>
                  <w:i w:val="0"/>
                  <w:iCs w:val="0"/>
                  <w:color w:val="000000"/>
                  <w:szCs w:val="20"/>
                </w:rPr>
                <w:t>. Mikä on pohjoiskaukasialaisten varusmiespalveluksen tilanne? Onko kutsuttavien määrästä raportoitu muutoksia? Onko pohjoiskaukasialaisia varusmiehiä pakotettu sopimussotilaiksi?</w:t>
              </w:r>
            </w:p>
          </w:sdtContent>
        </w:sdt>
      </w:sdtContent>
    </w:sdt>
    <w:p w14:paraId="4827472F" w14:textId="77777777" w:rsidR="00082DFE" w:rsidRPr="00823B40" w:rsidRDefault="00082DFE" w:rsidP="00C348A3">
      <w:pPr>
        <w:pStyle w:val="Numeroimatonotsikko"/>
        <w:rPr>
          <w:lang w:val="en-GB"/>
        </w:rPr>
      </w:pPr>
      <w:r w:rsidRPr="00823B40">
        <w:rPr>
          <w:lang w:val="en-GB"/>
        </w:rPr>
        <w:t>Questions</w:t>
      </w:r>
    </w:p>
    <w:p w14:paraId="25E2AC52" w14:textId="3D13F188" w:rsidR="00082DFE" w:rsidRPr="00823B40" w:rsidRDefault="00E652D1" w:rsidP="00A93A33">
      <w:pPr>
        <w:pStyle w:val="Quote"/>
        <w:ind w:left="0"/>
        <w:jc w:val="left"/>
        <w:rPr>
          <w:lang w:val="en-GB"/>
        </w:rPr>
      </w:pPr>
      <w:sdt>
        <w:sdtPr>
          <w:rPr>
            <w:rFonts w:cs="Century Gothic"/>
            <w:color w:val="000000"/>
            <w:szCs w:val="20"/>
            <w:lang w:val="en-GB"/>
          </w:rPr>
          <w:alias w:val="Questions"/>
          <w:tag w:val="Fill in the questions here"/>
          <w:id w:val="-849104524"/>
          <w:lock w:val="sdtLocked"/>
          <w:placeholder>
            <w:docPart w:val="FEA64E855A3441ACA0DF3CF5A48851EF"/>
          </w:placeholder>
          <w:text w:multiLine="1"/>
        </w:sdtPr>
        <w:sdtEndPr/>
        <w:sdtContent>
          <w:r w:rsidR="00315977" w:rsidRPr="00315977">
            <w:rPr>
              <w:rFonts w:cs="Century Gothic"/>
              <w:color w:val="000000"/>
              <w:szCs w:val="20"/>
              <w:lang w:val="en-GB"/>
            </w:rPr>
            <w:t>Chechnya</w:t>
          </w:r>
          <w:r w:rsidR="00315977" w:rsidRPr="00315977">
            <w:rPr>
              <w:rFonts w:cs="Century Gothic"/>
              <w:color w:val="000000"/>
              <w:szCs w:val="20"/>
              <w:lang w:val="en-GB"/>
            </w:rPr>
            <w:br/>
          </w:r>
          <w:r w:rsidR="00315977" w:rsidRPr="00315977">
            <w:rPr>
              <w:rFonts w:cs="Century Gothic"/>
              <w:color w:val="000000"/>
              <w:szCs w:val="20"/>
              <w:lang w:val="en-GB"/>
            </w:rPr>
            <w:br/>
            <w:t>1. What is the situation regarding forced military recruitment in Chechnya after May 2025?</w:t>
          </w:r>
          <w:r w:rsidR="00315977" w:rsidRPr="00315977">
            <w:rPr>
              <w:rFonts w:cs="Century Gothic"/>
              <w:color w:val="000000"/>
              <w:szCs w:val="20"/>
              <w:lang w:val="en-GB"/>
            </w:rPr>
            <w:br/>
            <w:t>2. What is the situation regarding conscription in Chechnya after May 2025? Have there been any reported changes in the number of conscripts? Have conscripts been forced to become contract soldiers?</w:t>
          </w:r>
          <w:r w:rsidR="00315977" w:rsidRPr="00315977">
            <w:rPr>
              <w:rFonts w:cs="Century Gothic"/>
              <w:color w:val="000000"/>
              <w:szCs w:val="20"/>
              <w:lang w:val="en-GB"/>
            </w:rPr>
            <w:br/>
          </w:r>
          <w:r w:rsidR="00315977" w:rsidRPr="00315977">
            <w:rPr>
              <w:rFonts w:cs="Century Gothic"/>
              <w:color w:val="000000"/>
              <w:szCs w:val="20"/>
              <w:lang w:val="en-GB"/>
            </w:rPr>
            <w:br/>
          </w:r>
          <w:r w:rsidR="00315977" w:rsidRPr="00315977">
            <w:rPr>
              <w:rFonts w:cs="Century Gothic"/>
              <w:color w:val="000000"/>
              <w:szCs w:val="20"/>
              <w:lang w:val="en-GB"/>
            </w:rPr>
            <w:lastRenderedPageBreak/>
            <w:t>Rest of the North Caucasus (excluding Chechnya)</w:t>
          </w:r>
          <w:r w:rsidR="00315977" w:rsidRPr="00315977">
            <w:rPr>
              <w:rFonts w:cs="Century Gothic"/>
              <w:color w:val="000000"/>
              <w:szCs w:val="20"/>
              <w:lang w:val="en-GB"/>
            </w:rPr>
            <w:br/>
            <w:t>3. Has there been any coercion related to mobilization or otherwise linked to the war in Ukraine in the republics of the North Caucasus? Have individuals who refused to enlist under mobilization faced legal or unlawful consequences in the North Caucasus since November 2024?</w:t>
          </w:r>
          <w:r w:rsidR="00315977" w:rsidRPr="00315977">
            <w:rPr>
              <w:rFonts w:cs="Century Gothic"/>
              <w:color w:val="000000"/>
              <w:szCs w:val="20"/>
              <w:lang w:val="en-GB"/>
            </w:rPr>
            <w:br/>
            <w:t>4. What is the current situation regarding military service in North Caucasus? Have there been any reported changes in the number of conscripts? Have North Caucasian conscripts been forced to become contract soldiers?</w:t>
          </w:r>
        </w:sdtContent>
      </w:sdt>
    </w:p>
    <w:p w14:paraId="0390D928" w14:textId="0C137035" w:rsidR="00E941C7" w:rsidRPr="00611EBB" w:rsidRDefault="00E652D1" w:rsidP="00611EBB">
      <w:pPr>
        <w:pStyle w:val="LeiptekstiMigri"/>
        <w:ind w:left="0"/>
        <w:rPr>
          <w:b/>
        </w:rPr>
      </w:pPr>
      <w:r>
        <w:rPr>
          <w:b/>
        </w:rPr>
        <w:pict w14:anchorId="1D65E501">
          <v:rect id="_x0000_i1036" style="width:0;height:1.5pt" o:hralign="center" o:bullet="t" o:hrstd="t" o:hr="t" fillcolor="#a0a0a0" stroked="f"/>
        </w:pict>
      </w:r>
    </w:p>
    <w:p w14:paraId="1F237601" w14:textId="1DF6AB2E" w:rsidR="00B275DC" w:rsidRDefault="00B275DC" w:rsidP="00B275DC">
      <w:pPr>
        <w:autoSpaceDE w:val="0"/>
        <w:autoSpaceDN w:val="0"/>
        <w:adjustRightInd w:val="0"/>
        <w:spacing w:before="0" w:after="0" w:line="240" w:lineRule="auto"/>
        <w:rPr>
          <w:rFonts w:cs="Century Gothic"/>
          <w:i/>
          <w:iCs/>
          <w:szCs w:val="20"/>
        </w:rPr>
      </w:pPr>
      <w:r w:rsidRPr="00F643B2">
        <w:rPr>
          <w:rFonts w:cs="Century Gothic"/>
          <w:i/>
          <w:iCs/>
          <w:szCs w:val="20"/>
        </w:rPr>
        <w:t>Tanskan ja Ruotsin maahanmuuttovirastojen huhtikuussa 2024 yhteistyössä julkaisemassa raportissa todetaan, että mahdollisuudet kerätä, vahvistaa ja julkaista tietoa Tšetšeniasta ovat rajoitetut</w:t>
      </w:r>
      <w:r w:rsidR="00F643B2" w:rsidRPr="00F643B2">
        <w:rPr>
          <w:rFonts w:cs="Century Gothic"/>
          <w:i/>
          <w:iCs/>
          <w:szCs w:val="20"/>
        </w:rPr>
        <w:t xml:space="preserve">. </w:t>
      </w:r>
      <w:r w:rsidR="00F643B2" w:rsidRPr="00F643B2">
        <w:rPr>
          <w:rFonts w:cs="Century Gothic"/>
          <w:i/>
          <w:iCs/>
          <w:szCs w:val="20"/>
        </w:rPr>
        <w:t>Tšetšenian kuvaillaan olevan erittäin suljettu yhteiskunta.</w:t>
      </w:r>
      <w:r w:rsidRPr="00F643B2">
        <w:rPr>
          <w:rFonts w:cs="Century Gothic"/>
          <w:i/>
          <w:iCs/>
          <w:szCs w:val="20"/>
        </w:rPr>
        <w:t xml:space="preserve"> </w:t>
      </w:r>
      <w:r w:rsidR="00F643B2" w:rsidRPr="00F643B2">
        <w:rPr>
          <w:rFonts w:cs="Century Gothic"/>
          <w:i/>
          <w:iCs/>
          <w:szCs w:val="20"/>
        </w:rPr>
        <w:t>T</w:t>
      </w:r>
      <w:r w:rsidRPr="00F643B2">
        <w:rPr>
          <w:rFonts w:cs="Century Gothic"/>
          <w:i/>
          <w:iCs/>
          <w:szCs w:val="20"/>
        </w:rPr>
        <w:t>ilanne on kiristynyt entisestään Venäjän Ukrainassa käymän täysimittaisen hyökkäyssodan alkamisen jälkeen. Tämän vuoksi Tšetšeniaa koskevan kattavan tiedon saaminen julkisista lähteistä on haastavaa.</w:t>
      </w:r>
      <w:r w:rsidRPr="00F643B2">
        <w:rPr>
          <w:rStyle w:val="FootnoteReference"/>
          <w:rFonts w:cs="Century Gothic"/>
          <w:i/>
          <w:iCs/>
          <w:szCs w:val="20"/>
        </w:rPr>
        <w:footnoteReference w:id="1"/>
      </w:r>
    </w:p>
    <w:p w14:paraId="63B77929" w14:textId="5766D5C3" w:rsidR="007D23A3" w:rsidRDefault="007D23A3" w:rsidP="007D23A3">
      <w:r w:rsidRPr="006039FD">
        <w:t>Tšetšenian asevelvollisuusjärjestelmää, liikekannallepanoa ja värväystä Ukrainan sotaan on aiemmin käsitelty seuraavissa Maahanmuuttoviraston maatietopalvelun julkaisemissa kyselyvastauksissa</w:t>
      </w:r>
      <w:r>
        <w:t>:</w:t>
      </w:r>
    </w:p>
    <w:p w14:paraId="4CF96CDB" w14:textId="26E5F984" w:rsidR="007D23A3" w:rsidRPr="007D23A3" w:rsidRDefault="007D23A3" w:rsidP="00CE0B6F">
      <w:pPr>
        <w:pStyle w:val="ListParagraph"/>
        <w:numPr>
          <w:ilvl w:val="0"/>
          <w:numId w:val="17"/>
        </w:numPr>
        <w:autoSpaceDE w:val="0"/>
        <w:autoSpaceDN w:val="0"/>
        <w:adjustRightInd w:val="0"/>
        <w:spacing w:before="0" w:after="0" w:line="240" w:lineRule="auto"/>
        <w:jc w:val="left"/>
        <w:rPr>
          <w:rFonts w:cs="Century Gothic"/>
          <w:color w:val="000000"/>
          <w:szCs w:val="20"/>
        </w:rPr>
      </w:pPr>
      <w:r w:rsidRPr="007D23A3">
        <w:rPr>
          <w:rFonts w:cs="Century Gothic"/>
          <w:color w:val="000000"/>
          <w:szCs w:val="20"/>
        </w:rPr>
        <w:t>Ukrainan sotaan pakkovärväys ja kutsukirjeet Tšetšeniassa, päivitys toukokuussa 2025</w:t>
      </w:r>
      <w:r w:rsidR="00CE0B6F">
        <w:rPr>
          <w:rFonts w:cs="Century Gothic"/>
          <w:color w:val="000000"/>
          <w:szCs w:val="20"/>
        </w:rPr>
        <w:t>.</w:t>
      </w:r>
      <w:r w:rsidR="00CE0B6F">
        <w:rPr>
          <w:rStyle w:val="FootnoteReference"/>
          <w:rFonts w:cs="Century Gothic"/>
          <w:color w:val="000000"/>
          <w:szCs w:val="20"/>
        </w:rPr>
        <w:footnoteReference w:id="2"/>
      </w:r>
    </w:p>
    <w:p w14:paraId="10B001C0" w14:textId="1D2173DA" w:rsidR="007D23A3" w:rsidRPr="006039FD" w:rsidRDefault="007D23A3" w:rsidP="00CE0B6F">
      <w:pPr>
        <w:pStyle w:val="ListParagraph"/>
        <w:numPr>
          <w:ilvl w:val="0"/>
          <w:numId w:val="17"/>
        </w:numPr>
        <w:jc w:val="left"/>
      </w:pPr>
      <w:r w:rsidRPr="006039FD">
        <w:t>Varusmiespalvelus Tšetšeniassa, varusmiesten painostaminen sopimussotilaaksi, kutsut sotilaskomissariaattiin Pohjois-Kaukasiassa, päivitys 7.11.2024</w:t>
      </w:r>
      <w:r w:rsidR="00CE0B6F">
        <w:t>.</w:t>
      </w:r>
      <w:r w:rsidRPr="006039FD">
        <w:rPr>
          <w:rStyle w:val="FootnoteReference"/>
        </w:rPr>
        <w:footnoteReference w:id="3"/>
      </w:r>
    </w:p>
    <w:p w14:paraId="4B3FCCC9" w14:textId="3B838E1C" w:rsidR="007D23A3" w:rsidRPr="006039FD" w:rsidRDefault="007D23A3" w:rsidP="00CE0B6F">
      <w:pPr>
        <w:pStyle w:val="ListParagraph"/>
        <w:numPr>
          <w:ilvl w:val="0"/>
          <w:numId w:val="17"/>
        </w:numPr>
        <w:jc w:val="left"/>
      </w:pPr>
      <w:r w:rsidRPr="006039FD">
        <w:t>Ukrainan sotaan pakkovärväys Tšetšeniassa</w:t>
      </w:r>
      <w:r w:rsidR="00CE0B6F">
        <w:t xml:space="preserve">, </w:t>
      </w:r>
      <w:r w:rsidR="00CE0B6F" w:rsidRPr="006039FD">
        <w:t>12.1.2024</w:t>
      </w:r>
      <w:r w:rsidR="00CE0B6F">
        <w:t>.</w:t>
      </w:r>
      <w:r w:rsidRPr="006039FD">
        <w:rPr>
          <w:rStyle w:val="FootnoteReference"/>
        </w:rPr>
        <w:footnoteReference w:id="4"/>
      </w:r>
    </w:p>
    <w:p w14:paraId="69A01109" w14:textId="3A8C837D" w:rsidR="007D23A3" w:rsidRPr="006039FD" w:rsidRDefault="007D23A3" w:rsidP="00CE0B6F">
      <w:pPr>
        <w:pStyle w:val="ListParagraph"/>
        <w:numPr>
          <w:ilvl w:val="0"/>
          <w:numId w:val="17"/>
        </w:numPr>
        <w:jc w:val="left"/>
      </w:pPr>
      <w:r w:rsidRPr="006039FD">
        <w:t>Asevelvollisuusjärjestelmä ja pakkovärväys Tšetšeniassa</w:t>
      </w:r>
      <w:r w:rsidR="00CE0B6F">
        <w:t xml:space="preserve">, </w:t>
      </w:r>
      <w:r w:rsidR="00CE0B6F" w:rsidRPr="006039FD">
        <w:t>17.10.2022</w:t>
      </w:r>
      <w:r w:rsidR="00CE0B6F">
        <w:t>.</w:t>
      </w:r>
      <w:r w:rsidRPr="006039FD">
        <w:rPr>
          <w:rStyle w:val="FootnoteReference"/>
        </w:rPr>
        <w:footnoteReference w:id="5"/>
      </w:r>
    </w:p>
    <w:p w14:paraId="303D7BD5" w14:textId="7A094D95" w:rsidR="00871D91" w:rsidRDefault="00B9357E" w:rsidP="00EB3508">
      <w:pPr>
        <w:autoSpaceDE w:val="0"/>
        <w:autoSpaceDN w:val="0"/>
        <w:adjustRightInd w:val="0"/>
        <w:spacing w:before="0" w:after="0" w:line="240" w:lineRule="auto"/>
        <w:rPr>
          <w:rFonts w:cs="Century Gothic"/>
          <w:color w:val="000000"/>
          <w:szCs w:val="20"/>
        </w:rPr>
      </w:pPr>
      <w:r>
        <w:rPr>
          <w:rFonts w:cs="Century Gothic"/>
          <w:color w:val="000000"/>
          <w:szCs w:val="20"/>
        </w:rPr>
        <w:t xml:space="preserve">Muiden Pohjois-Kaukasian alueiden (pl. Tšetšenia) </w:t>
      </w:r>
      <w:r w:rsidRPr="00B9357E">
        <w:rPr>
          <w:rFonts w:cs="Century Gothic"/>
          <w:color w:val="000000"/>
          <w:szCs w:val="20"/>
        </w:rPr>
        <w:t xml:space="preserve">asevelvollisuusjärjestelmää, </w:t>
      </w:r>
      <w:r>
        <w:rPr>
          <w:rFonts w:cs="Century Gothic"/>
          <w:color w:val="000000"/>
          <w:szCs w:val="20"/>
        </w:rPr>
        <w:t xml:space="preserve">siellä tapahtuvaa </w:t>
      </w:r>
      <w:r w:rsidRPr="00B9357E">
        <w:rPr>
          <w:rFonts w:cs="Century Gothic"/>
          <w:color w:val="000000"/>
          <w:szCs w:val="20"/>
        </w:rPr>
        <w:t>liikekannallepanoa ja värväystä Ukrainan sotaan on aiemmin käsitelty seuraavissa Maahanmuuttoviraston maatietopalvelun julkaisemissa kyselyvastauksissa</w:t>
      </w:r>
      <w:r>
        <w:rPr>
          <w:rFonts w:cs="Century Gothic"/>
          <w:color w:val="000000"/>
          <w:szCs w:val="20"/>
        </w:rPr>
        <w:t>:</w:t>
      </w:r>
    </w:p>
    <w:p w14:paraId="51F2422B" w14:textId="55E1465C" w:rsidR="00B9357E" w:rsidRDefault="00B9357E" w:rsidP="00EB3508">
      <w:pPr>
        <w:autoSpaceDE w:val="0"/>
        <w:autoSpaceDN w:val="0"/>
        <w:adjustRightInd w:val="0"/>
        <w:spacing w:before="0" w:after="0" w:line="240" w:lineRule="auto"/>
        <w:rPr>
          <w:rFonts w:cs="Century Gothic"/>
          <w:color w:val="000000"/>
          <w:szCs w:val="20"/>
        </w:rPr>
      </w:pPr>
    </w:p>
    <w:p w14:paraId="3E550FFD" w14:textId="69CF50EC" w:rsidR="00B9357E" w:rsidRDefault="00BD17FB" w:rsidP="00B9357E">
      <w:pPr>
        <w:pStyle w:val="ListParagraph"/>
        <w:numPr>
          <w:ilvl w:val="0"/>
          <w:numId w:val="19"/>
        </w:numPr>
        <w:autoSpaceDE w:val="0"/>
        <w:autoSpaceDN w:val="0"/>
        <w:adjustRightInd w:val="0"/>
        <w:spacing w:before="0" w:after="0" w:line="240" w:lineRule="auto"/>
        <w:rPr>
          <w:rFonts w:cs="Century Gothic"/>
          <w:color w:val="000000"/>
          <w:szCs w:val="20"/>
        </w:rPr>
      </w:pPr>
      <w:r w:rsidRPr="00BD17FB">
        <w:rPr>
          <w:rFonts w:cs="Century Gothic"/>
          <w:color w:val="000000"/>
          <w:szCs w:val="20"/>
        </w:rPr>
        <w:t>Päivitys kyselyvastaukseen KT580: liikekannallepano Pohjois-Kaukasian tasavalloissa (pois lukien Tšetšenia)</w:t>
      </w:r>
      <w:r>
        <w:rPr>
          <w:rFonts w:cs="Century Gothic"/>
          <w:color w:val="000000"/>
          <w:szCs w:val="20"/>
        </w:rPr>
        <w:t>, 15.11.2024.</w:t>
      </w:r>
      <w:r>
        <w:rPr>
          <w:rStyle w:val="FootnoteReference"/>
          <w:rFonts w:cs="Century Gothic"/>
          <w:color w:val="000000"/>
          <w:szCs w:val="20"/>
        </w:rPr>
        <w:footnoteReference w:id="6"/>
      </w:r>
    </w:p>
    <w:p w14:paraId="51606432" w14:textId="7D9E3F2B" w:rsidR="004D2ACE" w:rsidRPr="00B9357E" w:rsidRDefault="004D2ACE" w:rsidP="00B9357E">
      <w:pPr>
        <w:pStyle w:val="ListParagraph"/>
        <w:numPr>
          <w:ilvl w:val="0"/>
          <w:numId w:val="19"/>
        </w:numPr>
        <w:autoSpaceDE w:val="0"/>
        <w:autoSpaceDN w:val="0"/>
        <w:adjustRightInd w:val="0"/>
        <w:spacing w:before="0" w:after="0" w:line="240" w:lineRule="auto"/>
        <w:rPr>
          <w:rFonts w:cs="Century Gothic"/>
          <w:color w:val="000000"/>
          <w:szCs w:val="20"/>
        </w:rPr>
      </w:pPr>
      <w:r w:rsidRPr="004D2ACE">
        <w:rPr>
          <w:rFonts w:cs="Century Gothic"/>
          <w:color w:val="000000"/>
          <w:szCs w:val="20"/>
        </w:rPr>
        <w:t>Ukrainan sotaan osallistumiseen liittyvä painostaminen Pohjois-Kaukasian tasavalloissa (pl. Tšetšenia)</w:t>
      </w:r>
      <w:r>
        <w:rPr>
          <w:rFonts w:cs="Century Gothic"/>
          <w:color w:val="000000"/>
          <w:szCs w:val="20"/>
        </w:rPr>
        <w:t>, 5.5.2023.</w:t>
      </w:r>
      <w:r>
        <w:rPr>
          <w:rStyle w:val="FootnoteReference"/>
          <w:rFonts w:cs="Century Gothic"/>
          <w:color w:val="000000"/>
          <w:szCs w:val="20"/>
        </w:rPr>
        <w:footnoteReference w:id="7"/>
      </w:r>
    </w:p>
    <w:p w14:paraId="5FB3989C" w14:textId="5210F28E" w:rsidR="00800ED4" w:rsidRDefault="00800ED4" w:rsidP="00EB3508">
      <w:pPr>
        <w:autoSpaceDE w:val="0"/>
        <w:autoSpaceDN w:val="0"/>
        <w:adjustRightInd w:val="0"/>
        <w:spacing w:before="0" w:after="0" w:line="240" w:lineRule="auto"/>
        <w:rPr>
          <w:rFonts w:cs="Century Gothic"/>
          <w:color w:val="000000"/>
          <w:szCs w:val="20"/>
        </w:rPr>
      </w:pPr>
    </w:p>
    <w:p w14:paraId="6F3604D4" w14:textId="2216FE41" w:rsidR="00800ED4" w:rsidRPr="00652B63" w:rsidRDefault="00800ED4" w:rsidP="00EB3508">
      <w:pPr>
        <w:autoSpaceDE w:val="0"/>
        <w:autoSpaceDN w:val="0"/>
        <w:adjustRightInd w:val="0"/>
        <w:spacing w:before="0" w:after="0" w:line="240" w:lineRule="auto"/>
        <w:rPr>
          <w:rFonts w:cs="Century Gothic"/>
          <w:b/>
          <w:bCs/>
          <w:color w:val="000000"/>
          <w:szCs w:val="20"/>
        </w:rPr>
      </w:pPr>
      <w:r w:rsidRPr="00652B63">
        <w:rPr>
          <w:rFonts w:cs="Century Gothic"/>
          <w:b/>
          <w:bCs/>
          <w:color w:val="000000"/>
          <w:szCs w:val="20"/>
        </w:rPr>
        <w:t>Uusi liikekannallepano syksyllä 2026?</w:t>
      </w:r>
    </w:p>
    <w:p w14:paraId="29FCEB93" w14:textId="77777777" w:rsidR="00800ED4" w:rsidRPr="00652B63" w:rsidRDefault="00800ED4" w:rsidP="00800ED4">
      <w:pPr>
        <w:autoSpaceDE w:val="0"/>
        <w:autoSpaceDN w:val="0"/>
        <w:adjustRightInd w:val="0"/>
        <w:spacing w:before="0" w:after="0" w:line="240" w:lineRule="auto"/>
        <w:rPr>
          <w:rFonts w:cs="Century Gothic"/>
          <w:color w:val="000000"/>
          <w:szCs w:val="20"/>
        </w:rPr>
      </w:pPr>
    </w:p>
    <w:p w14:paraId="045569BB" w14:textId="26F2BEA1" w:rsidR="00EC0824" w:rsidRDefault="00800ED4" w:rsidP="005D39EF">
      <w:pPr>
        <w:autoSpaceDE w:val="0"/>
        <w:autoSpaceDN w:val="0"/>
        <w:adjustRightInd w:val="0"/>
        <w:spacing w:before="0" w:after="0" w:line="240" w:lineRule="auto"/>
        <w:rPr>
          <w:rFonts w:cs="Century Gothic"/>
          <w:color w:val="000000"/>
          <w:szCs w:val="20"/>
        </w:rPr>
      </w:pPr>
      <w:r w:rsidRPr="00652B63">
        <w:rPr>
          <w:rFonts w:cs="Century Gothic"/>
          <w:color w:val="000000"/>
          <w:szCs w:val="20"/>
        </w:rPr>
        <w:t xml:space="preserve">Kevään ja kesän 2026 aikana muun muassa </w:t>
      </w:r>
      <w:proofErr w:type="spellStart"/>
      <w:r w:rsidRPr="00652B63">
        <w:rPr>
          <w:rFonts w:cs="Century Gothic"/>
          <w:color w:val="000000"/>
          <w:szCs w:val="20"/>
        </w:rPr>
        <w:t>Meduza</w:t>
      </w:r>
      <w:proofErr w:type="spellEnd"/>
      <w:r w:rsidR="005D39EF" w:rsidRPr="00652B63">
        <w:rPr>
          <w:rFonts w:cs="Century Gothic"/>
          <w:color w:val="000000"/>
          <w:szCs w:val="20"/>
        </w:rPr>
        <w:t xml:space="preserve">-uutissivuston (ven. </w:t>
      </w:r>
      <w:r w:rsidR="005D39EF" w:rsidRPr="00652B63">
        <w:rPr>
          <w:rFonts w:cs="Century Gothic"/>
          <w:color w:val="000000"/>
          <w:szCs w:val="20"/>
          <w:lang w:val="ru-RU"/>
        </w:rPr>
        <w:t>Медуза</w:t>
      </w:r>
      <w:r w:rsidR="005D39EF" w:rsidRPr="00652B63">
        <w:rPr>
          <w:rFonts w:cs="Century Gothic"/>
          <w:color w:val="000000"/>
          <w:szCs w:val="20"/>
        </w:rPr>
        <w:t>)</w:t>
      </w:r>
      <w:r w:rsidRPr="00652B63">
        <w:rPr>
          <w:rFonts w:cs="Century Gothic"/>
          <w:color w:val="000000"/>
          <w:szCs w:val="20"/>
        </w:rPr>
        <w:t xml:space="preserve">, </w:t>
      </w:r>
      <w:r w:rsidR="005D39EF" w:rsidRPr="00652B63">
        <w:rPr>
          <w:rFonts w:cs="Century Gothic"/>
          <w:color w:val="000000"/>
          <w:szCs w:val="20"/>
        </w:rPr>
        <w:t xml:space="preserve">tutkivaan journalismiin keskittyvän </w:t>
      </w:r>
      <w:proofErr w:type="spellStart"/>
      <w:r w:rsidR="005D39EF" w:rsidRPr="00652B63">
        <w:rPr>
          <w:rFonts w:cs="Century Gothic"/>
          <w:color w:val="000000"/>
          <w:szCs w:val="20"/>
        </w:rPr>
        <w:t>Važnyje</w:t>
      </w:r>
      <w:proofErr w:type="spellEnd"/>
      <w:r w:rsidR="005D39EF" w:rsidRPr="00652B63">
        <w:rPr>
          <w:rFonts w:cs="Century Gothic"/>
          <w:color w:val="000000"/>
          <w:szCs w:val="20"/>
        </w:rPr>
        <w:t xml:space="preserve"> </w:t>
      </w:r>
      <w:proofErr w:type="spellStart"/>
      <w:r w:rsidR="005D39EF" w:rsidRPr="00652B63">
        <w:rPr>
          <w:rFonts w:cs="Century Gothic"/>
          <w:color w:val="000000"/>
          <w:szCs w:val="20"/>
        </w:rPr>
        <w:t>istorii</w:t>
      </w:r>
      <w:proofErr w:type="spellEnd"/>
      <w:r w:rsidR="005D39EF" w:rsidRPr="00652B63">
        <w:rPr>
          <w:rFonts w:cs="Century Gothic"/>
          <w:color w:val="000000"/>
          <w:szCs w:val="20"/>
        </w:rPr>
        <w:t xml:space="preserve"> (ven. </w:t>
      </w:r>
      <w:proofErr w:type="spellStart"/>
      <w:r w:rsidR="005D39EF" w:rsidRPr="00652B63">
        <w:rPr>
          <w:rFonts w:cs="Century Gothic"/>
          <w:color w:val="000000"/>
          <w:szCs w:val="20"/>
        </w:rPr>
        <w:t>Важные</w:t>
      </w:r>
      <w:proofErr w:type="spellEnd"/>
      <w:r w:rsidR="005D39EF" w:rsidRPr="00652B63">
        <w:rPr>
          <w:rFonts w:cs="Century Gothic"/>
          <w:color w:val="000000"/>
          <w:szCs w:val="20"/>
        </w:rPr>
        <w:t xml:space="preserve"> </w:t>
      </w:r>
      <w:proofErr w:type="spellStart"/>
      <w:r w:rsidR="005D39EF" w:rsidRPr="00652B63">
        <w:rPr>
          <w:rFonts w:cs="Century Gothic"/>
          <w:color w:val="000000"/>
          <w:szCs w:val="20"/>
        </w:rPr>
        <w:t>истории</w:t>
      </w:r>
      <w:proofErr w:type="spellEnd"/>
      <w:r w:rsidR="005D39EF" w:rsidRPr="00652B63">
        <w:rPr>
          <w:rFonts w:cs="Century Gothic"/>
          <w:color w:val="000000"/>
          <w:szCs w:val="20"/>
        </w:rPr>
        <w:t>) -verkkojulkaisun sekä riippumat</w:t>
      </w:r>
      <w:r w:rsidR="007C205C">
        <w:rPr>
          <w:rFonts w:cs="Century Gothic"/>
          <w:color w:val="000000"/>
          <w:szCs w:val="20"/>
        </w:rPr>
        <w:t>toman</w:t>
      </w:r>
      <w:r w:rsidR="005D39EF" w:rsidRPr="00652B63">
        <w:rPr>
          <w:rFonts w:cs="Century Gothic"/>
          <w:color w:val="000000"/>
          <w:szCs w:val="20"/>
        </w:rPr>
        <w:t xml:space="preserve"> venäläisen tutkivan journalismin </w:t>
      </w:r>
      <w:proofErr w:type="spellStart"/>
      <w:r w:rsidR="005D39EF" w:rsidRPr="00652B63">
        <w:rPr>
          <w:rFonts w:cs="Century Gothic"/>
          <w:color w:val="000000"/>
          <w:szCs w:val="20"/>
        </w:rPr>
        <w:t>Vjorstka</w:t>
      </w:r>
      <w:proofErr w:type="spellEnd"/>
      <w:r w:rsidR="005D39EF" w:rsidRPr="00652B63">
        <w:rPr>
          <w:rFonts w:cs="Century Gothic"/>
          <w:color w:val="000000"/>
          <w:szCs w:val="20"/>
        </w:rPr>
        <w:t xml:space="preserve">-verkkomedian (ven. </w:t>
      </w:r>
      <w:r w:rsidR="005D39EF" w:rsidRPr="00652B63">
        <w:rPr>
          <w:rFonts w:cs="Century Gothic"/>
          <w:color w:val="000000"/>
          <w:szCs w:val="20"/>
          <w:lang w:val="ru-RU"/>
        </w:rPr>
        <w:t>Вёрстка</w:t>
      </w:r>
      <w:r w:rsidR="005D39EF" w:rsidRPr="00652B63">
        <w:rPr>
          <w:rFonts w:cs="Century Gothic"/>
          <w:color w:val="000000"/>
          <w:szCs w:val="20"/>
        </w:rPr>
        <w:t xml:space="preserve">) </w:t>
      </w:r>
      <w:r w:rsidRPr="00652B63">
        <w:rPr>
          <w:rFonts w:cs="Century Gothic"/>
          <w:color w:val="000000"/>
          <w:szCs w:val="20"/>
        </w:rPr>
        <w:t>haastattelemat - myös hallinnon lähellä työskentelevät - asiantuntijat ovat esittäneet arvioita mahdollisesta syksyllä</w:t>
      </w:r>
      <w:r w:rsidR="007C205C">
        <w:rPr>
          <w:rFonts w:cs="Century Gothic"/>
          <w:color w:val="000000"/>
          <w:szCs w:val="20"/>
        </w:rPr>
        <w:t xml:space="preserve"> 2026</w:t>
      </w:r>
      <w:r w:rsidRPr="00652B63">
        <w:rPr>
          <w:rFonts w:cs="Century Gothic"/>
          <w:color w:val="000000"/>
          <w:szCs w:val="20"/>
        </w:rPr>
        <w:t xml:space="preserve"> alkavasta uudesta liikekannallepanoaallosta. Asiantuntija-arvioiden mukaan </w:t>
      </w:r>
      <w:r w:rsidR="00EB3B3B" w:rsidRPr="00652B63">
        <w:rPr>
          <w:rFonts w:cs="Century Gothic"/>
          <w:color w:val="000000"/>
          <w:szCs w:val="20"/>
        </w:rPr>
        <w:t xml:space="preserve">uusi </w:t>
      </w:r>
      <w:r w:rsidRPr="00652B63">
        <w:rPr>
          <w:rFonts w:cs="Century Gothic"/>
          <w:color w:val="000000"/>
          <w:szCs w:val="20"/>
        </w:rPr>
        <w:t xml:space="preserve">osittainen liikekannallepano alkaisi aikaisintaan syksyllä pidettävien duuman vaalien jälkeen. Jotkut asiantuntijat ovat arvioineet, että hallinto suunnittelisi liikekannallepanoa "rauhallisempaa" toimenpidettä, jossa sodan taustajoukoissa tällä hetkellä </w:t>
      </w:r>
      <w:r w:rsidRPr="00652B63">
        <w:rPr>
          <w:rFonts w:cs="Century Gothic"/>
          <w:color w:val="000000"/>
          <w:szCs w:val="20"/>
        </w:rPr>
        <w:lastRenderedPageBreak/>
        <w:t>palvelevia reserviläisiä alettaisiin kierrättää rintamalla.</w:t>
      </w:r>
      <w:r w:rsidRPr="00652B63">
        <w:rPr>
          <w:rStyle w:val="FootnoteReference"/>
          <w:rFonts w:cs="Century Gothic"/>
          <w:color w:val="000000"/>
          <w:szCs w:val="20"/>
        </w:rPr>
        <w:footnoteReference w:id="8"/>
      </w:r>
      <w:r w:rsidR="00580982" w:rsidRPr="00652B63">
        <w:rPr>
          <w:rFonts w:cs="Century Gothic"/>
          <w:color w:val="000000"/>
          <w:szCs w:val="20"/>
        </w:rPr>
        <w:t xml:space="preserve"> </w:t>
      </w:r>
      <w:r w:rsidR="00A219CF" w:rsidRPr="00A219CF">
        <w:rPr>
          <w:rFonts w:cs="Century Gothic"/>
          <w:color w:val="000000"/>
          <w:szCs w:val="20"/>
        </w:rPr>
        <w:t xml:space="preserve">Kansainvälisen mediaorganisaatio Radio </w:t>
      </w:r>
      <w:proofErr w:type="spellStart"/>
      <w:r w:rsidR="00A219CF" w:rsidRPr="00A219CF">
        <w:rPr>
          <w:rFonts w:cs="Century Gothic"/>
          <w:color w:val="000000"/>
          <w:szCs w:val="20"/>
        </w:rPr>
        <w:t>Free</w:t>
      </w:r>
      <w:proofErr w:type="spellEnd"/>
      <w:r w:rsidR="00A219CF" w:rsidRPr="00A219CF">
        <w:rPr>
          <w:rFonts w:cs="Century Gothic"/>
          <w:color w:val="000000"/>
          <w:szCs w:val="20"/>
        </w:rPr>
        <w:t xml:space="preserve"> Europe/Radio Libertyn (RFE/RL) venäjänkielinen toimitus Radio </w:t>
      </w:r>
      <w:proofErr w:type="spellStart"/>
      <w:r w:rsidR="00A219CF" w:rsidRPr="00A219CF">
        <w:rPr>
          <w:rFonts w:cs="Century Gothic"/>
          <w:color w:val="000000"/>
          <w:szCs w:val="20"/>
        </w:rPr>
        <w:t>Svoboda</w:t>
      </w:r>
      <w:r w:rsidR="00B0585B">
        <w:rPr>
          <w:rFonts w:cs="Century Gothic"/>
          <w:color w:val="000000"/>
          <w:szCs w:val="20"/>
        </w:rPr>
        <w:t>n</w:t>
      </w:r>
      <w:proofErr w:type="spellEnd"/>
      <w:r w:rsidR="00A219CF" w:rsidRPr="00A219CF">
        <w:rPr>
          <w:rFonts w:cs="Century Gothic"/>
          <w:color w:val="000000"/>
          <w:szCs w:val="20"/>
        </w:rPr>
        <w:t xml:space="preserve"> (ven. </w:t>
      </w:r>
      <w:proofErr w:type="spellStart"/>
      <w:r w:rsidR="00A219CF" w:rsidRPr="00A219CF">
        <w:rPr>
          <w:rFonts w:cs="Century Gothic"/>
          <w:color w:val="000000"/>
          <w:szCs w:val="20"/>
        </w:rPr>
        <w:t>Радио</w:t>
      </w:r>
      <w:proofErr w:type="spellEnd"/>
      <w:r w:rsidR="00A219CF" w:rsidRPr="00A219CF">
        <w:rPr>
          <w:rFonts w:cs="Century Gothic"/>
          <w:color w:val="000000"/>
          <w:szCs w:val="20"/>
        </w:rPr>
        <w:t xml:space="preserve"> </w:t>
      </w:r>
      <w:proofErr w:type="spellStart"/>
      <w:r w:rsidR="00A219CF" w:rsidRPr="00A219CF">
        <w:rPr>
          <w:rFonts w:cs="Century Gothic"/>
          <w:color w:val="000000"/>
          <w:szCs w:val="20"/>
        </w:rPr>
        <w:t>Свобода</w:t>
      </w:r>
      <w:proofErr w:type="spellEnd"/>
      <w:r w:rsidR="00A219CF" w:rsidRPr="00A219CF">
        <w:rPr>
          <w:rFonts w:cs="Century Gothic"/>
          <w:color w:val="000000"/>
          <w:szCs w:val="20"/>
        </w:rPr>
        <w:t>)</w:t>
      </w:r>
      <w:r w:rsidR="00A219CF">
        <w:rPr>
          <w:rFonts w:cs="Century Gothic"/>
          <w:color w:val="000000"/>
          <w:szCs w:val="20"/>
        </w:rPr>
        <w:t xml:space="preserve"> heinäkuussa 2026</w:t>
      </w:r>
      <w:r w:rsidR="00786D49">
        <w:rPr>
          <w:rFonts w:cs="Century Gothic"/>
          <w:color w:val="000000"/>
          <w:szCs w:val="20"/>
        </w:rPr>
        <w:t xml:space="preserve"> </w:t>
      </w:r>
      <w:r w:rsidR="00EB3B3B" w:rsidRPr="00652B63">
        <w:rPr>
          <w:rFonts w:cs="Century Gothic"/>
          <w:color w:val="000000"/>
          <w:szCs w:val="20"/>
        </w:rPr>
        <w:t xml:space="preserve">julkaistussa artikkelissa </w:t>
      </w:r>
      <w:r w:rsidR="005019B5" w:rsidRPr="00652B63">
        <w:rPr>
          <w:rFonts w:cs="Century Gothic"/>
          <w:color w:val="000000"/>
          <w:szCs w:val="20"/>
        </w:rPr>
        <w:t xml:space="preserve">venäläisiä sotilaita avustavan </w:t>
      </w:r>
      <w:proofErr w:type="spellStart"/>
      <w:r w:rsidR="00EB3B3B" w:rsidRPr="00652B63">
        <w:rPr>
          <w:rFonts w:cs="Century Gothic"/>
          <w:color w:val="000000"/>
          <w:szCs w:val="20"/>
        </w:rPr>
        <w:t>Idite</w:t>
      </w:r>
      <w:proofErr w:type="spellEnd"/>
      <w:r w:rsidR="00EB3B3B" w:rsidRPr="00652B63">
        <w:rPr>
          <w:rFonts w:cs="Century Gothic"/>
          <w:color w:val="000000"/>
          <w:szCs w:val="20"/>
        </w:rPr>
        <w:t xml:space="preserve"> </w:t>
      </w:r>
      <w:proofErr w:type="spellStart"/>
      <w:r w:rsidR="00EB3B3B" w:rsidRPr="00652B63">
        <w:rPr>
          <w:rFonts w:cs="Century Gothic"/>
          <w:color w:val="000000"/>
          <w:szCs w:val="20"/>
        </w:rPr>
        <w:t>Lesom</w:t>
      </w:r>
      <w:proofErr w:type="spellEnd"/>
      <w:r w:rsidR="00EB3B3B" w:rsidRPr="00652B63">
        <w:rPr>
          <w:rFonts w:cs="Century Gothic"/>
          <w:color w:val="000000"/>
          <w:szCs w:val="20"/>
        </w:rPr>
        <w:t xml:space="preserve"> -järjestön (ven. </w:t>
      </w:r>
      <w:proofErr w:type="spellStart"/>
      <w:r w:rsidR="00EB3B3B" w:rsidRPr="00652B63">
        <w:rPr>
          <w:rFonts w:cs="Century Gothic"/>
          <w:color w:val="000000"/>
          <w:szCs w:val="20"/>
        </w:rPr>
        <w:t>Идите</w:t>
      </w:r>
      <w:proofErr w:type="spellEnd"/>
      <w:r w:rsidR="00EB3B3B" w:rsidRPr="00652B63">
        <w:rPr>
          <w:rFonts w:cs="Century Gothic"/>
          <w:color w:val="000000"/>
          <w:szCs w:val="20"/>
        </w:rPr>
        <w:t xml:space="preserve"> </w:t>
      </w:r>
      <w:proofErr w:type="spellStart"/>
      <w:r w:rsidR="00EB3B3B" w:rsidRPr="00652B63">
        <w:rPr>
          <w:rFonts w:cs="Century Gothic"/>
          <w:color w:val="000000"/>
          <w:szCs w:val="20"/>
        </w:rPr>
        <w:t>Лесом</w:t>
      </w:r>
      <w:proofErr w:type="spellEnd"/>
      <w:r w:rsidR="00EB3B3B" w:rsidRPr="00652B63">
        <w:rPr>
          <w:rFonts w:cs="Century Gothic"/>
          <w:color w:val="000000"/>
          <w:szCs w:val="20"/>
        </w:rPr>
        <w:t>)</w:t>
      </w:r>
      <w:r w:rsidR="00264A33" w:rsidRPr="00652B63">
        <w:rPr>
          <w:rFonts w:cs="Century Gothic"/>
          <w:color w:val="000000"/>
          <w:szCs w:val="20"/>
        </w:rPr>
        <w:t xml:space="preserve"> edustajan mukaan viranomaiset käyttävät ”hiljaisesti” useita samanaikaisia </w:t>
      </w:r>
      <w:r w:rsidR="005019B5" w:rsidRPr="00652B63">
        <w:rPr>
          <w:rFonts w:cs="Century Gothic"/>
          <w:color w:val="000000"/>
          <w:szCs w:val="20"/>
        </w:rPr>
        <w:t>värväys</w:t>
      </w:r>
      <w:r w:rsidR="00264A33" w:rsidRPr="00652B63">
        <w:rPr>
          <w:rFonts w:cs="Century Gothic"/>
          <w:color w:val="000000"/>
          <w:szCs w:val="20"/>
        </w:rPr>
        <w:t xml:space="preserve">käytäntöjä. </w:t>
      </w:r>
      <w:r w:rsidR="005F3992" w:rsidRPr="005F3992">
        <w:rPr>
          <w:rFonts w:cs="Century Gothic"/>
          <w:color w:val="000000"/>
          <w:szCs w:val="20"/>
        </w:rPr>
        <w:t>Sotilaskomissariaattien lisäksi muun muassa poliisiviranomaiset, työnantajat ja korkeakoulut saattavat tarjota sotilassopimusta tai sitä tarjotaan jo työpaikkailmoituksissa</w:t>
      </w:r>
      <w:r w:rsidR="00264A33" w:rsidRPr="00652B63">
        <w:rPr>
          <w:rFonts w:cs="Century Gothic"/>
          <w:color w:val="000000"/>
          <w:szCs w:val="20"/>
        </w:rPr>
        <w:t xml:space="preserve">. </w:t>
      </w:r>
      <w:r w:rsidR="00EC0824">
        <w:rPr>
          <w:rFonts w:cs="Century Gothic"/>
          <w:color w:val="000000"/>
          <w:szCs w:val="20"/>
        </w:rPr>
        <w:t xml:space="preserve">Asiantuntijoiden mukaan sotilaiden värväys jatkuu pidätysten ja painostuksen muodossa. Todennäköisesti tällaisia ”kohdennettuja” </w:t>
      </w:r>
      <w:r w:rsidR="005F3992">
        <w:rPr>
          <w:rFonts w:cs="Century Gothic"/>
          <w:color w:val="000000"/>
          <w:szCs w:val="20"/>
        </w:rPr>
        <w:t>värväys</w:t>
      </w:r>
      <w:r w:rsidR="00EC0824">
        <w:rPr>
          <w:rFonts w:cs="Century Gothic"/>
          <w:color w:val="000000"/>
          <w:szCs w:val="20"/>
        </w:rPr>
        <w:t>menetelmiä tullaan käyttämään jatkossakin.</w:t>
      </w:r>
      <w:r w:rsidR="00EC0824">
        <w:rPr>
          <w:rStyle w:val="FootnoteReference"/>
          <w:rFonts w:cs="Century Gothic"/>
          <w:color w:val="000000"/>
          <w:szCs w:val="20"/>
        </w:rPr>
        <w:footnoteReference w:id="9"/>
      </w:r>
    </w:p>
    <w:p w14:paraId="5228A5D9" w14:textId="77777777" w:rsidR="00EC0824" w:rsidRDefault="00EC0824" w:rsidP="005D39EF">
      <w:pPr>
        <w:autoSpaceDE w:val="0"/>
        <w:autoSpaceDN w:val="0"/>
        <w:adjustRightInd w:val="0"/>
        <w:spacing w:before="0" w:after="0" w:line="240" w:lineRule="auto"/>
        <w:rPr>
          <w:rFonts w:cs="Century Gothic"/>
          <w:color w:val="000000"/>
          <w:szCs w:val="20"/>
        </w:rPr>
      </w:pPr>
    </w:p>
    <w:p w14:paraId="482616D9" w14:textId="2F1FDECC" w:rsidR="00800ED4" w:rsidRDefault="005F3992" w:rsidP="005D39EF">
      <w:pPr>
        <w:autoSpaceDE w:val="0"/>
        <w:autoSpaceDN w:val="0"/>
        <w:adjustRightInd w:val="0"/>
        <w:spacing w:before="0" w:after="0" w:line="240" w:lineRule="auto"/>
        <w:rPr>
          <w:rFonts w:cs="Century Gothic"/>
          <w:color w:val="000000"/>
          <w:szCs w:val="20"/>
        </w:rPr>
      </w:pPr>
      <w:r w:rsidRPr="005F3992">
        <w:rPr>
          <w:rFonts w:cs="Century Gothic"/>
          <w:color w:val="000000"/>
          <w:szCs w:val="20"/>
        </w:rPr>
        <w:t xml:space="preserve">Asevelvollisuusrekisterissä olevat henkilöt saavat edelleen </w:t>
      </w:r>
      <w:proofErr w:type="spellStart"/>
      <w:r w:rsidRPr="005F3992">
        <w:rPr>
          <w:rFonts w:cs="Century Gothic"/>
          <w:color w:val="000000"/>
          <w:szCs w:val="20"/>
        </w:rPr>
        <w:t>Gosuslugi</w:t>
      </w:r>
      <w:proofErr w:type="spellEnd"/>
      <w:r w:rsidRPr="005F3992">
        <w:rPr>
          <w:rFonts w:cs="Century Gothic"/>
          <w:color w:val="000000"/>
          <w:szCs w:val="20"/>
        </w:rPr>
        <w:t xml:space="preserve">-portaalin kautta sähköisiä kutsukirjeitä, joissa heidät kutsutaan sotilaskomissariaattiin ”tietojen tarkistamista varten”. </w:t>
      </w:r>
      <w:r w:rsidR="00394B64">
        <w:rPr>
          <w:rFonts w:cs="Century Gothic"/>
          <w:color w:val="000000"/>
          <w:szCs w:val="20"/>
        </w:rPr>
        <w:t>Saapumatta jättämisestä voi seurata muun muassa maastapoistumiskielto ja omaisuuden rekisteröintikielto.</w:t>
      </w:r>
      <w:r w:rsidR="000C1A4B">
        <w:rPr>
          <w:rFonts w:cs="Century Gothic"/>
          <w:color w:val="000000"/>
          <w:szCs w:val="20"/>
        </w:rPr>
        <w:t xml:space="preserve"> </w:t>
      </w:r>
      <w:proofErr w:type="spellStart"/>
      <w:r w:rsidR="00D26232">
        <w:rPr>
          <w:rFonts w:cs="Century Gothic"/>
          <w:color w:val="000000"/>
          <w:szCs w:val="20"/>
        </w:rPr>
        <w:t>Idite</w:t>
      </w:r>
      <w:proofErr w:type="spellEnd"/>
      <w:r w:rsidR="00D26232">
        <w:rPr>
          <w:rFonts w:cs="Century Gothic"/>
          <w:color w:val="000000"/>
          <w:szCs w:val="20"/>
        </w:rPr>
        <w:t xml:space="preserve"> </w:t>
      </w:r>
      <w:proofErr w:type="spellStart"/>
      <w:r w:rsidR="00D26232">
        <w:rPr>
          <w:rFonts w:cs="Century Gothic"/>
          <w:color w:val="000000"/>
          <w:szCs w:val="20"/>
        </w:rPr>
        <w:t>Lesom</w:t>
      </w:r>
      <w:proofErr w:type="spellEnd"/>
      <w:r w:rsidR="00D26232">
        <w:rPr>
          <w:rFonts w:cs="Century Gothic"/>
          <w:color w:val="000000"/>
          <w:szCs w:val="20"/>
        </w:rPr>
        <w:t xml:space="preserve"> -järjestön edustajan mukaan </w:t>
      </w:r>
      <w:r w:rsidRPr="005F3992">
        <w:rPr>
          <w:rFonts w:cs="Century Gothic"/>
          <w:color w:val="000000"/>
          <w:szCs w:val="20"/>
        </w:rPr>
        <w:t>näitä rajoitustoimia ei sovelleta laajamittaisesti</w:t>
      </w:r>
      <w:r w:rsidR="00D26232">
        <w:rPr>
          <w:rFonts w:cs="Century Gothic"/>
          <w:color w:val="000000"/>
          <w:szCs w:val="20"/>
        </w:rPr>
        <w:t xml:space="preserve">. Hänen mukaansa avoimista lähteistä ja järjestölle toimitettujen tietojen perusteella esimerkiksi maastapoistumiskieltoja määrätään noin </w:t>
      </w:r>
      <w:r w:rsidRPr="005F3992">
        <w:rPr>
          <w:rFonts w:cs="Century Gothic"/>
          <w:color w:val="000000"/>
          <w:szCs w:val="20"/>
        </w:rPr>
        <w:t>viidestä seitsemään</w:t>
      </w:r>
      <w:r>
        <w:rPr>
          <w:rFonts w:cs="Century Gothic"/>
          <w:color w:val="000000"/>
          <w:szCs w:val="20"/>
        </w:rPr>
        <w:t xml:space="preserve"> </w:t>
      </w:r>
      <w:r w:rsidR="00D26232">
        <w:rPr>
          <w:rFonts w:cs="Century Gothic"/>
          <w:color w:val="000000"/>
          <w:szCs w:val="20"/>
        </w:rPr>
        <w:t xml:space="preserve">kuukaudessa. </w:t>
      </w:r>
      <w:r w:rsidRPr="005F3992">
        <w:rPr>
          <w:rFonts w:cs="Century Gothic"/>
          <w:color w:val="000000"/>
          <w:szCs w:val="20"/>
        </w:rPr>
        <w:t>Viranomaisten välinen tiedonvaihto on vielä paikoin puutteellista</w:t>
      </w:r>
      <w:r w:rsidR="00D26232">
        <w:rPr>
          <w:rFonts w:cs="Century Gothic"/>
          <w:color w:val="000000"/>
          <w:szCs w:val="20"/>
        </w:rPr>
        <w:t xml:space="preserve">. </w:t>
      </w:r>
      <w:r w:rsidR="000C1A4B">
        <w:rPr>
          <w:rFonts w:cs="Century Gothic"/>
          <w:color w:val="000000"/>
          <w:szCs w:val="20"/>
        </w:rPr>
        <w:t>Erään</w:t>
      </w:r>
      <w:r w:rsidR="00E0374A">
        <w:rPr>
          <w:rFonts w:cs="Century Gothic"/>
          <w:color w:val="000000"/>
          <w:szCs w:val="20"/>
        </w:rPr>
        <w:t xml:space="preserve"> sosiaalisessa mediassa tilanteestaan kertoneen miehen mukaan hänen sotilaskorttiinsa liitettiin mobilisointimääräys sen jälkeen, kun hän oli käynyt </w:t>
      </w:r>
      <w:r>
        <w:rPr>
          <w:rFonts w:cs="Century Gothic"/>
          <w:color w:val="000000"/>
          <w:szCs w:val="20"/>
        </w:rPr>
        <w:t>viranomaisten luona</w:t>
      </w:r>
      <w:r w:rsidR="00E0374A">
        <w:rPr>
          <w:rFonts w:cs="Century Gothic"/>
          <w:color w:val="000000"/>
          <w:szCs w:val="20"/>
        </w:rPr>
        <w:t xml:space="preserve"> tietojen tarkistamista varten. Hänen mukaansa määräyksessä todettiin, että jos osittainen tai totaalinen liikekannallepano julistetaan, hänen on saavuttava omatoimisesti kokoontumispaikalle ilman erillistä kutsua.</w:t>
      </w:r>
      <w:r w:rsidR="00BF110D">
        <w:rPr>
          <w:rFonts w:cs="Century Gothic"/>
          <w:color w:val="000000"/>
          <w:szCs w:val="20"/>
        </w:rPr>
        <w:t xml:space="preserve"> Artikkelissa ei kerrota, kuinka paljon tällaisia tapauksia on ollut ja ovatko tapaukset keskittyneet tietyille alueille tai tiettyihin kaupunkeihin.</w:t>
      </w:r>
      <w:r w:rsidR="00264A33" w:rsidRPr="00652B63">
        <w:rPr>
          <w:rStyle w:val="FootnoteReference"/>
          <w:rFonts w:cs="Century Gothic"/>
          <w:color w:val="000000"/>
          <w:szCs w:val="20"/>
        </w:rPr>
        <w:footnoteReference w:id="10"/>
      </w:r>
    </w:p>
    <w:p w14:paraId="76B0377A" w14:textId="33BAE5F4" w:rsidR="00D81BC7" w:rsidRDefault="00D81BC7" w:rsidP="005D39EF">
      <w:pPr>
        <w:autoSpaceDE w:val="0"/>
        <w:autoSpaceDN w:val="0"/>
        <w:adjustRightInd w:val="0"/>
        <w:spacing w:before="0" w:after="0" w:line="240" w:lineRule="auto"/>
        <w:rPr>
          <w:rFonts w:cs="Century Gothic"/>
          <w:color w:val="000000"/>
          <w:szCs w:val="20"/>
        </w:rPr>
      </w:pPr>
    </w:p>
    <w:p w14:paraId="449CEFD0" w14:textId="05EC5F73" w:rsidR="00800ED4" w:rsidRDefault="000C34C3" w:rsidP="00EB3508">
      <w:pPr>
        <w:autoSpaceDE w:val="0"/>
        <w:autoSpaceDN w:val="0"/>
        <w:adjustRightInd w:val="0"/>
        <w:spacing w:before="0" w:after="0" w:line="240" w:lineRule="auto"/>
        <w:rPr>
          <w:rFonts w:cs="Century Gothic"/>
          <w:color w:val="000000"/>
          <w:szCs w:val="20"/>
        </w:rPr>
      </w:pPr>
      <w:r w:rsidRPr="008A02B9">
        <w:rPr>
          <w:rFonts w:cs="Century Gothic"/>
          <w:color w:val="000000"/>
          <w:szCs w:val="20"/>
        </w:rPr>
        <w:t xml:space="preserve">Mainittakoon, että elokuussa 2026 uutisoitiin presidentti Putinin allekirjoittamasta lakimuutoksesta, joka </w:t>
      </w:r>
      <w:r w:rsidR="0010425E">
        <w:rPr>
          <w:rFonts w:cs="Century Gothic"/>
          <w:color w:val="000000"/>
          <w:szCs w:val="20"/>
        </w:rPr>
        <w:t>antaa</w:t>
      </w:r>
      <w:r w:rsidRPr="008A02B9">
        <w:rPr>
          <w:rFonts w:cs="Century Gothic"/>
          <w:color w:val="000000"/>
          <w:szCs w:val="20"/>
        </w:rPr>
        <w:t xml:space="preserve"> </w:t>
      </w:r>
      <w:r w:rsidR="0010425E" w:rsidRPr="0010425E">
        <w:rPr>
          <w:rFonts w:cs="Century Gothic"/>
          <w:color w:val="000000"/>
          <w:szCs w:val="20"/>
        </w:rPr>
        <w:t>vakavista rikoksista, kuten huumausaineiden salakuljetuksesta tai laittoman maahanmuuton järjestämisestä tuomituille henkilöille</w:t>
      </w:r>
      <w:r w:rsidR="00703966" w:rsidRPr="008A02B9">
        <w:rPr>
          <w:rFonts w:cs="Century Gothic"/>
          <w:color w:val="000000"/>
          <w:szCs w:val="20"/>
        </w:rPr>
        <w:t xml:space="preserve"> </w:t>
      </w:r>
      <w:r w:rsidR="0010425E">
        <w:rPr>
          <w:rFonts w:cs="Century Gothic"/>
          <w:color w:val="000000"/>
          <w:szCs w:val="20"/>
        </w:rPr>
        <w:t xml:space="preserve">oikeuden </w:t>
      </w:r>
      <w:r w:rsidR="00703966" w:rsidRPr="008A02B9">
        <w:rPr>
          <w:rFonts w:cs="Century Gothic"/>
          <w:color w:val="000000"/>
          <w:szCs w:val="20"/>
        </w:rPr>
        <w:t xml:space="preserve">solmia </w:t>
      </w:r>
      <w:r w:rsidRPr="008A02B9">
        <w:rPr>
          <w:rFonts w:cs="Century Gothic"/>
          <w:color w:val="000000"/>
          <w:szCs w:val="20"/>
        </w:rPr>
        <w:t>sotilassopimu</w:t>
      </w:r>
      <w:r w:rsidR="00703966" w:rsidRPr="008A02B9">
        <w:rPr>
          <w:rFonts w:cs="Century Gothic"/>
          <w:color w:val="000000"/>
          <w:szCs w:val="20"/>
        </w:rPr>
        <w:t>s</w:t>
      </w:r>
      <w:r w:rsidRPr="008A02B9">
        <w:rPr>
          <w:rFonts w:cs="Century Gothic"/>
          <w:color w:val="000000"/>
          <w:szCs w:val="20"/>
        </w:rPr>
        <w:t xml:space="preserve"> puolustusministeriön </w:t>
      </w:r>
      <w:r w:rsidR="00703966" w:rsidRPr="008A02B9">
        <w:rPr>
          <w:rFonts w:cs="Century Gothic"/>
          <w:color w:val="000000"/>
          <w:szCs w:val="20"/>
        </w:rPr>
        <w:t>kanssa</w:t>
      </w:r>
      <w:r w:rsidRPr="008A02B9">
        <w:rPr>
          <w:rFonts w:cs="Century Gothic"/>
          <w:color w:val="000000"/>
          <w:szCs w:val="20"/>
        </w:rPr>
        <w:t>.</w:t>
      </w:r>
      <w:r w:rsidR="0072597C" w:rsidRPr="008A02B9">
        <w:rPr>
          <w:rStyle w:val="FootnoteReference"/>
          <w:rFonts w:cs="Century Gothic"/>
          <w:color w:val="000000"/>
          <w:szCs w:val="20"/>
        </w:rPr>
        <w:footnoteReference w:id="11"/>
      </w:r>
    </w:p>
    <w:p w14:paraId="2016C6F0" w14:textId="77187276" w:rsidR="0010425E" w:rsidRDefault="00076F70" w:rsidP="0010425E">
      <w:pPr>
        <w:pStyle w:val="CommentText"/>
      </w:pPr>
      <w:r>
        <w:rPr>
          <w:rFonts w:cs="Century Gothic"/>
          <w:color w:val="000000"/>
        </w:rPr>
        <w:t xml:space="preserve">Radio </w:t>
      </w:r>
      <w:proofErr w:type="spellStart"/>
      <w:r>
        <w:rPr>
          <w:rFonts w:cs="Century Gothic"/>
          <w:color w:val="000000"/>
        </w:rPr>
        <w:t>Svoboda</w:t>
      </w:r>
      <w:proofErr w:type="spellEnd"/>
      <w:r>
        <w:rPr>
          <w:rFonts w:cs="Century Gothic"/>
          <w:color w:val="000000"/>
        </w:rPr>
        <w:t xml:space="preserve"> -uutissivustolla kerrottiin heinäkuussa 2026, että Pohjois-Kaukasiassa </w:t>
      </w:r>
      <w:r w:rsidR="0010425E">
        <w:rPr>
          <w:rFonts w:cs="Century Gothic"/>
          <w:color w:val="000000"/>
        </w:rPr>
        <w:t xml:space="preserve">on </w:t>
      </w:r>
      <w:r w:rsidR="008D16AE">
        <w:rPr>
          <w:rFonts w:cs="Century Gothic"/>
          <w:color w:val="000000"/>
        </w:rPr>
        <w:t xml:space="preserve">korotettu jälleen sotilassopimuksesta maksettavia rahallisia korvauksia. Esimerkiksi Dagestanissa </w:t>
      </w:r>
      <w:r w:rsidR="0010425E">
        <w:rPr>
          <w:rFonts w:cs="Century Gothic"/>
          <w:color w:val="000000"/>
        </w:rPr>
        <w:t>t</w:t>
      </w:r>
      <w:r w:rsidR="008D16AE">
        <w:rPr>
          <w:rFonts w:cs="Century Gothic"/>
          <w:color w:val="000000"/>
        </w:rPr>
        <w:t>oukokuussa 2026 kertamaksua korotettiin 2,9 miljoonaan ruplaan. Sen jälkeen summaa korotettiin 4,5 miljoonaan ruplaan heille, jotka ehtivät solmia sopimuksen 31.elokuuta 2026 mennessä.</w:t>
      </w:r>
      <w:r w:rsidR="00C36C92">
        <w:rPr>
          <w:rFonts w:cs="Century Gothic"/>
          <w:color w:val="000000"/>
        </w:rPr>
        <w:t xml:space="preserve"> Summaa laskettiin sittemmin 4,1 miljoonaan ruplaan. </w:t>
      </w:r>
      <w:r w:rsidR="0010425E" w:rsidRPr="0010425E">
        <w:rPr>
          <w:rFonts w:cs="Century Gothic"/>
          <w:color w:val="000000"/>
        </w:rPr>
        <w:t>Tällä hetkellä</w:t>
      </w:r>
      <w:r w:rsidR="0010425E">
        <w:rPr>
          <w:rFonts w:cs="Century Gothic"/>
          <w:color w:val="000000"/>
        </w:rPr>
        <w:t xml:space="preserve"> </w:t>
      </w:r>
      <w:r w:rsidR="0010425E">
        <w:t>s</w:t>
      </w:r>
      <w:r w:rsidR="0010425E">
        <w:t>uurimmat korvaussummat?</w:t>
      </w:r>
      <w:r w:rsidR="0010425E">
        <w:t xml:space="preserve"> </w:t>
      </w:r>
      <w:r w:rsidR="0010425E">
        <w:t xml:space="preserve">sotilassopimuksista Pohjois-Kaukasian alueella maksetaan nimenomaan Dagestanissa, tällä hetkellä noin </w:t>
      </w:r>
      <w:r w:rsidR="0010425E" w:rsidRPr="00C36C92">
        <w:rPr>
          <w:rFonts w:cs="Century Gothic"/>
          <w:color w:val="000000"/>
        </w:rPr>
        <w:t>3,6–4,1 miljoona</w:t>
      </w:r>
      <w:r w:rsidR="0010425E">
        <w:rPr>
          <w:rFonts w:cs="Century Gothic"/>
          <w:color w:val="000000"/>
        </w:rPr>
        <w:t>a ruplaa</w:t>
      </w:r>
      <w:r w:rsidR="00CE14EC">
        <w:rPr>
          <w:rStyle w:val="CommentReference"/>
        </w:rPr>
        <w:t>.</w:t>
      </w:r>
      <w:r w:rsidR="0010425E">
        <w:rPr>
          <w:rFonts w:cs="Century Gothic"/>
          <w:color w:val="000000"/>
        </w:rPr>
        <w:t xml:space="preserve"> Muilla alueilla summat ovat hieman pienempiä: </w:t>
      </w:r>
      <w:proofErr w:type="spellStart"/>
      <w:r w:rsidR="0010425E">
        <w:t>Stavropolin</w:t>
      </w:r>
      <w:proofErr w:type="spellEnd"/>
      <w:r w:rsidR="0010425E">
        <w:t xml:space="preserve"> alueella noin 3,5 miljoonaa ruplaa, </w:t>
      </w:r>
      <w:proofErr w:type="spellStart"/>
      <w:r w:rsidR="0010425E" w:rsidRPr="008C682A">
        <w:rPr>
          <w:rFonts w:cs="Century Gothic"/>
          <w:color w:val="000000"/>
        </w:rPr>
        <w:t>Karatšai-Tšerkessia</w:t>
      </w:r>
      <w:r w:rsidR="0010425E">
        <w:rPr>
          <w:rFonts w:cs="Century Gothic"/>
          <w:color w:val="000000"/>
        </w:rPr>
        <w:t>ssa</w:t>
      </w:r>
      <w:proofErr w:type="spellEnd"/>
      <w:r w:rsidR="0010425E">
        <w:rPr>
          <w:rFonts w:cs="Century Gothic"/>
          <w:color w:val="000000"/>
        </w:rPr>
        <w:t xml:space="preserve"> noin </w:t>
      </w:r>
      <w:r w:rsidR="0010425E" w:rsidRPr="008C682A">
        <w:rPr>
          <w:rFonts w:cs="Century Gothic"/>
          <w:color w:val="000000"/>
        </w:rPr>
        <w:t>3,1 miljoonaa</w:t>
      </w:r>
      <w:r w:rsidR="0010425E">
        <w:rPr>
          <w:rFonts w:cs="Century Gothic"/>
          <w:color w:val="000000"/>
        </w:rPr>
        <w:t xml:space="preserve"> ruplaa, </w:t>
      </w:r>
      <w:r w:rsidR="0010425E" w:rsidRPr="008C682A">
        <w:rPr>
          <w:rFonts w:cs="Century Gothic"/>
          <w:color w:val="000000"/>
        </w:rPr>
        <w:t>Pohjois-Ossetia</w:t>
      </w:r>
      <w:r w:rsidR="0010425E">
        <w:rPr>
          <w:rFonts w:cs="Century Gothic"/>
          <w:color w:val="000000"/>
        </w:rPr>
        <w:t xml:space="preserve">ssa noin </w:t>
      </w:r>
      <w:r w:rsidR="0010425E" w:rsidRPr="008C682A">
        <w:rPr>
          <w:rFonts w:cs="Century Gothic"/>
          <w:color w:val="000000"/>
        </w:rPr>
        <w:t>2,5 miljoonaa</w:t>
      </w:r>
      <w:r w:rsidR="0010425E">
        <w:rPr>
          <w:rFonts w:cs="Century Gothic"/>
          <w:color w:val="000000"/>
        </w:rPr>
        <w:t xml:space="preserve"> ruplaa ja </w:t>
      </w:r>
      <w:proofErr w:type="spellStart"/>
      <w:r w:rsidR="0010425E" w:rsidRPr="008C682A">
        <w:rPr>
          <w:rFonts w:cs="Century Gothic"/>
          <w:color w:val="000000"/>
        </w:rPr>
        <w:t>Kabardino-Balkaria</w:t>
      </w:r>
      <w:r w:rsidR="0010425E">
        <w:rPr>
          <w:rFonts w:cs="Century Gothic"/>
          <w:color w:val="000000"/>
        </w:rPr>
        <w:t>ssa</w:t>
      </w:r>
      <w:proofErr w:type="spellEnd"/>
      <w:r w:rsidR="0010425E">
        <w:rPr>
          <w:rFonts w:cs="Century Gothic"/>
          <w:color w:val="000000"/>
        </w:rPr>
        <w:t xml:space="preserve"> noin 2,4 miljoonaa ruplaa. Tšetšeniassa ja Ingušiassa korvaussummat ovat merkittävästi pienemmät, noin 400 000 ruplaa.</w:t>
      </w:r>
      <w:r w:rsidR="0010425E">
        <w:rPr>
          <w:rStyle w:val="FootnoteReference"/>
          <w:rFonts w:cs="Century Gothic"/>
          <w:color w:val="000000"/>
        </w:rPr>
        <w:footnoteReference w:id="12"/>
      </w:r>
      <w:r w:rsidR="0010425E">
        <w:rPr>
          <w:rFonts w:cs="Century Gothic"/>
          <w:color w:val="000000"/>
        </w:rPr>
        <w:t xml:space="preserve"> </w:t>
      </w:r>
    </w:p>
    <w:p w14:paraId="55DE636D" w14:textId="06B78C67" w:rsidR="00076F70" w:rsidRPr="000C34C3" w:rsidRDefault="00CE14EC" w:rsidP="00EB3508">
      <w:pPr>
        <w:autoSpaceDE w:val="0"/>
        <w:autoSpaceDN w:val="0"/>
        <w:adjustRightInd w:val="0"/>
        <w:spacing w:before="0" w:after="0" w:line="240" w:lineRule="auto"/>
        <w:rPr>
          <w:rFonts w:cs="Century Gothic"/>
          <w:color w:val="000000"/>
          <w:szCs w:val="20"/>
        </w:rPr>
      </w:pPr>
      <w:r>
        <w:rPr>
          <w:rFonts w:cs="Century Gothic"/>
          <w:color w:val="000000"/>
          <w:szCs w:val="20"/>
        </w:rPr>
        <w:t xml:space="preserve">Radio </w:t>
      </w:r>
      <w:proofErr w:type="spellStart"/>
      <w:r>
        <w:rPr>
          <w:rFonts w:cs="Century Gothic"/>
          <w:color w:val="000000"/>
          <w:szCs w:val="20"/>
        </w:rPr>
        <w:t>Svoboda</w:t>
      </w:r>
      <w:proofErr w:type="spellEnd"/>
      <w:r>
        <w:rPr>
          <w:rFonts w:cs="Century Gothic"/>
          <w:color w:val="000000"/>
          <w:szCs w:val="20"/>
        </w:rPr>
        <w:t xml:space="preserve"> -u</w:t>
      </w:r>
      <w:r w:rsidR="0053272A">
        <w:rPr>
          <w:rFonts w:cs="Century Gothic"/>
          <w:color w:val="000000"/>
          <w:szCs w:val="20"/>
        </w:rPr>
        <w:t>utissivuston haastatteleman lähteen mukaan ”vapaaehtoisten” sotilaiden määrä on vähentynyt Tšetšeniassa. Sotaan lähetettäville henkilöille kyseessä voi olla jo kuudes komennus.</w:t>
      </w:r>
      <w:r w:rsidR="00187418">
        <w:rPr>
          <w:rFonts w:cs="Century Gothic"/>
          <w:color w:val="000000"/>
          <w:szCs w:val="20"/>
        </w:rPr>
        <w:t xml:space="preserve"> Nimeämättömän lähteen mukaan ihmisiä lavastetaan huumausainerikoksista, </w:t>
      </w:r>
      <w:r w:rsidR="00947CF8">
        <w:rPr>
          <w:rFonts w:cs="Century Gothic"/>
          <w:color w:val="000000"/>
          <w:szCs w:val="20"/>
        </w:rPr>
        <w:t>minkä</w:t>
      </w:r>
      <w:r w:rsidR="00187418">
        <w:rPr>
          <w:rFonts w:cs="Century Gothic"/>
          <w:color w:val="000000"/>
          <w:szCs w:val="20"/>
        </w:rPr>
        <w:t xml:space="preserve"> jälkeen henkilö </w:t>
      </w:r>
      <w:r w:rsidR="00947CF8" w:rsidRPr="00947CF8">
        <w:rPr>
          <w:rFonts w:cs="Century Gothic"/>
          <w:color w:val="000000"/>
          <w:szCs w:val="20"/>
        </w:rPr>
        <w:t>painostetaan sotilassopimukseen rikosasian avaamisen uhalla</w:t>
      </w:r>
      <w:r w:rsidR="00187418">
        <w:rPr>
          <w:rFonts w:cs="Century Gothic"/>
          <w:color w:val="000000"/>
          <w:szCs w:val="20"/>
        </w:rPr>
        <w:t xml:space="preserve">. Ihmisoikeusaktivisti Sergei </w:t>
      </w:r>
      <w:proofErr w:type="spellStart"/>
      <w:r w:rsidR="00187418">
        <w:rPr>
          <w:rFonts w:cs="Century Gothic"/>
          <w:color w:val="000000"/>
          <w:szCs w:val="20"/>
        </w:rPr>
        <w:t>Krivenkon</w:t>
      </w:r>
      <w:proofErr w:type="spellEnd"/>
      <w:r w:rsidR="00187418">
        <w:rPr>
          <w:rFonts w:cs="Century Gothic"/>
          <w:color w:val="000000"/>
          <w:szCs w:val="20"/>
        </w:rPr>
        <w:t xml:space="preserve"> mukaan tällä hetkellä </w:t>
      </w:r>
      <w:r w:rsidR="00947CF8" w:rsidRPr="00947CF8">
        <w:rPr>
          <w:rFonts w:cs="Century Gothic"/>
          <w:color w:val="000000"/>
          <w:szCs w:val="20"/>
        </w:rPr>
        <w:t>värväyksen ensisijaisena kohteena eivät ole</w:t>
      </w:r>
      <w:r w:rsidR="00187418">
        <w:rPr>
          <w:rFonts w:cs="Century Gothic"/>
          <w:color w:val="000000"/>
          <w:szCs w:val="20"/>
        </w:rPr>
        <w:t xml:space="preserve"> vangit, maahanmuuttajat, opiskelijat tai varusmiehet vaan </w:t>
      </w:r>
      <w:r w:rsidR="00D009CB">
        <w:rPr>
          <w:rFonts w:cs="Century Gothic"/>
          <w:color w:val="000000"/>
          <w:szCs w:val="20"/>
        </w:rPr>
        <w:t>esimerkiksi</w:t>
      </w:r>
      <w:r w:rsidR="00187418">
        <w:rPr>
          <w:rFonts w:cs="Century Gothic"/>
          <w:color w:val="000000"/>
          <w:szCs w:val="20"/>
        </w:rPr>
        <w:t xml:space="preserve"> taloudellisesti haavoittuvassa asemassa olevat</w:t>
      </w:r>
      <w:r w:rsidR="00D009CB">
        <w:rPr>
          <w:rFonts w:cs="Century Gothic"/>
          <w:color w:val="000000"/>
          <w:szCs w:val="20"/>
        </w:rPr>
        <w:t xml:space="preserve"> henkilöt</w:t>
      </w:r>
      <w:r w:rsidR="00FC7C38">
        <w:rPr>
          <w:rFonts w:cs="Century Gothic"/>
          <w:color w:val="000000"/>
          <w:szCs w:val="20"/>
        </w:rPr>
        <w:t>.</w:t>
      </w:r>
      <w:r w:rsidR="008D16AE">
        <w:rPr>
          <w:rStyle w:val="FootnoteReference"/>
          <w:rFonts w:cs="Century Gothic"/>
          <w:color w:val="000000"/>
          <w:szCs w:val="20"/>
        </w:rPr>
        <w:footnoteReference w:id="13"/>
      </w:r>
      <w:r w:rsidR="002A5ADD">
        <w:rPr>
          <w:rFonts w:cs="Century Gothic"/>
          <w:color w:val="000000"/>
          <w:szCs w:val="20"/>
        </w:rPr>
        <w:t xml:space="preserve"> </w:t>
      </w:r>
    </w:p>
    <w:p w14:paraId="1A0E439C" w14:textId="48E3B011" w:rsidR="007408F3" w:rsidRPr="00852A0D" w:rsidRDefault="00164CF8" w:rsidP="00852A0D">
      <w:pPr>
        <w:pStyle w:val="Heading1"/>
      </w:pPr>
      <w:r>
        <w:lastRenderedPageBreak/>
        <w:t xml:space="preserve">Mikä </w:t>
      </w:r>
      <w:r w:rsidRPr="0035720A">
        <w:rPr>
          <w:rFonts w:cs="Century Gothic"/>
          <w:color w:val="000000"/>
          <w:szCs w:val="20"/>
        </w:rPr>
        <w:t>on pakkorekrytoinnin tilanne Tšetšeniassa toukokuun 2025 jälkeen</w:t>
      </w:r>
      <w:r>
        <w:rPr>
          <w:rFonts w:cs="Century Gothic"/>
          <w:color w:val="000000"/>
          <w:szCs w:val="20"/>
        </w:rPr>
        <w:t>?</w:t>
      </w:r>
    </w:p>
    <w:p w14:paraId="1767CE56" w14:textId="550C9912" w:rsidR="007408F3" w:rsidRPr="00063B67" w:rsidRDefault="007408F3" w:rsidP="007408F3">
      <w:pPr>
        <w:autoSpaceDE w:val="0"/>
        <w:autoSpaceDN w:val="0"/>
        <w:adjustRightInd w:val="0"/>
        <w:spacing w:before="0" w:after="0" w:line="240" w:lineRule="auto"/>
        <w:jc w:val="left"/>
        <w:rPr>
          <w:rFonts w:cs="Century Gothic"/>
          <w:b/>
          <w:bCs/>
          <w:szCs w:val="20"/>
        </w:rPr>
      </w:pPr>
      <w:r w:rsidRPr="00063B67">
        <w:rPr>
          <w:rFonts w:cs="Century Gothic"/>
          <w:b/>
          <w:bCs/>
          <w:szCs w:val="20"/>
        </w:rPr>
        <w:t>T</w:t>
      </w:r>
      <w:r w:rsidRPr="007408F3">
        <w:rPr>
          <w:rFonts w:cs="Century Gothic"/>
          <w:b/>
          <w:bCs/>
          <w:szCs w:val="20"/>
        </w:rPr>
        <w:t>š</w:t>
      </w:r>
      <w:r w:rsidRPr="00063B67">
        <w:rPr>
          <w:rFonts w:cs="Century Gothic"/>
          <w:b/>
          <w:bCs/>
          <w:szCs w:val="20"/>
        </w:rPr>
        <w:t>et</w:t>
      </w:r>
      <w:r w:rsidRPr="007408F3">
        <w:rPr>
          <w:rFonts w:cs="Century Gothic"/>
          <w:b/>
          <w:bCs/>
          <w:szCs w:val="20"/>
        </w:rPr>
        <w:t>š</w:t>
      </w:r>
      <w:r w:rsidRPr="00063B67">
        <w:rPr>
          <w:rFonts w:cs="Century Gothic"/>
          <w:b/>
          <w:bCs/>
          <w:szCs w:val="20"/>
        </w:rPr>
        <w:t>eenisotilaiden määrä</w:t>
      </w:r>
      <w:r>
        <w:rPr>
          <w:rFonts w:cs="Century Gothic"/>
          <w:b/>
          <w:bCs/>
          <w:szCs w:val="20"/>
        </w:rPr>
        <w:t xml:space="preserve"> sodassa</w:t>
      </w:r>
    </w:p>
    <w:p w14:paraId="04637E7B" w14:textId="77777777" w:rsidR="007408F3" w:rsidRDefault="007408F3" w:rsidP="007408F3">
      <w:pPr>
        <w:autoSpaceDE w:val="0"/>
        <w:autoSpaceDN w:val="0"/>
        <w:adjustRightInd w:val="0"/>
        <w:spacing w:before="0" w:after="0" w:line="240" w:lineRule="auto"/>
        <w:jc w:val="left"/>
        <w:rPr>
          <w:rFonts w:cs="Century Gothic"/>
          <w:color w:val="000000"/>
          <w:szCs w:val="20"/>
        </w:rPr>
      </w:pPr>
    </w:p>
    <w:p w14:paraId="77F7E1DD" w14:textId="19F991A7" w:rsidR="007408F3" w:rsidRDefault="007408F3" w:rsidP="007408F3">
      <w:pPr>
        <w:autoSpaceDE w:val="0"/>
        <w:autoSpaceDN w:val="0"/>
        <w:adjustRightInd w:val="0"/>
        <w:spacing w:before="0" w:after="0" w:line="240" w:lineRule="auto"/>
        <w:rPr>
          <w:rFonts w:cs="Century Gothic"/>
          <w:color w:val="000000"/>
          <w:szCs w:val="20"/>
        </w:rPr>
      </w:pPr>
      <w:r w:rsidRPr="006603D5">
        <w:rPr>
          <w:rFonts w:cs="Century Gothic"/>
          <w:color w:val="000000"/>
          <w:szCs w:val="20"/>
        </w:rPr>
        <w:t>Tšetšenian viranomaiset raportoivat säännöllisesti sotilasryhmien lähettämisestä taistelualueelle</w:t>
      </w:r>
      <w:r w:rsidR="00C4687E">
        <w:rPr>
          <w:rFonts w:cs="Century Gothic"/>
          <w:color w:val="000000"/>
          <w:szCs w:val="20"/>
        </w:rPr>
        <w:t xml:space="preserve"> Ukrainaan</w:t>
      </w:r>
      <w:r w:rsidRPr="006603D5">
        <w:rPr>
          <w:rFonts w:cs="Century Gothic"/>
          <w:color w:val="000000"/>
          <w:szCs w:val="20"/>
        </w:rPr>
        <w:t xml:space="preserve">. Tšetšenian pääministeri </w:t>
      </w:r>
      <w:proofErr w:type="spellStart"/>
      <w:r w:rsidRPr="006603D5">
        <w:rPr>
          <w:rFonts w:cs="Century Gothic"/>
          <w:color w:val="000000"/>
          <w:szCs w:val="20"/>
        </w:rPr>
        <w:t>Magomed</w:t>
      </w:r>
      <w:proofErr w:type="spellEnd"/>
      <w:r w:rsidRPr="006603D5">
        <w:rPr>
          <w:rFonts w:cs="Century Gothic"/>
          <w:color w:val="000000"/>
          <w:szCs w:val="20"/>
        </w:rPr>
        <w:t xml:space="preserve"> </w:t>
      </w:r>
      <w:proofErr w:type="spellStart"/>
      <w:r w:rsidRPr="006603D5">
        <w:rPr>
          <w:rFonts w:cs="Century Gothic"/>
          <w:color w:val="000000"/>
          <w:szCs w:val="20"/>
        </w:rPr>
        <w:t>Daudovin</w:t>
      </w:r>
      <w:proofErr w:type="spellEnd"/>
      <w:r w:rsidRPr="006603D5">
        <w:rPr>
          <w:rFonts w:cs="Century Gothic"/>
          <w:color w:val="000000"/>
          <w:szCs w:val="20"/>
        </w:rPr>
        <w:t xml:space="preserve"> kerrotaan todenneen maaliskuussa 2026, että tasavallasta lähetettyjen sotilaiden kokonaismäärä on ylittänyt 70 000 henkilöä.</w:t>
      </w:r>
      <w:r w:rsidR="002C6C57" w:rsidRPr="006603D5">
        <w:rPr>
          <w:rFonts w:cs="Century Gothic"/>
          <w:color w:val="000000"/>
          <w:szCs w:val="20"/>
        </w:rPr>
        <w:t xml:space="preserve"> </w:t>
      </w:r>
      <w:proofErr w:type="gramStart"/>
      <w:r w:rsidRPr="006603D5">
        <w:rPr>
          <w:rFonts w:cs="Century Gothic"/>
          <w:color w:val="000000"/>
          <w:szCs w:val="20"/>
        </w:rPr>
        <w:t>Tammikuussa</w:t>
      </w:r>
      <w:proofErr w:type="gramEnd"/>
      <w:r w:rsidRPr="006603D5">
        <w:rPr>
          <w:rFonts w:cs="Century Gothic"/>
          <w:color w:val="000000"/>
          <w:szCs w:val="20"/>
        </w:rPr>
        <w:t xml:space="preserve"> 2026 julkaistujen tietojen mukaan vapaaehtoisten osuus tuolloin oli yhteensä 23 774 henkilöä. Tammikuussa 2026 sotatoimialueella kerrottiin olevan 14 000 Tšetšeniasta lähtöisin olevaa sotilasta.  </w:t>
      </w:r>
      <w:r w:rsidR="00370842">
        <w:rPr>
          <w:rFonts w:cs="Century Gothic"/>
          <w:color w:val="000000"/>
          <w:szCs w:val="20"/>
        </w:rPr>
        <w:t xml:space="preserve">Tasavallan johtaja </w:t>
      </w:r>
      <w:proofErr w:type="spellStart"/>
      <w:r w:rsidRPr="006603D5">
        <w:rPr>
          <w:rFonts w:cs="Century Gothic"/>
          <w:color w:val="000000"/>
          <w:szCs w:val="20"/>
        </w:rPr>
        <w:t>Ramzan</w:t>
      </w:r>
      <w:proofErr w:type="spellEnd"/>
      <w:r w:rsidRPr="006603D5">
        <w:rPr>
          <w:rFonts w:cs="Century Gothic"/>
          <w:color w:val="000000"/>
          <w:szCs w:val="20"/>
        </w:rPr>
        <w:t xml:space="preserve"> </w:t>
      </w:r>
      <w:proofErr w:type="spellStart"/>
      <w:r w:rsidRPr="006603D5">
        <w:rPr>
          <w:rFonts w:cs="Century Gothic"/>
          <w:color w:val="000000"/>
          <w:szCs w:val="20"/>
        </w:rPr>
        <w:t>Kadyrov</w:t>
      </w:r>
      <w:proofErr w:type="spellEnd"/>
      <w:r w:rsidRPr="006603D5">
        <w:rPr>
          <w:rFonts w:cs="Century Gothic"/>
          <w:color w:val="000000"/>
          <w:szCs w:val="20"/>
        </w:rPr>
        <w:t xml:space="preserve"> on ilmoittanut kuitenkin säännöllisesti, että tasavallasta lähetettyjen sotilaiden joukossa on myös paljon muiden Venäjän alueiden asukkaita.</w:t>
      </w:r>
      <w:r w:rsidRPr="006603D5">
        <w:rPr>
          <w:rStyle w:val="FootnoteReference"/>
          <w:rFonts w:cs="Century Gothic"/>
          <w:color w:val="000000"/>
          <w:szCs w:val="20"/>
        </w:rPr>
        <w:footnoteReference w:id="14"/>
      </w:r>
      <w:r w:rsidRPr="006603D5">
        <w:rPr>
          <w:rFonts w:cs="Century Gothic"/>
          <w:color w:val="000000"/>
          <w:szCs w:val="20"/>
        </w:rPr>
        <w:t xml:space="preserve"> </w:t>
      </w:r>
      <w:proofErr w:type="spellStart"/>
      <w:r w:rsidRPr="006603D5">
        <w:rPr>
          <w:rFonts w:cs="Century Gothic"/>
          <w:color w:val="000000"/>
          <w:szCs w:val="20"/>
        </w:rPr>
        <w:t>The</w:t>
      </w:r>
      <w:proofErr w:type="spellEnd"/>
      <w:r w:rsidRPr="006603D5">
        <w:rPr>
          <w:rFonts w:cs="Century Gothic"/>
          <w:color w:val="000000"/>
          <w:szCs w:val="20"/>
        </w:rPr>
        <w:t xml:space="preserve"> </w:t>
      </w:r>
      <w:proofErr w:type="spellStart"/>
      <w:r w:rsidRPr="006603D5">
        <w:rPr>
          <w:rFonts w:cs="Century Gothic"/>
          <w:color w:val="000000"/>
          <w:szCs w:val="20"/>
        </w:rPr>
        <w:t>Insider</w:t>
      </w:r>
      <w:proofErr w:type="spellEnd"/>
      <w:r w:rsidRPr="006603D5">
        <w:rPr>
          <w:rFonts w:cs="Century Gothic"/>
          <w:color w:val="000000"/>
          <w:szCs w:val="20"/>
        </w:rPr>
        <w:t>-verkkouutissivustolla lukujen todetaan olevan todennäköisesti liioiteltuja.</w:t>
      </w:r>
      <w:r w:rsidRPr="006603D5">
        <w:rPr>
          <w:rStyle w:val="FootnoteReference"/>
          <w:rFonts w:cs="Century Gothic"/>
          <w:color w:val="000000"/>
          <w:szCs w:val="20"/>
        </w:rPr>
        <w:footnoteReference w:id="15"/>
      </w:r>
      <w:r w:rsidRPr="006603D5">
        <w:rPr>
          <w:rFonts w:cs="Century Gothic"/>
          <w:color w:val="000000"/>
          <w:szCs w:val="20"/>
        </w:rPr>
        <w:t xml:space="preserve"> </w:t>
      </w:r>
      <w:proofErr w:type="spellStart"/>
      <w:r w:rsidRPr="006603D5">
        <w:rPr>
          <w:rFonts w:cs="Century Gothic"/>
          <w:color w:val="000000"/>
          <w:szCs w:val="20"/>
        </w:rPr>
        <w:t>Meduza</w:t>
      </w:r>
      <w:proofErr w:type="spellEnd"/>
      <w:r w:rsidRPr="006603D5">
        <w:rPr>
          <w:rFonts w:cs="Century Gothic"/>
          <w:color w:val="000000"/>
          <w:szCs w:val="20"/>
        </w:rPr>
        <w:t>-uutissivusto</w:t>
      </w:r>
      <w:r w:rsidR="00C4687E">
        <w:rPr>
          <w:rFonts w:cs="Century Gothic"/>
          <w:color w:val="000000"/>
          <w:szCs w:val="20"/>
        </w:rPr>
        <w:t>lla</w:t>
      </w:r>
      <w:r w:rsidRPr="006603D5">
        <w:rPr>
          <w:rFonts w:cs="Century Gothic"/>
          <w:color w:val="000000"/>
          <w:szCs w:val="20"/>
        </w:rPr>
        <w:t xml:space="preserve"> elokuussa 2026 julkaistun uutisen mukaan edellä mainittu väitetty yli 70 000 </w:t>
      </w:r>
      <w:r w:rsidR="00C4687E" w:rsidRPr="00C4687E">
        <w:rPr>
          <w:rFonts w:cs="Century Gothic"/>
          <w:color w:val="000000"/>
          <w:szCs w:val="20"/>
        </w:rPr>
        <w:t>tšetšeeni</w:t>
      </w:r>
      <w:r w:rsidRPr="006603D5">
        <w:rPr>
          <w:rFonts w:cs="Century Gothic"/>
          <w:color w:val="000000"/>
          <w:szCs w:val="20"/>
        </w:rPr>
        <w:t>taistelijan osuus sodassa merkitsisi 9 % osuutta tasavallan miesväestöstä</w:t>
      </w:r>
      <w:r>
        <w:rPr>
          <w:rFonts w:cs="Century Gothic"/>
          <w:color w:val="000000"/>
          <w:szCs w:val="20"/>
        </w:rPr>
        <w:t xml:space="preserve">. </w:t>
      </w:r>
      <w:proofErr w:type="spellStart"/>
      <w:r>
        <w:rPr>
          <w:rFonts w:cs="Century Gothic"/>
          <w:color w:val="000000"/>
          <w:szCs w:val="20"/>
        </w:rPr>
        <w:t>Mediazonan</w:t>
      </w:r>
      <w:proofErr w:type="spellEnd"/>
      <w:r>
        <w:rPr>
          <w:rFonts w:cs="Century Gothic"/>
          <w:color w:val="000000"/>
          <w:szCs w:val="20"/>
        </w:rPr>
        <w:t xml:space="preserve"> ja BBC:n kokoamissa tuoreimmissa venäläisten sotilaiden kuolemantapauksia tilastoivissa tiedoissa </w:t>
      </w:r>
      <w:proofErr w:type="spellStart"/>
      <w:r>
        <w:rPr>
          <w:rFonts w:cs="Century Gothic"/>
          <w:color w:val="000000"/>
          <w:szCs w:val="20"/>
        </w:rPr>
        <w:t>t</w:t>
      </w:r>
      <w:r w:rsidRPr="00633CCB">
        <w:rPr>
          <w:rFonts w:cs="Century Gothic"/>
          <w:color w:val="000000"/>
          <w:szCs w:val="20"/>
        </w:rPr>
        <w:t>š</w:t>
      </w:r>
      <w:r>
        <w:rPr>
          <w:rFonts w:cs="Century Gothic"/>
          <w:color w:val="000000"/>
          <w:szCs w:val="20"/>
        </w:rPr>
        <w:t>etseenit</w:t>
      </w:r>
      <w:proofErr w:type="spellEnd"/>
      <w:r>
        <w:rPr>
          <w:rFonts w:cs="Century Gothic"/>
          <w:color w:val="000000"/>
          <w:szCs w:val="20"/>
        </w:rPr>
        <w:t xml:space="preserve"> muodostavat vain 540 tapausta 236 000 vahvistetusta kuolemantapauksesta eli 0,2 % sodassa kaatuneista henkilöistä. Tšetšenian väestöllinen osuus Venäjän kokonaisväestöstä on 1,1 %, eli viisinkertainen verrattuna tasavallan osuuteen sodassa kaatuneista.</w:t>
      </w:r>
      <w:r>
        <w:rPr>
          <w:rStyle w:val="FootnoteReference"/>
          <w:rFonts w:cs="Century Gothic"/>
          <w:color w:val="000000"/>
          <w:szCs w:val="20"/>
        </w:rPr>
        <w:footnoteReference w:id="16"/>
      </w:r>
      <w:r>
        <w:rPr>
          <w:rFonts w:cs="Century Gothic"/>
          <w:color w:val="000000"/>
          <w:szCs w:val="20"/>
        </w:rPr>
        <w:t xml:space="preserve"> </w:t>
      </w:r>
      <w:proofErr w:type="spellStart"/>
      <w:r>
        <w:rPr>
          <w:rFonts w:cs="Century Gothic"/>
          <w:color w:val="000000"/>
          <w:szCs w:val="20"/>
        </w:rPr>
        <w:t>Meduza</w:t>
      </w:r>
      <w:proofErr w:type="spellEnd"/>
      <w:r>
        <w:rPr>
          <w:rFonts w:cs="Century Gothic"/>
          <w:color w:val="000000"/>
          <w:szCs w:val="20"/>
        </w:rPr>
        <w:t xml:space="preserve">-uutissivusto nojaa </w:t>
      </w:r>
      <w:proofErr w:type="spellStart"/>
      <w:r>
        <w:rPr>
          <w:rFonts w:cs="Century Gothic"/>
          <w:color w:val="000000"/>
          <w:szCs w:val="20"/>
        </w:rPr>
        <w:t>The</w:t>
      </w:r>
      <w:proofErr w:type="spellEnd"/>
      <w:r>
        <w:rPr>
          <w:rFonts w:cs="Century Gothic"/>
          <w:color w:val="000000"/>
          <w:szCs w:val="20"/>
        </w:rPr>
        <w:t xml:space="preserve"> Economist-uutissivuston tietoihin kuvaillessaan, </w:t>
      </w:r>
      <w:r w:rsidR="00C4687E" w:rsidRPr="00C4687E">
        <w:rPr>
          <w:rFonts w:cs="Century Gothic"/>
          <w:color w:val="000000"/>
          <w:szCs w:val="20"/>
        </w:rPr>
        <w:t xml:space="preserve">kuinka </w:t>
      </w:r>
      <w:proofErr w:type="spellStart"/>
      <w:r w:rsidR="00C4687E" w:rsidRPr="00C4687E">
        <w:rPr>
          <w:rFonts w:cs="Century Gothic"/>
          <w:color w:val="000000"/>
          <w:szCs w:val="20"/>
        </w:rPr>
        <w:t>Kadyrov</w:t>
      </w:r>
      <w:proofErr w:type="spellEnd"/>
      <w:r w:rsidR="00C4687E" w:rsidRPr="00C4687E">
        <w:rPr>
          <w:rFonts w:cs="Century Gothic"/>
          <w:color w:val="000000"/>
          <w:szCs w:val="20"/>
        </w:rPr>
        <w:t xml:space="preserve"> on entisestään tehostanut haavoittuvassa asemassa olevien henkilöiden sortoa</w:t>
      </w:r>
      <w:r w:rsidR="00C4687E">
        <w:rPr>
          <w:rFonts w:cs="Century Gothic"/>
          <w:color w:val="000000"/>
          <w:szCs w:val="20"/>
        </w:rPr>
        <w:t xml:space="preserve"> lähettämällä heitä </w:t>
      </w:r>
      <w:r w:rsidR="00C4687E" w:rsidRPr="00C4687E">
        <w:rPr>
          <w:rFonts w:cs="Century Gothic"/>
          <w:color w:val="000000"/>
          <w:szCs w:val="20"/>
        </w:rPr>
        <w:t>sotaan</w:t>
      </w:r>
      <w:r w:rsidRPr="00C4687E">
        <w:rPr>
          <w:rFonts w:cs="Century Gothic"/>
          <w:color w:val="000000"/>
          <w:szCs w:val="20"/>
        </w:rPr>
        <w:t xml:space="preserve">. </w:t>
      </w:r>
      <w:proofErr w:type="spellStart"/>
      <w:r w:rsidR="00C4687E" w:rsidRPr="00C4687E">
        <w:rPr>
          <w:rFonts w:cs="Century Gothic"/>
          <w:color w:val="000000"/>
          <w:szCs w:val="20"/>
        </w:rPr>
        <w:t>Kadyrov</w:t>
      </w:r>
      <w:proofErr w:type="spellEnd"/>
      <w:r w:rsidR="00C4687E" w:rsidRPr="00C4687E">
        <w:rPr>
          <w:rFonts w:cs="Century Gothic"/>
          <w:color w:val="000000"/>
          <w:szCs w:val="20"/>
        </w:rPr>
        <w:t xml:space="preserve"> valitsee rintamalle lähetettäväksi henkilöitä, </w:t>
      </w:r>
      <w:r w:rsidRPr="00C4687E">
        <w:rPr>
          <w:rFonts w:cs="Century Gothic"/>
          <w:color w:val="000000"/>
          <w:szCs w:val="20"/>
        </w:rPr>
        <w:t>joita hän itse pit</w:t>
      </w:r>
      <w:r w:rsidRPr="001F067E">
        <w:rPr>
          <w:rFonts w:cs="Century Gothic"/>
          <w:color w:val="000000"/>
          <w:szCs w:val="20"/>
        </w:rPr>
        <w:t>ää ei-toivottu</w:t>
      </w:r>
      <w:r>
        <w:rPr>
          <w:rFonts w:cs="Century Gothic"/>
          <w:color w:val="000000"/>
          <w:szCs w:val="20"/>
        </w:rPr>
        <w:t>i</w:t>
      </w:r>
      <w:r w:rsidRPr="001F067E">
        <w:rPr>
          <w:rFonts w:cs="Century Gothic"/>
          <w:color w:val="000000"/>
          <w:szCs w:val="20"/>
        </w:rPr>
        <w:t>na: homoseksuaaleja, alkoholiriippuvaisia ja tšetšeni</w:t>
      </w:r>
      <w:r w:rsidR="00C4687E">
        <w:rPr>
          <w:rFonts w:cs="Century Gothic"/>
          <w:color w:val="000000"/>
          <w:szCs w:val="20"/>
        </w:rPr>
        <w:t>ala</w:t>
      </w:r>
      <w:r w:rsidRPr="001F067E">
        <w:rPr>
          <w:rFonts w:cs="Century Gothic"/>
          <w:color w:val="000000"/>
          <w:szCs w:val="20"/>
        </w:rPr>
        <w:t>isten oppositiohenkilöiden sukulaisia.</w:t>
      </w:r>
      <w:r>
        <w:rPr>
          <w:rStyle w:val="FootnoteReference"/>
          <w:rFonts w:cs="Century Gothic"/>
          <w:color w:val="000000"/>
          <w:szCs w:val="20"/>
        </w:rPr>
        <w:footnoteReference w:id="17"/>
      </w:r>
    </w:p>
    <w:p w14:paraId="0C2B3B30" w14:textId="64CA64E6" w:rsidR="007408F3" w:rsidRPr="001564F9" w:rsidRDefault="003358E5" w:rsidP="001564F9">
      <w:pPr>
        <w:pStyle w:val="CommentText"/>
      </w:pPr>
      <w:r w:rsidRPr="003358E5">
        <w:t xml:space="preserve">Novaja Gazeta </w:t>
      </w:r>
      <w:proofErr w:type="spellStart"/>
      <w:r w:rsidRPr="003358E5">
        <w:t>Jevropa</w:t>
      </w:r>
      <w:proofErr w:type="spellEnd"/>
      <w:r w:rsidRPr="003358E5">
        <w:t xml:space="preserve"> -uutissivuston (ven. </w:t>
      </w:r>
      <w:proofErr w:type="spellStart"/>
      <w:r w:rsidRPr="003358E5">
        <w:t>Новая</w:t>
      </w:r>
      <w:proofErr w:type="spellEnd"/>
      <w:r w:rsidRPr="003358E5">
        <w:t xml:space="preserve"> </w:t>
      </w:r>
      <w:proofErr w:type="spellStart"/>
      <w:r w:rsidRPr="003358E5">
        <w:t>Газета</w:t>
      </w:r>
      <w:proofErr w:type="spellEnd"/>
      <w:r w:rsidRPr="003358E5">
        <w:t xml:space="preserve"> </w:t>
      </w:r>
      <w:proofErr w:type="spellStart"/>
      <w:r w:rsidRPr="003358E5">
        <w:t>Европа</w:t>
      </w:r>
      <w:proofErr w:type="spellEnd"/>
      <w:r w:rsidRPr="003358E5">
        <w:t>)</w:t>
      </w:r>
      <w:r>
        <w:t xml:space="preserve"> mukaan v</w:t>
      </w:r>
      <w:r w:rsidR="00FD3A1C" w:rsidRPr="002E70D3">
        <w:t>uoden 2026 tammi-huhtikuuhun aikana Tšetšeniassa solmittiin yhteensä vain 1 016 sotilassopimusta, vaikka</w:t>
      </w:r>
      <w:r w:rsidR="00FD3A1C">
        <w:t xml:space="preserve"> vapaaehtoisten sotilaiden palkkio nelinkertaistettiin helmikuussa 400 000 ruplaan. </w:t>
      </w:r>
      <w:r w:rsidRPr="00D06E50">
        <w:rPr>
          <w:rFonts w:cs="Century Gothic"/>
          <w:color w:val="000000"/>
        </w:rPr>
        <w:t>V</w:t>
      </w:r>
      <w:r>
        <w:rPr>
          <w:rFonts w:cs="Century Gothic"/>
          <w:color w:val="000000"/>
        </w:rPr>
        <w:t>ertailun vuoksi v</w:t>
      </w:r>
      <w:r w:rsidRPr="00D06E50">
        <w:rPr>
          <w:rFonts w:cs="Century Gothic"/>
          <w:color w:val="000000"/>
        </w:rPr>
        <w:t>uonna 2025 Tšetšeniassa solmittiin 3 374 vapaaehtois</w:t>
      </w:r>
      <w:r>
        <w:rPr>
          <w:rFonts w:cs="Century Gothic"/>
          <w:color w:val="000000"/>
        </w:rPr>
        <w:t>ta</w:t>
      </w:r>
      <w:r w:rsidRPr="00D06E50">
        <w:rPr>
          <w:rFonts w:cs="Century Gothic"/>
          <w:color w:val="000000"/>
        </w:rPr>
        <w:t xml:space="preserve"> </w:t>
      </w:r>
      <w:r>
        <w:rPr>
          <w:rFonts w:cs="Century Gothic"/>
          <w:color w:val="000000"/>
        </w:rPr>
        <w:t>sotilas</w:t>
      </w:r>
      <w:r w:rsidRPr="00D06E50">
        <w:rPr>
          <w:rFonts w:cs="Century Gothic"/>
          <w:color w:val="000000"/>
        </w:rPr>
        <w:t>sopimusta</w:t>
      </w:r>
      <w:r>
        <w:rPr>
          <w:rFonts w:cs="Century Gothic"/>
          <w:color w:val="000000"/>
        </w:rPr>
        <w:t>.</w:t>
      </w:r>
      <w:r>
        <w:rPr>
          <w:rStyle w:val="FootnoteReference"/>
          <w:rFonts w:cs="Century Gothic"/>
          <w:color w:val="000000"/>
        </w:rPr>
        <w:footnoteReference w:id="18"/>
      </w:r>
      <w:r>
        <w:rPr>
          <w:rFonts w:cs="Century Gothic"/>
          <w:color w:val="000000"/>
        </w:rPr>
        <w:t xml:space="preserve"> </w:t>
      </w:r>
      <w:r w:rsidR="007408F3" w:rsidRPr="002E70D3">
        <w:t xml:space="preserve">Novaja Gazeta </w:t>
      </w:r>
      <w:proofErr w:type="spellStart"/>
      <w:r w:rsidR="007408F3" w:rsidRPr="002E70D3">
        <w:t>Jevropa</w:t>
      </w:r>
      <w:r>
        <w:t>n</w:t>
      </w:r>
      <w:proofErr w:type="spellEnd"/>
      <w:r w:rsidR="00852A0D" w:rsidRPr="002E70D3">
        <w:t xml:space="preserve"> </w:t>
      </w:r>
      <w:r w:rsidR="007408F3">
        <w:t xml:space="preserve">haastatteleman lähteen mukaan </w:t>
      </w:r>
      <w:r w:rsidR="00FD3A1C">
        <w:rPr>
          <w:rFonts w:cs="Century Gothic"/>
          <w:color w:val="000000"/>
        </w:rPr>
        <w:t>t</w:t>
      </w:r>
      <w:r w:rsidR="007408F3" w:rsidRPr="009D6CC1">
        <w:rPr>
          <w:rFonts w:cs="Century Gothic"/>
          <w:color w:val="000000"/>
        </w:rPr>
        <w:t xml:space="preserve">šetšeenit, jotka haluavat ansaita rahaa </w:t>
      </w:r>
      <w:r w:rsidR="007408F3">
        <w:rPr>
          <w:rFonts w:cs="Century Gothic"/>
          <w:color w:val="000000"/>
        </w:rPr>
        <w:t>osallistumalla sotaan</w:t>
      </w:r>
      <w:r w:rsidR="007408F3" w:rsidRPr="009D6CC1">
        <w:rPr>
          <w:rFonts w:cs="Century Gothic"/>
          <w:color w:val="000000"/>
        </w:rPr>
        <w:t>, allekirjoittavat sopimuksen muilla alueilla</w:t>
      </w:r>
      <w:r w:rsidR="007408F3">
        <w:rPr>
          <w:rFonts w:cs="Century Gothic"/>
          <w:color w:val="000000"/>
        </w:rPr>
        <w:t>, e</w:t>
      </w:r>
      <w:r w:rsidR="007408F3" w:rsidRPr="009D6CC1">
        <w:rPr>
          <w:rFonts w:cs="Century Gothic"/>
          <w:color w:val="000000"/>
        </w:rPr>
        <w:t>simerkiksi Moskovass</w:t>
      </w:r>
      <w:r w:rsidR="007408F3">
        <w:rPr>
          <w:rFonts w:cs="Century Gothic"/>
          <w:color w:val="000000"/>
        </w:rPr>
        <w:t xml:space="preserve">a. </w:t>
      </w:r>
      <w:r w:rsidR="001564F9">
        <w:t>Tilastoissa on kyse sopimuksista, ei henkilömääristä, ja on mahdollista, että</w:t>
      </w:r>
      <w:r w:rsidR="001564F9">
        <w:rPr>
          <w:rFonts w:cs="Century Gothic"/>
          <w:color w:val="000000"/>
        </w:rPr>
        <w:t xml:space="preserve"> </w:t>
      </w:r>
      <w:r w:rsidR="007408F3">
        <w:rPr>
          <w:rFonts w:cs="Century Gothic"/>
          <w:color w:val="000000"/>
        </w:rPr>
        <w:t>palattuaan rintamalta henkilö solmii uuden sopimuksen.</w:t>
      </w:r>
      <w:r w:rsidR="007408F3">
        <w:rPr>
          <w:rStyle w:val="FootnoteReference"/>
          <w:rFonts w:cs="Century Gothic"/>
          <w:color w:val="000000"/>
        </w:rPr>
        <w:footnoteReference w:id="19"/>
      </w:r>
    </w:p>
    <w:p w14:paraId="18714839" w14:textId="142D5720" w:rsidR="00196FA8" w:rsidRPr="00196FA8" w:rsidRDefault="001564F9" w:rsidP="00645638">
      <w:pPr>
        <w:autoSpaceDE w:val="0"/>
        <w:autoSpaceDN w:val="0"/>
        <w:adjustRightInd w:val="0"/>
        <w:spacing w:before="0" w:after="0" w:line="240" w:lineRule="auto"/>
        <w:rPr>
          <w:color w:val="000000" w:themeColor="text1"/>
        </w:rPr>
      </w:pPr>
      <w:r>
        <w:rPr>
          <w:rFonts w:cs="Century Gothic"/>
          <w:szCs w:val="20"/>
        </w:rPr>
        <w:t xml:space="preserve">Venäjän </w:t>
      </w:r>
      <w:r w:rsidR="007408F3" w:rsidRPr="00CF7854">
        <w:rPr>
          <w:rFonts w:cs="Century Gothic"/>
          <w:szCs w:val="20"/>
        </w:rPr>
        <w:t>Ukraina</w:t>
      </w:r>
      <w:r>
        <w:rPr>
          <w:rFonts w:cs="Century Gothic"/>
          <w:szCs w:val="20"/>
        </w:rPr>
        <w:t>ssa aloittaman täysmittaisen</w:t>
      </w:r>
      <w:r w:rsidR="007408F3" w:rsidRPr="00CF7854">
        <w:rPr>
          <w:rFonts w:cs="Century Gothic"/>
          <w:szCs w:val="20"/>
        </w:rPr>
        <w:t xml:space="preserve"> </w:t>
      </w:r>
      <w:r>
        <w:rPr>
          <w:rFonts w:cs="Century Gothic"/>
          <w:szCs w:val="20"/>
        </w:rPr>
        <w:t>hyökkäys</w:t>
      </w:r>
      <w:r w:rsidR="007408F3" w:rsidRPr="00CF7854">
        <w:rPr>
          <w:rFonts w:cs="Century Gothic"/>
          <w:szCs w:val="20"/>
        </w:rPr>
        <w:t xml:space="preserve">sodan alusta lähtien Tšetšenian viranomaiset ovat </w:t>
      </w:r>
      <w:r w:rsidR="0095176B" w:rsidRPr="0095176B">
        <w:rPr>
          <w:rFonts w:cs="Century Gothic"/>
          <w:szCs w:val="20"/>
        </w:rPr>
        <w:t xml:space="preserve">kieltäneet Ukrainassa kaatuneita </w:t>
      </w:r>
      <w:r w:rsidR="0095176B">
        <w:rPr>
          <w:rFonts w:cs="Century Gothic"/>
          <w:szCs w:val="20"/>
        </w:rPr>
        <w:t xml:space="preserve">sotilaita </w:t>
      </w:r>
      <w:r w:rsidR="0095176B" w:rsidRPr="0095176B">
        <w:rPr>
          <w:rFonts w:cs="Century Gothic"/>
          <w:szCs w:val="20"/>
        </w:rPr>
        <w:t>koskevien tilastojen julkaisemisen</w:t>
      </w:r>
      <w:r w:rsidR="007408F3" w:rsidRPr="00CF7854">
        <w:rPr>
          <w:rFonts w:cs="Century Gothic"/>
          <w:szCs w:val="20"/>
        </w:rPr>
        <w:t xml:space="preserve">. </w:t>
      </w:r>
      <w:r w:rsidR="0095176B">
        <w:rPr>
          <w:rFonts w:cs="Century Gothic"/>
          <w:szCs w:val="20"/>
        </w:rPr>
        <w:t xml:space="preserve">Sodassa kaatuneiden </w:t>
      </w:r>
      <w:r w:rsidR="007408F3" w:rsidRPr="00CF7854">
        <w:rPr>
          <w:rFonts w:cs="Century Gothic"/>
          <w:szCs w:val="20"/>
        </w:rPr>
        <w:t>tšetšeeni</w:t>
      </w:r>
      <w:r w:rsidR="0095176B">
        <w:rPr>
          <w:rFonts w:cs="Century Gothic"/>
          <w:szCs w:val="20"/>
        </w:rPr>
        <w:t>sotilaiden</w:t>
      </w:r>
      <w:r w:rsidR="007408F3" w:rsidRPr="00CF7854">
        <w:rPr>
          <w:rFonts w:cs="Century Gothic"/>
          <w:szCs w:val="20"/>
        </w:rPr>
        <w:t xml:space="preserve"> ruumiit tuodaan viranomaisten tarkastuspisteelle keskellä yötä, ja vainajien sukulaisia käsketään haudata ruumiit ennen auringonnousua. </w:t>
      </w:r>
      <w:r w:rsidR="0095176B" w:rsidRPr="0095176B">
        <w:rPr>
          <w:rFonts w:cs="Century Gothic"/>
          <w:szCs w:val="20"/>
        </w:rPr>
        <w:t xml:space="preserve">Perinteisesti kolme vuorokautta kestäviä, suruvalittelujen vastaanottoon tarkoitettuja </w:t>
      </w:r>
      <w:proofErr w:type="spellStart"/>
      <w:r w:rsidR="0095176B" w:rsidRPr="0095176B">
        <w:rPr>
          <w:rFonts w:cs="Century Gothic"/>
          <w:szCs w:val="20"/>
        </w:rPr>
        <w:t>tezet</w:t>
      </w:r>
      <w:proofErr w:type="spellEnd"/>
      <w:r w:rsidR="0095176B" w:rsidRPr="0095176B">
        <w:rPr>
          <w:rFonts w:cs="Century Gothic"/>
          <w:szCs w:val="20"/>
        </w:rPr>
        <w:t>-muistotilaisuuksi</w:t>
      </w:r>
      <w:r w:rsidR="0095176B">
        <w:rPr>
          <w:rFonts w:cs="Century Gothic"/>
          <w:szCs w:val="20"/>
        </w:rPr>
        <w:t>en järjestämistä</w:t>
      </w:r>
      <w:r w:rsidR="0095176B" w:rsidRPr="0095176B">
        <w:rPr>
          <w:rFonts w:cs="Century Gothic"/>
          <w:szCs w:val="20"/>
        </w:rPr>
        <w:t xml:space="preserve"> ei kuolleiden sotilaiden omaisille sallita</w:t>
      </w:r>
      <w:r w:rsidR="007408F3" w:rsidRPr="00CF7854">
        <w:rPr>
          <w:rFonts w:cs="Century Gothic"/>
          <w:szCs w:val="20"/>
        </w:rPr>
        <w:t>. Tasavallan tiedotusvälineissä ei</w:t>
      </w:r>
      <w:r w:rsidR="007408F3">
        <w:rPr>
          <w:rFonts w:cs="Century Gothic"/>
          <w:szCs w:val="20"/>
        </w:rPr>
        <w:t xml:space="preserve"> ole</w:t>
      </w:r>
      <w:r w:rsidR="007408F3" w:rsidRPr="00CF7854">
        <w:rPr>
          <w:rFonts w:cs="Century Gothic"/>
          <w:szCs w:val="20"/>
        </w:rPr>
        <w:t xml:space="preserve"> julkaistu muistokirjoituksia ”erityis</w:t>
      </w:r>
      <w:r w:rsidR="00852A0D">
        <w:rPr>
          <w:rFonts w:cs="Century Gothic"/>
          <w:szCs w:val="20"/>
        </w:rPr>
        <w:t>en sotilas</w:t>
      </w:r>
      <w:r w:rsidR="007408F3" w:rsidRPr="00CF7854">
        <w:rPr>
          <w:rFonts w:cs="Century Gothic"/>
          <w:szCs w:val="20"/>
        </w:rPr>
        <w:t xml:space="preserve">operaation sankareista”, ja </w:t>
      </w:r>
      <w:proofErr w:type="spellStart"/>
      <w:r w:rsidR="007408F3" w:rsidRPr="00CF7854">
        <w:rPr>
          <w:rFonts w:cs="Century Gothic"/>
          <w:szCs w:val="20"/>
        </w:rPr>
        <w:t>Kadyrov</w:t>
      </w:r>
      <w:proofErr w:type="spellEnd"/>
      <w:r w:rsidR="007408F3" w:rsidRPr="00CF7854">
        <w:rPr>
          <w:rFonts w:cs="Century Gothic"/>
          <w:szCs w:val="20"/>
        </w:rPr>
        <w:t xml:space="preserve"> </w:t>
      </w:r>
      <w:r w:rsidR="0095176B" w:rsidRPr="0095176B">
        <w:rPr>
          <w:rFonts w:cs="Century Gothic"/>
          <w:szCs w:val="20"/>
        </w:rPr>
        <w:t>kritisoi julkisesti kaatuneiden tsetseenisotilaiden tietoja julkaisevia tahoja</w:t>
      </w:r>
      <w:r w:rsidR="007408F3" w:rsidRPr="00CF7854">
        <w:rPr>
          <w:rFonts w:cs="Century Gothic"/>
          <w:szCs w:val="20"/>
        </w:rPr>
        <w:t>.</w:t>
      </w:r>
      <w:r w:rsidR="007408F3" w:rsidRPr="00CF7854">
        <w:t xml:space="preserve"> </w:t>
      </w:r>
      <w:r w:rsidR="007408F3" w:rsidRPr="00CF7854">
        <w:rPr>
          <w:rFonts w:cs="Century Gothic"/>
          <w:szCs w:val="20"/>
        </w:rPr>
        <w:t>Tšetšenias</w:t>
      </w:r>
      <w:r w:rsidR="007408F3">
        <w:rPr>
          <w:rFonts w:cs="Century Gothic"/>
          <w:szCs w:val="20"/>
        </w:rPr>
        <w:t xml:space="preserve">ta </w:t>
      </w:r>
      <w:r w:rsidR="007408F3" w:rsidRPr="0095176B">
        <w:rPr>
          <w:rFonts w:cs="Century Gothic"/>
          <w:szCs w:val="20"/>
        </w:rPr>
        <w:t>kotoisin olevien joukosta on vahvistettu vain 508 sodassa kuollutta henkilöä kesäkuuhun 2026 mennessä.</w:t>
      </w:r>
      <w:r w:rsidR="00D31EEE" w:rsidRPr="0095176B">
        <w:rPr>
          <w:rFonts w:cs="Century Gothic"/>
          <w:szCs w:val="20"/>
        </w:rPr>
        <w:t xml:space="preserve"> </w:t>
      </w:r>
      <w:r w:rsidR="0095176B" w:rsidRPr="0095176B">
        <w:rPr>
          <w:rFonts w:cs="Century Gothic"/>
          <w:szCs w:val="20"/>
        </w:rPr>
        <w:t xml:space="preserve">Tasavallan hallintoa lähellä olevan nimettömänä pysyttelevän lähteen mukaan </w:t>
      </w:r>
      <w:r w:rsidR="0095176B" w:rsidRPr="0095176B">
        <w:rPr>
          <w:rFonts w:cs="Century Gothic"/>
          <w:szCs w:val="20"/>
        </w:rPr>
        <w:t>sota</w:t>
      </w:r>
      <w:r w:rsidR="0095176B" w:rsidRPr="0095176B">
        <w:rPr>
          <w:rFonts w:cs="Century Gothic"/>
          <w:szCs w:val="20"/>
        </w:rPr>
        <w:t>rintamalla kuolleita Tšetšeniasta kotoisin olevia sotilaita on yhteensä arviolta noin 2 300</w:t>
      </w:r>
      <w:r w:rsidR="00AB2D84" w:rsidRPr="0095176B">
        <w:rPr>
          <w:rFonts w:cs="Century Gothic"/>
          <w:color w:val="000000"/>
          <w:szCs w:val="20"/>
        </w:rPr>
        <w:t>. Lisäksi noin 1 000 henkilön kerrotaan kadonneen</w:t>
      </w:r>
      <w:r w:rsidR="00AB2D84" w:rsidRPr="00B377C9">
        <w:rPr>
          <w:rFonts w:cs="Century Gothic"/>
          <w:color w:val="000000"/>
          <w:szCs w:val="20"/>
        </w:rPr>
        <w:t>.</w:t>
      </w:r>
      <w:r w:rsidR="00AB2D84" w:rsidRPr="00B377C9">
        <w:rPr>
          <w:rStyle w:val="FootnoteReference"/>
          <w:rFonts w:cs="Century Gothic"/>
          <w:color w:val="000000"/>
          <w:szCs w:val="20"/>
        </w:rPr>
        <w:footnoteReference w:id="20"/>
      </w:r>
      <w:r w:rsidR="00441E76" w:rsidRPr="00441E76">
        <w:rPr>
          <w:color w:val="000000" w:themeColor="text1"/>
        </w:rPr>
        <w:t xml:space="preserve"> </w:t>
      </w:r>
      <w:r w:rsidR="00441E76" w:rsidRPr="006B29B6">
        <w:rPr>
          <w:color w:val="000000" w:themeColor="text1"/>
        </w:rPr>
        <w:t xml:space="preserve">Pohjois-Kaukasian sotilaiden kuolleisuusluvut </w:t>
      </w:r>
      <w:r w:rsidR="00441E76">
        <w:rPr>
          <w:color w:val="000000" w:themeColor="text1"/>
        </w:rPr>
        <w:lastRenderedPageBreak/>
        <w:t>ovat mahdollisesti</w:t>
      </w:r>
      <w:r w:rsidR="00441E76" w:rsidRPr="006B29B6">
        <w:rPr>
          <w:color w:val="000000" w:themeColor="text1"/>
        </w:rPr>
        <w:t xml:space="preserve"> huomattavasti suuremmat kuin viralliset luvut. Tämä koskee kaikkia Pohjois-Kaukasian federaatiopiirin alueita, mutta erityisesti Tšetšeniaa.</w:t>
      </w:r>
      <w:r w:rsidR="00441E76" w:rsidRPr="006B29B6">
        <w:rPr>
          <w:rStyle w:val="FootnoteReference"/>
          <w:color w:val="000000" w:themeColor="text1"/>
        </w:rPr>
        <w:footnoteReference w:id="21"/>
      </w:r>
    </w:p>
    <w:p w14:paraId="2F77590E" w14:textId="0B6BF59B" w:rsidR="001336F8" w:rsidRPr="00AD0D99" w:rsidRDefault="005F500D" w:rsidP="00AD0D99">
      <w:pPr>
        <w:pStyle w:val="Numeroimatonotsikko"/>
      </w:pPr>
      <w:r>
        <w:t>Pidätykset</w:t>
      </w:r>
      <w:r w:rsidR="00D92241">
        <w:t xml:space="preserve"> </w:t>
      </w:r>
      <w:r>
        <w:t xml:space="preserve">ja </w:t>
      </w:r>
      <w:r w:rsidR="00700879">
        <w:t>pakkovärvä</w:t>
      </w:r>
      <w:r w:rsidR="009376CC">
        <w:t>y</w:t>
      </w:r>
      <w:r w:rsidR="00800D65">
        <w:t>kset</w:t>
      </w:r>
    </w:p>
    <w:p w14:paraId="68E459CE" w14:textId="7CD02CBA" w:rsidR="00C10FD5" w:rsidRDefault="00C10FD5" w:rsidP="00852A0D">
      <w:pPr>
        <w:autoSpaceDE w:val="0"/>
        <w:autoSpaceDN w:val="0"/>
        <w:adjustRightInd w:val="0"/>
        <w:spacing w:before="0" w:after="0" w:line="240" w:lineRule="auto"/>
        <w:rPr>
          <w:rFonts w:cs="Century Gothic"/>
          <w:szCs w:val="20"/>
        </w:rPr>
      </w:pPr>
      <w:proofErr w:type="spellStart"/>
      <w:r>
        <w:rPr>
          <w:rFonts w:cs="Century Gothic"/>
          <w:color w:val="000000"/>
          <w:szCs w:val="20"/>
        </w:rPr>
        <w:t>Caucasian</w:t>
      </w:r>
      <w:proofErr w:type="spellEnd"/>
      <w:r>
        <w:rPr>
          <w:rFonts w:cs="Century Gothic"/>
          <w:color w:val="000000"/>
          <w:szCs w:val="20"/>
        </w:rPr>
        <w:t xml:space="preserve"> </w:t>
      </w:r>
      <w:proofErr w:type="spellStart"/>
      <w:r>
        <w:rPr>
          <w:rFonts w:cs="Century Gothic"/>
          <w:color w:val="000000"/>
          <w:szCs w:val="20"/>
        </w:rPr>
        <w:t>Knot</w:t>
      </w:r>
      <w:proofErr w:type="spellEnd"/>
      <w:r>
        <w:rPr>
          <w:rFonts w:cs="Century Gothic"/>
          <w:color w:val="000000"/>
          <w:szCs w:val="20"/>
        </w:rPr>
        <w:t xml:space="preserve"> -uutissivuston (ven. </w:t>
      </w:r>
      <w:proofErr w:type="spellStart"/>
      <w:r w:rsidRPr="00137427">
        <w:rPr>
          <w:rFonts w:cs="Century Gothic"/>
          <w:color w:val="000000"/>
          <w:szCs w:val="20"/>
        </w:rPr>
        <w:t>Кавказский</w:t>
      </w:r>
      <w:proofErr w:type="spellEnd"/>
      <w:r w:rsidRPr="00137427">
        <w:rPr>
          <w:rFonts w:cs="Century Gothic"/>
          <w:color w:val="000000"/>
          <w:szCs w:val="20"/>
        </w:rPr>
        <w:t xml:space="preserve"> </w:t>
      </w:r>
      <w:proofErr w:type="spellStart"/>
      <w:r w:rsidRPr="00137427">
        <w:rPr>
          <w:rFonts w:cs="Century Gothic"/>
          <w:color w:val="000000"/>
          <w:szCs w:val="20"/>
        </w:rPr>
        <w:t>Узел</w:t>
      </w:r>
      <w:proofErr w:type="spellEnd"/>
      <w:r>
        <w:rPr>
          <w:rFonts w:cs="Century Gothic"/>
          <w:color w:val="000000"/>
          <w:szCs w:val="20"/>
        </w:rPr>
        <w:t xml:space="preserve">, transl. </w:t>
      </w:r>
      <w:proofErr w:type="spellStart"/>
      <w:r>
        <w:rPr>
          <w:rFonts w:cs="Century Gothic"/>
          <w:color w:val="000000"/>
          <w:szCs w:val="20"/>
        </w:rPr>
        <w:t>Kavkazskij</w:t>
      </w:r>
      <w:proofErr w:type="spellEnd"/>
      <w:r>
        <w:rPr>
          <w:rFonts w:cs="Century Gothic"/>
          <w:color w:val="000000"/>
          <w:szCs w:val="20"/>
        </w:rPr>
        <w:t xml:space="preserve"> </w:t>
      </w:r>
      <w:proofErr w:type="spellStart"/>
      <w:r>
        <w:rPr>
          <w:rFonts w:cs="Century Gothic"/>
          <w:color w:val="000000"/>
          <w:szCs w:val="20"/>
        </w:rPr>
        <w:t>Uzel</w:t>
      </w:r>
      <w:proofErr w:type="spellEnd"/>
      <w:r>
        <w:rPr>
          <w:rFonts w:cs="Century Gothic"/>
          <w:color w:val="000000"/>
          <w:szCs w:val="20"/>
        </w:rPr>
        <w:t>) toukokuussa 2026 julkaistujen uutisartikkeleiden mukaan nimeämättömät analyytikot ja ihmisoikeusaktivistit ovat vahvistaneet, että pakkovärväys Tšetšeniassa jatkuu.</w:t>
      </w:r>
      <w:r>
        <w:rPr>
          <w:rStyle w:val="FootnoteReference"/>
          <w:rFonts w:cs="Century Gothic"/>
          <w:color w:val="000000"/>
          <w:szCs w:val="20"/>
        </w:rPr>
        <w:footnoteReference w:id="22"/>
      </w:r>
      <w:r>
        <w:rPr>
          <w:rFonts w:cs="Century Gothic"/>
          <w:color w:val="000000"/>
          <w:szCs w:val="20"/>
        </w:rPr>
        <w:t xml:space="preserve"> Myös Novaja Gazeta </w:t>
      </w:r>
      <w:proofErr w:type="spellStart"/>
      <w:r>
        <w:rPr>
          <w:rFonts w:cs="Century Gothic"/>
          <w:color w:val="000000"/>
          <w:szCs w:val="20"/>
        </w:rPr>
        <w:t>Jevropa</w:t>
      </w:r>
      <w:proofErr w:type="spellEnd"/>
      <w:r>
        <w:rPr>
          <w:rFonts w:cs="Century Gothic"/>
          <w:color w:val="000000"/>
          <w:szCs w:val="20"/>
        </w:rPr>
        <w:t xml:space="preserve"> -uutissivustolla sekä Radio </w:t>
      </w:r>
      <w:proofErr w:type="spellStart"/>
      <w:r>
        <w:rPr>
          <w:rFonts w:cs="Century Gothic"/>
          <w:color w:val="000000"/>
          <w:szCs w:val="20"/>
        </w:rPr>
        <w:t>Svoboda</w:t>
      </w:r>
      <w:proofErr w:type="spellEnd"/>
      <w:r>
        <w:rPr>
          <w:rFonts w:cs="Century Gothic"/>
          <w:color w:val="000000"/>
          <w:szCs w:val="20"/>
        </w:rPr>
        <w:t xml:space="preserve"> -uutissivustolla todetaan heinäkuussa 2026 yhteneväisesti </w:t>
      </w:r>
      <w:r w:rsidRPr="00C10FD5">
        <w:rPr>
          <w:rFonts w:cs="Century Gothic"/>
          <w:color w:val="000000"/>
          <w:szCs w:val="20"/>
        </w:rPr>
        <w:t>pakkovärväy</w:t>
      </w:r>
      <w:r>
        <w:rPr>
          <w:rFonts w:cs="Century Gothic"/>
          <w:color w:val="000000"/>
          <w:szCs w:val="20"/>
        </w:rPr>
        <w:t>ksen jatkuneen</w:t>
      </w:r>
      <w:r>
        <w:rPr>
          <w:rFonts w:cs="Century Gothic"/>
          <w:szCs w:val="20"/>
        </w:rPr>
        <w:t>.</w:t>
      </w:r>
      <w:r>
        <w:rPr>
          <w:rStyle w:val="FootnoteReference"/>
          <w:rFonts w:cs="Century Gothic"/>
          <w:szCs w:val="20"/>
        </w:rPr>
        <w:footnoteReference w:id="23"/>
      </w:r>
    </w:p>
    <w:p w14:paraId="07B971AB" w14:textId="77777777" w:rsidR="007E1F9D" w:rsidRDefault="007E1F9D" w:rsidP="00852A0D">
      <w:pPr>
        <w:autoSpaceDE w:val="0"/>
        <w:autoSpaceDN w:val="0"/>
        <w:adjustRightInd w:val="0"/>
        <w:spacing w:before="0" w:after="0" w:line="240" w:lineRule="auto"/>
        <w:rPr>
          <w:rFonts w:cs="Century Gothic"/>
          <w:szCs w:val="20"/>
        </w:rPr>
      </w:pPr>
    </w:p>
    <w:p w14:paraId="71B33061" w14:textId="0253EB82" w:rsidR="007E1F9D" w:rsidRPr="00C10FD5" w:rsidRDefault="007E1F9D" w:rsidP="00852A0D">
      <w:pPr>
        <w:autoSpaceDE w:val="0"/>
        <w:autoSpaceDN w:val="0"/>
        <w:adjustRightInd w:val="0"/>
        <w:spacing w:before="0" w:after="0" w:line="240" w:lineRule="auto"/>
        <w:rPr>
          <w:rFonts w:cs="Century Gothic"/>
          <w:color w:val="000000"/>
          <w:szCs w:val="20"/>
        </w:rPr>
      </w:pPr>
      <w:r w:rsidRPr="00A219CF">
        <w:rPr>
          <w:rFonts w:cs="Century Gothic"/>
          <w:color w:val="000000"/>
          <w:szCs w:val="20"/>
        </w:rPr>
        <w:t xml:space="preserve">Radio </w:t>
      </w:r>
      <w:proofErr w:type="spellStart"/>
      <w:r w:rsidRPr="00A219CF">
        <w:rPr>
          <w:rFonts w:cs="Century Gothic"/>
          <w:color w:val="000000"/>
          <w:szCs w:val="20"/>
        </w:rPr>
        <w:t>Svoboda</w:t>
      </w:r>
      <w:proofErr w:type="spellEnd"/>
      <w:r w:rsidRPr="00A219CF">
        <w:rPr>
          <w:rFonts w:cs="Century Gothic"/>
          <w:color w:val="000000"/>
          <w:szCs w:val="20"/>
        </w:rPr>
        <w:t xml:space="preserve"> -sivuston mukaan Tšetšenian viranomaiset ovat jo pitkään käyttäneet Ukrainan sotaan lähettämistä rangaistuskeinona. Täysimittaisen sodan alkamisen jälkeen tasavallasta on tullut toistuvasti ilmoituksia siitä, että opposition edustajien sukulaisia, siepattuja ja sittemmin tekaistuissa rikosasioissa tunnustamisesta kieltäytyneitä nuoria miehiä sekä ammattisotilaita on lähetetty rintamalle ilman heidän suostumustaan.</w:t>
      </w:r>
      <w:r w:rsidRPr="00A219CF">
        <w:rPr>
          <w:rStyle w:val="FootnoteReference"/>
          <w:rFonts w:cs="Century Gothic"/>
          <w:color w:val="000000"/>
          <w:szCs w:val="20"/>
        </w:rPr>
        <w:footnoteReference w:id="24"/>
      </w:r>
      <w:r w:rsidRPr="00A219CF">
        <w:rPr>
          <w:rFonts w:cs="Century Gothic"/>
          <w:color w:val="000000"/>
          <w:szCs w:val="20"/>
        </w:rPr>
        <w:t xml:space="preserve"> </w:t>
      </w:r>
    </w:p>
    <w:p w14:paraId="45A34ECD" w14:textId="77777777" w:rsidR="00C10FD5" w:rsidRDefault="00C10FD5" w:rsidP="00852A0D">
      <w:pPr>
        <w:autoSpaceDE w:val="0"/>
        <w:autoSpaceDN w:val="0"/>
        <w:adjustRightInd w:val="0"/>
        <w:spacing w:before="0" w:after="0" w:line="240" w:lineRule="auto"/>
        <w:rPr>
          <w:rFonts w:cs="Century Gothic"/>
          <w:color w:val="000000"/>
          <w:szCs w:val="20"/>
        </w:rPr>
      </w:pPr>
    </w:p>
    <w:p w14:paraId="1D3E80D6" w14:textId="37305DA2" w:rsidR="00852A0D" w:rsidRPr="001E4387" w:rsidRDefault="00852A0D" w:rsidP="00852A0D">
      <w:pPr>
        <w:autoSpaceDE w:val="0"/>
        <w:autoSpaceDN w:val="0"/>
        <w:adjustRightInd w:val="0"/>
        <w:spacing w:before="0" w:after="0" w:line="240" w:lineRule="auto"/>
        <w:rPr>
          <w:rFonts w:cs="Century Gothic"/>
          <w:szCs w:val="20"/>
        </w:rPr>
      </w:pPr>
      <w:proofErr w:type="spellStart"/>
      <w:r w:rsidRPr="00B377C9">
        <w:rPr>
          <w:rFonts w:cs="Century Gothic"/>
          <w:color w:val="000000"/>
          <w:szCs w:val="20"/>
        </w:rPr>
        <w:t>Tšetšenialaisen</w:t>
      </w:r>
      <w:proofErr w:type="spellEnd"/>
      <w:r w:rsidRPr="00B377C9">
        <w:rPr>
          <w:rFonts w:cs="Century Gothic"/>
          <w:color w:val="000000"/>
          <w:szCs w:val="20"/>
        </w:rPr>
        <w:t xml:space="preserve"> oppositioliike </w:t>
      </w:r>
      <w:proofErr w:type="spellStart"/>
      <w:r w:rsidRPr="00B377C9">
        <w:rPr>
          <w:rFonts w:cs="Century Gothic"/>
          <w:color w:val="000000"/>
          <w:szCs w:val="20"/>
        </w:rPr>
        <w:t>NIYSOn</w:t>
      </w:r>
      <w:proofErr w:type="spellEnd"/>
      <w:r w:rsidRPr="00B377C9">
        <w:rPr>
          <w:rFonts w:cs="Century Gothic"/>
          <w:color w:val="000000"/>
          <w:szCs w:val="20"/>
        </w:rPr>
        <w:t xml:space="preserve"> heinäkuussa 2026 antaman lausunnon mukaan nykyisin on harvinaista, että Tšetšeniassa henkilö allekirjoittaa sotilassopimuksen omasta tahdostaan.</w:t>
      </w:r>
      <w:r w:rsidRPr="00B377C9">
        <w:rPr>
          <w:rStyle w:val="FootnoteReference"/>
          <w:rFonts w:cs="Century Gothic"/>
          <w:color w:val="000000"/>
          <w:szCs w:val="20"/>
        </w:rPr>
        <w:footnoteReference w:id="25"/>
      </w:r>
      <w:r w:rsidRPr="00B377C9">
        <w:rPr>
          <w:rFonts w:cs="Century Gothic"/>
          <w:color w:val="000000"/>
          <w:szCs w:val="20"/>
        </w:rPr>
        <w:t xml:space="preserve"> </w:t>
      </w:r>
      <w:r>
        <w:rPr>
          <w:rFonts w:cs="Century Gothic"/>
          <w:color w:val="000000"/>
          <w:szCs w:val="20"/>
        </w:rPr>
        <w:t xml:space="preserve">Erään ihmisoikeusaktivistin mukaan Tšetšeniassa </w:t>
      </w:r>
      <w:r w:rsidR="00C10FD5">
        <w:rPr>
          <w:rFonts w:cs="Century Gothic"/>
          <w:color w:val="000000"/>
          <w:szCs w:val="20"/>
        </w:rPr>
        <w:t>pakkovärväys</w:t>
      </w:r>
      <w:r>
        <w:rPr>
          <w:rFonts w:cs="Century Gothic"/>
          <w:color w:val="000000"/>
          <w:szCs w:val="20"/>
        </w:rPr>
        <w:t xml:space="preserve"> on yleistynyt keväällä 2026 entisestään. Nuoria miehiä haetaan kotoa suoraan poliisiasemalle ja viranomaiset vaativat sukulaisilta jopa miljoonan ruplan (noin 10 000 euron) lunnaita pidätetyn vapauttamisesta. Vaihtoehtona on miesten lähettäminen sotarintamalle.</w:t>
      </w:r>
      <w:r>
        <w:rPr>
          <w:rStyle w:val="FootnoteReference"/>
          <w:rFonts w:cs="Century Gothic"/>
          <w:color w:val="000000"/>
          <w:szCs w:val="20"/>
        </w:rPr>
        <w:footnoteReference w:id="26"/>
      </w:r>
      <w:r>
        <w:rPr>
          <w:rFonts w:cs="Century Gothic"/>
          <w:color w:val="000000"/>
          <w:szCs w:val="20"/>
        </w:rPr>
        <w:t xml:space="preserve"> </w:t>
      </w:r>
      <w:r w:rsidR="001E4387" w:rsidRPr="001E4387">
        <w:rPr>
          <w:rFonts w:cs="Century Gothic"/>
          <w:szCs w:val="20"/>
        </w:rPr>
        <w:t xml:space="preserve">Novaja Gazeta </w:t>
      </w:r>
      <w:proofErr w:type="spellStart"/>
      <w:r w:rsidR="001E4387" w:rsidRPr="001E4387">
        <w:rPr>
          <w:rFonts w:cs="Century Gothic"/>
          <w:szCs w:val="20"/>
        </w:rPr>
        <w:t>Jevropa</w:t>
      </w:r>
      <w:proofErr w:type="spellEnd"/>
      <w:r w:rsidR="001E4387" w:rsidRPr="001E4387">
        <w:rPr>
          <w:rFonts w:cs="Century Gothic"/>
          <w:szCs w:val="20"/>
        </w:rPr>
        <w:t xml:space="preserve"> -uutissivustolla heinäkuussa 2026 julkaistun uutisen mukaan eräässä sieppaustapauksissa viranomaiset vaativat siepatun vapauttamisesta lunnasrahojen sijaan kaksi vapaaehtoista miestä lisää, mutta lopuksi siepattu vapautettiin reilun miljoonan ruplan lunnasrahoja vastaan</w:t>
      </w:r>
      <w:r w:rsidR="001E4387">
        <w:rPr>
          <w:rFonts w:cs="Century Gothic"/>
          <w:szCs w:val="20"/>
        </w:rPr>
        <w:t>.</w:t>
      </w:r>
      <w:r w:rsidR="001E4387">
        <w:rPr>
          <w:rStyle w:val="FootnoteReference"/>
          <w:rFonts w:cs="Century Gothic"/>
          <w:szCs w:val="20"/>
        </w:rPr>
        <w:footnoteReference w:id="27"/>
      </w:r>
    </w:p>
    <w:p w14:paraId="01E143B9" w14:textId="77777777" w:rsidR="00852A0D" w:rsidRDefault="00852A0D" w:rsidP="00852A0D">
      <w:pPr>
        <w:autoSpaceDE w:val="0"/>
        <w:autoSpaceDN w:val="0"/>
        <w:adjustRightInd w:val="0"/>
        <w:spacing w:before="0" w:after="0" w:line="240" w:lineRule="auto"/>
        <w:rPr>
          <w:rFonts w:cs="Century Gothic"/>
          <w:color w:val="000000"/>
          <w:szCs w:val="20"/>
          <w:highlight w:val="yellow"/>
        </w:rPr>
      </w:pPr>
    </w:p>
    <w:p w14:paraId="39EFC99A" w14:textId="2E5FF08F" w:rsidR="00852A0D" w:rsidRDefault="00852A0D" w:rsidP="00852A0D">
      <w:pPr>
        <w:autoSpaceDE w:val="0"/>
        <w:autoSpaceDN w:val="0"/>
        <w:adjustRightInd w:val="0"/>
        <w:spacing w:before="0" w:after="0" w:line="240" w:lineRule="auto"/>
        <w:rPr>
          <w:rFonts w:cs="Century Gothic"/>
          <w:color w:val="000000"/>
          <w:szCs w:val="20"/>
        </w:rPr>
      </w:pPr>
      <w:r w:rsidRPr="007408F3">
        <w:rPr>
          <w:rFonts w:cs="Century Gothic"/>
          <w:color w:val="000000"/>
          <w:szCs w:val="20"/>
        </w:rPr>
        <w:t xml:space="preserve">Novaja Gazeta </w:t>
      </w:r>
      <w:proofErr w:type="spellStart"/>
      <w:r w:rsidRPr="007408F3">
        <w:rPr>
          <w:rFonts w:cs="Century Gothic"/>
          <w:color w:val="000000"/>
          <w:szCs w:val="20"/>
        </w:rPr>
        <w:t>Jevropa</w:t>
      </w:r>
      <w:proofErr w:type="spellEnd"/>
      <w:r w:rsidRPr="007408F3">
        <w:rPr>
          <w:rFonts w:cs="Century Gothic"/>
          <w:color w:val="000000"/>
          <w:szCs w:val="20"/>
        </w:rPr>
        <w:t xml:space="preserve"> -uutissivusto julkaisi heinäkuussa 2026 kolmiosaisen tutkimusartikkelikokonaisuuden, jossa käsitellään Tšetšenian osallistumista Ukrainan sotaan.</w:t>
      </w:r>
      <w:r w:rsidRPr="007408F3">
        <w:rPr>
          <w:rStyle w:val="FootnoteReference"/>
          <w:rFonts w:cs="Century Gothic"/>
          <w:color w:val="000000"/>
          <w:szCs w:val="20"/>
        </w:rPr>
        <w:footnoteReference w:id="28"/>
      </w:r>
      <w:r w:rsidRPr="007408F3">
        <w:rPr>
          <w:rFonts w:cs="Century Gothic"/>
          <w:color w:val="000000"/>
          <w:szCs w:val="20"/>
        </w:rPr>
        <w:t xml:space="preserve"> Toimittajat haastattelivat 178:aa sodassa menehtyneen tšetšeenin perhettä sekä keskustelivat entisten ja nykyisten tasavallan turvallisuusjoukkojen jäsenten ja tiedustelupalvelujen edustajien kanssa.</w:t>
      </w:r>
      <w:r w:rsidRPr="007408F3">
        <w:rPr>
          <w:rStyle w:val="FootnoteReference"/>
          <w:rFonts w:cs="Century Gothic"/>
          <w:color w:val="000000"/>
          <w:szCs w:val="20"/>
        </w:rPr>
        <w:footnoteReference w:id="29"/>
      </w:r>
      <w:r w:rsidRPr="006603D5">
        <w:rPr>
          <w:rFonts w:cs="Century Gothic"/>
          <w:color w:val="000000"/>
          <w:szCs w:val="20"/>
        </w:rPr>
        <w:t xml:space="preserve"> </w:t>
      </w:r>
      <w:r>
        <w:rPr>
          <w:rFonts w:cs="Century Gothic"/>
          <w:color w:val="000000"/>
          <w:szCs w:val="20"/>
        </w:rPr>
        <w:t>U</w:t>
      </w:r>
      <w:r w:rsidRPr="00B377C9">
        <w:rPr>
          <w:rFonts w:cs="Century Gothic"/>
          <w:color w:val="000000"/>
          <w:szCs w:val="20"/>
        </w:rPr>
        <w:t xml:space="preserve">utissivuston selvityksen mukaan lähes kaikki lokakuun 2024 jälkeen sodassa kuolleet tšetšeenit olivat pakkovärvättyjä. Toimittajat selvittivät tiedossa olevan 183 kuolleen henkilön tilannetta: heistä 113 henkilöä oli joutunut sotaan lokakuun 2024 jälkeen. 97 henkilöä pakotettiin allekirjoittamaan sotilassopimus ilman, että he olivat saaneet sopimukseen kuuluvia taloudellisia korvauksia. </w:t>
      </w:r>
      <w:r w:rsidR="00FC17FC" w:rsidRPr="00FC17FC">
        <w:rPr>
          <w:rFonts w:cs="Century Gothic"/>
          <w:color w:val="000000"/>
          <w:szCs w:val="20"/>
        </w:rPr>
        <w:t>Tutkimusotannan perusteella tsetseenisotilaat kuolivat rintamalla keskimäärin kahden kuukauden sisällä</w:t>
      </w:r>
      <w:r w:rsidRPr="00B377C9">
        <w:rPr>
          <w:rFonts w:cs="Century Gothic"/>
          <w:color w:val="000000"/>
          <w:szCs w:val="20"/>
        </w:rPr>
        <w:t>.</w:t>
      </w:r>
      <w:r>
        <w:rPr>
          <w:rStyle w:val="FootnoteReference"/>
          <w:rFonts w:cs="Century Gothic"/>
          <w:color w:val="000000"/>
          <w:szCs w:val="20"/>
        </w:rPr>
        <w:footnoteReference w:id="30"/>
      </w:r>
      <w:r w:rsidRPr="00B377C9">
        <w:rPr>
          <w:rFonts w:cs="Century Gothic"/>
          <w:color w:val="000000"/>
          <w:szCs w:val="20"/>
        </w:rPr>
        <w:t xml:space="preserve"> </w:t>
      </w:r>
    </w:p>
    <w:p w14:paraId="5B005A53" w14:textId="77777777" w:rsidR="00852A0D" w:rsidRDefault="00852A0D" w:rsidP="00E9554D">
      <w:pPr>
        <w:autoSpaceDE w:val="0"/>
        <w:autoSpaceDN w:val="0"/>
        <w:adjustRightInd w:val="0"/>
        <w:spacing w:before="0" w:after="0" w:line="240" w:lineRule="auto"/>
        <w:rPr>
          <w:rFonts w:cs="Century Gothic"/>
          <w:szCs w:val="20"/>
        </w:rPr>
      </w:pPr>
    </w:p>
    <w:p w14:paraId="56AA70EC" w14:textId="0CCB563C" w:rsidR="00E9554D" w:rsidRDefault="009376CC" w:rsidP="00E9554D">
      <w:pPr>
        <w:autoSpaceDE w:val="0"/>
        <w:autoSpaceDN w:val="0"/>
        <w:adjustRightInd w:val="0"/>
        <w:spacing w:before="0" w:after="0" w:line="240" w:lineRule="auto"/>
        <w:rPr>
          <w:rFonts w:cs="Century Gothic"/>
          <w:szCs w:val="20"/>
        </w:rPr>
      </w:pPr>
      <w:r>
        <w:rPr>
          <w:rFonts w:cs="Century Gothic"/>
          <w:szCs w:val="20"/>
        </w:rPr>
        <w:t>H</w:t>
      </w:r>
      <w:r w:rsidR="00E9554D" w:rsidRPr="00E9554D">
        <w:rPr>
          <w:rFonts w:cs="Century Gothic"/>
          <w:szCs w:val="20"/>
        </w:rPr>
        <w:t xml:space="preserve">einäkuussa 2026 </w:t>
      </w:r>
      <w:r w:rsidR="00700879">
        <w:rPr>
          <w:rFonts w:cs="Century Gothic"/>
          <w:szCs w:val="20"/>
        </w:rPr>
        <w:t xml:space="preserve">Novaja Gazeta </w:t>
      </w:r>
      <w:proofErr w:type="spellStart"/>
      <w:r w:rsidR="00700879">
        <w:rPr>
          <w:rFonts w:cs="Century Gothic"/>
          <w:szCs w:val="20"/>
        </w:rPr>
        <w:t>Jevropa</w:t>
      </w:r>
      <w:proofErr w:type="spellEnd"/>
      <w:r w:rsidR="00700879">
        <w:rPr>
          <w:rFonts w:cs="Century Gothic"/>
          <w:szCs w:val="20"/>
        </w:rPr>
        <w:t xml:space="preserve"> -</w:t>
      </w:r>
      <w:r w:rsidR="00E9554D" w:rsidRPr="00E9554D">
        <w:rPr>
          <w:rFonts w:cs="Century Gothic"/>
          <w:szCs w:val="20"/>
        </w:rPr>
        <w:t>uutissivusto kertoi viranomaisten järjestävän kuukausittain ratsioita, joissa viranomaiset sulkevat kohdennetusti kokonaisia asutuskeskuksia ja niihin johtavia teitä, pysäyttävät autoja ja ohikulkijoita sekä tarkastavat muun muassa tavaratiloja, asiakirjoja ja puhelimia.</w:t>
      </w:r>
      <w:r w:rsidR="00E9554D" w:rsidRPr="00E9554D">
        <w:rPr>
          <w:rStyle w:val="FootnoteReference"/>
          <w:rFonts w:cs="Century Gothic"/>
          <w:szCs w:val="20"/>
        </w:rPr>
        <w:footnoteReference w:id="31"/>
      </w:r>
      <w:r w:rsidR="00E9554D" w:rsidRPr="00E9554D">
        <w:rPr>
          <w:rFonts w:cs="Century Gothic"/>
          <w:szCs w:val="20"/>
        </w:rPr>
        <w:t xml:space="preserve"> Tasavallan asukkaita pidätetään ja lähetetään </w:t>
      </w:r>
      <w:r w:rsidR="00E9554D" w:rsidRPr="00E9554D">
        <w:rPr>
          <w:rFonts w:cs="Century Gothic"/>
          <w:szCs w:val="20"/>
        </w:rPr>
        <w:lastRenderedPageBreak/>
        <w:t>rintamalle liikennesääntöjen rikkomisesta, kunnallispalvelujen maksamatta jättämisestä ja jopa elintarvikekauppojen velkojen maksuviivästyksistä</w:t>
      </w:r>
      <w:r w:rsidR="00E9554D" w:rsidRPr="00E9554D">
        <w:rPr>
          <w:rStyle w:val="FootnoteReference"/>
          <w:rFonts w:cs="Century Gothic"/>
          <w:szCs w:val="20"/>
        </w:rPr>
        <w:footnoteReference w:id="32"/>
      </w:r>
      <w:r w:rsidR="00E9554D" w:rsidRPr="00E9554D">
        <w:rPr>
          <w:rFonts w:cs="Century Gothic"/>
          <w:szCs w:val="20"/>
        </w:rPr>
        <w:t>. Lisäksi henkilöitä on kerrottu pidätetyn ja lähetetyn rintamalle, koska heidän hiuksensa olivat liian pitkät tai parta liian huoliteltu.</w:t>
      </w:r>
      <w:r w:rsidR="00E9554D" w:rsidRPr="00E9554D">
        <w:rPr>
          <w:rStyle w:val="FootnoteReference"/>
          <w:rFonts w:cs="Century Gothic"/>
          <w:szCs w:val="20"/>
        </w:rPr>
        <w:footnoteReference w:id="33"/>
      </w:r>
    </w:p>
    <w:p w14:paraId="63BAF775" w14:textId="77777777" w:rsidR="00E9554D" w:rsidRDefault="00E9554D" w:rsidP="00E9554D">
      <w:pPr>
        <w:autoSpaceDE w:val="0"/>
        <w:autoSpaceDN w:val="0"/>
        <w:adjustRightInd w:val="0"/>
        <w:spacing w:before="0" w:after="0" w:line="240" w:lineRule="auto"/>
        <w:rPr>
          <w:rFonts w:cs="Century Gothic"/>
          <w:szCs w:val="20"/>
        </w:rPr>
      </w:pPr>
    </w:p>
    <w:p w14:paraId="494AD3C1" w14:textId="10B9BD17" w:rsidR="00E9554D" w:rsidRPr="00E9554D" w:rsidRDefault="00073EB7" w:rsidP="00152DF1">
      <w:pPr>
        <w:autoSpaceDE w:val="0"/>
        <w:autoSpaceDN w:val="0"/>
        <w:adjustRightInd w:val="0"/>
        <w:spacing w:before="0" w:after="0" w:line="240" w:lineRule="auto"/>
        <w:rPr>
          <w:rFonts w:cs="Century Gothic"/>
          <w:szCs w:val="20"/>
        </w:rPr>
      </w:pPr>
      <w:r w:rsidRPr="00073EB7">
        <w:rPr>
          <w:rFonts w:cs="Century Gothic"/>
          <w:szCs w:val="20"/>
        </w:rPr>
        <w:t>Turvallisuusviranomaisten kerrotaan pidättävän henkilöitä myös toisinajattelusta epäiltyinä tutkimalla takavarikoitujen älypuhelimien sisältöä</w:t>
      </w:r>
      <w:r w:rsidR="00E9554D" w:rsidRPr="004C67C2">
        <w:rPr>
          <w:rFonts w:cs="Century Gothic"/>
          <w:szCs w:val="20"/>
        </w:rPr>
        <w:t xml:space="preserve">. </w:t>
      </w:r>
      <w:r w:rsidR="00E9554D">
        <w:rPr>
          <w:rFonts w:cs="Century Gothic"/>
          <w:szCs w:val="20"/>
        </w:rPr>
        <w:t>Jos</w:t>
      </w:r>
      <w:r w:rsidR="00E9554D" w:rsidRPr="004C67C2">
        <w:rPr>
          <w:rFonts w:cs="Century Gothic"/>
          <w:szCs w:val="20"/>
        </w:rPr>
        <w:t xml:space="preserve"> henkilö on kiinnostunut Tšetšenian viranomaisille epämieluisista julkaisuista</w:t>
      </w:r>
      <w:r w:rsidR="00E9554D">
        <w:rPr>
          <w:rFonts w:cs="Century Gothic"/>
          <w:szCs w:val="20"/>
        </w:rPr>
        <w:t xml:space="preserve">, hänet voidaan lähettää sotaan. </w:t>
      </w:r>
      <w:r w:rsidR="001E4387" w:rsidRPr="001E4387">
        <w:rPr>
          <w:rFonts w:cs="Century Gothic"/>
          <w:szCs w:val="20"/>
        </w:rPr>
        <w:t>Toisinajatteluna voidaan pitää esimerkiksi tšetšenialaisten oppositiobloggaajien sosiaalisen median kanavien seuraamista tai julkaisuista tykkäämistä</w:t>
      </w:r>
      <w:r w:rsidR="00E9554D" w:rsidRPr="004C67C2">
        <w:rPr>
          <w:rFonts w:cs="Century Gothic"/>
          <w:szCs w:val="20"/>
        </w:rPr>
        <w:t>.</w:t>
      </w:r>
      <w:r w:rsidR="001E4387">
        <w:rPr>
          <w:rStyle w:val="FootnoteReference"/>
          <w:rFonts w:cs="Century Gothic"/>
          <w:szCs w:val="20"/>
        </w:rPr>
        <w:footnoteReference w:id="34"/>
      </w:r>
      <w:r w:rsidR="00E9554D" w:rsidRPr="004C67C2">
        <w:rPr>
          <w:rFonts w:cs="Century Gothic"/>
          <w:szCs w:val="20"/>
        </w:rPr>
        <w:t xml:space="preserve"> </w:t>
      </w:r>
    </w:p>
    <w:p w14:paraId="08973490" w14:textId="77777777" w:rsidR="00D92241" w:rsidRDefault="00D92241" w:rsidP="00152DF1">
      <w:pPr>
        <w:autoSpaceDE w:val="0"/>
        <w:autoSpaceDN w:val="0"/>
        <w:adjustRightInd w:val="0"/>
        <w:spacing w:before="0" w:after="0" w:line="240" w:lineRule="auto"/>
        <w:rPr>
          <w:rFonts w:cs="Century Gothic"/>
          <w:color w:val="000000"/>
          <w:szCs w:val="20"/>
        </w:rPr>
      </w:pPr>
    </w:p>
    <w:p w14:paraId="4F57D897" w14:textId="1F25B11C" w:rsidR="00892EC5" w:rsidRDefault="00D81BC7" w:rsidP="00152DF1">
      <w:pPr>
        <w:autoSpaceDE w:val="0"/>
        <w:autoSpaceDN w:val="0"/>
        <w:adjustRightInd w:val="0"/>
        <w:spacing w:before="0" w:after="0" w:line="240" w:lineRule="auto"/>
        <w:rPr>
          <w:rFonts w:cs="Century Gothic"/>
          <w:color w:val="000000"/>
          <w:szCs w:val="20"/>
        </w:rPr>
      </w:pPr>
      <w:r>
        <w:rPr>
          <w:rFonts w:cs="Century Gothic"/>
          <w:color w:val="000000"/>
          <w:szCs w:val="20"/>
        </w:rPr>
        <w:t>Aktivistien mukaan</w:t>
      </w:r>
      <w:r w:rsidRPr="00730C02">
        <w:rPr>
          <w:rFonts w:cs="Century Gothic"/>
          <w:color w:val="000000"/>
          <w:szCs w:val="20"/>
        </w:rPr>
        <w:t xml:space="preserve"> </w:t>
      </w:r>
      <w:r>
        <w:rPr>
          <w:rFonts w:cs="Century Gothic"/>
          <w:color w:val="000000"/>
          <w:szCs w:val="20"/>
        </w:rPr>
        <w:t xml:space="preserve">Tšetšenian turvallisuusjoukot </w:t>
      </w:r>
      <w:r w:rsidR="00D92241">
        <w:rPr>
          <w:rFonts w:cs="Century Gothic"/>
          <w:color w:val="000000"/>
          <w:szCs w:val="20"/>
        </w:rPr>
        <w:t>suorittivat</w:t>
      </w:r>
      <w:r>
        <w:rPr>
          <w:rFonts w:cs="Century Gothic"/>
          <w:color w:val="000000"/>
          <w:szCs w:val="20"/>
        </w:rPr>
        <w:t xml:space="preserve"> </w:t>
      </w:r>
      <w:r w:rsidR="00D92241">
        <w:rPr>
          <w:rFonts w:cs="Century Gothic"/>
          <w:color w:val="000000"/>
          <w:szCs w:val="20"/>
        </w:rPr>
        <w:t xml:space="preserve">myös </w:t>
      </w:r>
      <w:r>
        <w:rPr>
          <w:rFonts w:cs="Century Gothic"/>
          <w:color w:val="000000"/>
          <w:szCs w:val="20"/>
        </w:rPr>
        <w:t>loppukevään 2026 aikana eri puolilla Tšetšeniaa laajamittaisia</w:t>
      </w:r>
      <w:r w:rsidR="00DB2C0B">
        <w:rPr>
          <w:rFonts w:cs="Century Gothic"/>
          <w:color w:val="000000"/>
          <w:szCs w:val="20"/>
        </w:rPr>
        <w:t xml:space="preserve"> sieppauksia ja</w:t>
      </w:r>
      <w:r>
        <w:rPr>
          <w:rFonts w:cs="Century Gothic"/>
          <w:color w:val="000000"/>
          <w:szCs w:val="20"/>
        </w:rPr>
        <w:t xml:space="preserve"> pidätyksiä</w:t>
      </w:r>
      <w:r w:rsidR="00DB2C0B">
        <w:rPr>
          <w:rFonts w:cs="Century Gothic"/>
          <w:color w:val="000000"/>
          <w:szCs w:val="20"/>
        </w:rPr>
        <w:t>.</w:t>
      </w:r>
      <w:r w:rsidR="00AD0D99" w:rsidRPr="00AD0D99">
        <w:rPr>
          <w:rFonts w:cs="Century Gothic"/>
          <w:color w:val="000000"/>
          <w:szCs w:val="20"/>
        </w:rPr>
        <w:t xml:space="preserve"> </w:t>
      </w:r>
      <w:r w:rsidR="00AD0D99">
        <w:rPr>
          <w:rFonts w:cs="Century Gothic"/>
          <w:color w:val="000000"/>
          <w:szCs w:val="20"/>
        </w:rPr>
        <w:t>Arviolta satoja miehiä pidätettiin muutaman päivän aikana</w:t>
      </w:r>
      <w:r w:rsidR="008A3C77">
        <w:rPr>
          <w:rFonts w:cs="Century Gothic"/>
          <w:color w:val="000000"/>
          <w:szCs w:val="20"/>
        </w:rPr>
        <w:t xml:space="preserve"> huhtikuussa 2026</w:t>
      </w:r>
      <w:r w:rsidR="00AD0D99">
        <w:rPr>
          <w:rFonts w:cs="Century Gothic"/>
          <w:color w:val="000000"/>
          <w:szCs w:val="20"/>
        </w:rPr>
        <w:t>.</w:t>
      </w:r>
      <w:r w:rsidR="00DB2C0B">
        <w:rPr>
          <w:rStyle w:val="FootnoteReference"/>
          <w:rFonts w:cs="Century Gothic"/>
          <w:color w:val="000000"/>
          <w:szCs w:val="20"/>
        </w:rPr>
        <w:footnoteReference w:id="35"/>
      </w:r>
      <w:r w:rsidR="00DB2C0B">
        <w:rPr>
          <w:rFonts w:cs="Century Gothic"/>
          <w:color w:val="000000"/>
          <w:szCs w:val="20"/>
        </w:rPr>
        <w:t xml:space="preserve"> A</w:t>
      </w:r>
      <w:r w:rsidR="001336F8">
        <w:rPr>
          <w:rFonts w:cs="Century Gothic"/>
          <w:color w:val="000000"/>
          <w:szCs w:val="20"/>
        </w:rPr>
        <w:t xml:space="preserve">inakin osa </w:t>
      </w:r>
      <w:r>
        <w:rPr>
          <w:rFonts w:cs="Century Gothic"/>
          <w:color w:val="000000"/>
          <w:szCs w:val="20"/>
        </w:rPr>
        <w:t>pidätet</w:t>
      </w:r>
      <w:r w:rsidR="001336F8">
        <w:rPr>
          <w:rFonts w:cs="Century Gothic"/>
          <w:color w:val="000000"/>
          <w:szCs w:val="20"/>
        </w:rPr>
        <w:t xml:space="preserve">yistä </w:t>
      </w:r>
      <w:r w:rsidR="00152DF1">
        <w:rPr>
          <w:rFonts w:cs="Century Gothic"/>
          <w:color w:val="000000"/>
          <w:szCs w:val="20"/>
        </w:rPr>
        <w:t>o</w:t>
      </w:r>
      <w:r w:rsidR="00AD0D99">
        <w:rPr>
          <w:rFonts w:cs="Century Gothic"/>
          <w:color w:val="000000"/>
          <w:szCs w:val="20"/>
        </w:rPr>
        <w:t>li</w:t>
      </w:r>
      <w:r w:rsidR="00152DF1">
        <w:rPr>
          <w:rFonts w:cs="Century Gothic"/>
          <w:color w:val="000000"/>
          <w:szCs w:val="20"/>
        </w:rPr>
        <w:t xml:space="preserve"> toimitettu</w:t>
      </w:r>
      <w:r w:rsidR="001336F8">
        <w:rPr>
          <w:rFonts w:cs="Century Gothic"/>
          <w:color w:val="000000"/>
          <w:szCs w:val="20"/>
        </w:rPr>
        <w:t xml:space="preserve"> sotilaskomissariaattiin ja</w:t>
      </w:r>
      <w:r>
        <w:rPr>
          <w:rFonts w:cs="Century Gothic"/>
          <w:color w:val="000000"/>
          <w:szCs w:val="20"/>
        </w:rPr>
        <w:t xml:space="preserve"> pakotett</w:t>
      </w:r>
      <w:r w:rsidR="00152DF1">
        <w:rPr>
          <w:rFonts w:cs="Century Gothic"/>
          <w:color w:val="000000"/>
          <w:szCs w:val="20"/>
        </w:rPr>
        <w:t>u</w:t>
      </w:r>
      <w:r>
        <w:rPr>
          <w:rFonts w:cs="Century Gothic"/>
          <w:color w:val="000000"/>
          <w:szCs w:val="20"/>
        </w:rPr>
        <w:t xml:space="preserve"> solmimaan sopimus puolustusministeriön kanssa. </w:t>
      </w:r>
      <w:r w:rsidR="001336F8">
        <w:rPr>
          <w:rFonts w:cs="Century Gothic"/>
          <w:color w:val="000000"/>
          <w:szCs w:val="20"/>
        </w:rPr>
        <w:t>Joitain kiinniotettuja pidettiin vangittuna useita viikkoja</w:t>
      </w:r>
      <w:r w:rsidR="00AD0D99">
        <w:rPr>
          <w:rFonts w:cs="Century Gothic"/>
          <w:color w:val="000000"/>
          <w:szCs w:val="20"/>
        </w:rPr>
        <w:t>. Kyseisisissä tilanteissa on olemassa</w:t>
      </w:r>
      <w:r w:rsidR="001336F8">
        <w:rPr>
          <w:rFonts w:cs="Century Gothic"/>
          <w:color w:val="000000"/>
          <w:szCs w:val="20"/>
        </w:rPr>
        <w:t xml:space="preserve"> riski, että henkilöä vastaan tekaistaan esimerkiksi rikossyyte tai häntä pahoinpidellään</w:t>
      </w:r>
      <w:r w:rsidR="001336F8">
        <w:rPr>
          <w:rStyle w:val="FootnoteReference"/>
          <w:rFonts w:cs="Century Gothic"/>
          <w:color w:val="000000"/>
          <w:szCs w:val="20"/>
        </w:rPr>
        <w:t xml:space="preserve"> </w:t>
      </w:r>
      <w:r w:rsidR="001336F8">
        <w:rPr>
          <w:rFonts w:cs="Century Gothic"/>
          <w:color w:val="000000"/>
          <w:szCs w:val="20"/>
        </w:rPr>
        <w:t xml:space="preserve">pidätyskeskuksessa. </w:t>
      </w:r>
      <w:r>
        <w:rPr>
          <w:rFonts w:cs="Century Gothic"/>
          <w:color w:val="000000"/>
          <w:szCs w:val="20"/>
        </w:rPr>
        <w:t>Ihmisoikeusaktivistein mukaan ratsiat ja pidätykset sekä sotilassopimukseen pakottaminen selittyvät sillä, ettei vapaaehtoisia sopimussotilaita ole</w:t>
      </w:r>
      <w:r w:rsidR="00E0435A">
        <w:rPr>
          <w:rFonts w:cs="Century Gothic"/>
          <w:color w:val="000000"/>
          <w:szCs w:val="20"/>
        </w:rPr>
        <w:t xml:space="preserve"> enää</w:t>
      </w:r>
      <w:r>
        <w:rPr>
          <w:rFonts w:cs="Century Gothic"/>
          <w:color w:val="000000"/>
          <w:szCs w:val="20"/>
        </w:rPr>
        <w:t xml:space="preserve"> saatavilla.</w:t>
      </w:r>
      <w:r w:rsidR="001336F8">
        <w:rPr>
          <w:rFonts w:cs="Century Gothic"/>
          <w:color w:val="000000"/>
          <w:szCs w:val="20"/>
        </w:rPr>
        <w:t xml:space="preserve"> </w:t>
      </w:r>
      <w:r w:rsidR="00730C02">
        <w:rPr>
          <w:rFonts w:cs="Century Gothic"/>
          <w:color w:val="000000"/>
          <w:szCs w:val="20"/>
        </w:rPr>
        <w:t xml:space="preserve">Ihmisoikeusaktivistien mukaan sopimukseen pakotettujen miesten omaiset pitävät </w:t>
      </w:r>
      <w:r w:rsidR="000D74F9">
        <w:rPr>
          <w:rFonts w:cs="Century Gothic"/>
          <w:color w:val="000000"/>
          <w:szCs w:val="20"/>
        </w:rPr>
        <w:t>asian</w:t>
      </w:r>
      <w:r w:rsidR="00730C02">
        <w:rPr>
          <w:rFonts w:cs="Century Gothic"/>
          <w:color w:val="000000"/>
          <w:szCs w:val="20"/>
        </w:rPr>
        <w:t xml:space="preserve"> </w:t>
      </w:r>
      <w:r>
        <w:rPr>
          <w:rFonts w:cs="Century Gothic"/>
          <w:color w:val="000000"/>
          <w:szCs w:val="20"/>
        </w:rPr>
        <w:t xml:space="preserve">usein </w:t>
      </w:r>
      <w:r w:rsidR="00730C02">
        <w:rPr>
          <w:rFonts w:cs="Century Gothic"/>
          <w:color w:val="000000"/>
          <w:szCs w:val="20"/>
        </w:rPr>
        <w:t xml:space="preserve">salassa, jotta heillä olisi edes jonkinlainen mahdollisuus yrittää sopia asia </w:t>
      </w:r>
      <w:r w:rsidR="00AD0D99">
        <w:rPr>
          <w:rFonts w:cs="Century Gothic"/>
          <w:color w:val="000000"/>
          <w:szCs w:val="20"/>
        </w:rPr>
        <w:t>viranomaisten kanssa suhteiden kautta</w:t>
      </w:r>
      <w:r w:rsidR="00730C02">
        <w:rPr>
          <w:rFonts w:cs="Century Gothic"/>
          <w:color w:val="000000"/>
          <w:szCs w:val="20"/>
        </w:rPr>
        <w:t xml:space="preserve"> tai maksaa</w:t>
      </w:r>
      <w:r w:rsidR="001336F8">
        <w:rPr>
          <w:rFonts w:cs="Century Gothic"/>
          <w:color w:val="000000"/>
          <w:szCs w:val="20"/>
        </w:rPr>
        <w:t xml:space="preserve"> viranomaisille</w:t>
      </w:r>
      <w:r w:rsidR="00730C02">
        <w:rPr>
          <w:rFonts w:cs="Century Gothic"/>
          <w:color w:val="000000"/>
          <w:szCs w:val="20"/>
        </w:rPr>
        <w:t xml:space="preserve"> lunnaat pakkovärvätyn</w:t>
      </w:r>
      <w:r w:rsidR="00190305">
        <w:rPr>
          <w:rFonts w:cs="Century Gothic"/>
          <w:color w:val="000000"/>
          <w:szCs w:val="20"/>
        </w:rPr>
        <w:t xml:space="preserve"> sukulaisensa</w:t>
      </w:r>
      <w:r w:rsidR="00730C02">
        <w:rPr>
          <w:rFonts w:cs="Century Gothic"/>
          <w:color w:val="000000"/>
          <w:szCs w:val="20"/>
        </w:rPr>
        <w:t xml:space="preserve"> vapauttamiseksi.</w:t>
      </w:r>
      <w:r w:rsidR="001336F8">
        <w:rPr>
          <w:rFonts w:cs="Century Gothic"/>
          <w:color w:val="000000"/>
          <w:szCs w:val="20"/>
        </w:rPr>
        <w:t xml:space="preserve"> </w:t>
      </w:r>
      <w:r w:rsidR="001336F8" w:rsidRPr="00AA15FA">
        <w:rPr>
          <w:rFonts w:cs="Century Gothic"/>
          <w:color w:val="000000"/>
          <w:szCs w:val="20"/>
        </w:rPr>
        <w:t xml:space="preserve"> </w:t>
      </w:r>
      <w:proofErr w:type="spellStart"/>
      <w:r w:rsidR="008D0657" w:rsidRPr="00AA15FA">
        <w:rPr>
          <w:rFonts w:cs="Century Gothic"/>
          <w:color w:val="000000"/>
          <w:szCs w:val="20"/>
        </w:rPr>
        <w:t>Caucasian</w:t>
      </w:r>
      <w:proofErr w:type="spellEnd"/>
      <w:r w:rsidR="008D0657" w:rsidRPr="00AA15FA">
        <w:rPr>
          <w:rFonts w:cs="Century Gothic"/>
          <w:color w:val="000000"/>
          <w:szCs w:val="20"/>
        </w:rPr>
        <w:t xml:space="preserve"> </w:t>
      </w:r>
      <w:proofErr w:type="spellStart"/>
      <w:r w:rsidR="008D0657" w:rsidRPr="00AA15FA">
        <w:rPr>
          <w:rFonts w:cs="Century Gothic"/>
          <w:color w:val="000000"/>
          <w:szCs w:val="20"/>
        </w:rPr>
        <w:t>Knot</w:t>
      </w:r>
      <w:proofErr w:type="spellEnd"/>
      <w:r w:rsidR="008D0657" w:rsidRPr="00AA15FA">
        <w:rPr>
          <w:rFonts w:cs="Century Gothic"/>
          <w:color w:val="000000"/>
          <w:szCs w:val="20"/>
        </w:rPr>
        <w:t xml:space="preserve"> -uutissivusto</w:t>
      </w:r>
      <w:r w:rsidR="008D0657">
        <w:rPr>
          <w:rFonts w:cs="Century Gothic"/>
          <w:color w:val="000000"/>
          <w:szCs w:val="20"/>
        </w:rPr>
        <w:t xml:space="preserve">n huhtikuussa 2026 </w:t>
      </w:r>
      <w:r w:rsidR="00D857AE">
        <w:rPr>
          <w:rFonts w:cs="Century Gothic"/>
          <w:color w:val="000000"/>
          <w:szCs w:val="20"/>
        </w:rPr>
        <w:t>julkaistussa</w:t>
      </w:r>
      <w:r w:rsidR="008D0657">
        <w:rPr>
          <w:rFonts w:cs="Century Gothic"/>
          <w:color w:val="000000"/>
          <w:szCs w:val="20"/>
        </w:rPr>
        <w:t xml:space="preserve"> </w:t>
      </w:r>
      <w:r w:rsidR="00D857AE">
        <w:rPr>
          <w:rFonts w:cs="Century Gothic"/>
          <w:color w:val="000000"/>
          <w:szCs w:val="20"/>
        </w:rPr>
        <w:t>uutisessa</w:t>
      </w:r>
      <w:r w:rsidR="008D0657">
        <w:rPr>
          <w:rFonts w:cs="Century Gothic"/>
          <w:color w:val="000000"/>
          <w:szCs w:val="20"/>
        </w:rPr>
        <w:t xml:space="preserve"> arvioidaan, että turvallisuusviranomaiset ovat saaneet ylemmältä taholta </w:t>
      </w:r>
      <w:r w:rsidR="008D0657" w:rsidRPr="00892EC5">
        <w:rPr>
          <w:rFonts w:cs="Century Gothic"/>
          <w:color w:val="000000"/>
          <w:szCs w:val="20"/>
        </w:rPr>
        <w:t>ohjeistuksen aloittaa uusi pidätysaalto, jonka tavoitteena on lähettää kiinniotettuja miehiä rintamalle.</w:t>
      </w:r>
      <w:r w:rsidR="008D0657" w:rsidRPr="00892EC5">
        <w:rPr>
          <w:rStyle w:val="FootnoteReference"/>
          <w:rFonts w:cs="Century Gothic"/>
          <w:color w:val="000000"/>
          <w:szCs w:val="20"/>
        </w:rPr>
        <w:footnoteReference w:id="36"/>
      </w:r>
      <w:r w:rsidR="00152DF1" w:rsidRPr="00892EC5">
        <w:rPr>
          <w:rFonts w:cs="Century Gothic"/>
          <w:color w:val="000000"/>
          <w:szCs w:val="20"/>
        </w:rPr>
        <w:t xml:space="preserve"> Uutissivuston mukaan pidätysaalto jatkuu edelleen ja viranomaiset </w:t>
      </w:r>
      <w:r w:rsidR="00517995" w:rsidRPr="00892EC5">
        <w:rPr>
          <w:rFonts w:cs="Century Gothic"/>
          <w:color w:val="000000"/>
          <w:szCs w:val="20"/>
        </w:rPr>
        <w:t>ovat jakaneet</w:t>
      </w:r>
      <w:r w:rsidR="00152DF1" w:rsidRPr="00892EC5">
        <w:rPr>
          <w:rFonts w:cs="Century Gothic"/>
          <w:color w:val="000000"/>
          <w:szCs w:val="20"/>
        </w:rPr>
        <w:t xml:space="preserve"> kutsukirjeitä</w:t>
      </w:r>
      <w:r w:rsidR="00661F26" w:rsidRPr="00892EC5">
        <w:rPr>
          <w:rFonts w:cs="Century Gothic"/>
          <w:color w:val="000000"/>
          <w:szCs w:val="20"/>
        </w:rPr>
        <w:t xml:space="preserve">. </w:t>
      </w:r>
      <w:r w:rsidR="00517995" w:rsidRPr="00892EC5">
        <w:rPr>
          <w:rFonts w:cs="Century Gothic"/>
          <w:color w:val="000000"/>
          <w:szCs w:val="20"/>
        </w:rPr>
        <w:t xml:space="preserve">Lähteen mukaan viranomaiset ovat </w:t>
      </w:r>
      <w:r w:rsidR="00661F26" w:rsidRPr="00892EC5">
        <w:rPr>
          <w:rFonts w:cs="Century Gothic"/>
          <w:color w:val="000000"/>
          <w:szCs w:val="20"/>
        </w:rPr>
        <w:t xml:space="preserve">jakaneet </w:t>
      </w:r>
      <w:r w:rsidR="00152DF1" w:rsidRPr="00892EC5">
        <w:rPr>
          <w:rFonts w:cs="Century Gothic"/>
          <w:color w:val="000000"/>
          <w:szCs w:val="20"/>
        </w:rPr>
        <w:t>kutsukirjeitä kaikille mahdollisille</w:t>
      </w:r>
      <w:r w:rsidR="00517995" w:rsidRPr="00892EC5">
        <w:rPr>
          <w:rFonts w:cs="Century Gothic"/>
          <w:color w:val="000000"/>
          <w:szCs w:val="20"/>
        </w:rPr>
        <w:t xml:space="preserve"> henkilöille. </w:t>
      </w:r>
      <w:r w:rsidR="00152DF1" w:rsidRPr="00892EC5">
        <w:rPr>
          <w:rFonts w:cs="Century Gothic"/>
          <w:color w:val="000000"/>
          <w:szCs w:val="20"/>
        </w:rPr>
        <w:t xml:space="preserve">Toistaiseksi ikääntyneitä ihmisiä ei ole </w:t>
      </w:r>
      <w:r w:rsidR="00892EC5" w:rsidRPr="00892EC5">
        <w:rPr>
          <w:rFonts w:cs="Century Gothic"/>
          <w:color w:val="000000"/>
          <w:szCs w:val="20"/>
        </w:rPr>
        <w:t>pidätetty</w:t>
      </w:r>
      <w:r w:rsidR="00517995" w:rsidRPr="00892EC5">
        <w:rPr>
          <w:rFonts w:cs="Century Gothic"/>
          <w:color w:val="000000"/>
          <w:szCs w:val="20"/>
        </w:rPr>
        <w:t>.</w:t>
      </w:r>
      <w:r w:rsidR="00892EC5" w:rsidRPr="00892EC5">
        <w:rPr>
          <w:rFonts w:cs="Century Gothic"/>
          <w:color w:val="000000"/>
          <w:szCs w:val="20"/>
        </w:rPr>
        <w:t xml:space="preserve"> Erään 60-vuotiaan </w:t>
      </w:r>
      <w:proofErr w:type="spellStart"/>
      <w:r w:rsidR="00892EC5" w:rsidRPr="00892EC5">
        <w:rPr>
          <w:rFonts w:cs="Century Gothic"/>
          <w:color w:val="000000"/>
          <w:szCs w:val="20"/>
        </w:rPr>
        <w:t>tšetšenialaisen</w:t>
      </w:r>
      <w:proofErr w:type="spellEnd"/>
      <w:r w:rsidR="00892EC5" w:rsidRPr="00892EC5">
        <w:rPr>
          <w:rFonts w:cs="Century Gothic"/>
          <w:color w:val="000000"/>
          <w:szCs w:val="20"/>
        </w:rPr>
        <w:t xml:space="preserve"> miehen kerrotaan menehtyneen hänen ollessaan pidätettynä</w:t>
      </w:r>
      <w:r w:rsidR="00892EC5">
        <w:rPr>
          <w:rFonts w:cs="Century Gothic"/>
          <w:color w:val="000000"/>
          <w:szCs w:val="20"/>
        </w:rPr>
        <w:t xml:space="preserve">. Miehen kerrotaan päätyneen poliisiasemalle, koska turvallisuusviranomaiset olivat pidättäneet hänen kaksi </w:t>
      </w:r>
      <w:r w:rsidR="00892EC5" w:rsidRPr="00892EC5">
        <w:rPr>
          <w:rFonts w:cs="Century Gothic"/>
          <w:color w:val="000000"/>
          <w:szCs w:val="20"/>
        </w:rPr>
        <w:t xml:space="preserve">poikaansa, jotka olivat viranomaisten </w:t>
      </w:r>
      <w:r w:rsidR="00E0435A">
        <w:rPr>
          <w:rFonts w:cs="Century Gothic"/>
          <w:color w:val="000000"/>
          <w:szCs w:val="20"/>
        </w:rPr>
        <w:t>ensisijaisia kohteita</w:t>
      </w:r>
      <w:r w:rsidR="00892EC5" w:rsidRPr="00892EC5">
        <w:rPr>
          <w:rFonts w:cs="Century Gothic"/>
          <w:color w:val="000000"/>
          <w:szCs w:val="20"/>
        </w:rPr>
        <w:t>.</w:t>
      </w:r>
      <w:r w:rsidR="00661F26" w:rsidRPr="00892EC5">
        <w:rPr>
          <w:rFonts w:cs="Century Gothic"/>
          <w:color w:val="000000"/>
          <w:szCs w:val="20"/>
        </w:rPr>
        <w:t xml:space="preserve"> </w:t>
      </w:r>
      <w:r w:rsidR="00517995" w:rsidRPr="00892EC5">
        <w:rPr>
          <w:rFonts w:cs="Century Gothic"/>
          <w:color w:val="000000"/>
          <w:szCs w:val="20"/>
        </w:rPr>
        <w:t>Myöskään a</w:t>
      </w:r>
      <w:r w:rsidR="00152DF1" w:rsidRPr="00892EC5">
        <w:rPr>
          <w:rFonts w:cs="Century Gothic"/>
          <w:color w:val="000000"/>
          <w:szCs w:val="20"/>
        </w:rPr>
        <w:t xml:space="preserve">laikäisten pakkovärväystä armeijaan ei ole havaittu, koska </w:t>
      </w:r>
      <w:r w:rsidR="00517995" w:rsidRPr="00892EC5">
        <w:rPr>
          <w:rFonts w:cs="Century Gothic"/>
          <w:color w:val="000000"/>
          <w:szCs w:val="20"/>
        </w:rPr>
        <w:t>sotilas</w:t>
      </w:r>
      <w:r w:rsidR="00152DF1" w:rsidRPr="00892EC5">
        <w:rPr>
          <w:rFonts w:cs="Century Gothic"/>
          <w:color w:val="000000"/>
          <w:szCs w:val="20"/>
        </w:rPr>
        <w:t>sopimuksen allekirjoittamise</w:t>
      </w:r>
      <w:r w:rsidR="00517995" w:rsidRPr="00892EC5">
        <w:rPr>
          <w:rFonts w:cs="Century Gothic"/>
          <w:color w:val="000000"/>
          <w:szCs w:val="20"/>
        </w:rPr>
        <w:t>ksi</w:t>
      </w:r>
      <w:r w:rsidR="00152DF1" w:rsidRPr="00892EC5">
        <w:rPr>
          <w:rFonts w:cs="Century Gothic"/>
          <w:color w:val="000000"/>
          <w:szCs w:val="20"/>
        </w:rPr>
        <w:t xml:space="preserve"> vaaditaan </w:t>
      </w:r>
      <w:r w:rsidR="00892EC5">
        <w:rPr>
          <w:rFonts w:cs="Century Gothic"/>
          <w:color w:val="000000"/>
          <w:szCs w:val="20"/>
        </w:rPr>
        <w:t>virallisesti</w:t>
      </w:r>
      <w:r w:rsidR="00152DF1" w:rsidRPr="00892EC5">
        <w:rPr>
          <w:rFonts w:cs="Century Gothic"/>
          <w:color w:val="000000"/>
          <w:szCs w:val="20"/>
        </w:rPr>
        <w:t xml:space="preserve"> täysi-ikäisyyttä</w:t>
      </w:r>
      <w:r w:rsidR="00517995" w:rsidRPr="00892EC5">
        <w:rPr>
          <w:rFonts w:cs="Century Gothic"/>
          <w:color w:val="000000"/>
          <w:szCs w:val="20"/>
        </w:rPr>
        <w:t>.</w:t>
      </w:r>
      <w:r w:rsidR="00222A01" w:rsidRPr="00892EC5">
        <w:rPr>
          <w:rFonts w:cs="Century Gothic"/>
          <w:color w:val="000000"/>
          <w:szCs w:val="20"/>
        </w:rPr>
        <w:t xml:space="preserve"> </w:t>
      </w:r>
      <w:r w:rsidR="00E0435A" w:rsidRPr="00E0435A">
        <w:rPr>
          <w:rFonts w:cs="Century Gothic"/>
          <w:color w:val="000000"/>
          <w:szCs w:val="20"/>
        </w:rPr>
        <w:t xml:space="preserve">Kesällä 2025 ihmisoikeusaktivistit kertoivat kolmesta </w:t>
      </w:r>
      <w:proofErr w:type="spellStart"/>
      <w:r w:rsidR="00E0435A" w:rsidRPr="00E0435A">
        <w:rPr>
          <w:rFonts w:cs="Century Gothic"/>
          <w:color w:val="000000"/>
          <w:szCs w:val="20"/>
        </w:rPr>
        <w:t>Groznyissa</w:t>
      </w:r>
      <w:proofErr w:type="spellEnd"/>
      <w:r w:rsidR="00E0435A" w:rsidRPr="00E0435A">
        <w:rPr>
          <w:rFonts w:cs="Century Gothic"/>
          <w:color w:val="000000"/>
          <w:szCs w:val="20"/>
        </w:rPr>
        <w:t xml:space="preserve"> joulukuussa 2024 pidätetystä 16-vuotiaasta henkilöstä, jotka vapautettiin sillä ehdolla, että heidän sukulaisensa allekirjoittivat sotilassopimukset puolustusministeriön kanssa</w:t>
      </w:r>
      <w:r w:rsidR="00D721A6">
        <w:rPr>
          <w:rFonts w:cs="Century Gothic"/>
          <w:color w:val="000000"/>
          <w:szCs w:val="20"/>
        </w:rPr>
        <w:t>.</w:t>
      </w:r>
      <w:r w:rsidR="00892EC5">
        <w:rPr>
          <w:rStyle w:val="FootnoteReference"/>
          <w:rFonts w:cs="Century Gothic"/>
          <w:color w:val="000000"/>
          <w:szCs w:val="20"/>
        </w:rPr>
        <w:footnoteReference w:id="37"/>
      </w:r>
      <w:r w:rsidR="00D857AE">
        <w:rPr>
          <w:rFonts w:cs="Century Gothic"/>
          <w:color w:val="000000"/>
          <w:szCs w:val="20"/>
        </w:rPr>
        <w:t xml:space="preserve"> </w:t>
      </w:r>
      <w:proofErr w:type="spellStart"/>
      <w:r w:rsidR="00D857AE">
        <w:rPr>
          <w:bCs/>
        </w:rPr>
        <w:t>Radio.Svoboda</w:t>
      </w:r>
      <w:proofErr w:type="spellEnd"/>
      <w:r w:rsidR="00D857AE">
        <w:rPr>
          <w:bCs/>
        </w:rPr>
        <w:t xml:space="preserve"> -uutissivuston kesäkuussa 2026 julkaisemassa uutisessa kerrotaan NIYSO-oppositioliikkeen tietoihin perustuen, että Tšetšenian viranomaiset sieppasivat </w:t>
      </w:r>
      <w:r w:rsidR="00E0435A" w:rsidRPr="00E0435A">
        <w:rPr>
          <w:bCs/>
        </w:rPr>
        <w:t>80 pääosin 18–25-vuotiasta miestä lähettääkseen</w:t>
      </w:r>
      <w:r w:rsidR="00E0435A" w:rsidRPr="00E0435A">
        <w:rPr>
          <w:bCs/>
        </w:rPr>
        <w:t xml:space="preserve"> </w:t>
      </w:r>
      <w:r w:rsidR="00D857AE">
        <w:rPr>
          <w:bCs/>
        </w:rPr>
        <w:t xml:space="preserve">heidät Ukrainan sotaan. Suurin osa pakotettiin allekirjoittamaan sotilassopimus. Rintamalle lähettämisen syynä voi olla syyte päihteidenkäytöstä tai liikennesääntöjen rikkomus. Sotilassopimuksesta kieltäytyjiltä vaaditaan rahaa tai heitä uhkaillaan myös tekaistulla rikossyytteellä. Rintamalle on myös </w:t>
      </w:r>
      <w:r w:rsidR="00D857AE" w:rsidRPr="00D857AE">
        <w:rPr>
          <w:bCs/>
        </w:rPr>
        <w:t xml:space="preserve">lähetetty oppositiotoimijoiden sukulaisia. </w:t>
      </w:r>
      <w:proofErr w:type="spellStart"/>
      <w:r w:rsidR="00D857AE">
        <w:rPr>
          <w:bCs/>
        </w:rPr>
        <w:t>Idite</w:t>
      </w:r>
      <w:proofErr w:type="spellEnd"/>
      <w:r w:rsidR="00D857AE">
        <w:rPr>
          <w:bCs/>
        </w:rPr>
        <w:t xml:space="preserve"> </w:t>
      </w:r>
      <w:proofErr w:type="spellStart"/>
      <w:r w:rsidR="00D857AE">
        <w:rPr>
          <w:bCs/>
        </w:rPr>
        <w:t>Lesom</w:t>
      </w:r>
      <w:proofErr w:type="spellEnd"/>
      <w:r w:rsidR="00D857AE">
        <w:rPr>
          <w:bCs/>
        </w:rPr>
        <w:t xml:space="preserve"> -järjestön edustajan mukaan myös luottovelkaisia henkilöitä on pakotettu rintamalle.</w:t>
      </w:r>
      <w:r w:rsidR="00D857AE">
        <w:rPr>
          <w:rStyle w:val="FootnoteReference"/>
          <w:bCs/>
        </w:rPr>
        <w:footnoteReference w:id="38"/>
      </w:r>
    </w:p>
    <w:p w14:paraId="2767EE9A" w14:textId="77777777" w:rsidR="00D92241" w:rsidRDefault="00D92241" w:rsidP="00152DF1">
      <w:pPr>
        <w:autoSpaceDE w:val="0"/>
        <w:autoSpaceDN w:val="0"/>
        <w:adjustRightInd w:val="0"/>
        <w:spacing w:before="0" w:after="0" w:line="240" w:lineRule="auto"/>
        <w:rPr>
          <w:rFonts w:cs="Century Gothic"/>
          <w:color w:val="000000"/>
          <w:szCs w:val="20"/>
        </w:rPr>
      </w:pPr>
    </w:p>
    <w:p w14:paraId="073204AA" w14:textId="7AE9642F" w:rsidR="00D92241" w:rsidRDefault="00D92241" w:rsidP="00152DF1">
      <w:pPr>
        <w:autoSpaceDE w:val="0"/>
        <w:autoSpaceDN w:val="0"/>
        <w:adjustRightInd w:val="0"/>
        <w:spacing w:before="0" w:after="0" w:line="240" w:lineRule="auto"/>
        <w:rPr>
          <w:rFonts w:cs="Century Gothic"/>
          <w:color w:val="000000"/>
          <w:szCs w:val="20"/>
        </w:rPr>
      </w:pPr>
      <w:proofErr w:type="spellStart"/>
      <w:r>
        <w:rPr>
          <w:rFonts w:cs="Century Gothic"/>
          <w:color w:val="000000"/>
          <w:szCs w:val="20"/>
        </w:rPr>
        <w:t>Memorial</w:t>
      </w:r>
      <w:proofErr w:type="spellEnd"/>
      <w:r>
        <w:rPr>
          <w:rFonts w:cs="Century Gothic"/>
          <w:color w:val="000000"/>
          <w:szCs w:val="20"/>
        </w:rPr>
        <w:t xml:space="preserve">-ihmisoikeuskeskuksen (ven. </w:t>
      </w:r>
      <w:bookmarkStart w:id="0" w:name="_Hlk236815018"/>
      <w:proofErr w:type="spellStart"/>
      <w:r w:rsidRPr="00337C17">
        <w:rPr>
          <w:rFonts w:cs="Century Gothic"/>
          <w:color w:val="000000"/>
          <w:szCs w:val="20"/>
        </w:rPr>
        <w:t>Мемориал</w:t>
      </w:r>
      <w:bookmarkEnd w:id="0"/>
      <w:proofErr w:type="spellEnd"/>
      <w:r>
        <w:rPr>
          <w:rFonts w:cs="Century Gothic"/>
          <w:color w:val="000000"/>
          <w:szCs w:val="20"/>
        </w:rPr>
        <w:t xml:space="preserve">) mukaan </w:t>
      </w:r>
      <w:r w:rsidRPr="00337C17">
        <w:rPr>
          <w:rFonts w:cs="Century Gothic"/>
          <w:color w:val="000000"/>
          <w:szCs w:val="20"/>
        </w:rPr>
        <w:t xml:space="preserve">ihmisoikeusaktivistit ja riippumattomat tiedotusvälineet ovat havainneet </w:t>
      </w:r>
      <w:r w:rsidR="00E0435A" w:rsidRPr="00E0435A">
        <w:rPr>
          <w:rFonts w:cs="Century Gothic"/>
          <w:color w:val="000000"/>
          <w:szCs w:val="20"/>
        </w:rPr>
        <w:t>Tšetšenian ihmisoikeustilanteen heikentyneen merkittävästi huhtikuusta 2026 lähtien</w:t>
      </w:r>
      <w:r w:rsidRPr="00337C17">
        <w:rPr>
          <w:rFonts w:cs="Century Gothic"/>
          <w:color w:val="000000"/>
          <w:szCs w:val="20"/>
        </w:rPr>
        <w:t xml:space="preserve">. </w:t>
      </w:r>
      <w:proofErr w:type="spellStart"/>
      <w:r w:rsidRPr="00337C17">
        <w:rPr>
          <w:rFonts w:cs="Century Gothic"/>
          <w:color w:val="000000"/>
          <w:szCs w:val="20"/>
        </w:rPr>
        <w:t>Memorial</w:t>
      </w:r>
      <w:r>
        <w:rPr>
          <w:rFonts w:cs="Century Gothic"/>
          <w:color w:val="000000"/>
          <w:szCs w:val="20"/>
        </w:rPr>
        <w:t>in</w:t>
      </w:r>
      <w:proofErr w:type="spellEnd"/>
      <w:r w:rsidRPr="00337C17">
        <w:rPr>
          <w:rFonts w:cs="Century Gothic"/>
          <w:color w:val="000000"/>
          <w:szCs w:val="20"/>
        </w:rPr>
        <w:t xml:space="preserve"> lähteet vahvistavat tiedot </w:t>
      </w:r>
      <w:r w:rsidRPr="00337C17">
        <w:rPr>
          <w:rFonts w:cs="Century Gothic"/>
          <w:color w:val="000000"/>
          <w:szCs w:val="20"/>
        </w:rPr>
        <w:lastRenderedPageBreak/>
        <w:t>laittomista joukko</w:t>
      </w:r>
      <w:r>
        <w:rPr>
          <w:rFonts w:cs="Century Gothic"/>
          <w:color w:val="000000"/>
          <w:szCs w:val="20"/>
        </w:rPr>
        <w:t>ratsioista</w:t>
      </w:r>
      <w:r w:rsidRPr="00337C17">
        <w:rPr>
          <w:rFonts w:cs="Century Gothic"/>
          <w:color w:val="000000"/>
          <w:szCs w:val="20"/>
        </w:rPr>
        <w:t>, sieppauksista sekä pakkokeinoi</w:t>
      </w:r>
      <w:r>
        <w:rPr>
          <w:rFonts w:cs="Century Gothic"/>
          <w:color w:val="000000"/>
          <w:szCs w:val="20"/>
        </w:rPr>
        <w:t>sta, joiden</w:t>
      </w:r>
      <w:r w:rsidRPr="00337C17">
        <w:rPr>
          <w:rFonts w:cs="Century Gothic"/>
          <w:color w:val="000000"/>
          <w:szCs w:val="20"/>
        </w:rPr>
        <w:t xml:space="preserve"> tarkoituksena on saada </w:t>
      </w:r>
      <w:r>
        <w:rPr>
          <w:rFonts w:cs="Century Gothic"/>
          <w:color w:val="000000"/>
          <w:szCs w:val="20"/>
        </w:rPr>
        <w:t>miehiä</w:t>
      </w:r>
      <w:r w:rsidRPr="00337C17">
        <w:rPr>
          <w:rFonts w:cs="Century Gothic"/>
          <w:color w:val="000000"/>
          <w:szCs w:val="20"/>
        </w:rPr>
        <w:t xml:space="preserve"> allekirjoittamaan </w:t>
      </w:r>
      <w:r>
        <w:rPr>
          <w:rFonts w:cs="Century Gothic"/>
          <w:color w:val="000000"/>
          <w:szCs w:val="20"/>
        </w:rPr>
        <w:t>sotilas</w:t>
      </w:r>
      <w:r w:rsidRPr="00337C17">
        <w:rPr>
          <w:rFonts w:cs="Century Gothic"/>
          <w:color w:val="000000"/>
          <w:szCs w:val="20"/>
        </w:rPr>
        <w:t>sopimu</w:t>
      </w:r>
      <w:r>
        <w:rPr>
          <w:rFonts w:cs="Century Gothic"/>
          <w:color w:val="000000"/>
          <w:szCs w:val="20"/>
        </w:rPr>
        <w:t>s</w:t>
      </w:r>
      <w:r w:rsidRPr="00337C17">
        <w:rPr>
          <w:rFonts w:cs="Century Gothic"/>
          <w:color w:val="000000"/>
          <w:szCs w:val="20"/>
        </w:rPr>
        <w:t xml:space="preserve"> puolustusministeriön kanssa.</w:t>
      </w:r>
      <w:r>
        <w:rPr>
          <w:rStyle w:val="FootnoteReference"/>
          <w:rFonts w:cs="Century Gothic"/>
          <w:color w:val="000000"/>
          <w:szCs w:val="20"/>
        </w:rPr>
        <w:footnoteReference w:id="39"/>
      </w:r>
      <w:r w:rsidRPr="00337C17">
        <w:rPr>
          <w:rFonts w:cs="Century Gothic"/>
          <w:color w:val="000000"/>
          <w:szCs w:val="20"/>
        </w:rPr>
        <w:t xml:space="preserve"> </w:t>
      </w:r>
      <w:proofErr w:type="spellStart"/>
      <w:r>
        <w:rPr>
          <w:rFonts w:cs="Century Gothic"/>
          <w:color w:val="000000"/>
          <w:szCs w:val="20"/>
        </w:rPr>
        <w:t>Memorialin</w:t>
      </w:r>
      <w:proofErr w:type="spellEnd"/>
      <w:r>
        <w:rPr>
          <w:rFonts w:cs="Century Gothic"/>
          <w:color w:val="000000"/>
          <w:szCs w:val="20"/>
        </w:rPr>
        <w:t xml:space="preserve"> verkkosivuilla kerrotaan toukokuussa 202</w:t>
      </w:r>
      <w:r w:rsidR="00D857AE">
        <w:rPr>
          <w:rFonts w:cs="Century Gothic"/>
          <w:color w:val="000000"/>
          <w:szCs w:val="20"/>
        </w:rPr>
        <w:t>6</w:t>
      </w:r>
      <w:r>
        <w:rPr>
          <w:rFonts w:cs="Century Gothic"/>
          <w:color w:val="000000"/>
          <w:szCs w:val="20"/>
        </w:rPr>
        <w:t xml:space="preserve"> </w:t>
      </w:r>
      <w:proofErr w:type="spellStart"/>
      <w:r w:rsidRPr="00F228B7">
        <w:rPr>
          <w:rFonts w:cs="Century Gothic"/>
          <w:color w:val="000000"/>
          <w:szCs w:val="20"/>
        </w:rPr>
        <w:t>tšetšenialaisen</w:t>
      </w:r>
      <w:proofErr w:type="spellEnd"/>
      <w:r w:rsidRPr="00F228B7">
        <w:rPr>
          <w:rFonts w:cs="Century Gothic"/>
          <w:color w:val="000000"/>
          <w:szCs w:val="20"/>
        </w:rPr>
        <w:t xml:space="preserve"> NIYSO-oppositioliikkeen </w:t>
      </w:r>
      <w:r>
        <w:rPr>
          <w:rFonts w:cs="Century Gothic"/>
          <w:color w:val="000000"/>
          <w:szCs w:val="20"/>
        </w:rPr>
        <w:t xml:space="preserve">ja </w:t>
      </w:r>
      <w:proofErr w:type="spellStart"/>
      <w:r>
        <w:rPr>
          <w:rFonts w:cs="Century Gothic"/>
          <w:color w:val="000000"/>
          <w:szCs w:val="20"/>
        </w:rPr>
        <w:t>Kavkazskij</w:t>
      </w:r>
      <w:proofErr w:type="spellEnd"/>
      <w:r>
        <w:rPr>
          <w:rFonts w:cs="Century Gothic"/>
          <w:color w:val="000000"/>
          <w:szCs w:val="20"/>
        </w:rPr>
        <w:t xml:space="preserve"> </w:t>
      </w:r>
      <w:proofErr w:type="spellStart"/>
      <w:r>
        <w:rPr>
          <w:rFonts w:cs="Century Gothic"/>
          <w:color w:val="000000"/>
          <w:szCs w:val="20"/>
        </w:rPr>
        <w:t>Uzel</w:t>
      </w:r>
      <w:proofErr w:type="spellEnd"/>
      <w:r>
        <w:rPr>
          <w:rFonts w:cs="Century Gothic"/>
          <w:color w:val="000000"/>
          <w:szCs w:val="20"/>
        </w:rPr>
        <w:t xml:space="preserve">-verkkojulkaisun tietoihin pohjautuen, että satoja henkilöitä on siepattu ja ainakin yksi henkilö on surmattu poliisiasemalla. </w:t>
      </w:r>
      <w:proofErr w:type="spellStart"/>
      <w:r w:rsidRPr="00CA4357">
        <w:rPr>
          <w:rFonts w:cs="Century Gothic"/>
          <w:color w:val="000000"/>
          <w:szCs w:val="20"/>
        </w:rPr>
        <w:t>Tšetšenialaisen</w:t>
      </w:r>
      <w:proofErr w:type="spellEnd"/>
      <w:r w:rsidRPr="00CA4357">
        <w:rPr>
          <w:rFonts w:cs="Century Gothic"/>
          <w:color w:val="000000"/>
          <w:szCs w:val="20"/>
        </w:rPr>
        <w:t xml:space="preserve"> oppositiota edustavan bloggaajan Islam </w:t>
      </w:r>
      <w:proofErr w:type="spellStart"/>
      <w:r w:rsidRPr="00CA4357">
        <w:rPr>
          <w:rFonts w:cs="Century Gothic"/>
          <w:color w:val="000000"/>
          <w:szCs w:val="20"/>
        </w:rPr>
        <w:t>Beloki</w:t>
      </w:r>
      <w:r w:rsidR="00E0435A">
        <w:rPr>
          <w:rFonts w:cs="Century Gothic"/>
          <w:color w:val="000000"/>
          <w:szCs w:val="20"/>
        </w:rPr>
        <w:t>j</w:t>
      </w:r>
      <w:r w:rsidRPr="00CA4357">
        <w:rPr>
          <w:rFonts w:cs="Century Gothic"/>
          <w:color w:val="000000"/>
          <w:szCs w:val="20"/>
        </w:rPr>
        <w:t>evin</w:t>
      </w:r>
      <w:proofErr w:type="spellEnd"/>
      <w:r w:rsidRPr="00CA4357">
        <w:rPr>
          <w:rFonts w:cs="Century Gothic"/>
          <w:color w:val="000000"/>
          <w:szCs w:val="20"/>
        </w:rPr>
        <w:t xml:space="preserve"> mukaan </w:t>
      </w:r>
      <w:r w:rsidR="00E0435A">
        <w:rPr>
          <w:rFonts w:cs="Century Gothic"/>
          <w:color w:val="000000"/>
          <w:szCs w:val="20"/>
        </w:rPr>
        <w:t xml:space="preserve">kyseinen </w:t>
      </w:r>
      <w:r w:rsidRPr="00CA4357">
        <w:rPr>
          <w:rFonts w:cs="Century Gothic"/>
          <w:color w:val="000000"/>
          <w:szCs w:val="20"/>
        </w:rPr>
        <w:t>mies kuoli kidutuksen seurauksena</w:t>
      </w:r>
      <w:r>
        <w:rPr>
          <w:rFonts w:cs="Century Gothic"/>
          <w:color w:val="000000"/>
          <w:szCs w:val="20"/>
        </w:rPr>
        <w:t>.</w:t>
      </w:r>
      <w:r>
        <w:rPr>
          <w:rStyle w:val="FootnoteReference"/>
          <w:rFonts w:cs="Century Gothic"/>
          <w:color w:val="000000"/>
          <w:szCs w:val="20"/>
        </w:rPr>
        <w:footnoteReference w:id="40"/>
      </w:r>
      <w:r>
        <w:rPr>
          <w:rFonts w:cs="Century Gothic"/>
          <w:color w:val="000000"/>
          <w:szCs w:val="20"/>
        </w:rPr>
        <w:t xml:space="preserve"> </w:t>
      </w:r>
      <w:proofErr w:type="gramStart"/>
      <w:r w:rsidRPr="00F71709">
        <w:rPr>
          <w:rFonts w:cs="Century Gothic"/>
          <w:color w:val="000000"/>
          <w:szCs w:val="20"/>
        </w:rPr>
        <w:t>Huhtikuun</w:t>
      </w:r>
      <w:proofErr w:type="gramEnd"/>
      <w:r w:rsidR="00E0435A">
        <w:rPr>
          <w:rFonts w:cs="Century Gothic"/>
          <w:color w:val="000000"/>
          <w:szCs w:val="20"/>
        </w:rPr>
        <w:t xml:space="preserve"> 2026</w:t>
      </w:r>
      <w:r w:rsidRPr="00F71709">
        <w:rPr>
          <w:rFonts w:cs="Century Gothic"/>
          <w:color w:val="000000"/>
          <w:szCs w:val="20"/>
        </w:rPr>
        <w:t xml:space="preserve"> puolivälistä lähtien turvallisuusjou</w:t>
      </w:r>
      <w:r>
        <w:rPr>
          <w:rFonts w:cs="Century Gothic"/>
          <w:color w:val="000000"/>
          <w:szCs w:val="20"/>
        </w:rPr>
        <w:t>kkojen kerrotaan aloittaneen laajamittaiset ratsiat:</w:t>
      </w:r>
      <w:r w:rsidRPr="00F71709">
        <w:rPr>
          <w:rFonts w:cs="Century Gothic"/>
          <w:color w:val="000000"/>
          <w:szCs w:val="20"/>
        </w:rPr>
        <w:t xml:space="preserve"> käytännössä kaikki ajoneuvot</w:t>
      </w:r>
      <w:r>
        <w:rPr>
          <w:rFonts w:cs="Century Gothic"/>
          <w:color w:val="000000"/>
          <w:szCs w:val="20"/>
        </w:rPr>
        <w:t xml:space="preserve"> pysäytetään ja</w:t>
      </w:r>
      <w:r w:rsidRPr="00F71709">
        <w:rPr>
          <w:rFonts w:cs="Century Gothic"/>
          <w:color w:val="000000"/>
          <w:szCs w:val="20"/>
        </w:rPr>
        <w:t xml:space="preserve"> </w:t>
      </w:r>
      <w:r w:rsidR="00E0435A" w:rsidRPr="00E0435A">
        <w:rPr>
          <w:rFonts w:cs="Century Gothic"/>
          <w:color w:val="000000"/>
          <w:szCs w:val="20"/>
        </w:rPr>
        <w:t>tutkitaan, ja kaikkien matkustajien puhelimien sisältö tarkistetaan</w:t>
      </w:r>
      <w:r>
        <w:rPr>
          <w:rFonts w:cs="Century Gothic"/>
          <w:color w:val="000000"/>
          <w:szCs w:val="20"/>
        </w:rPr>
        <w:t>.</w:t>
      </w:r>
      <w:r w:rsidRPr="00F71709">
        <w:rPr>
          <w:rFonts w:cs="Century Gothic"/>
          <w:color w:val="000000"/>
          <w:szCs w:val="20"/>
        </w:rPr>
        <w:t xml:space="preserve"> Silminnäkijöiden mukaan poliisit etsivät mitä tahansa tekosy</w:t>
      </w:r>
      <w:r>
        <w:rPr>
          <w:rFonts w:cs="Century Gothic"/>
          <w:color w:val="000000"/>
          <w:szCs w:val="20"/>
        </w:rPr>
        <w:t>i</w:t>
      </w:r>
      <w:r w:rsidRPr="00F71709">
        <w:rPr>
          <w:rFonts w:cs="Century Gothic"/>
          <w:color w:val="000000"/>
          <w:szCs w:val="20"/>
        </w:rPr>
        <w:t xml:space="preserve">tä </w:t>
      </w:r>
      <w:r>
        <w:rPr>
          <w:rFonts w:cs="Century Gothic"/>
          <w:color w:val="000000"/>
          <w:szCs w:val="20"/>
        </w:rPr>
        <w:t>ihmisten pidättämiselle</w:t>
      </w:r>
      <w:r w:rsidRPr="00F71709">
        <w:rPr>
          <w:rFonts w:cs="Century Gothic"/>
          <w:color w:val="000000"/>
          <w:szCs w:val="20"/>
        </w:rPr>
        <w:t xml:space="preserve">. </w:t>
      </w:r>
      <w:r>
        <w:rPr>
          <w:rFonts w:cs="Century Gothic"/>
          <w:color w:val="000000"/>
          <w:szCs w:val="20"/>
        </w:rPr>
        <w:t>Nuoria henkilöitä on viety</w:t>
      </w:r>
      <w:r w:rsidRPr="00F71709">
        <w:rPr>
          <w:rFonts w:cs="Century Gothic"/>
          <w:color w:val="000000"/>
          <w:szCs w:val="20"/>
        </w:rPr>
        <w:t xml:space="preserve"> poliisiasemille</w:t>
      </w:r>
      <w:r>
        <w:rPr>
          <w:rFonts w:cs="Century Gothic"/>
          <w:color w:val="000000"/>
          <w:szCs w:val="20"/>
        </w:rPr>
        <w:t xml:space="preserve"> vain vähäisen</w:t>
      </w:r>
      <w:r w:rsidRPr="00F71709">
        <w:rPr>
          <w:rFonts w:cs="Century Gothic"/>
          <w:color w:val="000000"/>
          <w:szCs w:val="20"/>
        </w:rPr>
        <w:t xml:space="preserve"> epäilyn perusteella tai jopa ilman </w:t>
      </w:r>
      <w:r w:rsidR="00E0435A" w:rsidRPr="00E0435A">
        <w:rPr>
          <w:rFonts w:cs="Century Gothic"/>
          <w:color w:val="000000"/>
          <w:szCs w:val="20"/>
        </w:rPr>
        <w:t>selkeää syytä</w:t>
      </w:r>
      <w:r w:rsidRPr="00F71709">
        <w:rPr>
          <w:rFonts w:cs="Century Gothic"/>
          <w:color w:val="000000"/>
          <w:szCs w:val="20"/>
        </w:rPr>
        <w:t>.</w:t>
      </w:r>
      <w:r>
        <w:rPr>
          <w:rFonts w:cs="Century Gothic"/>
          <w:color w:val="000000"/>
          <w:szCs w:val="20"/>
        </w:rPr>
        <w:t xml:space="preserve"> </w:t>
      </w:r>
      <w:proofErr w:type="spellStart"/>
      <w:r>
        <w:rPr>
          <w:rFonts w:cs="Century Gothic"/>
          <w:color w:val="000000"/>
          <w:szCs w:val="20"/>
        </w:rPr>
        <w:t>Memorial</w:t>
      </w:r>
      <w:proofErr w:type="spellEnd"/>
      <w:r>
        <w:rPr>
          <w:rFonts w:cs="Century Gothic"/>
          <w:color w:val="000000"/>
          <w:szCs w:val="20"/>
        </w:rPr>
        <w:t xml:space="preserve"> nimeää toistakymmentä henkilöä, jotka viranomaiset sieppasivat ja pidättivät huhtikuun 2026 aikana.</w:t>
      </w:r>
      <w:r>
        <w:rPr>
          <w:rStyle w:val="FootnoteReference"/>
          <w:rFonts w:cs="Century Gothic"/>
          <w:color w:val="000000"/>
          <w:szCs w:val="20"/>
        </w:rPr>
        <w:footnoteReference w:id="41"/>
      </w:r>
      <w:r w:rsidRPr="00F71709">
        <w:rPr>
          <w:rFonts w:cs="Century Gothic"/>
          <w:color w:val="000000"/>
          <w:szCs w:val="20"/>
        </w:rPr>
        <w:t xml:space="preserve"> </w:t>
      </w:r>
    </w:p>
    <w:p w14:paraId="5D4C5495" w14:textId="77777777" w:rsidR="00D92241" w:rsidRDefault="00D92241" w:rsidP="00152DF1">
      <w:pPr>
        <w:autoSpaceDE w:val="0"/>
        <w:autoSpaceDN w:val="0"/>
        <w:adjustRightInd w:val="0"/>
        <w:spacing w:before="0" w:after="0" w:line="240" w:lineRule="auto"/>
        <w:rPr>
          <w:rFonts w:cs="Century Gothic"/>
          <w:color w:val="000000"/>
          <w:szCs w:val="20"/>
        </w:rPr>
      </w:pPr>
    </w:p>
    <w:p w14:paraId="5353E2C3" w14:textId="348EB8FE" w:rsidR="00152DF1" w:rsidRPr="00152DF1" w:rsidRDefault="00D92241" w:rsidP="00152DF1">
      <w:pPr>
        <w:autoSpaceDE w:val="0"/>
        <w:autoSpaceDN w:val="0"/>
        <w:adjustRightInd w:val="0"/>
        <w:spacing w:before="0" w:after="0" w:line="240" w:lineRule="auto"/>
        <w:rPr>
          <w:rFonts w:cs="Century Gothic"/>
          <w:color w:val="000000"/>
          <w:szCs w:val="20"/>
        </w:rPr>
      </w:pPr>
      <w:r>
        <w:rPr>
          <w:rFonts w:cs="Century Gothic"/>
          <w:color w:val="000000"/>
          <w:szCs w:val="20"/>
        </w:rPr>
        <w:t>I</w:t>
      </w:r>
      <w:r w:rsidR="00222A01" w:rsidRPr="000E2D85">
        <w:rPr>
          <w:rFonts w:cs="Century Gothic"/>
          <w:color w:val="000000"/>
          <w:szCs w:val="20"/>
        </w:rPr>
        <w:t xml:space="preserve">hmisoikeustoimija Svetlana </w:t>
      </w:r>
      <w:proofErr w:type="spellStart"/>
      <w:r w:rsidR="00222A01" w:rsidRPr="000E2D85">
        <w:rPr>
          <w:rFonts w:cs="Century Gothic"/>
          <w:color w:val="000000"/>
          <w:szCs w:val="20"/>
        </w:rPr>
        <w:t>Gannuškina</w:t>
      </w:r>
      <w:r w:rsidR="000E2D85" w:rsidRPr="000E2D85">
        <w:rPr>
          <w:rFonts w:cs="Century Gothic"/>
          <w:color w:val="000000"/>
          <w:szCs w:val="20"/>
        </w:rPr>
        <w:t>n</w:t>
      </w:r>
      <w:proofErr w:type="spellEnd"/>
      <w:r w:rsidR="000E2D85" w:rsidRPr="000E2D85">
        <w:rPr>
          <w:rFonts w:cs="Century Gothic"/>
          <w:color w:val="000000"/>
          <w:szCs w:val="20"/>
        </w:rPr>
        <w:t xml:space="preserve"> mukaan hänen johtamalleen </w:t>
      </w:r>
      <w:proofErr w:type="spellStart"/>
      <w:r w:rsidRPr="00D92241">
        <w:rPr>
          <w:rFonts w:cs="Century Gothic"/>
          <w:color w:val="000000"/>
          <w:szCs w:val="20"/>
        </w:rPr>
        <w:t>Civic</w:t>
      </w:r>
      <w:proofErr w:type="spellEnd"/>
      <w:r w:rsidRPr="00D92241">
        <w:rPr>
          <w:rFonts w:cs="Century Gothic"/>
          <w:color w:val="000000"/>
          <w:szCs w:val="20"/>
        </w:rPr>
        <w:t xml:space="preserve"> </w:t>
      </w:r>
      <w:proofErr w:type="spellStart"/>
      <w:r w:rsidRPr="00D92241">
        <w:rPr>
          <w:rFonts w:cs="Century Gothic"/>
          <w:color w:val="000000"/>
          <w:szCs w:val="20"/>
        </w:rPr>
        <w:t>Assistance</w:t>
      </w:r>
      <w:proofErr w:type="spellEnd"/>
      <w:r w:rsidRPr="00D92241">
        <w:rPr>
          <w:rFonts w:cs="Century Gothic"/>
          <w:color w:val="000000"/>
          <w:szCs w:val="20"/>
        </w:rPr>
        <w:t xml:space="preserve"> </w:t>
      </w:r>
      <w:proofErr w:type="spellStart"/>
      <w:r w:rsidRPr="00D92241">
        <w:rPr>
          <w:rFonts w:cs="Century Gothic"/>
          <w:color w:val="000000"/>
          <w:szCs w:val="20"/>
        </w:rPr>
        <w:t>Committee</w:t>
      </w:r>
      <w:proofErr w:type="spellEnd"/>
      <w:r w:rsidRPr="00D92241">
        <w:rPr>
          <w:rFonts w:cs="Century Gothic"/>
          <w:color w:val="000000"/>
          <w:szCs w:val="20"/>
        </w:rPr>
        <w:t xml:space="preserve"> -kansalaisjärjestö</w:t>
      </w:r>
      <w:r w:rsidR="00E0435A">
        <w:rPr>
          <w:rFonts w:cs="Century Gothic"/>
          <w:color w:val="000000"/>
          <w:szCs w:val="20"/>
        </w:rPr>
        <w:t>lle</w:t>
      </w:r>
      <w:r w:rsidR="000E2D85" w:rsidRPr="000E2D85">
        <w:rPr>
          <w:rFonts w:cs="Century Gothic"/>
          <w:color w:val="000000"/>
          <w:szCs w:val="20"/>
        </w:rPr>
        <w:t xml:space="preserve"> (ven. </w:t>
      </w:r>
      <w:proofErr w:type="spellStart"/>
      <w:r w:rsidR="000E2D85" w:rsidRPr="000E2D85">
        <w:rPr>
          <w:rFonts w:cs="Century Gothic"/>
          <w:color w:val="000000"/>
          <w:szCs w:val="20"/>
        </w:rPr>
        <w:t>Гражданское</w:t>
      </w:r>
      <w:proofErr w:type="spellEnd"/>
      <w:r w:rsidR="000E2D85" w:rsidRPr="000E2D85">
        <w:rPr>
          <w:rFonts w:cs="Century Gothic"/>
          <w:color w:val="000000"/>
          <w:szCs w:val="20"/>
        </w:rPr>
        <w:t xml:space="preserve"> </w:t>
      </w:r>
      <w:proofErr w:type="spellStart"/>
      <w:r w:rsidR="000E2D85" w:rsidRPr="000E2D85">
        <w:rPr>
          <w:rFonts w:cs="Century Gothic"/>
          <w:color w:val="000000"/>
          <w:szCs w:val="20"/>
        </w:rPr>
        <w:t>содействие</w:t>
      </w:r>
      <w:proofErr w:type="spellEnd"/>
      <w:r w:rsidR="000E2D85" w:rsidRPr="000E2D85">
        <w:rPr>
          <w:rFonts w:cs="Century Gothic"/>
          <w:color w:val="000000"/>
          <w:szCs w:val="20"/>
        </w:rPr>
        <w:t xml:space="preserve">, transl. </w:t>
      </w:r>
      <w:proofErr w:type="spellStart"/>
      <w:r w:rsidR="000E2D85" w:rsidRPr="000E2D85">
        <w:rPr>
          <w:rFonts w:cs="Century Gothic"/>
          <w:color w:val="000000"/>
          <w:szCs w:val="20"/>
        </w:rPr>
        <w:t>Graždanskoje</w:t>
      </w:r>
      <w:proofErr w:type="spellEnd"/>
      <w:r w:rsidR="000E2D85" w:rsidRPr="000E2D85">
        <w:rPr>
          <w:rFonts w:cs="Century Gothic"/>
          <w:color w:val="000000"/>
          <w:szCs w:val="20"/>
        </w:rPr>
        <w:t xml:space="preserve"> </w:t>
      </w:r>
      <w:proofErr w:type="spellStart"/>
      <w:r w:rsidR="000E2D85" w:rsidRPr="000E2D85">
        <w:rPr>
          <w:rFonts w:cs="Century Gothic"/>
          <w:color w:val="000000"/>
          <w:szCs w:val="20"/>
        </w:rPr>
        <w:t>sodejstvije</w:t>
      </w:r>
      <w:proofErr w:type="spellEnd"/>
      <w:r w:rsidR="000E2D85" w:rsidRPr="000E2D85">
        <w:rPr>
          <w:rFonts w:cs="Century Gothic"/>
          <w:color w:val="000000"/>
          <w:szCs w:val="20"/>
        </w:rPr>
        <w:t>)</w:t>
      </w:r>
      <w:r w:rsidR="00222A01" w:rsidRPr="000E2D85">
        <w:rPr>
          <w:rFonts w:cs="Century Gothic"/>
          <w:color w:val="000000"/>
          <w:szCs w:val="20"/>
        </w:rPr>
        <w:t xml:space="preserve"> </w:t>
      </w:r>
      <w:r w:rsidR="000E2D85">
        <w:rPr>
          <w:rFonts w:cs="Century Gothic"/>
          <w:color w:val="000000"/>
          <w:szCs w:val="20"/>
        </w:rPr>
        <w:t xml:space="preserve">ei ole tullut suoria yhteydenottoja toukokuussa 2026 koskien pidätyksiä, vaan tiedot ovat tulleet hänelle epäsuorasti. Hänen mukaansa tasavallan asukkaiden kohtaama painostus kasvaa, koska vapaaehtoiset värvättävät ovat ehtymässä. </w:t>
      </w:r>
      <w:r w:rsidR="00222A01">
        <w:rPr>
          <w:rFonts w:cs="Century Gothic"/>
          <w:color w:val="000000"/>
          <w:szCs w:val="20"/>
        </w:rPr>
        <w:t>Hän</w:t>
      </w:r>
      <w:r w:rsidR="00222A01" w:rsidRPr="00222A01">
        <w:rPr>
          <w:rFonts w:cs="Century Gothic"/>
          <w:color w:val="000000"/>
          <w:szCs w:val="20"/>
        </w:rPr>
        <w:t xml:space="preserve"> </w:t>
      </w:r>
      <w:r w:rsidR="00222A01">
        <w:rPr>
          <w:rFonts w:cs="Century Gothic"/>
          <w:color w:val="000000"/>
          <w:szCs w:val="20"/>
        </w:rPr>
        <w:t>arvioi</w:t>
      </w:r>
      <w:r w:rsidR="00222A01" w:rsidRPr="00222A01">
        <w:rPr>
          <w:rFonts w:cs="Century Gothic"/>
          <w:color w:val="000000"/>
          <w:szCs w:val="20"/>
        </w:rPr>
        <w:t xml:space="preserve"> myös pidätettyjen</w:t>
      </w:r>
      <w:r w:rsidR="000E2D85">
        <w:rPr>
          <w:rFonts w:cs="Century Gothic"/>
          <w:color w:val="000000"/>
          <w:szCs w:val="20"/>
        </w:rPr>
        <w:t xml:space="preserve"> henkilöiden</w:t>
      </w:r>
      <w:r w:rsidR="00222A01" w:rsidRPr="00222A01">
        <w:rPr>
          <w:rFonts w:cs="Century Gothic"/>
          <w:color w:val="000000"/>
          <w:szCs w:val="20"/>
        </w:rPr>
        <w:t xml:space="preserve"> sukulaisten painostamis</w:t>
      </w:r>
      <w:r w:rsidR="00222A01">
        <w:rPr>
          <w:rFonts w:cs="Century Gothic"/>
          <w:color w:val="000000"/>
          <w:szCs w:val="20"/>
        </w:rPr>
        <w:t xml:space="preserve">en olevan </w:t>
      </w:r>
      <w:r w:rsidR="00222A01" w:rsidRPr="00222A01">
        <w:rPr>
          <w:rFonts w:cs="Century Gothic"/>
          <w:color w:val="000000"/>
          <w:szCs w:val="20"/>
        </w:rPr>
        <w:t>vakiintun</w:t>
      </w:r>
      <w:r w:rsidR="00222A01">
        <w:rPr>
          <w:rFonts w:cs="Century Gothic"/>
          <w:color w:val="000000"/>
          <w:szCs w:val="20"/>
        </w:rPr>
        <w:t>ut</w:t>
      </w:r>
      <w:r w:rsidR="00222A01" w:rsidRPr="00222A01">
        <w:rPr>
          <w:rFonts w:cs="Century Gothic"/>
          <w:color w:val="000000"/>
          <w:szCs w:val="20"/>
        </w:rPr>
        <w:t xml:space="preserve"> käytäntö</w:t>
      </w:r>
      <w:r w:rsidR="00222A01">
        <w:rPr>
          <w:rFonts w:cs="Century Gothic"/>
          <w:color w:val="000000"/>
          <w:szCs w:val="20"/>
        </w:rPr>
        <w:t xml:space="preserve"> </w:t>
      </w:r>
      <w:r w:rsidR="00222A01" w:rsidRPr="00222A01">
        <w:rPr>
          <w:rFonts w:cs="Century Gothic"/>
          <w:color w:val="000000"/>
          <w:szCs w:val="20"/>
        </w:rPr>
        <w:t>Tšetšeniassa</w:t>
      </w:r>
      <w:r w:rsidR="00B95630">
        <w:rPr>
          <w:rFonts w:cs="Century Gothic"/>
          <w:color w:val="000000"/>
          <w:szCs w:val="20"/>
        </w:rPr>
        <w:t xml:space="preserve">. </w:t>
      </w:r>
      <w:r w:rsidR="00B95630" w:rsidRPr="00B95630">
        <w:rPr>
          <w:rFonts w:cs="Century Gothic"/>
          <w:color w:val="000000"/>
          <w:szCs w:val="20"/>
        </w:rPr>
        <w:t>Sukulaisiin kohdistuvaa painostusta käytetään Tšetšeniassa jatkuvasti eri tarkoituksiin</w:t>
      </w:r>
      <w:r w:rsidR="00B95630">
        <w:rPr>
          <w:rFonts w:cs="Century Gothic"/>
          <w:color w:val="000000"/>
          <w:szCs w:val="20"/>
        </w:rPr>
        <w:t>,</w:t>
      </w:r>
      <w:r w:rsidR="00222A01">
        <w:rPr>
          <w:rFonts w:cs="Century Gothic"/>
          <w:color w:val="000000"/>
          <w:szCs w:val="20"/>
        </w:rPr>
        <w:t xml:space="preserve"> sillä </w:t>
      </w:r>
      <w:r w:rsidR="00222A01" w:rsidRPr="00222A01">
        <w:rPr>
          <w:rFonts w:cs="Century Gothic"/>
          <w:color w:val="000000"/>
          <w:szCs w:val="20"/>
        </w:rPr>
        <w:t xml:space="preserve">perhesiteet ovat vahvat, ja kollektiivinen vastuu on </w:t>
      </w:r>
      <w:r w:rsidR="00FB176B">
        <w:rPr>
          <w:rFonts w:cs="Century Gothic"/>
          <w:color w:val="000000"/>
          <w:szCs w:val="20"/>
        </w:rPr>
        <w:t xml:space="preserve">tasavallassa </w:t>
      </w:r>
      <w:r w:rsidR="007A0674">
        <w:rPr>
          <w:rFonts w:cs="Century Gothic"/>
          <w:color w:val="000000"/>
          <w:szCs w:val="20"/>
        </w:rPr>
        <w:t>vallitseva tavanomainen käytäntö</w:t>
      </w:r>
      <w:r w:rsidR="00222A01" w:rsidRPr="00222A01">
        <w:rPr>
          <w:rFonts w:cs="Century Gothic"/>
          <w:color w:val="000000"/>
          <w:szCs w:val="20"/>
        </w:rPr>
        <w:t>.</w:t>
      </w:r>
      <w:r w:rsidR="00517995">
        <w:rPr>
          <w:rStyle w:val="FootnoteReference"/>
          <w:rFonts w:cs="Century Gothic"/>
          <w:color w:val="000000"/>
          <w:szCs w:val="20"/>
        </w:rPr>
        <w:footnoteReference w:id="42"/>
      </w:r>
    </w:p>
    <w:p w14:paraId="0B82A9FD" w14:textId="0E4FFB76" w:rsidR="00337C17" w:rsidRPr="00517995" w:rsidRDefault="00337C17" w:rsidP="00D81BC7">
      <w:pPr>
        <w:autoSpaceDE w:val="0"/>
        <w:autoSpaceDN w:val="0"/>
        <w:adjustRightInd w:val="0"/>
        <w:spacing w:before="0" w:after="0" w:line="240" w:lineRule="auto"/>
        <w:rPr>
          <w:rFonts w:cs="Century Gothic"/>
          <w:color w:val="000000"/>
          <w:szCs w:val="20"/>
        </w:rPr>
      </w:pPr>
    </w:p>
    <w:p w14:paraId="485FE738" w14:textId="70D17D8F" w:rsidR="006E12DC" w:rsidRDefault="006E12DC" w:rsidP="006E12DC">
      <w:pPr>
        <w:autoSpaceDE w:val="0"/>
        <w:autoSpaceDN w:val="0"/>
        <w:adjustRightInd w:val="0"/>
        <w:spacing w:before="0" w:after="0" w:line="240" w:lineRule="auto"/>
        <w:rPr>
          <w:rFonts w:cs="Century Gothic"/>
          <w:color w:val="000000"/>
          <w:szCs w:val="20"/>
        </w:rPr>
      </w:pPr>
      <w:proofErr w:type="spellStart"/>
      <w:r w:rsidRPr="006E12DC">
        <w:rPr>
          <w:rFonts w:cs="Century Gothic"/>
          <w:color w:val="000000"/>
          <w:szCs w:val="20"/>
        </w:rPr>
        <w:t>Memorial</w:t>
      </w:r>
      <w:r>
        <w:rPr>
          <w:rFonts w:cs="Century Gothic"/>
          <w:color w:val="000000"/>
          <w:szCs w:val="20"/>
        </w:rPr>
        <w:t>in</w:t>
      </w:r>
      <w:proofErr w:type="spellEnd"/>
      <w:r w:rsidRPr="006E12DC">
        <w:rPr>
          <w:rFonts w:cs="Century Gothic"/>
          <w:color w:val="000000"/>
          <w:szCs w:val="20"/>
        </w:rPr>
        <w:t xml:space="preserve"> </w:t>
      </w:r>
      <w:r w:rsidR="009C2E4A">
        <w:rPr>
          <w:rFonts w:cs="Century Gothic"/>
          <w:color w:val="000000"/>
          <w:szCs w:val="20"/>
        </w:rPr>
        <w:t xml:space="preserve">toukokuussa 2026 julkaisemien </w:t>
      </w:r>
      <w:r w:rsidRPr="006E12DC">
        <w:rPr>
          <w:rFonts w:cs="Century Gothic"/>
          <w:color w:val="000000"/>
          <w:szCs w:val="20"/>
        </w:rPr>
        <w:t xml:space="preserve">tietojen </w:t>
      </w:r>
      <w:r w:rsidR="00FC32AA" w:rsidRPr="00FC32AA">
        <w:rPr>
          <w:rFonts w:cs="Century Gothic"/>
          <w:color w:val="000000"/>
          <w:szCs w:val="20"/>
        </w:rPr>
        <w:t>suurin osa turvallisuusjoukkojen ratsioiden yhteydessä sieppaamista ihmisistä viedään</w:t>
      </w:r>
      <w:r w:rsidR="00FC32AA" w:rsidRPr="00FC32AA">
        <w:rPr>
          <w:rFonts w:cs="Century Gothic"/>
          <w:color w:val="000000"/>
          <w:szCs w:val="20"/>
        </w:rPr>
        <w:t xml:space="preserve"> </w:t>
      </w:r>
      <w:proofErr w:type="spellStart"/>
      <w:r w:rsidRPr="006E12DC">
        <w:rPr>
          <w:rFonts w:cs="Century Gothic"/>
          <w:color w:val="000000"/>
          <w:szCs w:val="20"/>
        </w:rPr>
        <w:t>Sernovodskon</w:t>
      </w:r>
      <w:proofErr w:type="spellEnd"/>
      <w:r w:rsidRPr="006E12DC">
        <w:rPr>
          <w:rFonts w:cs="Century Gothic"/>
          <w:color w:val="000000"/>
          <w:szCs w:val="20"/>
        </w:rPr>
        <w:t xml:space="preserve"> kylän poliisiasemalle. </w:t>
      </w:r>
      <w:r>
        <w:rPr>
          <w:rFonts w:cs="Century Gothic"/>
          <w:color w:val="000000"/>
          <w:szCs w:val="20"/>
        </w:rPr>
        <w:t>Asemasta</w:t>
      </w:r>
      <w:r w:rsidRPr="006E12DC">
        <w:rPr>
          <w:rFonts w:cs="Century Gothic"/>
          <w:color w:val="000000"/>
          <w:szCs w:val="20"/>
        </w:rPr>
        <w:t xml:space="preserve"> on tullut eräänlainen keskus, jossa pidätettyjä pakotetaan kidutuksen, fyysisen väkivallan </w:t>
      </w:r>
      <w:r w:rsidR="00FC32AA">
        <w:rPr>
          <w:rFonts w:cs="Century Gothic"/>
          <w:color w:val="000000"/>
          <w:szCs w:val="20"/>
        </w:rPr>
        <w:t>uhan</w:t>
      </w:r>
      <w:r w:rsidRPr="006E12DC">
        <w:rPr>
          <w:rFonts w:cs="Century Gothic"/>
          <w:color w:val="000000"/>
          <w:szCs w:val="20"/>
        </w:rPr>
        <w:t xml:space="preserve"> tai tekaistujen rikossyytteiden avulla allekirjoittamaan </w:t>
      </w:r>
      <w:r>
        <w:rPr>
          <w:rFonts w:cs="Century Gothic"/>
          <w:color w:val="000000"/>
          <w:szCs w:val="20"/>
        </w:rPr>
        <w:t>sotilas</w:t>
      </w:r>
      <w:r w:rsidRPr="006E12DC">
        <w:rPr>
          <w:rFonts w:cs="Century Gothic"/>
          <w:color w:val="000000"/>
          <w:szCs w:val="20"/>
        </w:rPr>
        <w:t xml:space="preserve">sopimuksia </w:t>
      </w:r>
      <w:r>
        <w:rPr>
          <w:rFonts w:cs="Century Gothic"/>
          <w:color w:val="000000"/>
          <w:szCs w:val="20"/>
        </w:rPr>
        <w:t xml:space="preserve">Venäjän </w:t>
      </w:r>
      <w:r w:rsidRPr="006E12DC">
        <w:rPr>
          <w:rFonts w:cs="Century Gothic"/>
          <w:color w:val="000000"/>
          <w:szCs w:val="20"/>
        </w:rPr>
        <w:t>puolustusministeriön kanssa.</w:t>
      </w:r>
      <w:r>
        <w:rPr>
          <w:rFonts w:cs="Century Gothic"/>
          <w:color w:val="000000"/>
          <w:szCs w:val="20"/>
        </w:rPr>
        <w:t xml:space="preserve"> </w:t>
      </w:r>
      <w:proofErr w:type="spellStart"/>
      <w:r>
        <w:rPr>
          <w:rFonts w:cs="Century Gothic"/>
          <w:color w:val="000000"/>
          <w:szCs w:val="20"/>
        </w:rPr>
        <w:t>Memorialin</w:t>
      </w:r>
      <w:proofErr w:type="spellEnd"/>
      <w:r>
        <w:rPr>
          <w:rFonts w:cs="Century Gothic"/>
          <w:color w:val="000000"/>
          <w:szCs w:val="20"/>
        </w:rPr>
        <w:t xml:space="preserve"> tietojen mukaan eräs mies pahoinpideltiin ja pakotettiin allekirjoittamaan sotilassopimus, minkä jälkeen hänet lähetettiin välittömästi Ukrainaan. Viranomaiset ilmoittivat sittemmin henkilön sukulaisille tämän kuolleen. </w:t>
      </w:r>
      <w:proofErr w:type="spellStart"/>
      <w:r w:rsidR="00733537">
        <w:rPr>
          <w:rFonts w:cs="Century Gothic"/>
          <w:color w:val="000000"/>
          <w:szCs w:val="20"/>
        </w:rPr>
        <w:t>Memorial</w:t>
      </w:r>
      <w:proofErr w:type="spellEnd"/>
      <w:r w:rsidR="00733537">
        <w:rPr>
          <w:rFonts w:cs="Century Gothic"/>
          <w:color w:val="000000"/>
          <w:szCs w:val="20"/>
        </w:rPr>
        <w:t xml:space="preserve"> raportoi myös kahdesta muusta miehestä, jotka viranomaiset veivät</w:t>
      </w:r>
      <w:r>
        <w:rPr>
          <w:rFonts w:cs="Century Gothic"/>
          <w:color w:val="000000"/>
          <w:szCs w:val="20"/>
        </w:rPr>
        <w:t xml:space="preserve"> </w:t>
      </w:r>
      <w:r w:rsidR="00733537">
        <w:rPr>
          <w:rFonts w:cs="Century Gothic"/>
          <w:color w:val="000000"/>
          <w:szCs w:val="20"/>
        </w:rPr>
        <w:t>väkisin</w:t>
      </w:r>
      <w:r>
        <w:rPr>
          <w:rFonts w:cs="Century Gothic"/>
          <w:color w:val="000000"/>
          <w:szCs w:val="20"/>
        </w:rPr>
        <w:t xml:space="preserve"> kotoaan. </w:t>
      </w:r>
      <w:r w:rsidR="0058696E">
        <w:rPr>
          <w:rFonts w:cs="Century Gothic"/>
          <w:color w:val="000000"/>
          <w:szCs w:val="20"/>
        </w:rPr>
        <w:t>Heidät pahoinpideltiin ja pakotettiin allekirjoittamaan sotilassopimus.</w:t>
      </w:r>
      <w:r w:rsidR="0058696E">
        <w:rPr>
          <w:rStyle w:val="FootnoteReference"/>
          <w:rFonts w:cs="Century Gothic"/>
          <w:color w:val="000000"/>
          <w:szCs w:val="20"/>
        </w:rPr>
        <w:footnoteReference w:id="43"/>
      </w:r>
    </w:p>
    <w:p w14:paraId="2251AB5E" w14:textId="3227F297" w:rsidR="0058696E" w:rsidRDefault="0058696E" w:rsidP="006E12DC">
      <w:pPr>
        <w:autoSpaceDE w:val="0"/>
        <w:autoSpaceDN w:val="0"/>
        <w:adjustRightInd w:val="0"/>
        <w:spacing w:before="0" w:after="0" w:line="240" w:lineRule="auto"/>
        <w:rPr>
          <w:rFonts w:cs="Century Gothic"/>
          <w:color w:val="000000"/>
          <w:szCs w:val="20"/>
        </w:rPr>
      </w:pPr>
    </w:p>
    <w:p w14:paraId="66FD28B3" w14:textId="504CEA64" w:rsidR="00F83BA3" w:rsidRDefault="00075936" w:rsidP="007B2626">
      <w:pPr>
        <w:autoSpaceDE w:val="0"/>
        <w:autoSpaceDN w:val="0"/>
        <w:adjustRightInd w:val="0"/>
        <w:spacing w:before="0" w:after="0" w:line="240" w:lineRule="auto"/>
        <w:rPr>
          <w:rFonts w:cs="Century Gothic"/>
          <w:color w:val="000000"/>
          <w:szCs w:val="20"/>
        </w:rPr>
      </w:pPr>
      <w:proofErr w:type="spellStart"/>
      <w:r w:rsidRPr="00075936">
        <w:rPr>
          <w:rFonts w:cs="Century Gothic"/>
          <w:color w:val="000000"/>
          <w:szCs w:val="20"/>
        </w:rPr>
        <w:t>Memorialin</w:t>
      </w:r>
      <w:proofErr w:type="spellEnd"/>
      <w:r w:rsidRPr="00075936">
        <w:rPr>
          <w:rFonts w:cs="Century Gothic"/>
          <w:color w:val="000000"/>
          <w:szCs w:val="20"/>
        </w:rPr>
        <w:t xml:space="preserve"> analyysin mukaan Tšetšenian asukkaat ovat arvioineet, että turvallisuusjoukkojen kiristyneet toimet johtuvat Ukrainan sodan miestappioista ja niiden paikkaamisesta sekä tasavallan nykyjohdon poliittisista tavoitteista</w:t>
      </w:r>
      <w:r w:rsidR="0058696E">
        <w:rPr>
          <w:rFonts w:cs="Century Gothic"/>
          <w:color w:val="000000"/>
          <w:szCs w:val="20"/>
        </w:rPr>
        <w:t>. Vapaaehtoisia sotilaita ei enää ole, joten tasavallan joh</w:t>
      </w:r>
      <w:r w:rsidR="0017621F">
        <w:rPr>
          <w:rFonts w:cs="Century Gothic"/>
          <w:color w:val="000000"/>
          <w:szCs w:val="20"/>
        </w:rPr>
        <w:t>don todetaan</w:t>
      </w:r>
      <w:r w:rsidR="0058696E">
        <w:rPr>
          <w:rFonts w:cs="Century Gothic"/>
          <w:color w:val="000000"/>
          <w:szCs w:val="20"/>
        </w:rPr>
        <w:t xml:space="preserve"> antan</w:t>
      </w:r>
      <w:r w:rsidR="0017621F">
        <w:rPr>
          <w:rFonts w:cs="Century Gothic"/>
          <w:color w:val="000000"/>
          <w:szCs w:val="20"/>
        </w:rPr>
        <w:t>een</w:t>
      </w:r>
      <w:r w:rsidR="0058696E">
        <w:rPr>
          <w:rFonts w:cs="Century Gothic"/>
          <w:color w:val="000000"/>
          <w:szCs w:val="20"/>
        </w:rPr>
        <w:t xml:space="preserve"> </w:t>
      </w:r>
      <w:r w:rsidR="006E12DC" w:rsidRPr="006E12DC">
        <w:rPr>
          <w:rFonts w:cs="Century Gothic"/>
          <w:color w:val="000000"/>
          <w:szCs w:val="20"/>
        </w:rPr>
        <w:t>epävirallisen käskyn täydentää joukkoja pakko</w:t>
      </w:r>
      <w:r>
        <w:rPr>
          <w:rFonts w:cs="Century Gothic"/>
          <w:color w:val="000000"/>
          <w:szCs w:val="20"/>
        </w:rPr>
        <w:t>värväyksen</w:t>
      </w:r>
      <w:r w:rsidR="006E12DC" w:rsidRPr="006E12DC">
        <w:rPr>
          <w:rFonts w:cs="Century Gothic"/>
          <w:color w:val="000000"/>
          <w:szCs w:val="20"/>
        </w:rPr>
        <w:t xml:space="preserve"> avulla.</w:t>
      </w:r>
      <w:r w:rsidR="0017621F">
        <w:rPr>
          <w:rFonts w:cs="Century Gothic"/>
          <w:color w:val="000000"/>
          <w:szCs w:val="20"/>
        </w:rPr>
        <w:t xml:space="preserve"> </w:t>
      </w:r>
      <w:r w:rsidR="0017621F" w:rsidRPr="0017621F">
        <w:rPr>
          <w:rFonts w:cs="Century Gothic"/>
          <w:color w:val="000000"/>
          <w:szCs w:val="20"/>
        </w:rPr>
        <w:t>Tšetšeniassa on määrä järjestää tasavallan päämiehen vaalit</w:t>
      </w:r>
      <w:r w:rsidR="009C2E4A">
        <w:rPr>
          <w:rFonts w:cs="Century Gothic"/>
          <w:color w:val="000000"/>
          <w:szCs w:val="20"/>
        </w:rPr>
        <w:t xml:space="preserve"> s</w:t>
      </w:r>
      <w:r w:rsidR="009C2E4A" w:rsidRPr="0017621F">
        <w:rPr>
          <w:rFonts w:cs="Century Gothic"/>
          <w:color w:val="000000"/>
          <w:szCs w:val="20"/>
        </w:rPr>
        <w:t>yyskuussa 2026</w:t>
      </w:r>
      <w:r w:rsidR="0017621F" w:rsidRPr="0017621F">
        <w:rPr>
          <w:rFonts w:cs="Century Gothic"/>
          <w:color w:val="000000"/>
          <w:szCs w:val="20"/>
        </w:rPr>
        <w:t xml:space="preserve">. </w:t>
      </w:r>
      <w:r w:rsidR="009C2E4A">
        <w:rPr>
          <w:rFonts w:cs="Century Gothic"/>
          <w:color w:val="000000"/>
          <w:szCs w:val="20"/>
        </w:rPr>
        <w:t xml:space="preserve">Tasavallan johtaja </w:t>
      </w:r>
      <w:proofErr w:type="spellStart"/>
      <w:r w:rsidR="0017621F" w:rsidRPr="0017621F">
        <w:rPr>
          <w:rFonts w:cs="Century Gothic"/>
          <w:color w:val="000000"/>
          <w:szCs w:val="20"/>
        </w:rPr>
        <w:t>Ramzan</w:t>
      </w:r>
      <w:proofErr w:type="spellEnd"/>
      <w:r w:rsidR="0017621F" w:rsidRPr="0017621F">
        <w:rPr>
          <w:rFonts w:cs="Century Gothic"/>
          <w:color w:val="000000"/>
          <w:szCs w:val="20"/>
        </w:rPr>
        <w:t xml:space="preserve"> </w:t>
      </w:r>
      <w:proofErr w:type="spellStart"/>
      <w:r w:rsidR="0017621F" w:rsidRPr="0017621F">
        <w:rPr>
          <w:rFonts w:cs="Century Gothic"/>
          <w:color w:val="000000"/>
          <w:szCs w:val="20"/>
        </w:rPr>
        <w:t>Kadyrov</w:t>
      </w:r>
      <w:proofErr w:type="spellEnd"/>
      <w:r w:rsidR="0017621F" w:rsidRPr="0017621F">
        <w:rPr>
          <w:rFonts w:cs="Century Gothic"/>
          <w:color w:val="000000"/>
          <w:szCs w:val="20"/>
        </w:rPr>
        <w:t xml:space="preserve"> pyrkii osoittamaan </w:t>
      </w:r>
      <w:r>
        <w:rPr>
          <w:rFonts w:cs="Century Gothic"/>
          <w:color w:val="000000"/>
          <w:szCs w:val="20"/>
        </w:rPr>
        <w:t>presidentti</w:t>
      </w:r>
      <w:r w:rsidR="0017621F" w:rsidRPr="0017621F">
        <w:rPr>
          <w:rFonts w:cs="Century Gothic"/>
          <w:color w:val="000000"/>
          <w:szCs w:val="20"/>
        </w:rPr>
        <w:t xml:space="preserve"> Putinille korvaamattomuutensa ja uskollisuutensa </w:t>
      </w:r>
      <w:r w:rsidR="009C2E4A">
        <w:rPr>
          <w:rFonts w:cs="Century Gothic"/>
          <w:color w:val="000000"/>
          <w:szCs w:val="20"/>
        </w:rPr>
        <w:t>värväämällä</w:t>
      </w:r>
      <w:r w:rsidR="0017621F" w:rsidRPr="0017621F">
        <w:rPr>
          <w:rFonts w:cs="Century Gothic"/>
          <w:color w:val="000000"/>
          <w:szCs w:val="20"/>
        </w:rPr>
        <w:t xml:space="preserve"> joukoittain uusia sotilaita</w:t>
      </w:r>
      <w:r w:rsidR="0017621F">
        <w:rPr>
          <w:rFonts w:cs="Century Gothic"/>
          <w:color w:val="000000"/>
          <w:szCs w:val="20"/>
        </w:rPr>
        <w:t>.</w:t>
      </w:r>
      <w:r w:rsidR="0058696E">
        <w:rPr>
          <w:rStyle w:val="FootnoteReference"/>
          <w:rFonts w:cs="Century Gothic"/>
          <w:color w:val="000000"/>
          <w:szCs w:val="20"/>
        </w:rPr>
        <w:footnoteReference w:id="44"/>
      </w:r>
    </w:p>
    <w:p w14:paraId="4C8A6113" w14:textId="77777777" w:rsidR="00545230" w:rsidRDefault="00545230" w:rsidP="006E12DC">
      <w:pPr>
        <w:autoSpaceDE w:val="0"/>
        <w:autoSpaceDN w:val="0"/>
        <w:adjustRightInd w:val="0"/>
        <w:spacing w:before="0" w:after="0" w:line="240" w:lineRule="auto"/>
        <w:jc w:val="left"/>
        <w:rPr>
          <w:rFonts w:cs="Century Gothic"/>
          <w:color w:val="000000"/>
          <w:szCs w:val="20"/>
        </w:rPr>
      </w:pPr>
    </w:p>
    <w:p w14:paraId="4E4C0035" w14:textId="3FC0D17C" w:rsidR="00545230" w:rsidRPr="00D12D0F" w:rsidRDefault="00D12D0F" w:rsidP="00D12D0F">
      <w:pPr>
        <w:autoSpaceDE w:val="0"/>
        <w:autoSpaceDN w:val="0"/>
        <w:adjustRightInd w:val="0"/>
        <w:spacing w:before="0" w:after="0" w:line="240" w:lineRule="auto"/>
        <w:rPr>
          <w:rFonts w:cs="Century Gothic"/>
          <w:color w:val="000000"/>
          <w:szCs w:val="20"/>
        </w:rPr>
      </w:pPr>
      <w:r>
        <w:rPr>
          <w:rFonts w:cs="Century Gothic"/>
          <w:color w:val="000000"/>
          <w:szCs w:val="20"/>
        </w:rPr>
        <w:t xml:space="preserve">EUAA nojaa muun muassa NIYSO-oppositioliikkeen ja </w:t>
      </w:r>
      <w:proofErr w:type="spellStart"/>
      <w:r>
        <w:rPr>
          <w:rFonts w:cs="Century Gothic"/>
          <w:color w:val="000000"/>
          <w:szCs w:val="20"/>
        </w:rPr>
        <w:t>The</w:t>
      </w:r>
      <w:proofErr w:type="spellEnd"/>
      <w:r>
        <w:rPr>
          <w:rFonts w:cs="Century Gothic"/>
          <w:color w:val="000000"/>
          <w:szCs w:val="20"/>
        </w:rPr>
        <w:t xml:space="preserve"> </w:t>
      </w:r>
      <w:proofErr w:type="spellStart"/>
      <w:r>
        <w:rPr>
          <w:rFonts w:cs="Century Gothic"/>
          <w:color w:val="000000"/>
          <w:szCs w:val="20"/>
        </w:rPr>
        <w:t>Insider</w:t>
      </w:r>
      <w:proofErr w:type="spellEnd"/>
      <w:r>
        <w:rPr>
          <w:rFonts w:cs="Century Gothic"/>
          <w:color w:val="000000"/>
          <w:szCs w:val="20"/>
        </w:rPr>
        <w:t>-uutissivuston</w:t>
      </w:r>
      <w:r w:rsidR="00D857AE">
        <w:rPr>
          <w:rFonts w:cs="Century Gothic"/>
          <w:color w:val="000000"/>
          <w:szCs w:val="20"/>
        </w:rPr>
        <w:t xml:space="preserve"> vuonna 2025 julkaistuihin</w:t>
      </w:r>
      <w:r>
        <w:rPr>
          <w:rFonts w:cs="Century Gothic"/>
          <w:color w:val="000000"/>
          <w:szCs w:val="20"/>
        </w:rPr>
        <w:t xml:space="preserve"> tietoihin, joiden mukaan Tšetšenian viranomaiset ovat uhanneet ”häpäistä” </w:t>
      </w:r>
      <w:r w:rsidR="004C6FD4">
        <w:rPr>
          <w:rFonts w:cs="Century Gothic"/>
          <w:color w:val="000000"/>
          <w:szCs w:val="20"/>
        </w:rPr>
        <w:t xml:space="preserve">miesten </w:t>
      </w:r>
      <w:r>
        <w:rPr>
          <w:rFonts w:cs="Century Gothic"/>
          <w:color w:val="000000"/>
          <w:szCs w:val="20"/>
        </w:rPr>
        <w:t>naispuolisia perheenjäseniä, jos perheen miehet kieltäytyvät liittymästä asevoimiin. Viranomaisten kerrotaan</w:t>
      </w:r>
      <w:r w:rsidR="00D857AE">
        <w:rPr>
          <w:rFonts w:cs="Century Gothic"/>
          <w:color w:val="000000"/>
          <w:szCs w:val="20"/>
        </w:rPr>
        <w:t xml:space="preserve"> myös</w:t>
      </w:r>
      <w:r>
        <w:rPr>
          <w:rFonts w:cs="Century Gothic"/>
          <w:color w:val="000000"/>
          <w:szCs w:val="20"/>
        </w:rPr>
        <w:t xml:space="preserve"> sieppaavan värväyksen kohteeksi joutuneiden </w:t>
      </w:r>
      <w:r w:rsidR="00D857AE">
        <w:rPr>
          <w:rFonts w:cs="Century Gothic"/>
          <w:color w:val="000000"/>
          <w:szCs w:val="20"/>
        </w:rPr>
        <w:t xml:space="preserve">henkilöiden </w:t>
      </w:r>
      <w:r>
        <w:rPr>
          <w:rFonts w:cs="Century Gothic"/>
          <w:color w:val="000000"/>
          <w:szCs w:val="20"/>
        </w:rPr>
        <w:t>sukulaisia.</w:t>
      </w:r>
      <w:r>
        <w:rPr>
          <w:rStyle w:val="FootnoteReference"/>
          <w:rFonts w:cs="Century Gothic"/>
          <w:color w:val="000000"/>
          <w:szCs w:val="20"/>
        </w:rPr>
        <w:footnoteReference w:id="45"/>
      </w:r>
      <w:r w:rsidR="00D857AE">
        <w:rPr>
          <w:rFonts w:cs="Century Gothic"/>
          <w:color w:val="000000"/>
          <w:szCs w:val="20"/>
        </w:rPr>
        <w:t xml:space="preserve"> </w:t>
      </w:r>
      <w:r w:rsidR="00D857AE" w:rsidRPr="00357077">
        <w:rPr>
          <w:bCs/>
        </w:rPr>
        <w:t xml:space="preserve">Vuoden </w:t>
      </w:r>
      <w:r w:rsidR="00D857AE">
        <w:rPr>
          <w:bCs/>
        </w:rPr>
        <w:t xml:space="preserve">2025 </w:t>
      </w:r>
      <w:r w:rsidR="00D857AE" w:rsidRPr="00357077">
        <w:rPr>
          <w:bCs/>
        </w:rPr>
        <w:t>alusta lähtien Tšetšenian turvallisuusviranomais</w:t>
      </w:r>
      <w:r w:rsidR="00D857AE">
        <w:rPr>
          <w:bCs/>
        </w:rPr>
        <w:t xml:space="preserve">et </w:t>
      </w:r>
      <w:r w:rsidR="00D857AE" w:rsidRPr="00357077">
        <w:rPr>
          <w:bCs/>
        </w:rPr>
        <w:t xml:space="preserve">ovat siepanneet satoja paikallisia asukkaita. </w:t>
      </w:r>
      <w:r w:rsidR="004C6FD4" w:rsidRPr="004C6FD4">
        <w:rPr>
          <w:bCs/>
        </w:rPr>
        <w:t>Tiedot perustuvat ulkomailla asuvien t</w:t>
      </w:r>
      <w:r w:rsidR="004C6FD4" w:rsidRPr="00357077">
        <w:rPr>
          <w:bCs/>
        </w:rPr>
        <w:t>š</w:t>
      </w:r>
      <w:r w:rsidR="004C6FD4" w:rsidRPr="004C6FD4">
        <w:rPr>
          <w:bCs/>
        </w:rPr>
        <w:t>et</w:t>
      </w:r>
      <w:r w:rsidR="004C6FD4" w:rsidRPr="00357077">
        <w:rPr>
          <w:bCs/>
        </w:rPr>
        <w:t>š</w:t>
      </w:r>
      <w:r w:rsidR="004C6FD4" w:rsidRPr="004C6FD4">
        <w:rPr>
          <w:bCs/>
        </w:rPr>
        <w:t>eeniaktivistien saamiin tietoihin.</w:t>
      </w:r>
      <w:r w:rsidR="00D857AE" w:rsidRPr="00357077">
        <w:rPr>
          <w:bCs/>
        </w:rPr>
        <w:t xml:space="preserve"> Heidän tietojensa mukaan uhrien joukossa on naisia, lapsia ja vakavasti sairaita </w:t>
      </w:r>
      <w:r w:rsidR="00D857AE" w:rsidRPr="00357077">
        <w:rPr>
          <w:bCs/>
        </w:rPr>
        <w:lastRenderedPageBreak/>
        <w:t>ihmisiä. Ainakin muutama ihminen on kuollut kidutuksen seurauksena, ja monet ovat päätyneet sotaan Ukrainaan</w:t>
      </w:r>
      <w:r w:rsidR="00D857AE">
        <w:rPr>
          <w:bCs/>
        </w:rPr>
        <w:t>.</w:t>
      </w:r>
      <w:r w:rsidR="00D857AE">
        <w:rPr>
          <w:rStyle w:val="FootnoteReference"/>
          <w:bCs/>
        </w:rPr>
        <w:footnoteReference w:id="46"/>
      </w:r>
    </w:p>
    <w:p w14:paraId="1E9CBF93" w14:textId="42D346A2" w:rsidR="002659B3" w:rsidRPr="002659B3" w:rsidRDefault="008B622B" w:rsidP="002659B3">
      <w:pPr>
        <w:rPr>
          <w:rFonts w:cs="Century Gothic"/>
          <w:b/>
          <w:color w:val="000000"/>
          <w:szCs w:val="20"/>
        </w:rPr>
      </w:pPr>
      <w:r w:rsidRPr="001954D6">
        <w:t xml:space="preserve">Myös Radio </w:t>
      </w:r>
      <w:proofErr w:type="spellStart"/>
      <w:r w:rsidRPr="001954D6">
        <w:t>Svoboda</w:t>
      </w:r>
      <w:proofErr w:type="spellEnd"/>
      <w:r w:rsidRPr="001954D6">
        <w:t xml:space="preserve"> -uutissivustolla syyskuussa 2025 julkaistun uutisen mukaan Venäjän Ukrainaan </w:t>
      </w:r>
      <w:r w:rsidRPr="002659B3">
        <w:t xml:space="preserve">kohdistaman täysmittaisen hyökkäyssodan myötä ihmisten katoamiset </w:t>
      </w:r>
      <w:r w:rsidR="00D857AE" w:rsidRPr="002659B3">
        <w:t>Tšetšeniassa</w:t>
      </w:r>
      <w:r w:rsidRPr="002659B3">
        <w:t xml:space="preserve"> ovat yleistyneet. Nimeämättömien silminnäkijöiden mukaan </w:t>
      </w:r>
      <w:r w:rsidR="00D54530" w:rsidRPr="002659B3">
        <w:t>monen siepatuksi joutuneen miehen kerrotaan joutuneen kidutuksen kohteeksi. Moni joutuu valitsemaan rintamalle lähettämisen, tekaistun rikosprosessin tai sukulaisilta vaadittavan lunnasrahan väliltä</w:t>
      </w:r>
      <w:r w:rsidRPr="002659B3">
        <w:t>. Sieppausten luonnehditaan olevan turvallisuusviranomaisille</w:t>
      </w:r>
      <w:r w:rsidRPr="002C210F">
        <w:t xml:space="preserve"> myös </w:t>
      </w:r>
      <w:r w:rsidR="001954D6" w:rsidRPr="002C210F">
        <w:t xml:space="preserve">eräänlaista </w:t>
      </w:r>
      <w:r w:rsidRPr="002C210F">
        <w:t>liiketoimintaa.</w:t>
      </w:r>
      <w:r w:rsidRPr="002C210F">
        <w:rPr>
          <w:rStyle w:val="FootnoteReference"/>
          <w:bCs/>
        </w:rPr>
        <w:footnoteReference w:id="47"/>
      </w:r>
      <w:r w:rsidR="00331391" w:rsidRPr="002C210F">
        <w:t xml:space="preserve"> </w:t>
      </w:r>
      <w:r w:rsidR="002C210F" w:rsidRPr="002C210F">
        <w:rPr>
          <w:rFonts w:cs="Century Gothic"/>
          <w:color w:val="000000"/>
          <w:szCs w:val="20"/>
        </w:rPr>
        <w:t>Tšetšeniassa aktiivista värväystä hoit</w:t>
      </w:r>
      <w:r w:rsidR="000D0782">
        <w:rPr>
          <w:rFonts w:cs="Century Gothic"/>
          <w:color w:val="000000"/>
          <w:szCs w:val="20"/>
        </w:rPr>
        <w:t>a</w:t>
      </w:r>
      <w:r w:rsidR="002C210F" w:rsidRPr="002C210F">
        <w:rPr>
          <w:rFonts w:cs="Century Gothic"/>
          <w:color w:val="000000"/>
          <w:szCs w:val="20"/>
        </w:rPr>
        <w:t xml:space="preserve">vat ensisijaisesti Tšetšenian poliisin kaupunki- ja piiriosastojen työntekijät. Erään piiriosaston apulaispäällikön mukaan </w:t>
      </w:r>
      <w:r w:rsidR="00D54530" w:rsidRPr="00D54530">
        <w:rPr>
          <w:rFonts w:cs="Century Gothic"/>
          <w:color w:val="000000"/>
          <w:szCs w:val="20"/>
        </w:rPr>
        <w:t>he joutuvat itse rintamalle, mikäli he eivät löydä tilalleen vapaaehtoista sotilasta</w:t>
      </w:r>
      <w:r w:rsidR="002C210F" w:rsidRPr="002C210F">
        <w:rPr>
          <w:rFonts w:cs="Century Gothic"/>
          <w:color w:val="000000"/>
          <w:szCs w:val="20"/>
        </w:rPr>
        <w:t>.</w:t>
      </w:r>
      <w:r w:rsidR="002C210F" w:rsidRPr="002C210F">
        <w:rPr>
          <w:rStyle w:val="FootnoteReference"/>
          <w:rFonts w:cs="Century Gothic"/>
          <w:bCs/>
          <w:color w:val="000000"/>
          <w:szCs w:val="20"/>
        </w:rPr>
        <w:footnoteReference w:id="48"/>
      </w:r>
      <w:r w:rsidR="002659B3">
        <w:rPr>
          <w:rFonts w:cs="Century Gothic"/>
          <w:b/>
          <w:color w:val="000000"/>
          <w:szCs w:val="20"/>
        </w:rPr>
        <w:t xml:space="preserve"> </w:t>
      </w:r>
      <w:proofErr w:type="spellStart"/>
      <w:r w:rsidR="002659B3">
        <w:rPr>
          <w:rFonts w:cs="Century Gothic"/>
          <w:color w:val="000000"/>
          <w:szCs w:val="20"/>
        </w:rPr>
        <w:t>The</w:t>
      </w:r>
      <w:proofErr w:type="spellEnd"/>
      <w:r w:rsidR="002659B3">
        <w:rPr>
          <w:rFonts w:cs="Century Gothic"/>
          <w:color w:val="000000"/>
          <w:szCs w:val="20"/>
        </w:rPr>
        <w:t xml:space="preserve"> </w:t>
      </w:r>
      <w:proofErr w:type="spellStart"/>
      <w:r w:rsidR="002659B3">
        <w:rPr>
          <w:rFonts w:cs="Century Gothic"/>
          <w:color w:val="000000"/>
          <w:szCs w:val="20"/>
        </w:rPr>
        <w:t>Insider</w:t>
      </w:r>
      <w:proofErr w:type="spellEnd"/>
      <w:r w:rsidR="002659B3">
        <w:rPr>
          <w:rFonts w:cs="Century Gothic"/>
          <w:color w:val="000000"/>
          <w:szCs w:val="20"/>
        </w:rPr>
        <w:t>-verkkojulkaisun haastatteleman lähteen vuonna 2025 turvallisuusviranomaisille</w:t>
      </w:r>
      <w:r w:rsidR="002659B3" w:rsidRPr="00DE60FB">
        <w:rPr>
          <w:rFonts w:cs="Century Gothic"/>
          <w:color w:val="000000"/>
          <w:szCs w:val="20"/>
        </w:rPr>
        <w:t xml:space="preserve"> </w:t>
      </w:r>
      <w:r w:rsidR="002659B3">
        <w:rPr>
          <w:rFonts w:cs="Century Gothic"/>
          <w:color w:val="000000"/>
          <w:szCs w:val="20"/>
        </w:rPr>
        <w:t>oli</w:t>
      </w:r>
      <w:r w:rsidR="002659B3" w:rsidRPr="00DE60FB">
        <w:rPr>
          <w:rFonts w:cs="Century Gothic"/>
          <w:color w:val="000000"/>
          <w:szCs w:val="20"/>
        </w:rPr>
        <w:t xml:space="preserve"> tärkeämpää täyttää </w:t>
      </w:r>
      <w:r w:rsidR="002659B3">
        <w:rPr>
          <w:rFonts w:cs="Century Gothic"/>
          <w:color w:val="000000"/>
          <w:szCs w:val="20"/>
        </w:rPr>
        <w:t>värväys</w:t>
      </w:r>
      <w:r w:rsidR="002659B3" w:rsidRPr="00DE60FB">
        <w:rPr>
          <w:rFonts w:cs="Century Gothic"/>
          <w:color w:val="000000"/>
          <w:szCs w:val="20"/>
        </w:rPr>
        <w:t>suunnitelma</w:t>
      </w:r>
      <w:r w:rsidR="002659B3">
        <w:rPr>
          <w:rFonts w:cs="Century Gothic"/>
          <w:color w:val="000000"/>
          <w:szCs w:val="20"/>
        </w:rPr>
        <w:t>n tavoite</w:t>
      </w:r>
      <w:r w:rsidR="002659B3" w:rsidRPr="00DE60FB">
        <w:rPr>
          <w:rFonts w:cs="Century Gothic"/>
          <w:color w:val="000000"/>
          <w:szCs w:val="20"/>
        </w:rPr>
        <w:t xml:space="preserve"> kuin periä lunnaita. </w:t>
      </w:r>
      <w:r w:rsidR="002659B3">
        <w:rPr>
          <w:rFonts w:cs="Century Gothic"/>
          <w:color w:val="000000"/>
          <w:szCs w:val="20"/>
        </w:rPr>
        <w:t>Nykyisin</w:t>
      </w:r>
      <w:r w:rsidR="002659B3" w:rsidRPr="002D6D87">
        <w:rPr>
          <w:rFonts w:cs="Century Gothic"/>
          <w:color w:val="000000"/>
          <w:szCs w:val="20"/>
        </w:rPr>
        <w:t xml:space="preserve"> </w:t>
      </w:r>
      <w:r w:rsidR="002659B3" w:rsidRPr="000C6B20">
        <w:rPr>
          <w:rFonts w:cs="Century Gothic"/>
          <w:color w:val="000000"/>
          <w:szCs w:val="20"/>
        </w:rPr>
        <w:t xml:space="preserve">Tšetšeniassa </w:t>
      </w:r>
      <w:r w:rsidR="002659B3">
        <w:rPr>
          <w:rFonts w:cs="Century Gothic"/>
          <w:color w:val="000000"/>
          <w:szCs w:val="20"/>
        </w:rPr>
        <w:t xml:space="preserve">esimerkiksi </w:t>
      </w:r>
      <w:r w:rsidR="002659B3" w:rsidRPr="002D6D87">
        <w:rPr>
          <w:rFonts w:cs="Century Gothic"/>
          <w:color w:val="000000"/>
          <w:szCs w:val="20"/>
        </w:rPr>
        <w:t>suhteet</w:t>
      </w:r>
      <w:r w:rsidR="002659B3">
        <w:rPr>
          <w:rFonts w:cs="Century Gothic"/>
          <w:color w:val="000000"/>
          <w:szCs w:val="20"/>
        </w:rPr>
        <w:t xml:space="preserve"> viranomaisiin</w:t>
      </w:r>
      <w:r w:rsidR="002659B3" w:rsidRPr="002D6D87">
        <w:rPr>
          <w:rFonts w:cs="Century Gothic"/>
          <w:color w:val="000000"/>
          <w:szCs w:val="20"/>
        </w:rPr>
        <w:t xml:space="preserve"> ja </w:t>
      </w:r>
      <w:r w:rsidR="002659B3">
        <w:rPr>
          <w:rFonts w:cs="Century Gothic"/>
          <w:color w:val="000000"/>
          <w:szCs w:val="20"/>
        </w:rPr>
        <w:t>lahjonta</w:t>
      </w:r>
      <w:r w:rsidR="002659B3" w:rsidRPr="002D6D87">
        <w:rPr>
          <w:rFonts w:cs="Century Gothic"/>
          <w:color w:val="000000"/>
          <w:szCs w:val="20"/>
        </w:rPr>
        <w:t xml:space="preserve"> eivät suojaa </w:t>
      </w:r>
      <w:r w:rsidR="002659B3">
        <w:rPr>
          <w:rFonts w:cs="Century Gothic"/>
          <w:color w:val="000000"/>
          <w:szCs w:val="20"/>
        </w:rPr>
        <w:t>pakko</w:t>
      </w:r>
      <w:r w:rsidR="002659B3" w:rsidRPr="002D6D87">
        <w:rPr>
          <w:rFonts w:cs="Century Gothic"/>
          <w:color w:val="000000"/>
          <w:szCs w:val="20"/>
        </w:rPr>
        <w:t>värväykseltä sotaan</w:t>
      </w:r>
      <w:r w:rsidR="002659B3">
        <w:rPr>
          <w:rFonts w:cs="Century Gothic"/>
          <w:color w:val="000000"/>
          <w:szCs w:val="20"/>
        </w:rPr>
        <w:t>. Lähteen mukaan turvallisuusviranomaiset</w:t>
      </w:r>
      <w:r w:rsidR="002659B3" w:rsidRPr="00DE60FB">
        <w:rPr>
          <w:rFonts w:cs="Century Gothic"/>
          <w:color w:val="000000"/>
          <w:szCs w:val="20"/>
        </w:rPr>
        <w:t xml:space="preserve"> ansaitsevat </w:t>
      </w:r>
      <w:r w:rsidR="002659B3">
        <w:rPr>
          <w:rFonts w:cs="Century Gothic"/>
          <w:color w:val="000000"/>
          <w:szCs w:val="20"/>
        </w:rPr>
        <w:t xml:space="preserve">värväyksellä </w:t>
      </w:r>
      <w:r w:rsidR="002659B3" w:rsidRPr="00DE60FB">
        <w:rPr>
          <w:rFonts w:cs="Century Gothic"/>
          <w:color w:val="000000"/>
          <w:szCs w:val="20"/>
        </w:rPr>
        <w:t>rahaa</w:t>
      </w:r>
      <w:r w:rsidR="002659B3">
        <w:rPr>
          <w:rFonts w:cs="Century Gothic"/>
          <w:color w:val="000000"/>
          <w:szCs w:val="20"/>
        </w:rPr>
        <w:t xml:space="preserve">, sillä he kirjaavat itselleen taistelijoille kuuluvat </w:t>
      </w:r>
      <w:r w:rsidR="002659B3" w:rsidRPr="00DE60FB">
        <w:rPr>
          <w:rFonts w:cs="Century Gothic"/>
          <w:color w:val="000000"/>
          <w:szCs w:val="20"/>
        </w:rPr>
        <w:t xml:space="preserve">korvaukset. </w:t>
      </w:r>
      <w:r w:rsidR="002659B3">
        <w:rPr>
          <w:rFonts w:cs="Century Gothic"/>
          <w:color w:val="000000"/>
          <w:szCs w:val="20"/>
        </w:rPr>
        <w:t>S</w:t>
      </w:r>
      <w:r w:rsidR="002659B3" w:rsidRPr="00DE60FB">
        <w:rPr>
          <w:rFonts w:cs="Century Gothic"/>
          <w:color w:val="000000"/>
          <w:szCs w:val="20"/>
        </w:rPr>
        <w:t xml:space="preserve">amalla he raportoivat ne </w:t>
      </w:r>
      <w:r w:rsidR="002659B3">
        <w:rPr>
          <w:rFonts w:cs="Century Gothic"/>
          <w:color w:val="000000"/>
          <w:szCs w:val="20"/>
        </w:rPr>
        <w:t>värväystavoiteluvut</w:t>
      </w:r>
      <w:r w:rsidR="002659B3" w:rsidRPr="00DE60FB">
        <w:rPr>
          <w:rFonts w:cs="Century Gothic"/>
          <w:color w:val="000000"/>
          <w:szCs w:val="20"/>
        </w:rPr>
        <w:t xml:space="preserve">, joita </w:t>
      </w:r>
      <w:r w:rsidR="002659B3">
        <w:rPr>
          <w:rFonts w:cs="Century Gothic"/>
          <w:color w:val="000000"/>
          <w:szCs w:val="20"/>
        </w:rPr>
        <w:t>Venäjän keskushallinto</w:t>
      </w:r>
      <w:r w:rsidR="002659B3" w:rsidRPr="00DE60FB">
        <w:rPr>
          <w:rFonts w:cs="Century Gothic"/>
          <w:color w:val="000000"/>
          <w:szCs w:val="20"/>
        </w:rPr>
        <w:t xml:space="preserve"> </w:t>
      </w:r>
      <w:r w:rsidR="002659B3">
        <w:rPr>
          <w:rFonts w:cs="Century Gothic"/>
          <w:color w:val="000000"/>
          <w:szCs w:val="20"/>
        </w:rPr>
        <w:t>on vaatinut.</w:t>
      </w:r>
      <w:r w:rsidR="002659B3">
        <w:rPr>
          <w:rStyle w:val="FootnoteReference"/>
          <w:rFonts w:cs="Century Gothic"/>
          <w:color w:val="000000"/>
          <w:szCs w:val="20"/>
        </w:rPr>
        <w:footnoteReference w:id="49"/>
      </w:r>
    </w:p>
    <w:p w14:paraId="267F6345" w14:textId="36E55C70" w:rsidR="00E9554D" w:rsidRPr="00E9554D" w:rsidRDefault="00E9554D" w:rsidP="00E9554D">
      <w:pPr>
        <w:autoSpaceDE w:val="0"/>
        <w:autoSpaceDN w:val="0"/>
        <w:adjustRightInd w:val="0"/>
        <w:spacing w:before="0" w:after="0" w:line="240" w:lineRule="auto"/>
        <w:rPr>
          <w:rFonts w:cs="Century Gothic"/>
          <w:szCs w:val="20"/>
        </w:rPr>
      </w:pPr>
      <w:r>
        <w:rPr>
          <w:rFonts w:cs="Century Gothic"/>
          <w:szCs w:val="20"/>
        </w:rPr>
        <w:t>Novaja</w:t>
      </w:r>
      <w:r w:rsidR="00D54530">
        <w:rPr>
          <w:rFonts w:cs="Century Gothic"/>
          <w:szCs w:val="20"/>
        </w:rPr>
        <w:t xml:space="preserve"> G</w:t>
      </w:r>
      <w:r>
        <w:rPr>
          <w:rFonts w:cs="Century Gothic"/>
          <w:szCs w:val="20"/>
        </w:rPr>
        <w:t xml:space="preserve">azeta </w:t>
      </w:r>
      <w:proofErr w:type="spellStart"/>
      <w:r>
        <w:rPr>
          <w:rFonts w:cs="Century Gothic"/>
          <w:szCs w:val="20"/>
        </w:rPr>
        <w:t>Jevropa</w:t>
      </w:r>
      <w:proofErr w:type="spellEnd"/>
      <w:r>
        <w:rPr>
          <w:rFonts w:cs="Century Gothic"/>
          <w:szCs w:val="20"/>
        </w:rPr>
        <w:t xml:space="preserve"> kertoo marraskuussa 2025 oppositioliike </w:t>
      </w:r>
      <w:proofErr w:type="spellStart"/>
      <w:r>
        <w:rPr>
          <w:rFonts w:cs="Century Gothic"/>
          <w:szCs w:val="20"/>
        </w:rPr>
        <w:t>NIYSOn</w:t>
      </w:r>
      <w:proofErr w:type="spellEnd"/>
      <w:r>
        <w:rPr>
          <w:rFonts w:cs="Century Gothic"/>
          <w:szCs w:val="20"/>
        </w:rPr>
        <w:t xml:space="preserve"> </w:t>
      </w:r>
      <w:proofErr w:type="spellStart"/>
      <w:r>
        <w:rPr>
          <w:rFonts w:cs="Century Gothic"/>
          <w:szCs w:val="20"/>
        </w:rPr>
        <w:t>Telegram</w:t>
      </w:r>
      <w:proofErr w:type="spellEnd"/>
      <w:r>
        <w:rPr>
          <w:rFonts w:cs="Century Gothic"/>
          <w:szCs w:val="20"/>
        </w:rPr>
        <w:t xml:space="preserve">-kanavalla julkaistusta videosta, jonka epäillään olevan </w:t>
      </w:r>
      <w:r w:rsidR="00D54530">
        <w:rPr>
          <w:rFonts w:cs="Century Gothic"/>
          <w:szCs w:val="20"/>
        </w:rPr>
        <w:t>T</w:t>
      </w:r>
      <w:r w:rsidRPr="00AD420E">
        <w:rPr>
          <w:rFonts w:cs="Century Gothic"/>
          <w:szCs w:val="20"/>
        </w:rPr>
        <w:t>šetšenia</w:t>
      </w:r>
      <w:r w:rsidR="00D54530">
        <w:rPr>
          <w:rFonts w:cs="Century Gothic"/>
          <w:szCs w:val="20"/>
        </w:rPr>
        <w:t xml:space="preserve">n </w:t>
      </w:r>
      <w:r w:rsidR="00D54530" w:rsidRPr="00D54530">
        <w:rPr>
          <w:rFonts w:cs="Century Gothic"/>
          <w:szCs w:val="20"/>
        </w:rPr>
        <w:t xml:space="preserve">turvallisuusjoukkojen </w:t>
      </w:r>
      <w:r w:rsidR="00D54530">
        <w:rPr>
          <w:rFonts w:cs="Century Gothic"/>
          <w:szCs w:val="20"/>
        </w:rPr>
        <w:t xml:space="preserve">kuvaama ja </w:t>
      </w:r>
      <w:r w:rsidR="00D54530" w:rsidRPr="00D54530">
        <w:rPr>
          <w:rFonts w:cs="Century Gothic"/>
          <w:szCs w:val="20"/>
        </w:rPr>
        <w:t>levittämä</w:t>
      </w:r>
      <w:r>
        <w:rPr>
          <w:rFonts w:cs="Century Gothic"/>
          <w:szCs w:val="20"/>
        </w:rPr>
        <w:t>.</w:t>
      </w:r>
      <w:r w:rsidRPr="00AD420E">
        <w:t xml:space="preserve"> </w:t>
      </w:r>
      <w:r w:rsidR="00D54530" w:rsidRPr="00D54530">
        <w:rPr>
          <w:rFonts w:cs="Century Gothic"/>
          <w:szCs w:val="20"/>
        </w:rPr>
        <w:t xml:space="preserve">Videolla neljä sotilaspukuun sonnustautunutta henkilöä kertoo, että he ovat panttivankeja ja heidät on pakotettu allekirjoittamaan sotilassopimus. Novaja Gazeta </w:t>
      </w:r>
      <w:proofErr w:type="spellStart"/>
      <w:r w:rsidR="00D54530" w:rsidRPr="00D54530">
        <w:rPr>
          <w:rFonts w:cs="Century Gothic"/>
          <w:szCs w:val="20"/>
        </w:rPr>
        <w:t>Jevropan</w:t>
      </w:r>
      <w:proofErr w:type="spellEnd"/>
      <w:r w:rsidR="00D54530" w:rsidRPr="00D54530">
        <w:rPr>
          <w:rFonts w:cs="Century Gothic"/>
          <w:szCs w:val="20"/>
        </w:rPr>
        <w:t xml:space="preserve"> mukaan videon tapahtumissa on kyseessä kosto, jossa viranomaisten epäsuosioon joutuneen henkilön sukulaisia rangaistaan lähettämällä heidät sotaan. </w:t>
      </w:r>
      <w:proofErr w:type="spellStart"/>
      <w:r w:rsidR="00D54530" w:rsidRPr="00D54530">
        <w:rPr>
          <w:rFonts w:cs="Century Gothic"/>
          <w:szCs w:val="20"/>
        </w:rPr>
        <w:t>Ramzan</w:t>
      </w:r>
      <w:proofErr w:type="spellEnd"/>
      <w:r w:rsidR="00D54530" w:rsidRPr="00D54530">
        <w:rPr>
          <w:rFonts w:cs="Century Gothic"/>
          <w:szCs w:val="20"/>
        </w:rPr>
        <w:t xml:space="preserve"> </w:t>
      </w:r>
      <w:proofErr w:type="spellStart"/>
      <w:r w:rsidR="00D54530" w:rsidRPr="00D54530">
        <w:rPr>
          <w:rFonts w:cs="Century Gothic"/>
          <w:szCs w:val="20"/>
        </w:rPr>
        <w:t>Kadyrovin</w:t>
      </w:r>
      <w:proofErr w:type="spellEnd"/>
      <w:r w:rsidR="00D54530" w:rsidRPr="00D54530">
        <w:rPr>
          <w:rFonts w:cs="Century Gothic"/>
          <w:szCs w:val="20"/>
        </w:rPr>
        <w:t xml:space="preserve"> rykmentin komentajan kerrotaan kommentoineen videota todeten, että kyseessä on kunniaa loukanneiden henkilöiden paljastaminen</w:t>
      </w:r>
      <w:r w:rsidRPr="00AD420E">
        <w:rPr>
          <w:rFonts w:cs="Century Gothic"/>
          <w:szCs w:val="20"/>
        </w:rPr>
        <w:t>.</w:t>
      </w:r>
      <w:r w:rsidRPr="00AD420E">
        <w:rPr>
          <w:rStyle w:val="FootnoteReference"/>
          <w:rFonts w:cs="Century Gothic"/>
          <w:szCs w:val="20"/>
        </w:rPr>
        <w:footnoteReference w:id="50"/>
      </w:r>
    </w:p>
    <w:p w14:paraId="06C944E2" w14:textId="05FD3244" w:rsidR="00331391" w:rsidRPr="00331391" w:rsidRDefault="00331391" w:rsidP="00331391">
      <w:pPr>
        <w:pStyle w:val="Numeroimatonotsikko"/>
        <w:rPr>
          <w:b w:val="0"/>
          <w:bCs/>
        </w:rPr>
      </w:pPr>
      <w:r w:rsidRPr="00331391">
        <w:rPr>
          <w:rFonts w:cs="Century Gothic"/>
          <w:b w:val="0"/>
          <w:bCs/>
          <w:color w:val="000000"/>
          <w:szCs w:val="20"/>
        </w:rPr>
        <w:t>Kolme Tšetšeniassa joulukuussa 2024 pidätettyä alaikäistä nuorta vapautettiin heinäkuussa 2025, kun nuorten isät suostuivat allekirjoittamaan sopimuksen puolustusministeriön kanssa. Ihmisoikeusaktivistien mukaan lapset otettiin ikään kuin panttivangiksi, jotta heidän lähiomaisensa saatiin allekirjoittamaan sotilassopimus.</w:t>
      </w:r>
      <w:r w:rsidRPr="00331391">
        <w:rPr>
          <w:rStyle w:val="FootnoteReference"/>
          <w:rFonts w:cs="Century Gothic"/>
          <w:b w:val="0"/>
          <w:bCs/>
          <w:color w:val="000000"/>
          <w:szCs w:val="20"/>
        </w:rPr>
        <w:footnoteReference w:id="51"/>
      </w:r>
      <w:r>
        <w:rPr>
          <w:rFonts w:cs="Century Gothic"/>
          <w:color w:val="000000"/>
          <w:szCs w:val="20"/>
        </w:rPr>
        <w:t xml:space="preserve"> </w:t>
      </w:r>
    </w:p>
    <w:p w14:paraId="09332E72" w14:textId="77777777" w:rsidR="00331391" w:rsidRDefault="00331391" w:rsidP="00331391">
      <w:pPr>
        <w:autoSpaceDE w:val="0"/>
        <w:autoSpaceDN w:val="0"/>
        <w:adjustRightInd w:val="0"/>
        <w:spacing w:before="0" w:after="0" w:line="240" w:lineRule="auto"/>
        <w:rPr>
          <w:rFonts w:cs="Century Gothic"/>
          <w:color w:val="000000"/>
          <w:szCs w:val="20"/>
        </w:rPr>
      </w:pPr>
      <w:r>
        <w:rPr>
          <w:rFonts w:cs="Century Gothic"/>
          <w:color w:val="000000"/>
          <w:szCs w:val="20"/>
        </w:rPr>
        <w:t xml:space="preserve">Kolmen alaikäisen tapaukseen viitaten Kidutuksen vastaisen komitean juristi Olga </w:t>
      </w:r>
      <w:proofErr w:type="spellStart"/>
      <w:r>
        <w:rPr>
          <w:rFonts w:cs="Century Gothic"/>
          <w:color w:val="000000"/>
          <w:szCs w:val="20"/>
        </w:rPr>
        <w:t>Sadovskaja</w:t>
      </w:r>
      <w:proofErr w:type="spellEnd"/>
      <w:r>
        <w:rPr>
          <w:rFonts w:cs="Century Gothic"/>
          <w:color w:val="000000"/>
          <w:szCs w:val="20"/>
        </w:rPr>
        <w:t xml:space="preserve"> on todennut, että Venäjällä on olemassa suojamekanismi ja normaalisti tällaisessa tilanteessa voisi valittaa tutkintakomitealle, ihmisoikeusvaltuutetulle sekä lasten oikeuksien valvojalle, mutta Tšetšenian kontekstissa avun hakeminen oikeusteitse on useimmiten mahdotonta tai vähintään vaarallista. Ihmiset yrittävät ratkaista tilanteen itse ja siksi ihmisoikeustoimijoiden tietoon kantautuu tieto vain yksittäisistä tapauksista. Tšetšeniassa avun pyytäminen ulkopuolisilta tahoilta, kuten ihmisoikeusjärjestöiltä, tai asian julki tuominen voi aiheuttaa vain entistä ankarampia seurauksia.</w:t>
      </w:r>
      <w:r>
        <w:rPr>
          <w:rStyle w:val="FootnoteReference"/>
          <w:rFonts w:cs="Century Gothic"/>
          <w:color w:val="000000"/>
          <w:szCs w:val="20"/>
        </w:rPr>
        <w:footnoteReference w:id="52"/>
      </w:r>
    </w:p>
    <w:p w14:paraId="1FF542D0" w14:textId="2D1CD840" w:rsidR="00331391" w:rsidRDefault="00B0585B" w:rsidP="00331391">
      <w:r w:rsidRPr="00A219CF">
        <w:rPr>
          <w:rFonts w:cs="Century Gothic"/>
          <w:color w:val="000000"/>
          <w:szCs w:val="20"/>
        </w:rPr>
        <w:t xml:space="preserve">Lisäksi pienistä rikkomuksista pidätettyjä henkilöitä on pakotettu allekirjoittamaan </w:t>
      </w:r>
      <w:r w:rsidR="007E1F9D">
        <w:rPr>
          <w:rFonts w:cs="Century Gothic"/>
          <w:color w:val="000000"/>
          <w:szCs w:val="20"/>
        </w:rPr>
        <w:t>sotilas</w:t>
      </w:r>
      <w:r w:rsidRPr="00A219CF">
        <w:rPr>
          <w:rFonts w:cs="Century Gothic"/>
          <w:color w:val="000000"/>
          <w:szCs w:val="20"/>
        </w:rPr>
        <w:t>sopimus puolustusministeriön kanssa.</w:t>
      </w:r>
      <w:r w:rsidRPr="00A219CF">
        <w:rPr>
          <w:rStyle w:val="FootnoteReference"/>
          <w:rFonts w:cs="Century Gothic"/>
          <w:color w:val="000000"/>
          <w:szCs w:val="20"/>
        </w:rPr>
        <w:footnoteReference w:id="53"/>
      </w:r>
      <w:r>
        <w:rPr>
          <w:rFonts w:cs="Century Gothic"/>
          <w:color w:val="000000"/>
          <w:szCs w:val="20"/>
        </w:rPr>
        <w:t xml:space="preserve"> </w:t>
      </w:r>
      <w:proofErr w:type="spellStart"/>
      <w:r w:rsidR="0080796C" w:rsidRPr="00713AAB">
        <w:t>The</w:t>
      </w:r>
      <w:proofErr w:type="spellEnd"/>
      <w:r w:rsidR="0080796C" w:rsidRPr="00713AAB">
        <w:t xml:space="preserve"> </w:t>
      </w:r>
      <w:proofErr w:type="spellStart"/>
      <w:r w:rsidR="0080796C" w:rsidRPr="00713AAB">
        <w:t>Insider</w:t>
      </w:r>
      <w:proofErr w:type="spellEnd"/>
      <w:r w:rsidR="0080796C" w:rsidRPr="00713AAB">
        <w:t>-uutissivusto</w:t>
      </w:r>
      <w:r w:rsidR="00713AAB" w:rsidRPr="00713AAB">
        <w:t xml:space="preserve">n </w:t>
      </w:r>
      <w:r w:rsidR="00FA110D">
        <w:t xml:space="preserve">syyskuussa 2025 julkaistun uutisen mukaan </w:t>
      </w:r>
      <w:r w:rsidR="00713AAB" w:rsidRPr="00713AAB">
        <w:t>aiemmin esimerkiksi ajokortitta ajamisesta tai päihteiden käytöstä saatettiin rangaista hallinnollisella sakolla, rikosrekisterimerkinnällä</w:t>
      </w:r>
      <w:r w:rsidR="0080796C" w:rsidRPr="00713AAB">
        <w:t xml:space="preserve"> </w:t>
      </w:r>
      <w:r w:rsidR="00713AAB" w:rsidRPr="00713AAB">
        <w:t xml:space="preserve">tai fyysisellä väkivallalla. Nykyisin </w:t>
      </w:r>
      <w:r w:rsidR="00713AAB" w:rsidRPr="00713AAB">
        <w:lastRenderedPageBreak/>
        <w:t>rangaistuksena voidaan käyttää sotilassopimu</w:t>
      </w:r>
      <w:r w:rsidR="007E1F9D">
        <w:t>kseen pakottamista.</w:t>
      </w:r>
      <w:r w:rsidR="00713AAB" w:rsidRPr="00713AAB">
        <w:t xml:space="preserve"> Erään henkilön kerrotaan päätyneen sopimussotilaaksi ilman, että hän olisi allekirjoittanut sopimusta itse. Erään tällaisen henkilön kerrottiin sittemmin joutuneen rajavartiotehtäviin </w:t>
      </w:r>
      <w:proofErr w:type="spellStart"/>
      <w:r w:rsidR="00713AAB" w:rsidRPr="00713AAB">
        <w:t>Kurskin</w:t>
      </w:r>
      <w:proofErr w:type="spellEnd"/>
      <w:r w:rsidR="00713AAB" w:rsidRPr="00713AAB">
        <w:t xml:space="preserve"> alueelle toukokuussa 2024</w:t>
      </w:r>
      <w:r w:rsidR="007E1F9D">
        <w:t xml:space="preserve"> ja jääneen s</w:t>
      </w:r>
      <w:r w:rsidR="00713AAB" w:rsidRPr="00713AAB">
        <w:t>en jälkeen ukrainalaisten vangiksi.</w:t>
      </w:r>
      <w:r w:rsidR="00713AAB">
        <w:rPr>
          <w:rStyle w:val="FootnoteReference"/>
        </w:rPr>
        <w:footnoteReference w:id="54"/>
      </w:r>
    </w:p>
    <w:p w14:paraId="697F4E57" w14:textId="12F6E2CD" w:rsidR="00E9554D" w:rsidRPr="0050523C" w:rsidRDefault="00E9554D" w:rsidP="0050523C">
      <w:pPr>
        <w:pStyle w:val="CommentText"/>
      </w:pPr>
      <w:r>
        <w:rPr>
          <w:rFonts w:cs="Century Gothic"/>
          <w:color w:val="000000"/>
        </w:rPr>
        <w:t>NIYSO-</w:t>
      </w:r>
      <w:r>
        <w:t>o</w:t>
      </w:r>
      <w:r w:rsidRPr="00A469AA">
        <w:rPr>
          <w:rFonts w:cs="Century Gothic"/>
          <w:color w:val="000000"/>
        </w:rPr>
        <w:t>ppositioliik</w:t>
      </w:r>
      <w:r>
        <w:rPr>
          <w:rFonts w:cs="Century Gothic"/>
          <w:color w:val="000000"/>
        </w:rPr>
        <w:t xml:space="preserve">keen heinäkuussa 2025 julkaistujen tietojen mukaan turvallisuusviranomaiset olivat </w:t>
      </w:r>
      <w:r w:rsidR="0050523C">
        <w:t>siepanneet kadulta erään hiljattain armeijassa oletetusti asepalveluksensa suorittaneen tsetseenikylän asukkaan ja kiduttaneen häntä saadakseen hänet allekirjoittamaan sotilassopimuksen</w:t>
      </w:r>
      <w:r>
        <w:rPr>
          <w:rFonts w:cs="Century Gothic"/>
          <w:color w:val="000000"/>
        </w:rPr>
        <w:t>.</w:t>
      </w:r>
      <w:r>
        <w:rPr>
          <w:rStyle w:val="FootnoteReference"/>
          <w:rFonts w:cs="Century Gothic"/>
          <w:color w:val="000000"/>
        </w:rPr>
        <w:footnoteReference w:id="55"/>
      </w:r>
      <w:r>
        <w:rPr>
          <w:rFonts w:cs="Century Gothic"/>
          <w:color w:val="000000"/>
        </w:rPr>
        <w:t xml:space="preserve"> </w:t>
      </w:r>
    </w:p>
    <w:p w14:paraId="25F369AA" w14:textId="2FD36396" w:rsidR="003A7E4C" w:rsidRPr="00331391" w:rsidRDefault="0085412C" w:rsidP="00331391">
      <w:r w:rsidRPr="00331391">
        <w:rPr>
          <w:rFonts w:cs="Century Gothic"/>
          <w:szCs w:val="20"/>
        </w:rPr>
        <w:t xml:space="preserve">Radio </w:t>
      </w:r>
      <w:proofErr w:type="spellStart"/>
      <w:r w:rsidRPr="00331391">
        <w:rPr>
          <w:rFonts w:cs="Century Gothic"/>
          <w:szCs w:val="20"/>
        </w:rPr>
        <w:t>Svoboda</w:t>
      </w:r>
      <w:proofErr w:type="spellEnd"/>
      <w:r w:rsidRPr="00331391">
        <w:rPr>
          <w:rFonts w:cs="Century Gothic"/>
          <w:szCs w:val="20"/>
        </w:rPr>
        <w:t xml:space="preserve"> </w:t>
      </w:r>
      <w:r w:rsidR="00331391" w:rsidRPr="00331391">
        <w:rPr>
          <w:rFonts w:cs="Century Gothic"/>
          <w:szCs w:val="20"/>
        </w:rPr>
        <w:t>-uutissivuston</w:t>
      </w:r>
      <w:r w:rsidRPr="00331391">
        <w:rPr>
          <w:rFonts w:cs="Century Gothic"/>
          <w:szCs w:val="20"/>
        </w:rPr>
        <w:t xml:space="preserve"> marraskuussa 2025 tekemässä julkaisussa todetaan, että </w:t>
      </w:r>
      <w:proofErr w:type="spellStart"/>
      <w:r w:rsidRPr="00331391">
        <w:rPr>
          <w:rFonts w:cs="Century Gothic"/>
          <w:szCs w:val="20"/>
        </w:rPr>
        <w:t>tšetšenialaisen</w:t>
      </w:r>
      <w:proofErr w:type="spellEnd"/>
      <w:r w:rsidRPr="00331391">
        <w:rPr>
          <w:rFonts w:cs="Century Gothic"/>
          <w:szCs w:val="20"/>
        </w:rPr>
        <w:t xml:space="preserve"> NIYSO-oppositioliikkeen saamien tietojen mukaan sotilassopimukseen pakottamista ja Ukrainan sotaan lähettämistä käytetään erinäisiin rikkomuksiin syyllistyneiden henkilöiden sukulaisten kollektiiviseen rankaisemiseen. Joulukuussa 2025 erään t</w:t>
      </w:r>
      <w:r w:rsidR="0050523C" w:rsidRPr="0050523C">
        <w:rPr>
          <w:rFonts w:cs="Century Gothic"/>
          <w:szCs w:val="20"/>
        </w:rPr>
        <w:t>š</w:t>
      </w:r>
      <w:r w:rsidRPr="00331391">
        <w:rPr>
          <w:rFonts w:cs="Century Gothic"/>
          <w:szCs w:val="20"/>
        </w:rPr>
        <w:t>et</w:t>
      </w:r>
      <w:r w:rsidR="0050523C" w:rsidRPr="0050523C">
        <w:rPr>
          <w:rFonts w:cs="Century Gothic"/>
          <w:szCs w:val="20"/>
        </w:rPr>
        <w:t>š</w:t>
      </w:r>
      <w:r w:rsidRPr="00331391">
        <w:rPr>
          <w:rFonts w:cs="Century Gothic"/>
          <w:szCs w:val="20"/>
        </w:rPr>
        <w:t xml:space="preserve">eeniperheen isä ja hänen kaksi poikaansa, joista toinen vielä alaikäinen, sekä sukulaismies pakotettiin allekirjoittamaan sotilassopimus, sillä eräs heidän sukulaisensa oli loukannut mitä ilmeisimmin Tšetšeniassa toimivan puolisotilaallisen asejoukon (ven. </w:t>
      </w:r>
      <w:proofErr w:type="spellStart"/>
      <w:r w:rsidRPr="00331391">
        <w:rPr>
          <w:rFonts w:cs="Century Gothic"/>
          <w:szCs w:val="20"/>
        </w:rPr>
        <w:t>кадыровцы</w:t>
      </w:r>
      <w:proofErr w:type="spellEnd"/>
      <w:r w:rsidRPr="00331391">
        <w:rPr>
          <w:rFonts w:cs="Century Gothic"/>
          <w:szCs w:val="20"/>
        </w:rPr>
        <w:t xml:space="preserve">; transl. </w:t>
      </w:r>
      <w:proofErr w:type="spellStart"/>
      <w:r w:rsidRPr="00331391">
        <w:rPr>
          <w:rFonts w:cs="Century Gothic"/>
          <w:szCs w:val="20"/>
        </w:rPr>
        <w:t>kadyrovtsy</w:t>
      </w:r>
      <w:proofErr w:type="spellEnd"/>
      <w:r w:rsidRPr="00331391">
        <w:rPr>
          <w:rFonts w:cs="Century Gothic"/>
          <w:szCs w:val="20"/>
        </w:rPr>
        <w:t>) kunniaa. Sopimukseen pakotettu perheenisä ja hänen vanhin poikansa oli siepattu kotoaan jo aiemmin joulukuussa 2024 ja heitä oli tuolloin pidetty panttivankina, sillä heidän ulkomailla asuvan, hallinnon vastaisena pidetyn sukulaismiehen haluttiin tällä keinoin palaavan takaisin Tšetšeniaan.</w:t>
      </w:r>
      <w:r w:rsidRPr="00331391">
        <w:rPr>
          <w:rStyle w:val="FootnoteReference"/>
          <w:rFonts w:cs="Century Gothic"/>
          <w:szCs w:val="20"/>
        </w:rPr>
        <w:footnoteReference w:id="56"/>
      </w:r>
      <w:r w:rsidR="00331391">
        <w:t xml:space="preserve"> </w:t>
      </w:r>
    </w:p>
    <w:p w14:paraId="2F3E8C64" w14:textId="35F97311" w:rsidR="00871BB5" w:rsidRDefault="0050523C" w:rsidP="00C32A25">
      <w:pPr>
        <w:autoSpaceDE w:val="0"/>
        <w:autoSpaceDN w:val="0"/>
        <w:adjustRightInd w:val="0"/>
        <w:spacing w:before="0" w:after="0" w:line="240" w:lineRule="auto"/>
        <w:rPr>
          <w:rFonts w:cs="Century Gothic"/>
          <w:color w:val="000000"/>
          <w:szCs w:val="20"/>
        </w:rPr>
      </w:pPr>
      <w:r>
        <w:rPr>
          <w:rFonts w:cs="Century Gothic"/>
          <w:color w:val="000000"/>
          <w:szCs w:val="20"/>
        </w:rPr>
        <w:t>YK:</w:t>
      </w:r>
      <w:r w:rsidRPr="00A219CF">
        <w:rPr>
          <w:rFonts w:cs="Century Gothic"/>
          <w:color w:val="000000"/>
          <w:szCs w:val="20"/>
        </w:rPr>
        <w:t xml:space="preserve">n ihmisoikeusneuvoston (Human Rights </w:t>
      </w:r>
      <w:proofErr w:type="spellStart"/>
      <w:r w:rsidRPr="00A219CF">
        <w:rPr>
          <w:rFonts w:cs="Century Gothic"/>
          <w:color w:val="000000"/>
          <w:szCs w:val="20"/>
        </w:rPr>
        <w:t>Council</w:t>
      </w:r>
      <w:proofErr w:type="spellEnd"/>
      <w:r w:rsidRPr="00A219CF">
        <w:rPr>
          <w:rFonts w:cs="Century Gothic"/>
          <w:color w:val="000000"/>
          <w:szCs w:val="20"/>
        </w:rPr>
        <w:t xml:space="preserve">) syyskuussa 2025 julkaistun erityisraportoija Mariana </w:t>
      </w:r>
      <w:proofErr w:type="spellStart"/>
      <w:r w:rsidRPr="00A219CF">
        <w:rPr>
          <w:rFonts w:cs="Century Gothic"/>
          <w:color w:val="000000"/>
          <w:szCs w:val="20"/>
        </w:rPr>
        <w:t>Katzarovan</w:t>
      </w:r>
      <w:proofErr w:type="spellEnd"/>
      <w:r w:rsidRPr="00A219CF">
        <w:rPr>
          <w:rFonts w:cs="Century Gothic"/>
          <w:color w:val="000000"/>
          <w:szCs w:val="20"/>
        </w:rPr>
        <w:t xml:space="preserve"> raportin mukaan Tšetšenian viranomaiset pakkovärväävät </w:t>
      </w:r>
      <w:proofErr w:type="spellStart"/>
      <w:r w:rsidRPr="00A219CF">
        <w:rPr>
          <w:rFonts w:cs="Century Gothic"/>
          <w:color w:val="000000"/>
          <w:szCs w:val="20"/>
        </w:rPr>
        <w:t>Ramzan</w:t>
      </w:r>
      <w:proofErr w:type="spellEnd"/>
      <w:r w:rsidRPr="00A219CF">
        <w:rPr>
          <w:rFonts w:cs="Century Gothic"/>
          <w:color w:val="000000"/>
          <w:szCs w:val="20"/>
        </w:rPr>
        <w:t xml:space="preserve"> </w:t>
      </w:r>
      <w:proofErr w:type="spellStart"/>
      <w:r w:rsidRPr="00A219CF">
        <w:rPr>
          <w:rFonts w:cs="Century Gothic"/>
          <w:color w:val="000000"/>
          <w:szCs w:val="20"/>
        </w:rPr>
        <w:t>Kadyrovia</w:t>
      </w:r>
      <w:proofErr w:type="spellEnd"/>
      <w:r w:rsidRPr="00A219CF">
        <w:rPr>
          <w:rFonts w:cs="Century Gothic"/>
          <w:color w:val="000000"/>
          <w:szCs w:val="20"/>
        </w:rPr>
        <w:t xml:space="preserve"> kritisoivia henkilöitä, mukaan lukien seksuaali- ja sukupuolivähemmistöön kuuluvia henkilöitä, pakottaen heidät valitsemaan asepalveluksen ja vankeuden välillä.</w:t>
      </w:r>
      <w:r w:rsidRPr="00A219CF">
        <w:rPr>
          <w:rStyle w:val="FootnoteReference"/>
          <w:rFonts w:cs="Century Gothic"/>
          <w:color w:val="000000"/>
          <w:szCs w:val="20"/>
        </w:rPr>
        <w:footnoteReference w:id="57"/>
      </w:r>
      <w:r w:rsidRPr="00B0585B">
        <w:rPr>
          <w:rFonts w:cs="Century Gothic"/>
          <w:color w:val="000000"/>
          <w:szCs w:val="20"/>
        </w:rPr>
        <w:t xml:space="preserve">  </w:t>
      </w:r>
      <w:r>
        <w:rPr>
          <w:rFonts w:cs="Century Gothic"/>
          <w:color w:val="000000"/>
          <w:szCs w:val="20"/>
        </w:rPr>
        <w:t xml:space="preserve"> </w:t>
      </w:r>
      <w:r w:rsidR="00871BB5" w:rsidRPr="009A2C96">
        <w:rPr>
          <w:rFonts w:cs="Century Gothic"/>
          <w:color w:val="000000"/>
          <w:szCs w:val="20"/>
        </w:rPr>
        <w:t xml:space="preserve">Ihmisoikeusaktivistien mukaan Tšetšeniassa pidätetään homoseksuaaleja ja </w:t>
      </w:r>
      <w:proofErr w:type="spellStart"/>
      <w:r>
        <w:rPr>
          <w:rFonts w:cs="Century Gothic"/>
          <w:color w:val="000000"/>
          <w:szCs w:val="20"/>
        </w:rPr>
        <w:t>pakkovärvätään</w:t>
      </w:r>
      <w:proofErr w:type="spellEnd"/>
      <w:r w:rsidR="00871BB5" w:rsidRPr="009A2C96">
        <w:rPr>
          <w:rFonts w:cs="Century Gothic"/>
          <w:color w:val="000000"/>
          <w:szCs w:val="20"/>
        </w:rPr>
        <w:t xml:space="preserve"> heidät sota</w:t>
      </w:r>
      <w:r>
        <w:rPr>
          <w:rFonts w:cs="Century Gothic"/>
          <w:color w:val="000000"/>
          <w:szCs w:val="20"/>
        </w:rPr>
        <w:t>rintamalle</w:t>
      </w:r>
      <w:r w:rsidR="00871BB5" w:rsidRPr="009A2C96">
        <w:rPr>
          <w:rFonts w:cs="Century Gothic"/>
          <w:color w:val="000000"/>
          <w:szCs w:val="20"/>
        </w:rPr>
        <w:t xml:space="preserve"> uhkaamalla heitä tekaistulla rikossyytteellä.</w:t>
      </w:r>
      <w:r w:rsidR="00871BB5" w:rsidRPr="009A2C96">
        <w:rPr>
          <w:rStyle w:val="FootnoteReference"/>
          <w:rFonts w:cs="Century Gothic"/>
          <w:color w:val="000000"/>
          <w:szCs w:val="20"/>
        </w:rPr>
        <w:footnoteReference w:id="58"/>
      </w:r>
      <w:r w:rsidR="00CB599D" w:rsidRPr="009A2C96">
        <w:rPr>
          <w:rFonts w:cs="Century Gothic"/>
          <w:color w:val="000000"/>
          <w:szCs w:val="20"/>
        </w:rPr>
        <w:t xml:space="preserve"> Mainittakoon, että ihmisoikeusjärjestö CK SOS (ven. СК SOS) on luokiteltu ekstremistiseksi organisaatioksi heinäkuussa 2026, mikä tarkoittaa, että viranomaiset voivat asettaa </w:t>
      </w:r>
      <w:r>
        <w:rPr>
          <w:rFonts w:cs="Century Gothic"/>
          <w:color w:val="000000"/>
          <w:szCs w:val="20"/>
        </w:rPr>
        <w:t xml:space="preserve">henkilön </w:t>
      </w:r>
      <w:r w:rsidR="00CB599D" w:rsidRPr="009A2C96">
        <w:rPr>
          <w:rFonts w:cs="Century Gothic"/>
          <w:color w:val="000000"/>
          <w:szCs w:val="20"/>
        </w:rPr>
        <w:t>syytteeseen yhteistyöstä</w:t>
      </w:r>
      <w:r>
        <w:rPr>
          <w:rFonts w:cs="Century Gothic"/>
          <w:color w:val="000000"/>
          <w:szCs w:val="20"/>
        </w:rPr>
        <w:t xml:space="preserve"> kyseisen</w:t>
      </w:r>
      <w:r w:rsidR="00CB599D" w:rsidRPr="009A2C96">
        <w:rPr>
          <w:rFonts w:cs="Century Gothic"/>
          <w:color w:val="000000"/>
          <w:szCs w:val="20"/>
        </w:rPr>
        <w:t xml:space="preserve"> järjestön kanssa. </w:t>
      </w:r>
      <w:r w:rsidR="00702E8C" w:rsidRPr="009A2C96">
        <w:rPr>
          <w:rFonts w:cs="Century Gothic"/>
          <w:color w:val="000000"/>
          <w:szCs w:val="20"/>
        </w:rPr>
        <w:t>Järjestö on auttanut seksuaali- ja sukupuolivähemmistöjä sekä perheväkivallan uhriksi joutuneita</w:t>
      </w:r>
      <w:r w:rsidR="004A38F3">
        <w:rPr>
          <w:rFonts w:cs="Century Gothic"/>
          <w:color w:val="000000"/>
          <w:szCs w:val="20"/>
        </w:rPr>
        <w:t xml:space="preserve">, mutta </w:t>
      </w:r>
      <w:r w:rsidR="00277E38">
        <w:rPr>
          <w:rFonts w:cs="Century Gothic"/>
          <w:color w:val="000000"/>
          <w:szCs w:val="20"/>
        </w:rPr>
        <w:t>järjestöllä ei ole tällä hetkellä Venäjän alueella vapaaehtoisia eikä työntekijöitä</w:t>
      </w:r>
      <w:r w:rsidR="00702E8C" w:rsidRPr="009A2C96">
        <w:rPr>
          <w:rFonts w:cs="Century Gothic"/>
          <w:color w:val="000000"/>
          <w:szCs w:val="20"/>
        </w:rPr>
        <w:t xml:space="preserve">. </w:t>
      </w:r>
      <w:r w:rsidR="00CB599D" w:rsidRPr="009A2C96">
        <w:rPr>
          <w:rFonts w:cs="Century Gothic"/>
          <w:color w:val="000000"/>
          <w:szCs w:val="20"/>
        </w:rPr>
        <w:t>Ihmisoikeusaktivistien mukaan järjestö on yhä valmiudessa auttamaan henkilöiden evakuoinneissa sekä tarjoamaan lääketieteellistä ja psykologista apua. Tällä hetkellä avun saamisen järjestöltä ei katsota merkitsevän osallistumista järjestön toimintaan.</w:t>
      </w:r>
      <w:r w:rsidR="00A421B0">
        <w:rPr>
          <w:rFonts w:cs="Century Gothic"/>
          <w:color w:val="000000"/>
          <w:szCs w:val="20"/>
        </w:rPr>
        <w:t xml:space="preserve"> Järjestö oli lisätty ”ulkomaisten agenttien” rekisteriin toukokuussa 2023.</w:t>
      </w:r>
      <w:r w:rsidR="00CB599D" w:rsidRPr="009A2C96">
        <w:rPr>
          <w:rStyle w:val="FootnoteReference"/>
          <w:rFonts w:cs="Century Gothic"/>
          <w:color w:val="000000"/>
          <w:szCs w:val="20"/>
        </w:rPr>
        <w:footnoteReference w:id="59"/>
      </w:r>
    </w:p>
    <w:p w14:paraId="3A6656D6" w14:textId="77777777" w:rsidR="0050523C" w:rsidRDefault="0050523C" w:rsidP="00C32A25">
      <w:pPr>
        <w:autoSpaceDE w:val="0"/>
        <w:autoSpaceDN w:val="0"/>
        <w:adjustRightInd w:val="0"/>
        <w:spacing w:before="0" w:after="0" w:line="240" w:lineRule="auto"/>
        <w:rPr>
          <w:rFonts w:cs="Century Gothic"/>
          <w:color w:val="000000"/>
          <w:szCs w:val="20"/>
        </w:rPr>
      </w:pPr>
    </w:p>
    <w:p w14:paraId="11071A10" w14:textId="2A741934" w:rsidR="0050523C" w:rsidRDefault="000C6B20" w:rsidP="0050523C">
      <w:pPr>
        <w:autoSpaceDE w:val="0"/>
        <w:autoSpaceDN w:val="0"/>
        <w:adjustRightInd w:val="0"/>
        <w:spacing w:before="0" w:after="0" w:line="240" w:lineRule="auto"/>
        <w:rPr>
          <w:rFonts w:cs="Century Gothic"/>
          <w:color w:val="000000"/>
          <w:szCs w:val="20"/>
        </w:rPr>
      </w:pPr>
      <w:r>
        <w:rPr>
          <w:rFonts w:cs="Century Gothic"/>
          <w:color w:val="000000"/>
          <w:szCs w:val="20"/>
        </w:rPr>
        <w:t xml:space="preserve">Uutissivusto Radio </w:t>
      </w:r>
      <w:proofErr w:type="spellStart"/>
      <w:r>
        <w:rPr>
          <w:rFonts w:cs="Century Gothic"/>
          <w:color w:val="000000"/>
          <w:szCs w:val="20"/>
        </w:rPr>
        <w:t>Svobodan</w:t>
      </w:r>
      <w:proofErr w:type="spellEnd"/>
      <w:r>
        <w:rPr>
          <w:rFonts w:cs="Century Gothic"/>
          <w:color w:val="000000"/>
          <w:szCs w:val="20"/>
        </w:rPr>
        <w:t xml:space="preserve"> heinäkuussa 2026 julkaistun uutisen mukaan eräs tšetšenialainen sopimussotilas tuomittiin </w:t>
      </w:r>
      <w:proofErr w:type="spellStart"/>
      <w:r>
        <w:rPr>
          <w:rFonts w:cs="Century Gothic"/>
          <w:color w:val="000000"/>
          <w:szCs w:val="20"/>
        </w:rPr>
        <w:t>Grosnyin</w:t>
      </w:r>
      <w:proofErr w:type="spellEnd"/>
      <w:r>
        <w:rPr>
          <w:rFonts w:cs="Century Gothic"/>
          <w:color w:val="000000"/>
          <w:szCs w:val="20"/>
        </w:rPr>
        <w:t xml:space="preserve"> sotilastuomioistuimessa 2,5 vuodeksi rangaistussiirtolaan, koska hän kieltäytyi lähtemästä sotatoimialueelle. Sotilas oli pyytänyt vapautusta vedoten terveydentilaansa. Hänet oli todettu riippumattoman asiantuntija-arvion mukaan väliaikaisesti palvelukseen kelpaamattomaksi. Lisäksi lääkärit olivat suositelleet miehelle leikkausta. Viranomaiset kuitenkin hylkäsivät miehen pyynnön ja todenneet, että riippumattomien asiantuntijoiden lausunto palvelukseen kelpaamattomuudesta oli saatu </w:t>
      </w:r>
      <w:r w:rsidR="0050523C" w:rsidRPr="0050523C">
        <w:rPr>
          <w:rFonts w:cs="Century Gothic"/>
          <w:color w:val="000000"/>
          <w:szCs w:val="20"/>
        </w:rPr>
        <w:t>perusteettomasti</w:t>
      </w:r>
      <w:r>
        <w:rPr>
          <w:rFonts w:cs="Century Gothic"/>
          <w:color w:val="000000"/>
          <w:szCs w:val="20"/>
        </w:rPr>
        <w:t>.</w:t>
      </w:r>
      <w:r>
        <w:rPr>
          <w:rStyle w:val="FootnoteReference"/>
          <w:rFonts w:cs="Century Gothic"/>
          <w:color w:val="000000"/>
          <w:szCs w:val="20"/>
        </w:rPr>
        <w:footnoteReference w:id="60"/>
      </w:r>
    </w:p>
    <w:p w14:paraId="325B469A" w14:textId="77777777" w:rsidR="00196FA8" w:rsidRDefault="00196FA8" w:rsidP="0050523C">
      <w:pPr>
        <w:autoSpaceDE w:val="0"/>
        <w:autoSpaceDN w:val="0"/>
        <w:adjustRightInd w:val="0"/>
        <w:spacing w:before="0" w:after="0" w:line="240" w:lineRule="auto"/>
        <w:rPr>
          <w:rFonts w:cs="Century Gothic"/>
          <w:color w:val="000000"/>
          <w:szCs w:val="20"/>
        </w:rPr>
      </w:pPr>
    </w:p>
    <w:p w14:paraId="2D003F3B" w14:textId="42D2A63B" w:rsidR="007B1679" w:rsidRPr="008272B7" w:rsidRDefault="008272B7" w:rsidP="008272B7">
      <w:pPr>
        <w:pStyle w:val="Numeroimatonotsikko"/>
      </w:pPr>
      <w:r>
        <w:t>Värväys</w:t>
      </w:r>
      <w:r w:rsidR="00B86EF5">
        <w:t xml:space="preserve"> </w:t>
      </w:r>
      <w:r>
        <w:t>vankiloissa</w:t>
      </w:r>
    </w:p>
    <w:p w14:paraId="183719D8" w14:textId="77468FD1" w:rsidR="00C22B51" w:rsidRDefault="00C32A25" w:rsidP="00063B67">
      <w:pPr>
        <w:autoSpaceDE w:val="0"/>
        <w:autoSpaceDN w:val="0"/>
        <w:adjustRightInd w:val="0"/>
        <w:spacing w:before="0" w:after="0" w:line="240" w:lineRule="auto"/>
      </w:pPr>
      <w:r w:rsidRPr="00063B67">
        <w:lastRenderedPageBreak/>
        <w:t xml:space="preserve">Tšetšenian vankilaviraston johtajan </w:t>
      </w:r>
      <w:r w:rsidR="00817C52" w:rsidRPr="00063B67">
        <w:t xml:space="preserve">lausunnon </w:t>
      </w:r>
      <w:r w:rsidRPr="00063B67">
        <w:t>mukaan tasavallassa sijaitsevissa vankiloissa olevista vangeista yli 570 henkilön kerrotaan solmineen sotilassopimuksen puolustusministeriön</w:t>
      </w:r>
      <w:r w:rsidRPr="00CC78EC">
        <w:t xml:space="preserve"> kanssa. Johtajan mukaan Tšetšenia on </w:t>
      </w:r>
      <w:r w:rsidR="00254E02">
        <w:t xml:space="preserve">Venäjän </w:t>
      </w:r>
      <w:r w:rsidRPr="00CC78EC">
        <w:t>vankiloissa tapahtuva</w:t>
      </w:r>
      <w:r w:rsidR="00817C52" w:rsidRPr="00CC78EC">
        <w:t>ssa</w:t>
      </w:r>
      <w:r w:rsidRPr="00CC78EC">
        <w:t xml:space="preserve"> </w:t>
      </w:r>
      <w:r w:rsidR="00817C52" w:rsidRPr="00CC78EC">
        <w:t>värväys</w:t>
      </w:r>
      <w:r w:rsidRPr="00CC78EC">
        <w:t>aktiivisuude</w:t>
      </w:r>
      <w:r w:rsidR="00817C52" w:rsidRPr="00CC78EC">
        <w:t xml:space="preserve">ssa </w:t>
      </w:r>
      <w:r w:rsidRPr="00CC78EC">
        <w:t>”ykkössijalla”.</w:t>
      </w:r>
      <w:r w:rsidRPr="00CC78EC">
        <w:rPr>
          <w:rStyle w:val="FootnoteReference"/>
        </w:rPr>
        <w:footnoteReference w:id="61"/>
      </w:r>
      <w:r w:rsidR="001F1201" w:rsidRPr="00CC78EC">
        <w:t xml:space="preserve"> </w:t>
      </w:r>
      <w:proofErr w:type="spellStart"/>
      <w:r w:rsidR="00A76D04">
        <w:t>Ramzan</w:t>
      </w:r>
      <w:proofErr w:type="spellEnd"/>
      <w:r w:rsidR="00A76D04">
        <w:t xml:space="preserve"> </w:t>
      </w:r>
      <w:proofErr w:type="spellStart"/>
      <w:r w:rsidR="00A76D04">
        <w:t>Kadyrovin</w:t>
      </w:r>
      <w:proofErr w:type="spellEnd"/>
      <w:r w:rsidR="00A76D04">
        <w:t xml:space="preserve"> lausunnon mukaan tavoitteena on värvätä 145 vankia vuoden 2026 aikana.</w:t>
      </w:r>
      <w:r w:rsidR="00A76D04">
        <w:rPr>
          <w:rStyle w:val="FootnoteReference"/>
        </w:rPr>
        <w:footnoteReference w:id="62"/>
      </w:r>
      <w:r w:rsidR="00C22B51">
        <w:t xml:space="preserve"> </w:t>
      </w:r>
      <w:r w:rsidR="00C22B51">
        <w:rPr>
          <w:rFonts w:cs="Century Gothic"/>
          <w:color w:val="000000"/>
          <w:szCs w:val="20"/>
        </w:rPr>
        <w:t>Nimeämätön i</w:t>
      </w:r>
      <w:r w:rsidR="00C22B51" w:rsidRPr="00DD7199">
        <w:rPr>
          <w:rFonts w:cs="Century Gothic"/>
          <w:color w:val="000000"/>
          <w:szCs w:val="20"/>
        </w:rPr>
        <w:t>hmisoikeusaktivisti ei pidä</w:t>
      </w:r>
      <w:r w:rsidR="00C22B51" w:rsidRPr="00A97DCF">
        <w:t xml:space="preserve"> </w:t>
      </w:r>
      <w:r w:rsidR="00C22B51" w:rsidRPr="00A97DCF">
        <w:rPr>
          <w:rFonts w:cs="Century Gothic"/>
          <w:color w:val="000000"/>
          <w:szCs w:val="20"/>
        </w:rPr>
        <w:t>vankilaviraston johtajan lausuntoa</w:t>
      </w:r>
      <w:r w:rsidR="00C22B51" w:rsidRPr="00DD7199">
        <w:rPr>
          <w:rFonts w:cs="Century Gothic"/>
          <w:color w:val="000000"/>
          <w:szCs w:val="20"/>
        </w:rPr>
        <w:t xml:space="preserve"> luotettavana, </w:t>
      </w:r>
      <w:r w:rsidR="00C22B51">
        <w:rPr>
          <w:rFonts w:cs="Century Gothic"/>
          <w:color w:val="000000"/>
          <w:szCs w:val="20"/>
        </w:rPr>
        <w:t>vaan</w:t>
      </w:r>
      <w:r w:rsidR="00C22B51" w:rsidRPr="00DD7199">
        <w:rPr>
          <w:rFonts w:cs="Century Gothic"/>
          <w:color w:val="000000"/>
          <w:szCs w:val="20"/>
        </w:rPr>
        <w:t xml:space="preserve"> </w:t>
      </w:r>
      <w:r w:rsidR="00C22B51">
        <w:rPr>
          <w:rFonts w:cs="Century Gothic"/>
          <w:color w:val="000000"/>
          <w:szCs w:val="20"/>
        </w:rPr>
        <w:t>t</w:t>
      </w:r>
      <w:r w:rsidR="00C22B51" w:rsidRPr="00DD7199">
        <w:rPr>
          <w:rFonts w:cs="Century Gothic"/>
          <w:color w:val="000000"/>
          <w:szCs w:val="20"/>
        </w:rPr>
        <w:t>odennäköisesti Tšetšenia on tässä suhteessa toiseksi viimeisellä sijalla. Viimeisenä saattaa olla Ingušia</w:t>
      </w:r>
      <w:r w:rsidR="00C22B51">
        <w:rPr>
          <w:rFonts w:cs="Century Gothic"/>
          <w:color w:val="000000"/>
          <w:szCs w:val="20"/>
        </w:rPr>
        <w:t xml:space="preserve">. </w:t>
      </w:r>
      <w:r w:rsidR="00C22B51" w:rsidRPr="00DD7199">
        <w:rPr>
          <w:rFonts w:cs="Century Gothic"/>
          <w:color w:val="000000"/>
          <w:szCs w:val="20"/>
        </w:rPr>
        <w:t>Hänen mukaansa ei ole myöskään tietoa tšetšeenivankien siirrosta muilta alueilta Tšetšenian tasavaltaan.</w:t>
      </w:r>
      <w:r w:rsidR="00C22B51">
        <w:rPr>
          <w:rFonts w:cs="Century Gothic"/>
          <w:color w:val="000000"/>
          <w:szCs w:val="20"/>
        </w:rPr>
        <w:t xml:space="preserve"> </w:t>
      </w:r>
      <w:r w:rsidR="00254E02" w:rsidRPr="00254E02">
        <w:rPr>
          <w:rFonts w:cs="Century Gothic"/>
          <w:color w:val="000000"/>
          <w:szCs w:val="20"/>
        </w:rPr>
        <w:t>Tšetšenian tasavallan alueella sotilassopimuksen solmineille vangeille maksettava palkkio on koko maan mittakaavassa pienin</w:t>
      </w:r>
      <w:r w:rsidR="00C22B51">
        <w:rPr>
          <w:rFonts w:cs="Century Gothic"/>
          <w:color w:val="000000"/>
          <w:szCs w:val="20"/>
        </w:rPr>
        <w:t>.</w:t>
      </w:r>
      <w:r w:rsidR="00C22B51">
        <w:rPr>
          <w:rStyle w:val="FootnoteReference"/>
          <w:rFonts w:cs="Century Gothic"/>
          <w:color w:val="000000"/>
          <w:szCs w:val="20"/>
        </w:rPr>
        <w:footnoteReference w:id="63"/>
      </w:r>
    </w:p>
    <w:p w14:paraId="07151251" w14:textId="77777777" w:rsidR="00C22B51" w:rsidRDefault="00C22B51" w:rsidP="00063B67">
      <w:pPr>
        <w:autoSpaceDE w:val="0"/>
        <w:autoSpaceDN w:val="0"/>
        <w:adjustRightInd w:val="0"/>
        <w:spacing w:before="0" w:after="0" w:line="240" w:lineRule="auto"/>
      </w:pPr>
    </w:p>
    <w:p w14:paraId="1D0E844E" w14:textId="47D3A16B" w:rsidR="00C22B51" w:rsidRPr="00C22B51" w:rsidRDefault="00C22B51" w:rsidP="00063B67">
      <w:pPr>
        <w:autoSpaceDE w:val="0"/>
        <w:autoSpaceDN w:val="0"/>
        <w:adjustRightInd w:val="0"/>
        <w:spacing w:before="0" w:after="0" w:line="240" w:lineRule="auto"/>
        <w:rPr>
          <w:rFonts w:cs="Century Gothic"/>
          <w:color w:val="000000"/>
          <w:szCs w:val="20"/>
        </w:rPr>
      </w:pPr>
      <w:proofErr w:type="spellStart"/>
      <w:r w:rsidRPr="00527A84">
        <w:rPr>
          <w:rFonts w:cs="Century Gothic"/>
          <w:color w:val="000000"/>
          <w:szCs w:val="20"/>
        </w:rPr>
        <w:t>Civic</w:t>
      </w:r>
      <w:proofErr w:type="spellEnd"/>
      <w:r w:rsidRPr="00527A84">
        <w:rPr>
          <w:rFonts w:cs="Century Gothic"/>
          <w:color w:val="000000"/>
          <w:szCs w:val="20"/>
        </w:rPr>
        <w:t xml:space="preserve"> </w:t>
      </w:r>
      <w:proofErr w:type="spellStart"/>
      <w:r w:rsidRPr="00527A84">
        <w:rPr>
          <w:rFonts w:cs="Century Gothic"/>
          <w:color w:val="000000"/>
          <w:szCs w:val="20"/>
        </w:rPr>
        <w:t>Assistance</w:t>
      </w:r>
      <w:proofErr w:type="spellEnd"/>
      <w:r w:rsidRPr="00527A84">
        <w:rPr>
          <w:rFonts w:cs="Century Gothic"/>
          <w:color w:val="000000"/>
          <w:szCs w:val="20"/>
        </w:rPr>
        <w:t xml:space="preserve"> </w:t>
      </w:r>
      <w:proofErr w:type="spellStart"/>
      <w:r w:rsidRPr="00527A84">
        <w:rPr>
          <w:rFonts w:cs="Century Gothic"/>
          <w:color w:val="000000"/>
          <w:szCs w:val="20"/>
        </w:rPr>
        <w:t>Committee</w:t>
      </w:r>
      <w:proofErr w:type="spellEnd"/>
      <w:r>
        <w:rPr>
          <w:rFonts w:cs="Century Gothic"/>
          <w:color w:val="000000"/>
          <w:szCs w:val="20"/>
        </w:rPr>
        <w:t xml:space="preserve"> -järjestön </w:t>
      </w:r>
      <w:r w:rsidRPr="00DD7199">
        <w:rPr>
          <w:rFonts w:cs="Century Gothic"/>
          <w:color w:val="000000"/>
          <w:szCs w:val="20"/>
        </w:rPr>
        <w:t xml:space="preserve">Svetlana </w:t>
      </w:r>
      <w:proofErr w:type="spellStart"/>
      <w:r w:rsidRPr="00DD7199">
        <w:rPr>
          <w:rFonts w:cs="Century Gothic"/>
          <w:color w:val="000000"/>
          <w:szCs w:val="20"/>
        </w:rPr>
        <w:t>Gannu</w:t>
      </w:r>
      <w:r>
        <w:rPr>
          <w:rFonts w:cs="Century Gothic"/>
          <w:color w:val="000000"/>
          <w:szCs w:val="20"/>
        </w:rPr>
        <w:t>š</w:t>
      </w:r>
      <w:r w:rsidRPr="00DD7199">
        <w:rPr>
          <w:rFonts w:cs="Century Gothic"/>
          <w:color w:val="000000"/>
          <w:szCs w:val="20"/>
        </w:rPr>
        <w:t>kina</w:t>
      </w:r>
      <w:r w:rsidR="00593844">
        <w:rPr>
          <w:rFonts w:cs="Century Gothic"/>
          <w:color w:val="000000"/>
          <w:szCs w:val="20"/>
        </w:rPr>
        <w:t>n</w:t>
      </w:r>
      <w:proofErr w:type="spellEnd"/>
      <w:r w:rsidR="00E0027A">
        <w:rPr>
          <w:rFonts w:cs="Century Gothic"/>
          <w:color w:val="000000"/>
          <w:szCs w:val="20"/>
        </w:rPr>
        <w:t xml:space="preserve"> mukaan</w:t>
      </w:r>
      <w:r w:rsidRPr="00DD7199">
        <w:rPr>
          <w:rFonts w:cs="Century Gothic"/>
          <w:color w:val="000000"/>
          <w:szCs w:val="20"/>
        </w:rPr>
        <w:t xml:space="preserve"> </w:t>
      </w:r>
      <w:r>
        <w:rPr>
          <w:rFonts w:cs="Century Gothic"/>
          <w:color w:val="000000"/>
          <w:szCs w:val="20"/>
        </w:rPr>
        <w:t>järjestö</w:t>
      </w:r>
      <w:r w:rsidR="00E0027A">
        <w:rPr>
          <w:rFonts w:cs="Century Gothic"/>
          <w:color w:val="000000"/>
          <w:szCs w:val="20"/>
        </w:rPr>
        <w:t xml:space="preserve"> ei</w:t>
      </w:r>
      <w:r w:rsidRPr="00DD7199">
        <w:rPr>
          <w:rFonts w:cs="Century Gothic"/>
          <w:color w:val="000000"/>
          <w:szCs w:val="20"/>
        </w:rPr>
        <w:t xml:space="preserve"> </w:t>
      </w:r>
      <w:r>
        <w:rPr>
          <w:rFonts w:cs="Century Gothic"/>
          <w:color w:val="000000"/>
          <w:szCs w:val="20"/>
        </w:rPr>
        <w:t>ole saanut</w:t>
      </w:r>
      <w:r w:rsidRPr="00DD7199">
        <w:rPr>
          <w:rFonts w:cs="Century Gothic"/>
          <w:color w:val="000000"/>
          <w:szCs w:val="20"/>
        </w:rPr>
        <w:t xml:space="preserve"> yhteydenottoja Tšetšenian vangeilta. </w:t>
      </w:r>
      <w:r>
        <w:rPr>
          <w:rFonts w:cs="Century Gothic"/>
          <w:color w:val="000000"/>
          <w:szCs w:val="20"/>
        </w:rPr>
        <w:t>H</w:t>
      </w:r>
      <w:r w:rsidRPr="00DD7199">
        <w:rPr>
          <w:rFonts w:cs="Century Gothic"/>
          <w:color w:val="000000"/>
          <w:szCs w:val="20"/>
        </w:rPr>
        <w:t xml:space="preserve">än pitää mahdollisena, että Tšetšenian federaatiopiirin vankilaviraston </w:t>
      </w:r>
      <w:r w:rsidR="00B1050A">
        <w:rPr>
          <w:rFonts w:cs="Century Gothic"/>
          <w:color w:val="000000"/>
          <w:szCs w:val="20"/>
        </w:rPr>
        <w:t xml:space="preserve">edellä mainittu </w:t>
      </w:r>
      <w:r w:rsidRPr="00DD7199">
        <w:rPr>
          <w:rFonts w:cs="Century Gothic"/>
          <w:color w:val="000000"/>
          <w:szCs w:val="20"/>
        </w:rPr>
        <w:t xml:space="preserve">lausunto </w:t>
      </w:r>
      <w:r>
        <w:rPr>
          <w:rFonts w:cs="Century Gothic"/>
          <w:color w:val="000000"/>
          <w:szCs w:val="20"/>
        </w:rPr>
        <w:t xml:space="preserve">on totuudenmukainen. </w:t>
      </w:r>
      <w:r w:rsidR="001F1201" w:rsidRPr="00CC78EC">
        <w:t xml:space="preserve">Tietoja Tšetšenian vankiloista värvättyjen vankien lukumäärästä ei ole mahdollista </w:t>
      </w:r>
      <w:r>
        <w:t>vahvistaa</w:t>
      </w:r>
      <w:r w:rsidR="001F1201" w:rsidRPr="001F1201">
        <w:t>, mutta ihmisoikeusaktivist</w:t>
      </w:r>
      <w:r w:rsidR="001F1201">
        <w:t>ien mukaan</w:t>
      </w:r>
      <w:r w:rsidR="001F1201" w:rsidRPr="001F1201">
        <w:t xml:space="preserve"> </w:t>
      </w:r>
      <w:r w:rsidR="001F1201">
        <w:t>sotilas</w:t>
      </w:r>
      <w:r w:rsidR="001F1201" w:rsidRPr="001F1201">
        <w:t>sopimusten allekirjoittamisen vapaaehtoisuus herättää epäilyksiä.</w:t>
      </w:r>
      <w:r w:rsidR="007A6DE5">
        <w:t xml:space="preserve"> </w:t>
      </w:r>
      <w:r w:rsidR="007A6DE5" w:rsidRPr="007A6DE5">
        <w:t>Tšetšenian tilanteeseen perehtyn</w:t>
      </w:r>
      <w:r w:rsidR="007A6DE5">
        <w:t>een</w:t>
      </w:r>
      <w:r w:rsidR="007A6DE5" w:rsidRPr="007A6DE5">
        <w:t xml:space="preserve"> ihmisoikeusaktivisti</w:t>
      </w:r>
      <w:r w:rsidR="007A6DE5">
        <w:t>n mukaan</w:t>
      </w:r>
      <w:r w:rsidR="007A6DE5" w:rsidRPr="007A6DE5">
        <w:t xml:space="preserve"> yhtä tapausta lukuun ottamatta </w:t>
      </w:r>
      <w:r w:rsidR="007A6DE5">
        <w:t xml:space="preserve">ei </w:t>
      </w:r>
      <w:r w:rsidR="007A6DE5" w:rsidRPr="007A6DE5">
        <w:t xml:space="preserve">ole konkreettista tietoa </w:t>
      </w:r>
      <w:r w:rsidR="00B1050A" w:rsidRPr="00B1050A">
        <w:t>vankien painostamisesta sotilassopimuksen allekirjoittamiseen</w:t>
      </w:r>
      <w:r w:rsidR="007A6DE5">
        <w:t>.</w:t>
      </w:r>
      <w:r w:rsidR="009D3467">
        <w:t xml:space="preserve"> Kyseinen tapaus koski vankia, joka lähetettiin pak</w:t>
      </w:r>
      <w:r w:rsidR="00B1050A">
        <w:t>kovärvättynä</w:t>
      </w:r>
      <w:r w:rsidR="009D3467">
        <w:t xml:space="preserve"> sotatoimialueelle ennen vankeutensa päättymistä. Vanki oli yksi </w:t>
      </w:r>
      <w:r w:rsidR="00A5314B">
        <w:t xml:space="preserve">30:stä henkilöstä, </w:t>
      </w:r>
      <w:r w:rsidR="00B1050A" w:rsidRPr="00B1050A">
        <w:t>joka valitti vankilan johdon harjoittamasta kiristyksestä ja muista rikkomuksista</w:t>
      </w:r>
      <w:r w:rsidR="00A5314B">
        <w:t>. Lähteen mukaan ei ole tiedossa, millä tavalla vanki pakotettiin allekirjoittamaan sotilassopimus.</w:t>
      </w:r>
      <w:r w:rsidR="00A5314B">
        <w:rPr>
          <w:rStyle w:val="FootnoteReference"/>
        </w:rPr>
        <w:footnoteReference w:id="64"/>
      </w:r>
      <w:r>
        <w:t xml:space="preserve"> </w:t>
      </w:r>
    </w:p>
    <w:p w14:paraId="4AFD74A7" w14:textId="77777777" w:rsidR="00AE166E" w:rsidRPr="008E6E40" w:rsidRDefault="00AE166E" w:rsidP="00AE166E">
      <w:pPr>
        <w:autoSpaceDE w:val="0"/>
        <w:autoSpaceDN w:val="0"/>
        <w:adjustRightInd w:val="0"/>
        <w:spacing w:before="0" w:after="0" w:line="240" w:lineRule="auto"/>
        <w:rPr>
          <w:rFonts w:cs="Century Gothic"/>
          <w:color w:val="000000"/>
          <w:szCs w:val="20"/>
        </w:rPr>
      </w:pPr>
    </w:p>
    <w:p w14:paraId="2ADB911A" w14:textId="7175B695" w:rsidR="00E62D5C" w:rsidRPr="00A57149" w:rsidRDefault="000C6B20" w:rsidP="00E62D5C">
      <w:pPr>
        <w:autoSpaceDE w:val="0"/>
        <w:autoSpaceDN w:val="0"/>
        <w:adjustRightInd w:val="0"/>
        <w:spacing w:before="0" w:after="0" w:line="240" w:lineRule="auto"/>
        <w:jc w:val="left"/>
        <w:rPr>
          <w:rFonts w:cs="Century Gothic"/>
          <w:b/>
          <w:bCs/>
          <w:color w:val="000000"/>
          <w:szCs w:val="20"/>
        </w:rPr>
      </w:pPr>
      <w:r>
        <w:rPr>
          <w:rFonts w:cs="Century Gothic"/>
          <w:b/>
          <w:bCs/>
          <w:color w:val="000000"/>
          <w:szCs w:val="20"/>
        </w:rPr>
        <w:t>Uudet tavat pakkorekrytoinnissa eli hunaja-ansat</w:t>
      </w:r>
    </w:p>
    <w:p w14:paraId="7CF921CD" w14:textId="5C8F01C9" w:rsidR="000C6B20" w:rsidRPr="002659B3" w:rsidRDefault="000C6B20" w:rsidP="002659B3">
      <w:pPr>
        <w:pStyle w:val="CommentText"/>
      </w:pPr>
      <w:r w:rsidRPr="006A3A11">
        <w:rPr>
          <w:rFonts w:cs="Century Gothic"/>
          <w:color w:val="000000"/>
        </w:rPr>
        <w:t xml:space="preserve">NIYSO-aktivistien mukaan he saavat säännöllisesti ilmoituksia siitä, että Tšetšeniassa ihmisiä pakotetaan allekirjoittamaan </w:t>
      </w:r>
      <w:r>
        <w:rPr>
          <w:rFonts w:cs="Century Gothic"/>
          <w:color w:val="000000"/>
        </w:rPr>
        <w:t>sotilas</w:t>
      </w:r>
      <w:r w:rsidRPr="006A3A11">
        <w:rPr>
          <w:rFonts w:cs="Century Gothic"/>
          <w:color w:val="000000"/>
        </w:rPr>
        <w:t xml:space="preserve">sopimus </w:t>
      </w:r>
      <w:r w:rsidR="002659B3">
        <w:rPr>
          <w:rFonts w:cs="Century Gothic"/>
          <w:color w:val="000000"/>
        </w:rPr>
        <w:t xml:space="preserve">väitetyn </w:t>
      </w:r>
      <w:r w:rsidR="002659B3" w:rsidRPr="002659B3">
        <w:rPr>
          <w:rFonts w:cs="Century Gothic"/>
          <w:color w:val="000000"/>
        </w:rPr>
        <w:t>avioliiton ulkopuolisen suhteen takia</w:t>
      </w:r>
      <w:r w:rsidRPr="006A3A11">
        <w:rPr>
          <w:rFonts w:cs="Century Gothic"/>
          <w:color w:val="000000"/>
        </w:rPr>
        <w:t xml:space="preserve">. </w:t>
      </w:r>
      <w:proofErr w:type="spellStart"/>
      <w:r w:rsidR="002659B3" w:rsidRPr="004A0F8B">
        <w:rPr>
          <w:rFonts w:cs="Century Gothic"/>
          <w:color w:val="000000"/>
        </w:rPr>
        <w:t>The</w:t>
      </w:r>
      <w:proofErr w:type="spellEnd"/>
      <w:r w:rsidR="002659B3" w:rsidRPr="004A0F8B">
        <w:rPr>
          <w:rFonts w:cs="Century Gothic"/>
          <w:color w:val="000000"/>
        </w:rPr>
        <w:t xml:space="preserve"> </w:t>
      </w:r>
      <w:proofErr w:type="spellStart"/>
      <w:r w:rsidR="002659B3" w:rsidRPr="004A0F8B">
        <w:rPr>
          <w:rFonts w:cs="Century Gothic"/>
          <w:color w:val="000000"/>
        </w:rPr>
        <w:t>Insider</w:t>
      </w:r>
      <w:proofErr w:type="spellEnd"/>
      <w:r w:rsidR="002659B3" w:rsidRPr="004A0F8B">
        <w:rPr>
          <w:rFonts w:cs="Century Gothic"/>
          <w:color w:val="000000"/>
        </w:rPr>
        <w:t>-</w:t>
      </w:r>
      <w:r w:rsidR="002659B3">
        <w:rPr>
          <w:rFonts w:cs="Century Gothic"/>
          <w:color w:val="000000"/>
        </w:rPr>
        <w:t xml:space="preserve">uutissivusto raportoi syyskuussa 2025 </w:t>
      </w:r>
      <w:r w:rsidR="002659B3" w:rsidRPr="005C2624">
        <w:rPr>
          <w:rFonts w:cs="Century Gothic"/>
          <w:color w:val="000000"/>
        </w:rPr>
        <w:t>Tšetšenian turvallisuusjouk</w:t>
      </w:r>
      <w:r w:rsidR="002659B3">
        <w:rPr>
          <w:rFonts w:cs="Century Gothic"/>
          <w:color w:val="000000"/>
        </w:rPr>
        <w:t>kojen</w:t>
      </w:r>
      <w:r w:rsidR="002659B3" w:rsidRPr="009023B8">
        <w:t xml:space="preserve"> </w:t>
      </w:r>
      <w:r w:rsidR="002659B3">
        <w:t xml:space="preserve">pakottavan naisia ja tyttöjä eräänlaiseksi houkuttimeksi (ns. </w:t>
      </w:r>
      <w:proofErr w:type="spellStart"/>
      <w:r w:rsidR="002659B3">
        <w:t>honey</w:t>
      </w:r>
      <w:proofErr w:type="spellEnd"/>
      <w:r w:rsidR="002659B3">
        <w:t xml:space="preserve"> trap) miehille, jotka myöhemmin siepataan ja heitä syytetään avioliiton ulkopuolisesta suhteesta. </w:t>
      </w:r>
      <w:r w:rsidR="002659B3" w:rsidRPr="005C2624">
        <w:rPr>
          <w:rFonts w:cs="Century Gothic"/>
          <w:color w:val="000000"/>
        </w:rPr>
        <w:t xml:space="preserve">Häpeän ja kostotoimien uhalla heidät pakotetaan allekirjoittamaan </w:t>
      </w:r>
      <w:r w:rsidR="002659B3">
        <w:rPr>
          <w:rFonts w:cs="Century Gothic"/>
          <w:color w:val="000000"/>
        </w:rPr>
        <w:t>sotilas</w:t>
      </w:r>
      <w:r w:rsidR="002659B3" w:rsidRPr="005C2624">
        <w:rPr>
          <w:rFonts w:cs="Century Gothic"/>
          <w:color w:val="000000"/>
        </w:rPr>
        <w:t xml:space="preserve">sopimus. </w:t>
      </w:r>
      <w:r w:rsidR="002659B3">
        <w:rPr>
          <w:rFonts w:cs="Century Gothic"/>
          <w:color w:val="000000"/>
        </w:rPr>
        <w:t xml:space="preserve">Kiinni jääneet miehet </w:t>
      </w:r>
      <w:r w:rsidR="002659B3" w:rsidRPr="005C2624">
        <w:rPr>
          <w:rFonts w:cs="Century Gothic"/>
          <w:color w:val="000000"/>
        </w:rPr>
        <w:t>viedään aluksi sisäasiainviraston toimipisteeseen</w:t>
      </w:r>
      <w:r w:rsidR="002659B3">
        <w:rPr>
          <w:rFonts w:cs="Century Gothic"/>
          <w:color w:val="000000"/>
        </w:rPr>
        <w:t xml:space="preserve"> ja</w:t>
      </w:r>
      <w:r w:rsidR="002659B3" w:rsidRPr="005C2624">
        <w:rPr>
          <w:rFonts w:cs="Century Gothic"/>
          <w:color w:val="000000"/>
        </w:rPr>
        <w:t xml:space="preserve"> heille tarjotaan mahdollisuutta allekirjoittaa </w:t>
      </w:r>
      <w:r w:rsidR="002659B3">
        <w:rPr>
          <w:rFonts w:cs="Century Gothic"/>
          <w:color w:val="000000"/>
        </w:rPr>
        <w:t>sotilas</w:t>
      </w:r>
      <w:r w:rsidR="002659B3" w:rsidRPr="005C2624">
        <w:rPr>
          <w:rFonts w:cs="Century Gothic"/>
          <w:color w:val="000000"/>
        </w:rPr>
        <w:t xml:space="preserve">sopimus puolustusministeriön kanssa. Jos mies kieltäytyy, hänet lähetetään ”kellariin”. Siellä häneen kohdistetaan fyysistä ja henkistä väkivaltaa, kunnes hän suostuu </w:t>
      </w:r>
      <w:r w:rsidR="002659B3">
        <w:rPr>
          <w:rFonts w:cs="Century Gothic"/>
          <w:color w:val="000000"/>
        </w:rPr>
        <w:t>sotilassopimuksen solmimiseen</w:t>
      </w:r>
      <w:r w:rsidR="002659B3" w:rsidRPr="005C2624">
        <w:rPr>
          <w:rFonts w:cs="Century Gothic"/>
          <w:color w:val="000000"/>
        </w:rPr>
        <w:t>.</w:t>
      </w:r>
      <w:r w:rsidR="002659B3">
        <w:rPr>
          <w:rFonts w:cs="Century Gothic"/>
          <w:color w:val="000000"/>
        </w:rPr>
        <w:t xml:space="preserve"> </w:t>
      </w:r>
      <w:r w:rsidR="002659B3" w:rsidRPr="005C2624">
        <w:rPr>
          <w:rFonts w:cs="Century Gothic"/>
          <w:color w:val="000000"/>
        </w:rPr>
        <w:t>Toisinaan turvallisuusviranomaiset vaativat lunnaita siepattujen sukulais</w:t>
      </w:r>
      <w:r w:rsidR="002659B3">
        <w:rPr>
          <w:rFonts w:cs="Century Gothic"/>
          <w:color w:val="000000"/>
        </w:rPr>
        <w:t>ilta</w:t>
      </w:r>
      <w:r w:rsidR="002659B3" w:rsidRPr="005C2624">
        <w:rPr>
          <w:rFonts w:cs="Century Gothic"/>
          <w:color w:val="000000"/>
        </w:rPr>
        <w:t xml:space="preserve">: joko he maksavat rahan, tai </w:t>
      </w:r>
      <w:r w:rsidR="002659B3">
        <w:rPr>
          <w:rFonts w:cs="Century Gothic"/>
          <w:color w:val="000000"/>
        </w:rPr>
        <w:t>siepattu</w:t>
      </w:r>
      <w:r w:rsidR="002659B3" w:rsidRPr="005C2624">
        <w:rPr>
          <w:rFonts w:cs="Century Gothic"/>
          <w:color w:val="000000"/>
        </w:rPr>
        <w:t xml:space="preserve"> lähetetään </w:t>
      </w:r>
      <w:r w:rsidR="002659B3">
        <w:rPr>
          <w:rFonts w:cs="Century Gothic"/>
          <w:color w:val="000000"/>
        </w:rPr>
        <w:t>sotaan</w:t>
      </w:r>
      <w:r w:rsidR="002659B3" w:rsidRPr="00D46167">
        <w:rPr>
          <w:rFonts w:cs="Century Gothic"/>
          <w:color w:val="000000"/>
        </w:rPr>
        <w:t>.</w:t>
      </w:r>
      <w:r w:rsidR="002659B3">
        <w:rPr>
          <w:rFonts w:cs="Century Gothic"/>
          <w:color w:val="000000"/>
        </w:rPr>
        <w:t xml:space="preserve"> NIYSO-</w:t>
      </w:r>
      <w:r w:rsidR="002659B3" w:rsidRPr="00B81C3D">
        <w:rPr>
          <w:rFonts w:cs="Century Gothic"/>
          <w:color w:val="000000"/>
        </w:rPr>
        <w:t>oppositioliikkeen aktivisti</w:t>
      </w:r>
      <w:r w:rsidR="002659B3">
        <w:rPr>
          <w:rFonts w:cs="Century Gothic"/>
          <w:color w:val="000000"/>
        </w:rPr>
        <w:t xml:space="preserve">en mukaan edellä kuvattuja </w:t>
      </w:r>
      <w:r w:rsidR="002659B3" w:rsidRPr="00B81C3D">
        <w:rPr>
          <w:rFonts w:cs="Century Gothic"/>
          <w:color w:val="000000"/>
        </w:rPr>
        <w:t>tapauksia esiintyy tasavallassa yhä enemmän</w:t>
      </w:r>
      <w:r w:rsidR="002659B3">
        <w:t xml:space="preserve"> ja </w:t>
      </w:r>
      <w:r w:rsidR="002659B3" w:rsidRPr="006A3A11">
        <w:rPr>
          <w:rFonts w:cs="Century Gothic"/>
          <w:color w:val="000000"/>
        </w:rPr>
        <w:t>tapauksia</w:t>
      </w:r>
      <w:r w:rsidR="002659B3">
        <w:rPr>
          <w:rFonts w:cs="Century Gothic"/>
          <w:color w:val="000000"/>
        </w:rPr>
        <w:t xml:space="preserve"> voi olla jo tuhansia</w:t>
      </w:r>
      <w:r w:rsidR="002659B3" w:rsidRPr="006A3A11">
        <w:rPr>
          <w:rFonts w:cs="Century Gothic"/>
          <w:color w:val="000000"/>
        </w:rPr>
        <w:t xml:space="preserve">. </w:t>
      </w:r>
      <w:r w:rsidR="002659B3">
        <w:rPr>
          <w:rFonts w:cs="Century Gothic"/>
          <w:color w:val="000000"/>
        </w:rPr>
        <w:t>Tšetšenian kaltaista tilannetta ei ole</w:t>
      </w:r>
      <w:r w:rsidR="002659B3" w:rsidRPr="006A3A11">
        <w:rPr>
          <w:rFonts w:cs="Century Gothic"/>
          <w:color w:val="000000"/>
        </w:rPr>
        <w:t xml:space="preserve"> missään</w:t>
      </w:r>
      <w:r w:rsidR="002659B3">
        <w:rPr>
          <w:rFonts w:cs="Century Gothic"/>
          <w:color w:val="000000"/>
        </w:rPr>
        <w:t xml:space="preserve"> muualla</w:t>
      </w:r>
      <w:r w:rsidR="002659B3">
        <w:rPr>
          <w:rStyle w:val="CommentReference"/>
        </w:rPr>
        <w:t/>
      </w:r>
      <w:r w:rsidR="002659B3">
        <w:rPr>
          <w:rFonts w:cs="Century Gothic"/>
          <w:color w:val="000000"/>
        </w:rPr>
        <w:t xml:space="preserve"> Venäjän alueella</w:t>
      </w:r>
      <w:r>
        <w:rPr>
          <w:rFonts w:cs="Century Gothic"/>
          <w:color w:val="000000"/>
        </w:rPr>
        <w:t>.</w:t>
      </w:r>
      <w:r>
        <w:rPr>
          <w:rStyle w:val="FootnoteReference"/>
          <w:rFonts w:cs="Century Gothic"/>
          <w:color w:val="000000"/>
        </w:rPr>
        <w:footnoteReference w:id="65"/>
      </w:r>
    </w:p>
    <w:p w14:paraId="01210388" w14:textId="6A91201E" w:rsidR="002659B3" w:rsidRDefault="002659B3" w:rsidP="00B81C3D">
      <w:pPr>
        <w:autoSpaceDE w:val="0"/>
        <w:autoSpaceDN w:val="0"/>
        <w:adjustRightInd w:val="0"/>
        <w:spacing w:before="0" w:after="0" w:line="240" w:lineRule="auto"/>
        <w:rPr>
          <w:rFonts w:cs="Century Gothic"/>
          <w:color w:val="000000"/>
          <w:szCs w:val="20"/>
        </w:rPr>
      </w:pPr>
      <w:r>
        <w:rPr>
          <w:rFonts w:cs="Century Gothic"/>
          <w:color w:val="000000"/>
          <w:szCs w:val="20"/>
        </w:rPr>
        <w:t>Kyseiset ”hunaja-ansat” on uusi käytäntö, sillä vielä vuonna 2022 turvallisuusviranomaiset käyttivät pakottamiskeinoina lähinnä tekaistuja</w:t>
      </w:r>
      <w:r w:rsidRPr="00A57149">
        <w:rPr>
          <w:rFonts w:cs="Century Gothic"/>
          <w:color w:val="000000"/>
          <w:szCs w:val="20"/>
        </w:rPr>
        <w:t xml:space="preserve"> terrorismisyyttei</w:t>
      </w:r>
      <w:r>
        <w:rPr>
          <w:rFonts w:cs="Century Gothic"/>
          <w:color w:val="000000"/>
          <w:szCs w:val="20"/>
        </w:rPr>
        <w:t>tä</w:t>
      </w:r>
      <w:r w:rsidRPr="00A57149">
        <w:rPr>
          <w:rFonts w:cs="Century Gothic"/>
          <w:color w:val="000000"/>
          <w:szCs w:val="20"/>
        </w:rPr>
        <w:t>, sukulais</w:t>
      </w:r>
      <w:r>
        <w:rPr>
          <w:rFonts w:cs="Century Gothic"/>
          <w:color w:val="000000"/>
          <w:szCs w:val="20"/>
        </w:rPr>
        <w:t>ten sieppauksia</w:t>
      </w:r>
      <w:r w:rsidRPr="00A57149">
        <w:rPr>
          <w:rFonts w:cs="Century Gothic"/>
          <w:color w:val="000000"/>
          <w:szCs w:val="20"/>
        </w:rPr>
        <w:t xml:space="preserve"> </w:t>
      </w:r>
      <w:r>
        <w:rPr>
          <w:rFonts w:cs="Century Gothic"/>
          <w:color w:val="000000"/>
          <w:szCs w:val="20"/>
        </w:rPr>
        <w:t>sekä kiristystä uhkaamalla ”häpäistä” perheen naiset.</w:t>
      </w:r>
      <w:r>
        <w:rPr>
          <w:rStyle w:val="FootnoteReference"/>
          <w:rFonts w:cs="Century Gothic"/>
          <w:color w:val="000000"/>
          <w:szCs w:val="20"/>
        </w:rPr>
        <w:footnoteReference w:id="66"/>
      </w:r>
      <w:r>
        <w:rPr>
          <w:rFonts w:cs="Century Gothic"/>
          <w:color w:val="000000"/>
          <w:szCs w:val="20"/>
        </w:rPr>
        <w:t xml:space="preserve"> </w:t>
      </w:r>
    </w:p>
    <w:p w14:paraId="7053FB7E" w14:textId="77777777" w:rsidR="00196FA8" w:rsidRDefault="00196FA8" w:rsidP="00B81C3D">
      <w:pPr>
        <w:autoSpaceDE w:val="0"/>
        <w:autoSpaceDN w:val="0"/>
        <w:adjustRightInd w:val="0"/>
        <w:spacing w:before="0" w:after="0" w:line="240" w:lineRule="auto"/>
        <w:rPr>
          <w:rFonts w:cs="Century Gothic"/>
          <w:color w:val="000000"/>
          <w:szCs w:val="20"/>
        </w:rPr>
      </w:pPr>
    </w:p>
    <w:p w14:paraId="23852891" w14:textId="09179BB5" w:rsidR="002659B3" w:rsidRDefault="00196FA8" w:rsidP="002659B3">
      <w:pPr>
        <w:autoSpaceDE w:val="0"/>
        <w:autoSpaceDN w:val="0"/>
        <w:adjustRightInd w:val="0"/>
        <w:spacing w:before="0" w:after="0" w:line="240" w:lineRule="auto"/>
        <w:rPr>
          <w:rFonts w:cs="Century Gothic"/>
          <w:color w:val="000000"/>
          <w:szCs w:val="20"/>
        </w:rPr>
      </w:pPr>
      <w:r w:rsidRPr="00196FA8">
        <w:rPr>
          <w:rFonts w:cs="Century Gothic"/>
          <w:color w:val="000000"/>
          <w:szCs w:val="20"/>
        </w:rPr>
        <w:t xml:space="preserve">Euroopan turvapaikkaviraston (European Union </w:t>
      </w:r>
      <w:proofErr w:type="spellStart"/>
      <w:r w:rsidRPr="00196FA8">
        <w:rPr>
          <w:rFonts w:cs="Century Gothic"/>
          <w:color w:val="000000"/>
          <w:szCs w:val="20"/>
        </w:rPr>
        <w:t>Agency</w:t>
      </w:r>
      <w:proofErr w:type="spellEnd"/>
      <w:r w:rsidRPr="00196FA8">
        <w:rPr>
          <w:rFonts w:cs="Century Gothic"/>
          <w:color w:val="000000"/>
          <w:szCs w:val="20"/>
        </w:rPr>
        <w:t xml:space="preserve"> for </w:t>
      </w:r>
      <w:proofErr w:type="spellStart"/>
      <w:r w:rsidRPr="00196FA8">
        <w:rPr>
          <w:rFonts w:cs="Century Gothic"/>
          <w:color w:val="000000"/>
          <w:szCs w:val="20"/>
        </w:rPr>
        <w:t>Asylum</w:t>
      </w:r>
      <w:proofErr w:type="spellEnd"/>
      <w:r w:rsidRPr="00196FA8">
        <w:rPr>
          <w:rFonts w:cs="Century Gothic"/>
          <w:color w:val="000000"/>
          <w:szCs w:val="20"/>
        </w:rPr>
        <w:t>, EUAA)</w:t>
      </w:r>
      <w:r w:rsidRPr="00196FA8">
        <w:t xml:space="preserve"> haastatteleman tutkija </w:t>
      </w:r>
      <w:proofErr w:type="spellStart"/>
      <w:r w:rsidRPr="00196FA8">
        <w:t>Huseyn</w:t>
      </w:r>
      <w:proofErr w:type="spellEnd"/>
      <w:r w:rsidRPr="00196FA8">
        <w:t xml:space="preserve"> </w:t>
      </w:r>
      <w:proofErr w:type="spellStart"/>
      <w:r w:rsidRPr="00196FA8">
        <w:t>Alijevin</w:t>
      </w:r>
      <w:proofErr w:type="spellEnd"/>
      <w:r w:rsidRPr="00196FA8">
        <w:t xml:space="preserve"> lokakuussa 2025 antamien lausuntojen mukaan Tšetšenian tasavallassa Venäjän liittovaltion lakeja tulkitaan ainutlaatuisella tavalla. Hän kuvailee Tšetšeniaa ”poikkeukselliseksi tapaukseksi” siellä vallitsevan poliittisen sorron vuoksi, eikä asiassa ole tapahtunut muutoksia vuonna 2025.</w:t>
      </w:r>
      <w:r w:rsidRPr="00196FA8">
        <w:rPr>
          <w:rStyle w:val="FootnoteReference"/>
        </w:rPr>
        <w:footnoteReference w:id="67"/>
      </w:r>
    </w:p>
    <w:p w14:paraId="620DAEA5" w14:textId="79614446" w:rsidR="006B29B6" w:rsidRPr="00C270D6" w:rsidRDefault="006B29B6" w:rsidP="002659B3">
      <w:pPr>
        <w:pStyle w:val="Heading1"/>
      </w:pPr>
      <w:r w:rsidRPr="00C270D6">
        <w:lastRenderedPageBreak/>
        <w:t>Mikä on varusmiespalveluksen tilanne Tšetšeniassa toukokuun 2025 jälkeen? Onko varusmiespalvelukseen kutsuttavien tšetšeenien määrä muuttunut? Onko varusmiehiä pakotettu sopimussotilaiksi?</w:t>
      </w:r>
    </w:p>
    <w:p w14:paraId="41F1DE16" w14:textId="10EDE5EA" w:rsidR="006B29B6" w:rsidRPr="00C270D6" w:rsidRDefault="006B29B6" w:rsidP="006B29B6">
      <w:r w:rsidRPr="00C270D6">
        <w:t xml:space="preserve">Tšetšenian paikallisuutissivusto </w:t>
      </w:r>
      <w:proofErr w:type="spellStart"/>
      <w:r w:rsidRPr="00C270D6">
        <w:t>Tšetšnja</w:t>
      </w:r>
      <w:proofErr w:type="spellEnd"/>
      <w:r w:rsidRPr="00C270D6">
        <w:t xml:space="preserve"> </w:t>
      </w:r>
      <w:proofErr w:type="spellStart"/>
      <w:r w:rsidRPr="00C270D6">
        <w:t>Segodnja</w:t>
      </w:r>
      <w:proofErr w:type="spellEnd"/>
      <w:r w:rsidRPr="00C270D6">
        <w:t xml:space="preserve"> (ven. </w:t>
      </w:r>
      <w:proofErr w:type="spellStart"/>
      <w:r w:rsidRPr="00C270D6">
        <w:t>Чечня</w:t>
      </w:r>
      <w:proofErr w:type="spellEnd"/>
      <w:r w:rsidRPr="00C270D6">
        <w:t xml:space="preserve"> </w:t>
      </w:r>
      <w:proofErr w:type="spellStart"/>
      <w:r w:rsidRPr="00C270D6">
        <w:t>Сегодня</w:t>
      </w:r>
      <w:proofErr w:type="spellEnd"/>
      <w:r w:rsidRPr="00C270D6">
        <w:t xml:space="preserve">) uutisoi syyskuussa 2025 viranomaisten ilmoittaneen, että tasavallasta lähetetään yhteensä 700 varusmiestä asepalvelukseen. Tasavallan sotilaskomissaarin antaman haastattelun mukaan kutsunta tapahtuu suunnitelman mukaisesti, eikä se liity </w:t>
      </w:r>
      <w:r>
        <w:t>niin kutsuttuun ”</w:t>
      </w:r>
      <w:r w:rsidRPr="00C270D6">
        <w:t>erityiseen sotilasoperaatioon</w:t>
      </w:r>
      <w:r>
        <w:t>”.</w:t>
      </w:r>
      <w:r w:rsidRPr="00C270D6">
        <w:t xml:space="preserve"> </w:t>
      </w:r>
      <w:r>
        <w:t>Uutissivuston mukaan k</w:t>
      </w:r>
      <w:r w:rsidRPr="00C270D6">
        <w:t xml:space="preserve">aikki varusmiehet lähetetään Venäjän alueella sijaitseviin </w:t>
      </w:r>
      <w:r>
        <w:t>sotilas</w:t>
      </w:r>
      <w:r w:rsidRPr="00C270D6">
        <w:t>yksiköihin.</w:t>
      </w:r>
      <w:r w:rsidRPr="00C270D6">
        <w:rPr>
          <w:rStyle w:val="FootnoteReference"/>
        </w:rPr>
        <w:footnoteReference w:id="68"/>
      </w:r>
      <w:r w:rsidRPr="00C270D6">
        <w:t xml:space="preserve"> </w:t>
      </w:r>
    </w:p>
    <w:p w14:paraId="76E1CC47" w14:textId="319CAE21" w:rsidR="006B29B6" w:rsidRDefault="006B29B6" w:rsidP="006B29B6">
      <w:proofErr w:type="spellStart"/>
      <w:r w:rsidRPr="00C270D6">
        <w:t>Caucasian</w:t>
      </w:r>
      <w:proofErr w:type="spellEnd"/>
      <w:r w:rsidRPr="00C270D6">
        <w:t xml:space="preserve"> </w:t>
      </w:r>
      <w:proofErr w:type="spellStart"/>
      <w:r w:rsidRPr="00C270D6">
        <w:t>Knot</w:t>
      </w:r>
      <w:proofErr w:type="spellEnd"/>
      <w:r w:rsidRPr="00C270D6">
        <w:t xml:space="preserve"> -uutissivustolla maaliskuussa 2026 julkaistussa artikkelissa kerrotaan, etteivät pohjoiskaukasialaiset varusmiehet ole huomanneet muutoksia asevelvollisuussäännöissä. Vuoden 2026 alusta lähtien Venäjällä voimaan astuneita muutoksia asevelvollisuuden ympärivuotisesta voimassaolosta sovelletaan </w:t>
      </w:r>
      <w:r>
        <w:t xml:space="preserve">tasavallassa </w:t>
      </w:r>
      <w:r w:rsidRPr="00C270D6">
        <w:t>harvoin</w:t>
      </w:r>
      <w:r>
        <w:t xml:space="preserve"> ja asevelvollisten mukaan muutokset eivät ole vielä vaikuttaneet heihin </w:t>
      </w:r>
      <w:r w:rsidR="00894C5B" w:rsidRPr="00894C5B">
        <w:t>suoranaisesti</w:t>
      </w:r>
      <w:r w:rsidRPr="00C270D6">
        <w:t xml:space="preserve">. Nimeämättömien ihmisoikeusaktivistien mukaan Tšetšeniassa, Dagestanissa ja Ingušiassa ei ole käytännössä lainkaan asevelvollisuusviraston henkilöstöä. Vaikka Tšetšenian väestötilastot mahdollistaisivat huomattavasti useampien miesten kutsumisen asepalvelukseen, käytännössä </w:t>
      </w:r>
      <w:r>
        <w:t xml:space="preserve">alueen </w:t>
      </w:r>
      <w:r w:rsidRPr="00C270D6">
        <w:t>asevelvollisuus on edelleen rajoitettua ja suurelta osin symbolista verrattuna muihin Pohjois-Kaukasian alueisiin.</w:t>
      </w:r>
      <w:r>
        <w:t xml:space="preserve"> </w:t>
      </w:r>
      <w:r w:rsidRPr="00C270D6">
        <w:t xml:space="preserve">Mainittakoon, että </w:t>
      </w:r>
      <w:r w:rsidRPr="00E20348">
        <w:t xml:space="preserve">Tšetšeniasta </w:t>
      </w:r>
      <w:r w:rsidRPr="00C270D6">
        <w:t xml:space="preserve">vapaaehtoiseen siviilipalvelukseen osallistui </w:t>
      </w:r>
      <w:r>
        <w:t xml:space="preserve">ainoastaan </w:t>
      </w:r>
      <w:r w:rsidRPr="00C270D6">
        <w:t>10 henkilöä</w:t>
      </w:r>
      <w:r w:rsidRPr="00E20348">
        <w:t xml:space="preserve"> vuonna 2025</w:t>
      </w:r>
      <w:r w:rsidRPr="00C270D6">
        <w:t>. Pohjois-Kaukasian tasavaltojen viranomaiset eivät käytännössä tue vapaaehtoisen siviilipalveluksen järjestämistä.</w:t>
      </w:r>
      <w:r w:rsidRPr="00C270D6">
        <w:rPr>
          <w:rStyle w:val="FootnoteReference"/>
        </w:rPr>
        <w:footnoteReference w:id="69"/>
      </w:r>
    </w:p>
    <w:p w14:paraId="4F66BB46" w14:textId="1CE46F99" w:rsidR="006B29B6" w:rsidRPr="00FD7E32" w:rsidRDefault="006B29B6" w:rsidP="006B29B6">
      <w:pPr>
        <w:autoSpaceDE w:val="0"/>
        <w:autoSpaceDN w:val="0"/>
        <w:adjustRightInd w:val="0"/>
        <w:spacing w:before="0" w:after="0" w:line="240" w:lineRule="auto"/>
        <w:rPr>
          <w:rFonts w:cs="Century Gothic"/>
          <w:color w:val="000000"/>
          <w:szCs w:val="20"/>
        </w:rPr>
      </w:pPr>
      <w:r w:rsidRPr="00C270D6">
        <w:rPr>
          <w:rFonts w:cs="Century Gothic"/>
          <w:color w:val="000000"/>
          <w:szCs w:val="20"/>
        </w:rPr>
        <w:t xml:space="preserve">Radio </w:t>
      </w:r>
      <w:proofErr w:type="spellStart"/>
      <w:r w:rsidRPr="00C270D6">
        <w:rPr>
          <w:rFonts w:cs="Century Gothic"/>
          <w:color w:val="000000"/>
          <w:szCs w:val="20"/>
        </w:rPr>
        <w:t>Svoboda</w:t>
      </w:r>
      <w:proofErr w:type="spellEnd"/>
      <w:r w:rsidRPr="00C270D6">
        <w:rPr>
          <w:rFonts w:cs="Century Gothic"/>
          <w:color w:val="000000"/>
          <w:szCs w:val="20"/>
        </w:rPr>
        <w:t xml:space="preserve"> -uutissivustolla kerrot</w:t>
      </w:r>
      <w:r w:rsidR="00582014">
        <w:rPr>
          <w:rFonts w:cs="Century Gothic"/>
          <w:color w:val="000000"/>
          <w:szCs w:val="20"/>
        </w:rPr>
        <w:t>aan</w:t>
      </w:r>
      <w:r w:rsidRPr="00C270D6">
        <w:rPr>
          <w:rFonts w:cs="Century Gothic"/>
          <w:color w:val="000000"/>
          <w:szCs w:val="20"/>
        </w:rPr>
        <w:t xml:space="preserve"> </w:t>
      </w:r>
      <w:r>
        <w:rPr>
          <w:rFonts w:cs="Century Gothic"/>
          <w:color w:val="000000"/>
          <w:szCs w:val="20"/>
        </w:rPr>
        <w:t>k</w:t>
      </w:r>
      <w:r w:rsidRPr="000C042D">
        <w:rPr>
          <w:rFonts w:cs="Century Gothic"/>
          <w:color w:val="000000"/>
          <w:szCs w:val="20"/>
        </w:rPr>
        <w:t xml:space="preserve">esäkuussa 2026 </w:t>
      </w:r>
      <w:r w:rsidRPr="00C270D6">
        <w:rPr>
          <w:rFonts w:cs="Century Gothic"/>
          <w:color w:val="000000"/>
          <w:szCs w:val="20"/>
        </w:rPr>
        <w:t>NIYSO-oppositioliikkeen aktivistien tietoihin nojaten kutsuntaikäisten miesten kiinniotoista Tšetšeniassa.</w:t>
      </w:r>
      <w:r w:rsidRPr="00C270D6">
        <w:rPr>
          <w:rStyle w:val="FootnoteReference"/>
          <w:rFonts w:cs="Century Gothic"/>
          <w:color w:val="000000"/>
          <w:szCs w:val="20"/>
        </w:rPr>
        <w:footnoteReference w:id="70"/>
      </w:r>
      <w:r w:rsidRPr="00C270D6">
        <w:rPr>
          <w:rFonts w:cs="Century Gothic"/>
          <w:color w:val="000000"/>
          <w:szCs w:val="20"/>
        </w:rPr>
        <w:t xml:space="preserve"> Viranomaisten kerrotaan suorittaneen ratsioita ja pidättäneen asevelvollisuusikäisiä miehiä.</w:t>
      </w:r>
      <w:r w:rsidRPr="00C270D6">
        <w:rPr>
          <w:rStyle w:val="FootnoteReference"/>
          <w:rFonts w:cs="Century Gothic"/>
          <w:color w:val="000000"/>
          <w:szCs w:val="20"/>
        </w:rPr>
        <w:footnoteReference w:id="71"/>
      </w:r>
      <w:r w:rsidRPr="00C270D6">
        <w:rPr>
          <w:rFonts w:cs="Century Gothic"/>
          <w:color w:val="000000"/>
          <w:szCs w:val="20"/>
        </w:rPr>
        <w:t xml:space="preserve"> </w:t>
      </w:r>
      <w:r>
        <w:rPr>
          <w:rFonts w:cs="Century Gothic"/>
          <w:color w:val="000000"/>
          <w:szCs w:val="20"/>
        </w:rPr>
        <w:t>Tietoa ei voida</w:t>
      </w:r>
      <w:r w:rsidRPr="00C270D6">
        <w:rPr>
          <w:rFonts w:cs="Century Gothic"/>
          <w:color w:val="000000"/>
          <w:szCs w:val="20"/>
        </w:rPr>
        <w:t xml:space="preserve"> vahvist</w:t>
      </w:r>
      <w:r>
        <w:rPr>
          <w:rFonts w:cs="Century Gothic"/>
          <w:color w:val="000000"/>
          <w:szCs w:val="20"/>
        </w:rPr>
        <w:t>aa</w:t>
      </w:r>
      <w:r w:rsidRPr="00C270D6">
        <w:rPr>
          <w:rFonts w:cs="Century Gothic"/>
          <w:color w:val="000000"/>
          <w:szCs w:val="20"/>
        </w:rPr>
        <w:t xml:space="preserve"> muista lähteistä, eikä Tšetšenian viranomaiset tai tasavallan sotilaskomissariaatti ole kommentoin</w:t>
      </w:r>
      <w:r>
        <w:rPr>
          <w:rFonts w:cs="Century Gothic"/>
          <w:color w:val="000000"/>
          <w:szCs w:val="20"/>
        </w:rPr>
        <w:t>u</w:t>
      </w:r>
      <w:r w:rsidRPr="00C270D6">
        <w:rPr>
          <w:rFonts w:cs="Century Gothic"/>
          <w:color w:val="000000"/>
          <w:szCs w:val="20"/>
        </w:rPr>
        <w:t>t pidätyksiä. Aktivistien tietojen mukaan turvallisuusviranomaiset käyvät nuorten miesten kodeissa, pysäyttävät heitä kaduilla ja tarkastuspisteillä. Pidätysten kohteiksi joutuvat 18–30-vuotiaat miehet. Aktivistien mukaan</w:t>
      </w:r>
      <w:r>
        <w:rPr>
          <w:rFonts w:cs="Century Gothic"/>
          <w:color w:val="000000"/>
          <w:szCs w:val="20"/>
        </w:rPr>
        <w:t xml:space="preserve"> pidätettyjen</w:t>
      </w:r>
      <w:r w:rsidRPr="00C270D6">
        <w:rPr>
          <w:rFonts w:cs="Century Gothic"/>
          <w:color w:val="000000"/>
          <w:szCs w:val="20"/>
        </w:rPr>
        <w:t xml:space="preserve"> joukossa on henkilöitä, joilla on lailliset perusteet </w:t>
      </w:r>
      <w:r>
        <w:rPr>
          <w:rFonts w:cs="Century Gothic"/>
          <w:color w:val="000000"/>
          <w:szCs w:val="20"/>
        </w:rPr>
        <w:t>varusmies</w:t>
      </w:r>
      <w:r w:rsidRPr="00C270D6">
        <w:rPr>
          <w:rFonts w:cs="Century Gothic"/>
          <w:color w:val="000000"/>
          <w:szCs w:val="20"/>
        </w:rPr>
        <w:t>kutsunnan lykkäykselle tai jopa kutsunnasta vapaut</w:t>
      </w:r>
      <w:r>
        <w:rPr>
          <w:rFonts w:cs="Century Gothic"/>
          <w:color w:val="000000"/>
          <w:szCs w:val="20"/>
        </w:rPr>
        <w:t>tamiselle</w:t>
      </w:r>
      <w:r w:rsidR="00582014">
        <w:rPr>
          <w:rFonts w:cs="Century Gothic"/>
          <w:color w:val="000000"/>
          <w:szCs w:val="20"/>
        </w:rPr>
        <w:t>,</w:t>
      </w:r>
      <w:r w:rsidR="00582014" w:rsidRPr="00582014">
        <w:t xml:space="preserve"> </w:t>
      </w:r>
      <w:r w:rsidR="00582014" w:rsidRPr="00582014">
        <w:rPr>
          <w:rFonts w:cs="Century Gothic"/>
          <w:color w:val="000000"/>
          <w:szCs w:val="20"/>
        </w:rPr>
        <w:t>kuten opiskelijoita ja vammaisia henkilöitä</w:t>
      </w:r>
      <w:r w:rsidRPr="00C270D6">
        <w:rPr>
          <w:rFonts w:cs="Century Gothic"/>
          <w:color w:val="000000"/>
          <w:szCs w:val="20"/>
        </w:rPr>
        <w:t>.</w:t>
      </w:r>
      <w:r w:rsidRPr="00C270D6">
        <w:rPr>
          <w:rStyle w:val="FootnoteReference"/>
          <w:rFonts w:cs="Century Gothic"/>
          <w:color w:val="000000"/>
          <w:szCs w:val="20"/>
        </w:rPr>
        <w:footnoteReference w:id="72"/>
      </w:r>
      <w:r w:rsidRPr="00C270D6">
        <w:rPr>
          <w:rFonts w:cs="Century Gothic"/>
          <w:color w:val="000000"/>
          <w:szCs w:val="20"/>
        </w:rPr>
        <w:t xml:space="preserve"> </w:t>
      </w:r>
      <w:proofErr w:type="spellStart"/>
      <w:r w:rsidRPr="00C270D6">
        <w:rPr>
          <w:rFonts w:cs="Century Gothic"/>
          <w:color w:val="000000"/>
          <w:szCs w:val="20"/>
        </w:rPr>
        <w:t>Groznyissa</w:t>
      </w:r>
      <w:proofErr w:type="spellEnd"/>
      <w:r w:rsidRPr="00C270D6">
        <w:rPr>
          <w:rFonts w:cs="Century Gothic"/>
          <w:color w:val="000000"/>
          <w:szCs w:val="20"/>
        </w:rPr>
        <w:t xml:space="preserve"> yliopisto-opiskelijoita on viety asevelvollisuusvirastoihin suoraan oppilaitoksista</w:t>
      </w:r>
      <w:r>
        <w:rPr>
          <w:rFonts w:cs="Century Gothic"/>
          <w:color w:val="000000"/>
          <w:szCs w:val="20"/>
        </w:rPr>
        <w:t>.</w:t>
      </w:r>
      <w:r w:rsidRPr="00C270D6">
        <w:rPr>
          <w:rFonts w:cs="Century Gothic"/>
          <w:color w:val="000000"/>
          <w:szCs w:val="20"/>
        </w:rPr>
        <w:t xml:space="preserve"> NIYSO-</w:t>
      </w:r>
      <w:r>
        <w:rPr>
          <w:rFonts w:cs="Century Gothic"/>
          <w:color w:val="000000"/>
          <w:szCs w:val="20"/>
        </w:rPr>
        <w:t>oppositioliike raportoi kesäkuussa 2026, että</w:t>
      </w:r>
      <w:r w:rsidRPr="00C270D6">
        <w:rPr>
          <w:rFonts w:cs="Century Gothic"/>
          <w:color w:val="000000"/>
          <w:szCs w:val="20"/>
        </w:rPr>
        <w:t xml:space="preserve"> </w:t>
      </w:r>
      <w:r>
        <w:rPr>
          <w:rFonts w:cs="Century Gothic"/>
          <w:color w:val="000000"/>
          <w:szCs w:val="20"/>
        </w:rPr>
        <w:t>edellä kuvatun mukaisia</w:t>
      </w:r>
      <w:r w:rsidRPr="00C270D6">
        <w:rPr>
          <w:rFonts w:cs="Century Gothic"/>
          <w:color w:val="000000"/>
          <w:szCs w:val="20"/>
        </w:rPr>
        <w:t xml:space="preserve"> käytäntö</w:t>
      </w:r>
      <w:r>
        <w:rPr>
          <w:rFonts w:cs="Century Gothic"/>
          <w:color w:val="000000"/>
          <w:szCs w:val="20"/>
        </w:rPr>
        <w:t>j</w:t>
      </w:r>
      <w:r w:rsidR="00582014">
        <w:rPr>
          <w:rFonts w:cs="Century Gothic"/>
          <w:color w:val="000000"/>
          <w:szCs w:val="20"/>
        </w:rPr>
        <w:t>ä</w:t>
      </w:r>
      <w:r w:rsidRPr="00C270D6">
        <w:rPr>
          <w:rFonts w:cs="Century Gothic"/>
          <w:color w:val="000000"/>
          <w:szCs w:val="20"/>
        </w:rPr>
        <w:t xml:space="preserve"> on viime viikkoina havaittu kaikkialla. Myös </w:t>
      </w:r>
      <w:proofErr w:type="spellStart"/>
      <w:r w:rsidRPr="00C270D6">
        <w:rPr>
          <w:rFonts w:cs="Century Gothic"/>
          <w:color w:val="000000"/>
          <w:szCs w:val="20"/>
        </w:rPr>
        <w:t>Groznyihin</w:t>
      </w:r>
      <w:proofErr w:type="spellEnd"/>
      <w:r w:rsidRPr="00C270D6">
        <w:rPr>
          <w:rFonts w:cs="Century Gothic"/>
          <w:color w:val="000000"/>
          <w:szCs w:val="20"/>
        </w:rPr>
        <w:t xml:space="preserve"> saapuneita korkeakouluun hakevia nuoria on ohjattu asevelvollisuusvirastoon, jossa heitä yritetään värvätä armeijaan.</w:t>
      </w:r>
      <w:r w:rsidRPr="00C270D6">
        <w:rPr>
          <w:rStyle w:val="FootnoteReference"/>
          <w:rFonts w:cs="Century Gothic"/>
          <w:color w:val="000000"/>
          <w:szCs w:val="20"/>
        </w:rPr>
        <w:footnoteReference w:id="73"/>
      </w:r>
    </w:p>
    <w:p w14:paraId="332B5375" w14:textId="7AD71B3F" w:rsidR="006B29B6" w:rsidRPr="00C270D6" w:rsidRDefault="006B29B6" w:rsidP="006B29B6">
      <w:pPr>
        <w:rPr>
          <w:color w:val="FF0000"/>
        </w:rPr>
      </w:pPr>
      <w:r>
        <w:t>Myös k</w:t>
      </w:r>
      <w:r w:rsidRPr="009A3BA1">
        <w:t xml:space="preserve">esäkuussa 2025 Radio </w:t>
      </w:r>
      <w:proofErr w:type="spellStart"/>
      <w:r w:rsidRPr="009A3BA1">
        <w:t>Svoboda</w:t>
      </w:r>
      <w:proofErr w:type="spellEnd"/>
      <w:r w:rsidRPr="009A3BA1">
        <w:t xml:space="preserve"> -uutissivustolla kerrottiin, että </w:t>
      </w:r>
      <w:r>
        <w:t>n</w:t>
      </w:r>
      <w:r w:rsidRPr="00C270D6">
        <w:t xml:space="preserve">uoriin miehiin kohdistuvat pidätykset </w:t>
      </w:r>
      <w:r>
        <w:t>käynnistyivät</w:t>
      </w:r>
      <w:r w:rsidRPr="00C270D6">
        <w:t xml:space="preserve"> Tšetšeniassa </w:t>
      </w:r>
      <w:r w:rsidR="00EA7CEE" w:rsidRPr="00EA7CEE">
        <w:t>vuonna 2025 touko-kesäkuun vaihteessa</w:t>
      </w:r>
      <w:r w:rsidRPr="00C270D6">
        <w:t>. Pidätetyille jaet</w:t>
      </w:r>
      <w:r>
        <w:t>tiin</w:t>
      </w:r>
      <w:r w:rsidRPr="00C270D6">
        <w:t xml:space="preserve"> kutsu</w:t>
      </w:r>
      <w:r>
        <w:t>t</w:t>
      </w:r>
      <w:r w:rsidRPr="00C270D6">
        <w:t xml:space="preserve"> asevelvollisuusvirastoon</w:t>
      </w:r>
      <w:r>
        <w:t>.</w:t>
      </w:r>
      <w:r w:rsidRPr="009A3BA1">
        <w:t xml:space="preserve"> Tšetšenian paikallisten asukkaiden, lakimiesten ja ihmisoikeusaktivistien mukaan </w:t>
      </w:r>
      <w:r>
        <w:t xml:space="preserve">myös tuolloin </w:t>
      </w:r>
      <w:r w:rsidRPr="009A3BA1">
        <w:t xml:space="preserve">asepalvelukseen on lähetetty väkisin opiskelijoita, joilla on </w:t>
      </w:r>
      <w:r>
        <w:t xml:space="preserve">voimassa oleva </w:t>
      </w:r>
      <w:r w:rsidRPr="009A3BA1">
        <w:t xml:space="preserve">virallinen </w:t>
      </w:r>
      <w:r w:rsidRPr="00C655F4">
        <w:t>varusmiespalvelu</w:t>
      </w:r>
      <w:r>
        <w:t xml:space="preserve">ksen </w:t>
      </w:r>
      <w:r w:rsidRPr="009A3BA1">
        <w:t>lykkäys. NIYSO</w:t>
      </w:r>
      <w:r w:rsidRPr="00C270D6">
        <w:t xml:space="preserve">-oppositioliikkeen kerrotaan saaneen ilmoituksia uudesta väkivaltaisen kutsunnan vaiheesta, jossa viranomaiset </w:t>
      </w:r>
      <w:r>
        <w:t>ovat ottaneet</w:t>
      </w:r>
      <w:r w:rsidRPr="00C270D6">
        <w:t xml:space="preserve"> kiinni henkilöitä asepalveluksen verukkeella ilman ennakkoilmoitusta tai </w:t>
      </w:r>
      <w:r>
        <w:t xml:space="preserve">ilman </w:t>
      </w:r>
      <w:r w:rsidRPr="00C270D6">
        <w:lastRenderedPageBreak/>
        <w:t xml:space="preserve">armeijan kutsukirjeitä. </w:t>
      </w:r>
      <w:r w:rsidRPr="009A3BA1">
        <w:t xml:space="preserve">Aktivistien mukaan osa </w:t>
      </w:r>
      <w:r>
        <w:t xml:space="preserve">pidätetyistä </w:t>
      </w:r>
      <w:r w:rsidRPr="009A3BA1">
        <w:t>on jopa lähetetty Ukrainan sotaan</w:t>
      </w:r>
      <w:r>
        <w:t>. U</w:t>
      </w:r>
      <w:r w:rsidRPr="009A3BA1">
        <w:t>utissivustolla</w:t>
      </w:r>
      <w:r>
        <w:t xml:space="preserve"> kuitenkin</w:t>
      </w:r>
      <w:r w:rsidRPr="009A3BA1">
        <w:t xml:space="preserve"> todetaan, ettei aktivistien väitteille</w:t>
      </w:r>
      <w:r w:rsidR="007D14FF">
        <w:t xml:space="preserve"> sotaan lähettämisestä</w:t>
      </w:r>
      <w:r w:rsidRPr="009A3BA1">
        <w:t xml:space="preserve"> ole esitetty konkreettis</w:t>
      </w:r>
      <w:r w:rsidR="007D14FF">
        <w:t>ta</w:t>
      </w:r>
      <w:r w:rsidRPr="009A3BA1">
        <w:t xml:space="preserve"> </w:t>
      </w:r>
      <w:r w:rsidR="007D14FF">
        <w:t>näyttöä</w:t>
      </w:r>
      <w:r w:rsidRPr="00C270D6">
        <w:t>.</w:t>
      </w:r>
      <w:r w:rsidRPr="00C270D6">
        <w:rPr>
          <w:rStyle w:val="FootnoteReference"/>
        </w:rPr>
        <w:footnoteReference w:id="74"/>
      </w:r>
    </w:p>
    <w:p w14:paraId="202D7FFB" w14:textId="77777777" w:rsidR="006B29B6" w:rsidRPr="00C270D6" w:rsidRDefault="006B29B6" w:rsidP="006B29B6">
      <w:pPr>
        <w:pStyle w:val="Heading1"/>
      </w:pPr>
      <w:r w:rsidRPr="00C270D6">
        <w:t>Onko Pohjois-Kaukasian tasavalloissa tapahtunut liikekannallepanoon liittyvää tai muuta Ukrainan sotaan liittyvää pakottamista? Onko liikekannallepanon nojalla värväyksestä kieltäytyneille henkilöille seurannut oikeudellisia tai lainvastaisia seuraamuksia Pohjois-Kaukasiassa marraskuun 2024 jälkeen?</w:t>
      </w:r>
    </w:p>
    <w:p w14:paraId="0C9376CF" w14:textId="11422867" w:rsidR="006B29B6" w:rsidRDefault="006B29B6" w:rsidP="006B29B6">
      <w:r w:rsidRPr="00C270D6">
        <w:t xml:space="preserve">Venäläisellä </w:t>
      </w:r>
      <w:proofErr w:type="spellStart"/>
      <w:r w:rsidRPr="00C270D6">
        <w:t>Prizyva</w:t>
      </w:r>
      <w:proofErr w:type="spellEnd"/>
      <w:r w:rsidRPr="00C270D6">
        <w:t xml:space="preserve"> Net -verkkosivustolla (ven. </w:t>
      </w:r>
      <w:proofErr w:type="spellStart"/>
      <w:r w:rsidRPr="00C270D6">
        <w:t>Призыва</w:t>
      </w:r>
      <w:proofErr w:type="spellEnd"/>
      <w:r w:rsidRPr="00C270D6">
        <w:t xml:space="preserve"> </w:t>
      </w:r>
      <w:proofErr w:type="spellStart"/>
      <w:r w:rsidRPr="00C270D6">
        <w:t>Нет</w:t>
      </w:r>
      <w:proofErr w:type="spellEnd"/>
      <w:r w:rsidRPr="00C270D6">
        <w:t>) todetaan</w:t>
      </w:r>
      <w:r w:rsidR="003F77A3">
        <w:t xml:space="preserve"> toukokuussa 2026</w:t>
      </w:r>
      <w:r w:rsidRPr="00C270D6">
        <w:t>, että Venäjällä ei ole käynnissä osittaisen liikekannallepanon aktiivista vaihetta.</w:t>
      </w:r>
      <w:r w:rsidRPr="00C270D6">
        <w:rPr>
          <w:rStyle w:val="FootnoteReference"/>
        </w:rPr>
        <w:footnoteReference w:id="75"/>
      </w:r>
      <w:r>
        <w:t xml:space="preserve"> Käytettävissä olevasta lähdeaineistosta ei löydy tietoa Pohjois-Kaukasian tasavalloissa mahdollisesti tapahtuvasta liikekannallepanoon liittyvästä pakottamisesta. Tietoa ei myöskään löydy mahdollisista tapauksista, joissa liikekannallepanon nojalla värväyksestä kieltäytyneille henkilöille olisi seurannut oikeudellisia tai lainvastaisia seuraamuksia Pohjois-Kaukasiassa marraskuun 2024 jälkeen.</w:t>
      </w:r>
    </w:p>
    <w:p w14:paraId="1041A6A3" w14:textId="77777777" w:rsidR="006B29B6" w:rsidRDefault="006B29B6" w:rsidP="006B29B6">
      <w:pPr>
        <w:pStyle w:val="Numeroimatonotsikko"/>
      </w:pPr>
      <w:r>
        <w:t>Muu Ukrainan sotaan liittyvä pakkovärväys Pohjois-Kaukasiassa (pl. Tšetšenia)</w:t>
      </w:r>
    </w:p>
    <w:p w14:paraId="3B69ED5C" w14:textId="77777777" w:rsidR="00453427" w:rsidRDefault="003F77A3" w:rsidP="006B29B6">
      <w:r>
        <w:t xml:space="preserve">Käytettävissä olevassa lähdeaineistossa </w:t>
      </w:r>
      <w:r>
        <w:t>P</w:t>
      </w:r>
      <w:r>
        <w:t>ohjois</w:t>
      </w:r>
      <w:r>
        <w:t xml:space="preserve">-Kaukasiaan virallisesti kuuluvilta </w:t>
      </w:r>
      <w:r w:rsidRPr="000F5A2E">
        <w:t xml:space="preserve">Krasnodarin ja </w:t>
      </w:r>
      <w:proofErr w:type="spellStart"/>
      <w:r w:rsidRPr="000F5A2E">
        <w:t>Stavropolin</w:t>
      </w:r>
      <w:proofErr w:type="spellEnd"/>
      <w:r w:rsidRPr="000F5A2E">
        <w:t xml:space="preserve"> aluepiir</w:t>
      </w:r>
      <w:r>
        <w:t>eistä</w:t>
      </w:r>
      <w:r w:rsidRPr="000F5A2E">
        <w:t xml:space="preserve">, </w:t>
      </w:r>
      <w:proofErr w:type="spellStart"/>
      <w:r w:rsidRPr="000F5A2E">
        <w:t>Adygeia</w:t>
      </w:r>
      <w:r>
        <w:t>sta</w:t>
      </w:r>
      <w:proofErr w:type="spellEnd"/>
      <w:r w:rsidRPr="000F5A2E">
        <w:t xml:space="preserve">, </w:t>
      </w:r>
      <w:proofErr w:type="spellStart"/>
      <w:r w:rsidRPr="000F5A2E">
        <w:t>Karatšai-Tšerkessia</w:t>
      </w:r>
      <w:r>
        <w:t>sta</w:t>
      </w:r>
      <w:proofErr w:type="spellEnd"/>
      <w:r w:rsidRPr="000F5A2E">
        <w:t>, Pohjois-Ossetia</w:t>
      </w:r>
      <w:r>
        <w:t>sta</w:t>
      </w:r>
      <w:r>
        <w:t xml:space="preserve">, </w:t>
      </w:r>
      <w:proofErr w:type="spellStart"/>
      <w:r w:rsidRPr="000F5A2E">
        <w:t>Rostovin</w:t>
      </w:r>
      <w:proofErr w:type="spellEnd"/>
      <w:r w:rsidRPr="000F5A2E">
        <w:t xml:space="preserve"> alueen eteläosa</w:t>
      </w:r>
      <w:r>
        <w:t>sta</w:t>
      </w:r>
      <w:r w:rsidRPr="000F5A2E">
        <w:t xml:space="preserve"> sekä osa</w:t>
      </w:r>
      <w:r>
        <w:t>sta</w:t>
      </w:r>
      <w:r w:rsidRPr="000F5A2E">
        <w:t xml:space="preserve"> Kalmukiasta</w:t>
      </w:r>
      <w:r>
        <w:t xml:space="preserve"> ole mainintoja</w:t>
      </w:r>
      <w:r>
        <w:t xml:space="preserve"> liittyen pakkovärväykseen Ukrainan sotaan. </w:t>
      </w:r>
    </w:p>
    <w:p w14:paraId="41A280F9" w14:textId="68E6C197" w:rsidR="006B29B6" w:rsidRPr="00C270D6" w:rsidRDefault="006B29B6" w:rsidP="006B29B6">
      <w:r w:rsidRPr="00C270D6">
        <w:t xml:space="preserve">Radio </w:t>
      </w:r>
      <w:proofErr w:type="spellStart"/>
      <w:r w:rsidRPr="00C270D6">
        <w:t>Svoboda</w:t>
      </w:r>
      <w:proofErr w:type="spellEnd"/>
      <w:r w:rsidRPr="00C270D6">
        <w:t xml:space="preserve"> -uutissivusto</w:t>
      </w:r>
      <w:r>
        <w:t>lla kerrotaan, että</w:t>
      </w:r>
      <w:r w:rsidRPr="00C270D6">
        <w:t xml:space="preserve"> kesäkuun </w:t>
      </w:r>
      <w:r>
        <w:t xml:space="preserve">2026 </w:t>
      </w:r>
      <w:r w:rsidRPr="00C270D6">
        <w:t>lopussa NIYSO-oppositioliik</w:t>
      </w:r>
      <w:r>
        <w:t>keen tietojen mukaan</w:t>
      </w:r>
      <w:r w:rsidRPr="00C270D6">
        <w:t xml:space="preserve"> </w:t>
      </w:r>
      <w:proofErr w:type="spellStart"/>
      <w:r w:rsidRPr="00C270D6">
        <w:t>Karatšai-Tšerkessiassa</w:t>
      </w:r>
      <w:proofErr w:type="spellEnd"/>
      <w:r w:rsidR="009848B8">
        <w:t xml:space="preserve"> ja Kabardi-Balkariassa</w:t>
      </w:r>
      <w:r w:rsidRPr="00C270D6">
        <w:t xml:space="preserve"> järjestet</w:t>
      </w:r>
      <w:r>
        <w:t>tiin</w:t>
      </w:r>
      <w:r w:rsidRPr="00C270D6">
        <w:t xml:space="preserve"> ratsioita, joiden tarkoituksena oli värvätä </w:t>
      </w:r>
      <w:r>
        <w:t>miehiä sotaan</w:t>
      </w:r>
      <w:r w:rsidRPr="00C270D6">
        <w:t>.</w:t>
      </w:r>
      <w:r w:rsidRPr="00C270D6">
        <w:rPr>
          <w:rStyle w:val="FootnoteReference"/>
        </w:rPr>
        <w:footnoteReference w:id="76"/>
      </w:r>
      <w:r w:rsidRPr="00C270D6">
        <w:t xml:space="preserve"> </w:t>
      </w:r>
      <w:r w:rsidR="004261FE" w:rsidRPr="004261FE">
        <w:t>Pohjois-Kaukasian federaatiopiireihin on lähetetty väitetysti jopa 300 turvallisuusjoukkojen edustajaa hoitamaan ratsioiden yhteydessä tehtäviä pidätyksiä</w:t>
      </w:r>
      <w:r w:rsidR="00E652D1">
        <w:t>.</w:t>
      </w:r>
      <w:r w:rsidRPr="00C270D6">
        <w:rPr>
          <w:rStyle w:val="FootnoteReference"/>
        </w:rPr>
        <w:footnoteReference w:id="77"/>
      </w:r>
      <w:r w:rsidRPr="00C270D6">
        <w:t xml:space="preserve"> Erään aktivistin mukaan </w:t>
      </w:r>
      <w:r w:rsidR="00453427" w:rsidRPr="00453427">
        <w:t>useimmiten yöaikaan toteutettavissa terrorismin vastaisissa operaatioissa otetaan kiinni islamilaiseen ääriliikkeen toimintaan osallistumisesta epäiltyjä henkilöitä, jotka joutuvat rangaistukseksi joko lähtemään sotaan tai vaihtoehtoisesti kärsimään vankeusrangaistuksen</w:t>
      </w:r>
      <w:r w:rsidRPr="00C270D6">
        <w:t>.</w:t>
      </w:r>
      <w:r>
        <w:t xml:space="preserve"> </w:t>
      </w:r>
      <w:r w:rsidR="00453427" w:rsidRPr="00453427">
        <w:t>Sotaan osallistumisesta kieltäytyville</w:t>
      </w:r>
      <w:r w:rsidR="00453427">
        <w:t xml:space="preserve"> </w:t>
      </w:r>
      <w:r>
        <w:t>henkilöille langetetaan</w:t>
      </w:r>
      <w:r w:rsidRPr="00C270D6">
        <w:t xml:space="preserve"> pitkiä vankeusrangaistuksia ja heille järjestetään vankiloissa sellaiset olosuhteet, </w:t>
      </w:r>
      <w:r w:rsidR="00453427" w:rsidRPr="00453427">
        <w:t>jotka pakottavat heidät joka tapauksessa allekirjoittamaan sotilassopimuksen ennen pitkää</w:t>
      </w:r>
      <w:r w:rsidRPr="00C270D6">
        <w:t xml:space="preserve">. Aktivistin tietojen mukaan </w:t>
      </w:r>
      <w:r>
        <w:t>turvallisuusjoukkojen</w:t>
      </w:r>
      <w:r w:rsidRPr="00C270D6">
        <w:t xml:space="preserve"> on määrä koota rintamalle lähetettäväksi pelkästään Kabardi</w:t>
      </w:r>
      <w:r w:rsidR="00453427">
        <w:t>-</w:t>
      </w:r>
      <w:r w:rsidRPr="00C270D6">
        <w:t xml:space="preserve">Balkariassa 3 500 miestä syksyyn </w:t>
      </w:r>
      <w:r>
        <w:t xml:space="preserve">2026 </w:t>
      </w:r>
      <w:r w:rsidRPr="00C270D6">
        <w:t>mennessä. Jouk</w:t>
      </w:r>
      <w:r>
        <w:t>ot</w:t>
      </w:r>
      <w:r w:rsidRPr="00C270D6">
        <w:t xml:space="preserve"> </w:t>
      </w:r>
      <w:r>
        <w:t>kootaan</w:t>
      </w:r>
      <w:r w:rsidRPr="00C270D6">
        <w:t xml:space="preserve"> </w:t>
      </w:r>
      <w:r w:rsidR="00453427" w:rsidRPr="00453427">
        <w:t>pienten kylien asukkaista ja köyhimmästä väestöstä</w:t>
      </w:r>
      <w:r w:rsidRPr="00C270D6">
        <w:t>. Aktivisti kuvailee toimintaa eräänlaise</w:t>
      </w:r>
      <w:r>
        <w:t>ksi</w:t>
      </w:r>
      <w:r w:rsidRPr="00C270D6">
        <w:t xml:space="preserve"> ”piilomobilisoin</w:t>
      </w:r>
      <w:r>
        <w:t>niksi</w:t>
      </w:r>
      <w:r w:rsidRPr="00C270D6">
        <w:t>”.</w:t>
      </w:r>
      <w:r w:rsidRPr="00C270D6">
        <w:rPr>
          <w:rStyle w:val="FootnoteReference"/>
        </w:rPr>
        <w:footnoteReference w:id="78"/>
      </w:r>
    </w:p>
    <w:p w14:paraId="123AAE6C" w14:textId="77777777" w:rsidR="006B29B6" w:rsidRPr="00C270D6" w:rsidRDefault="006B29B6" w:rsidP="006B29B6">
      <w:pPr>
        <w:rPr>
          <w:b/>
          <w:bCs/>
        </w:rPr>
      </w:pPr>
      <w:r w:rsidRPr="00C270D6">
        <w:rPr>
          <w:b/>
          <w:bCs/>
        </w:rPr>
        <w:t>Ingušia</w:t>
      </w:r>
    </w:p>
    <w:p w14:paraId="7042102A" w14:textId="5BC0D452" w:rsidR="006B29B6" w:rsidRDefault="00453427" w:rsidP="006B29B6">
      <w:r w:rsidRPr="00453427">
        <w:t xml:space="preserve">Viranomaisten antamien tietojen mukaan helmikuussa 2025 hieman yli 2 000 </w:t>
      </w:r>
      <w:proofErr w:type="spellStart"/>
      <w:r w:rsidRPr="00453427">
        <w:t>ingušialaisen</w:t>
      </w:r>
      <w:proofErr w:type="spellEnd"/>
      <w:r w:rsidRPr="00453427">
        <w:t xml:space="preserve"> henkilön kerrottiin osallistuneen sotatoimiin</w:t>
      </w:r>
      <w:r w:rsidR="006B29B6">
        <w:t>.</w:t>
      </w:r>
      <w:r w:rsidR="006B29B6">
        <w:rPr>
          <w:rStyle w:val="FootnoteReference"/>
        </w:rPr>
        <w:footnoteReference w:id="79"/>
      </w:r>
      <w:r w:rsidR="006B29B6">
        <w:t xml:space="preserve"> </w:t>
      </w:r>
      <w:r w:rsidR="006B29B6" w:rsidRPr="00C270D6">
        <w:t xml:space="preserve">Radio </w:t>
      </w:r>
      <w:proofErr w:type="spellStart"/>
      <w:r w:rsidR="006B29B6" w:rsidRPr="00C270D6">
        <w:t>Svoboda</w:t>
      </w:r>
      <w:proofErr w:type="spellEnd"/>
      <w:r w:rsidR="006B29B6" w:rsidRPr="00C270D6">
        <w:t xml:space="preserve"> -uutissivuston mukaan Ingušia</w:t>
      </w:r>
      <w:r w:rsidR="006B29B6">
        <w:t>n</w:t>
      </w:r>
      <w:r w:rsidR="006B29B6" w:rsidRPr="00C270D6">
        <w:t xml:space="preserve"> </w:t>
      </w:r>
      <w:r w:rsidR="006B29B6" w:rsidRPr="00C270D6">
        <w:lastRenderedPageBreak/>
        <w:t xml:space="preserve">väestöllä ei ole ollut merkittävää </w:t>
      </w:r>
      <w:r w:rsidR="006B29B6">
        <w:t>tahtotilaa</w:t>
      </w:r>
      <w:r w:rsidR="006B29B6" w:rsidRPr="00C270D6">
        <w:t xml:space="preserve"> </w:t>
      </w:r>
      <w:r w:rsidR="006B29B6">
        <w:t>osallistua</w:t>
      </w:r>
      <w:r w:rsidR="006B29B6" w:rsidRPr="00C270D6">
        <w:t xml:space="preserve"> </w:t>
      </w:r>
      <w:r w:rsidR="006B29B6">
        <w:t>sotatoimiin Ukrainassa</w:t>
      </w:r>
      <w:r w:rsidR="006B29B6" w:rsidRPr="00C270D6">
        <w:t xml:space="preserve">. </w:t>
      </w:r>
      <w:r w:rsidRPr="00453427">
        <w:t>Sotilassopimuksen solmineilla henkilöillä on usein</w:t>
      </w:r>
      <w:r w:rsidRPr="00453427">
        <w:t xml:space="preserve"> </w:t>
      </w:r>
      <w:r w:rsidR="006B29B6" w:rsidRPr="00C270D6">
        <w:t>taloudellisia ongelmia tai he ovat eri syistä irtautuneet yhteiskunnasta ja sukulaisistaan. Ingušiassa värväy</w:t>
      </w:r>
      <w:r w:rsidR="006B29B6">
        <w:t>ksen luonnehditaan olevan käynnissä</w:t>
      </w:r>
      <w:r w:rsidR="006B29B6" w:rsidRPr="00C270D6">
        <w:t xml:space="preserve"> </w:t>
      </w:r>
      <w:r w:rsidR="006B29B6">
        <w:t>ainoastaan teoriassa.</w:t>
      </w:r>
      <w:r w:rsidR="006B29B6" w:rsidRPr="00C270D6">
        <w:t xml:space="preserve"> </w:t>
      </w:r>
      <w:r w:rsidR="006B29B6">
        <w:t>T</w:t>
      </w:r>
      <w:r w:rsidR="006B29B6" w:rsidRPr="00C270D6">
        <w:t>odellisuudessa paikallis</w:t>
      </w:r>
      <w:r w:rsidR="006B29B6">
        <w:t>ten</w:t>
      </w:r>
      <w:r w:rsidR="006B29B6" w:rsidRPr="00C270D6">
        <w:t xml:space="preserve"> viranomais</w:t>
      </w:r>
      <w:r w:rsidR="006B29B6">
        <w:t>ten</w:t>
      </w:r>
      <w:r w:rsidR="006B29B6" w:rsidRPr="00C270D6">
        <w:t xml:space="preserve"> </w:t>
      </w:r>
      <w:r w:rsidR="006B29B6">
        <w:t>kerrotaan</w:t>
      </w:r>
      <w:r w:rsidR="006B29B6" w:rsidRPr="00C270D6">
        <w:t xml:space="preserve"> </w:t>
      </w:r>
      <w:r w:rsidRPr="00453427">
        <w:t>muokkaava</w:t>
      </w:r>
      <w:r>
        <w:t>n</w:t>
      </w:r>
      <w:r w:rsidRPr="00453427">
        <w:t xml:space="preserve"> vapaaehtoisten listoja isommaksi kuin ne tosiasiassa ovat</w:t>
      </w:r>
      <w:r w:rsidR="006B29B6" w:rsidRPr="00C270D6">
        <w:t>.</w:t>
      </w:r>
      <w:r w:rsidR="006B29B6" w:rsidRPr="00C270D6">
        <w:rPr>
          <w:rStyle w:val="FootnoteReference"/>
        </w:rPr>
        <w:footnoteReference w:id="80"/>
      </w:r>
    </w:p>
    <w:p w14:paraId="28672A3D" w14:textId="3104756C" w:rsidR="006B29B6" w:rsidRPr="00C270D6" w:rsidRDefault="006B29B6" w:rsidP="006B29B6">
      <w:proofErr w:type="spellStart"/>
      <w:r w:rsidRPr="00C270D6">
        <w:t>Kavkazskij</w:t>
      </w:r>
      <w:proofErr w:type="spellEnd"/>
      <w:r w:rsidRPr="00C270D6">
        <w:t xml:space="preserve"> </w:t>
      </w:r>
      <w:proofErr w:type="spellStart"/>
      <w:r w:rsidRPr="00C270D6">
        <w:t>Uzel</w:t>
      </w:r>
      <w:proofErr w:type="spellEnd"/>
      <w:r w:rsidRPr="00C270D6">
        <w:t xml:space="preserve"> -uutissivustolla kerrotaan elokuussa 2026 julkaistussa uutisessa, </w:t>
      </w:r>
      <w:r w:rsidR="00453427" w:rsidRPr="00453427">
        <w:t>että virallisten lähteiden mukaan</w:t>
      </w:r>
      <w:r w:rsidR="00453427">
        <w:t xml:space="preserve"> </w:t>
      </w:r>
      <w:r w:rsidRPr="00C270D6">
        <w:t xml:space="preserve">ainakin 209 </w:t>
      </w:r>
      <w:proofErr w:type="spellStart"/>
      <w:r w:rsidRPr="00C270D6">
        <w:t>ingušilaista</w:t>
      </w:r>
      <w:proofErr w:type="spellEnd"/>
      <w:r w:rsidRPr="00C270D6">
        <w:t xml:space="preserve"> sotilasta on saanut surmansa sotatoimialueella. </w:t>
      </w:r>
      <w:r w:rsidR="00453427">
        <w:t xml:space="preserve">Julkisissa lähteissä on muutamia yksittäisiä mainintoja Ukrainassa kaatuneista </w:t>
      </w:r>
      <w:proofErr w:type="spellStart"/>
      <w:r w:rsidR="00453427">
        <w:t>inguu</w:t>
      </w:r>
      <w:r w:rsidR="00453427" w:rsidRPr="00453427">
        <w:t>š</w:t>
      </w:r>
      <w:r w:rsidR="00453427">
        <w:t>isotilaista</w:t>
      </w:r>
      <w:proofErr w:type="spellEnd"/>
      <w:r w:rsidRPr="00C270D6">
        <w:t>.</w:t>
      </w:r>
      <w:r w:rsidRPr="00C270D6">
        <w:rPr>
          <w:rStyle w:val="FootnoteReference"/>
        </w:rPr>
        <w:footnoteReference w:id="81"/>
      </w:r>
      <w:r w:rsidR="00453427">
        <w:t xml:space="preserve"> </w:t>
      </w:r>
      <w:r w:rsidRPr="00C270D6">
        <w:t xml:space="preserve">Radio </w:t>
      </w:r>
      <w:proofErr w:type="spellStart"/>
      <w:r w:rsidRPr="00C270D6">
        <w:t>Svoboda</w:t>
      </w:r>
      <w:proofErr w:type="spellEnd"/>
      <w:r w:rsidRPr="00C270D6">
        <w:t xml:space="preserve"> -uutissivustolla heinäkuussa 2026 julkaistun uutisen mukaan </w:t>
      </w:r>
      <w:proofErr w:type="spellStart"/>
      <w:r w:rsidRPr="00C270D6">
        <w:t>ingušialainen</w:t>
      </w:r>
      <w:proofErr w:type="spellEnd"/>
      <w:r w:rsidRPr="00C270D6">
        <w:t xml:space="preserve"> 18-vuotias mies oli pakotettu sotilassopimukseen hänen ollessaan Moskovassa. Sen jälkeen hänet lähetettiin Donin </w:t>
      </w:r>
      <w:proofErr w:type="spellStart"/>
      <w:r w:rsidRPr="00C270D6">
        <w:t>Rostoviin</w:t>
      </w:r>
      <w:proofErr w:type="spellEnd"/>
      <w:r w:rsidR="00453427">
        <w:t>, minkä jälkeen</w:t>
      </w:r>
      <w:r w:rsidRPr="00C270D6">
        <w:t xml:space="preserve"> sukulaisten mukaan yhteydenpito on ollut erittäin rajoitettua. Miehellä on diagnosoitu neurologinen sairaus, jonka vuoksi miehen sukulaisten mukaan hänen terveydentilansa ei mahdollistanut miehelle ymmärrystä sotilassopimuksen seurauksista. Miehen diagnoosi o</w:t>
      </w:r>
      <w:r w:rsidR="00453427">
        <w:t>li</w:t>
      </w:r>
      <w:r w:rsidRPr="00C270D6">
        <w:t xml:space="preserve"> vahvistettu </w:t>
      </w:r>
      <w:r>
        <w:t>lääketieteellisellä</w:t>
      </w:r>
      <w:r w:rsidRPr="00C270D6">
        <w:t xml:space="preserve"> todistuks</w:t>
      </w:r>
      <w:r>
        <w:t>ella</w:t>
      </w:r>
      <w:r w:rsidRPr="00C270D6">
        <w:t>, eikä miestä ollut aiemmin kutsuttu asevelvollisuusvirastoon. Miehen äiti on tehnyt asiasta ilmoituksen viranomaisille, mutta vastausta ei ole toistaiseksi saatu.</w:t>
      </w:r>
      <w:r w:rsidRPr="00C270D6">
        <w:rPr>
          <w:rStyle w:val="FootnoteReference"/>
        </w:rPr>
        <w:footnoteReference w:id="82"/>
      </w:r>
      <w:r w:rsidRPr="00C270D6">
        <w:t xml:space="preserve"> </w:t>
      </w:r>
    </w:p>
    <w:p w14:paraId="18CC300B" w14:textId="77777777" w:rsidR="006B29B6" w:rsidRPr="00C270D6" w:rsidRDefault="006B29B6" w:rsidP="006B29B6">
      <w:pPr>
        <w:rPr>
          <w:b/>
          <w:bCs/>
        </w:rPr>
      </w:pPr>
      <w:r w:rsidRPr="00197F92">
        <w:rPr>
          <w:b/>
          <w:bCs/>
        </w:rPr>
        <w:t>Dagestan</w:t>
      </w:r>
    </w:p>
    <w:p w14:paraId="6C5BCD37" w14:textId="312ADC31" w:rsidR="006B29B6" w:rsidRPr="006B29B6" w:rsidRDefault="006B29B6" w:rsidP="006B29B6">
      <w:pPr>
        <w:rPr>
          <w:color w:val="000000" w:themeColor="text1"/>
        </w:rPr>
      </w:pPr>
      <w:r w:rsidRPr="006B29B6">
        <w:rPr>
          <w:color w:val="000000" w:themeColor="text1"/>
        </w:rPr>
        <w:t>Verrattuna muihin Pohjois-Kaukasian alueisiin suurin osa kaatuneista sotilaista on ollut kotoisin Dagestanista.</w:t>
      </w:r>
      <w:r w:rsidRPr="006B29B6">
        <w:rPr>
          <w:rStyle w:val="FootnoteReference"/>
          <w:color w:val="000000" w:themeColor="text1"/>
        </w:rPr>
        <w:footnoteReference w:id="83"/>
      </w:r>
      <w:r w:rsidRPr="006B29B6">
        <w:rPr>
          <w:color w:val="000000" w:themeColor="text1"/>
        </w:rPr>
        <w:t xml:space="preserve"> </w:t>
      </w:r>
    </w:p>
    <w:p w14:paraId="18DCB22A" w14:textId="42408188" w:rsidR="006B29B6" w:rsidRDefault="006B29B6" w:rsidP="006B29B6">
      <w:r w:rsidRPr="00C270D6">
        <w:t xml:space="preserve">Mainittakoon, että elokuussa 2026 </w:t>
      </w:r>
      <w:proofErr w:type="spellStart"/>
      <w:r w:rsidRPr="00C270D6">
        <w:t>Kavkazskij</w:t>
      </w:r>
      <w:proofErr w:type="spellEnd"/>
      <w:r w:rsidRPr="00C270D6">
        <w:t xml:space="preserve"> </w:t>
      </w:r>
      <w:proofErr w:type="spellStart"/>
      <w:r w:rsidRPr="00C270D6">
        <w:t>Uzel</w:t>
      </w:r>
      <w:proofErr w:type="spellEnd"/>
      <w:r w:rsidRPr="00C270D6">
        <w:t xml:space="preserve"> -uutissivustolla julkaistun uutisen mukaan viranomaiset ovat vahvistaneet vähintään 2 075 </w:t>
      </w:r>
      <w:proofErr w:type="spellStart"/>
      <w:r w:rsidRPr="00C270D6">
        <w:t>dagestanilaisen</w:t>
      </w:r>
      <w:proofErr w:type="spellEnd"/>
      <w:r w:rsidRPr="00C270D6">
        <w:t xml:space="preserve"> sotilaan saaneen surmansa </w:t>
      </w:r>
      <w:r w:rsidR="00197F92">
        <w:t>rintamalla Venäjä Ukrainassa helmikuussa 2022 käynnistämän hyökkäyssodan alettua</w:t>
      </w:r>
      <w:r w:rsidRPr="00C270D6">
        <w:t>.</w:t>
      </w:r>
      <w:r w:rsidRPr="00C270D6">
        <w:rPr>
          <w:rStyle w:val="FootnoteReference"/>
        </w:rPr>
        <w:footnoteReference w:id="84"/>
      </w:r>
      <w:r w:rsidRPr="00C270D6">
        <w:t xml:space="preserve"> </w:t>
      </w:r>
    </w:p>
    <w:p w14:paraId="65ABC069" w14:textId="0A408EEB" w:rsidR="006B29B6" w:rsidRDefault="006B29B6" w:rsidP="006B29B6">
      <w:proofErr w:type="spellStart"/>
      <w:r>
        <w:t>EUAA:n</w:t>
      </w:r>
      <w:proofErr w:type="spellEnd"/>
      <w:r>
        <w:t xml:space="preserve"> vuonna 2026 julkaistun Venäjää käsittelevän raportin mukaan </w:t>
      </w:r>
      <w:r w:rsidRPr="00C270D6">
        <w:t>muilla Pohjois-Kaukasian alueilla</w:t>
      </w:r>
      <w:r w:rsidR="00197F92">
        <w:t xml:space="preserve">, </w:t>
      </w:r>
      <w:r>
        <w:t>p</w:t>
      </w:r>
      <w:r w:rsidRPr="00C270D6">
        <w:t>ois lukien Tšetšenian tasavalta</w:t>
      </w:r>
      <w:r w:rsidR="00197F92">
        <w:t xml:space="preserve">, </w:t>
      </w:r>
      <w:r w:rsidRPr="00C270D6">
        <w:t xml:space="preserve">noudatetaan suurelta osin samoja </w:t>
      </w:r>
      <w:r>
        <w:t>värväys</w:t>
      </w:r>
      <w:r w:rsidRPr="00C270D6">
        <w:t xml:space="preserve">käytäntöjä kuin muualla </w:t>
      </w:r>
      <w:r w:rsidR="00197F92">
        <w:t xml:space="preserve">federaation </w:t>
      </w:r>
      <w:r w:rsidRPr="00C270D6">
        <w:t xml:space="preserve">liittovaltiossa. Dagestanin viranomaisilla on kuitenkin hieman erilainen lähestymistapa </w:t>
      </w:r>
      <w:r>
        <w:t>värväystä</w:t>
      </w:r>
      <w:r w:rsidRPr="00C270D6">
        <w:t xml:space="preserve"> ja asevelvollisuutta kohtaan. Asiaa ei avata </w:t>
      </w:r>
      <w:r w:rsidR="00197F92">
        <w:t xml:space="preserve">raportissa </w:t>
      </w:r>
      <w:r w:rsidRPr="00C270D6">
        <w:t>enempää.</w:t>
      </w:r>
      <w:r w:rsidRPr="00C270D6">
        <w:rPr>
          <w:rStyle w:val="FootnoteReference"/>
        </w:rPr>
        <w:footnoteReference w:id="85"/>
      </w:r>
    </w:p>
    <w:p w14:paraId="09015D1B" w14:textId="5D3D96CE" w:rsidR="006B29B6" w:rsidRPr="00771AC5" w:rsidRDefault="006B29B6" w:rsidP="006B29B6">
      <w:pPr>
        <w:autoSpaceDE w:val="0"/>
        <w:autoSpaceDN w:val="0"/>
        <w:adjustRightInd w:val="0"/>
        <w:spacing w:before="0" w:after="0" w:line="240" w:lineRule="auto"/>
        <w:rPr>
          <w:rFonts w:cs="Century Gothic"/>
          <w:color w:val="000000"/>
          <w:szCs w:val="20"/>
        </w:rPr>
      </w:pPr>
      <w:r w:rsidRPr="00C270D6">
        <w:rPr>
          <w:rFonts w:cs="Century Gothic"/>
          <w:color w:val="000000"/>
          <w:szCs w:val="20"/>
        </w:rPr>
        <w:t xml:space="preserve">Heinäkuussa 2025 uutisoitiin 18-vuotiaasta dagestanilaisesta miehestä, joka pidätettiin </w:t>
      </w:r>
      <w:r>
        <w:rPr>
          <w:rFonts w:cs="Century Gothic"/>
          <w:color w:val="000000"/>
          <w:szCs w:val="20"/>
        </w:rPr>
        <w:t>väitetyn</w:t>
      </w:r>
      <w:r w:rsidRPr="00C270D6">
        <w:rPr>
          <w:rFonts w:cs="Century Gothic"/>
          <w:color w:val="000000"/>
          <w:szCs w:val="20"/>
        </w:rPr>
        <w:t xml:space="preserve"> rikoksen vuoksi</w:t>
      </w:r>
      <w:r>
        <w:rPr>
          <w:rFonts w:cs="Century Gothic"/>
          <w:color w:val="000000"/>
          <w:szCs w:val="20"/>
        </w:rPr>
        <w:t xml:space="preserve"> </w:t>
      </w:r>
      <w:r w:rsidRPr="00C270D6">
        <w:rPr>
          <w:rFonts w:cs="Century Gothic"/>
          <w:color w:val="000000"/>
          <w:szCs w:val="20"/>
        </w:rPr>
        <w:t xml:space="preserve">Moskovassa. Yksityiskohtia pidätyksen syistä ja väitetystä rikoksesta ei </w:t>
      </w:r>
      <w:r>
        <w:rPr>
          <w:rFonts w:cs="Century Gothic"/>
          <w:color w:val="000000"/>
          <w:szCs w:val="20"/>
        </w:rPr>
        <w:t>kerrota</w:t>
      </w:r>
      <w:r w:rsidRPr="00C270D6">
        <w:rPr>
          <w:rFonts w:cs="Century Gothic"/>
          <w:color w:val="000000"/>
          <w:szCs w:val="20"/>
        </w:rPr>
        <w:t xml:space="preserve">, mutta miehen äidin mukaan väitetty rikos oli viranomaisten lavastama. </w:t>
      </w:r>
      <w:r>
        <w:rPr>
          <w:rFonts w:cs="Century Gothic"/>
          <w:color w:val="000000"/>
          <w:szCs w:val="20"/>
        </w:rPr>
        <w:t>Äidin</w:t>
      </w:r>
      <w:r w:rsidRPr="00C270D6">
        <w:rPr>
          <w:rFonts w:cs="Century Gothic"/>
          <w:color w:val="000000"/>
          <w:szCs w:val="20"/>
        </w:rPr>
        <w:t xml:space="preserve"> mukaan miestä ei ainoastaan uhkailtu, vaan hän joutui viranomaisten väkivallan kohteeksi</w:t>
      </w:r>
      <w:r w:rsidR="00566CA6">
        <w:rPr>
          <w:rFonts w:cs="Century Gothic"/>
          <w:color w:val="000000"/>
          <w:szCs w:val="20"/>
        </w:rPr>
        <w:t>.</w:t>
      </w:r>
      <w:r w:rsidRPr="00C270D6">
        <w:rPr>
          <w:rFonts w:cs="Century Gothic"/>
          <w:color w:val="000000"/>
          <w:szCs w:val="20"/>
        </w:rPr>
        <w:t xml:space="preserve"> Tämän seurauksena mies oli allekirjoittanut sotilassopimuksen ja hänet lähetettiin Luhanskin alueelle. Alle kolmen kuukauden kuluttua mies katosi taistelualueella. Tätä ennen mies oli kertonut äidilleen, että hänen komentajansa vaativat sotilailta suuria rahasummia vastineeksi siitä, ettei sotilaita lähetetä rynnäkköön. Mies oli maksanut </w:t>
      </w:r>
      <w:r w:rsidR="003F691A">
        <w:rPr>
          <w:rFonts w:cs="Century Gothic"/>
          <w:color w:val="000000"/>
          <w:szCs w:val="20"/>
        </w:rPr>
        <w:t xml:space="preserve">komentajille </w:t>
      </w:r>
      <w:r w:rsidRPr="00C270D6">
        <w:rPr>
          <w:rFonts w:cs="Century Gothic"/>
          <w:color w:val="000000"/>
          <w:szCs w:val="20"/>
        </w:rPr>
        <w:t>yli miljoona ruplaa (</w:t>
      </w:r>
      <w:r>
        <w:rPr>
          <w:rFonts w:cs="Century Gothic"/>
          <w:color w:val="000000"/>
          <w:szCs w:val="20"/>
        </w:rPr>
        <w:t>noin 10 000</w:t>
      </w:r>
      <w:r w:rsidRPr="00C270D6">
        <w:rPr>
          <w:rFonts w:cs="Century Gothic"/>
          <w:color w:val="000000"/>
          <w:szCs w:val="20"/>
        </w:rPr>
        <w:t xml:space="preserve"> euroa), mutta hänet lähetettiin silti</w:t>
      </w:r>
      <w:r w:rsidR="003F691A">
        <w:rPr>
          <w:rFonts w:cs="Century Gothic"/>
          <w:color w:val="000000"/>
          <w:szCs w:val="20"/>
        </w:rPr>
        <w:t xml:space="preserve"> rynnäkköön</w:t>
      </w:r>
      <w:r w:rsidRPr="00C270D6">
        <w:rPr>
          <w:rFonts w:cs="Century Gothic"/>
          <w:color w:val="000000"/>
          <w:szCs w:val="20"/>
        </w:rPr>
        <w:t>.</w:t>
      </w:r>
      <w:r>
        <w:rPr>
          <w:rFonts w:cs="Century Gothic"/>
          <w:color w:val="000000"/>
          <w:szCs w:val="20"/>
        </w:rPr>
        <w:t xml:space="preserve"> Uutissivustolla ei kerrota tarkemmin paikkaa, jonne mies lähetettiin.</w:t>
      </w:r>
      <w:r w:rsidRPr="00C270D6">
        <w:rPr>
          <w:rFonts w:cs="Century Gothic"/>
          <w:color w:val="000000"/>
          <w:szCs w:val="20"/>
        </w:rPr>
        <w:t xml:space="preserve"> Mies on ollut kadoksissa maaliskuusta 2025 lähtien.</w:t>
      </w:r>
      <w:r w:rsidRPr="00C270D6">
        <w:rPr>
          <w:rStyle w:val="FootnoteReference"/>
          <w:rFonts w:cs="Century Gothic"/>
          <w:color w:val="000000"/>
          <w:szCs w:val="20"/>
        </w:rPr>
        <w:footnoteReference w:id="86"/>
      </w:r>
    </w:p>
    <w:p w14:paraId="145D89F0" w14:textId="77777777" w:rsidR="006B29B6" w:rsidRPr="00C270D6" w:rsidRDefault="006B29B6" w:rsidP="006B29B6">
      <w:pPr>
        <w:pStyle w:val="Heading1"/>
      </w:pPr>
      <w:r w:rsidRPr="00C270D6">
        <w:lastRenderedPageBreak/>
        <w:t>Mikä on pohjoiskaukasialaisten varusmiespalveluksen tilanne? Onko kutsuttavien määrästä raportoitu muutoksia? Onko pohjoiskaukasialaisia varusmiehiä pakotettu sopimussotilaiksi?</w:t>
      </w:r>
    </w:p>
    <w:p w14:paraId="61A14A80" w14:textId="023CF3F7" w:rsidR="003F77A3" w:rsidRDefault="003F77A3" w:rsidP="00BF77C1">
      <w:pPr>
        <w:autoSpaceDE w:val="0"/>
        <w:autoSpaceDN w:val="0"/>
        <w:adjustRightInd w:val="0"/>
        <w:spacing w:before="0" w:after="0" w:line="240" w:lineRule="auto"/>
      </w:pPr>
      <w:r>
        <w:t xml:space="preserve">Käytettävissä olevassa lähdeaineistossa Pohjois-Kaukasiaan virallisesti kuuluvilta </w:t>
      </w:r>
      <w:r w:rsidRPr="000F5A2E">
        <w:t xml:space="preserve">Krasnodarin ja </w:t>
      </w:r>
      <w:proofErr w:type="spellStart"/>
      <w:r w:rsidRPr="000F5A2E">
        <w:t>Stavropolin</w:t>
      </w:r>
      <w:proofErr w:type="spellEnd"/>
      <w:r w:rsidRPr="000F5A2E">
        <w:t xml:space="preserve"> aluepiir</w:t>
      </w:r>
      <w:r>
        <w:t>eistä</w:t>
      </w:r>
      <w:r w:rsidRPr="000F5A2E">
        <w:t xml:space="preserve">, </w:t>
      </w:r>
      <w:proofErr w:type="spellStart"/>
      <w:r w:rsidRPr="000F5A2E">
        <w:t>Adygeia</w:t>
      </w:r>
      <w:r>
        <w:t>sta</w:t>
      </w:r>
      <w:proofErr w:type="spellEnd"/>
      <w:r w:rsidRPr="000F5A2E">
        <w:t xml:space="preserve">, </w:t>
      </w:r>
      <w:proofErr w:type="spellStart"/>
      <w:r w:rsidRPr="000F5A2E">
        <w:t>Karatšai-Tšerkessia</w:t>
      </w:r>
      <w:r>
        <w:t>sta</w:t>
      </w:r>
      <w:proofErr w:type="spellEnd"/>
      <w:r w:rsidRPr="000F5A2E">
        <w:t>, Pohjois-Ossetia</w:t>
      </w:r>
      <w:r>
        <w:t xml:space="preserve">sta, </w:t>
      </w:r>
      <w:proofErr w:type="spellStart"/>
      <w:r w:rsidRPr="000F5A2E">
        <w:t>Rostovin</w:t>
      </w:r>
      <w:proofErr w:type="spellEnd"/>
      <w:r w:rsidRPr="000F5A2E">
        <w:t xml:space="preserve"> alueen eteläosa</w:t>
      </w:r>
      <w:r>
        <w:t>sta</w:t>
      </w:r>
      <w:r w:rsidRPr="000F5A2E">
        <w:t xml:space="preserve"> sekä osa</w:t>
      </w:r>
      <w:r>
        <w:t>sta</w:t>
      </w:r>
      <w:r w:rsidRPr="000F5A2E">
        <w:t xml:space="preserve"> Kalmukiasta</w:t>
      </w:r>
      <w:r>
        <w:t xml:space="preserve"> ole mainintoja liittyen </w:t>
      </w:r>
      <w:r>
        <w:t>varusmiespalveluksen tilanteeseen sekä varusmiesten pakottamiseen</w:t>
      </w:r>
      <w:r w:rsidR="00BF77C1">
        <w:t xml:space="preserve"> </w:t>
      </w:r>
      <w:r w:rsidR="00BF77C1">
        <w:t>sotilassopimukseen</w:t>
      </w:r>
      <w:r>
        <w:t>.</w:t>
      </w:r>
    </w:p>
    <w:p w14:paraId="2CF4A672" w14:textId="77777777" w:rsidR="003F77A3" w:rsidRDefault="003F77A3" w:rsidP="006B29B6">
      <w:pPr>
        <w:autoSpaceDE w:val="0"/>
        <w:autoSpaceDN w:val="0"/>
        <w:adjustRightInd w:val="0"/>
        <w:spacing w:before="0" w:after="0" w:line="240" w:lineRule="auto"/>
        <w:jc w:val="left"/>
        <w:rPr>
          <w:rFonts w:cs="Century Gothic"/>
          <w:b/>
          <w:bCs/>
          <w:color w:val="000000"/>
          <w:szCs w:val="20"/>
        </w:rPr>
      </w:pPr>
    </w:p>
    <w:p w14:paraId="63816758" w14:textId="03B40A1D" w:rsidR="006B29B6" w:rsidRPr="00C270D6" w:rsidRDefault="006B29B6" w:rsidP="006B29B6">
      <w:pPr>
        <w:autoSpaceDE w:val="0"/>
        <w:autoSpaceDN w:val="0"/>
        <w:adjustRightInd w:val="0"/>
        <w:spacing w:before="0" w:after="0" w:line="240" w:lineRule="auto"/>
        <w:jc w:val="left"/>
        <w:rPr>
          <w:rFonts w:cs="Century Gothic"/>
          <w:b/>
          <w:bCs/>
          <w:color w:val="000000"/>
          <w:szCs w:val="20"/>
        </w:rPr>
      </w:pPr>
      <w:r w:rsidRPr="00C270D6">
        <w:rPr>
          <w:rFonts w:cs="Century Gothic"/>
          <w:b/>
          <w:bCs/>
          <w:color w:val="000000"/>
          <w:szCs w:val="20"/>
        </w:rPr>
        <w:t>Dagestan</w:t>
      </w:r>
    </w:p>
    <w:p w14:paraId="76668CC8" w14:textId="07D361B0" w:rsidR="006B29B6" w:rsidRPr="00FA7AB6" w:rsidRDefault="006B29B6" w:rsidP="006B29B6">
      <w:pPr>
        <w:rPr>
          <w:rFonts w:cs="Century Gothic"/>
          <w:color w:val="000000" w:themeColor="text1"/>
          <w:szCs w:val="20"/>
        </w:rPr>
      </w:pPr>
      <w:r w:rsidRPr="00FA7AB6">
        <w:rPr>
          <w:rFonts w:cs="Century Gothic"/>
          <w:color w:val="000000" w:themeColor="text1"/>
          <w:szCs w:val="20"/>
        </w:rPr>
        <w:t xml:space="preserve">Radio </w:t>
      </w:r>
      <w:proofErr w:type="spellStart"/>
      <w:r w:rsidRPr="00FA7AB6">
        <w:rPr>
          <w:rFonts w:cs="Century Gothic"/>
          <w:color w:val="000000" w:themeColor="text1"/>
          <w:szCs w:val="20"/>
        </w:rPr>
        <w:t>Svoboda</w:t>
      </w:r>
      <w:proofErr w:type="spellEnd"/>
      <w:r w:rsidRPr="00FA7AB6">
        <w:rPr>
          <w:rFonts w:cs="Century Gothic"/>
          <w:color w:val="000000" w:themeColor="text1"/>
          <w:szCs w:val="20"/>
        </w:rPr>
        <w:t xml:space="preserve"> -uutissivuston artikkelissa mainitaan, että Pohjois-Kaukasiassa monet asiat </w:t>
      </w:r>
      <w:r w:rsidR="00110F2E">
        <w:rPr>
          <w:rFonts w:cs="Century Gothic"/>
          <w:color w:val="000000" w:themeColor="text1"/>
          <w:szCs w:val="20"/>
        </w:rPr>
        <w:t xml:space="preserve">eivät </w:t>
      </w:r>
      <w:r w:rsidRPr="00FA7AB6">
        <w:rPr>
          <w:rFonts w:cs="Century Gothic"/>
          <w:color w:val="000000" w:themeColor="text1"/>
          <w:szCs w:val="20"/>
        </w:rPr>
        <w:t xml:space="preserve">yksinkertaisesti tule ihmisoikeusaktivistien tietoon, koska kukaan ei ota yhteyttä aktivisteihin eikä </w:t>
      </w:r>
      <w:r w:rsidR="00110F2E">
        <w:rPr>
          <w:rFonts w:cs="Century Gothic"/>
          <w:color w:val="000000" w:themeColor="text1"/>
          <w:szCs w:val="20"/>
        </w:rPr>
        <w:t xml:space="preserve">vaikeuksista </w:t>
      </w:r>
      <w:r w:rsidRPr="00FA7AB6">
        <w:rPr>
          <w:rFonts w:cs="Century Gothic"/>
          <w:color w:val="000000" w:themeColor="text1"/>
          <w:szCs w:val="20"/>
        </w:rPr>
        <w:t>puhuta</w:t>
      </w:r>
      <w:r w:rsidR="00110F2E">
        <w:rPr>
          <w:rFonts w:cs="Century Gothic"/>
          <w:color w:val="000000" w:themeColor="text1"/>
          <w:szCs w:val="20"/>
        </w:rPr>
        <w:t xml:space="preserve"> julkisesti</w:t>
      </w:r>
      <w:r w:rsidRPr="00FA7AB6">
        <w:rPr>
          <w:rFonts w:cs="Century Gothic"/>
          <w:color w:val="000000" w:themeColor="text1"/>
          <w:szCs w:val="20"/>
        </w:rPr>
        <w:t>.</w:t>
      </w:r>
      <w:r w:rsidRPr="00FA7AB6">
        <w:rPr>
          <w:rStyle w:val="FootnoteReference"/>
          <w:rFonts w:cs="Century Gothic"/>
          <w:color w:val="000000" w:themeColor="text1"/>
          <w:szCs w:val="20"/>
        </w:rPr>
        <w:footnoteReference w:id="87"/>
      </w:r>
    </w:p>
    <w:p w14:paraId="5733D17C" w14:textId="7E67EC00" w:rsidR="006B29B6" w:rsidRDefault="006B29B6" w:rsidP="006B29B6">
      <w:pPr>
        <w:rPr>
          <w:rFonts w:cs="Century Gothic"/>
          <w:color w:val="000000"/>
          <w:szCs w:val="20"/>
        </w:rPr>
      </w:pPr>
      <w:r w:rsidRPr="00C270D6">
        <w:rPr>
          <w:rFonts w:cs="Century Gothic"/>
          <w:color w:val="000000"/>
          <w:szCs w:val="20"/>
        </w:rPr>
        <w:t>Kesäkuussa 2026 uutisoitiin Dagestanissa kutsuntaikäisten miesten kiinniotoista.</w:t>
      </w:r>
      <w:r w:rsidRPr="00C270D6">
        <w:rPr>
          <w:rStyle w:val="FootnoteReference"/>
          <w:rFonts w:cs="Century Gothic"/>
          <w:color w:val="000000"/>
          <w:szCs w:val="20"/>
        </w:rPr>
        <w:footnoteReference w:id="88"/>
      </w:r>
      <w:r>
        <w:rPr>
          <w:rFonts w:cs="Century Gothic"/>
          <w:color w:val="000000"/>
          <w:szCs w:val="20"/>
        </w:rPr>
        <w:t xml:space="preserve"> </w:t>
      </w:r>
      <w:r w:rsidRPr="00C270D6">
        <w:rPr>
          <w:rFonts w:cs="Century Gothic"/>
          <w:color w:val="000000"/>
          <w:szCs w:val="20"/>
        </w:rPr>
        <w:t xml:space="preserve">Radio </w:t>
      </w:r>
      <w:proofErr w:type="spellStart"/>
      <w:r w:rsidRPr="00C270D6">
        <w:rPr>
          <w:rFonts w:cs="Century Gothic"/>
          <w:color w:val="000000"/>
          <w:szCs w:val="20"/>
        </w:rPr>
        <w:t>Svoboda</w:t>
      </w:r>
      <w:proofErr w:type="spellEnd"/>
      <w:r w:rsidRPr="00C270D6">
        <w:rPr>
          <w:rFonts w:cs="Century Gothic"/>
          <w:color w:val="000000"/>
          <w:szCs w:val="20"/>
        </w:rPr>
        <w:t xml:space="preserve"> -uutissivuston kesäkuussa 2026 julkaistun uutisen mukaan asevelvollisuusikäisiä miehiä on pidätetty Tšetšenian lisäksi Dagestanissa. </w:t>
      </w:r>
      <w:proofErr w:type="spellStart"/>
      <w:r w:rsidRPr="00C270D6">
        <w:rPr>
          <w:rFonts w:cs="Century Gothic"/>
          <w:color w:val="000000"/>
          <w:szCs w:val="20"/>
        </w:rPr>
        <w:t>Mahatškalasta</w:t>
      </w:r>
      <w:proofErr w:type="spellEnd"/>
      <w:r w:rsidRPr="00C270D6">
        <w:rPr>
          <w:rFonts w:cs="Century Gothic"/>
          <w:color w:val="000000"/>
          <w:szCs w:val="20"/>
        </w:rPr>
        <w:t xml:space="preserve"> kotoisin olevan lakimiehen mukaan pidätykset tapahtuvat ilman viranomaisten antamia perusteluja tai asiakirjoja. Edellä mainittu lakimies toimitti </w:t>
      </w:r>
      <w:proofErr w:type="spellStart"/>
      <w:r w:rsidRPr="00C270D6">
        <w:rPr>
          <w:rFonts w:cs="Century Gothic"/>
          <w:color w:val="000000"/>
          <w:szCs w:val="20"/>
        </w:rPr>
        <w:t>Idite</w:t>
      </w:r>
      <w:proofErr w:type="spellEnd"/>
      <w:r w:rsidRPr="00C270D6">
        <w:rPr>
          <w:rFonts w:cs="Century Gothic"/>
          <w:color w:val="000000"/>
          <w:szCs w:val="20"/>
        </w:rPr>
        <w:t xml:space="preserve"> </w:t>
      </w:r>
      <w:proofErr w:type="spellStart"/>
      <w:r w:rsidRPr="00C270D6">
        <w:rPr>
          <w:rFonts w:cs="Century Gothic"/>
          <w:color w:val="000000"/>
          <w:szCs w:val="20"/>
        </w:rPr>
        <w:t>lesom</w:t>
      </w:r>
      <w:proofErr w:type="spellEnd"/>
      <w:r w:rsidRPr="00C270D6">
        <w:rPr>
          <w:rFonts w:cs="Century Gothic"/>
          <w:color w:val="000000"/>
          <w:szCs w:val="20"/>
        </w:rPr>
        <w:t xml:space="preserve"> -järjestölle</w:t>
      </w:r>
      <w:r w:rsidR="00C82D6E">
        <w:rPr>
          <w:rFonts w:cs="Century Gothic"/>
          <w:color w:val="000000"/>
          <w:szCs w:val="20"/>
        </w:rPr>
        <w:t xml:space="preserve"> kaksi videota,</w:t>
      </w:r>
      <w:r w:rsidRPr="00C270D6">
        <w:rPr>
          <w:rFonts w:cs="Century Gothic"/>
          <w:color w:val="000000"/>
          <w:szCs w:val="20"/>
        </w:rPr>
        <w:t xml:space="preserve"> </w:t>
      </w:r>
      <w:r w:rsidR="00C82D6E" w:rsidRPr="00C82D6E">
        <w:rPr>
          <w:rFonts w:cs="Century Gothic"/>
          <w:color w:val="000000"/>
          <w:szCs w:val="20"/>
        </w:rPr>
        <w:t>joissa kuvataan pidätettyjä ja turvallisuusviranomaisten bussiin pakotettuja sekä poliisin jahtaamia nuoria</w:t>
      </w:r>
      <w:r w:rsidRPr="00C270D6">
        <w:rPr>
          <w:rFonts w:cs="Century Gothic"/>
          <w:color w:val="000000"/>
          <w:szCs w:val="20"/>
        </w:rPr>
        <w:t xml:space="preserve">. Lakimiehen mukaan nuoret </w:t>
      </w:r>
      <w:r>
        <w:rPr>
          <w:rFonts w:cs="Century Gothic"/>
          <w:color w:val="000000"/>
          <w:szCs w:val="20"/>
        </w:rPr>
        <w:t>pakotettiin</w:t>
      </w:r>
      <w:r w:rsidRPr="00C270D6">
        <w:rPr>
          <w:rFonts w:cs="Century Gothic"/>
          <w:color w:val="000000"/>
          <w:szCs w:val="20"/>
        </w:rPr>
        <w:t xml:space="preserve"> väkisin </w:t>
      </w:r>
      <w:r w:rsidR="00C82D6E">
        <w:rPr>
          <w:rFonts w:cs="Century Gothic"/>
          <w:color w:val="000000"/>
          <w:szCs w:val="20"/>
        </w:rPr>
        <w:t>viranomaisten kyytiin</w:t>
      </w:r>
      <w:r w:rsidRPr="00C270D6">
        <w:rPr>
          <w:rFonts w:cs="Century Gothic"/>
          <w:color w:val="000000"/>
          <w:szCs w:val="20"/>
        </w:rPr>
        <w:t xml:space="preserve"> ja </w:t>
      </w:r>
      <w:r>
        <w:rPr>
          <w:rFonts w:cs="Century Gothic"/>
          <w:color w:val="000000"/>
          <w:szCs w:val="20"/>
        </w:rPr>
        <w:t>vietiin</w:t>
      </w:r>
      <w:r w:rsidRPr="00C270D6">
        <w:rPr>
          <w:rFonts w:cs="Century Gothic"/>
          <w:color w:val="000000"/>
          <w:szCs w:val="20"/>
        </w:rPr>
        <w:t xml:space="preserve"> asevelvollisuusvirastoon kuin rikolliset. </w:t>
      </w:r>
      <w:proofErr w:type="spellStart"/>
      <w:r w:rsidRPr="00C270D6">
        <w:rPr>
          <w:rFonts w:cs="Century Gothic"/>
          <w:color w:val="000000"/>
          <w:szCs w:val="20"/>
        </w:rPr>
        <w:t>Idite</w:t>
      </w:r>
      <w:proofErr w:type="spellEnd"/>
      <w:r w:rsidRPr="00C270D6">
        <w:rPr>
          <w:rFonts w:cs="Century Gothic"/>
          <w:color w:val="000000"/>
          <w:szCs w:val="20"/>
        </w:rPr>
        <w:t xml:space="preserve"> </w:t>
      </w:r>
      <w:proofErr w:type="spellStart"/>
      <w:r w:rsidRPr="00C270D6">
        <w:rPr>
          <w:rFonts w:cs="Century Gothic"/>
          <w:color w:val="000000"/>
          <w:szCs w:val="20"/>
        </w:rPr>
        <w:t>lesom</w:t>
      </w:r>
      <w:proofErr w:type="spellEnd"/>
      <w:r w:rsidRPr="00C270D6">
        <w:rPr>
          <w:rFonts w:cs="Century Gothic"/>
          <w:color w:val="000000"/>
          <w:szCs w:val="20"/>
        </w:rPr>
        <w:t xml:space="preserve"> -järjestö huomauttaa, että </w:t>
      </w:r>
      <w:r w:rsidR="00C82D6E" w:rsidRPr="00C82D6E">
        <w:rPr>
          <w:rFonts w:cs="Century Gothic"/>
          <w:color w:val="000000"/>
          <w:szCs w:val="20"/>
        </w:rPr>
        <w:t>heille oli toimitettu samansisältöistä materiaalia jo toukokuussa</w:t>
      </w:r>
      <w:r w:rsidRPr="00C270D6">
        <w:rPr>
          <w:rFonts w:cs="Century Gothic"/>
          <w:color w:val="000000"/>
          <w:szCs w:val="20"/>
        </w:rPr>
        <w:t xml:space="preserve">. Tuolloin opiskelijoita otettiin kiinni kadulta ja vietiin asevelvollisuusvirastoon, jossa heille luovutettiin virheellisesti laadittuja </w:t>
      </w:r>
      <w:r w:rsidR="00C82D6E" w:rsidRPr="00C82D6E">
        <w:rPr>
          <w:rFonts w:cs="Century Gothic"/>
          <w:color w:val="000000"/>
          <w:szCs w:val="20"/>
        </w:rPr>
        <w:t>kutsunta-asiakirjoja</w:t>
      </w:r>
      <w:r w:rsidRPr="00C270D6">
        <w:rPr>
          <w:rFonts w:cs="Century Gothic"/>
          <w:color w:val="000000"/>
          <w:szCs w:val="20"/>
        </w:rPr>
        <w:t xml:space="preserve">. Opiskelijoilla oli voimassa oleva asepalveluksen lykkäys. Esimerkiksi yksi pidätetyistä oli Dagestanin yliopiston opiskelija, jolla oli voimassa oleva lykkäys syyskuuhun 2026 asti, mutta sitä ei otettu huomioon vedoten ”rekisteröintitodistuksen katoamiseen”. Ihmisoikeusaktivistien mukaan jotkut kiinniotetut lähetettiin asepalvelukseen jo muutaman päivän </w:t>
      </w:r>
      <w:r w:rsidR="00C82D6E" w:rsidRPr="00C82D6E">
        <w:rPr>
          <w:rFonts w:cs="Century Gothic"/>
          <w:color w:val="000000"/>
          <w:szCs w:val="20"/>
        </w:rPr>
        <w:t>sisällä kiinniotosta</w:t>
      </w:r>
      <w:r w:rsidRPr="00C270D6">
        <w:rPr>
          <w:rFonts w:cs="Century Gothic"/>
          <w:color w:val="000000"/>
          <w:szCs w:val="20"/>
        </w:rPr>
        <w:t>. Osa kutsuntoihin joutuneista onnistuttiin kuitenkin vapauttamaan.</w:t>
      </w:r>
      <w:r w:rsidRPr="00C270D6">
        <w:rPr>
          <w:rStyle w:val="FootnoteReference"/>
          <w:rFonts w:cs="Century Gothic"/>
          <w:color w:val="000000"/>
          <w:szCs w:val="20"/>
        </w:rPr>
        <w:footnoteReference w:id="89"/>
      </w:r>
    </w:p>
    <w:p w14:paraId="79F8738F" w14:textId="3BE22F41" w:rsidR="006B29B6" w:rsidRPr="00771AC5" w:rsidRDefault="006B29B6" w:rsidP="006B29B6">
      <w:pPr>
        <w:rPr>
          <w:rFonts w:cs="Century Gothic"/>
          <w:szCs w:val="20"/>
        </w:rPr>
      </w:pPr>
      <w:r w:rsidRPr="00771AC5">
        <w:rPr>
          <w:rFonts w:cs="Century Gothic"/>
          <w:szCs w:val="20"/>
        </w:rPr>
        <w:t xml:space="preserve">Radio </w:t>
      </w:r>
      <w:proofErr w:type="spellStart"/>
      <w:r w:rsidRPr="00771AC5">
        <w:rPr>
          <w:rFonts w:cs="Century Gothic"/>
          <w:szCs w:val="20"/>
        </w:rPr>
        <w:t>Svoboda</w:t>
      </w:r>
      <w:proofErr w:type="spellEnd"/>
      <w:r w:rsidRPr="00771AC5">
        <w:rPr>
          <w:rFonts w:cs="Century Gothic"/>
          <w:szCs w:val="20"/>
        </w:rPr>
        <w:t xml:space="preserve"> -uutissivuston mukaan myös kesäkuussa 2025 </w:t>
      </w:r>
      <w:proofErr w:type="spellStart"/>
      <w:r w:rsidRPr="00771AC5">
        <w:rPr>
          <w:rFonts w:cs="Century Gothic"/>
          <w:szCs w:val="20"/>
        </w:rPr>
        <w:t>Mahatškalassa</w:t>
      </w:r>
      <w:proofErr w:type="spellEnd"/>
      <w:r w:rsidRPr="00771AC5">
        <w:rPr>
          <w:rFonts w:cs="Century Gothic"/>
          <w:szCs w:val="20"/>
        </w:rPr>
        <w:t xml:space="preserve"> nähtiin ympäri kaupunkia kierteleviä busseja, </w:t>
      </w:r>
      <w:r w:rsidR="00C82D6E">
        <w:rPr>
          <w:rFonts w:cs="Century Gothic"/>
          <w:szCs w:val="20"/>
        </w:rPr>
        <w:t>joiden kyytiin</w:t>
      </w:r>
      <w:r w:rsidRPr="00771AC5">
        <w:rPr>
          <w:rFonts w:cs="Century Gothic"/>
          <w:szCs w:val="20"/>
        </w:rPr>
        <w:t xml:space="preserve"> kaikki asevelvollisuusikäiset miehet kerättiin</w:t>
      </w:r>
      <w:r w:rsidR="00C82D6E">
        <w:rPr>
          <w:rFonts w:cs="Century Gothic"/>
          <w:szCs w:val="20"/>
        </w:rPr>
        <w:t>.</w:t>
      </w:r>
      <w:r w:rsidRPr="00771AC5">
        <w:rPr>
          <w:rFonts w:cs="Century Gothic"/>
          <w:szCs w:val="20"/>
        </w:rPr>
        <w:t xml:space="preserve"> </w:t>
      </w:r>
      <w:proofErr w:type="spellStart"/>
      <w:r w:rsidRPr="00771AC5">
        <w:rPr>
          <w:rFonts w:cs="Century Gothic"/>
          <w:szCs w:val="20"/>
        </w:rPr>
        <w:t>Mahatškalassa</w:t>
      </w:r>
      <w:proofErr w:type="spellEnd"/>
      <w:r w:rsidRPr="00771AC5">
        <w:rPr>
          <w:rFonts w:cs="Century Gothic"/>
          <w:szCs w:val="20"/>
        </w:rPr>
        <w:t xml:space="preserve"> ei ole yhtenäistä kutsuntapistettä, vaan </w:t>
      </w:r>
      <w:r w:rsidR="006E5CDE">
        <w:rPr>
          <w:rFonts w:cs="Century Gothic"/>
          <w:szCs w:val="20"/>
        </w:rPr>
        <w:t xml:space="preserve">kaikki </w:t>
      </w:r>
      <w:r w:rsidRPr="00771AC5">
        <w:rPr>
          <w:rFonts w:cs="Century Gothic"/>
          <w:szCs w:val="20"/>
        </w:rPr>
        <w:t xml:space="preserve">kaupungissa kutsuttavat sijoitetaan asevelvollisuusvirastoihin. Uutisartikkelissa kuvaillaan, kuinka opiskelijoiden on ollut entistä vaikeampaa saada lykkäystä asepalvelukseen. Lykkäysprosessin kuvaillaan hidastuneen ja vaikeutuneen Venäjän Ukrainassa aloittaman </w:t>
      </w:r>
      <w:r w:rsidR="006E5CDE">
        <w:rPr>
          <w:rFonts w:cs="Century Gothic"/>
          <w:szCs w:val="20"/>
        </w:rPr>
        <w:t xml:space="preserve">täysmittaisen </w:t>
      </w:r>
      <w:r w:rsidRPr="00771AC5">
        <w:rPr>
          <w:rFonts w:cs="Century Gothic"/>
          <w:szCs w:val="20"/>
        </w:rPr>
        <w:t xml:space="preserve">hyökkäyssodan myötä. </w:t>
      </w:r>
      <w:r w:rsidR="006E5CDE" w:rsidRPr="006E5CDE">
        <w:rPr>
          <w:rFonts w:cs="Century Gothic"/>
          <w:szCs w:val="20"/>
        </w:rPr>
        <w:t>Joillekin vastavalmistuneille opiskelijoille on annettu kutsunta-asiakirja, joissa ilmoitettu</w:t>
      </w:r>
      <w:r w:rsidRPr="00771AC5">
        <w:rPr>
          <w:rFonts w:cs="Century Gothic"/>
          <w:szCs w:val="20"/>
        </w:rPr>
        <w:t xml:space="preserve"> saapumispäivä on kirjaimellisesti samana päivänä kuin tutkinnon valmistumispäivä tai jopa tätä aiemmin.</w:t>
      </w:r>
      <w:r w:rsidRPr="00771AC5">
        <w:rPr>
          <w:rStyle w:val="FootnoteReference"/>
          <w:rFonts w:cs="Century Gothic"/>
          <w:szCs w:val="20"/>
        </w:rPr>
        <w:footnoteReference w:id="90"/>
      </w:r>
      <w:r w:rsidRPr="00771AC5">
        <w:rPr>
          <w:rFonts w:cs="Century Gothic"/>
          <w:szCs w:val="20"/>
        </w:rPr>
        <w:t xml:space="preserve"> </w:t>
      </w:r>
    </w:p>
    <w:p w14:paraId="62065467" w14:textId="59433944" w:rsidR="006B29B6" w:rsidRPr="00D72B1C" w:rsidRDefault="006B29B6" w:rsidP="006B29B6">
      <w:r w:rsidRPr="00C270D6">
        <w:t xml:space="preserve">Mainittakoon, että vuonna 2025 vapaaehtoiseen siviilipalvelukseen ei ollut osallistujia </w:t>
      </w:r>
      <w:r w:rsidR="006E5CDE">
        <w:t xml:space="preserve">Dagestanin eikä </w:t>
      </w:r>
      <w:r w:rsidRPr="00C270D6">
        <w:t>Ingušian tasavall</w:t>
      </w:r>
      <w:r w:rsidR="006E5CDE">
        <w:t>oi</w:t>
      </w:r>
      <w:r w:rsidRPr="00C270D6">
        <w:t>sta.</w:t>
      </w:r>
      <w:r w:rsidRPr="00C270D6">
        <w:rPr>
          <w:rStyle w:val="FootnoteReference"/>
        </w:rPr>
        <w:footnoteReference w:id="91"/>
      </w:r>
    </w:p>
    <w:p w14:paraId="27E0F100" w14:textId="77777777" w:rsidR="006B29B6" w:rsidRPr="00823B40" w:rsidRDefault="006B29B6" w:rsidP="006B29B6">
      <w:pPr>
        <w:pStyle w:val="Heading1"/>
        <w:numPr>
          <w:ilvl w:val="0"/>
          <w:numId w:val="0"/>
        </w:numPr>
        <w:rPr>
          <w:lang w:val="en-GB"/>
        </w:rPr>
      </w:pPr>
      <w:proofErr w:type="spellStart"/>
      <w:r w:rsidRPr="00823B40">
        <w:rPr>
          <w:lang w:val="en-GB"/>
        </w:rPr>
        <w:lastRenderedPageBreak/>
        <w:t>Lähteet</w:t>
      </w:r>
      <w:proofErr w:type="spellEnd"/>
      <w:r w:rsidRPr="00823B40">
        <w:rPr>
          <w:lang w:val="en-GB"/>
        </w:rPr>
        <w:t xml:space="preserve"> </w:t>
      </w:r>
    </w:p>
    <w:p w14:paraId="7B8A50F5" w14:textId="77777777" w:rsidR="006B29B6" w:rsidRDefault="006B29B6" w:rsidP="006B29B6">
      <w:pPr>
        <w:autoSpaceDE w:val="0"/>
        <w:autoSpaceDN w:val="0"/>
        <w:adjustRightInd w:val="0"/>
        <w:spacing w:before="0" w:after="0" w:line="240" w:lineRule="auto"/>
        <w:jc w:val="left"/>
        <w:rPr>
          <w:lang w:val="en-GB"/>
        </w:rPr>
      </w:pPr>
      <w:r w:rsidRPr="00A4376A">
        <w:rPr>
          <w:lang w:val="en-GB"/>
        </w:rPr>
        <w:t>Caucasian Knot 9.3.2026.</w:t>
      </w:r>
      <w:r>
        <w:rPr>
          <w:lang w:val="en-GB"/>
        </w:rPr>
        <w:t xml:space="preserve"> </w:t>
      </w:r>
      <w:r w:rsidRPr="006E5CDE">
        <w:rPr>
          <w:i/>
          <w:iCs/>
          <w:lang w:val="en-GB"/>
        </w:rPr>
        <w:t>Future conscripts from the North Caucasus Federal District have not noticed any changes in the conscription rules</w:t>
      </w:r>
      <w:r w:rsidRPr="00A4376A">
        <w:rPr>
          <w:lang w:val="en-GB"/>
        </w:rPr>
        <w:t>.</w:t>
      </w:r>
      <w:r>
        <w:rPr>
          <w:lang w:val="en-GB"/>
        </w:rPr>
        <w:t xml:space="preserve"> </w:t>
      </w:r>
      <w:hyperlink r:id="rId8" w:history="1">
        <w:r w:rsidRPr="004C324F">
          <w:rPr>
            <w:rStyle w:val="Hyperlink"/>
            <w:lang w:val="en-GB"/>
          </w:rPr>
          <w:t>https://www.eng.kavkaz-uzel.eu/articles/73423</w:t>
        </w:r>
      </w:hyperlink>
      <w:r>
        <w:rPr>
          <w:lang w:val="en-GB"/>
        </w:rPr>
        <w:t xml:space="preserve"> (</w:t>
      </w:r>
      <w:proofErr w:type="spellStart"/>
      <w:r>
        <w:rPr>
          <w:lang w:val="en-GB"/>
        </w:rPr>
        <w:t>käyty</w:t>
      </w:r>
      <w:proofErr w:type="spellEnd"/>
      <w:r>
        <w:rPr>
          <w:lang w:val="en-GB"/>
        </w:rPr>
        <w:t xml:space="preserve"> 21.8.2026).</w:t>
      </w:r>
    </w:p>
    <w:p w14:paraId="0450BD8B" w14:textId="77777777" w:rsidR="006B29B6" w:rsidRDefault="006B29B6" w:rsidP="006B29B6">
      <w:pPr>
        <w:autoSpaceDE w:val="0"/>
        <w:autoSpaceDN w:val="0"/>
        <w:adjustRightInd w:val="0"/>
        <w:spacing w:before="0" w:after="0" w:line="240" w:lineRule="auto"/>
        <w:jc w:val="left"/>
        <w:rPr>
          <w:lang w:val="en-GB"/>
        </w:rPr>
      </w:pPr>
    </w:p>
    <w:p w14:paraId="28843EC3" w14:textId="77777777" w:rsidR="006B29B6" w:rsidRPr="00CD5C23" w:rsidRDefault="006B29B6" w:rsidP="006B29B6">
      <w:pPr>
        <w:autoSpaceDE w:val="0"/>
        <w:autoSpaceDN w:val="0"/>
        <w:adjustRightInd w:val="0"/>
        <w:spacing w:before="0" w:after="0" w:line="240" w:lineRule="auto"/>
        <w:jc w:val="left"/>
        <w:rPr>
          <w:i/>
          <w:iCs/>
          <w:lang w:val="en-US"/>
        </w:rPr>
      </w:pPr>
      <w:r w:rsidRPr="004C5858">
        <w:rPr>
          <w:lang w:val="en-US"/>
        </w:rPr>
        <w:t>The Danish Immigration Service and The Swedish Migration Agency</w:t>
      </w:r>
      <w:r>
        <w:rPr>
          <w:lang w:val="en-US"/>
        </w:rPr>
        <w:t xml:space="preserve"> 4/2024. </w:t>
      </w:r>
      <w:r w:rsidRPr="00CD5C23">
        <w:rPr>
          <w:i/>
          <w:iCs/>
          <w:lang w:val="en-US"/>
        </w:rPr>
        <w:t xml:space="preserve">Russia: </w:t>
      </w:r>
    </w:p>
    <w:p w14:paraId="74687A54" w14:textId="77777777" w:rsidR="006B29B6" w:rsidRPr="00CA37AD" w:rsidRDefault="006B29B6" w:rsidP="006B29B6">
      <w:pPr>
        <w:autoSpaceDE w:val="0"/>
        <w:autoSpaceDN w:val="0"/>
        <w:adjustRightInd w:val="0"/>
        <w:spacing w:before="0" w:after="0" w:line="240" w:lineRule="auto"/>
        <w:jc w:val="left"/>
        <w:rPr>
          <w:lang w:val="en-GB"/>
        </w:rPr>
      </w:pPr>
      <w:r w:rsidRPr="00CD5C23">
        <w:rPr>
          <w:i/>
          <w:iCs/>
          <w:lang w:val="en-US"/>
        </w:rPr>
        <w:t>Recruitment of Chechens to the war in Ukraine.</w:t>
      </w:r>
      <w:r>
        <w:rPr>
          <w:lang w:val="en-US"/>
        </w:rPr>
        <w:t xml:space="preserve"> </w:t>
      </w:r>
      <w:hyperlink r:id="rId9" w:history="1">
        <w:r w:rsidRPr="00CA37AD">
          <w:rPr>
            <w:rStyle w:val="Hyperlink"/>
            <w:lang w:val="en-GB"/>
          </w:rPr>
          <w:t>https://us.dk/media/vsxfb4vt/factfindingmission_russia-recruitment-of-chechens.pdf</w:t>
        </w:r>
      </w:hyperlink>
      <w:r w:rsidRPr="00CA37AD">
        <w:rPr>
          <w:lang w:val="en-GB"/>
        </w:rPr>
        <w:t xml:space="preserve"> (</w:t>
      </w:r>
      <w:proofErr w:type="spellStart"/>
      <w:r w:rsidRPr="00CA37AD">
        <w:rPr>
          <w:lang w:val="en-GB"/>
        </w:rPr>
        <w:t>käyty</w:t>
      </w:r>
      <w:proofErr w:type="spellEnd"/>
      <w:r w:rsidRPr="00CA37AD">
        <w:rPr>
          <w:lang w:val="en-GB"/>
        </w:rPr>
        <w:t xml:space="preserve"> 3.9.2026).</w:t>
      </w:r>
    </w:p>
    <w:p w14:paraId="6729F142" w14:textId="77777777" w:rsidR="006B29B6" w:rsidRPr="00CA37AD" w:rsidRDefault="006B29B6" w:rsidP="006B29B6">
      <w:pPr>
        <w:autoSpaceDE w:val="0"/>
        <w:autoSpaceDN w:val="0"/>
        <w:adjustRightInd w:val="0"/>
        <w:spacing w:before="0" w:after="0" w:line="240" w:lineRule="auto"/>
        <w:jc w:val="left"/>
        <w:rPr>
          <w:lang w:val="en-GB"/>
        </w:rPr>
      </w:pPr>
    </w:p>
    <w:p w14:paraId="4F195DD9" w14:textId="77777777" w:rsidR="006B29B6" w:rsidRPr="00586F35" w:rsidRDefault="006B29B6" w:rsidP="006B29B6">
      <w:pPr>
        <w:autoSpaceDE w:val="0"/>
        <w:autoSpaceDN w:val="0"/>
        <w:adjustRightInd w:val="0"/>
        <w:spacing w:before="0" w:after="0" w:line="240" w:lineRule="auto"/>
        <w:jc w:val="left"/>
      </w:pPr>
      <w:r w:rsidRPr="00AF0E4C">
        <w:rPr>
          <w:lang w:val="en-GB"/>
        </w:rPr>
        <w:t xml:space="preserve">EUAA </w:t>
      </w:r>
      <w:r>
        <w:rPr>
          <w:lang w:val="en-GB"/>
        </w:rPr>
        <w:t xml:space="preserve">(European Union Agency for Asylum) </w:t>
      </w:r>
      <w:r w:rsidRPr="00AF0E4C">
        <w:rPr>
          <w:lang w:val="en-GB"/>
        </w:rPr>
        <w:t xml:space="preserve">1/2026. </w:t>
      </w:r>
      <w:r w:rsidRPr="00AF0E4C">
        <w:rPr>
          <w:i/>
          <w:iCs/>
          <w:lang w:val="en-GB"/>
        </w:rPr>
        <w:t>The Russian Federation: Country Focus: Country of Origin Information Report</w:t>
      </w:r>
      <w:r w:rsidRPr="00AF0E4C">
        <w:rPr>
          <w:lang w:val="en-GB"/>
        </w:rPr>
        <w:t>.</w:t>
      </w:r>
      <w:r>
        <w:rPr>
          <w:lang w:val="en-GB"/>
        </w:rPr>
        <w:t xml:space="preserve"> </w:t>
      </w:r>
      <w:hyperlink r:id="rId10" w:history="1">
        <w:r w:rsidRPr="00586F35">
          <w:rPr>
            <w:rStyle w:val="Hyperlink"/>
          </w:rPr>
          <w:t>https://www.euaa.europa.eu/sites/default/files/publications/2025-12/2025_12_EUAA_COI_Report_Russia_Country_Focus.pdf</w:t>
        </w:r>
      </w:hyperlink>
      <w:r w:rsidRPr="00586F35">
        <w:t xml:space="preserve"> (käyty 27.8.2026).</w:t>
      </w:r>
    </w:p>
    <w:p w14:paraId="60198D2F" w14:textId="77777777" w:rsidR="006B29B6" w:rsidRPr="00433810" w:rsidRDefault="006B29B6" w:rsidP="006B29B6">
      <w:pPr>
        <w:autoSpaceDE w:val="0"/>
        <w:autoSpaceDN w:val="0"/>
        <w:adjustRightInd w:val="0"/>
        <w:spacing w:before="0" w:after="0" w:line="240" w:lineRule="auto"/>
        <w:jc w:val="left"/>
      </w:pPr>
    </w:p>
    <w:p w14:paraId="4F4A2A33" w14:textId="77777777" w:rsidR="006B29B6" w:rsidRDefault="006B29B6" w:rsidP="006B29B6">
      <w:pPr>
        <w:autoSpaceDE w:val="0"/>
        <w:autoSpaceDN w:val="0"/>
        <w:adjustRightInd w:val="0"/>
        <w:spacing w:before="0" w:after="0" w:line="240" w:lineRule="auto"/>
        <w:jc w:val="left"/>
      </w:pPr>
      <w:r w:rsidRPr="00F14E68">
        <w:rPr>
          <w:lang w:val="en-GB"/>
        </w:rPr>
        <w:t>The</w:t>
      </w:r>
      <w:r w:rsidRPr="006E2743">
        <w:rPr>
          <w:lang w:val="ru-RU"/>
        </w:rPr>
        <w:t xml:space="preserve"> </w:t>
      </w:r>
      <w:r w:rsidRPr="00F14E68">
        <w:rPr>
          <w:lang w:val="en-GB"/>
        </w:rPr>
        <w:t>Insider</w:t>
      </w:r>
      <w:r w:rsidRPr="006E2743">
        <w:rPr>
          <w:lang w:val="ru-RU"/>
        </w:rPr>
        <w:t xml:space="preserve"> 20.9.2025. </w:t>
      </w:r>
      <w:r w:rsidRPr="00020F55">
        <w:rPr>
          <w:i/>
          <w:iCs/>
          <w:lang w:val="ru-RU"/>
        </w:rPr>
        <w:t>«Подвели к какой-то женщине и сказали, что поймали с поличным». Как кадыровцы используют провокации с девушками для вербовки на войну.</w:t>
      </w:r>
      <w:r w:rsidRPr="00020F55">
        <w:rPr>
          <w:lang w:val="ru-RU"/>
        </w:rPr>
        <w:t xml:space="preserve"> </w:t>
      </w:r>
      <w:hyperlink r:id="rId11" w:history="1">
        <w:r w:rsidRPr="0080796C">
          <w:rPr>
            <w:rStyle w:val="Hyperlink"/>
          </w:rPr>
          <w:t>https://theins.ru/inv/284857</w:t>
        </w:r>
      </w:hyperlink>
      <w:r>
        <w:t xml:space="preserve"> (käyty 7.8.2026).</w:t>
      </w:r>
    </w:p>
    <w:p w14:paraId="6B41D678" w14:textId="77777777" w:rsidR="006B29B6" w:rsidRPr="001E7E07" w:rsidRDefault="006B29B6" w:rsidP="006B29B6">
      <w:pPr>
        <w:autoSpaceDE w:val="0"/>
        <w:autoSpaceDN w:val="0"/>
        <w:adjustRightInd w:val="0"/>
        <w:spacing w:before="0" w:after="0" w:line="240" w:lineRule="auto"/>
        <w:jc w:val="left"/>
      </w:pPr>
    </w:p>
    <w:p w14:paraId="57CDA1AB" w14:textId="77777777" w:rsidR="006B29B6" w:rsidRDefault="006B29B6" w:rsidP="006B29B6">
      <w:pPr>
        <w:autoSpaceDE w:val="0"/>
        <w:autoSpaceDN w:val="0"/>
        <w:adjustRightInd w:val="0"/>
        <w:spacing w:before="0" w:after="0" w:line="240" w:lineRule="auto"/>
        <w:jc w:val="left"/>
      </w:pPr>
      <w:r>
        <w:t xml:space="preserve">Maahanmuuttovirasto / Maatietopalvelu </w:t>
      </w:r>
    </w:p>
    <w:p w14:paraId="06C00281" w14:textId="77777777" w:rsidR="006B29B6" w:rsidRDefault="006B29B6" w:rsidP="006B29B6">
      <w:pPr>
        <w:autoSpaceDE w:val="0"/>
        <w:autoSpaceDN w:val="0"/>
        <w:adjustRightInd w:val="0"/>
        <w:spacing w:before="0" w:after="0" w:line="240" w:lineRule="auto"/>
        <w:jc w:val="left"/>
      </w:pPr>
    </w:p>
    <w:p w14:paraId="0F2CB920" w14:textId="77777777" w:rsidR="006B29B6" w:rsidRDefault="006B29B6" w:rsidP="006B29B6">
      <w:pPr>
        <w:autoSpaceDE w:val="0"/>
        <w:autoSpaceDN w:val="0"/>
        <w:adjustRightInd w:val="0"/>
        <w:spacing w:before="0" w:after="0" w:line="240" w:lineRule="auto"/>
        <w:ind w:left="720"/>
        <w:jc w:val="left"/>
        <w:rPr>
          <w:rFonts w:cs="Century Gothic"/>
          <w:color w:val="000000"/>
          <w:szCs w:val="20"/>
        </w:rPr>
      </w:pPr>
      <w:r>
        <w:t xml:space="preserve">30.5.2025. </w:t>
      </w:r>
      <w:r w:rsidRPr="00E90EC7">
        <w:rPr>
          <w:i/>
        </w:rPr>
        <w:t xml:space="preserve">Venäjä / </w:t>
      </w:r>
      <w:r w:rsidRPr="00CE0B6F">
        <w:rPr>
          <w:rFonts w:cs="Century Gothic"/>
          <w:i/>
          <w:iCs/>
          <w:color w:val="000000"/>
          <w:szCs w:val="20"/>
        </w:rPr>
        <w:t>Ukrainan sotaan pakkovärväys ja kutsukirjeet Tšetšeniassa, päivitys toukokuussa 2025.</w:t>
      </w:r>
      <w:r>
        <w:rPr>
          <w:rFonts w:cs="Century Gothic"/>
          <w:color w:val="000000"/>
          <w:szCs w:val="20"/>
        </w:rPr>
        <w:t xml:space="preserve"> </w:t>
      </w:r>
      <w:r>
        <w:t xml:space="preserve">Saatavilla Tellus-maatietokannassa: </w:t>
      </w:r>
      <w:hyperlink r:id="rId12" w:history="1">
        <w:r w:rsidRPr="00255E2F">
          <w:rPr>
            <w:rStyle w:val="Hyperlink"/>
            <w:rFonts w:cs="Century Gothic"/>
            <w:szCs w:val="20"/>
          </w:rPr>
          <w:t>https://maatieto.migri.fi/base/2724d19a-5460-485d-bff8-6cd8f75f86d5/countryDocument/249e8bf9-a392-494b-92a8-6c41878002f7</w:t>
        </w:r>
      </w:hyperlink>
      <w:r w:rsidRPr="00CE0B6F">
        <w:rPr>
          <w:rFonts w:cs="Century Gothic"/>
          <w:color w:val="000000"/>
          <w:szCs w:val="20"/>
        </w:rPr>
        <w:t xml:space="preserve"> (kä</w:t>
      </w:r>
      <w:r>
        <w:rPr>
          <w:rFonts w:cs="Century Gothic"/>
          <w:color w:val="000000"/>
          <w:szCs w:val="20"/>
        </w:rPr>
        <w:t>yty 2.7.2026).</w:t>
      </w:r>
    </w:p>
    <w:p w14:paraId="41C6C52F" w14:textId="77777777" w:rsidR="006B29B6" w:rsidRDefault="006B29B6" w:rsidP="006B29B6">
      <w:pPr>
        <w:autoSpaceDE w:val="0"/>
        <w:autoSpaceDN w:val="0"/>
        <w:adjustRightInd w:val="0"/>
        <w:spacing w:before="0" w:after="0" w:line="240" w:lineRule="auto"/>
        <w:ind w:left="720"/>
        <w:jc w:val="left"/>
        <w:rPr>
          <w:rFonts w:cs="Century Gothic"/>
          <w:color w:val="000000"/>
          <w:szCs w:val="20"/>
        </w:rPr>
      </w:pPr>
    </w:p>
    <w:p w14:paraId="01877DA3" w14:textId="77777777" w:rsidR="006B29B6" w:rsidRDefault="006B29B6" w:rsidP="006B29B6">
      <w:pPr>
        <w:autoSpaceDE w:val="0"/>
        <w:autoSpaceDN w:val="0"/>
        <w:adjustRightInd w:val="0"/>
        <w:spacing w:before="0" w:after="0" w:line="240" w:lineRule="auto"/>
        <w:ind w:left="720"/>
        <w:jc w:val="left"/>
        <w:rPr>
          <w:rFonts w:cs="Century Gothic"/>
          <w:color w:val="000000"/>
          <w:szCs w:val="20"/>
        </w:rPr>
      </w:pPr>
      <w:r>
        <w:t xml:space="preserve">15.11.2024. </w:t>
      </w:r>
      <w:r w:rsidRPr="00BD17FB">
        <w:rPr>
          <w:i/>
          <w:iCs/>
        </w:rPr>
        <w:t>Venäjä / Päivitys kyselyvastaukseen KT580: liikekannallepano, pakkovärväys ja sotaan pakottaminen Pohjois-Kaukasian tasavalloissa (pois lukien Tšetšenia)</w:t>
      </w:r>
      <w:r>
        <w:t xml:space="preserve">. Saatavilla Tellus-maatietokannassa: </w:t>
      </w:r>
      <w:hyperlink r:id="rId13" w:history="1">
        <w:r w:rsidRPr="007C7F5B">
          <w:rPr>
            <w:rStyle w:val="Hyperlink"/>
          </w:rPr>
          <w:t>https://maatieto.migri.fi/base/2724d19a-5460-485d-bff8-6cd8f75f86d5/countryDocument/88bb7b38-7495-4f12-8814-af8956178c6f</w:t>
        </w:r>
      </w:hyperlink>
      <w:r>
        <w:t xml:space="preserve"> (käyty 4.8.2026).</w:t>
      </w:r>
    </w:p>
    <w:p w14:paraId="45EB765C" w14:textId="77777777" w:rsidR="006B29B6" w:rsidRDefault="006B29B6" w:rsidP="006B29B6">
      <w:pPr>
        <w:ind w:left="720"/>
        <w:jc w:val="left"/>
      </w:pPr>
      <w:r w:rsidRPr="00BD3DF3">
        <w:t>7.11.2024.</w:t>
      </w:r>
      <w:r>
        <w:t xml:space="preserve"> </w:t>
      </w:r>
      <w:r w:rsidRPr="00E90EC7">
        <w:rPr>
          <w:i/>
        </w:rPr>
        <w:t>Venäjä / Varusmiespalvelus Tšetšeniassa, varusmiesten painostaminen sopimussotilaaksi, kutsut sotilaskomissariaattiin Pohjois-Kaukasiassa, päivitys 7.11.2024.</w:t>
      </w:r>
      <w:r>
        <w:t xml:space="preserve"> Saatavilla Tellus-maatietokannassa: </w:t>
      </w:r>
      <w:hyperlink r:id="rId14" w:history="1">
        <w:r w:rsidRPr="006C691C">
          <w:rPr>
            <w:rStyle w:val="Hyperlink"/>
          </w:rPr>
          <w:t>https://maatieto.migri.fi/base/2724d19a-5460-485d-bff8-6cd8f75f86d5/countryDocument/e8c670eb-bcd3-444f-9f55-88a07aef1518</w:t>
        </w:r>
      </w:hyperlink>
      <w:r>
        <w:t xml:space="preserve"> </w:t>
      </w:r>
      <w:r w:rsidRPr="00CE0B6F">
        <w:rPr>
          <w:rFonts w:cs="Century Gothic"/>
          <w:color w:val="000000"/>
          <w:szCs w:val="20"/>
        </w:rPr>
        <w:t>(kä</w:t>
      </w:r>
      <w:r>
        <w:rPr>
          <w:rFonts w:cs="Century Gothic"/>
          <w:color w:val="000000"/>
          <w:szCs w:val="20"/>
        </w:rPr>
        <w:t>yty 2.7.2026).</w:t>
      </w:r>
    </w:p>
    <w:p w14:paraId="75287E56" w14:textId="77777777" w:rsidR="006B29B6" w:rsidRDefault="006B29B6" w:rsidP="006B29B6">
      <w:pPr>
        <w:ind w:left="720"/>
        <w:jc w:val="left"/>
        <w:rPr>
          <w:rFonts w:cs="Century Gothic"/>
          <w:color w:val="000000"/>
          <w:szCs w:val="20"/>
        </w:rPr>
      </w:pPr>
      <w:r>
        <w:t xml:space="preserve">12.1.2024. </w:t>
      </w:r>
      <w:r w:rsidRPr="00E90EC7">
        <w:rPr>
          <w:i/>
        </w:rPr>
        <w:t>Venäjä / Ukrainan sotaan pakkovärväys Tšetšeniassa.</w:t>
      </w:r>
      <w:r>
        <w:t xml:space="preserve"> Saatavilla Tellus-maatietokannassa: </w:t>
      </w:r>
      <w:hyperlink r:id="rId15" w:history="1">
        <w:r w:rsidRPr="006C691C">
          <w:rPr>
            <w:rStyle w:val="Hyperlink"/>
          </w:rPr>
          <w:t>https://maatieto.migri.fi/base/2724d19a-5460-485d-bff8-6cd8f75f86d5/countryDocument/c21ee8cb-04f4-47a1-96f3-606bdff073f0</w:t>
        </w:r>
      </w:hyperlink>
      <w:r>
        <w:t xml:space="preserve"> </w:t>
      </w:r>
      <w:r w:rsidRPr="00CE0B6F">
        <w:rPr>
          <w:rFonts w:cs="Century Gothic"/>
          <w:color w:val="000000"/>
          <w:szCs w:val="20"/>
        </w:rPr>
        <w:t>(kä</w:t>
      </w:r>
      <w:r>
        <w:rPr>
          <w:rFonts w:cs="Century Gothic"/>
          <w:color w:val="000000"/>
          <w:szCs w:val="20"/>
        </w:rPr>
        <w:t>yty 2.7.2026).</w:t>
      </w:r>
    </w:p>
    <w:p w14:paraId="2D83A985" w14:textId="77777777" w:rsidR="006B29B6" w:rsidRDefault="006B29B6" w:rsidP="006B29B6">
      <w:pPr>
        <w:ind w:left="720"/>
        <w:jc w:val="left"/>
      </w:pPr>
      <w:r>
        <w:t xml:space="preserve">5.5.2023. </w:t>
      </w:r>
      <w:r w:rsidRPr="005F0B11">
        <w:rPr>
          <w:i/>
          <w:iCs/>
        </w:rPr>
        <w:t xml:space="preserve">Venäjä / </w:t>
      </w:r>
      <w:r w:rsidRPr="0052786A">
        <w:rPr>
          <w:i/>
          <w:iCs/>
        </w:rPr>
        <w:t>Asevelvollisuusjärjestelmä, pakkovärväys ja liikekannallepano Pohjois-Kaukasian tasavalloissa</w:t>
      </w:r>
      <w:r w:rsidRPr="005F0B11">
        <w:rPr>
          <w:i/>
          <w:iCs/>
        </w:rPr>
        <w:t xml:space="preserve"> (pl. Tšetšenia)</w:t>
      </w:r>
      <w:r>
        <w:t xml:space="preserve">. Saatavilla Tellus-maatietokannassa: </w:t>
      </w:r>
      <w:hyperlink r:id="rId16" w:history="1">
        <w:r w:rsidRPr="007C7F5B">
          <w:rPr>
            <w:rStyle w:val="Hyperlink"/>
          </w:rPr>
          <w:t>https://maatieto.migri.fi/base/2724d19a-5460-485d-bff8-6cd8f75f86d5/countryDocument/61c4e002-06d1-4512-8793-afde29bbf860</w:t>
        </w:r>
      </w:hyperlink>
      <w:r>
        <w:t xml:space="preserve"> (käyty 4.8.2026).</w:t>
      </w:r>
    </w:p>
    <w:p w14:paraId="2F0B2BF5" w14:textId="77777777" w:rsidR="006B29B6" w:rsidRDefault="006B29B6" w:rsidP="006B29B6">
      <w:pPr>
        <w:ind w:left="720"/>
        <w:jc w:val="left"/>
        <w:rPr>
          <w:rFonts w:cs="Century Gothic"/>
          <w:color w:val="000000"/>
          <w:szCs w:val="20"/>
        </w:rPr>
      </w:pPr>
      <w:r>
        <w:t xml:space="preserve">17.10.2022. </w:t>
      </w:r>
      <w:r w:rsidRPr="00E90EC7">
        <w:rPr>
          <w:i/>
        </w:rPr>
        <w:t>Venäjä / Asevelvollisuusjärjestelmä ja pakkovärväys Tšetšeniassa.</w:t>
      </w:r>
      <w:r>
        <w:t xml:space="preserve"> Saatavilla Tellus-maatietokannassa: </w:t>
      </w:r>
      <w:hyperlink r:id="rId17" w:history="1">
        <w:r w:rsidRPr="006C691C">
          <w:rPr>
            <w:rStyle w:val="Hyperlink"/>
          </w:rPr>
          <w:t>https://maatieto.migri.fi/base/2724d19a-5460-485d-bff8-6cd8f75f86d5/countryDocument/aad21cd3-9986-47c4-bb3c-9a537e7ddfc7</w:t>
        </w:r>
      </w:hyperlink>
      <w:r>
        <w:t xml:space="preserve"> </w:t>
      </w:r>
      <w:r w:rsidRPr="00CE0B6F">
        <w:rPr>
          <w:rFonts w:cs="Century Gothic"/>
          <w:color w:val="000000"/>
          <w:szCs w:val="20"/>
        </w:rPr>
        <w:t>(kä</w:t>
      </w:r>
      <w:r>
        <w:rPr>
          <w:rFonts w:cs="Century Gothic"/>
          <w:color w:val="000000"/>
          <w:szCs w:val="20"/>
        </w:rPr>
        <w:t>yty 2.7.2026).</w:t>
      </w:r>
    </w:p>
    <w:p w14:paraId="5AA22B45" w14:textId="77777777" w:rsidR="006B29B6" w:rsidRPr="00633CCB" w:rsidRDefault="006B29B6" w:rsidP="006B29B6">
      <w:pPr>
        <w:autoSpaceDE w:val="0"/>
        <w:autoSpaceDN w:val="0"/>
        <w:adjustRightInd w:val="0"/>
        <w:spacing w:before="0" w:after="0" w:line="240" w:lineRule="auto"/>
        <w:jc w:val="left"/>
        <w:rPr>
          <w:rFonts w:cs="Century Gothic"/>
          <w:color w:val="000000"/>
          <w:szCs w:val="20"/>
        </w:rPr>
      </w:pPr>
      <w:r w:rsidRPr="00633CCB">
        <w:rPr>
          <w:rFonts w:cs="Century Gothic"/>
          <w:color w:val="000000"/>
          <w:szCs w:val="20"/>
          <w:lang w:val="en-GB"/>
        </w:rPr>
        <w:lastRenderedPageBreak/>
        <w:t xml:space="preserve">Meduza 13.8.2026. </w:t>
      </w:r>
      <w:r w:rsidRPr="00633CCB">
        <w:rPr>
          <w:rFonts w:cs="Century Gothic"/>
          <w:i/>
          <w:iCs/>
          <w:color w:val="000000"/>
          <w:szCs w:val="20"/>
          <w:lang w:val="en-GB"/>
        </w:rPr>
        <w:t>The Economist: Ramzan Kadyrov says his republic has sent 70,000 men to fight in Ukraine, but Chechens make up just 0.2% of Russia’s confirmed war dead.</w:t>
      </w:r>
      <w:r>
        <w:rPr>
          <w:rFonts w:cs="Century Gothic"/>
          <w:color w:val="000000"/>
          <w:szCs w:val="20"/>
          <w:lang w:val="en-GB"/>
        </w:rPr>
        <w:t xml:space="preserve"> </w:t>
      </w:r>
      <w:hyperlink r:id="rId18" w:history="1">
        <w:r w:rsidRPr="00633CCB">
          <w:rPr>
            <w:rStyle w:val="Hyperlink"/>
            <w:rFonts w:cs="Century Gothic"/>
            <w:szCs w:val="20"/>
          </w:rPr>
          <w:t>https://meduza.io/en/feature/2026/08/13/the-economist-ramzan-kadyrov-says-his-republic-has-sent-70-000-men-to-fight-in-ukraine-but-chechens-make-up-just-0-2-of-russia-s-confirmed-war-dead</w:t>
        </w:r>
      </w:hyperlink>
      <w:r w:rsidRPr="00633CCB">
        <w:rPr>
          <w:rFonts w:cs="Century Gothic"/>
          <w:color w:val="000000"/>
          <w:szCs w:val="20"/>
        </w:rPr>
        <w:t xml:space="preserve"> (kä</w:t>
      </w:r>
      <w:r>
        <w:rPr>
          <w:rFonts w:cs="Century Gothic"/>
          <w:color w:val="000000"/>
          <w:szCs w:val="20"/>
        </w:rPr>
        <w:t>yty 13.8.2026).</w:t>
      </w:r>
    </w:p>
    <w:p w14:paraId="1A62EB08" w14:textId="77777777" w:rsidR="006B29B6" w:rsidRPr="00633CCB" w:rsidRDefault="006B29B6" w:rsidP="006B29B6">
      <w:pPr>
        <w:autoSpaceDE w:val="0"/>
        <w:autoSpaceDN w:val="0"/>
        <w:adjustRightInd w:val="0"/>
        <w:spacing w:before="0" w:after="0" w:line="240" w:lineRule="auto"/>
        <w:jc w:val="left"/>
        <w:rPr>
          <w:rFonts w:cs="Century Gothic"/>
          <w:color w:val="000000"/>
          <w:szCs w:val="20"/>
        </w:rPr>
      </w:pPr>
    </w:p>
    <w:p w14:paraId="5FDF5A23" w14:textId="77777777" w:rsidR="006B29B6" w:rsidRDefault="006B29B6" w:rsidP="006B29B6">
      <w:pPr>
        <w:autoSpaceDE w:val="0"/>
        <w:autoSpaceDN w:val="0"/>
        <w:adjustRightInd w:val="0"/>
        <w:spacing w:before="0" w:after="0" w:line="240" w:lineRule="auto"/>
        <w:jc w:val="left"/>
        <w:rPr>
          <w:rFonts w:cs="Century Gothic"/>
          <w:color w:val="000000"/>
          <w:szCs w:val="20"/>
        </w:rPr>
      </w:pPr>
      <w:r w:rsidRPr="00633CCB">
        <w:rPr>
          <w:rFonts w:cs="Century Gothic"/>
          <w:color w:val="000000"/>
          <w:szCs w:val="20"/>
          <w:lang w:val="en-GB"/>
        </w:rPr>
        <w:t>The</w:t>
      </w:r>
      <w:r w:rsidRPr="00823B40">
        <w:rPr>
          <w:rFonts w:cs="Century Gothic"/>
          <w:color w:val="000000"/>
          <w:szCs w:val="20"/>
          <w:lang w:val="ru-RU"/>
        </w:rPr>
        <w:t xml:space="preserve"> </w:t>
      </w:r>
      <w:r w:rsidRPr="00633CCB">
        <w:rPr>
          <w:rFonts w:cs="Century Gothic"/>
          <w:color w:val="000000"/>
          <w:szCs w:val="20"/>
          <w:lang w:val="en-GB"/>
        </w:rPr>
        <w:t>Moscow</w:t>
      </w:r>
      <w:r w:rsidRPr="00823B40">
        <w:rPr>
          <w:rFonts w:cs="Century Gothic"/>
          <w:color w:val="000000"/>
          <w:szCs w:val="20"/>
          <w:lang w:val="ru-RU"/>
        </w:rPr>
        <w:t xml:space="preserve"> </w:t>
      </w:r>
      <w:r w:rsidRPr="00633CCB">
        <w:rPr>
          <w:rFonts w:cs="Century Gothic"/>
          <w:color w:val="000000"/>
          <w:szCs w:val="20"/>
          <w:lang w:val="en-GB"/>
        </w:rPr>
        <w:t>Times</w:t>
      </w:r>
      <w:r w:rsidRPr="00823B40">
        <w:rPr>
          <w:rFonts w:cs="Century Gothic"/>
          <w:color w:val="000000"/>
          <w:szCs w:val="20"/>
          <w:lang w:val="ru-RU"/>
        </w:rPr>
        <w:t xml:space="preserve"> 4.8.2026. </w:t>
      </w:r>
      <w:r w:rsidRPr="0072597C">
        <w:rPr>
          <w:rFonts w:cs="Century Gothic"/>
          <w:i/>
          <w:iCs/>
          <w:color w:val="000000"/>
          <w:szCs w:val="20"/>
          <w:lang w:val="ru-RU"/>
        </w:rPr>
        <w:t xml:space="preserve">Путин разрешил вербовать в армию на контракт осужденных за бандитизм и контрабанду наркотиков. </w:t>
      </w:r>
      <w:hyperlink r:id="rId19" w:history="1">
        <w:r w:rsidRPr="0072597C">
          <w:rPr>
            <w:rStyle w:val="Hyperlink"/>
            <w:rFonts w:cs="Century Gothic"/>
            <w:szCs w:val="20"/>
          </w:rPr>
          <w:t>https://ru.themoscowtimes.com/2026/08/04/postupayuschim-vvuzi-geroyam-svo-iihdetyam-otdali-chast-kvot-dlya-sirot-iinvalidov-a202661</w:t>
        </w:r>
      </w:hyperlink>
      <w:r w:rsidRPr="0072597C">
        <w:rPr>
          <w:rFonts w:cs="Century Gothic"/>
          <w:color w:val="000000"/>
          <w:szCs w:val="20"/>
        </w:rPr>
        <w:t xml:space="preserve"> (kä</w:t>
      </w:r>
      <w:r>
        <w:rPr>
          <w:rFonts w:cs="Century Gothic"/>
          <w:color w:val="000000"/>
          <w:szCs w:val="20"/>
        </w:rPr>
        <w:t>yty 5.8.2026).</w:t>
      </w:r>
    </w:p>
    <w:p w14:paraId="1691CE74" w14:textId="77777777" w:rsidR="006B29B6" w:rsidRDefault="006B29B6" w:rsidP="006B29B6">
      <w:pPr>
        <w:autoSpaceDE w:val="0"/>
        <w:autoSpaceDN w:val="0"/>
        <w:adjustRightInd w:val="0"/>
        <w:spacing w:before="0" w:after="0" w:line="240" w:lineRule="auto"/>
        <w:jc w:val="left"/>
        <w:rPr>
          <w:rFonts w:cs="Century Gothic"/>
          <w:color w:val="000000"/>
          <w:szCs w:val="20"/>
        </w:rPr>
      </w:pPr>
    </w:p>
    <w:p w14:paraId="72A9F488" w14:textId="77777777" w:rsidR="006B29B6" w:rsidRPr="00645638" w:rsidRDefault="006B29B6" w:rsidP="006B29B6">
      <w:pPr>
        <w:autoSpaceDE w:val="0"/>
        <w:autoSpaceDN w:val="0"/>
        <w:adjustRightInd w:val="0"/>
        <w:spacing w:before="0" w:after="0" w:line="240" w:lineRule="auto"/>
        <w:jc w:val="left"/>
        <w:rPr>
          <w:rFonts w:cs="Century Gothic"/>
          <w:color w:val="000000"/>
          <w:szCs w:val="20"/>
          <w:lang w:val="ru-RU"/>
        </w:rPr>
      </w:pPr>
      <w:r w:rsidRPr="009C1B4A">
        <w:rPr>
          <w:rFonts w:cs="Century Gothic"/>
          <w:color w:val="000000"/>
          <w:szCs w:val="20"/>
        </w:rPr>
        <w:t>NIYSO</w:t>
      </w:r>
      <w:r w:rsidRPr="009C1B4A">
        <w:rPr>
          <w:rFonts w:cs="Century Gothic"/>
          <w:color w:val="000000"/>
          <w:szCs w:val="20"/>
          <w:lang w:val="ru-RU"/>
        </w:rPr>
        <w:t xml:space="preserve"> </w:t>
      </w:r>
    </w:p>
    <w:p w14:paraId="7D16EEAD" w14:textId="77777777" w:rsidR="006B29B6" w:rsidRPr="00645638" w:rsidRDefault="006B29B6" w:rsidP="006B29B6">
      <w:pPr>
        <w:autoSpaceDE w:val="0"/>
        <w:autoSpaceDN w:val="0"/>
        <w:adjustRightInd w:val="0"/>
        <w:spacing w:before="0" w:after="0" w:line="240" w:lineRule="auto"/>
        <w:ind w:left="720"/>
        <w:jc w:val="left"/>
        <w:rPr>
          <w:rFonts w:cs="Century Gothic"/>
          <w:color w:val="000000"/>
          <w:szCs w:val="20"/>
          <w:lang w:val="ru-RU"/>
        </w:rPr>
      </w:pPr>
      <w:r w:rsidRPr="00B64B3D">
        <w:rPr>
          <w:rFonts w:cs="Century Gothic"/>
          <w:color w:val="000000"/>
          <w:szCs w:val="20"/>
          <w:lang w:val="ru-RU"/>
        </w:rPr>
        <w:t xml:space="preserve">28.6.2026. </w:t>
      </w:r>
      <w:r w:rsidRPr="00B64B3D">
        <w:rPr>
          <w:rFonts w:cs="Century Gothic"/>
          <w:i/>
          <w:iCs/>
          <w:color w:val="000000"/>
          <w:szCs w:val="20"/>
          <w:lang w:val="ru-RU"/>
        </w:rPr>
        <w:t>Сообщается, что оккупационный</w:t>
      </w:r>
      <w:r w:rsidRPr="00B64B3D">
        <w:rPr>
          <w:rFonts w:cs="Century Gothic"/>
          <w:color w:val="000000"/>
          <w:szCs w:val="20"/>
          <w:lang w:val="ru-RU"/>
        </w:rPr>
        <w:t>… [</w:t>
      </w:r>
      <w:proofErr w:type="spellStart"/>
      <w:r>
        <w:rPr>
          <w:rFonts w:cs="Century Gothic"/>
          <w:color w:val="000000"/>
          <w:szCs w:val="20"/>
        </w:rPr>
        <w:t>Telegram</w:t>
      </w:r>
      <w:proofErr w:type="spellEnd"/>
      <w:r w:rsidRPr="00B64B3D">
        <w:rPr>
          <w:rFonts w:cs="Century Gothic"/>
          <w:color w:val="000000"/>
          <w:szCs w:val="20"/>
          <w:lang w:val="ru-RU"/>
        </w:rPr>
        <w:t xml:space="preserve">]. </w:t>
      </w:r>
      <w:hyperlink r:id="rId20" w:history="1">
        <w:r w:rsidRPr="00891CC3">
          <w:rPr>
            <w:rStyle w:val="Hyperlink"/>
            <w:rFonts w:cs="Century Gothic"/>
            <w:szCs w:val="20"/>
          </w:rPr>
          <w:t>https</w:t>
        </w:r>
        <w:r w:rsidRPr="00891CC3">
          <w:rPr>
            <w:rStyle w:val="Hyperlink"/>
            <w:rFonts w:cs="Century Gothic"/>
            <w:szCs w:val="20"/>
            <w:lang w:val="ru-RU"/>
          </w:rPr>
          <w:t>://</w:t>
        </w:r>
        <w:r w:rsidRPr="00891CC3">
          <w:rPr>
            <w:rStyle w:val="Hyperlink"/>
            <w:rFonts w:cs="Century Gothic"/>
            <w:szCs w:val="20"/>
          </w:rPr>
          <w:t>t</w:t>
        </w:r>
        <w:r w:rsidRPr="00891CC3">
          <w:rPr>
            <w:rStyle w:val="Hyperlink"/>
            <w:rFonts w:cs="Century Gothic"/>
            <w:szCs w:val="20"/>
            <w:lang w:val="ru-RU"/>
          </w:rPr>
          <w:t>.</w:t>
        </w:r>
        <w:r w:rsidRPr="00891CC3">
          <w:rPr>
            <w:rStyle w:val="Hyperlink"/>
            <w:rFonts w:cs="Century Gothic"/>
            <w:szCs w:val="20"/>
          </w:rPr>
          <w:t>me</w:t>
        </w:r>
        <w:r w:rsidRPr="00891CC3">
          <w:rPr>
            <w:rStyle w:val="Hyperlink"/>
            <w:rFonts w:cs="Century Gothic"/>
            <w:szCs w:val="20"/>
            <w:lang w:val="ru-RU"/>
          </w:rPr>
          <w:t>/</w:t>
        </w:r>
        <w:r w:rsidRPr="00891CC3">
          <w:rPr>
            <w:rStyle w:val="Hyperlink"/>
            <w:rFonts w:cs="Century Gothic"/>
            <w:szCs w:val="20"/>
          </w:rPr>
          <w:t>niysoo</w:t>
        </w:r>
        <w:r w:rsidRPr="00891CC3">
          <w:rPr>
            <w:rStyle w:val="Hyperlink"/>
            <w:rFonts w:cs="Century Gothic"/>
            <w:szCs w:val="20"/>
            <w:lang w:val="ru-RU"/>
          </w:rPr>
          <w:t>/31597</w:t>
        </w:r>
      </w:hyperlink>
      <w:r w:rsidRPr="00645638">
        <w:rPr>
          <w:rFonts w:cs="Century Gothic"/>
          <w:color w:val="000000"/>
          <w:szCs w:val="20"/>
          <w:lang w:val="ru-RU"/>
        </w:rPr>
        <w:t xml:space="preserve"> (</w:t>
      </w:r>
      <w:r>
        <w:rPr>
          <w:rFonts w:cs="Century Gothic"/>
          <w:color w:val="000000"/>
          <w:szCs w:val="20"/>
        </w:rPr>
        <w:t>k</w:t>
      </w:r>
      <w:r w:rsidRPr="00645638">
        <w:rPr>
          <w:rFonts w:cs="Century Gothic"/>
          <w:color w:val="000000"/>
          <w:szCs w:val="20"/>
          <w:lang w:val="ru-RU"/>
        </w:rPr>
        <w:t>ä</w:t>
      </w:r>
      <w:r>
        <w:rPr>
          <w:rFonts w:cs="Century Gothic"/>
          <w:color w:val="000000"/>
          <w:szCs w:val="20"/>
        </w:rPr>
        <w:t>yty</w:t>
      </w:r>
      <w:r w:rsidRPr="00645638">
        <w:rPr>
          <w:rFonts w:cs="Century Gothic"/>
          <w:color w:val="000000"/>
          <w:szCs w:val="20"/>
          <w:lang w:val="ru-RU"/>
        </w:rPr>
        <w:t xml:space="preserve"> 19.8.2026).</w:t>
      </w:r>
    </w:p>
    <w:p w14:paraId="73CF6AFD" w14:textId="77777777" w:rsidR="006B29B6" w:rsidRPr="00B64B3D" w:rsidRDefault="006B29B6" w:rsidP="006B29B6">
      <w:pPr>
        <w:autoSpaceDE w:val="0"/>
        <w:autoSpaceDN w:val="0"/>
        <w:adjustRightInd w:val="0"/>
        <w:spacing w:before="0" w:after="0" w:line="240" w:lineRule="auto"/>
        <w:ind w:left="720"/>
        <w:jc w:val="left"/>
        <w:rPr>
          <w:rFonts w:cs="Century Gothic"/>
          <w:color w:val="000000"/>
          <w:szCs w:val="20"/>
          <w:lang w:val="ru-RU"/>
        </w:rPr>
      </w:pPr>
    </w:p>
    <w:p w14:paraId="77486DC2" w14:textId="77777777" w:rsidR="006B29B6" w:rsidRPr="00017484" w:rsidRDefault="006B29B6" w:rsidP="006B29B6">
      <w:pPr>
        <w:autoSpaceDE w:val="0"/>
        <w:autoSpaceDN w:val="0"/>
        <w:adjustRightInd w:val="0"/>
        <w:spacing w:before="0" w:after="0" w:line="240" w:lineRule="auto"/>
        <w:ind w:left="720"/>
        <w:jc w:val="left"/>
        <w:rPr>
          <w:rFonts w:cs="Century Gothic"/>
          <w:color w:val="000000"/>
          <w:szCs w:val="20"/>
          <w:lang w:val="en-GB"/>
        </w:rPr>
      </w:pPr>
      <w:r w:rsidRPr="009C1B4A">
        <w:rPr>
          <w:rFonts w:cs="Century Gothic"/>
          <w:color w:val="000000"/>
          <w:szCs w:val="20"/>
          <w:lang w:val="ru-RU"/>
        </w:rPr>
        <w:t xml:space="preserve">3.6.2025. </w:t>
      </w:r>
      <w:r w:rsidRPr="009C1B4A">
        <w:rPr>
          <w:rFonts w:cs="Century Gothic"/>
          <w:i/>
          <w:iCs/>
          <w:color w:val="000000"/>
          <w:szCs w:val="20"/>
          <w:lang w:val="ru-RU"/>
        </w:rPr>
        <w:t>Мы получаем сообщения</w:t>
      </w:r>
      <w:r w:rsidRPr="009C1B4A">
        <w:rPr>
          <w:rFonts w:cs="Century Gothic"/>
          <w:color w:val="000000"/>
          <w:szCs w:val="20"/>
          <w:lang w:val="ru-RU"/>
        </w:rPr>
        <w:t xml:space="preserve">… </w:t>
      </w:r>
      <w:r w:rsidRPr="00076F70">
        <w:rPr>
          <w:rFonts w:cs="Century Gothic"/>
          <w:color w:val="000000"/>
          <w:szCs w:val="20"/>
          <w:lang w:val="ru-RU"/>
        </w:rPr>
        <w:t>[</w:t>
      </w:r>
      <w:r w:rsidRPr="009C1B4A">
        <w:rPr>
          <w:rFonts w:cs="Century Gothic"/>
          <w:color w:val="000000"/>
          <w:szCs w:val="20"/>
          <w:lang w:val="en-GB"/>
        </w:rPr>
        <w:t>Telegram</w:t>
      </w:r>
      <w:r w:rsidRPr="00076F70">
        <w:rPr>
          <w:rFonts w:cs="Century Gothic"/>
          <w:color w:val="000000"/>
          <w:szCs w:val="20"/>
          <w:lang w:val="ru-RU"/>
        </w:rPr>
        <w:t xml:space="preserve">]. </w:t>
      </w:r>
      <w:hyperlink r:id="rId21" w:history="1">
        <w:r w:rsidRPr="00734C75">
          <w:rPr>
            <w:rStyle w:val="Hyperlink"/>
            <w:rFonts w:cs="Century Gothic"/>
            <w:szCs w:val="20"/>
            <w:lang w:val="en-GB"/>
          </w:rPr>
          <w:t>https</w:t>
        </w:r>
        <w:r w:rsidRPr="00017484">
          <w:rPr>
            <w:rStyle w:val="Hyperlink"/>
            <w:rFonts w:cs="Century Gothic"/>
            <w:szCs w:val="20"/>
            <w:lang w:val="en-GB"/>
          </w:rPr>
          <w:t>://</w:t>
        </w:r>
        <w:r w:rsidRPr="00734C75">
          <w:rPr>
            <w:rStyle w:val="Hyperlink"/>
            <w:rFonts w:cs="Century Gothic"/>
            <w:szCs w:val="20"/>
            <w:lang w:val="en-GB"/>
          </w:rPr>
          <w:t>t</w:t>
        </w:r>
        <w:r w:rsidRPr="00017484">
          <w:rPr>
            <w:rStyle w:val="Hyperlink"/>
            <w:rFonts w:cs="Century Gothic"/>
            <w:szCs w:val="20"/>
            <w:lang w:val="en-GB"/>
          </w:rPr>
          <w:t>.</w:t>
        </w:r>
        <w:r w:rsidRPr="00734C75">
          <w:rPr>
            <w:rStyle w:val="Hyperlink"/>
            <w:rFonts w:cs="Century Gothic"/>
            <w:szCs w:val="20"/>
            <w:lang w:val="en-GB"/>
          </w:rPr>
          <w:t>me</w:t>
        </w:r>
        <w:r w:rsidRPr="00017484">
          <w:rPr>
            <w:rStyle w:val="Hyperlink"/>
            <w:rFonts w:cs="Century Gothic"/>
            <w:szCs w:val="20"/>
            <w:lang w:val="en-GB"/>
          </w:rPr>
          <w:t>/</w:t>
        </w:r>
        <w:r w:rsidRPr="00734C75">
          <w:rPr>
            <w:rStyle w:val="Hyperlink"/>
            <w:rFonts w:cs="Century Gothic"/>
            <w:szCs w:val="20"/>
            <w:lang w:val="en-GB"/>
          </w:rPr>
          <w:t>niysoo</w:t>
        </w:r>
        <w:r w:rsidRPr="00017484">
          <w:rPr>
            <w:rStyle w:val="Hyperlink"/>
            <w:rFonts w:cs="Century Gothic"/>
            <w:szCs w:val="20"/>
            <w:lang w:val="en-GB"/>
          </w:rPr>
          <w:t>/21676</w:t>
        </w:r>
      </w:hyperlink>
      <w:r w:rsidRPr="00017484">
        <w:rPr>
          <w:rFonts w:cs="Century Gothic"/>
          <w:color w:val="000000"/>
          <w:szCs w:val="20"/>
          <w:lang w:val="en-GB"/>
        </w:rPr>
        <w:t xml:space="preserve"> (</w:t>
      </w:r>
      <w:proofErr w:type="spellStart"/>
      <w:r>
        <w:rPr>
          <w:rFonts w:cs="Century Gothic"/>
          <w:color w:val="000000"/>
          <w:szCs w:val="20"/>
          <w:lang w:val="en-GB"/>
        </w:rPr>
        <w:t>k</w:t>
      </w:r>
      <w:r w:rsidRPr="00017484">
        <w:rPr>
          <w:rFonts w:cs="Century Gothic"/>
          <w:color w:val="000000"/>
          <w:szCs w:val="20"/>
          <w:lang w:val="en-GB"/>
        </w:rPr>
        <w:t>ä</w:t>
      </w:r>
      <w:r>
        <w:rPr>
          <w:rFonts w:cs="Century Gothic"/>
          <w:color w:val="000000"/>
          <w:szCs w:val="20"/>
          <w:lang w:val="en-GB"/>
        </w:rPr>
        <w:t>yty</w:t>
      </w:r>
      <w:proofErr w:type="spellEnd"/>
      <w:r w:rsidRPr="00017484">
        <w:rPr>
          <w:rFonts w:cs="Century Gothic"/>
          <w:color w:val="000000"/>
          <w:szCs w:val="20"/>
          <w:lang w:val="en-GB"/>
        </w:rPr>
        <w:t xml:space="preserve"> 18.8.2026).</w:t>
      </w:r>
    </w:p>
    <w:p w14:paraId="30A7A370" w14:textId="77777777" w:rsidR="006B29B6" w:rsidRPr="00017484" w:rsidRDefault="006B29B6" w:rsidP="006B29B6">
      <w:pPr>
        <w:autoSpaceDE w:val="0"/>
        <w:autoSpaceDN w:val="0"/>
        <w:adjustRightInd w:val="0"/>
        <w:spacing w:before="0" w:after="0" w:line="240" w:lineRule="auto"/>
        <w:jc w:val="left"/>
        <w:rPr>
          <w:rFonts w:cs="Century Gothic"/>
          <w:color w:val="000000"/>
          <w:szCs w:val="20"/>
          <w:lang w:val="en-GB"/>
        </w:rPr>
      </w:pPr>
    </w:p>
    <w:p w14:paraId="2A35D22F" w14:textId="77777777" w:rsidR="006B29B6" w:rsidRDefault="006B29B6" w:rsidP="006B29B6">
      <w:pPr>
        <w:autoSpaceDE w:val="0"/>
        <w:autoSpaceDN w:val="0"/>
        <w:adjustRightInd w:val="0"/>
        <w:spacing w:before="0" w:after="0" w:line="240" w:lineRule="auto"/>
        <w:jc w:val="left"/>
        <w:rPr>
          <w:rFonts w:cs="Century Gothic"/>
          <w:color w:val="000000"/>
          <w:szCs w:val="20"/>
        </w:rPr>
      </w:pPr>
      <w:r w:rsidRPr="00EE086D">
        <w:rPr>
          <w:rFonts w:cs="Century Gothic"/>
          <w:color w:val="000000"/>
          <w:szCs w:val="20"/>
          <w:lang w:val="en-US"/>
        </w:rPr>
        <w:t xml:space="preserve">RIMA (Russian Independent Media Archive) 29.4.2026. </w:t>
      </w:r>
      <w:r w:rsidRPr="00EE086D">
        <w:rPr>
          <w:rFonts w:cs="Century Gothic"/>
          <w:i/>
          <w:iCs/>
          <w:color w:val="000000"/>
          <w:szCs w:val="20"/>
        </w:rPr>
        <w:t>NIYSO</w:t>
      </w:r>
      <w:r w:rsidRPr="00EE086D">
        <w:rPr>
          <w:rFonts w:cs="Century Gothic"/>
          <w:i/>
          <w:iCs/>
          <w:color w:val="000000"/>
          <w:szCs w:val="20"/>
          <w:lang w:val="ru-RU"/>
        </w:rPr>
        <w:t xml:space="preserve">: в Чечне похитили трех молодых людей и заставили подписать контракты с Минобороны. </w:t>
      </w:r>
      <w:hyperlink r:id="rId22" w:history="1">
        <w:r w:rsidRPr="00EE086D">
          <w:rPr>
            <w:rStyle w:val="Hyperlink"/>
            <w:rFonts w:cs="Century Gothic"/>
            <w:szCs w:val="20"/>
          </w:rPr>
          <w:t>https://rima.media/document/2026-04-29-dosh-358808-niyso-v-chechne-pokhitili-trekh-molodykh-liudei-i-zastavili</w:t>
        </w:r>
      </w:hyperlink>
      <w:r w:rsidRPr="00EE086D">
        <w:rPr>
          <w:rFonts w:cs="Century Gothic"/>
          <w:color w:val="000000"/>
          <w:szCs w:val="20"/>
        </w:rPr>
        <w:t xml:space="preserve"> (kä</w:t>
      </w:r>
      <w:r>
        <w:rPr>
          <w:rFonts w:cs="Century Gothic"/>
          <w:color w:val="000000"/>
          <w:szCs w:val="20"/>
        </w:rPr>
        <w:t>yty 7.7.2026).</w:t>
      </w:r>
    </w:p>
    <w:p w14:paraId="102C24B0" w14:textId="77777777" w:rsidR="00BE4B63" w:rsidRDefault="00BE4B63" w:rsidP="006B29B6">
      <w:pPr>
        <w:autoSpaceDE w:val="0"/>
        <w:autoSpaceDN w:val="0"/>
        <w:adjustRightInd w:val="0"/>
        <w:spacing w:before="0" w:after="0" w:line="240" w:lineRule="auto"/>
        <w:jc w:val="left"/>
        <w:rPr>
          <w:rFonts w:cs="Century Gothic"/>
          <w:color w:val="000000"/>
          <w:szCs w:val="20"/>
        </w:rPr>
      </w:pPr>
    </w:p>
    <w:p w14:paraId="6A430057" w14:textId="364FFED9" w:rsidR="00BE4B63" w:rsidRPr="00BE4B63" w:rsidRDefault="00BE4B63" w:rsidP="006B29B6">
      <w:pPr>
        <w:autoSpaceDE w:val="0"/>
        <w:autoSpaceDN w:val="0"/>
        <w:adjustRightInd w:val="0"/>
        <w:spacing w:before="0" w:after="0" w:line="240" w:lineRule="auto"/>
        <w:jc w:val="left"/>
        <w:rPr>
          <w:lang w:val="en-GB"/>
        </w:rPr>
      </w:pPr>
      <w:r w:rsidRPr="00433810">
        <w:rPr>
          <w:lang w:val="en-GB"/>
        </w:rPr>
        <w:t xml:space="preserve">UN HRC (United Nations Human Rights Council) </w:t>
      </w:r>
      <w:r w:rsidRPr="00F14E68">
        <w:rPr>
          <w:lang w:val="en-GB"/>
        </w:rPr>
        <w:t xml:space="preserve">15.9.2025. </w:t>
      </w:r>
      <w:r w:rsidRPr="00F14E68">
        <w:rPr>
          <w:i/>
          <w:iCs/>
          <w:lang w:val="en-GB"/>
        </w:rPr>
        <w:t xml:space="preserve">Situation of human rights in the Russian Federation. Report of the Special Rapporteur on the situation of human rights in the Russian Federation, Mariana </w:t>
      </w:r>
      <w:proofErr w:type="spellStart"/>
      <w:r w:rsidRPr="00F14E68">
        <w:rPr>
          <w:i/>
          <w:iCs/>
          <w:lang w:val="en-GB"/>
        </w:rPr>
        <w:t>Katzarova</w:t>
      </w:r>
      <w:proofErr w:type="spellEnd"/>
      <w:r>
        <w:rPr>
          <w:lang w:val="en-GB"/>
        </w:rPr>
        <w:t>. [</w:t>
      </w:r>
      <w:r w:rsidRPr="00433810">
        <w:rPr>
          <w:lang w:val="en-GB"/>
        </w:rPr>
        <w:t>A/HRC/60/59</w:t>
      </w:r>
      <w:r>
        <w:rPr>
          <w:lang w:val="en-GB"/>
        </w:rPr>
        <w:t>]</w:t>
      </w:r>
      <w:r w:rsidRPr="00433810">
        <w:rPr>
          <w:lang w:val="en-GB"/>
        </w:rPr>
        <w:t xml:space="preserve">. </w:t>
      </w:r>
      <w:hyperlink r:id="rId23" w:history="1">
        <w:r w:rsidRPr="00BE4B63">
          <w:rPr>
            <w:rStyle w:val="Hyperlink"/>
            <w:lang w:val="en-GB"/>
          </w:rPr>
          <w:t>https://www.ohchr.org/sites/default/files/documents/hrbodies/hrcouncil/sessions-regular/session60/advance-version/a-hrc-60-59-aev.pdf</w:t>
        </w:r>
      </w:hyperlink>
      <w:r w:rsidRPr="00BE4B63">
        <w:rPr>
          <w:lang w:val="en-GB"/>
        </w:rPr>
        <w:t xml:space="preserve"> (</w:t>
      </w:r>
      <w:proofErr w:type="spellStart"/>
      <w:r w:rsidRPr="00BE4B63">
        <w:rPr>
          <w:lang w:val="en-GB"/>
        </w:rPr>
        <w:t>käyty</w:t>
      </w:r>
      <w:proofErr w:type="spellEnd"/>
      <w:r w:rsidRPr="00BE4B63">
        <w:rPr>
          <w:lang w:val="en-GB"/>
        </w:rPr>
        <w:t xml:space="preserve"> 20.8.2026).</w:t>
      </w:r>
    </w:p>
    <w:p w14:paraId="6DCD2E63" w14:textId="77777777" w:rsidR="006B29B6" w:rsidRPr="00555B7B" w:rsidRDefault="006B29B6" w:rsidP="006B29B6">
      <w:pPr>
        <w:jc w:val="left"/>
        <w:rPr>
          <w:lang w:val="ru-RU"/>
        </w:rPr>
      </w:pPr>
      <w:r w:rsidRPr="00555B7B">
        <w:rPr>
          <w:lang w:val="ru-RU"/>
        </w:rPr>
        <w:t>***</w:t>
      </w:r>
    </w:p>
    <w:p w14:paraId="73797995" w14:textId="77777777" w:rsidR="006B29B6" w:rsidRPr="006B54D5" w:rsidRDefault="006B29B6" w:rsidP="006B29B6">
      <w:pPr>
        <w:autoSpaceDE w:val="0"/>
        <w:autoSpaceDN w:val="0"/>
        <w:adjustRightInd w:val="0"/>
        <w:spacing w:before="0" w:after="0" w:line="240" w:lineRule="auto"/>
        <w:jc w:val="left"/>
        <w:rPr>
          <w:rFonts w:cs="Century Gothic"/>
          <w:color w:val="000000"/>
          <w:szCs w:val="20"/>
          <w:lang w:val="ru-RU"/>
        </w:rPr>
      </w:pPr>
      <w:r w:rsidRPr="00800ED4">
        <w:rPr>
          <w:rFonts w:cs="Century Gothic"/>
          <w:color w:val="000000"/>
          <w:szCs w:val="20"/>
          <w:lang w:val="ru-RU"/>
        </w:rPr>
        <w:t xml:space="preserve">Важные истории </w:t>
      </w:r>
      <w:r w:rsidRPr="006B54D5">
        <w:rPr>
          <w:rFonts w:cs="Century Gothic"/>
          <w:color w:val="000000"/>
          <w:szCs w:val="20"/>
          <w:lang w:val="ru-RU"/>
        </w:rPr>
        <w:t>[</w:t>
      </w:r>
      <w:proofErr w:type="spellStart"/>
      <w:r>
        <w:rPr>
          <w:rFonts w:cs="Century Gothic"/>
          <w:color w:val="000000"/>
          <w:szCs w:val="20"/>
        </w:rPr>
        <w:t>Va</w:t>
      </w:r>
      <w:proofErr w:type="spellEnd"/>
      <w:r w:rsidRPr="006B54D5">
        <w:rPr>
          <w:rFonts w:cs="Century Gothic"/>
          <w:color w:val="000000"/>
          <w:szCs w:val="20"/>
          <w:lang w:val="ru-RU"/>
        </w:rPr>
        <w:t>ž</w:t>
      </w:r>
      <w:proofErr w:type="spellStart"/>
      <w:r>
        <w:rPr>
          <w:rFonts w:cs="Century Gothic"/>
          <w:color w:val="000000"/>
          <w:szCs w:val="20"/>
        </w:rPr>
        <w:t>nyje</w:t>
      </w:r>
      <w:proofErr w:type="spellEnd"/>
      <w:r w:rsidRPr="006B54D5">
        <w:rPr>
          <w:rFonts w:cs="Century Gothic"/>
          <w:color w:val="000000"/>
          <w:szCs w:val="20"/>
          <w:lang w:val="ru-RU"/>
        </w:rPr>
        <w:t xml:space="preserve"> </w:t>
      </w:r>
      <w:proofErr w:type="spellStart"/>
      <w:r>
        <w:rPr>
          <w:rFonts w:cs="Century Gothic"/>
          <w:color w:val="000000"/>
          <w:szCs w:val="20"/>
        </w:rPr>
        <w:t>istorii</w:t>
      </w:r>
      <w:proofErr w:type="spellEnd"/>
      <w:r w:rsidRPr="006B54D5">
        <w:rPr>
          <w:rFonts w:cs="Century Gothic"/>
          <w:color w:val="000000"/>
          <w:szCs w:val="20"/>
          <w:lang w:val="ru-RU"/>
        </w:rPr>
        <w:t xml:space="preserve">] </w:t>
      </w:r>
      <w:r w:rsidRPr="00800ED4">
        <w:rPr>
          <w:rFonts w:cs="Century Gothic"/>
          <w:color w:val="000000"/>
          <w:szCs w:val="20"/>
          <w:lang w:val="ru-RU"/>
        </w:rPr>
        <w:t xml:space="preserve">24.6.2026. </w:t>
      </w:r>
      <w:r w:rsidRPr="00800ED4">
        <w:rPr>
          <w:rFonts w:cs="Century Gothic"/>
          <w:i/>
          <w:iCs/>
          <w:color w:val="000000"/>
          <w:szCs w:val="20"/>
          <w:lang w:val="ru-RU"/>
        </w:rPr>
        <w:t>О новой мобилизации…</w:t>
      </w:r>
      <w:r w:rsidRPr="00800ED4">
        <w:rPr>
          <w:rFonts w:cs="Century Gothic"/>
          <w:color w:val="000000"/>
          <w:szCs w:val="20"/>
          <w:lang w:val="ru-RU"/>
        </w:rPr>
        <w:t xml:space="preserve"> </w:t>
      </w:r>
      <w:r w:rsidRPr="006B54D5">
        <w:rPr>
          <w:rFonts w:cs="Century Gothic"/>
          <w:color w:val="000000"/>
          <w:szCs w:val="20"/>
          <w:lang w:val="ru-RU"/>
        </w:rPr>
        <w:t>[</w:t>
      </w:r>
      <w:r w:rsidRPr="00800ED4">
        <w:rPr>
          <w:rFonts w:cs="Century Gothic"/>
          <w:color w:val="000000"/>
          <w:szCs w:val="20"/>
          <w:lang w:val="sv-SE"/>
        </w:rPr>
        <w:t>Telegram</w:t>
      </w:r>
      <w:r w:rsidRPr="006B54D5">
        <w:rPr>
          <w:rFonts w:cs="Century Gothic"/>
          <w:color w:val="000000"/>
          <w:szCs w:val="20"/>
          <w:lang w:val="ru-RU"/>
        </w:rPr>
        <w:t xml:space="preserve">]. </w:t>
      </w:r>
      <w:hyperlink r:id="rId24" w:history="1">
        <w:r w:rsidRPr="00800ED4">
          <w:rPr>
            <w:rStyle w:val="Hyperlink"/>
            <w:rFonts w:cs="Century Gothic"/>
            <w:szCs w:val="20"/>
            <w:lang w:val="sv-SE"/>
          </w:rPr>
          <w:t>https</w:t>
        </w:r>
        <w:r w:rsidRPr="006B54D5">
          <w:rPr>
            <w:rStyle w:val="Hyperlink"/>
            <w:rFonts w:cs="Century Gothic"/>
            <w:szCs w:val="20"/>
            <w:lang w:val="ru-RU"/>
          </w:rPr>
          <w:t>://</w:t>
        </w:r>
        <w:r w:rsidRPr="00800ED4">
          <w:rPr>
            <w:rStyle w:val="Hyperlink"/>
            <w:rFonts w:cs="Century Gothic"/>
            <w:szCs w:val="20"/>
            <w:lang w:val="sv-SE"/>
          </w:rPr>
          <w:t>t</w:t>
        </w:r>
        <w:r w:rsidRPr="006B54D5">
          <w:rPr>
            <w:rStyle w:val="Hyperlink"/>
            <w:rFonts w:cs="Century Gothic"/>
            <w:szCs w:val="20"/>
            <w:lang w:val="ru-RU"/>
          </w:rPr>
          <w:t>.</w:t>
        </w:r>
        <w:r w:rsidRPr="00800ED4">
          <w:rPr>
            <w:rStyle w:val="Hyperlink"/>
            <w:rFonts w:cs="Century Gothic"/>
            <w:szCs w:val="20"/>
            <w:lang w:val="sv-SE"/>
          </w:rPr>
          <w:t>me</w:t>
        </w:r>
        <w:r w:rsidRPr="006B54D5">
          <w:rPr>
            <w:rStyle w:val="Hyperlink"/>
            <w:rFonts w:cs="Century Gothic"/>
            <w:szCs w:val="20"/>
            <w:lang w:val="ru-RU"/>
          </w:rPr>
          <w:t>/</w:t>
        </w:r>
        <w:r w:rsidRPr="00800ED4">
          <w:rPr>
            <w:rStyle w:val="Hyperlink"/>
            <w:rFonts w:cs="Century Gothic"/>
            <w:szCs w:val="20"/>
            <w:lang w:val="sv-SE"/>
          </w:rPr>
          <w:t>istories</w:t>
        </w:r>
        <w:r w:rsidRPr="006B54D5">
          <w:rPr>
            <w:rStyle w:val="Hyperlink"/>
            <w:rFonts w:cs="Century Gothic"/>
            <w:szCs w:val="20"/>
            <w:lang w:val="ru-RU"/>
          </w:rPr>
          <w:t>_</w:t>
        </w:r>
        <w:r w:rsidRPr="00800ED4">
          <w:rPr>
            <w:rStyle w:val="Hyperlink"/>
            <w:rFonts w:cs="Century Gothic"/>
            <w:szCs w:val="20"/>
            <w:lang w:val="sv-SE"/>
          </w:rPr>
          <w:t>media</w:t>
        </w:r>
        <w:r w:rsidRPr="006B54D5">
          <w:rPr>
            <w:rStyle w:val="Hyperlink"/>
            <w:rFonts w:cs="Century Gothic"/>
            <w:szCs w:val="20"/>
            <w:lang w:val="ru-RU"/>
          </w:rPr>
          <w:t>/12670</w:t>
        </w:r>
      </w:hyperlink>
      <w:r w:rsidRPr="006B54D5">
        <w:rPr>
          <w:rFonts w:cs="Century Gothic"/>
          <w:color w:val="000000"/>
          <w:szCs w:val="20"/>
          <w:lang w:val="ru-RU"/>
        </w:rPr>
        <w:t xml:space="preserve"> (</w:t>
      </w:r>
      <w:r w:rsidRPr="00800ED4">
        <w:rPr>
          <w:rFonts w:cs="Century Gothic"/>
          <w:color w:val="000000"/>
          <w:szCs w:val="20"/>
          <w:lang w:val="sv-SE"/>
        </w:rPr>
        <w:t>k</w:t>
      </w:r>
      <w:r w:rsidRPr="006B54D5">
        <w:rPr>
          <w:rFonts w:cs="Century Gothic"/>
          <w:color w:val="000000"/>
          <w:szCs w:val="20"/>
          <w:lang w:val="ru-RU"/>
        </w:rPr>
        <w:t>ä</w:t>
      </w:r>
      <w:proofErr w:type="spellStart"/>
      <w:r w:rsidRPr="00800ED4">
        <w:rPr>
          <w:rFonts w:cs="Century Gothic"/>
          <w:color w:val="000000"/>
          <w:szCs w:val="20"/>
          <w:lang w:val="sv-SE"/>
        </w:rPr>
        <w:t>yty</w:t>
      </w:r>
      <w:proofErr w:type="spellEnd"/>
      <w:r w:rsidRPr="006B54D5">
        <w:rPr>
          <w:rFonts w:cs="Century Gothic"/>
          <w:color w:val="000000"/>
          <w:szCs w:val="20"/>
          <w:lang w:val="ru-RU"/>
        </w:rPr>
        <w:t xml:space="preserve"> 7.7.2026).</w:t>
      </w:r>
    </w:p>
    <w:p w14:paraId="163A3F72" w14:textId="77777777" w:rsidR="006B29B6" w:rsidRPr="006B54D5" w:rsidRDefault="006B29B6" w:rsidP="006B29B6">
      <w:pPr>
        <w:autoSpaceDE w:val="0"/>
        <w:autoSpaceDN w:val="0"/>
        <w:adjustRightInd w:val="0"/>
        <w:spacing w:before="0" w:after="0" w:line="240" w:lineRule="auto"/>
        <w:jc w:val="left"/>
        <w:rPr>
          <w:rFonts w:cs="Century Gothic"/>
          <w:color w:val="000000"/>
          <w:szCs w:val="20"/>
          <w:lang w:val="ru-RU"/>
        </w:rPr>
      </w:pPr>
    </w:p>
    <w:p w14:paraId="53A0A4B2" w14:textId="77777777" w:rsidR="006B29B6" w:rsidRPr="00017484" w:rsidRDefault="006B29B6" w:rsidP="006B29B6">
      <w:pPr>
        <w:autoSpaceDE w:val="0"/>
        <w:autoSpaceDN w:val="0"/>
        <w:adjustRightInd w:val="0"/>
        <w:spacing w:before="0" w:after="0" w:line="240" w:lineRule="auto"/>
        <w:jc w:val="left"/>
        <w:rPr>
          <w:rFonts w:cs="Century Gothic"/>
          <w:color w:val="000000"/>
          <w:szCs w:val="20"/>
          <w:lang w:val="ru-RU"/>
        </w:rPr>
      </w:pPr>
      <w:r w:rsidRPr="00800ED4">
        <w:rPr>
          <w:rFonts w:cs="Century Gothic"/>
          <w:color w:val="000000"/>
          <w:szCs w:val="20"/>
          <w:lang w:val="ru-RU"/>
        </w:rPr>
        <w:t xml:space="preserve">Вёрстка </w:t>
      </w:r>
      <w:r w:rsidRPr="006B54D5">
        <w:rPr>
          <w:rFonts w:cs="Century Gothic"/>
          <w:color w:val="000000"/>
          <w:szCs w:val="20"/>
          <w:lang w:val="ru-RU"/>
        </w:rPr>
        <w:t>[</w:t>
      </w:r>
      <w:proofErr w:type="spellStart"/>
      <w:r>
        <w:rPr>
          <w:rFonts w:cs="Century Gothic"/>
          <w:color w:val="000000"/>
          <w:szCs w:val="20"/>
        </w:rPr>
        <w:t>Vjorstka</w:t>
      </w:r>
      <w:proofErr w:type="spellEnd"/>
      <w:r w:rsidRPr="006B54D5">
        <w:rPr>
          <w:rFonts w:cs="Century Gothic"/>
          <w:color w:val="000000"/>
          <w:szCs w:val="20"/>
          <w:lang w:val="ru-RU"/>
        </w:rPr>
        <w:t xml:space="preserve">] </w:t>
      </w:r>
      <w:r w:rsidRPr="00800ED4">
        <w:rPr>
          <w:rFonts w:cs="Century Gothic"/>
          <w:color w:val="000000"/>
          <w:szCs w:val="20"/>
          <w:lang w:val="ru-RU"/>
        </w:rPr>
        <w:t xml:space="preserve">24.6.2026. </w:t>
      </w:r>
      <w:r w:rsidRPr="00800ED4">
        <w:rPr>
          <w:rFonts w:cs="Century Gothic"/>
          <w:i/>
          <w:iCs/>
          <w:color w:val="000000"/>
          <w:szCs w:val="20"/>
          <w:lang w:val="ru-RU"/>
        </w:rPr>
        <w:t>Почему Россия потеряла…</w:t>
      </w:r>
      <w:r w:rsidRPr="00800ED4">
        <w:rPr>
          <w:rFonts w:cs="Century Gothic"/>
          <w:color w:val="000000"/>
          <w:szCs w:val="20"/>
          <w:lang w:val="ru-RU"/>
        </w:rPr>
        <w:t xml:space="preserve"> </w:t>
      </w:r>
      <w:r w:rsidRPr="006B54D5">
        <w:rPr>
          <w:rFonts w:cs="Century Gothic"/>
          <w:color w:val="000000"/>
          <w:szCs w:val="20"/>
          <w:lang w:val="sv-SE"/>
        </w:rPr>
        <w:t xml:space="preserve">[Telegram]. </w:t>
      </w:r>
      <w:hyperlink r:id="rId25" w:history="1">
        <w:r w:rsidRPr="006B54D5">
          <w:rPr>
            <w:rStyle w:val="Hyperlink"/>
            <w:rFonts w:cs="Century Gothic"/>
            <w:szCs w:val="20"/>
            <w:lang w:val="sv-SE"/>
          </w:rPr>
          <w:t>https</w:t>
        </w:r>
        <w:r w:rsidRPr="00017484">
          <w:rPr>
            <w:rStyle w:val="Hyperlink"/>
            <w:rFonts w:cs="Century Gothic"/>
            <w:szCs w:val="20"/>
            <w:lang w:val="ru-RU"/>
          </w:rPr>
          <w:t>://</w:t>
        </w:r>
        <w:r w:rsidRPr="006B54D5">
          <w:rPr>
            <w:rStyle w:val="Hyperlink"/>
            <w:rFonts w:cs="Century Gothic"/>
            <w:szCs w:val="20"/>
            <w:lang w:val="sv-SE"/>
          </w:rPr>
          <w:t>t</w:t>
        </w:r>
        <w:r w:rsidRPr="00017484">
          <w:rPr>
            <w:rStyle w:val="Hyperlink"/>
            <w:rFonts w:cs="Century Gothic"/>
            <w:szCs w:val="20"/>
            <w:lang w:val="ru-RU"/>
          </w:rPr>
          <w:t>.</w:t>
        </w:r>
        <w:r w:rsidRPr="006B54D5">
          <w:rPr>
            <w:rStyle w:val="Hyperlink"/>
            <w:rFonts w:cs="Century Gothic"/>
            <w:szCs w:val="20"/>
            <w:lang w:val="sv-SE"/>
          </w:rPr>
          <w:t>me</w:t>
        </w:r>
        <w:r w:rsidRPr="00017484">
          <w:rPr>
            <w:rStyle w:val="Hyperlink"/>
            <w:rFonts w:cs="Century Gothic"/>
            <w:szCs w:val="20"/>
            <w:lang w:val="ru-RU"/>
          </w:rPr>
          <w:t>/</w:t>
        </w:r>
        <w:r w:rsidRPr="006B54D5">
          <w:rPr>
            <w:rStyle w:val="Hyperlink"/>
            <w:rFonts w:cs="Century Gothic"/>
            <w:szCs w:val="20"/>
            <w:lang w:val="sv-SE"/>
          </w:rPr>
          <w:t>svobodnieslova</w:t>
        </w:r>
        <w:r w:rsidRPr="00017484">
          <w:rPr>
            <w:rStyle w:val="Hyperlink"/>
            <w:rFonts w:cs="Century Gothic"/>
            <w:szCs w:val="20"/>
            <w:lang w:val="ru-RU"/>
          </w:rPr>
          <w:t>/9144</w:t>
        </w:r>
      </w:hyperlink>
      <w:r w:rsidRPr="00017484">
        <w:rPr>
          <w:rFonts w:cs="Century Gothic"/>
          <w:color w:val="000000"/>
          <w:szCs w:val="20"/>
          <w:lang w:val="ru-RU"/>
        </w:rPr>
        <w:t xml:space="preserve"> (</w:t>
      </w:r>
      <w:r w:rsidRPr="006B54D5">
        <w:rPr>
          <w:rFonts w:cs="Century Gothic"/>
          <w:color w:val="000000"/>
          <w:szCs w:val="20"/>
          <w:lang w:val="sv-SE"/>
        </w:rPr>
        <w:t>k</w:t>
      </w:r>
      <w:r w:rsidRPr="00017484">
        <w:rPr>
          <w:rFonts w:cs="Century Gothic"/>
          <w:color w:val="000000"/>
          <w:szCs w:val="20"/>
          <w:lang w:val="ru-RU"/>
        </w:rPr>
        <w:t>ä</w:t>
      </w:r>
      <w:proofErr w:type="spellStart"/>
      <w:r w:rsidRPr="006B54D5">
        <w:rPr>
          <w:rFonts w:cs="Century Gothic"/>
          <w:color w:val="000000"/>
          <w:szCs w:val="20"/>
          <w:lang w:val="sv-SE"/>
        </w:rPr>
        <w:t>yty</w:t>
      </w:r>
      <w:proofErr w:type="spellEnd"/>
      <w:r w:rsidRPr="00017484">
        <w:rPr>
          <w:rFonts w:cs="Century Gothic"/>
          <w:color w:val="000000"/>
          <w:szCs w:val="20"/>
          <w:lang w:val="ru-RU"/>
        </w:rPr>
        <w:t xml:space="preserve"> 7.7.2026).</w:t>
      </w:r>
    </w:p>
    <w:p w14:paraId="54DB27EA" w14:textId="77777777" w:rsidR="006B29B6" w:rsidRPr="00017484" w:rsidRDefault="006B29B6" w:rsidP="006B29B6">
      <w:pPr>
        <w:autoSpaceDE w:val="0"/>
        <w:autoSpaceDN w:val="0"/>
        <w:adjustRightInd w:val="0"/>
        <w:spacing w:before="0" w:after="0" w:line="240" w:lineRule="auto"/>
        <w:jc w:val="left"/>
        <w:rPr>
          <w:rFonts w:cs="Century Gothic"/>
          <w:color w:val="000000"/>
          <w:szCs w:val="20"/>
          <w:lang w:val="ru-RU"/>
        </w:rPr>
      </w:pPr>
    </w:p>
    <w:p w14:paraId="76972162" w14:textId="77777777" w:rsidR="006B29B6" w:rsidRPr="00F16072" w:rsidRDefault="006B29B6" w:rsidP="006B29B6">
      <w:pPr>
        <w:autoSpaceDE w:val="0"/>
        <w:autoSpaceDN w:val="0"/>
        <w:adjustRightInd w:val="0"/>
        <w:spacing w:before="0" w:after="0" w:line="240" w:lineRule="auto"/>
        <w:jc w:val="left"/>
        <w:rPr>
          <w:rFonts w:cs="Century Gothic"/>
          <w:color w:val="000000"/>
          <w:szCs w:val="20"/>
          <w:lang w:val="ru-RU"/>
        </w:rPr>
      </w:pPr>
      <w:r w:rsidRPr="00591752">
        <w:rPr>
          <w:rFonts w:cs="Century Gothic"/>
          <w:color w:val="000000"/>
          <w:szCs w:val="20"/>
          <w:lang w:val="ru-RU"/>
        </w:rPr>
        <w:t xml:space="preserve">Кавказский Узел </w:t>
      </w:r>
      <w:r w:rsidRPr="00F16072">
        <w:rPr>
          <w:rFonts w:cs="Century Gothic"/>
          <w:color w:val="000000"/>
          <w:szCs w:val="20"/>
          <w:lang w:val="ru-RU"/>
        </w:rPr>
        <w:t>[</w:t>
      </w:r>
      <w:proofErr w:type="spellStart"/>
      <w:r>
        <w:rPr>
          <w:rFonts w:cs="Century Gothic"/>
          <w:color w:val="000000"/>
          <w:szCs w:val="20"/>
        </w:rPr>
        <w:t>Kavkazskij</w:t>
      </w:r>
      <w:proofErr w:type="spellEnd"/>
      <w:r w:rsidRPr="00F16072">
        <w:rPr>
          <w:rFonts w:cs="Century Gothic"/>
          <w:color w:val="000000"/>
          <w:szCs w:val="20"/>
          <w:lang w:val="ru-RU"/>
        </w:rPr>
        <w:t xml:space="preserve"> </w:t>
      </w:r>
      <w:proofErr w:type="spellStart"/>
      <w:r>
        <w:rPr>
          <w:rFonts w:cs="Century Gothic"/>
          <w:color w:val="000000"/>
          <w:szCs w:val="20"/>
        </w:rPr>
        <w:t>Uzel</w:t>
      </w:r>
      <w:proofErr w:type="spellEnd"/>
      <w:r w:rsidRPr="00F16072">
        <w:rPr>
          <w:rFonts w:cs="Century Gothic"/>
          <w:color w:val="000000"/>
          <w:szCs w:val="20"/>
          <w:lang w:val="ru-RU"/>
        </w:rPr>
        <w:t>]</w:t>
      </w:r>
    </w:p>
    <w:p w14:paraId="1EE8A397" w14:textId="77777777" w:rsidR="006B29B6" w:rsidRDefault="006B29B6" w:rsidP="006B29B6">
      <w:pPr>
        <w:autoSpaceDE w:val="0"/>
        <w:autoSpaceDN w:val="0"/>
        <w:adjustRightInd w:val="0"/>
        <w:spacing w:before="0" w:after="0" w:line="240" w:lineRule="auto"/>
        <w:jc w:val="left"/>
        <w:rPr>
          <w:rFonts w:cs="Century Gothic"/>
          <w:color w:val="000000"/>
          <w:szCs w:val="20"/>
          <w:lang w:val="ru-RU"/>
        </w:rPr>
      </w:pPr>
    </w:p>
    <w:p w14:paraId="5DD89C6A" w14:textId="77777777" w:rsidR="006B29B6" w:rsidRPr="00076F70" w:rsidRDefault="006B29B6" w:rsidP="006B29B6">
      <w:pPr>
        <w:autoSpaceDE w:val="0"/>
        <w:autoSpaceDN w:val="0"/>
        <w:adjustRightInd w:val="0"/>
        <w:spacing w:before="0" w:after="0" w:line="240" w:lineRule="auto"/>
        <w:ind w:left="720"/>
        <w:jc w:val="left"/>
        <w:rPr>
          <w:rFonts w:cs="Century Gothic"/>
          <w:color w:val="000000"/>
          <w:szCs w:val="20"/>
          <w:lang w:val="ru-RU"/>
        </w:rPr>
      </w:pPr>
      <w:r w:rsidRPr="00D36FE2">
        <w:rPr>
          <w:rFonts w:cs="Century Gothic"/>
          <w:color w:val="000000"/>
          <w:szCs w:val="20"/>
          <w:lang w:val="ru-RU"/>
        </w:rPr>
        <w:t xml:space="preserve">17.8.2026. </w:t>
      </w:r>
      <w:r w:rsidRPr="00D36FE2">
        <w:rPr>
          <w:rFonts w:cs="Century Gothic"/>
          <w:i/>
          <w:iCs/>
          <w:color w:val="000000"/>
          <w:szCs w:val="20"/>
          <w:lang w:val="ru-RU"/>
        </w:rPr>
        <w:t>Четверо военных из Дагестана убиты на Украине</w:t>
      </w:r>
      <w:r w:rsidRPr="00D36FE2">
        <w:rPr>
          <w:rFonts w:cs="Century Gothic"/>
          <w:color w:val="000000"/>
          <w:szCs w:val="20"/>
          <w:lang w:val="ru-RU"/>
        </w:rPr>
        <w:t xml:space="preserve">. </w:t>
      </w:r>
      <w:hyperlink r:id="rId26" w:history="1">
        <w:r w:rsidRPr="00734C75">
          <w:rPr>
            <w:rStyle w:val="Hyperlink"/>
            <w:rFonts w:cs="Century Gothic"/>
            <w:szCs w:val="20"/>
            <w:lang w:val="ru-RU"/>
          </w:rPr>
          <w:t>https://www.kavkaz-uzel.eu/articles/425853</w:t>
        </w:r>
      </w:hyperlink>
      <w:r w:rsidRPr="00076F70">
        <w:rPr>
          <w:rFonts w:cs="Century Gothic"/>
          <w:color w:val="000000"/>
          <w:szCs w:val="20"/>
          <w:lang w:val="ru-RU"/>
        </w:rPr>
        <w:t xml:space="preserve"> (</w:t>
      </w:r>
      <w:r>
        <w:rPr>
          <w:rFonts w:cs="Century Gothic"/>
          <w:color w:val="000000"/>
          <w:szCs w:val="20"/>
        </w:rPr>
        <w:t>k</w:t>
      </w:r>
      <w:r w:rsidRPr="00076F70">
        <w:rPr>
          <w:rFonts w:cs="Century Gothic"/>
          <w:color w:val="000000"/>
          <w:szCs w:val="20"/>
          <w:lang w:val="ru-RU"/>
        </w:rPr>
        <w:t>ä</w:t>
      </w:r>
      <w:r>
        <w:rPr>
          <w:rFonts w:cs="Century Gothic"/>
          <w:color w:val="000000"/>
          <w:szCs w:val="20"/>
        </w:rPr>
        <w:t>yty</w:t>
      </w:r>
      <w:r w:rsidRPr="00076F70">
        <w:rPr>
          <w:rFonts w:cs="Century Gothic"/>
          <w:color w:val="000000"/>
          <w:szCs w:val="20"/>
          <w:lang w:val="ru-RU"/>
        </w:rPr>
        <w:t xml:space="preserve"> 18.8.2026).</w:t>
      </w:r>
    </w:p>
    <w:p w14:paraId="59F57010" w14:textId="77777777" w:rsidR="006B29B6" w:rsidRPr="00076F70" w:rsidRDefault="006B29B6" w:rsidP="006B29B6">
      <w:pPr>
        <w:autoSpaceDE w:val="0"/>
        <w:autoSpaceDN w:val="0"/>
        <w:adjustRightInd w:val="0"/>
        <w:spacing w:before="0" w:after="0" w:line="240" w:lineRule="auto"/>
        <w:ind w:left="720"/>
        <w:jc w:val="left"/>
        <w:rPr>
          <w:rFonts w:cs="Century Gothic"/>
          <w:color w:val="000000"/>
          <w:szCs w:val="20"/>
          <w:lang w:val="ru-RU"/>
        </w:rPr>
      </w:pPr>
    </w:p>
    <w:p w14:paraId="37D902AF" w14:textId="77777777" w:rsidR="006B29B6" w:rsidRPr="00076F70" w:rsidRDefault="006B29B6" w:rsidP="006B29B6">
      <w:pPr>
        <w:autoSpaceDE w:val="0"/>
        <w:autoSpaceDN w:val="0"/>
        <w:adjustRightInd w:val="0"/>
        <w:spacing w:before="0" w:after="0" w:line="240" w:lineRule="auto"/>
        <w:ind w:left="720"/>
        <w:jc w:val="left"/>
        <w:rPr>
          <w:lang w:val="ru-RU"/>
        </w:rPr>
      </w:pPr>
      <w:r w:rsidRPr="00A03346">
        <w:rPr>
          <w:lang w:val="ru-RU"/>
        </w:rPr>
        <w:t xml:space="preserve">16.8.2026. </w:t>
      </w:r>
      <w:r w:rsidRPr="00A03346">
        <w:rPr>
          <w:i/>
          <w:iCs/>
          <w:lang w:val="ru-RU"/>
        </w:rPr>
        <w:t>Число убитых на Украине бойцов из регионов юга России превысило 9600</w:t>
      </w:r>
      <w:r w:rsidRPr="00A03346">
        <w:rPr>
          <w:lang w:val="ru-RU"/>
        </w:rPr>
        <w:t xml:space="preserve">. </w:t>
      </w:r>
      <w:hyperlink r:id="rId27" w:history="1">
        <w:r w:rsidRPr="00734C75">
          <w:rPr>
            <w:rStyle w:val="Hyperlink"/>
          </w:rPr>
          <w:t>https</w:t>
        </w:r>
        <w:r w:rsidRPr="00734C75">
          <w:rPr>
            <w:rStyle w:val="Hyperlink"/>
            <w:lang w:val="ru-RU"/>
          </w:rPr>
          <w:t>://</w:t>
        </w:r>
        <w:r w:rsidRPr="00734C75">
          <w:rPr>
            <w:rStyle w:val="Hyperlink"/>
          </w:rPr>
          <w:t>www</w:t>
        </w:r>
        <w:r w:rsidRPr="00734C75">
          <w:rPr>
            <w:rStyle w:val="Hyperlink"/>
            <w:lang w:val="ru-RU"/>
          </w:rPr>
          <w:t>.</w:t>
        </w:r>
        <w:r w:rsidRPr="00734C75">
          <w:rPr>
            <w:rStyle w:val="Hyperlink"/>
          </w:rPr>
          <w:t>kavkaz</w:t>
        </w:r>
        <w:r w:rsidRPr="00734C75">
          <w:rPr>
            <w:rStyle w:val="Hyperlink"/>
            <w:lang w:val="ru-RU"/>
          </w:rPr>
          <w:t>-</w:t>
        </w:r>
        <w:r w:rsidRPr="00734C75">
          <w:rPr>
            <w:rStyle w:val="Hyperlink"/>
          </w:rPr>
          <w:t>uzel</w:t>
        </w:r>
        <w:r w:rsidRPr="00734C75">
          <w:rPr>
            <w:rStyle w:val="Hyperlink"/>
            <w:lang w:val="ru-RU"/>
          </w:rPr>
          <w:t>.</w:t>
        </w:r>
        <w:r w:rsidRPr="00734C75">
          <w:rPr>
            <w:rStyle w:val="Hyperlink"/>
          </w:rPr>
          <w:t>eu</w:t>
        </w:r>
        <w:r w:rsidRPr="00734C75">
          <w:rPr>
            <w:rStyle w:val="Hyperlink"/>
            <w:lang w:val="ru-RU"/>
          </w:rPr>
          <w:t>/</w:t>
        </w:r>
        <w:r w:rsidRPr="00734C75">
          <w:rPr>
            <w:rStyle w:val="Hyperlink"/>
          </w:rPr>
          <w:t>articles</w:t>
        </w:r>
        <w:r w:rsidRPr="00734C75">
          <w:rPr>
            <w:rStyle w:val="Hyperlink"/>
            <w:lang w:val="ru-RU"/>
          </w:rPr>
          <w:t>/425806</w:t>
        </w:r>
      </w:hyperlink>
      <w:r w:rsidRPr="00076F70">
        <w:rPr>
          <w:lang w:val="ru-RU"/>
        </w:rPr>
        <w:t xml:space="preserve"> (</w:t>
      </w:r>
      <w:r>
        <w:t>k</w:t>
      </w:r>
      <w:r w:rsidRPr="00076F70">
        <w:rPr>
          <w:lang w:val="ru-RU"/>
        </w:rPr>
        <w:t>ä</w:t>
      </w:r>
      <w:r>
        <w:t>yty</w:t>
      </w:r>
      <w:r w:rsidRPr="00076F70">
        <w:rPr>
          <w:lang w:val="ru-RU"/>
        </w:rPr>
        <w:t xml:space="preserve"> 18.8.2026).</w:t>
      </w:r>
    </w:p>
    <w:p w14:paraId="1B48CA7E" w14:textId="77777777" w:rsidR="006B29B6" w:rsidRPr="00076F70" w:rsidRDefault="006B29B6" w:rsidP="006B29B6">
      <w:pPr>
        <w:autoSpaceDE w:val="0"/>
        <w:autoSpaceDN w:val="0"/>
        <w:adjustRightInd w:val="0"/>
        <w:spacing w:before="0" w:after="0" w:line="240" w:lineRule="auto"/>
        <w:ind w:left="720"/>
        <w:jc w:val="left"/>
        <w:rPr>
          <w:lang w:val="ru-RU"/>
        </w:rPr>
      </w:pPr>
    </w:p>
    <w:p w14:paraId="528D1239" w14:textId="77777777" w:rsidR="006B29B6" w:rsidRPr="00076F70" w:rsidRDefault="006B29B6" w:rsidP="006B29B6">
      <w:pPr>
        <w:autoSpaceDE w:val="0"/>
        <w:autoSpaceDN w:val="0"/>
        <w:adjustRightInd w:val="0"/>
        <w:spacing w:before="0" w:after="0" w:line="240" w:lineRule="auto"/>
        <w:ind w:left="720"/>
        <w:jc w:val="left"/>
        <w:rPr>
          <w:lang w:val="ru-RU"/>
        </w:rPr>
      </w:pPr>
      <w:r w:rsidRPr="004F3342">
        <w:rPr>
          <w:lang w:val="ru-RU"/>
        </w:rPr>
        <w:t xml:space="preserve">13.8.2026. </w:t>
      </w:r>
      <w:r w:rsidRPr="004F3342">
        <w:rPr>
          <w:i/>
          <w:iCs/>
          <w:lang w:val="ru-RU"/>
        </w:rPr>
        <w:t>Четверо военных из Ингушетии убиты в зоне СВО</w:t>
      </w:r>
      <w:r w:rsidRPr="004F3342">
        <w:rPr>
          <w:lang w:val="ru-RU"/>
        </w:rPr>
        <w:t xml:space="preserve">. </w:t>
      </w:r>
      <w:hyperlink r:id="rId28" w:history="1">
        <w:r w:rsidRPr="00734C75">
          <w:rPr>
            <w:rStyle w:val="Hyperlink"/>
          </w:rPr>
          <w:t>https</w:t>
        </w:r>
        <w:r w:rsidRPr="00734C75">
          <w:rPr>
            <w:rStyle w:val="Hyperlink"/>
            <w:lang w:val="ru-RU"/>
          </w:rPr>
          <w:t>://</w:t>
        </w:r>
        <w:r w:rsidRPr="00734C75">
          <w:rPr>
            <w:rStyle w:val="Hyperlink"/>
          </w:rPr>
          <w:t>www</w:t>
        </w:r>
        <w:r w:rsidRPr="00734C75">
          <w:rPr>
            <w:rStyle w:val="Hyperlink"/>
            <w:lang w:val="ru-RU"/>
          </w:rPr>
          <w:t>.</w:t>
        </w:r>
        <w:r w:rsidRPr="00734C75">
          <w:rPr>
            <w:rStyle w:val="Hyperlink"/>
          </w:rPr>
          <w:t>kavkaz</w:t>
        </w:r>
        <w:r w:rsidRPr="00734C75">
          <w:rPr>
            <w:rStyle w:val="Hyperlink"/>
            <w:lang w:val="ru-RU"/>
          </w:rPr>
          <w:t>-</w:t>
        </w:r>
        <w:r w:rsidRPr="00734C75">
          <w:rPr>
            <w:rStyle w:val="Hyperlink"/>
          </w:rPr>
          <w:t>uzel</w:t>
        </w:r>
        <w:r w:rsidRPr="00734C75">
          <w:rPr>
            <w:rStyle w:val="Hyperlink"/>
            <w:lang w:val="ru-RU"/>
          </w:rPr>
          <w:t>.</w:t>
        </w:r>
        <w:r w:rsidRPr="00734C75">
          <w:rPr>
            <w:rStyle w:val="Hyperlink"/>
          </w:rPr>
          <w:t>eu</w:t>
        </w:r>
        <w:r w:rsidRPr="00734C75">
          <w:rPr>
            <w:rStyle w:val="Hyperlink"/>
            <w:lang w:val="ru-RU"/>
          </w:rPr>
          <w:t>/</w:t>
        </w:r>
        <w:r w:rsidRPr="00734C75">
          <w:rPr>
            <w:rStyle w:val="Hyperlink"/>
          </w:rPr>
          <w:t>articles</w:t>
        </w:r>
        <w:r w:rsidRPr="00734C75">
          <w:rPr>
            <w:rStyle w:val="Hyperlink"/>
            <w:lang w:val="ru-RU"/>
          </w:rPr>
          <w:t>/425746</w:t>
        </w:r>
      </w:hyperlink>
      <w:r w:rsidRPr="00076F70">
        <w:rPr>
          <w:lang w:val="ru-RU"/>
        </w:rPr>
        <w:t xml:space="preserve"> (</w:t>
      </w:r>
      <w:r>
        <w:t>k</w:t>
      </w:r>
      <w:r w:rsidRPr="00076F70">
        <w:rPr>
          <w:lang w:val="ru-RU"/>
        </w:rPr>
        <w:t>ä</w:t>
      </w:r>
      <w:r>
        <w:t>yty</w:t>
      </w:r>
      <w:r w:rsidRPr="00076F70">
        <w:rPr>
          <w:lang w:val="ru-RU"/>
        </w:rPr>
        <w:t xml:space="preserve"> 13.8.2026).</w:t>
      </w:r>
    </w:p>
    <w:p w14:paraId="0900F55E" w14:textId="77777777" w:rsidR="006B29B6" w:rsidRPr="00076F70" w:rsidRDefault="006B29B6" w:rsidP="006B29B6">
      <w:pPr>
        <w:autoSpaceDE w:val="0"/>
        <w:autoSpaceDN w:val="0"/>
        <w:adjustRightInd w:val="0"/>
        <w:spacing w:before="0" w:after="0" w:line="240" w:lineRule="auto"/>
        <w:ind w:left="720"/>
        <w:jc w:val="left"/>
        <w:rPr>
          <w:lang w:val="ru-RU"/>
        </w:rPr>
      </w:pPr>
    </w:p>
    <w:p w14:paraId="04D1D6C4" w14:textId="77777777" w:rsidR="006B29B6" w:rsidRDefault="006B29B6" w:rsidP="006B29B6">
      <w:pPr>
        <w:autoSpaceDE w:val="0"/>
        <w:autoSpaceDN w:val="0"/>
        <w:adjustRightInd w:val="0"/>
        <w:spacing w:before="0" w:after="0" w:line="240" w:lineRule="auto"/>
        <w:ind w:left="720"/>
        <w:jc w:val="left"/>
        <w:rPr>
          <w:lang w:val="ru-RU"/>
        </w:rPr>
      </w:pPr>
      <w:r w:rsidRPr="00591752">
        <w:rPr>
          <w:rFonts w:cs="Century Gothic"/>
          <w:color w:val="000000"/>
          <w:szCs w:val="20"/>
          <w:lang w:val="ru-RU"/>
        </w:rPr>
        <w:t xml:space="preserve">23.5.2026. </w:t>
      </w:r>
      <w:r w:rsidRPr="00B4124F">
        <w:rPr>
          <w:rFonts w:cs="Century Gothic"/>
          <w:i/>
          <w:iCs/>
          <w:color w:val="000000"/>
          <w:szCs w:val="20"/>
          <w:lang w:val="ru-RU"/>
        </w:rPr>
        <w:t>Аналитики подтвердили продолжение кампании по принуждению к подписанию контрактов в Чечне.</w:t>
      </w:r>
      <w:r w:rsidRPr="00591752">
        <w:rPr>
          <w:rFonts w:cs="Century Gothic"/>
          <w:color w:val="000000"/>
          <w:szCs w:val="20"/>
          <w:lang w:val="ru-RU"/>
        </w:rPr>
        <w:t xml:space="preserve">  </w:t>
      </w:r>
      <w:hyperlink r:id="rId29" w:history="1">
        <w:r w:rsidRPr="00DC7A6F">
          <w:rPr>
            <w:rStyle w:val="Hyperlink"/>
            <w:rFonts w:cs="Century Gothic"/>
            <w:szCs w:val="20"/>
          </w:rPr>
          <w:t>https</w:t>
        </w:r>
        <w:r w:rsidRPr="00EB6DC2">
          <w:rPr>
            <w:rStyle w:val="Hyperlink"/>
            <w:rFonts w:cs="Century Gothic"/>
            <w:szCs w:val="20"/>
            <w:lang w:val="ru-RU"/>
          </w:rPr>
          <w:t>://</w:t>
        </w:r>
        <w:r w:rsidRPr="00DC7A6F">
          <w:rPr>
            <w:rStyle w:val="Hyperlink"/>
            <w:rFonts w:cs="Century Gothic"/>
            <w:szCs w:val="20"/>
          </w:rPr>
          <w:t>www</w:t>
        </w:r>
        <w:r w:rsidRPr="00EB6DC2">
          <w:rPr>
            <w:rStyle w:val="Hyperlink"/>
            <w:rFonts w:cs="Century Gothic"/>
            <w:szCs w:val="20"/>
            <w:lang w:val="ru-RU"/>
          </w:rPr>
          <w:t>.</w:t>
        </w:r>
        <w:r w:rsidRPr="00DC7A6F">
          <w:rPr>
            <w:rStyle w:val="Hyperlink"/>
            <w:rFonts w:cs="Century Gothic"/>
            <w:szCs w:val="20"/>
          </w:rPr>
          <w:t>kavkaz</w:t>
        </w:r>
        <w:r w:rsidRPr="00EB6DC2">
          <w:rPr>
            <w:rStyle w:val="Hyperlink"/>
            <w:rFonts w:cs="Century Gothic"/>
            <w:szCs w:val="20"/>
            <w:lang w:val="ru-RU"/>
          </w:rPr>
          <w:t>-</w:t>
        </w:r>
        <w:r w:rsidRPr="00DC7A6F">
          <w:rPr>
            <w:rStyle w:val="Hyperlink"/>
            <w:rFonts w:cs="Century Gothic"/>
            <w:szCs w:val="20"/>
          </w:rPr>
          <w:t>uzel</w:t>
        </w:r>
        <w:r w:rsidRPr="00EB6DC2">
          <w:rPr>
            <w:rStyle w:val="Hyperlink"/>
            <w:rFonts w:cs="Century Gothic"/>
            <w:szCs w:val="20"/>
            <w:lang w:val="ru-RU"/>
          </w:rPr>
          <w:t>.</w:t>
        </w:r>
        <w:r w:rsidRPr="00DC7A6F">
          <w:rPr>
            <w:rStyle w:val="Hyperlink"/>
            <w:rFonts w:cs="Century Gothic"/>
            <w:szCs w:val="20"/>
          </w:rPr>
          <w:t>eu</w:t>
        </w:r>
        <w:r w:rsidRPr="00EB6DC2">
          <w:rPr>
            <w:rStyle w:val="Hyperlink"/>
            <w:rFonts w:cs="Century Gothic"/>
            <w:szCs w:val="20"/>
            <w:lang w:val="ru-RU"/>
          </w:rPr>
          <w:t>/</w:t>
        </w:r>
        <w:r w:rsidRPr="00DC7A6F">
          <w:rPr>
            <w:rStyle w:val="Hyperlink"/>
            <w:rFonts w:cs="Century Gothic"/>
            <w:szCs w:val="20"/>
          </w:rPr>
          <w:t>articles</w:t>
        </w:r>
        <w:r w:rsidRPr="00EB6DC2">
          <w:rPr>
            <w:rStyle w:val="Hyperlink"/>
            <w:rFonts w:cs="Century Gothic"/>
            <w:szCs w:val="20"/>
            <w:lang w:val="ru-RU"/>
          </w:rPr>
          <w:t>/423492</w:t>
        </w:r>
      </w:hyperlink>
      <w:r w:rsidRPr="00EB6DC2">
        <w:rPr>
          <w:rFonts w:cs="Century Gothic"/>
          <w:color w:val="000000"/>
          <w:szCs w:val="20"/>
          <w:lang w:val="ru-RU"/>
        </w:rPr>
        <w:t xml:space="preserve"> </w:t>
      </w:r>
      <w:r w:rsidRPr="00F16072">
        <w:rPr>
          <w:lang w:val="ru-RU"/>
        </w:rPr>
        <w:t>(</w:t>
      </w:r>
      <w:r>
        <w:t>k</w:t>
      </w:r>
      <w:r w:rsidRPr="00F16072">
        <w:rPr>
          <w:lang w:val="ru-RU"/>
        </w:rPr>
        <w:t>ä</w:t>
      </w:r>
      <w:r>
        <w:t>yty</w:t>
      </w:r>
      <w:r w:rsidRPr="00F16072">
        <w:rPr>
          <w:lang w:val="ru-RU"/>
        </w:rPr>
        <w:t xml:space="preserve"> 6.7.2025).</w:t>
      </w:r>
    </w:p>
    <w:p w14:paraId="0128D8DA" w14:textId="77777777" w:rsidR="006B29B6" w:rsidRDefault="006B29B6" w:rsidP="006B29B6">
      <w:pPr>
        <w:autoSpaceDE w:val="0"/>
        <w:autoSpaceDN w:val="0"/>
        <w:adjustRightInd w:val="0"/>
        <w:spacing w:before="0" w:after="0" w:line="240" w:lineRule="auto"/>
        <w:ind w:left="720"/>
        <w:jc w:val="left"/>
        <w:rPr>
          <w:lang w:val="ru-RU"/>
        </w:rPr>
      </w:pPr>
    </w:p>
    <w:p w14:paraId="1713C6CA" w14:textId="77777777" w:rsidR="006B29B6" w:rsidRPr="00EE3DD9" w:rsidRDefault="006B29B6" w:rsidP="006B29B6">
      <w:pPr>
        <w:autoSpaceDE w:val="0"/>
        <w:autoSpaceDN w:val="0"/>
        <w:adjustRightInd w:val="0"/>
        <w:spacing w:before="0" w:after="0" w:line="240" w:lineRule="auto"/>
        <w:ind w:left="720"/>
        <w:jc w:val="left"/>
        <w:rPr>
          <w:rFonts w:cs="Century Gothic"/>
          <w:color w:val="000000"/>
          <w:lang w:val="ru-RU"/>
        </w:rPr>
      </w:pPr>
      <w:r w:rsidRPr="00137427">
        <w:rPr>
          <w:rFonts w:cs="Century Gothic"/>
          <w:color w:val="000000"/>
          <w:lang w:val="ru-RU"/>
        </w:rPr>
        <w:t xml:space="preserve">19.5.2026. </w:t>
      </w:r>
      <w:r w:rsidRPr="00137427">
        <w:rPr>
          <w:rFonts w:cs="Century Gothic"/>
          <w:i/>
          <w:iCs/>
          <w:color w:val="000000"/>
          <w:lang w:val="ru-RU"/>
        </w:rPr>
        <w:t>Новые случаи задержаний обернулись принуждением жителей Чечни к военной службе</w:t>
      </w:r>
      <w:r w:rsidRPr="00137427">
        <w:rPr>
          <w:rFonts w:cs="Century Gothic"/>
          <w:color w:val="000000"/>
          <w:lang w:val="ru-RU"/>
        </w:rPr>
        <w:t xml:space="preserve">. </w:t>
      </w:r>
      <w:hyperlink r:id="rId30" w:history="1">
        <w:r w:rsidRPr="004B20E4">
          <w:rPr>
            <w:rStyle w:val="Hyperlink"/>
            <w:rFonts w:cs="Century Gothic"/>
          </w:rPr>
          <w:t>https</w:t>
        </w:r>
        <w:r w:rsidRPr="004B20E4">
          <w:rPr>
            <w:rStyle w:val="Hyperlink"/>
            <w:rFonts w:cs="Century Gothic"/>
            <w:lang w:val="ru-RU"/>
          </w:rPr>
          <w:t>://</w:t>
        </w:r>
        <w:r w:rsidRPr="004B20E4">
          <w:rPr>
            <w:rStyle w:val="Hyperlink"/>
            <w:rFonts w:cs="Century Gothic"/>
          </w:rPr>
          <w:t>www</w:t>
        </w:r>
        <w:r w:rsidRPr="004B20E4">
          <w:rPr>
            <w:rStyle w:val="Hyperlink"/>
            <w:rFonts w:cs="Century Gothic"/>
            <w:lang w:val="ru-RU"/>
          </w:rPr>
          <w:t>.</w:t>
        </w:r>
        <w:r w:rsidRPr="004B20E4">
          <w:rPr>
            <w:rStyle w:val="Hyperlink"/>
            <w:rFonts w:cs="Century Gothic"/>
          </w:rPr>
          <w:t>kavkaz</w:t>
        </w:r>
        <w:r w:rsidRPr="004B20E4">
          <w:rPr>
            <w:rStyle w:val="Hyperlink"/>
            <w:rFonts w:cs="Century Gothic"/>
            <w:lang w:val="ru-RU"/>
          </w:rPr>
          <w:t>-</w:t>
        </w:r>
        <w:r w:rsidRPr="004B20E4">
          <w:rPr>
            <w:rStyle w:val="Hyperlink"/>
            <w:rFonts w:cs="Century Gothic"/>
          </w:rPr>
          <w:t>uzel</w:t>
        </w:r>
        <w:r w:rsidRPr="004B20E4">
          <w:rPr>
            <w:rStyle w:val="Hyperlink"/>
            <w:rFonts w:cs="Century Gothic"/>
            <w:lang w:val="ru-RU"/>
          </w:rPr>
          <w:t>.</w:t>
        </w:r>
        <w:r w:rsidRPr="004B20E4">
          <w:rPr>
            <w:rStyle w:val="Hyperlink"/>
            <w:rFonts w:cs="Century Gothic"/>
          </w:rPr>
          <w:t>eu</w:t>
        </w:r>
        <w:r w:rsidRPr="004B20E4">
          <w:rPr>
            <w:rStyle w:val="Hyperlink"/>
            <w:rFonts w:cs="Century Gothic"/>
            <w:lang w:val="ru-RU"/>
          </w:rPr>
          <w:t>/</w:t>
        </w:r>
        <w:r w:rsidRPr="004B20E4">
          <w:rPr>
            <w:rStyle w:val="Hyperlink"/>
            <w:rFonts w:cs="Century Gothic"/>
          </w:rPr>
          <w:t>articles</w:t>
        </w:r>
        <w:r w:rsidRPr="004B20E4">
          <w:rPr>
            <w:rStyle w:val="Hyperlink"/>
            <w:rFonts w:cs="Century Gothic"/>
            <w:lang w:val="ru-RU"/>
          </w:rPr>
          <w:t>/423365</w:t>
        </w:r>
      </w:hyperlink>
      <w:r w:rsidRPr="00EE3DD9">
        <w:rPr>
          <w:rFonts w:cs="Century Gothic"/>
          <w:color w:val="000000"/>
          <w:lang w:val="ru-RU"/>
        </w:rPr>
        <w:t xml:space="preserve"> (</w:t>
      </w:r>
      <w:r>
        <w:rPr>
          <w:rFonts w:cs="Century Gothic"/>
          <w:color w:val="000000"/>
        </w:rPr>
        <w:t>k</w:t>
      </w:r>
      <w:r w:rsidRPr="00EE3DD9">
        <w:rPr>
          <w:rFonts w:cs="Century Gothic"/>
          <w:color w:val="000000"/>
          <w:lang w:val="ru-RU"/>
        </w:rPr>
        <w:t>ä</w:t>
      </w:r>
      <w:r>
        <w:rPr>
          <w:rFonts w:cs="Century Gothic"/>
          <w:color w:val="000000"/>
        </w:rPr>
        <w:t>yty</w:t>
      </w:r>
      <w:r w:rsidRPr="00EE3DD9">
        <w:rPr>
          <w:rFonts w:cs="Century Gothic"/>
          <w:color w:val="000000"/>
          <w:lang w:val="ru-RU"/>
        </w:rPr>
        <w:t xml:space="preserve"> 10.8.2026).</w:t>
      </w:r>
    </w:p>
    <w:p w14:paraId="6CBDF192" w14:textId="77777777" w:rsidR="006B29B6" w:rsidRDefault="006B29B6" w:rsidP="006B29B6">
      <w:pPr>
        <w:autoSpaceDE w:val="0"/>
        <w:autoSpaceDN w:val="0"/>
        <w:adjustRightInd w:val="0"/>
        <w:spacing w:before="0" w:after="0" w:line="240" w:lineRule="auto"/>
        <w:ind w:left="720"/>
        <w:jc w:val="left"/>
        <w:rPr>
          <w:lang w:val="ru-RU"/>
        </w:rPr>
      </w:pPr>
    </w:p>
    <w:p w14:paraId="4DE9709A" w14:textId="77777777" w:rsidR="006B29B6" w:rsidRPr="003C0373" w:rsidRDefault="006B29B6" w:rsidP="006B29B6">
      <w:pPr>
        <w:autoSpaceDE w:val="0"/>
        <w:autoSpaceDN w:val="0"/>
        <w:adjustRightInd w:val="0"/>
        <w:spacing w:before="0" w:after="0" w:line="240" w:lineRule="auto"/>
        <w:ind w:left="720"/>
        <w:jc w:val="left"/>
        <w:rPr>
          <w:lang w:val="ru-RU"/>
        </w:rPr>
      </w:pPr>
      <w:r w:rsidRPr="00224441">
        <w:rPr>
          <w:lang w:val="ru-RU"/>
        </w:rPr>
        <w:lastRenderedPageBreak/>
        <w:t xml:space="preserve">28.3.2026. </w:t>
      </w:r>
      <w:r w:rsidRPr="00224441">
        <w:rPr>
          <w:i/>
          <w:iCs/>
          <w:lang w:val="ru-RU"/>
        </w:rPr>
        <w:t xml:space="preserve">Правозащитники усомнились в добровольности подписания контрактов осужденными в Чечне. </w:t>
      </w:r>
      <w:hyperlink r:id="rId31" w:history="1">
        <w:r w:rsidRPr="00462CB7">
          <w:rPr>
            <w:rStyle w:val="Hyperlink"/>
            <w:lang w:val="ru-RU"/>
          </w:rPr>
          <w:t>https://www.kavkaz-uzel.eu/articles/421979</w:t>
        </w:r>
      </w:hyperlink>
      <w:r w:rsidRPr="003C0373">
        <w:rPr>
          <w:lang w:val="ru-RU"/>
        </w:rPr>
        <w:t xml:space="preserve"> (</w:t>
      </w:r>
      <w:r>
        <w:t>k</w:t>
      </w:r>
      <w:r w:rsidRPr="003C0373">
        <w:rPr>
          <w:lang w:val="ru-RU"/>
        </w:rPr>
        <w:t>ä</w:t>
      </w:r>
      <w:r>
        <w:t>yty</w:t>
      </w:r>
      <w:r w:rsidRPr="003C0373">
        <w:rPr>
          <w:lang w:val="ru-RU"/>
        </w:rPr>
        <w:t xml:space="preserve"> 6.8.2026).</w:t>
      </w:r>
    </w:p>
    <w:p w14:paraId="0F919E3D" w14:textId="77777777" w:rsidR="006B29B6" w:rsidRDefault="006B29B6" w:rsidP="006B29B6">
      <w:pPr>
        <w:autoSpaceDE w:val="0"/>
        <w:autoSpaceDN w:val="0"/>
        <w:adjustRightInd w:val="0"/>
        <w:spacing w:before="0" w:after="0" w:line="240" w:lineRule="auto"/>
        <w:ind w:left="720"/>
        <w:jc w:val="left"/>
        <w:rPr>
          <w:lang w:val="ru-RU"/>
        </w:rPr>
      </w:pPr>
    </w:p>
    <w:p w14:paraId="607038EA" w14:textId="77777777" w:rsidR="006B29B6" w:rsidRPr="003C0373" w:rsidRDefault="006B29B6" w:rsidP="006B29B6">
      <w:pPr>
        <w:autoSpaceDE w:val="0"/>
        <w:autoSpaceDN w:val="0"/>
        <w:adjustRightInd w:val="0"/>
        <w:spacing w:before="0" w:after="0" w:line="240" w:lineRule="auto"/>
        <w:ind w:left="720"/>
        <w:jc w:val="left"/>
        <w:rPr>
          <w:rFonts w:cs="Century Gothic"/>
          <w:color w:val="000000"/>
          <w:szCs w:val="20"/>
          <w:lang w:val="ru-RU"/>
        </w:rPr>
      </w:pPr>
      <w:r w:rsidRPr="00BD19E7">
        <w:rPr>
          <w:rFonts w:cs="Century Gothic"/>
          <w:color w:val="000000"/>
          <w:szCs w:val="20"/>
          <w:lang w:val="ru-RU"/>
        </w:rPr>
        <w:t xml:space="preserve">27.3.2026. </w:t>
      </w:r>
      <w:r w:rsidRPr="002A7819">
        <w:rPr>
          <w:rFonts w:cs="Century Gothic"/>
          <w:i/>
          <w:iCs/>
          <w:color w:val="000000"/>
          <w:szCs w:val="20"/>
          <w:lang w:val="ru-RU"/>
        </w:rPr>
        <w:t>Глава ФСИН Чечни доложил Кадырову об успехах в рекрутинге заключенных</w:t>
      </w:r>
      <w:r w:rsidRPr="00BD19E7">
        <w:rPr>
          <w:rFonts w:cs="Century Gothic"/>
          <w:color w:val="000000"/>
          <w:szCs w:val="20"/>
          <w:lang w:val="ru-RU"/>
        </w:rPr>
        <w:t xml:space="preserve">. </w:t>
      </w:r>
      <w:hyperlink r:id="rId32" w:history="1">
        <w:r w:rsidRPr="00352FE6">
          <w:rPr>
            <w:rStyle w:val="Hyperlink"/>
            <w:rFonts w:cs="Century Gothic"/>
            <w:szCs w:val="20"/>
          </w:rPr>
          <w:t>https</w:t>
        </w:r>
        <w:r w:rsidRPr="00352FE6">
          <w:rPr>
            <w:rStyle w:val="Hyperlink"/>
            <w:rFonts w:cs="Century Gothic"/>
            <w:szCs w:val="20"/>
            <w:lang w:val="ru-RU"/>
          </w:rPr>
          <w:t>://</w:t>
        </w:r>
        <w:r w:rsidRPr="00352FE6">
          <w:rPr>
            <w:rStyle w:val="Hyperlink"/>
            <w:rFonts w:cs="Century Gothic"/>
            <w:szCs w:val="20"/>
          </w:rPr>
          <w:t>www</w:t>
        </w:r>
        <w:r w:rsidRPr="00352FE6">
          <w:rPr>
            <w:rStyle w:val="Hyperlink"/>
            <w:rFonts w:cs="Century Gothic"/>
            <w:szCs w:val="20"/>
            <w:lang w:val="ru-RU"/>
          </w:rPr>
          <w:t>.</w:t>
        </w:r>
        <w:r w:rsidRPr="00352FE6">
          <w:rPr>
            <w:rStyle w:val="Hyperlink"/>
            <w:rFonts w:cs="Century Gothic"/>
            <w:szCs w:val="20"/>
          </w:rPr>
          <w:t>kavkaz</w:t>
        </w:r>
        <w:r w:rsidRPr="00352FE6">
          <w:rPr>
            <w:rStyle w:val="Hyperlink"/>
            <w:rFonts w:cs="Century Gothic"/>
            <w:szCs w:val="20"/>
            <w:lang w:val="ru-RU"/>
          </w:rPr>
          <w:t>-</w:t>
        </w:r>
        <w:r w:rsidRPr="00352FE6">
          <w:rPr>
            <w:rStyle w:val="Hyperlink"/>
            <w:rFonts w:cs="Century Gothic"/>
            <w:szCs w:val="20"/>
          </w:rPr>
          <w:t>uzel</w:t>
        </w:r>
        <w:r w:rsidRPr="00352FE6">
          <w:rPr>
            <w:rStyle w:val="Hyperlink"/>
            <w:rFonts w:cs="Century Gothic"/>
            <w:szCs w:val="20"/>
            <w:lang w:val="ru-RU"/>
          </w:rPr>
          <w:t>.</w:t>
        </w:r>
        <w:r w:rsidRPr="00352FE6">
          <w:rPr>
            <w:rStyle w:val="Hyperlink"/>
            <w:rFonts w:cs="Century Gothic"/>
            <w:szCs w:val="20"/>
          </w:rPr>
          <w:t>eu</w:t>
        </w:r>
        <w:r w:rsidRPr="00352FE6">
          <w:rPr>
            <w:rStyle w:val="Hyperlink"/>
            <w:rFonts w:cs="Century Gothic"/>
            <w:szCs w:val="20"/>
            <w:lang w:val="ru-RU"/>
          </w:rPr>
          <w:t>/</w:t>
        </w:r>
        <w:r w:rsidRPr="00352FE6">
          <w:rPr>
            <w:rStyle w:val="Hyperlink"/>
            <w:rFonts w:cs="Century Gothic"/>
            <w:szCs w:val="20"/>
          </w:rPr>
          <w:t>articles</w:t>
        </w:r>
        <w:r w:rsidRPr="00352FE6">
          <w:rPr>
            <w:rStyle w:val="Hyperlink"/>
            <w:rFonts w:cs="Century Gothic"/>
            <w:szCs w:val="20"/>
            <w:lang w:val="ru-RU"/>
          </w:rPr>
          <w:t>/421935</w:t>
        </w:r>
      </w:hyperlink>
      <w:r w:rsidRPr="003C0373">
        <w:rPr>
          <w:rFonts w:cs="Century Gothic"/>
          <w:color w:val="000000"/>
          <w:szCs w:val="20"/>
          <w:lang w:val="ru-RU"/>
        </w:rPr>
        <w:t xml:space="preserve"> (</w:t>
      </w:r>
      <w:r>
        <w:rPr>
          <w:rFonts w:cs="Century Gothic"/>
          <w:color w:val="000000"/>
          <w:szCs w:val="20"/>
        </w:rPr>
        <w:t>k</w:t>
      </w:r>
      <w:r w:rsidRPr="003C0373">
        <w:rPr>
          <w:rFonts w:cs="Century Gothic"/>
          <w:color w:val="000000"/>
          <w:szCs w:val="20"/>
          <w:lang w:val="ru-RU"/>
        </w:rPr>
        <w:t>ä</w:t>
      </w:r>
      <w:r>
        <w:rPr>
          <w:rFonts w:cs="Century Gothic"/>
          <w:color w:val="000000"/>
          <w:szCs w:val="20"/>
        </w:rPr>
        <w:t>yty</w:t>
      </w:r>
      <w:r w:rsidRPr="003C0373">
        <w:rPr>
          <w:rFonts w:cs="Century Gothic"/>
          <w:color w:val="000000"/>
          <w:szCs w:val="20"/>
          <w:lang w:val="ru-RU"/>
        </w:rPr>
        <w:t xml:space="preserve"> 6.8.2026).</w:t>
      </w:r>
    </w:p>
    <w:p w14:paraId="4C445009" w14:textId="77777777" w:rsidR="006B29B6" w:rsidRDefault="006B29B6" w:rsidP="006B29B6">
      <w:pPr>
        <w:autoSpaceDE w:val="0"/>
        <w:autoSpaceDN w:val="0"/>
        <w:adjustRightInd w:val="0"/>
        <w:spacing w:before="0" w:after="0" w:line="240" w:lineRule="auto"/>
        <w:jc w:val="left"/>
        <w:rPr>
          <w:rFonts w:cs="Century Gothic"/>
          <w:color w:val="000000"/>
          <w:szCs w:val="20"/>
          <w:lang w:val="ru-RU"/>
        </w:rPr>
      </w:pPr>
    </w:p>
    <w:p w14:paraId="73BF39BD" w14:textId="77777777" w:rsidR="006B29B6" w:rsidRDefault="006B29B6" w:rsidP="006B29B6">
      <w:pPr>
        <w:autoSpaceDE w:val="0"/>
        <w:autoSpaceDN w:val="0"/>
        <w:adjustRightInd w:val="0"/>
        <w:spacing w:before="0" w:after="0" w:line="240" w:lineRule="auto"/>
        <w:ind w:left="720"/>
        <w:jc w:val="left"/>
        <w:rPr>
          <w:rFonts w:cs="Century Gothic"/>
          <w:color w:val="000000"/>
          <w:szCs w:val="20"/>
          <w:lang w:val="ru-RU"/>
        </w:rPr>
      </w:pPr>
      <w:r w:rsidRPr="00DF4621">
        <w:rPr>
          <w:rFonts w:cs="Century Gothic"/>
          <w:color w:val="000000"/>
          <w:szCs w:val="20"/>
          <w:lang w:val="ru-RU"/>
        </w:rPr>
        <w:t>26.4.2026.</w:t>
      </w:r>
      <w:r w:rsidRPr="00DF4621">
        <w:rPr>
          <w:rFonts w:cs="Century Gothic"/>
          <w:i/>
          <w:iCs/>
          <w:color w:val="000000"/>
          <w:szCs w:val="20"/>
          <w:lang w:val="ru-RU"/>
        </w:rPr>
        <w:t xml:space="preserve"> Активисты сообщили о массовых задержаниях в Чечне. </w:t>
      </w:r>
      <w:hyperlink r:id="rId33" w:history="1">
        <w:r w:rsidRPr="00702154">
          <w:rPr>
            <w:rStyle w:val="Hyperlink"/>
            <w:rFonts w:cs="Century Gothic"/>
            <w:szCs w:val="20"/>
          </w:rPr>
          <w:t>https</w:t>
        </w:r>
        <w:r w:rsidRPr="00F16072">
          <w:rPr>
            <w:rStyle w:val="Hyperlink"/>
            <w:rFonts w:cs="Century Gothic"/>
            <w:szCs w:val="20"/>
            <w:lang w:val="ru-RU"/>
          </w:rPr>
          <w:t>://</w:t>
        </w:r>
        <w:r w:rsidRPr="00702154">
          <w:rPr>
            <w:rStyle w:val="Hyperlink"/>
            <w:rFonts w:cs="Century Gothic"/>
            <w:szCs w:val="20"/>
          </w:rPr>
          <w:t>www</w:t>
        </w:r>
        <w:r w:rsidRPr="00F16072">
          <w:rPr>
            <w:rStyle w:val="Hyperlink"/>
            <w:rFonts w:cs="Century Gothic"/>
            <w:szCs w:val="20"/>
            <w:lang w:val="ru-RU"/>
          </w:rPr>
          <w:t>.</w:t>
        </w:r>
        <w:r w:rsidRPr="00702154">
          <w:rPr>
            <w:rStyle w:val="Hyperlink"/>
            <w:rFonts w:cs="Century Gothic"/>
            <w:szCs w:val="20"/>
          </w:rPr>
          <w:t>kavkaz</w:t>
        </w:r>
        <w:r w:rsidRPr="00F16072">
          <w:rPr>
            <w:rStyle w:val="Hyperlink"/>
            <w:rFonts w:cs="Century Gothic"/>
            <w:szCs w:val="20"/>
            <w:lang w:val="ru-RU"/>
          </w:rPr>
          <w:t>-</w:t>
        </w:r>
        <w:r w:rsidRPr="00702154">
          <w:rPr>
            <w:rStyle w:val="Hyperlink"/>
            <w:rFonts w:cs="Century Gothic"/>
            <w:szCs w:val="20"/>
          </w:rPr>
          <w:t>uzel</w:t>
        </w:r>
        <w:r w:rsidRPr="00F16072">
          <w:rPr>
            <w:rStyle w:val="Hyperlink"/>
            <w:rFonts w:cs="Century Gothic"/>
            <w:szCs w:val="20"/>
            <w:lang w:val="ru-RU"/>
          </w:rPr>
          <w:t>.</w:t>
        </w:r>
        <w:r w:rsidRPr="00702154">
          <w:rPr>
            <w:rStyle w:val="Hyperlink"/>
            <w:rFonts w:cs="Century Gothic"/>
            <w:szCs w:val="20"/>
          </w:rPr>
          <w:t>eu</w:t>
        </w:r>
        <w:r w:rsidRPr="00F16072">
          <w:rPr>
            <w:rStyle w:val="Hyperlink"/>
            <w:rFonts w:cs="Century Gothic"/>
            <w:szCs w:val="20"/>
            <w:lang w:val="ru-RU"/>
          </w:rPr>
          <w:t>/</w:t>
        </w:r>
        <w:r w:rsidRPr="00702154">
          <w:rPr>
            <w:rStyle w:val="Hyperlink"/>
            <w:rFonts w:cs="Century Gothic"/>
            <w:szCs w:val="20"/>
          </w:rPr>
          <w:t>articles</w:t>
        </w:r>
        <w:r w:rsidRPr="00F16072">
          <w:rPr>
            <w:rStyle w:val="Hyperlink"/>
            <w:rFonts w:cs="Century Gothic"/>
            <w:szCs w:val="20"/>
            <w:lang w:val="ru-RU"/>
          </w:rPr>
          <w:t>/422748</w:t>
        </w:r>
      </w:hyperlink>
      <w:r w:rsidRPr="00F16072">
        <w:rPr>
          <w:rFonts w:cs="Century Gothic"/>
          <w:color w:val="000000"/>
          <w:szCs w:val="20"/>
          <w:lang w:val="ru-RU"/>
        </w:rPr>
        <w:t xml:space="preserve"> </w:t>
      </w:r>
      <w:r w:rsidRPr="00F16072">
        <w:rPr>
          <w:lang w:val="ru-RU"/>
        </w:rPr>
        <w:t>(</w:t>
      </w:r>
      <w:r>
        <w:t>k</w:t>
      </w:r>
      <w:r w:rsidRPr="00F16072">
        <w:rPr>
          <w:lang w:val="ru-RU"/>
        </w:rPr>
        <w:t>ä</w:t>
      </w:r>
      <w:r>
        <w:t>yty</w:t>
      </w:r>
      <w:r w:rsidRPr="00F16072">
        <w:rPr>
          <w:lang w:val="ru-RU"/>
        </w:rPr>
        <w:t xml:space="preserve"> 6.7.2025).</w:t>
      </w:r>
    </w:p>
    <w:p w14:paraId="0A170B03" w14:textId="77777777" w:rsidR="006B29B6" w:rsidRPr="00DF4621" w:rsidRDefault="006B29B6" w:rsidP="006B29B6">
      <w:pPr>
        <w:autoSpaceDE w:val="0"/>
        <w:autoSpaceDN w:val="0"/>
        <w:adjustRightInd w:val="0"/>
        <w:spacing w:before="0" w:after="0" w:line="240" w:lineRule="auto"/>
        <w:ind w:left="720"/>
        <w:jc w:val="left"/>
        <w:rPr>
          <w:rFonts w:cs="Century Gothic"/>
          <w:color w:val="000000"/>
          <w:szCs w:val="20"/>
          <w:lang w:val="ru-RU"/>
        </w:rPr>
      </w:pPr>
    </w:p>
    <w:p w14:paraId="310E359A" w14:textId="77777777" w:rsidR="006B29B6" w:rsidRDefault="006B29B6" w:rsidP="006B29B6">
      <w:pPr>
        <w:autoSpaceDE w:val="0"/>
        <w:autoSpaceDN w:val="0"/>
        <w:adjustRightInd w:val="0"/>
        <w:spacing w:before="0" w:after="0" w:line="240" w:lineRule="auto"/>
        <w:ind w:left="720"/>
        <w:jc w:val="left"/>
        <w:rPr>
          <w:lang w:val="ru-RU"/>
        </w:rPr>
      </w:pPr>
      <w:r w:rsidRPr="00DF4621">
        <w:rPr>
          <w:rFonts w:cs="Century Gothic"/>
          <w:color w:val="000000"/>
          <w:szCs w:val="20"/>
          <w:lang w:val="ru-RU"/>
        </w:rPr>
        <w:t xml:space="preserve">25.3.2026. </w:t>
      </w:r>
      <w:r w:rsidRPr="00DF4621">
        <w:rPr>
          <w:rFonts w:cs="Century Gothic"/>
          <w:i/>
          <w:iCs/>
          <w:color w:val="000000"/>
          <w:szCs w:val="20"/>
          <w:lang w:val="ru-RU"/>
        </w:rPr>
        <w:t>Даудов отчитался о 70 тысячах отправленных в зону СВО бойцов.</w:t>
      </w:r>
      <w:r w:rsidRPr="00DF4621">
        <w:rPr>
          <w:rFonts w:cs="Century Gothic"/>
          <w:color w:val="000000"/>
          <w:szCs w:val="20"/>
          <w:lang w:val="ru-RU"/>
        </w:rPr>
        <w:t xml:space="preserve"> </w:t>
      </w:r>
      <w:hyperlink r:id="rId34" w:history="1">
        <w:r w:rsidRPr="00702154">
          <w:rPr>
            <w:rStyle w:val="Hyperlink"/>
            <w:rFonts w:cs="Century Gothic"/>
            <w:szCs w:val="20"/>
          </w:rPr>
          <w:t>https</w:t>
        </w:r>
        <w:r w:rsidRPr="00800ED4">
          <w:rPr>
            <w:rStyle w:val="Hyperlink"/>
            <w:rFonts w:cs="Century Gothic"/>
            <w:szCs w:val="20"/>
            <w:lang w:val="ru-RU"/>
          </w:rPr>
          <w:t>://</w:t>
        </w:r>
        <w:r w:rsidRPr="00702154">
          <w:rPr>
            <w:rStyle w:val="Hyperlink"/>
            <w:rFonts w:cs="Century Gothic"/>
            <w:szCs w:val="20"/>
          </w:rPr>
          <w:t>www</w:t>
        </w:r>
        <w:r w:rsidRPr="00800ED4">
          <w:rPr>
            <w:rStyle w:val="Hyperlink"/>
            <w:rFonts w:cs="Century Gothic"/>
            <w:szCs w:val="20"/>
            <w:lang w:val="ru-RU"/>
          </w:rPr>
          <w:t>.</w:t>
        </w:r>
        <w:r w:rsidRPr="00702154">
          <w:rPr>
            <w:rStyle w:val="Hyperlink"/>
            <w:rFonts w:cs="Century Gothic"/>
            <w:szCs w:val="20"/>
          </w:rPr>
          <w:t>kavkaz</w:t>
        </w:r>
        <w:r w:rsidRPr="00800ED4">
          <w:rPr>
            <w:rStyle w:val="Hyperlink"/>
            <w:rFonts w:cs="Century Gothic"/>
            <w:szCs w:val="20"/>
            <w:lang w:val="ru-RU"/>
          </w:rPr>
          <w:t>-</w:t>
        </w:r>
        <w:r w:rsidRPr="00702154">
          <w:rPr>
            <w:rStyle w:val="Hyperlink"/>
            <w:rFonts w:cs="Century Gothic"/>
            <w:szCs w:val="20"/>
          </w:rPr>
          <w:t>uzel</w:t>
        </w:r>
        <w:r w:rsidRPr="00800ED4">
          <w:rPr>
            <w:rStyle w:val="Hyperlink"/>
            <w:rFonts w:cs="Century Gothic"/>
            <w:szCs w:val="20"/>
            <w:lang w:val="ru-RU"/>
          </w:rPr>
          <w:t>.</w:t>
        </w:r>
        <w:r w:rsidRPr="00702154">
          <w:rPr>
            <w:rStyle w:val="Hyperlink"/>
            <w:rFonts w:cs="Century Gothic"/>
            <w:szCs w:val="20"/>
          </w:rPr>
          <w:t>eu</w:t>
        </w:r>
        <w:r w:rsidRPr="00800ED4">
          <w:rPr>
            <w:rStyle w:val="Hyperlink"/>
            <w:rFonts w:cs="Century Gothic"/>
            <w:szCs w:val="20"/>
            <w:lang w:val="ru-RU"/>
          </w:rPr>
          <w:t>/</w:t>
        </w:r>
        <w:r w:rsidRPr="00702154">
          <w:rPr>
            <w:rStyle w:val="Hyperlink"/>
            <w:rFonts w:cs="Century Gothic"/>
            <w:szCs w:val="20"/>
          </w:rPr>
          <w:t>articles</w:t>
        </w:r>
        <w:r w:rsidRPr="00800ED4">
          <w:rPr>
            <w:rStyle w:val="Hyperlink"/>
            <w:rFonts w:cs="Century Gothic"/>
            <w:szCs w:val="20"/>
            <w:lang w:val="ru-RU"/>
          </w:rPr>
          <w:t>/421908</w:t>
        </w:r>
      </w:hyperlink>
      <w:r w:rsidRPr="00800ED4">
        <w:rPr>
          <w:rFonts w:cs="Century Gothic"/>
          <w:color w:val="000000"/>
          <w:szCs w:val="20"/>
          <w:lang w:val="ru-RU"/>
        </w:rPr>
        <w:t xml:space="preserve"> </w:t>
      </w:r>
      <w:r w:rsidRPr="00800ED4">
        <w:rPr>
          <w:lang w:val="ru-RU"/>
        </w:rPr>
        <w:t>(</w:t>
      </w:r>
      <w:r>
        <w:t>k</w:t>
      </w:r>
      <w:r w:rsidRPr="00800ED4">
        <w:rPr>
          <w:lang w:val="ru-RU"/>
        </w:rPr>
        <w:t>ä</w:t>
      </w:r>
      <w:r>
        <w:t>yty</w:t>
      </w:r>
      <w:r w:rsidRPr="00800ED4">
        <w:rPr>
          <w:lang w:val="ru-RU"/>
        </w:rPr>
        <w:t xml:space="preserve"> 6.7.2025).</w:t>
      </w:r>
    </w:p>
    <w:p w14:paraId="092B21AD" w14:textId="77777777" w:rsidR="006B29B6" w:rsidRPr="006B54D5" w:rsidRDefault="006B29B6" w:rsidP="006B29B6">
      <w:pPr>
        <w:autoSpaceDE w:val="0"/>
        <w:autoSpaceDN w:val="0"/>
        <w:adjustRightInd w:val="0"/>
        <w:spacing w:before="0" w:after="0" w:line="240" w:lineRule="auto"/>
        <w:jc w:val="left"/>
        <w:rPr>
          <w:rFonts w:cs="Century Gothic"/>
          <w:color w:val="000000"/>
          <w:szCs w:val="20"/>
          <w:lang w:val="ru-RU"/>
        </w:rPr>
      </w:pPr>
    </w:p>
    <w:p w14:paraId="56B79D53" w14:textId="77777777" w:rsidR="006B29B6" w:rsidRPr="006B54D5" w:rsidRDefault="006B29B6" w:rsidP="006B29B6">
      <w:pPr>
        <w:autoSpaceDE w:val="0"/>
        <w:autoSpaceDN w:val="0"/>
        <w:adjustRightInd w:val="0"/>
        <w:spacing w:before="0" w:after="0" w:line="240" w:lineRule="auto"/>
        <w:ind w:left="720"/>
        <w:jc w:val="left"/>
        <w:rPr>
          <w:rFonts w:cs="Century Gothic"/>
          <w:color w:val="000000"/>
          <w:szCs w:val="20"/>
          <w:lang w:val="ru-RU"/>
        </w:rPr>
      </w:pPr>
      <w:r w:rsidRPr="00984361">
        <w:rPr>
          <w:rFonts w:cs="Century Gothic"/>
          <w:color w:val="000000"/>
          <w:szCs w:val="20"/>
          <w:lang w:val="ru-RU"/>
        </w:rPr>
        <w:t xml:space="preserve">24.7.2025. </w:t>
      </w:r>
      <w:r w:rsidRPr="00984361">
        <w:rPr>
          <w:rFonts w:cs="Century Gothic"/>
          <w:i/>
          <w:iCs/>
          <w:color w:val="000000"/>
          <w:szCs w:val="20"/>
          <w:lang w:val="ru-RU"/>
        </w:rPr>
        <w:t>Юристы квалифицировали задержания подростков в Чечне как захват заложников</w:t>
      </w:r>
      <w:r w:rsidRPr="00984361">
        <w:rPr>
          <w:rFonts w:cs="Century Gothic"/>
          <w:color w:val="000000"/>
          <w:szCs w:val="20"/>
          <w:lang w:val="ru-RU"/>
        </w:rPr>
        <w:t xml:space="preserve">. </w:t>
      </w:r>
      <w:hyperlink r:id="rId35" w:history="1">
        <w:r w:rsidRPr="00984361">
          <w:rPr>
            <w:rStyle w:val="Hyperlink"/>
            <w:rFonts w:cs="Century Gothic"/>
            <w:szCs w:val="20"/>
            <w:lang w:val="en-US"/>
          </w:rPr>
          <w:t>https</w:t>
        </w:r>
        <w:r w:rsidRPr="006B54D5">
          <w:rPr>
            <w:rStyle w:val="Hyperlink"/>
            <w:rFonts w:cs="Century Gothic"/>
            <w:szCs w:val="20"/>
            <w:lang w:val="ru-RU"/>
          </w:rPr>
          <w:t>://</w:t>
        </w:r>
        <w:r w:rsidRPr="00984361">
          <w:rPr>
            <w:rStyle w:val="Hyperlink"/>
            <w:rFonts w:cs="Century Gothic"/>
            <w:szCs w:val="20"/>
            <w:lang w:val="en-US"/>
          </w:rPr>
          <w:t>www</w:t>
        </w:r>
        <w:r w:rsidRPr="006B54D5">
          <w:rPr>
            <w:rStyle w:val="Hyperlink"/>
            <w:rFonts w:cs="Century Gothic"/>
            <w:szCs w:val="20"/>
            <w:lang w:val="ru-RU"/>
          </w:rPr>
          <w:t>.</w:t>
        </w:r>
        <w:proofErr w:type="spellStart"/>
        <w:r w:rsidRPr="00984361">
          <w:rPr>
            <w:rStyle w:val="Hyperlink"/>
            <w:rFonts w:cs="Century Gothic"/>
            <w:szCs w:val="20"/>
            <w:lang w:val="en-US"/>
          </w:rPr>
          <w:t>kavkaz</w:t>
        </w:r>
        <w:proofErr w:type="spellEnd"/>
        <w:r w:rsidRPr="006B54D5">
          <w:rPr>
            <w:rStyle w:val="Hyperlink"/>
            <w:rFonts w:cs="Century Gothic"/>
            <w:szCs w:val="20"/>
            <w:lang w:val="ru-RU"/>
          </w:rPr>
          <w:t>-</w:t>
        </w:r>
        <w:proofErr w:type="spellStart"/>
        <w:r w:rsidRPr="00984361">
          <w:rPr>
            <w:rStyle w:val="Hyperlink"/>
            <w:rFonts w:cs="Century Gothic"/>
            <w:szCs w:val="20"/>
            <w:lang w:val="en-US"/>
          </w:rPr>
          <w:t>uzel</w:t>
        </w:r>
        <w:proofErr w:type="spellEnd"/>
        <w:r w:rsidRPr="006B54D5">
          <w:rPr>
            <w:rStyle w:val="Hyperlink"/>
            <w:rFonts w:cs="Century Gothic"/>
            <w:szCs w:val="20"/>
            <w:lang w:val="ru-RU"/>
          </w:rPr>
          <w:t>.</w:t>
        </w:r>
        <w:proofErr w:type="spellStart"/>
        <w:r w:rsidRPr="00984361">
          <w:rPr>
            <w:rStyle w:val="Hyperlink"/>
            <w:rFonts w:cs="Century Gothic"/>
            <w:szCs w:val="20"/>
            <w:lang w:val="en-US"/>
          </w:rPr>
          <w:t>eu</w:t>
        </w:r>
        <w:proofErr w:type="spellEnd"/>
        <w:r w:rsidRPr="006B54D5">
          <w:rPr>
            <w:rStyle w:val="Hyperlink"/>
            <w:rFonts w:cs="Century Gothic"/>
            <w:szCs w:val="20"/>
            <w:lang w:val="ru-RU"/>
          </w:rPr>
          <w:t>/</w:t>
        </w:r>
        <w:r w:rsidRPr="00984361">
          <w:rPr>
            <w:rStyle w:val="Hyperlink"/>
            <w:rFonts w:cs="Century Gothic"/>
            <w:szCs w:val="20"/>
            <w:lang w:val="en-US"/>
          </w:rPr>
          <w:t>articles</w:t>
        </w:r>
        <w:r w:rsidRPr="006B54D5">
          <w:rPr>
            <w:rStyle w:val="Hyperlink"/>
            <w:rFonts w:cs="Century Gothic"/>
            <w:szCs w:val="20"/>
            <w:lang w:val="ru-RU"/>
          </w:rPr>
          <w:t>/413290</w:t>
        </w:r>
      </w:hyperlink>
      <w:r w:rsidRPr="006B54D5">
        <w:rPr>
          <w:rFonts w:cs="Century Gothic"/>
          <w:color w:val="000000"/>
          <w:szCs w:val="20"/>
          <w:lang w:val="ru-RU"/>
        </w:rPr>
        <w:t xml:space="preserve"> (</w:t>
      </w:r>
      <w:r>
        <w:rPr>
          <w:rFonts w:cs="Century Gothic"/>
          <w:color w:val="000000"/>
          <w:szCs w:val="20"/>
          <w:lang w:val="en-US"/>
        </w:rPr>
        <w:t>k</w:t>
      </w:r>
      <w:r w:rsidRPr="006B54D5">
        <w:rPr>
          <w:rFonts w:cs="Century Gothic"/>
          <w:color w:val="000000"/>
          <w:szCs w:val="20"/>
          <w:lang w:val="ru-RU"/>
        </w:rPr>
        <w:t>ä</w:t>
      </w:r>
      <w:proofErr w:type="spellStart"/>
      <w:r>
        <w:rPr>
          <w:rFonts w:cs="Century Gothic"/>
          <w:color w:val="000000"/>
          <w:szCs w:val="20"/>
          <w:lang w:val="en-US"/>
        </w:rPr>
        <w:t>yty</w:t>
      </w:r>
      <w:proofErr w:type="spellEnd"/>
      <w:r w:rsidRPr="006B54D5">
        <w:rPr>
          <w:rFonts w:cs="Century Gothic"/>
          <w:color w:val="000000"/>
          <w:szCs w:val="20"/>
          <w:lang w:val="ru-RU"/>
        </w:rPr>
        <w:t xml:space="preserve"> 7.7.2026).</w:t>
      </w:r>
    </w:p>
    <w:p w14:paraId="5D1B4AD3" w14:textId="77777777" w:rsidR="006B29B6" w:rsidRDefault="006B29B6" w:rsidP="006B29B6">
      <w:pPr>
        <w:autoSpaceDE w:val="0"/>
        <w:autoSpaceDN w:val="0"/>
        <w:adjustRightInd w:val="0"/>
        <w:spacing w:before="0" w:after="0" w:line="240" w:lineRule="auto"/>
        <w:ind w:left="720"/>
        <w:jc w:val="left"/>
        <w:rPr>
          <w:rFonts w:cs="Century Gothic"/>
          <w:color w:val="000000"/>
          <w:szCs w:val="20"/>
          <w:lang w:val="ru-RU"/>
        </w:rPr>
      </w:pPr>
    </w:p>
    <w:p w14:paraId="7B125A0A" w14:textId="77777777" w:rsidR="006B29B6" w:rsidRPr="00984361" w:rsidRDefault="006B29B6" w:rsidP="006B29B6">
      <w:pPr>
        <w:autoSpaceDE w:val="0"/>
        <w:autoSpaceDN w:val="0"/>
        <w:adjustRightInd w:val="0"/>
        <w:spacing w:before="0" w:after="0" w:line="240" w:lineRule="auto"/>
        <w:ind w:left="720"/>
        <w:jc w:val="left"/>
        <w:rPr>
          <w:rFonts w:cs="Century Gothic"/>
          <w:color w:val="000000"/>
          <w:szCs w:val="20"/>
          <w:lang w:val="ru-RU"/>
        </w:rPr>
      </w:pPr>
      <w:r w:rsidRPr="00EE086D">
        <w:rPr>
          <w:rFonts w:cs="Century Gothic"/>
          <w:color w:val="000000"/>
          <w:szCs w:val="20"/>
          <w:lang w:val="ru-RU"/>
        </w:rPr>
        <w:t>14</w:t>
      </w:r>
      <w:r w:rsidRPr="00984361">
        <w:rPr>
          <w:rFonts w:cs="Century Gothic"/>
          <w:color w:val="000000"/>
          <w:szCs w:val="20"/>
          <w:lang w:val="ru-RU"/>
        </w:rPr>
        <w:t xml:space="preserve">.7.2025. </w:t>
      </w:r>
      <w:r w:rsidRPr="00984361">
        <w:rPr>
          <w:rFonts w:cs="Century Gothic"/>
          <w:i/>
          <w:iCs/>
          <w:color w:val="000000"/>
          <w:szCs w:val="20"/>
          <w:lang w:val="ru-RU"/>
        </w:rPr>
        <w:t>Отправка отцов на фронт стала условием освобождения троих школьников в Грозном.</w:t>
      </w:r>
      <w:r w:rsidRPr="00984361">
        <w:rPr>
          <w:rFonts w:cs="Century Gothic"/>
          <w:color w:val="000000"/>
          <w:szCs w:val="20"/>
          <w:lang w:val="ru-RU"/>
        </w:rPr>
        <w:t xml:space="preserve"> </w:t>
      </w:r>
      <w:hyperlink r:id="rId36" w:history="1">
        <w:r w:rsidRPr="00C93BDC">
          <w:rPr>
            <w:rStyle w:val="Hyperlink"/>
            <w:rFonts w:cs="Century Gothic"/>
            <w:szCs w:val="20"/>
          </w:rPr>
          <w:t>https</w:t>
        </w:r>
        <w:r w:rsidRPr="00C93BDC">
          <w:rPr>
            <w:rStyle w:val="Hyperlink"/>
            <w:rFonts w:cs="Century Gothic"/>
            <w:szCs w:val="20"/>
            <w:lang w:val="ru-RU"/>
          </w:rPr>
          <w:t>://</w:t>
        </w:r>
        <w:r w:rsidRPr="00C93BDC">
          <w:rPr>
            <w:rStyle w:val="Hyperlink"/>
            <w:rFonts w:cs="Century Gothic"/>
            <w:szCs w:val="20"/>
          </w:rPr>
          <w:t>www</w:t>
        </w:r>
        <w:r w:rsidRPr="00C93BDC">
          <w:rPr>
            <w:rStyle w:val="Hyperlink"/>
            <w:rFonts w:cs="Century Gothic"/>
            <w:szCs w:val="20"/>
            <w:lang w:val="ru-RU"/>
          </w:rPr>
          <w:t>.</w:t>
        </w:r>
        <w:r w:rsidRPr="00C93BDC">
          <w:rPr>
            <w:rStyle w:val="Hyperlink"/>
            <w:rFonts w:cs="Century Gothic"/>
            <w:szCs w:val="20"/>
          </w:rPr>
          <w:t>kavkaz</w:t>
        </w:r>
        <w:r w:rsidRPr="00C93BDC">
          <w:rPr>
            <w:rStyle w:val="Hyperlink"/>
            <w:rFonts w:cs="Century Gothic"/>
            <w:szCs w:val="20"/>
            <w:lang w:val="ru-RU"/>
          </w:rPr>
          <w:t>-</w:t>
        </w:r>
        <w:r w:rsidRPr="00C93BDC">
          <w:rPr>
            <w:rStyle w:val="Hyperlink"/>
            <w:rFonts w:cs="Century Gothic"/>
            <w:szCs w:val="20"/>
          </w:rPr>
          <w:t>uzel</w:t>
        </w:r>
        <w:r w:rsidRPr="00C93BDC">
          <w:rPr>
            <w:rStyle w:val="Hyperlink"/>
            <w:rFonts w:cs="Century Gothic"/>
            <w:szCs w:val="20"/>
            <w:lang w:val="ru-RU"/>
          </w:rPr>
          <w:t>.</w:t>
        </w:r>
        <w:r w:rsidRPr="00C93BDC">
          <w:rPr>
            <w:rStyle w:val="Hyperlink"/>
            <w:rFonts w:cs="Century Gothic"/>
            <w:szCs w:val="20"/>
          </w:rPr>
          <w:t>eu</w:t>
        </w:r>
        <w:r w:rsidRPr="00C93BDC">
          <w:rPr>
            <w:rStyle w:val="Hyperlink"/>
            <w:rFonts w:cs="Century Gothic"/>
            <w:szCs w:val="20"/>
            <w:lang w:val="ru-RU"/>
          </w:rPr>
          <w:t>/</w:t>
        </w:r>
        <w:r w:rsidRPr="00C93BDC">
          <w:rPr>
            <w:rStyle w:val="Hyperlink"/>
            <w:rFonts w:cs="Century Gothic"/>
            <w:szCs w:val="20"/>
          </w:rPr>
          <w:t>articles</w:t>
        </w:r>
        <w:r w:rsidRPr="00C93BDC">
          <w:rPr>
            <w:rStyle w:val="Hyperlink"/>
            <w:rFonts w:cs="Century Gothic"/>
            <w:szCs w:val="20"/>
            <w:lang w:val="ru-RU"/>
          </w:rPr>
          <w:t>/413044</w:t>
        </w:r>
      </w:hyperlink>
      <w:r w:rsidRPr="00984361">
        <w:rPr>
          <w:rFonts w:cs="Century Gothic"/>
          <w:color w:val="000000"/>
          <w:szCs w:val="20"/>
          <w:lang w:val="ru-RU"/>
        </w:rPr>
        <w:t xml:space="preserve"> </w:t>
      </w:r>
      <w:r w:rsidRPr="006B54D5">
        <w:rPr>
          <w:rFonts w:cs="Century Gothic"/>
          <w:color w:val="000000"/>
          <w:szCs w:val="20"/>
          <w:lang w:val="ru-RU"/>
        </w:rPr>
        <w:t>(</w:t>
      </w:r>
      <w:r>
        <w:rPr>
          <w:rFonts w:cs="Century Gothic"/>
          <w:color w:val="000000"/>
          <w:szCs w:val="20"/>
          <w:lang w:val="en-US"/>
        </w:rPr>
        <w:t>k</w:t>
      </w:r>
      <w:r w:rsidRPr="006B54D5">
        <w:rPr>
          <w:rFonts w:cs="Century Gothic"/>
          <w:color w:val="000000"/>
          <w:szCs w:val="20"/>
          <w:lang w:val="ru-RU"/>
        </w:rPr>
        <w:t>ä</w:t>
      </w:r>
      <w:proofErr w:type="spellStart"/>
      <w:r>
        <w:rPr>
          <w:rFonts w:cs="Century Gothic"/>
          <w:color w:val="000000"/>
          <w:szCs w:val="20"/>
          <w:lang w:val="en-US"/>
        </w:rPr>
        <w:t>yty</w:t>
      </w:r>
      <w:proofErr w:type="spellEnd"/>
      <w:r w:rsidRPr="006B54D5">
        <w:rPr>
          <w:rFonts w:cs="Century Gothic"/>
          <w:color w:val="000000"/>
          <w:szCs w:val="20"/>
          <w:lang w:val="ru-RU"/>
        </w:rPr>
        <w:t xml:space="preserve"> 7.7.2026).</w:t>
      </w:r>
    </w:p>
    <w:p w14:paraId="0A15263A" w14:textId="77777777" w:rsidR="006B29B6" w:rsidRDefault="006B29B6" w:rsidP="006B29B6">
      <w:pPr>
        <w:autoSpaceDE w:val="0"/>
        <w:autoSpaceDN w:val="0"/>
        <w:adjustRightInd w:val="0"/>
        <w:spacing w:before="0" w:after="0" w:line="240" w:lineRule="auto"/>
        <w:jc w:val="left"/>
        <w:rPr>
          <w:rFonts w:cs="Century Gothic"/>
          <w:color w:val="000000"/>
          <w:szCs w:val="20"/>
          <w:lang w:val="ru-RU"/>
        </w:rPr>
      </w:pPr>
    </w:p>
    <w:p w14:paraId="68682475" w14:textId="77777777" w:rsidR="006B29B6" w:rsidRDefault="006B29B6" w:rsidP="006B29B6">
      <w:pPr>
        <w:autoSpaceDE w:val="0"/>
        <w:autoSpaceDN w:val="0"/>
        <w:adjustRightInd w:val="0"/>
        <w:spacing w:before="0" w:after="0" w:line="240" w:lineRule="auto"/>
        <w:jc w:val="left"/>
        <w:rPr>
          <w:rFonts w:cs="Century Gothic"/>
          <w:color w:val="000000"/>
          <w:szCs w:val="20"/>
        </w:rPr>
      </w:pPr>
      <w:r w:rsidRPr="00800ED4">
        <w:rPr>
          <w:rFonts w:cs="Century Gothic"/>
          <w:color w:val="000000"/>
          <w:szCs w:val="20"/>
          <w:lang w:val="ru-RU"/>
        </w:rPr>
        <w:t xml:space="preserve">Медуза </w:t>
      </w:r>
      <w:r w:rsidRPr="006B54D5">
        <w:rPr>
          <w:rFonts w:cs="Century Gothic"/>
          <w:color w:val="000000"/>
          <w:szCs w:val="20"/>
          <w:lang w:val="ru-RU"/>
        </w:rPr>
        <w:t>[</w:t>
      </w:r>
      <w:proofErr w:type="spellStart"/>
      <w:r>
        <w:rPr>
          <w:rFonts w:cs="Century Gothic"/>
          <w:color w:val="000000"/>
          <w:szCs w:val="20"/>
        </w:rPr>
        <w:t>Meduza</w:t>
      </w:r>
      <w:proofErr w:type="spellEnd"/>
      <w:r w:rsidRPr="006B54D5">
        <w:rPr>
          <w:rFonts w:cs="Century Gothic"/>
          <w:color w:val="000000"/>
          <w:szCs w:val="20"/>
          <w:lang w:val="ru-RU"/>
        </w:rPr>
        <w:t xml:space="preserve">] </w:t>
      </w:r>
      <w:r w:rsidRPr="00800ED4">
        <w:rPr>
          <w:rFonts w:cs="Century Gothic"/>
          <w:color w:val="000000"/>
          <w:szCs w:val="20"/>
          <w:lang w:val="ru-RU"/>
        </w:rPr>
        <w:t xml:space="preserve">24.6.2026. </w:t>
      </w:r>
      <w:r w:rsidRPr="00800ED4">
        <w:rPr>
          <w:rFonts w:cs="Century Gothic"/>
          <w:i/>
          <w:iCs/>
          <w:color w:val="000000"/>
          <w:szCs w:val="20"/>
          <w:lang w:val="ru-RU"/>
        </w:rPr>
        <w:t xml:space="preserve">«Что-то может начаться уже в октябре». Российские власти обсуждают возможность новой волны мобилизации — после выборов в Госдуму. </w:t>
      </w:r>
      <w:hyperlink r:id="rId37" w:history="1">
        <w:r w:rsidRPr="00800ED4">
          <w:rPr>
            <w:rStyle w:val="Hyperlink"/>
            <w:rFonts w:cs="Century Gothic"/>
            <w:szCs w:val="20"/>
          </w:rPr>
          <w:t>https://meduza.io/feature/2026/06/24/chto-to-mozhet-nachatsya-uzhe-v-oktyabre-rossiyskie-vlasti-vnov-obsuzhdayut-vozmozhnost-novoy-volny-mobilizatsii-posle-vyborov-v-gosdumu?utm_source=email&amp;utm_medium=briefly&amp;utm_campaign=2026-07-02&amp;mc_cid=598e7c973a</w:t>
        </w:r>
      </w:hyperlink>
      <w:r w:rsidRPr="00800ED4">
        <w:rPr>
          <w:rFonts w:cs="Century Gothic"/>
          <w:color w:val="000000"/>
          <w:szCs w:val="20"/>
        </w:rPr>
        <w:t xml:space="preserve"> (kä</w:t>
      </w:r>
      <w:r>
        <w:rPr>
          <w:rFonts w:cs="Century Gothic"/>
          <w:color w:val="000000"/>
          <w:szCs w:val="20"/>
        </w:rPr>
        <w:t>yty 7.7.2026).</w:t>
      </w:r>
    </w:p>
    <w:p w14:paraId="7E4B8ED7" w14:textId="77777777" w:rsidR="006B29B6" w:rsidRDefault="006B29B6" w:rsidP="006B29B6">
      <w:pPr>
        <w:autoSpaceDE w:val="0"/>
        <w:autoSpaceDN w:val="0"/>
        <w:adjustRightInd w:val="0"/>
        <w:spacing w:before="0" w:after="0" w:line="240" w:lineRule="auto"/>
        <w:jc w:val="left"/>
        <w:rPr>
          <w:rFonts w:cs="Century Gothic"/>
          <w:color w:val="000000"/>
          <w:szCs w:val="20"/>
        </w:rPr>
      </w:pPr>
    </w:p>
    <w:p w14:paraId="33B3D55A" w14:textId="77777777" w:rsidR="006B29B6" w:rsidRDefault="006B29B6" w:rsidP="006B29B6">
      <w:pPr>
        <w:autoSpaceDE w:val="0"/>
        <w:autoSpaceDN w:val="0"/>
        <w:adjustRightInd w:val="0"/>
        <w:spacing w:before="0" w:after="0" w:line="240" w:lineRule="auto"/>
        <w:jc w:val="left"/>
      </w:pPr>
      <w:r w:rsidRPr="00AE114F">
        <w:rPr>
          <w:lang w:val="ru-RU"/>
        </w:rPr>
        <w:t xml:space="preserve">Мемориал </w:t>
      </w:r>
      <w:r w:rsidRPr="003C0373">
        <w:rPr>
          <w:lang w:val="ru-RU"/>
        </w:rPr>
        <w:t>[</w:t>
      </w:r>
      <w:proofErr w:type="spellStart"/>
      <w:r>
        <w:t>Memorial</w:t>
      </w:r>
      <w:proofErr w:type="spellEnd"/>
      <w:r w:rsidRPr="003C0373">
        <w:rPr>
          <w:lang w:val="ru-RU"/>
        </w:rPr>
        <w:t xml:space="preserve">] </w:t>
      </w:r>
      <w:r w:rsidRPr="00AE114F">
        <w:rPr>
          <w:lang w:val="ru-RU"/>
        </w:rPr>
        <w:t xml:space="preserve">12.5.2026. </w:t>
      </w:r>
      <w:r w:rsidRPr="00AE114F">
        <w:rPr>
          <w:i/>
          <w:iCs/>
          <w:lang w:val="ru-RU"/>
        </w:rPr>
        <w:t>Новая волна террора в Чечне: массовые похищения, смерти в отделах полиции и принудительная отправка на фронт.</w:t>
      </w:r>
      <w:r w:rsidRPr="00AE114F">
        <w:rPr>
          <w:lang w:val="ru-RU"/>
        </w:rPr>
        <w:t xml:space="preserve"> </w:t>
      </w:r>
      <w:hyperlink r:id="rId38" w:history="1">
        <w:r w:rsidRPr="00AE114F">
          <w:rPr>
            <w:rStyle w:val="Hyperlink"/>
          </w:rPr>
          <w:t>https://memorialcenter.org/ru/news/novaya-volna-terrora-v-chechne</w:t>
        </w:r>
      </w:hyperlink>
      <w:r w:rsidRPr="00AE114F">
        <w:t xml:space="preserve"> (kä</w:t>
      </w:r>
      <w:r>
        <w:t>yty 5.8.2026).</w:t>
      </w:r>
    </w:p>
    <w:p w14:paraId="150CB24B" w14:textId="77777777" w:rsidR="006B29B6" w:rsidRDefault="006B29B6" w:rsidP="006B29B6">
      <w:pPr>
        <w:autoSpaceDE w:val="0"/>
        <w:autoSpaceDN w:val="0"/>
        <w:adjustRightInd w:val="0"/>
        <w:spacing w:before="0" w:after="0" w:line="240" w:lineRule="auto"/>
        <w:jc w:val="left"/>
      </w:pPr>
    </w:p>
    <w:p w14:paraId="23209D7F" w14:textId="77777777" w:rsidR="006B29B6" w:rsidRDefault="006B29B6" w:rsidP="006B29B6">
      <w:pPr>
        <w:autoSpaceDE w:val="0"/>
        <w:autoSpaceDN w:val="0"/>
        <w:adjustRightInd w:val="0"/>
        <w:spacing w:before="0" w:after="0" w:line="240" w:lineRule="auto"/>
        <w:jc w:val="left"/>
        <w:rPr>
          <w:lang w:val="ru-RU"/>
        </w:rPr>
      </w:pPr>
      <w:r w:rsidRPr="009B7975">
        <w:rPr>
          <w:lang w:val="ru-RU"/>
        </w:rPr>
        <w:t xml:space="preserve">Настоящее Время </w:t>
      </w:r>
      <w:r w:rsidRPr="003C0373">
        <w:rPr>
          <w:lang w:val="ru-RU"/>
        </w:rPr>
        <w:t>[</w:t>
      </w:r>
      <w:r>
        <w:t>Nastoja</w:t>
      </w:r>
      <w:r w:rsidRPr="003C0373">
        <w:rPr>
          <w:lang w:val="ru-RU"/>
        </w:rPr>
        <w:t>š</w:t>
      </w:r>
      <w:r>
        <w:t>t</w:t>
      </w:r>
      <w:r w:rsidRPr="003C0373">
        <w:rPr>
          <w:lang w:val="ru-RU"/>
        </w:rPr>
        <w:t>š</w:t>
      </w:r>
      <w:proofErr w:type="spellStart"/>
      <w:r>
        <w:t>eje</w:t>
      </w:r>
      <w:proofErr w:type="spellEnd"/>
      <w:r w:rsidRPr="003C0373">
        <w:rPr>
          <w:lang w:val="ru-RU"/>
        </w:rPr>
        <w:t xml:space="preserve"> </w:t>
      </w:r>
      <w:proofErr w:type="spellStart"/>
      <w:r>
        <w:t>Vremja</w:t>
      </w:r>
      <w:proofErr w:type="spellEnd"/>
      <w:r w:rsidRPr="003C0373">
        <w:rPr>
          <w:lang w:val="ru-RU"/>
        </w:rPr>
        <w:t xml:space="preserve">] </w:t>
      </w:r>
    </w:p>
    <w:p w14:paraId="3546D818" w14:textId="77777777" w:rsidR="006B29B6" w:rsidRDefault="006B29B6" w:rsidP="006B29B6">
      <w:pPr>
        <w:autoSpaceDE w:val="0"/>
        <w:autoSpaceDN w:val="0"/>
        <w:adjustRightInd w:val="0"/>
        <w:spacing w:before="0" w:after="0" w:line="240" w:lineRule="auto"/>
        <w:jc w:val="left"/>
        <w:rPr>
          <w:lang w:val="ru-RU"/>
        </w:rPr>
      </w:pPr>
      <w:r>
        <w:rPr>
          <w:lang w:val="ru-RU"/>
        </w:rPr>
        <w:tab/>
      </w:r>
    </w:p>
    <w:p w14:paraId="79DCEB14" w14:textId="77777777" w:rsidR="006B29B6" w:rsidRPr="007278BE" w:rsidRDefault="006B29B6" w:rsidP="006B29B6">
      <w:pPr>
        <w:autoSpaceDE w:val="0"/>
        <w:autoSpaceDN w:val="0"/>
        <w:adjustRightInd w:val="0"/>
        <w:spacing w:before="0" w:after="0" w:line="240" w:lineRule="auto"/>
        <w:ind w:left="720"/>
        <w:jc w:val="left"/>
      </w:pPr>
      <w:r w:rsidRPr="007278BE">
        <w:rPr>
          <w:lang w:val="ru-RU"/>
        </w:rPr>
        <w:t xml:space="preserve">28.7.2026. </w:t>
      </w:r>
      <w:r w:rsidRPr="007278BE">
        <w:rPr>
          <w:i/>
          <w:iCs/>
          <w:lang w:val="ru-RU"/>
        </w:rPr>
        <w:t xml:space="preserve">Кризисная группа СК </w:t>
      </w:r>
      <w:r w:rsidRPr="007278BE">
        <w:rPr>
          <w:i/>
          <w:iCs/>
        </w:rPr>
        <w:t>SOS</w:t>
      </w:r>
      <w:r w:rsidRPr="007278BE">
        <w:rPr>
          <w:i/>
          <w:iCs/>
          <w:lang w:val="ru-RU"/>
        </w:rPr>
        <w:t xml:space="preserve"> сообщила о получении статуса "экстремистской организации"</w:t>
      </w:r>
      <w:r w:rsidRPr="007278BE">
        <w:rPr>
          <w:lang w:val="ru-RU"/>
        </w:rPr>
        <w:t xml:space="preserve">. </w:t>
      </w:r>
      <w:hyperlink r:id="rId39" w:history="1">
        <w:r w:rsidRPr="007278BE">
          <w:rPr>
            <w:rStyle w:val="Hyperlink"/>
          </w:rPr>
          <w:t>https://www.currenttime.tv/a/sk-sos-status/33816830.html</w:t>
        </w:r>
      </w:hyperlink>
      <w:r>
        <w:t xml:space="preserve"> (käyty 14.8.2026).</w:t>
      </w:r>
    </w:p>
    <w:p w14:paraId="6DB399AE" w14:textId="77777777" w:rsidR="006B29B6" w:rsidRPr="00D5354B" w:rsidRDefault="006B29B6" w:rsidP="006B29B6">
      <w:pPr>
        <w:autoSpaceDE w:val="0"/>
        <w:autoSpaceDN w:val="0"/>
        <w:adjustRightInd w:val="0"/>
        <w:spacing w:before="0" w:after="0" w:line="240" w:lineRule="auto"/>
        <w:jc w:val="left"/>
      </w:pPr>
    </w:p>
    <w:p w14:paraId="1E1BA3EC" w14:textId="77777777" w:rsidR="006B29B6" w:rsidRDefault="006B29B6" w:rsidP="006B29B6">
      <w:pPr>
        <w:autoSpaceDE w:val="0"/>
        <w:autoSpaceDN w:val="0"/>
        <w:adjustRightInd w:val="0"/>
        <w:spacing w:before="0" w:after="0" w:line="240" w:lineRule="auto"/>
        <w:ind w:left="720"/>
        <w:jc w:val="left"/>
      </w:pPr>
      <w:r w:rsidRPr="009B7975">
        <w:rPr>
          <w:lang w:val="ru-RU"/>
        </w:rPr>
        <w:t xml:space="preserve">27.3.2026. </w:t>
      </w:r>
      <w:r w:rsidRPr="00B53457">
        <w:rPr>
          <w:i/>
          <w:iCs/>
          <w:lang w:val="ru-RU"/>
        </w:rPr>
        <w:t xml:space="preserve">Рамзан Кадыров заявил о лидерстве Чечни по вербовке заключенных на войну с Украиной. </w:t>
      </w:r>
      <w:hyperlink r:id="rId40" w:history="1">
        <w:r w:rsidRPr="009B7975">
          <w:rPr>
            <w:rStyle w:val="Hyperlink"/>
          </w:rPr>
          <w:t>https://www.currenttime.tv/a/kadyrov-zayavil-o-liderstve-chechni-zaklyuchennyh-na-voynu/33718117.html</w:t>
        </w:r>
      </w:hyperlink>
      <w:r w:rsidRPr="009B7975">
        <w:t xml:space="preserve"> (kä</w:t>
      </w:r>
      <w:r>
        <w:t>yty 6.8.2026).</w:t>
      </w:r>
    </w:p>
    <w:p w14:paraId="256C4404" w14:textId="77777777" w:rsidR="006B29B6" w:rsidRDefault="006B29B6" w:rsidP="006B29B6">
      <w:pPr>
        <w:autoSpaceDE w:val="0"/>
        <w:autoSpaceDN w:val="0"/>
        <w:adjustRightInd w:val="0"/>
        <w:spacing w:before="0" w:after="0" w:line="240" w:lineRule="auto"/>
        <w:jc w:val="left"/>
      </w:pPr>
    </w:p>
    <w:p w14:paraId="457A1888" w14:textId="77777777" w:rsidR="006B29B6" w:rsidRPr="000A1501" w:rsidRDefault="006B29B6" w:rsidP="006B29B6">
      <w:pPr>
        <w:autoSpaceDE w:val="0"/>
        <w:autoSpaceDN w:val="0"/>
        <w:adjustRightInd w:val="0"/>
        <w:spacing w:before="0" w:after="0" w:line="240" w:lineRule="auto"/>
        <w:jc w:val="left"/>
        <w:rPr>
          <w:lang w:val="ru-RU"/>
        </w:rPr>
      </w:pPr>
      <w:r w:rsidRPr="000A1501">
        <w:rPr>
          <w:lang w:val="ru-RU"/>
        </w:rPr>
        <w:t>Новая Газета Европа [</w:t>
      </w:r>
      <w:r>
        <w:t>Novaja</w:t>
      </w:r>
      <w:r w:rsidRPr="000A1501">
        <w:rPr>
          <w:lang w:val="ru-RU"/>
        </w:rPr>
        <w:t xml:space="preserve"> </w:t>
      </w:r>
      <w:r>
        <w:t>Gazeta</w:t>
      </w:r>
      <w:r w:rsidRPr="000A1501">
        <w:rPr>
          <w:lang w:val="ru-RU"/>
        </w:rPr>
        <w:t xml:space="preserve"> </w:t>
      </w:r>
      <w:proofErr w:type="spellStart"/>
      <w:r>
        <w:t>Jevropa</w:t>
      </w:r>
      <w:proofErr w:type="spellEnd"/>
      <w:r w:rsidRPr="000A1501">
        <w:rPr>
          <w:lang w:val="ru-RU"/>
        </w:rPr>
        <w:t>]</w:t>
      </w:r>
    </w:p>
    <w:p w14:paraId="780BF364" w14:textId="77777777" w:rsidR="006B29B6" w:rsidRDefault="006B29B6" w:rsidP="006B29B6">
      <w:pPr>
        <w:autoSpaceDE w:val="0"/>
        <w:autoSpaceDN w:val="0"/>
        <w:adjustRightInd w:val="0"/>
        <w:spacing w:before="0" w:after="0" w:line="240" w:lineRule="auto"/>
        <w:jc w:val="left"/>
        <w:rPr>
          <w:lang w:val="ru-RU"/>
        </w:rPr>
      </w:pPr>
    </w:p>
    <w:p w14:paraId="7D85494C" w14:textId="77777777" w:rsidR="006B29B6" w:rsidRPr="00884D6A" w:rsidRDefault="006B29B6" w:rsidP="006B29B6">
      <w:pPr>
        <w:autoSpaceDE w:val="0"/>
        <w:autoSpaceDN w:val="0"/>
        <w:adjustRightInd w:val="0"/>
        <w:spacing w:before="0" w:after="0" w:line="240" w:lineRule="auto"/>
        <w:ind w:left="720"/>
        <w:jc w:val="left"/>
        <w:rPr>
          <w:lang w:val="ru-RU"/>
        </w:rPr>
      </w:pPr>
      <w:r w:rsidRPr="00AA2674">
        <w:rPr>
          <w:lang w:val="ru-RU"/>
        </w:rPr>
        <w:t xml:space="preserve">21.7.2026. </w:t>
      </w:r>
      <w:r w:rsidRPr="00AA2674">
        <w:rPr>
          <w:i/>
          <w:iCs/>
          <w:lang w:val="ru-RU"/>
        </w:rPr>
        <w:t xml:space="preserve">Чеченский рекрутинг: подарок падишаха. </w:t>
      </w:r>
      <w:hyperlink r:id="rId41" w:history="1">
        <w:r w:rsidRPr="00B33A99">
          <w:rPr>
            <w:rStyle w:val="Hyperlink"/>
          </w:rPr>
          <w:t>https</w:t>
        </w:r>
        <w:r w:rsidRPr="00B33A99">
          <w:rPr>
            <w:rStyle w:val="Hyperlink"/>
            <w:lang w:val="ru-RU"/>
          </w:rPr>
          <w:t>://</w:t>
        </w:r>
        <w:r w:rsidRPr="00B33A99">
          <w:rPr>
            <w:rStyle w:val="Hyperlink"/>
          </w:rPr>
          <w:t>novayagazeta</w:t>
        </w:r>
        <w:r w:rsidRPr="00B33A99">
          <w:rPr>
            <w:rStyle w:val="Hyperlink"/>
            <w:lang w:val="ru-RU"/>
          </w:rPr>
          <w:t>.</w:t>
        </w:r>
        <w:r w:rsidRPr="00B33A99">
          <w:rPr>
            <w:rStyle w:val="Hyperlink"/>
          </w:rPr>
          <w:t>eu</w:t>
        </w:r>
        <w:r w:rsidRPr="00B33A99">
          <w:rPr>
            <w:rStyle w:val="Hyperlink"/>
            <w:lang w:val="ru-RU"/>
          </w:rPr>
          <w:t>/</w:t>
        </w:r>
        <w:r w:rsidRPr="00B33A99">
          <w:rPr>
            <w:rStyle w:val="Hyperlink"/>
          </w:rPr>
          <w:t>articles</w:t>
        </w:r>
        <w:r w:rsidRPr="00B33A99">
          <w:rPr>
            <w:rStyle w:val="Hyperlink"/>
            <w:lang w:val="ru-RU"/>
          </w:rPr>
          <w:t>/2026/07/21/</w:t>
        </w:r>
        <w:r w:rsidRPr="00B33A99">
          <w:rPr>
            <w:rStyle w:val="Hyperlink"/>
          </w:rPr>
          <w:t>chechenskii</w:t>
        </w:r>
        <w:r w:rsidRPr="00B33A99">
          <w:rPr>
            <w:rStyle w:val="Hyperlink"/>
            <w:lang w:val="ru-RU"/>
          </w:rPr>
          <w:t>-</w:t>
        </w:r>
        <w:r w:rsidRPr="00B33A99">
          <w:rPr>
            <w:rStyle w:val="Hyperlink"/>
          </w:rPr>
          <w:t>rekruting</w:t>
        </w:r>
        <w:r w:rsidRPr="00B33A99">
          <w:rPr>
            <w:rStyle w:val="Hyperlink"/>
            <w:lang w:val="ru-RU"/>
          </w:rPr>
          <w:t>-</w:t>
        </w:r>
        <w:r w:rsidRPr="00B33A99">
          <w:rPr>
            <w:rStyle w:val="Hyperlink"/>
          </w:rPr>
          <w:t>podarok</w:t>
        </w:r>
        <w:r w:rsidRPr="00B33A99">
          <w:rPr>
            <w:rStyle w:val="Hyperlink"/>
            <w:lang w:val="ru-RU"/>
          </w:rPr>
          <w:t>-</w:t>
        </w:r>
        <w:proofErr w:type="spellStart"/>
        <w:r w:rsidRPr="00B33A99">
          <w:rPr>
            <w:rStyle w:val="Hyperlink"/>
          </w:rPr>
          <w:t>padishakha</w:t>
        </w:r>
        <w:proofErr w:type="spellEnd"/>
      </w:hyperlink>
      <w:r w:rsidRPr="00884D6A">
        <w:rPr>
          <w:lang w:val="ru-RU"/>
        </w:rPr>
        <w:t xml:space="preserve"> (</w:t>
      </w:r>
      <w:r>
        <w:t>k</w:t>
      </w:r>
      <w:r w:rsidRPr="00884D6A">
        <w:rPr>
          <w:lang w:val="ru-RU"/>
        </w:rPr>
        <w:t>ä</w:t>
      </w:r>
      <w:r>
        <w:t>yty</w:t>
      </w:r>
      <w:r w:rsidRPr="00884D6A">
        <w:rPr>
          <w:lang w:val="ru-RU"/>
        </w:rPr>
        <w:t xml:space="preserve"> 12.8.2026).</w:t>
      </w:r>
    </w:p>
    <w:p w14:paraId="7D59E01E" w14:textId="77777777" w:rsidR="006B29B6" w:rsidRPr="00884D6A" w:rsidRDefault="006B29B6" w:rsidP="006B29B6">
      <w:pPr>
        <w:autoSpaceDE w:val="0"/>
        <w:autoSpaceDN w:val="0"/>
        <w:adjustRightInd w:val="0"/>
        <w:spacing w:before="0" w:after="0" w:line="240" w:lineRule="auto"/>
        <w:ind w:left="720"/>
        <w:jc w:val="left"/>
        <w:rPr>
          <w:lang w:val="ru-RU"/>
        </w:rPr>
      </w:pPr>
    </w:p>
    <w:p w14:paraId="7BF7D44F" w14:textId="77777777" w:rsidR="006B29B6" w:rsidRPr="00AA2674" w:rsidRDefault="006B29B6" w:rsidP="006B29B6">
      <w:pPr>
        <w:autoSpaceDE w:val="0"/>
        <w:autoSpaceDN w:val="0"/>
        <w:adjustRightInd w:val="0"/>
        <w:spacing w:before="0" w:after="0" w:line="240" w:lineRule="auto"/>
        <w:ind w:left="720"/>
        <w:jc w:val="left"/>
      </w:pPr>
      <w:r w:rsidRPr="00AA2674">
        <w:rPr>
          <w:lang w:val="ru-RU"/>
        </w:rPr>
        <w:t xml:space="preserve">14.7.2026. </w:t>
      </w:r>
      <w:r w:rsidRPr="00AA2674">
        <w:rPr>
          <w:i/>
          <w:iCs/>
          <w:lang w:val="ru-RU"/>
        </w:rPr>
        <w:t xml:space="preserve">Кадыров в начале войны выдавал добровольцев из других регионов за «чеченский спецназ» и экономил на их выплатах. </w:t>
      </w:r>
      <w:hyperlink r:id="rId42" w:history="1">
        <w:r w:rsidRPr="00AA2674">
          <w:rPr>
            <w:rStyle w:val="Hyperlink"/>
          </w:rPr>
          <w:t>https://novayagazeta.eu/articles/2026/07/14/kadyrov-v-nachale-voiny-vydaval-dobrovoltsev-iz-drugikh-regionov-za-chechenskii-spetsnaz-i-ekonomil-na-ikh-vyplatakh-news</w:t>
        </w:r>
      </w:hyperlink>
      <w:r w:rsidRPr="00AA2674">
        <w:t xml:space="preserve"> (k</w:t>
      </w:r>
      <w:r>
        <w:t>äyty 12.8.2026).</w:t>
      </w:r>
    </w:p>
    <w:p w14:paraId="6D98CCD0" w14:textId="77777777" w:rsidR="006B29B6" w:rsidRPr="00AA2674" w:rsidRDefault="006B29B6" w:rsidP="006B29B6">
      <w:pPr>
        <w:autoSpaceDE w:val="0"/>
        <w:autoSpaceDN w:val="0"/>
        <w:adjustRightInd w:val="0"/>
        <w:spacing w:before="0" w:after="0" w:line="240" w:lineRule="auto"/>
        <w:ind w:left="720"/>
        <w:jc w:val="left"/>
      </w:pPr>
    </w:p>
    <w:p w14:paraId="19F639FB" w14:textId="77777777" w:rsidR="006B29B6" w:rsidRDefault="006B29B6" w:rsidP="006B29B6">
      <w:pPr>
        <w:autoSpaceDE w:val="0"/>
        <w:autoSpaceDN w:val="0"/>
        <w:adjustRightInd w:val="0"/>
        <w:spacing w:before="0" w:after="0" w:line="240" w:lineRule="auto"/>
        <w:ind w:left="720"/>
        <w:jc w:val="left"/>
      </w:pPr>
      <w:r w:rsidRPr="000A1501">
        <w:rPr>
          <w:lang w:val="ru-RU"/>
        </w:rPr>
        <w:t xml:space="preserve">6.7.2026. </w:t>
      </w:r>
      <w:r w:rsidRPr="000A1501">
        <w:rPr>
          <w:i/>
          <w:iCs/>
          <w:lang w:val="ru-RU"/>
        </w:rPr>
        <w:t xml:space="preserve">Чеченский рекрутинг. Провал операции «Танцы на Крещатике». </w:t>
      </w:r>
      <w:hyperlink r:id="rId43" w:history="1">
        <w:r w:rsidRPr="00B33A99">
          <w:rPr>
            <w:rStyle w:val="Hyperlink"/>
          </w:rPr>
          <w:t>https://novayagazeta.eu/articles/2026/07/06/chechenskii-rekruting-proval-operatsii-tantsy-na-kreshchatike</w:t>
        </w:r>
      </w:hyperlink>
      <w:r w:rsidRPr="000A1501">
        <w:t xml:space="preserve"> </w:t>
      </w:r>
      <w:r>
        <w:t>(käyty 12.8.2026).</w:t>
      </w:r>
    </w:p>
    <w:p w14:paraId="161B13C0" w14:textId="77777777" w:rsidR="006B29B6" w:rsidRDefault="006B29B6" w:rsidP="006B29B6">
      <w:pPr>
        <w:autoSpaceDE w:val="0"/>
        <w:autoSpaceDN w:val="0"/>
        <w:adjustRightInd w:val="0"/>
        <w:spacing w:before="0" w:after="0" w:line="240" w:lineRule="auto"/>
        <w:jc w:val="left"/>
      </w:pPr>
    </w:p>
    <w:p w14:paraId="27D15DC1" w14:textId="77777777" w:rsidR="006B29B6" w:rsidRPr="00CF73E0" w:rsidRDefault="006B29B6" w:rsidP="006B29B6">
      <w:pPr>
        <w:autoSpaceDE w:val="0"/>
        <w:autoSpaceDN w:val="0"/>
        <w:adjustRightInd w:val="0"/>
        <w:spacing w:before="0" w:after="0" w:line="240" w:lineRule="auto"/>
        <w:jc w:val="left"/>
        <w:rPr>
          <w:lang w:val="ru-RU"/>
        </w:rPr>
      </w:pPr>
      <w:proofErr w:type="gramStart"/>
      <w:r w:rsidRPr="00CF73E0">
        <w:rPr>
          <w:lang w:val="ru-RU"/>
        </w:rPr>
        <w:lastRenderedPageBreak/>
        <w:t>Призыва</w:t>
      </w:r>
      <w:proofErr w:type="gramEnd"/>
      <w:r w:rsidRPr="00CF73E0">
        <w:rPr>
          <w:lang w:val="ru-RU"/>
        </w:rPr>
        <w:t xml:space="preserve"> Нет [</w:t>
      </w:r>
      <w:proofErr w:type="spellStart"/>
      <w:r>
        <w:t>Prizyva</w:t>
      </w:r>
      <w:proofErr w:type="spellEnd"/>
      <w:r w:rsidRPr="00CF73E0">
        <w:rPr>
          <w:lang w:val="ru-RU"/>
        </w:rPr>
        <w:t xml:space="preserve"> </w:t>
      </w:r>
      <w:r>
        <w:t>Net</w:t>
      </w:r>
      <w:r w:rsidRPr="00CF73E0">
        <w:rPr>
          <w:lang w:val="ru-RU"/>
        </w:rPr>
        <w:t xml:space="preserve">] 28.5.2026. </w:t>
      </w:r>
      <w:r w:rsidRPr="00CF73E0">
        <w:rPr>
          <w:i/>
          <w:iCs/>
          <w:lang w:val="ru-RU"/>
        </w:rPr>
        <w:t xml:space="preserve">Частичная мобилизация в России. </w:t>
      </w:r>
      <w:hyperlink r:id="rId44" w:history="1">
        <w:r w:rsidRPr="00734C75">
          <w:rPr>
            <w:rStyle w:val="Hyperlink"/>
          </w:rPr>
          <w:t>https</w:t>
        </w:r>
        <w:r w:rsidRPr="00734C75">
          <w:rPr>
            <w:rStyle w:val="Hyperlink"/>
            <w:lang w:val="ru-RU"/>
          </w:rPr>
          <w:t>://</w:t>
        </w:r>
        <w:r w:rsidRPr="00734C75">
          <w:rPr>
            <w:rStyle w:val="Hyperlink"/>
          </w:rPr>
          <w:t>prizyvanet</w:t>
        </w:r>
        <w:r w:rsidRPr="00734C75">
          <w:rPr>
            <w:rStyle w:val="Hyperlink"/>
            <w:lang w:val="ru-RU"/>
          </w:rPr>
          <w:t>.</w:t>
        </w:r>
        <w:r w:rsidRPr="00734C75">
          <w:rPr>
            <w:rStyle w:val="Hyperlink"/>
          </w:rPr>
          <w:t>ru</w:t>
        </w:r>
        <w:r w:rsidRPr="00734C75">
          <w:rPr>
            <w:rStyle w:val="Hyperlink"/>
            <w:lang w:val="ru-RU"/>
          </w:rPr>
          <w:t>/</w:t>
        </w:r>
        <w:proofErr w:type="spellStart"/>
        <w:r w:rsidRPr="00734C75">
          <w:rPr>
            <w:rStyle w:val="Hyperlink"/>
          </w:rPr>
          <w:t>mobilizacziya</w:t>
        </w:r>
        <w:proofErr w:type="spellEnd"/>
      </w:hyperlink>
      <w:r w:rsidRPr="00076F70">
        <w:rPr>
          <w:lang w:val="ru-RU"/>
        </w:rPr>
        <w:t xml:space="preserve"> (</w:t>
      </w:r>
      <w:r>
        <w:t>k</w:t>
      </w:r>
      <w:r w:rsidRPr="00076F70">
        <w:rPr>
          <w:lang w:val="ru-RU"/>
        </w:rPr>
        <w:t>ä</w:t>
      </w:r>
      <w:r>
        <w:t>yty</w:t>
      </w:r>
      <w:r w:rsidRPr="00076F70">
        <w:rPr>
          <w:lang w:val="ru-RU"/>
        </w:rPr>
        <w:t xml:space="preserve"> 18.8.2026).</w:t>
      </w:r>
    </w:p>
    <w:p w14:paraId="26068703" w14:textId="77777777" w:rsidR="006B29B6" w:rsidRPr="00CF73E0" w:rsidRDefault="006B29B6" w:rsidP="006B29B6">
      <w:pPr>
        <w:autoSpaceDE w:val="0"/>
        <w:autoSpaceDN w:val="0"/>
        <w:adjustRightInd w:val="0"/>
        <w:spacing w:before="0" w:after="0" w:line="240" w:lineRule="auto"/>
        <w:jc w:val="left"/>
        <w:rPr>
          <w:rFonts w:cs="Century Gothic"/>
          <w:color w:val="000000"/>
          <w:szCs w:val="20"/>
          <w:lang w:val="ru-RU"/>
        </w:rPr>
      </w:pPr>
    </w:p>
    <w:p w14:paraId="63764605" w14:textId="77777777" w:rsidR="006B29B6" w:rsidRDefault="006B29B6" w:rsidP="006B29B6">
      <w:pPr>
        <w:autoSpaceDE w:val="0"/>
        <w:autoSpaceDN w:val="0"/>
        <w:adjustRightInd w:val="0"/>
        <w:spacing w:before="0" w:after="0" w:line="240" w:lineRule="auto"/>
        <w:jc w:val="left"/>
        <w:rPr>
          <w:rFonts w:cs="Century Gothic"/>
          <w:color w:val="000000"/>
          <w:szCs w:val="20"/>
          <w:lang w:val="ru-RU"/>
        </w:rPr>
      </w:pPr>
      <w:r w:rsidRPr="00EE086D">
        <w:rPr>
          <w:rFonts w:cs="Century Gothic"/>
          <w:color w:val="000000"/>
          <w:szCs w:val="20"/>
          <w:lang w:val="ru-RU"/>
        </w:rPr>
        <w:t xml:space="preserve">Радио Свобода </w:t>
      </w:r>
      <w:r w:rsidRPr="006B54D5">
        <w:rPr>
          <w:rFonts w:cs="Century Gothic"/>
          <w:color w:val="000000"/>
          <w:szCs w:val="20"/>
          <w:lang w:val="ru-RU"/>
        </w:rPr>
        <w:t>[</w:t>
      </w:r>
      <w:r>
        <w:rPr>
          <w:rFonts w:cs="Century Gothic"/>
          <w:color w:val="000000"/>
          <w:szCs w:val="20"/>
        </w:rPr>
        <w:t>Radio</w:t>
      </w:r>
      <w:r w:rsidRPr="006B54D5">
        <w:rPr>
          <w:rFonts w:cs="Century Gothic"/>
          <w:color w:val="000000"/>
          <w:szCs w:val="20"/>
          <w:lang w:val="ru-RU"/>
        </w:rPr>
        <w:t xml:space="preserve"> </w:t>
      </w:r>
      <w:proofErr w:type="spellStart"/>
      <w:r>
        <w:rPr>
          <w:rFonts w:cs="Century Gothic"/>
          <w:color w:val="000000"/>
          <w:szCs w:val="20"/>
        </w:rPr>
        <w:t>Svoboda</w:t>
      </w:r>
      <w:proofErr w:type="spellEnd"/>
      <w:r w:rsidRPr="006B54D5">
        <w:rPr>
          <w:rFonts w:cs="Century Gothic"/>
          <w:color w:val="000000"/>
          <w:szCs w:val="20"/>
          <w:lang w:val="ru-RU"/>
        </w:rPr>
        <w:t xml:space="preserve">] </w:t>
      </w:r>
    </w:p>
    <w:p w14:paraId="4B69160B" w14:textId="77777777" w:rsidR="006B29B6" w:rsidRDefault="006B29B6" w:rsidP="006B29B6">
      <w:pPr>
        <w:autoSpaceDE w:val="0"/>
        <w:autoSpaceDN w:val="0"/>
        <w:adjustRightInd w:val="0"/>
        <w:spacing w:before="0" w:after="0" w:line="240" w:lineRule="auto"/>
        <w:ind w:left="720"/>
        <w:jc w:val="left"/>
        <w:rPr>
          <w:rFonts w:cs="Century Gothic"/>
          <w:color w:val="000000"/>
          <w:szCs w:val="20"/>
          <w:lang w:val="ru-RU"/>
        </w:rPr>
      </w:pPr>
    </w:p>
    <w:p w14:paraId="197F70E0" w14:textId="77777777" w:rsidR="006B29B6" w:rsidRDefault="006B29B6" w:rsidP="006B29B6">
      <w:pPr>
        <w:autoSpaceDE w:val="0"/>
        <w:autoSpaceDN w:val="0"/>
        <w:adjustRightInd w:val="0"/>
        <w:spacing w:before="0" w:after="0" w:line="240" w:lineRule="auto"/>
        <w:ind w:left="720"/>
        <w:jc w:val="left"/>
        <w:rPr>
          <w:rFonts w:cs="Century Gothic"/>
          <w:color w:val="000000"/>
        </w:rPr>
      </w:pPr>
      <w:r w:rsidRPr="001051E8">
        <w:rPr>
          <w:rFonts w:cs="Century Gothic"/>
          <w:color w:val="000000"/>
          <w:lang w:val="ru-RU"/>
        </w:rPr>
        <w:t xml:space="preserve">28.7.2026. </w:t>
      </w:r>
      <w:r w:rsidRPr="001051E8">
        <w:rPr>
          <w:rFonts w:cs="Century Gothic"/>
          <w:i/>
          <w:iCs/>
          <w:color w:val="000000"/>
          <w:lang w:val="ru-RU"/>
        </w:rPr>
        <w:t>"Резервуар для чужой войны". Как на Кавказе завлекают на фронт.</w:t>
      </w:r>
      <w:r w:rsidRPr="001051E8">
        <w:rPr>
          <w:rFonts w:cs="Century Gothic"/>
          <w:color w:val="000000"/>
          <w:lang w:val="ru-RU"/>
        </w:rPr>
        <w:t xml:space="preserve"> </w:t>
      </w:r>
      <w:hyperlink r:id="rId45" w:history="1">
        <w:r w:rsidRPr="001051E8">
          <w:rPr>
            <w:rStyle w:val="Hyperlink"/>
            <w:rFonts w:cs="Century Gothic"/>
          </w:rPr>
          <w:t>https://www.svoboda.org/a/rezervuar-dlya-chuzhoy-voyny-kak-na-kavkaze-zavlekayut-na-front/33804877.html</w:t>
        </w:r>
      </w:hyperlink>
      <w:r w:rsidRPr="001051E8">
        <w:rPr>
          <w:rFonts w:cs="Century Gothic"/>
          <w:color w:val="000000"/>
        </w:rPr>
        <w:t xml:space="preserve"> (kä</w:t>
      </w:r>
      <w:r>
        <w:rPr>
          <w:rFonts w:cs="Century Gothic"/>
          <w:color w:val="000000"/>
        </w:rPr>
        <w:t>yty 19.8.2026).</w:t>
      </w:r>
    </w:p>
    <w:p w14:paraId="491A02CA" w14:textId="77777777" w:rsidR="006B29B6" w:rsidRDefault="006B29B6" w:rsidP="006B29B6">
      <w:pPr>
        <w:autoSpaceDE w:val="0"/>
        <w:autoSpaceDN w:val="0"/>
        <w:adjustRightInd w:val="0"/>
        <w:spacing w:before="0" w:after="0" w:line="240" w:lineRule="auto"/>
        <w:ind w:left="720"/>
        <w:jc w:val="left"/>
        <w:rPr>
          <w:rFonts w:cs="Century Gothic"/>
          <w:color w:val="000000"/>
        </w:rPr>
      </w:pPr>
    </w:p>
    <w:p w14:paraId="05E9C8D1" w14:textId="77777777" w:rsidR="006B29B6" w:rsidRDefault="006B29B6" w:rsidP="006B29B6">
      <w:pPr>
        <w:autoSpaceDE w:val="0"/>
        <w:autoSpaceDN w:val="0"/>
        <w:adjustRightInd w:val="0"/>
        <w:spacing w:before="0" w:after="0" w:line="240" w:lineRule="auto"/>
        <w:ind w:left="720"/>
        <w:jc w:val="left"/>
      </w:pPr>
      <w:r w:rsidRPr="0013019E">
        <w:rPr>
          <w:lang w:val="ru-RU"/>
        </w:rPr>
        <w:t>16.7.2026.</w:t>
      </w:r>
      <w:r w:rsidRPr="0013019E">
        <w:rPr>
          <w:i/>
          <w:iCs/>
          <w:lang w:val="ru-RU"/>
        </w:rPr>
        <w:t xml:space="preserve"> В Чечне контрактника осудили за отказ ехать на войну в Украину. </w:t>
      </w:r>
      <w:hyperlink r:id="rId46" w:history="1">
        <w:r w:rsidRPr="0013019E">
          <w:rPr>
            <w:rStyle w:val="Hyperlink"/>
          </w:rPr>
          <w:t>https://www.svoboda.org/a/v-chechne-kontraktnika-osudili-za-otkaz-ehatj-na-voynu-v-ukrainu/33804961.html</w:t>
        </w:r>
      </w:hyperlink>
      <w:r w:rsidRPr="0013019E">
        <w:t xml:space="preserve"> (kä</w:t>
      </w:r>
      <w:r>
        <w:t>yty 28.8.2026).</w:t>
      </w:r>
    </w:p>
    <w:p w14:paraId="74C9ADB3" w14:textId="77777777" w:rsidR="006B29B6" w:rsidRDefault="006B29B6" w:rsidP="006B29B6">
      <w:pPr>
        <w:autoSpaceDE w:val="0"/>
        <w:autoSpaceDN w:val="0"/>
        <w:adjustRightInd w:val="0"/>
        <w:spacing w:before="0" w:after="0" w:line="240" w:lineRule="auto"/>
        <w:ind w:left="720"/>
        <w:jc w:val="left"/>
      </w:pPr>
    </w:p>
    <w:p w14:paraId="78199992" w14:textId="77777777" w:rsidR="006B29B6" w:rsidRPr="00264A33" w:rsidRDefault="006B29B6" w:rsidP="006B29B6">
      <w:pPr>
        <w:autoSpaceDE w:val="0"/>
        <w:autoSpaceDN w:val="0"/>
        <w:adjustRightInd w:val="0"/>
        <w:spacing w:before="0" w:after="0" w:line="240" w:lineRule="auto"/>
        <w:ind w:left="720"/>
        <w:jc w:val="left"/>
        <w:rPr>
          <w:rFonts w:cs="Century Gothic"/>
          <w:color w:val="000000"/>
        </w:rPr>
      </w:pPr>
      <w:r w:rsidRPr="00264A33">
        <w:rPr>
          <w:lang w:val="ru-RU"/>
        </w:rPr>
        <w:t xml:space="preserve">14.7.2026. </w:t>
      </w:r>
      <w:r w:rsidRPr="00264A33">
        <w:rPr>
          <w:i/>
          <w:iCs/>
          <w:lang w:val="ru-RU"/>
        </w:rPr>
        <w:t>"Риск перестал быть теоретическим". Ждать ли новой мобилизации в России?</w:t>
      </w:r>
      <w:r w:rsidRPr="00264A33">
        <w:rPr>
          <w:lang w:val="ru-RU"/>
        </w:rPr>
        <w:t xml:space="preserve"> </w:t>
      </w:r>
      <w:hyperlink r:id="rId47" w:history="1">
        <w:r w:rsidRPr="00264A33">
          <w:rPr>
            <w:rStyle w:val="Hyperlink"/>
          </w:rPr>
          <w:t>https://www.svoboda.org/a/risk-perestal-bytj-teoreticheskim-zhdatj-li-novoy-mobilizatsii-v-rossii/33794105.html</w:t>
        </w:r>
      </w:hyperlink>
      <w:r w:rsidRPr="00264A33">
        <w:t xml:space="preserve"> </w:t>
      </w:r>
      <w:r>
        <w:t>(käyty 31.8.2026).</w:t>
      </w:r>
    </w:p>
    <w:p w14:paraId="09256576" w14:textId="77777777" w:rsidR="006B29B6" w:rsidRPr="00264A33" w:rsidRDefault="006B29B6" w:rsidP="006B29B6">
      <w:pPr>
        <w:autoSpaceDE w:val="0"/>
        <w:autoSpaceDN w:val="0"/>
        <w:adjustRightInd w:val="0"/>
        <w:spacing w:before="0" w:after="0" w:line="240" w:lineRule="auto"/>
        <w:ind w:left="720"/>
        <w:jc w:val="left"/>
        <w:rPr>
          <w:rFonts w:cs="Century Gothic"/>
          <w:color w:val="000000"/>
        </w:rPr>
      </w:pPr>
    </w:p>
    <w:p w14:paraId="7AB2173C" w14:textId="77777777" w:rsidR="006B29B6" w:rsidRPr="00FE70AE" w:rsidRDefault="006B29B6" w:rsidP="006B29B6">
      <w:pPr>
        <w:autoSpaceDE w:val="0"/>
        <w:autoSpaceDN w:val="0"/>
        <w:adjustRightInd w:val="0"/>
        <w:spacing w:before="0" w:after="0" w:line="240" w:lineRule="auto"/>
        <w:ind w:left="720"/>
        <w:jc w:val="left"/>
        <w:rPr>
          <w:rFonts w:cs="Century Gothic"/>
          <w:color w:val="000000"/>
        </w:rPr>
      </w:pPr>
      <w:r w:rsidRPr="00FE70AE">
        <w:rPr>
          <w:rFonts w:cs="Century Gothic"/>
          <w:color w:val="000000"/>
          <w:lang w:val="ru-RU"/>
        </w:rPr>
        <w:t xml:space="preserve">4.7.2026. </w:t>
      </w:r>
      <w:r w:rsidRPr="00FE70AE">
        <w:rPr>
          <w:rFonts w:cs="Century Gothic"/>
          <w:i/>
          <w:iCs/>
          <w:color w:val="000000"/>
          <w:lang w:val="ru-RU"/>
        </w:rPr>
        <w:t>18-летнего юношу из Ингушетии с неврологическим диагнозом отправляют на войну</w:t>
      </w:r>
      <w:r w:rsidRPr="00FE70AE">
        <w:rPr>
          <w:rFonts w:cs="Century Gothic"/>
          <w:color w:val="000000"/>
          <w:lang w:val="ru-RU"/>
        </w:rPr>
        <w:t xml:space="preserve">. </w:t>
      </w:r>
      <w:hyperlink r:id="rId48" w:history="1">
        <w:r w:rsidRPr="00FE70AE">
          <w:rPr>
            <w:rStyle w:val="Hyperlink"/>
            <w:rFonts w:cs="Century Gothic"/>
          </w:rPr>
          <w:t>https://www.svoboda.org/a/yunoshu-iz-ingushetii-s-nevrologicheskim-diagnozom-otpravlyayut-na-voynu/33796628.html</w:t>
        </w:r>
      </w:hyperlink>
      <w:r w:rsidRPr="00FE70AE">
        <w:rPr>
          <w:rFonts w:cs="Century Gothic"/>
          <w:color w:val="000000"/>
        </w:rPr>
        <w:t xml:space="preserve"> (kä</w:t>
      </w:r>
      <w:r>
        <w:rPr>
          <w:rFonts w:cs="Century Gothic"/>
          <w:color w:val="000000"/>
        </w:rPr>
        <w:t>yty 28.8.2026).</w:t>
      </w:r>
    </w:p>
    <w:p w14:paraId="1D3261EB" w14:textId="77777777" w:rsidR="006B29B6" w:rsidRPr="00FE70AE" w:rsidRDefault="006B29B6" w:rsidP="006B29B6">
      <w:pPr>
        <w:autoSpaceDE w:val="0"/>
        <w:autoSpaceDN w:val="0"/>
        <w:adjustRightInd w:val="0"/>
        <w:spacing w:before="0" w:after="0" w:line="240" w:lineRule="auto"/>
        <w:ind w:left="720"/>
        <w:jc w:val="left"/>
        <w:rPr>
          <w:rFonts w:cs="Century Gothic"/>
          <w:color w:val="000000"/>
        </w:rPr>
      </w:pPr>
    </w:p>
    <w:p w14:paraId="30E3376F" w14:textId="77777777" w:rsidR="006B29B6" w:rsidRDefault="006B29B6" w:rsidP="006B29B6">
      <w:pPr>
        <w:autoSpaceDE w:val="0"/>
        <w:autoSpaceDN w:val="0"/>
        <w:adjustRightInd w:val="0"/>
        <w:spacing w:before="0" w:after="0" w:line="240" w:lineRule="auto"/>
        <w:ind w:left="720"/>
        <w:jc w:val="left"/>
        <w:rPr>
          <w:rFonts w:cs="Century Gothic"/>
          <w:color w:val="000000"/>
        </w:rPr>
      </w:pPr>
      <w:r w:rsidRPr="009301F3">
        <w:rPr>
          <w:rFonts w:cs="Century Gothic"/>
          <w:color w:val="000000"/>
          <w:lang w:val="ru-RU"/>
        </w:rPr>
        <w:t>24</w:t>
      </w:r>
      <w:r w:rsidRPr="00705944">
        <w:rPr>
          <w:rFonts w:cs="Century Gothic"/>
          <w:color w:val="000000"/>
          <w:lang w:val="ru-RU"/>
        </w:rPr>
        <w:t>.6.2026.</w:t>
      </w:r>
      <w:r w:rsidRPr="009301F3">
        <w:rPr>
          <w:rFonts w:cs="Century Gothic"/>
          <w:color w:val="000000"/>
          <w:lang w:val="ru-RU"/>
        </w:rPr>
        <w:t xml:space="preserve"> </w:t>
      </w:r>
      <w:r w:rsidRPr="009301F3">
        <w:rPr>
          <w:rFonts w:cs="Century Gothic"/>
          <w:i/>
          <w:iCs/>
          <w:color w:val="000000"/>
          <w:lang w:val="ru-RU"/>
        </w:rPr>
        <w:t xml:space="preserve">В Чечне началась новая волна задержаний мужчин призывного возраста – </w:t>
      </w:r>
      <w:r w:rsidRPr="009301F3">
        <w:rPr>
          <w:rFonts w:cs="Century Gothic"/>
          <w:i/>
          <w:iCs/>
          <w:color w:val="000000"/>
        </w:rPr>
        <w:t>NIYSO</w:t>
      </w:r>
      <w:r w:rsidRPr="009301F3">
        <w:rPr>
          <w:rFonts w:cs="Century Gothic"/>
          <w:color w:val="000000"/>
          <w:lang w:val="ru-RU"/>
        </w:rPr>
        <w:t xml:space="preserve">. </w:t>
      </w:r>
      <w:hyperlink r:id="rId49" w:history="1">
        <w:r w:rsidRPr="009301F3">
          <w:rPr>
            <w:rStyle w:val="Hyperlink"/>
            <w:rFonts w:cs="Century Gothic"/>
          </w:rPr>
          <w:t>https://www.svoboda.org/a/v-chechne-nachalasj-novaya-volna-zaderzhaniy-muzhchin-prizyvnogo-vozrasta-niyso/33787746.html</w:t>
        </w:r>
      </w:hyperlink>
      <w:r w:rsidRPr="009301F3">
        <w:rPr>
          <w:rFonts w:cs="Century Gothic"/>
          <w:color w:val="000000"/>
        </w:rPr>
        <w:t xml:space="preserve"> </w:t>
      </w:r>
      <w:r>
        <w:rPr>
          <w:rFonts w:cs="Century Gothic"/>
          <w:color w:val="000000"/>
        </w:rPr>
        <w:t>(käyty 11.8.2026).</w:t>
      </w:r>
    </w:p>
    <w:p w14:paraId="17D2669B" w14:textId="77777777" w:rsidR="006B29B6" w:rsidRDefault="006B29B6" w:rsidP="006B29B6">
      <w:pPr>
        <w:autoSpaceDE w:val="0"/>
        <w:autoSpaceDN w:val="0"/>
        <w:adjustRightInd w:val="0"/>
        <w:spacing w:before="0" w:after="0" w:line="240" w:lineRule="auto"/>
        <w:ind w:left="720"/>
        <w:jc w:val="left"/>
        <w:rPr>
          <w:rFonts w:cs="Century Gothic"/>
          <w:color w:val="000000"/>
        </w:rPr>
      </w:pPr>
    </w:p>
    <w:p w14:paraId="7DB71482" w14:textId="77777777" w:rsidR="006B29B6" w:rsidRPr="00D70AD9" w:rsidRDefault="006B29B6" w:rsidP="006B29B6">
      <w:pPr>
        <w:autoSpaceDE w:val="0"/>
        <w:autoSpaceDN w:val="0"/>
        <w:adjustRightInd w:val="0"/>
        <w:spacing w:before="0" w:after="0" w:line="240" w:lineRule="auto"/>
        <w:ind w:left="720"/>
        <w:jc w:val="left"/>
        <w:rPr>
          <w:rFonts w:cs="Century Gothic"/>
          <w:color w:val="000000"/>
          <w:szCs w:val="20"/>
        </w:rPr>
      </w:pPr>
      <w:r w:rsidRPr="00705944">
        <w:rPr>
          <w:rFonts w:cs="Century Gothic"/>
          <w:color w:val="000000"/>
          <w:lang w:val="ru-RU"/>
        </w:rPr>
        <w:t>2</w:t>
      </w:r>
      <w:r w:rsidRPr="00D70AD9">
        <w:rPr>
          <w:rFonts w:cs="Century Gothic"/>
          <w:color w:val="000000"/>
          <w:lang w:val="ru-RU"/>
        </w:rPr>
        <w:t>2</w:t>
      </w:r>
      <w:r w:rsidRPr="00705944">
        <w:rPr>
          <w:rFonts w:cs="Century Gothic"/>
          <w:color w:val="000000"/>
          <w:lang w:val="ru-RU"/>
        </w:rPr>
        <w:t>.6.2026.</w:t>
      </w:r>
      <w:r w:rsidRPr="00D70AD9">
        <w:rPr>
          <w:rFonts w:cs="Century Gothic"/>
          <w:color w:val="000000"/>
          <w:lang w:val="ru-RU"/>
        </w:rPr>
        <w:t xml:space="preserve"> </w:t>
      </w:r>
      <w:r w:rsidRPr="00D70AD9">
        <w:rPr>
          <w:rFonts w:cs="Century Gothic"/>
          <w:i/>
          <w:iCs/>
          <w:color w:val="000000"/>
          <w:lang w:val="ru-RU"/>
        </w:rPr>
        <w:t xml:space="preserve">В Грозном абитуриентов забирают в военкомат прямо из вузов – </w:t>
      </w:r>
      <w:r w:rsidRPr="00D70AD9">
        <w:rPr>
          <w:rFonts w:cs="Century Gothic"/>
          <w:i/>
          <w:iCs/>
          <w:color w:val="000000"/>
        </w:rPr>
        <w:t>NIYSO</w:t>
      </w:r>
      <w:r w:rsidRPr="00D70AD9">
        <w:rPr>
          <w:rFonts w:cs="Century Gothic"/>
          <w:i/>
          <w:iCs/>
          <w:color w:val="000000"/>
          <w:lang w:val="ru-RU"/>
        </w:rPr>
        <w:t>.</w:t>
      </w:r>
      <w:r w:rsidRPr="00D70AD9">
        <w:rPr>
          <w:rFonts w:cs="Century Gothic"/>
          <w:color w:val="000000"/>
          <w:lang w:val="ru-RU"/>
        </w:rPr>
        <w:t xml:space="preserve"> </w:t>
      </w:r>
      <w:hyperlink r:id="rId50" w:history="1">
        <w:r w:rsidRPr="00D70AD9">
          <w:rPr>
            <w:rStyle w:val="Hyperlink"/>
            <w:rFonts w:cs="Century Gothic"/>
          </w:rPr>
          <w:t>https://www.svoboda.org/a/v-groznom-abiturientov-zabirayut-v-voenkomat-pryamo-iz-vuzov-niyso/33786072.html</w:t>
        </w:r>
      </w:hyperlink>
      <w:r w:rsidRPr="00D70AD9">
        <w:rPr>
          <w:rFonts w:cs="Century Gothic"/>
          <w:color w:val="000000"/>
        </w:rPr>
        <w:t xml:space="preserve"> (käy</w:t>
      </w:r>
      <w:r>
        <w:rPr>
          <w:rFonts w:cs="Century Gothic"/>
          <w:color w:val="000000"/>
        </w:rPr>
        <w:t>ty 11.8.2026).</w:t>
      </w:r>
    </w:p>
    <w:p w14:paraId="739AB503" w14:textId="77777777" w:rsidR="006B29B6" w:rsidRDefault="006B29B6" w:rsidP="006B29B6">
      <w:pPr>
        <w:autoSpaceDE w:val="0"/>
        <w:autoSpaceDN w:val="0"/>
        <w:adjustRightInd w:val="0"/>
        <w:spacing w:before="0" w:after="0" w:line="240" w:lineRule="auto"/>
        <w:jc w:val="left"/>
        <w:rPr>
          <w:rFonts w:cs="Century Gothic"/>
          <w:color w:val="000000"/>
          <w:szCs w:val="20"/>
        </w:rPr>
      </w:pPr>
    </w:p>
    <w:p w14:paraId="111F229D" w14:textId="77777777" w:rsidR="006B29B6" w:rsidRPr="00BD03AD" w:rsidRDefault="006B29B6" w:rsidP="006B29B6">
      <w:pPr>
        <w:autoSpaceDE w:val="0"/>
        <w:autoSpaceDN w:val="0"/>
        <w:adjustRightInd w:val="0"/>
        <w:spacing w:before="0" w:after="0" w:line="240" w:lineRule="auto"/>
        <w:ind w:left="720"/>
        <w:jc w:val="left"/>
        <w:rPr>
          <w:rFonts w:cs="Century Gothic"/>
          <w:color w:val="000000"/>
          <w:szCs w:val="20"/>
        </w:rPr>
      </w:pPr>
      <w:r w:rsidRPr="00773A47">
        <w:rPr>
          <w:lang w:val="ru-RU"/>
        </w:rPr>
        <w:t xml:space="preserve">9.6.2025. </w:t>
      </w:r>
      <w:r w:rsidRPr="00773A47">
        <w:rPr>
          <w:i/>
          <w:iCs/>
          <w:lang w:val="ru-RU"/>
        </w:rPr>
        <w:t>"Людей хватают и грузят". Массовые рейды на призывников в Дагестане и Чечне.</w:t>
      </w:r>
      <w:r w:rsidRPr="00773A47">
        <w:rPr>
          <w:lang w:val="ru-RU"/>
        </w:rPr>
        <w:t xml:space="preserve"> </w:t>
      </w:r>
      <w:hyperlink r:id="rId51" w:history="1">
        <w:r w:rsidRPr="00773A47">
          <w:rPr>
            <w:rStyle w:val="Hyperlink"/>
          </w:rPr>
          <w:t>https://www.svoboda.org/a/lyudey-hvatayut-i-gruzyat-massovye-reydy-na-prizyvnikov-v-dagestane-i-chechne/33434174.html</w:t>
        </w:r>
      </w:hyperlink>
      <w:r w:rsidRPr="00773A47">
        <w:t xml:space="preserve"> (käyty 18.8.2026).</w:t>
      </w:r>
    </w:p>
    <w:p w14:paraId="727F9183" w14:textId="77777777" w:rsidR="006B29B6" w:rsidRPr="00BD03AD" w:rsidRDefault="006B29B6" w:rsidP="006B29B6">
      <w:pPr>
        <w:autoSpaceDE w:val="0"/>
        <w:autoSpaceDN w:val="0"/>
        <w:adjustRightInd w:val="0"/>
        <w:spacing w:before="0" w:after="0" w:line="240" w:lineRule="auto"/>
        <w:ind w:left="720"/>
        <w:jc w:val="left"/>
        <w:rPr>
          <w:rFonts w:cs="Century Gothic"/>
          <w:color w:val="000000"/>
          <w:szCs w:val="20"/>
        </w:rPr>
      </w:pPr>
    </w:p>
    <w:p w14:paraId="22FE3C70" w14:textId="77777777" w:rsidR="006B29B6" w:rsidRPr="00D01824" w:rsidRDefault="006B29B6" w:rsidP="006B29B6">
      <w:pPr>
        <w:autoSpaceDE w:val="0"/>
        <w:autoSpaceDN w:val="0"/>
        <w:adjustRightInd w:val="0"/>
        <w:spacing w:before="0" w:after="0" w:line="240" w:lineRule="auto"/>
        <w:ind w:left="720"/>
        <w:jc w:val="left"/>
        <w:rPr>
          <w:rFonts w:cs="Century Gothic"/>
          <w:color w:val="000000"/>
          <w:szCs w:val="20"/>
        </w:rPr>
      </w:pPr>
      <w:r w:rsidRPr="00641C33">
        <w:rPr>
          <w:rFonts w:cs="Century Gothic"/>
          <w:color w:val="000000"/>
          <w:szCs w:val="20"/>
          <w:lang w:val="ru-RU"/>
        </w:rPr>
        <w:t xml:space="preserve">8.6.2026. </w:t>
      </w:r>
      <w:r w:rsidRPr="00641C33">
        <w:rPr>
          <w:rFonts w:cs="Century Gothic"/>
          <w:i/>
          <w:iCs/>
          <w:color w:val="000000"/>
          <w:szCs w:val="20"/>
          <w:lang w:val="ru-RU"/>
        </w:rPr>
        <w:t xml:space="preserve">80 человек в Чечне похитили для отправки в Украину. </w:t>
      </w:r>
      <w:r w:rsidRPr="00773A47">
        <w:rPr>
          <w:rFonts w:cs="Century Gothic"/>
          <w:color w:val="000000"/>
          <w:szCs w:val="20"/>
        </w:rPr>
        <w:t>[video]</w:t>
      </w:r>
      <w:r>
        <w:rPr>
          <w:rFonts w:cs="Century Gothic"/>
          <w:color w:val="000000"/>
          <w:szCs w:val="20"/>
        </w:rPr>
        <w:t xml:space="preserve"> </w:t>
      </w:r>
      <w:hyperlink r:id="rId52" w:history="1">
        <w:r w:rsidRPr="006D7D6C">
          <w:rPr>
            <w:rStyle w:val="Hyperlink"/>
            <w:rFonts w:cs="Century Gothic"/>
            <w:szCs w:val="20"/>
          </w:rPr>
          <w:t>https://www.svoboda.org/a/33775811.html</w:t>
        </w:r>
      </w:hyperlink>
      <w:r>
        <w:rPr>
          <w:rFonts w:cs="Century Gothic"/>
          <w:color w:val="000000"/>
          <w:szCs w:val="20"/>
        </w:rPr>
        <w:t xml:space="preserve"> (käyty 7.8.2026).</w:t>
      </w:r>
    </w:p>
    <w:p w14:paraId="0E615342" w14:textId="77777777" w:rsidR="006B29B6" w:rsidRPr="008E6E40" w:rsidRDefault="006B29B6" w:rsidP="006B29B6">
      <w:pPr>
        <w:autoSpaceDE w:val="0"/>
        <w:autoSpaceDN w:val="0"/>
        <w:adjustRightInd w:val="0"/>
        <w:spacing w:before="0" w:after="0" w:line="240" w:lineRule="auto"/>
        <w:jc w:val="left"/>
        <w:rPr>
          <w:rFonts w:cs="Century Gothic"/>
          <w:color w:val="000000"/>
          <w:szCs w:val="20"/>
        </w:rPr>
      </w:pPr>
    </w:p>
    <w:p w14:paraId="46C3B1CA" w14:textId="77777777" w:rsidR="006B29B6" w:rsidRDefault="006B29B6" w:rsidP="006B29B6">
      <w:pPr>
        <w:autoSpaceDE w:val="0"/>
        <w:autoSpaceDN w:val="0"/>
        <w:adjustRightInd w:val="0"/>
        <w:spacing w:before="0" w:after="0" w:line="240" w:lineRule="auto"/>
        <w:ind w:left="720"/>
        <w:jc w:val="left"/>
        <w:rPr>
          <w:rFonts w:cs="Century Gothic"/>
          <w:color w:val="000000"/>
          <w:szCs w:val="20"/>
        </w:rPr>
      </w:pPr>
      <w:r w:rsidRPr="00DC1DE0">
        <w:rPr>
          <w:rFonts w:cs="Century Gothic"/>
          <w:color w:val="000000"/>
          <w:szCs w:val="20"/>
          <w:lang w:val="ru-RU"/>
        </w:rPr>
        <w:t xml:space="preserve">19.11.2025. </w:t>
      </w:r>
      <w:r w:rsidRPr="00DC1DE0">
        <w:rPr>
          <w:rFonts w:cs="Century Gothic"/>
          <w:i/>
          <w:iCs/>
          <w:color w:val="000000"/>
          <w:szCs w:val="20"/>
          <w:lang w:val="ru-RU"/>
        </w:rPr>
        <w:t>Чеченские активисты рассказали о насильной отправке в Украину членов одной семьи – один из них подросток.</w:t>
      </w:r>
      <w:r w:rsidRPr="00DC1DE0">
        <w:rPr>
          <w:rFonts w:cs="Century Gothic"/>
          <w:color w:val="000000"/>
          <w:szCs w:val="20"/>
          <w:lang w:val="ru-RU"/>
        </w:rPr>
        <w:t xml:space="preserve"> </w:t>
      </w:r>
      <w:hyperlink r:id="rId53" w:history="1">
        <w:r w:rsidRPr="00DC1DE0">
          <w:rPr>
            <w:rStyle w:val="Hyperlink"/>
            <w:rFonts w:cs="Century Gothic"/>
            <w:szCs w:val="20"/>
          </w:rPr>
          <w:t>https://www.svoboda.org/a/chechenskie-aktivisty-rasskazali-o-nasiljnoy-otpravke-v-ukrainu-chlenov-odnoy-semji-odin-iz-nih-podrostok/33595601.html</w:t>
        </w:r>
      </w:hyperlink>
      <w:r w:rsidRPr="00DC1DE0">
        <w:rPr>
          <w:rFonts w:cs="Century Gothic"/>
          <w:color w:val="000000"/>
          <w:szCs w:val="20"/>
        </w:rPr>
        <w:t xml:space="preserve"> (kä</w:t>
      </w:r>
      <w:r>
        <w:rPr>
          <w:rFonts w:cs="Century Gothic"/>
          <w:color w:val="000000"/>
          <w:szCs w:val="20"/>
        </w:rPr>
        <w:t>yty 7.7.2026).</w:t>
      </w:r>
    </w:p>
    <w:p w14:paraId="7930D26D" w14:textId="77777777" w:rsidR="006B29B6" w:rsidRDefault="006B29B6" w:rsidP="002B5692">
      <w:pPr>
        <w:autoSpaceDE w:val="0"/>
        <w:autoSpaceDN w:val="0"/>
        <w:adjustRightInd w:val="0"/>
        <w:spacing w:before="0" w:after="0" w:line="240" w:lineRule="auto"/>
        <w:jc w:val="left"/>
      </w:pPr>
    </w:p>
    <w:p w14:paraId="6105A199" w14:textId="77777777" w:rsidR="006B29B6" w:rsidRPr="002026CF" w:rsidRDefault="006B29B6" w:rsidP="006B29B6">
      <w:pPr>
        <w:autoSpaceDE w:val="0"/>
        <w:autoSpaceDN w:val="0"/>
        <w:adjustRightInd w:val="0"/>
        <w:spacing w:before="0" w:after="0" w:line="240" w:lineRule="auto"/>
        <w:ind w:left="720"/>
        <w:jc w:val="left"/>
      </w:pPr>
      <w:r w:rsidRPr="002026CF">
        <w:rPr>
          <w:lang w:val="ru-RU"/>
        </w:rPr>
        <w:t xml:space="preserve">27.10.2025. </w:t>
      </w:r>
      <w:r w:rsidRPr="002026CF">
        <w:rPr>
          <w:i/>
          <w:iCs/>
          <w:lang w:val="ru-RU"/>
        </w:rPr>
        <w:t>Похищения, шантаж, вымогательства: как жителей Чечни отправляют на фронт против их воли</w:t>
      </w:r>
      <w:r w:rsidRPr="002026CF">
        <w:rPr>
          <w:lang w:val="ru-RU"/>
        </w:rPr>
        <w:t xml:space="preserve">. </w:t>
      </w:r>
      <w:hyperlink r:id="rId54" w:history="1">
        <w:r w:rsidRPr="002026CF">
          <w:rPr>
            <w:rStyle w:val="Hyperlink"/>
          </w:rPr>
          <w:t>https://www.svoboda.org/a/pohischeniya-shantazh-vymogateljstva-kak-zhiteley-chechni-otpravlyayut-na-front-protiv-ih-voli/33562624.html</w:t>
        </w:r>
      </w:hyperlink>
      <w:r w:rsidRPr="002026CF">
        <w:rPr>
          <w:color w:val="FF0000"/>
        </w:rPr>
        <w:t xml:space="preserve"> </w:t>
      </w:r>
      <w:r w:rsidRPr="002026CF">
        <w:t>(käyty 3.9.2026).</w:t>
      </w:r>
    </w:p>
    <w:p w14:paraId="30154A1E" w14:textId="77777777" w:rsidR="006B29B6" w:rsidRPr="002026CF" w:rsidRDefault="006B29B6" w:rsidP="006B29B6">
      <w:pPr>
        <w:autoSpaceDE w:val="0"/>
        <w:autoSpaceDN w:val="0"/>
        <w:adjustRightInd w:val="0"/>
        <w:spacing w:before="0" w:after="0" w:line="240" w:lineRule="auto"/>
        <w:ind w:left="720"/>
        <w:jc w:val="left"/>
      </w:pPr>
    </w:p>
    <w:p w14:paraId="3BC92B14" w14:textId="77777777" w:rsidR="006B29B6" w:rsidRDefault="006B29B6" w:rsidP="006B29B6">
      <w:pPr>
        <w:autoSpaceDE w:val="0"/>
        <w:autoSpaceDN w:val="0"/>
        <w:adjustRightInd w:val="0"/>
        <w:spacing w:before="0" w:after="0" w:line="240" w:lineRule="auto"/>
        <w:ind w:left="720"/>
        <w:jc w:val="left"/>
      </w:pPr>
      <w:r w:rsidRPr="009C6492">
        <w:rPr>
          <w:lang w:val="ru-RU"/>
        </w:rPr>
        <w:t xml:space="preserve">1.9.2025. </w:t>
      </w:r>
      <w:r w:rsidRPr="009C6492">
        <w:rPr>
          <w:i/>
          <w:iCs/>
          <w:lang w:val="ru-RU"/>
        </w:rPr>
        <w:t xml:space="preserve">"Это приведет к мести". Похищения людей в Чечне. </w:t>
      </w:r>
      <w:hyperlink r:id="rId55" w:history="1">
        <w:r w:rsidRPr="009C6492">
          <w:rPr>
            <w:rStyle w:val="Hyperlink"/>
          </w:rPr>
          <w:t>https://www.svoboda.org/a/pohischeniya-lyudey-v-chechne/33516179.html</w:t>
        </w:r>
      </w:hyperlink>
      <w:r w:rsidRPr="009C6492">
        <w:t xml:space="preserve"> (kä</w:t>
      </w:r>
      <w:r>
        <w:t>yty 17.8.2026).</w:t>
      </w:r>
    </w:p>
    <w:p w14:paraId="2F86715D" w14:textId="77777777" w:rsidR="006B29B6" w:rsidRDefault="006B29B6" w:rsidP="006B29B6">
      <w:pPr>
        <w:autoSpaceDE w:val="0"/>
        <w:autoSpaceDN w:val="0"/>
        <w:adjustRightInd w:val="0"/>
        <w:spacing w:before="0" w:after="0" w:line="240" w:lineRule="auto"/>
        <w:ind w:left="720"/>
        <w:jc w:val="left"/>
      </w:pPr>
    </w:p>
    <w:p w14:paraId="53B7C11E" w14:textId="77777777" w:rsidR="006B29B6" w:rsidRPr="00CD6C71" w:rsidRDefault="006B29B6" w:rsidP="006B29B6">
      <w:pPr>
        <w:autoSpaceDE w:val="0"/>
        <w:autoSpaceDN w:val="0"/>
        <w:adjustRightInd w:val="0"/>
        <w:spacing w:before="0" w:after="0" w:line="240" w:lineRule="auto"/>
        <w:ind w:left="720"/>
        <w:jc w:val="left"/>
        <w:rPr>
          <w:rFonts w:cs="Century Gothic"/>
          <w:color w:val="000000"/>
          <w:szCs w:val="20"/>
        </w:rPr>
      </w:pPr>
      <w:r w:rsidRPr="00CD6C71">
        <w:rPr>
          <w:lang w:val="ru-RU"/>
        </w:rPr>
        <w:t xml:space="preserve">31.7.2025. </w:t>
      </w:r>
      <w:r w:rsidRPr="00CD6C71">
        <w:rPr>
          <w:i/>
          <w:iCs/>
          <w:lang w:val="ru-RU"/>
        </w:rPr>
        <w:t>"Обнулить Муртазалиева". Школьник из Дагестана под пытками подписал контракт и пропал на войне</w:t>
      </w:r>
      <w:r w:rsidRPr="00CD6C71">
        <w:rPr>
          <w:lang w:val="ru-RU"/>
        </w:rPr>
        <w:t xml:space="preserve">. </w:t>
      </w:r>
      <w:hyperlink r:id="rId56" w:history="1">
        <w:r w:rsidRPr="00CD6C71">
          <w:rPr>
            <w:rStyle w:val="Hyperlink"/>
          </w:rPr>
          <w:t>https://www.svoboda.org/a/shkolnik-iz-dagestana-pod-pytkami-podpisal-kontrakt-i-propal-na-voyne/33485772.html</w:t>
        </w:r>
      </w:hyperlink>
      <w:r w:rsidRPr="00CD6C71">
        <w:t xml:space="preserve"> (kä</w:t>
      </w:r>
      <w:r>
        <w:t>yty 18.8.2026).</w:t>
      </w:r>
    </w:p>
    <w:p w14:paraId="4B788EEA" w14:textId="77777777" w:rsidR="006B29B6" w:rsidRPr="00CD6C71" w:rsidRDefault="006B29B6" w:rsidP="006B29B6">
      <w:pPr>
        <w:autoSpaceDE w:val="0"/>
        <w:autoSpaceDN w:val="0"/>
        <w:adjustRightInd w:val="0"/>
        <w:spacing w:before="0" w:after="0" w:line="240" w:lineRule="auto"/>
        <w:ind w:left="720"/>
        <w:jc w:val="left"/>
        <w:rPr>
          <w:rFonts w:cs="Century Gothic"/>
          <w:color w:val="000000"/>
          <w:szCs w:val="20"/>
        </w:rPr>
      </w:pPr>
    </w:p>
    <w:p w14:paraId="6B0F79E0" w14:textId="77777777" w:rsidR="006B29B6" w:rsidRPr="00F47B0F" w:rsidRDefault="006B29B6" w:rsidP="006B29B6">
      <w:pPr>
        <w:autoSpaceDE w:val="0"/>
        <w:autoSpaceDN w:val="0"/>
        <w:adjustRightInd w:val="0"/>
        <w:spacing w:before="0" w:after="0" w:line="240" w:lineRule="auto"/>
        <w:ind w:left="720"/>
        <w:jc w:val="left"/>
        <w:rPr>
          <w:rFonts w:cs="Century Gothic"/>
          <w:color w:val="000000"/>
          <w:szCs w:val="20"/>
        </w:rPr>
      </w:pPr>
      <w:r w:rsidRPr="00705944">
        <w:rPr>
          <w:rFonts w:cs="Century Gothic"/>
          <w:color w:val="000000"/>
          <w:szCs w:val="20"/>
          <w:lang w:val="ru-RU"/>
        </w:rPr>
        <w:lastRenderedPageBreak/>
        <w:t xml:space="preserve">29.7.2025. </w:t>
      </w:r>
      <w:r w:rsidRPr="00ED29C4">
        <w:rPr>
          <w:rFonts w:cs="Century Gothic"/>
          <w:i/>
          <w:iCs/>
          <w:color w:val="000000"/>
          <w:szCs w:val="20"/>
          <w:lang w:val="ru-RU"/>
        </w:rPr>
        <w:t xml:space="preserve">Критики Кадырова заявили о похищении силовиками вернувшегося из армии чеченца – его пытками заставили подписать контракт с Минобороны. </w:t>
      </w:r>
      <w:hyperlink r:id="rId57" w:history="1">
        <w:r w:rsidRPr="00F47B0F">
          <w:rPr>
            <w:rStyle w:val="Hyperlink"/>
            <w:rFonts w:cs="Century Gothic"/>
            <w:szCs w:val="20"/>
          </w:rPr>
          <w:t>https://www.svoboda.org/a/kritiki-kadyrova-zayavili-o-pohischenii-silovikami-chechentsa/33486715.html</w:t>
        </w:r>
      </w:hyperlink>
      <w:r w:rsidRPr="00F47B0F">
        <w:rPr>
          <w:rFonts w:cs="Century Gothic"/>
          <w:color w:val="000000"/>
          <w:szCs w:val="20"/>
        </w:rPr>
        <w:t xml:space="preserve"> (kä</w:t>
      </w:r>
      <w:r>
        <w:rPr>
          <w:rFonts w:cs="Century Gothic"/>
          <w:color w:val="000000"/>
          <w:szCs w:val="20"/>
        </w:rPr>
        <w:t>yty 7.7.2026).</w:t>
      </w:r>
    </w:p>
    <w:p w14:paraId="4BC38288" w14:textId="77777777" w:rsidR="006B29B6" w:rsidRPr="00F47B0F" w:rsidRDefault="006B29B6" w:rsidP="006B29B6">
      <w:pPr>
        <w:autoSpaceDE w:val="0"/>
        <w:autoSpaceDN w:val="0"/>
        <w:adjustRightInd w:val="0"/>
        <w:spacing w:before="0" w:after="0" w:line="240" w:lineRule="auto"/>
        <w:ind w:left="720"/>
        <w:jc w:val="left"/>
        <w:rPr>
          <w:rFonts w:cs="Century Gothic"/>
          <w:color w:val="000000"/>
          <w:szCs w:val="20"/>
        </w:rPr>
      </w:pPr>
    </w:p>
    <w:p w14:paraId="2673747F" w14:textId="77777777" w:rsidR="006B29B6" w:rsidRDefault="006B29B6" w:rsidP="006B29B6">
      <w:pPr>
        <w:autoSpaceDE w:val="0"/>
        <w:autoSpaceDN w:val="0"/>
        <w:adjustRightInd w:val="0"/>
        <w:spacing w:before="0" w:after="0" w:line="240" w:lineRule="auto"/>
        <w:ind w:left="720"/>
        <w:jc w:val="left"/>
        <w:rPr>
          <w:rFonts w:cs="Century Gothic"/>
          <w:color w:val="000000"/>
          <w:szCs w:val="20"/>
        </w:rPr>
      </w:pPr>
      <w:r w:rsidRPr="006B54D5">
        <w:rPr>
          <w:rFonts w:cs="Century Gothic"/>
          <w:color w:val="000000"/>
          <w:szCs w:val="20"/>
          <w:lang w:val="ru-RU"/>
        </w:rPr>
        <w:t>1</w:t>
      </w:r>
      <w:r w:rsidRPr="00EE086D">
        <w:rPr>
          <w:rFonts w:cs="Century Gothic"/>
          <w:color w:val="000000"/>
          <w:szCs w:val="20"/>
          <w:lang w:val="ru-RU"/>
        </w:rPr>
        <w:t xml:space="preserve">5.7.2025. </w:t>
      </w:r>
      <w:r w:rsidRPr="00EE086D">
        <w:rPr>
          <w:rFonts w:cs="Century Gothic"/>
          <w:i/>
          <w:iCs/>
          <w:color w:val="000000"/>
          <w:szCs w:val="20"/>
          <w:lang w:val="ru-RU"/>
        </w:rPr>
        <w:t>В Чечне отцов похищенных полицейскими школьников заставили подписать контракты с Минобороны России.</w:t>
      </w:r>
      <w:r w:rsidRPr="00EE086D">
        <w:rPr>
          <w:rFonts w:cs="Century Gothic"/>
          <w:color w:val="000000"/>
          <w:szCs w:val="20"/>
          <w:lang w:val="ru-RU"/>
        </w:rPr>
        <w:t xml:space="preserve"> </w:t>
      </w:r>
      <w:hyperlink r:id="rId58" w:history="1">
        <w:r w:rsidRPr="00EE086D">
          <w:rPr>
            <w:rStyle w:val="Hyperlink"/>
            <w:rFonts w:cs="Century Gothic"/>
            <w:szCs w:val="20"/>
          </w:rPr>
          <w:t>https://www.svoboda.org/a/v-chechne-ottsov-pohischennyh-politseyskimi-shkoljnikov-zastavili-podpisatj-kontrakty-s-minoborony-rossii/33474553.html</w:t>
        </w:r>
      </w:hyperlink>
      <w:r>
        <w:rPr>
          <w:rStyle w:val="Hyperlink"/>
          <w:rFonts w:cs="Century Gothic"/>
          <w:szCs w:val="20"/>
        </w:rPr>
        <w:t xml:space="preserve"> </w:t>
      </w:r>
      <w:r w:rsidRPr="00EE086D">
        <w:rPr>
          <w:rFonts w:cs="Century Gothic"/>
          <w:color w:val="000000"/>
          <w:szCs w:val="20"/>
        </w:rPr>
        <w:t>(kä</w:t>
      </w:r>
      <w:r>
        <w:rPr>
          <w:rFonts w:cs="Century Gothic"/>
          <w:color w:val="000000"/>
          <w:szCs w:val="20"/>
        </w:rPr>
        <w:t>yty 7.7.2026).</w:t>
      </w:r>
    </w:p>
    <w:p w14:paraId="364904DA" w14:textId="77777777" w:rsidR="006B29B6" w:rsidRDefault="006B29B6" w:rsidP="006B29B6">
      <w:pPr>
        <w:autoSpaceDE w:val="0"/>
        <w:autoSpaceDN w:val="0"/>
        <w:adjustRightInd w:val="0"/>
        <w:spacing w:before="0" w:after="0" w:line="240" w:lineRule="auto"/>
        <w:ind w:left="720"/>
        <w:jc w:val="left"/>
        <w:rPr>
          <w:rFonts w:cs="Century Gothic"/>
          <w:color w:val="000000"/>
          <w:szCs w:val="20"/>
        </w:rPr>
      </w:pPr>
    </w:p>
    <w:p w14:paraId="2A4BFB6F" w14:textId="77777777" w:rsidR="006B29B6" w:rsidRDefault="006B29B6" w:rsidP="006B29B6">
      <w:pPr>
        <w:autoSpaceDE w:val="0"/>
        <w:autoSpaceDN w:val="0"/>
        <w:adjustRightInd w:val="0"/>
        <w:spacing w:before="0" w:after="0" w:line="240" w:lineRule="auto"/>
        <w:ind w:left="720"/>
        <w:jc w:val="left"/>
        <w:rPr>
          <w:rFonts w:cs="Century Gothic"/>
          <w:color w:val="000000"/>
          <w:szCs w:val="20"/>
        </w:rPr>
      </w:pPr>
      <w:r w:rsidRPr="008E6E40">
        <w:rPr>
          <w:rFonts w:cs="Century Gothic"/>
          <w:color w:val="000000"/>
          <w:szCs w:val="20"/>
          <w:lang w:val="ru-RU"/>
        </w:rPr>
        <w:t>3.6.202</w:t>
      </w:r>
      <w:r w:rsidRPr="007D05E5">
        <w:rPr>
          <w:rFonts w:cs="Century Gothic"/>
          <w:color w:val="000000"/>
          <w:szCs w:val="20"/>
          <w:lang w:val="ru-RU"/>
        </w:rPr>
        <w:t>5</w:t>
      </w:r>
      <w:r w:rsidRPr="008E6E40">
        <w:rPr>
          <w:rFonts w:cs="Century Gothic"/>
          <w:color w:val="000000"/>
          <w:szCs w:val="20"/>
          <w:lang w:val="ru-RU"/>
        </w:rPr>
        <w:t xml:space="preserve">. </w:t>
      </w:r>
      <w:r w:rsidRPr="008E6E40">
        <w:rPr>
          <w:rFonts w:cs="Century Gothic"/>
          <w:i/>
          <w:iCs/>
          <w:color w:val="000000"/>
          <w:szCs w:val="20"/>
          <w:lang w:val="ru-RU"/>
        </w:rPr>
        <w:t>В Дагестане и Чечне задерживают и доставляют в военкомат молодых людей призывного возраста</w:t>
      </w:r>
      <w:r w:rsidRPr="008E6E40">
        <w:rPr>
          <w:rFonts w:cs="Century Gothic"/>
          <w:color w:val="000000"/>
          <w:szCs w:val="20"/>
          <w:lang w:val="ru-RU"/>
        </w:rPr>
        <w:t xml:space="preserve">. </w:t>
      </w:r>
      <w:hyperlink r:id="rId59" w:history="1">
        <w:r w:rsidRPr="008E6E40">
          <w:rPr>
            <w:rStyle w:val="Hyperlink"/>
            <w:rFonts w:cs="Century Gothic"/>
            <w:szCs w:val="20"/>
          </w:rPr>
          <w:t>https://www.svoboda.org/a/v-dagestane-nezakonno-zaderzhivayut-i-dostavlyayut-v-voenkomat-molodyh-lyudey-prizyvnogo-vozrasta-pravozaschitniki/33432782.html</w:t>
        </w:r>
      </w:hyperlink>
      <w:r w:rsidRPr="008E6E40">
        <w:rPr>
          <w:rFonts w:cs="Century Gothic"/>
          <w:color w:val="000000"/>
          <w:szCs w:val="20"/>
        </w:rPr>
        <w:t xml:space="preserve"> (k</w:t>
      </w:r>
      <w:r>
        <w:rPr>
          <w:rFonts w:cs="Century Gothic"/>
          <w:color w:val="000000"/>
          <w:szCs w:val="20"/>
        </w:rPr>
        <w:t>äyty 17.8.2026).</w:t>
      </w:r>
    </w:p>
    <w:p w14:paraId="3FF99BCE" w14:textId="77777777" w:rsidR="006B29B6" w:rsidRDefault="006B29B6" w:rsidP="006B29B6">
      <w:pPr>
        <w:autoSpaceDE w:val="0"/>
        <w:autoSpaceDN w:val="0"/>
        <w:adjustRightInd w:val="0"/>
        <w:spacing w:before="0" w:after="0" w:line="240" w:lineRule="auto"/>
        <w:jc w:val="left"/>
        <w:rPr>
          <w:rFonts w:cs="Century Gothic"/>
          <w:color w:val="000000"/>
          <w:szCs w:val="20"/>
        </w:rPr>
      </w:pPr>
    </w:p>
    <w:p w14:paraId="65DAF671" w14:textId="2D538FAE" w:rsidR="006B29B6" w:rsidRPr="00C10DB0" w:rsidRDefault="006B29B6" w:rsidP="006B29B6">
      <w:pPr>
        <w:autoSpaceDE w:val="0"/>
        <w:autoSpaceDN w:val="0"/>
        <w:adjustRightInd w:val="0"/>
        <w:spacing w:before="0" w:after="0" w:line="240" w:lineRule="auto"/>
        <w:jc w:val="left"/>
      </w:pPr>
      <w:r w:rsidRPr="00CD5C23">
        <w:rPr>
          <w:lang w:val="ru-RU"/>
        </w:rPr>
        <w:t>Фортанга</w:t>
      </w:r>
      <w:r w:rsidR="00C10DB0">
        <w:t xml:space="preserve"> [</w:t>
      </w:r>
      <w:proofErr w:type="spellStart"/>
      <w:r w:rsidR="00C10DB0">
        <w:t>Fortanga</w:t>
      </w:r>
      <w:proofErr w:type="spellEnd"/>
      <w:r w:rsidR="00C10DB0">
        <w:t>]</w:t>
      </w:r>
    </w:p>
    <w:p w14:paraId="1C2D2744" w14:textId="77777777" w:rsidR="006B29B6" w:rsidRPr="00CD5C23" w:rsidRDefault="006B29B6" w:rsidP="006B29B6">
      <w:pPr>
        <w:autoSpaceDE w:val="0"/>
        <w:autoSpaceDN w:val="0"/>
        <w:adjustRightInd w:val="0"/>
        <w:spacing w:before="0" w:after="0" w:line="240" w:lineRule="auto"/>
        <w:jc w:val="left"/>
        <w:rPr>
          <w:lang w:val="ru-RU"/>
        </w:rPr>
      </w:pPr>
    </w:p>
    <w:p w14:paraId="0B4829DB" w14:textId="77777777" w:rsidR="006B29B6" w:rsidRPr="00AB36B2" w:rsidRDefault="006B29B6" w:rsidP="006B29B6">
      <w:pPr>
        <w:autoSpaceDE w:val="0"/>
        <w:autoSpaceDN w:val="0"/>
        <w:adjustRightInd w:val="0"/>
        <w:spacing w:before="0" w:after="0" w:line="240" w:lineRule="auto"/>
        <w:ind w:left="720"/>
        <w:jc w:val="left"/>
      </w:pPr>
      <w:r w:rsidRPr="00AB36B2">
        <w:rPr>
          <w:lang w:val="ru-RU"/>
        </w:rPr>
        <w:t xml:space="preserve">30.4.2025. </w:t>
      </w:r>
      <w:r w:rsidRPr="00AB36B2">
        <w:rPr>
          <w:i/>
          <w:iCs/>
          <w:lang w:val="ru-RU"/>
        </w:rPr>
        <w:t>Двое завербованных из колонии ингушей убиты на войне в Украине.</w:t>
      </w:r>
      <w:r w:rsidRPr="00AB36B2">
        <w:rPr>
          <w:lang w:val="ru-RU"/>
        </w:rPr>
        <w:t xml:space="preserve"> </w:t>
      </w:r>
      <w:hyperlink r:id="rId60" w:history="1">
        <w:r w:rsidRPr="00AB36B2">
          <w:rPr>
            <w:rStyle w:val="Hyperlink"/>
          </w:rPr>
          <w:t>https://fortanga.org/2025/04/dvoe-zaverbovannyh-iz-kolonii-ingushej-ubity-na-vojne-v-ukraine/</w:t>
        </w:r>
      </w:hyperlink>
      <w:r w:rsidRPr="00AB36B2">
        <w:t xml:space="preserve"> (kä</w:t>
      </w:r>
      <w:r>
        <w:t>yty 2.9.2026).</w:t>
      </w:r>
    </w:p>
    <w:p w14:paraId="6A7A7B57" w14:textId="77777777" w:rsidR="006B29B6" w:rsidRPr="00AB36B2" w:rsidRDefault="006B29B6" w:rsidP="006B29B6">
      <w:pPr>
        <w:autoSpaceDE w:val="0"/>
        <w:autoSpaceDN w:val="0"/>
        <w:adjustRightInd w:val="0"/>
        <w:spacing w:before="0" w:after="0" w:line="240" w:lineRule="auto"/>
        <w:ind w:left="720"/>
        <w:jc w:val="left"/>
      </w:pPr>
    </w:p>
    <w:p w14:paraId="77DAAF10" w14:textId="77777777" w:rsidR="006B29B6" w:rsidRPr="00D540F5" w:rsidRDefault="006B29B6" w:rsidP="006B29B6">
      <w:pPr>
        <w:autoSpaceDE w:val="0"/>
        <w:autoSpaceDN w:val="0"/>
        <w:adjustRightInd w:val="0"/>
        <w:spacing w:before="0" w:after="0" w:line="240" w:lineRule="auto"/>
        <w:ind w:left="720"/>
        <w:jc w:val="left"/>
      </w:pPr>
      <w:r w:rsidRPr="00AB36B2">
        <w:rPr>
          <w:lang w:val="ru-RU"/>
        </w:rPr>
        <w:t xml:space="preserve">17.2.2025. </w:t>
      </w:r>
      <w:r w:rsidRPr="00D540F5">
        <w:rPr>
          <w:i/>
          <w:iCs/>
          <w:lang w:val="ru-RU"/>
        </w:rPr>
        <w:t>Власти впервые признались, сколько ингушей участвуют в войне против Украины.</w:t>
      </w:r>
      <w:r w:rsidRPr="00D540F5">
        <w:rPr>
          <w:lang w:val="ru-RU"/>
        </w:rPr>
        <w:t xml:space="preserve"> </w:t>
      </w:r>
      <w:hyperlink r:id="rId61" w:history="1">
        <w:r w:rsidRPr="00D540F5">
          <w:rPr>
            <w:rStyle w:val="Hyperlink"/>
          </w:rPr>
          <w:t>https://fortanga.org/2025/02/vlasti-vpervye-priznalis-skolko-ingushej-uchastvuyut-v-vojne-protiv-ukrainy/</w:t>
        </w:r>
      </w:hyperlink>
      <w:r w:rsidRPr="00D540F5">
        <w:t xml:space="preserve"> (kä</w:t>
      </w:r>
      <w:r>
        <w:t>yty 2.9.2026).</w:t>
      </w:r>
    </w:p>
    <w:p w14:paraId="1B7AFFB0" w14:textId="77777777" w:rsidR="006B29B6" w:rsidRPr="00D540F5" w:rsidRDefault="006B29B6" w:rsidP="006B29B6">
      <w:pPr>
        <w:autoSpaceDE w:val="0"/>
        <w:autoSpaceDN w:val="0"/>
        <w:adjustRightInd w:val="0"/>
        <w:spacing w:before="0" w:after="0" w:line="240" w:lineRule="auto"/>
        <w:jc w:val="left"/>
      </w:pPr>
    </w:p>
    <w:p w14:paraId="58AFB49D" w14:textId="77777777" w:rsidR="006B29B6" w:rsidRPr="00D761B5" w:rsidRDefault="006B29B6" w:rsidP="006B29B6">
      <w:pPr>
        <w:autoSpaceDE w:val="0"/>
        <w:autoSpaceDN w:val="0"/>
        <w:adjustRightInd w:val="0"/>
        <w:spacing w:before="0" w:after="0" w:line="240" w:lineRule="auto"/>
        <w:jc w:val="left"/>
        <w:rPr>
          <w:rFonts w:cs="Century Gothic"/>
          <w:color w:val="000000"/>
          <w:szCs w:val="20"/>
          <w:lang w:val="ru-RU"/>
        </w:rPr>
      </w:pPr>
      <w:proofErr w:type="gramStart"/>
      <w:r w:rsidRPr="00082283">
        <w:rPr>
          <w:lang w:val="ru-RU"/>
        </w:rPr>
        <w:t>Чечня</w:t>
      </w:r>
      <w:proofErr w:type="gramEnd"/>
      <w:r w:rsidRPr="00CD5C23">
        <w:rPr>
          <w:lang w:val="ru-RU"/>
        </w:rPr>
        <w:t xml:space="preserve"> </w:t>
      </w:r>
      <w:r w:rsidRPr="00082283">
        <w:rPr>
          <w:lang w:val="ru-RU"/>
        </w:rPr>
        <w:t>Сегодня</w:t>
      </w:r>
      <w:r w:rsidRPr="00CD5C23">
        <w:rPr>
          <w:lang w:val="ru-RU"/>
        </w:rPr>
        <w:t xml:space="preserve"> [</w:t>
      </w:r>
      <w:r w:rsidRPr="00D4500B">
        <w:t>T</w:t>
      </w:r>
      <w:r w:rsidRPr="00CD5C23">
        <w:rPr>
          <w:lang w:val="ru-RU"/>
        </w:rPr>
        <w:t>š</w:t>
      </w:r>
      <w:r w:rsidRPr="00D4500B">
        <w:t>et</w:t>
      </w:r>
      <w:r w:rsidRPr="00CD5C23">
        <w:rPr>
          <w:lang w:val="ru-RU"/>
        </w:rPr>
        <w:t>š</w:t>
      </w:r>
      <w:proofErr w:type="spellStart"/>
      <w:r w:rsidRPr="00D4500B">
        <w:t>nja</w:t>
      </w:r>
      <w:proofErr w:type="spellEnd"/>
      <w:r w:rsidRPr="00CD5C23">
        <w:rPr>
          <w:lang w:val="ru-RU"/>
        </w:rPr>
        <w:t xml:space="preserve"> </w:t>
      </w:r>
      <w:proofErr w:type="spellStart"/>
      <w:r w:rsidRPr="00D4500B">
        <w:t>Segodnja</w:t>
      </w:r>
      <w:proofErr w:type="spellEnd"/>
      <w:r w:rsidRPr="00CD5C23">
        <w:rPr>
          <w:lang w:val="ru-RU"/>
        </w:rPr>
        <w:t xml:space="preserve">] 26.9.2025. </w:t>
      </w:r>
      <w:r w:rsidRPr="00D761B5">
        <w:rPr>
          <w:i/>
          <w:iCs/>
          <w:lang w:val="ru-RU"/>
        </w:rPr>
        <w:t>Осенний призыв в Чечне: около 700 новобранцев из республики отправятся на службу.</w:t>
      </w:r>
      <w:r w:rsidRPr="00D761B5">
        <w:rPr>
          <w:lang w:val="ru-RU"/>
        </w:rPr>
        <w:t xml:space="preserve"> </w:t>
      </w:r>
      <w:hyperlink r:id="rId62" w:history="1">
        <w:r w:rsidRPr="00C96060">
          <w:rPr>
            <w:rStyle w:val="Hyperlink"/>
            <w:lang w:val="ru-RU"/>
          </w:rPr>
          <w:t>https://chechnyatoday.com/news/389419</w:t>
        </w:r>
      </w:hyperlink>
      <w:r>
        <w:t xml:space="preserve"> </w:t>
      </w:r>
      <w:r w:rsidRPr="00D761B5">
        <w:rPr>
          <w:lang w:val="ru-RU"/>
        </w:rPr>
        <w:t>(</w:t>
      </w:r>
      <w:r>
        <w:t>k</w:t>
      </w:r>
      <w:r w:rsidRPr="00D761B5">
        <w:rPr>
          <w:lang w:val="ru-RU"/>
        </w:rPr>
        <w:t>ä</w:t>
      </w:r>
      <w:r>
        <w:t>yty</w:t>
      </w:r>
      <w:r w:rsidRPr="00D761B5">
        <w:rPr>
          <w:lang w:val="ru-RU"/>
        </w:rPr>
        <w:t xml:space="preserve"> 14.8.2026).</w:t>
      </w:r>
    </w:p>
    <w:p w14:paraId="5A8C4830" w14:textId="77777777" w:rsidR="00F47B0F" w:rsidRPr="00D761B5" w:rsidRDefault="00F47B0F" w:rsidP="0085412C">
      <w:pPr>
        <w:autoSpaceDE w:val="0"/>
        <w:autoSpaceDN w:val="0"/>
        <w:adjustRightInd w:val="0"/>
        <w:spacing w:before="0" w:after="0" w:line="240" w:lineRule="auto"/>
        <w:ind w:left="720"/>
        <w:jc w:val="left"/>
        <w:rPr>
          <w:rFonts w:cs="Century Gothic"/>
          <w:color w:val="000000"/>
          <w:szCs w:val="20"/>
          <w:lang w:val="ru-RU"/>
        </w:rPr>
      </w:pPr>
    </w:p>
    <w:p w14:paraId="56924EAF" w14:textId="633A0D87" w:rsidR="00082DFE" w:rsidRPr="001D5CAA" w:rsidRDefault="00E652D1" w:rsidP="00082DFE">
      <w:pPr>
        <w:pStyle w:val="LeiptekstiMigri"/>
        <w:ind w:left="0"/>
        <w:rPr>
          <w:lang w:val="en-GB"/>
        </w:rPr>
      </w:pPr>
      <w:r>
        <w:rPr>
          <w:b/>
        </w:rPr>
        <w:pict w14:anchorId="690F073E">
          <v:rect id="_x0000_i1028" style="width:0;height:1.5pt" o:hralign="center" o:hrstd="t" o:hr="t" fillcolor="#a0a0a0" stroked="f"/>
        </w:pict>
      </w:r>
    </w:p>
    <w:p w14:paraId="45E1654B" w14:textId="77777777" w:rsidR="00082DFE" w:rsidRDefault="001D63F6" w:rsidP="00810134">
      <w:pPr>
        <w:pStyle w:val="Numeroimatonotsikko"/>
      </w:pPr>
      <w:r>
        <w:t>Tietoja vastauksesta</w:t>
      </w:r>
    </w:p>
    <w:p w14:paraId="72F7C04A"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2598D31E" w14:textId="77777777" w:rsidR="001D63F6" w:rsidRPr="00BC367A" w:rsidRDefault="001D63F6" w:rsidP="00810134">
      <w:pPr>
        <w:pStyle w:val="Numeroimatonotsikko"/>
        <w:rPr>
          <w:lang w:val="en-GB"/>
        </w:rPr>
      </w:pPr>
      <w:r w:rsidRPr="00BC367A">
        <w:rPr>
          <w:lang w:val="en-GB"/>
        </w:rPr>
        <w:t>Information on the response</w:t>
      </w:r>
    </w:p>
    <w:p w14:paraId="72E7DFAA" w14:textId="77777777" w:rsidR="00A35BCB" w:rsidRPr="00A35BCB" w:rsidRDefault="00A35BCB" w:rsidP="00A35BCB">
      <w:pPr>
        <w:rPr>
          <w:lang w:val="en-GB"/>
        </w:rPr>
      </w:pPr>
      <w:r w:rsidRPr="00A35BCB">
        <w:rPr>
          <w:lang w:val="en-GB"/>
        </w:rPr>
        <w:t xml:space="preserve">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w:t>
      </w:r>
      <w:r w:rsidRPr="00A35BCB">
        <w:rPr>
          <w:lang w:val="en-GB"/>
        </w:rPr>
        <w:lastRenderedPageBreak/>
        <w:t>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p w14:paraId="447C7EAF" w14:textId="673A65C0" w:rsidR="00B112B8" w:rsidRPr="00A35BCB" w:rsidRDefault="00B112B8" w:rsidP="00A35BCB">
      <w:pPr>
        <w:rPr>
          <w:lang w:val="en-GB"/>
        </w:rPr>
      </w:pPr>
    </w:p>
    <w:sectPr w:rsidR="00B112B8" w:rsidRPr="00A35BCB" w:rsidSect="00072438">
      <w:headerReference w:type="default" r:id="rId63"/>
      <w:headerReference w:type="first" r:id="rId64"/>
      <w:footerReference w:type="first" r:id="rId65"/>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96134" w14:textId="77777777" w:rsidR="00E671A0" w:rsidRDefault="00E671A0" w:rsidP="007E0069">
      <w:pPr>
        <w:spacing w:after="0" w:line="240" w:lineRule="auto"/>
      </w:pPr>
      <w:r>
        <w:separator/>
      </w:r>
    </w:p>
  </w:endnote>
  <w:endnote w:type="continuationSeparator" w:id="0">
    <w:p w14:paraId="299CFE40" w14:textId="77777777" w:rsidR="00E671A0" w:rsidRDefault="00E671A0"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61D1" w14:textId="77777777" w:rsidR="001678AD" w:rsidRDefault="001678AD"/>
  <w:tbl>
    <w:tblPr>
      <w:tblStyle w:val="TableGrid"/>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07AADB1A" w14:textId="77777777" w:rsidTr="00483E37">
      <w:trPr>
        <w:trHeight w:val="189"/>
      </w:trPr>
      <w:tc>
        <w:tcPr>
          <w:tcW w:w="1560" w:type="dxa"/>
        </w:tcPr>
        <w:p w14:paraId="159063F9" w14:textId="77777777" w:rsidR="004D76E3" w:rsidRPr="00A83D54" w:rsidRDefault="004D76E3" w:rsidP="00337E76">
          <w:pPr>
            <w:pStyle w:val="Footer"/>
            <w:rPr>
              <w:sz w:val="14"/>
              <w:szCs w:val="14"/>
            </w:rPr>
          </w:pPr>
        </w:p>
      </w:tc>
      <w:tc>
        <w:tcPr>
          <w:tcW w:w="2551" w:type="dxa"/>
        </w:tcPr>
        <w:p w14:paraId="5F580126" w14:textId="77777777" w:rsidR="004D76E3" w:rsidRPr="00A83D54" w:rsidRDefault="004D76E3" w:rsidP="00337E76">
          <w:pPr>
            <w:pStyle w:val="Footer"/>
            <w:rPr>
              <w:sz w:val="14"/>
              <w:szCs w:val="14"/>
            </w:rPr>
          </w:pPr>
        </w:p>
      </w:tc>
      <w:tc>
        <w:tcPr>
          <w:tcW w:w="2552" w:type="dxa"/>
        </w:tcPr>
        <w:p w14:paraId="4E3109C3" w14:textId="77777777" w:rsidR="004D76E3" w:rsidRPr="00A83D54" w:rsidRDefault="004D76E3" w:rsidP="00337E76">
          <w:pPr>
            <w:pStyle w:val="Footer"/>
            <w:rPr>
              <w:sz w:val="14"/>
              <w:szCs w:val="14"/>
            </w:rPr>
          </w:pPr>
        </w:p>
      </w:tc>
      <w:tc>
        <w:tcPr>
          <w:tcW w:w="2830" w:type="dxa"/>
        </w:tcPr>
        <w:p w14:paraId="4A505A73" w14:textId="77777777" w:rsidR="004D76E3" w:rsidRPr="00A83D54" w:rsidRDefault="004D76E3" w:rsidP="00337E76">
          <w:pPr>
            <w:pStyle w:val="Footer"/>
            <w:rPr>
              <w:sz w:val="14"/>
              <w:szCs w:val="14"/>
            </w:rPr>
          </w:pPr>
        </w:p>
      </w:tc>
    </w:tr>
    <w:tr w:rsidR="004D76E3" w:rsidRPr="00A83D54" w14:paraId="344EBDF4" w14:textId="77777777" w:rsidTr="00483E37">
      <w:trPr>
        <w:trHeight w:val="189"/>
      </w:trPr>
      <w:tc>
        <w:tcPr>
          <w:tcW w:w="1560" w:type="dxa"/>
        </w:tcPr>
        <w:p w14:paraId="40A42872" w14:textId="77777777" w:rsidR="004D76E3" w:rsidRPr="00A83D54" w:rsidRDefault="004D76E3" w:rsidP="00337E76">
          <w:pPr>
            <w:pStyle w:val="Footer"/>
            <w:rPr>
              <w:sz w:val="14"/>
              <w:szCs w:val="14"/>
            </w:rPr>
          </w:pPr>
        </w:p>
      </w:tc>
      <w:tc>
        <w:tcPr>
          <w:tcW w:w="2551" w:type="dxa"/>
        </w:tcPr>
        <w:p w14:paraId="74B0797F" w14:textId="77777777" w:rsidR="004D76E3" w:rsidRPr="00A83D54" w:rsidRDefault="004D76E3" w:rsidP="00337E76">
          <w:pPr>
            <w:pStyle w:val="Footer"/>
            <w:rPr>
              <w:sz w:val="14"/>
              <w:szCs w:val="14"/>
            </w:rPr>
          </w:pPr>
        </w:p>
      </w:tc>
      <w:tc>
        <w:tcPr>
          <w:tcW w:w="2552" w:type="dxa"/>
        </w:tcPr>
        <w:p w14:paraId="31320668" w14:textId="77777777" w:rsidR="004D76E3" w:rsidRPr="00A83D54" w:rsidRDefault="004D76E3" w:rsidP="00337E76">
          <w:pPr>
            <w:pStyle w:val="Footer"/>
            <w:rPr>
              <w:sz w:val="14"/>
              <w:szCs w:val="14"/>
            </w:rPr>
          </w:pPr>
        </w:p>
      </w:tc>
      <w:tc>
        <w:tcPr>
          <w:tcW w:w="2830" w:type="dxa"/>
        </w:tcPr>
        <w:p w14:paraId="672C94A0" w14:textId="77777777" w:rsidR="004D76E3" w:rsidRPr="00A83D54" w:rsidRDefault="004D76E3" w:rsidP="00337E76">
          <w:pPr>
            <w:pStyle w:val="Footer"/>
            <w:rPr>
              <w:sz w:val="14"/>
              <w:szCs w:val="14"/>
            </w:rPr>
          </w:pPr>
        </w:p>
      </w:tc>
    </w:tr>
    <w:tr w:rsidR="004D76E3" w:rsidRPr="00A83D54" w14:paraId="65208A3C" w14:textId="77777777" w:rsidTr="00483E37">
      <w:trPr>
        <w:trHeight w:val="189"/>
      </w:trPr>
      <w:tc>
        <w:tcPr>
          <w:tcW w:w="1560" w:type="dxa"/>
        </w:tcPr>
        <w:p w14:paraId="4BDA0ED5" w14:textId="77777777" w:rsidR="004D76E3" w:rsidRPr="00A83D54" w:rsidRDefault="004D76E3" w:rsidP="00337E76">
          <w:pPr>
            <w:pStyle w:val="Footer"/>
            <w:rPr>
              <w:sz w:val="14"/>
              <w:szCs w:val="14"/>
            </w:rPr>
          </w:pPr>
        </w:p>
      </w:tc>
      <w:tc>
        <w:tcPr>
          <w:tcW w:w="2551" w:type="dxa"/>
        </w:tcPr>
        <w:p w14:paraId="0777EF61" w14:textId="77777777" w:rsidR="004D76E3" w:rsidRPr="00A83D54" w:rsidRDefault="004D76E3" w:rsidP="00337E76">
          <w:pPr>
            <w:pStyle w:val="Footer"/>
            <w:rPr>
              <w:sz w:val="14"/>
              <w:szCs w:val="14"/>
            </w:rPr>
          </w:pPr>
        </w:p>
      </w:tc>
      <w:tc>
        <w:tcPr>
          <w:tcW w:w="2552" w:type="dxa"/>
        </w:tcPr>
        <w:p w14:paraId="1F27023B" w14:textId="77777777" w:rsidR="004D76E3" w:rsidRPr="00A83D54" w:rsidRDefault="004D76E3" w:rsidP="00337E76">
          <w:pPr>
            <w:pStyle w:val="Footer"/>
            <w:rPr>
              <w:sz w:val="14"/>
              <w:szCs w:val="14"/>
            </w:rPr>
          </w:pPr>
        </w:p>
      </w:tc>
      <w:tc>
        <w:tcPr>
          <w:tcW w:w="2830" w:type="dxa"/>
        </w:tcPr>
        <w:p w14:paraId="368D486F" w14:textId="77777777" w:rsidR="004D76E3" w:rsidRPr="00A83D54" w:rsidRDefault="004D76E3" w:rsidP="00337E76">
          <w:pPr>
            <w:pStyle w:val="Footer"/>
            <w:rPr>
              <w:sz w:val="14"/>
              <w:szCs w:val="14"/>
            </w:rPr>
          </w:pPr>
        </w:p>
      </w:tc>
    </w:tr>
  </w:tbl>
  <w:p w14:paraId="2C641DAE" w14:textId="77777777" w:rsidR="004D76E3" w:rsidRDefault="004D76E3">
    <w:pPr>
      <w:pStyle w:val="Footer"/>
    </w:pPr>
    <w:r w:rsidRPr="00A83D54">
      <w:rPr>
        <w:noProof/>
        <w:sz w:val="14"/>
        <w:szCs w:val="14"/>
        <w:lang w:eastAsia="fi-FI"/>
      </w:rPr>
      <w:drawing>
        <wp:anchor distT="0" distB="0" distL="114300" distR="114300" simplePos="0" relativeHeight="251667456" behindDoc="0" locked="0" layoutInCell="1" allowOverlap="1" wp14:anchorId="00C8D070" wp14:editId="32F105B8">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17D355AF" w14:textId="77777777" w:rsidR="006B3E85" w:rsidRDefault="006B3E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0F877" w14:textId="77777777" w:rsidR="00E671A0" w:rsidRDefault="00E671A0" w:rsidP="007E0069">
      <w:pPr>
        <w:spacing w:after="0" w:line="240" w:lineRule="auto"/>
      </w:pPr>
      <w:r>
        <w:separator/>
      </w:r>
    </w:p>
  </w:footnote>
  <w:footnote w:type="continuationSeparator" w:id="0">
    <w:p w14:paraId="3E8C8392" w14:textId="77777777" w:rsidR="00E671A0" w:rsidRDefault="00E671A0" w:rsidP="007E0069">
      <w:pPr>
        <w:spacing w:after="0" w:line="240" w:lineRule="auto"/>
      </w:pPr>
      <w:r>
        <w:continuationSeparator/>
      </w:r>
    </w:p>
  </w:footnote>
  <w:footnote w:id="1">
    <w:p w14:paraId="046AA91B" w14:textId="77777777" w:rsidR="00B275DC" w:rsidRPr="00FC0C79" w:rsidRDefault="00B275DC" w:rsidP="00B275DC">
      <w:pPr>
        <w:pStyle w:val="FootnoteText"/>
        <w:rPr>
          <w:lang w:val="en-US"/>
        </w:rPr>
      </w:pPr>
      <w:r>
        <w:rPr>
          <w:rStyle w:val="FootnoteReference"/>
        </w:rPr>
        <w:footnoteRef/>
      </w:r>
      <w:r w:rsidRPr="00FC0C79">
        <w:rPr>
          <w:lang w:val="en-US"/>
        </w:rPr>
        <w:t xml:space="preserve"> </w:t>
      </w:r>
      <w:r w:rsidRPr="004C5858">
        <w:rPr>
          <w:szCs w:val="22"/>
          <w:lang w:val="en-US"/>
        </w:rPr>
        <w:t>The Danish Immigration Service and The Swedish Migration Agency</w:t>
      </w:r>
      <w:r>
        <w:rPr>
          <w:szCs w:val="22"/>
          <w:lang w:val="en-US"/>
        </w:rPr>
        <w:t xml:space="preserve"> 4/2024, s. 8.</w:t>
      </w:r>
    </w:p>
  </w:footnote>
  <w:footnote w:id="2">
    <w:p w14:paraId="5FA1FBBE" w14:textId="7CDA2C5D" w:rsidR="00CE0B6F" w:rsidRDefault="00CE0B6F">
      <w:pPr>
        <w:pStyle w:val="FootnoteText"/>
      </w:pPr>
      <w:r>
        <w:rPr>
          <w:rStyle w:val="FootnoteReference"/>
        </w:rPr>
        <w:footnoteRef/>
      </w:r>
      <w:r>
        <w:t xml:space="preserve"> Maahanmuuttovirasto / Maatietopalvelu 30.5.2025.</w:t>
      </w:r>
    </w:p>
  </w:footnote>
  <w:footnote w:id="3">
    <w:p w14:paraId="3CBA7431" w14:textId="77777777" w:rsidR="007D23A3" w:rsidRDefault="007D23A3" w:rsidP="007D23A3">
      <w:pPr>
        <w:pStyle w:val="FootnoteText"/>
      </w:pPr>
      <w:r>
        <w:rPr>
          <w:rStyle w:val="FootnoteReference"/>
        </w:rPr>
        <w:footnoteRef/>
      </w:r>
      <w:r>
        <w:t xml:space="preserve"> Maahanmuuttovirasto / Maatietopalvelu 7.11.2024. </w:t>
      </w:r>
    </w:p>
  </w:footnote>
  <w:footnote w:id="4">
    <w:p w14:paraId="5808412F" w14:textId="77777777" w:rsidR="007D23A3" w:rsidRDefault="007D23A3" w:rsidP="007D23A3">
      <w:pPr>
        <w:pStyle w:val="FootnoteText"/>
      </w:pPr>
      <w:r>
        <w:rPr>
          <w:rStyle w:val="FootnoteReference"/>
        </w:rPr>
        <w:footnoteRef/>
      </w:r>
      <w:r>
        <w:t xml:space="preserve"> Maahanmuuttovirasto / Maatietopalvelu 12.1.2024.</w:t>
      </w:r>
    </w:p>
  </w:footnote>
  <w:footnote w:id="5">
    <w:p w14:paraId="4FB9898E" w14:textId="77777777" w:rsidR="007D23A3" w:rsidRPr="00017484" w:rsidRDefault="007D23A3" w:rsidP="007D23A3">
      <w:pPr>
        <w:pStyle w:val="FootnoteText"/>
      </w:pPr>
      <w:r>
        <w:rPr>
          <w:rStyle w:val="FootnoteReference"/>
        </w:rPr>
        <w:footnoteRef/>
      </w:r>
      <w:r w:rsidRPr="00017484">
        <w:t xml:space="preserve"> Maahanmuuttovirasto / Maatietopalvelu 17.10.2022. </w:t>
      </w:r>
    </w:p>
  </w:footnote>
  <w:footnote w:id="6">
    <w:p w14:paraId="52FB3D17" w14:textId="0EFF9DEF" w:rsidR="00BD17FB" w:rsidRPr="004D2ACE" w:rsidRDefault="00BD17FB">
      <w:pPr>
        <w:pStyle w:val="FootnoteText"/>
      </w:pPr>
      <w:r>
        <w:rPr>
          <w:rStyle w:val="FootnoteReference"/>
        </w:rPr>
        <w:footnoteRef/>
      </w:r>
      <w:r w:rsidRPr="004D2ACE">
        <w:t xml:space="preserve"> </w:t>
      </w:r>
      <w:r>
        <w:t>Maahanmuuttovirasto / Maatietopalvelu 15.11.2024.</w:t>
      </w:r>
    </w:p>
  </w:footnote>
  <w:footnote w:id="7">
    <w:p w14:paraId="3AEA58B8" w14:textId="025D8B6E" w:rsidR="004D2ACE" w:rsidRDefault="004D2ACE">
      <w:pPr>
        <w:pStyle w:val="FootnoteText"/>
      </w:pPr>
      <w:r>
        <w:rPr>
          <w:rStyle w:val="FootnoteReference"/>
        </w:rPr>
        <w:footnoteRef/>
      </w:r>
      <w:r>
        <w:t xml:space="preserve"> Maahanmuuttovirasto / Maatietopalvelu 5.5.2023.</w:t>
      </w:r>
    </w:p>
  </w:footnote>
  <w:footnote w:id="8">
    <w:p w14:paraId="12215235" w14:textId="6E6B129A" w:rsidR="00800ED4" w:rsidRPr="00017484" w:rsidRDefault="00800ED4">
      <w:pPr>
        <w:pStyle w:val="FootnoteText"/>
        <w:rPr>
          <w:lang w:val="ru-RU"/>
        </w:rPr>
      </w:pPr>
      <w:r>
        <w:rPr>
          <w:rStyle w:val="FootnoteReference"/>
        </w:rPr>
        <w:footnoteRef/>
      </w:r>
      <w:r w:rsidRPr="00017484">
        <w:rPr>
          <w:lang w:val="ru-RU"/>
        </w:rPr>
        <w:t xml:space="preserve"> </w:t>
      </w:r>
      <w:r w:rsidRPr="00800ED4">
        <w:rPr>
          <w:rFonts w:cs="Century Gothic"/>
          <w:color w:val="000000"/>
          <w:lang w:val="ru-RU"/>
        </w:rPr>
        <w:t>Медуза</w:t>
      </w:r>
      <w:r w:rsidRPr="00017484">
        <w:rPr>
          <w:rFonts w:cs="Century Gothic"/>
          <w:color w:val="000000"/>
          <w:lang w:val="ru-RU"/>
        </w:rPr>
        <w:t xml:space="preserve"> 24.6.2026; </w:t>
      </w:r>
      <w:r w:rsidRPr="00800ED4">
        <w:rPr>
          <w:rFonts w:cs="Century Gothic"/>
          <w:color w:val="000000"/>
          <w:lang w:val="ru-RU"/>
        </w:rPr>
        <w:t>Вёрстка</w:t>
      </w:r>
      <w:r w:rsidRPr="00017484">
        <w:rPr>
          <w:rFonts w:cs="Century Gothic"/>
          <w:color w:val="000000"/>
          <w:lang w:val="ru-RU"/>
        </w:rPr>
        <w:t xml:space="preserve"> 24.6.2026; </w:t>
      </w:r>
      <w:r w:rsidRPr="00800ED4">
        <w:rPr>
          <w:rFonts w:cs="Century Gothic"/>
          <w:color w:val="000000"/>
          <w:lang w:val="ru-RU"/>
        </w:rPr>
        <w:t>Важные</w:t>
      </w:r>
      <w:r w:rsidRPr="00017484">
        <w:rPr>
          <w:rFonts w:cs="Century Gothic"/>
          <w:color w:val="000000"/>
          <w:lang w:val="ru-RU"/>
        </w:rPr>
        <w:t xml:space="preserve"> </w:t>
      </w:r>
      <w:r w:rsidRPr="00800ED4">
        <w:rPr>
          <w:rFonts w:cs="Century Gothic"/>
          <w:color w:val="000000"/>
          <w:lang w:val="ru-RU"/>
        </w:rPr>
        <w:t>истории</w:t>
      </w:r>
      <w:r w:rsidRPr="00017484">
        <w:rPr>
          <w:rFonts w:cs="Century Gothic"/>
          <w:color w:val="000000"/>
          <w:lang w:val="ru-RU"/>
        </w:rPr>
        <w:t xml:space="preserve"> 24.6.2026.</w:t>
      </w:r>
    </w:p>
  </w:footnote>
  <w:footnote w:id="9">
    <w:p w14:paraId="3A07053B" w14:textId="6E09D9DB" w:rsidR="00EC0824" w:rsidRPr="008A3C77" w:rsidRDefault="00EC0824">
      <w:pPr>
        <w:pStyle w:val="FootnoteText"/>
        <w:rPr>
          <w:lang w:val="ru-RU"/>
        </w:rPr>
      </w:pPr>
      <w:r>
        <w:rPr>
          <w:rStyle w:val="FootnoteReference"/>
        </w:rPr>
        <w:footnoteRef/>
      </w:r>
      <w:r w:rsidRPr="008A3C77">
        <w:rPr>
          <w:lang w:val="ru-RU"/>
        </w:rPr>
        <w:t xml:space="preserve"> Радио Свобода 14.7.2026.</w:t>
      </w:r>
    </w:p>
  </w:footnote>
  <w:footnote w:id="10">
    <w:p w14:paraId="7E3B9C0B" w14:textId="6CD8DB4F" w:rsidR="00264A33" w:rsidRPr="00017484" w:rsidRDefault="00264A33">
      <w:pPr>
        <w:pStyle w:val="FootnoteText"/>
        <w:rPr>
          <w:lang w:val="en-GB"/>
        </w:rPr>
      </w:pPr>
      <w:r>
        <w:rPr>
          <w:rStyle w:val="FootnoteReference"/>
        </w:rPr>
        <w:footnoteRef/>
      </w:r>
      <w:r w:rsidRPr="00017484">
        <w:rPr>
          <w:lang w:val="en-GB"/>
        </w:rPr>
        <w:t xml:space="preserve"> </w:t>
      </w:r>
      <w:r w:rsidRPr="008A3C77">
        <w:rPr>
          <w:lang w:val="ru-RU"/>
        </w:rPr>
        <w:t>Радио</w:t>
      </w:r>
      <w:r w:rsidRPr="00017484">
        <w:rPr>
          <w:lang w:val="en-GB"/>
        </w:rPr>
        <w:t xml:space="preserve"> </w:t>
      </w:r>
      <w:r w:rsidRPr="008A3C77">
        <w:rPr>
          <w:lang w:val="ru-RU"/>
        </w:rPr>
        <w:t>Свобода</w:t>
      </w:r>
      <w:r w:rsidRPr="00017484">
        <w:rPr>
          <w:lang w:val="en-GB"/>
        </w:rPr>
        <w:t xml:space="preserve"> 14.7.2026.</w:t>
      </w:r>
    </w:p>
  </w:footnote>
  <w:footnote w:id="11">
    <w:p w14:paraId="02091B03" w14:textId="287F913C" w:rsidR="0072597C" w:rsidRPr="00017484" w:rsidRDefault="0072597C">
      <w:pPr>
        <w:pStyle w:val="FootnoteText"/>
        <w:rPr>
          <w:lang w:val="en-GB"/>
        </w:rPr>
      </w:pPr>
      <w:r>
        <w:rPr>
          <w:rStyle w:val="FootnoteReference"/>
        </w:rPr>
        <w:footnoteRef/>
      </w:r>
      <w:r w:rsidRPr="00017484">
        <w:rPr>
          <w:lang w:val="en-GB"/>
        </w:rPr>
        <w:t xml:space="preserve"> </w:t>
      </w:r>
      <w:r w:rsidRPr="00702E8C">
        <w:rPr>
          <w:lang w:val="en-GB"/>
        </w:rPr>
        <w:t>The</w:t>
      </w:r>
      <w:r w:rsidRPr="00017484">
        <w:rPr>
          <w:lang w:val="en-GB"/>
        </w:rPr>
        <w:t xml:space="preserve"> </w:t>
      </w:r>
      <w:r w:rsidRPr="00702E8C">
        <w:rPr>
          <w:lang w:val="en-GB"/>
        </w:rPr>
        <w:t>Moscow</w:t>
      </w:r>
      <w:r w:rsidRPr="00017484">
        <w:rPr>
          <w:lang w:val="en-GB"/>
        </w:rPr>
        <w:t xml:space="preserve"> </w:t>
      </w:r>
      <w:r w:rsidRPr="00702E8C">
        <w:rPr>
          <w:lang w:val="en-GB"/>
        </w:rPr>
        <w:t>Times</w:t>
      </w:r>
      <w:r w:rsidRPr="00017484">
        <w:rPr>
          <w:lang w:val="en-GB"/>
        </w:rPr>
        <w:t xml:space="preserve"> 4.8.2026.</w:t>
      </w:r>
    </w:p>
  </w:footnote>
  <w:footnote w:id="12">
    <w:p w14:paraId="1CB46F80" w14:textId="7DABF7CA" w:rsidR="0010425E" w:rsidRPr="00453427" w:rsidRDefault="0010425E">
      <w:pPr>
        <w:pStyle w:val="FootnoteText"/>
        <w:rPr>
          <w:lang w:val="ru-RU"/>
        </w:rPr>
      </w:pPr>
      <w:r>
        <w:rPr>
          <w:rStyle w:val="FootnoteReference"/>
        </w:rPr>
        <w:footnoteRef/>
      </w:r>
      <w:r w:rsidRPr="00453427">
        <w:rPr>
          <w:lang w:val="ru-RU"/>
        </w:rPr>
        <w:t xml:space="preserve"> </w:t>
      </w:r>
      <w:r w:rsidRPr="00453427">
        <w:rPr>
          <w:lang w:val="ru-RU"/>
        </w:rPr>
        <w:t>Радио Свобода 28.7.2026.</w:t>
      </w:r>
    </w:p>
  </w:footnote>
  <w:footnote w:id="13">
    <w:p w14:paraId="28307C3F" w14:textId="0E160125" w:rsidR="008D16AE" w:rsidRPr="008A3C77" w:rsidRDefault="008D16AE">
      <w:pPr>
        <w:pStyle w:val="FootnoteText"/>
        <w:rPr>
          <w:lang w:val="ru-RU"/>
        </w:rPr>
      </w:pPr>
      <w:r>
        <w:rPr>
          <w:rStyle w:val="FootnoteReference"/>
        </w:rPr>
        <w:footnoteRef/>
      </w:r>
      <w:r w:rsidRPr="008A3C77">
        <w:rPr>
          <w:lang w:val="ru-RU"/>
        </w:rPr>
        <w:t xml:space="preserve"> </w:t>
      </w:r>
      <w:r w:rsidRPr="00DA6349">
        <w:rPr>
          <w:lang w:val="ru-RU"/>
        </w:rPr>
        <w:t>Радио</w:t>
      </w:r>
      <w:r w:rsidRPr="008A3C77">
        <w:rPr>
          <w:lang w:val="ru-RU"/>
        </w:rPr>
        <w:t xml:space="preserve"> </w:t>
      </w:r>
      <w:r w:rsidRPr="00DA6349">
        <w:rPr>
          <w:lang w:val="ru-RU"/>
        </w:rPr>
        <w:t>Свобода</w:t>
      </w:r>
      <w:r w:rsidRPr="008A3C77">
        <w:rPr>
          <w:lang w:val="ru-RU"/>
        </w:rPr>
        <w:t xml:space="preserve"> 28.7.2026.</w:t>
      </w:r>
    </w:p>
  </w:footnote>
  <w:footnote w:id="14">
    <w:p w14:paraId="4DB65F48" w14:textId="77777777" w:rsidR="007408F3" w:rsidRPr="00CB4CE8" w:rsidRDefault="007408F3" w:rsidP="007408F3">
      <w:pPr>
        <w:pStyle w:val="FootnoteText"/>
        <w:rPr>
          <w:lang w:val="en-US"/>
        </w:rPr>
      </w:pPr>
      <w:r>
        <w:rPr>
          <w:rStyle w:val="FootnoteReference"/>
        </w:rPr>
        <w:footnoteRef/>
      </w:r>
      <w:r w:rsidRPr="00CB4CE8">
        <w:rPr>
          <w:lang w:val="en-US"/>
        </w:rPr>
        <w:t xml:space="preserve"> </w:t>
      </w:r>
      <w:r w:rsidRPr="00591752">
        <w:rPr>
          <w:rFonts w:cs="Century Gothic"/>
          <w:color w:val="000000"/>
          <w:lang w:val="ru-RU"/>
        </w:rPr>
        <w:t>Кавказский</w:t>
      </w:r>
      <w:r w:rsidRPr="00CB4CE8">
        <w:rPr>
          <w:rFonts w:cs="Century Gothic"/>
          <w:color w:val="000000"/>
          <w:lang w:val="en-US"/>
        </w:rPr>
        <w:t xml:space="preserve"> </w:t>
      </w:r>
      <w:r w:rsidRPr="00591752">
        <w:rPr>
          <w:rFonts w:cs="Century Gothic"/>
          <w:color w:val="000000"/>
          <w:lang w:val="ru-RU"/>
        </w:rPr>
        <w:t>Узел</w:t>
      </w:r>
      <w:r w:rsidRPr="00CB4CE8">
        <w:rPr>
          <w:rFonts w:cs="Century Gothic"/>
          <w:color w:val="000000"/>
          <w:lang w:val="en-US"/>
        </w:rPr>
        <w:t xml:space="preserve"> 23.5.2026.</w:t>
      </w:r>
    </w:p>
  </w:footnote>
  <w:footnote w:id="15">
    <w:p w14:paraId="6872244C" w14:textId="77777777" w:rsidR="007408F3" w:rsidRPr="00CB4CE8" w:rsidRDefault="007408F3" w:rsidP="007408F3">
      <w:pPr>
        <w:pStyle w:val="FootnoteText"/>
        <w:rPr>
          <w:lang w:val="en-US"/>
        </w:rPr>
      </w:pPr>
      <w:r>
        <w:rPr>
          <w:rStyle w:val="FootnoteReference"/>
        </w:rPr>
        <w:footnoteRef/>
      </w:r>
      <w:r w:rsidRPr="00CB4CE8">
        <w:rPr>
          <w:lang w:val="en-US"/>
        </w:rPr>
        <w:t xml:space="preserve"> </w:t>
      </w:r>
      <w:r w:rsidRPr="00A80B4C">
        <w:rPr>
          <w:lang w:val="en-GB"/>
        </w:rPr>
        <w:t>The</w:t>
      </w:r>
      <w:r w:rsidRPr="00CB4CE8">
        <w:rPr>
          <w:lang w:val="en-US"/>
        </w:rPr>
        <w:t xml:space="preserve"> </w:t>
      </w:r>
      <w:r w:rsidRPr="00A80B4C">
        <w:rPr>
          <w:lang w:val="en-GB"/>
        </w:rPr>
        <w:t>Insider</w:t>
      </w:r>
      <w:r w:rsidRPr="00CB4CE8">
        <w:rPr>
          <w:lang w:val="en-US"/>
        </w:rPr>
        <w:t xml:space="preserve"> 20.9.2025.</w:t>
      </w:r>
    </w:p>
  </w:footnote>
  <w:footnote w:id="16">
    <w:p w14:paraId="7DE75AF6" w14:textId="77777777" w:rsidR="007408F3" w:rsidRPr="002C6C57" w:rsidRDefault="007408F3" w:rsidP="007408F3">
      <w:pPr>
        <w:pStyle w:val="FootnoteText"/>
        <w:rPr>
          <w:lang w:val="ru-RU"/>
        </w:rPr>
      </w:pPr>
      <w:r>
        <w:rPr>
          <w:rStyle w:val="FootnoteReference"/>
        </w:rPr>
        <w:footnoteRef/>
      </w:r>
      <w:r w:rsidRPr="002C6C57">
        <w:rPr>
          <w:lang w:val="ru-RU"/>
        </w:rPr>
        <w:t xml:space="preserve"> </w:t>
      </w:r>
      <w:r w:rsidRPr="00823B40">
        <w:rPr>
          <w:lang w:val="en-GB"/>
        </w:rPr>
        <w:t>Meduza</w:t>
      </w:r>
      <w:r w:rsidRPr="002C6C57">
        <w:rPr>
          <w:lang w:val="ru-RU"/>
        </w:rPr>
        <w:t xml:space="preserve"> 13.8.2026.</w:t>
      </w:r>
    </w:p>
  </w:footnote>
  <w:footnote w:id="17">
    <w:p w14:paraId="2F998A07" w14:textId="6E46B050" w:rsidR="007408F3" w:rsidRPr="002C6C57" w:rsidRDefault="007408F3" w:rsidP="007408F3">
      <w:pPr>
        <w:pStyle w:val="FootnoteText"/>
      </w:pPr>
      <w:r>
        <w:rPr>
          <w:rStyle w:val="FootnoteReference"/>
        </w:rPr>
        <w:footnoteRef/>
      </w:r>
      <w:r w:rsidRPr="001F067E">
        <w:rPr>
          <w:lang w:val="ru-RU"/>
        </w:rPr>
        <w:t xml:space="preserve"> </w:t>
      </w:r>
      <w:r w:rsidR="002C6C57">
        <w:t>Ibid.</w:t>
      </w:r>
    </w:p>
  </w:footnote>
  <w:footnote w:id="18">
    <w:p w14:paraId="106756F0" w14:textId="77777777" w:rsidR="003358E5" w:rsidRPr="00884D6A" w:rsidRDefault="003358E5" w:rsidP="003358E5">
      <w:pPr>
        <w:pStyle w:val="FootnoteText"/>
        <w:rPr>
          <w:lang w:val="ru-RU"/>
        </w:rPr>
      </w:pPr>
      <w:r>
        <w:rPr>
          <w:rStyle w:val="FootnoteReference"/>
        </w:rPr>
        <w:footnoteRef/>
      </w:r>
      <w:r w:rsidRPr="002C6C57">
        <w:rPr>
          <w:lang w:val="ru-RU"/>
        </w:rPr>
        <w:t xml:space="preserve"> </w:t>
      </w:r>
      <w:r w:rsidRPr="00CB4CE8">
        <w:rPr>
          <w:lang w:val="ru-RU"/>
        </w:rPr>
        <w:t>Новая</w:t>
      </w:r>
      <w:r w:rsidRPr="002C6C57">
        <w:rPr>
          <w:lang w:val="ru-RU"/>
        </w:rPr>
        <w:t xml:space="preserve"> </w:t>
      </w:r>
      <w:r w:rsidRPr="00CB4CE8">
        <w:rPr>
          <w:lang w:val="ru-RU"/>
        </w:rPr>
        <w:t>Газета</w:t>
      </w:r>
      <w:r w:rsidRPr="002C6C57">
        <w:rPr>
          <w:lang w:val="ru-RU"/>
        </w:rPr>
        <w:t xml:space="preserve"> </w:t>
      </w:r>
      <w:r w:rsidRPr="00CB4CE8">
        <w:rPr>
          <w:lang w:val="ru-RU"/>
        </w:rPr>
        <w:t>Европа</w:t>
      </w:r>
      <w:r w:rsidRPr="002C6C57">
        <w:rPr>
          <w:lang w:val="ru-RU"/>
        </w:rPr>
        <w:t xml:space="preserve"> 14.7.2026. </w:t>
      </w:r>
      <w:r>
        <w:t>V</w:t>
      </w:r>
      <w:r w:rsidRPr="00D06E50">
        <w:t>uoden 2022 yhdeksän ensimmäisen kuukauden aikana Tšetšeniassa rekrytoitiin yli 9 000 vapaaehtoista</w:t>
      </w:r>
      <w:r>
        <w:t xml:space="preserve">. </w:t>
      </w:r>
      <w:r w:rsidRPr="00884D6A">
        <w:rPr>
          <w:lang w:val="ru-RU"/>
        </w:rPr>
        <w:t>(Новая Газета Европа 14.7.2026).</w:t>
      </w:r>
    </w:p>
  </w:footnote>
  <w:footnote w:id="19">
    <w:p w14:paraId="63E45456" w14:textId="77777777" w:rsidR="007408F3" w:rsidRPr="003A6292" w:rsidRDefault="007408F3" w:rsidP="007408F3">
      <w:pPr>
        <w:pStyle w:val="FootnoteText"/>
        <w:rPr>
          <w:lang w:val="ru-RU"/>
        </w:rPr>
      </w:pPr>
      <w:r>
        <w:rPr>
          <w:rStyle w:val="FootnoteReference"/>
        </w:rPr>
        <w:footnoteRef/>
      </w:r>
      <w:r w:rsidRPr="00F06A44">
        <w:rPr>
          <w:lang w:val="ru-RU"/>
        </w:rPr>
        <w:t xml:space="preserve"> Новая Газета Европа 14.7.2026</w:t>
      </w:r>
      <w:r w:rsidRPr="003A6292">
        <w:rPr>
          <w:lang w:val="ru-RU"/>
        </w:rPr>
        <w:t>.</w:t>
      </w:r>
    </w:p>
  </w:footnote>
  <w:footnote w:id="20">
    <w:p w14:paraId="498D64C4" w14:textId="77777777" w:rsidR="00AB2D84" w:rsidRPr="00D0214C" w:rsidRDefault="00AB2D84" w:rsidP="00AB2D84">
      <w:pPr>
        <w:autoSpaceDE w:val="0"/>
        <w:autoSpaceDN w:val="0"/>
        <w:adjustRightInd w:val="0"/>
        <w:spacing w:before="0" w:after="0" w:line="240" w:lineRule="auto"/>
        <w:jc w:val="left"/>
        <w:rPr>
          <w:lang w:val="ru-RU"/>
        </w:rPr>
      </w:pPr>
      <w:r>
        <w:rPr>
          <w:rStyle w:val="FootnoteReference"/>
        </w:rPr>
        <w:footnoteRef/>
      </w:r>
      <w:r w:rsidRPr="00D0214C">
        <w:rPr>
          <w:lang w:val="ru-RU"/>
        </w:rPr>
        <w:t xml:space="preserve"> </w:t>
      </w:r>
      <w:r w:rsidRPr="000A1501">
        <w:rPr>
          <w:lang w:val="ru-RU"/>
        </w:rPr>
        <w:t xml:space="preserve">Новая Газета Европа </w:t>
      </w:r>
      <w:r w:rsidRPr="00AA2674">
        <w:rPr>
          <w:lang w:val="ru-RU"/>
        </w:rPr>
        <w:t>21.7.2026</w:t>
      </w:r>
      <w:r w:rsidRPr="00D0214C">
        <w:rPr>
          <w:lang w:val="ru-RU"/>
        </w:rPr>
        <w:t>.</w:t>
      </w:r>
    </w:p>
  </w:footnote>
  <w:footnote w:id="21">
    <w:p w14:paraId="43F2C955" w14:textId="77777777" w:rsidR="00441E76" w:rsidRPr="00CF73E0" w:rsidRDefault="00441E76" w:rsidP="00441E76">
      <w:pPr>
        <w:pStyle w:val="FootnoteText"/>
        <w:rPr>
          <w:lang w:val="ru-RU"/>
        </w:rPr>
      </w:pPr>
      <w:r>
        <w:rPr>
          <w:rStyle w:val="FootnoteReference"/>
        </w:rPr>
        <w:footnoteRef/>
      </w:r>
      <w:r w:rsidRPr="00E61961">
        <w:rPr>
          <w:lang w:val="ru-RU"/>
        </w:rPr>
        <w:t xml:space="preserve"> Кавказский Узел</w:t>
      </w:r>
      <w:r w:rsidRPr="00CF73E0">
        <w:rPr>
          <w:lang w:val="ru-RU"/>
        </w:rPr>
        <w:t xml:space="preserve"> 16.8.2026.</w:t>
      </w:r>
    </w:p>
  </w:footnote>
  <w:footnote w:id="22">
    <w:p w14:paraId="3227297C" w14:textId="77777777" w:rsidR="00C10FD5" w:rsidRPr="00B414AA" w:rsidRDefault="00C10FD5" w:rsidP="00C10FD5">
      <w:pPr>
        <w:pStyle w:val="FootnoteText"/>
        <w:rPr>
          <w:lang w:val="ru-RU"/>
        </w:rPr>
      </w:pPr>
      <w:r>
        <w:rPr>
          <w:rStyle w:val="FootnoteReference"/>
        </w:rPr>
        <w:footnoteRef/>
      </w:r>
      <w:r w:rsidRPr="00B414AA">
        <w:rPr>
          <w:lang w:val="ru-RU"/>
        </w:rPr>
        <w:t xml:space="preserve"> </w:t>
      </w:r>
      <w:r w:rsidRPr="00591752">
        <w:rPr>
          <w:rFonts w:cs="Century Gothic"/>
          <w:color w:val="000000"/>
          <w:lang w:val="ru-RU"/>
        </w:rPr>
        <w:t>Кавказский</w:t>
      </w:r>
      <w:r w:rsidRPr="00B414AA">
        <w:rPr>
          <w:rFonts w:cs="Century Gothic"/>
          <w:color w:val="000000"/>
          <w:lang w:val="ru-RU"/>
        </w:rPr>
        <w:t xml:space="preserve"> </w:t>
      </w:r>
      <w:r w:rsidRPr="00591752">
        <w:rPr>
          <w:rFonts w:cs="Century Gothic"/>
          <w:color w:val="000000"/>
          <w:lang w:val="ru-RU"/>
        </w:rPr>
        <w:t>Узел</w:t>
      </w:r>
      <w:r w:rsidRPr="00B414AA">
        <w:rPr>
          <w:rFonts w:cs="Century Gothic"/>
          <w:color w:val="000000"/>
          <w:lang w:val="ru-RU"/>
        </w:rPr>
        <w:t xml:space="preserve"> 23.5.2026; </w:t>
      </w:r>
      <w:r w:rsidRPr="00591752">
        <w:rPr>
          <w:rFonts w:cs="Century Gothic"/>
          <w:color w:val="000000"/>
          <w:lang w:val="ru-RU"/>
        </w:rPr>
        <w:t>Кавказский</w:t>
      </w:r>
      <w:r w:rsidRPr="00B414AA">
        <w:rPr>
          <w:rFonts w:cs="Century Gothic"/>
          <w:color w:val="000000"/>
          <w:lang w:val="ru-RU"/>
        </w:rPr>
        <w:t xml:space="preserve"> </w:t>
      </w:r>
      <w:r w:rsidRPr="00591752">
        <w:rPr>
          <w:rFonts w:cs="Century Gothic"/>
          <w:color w:val="000000"/>
          <w:lang w:val="ru-RU"/>
        </w:rPr>
        <w:t>Узел</w:t>
      </w:r>
      <w:r w:rsidRPr="00B414AA">
        <w:rPr>
          <w:rFonts w:cs="Century Gothic"/>
          <w:color w:val="000000"/>
          <w:lang w:val="ru-RU"/>
        </w:rPr>
        <w:t xml:space="preserve"> 19.5.2026.</w:t>
      </w:r>
    </w:p>
  </w:footnote>
  <w:footnote w:id="23">
    <w:p w14:paraId="236F3850" w14:textId="77777777" w:rsidR="00C10FD5" w:rsidRPr="00700879" w:rsidRDefault="00C10FD5" w:rsidP="00C10FD5">
      <w:pPr>
        <w:pStyle w:val="FootnoteText"/>
        <w:rPr>
          <w:lang w:val="ru-RU"/>
        </w:rPr>
      </w:pPr>
      <w:r w:rsidRPr="00C10FD5">
        <w:rPr>
          <w:rStyle w:val="FootnoteReference"/>
        </w:rPr>
        <w:footnoteRef/>
      </w:r>
      <w:r w:rsidRPr="00C10FD5">
        <w:rPr>
          <w:lang w:val="ru-RU"/>
        </w:rPr>
        <w:t xml:space="preserve"> Радио Свобода 28.7.2026; Новая Газета Европа 21.7.2026.</w:t>
      </w:r>
    </w:p>
  </w:footnote>
  <w:footnote w:id="24">
    <w:p w14:paraId="5A14C3CE" w14:textId="77777777" w:rsidR="007E1F9D" w:rsidRPr="00CB4CE8" w:rsidRDefault="007E1F9D" w:rsidP="007E1F9D">
      <w:pPr>
        <w:pStyle w:val="FootnoteText"/>
        <w:rPr>
          <w:lang w:val="ru-RU"/>
        </w:rPr>
      </w:pPr>
      <w:r>
        <w:rPr>
          <w:rStyle w:val="FootnoteReference"/>
        </w:rPr>
        <w:footnoteRef/>
      </w:r>
      <w:r w:rsidRPr="00CB4CE8">
        <w:rPr>
          <w:lang w:val="ru-RU"/>
        </w:rPr>
        <w:t xml:space="preserve"> </w:t>
      </w:r>
      <w:r w:rsidRPr="00EE086D">
        <w:rPr>
          <w:rFonts w:cs="Century Gothic"/>
          <w:color w:val="000000"/>
          <w:lang w:val="ru-RU"/>
        </w:rPr>
        <w:t>Радио</w:t>
      </w:r>
      <w:r w:rsidRPr="00CB4CE8">
        <w:rPr>
          <w:rFonts w:cs="Century Gothic"/>
          <w:color w:val="000000"/>
          <w:lang w:val="ru-RU"/>
        </w:rPr>
        <w:t xml:space="preserve"> </w:t>
      </w:r>
      <w:r w:rsidRPr="00EE086D">
        <w:rPr>
          <w:rFonts w:cs="Century Gothic"/>
          <w:color w:val="000000"/>
          <w:lang w:val="ru-RU"/>
        </w:rPr>
        <w:t>Свобода</w:t>
      </w:r>
      <w:r w:rsidRPr="00CB4CE8">
        <w:rPr>
          <w:rFonts w:cs="Century Gothic"/>
          <w:color w:val="000000"/>
          <w:lang w:val="ru-RU"/>
        </w:rPr>
        <w:t xml:space="preserve"> 19.11.2025.</w:t>
      </w:r>
    </w:p>
  </w:footnote>
  <w:footnote w:id="25">
    <w:p w14:paraId="48D928A4" w14:textId="77777777" w:rsidR="00852A0D" w:rsidRPr="00D0214C" w:rsidRDefault="00852A0D" w:rsidP="00852A0D">
      <w:pPr>
        <w:pStyle w:val="FootnoteText"/>
        <w:rPr>
          <w:lang w:val="ru-RU"/>
        </w:rPr>
      </w:pPr>
      <w:r>
        <w:rPr>
          <w:rStyle w:val="FootnoteReference"/>
        </w:rPr>
        <w:footnoteRef/>
      </w:r>
      <w:r w:rsidRPr="00D0214C">
        <w:rPr>
          <w:lang w:val="ru-RU"/>
        </w:rPr>
        <w:t xml:space="preserve"> </w:t>
      </w:r>
      <w:r w:rsidRPr="00DA6349">
        <w:rPr>
          <w:lang w:val="ru-RU"/>
        </w:rPr>
        <w:t>Радио</w:t>
      </w:r>
      <w:r w:rsidRPr="00D0214C">
        <w:rPr>
          <w:lang w:val="ru-RU"/>
        </w:rPr>
        <w:t xml:space="preserve"> </w:t>
      </w:r>
      <w:r w:rsidRPr="00DA6349">
        <w:rPr>
          <w:lang w:val="ru-RU"/>
        </w:rPr>
        <w:t>Свобода</w:t>
      </w:r>
      <w:r w:rsidRPr="00D0214C">
        <w:rPr>
          <w:lang w:val="ru-RU"/>
        </w:rPr>
        <w:t xml:space="preserve"> 28.7.2026.</w:t>
      </w:r>
    </w:p>
  </w:footnote>
  <w:footnote w:id="26">
    <w:p w14:paraId="6441EC27" w14:textId="77777777" w:rsidR="00852A0D" w:rsidRPr="00137427" w:rsidRDefault="00852A0D" w:rsidP="00852A0D">
      <w:pPr>
        <w:pStyle w:val="FootnoteText"/>
        <w:rPr>
          <w:lang w:val="ru-RU"/>
        </w:rPr>
      </w:pPr>
      <w:r>
        <w:rPr>
          <w:rStyle w:val="FootnoteReference"/>
        </w:rPr>
        <w:footnoteRef/>
      </w:r>
      <w:r w:rsidRPr="00137427">
        <w:rPr>
          <w:lang w:val="ru-RU"/>
        </w:rPr>
        <w:t xml:space="preserve"> </w:t>
      </w:r>
      <w:r w:rsidRPr="00591752">
        <w:rPr>
          <w:rFonts w:cs="Century Gothic"/>
          <w:color w:val="000000"/>
          <w:lang w:val="ru-RU"/>
        </w:rPr>
        <w:t>Кавказский</w:t>
      </w:r>
      <w:r w:rsidRPr="00137427">
        <w:rPr>
          <w:rFonts w:cs="Century Gothic"/>
          <w:color w:val="000000"/>
          <w:lang w:val="ru-RU"/>
        </w:rPr>
        <w:t xml:space="preserve"> </w:t>
      </w:r>
      <w:r w:rsidRPr="00591752">
        <w:rPr>
          <w:rFonts w:cs="Century Gothic"/>
          <w:color w:val="000000"/>
          <w:lang w:val="ru-RU"/>
        </w:rPr>
        <w:t>Узел</w:t>
      </w:r>
      <w:r w:rsidRPr="00137427">
        <w:rPr>
          <w:rFonts w:cs="Century Gothic"/>
          <w:color w:val="000000"/>
          <w:lang w:val="ru-RU"/>
        </w:rPr>
        <w:t xml:space="preserve"> 23.5.2026.</w:t>
      </w:r>
    </w:p>
  </w:footnote>
  <w:footnote w:id="27">
    <w:p w14:paraId="4B487EAC" w14:textId="77777777" w:rsidR="001E4387" w:rsidRPr="004C67C2" w:rsidRDefault="001E4387" w:rsidP="001E4387">
      <w:pPr>
        <w:pStyle w:val="FootnoteText"/>
        <w:rPr>
          <w:lang w:val="ru-RU"/>
        </w:rPr>
      </w:pPr>
      <w:r>
        <w:rPr>
          <w:rStyle w:val="FootnoteReference"/>
        </w:rPr>
        <w:footnoteRef/>
      </w:r>
      <w:r w:rsidRPr="004C67C2">
        <w:rPr>
          <w:lang w:val="ru-RU"/>
        </w:rPr>
        <w:t xml:space="preserve"> Новая Газета Европа 21.7.2026.</w:t>
      </w:r>
    </w:p>
  </w:footnote>
  <w:footnote w:id="28">
    <w:p w14:paraId="500D75E0" w14:textId="77777777" w:rsidR="00852A0D" w:rsidRPr="00AD7AFB" w:rsidRDefault="00852A0D" w:rsidP="00852A0D">
      <w:pPr>
        <w:pStyle w:val="FootnoteText"/>
        <w:rPr>
          <w:lang w:val="ru-RU"/>
        </w:rPr>
      </w:pPr>
      <w:r>
        <w:rPr>
          <w:rStyle w:val="FootnoteReference"/>
        </w:rPr>
        <w:footnoteRef/>
      </w:r>
      <w:r w:rsidRPr="00CE5B6E">
        <w:rPr>
          <w:lang w:val="ru-RU"/>
        </w:rPr>
        <w:t xml:space="preserve"> Новая Газета Европа 6.7.2026; Новая Газета Европа 14.7.2026; Новая Газета Европа 2</w:t>
      </w:r>
      <w:r w:rsidRPr="00AD7AFB">
        <w:rPr>
          <w:lang w:val="ru-RU"/>
        </w:rPr>
        <w:t>1</w:t>
      </w:r>
      <w:r w:rsidRPr="00CE5B6E">
        <w:rPr>
          <w:lang w:val="ru-RU"/>
        </w:rPr>
        <w:t>.7.2026</w:t>
      </w:r>
      <w:r w:rsidRPr="00AD7AFB">
        <w:rPr>
          <w:lang w:val="ru-RU"/>
        </w:rPr>
        <w:t>.</w:t>
      </w:r>
    </w:p>
  </w:footnote>
  <w:footnote w:id="29">
    <w:p w14:paraId="2F6FE6D2" w14:textId="77777777" w:rsidR="00852A0D" w:rsidRPr="006603D5" w:rsidRDefault="00852A0D" w:rsidP="00852A0D">
      <w:pPr>
        <w:pStyle w:val="FootnoteText"/>
        <w:rPr>
          <w:lang w:val="ru-RU"/>
        </w:rPr>
      </w:pPr>
      <w:r>
        <w:rPr>
          <w:rStyle w:val="FootnoteReference"/>
        </w:rPr>
        <w:footnoteRef/>
      </w:r>
      <w:r w:rsidRPr="006603D5">
        <w:rPr>
          <w:lang w:val="ru-RU"/>
        </w:rPr>
        <w:t xml:space="preserve"> Новая Газета Европа 6.7.2026.</w:t>
      </w:r>
    </w:p>
  </w:footnote>
  <w:footnote w:id="30">
    <w:p w14:paraId="72F6D4F6" w14:textId="77777777" w:rsidR="00852A0D" w:rsidRPr="00AB2D84" w:rsidRDefault="00852A0D" w:rsidP="00852A0D">
      <w:pPr>
        <w:pStyle w:val="FootnoteText"/>
        <w:rPr>
          <w:lang w:val="ru-RU"/>
        </w:rPr>
      </w:pPr>
      <w:r>
        <w:rPr>
          <w:rStyle w:val="FootnoteReference"/>
        </w:rPr>
        <w:footnoteRef/>
      </w:r>
      <w:r w:rsidRPr="00AB2D84">
        <w:rPr>
          <w:lang w:val="ru-RU"/>
        </w:rPr>
        <w:t xml:space="preserve"> Новая Газета Европа 21.7.2026.</w:t>
      </w:r>
    </w:p>
  </w:footnote>
  <w:footnote w:id="31">
    <w:p w14:paraId="4029DCF0" w14:textId="77777777" w:rsidR="00E9554D" w:rsidRPr="00CB4CE8" w:rsidRDefault="00E9554D" w:rsidP="00E9554D">
      <w:pPr>
        <w:pStyle w:val="FootnoteText"/>
      </w:pPr>
      <w:r>
        <w:rPr>
          <w:rStyle w:val="FootnoteReference"/>
        </w:rPr>
        <w:footnoteRef/>
      </w:r>
      <w:r w:rsidRPr="00CB4CE8">
        <w:t xml:space="preserve"> </w:t>
      </w:r>
      <w:r w:rsidRPr="00CF7854">
        <w:rPr>
          <w:lang w:val="ru-RU"/>
        </w:rPr>
        <w:t>Новая</w:t>
      </w:r>
      <w:r w:rsidRPr="00CB4CE8">
        <w:t xml:space="preserve"> </w:t>
      </w:r>
      <w:r w:rsidRPr="00CF7854">
        <w:rPr>
          <w:lang w:val="ru-RU"/>
        </w:rPr>
        <w:t>Газета</w:t>
      </w:r>
      <w:r w:rsidRPr="00CB4CE8">
        <w:t xml:space="preserve"> </w:t>
      </w:r>
      <w:r w:rsidRPr="00CF7854">
        <w:rPr>
          <w:lang w:val="ru-RU"/>
        </w:rPr>
        <w:t>Европа</w:t>
      </w:r>
      <w:r w:rsidRPr="00CB4CE8">
        <w:t xml:space="preserve"> 21.7.2026.</w:t>
      </w:r>
    </w:p>
  </w:footnote>
  <w:footnote w:id="32">
    <w:p w14:paraId="210DB443" w14:textId="77777777" w:rsidR="00E9554D" w:rsidRPr="00E9554D" w:rsidRDefault="00E9554D" w:rsidP="00E9554D">
      <w:pPr>
        <w:pStyle w:val="FootnoteText"/>
        <w:rPr>
          <w:lang w:val="ru-RU"/>
        </w:rPr>
      </w:pPr>
      <w:r>
        <w:rPr>
          <w:rStyle w:val="FootnoteReference"/>
        </w:rPr>
        <w:footnoteRef/>
      </w:r>
      <w:r>
        <w:t xml:space="preserve"> </w:t>
      </w:r>
      <w:r w:rsidRPr="00AE21E6">
        <w:t>Tšetšeniassa</w:t>
      </w:r>
      <w:r>
        <w:t xml:space="preserve"> </w:t>
      </w:r>
      <w:r w:rsidRPr="00AE21E6">
        <w:t xml:space="preserve">monet elävät köyhyysrajan tuntumassa, </w:t>
      </w:r>
      <w:r>
        <w:t xml:space="preserve">minkä vuoksi </w:t>
      </w:r>
      <w:r w:rsidRPr="00AE21E6">
        <w:t>on yleistä ottaa elintarvikkeita velaksi palkkapäivään tai eläkkeen maksupäivään asti</w:t>
      </w:r>
      <w:r>
        <w:t xml:space="preserve">. </w:t>
      </w:r>
      <w:r w:rsidRPr="00E9554D">
        <w:rPr>
          <w:lang w:val="ru-RU"/>
        </w:rPr>
        <w:t>(</w:t>
      </w:r>
      <w:r w:rsidRPr="004C67C2">
        <w:rPr>
          <w:lang w:val="ru-RU"/>
        </w:rPr>
        <w:t>Новая</w:t>
      </w:r>
      <w:r w:rsidRPr="00E9554D">
        <w:rPr>
          <w:lang w:val="ru-RU"/>
        </w:rPr>
        <w:t xml:space="preserve"> </w:t>
      </w:r>
      <w:r w:rsidRPr="004C67C2">
        <w:rPr>
          <w:lang w:val="ru-RU"/>
        </w:rPr>
        <w:t>Газета</w:t>
      </w:r>
      <w:r w:rsidRPr="00E9554D">
        <w:rPr>
          <w:lang w:val="ru-RU"/>
        </w:rPr>
        <w:t xml:space="preserve"> </w:t>
      </w:r>
      <w:r w:rsidRPr="004C67C2">
        <w:rPr>
          <w:lang w:val="ru-RU"/>
        </w:rPr>
        <w:t>Европа</w:t>
      </w:r>
      <w:r w:rsidRPr="00E9554D">
        <w:rPr>
          <w:lang w:val="ru-RU"/>
        </w:rPr>
        <w:t xml:space="preserve"> 21.7.2026.)</w:t>
      </w:r>
    </w:p>
  </w:footnote>
  <w:footnote w:id="33">
    <w:p w14:paraId="25C93659" w14:textId="77777777" w:rsidR="00E9554D" w:rsidRPr="00E9554D" w:rsidRDefault="00E9554D" w:rsidP="00E9554D">
      <w:pPr>
        <w:pStyle w:val="FootnoteText"/>
        <w:rPr>
          <w:lang w:val="ru-RU"/>
        </w:rPr>
      </w:pPr>
      <w:r>
        <w:rPr>
          <w:rStyle w:val="FootnoteReference"/>
        </w:rPr>
        <w:footnoteRef/>
      </w:r>
      <w:r w:rsidRPr="00E9554D">
        <w:rPr>
          <w:lang w:val="ru-RU"/>
        </w:rPr>
        <w:t xml:space="preserve"> </w:t>
      </w:r>
      <w:r w:rsidRPr="004C67C2">
        <w:rPr>
          <w:lang w:val="ru-RU"/>
        </w:rPr>
        <w:t>Новая</w:t>
      </w:r>
      <w:r w:rsidRPr="00E9554D">
        <w:rPr>
          <w:lang w:val="ru-RU"/>
        </w:rPr>
        <w:t xml:space="preserve"> </w:t>
      </w:r>
      <w:r w:rsidRPr="004C67C2">
        <w:rPr>
          <w:lang w:val="ru-RU"/>
        </w:rPr>
        <w:t>Газета</w:t>
      </w:r>
      <w:r w:rsidRPr="00E9554D">
        <w:rPr>
          <w:lang w:val="ru-RU"/>
        </w:rPr>
        <w:t xml:space="preserve"> </w:t>
      </w:r>
      <w:r w:rsidRPr="004C67C2">
        <w:rPr>
          <w:lang w:val="ru-RU"/>
        </w:rPr>
        <w:t>Европа</w:t>
      </w:r>
      <w:r w:rsidRPr="00E9554D">
        <w:rPr>
          <w:lang w:val="ru-RU"/>
        </w:rPr>
        <w:t xml:space="preserve"> 21.7.2026.</w:t>
      </w:r>
    </w:p>
  </w:footnote>
  <w:footnote w:id="34">
    <w:p w14:paraId="63D5318C" w14:textId="0E320459" w:rsidR="001E4387" w:rsidRPr="001E4387" w:rsidRDefault="001E4387">
      <w:pPr>
        <w:pStyle w:val="FootnoteText"/>
        <w:rPr>
          <w:lang w:val="ru-RU"/>
        </w:rPr>
      </w:pPr>
      <w:r>
        <w:rPr>
          <w:rStyle w:val="FootnoteReference"/>
        </w:rPr>
        <w:footnoteRef/>
      </w:r>
      <w:r w:rsidRPr="001E4387">
        <w:rPr>
          <w:lang w:val="ru-RU"/>
        </w:rPr>
        <w:t xml:space="preserve"> </w:t>
      </w:r>
      <w:r w:rsidRPr="001E4387">
        <w:rPr>
          <w:lang w:val="ru-RU"/>
        </w:rPr>
        <w:t>Новая Газета Европа 21.7.2026.</w:t>
      </w:r>
    </w:p>
  </w:footnote>
  <w:footnote w:id="35">
    <w:p w14:paraId="5912D8C0" w14:textId="39631823" w:rsidR="00DB2C0B" w:rsidRPr="00DB2C0B" w:rsidRDefault="00DB2C0B">
      <w:pPr>
        <w:pStyle w:val="FootnoteText"/>
        <w:rPr>
          <w:lang w:val="ru-RU"/>
        </w:rPr>
      </w:pPr>
      <w:r>
        <w:rPr>
          <w:rStyle w:val="FootnoteReference"/>
        </w:rPr>
        <w:footnoteRef/>
      </w:r>
      <w:r w:rsidRPr="00DB2C0B">
        <w:rPr>
          <w:lang w:val="ru-RU"/>
        </w:rPr>
        <w:t xml:space="preserve"> Кавказский Узел 26.4.2026; Кавказский Узел 23.5.2026; </w:t>
      </w:r>
    </w:p>
  </w:footnote>
  <w:footnote w:id="36">
    <w:p w14:paraId="1B17DD3F" w14:textId="29AD49A6" w:rsidR="008D0657" w:rsidRPr="001336F8" w:rsidRDefault="008D0657" w:rsidP="008D0657">
      <w:pPr>
        <w:pStyle w:val="FootnoteText"/>
        <w:rPr>
          <w:lang w:val="ru-RU"/>
        </w:rPr>
      </w:pPr>
      <w:r>
        <w:rPr>
          <w:rStyle w:val="FootnoteReference"/>
        </w:rPr>
        <w:footnoteRef/>
      </w:r>
      <w:r w:rsidRPr="007B7129">
        <w:rPr>
          <w:lang w:val="ru-RU"/>
        </w:rPr>
        <w:t xml:space="preserve"> </w:t>
      </w:r>
      <w:r w:rsidRPr="00591752">
        <w:rPr>
          <w:rFonts w:cs="Century Gothic"/>
          <w:color w:val="000000"/>
          <w:lang w:val="ru-RU"/>
        </w:rPr>
        <w:t>Кавказский</w:t>
      </w:r>
      <w:r w:rsidRPr="00060248">
        <w:rPr>
          <w:rFonts w:cs="Century Gothic"/>
          <w:color w:val="000000"/>
          <w:lang w:val="ru-RU"/>
        </w:rPr>
        <w:t xml:space="preserve"> </w:t>
      </w:r>
      <w:r w:rsidRPr="00591752">
        <w:rPr>
          <w:rFonts w:cs="Century Gothic"/>
          <w:color w:val="000000"/>
          <w:lang w:val="ru-RU"/>
        </w:rPr>
        <w:t>Узел</w:t>
      </w:r>
      <w:r w:rsidRPr="00060248">
        <w:rPr>
          <w:rFonts w:cs="Century Gothic"/>
          <w:color w:val="000000"/>
          <w:lang w:val="ru-RU"/>
        </w:rPr>
        <w:t xml:space="preserve"> 26.4.2026</w:t>
      </w:r>
      <w:r w:rsidR="001336F8" w:rsidRPr="001336F8">
        <w:rPr>
          <w:rFonts w:cs="Century Gothic"/>
          <w:color w:val="000000"/>
          <w:lang w:val="ru-RU"/>
        </w:rPr>
        <w:t xml:space="preserve">; </w:t>
      </w:r>
      <w:r w:rsidR="001336F8" w:rsidRPr="00591752">
        <w:rPr>
          <w:rFonts w:cs="Century Gothic"/>
          <w:color w:val="000000"/>
          <w:lang w:val="ru-RU"/>
        </w:rPr>
        <w:t>Кавказский Узел 23.5.2026.</w:t>
      </w:r>
    </w:p>
  </w:footnote>
  <w:footnote w:id="37">
    <w:p w14:paraId="7437FC13" w14:textId="5BAB1FF1" w:rsidR="00892EC5" w:rsidRPr="00D92241" w:rsidRDefault="00892EC5">
      <w:pPr>
        <w:pStyle w:val="FootnoteText"/>
        <w:rPr>
          <w:lang w:val="ru-RU"/>
        </w:rPr>
      </w:pPr>
      <w:r>
        <w:rPr>
          <w:rStyle w:val="FootnoteReference"/>
        </w:rPr>
        <w:footnoteRef/>
      </w:r>
      <w:r w:rsidRPr="00D92241">
        <w:rPr>
          <w:lang w:val="ru-RU"/>
        </w:rPr>
        <w:t xml:space="preserve"> Кавказский Узел 19.5.2026.</w:t>
      </w:r>
    </w:p>
  </w:footnote>
  <w:footnote w:id="38">
    <w:p w14:paraId="58FC7033" w14:textId="77777777" w:rsidR="00D857AE" w:rsidRPr="008A3C77" w:rsidRDefault="00D857AE" w:rsidP="00D857AE">
      <w:pPr>
        <w:pStyle w:val="FootnoteText"/>
        <w:rPr>
          <w:lang w:val="ru-RU"/>
        </w:rPr>
      </w:pPr>
      <w:r>
        <w:rPr>
          <w:rStyle w:val="FootnoteReference"/>
        </w:rPr>
        <w:footnoteRef/>
      </w:r>
      <w:r w:rsidRPr="008A3C77">
        <w:rPr>
          <w:lang w:val="ru-RU"/>
        </w:rPr>
        <w:t xml:space="preserve"> </w:t>
      </w:r>
      <w:r w:rsidRPr="004B3E28">
        <w:rPr>
          <w:lang w:val="ru-RU"/>
        </w:rPr>
        <w:t>Радио</w:t>
      </w:r>
      <w:r w:rsidRPr="008A3C77">
        <w:rPr>
          <w:lang w:val="ru-RU"/>
        </w:rPr>
        <w:t xml:space="preserve"> </w:t>
      </w:r>
      <w:r w:rsidRPr="004B3E28">
        <w:rPr>
          <w:lang w:val="ru-RU"/>
        </w:rPr>
        <w:t>Свобода</w:t>
      </w:r>
      <w:r w:rsidRPr="008A3C77">
        <w:rPr>
          <w:lang w:val="ru-RU"/>
        </w:rPr>
        <w:t xml:space="preserve"> 8.6.2026.</w:t>
      </w:r>
    </w:p>
  </w:footnote>
  <w:footnote w:id="39">
    <w:p w14:paraId="351702B8" w14:textId="0C289FD3" w:rsidR="00D92241" w:rsidRPr="00D92241" w:rsidRDefault="00D92241">
      <w:pPr>
        <w:pStyle w:val="FootnoteText"/>
        <w:rPr>
          <w:lang w:val="ru-RU"/>
        </w:rPr>
      </w:pPr>
      <w:r>
        <w:rPr>
          <w:rStyle w:val="FootnoteReference"/>
        </w:rPr>
        <w:footnoteRef/>
      </w:r>
      <w:r w:rsidRPr="00D92241">
        <w:rPr>
          <w:lang w:val="ru-RU"/>
        </w:rPr>
        <w:t xml:space="preserve"> Мемориал 12.5.2026.</w:t>
      </w:r>
    </w:p>
  </w:footnote>
  <w:footnote w:id="40">
    <w:p w14:paraId="7EF12277" w14:textId="77777777" w:rsidR="00D92241" w:rsidRPr="0058696E" w:rsidRDefault="00D92241" w:rsidP="00D92241">
      <w:pPr>
        <w:pStyle w:val="FootnoteText"/>
        <w:rPr>
          <w:lang w:val="ru-RU"/>
        </w:rPr>
      </w:pPr>
      <w:r>
        <w:rPr>
          <w:rStyle w:val="FootnoteReference"/>
        </w:rPr>
        <w:footnoteRef/>
      </w:r>
      <w:r w:rsidRPr="0058696E">
        <w:rPr>
          <w:lang w:val="ru-RU"/>
        </w:rPr>
        <w:t xml:space="preserve"> </w:t>
      </w:r>
      <w:r w:rsidRPr="0058696E">
        <w:rPr>
          <w:rFonts w:cs="Century Gothic"/>
          <w:color w:val="000000"/>
          <w:lang w:val="ru-RU"/>
        </w:rPr>
        <w:t>Мемориал 19.5.2026.</w:t>
      </w:r>
    </w:p>
  </w:footnote>
  <w:footnote w:id="41">
    <w:p w14:paraId="3226091B" w14:textId="77777777" w:rsidR="00D92241" w:rsidRPr="0058696E" w:rsidRDefault="00D92241" w:rsidP="00D92241">
      <w:pPr>
        <w:pStyle w:val="FootnoteText"/>
        <w:rPr>
          <w:lang w:val="ru-RU"/>
        </w:rPr>
      </w:pPr>
      <w:r>
        <w:rPr>
          <w:rStyle w:val="FootnoteReference"/>
        </w:rPr>
        <w:footnoteRef/>
      </w:r>
      <w:r w:rsidRPr="0058696E">
        <w:rPr>
          <w:lang w:val="ru-RU"/>
        </w:rPr>
        <w:t xml:space="preserve"> Мемориал 12.5.2026.</w:t>
      </w:r>
    </w:p>
  </w:footnote>
  <w:footnote w:id="42">
    <w:p w14:paraId="3A69FEEE" w14:textId="3F05A242" w:rsidR="00517995" w:rsidRPr="001F2290" w:rsidRDefault="00517995">
      <w:pPr>
        <w:pStyle w:val="FootnoteText"/>
        <w:rPr>
          <w:lang w:val="ru-RU"/>
        </w:rPr>
      </w:pPr>
      <w:r>
        <w:rPr>
          <w:rStyle w:val="FootnoteReference"/>
        </w:rPr>
        <w:footnoteRef/>
      </w:r>
      <w:r w:rsidRPr="001F2290">
        <w:rPr>
          <w:lang w:val="ru-RU"/>
        </w:rPr>
        <w:t xml:space="preserve"> </w:t>
      </w:r>
      <w:r w:rsidRPr="001124D6">
        <w:rPr>
          <w:lang w:val="ru-RU"/>
        </w:rPr>
        <w:t>Кавказский Узел 19.5.2026</w:t>
      </w:r>
      <w:r w:rsidRPr="001F2290">
        <w:rPr>
          <w:lang w:val="ru-RU"/>
        </w:rPr>
        <w:t>.</w:t>
      </w:r>
    </w:p>
  </w:footnote>
  <w:footnote w:id="43">
    <w:p w14:paraId="7C575A2F" w14:textId="2575F533" w:rsidR="0058696E" w:rsidRPr="008B47FE" w:rsidRDefault="0058696E">
      <w:pPr>
        <w:pStyle w:val="FootnoteText"/>
        <w:rPr>
          <w:lang w:val="ru-RU"/>
        </w:rPr>
      </w:pPr>
      <w:r>
        <w:rPr>
          <w:rStyle w:val="FootnoteReference"/>
        </w:rPr>
        <w:footnoteRef/>
      </w:r>
      <w:r w:rsidRPr="008B47FE">
        <w:rPr>
          <w:lang w:val="ru-RU"/>
        </w:rPr>
        <w:t xml:space="preserve"> </w:t>
      </w:r>
      <w:r w:rsidRPr="008B47FE">
        <w:rPr>
          <w:rFonts w:cs="Century Gothic"/>
          <w:color w:val="000000"/>
          <w:lang w:val="ru-RU"/>
        </w:rPr>
        <w:t>Мемориал 19.5.2026.</w:t>
      </w:r>
    </w:p>
  </w:footnote>
  <w:footnote w:id="44">
    <w:p w14:paraId="17DD49B6" w14:textId="548DA067" w:rsidR="0058696E" w:rsidRPr="0058696E" w:rsidRDefault="0058696E">
      <w:pPr>
        <w:pStyle w:val="FootnoteText"/>
        <w:rPr>
          <w:lang w:val="ru-RU"/>
        </w:rPr>
      </w:pPr>
      <w:r>
        <w:rPr>
          <w:rStyle w:val="FootnoteReference"/>
        </w:rPr>
        <w:footnoteRef/>
      </w:r>
      <w:r w:rsidRPr="0058696E">
        <w:rPr>
          <w:lang w:val="ru-RU"/>
        </w:rPr>
        <w:t xml:space="preserve"> </w:t>
      </w:r>
      <w:r w:rsidRPr="0058696E">
        <w:rPr>
          <w:rFonts w:cs="Century Gothic"/>
          <w:color w:val="000000"/>
          <w:lang w:val="ru-RU"/>
        </w:rPr>
        <w:t>Мемориал 19.5.2026.</w:t>
      </w:r>
    </w:p>
  </w:footnote>
  <w:footnote w:id="45">
    <w:p w14:paraId="02D7CF6B" w14:textId="77777777" w:rsidR="00D12D0F" w:rsidRPr="00CB4CE8" w:rsidRDefault="00D12D0F" w:rsidP="00D12D0F">
      <w:pPr>
        <w:pStyle w:val="FootnoteText"/>
        <w:rPr>
          <w:lang w:val="ru-RU"/>
        </w:rPr>
      </w:pPr>
      <w:r>
        <w:rPr>
          <w:rStyle w:val="FootnoteReference"/>
        </w:rPr>
        <w:footnoteRef/>
      </w:r>
      <w:r w:rsidRPr="00CB4CE8">
        <w:rPr>
          <w:lang w:val="ru-RU"/>
        </w:rPr>
        <w:t xml:space="preserve"> </w:t>
      </w:r>
      <w:r w:rsidRPr="00176B90">
        <w:rPr>
          <w:lang w:val="en-GB"/>
        </w:rPr>
        <w:t>EUAA</w:t>
      </w:r>
      <w:r w:rsidRPr="00CB4CE8">
        <w:rPr>
          <w:lang w:val="ru-RU"/>
        </w:rPr>
        <w:t xml:space="preserve"> 1/2026; </w:t>
      </w:r>
      <w:r>
        <w:rPr>
          <w:lang w:val="en-GB"/>
        </w:rPr>
        <w:t>The</w:t>
      </w:r>
      <w:r w:rsidRPr="00CB4CE8">
        <w:rPr>
          <w:lang w:val="ru-RU"/>
        </w:rPr>
        <w:t xml:space="preserve"> </w:t>
      </w:r>
      <w:r>
        <w:rPr>
          <w:lang w:val="en-GB"/>
        </w:rPr>
        <w:t>Insider</w:t>
      </w:r>
      <w:r w:rsidRPr="00CB4CE8">
        <w:rPr>
          <w:lang w:val="ru-RU"/>
        </w:rPr>
        <w:t xml:space="preserve"> 20.9.2025.</w:t>
      </w:r>
    </w:p>
  </w:footnote>
  <w:footnote w:id="46">
    <w:p w14:paraId="18B41B31" w14:textId="77777777" w:rsidR="00D857AE" w:rsidRPr="00CB4CE8" w:rsidRDefault="00D857AE" w:rsidP="00D857AE">
      <w:pPr>
        <w:pStyle w:val="FootnoteText"/>
        <w:rPr>
          <w:lang w:val="ru-RU"/>
        </w:rPr>
      </w:pPr>
      <w:r>
        <w:rPr>
          <w:rStyle w:val="FootnoteReference"/>
        </w:rPr>
        <w:footnoteRef/>
      </w:r>
      <w:r w:rsidRPr="00CB4CE8">
        <w:rPr>
          <w:lang w:val="ru-RU"/>
        </w:rPr>
        <w:t xml:space="preserve"> </w:t>
      </w:r>
      <w:r w:rsidRPr="008E6E40">
        <w:rPr>
          <w:lang w:val="ru-RU"/>
        </w:rPr>
        <w:t>Радио</w:t>
      </w:r>
      <w:r w:rsidRPr="00CB4CE8">
        <w:rPr>
          <w:lang w:val="ru-RU"/>
        </w:rPr>
        <w:t xml:space="preserve"> </w:t>
      </w:r>
      <w:r w:rsidRPr="008E6E40">
        <w:rPr>
          <w:lang w:val="ru-RU"/>
        </w:rPr>
        <w:t>Свобода</w:t>
      </w:r>
      <w:r w:rsidRPr="00CB4CE8">
        <w:rPr>
          <w:lang w:val="ru-RU"/>
        </w:rPr>
        <w:t xml:space="preserve"> 27.10.2025.</w:t>
      </w:r>
    </w:p>
  </w:footnote>
  <w:footnote w:id="47">
    <w:p w14:paraId="45187ACF" w14:textId="290B93F5" w:rsidR="008B622B" w:rsidRPr="00CB4CE8" w:rsidRDefault="008B622B">
      <w:pPr>
        <w:pStyle w:val="FootnoteText"/>
        <w:rPr>
          <w:lang w:val="ru-RU"/>
        </w:rPr>
      </w:pPr>
      <w:r>
        <w:rPr>
          <w:rStyle w:val="FootnoteReference"/>
        </w:rPr>
        <w:footnoteRef/>
      </w:r>
      <w:r w:rsidRPr="00CB4CE8">
        <w:rPr>
          <w:lang w:val="ru-RU"/>
        </w:rPr>
        <w:t xml:space="preserve"> </w:t>
      </w:r>
      <w:r w:rsidRPr="00676A24">
        <w:rPr>
          <w:lang w:val="ru-RU"/>
        </w:rPr>
        <w:t>Радио</w:t>
      </w:r>
      <w:r w:rsidRPr="00CB4CE8">
        <w:rPr>
          <w:lang w:val="ru-RU"/>
        </w:rPr>
        <w:t xml:space="preserve"> </w:t>
      </w:r>
      <w:r w:rsidRPr="00676A24">
        <w:rPr>
          <w:lang w:val="ru-RU"/>
        </w:rPr>
        <w:t>Свобода</w:t>
      </w:r>
      <w:r w:rsidRPr="00CB4CE8">
        <w:rPr>
          <w:lang w:val="ru-RU"/>
        </w:rPr>
        <w:t xml:space="preserve"> 1.9.2025.</w:t>
      </w:r>
    </w:p>
  </w:footnote>
  <w:footnote w:id="48">
    <w:p w14:paraId="47D272C1" w14:textId="77777777" w:rsidR="002C210F" w:rsidRPr="009D6CC1" w:rsidRDefault="002C210F" w:rsidP="002C210F">
      <w:pPr>
        <w:pStyle w:val="FootnoteText"/>
        <w:rPr>
          <w:lang w:val="ru-RU"/>
        </w:rPr>
      </w:pPr>
      <w:r>
        <w:rPr>
          <w:rStyle w:val="FootnoteReference"/>
        </w:rPr>
        <w:footnoteRef/>
      </w:r>
      <w:r w:rsidRPr="00735021">
        <w:rPr>
          <w:lang w:val="ru-RU"/>
        </w:rPr>
        <w:t xml:space="preserve"> Новая Газета Европа 6.7.2026</w:t>
      </w:r>
      <w:r w:rsidRPr="009D6CC1">
        <w:rPr>
          <w:lang w:val="ru-RU"/>
        </w:rPr>
        <w:t>.</w:t>
      </w:r>
    </w:p>
  </w:footnote>
  <w:footnote w:id="49">
    <w:p w14:paraId="62B66450" w14:textId="77777777" w:rsidR="002659B3" w:rsidRPr="002659B3" w:rsidRDefault="002659B3" w:rsidP="002659B3">
      <w:pPr>
        <w:pStyle w:val="FootnoteText"/>
        <w:rPr>
          <w:lang w:val="ru-RU"/>
        </w:rPr>
      </w:pPr>
      <w:r>
        <w:rPr>
          <w:rStyle w:val="FootnoteReference"/>
        </w:rPr>
        <w:footnoteRef/>
      </w:r>
      <w:r w:rsidRPr="002659B3">
        <w:rPr>
          <w:lang w:val="ru-RU"/>
        </w:rPr>
        <w:t xml:space="preserve"> </w:t>
      </w:r>
      <w:r w:rsidRPr="00A80B4C">
        <w:rPr>
          <w:lang w:val="en-GB"/>
        </w:rPr>
        <w:t>The</w:t>
      </w:r>
      <w:r w:rsidRPr="002659B3">
        <w:rPr>
          <w:lang w:val="ru-RU"/>
        </w:rPr>
        <w:t xml:space="preserve"> </w:t>
      </w:r>
      <w:r w:rsidRPr="00A80B4C">
        <w:rPr>
          <w:lang w:val="en-GB"/>
        </w:rPr>
        <w:t>Insider</w:t>
      </w:r>
      <w:r w:rsidRPr="002659B3">
        <w:rPr>
          <w:lang w:val="ru-RU"/>
        </w:rPr>
        <w:t xml:space="preserve"> 20.9.2025.</w:t>
      </w:r>
    </w:p>
  </w:footnote>
  <w:footnote w:id="50">
    <w:p w14:paraId="35B02B38" w14:textId="77777777" w:rsidR="00E9554D" w:rsidRPr="002C210F" w:rsidRDefault="00E9554D" w:rsidP="00E9554D">
      <w:pPr>
        <w:pStyle w:val="FootnoteText"/>
        <w:rPr>
          <w:lang w:val="ru-RU"/>
        </w:rPr>
      </w:pPr>
      <w:r>
        <w:rPr>
          <w:rStyle w:val="FootnoteReference"/>
        </w:rPr>
        <w:footnoteRef/>
      </w:r>
      <w:r w:rsidRPr="002C210F">
        <w:rPr>
          <w:lang w:val="ru-RU"/>
        </w:rPr>
        <w:t xml:space="preserve"> </w:t>
      </w:r>
      <w:r w:rsidRPr="00C40986">
        <w:rPr>
          <w:lang w:val="ru-RU"/>
        </w:rPr>
        <w:t>Новая</w:t>
      </w:r>
      <w:r w:rsidRPr="002C210F">
        <w:rPr>
          <w:lang w:val="ru-RU"/>
        </w:rPr>
        <w:t xml:space="preserve"> </w:t>
      </w:r>
      <w:r w:rsidRPr="00C40986">
        <w:rPr>
          <w:lang w:val="ru-RU"/>
        </w:rPr>
        <w:t>Газета</w:t>
      </w:r>
      <w:r w:rsidRPr="002C210F">
        <w:rPr>
          <w:lang w:val="ru-RU"/>
        </w:rPr>
        <w:t xml:space="preserve"> </w:t>
      </w:r>
      <w:r w:rsidRPr="00C40986">
        <w:rPr>
          <w:lang w:val="ru-RU"/>
        </w:rPr>
        <w:t>Европа</w:t>
      </w:r>
      <w:r w:rsidRPr="002C210F">
        <w:rPr>
          <w:lang w:val="ru-RU"/>
        </w:rPr>
        <w:t xml:space="preserve"> 21.7.2026.</w:t>
      </w:r>
    </w:p>
  </w:footnote>
  <w:footnote w:id="51">
    <w:p w14:paraId="0B897B99" w14:textId="77777777" w:rsidR="00331391" w:rsidRPr="00CB4CE8" w:rsidRDefault="00331391" w:rsidP="00331391">
      <w:pPr>
        <w:pStyle w:val="FootnoteText"/>
        <w:rPr>
          <w:lang w:val="ru-RU"/>
        </w:rPr>
      </w:pPr>
      <w:r>
        <w:rPr>
          <w:rStyle w:val="FootnoteReference"/>
        </w:rPr>
        <w:footnoteRef/>
      </w:r>
      <w:r w:rsidRPr="00CB4CE8">
        <w:rPr>
          <w:lang w:val="ru-RU"/>
        </w:rPr>
        <w:t xml:space="preserve"> </w:t>
      </w:r>
      <w:r w:rsidRPr="003A7E4C">
        <w:rPr>
          <w:rFonts w:cs="Century Gothic"/>
          <w:color w:val="000000"/>
          <w:lang w:val="ru-RU"/>
        </w:rPr>
        <w:t>Кавказский</w:t>
      </w:r>
      <w:r w:rsidRPr="00CB4CE8">
        <w:rPr>
          <w:rFonts w:cs="Century Gothic"/>
          <w:color w:val="000000"/>
          <w:lang w:val="ru-RU"/>
        </w:rPr>
        <w:t xml:space="preserve"> </w:t>
      </w:r>
      <w:r w:rsidRPr="003A7E4C">
        <w:rPr>
          <w:rFonts w:cs="Century Gothic"/>
          <w:color w:val="000000"/>
          <w:lang w:val="ru-RU"/>
        </w:rPr>
        <w:t>Узел</w:t>
      </w:r>
      <w:r w:rsidRPr="00CB4CE8">
        <w:rPr>
          <w:rFonts w:cs="Century Gothic"/>
          <w:color w:val="000000"/>
          <w:lang w:val="ru-RU"/>
        </w:rPr>
        <w:t xml:space="preserve"> 24.7.2025; </w:t>
      </w:r>
      <w:r w:rsidRPr="00984361">
        <w:rPr>
          <w:rFonts w:cs="Century Gothic"/>
          <w:color w:val="000000"/>
          <w:lang w:val="ru-RU"/>
        </w:rPr>
        <w:t>Кавказский</w:t>
      </w:r>
      <w:r w:rsidRPr="00CB4CE8">
        <w:rPr>
          <w:rFonts w:cs="Century Gothic"/>
          <w:color w:val="000000"/>
          <w:lang w:val="ru-RU"/>
        </w:rPr>
        <w:t xml:space="preserve"> </w:t>
      </w:r>
      <w:r w:rsidRPr="00984361">
        <w:rPr>
          <w:rFonts w:cs="Century Gothic"/>
          <w:color w:val="000000"/>
          <w:lang w:val="ru-RU"/>
        </w:rPr>
        <w:t>Узел</w:t>
      </w:r>
      <w:r w:rsidRPr="00CB4CE8">
        <w:rPr>
          <w:rFonts w:cs="Century Gothic"/>
          <w:color w:val="000000"/>
          <w:lang w:val="ru-RU"/>
        </w:rPr>
        <w:t xml:space="preserve">14.7.2025; </w:t>
      </w:r>
      <w:r w:rsidRPr="00CB76B8">
        <w:rPr>
          <w:rFonts w:cs="Century Gothic"/>
          <w:color w:val="000000"/>
          <w:lang w:val="ru-RU"/>
        </w:rPr>
        <w:t>Радио</w:t>
      </w:r>
      <w:r w:rsidRPr="00CB4CE8">
        <w:rPr>
          <w:rFonts w:cs="Century Gothic"/>
          <w:color w:val="000000"/>
          <w:lang w:val="ru-RU"/>
        </w:rPr>
        <w:t xml:space="preserve"> </w:t>
      </w:r>
      <w:r w:rsidRPr="00CB76B8">
        <w:rPr>
          <w:rFonts w:cs="Century Gothic"/>
          <w:color w:val="000000"/>
          <w:lang w:val="ru-RU"/>
        </w:rPr>
        <w:t>Свобода</w:t>
      </w:r>
      <w:r w:rsidRPr="00CB4CE8">
        <w:rPr>
          <w:rFonts w:cs="Century Gothic"/>
          <w:color w:val="000000"/>
          <w:lang w:val="ru-RU"/>
        </w:rPr>
        <w:t xml:space="preserve"> 15.7.2025; </w:t>
      </w:r>
      <w:r w:rsidRPr="00242F88">
        <w:rPr>
          <w:rFonts w:cs="Century Gothic"/>
          <w:color w:val="000000"/>
          <w:lang w:val="en-US"/>
        </w:rPr>
        <w:t>RIMA</w:t>
      </w:r>
      <w:r w:rsidRPr="00CB4CE8">
        <w:rPr>
          <w:rFonts w:cs="Century Gothic"/>
          <w:color w:val="000000"/>
          <w:lang w:val="ru-RU"/>
        </w:rPr>
        <w:t xml:space="preserve"> (</w:t>
      </w:r>
      <w:r w:rsidRPr="00242F88">
        <w:rPr>
          <w:rFonts w:cs="Century Gothic"/>
          <w:color w:val="000000"/>
          <w:lang w:val="en-US"/>
        </w:rPr>
        <w:t>Russian</w:t>
      </w:r>
      <w:r w:rsidRPr="00CB4CE8">
        <w:rPr>
          <w:rFonts w:cs="Century Gothic"/>
          <w:color w:val="000000"/>
          <w:lang w:val="ru-RU"/>
        </w:rPr>
        <w:t xml:space="preserve"> </w:t>
      </w:r>
      <w:r w:rsidRPr="00242F88">
        <w:rPr>
          <w:rFonts w:cs="Century Gothic"/>
          <w:color w:val="000000"/>
          <w:lang w:val="en-US"/>
        </w:rPr>
        <w:t>Independent</w:t>
      </w:r>
      <w:r w:rsidRPr="00CB4CE8">
        <w:rPr>
          <w:rFonts w:cs="Century Gothic"/>
          <w:color w:val="000000"/>
          <w:lang w:val="ru-RU"/>
        </w:rPr>
        <w:t xml:space="preserve"> </w:t>
      </w:r>
      <w:r w:rsidRPr="00242F88">
        <w:rPr>
          <w:rFonts w:cs="Century Gothic"/>
          <w:color w:val="000000"/>
          <w:lang w:val="en-US"/>
        </w:rPr>
        <w:t>Media</w:t>
      </w:r>
      <w:r w:rsidRPr="00CB4CE8">
        <w:rPr>
          <w:rFonts w:cs="Century Gothic"/>
          <w:color w:val="000000"/>
          <w:lang w:val="ru-RU"/>
        </w:rPr>
        <w:t xml:space="preserve"> </w:t>
      </w:r>
      <w:r w:rsidRPr="00242F88">
        <w:rPr>
          <w:rFonts w:cs="Century Gothic"/>
          <w:color w:val="000000"/>
          <w:lang w:val="en-US"/>
        </w:rPr>
        <w:t>Archive</w:t>
      </w:r>
      <w:r w:rsidRPr="00CB4CE8">
        <w:rPr>
          <w:rFonts w:cs="Century Gothic"/>
          <w:color w:val="000000"/>
          <w:lang w:val="ru-RU"/>
        </w:rPr>
        <w:t>) 29.4.2026.</w:t>
      </w:r>
    </w:p>
  </w:footnote>
  <w:footnote w:id="52">
    <w:p w14:paraId="34574831" w14:textId="77777777" w:rsidR="00331391" w:rsidRPr="00331391" w:rsidRDefault="00331391" w:rsidP="00331391">
      <w:pPr>
        <w:pStyle w:val="FootnoteText"/>
        <w:rPr>
          <w:lang w:val="en-GB"/>
        </w:rPr>
      </w:pPr>
      <w:r>
        <w:rPr>
          <w:rStyle w:val="FootnoteReference"/>
        </w:rPr>
        <w:footnoteRef/>
      </w:r>
      <w:r w:rsidRPr="00331391">
        <w:rPr>
          <w:lang w:val="en-GB"/>
        </w:rPr>
        <w:t xml:space="preserve"> </w:t>
      </w:r>
      <w:r w:rsidRPr="00984361">
        <w:rPr>
          <w:rFonts w:cs="Century Gothic"/>
          <w:color w:val="000000"/>
          <w:lang w:val="ru-RU"/>
        </w:rPr>
        <w:t>Кавказский</w:t>
      </w:r>
      <w:r w:rsidRPr="00331391">
        <w:rPr>
          <w:rFonts w:cs="Century Gothic"/>
          <w:color w:val="000000"/>
          <w:lang w:val="en-GB"/>
        </w:rPr>
        <w:t xml:space="preserve"> </w:t>
      </w:r>
      <w:r w:rsidRPr="00984361">
        <w:rPr>
          <w:rFonts w:cs="Century Gothic"/>
          <w:color w:val="000000"/>
          <w:lang w:val="ru-RU"/>
        </w:rPr>
        <w:t>Узел</w:t>
      </w:r>
      <w:r w:rsidRPr="00331391">
        <w:rPr>
          <w:rFonts w:cs="Century Gothic"/>
          <w:color w:val="000000"/>
          <w:lang w:val="en-GB"/>
        </w:rPr>
        <w:t xml:space="preserve"> 24.7.2025.</w:t>
      </w:r>
    </w:p>
  </w:footnote>
  <w:footnote w:id="53">
    <w:p w14:paraId="18775D9D" w14:textId="77777777" w:rsidR="00B0585B" w:rsidRPr="00CB4CE8" w:rsidRDefault="00B0585B" w:rsidP="00B0585B">
      <w:pPr>
        <w:pStyle w:val="FootnoteText"/>
        <w:rPr>
          <w:lang w:val="ru-RU"/>
        </w:rPr>
      </w:pPr>
      <w:r>
        <w:rPr>
          <w:rStyle w:val="FootnoteReference"/>
        </w:rPr>
        <w:footnoteRef/>
      </w:r>
      <w:r w:rsidRPr="00CB4CE8">
        <w:rPr>
          <w:lang w:val="ru-RU"/>
        </w:rPr>
        <w:t xml:space="preserve"> </w:t>
      </w:r>
      <w:r w:rsidRPr="00591752">
        <w:rPr>
          <w:rFonts w:cs="Century Gothic"/>
          <w:color w:val="000000"/>
          <w:lang w:val="ru-RU"/>
        </w:rPr>
        <w:t>Кавказский</w:t>
      </w:r>
      <w:r w:rsidRPr="00CB4CE8">
        <w:rPr>
          <w:rFonts w:cs="Century Gothic"/>
          <w:color w:val="000000"/>
          <w:lang w:val="ru-RU"/>
        </w:rPr>
        <w:t xml:space="preserve"> </w:t>
      </w:r>
      <w:r w:rsidRPr="00591752">
        <w:rPr>
          <w:rFonts w:cs="Century Gothic"/>
          <w:color w:val="000000"/>
          <w:lang w:val="ru-RU"/>
        </w:rPr>
        <w:t>Узел</w:t>
      </w:r>
      <w:r w:rsidRPr="00CB4CE8">
        <w:rPr>
          <w:rFonts w:cs="Century Gothic"/>
          <w:color w:val="000000"/>
          <w:lang w:val="ru-RU"/>
        </w:rPr>
        <w:t xml:space="preserve"> 23.5.2026.</w:t>
      </w:r>
    </w:p>
  </w:footnote>
  <w:footnote w:id="54">
    <w:p w14:paraId="65E3E345" w14:textId="15759205" w:rsidR="00713AAB" w:rsidRPr="00B0585B" w:rsidRDefault="00713AAB">
      <w:pPr>
        <w:pStyle w:val="FootnoteText"/>
        <w:rPr>
          <w:lang w:val="ru-RU"/>
        </w:rPr>
      </w:pPr>
      <w:r>
        <w:rPr>
          <w:rStyle w:val="FootnoteReference"/>
        </w:rPr>
        <w:footnoteRef/>
      </w:r>
      <w:r w:rsidRPr="00B0585B">
        <w:rPr>
          <w:lang w:val="ru-RU"/>
        </w:rPr>
        <w:t xml:space="preserve"> </w:t>
      </w:r>
      <w:r w:rsidRPr="006E2743">
        <w:rPr>
          <w:lang w:val="en-GB"/>
        </w:rPr>
        <w:t>The</w:t>
      </w:r>
      <w:r w:rsidRPr="00B0585B">
        <w:rPr>
          <w:lang w:val="ru-RU"/>
        </w:rPr>
        <w:t xml:space="preserve"> </w:t>
      </w:r>
      <w:r w:rsidRPr="006E2743">
        <w:rPr>
          <w:lang w:val="en-GB"/>
        </w:rPr>
        <w:t>Insider</w:t>
      </w:r>
      <w:r w:rsidRPr="00B0585B">
        <w:rPr>
          <w:lang w:val="ru-RU"/>
        </w:rPr>
        <w:t xml:space="preserve"> 20.9.2025.</w:t>
      </w:r>
    </w:p>
  </w:footnote>
  <w:footnote w:id="55">
    <w:p w14:paraId="22CEC474" w14:textId="77777777" w:rsidR="00E9554D" w:rsidRPr="00D92241" w:rsidRDefault="00E9554D" w:rsidP="00E9554D">
      <w:pPr>
        <w:pStyle w:val="FootnoteText"/>
        <w:rPr>
          <w:lang w:val="ru-RU"/>
        </w:rPr>
      </w:pPr>
      <w:r>
        <w:rPr>
          <w:rStyle w:val="FootnoteReference"/>
        </w:rPr>
        <w:footnoteRef/>
      </w:r>
      <w:r w:rsidRPr="00D92241">
        <w:rPr>
          <w:lang w:val="ru-RU"/>
        </w:rPr>
        <w:t xml:space="preserve"> </w:t>
      </w:r>
      <w:r w:rsidRPr="00676A24">
        <w:rPr>
          <w:lang w:val="ru-RU"/>
        </w:rPr>
        <w:t>Радио</w:t>
      </w:r>
      <w:r w:rsidRPr="00D92241">
        <w:rPr>
          <w:lang w:val="ru-RU"/>
        </w:rPr>
        <w:t xml:space="preserve"> </w:t>
      </w:r>
      <w:r w:rsidRPr="00676A24">
        <w:rPr>
          <w:lang w:val="ru-RU"/>
        </w:rPr>
        <w:t>Свобода</w:t>
      </w:r>
      <w:r w:rsidRPr="00D92241">
        <w:rPr>
          <w:lang w:val="ru-RU"/>
        </w:rPr>
        <w:t xml:space="preserve"> 29.7.2025.</w:t>
      </w:r>
    </w:p>
  </w:footnote>
  <w:footnote w:id="56">
    <w:p w14:paraId="400CDC30" w14:textId="77777777" w:rsidR="0085412C" w:rsidRPr="00DC1DE0" w:rsidRDefault="0085412C" w:rsidP="0085412C">
      <w:pPr>
        <w:pStyle w:val="FootnoteText"/>
        <w:rPr>
          <w:lang w:val="ru-RU"/>
        </w:rPr>
      </w:pPr>
      <w:r>
        <w:rPr>
          <w:rStyle w:val="FootnoteReference"/>
        </w:rPr>
        <w:footnoteRef/>
      </w:r>
      <w:r w:rsidRPr="00DC1DE0">
        <w:rPr>
          <w:lang w:val="ru-RU"/>
        </w:rPr>
        <w:t xml:space="preserve"> </w:t>
      </w:r>
      <w:r w:rsidRPr="00EE086D">
        <w:rPr>
          <w:rFonts w:cs="Century Gothic"/>
          <w:color w:val="000000"/>
          <w:lang w:val="ru-RU"/>
        </w:rPr>
        <w:t xml:space="preserve">Радио Свобода </w:t>
      </w:r>
      <w:r w:rsidRPr="00DC1DE0">
        <w:rPr>
          <w:rFonts w:cs="Century Gothic"/>
          <w:color w:val="000000"/>
          <w:lang w:val="ru-RU"/>
        </w:rPr>
        <w:t>19.11.2025.</w:t>
      </w:r>
    </w:p>
  </w:footnote>
  <w:footnote w:id="57">
    <w:p w14:paraId="090879AB" w14:textId="77777777" w:rsidR="0050523C" w:rsidRPr="00F14E68" w:rsidRDefault="0050523C" w:rsidP="0050523C">
      <w:pPr>
        <w:pStyle w:val="FootnoteText"/>
        <w:rPr>
          <w:lang w:val="en-GB"/>
        </w:rPr>
      </w:pPr>
      <w:r>
        <w:rPr>
          <w:rStyle w:val="FootnoteReference"/>
        </w:rPr>
        <w:footnoteRef/>
      </w:r>
      <w:r w:rsidRPr="00F14E68">
        <w:rPr>
          <w:lang w:val="en-GB"/>
        </w:rPr>
        <w:t xml:space="preserve"> Human Rights Council</w:t>
      </w:r>
      <w:r>
        <w:rPr>
          <w:lang w:val="en-GB"/>
        </w:rPr>
        <w:t xml:space="preserve"> 15.9.2025.</w:t>
      </w:r>
    </w:p>
  </w:footnote>
  <w:footnote w:id="58">
    <w:p w14:paraId="7845996A" w14:textId="1AB37451" w:rsidR="00871BB5" w:rsidRPr="0050523C" w:rsidRDefault="00871BB5">
      <w:pPr>
        <w:pStyle w:val="FootnoteText"/>
        <w:rPr>
          <w:lang w:val="en-GB"/>
        </w:rPr>
      </w:pPr>
      <w:r>
        <w:rPr>
          <w:rStyle w:val="FootnoteReference"/>
        </w:rPr>
        <w:footnoteRef/>
      </w:r>
      <w:r w:rsidRPr="0050523C">
        <w:rPr>
          <w:lang w:val="en-GB"/>
        </w:rPr>
        <w:t xml:space="preserve"> </w:t>
      </w:r>
      <w:r w:rsidRPr="003C0373">
        <w:rPr>
          <w:lang w:val="ru-RU"/>
        </w:rPr>
        <w:t>Настоящее</w:t>
      </w:r>
      <w:r w:rsidRPr="0050523C">
        <w:rPr>
          <w:lang w:val="en-GB"/>
        </w:rPr>
        <w:t xml:space="preserve"> </w:t>
      </w:r>
      <w:r w:rsidRPr="003C0373">
        <w:rPr>
          <w:lang w:val="ru-RU"/>
        </w:rPr>
        <w:t>Время</w:t>
      </w:r>
      <w:r w:rsidRPr="0050523C">
        <w:rPr>
          <w:lang w:val="en-GB"/>
        </w:rPr>
        <w:t xml:space="preserve"> 27.3.2026.</w:t>
      </w:r>
    </w:p>
  </w:footnote>
  <w:footnote w:id="59">
    <w:p w14:paraId="4E9548DE" w14:textId="0EFE3CB4" w:rsidR="00CB599D" w:rsidRPr="008E6E40" w:rsidRDefault="00CB599D">
      <w:pPr>
        <w:pStyle w:val="FootnoteText"/>
        <w:rPr>
          <w:lang w:val="ru-RU"/>
        </w:rPr>
      </w:pPr>
      <w:r>
        <w:rPr>
          <w:rStyle w:val="FootnoteReference"/>
        </w:rPr>
        <w:footnoteRef/>
      </w:r>
      <w:r w:rsidRPr="00702E8C">
        <w:rPr>
          <w:lang w:val="ru-RU"/>
        </w:rPr>
        <w:t xml:space="preserve"> </w:t>
      </w:r>
      <w:r w:rsidR="007278BE" w:rsidRPr="007278BE">
        <w:rPr>
          <w:lang w:val="ru-RU"/>
        </w:rPr>
        <w:t>Настоящее Время</w:t>
      </w:r>
      <w:r w:rsidR="007278BE" w:rsidRPr="008E6E40">
        <w:rPr>
          <w:lang w:val="ru-RU"/>
        </w:rPr>
        <w:t xml:space="preserve"> 28.7.2026.</w:t>
      </w:r>
    </w:p>
  </w:footnote>
  <w:footnote w:id="60">
    <w:p w14:paraId="4DDFAD64" w14:textId="77777777" w:rsidR="000C6B20" w:rsidRPr="0050523C" w:rsidRDefault="000C6B20" w:rsidP="000C6B20">
      <w:pPr>
        <w:pStyle w:val="FootnoteText"/>
        <w:rPr>
          <w:lang w:val="en-GB"/>
        </w:rPr>
      </w:pPr>
      <w:r>
        <w:rPr>
          <w:rStyle w:val="FootnoteReference"/>
        </w:rPr>
        <w:footnoteRef/>
      </w:r>
      <w:r w:rsidRPr="0050523C">
        <w:rPr>
          <w:lang w:val="en-GB"/>
        </w:rPr>
        <w:t xml:space="preserve"> </w:t>
      </w:r>
      <w:r w:rsidRPr="00EB3B3B">
        <w:rPr>
          <w:lang w:val="ru-RU"/>
        </w:rPr>
        <w:t>Радио</w:t>
      </w:r>
      <w:r w:rsidRPr="0050523C">
        <w:rPr>
          <w:lang w:val="en-GB"/>
        </w:rPr>
        <w:t xml:space="preserve"> </w:t>
      </w:r>
      <w:r w:rsidRPr="00EB3B3B">
        <w:rPr>
          <w:lang w:val="ru-RU"/>
        </w:rPr>
        <w:t>Свобода</w:t>
      </w:r>
      <w:r w:rsidRPr="0050523C">
        <w:rPr>
          <w:lang w:val="en-GB"/>
        </w:rPr>
        <w:t xml:space="preserve"> 16.7.2026.</w:t>
      </w:r>
    </w:p>
  </w:footnote>
  <w:footnote w:id="61">
    <w:p w14:paraId="6361BD1A" w14:textId="77777777" w:rsidR="00C32A25" w:rsidRPr="001F1201" w:rsidRDefault="00C32A25" w:rsidP="00C32A25">
      <w:pPr>
        <w:pStyle w:val="FootnoteText"/>
        <w:rPr>
          <w:lang w:val="ru-RU"/>
        </w:rPr>
      </w:pPr>
      <w:r>
        <w:rPr>
          <w:rStyle w:val="FootnoteReference"/>
        </w:rPr>
        <w:footnoteRef/>
      </w:r>
      <w:r w:rsidRPr="00F228B7">
        <w:rPr>
          <w:lang w:val="ru-RU"/>
        </w:rPr>
        <w:t xml:space="preserve"> Кавказский Узел</w:t>
      </w:r>
      <w:r w:rsidRPr="001F1201">
        <w:rPr>
          <w:lang w:val="ru-RU"/>
        </w:rPr>
        <w:t xml:space="preserve"> 27.3.2026.</w:t>
      </w:r>
    </w:p>
  </w:footnote>
  <w:footnote w:id="62">
    <w:p w14:paraId="7E3F176D" w14:textId="65E8BEEE" w:rsidR="00A76D04" w:rsidRPr="003C0373" w:rsidRDefault="00A76D04">
      <w:pPr>
        <w:pStyle w:val="FootnoteText"/>
        <w:rPr>
          <w:lang w:val="ru-RU"/>
        </w:rPr>
      </w:pPr>
      <w:r>
        <w:rPr>
          <w:rStyle w:val="FootnoteReference"/>
        </w:rPr>
        <w:footnoteRef/>
      </w:r>
      <w:r w:rsidRPr="003C0373">
        <w:rPr>
          <w:lang w:val="ru-RU"/>
        </w:rPr>
        <w:t xml:space="preserve"> Настоящее Время 27.3.2026.</w:t>
      </w:r>
    </w:p>
  </w:footnote>
  <w:footnote w:id="63">
    <w:p w14:paraId="1A58F30F" w14:textId="77777777" w:rsidR="00C22B51" w:rsidRPr="007347DE" w:rsidRDefault="00C22B51" w:rsidP="00C22B51">
      <w:pPr>
        <w:pStyle w:val="FootnoteText"/>
        <w:rPr>
          <w:lang w:val="ru-RU"/>
        </w:rPr>
      </w:pPr>
      <w:r>
        <w:rPr>
          <w:rStyle w:val="FootnoteReference"/>
        </w:rPr>
        <w:footnoteRef/>
      </w:r>
      <w:r w:rsidRPr="007347DE">
        <w:rPr>
          <w:lang w:val="ru-RU"/>
        </w:rPr>
        <w:t xml:space="preserve"> Кавказский Узел 28.3.2026.</w:t>
      </w:r>
    </w:p>
  </w:footnote>
  <w:footnote w:id="64">
    <w:p w14:paraId="1BE76F6C" w14:textId="627B9844" w:rsidR="00A5314B" w:rsidRPr="007347DE" w:rsidRDefault="00A5314B">
      <w:pPr>
        <w:pStyle w:val="FootnoteText"/>
        <w:rPr>
          <w:lang w:val="ru-RU"/>
        </w:rPr>
      </w:pPr>
      <w:r>
        <w:rPr>
          <w:rStyle w:val="FootnoteReference"/>
        </w:rPr>
        <w:footnoteRef/>
      </w:r>
      <w:r w:rsidRPr="007347DE">
        <w:rPr>
          <w:lang w:val="ru-RU"/>
        </w:rPr>
        <w:t xml:space="preserve"> Кавказский Узел 28.3.2026.</w:t>
      </w:r>
    </w:p>
  </w:footnote>
  <w:footnote w:id="65">
    <w:p w14:paraId="29C96D4F" w14:textId="77777777" w:rsidR="000C6B20" w:rsidRPr="00823B40" w:rsidRDefault="000C6B20" w:rsidP="000C6B20">
      <w:pPr>
        <w:pStyle w:val="FootnoteText"/>
        <w:rPr>
          <w:lang w:val="en-GB"/>
        </w:rPr>
      </w:pPr>
      <w:r>
        <w:rPr>
          <w:rStyle w:val="FootnoteReference"/>
        </w:rPr>
        <w:footnoteRef/>
      </w:r>
      <w:r w:rsidRPr="00823B40">
        <w:rPr>
          <w:lang w:val="en-GB"/>
        </w:rPr>
        <w:t xml:space="preserve"> </w:t>
      </w:r>
      <w:r w:rsidRPr="00A80B4C">
        <w:rPr>
          <w:lang w:val="en-GB"/>
        </w:rPr>
        <w:t>The</w:t>
      </w:r>
      <w:r w:rsidRPr="00823B40">
        <w:rPr>
          <w:lang w:val="en-GB"/>
        </w:rPr>
        <w:t xml:space="preserve"> </w:t>
      </w:r>
      <w:r w:rsidRPr="00A80B4C">
        <w:rPr>
          <w:lang w:val="en-GB"/>
        </w:rPr>
        <w:t>Insider</w:t>
      </w:r>
      <w:r w:rsidRPr="00823B40">
        <w:rPr>
          <w:lang w:val="en-GB"/>
        </w:rPr>
        <w:t xml:space="preserve"> 20.9.2025.</w:t>
      </w:r>
    </w:p>
  </w:footnote>
  <w:footnote w:id="66">
    <w:p w14:paraId="35A4F5F3" w14:textId="77777777" w:rsidR="002659B3" w:rsidRPr="00A80B4C" w:rsidRDefault="002659B3" w:rsidP="002659B3">
      <w:pPr>
        <w:pStyle w:val="FootnoteText"/>
        <w:rPr>
          <w:lang w:val="en-GB"/>
        </w:rPr>
      </w:pPr>
      <w:r>
        <w:rPr>
          <w:rStyle w:val="FootnoteReference"/>
        </w:rPr>
        <w:footnoteRef/>
      </w:r>
      <w:r w:rsidRPr="00A80B4C">
        <w:rPr>
          <w:lang w:val="en-GB"/>
        </w:rPr>
        <w:t xml:space="preserve"> The Insider 20.9.2025.</w:t>
      </w:r>
    </w:p>
  </w:footnote>
  <w:footnote w:id="67">
    <w:p w14:paraId="308C153D" w14:textId="77777777" w:rsidR="00196FA8" w:rsidRPr="00D0214C" w:rsidRDefault="00196FA8" w:rsidP="00196FA8">
      <w:pPr>
        <w:pStyle w:val="FootnoteText"/>
        <w:rPr>
          <w:lang w:val="ru-RU"/>
        </w:rPr>
      </w:pPr>
      <w:r>
        <w:rPr>
          <w:rStyle w:val="FootnoteReference"/>
        </w:rPr>
        <w:footnoteRef/>
      </w:r>
      <w:r w:rsidRPr="00D0214C">
        <w:rPr>
          <w:lang w:val="ru-RU"/>
        </w:rPr>
        <w:t xml:space="preserve"> </w:t>
      </w:r>
      <w:r w:rsidRPr="00C92703">
        <w:rPr>
          <w:lang w:val="en-GB"/>
        </w:rPr>
        <w:t>EUAA</w:t>
      </w:r>
      <w:r w:rsidRPr="00D0214C">
        <w:rPr>
          <w:lang w:val="ru-RU"/>
        </w:rPr>
        <w:t xml:space="preserve"> 1/2026.</w:t>
      </w:r>
    </w:p>
  </w:footnote>
  <w:footnote w:id="68">
    <w:p w14:paraId="5A5516CE" w14:textId="77777777" w:rsidR="006B29B6" w:rsidRPr="00D5354B" w:rsidRDefault="006B29B6" w:rsidP="006B29B6">
      <w:pPr>
        <w:pStyle w:val="FootnoteText"/>
        <w:rPr>
          <w:lang w:val="en-GB"/>
        </w:rPr>
      </w:pPr>
      <w:r>
        <w:rPr>
          <w:rStyle w:val="FootnoteReference"/>
        </w:rPr>
        <w:footnoteRef/>
      </w:r>
      <w:r w:rsidRPr="00D5354B">
        <w:rPr>
          <w:lang w:val="en-GB"/>
        </w:rPr>
        <w:t xml:space="preserve"> </w:t>
      </w:r>
      <w:proofErr w:type="gramStart"/>
      <w:r w:rsidRPr="00082283">
        <w:rPr>
          <w:lang w:val="ru-RU"/>
        </w:rPr>
        <w:t>Чечня</w:t>
      </w:r>
      <w:proofErr w:type="gramEnd"/>
      <w:r w:rsidRPr="00D5354B">
        <w:rPr>
          <w:lang w:val="en-GB"/>
        </w:rPr>
        <w:t xml:space="preserve"> </w:t>
      </w:r>
      <w:r w:rsidRPr="00082283">
        <w:rPr>
          <w:lang w:val="ru-RU"/>
        </w:rPr>
        <w:t>Сегодня</w:t>
      </w:r>
      <w:r w:rsidRPr="00D5354B">
        <w:rPr>
          <w:lang w:val="en-GB"/>
        </w:rPr>
        <w:t xml:space="preserve"> 26.9.2025. </w:t>
      </w:r>
    </w:p>
  </w:footnote>
  <w:footnote w:id="69">
    <w:p w14:paraId="0D58B062" w14:textId="77777777" w:rsidR="006B29B6" w:rsidRPr="00D5354B" w:rsidRDefault="006B29B6" w:rsidP="006B29B6">
      <w:pPr>
        <w:pStyle w:val="FootnoteText"/>
        <w:rPr>
          <w:lang w:val="en-GB"/>
        </w:rPr>
      </w:pPr>
      <w:r>
        <w:rPr>
          <w:rStyle w:val="FootnoteReference"/>
        </w:rPr>
        <w:footnoteRef/>
      </w:r>
      <w:r w:rsidRPr="00D5354B">
        <w:rPr>
          <w:lang w:val="en-GB"/>
        </w:rPr>
        <w:t xml:space="preserve"> </w:t>
      </w:r>
      <w:r w:rsidRPr="00CD5C23">
        <w:rPr>
          <w:lang w:val="en-GB"/>
        </w:rPr>
        <w:t>Caucasian</w:t>
      </w:r>
      <w:r w:rsidRPr="00D5354B">
        <w:rPr>
          <w:lang w:val="en-GB"/>
        </w:rPr>
        <w:t xml:space="preserve"> </w:t>
      </w:r>
      <w:r w:rsidRPr="00CD5C23">
        <w:rPr>
          <w:lang w:val="en-GB"/>
        </w:rPr>
        <w:t>Knot</w:t>
      </w:r>
      <w:r w:rsidRPr="00D5354B">
        <w:rPr>
          <w:lang w:val="en-GB"/>
        </w:rPr>
        <w:t xml:space="preserve"> 9.3.2026.</w:t>
      </w:r>
    </w:p>
  </w:footnote>
  <w:footnote w:id="70">
    <w:p w14:paraId="1E736763" w14:textId="77777777" w:rsidR="006B29B6" w:rsidRPr="00CA37AD" w:rsidRDefault="006B29B6" w:rsidP="006B29B6">
      <w:pPr>
        <w:pStyle w:val="FootnoteText"/>
        <w:rPr>
          <w:lang w:val="ru-RU"/>
        </w:rPr>
      </w:pPr>
      <w:r>
        <w:rPr>
          <w:rStyle w:val="FootnoteReference"/>
        </w:rPr>
        <w:footnoteRef/>
      </w:r>
      <w:r w:rsidRPr="00CA37AD">
        <w:rPr>
          <w:lang w:val="ru-RU"/>
        </w:rPr>
        <w:t xml:space="preserve"> </w:t>
      </w:r>
      <w:r w:rsidRPr="009C1B4A">
        <w:rPr>
          <w:lang w:val="ru-RU"/>
        </w:rPr>
        <w:t>Радио</w:t>
      </w:r>
      <w:r w:rsidRPr="00CA37AD">
        <w:rPr>
          <w:lang w:val="ru-RU"/>
        </w:rPr>
        <w:t xml:space="preserve"> </w:t>
      </w:r>
      <w:r w:rsidRPr="009C1B4A">
        <w:rPr>
          <w:lang w:val="ru-RU"/>
        </w:rPr>
        <w:t>Свобода</w:t>
      </w:r>
      <w:r w:rsidRPr="00CA37AD">
        <w:rPr>
          <w:lang w:val="ru-RU"/>
        </w:rPr>
        <w:t xml:space="preserve"> 24.6.2026.</w:t>
      </w:r>
    </w:p>
  </w:footnote>
  <w:footnote w:id="71">
    <w:p w14:paraId="4C51F4E4" w14:textId="77777777" w:rsidR="006B29B6" w:rsidRPr="00CA37AD" w:rsidRDefault="006B29B6" w:rsidP="006B29B6">
      <w:pPr>
        <w:pStyle w:val="FootnoteText"/>
        <w:rPr>
          <w:lang w:val="ru-RU"/>
        </w:rPr>
      </w:pPr>
      <w:r>
        <w:rPr>
          <w:rStyle w:val="FootnoteReference"/>
        </w:rPr>
        <w:footnoteRef/>
      </w:r>
      <w:r w:rsidRPr="00CA37AD">
        <w:rPr>
          <w:lang w:val="ru-RU"/>
        </w:rPr>
        <w:t xml:space="preserve"> </w:t>
      </w:r>
      <w:r w:rsidRPr="00CD5C23">
        <w:rPr>
          <w:lang w:val="en-GB"/>
        </w:rPr>
        <w:t>NIYSO</w:t>
      </w:r>
      <w:r w:rsidRPr="00CA37AD">
        <w:rPr>
          <w:lang w:val="ru-RU"/>
        </w:rPr>
        <w:t xml:space="preserve"> 3.6.2025.</w:t>
      </w:r>
    </w:p>
  </w:footnote>
  <w:footnote w:id="72">
    <w:p w14:paraId="7F2CA3F1" w14:textId="77777777" w:rsidR="006B29B6" w:rsidRPr="00082283" w:rsidRDefault="006B29B6" w:rsidP="006B29B6">
      <w:pPr>
        <w:pStyle w:val="FootnoteText"/>
        <w:rPr>
          <w:lang w:val="ru-RU"/>
        </w:rPr>
      </w:pPr>
      <w:r>
        <w:rPr>
          <w:rStyle w:val="FootnoteReference"/>
        </w:rPr>
        <w:footnoteRef/>
      </w:r>
      <w:r w:rsidRPr="00082283">
        <w:rPr>
          <w:lang w:val="ru-RU"/>
        </w:rPr>
        <w:t xml:space="preserve"> </w:t>
      </w:r>
      <w:r w:rsidRPr="00CB76B8">
        <w:rPr>
          <w:rFonts w:cs="Century Gothic"/>
          <w:color w:val="000000"/>
          <w:lang w:val="ru-RU"/>
        </w:rPr>
        <w:t>Радио</w:t>
      </w:r>
      <w:r w:rsidRPr="00082283">
        <w:rPr>
          <w:rFonts w:cs="Century Gothic"/>
          <w:color w:val="000000"/>
          <w:lang w:val="ru-RU"/>
        </w:rPr>
        <w:t xml:space="preserve"> </w:t>
      </w:r>
      <w:r w:rsidRPr="00CB76B8">
        <w:rPr>
          <w:rFonts w:cs="Century Gothic"/>
          <w:color w:val="000000"/>
          <w:lang w:val="ru-RU"/>
        </w:rPr>
        <w:t>Свобода</w:t>
      </w:r>
      <w:r w:rsidRPr="00082283">
        <w:rPr>
          <w:rFonts w:cs="Century Gothic"/>
          <w:color w:val="000000"/>
          <w:lang w:val="ru-RU"/>
        </w:rPr>
        <w:t xml:space="preserve"> 24.6.2026.</w:t>
      </w:r>
    </w:p>
  </w:footnote>
  <w:footnote w:id="73">
    <w:p w14:paraId="33AC2B1A" w14:textId="77777777" w:rsidR="006B29B6" w:rsidRPr="00286AFA" w:rsidRDefault="006B29B6" w:rsidP="006B29B6">
      <w:pPr>
        <w:pStyle w:val="FootnoteText"/>
        <w:rPr>
          <w:lang w:val="ru-RU"/>
        </w:rPr>
      </w:pPr>
      <w:r>
        <w:rPr>
          <w:rStyle w:val="FootnoteReference"/>
        </w:rPr>
        <w:footnoteRef/>
      </w:r>
      <w:r w:rsidRPr="00686950">
        <w:rPr>
          <w:lang w:val="ru-RU"/>
        </w:rPr>
        <w:t xml:space="preserve"> </w:t>
      </w:r>
      <w:r w:rsidRPr="00CB76B8">
        <w:rPr>
          <w:rFonts w:cs="Century Gothic"/>
          <w:color w:val="000000"/>
          <w:lang w:val="ru-RU"/>
        </w:rPr>
        <w:t>Радио Свобода</w:t>
      </w:r>
      <w:r w:rsidRPr="00286AFA">
        <w:rPr>
          <w:rFonts w:cs="Century Gothic"/>
          <w:color w:val="000000"/>
          <w:lang w:val="ru-RU"/>
        </w:rPr>
        <w:t xml:space="preserve"> 22.6.2026.</w:t>
      </w:r>
    </w:p>
  </w:footnote>
  <w:footnote w:id="74">
    <w:p w14:paraId="6EFE421C" w14:textId="77777777" w:rsidR="006B29B6" w:rsidRPr="00676A24" w:rsidRDefault="006B29B6" w:rsidP="006B29B6">
      <w:pPr>
        <w:pStyle w:val="FootnoteText"/>
        <w:rPr>
          <w:lang w:val="ru-RU"/>
        </w:rPr>
      </w:pPr>
      <w:r w:rsidRPr="00135C64">
        <w:rPr>
          <w:rStyle w:val="FootnoteReference"/>
        </w:rPr>
        <w:footnoteRef/>
      </w:r>
      <w:r w:rsidRPr="00135C64">
        <w:rPr>
          <w:lang w:val="ru-RU"/>
        </w:rPr>
        <w:t xml:space="preserve"> Радио Свобода 3.6.2025.</w:t>
      </w:r>
    </w:p>
  </w:footnote>
  <w:footnote w:id="75">
    <w:p w14:paraId="2B3B18D2" w14:textId="77777777" w:rsidR="006B29B6" w:rsidRPr="00076F70" w:rsidRDefault="006B29B6" w:rsidP="006B29B6">
      <w:pPr>
        <w:pStyle w:val="FootnoteText"/>
        <w:rPr>
          <w:lang w:val="ru-RU"/>
        </w:rPr>
      </w:pPr>
      <w:r>
        <w:rPr>
          <w:rStyle w:val="FootnoteReference"/>
        </w:rPr>
        <w:footnoteRef/>
      </w:r>
      <w:r w:rsidRPr="00CF73E0">
        <w:rPr>
          <w:lang w:val="ru-RU"/>
        </w:rPr>
        <w:t xml:space="preserve"> </w:t>
      </w:r>
      <w:proofErr w:type="gramStart"/>
      <w:r w:rsidRPr="00CF73E0">
        <w:rPr>
          <w:lang w:val="ru-RU"/>
        </w:rPr>
        <w:t>Призыва</w:t>
      </w:r>
      <w:proofErr w:type="gramEnd"/>
      <w:r w:rsidRPr="00CF73E0">
        <w:rPr>
          <w:lang w:val="ru-RU"/>
        </w:rPr>
        <w:t xml:space="preserve"> Нет</w:t>
      </w:r>
      <w:r w:rsidRPr="00076F70">
        <w:rPr>
          <w:lang w:val="ru-RU"/>
        </w:rPr>
        <w:t xml:space="preserve"> 28.5.2026.</w:t>
      </w:r>
    </w:p>
  </w:footnote>
  <w:footnote w:id="76">
    <w:p w14:paraId="1533F274" w14:textId="77777777" w:rsidR="006B29B6" w:rsidRPr="00B64B3D" w:rsidRDefault="006B29B6" w:rsidP="006B29B6">
      <w:pPr>
        <w:pStyle w:val="FootnoteText"/>
        <w:rPr>
          <w:lang w:val="ru-RU"/>
        </w:rPr>
      </w:pPr>
      <w:r>
        <w:rPr>
          <w:rStyle w:val="FootnoteReference"/>
        </w:rPr>
        <w:footnoteRef/>
      </w:r>
      <w:r w:rsidRPr="00B64B3D">
        <w:rPr>
          <w:lang w:val="ru-RU"/>
        </w:rPr>
        <w:t xml:space="preserve"> Радио Свобода 28.7.2026; </w:t>
      </w:r>
      <w:r>
        <w:t>NIYSO</w:t>
      </w:r>
      <w:r w:rsidRPr="00B64B3D">
        <w:rPr>
          <w:lang w:val="ru-RU"/>
        </w:rPr>
        <w:t xml:space="preserve"> 28.6.2026.</w:t>
      </w:r>
    </w:p>
  </w:footnote>
  <w:footnote w:id="77">
    <w:p w14:paraId="04E90E88" w14:textId="77777777" w:rsidR="006B29B6" w:rsidRPr="00D86161" w:rsidRDefault="006B29B6" w:rsidP="006B29B6">
      <w:pPr>
        <w:pStyle w:val="FootnoteText"/>
        <w:rPr>
          <w:lang w:val="ru-RU"/>
        </w:rPr>
      </w:pPr>
      <w:r>
        <w:rPr>
          <w:rStyle w:val="FootnoteReference"/>
        </w:rPr>
        <w:footnoteRef/>
      </w:r>
      <w:r w:rsidRPr="00B64B3D">
        <w:rPr>
          <w:lang w:val="ru-RU"/>
        </w:rPr>
        <w:t xml:space="preserve"> Радио Свобода 28.7.2026.</w:t>
      </w:r>
      <w:r w:rsidRPr="00D86161">
        <w:rPr>
          <w:lang w:val="ru-RU"/>
        </w:rPr>
        <w:t xml:space="preserve"> </w:t>
      </w:r>
    </w:p>
  </w:footnote>
  <w:footnote w:id="78">
    <w:p w14:paraId="7BDF2855" w14:textId="77777777" w:rsidR="006B29B6" w:rsidRPr="00D86161" w:rsidRDefault="006B29B6" w:rsidP="006B29B6">
      <w:pPr>
        <w:pStyle w:val="FootnoteText"/>
        <w:rPr>
          <w:lang w:val="ru-RU"/>
        </w:rPr>
      </w:pPr>
      <w:r>
        <w:rPr>
          <w:rStyle w:val="FootnoteReference"/>
        </w:rPr>
        <w:footnoteRef/>
      </w:r>
      <w:r w:rsidRPr="00D86161">
        <w:rPr>
          <w:lang w:val="ru-RU"/>
        </w:rPr>
        <w:t xml:space="preserve"> Радио Свобода 28.7.2026.</w:t>
      </w:r>
    </w:p>
  </w:footnote>
  <w:footnote w:id="79">
    <w:p w14:paraId="3B1B362C" w14:textId="77777777" w:rsidR="006B29B6" w:rsidRPr="00CD5C23" w:rsidRDefault="006B29B6" w:rsidP="006B29B6">
      <w:pPr>
        <w:pStyle w:val="FootnoteText"/>
        <w:rPr>
          <w:lang w:val="ru-RU"/>
        </w:rPr>
      </w:pPr>
      <w:r>
        <w:rPr>
          <w:rStyle w:val="FootnoteReference"/>
        </w:rPr>
        <w:footnoteRef/>
      </w:r>
      <w:r w:rsidRPr="00CD5C23">
        <w:rPr>
          <w:lang w:val="ru-RU"/>
        </w:rPr>
        <w:t xml:space="preserve"> Фортанга 17.2.2025.</w:t>
      </w:r>
    </w:p>
  </w:footnote>
  <w:footnote w:id="80">
    <w:p w14:paraId="1DFA020A" w14:textId="77777777" w:rsidR="006B29B6" w:rsidRPr="000B31F1" w:rsidRDefault="006B29B6" w:rsidP="006B29B6">
      <w:pPr>
        <w:pStyle w:val="FootnoteText"/>
        <w:rPr>
          <w:lang w:val="ru-RU"/>
        </w:rPr>
      </w:pPr>
      <w:r>
        <w:rPr>
          <w:rStyle w:val="FootnoteReference"/>
        </w:rPr>
        <w:footnoteRef/>
      </w:r>
      <w:r w:rsidRPr="000B31F1">
        <w:rPr>
          <w:lang w:val="ru-RU"/>
        </w:rPr>
        <w:t xml:space="preserve"> Радио Свобода 28.7.2026.</w:t>
      </w:r>
    </w:p>
  </w:footnote>
  <w:footnote w:id="81">
    <w:p w14:paraId="1B2CFB1F" w14:textId="7A1A749D" w:rsidR="006B29B6" w:rsidRPr="00453427" w:rsidRDefault="006B29B6" w:rsidP="006B29B6">
      <w:pPr>
        <w:pStyle w:val="FootnoteText"/>
        <w:rPr>
          <w:lang w:val="ru-RU"/>
        </w:rPr>
      </w:pPr>
      <w:r>
        <w:rPr>
          <w:rStyle w:val="FootnoteReference"/>
        </w:rPr>
        <w:footnoteRef/>
      </w:r>
      <w:r w:rsidRPr="004F3342">
        <w:rPr>
          <w:lang w:val="ru-RU"/>
        </w:rPr>
        <w:t xml:space="preserve"> Кавказский Узел</w:t>
      </w:r>
      <w:r w:rsidRPr="00CD6C71">
        <w:rPr>
          <w:lang w:val="ru-RU"/>
        </w:rPr>
        <w:t xml:space="preserve"> 13.8.2026</w:t>
      </w:r>
      <w:r w:rsidR="00453427" w:rsidRPr="00453427">
        <w:rPr>
          <w:lang w:val="ru-RU"/>
        </w:rPr>
        <w:t xml:space="preserve">; </w:t>
      </w:r>
      <w:r w:rsidR="00453427" w:rsidRPr="00453427">
        <w:rPr>
          <w:lang w:val="ru-RU"/>
        </w:rPr>
        <w:t>Фортанга 30.4.2025.</w:t>
      </w:r>
    </w:p>
  </w:footnote>
  <w:footnote w:id="82">
    <w:p w14:paraId="587BBD69" w14:textId="77777777" w:rsidR="006B29B6" w:rsidRPr="0002642E" w:rsidRDefault="006B29B6" w:rsidP="006B29B6">
      <w:pPr>
        <w:pStyle w:val="FootnoteText"/>
        <w:rPr>
          <w:lang w:val="ru-RU"/>
        </w:rPr>
      </w:pPr>
      <w:r>
        <w:rPr>
          <w:rStyle w:val="FootnoteReference"/>
        </w:rPr>
        <w:footnoteRef/>
      </w:r>
      <w:r w:rsidRPr="00EC24C8">
        <w:rPr>
          <w:lang w:val="ru-RU"/>
        </w:rPr>
        <w:t xml:space="preserve"> Радио Свобода</w:t>
      </w:r>
      <w:r w:rsidRPr="0002642E">
        <w:rPr>
          <w:lang w:val="ru-RU"/>
        </w:rPr>
        <w:t xml:space="preserve"> 4.7.2026.</w:t>
      </w:r>
    </w:p>
  </w:footnote>
  <w:footnote w:id="83">
    <w:p w14:paraId="1E1E5311" w14:textId="77777777" w:rsidR="006B29B6" w:rsidRPr="00CF73E0" w:rsidRDefault="006B29B6" w:rsidP="006B29B6">
      <w:pPr>
        <w:pStyle w:val="FootnoteText"/>
        <w:rPr>
          <w:lang w:val="ru-RU"/>
        </w:rPr>
      </w:pPr>
      <w:r>
        <w:rPr>
          <w:rStyle w:val="FootnoteReference"/>
        </w:rPr>
        <w:footnoteRef/>
      </w:r>
      <w:r w:rsidRPr="00E61961">
        <w:rPr>
          <w:lang w:val="ru-RU"/>
        </w:rPr>
        <w:t xml:space="preserve"> Кавказский Узел</w:t>
      </w:r>
      <w:r w:rsidRPr="00CF73E0">
        <w:rPr>
          <w:lang w:val="ru-RU"/>
        </w:rPr>
        <w:t xml:space="preserve"> 16.8.2026.</w:t>
      </w:r>
    </w:p>
  </w:footnote>
  <w:footnote w:id="84">
    <w:p w14:paraId="0C657890" w14:textId="77777777" w:rsidR="006B29B6" w:rsidRPr="00E61961" w:rsidRDefault="006B29B6" w:rsidP="006B29B6">
      <w:pPr>
        <w:pStyle w:val="FootnoteText"/>
        <w:rPr>
          <w:lang w:val="ru-RU"/>
        </w:rPr>
      </w:pPr>
      <w:r>
        <w:rPr>
          <w:rStyle w:val="FootnoteReference"/>
        </w:rPr>
        <w:footnoteRef/>
      </w:r>
      <w:r w:rsidRPr="00A750FE">
        <w:rPr>
          <w:lang w:val="ru-RU"/>
        </w:rPr>
        <w:t xml:space="preserve"> Кавказский Узел</w:t>
      </w:r>
      <w:r w:rsidRPr="00E61961">
        <w:rPr>
          <w:lang w:val="ru-RU"/>
        </w:rPr>
        <w:t xml:space="preserve"> 17.8.2026.</w:t>
      </w:r>
    </w:p>
  </w:footnote>
  <w:footnote w:id="85">
    <w:p w14:paraId="2BCEE76F" w14:textId="77777777" w:rsidR="006B29B6" w:rsidRPr="00A8258A" w:rsidRDefault="006B29B6" w:rsidP="006B29B6">
      <w:pPr>
        <w:pStyle w:val="FootnoteText"/>
        <w:rPr>
          <w:lang w:val="ru-RU"/>
        </w:rPr>
      </w:pPr>
      <w:r>
        <w:rPr>
          <w:rStyle w:val="FootnoteReference"/>
        </w:rPr>
        <w:footnoteRef/>
      </w:r>
      <w:r w:rsidRPr="00A8258A">
        <w:rPr>
          <w:lang w:val="ru-RU"/>
        </w:rPr>
        <w:t xml:space="preserve"> </w:t>
      </w:r>
      <w:r w:rsidRPr="00175773">
        <w:t>EUAA</w:t>
      </w:r>
      <w:r w:rsidRPr="00A8258A">
        <w:rPr>
          <w:lang w:val="ru-RU"/>
        </w:rPr>
        <w:t xml:space="preserve"> 1/2026.</w:t>
      </w:r>
    </w:p>
  </w:footnote>
  <w:footnote w:id="86">
    <w:p w14:paraId="3B914CDD" w14:textId="77777777" w:rsidR="006B29B6" w:rsidRPr="00076F70" w:rsidRDefault="006B29B6" w:rsidP="006B29B6">
      <w:pPr>
        <w:pStyle w:val="FootnoteText"/>
        <w:rPr>
          <w:lang w:val="ru-RU"/>
        </w:rPr>
      </w:pPr>
      <w:r>
        <w:rPr>
          <w:rStyle w:val="FootnoteReference"/>
        </w:rPr>
        <w:footnoteRef/>
      </w:r>
      <w:r w:rsidRPr="00CD6C71">
        <w:rPr>
          <w:lang w:val="ru-RU"/>
        </w:rPr>
        <w:t xml:space="preserve"> Радио Свобода</w:t>
      </w:r>
      <w:r w:rsidRPr="00076F70">
        <w:rPr>
          <w:lang w:val="ru-RU"/>
        </w:rPr>
        <w:t xml:space="preserve"> 31.7.2025.</w:t>
      </w:r>
    </w:p>
  </w:footnote>
  <w:footnote w:id="87">
    <w:p w14:paraId="503E9553" w14:textId="77777777" w:rsidR="006B29B6" w:rsidRPr="00A750FE" w:rsidRDefault="006B29B6" w:rsidP="006B29B6">
      <w:pPr>
        <w:pStyle w:val="FootnoteText"/>
        <w:rPr>
          <w:lang w:val="ru-RU"/>
        </w:rPr>
      </w:pPr>
      <w:r>
        <w:rPr>
          <w:rStyle w:val="FootnoteReference"/>
        </w:rPr>
        <w:footnoteRef/>
      </w:r>
      <w:r w:rsidRPr="00BD03AD">
        <w:rPr>
          <w:lang w:val="ru-RU"/>
        </w:rPr>
        <w:t xml:space="preserve"> Радио Свобода 9.6.2025</w:t>
      </w:r>
      <w:r w:rsidRPr="00A750FE">
        <w:rPr>
          <w:lang w:val="ru-RU"/>
        </w:rPr>
        <w:t>.</w:t>
      </w:r>
    </w:p>
  </w:footnote>
  <w:footnote w:id="88">
    <w:p w14:paraId="0BF35F3B" w14:textId="77777777" w:rsidR="006B29B6" w:rsidRPr="00286AFA" w:rsidRDefault="006B29B6" w:rsidP="006B29B6">
      <w:pPr>
        <w:pStyle w:val="FootnoteText"/>
        <w:rPr>
          <w:lang w:val="ru-RU"/>
        </w:rPr>
      </w:pPr>
      <w:r>
        <w:rPr>
          <w:rStyle w:val="FootnoteReference"/>
        </w:rPr>
        <w:footnoteRef/>
      </w:r>
      <w:r w:rsidRPr="00705944">
        <w:rPr>
          <w:lang w:val="ru-RU"/>
        </w:rPr>
        <w:t xml:space="preserve"> </w:t>
      </w:r>
      <w:r w:rsidRPr="00CB76B8">
        <w:rPr>
          <w:rFonts w:cs="Century Gothic"/>
          <w:color w:val="000000"/>
          <w:lang w:val="ru-RU"/>
        </w:rPr>
        <w:t xml:space="preserve">Радио Свобода </w:t>
      </w:r>
      <w:r w:rsidRPr="00705944">
        <w:rPr>
          <w:rFonts w:cs="Century Gothic"/>
          <w:color w:val="000000"/>
          <w:lang w:val="ru-RU"/>
        </w:rPr>
        <w:t>24.6.2026</w:t>
      </w:r>
      <w:r w:rsidRPr="00286AFA">
        <w:rPr>
          <w:rFonts w:cs="Century Gothic"/>
          <w:color w:val="000000"/>
          <w:lang w:val="ru-RU"/>
        </w:rPr>
        <w:t xml:space="preserve">; </w:t>
      </w:r>
      <w:r w:rsidRPr="00CB76B8">
        <w:rPr>
          <w:rFonts w:cs="Century Gothic"/>
          <w:color w:val="000000"/>
          <w:lang w:val="ru-RU"/>
        </w:rPr>
        <w:t>Радио Свобода</w:t>
      </w:r>
      <w:r w:rsidRPr="00286AFA">
        <w:rPr>
          <w:rFonts w:cs="Century Gothic"/>
          <w:color w:val="000000"/>
          <w:lang w:val="ru-RU"/>
        </w:rPr>
        <w:t xml:space="preserve"> 22.6.2026.</w:t>
      </w:r>
    </w:p>
  </w:footnote>
  <w:footnote w:id="89">
    <w:p w14:paraId="12991841" w14:textId="77777777" w:rsidR="006B29B6" w:rsidRPr="00676A24" w:rsidRDefault="006B29B6" w:rsidP="006B29B6">
      <w:pPr>
        <w:pStyle w:val="FootnoteText"/>
        <w:rPr>
          <w:lang w:val="ru-RU"/>
        </w:rPr>
      </w:pPr>
      <w:r>
        <w:rPr>
          <w:rStyle w:val="FootnoteReference"/>
        </w:rPr>
        <w:footnoteRef/>
      </w:r>
      <w:r w:rsidRPr="00FF4D59">
        <w:rPr>
          <w:lang w:val="ru-RU"/>
        </w:rPr>
        <w:t xml:space="preserve"> Радио Свобода</w:t>
      </w:r>
      <w:r w:rsidRPr="00676A24">
        <w:rPr>
          <w:lang w:val="ru-RU"/>
        </w:rPr>
        <w:t xml:space="preserve"> 3.6.2025.</w:t>
      </w:r>
    </w:p>
  </w:footnote>
  <w:footnote w:id="90">
    <w:p w14:paraId="16442379" w14:textId="77777777" w:rsidR="006B29B6" w:rsidRPr="00D5354B" w:rsidRDefault="006B29B6" w:rsidP="006B29B6">
      <w:pPr>
        <w:pStyle w:val="FootnoteText"/>
        <w:rPr>
          <w:lang w:val="en-GB"/>
        </w:rPr>
      </w:pPr>
      <w:r>
        <w:rPr>
          <w:rStyle w:val="FootnoteReference"/>
        </w:rPr>
        <w:footnoteRef/>
      </w:r>
      <w:r w:rsidRPr="00D5354B">
        <w:rPr>
          <w:lang w:val="en-GB"/>
        </w:rPr>
        <w:t xml:space="preserve"> </w:t>
      </w:r>
      <w:r w:rsidRPr="00A750FE">
        <w:rPr>
          <w:lang w:val="ru-RU"/>
        </w:rPr>
        <w:t>Радио</w:t>
      </w:r>
      <w:r w:rsidRPr="00D5354B">
        <w:rPr>
          <w:lang w:val="en-GB"/>
        </w:rPr>
        <w:t xml:space="preserve"> </w:t>
      </w:r>
      <w:r w:rsidRPr="00A750FE">
        <w:rPr>
          <w:lang w:val="ru-RU"/>
        </w:rPr>
        <w:t>Свобода</w:t>
      </w:r>
      <w:r w:rsidRPr="00D5354B">
        <w:rPr>
          <w:lang w:val="en-GB"/>
        </w:rPr>
        <w:t xml:space="preserve"> 9.6.2025.</w:t>
      </w:r>
    </w:p>
  </w:footnote>
  <w:footnote w:id="91">
    <w:p w14:paraId="7036C521" w14:textId="77777777" w:rsidR="006B29B6" w:rsidRPr="00CD5C23" w:rsidRDefault="006B29B6" w:rsidP="006B29B6">
      <w:pPr>
        <w:pStyle w:val="FootnoteText"/>
        <w:rPr>
          <w:lang w:val="en-GB"/>
        </w:rPr>
      </w:pPr>
      <w:r>
        <w:rPr>
          <w:rStyle w:val="FootnoteReference"/>
        </w:rPr>
        <w:footnoteRef/>
      </w:r>
      <w:r w:rsidRPr="00CD5C23">
        <w:rPr>
          <w:lang w:val="en-GB"/>
        </w:rPr>
        <w:t xml:space="preserve"> Caucasian Knot 9.3.2026.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600" w:firstRow="0" w:lastRow="0" w:firstColumn="0" w:lastColumn="0" w:noHBand="1" w:noVBand="1"/>
    </w:tblPr>
    <w:tblGrid>
      <w:gridCol w:w="3005"/>
      <w:gridCol w:w="3005"/>
      <w:gridCol w:w="3006"/>
    </w:tblGrid>
    <w:tr w:rsidR="0064460B" w:rsidRPr="00A058E4" w14:paraId="69B0B5EA" w14:textId="77777777" w:rsidTr="00110B17">
      <w:trPr>
        <w:tblHeader/>
      </w:trPr>
      <w:tc>
        <w:tcPr>
          <w:tcW w:w="3005" w:type="dxa"/>
          <w:tcBorders>
            <w:top w:val="nil"/>
            <w:left w:val="nil"/>
            <w:bottom w:val="nil"/>
            <w:right w:val="nil"/>
          </w:tcBorders>
        </w:tcPr>
        <w:p w14:paraId="107E0EFA" w14:textId="77777777" w:rsidR="0064460B" w:rsidRPr="00A058E4" w:rsidRDefault="0064460B">
          <w:pPr>
            <w:pStyle w:val="Header"/>
            <w:rPr>
              <w:sz w:val="16"/>
              <w:szCs w:val="16"/>
            </w:rPr>
          </w:pPr>
        </w:p>
      </w:tc>
      <w:tc>
        <w:tcPr>
          <w:tcW w:w="3005" w:type="dxa"/>
          <w:tcBorders>
            <w:top w:val="nil"/>
            <w:left w:val="nil"/>
            <w:bottom w:val="nil"/>
            <w:right w:val="nil"/>
          </w:tcBorders>
        </w:tcPr>
        <w:p w14:paraId="4F115965" w14:textId="77777777" w:rsidR="0064460B" w:rsidRPr="00A058E4" w:rsidRDefault="0064460B">
          <w:pPr>
            <w:pStyle w:val="Header"/>
            <w:rPr>
              <w:b/>
              <w:sz w:val="16"/>
              <w:szCs w:val="16"/>
            </w:rPr>
          </w:pPr>
        </w:p>
      </w:tc>
      <w:tc>
        <w:tcPr>
          <w:tcW w:w="3006" w:type="dxa"/>
          <w:tcBorders>
            <w:top w:val="nil"/>
            <w:left w:val="nil"/>
            <w:bottom w:val="nil"/>
            <w:right w:val="nil"/>
          </w:tcBorders>
        </w:tcPr>
        <w:p w14:paraId="679F69F4" w14:textId="77777777" w:rsidR="0064460B" w:rsidRPr="001D63F6" w:rsidRDefault="0064460B" w:rsidP="00A058E4">
          <w:pPr>
            <w:pStyle w:val="Header"/>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70638368" w14:textId="77777777" w:rsidTr="00421708">
      <w:tc>
        <w:tcPr>
          <w:tcW w:w="3005" w:type="dxa"/>
          <w:tcBorders>
            <w:top w:val="nil"/>
            <w:left w:val="nil"/>
            <w:bottom w:val="nil"/>
            <w:right w:val="nil"/>
          </w:tcBorders>
        </w:tcPr>
        <w:p w14:paraId="3B3FD103" w14:textId="77777777" w:rsidR="0064460B" w:rsidRPr="00A058E4" w:rsidRDefault="0064460B">
          <w:pPr>
            <w:pStyle w:val="Header"/>
            <w:rPr>
              <w:sz w:val="16"/>
              <w:szCs w:val="16"/>
            </w:rPr>
          </w:pPr>
        </w:p>
      </w:tc>
      <w:tc>
        <w:tcPr>
          <w:tcW w:w="3005" w:type="dxa"/>
          <w:tcBorders>
            <w:top w:val="nil"/>
            <w:left w:val="nil"/>
            <w:bottom w:val="nil"/>
            <w:right w:val="nil"/>
          </w:tcBorders>
        </w:tcPr>
        <w:p w14:paraId="1A42355C" w14:textId="77777777" w:rsidR="0064460B" w:rsidRPr="00A058E4" w:rsidRDefault="0064460B">
          <w:pPr>
            <w:pStyle w:val="Header"/>
            <w:rPr>
              <w:sz w:val="16"/>
              <w:szCs w:val="16"/>
            </w:rPr>
          </w:pPr>
        </w:p>
      </w:tc>
      <w:tc>
        <w:tcPr>
          <w:tcW w:w="3006" w:type="dxa"/>
          <w:tcBorders>
            <w:top w:val="nil"/>
            <w:left w:val="nil"/>
            <w:bottom w:val="nil"/>
            <w:right w:val="nil"/>
          </w:tcBorders>
        </w:tcPr>
        <w:p w14:paraId="7905D905" w14:textId="77777777" w:rsidR="0064460B" w:rsidRPr="00A058E4" w:rsidRDefault="0064460B" w:rsidP="00A058E4">
          <w:pPr>
            <w:pStyle w:val="Header"/>
            <w:jc w:val="right"/>
            <w:rPr>
              <w:sz w:val="16"/>
              <w:szCs w:val="16"/>
            </w:rPr>
          </w:pPr>
        </w:p>
      </w:tc>
    </w:tr>
    <w:tr w:rsidR="0064460B" w:rsidRPr="00A058E4" w14:paraId="6656B0F4" w14:textId="77777777" w:rsidTr="00421708">
      <w:tc>
        <w:tcPr>
          <w:tcW w:w="3005" w:type="dxa"/>
          <w:tcBorders>
            <w:top w:val="nil"/>
            <w:left w:val="nil"/>
            <w:bottom w:val="nil"/>
            <w:right w:val="nil"/>
          </w:tcBorders>
        </w:tcPr>
        <w:p w14:paraId="34B530E1" w14:textId="77777777" w:rsidR="0064460B" w:rsidRPr="00A058E4" w:rsidRDefault="0064460B">
          <w:pPr>
            <w:pStyle w:val="Header"/>
            <w:rPr>
              <w:sz w:val="16"/>
              <w:szCs w:val="16"/>
            </w:rPr>
          </w:pPr>
        </w:p>
      </w:tc>
      <w:tc>
        <w:tcPr>
          <w:tcW w:w="3005" w:type="dxa"/>
          <w:tcBorders>
            <w:top w:val="nil"/>
            <w:left w:val="nil"/>
            <w:bottom w:val="nil"/>
            <w:right w:val="nil"/>
          </w:tcBorders>
        </w:tcPr>
        <w:p w14:paraId="26210A92" w14:textId="77777777" w:rsidR="0064460B" w:rsidRPr="00A058E4" w:rsidRDefault="0064460B">
          <w:pPr>
            <w:pStyle w:val="Header"/>
            <w:rPr>
              <w:sz w:val="16"/>
              <w:szCs w:val="16"/>
            </w:rPr>
          </w:pPr>
        </w:p>
      </w:tc>
      <w:tc>
        <w:tcPr>
          <w:tcW w:w="3006" w:type="dxa"/>
          <w:tcBorders>
            <w:top w:val="nil"/>
            <w:left w:val="nil"/>
            <w:bottom w:val="nil"/>
            <w:right w:val="nil"/>
          </w:tcBorders>
        </w:tcPr>
        <w:p w14:paraId="5C9F4CEB" w14:textId="77777777" w:rsidR="0064460B" w:rsidRPr="00A058E4" w:rsidRDefault="0064460B" w:rsidP="00A058E4">
          <w:pPr>
            <w:pStyle w:val="Header"/>
            <w:jc w:val="right"/>
            <w:rPr>
              <w:sz w:val="16"/>
              <w:szCs w:val="16"/>
            </w:rPr>
          </w:pPr>
        </w:p>
      </w:tc>
    </w:tr>
  </w:tbl>
  <w:p w14:paraId="26CF7BD3" w14:textId="77777777" w:rsidR="0064460B" w:rsidRDefault="0064460B">
    <w:pPr>
      <w:pStyle w:val="Header"/>
    </w:pPr>
    <w:r>
      <w:rPr>
        <w:noProof/>
        <w:sz w:val="16"/>
        <w:szCs w:val="16"/>
        <w:lang w:eastAsia="fi-FI"/>
      </w:rPr>
      <w:drawing>
        <wp:anchor distT="0" distB="0" distL="114300" distR="114300" simplePos="0" relativeHeight="251680768" behindDoc="0" locked="0" layoutInCell="1" allowOverlap="1" wp14:anchorId="59785A42" wp14:editId="792B7AE7">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3005"/>
      <w:gridCol w:w="3005"/>
      <w:gridCol w:w="3006"/>
    </w:tblGrid>
    <w:tr w:rsidR="00873A37" w:rsidRPr="00A058E4" w14:paraId="27DEE633" w14:textId="77777777" w:rsidTr="004B2B44">
      <w:tc>
        <w:tcPr>
          <w:tcW w:w="3005" w:type="dxa"/>
          <w:tcBorders>
            <w:top w:val="nil"/>
            <w:left w:val="nil"/>
            <w:bottom w:val="nil"/>
            <w:right w:val="nil"/>
          </w:tcBorders>
        </w:tcPr>
        <w:p w14:paraId="7D9A77CA" w14:textId="77777777" w:rsidR="00873A37" w:rsidRPr="00A058E4" w:rsidRDefault="00873A37">
          <w:pPr>
            <w:pStyle w:val="Header"/>
            <w:rPr>
              <w:sz w:val="16"/>
              <w:szCs w:val="16"/>
            </w:rPr>
          </w:pPr>
        </w:p>
      </w:tc>
      <w:tc>
        <w:tcPr>
          <w:tcW w:w="3005" w:type="dxa"/>
          <w:tcBorders>
            <w:top w:val="nil"/>
            <w:left w:val="nil"/>
            <w:bottom w:val="nil"/>
            <w:right w:val="nil"/>
          </w:tcBorders>
        </w:tcPr>
        <w:p w14:paraId="29F2823D" w14:textId="77777777" w:rsidR="00873A37" w:rsidRPr="00A058E4" w:rsidRDefault="00873A37">
          <w:pPr>
            <w:pStyle w:val="Header"/>
            <w:rPr>
              <w:b/>
              <w:sz w:val="16"/>
              <w:szCs w:val="16"/>
            </w:rPr>
          </w:pPr>
        </w:p>
      </w:tc>
      <w:tc>
        <w:tcPr>
          <w:tcW w:w="3006" w:type="dxa"/>
          <w:tcBorders>
            <w:top w:val="nil"/>
            <w:left w:val="nil"/>
            <w:bottom w:val="nil"/>
            <w:right w:val="nil"/>
          </w:tcBorders>
        </w:tcPr>
        <w:p w14:paraId="577B14EE" w14:textId="77777777" w:rsidR="00873A37" w:rsidRPr="00A058E4" w:rsidRDefault="00873A37" w:rsidP="00A058E4">
          <w:pPr>
            <w:pStyle w:val="Header"/>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0C9C7CDE" w14:textId="77777777" w:rsidTr="004B2B44">
      <w:tc>
        <w:tcPr>
          <w:tcW w:w="3005" w:type="dxa"/>
          <w:tcBorders>
            <w:top w:val="nil"/>
            <w:left w:val="nil"/>
            <w:bottom w:val="nil"/>
            <w:right w:val="nil"/>
          </w:tcBorders>
        </w:tcPr>
        <w:p w14:paraId="2D31F00C" w14:textId="77777777" w:rsidR="00873A37" w:rsidRPr="00A058E4" w:rsidRDefault="00873A37">
          <w:pPr>
            <w:pStyle w:val="Header"/>
            <w:rPr>
              <w:sz w:val="16"/>
              <w:szCs w:val="16"/>
            </w:rPr>
          </w:pPr>
        </w:p>
      </w:tc>
      <w:tc>
        <w:tcPr>
          <w:tcW w:w="3005" w:type="dxa"/>
          <w:tcBorders>
            <w:top w:val="nil"/>
            <w:left w:val="nil"/>
            <w:bottom w:val="nil"/>
            <w:right w:val="nil"/>
          </w:tcBorders>
        </w:tcPr>
        <w:p w14:paraId="6FD2B4B4" w14:textId="77777777" w:rsidR="00873A37" w:rsidRPr="00A058E4" w:rsidRDefault="00873A37">
          <w:pPr>
            <w:pStyle w:val="Header"/>
            <w:rPr>
              <w:sz w:val="16"/>
              <w:szCs w:val="16"/>
            </w:rPr>
          </w:pPr>
        </w:p>
      </w:tc>
      <w:tc>
        <w:tcPr>
          <w:tcW w:w="3006" w:type="dxa"/>
          <w:tcBorders>
            <w:top w:val="nil"/>
            <w:left w:val="nil"/>
            <w:bottom w:val="nil"/>
            <w:right w:val="nil"/>
          </w:tcBorders>
        </w:tcPr>
        <w:p w14:paraId="016B4E03" w14:textId="77777777" w:rsidR="00873A37" w:rsidRPr="00A058E4" w:rsidRDefault="00873A37" w:rsidP="00A058E4">
          <w:pPr>
            <w:pStyle w:val="Header"/>
            <w:jc w:val="right"/>
            <w:rPr>
              <w:sz w:val="16"/>
              <w:szCs w:val="16"/>
            </w:rPr>
          </w:pPr>
        </w:p>
      </w:tc>
    </w:tr>
    <w:tr w:rsidR="00873A37" w:rsidRPr="00A058E4" w14:paraId="0E91A3B5" w14:textId="77777777" w:rsidTr="004B2B44">
      <w:tc>
        <w:tcPr>
          <w:tcW w:w="3005" w:type="dxa"/>
          <w:tcBorders>
            <w:top w:val="nil"/>
            <w:left w:val="nil"/>
            <w:bottom w:val="nil"/>
            <w:right w:val="nil"/>
          </w:tcBorders>
        </w:tcPr>
        <w:p w14:paraId="6A6F17D4" w14:textId="77777777" w:rsidR="00873A37" w:rsidRPr="00A058E4" w:rsidRDefault="00873A37">
          <w:pPr>
            <w:pStyle w:val="Header"/>
            <w:rPr>
              <w:sz w:val="16"/>
              <w:szCs w:val="16"/>
            </w:rPr>
          </w:pPr>
        </w:p>
      </w:tc>
      <w:tc>
        <w:tcPr>
          <w:tcW w:w="3005" w:type="dxa"/>
          <w:tcBorders>
            <w:top w:val="nil"/>
            <w:left w:val="nil"/>
            <w:bottom w:val="nil"/>
            <w:right w:val="nil"/>
          </w:tcBorders>
        </w:tcPr>
        <w:p w14:paraId="42F21AC9" w14:textId="77777777" w:rsidR="00873A37" w:rsidRPr="00A058E4" w:rsidRDefault="00873A37">
          <w:pPr>
            <w:pStyle w:val="Header"/>
            <w:rPr>
              <w:sz w:val="16"/>
              <w:szCs w:val="16"/>
            </w:rPr>
          </w:pPr>
        </w:p>
      </w:tc>
      <w:tc>
        <w:tcPr>
          <w:tcW w:w="3006" w:type="dxa"/>
          <w:tcBorders>
            <w:top w:val="nil"/>
            <w:left w:val="nil"/>
            <w:bottom w:val="nil"/>
            <w:right w:val="nil"/>
          </w:tcBorders>
        </w:tcPr>
        <w:p w14:paraId="5CFA6F6E" w14:textId="77777777" w:rsidR="00873A37" w:rsidRPr="00A058E4" w:rsidRDefault="00873A37" w:rsidP="00A058E4">
          <w:pPr>
            <w:pStyle w:val="Header"/>
            <w:jc w:val="right"/>
            <w:rPr>
              <w:sz w:val="16"/>
              <w:szCs w:val="16"/>
            </w:rPr>
          </w:pPr>
        </w:p>
      </w:tc>
    </w:tr>
  </w:tbl>
  <w:p w14:paraId="04421AF1" w14:textId="77777777" w:rsidR="000455E3" w:rsidRPr="008020E6" w:rsidRDefault="00873A37" w:rsidP="00873A37">
    <w:pPr>
      <w:pStyle w:val="Header"/>
      <w:rPr>
        <w:sz w:val="16"/>
        <w:szCs w:val="16"/>
      </w:rPr>
    </w:pPr>
    <w:r>
      <w:rPr>
        <w:noProof/>
        <w:sz w:val="16"/>
        <w:szCs w:val="16"/>
        <w:lang w:eastAsia="fi-FI"/>
      </w:rPr>
      <w:drawing>
        <wp:anchor distT="0" distB="0" distL="114300" distR="114300" simplePos="0" relativeHeight="251682816" behindDoc="0" locked="0" layoutInCell="1" allowOverlap="1" wp14:anchorId="1416E376" wp14:editId="4D20DCF0">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9BEBA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C5442"/>
    <w:multiLevelType w:val="hybridMultilevel"/>
    <w:tmpl w:val="4DAA06F6"/>
    <w:lvl w:ilvl="0" w:tplc="3E6882A4">
      <w:numFmt w:val="bullet"/>
      <w:lvlText w:val="-"/>
      <w:lvlJc w:val="left"/>
      <w:pPr>
        <w:ind w:left="720" w:hanging="360"/>
      </w:pPr>
      <w:rPr>
        <w:rFonts w:ascii="Century Gothic" w:eastAsiaTheme="minorHAnsi" w:hAnsi="Century Gothic" w:cs="Century Gothic"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C5D7FAC"/>
    <w:multiLevelType w:val="hybridMultilevel"/>
    <w:tmpl w:val="8FE276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C8F6FFF"/>
    <w:multiLevelType w:val="multilevel"/>
    <w:tmpl w:val="7F3EF29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E3A5B5F"/>
    <w:multiLevelType w:val="hybridMultilevel"/>
    <w:tmpl w:val="E94CCBCE"/>
    <w:lvl w:ilvl="0" w:tplc="CE88D1CA">
      <w:numFmt w:val="bullet"/>
      <w:lvlText w:val="-"/>
      <w:lvlJc w:val="left"/>
      <w:pPr>
        <w:ind w:left="720" w:hanging="360"/>
      </w:pPr>
      <w:rPr>
        <w:rFonts w:ascii="Century Gothic" w:eastAsiaTheme="minorHAnsi" w:hAnsi="Century Gothic" w:cstheme="minorHAns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BD54DDD"/>
    <w:multiLevelType w:val="hybridMultilevel"/>
    <w:tmpl w:val="C798BA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BF7028A"/>
    <w:multiLevelType w:val="hybridMultilevel"/>
    <w:tmpl w:val="708E6164"/>
    <w:lvl w:ilvl="0" w:tplc="A962AB98">
      <w:start w:val="8"/>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12" w15:restartNumberingAfterBreak="0">
    <w:nsid w:val="5DC8146A"/>
    <w:multiLevelType w:val="hybridMultilevel"/>
    <w:tmpl w:val="F54892D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605271AC"/>
    <w:multiLevelType w:val="hybridMultilevel"/>
    <w:tmpl w:val="52F4BDD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61693900"/>
    <w:multiLevelType w:val="hybridMultilevel"/>
    <w:tmpl w:val="02A4C27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71482A2A"/>
    <w:multiLevelType w:val="hybridMultilevel"/>
    <w:tmpl w:val="20524640"/>
    <w:lvl w:ilvl="0" w:tplc="8CFAB9FC">
      <w:start w:val="1"/>
      <w:numFmt w:val="decimal"/>
      <w:lvlText w:val="%1."/>
      <w:lvlJc w:val="left"/>
      <w:pPr>
        <w:ind w:left="720" w:hanging="360"/>
      </w:pPr>
      <w:rPr>
        <w:rFonts w:ascii="Century Gothic" w:eastAsiaTheme="minorHAnsi" w:hAnsi="Century Gothic" w:cstheme="minorHAnsi"/>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75F75865"/>
    <w:multiLevelType w:val="hybridMultilevel"/>
    <w:tmpl w:val="E3026BE6"/>
    <w:lvl w:ilvl="0" w:tplc="00D099B2">
      <w:start w:val="1"/>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76E451DC"/>
    <w:multiLevelType w:val="hybridMultilevel"/>
    <w:tmpl w:val="E638AF52"/>
    <w:lvl w:ilvl="0" w:tplc="2098B262">
      <w:start w:val="1"/>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77F65E5B"/>
    <w:multiLevelType w:val="hybridMultilevel"/>
    <w:tmpl w:val="863ADAF8"/>
    <w:lvl w:ilvl="0" w:tplc="C316A348">
      <w:numFmt w:val="bullet"/>
      <w:lvlText w:val=""/>
      <w:lvlJc w:val="left"/>
      <w:pPr>
        <w:ind w:left="720" w:hanging="360"/>
      </w:pPr>
      <w:rPr>
        <w:rFonts w:ascii="Wingdings" w:eastAsiaTheme="minorHAnsi" w:hAnsi="Wingdings"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349454141">
    <w:abstractNumId w:val="7"/>
  </w:num>
  <w:num w:numId="2" w16cid:durableId="2068993393">
    <w:abstractNumId w:val="2"/>
  </w:num>
  <w:num w:numId="3" w16cid:durableId="805970702">
    <w:abstractNumId w:val="11"/>
  </w:num>
  <w:num w:numId="4" w16cid:durableId="431627756">
    <w:abstractNumId w:val="5"/>
  </w:num>
  <w:num w:numId="5" w16cid:durableId="1383552785">
    <w:abstractNumId w:val="9"/>
  </w:num>
  <w:num w:numId="6" w16cid:durableId="1033381004">
    <w:abstractNumId w:val="4"/>
  </w:num>
  <w:num w:numId="7" w16cid:durableId="54670353">
    <w:abstractNumId w:val="4"/>
  </w:num>
  <w:num w:numId="8" w16cid:durableId="191655695">
    <w:abstractNumId w:val="0"/>
  </w:num>
  <w:num w:numId="9" w16cid:durableId="454912017">
    <w:abstractNumId w:val="15"/>
  </w:num>
  <w:num w:numId="10" w16cid:durableId="189807986">
    <w:abstractNumId w:val="17"/>
  </w:num>
  <w:num w:numId="11" w16cid:durableId="222567546">
    <w:abstractNumId w:val="16"/>
  </w:num>
  <w:num w:numId="12" w16cid:durableId="619726741">
    <w:abstractNumId w:val="12"/>
  </w:num>
  <w:num w:numId="13" w16cid:durableId="2047218539">
    <w:abstractNumId w:val="14"/>
  </w:num>
  <w:num w:numId="14" w16cid:durableId="1232304280">
    <w:abstractNumId w:val="1"/>
  </w:num>
  <w:num w:numId="15" w16cid:durableId="1766727427">
    <w:abstractNumId w:val="8"/>
  </w:num>
  <w:num w:numId="16" w16cid:durableId="1205558445">
    <w:abstractNumId w:val="10"/>
  </w:num>
  <w:num w:numId="17" w16cid:durableId="460735564">
    <w:abstractNumId w:val="3"/>
  </w:num>
  <w:num w:numId="18" w16cid:durableId="84614868">
    <w:abstractNumId w:val="6"/>
  </w:num>
  <w:num w:numId="19" w16cid:durableId="1846241863">
    <w:abstractNumId w:val="13"/>
  </w:num>
  <w:num w:numId="20" w16cid:durableId="2101484340">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defaultTabStop w:val="720"/>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B3E"/>
    <w:rsid w:val="00000095"/>
    <w:rsid w:val="000014FF"/>
    <w:rsid w:val="000020F5"/>
    <w:rsid w:val="00002721"/>
    <w:rsid w:val="0000283C"/>
    <w:rsid w:val="0000285F"/>
    <w:rsid w:val="000029D0"/>
    <w:rsid w:val="000031A7"/>
    <w:rsid w:val="00003A25"/>
    <w:rsid w:val="000059AC"/>
    <w:rsid w:val="00006BCF"/>
    <w:rsid w:val="000100F2"/>
    <w:rsid w:val="00010BF6"/>
    <w:rsid w:val="00010C97"/>
    <w:rsid w:val="000117E0"/>
    <w:rsid w:val="0001289F"/>
    <w:rsid w:val="00012EC0"/>
    <w:rsid w:val="00013B40"/>
    <w:rsid w:val="00013F3D"/>
    <w:rsid w:val="00013F6D"/>
    <w:rsid w:val="000140FF"/>
    <w:rsid w:val="00016D99"/>
    <w:rsid w:val="00017484"/>
    <w:rsid w:val="000179B8"/>
    <w:rsid w:val="0002060C"/>
    <w:rsid w:val="00020F55"/>
    <w:rsid w:val="000214B5"/>
    <w:rsid w:val="00021958"/>
    <w:rsid w:val="00022D94"/>
    <w:rsid w:val="00023864"/>
    <w:rsid w:val="00024CA3"/>
    <w:rsid w:val="00024D3F"/>
    <w:rsid w:val="0002642E"/>
    <w:rsid w:val="00030BBC"/>
    <w:rsid w:val="0003117E"/>
    <w:rsid w:val="00033A4F"/>
    <w:rsid w:val="00033D3D"/>
    <w:rsid w:val="0003480C"/>
    <w:rsid w:val="00034960"/>
    <w:rsid w:val="0003593B"/>
    <w:rsid w:val="00036097"/>
    <w:rsid w:val="00036D91"/>
    <w:rsid w:val="00037445"/>
    <w:rsid w:val="00042CE2"/>
    <w:rsid w:val="00043DE9"/>
    <w:rsid w:val="00044599"/>
    <w:rsid w:val="000449EA"/>
    <w:rsid w:val="00044D56"/>
    <w:rsid w:val="00044F62"/>
    <w:rsid w:val="000455E3"/>
    <w:rsid w:val="00046783"/>
    <w:rsid w:val="00047495"/>
    <w:rsid w:val="00047988"/>
    <w:rsid w:val="000504C9"/>
    <w:rsid w:val="000507B3"/>
    <w:rsid w:val="00050CE4"/>
    <w:rsid w:val="00051552"/>
    <w:rsid w:val="00052C77"/>
    <w:rsid w:val="000530B5"/>
    <w:rsid w:val="00053FFC"/>
    <w:rsid w:val="00054558"/>
    <w:rsid w:val="00054795"/>
    <w:rsid w:val="0005504B"/>
    <w:rsid w:val="0005534D"/>
    <w:rsid w:val="000564EB"/>
    <w:rsid w:val="0005707B"/>
    <w:rsid w:val="0005743A"/>
    <w:rsid w:val="00057CFD"/>
    <w:rsid w:val="00060248"/>
    <w:rsid w:val="000615A6"/>
    <w:rsid w:val="000622C6"/>
    <w:rsid w:val="00063107"/>
    <w:rsid w:val="00063B67"/>
    <w:rsid w:val="00063FB8"/>
    <w:rsid w:val="0006576A"/>
    <w:rsid w:val="00065BCF"/>
    <w:rsid w:val="000663E8"/>
    <w:rsid w:val="0006792D"/>
    <w:rsid w:val="0007053C"/>
    <w:rsid w:val="0007094E"/>
    <w:rsid w:val="00071D15"/>
    <w:rsid w:val="00071F1D"/>
    <w:rsid w:val="00072438"/>
    <w:rsid w:val="00073946"/>
    <w:rsid w:val="00073EB7"/>
    <w:rsid w:val="00075936"/>
    <w:rsid w:val="000759AD"/>
    <w:rsid w:val="000769DD"/>
    <w:rsid w:val="00076F70"/>
    <w:rsid w:val="00082283"/>
    <w:rsid w:val="00082DFE"/>
    <w:rsid w:val="00082FF0"/>
    <w:rsid w:val="00084C12"/>
    <w:rsid w:val="00084ED2"/>
    <w:rsid w:val="0008534F"/>
    <w:rsid w:val="0008576E"/>
    <w:rsid w:val="0008592B"/>
    <w:rsid w:val="00086A9D"/>
    <w:rsid w:val="0009323F"/>
    <w:rsid w:val="00093468"/>
    <w:rsid w:val="00094484"/>
    <w:rsid w:val="00094F8D"/>
    <w:rsid w:val="000A0058"/>
    <w:rsid w:val="000A12A0"/>
    <w:rsid w:val="000A1501"/>
    <w:rsid w:val="000A23A9"/>
    <w:rsid w:val="000A29D4"/>
    <w:rsid w:val="000A2B2D"/>
    <w:rsid w:val="000A32B3"/>
    <w:rsid w:val="000A59DD"/>
    <w:rsid w:val="000A63A6"/>
    <w:rsid w:val="000A7D90"/>
    <w:rsid w:val="000A7E20"/>
    <w:rsid w:val="000B1148"/>
    <w:rsid w:val="000B1B86"/>
    <w:rsid w:val="000B23B2"/>
    <w:rsid w:val="000B31F1"/>
    <w:rsid w:val="000B67E4"/>
    <w:rsid w:val="000B7ABB"/>
    <w:rsid w:val="000C02FC"/>
    <w:rsid w:val="000C0B23"/>
    <w:rsid w:val="000C1A4B"/>
    <w:rsid w:val="000C34C3"/>
    <w:rsid w:val="000C358F"/>
    <w:rsid w:val="000C49FF"/>
    <w:rsid w:val="000C50EB"/>
    <w:rsid w:val="000C6B20"/>
    <w:rsid w:val="000C7A36"/>
    <w:rsid w:val="000D0782"/>
    <w:rsid w:val="000D35E2"/>
    <w:rsid w:val="000D3BAB"/>
    <w:rsid w:val="000D45F8"/>
    <w:rsid w:val="000D66CF"/>
    <w:rsid w:val="000D6D5F"/>
    <w:rsid w:val="000D74F9"/>
    <w:rsid w:val="000E03D3"/>
    <w:rsid w:val="000E05CD"/>
    <w:rsid w:val="000E0BE7"/>
    <w:rsid w:val="000E1A4B"/>
    <w:rsid w:val="000E2D54"/>
    <w:rsid w:val="000E2D85"/>
    <w:rsid w:val="000E326F"/>
    <w:rsid w:val="000E3A0E"/>
    <w:rsid w:val="000E4204"/>
    <w:rsid w:val="000E5381"/>
    <w:rsid w:val="000E57F1"/>
    <w:rsid w:val="000E5EAC"/>
    <w:rsid w:val="000E6072"/>
    <w:rsid w:val="000E65E0"/>
    <w:rsid w:val="000E693C"/>
    <w:rsid w:val="000E79AC"/>
    <w:rsid w:val="000E7FC7"/>
    <w:rsid w:val="000F22CC"/>
    <w:rsid w:val="000F360C"/>
    <w:rsid w:val="000F4AD8"/>
    <w:rsid w:val="000F4EB8"/>
    <w:rsid w:val="000F5078"/>
    <w:rsid w:val="000F54A5"/>
    <w:rsid w:val="000F5A2E"/>
    <w:rsid w:val="000F6BF4"/>
    <w:rsid w:val="000F6F25"/>
    <w:rsid w:val="000F6FF4"/>
    <w:rsid w:val="000F793B"/>
    <w:rsid w:val="001000B6"/>
    <w:rsid w:val="00100D6A"/>
    <w:rsid w:val="00102177"/>
    <w:rsid w:val="00102920"/>
    <w:rsid w:val="00103058"/>
    <w:rsid w:val="0010425E"/>
    <w:rsid w:val="001051E8"/>
    <w:rsid w:val="00105D8B"/>
    <w:rsid w:val="00107171"/>
    <w:rsid w:val="001073C5"/>
    <w:rsid w:val="001077C7"/>
    <w:rsid w:val="00107FE6"/>
    <w:rsid w:val="00110200"/>
    <w:rsid w:val="00110468"/>
    <w:rsid w:val="00110B17"/>
    <w:rsid w:val="00110BA2"/>
    <w:rsid w:val="00110F2E"/>
    <w:rsid w:val="00111058"/>
    <w:rsid w:val="0011195B"/>
    <w:rsid w:val="001124D6"/>
    <w:rsid w:val="00113425"/>
    <w:rsid w:val="00115777"/>
    <w:rsid w:val="00115CAA"/>
    <w:rsid w:val="0011731E"/>
    <w:rsid w:val="00117EA9"/>
    <w:rsid w:val="001208D2"/>
    <w:rsid w:val="00120C57"/>
    <w:rsid w:val="00120D94"/>
    <w:rsid w:val="0012104C"/>
    <w:rsid w:val="0012121E"/>
    <w:rsid w:val="00121F86"/>
    <w:rsid w:val="001229CD"/>
    <w:rsid w:val="001238E3"/>
    <w:rsid w:val="00123948"/>
    <w:rsid w:val="00124134"/>
    <w:rsid w:val="001247B5"/>
    <w:rsid w:val="00124EDF"/>
    <w:rsid w:val="00125039"/>
    <w:rsid w:val="00126BFB"/>
    <w:rsid w:val="001276F4"/>
    <w:rsid w:val="00130069"/>
    <w:rsid w:val="0013019E"/>
    <w:rsid w:val="001304E1"/>
    <w:rsid w:val="00131B7A"/>
    <w:rsid w:val="0013285E"/>
    <w:rsid w:val="0013349C"/>
    <w:rsid w:val="001336F8"/>
    <w:rsid w:val="00134383"/>
    <w:rsid w:val="00134E99"/>
    <w:rsid w:val="00135184"/>
    <w:rsid w:val="00135BD6"/>
    <w:rsid w:val="001360E5"/>
    <w:rsid w:val="001366EE"/>
    <w:rsid w:val="00136D49"/>
    <w:rsid w:val="00136FEB"/>
    <w:rsid w:val="00137266"/>
    <w:rsid w:val="00137427"/>
    <w:rsid w:val="00143818"/>
    <w:rsid w:val="00144704"/>
    <w:rsid w:val="00145210"/>
    <w:rsid w:val="00147F24"/>
    <w:rsid w:val="00152DF1"/>
    <w:rsid w:val="0015362E"/>
    <w:rsid w:val="0015439D"/>
    <w:rsid w:val="00154690"/>
    <w:rsid w:val="0015514F"/>
    <w:rsid w:val="001564F9"/>
    <w:rsid w:val="00156654"/>
    <w:rsid w:val="00156C3D"/>
    <w:rsid w:val="00156F0A"/>
    <w:rsid w:val="00160B60"/>
    <w:rsid w:val="00160EA2"/>
    <w:rsid w:val="001610B4"/>
    <w:rsid w:val="00161C12"/>
    <w:rsid w:val="00164A85"/>
    <w:rsid w:val="00164CF8"/>
    <w:rsid w:val="001660AC"/>
    <w:rsid w:val="00166345"/>
    <w:rsid w:val="00166EB2"/>
    <w:rsid w:val="0016765D"/>
    <w:rsid w:val="001678AD"/>
    <w:rsid w:val="00167C42"/>
    <w:rsid w:val="00170702"/>
    <w:rsid w:val="00170F5D"/>
    <w:rsid w:val="00171039"/>
    <w:rsid w:val="001712C4"/>
    <w:rsid w:val="00173A3D"/>
    <w:rsid w:val="00173BE8"/>
    <w:rsid w:val="001741CB"/>
    <w:rsid w:val="00175773"/>
    <w:rsid w:val="001758C8"/>
    <w:rsid w:val="00175A8C"/>
    <w:rsid w:val="00175D2D"/>
    <w:rsid w:val="0017621F"/>
    <w:rsid w:val="00176B90"/>
    <w:rsid w:val="00176EC7"/>
    <w:rsid w:val="00177804"/>
    <w:rsid w:val="00177A6E"/>
    <w:rsid w:val="001800F9"/>
    <w:rsid w:val="00180EED"/>
    <w:rsid w:val="00181392"/>
    <w:rsid w:val="00181E34"/>
    <w:rsid w:val="001847FE"/>
    <w:rsid w:val="00186B11"/>
    <w:rsid w:val="00186FA0"/>
    <w:rsid w:val="001870E8"/>
    <w:rsid w:val="00187161"/>
    <w:rsid w:val="00187418"/>
    <w:rsid w:val="00187807"/>
    <w:rsid w:val="00190305"/>
    <w:rsid w:val="00190B52"/>
    <w:rsid w:val="00191806"/>
    <w:rsid w:val="00192D68"/>
    <w:rsid w:val="00192E5A"/>
    <w:rsid w:val="001939E9"/>
    <w:rsid w:val="001947D2"/>
    <w:rsid w:val="00194F94"/>
    <w:rsid w:val="0019524D"/>
    <w:rsid w:val="0019544D"/>
    <w:rsid w:val="001954D6"/>
    <w:rsid w:val="0019563A"/>
    <w:rsid w:val="00195763"/>
    <w:rsid w:val="0019663E"/>
    <w:rsid w:val="00196FA8"/>
    <w:rsid w:val="0019751B"/>
    <w:rsid w:val="00197792"/>
    <w:rsid w:val="00197F92"/>
    <w:rsid w:val="001A0ED3"/>
    <w:rsid w:val="001A10B9"/>
    <w:rsid w:val="001A1978"/>
    <w:rsid w:val="001A239A"/>
    <w:rsid w:val="001A2FE4"/>
    <w:rsid w:val="001A46BE"/>
    <w:rsid w:val="001A4752"/>
    <w:rsid w:val="001A5441"/>
    <w:rsid w:val="001A7FD2"/>
    <w:rsid w:val="001B1196"/>
    <w:rsid w:val="001B1328"/>
    <w:rsid w:val="001B2917"/>
    <w:rsid w:val="001B3BC5"/>
    <w:rsid w:val="001B4550"/>
    <w:rsid w:val="001B587B"/>
    <w:rsid w:val="001B59FE"/>
    <w:rsid w:val="001B5A04"/>
    <w:rsid w:val="001B5BE2"/>
    <w:rsid w:val="001B5DC4"/>
    <w:rsid w:val="001B6B07"/>
    <w:rsid w:val="001B72A2"/>
    <w:rsid w:val="001B7759"/>
    <w:rsid w:val="001B78B9"/>
    <w:rsid w:val="001C0382"/>
    <w:rsid w:val="001C0D8F"/>
    <w:rsid w:val="001C10E2"/>
    <w:rsid w:val="001C1926"/>
    <w:rsid w:val="001C2BC5"/>
    <w:rsid w:val="001C2FD1"/>
    <w:rsid w:val="001C3D20"/>
    <w:rsid w:val="001C3D68"/>
    <w:rsid w:val="001C3EB2"/>
    <w:rsid w:val="001C422A"/>
    <w:rsid w:val="001C47A3"/>
    <w:rsid w:val="001C4F15"/>
    <w:rsid w:val="001C6F63"/>
    <w:rsid w:val="001D015C"/>
    <w:rsid w:val="001D1075"/>
    <w:rsid w:val="001D122C"/>
    <w:rsid w:val="001D143A"/>
    <w:rsid w:val="001D1538"/>
    <w:rsid w:val="001D1831"/>
    <w:rsid w:val="001D24E7"/>
    <w:rsid w:val="001D379B"/>
    <w:rsid w:val="001D3C7A"/>
    <w:rsid w:val="001D587F"/>
    <w:rsid w:val="001D5CAA"/>
    <w:rsid w:val="001D63F6"/>
    <w:rsid w:val="001D6DF4"/>
    <w:rsid w:val="001D7AEB"/>
    <w:rsid w:val="001E1168"/>
    <w:rsid w:val="001E1C65"/>
    <w:rsid w:val="001E20E6"/>
    <w:rsid w:val="001E2151"/>
    <w:rsid w:val="001E21A8"/>
    <w:rsid w:val="001E229F"/>
    <w:rsid w:val="001E2683"/>
    <w:rsid w:val="001E2FAA"/>
    <w:rsid w:val="001E3071"/>
    <w:rsid w:val="001E3479"/>
    <w:rsid w:val="001E3B0D"/>
    <w:rsid w:val="001E42D6"/>
    <w:rsid w:val="001E4387"/>
    <w:rsid w:val="001E5169"/>
    <w:rsid w:val="001E5238"/>
    <w:rsid w:val="001E634F"/>
    <w:rsid w:val="001E73FF"/>
    <w:rsid w:val="001E7E07"/>
    <w:rsid w:val="001F067E"/>
    <w:rsid w:val="001F1201"/>
    <w:rsid w:val="001F1B08"/>
    <w:rsid w:val="001F1B69"/>
    <w:rsid w:val="001F1E07"/>
    <w:rsid w:val="001F2290"/>
    <w:rsid w:val="001F270E"/>
    <w:rsid w:val="001F3548"/>
    <w:rsid w:val="001F3640"/>
    <w:rsid w:val="001F3B6D"/>
    <w:rsid w:val="001F4388"/>
    <w:rsid w:val="001F455B"/>
    <w:rsid w:val="001F4720"/>
    <w:rsid w:val="001F4D95"/>
    <w:rsid w:val="001F7132"/>
    <w:rsid w:val="001F790A"/>
    <w:rsid w:val="00201541"/>
    <w:rsid w:val="00202450"/>
    <w:rsid w:val="00202EFD"/>
    <w:rsid w:val="00204359"/>
    <w:rsid w:val="0020522A"/>
    <w:rsid w:val="00206DFC"/>
    <w:rsid w:val="00207CB3"/>
    <w:rsid w:val="002105A7"/>
    <w:rsid w:val="002108A0"/>
    <w:rsid w:val="00211E2D"/>
    <w:rsid w:val="002124B4"/>
    <w:rsid w:val="002128C9"/>
    <w:rsid w:val="00212BE2"/>
    <w:rsid w:val="0021384E"/>
    <w:rsid w:val="002167ED"/>
    <w:rsid w:val="002178EF"/>
    <w:rsid w:val="00220458"/>
    <w:rsid w:val="00220787"/>
    <w:rsid w:val="00221D80"/>
    <w:rsid w:val="00221FF7"/>
    <w:rsid w:val="002229E8"/>
    <w:rsid w:val="00222A01"/>
    <w:rsid w:val="002241BF"/>
    <w:rsid w:val="00224441"/>
    <w:rsid w:val="002248A2"/>
    <w:rsid w:val="0022493D"/>
    <w:rsid w:val="00224FB1"/>
    <w:rsid w:val="00224FD6"/>
    <w:rsid w:val="002259E7"/>
    <w:rsid w:val="00226FB1"/>
    <w:rsid w:val="0022712B"/>
    <w:rsid w:val="002274CC"/>
    <w:rsid w:val="00227A54"/>
    <w:rsid w:val="0023062B"/>
    <w:rsid w:val="00230E46"/>
    <w:rsid w:val="00231A53"/>
    <w:rsid w:val="00231B65"/>
    <w:rsid w:val="00231B8A"/>
    <w:rsid w:val="00231EB2"/>
    <w:rsid w:val="00232205"/>
    <w:rsid w:val="00232B10"/>
    <w:rsid w:val="00233447"/>
    <w:rsid w:val="002350CB"/>
    <w:rsid w:val="0023562E"/>
    <w:rsid w:val="00235E73"/>
    <w:rsid w:val="0023619D"/>
    <w:rsid w:val="00236265"/>
    <w:rsid w:val="00237405"/>
    <w:rsid w:val="00237C15"/>
    <w:rsid w:val="002410DB"/>
    <w:rsid w:val="00241375"/>
    <w:rsid w:val="00242F88"/>
    <w:rsid w:val="00243E12"/>
    <w:rsid w:val="00246C63"/>
    <w:rsid w:val="002502DC"/>
    <w:rsid w:val="002503A8"/>
    <w:rsid w:val="00251174"/>
    <w:rsid w:val="00251A6E"/>
    <w:rsid w:val="00252761"/>
    <w:rsid w:val="00252C05"/>
    <w:rsid w:val="00252F50"/>
    <w:rsid w:val="002534B6"/>
    <w:rsid w:val="002535E1"/>
    <w:rsid w:val="00253B21"/>
    <w:rsid w:val="00253C96"/>
    <w:rsid w:val="00254E02"/>
    <w:rsid w:val="002571E9"/>
    <w:rsid w:val="002600F9"/>
    <w:rsid w:val="00260863"/>
    <w:rsid w:val="00260AD2"/>
    <w:rsid w:val="00261FD0"/>
    <w:rsid w:val="002629C5"/>
    <w:rsid w:val="0026380A"/>
    <w:rsid w:val="0026411E"/>
    <w:rsid w:val="00264267"/>
    <w:rsid w:val="00264311"/>
    <w:rsid w:val="00264A33"/>
    <w:rsid w:val="00264F74"/>
    <w:rsid w:val="002659B3"/>
    <w:rsid w:val="00265A6E"/>
    <w:rsid w:val="00266ECB"/>
    <w:rsid w:val="00267906"/>
    <w:rsid w:val="00267A76"/>
    <w:rsid w:val="00267B8F"/>
    <w:rsid w:val="00267E88"/>
    <w:rsid w:val="00270039"/>
    <w:rsid w:val="0027112F"/>
    <w:rsid w:val="00272D9D"/>
    <w:rsid w:val="0027457F"/>
    <w:rsid w:val="00275602"/>
    <w:rsid w:val="00275662"/>
    <w:rsid w:val="00276749"/>
    <w:rsid w:val="00277B1B"/>
    <w:rsid w:val="00277E38"/>
    <w:rsid w:val="0028023C"/>
    <w:rsid w:val="002804B8"/>
    <w:rsid w:val="00281495"/>
    <w:rsid w:val="002844F2"/>
    <w:rsid w:val="00284EF8"/>
    <w:rsid w:val="00285373"/>
    <w:rsid w:val="0028546C"/>
    <w:rsid w:val="00286AFA"/>
    <w:rsid w:val="00287C92"/>
    <w:rsid w:val="0029103B"/>
    <w:rsid w:val="002918C7"/>
    <w:rsid w:val="00291CFA"/>
    <w:rsid w:val="00292EBE"/>
    <w:rsid w:val="0029306D"/>
    <w:rsid w:val="00293253"/>
    <w:rsid w:val="00293FAE"/>
    <w:rsid w:val="0029472E"/>
    <w:rsid w:val="00294736"/>
    <w:rsid w:val="00294806"/>
    <w:rsid w:val="002950EF"/>
    <w:rsid w:val="00295F91"/>
    <w:rsid w:val="002962E0"/>
    <w:rsid w:val="002A0015"/>
    <w:rsid w:val="002A0748"/>
    <w:rsid w:val="002A1CDB"/>
    <w:rsid w:val="002A20A1"/>
    <w:rsid w:val="002A2260"/>
    <w:rsid w:val="002A2424"/>
    <w:rsid w:val="002A26B8"/>
    <w:rsid w:val="002A2A0F"/>
    <w:rsid w:val="002A3861"/>
    <w:rsid w:val="002A3C84"/>
    <w:rsid w:val="002A567F"/>
    <w:rsid w:val="002A5ADD"/>
    <w:rsid w:val="002A6054"/>
    <w:rsid w:val="002A6241"/>
    <w:rsid w:val="002A6885"/>
    <w:rsid w:val="002A6FE6"/>
    <w:rsid w:val="002A7819"/>
    <w:rsid w:val="002B1453"/>
    <w:rsid w:val="002B4F5C"/>
    <w:rsid w:val="002B5565"/>
    <w:rsid w:val="002B5692"/>
    <w:rsid w:val="002B569F"/>
    <w:rsid w:val="002B5E48"/>
    <w:rsid w:val="002B6159"/>
    <w:rsid w:val="002B66B9"/>
    <w:rsid w:val="002B67FC"/>
    <w:rsid w:val="002B6819"/>
    <w:rsid w:val="002B7231"/>
    <w:rsid w:val="002C069A"/>
    <w:rsid w:val="002C0973"/>
    <w:rsid w:val="002C143E"/>
    <w:rsid w:val="002C1861"/>
    <w:rsid w:val="002C210F"/>
    <w:rsid w:val="002C219D"/>
    <w:rsid w:val="002C2668"/>
    <w:rsid w:val="002C2FBB"/>
    <w:rsid w:val="002C3A7C"/>
    <w:rsid w:val="002C4A6E"/>
    <w:rsid w:val="002C4FEA"/>
    <w:rsid w:val="002C656A"/>
    <w:rsid w:val="002C6C57"/>
    <w:rsid w:val="002C79F9"/>
    <w:rsid w:val="002C7C4E"/>
    <w:rsid w:val="002D0032"/>
    <w:rsid w:val="002D00AA"/>
    <w:rsid w:val="002D066B"/>
    <w:rsid w:val="002D0758"/>
    <w:rsid w:val="002D1D41"/>
    <w:rsid w:val="002D4527"/>
    <w:rsid w:val="002D4BC3"/>
    <w:rsid w:val="002D4F3A"/>
    <w:rsid w:val="002D51A6"/>
    <w:rsid w:val="002D6D87"/>
    <w:rsid w:val="002D70EF"/>
    <w:rsid w:val="002D7383"/>
    <w:rsid w:val="002E033F"/>
    <w:rsid w:val="002E06A8"/>
    <w:rsid w:val="002E0B87"/>
    <w:rsid w:val="002E1005"/>
    <w:rsid w:val="002E1559"/>
    <w:rsid w:val="002E1831"/>
    <w:rsid w:val="002E201F"/>
    <w:rsid w:val="002E40C5"/>
    <w:rsid w:val="002E420A"/>
    <w:rsid w:val="002E510B"/>
    <w:rsid w:val="002E581A"/>
    <w:rsid w:val="002E5AB6"/>
    <w:rsid w:val="002E630E"/>
    <w:rsid w:val="002E6BBE"/>
    <w:rsid w:val="002E70D3"/>
    <w:rsid w:val="002E7DCF"/>
    <w:rsid w:val="002F03EF"/>
    <w:rsid w:val="002F0513"/>
    <w:rsid w:val="002F067B"/>
    <w:rsid w:val="002F0BEA"/>
    <w:rsid w:val="002F1716"/>
    <w:rsid w:val="002F3787"/>
    <w:rsid w:val="002F43AF"/>
    <w:rsid w:val="002F46DC"/>
    <w:rsid w:val="002F4842"/>
    <w:rsid w:val="002F4FB8"/>
    <w:rsid w:val="002F570D"/>
    <w:rsid w:val="002F686F"/>
    <w:rsid w:val="002F6A59"/>
    <w:rsid w:val="00300096"/>
    <w:rsid w:val="00300277"/>
    <w:rsid w:val="00300533"/>
    <w:rsid w:val="00300A2F"/>
    <w:rsid w:val="00300C4C"/>
    <w:rsid w:val="00301ED6"/>
    <w:rsid w:val="00303020"/>
    <w:rsid w:val="003039AE"/>
    <w:rsid w:val="00304DD1"/>
    <w:rsid w:val="003077A4"/>
    <w:rsid w:val="00310A99"/>
    <w:rsid w:val="00310CA5"/>
    <w:rsid w:val="00310EC6"/>
    <w:rsid w:val="00311E48"/>
    <w:rsid w:val="0031224A"/>
    <w:rsid w:val="003128CC"/>
    <w:rsid w:val="003135FC"/>
    <w:rsid w:val="00313CBC"/>
    <w:rsid w:val="00313CBF"/>
    <w:rsid w:val="0031525B"/>
    <w:rsid w:val="003154E1"/>
    <w:rsid w:val="00315977"/>
    <w:rsid w:val="0032021E"/>
    <w:rsid w:val="00320708"/>
    <w:rsid w:val="00320C79"/>
    <w:rsid w:val="00321974"/>
    <w:rsid w:val="00321E4C"/>
    <w:rsid w:val="003226F0"/>
    <w:rsid w:val="00323701"/>
    <w:rsid w:val="00323E79"/>
    <w:rsid w:val="00327554"/>
    <w:rsid w:val="00327FD1"/>
    <w:rsid w:val="00331391"/>
    <w:rsid w:val="00331594"/>
    <w:rsid w:val="00333640"/>
    <w:rsid w:val="003337E4"/>
    <w:rsid w:val="00333A63"/>
    <w:rsid w:val="00334D08"/>
    <w:rsid w:val="003358E5"/>
    <w:rsid w:val="00335D68"/>
    <w:rsid w:val="0033622F"/>
    <w:rsid w:val="00336BD7"/>
    <w:rsid w:val="00337B45"/>
    <w:rsid w:val="00337C17"/>
    <w:rsid w:val="00337E76"/>
    <w:rsid w:val="00340481"/>
    <w:rsid w:val="00340963"/>
    <w:rsid w:val="0034158D"/>
    <w:rsid w:val="00342174"/>
    <w:rsid w:val="00342A30"/>
    <w:rsid w:val="003445D9"/>
    <w:rsid w:val="003446F4"/>
    <w:rsid w:val="00344788"/>
    <w:rsid w:val="00346AF2"/>
    <w:rsid w:val="00347436"/>
    <w:rsid w:val="003479A2"/>
    <w:rsid w:val="00350E10"/>
    <w:rsid w:val="00350EA4"/>
    <w:rsid w:val="00351B7D"/>
    <w:rsid w:val="00351C2A"/>
    <w:rsid w:val="00352716"/>
    <w:rsid w:val="00352CB9"/>
    <w:rsid w:val="00354109"/>
    <w:rsid w:val="00354155"/>
    <w:rsid w:val="00355220"/>
    <w:rsid w:val="00356024"/>
    <w:rsid w:val="003566B7"/>
    <w:rsid w:val="0035701C"/>
    <w:rsid w:val="00357077"/>
    <w:rsid w:val="0035720A"/>
    <w:rsid w:val="00357BDC"/>
    <w:rsid w:val="00360EE2"/>
    <w:rsid w:val="0036180D"/>
    <w:rsid w:val="003624E5"/>
    <w:rsid w:val="003626E8"/>
    <w:rsid w:val="00362CAE"/>
    <w:rsid w:val="003631F2"/>
    <w:rsid w:val="0036345D"/>
    <w:rsid w:val="003634D9"/>
    <w:rsid w:val="00363C8F"/>
    <w:rsid w:val="00364075"/>
    <w:rsid w:val="0036507F"/>
    <w:rsid w:val="003654BE"/>
    <w:rsid w:val="003657A9"/>
    <w:rsid w:val="003673C0"/>
    <w:rsid w:val="003704F3"/>
    <w:rsid w:val="003706CD"/>
    <w:rsid w:val="00370842"/>
    <w:rsid w:val="00370D9F"/>
    <w:rsid w:val="00370E4F"/>
    <w:rsid w:val="00373713"/>
    <w:rsid w:val="00373A13"/>
    <w:rsid w:val="003740D2"/>
    <w:rsid w:val="00374B0F"/>
    <w:rsid w:val="003751EE"/>
    <w:rsid w:val="00376016"/>
    <w:rsid w:val="00376326"/>
    <w:rsid w:val="00376CC3"/>
    <w:rsid w:val="00376F42"/>
    <w:rsid w:val="00377048"/>
    <w:rsid w:val="00377892"/>
    <w:rsid w:val="00377AEB"/>
    <w:rsid w:val="00377FD9"/>
    <w:rsid w:val="00380EB6"/>
    <w:rsid w:val="00381666"/>
    <w:rsid w:val="00381AB9"/>
    <w:rsid w:val="00382B83"/>
    <w:rsid w:val="00383EBD"/>
    <w:rsid w:val="00383ED9"/>
    <w:rsid w:val="0038473B"/>
    <w:rsid w:val="0038474F"/>
    <w:rsid w:val="0038477F"/>
    <w:rsid w:val="0038493B"/>
    <w:rsid w:val="00385B1D"/>
    <w:rsid w:val="00385F42"/>
    <w:rsid w:val="003869E4"/>
    <w:rsid w:val="00390A20"/>
    <w:rsid w:val="00390DB7"/>
    <w:rsid w:val="00391283"/>
    <w:rsid w:val="0039232D"/>
    <w:rsid w:val="00392A90"/>
    <w:rsid w:val="0039302D"/>
    <w:rsid w:val="003939FC"/>
    <w:rsid w:val="003944F3"/>
    <w:rsid w:val="00394A7F"/>
    <w:rsid w:val="00394B64"/>
    <w:rsid w:val="0039582C"/>
    <w:rsid w:val="003964A3"/>
    <w:rsid w:val="003965CF"/>
    <w:rsid w:val="00396B46"/>
    <w:rsid w:val="00397283"/>
    <w:rsid w:val="003976AD"/>
    <w:rsid w:val="003A02C4"/>
    <w:rsid w:val="003A0C29"/>
    <w:rsid w:val="003A0CB2"/>
    <w:rsid w:val="003A1108"/>
    <w:rsid w:val="003A2AC9"/>
    <w:rsid w:val="003A2BBF"/>
    <w:rsid w:val="003A6292"/>
    <w:rsid w:val="003A7E4C"/>
    <w:rsid w:val="003B0DA0"/>
    <w:rsid w:val="003B0ECA"/>
    <w:rsid w:val="003B144B"/>
    <w:rsid w:val="003B1467"/>
    <w:rsid w:val="003B1E6F"/>
    <w:rsid w:val="003B203B"/>
    <w:rsid w:val="003B21D6"/>
    <w:rsid w:val="003B260B"/>
    <w:rsid w:val="003B2A2B"/>
    <w:rsid w:val="003B3150"/>
    <w:rsid w:val="003B40B3"/>
    <w:rsid w:val="003B49B9"/>
    <w:rsid w:val="003B6A8E"/>
    <w:rsid w:val="003C0373"/>
    <w:rsid w:val="003C14FA"/>
    <w:rsid w:val="003C1798"/>
    <w:rsid w:val="003C3116"/>
    <w:rsid w:val="003C32E3"/>
    <w:rsid w:val="003C3720"/>
    <w:rsid w:val="003C4049"/>
    <w:rsid w:val="003C4DB6"/>
    <w:rsid w:val="003C5382"/>
    <w:rsid w:val="003C6E58"/>
    <w:rsid w:val="003D0025"/>
    <w:rsid w:val="003D0AB9"/>
    <w:rsid w:val="003D11D9"/>
    <w:rsid w:val="003D34CE"/>
    <w:rsid w:val="003D4732"/>
    <w:rsid w:val="003D4A42"/>
    <w:rsid w:val="003D4E12"/>
    <w:rsid w:val="003D50A2"/>
    <w:rsid w:val="003D54DB"/>
    <w:rsid w:val="003D55E6"/>
    <w:rsid w:val="003D5785"/>
    <w:rsid w:val="003D5DF8"/>
    <w:rsid w:val="003D76A4"/>
    <w:rsid w:val="003D7B30"/>
    <w:rsid w:val="003E0E70"/>
    <w:rsid w:val="003E1A07"/>
    <w:rsid w:val="003E2201"/>
    <w:rsid w:val="003E35F9"/>
    <w:rsid w:val="003E38F8"/>
    <w:rsid w:val="003E4B23"/>
    <w:rsid w:val="003E55D1"/>
    <w:rsid w:val="003E590C"/>
    <w:rsid w:val="003E696B"/>
    <w:rsid w:val="003E77E5"/>
    <w:rsid w:val="003F28A8"/>
    <w:rsid w:val="003F5BFA"/>
    <w:rsid w:val="003F64F0"/>
    <w:rsid w:val="003F691A"/>
    <w:rsid w:val="003F77A3"/>
    <w:rsid w:val="00400943"/>
    <w:rsid w:val="004043BE"/>
    <w:rsid w:val="004045B4"/>
    <w:rsid w:val="004046ED"/>
    <w:rsid w:val="00404C94"/>
    <w:rsid w:val="004054D8"/>
    <w:rsid w:val="00405E3E"/>
    <w:rsid w:val="0040761D"/>
    <w:rsid w:val="00410407"/>
    <w:rsid w:val="00410971"/>
    <w:rsid w:val="0041196E"/>
    <w:rsid w:val="00412827"/>
    <w:rsid w:val="00412E6E"/>
    <w:rsid w:val="004135AF"/>
    <w:rsid w:val="00413DA6"/>
    <w:rsid w:val="00415A8A"/>
    <w:rsid w:val="00416058"/>
    <w:rsid w:val="0041631C"/>
    <w:rsid w:val="0041667A"/>
    <w:rsid w:val="004168B8"/>
    <w:rsid w:val="0041739A"/>
    <w:rsid w:val="00420804"/>
    <w:rsid w:val="00420AE0"/>
    <w:rsid w:val="00420CFC"/>
    <w:rsid w:val="00421708"/>
    <w:rsid w:val="004221B0"/>
    <w:rsid w:val="00422342"/>
    <w:rsid w:val="0042264A"/>
    <w:rsid w:val="00423E56"/>
    <w:rsid w:val="0042418C"/>
    <w:rsid w:val="0042497B"/>
    <w:rsid w:val="00424FC7"/>
    <w:rsid w:val="0042541E"/>
    <w:rsid w:val="00425F7B"/>
    <w:rsid w:val="004261FE"/>
    <w:rsid w:val="004270BA"/>
    <w:rsid w:val="004311BE"/>
    <w:rsid w:val="0043128D"/>
    <w:rsid w:val="004328EC"/>
    <w:rsid w:val="0043343B"/>
    <w:rsid w:val="00433810"/>
    <w:rsid w:val="00434DE1"/>
    <w:rsid w:val="0043523A"/>
    <w:rsid w:val="00436F6B"/>
    <w:rsid w:val="0043717D"/>
    <w:rsid w:val="00437811"/>
    <w:rsid w:val="00440216"/>
    <w:rsid w:val="004403CE"/>
    <w:rsid w:val="00440485"/>
    <w:rsid w:val="004404E6"/>
    <w:rsid w:val="00440722"/>
    <w:rsid w:val="00441580"/>
    <w:rsid w:val="004417CA"/>
    <w:rsid w:val="00441E76"/>
    <w:rsid w:val="004423FE"/>
    <w:rsid w:val="00443166"/>
    <w:rsid w:val="00443354"/>
    <w:rsid w:val="004440EB"/>
    <w:rsid w:val="00444884"/>
    <w:rsid w:val="00444C24"/>
    <w:rsid w:val="00445C4A"/>
    <w:rsid w:val="00445E2C"/>
    <w:rsid w:val="004460C6"/>
    <w:rsid w:val="004460DF"/>
    <w:rsid w:val="00446287"/>
    <w:rsid w:val="00446EDB"/>
    <w:rsid w:val="004475D5"/>
    <w:rsid w:val="0044793F"/>
    <w:rsid w:val="00447BF7"/>
    <w:rsid w:val="004518CA"/>
    <w:rsid w:val="00451B52"/>
    <w:rsid w:val="00452692"/>
    <w:rsid w:val="00453427"/>
    <w:rsid w:val="004553AC"/>
    <w:rsid w:val="004553CB"/>
    <w:rsid w:val="00455AE3"/>
    <w:rsid w:val="0045707A"/>
    <w:rsid w:val="00457C4A"/>
    <w:rsid w:val="004609CD"/>
    <w:rsid w:val="00460ADC"/>
    <w:rsid w:val="00461668"/>
    <w:rsid w:val="00462773"/>
    <w:rsid w:val="00463C66"/>
    <w:rsid w:val="00463FE8"/>
    <w:rsid w:val="0046584F"/>
    <w:rsid w:val="00465D31"/>
    <w:rsid w:val="00465DC6"/>
    <w:rsid w:val="00466917"/>
    <w:rsid w:val="004701FA"/>
    <w:rsid w:val="004702EE"/>
    <w:rsid w:val="00471BD4"/>
    <w:rsid w:val="0047255E"/>
    <w:rsid w:val="00473A02"/>
    <w:rsid w:val="0047474D"/>
    <w:rsid w:val="0047544F"/>
    <w:rsid w:val="004768A4"/>
    <w:rsid w:val="00477840"/>
    <w:rsid w:val="004805C6"/>
    <w:rsid w:val="00480E76"/>
    <w:rsid w:val="00481271"/>
    <w:rsid w:val="004821AD"/>
    <w:rsid w:val="00482A28"/>
    <w:rsid w:val="00483319"/>
    <w:rsid w:val="0048395F"/>
    <w:rsid w:val="00483E37"/>
    <w:rsid w:val="0048415A"/>
    <w:rsid w:val="004845F7"/>
    <w:rsid w:val="0048483B"/>
    <w:rsid w:val="00485C78"/>
    <w:rsid w:val="00487013"/>
    <w:rsid w:val="00487827"/>
    <w:rsid w:val="00487BA5"/>
    <w:rsid w:val="00490750"/>
    <w:rsid w:val="00490C19"/>
    <w:rsid w:val="00490E11"/>
    <w:rsid w:val="0049103D"/>
    <w:rsid w:val="0049119E"/>
    <w:rsid w:val="00491216"/>
    <w:rsid w:val="0049186C"/>
    <w:rsid w:val="00491D42"/>
    <w:rsid w:val="00492209"/>
    <w:rsid w:val="00492862"/>
    <w:rsid w:val="004928A7"/>
    <w:rsid w:val="00492F0F"/>
    <w:rsid w:val="00495071"/>
    <w:rsid w:val="0049607E"/>
    <w:rsid w:val="004962C2"/>
    <w:rsid w:val="00496833"/>
    <w:rsid w:val="00497082"/>
    <w:rsid w:val="004A007C"/>
    <w:rsid w:val="004A0E6A"/>
    <w:rsid w:val="004A0F8B"/>
    <w:rsid w:val="004A1622"/>
    <w:rsid w:val="004A16F6"/>
    <w:rsid w:val="004A1AB8"/>
    <w:rsid w:val="004A38F3"/>
    <w:rsid w:val="004A3E23"/>
    <w:rsid w:val="004A4C36"/>
    <w:rsid w:val="004A533A"/>
    <w:rsid w:val="004A5445"/>
    <w:rsid w:val="004A56A0"/>
    <w:rsid w:val="004A5774"/>
    <w:rsid w:val="004B0681"/>
    <w:rsid w:val="004B0F04"/>
    <w:rsid w:val="004B27E7"/>
    <w:rsid w:val="004B2B44"/>
    <w:rsid w:val="004B3348"/>
    <w:rsid w:val="004B34C3"/>
    <w:rsid w:val="004B34E1"/>
    <w:rsid w:val="004B3661"/>
    <w:rsid w:val="004B3E28"/>
    <w:rsid w:val="004B7384"/>
    <w:rsid w:val="004B78E3"/>
    <w:rsid w:val="004C18C7"/>
    <w:rsid w:val="004C1C2B"/>
    <w:rsid w:val="004C1C47"/>
    <w:rsid w:val="004C23F9"/>
    <w:rsid w:val="004C4150"/>
    <w:rsid w:val="004C522B"/>
    <w:rsid w:val="004C5280"/>
    <w:rsid w:val="004C5C6E"/>
    <w:rsid w:val="004C5CB2"/>
    <w:rsid w:val="004C67C2"/>
    <w:rsid w:val="004C6FD4"/>
    <w:rsid w:val="004C71F5"/>
    <w:rsid w:val="004C77FC"/>
    <w:rsid w:val="004C7806"/>
    <w:rsid w:val="004D2ACE"/>
    <w:rsid w:val="004D3716"/>
    <w:rsid w:val="004D4043"/>
    <w:rsid w:val="004D4938"/>
    <w:rsid w:val="004D50E1"/>
    <w:rsid w:val="004D54D8"/>
    <w:rsid w:val="004D5BCB"/>
    <w:rsid w:val="004D658D"/>
    <w:rsid w:val="004D7499"/>
    <w:rsid w:val="004D76E3"/>
    <w:rsid w:val="004D7710"/>
    <w:rsid w:val="004D7BF6"/>
    <w:rsid w:val="004E0906"/>
    <w:rsid w:val="004E11DA"/>
    <w:rsid w:val="004E185A"/>
    <w:rsid w:val="004E2737"/>
    <w:rsid w:val="004E2A77"/>
    <w:rsid w:val="004E4045"/>
    <w:rsid w:val="004E462D"/>
    <w:rsid w:val="004E598B"/>
    <w:rsid w:val="004E651A"/>
    <w:rsid w:val="004E71CE"/>
    <w:rsid w:val="004F0EFE"/>
    <w:rsid w:val="004F1172"/>
    <w:rsid w:val="004F15C9"/>
    <w:rsid w:val="004F2005"/>
    <w:rsid w:val="004F2782"/>
    <w:rsid w:val="004F2786"/>
    <w:rsid w:val="004F28FE"/>
    <w:rsid w:val="004F3057"/>
    <w:rsid w:val="004F3342"/>
    <w:rsid w:val="004F4078"/>
    <w:rsid w:val="004F4272"/>
    <w:rsid w:val="004F44E9"/>
    <w:rsid w:val="004F476B"/>
    <w:rsid w:val="004F5262"/>
    <w:rsid w:val="004F57A6"/>
    <w:rsid w:val="004F5A6B"/>
    <w:rsid w:val="004F694C"/>
    <w:rsid w:val="0050004D"/>
    <w:rsid w:val="005005B5"/>
    <w:rsid w:val="005009F2"/>
    <w:rsid w:val="00501618"/>
    <w:rsid w:val="005019B5"/>
    <w:rsid w:val="00502A06"/>
    <w:rsid w:val="005042BF"/>
    <w:rsid w:val="005043BE"/>
    <w:rsid w:val="00504601"/>
    <w:rsid w:val="0050523C"/>
    <w:rsid w:val="00507979"/>
    <w:rsid w:val="00507CC5"/>
    <w:rsid w:val="00511B9E"/>
    <w:rsid w:val="00512D0B"/>
    <w:rsid w:val="00513CA5"/>
    <w:rsid w:val="00514599"/>
    <w:rsid w:val="00514C8A"/>
    <w:rsid w:val="005153B6"/>
    <w:rsid w:val="00517995"/>
    <w:rsid w:val="005209A6"/>
    <w:rsid w:val="0052158C"/>
    <w:rsid w:val="0052164A"/>
    <w:rsid w:val="00521D3D"/>
    <w:rsid w:val="0052252F"/>
    <w:rsid w:val="00523DDD"/>
    <w:rsid w:val="0052437E"/>
    <w:rsid w:val="00524AFE"/>
    <w:rsid w:val="005251DE"/>
    <w:rsid w:val="00525360"/>
    <w:rsid w:val="00525B9A"/>
    <w:rsid w:val="00525E85"/>
    <w:rsid w:val="00526F7B"/>
    <w:rsid w:val="0052799D"/>
    <w:rsid w:val="005279B8"/>
    <w:rsid w:val="00527A84"/>
    <w:rsid w:val="00527E87"/>
    <w:rsid w:val="005314F4"/>
    <w:rsid w:val="0053232D"/>
    <w:rsid w:val="00532362"/>
    <w:rsid w:val="005323B6"/>
    <w:rsid w:val="0053272A"/>
    <w:rsid w:val="005330D1"/>
    <w:rsid w:val="00533AF8"/>
    <w:rsid w:val="00534BFD"/>
    <w:rsid w:val="00534F0B"/>
    <w:rsid w:val="005354DB"/>
    <w:rsid w:val="0053553D"/>
    <w:rsid w:val="00535577"/>
    <w:rsid w:val="00535A62"/>
    <w:rsid w:val="00536A71"/>
    <w:rsid w:val="00540077"/>
    <w:rsid w:val="005406F3"/>
    <w:rsid w:val="00540AE1"/>
    <w:rsid w:val="00541DD7"/>
    <w:rsid w:val="005420AD"/>
    <w:rsid w:val="00542A59"/>
    <w:rsid w:val="00543201"/>
    <w:rsid w:val="005432AC"/>
    <w:rsid w:val="00543B88"/>
    <w:rsid w:val="00543F66"/>
    <w:rsid w:val="00545230"/>
    <w:rsid w:val="0054528A"/>
    <w:rsid w:val="00550403"/>
    <w:rsid w:val="00550D99"/>
    <w:rsid w:val="00550DC8"/>
    <w:rsid w:val="00550F09"/>
    <w:rsid w:val="00552F4D"/>
    <w:rsid w:val="00553492"/>
    <w:rsid w:val="00554136"/>
    <w:rsid w:val="005547C9"/>
    <w:rsid w:val="005547CF"/>
    <w:rsid w:val="00554A7A"/>
    <w:rsid w:val="00554EAC"/>
    <w:rsid w:val="0055582F"/>
    <w:rsid w:val="00555B7B"/>
    <w:rsid w:val="00555E75"/>
    <w:rsid w:val="00555E92"/>
    <w:rsid w:val="00555F8B"/>
    <w:rsid w:val="00555FE6"/>
    <w:rsid w:val="00556532"/>
    <w:rsid w:val="0055769E"/>
    <w:rsid w:val="00557830"/>
    <w:rsid w:val="00557ADC"/>
    <w:rsid w:val="0056000E"/>
    <w:rsid w:val="00560C82"/>
    <w:rsid w:val="0056126A"/>
    <w:rsid w:val="00561A87"/>
    <w:rsid w:val="00561B01"/>
    <w:rsid w:val="00561BD2"/>
    <w:rsid w:val="00562AA6"/>
    <w:rsid w:val="00564901"/>
    <w:rsid w:val="00564B68"/>
    <w:rsid w:val="00564FBE"/>
    <w:rsid w:val="00566022"/>
    <w:rsid w:val="0056613C"/>
    <w:rsid w:val="00566672"/>
    <w:rsid w:val="00566706"/>
    <w:rsid w:val="00566811"/>
    <w:rsid w:val="00566CA6"/>
    <w:rsid w:val="00566D05"/>
    <w:rsid w:val="00566DD2"/>
    <w:rsid w:val="00566E1C"/>
    <w:rsid w:val="00567904"/>
    <w:rsid w:val="00571798"/>
    <w:rsid w:val="005718AD"/>
    <w:rsid w:val="005719F7"/>
    <w:rsid w:val="00572B8B"/>
    <w:rsid w:val="00573B9B"/>
    <w:rsid w:val="005740D1"/>
    <w:rsid w:val="00575435"/>
    <w:rsid w:val="00575545"/>
    <w:rsid w:val="00577DB0"/>
    <w:rsid w:val="00580982"/>
    <w:rsid w:val="00581413"/>
    <w:rsid w:val="0058146A"/>
    <w:rsid w:val="005814A1"/>
    <w:rsid w:val="00581574"/>
    <w:rsid w:val="005815D1"/>
    <w:rsid w:val="00582014"/>
    <w:rsid w:val="005820E6"/>
    <w:rsid w:val="005827B3"/>
    <w:rsid w:val="00582B10"/>
    <w:rsid w:val="00583978"/>
    <w:rsid w:val="00583B15"/>
    <w:rsid w:val="00583F72"/>
    <w:rsid w:val="00583FE4"/>
    <w:rsid w:val="00585C94"/>
    <w:rsid w:val="00586281"/>
    <w:rsid w:val="0058696E"/>
    <w:rsid w:val="00586F35"/>
    <w:rsid w:val="00590096"/>
    <w:rsid w:val="00590619"/>
    <w:rsid w:val="00591752"/>
    <w:rsid w:val="00592C2B"/>
    <w:rsid w:val="00592DC1"/>
    <w:rsid w:val="00592FB2"/>
    <w:rsid w:val="005935E4"/>
    <w:rsid w:val="00593844"/>
    <w:rsid w:val="00595BF8"/>
    <w:rsid w:val="00596712"/>
    <w:rsid w:val="0059705C"/>
    <w:rsid w:val="005A005F"/>
    <w:rsid w:val="005A0078"/>
    <w:rsid w:val="005A1CA8"/>
    <w:rsid w:val="005A308A"/>
    <w:rsid w:val="005A309A"/>
    <w:rsid w:val="005A5891"/>
    <w:rsid w:val="005A5E51"/>
    <w:rsid w:val="005A5EA8"/>
    <w:rsid w:val="005A600E"/>
    <w:rsid w:val="005A75FE"/>
    <w:rsid w:val="005B00BB"/>
    <w:rsid w:val="005B0699"/>
    <w:rsid w:val="005B0B9A"/>
    <w:rsid w:val="005B1775"/>
    <w:rsid w:val="005B25EB"/>
    <w:rsid w:val="005B2C3D"/>
    <w:rsid w:val="005B35BB"/>
    <w:rsid w:val="005B3A3F"/>
    <w:rsid w:val="005B4327"/>
    <w:rsid w:val="005B47D8"/>
    <w:rsid w:val="005B52BF"/>
    <w:rsid w:val="005B60AB"/>
    <w:rsid w:val="005B6923"/>
    <w:rsid w:val="005B6A8D"/>
    <w:rsid w:val="005B6C91"/>
    <w:rsid w:val="005B761B"/>
    <w:rsid w:val="005B79B4"/>
    <w:rsid w:val="005C0348"/>
    <w:rsid w:val="005C0E54"/>
    <w:rsid w:val="005C1401"/>
    <w:rsid w:val="005C1590"/>
    <w:rsid w:val="005C2624"/>
    <w:rsid w:val="005C27EF"/>
    <w:rsid w:val="005C2CDF"/>
    <w:rsid w:val="005C2E3C"/>
    <w:rsid w:val="005C31BC"/>
    <w:rsid w:val="005C38F4"/>
    <w:rsid w:val="005C3BB6"/>
    <w:rsid w:val="005C434C"/>
    <w:rsid w:val="005C51A0"/>
    <w:rsid w:val="005C5981"/>
    <w:rsid w:val="005C6A3F"/>
    <w:rsid w:val="005C767D"/>
    <w:rsid w:val="005C78B5"/>
    <w:rsid w:val="005D0467"/>
    <w:rsid w:val="005D0C27"/>
    <w:rsid w:val="005D1086"/>
    <w:rsid w:val="005D1BC9"/>
    <w:rsid w:val="005D376C"/>
    <w:rsid w:val="005D39EF"/>
    <w:rsid w:val="005D3A33"/>
    <w:rsid w:val="005D3C6C"/>
    <w:rsid w:val="005D58D4"/>
    <w:rsid w:val="005D616E"/>
    <w:rsid w:val="005D6592"/>
    <w:rsid w:val="005D6D50"/>
    <w:rsid w:val="005D6D8F"/>
    <w:rsid w:val="005D7EB5"/>
    <w:rsid w:val="005E2BC1"/>
    <w:rsid w:val="005E2D55"/>
    <w:rsid w:val="005E44F4"/>
    <w:rsid w:val="005E484A"/>
    <w:rsid w:val="005E4D72"/>
    <w:rsid w:val="005E65D7"/>
    <w:rsid w:val="005E6619"/>
    <w:rsid w:val="005E6E9B"/>
    <w:rsid w:val="005F0450"/>
    <w:rsid w:val="005F0B11"/>
    <w:rsid w:val="005F0E9D"/>
    <w:rsid w:val="005F1454"/>
    <w:rsid w:val="005F163B"/>
    <w:rsid w:val="005F1D82"/>
    <w:rsid w:val="005F1DF6"/>
    <w:rsid w:val="005F29AE"/>
    <w:rsid w:val="005F3992"/>
    <w:rsid w:val="005F3D75"/>
    <w:rsid w:val="005F4FE4"/>
    <w:rsid w:val="005F500D"/>
    <w:rsid w:val="005F611E"/>
    <w:rsid w:val="005F63B4"/>
    <w:rsid w:val="005F6FF1"/>
    <w:rsid w:val="005F72B4"/>
    <w:rsid w:val="005F74E1"/>
    <w:rsid w:val="0060063B"/>
    <w:rsid w:val="006007CB"/>
    <w:rsid w:val="00600E18"/>
    <w:rsid w:val="0060136D"/>
    <w:rsid w:val="00601F27"/>
    <w:rsid w:val="00602567"/>
    <w:rsid w:val="00602B3E"/>
    <w:rsid w:val="00604903"/>
    <w:rsid w:val="00606465"/>
    <w:rsid w:val="0060662C"/>
    <w:rsid w:val="006071A3"/>
    <w:rsid w:val="00611B55"/>
    <w:rsid w:val="00611EBB"/>
    <w:rsid w:val="00612582"/>
    <w:rsid w:val="00613271"/>
    <w:rsid w:val="00613331"/>
    <w:rsid w:val="00616044"/>
    <w:rsid w:val="00616051"/>
    <w:rsid w:val="00616E4D"/>
    <w:rsid w:val="0061786C"/>
    <w:rsid w:val="00620595"/>
    <w:rsid w:val="00620C03"/>
    <w:rsid w:val="00621A75"/>
    <w:rsid w:val="00622010"/>
    <w:rsid w:val="006225ED"/>
    <w:rsid w:val="00623229"/>
    <w:rsid w:val="00623871"/>
    <w:rsid w:val="00624AD7"/>
    <w:rsid w:val="006253F4"/>
    <w:rsid w:val="00625883"/>
    <w:rsid w:val="006268E7"/>
    <w:rsid w:val="00626EA0"/>
    <w:rsid w:val="00627376"/>
    <w:rsid w:val="00627C21"/>
    <w:rsid w:val="006301E2"/>
    <w:rsid w:val="00630441"/>
    <w:rsid w:val="006304A5"/>
    <w:rsid w:val="0063216F"/>
    <w:rsid w:val="00633597"/>
    <w:rsid w:val="0063378B"/>
    <w:rsid w:val="006338E6"/>
    <w:rsid w:val="00633B6D"/>
    <w:rsid w:val="00633BBD"/>
    <w:rsid w:val="00633CCB"/>
    <w:rsid w:val="00634418"/>
    <w:rsid w:val="00634544"/>
    <w:rsid w:val="00634B98"/>
    <w:rsid w:val="00634FA5"/>
    <w:rsid w:val="00634FEB"/>
    <w:rsid w:val="0063518B"/>
    <w:rsid w:val="006351FC"/>
    <w:rsid w:val="00635C3E"/>
    <w:rsid w:val="00636FE0"/>
    <w:rsid w:val="006408CD"/>
    <w:rsid w:val="00640A33"/>
    <w:rsid w:val="00641C33"/>
    <w:rsid w:val="00642D79"/>
    <w:rsid w:val="0064460B"/>
    <w:rsid w:val="00645638"/>
    <w:rsid w:val="0064588C"/>
    <w:rsid w:val="0064589F"/>
    <w:rsid w:val="00645B00"/>
    <w:rsid w:val="00646ABE"/>
    <w:rsid w:val="00647C58"/>
    <w:rsid w:val="00647FD2"/>
    <w:rsid w:val="00650362"/>
    <w:rsid w:val="00650379"/>
    <w:rsid w:val="006511C4"/>
    <w:rsid w:val="00651BC5"/>
    <w:rsid w:val="00652363"/>
    <w:rsid w:val="006523D0"/>
    <w:rsid w:val="00652896"/>
    <w:rsid w:val="00652B63"/>
    <w:rsid w:val="006530D7"/>
    <w:rsid w:val="00653494"/>
    <w:rsid w:val="006534B3"/>
    <w:rsid w:val="00653962"/>
    <w:rsid w:val="006547FD"/>
    <w:rsid w:val="00654A11"/>
    <w:rsid w:val="00655C4C"/>
    <w:rsid w:val="00656094"/>
    <w:rsid w:val="00656186"/>
    <w:rsid w:val="006576AA"/>
    <w:rsid w:val="00657B8F"/>
    <w:rsid w:val="006603D5"/>
    <w:rsid w:val="00660E39"/>
    <w:rsid w:val="00661310"/>
    <w:rsid w:val="00661EE7"/>
    <w:rsid w:val="00661F26"/>
    <w:rsid w:val="0066283E"/>
    <w:rsid w:val="00662B56"/>
    <w:rsid w:val="00662CA7"/>
    <w:rsid w:val="00662DE8"/>
    <w:rsid w:val="00664005"/>
    <w:rsid w:val="0066465C"/>
    <w:rsid w:val="0066480E"/>
    <w:rsid w:val="006649BF"/>
    <w:rsid w:val="00664DD5"/>
    <w:rsid w:val="00665507"/>
    <w:rsid w:val="006658FE"/>
    <w:rsid w:val="00665D3F"/>
    <w:rsid w:val="00665D93"/>
    <w:rsid w:val="006664A6"/>
    <w:rsid w:val="00666C6A"/>
    <w:rsid w:val="00666FD6"/>
    <w:rsid w:val="006701E2"/>
    <w:rsid w:val="006705AE"/>
    <w:rsid w:val="00671041"/>
    <w:rsid w:val="0067219C"/>
    <w:rsid w:val="00672820"/>
    <w:rsid w:val="0067289A"/>
    <w:rsid w:val="0067430D"/>
    <w:rsid w:val="00675B69"/>
    <w:rsid w:val="0067662A"/>
    <w:rsid w:val="00676733"/>
    <w:rsid w:val="00676A24"/>
    <w:rsid w:val="00676EDD"/>
    <w:rsid w:val="00680673"/>
    <w:rsid w:val="00680889"/>
    <w:rsid w:val="006808BB"/>
    <w:rsid w:val="00680C8C"/>
    <w:rsid w:val="00681B9D"/>
    <w:rsid w:val="0068246D"/>
    <w:rsid w:val="00682623"/>
    <w:rsid w:val="006826FE"/>
    <w:rsid w:val="00683E30"/>
    <w:rsid w:val="00684E3F"/>
    <w:rsid w:val="006852C3"/>
    <w:rsid w:val="00686950"/>
    <w:rsid w:val="00686C7D"/>
    <w:rsid w:val="00686CF3"/>
    <w:rsid w:val="006877C8"/>
    <w:rsid w:val="006909A0"/>
    <w:rsid w:val="00690B55"/>
    <w:rsid w:val="0069136B"/>
    <w:rsid w:val="0069181E"/>
    <w:rsid w:val="00691D10"/>
    <w:rsid w:val="00691D56"/>
    <w:rsid w:val="006931BB"/>
    <w:rsid w:val="00694031"/>
    <w:rsid w:val="00694358"/>
    <w:rsid w:val="00694FCD"/>
    <w:rsid w:val="00696488"/>
    <w:rsid w:val="00697634"/>
    <w:rsid w:val="00697C6B"/>
    <w:rsid w:val="006A0F90"/>
    <w:rsid w:val="006A21CC"/>
    <w:rsid w:val="006A2629"/>
    <w:rsid w:val="006A2F5D"/>
    <w:rsid w:val="006A32D9"/>
    <w:rsid w:val="006A3680"/>
    <w:rsid w:val="006A36C7"/>
    <w:rsid w:val="006A383F"/>
    <w:rsid w:val="006A3A11"/>
    <w:rsid w:val="006A4760"/>
    <w:rsid w:val="006A4F5F"/>
    <w:rsid w:val="006A50A0"/>
    <w:rsid w:val="006A6C72"/>
    <w:rsid w:val="006A7ED4"/>
    <w:rsid w:val="006A7EE4"/>
    <w:rsid w:val="006B138A"/>
    <w:rsid w:val="006B1508"/>
    <w:rsid w:val="006B1BBE"/>
    <w:rsid w:val="006B1BE4"/>
    <w:rsid w:val="006B282F"/>
    <w:rsid w:val="006B29B6"/>
    <w:rsid w:val="006B3606"/>
    <w:rsid w:val="006B3CFB"/>
    <w:rsid w:val="006B3E85"/>
    <w:rsid w:val="006B4626"/>
    <w:rsid w:val="006B4DA7"/>
    <w:rsid w:val="006B54D5"/>
    <w:rsid w:val="006C0166"/>
    <w:rsid w:val="006C03BD"/>
    <w:rsid w:val="006C2BD4"/>
    <w:rsid w:val="006C3454"/>
    <w:rsid w:val="006C350B"/>
    <w:rsid w:val="006C38B6"/>
    <w:rsid w:val="006C433E"/>
    <w:rsid w:val="006C454D"/>
    <w:rsid w:val="006C4CC2"/>
    <w:rsid w:val="006C5067"/>
    <w:rsid w:val="006C7418"/>
    <w:rsid w:val="006C7A99"/>
    <w:rsid w:val="006C7CDA"/>
    <w:rsid w:val="006D0188"/>
    <w:rsid w:val="006D14F2"/>
    <w:rsid w:val="006D151A"/>
    <w:rsid w:val="006D1AC9"/>
    <w:rsid w:val="006D2AAE"/>
    <w:rsid w:val="006D2B8A"/>
    <w:rsid w:val="006D2C79"/>
    <w:rsid w:val="006D3068"/>
    <w:rsid w:val="006D475C"/>
    <w:rsid w:val="006D4880"/>
    <w:rsid w:val="006D59BB"/>
    <w:rsid w:val="006D6A0E"/>
    <w:rsid w:val="006E00BA"/>
    <w:rsid w:val="006E0C58"/>
    <w:rsid w:val="006E0D1B"/>
    <w:rsid w:val="006E12DC"/>
    <w:rsid w:val="006E2743"/>
    <w:rsid w:val="006E2E2B"/>
    <w:rsid w:val="006E2E9A"/>
    <w:rsid w:val="006E5CDE"/>
    <w:rsid w:val="006E618C"/>
    <w:rsid w:val="006E68D0"/>
    <w:rsid w:val="006E6D7C"/>
    <w:rsid w:val="006E7D0B"/>
    <w:rsid w:val="006E7FD8"/>
    <w:rsid w:val="006F03B7"/>
    <w:rsid w:val="006F0B7C"/>
    <w:rsid w:val="006F13BE"/>
    <w:rsid w:val="006F2291"/>
    <w:rsid w:val="006F2758"/>
    <w:rsid w:val="006F2AAA"/>
    <w:rsid w:val="006F3346"/>
    <w:rsid w:val="006F4E81"/>
    <w:rsid w:val="006F6D51"/>
    <w:rsid w:val="006F7C8D"/>
    <w:rsid w:val="007003B9"/>
    <w:rsid w:val="00700879"/>
    <w:rsid w:val="0070299B"/>
    <w:rsid w:val="00702C62"/>
    <w:rsid w:val="00702E8C"/>
    <w:rsid w:val="007030A5"/>
    <w:rsid w:val="00703297"/>
    <w:rsid w:val="00703361"/>
    <w:rsid w:val="0070377D"/>
    <w:rsid w:val="00703966"/>
    <w:rsid w:val="00703A5D"/>
    <w:rsid w:val="00705600"/>
    <w:rsid w:val="00705944"/>
    <w:rsid w:val="00705E4D"/>
    <w:rsid w:val="0070628C"/>
    <w:rsid w:val="00707307"/>
    <w:rsid w:val="00707EDD"/>
    <w:rsid w:val="00710A7D"/>
    <w:rsid w:val="00710ADF"/>
    <w:rsid w:val="00710BCC"/>
    <w:rsid w:val="00710C44"/>
    <w:rsid w:val="00710E1D"/>
    <w:rsid w:val="0071172D"/>
    <w:rsid w:val="00712627"/>
    <w:rsid w:val="00712AF2"/>
    <w:rsid w:val="00712B79"/>
    <w:rsid w:val="00713AAB"/>
    <w:rsid w:val="00714D8F"/>
    <w:rsid w:val="007168DA"/>
    <w:rsid w:val="00716BAA"/>
    <w:rsid w:val="007179E1"/>
    <w:rsid w:val="00717CD3"/>
    <w:rsid w:val="007212A4"/>
    <w:rsid w:val="00721C83"/>
    <w:rsid w:val="00723843"/>
    <w:rsid w:val="00724EF6"/>
    <w:rsid w:val="00725689"/>
    <w:rsid w:val="0072597C"/>
    <w:rsid w:val="00727304"/>
    <w:rsid w:val="007278BE"/>
    <w:rsid w:val="0073068A"/>
    <w:rsid w:val="00730C02"/>
    <w:rsid w:val="00732604"/>
    <w:rsid w:val="007329F5"/>
    <w:rsid w:val="007330BB"/>
    <w:rsid w:val="00733537"/>
    <w:rsid w:val="0073354F"/>
    <w:rsid w:val="00734023"/>
    <w:rsid w:val="0073423B"/>
    <w:rsid w:val="007347DE"/>
    <w:rsid w:val="00734DA0"/>
    <w:rsid w:val="00735021"/>
    <w:rsid w:val="007350CB"/>
    <w:rsid w:val="00735A1B"/>
    <w:rsid w:val="0074022E"/>
    <w:rsid w:val="0074032E"/>
    <w:rsid w:val="007408F3"/>
    <w:rsid w:val="0074104A"/>
    <w:rsid w:val="0074104F"/>
    <w:rsid w:val="0074117D"/>
    <w:rsid w:val="007411AC"/>
    <w:rsid w:val="0074158A"/>
    <w:rsid w:val="00742091"/>
    <w:rsid w:val="00742A93"/>
    <w:rsid w:val="00742F97"/>
    <w:rsid w:val="00743EC2"/>
    <w:rsid w:val="00744132"/>
    <w:rsid w:val="007446AC"/>
    <w:rsid w:val="00744985"/>
    <w:rsid w:val="007450D8"/>
    <w:rsid w:val="00745BDD"/>
    <w:rsid w:val="00746293"/>
    <w:rsid w:val="00747072"/>
    <w:rsid w:val="00747961"/>
    <w:rsid w:val="007479E0"/>
    <w:rsid w:val="0075059D"/>
    <w:rsid w:val="00750D40"/>
    <w:rsid w:val="007513A3"/>
    <w:rsid w:val="00751BA4"/>
    <w:rsid w:val="00751EBB"/>
    <w:rsid w:val="00751F48"/>
    <w:rsid w:val="0075384E"/>
    <w:rsid w:val="00756216"/>
    <w:rsid w:val="00756358"/>
    <w:rsid w:val="007602FB"/>
    <w:rsid w:val="007603A4"/>
    <w:rsid w:val="0076217B"/>
    <w:rsid w:val="00762E80"/>
    <w:rsid w:val="00763578"/>
    <w:rsid w:val="0076441C"/>
    <w:rsid w:val="007648A5"/>
    <w:rsid w:val="007674D5"/>
    <w:rsid w:val="00767B75"/>
    <w:rsid w:val="007718A1"/>
    <w:rsid w:val="00771CB6"/>
    <w:rsid w:val="00772240"/>
    <w:rsid w:val="00773A47"/>
    <w:rsid w:val="00773ACE"/>
    <w:rsid w:val="00774504"/>
    <w:rsid w:val="00775510"/>
    <w:rsid w:val="007761F3"/>
    <w:rsid w:val="007776C0"/>
    <w:rsid w:val="007803C7"/>
    <w:rsid w:val="007804D2"/>
    <w:rsid w:val="00781599"/>
    <w:rsid w:val="007816FC"/>
    <w:rsid w:val="007828C1"/>
    <w:rsid w:val="0078292F"/>
    <w:rsid w:val="00784BD9"/>
    <w:rsid w:val="0078562D"/>
    <w:rsid w:val="00785D58"/>
    <w:rsid w:val="00786375"/>
    <w:rsid w:val="00786D49"/>
    <w:rsid w:val="007902AC"/>
    <w:rsid w:val="00790978"/>
    <w:rsid w:val="00790C16"/>
    <w:rsid w:val="00790FED"/>
    <w:rsid w:val="00791FE7"/>
    <w:rsid w:val="0079367D"/>
    <w:rsid w:val="007940C5"/>
    <w:rsid w:val="007959BA"/>
    <w:rsid w:val="007A02A5"/>
    <w:rsid w:val="007A0674"/>
    <w:rsid w:val="007A0A8B"/>
    <w:rsid w:val="007A0CBE"/>
    <w:rsid w:val="007A1BE9"/>
    <w:rsid w:val="007A1EF1"/>
    <w:rsid w:val="007A30E7"/>
    <w:rsid w:val="007A3891"/>
    <w:rsid w:val="007A618D"/>
    <w:rsid w:val="007A6632"/>
    <w:rsid w:val="007A6DE5"/>
    <w:rsid w:val="007B0044"/>
    <w:rsid w:val="007B1679"/>
    <w:rsid w:val="007B1A3F"/>
    <w:rsid w:val="007B1B07"/>
    <w:rsid w:val="007B1F14"/>
    <w:rsid w:val="007B21D5"/>
    <w:rsid w:val="007B2626"/>
    <w:rsid w:val="007B2D20"/>
    <w:rsid w:val="007B2ED5"/>
    <w:rsid w:val="007B39B8"/>
    <w:rsid w:val="007B3D4C"/>
    <w:rsid w:val="007B4B55"/>
    <w:rsid w:val="007B7129"/>
    <w:rsid w:val="007C0390"/>
    <w:rsid w:val="007C057B"/>
    <w:rsid w:val="007C0912"/>
    <w:rsid w:val="007C1151"/>
    <w:rsid w:val="007C12D8"/>
    <w:rsid w:val="007C205C"/>
    <w:rsid w:val="007C25EB"/>
    <w:rsid w:val="007C2BD2"/>
    <w:rsid w:val="007C2E52"/>
    <w:rsid w:val="007C31CC"/>
    <w:rsid w:val="007C3254"/>
    <w:rsid w:val="007C365A"/>
    <w:rsid w:val="007C44A1"/>
    <w:rsid w:val="007C4B6F"/>
    <w:rsid w:val="007C5BB2"/>
    <w:rsid w:val="007C70F9"/>
    <w:rsid w:val="007C77A2"/>
    <w:rsid w:val="007D05E5"/>
    <w:rsid w:val="007D1492"/>
    <w:rsid w:val="007D14FF"/>
    <w:rsid w:val="007D2219"/>
    <w:rsid w:val="007D23A3"/>
    <w:rsid w:val="007D2581"/>
    <w:rsid w:val="007D2CD7"/>
    <w:rsid w:val="007D3F07"/>
    <w:rsid w:val="007D75D6"/>
    <w:rsid w:val="007D7A6C"/>
    <w:rsid w:val="007E0069"/>
    <w:rsid w:val="007E0556"/>
    <w:rsid w:val="007E0F02"/>
    <w:rsid w:val="007E1F9D"/>
    <w:rsid w:val="007E2984"/>
    <w:rsid w:val="007E37CB"/>
    <w:rsid w:val="007E3BE5"/>
    <w:rsid w:val="007E3D22"/>
    <w:rsid w:val="007E408F"/>
    <w:rsid w:val="007E432F"/>
    <w:rsid w:val="007E47B9"/>
    <w:rsid w:val="007E6851"/>
    <w:rsid w:val="007F1AEE"/>
    <w:rsid w:val="007F2339"/>
    <w:rsid w:val="007F26DA"/>
    <w:rsid w:val="007F288C"/>
    <w:rsid w:val="007F4020"/>
    <w:rsid w:val="007F4BD9"/>
    <w:rsid w:val="007F4FE6"/>
    <w:rsid w:val="007F5666"/>
    <w:rsid w:val="007F6B12"/>
    <w:rsid w:val="00800AA9"/>
    <w:rsid w:val="00800D65"/>
    <w:rsid w:val="00800ED4"/>
    <w:rsid w:val="00801828"/>
    <w:rsid w:val="008020E6"/>
    <w:rsid w:val="008021DE"/>
    <w:rsid w:val="00802980"/>
    <w:rsid w:val="008039DE"/>
    <w:rsid w:val="00803B42"/>
    <w:rsid w:val="00803BD6"/>
    <w:rsid w:val="00803F54"/>
    <w:rsid w:val="00804BAE"/>
    <w:rsid w:val="00804C39"/>
    <w:rsid w:val="0080513F"/>
    <w:rsid w:val="00806333"/>
    <w:rsid w:val="00806FBB"/>
    <w:rsid w:val="0080796C"/>
    <w:rsid w:val="00810134"/>
    <w:rsid w:val="00811223"/>
    <w:rsid w:val="00812271"/>
    <w:rsid w:val="00812363"/>
    <w:rsid w:val="00812EB2"/>
    <w:rsid w:val="00813FD4"/>
    <w:rsid w:val="00815139"/>
    <w:rsid w:val="0081621D"/>
    <w:rsid w:val="00816441"/>
    <w:rsid w:val="00816E49"/>
    <w:rsid w:val="00817C52"/>
    <w:rsid w:val="00821CDB"/>
    <w:rsid w:val="008221E3"/>
    <w:rsid w:val="00822CEC"/>
    <w:rsid w:val="00823B40"/>
    <w:rsid w:val="008246B8"/>
    <w:rsid w:val="0082485C"/>
    <w:rsid w:val="0082596A"/>
    <w:rsid w:val="0082653C"/>
    <w:rsid w:val="0082712C"/>
    <w:rsid w:val="008272B7"/>
    <w:rsid w:val="00830224"/>
    <w:rsid w:val="0083076F"/>
    <w:rsid w:val="008307E4"/>
    <w:rsid w:val="008311A0"/>
    <w:rsid w:val="00831ED2"/>
    <w:rsid w:val="00833F5B"/>
    <w:rsid w:val="00834F35"/>
    <w:rsid w:val="008350F0"/>
    <w:rsid w:val="00835734"/>
    <w:rsid w:val="00835966"/>
    <w:rsid w:val="00836263"/>
    <w:rsid w:val="00836CC9"/>
    <w:rsid w:val="00836CE4"/>
    <w:rsid w:val="0083747F"/>
    <w:rsid w:val="00840110"/>
    <w:rsid w:val="00840138"/>
    <w:rsid w:val="0084029C"/>
    <w:rsid w:val="008407E9"/>
    <w:rsid w:val="00840865"/>
    <w:rsid w:val="008410DF"/>
    <w:rsid w:val="0084198D"/>
    <w:rsid w:val="00843858"/>
    <w:rsid w:val="00843BD3"/>
    <w:rsid w:val="00843D55"/>
    <w:rsid w:val="00844A86"/>
    <w:rsid w:val="00845615"/>
    <w:rsid w:val="00845940"/>
    <w:rsid w:val="0084600D"/>
    <w:rsid w:val="008473B8"/>
    <w:rsid w:val="008477A7"/>
    <w:rsid w:val="00851CED"/>
    <w:rsid w:val="00852A0D"/>
    <w:rsid w:val="008530EA"/>
    <w:rsid w:val="0085412C"/>
    <w:rsid w:val="00854808"/>
    <w:rsid w:val="00856B39"/>
    <w:rsid w:val="00856B3E"/>
    <w:rsid w:val="00856D3E"/>
    <w:rsid w:val="008571C0"/>
    <w:rsid w:val="00857BCA"/>
    <w:rsid w:val="00857C4F"/>
    <w:rsid w:val="00857E39"/>
    <w:rsid w:val="008601DA"/>
    <w:rsid w:val="00860A44"/>
    <w:rsid w:val="00860C12"/>
    <w:rsid w:val="00861F63"/>
    <w:rsid w:val="008623AD"/>
    <w:rsid w:val="0086296B"/>
    <w:rsid w:val="00862E66"/>
    <w:rsid w:val="00864F8C"/>
    <w:rsid w:val="00865628"/>
    <w:rsid w:val="00865AB5"/>
    <w:rsid w:val="00865C1F"/>
    <w:rsid w:val="0086764F"/>
    <w:rsid w:val="00867AFE"/>
    <w:rsid w:val="00867F42"/>
    <w:rsid w:val="00870147"/>
    <w:rsid w:val="00871BB5"/>
    <w:rsid w:val="00871D91"/>
    <w:rsid w:val="0087371C"/>
    <w:rsid w:val="00873832"/>
    <w:rsid w:val="00873A37"/>
    <w:rsid w:val="00873CCF"/>
    <w:rsid w:val="00874113"/>
    <w:rsid w:val="00874BC1"/>
    <w:rsid w:val="008755BF"/>
    <w:rsid w:val="0087592B"/>
    <w:rsid w:val="00880BB5"/>
    <w:rsid w:val="00881819"/>
    <w:rsid w:val="00883CFA"/>
    <w:rsid w:val="00884D6A"/>
    <w:rsid w:val="00886215"/>
    <w:rsid w:val="00886EFA"/>
    <w:rsid w:val="0088785E"/>
    <w:rsid w:val="008927A9"/>
    <w:rsid w:val="008928BB"/>
    <w:rsid w:val="00892EC5"/>
    <w:rsid w:val="008930C9"/>
    <w:rsid w:val="008937FE"/>
    <w:rsid w:val="00893B98"/>
    <w:rsid w:val="00894C5B"/>
    <w:rsid w:val="00895D34"/>
    <w:rsid w:val="00896588"/>
    <w:rsid w:val="00897CCE"/>
    <w:rsid w:val="008A0066"/>
    <w:rsid w:val="008A02B9"/>
    <w:rsid w:val="008A0354"/>
    <w:rsid w:val="008A1985"/>
    <w:rsid w:val="008A2487"/>
    <w:rsid w:val="008A3C77"/>
    <w:rsid w:val="008A502B"/>
    <w:rsid w:val="008A5103"/>
    <w:rsid w:val="008A6109"/>
    <w:rsid w:val="008A78D7"/>
    <w:rsid w:val="008A7A5F"/>
    <w:rsid w:val="008B0094"/>
    <w:rsid w:val="008B08FD"/>
    <w:rsid w:val="008B1662"/>
    <w:rsid w:val="008B2637"/>
    <w:rsid w:val="008B2A02"/>
    <w:rsid w:val="008B3748"/>
    <w:rsid w:val="008B3DD9"/>
    <w:rsid w:val="008B44DF"/>
    <w:rsid w:val="008B47FE"/>
    <w:rsid w:val="008B4839"/>
    <w:rsid w:val="008B4C53"/>
    <w:rsid w:val="008B53AA"/>
    <w:rsid w:val="008B622B"/>
    <w:rsid w:val="008C0DCC"/>
    <w:rsid w:val="008C1AE1"/>
    <w:rsid w:val="008C28BE"/>
    <w:rsid w:val="008C3171"/>
    <w:rsid w:val="008C3FF0"/>
    <w:rsid w:val="008C43D0"/>
    <w:rsid w:val="008C489D"/>
    <w:rsid w:val="008C4C0F"/>
    <w:rsid w:val="008C605F"/>
    <w:rsid w:val="008C65BE"/>
    <w:rsid w:val="008C682A"/>
    <w:rsid w:val="008C6A0E"/>
    <w:rsid w:val="008C7724"/>
    <w:rsid w:val="008D0657"/>
    <w:rsid w:val="008D16AE"/>
    <w:rsid w:val="008D1CFE"/>
    <w:rsid w:val="008D24E2"/>
    <w:rsid w:val="008D2874"/>
    <w:rsid w:val="008D2BC4"/>
    <w:rsid w:val="008D3C7E"/>
    <w:rsid w:val="008D3E8D"/>
    <w:rsid w:val="008D67EB"/>
    <w:rsid w:val="008D7352"/>
    <w:rsid w:val="008E0129"/>
    <w:rsid w:val="008E0301"/>
    <w:rsid w:val="008E1575"/>
    <w:rsid w:val="008E4004"/>
    <w:rsid w:val="008E4303"/>
    <w:rsid w:val="008E4416"/>
    <w:rsid w:val="008E4906"/>
    <w:rsid w:val="008E4B77"/>
    <w:rsid w:val="008E6E40"/>
    <w:rsid w:val="008E7DFB"/>
    <w:rsid w:val="008F0A79"/>
    <w:rsid w:val="008F0C9E"/>
    <w:rsid w:val="008F17C7"/>
    <w:rsid w:val="008F1EB7"/>
    <w:rsid w:val="008F20FD"/>
    <w:rsid w:val="008F226F"/>
    <w:rsid w:val="008F2AAB"/>
    <w:rsid w:val="008F39F3"/>
    <w:rsid w:val="008F43C2"/>
    <w:rsid w:val="008F497E"/>
    <w:rsid w:val="008F55E8"/>
    <w:rsid w:val="008F58E8"/>
    <w:rsid w:val="008F59A2"/>
    <w:rsid w:val="008F7132"/>
    <w:rsid w:val="00900EDC"/>
    <w:rsid w:val="00900F92"/>
    <w:rsid w:val="009023B8"/>
    <w:rsid w:val="00902596"/>
    <w:rsid w:val="00902824"/>
    <w:rsid w:val="0090479F"/>
    <w:rsid w:val="00904A5B"/>
    <w:rsid w:val="009050B1"/>
    <w:rsid w:val="00907B22"/>
    <w:rsid w:val="00907EC6"/>
    <w:rsid w:val="00910CB4"/>
    <w:rsid w:val="00910D2E"/>
    <w:rsid w:val="009112D5"/>
    <w:rsid w:val="009117FE"/>
    <w:rsid w:val="00912829"/>
    <w:rsid w:val="0091309C"/>
    <w:rsid w:val="0091395D"/>
    <w:rsid w:val="0091503B"/>
    <w:rsid w:val="00915A6D"/>
    <w:rsid w:val="009163B7"/>
    <w:rsid w:val="00916962"/>
    <w:rsid w:val="00916D1B"/>
    <w:rsid w:val="009170B9"/>
    <w:rsid w:val="009200D2"/>
    <w:rsid w:val="00920D7A"/>
    <w:rsid w:val="009218B1"/>
    <w:rsid w:val="009230EE"/>
    <w:rsid w:val="009253FF"/>
    <w:rsid w:val="009258E1"/>
    <w:rsid w:val="00926D74"/>
    <w:rsid w:val="0092780E"/>
    <w:rsid w:val="00927AA0"/>
    <w:rsid w:val="00927B0B"/>
    <w:rsid w:val="009301F3"/>
    <w:rsid w:val="00931959"/>
    <w:rsid w:val="009325D4"/>
    <w:rsid w:val="00932741"/>
    <w:rsid w:val="00932B66"/>
    <w:rsid w:val="00935BB9"/>
    <w:rsid w:val="00937547"/>
    <w:rsid w:val="009376CC"/>
    <w:rsid w:val="009409CD"/>
    <w:rsid w:val="009412AE"/>
    <w:rsid w:val="00941FAB"/>
    <w:rsid w:val="009425D3"/>
    <w:rsid w:val="0094300C"/>
    <w:rsid w:val="00944516"/>
    <w:rsid w:val="009462D6"/>
    <w:rsid w:val="00946CA9"/>
    <w:rsid w:val="00947CF8"/>
    <w:rsid w:val="0095176B"/>
    <w:rsid w:val="00952982"/>
    <w:rsid w:val="00952987"/>
    <w:rsid w:val="00953604"/>
    <w:rsid w:val="009541B3"/>
    <w:rsid w:val="00954C12"/>
    <w:rsid w:val="0095505D"/>
    <w:rsid w:val="00957060"/>
    <w:rsid w:val="00960B1E"/>
    <w:rsid w:val="009613CF"/>
    <w:rsid w:val="00961814"/>
    <w:rsid w:val="00961C54"/>
    <w:rsid w:val="00962220"/>
    <w:rsid w:val="009630B6"/>
    <w:rsid w:val="00963CDB"/>
    <w:rsid w:val="00965ADE"/>
    <w:rsid w:val="00966541"/>
    <w:rsid w:val="00966658"/>
    <w:rsid w:val="00966C02"/>
    <w:rsid w:val="00967EF7"/>
    <w:rsid w:val="00971966"/>
    <w:rsid w:val="00973105"/>
    <w:rsid w:val="00973503"/>
    <w:rsid w:val="00973AF2"/>
    <w:rsid w:val="00974059"/>
    <w:rsid w:val="0097462F"/>
    <w:rsid w:val="009756D8"/>
    <w:rsid w:val="0097600E"/>
    <w:rsid w:val="00976671"/>
    <w:rsid w:val="00977E4E"/>
    <w:rsid w:val="00980F1C"/>
    <w:rsid w:val="00981808"/>
    <w:rsid w:val="0098390F"/>
    <w:rsid w:val="00984361"/>
    <w:rsid w:val="009848B8"/>
    <w:rsid w:val="009860EB"/>
    <w:rsid w:val="0098793F"/>
    <w:rsid w:val="00987AF5"/>
    <w:rsid w:val="00987DEE"/>
    <w:rsid w:val="00990631"/>
    <w:rsid w:val="00993FDF"/>
    <w:rsid w:val="00995B0B"/>
    <w:rsid w:val="0099679F"/>
    <w:rsid w:val="00996A4A"/>
    <w:rsid w:val="00996C3A"/>
    <w:rsid w:val="00997438"/>
    <w:rsid w:val="00997A7B"/>
    <w:rsid w:val="009A0D02"/>
    <w:rsid w:val="009A107A"/>
    <w:rsid w:val="009A1224"/>
    <w:rsid w:val="009A2428"/>
    <w:rsid w:val="009A2C96"/>
    <w:rsid w:val="009A3207"/>
    <w:rsid w:val="009A40D1"/>
    <w:rsid w:val="009A4688"/>
    <w:rsid w:val="009A4DB0"/>
    <w:rsid w:val="009A753D"/>
    <w:rsid w:val="009B010F"/>
    <w:rsid w:val="009B01DA"/>
    <w:rsid w:val="009B31ED"/>
    <w:rsid w:val="009B34FD"/>
    <w:rsid w:val="009B55AF"/>
    <w:rsid w:val="009B5F02"/>
    <w:rsid w:val="009B5F0A"/>
    <w:rsid w:val="009B606B"/>
    <w:rsid w:val="009B6B3A"/>
    <w:rsid w:val="009B7975"/>
    <w:rsid w:val="009C1B4A"/>
    <w:rsid w:val="009C1CBE"/>
    <w:rsid w:val="009C2E4A"/>
    <w:rsid w:val="009C3DFB"/>
    <w:rsid w:val="009C409F"/>
    <w:rsid w:val="009C5154"/>
    <w:rsid w:val="009C6492"/>
    <w:rsid w:val="009C699F"/>
    <w:rsid w:val="009C6E06"/>
    <w:rsid w:val="009D0936"/>
    <w:rsid w:val="009D0D36"/>
    <w:rsid w:val="009D1A1E"/>
    <w:rsid w:val="009D2493"/>
    <w:rsid w:val="009D26CC"/>
    <w:rsid w:val="009D27EB"/>
    <w:rsid w:val="009D3467"/>
    <w:rsid w:val="009D351C"/>
    <w:rsid w:val="009D44A2"/>
    <w:rsid w:val="009D4785"/>
    <w:rsid w:val="009D6184"/>
    <w:rsid w:val="009D6CC1"/>
    <w:rsid w:val="009D78CE"/>
    <w:rsid w:val="009E0373"/>
    <w:rsid w:val="009E047D"/>
    <w:rsid w:val="009E0F2E"/>
    <w:rsid w:val="009E0F44"/>
    <w:rsid w:val="009E1D8C"/>
    <w:rsid w:val="009E2EB5"/>
    <w:rsid w:val="009E2F60"/>
    <w:rsid w:val="009E3B08"/>
    <w:rsid w:val="009E3C92"/>
    <w:rsid w:val="009E5C7D"/>
    <w:rsid w:val="009E63B7"/>
    <w:rsid w:val="009E6C39"/>
    <w:rsid w:val="009E7828"/>
    <w:rsid w:val="009F05A2"/>
    <w:rsid w:val="009F203E"/>
    <w:rsid w:val="009F31D6"/>
    <w:rsid w:val="009F3419"/>
    <w:rsid w:val="009F3515"/>
    <w:rsid w:val="009F4738"/>
    <w:rsid w:val="009F5276"/>
    <w:rsid w:val="009F5AA2"/>
    <w:rsid w:val="009F65A0"/>
    <w:rsid w:val="009F6E92"/>
    <w:rsid w:val="00A001FD"/>
    <w:rsid w:val="00A00520"/>
    <w:rsid w:val="00A0080E"/>
    <w:rsid w:val="00A03346"/>
    <w:rsid w:val="00A046AC"/>
    <w:rsid w:val="00A04C41"/>
    <w:rsid w:val="00A04FF1"/>
    <w:rsid w:val="00A050E1"/>
    <w:rsid w:val="00A058E4"/>
    <w:rsid w:val="00A05ECC"/>
    <w:rsid w:val="00A06887"/>
    <w:rsid w:val="00A06C6E"/>
    <w:rsid w:val="00A07189"/>
    <w:rsid w:val="00A1173E"/>
    <w:rsid w:val="00A119D5"/>
    <w:rsid w:val="00A11ACC"/>
    <w:rsid w:val="00A11C12"/>
    <w:rsid w:val="00A13131"/>
    <w:rsid w:val="00A14BF4"/>
    <w:rsid w:val="00A15406"/>
    <w:rsid w:val="00A1611F"/>
    <w:rsid w:val="00A16AA5"/>
    <w:rsid w:val="00A17112"/>
    <w:rsid w:val="00A175A9"/>
    <w:rsid w:val="00A17908"/>
    <w:rsid w:val="00A20943"/>
    <w:rsid w:val="00A21373"/>
    <w:rsid w:val="00A219CF"/>
    <w:rsid w:val="00A22C22"/>
    <w:rsid w:val="00A2339A"/>
    <w:rsid w:val="00A25027"/>
    <w:rsid w:val="00A2508A"/>
    <w:rsid w:val="00A25DE9"/>
    <w:rsid w:val="00A26817"/>
    <w:rsid w:val="00A26FE5"/>
    <w:rsid w:val="00A2704C"/>
    <w:rsid w:val="00A324EE"/>
    <w:rsid w:val="00A337D7"/>
    <w:rsid w:val="00A33B97"/>
    <w:rsid w:val="00A341E8"/>
    <w:rsid w:val="00A348CA"/>
    <w:rsid w:val="00A356C5"/>
    <w:rsid w:val="00A35BCB"/>
    <w:rsid w:val="00A363CC"/>
    <w:rsid w:val="00A366F5"/>
    <w:rsid w:val="00A3687E"/>
    <w:rsid w:val="00A36CCE"/>
    <w:rsid w:val="00A37B60"/>
    <w:rsid w:val="00A40698"/>
    <w:rsid w:val="00A410D1"/>
    <w:rsid w:val="00A421B0"/>
    <w:rsid w:val="00A42585"/>
    <w:rsid w:val="00A42E44"/>
    <w:rsid w:val="00A4376A"/>
    <w:rsid w:val="00A4473F"/>
    <w:rsid w:val="00A449BE"/>
    <w:rsid w:val="00A44A7B"/>
    <w:rsid w:val="00A469AA"/>
    <w:rsid w:val="00A50B47"/>
    <w:rsid w:val="00A50FA3"/>
    <w:rsid w:val="00A5150A"/>
    <w:rsid w:val="00A522BB"/>
    <w:rsid w:val="00A5314B"/>
    <w:rsid w:val="00A544A5"/>
    <w:rsid w:val="00A555B3"/>
    <w:rsid w:val="00A5591D"/>
    <w:rsid w:val="00A55A2F"/>
    <w:rsid w:val="00A56B08"/>
    <w:rsid w:val="00A56C6B"/>
    <w:rsid w:val="00A56CF7"/>
    <w:rsid w:val="00A57149"/>
    <w:rsid w:val="00A5778D"/>
    <w:rsid w:val="00A57CD7"/>
    <w:rsid w:val="00A61416"/>
    <w:rsid w:val="00A6466D"/>
    <w:rsid w:val="00A64BF8"/>
    <w:rsid w:val="00A656E4"/>
    <w:rsid w:val="00A66364"/>
    <w:rsid w:val="00A66907"/>
    <w:rsid w:val="00A703F8"/>
    <w:rsid w:val="00A70A31"/>
    <w:rsid w:val="00A70B3C"/>
    <w:rsid w:val="00A721CE"/>
    <w:rsid w:val="00A74713"/>
    <w:rsid w:val="00A74941"/>
    <w:rsid w:val="00A750FE"/>
    <w:rsid w:val="00A7548F"/>
    <w:rsid w:val="00A755C0"/>
    <w:rsid w:val="00A75D1A"/>
    <w:rsid w:val="00A7678F"/>
    <w:rsid w:val="00A7683B"/>
    <w:rsid w:val="00A76C7B"/>
    <w:rsid w:val="00A76D04"/>
    <w:rsid w:val="00A775FD"/>
    <w:rsid w:val="00A800AB"/>
    <w:rsid w:val="00A80B4C"/>
    <w:rsid w:val="00A81114"/>
    <w:rsid w:val="00A816C0"/>
    <w:rsid w:val="00A8258A"/>
    <w:rsid w:val="00A82736"/>
    <w:rsid w:val="00A8295C"/>
    <w:rsid w:val="00A83192"/>
    <w:rsid w:val="00A8371E"/>
    <w:rsid w:val="00A83A19"/>
    <w:rsid w:val="00A84C47"/>
    <w:rsid w:val="00A85F72"/>
    <w:rsid w:val="00A87038"/>
    <w:rsid w:val="00A8759C"/>
    <w:rsid w:val="00A900EA"/>
    <w:rsid w:val="00A906B8"/>
    <w:rsid w:val="00A90D17"/>
    <w:rsid w:val="00A91436"/>
    <w:rsid w:val="00A92B45"/>
    <w:rsid w:val="00A92D58"/>
    <w:rsid w:val="00A9301E"/>
    <w:rsid w:val="00A939EE"/>
    <w:rsid w:val="00A93A33"/>
    <w:rsid w:val="00A93B2D"/>
    <w:rsid w:val="00A94C84"/>
    <w:rsid w:val="00A94EF2"/>
    <w:rsid w:val="00A956DC"/>
    <w:rsid w:val="00A9617B"/>
    <w:rsid w:val="00A97A53"/>
    <w:rsid w:val="00A97DCF"/>
    <w:rsid w:val="00AA15FA"/>
    <w:rsid w:val="00AA1620"/>
    <w:rsid w:val="00AA2453"/>
    <w:rsid w:val="00AA25A7"/>
    <w:rsid w:val="00AA2674"/>
    <w:rsid w:val="00AA31B6"/>
    <w:rsid w:val="00AA5436"/>
    <w:rsid w:val="00AA628B"/>
    <w:rsid w:val="00AA7B83"/>
    <w:rsid w:val="00AB0921"/>
    <w:rsid w:val="00AB101A"/>
    <w:rsid w:val="00AB12FA"/>
    <w:rsid w:val="00AB1338"/>
    <w:rsid w:val="00AB163F"/>
    <w:rsid w:val="00AB2D84"/>
    <w:rsid w:val="00AB2EF4"/>
    <w:rsid w:val="00AB37A7"/>
    <w:rsid w:val="00AB3F2F"/>
    <w:rsid w:val="00AB446C"/>
    <w:rsid w:val="00AB6392"/>
    <w:rsid w:val="00AB6BE9"/>
    <w:rsid w:val="00AB6CA2"/>
    <w:rsid w:val="00AC0874"/>
    <w:rsid w:val="00AC2070"/>
    <w:rsid w:val="00AC22F7"/>
    <w:rsid w:val="00AC2B95"/>
    <w:rsid w:val="00AC3741"/>
    <w:rsid w:val="00AC3930"/>
    <w:rsid w:val="00AC3A3A"/>
    <w:rsid w:val="00AC4FDE"/>
    <w:rsid w:val="00AC5248"/>
    <w:rsid w:val="00AC5589"/>
    <w:rsid w:val="00AC5E4B"/>
    <w:rsid w:val="00AC6C98"/>
    <w:rsid w:val="00AC7ADA"/>
    <w:rsid w:val="00AD01FF"/>
    <w:rsid w:val="00AD0D99"/>
    <w:rsid w:val="00AD2B25"/>
    <w:rsid w:val="00AD3201"/>
    <w:rsid w:val="00AD356C"/>
    <w:rsid w:val="00AD3709"/>
    <w:rsid w:val="00AD3B1D"/>
    <w:rsid w:val="00AD420E"/>
    <w:rsid w:val="00AD5431"/>
    <w:rsid w:val="00AD5448"/>
    <w:rsid w:val="00AD5A51"/>
    <w:rsid w:val="00AD5FF2"/>
    <w:rsid w:val="00AD6077"/>
    <w:rsid w:val="00AD61B9"/>
    <w:rsid w:val="00AD7AFB"/>
    <w:rsid w:val="00AE08A1"/>
    <w:rsid w:val="00AE114F"/>
    <w:rsid w:val="00AE166E"/>
    <w:rsid w:val="00AE1989"/>
    <w:rsid w:val="00AE1C55"/>
    <w:rsid w:val="00AE21E6"/>
    <w:rsid w:val="00AE21E8"/>
    <w:rsid w:val="00AE2543"/>
    <w:rsid w:val="00AE2D5C"/>
    <w:rsid w:val="00AE4F0E"/>
    <w:rsid w:val="00AE52BE"/>
    <w:rsid w:val="00AE54AA"/>
    <w:rsid w:val="00AE5534"/>
    <w:rsid w:val="00AE5ADC"/>
    <w:rsid w:val="00AE7367"/>
    <w:rsid w:val="00AE74EF"/>
    <w:rsid w:val="00AE7845"/>
    <w:rsid w:val="00AE7C7B"/>
    <w:rsid w:val="00AF03BC"/>
    <w:rsid w:val="00AF0E4C"/>
    <w:rsid w:val="00AF1E3C"/>
    <w:rsid w:val="00AF2760"/>
    <w:rsid w:val="00AF2ACA"/>
    <w:rsid w:val="00AF3D20"/>
    <w:rsid w:val="00AF447F"/>
    <w:rsid w:val="00AF4554"/>
    <w:rsid w:val="00AF4C1F"/>
    <w:rsid w:val="00AF4CFD"/>
    <w:rsid w:val="00AF4F49"/>
    <w:rsid w:val="00AF7320"/>
    <w:rsid w:val="00AF7D66"/>
    <w:rsid w:val="00B00329"/>
    <w:rsid w:val="00B0049F"/>
    <w:rsid w:val="00B00DB7"/>
    <w:rsid w:val="00B01C31"/>
    <w:rsid w:val="00B0234C"/>
    <w:rsid w:val="00B026A8"/>
    <w:rsid w:val="00B02D16"/>
    <w:rsid w:val="00B0312A"/>
    <w:rsid w:val="00B03246"/>
    <w:rsid w:val="00B03589"/>
    <w:rsid w:val="00B03A43"/>
    <w:rsid w:val="00B04279"/>
    <w:rsid w:val="00B048E2"/>
    <w:rsid w:val="00B0585B"/>
    <w:rsid w:val="00B058D2"/>
    <w:rsid w:val="00B05AE9"/>
    <w:rsid w:val="00B065CB"/>
    <w:rsid w:val="00B06989"/>
    <w:rsid w:val="00B06F9C"/>
    <w:rsid w:val="00B07C42"/>
    <w:rsid w:val="00B1050A"/>
    <w:rsid w:val="00B10CC6"/>
    <w:rsid w:val="00B11146"/>
    <w:rsid w:val="00B112B8"/>
    <w:rsid w:val="00B13EDA"/>
    <w:rsid w:val="00B14525"/>
    <w:rsid w:val="00B147FE"/>
    <w:rsid w:val="00B14B68"/>
    <w:rsid w:val="00B14F01"/>
    <w:rsid w:val="00B1536D"/>
    <w:rsid w:val="00B158A8"/>
    <w:rsid w:val="00B15BFD"/>
    <w:rsid w:val="00B15D4D"/>
    <w:rsid w:val="00B16558"/>
    <w:rsid w:val="00B17A69"/>
    <w:rsid w:val="00B20253"/>
    <w:rsid w:val="00B20366"/>
    <w:rsid w:val="00B213D4"/>
    <w:rsid w:val="00B21A27"/>
    <w:rsid w:val="00B22E12"/>
    <w:rsid w:val="00B2495C"/>
    <w:rsid w:val="00B25FDA"/>
    <w:rsid w:val="00B26835"/>
    <w:rsid w:val="00B275DC"/>
    <w:rsid w:val="00B30D26"/>
    <w:rsid w:val="00B314ED"/>
    <w:rsid w:val="00B31731"/>
    <w:rsid w:val="00B32339"/>
    <w:rsid w:val="00B32885"/>
    <w:rsid w:val="00B330F8"/>
    <w:rsid w:val="00B33381"/>
    <w:rsid w:val="00B33622"/>
    <w:rsid w:val="00B3366B"/>
    <w:rsid w:val="00B34F09"/>
    <w:rsid w:val="00B35923"/>
    <w:rsid w:val="00B35A04"/>
    <w:rsid w:val="00B377C9"/>
    <w:rsid w:val="00B37882"/>
    <w:rsid w:val="00B4027F"/>
    <w:rsid w:val="00B4084B"/>
    <w:rsid w:val="00B4124F"/>
    <w:rsid w:val="00B414AA"/>
    <w:rsid w:val="00B414F0"/>
    <w:rsid w:val="00B415BC"/>
    <w:rsid w:val="00B42256"/>
    <w:rsid w:val="00B44F24"/>
    <w:rsid w:val="00B45716"/>
    <w:rsid w:val="00B45872"/>
    <w:rsid w:val="00B46AD3"/>
    <w:rsid w:val="00B4759C"/>
    <w:rsid w:val="00B476ED"/>
    <w:rsid w:val="00B47A13"/>
    <w:rsid w:val="00B47E0D"/>
    <w:rsid w:val="00B507F3"/>
    <w:rsid w:val="00B51256"/>
    <w:rsid w:val="00B529CE"/>
    <w:rsid w:val="00B52A4D"/>
    <w:rsid w:val="00B52D5C"/>
    <w:rsid w:val="00B52DD7"/>
    <w:rsid w:val="00B52E5F"/>
    <w:rsid w:val="00B53457"/>
    <w:rsid w:val="00B54282"/>
    <w:rsid w:val="00B55738"/>
    <w:rsid w:val="00B55BE2"/>
    <w:rsid w:val="00B567FF"/>
    <w:rsid w:val="00B56AF6"/>
    <w:rsid w:val="00B60836"/>
    <w:rsid w:val="00B63245"/>
    <w:rsid w:val="00B64B3D"/>
    <w:rsid w:val="00B65278"/>
    <w:rsid w:val="00B657A2"/>
    <w:rsid w:val="00B65D2B"/>
    <w:rsid w:val="00B66AB2"/>
    <w:rsid w:val="00B66F14"/>
    <w:rsid w:val="00B66F7F"/>
    <w:rsid w:val="00B70293"/>
    <w:rsid w:val="00B71299"/>
    <w:rsid w:val="00B722D0"/>
    <w:rsid w:val="00B725B1"/>
    <w:rsid w:val="00B72783"/>
    <w:rsid w:val="00B735FA"/>
    <w:rsid w:val="00B736C8"/>
    <w:rsid w:val="00B7440B"/>
    <w:rsid w:val="00B77318"/>
    <w:rsid w:val="00B80103"/>
    <w:rsid w:val="00B819F4"/>
    <w:rsid w:val="00B81C3D"/>
    <w:rsid w:val="00B81CAF"/>
    <w:rsid w:val="00B828BA"/>
    <w:rsid w:val="00B82A7F"/>
    <w:rsid w:val="00B84B43"/>
    <w:rsid w:val="00B86EF5"/>
    <w:rsid w:val="00B87452"/>
    <w:rsid w:val="00B87A8E"/>
    <w:rsid w:val="00B90E79"/>
    <w:rsid w:val="00B91165"/>
    <w:rsid w:val="00B9136F"/>
    <w:rsid w:val="00B926D2"/>
    <w:rsid w:val="00B9290D"/>
    <w:rsid w:val="00B93450"/>
    <w:rsid w:val="00B9357E"/>
    <w:rsid w:val="00B94F92"/>
    <w:rsid w:val="00B95630"/>
    <w:rsid w:val="00B95DF0"/>
    <w:rsid w:val="00B96A72"/>
    <w:rsid w:val="00B96B8F"/>
    <w:rsid w:val="00B96D8D"/>
    <w:rsid w:val="00B96FC1"/>
    <w:rsid w:val="00BA2164"/>
    <w:rsid w:val="00BA29F1"/>
    <w:rsid w:val="00BA2B49"/>
    <w:rsid w:val="00BA326F"/>
    <w:rsid w:val="00BA34B3"/>
    <w:rsid w:val="00BA4EEF"/>
    <w:rsid w:val="00BA5A3E"/>
    <w:rsid w:val="00BA6744"/>
    <w:rsid w:val="00BA6812"/>
    <w:rsid w:val="00BA681A"/>
    <w:rsid w:val="00BA73B9"/>
    <w:rsid w:val="00BA7647"/>
    <w:rsid w:val="00BB08FF"/>
    <w:rsid w:val="00BB0B29"/>
    <w:rsid w:val="00BB0C0F"/>
    <w:rsid w:val="00BB1242"/>
    <w:rsid w:val="00BB2DFE"/>
    <w:rsid w:val="00BB31BA"/>
    <w:rsid w:val="00BB34A9"/>
    <w:rsid w:val="00BB35E0"/>
    <w:rsid w:val="00BB4FDA"/>
    <w:rsid w:val="00BB5710"/>
    <w:rsid w:val="00BB6B8A"/>
    <w:rsid w:val="00BB7185"/>
    <w:rsid w:val="00BB7285"/>
    <w:rsid w:val="00BB785D"/>
    <w:rsid w:val="00BB7A59"/>
    <w:rsid w:val="00BB7F45"/>
    <w:rsid w:val="00BB7F47"/>
    <w:rsid w:val="00BC00F2"/>
    <w:rsid w:val="00BC1CB7"/>
    <w:rsid w:val="00BC367A"/>
    <w:rsid w:val="00BC3A9C"/>
    <w:rsid w:val="00BC41AD"/>
    <w:rsid w:val="00BC4454"/>
    <w:rsid w:val="00BC5E6F"/>
    <w:rsid w:val="00BC6DF5"/>
    <w:rsid w:val="00BC6DFD"/>
    <w:rsid w:val="00BD03AD"/>
    <w:rsid w:val="00BD074E"/>
    <w:rsid w:val="00BD116F"/>
    <w:rsid w:val="00BD17FB"/>
    <w:rsid w:val="00BD19E7"/>
    <w:rsid w:val="00BD1F7D"/>
    <w:rsid w:val="00BD2734"/>
    <w:rsid w:val="00BD2AD0"/>
    <w:rsid w:val="00BD2C88"/>
    <w:rsid w:val="00BD3210"/>
    <w:rsid w:val="00BD4D2B"/>
    <w:rsid w:val="00BD50A3"/>
    <w:rsid w:val="00BD5195"/>
    <w:rsid w:val="00BD5A4F"/>
    <w:rsid w:val="00BD6C30"/>
    <w:rsid w:val="00BD6F5E"/>
    <w:rsid w:val="00BE0837"/>
    <w:rsid w:val="00BE0B0A"/>
    <w:rsid w:val="00BE0BD7"/>
    <w:rsid w:val="00BE2758"/>
    <w:rsid w:val="00BE2837"/>
    <w:rsid w:val="00BE2AE0"/>
    <w:rsid w:val="00BE34D1"/>
    <w:rsid w:val="00BE38E9"/>
    <w:rsid w:val="00BE47C5"/>
    <w:rsid w:val="00BE4B63"/>
    <w:rsid w:val="00BE608B"/>
    <w:rsid w:val="00BE68CC"/>
    <w:rsid w:val="00BE69D3"/>
    <w:rsid w:val="00BE6C58"/>
    <w:rsid w:val="00BE6E29"/>
    <w:rsid w:val="00BE75B8"/>
    <w:rsid w:val="00BE7963"/>
    <w:rsid w:val="00BE7E5C"/>
    <w:rsid w:val="00BF110D"/>
    <w:rsid w:val="00BF27F4"/>
    <w:rsid w:val="00BF2834"/>
    <w:rsid w:val="00BF2C6E"/>
    <w:rsid w:val="00BF31A1"/>
    <w:rsid w:val="00BF31C5"/>
    <w:rsid w:val="00BF3BC3"/>
    <w:rsid w:val="00BF3CB2"/>
    <w:rsid w:val="00BF46C1"/>
    <w:rsid w:val="00BF48A7"/>
    <w:rsid w:val="00BF4B2D"/>
    <w:rsid w:val="00BF5659"/>
    <w:rsid w:val="00BF5BDE"/>
    <w:rsid w:val="00BF5DED"/>
    <w:rsid w:val="00BF629C"/>
    <w:rsid w:val="00BF744C"/>
    <w:rsid w:val="00BF77C1"/>
    <w:rsid w:val="00C007BE"/>
    <w:rsid w:val="00C01386"/>
    <w:rsid w:val="00C02ED6"/>
    <w:rsid w:val="00C03777"/>
    <w:rsid w:val="00C04C8E"/>
    <w:rsid w:val="00C06A16"/>
    <w:rsid w:val="00C06FCB"/>
    <w:rsid w:val="00C1035E"/>
    <w:rsid w:val="00C10DB0"/>
    <w:rsid w:val="00C10FD5"/>
    <w:rsid w:val="00C111EB"/>
    <w:rsid w:val="00C112FB"/>
    <w:rsid w:val="00C1161A"/>
    <w:rsid w:val="00C11C75"/>
    <w:rsid w:val="00C1302F"/>
    <w:rsid w:val="00C144C1"/>
    <w:rsid w:val="00C14ACF"/>
    <w:rsid w:val="00C14DA6"/>
    <w:rsid w:val="00C1583E"/>
    <w:rsid w:val="00C15DAF"/>
    <w:rsid w:val="00C1601A"/>
    <w:rsid w:val="00C16137"/>
    <w:rsid w:val="00C16602"/>
    <w:rsid w:val="00C20897"/>
    <w:rsid w:val="00C20DB9"/>
    <w:rsid w:val="00C22B51"/>
    <w:rsid w:val="00C22C35"/>
    <w:rsid w:val="00C24257"/>
    <w:rsid w:val="00C25F4A"/>
    <w:rsid w:val="00C26E81"/>
    <w:rsid w:val="00C27F3B"/>
    <w:rsid w:val="00C30B1C"/>
    <w:rsid w:val="00C30B66"/>
    <w:rsid w:val="00C30B6D"/>
    <w:rsid w:val="00C312C8"/>
    <w:rsid w:val="00C31A7C"/>
    <w:rsid w:val="00C3223C"/>
    <w:rsid w:val="00C32A25"/>
    <w:rsid w:val="00C332F7"/>
    <w:rsid w:val="00C348A3"/>
    <w:rsid w:val="00C34AAB"/>
    <w:rsid w:val="00C34FA1"/>
    <w:rsid w:val="00C35501"/>
    <w:rsid w:val="00C36C92"/>
    <w:rsid w:val="00C37540"/>
    <w:rsid w:val="00C403EC"/>
    <w:rsid w:val="00C40986"/>
    <w:rsid w:val="00C40C80"/>
    <w:rsid w:val="00C43280"/>
    <w:rsid w:val="00C44339"/>
    <w:rsid w:val="00C44980"/>
    <w:rsid w:val="00C44CD5"/>
    <w:rsid w:val="00C45607"/>
    <w:rsid w:val="00C45CE0"/>
    <w:rsid w:val="00C46798"/>
    <w:rsid w:val="00C4687E"/>
    <w:rsid w:val="00C475BC"/>
    <w:rsid w:val="00C47958"/>
    <w:rsid w:val="00C5028F"/>
    <w:rsid w:val="00C5123F"/>
    <w:rsid w:val="00C51E07"/>
    <w:rsid w:val="00C522FB"/>
    <w:rsid w:val="00C5332C"/>
    <w:rsid w:val="00C53421"/>
    <w:rsid w:val="00C53C37"/>
    <w:rsid w:val="00C54004"/>
    <w:rsid w:val="00C559A6"/>
    <w:rsid w:val="00C60FB7"/>
    <w:rsid w:val="00C6254A"/>
    <w:rsid w:val="00C6259E"/>
    <w:rsid w:val="00C629F9"/>
    <w:rsid w:val="00C67120"/>
    <w:rsid w:val="00C70D5A"/>
    <w:rsid w:val="00C713C8"/>
    <w:rsid w:val="00C72169"/>
    <w:rsid w:val="00C73E59"/>
    <w:rsid w:val="00C745C5"/>
    <w:rsid w:val="00C747DB"/>
    <w:rsid w:val="00C75B31"/>
    <w:rsid w:val="00C7706B"/>
    <w:rsid w:val="00C7768A"/>
    <w:rsid w:val="00C81084"/>
    <w:rsid w:val="00C813EE"/>
    <w:rsid w:val="00C813FD"/>
    <w:rsid w:val="00C81A00"/>
    <w:rsid w:val="00C81A66"/>
    <w:rsid w:val="00C828C0"/>
    <w:rsid w:val="00C82D6E"/>
    <w:rsid w:val="00C83071"/>
    <w:rsid w:val="00C83082"/>
    <w:rsid w:val="00C83997"/>
    <w:rsid w:val="00C83B6E"/>
    <w:rsid w:val="00C84FA5"/>
    <w:rsid w:val="00C855E2"/>
    <w:rsid w:val="00C862AA"/>
    <w:rsid w:val="00C86AEA"/>
    <w:rsid w:val="00C86F48"/>
    <w:rsid w:val="00C9009F"/>
    <w:rsid w:val="00C90B5C"/>
    <w:rsid w:val="00C90D86"/>
    <w:rsid w:val="00C9243D"/>
    <w:rsid w:val="00C92703"/>
    <w:rsid w:val="00C94FC7"/>
    <w:rsid w:val="00C95A8B"/>
    <w:rsid w:val="00C9605C"/>
    <w:rsid w:val="00CA1687"/>
    <w:rsid w:val="00CA36FC"/>
    <w:rsid w:val="00CA4357"/>
    <w:rsid w:val="00CA4896"/>
    <w:rsid w:val="00CA4A5C"/>
    <w:rsid w:val="00CA5C39"/>
    <w:rsid w:val="00CB0C56"/>
    <w:rsid w:val="00CB1A6A"/>
    <w:rsid w:val="00CB338D"/>
    <w:rsid w:val="00CB36EC"/>
    <w:rsid w:val="00CB48B6"/>
    <w:rsid w:val="00CB4B8D"/>
    <w:rsid w:val="00CB4CE8"/>
    <w:rsid w:val="00CB599D"/>
    <w:rsid w:val="00CB5D16"/>
    <w:rsid w:val="00CB71E5"/>
    <w:rsid w:val="00CB72C4"/>
    <w:rsid w:val="00CB76B8"/>
    <w:rsid w:val="00CC25B9"/>
    <w:rsid w:val="00CC33F5"/>
    <w:rsid w:val="00CC36D6"/>
    <w:rsid w:val="00CC3A05"/>
    <w:rsid w:val="00CC3CAE"/>
    <w:rsid w:val="00CC3FF2"/>
    <w:rsid w:val="00CC42C5"/>
    <w:rsid w:val="00CC6786"/>
    <w:rsid w:val="00CC69A2"/>
    <w:rsid w:val="00CC78EC"/>
    <w:rsid w:val="00CD0245"/>
    <w:rsid w:val="00CD12BD"/>
    <w:rsid w:val="00CD1CFD"/>
    <w:rsid w:val="00CD23CD"/>
    <w:rsid w:val="00CD2FE5"/>
    <w:rsid w:val="00CD32B4"/>
    <w:rsid w:val="00CD37D8"/>
    <w:rsid w:val="00CD3A52"/>
    <w:rsid w:val="00CD3D54"/>
    <w:rsid w:val="00CD3DEB"/>
    <w:rsid w:val="00CD44D0"/>
    <w:rsid w:val="00CD4DE6"/>
    <w:rsid w:val="00CD514A"/>
    <w:rsid w:val="00CD56F7"/>
    <w:rsid w:val="00CD58FF"/>
    <w:rsid w:val="00CD5BB3"/>
    <w:rsid w:val="00CD6696"/>
    <w:rsid w:val="00CD6B48"/>
    <w:rsid w:val="00CD6C71"/>
    <w:rsid w:val="00CD6D97"/>
    <w:rsid w:val="00CD7DD5"/>
    <w:rsid w:val="00CE007A"/>
    <w:rsid w:val="00CE0B6F"/>
    <w:rsid w:val="00CE1479"/>
    <w:rsid w:val="00CE14EC"/>
    <w:rsid w:val="00CE1BE8"/>
    <w:rsid w:val="00CE26C7"/>
    <w:rsid w:val="00CE2B7B"/>
    <w:rsid w:val="00CE45A5"/>
    <w:rsid w:val="00CE4B21"/>
    <w:rsid w:val="00CE55B8"/>
    <w:rsid w:val="00CE5B6E"/>
    <w:rsid w:val="00CE6016"/>
    <w:rsid w:val="00CE6119"/>
    <w:rsid w:val="00CE73A7"/>
    <w:rsid w:val="00CE7405"/>
    <w:rsid w:val="00CF0418"/>
    <w:rsid w:val="00CF1937"/>
    <w:rsid w:val="00CF1C88"/>
    <w:rsid w:val="00CF1E17"/>
    <w:rsid w:val="00CF50A0"/>
    <w:rsid w:val="00CF55C7"/>
    <w:rsid w:val="00CF5B6D"/>
    <w:rsid w:val="00CF640C"/>
    <w:rsid w:val="00CF6634"/>
    <w:rsid w:val="00CF712C"/>
    <w:rsid w:val="00CF730F"/>
    <w:rsid w:val="00CF73E0"/>
    <w:rsid w:val="00CF7854"/>
    <w:rsid w:val="00D00689"/>
    <w:rsid w:val="00D009CB"/>
    <w:rsid w:val="00D00B44"/>
    <w:rsid w:val="00D00BE3"/>
    <w:rsid w:val="00D0140A"/>
    <w:rsid w:val="00D0214C"/>
    <w:rsid w:val="00D03388"/>
    <w:rsid w:val="00D03BF0"/>
    <w:rsid w:val="00D03F13"/>
    <w:rsid w:val="00D05580"/>
    <w:rsid w:val="00D0659D"/>
    <w:rsid w:val="00D06E50"/>
    <w:rsid w:val="00D0760C"/>
    <w:rsid w:val="00D078B7"/>
    <w:rsid w:val="00D10376"/>
    <w:rsid w:val="00D10797"/>
    <w:rsid w:val="00D111D9"/>
    <w:rsid w:val="00D1288D"/>
    <w:rsid w:val="00D12D0F"/>
    <w:rsid w:val="00D130E2"/>
    <w:rsid w:val="00D136DB"/>
    <w:rsid w:val="00D13D03"/>
    <w:rsid w:val="00D14A2C"/>
    <w:rsid w:val="00D14E21"/>
    <w:rsid w:val="00D14E96"/>
    <w:rsid w:val="00D152E0"/>
    <w:rsid w:val="00D171E5"/>
    <w:rsid w:val="00D17E4F"/>
    <w:rsid w:val="00D205C8"/>
    <w:rsid w:val="00D205E6"/>
    <w:rsid w:val="00D20940"/>
    <w:rsid w:val="00D21BF6"/>
    <w:rsid w:val="00D224A3"/>
    <w:rsid w:val="00D24924"/>
    <w:rsid w:val="00D24D52"/>
    <w:rsid w:val="00D26232"/>
    <w:rsid w:val="00D264C8"/>
    <w:rsid w:val="00D3040F"/>
    <w:rsid w:val="00D31223"/>
    <w:rsid w:val="00D317AD"/>
    <w:rsid w:val="00D31A06"/>
    <w:rsid w:val="00D31E2D"/>
    <w:rsid w:val="00D31EEE"/>
    <w:rsid w:val="00D3214F"/>
    <w:rsid w:val="00D32753"/>
    <w:rsid w:val="00D33D3F"/>
    <w:rsid w:val="00D33EBB"/>
    <w:rsid w:val="00D34EED"/>
    <w:rsid w:val="00D34FED"/>
    <w:rsid w:val="00D36334"/>
    <w:rsid w:val="00D36491"/>
    <w:rsid w:val="00D36FE2"/>
    <w:rsid w:val="00D37291"/>
    <w:rsid w:val="00D377EB"/>
    <w:rsid w:val="00D400A9"/>
    <w:rsid w:val="00D40221"/>
    <w:rsid w:val="00D41309"/>
    <w:rsid w:val="00D413FD"/>
    <w:rsid w:val="00D4198C"/>
    <w:rsid w:val="00D44E64"/>
    <w:rsid w:val="00D4500B"/>
    <w:rsid w:val="00D45715"/>
    <w:rsid w:val="00D460A0"/>
    <w:rsid w:val="00D46167"/>
    <w:rsid w:val="00D47232"/>
    <w:rsid w:val="00D47CB0"/>
    <w:rsid w:val="00D509E3"/>
    <w:rsid w:val="00D519DE"/>
    <w:rsid w:val="00D51E0B"/>
    <w:rsid w:val="00D51FDC"/>
    <w:rsid w:val="00D51FFA"/>
    <w:rsid w:val="00D5251D"/>
    <w:rsid w:val="00D52759"/>
    <w:rsid w:val="00D52E9B"/>
    <w:rsid w:val="00D5354B"/>
    <w:rsid w:val="00D535EE"/>
    <w:rsid w:val="00D53659"/>
    <w:rsid w:val="00D538F5"/>
    <w:rsid w:val="00D54530"/>
    <w:rsid w:val="00D56A0A"/>
    <w:rsid w:val="00D57498"/>
    <w:rsid w:val="00D57637"/>
    <w:rsid w:val="00D57730"/>
    <w:rsid w:val="00D60B92"/>
    <w:rsid w:val="00D60F3B"/>
    <w:rsid w:val="00D62F8A"/>
    <w:rsid w:val="00D6328A"/>
    <w:rsid w:val="00D634CD"/>
    <w:rsid w:val="00D6378E"/>
    <w:rsid w:val="00D63FDA"/>
    <w:rsid w:val="00D6412D"/>
    <w:rsid w:val="00D6472E"/>
    <w:rsid w:val="00D64A9D"/>
    <w:rsid w:val="00D65038"/>
    <w:rsid w:val="00D65B51"/>
    <w:rsid w:val="00D66BAA"/>
    <w:rsid w:val="00D66FE1"/>
    <w:rsid w:val="00D67B6D"/>
    <w:rsid w:val="00D67BE0"/>
    <w:rsid w:val="00D70AD9"/>
    <w:rsid w:val="00D711C2"/>
    <w:rsid w:val="00D721A6"/>
    <w:rsid w:val="00D724F3"/>
    <w:rsid w:val="00D73383"/>
    <w:rsid w:val="00D73796"/>
    <w:rsid w:val="00D73E02"/>
    <w:rsid w:val="00D761B5"/>
    <w:rsid w:val="00D76F48"/>
    <w:rsid w:val="00D774D8"/>
    <w:rsid w:val="00D777D6"/>
    <w:rsid w:val="00D80CF9"/>
    <w:rsid w:val="00D80ECB"/>
    <w:rsid w:val="00D81B2B"/>
    <w:rsid w:val="00D81BC7"/>
    <w:rsid w:val="00D8215C"/>
    <w:rsid w:val="00D8325A"/>
    <w:rsid w:val="00D83C51"/>
    <w:rsid w:val="00D83E89"/>
    <w:rsid w:val="00D83E96"/>
    <w:rsid w:val="00D848D4"/>
    <w:rsid w:val="00D85581"/>
    <w:rsid w:val="00D856EF"/>
    <w:rsid w:val="00D857AE"/>
    <w:rsid w:val="00D86161"/>
    <w:rsid w:val="00D861C7"/>
    <w:rsid w:val="00D866B4"/>
    <w:rsid w:val="00D866E0"/>
    <w:rsid w:val="00D86C2F"/>
    <w:rsid w:val="00D9039C"/>
    <w:rsid w:val="00D90A67"/>
    <w:rsid w:val="00D92111"/>
    <w:rsid w:val="00D92241"/>
    <w:rsid w:val="00D922C1"/>
    <w:rsid w:val="00D92704"/>
    <w:rsid w:val="00D92CAA"/>
    <w:rsid w:val="00D932D7"/>
    <w:rsid w:val="00D93433"/>
    <w:rsid w:val="00D9355C"/>
    <w:rsid w:val="00D9380F"/>
    <w:rsid w:val="00D93A76"/>
    <w:rsid w:val="00D94A80"/>
    <w:rsid w:val="00D9546D"/>
    <w:rsid w:val="00D96C75"/>
    <w:rsid w:val="00D96E3C"/>
    <w:rsid w:val="00D9702B"/>
    <w:rsid w:val="00D97DA6"/>
    <w:rsid w:val="00DA0826"/>
    <w:rsid w:val="00DA216A"/>
    <w:rsid w:val="00DA4584"/>
    <w:rsid w:val="00DA56DD"/>
    <w:rsid w:val="00DA5822"/>
    <w:rsid w:val="00DA5912"/>
    <w:rsid w:val="00DA6349"/>
    <w:rsid w:val="00DA651A"/>
    <w:rsid w:val="00DA771E"/>
    <w:rsid w:val="00DA7CD0"/>
    <w:rsid w:val="00DA7D9A"/>
    <w:rsid w:val="00DB0C21"/>
    <w:rsid w:val="00DB1C1F"/>
    <w:rsid w:val="00DB1E92"/>
    <w:rsid w:val="00DB256D"/>
    <w:rsid w:val="00DB2A38"/>
    <w:rsid w:val="00DB2C0B"/>
    <w:rsid w:val="00DB3078"/>
    <w:rsid w:val="00DB35BB"/>
    <w:rsid w:val="00DB5851"/>
    <w:rsid w:val="00DB696B"/>
    <w:rsid w:val="00DB6C9D"/>
    <w:rsid w:val="00DC04D1"/>
    <w:rsid w:val="00DC05AF"/>
    <w:rsid w:val="00DC1073"/>
    <w:rsid w:val="00DC1DE0"/>
    <w:rsid w:val="00DC5480"/>
    <w:rsid w:val="00DC565C"/>
    <w:rsid w:val="00DC6CD6"/>
    <w:rsid w:val="00DC729C"/>
    <w:rsid w:val="00DC7B18"/>
    <w:rsid w:val="00DD02E6"/>
    <w:rsid w:val="00DD0451"/>
    <w:rsid w:val="00DD1E02"/>
    <w:rsid w:val="00DD231C"/>
    <w:rsid w:val="00DD2A80"/>
    <w:rsid w:val="00DD2D7C"/>
    <w:rsid w:val="00DD3DA2"/>
    <w:rsid w:val="00DD3E0C"/>
    <w:rsid w:val="00DD51EA"/>
    <w:rsid w:val="00DD5227"/>
    <w:rsid w:val="00DD5AF8"/>
    <w:rsid w:val="00DD6103"/>
    <w:rsid w:val="00DD6120"/>
    <w:rsid w:val="00DD6627"/>
    <w:rsid w:val="00DD7199"/>
    <w:rsid w:val="00DD71A1"/>
    <w:rsid w:val="00DE0F8A"/>
    <w:rsid w:val="00DE14C7"/>
    <w:rsid w:val="00DE1BA3"/>
    <w:rsid w:val="00DE1C15"/>
    <w:rsid w:val="00DE211F"/>
    <w:rsid w:val="00DE24E8"/>
    <w:rsid w:val="00DE311C"/>
    <w:rsid w:val="00DE3B87"/>
    <w:rsid w:val="00DE5042"/>
    <w:rsid w:val="00DE60FB"/>
    <w:rsid w:val="00DE6244"/>
    <w:rsid w:val="00DE6509"/>
    <w:rsid w:val="00DE6AE9"/>
    <w:rsid w:val="00DE6BC1"/>
    <w:rsid w:val="00DE7222"/>
    <w:rsid w:val="00DE76CE"/>
    <w:rsid w:val="00DE7FDD"/>
    <w:rsid w:val="00DF05F0"/>
    <w:rsid w:val="00DF1094"/>
    <w:rsid w:val="00DF14BE"/>
    <w:rsid w:val="00DF232F"/>
    <w:rsid w:val="00DF2D28"/>
    <w:rsid w:val="00DF3222"/>
    <w:rsid w:val="00DF4621"/>
    <w:rsid w:val="00DF4808"/>
    <w:rsid w:val="00DF4C39"/>
    <w:rsid w:val="00DF5A1C"/>
    <w:rsid w:val="00DF6F78"/>
    <w:rsid w:val="00DF70A7"/>
    <w:rsid w:val="00DF77D2"/>
    <w:rsid w:val="00E000DE"/>
    <w:rsid w:val="00E0027A"/>
    <w:rsid w:val="00E002A5"/>
    <w:rsid w:val="00E0146F"/>
    <w:rsid w:val="00E01537"/>
    <w:rsid w:val="00E01AED"/>
    <w:rsid w:val="00E0352E"/>
    <w:rsid w:val="00E0374A"/>
    <w:rsid w:val="00E03A2B"/>
    <w:rsid w:val="00E03ACF"/>
    <w:rsid w:val="00E040C5"/>
    <w:rsid w:val="00E0435A"/>
    <w:rsid w:val="00E04622"/>
    <w:rsid w:val="00E05F62"/>
    <w:rsid w:val="00E066D4"/>
    <w:rsid w:val="00E068F6"/>
    <w:rsid w:val="00E06FBF"/>
    <w:rsid w:val="00E07297"/>
    <w:rsid w:val="00E100BE"/>
    <w:rsid w:val="00E10189"/>
    <w:rsid w:val="00E1043B"/>
    <w:rsid w:val="00E10810"/>
    <w:rsid w:val="00E10F4B"/>
    <w:rsid w:val="00E13875"/>
    <w:rsid w:val="00E13BAA"/>
    <w:rsid w:val="00E14658"/>
    <w:rsid w:val="00E14B46"/>
    <w:rsid w:val="00E15EE7"/>
    <w:rsid w:val="00E1677D"/>
    <w:rsid w:val="00E17887"/>
    <w:rsid w:val="00E17F82"/>
    <w:rsid w:val="00E209C1"/>
    <w:rsid w:val="00E22EF5"/>
    <w:rsid w:val="00E2306B"/>
    <w:rsid w:val="00E23556"/>
    <w:rsid w:val="00E23D02"/>
    <w:rsid w:val="00E2423A"/>
    <w:rsid w:val="00E2727F"/>
    <w:rsid w:val="00E30242"/>
    <w:rsid w:val="00E320A2"/>
    <w:rsid w:val="00E3266A"/>
    <w:rsid w:val="00E32861"/>
    <w:rsid w:val="00E331D0"/>
    <w:rsid w:val="00E34844"/>
    <w:rsid w:val="00E34864"/>
    <w:rsid w:val="00E36481"/>
    <w:rsid w:val="00E36564"/>
    <w:rsid w:val="00E37B7C"/>
    <w:rsid w:val="00E4147F"/>
    <w:rsid w:val="00E424D1"/>
    <w:rsid w:val="00E42B9C"/>
    <w:rsid w:val="00E42BD2"/>
    <w:rsid w:val="00E443D6"/>
    <w:rsid w:val="00E44766"/>
    <w:rsid w:val="00E447AB"/>
    <w:rsid w:val="00E44896"/>
    <w:rsid w:val="00E450C3"/>
    <w:rsid w:val="00E461F7"/>
    <w:rsid w:val="00E47093"/>
    <w:rsid w:val="00E475FE"/>
    <w:rsid w:val="00E47675"/>
    <w:rsid w:val="00E47C4E"/>
    <w:rsid w:val="00E518DF"/>
    <w:rsid w:val="00E52492"/>
    <w:rsid w:val="00E53609"/>
    <w:rsid w:val="00E5437B"/>
    <w:rsid w:val="00E56AAE"/>
    <w:rsid w:val="00E57D15"/>
    <w:rsid w:val="00E60985"/>
    <w:rsid w:val="00E6116D"/>
    <w:rsid w:val="00E61961"/>
    <w:rsid w:val="00E61ADE"/>
    <w:rsid w:val="00E61B04"/>
    <w:rsid w:val="00E62520"/>
    <w:rsid w:val="00E6254F"/>
    <w:rsid w:val="00E62D5C"/>
    <w:rsid w:val="00E631A3"/>
    <w:rsid w:val="00E63383"/>
    <w:rsid w:val="00E6371A"/>
    <w:rsid w:val="00E637DA"/>
    <w:rsid w:val="00E63C1A"/>
    <w:rsid w:val="00E64CFC"/>
    <w:rsid w:val="00E652D1"/>
    <w:rsid w:val="00E6543B"/>
    <w:rsid w:val="00E66AC3"/>
    <w:rsid w:val="00E66BD8"/>
    <w:rsid w:val="00E66F77"/>
    <w:rsid w:val="00E67108"/>
    <w:rsid w:val="00E671A0"/>
    <w:rsid w:val="00E70934"/>
    <w:rsid w:val="00E70B00"/>
    <w:rsid w:val="00E70EBB"/>
    <w:rsid w:val="00E71A9A"/>
    <w:rsid w:val="00E72ABE"/>
    <w:rsid w:val="00E74186"/>
    <w:rsid w:val="00E74AFF"/>
    <w:rsid w:val="00E758E4"/>
    <w:rsid w:val="00E76A72"/>
    <w:rsid w:val="00E77A1F"/>
    <w:rsid w:val="00E803A9"/>
    <w:rsid w:val="00E817E7"/>
    <w:rsid w:val="00E81B8C"/>
    <w:rsid w:val="00E82119"/>
    <w:rsid w:val="00E826DC"/>
    <w:rsid w:val="00E82A46"/>
    <w:rsid w:val="00E82F74"/>
    <w:rsid w:val="00E85B6D"/>
    <w:rsid w:val="00E85D85"/>
    <w:rsid w:val="00E85D86"/>
    <w:rsid w:val="00E86215"/>
    <w:rsid w:val="00E86810"/>
    <w:rsid w:val="00E901AE"/>
    <w:rsid w:val="00E9077B"/>
    <w:rsid w:val="00E910B4"/>
    <w:rsid w:val="00E9169C"/>
    <w:rsid w:val="00E9185D"/>
    <w:rsid w:val="00E92298"/>
    <w:rsid w:val="00E92377"/>
    <w:rsid w:val="00E941C7"/>
    <w:rsid w:val="00E94A01"/>
    <w:rsid w:val="00E94F7B"/>
    <w:rsid w:val="00E9554D"/>
    <w:rsid w:val="00EA0252"/>
    <w:rsid w:val="00EA03AD"/>
    <w:rsid w:val="00EA211A"/>
    <w:rsid w:val="00EA29DD"/>
    <w:rsid w:val="00EA361B"/>
    <w:rsid w:val="00EA39B4"/>
    <w:rsid w:val="00EA4835"/>
    <w:rsid w:val="00EA4B93"/>
    <w:rsid w:val="00EA4E5D"/>
    <w:rsid w:val="00EA4FE4"/>
    <w:rsid w:val="00EA6D0F"/>
    <w:rsid w:val="00EA74D6"/>
    <w:rsid w:val="00EA7CEE"/>
    <w:rsid w:val="00EB031A"/>
    <w:rsid w:val="00EB0BB5"/>
    <w:rsid w:val="00EB1D10"/>
    <w:rsid w:val="00EB1D4C"/>
    <w:rsid w:val="00EB347C"/>
    <w:rsid w:val="00EB3508"/>
    <w:rsid w:val="00EB376C"/>
    <w:rsid w:val="00EB3B3B"/>
    <w:rsid w:val="00EB3E10"/>
    <w:rsid w:val="00EB4A3B"/>
    <w:rsid w:val="00EB6633"/>
    <w:rsid w:val="00EB6C6D"/>
    <w:rsid w:val="00EB6D60"/>
    <w:rsid w:val="00EB6DC2"/>
    <w:rsid w:val="00EB749F"/>
    <w:rsid w:val="00EB74B4"/>
    <w:rsid w:val="00EC0824"/>
    <w:rsid w:val="00EC11D0"/>
    <w:rsid w:val="00EC24C8"/>
    <w:rsid w:val="00EC25FE"/>
    <w:rsid w:val="00EC27B0"/>
    <w:rsid w:val="00EC2A82"/>
    <w:rsid w:val="00EC2B19"/>
    <w:rsid w:val="00EC3A13"/>
    <w:rsid w:val="00EC3B55"/>
    <w:rsid w:val="00EC45CF"/>
    <w:rsid w:val="00EC7A51"/>
    <w:rsid w:val="00EC7A68"/>
    <w:rsid w:val="00EC7E8C"/>
    <w:rsid w:val="00ED1099"/>
    <w:rsid w:val="00ED10F9"/>
    <w:rsid w:val="00ED11A5"/>
    <w:rsid w:val="00ED148F"/>
    <w:rsid w:val="00ED15F3"/>
    <w:rsid w:val="00ED29C4"/>
    <w:rsid w:val="00ED2C5B"/>
    <w:rsid w:val="00ED4452"/>
    <w:rsid w:val="00ED5173"/>
    <w:rsid w:val="00ED653B"/>
    <w:rsid w:val="00ED6D9B"/>
    <w:rsid w:val="00ED6FE6"/>
    <w:rsid w:val="00ED7189"/>
    <w:rsid w:val="00ED71EA"/>
    <w:rsid w:val="00ED7820"/>
    <w:rsid w:val="00EE00E9"/>
    <w:rsid w:val="00EE086D"/>
    <w:rsid w:val="00EE3A5A"/>
    <w:rsid w:val="00EE3DD9"/>
    <w:rsid w:val="00EE3E3E"/>
    <w:rsid w:val="00EE432D"/>
    <w:rsid w:val="00EE53C4"/>
    <w:rsid w:val="00EE55AC"/>
    <w:rsid w:val="00EE57AF"/>
    <w:rsid w:val="00EE765D"/>
    <w:rsid w:val="00EE7823"/>
    <w:rsid w:val="00EE7EC3"/>
    <w:rsid w:val="00EF03B6"/>
    <w:rsid w:val="00EF0720"/>
    <w:rsid w:val="00EF0993"/>
    <w:rsid w:val="00EF109B"/>
    <w:rsid w:val="00EF10DB"/>
    <w:rsid w:val="00EF3A97"/>
    <w:rsid w:val="00EF4EA5"/>
    <w:rsid w:val="00EF666C"/>
    <w:rsid w:val="00EF6FCF"/>
    <w:rsid w:val="00EF71A2"/>
    <w:rsid w:val="00EF7877"/>
    <w:rsid w:val="00F00CC0"/>
    <w:rsid w:val="00F0309E"/>
    <w:rsid w:val="00F03176"/>
    <w:rsid w:val="00F036D8"/>
    <w:rsid w:val="00F03CE7"/>
    <w:rsid w:val="00F04275"/>
    <w:rsid w:val="00F0431C"/>
    <w:rsid w:val="00F043CB"/>
    <w:rsid w:val="00F04424"/>
    <w:rsid w:val="00F045A7"/>
    <w:rsid w:val="00F04AE6"/>
    <w:rsid w:val="00F05C44"/>
    <w:rsid w:val="00F05F98"/>
    <w:rsid w:val="00F0667A"/>
    <w:rsid w:val="00F06A44"/>
    <w:rsid w:val="00F06AEF"/>
    <w:rsid w:val="00F06F93"/>
    <w:rsid w:val="00F07557"/>
    <w:rsid w:val="00F103AC"/>
    <w:rsid w:val="00F10C2D"/>
    <w:rsid w:val="00F10FC1"/>
    <w:rsid w:val="00F12778"/>
    <w:rsid w:val="00F13E39"/>
    <w:rsid w:val="00F14E68"/>
    <w:rsid w:val="00F152A1"/>
    <w:rsid w:val="00F16072"/>
    <w:rsid w:val="00F16A0A"/>
    <w:rsid w:val="00F17027"/>
    <w:rsid w:val="00F1770C"/>
    <w:rsid w:val="00F208CE"/>
    <w:rsid w:val="00F20F24"/>
    <w:rsid w:val="00F20F77"/>
    <w:rsid w:val="00F20F9B"/>
    <w:rsid w:val="00F21752"/>
    <w:rsid w:val="00F21F66"/>
    <w:rsid w:val="00F228B7"/>
    <w:rsid w:val="00F229AF"/>
    <w:rsid w:val="00F22EF4"/>
    <w:rsid w:val="00F2322C"/>
    <w:rsid w:val="00F2344D"/>
    <w:rsid w:val="00F23EF0"/>
    <w:rsid w:val="00F247B7"/>
    <w:rsid w:val="00F24C70"/>
    <w:rsid w:val="00F24CAB"/>
    <w:rsid w:val="00F24E56"/>
    <w:rsid w:val="00F2635E"/>
    <w:rsid w:val="00F265E0"/>
    <w:rsid w:val="00F269F2"/>
    <w:rsid w:val="00F27AD7"/>
    <w:rsid w:val="00F30345"/>
    <w:rsid w:val="00F318BB"/>
    <w:rsid w:val="00F32F8B"/>
    <w:rsid w:val="00F340DE"/>
    <w:rsid w:val="00F341C6"/>
    <w:rsid w:val="00F35339"/>
    <w:rsid w:val="00F362DD"/>
    <w:rsid w:val="00F3734E"/>
    <w:rsid w:val="00F40646"/>
    <w:rsid w:val="00F43553"/>
    <w:rsid w:val="00F441A3"/>
    <w:rsid w:val="00F445D1"/>
    <w:rsid w:val="00F45209"/>
    <w:rsid w:val="00F45345"/>
    <w:rsid w:val="00F463FF"/>
    <w:rsid w:val="00F4659C"/>
    <w:rsid w:val="00F46985"/>
    <w:rsid w:val="00F46DF9"/>
    <w:rsid w:val="00F471C6"/>
    <w:rsid w:val="00F47B0F"/>
    <w:rsid w:val="00F5048F"/>
    <w:rsid w:val="00F50B13"/>
    <w:rsid w:val="00F51093"/>
    <w:rsid w:val="00F525FB"/>
    <w:rsid w:val="00F52817"/>
    <w:rsid w:val="00F52F0E"/>
    <w:rsid w:val="00F538E6"/>
    <w:rsid w:val="00F54112"/>
    <w:rsid w:val="00F54521"/>
    <w:rsid w:val="00F55B9F"/>
    <w:rsid w:val="00F56DE9"/>
    <w:rsid w:val="00F60152"/>
    <w:rsid w:val="00F60FE5"/>
    <w:rsid w:val="00F61D61"/>
    <w:rsid w:val="00F61F84"/>
    <w:rsid w:val="00F62E68"/>
    <w:rsid w:val="00F639BD"/>
    <w:rsid w:val="00F63E88"/>
    <w:rsid w:val="00F643B2"/>
    <w:rsid w:val="00F655FA"/>
    <w:rsid w:val="00F66D7E"/>
    <w:rsid w:val="00F67388"/>
    <w:rsid w:val="00F67D59"/>
    <w:rsid w:val="00F67FE2"/>
    <w:rsid w:val="00F71130"/>
    <w:rsid w:val="00F71709"/>
    <w:rsid w:val="00F72291"/>
    <w:rsid w:val="00F73C63"/>
    <w:rsid w:val="00F73FFC"/>
    <w:rsid w:val="00F748EA"/>
    <w:rsid w:val="00F75024"/>
    <w:rsid w:val="00F75550"/>
    <w:rsid w:val="00F762A1"/>
    <w:rsid w:val="00F77A06"/>
    <w:rsid w:val="00F8009B"/>
    <w:rsid w:val="00F805A1"/>
    <w:rsid w:val="00F8099C"/>
    <w:rsid w:val="00F8190C"/>
    <w:rsid w:val="00F81ADB"/>
    <w:rsid w:val="00F81E6B"/>
    <w:rsid w:val="00F82436"/>
    <w:rsid w:val="00F824A5"/>
    <w:rsid w:val="00F82B94"/>
    <w:rsid w:val="00F82B98"/>
    <w:rsid w:val="00F82F9C"/>
    <w:rsid w:val="00F83BA3"/>
    <w:rsid w:val="00F83E7B"/>
    <w:rsid w:val="00F84230"/>
    <w:rsid w:val="00F843C8"/>
    <w:rsid w:val="00F84516"/>
    <w:rsid w:val="00F86A21"/>
    <w:rsid w:val="00F9080A"/>
    <w:rsid w:val="00F9128B"/>
    <w:rsid w:val="00F9217A"/>
    <w:rsid w:val="00F93104"/>
    <w:rsid w:val="00F937B6"/>
    <w:rsid w:val="00F9400E"/>
    <w:rsid w:val="00F94587"/>
    <w:rsid w:val="00F954C5"/>
    <w:rsid w:val="00F97725"/>
    <w:rsid w:val="00F97A01"/>
    <w:rsid w:val="00F97E7D"/>
    <w:rsid w:val="00F97EF2"/>
    <w:rsid w:val="00FA045F"/>
    <w:rsid w:val="00FA0980"/>
    <w:rsid w:val="00FA0F24"/>
    <w:rsid w:val="00FA110D"/>
    <w:rsid w:val="00FA393E"/>
    <w:rsid w:val="00FA4466"/>
    <w:rsid w:val="00FA448C"/>
    <w:rsid w:val="00FA772D"/>
    <w:rsid w:val="00FA7AB6"/>
    <w:rsid w:val="00FB00AF"/>
    <w:rsid w:val="00FB0239"/>
    <w:rsid w:val="00FB090D"/>
    <w:rsid w:val="00FB1349"/>
    <w:rsid w:val="00FB176B"/>
    <w:rsid w:val="00FB2A6A"/>
    <w:rsid w:val="00FB2B37"/>
    <w:rsid w:val="00FB4432"/>
    <w:rsid w:val="00FB4752"/>
    <w:rsid w:val="00FB64AD"/>
    <w:rsid w:val="00FC0084"/>
    <w:rsid w:val="00FC010E"/>
    <w:rsid w:val="00FC0C79"/>
    <w:rsid w:val="00FC12B1"/>
    <w:rsid w:val="00FC17FC"/>
    <w:rsid w:val="00FC2518"/>
    <w:rsid w:val="00FC32AA"/>
    <w:rsid w:val="00FC37D7"/>
    <w:rsid w:val="00FC38C1"/>
    <w:rsid w:val="00FC39A3"/>
    <w:rsid w:val="00FC4122"/>
    <w:rsid w:val="00FC658F"/>
    <w:rsid w:val="00FC6822"/>
    <w:rsid w:val="00FC68F3"/>
    <w:rsid w:val="00FC7484"/>
    <w:rsid w:val="00FC7C38"/>
    <w:rsid w:val="00FD0161"/>
    <w:rsid w:val="00FD1FEC"/>
    <w:rsid w:val="00FD22C7"/>
    <w:rsid w:val="00FD245D"/>
    <w:rsid w:val="00FD25AB"/>
    <w:rsid w:val="00FD2612"/>
    <w:rsid w:val="00FD317D"/>
    <w:rsid w:val="00FD3A1C"/>
    <w:rsid w:val="00FD4117"/>
    <w:rsid w:val="00FD54B5"/>
    <w:rsid w:val="00FD5FDF"/>
    <w:rsid w:val="00FD6143"/>
    <w:rsid w:val="00FD7154"/>
    <w:rsid w:val="00FE1287"/>
    <w:rsid w:val="00FE2775"/>
    <w:rsid w:val="00FE3852"/>
    <w:rsid w:val="00FE4CFE"/>
    <w:rsid w:val="00FE52B9"/>
    <w:rsid w:val="00FE575F"/>
    <w:rsid w:val="00FE5849"/>
    <w:rsid w:val="00FE5B47"/>
    <w:rsid w:val="00FE70AE"/>
    <w:rsid w:val="00FE7271"/>
    <w:rsid w:val="00FF057A"/>
    <w:rsid w:val="00FF10AF"/>
    <w:rsid w:val="00FF19A8"/>
    <w:rsid w:val="00FF24EF"/>
    <w:rsid w:val="00FF2573"/>
    <w:rsid w:val="00FF27A1"/>
    <w:rsid w:val="00FF3163"/>
    <w:rsid w:val="00FF3E8C"/>
    <w:rsid w:val="00FF4D59"/>
    <w:rsid w:val="00FF5674"/>
    <w:rsid w:val="00FF5CE3"/>
    <w:rsid w:val="00FF63F7"/>
    <w:rsid w:val="00FF6584"/>
    <w:rsid w:val="00FF6EEB"/>
    <w:rsid w:val="00FF7BB0"/>
    <w:rsid w:val="00FF7F51"/>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4C0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873A37"/>
    <w:pPr>
      <w:spacing w:before="160" w:line="260" w:lineRule="exact"/>
      <w:jc w:val="both"/>
    </w:pPr>
    <w:rPr>
      <w:rFonts w:ascii="Century Gothic" w:hAnsi="Century Gothic"/>
      <w:sz w:val="20"/>
    </w:rPr>
  </w:style>
  <w:style w:type="paragraph" w:styleId="Heading1">
    <w:name w:val="heading 1"/>
    <w:basedOn w:val="Normal"/>
    <w:next w:val="Normal"/>
    <w:link w:val="Heading1Char"/>
    <w:autoRedefine/>
    <w:qFormat/>
    <w:rsid w:val="00D3214F"/>
    <w:pPr>
      <w:keepNext/>
      <w:numPr>
        <w:numId w:val="7"/>
      </w:numPr>
      <w:spacing w:before="240" w:after="240" w:line="360" w:lineRule="exact"/>
      <w:jc w:val="left"/>
      <w:outlineLvl w:val="0"/>
    </w:pPr>
    <w:rPr>
      <w:rFonts w:eastAsiaTheme="majorEastAsia" w:cstheme="majorBidi"/>
      <w:b/>
      <w:color w:val="000000" w:themeColor="text1"/>
      <w:sz w:val="28"/>
      <w:szCs w:val="32"/>
    </w:rPr>
  </w:style>
  <w:style w:type="paragraph" w:styleId="Heading2">
    <w:name w:val="heading 2"/>
    <w:basedOn w:val="Normal"/>
    <w:next w:val="Normal"/>
    <w:link w:val="Heading2Char"/>
    <w:autoRedefine/>
    <w:uiPriority w:val="9"/>
    <w:unhideWhenUsed/>
    <w:qFormat/>
    <w:rsid w:val="00DE3B87"/>
    <w:pPr>
      <w:keepNext/>
      <w:keepLines/>
      <w:numPr>
        <w:ilvl w:val="1"/>
        <w:numId w:val="6"/>
      </w:numPr>
      <w:spacing w:before="240" w:after="240" w:line="320" w:lineRule="exact"/>
      <w:ind w:left="1152"/>
      <w:jc w:val="left"/>
      <w:outlineLvl w:val="1"/>
    </w:pPr>
    <w:rPr>
      <w:rFonts w:eastAsiaTheme="majorEastAsia" w:cstheme="majorHAnsi"/>
      <w:b/>
      <w:color w:val="000000" w:themeColor="text1"/>
      <w:sz w:val="28"/>
      <w:szCs w:val="26"/>
    </w:rPr>
  </w:style>
  <w:style w:type="paragraph" w:styleId="Heading3">
    <w:name w:val="heading 3"/>
    <w:basedOn w:val="Normal"/>
    <w:next w:val="Normal"/>
    <w:link w:val="Heading3Char"/>
    <w:uiPriority w:val="9"/>
    <w:unhideWhenUsed/>
    <w:qFormat/>
    <w:rsid w:val="00DE3B87"/>
    <w:pPr>
      <w:keepNext/>
      <w:keepLines/>
      <w:numPr>
        <w:ilvl w:val="2"/>
        <w:numId w:val="7"/>
      </w:numPr>
      <w:spacing w:before="240" w:after="240"/>
      <w:outlineLvl w:val="2"/>
    </w:pPr>
    <w:rPr>
      <w:rFonts w:eastAsiaTheme="majorEastAsia" w:cstheme="majorBidi"/>
      <w:b/>
      <w:color w:val="000000" w:themeColor="text1"/>
      <w:sz w:val="24"/>
      <w:szCs w:val="24"/>
    </w:rPr>
  </w:style>
  <w:style w:type="paragraph" w:styleId="Heading4">
    <w:name w:val="heading 4"/>
    <w:basedOn w:val="Normal"/>
    <w:next w:val="LeiptekstiMigri"/>
    <w:link w:val="Heading4Char"/>
    <w:uiPriority w:val="9"/>
    <w:unhideWhenUsed/>
    <w:rsid w:val="00DE3B87"/>
    <w:pPr>
      <w:keepNext/>
      <w:keepLines/>
      <w:numPr>
        <w:ilvl w:val="3"/>
        <w:numId w:val="7"/>
      </w:numPr>
      <w:spacing w:before="240" w:after="24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214F"/>
    <w:rPr>
      <w:rFonts w:ascii="Century Gothic" w:eastAsiaTheme="majorEastAsia" w:hAnsi="Century Gothic" w:cstheme="majorBidi"/>
      <w:b/>
      <w:color w:val="000000" w:themeColor="text1"/>
      <w:sz w:val="28"/>
      <w:szCs w:val="32"/>
    </w:rPr>
  </w:style>
  <w:style w:type="character" w:customStyle="1" w:styleId="Heading2Char">
    <w:name w:val="Heading 2 Char"/>
    <w:basedOn w:val="DefaultParagraphFont"/>
    <w:link w:val="Heading2"/>
    <w:uiPriority w:val="9"/>
    <w:rsid w:val="00DE3B87"/>
    <w:rPr>
      <w:rFonts w:ascii="Century Gothic" w:eastAsiaTheme="majorEastAsia" w:hAnsi="Century Gothic" w:cstheme="majorHAnsi"/>
      <w:b/>
      <w:color w:val="000000" w:themeColor="text1"/>
      <w:sz w:val="28"/>
      <w:szCs w:val="26"/>
    </w:rPr>
  </w:style>
  <w:style w:type="character" w:customStyle="1" w:styleId="Heading3Char">
    <w:name w:val="Heading 3 Char"/>
    <w:basedOn w:val="DefaultParagraphFont"/>
    <w:link w:val="Heading3"/>
    <w:uiPriority w:val="9"/>
    <w:rsid w:val="00633597"/>
    <w:rPr>
      <w:rFonts w:ascii="Century Gothic" w:eastAsiaTheme="majorEastAsia" w:hAnsi="Century Gothic" w:cstheme="majorBidi"/>
      <w:b/>
      <w:color w:val="000000" w:themeColor="text1"/>
      <w:sz w:val="24"/>
      <w:szCs w:val="24"/>
    </w:rPr>
  </w:style>
  <w:style w:type="paragraph" w:styleId="Title">
    <w:name w:val="Title"/>
    <w:basedOn w:val="Normal"/>
    <w:next w:val="Normal"/>
    <w:link w:val="Title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3E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E00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069"/>
    <w:rPr>
      <w:rFonts w:ascii="Century Gothic" w:hAnsi="Century Gothic"/>
      <w:sz w:val="20"/>
    </w:rPr>
  </w:style>
  <w:style w:type="paragraph" w:styleId="Footer">
    <w:name w:val="footer"/>
    <w:basedOn w:val="Normal"/>
    <w:link w:val="FooterChar"/>
    <w:uiPriority w:val="99"/>
    <w:unhideWhenUsed/>
    <w:rsid w:val="007E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069"/>
    <w:rPr>
      <w:rFonts w:ascii="Century Gothic" w:hAnsi="Century Gothic"/>
      <w:sz w:val="20"/>
    </w:rPr>
  </w:style>
  <w:style w:type="paragraph" w:styleId="BalloonText">
    <w:name w:val="Balloon Text"/>
    <w:basedOn w:val="Normal"/>
    <w:link w:val="BalloonTextChar"/>
    <w:uiPriority w:val="99"/>
    <w:semiHidden/>
    <w:unhideWhenUsed/>
    <w:rsid w:val="007E00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69"/>
    <w:rPr>
      <w:rFonts w:ascii="Segoe UI" w:hAnsi="Segoe UI" w:cs="Segoe UI"/>
      <w:sz w:val="18"/>
      <w:szCs w:val="18"/>
    </w:rPr>
  </w:style>
  <w:style w:type="table" w:styleId="TableGrid">
    <w:name w:val="Table Grid"/>
    <w:basedOn w:val="TableNormal"/>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l"/>
    <w:link w:val="LeiptekstiMigriChar"/>
    <w:qFormat/>
    <w:rsid w:val="00117EA9"/>
    <w:pPr>
      <w:spacing w:before="120" w:after="120" w:line="240" w:lineRule="auto"/>
      <w:ind w:left="1440"/>
    </w:pPr>
  </w:style>
  <w:style w:type="paragraph" w:styleId="ListParagraph">
    <w:name w:val="List Paragraph"/>
    <w:basedOn w:val="Normal"/>
    <w:uiPriority w:val="34"/>
    <w:rsid w:val="0074158A"/>
    <w:pPr>
      <w:ind w:left="720"/>
      <w:contextualSpacing/>
    </w:pPr>
  </w:style>
  <w:style w:type="character" w:customStyle="1" w:styleId="Heading4Char">
    <w:name w:val="Heading 4 Char"/>
    <w:basedOn w:val="DefaultParagraphFont"/>
    <w:link w:val="Heading4"/>
    <w:uiPriority w:val="9"/>
    <w:rsid w:val="00633597"/>
    <w:rPr>
      <w:rFonts w:ascii="Century Gothic" w:eastAsiaTheme="majorEastAsia" w:hAnsi="Century Gothic" w:cstheme="majorBidi"/>
      <w:b/>
      <w:iCs/>
      <w:color w:val="000000" w:themeColor="text1"/>
      <w:sz w:val="20"/>
    </w:rPr>
  </w:style>
  <w:style w:type="paragraph" w:styleId="Caption">
    <w:name w:val="caption"/>
    <w:aliases w:val="Quote1"/>
    <w:basedOn w:val="Normal"/>
    <w:next w:val="Normal"/>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Heading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PageNumber">
    <w:name w:val="page number"/>
    <w:basedOn w:val="DefaultParagraphFont"/>
    <w:rsid w:val="00803B42"/>
  </w:style>
  <w:style w:type="paragraph" w:customStyle="1" w:styleId="POTSIKKO">
    <w:name w:val="PÄÄOTSIKKO"/>
    <w:basedOn w:val="Heading1"/>
    <w:next w:val="Normal"/>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l"/>
    <w:next w:val="LeiptekstiMigri"/>
    <w:uiPriority w:val="11"/>
    <w:qFormat/>
    <w:rsid w:val="00FB090D"/>
    <w:pPr>
      <w:spacing w:after="240"/>
    </w:pPr>
    <w:rPr>
      <w:i/>
      <w:sz w:val="16"/>
    </w:rPr>
  </w:style>
  <w:style w:type="paragraph" w:customStyle="1" w:styleId="Otsikko2numerolla">
    <w:name w:val="Otsikko 2 numerolla"/>
    <w:basedOn w:val="Heading2"/>
    <w:link w:val="Otsikko2numerollaChar"/>
    <w:uiPriority w:val="11"/>
    <w:rsid w:val="006F0B7C"/>
    <w:pPr>
      <w:numPr>
        <w:numId w:val="1"/>
      </w:numPr>
    </w:pPr>
    <w:rPr>
      <w:rFonts w:eastAsiaTheme="minorHAnsi"/>
    </w:rPr>
  </w:style>
  <w:style w:type="paragraph" w:customStyle="1" w:styleId="Otsikko3numerolla">
    <w:name w:val="Otsikko 3 numerolla"/>
    <w:basedOn w:val="Heading3"/>
    <w:link w:val="Otsikko3numerollaChar"/>
    <w:uiPriority w:val="11"/>
    <w:rsid w:val="006F0B7C"/>
    <w:pPr>
      <w:numPr>
        <w:ilvl w:val="0"/>
        <w:numId w:val="2"/>
      </w:numPr>
    </w:pPr>
  </w:style>
  <w:style w:type="character" w:customStyle="1" w:styleId="Otsikko2numerollaChar">
    <w:name w:val="Otsikko 2 numerolla Char"/>
    <w:basedOn w:val="Heading2Char"/>
    <w:link w:val="Otsikko2numerolla"/>
    <w:uiPriority w:val="11"/>
    <w:rsid w:val="006F0B7C"/>
    <w:rPr>
      <w:rFonts w:ascii="Century Gothic" w:eastAsiaTheme="majorEastAsia" w:hAnsi="Century Gothic" w:cstheme="majorHAnsi"/>
      <w:b/>
      <w:color w:val="000000" w:themeColor="text1"/>
      <w:sz w:val="28"/>
      <w:szCs w:val="26"/>
    </w:rPr>
  </w:style>
  <w:style w:type="character" w:customStyle="1" w:styleId="Otsikko3numerollaChar">
    <w:name w:val="Otsikko 3 numerolla Char"/>
    <w:basedOn w:val="Heading3Char"/>
    <w:link w:val="Otsikko3numerolla"/>
    <w:uiPriority w:val="11"/>
    <w:rsid w:val="006F0B7C"/>
    <w:rPr>
      <w:rFonts w:ascii="Century Gothic" w:eastAsiaTheme="majorEastAsia" w:hAnsi="Century Gothic" w:cstheme="majorBidi"/>
      <w:b/>
      <w:color w:val="000000" w:themeColor="text1"/>
      <w:sz w:val="24"/>
      <w:szCs w:val="24"/>
    </w:rPr>
  </w:style>
  <w:style w:type="paragraph" w:styleId="TOC1">
    <w:name w:val="toc 1"/>
    <w:basedOn w:val="Normal"/>
    <w:next w:val="Normal"/>
    <w:autoRedefine/>
    <w:uiPriority w:val="39"/>
    <w:unhideWhenUsed/>
    <w:rsid w:val="00D171E5"/>
    <w:pPr>
      <w:spacing w:after="100"/>
    </w:pPr>
  </w:style>
  <w:style w:type="paragraph" w:styleId="TOC3">
    <w:name w:val="toc 3"/>
    <w:basedOn w:val="Normal"/>
    <w:next w:val="Normal"/>
    <w:autoRedefine/>
    <w:uiPriority w:val="39"/>
    <w:unhideWhenUsed/>
    <w:rsid w:val="00D171E5"/>
    <w:pPr>
      <w:spacing w:after="100"/>
      <w:ind w:left="400"/>
    </w:pPr>
  </w:style>
  <w:style w:type="paragraph" w:styleId="TOC4">
    <w:name w:val="toc 4"/>
    <w:basedOn w:val="Normal"/>
    <w:next w:val="Normal"/>
    <w:autoRedefine/>
    <w:uiPriority w:val="39"/>
    <w:unhideWhenUsed/>
    <w:rsid w:val="00D171E5"/>
    <w:pPr>
      <w:spacing w:after="100"/>
      <w:ind w:left="600"/>
    </w:pPr>
  </w:style>
  <w:style w:type="character" w:styleId="Hyperlink">
    <w:name w:val="Hyperlink"/>
    <w:basedOn w:val="DefaultParagraphFont"/>
    <w:uiPriority w:val="99"/>
    <w:unhideWhenUsed/>
    <w:rsid w:val="00D171E5"/>
    <w:rPr>
      <w:color w:val="0563C1" w:themeColor="hyperlink"/>
      <w:u w:val="single"/>
    </w:rPr>
  </w:style>
  <w:style w:type="character" w:styleId="PlaceholderText">
    <w:name w:val="Placeholder Text"/>
    <w:basedOn w:val="DefaultParagraphFont"/>
    <w:uiPriority w:val="99"/>
    <w:semiHidden/>
    <w:rsid w:val="00082DFE"/>
    <w:rPr>
      <w:color w:val="808080"/>
    </w:rPr>
  </w:style>
  <w:style w:type="paragraph" w:styleId="Quote">
    <w:name w:val="Quote"/>
    <w:basedOn w:val="Normal"/>
    <w:next w:val="Normal"/>
    <w:link w:val="QuoteChar"/>
    <w:uiPriority w:val="29"/>
    <w:rsid w:val="00082DF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82DFE"/>
    <w:rPr>
      <w:rFonts w:ascii="Century Gothic" w:hAnsi="Century Gothic"/>
      <w:i/>
      <w:iCs/>
      <w:color w:val="404040" w:themeColor="text1" w:themeTint="BF"/>
      <w:sz w:val="20"/>
    </w:rPr>
  </w:style>
  <w:style w:type="character" w:styleId="Emphasis">
    <w:name w:val="Emphasis"/>
    <w:basedOn w:val="DefaultParagraphFont"/>
    <w:uiPriority w:val="20"/>
    <w:rsid w:val="001D63F6"/>
    <w:rPr>
      <w:i/>
      <w:iCs/>
    </w:rPr>
  </w:style>
  <w:style w:type="character" w:styleId="Strong">
    <w:name w:val="Strong"/>
    <w:basedOn w:val="DefaultParagraphFont"/>
    <w:uiPriority w:val="22"/>
    <w:qFormat/>
    <w:rsid w:val="001D63F6"/>
    <w:rPr>
      <w:b/>
      <w:bCs/>
    </w:rPr>
  </w:style>
  <w:style w:type="paragraph" w:styleId="FootnoteText">
    <w:name w:val="footnote text"/>
    <w:basedOn w:val="Normal"/>
    <w:link w:val="FootnoteTextChar"/>
    <w:uiPriority w:val="99"/>
    <w:unhideWhenUsed/>
    <w:rsid w:val="00873A37"/>
    <w:pPr>
      <w:spacing w:before="0" w:after="0" w:line="240" w:lineRule="auto"/>
    </w:pPr>
    <w:rPr>
      <w:szCs w:val="20"/>
    </w:rPr>
  </w:style>
  <w:style w:type="character" w:customStyle="1" w:styleId="FootnoteTextChar">
    <w:name w:val="Footnote Text Char"/>
    <w:basedOn w:val="DefaultParagraphFont"/>
    <w:link w:val="FootnoteText"/>
    <w:uiPriority w:val="99"/>
    <w:rsid w:val="00873A37"/>
    <w:rPr>
      <w:rFonts w:ascii="Century Gothic" w:hAnsi="Century Gothic"/>
      <w:sz w:val="20"/>
      <w:szCs w:val="20"/>
    </w:rPr>
  </w:style>
  <w:style w:type="character" w:styleId="FootnoteReference">
    <w:name w:val="footnote reference"/>
    <w:basedOn w:val="DefaultParagraphFont"/>
    <w:uiPriority w:val="99"/>
    <w:unhideWhenUsed/>
    <w:rsid w:val="00873A37"/>
    <w:rPr>
      <w:rFonts w:ascii="Century Gothic" w:hAnsi="Century Gothic"/>
      <w:sz w:val="20"/>
      <w:vertAlign w:val="superscript"/>
    </w:rPr>
  </w:style>
  <w:style w:type="character" w:customStyle="1" w:styleId="Tyyli1">
    <w:name w:val="Tyyli1"/>
    <w:basedOn w:val="Strong"/>
    <w:uiPriority w:val="1"/>
    <w:rsid w:val="00BC367A"/>
    <w:rPr>
      <w:b/>
      <w:bCs/>
      <w:sz w:val="16"/>
    </w:rPr>
  </w:style>
  <w:style w:type="character" w:styleId="UnresolvedMention">
    <w:name w:val="Unresolved Mention"/>
    <w:basedOn w:val="DefaultParagraphFont"/>
    <w:uiPriority w:val="99"/>
    <w:semiHidden/>
    <w:unhideWhenUsed/>
    <w:rsid w:val="008B44DF"/>
    <w:rPr>
      <w:color w:val="605E5C"/>
      <w:shd w:val="clear" w:color="auto" w:fill="E1DFDD"/>
    </w:rPr>
  </w:style>
  <w:style w:type="character" w:customStyle="1" w:styleId="Heading5Char">
    <w:name w:val="Heading 5 Char"/>
    <w:basedOn w:val="DefaultParagraphFont"/>
    <w:link w:val="Heading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4"/>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DefaultParagraphFont"/>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l"/>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DefaultParagraphFont"/>
    <w:link w:val="Kysymykset"/>
    <w:uiPriority w:val="11"/>
    <w:rsid w:val="001741CB"/>
    <w:rPr>
      <w:rFonts w:ascii="Century Gothic" w:hAnsi="Century Gothic"/>
      <w:color w:val="000000" w:themeColor="text1"/>
      <w:sz w:val="20"/>
    </w:rPr>
  </w:style>
  <w:style w:type="paragraph" w:customStyle="1" w:styleId="Otsikko11">
    <w:name w:val="Otsikko 11"/>
    <w:basedOn w:val="Normal"/>
    <w:rsid w:val="00A8295C"/>
    <w:pPr>
      <w:numPr>
        <w:numId w:val="3"/>
      </w:numPr>
    </w:pPr>
  </w:style>
  <w:style w:type="paragraph" w:customStyle="1" w:styleId="Otsikko21">
    <w:name w:val="Otsikko 21"/>
    <w:basedOn w:val="Normal"/>
    <w:rsid w:val="00A8295C"/>
    <w:pPr>
      <w:numPr>
        <w:ilvl w:val="1"/>
        <w:numId w:val="3"/>
      </w:numPr>
    </w:pPr>
  </w:style>
  <w:style w:type="paragraph" w:customStyle="1" w:styleId="Otsikko31">
    <w:name w:val="Otsikko 31"/>
    <w:basedOn w:val="Normal"/>
    <w:rsid w:val="00A8295C"/>
    <w:pPr>
      <w:numPr>
        <w:ilvl w:val="2"/>
        <w:numId w:val="3"/>
      </w:numPr>
    </w:pPr>
  </w:style>
  <w:style w:type="paragraph" w:customStyle="1" w:styleId="Otsikko41">
    <w:name w:val="Otsikko 41"/>
    <w:basedOn w:val="Normal"/>
    <w:rsid w:val="00A8295C"/>
    <w:pPr>
      <w:numPr>
        <w:ilvl w:val="3"/>
        <w:numId w:val="3"/>
      </w:numPr>
    </w:pPr>
  </w:style>
  <w:style w:type="paragraph" w:customStyle="1" w:styleId="Otsikko51">
    <w:name w:val="Otsikko 51"/>
    <w:basedOn w:val="Normal"/>
    <w:rsid w:val="00A8295C"/>
    <w:pPr>
      <w:numPr>
        <w:ilvl w:val="4"/>
        <w:numId w:val="3"/>
      </w:numPr>
    </w:pPr>
  </w:style>
  <w:style w:type="paragraph" w:customStyle="1" w:styleId="Otsikko61">
    <w:name w:val="Otsikko 61"/>
    <w:basedOn w:val="Normal"/>
    <w:rsid w:val="00A8295C"/>
    <w:pPr>
      <w:numPr>
        <w:ilvl w:val="5"/>
        <w:numId w:val="3"/>
      </w:numPr>
    </w:pPr>
  </w:style>
  <w:style w:type="paragraph" w:customStyle="1" w:styleId="Otsikko71">
    <w:name w:val="Otsikko 71"/>
    <w:basedOn w:val="Normal"/>
    <w:rsid w:val="00A8295C"/>
    <w:pPr>
      <w:numPr>
        <w:ilvl w:val="6"/>
        <w:numId w:val="3"/>
      </w:numPr>
    </w:pPr>
  </w:style>
  <w:style w:type="paragraph" w:customStyle="1" w:styleId="Otsikko81">
    <w:name w:val="Otsikko 81"/>
    <w:basedOn w:val="Normal"/>
    <w:rsid w:val="00A8295C"/>
    <w:pPr>
      <w:numPr>
        <w:ilvl w:val="7"/>
        <w:numId w:val="3"/>
      </w:numPr>
    </w:pPr>
  </w:style>
  <w:style w:type="paragraph" w:customStyle="1" w:styleId="Otsikko91">
    <w:name w:val="Otsikko 91"/>
    <w:basedOn w:val="Normal"/>
    <w:rsid w:val="00A8295C"/>
    <w:pPr>
      <w:numPr>
        <w:ilvl w:val="8"/>
        <w:numId w:val="3"/>
      </w:numPr>
    </w:pPr>
  </w:style>
  <w:style w:type="numbering" w:customStyle="1" w:styleId="Style1">
    <w:name w:val="Style1"/>
    <w:uiPriority w:val="99"/>
    <w:rsid w:val="00A8295C"/>
    <w:pPr>
      <w:numPr>
        <w:numId w:val="5"/>
      </w:numPr>
    </w:pPr>
  </w:style>
  <w:style w:type="paragraph" w:customStyle="1" w:styleId="Potsikko0">
    <w:name w:val="Pääotsikko"/>
    <w:basedOn w:val="POTSIKKO"/>
    <w:next w:val="Normal"/>
    <w:link w:val="PotsikkoChar0"/>
    <w:uiPriority w:val="11"/>
    <w:rsid w:val="00A8295C"/>
    <w:rPr>
      <w:rFonts w:eastAsiaTheme="minorHAnsi" w:cstheme="minorHAnsi"/>
      <w:color w:val="auto"/>
      <w:spacing w:val="0"/>
      <w:szCs w:val="22"/>
    </w:rPr>
  </w:style>
  <w:style w:type="character" w:customStyle="1" w:styleId="POTSIKKOChar">
    <w:name w:val="PÄÄOTSIKKO Char"/>
    <w:basedOn w:val="Heading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character" w:styleId="CommentReference">
    <w:name w:val="annotation reference"/>
    <w:basedOn w:val="DefaultParagraphFont"/>
    <w:uiPriority w:val="99"/>
    <w:semiHidden/>
    <w:unhideWhenUsed/>
    <w:rsid w:val="002A6FE6"/>
    <w:rPr>
      <w:sz w:val="16"/>
      <w:szCs w:val="16"/>
    </w:rPr>
  </w:style>
  <w:style w:type="paragraph" w:styleId="CommentText">
    <w:name w:val="annotation text"/>
    <w:basedOn w:val="Normal"/>
    <w:link w:val="CommentTextChar"/>
    <w:uiPriority w:val="99"/>
    <w:unhideWhenUsed/>
    <w:rsid w:val="002A6FE6"/>
    <w:pPr>
      <w:spacing w:line="240" w:lineRule="auto"/>
    </w:pPr>
    <w:rPr>
      <w:szCs w:val="20"/>
    </w:rPr>
  </w:style>
  <w:style w:type="character" w:customStyle="1" w:styleId="CommentTextChar">
    <w:name w:val="Comment Text Char"/>
    <w:basedOn w:val="DefaultParagraphFont"/>
    <w:link w:val="CommentText"/>
    <w:uiPriority w:val="99"/>
    <w:rsid w:val="002A6FE6"/>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2A6FE6"/>
    <w:rPr>
      <w:b/>
      <w:bCs/>
    </w:rPr>
  </w:style>
  <w:style w:type="character" w:customStyle="1" w:styleId="CommentSubjectChar">
    <w:name w:val="Comment Subject Char"/>
    <w:basedOn w:val="CommentTextChar"/>
    <w:link w:val="CommentSubject"/>
    <w:uiPriority w:val="99"/>
    <w:semiHidden/>
    <w:rsid w:val="002A6FE6"/>
    <w:rPr>
      <w:rFonts w:ascii="Century Gothic" w:hAnsi="Century Gothic"/>
      <w:b/>
      <w:bCs/>
      <w:sz w:val="20"/>
      <w:szCs w:val="20"/>
    </w:rPr>
  </w:style>
  <w:style w:type="character" w:styleId="FollowedHyperlink">
    <w:name w:val="FollowedHyperlink"/>
    <w:basedOn w:val="DefaultParagraphFont"/>
    <w:uiPriority w:val="99"/>
    <w:semiHidden/>
    <w:unhideWhenUsed/>
    <w:rsid w:val="00553492"/>
    <w:rPr>
      <w:color w:val="954F72" w:themeColor="followedHyperlink"/>
      <w:u w:val="single"/>
    </w:rPr>
  </w:style>
  <w:style w:type="paragraph" w:styleId="NormalWeb">
    <w:name w:val="Normal (Web)"/>
    <w:basedOn w:val="Normal"/>
    <w:uiPriority w:val="99"/>
    <w:semiHidden/>
    <w:unhideWhenUsed/>
    <w:rsid w:val="007C2BD2"/>
    <w:pPr>
      <w:spacing w:before="100" w:beforeAutospacing="1" w:after="100" w:afterAutospacing="1" w:line="240" w:lineRule="auto"/>
      <w:jc w:val="left"/>
    </w:pPr>
    <w:rPr>
      <w:rFonts w:ascii="Times New Roman" w:eastAsia="Times New Roman" w:hAnsi="Times New Roman" w:cs="Times New Roman"/>
      <w:sz w:val="24"/>
      <w:szCs w:val="24"/>
      <w:lang w:eastAsia="fi-FI"/>
    </w:rPr>
  </w:style>
  <w:style w:type="paragraph" w:styleId="Revision">
    <w:name w:val="Revision"/>
    <w:hidden/>
    <w:uiPriority w:val="99"/>
    <w:semiHidden/>
    <w:rsid w:val="00B54282"/>
    <w:pPr>
      <w:spacing w:after="0" w:line="240" w:lineRule="auto"/>
    </w:pPr>
    <w:rPr>
      <w:rFonts w:ascii="Century Gothic" w:hAnsi="Century Gothic"/>
      <w:sz w:val="20"/>
    </w:rPr>
  </w:style>
  <w:style w:type="paragraph" w:styleId="ListBullet">
    <w:name w:val="List Bullet"/>
    <w:basedOn w:val="Normal"/>
    <w:uiPriority w:val="99"/>
    <w:unhideWhenUsed/>
    <w:rsid w:val="001712C4"/>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21151">
      <w:bodyDiv w:val="1"/>
      <w:marLeft w:val="0"/>
      <w:marRight w:val="0"/>
      <w:marTop w:val="0"/>
      <w:marBottom w:val="0"/>
      <w:divBdr>
        <w:top w:val="none" w:sz="0" w:space="0" w:color="auto"/>
        <w:left w:val="none" w:sz="0" w:space="0" w:color="auto"/>
        <w:bottom w:val="none" w:sz="0" w:space="0" w:color="auto"/>
        <w:right w:val="none" w:sz="0" w:space="0" w:color="auto"/>
      </w:divBdr>
    </w:div>
    <w:div w:id="260843883">
      <w:bodyDiv w:val="1"/>
      <w:marLeft w:val="0"/>
      <w:marRight w:val="0"/>
      <w:marTop w:val="0"/>
      <w:marBottom w:val="0"/>
      <w:divBdr>
        <w:top w:val="none" w:sz="0" w:space="0" w:color="auto"/>
        <w:left w:val="none" w:sz="0" w:space="0" w:color="auto"/>
        <w:bottom w:val="none" w:sz="0" w:space="0" w:color="auto"/>
        <w:right w:val="none" w:sz="0" w:space="0" w:color="auto"/>
      </w:divBdr>
    </w:div>
    <w:div w:id="274673340">
      <w:bodyDiv w:val="1"/>
      <w:marLeft w:val="0"/>
      <w:marRight w:val="0"/>
      <w:marTop w:val="0"/>
      <w:marBottom w:val="0"/>
      <w:divBdr>
        <w:top w:val="none" w:sz="0" w:space="0" w:color="auto"/>
        <w:left w:val="none" w:sz="0" w:space="0" w:color="auto"/>
        <w:bottom w:val="none" w:sz="0" w:space="0" w:color="auto"/>
        <w:right w:val="none" w:sz="0" w:space="0" w:color="auto"/>
      </w:divBdr>
      <w:divsChild>
        <w:div w:id="898788824">
          <w:marLeft w:val="0"/>
          <w:marRight w:val="0"/>
          <w:marTop w:val="0"/>
          <w:marBottom w:val="120"/>
          <w:divBdr>
            <w:top w:val="none" w:sz="0" w:space="0" w:color="auto"/>
            <w:left w:val="none" w:sz="0" w:space="0" w:color="auto"/>
            <w:bottom w:val="none" w:sz="0" w:space="0" w:color="auto"/>
            <w:right w:val="none" w:sz="0" w:space="0" w:color="auto"/>
          </w:divBdr>
          <w:divsChild>
            <w:div w:id="179524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346831000">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488248496">
      <w:bodyDiv w:val="1"/>
      <w:marLeft w:val="0"/>
      <w:marRight w:val="0"/>
      <w:marTop w:val="0"/>
      <w:marBottom w:val="0"/>
      <w:divBdr>
        <w:top w:val="none" w:sz="0" w:space="0" w:color="auto"/>
        <w:left w:val="none" w:sz="0" w:space="0" w:color="auto"/>
        <w:bottom w:val="none" w:sz="0" w:space="0" w:color="auto"/>
        <w:right w:val="none" w:sz="0" w:space="0" w:color="auto"/>
      </w:divBdr>
    </w:div>
    <w:div w:id="568082378">
      <w:bodyDiv w:val="1"/>
      <w:marLeft w:val="0"/>
      <w:marRight w:val="0"/>
      <w:marTop w:val="0"/>
      <w:marBottom w:val="0"/>
      <w:divBdr>
        <w:top w:val="none" w:sz="0" w:space="0" w:color="auto"/>
        <w:left w:val="none" w:sz="0" w:space="0" w:color="auto"/>
        <w:bottom w:val="none" w:sz="0" w:space="0" w:color="auto"/>
        <w:right w:val="none" w:sz="0" w:space="0" w:color="auto"/>
      </w:divBdr>
    </w:div>
    <w:div w:id="602109622">
      <w:bodyDiv w:val="1"/>
      <w:marLeft w:val="0"/>
      <w:marRight w:val="0"/>
      <w:marTop w:val="0"/>
      <w:marBottom w:val="0"/>
      <w:divBdr>
        <w:top w:val="none" w:sz="0" w:space="0" w:color="auto"/>
        <w:left w:val="none" w:sz="0" w:space="0" w:color="auto"/>
        <w:bottom w:val="none" w:sz="0" w:space="0" w:color="auto"/>
        <w:right w:val="none" w:sz="0" w:space="0" w:color="auto"/>
      </w:divBdr>
    </w:div>
    <w:div w:id="806629677">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31523688">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866526298">
      <w:bodyDiv w:val="1"/>
      <w:marLeft w:val="0"/>
      <w:marRight w:val="0"/>
      <w:marTop w:val="0"/>
      <w:marBottom w:val="0"/>
      <w:divBdr>
        <w:top w:val="none" w:sz="0" w:space="0" w:color="auto"/>
        <w:left w:val="none" w:sz="0" w:space="0" w:color="auto"/>
        <w:bottom w:val="none" w:sz="0" w:space="0" w:color="auto"/>
        <w:right w:val="none" w:sz="0" w:space="0" w:color="auto"/>
      </w:divBdr>
    </w:div>
    <w:div w:id="927230169">
      <w:bodyDiv w:val="1"/>
      <w:marLeft w:val="0"/>
      <w:marRight w:val="0"/>
      <w:marTop w:val="0"/>
      <w:marBottom w:val="0"/>
      <w:divBdr>
        <w:top w:val="none" w:sz="0" w:space="0" w:color="auto"/>
        <w:left w:val="none" w:sz="0" w:space="0" w:color="auto"/>
        <w:bottom w:val="none" w:sz="0" w:space="0" w:color="auto"/>
        <w:right w:val="none" w:sz="0" w:space="0" w:color="auto"/>
      </w:divBdr>
    </w:div>
    <w:div w:id="985553451">
      <w:bodyDiv w:val="1"/>
      <w:marLeft w:val="0"/>
      <w:marRight w:val="0"/>
      <w:marTop w:val="0"/>
      <w:marBottom w:val="0"/>
      <w:divBdr>
        <w:top w:val="none" w:sz="0" w:space="0" w:color="auto"/>
        <w:left w:val="none" w:sz="0" w:space="0" w:color="auto"/>
        <w:bottom w:val="none" w:sz="0" w:space="0" w:color="auto"/>
        <w:right w:val="none" w:sz="0" w:space="0" w:color="auto"/>
      </w:divBdr>
    </w:div>
    <w:div w:id="1016005551">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107384769">
      <w:bodyDiv w:val="1"/>
      <w:marLeft w:val="0"/>
      <w:marRight w:val="0"/>
      <w:marTop w:val="0"/>
      <w:marBottom w:val="0"/>
      <w:divBdr>
        <w:top w:val="none" w:sz="0" w:space="0" w:color="auto"/>
        <w:left w:val="none" w:sz="0" w:space="0" w:color="auto"/>
        <w:bottom w:val="none" w:sz="0" w:space="0" w:color="auto"/>
        <w:right w:val="none" w:sz="0" w:space="0" w:color="auto"/>
      </w:divBdr>
    </w:div>
    <w:div w:id="1128429677">
      <w:bodyDiv w:val="1"/>
      <w:marLeft w:val="0"/>
      <w:marRight w:val="0"/>
      <w:marTop w:val="0"/>
      <w:marBottom w:val="0"/>
      <w:divBdr>
        <w:top w:val="none" w:sz="0" w:space="0" w:color="auto"/>
        <w:left w:val="none" w:sz="0" w:space="0" w:color="auto"/>
        <w:bottom w:val="none" w:sz="0" w:space="0" w:color="auto"/>
        <w:right w:val="none" w:sz="0" w:space="0" w:color="auto"/>
      </w:divBdr>
    </w:div>
    <w:div w:id="1162502903">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223717304">
      <w:bodyDiv w:val="1"/>
      <w:marLeft w:val="0"/>
      <w:marRight w:val="0"/>
      <w:marTop w:val="0"/>
      <w:marBottom w:val="0"/>
      <w:divBdr>
        <w:top w:val="none" w:sz="0" w:space="0" w:color="auto"/>
        <w:left w:val="none" w:sz="0" w:space="0" w:color="auto"/>
        <w:bottom w:val="none" w:sz="0" w:space="0" w:color="auto"/>
        <w:right w:val="none" w:sz="0" w:space="0" w:color="auto"/>
      </w:divBdr>
    </w:div>
    <w:div w:id="1299460654">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692219472">
      <w:bodyDiv w:val="1"/>
      <w:marLeft w:val="0"/>
      <w:marRight w:val="0"/>
      <w:marTop w:val="0"/>
      <w:marBottom w:val="0"/>
      <w:divBdr>
        <w:top w:val="none" w:sz="0" w:space="0" w:color="auto"/>
        <w:left w:val="none" w:sz="0" w:space="0" w:color="auto"/>
        <w:bottom w:val="none" w:sz="0" w:space="0" w:color="auto"/>
        <w:right w:val="none" w:sz="0" w:space="0" w:color="auto"/>
      </w:divBdr>
    </w:div>
    <w:div w:id="1744790217">
      <w:bodyDiv w:val="1"/>
      <w:marLeft w:val="0"/>
      <w:marRight w:val="0"/>
      <w:marTop w:val="0"/>
      <w:marBottom w:val="0"/>
      <w:divBdr>
        <w:top w:val="none" w:sz="0" w:space="0" w:color="auto"/>
        <w:left w:val="none" w:sz="0" w:space="0" w:color="auto"/>
        <w:bottom w:val="none" w:sz="0" w:space="0" w:color="auto"/>
        <w:right w:val="none" w:sz="0" w:space="0" w:color="auto"/>
      </w:divBdr>
    </w:div>
    <w:div w:id="1762019475">
      <w:bodyDiv w:val="1"/>
      <w:marLeft w:val="0"/>
      <w:marRight w:val="0"/>
      <w:marTop w:val="0"/>
      <w:marBottom w:val="0"/>
      <w:divBdr>
        <w:top w:val="none" w:sz="0" w:space="0" w:color="auto"/>
        <w:left w:val="none" w:sz="0" w:space="0" w:color="auto"/>
        <w:bottom w:val="none" w:sz="0" w:space="0" w:color="auto"/>
        <w:right w:val="none" w:sz="0" w:space="0" w:color="auto"/>
      </w:divBdr>
    </w:div>
    <w:div w:id="1768890393">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 w:id="1971128149">
      <w:bodyDiv w:val="1"/>
      <w:marLeft w:val="0"/>
      <w:marRight w:val="0"/>
      <w:marTop w:val="0"/>
      <w:marBottom w:val="0"/>
      <w:divBdr>
        <w:top w:val="none" w:sz="0" w:space="0" w:color="auto"/>
        <w:left w:val="none" w:sz="0" w:space="0" w:color="auto"/>
        <w:bottom w:val="none" w:sz="0" w:space="0" w:color="auto"/>
        <w:right w:val="none" w:sz="0" w:space="0" w:color="auto"/>
      </w:divBdr>
    </w:div>
    <w:div w:id="2024168700">
      <w:bodyDiv w:val="1"/>
      <w:marLeft w:val="0"/>
      <w:marRight w:val="0"/>
      <w:marTop w:val="0"/>
      <w:marBottom w:val="0"/>
      <w:divBdr>
        <w:top w:val="none" w:sz="0" w:space="0" w:color="auto"/>
        <w:left w:val="none" w:sz="0" w:space="0" w:color="auto"/>
        <w:bottom w:val="none" w:sz="0" w:space="0" w:color="auto"/>
        <w:right w:val="none" w:sz="0" w:space="0" w:color="auto"/>
      </w:divBdr>
      <w:divsChild>
        <w:div w:id="1190677452">
          <w:marLeft w:val="0"/>
          <w:marRight w:val="0"/>
          <w:marTop w:val="0"/>
          <w:marBottom w:val="0"/>
          <w:divBdr>
            <w:top w:val="none" w:sz="0" w:space="0" w:color="auto"/>
            <w:left w:val="none" w:sz="0" w:space="0" w:color="auto"/>
            <w:bottom w:val="none" w:sz="0" w:space="0" w:color="auto"/>
            <w:right w:val="none" w:sz="0" w:space="0" w:color="auto"/>
          </w:divBdr>
          <w:divsChild>
            <w:div w:id="1407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05042">
      <w:bodyDiv w:val="1"/>
      <w:marLeft w:val="0"/>
      <w:marRight w:val="0"/>
      <w:marTop w:val="0"/>
      <w:marBottom w:val="0"/>
      <w:divBdr>
        <w:top w:val="none" w:sz="0" w:space="0" w:color="auto"/>
        <w:left w:val="none" w:sz="0" w:space="0" w:color="auto"/>
        <w:bottom w:val="none" w:sz="0" w:space="0" w:color="auto"/>
        <w:right w:val="none" w:sz="0" w:space="0" w:color="auto"/>
      </w:divBdr>
    </w:div>
    <w:div w:id="2032416124">
      <w:bodyDiv w:val="1"/>
      <w:marLeft w:val="0"/>
      <w:marRight w:val="0"/>
      <w:marTop w:val="0"/>
      <w:marBottom w:val="0"/>
      <w:divBdr>
        <w:top w:val="none" w:sz="0" w:space="0" w:color="auto"/>
        <w:left w:val="none" w:sz="0" w:space="0" w:color="auto"/>
        <w:bottom w:val="none" w:sz="0" w:space="0" w:color="auto"/>
        <w:right w:val="none" w:sz="0" w:space="0" w:color="auto"/>
      </w:divBdr>
    </w:div>
    <w:div w:id="212569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avkaz-uzel.eu/articles/425853" TargetMode="External"/><Relationship Id="rId21" Type="http://schemas.openxmlformats.org/officeDocument/2006/relationships/hyperlink" Target="https://t.me/niysoo/21676" TargetMode="External"/><Relationship Id="rId42" Type="http://schemas.openxmlformats.org/officeDocument/2006/relationships/hyperlink" Target="https://novayagazeta.eu/articles/2026/07/14/kadyrov-v-nachale-voiny-vydaval-dobrovoltsev-iz-drugikh-regionov-za-chechenskii-spetsnaz-i-ekonomil-na-ikh-vyplatakh-news" TargetMode="External"/><Relationship Id="rId47" Type="http://schemas.openxmlformats.org/officeDocument/2006/relationships/hyperlink" Target="https://www.svoboda.org/a/risk-perestal-bytj-teoreticheskim-zhdatj-li-novoy-mobilizatsii-v-rossii/33794105.html" TargetMode="External"/><Relationship Id="rId63" Type="http://schemas.openxmlformats.org/officeDocument/2006/relationships/header" Target="header1.xml"/><Relationship Id="rId6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aatieto.migri.fi/base/2724d19a-5460-485d-bff8-6cd8f75f86d5/countryDocument/61c4e002-06d1-4512-8793-afde29bbf860" TargetMode="External"/><Relationship Id="rId29" Type="http://schemas.openxmlformats.org/officeDocument/2006/relationships/hyperlink" Target="https://www.kavkaz-uzel.eu/articles/423492" TargetMode="External"/><Relationship Id="rId11" Type="http://schemas.openxmlformats.org/officeDocument/2006/relationships/hyperlink" Target="https://theins.ru/inv/284857" TargetMode="External"/><Relationship Id="rId24" Type="http://schemas.openxmlformats.org/officeDocument/2006/relationships/hyperlink" Target="https://t.me/istories_media/12670" TargetMode="External"/><Relationship Id="rId32" Type="http://schemas.openxmlformats.org/officeDocument/2006/relationships/hyperlink" Target="https://www.kavkaz-uzel.eu/articles/421935" TargetMode="External"/><Relationship Id="rId37" Type="http://schemas.openxmlformats.org/officeDocument/2006/relationships/hyperlink" Target="https://meduza.io/feature/2026/06/24/chto-to-mozhet-nachatsya-uzhe-v-oktyabre-rossiyskie-vlasti-vnov-obsuzhdayut-vozmozhnost-novoy-volny-mobilizatsii-posle-vyborov-v-gosdumu?utm_source=email&amp;utm_medium=briefly&amp;utm_campaign=2026-07-02&amp;mc_cid=598e7c973a" TargetMode="External"/><Relationship Id="rId40" Type="http://schemas.openxmlformats.org/officeDocument/2006/relationships/hyperlink" Target="https://www.currenttime.tv/a/kadyrov-zayavil-o-liderstve-chechni-zaklyuchennyh-na-voynu/33718117.html" TargetMode="External"/><Relationship Id="rId45" Type="http://schemas.openxmlformats.org/officeDocument/2006/relationships/hyperlink" Target="https://www.svoboda.org/a/rezervuar-dlya-chuzhoy-voyny-kak-na-kavkaze-zavlekayut-na-front/33804877.html" TargetMode="External"/><Relationship Id="rId53" Type="http://schemas.openxmlformats.org/officeDocument/2006/relationships/hyperlink" Target="https://www.svoboda.org/a/chechenskie-aktivisty-rasskazali-o-nasiljnoy-otpravke-v-ukrainu-chlenov-odnoy-semji-odin-iz-nih-podrostok/33595601.html" TargetMode="External"/><Relationship Id="rId58" Type="http://schemas.openxmlformats.org/officeDocument/2006/relationships/hyperlink" Target="https://www.svoboda.org/a/v-chechne-ottsov-pohischennyh-politseyskimi-shkoljnikov-zastavili-podpisatj-kontrakty-s-minoborony-rossii/33474553.html"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fortanga.org/2025/02/vlasti-vpervye-priznalis-skolko-ingushej-uchastvuyut-v-vojne-protiv-ukrainy/" TargetMode="External"/><Relationship Id="rId19" Type="http://schemas.openxmlformats.org/officeDocument/2006/relationships/hyperlink" Target="https://ru.themoscowtimes.com/2026/08/04/postupayuschim-vvuzi-geroyam-svo-iihdetyam-otdali-chast-kvot-dlya-sirot-iinvalidov-a202661" TargetMode="External"/><Relationship Id="rId14" Type="http://schemas.openxmlformats.org/officeDocument/2006/relationships/hyperlink" Target="https://maatieto.migri.fi/base/2724d19a-5460-485d-bff8-6cd8f75f86d5/countryDocument/e8c670eb-bcd3-444f-9f55-88a07aef1518" TargetMode="External"/><Relationship Id="rId22" Type="http://schemas.openxmlformats.org/officeDocument/2006/relationships/hyperlink" Target="https://rima.media/document/2026-04-29-dosh-358808-niyso-v-chechne-pokhitili-trekh-molodykh-liudei-i-zastavili" TargetMode="External"/><Relationship Id="rId27" Type="http://schemas.openxmlformats.org/officeDocument/2006/relationships/hyperlink" Target="https://www.kavkaz-uzel.eu/articles/425806" TargetMode="External"/><Relationship Id="rId30" Type="http://schemas.openxmlformats.org/officeDocument/2006/relationships/hyperlink" Target="https://www.kavkaz-uzel.eu/articles/423365" TargetMode="External"/><Relationship Id="rId35" Type="http://schemas.openxmlformats.org/officeDocument/2006/relationships/hyperlink" Target="https://www.kavkaz-uzel.eu/articles/413290" TargetMode="External"/><Relationship Id="rId43" Type="http://schemas.openxmlformats.org/officeDocument/2006/relationships/hyperlink" Target="https://novayagazeta.eu/articles/2026/07/06/chechenskii-rekruting-proval-operatsii-tantsy-na-kreshchatike" TargetMode="External"/><Relationship Id="rId48" Type="http://schemas.openxmlformats.org/officeDocument/2006/relationships/hyperlink" Target="https://www.svoboda.org/a/yunoshu-iz-ingushetii-s-nevrologicheskim-diagnozom-otpravlyayut-na-voynu/33796628.html" TargetMode="External"/><Relationship Id="rId56" Type="http://schemas.openxmlformats.org/officeDocument/2006/relationships/hyperlink" Target="https://www.svoboda.org/a/shkolnik-iz-dagestana-pod-pytkami-podpisal-kontrakt-i-propal-na-voyne/33485772.html" TargetMode="External"/><Relationship Id="rId64" Type="http://schemas.openxmlformats.org/officeDocument/2006/relationships/header" Target="header2.xml"/><Relationship Id="rId69" Type="http://schemas.openxmlformats.org/officeDocument/2006/relationships/customXml" Target="../customXml/item2.xml"/><Relationship Id="rId8" Type="http://schemas.openxmlformats.org/officeDocument/2006/relationships/hyperlink" Target="https://www.eng.kavkaz-uzel.eu/articles/73423" TargetMode="External"/><Relationship Id="rId51" Type="http://schemas.openxmlformats.org/officeDocument/2006/relationships/hyperlink" Target="https://www.svoboda.org/a/lyudey-hvatayut-i-gruzyat-massovye-reydy-na-prizyvnikov-v-dagestane-i-chechne/33434174.html" TargetMode="External"/><Relationship Id="rId72"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hyperlink" Target="https://maatieto.migri.fi/base/2724d19a-5460-485d-bff8-6cd8f75f86d5/countryDocument/249e8bf9-a392-494b-92a8-6c41878002f7" TargetMode="External"/><Relationship Id="rId17" Type="http://schemas.openxmlformats.org/officeDocument/2006/relationships/hyperlink" Target="https://maatieto.migri.fi/base/2724d19a-5460-485d-bff8-6cd8f75f86d5/countryDocument/aad21cd3-9986-47c4-bb3c-9a537e7ddfc7" TargetMode="External"/><Relationship Id="rId25" Type="http://schemas.openxmlformats.org/officeDocument/2006/relationships/hyperlink" Target="https://t.me/svobodnieslova/9144" TargetMode="External"/><Relationship Id="rId33" Type="http://schemas.openxmlformats.org/officeDocument/2006/relationships/hyperlink" Target="https://www.kavkaz-uzel.eu/articles/422748" TargetMode="External"/><Relationship Id="rId38" Type="http://schemas.openxmlformats.org/officeDocument/2006/relationships/hyperlink" Target="https://memorialcenter.org/ru/news/novaya-volna-terrora-v-chechne" TargetMode="External"/><Relationship Id="rId46" Type="http://schemas.openxmlformats.org/officeDocument/2006/relationships/hyperlink" Target="https://www.svoboda.org/a/v-chechne-kontraktnika-osudili-za-otkaz-ehatj-na-voynu-v-ukrainu/33804961.html" TargetMode="External"/><Relationship Id="rId59" Type="http://schemas.openxmlformats.org/officeDocument/2006/relationships/hyperlink" Target="https://www.svoboda.org/a/v-dagestane-nezakonno-zaderzhivayut-i-dostavlyayut-v-voenkomat-molodyh-lyudey-prizyvnogo-vozrasta-pravozaschitniki/33432782.html" TargetMode="External"/><Relationship Id="rId67" Type="http://schemas.openxmlformats.org/officeDocument/2006/relationships/glossaryDocument" Target="glossary/document.xml"/><Relationship Id="rId20" Type="http://schemas.openxmlformats.org/officeDocument/2006/relationships/hyperlink" Target="https://t.me/niysoo/31597" TargetMode="External"/><Relationship Id="rId41" Type="http://schemas.openxmlformats.org/officeDocument/2006/relationships/hyperlink" Target="https://novayagazeta.eu/articles/2026/07/21/chechenskii-rekruting-podarok-padishakha" TargetMode="External"/><Relationship Id="rId54" Type="http://schemas.openxmlformats.org/officeDocument/2006/relationships/hyperlink" Target="https://www.svoboda.org/a/pohischeniya-shantazh-vymogateljstva-kak-zhiteley-chechni-otpravlyayut-na-front-protiv-ih-voli/33562624.html" TargetMode="External"/><Relationship Id="rId62" Type="http://schemas.openxmlformats.org/officeDocument/2006/relationships/hyperlink" Target="https://chechnyatoday.com/news/389419" TargetMode="External"/><Relationship Id="rId7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aatieto.migri.fi/base/2724d19a-5460-485d-bff8-6cd8f75f86d5/countryDocument/c21ee8cb-04f4-47a1-96f3-606bdff073f0" TargetMode="External"/><Relationship Id="rId23" Type="http://schemas.openxmlformats.org/officeDocument/2006/relationships/hyperlink" Target="https://www.ohchr.org/sites/default/files/documents/hrbodies/hrcouncil/sessions-regular/session60/advance-version/a-hrc-60-59-aev.pdf" TargetMode="External"/><Relationship Id="rId28" Type="http://schemas.openxmlformats.org/officeDocument/2006/relationships/hyperlink" Target="https://www.kavkaz-uzel.eu/articles/425746" TargetMode="External"/><Relationship Id="rId36" Type="http://schemas.openxmlformats.org/officeDocument/2006/relationships/hyperlink" Target="https://www.kavkaz-uzel.eu/articles/413044" TargetMode="External"/><Relationship Id="rId49" Type="http://schemas.openxmlformats.org/officeDocument/2006/relationships/hyperlink" Target="https://www.svoboda.org/a/v-chechne-nachalasj-novaya-volna-zaderzhaniy-muzhchin-prizyvnogo-vozrasta-niyso/33787746.html" TargetMode="External"/><Relationship Id="rId57" Type="http://schemas.openxmlformats.org/officeDocument/2006/relationships/hyperlink" Target="https://www.svoboda.org/a/kritiki-kadyrova-zayavili-o-pohischenii-silovikami-chechentsa/33486715.html" TargetMode="External"/><Relationship Id="rId10" Type="http://schemas.openxmlformats.org/officeDocument/2006/relationships/hyperlink" Target="https://www.euaa.europa.eu/sites/default/files/publications/2025-12/2025_12_EUAA_COI_Report_Russia_Country_Focus.pdf" TargetMode="External"/><Relationship Id="rId31" Type="http://schemas.openxmlformats.org/officeDocument/2006/relationships/hyperlink" Target="https://www.kavkaz-uzel.eu/articles/421979" TargetMode="External"/><Relationship Id="rId44" Type="http://schemas.openxmlformats.org/officeDocument/2006/relationships/hyperlink" Target="https://prizyvanet.ru/mobilizacziya" TargetMode="External"/><Relationship Id="rId52" Type="http://schemas.openxmlformats.org/officeDocument/2006/relationships/hyperlink" Target="https://www.svoboda.org/a/33775811.html" TargetMode="External"/><Relationship Id="rId60" Type="http://schemas.openxmlformats.org/officeDocument/2006/relationships/hyperlink" Target="https://fortanga.org/2025/04/dvoe-zaverbovannyh-iz-kolonii-ingushej-ubity-na-vojne-v-ukraine/" TargetMode="External"/><Relationship Id="rId65" Type="http://schemas.openxmlformats.org/officeDocument/2006/relationships/footer" Target="footer1.xml"/><Relationship Id="rId73" Type="http://schemas.openxmlformats.org/officeDocument/2006/relationships/customXml" Target="../customXml/item6.xml"/><Relationship Id="rId4" Type="http://schemas.openxmlformats.org/officeDocument/2006/relationships/settings" Target="settings.xml"/><Relationship Id="rId9" Type="http://schemas.openxmlformats.org/officeDocument/2006/relationships/hyperlink" Target="https://us.dk/media/vsxfb4vt/factfindingmission_russia-recruitment-of-chechens.pdf" TargetMode="External"/><Relationship Id="rId13" Type="http://schemas.openxmlformats.org/officeDocument/2006/relationships/hyperlink" Target="https://maatieto.migri.fi/base/2724d19a-5460-485d-bff8-6cd8f75f86d5/countryDocument/88bb7b38-7495-4f12-8814-af8956178c6f" TargetMode="External"/><Relationship Id="rId18" Type="http://schemas.openxmlformats.org/officeDocument/2006/relationships/hyperlink" Target="https://meduza.io/en/feature/2026/08/13/the-economist-ramzan-kadyrov-says-his-republic-has-sent-70-000-men-to-fight-in-ukraine-but-chechens-make-up-just-0-2-of-russia-s-confirmed-war-dead" TargetMode="External"/><Relationship Id="rId39" Type="http://schemas.openxmlformats.org/officeDocument/2006/relationships/hyperlink" Target="https://www.currenttime.tv/a/sk-sos-status/33816830.html" TargetMode="External"/><Relationship Id="rId34" Type="http://schemas.openxmlformats.org/officeDocument/2006/relationships/hyperlink" Target="https://www.kavkaz-uzel.eu/articles/421908" TargetMode="External"/><Relationship Id="rId50" Type="http://schemas.openxmlformats.org/officeDocument/2006/relationships/hyperlink" Target="https://www.svoboda.org/a/v-groznom-abiturientov-zabirayut-v-voenkomat-pryamo-iz-vuzov-niyso/33786072.html" TargetMode="External"/><Relationship Id="rId55" Type="http://schemas.openxmlformats.org/officeDocument/2006/relationships/hyperlink" Target="https://www.svoboda.org/a/pohischeniya-lyudey-v-chechne/33516179.html" TargetMode="External"/><Relationship Id="rId7" Type="http://schemas.openxmlformats.org/officeDocument/2006/relationships/endnotes" Target="endnotes.xml"/><Relationship Id="rId71"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52EEAEF7754DE8BF2BE37F38D831B3"/>
        <w:category>
          <w:name w:val="General"/>
          <w:gallery w:val="placeholder"/>
        </w:category>
        <w:types>
          <w:type w:val="bbPlcHdr"/>
        </w:types>
        <w:behaviors>
          <w:behavior w:val="content"/>
        </w:behaviors>
        <w:guid w:val="{BA263650-B757-4CDD-A3E6-22A00BFB5A02}"/>
      </w:docPartPr>
      <w:docPartBody>
        <w:p w:rsidR="00056E54" w:rsidRDefault="00056E54">
          <w:pPr>
            <w:pStyle w:val="1C52EEAEF7754DE8BF2BE37F38D831B3"/>
          </w:pPr>
          <w:r w:rsidRPr="00AA10D2">
            <w:rPr>
              <w:rStyle w:val="PlaceholderText"/>
            </w:rPr>
            <w:t>Kirjoita tekstiä napsauttamalla tai napauttamalla tätä.</w:t>
          </w:r>
        </w:p>
      </w:docPartBody>
    </w:docPart>
    <w:docPart>
      <w:docPartPr>
        <w:name w:val="66404D42FA364D8D95B6B25FBB58B73D"/>
        <w:category>
          <w:name w:val="General"/>
          <w:gallery w:val="placeholder"/>
        </w:category>
        <w:types>
          <w:type w:val="bbPlcHdr"/>
        </w:types>
        <w:behaviors>
          <w:behavior w:val="content"/>
        </w:behaviors>
        <w:guid w:val="{DA38F4B4-5088-41BB-83B5-86D4A01348F3}"/>
      </w:docPartPr>
      <w:docPartBody>
        <w:p w:rsidR="00056E54" w:rsidRDefault="00056E54">
          <w:pPr>
            <w:pStyle w:val="66404D42FA364D8D95B6B25FBB58B73D"/>
          </w:pPr>
          <w:r w:rsidRPr="00AA10D2">
            <w:rPr>
              <w:rStyle w:val="PlaceholderText"/>
            </w:rPr>
            <w:t>Kirjoita tekstiä napsauttamalla tai napauttamalla tätä.</w:t>
          </w:r>
        </w:p>
      </w:docPartBody>
    </w:docPart>
    <w:docPart>
      <w:docPartPr>
        <w:name w:val="F367A24AAA524F388D48108AA0CD0B58"/>
        <w:category>
          <w:name w:val="General"/>
          <w:gallery w:val="placeholder"/>
        </w:category>
        <w:types>
          <w:type w:val="bbPlcHdr"/>
        </w:types>
        <w:behaviors>
          <w:behavior w:val="content"/>
        </w:behaviors>
        <w:guid w:val="{A56A7EDE-EFBE-4CE3-A947-E16A7A945269}"/>
      </w:docPartPr>
      <w:docPartBody>
        <w:p w:rsidR="00056E54" w:rsidRDefault="00056E54">
          <w:pPr>
            <w:pStyle w:val="F367A24AAA524F388D48108AA0CD0B58"/>
          </w:pPr>
          <w:r w:rsidRPr="00810134">
            <w:rPr>
              <w:rStyle w:val="PlaceholderText"/>
              <w:lang w:val="en-GB"/>
            </w:rPr>
            <w:t>.</w:t>
          </w:r>
        </w:p>
      </w:docPartBody>
    </w:docPart>
    <w:docPart>
      <w:docPartPr>
        <w:name w:val="73D04F13F3FA46D2B2FBB1C4C683B936"/>
        <w:category>
          <w:name w:val="General"/>
          <w:gallery w:val="placeholder"/>
        </w:category>
        <w:types>
          <w:type w:val="bbPlcHdr"/>
        </w:types>
        <w:behaviors>
          <w:behavior w:val="content"/>
        </w:behaviors>
        <w:guid w:val="{5D3DB722-E514-4C8E-AA62-368BA4A8109A}"/>
      </w:docPartPr>
      <w:docPartBody>
        <w:p w:rsidR="00056E54" w:rsidRDefault="00056E54">
          <w:pPr>
            <w:pStyle w:val="73D04F13F3FA46D2B2FBB1C4C683B936"/>
          </w:pPr>
          <w:r w:rsidRPr="00AA10D2">
            <w:rPr>
              <w:rStyle w:val="PlaceholderText"/>
            </w:rPr>
            <w:t>Kirjoita tekstiä napsauttamalla tai napauttamalla tätä.</w:t>
          </w:r>
        </w:p>
      </w:docPartBody>
    </w:docPart>
    <w:docPart>
      <w:docPartPr>
        <w:name w:val="FEA64E855A3441ACA0DF3CF5A48851EF"/>
        <w:category>
          <w:name w:val="General"/>
          <w:gallery w:val="placeholder"/>
        </w:category>
        <w:types>
          <w:type w:val="bbPlcHdr"/>
        </w:types>
        <w:behaviors>
          <w:behavior w:val="content"/>
        </w:behaviors>
        <w:guid w:val="{36CC6F64-4ABB-40E0-8296-7250E966D740}"/>
      </w:docPartPr>
      <w:docPartBody>
        <w:p w:rsidR="00056E54" w:rsidRDefault="00056E54">
          <w:pPr>
            <w:pStyle w:val="FEA64E855A3441ACA0DF3CF5A48851EF"/>
          </w:pPr>
          <w:r w:rsidRPr="00AA10D2">
            <w:rPr>
              <w:rStyle w:val="PlaceholderText"/>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54"/>
    <w:rsid w:val="00014923"/>
    <w:rsid w:val="00014B52"/>
    <w:rsid w:val="00015CFE"/>
    <w:rsid w:val="00020801"/>
    <w:rsid w:val="00040DD2"/>
    <w:rsid w:val="00045DF2"/>
    <w:rsid w:val="00056E54"/>
    <w:rsid w:val="00090B56"/>
    <w:rsid w:val="00094F5E"/>
    <w:rsid w:val="000A0644"/>
    <w:rsid w:val="000C30C9"/>
    <w:rsid w:val="000C5AA1"/>
    <w:rsid w:val="000E5FD8"/>
    <w:rsid w:val="000F3B5E"/>
    <w:rsid w:val="00102B71"/>
    <w:rsid w:val="00116DF6"/>
    <w:rsid w:val="001308BA"/>
    <w:rsid w:val="0013285E"/>
    <w:rsid w:val="00144CE1"/>
    <w:rsid w:val="001610DD"/>
    <w:rsid w:val="00163174"/>
    <w:rsid w:val="001660AC"/>
    <w:rsid w:val="00192890"/>
    <w:rsid w:val="00195BF3"/>
    <w:rsid w:val="001A27A4"/>
    <w:rsid w:val="001B5607"/>
    <w:rsid w:val="001B6B5E"/>
    <w:rsid w:val="00210350"/>
    <w:rsid w:val="00212355"/>
    <w:rsid w:val="002345C5"/>
    <w:rsid w:val="00253A34"/>
    <w:rsid w:val="00263BEB"/>
    <w:rsid w:val="00266C58"/>
    <w:rsid w:val="002740CB"/>
    <w:rsid w:val="002769E2"/>
    <w:rsid w:val="00285805"/>
    <w:rsid w:val="002A3F43"/>
    <w:rsid w:val="002B74BF"/>
    <w:rsid w:val="002C59A6"/>
    <w:rsid w:val="002C5DFD"/>
    <w:rsid w:val="002C789F"/>
    <w:rsid w:val="002C7F7F"/>
    <w:rsid w:val="002E70E0"/>
    <w:rsid w:val="002F2A92"/>
    <w:rsid w:val="002F43AF"/>
    <w:rsid w:val="00311080"/>
    <w:rsid w:val="00326F31"/>
    <w:rsid w:val="00327AE0"/>
    <w:rsid w:val="0034746D"/>
    <w:rsid w:val="003640A5"/>
    <w:rsid w:val="003656F2"/>
    <w:rsid w:val="003831D3"/>
    <w:rsid w:val="003A2AC9"/>
    <w:rsid w:val="003B64FC"/>
    <w:rsid w:val="003D16F6"/>
    <w:rsid w:val="003D5CD0"/>
    <w:rsid w:val="003D6A7F"/>
    <w:rsid w:val="003E6085"/>
    <w:rsid w:val="00400FF7"/>
    <w:rsid w:val="00403527"/>
    <w:rsid w:val="00404C94"/>
    <w:rsid w:val="00415374"/>
    <w:rsid w:val="004205CA"/>
    <w:rsid w:val="00425732"/>
    <w:rsid w:val="00452CA8"/>
    <w:rsid w:val="004725B7"/>
    <w:rsid w:val="00474B35"/>
    <w:rsid w:val="0048795E"/>
    <w:rsid w:val="004A66E9"/>
    <w:rsid w:val="004A7063"/>
    <w:rsid w:val="004B0C32"/>
    <w:rsid w:val="004B716F"/>
    <w:rsid w:val="004B74BE"/>
    <w:rsid w:val="004D62EA"/>
    <w:rsid w:val="004E26F6"/>
    <w:rsid w:val="004F2653"/>
    <w:rsid w:val="00514C89"/>
    <w:rsid w:val="00515FB9"/>
    <w:rsid w:val="00516272"/>
    <w:rsid w:val="0051792E"/>
    <w:rsid w:val="00526A71"/>
    <w:rsid w:val="00533C54"/>
    <w:rsid w:val="00561C44"/>
    <w:rsid w:val="00566341"/>
    <w:rsid w:val="00582743"/>
    <w:rsid w:val="00587CC1"/>
    <w:rsid w:val="00594431"/>
    <w:rsid w:val="005A5ED2"/>
    <w:rsid w:val="005B01E6"/>
    <w:rsid w:val="005B6003"/>
    <w:rsid w:val="005C3AF5"/>
    <w:rsid w:val="005D5130"/>
    <w:rsid w:val="005E02DE"/>
    <w:rsid w:val="005E3721"/>
    <w:rsid w:val="0060427C"/>
    <w:rsid w:val="00614BCE"/>
    <w:rsid w:val="00653659"/>
    <w:rsid w:val="00654A11"/>
    <w:rsid w:val="00660839"/>
    <w:rsid w:val="00674DA1"/>
    <w:rsid w:val="00680ADA"/>
    <w:rsid w:val="006913F1"/>
    <w:rsid w:val="006A32D9"/>
    <w:rsid w:val="006A3BA0"/>
    <w:rsid w:val="006A51CC"/>
    <w:rsid w:val="006B2AEB"/>
    <w:rsid w:val="006E39A0"/>
    <w:rsid w:val="007179E1"/>
    <w:rsid w:val="00723ECA"/>
    <w:rsid w:val="00743B19"/>
    <w:rsid w:val="007465D1"/>
    <w:rsid w:val="007521FD"/>
    <w:rsid w:val="00771B4D"/>
    <w:rsid w:val="007843A4"/>
    <w:rsid w:val="007940C5"/>
    <w:rsid w:val="00794E3D"/>
    <w:rsid w:val="007A4F5D"/>
    <w:rsid w:val="007C2E01"/>
    <w:rsid w:val="007D4A21"/>
    <w:rsid w:val="007F159B"/>
    <w:rsid w:val="008012DF"/>
    <w:rsid w:val="00802FB4"/>
    <w:rsid w:val="0082596A"/>
    <w:rsid w:val="00832114"/>
    <w:rsid w:val="00833075"/>
    <w:rsid w:val="00836CE4"/>
    <w:rsid w:val="00845C96"/>
    <w:rsid w:val="008460E0"/>
    <w:rsid w:val="00850A0C"/>
    <w:rsid w:val="00874113"/>
    <w:rsid w:val="00891350"/>
    <w:rsid w:val="008A1348"/>
    <w:rsid w:val="008B7929"/>
    <w:rsid w:val="008C50F2"/>
    <w:rsid w:val="008D18FA"/>
    <w:rsid w:val="008D6525"/>
    <w:rsid w:val="008E2C20"/>
    <w:rsid w:val="008F5C3F"/>
    <w:rsid w:val="00947578"/>
    <w:rsid w:val="00954A91"/>
    <w:rsid w:val="009630B6"/>
    <w:rsid w:val="0096571D"/>
    <w:rsid w:val="009710FD"/>
    <w:rsid w:val="00985416"/>
    <w:rsid w:val="009919E7"/>
    <w:rsid w:val="00997E05"/>
    <w:rsid w:val="00997EDA"/>
    <w:rsid w:val="009A1FA5"/>
    <w:rsid w:val="009B4247"/>
    <w:rsid w:val="009E2F60"/>
    <w:rsid w:val="009F0076"/>
    <w:rsid w:val="00A1075A"/>
    <w:rsid w:val="00A10D25"/>
    <w:rsid w:val="00A1350D"/>
    <w:rsid w:val="00A156BB"/>
    <w:rsid w:val="00A46040"/>
    <w:rsid w:val="00A5210A"/>
    <w:rsid w:val="00A84FB1"/>
    <w:rsid w:val="00A93E49"/>
    <w:rsid w:val="00AA0FB2"/>
    <w:rsid w:val="00AA1093"/>
    <w:rsid w:val="00AA439E"/>
    <w:rsid w:val="00B11FEA"/>
    <w:rsid w:val="00B142E2"/>
    <w:rsid w:val="00B1704D"/>
    <w:rsid w:val="00B269D9"/>
    <w:rsid w:val="00B306BD"/>
    <w:rsid w:val="00B3111B"/>
    <w:rsid w:val="00B36782"/>
    <w:rsid w:val="00B37CD5"/>
    <w:rsid w:val="00B66727"/>
    <w:rsid w:val="00B722D0"/>
    <w:rsid w:val="00B7349C"/>
    <w:rsid w:val="00B918F2"/>
    <w:rsid w:val="00B96FA8"/>
    <w:rsid w:val="00BA0530"/>
    <w:rsid w:val="00BD1F7D"/>
    <w:rsid w:val="00BD26F9"/>
    <w:rsid w:val="00BE36DE"/>
    <w:rsid w:val="00BE5867"/>
    <w:rsid w:val="00BF01AD"/>
    <w:rsid w:val="00C0252E"/>
    <w:rsid w:val="00C1601A"/>
    <w:rsid w:val="00C1635E"/>
    <w:rsid w:val="00C27793"/>
    <w:rsid w:val="00C329B0"/>
    <w:rsid w:val="00C35AF0"/>
    <w:rsid w:val="00C536A5"/>
    <w:rsid w:val="00C60C06"/>
    <w:rsid w:val="00C6288B"/>
    <w:rsid w:val="00C77CE3"/>
    <w:rsid w:val="00C82585"/>
    <w:rsid w:val="00C90BC0"/>
    <w:rsid w:val="00CB48A0"/>
    <w:rsid w:val="00CC0D37"/>
    <w:rsid w:val="00CD1826"/>
    <w:rsid w:val="00CE007A"/>
    <w:rsid w:val="00CE4B21"/>
    <w:rsid w:val="00D0508A"/>
    <w:rsid w:val="00D0528B"/>
    <w:rsid w:val="00D06D38"/>
    <w:rsid w:val="00D13CB5"/>
    <w:rsid w:val="00D41720"/>
    <w:rsid w:val="00D44292"/>
    <w:rsid w:val="00D54127"/>
    <w:rsid w:val="00D70C04"/>
    <w:rsid w:val="00D71AD4"/>
    <w:rsid w:val="00D83ED3"/>
    <w:rsid w:val="00D844D5"/>
    <w:rsid w:val="00DB0407"/>
    <w:rsid w:val="00DB0A2D"/>
    <w:rsid w:val="00DB4A16"/>
    <w:rsid w:val="00DC0F95"/>
    <w:rsid w:val="00DD4818"/>
    <w:rsid w:val="00DE10DF"/>
    <w:rsid w:val="00DE209A"/>
    <w:rsid w:val="00DE3013"/>
    <w:rsid w:val="00DF18FA"/>
    <w:rsid w:val="00DF760A"/>
    <w:rsid w:val="00DF78E3"/>
    <w:rsid w:val="00E22EF5"/>
    <w:rsid w:val="00E23A58"/>
    <w:rsid w:val="00E25C25"/>
    <w:rsid w:val="00E66DB2"/>
    <w:rsid w:val="00E84DE4"/>
    <w:rsid w:val="00F040E8"/>
    <w:rsid w:val="00F058F4"/>
    <w:rsid w:val="00F066C8"/>
    <w:rsid w:val="00F173BF"/>
    <w:rsid w:val="00F1797E"/>
    <w:rsid w:val="00F440F7"/>
    <w:rsid w:val="00F51BCC"/>
    <w:rsid w:val="00F52331"/>
    <w:rsid w:val="00F651A5"/>
    <w:rsid w:val="00F65EA3"/>
    <w:rsid w:val="00F84763"/>
    <w:rsid w:val="00FA30AF"/>
    <w:rsid w:val="00FB57E9"/>
    <w:rsid w:val="00FE67C9"/>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4B52"/>
    <w:rPr>
      <w:color w:val="808080"/>
    </w:rPr>
  </w:style>
  <w:style w:type="paragraph" w:customStyle="1" w:styleId="1C52EEAEF7754DE8BF2BE37F38D831B3">
    <w:name w:val="1C52EEAEF7754DE8BF2BE37F38D831B3"/>
  </w:style>
  <w:style w:type="paragraph" w:customStyle="1" w:styleId="66404D42FA364D8D95B6B25FBB58B73D">
    <w:name w:val="66404D42FA364D8D95B6B25FBB58B73D"/>
  </w:style>
  <w:style w:type="paragraph" w:customStyle="1" w:styleId="F367A24AAA524F388D48108AA0CD0B58">
    <w:name w:val="F367A24AAA524F388D48108AA0CD0B58"/>
  </w:style>
  <w:style w:type="paragraph" w:customStyle="1" w:styleId="73D04F13F3FA46D2B2FBB1C4C683B936">
    <w:name w:val="73D04F13F3FA46D2B2FBB1C4C683B936"/>
  </w:style>
  <w:style w:type="paragraph" w:customStyle="1" w:styleId="FEA64E855A3441ACA0DF3CF5A48851EF">
    <w:name w:val="FEA64E855A3441ACA0DF3CF5A4885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RUSSIA,OFFENSIVE WAR,MILITARY SERVICE,CHECHENS,MILITARY MOBILISATION,ARMIES,ETHNIC GROUPS,CAUCASUS,FORCED RECRUITMENT,MARTIAL LAW,EMERGENCY LAWS,NATIONAL LEGISLATION,EXECUTION (IMPLEMENTATION),PUBLIC AUTHORITIES</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Russian Federation</TermName>
          <TermId xmlns="http://schemas.microsoft.com/office/infopath/2007/PartnerControls">7c5a5729-21d4-417b-8510-df03ad073878</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2026-09-03T22:00:00+00:00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Value>
      <Value>115</Value>
      <Value>2</Value>
      <Value>1</Value>
      <Value>116</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90</Value>
    </COIDocOriginCountry>
    <COIDocLanguage xmlns="e235e197-502c-49f1-8696-39d199cd5131">10</COIDocLanguage>
    <COIDocTags xmlns="e235e197-502c-49f1-8696-39d199cd5131"/>
    <COIDocLevel xmlns="b5be3156-7e14-46bc-bfca-5c242eb3de3f">Public</COIDocLevel>
    <COIDocAbstract xmlns="b5be3156-7e14-46bc-bfca-5c242eb3de3f" xsi:nil="true"/>
    <COIWSGroundsRejection xmlns="b5be3156-7e14-46bc-bfca-5c242eb3de3f" xsi:nil="true"/>
    <COIDocAuthors xmlns="e235e197-502c-49f1-8696-39d199cd5131">
      <Value>143</Value>
    </COIDocAuthors>
    <COIDocID xmlns="b5be3156-7e14-46bc-bfca-5c242eb3de3f">1095</COIDocID>
  </documentManagement>
</p:properties>
</file>

<file path=customXml/itemProps1.xml><?xml version="1.0" encoding="utf-8"?>
<ds:datastoreItem xmlns:ds="http://schemas.openxmlformats.org/officeDocument/2006/customXml" ds:itemID="{5CB781B3-6E08-40F5-91D6-9FCC03CEF0E5}">
  <ds:schemaRefs>
    <ds:schemaRef ds:uri="http://schemas.openxmlformats.org/officeDocument/2006/bibliography"/>
  </ds:schemaRefs>
</ds:datastoreItem>
</file>

<file path=customXml/itemProps2.xml><?xml version="1.0" encoding="utf-8"?>
<ds:datastoreItem xmlns:ds="http://schemas.openxmlformats.org/officeDocument/2006/customXml" ds:itemID="{C473B18F-52CA-4926-BB7D-576403AB475C}"/>
</file>

<file path=customXml/itemProps3.xml><?xml version="1.0" encoding="utf-8"?>
<ds:datastoreItem xmlns:ds="http://schemas.openxmlformats.org/officeDocument/2006/customXml" ds:itemID="{911504C5-7792-4690-9738-C505DF74A043}"/>
</file>

<file path=customXml/itemProps4.xml><?xml version="1.0" encoding="utf-8"?>
<ds:datastoreItem xmlns:ds="http://schemas.openxmlformats.org/officeDocument/2006/customXml" ds:itemID="{73726F3E-9CEC-4E5B-84D4-1C19F5B919A0}"/>
</file>

<file path=customXml/itemProps5.xml><?xml version="1.0" encoding="utf-8"?>
<ds:datastoreItem xmlns:ds="http://schemas.openxmlformats.org/officeDocument/2006/customXml" ds:itemID="{87DE7914-3F20-407D-A7A3-1F5DA7A11C34}"/>
</file>

<file path=customXml/itemProps6.xml><?xml version="1.0" encoding="utf-8"?>
<ds:datastoreItem xmlns:ds="http://schemas.openxmlformats.org/officeDocument/2006/customXml" ds:itemID="{3F913AE2-494D-4CAC-9CCA-3D19B3BE60EF}"/>
</file>

<file path=docProps/app.xml><?xml version="1.0" encoding="utf-8"?>
<Properties xmlns="http://schemas.openxmlformats.org/officeDocument/2006/extended-properties" xmlns:vt="http://schemas.openxmlformats.org/officeDocument/2006/docPropsVTypes">
  <Template>Normal</Template>
  <TotalTime>0</TotalTime>
  <Pages>20</Pages>
  <Words>7156</Words>
  <Characters>57966</Characters>
  <Application>Microsoft Office Word</Application>
  <DocSecurity>0</DocSecurity>
  <Lines>483</Lines>
  <Paragraphs>129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LinksUpToDate>false</LinksUpToDate>
  <CharactersWithSpaces>64993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Venäjä / Varusmiespalvelus, liikekannallepano ja pakkorekrytointi Pohjois-Kaukasian alueella, tilannepäivitys toukokuun 2025 jälkeen // Russia / Conscription, mobilization and forced recruitment in North Caucasus, update after May 2025</dc:title>
  <dc:subject/>
  <dc:creator/>
  <cp:keywords/>
  <dc:description/>
  <cp:lastModifiedBy/>
  <cp:revision>1</cp:revision>
  <dcterms:created xsi:type="dcterms:W3CDTF">2026-08-31T09:06:00Z</dcterms:created>
  <dcterms:modified xsi:type="dcterms:W3CDTF">2026-09-04T08:26:00Z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COIDocPublishersMM">
    <vt:lpwstr>115;#Maahanmuuttovirasto (MIGRI)|2e5f83a0-5a84-4a68-a064-ceb823ccc98a</vt:lpwstr>
  </property>
  <property fmtid="{D5CDD505-2E9C-101B-9397-08002B2CF9AE}" pid="4" name="COIDocAuthorsMM">
    <vt:lpwstr>116;#MAATIETOPALVELU|718956cb-5a02-48eb-badd-61c6fb0692f5</vt:lpwstr>
  </property>
  <property fmtid="{D5CDD505-2E9C-101B-9397-08002B2CF9AE}" pid="5" name="COIDocLanguageMM">
    <vt:lpwstr>1;#Finnish|d07062f0-7d8d-435b-93eb-e02c3282c9ee</vt:lpwstr>
  </property>
  <property fmtid="{D5CDD505-2E9C-101B-9397-08002B2CF9AE}" pid="6" name="COIDocTagsMM">
    <vt:lpwstr/>
  </property>
  <property fmtid="{D5CDD505-2E9C-101B-9397-08002B2CF9AE}" pid="7" name="COIDocOriginCountryMM">
    <vt:lpwstr>2;#Russian Federation|7c5a5729-21d4-417b-8510-df03ad073878</vt:lpwstr>
  </property>
  <property fmtid="{D5CDD505-2E9C-101B-9397-08002B2CF9AE}" pid="8" name="COIInformTypeMM">
    <vt:lpwstr>4;#Response to COI Query|74af11f0-82c2-4825-bd8f-d6b1cac3a3aa</vt:lpwstr>
  </property>
</Properties>
</file>