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8A6E4" w14:textId="77777777" w:rsidR="00873A37" w:rsidRDefault="00873A37" w:rsidP="00873A37">
      <w:pPr>
        <w:spacing w:after="0"/>
        <w:rPr>
          <w:rStyle w:val="Otsikko1Char"/>
          <w:rFonts w:eastAsiaTheme="minorHAnsi" w:cstheme="minorHAnsi"/>
          <w:color w:val="auto"/>
          <w:sz w:val="20"/>
          <w:szCs w:val="22"/>
        </w:rPr>
      </w:pPr>
      <w:r>
        <w:rPr>
          <w:rStyle w:val="Otsikko1Char"/>
          <w:rFonts w:eastAsiaTheme="minorHAnsi" w:cstheme="minorHAnsi"/>
          <w:color w:val="auto"/>
          <w:sz w:val="20"/>
          <w:szCs w:val="22"/>
        </w:rPr>
        <w:t>Maatietopalvelu</w:t>
      </w:r>
    </w:p>
    <w:p w14:paraId="14673EBD" w14:textId="77777777" w:rsidR="00873A37" w:rsidRPr="00873A37" w:rsidRDefault="00873A37" w:rsidP="00873A37">
      <w:pPr>
        <w:spacing w:before="0"/>
        <w:rPr>
          <w:rStyle w:val="Otsikko1Char"/>
          <w:rFonts w:eastAsiaTheme="minorHAnsi" w:cstheme="minorHAnsi"/>
          <w:b w:val="0"/>
          <w:color w:val="auto"/>
          <w:sz w:val="20"/>
          <w:szCs w:val="22"/>
        </w:rPr>
      </w:pPr>
      <w:r>
        <w:rPr>
          <w:rStyle w:val="Otsikko1Char"/>
          <w:rFonts w:eastAsiaTheme="minorHAnsi" w:cstheme="minorHAnsi"/>
          <w:b w:val="0"/>
          <w:color w:val="auto"/>
          <w:sz w:val="20"/>
          <w:szCs w:val="22"/>
        </w:rPr>
        <w:t>Kyselyvastaus</w:t>
      </w:r>
    </w:p>
    <w:p w14:paraId="57DE9E31" w14:textId="1927CF30" w:rsidR="00800AA9" w:rsidRPr="00800AA9" w:rsidRDefault="00800AA9" w:rsidP="00C348A3">
      <w:pPr>
        <w:spacing w:before="0" w:after="0"/>
      </w:pPr>
      <w:r w:rsidRPr="00BB7F45">
        <w:rPr>
          <w:b/>
        </w:rPr>
        <w:t>Asiakirjan tunnus:</w:t>
      </w:r>
      <w:r w:rsidR="00A95D8B">
        <w:t xml:space="preserve"> </w:t>
      </w:r>
      <w:r w:rsidR="00B1405C">
        <w:t>KT1387</w:t>
      </w:r>
    </w:p>
    <w:p w14:paraId="1267AD39" w14:textId="621EBBB7" w:rsidR="00800AA9" w:rsidRDefault="00800AA9" w:rsidP="00C348A3">
      <w:pPr>
        <w:spacing w:before="0" w:after="0"/>
      </w:pPr>
      <w:r w:rsidRPr="00BB7F45">
        <w:rPr>
          <w:b/>
        </w:rPr>
        <w:t>Päivämäärä</w:t>
      </w:r>
      <w:r>
        <w:t xml:space="preserve">: </w:t>
      </w:r>
      <w:r w:rsidR="00C57E6E">
        <w:t>30.7.2026</w:t>
      </w:r>
    </w:p>
    <w:p w14:paraId="2E6D1B01" w14:textId="77777777" w:rsidR="00800AA9" w:rsidRPr="00800AA9" w:rsidRDefault="00800AA9" w:rsidP="00C348A3">
      <w:pPr>
        <w:spacing w:before="0"/>
        <w:rPr>
          <w:rStyle w:val="Otsikko1Char"/>
          <w:rFonts w:eastAsiaTheme="minorHAnsi" w:cstheme="minorHAnsi"/>
          <w:b w:val="0"/>
          <w:color w:val="auto"/>
          <w:sz w:val="20"/>
          <w:szCs w:val="22"/>
        </w:rPr>
      </w:pPr>
      <w:r w:rsidRPr="00BB7F45">
        <w:rPr>
          <w:b/>
        </w:rPr>
        <w:t>Julkisuus:</w:t>
      </w:r>
      <w:r>
        <w:t xml:space="preserve"> Julkinen</w:t>
      </w:r>
    </w:p>
    <w:p w14:paraId="2AB1D127" w14:textId="77777777" w:rsidR="00800AA9" w:rsidRPr="00633BBD" w:rsidRDefault="00DD6CE5" w:rsidP="00800AA9">
      <w:pPr>
        <w:rPr>
          <w:rStyle w:val="Otsikko1Char"/>
          <w:b w:val="0"/>
          <w:sz w:val="20"/>
          <w:szCs w:val="20"/>
        </w:rPr>
      </w:pPr>
      <w:r>
        <w:rPr>
          <w:b/>
        </w:rPr>
        <w:pict w14:anchorId="1A744DEC">
          <v:rect id="_x0000_i1025" style="width:0;height:1.5pt" o:hralign="center" o:hrstd="t" o:hr="t" fillcolor="#a0a0a0" stroked="f"/>
        </w:pict>
      </w:r>
    </w:p>
    <w:p w14:paraId="02B18C34" w14:textId="244AE12B" w:rsidR="008020E6" w:rsidRPr="00B1405C" w:rsidRDefault="00DD6CE5" w:rsidP="008660EB">
      <w:pPr>
        <w:pStyle w:val="POTSIKKO"/>
        <w:rPr>
          <w:rStyle w:val="Otsikko1Char"/>
          <w:rFonts w:cs="Times New Roman"/>
          <w:b/>
          <w:szCs w:val="24"/>
        </w:rPr>
      </w:pPr>
      <w:sdt>
        <w:sdtPr>
          <w:rPr>
            <w:rFonts w:eastAsiaTheme="majorEastAsia" w:cstheme="majorBidi"/>
            <w:b w:val="0"/>
            <w:szCs w:val="32"/>
          </w:rPr>
          <w:alias w:val="Maa / Otsikko"/>
          <w:tag w:val="Otsikko"/>
          <w:id w:val="597070427"/>
          <w:placeholder>
            <w:docPart w:val="A1951DE9BA514F9BBCD94F333651430B"/>
          </w:placeholder>
          <w:text/>
        </w:sdtPr>
        <w:sdtEndPr/>
        <w:sdtContent>
          <w:r w:rsidR="00B1405C" w:rsidRPr="00B1405C">
            <w:rPr>
              <w:rFonts w:eastAsiaTheme="majorEastAsia"/>
            </w:rPr>
            <w:t xml:space="preserve">Venezuela / Venezuelan kansallisen poliisin (PNB / </w:t>
          </w:r>
          <w:proofErr w:type="spellStart"/>
          <w:r w:rsidR="00B1405C" w:rsidRPr="00B1405C">
            <w:rPr>
              <w:rFonts w:eastAsiaTheme="majorEastAsia"/>
            </w:rPr>
            <w:t>Policía</w:t>
          </w:r>
          <w:proofErr w:type="spellEnd"/>
          <w:r w:rsidR="00B1405C" w:rsidRPr="00B1405C">
            <w:rPr>
              <w:rFonts w:eastAsiaTheme="majorEastAsia"/>
            </w:rPr>
            <w:t xml:space="preserve"> </w:t>
          </w:r>
          <w:proofErr w:type="spellStart"/>
          <w:r w:rsidR="00B1405C" w:rsidRPr="00B1405C">
            <w:rPr>
              <w:rFonts w:eastAsiaTheme="majorEastAsia"/>
            </w:rPr>
            <w:t>Nacional</w:t>
          </w:r>
          <w:proofErr w:type="spellEnd"/>
          <w:r w:rsidR="00B1405C" w:rsidRPr="00B1405C">
            <w:rPr>
              <w:rFonts w:eastAsiaTheme="majorEastAsia"/>
            </w:rPr>
            <w:t xml:space="preserve"> </w:t>
          </w:r>
          <w:proofErr w:type="spellStart"/>
          <w:r w:rsidR="00B1405C" w:rsidRPr="00B1405C">
            <w:rPr>
              <w:rFonts w:eastAsiaTheme="majorEastAsia"/>
            </w:rPr>
            <w:t>Bolivariana</w:t>
          </w:r>
          <w:proofErr w:type="spellEnd"/>
          <w:r w:rsidR="00B1405C" w:rsidRPr="00B1405C">
            <w:rPr>
              <w:rFonts w:eastAsiaTheme="majorEastAsia"/>
            </w:rPr>
            <w:t>) ja sen strategisen ja taktisen direktoraatin (</w:t>
          </w:r>
          <w:proofErr w:type="spellStart"/>
          <w:r w:rsidR="00B1405C" w:rsidRPr="00B1405C">
            <w:rPr>
              <w:rFonts w:eastAsiaTheme="majorEastAsia"/>
            </w:rPr>
            <w:t>Dirección</w:t>
          </w:r>
          <w:proofErr w:type="spellEnd"/>
          <w:r w:rsidR="00B1405C" w:rsidRPr="00B1405C">
            <w:rPr>
              <w:rFonts w:eastAsiaTheme="majorEastAsia"/>
            </w:rPr>
            <w:t xml:space="preserve"> de </w:t>
          </w:r>
          <w:proofErr w:type="spellStart"/>
          <w:r w:rsidR="00B1405C" w:rsidRPr="00B1405C">
            <w:rPr>
              <w:rFonts w:eastAsiaTheme="majorEastAsia"/>
            </w:rPr>
            <w:t>Acciones</w:t>
          </w:r>
          <w:proofErr w:type="spellEnd"/>
          <w:r w:rsidR="00B1405C" w:rsidRPr="00B1405C">
            <w:rPr>
              <w:rFonts w:eastAsiaTheme="majorEastAsia"/>
            </w:rPr>
            <w:t xml:space="preserve"> </w:t>
          </w:r>
          <w:proofErr w:type="spellStart"/>
          <w:r w:rsidR="00B1405C" w:rsidRPr="00B1405C">
            <w:rPr>
              <w:rFonts w:eastAsiaTheme="majorEastAsia"/>
            </w:rPr>
            <w:t>Estratégicas</w:t>
          </w:r>
          <w:proofErr w:type="spellEnd"/>
          <w:r w:rsidR="00B1405C" w:rsidRPr="00B1405C">
            <w:rPr>
              <w:rFonts w:eastAsiaTheme="majorEastAsia"/>
            </w:rPr>
            <w:t xml:space="preserve"> y </w:t>
          </w:r>
          <w:proofErr w:type="spellStart"/>
          <w:r w:rsidR="00B1405C" w:rsidRPr="00B1405C">
            <w:rPr>
              <w:rFonts w:eastAsiaTheme="majorEastAsia"/>
            </w:rPr>
            <w:t>Tácticas</w:t>
          </w:r>
          <w:proofErr w:type="spellEnd"/>
          <w:r w:rsidR="00B1405C" w:rsidRPr="00B1405C">
            <w:rPr>
              <w:rFonts w:eastAsiaTheme="majorEastAsia"/>
            </w:rPr>
            <w:t>, DAET) suorittamat oikeudenloukkaukset</w:t>
          </w:r>
        </w:sdtContent>
      </w:sdt>
    </w:p>
    <w:sdt>
      <w:sdtPr>
        <w:rPr>
          <w:rFonts w:eastAsiaTheme="majorEastAsia"/>
          <w:lang w:val="en-US"/>
        </w:rPr>
        <w:alias w:val="Country / Title in English"/>
        <w:tag w:val="Country / Title in English"/>
        <w:id w:val="2146699517"/>
        <w:lock w:val="sdtLocked"/>
        <w:placeholder>
          <w:docPart w:val="5ECB7272297F4DAE97124E8CAFD864B8"/>
        </w:placeholder>
        <w:text/>
      </w:sdtPr>
      <w:sdtEndPr/>
      <w:sdtContent>
        <w:p w14:paraId="705C61DB" w14:textId="16A3F277" w:rsidR="00082DFE" w:rsidRPr="00B1405C" w:rsidRDefault="00B1405C" w:rsidP="008660EB">
          <w:pPr>
            <w:pStyle w:val="POTSIKKO"/>
            <w:rPr>
              <w:lang w:val="en-US"/>
            </w:rPr>
          </w:pPr>
          <w:r w:rsidRPr="00B1405C">
            <w:rPr>
              <w:rFonts w:eastAsiaTheme="majorEastAsia"/>
              <w:lang w:val="en-US"/>
            </w:rPr>
            <w:t xml:space="preserve">Venezuela / Human rights violations committed by the Venezuelan national police PNB (Policía Nacional </w:t>
          </w:r>
          <w:proofErr w:type="spellStart"/>
          <w:r w:rsidRPr="00B1405C">
            <w:rPr>
              <w:rFonts w:eastAsiaTheme="majorEastAsia"/>
              <w:lang w:val="en-US"/>
            </w:rPr>
            <w:t>Bolivariana</w:t>
          </w:r>
          <w:proofErr w:type="spellEnd"/>
          <w:r w:rsidRPr="00B1405C">
            <w:rPr>
              <w:rFonts w:eastAsiaTheme="majorEastAsia"/>
              <w:lang w:val="en-US"/>
            </w:rPr>
            <w:t>) and its strategic and tactical directorate DAET (</w:t>
          </w:r>
          <w:proofErr w:type="spellStart"/>
          <w:r w:rsidRPr="00B1405C">
            <w:rPr>
              <w:rFonts w:eastAsiaTheme="majorEastAsia"/>
              <w:lang w:val="en-US"/>
            </w:rPr>
            <w:t>Dirección</w:t>
          </w:r>
          <w:proofErr w:type="spellEnd"/>
          <w:r w:rsidRPr="00B1405C">
            <w:rPr>
              <w:rFonts w:eastAsiaTheme="majorEastAsia"/>
              <w:lang w:val="en-US"/>
            </w:rPr>
            <w:t xml:space="preserve"> de </w:t>
          </w:r>
          <w:proofErr w:type="spellStart"/>
          <w:r w:rsidRPr="00B1405C">
            <w:rPr>
              <w:rFonts w:eastAsiaTheme="majorEastAsia"/>
              <w:lang w:val="en-US"/>
            </w:rPr>
            <w:t>Acciones</w:t>
          </w:r>
          <w:proofErr w:type="spellEnd"/>
          <w:r w:rsidRPr="00B1405C">
            <w:rPr>
              <w:rFonts w:eastAsiaTheme="majorEastAsia"/>
              <w:lang w:val="en-US"/>
            </w:rPr>
            <w:t xml:space="preserve"> </w:t>
          </w:r>
          <w:proofErr w:type="spellStart"/>
          <w:r w:rsidRPr="00B1405C">
            <w:rPr>
              <w:rFonts w:eastAsiaTheme="majorEastAsia"/>
              <w:lang w:val="en-US"/>
            </w:rPr>
            <w:t>Estratégicas</w:t>
          </w:r>
          <w:proofErr w:type="spellEnd"/>
          <w:r w:rsidRPr="00B1405C">
            <w:rPr>
              <w:rFonts w:eastAsiaTheme="majorEastAsia"/>
              <w:lang w:val="en-US"/>
            </w:rPr>
            <w:t xml:space="preserve"> y </w:t>
          </w:r>
          <w:proofErr w:type="spellStart"/>
          <w:r w:rsidRPr="00B1405C">
            <w:rPr>
              <w:rFonts w:eastAsiaTheme="majorEastAsia"/>
              <w:lang w:val="en-US"/>
            </w:rPr>
            <w:t>Tácticas</w:t>
          </w:r>
          <w:proofErr w:type="spellEnd"/>
          <w:r w:rsidRPr="00B1405C">
            <w:rPr>
              <w:rFonts w:eastAsiaTheme="majorEastAsia"/>
              <w:lang w:val="en-US"/>
            </w:rPr>
            <w:t>)</w:t>
          </w:r>
        </w:p>
      </w:sdtContent>
    </w:sdt>
    <w:p w14:paraId="23230CE4" w14:textId="77777777" w:rsidR="00082DFE" w:rsidRDefault="00DD6CE5" w:rsidP="00082DFE">
      <w:pPr>
        <w:rPr>
          <w:b/>
        </w:rPr>
      </w:pPr>
      <w:r>
        <w:rPr>
          <w:b/>
        </w:rPr>
        <w:pict w14:anchorId="7ADE18BE">
          <v:rect id="_x0000_i1026" style="width:0;height:1.5pt" o:hralign="center" o:hrstd="t" o:hr="t" fillcolor="#a0a0a0" stroked="f"/>
        </w:pict>
      </w:r>
    </w:p>
    <w:p w14:paraId="12B25AD3" w14:textId="77777777" w:rsidR="00082DFE" w:rsidRDefault="00082DFE" w:rsidP="00C348A3">
      <w:pPr>
        <w:pStyle w:val="Numeroimatonotsikko"/>
      </w:pPr>
      <w:r w:rsidRPr="00082DFE">
        <w:t>Kys</w:t>
      </w:r>
      <w:r>
        <w:t>ymykset</w:t>
      </w:r>
    </w:p>
    <w:p w14:paraId="5F531BE1" w14:textId="0EEF2294" w:rsidR="00810134" w:rsidRPr="009D09A1" w:rsidRDefault="00DD6CE5" w:rsidP="00B1405C">
      <w:pPr>
        <w:pStyle w:val="Lainaus"/>
        <w:ind w:left="0"/>
        <w:jc w:val="left"/>
        <w:rPr>
          <w:i w:val="0"/>
          <w:iCs w:val="0"/>
          <w:color w:val="767171" w:themeColor="background2" w:themeShade="80"/>
          <w:lang w:val="en-US"/>
        </w:rPr>
      </w:pPr>
      <w:sdt>
        <w:sdtPr>
          <w:rPr>
            <w:rStyle w:val="KysymyksetChar"/>
            <w:color w:val="767171" w:themeColor="background2" w:themeShade="80"/>
          </w:rPr>
          <w:alias w:val="Kysymykset"/>
          <w:tag w:val="Täytä kysymykset tähän"/>
          <w:id w:val="527610168"/>
          <w:lock w:val="sdtLocked"/>
          <w:placeholder>
            <w:docPart w:val="54A5D6C9E2BC4DE2B862CF772DCCA572"/>
          </w:placeholder>
        </w:sdtPr>
        <w:sdtEndPr>
          <w:rPr>
            <w:rStyle w:val="Kappaleenoletusfontti"/>
            <w:i w:val="0"/>
            <w:iCs w:val="0"/>
          </w:rPr>
        </w:sdtEndPr>
        <w:sdtContent>
          <w:bookmarkStart w:id="0" w:name="_Hlk183099965"/>
          <w:sdt>
            <w:sdtPr>
              <w:rPr>
                <w:lang w:val="en-US"/>
              </w:rPr>
              <w:alias w:val="Questions"/>
              <w:tag w:val="Fill in the questions here"/>
              <w:id w:val="353243802"/>
              <w:placeholder>
                <w:docPart w:val="50DFC579E42946E3BEF6ED9B0D8B0E62"/>
              </w:placeholder>
              <w:text w:multiLine="1"/>
            </w:sdtPr>
            <w:sdtEndPr/>
            <w:sdtContent>
              <w:bookmarkStart w:id="1" w:name="_Hlk183100002"/>
              <w:bookmarkEnd w:id="0"/>
              <w:r w:rsidR="001D2665" w:rsidRPr="007E5179">
                <w:rPr>
                  <w:lang w:val="en-US"/>
                </w:rPr>
                <w:t>1. Ovatko Venezuelan kansallinen poliisi ja etenkin sen strategisen ja taktisen toiminnan direktoraatti (</w:t>
              </w:r>
              <w:proofErr w:type="spellStart"/>
              <w:r w:rsidR="001D2665" w:rsidRPr="007E5179">
                <w:rPr>
                  <w:lang w:val="en-US"/>
                </w:rPr>
                <w:t>Dirección</w:t>
              </w:r>
              <w:proofErr w:type="spellEnd"/>
              <w:r w:rsidR="001D2665" w:rsidRPr="007E5179">
                <w:rPr>
                  <w:lang w:val="en-US"/>
                </w:rPr>
                <w:t xml:space="preserve"> de </w:t>
              </w:r>
              <w:proofErr w:type="spellStart"/>
              <w:r w:rsidR="001D2665" w:rsidRPr="007E5179">
                <w:rPr>
                  <w:lang w:val="en-US"/>
                </w:rPr>
                <w:t>Acciones</w:t>
              </w:r>
              <w:proofErr w:type="spellEnd"/>
              <w:r w:rsidR="001D2665" w:rsidRPr="007E5179">
                <w:rPr>
                  <w:lang w:val="en-US"/>
                </w:rPr>
                <w:t xml:space="preserve"> </w:t>
              </w:r>
              <w:proofErr w:type="spellStart"/>
              <w:r w:rsidR="001D2665" w:rsidRPr="007E5179">
                <w:rPr>
                  <w:lang w:val="en-US"/>
                </w:rPr>
                <w:t>Estratégicas</w:t>
              </w:r>
              <w:proofErr w:type="spellEnd"/>
              <w:r w:rsidR="001D2665" w:rsidRPr="007E5179">
                <w:rPr>
                  <w:lang w:val="en-US"/>
                </w:rPr>
                <w:t xml:space="preserve"> y </w:t>
              </w:r>
              <w:proofErr w:type="spellStart"/>
              <w:r w:rsidR="001D2665" w:rsidRPr="007E5179">
                <w:rPr>
                  <w:lang w:val="en-US"/>
                </w:rPr>
                <w:t>Tácticas</w:t>
              </w:r>
              <w:proofErr w:type="spellEnd"/>
              <w:r w:rsidR="001D2665" w:rsidRPr="007E5179">
                <w:rPr>
                  <w:lang w:val="en-US"/>
                </w:rPr>
                <w:t>, DAET) syyllistyneet oikeudenloukkauksiin (esim. oppositioon kohdistuneet pidätykset, pahoinpitelyt, kidutus, tapot) maan väestöä kohtaan?</w:t>
              </w:r>
              <w:r w:rsidR="001D2665" w:rsidRPr="007E5179">
                <w:rPr>
                  <w:lang w:val="en-US"/>
                </w:rPr>
                <w:br/>
                <w:t>2. Löytyykö tietoa kyseisen direktoraatin (DAET) tekemistä oikeudenloukkauksista vuosilta 2023–2024?</w:t>
              </w:r>
              <w:r w:rsidR="001D2665" w:rsidRPr="007E5179">
                <w:rPr>
                  <w:lang w:val="en-US"/>
                </w:rPr>
                <w:br/>
                <w:t xml:space="preserve">3. Löytyykö tietoa kyseisen direktoraatin (DAET) strategisen tiedustelun osaston (engl. Division of Strategic Intelligence, DIE) </w:t>
              </w:r>
              <w:proofErr w:type="spellStart"/>
              <w:r w:rsidR="001D2665" w:rsidRPr="007E5179">
                <w:rPr>
                  <w:lang w:val="en-US"/>
                </w:rPr>
                <w:t>osallisuudesta</w:t>
              </w:r>
              <w:proofErr w:type="spellEnd"/>
              <w:r w:rsidR="001D2665" w:rsidRPr="007E5179">
                <w:rPr>
                  <w:lang w:val="en-US"/>
                </w:rPr>
                <w:t xml:space="preserve"> </w:t>
              </w:r>
              <w:proofErr w:type="spellStart"/>
              <w:r w:rsidR="001D2665" w:rsidRPr="007E5179">
                <w:rPr>
                  <w:lang w:val="en-US"/>
                </w:rPr>
                <w:t>oikeudenloukkauksiin</w:t>
              </w:r>
              <w:proofErr w:type="spellEnd"/>
              <w:r w:rsidR="001D2665" w:rsidRPr="007E5179">
                <w:rPr>
                  <w:lang w:val="en-US"/>
                </w:rPr>
                <w:t xml:space="preserve"> </w:t>
              </w:r>
              <w:proofErr w:type="spellStart"/>
              <w:r w:rsidR="001D2665" w:rsidRPr="007E5179">
                <w:rPr>
                  <w:lang w:val="en-US"/>
                </w:rPr>
                <w:t>vuosina</w:t>
              </w:r>
              <w:proofErr w:type="spellEnd"/>
              <w:r w:rsidR="001D2665" w:rsidRPr="007E5179">
                <w:rPr>
                  <w:lang w:val="en-US"/>
                </w:rPr>
                <w:t xml:space="preserve"> 2023–2024?</w:t>
              </w:r>
            </w:sdtContent>
          </w:sdt>
          <w:bookmarkEnd w:id="1"/>
        </w:sdtContent>
      </w:sdt>
      <w:r w:rsidR="00A613A8" w:rsidRPr="009D09A1">
        <w:rPr>
          <w:i w:val="0"/>
          <w:iCs w:val="0"/>
          <w:color w:val="767171" w:themeColor="background2" w:themeShade="80"/>
          <w:lang w:val="en-US"/>
        </w:rPr>
        <w:t xml:space="preserve"> </w:t>
      </w:r>
    </w:p>
    <w:p w14:paraId="12616EAB" w14:textId="77777777" w:rsidR="00082DFE" w:rsidRPr="009D09A1" w:rsidRDefault="00082DFE" w:rsidP="00C348A3">
      <w:pPr>
        <w:pStyle w:val="Numeroimatonotsikko"/>
        <w:rPr>
          <w:lang w:val="en-US"/>
        </w:rPr>
      </w:pPr>
      <w:r w:rsidRPr="009D09A1">
        <w:rPr>
          <w:lang w:val="en-US"/>
        </w:rPr>
        <w:t>Questions</w:t>
      </w:r>
    </w:p>
    <w:sdt>
      <w:sdtPr>
        <w:rPr>
          <w:lang w:val="en-US"/>
        </w:rPr>
        <w:alias w:val="Questions"/>
        <w:tag w:val="Fill in the questions here"/>
        <w:id w:val="-849104524"/>
        <w:lock w:val="sdtLocked"/>
        <w:placeholder>
          <w:docPart w:val="55400580FB4E445A924E4F7EF6732EA1"/>
        </w:placeholder>
        <w:text w:multiLine="1"/>
      </w:sdtPr>
      <w:sdtEndPr/>
      <w:sdtContent>
        <w:p w14:paraId="3EDF4720" w14:textId="2220D039" w:rsidR="00082DFE" w:rsidRPr="002F5DD3" w:rsidRDefault="001D2665" w:rsidP="0062314C">
          <w:pPr>
            <w:pStyle w:val="Lainaus"/>
            <w:ind w:left="0"/>
            <w:jc w:val="left"/>
            <w:rPr>
              <w:rStyle w:val="KysymyksetChar"/>
              <w:color w:val="767171" w:themeColor="background2" w:themeShade="80"/>
              <w:lang w:val="en-US"/>
            </w:rPr>
          </w:pPr>
          <w:r w:rsidRPr="001D2665">
            <w:rPr>
              <w:lang w:val="en-US"/>
            </w:rPr>
            <w:t>1. Has the Venezuelan national police, in particular its DAET unit (</w:t>
          </w:r>
          <w:proofErr w:type="spellStart"/>
          <w:r w:rsidRPr="001D2665">
            <w:rPr>
              <w:lang w:val="en-US"/>
            </w:rPr>
            <w:t>Dirección</w:t>
          </w:r>
          <w:proofErr w:type="spellEnd"/>
          <w:r w:rsidRPr="001D2665">
            <w:rPr>
              <w:lang w:val="en-US"/>
            </w:rPr>
            <w:t xml:space="preserve"> de </w:t>
          </w:r>
          <w:proofErr w:type="spellStart"/>
          <w:r w:rsidRPr="001D2665">
            <w:rPr>
              <w:lang w:val="en-US"/>
            </w:rPr>
            <w:t>Acciones</w:t>
          </w:r>
          <w:proofErr w:type="spellEnd"/>
          <w:r w:rsidRPr="001D2665">
            <w:rPr>
              <w:lang w:val="en-US"/>
            </w:rPr>
            <w:t xml:space="preserve"> </w:t>
          </w:r>
          <w:proofErr w:type="spellStart"/>
          <w:r w:rsidRPr="001D2665">
            <w:rPr>
              <w:lang w:val="en-US"/>
            </w:rPr>
            <w:t>Estratégicas</w:t>
          </w:r>
          <w:proofErr w:type="spellEnd"/>
          <w:r w:rsidRPr="001D2665">
            <w:rPr>
              <w:lang w:val="en-US"/>
            </w:rPr>
            <w:t xml:space="preserve"> y </w:t>
          </w:r>
          <w:proofErr w:type="spellStart"/>
          <w:r w:rsidRPr="001D2665">
            <w:rPr>
              <w:lang w:val="en-US"/>
            </w:rPr>
            <w:t>Tácticas</w:t>
          </w:r>
          <w:proofErr w:type="spellEnd"/>
          <w:r w:rsidRPr="001D2665">
            <w:rPr>
              <w:lang w:val="en-US"/>
            </w:rPr>
            <w:t>) committed human rights violations (such as arrests of opposition members, assaults, torture, killings) against the Venezuelan population?</w:t>
          </w:r>
          <w:r w:rsidRPr="001D2665">
            <w:rPr>
              <w:lang w:val="en-US"/>
            </w:rPr>
            <w:br/>
            <w:t>2. Is there information available about any possible human rights violations committed by DAET in 2023–2024?</w:t>
          </w:r>
          <w:r w:rsidRPr="001D2665">
            <w:rPr>
              <w:lang w:val="en-US"/>
            </w:rPr>
            <w:br/>
            <w:t>3. Is there information available about whether the Division of Strategic Intelligence unit (DIE) of the DAET has been complicit in human rights violations in 2023–2024?</w:t>
          </w:r>
        </w:p>
      </w:sdtContent>
    </w:sdt>
    <w:p w14:paraId="16B86886" w14:textId="77777777" w:rsidR="00082DFE" w:rsidRPr="00082DFE" w:rsidRDefault="00DD6CE5" w:rsidP="00082DFE">
      <w:pPr>
        <w:pStyle w:val="LeiptekstiMigri"/>
        <w:ind w:left="0"/>
        <w:rPr>
          <w:lang w:val="en-GB"/>
        </w:rPr>
      </w:pPr>
      <w:r>
        <w:rPr>
          <w:b/>
        </w:rPr>
        <w:pict w14:anchorId="35683233">
          <v:rect id="_x0000_i1027" style="width:0;height:1.5pt" o:hralign="center" o:hrstd="t" o:hr="t" fillcolor="#a0a0a0" stroked="f"/>
        </w:pict>
      </w:r>
    </w:p>
    <w:p w14:paraId="6EE5F18B" w14:textId="63AC5CEA" w:rsidR="005249E5" w:rsidRDefault="00DC7D6F" w:rsidP="00360BFD">
      <w:pPr>
        <w:pStyle w:val="POTSIKKO"/>
        <w:rPr>
          <w:color w:val="404040" w:themeColor="text1" w:themeTint="BF"/>
        </w:rPr>
      </w:pPr>
      <w:r w:rsidRPr="00B1405C">
        <w:rPr>
          <w:color w:val="auto"/>
        </w:rPr>
        <w:lastRenderedPageBreak/>
        <w:t xml:space="preserve">1. </w:t>
      </w:r>
      <w:r w:rsidR="00B1405C" w:rsidRPr="00B1405C">
        <w:rPr>
          <w:color w:val="404040" w:themeColor="text1" w:themeTint="BF"/>
        </w:rPr>
        <w:t>Ovatko Venezuelan kansallinen poliisi ja etenkin sen strategisen ja taktisen toiminnan direktoraatti (</w:t>
      </w:r>
      <w:proofErr w:type="spellStart"/>
      <w:r w:rsidR="00B1405C" w:rsidRPr="00B1405C">
        <w:rPr>
          <w:color w:val="404040" w:themeColor="text1" w:themeTint="BF"/>
        </w:rPr>
        <w:t>Dirección</w:t>
      </w:r>
      <w:proofErr w:type="spellEnd"/>
      <w:r w:rsidR="00B1405C" w:rsidRPr="00B1405C">
        <w:rPr>
          <w:color w:val="404040" w:themeColor="text1" w:themeTint="BF"/>
        </w:rPr>
        <w:t xml:space="preserve"> de </w:t>
      </w:r>
      <w:proofErr w:type="spellStart"/>
      <w:r w:rsidR="00B1405C" w:rsidRPr="00B1405C">
        <w:rPr>
          <w:color w:val="404040" w:themeColor="text1" w:themeTint="BF"/>
        </w:rPr>
        <w:t>Acciones</w:t>
      </w:r>
      <w:proofErr w:type="spellEnd"/>
      <w:r w:rsidR="00B1405C" w:rsidRPr="00B1405C">
        <w:rPr>
          <w:color w:val="404040" w:themeColor="text1" w:themeTint="BF"/>
        </w:rPr>
        <w:t xml:space="preserve"> </w:t>
      </w:r>
      <w:proofErr w:type="spellStart"/>
      <w:r w:rsidR="00B1405C" w:rsidRPr="00B1405C">
        <w:rPr>
          <w:color w:val="404040" w:themeColor="text1" w:themeTint="BF"/>
        </w:rPr>
        <w:t>Estratégicas</w:t>
      </w:r>
      <w:proofErr w:type="spellEnd"/>
      <w:r w:rsidR="00B1405C" w:rsidRPr="00B1405C">
        <w:rPr>
          <w:color w:val="404040" w:themeColor="text1" w:themeTint="BF"/>
        </w:rPr>
        <w:t xml:space="preserve"> y </w:t>
      </w:r>
      <w:proofErr w:type="spellStart"/>
      <w:r w:rsidR="00B1405C" w:rsidRPr="00B1405C">
        <w:rPr>
          <w:color w:val="404040" w:themeColor="text1" w:themeTint="BF"/>
        </w:rPr>
        <w:t>Tácticas</w:t>
      </w:r>
      <w:proofErr w:type="spellEnd"/>
      <w:r w:rsidR="00B1405C" w:rsidRPr="00B1405C">
        <w:rPr>
          <w:color w:val="404040" w:themeColor="text1" w:themeTint="BF"/>
        </w:rPr>
        <w:t>, DAET) syyllistyneet oikeudenloukkauksiin (esim. oppositioon kohdistuneet pidätykset, pahoinpitelyt, kidutus, tapot) maan väestöä kohtaan?</w:t>
      </w:r>
    </w:p>
    <w:p w14:paraId="74CA043D" w14:textId="57F90A0C" w:rsidR="002E1461" w:rsidRDefault="002E1461" w:rsidP="00B1405C">
      <w:r>
        <w:t xml:space="preserve">Venezuelan entinen presidentti Nicolás </w:t>
      </w:r>
      <w:proofErr w:type="spellStart"/>
      <w:r>
        <w:t>Maduro</w:t>
      </w:r>
      <w:proofErr w:type="spellEnd"/>
      <w:r>
        <w:t xml:space="preserve"> syrjäytettiin vallasta tammikuussa 2026 ja hänen tilalleen nousi väliaikaiseksi presidentiksi </w:t>
      </w:r>
      <w:proofErr w:type="spellStart"/>
      <w:r>
        <w:t>Delcy</w:t>
      </w:r>
      <w:proofErr w:type="spellEnd"/>
      <w:r>
        <w:t xml:space="preserve"> </w:t>
      </w:r>
      <w:proofErr w:type="spellStart"/>
      <w:r>
        <w:t>Rodr</w:t>
      </w:r>
      <w:r w:rsidR="001A30E5">
        <w:t>í</w:t>
      </w:r>
      <w:r>
        <w:t>guez</w:t>
      </w:r>
      <w:proofErr w:type="spellEnd"/>
      <w:r>
        <w:t>.</w:t>
      </w:r>
      <w:r>
        <w:rPr>
          <w:rStyle w:val="Alaviitteenviite"/>
        </w:rPr>
        <w:footnoteReference w:id="1"/>
      </w:r>
      <w:r>
        <w:t xml:space="preserve"> On huomionarvoista, että tässä </w:t>
      </w:r>
      <w:r w:rsidR="00C356B2">
        <w:t>k</w:t>
      </w:r>
      <w:r w:rsidR="001D2665">
        <w:t>yselyvastauksessa</w:t>
      </w:r>
      <w:r>
        <w:t xml:space="preserve"> esite</w:t>
      </w:r>
      <w:r w:rsidR="00354303">
        <w:t>t</w:t>
      </w:r>
      <w:r>
        <w:t xml:space="preserve">yt tiedot koskevat </w:t>
      </w:r>
      <w:r w:rsidR="001A30E5">
        <w:t xml:space="preserve">pääosin </w:t>
      </w:r>
      <w:proofErr w:type="spellStart"/>
      <w:r>
        <w:t>Maduron</w:t>
      </w:r>
      <w:proofErr w:type="spellEnd"/>
      <w:r>
        <w:t xml:space="preserve"> virkakautta</w:t>
      </w:r>
      <w:r w:rsidR="00354303">
        <w:t xml:space="preserve">, eikä tässä vastauksessa käsitellä yksikön toimintaa </w:t>
      </w:r>
      <w:proofErr w:type="spellStart"/>
      <w:r w:rsidR="00354303">
        <w:t>Rodríguezin</w:t>
      </w:r>
      <w:proofErr w:type="spellEnd"/>
      <w:r w:rsidR="00354303">
        <w:t xml:space="preserve"> virkaanastumisen jälkeen</w:t>
      </w:r>
      <w:r>
        <w:t>.</w:t>
      </w:r>
      <w:r w:rsidR="00C356B2">
        <w:t xml:space="preserve"> </w:t>
      </w:r>
    </w:p>
    <w:p w14:paraId="667562FC" w14:textId="04EB78B5" w:rsidR="00B1405C" w:rsidRDefault="000B1B9C" w:rsidP="00B1405C">
      <w:r>
        <w:t xml:space="preserve">Venezuelan kansallisen poliisin (PNB / </w:t>
      </w:r>
      <w:proofErr w:type="spellStart"/>
      <w:r w:rsidRPr="000B1B9C">
        <w:rPr>
          <w:rFonts w:eastAsiaTheme="majorEastAsia"/>
          <w:i/>
          <w:iCs/>
        </w:rPr>
        <w:t>Policía</w:t>
      </w:r>
      <w:proofErr w:type="spellEnd"/>
      <w:r w:rsidRPr="000B1B9C">
        <w:rPr>
          <w:rFonts w:eastAsiaTheme="majorEastAsia"/>
          <w:i/>
          <w:iCs/>
        </w:rPr>
        <w:t xml:space="preserve"> </w:t>
      </w:r>
      <w:proofErr w:type="spellStart"/>
      <w:r w:rsidRPr="000B1B9C">
        <w:rPr>
          <w:rFonts w:eastAsiaTheme="majorEastAsia"/>
          <w:i/>
          <w:iCs/>
        </w:rPr>
        <w:t>Nacional</w:t>
      </w:r>
      <w:proofErr w:type="spellEnd"/>
      <w:r w:rsidRPr="000B1B9C">
        <w:rPr>
          <w:rFonts w:eastAsiaTheme="majorEastAsia"/>
          <w:i/>
          <w:iCs/>
        </w:rPr>
        <w:t xml:space="preserve"> </w:t>
      </w:r>
      <w:proofErr w:type="spellStart"/>
      <w:r w:rsidRPr="000B1B9C">
        <w:rPr>
          <w:rFonts w:eastAsiaTheme="majorEastAsia"/>
          <w:i/>
          <w:iCs/>
        </w:rPr>
        <w:t>Bolivariana</w:t>
      </w:r>
      <w:proofErr w:type="spellEnd"/>
      <w:r>
        <w:rPr>
          <w:rFonts w:eastAsiaTheme="majorEastAsia"/>
        </w:rPr>
        <w:t>)</w:t>
      </w:r>
      <w:r>
        <w:t xml:space="preserve"> alainen </w:t>
      </w:r>
      <w:r w:rsidR="00AA3600">
        <w:t>DAET</w:t>
      </w:r>
      <w:r>
        <w:t>-erikoisyksikkö</w:t>
      </w:r>
      <w:r w:rsidR="00AA3600">
        <w:t xml:space="preserve"> </w:t>
      </w:r>
      <w:r>
        <w:t>(</w:t>
      </w:r>
      <w:proofErr w:type="spellStart"/>
      <w:r w:rsidRPr="000B1B9C">
        <w:rPr>
          <w:i/>
          <w:iCs/>
        </w:rPr>
        <w:t>Dirección</w:t>
      </w:r>
      <w:proofErr w:type="spellEnd"/>
      <w:r w:rsidRPr="000B1B9C">
        <w:rPr>
          <w:i/>
          <w:iCs/>
        </w:rPr>
        <w:t xml:space="preserve"> de </w:t>
      </w:r>
      <w:proofErr w:type="spellStart"/>
      <w:r w:rsidRPr="000B1B9C">
        <w:rPr>
          <w:i/>
          <w:iCs/>
        </w:rPr>
        <w:t>Acciones</w:t>
      </w:r>
      <w:proofErr w:type="spellEnd"/>
      <w:r w:rsidRPr="000B1B9C">
        <w:rPr>
          <w:i/>
          <w:iCs/>
        </w:rPr>
        <w:t xml:space="preserve"> </w:t>
      </w:r>
      <w:proofErr w:type="spellStart"/>
      <w:r w:rsidRPr="000B1B9C">
        <w:rPr>
          <w:i/>
          <w:iCs/>
        </w:rPr>
        <w:t>Estratégicas</w:t>
      </w:r>
      <w:proofErr w:type="spellEnd"/>
      <w:r w:rsidRPr="000B1B9C">
        <w:rPr>
          <w:i/>
          <w:iCs/>
        </w:rPr>
        <w:t xml:space="preserve"> y </w:t>
      </w:r>
      <w:proofErr w:type="spellStart"/>
      <w:r w:rsidRPr="000B1B9C">
        <w:rPr>
          <w:i/>
          <w:iCs/>
        </w:rPr>
        <w:t>Tácticas</w:t>
      </w:r>
      <w:proofErr w:type="spellEnd"/>
      <w:r>
        <w:t>)</w:t>
      </w:r>
      <w:r w:rsidRPr="000B1B9C">
        <w:t xml:space="preserve"> </w:t>
      </w:r>
      <w:r w:rsidR="00AA3600">
        <w:t xml:space="preserve">on perustettu vuonna 2022 lakkautetun FAES-yksikön </w:t>
      </w:r>
      <w:r>
        <w:t>(</w:t>
      </w:r>
      <w:proofErr w:type="spellStart"/>
      <w:r w:rsidRPr="000B1B9C">
        <w:rPr>
          <w:i/>
          <w:iCs/>
        </w:rPr>
        <w:t>Fuerzas</w:t>
      </w:r>
      <w:proofErr w:type="spellEnd"/>
      <w:r w:rsidRPr="000B1B9C">
        <w:rPr>
          <w:i/>
          <w:iCs/>
        </w:rPr>
        <w:t xml:space="preserve"> de </w:t>
      </w:r>
      <w:proofErr w:type="spellStart"/>
      <w:r w:rsidRPr="000B1B9C">
        <w:rPr>
          <w:i/>
          <w:iCs/>
        </w:rPr>
        <w:t>Acciones</w:t>
      </w:r>
      <w:proofErr w:type="spellEnd"/>
      <w:r w:rsidRPr="000B1B9C">
        <w:rPr>
          <w:i/>
          <w:iCs/>
        </w:rPr>
        <w:t xml:space="preserve"> </w:t>
      </w:r>
      <w:proofErr w:type="spellStart"/>
      <w:r w:rsidRPr="000B1B9C">
        <w:rPr>
          <w:i/>
          <w:iCs/>
        </w:rPr>
        <w:t>Especiales</w:t>
      </w:r>
      <w:proofErr w:type="spellEnd"/>
      <w:r>
        <w:t xml:space="preserve">) </w:t>
      </w:r>
      <w:r w:rsidR="00AA3600">
        <w:t xml:space="preserve">tilalle. </w:t>
      </w:r>
      <w:r w:rsidR="000B4918">
        <w:t>Esimerkiksi YK</w:t>
      </w:r>
      <w:r w:rsidR="001D2665">
        <w:t>:n Venezuelaa käsittelevä itsenäinen tiedonhankintavaltuuskunta</w:t>
      </w:r>
      <w:r w:rsidR="000B4918">
        <w:t xml:space="preserve"> on katsonut, että </w:t>
      </w:r>
      <w:proofErr w:type="spellStart"/>
      <w:r w:rsidR="000B4918">
        <w:t>DAET:</w:t>
      </w:r>
      <w:r w:rsidR="00A275D5">
        <w:t>i</w:t>
      </w:r>
      <w:r w:rsidR="000B4918">
        <w:t>n</w:t>
      </w:r>
      <w:proofErr w:type="spellEnd"/>
      <w:r w:rsidR="000B4918">
        <w:t xml:space="preserve"> toimintaperiaatteet ovat pitkälti samat kuin </w:t>
      </w:r>
      <w:proofErr w:type="spellStart"/>
      <w:r w:rsidR="000B4918">
        <w:t>FAES:</w:t>
      </w:r>
      <w:r w:rsidR="001D2665">
        <w:t>i</w:t>
      </w:r>
      <w:r w:rsidR="000B4918">
        <w:t>n</w:t>
      </w:r>
      <w:proofErr w:type="spellEnd"/>
      <w:r w:rsidR="00F65702">
        <w:t>. Mo</w:t>
      </w:r>
      <w:r w:rsidR="00912969">
        <w:t>net FAES-joukoissa vakaviin oikeudenloukkauksiin syyllistyneet virkamiehet ovat jatk</w:t>
      </w:r>
      <w:r w:rsidR="009D09A1">
        <w:t>a</w:t>
      </w:r>
      <w:r w:rsidR="00912969">
        <w:t xml:space="preserve">neet myös </w:t>
      </w:r>
      <w:r w:rsidR="00F65702">
        <w:t>DAET-joukkojen</w:t>
      </w:r>
      <w:r w:rsidR="00912969">
        <w:t xml:space="preserve"> korkeissa viroissa</w:t>
      </w:r>
      <w:r w:rsidR="000B4918">
        <w:t>.</w:t>
      </w:r>
      <w:r w:rsidR="000B4918">
        <w:rPr>
          <w:rStyle w:val="Alaviitteenviite"/>
        </w:rPr>
        <w:footnoteReference w:id="2"/>
      </w:r>
      <w:r w:rsidR="000B4918">
        <w:t xml:space="preserve"> </w:t>
      </w:r>
      <w:proofErr w:type="spellStart"/>
      <w:r w:rsidR="002E1461">
        <w:t>DAET:</w:t>
      </w:r>
      <w:r w:rsidR="00A275D5">
        <w:t>i</w:t>
      </w:r>
      <w:r w:rsidR="002E1461">
        <w:t>n</w:t>
      </w:r>
      <w:proofErr w:type="spellEnd"/>
      <w:r w:rsidR="002E1461">
        <w:t xml:space="preserve"> johdossa</w:t>
      </w:r>
      <w:r w:rsidR="00C356B2">
        <w:t xml:space="preserve"> (sekä </w:t>
      </w:r>
      <w:proofErr w:type="spellStart"/>
      <w:r w:rsidR="00C356B2">
        <w:t>PNB:n</w:t>
      </w:r>
      <w:proofErr w:type="spellEnd"/>
      <w:r w:rsidR="00C356B2">
        <w:t xml:space="preserve"> varajohtajana)</w:t>
      </w:r>
      <w:r w:rsidR="002E1461">
        <w:t xml:space="preserve"> toimii </w:t>
      </w:r>
      <w:r w:rsidR="00C356B2">
        <w:t xml:space="preserve">myös </w:t>
      </w:r>
      <w:r w:rsidR="002E1461">
        <w:t xml:space="preserve">edelleen FAES-yksikköä johtanut José Miguel </w:t>
      </w:r>
      <w:proofErr w:type="spellStart"/>
      <w:r w:rsidR="002E1461">
        <w:t>Domínguez</w:t>
      </w:r>
      <w:proofErr w:type="spellEnd"/>
      <w:r w:rsidR="00C356B2">
        <w:t>, jota vastaan</w:t>
      </w:r>
      <w:r w:rsidR="002E1461">
        <w:t xml:space="preserve"> </w:t>
      </w:r>
      <w:r w:rsidR="002E1461" w:rsidRPr="00D3256E">
        <w:t>Ranska,</w:t>
      </w:r>
      <w:r w:rsidR="002E1461">
        <w:t xml:space="preserve"> Monaco ja Yhdysvallat ovat asettaneet </w:t>
      </w:r>
      <w:r w:rsidR="00C356B2">
        <w:t>pakotteita</w:t>
      </w:r>
      <w:r w:rsidR="002E1461">
        <w:t>.</w:t>
      </w:r>
      <w:r w:rsidR="002E1461">
        <w:rPr>
          <w:rStyle w:val="Alaviitteenviite"/>
        </w:rPr>
        <w:footnoteReference w:id="3"/>
      </w:r>
      <w:r w:rsidR="002E1461">
        <w:t xml:space="preserve"> </w:t>
      </w:r>
      <w:r w:rsidR="00AA3600">
        <w:t>FAES-</w:t>
      </w:r>
      <w:r w:rsidR="009D09A1">
        <w:t>yksikköä</w:t>
      </w:r>
      <w:r w:rsidR="00AA3600">
        <w:t xml:space="preserve"> </w:t>
      </w:r>
      <w:r w:rsidR="002E1461">
        <w:t xml:space="preserve">ja sen suorittamia oikeudenloukkauksia </w:t>
      </w:r>
      <w:r w:rsidR="00AA3600">
        <w:t xml:space="preserve">on käsitelty aiemmin Maahanmuuttoviraston maatietopalvelun </w:t>
      </w:r>
      <w:r w:rsidR="00477721">
        <w:t xml:space="preserve">21.3.2023 </w:t>
      </w:r>
      <w:r w:rsidR="001D2665">
        <w:t xml:space="preserve">päivätyssä </w:t>
      </w:r>
      <w:r w:rsidR="00477721">
        <w:t>kyselyvastauksessa.</w:t>
      </w:r>
      <w:r w:rsidR="00477721">
        <w:rPr>
          <w:rStyle w:val="Alaviitteenviite"/>
        </w:rPr>
        <w:footnoteReference w:id="4"/>
      </w:r>
      <w:r w:rsidR="00477721">
        <w:t xml:space="preserve"> Tässä vastauksessa ei toisteta kyseisen kyselyvastauksen tietoja.</w:t>
      </w:r>
    </w:p>
    <w:p w14:paraId="1221445C" w14:textId="0959ED35" w:rsidR="00510203" w:rsidRDefault="002E1461" w:rsidP="00BF1C67">
      <w:r>
        <w:t>Useiden</w:t>
      </w:r>
      <w:r w:rsidR="000B1B9C">
        <w:t xml:space="preserve"> tässä kohdassa seuraavaksi esiteltävien</w:t>
      </w:r>
      <w:r>
        <w:t xml:space="preserve"> lähteiden perusteella </w:t>
      </w:r>
      <w:r w:rsidR="000B1B9C">
        <w:t>PNB</w:t>
      </w:r>
      <w:r>
        <w:t xml:space="preserve"> ja </w:t>
      </w:r>
      <w:r w:rsidR="000B1B9C">
        <w:t xml:space="preserve">sen alainen </w:t>
      </w:r>
      <w:r>
        <w:t xml:space="preserve">DAET ovat syyllistyneet laajasti erilaisiin oikeudenloukkauksiin. Esimerkiksi </w:t>
      </w:r>
      <w:r w:rsidR="000B1B9C">
        <w:t xml:space="preserve">Kansainvälinen rikostuomioistuin </w:t>
      </w:r>
      <w:r w:rsidR="001C6365">
        <w:t>ICC tutkii Venezuela</w:t>
      </w:r>
      <w:r w:rsidR="000B1B9C">
        <w:t>n valtiota</w:t>
      </w:r>
      <w:r w:rsidR="001C6365">
        <w:t xml:space="preserve"> mahdollisista rikoksista ihmisyyttä vastaan</w:t>
      </w:r>
      <w:r w:rsidR="001A30E5">
        <w:t>.</w:t>
      </w:r>
      <w:r w:rsidR="001C6365">
        <w:t xml:space="preserve"> </w:t>
      </w:r>
      <w:r w:rsidR="00973DB3">
        <w:t xml:space="preserve">Entinen </w:t>
      </w:r>
      <w:r w:rsidR="001C6365">
        <w:t>FAES</w:t>
      </w:r>
      <w:r w:rsidR="00A275D5">
        <w:t xml:space="preserve"> </w:t>
      </w:r>
      <w:r w:rsidR="001C6365">
        <w:t>o</w:t>
      </w:r>
      <w:r>
        <w:t>n</w:t>
      </w:r>
      <w:r w:rsidR="001C6365">
        <w:t xml:space="preserve"> yksi </w:t>
      </w:r>
      <w:r>
        <w:t xml:space="preserve">niistä </w:t>
      </w:r>
      <w:r w:rsidR="001C6365">
        <w:t>viranomaisista, joi</w:t>
      </w:r>
      <w:r w:rsidR="00F65702">
        <w:t>hin</w:t>
      </w:r>
      <w:r w:rsidR="001C6365">
        <w:t xml:space="preserve"> </w:t>
      </w:r>
      <w:proofErr w:type="spellStart"/>
      <w:r w:rsidR="001C6365">
        <w:t>ICC</w:t>
      </w:r>
      <w:r w:rsidR="00F65702">
        <w:t>:n</w:t>
      </w:r>
      <w:proofErr w:type="spellEnd"/>
      <w:r w:rsidR="00F65702">
        <w:t xml:space="preserve"> tutkinta</w:t>
      </w:r>
      <w:r w:rsidR="001C6365">
        <w:t xml:space="preserve"> </w:t>
      </w:r>
      <w:r w:rsidR="00F65702">
        <w:t>kohdistuu</w:t>
      </w:r>
      <w:r w:rsidR="001C6365">
        <w:t>.</w:t>
      </w:r>
      <w:r w:rsidR="001C6365">
        <w:rPr>
          <w:rStyle w:val="Alaviitteenviite"/>
        </w:rPr>
        <w:footnoteReference w:id="5"/>
      </w:r>
      <w:r w:rsidR="00125182">
        <w:t xml:space="preserve"> Myös YK</w:t>
      </w:r>
      <w:r w:rsidR="003119FC">
        <w:t>:n tiedonhankintavaltuuskunta</w:t>
      </w:r>
      <w:r w:rsidR="00125182">
        <w:t xml:space="preserve"> on katsonut entisen </w:t>
      </w:r>
      <w:proofErr w:type="spellStart"/>
      <w:r w:rsidR="00125182">
        <w:t>FAES:</w:t>
      </w:r>
      <w:r w:rsidR="00A275D5">
        <w:t>i</w:t>
      </w:r>
      <w:r w:rsidR="00125182">
        <w:t>n</w:t>
      </w:r>
      <w:proofErr w:type="spellEnd"/>
      <w:r w:rsidR="00125182">
        <w:t xml:space="preserve"> olevan yksi niistä tahoista, jotka ovat syyllistyneet rikoksiin ihmisyyttä vastaan, ja että </w:t>
      </w:r>
      <w:proofErr w:type="spellStart"/>
      <w:r w:rsidR="00125182">
        <w:t>DAET:</w:t>
      </w:r>
      <w:r w:rsidR="00A275D5">
        <w:t>i</w:t>
      </w:r>
      <w:r w:rsidR="00125182">
        <w:t>n</w:t>
      </w:r>
      <w:proofErr w:type="spellEnd"/>
      <w:r w:rsidR="00125182">
        <w:t xml:space="preserve"> toiminnassa on paljon yhteneväisyyksiä edeltäjänsä kanssa.</w:t>
      </w:r>
      <w:r w:rsidR="00125182">
        <w:rPr>
          <w:rStyle w:val="Alaviitteenviite"/>
        </w:rPr>
        <w:footnoteReference w:id="6"/>
      </w:r>
      <w:r>
        <w:t xml:space="preserve"> </w:t>
      </w:r>
      <w:r w:rsidR="00510203">
        <w:t xml:space="preserve">Itsenäisen La Silla </w:t>
      </w:r>
      <w:proofErr w:type="spellStart"/>
      <w:r w:rsidR="00510203">
        <w:t>Rota</w:t>
      </w:r>
      <w:proofErr w:type="spellEnd"/>
      <w:r w:rsidR="00510203">
        <w:t xml:space="preserve"> -mediasivuston mukaan </w:t>
      </w:r>
      <w:r w:rsidR="00510203" w:rsidRPr="00510203">
        <w:t>DAET</w:t>
      </w:r>
      <w:r w:rsidR="00510203">
        <w:t xml:space="preserve"> on yksi niistä viranomaisista, joka on ollut osallisena Venezuelan valtion harjoittamassa </w:t>
      </w:r>
      <w:r w:rsidR="00C356B2">
        <w:t>kidutusjärjestelmässä,</w:t>
      </w:r>
      <w:r w:rsidR="00510203">
        <w:t xml:space="preserve"> sieppauksissa ja pakkokatoamisissa</w:t>
      </w:r>
      <w:r w:rsidR="00C356B2">
        <w:t>.</w:t>
      </w:r>
      <w:r w:rsidR="00510203">
        <w:t xml:space="preserve"> </w:t>
      </w:r>
      <w:r w:rsidR="00C356B2">
        <w:t>K</w:t>
      </w:r>
      <w:r w:rsidR="00510203">
        <w:t>yseis</w:t>
      </w:r>
      <w:r w:rsidR="00F65702">
        <w:t xml:space="preserve">tä erikoisyksikköä </w:t>
      </w:r>
      <w:r w:rsidR="00510203">
        <w:t xml:space="preserve">on pidetty jopa </w:t>
      </w:r>
      <w:r w:rsidR="00C356B2">
        <w:t xml:space="preserve">kaikista </w:t>
      </w:r>
      <w:r w:rsidR="00510203">
        <w:t>pelätyimpänä turvallisuusjoukkona</w:t>
      </w:r>
      <w:r w:rsidR="00F65702">
        <w:t xml:space="preserve"> Venezuelassa</w:t>
      </w:r>
      <w:r w:rsidR="00510203">
        <w:t>.</w:t>
      </w:r>
      <w:r w:rsidR="00510203">
        <w:rPr>
          <w:rStyle w:val="Alaviitteenviite"/>
        </w:rPr>
        <w:footnoteReference w:id="7"/>
      </w:r>
      <w:r w:rsidR="00510203">
        <w:t xml:space="preserve"> </w:t>
      </w:r>
    </w:p>
    <w:p w14:paraId="74AFB4CE" w14:textId="2B907DAA" w:rsidR="00506E7C" w:rsidRDefault="00C356B2" w:rsidP="00BF1C67">
      <w:proofErr w:type="spellStart"/>
      <w:r w:rsidRPr="001A30E5">
        <w:t>DAET</w:t>
      </w:r>
      <w:r w:rsidR="00973DB3">
        <w:t>:in</w:t>
      </w:r>
      <w:proofErr w:type="spellEnd"/>
      <w:r w:rsidRPr="001A30E5">
        <w:t xml:space="preserve"> </w:t>
      </w:r>
      <w:r w:rsidR="001D2665">
        <w:t>arvioidaan olevan</w:t>
      </w:r>
      <w:r w:rsidRPr="001A30E5">
        <w:t xml:space="preserve"> muun muassa vastatiedustelupalvelu </w:t>
      </w:r>
      <w:proofErr w:type="spellStart"/>
      <w:r w:rsidRPr="001A30E5">
        <w:t>DGCIM:n</w:t>
      </w:r>
      <w:proofErr w:type="spellEnd"/>
      <w:r>
        <w:t xml:space="preserve"> (</w:t>
      </w:r>
      <w:proofErr w:type="spellStart"/>
      <w:r w:rsidRPr="000B1B9C">
        <w:rPr>
          <w:i/>
          <w:iCs/>
        </w:rPr>
        <w:t>Dirección</w:t>
      </w:r>
      <w:proofErr w:type="spellEnd"/>
      <w:r w:rsidRPr="000B1B9C">
        <w:rPr>
          <w:i/>
          <w:iCs/>
        </w:rPr>
        <w:t xml:space="preserve"> General de </w:t>
      </w:r>
      <w:proofErr w:type="spellStart"/>
      <w:r w:rsidRPr="000B1B9C">
        <w:rPr>
          <w:i/>
          <w:iCs/>
        </w:rPr>
        <w:t>Contrainteligencia</w:t>
      </w:r>
      <w:proofErr w:type="spellEnd"/>
      <w:r w:rsidRPr="000B1B9C">
        <w:rPr>
          <w:i/>
          <w:iCs/>
        </w:rPr>
        <w:t xml:space="preserve"> </w:t>
      </w:r>
      <w:proofErr w:type="spellStart"/>
      <w:r w:rsidRPr="000B1B9C">
        <w:rPr>
          <w:i/>
          <w:iCs/>
        </w:rPr>
        <w:t>Militar</w:t>
      </w:r>
      <w:proofErr w:type="spellEnd"/>
      <w:r>
        <w:t>)</w:t>
      </w:r>
      <w:r w:rsidRPr="001A30E5">
        <w:t xml:space="preserve"> ja siviilitiedustelupalvelu </w:t>
      </w:r>
      <w:proofErr w:type="spellStart"/>
      <w:r w:rsidRPr="001A30E5">
        <w:t>SEBIN:n</w:t>
      </w:r>
      <w:proofErr w:type="spellEnd"/>
      <w:r>
        <w:t xml:space="preserve"> (</w:t>
      </w:r>
      <w:proofErr w:type="spellStart"/>
      <w:r w:rsidRPr="000B1B9C">
        <w:rPr>
          <w:i/>
          <w:iCs/>
        </w:rPr>
        <w:t>Servicio</w:t>
      </w:r>
      <w:proofErr w:type="spellEnd"/>
      <w:r w:rsidRPr="000B1B9C">
        <w:rPr>
          <w:i/>
          <w:iCs/>
        </w:rPr>
        <w:t xml:space="preserve"> </w:t>
      </w:r>
      <w:proofErr w:type="spellStart"/>
      <w:r w:rsidRPr="000B1B9C">
        <w:rPr>
          <w:i/>
          <w:iCs/>
        </w:rPr>
        <w:t>Bolivariano</w:t>
      </w:r>
      <w:proofErr w:type="spellEnd"/>
      <w:r w:rsidRPr="000B1B9C">
        <w:rPr>
          <w:i/>
          <w:iCs/>
        </w:rPr>
        <w:t xml:space="preserve"> de </w:t>
      </w:r>
      <w:proofErr w:type="spellStart"/>
      <w:r w:rsidRPr="000B1B9C">
        <w:rPr>
          <w:i/>
          <w:iCs/>
        </w:rPr>
        <w:t>Inteligencia</w:t>
      </w:r>
      <w:proofErr w:type="spellEnd"/>
      <w:r w:rsidRPr="000B1B9C">
        <w:rPr>
          <w:i/>
          <w:iCs/>
        </w:rPr>
        <w:t xml:space="preserve"> </w:t>
      </w:r>
      <w:proofErr w:type="spellStart"/>
      <w:r w:rsidRPr="000B1B9C">
        <w:rPr>
          <w:i/>
          <w:iCs/>
        </w:rPr>
        <w:t>Nacional</w:t>
      </w:r>
      <w:proofErr w:type="spellEnd"/>
      <w:r>
        <w:t>)</w:t>
      </w:r>
      <w:r w:rsidRPr="001A30E5">
        <w:t xml:space="preserve"> ohella </w:t>
      </w:r>
      <w:r>
        <w:t xml:space="preserve">merkittävimpiä </w:t>
      </w:r>
      <w:proofErr w:type="spellStart"/>
      <w:r>
        <w:t>Maduron</w:t>
      </w:r>
      <w:proofErr w:type="spellEnd"/>
      <w:r>
        <w:t xml:space="preserve"> hallinnossa oikeudenloukkauksiin syyllistyneitä </w:t>
      </w:r>
      <w:r w:rsidRPr="001A30E5">
        <w:t>viranomaisia.</w:t>
      </w:r>
      <w:r>
        <w:rPr>
          <w:rStyle w:val="Alaviitteenviite"/>
        </w:rPr>
        <w:footnoteReference w:id="8"/>
      </w:r>
      <w:r w:rsidRPr="001A30E5">
        <w:t xml:space="preserve"> </w:t>
      </w:r>
      <w:r w:rsidR="00B40EAC">
        <w:t xml:space="preserve">Aktivistien, toimittajien ja tutkijoiden muodostamalla Global Voices </w:t>
      </w:r>
      <w:r w:rsidR="00B40EAC">
        <w:lastRenderedPageBreak/>
        <w:t xml:space="preserve">-sivustolla julkaistun artikkelin mukaan </w:t>
      </w:r>
      <w:r w:rsidR="00230DE3">
        <w:t>useat [nimeämättömät] ihmisoikeusjärjestöt</w:t>
      </w:r>
      <w:r w:rsidRPr="001A30E5">
        <w:t xml:space="preserve"> o</w:t>
      </w:r>
      <w:r w:rsidR="00230DE3">
        <w:t>vat</w:t>
      </w:r>
      <w:r w:rsidRPr="001A30E5">
        <w:t xml:space="preserve"> pitän</w:t>
      </w:r>
      <w:r w:rsidR="00230DE3">
        <w:t>ee</w:t>
      </w:r>
      <w:r w:rsidRPr="001A30E5">
        <w:t xml:space="preserve">t juuri näitä tahoja </w:t>
      </w:r>
      <w:r w:rsidRPr="00230DE3">
        <w:t>pääasiallisina</w:t>
      </w:r>
      <w:r w:rsidRPr="001A30E5">
        <w:t xml:space="preserve"> mielivaltaisten pidätysten, laittomien teloitusten, pakkokatoamisten, kidutuksen ja seksuaalisen väkivallan harjoittajina.</w:t>
      </w:r>
      <w:r w:rsidRPr="001A30E5">
        <w:rPr>
          <w:rStyle w:val="Alaviitteenviite"/>
        </w:rPr>
        <w:footnoteReference w:id="9"/>
      </w:r>
      <w:r>
        <w:t xml:space="preserve"> </w:t>
      </w:r>
      <w:r w:rsidR="00230DE3">
        <w:t xml:space="preserve">Myös YK:n tiedonhankintavaltuuskunta on totesi syyskuussa 2023, että entinen FAES osallistui </w:t>
      </w:r>
      <w:proofErr w:type="spellStart"/>
      <w:r w:rsidR="00230DE3">
        <w:t>SEBIN:in</w:t>
      </w:r>
      <w:proofErr w:type="spellEnd"/>
      <w:r w:rsidR="00230DE3">
        <w:t xml:space="preserve"> ja </w:t>
      </w:r>
      <w:proofErr w:type="spellStart"/>
      <w:r w:rsidR="00230DE3">
        <w:t>DGCIM:n</w:t>
      </w:r>
      <w:proofErr w:type="spellEnd"/>
      <w:r w:rsidR="00230DE3">
        <w:t xml:space="preserve"> kanssa yhteistyössä esimerkiksi mielivaltaisiin pidätyksiin, ja että nykyisen </w:t>
      </w:r>
      <w:proofErr w:type="spellStart"/>
      <w:r w:rsidR="00230DE3">
        <w:t>DAET:in</w:t>
      </w:r>
      <w:proofErr w:type="spellEnd"/>
      <w:r w:rsidR="00230DE3">
        <w:t xml:space="preserve"> voi</w:t>
      </w:r>
      <w:r w:rsidR="00973DB3">
        <w:t>daan</w:t>
      </w:r>
      <w:r w:rsidR="00230DE3">
        <w:t xml:space="preserve"> katsoa jatkaneen </w:t>
      </w:r>
      <w:proofErr w:type="spellStart"/>
      <w:r w:rsidR="00230DE3">
        <w:t>FAES:in</w:t>
      </w:r>
      <w:proofErr w:type="spellEnd"/>
      <w:r w:rsidR="00230DE3">
        <w:t xml:space="preserve"> jalanjäljissä harjoittamalla pidätysten lisäksi esimerkiksi seksuaalista väkivaltaa, lyhytaikaisia pakkokatoamisia</w:t>
      </w:r>
      <w:r w:rsidR="00973DB3">
        <w:t>,</w:t>
      </w:r>
      <w:r w:rsidR="00230DE3">
        <w:t xml:space="preserve"> sekä kidutusta ja muuta epäinhimillistä kohtelua.</w:t>
      </w:r>
      <w:r w:rsidR="00230DE3">
        <w:rPr>
          <w:rStyle w:val="Alaviitteenviite"/>
        </w:rPr>
        <w:footnoteReference w:id="10"/>
      </w:r>
      <w:r w:rsidR="00230DE3">
        <w:t xml:space="preserve"> </w:t>
      </w:r>
      <w:r w:rsidR="007E5179">
        <w:t>R</w:t>
      </w:r>
      <w:r w:rsidR="00506E7C">
        <w:t xml:space="preserve">iippumaton venezuelalainen La Gran </w:t>
      </w:r>
      <w:proofErr w:type="spellStart"/>
      <w:r w:rsidR="00506E7C">
        <w:t>Aldea</w:t>
      </w:r>
      <w:proofErr w:type="spellEnd"/>
      <w:r w:rsidR="00506E7C">
        <w:t xml:space="preserve"> -media on todennut helmikuussa 2026, että DAET </w:t>
      </w:r>
      <w:r w:rsidR="000B1B9C">
        <w:t xml:space="preserve">on toiminut </w:t>
      </w:r>
      <w:proofErr w:type="spellStart"/>
      <w:r w:rsidR="000B1B9C">
        <w:t>PNB:n</w:t>
      </w:r>
      <w:proofErr w:type="spellEnd"/>
      <w:r w:rsidR="00506E7C">
        <w:t xml:space="preserve"> ”sortavana käsivartena”.  Sen toimivalta on </w:t>
      </w:r>
      <w:r w:rsidR="009D09A1">
        <w:t>jätetty</w:t>
      </w:r>
      <w:r w:rsidR="002E1461">
        <w:t xml:space="preserve"> tarkoituksella</w:t>
      </w:r>
      <w:r w:rsidR="009D09A1">
        <w:t xml:space="preserve"> </w:t>
      </w:r>
      <w:r w:rsidR="00506E7C">
        <w:t>epäselvä</w:t>
      </w:r>
      <w:r w:rsidR="009D09A1">
        <w:t>ksi</w:t>
      </w:r>
      <w:r w:rsidR="00506E7C">
        <w:t xml:space="preserve"> ja </w:t>
      </w:r>
      <w:r w:rsidR="002E1461">
        <w:t>sitä on pidetty</w:t>
      </w:r>
      <w:r w:rsidR="009D09A1">
        <w:t xml:space="preserve"> </w:t>
      </w:r>
      <w:r w:rsidR="00506E7C">
        <w:t>lojaali</w:t>
      </w:r>
      <w:r w:rsidR="002E1461">
        <w:t>na</w:t>
      </w:r>
      <w:r w:rsidR="00506E7C">
        <w:t xml:space="preserve"> Venezuelan poliittiselle johdoll</w:t>
      </w:r>
      <w:r w:rsidR="00506E7C" w:rsidRPr="002E1461">
        <w:t>e</w:t>
      </w:r>
      <w:r w:rsidR="00506E7C" w:rsidRPr="001A30E5">
        <w:t>.</w:t>
      </w:r>
      <w:r w:rsidR="00506E7C" w:rsidRPr="001A30E5">
        <w:rPr>
          <w:rStyle w:val="Alaviitteenviite"/>
        </w:rPr>
        <w:footnoteReference w:id="11"/>
      </w:r>
      <w:r w:rsidR="00506E7C" w:rsidRPr="001A30E5">
        <w:t xml:space="preserve"> </w:t>
      </w:r>
    </w:p>
    <w:p w14:paraId="092853AB" w14:textId="6131B5C7" w:rsidR="00477721" w:rsidRPr="008D0903" w:rsidRDefault="001D2665" w:rsidP="00B1405C">
      <w:r>
        <w:t>V</w:t>
      </w:r>
      <w:r w:rsidRPr="00471AC5">
        <w:t>enezuelalaisen diasporan ylläpitämä</w:t>
      </w:r>
      <w:r w:rsidR="007E5179">
        <w:t>n</w:t>
      </w:r>
      <w:r w:rsidRPr="00471AC5">
        <w:t xml:space="preserve"> Caracas </w:t>
      </w:r>
      <w:proofErr w:type="spellStart"/>
      <w:r w:rsidRPr="00471AC5">
        <w:t>Chronicles</w:t>
      </w:r>
      <w:proofErr w:type="spellEnd"/>
      <w:r w:rsidRPr="00471AC5">
        <w:t xml:space="preserve"> -uutissivusto</w:t>
      </w:r>
      <w:r>
        <w:t>n mukaan</w:t>
      </w:r>
      <w:r w:rsidRPr="00471AC5">
        <w:t xml:space="preserve"> </w:t>
      </w:r>
      <w:proofErr w:type="spellStart"/>
      <w:r w:rsidR="00471AC5" w:rsidRPr="00471AC5">
        <w:t>DAET:</w:t>
      </w:r>
      <w:r w:rsidR="00A275D5">
        <w:t>i</w:t>
      </w:r>
      <w:r w:rsidR="00471AC5" w:rsidRPr="00471AC5">
        <w:t>n</w:t>
      </w:r>
      <w:proofErr w:type="spellEnd"/>
      <w:r w:rsidR="00471AC5" w:rsidRPr="00471AC5">
        <w:t xml:space="preserve"> tiedetään </w:t>
      </w:r>
      <w:r w:rsidR="002E1461">
        <w:t>edistäneen</w:t>
      </w:r>
      <w:r w:rsidR="00471AC5" w:rsidRPr="00471AC5">
        <w:t xml:space="preserve"> </w:t>
      </w:r>
      <w:proofErr w:type="spellStart"/>
      <w:r w:rsidR="00471AC5" w:rsidRPr="00471AC5">
        <w:t>Maduron</w:t>
      </w:r>
      <w:proofErr w:type="spellEnd"/>
      <w:r w:rsidR="002E1461">
        <w:t xml:space="preserve"> suosimaa</w:t>
      </w:r>
      <w:r w:rsidR="00471AC5" w:rsidRPr="00471AC5">
        <w:t xml:space="preserve"> politiikkaa, </w:t>
      </w:r>
      <w:r w:rsidR="00F65702">
        <w:t xml:space="preserve">jonka tavoitteena oli heikentää </w:t>
      </w:r>
      <w:r w:rsidR="00D73618">
        <w:t xml:space="preserve">erityisesti </w:t>
      </w:r>
      <w:r w:rsidR="00471AC5">
        <w:t>köyhimpien naapurustojen ihmisoikeu</w:t>
      </w:r>
      <w:r w:rsidR="00510203">
        <w:t>ksia</w:t>
      </w:r>
      <w:r w:rsidR="00471AC5">
        <w:t xml:space="preserve"> ja elinolosuhtei</w:t>
      </w:r>
      <w:r w:rsidR="00510203">
        <w:t>ta</w:t>
      </w:r>
      <w:r w:rsidR="00471AC5">
        <w:t>.</w:t>
      </w:r>
      <w:r w:rsidR="002E110D">
        <w:t xml:space="preserve"> Politiikan taustalla on ollut ajatus siitä, että erityisesti köyhien naapurustojen nuoret miehet ovat </w:t>
      </w:r>
      <w:r w:rsidR="00973DB3">
        <w:t xml:space="preserve">valmiita </w:t>
      </w:r>
      <w:r w:rsidR="002E110D">
        <w:t>nousemaan hallintoa vastaan.</w:t>
      </w:r>
      <w:r w:rsidR="00471AC5">
        <w:rPr>
          <w:rStyle w:val="Alaviitteenviite"/>
        </w:rPr>
        <w:footnoteReference w:id="12"/>
      </w:r>
      <w:r w:rsidR="00D73618">
        <w:t xml:space="preserve"> </w:t>
      </w:r>
      <w:r>
        <w:t>U</w:t>
      </w:r>
      <w:r w:rsidR="00471AC5" w:rsidRPr="00471AC5">
        <w:t>utissivusto on todennut</w:t>
      </w:r>
      <w:r w:rsidR="002E110D">
        <w:t xml:space="preserve"> myös</w:t>
      </w:r>
      <w:r w:rsidR="002E1461">
        <w:t xml:space="preserve"> syyskuussa 2023</w:t>
      </w:r>
      <w:r w:rsidR="00471AC5" w:rsidRPr="00471AC5">
        <w:t xml:space="preserve">, että </w:t>
      </w:r>
      <w:proofErr w:type="spellStart"/>
      <w:r w:rsidR="00471AC5" w:rsidRPr="00471AC5">
        <w:t>DAET:</w:t>
      </w:r>
      <w:r w:rsidR="00A275D5">
        <w:t>i</w:t>
      </w:r>
      <w:r w:rsidR="00471AC5" w:rsidRPr="00471AC5">
        <w:t>n</w:t>
      </w:r>
      <w:proofErr w:type="spellEnd"/>
      <w:r w:rsidR="00471AC5" w:rsidRPr="00471AC5">
        <w:t xml:space="preserve"> toiminta on jatkumoa </w:t>
      </w:r>
      <w:proofErr w:type="spellStart"/>
      <w:r w:rsidR="00471AC5" w:rsidRPr="00471AC5">
        <w:t>FAES:i</w:t>
      </w:r>
      <w:r w:rsidR="002E1461">
        <w:t>lle</w:t>
      </w:r>
      <w:proofErr w:type="spellEnd"/>
      <w:r w:rsidR="00471AC5" w:rsidRPr="00471AC5">
        <w:t>, joka</w:t>
      </w:r>
      <w:r w:rsidR="002E1461">
        <w:t xml:space="preserve"> </w:t>
      </w:r>
      <w:r w:rsidR="00471AC5" w:rsidRPr="00471AC5">
        <w:t xml:space="preserve">tuli tunnetuksi mm. </w:t>
      </w:r>
      <w:r w:rsidR="002E1461">
        <w:t xml:space="preserve">erityisesti köyhien naapurustojen nuoriin miehiin kohdistetuista </w:t>
      </w:r>
      <w:r w:rsidR="00471AC5" w:rsidRPr="00471AC5">
        <w:t>laittomista teloituksista.</w:t>
      </w:r>
      <w:r w:rsidR="00471AC5">
        <w:rPr>
          <w:rStyle w:val="Alaviitteenviite"/>
        </w:rPr>
        <w:footnoteReference w:id="13"/>
      </w:r>
      <w:r w:rsidR="00471AC5" w:rsidRPr="00471AC5">
        <w:t xml:space="preserve"> </w:t>
      </w:r>
    </w:p>
    <w:p w14:paraId="3E5424B6" w14:textId="424663FE" w:rsidR="000D2782" w:rsidRDefault="00C41FA2" w:rsidP="00782179">
      <w:r>
        <w:t xml:space="preserve">Saatavilla olevien lähteiden perusteella </w:t>
      </w:r>
      <w:r w:rsidR="00471AC5">
        <w:t xml:space="preserve">DAET on ollut </w:t>
      </w:r>
      <w:r w:rsidR="00C356B2">
        <w:t>läsnä myös joissakin</w:t>
      </w:r>
      <w:r w:rsidR="00471AC5">
        <w:t xml:space="preserve"> Venezuelan vankiloi</w:t>
      </w:r>
      <w:r w:rsidR="00C356B2">
        <w:t>ss</w:t>
      </w:r>
      <w:r w:rsidR="00471AC5">
        <w:t>a</w:t>
      </w:r>
      <w:r w:rsidR="00C356B2">
        <w:t xml:space="preserve"> ja pidätyskeskuksissa</w:t>
      </w:r>
      <w:r w:rsidR="00471AC5">
        <w:t xml:space="preserve">, joissa on pidetty poliittisia vankeja. </w:t>
      </w:r>
      <w:r w:rsidR="000E3393">
        <w:t>Venezuelalaisten kansalaisjärjestöjen mukaan vankiloissa on esimerkiksi evätty hoitoa vakavasti sairailta vangeilta</w:t>
      </w:r>
      <w:r w:rsidR="00471AC5">
        <w:t xml:space="preserve">. </w:t>
      </w:r>
      <w:r w:rsidR="000E3393">
        <w:t xml:space="preserve">Itsenäisen </w:t>
      </w:r>
      <w:proofErr w:type="spellStart"/>
      <w:r w:rsidR="000E3393">
        <w:t>Efecto</w:t>
      </w:r>
      <w:proofErr w:type="spellEnd"/>
      <w:r w:rsidR="000E3393">
        <w:t xml:space="preserve"> </w:t>
      </w:r>
      <w:proofErr w:type="spellStart"/>
      <w:r w:rsidR="000E3393">
        <w:t>Cocuyo</w:t>
      </w:r>
      <w:proofErr w:type="spellEnd"/>
      <w:r w:rsidR="000E3393">
        <w:t xml:space="preserve"> -median artikkelissa nostetaan esimerkiksi</w:t>
      </w:r>
      <w:r w:rsidR="00471AC5">
        <w:t xml:space="preserve"> José </w:t>
      </w:r>
      <w:proofErr w:type="spellStart"/>
      <w:r w:rsidR="00471AC5">
        <w:t>Rito</w:t>
      </w:r>
      <w:proofErr w:type="spellEnd"/>
      <w:r w:rsidR="00471AC5">
        <w:t xml:space="preserve"> </w:t>
      </w:r>
      <w:proofErr w:type="spellStart"/>
      <w:r w:rsidR="00471AC5">
        <w:t>Ledezma</w:t>
      </w:r>
      <w:proofErr w:type="spellEnd"/>
      <w:r w:rsidR="00471AC5">
        <w:t xml:space="preserve">, jonka tarve päästä kiireelliseen sydäntoimenpiteeseen </w:t>
      </w:r>
      <w:r w:rsidR="002E1461">
        <w:t xml:space="preserve">evättiin </w:t>
      </w:r>
      <w:proofErr w:type="spellStart"/>
      <w:r w:rsidR="00471AC5">
        <w:t>DAET:</w:t>
      </w:r>
      <w:r w:rsidR="00A275D5">
        <w:t>i</w:t>
      </w:r>
      <w:r w:rsidR="00471AC5">
        <w:t>n</w:t>
      </w:r>
      <w:proofErr w:type="spellEnd"/>
      <w:r w:rsidR="00471AC5">
        <w:t xml:space="preserve"> ylläpitämässä pidätyskeskuksessa </w:t>
      </w:r>
      <w:proofErr w:type="spellStart"/>
      <w:r w:rsidR="00471AC5">
        <w:t>Guárico</w:t>
      </w:r>
      <w:r w:rsidR="00F65702">
        <w:t>n</w:t>
      </w:r>
      <w:proofErr w:type="spellEnd"/>
      <w:r w:rsidR="00F65702">
        <w:t xml:space="preserve"> </w:t>
      </w:r>
      <w:proofErr w:type="spellStart"/>
      <w:r w:rsidR="00F65702">
        <w:t>departamentissa</w:t>
      </w:r>
      <w:proofErr w:type="spellEnd"/>
      <w:r w:rsidR="00471AC5">
        <w:t>.</w:t>
      </w:r>
      <w:r w:rsidR="00471AC5">
        <w:rPr>
          <w:rStyle w:val="Alaviitteenviite"/>
        </w:rPr>
        <w:footnoteReference w:id="14"/>
      </w:r>
      <w:r w:rsidR="00471AC5">
        <w:t xml:space="preserve"> </w:t>
      </w:r>
      <w:r w:rsidR="00C07F95">
        <w:t xml:space="preserve">Myös Venezuelan pahamaineisimpiin vankiloihin ja pidätyskeskuksiin lukeutuva </w:t>
      </w:r>
      <w:proofErr w:type="spellStart"/>
      <w:r w:rsidR="00C07F95">
        <w:t>El</w:t>
      </w:r>
      <w:proofErr w:type="spellEnd"/>
      <w:r w:rsidR="00C07F95">
        <w:t xml:space="preserve"> </w:t>
      </w:r>
      <w:proofErr w:type="spellStart"/>
      <w:r w:rsidR="00C07F95">
        <w:t>Helicoide</w:t>
      </w:r>
      <w:proofErr w:type="spellEnd"/>
      <w:r w:rsidR="00C07F95">
        <w:t xml:space="preserve">, jota on kutsuttu myös ”kidutuskeskukseksi”, on ollut </w:t>
      </w:r>
      <w:r w:rsidR="00510203">
        <w:t xml:space="preserve">ilmeisesti </w:t>
      </w:r>
      <w:r w:rsidR="00C07F95">
        <w:t xml:space="preserve">osittain </w:t>
      </w:r>
      <w:proofErr w:type="spellStart"/>
      <w:r w:rsidR="00C07F95">
        <w:t>DAET:n</w:t>
      </w:r>
      <w:proofErr w:type="spellEnd"/>
      <w:r w:rsidR="00C07F95">
        <w:t xml:space="preserve"> vastuulla. </w:t>
      </w:r>
      <w:proofErr w:type="spellStart"/>
      <w:r w:rsidR="00C07F95">
        <w:t>El</w:t>
      </w:r>
      <w:proofErr w:type="spellEnd"/>
      <w:r w:rsidR="00C07F95">
        <w:t xml:space="preserve"> </w:t>
      </w:r>
      <w:proofErr w:type="spellStart"/>
      <w:r w:rsidR="00C07F95">
        <w:t>Helicoidessa</w:t>
      </w:r>
      <w:proofErr w:type="spellEnd"/>
      <w:r w:rsidR="00C07F95">
        <w:t xml:space="preserve"> on pidetty erityisesti poliittisia vankeja.</w:t>
      </w:r>
      <w:r w:rsidR="00C07F95" w:rsidRPr="0075582A">
        <w:rPr>
          <w:rStyle w:val="Alaviitteenviite"/>
        </w:rPr>
        <w:footnoteReference w:id="15"/>
      </w:r>
      <w:r w:rsidR="0066134D">
        <w:t xml:space="preserve"> Kolumbialaisen </w:t>
      </w:r>
      <w:r w:rsidR="0066134D" w:rsidRPr="0066134D">
        <w:t>NTN24</w:t>
      </w:r>
      <w:r w:rsidR="0066134D">
        <w:t xml:space="preserve">-uutissivuston haastattelemien lähteiden mukaan </w:t>
      </w:r>
      <w:proofErr w:type="spellStart"/>
      <w:r w:rsidR="0066134D" w:rsidRPr="0066134D">
        <w:t>DAET:</w:t>
      </w:r>
      <w:r w:rsidR="00A275D5">
        <w:t>i</w:t>
      </w:r>
      <w:r w:rsidR="0066134D" w:rsidRPr="0066134D">
        <w:t>n</w:t>
      </w:r>
      <w:proofErr w:type="spellEnd"/>
      <w:r w:rsidR="0066134D" w:rsidRPr="0066134D">
        <w:t xml:space="preserve"> komentaja </w:t>
      </w:r>
      <w:proofErr w:type="spellStart"/>
      <w:r w:rsidR="0066134D" w:rsidRPr="0066134D">
        <w:t>Gerardo</w:t>
      </w:r>
      <w:proofErr w:type="spellEnd"/>
      <w:r w:rsidR="0066134D" w:rsidRPr="0066134D">
        <w:t xml:space="preserve"> Bravo on</w:t>
      </w:r>
      <w:r w:rsidR="00F65702">
        <w:t xml:space="preserve"> itse</w:t>
      </w:r>
      <w:r w:rsidR="0066134D" w:rsidRPr="0066134D">
        <w:t xml:space="preserve"> valikoinut </w:t>
      </w:r>
      <w:proofErr w:type="spellStart"/>
      <w:r w:rsidR="0066134D" w:rsidRPr="0066134D">
        <w:t>El</w:t>
      </w:r>
      <w:proofErr w:type="spellEnd"/>
      <w:r w:rsidR="0066134D" w:rsidRPr="0066134D">
        <w:t xml:space="preserve"> </w:t>
      </w:r>
      <w:proofErr w:type="spellStart"/>
      <w:r w:rsidR="0066134D" w:rsidRPr="0066134D">
        <w:t>Helicoidessa</w:t>
      </w:r>
      <w:proofErr w:type="spellEnd"/>
      <w:r w:rsidR="0066134D" w:rsidRPr="0066134D">
        <w:t xml:space="preserve"> työskentelevät virkamiehet</w:t>
      </w:r>
      <w:r w:rsidR="0066134D">
        <w:t xml:space="preserve">, joilla on usein ollut hyvin minimaalisesti koulutusta, mutta joille on </w:t>
      </w:r>
      <w:r w:rsidR="00C356B2">
        <w:t>”</w:t>
      </w:r>
      <w:r w:rsidR="0066134D">
        <w:t>ojennettu heti aseet ja moottoripyörät</w:t>
      </w:r>
      <w:r w:rsidR="00C356B2">
        <w:t>”</w:t>
      </w:r>
      <w:r w:rsidR="0066134D" w:rsidRPr="0066134D">
        <w:t>.</w:t>
      </w:r>
      <w:r w:rsidR="0066134D">
        <w:t xml:space="preserve"> </w:t>
      </w:r>
      <w:proofErr w:type="spellStart"/>
      <w:r w:rsidR="0066134D">
        <w:t>El</w:t>
      </w:r>
      <w:proofErr w:type="spellEnd"/>
      <w:r w:rsidR="0066134D">
        <w:t xml:space="preserve"> </w:t>
      </w:r>
      <w:proofErr w:type="spellStart"/>
      <w:r w:rsidR="0066134D">
        <w:t>Helicoidea</w:t>
      </w:r>
      <w:proofErr w:type="spellEnd"/>
      <w:r w:rsidR="0066134D">
        <w:t xml:space="preserve"> on pidetty jopa Venezuelan hallinnon oikeudenloukkausten tärkeimpänä keskuksena.</w:t>
      </w:r>
      <w:r w:rsidR="0066134D">
        <w:rPr>
          <w:rStyle w:val="Alaviitteenviite"/>
        </w:rPr>
        <w:footnoteReference w:id="16"/>
      </w:r>
    </w:p>
    <w:p w14:paraId="2176EFE0" w14:textId="08710770" w:rsidR="00973DB3" w:rsidRDefault="00973DB3" w:rsidP="00782179">
      <w:r w:rsidRPr="0066134D">
        <w:t xml:space="preserve">NTN24-uutissivuston </w:t>
      </w:r>
      <w:proofErr w:type="spellStart"/>
      <w:r>
        <w:t>El</w:t>
      </w:r>
      <w:proofErr w:type="spellEnd"/>
      <w:r>
        <w:t xml:space="preserve"> </w:t>
      </w:r>
      <w:proofErr w:type="spellStart"/>
      <w:r>
        <w:t>Helicoiden</w:t>
      </w:r>
      <w:proofErr w:type="spellEnd"/>
      <w:r>
        <w:t xml:space="preserve"> vankilaa käsittelevän artikkelin </w:t>
      </w:r>
      <w:r w:rsidRPr="0066134D">
        <w:t>mukaan PNB</w:t>
      </w:r>
      <w:r>
        <w:t xml:space="preserve"> toimisi jopa täysin</w:t>
      </w:r>
      <w:r w:rsidRPr="0066134D">
        <w:t xml:space="preserve"> </w:t>
      </w:r>
      <w:proofErr w:type="spellStart"/>
      <w:r w:rsidRPr="0066134D">
        <w:t>DAET:</w:t>
      </w:r>
      <w:r>
        <w:t>i</w:t>
      </w:r>
      <w:r w:rsidRPr="0066134D">
        <w:t>n</w:t>
      </w:r>
      <w:proofErr w:type="spellEnd"/>
      <w:r w:rsidRPr="0066134D">
        <w:t xml:space="preserve"> </w:t>
      </w:r>
      <w:r>
        <w:t>käskytysvallan alla, mutta lähteestä jää jokseenkin epäselväksi, koskeeko väite vain kyseistä vankilaa.</w:t>
      </w:r>
      <w:r w:rsidRPr="0066134D">
        <w:rPr>
          <w:rStyle w:val="Alaviitteenviite"/>
        </w:rPr>
        <w:footnoteReference w:id="17"/>
      </w:r>
      <w:r>
        <w:t xml:space="preserve"> Myös YK:n tiedonhankintavaltuuskunnan haastattelema sisäpiirilähde on kuitenkin todennut yleisellä tasolla, että </w:t>
      </w:r>
      <w:proofErr w:type="spellStart"/>
      <w:r>
        <w:t>DAET:in</w:t>
      </w:r>
      <w:proofErr w:type="spellEnd"/>
      <w:r>
        <w:t xml:space="preserve"> komentajalla on jopa enemmän valtaa kuin </w:t>
      </w:r>
      <w:proofErr w:type="spellStart"/>
      <w:r>
        <w:t>PNB:n</w:t>
      </w:r>
      <w:proofErr w:type="spellEnd"/>
      <w:r>
        <w:t xml:space="preserve"> komentajalla.</w:t>
      </w:r>
      <w:r>
        <w:rPr>
          <w:rStyle w:val="Alaviitteenviite"/>
        </w:rPr>
        <w:footnoteReference w:id="18"/>
      </w:r>
    </w:p>
    <w:p w14:paraId="31D16D78" w14:textId="58D5BF50" w:rsidR="001B5BEB" w:rsidRDefault="001B5BEB" w:rsidP="001B5BEB">
      <w:pPr>
        <w:pStyle w:val="POTSIKKO"/>
      </w:pPr>
      <w:r w:rsidRPr="00B1405C">
        <w:lastRenderedPageBreak/>
        <w:t>2</w:t>
      </w:r>
      <w:r>
        <w:t>.</w:t>
      </w:r>
      <w:r w:rsidRPr="00B1405C">
        <w:t xml:space="preserve"> Löytyykö tietoa kyseisen direktoraatin (DAET) tekemistä oikeudenloukkauksista vuosilta 2023</w:t>
      </w:r>
      <w:r w:rsidR="001D2665">
        <w:t>–</w:t>
      </w:r>
      <w:r w:rsidRPr="00B1405C">
        <w:t>2024?</w:t>
      </w:r>
    </w:p>
    <w:p w14:paraId="765D05DD" w14:textId="13E20D9F" w:rsidR="008B56D2" w:rsidRPr="00A96E45" w:rsidRDefault="00C41FA2" w:rsidP="001B5BEB">
      <w:r>
        <w:t>Tässä kohdassa esiteltävien l</w:t>
      </w:r>
      <w:r w:rsidR="00A96E45">
        <w:t>ähteiden perusteella DAET-yksik</w:t>
      </w:r>
      <w:r>
        <w:t xml:space="preserve">kö osallistui </w:t>
      </w:r>
      <w:r w:rsidR="00A96E45">
        <w:t>esimerkiksi Venezuelan heinäkuussa 2024 järjestettyjen presidentinvaalien yhteydessä puhjenneiden mielenosoitusten tukahduttamise</w:t>
      </w:r>
      <w:r>
        <w:t>en</w:t>
      </w:r>
      <w:r w:rsidR="00A96E45">
        <w:t xml:space="preserve">. </w:t>
      </w:r>
      <w:r w:rsidR="00345875">
        <w:t>S</w:t>
      </w:r>
      <w:r w:rsidR="001B5BEB">
        <w:t xml:space="preserve">ilminnäkijäkertomusten mukaan </w:t>
      </w:r>
      <w:r w:rsidR="000E3393">
        <w:t>sen joukot</w:t>
      </w:r>
      <w:r w:rsidR="00345875">
        <w:t xml:space="preserve"> esimerkiksi ampuivat tuliaseilla</w:t>
      </w:r>
      <w:r w:rsidR="001B5BEB">
        <w:t xml:space="preserve"> kohti mielenosoittajia.</w:t>
      </w:r>
      <w:r w:rsidR="001B5BEB" w:rsidRPr="008D0903">
        <w:t xml:space="preserve"> </w:t>
      </w:r>
      <w:r w:rsidR="000E3393">
        <w:t>Ä</w:t>
      </w:r>
      <w:r w:rsidR="001B5BEB" w:rsidRPr="00912969">
        <w:t>änestyspäivänä 28.7.2024 DAET-joukot myös sallivat puolisotilaallisten</w:t>
      </w:r>
      <w:r w:rsidR="000E3393">
        <w:t xml:space="preserve"> </w:t>
      </w:r>
      <w:proofErr w:type="spellStart"/>
      <w:r w:rsidR="001B5BEB" w:rsidRPr="00345875">
        <w:rPr>
          <w:i/>
          <w:iCs/>
        </w:rPr>
        <w:t>colectivos</w:t>
      </w:r>
      <w:proofErr w:type="spellEnd"/>
      <w:r w:rsidR="001B5BEB" w:rsidRPr="00912969">
        <w:t>-j</w:t>
      </w:r>
      <w:r w:rsidR="001B5BEB">
        <w:t>oukkojen</w:t>
      </w:r>
      <w:r w:rsidR="00345875">
        <w:rPr>
          <w:rStyle w:val="Alaviitteenviite"/>
        </w:rPr>
        <w:footnoteReference w:id="19"/>
      </w:r>
      <w:r w:rsidR="001B5BEB">
        <w:t xml:space="preserve"> pääsyn äänestysalueelle pelottelemaan äänestäjiä.</w:t>
      </w:r>
      <w:r w:rsidR="001B5BEB">
        <w:rPr>
          <w:rStyle w:val="Alaviitteenviite"/>
        </w:rPr>
        <w:footnoteReference w:id="20"/>
      </w:r>
      <w:r w:rsidR="001B5BEB">
        <w:t xml:space="preserve"> </w:t>
      </w:r>
      <w:r w:rsidR="001B5BEB" w:rsidRPr="00912969">
        <w:t xml:space="preserve">Vaalien aikaan </w:t>
      </w:r>
      <w:proofErr w:type="spellStart"/>
      <w:r w:rsidR="001B5BEB" w:rsidRPr="00912969">
        <w:t>Maduron</w:t>
      </w:r>
      <w:proofErr w:type="spellEnd"/>
      <w:r w:rsidR="001B5BEB" w:rsidRPr="00912969">
        <w:t xml:space="preserve"> vastustajien henkilökohtaisia tietoja jaettiin</w:t>
      </w:r>
      <w:r w:rsidR="00A96E45">
        <w:t xml:space="preserve"> myös</w:t>
      </w:r>
      <w:r w:rsidR="001B5BEB" w:rsidRPr="00912969">
        <w:t xml:space="preserve"> järjestelmällisesti ja o</w:t>
      </w:r>
      <w:r w:rsidR="001B5BEB">
        <w:t xml:space="preserve">rganisoidusti sosiaalisessa mediassa, esimerkiksi </w:t>
      </w:r>
      <w:proofErr w:type="spellStart"/>
      <w:r w:rsidR="001B5BEB">
        <w:t>Telegram</w:t>
      </w:r>
      <w:proofErr w:type="spellEnd"/>
      <w:r w:rsidR="000725F1">
        <w:t>-palvelun</w:t>
      </w:r>
      <w:r w:rsidR="001B5BEB">
        <w:t xml:space="preserve"> </w:t>
      </w:r>
      <w:proofErr w:type="spellStart"/>
      <w:r w:rsidR="001B5BEB">
        <w:t>CazaGuarimbas</w:t>
      </w:r>
      <w:proofErr w:type="spellEnd"/>
      <w:r w:rsidR="001B5BEB">
        <w:t>-kanavalla</w:t>
      </w:r>
      <w:r w:rsidR="00345875">
        <w:t xml:space="preserve">, jota pidettiin </w:t>
      </w:r>
      <w:proofErr w:type="spellStart"/>
      <w:r w:rsidR="00345875">
        <w:t>DAET:</w:t>
      </w:r>
      <w:r w:rsidR="00A275D5">
        <w:t>i</w:t>
      </w:r>
      <w:r w:rsidR="00345875">
        <w:t>n</w:t>
      </w:r>
      <w:proofErr w:type="spellEnd"/>
      <w:r w:rsidR="00345875">
        <w:t xml:space="preserve"> epävirallisena tiedotuskanavana</w:t>
      </w:r>
      <w:r w:rsidR="001B5BEB">
        <w:t xml:space="preserve">. </w:t>
      </w:r>
      <w:r w:rsidR="00345875">
        <w:t xml:space="preserve">Hallituskriitikoiden </w:t>
      </w:r>
      <w:r w:rsidR="001B5BEB" w:rsidRPr="00912969">
        <w:t xml:space="preserve">mustamaalauslistat jaettiin </w:t>
      </w:r>
      <w:r w:rsidR="00345875">
        <w:t xml:space="preserve">kyseiseltä kanavalta </w:t>
      </w:r>
      <w:r w:rsidR="001B5BEB" w:rsidRPr="00912969">
        <w:t xml:space="preserve">yleensä sekunneissa </w:t>
      </w:r>
      <w:proofErr w:type="spellStart"/>
      <w:r w:rsidR="001B5BEB" w:rsidRPr="00912969">
        <w:t>DAET:</w:t>
      </w:r>
      <w:r w:rsidR="00A275D5">
        <w:t>i</w:t>
      </w:r>
      <w:r w:rsidR="001B5BEB" w:rsidRPr="00912969">
        <w:t>n</w:t>
      </w:r>
      <w:proofErr w:type="spellEnd"/>
      <w:r w:rsidR="001B5BEB" w:rsidRPr="00912969">
        <w:t xml:space="preserve"> omille </w:t>
      </w:r>
      <w:r w:rsidR="001B5BEB">
        <w:t>kanaville.</w:t>
      </w:r>
      <w:r w:rsidR="001B5BEB">
        <w:rPr>
          <w:rStyle w:val="Alaviitteenviite"/>
        </w:rPr>
        <w:footnoteReference w:id="21"/>
      </w:r>
      <w:r w:rsidR="001B5BEB">
        <w:t xml:space="preserve"> </w:t>
      </w:r>
      <w:r w:rsidR="00D92671">
        <w:t xml:space="preserve">Lisäksi DAET ylläpiti sosiaalisessa mediassa </w:t>
      </w:r>
      <w:proofErr w:type="spellStart"/>
      <w:r w:rsidR="00345875" w:rsidRPr="00D92671">
        <w:t>SeBuscan</w:t>
      </w:r>
      <w:proofErr w:type="spellEnd"/>
      <w:r w:rsidR="00345875" w:rsidRPr="00D92671">
        <w:t>-</w:t>
      </w:r>
      <w:r w:rsidR="00D92671" w:rsidRPr="00D92671">
        <w:t xml:space="preserve"> eli</w:t>
      </w:r>
      <w:r w:rsidR="00345875" w:rsidRPr="00D92671">
        <w:t xml:space="preserve"> ”Etsitään”</w:t>
      </w:r>
      <w:r w:rsidR="00D92671" w:rsidRPr="00D92671">
        <w:t>-nimistä tiliä,</w:t>
      </w:r>
      <w:r w:rsidR="00345875" w:rsidRPr="00D92671">
        <w:t xml:space="preserve"> jonka avulla </w:t>
      </w:r>
      <w:r w:rsidR="00D92671" w:rsidRPr="00D92671">
        <w:t>se ets</w:t>
      </w:r>
      <w:r w:rsidR="000E3393">
        <w:t>i</w:t>
      </w:r>
      <w:r w:rsidR="00345875" w:rsidRPr="00D92671">
        <w:t xml:space="preserve"> mielenosoituksiin osallistumisesta epäiltyjä henkilöitä.</w:t>
      </w:r>
      <w:r w:rsidR="00345875" w:rsidRPr="00D92671">
        <w:rPr>
          <w:rStyle w:val="Alaviitteenviite"/>
        </w:rPr>
        <w:footnoteReference w:id="22"/>
      </w:r>
    </w:p>
    <w:p w14:paraId="2282FF1A" w14:textId="34544558" w:rsidR="001B5BEB" w:rsidRPr="00C07F95" w:rsidRDefault="001B5BEB" w:rsidP="001B5BEB">
      <w:r w:rsidRPr="00471AC5">
        <w:t>Oppositioaktivisti</w:t>
      </w:r>
      <w:r w:rsidR="00345875">
        <w:t xml:space="preserve">en mukaan </w:t>
      </w:r>
      <w:r w:rsidRPr="00471AC5">
        <w:t>DAET</w:t>
      </w:r>
      <w:r w:rsidR="00345875">
        <w:t xml:space="preserve"> ja</w:t>
      </w:r>
      <w:r w:rsidR="003119FC">
        <w:t xml:space="preserve">lkautui </w:t>
      </w:r>
      <w:r w:rsidRPr="00471AC5">
        <w:t>muiden turvallisuusjoukkoje</w:t>
      </w:r>
      <w:r w:rsidR="00345875">
        <w:t xml:space="preserve">n </w:t>
      </w:r>
      <w:r w:rsidR="00D92671">
        <w:t>tapaan</w:t>
      </w:r>
      <w:r>
        <w:t xml:space="preserve"> </w:t>
      </w:r>
      <w:r w:rsidR="003119FC">
        <w:t xml:space="preserve">etsimään </w:t>
      </w:r>
      <w:proofErr w:type="spellStart"/>
      <w:r w:rsidR="003119FC">
        <w:t>Maduron</w:t>
      </w:r>
      <w:proofErr w:type="spellEnd"/>
      <w:r w:rsidR="003119FC">
        <w:t xml:space="preserve"> </w:t>
      </w:r>
      <w:r>
        <w:t>halli</w:t>
      </w:r>
      <w:r w:rsidR="003119FC">
        <w:t xml:space="preserve">nnon </w:t>
      </w:r>
      <w:r>
        <w:t xml:space="preserve">kriitikoita </w:t>
      </w:r>
      <w:r w:rsidR="00345875">
        <w:t xml:space="preserve">myös fyysisesti </w:t>
      </w:r>
      <w:r>
        <w:t>naapurustoissa.</w:t>
      </w:r>
      <w:r>
        <w:rPr>
          <w:rStyle w:val="Alaviitteenviite"/>
        </w:rPr>
        <w:footnoteReference w:id="23"/>
      </w:r>
      <w:r w:rsidR="008B56D2">
        <w:t xml:space="preserve"> </w:t>
      </w:r>
      <w:r>
        <w:t xml:space="preserve">Tiedossa on </w:t>
      </w:r>
      <w:r w:rsidR="008B56D2">
        <w:t>e</w:t>
      </w:r>
      <w:r>
        <w:t>s</w:t>
      </w:r>
      <w:r w:rsidR="008B56D2">
        <w:t>imerkiksi</w:t>
      </w:r>
      <w:r>
        <w:t xml:space="preserve"> tunnetun professorin ja yhteiskunnallisen johtohahmon Frank </w:t>
      </w:r>
      <w:proofErr w:type="spellStart"/>
      <w:r>
        <w:t>Alvaradon</w:t>
      </w:r>
      <w:proofErr w:type="spellEnd"/>
      <w:r>
        <w:t xml:space="preserve"> mielivaltainen pidätys, joka tehtiin</w:t>
      </w:r>
      <w:r w:rsidR="00345875">
        <w:t>, kun</w:t>
      </w:r>
      <w:r>
        <w:t xml:space="preserve"> </w:t>
      </w:r>
      <w:r w:rsidR="00345875">
        <w:t>DAET-</w:t>
      </w:r>
      <w:r>
        <w:t>joukot hyökkäsivät hänen kotiinsa ilman kotietsintälupaa.</w:t>
      </w:r>
      <w:r>
        <w:rPr>
          <w:rStyle w:val="Alaviitteenviite"/>
        </w:rPr>
        <w:footnoteReference w:id="24"/>
      </w:r>
      <w:r>
        <w:t xml:space="preserve"> </w:t>
      </w:r>
      <w:r w:rsidR="00345875">
        <w:t xml:space="preserve">Toisessa esimerkkitapauksessa </w:t>
      </w:r>
      <w:r>
        <w:t>DAET pidätti erään aktivistin äidin ja ryösti pidätyksen yhteydessä hänen autonsa.</w:t>
      </w:r>
      <w:r>
        <w:rPr>
          <w:rStyle w:val="Alaviitteenviite"/>
        </w:rPr>
        <w:footnoteReference w:id="25"/>
      </w:r>
      <w:r w:rsidR="008B56D2">
        <w:t xml:space="preserve"> </w:t>
      </w:r>
    </w:p>
    <w:p w14:paraId="16814930" w14:textId="17AFF935" w:rsidR="001B5BEB" w:rsidRPr="002F3850" w:rsidRDefault="00345875" w:rsidP="001B5BEB">
      <w:r>
        <w:t xml:space="preserve">Myös </w:t>
      </w:r>
      <w:r w:rsidR="000E3393">
        <w:t xml:space="preserve">tunnetun venezuelalaisen </w:t>
      </w:r>
      <w:r w:rsidR="001B5BEB">
        <w:t>P</w:t>
      </w:r>
      <w:r w:rsidR="001213FF">
        <w:t>ROVEA</w:t>
      </w:r>
      <w:r w:rsidR="001B5BEB">
        <w:t xml:space="preserve">-kansalaisjärjestön mukaan DAET osallistui heinäkuun presidentinvaalien yhteydessä puhjenneiden mielenosoitusten tukahduttamiseen ja käytti suurikaliiperisia tuliaseita mielenosoittajia vastaan, myös kuolettavasti. </w:t>
      </w:r>
      <w:r>
        <w:t>DAET myös kontrolloi ja valvoi</w:t>
      </w:r>
      <w:r w:rsidR="001B5BEB">
        <w:t xml:space="preserve"> muiden </w:t>
      </w:r>
      <w:proofErr w:type="spellStart"/>
      <w:r w:rsidR="001B5BEB">
        <w:t>PNB:n</w:t>
      </w:r>
      <w:proofErr w:type="spellEnd"/>
      <w:r w:rsidR="001B5BEB">
        <w:t xml:space="preserve"> alaisten </w:t>
      </w:r>
      <w:r>
        <w:t>yksiköiden</w:t>
      </w:r>
      <w:r w:rsidR="001B5BEB">
        <w:t xml:space="preserve"> toimintaa, vaikka sillä ei ol</w:t>
      </w:r>
      <w:r>
        <w:t>lut</w:t>
      </w:r>
      <w:r w:rsidR="001B5BEB">
        <w:t xml:space="preserve"> lain määrittelemää mandaattia tehdä </w:t>
      </w:r>
      <w:r>
        <w:t>niin</w:t>
      </w:r>
      <w:r w:rsidR="001B5BEB">
        <w:t xml:space="preserve">. </w:t>
      </w:r>
      <w:r w:rsidR="00D92671">
        <w:t xml:space="preserve">Sen joukot esimerkiksi </w:t>
      </w:r>
      <w:r w:rsidR="001B5BEB">
        <w:t>käskytti</w:t>
      </w:r>
      <w:r w:rsidR="00D92671">
        <w:t>vät</w:t>
      </w:r>
      <w:r w:rsidR="001B5BEB">
        <w:t xml:space="preserve"> muita poliisivoimia tukahduttamaan rauhanomaisten mielenosoittajien toimin</w:t>
      </w:r>
      <w:r>
        <w:t>nan uhkaamalla</w:t>
      </w:r>
      <w:r w:rsidR="00D92671">
        <w:t xml:space="preserve"> näitä</w:t>
      </w:r>
      <w:r>
        <w:t xml:space="preserve"> poliiseja seurauksilla</w:t>
      </w:r>
      <w:r w:rsidR="00D92671">
        <w:t>, mikäli he kieltäytyisivät</w:t>
      </w:r>
      <w:r w:rsidR="001B5BEB">
        <w:t>.</w:t>
      </w:r>
      <w:r w:rsidR="001B5BEB" w:rsidRPr="002F3850">
        <w:t xml:space="preserve"> </w:t>
      </w:r>
      <w:proofErr w:type="spellStart"/>
      <w:r w:rsidR="001B5BEB">
        <w:t>P</w:t>
      </w:r>
      <w:r w:rsidR="001213FF">
        <w:t>ROVEA</w:t>
      </w:r>
      <w:r w:rsidR="00A275D5">
        <w:t>:</w:t>
      </w:r>
      <w:r w:rsidR="001B5BEB">
        <w:t>n</w:t>
      </w:r>
      <w:proofErr w:type="spellEnd"/>
      <w:r w:rsidR="001B5BEB">
        <w:t xml:space="preserve"> silminnäkijöiden mukaan </w:t>
      </w:r>
      <w:proofErr w:type="spellStart"/>
      <w:r w:rsidR="001B5BEB">
        <w:t>DAET:</w:t>
      </w:r>
      <w:r w:rsidR="00A275D5">
        <w:t>i</w:t>
      </w:r>
      <w:r w:rsidR="001B5BEB">
        <w:t>n</w:t>
      </w:r>
      <w:proofErr w:type="spellEnd"/>
      <w:r w:rsidR="001B5BEB">
        <w:t xml:space="preserve"> joukot seisoivat raskaiden aseiden kanssa yleisestä järjestyksestä vastaavien poliisijoukkojen takana ja jakoivat heille käskyjä hyökätä </w:t>
      </w:r>
      <w:r w:rsidR="001B5BEB" w:rsidRPr="0066134D">
        <w:t>mielenosoittaji</w:t>
      </w:r>
      <w:r w:rsidR="008B56D2" w:rsidRPr="0066134D">
        <w:t>en kimppuun</w:t>
      </w:r>
      <w:r w:rsidR="001B5BEB" w:rsidRPr="0066134D">
        <w:t>. Kaikilla DAET-joukkojen poliiseilla ei ollut</w:t>
      </w:r>
      <w:r w:rsidR="008B56D2" w:rsidRPr="0066134D">
        <w:t xml:space="preserve"> mielenosoituksissa</w:t>
      </w:r>
      <w:r w:rsidR="001B5BEB" w:rsidRPr="0066134D">
        <w:t xml:space="preserve"> univormua päällä.</w:t>
      </w:r>
      <w:r w:rsidR="001B5BEB" w:rsidRPr="0066134D">
        <w:rPr>
          <w:rStyle w:val="Alaviitteenviite"/>
        </w:rPr>
        <w:footnoteReference w:id="26"/>
      </w:r>
      <w:r w:rsidR="001B5BEB" w:rsidRPr="0066134D">
        <w:t xml:space="preserve"> </w:t>
      </w:r>
    </w:p>
    <w:p w14:paraId="57804714" w14:textId="5258D61F" w:rsidR="000B324E" w:rsidRPr="00113865" w:rsidRDefault="00345875" w:rsidP="001B5BEB">
      <w:r>
        <w:t xml:space="preserve">Saatavilla olevista lähteistä löytyy </w:t>
      </w:r>
      <w:r w:rsidR="00A96E45">
        <w:t xml:space="preserve">melko </w:t>
      </w:r>
      <w:r>
        <w:t>runsaasti tietoa</w:t>
      </w:r>
      <w:r w:rsidR="00A96E45">
        <w:t xml:space="preserve"> yksittäisistä</w:t>
      </w:r>
      <w:r w:rsidR="00A275D5">
        <w:t>, erityisesti</w:t>
      </w:r>
      <w:r w:rsidR="00A96E45">
        <w:t xml:space="preserve"> vaaleihin liittyneistä tapauksista, joissa PNB ja </w:t>
      </w:r>
      <w:r>
        <w:t xml:space="preserve">DAET </w:t>
      </w:r>
      <w:r w:rsidR="00A96E45">
        <w:t>syyllistyivät oikeudenloukkauksiin</w:t>
      </w:r>
      <w:r>
        <w:t xml:space="preserve">. </w:t>
      </w:r>
      <w:r w:rsidR="0066134D">
        <w:t>Esimerkiksi YK</w:t>
      </w:r>
      <w:r w:rsidR="005C347B">
        <w:t>:n tiedonhankintavaltuuskunta</w:t>
      </w:r>
      <w:r w:rsidR="0066134D">
        <w:t xml:space="preserve"> on </w:t>
      </w:r>
      <w:r w:rsidR="00973DB3">
        <w:t xml:space="preserve">raportoinut </w:t>
      </w:r>
      <w:r w:rsidR="005C347B">
        <w:t>useammasta tapauksesta</w:t>
      </w:r>
      <w:r w:rsidR="0066134D">
        <w:t xml:space="preserve"> heinä-elokuulta 2024, joissa DAET </w:t>
      </w:r>
      <w:r w:rsidR="005C347B">
        <w:t xml:space="preserve">oli </w:t>
      </w:r>
      <w:proofErr w:type="spellStart"/>
      <w:r w:rsidR="005C347B">
        <w:t>PNB:n</w:t>
      </w:r>
      <w:proofErr w:type="spellEnd"/>
      <w:r w:rsidR="005C347B">
        <w:t xml:space="preserve"> ohella osallisena pidätyksissä, jotka tapahtuivat esimerkiksi</w:t>
      </w:r>
      <w:r w:rsidR="0066134D">
        <w:t xml:space="preserve"> </w:t>
      </w:r>
      <w:r w:rsidR="005C347B">
        <w:t>henkilöiden kotona</w:t>
      </w:r>
      <w:r w:rsidR="0066134D">
        <w:t xml:space="preserve"> tai kun he olivat pakenemassa kodeistaan</w:t>
      </w:r>
      <w:r w:rsidR="00A275D5">
        <w:t>.</w:t>
      </w:r>
      <w:r w:rsidR="00C57E6E">
        <w:rPr>
          <w:rStyle w:val="Alaviitteenviite"/>
        </w:rPr>
        <w:footnoteReference w:id="27"/>
      </w:r>
      <w:r w:rsidR="00A275D5">
        <w:t xml:space="preserve"> Tämän </w:t>
      </w:r>
      <w:r w:rsidR="0066134D">
        <w:t xml:space="preserve">jälkeen henkilöt vietiin </w:t>
      </w:r>
      <w:proofErr w:type="spellStart"/>
      <w:r w:rsidR="0066134D">
        <w:t>DAET:</w:t>
      </w:r>
      <w:r w:rsidR="00137279">
        <w:t>i</w:t>
      </w:r>
      <w:r w:rsidR="0066134D">
        <w:t>n</w:t>
      </w:r>
      <w:proofErr w:type="spellEnd"/>
      <w:r w:rsidR="0066134D">
        <w:t xml:space="preserve"> tai </w:t>
      </w:r>
      <w:proofErr w:type="spellStart"/>
      <w:r w:rsidR="0066134D">
        <w:t>PNB:n</w:t>
      </w:r>
      <w:proofErr w:type="spellEnd"/>
      <w:r w:rsidR="0066134D">
        <w:t xml:space="preserve"> tiloihin ja heihin kohdistettiin esimerkiksi </w:t>
      </w:r>
      <w:r w:rsidR="005C347B">
        <w:t>uhkailua</w:t>
      </w:r>
      <w:r w:rsidR="005C347B">
        <w:rPr>
          <w:rStyle w:val="Alaviitteenviite"/>
        </w:rPr>
        <w:footnoteReference w:id="28"/>
      </w:r>
      <w:r w:rsidR="005C347B">
        <w:t xml:space="preserve">, </w:t>
      </w:r>
      <w:r w:rsidR="0066134D">
        <w:t xml:space="preserve">tai </w:t>
      </w:r>
      <w:r w:rsidR="005C347B">
        <w:t>ainakin yhdessä tapauksessa myös</w:t>
      </w:r>
      <w:r w:rsidR="0066134D">
        <w:t xml:space="preserve"> kidutusta</w:t>
      </w:r>
      <w:r w:rsidR="005C347B">
        <w:t xml:space="preserve"> juuri </w:t>
      </w:r>
      <w:proofErr w:type="spellStart"/>
      <w:r w:rsidR="005C347B">
        <w:t>DAET:in</w:t>
      </w:r>
      <w:proofErr w:type="spellEnd"/>
      <w:r w:rsidR="005C347B">
        <w:t xml:space="preserve"> toimesta</w:t>
      </w:r>
      <w:r w:rsidR="0066134D">
        <w:rPr>
          <w:rStyle w:val="Alaviitteenviite"/>
        </w:rPr>
        <w:footnoteReference w:id="29"/>
      </w:r>
      <w:r w:rsidR="005C347B">
        <w:t>.</w:t>
      </w:r>
      <w:r w:rsidR="0066134D">
        <w:t xml:space="preserve"> </w:t>
      </w:r>
      <w:r w:rsidR="00000547" w:rsidRPr="00000547">
        <w:t>Myöhemmin</w:t>
      </w:r>
      <w:r w:rsidR="005C347B">
        <w:t xml:space="preserve"> eräässä esimerkkitapauksessa henkilöä</w:t>
      </w:r>
      <w:r w:rsidR="0066134D">
        <w:t xml:space="preserve"> </w:t>
      </w:r>
      <w:r w:rsidR="00000547" w:rsidRPr="00000547">
        <w:t>pidettiin</w:t>
      </w:r>
      <w:r w:rsidR="00A96E45">
        <w:t xml:space="preserve"> </w:t>
      </w:r>
      <w:r w:rsidR="00A96E45">
        <w:lastRenderedPageBreak/>
        <w:t>eristyksissä</w:t>
      </w:r>
      <w:r w:rsidR="000E3393">
        <w:t>, eikä hänelle taattu oikeudenmukaista oikeudenkäyntiä</w:t>
      </w:r>
      <w:r w:rsidR="00000547">
        <w:t>.</w:t>
      </w:r>
      <w:r w:rsidR="0086431E" w:rsidRPr="00000547">
        <w:t xml:space="preserve"> </w:t>
      </w:r>
      <w:r w:rsidR="00000547" w:rsidRPr="00000547">
        <w:t>YK:n</w:t>
      </w:r>
      <w:r w:rsidR="003119FC">
        <w:t xml:space="preserve"> tiedonhankintavaltuuskunnan</w:t>
      </w:r>
      <w:r w:rsidR="00000547" w:rsidRPr="00000547">
        <w:t xml:space="preserve"> mukaan on syytä uskoa, että henkilö oli mielivaltaisen pidätyksen uhri ja kärsi vapaudenriiston aikana epäinhimillisestä kohtelusta. Samanlaista kohtelua </w:t>
      </w:r>
      <w:r w:rsidR="00973DB3">
        <w:t>raportoitiin</w:t>
      </w:r>
      <w:r w:rsidR="00000547" w:rsidRPr="00000547">
        <w:t xml:space="preserve"> myös muiden mielenosoituksien</w:t>
      </w:r>
      <w:r w:rsidR="00A275D5">
        <w:t xml:space="preserve"> vuoksi </w:t>
      </w:r>
      <w:r w:rsidR="00000547" w:rsidRPr="00000547">
        <w:t xml:space="preserve">pidätettyjen </w:t>
      </w:r>
      <w:r w:rsidR="00A275D5">
        <w:t xml:space="preserve">henkilöiden </w:t>
      </w:r>
      <w:r w:rsidR="00000547" w:rsidRPr="00000547">
        <w:t>kohdalla</w:t>
      </w:r>
      <w:r w:rsidR="004B7402" w:rsidRPr="00000547">
        <w:t>.</w:t>
      </w:r>
      <w:r w:rsidR="0086431E">
        <w:rPr>
          <w:rStyle w:val="Alaviitteenviite"/>
          <w:lang w:val="en-US"/>
        </w:rPr>
        <w:footnoteReference w:id="30"/>
      </w:r>
      <w:r w:rsidR="004B7402">
        <w:t xml:space="preserve"> </w:t>
      </w:r>
    </w:p>
    <w:p w14:paraId="6788C52D" w14:textId="4B177706" w:rsidR="0086431E" w:rsidRDefault="00113865" w:rsidP="001B5BEB">
      <w:r w:rsidRPr="00000547">
        <w:t>YK:n</w:t>
      </w:r>
      <w:r w:rsidR="003119FC">
        <w:t xml:space="preserve"> tiedonhankintavaltuuskunnan</w:t>
      </w:r>
      <w:r w:rsidRPr="00000547">
        <w:t xml:space="preserve"> mukaan </w:t>
      </w:r>
      <w:r>
        <w:t>edell</w:t>
      </w:r>
      <w:r w:rsidR="00697F6C">
        <w:t>isessä kappaleessa</w:t>
      </w:r>
      <w:r>
        <w:t xml:space="preserve"> kuvatut pidätystapaukset </w:t>
      </w:r>
      <w:r w:rsidR="00F903E9">
        <w:t>ovat noudattaneet</w:t>
      </w:r>
      <w:r w:rsidRPr="00000547">
        <w:t xml:space="preserve"> samaa kaavaa </w:t>
      </w:r>
      <w:r w:rsidR="000E3393">
        <w:t>kuin muutkin</w:t>
      </w:r>
      <w:r w:rsidRPr="00000547">
        <w:t xml:space="preserve"> </w:t>
      </w:r>
      <w:r>
        <w:t xml:space="preserve">niin kutsutun </w:t>
      </w:r>
      <w:proofErr w:type="spellStart"/>
      <w:r w:rsidRPr="004B7402">
        <w:rPr>
          <w:i/>
          <w:iCs/>
        </w:rPr>
        <w:t>Operación</w:t>
      </w:r>
      <w:proofErr w:type="spellEnd"/>
      <w:r w:rsidRPr="004B7402">
        <w:rPr>
          <w:i/>
          <w:iCs/>
        </w:rPr>
        <w:t xml:space="preserve"> </w:t>
      </w:r>
      <w:proofErr w:type="spellStart"/>
      <w:r w:rsidRPr="004B7402">
        <w:rPr>
          <w:i/>
          <w:iCs/>
        </w:rPr>
        <w:t>Tun</w:t>
      </w:r>
      <w:proofErr w:type="spellEnd"/>
      <w:r w:rsidRPr="004B7402">
        <w:rPr>
          <w:i/>
          <w:iCs/>
        </w:rPr>
        <w:t xml:space="preserve"> </w:t>
      </w:r>
      <w:proofErr w:type="spellStart"/>
      <w:r w:rsidRPr="004B7402">
        <w:rPr>
          <w:i/>
          <w:iCs/>
        </w:rPr>
        <w:t>Tunin</w:t>
      </w:r>
      <w:proofErr w:type="spellEnd"/>
      <w:r w:rsidRPr="004B7402">
        <w:rPr>
          <w:i/>
          <w:iCs/>
        </w:rPr>
        <w:t xml:space="preserve"> </w:t>
      </w:r>
      <w:r w:rsidRPr="00000547">
        <w:t xml:space="preserve">yhteydessä </w:t>
      </w:r>
      <w:r w:rsidR="000E3393">
        <w:t>tehdyt pidätykset</w:t>
      </w:r>
      <w:r w:rsidRPr="00000547">
        <w:t>.</w:t>
      </w:r>
      <w:r>
        <w:rPr>
          <w:rStyle w:val="Alaviitteenviite"/>
          <w:lang w:val="en-US"/>
        </w:rPr>
        <w:footnoteReference w:id="31"/>
      </w:r>
      <w:r>
        <w:t xml:space="preserve"> </w:t>
      </w:r>
      <w:proofErr w:type="spellStart"/>
      <w:r w:rsidR="004B7402" w:rsidRPr="00697F6C">
        <w:rPr>
          <w:i/>
          <w:iCs/>
        </w:rPr>
        <w:t>Operación</w:t>
      </w:r>
      <w:proofErr w:type="spellEnd"/>
      <w:r w:rsidR="004B7402" w:rsidRPr="00697F6C">
        <w:rPr>
          <w:i/>
          <w:iCs/>
        </w:rPr>
        <w:t xml:space="preserve"> </w:t>
      </w:r>
      <w:proofErr w:type="spellStart"/>
      <w:r w:rsidR="004B7402" w:rsidRPr="00697F6C">
        <w:rPr>
          <w:i/>
          <w:iCs/>
        </w:rPr>
        <w:t>Tun</w:t>
      </w:r>
      <w:proofErr w:type="spellEnd"/>
      <w:r w:rsidR="004B7402" w:rsidRPr="00697F6C">
        <w:rPr>
          <w:i/>
          <w:iCs/>
        </w:rPr>
        <w:t xml:space="preserve"> </w:t>
      </w:r>
      <w:proofErr w:type="spellStart"/>
      <w:r w:rsidR="004B7402" w:rsidRPr="00697F6C">
        <w:rPr>
          <w:i/>
          <w:iCs/>
        </w:rPr>
        <w:t>Tun</w:t>
      </w:r>
      <w:proofErr w:type="spellEnd"/>
      <w:r w:rsidR="004B7402">
        <w:t xml:space="preserve"> </w:t>
      </w:r>
      <w:r w:rsidR="00A75BE2">
        <w:t>(</w:t>
      </w:r>
      <w:r w:rsidR="004B7402">
        <w:t>”</w:t>
      </w:r>
      <w:proofErr w:type="spellStart"/>
      <w:r w:rsidR="004B7402">
        <w:t>Operation</w:t>
      </w:r>
      <w:proofErr w:type="spellEnd"/>
      <w:r w:rsidR="004B7402">
        <w:t xml:space="preserve"> </w:t>
      </w:r>
      <w:proofErr w:type="spellStart"/>
      <w:r w:rsidR="004B7402">
        <w:t>Knock</w:t>
      </w:r>
      <w:proofErr w:type="spellEnd"/>
      <w:r w:rsidR="004B7402">
        <w:t xml:space="preserve"> </w:t>
      </w:r>
      <w:proofErr w:type="spellStart"/>
      <w:r w:rsidR="004B7402">
        <w:t>Knock</w:t>
      </w:r>
      <w:proofErr w:type="spellEnd"/>
      <w:r w:rsidR="004B7402">
        <w:t>”</w:t>
      </w:r>
      <w:r w:rsidR="00A75BE2">
        <w:t>)</w:t>
      </w:r>
      <w:r w:rsidR="004B7402">
        <w:t xml:space="preserve"> oli Venezuelan sisäministeri </w:t>
      </w:r>
      <w:proofErr w:type="spellStart"/>
      <w:r w:rsidR="004B7402">
        <w:t>Diosdado</w:t>
      </w:r>
      <w:proofErr w:type="spellEnd"/>
      <w:r w:rsidR="004B7402">
        <w:t xml:space="preserve"> </w:t>
      </w:r>
      <w:proofErr w:type="spellStart"/>
      <w:r w:rsidR="004B7402">
        <w:t>Cabellon</w:t>
      </w:r>
      <w:proofErr w:type="spellEnd"/>
      <w:r w:rsidR="004B7402">
        <w:t xml:space="preserve"> vuonna 2017</w:t>
      </w:r>
      <w:r w:rsidR="00A275D5">
        <w:t xml:space="preserve"> lanseeraama</w:t>
      </w:r>
      <w:r w:rsidR="004B7402">
        <w:t xml:space="preserve"> turvallisuusoperaatio, jo</w:t>
      </w:r>
      <w:r w:rsidR="00901547">
        <w:t xml:space="preserve">nka </w:t>
      </w:r>
      <w:r w:rsidR="0020008D">
        <w:t>puitteissa</w:t>
      </w:r>
      <w:r w:rsidR="00901547">
        <w:t xml:space="preserve"> etsi</w:t>
      </w:r>
      <w:r w:rsidR="0020008D">
        <w:t>ttiin</w:t>
      </w:r>
      <w:r w:rsidR="00901547">
        <w:t xml:space="preserve"> ja pidät</w:t>
      </w:r>
      <w:r w:rsidR="0020008D">
        <w:t>ettiin</w:t>
      </w:r>
      <w:r w:rsidR="00901547">
        <w:t xml:space="preserve"> hallituksen vastustajia esimerkiksi kotietsintöj</w:t>
      </w:r>
      <w:r w:rsidR="00FA7C66">
        <w:t>en avulla</w:t>
      </w:r>
      <w:r w:rsidR="00901547">
        <w:t>.</w:t>
      </w:r>
      <w:r w:rsidR="00137279">
        <w:t xml:space="preserve"> </w:t>
      </w:r>
      <w:r w:rsidR="00901547">
        <w:t>Käytännössä kotietsintöjä tehtiin köyhien asuinalueilla</w:t>
      </w:r>
      <w:r w:rsidR="00973DB3">
        <w:t>,</w:t>
      </w:r>
      <w:r w:rsidR="00901547">
        <w:t xml:space="preserve"> </w:t>
      </w:r>
      <w:r w:rsidR="00973DB3">
        <w:t>minkä vuoksi</w:t>
      </w:r>
      <w:r w:rsidR="00901547">
        <w:t xml:space="preserve"> kansalaisjärjestö </w:t>
      </w:r>
      <w:r w:rsidR="001213FF">
        <w:t xml:space="preserve">PROVEA </w:t>
      </w:r>
      <w:r w:rsidR="00697F6C">
        <w:t xml:space="preserve">on kuvaillut </w:t>
      </w:r>
      <w:proofErr w:type="spellStart"/>
      <w:r w:rsidR="00697F6C" w:rsidRPr="00973DB3">
        <w:rPr>
          <w:i/>
          <w:iCs/>
        </w:rPr>
        <w:t>Tun</w:t>
      </w:r>
      <w:proofErr w:type="spellEnd"/>
      <w:r w:rsidR="00697F6C" w:rsidRPr="00973DB3">
        <w:rPr>
          <w:i/>
          <w:iCs/>
        </w:rPr>
        <w:t xml:space="preserve"> </w:t>
      </w:r>
      <w:proofErr w:type="spellStart"/>
      <w:r w:rsidR="00697F6C" w:rsidRPr="00973DB3">
        <w:rPr>
          <w:i/>
          <w:iCs/>
        </w:rPr>
        <w:t>Tunia</w:t>
      </w:r>
      <w:proofErr w:type="spellEnd"/>
      <w:r>
        <w:t xml:space="preserve"> </w:t>
      </w:r>
      <w:r w:rsidR="00901547">
        <w:t>”köyhien pogromiksi”. Kotietsintöjen yhteydessä tapahtuneet väärinkäytökset ja laittomat teloitukset s</w:t>
      </w:r>
      <w:r w:rsidR="0075582A">
        <w:t xml:space="preserve">aavuttivat </w:t>
      </w:r>
      <w:r w:rsidR="00901547">
        <w:t xml:space="preserve">huippunsa nimenomaan entisen </w:t>
      </w:r>
      <w:proofErr w:type="spellStart"/>
      <w:r w:rsidR="00901547">
        <w:t>FAES:</w:t>
      </w:r>
      <w:r w:rsidR="00137279">
        <w:t>i</w:t>
      </w:r>
      <w:r w:rsidR="00901547">
        <w:t>n</w:t>
      </w:r>
      <w:proofErr w:type="spellEnd"/>
      <w:r w:rsidR="00901547">
        <w:t xml:space="preserve"> </w:t>
      </w:r>
      <w:r w:rsidR="000E3393">
        <w:t>suorittamissa operaatioissa</w:t>
      </w:r>
      <w:r w:rsidR="00901547">
        <w:t xml:space="preserve">. </w:t>
      </w:r>
      <w:r>
        <w:t>N</w:t>
      </w:r>
      <w:r w:rsidR="00901547">
        <w:t>iiden yhteydessä on raportoitu lukuisista pidätyksistä ja kidutustapauksista sekä muusta epäinhimillisestä kohtelusta</w:t>
      </w:r>
      <w:r w:rsidR="00901547" w:rsidRPr="00CA70C7">
        <w:t>.</w:t>
      </w:r>
      <w:r w:rsidR="00901547" w:rsidRPr="00CA70C7">
        <w:rPr>
          <w:rStyle w:val="Alaviitteenviite"/>
        </w:rPr>
        <w:footnoteReference w:id="32"/>
      </w:r>
      <w:r w:rsidR="0075582A" w:rsidRPr="00CA70C7">
        <w:t xml:space="preserve"> </w:t>
      </w:r>
      <w:r w:rsidR="0020008D">
        <w:t>Kotietsintöjen yhteydessä tapahtuneiden lukuisten laittomien teloitusten seurauksena</w:t>
      </w:r>
      <w:r w:rsidR="00973DB3">
        <w:t xml:space="preserve"> entistä</w:t>
      </w:r>
      <w:r w:rsidR="0020008D">
        <w:t xml:space="preserve"> </w:t>
      </w:r>
      <w:proofErr w:type="spellStart"/>
      <w:r w:rsidR="0075582A" w:rsidRPr="00CA70C7">
        <w:t>FAES:ia</w:t>
      </w:r>
      <w:proofErr w:type="spellEnd"/>
      <w:r w:rsidR="0075582A" w:rsidRPr="00CA70C7">
        <w:t xml:space="preserve"> </w:t>
      </w:r>
      <w:r w:rsidR="0020008D">
        <w:t xml:space="preserve">alettiin kutsua monissa yhteyksissä </w:t>
      </w:r>
      <w:r w:rsidRPr="00CA70C7">
        <w:t>”</w:t>
      </w:r>
      <w:r w:rsidR="0075582A" w:rsidRPr="00CA70C7">
        <w:t>kuolemanpartioksi</w:t>
      </w:r>
      <w:r w:rsidRPr="00CA70C7">
        <w:t>”</w:t>
      </w:r>
      <w:r w:rsidR="0075582A" w:rsidRPr="00CA70C7">
        <w:t>.</w:t>
      </w:r>
      <w:r w:rsidR="0075582A" w:rsidRPr="00CA70C7">
        <w:rPr>
          <w:rStyle w:val="Alaviitteenviite"/>
        </w:rPr>
        <w:footnoteReference w:id="33"/>
      </w:r>
      <w:r w:rsidR="00137279">
        <w:t xml:space="preserve"> Vuoden 2017 jälkeen </w:t>
      </w:r>
      <w:proofErr w:type="spellStart"/>
      <w:r w:rsidR="00493B60" w:rsidRPr="00493B60">
        <w:rPr>
          <w:i/>
          <w:iCs/>
        </w:rPr>
        <w:t>Operación</w:t>
      </w:r>
      <w:proofErr w:type="spellEnd"/>
      <w:r w:rsidR="00493B60" w:rsidRPr="00493B60">
        <w:rPr>
          <w:i/>
          <w:iCs/>
        </w:rPr>
        <w:t xml:space="preserve"> </w:t>
      </w:r>
      <w:proofErr w:type="spellStart"/>
      <w:r w:rsidR="00493B60" w:rsidRPr="00493B60">
        <w:rPr>
          <w:i/>
          <w:iCs/>
        </w:rPr>
        <w:t>Tun</w:t>
      </w:r>
      <w:proofErr w:type="spellEnd"/>
      <w:r w:rsidR="00493B60" w:rsidRPr="00493B60">
        <w:rPr>
          <w:i/>
          <w:iCs/>
        </w:rPr>
        <w:t xml:space="preserve"> </w:t>
      </w:r>
      <w:proofErr w:type="spellStart"/>
      <w:r w:rsidR="00493B60" w:rsidRPr="00493B60">
        <w:rPr>
          <w:i/>
          <w:iCs/>
        </w:rPr>
        <w:t>Tun</w:t>
      </w:r>
      <w:proofErr w:type="spellEnd"/>
      <w:r w:rsidR="00137279">
        <w:t xml:space="preserve"> </w:t>
      </w:r>
      <w:r w:rsidR="00493B60">
        <w:t>on käynnistetty uudestaan</w:t>
      </w:r>
      <w:r w:rsidR="00137279">
        <w:t xml:space="preserve"> </w:t>
      </w:r>
      <w:r w:rsidR="00493B60">
        <w:t>useaan otteeseen</w:t>
      </w:r>
      <w:r w:rsidR="00137279">
        <w:t xml:space="preserve">, </w:t>
      </w:r>
      <w:r w:rsidR="00493B60">
        <w:t>esimerkiksi</w:t>
      </w:r>
      <w:r w:rsidR="00137279">
        <w:t xml:space="preserve"> vuoden 2024 vaalien yhteydessä.</w:t>
      </w:r>
      <w:r w:rsidR="00137279">
        <w:rPr>
          <w:rStyle w:val="Alaviitteenviite"/>
        </w:rPr>
        <w:footnoteReference w:id="34"/>
      </w:r>
    </w:p>
    <w:p w14:paraId="3CD9C034" w14:textId="518CD11F" w:rsidR="00F903E9" w:rsidRDefault="00F903E9" w:rsidP="001B5BEB">
      <w:r>
        <w:t>Saatavilla olevista</w:t>
      </w:r>
      <w:r w:rsidR="002150CE">
        <w:t xml:space="preserve"> englannin- ja espanjankielisistä</w:t>
      </w:r>
      <w:r>
        <w:t xml:space="preserve"> lähteistä löyty</w:t>
      </w:r>
      <w:r w:rsidR="002150CE">
        <w:t>i käytettävissä olevassa ajassa</w:t>
      </w:r>
      <w:r>
        <w:t xml:space="preserve"> </w:t>
      </w:r>
      <w:r w:rsidR="00944CDA">
        <w:t>vain</w:t>
      </w:r>
      <w:r>
        <w:t xml:space="preserve"> rajallisesti tietoa </w:t>
      </w:r>
      <w:r w:rsidR="00D512FE">
        <w:t xml:space="preserve">juuri </w:t>
      </w:r>
      <w:r>
        <w:t>DAET</w:t>
      </w:r>
      <w:r w:rsidR="00D512FE">
        <w:t>-yksikön</w:t>
      </w:r>
      <w:r>
        <w:t xml:space="preserve"> toiminnasta vuonna 2023. </w:t>
      </w:r>
      <w:r w:rsidR="00D512FE">
        <w:t xml:space="preserve">Tässä kontekstissa on huomionarvoista, että entisen </w:t>
      </w:r>
      <w:proofErr w:type="spellStart"/>
      <w:r w:rsidR="00D512FE">
        <w:t>FAES:in</w:t>
      </w:r>
      <w:proofErr w:type="spellEnd"/>
      <w:r w:rsidR="00D512FE">
        <w:t xml:space="preserve"> joukkojen tiedettiin pyrkineen tunnistamattomuuteen esimerkiksi kasvojen peittämisellä ja kokomustalla univormulla.</w:t>
      </w:r>
      <w:r w:rsidR="00D512FE">
        <w:rPr>
          <w:rStyle w:val="Alaviitteenviite"/>
        </w:rPr>
        <w:footnoteReference w:id="35"/>
      </w:r>
      <w:r w:rsidR="00D512FE">
        <w:t xml:space="preserve"> </w:t>
      </w:r>
      <w:proofErr w:type="spellStart"/>
      <w:r>
        <w:t>IACHR:n</w:t>
      </w:r>
      <w:proofErr w:type="spellEnd"/>
      <w:r>
        <w:t xml:space="preserve"> (</w:t>
      </w:r>
      <w:r w:rsidRPr="00A96E45">
        <w:rPr>
          <w:i/>
          <w:iCs/>
        </w:rPr>
        <w:t>Inter-American Commission on Human Rights</w:t>
      </w:r>
      <w:r>
        <w:t xml:space="preserve">) mukaan </w:t>
      </w:r>
      <w:r w:rsidRPr="00782179">
        <w:t>D</w:t>
      </w:r>
      <w:r>
        <w:t>AET oli kuitenkin jo ennen vuoden 2024 vaaleja SEBIN- ja DGCIM-tiedustelupalveluiden ohella yksi pääasiallisista mielivaltaisten pidätysten suorittajista Venezuelassa. Pidätyksiä suoritettiin mm. kodeissa, julkisissa tiloissa, lentokentillä ja työpaikoilla.</w:t>
      </w:r>
      <w:r>
        <w:rPr>
          <w:rStyle w:val="Alaviitteenviite"/>
        </w:rPr>
        <w:footnoteReference w:id="36"/>
      </w:r>
      <w:r>
        <w:t xml:space="preserve"> </w:t>
      </w:r>
      <w:r w:rsidR="00562EF9">
        <w:t xml:space="preserve">YK:n </w:t>
      </w:r>
      <w:r w:rsidR="006C3A88">
        <w:t xml:space="preserve">tiedonhankintavaltuuskunnan </w:t>
      </w:r>
      <w:r w:rsidR="00562EF9">
        <w:t xml:space="preserve">mukaan ajanjaksolla 1.9.2023–31.8.2024 suurin osa mielivaltaisista kiinniotoista tehtiin joko </w:t>
      </w:r>
      <w:proofErr w:type="spellStart"/>
      <w:r w:rsidR="00562EF9">
        <w:t>DAET:</w:t>
      </w:r>
      <w:r w:rsidR="00137279">
        <w:t>i</w:t>
      </w:r>
      <w:r w:rsidR="00562EF9">
        <w:t>n</w:t>
      </w:r>
      <w:proofErr w:type="spellEnd"/>
      <w:r w:rsidR="00562EF9">
        <w:t xml:space="preserve">, </w:t>
      </w:r>
      <w:proofErr w:type="spellStart"/>
      <w:r w:rsidR="00562EF9">
        <w:t>SEBIN:</w:t>
      </w:r>
      <w:r w:rsidR="00137279">
        <w:t>i</w:t>
      </w:r>
      <w:r w:rsidR="00562EF9">
        <w:t>n</w:t>
      </w:r>
      <w:proofErr w:type="spellEnd"/>
      <w:r w:rsidR="00562EF9">
        <w:t xml:space="preserve">, </w:t>
      </w:r>
      <w:proofErr w:type="spellStart"/>
      <w:r w:rsidR="00562EF9">
        <w:t>DGCIM:n</w:t>
      </w:r>
      <w:proofErr w:type="spellEnd"/>
      <w:r w:rsidR="00562EF9">
        <w:t xml:space="preserve"> tai kansalliskaarti </w:t>
      </w:r>
      <w:proofErr w:type="spellStart"/>
      <w:r w:rsidR="00562EF9">
        <w:t>GNB:n</w:t>
      </w:r>
      <w:proofErr w:type="spellEnd"/>
      <w:r w:rsidR="00562EF9">
        <w:t xml:space="preserve"> (</w:t>
      </w:r>
      <w:proofErr w:type="spellStart"/>
      <w:r w:rsidR="00562EF9" w:rsidRPr="00562EF9">
        <w:rPr>
          <w:i/>
          <w:iCs/>
        </w:rPr>
        <w:t>Guardia</w:t>
      </w:r>
      <w:proofErr w:type="spellEnd"/>
      <w:r w:rsidR="00562EF9" w:rsidRPr="00562EF9">
        <w:rPr>
          <w:i/>
          <w:iCs/>
        </w:rPr>
        <w:t xml:space="preserve"> </w:t>
      </w:r>
      <w:proofErr w:type="spellStart"/>
      <w:r w:rsidR="00562EF9" w:rsidRPr="00562EF9">
        <w:rPr>
          <w:i/>
          <w:iCs/>
        </w:rPr>
        <w:t>Nacional</w:t>
      </w:r>
      <w:proofErr w:type="spellEnd"/>
      <w:r w:rsidR="00562EF9" w:rsidRPr="00562EF9">
        <w:rPr>
          <w:i/>
          <w:iCs/>
        </w:rPr>
        <w:t xml:space="preserve"> </w:t>
      </w:r>
      <w:proofErr w:type="spellStart"/>
      <w:r w:rsidR="00562EF9" w:rsidRPr="00562EF9">
        <w:rPr>
          <w:i/>
          <w:iCs/>
        </w:rPr>
        <w:t>Bolivariana</w:t>
      </w:r>
      <w:proofErr w:type="spellEnd"/>
      <w:r w:rsidR="00562EF9">
        <w:t>) toimesta.</w:t>
      </w:r>
      <w:r w:rsidR="00562EF9">
        <w:rPr>
          <w:rStyle w:val="Alaviitteenviite"/>
        </w:rPr>
        <w:footnoteReference w:id="37"/>
      </w:r>
      <w:r w:rsidR="00562EF9">
        <w:t xml:space="preserve"> </w:t>
      </w:r>
      <w:r w:rsidR="00FA7C66">
        <w:t>Myös</w:t>
      </w:r>
      <w:r>
        <w:t xml:space="preserve"> konfliktitietokanta ACLED</w:t>
      </w:r>
      <w:r w:rsidR="008406E5">
        <w:rPr>
          <w:rStyle w:val="Alaviitteenviite"/>
        </w:rPr>
        <w:footnoteReference w:id="38"/>
      </w:r>
      <w:r>
        <w:t xml:space="preserve"> </w:t>
      </w:r>
      <w:r w:rsidR="00FA7C66">
        <w:t>on listannut</w:t>
      </w:r>
      <w:r>
        <w:t xml:space="preserve"> lukuisia tapauksia vuosilta 2023–2024, joissa PNB on syyllistynyt oikeudenloukkauksiin</w:t>
      </w:r>
      <w:r w:rsidR="00FA7C66">
        <w:t xml:space="preserve">, mutta tapauksissa ei eritellä, mikä </w:t>
      </w:r>
      <w:proofErr w:type="spellStart"/>
      <w:r w:rsidR="00FA7C66">
        <w:t>PNB:n</w:t>
      </w:r>
      <w:proofErr w:type="spellEnd"/>
      <w:r w:rsidR="00FA7C66">
        <w:t xml:space="preserve"> yksikkö on kyseessä</w:t>
      </w:r>
      <w:r>
        <w:t xml:space="preserve">. Monissa tapauksissa </w:t>
      </w:r>
      <w:proofErr w:type="spellStart"/>
      <w:r>
        <w:t>PNB</w:t>
      </w:r>
      <w:r w:rsidR="000725F1">
        <w:t>:n</w:t>
      </w:r>
      <w:proofErr w:type="spellEnd"/>
      <w:r w:rsidR="000725F1">
        <w:t xml:space="preserve"> joukot ovat </w:t>
      </w:r>
      <w:r>
        <w:t>surmann</w:t>
      </w:r>
      <w:r w:rsidR="000725F1">
        <w:t>ee</w:t>
      </w:r>
      <w:r>
        <w:t>t</w:t>
      </w:r>
      <w:r w:rsidR="003409F0">
        <w:t xml:space="preserve"> tai teloittan</w:t>
      </w:r>
      <w:r w:rsidR="000725F1">
        <w:t>ee</w:t>
      </w:r>
      <w:r w:rsidR="003409F0">
        <w:t>t</w:t>
      </w:r>
      <w:r>
        <w:t xml:space="preserve"> juuri pidätysoperaatioiden tai kotietsintöjen yhteydessä henkilöitä, joita on viranomaisten mukaan epäilty rikoksista.</w:t>
      </w:r>
      <w:r>
        <w:rPr>
          <w:rStyle w:val="Alaviitteenviite"/>
        </w:rPr>
        <w:footnoteReference w:id="39"/>
      </w:r>
    </w:p>
    <w:p w14:paraId="68CCFFD8" w14:textId="1AB92234" w:rsidR="00423E0A" w:rsidRDefault="00000547" w:rsidP="001B5BEB">
      <w:r w:rsidRPr="00000547">
        <w:lastRenderedPageBreak/>
        <w:t xml:space="preserve">Vuonna </w:t>
      </w:r>
      <w:r w:rsidR="00423E0A" w:rsidRPr="00000547">
        <w:t xml:space="preserve">2023 </w:t>
      </w:r>
      <w:r w:rsidRPr="00000547">
        <w:t>uutiso</w:t>
      </w:r>
      <w:r>
        <w:t>tsikoihin nousi</w:t>
      </w:r>
      <w:r w:rsidR="00FA7C66">
        <w:t xml:space="preserve"> myös</w:t>
      </w:r>
      <w:r>
        <w:t xml:space="preserve"> </w:t>
      </w:r>
      <w:r w:rsidR="0075582A">
        <w:t xml:space="preserve">esimerkiksi </w:t>
      </w:r>
      <w:r>
        <w:t xml:space="preserve">yliopisto-opiskelija John </w:t>
      </w:r>
      <w:proofErr w:type="spellStart"/>
      <w:r>
        <w:t>Álvarezin</w:t>
      </w:r>
      <w:proofErr w:type="spellEnd"/>
      <w:r>
        <w:t xml:space="preserve"> pidätys</w:t>
      </w:r>
      <w:r w:rsidR="00F36784">
        <w:t xml:space="preserve">. DAET ja PNB kiduttivat </w:t>
      </w:r>
      <w:proofErr w:type="spellStart"/>
      <w:r w:rsidR="00F36784">
        <w:t>Álvarezia</w:t>
      </w:r>
      <w:proofErr w:type="spellEnd"/>
      <w:r w:rsidR="00F36784">
        <w:t xml:space="preserve"> pidätyksen aikana, ja tämä menetti kidutuksen seurauksena näkönsä toisesta silmästään, sai munuaistulehduksen ja vamman oikeaan jalkaan</w:t>
      </w:r>
      <w:r w:rsidR="00423E0A" w:rsidRPr="00F36784">
        <w:t>.</w:t>
      </w:r>
      <w:r w:rsidR="00423E0A">
        <w:rPr>
          <w:rStyle w:val="Alaviitteenviite"/>
          <w:lang w:val="en-US"/>
        </w:rPr>
        <w:footnoteReference w:id="40"/>
      </w:r>
      <w:r w:rsidR="00423E0A" w:rsidRPr="00F36784">
        <w:t xml:space="preserve"> </w:t>
      </w:r>
      <w:proofErr w:type="spellStart"/>
      <w:r w:rsidR="00F36784" w:rsidRPr="00F36784">
        <w:t>Álva</w:t>
      </w:r>
      <w:r w:rsidR="00F36784">
        <w:t>rezin</w:t>
      </w:r>
      <w:proofErr w:type="spellEnd"/>
      <w:r w:rsidR="00F36784">
        <w:t xml:space="preserve"> pidätystä </w:t>
      </w:r>
      <w:r w:rsidR="0075582A">
        <w:t>pidettiin</w:t>
      </w:r>
      <w:r w:rsidR="00F36784">
        <w:t xml:space="preserve"> mielivaltaisena ja hänen perheensä mukaan nimenomaan DAET on kiduttanut häntä</w:t>
      </w:r>
      <w:r w:rsidR="00423E0A" w:rsidRPr="00F36784">
        <w:t>.</w:t>
      </w:r>
      <w:r w:rsidR="00423E0A">
        <w:rPr>
          <w:rStyle w:val="Alaviitteenviite"/>
          <w:lang w:val="sv-SE"/>
        </w:rPr>
        <w:footnoteReference w:id="41"/>
      </w:r>
      <w:r w:rsidR="00F36784" w:rsidRPr="00F36784">
        <w:t xml:space="preserve"> </w:t>
      </w:r>
      <w:r w:rsidR="00794032">
        <w:t>Mediatietojen mukaan</w:t>
      </w:r>
      <w:r w:rsidR="00794032" w:rsidRPr="004C66D0">
        <w:t xml:space="preserve"> </w:t>
      </w:r>
      <w:proofErr w:type="spellStart"/>
      <w:r w:rsidR="00794032" w:rsidRPr="004C66D0">
        <w:t>Álvarez</w:t>
      </w:r>
      <w:proofErr w:type="spellEnd"/>
      <w:r w:rsidR="00794032" w:rsidRPr="004C66D0">
        <w:t xml:space="preserve"> o</w:t>
      </w:r>
      <w:r w:rsidR="00794032">
        <w:t>li</w:t>
      </w:r>
      <w:r w:rsidR="00794032" w:rsidRPr="004C66D0">
        <w:t xml:space="preserve"> yhdistetty </w:t>
      </w:r>
      <w:r w:rsidR="00794032">
        <w:t>eräisiin 16 vuoden vankeustuomiot saaneisiin aktivisteihin</w:t>
      </w:r>
      <w:r w:rsidR="00794032" w:rsidRPr="004C66D0">
        <w:t>.</w:t>
      </w:r>
      <w:r w:rsidR="00794032">
        <w:t xml:space="preserve"> </w:t>
      </w:r>
      <w:r w:rsidR="00F36784">
        <w:t xml:space="preserve">Myös </w:t>
      </w:r>
      <w:proofErr w:type="spellStart"/>
      <w:r w:rsidR="00F36784">
        <w:t>Álvarezin</w:t>
      </w:r>
      <w:proofErr w:type="spellEnd"/>
      <w:r w:rsidR="00F36784">
        <w:t xml:space="preserve"> puolisoa häiriköitiin </w:t>
      </w:r>
      <w:r w:rsidR="00A96E45">
        <w:t xml:space="preserve">ja uhkailtiin </w:t>
      </w:r>
      <w:r w:rsidR="00F36784">
        <w:t xml:space="preserve">myöhemmin yliopiston alueella </w:t>
      </w:r>
      <w:proofErr w:type="spellStart"/>
      <w:r w:rsidR="00F36784">
        <w:t>DAET:</w:t>
      </w:r>
      <w:r w:rsidR="00137279">
        <w:t>i</w:t>
      </w:r>
      <w:r w:rsidR="00F36784">
        <w:t>n</w:t>
      </w:r>
      <w:proofErr w:type="spellEnd"/>
      <w:r w:rsidR="00F36784">
        <w:t xml:space="preserve"> toimesta.</w:t>
      </w:r>
      <w:r w:rsidR="00423E0A">
        <w:rPr>
          <w:rStyle w:val="Alaviitteenviite"/>
          <w:lang w:val="en-US"/>
        </w:rPr>
        <w:footnoteReference w:id="42"/>
      </w:r>
      <w:r w:rsidR="004C66D0">
        <w:t xml:space="preserve"> </w:t>
      </w:r>
      <w:r w:rsidR="00794032">
        <w:t>Lisäksi l</w:t>
      </w:r>
      <w:r w:rsidR="004C66D0">
        <w:t>okakuussa 2024 uutisoitiin</w:t>
      </w:r>
      <w:r w:rsidR="00FA7C66">
        <w:t xml:space="preserve"> jälleen</w:t>
      </w:r>
      <w:r w:rsidR="004C66D0">
        <w:t xml:space="preserve">, että DAET oli tunkeutunut saman yliopiston alueelle </w:t>
      </w:r>
      <w:r w:rsidR="00FA7C66">
        <w:t>pidättämään opiskelijoita</w:t>
      </w:r>
      <w:r w:rsidR="004C66D0">
        <w:t xml:space="preserve"> ilman mitään selkeää syytä</w:t>
      </w:r>
      <w:r w:rsidR="00423E0A" w:rsidRPr="004C66D0">
        <w:t>.</w:t>
      </w:r>
      <w:r w:rsidR="00423E0A">
        <w:rPr>
          <w:rStyle w:val="Alaviitteenviite"/>
          <w:lang w:val="en-US"/>
        </w:rPr>
        <w:footnoteReference w:id="43"/>
      </w:r>
    </w:p>
    <w:p w14:paraId="2D2AD82A" w14:textId="08B598B9" w:rsidR="002F5DD3" w:rsidRDefault="002F5DD3" w:rsidP="002F5DD3">
      <w:pPr>
        <w:pStyle w:val="POTSIKKO"/>
      </w:pPr>
      <w:r>
        <w:t>3.</w:t>
      </w:r>
      <w:r w:rsidRPr="00B1405C">
        <w:t xml:space="preserve"> Löytyykö tietoa kyseisen direktoraatin (DAET) strategisen tiedustelun osaston (engl. Division of Strategic </w:t>
      </w:r>
      <w:proofErr w:type="spellStart"/>
      <w:r w:rsidRPr="00B1405C">
        <w:t>Intelligence</w:t>
      </w:r>
      <w:proofErr w:type="spellEnd"/>
      <w:r w:rsidRPr="00B1405C">
        <w:t>, DIE) osallisuudesta oikeudenloukkauksiin vuosina 2023-2024?</w:t>
      </w:r>
    </w:p>
    <w:p w14:paraId="3B73BCB7" w14:textId="740FD628" w:rsidR="00B02B0C" w:rsidRDefault="00B02B0C" w:rsidP="002F5DD3">
      <w:r>
        <w:t>Saatavilla olevista</w:t>
      </w:r>
      <w:r w:rsidR="00A07A70">
        <w:t xml:space="preserve"> englannin- ja espanjankielisistä</w:t>
      </w:r>
      <w:r>
        <w:t xml:space="preserve"> lähteistä löyty</w:t>
      </w:r>
      <w:r w:rsidR="00A07A70">
        <w:t>i käytettävissä olevassa ajassa</w:t>
      </w:r>
      <w:r>
        <w:t xml:space="preserve"> </w:t>
      </w:r>
      <w:r w:rsidR="00944CDA">
        <w:t>vain</w:t>
      </w:r>
      <w:r>
        <w:t xml:space="preserve"> rajallisesti vuosiin 2023 ja 2024 sijoittuvaa tietoa</w:t>
      </w:r>
      <w:r w:rsidR="00973DB3">
        <w:t xml:space="preserve"> juuri</w:t>
      </w:r>
      <w:r>
        <w:t xml:space="preserve"> DIE-yksiköstä</w:t>
      </w:r>
      <w:r w:rsidR="00FA7C66">
        <w:t xml:space="preserve"> (esp. </w:t>
      </w:r>
      <w:proofErr w:type="spellStart"/>
      <w:r w:rsidR="00FA7C66" w:rsidRPr="00FA7C66">
        <w:rPr>
          <w:i/>
          <w:iCs/>
        </w:rPr>
        <w:t>División</w:t>
      </w:r>
      <w:proofErr w:type="spellEnd"/>
      <w:r w:rsidR="00FA7C66" w:rsidRPr="00FA7C66">
        <w:rPr>
          <w:i/>
          <w:iCs/>
        </w:rPr>
        <w:t xml:space="preserve"> de </w:t>
      </w:r>
      <w:proofErr w:type="spellStart"/>
      <w:r w:rsidR="00FA7C66" w:rsidRPr="00FA7C66">
        <w:rPr>
          <w:i/>
          <w:iCs/>
        </w:rPr>
        <w:t>Inteligencia</w:t>
      </w:r>
      <w:proofErr w:type="spellEnd"/>
      <w:r w:rsidR="00FA7C66" w:rsidRPr="00FA7C66">
        <w:rPr>
          <w:i/>
          <w:iCs/>
        </w:rPr>
        <w:t xml:space="preserve"> </w:t>
      </w:r>
      <w:proofErr w:type="spellStart"/>
      <w:r w:rsidR="00FA7C66" w:rsidRPr="00FA7C66">
        <w:rPr>
          <w:i/>
          <w:iCs/>
        </w:rPr>
        <w:t>Estratégica</w:t>
      </w:r>
      <w:proofErr w:type="spellEnd"/>
      <w:r w:rsidR="00FA7C66">
        <w:t>)</w:t>
      </w:r>
      <w:r w:rsidR="00A07A70">
        <w:t xml:space="preserve">. Alla </w:t>
      </w:r>
      <w:r>
        <w:t>on</w:t>
      </w:r>
      <w:r w:rsidR="00A07A70">
        <w:t xml:space="preserve"> sen vuoksi</w:t>
      </w:r>
      <w:r>
        <w:t xml:space="preserve"> esitelty joitakin havainnollistavia esimerkkejä myös vuodelta 2022. </w:t>
      </w:r>
      <w:r w:rsidR="00794032">
        <w:t xml:space="preserve">Kuten edellä mainittu, entisen </w:t>
      </w:r>
      <w:proofErr w:type="spellStart"/>
      <w:r w:rsidR="00794032">
        <w:t>FAES:in</w:t>
      </w:r>
      <w:proofErr w:type="spellEnd"/>
      <w:r w:rsidR="00794032">
        <w:t xml:space="preserve"> tiedettiin myös pyrkineen mustalla vaatetuksella ja kasvojen peittämisellä siihen, että sen joukkoja olisi vaikea tunnistaa.</w:t>
      </w:r>
      <w:r w:rsidR="00794032">
        <w:rPr>
          <w:rStyle w:val="Alaviitteenviite"/>
        </w:rPr>
        <w:footnoteReference w:id="44"/>
      </w:r>
      <w:r w:rsidR="00794032">
        <w:t xml:space="preserve"> </w:t>
      </w:r>
      <w:r w:rsidR="00F903E9">
        <w:t xml:space="preserve">Konfliktitietokanta ACLED ei </w:t>
      </w:r>
      <w:r w:rsidR="00FA7C66">
        <w:t xml:space="preserve">myöskään </w:t>
      </w:r>
      <w:r w:rsidR="00F903E9">
        <w:t xml:space="preserve">mainitse DIE-yksikköä </w:t>
      </w:r>
      <w:r w:rsidR="00FA7C66">
        <w:t>vuosille 2023–2024 sijoittuvissa</w:t>
      </w:r>
      <w:r w:rsidR="00F903E9">
        <w:t xml:space="preserve"> turvallisuusvälikohtauksissa, mutta tietokannasta löytyy lukuisia tapauksia, joissa</w:t>
      </w:r>
      <w:r w:rsidR="00794032">
        <w:t xml:space="preserve"> kerrotaan</w:t>
      </w:r>
      <w:r w:rsidR="00F903E9">
        <w:t xml:space="preserve"> </w:t>
      </w:r>
      <w:proofErr w:type="spellStart"/>
      <w:r w:rsidR="00F903E9">
        <w:t>PN</w:t>
      </w:r>
      <w:r w:rsidR="00794032">
        <w:t>B:n</w:t>
      </w:r>
      <w:proofErr w:type="spellEnd"/>
      <w:r w:rsidR="00794032">
        <w:t xml:space="preserve"> syyllistyneen</w:t>
      </w:r>
      <w:r w:rsidR="00F903E9">
        <w:t xml:space="preserve"> oikeudenloukkauksiin.</w:t>
      </w:r>
      <w:r w:rsidR="00F903E9">
        <w:rPr>
          <w:rStyle w:val="Alaviitteenviite"/>
        </w:rPr>
        <w:footnoteReference w:id="45"/>
      </w:r>
      <w:r w:rsidR="00F903E9">
        <w:t xml:space="preserve"> </w:t>
      </w:r>
    </w:p>
    <w:p w14:paraId="64721E6F" w14:textId="0906817D" w:rsidR="00973DB3" w:rsidRDefault="00973DB3" w:rsidP="002F5DD3">
      <w:r>
        <w:t xml:space="preserve">Esimerkiksi </w:t>
      </w:r>
      <w:r w:rsidRPr="00A06A5A">
        <w:t>YK</w:t>
      </w:r>
      <w:r>
        <w:t>:n Venezuelaa käsittelevä tiedonhankintavaltuuskunta on saanut todisteita siitä, että DIE on ollut osallisena joissakin vuosina 2020–2022 tapahtuneissa ihmisoikeusrikkomuksissa, kuten mielivaltaisissa pidätyksissä ja kiinniotoissa.</w:t>
      </w:r>
      <w:r>
        <w:rPr>
          <w:rStyle w:val="Alaviitteenviite"/>
        </w:rPr>
        <w:footnoteReference w:id="46"/>
      </w:r>
      <w:r>
        <w:t xml:space="preserve"> Tapauksiin on sisältynyt myös väkivaltaa ja kidutusta, mutta raportissa ei eksplisiittisesti kerrota, onko sitä harjoittanut DIE. Sen sijaan monessa tapauksessa mainitaan väkivallan tapahtuneen yleisesti </w:t>
      </w:r>
      <w:proofErr w:type="spellStart"/>
      <w:r>
        <w:t>PNB:n</w:t>
      </w:r>
      <w:proofErr w:type="spellEnd"/>
      <w:r>
        <w:t xml:space="preserve"> taholta, ja kiinniotettuja henkilöitä on myös siirrelty prosessin aikana eri viranomaisten haltuun.</w:t>
      </w:r>
      <w:r>
        <w:rPr>
          <w:rStyle w:val="Alaviitteenviite"/>
        </w:rPr>
        <w:footnoteReference w:id="47"/>
      </w:r>
    </w:p>
    <w:p w14:paraId="0568353B" w14:textId="65CFF8C1" w:rsidR="00CF6F68" w:rsidRDefault="000A232E" w:rsidP="002F5DD3">
      <w:proofErr w:type="spellStart"/>
      <w:r>
        <w:t>Krimonologi</w:t>
      </w:r>
      <w:proofErr w:type="spellEnd"/>
      <w:r>
        <w:t xml:space="preserve"> </w:t>
      </w:r>
      <w:proofErr w:type="spellStart"/>
      <w:r>
        <w:t>Keymer</w:t>
      </w:r>
      <w:proofErr w:type="spellEnd"/>
      <w:r>
        <w:t xml:space="preserve"> </w:t>
      </w:r>
      <w:proofErr w:type="spellStart"/>
      <w:r>
        <w:t>Ávilan</w:t>
      </w:r>
      <w:proofErr w:type="spellEnd"/>
      <w:r>
        <w:t xml:space="preserve"> </w:t>
      </w:r>
      <w:r w:rsidR="008B4F05">
        <w:t xml:space="preserve">vuonna 2022 julkaiseman </w:t>
      </w:r>
      <w:r>
        <w:t>media-</w:t>
      </w:r>
      <w:r w:rsidR="008B4F05">
        <w:t xml:space="preserve">artikkelin mukaan silloisen </w:t>
      </w:r>
      <w:proofErr w:type="spellStart"/>
      <w:r w:rsidR="00CF6F68" w:rsidRPr="00CF6F68">
        <w:t>FAES:in</w:t>
      </w:r>
      <w:proofErr w:type="spellEnd"/>
      <w:r w:rsidR="00CF6F68" w:rsidRPr="00CF6F68">
        <w:t xml:space="preserve"> jäseniä </w:t>
      </w:r>
      <w:r w:rsidR="008B4F05">
        <w:t>ol</w:t>
      </w:r>
      <w:r w:rsidR="003119FC">
        <w:t>i</w:t>
      </w:r>
      <w:r w:rsidR="008B4F05">
        <w:t xml:space="preserve"> siirretty</w:t>
      </w:r>
      <w:r w:rsidR="00CF6F68" w:rsidRPr="00CF6F68">
        <w:t xml:space="preserve"> </w:t>
      </w:r>
      <w:r w:rsidR="00FA7C66">
        <w:t>”</w:t>
      </w:r>
      <w:proofErr w:type="spellStart"/>
      <w:r w:rsidR="008B4F05">
        <w:t>PNB:n</w:t>
      </w:r>
      <w:proofErr w:type="spellEnd"/>
      <w:r w:rsidR="008B4F05">
        <w:t xml:space="preserve"> alaiseen</w:t>
      </w:r>
      <w:r w:rsidR="0085594A">
        <w:t xml:space="preserve"> strategisen tiedustelun</w:t>
      </w:r>
      <w:r w:rsidR="008B4F05">
        <w:t xml:space="preserve"> DIE-yksikköön</w:t>
      </w:r>
      <w:r w:rsidR="00FA7C66">
        <w:t>”</w:t>
      </w:r>
      <w:r w:rsidR="008B4F05">
        <w:t>.</w:t>
      </w:r>
      <w:r w:rsidR="00CF6F68" w:rsidRPr="00CF6F68">
        <w:t xml:space="preserve"> </w:t>
      </w:r>
      <w:r w:rsidR="008B4F05">
        <w:t xml:space="preserve">Tämä aiheutti kritiikkiä, sillä </w:t>
      </w:r>
      <w:proofErr w:type="spellStart"/>
      <w:r w:rsidR="00CF6F68" w:rsidRPr="00CF6F68">
        <w:t>FAES:in</w:t>
      </w:r>
      <w:proofErr w:type="spellEnd"/>
      <w:r w:rsidR="00CF6F68" w:rsidRPr="00CF6F68">
        <w:t xml:space="preserve"> toimin</w:t>
      </w:r>
      <w:r w:rsidR="008B4F05">
        <w:t>nan katsottiin perustuvan</w:t>
      </w:r>
      <w:r w:rsidR="00CF6F68" w:rsidRPr="00CF6F68">
        <w:t xml:space="preserve"> kuolemaan johtavaan voimankäyttöön</w:t>
      </w:r>
      <w:r w:rsidR="008B4F05">
        <w:t xml:space="preserve"> eikä</w:t>
      </w:r>
      <w:r w:rsidR="00CF6F68" w:rsidRPr="00CF6F68">
        <w:t xml:space="preserve"> tiedustelu- ja strategiseen osaamiseen.</w:t>
      </w:r>
      <w:r w:rsidR="00CF6F68">
        <w:rPr>
          <w:rStyle w:val="Alaviitteenviite"/>
        </w:rPr>
        <w:footnoteReference w:id="48"/>
      </w:r>
      <w:r w:rsidR="00113865" w:rsidRPr="00113865">
        <w:t xml:space="preserve"> </w:t>
      </w:r>
      <w:r w:rsidR="008B4F05">
        <w:t>YK</w:t>
      </w:r>
      <w:r w:rsidR="003119FC">
        <w:t xml:space="preserve">:n </w:t>
      </w:r>
      <w:r w:rsidR="003119FC" w:rsidRPr="00944CDA">
        <w:t>tiedonhankintavaltuuskunta</w:t>
      </w:r>
      <w:r w:rsidR="008B4F05" w:rsidRPr="00944CDA">
        <w:t xml:space="preserve"> totesi</w:t>
      </w:r>
      <w:r w:rsidR="008B4F05">
        <w:t xml:space="preserve"> myöhemmin 2023 julkaisemassaan raportissa, että DIE oli sijoitettu uude</w:t>
      </w:r>
      <w:r w:rsidR="0085594A">
        <w:t>ssa</w:t>
      </w:r>
      <w:r w:rsidR="008D18BC">
        <w:t xml:space="preserve"> kansallisen poliisin</w:t>
      </w:r>
      <w:r w:rsidR="008B4F05">
        <w:t xml:space="preserve"> organisaatiokaavio</w:t>
      </w:r>
      <w:r w:rsidR="0085594A">
        <w:t>ssa</w:t>
      </w:r>
      <w:r w:rsidR="008B4F05">
        <w:t xml:space="preserve"> </w:t>
      </w:r>
      <w:r w:rsidR="0085594A">
        <w:t xml:space="preserve">suoraan </w:t>
      </w:r>
      <w:proofErr w:type="spellStart"/>
      <w:r w:rsidR="008B4F05">
        <w:t>DAET:</w:t>
      </w:r>
      <w:r w:rsidR="00137279">
        <w:t>i</w:t>
      </w:r>
      <w:r w:rsidR="008B4F05">
        <w:t>n</w:t>
      </w:r>
      <w:proofErr w:type="spellEnd"/>
      <w:r w:rsidR="008B4F05">
        <w:t xml:space="preserve"> yhteyteen.</w:t>
      </w:r>
      <w:r w:rsidR="008B4F05">
        <w:rPr>
          <w:rStyle w:val="Alaviitteenviite"/>
        </w:rPr>
        <w:footnoteReference w:id="49"/>
      </w:r>
      <w:r w:rsidR="008B4F05">
        <w:t xml:space="preserve"> Sen mukaan </w:t>
      </w:r>
      <w:proofErr w:type="spellStart"/>
      <w:r w:rsidR="008B4F05">
        <w:t>DIE:stä</w:t>
      </w:r>
      <w:proofErr w:type="spellEnd"/>
      <w:r w:rsidR="008B4F05">
        <w:t xml:space="preserve"> tuli tämän liitoksen jälkeen keskeinen osa DAET-joukkoja.</w:t>
      </w:r>
      <w:r w:rsidR="008B4F05">
        <w:rPr>
          <w:rStyle w:val="Alaviitteenviite"/>
        </w:rPr>
        <w:footnoteReference w:id="50"/>
      </w:r>
      <w:r w:rsidR="00B02B0C">
        <w:t xml:space="preserve"> DAET-joukkojen vuosina 2023–2024 suorittamia oikeudenloukkauksia on käsitelty tämän vastauksen 2. kohdassa</w:t>
      </w:r>
      <w:r w:rsidR="00FA7C66">
        <w:t>. K</w:t>
      </w:r>
      <w:r w:rsidR="00B02B0C">
        <w:t xml:space="preserve">yseisessä kohdassa hyödynnetyissä lähteissä </w:t>
      </w:r>
      <w:r w:rsidR="00FA7C66">
        <w:t xml:space="preserve">ei </w:t>
      </w:r>
      <w:r w:rsidR="00B02B0C">
        <w:t xml:space="preserve">ole juurikaan eritelty, mikä </w:t>
      </w:r>
      <w:proofErr w:type="spellStart"/>
      <w:r w:rsidR="00B02B0C">
        <w:t>DAET:</w:t>
      </w:r>
      <w:r w:rsidR="00137279">
        <w:t>i</w:t>
      </w:r>
      <w:r w:rsidR="00B02B0C">
        <w:t>n</w:t>
      </w:r>
      <w:proofErr w:type="spellEnd"/>
      <w:r w:rsidR="00B02B0C">
        <w:t xml:space="preserve"> </w:t>
      </w:r>
      <w:r w:rsidR="00C04351">
        <w:t>osastoista</w:t>
      </w:r>
      <w:r w:rsidR="00B02B0C">
        <w:t xml:space="preserve"> on ollut oikeudenloukkausten takana.</w:t>
      </w:r>
      <w:r w:rsidR="00FA7C66">
        <w:t xml:space="preserve"> On siis teoriassa mahdollista, että joissakin näistä tapauksista on ollut kyse </w:t>
      </w:r>
      <w:proofErr w:type="spellStart"/>
      <w:r w:rsidR="00FA7C66">
        <w:t>DIE:n</w:t>
      </w:r>
      <w:proofErr w:type="spellEnd"/>
      <w:r w:rsidR="00FA7C66">
        <w:t xml:space="preserve"> toiminnasta.</w:t>
      </w:r>
      <w:r w:rsidR="00240448">
        <w:t xml:space="preserve"> Tähän kontekstiin liittyen YK</w:t>
      </w:r>
      <w:r w:rsidR="006C3A88">
        <w:t>:n tiedonhankintavaltuuskunta</w:t>
      </w:r>
      <w:r w:rsidR="00240448">
        <w:t xml:space="preserve"> on myös </w:t>
      </w:r>
      <w:r w:rsidR="00240448">
        <w:lastRenderedPageBreak/>
        <w:t xml:space="preserve">saanut todisteita siitä, että </w:t>
      </w:r>
      <w:proofErr w:type="spellStart"/>
      <w:r w:rsidR="00240448">
        <w:t>DIE:n</w:t>
      </w:r>
      <w:proofErr w:type="spellEnd"/>
      <w:r w:rsidR="00240448">
        <w:t xml:space="preserve"> poliisit esiintyivät esimerkiksi vuonna 2022 </w:t>
      </w:r>
      <w:r w:rsidR="00FA63F2">
        <w:t>suoritetussa</w:t>
      </w:r>
      <w:r w:rsidR="00240448">
        <w:t xml:space="preserve"> </w:t>
      </w:r>
      <w:proofErr w:type="spellStart"/>
      <w:r w:rsidR="00240448" w:rsidRPr="00240448">
        <w:rPr>
          <w:i/>
          <w:iCs/>
        </w:rPr>
        <w:t>Operación</w:t>
      </w:r>
      <w:proofErr w:type="spellEnd"/>
      <w:r w:rsidR="00240448" w:rsidRPr="00240448">
        <w:rPr>
          <w:i/>
          <w:iCs/>
        </w:rPr>
        <w:t xml:space="preserve"> </w:t>
      </w:r>
      <w:proofErr w:type="spellStart"/>
      <w:r w:rsidR="00240448" w:rsidRPr="00240448">
        <w:rPr>
          <w:i/>
          <w:iCs/>
        </w:rPr>
        <w:t>Trueno</w:t>
      </w:r>
      <w:proofErr w:type="spellEnd"/>
      <w:r w:rsidR="00240448">
        <w:t xml:space="preserve"> -operaatiossa silloisen </w:t>
      </w:r>
      <w:proofErr w:type="spellStart"/>
      <w:r w:rsidR="00240448">
        <w:t>FAES:</w:t>
      </w:r>
      <w:r w:rsidR="00944CDA">
        <w:t>i</w:t>
      </w:r>
      <w:r w:rsidR="00240448">
        <w:t>n</w:t>
      </w:r>
      <w:proofErr w:type="spellEnd"/>
      <w:r w:rsidR="00240448">
        <w:t xml:space="preserve"> agentteina.</w:t>
      </w:r>
      <w:r w:rsidR="00240448">
        <w:rPr>
          <w:rStyle w:val="Alaviitteenviite"/>
        </w:rPr>
        <w:footnoteReference w:id="51"/>
      </w:r>
      <w:r w:rsidR="00240448">
        <w:t xml:space="preserve"> </w:t>
      </w:r>
    </w:p>
    <w:p w14:paraId="27E087D6" w14:textId="59444807" w:rsidR="00132505" w:rsidRDefault="00240448" w:rsidP="002F5DD3">
      <w:r>
        <w:t xml:space="preserve">Sekä </w:t>
      </w:r>
      <w:r w:rsidR="00B02B0C">
        <w:t xml:space="preserve">DIE </w:t>
      </w:r>
      <w:r>
        <w:t>että</w:t>
      </w:r>
      <w:r w:rsidR="00B02B0C">
        <w:t xml:space="preserve"> </w:t>
      </w:r>
      <w:r w:rsidR="00944CDA">
        <w:t>FAES</w:t>
      </w:r>
      <w:r w:rsidR="007E5179">
        <w:t>/</w:t>
      </w:r>
      <w:r w:rsidR="00536171" w:rsidRPr="00536171">
        <w:t>DAET</w:t>
      </w:r>
      <w:r w:rsidR="008D10C8">
        <w:t xml:space="preserve"> </w:t>
      </w:r>
      <w:r w:rsidR="003119FC" w:rsidRPr="00944CDA">
        <w:t>[</w:t>
      </w:r>
      <w:r w:rsidR="00794032">
        <w:t xml:space="preserve">uusi yksikkö perustettiin </w:t>
      </w:r>
      <w:r w:rsidR="0067533A">
        <w:t>heinäkuussa 2022</w:t>
      </w:r>
      <w:r w:rsidR="0067533A">
        <w:rPr>
          <w:rStyle w:val="Alaviitteenviite"/>
        </w:rPr>
        <w:footnoteReference w:id="52"/>
      </w:r>
      <w:r w:rsidR="003119FC" w:rsidRPr="00944CDA">
        <w:t xml:space="preserve">] </w:t>
      </w:r>
      <w:r w:rsidR="00B02B0C" w:rsidRPr="00944CDA">
        <w:t xml:space="preserve">olivat </w:t>
      </w:r>
      <w:r w:rsidR="000725F1" w:rsidRPr="00944CDA">
        <w:t>joka tapauksessa</w:t>
      </w:r>
      <w:r w:rsidR="000725F1">
        <w:t xml:space="preserve"> </w:t>
      </w:r>
      <w:r w:rsidR="00B02B0C">
        <w:t>osallisina</w:t>
      </w:r>
      <w:r w:rsidR="00C04351">
        <w:t xml:space="preserve"> esimerkiksi</w:t>
      </w:r>
      <w:r w:rsidR="008D10C8">
        <w:t xml:space="preserve"> </w:t>
      </w:r>
      <w:proofErr w:type="spellStart"/>
      <w:r w:rsidR="008D10C8">
        <w:t>Tren</w:t>
      </w:r>
      <w:proofErr w:type="spellEnd"/>
      <w:r w:rsidR="008D10C8">
        <w:t xml:space="preserve"> del </w:t>
      </w:r>
      <w:proofErr w:type="spellStart"/>
      <w:r w:rsidR="008D10C8">
        <w:t>Llano</w:t>
      </w:r>
      <w:proofErr w:type="spellEnd"/>
      <w:r w:rsidR="008D10C8">
        <w:t xml:space="preserve"> -rikollisjengin vastais</w:t>
      </w:r>
      <w:r w:rsidR="00B02B0C">
        <w:t>essa</w:t>
      </w:r>
      <w:r w:rsidR="008D10C8">
        <w:t xml:space="preserve"> </w:t>
      </w:r>
      <w:proofErr w:type="spellStart"/>
      <w:r w:rsidR="008D10C8" w:rsidRPr="00137279">
        <w:rPr>
          <w:i/>
          <w:iCs/>
        </w:rPr>
        <w:t>Operación</w:t>
      </w:r>
      <w:proofErr w:type="spellEnd"/>
      <w:r w:rsidR="008D10C8" w:rsidRPr="00137279">
        <w:rPr>
          <w:i/>
          <w:iCs/>
        </w:rPr>
        <w:t xml:space="preserve"> </w:t>
      </w:r>
      <w:proofErr w:type="spellStart"/>
      <w:r w:rsidR="008D10C8" w:rsidRPr="00137279">
        <w:rPr>
          <w:i/>
          <w:iCs/>
        </w:rPr>
        <w:t>Trueno</w:t>
      </w:r>
      <w:r w:rsidR="000725F1" w:rsidRPr="000725F1">
        <w:rPr>
          <w:i/>
          <w:iCs/>
        </w:rPr>
        <w:t>ssa</w:t>
      </w:r>
      <w:proofErr w:type="spellEnd"/>
      <w:r w:rsidR="00B02B0C">
        <w:t>, jonka yhteydessä tapahtui lukuisia oikeudenloukkauksia</w:t>
      </w:r>
      <w:r w:rsidR="008D10C8">
        <w:t>.</w:t>
      </w:r>
      <w:r w:rsidR="00B02B0C">
        <w:rPr>
          <w:rStyle w:val="Alaviitteenviite"/>
        </w:rPr>
        <w:footnoteReference w:id="53"/>
      </w:r>
      <w:r w:rsidR="00536171" w:rsidRPr="00536171">
        <w:t xml:space="preserve"> </w:t>
      </w:r>
      <w:r w:rsidR="00B02B0C">
        <w:t>Eräässä operaation vaiheessa keskityttiin</w:t>
      </w:r>
      <w:r w:rsidR="008D10C8" w:rsidRPr="008D10C8">
        <w:t xml:space="preserve"> </w:t>
      </w:r>
      <w:proofErr w:type="spellStart"/>
      <w:r w:rsidR="008D10C8" w:rsidRPr="008D10C8">
        <w:t>Altagracia</w:t>
      </w:r>
      <w:proofErr w:type="spellEnd"/>
      <w:r w:rsidR="008D10C8" w:rsidRPr="008D10C8">
        <w:t xml:space="preserve"> de </w:t>
      </w:r>
      <w:proofErr w:type="spellStart"/>
      <w:r w:rsidR="008D10C8" w:rsidRPr="008D10C8">
        <w:t>Oritucon</w:t>
      </w:r>
      <w:proofErr w:type="spellEnd"/>
      <w:r w:rsidR="008D10C8" w:rsidRPr="008D10C8">
        <w:t xml:space="preserve"> </w:t>
      </w:r>
      <w:r w:rsidR="00B02B0C">
        <w:t xml:space="preserve">kuntaan, jonka </w:t>
      </w:r>
      <w:r w:rsidR="008D10C8" w:rsidRPr="008D10C8">
        <w:t>asukkaisiin</w:t>
      </w:r>
      <w:r w:rsidR="00B02B0C">
        <w:t xml:space="preserve"> kohdistui</w:t>
      </w:r>
      <w:r w:rsidR="008D10C8">
        <w:t xml:space="preserve"> huhti-heinäkuussa 2022</w:t>
      </w:r>
      <w:r w:rsidR="008D10C8" w:rsidRPr="008D10C8">
        <w:t xml:space="preserve"> </w:t>
      </w:r>
      <w:r w:rsidR="00B02B0C">
        <w:t xml:space="preserve">useita </w:t>
      </w:r>
      <w:r w:rsidR="002108BE">
        <w:t xml:space="preserve">viranomaisten </w:t>
      </w:r>
      <w:r w:rsidR="00B02B0C">
        <w:t>hyökkäyksiä. H</w:t>
      </w:r>
      <w:r w:rsidR="008D10C8" w:rsidRPr="008D10C8">
        <w:t>yökkäyksistä</w:t>
      </w:r>
      <w:r w:rsidR="00944CDA">
        <w:t xml:space="preserve"> arviolta</w:t>
      </w:r>
      <w:r w:rsidR="008D10C8" w:rsidRPr="008D10C8">
        <w:t xml:space="preserve"> yli 60 % </w:t>
      </w:r>
      <w:r w:rsidR="008D10C8">
        <w:t>sisälsi</w:t>
      </w:r>
      <w:r w:rsidR="008D10C8" w:rsidRPr="008D10C8">
        <w:t xml:space="preserve"> kidutusta ja epäinhimillistä k</w:t>
      </w:r>
      <w:r w:rsidR="0085594A">
        <w:t>ohtelua</w:t>
      </w:r>
      <w:r w:rsidR="008D628A" w:rsidRPr="008D10C8">
        <w:t>.</w:t>
      </w:r>
      <w:r w:rsidR="008D628A" w:rsidRPr="008D10C8">
        <w:rPr>
          <w:rStyle w:val="Alaviitteenviite"/>
          <w:lang w:val="en-US"/>
        </w:rPr>
        <w:footnoteReference w:id="54"/>
      </w:r>
      <w:r w:rsidR="00113865" w:rsidRPr="008D10C8">
        <w:t xml:space="preserve"> </w:t>
      </w:r>
      <w:r w:rsidR="00B02B0C">
        <w:t xml:space="preserve">Operaation yhteydessä kiinniotettuja tai pidätettyjä henkilöitä pidettiin </w:t>
      </w:r>
      <w:proofErr w:type="spellStart"/>
      <w:r w:rsidR="00B02B0C" w:rsidRPr="00536171">
        <w:t>DIE:n</w:t>
      </w:r>
      <w:proofErr w:type="spellEnd"/>
      <w:r w:rsidR="00B02B0C" w:rsidRPr="00536171">
        <w:t xml:space="preserve"> </w:t>
      </w:r>
      <w:r w:rsidR="00FA7C66">
        <w:t>hallinnoimissa</w:t>
      </w:r>
      <w:r w:rsidR="00B02B0C" w:rsidRPr="00536171">
        <w:t xml:space="preserve"> tiloissa</w:t>
      </w:r>
      <w:r w:rsidR="00B02B0C">
        <w:t>. E</w:t>
      </w:r>
      <w:r w:rsidR="000725F1">
        <w:t>simerkiksi e</w:t>
      </w:r>
      <w:r w:rsidR="00B02B0C" w:rsidRPr="00536171">
        <w:t>räässä tapauksessa pidätetyn miehen vaimo kertoi</w:t>
      </w:r>
      <w:r w:rsidR="00B02B0C">
        <w:t xml:space="preserve">, että hänen </w:t>
      </w:r>
      <w:r w:rsidR="00B02B0C" w:rsidRPr="00536171">
        <w:t xml:space="preserve">mieheensä </w:t>
      </w:r>
      <w:r w:rsidR="00B02B0C">
        <w:t xml:space="preserve">oli kohdistunut </w:t>
      </w:r>
      <w:r w:rsidR="00B02B0C" w:rsidRPr="00536171">
        <w:t>pahoinpitelyä ja tukehduttamista</w:t>
      </w:r>
      <w:r w:rsidR="00B02B0C">
        <w:t xml:space="preserve">, kun häntä pidettiin </w:t>
      </w:r>
      <w:proofErr w:type="spellStart"/>
      <w:r w:rsidR="00B02B0C">
        <w:t>DIE:n</w:t>
      </w:r>
      <w:proofErr w:type="spellEnd"/>
      <w:r w:rsidR="00B02B0C">
        <w:t xml:space="preserve"> hallussa</w:t>
      </w:r>
      <w:r w:rsidR="00B02B0C" w:rsidRPr="00536171">
        <w:t xml:space="preserve"> </w:t>
      </w:r>
      <w:proofErr w:type="spellStart"/>
      <w:r w:rsidR="00B02B0C" w:rsidRPr="00536171">
        <w:t>Altagracia</w:t>
      </w:r>
      <w:proofErr w:type="spellEnd"/>
      <w:r w:rsidR="00B02B0C" w:rsidRPr="00536171">
        <w:t xml:space="preserve"> de </w:t>
      </w:r>
      <w:proofErr w:type="spellStart"/>
      <w:r w:rsidR="00B02B0C" w:rsidRPr="00536171">
        <w:t>Orituco</w:t>
      </w:r>
      <w:r w:rsidR="00B02B0C">
        <w:t>ssa</w:t>
      </w:r>
      <w:proofErr w:type="spellEnd"/>
      <w:r w:rsidR="00B02B0C" w:rsidRPr="00536171">
        <w:t>.</w:t>
      </w:r>
      <w:r w:rsidR="00B02B0C" w:rsidRPr="00536171">
        <w:rPr>
          <w:rStyle w:val="Alaviitteenviite"/>
          <w:lang w:val="en-US"/>
        </w:rPr>
        <w:footnoteReference w:id="55"/>
      </w:r>
      <w:r w:rsidR="00B02B0C" w:rsidRPr="00536171">
        <w:t xml:space="preserve"> </w:t>
      </w:r>
      <w:r w:rsidR="008D10C8">
        <w:t xml:space="preserve">YK:n tiedonhankintaraportin mukaan pelkästään </w:t>
      </w:r>
      <w:proofErr w:type="spellStart"/>
      <w:r w:rsidR="008D10C8" w:rsidRPr="00FA7C66">
        <w:rPr>
          <w:i/>
          <w:iCs/>
        </w:rPr>
        <w:t>Operación</w:t>
      </w:r>
      <w:proofErr w:type="spellEnd"/>
      <w:r w:rsidR="008D10C8" w:rsidRPr="00FA7C66">
        <w:rPr>
          <w:i/>
          <w:iCs/>
        </w:rPr>
        <w:t xml:space="preserve"> </w:t>
      </w:r>
      <w:proofErr w:type="spellStart"/>
      <w:r w:rsidR="008D10C8" w:rsidRPr="00FA7C66">
        <w:rPr>
          <w:i/>
          <w:iCs/>
        </w:rPr>
        <w:t>Truenon</w:t>
      </w:r>
      <w:proofErr w:type="spellEnd"/>
      <w:r w:rsidR="008D10C8">
        <w:t xml:space="preserve"> ensimmäiseen vaiheeseen osallistui </w:t>
      </w:r>
      <w:r w:rsidR="00FA7C66">
        <w:t xml:space="preserve">huhtikuussa 2022 </w:t>
      </w:r>
      <w:r w:rsidR="00536171" w:rsidRPr="00536171">
        <w:t xml:space="preserve">yli 800 </w:t>
      </w:r>
      <w:r w:rsidR="008D10C8">
        <w:t>turvallisuusviranomaista</w:t>
      </w:r>
      <w:r w:rsidR="00536171" w:rsidRPr="00536171">
        <w:t>, joista osa kuului DIE-yksikköön.</w:t>
      </w:r>
      <w:r w:rsidR="00132505" w:rsidRPr="00536171">
        <w:rPr>
          <w:rStyle w:val="Alaviitteenviite"/>
          <w:lang w:val="en-US"/>
        </w:rPr>
        <w:footnoteReference w:id="56"/>
      </w:r>
      <w:r w:rsidR="008B4F05">
        <w:t xml:space="preserve"> Seitsemään </w:t>
      </w:r>
      <w:r w:rsidR="00B02B0C">
        <w:t xml:space="preserve">eri </w:t>
      </w:r>
      <w:r w:rsidR="008B4F05">
        <w:t>vaiheeseen ja</w:t>
      </w:r>
      <w:r w:rsidR="00B02B0C">
        <w:t>kautuneen</w:t>
      </w:r>
      <w:r w:rsidR="008B4F05">
        <w:t xml:space="preserve"> operaation yhteydessä surmattiin</w:t>
      </w:r>
      <w:r w:rsidR="00B02B0C">
        <w:t xml:space="preserve"> </w:t>
      </w:r>
      <w:r w:rsidR="008B4F05">
        <w:t>ainakin 72 ja pidätettiin 345 henkilöä.</w:t>
      </w:r>
      <w:r w:rsidR="00B02B0C">
        <w:rPr>
          <w:rStyle w:val="Alaviitteenviite"/>
        </w:rPr>
        <w:footnoteReference w:id="57"/>
      </w:r>
    </w:p>
    <w:p w14:paraId="5F8C7C18" w14:textId="2B8C222A" w:rsidR="00B02B0C" w:rsidRPr="00B02B0C" w:rsidRDefault="00B02B0C" w:rsidP="002F5DD3">
      <w:r w:rsidRPr="00C21926">
        <w:t>YK</w:t>
      </w:r>
      <w:r w:rsidR="003119FC">
        <w:t>:n tiedonhankintavaltuuskunta</w:t>
      </w:r>
      <w:r w:rsidRPr="00C21926">
        <w:t xml:space="preserve"> on todennut syyskuussa 2025 julkaisemassaan raportissa, että DIE on yksi </w:t>
      </w:r>
      <w:r>
        <w:t xml:space="preserve">niistä </w:t>
      </w:r>
      <w:proofErr w:type="spellStart"/>
      <w:r w:rsidRPr="00C21926">
        <w:t>PNB:n</w:t>
      </w:r>
      <w:proofErr w:type="spellEnd"/>
      <w:r w:rsidRPr="00C21926">
        <w:t xml:space="preserve"> yksiköistä, joka osallistuu</w:t>
      </w:r>
      <w:r>
        <w:t xml:space="preserve"> </w:t>
      </w:r>
      <w:r w:rsidRPr="00C21926">
        <w:t>verkossa tapahtuv</w:t>
      </w:r>
      <w:r w:rsidR="003119FC">
        <w:t>aa</w:t>
      </w:r>
      <w:r w:rsidRPr="00C21926">
        <w:t xml:space="preserve">n </w:t>
      </w:r>
      <w:r w:rsidR="003119FC">
        <w:t>kansalaisten seuraamiseen</w:t>
      </w:r>
      <w:r w:rsidRPr="00C21926">
        <w:t xml:space="preserve">. </w:t>
      </w:r>
      <w:r w:rsidRPr="00132505">
        <w:t xml:space="preserve">Suurin osa </w:t>
      </w:r>
      <w:r w:rsidR="00794032">
        <w:t>valvonta</w:t>
      </w:r>
      <w:r w:rsidRPr="00132505">
        <w:t>toimista kohdistetaan henkilöihin, joilla ei ole selkeää poliittista tai institutionaalista roolia, joskin myös esimerkiksi toimittajia, ammattiliittojohtajia, vaaliviranomaisia tai poliittisesti vainottujen henkilöiden sukulaisia on ollut</w:t>
      </w:r>
      <w:r w:rsidR="00794032">
        <w:t xml:space="preserve"> toiminnan</w:t>
      </w:r>
      <w:r w:rsidRPr="00132505">
        <w:t xml:space="preserve"> uhreina. </w:t>
      </w:r>
      <w:r w:rsidR="003119FC">
        <w:t>Henkilöitä on pidätetty etenkin sen perusteella, että he ovat jakaneet sosiaalisessa mediassa presidentinvaaleihin kriittisesti suhtatutuvaa informaatiota</w:t>
      </w:r>
      <w:r w:rsidR="0085594A">
        <w:t xml:space="preserve">, ja heihin </w:t>
      </w:r>
      <w:r w:rsidR="00794032">
        <w:t>on voitu</w:t>
      </w:r>
      <w:r w:rsidR="00FA7C66">
        <w:t xml:space="preserve"> kohdistaa</w:t>
      </w:r>
      <w:r w:rsidRPr="00132505">
        <w:t xml:space="preserve"> suhteettomia rangaistuksia</w:t>
      </w:r>
      <w:r>
        <w:t xml:space="preserve">. </w:t>
      </w:r>
      <w:r w:rsidRPr="00132505">
        <w:t>Monissa tapauksissa</w:t>
      </w:r>
      <w:r w:rsidR="0085594A">
        <w:t xml:space="preserve"> verkossa tapahtuneen toiminnan perusteella pidätetyt</w:t>
      </w:r>
      <w:r w:rsidRPr="00132505">
        <w:t xml:space="preserve"> henkilöt </w:t>
      </w:r>
      <w:r w:rsidR="0085594A">
        <w:t>ovat</w:t>
      </w:r>
      <w:r w:rsidRPr="00132505">
        <w:t xml:space="preserve"> pysyneet pidätettyinä pitkiä aikoja</w:t>
      </w:r>
      <w:r w:rsidRPr="003728C3">
        <w:t>.</w:t>
      </w:r>
      <w:r>
        <w:rPr>
          <w:rStyle w:val="Alaviitteenviite"/>
          <w:lang w:val="en-US"/>
        </w:rPr>
        <w:footnoteReference w:id="58"/>
      </w:r>
    </w:p>
    <w:p w14:paraId="063DC318" w14:textId="218F9C4D" w:rsidR="00A95D8B" w:rsidRPr="00C356B2" w:rsidRDefault="002B4BCC" w:rsidP="002B4BCC">
      <w:pPr>
        <w:pStyle w:val="POTSIKKO"/>
        <w:rPr>
          <w:lang w:val="en-US"/>
        </w:rPr>
      </w:pPr>
      <w:proofErr w:type="spellStart"/>
      <w:r w:rsidRPr="00C356B2">
        <w:rPr>
          <w:lang w:val="en-US"/>
        </w:rPr>
        <w:t>Lähteet</w:t>
      </w:r>
      <w:proofErr w:type="spellEnd"/>
    </w:p>
    <w:p w14:paraId="597D6D28" w14:textId="431B7D5D" w:rsidR="00FA0FEE" w:rsidRPr="008C4340" w:rsidRDefault="00FA0FEE" w:rsidP="007D6AC8">
      <w:pPr>
        <w:pStyle w:val="Alaviitteenteksti"/>
        <w:spacing w:before="240"/>
        <w:jc w:val="left"/>
      </w:pPr>
      <w:proofErr w:type="spellStart"/>
      <w:r w:rsidRPr="005728B9">
        <w:rPr>
          <w:lang w:val="en-US"/>
        </w:rPr>
        <w:t>Acceso</w:t>
      </w:r>
      <w:proofErr w:type="spellEnd"/>
      <w:r w:rsidRPr="005728B9">
        <w:rPr>
          <w:lang w:val="en-US"/>
        </w:rPr>
        <w:t xml:space="preserve"> a la Justicia </w:t>
      </w:r>
      <w:r w:rsidR="00C57E6E">
        <w:rPr>
          <w:lang w:val="en-US"/>
        </w:rPr>
        <w:t>3</w:t>
      </w:r>
      <w:r w:rsidRPr="005728B9">
        <w:rPr>
          <w:lang w:val="en-US"/>
        </w:rPr>
        <w:t>.10.2023.</w:t>
      </w:r>
      <w:r w:rsidR="005728B9" w:rsidRPr="005728B9">
        <w:rPr>
          <w:lang w:val="en-US"/>
        </w:rPr>
        <w:t xml:space="preserve"> </w:t>
      </w:r>
      <w:r w:rsidR="005728B9" w:rsidRPr="005728B9">
        <w:rPr>
          <w:i/>
          <w:iCs/>
          <w:lang w:val="en-US"/>
        </w:rPr>
        <w:t>UN Mission has “reasonable grounds” to believe that the controversial FAES is still alive.</w:t>
      </w:r>
      <w:r w:rsidR="00D06B8F">
        <w:rPr>
          <w:i/>
          <w:iCs/>
          <w:lang w:val="en-US"/>
        </w:rPr>
        <w:t xml:space="preserve"> </w:t>
      </w:r>
      <w:r w:rsidR="00C57E6E">
        <w:t>Englanninkielinen käännös s</w:t>
      </w:r>
      <w:r w:rsidR="00D06B8F" w:rsidRPr="00D06B8F">
        <w:t>a</w:t>
      </w:r>
      <w:r w:rsidR="00D06B8F">
        <w:t>atavilla:</w:t>
      </w:r>
      <w:r w:rsidRPr="00D06B8F">
        <w:t xml:space="preserve"> </w:t>
      </w:r>
      <w:hyperlink r:id="rId8" w:history="1">
        <w:r w:rsidRPr="008C4340">
          <w:rPr>
            <w:rStyle w:val="Hyperlinkki"/>
          </w:rPr>
          <w:t>https://en.alertavenezuela.org/un-mission-has-reasonable-grounds-to-believe-that-the-controversial-faes-is-still-alive/</w:t>
        </w:r>
      </w:hyperlink>
      <w:r w:rsidRPr="008C4340">
        <w:t xml:space="preserve"> </w:t>
      </w:r>
      <w:r w:rsidR="008C4340" w:rsidRPr="008C4340">
        <w:t>(kä</w:t>
      </w:r>
      <w:r w:rsidR="008C4340">
        <w:t>yty 24.6.2026).</w:t>
      </w:r>
      <w:r w:rsidR="00C57E6E">
        <w:t xml:space="preserve"> [Alkuperäislähde espanjankielisenä: </w:t>
      </w:r>
      <w:hyperlink r:id="rId9" w:history="1">
        <w:r w:rsidR="00C57E6E" w:rsidRPr="008B1BE8">
          <w:rPr>
            <w:rStyle w:val="Hyperlinkki"/>
          </w:rPr>
          <w:t>https://accesoalajusticia.org/mision-onu-tiene-motivos-razonables-creer-controvertidas-faes-siguen-vivas/</w:t>
        </w:r>
      </w:hyperlink>
      <w:r w:rsidR="00C57E6E">
        <w:t xml:space="preserve">.] </w:t>
      </w:r>
    </w:p>
    <w:p w14:paraId="77DDA440" w14:textId="3A85D5A4" w:rsidR="008406E5" w:rsidRPr="00C356B2" w:rsidRDefault="008406E5" w:rsidP="007D6AC8">
      <w:pPr>
        <w:pStyle w:val="Alaviitteenteksti"/>
        <w:spacing w:before="240"/>
        <w:jc w:val="left"/>
        <w:rPr>
          <w:lang w:val="en-US"/>
        </w:rPr>
      </w:pPr>
      <w:r w:rsidRPr="008406E5">
        <w:rPr>
          <w:lang w:val="en-US"/>
        </w:rPr>
        <w:t xml:space="preserve">ACLED (Armed Conflict Location &amp; Event Data Project) </w:t>
      </w:r>
      <w:r>
        <w:rPr>
          <w:lang w:val="en-US"/>
        </w:rPr>
        <w:t>24.7.2026</w:t>
      </w:r>
      <w:r w:rsidRPr="008406E5">
        <w:rPr>
          <w:lang w:val="en-US"/>
        </w:rPr>
        <w:t xml:space="preserve">. </w:t>
      </w:r>
      <w:r w:rsidRPr="008406E5">
        <w:rPr>
          <w:i/>
          <w:iCs/>
        </w:rPr>
        <w:t xml:space="preserve">Data </w:t>
      </w:r>
      <w:proofErr w:type="spellStart"/>
      <w:r w:rsidRPr="008406E5">
        <w:rPr>
          <w:i/>
          <w:iCs/>
        </w:rPr>
        <w:t>Export</w:t>
      </w:r>
      <w:proofErr w:type="spellEnd"/>
      <w:r w:rsidRPr="008406E5">
        <w:rPr>
          <w:i/>
          <w:iCs/>
        </w:rPr>
        <w:t xml:space="preserve"> </w:t>
      </w:r>
      <w:proofErr w:type="spellStart"/>
      <w:r w:rsidRPr="008406E5">
        <w:rPr>
          <w:i/>
          <w:iCs/>
        </w:rPr>
        <w:t>Tool</w:t>
      </w:r>
      <w:proofErr w:type="spellEnd"/>
      <w:r>
        <w:t xml:space="preserve"> (turvallisuusvälikohtaukset Venezuelassa aikavälillä 1.1.2023–31.12.2024). </w:t>
      </w:r>
      <w:hyperlink r:id="rId10" w:history="1">
        <w:r w:rsidRPr="00C356B2">
          <w:rPr>
            <w:rStyle w:val="Hyperlinkki"/>
            <w:lang w:val="en-US"/>
          </w:rPr>
          <w:t>https://acleddata.com/data-export-tool/</w:t>
        </w:r>
      </w:hyperlink>
      <w:r w:rsidRPr="00C356B2">
        <w:rPr>
          <w:lang w:val="en-US"/>
        </w:rPr>
        <w:t xml:space="preserve"> (</w:t>
      </w:r>
      <w:proofErr w:type="spellStart"/>
      <w:r w:rsidRPr="00C356B2">
        <w:rPr>
          <w:lang w:val="en-US"/>
        </w:rPr>
        <w:t>käyty</w:t>
      </w:r>
      <w:proofErr w:type="spellEnd"/>
      <w:r w:rsidRPr="00C356B2">
        <w:rPr>
          <w:lang w:val="en-US"/>
        </w:rPr>
        <w:t xml:space="preserve"> 28.7.2026). </w:t>
      </w:r>
    </w:p>
    <w:p w14:paraId="6D871D78" w14:textId="4F22748A" w:rsidR="007D6AC8" w:rsidRPr="008C4340" w:rsidRDefault="007D6AC8" w:rsidP="007D6AC8">
      <w:pPr>
        <w:pStyle w:val="Alaviitteenteksti"/>
        <w:spacing w:before="240"/>
        <w:jc w:val="left"/>
      </w:pPr>
      <w:r w:rsidRPr="007D6AC8">
        <w:rPr>
          <w:lang w:val="en-US"/>
        </w:rPr>
        <w:t xml:space="preserve">AP </w:t>
      </w:r>
      <w:r w:rsidR="005728B9">
        <w:rPr>
          <w:lang w:val="en-US"/>
        </w:rPr>
        <w:t xml:space="preserve">(Associated Press) </w:t>
      </w:r>
      <w:r w:rsidRPr="007D6AC8">
        <w:rPr>
          <w:lang w:val="en-US"/>
        </w:rPr>
        <w:t>News 6.4.2026.</w:t>
      </w:r>
      <w:r w:rsidR="005728B9">
        <w:rPr>
          <w:lang w:val="en-US"/>
        </w:rPr>
        <w:t xml:space="preserve"> </w:t>
      </w:r>
      <w:r w:rsidR="005728B9" w:rsidRPr="005728B9">
        <w:rPr>
          <w:i/>
          <w:iCs/>
          <w:lang w:val="en-US"/>
        </w:rPr>
        <w:t xml:space="preserve">Venezuela’s </w:t>
      </w:r>
      <w:proofErr w:type="spellStart"/>
      <w:r w:rsidR="005728B9" w:rsidRPr="005728B9">
        <w:rPr>
          <w:i/>
          <w:iCs/>
          <w:lang w:val="en-US"/>
        </w:rPr>
        <w:t>Delcy</w:t>
      </w:r>
      <w:proofErr w:type="spellEnd"/>
      <w:r w:rsidR="005728B9" w:rsidRPr="005728B9">
        <w:rPr>
          <w:i/>
          <w:iCs/>
          <w:lang w:val="en-US"/>
        </w:rPr>
        <w:t xml:space="preserve"> Rodríguez remains acting president after her initial 90-day appointment expired.</w:t>
      </w:r>
      <w:r w:rsidRPr="007D6AC8">
        <w:rPr>
          <w:lang w:val="en-US"/>
        </w:rPr>
        <w:t xml:space="preserve"> </w:t>
      </w:r>
      <w:hyperlink r:id="rId11" w:history="1">
        <w:r w:rsidRPr="008C4340">
          <w:rPr>
            <w:rStyle w:val="Hyperlinkki"/>
          </w:rPr>
          <w:t>https://apnews.com/article/venezuela-maduro-acting-president-delcy-rodriguez-trump-f33d6fe7407305b513940dfa4f69136c</w:t>
        </w:r>
      </w:hyperlink>
      <w:r w:rsidRPr="008C4340">
        <w:t xml:space="preserve"> </w:t>
      </w:r>
      <w:r w:rsidR="008C4340" w:rsidRPr="008C4340">
        <w:t>(kä</w:t>
      </w:r>
      <w:r w:rsidR="008C4340">
        <w:t>yty 26.6.2026).</w:t>
      </w:r>
    </w:p>
    <w:p w14:paraId="40786B35" w14:textId="77777777" w:rsidR="009D09A1" w:rsidRPr="00E40209" w:rsidRDefault="009D09A1" w:rsidP="00082DFE">
      <w:pPr>
        <w:pStyle w:val="LeiptekstiMigri"/>
        <w:ind w:left="0"/>
        <w:rPr>
          <w:lang w:val="en-US"/>
        </w:rPr>
      </w:pPr>
      <w:r w:rsidRPr="00E40209">
        <w:rPr>
          <w:lang w:val="en-US"/>
        </w:rPr>
        <w:t xml:space="preserve">Caracas Chronicles </w:t>
      </w:r>
    </w:p>
    <w:p w14:paraId="4DE3F1DA" w14:textId="7990296C" w:rsidR="006974A0" w:rsidRPr="008C4340" w:rsidRDefault="006974A0" w:rsidP="009D09A1">
      <w:pPr>
        <w:pStyle w:val="LeiptekstiMigri"/>
        <w:ind w:left="720"/>
        <w:jc w:val="left"/>
      </w:pPr>
      <w:r w:rsidRPr="00E40209">
        <w:rPr>
          <w:lang w:val="en-US"/>
        </w:rPr>
        <w:lastRenderedPageBreak/>
        <w:t>10.11.2024.</w:t>
      </w:r>
      <w:r w:rsidR="005728B9">
        <w:rPr>
          <w:lang w:val="en-US"/>
        </w:rPr>
        <w:t xml:space="preserve"> </w:t>
      </w:r>
      <w:r w:rsidR="005728B9" w:rsidRPr="005728B9">
        <w:rPr>
          <w:i/>
          <w:iCs/>
          <w:lang w:val="en-US"/>
        </w:rPr>
        <w:t xml:space="preserve">“Knock </w:t>
      </w:r>
      <w:proofErr w:type="spellStart"/>
      <w:r w:rsidR="005728B9" w:rsidRPr="005728B9">
        <w:rPr>
          <w:i/>
          <w:iCs/>
          <w:lang w:val="en-US"/>
        </w:rPr>
        <w:t>Knock</w:t>
      </w:r>
      <w:proofErr w:type="spellEnd"/>
      <w:r w:rsidR="005728B9" w:rsidRPr="005728B9">
        <w:rPr>
          <w:i/>
          <w:iCs/>
          <w:lang w:val="en-US"/>
        </w:rPr>
        <w:t>:” The Cyber Repressive Machinery of the Venezuelan Government, Exposed.</w:t>
      </w:r>
      <w:r w:rsidRPr="00E40209">
        <w:rPr>
          <w:lang w:val="en-US"/>
        </w:rPr>
        <w:t xml:space="preserve"> </w:t>
      </w:r>
      <w:hyperlink r:id="rId12" w:history="1">
        <w:r w:rsidRPr="008C4340">
          <w:rPr>
            <w:rStyle w:val="Hyperlinkki"/>
          </w:rPr>
          <w:t>https://www.caracaschronicles.com/2024/11/10/knock-knock-the-cyber-repressive-machinery-of-the-venezuelan-government-exposed/</w:t>
        </w:r>
      </w:hyperlink>
      <w:r w:rsidR="008C4340" w:rsidRPr="008C4340">
        <w:t xml:space="preserve"> (kä</w:t>
      </w:r>
      <w:r w:rsidR="008C4340">
        <w:t>yty 24.6.2026).</w:t>
      </w:r>
    </w:p>
    <w:p w14:paraId="47362434" w14:textId="2A920D8B" w:rsidR="009D09A1" w:rsidRPr="005728B9" w:rsidRDefault="009D09A1" w:rsidP="009D09A1">
      <w:pPr>
        <w:pStyle w:val="LeiptekstiMigri"/>
        <w:ind w:left="720"/>
        <w:jc w:val="left"/>
      </w:pPr>
      <w:r w:rsidRPr="00E40209">
        <w:rPr>
          <w:lang w:val="en-US"/>
        </w:rPr>
        <w:t>8.8.2024.</w:t>
      </w:r>
      <w:r w:rsidR="005728B9">
        <w:rPr>
          <w:lang w:val="en-US"/>
        </w:rPr>
        <w:t xml:space="preserve"> </w:t>
      </w:r>
      <w:r w:rsidR="005728B9" w:rsidRPr="005728B9">
        <w:rPr>
          <w:i/>
          <w:iCs/>
          <w:lang w:val="en-US"/>
        </w:rPr>
        <w:t>State of Terror: Life After Venezuela’s Electoral Uprising.</w:t>
      </w:r>
      <w:r w:rsidRPr="005728B9">
        <w:rPr>
          <w:i/>
          <w:iCs/>
          <w:lang w:val="en-US"/>
        </w:rPr>
        <w:t xml:space="preserve"> </w:t>
      </w:r>
      <w:hyperlink r:id="rId13" w:history="1">
        <w:r w:rsidRPr="005728B9">
          <w:rPr>
            <w:rStyle w:val="Hyperlinkki"/>
          </w:rPr>
          <w:t>https://www.caracaschronicles.com/2024/08/08/state-of-terror-life-after-venezuelas-electoral-uprising/</w:t>
        </w:r>
      </w:hyperlink>
      <w:r w:rsidR="008C4340" w:rsidRPr="008C4340">
        <w:t xml:space="preserve"> (kä</w:t>
      </w:r>
      <w:r w:rsidR="008C4340">
        <w:t>yty 24.6.2026).</w:t>
      </w:r>
      <w:r w:rsidRPr="005728B9">
        <w:t xml:space="preserve"> </w:t>
      </w:r>
    </w:p>
    <w:p w14:paraId="41FC4499" w14:textId="401E6A55" w:rsidR="009D09A1" w:rsidRPr="008C4340" w:rsidRDefault="009D09A1" w:rsidP="009D09A1">
      <w:pPr>
        <w:pStyle w:val="LeiptekstiMigri"/>
        <w:ind w:left="720"/>
        <w:jc w:val="left"/>
      </w:pPr>
      <w:r w:rsidRPr="005728B9">
        <w:rPr>
          <w:lang w:val="en-US"/>
        </w:rPr>
        <w:t>20.9.2023.</w:t>
      </w:r>
      <w:r w:rsidR="005728B9" w:rsidRPr="005728B9">
        <w:rPr>
          <w:lang w:val="en-US"/>
        </w:rPr>
        <w:t xml:space="preserve"> </w:t>
      </w:r>
      <w:r w:rsidR="005728B9" w:rsidRPr="005728B9">
        <w:rPr>
          <w:i/>
          <w:iCs/>
          <w:lang w:val="en-US"/>
        </w:rPr>
        <w:t>UN Mission Reports Sippenhaft, Forced Disappearances and Torture in Its Latest Report on Venezuela.</w:t>
      </w:r>
      <w:r w:rsidRPr="005728B9">
        <w:rPr>
          <w:lang w:val="en-US"/>
        </w:rPr>
        <w:t xml:space="preserve"> </w:t>
      </w:r>
      <w:hyperlink r:id="rId14" w:history="1">
        <w:r w:rsidRPr="008C4340">
          <w:rPr>
            <w:rStyle w:val="Hyperlinkki"/>
          </w:rPr>
          <w:t>https://www.caracaschronicles.com/2023/09/20/un-mission-reports-sippenhaft-forced-disappearances-and-torture-in-its-latest-report-on-venezuela/</w:t>
        </w:r>
      </w:hyperlink>
      <w:r w:rsidR="008C4340" w:rsidRPr="008C4340">
        <w:t xml:space="preserve"> (kä</w:t>
      </w:r>
      <w:r w:rsidR="008C4340">
        <w:t>yty 24.6.2026).</w:t>
      </w:r>
    </w:p>
    <w:p w14:paraId="713E9825" w14:textId="0727247F" w:rsidR="00CF6F68" w:rsidRPr="00CF6F68" w:rsidRDefault="00CF6F68" w:rsidP="005728B9">
      <w:pPr>
        <w:pStyle w:val="LeiptekstiMigri"/>
        <w:ind w:left="0"/>
        <w:jc w:val="left"/>
      </w:pPr>
      <w:r w:rsidRPr="00834DA9">
        <w:rPr>
          <w:lang w:val="en-US"/>
        </w:rPr>
        <w:t xml:space="preserve">Caracas Chronicles / Ávila, </w:t>
      </w:r>
      <w:proofErr w:type="spellStart"/>
      <w:r w:rsidRPr="00834DA9">
        <w:rPr>
          <w:lang w:val="en-US"/>
        </w:rPr>
        <w:t>Keymer</w:t>
      </w:r>
      <w:proofErr w:type="spellEnd"/>
      <w:r w:rsidRPr="00834DA9">
        <w:rPr>
          <w:lang w:val="en-US"/>
        </w:rPr>
        <w:t xml:space="preserve"> 23.6.2022. </w:t>
      </w:r>
      <w:r w:rsidRPr="00834DA9">
        <w:rPr>
          <w:i/>
          <w:iCs/>
          <w:lang w:val="en-US"/>
        </w:rPr>
        <w:t>FAES: Five Years Violating Human Rights and Counting.</w:t>
      </w:r>
      <w:r w:rsidRPr="00834DA9">
        <w:rPr>
          <w:lang w:val="en-US"/>
        </w:rPr>
        <w:t xml:space="preserve"> </w:t>
      </w:r>
      <w:hyperlink r:id="rId15" w:history="1">
        <w:r w:rsidRPr="00834DA9">
          <w:rPr>
            <w:rStyle w:val="Hyperlinkki"/>
          </w:rPr>
          <w:t>https://www.caracaschronicles.com/2022/06/23/faes-five-years-violating-human-rights-and-counting/</w:t>
        </w:r>
      </w:hyperlink>
      <w:r w:rsidRPr="00834DA9">
        <w:t xml:space="preserve"> (käyty</w:t>
      </w:r>
      <w:r w:rsidR="008C4340" w:rsidRPr="00834DA9">
        <w:t xml:space="preserve"> 26.6.2026).</w:t>
      </w:r>
    </w:p>
    <w:p w14:paraId="18B9D5A9" w14:textId="27123BB4" w:rsidR="007D6AC8" w:rsidRPr="008C4340" w:rsidRDefault="007D6AC8" w:rsidP="008D628A">
      <w:pPr>
        <w:pStyle w:val="LeiptekstiMigri"/>
        <w:ind w:left="0"/>
        <w:jc w:val="left"/>
      </w:pPr>
      <w:r w:rsidRPr="005728B9">
        <w:rPr>
          <w:lang w:val="en-US"/>
        </w:rPr>
        <w:t xml:space="preserve">CLIP </w:t>
      </w:r>
      <w:r w:rsidR="005728B9" w:rsidRPr="005728B9">
        <w:rPr>
          <w:lang w:val="en-US"/>
        </w:rPr>
        <w:t xml:space="preserve">(Centro </w:t>
      </w:r>
      <w:proofErr w:type="spellStart"/>
      <w:r w:rsidR="005728B9" w:rsidRPr="005728B9">
        <w:rPr>
          <w:lang w:val="en-US"/>
        </w:rPr>
        <w:t>Latinoamericano</w:t>
      </w:r>
      <w:proofErr w:type="spellEnd"/>
      <w:r w:rsidR="005728B9" w:rsidRPr="005728B9">
        <w:rPr>
          <w:lang w:val="en-US"/>
        </w:rPr>
        <w:t xml:space="preserve"> de </w:t>
      </w:r>
      <w:proofErr w:type="spellStart"/>
      <w:r w:rsidR="005728B9" w:rsidRPr="005728B9">
        <w:rPr>
          <w:lang w:val="en-US"/>
        </w:rPr>
        <w:t>Investigación</w:t>
      </w:r>
      <w:proofErr w:type="spellEnd"/>
      <w:r w:rsidR="005728B9" w:rsidRPr="005728B9">
        <w:rPr>
          <w:lang w:val="en-US"/>
        </w:rPr>
        <w:t xml:space="preserve"> </w:t>
      </w:r>
      <w:proofErr w:type="spellStart"/>
      <w:r w:rsidR="005728B9" w:rsidRPr="005728B9">
        <w:rPr>
          <w:lang w:val="en-US"/>
        </w:rPr>
        <w:t>Periodís</w:t>
      </w:r>
      <w:r w:rsidR="005728B9">
        <w:rPr>
          <w:lang w:val="en-US"/>
        </w:rPr>
        <w:t>tica</w:t>
      </w:r>
      <w:proofErr w:type="spellEnd"/>
      <w:r w:rsidR="005728B9">
        <w:rPr>
          <w:lang w:val="en-US"/>
        </w:rPr>
        <w:t xml:space="preserve">) </w:t>
      </w:r>
      <w:r w:rsidRPr="005728B9">
        <w:rPr>
          <w:lang w:val="en-US"/>
        </w:rPr>
        <w:t>28.10.2024.</w:t>
      </w:r>
      <w:r w:rsidR="005728B9" w:rsidRPr="005728B9">
        <w:rPr>
          <w:lang w:val="en-US"/>
        </w:rPr>
        <w:t xml:space="preserve"> </w:t>
      </w:r>
      <w:r w:rsidR="005728B9" w:rsidRPr="00C356B2">
        <w:rPr>
          <w:i/>
          <w:iCs/>
          <w:lang w:val="sv-SE"/>
        </w:rPr>
        <w:t xml:space="preserve">“Tun </w:t>
      </w:r>
      <w:proofErr w:type="spellStart"/>
      <w:r w:rsidR="005728B9" w:rsidRPr="00C356B2">
        <w:rPr>
          <w:i/>
          <w:iCs/>
          <w:lang w:val="sv-SE"/>
        </w:rPr>
        <w:t>Tun</w:t>
      </w:r>
      <w:proofErr w:type="spellEnd"/>
      <w:r w:rsidR="005728B9" w:rsidRPr="00C356B2">
        <w:rPr>
          <w:i/>
          <w:iCs/>
          <w:lang w:val="sv-SE"/>
        </w:rPr>
        <w:t xml:space="preserve">”: La </w:t>
      </w:r>
      <w:proofErr w:type="spellStart"/>
      <w:r w:rsidR="005728B9" w:rsidRPr="00C356B2">
        <w:rPr>
          <w:i/>
          <w:iCs/>
          <w:lang w:val="sv-SE"/>
        </w:rPr>
        <w:t>maquinaria</w:t>
      </w:r>
      <w:proofErr w:type="spellEnd"/>
      <w:r w:rsidR="005728B9" w:rsidRPr="00C356B2">
        <w:rPr>
          <w:i/>
          <w:iCs/>
          <w:lang w:val="sv-SE"/>
        </w:rPr>
        <w:t xml:space="preserve"> </w:t>
      </w:r>
      <w:proofErr w:type="spellStart"/>
      <w:r w:rsidR="005728B9" w:rsidRPr="00C356B2">
        <w:rPr>
          <w:i/>
          <w:iCs/>
          <w:lang w:val="sv-SE"/>
        </w:rPr>
        <w:t>ciberrepresora</w:t>
      </w:r>
      <w:proofErr w:type="spellEnd"/>
      <w:r w:rsidR="005728B9" w:rsidRPr="00C356B2">
        <w:rPr>
          <w:i/>
          <w:iCs/>
          <w:lang w:val="sv-SE"/>
        </w:rPr>
        <w:t xml:space="preserve"> del </w:t>
      </w:r>
      <w:proofErr w:type="spellStart"/>
      <w:r w:rsidR="005728B9" w:rsidRPr="00C356B2">
        <w:rPr>
          <w:i/>
          <w:iCs/>
          <w:lang w:val="sv-SE"/>
        </w:rPr>
        <w:t>gobierno</w:t>
      </w:r>
      <w:proofErr w:type="spellEnd"/>
      <w:r w:rsidR="005728B9" w:rsidRPr="00C356B2">
        <w:rPr>
          <w:i/>
          <w:iCs/>
          <w:lang w:val="sv-SE"/>
        </w:rPr>
        <w:t xml:space="preserve"> de Venezuela, al </w:t>
      </w:r>
      <w:proofErr w:type="spellStart"/>
      <w:r w:rsidR="005728B9" w:rsidRPr="00C356B2">
        <w:rPr>
          <w:i/>
          <w:iCs/>
          <w:lang w:val="sv-SE"/>
        </w:rPr>
        <w:t>descubierto</w:t>
      </w:r>
      <w:proofErr w:type="spellEnd"/>
      <w:r w:rsidR="005728B9" w:rsidRPr="00C356B2">
        <w:rPr>
          <w:i/>
          <w:iCs/>
          <w:lang w:val="sv-SE"/>
        </w:rPr>
        <w:t>.</w:t>
      </w:r>
      <w:r w:rsidRPr="00C356B2">
        <w:rPr>
          <w:lang w:val="sv-SE"/>
        </w:rPr>
        <w:t xml:space="preserve"> </w:t>
      </w:r>
      <w:hyperlink r:id="rId16" w:history="1">
        <w:r w:rsidRPr="008C4340">
          <w:rPr>
            <w:rStyle w:val="Hyperlinkki"/>
          </w:rPr>
          <w:t>https://www.elclip.org/tun-tun-doxxing-venezuela-regimen/</w:t>
        </w:r>
      </w:hyperlink>
      <w:r w:rsidRPr="008C4340">
        <w:t xml:space="preserve"> </w:t>
      </w:r>
      <w:r w:rsidR="005728B9" w:rsidRPr="008C4340">
        <w:t>(</w:t>
      </w:r>
      <w:r w:rsidR="008C4340" w:rsidRPr="008C4340">
        <w:t>käyt</w:t>
      </w:r>
      <w:r w:rsidR="008C4340">
        <w:t>y 27.7.2026).</w:t>
      </w:r>
    </w:p>
    <w:p w14:paraId="63EB2334" w14:textId="75F52CB2" w:rsidR="008D628A" w:rsidRPr="00C356B2" w:rsidRDefault="008D628A" w:rsidP="008D628A">
      <w:pPr>
        <w:pStyle w:val="LeiptekstiMigri"/>
        <w:ind w:left="0"/>
        <w:jc w:val="left"/>
        <w:rPr>
          <w:lang w:val="sv-SE"/>
        </w:rPr>
      </w:pPr>
      <w:proofErr w:type="spellStart"/>
      <w:r w:rsidRPr="00C356B2">
        <w:rPr>
          <w:lang w:val="en-US"/>
        </w:rPr>
        <w:t>Defiende</w:t>
      </w:r>
      <w:proofErr w:type="spellEnd"/>
      <w:r w:rsidRPr="00C356B2">
        <w:rPr>
          <w:lang w:val="en-US"/>
        </w:rPr>
        <w:t xml:space="preserve"> Venezuela 7/2024.</w:t>
      </w:r>
      <w:r w:rsidR="005728B9" w:rsidRPr="00C356B2">
        <w:rPr>
          <w:lang w:val="en-US"/>
        </w:rPr>
        <w:t xml:space="preserve"> </w:t>
      </w:r>
      <w:r w:rsidR="005728B9" w:rsidRPr="005728B9">
        <w:rPr>
          <w:i/>
          <w:iCs/>
          <w:lang w:val="en-US"/>
        </w:rPr>
        <w:t xml:space="preserve">Human Rights Abuses During ‘Operation </w:t>
      </w:r>
      <w:proofErr w:type="spellStart"/>
      <w:r w:rsidR="005728B9" w:rsidRPr="005728B9">
        <w:rPr>
          <w:i/>
          <w:iCs/>
          <w:lang w:val="en-US"/>
        </w:rPr>
        <w:t>Trueno</w:t>
      </w:r>
      <w:proofErr w:type="spellEnd"/>
      <w:r w:rsidR="005728B9" w:rsidRPr="005728B9">
        <w:rPr>
          <w:i/>
          <w:iCs/>
          <w:lang w:val="en-US"/>
        </w:rPr>
        <w:t xml:space="preserve">’. </w:t>
      </w:r>
      <w:proofErr w:type="spellStart"/>
      <w:r w:rsidR="005728B9" w:rsidRPr="005728B9">
        <w:rPr>
          <w:i/>
          <w:iCs/>
          <w:lang w:val="sv-SE"/>
        </w:rPr>
        <w:t>Altagracia</w:t>
      </w:r>
      <w:proofErr w:type="spellEnd"/>
      <w:r w:rsidR="005728B9" w:rsidRPr="005728B9">
        <w:rPr>
          <w:i/>
          <w:iCs/>
          <w:lang w:val="sv-SE"/>
        </w:rPr>
        <w:t xml:space="preserve"> de </w:t>
      </w:r>
      <w:proofErr w:type="spellStart"/>
      <w:r w:rsidR="005728B9" w:rsidRPr="005728B9">
        <w:rPr>
          <w:i/>
          <w:iCs/>
          <w:lang w:val="sv-SE"/>
        </w:rPr>
        <w:t>Orituco</w:t>
      </w:r>
      <w:proofErr w:type="spellEnd"/>
      <w:r w:rsidR="005728B9" w:rsidRPr="005728B9">
        <w:rPr>
          <w:i/>
          <w:iCs/>
          <w:lang w:val="sv-SE"/>
        </w:rPr>
        <w:t>.</w:t>
      </w:r>
      <w:r w:rsidRPr="005728B9">
        <w:rPr>
          <w:lang w:val="sv-SE"/>
        </w:rPr>
        <w:t xml:space="preserve"> </w:t>
      </w:r>
      <w:hyperlink r:id="rId17" w:history="1">
        <w:r w:rsidRPr="00C356B2">
          <w:rPr>
            <w:rStyle w:val="Hyperlinkki"/>
            <w:lang w:val="sv-SE"/>
          </w:rPr>
          <w:t>https://insightcrime.org/wp-content/uploads/2024/07/Human-Rights-Abuses-During-Operation-Thunder-1.pdf</w:t>
        </w:r>
      </w:hyperlink>
      <w:r w:rsidRPr="00C356B2">
        <w:rPr>
          <w:lang w:val="sv-SE"/>
        </w:rPr>
        <w:t xml:space="preserve"> </w:t>
      </w:r>
      <w:r w:rsidR="008406E5" w:rsidRPr="00C356B2">
        <w:rPr>
          <w:lang w:val="sv-SE"/>
        </w:rPr>
        <w:t>(</w:t>
      </w:r>
      <w:proofErr w:type="spellStart"/>
      <w:r w:rsidR="008406E5" w:rsidRPr="00C356B2">
        <w:rPr>
          <w:lang w:val="sv-SE"/>
        </w:rPr>
        <w:t>käyty</w:t>
      </w:r>
      <w:proofErr w:type="spellEnd"/>
      <w:r w:rsidR="008406E5" w:rsidRPr="00C356B2">
        <w:rPr>
          <w:lang w:val="sv-SE"/>
        </w:rPr>
        <w:t xml:space="preserve"> 26.6.2026).</w:t>
      </w:r>
    </w:p>
    <w:p w14:paraId="1F4D9DDB" w14:textId="2BC4B37F" w:rsidR="006974A0" w:rsidRPr="008639F9" w:rsidRDefault="006974A0" w:rsidP="005728B9">
      <w:pPr>
        <w:pStyle w:val="LeiptekstiMigri"/>
        <w:ind w:left="0"/>
        <w:jc w:val="left"/>
      </w:pPr>
      <w:r w:rsidRPr="00C356B2">
        <w:rPr>
          <w:lang w:val="sv-SE"/>
        </w:rPr>
        <w:t xml:space="preserve">El </w:t>
      </w:r>
      <w:proofErr w:type="spellStart"/>
      <w:r w:rsidRPr="00C356B2">
        <w:rPr>
          <w:lang w:val="sv-SE"/>
        </w:rPr>
        <w:t>Diario</w:t>
      </w:r>
      <w:proofErr w:type="spellEnd"/>
      <w:r w:rsidRPr="00C356B2">
        <w:rPr>
          <w:lang w:val="sv-SE"/>
        </w:rPr>
        <w:t xml:space="preserve"> 30.1.2026.</w:t>
      </w:r>
      <w:r w:rsidR="005728B9" w:rsidRPr="00C356B2">
        <w:rPr>
          <w:lang w:val="sv-SE"/>
        </w:rPr>
        <w:t xml:space="preserve"> </w:t>
      </w:r>
      <w:r w:rsidR="005728B9" w:rsidRPr="00C356B2">
        <w:rPr>
          <w:i/>
          <w:iCs/>
          <w:lang w:val="sv-SE"/>
        </w:rPr>
        <w:t>¿</w:t>
      </w:r>
      <w:proofErr w:type="spellStart"/>
      <w:r w:rsidR="005728B9" w:rsidRPr="00C356B2">
        <w:rPr>
          <w:i/>
          <w:iCs/>
          <w:lang w:val="sv-SE"/>
        </w:rPr>
        <w:t>Qué</w:t>
      </w:r>
      <w:proofErr w:type="spellEnd"/>
      <w:r w:rsidR="005728B9" w:rsidRPr="00C356B2">
        <w:rPr>
          <w:i/>
          <w:iCs/>
          <w:lang w:val="sv-SE"/>
        </w:rPr>
        <w:t xml:space="preserve"> se </w:t>
      </w:r>
      <w:proofErr w:type="spellStart"/>
      <w:r w:rsidR="005728B9" w:rsidRPr="00C356B2">
        <w:rPr>
          <w:i/>
          <w:iCs/>
          <w:lang w:val="sv-SE"/>
        </w:rPr>
        <w:t>sabe</w:t>
      </w:r>
      <w:proofErr w:type="spellEnd"/>
      <w:r w:rsidR="005728B9" w:rsidRPr="00C356B2">
        <w:rPr>
          <w:i/>
          <w:iCs/>
          <w:lang w:val="sv-SE"/>
        </w:rPr>
        <w:t xml:space="preserve"> sobre el </w:t>
      </w:r>
      <w:proofErr w:type="spellStart"/>
      <w:r w:rsidR="005728B9" w:rsidRPr="00C356B2">
        <w:rPr>
          <w:i/>
          <w:iCs/>
          <w:lang w:val="sv-SE"/>
        </w:rPr>
        <w:t>posible</w:t>
      </w:r>
      <w:proofErr w:type="spellEnd"/>
      <w:r w:rsidR="005728B9" w:rsidRPr="00C356B2">
        <w:rPr>
          <w:i/>
          <w:iCs/>
          <w:lang w:val="sv-SE"/>
        </w:rPr>
        <w:t xml:space="preserve"> </w:t>
      </w:r>
      <w:proofErr w:type="spellStart"/>
      <w:r w:rsidR="005728B9" w:rsidRPr="00C356B2">
        <w:rPr>
          <w:i/>
          <w:iCs/>
          <w:lang w:val="sv-SE"/>
        </w:rPr>
        <w:t>cierre</w:t>
      </w:r>
      <w:proofErr w:type="spellEnd"/>
      <w:r w:rsidR="005728B9" w:rsidRPr="00C356B2">
        <w:rPr>
          <w:i/>
          <w:iCs/>
          <w:lang w:val="sv-SE"/>
        </w:rPr>
        <w:t xml:space="preserve"> de El </w:t>
      </w:r>
      <w:proofErr w:type="spellStart"/>
      <w:r w:rsidR="005728B9" w:rsidRPr="00C356B2">
        <w:rPr>
          <w:i/>
          <w:iCs/>
          <w:lang w:val="sv-SE"/>
        </w:rPr>
        <w:t>Helicoide</w:t>
      </w:r>
      <w:proofErr w:type="spellEnd"/>
      <w:r w:rsidR="005728B9" w:rsidRPr="00C356B2">
        <w:rPr>
          <w:i/>
          <w:iCs/>
          <w:lang w:val="sv-SE"/>
        </w:rPr>
        <w:t xml:space="preserve"> y por </w:t>
      </w:r>
      <w:proofErr w:type="spellStart"/>
      <w:r w:rsidR="005728B9" w:rsidRPr="00C356B2">
        <w:rPr>
          <w:i/>
          <w:iCs/>
          <w:lang w:val="sv-SE"/>
        </w:rPr>
        <w:t>qué</w:t>
      </w:r>
      <w:proofErr w:type="spellEnd"/>
      <w:r w:rsidR="005728B9" w:rsidRPr="00C356B2">
        <w:rPr>
          <w:i/>
          <w:iCs/>
          <w:lang w:val="sv-SE"/>
        </w:rPr>
        <w:t xml:space="preserve"> </w:t>
      </w:r>
      <w:proofErr w:type="spellStart"/>
      <w:r w:rsidR="005728B9" w:rsidRPr="00C356B2">
        <w:rPr>
          <w:i/>
          <w:iCs/>
          <w:lang w:val="sv-SE"/>
        </w:rPr>
        <w:t>organismos</w:t>
      </w:r>
      <w:proofErr w:type="spellEnd"/>
      <w:r w:rsidR="005728B9" w:rsidRPr="00C356B2">
        <w:rPr>
          <w:i/>
          <w:iCs/>
          <w:lang w:val="sv-SE"/>
        </w:rPr>
        <w:t xml:space="preserve"> de DD HH lo </w:t>
      </w:r>
      <w:proofErr w:type="spellStart"/>
      <w:r w:rsidR="005728B9" w:rsidRPr="00C356B2">
        <w:rPr>
          <w:i/>
          <w:iCs/>
          <w:lang w:val="sv-SE"/>
        </w:rPr>
        <w:t>señalaban</w:t>
      </w:r>
      <w:proofErr w:type="spellEnd"/>
      <w:r w:rsidR="005728B9" w:rsidRPr="00C356B2">
        <w:rPr>
          <w:i/>
          <w:iCs/>
          <w:lang w:val="sv-SE"/>
        </w:rPr>
        <w:t xml:space="preserve"> </w:t>
      </w:r>
      <w:proofErr w:type="spellStart"/>
      <w:r w:rsidR="005728B9" w:rsidRPr="00C356B2">
        <w:rPr>
          <w:i/>
          <w:iCs/>
          <w:lang w:val="sv-SE"/>
        </w:rPr>
        <w:t>como</w:t>
      </w:r>
      <w:proofErr w:type="spellEnd"/>
      <w:r w:rsidR="005728B9" w:rsidRPr="00C356B2">
        <w:rPr>
          <w:i/>
          <w:iCs/>
          <w:lang w:val="sv-SE"/>
        </w:rPr>
        <w:t xml:space="preserve"> </w:t>
      </w:r>
      <w:proofErr w:type="spellStart"/>
      <w:r w:rsidR="005728B9" w:rsidRPr="00C356B2">
        <w:rPr>
          <w:i/>
          <w:iCs/>
          <w:lang w:val="sv-SE"/>
        </w:rPr>
        <w:t>centro</w:t>
      </w:r>
      <w:proofErr w:type="spellEnd"/>
      <w:r w:rsidR="005728B9" w:rsidRPr="00C356B2">
        <w:rPr>
          <w:i/>
          <w:iCs/>
          <w:lang w:val="sv-SE"/>
        </w:rPr>
        <w:t xml:space="preserve"> de </w:t>
      </w:r>
      <w:proofErr w:type="spellStart"/>
      <w:r w:rsidR="005728B9" w:rsidRPr="00C356B2">
        <w:rPr>
          <w:i/>
          <w:iCs/>
          <w:lang w:val="sv-SE"/>
        </w:rPr>
        <w:t>tortura</w:t>
      </w:r>
      <w:proofErr w:type="spellEnd"/>
      <w:r w:rsidR="005728B9" w:rsidRPr="00C356B2">
        <w:rPr>
          <w:i/>
          <w:iCs/>
          <w:lang w:val="sv-SE"/>
        </w:rPr>
        <w:t xml:space="preserve"> en Venezuela?</w:t>
      </w:r>
      <w:r w:rsidRPr="00C356B2">
        <w:rPr>
          <w:i/>
          <w:iCs/>
          <w:lang w:val="sv-SE"/>
        </w:rPr>
        <w:t xml:space="preserve"> </w:t>
      </w:r>
      <w:hyperlink r:id="rId18" w:history="1">
        <w:r w:rsidRPr="008639F9">
          <w:rPr>
            <w:rStyle w:val="Hyperlinkki"/>
          </w:rPr>
          <w:t>https://eldiario.com/2026/01/30/el-helicoide-denunciado-centro-tortura-venezuela-ddhh/</w:t>
        </w:r>
      </w:hyperlink>
      <w:r w:rsidRPr="008639F9">
        <w:t xml:space="preserve"> </w:t>
      </w:r>
      <w:r w:rsidR="008639F9" w:rsidRPr="00CF6F68">
        <w:t xml:space="preserve"> (käyty</w:t>
      </w:r>
      <w:r w:rsidR="008639F9">
        <w:t xml:space="preserve"> 27.6.2026).</w:t>
      </w:r>
    </w:p>
    <w:p w14:paraId="0D7228B4" w14:textId="7E4D1251" w:rsidR="009D09A1" w:rsidRPr="00C356B2" w:rsidRDefault="009D09A1" w:rsidP="005728B9">
      <w:pPr>
        <w:pStyle w:val="LeiptekstiMigri"/>
        <w:ind w:left="0"/>
        <w:jc w:val="left"/>
        <w:rPr>
          <w:lang w:val="en-US"/>
        </w:rPr>
      </w:pPr>
      <w:r w:rsidRPr="009D09A1">
        <w:rPr>
          <w:lang w:val="en-US"/>
        </w:rPr>
        <w:t xml:space="preserve">DW </w:t>
      </w:r>
      <w:r w:rsidR="005728B9">
        <w:rPr>
          <w:lang w:val="en-US"/>
        </w:rPr>
        <w:t xml:space="preserve">(Deutsche </w:t>
      </w:r>
      <w:proofErr w:type="spellStart"/>
      <w:r w:rsidR="005728B9">
        <w:rPr>
          <w:lang w:val="en-US"/>
        </w:rPr>
        <w:t>Welle</w:t>
      </w:r>
      <w:proofErr w:type="spellEnd"/>
      <w:r w:rsidR="005728B9">
        <w:rPr>
          <w:lang w:val="en-US"/>
        </w:rPr>
        <w:t xml:space="preserve">) </w:t>
      </w:r>
      <w:r w:rsidRPr="009D09A1">
        <w:rPr>
          <w:lang w:val="en-US"/>
        </w:rPr>
        <w:t>/ Cardozo Álvarez</w:t>
      </w:r>
      <w:r w:rsidR="005728B9">
        <w:rPr>
          <w:lang w:val="en-US"/>
        </w:rPr>
        <w:t>, Ramón</w:t>
      </w:r>
      <w:r w:rsidRPr="009D09A1">
        <w:rPr>
          <w:lang w:val="en-US"/>
        </w:rPr>
        <w:t xml:space="preserve"> 29.9.2025.</w:t>
      </w:r>
      <w:r w:rsidR="005728B9">
        <w:rPr>
          <w:lang w:val="en-US"/>
        </w:rPr>
        <w:t xml:space="preserve"> </w:t>
      </w:r>
      <w:r w:rsidR="005728B9" w:rsidRPr="005728B9">
        <w:rPr>
          <w:i/>
          <w:iCs/>
          <w:lang w:val="en-US"/>
        </w:rPr>
        <w:t xml:space="preserve">El </w:t>
      </w:r>
      <w:proofErr w:type="spellStart"/>
      <w:r w:rsidR="005728B9" w:rsidRPr="005728B9">
        <w:rPr>
          <w:i/>
          <w:iCs/>
          <w:lang w:val="en-US"/>
        </w:rPr>
        <w:t>aparato</w:t>
      </w:r>
      <w:proofErr w:type="spellEnd"/>
      <w:r w:rsidR="005728B9" w:rsidRPr="005728B9">
        <w:rPr>
          <w:i/>
          <w:iCs/>
          <w:lang w:val="en-US"/>
        </w:rPr>
        <w:t xml:space="preserve"> </w:t>
      </w:r>
      <w:proofErr w:type="spellStart"/>
      <w:r w:rsidR="005728B9" w:rsidRPr="005728B9">
        <w:rPr>
          <w:i/>
          <w:iCs/>
          <w:lang w:val="en-US"/>
        </w:rPr>
        <w:t>represivo</w:t>
      </w:r>
      <w:proofErr w:type="spellEnd"/>
      <w:r w:rsidR="005728B9" w:rsidRPr="005728B9">
        <w:rPr>
          <w:i/>
          <w:iCs/>
          <w:lang w:val="en-US"/>
        </w:rPr>
        <w:t xml:space="preserve"> de Maduro: </w:t>
      </w:r>
      <w:proofErr w:type="spellStart"/>
      <w:r w:rsidR="005728B9" w:rsidRPr="005728B9">
        <w:rPr>
          <w:i/>
          <w:iCs/>
          <w:lang w:val="en-US"/>
        </w:rPr>
        <w:t>década</w:t>
      </w:r>
      <w:proofErr w:type="spellEnd"/>
      <w:r w:rsidR="005728B9" w:rsidRPr="005728B9">
        <w:rPr>
          <w:i/>
          <w:iCs/>
          <w:lang w:val="en-US"/>
        </w:rPr>
        <w:t xml:space="preserve"> de terror </w:t>
      </w:r>
      <w:proofErr w:type="spellStart"/>
      <w:r w:rsidR="005728B9" w:rsidRPr="005728B9">
        <w:rPr>
          <w:i/>
          <w:iCs/>
          <w:lang w:val="en-US"/>
        </w:rPr>
        <w:t>sistemático</w:t>
      </w:r>
      <w:proofErr w:type="spellEnd"/>
      <w:r w:rsidR="005728B9" w:rsidRPr="005728B9">
        <w:rPr>
          <w:i/>
          <w:iCs/>
          <w:lang w:val="en-US"/>
        </w:rPr>
        <w:t>.</w:t>
      </w:r>
      <w:r w:rsidRPr="009D09A1">
        <w:rPr>
          <w:lang w:val="en-US"/>
        </w:rPr>
        <w:t xml:space="preserve"> </w:t>
      </w:r>
      <w:hyperlink r:id="rId19" w:history="1">
        <w:r w:rsidRPr="00C356B2">
          <w:rPr>
            <w:rStyle w:val="Hyperlinkki"/>
            <w:lang w:val="en-US"/>
          </w:rPr>
          <w:t>https://www.dw.com/es/el-aparato-represivo-de-maduro-una-d%C3%A9cada-de-terror-sistem%C3%A1tico/a-74177841</w:t>
        </w:r>
      </w:hyperlink>
      <w:r w:rsidR="008639F9" w:rsidRPr="00C356B2">
        <w:rPr>
          <w:lang w:val="en-US"/>
        </w:rPr>
        <w:t xml:space="preserve"> (</w:t>
      </w:r>
      <w:proofErr w:type="spellStart"/>
      <w:r w:rsidR="008639F9" w:rsidRPr="00C356B2">
        <w:rPr>
          <w:lang w:val="en-US"/>
        </w:rPr>
        <w:t>käyty</w:t>
      </w:r>
      <w:proofErr w:type="spellEnd"/>
      <w:r w:rsidR="008639F9" w:rsidRPr="00C356B2">
        <w:rPr>
          <w:lang w:val="en-US"/>
        </w:rPr>
        <w:t xml:space="preserve"> 26.6.2026).</w:t>
      </w:r>
    </w:p>
    <w:p w14:paraId="20832344" w14:textId="77777777" w:rsidR="006974A0" w:rsidRDefault="009D09A1" w:rsidP="00082DFE">
      <w:pPr>
        <w:pStyle w:val="LeiptekstiMigri"/>
        <w:ind w:left="0"/>
        <w:rPr>
          <w:lang w:val="en-US"/>
        </w:rPr>
      </w:pPr>
      <w:proofErr w:type="spellStart"/>
      <w:r>
        <w:rPr>
          <w:lang w:val="en-US"/>
        </w:rPr>
        <w:t>Efecto</w:t>
      </w:r>
      <w:proofErr w:type="spellEnd"/>
      <w:r>
        <w:rPr>
          <w:lang w:val="en-US"/>
        </w:rPr>
        <w:t xml:space="preserve"> </w:t>
      </w:r>
      <w:proofErr w:type="spellStart"/>
      <w:r>
        <w:rPr>
          <w:lang w:val="en-US"/>
        </w:rPr>
        <w:t>Cocuyo</w:t>
      </w:r>
      <w:proofErr w:type="spellEnd"/>
      <w:r>
        <w:rPr>
          <w:lang w:val="en-US"/>
        </w:rPr>
        <w:t xml:space="preserve"> </w:t>
      </w:r>
    </w:p>
    <w:p w14:paraId="5B31623A" w14:textId="3426C84F" w:rsidR="009D09A1" w:rsidRPr="008639F9" w:rsidRDefault="009D09A1" w:rsidP="005728B9">
      <w:pPr>
        <w:ind w:left="720"/>
        <w:jc w:val="left"/>
      </w:pPr>
      <w:r>
        <w:rPr>
          <w:lang w:val="en-US"/>
        </w:rPr>
        <w:t>8.12.2025.</w:t>
      </w:r>
      <w:r w:rsidR="005728B9">
        <w:rPr>
          <w:lang w:val="en-US"/>
        </w:rPr>
        <w:t xml:space="preserve"> </w:t>
      </w:r>
      <w:r w:rsidR="005728B9" w:rsidRPr="005728B9">
        <w:rPr>
          <w:i/>
          <w:iCs/>
          <w:lang w:val="en-US"/>
        </w:rPr>
        <w:t xml:space="preserve">ONG </w:t>
      </w:r>
      <w:proofErr w:type="spellStart"/>
      <w:r w:rsidR="005728B9" w:rsidRPr="005728B9">
        <w:rPr>
          <w:i/>
          <w:iCs/>
          <w:lang w:val="en-US"/>
        </w:rPr>
        <w:t>denuncia</w:t>
      </w:r>
      <w:proofErr w:type="spellEnd"/>
      <w:r w:rsidR="005728B9" w:rsidRPr="005728B9">
        <w:rPr>
          <w:i/>
          <w:iCs/>
          <w:lang w:val="en-US"/>
        </w:rPr>
        <w:t xml:space="preserve"> que </w:t>
      </w:r>
      <w:proofErr w:type="spellStart"/>
      <w:r w:rsidR="005728B9" w:rsidRPr="005728B9">
        <w:rPr>
          <w:i/>
          <w:iCs/>
          <w:lang w:val="en-US"/>
        </w:rPr>
        <w:t>presos</w:t>
      </w:r>
      <w:proofErr w:type="spellEnd"/>
      <w:r w:rsidR="005728B9" w:rsidRPr="005728B9">
        <w:rPr>
          <w:i/>
          <w:iCs/>
          <w:lang w:val="en-US"/>
        </w:rPr>
        <w:t xml:space="preserve"> </w:t>
      </w:r>
      <w:proofErr w:type="spellStart"/>
      <w:r w:rsidR="005728B9" w:rsidRPr="005728B9">
        <w:rPr>
          <w:i/>
          <w:iCs/>
          <w:lang w:val="en-US"/>
        </w:rPr>
        <w:t>políticos</w:t>
      </w:r>
      <w:proofErr w:type="spellEnd"/>
      <w:r w:rsidR="005728B9" w:rsidRPr="005728B9">
        <w:rPr>
          <w:i/>
          <w:iCs/>
          <w:lang w:val="en-US"/>
        </w:rPr>
        <w:t xml:space="preserve"> </w:t>
      </w:r>
      <w:proofErr w:type="spellStart"/>
      <w:r w:rsidR="005728B9" w:rsidRPr="005728B9">
        <w:rPr>
          <w:i/>
          <w:iCs/>
          <w:lang w:val="en-US"/>
        </w:rPr>
        <w:t>padecen</w:t>
      </w:r>
      <w:proofErr w:type="spellEnd"/>
      <w:r w:rsidR="005728B9" w:rsidRPr="005728B9">
        <w:rPr>
          <w:i/>
          <w:iCs/>
          <w:lang w:val="en-US"/>
        </w:rPr>
        <w:t xml:space="preserve"> </w:t>
      </w:r>
      <w:proofErr w:type="spellStart"/>
      <w:r w:rsidR="005728B9" w:rsidRPr="005728B9">
        <w:rPr>
          <w:i/>
          <w:iCs/>
          <w:lang w:val="en-US"/>
        </w:rPr>
        <w:t>enfermedades</w:t>
      </w:r>
      <w:proofErr w:type="spellEnd"/>
      <w:r w:rsidR="005728B9" w:rsidRPr="005728B9">
        <w:rPr>
          <w:i/>
          <w:iCs/>
          <w:lang w:val="en-US"/>
        </w:rPr>
        <w:t xml:space="preserve"> </w:t>
      </w:r>
      <w:proofErr w:type="spellStart"/>
      <w:r w:rsidR="005728B9" w:rsidRPr="005728B9">
        <w:rPr>
          <w:i/>
          <w:iCs/>
          <w:lang w:val="en-US"/>
        </w:rPr>
        <w:t>muy</w:t>
      </w:r>
      <w:proofErr w:type="spellEnd"/>
      <w:r w:rsidR="005728B9" w:rsidRPr="005728B9">
        <w:rPr>
          <w:i/>
          <w:iCs/>
          <w:lang w:val="en-US"/>
        </w:rPr>
        <w:t xml:space="preserve"> graves sin </w:t>
      </w:r>
      <w:proofErr w:type="spellStart"/>
      <w:r w:rsidR="005728B9" w:rsidRPr="005728B9">
        <w:rPr>
          <w:i/>
          <w:iCs/>
          <w:lang w:val="en-US"/>
        </w:rPr>
        <w:t>recibir</w:t>
      </w:r>
      <w:proofErr w:type="spellEnd"/>
      <w:r w:rsidR="005728B9" w:rsidRPr="005728B9">
        <w:rPr>
          <w:i/>
          <w:iCs/>
          <w:lang w:val="en-US"/>
        </w:rPr>
        <w:t xml:space="preserve"> </w:t>
      </w:r>
      <w:proofErr w:type="spellStart"/>
      <w:r w:rsidR="005728B9" w:rsidRPr="005728B9">
        <w:rPr>
          <w:i/>
          <w:iCs/>
          <w:lang w:val="en-US"/>
        </w:rPr>
        <w:t>atención</w:t>
      </w:r>
      <w:proofErr w:type="spellEnd"/>
      <w:r w:rsidR="005728B9" w:rsidRPr="005728B9">
        <w:rPr>
          <w:i/>
          <w:iCs/>
          <w:lang w:val="en-US"/>
        </w:rPr>
        <w:t xml:space="preserve"> </w:t>
      </w:r>
      <w:proofErr w:type="spellStart"/>
      <w:r w:rsidR="005728B9" w:rsidRPr="005728B9">
        <w:rPr>
          <w:i/>
          <w:iCs/>
          <w:lang w:val="en-US"/>
        </w:rPr>
        <w:t>médica</w:t>
      </w:r>
      <w:proofErr w:type="spellEnd"/>
      <w:r w:rsidR="005728B9" w:rsidRPr="005728B9">
        <w:rPr>
          <w:i/>
          <w:iCs/>
          <w:lang w:val="en-US"/>
        </w:rPr>
        <w:t>.</w:t>
      </w:r>
      <w:r>
        <w:rPr>
          <w:lang w:val="en-US"/>
        </w:rPr>
        <w:t xml:space="preserve"> </w:t>
      </w:r>
      <w:hyperlink r:id="rId20" w:history="1">
        <w:r w:rsidRPr="008639F9">
          <w:rPr>
            <w:rStyle w:val="Hyperlinkki"/>
          </w:rPr>
          <w:t>https://efectococuyo.com/la-humanidad/jep-denuncia-que-92-presos-politicos-padecen-enfermedades-muy-graves-sin-atencion-medica/</w:t>
        </w:r>
      </w:hyperlink>
      <w:r w:rsidR="008639F9" w:rsidRPr="00CF6F68">
        <w:t xml:space="preserve"> (käyty</w:t>
      </w:r>
      <w:r w:rsidR="008639F9">
        <w:t xml:space="preserve"> 26.6.2026).</w:t>
      </w:r>
    </w:p>
    <w:p w14:paraId="4E6015FE" w14:textId="1E264BEB" w:rsidR="006974A0" w:rsidRPr="008639F9" w:rsidRDefault="006974A0" w:rsidP="005728B9">
      <w:pPr>
        <w:ind w:left="720"/>
        <w:jc w:val="left"/>
      </w:pPr>
      <w:r w:rsidRPr="005728B9">
        <w:rPr>
          <w:lang w:val="sv-SE"/>
        </w:rPr>
        <w:t>6.12.2025.</w:t>
      </w:r>
      <w:r w:rsidR="005728B9" w:rsidRPr="005728B9">
        <w:rPr>
          <w:lang w:val="sv-SE"/>
        </w:rPr>
        <w:t xml:space="preserve"> </w:t>
      </w:r>
      <w:proofErr w:type="spellStart"/>
      <w:r w:rsidR="005728B9" w:rsidRPr="005728B9">
        <w:rPr>
          <w:i/>
          <w:iCs/>
          <w:lang w:val="sv-SE"/>
        </w:rPr>
        <w:t>Represión</w:t>
      </w:r>
      <w:proofErr w:type="spellEnd"/>
      <w:r w:rsidR="005728B9" w:rsidRPr="005728B9">
        <w:rPr>
          <w:i/>
          <w:iCs/>
          <w:lang w:val="sv-SE"/>
        </w:rPr>
        <w:t xml:space="preserve"> </w:t>
      </w:r>
      <w:proofErr w:type="spellStart"/>
      <w:r w:rsidR="005728B9" w:rsidRPr="005728B9">
        <w:rPr>
          <w:i/>
          <w:iCs/>
          <w:lang w:val="sv-SE"/>
        </w:rPr>
        <w:t>contra</w:t>
      </w:r>
      <w:proofErr w:type="spellEnd"/>
      <w:r w:rsidR="005728B9" w:rsidRPr="005728B9">
        <w:rPr>
          <w:i/>
          <w:iCs/>
          <w:lang w:val="sv-SE"/>
        </w:rPr>
        <w:t xml:space="preserve"> </w:t>
      </w:r>
      <w:proofErr w:type="spellStart"/>
      <w:r w:rsidR="005728B9" w:rsidRPr="005728B9">
        <w:rPr>
          <w:i/>
          <w:iCs/>
          <w:lang w:val="sv-SE"/>
        </w:rPr>
        <w:t>gremialistas</w:t>
      </w:r>
      <w:proofErr w:type="spellEnd"/>
      <w:r w:rsidR="005728B9" w:rsidRPr="005728B9">
        <w:rPr>
          <w:i/>
          <w:iCs/>
          <w:lang w:val="sv-SE"/>
        </w:rPr>
        <w:t xml:space="preserve">: </w:t>
      </w:r>
      <w:proofErr w:type="spellStart"/>
      <w:r w:rsidR="005728B9" w:rsidRPr="005728B9">
        <w:rPr>
          <w:i/>
          <w:iCs/>
          <w:lang w:val="sv-SE"/>
        </w:rPr>
        <w:t>estos</w:t>
      </w:r>
      <w:proofErr w:type="spellEnd"/>
      <w:r w:rsidR="005728B9" w:rsidRPr="005728B9">
        <w:rPr>
          <w:i/>
          <w:iCs/>
          <w:lang w:val="sv-SE"/>
        </w:rPr>
        <w:t xml:space="preserve"> son los 17 </w:t>
      </w:r>
      <w:proofErr w:type="spellStart"/>
      <w:r w:rsidR="005728B9" w:rsidRPr="005728B9">
        <w:rPr>
          <w:i/>
          <w:iCs/>
          <w:lang w:val="sv-SE"/>
        </w:rPr>
        <w:t>sindicalistas</w:t>
      </w:r>
      <w:proofErr w:type="spellEnd"/>
      <w:r w:rsidR="005728B9" w:rsidRPr="005728B9">
        <w:rPr>
          <w:i/>
          <w:iCs/>
          <w:lang w:val="sv-SE"/>
        </w:rPr>
        <w:t xml:space="preserve"> </w:t>
      </w:r>
      <w:proofErr w:type="spellStart"/>
      <w:r w:rsidR="005728B9" w:rsidRPr="005728B9">
        <w:rPr>
          <w:i/>
          <w:iCs/>
          <w:lang w:val="sv-SE"/>
        </w:rPr>
        <w:t>detenidos</w:t>
      </w:r>
      <w:proofErr w:type="spellEnd"/>
      <w:r w:rsidR="005728B9" w:rsidRPr="005728B9">
        <w:rPr>
          <w:i/>
          <w:iCs/>
          <w:lang w:val="sv-SE"/>
        </w:rPr>
        <w:t xml:space="preserve"> en Venezuela.</w:t>
      </w:r>
      <w:r w:rsidRPr="005728B9">
        <w:rPr>
          <w:lang w:val="sv-SE"/>
        </w:rPr>
        <w:t xml:space="preserve"> </w:t>
      </w:r>
      <w:hyperlink r:id="rId21" w:history="1">
        <w:r w:rsidRPr="008639F9">
          <w:rPr>
            <w:rStyle w:val="Hyperlinkki"/>
          </w:rPr>
          <w:t>https://efectococuyo.com/la-humanidad/represion-contra-el-gremio-estos-son-los-17-sindicalistas-detenidos-en-venezuela/</w:t>
        </w:r>
      </w:hyperlink>
      <w:r w:rsidR="008639F9" w:rsidRPr="00CF6F68">
        <w:t xml:space="preserve"> (käyty</w:t>
      </w:r>
      <w:r w:rsidR="008639F9">
        <w:t xml:space="preserve"> 27.6.2026).</w:t>
      </w:r>
    </w:p>
    <w:p w14:paraId="6EBE9ED6" w14:textId="66FBB2D5" w:rsidR="006974A0" w:rsidRPr="005728B9" w:rsidRDefault="006974A0" w:rsidP="005728B9">
      <w:pPr>
        <w:ind w:left="720"/>
        <w:jc w:val="left"/>
      </w:pPr>
      <w:r w:rsidRPr="005728B9">
        <w:rPr>
          <w:lang w:val="en-US"/>
        </w:rPr>
        <w:t>26.10.2025.</w:t>
      </w:r>
      <w:r w:rsidR="005728B9" w:rsidRPr="005728B9">
        <w:rPr>
          <w:lang w:val="en-US"/>
        </w:rPr>
        <w:t xml:space="preserve"> </w:t>
      </w:r>
      <w:r w:rsidR="005728B9" w:rsidRPr="005728B9">
        <w:rPr>
          <w:i/>
          <w:iCs/>
          <w:lang w:val="en-US"/>
        </w:rPr>
        <w:t xml:space="preserve">12 </w:t>
      </w:r>
      <w:proofErr w:type="spellStart"/>
      <w:r w:rsidR="005728B9" w:rsidRPr="005728B9">
        <w:rPr>
          <w:i/>
          <w:iCs/>
          <w:lang w:val="en-US"/>
        </w:rPr>
        <w:t>mujeres</w:t>
      </w:r>
      <w:proofErr w:type="spellEnd"/>
      <w:r w:rsidR="005728B9" w:rsidRPr="005728B9">
        <w:rPr>
          <w:i/>
          <w:iCs/>
          <w:lang w:val="en-US"/>
        </w:rPr>
        <w:t xml:space="preserve"> </w:t>
      </w:r>
      <w:proofErr w:type="spellStart"/>
      <w:r w:rsidR="005728B9" w:rsidRPr="005728B9">
        <w:rPr>
          <w:i/>
          <w:iCs/>
          <w:lang w:val="en-US"/>
        </w:rPr>
        <w:t>presas</w:t>
      </w:r>
      <w:proofErr w:type="spellEnd"/>
      <w:r w:rsidR="005728B9" w:rsidRPr="005728B9">
        <w:rPr>
          <w:i/>
          <w:iCs/>
          <w:lang w:val="en-US"/>
        </w:rPr>
        <w:t xml:space="preserve"> </w:t>
      </w:r>
      <w:proofErr w:type="spellStart"/>
      <w:r w:rsidR="005728B9" w:rsidRPr="005728B9">
        <w:rPr>
          <w:i/>
          <w:iCs/>
          <w:lang w:val="en-US"/>
        </w:rPr>
        <w:t>políticas</w:t>
      </w:r>
      <w:proofErr w:type="spellEnd"/>
      <w:r w:rsidR="005728B9" w:rsidRPr="005728B9">
        <w:rPr>
          <w:i/>
          <w:iCs/>
          <w:lang w:val="en-US"/>
        </w:rPr>
        <w:t xml:space="preserve"> </w:t>
      </w:r>
      <w:proofErr w:type="spellStart"/>
      <w:r w:rsidR="005728B9" w:rsidRPr="005728B9">
        <w:rPr>
          <w:i/>
          <w:iCs/>
          <w:lang w:val="en-US"/>
        </w:rPr>
        <w:t>tienen</w:t>
      </w:r>
      <w:proofErr w:type="spellEnd"/>
      <w:r w:rsidR="005728B9" w:rsidRPr="005728B9">
        <w:rPr>
          <w:i/>
          <w:iCs/>
          <w:lang w:val="en-US"/>
        </w:rPr>
        <w:t xml:space="preserve"> </w:t>
      </w:r>
      <w:proofErr w:type="spellStart"/>
      <w:r w:rsidR="005728B9" w:rsidRPr="005728B9">
        <w:rPr>
          <w:i/>
          <w:iCs/>
          <w:lang w:val="en-US"/>
        </w:rPr>
        <w:t>complicaciones</w:t>
      </w:r>
      <w:proofErr w:type="spellEnd"/>
      <w:r w:rsidR="005728B9" w:rsidRPr="005728B9">
        <w:rPr>
          <w:i/>
          <w:iCs/>
          <w:lang w:val="en-US"/>
        </w:rPr>
        <w:t xml:space="preserve"> de </w:t>
      </w:r>
      <w:proofErr w:type="spellStart"/>
      <w:r w:rsidR="005728B9" w:rsidRPr="005728B9">
        <w:rPr>
          <w:i/>
          <w:iCs/>
          <w:lang w:val="en-US"/>
        </w:rPr>
        <w:t>salud</w:t>
      </w:r>
      <w:proofErr w:type="spellEnd"/>
      <w:r w:rsidR="005728B9" w:rsidRPr="005728B9">
        <w:rPr>
          <w:i/>
          <w:iCs/>
          <w:lang w:val="en-US"/>
        </w:rPr>
        <w:t>.</w:t>
      </w:r>
      <w:r w:rsidRPr="005728B9">
        <w:rPr>
          <w:i/>
          <w:iCs/>
          <w:lang w:val="en-US"/>
        </w:rPr>
        <w:t xml:space="preserve"> </w:t>
      </w:r>
      <w:hyperlink r:id="rId22" w:history="1">
        <w:r w:rsidRPr="005728B9">
          <w:rPr>
            <w:rStyle w:val="Hyperlinkki"/>
          </w:rPr>
          <w:t>https://efectococuyo.com/la-humanidad/12-mujeres-presas-politicas-tienen-complicaciones-de-salud/</w:t>
        </w:r>
      </w:hyperlink>
      <w:r w:rsidR="008639F9" w:rsidRPr="00CF6F68">
        <w:t xml:space="preserve"> (käyty</w:t>
      </w:r>
      <w:r w:rsidR="008639F9">
        <w:t xml:space="preserve"> 26.6.2026).</w:t>
      </w:r>
    </w:p>
    <w:p w14:paraId="11C96F8C" w14:textId="3E3B493E" w:rsidR="007D6AC8" w:rsidRPr="005728B9" w:rsidRDefault="007D6AC8" w:rsidP="007D6AC8">
      <w:pPr>
        <w:pStyle w:val="LeiptekstiMigri"/>
        <w:ind w:left="0"/>
        <w:jc w:val="left"/>
      </w:pPr>
      <w:r w:rsidRPr="007D6AC8">
        <w:rPr>
          <w:lang w:val="en-US"/>
        </w:rPr>
        <w:t xml:space="preserve">Global </w:t>
      </w:r>
      <w:r>
        <w:rPr>
          <w:lang w:val="en-US"/>
        </w:rPr>
        <w:t>Voices 18.9.2024.</w:t>
      </w:r>
      <w:r w:rsidR="005728B9" w:rsidRPr="005728B9">
        <w:rPr>
          <w:i/>
          <w:iCs/>
          <w:lang w:val="en-US"/>
        </w:rPr>
        <w:t xml:space="preserve"> </w:t>
      </w:r>
      <w:proofErr w:type="spellStart"/>
      <w:r w:rsidR="005728B9" w:rsidRPr="005728B9">
        <w:rPr>
          <w:i/>
          <w:iCs/>
          <w:lang w:val="en-US"/>
        </w:rPr>
        <w:t>Operación</w:t>
      </w:r>
      <w:proofErr w:type="spellEnd"/>
      <w:r w:rsidR="005728B9" w:rsidRPr="005728B9">
        <w:rPr>
          <w:i/>
          <w:iCs/>
          <w:lang w:val="en-US"/>
        </w:rPr>
        <w:t xml:space="preserve"> Tun </w:t>
      </w:r>
      <w:proofErr w:type="spellStart"/>
      <w:r w:rsidR="005728B9" w:rsidRPr="005728B9">
        <w:rPr>
          <w:i/>
          <w:iCs/>
          <w:lang w:val="en-US"/>
        </w:rPr>
        <w:t>Tun</w:t>
      </w:r>
      <w:proofErr w:type="spellEnd"/>
      <w:r w:rsidR="005728B9" w:rsidRPr="005728B9">
        <w:rPr>
          <w:i/>
          <w:iCs/>
          <w:lang w:val="en-US"/>
        </w:rPr>
        <w:t xml:space="preserve">: A la caza de voces </w:t>
      </w:r>
      <w:proofErr w:type="spellStart"/>
      <w:r w:rsidR="005728B9" w:rsidRPr="005728B9">
        <w:rPr>
          <w:i/>
          <w:iCs/>
          <w:lang w:val="en-US"/>
        </w:rPr>
        <w:t>disidentes</w:t>
      </w:r>
      <w:proofErr w:type="spellEnd"/>
      <w:r w:rsidR="005728B9" w:rsidRPr="005728B9">
        <w:rPr>
          <w:i/>
          <w:iCs/>
          <w:lang w:val="en-US"/>
        </w:rPr>
        <w:t xml:space="preserve"> </w:t>
      </w:r>
      <w:proofErr w:type="spellStart"/>
      <w:r w:rsidR="005728B9" w:rsidRPr="005728B9">
        <w:rPr>
          <w:i/>
          <w:iCs/>
          <w:lang w:val="en-US"/>
        </w:rPr>
        <w:t>en</w:t>
      </w:r>
      <w:proofErr w:type="spellEnd"/>
      <w:r w:rsidR="005728B9" w:rsidRPr="005728B9">
        <w:rPr>
          <w:i/>
          <w:iCs/>
          <w:lang w:val="en-US"/>
        </w:rPr>
        <w:t xml:space="preserve"> Venezuela.</w:t>
      </w:r>
      <w:r w:rsidRPr="005728B9">
        <w:rPr>
          <w:i/>
          <w:iCs/>
          <w:lang w:val="en-US"/>
        </w:rPr>
        <w:t xml:space="preserve"> </w:t>
      </w:r>
      <w:hyperlink r:id="rId23" w:history="1">
        <w:r w:rsidRPr="005728B9">
          <w:rPr>
            <w:rStyle w:val="Hyperlinkki"/>
          </w:rPr>
          <w:t>https://es.globalvoices.org/2024/09/18/operacion-tun-tun-a-la-caza-de-voces-disidentes-en-venezuela/</w:t>
        </w:r>
      </w:hyperlink>
      <w:r w:rsidR="008639F9" w:rsidRPr="00CF6F68">
        <w:t xml:space="preserve"> (käyty</w:t>
      </w:r>
      <w:r w:rsidR="008639F9">
        <w:t xml:space="preserve"> 26.6.2026).</w:t>
      </w:r>
      <w:r w:rsidRPr="005728B9">
        <w:t xml:space="preserve"> </w:t>
      </w:r>
    </w:p>
    <w:p w14:paraId="54A94904" w14:textId="56FEA828" w:rsidR="009D09A1" w:rsidRPr="00A275D5" w:rsidRDefault="009D09A1" w:rsidP="007D6AC8">
      <w:pPr>
        <w:pStyle w:val="LeiptekstiMigri"/>
        <w:ind w:left="0"/>
        <w:jc w:val="left"/>
        <w:rPr>
          <w:lang w:val="en-US"/>
        </w:rPr>
      </w:pPr>
      <w:r w:rsidRPr="00A275D5">
        <w:rPr>
          <w:lang w:val="en-US"/>
        </w:rPr>
        <w:t xml:space="preserve">La Gran Aldea 25.2.2026. </w:t>
      </w:r>
      <w:r w:rsidR="00263231" w:rsidRPr="00A275D5">
        <w:rPr>
          <w:i/>
          <w:iCs/>
          <w:lang w:val="en-US"/>
        </w:rPr>
        <w:t xml:space="preserve">¿Por </w:t>
      </w:r>
      <w:proofErr w:type="spellStart"/>
      <w:r w:rsidR="00263231" w:rsidRPr="00A275D5">
        <w:rPr>
          <w:i/>
          <w:iCs/>
          <w:lang w:val="en-US"/>
        </w:rPr>
        <w:t>qué</w:t>
      </w:r>
      <w:proofErr w:type="spellEnd"/>
      <w:r w:rsidR="00263231" w:rsidRPr="00A275D5">
        <w:rPr>
          <w:i/>
          <w:iCs/>
          <w:lang w:val="en-US"/>
        </w:rPr>
        <w:t xml:space="preserve"> la FANB no </w:t>
      </w:r>
      <w:proofErr w:type="spellStart"/>
      <w:r w:rsidR="00263231" w:rsidRPr="00A275D5">
        <w:rPr>
          <w:i/>
          <w:iCs/>
          <w:lang w:val="en-US"/>
        </w:rPr>
        <w:t>actuó</w:t>
      </w:r>
      <w:proofErr w:type="spellEnd"/>
      <w:r w:rsidR="00263231" w:rsidRPr="00A275D5">
        <w:rPr>
          <w:i/>
          <w:iCs/>
          <w:lang w:val="en-US"/>
        </w:rPr>
        <w:t xml:space="preserve">? </w:t>
      </w:r>
      <w:hyperlink r:id="rId24" w:history="1">
        <w:r w:rsidR="00263231" w:rsidRPr="00A275D5">
          <w:rPr>
            <w:rStyle w:val="Hyperlinkki"/>
            <w:lang w:val="en-US"/>
          </w:rPr>
          <w:t>https://lga.lagranaldea.com/2026/02/25/por-que-la-fanb-no-actuo/</w:t>
        </w:r>
      </w:hyperlink>
      <w:r w:rsidR="00263231" w:rsidRPr="00A275D5">
        <w:rPr>
          <w:lang w:val="en-US"/>
        </w:rPr>
        <w:t xml:space="preserve"> (</w:t>
      </w:r>
      <w:proofErr w:type="spellStart"/>
      <w:r w:rsidR="00263231" w:rsidRPr="00A275D5">
        <w:rPr>
          <w:lang w:val="en-US"/>
        </w:rPr>
        <w:t>käyty</w:t>
      </w:r>
      <w:proofErr w:type="spellEnd"/>
      <w:r w:rsidR="00263231" w:rsidRPr="00A275D5">
        <w:rPr>
          <w:lang w:val="en-US"/>
        </w:rPr>
        <w:t xml:space="preserve"> 27.6.2026).</w:t>
      </w:r>
    </w:p>
    <w:p w14:paraId="536941C4" w14:textId="77777777" w:rsidR="002E110D" w:rsidRDefault="006974A0" w:rsidP="00992532">
      <w:pPr>
        <w:jc w:val="left"/>
        <w:rPr>
          <w:lang w:val="en-US"/>
        </w:rPr>
      </w:pPr>
      <w:r w:rsidRPr="006974A0">
        <w:rPr>
          <w:lang w:val="en-US"/>
        </w:rPr>
        <w:t xml:space="preserve">HRW </w:t>
      </w:r>
      <w:r w:rsidR="00992532">
        <w:rPr>
          <w:lang w:val="en-US"/>
        </w:rPr>
        <w:t xml:space="preserve">(Human Rights Watch) </w:t>
      </w:r>
    </w:p>
    <w:p w14:paraId="29039F12" w14:textId="080CEE79" w:rsidR="006974A0" w:rsidRPr="007E5179" w:rsidRDefault="006974A0" w:rsidP="002E110D">
      <w:pPr>
        <w:ind w:left="720"/>
        <w:jc w:val="left"/>
      </w:pPr>
      <w:r>
        <w:rPr>
          <w:lang w:val="en-US"/>
        </w:rPr>
        <w:t>30.4.2025.</w:t>
      </w:r>
      <w:r w:rsidR="00992532">
        <w:rPr>
          <w:lang w:val="en-US"/>
        </w:rPr>
        <w:t xml:space="preserve"> </w:t>
      </w:r>
      <w:r w:rsidR="00992532" w:rsidRPr="00992532">
        <w:rPr>
          <w:i/>
          <w:iCs/>
          <w:lang w:val="en-US"/>
        </w:rPr>
        <w:t>Punished for Seeking Change. Killings, Enforced Disappearances and Arbitrary Detention Following Venezuela’s 2024 Election.</w:t>
      </w:r>
      <w:r w:rsidRPr="00992532">
        <w:rPr>
          <w:i/>
          <w:iCs/>
          <w:lang w:val="en-US"/>
        </w:rPr>
        <w:t xml:space="preserve"> </w:t>
      </w:r>
      <w:hyperlink r:id="rId25" w:history="1">
        <w:r w:rsidRPr="007E5179">
          <w:rPr>
            <w:rStyle w:val="Hyperlinkki"/>
          </w:rPr>
          <w:t>https://www.hrw.org/report/2025/04/30/punished-seeking-change/killings-enforced-</w:t>
        </w:r>
        <w:r w:rsidRPr="007E5179">
          <w:rPr>
            <w:rStyle w:val="Hyperlinkki"/>
          </w:rPr>
          <w:lastRenderedPageBreak/>
          <w:t>disappearances-and-arbitrary-detention?utm_source=substack&amp;utm_medium=email</w:t>
        </w:r>
      </w:hyperlink>
      <w:r w:rsidR="008639F9" w:rsidRPr="007E5179">
        <w:t xml:space="preserve"> (käyty 27.6.2026).</w:t>
      </w:r>
    </w:p>
    <w:p w14:paraId="73254B81" w14:textId="7BDADF23" w:rsidR="002E110D" w:rsidRPr="007E5179" w:rsidRDefault="002E110D" w:rsidP="002E110D">
      <w:pPr>
        <w:ind w:left="720"/>
        <w:jc w:val="left"/>
        <w:rPr>
          <w:lang w:val="en-US"/>
        </w:rPr>
      </w:pPr>
      <w:r>
        <w:rPr>
          <w:lang w:val="en-US"/>
        </w:rPr>
        <w:t xml:space="preserve">11.1.2024. </w:t>
      </w:r>
      <w:r w:rsidRPr="002E110D">
        <w:rPr>
          <w:i/>
          <w:iCs/>
          <w:lang w:val="en-US"/>
        </w:rPr>
        <w:t>Venezuela. Events of 2023.</w:t>
      </w:r>
      <w:r>
        <w:rPr>
          <w:lang w:val="en-US"/>
        </w:rPr>
        <w:t xml:space="preserve"> </w:t>
      </w:r>
      <w:hyperlink r:id="rId26" w:history="1">
        <w:r w:rsidRPr="007E5179">
          <w:rPr>
            <w:rStyle w:val="Hyperlinkki"/>
            <w:lang w:val="en-US"/>
          </w:rPr>
          <w:t>https://www.hrw.org/world-report/2024/country-chapters/venezuela</w:t>
        </w:r>
      </w:hyperlink>
      <w:r w:rsidRPr="007E5179">
        <w:rPr>
          <w:lang w:val="en-US"/>
        </w:rPr>
        <w:t xml:space="preserve"> (</w:t>
      </w:r>
      <w:proofErr w:type="spellStart"/>
      <w:r w:rsidRPr="007E5179">
        <w:rPr>
          <w:lang w:val="en-US"/>
        </w:rPr>
        <w:t>käyty</w:t>
      </w:r>
      <w:proofErr w:type="spellEnd"/>
      <w:r w:rsidRPr="007E5179">
        <w:rPr>
          <w:lang w:val="en-US"/>
        </w:rPr>
        <w:t xml:space="preserve"> 30.7.2026).</w:t>
      </w:r>
    </w:p>
    <w:p w14:paraId="52A78B1A" w14:textId="598B1642" w:rsidR="003F3867" w:rsidRPr="00C356B2" w:rsidRDefault="003F3867" w:rsidP="006974A0">
      <w:pPr>
        <w:pStyle w:val="LeiptekstiMigri"/>
        <w:ind w:left="0"/>
        <w:jc w:val="left"/>
        <w:rPr>
          <w:rStyle w:val="Hyperlinkki"/>
        </w:rPr>
      </w:pPr>
      <w:r>
        <w:rPr>
          <w:lang w:val="en-US"/>
        </w:rPr>
        <w:t xml:space="preserve">IACHR </w:t>
      </w:r>
      <w:r w:rsidR="00992532">
        <w:rPr>
          <w:lang w:val="en-US"/>
        </w:rPr>
        <w:t xml:space="preserve">(Inter-American Commission on Human Rights) </w:t>
      </w:r>
      <w:r>
        <w:rPr>
          <w:lang w:val="en-US"/>
        </w:rPr>
        <w:t>2024.</w:t>
      </w:r>
      <w:r w:rsidRPr="003F3867">
        <w:rPr>
          <w:lang w:val="en-US"/>
        </w:rPr>
        <w:t xml:space="preserve"> </w:t>
      </w:r>
      <w:r w:rsidR="00992532" w:rsidRPr="00992532">
        <w:rPr>
          <w:i/>
          <w:iCs/>
          <w:lang w:val="en-US"/>
        </w:rPr>
        <w:t>Annual Report 2024. Chapter IV.B: Venezuela.</w:t>
      </w:r>
      <w:r w:rsidR="00992532">
        <w:rPr>
          <w:lang w:val="en-US"/>
        </w:rPr>
        <w:t xml:space="preserve"> </w:t>
      </w:r>
      <w:hyperlink r:id="rId27" w:history="1">
        <w:r w:rsidR="00992532" w:rsidRPr="00C356B2">
          <w:rPr>
            <w:rStyle w:val="Hyperlinkki"/>
          </w:rPr>
          <w:t>https://www.oas.org/en/iachr/docs/annual/2024/chapters/IA2024_4B_VEN_EN.pdf</w:t>
        </w:r>
      </w:hyperlink>
    </w:p>
    <w:p w14:paraId="1E5217E3" w14:textId="764C9731" w:rsidR="00992532" w:rsidRPr="008639F9" w:rsidRDefault="007D6AC8" w:rsidP="008D628A">
      <w:pPr>
        <w:pStyle w:val="LeiptekstiMigri"/>
        <w:ind w:left="0"/>
        <w:jc w:val="left"/>
        <w:rPr>
          <w:rStyle w:val="Hyperlinkki"/>
        </w:rPr>
      </w:pPr>
      <w:r w:rsidRPr="00992532">
        <w:rPr>
          <w:lang w:val="en-US"/>
        </w:rPr>
        <w:t xml:space="preserve">ICC </w:t>
      </w:r>
      <w:r w:rsidR="00992532" w:rsidRPr="00992532">
        <w:rPr>
          <w:lang w:val="en-US"/>
        </w:rPr>
        <w:t>(International Crim</w:t>
      </w:r>
      <w:r w:rsidR="00992532">
        <w:rPr>
          <w:lang w:val="en-US"/>
        </w:rPr>
        <w:t xml:space="preserve">inal Court) </w:t>
      </w:r>
      <w:r w:rsidRPr="00992532">
        <w:rPr>
          <w:lang w:val="en-US"/>
        </w:rPr>
        <w:t>15.6.2021</w:t>
      </w:r>
      <w:r w:rsidR="00992532">
        <w:rPr>
          <w:lang w:val="en-US"/>
        </w:rPr>
        <w:t xml:space="preserve">. </w:t>
      </w:r>
      <w:r w:rsidR="00992532" w:rsidRPr="00992532">
        <w:rPr>
          <w:i/>
          <w:iCs/>
          <w:lang w:val="en-US"/>
        </w:rPr>
        <w:t>Situation in the Bolivarian Republic of Venezuela I.</w:t>
      </w:r>
      <w:r w:rsidRPr="00992532">
        <w:rPr>
          <w:i/>
          <w:iCs/>
          <w:lang w:val="en-US"/>
        </w:rPr>
        <w:t xml:space="preserve"> </w:t>
      </w:r>
      <w:hyperlink r:id="rId28" w:history="1">
        <w:r w:rsidRPr="008639F9">
          <w:rPr>
            <w:rStyle w:val="Hyperlinkki"/>
          </w:rPr>
          <w:t>https://www.icc-cpi.int/sites/default/files/CourtRecords/CR2021_05505.PDF</w:t>
        </w:r>
      </w:hyperlink>
      <w:r w:rsidR="008639F9" w:rsidRPr="00CF6F68">
        <w:t xml:space="preserve"> (käyty</w:t>
      </w:r>
      <w:r w:rsidR="008639F9">
        <w:t xml:space="preserve"> 27.6.2026).</w:t>
      </w:r>
    </w:p>
    <w:p w14:paraId="5F1D7752" w14:textId="3C451BE0" w:rsidR="007D6AC8" w:rsidRPr="00C356B2" w:rsidRDefault="009D09A1" w:rsidP="008D628A">
      <w:pPr>
        <w:pStyle w:val="LeiptekstiMigri"/>
        <w:ind w:left="0"/>
        <w:jc w:val="left"/>
        <w:rPr>
          <w:lang w:val="en-US"/>
        </w:rPr>
      </w:pPr>
      <w:proofErr w:type="spellStart"/>
      <w:r w:rsidRPr="00C356B2">
        <w:rPr>
          <w:lang w:val="en-US"/>
        </w:rPr>
        <w:t>Infobae</w:t>
      </w:r>
      <w:proofErr w:type="spellEnd"/>
      <w:r w:rsidRPr="00C356B2">
        <w:rPr>
          <w:lang w:val="en-US"/>
        </w:rPr>
        <w:t xml:space="preserve"> </w:t>
      </w:r>
    </w:p>
    <w:p w14:paraId="57A4509D" w14:textId="73511EFF" w:rsidR="008D628A" w:rsidRPr="008639F9" w:rsidRDefault="009D09A1" w:rsidP="007D6AC8">
      <w:pPr>
        <w:pStyle w:val="LeiptekstiMigri"/>
        <w:ind w:left="720"/>
        <w:jc w:val="left"/>
        <w:rPr>
          <w:rStyle w:val="Hyperlinkki"/>
        </w:rPr>
      </w:pPr>
      <w:r w:rsidRPr="00992532">
        <w:rPr>
          <w:lang w:val="en-US"/>
        </w:rPr>
        <w:t>26.4.2026.</w:t>
      </w:r>
      <w:r w:rsidR="00992532" w:rsidRPr="00992532">
        <w:rPr>
          <w:lang w:val="en-US"/>
        </w:rPr>
        <w:t xml:space="preserve"> </w:t>
      </w:r>
      <w:proofErr w:type="spellStart"/>
      <w:r w:rsidR="00992532" w:rsidRPr="00992532">
        <w:rPr>
          <w:i/>
          <w:iCs/>
          <w:lang w:val="en-US"/>
        </w:rPr>
        <w:t>Cheremo</w:t>
      </w:r>
      <w:proofErr w:type="spellEnd"/>
      <w:r w:rsidR="00992532" w:rsidRPr="00992532">
        <w:rPr>
          <w:i/>
          <w:iCs/>
          <w:lang w:val="en-US"/>
        </w:rPr>
        <w:t xml:space="preserve">: </w:t>
      </w:r>
      <w:proofErr w:type="spellStart"/>
      <w:r w:rsidR="00992532" w:rsidRPr="00992532">
        <w:rPr>
          <w:i/>
          <w:iCs/>
          <w:lang w:val="en-US"/>
        </w:rPr>
        <w:t>el</w:t>
      </w:r>
      <w:proofErr w:type="spellEnd"/>
      <w:r w:rsidR="00992532" w:rsidRPr="00992532">
        <w:rPr>
          <w:i/>
          <w:iCs/>
          <w:lang w:val="en-US"/>
        </w:rPr>
        <w:t xml:space="preserve"> video musical que </w:t>
      </w:r>
      <w:proofErr w:type="spellStart"/>
      <w:r w:rsidR="00992532" w:rsidRPr="00992532">
        <w:rPr>
          <w:i/>
          <w:iCs/>
          <w:lang w:val="en-US"/>
        </w:rPr>
        <w:t>reveló</w:t>
      </w:r>
      <w:proofErr w:type="spellEnd"/>
      <w:r w:rsidR="00992532" w:rsidRPr="00992532">
        <w:rPr>
          <w:i/>
          <w:iCs/>
          <w:lang w:val="en-US"/>
        </w:rPr>
        <w:t xml:space="preserve"> una red de </w:t>
      </w:r>
      <w:proofErr w:type="spellStart"/>
      <w:r w:rsidR="00992532" w:rsidRPr="00992532">
        <w:rPr>
          <w:i/>
          <w:iCs/>
          <w:lang w:val="en-US"/>
        </w:rPr>
        <w:t>corrupción</w:t>
      </w:r>
      <w:proofErr w:type="spellEnd"/>
      <w:r w:rsidR="00992532" w:rsidRPr="00992532">
        <w:rPr>
          <w:i/>
          <w:iCs/>
          <w:lang w:val="en-US"/>
        </w:rPr>
        <w:t xml:space="preserve"> entre </w:t>
      </w:r>
      <w:proofErr w:type="spellStart"/>
      <w:r w:rsidR="00992532" w:rsidRPr="00992532">
        <w:rPr>
          <w:i/>
          <w:iCs/>
          <w:lang w:val="en-US"/>
        </w:rPr>
        <w:t>policías</w:t>
      </w:r>
      <w:proofErr w:type="spellEnd"/>
      <w:r w:rsidR="00992532" w:rsidRPr="00992532">
        <w:rPr>
          <w:i/>
          <w:iCs/>
          <w:lang w:val="en-US"/>
        </w:rPr>
        <w:t xml:space="preserve"> y </w:t>
      </w:r>
      <w:proofErr w:type="spellStart"/>
      <w:r w:rsidR="00992532" w:rsidRPr="00992532">
        <w:rPr>
          <w:i/>
          <w:iCs/>
          <w:lang w:val="en-US"/>
        </w:rPr>
        <w:t>jueces</w:t>
      </w:r>
      <w:proofErr w:type="spellEnd"/>
      <w:r w:rsidR="00992532" w:rsidRPr="00992532">
        <w:rPr>
          <w:i/>
          <w:iCs/>
          <w:lang w:val="en-US"/>
        </w:rPr>
        <w:t xml:space="preserve"> </w:t>
      </w:r>
      <w:proofErr w:type="spellStart"/>
      <w:r w:rsidR="00992532" w:rsidRPr="00992532">
        <w:rPr>
          <w:i/>
          <w:iCs/>
          <w:lang w:val="en-US"/>
        </w:rPr>
        <w:t>en</w:t>
      </w:r>
      <w:proofErr w:type="spellEnd"/>
      <w:r w:rsidR="00992532" w:rsidRPr="00992532">
        <w:rPr>
          <w:i/>
          <w:iCs/>
          <w:lang w:val="en-US"/>
        </w:rPr>
        <w:t xml:space="preserve"> Venezuela.</w:t>
      </w:r>
      <w:r w:rsidRPr="00992532">
        <w:rPr>
          <w:lang w:val="en-US"/>
        </w:rPr>
        <w:t xml:space="preserve"> </w:t>
      </w:r>
      <w:hyperlink r:id="rId29" w:history="1">
        <w:r w:rsidRPr="008639F9">
          <w:rPr>
            <w:rStyle w:val="Hyperlinkki"/>
          </w:rPr>
          <w:t>https://www.infobae.com/venezuela/2026/04/26/cheremo-el-video-musical-que-revelo-una-red-de-corrupcion-entre-policias-y-jueces-en-venezuela/</w:t>
        </w:r>
      </w:hyperlink>
      <w:r w:rsidR="008639F9" w:rsidRPr="00CF6F68">
        <w:t xml:space="preserve"> (käyty</w:t>
      </w:r>
      <w:r w:rsidR="008639F9">
        <w:t xml:space="preserve"> 26.6.2026).</w:t>
      </w:r>
    </w:p>
    <w:p w14:paraId="33760366" w14:textId="6E4A23E1" w:rsidR="007D6AC8" w:rsidRPr="008639F9" w:rsidRDefault="007D6AC8" w:rsidP="007D6AC8">
      <w:pPr>
        <w:pStyle w:val="LeiptekstiMigri"/>
        <w:ind w:left="720"/>
        <w:jc w:val="left"/>
      </w:pPr>
      <w:r w:rsidRPr="00992532">
        <w:rPr>
          <w:lang w:val="en-US"/>
        </w:rPr>
        <w:t>19.3.2022</w:t>
      </w:r>
      <w:r w:rsidR="00992532" w:rsidRPr="00992532">
        <w:rPr>
          <w:lang w:val="en-US"/>
        </w:rPr>
        <w:t>.</w:t>
      </w:r>
      <w:r w:rsidR="00992532">
        <w:rPr>
          <w:lang w:val="en-US"/>
        </w:rPr>
        <w:t xml:space="preserve"> </w:t>
      </w:r>
      <w:r w:rsidR="00992532" w:rsidRPr="00992532">
        <w:rPr>
          <w:i/>
          <w:iCs/>
          <w:lang w:val="en-US"/>
        </w:rPr>
        <w:t>The International Criminal Court investigates Nicolás Maduro: what happened to the other dictators tried in The Hague.</w:t>
      </w:r>
      <w:r w:rsidR="00992532">
        <w:rPr>
          <w:lang w:val="en-US"/>
        </w:rPr>
        <w:t xml:space="preserve"> </w:t>
      </w:r>
      <w:r w:rsidRPr="00992532">
        <w:rPr>
          <w:lang w:val="en-US"/>
        </w:rPr>
        <w:t xml:space="preserve"> </w:t>
      </w:r>
      <w:hyperlink r:id="rId30" w:history="1">
        <w:r w:rsidRPr="008639F9">
          <w:rPr>
            <w:rStyle w:val="Hyperlinkki"/>
          </w:rPr>
          <w:t>https://www.infobae.com/en/2022/03/19/the-international-criminal-court-investigates-nicolas-maduro-what-happened-to-the-other-dictators-tried-in-the-hague/</w:t>
        </w:r>
      </w:hyperlink>
      <w:r w:rsidR="008639F9" w:rsidRPr="00CF6F68">
        <w:t xml:space="preserve"> (käyty</w:t>
      </w:r>
      <w:r w:rsidR="008639F9">
        <w:t xml:space="preserve"> 27.6.2026).</w:t>
      </w:r>
    </w:p>
    <w:p w14:paraId="1E2EF716" w14:textId="77777777" w:rsidR="00B25DB1" w:rsidRDefault="00477721" w:rsidP="007D6AC8">
      <w:pPr>
        <w:pStyle w:val="LeiptekstiMigri"/>
        <w:ind w:left="0"/>
        <w:jc w:val="left"/>
        <w:rPr>
          <w:bCs/>
        </w:rPr>
      </w:pPr>
      <w:r w:rsidRPr="00477721">
        <w:rPr>
          <w:bCs/>
        </w:rPr>
        <w:t xml:space="preserve">Maahanmuuttovirasto / maatietopalvelu </w:t>
      </w:r>
    </w:p>
    <w:p w14:paraId="0800F671" w14:textId="628BE4ED" w:rsidR="00B1405C" w:rsidRPr="00992532" w:rsidRDefault="00992532" w:rsidP="00B25DB1">
      <w:pPr>
        <w:pStyle w:val="LeiptekstiMigri"/>
        <w:ind w:left="720"/>
        <w:jc w:val="left"/>
        <w:rPr>
          <w:bCs/>
        </w:rPr>
      </w:pPr>
      <w:r>
        <w:rPr>
          <w:bCs/>
        </w:rPr>
        <w:t xml:space="preserve">21.3.2023. </w:t>
      </w:r>
      <w:r w:rsidRPr="00992532">
        <w:rPr>
          <w:bCs/>
          <w:i/>
          <w:iCs/>
        </w:rPr>
        <w:t xml:space="preserve">Venezuela / FAES ja oikeudenloukkaukset, </w:t>
      </w:r>
      <w:proofErr w:type="spellStart"/>
      <w:r w:rsidRPr="00992532">
        <w:rPr>
          <w:bCs/>
          <w:i/>
          <w:iCs/>
        </w:rPr>
        <w:t>Acción</w:t>
      </w:r>
      <w:proofErr w:type="spellEnd"/>
      <w:r w:rsidRPr="00992532">
        <w:rPr>
          <w:bCs/>
          <w:i/>
          <w:iCs/>
        </w:rPr>
        <w:t xml:space="preserve"> </w:t>
      </w:r>
      <w:proofErr w:type="spellStart"/>
      <w:r w:rsidRPr="00992532">
        <w:rPr>
          <w:bCs/>
          <w:i/>
          <w:iCs/>
        </w:rPr>
        <w:t>Democrática</w:t>
      </w:r>
      <w:proofErr w:type="spellEnd"/>
      <w:r w:rsidRPr="00992532">
        <w:rPr>
          <w:bCs/>
          <w:i/>
          <w:iCs/>
        </w:rPr>
        <w:t xml:space="preserve"> -puolue, </w:t>
      </w:r>
      <w:proofErr w:type="spellStart"/>
      <w:r w:rsidRPr="00992532">
        <w:rPr>
          <w:bCs/>
          <w:i/>
          <w:iCs/>
        </w:rPr>
        <w:t>Voluntad</w:t>
      </w:r>
      <w:proofErr w:type="spellEnd"/>
      <w:r w:rsidRPr="00992532">
        <w:rPr>
          <w:bCs/>
          <w:i/>
          <w:iCs/>
        </w:rPr>
        <w:t xml:space="preserve"> </w:t>
      </w:r>
      <w:proofErr w:type="spellStart"/>
      <w:r w:rsidRPr="00992532">
        <w:rPr>
          <w:bCs/>
          <w:i/>
          <w:iCs/>
        </w:rPr>
        <w:t>Popular</w:t>
      </w:r>
      <w:proofErr w:type="spellEnd"/>
      <w:r w:rsidRPr="00992532">
        <w:rPr>
          <w:bCs/>
          <w:i/>
          <w:iCs/>
        </w:rPr>
        <w:t xml:space="preserve"> -puolue </w:t>
      </w:r>
      <w:r>
        <w:rPr>
          <w:bCs/>
        </w:rPr>
        <w:t xml:space="preserve">[kyselyvastaus]. </w:t>
      </w:r>
      <w:r w:rsidRPr="00992532">
        <w:rPr>
          <w:bCs/>
        </w:rPr>
        <w:t>Saat</w:t>
      </w:r>
      <w:r>
        <w:rPr>
          <w:bCs/>
        </w:rPr>
        <w:t>avilla Tellus-maatietoportaalissa:</w:t>
      </w:r>
      <w:r w:rsidRPr="00992532">
        <w:rPr>
          <w:bCs/>
        </w:rPr>
        <w:t xml:space="preserve"> </w:t>
      </w:r>
      <w:hyperlink r:id="rId31" w:history="1">
        <w:r w:rsidRPr="00992532">
          <w:rPr>
            <w:rStyle w:val="Hyperlinkki"/>
            <w:bCs/>
          </w:rPr>
          <w:t>https://maatieto.migri.fi/base/2724d19a-5460-485d-bff8-6cd8f75f86d5/countryDocument/63e9e108-2075-4d6f-9aa1-2ccd574aa949</w:t>
        </w:r>
      </w:hyperlink>
      <w:r w:rsidR="008639F9" w:rsidRPr="00CF6F68">
        <w:t xml:space="preserve"> (käyty</w:t>
      </w:r>
      <w:r w:rsidR="008639F9">
        <w:t xml:space="preserve"> 26.6.2026).</w:t>
      </w:r>
      <w:r w:rsidR="00477721" w:rsidRPr="00992532">
        <w:rPr>
          <w:bCs/>
        </w:rPr>
        <w:t xml:space="preserve"> </w:t>
      </w:r>
    </w:p>
    <w:p w14:paraId="1BF45AAB" w14:textId="697628EA" w:rsidR="00B25DB1" w:rsidRPr="00992532" w:rsidRDefault="00B25DB1" w:rsidP="00B25DB1">
      <w:pPr>
        <w:pStyle w:val="LeiptekstiMigri"/>
        <w:ind w:left="720"/>
        <w:jc w:val="left"/>
        <w:rPr>
          <w:bCs/>
        </w:rPr>
      </w:pPr>
      <w:r>
        <w:t>7.3.2019.</w:t>
      </w:r>
      <w:r w:rsidR="00992532">
        <w:t xml:space="preserve"> </w:t>
      </w:r>
      <w:r w:rsidR="00992532" w:rsidRPr="00992532">
        <w:rPr>
          <w:i/>
          <w:iCs/>
        </w:rPr>
        <w:t xml:space="preserve">Venezuela / </w:t>
      </w:r>
      <w:proofErr w:type="spellStart"/>
      <w:r w:rsidR="00992532" w:rsidRPr="00992532">
        <w:rPr>
          <w:i/>
          <w:iCs/>
        </w:rPr>
        <w:t>Colectivos</w:t>
      </w:r>
      <w:proofErr w:type="spellEnd"/>
      <w:r w:rsidR="00992532" w:rsidRPr="00992532">
        <w:rPr>
          <w:i/>
          <w:iCs/>
        </w:rPr>
        <w:t>-ryhmät ja viranomaisten suhtautuminen heidän toimintaansa</w:t>
      </w:r>
      <w:r w:rsidR="00992532">
        <w:t xml:space="preserve"> [kyselyvastaus]. </w:t>
      </w:r>
      <w:r w:rsidR="00992532" w:rsidRPr="00992532">
        <w:t>Saat</w:t>
      </w:r>
      <w:r w:rsidR="00992532">
        <w:t>avilla Tellus-maatietoportaalissa:</w:t>
      </w:r>
      <w:r w:rsidRPr="00992532">
        <w:t xml:space="preserve"> </w:t>
      </w:r>
      <w:hyperlink r:id="rId32" w:history="1">
        <w:r w:rsidRPr="00992532">
          <w:rPr>
            <w:rStyle w:val="Hyperlinkki"/>
          </w:rPr>
          <w:t>https://maatieto.migri.fi/base/2724d19a-5460-485d-bff8-6cd8f75f86d5/countryDocument/84ef2491-38ba-40de-a2ce-640ef40870fc</w:t>
        </w:r>
      </w:hyperlink>
      <w:r w:rsidRPr="00992532">
        <w:t xml:space="preserve"> </w:t>
      </w:r>
      <w:r w:rsidR="00992532">
        <w:t>(käyty 28.7.2026).</w:t>
      </w:r>
    </w:p>
    <w:p w14:paraId="74592B05" w14:textId="42A93E27" w:rsidR="007D6AC8" w:rsidRPr="008639F9" w:rsidRDefault="007D6AC8" w:rsidP="007D6AC8">
      <w:pPr>
        <w:pStyle w:val="LeiptekstiMigri"/>
        <w:ind w:left="0"/>
        <w:jc w:val="left"/>
      </w:pPr>
      <w:r w:rsidRPr="00E40209">
        <w:rPr>
          <w:lang w:val="sv-SE"/>
        </w:rPr>
        <w:t xml:space="preserve">NTN24 </w:t>
      </w:r>
      <w:r w:rsidR="00992532">
        <w:rPr>
          <w:lang w:val="sv-SE"/>
        </w:rPr>
        <w:t>(</w:t>
      </w:r>
      <w:proofErr w:type="spellStart"/>
      <w:r w:rsidR="00992532" w:rsidRPr="00992532">
        <w:rPr>
          <w:lang w:val="sv-SE"/>
        </w:rPr>
        <w:t>Nuestra</w:t>
      </w:r>
      <w:proofErr w:type="spellEnd"/>
      <w:r w:rsidR="00992532" w:rsidRPr="00992532">
        <w:rPr>
          <w:lang w:val="sv-SE"/>
        </w:rPr>
        <w:t xml:space="preserve"> Tele </w:t>
      </w:r>
      <w:proofErr w:type="spellStart"/>
      <w:r w:rsidR="00992532" w:rsidRPr="00992532">
        <w:rPr>
          <w:lang w:val="sv-SE"/>
        </w:rPr>
        <w:t>Noticias</w:t>
      </w:r>
      <w:proofErr w:type="spellEnd"/>
      <w:r w:rsidR="00992532">
        <w:rPr>
          <w:lang w:val="sv-SE"/>
        </w:rPr>
        <w:t xml:space="preserve"> 24) </w:t>
      </w:r>
      <w:r w:rsidRPr="00E40209">
        <w:rPr>
          <w:lang w:val="sv-SE"/>
        </w:rPr>
        <w:t>8.7.2025.</w:t>
      </w:r>
      <w:r w:rsidR="00992532">
        <w:rPr>
          <w:lang w:val="sv-SE"/>
        </w:rPr>
        <w:t xml:space="preserve"> </w:t>
      </w:r>
      <w:proofErr w:type="spellStart"/>
      <w:r w:rsidR="00992532" w:rsidRPr="00992532">
        <w:rPr>
          <w:i/>
          <w:iCs/>
          <w:lang w:val="sv-SE"/>
        </w:rPr>
        <w:t>Policía</w:t>
      </w:r>
      <w:proofErr w:type="spellEnd"/>
      <w:r w:rsidR="00992532" w:rsidRPr="00992532">
        <w:rPr>
          <w:i/>
          <w:iCs/>
          <w:lang w:val="sv-SE"/>
        </w:rPr>
        <w:t xml:space="preserve"> </w:t>
      </w:r>
      <w:proofErr w:type="spellStart"/>
      <w:r w:rsidR="00992532" w:rsidRPr="00992532">
        <w:rPr>
          <w:i/>
          <w:iCs/>
          <w:lang w:val="sv-SE"/>
        </w:rPr>
        <w:t>Nacional</w:t>
      </w:r>
      <w:proofErr w:type="spellEnd"/>
      <w:r w:rsidR="00992532" w:rsidRPr="00992532">
        <w:rPr>
          <w:i/>
          <w:iCs/>
          <w:lang w:val="sv-SE"/>
        </w:rPr>
        <w:t xml:space="preserve"> </w:t>
      </w:r>
      <w:proofErr w:type="spellStart"/>
      <w:r w:rsidR="00992532" w:rsidRPr="00992532">
        <w:rPr>
          <w:i/>
          <w:iCs/>
          <w:lang w:val="sv-SE"/>
        </w:rPr>
        <w:t>Bolivariana</w:t>
      </w:r>
      <w:proofErr w:type="spellEnd"/>
      <w:r w:rsidR="00992532" w:rsidRPr="00992532">
        <w:rPr>
          <w:i/>
          <w:iCs/>
          <w:lang w:val="sv-SE"/>
        </w:rPr>
        <w:t xml:space="preserve">, PNB, </w:t>
      </w:r>
      <w:proofErr w:type="spellStart"/>
      <w:r w:rsidR="00992532" w:rsidRPr="00992532">
        <w:rPr>
          <w:i/>
          <w:iCs/>
          <w:lang w:val="sv-SE"/>
        </w:rPr>
        <w:t>dirige</w:t>
      </w:r>
      <w:proofErr w:type="spellEnd"/>
      <w:r w:rsidR="00992532" w:rsidRPr="00992532">
        <w:rPr>
          <w:i/>
          <w:iCs/>
          <w:lang w:val="sv-SE"/>
        </w:rPr>
        <w:t xml:space="preserve"> en El </w:t>
      </w:r>
      <w:proofErr w:type="spellStart"/>
      <w:r w:rsidR="00992532" w:rsidRPr="00992532">
        <w:rPr>
          <w:i/>
          <w:iCs/>
          <w:lang w:val="sv-SE"/>
        </w:rPr>
        <w:t>Helicoide</w:t>
      </w:r>
      <w:proofErr w:type="spellEnd"/>
      <w:r w:rsidR="00992532" w:rsidRPr="00992532">
        <w:rPr>
          <w:i/>
          <w:iCs/>
          <w:lang w:val="sv-SE"/>
        </w:rPr>
        <w:t xml:space="preserve"> el </w:t>
      </w:r>
      <w:proofErr w:type="spellStart"/>
      <w:r w:rsidR="00992532" w:rsidRPr="00992532">
        <w:rPr>
          <w:i/>
          <w:iCs/>
          <w:lang w:val="sv-SE"/>
        </w:rPr>
        <w:t>mayor</w:t>
      </w:r>
      <w:proofErr w:type="spellEnd"/>
      <w:r w:rsidR="00992532" w:rsidRPr="00992532">
        <w:rPr>
          <w:i/>
          <w:iCs/>
          <w:lang w:val="sv-SE"/>
        </w:rPr>
        <w:t xml:space="preserve"> </w:t>
      </w:r>
      <w:proofErr w:type="spellStart"/>
      <w:r w:rsidR="00992532" w:rsidRPr="00992532">
        <w:rPr>
          <w:i/>
          <w:iCs/>
          <w:lang w:val="sv-SE"/>
        </w:rPr>
        <w:t>centro</w:t>
      </w:r>
      <w:proofErr w:type="spellEnd"/>
      <w:r w:rsidR="00992532" w:rsidRPr="00992532">
        <w:rPr>
          <w:i/>
          <w:iCs/>
          <w:lang w:val="sv-SE"/>
        </w:rPr>
        <w:t xml:space="preserve"> de </w:t>
      </w:r>
      <w:proofErr w:type="spellStart"/>
      <w:r w:rsidR="00992532" w:rsidRPr="00992532">
        <w:rPr>
          <w:i/>
          <w:iCs/>
          <w:lang w:val="sv-SE"/>
        </w:rPr>
        <w:t>extorsión</w:t>
      </w:r>
      <w:proofErr w:type="spellEnd"/>
      <w:r w:rsidR="00992532" w:rsidRPr="00992532">
        <w:rPr>
          <w:i/>
          <w:iCs/>
          <w:lang w:val="sv-SE"/>
        </w:rPr>
        <w:t xml:space="preserve"> en Venezuela.</w:t>
      </w:r>
      <w:r w:rsidRPr="00E40209">
        <w:rPr>
          <w:lang w:val="sv-SE"/>
        </w:rPr>
        <w:t xml:space="preserve"> </w:t>
      </w:r>
      <w:hyperlink r:id="rId33" w:history="1">
        <w:r w:rsidRPr="008639F9">
          <w:rPr>
            <w:rStyle w:val="Hyperlinkki"/>
          </w:rPr>
          <w:t>https://www.ntn24.com/noticias-actualidad/policia-nacional-bolivariana-pnb-dirige-en-el-helicoide-el-mayor-centro-de-extorsion-en-venezuela-567010</w:t>
        </w:r>
      </w:hyperlink>
      <w:r w:rsidR="008639F9" w:rsidRPr="00CF6F68">
        <w:t xml:space="preserve"> (käyty</w:t>
      </w:r>
      <w:r w:rsidR="008639F9">
        <w:t xml:space="preserve"> 27.7.2026).</w:t>
      </w:r>
      <w:r w:rsidRPr="008639F9">
        <w:t xml:space="preserve"> </w:t>
      </w:r>
    </w:p>
    <w:p w14:paraId="46445B87" w14:textId="09E950B8" w:rsidR="007D6AC8" w:rsidRPr="00C356B2" w:rsidRDefault="003F3867" w:rsidP="007D6AC8">
      <w:pPr>
        <w:pStyle w:val="LeiptekstiMigri"/>
        <w:ind w:left="0"/>
        <w:jc w:val="left"/>
      </w:pPr>
      <w:r w:rsidRPr="00C356B2">
        <w:t>P</w:t>
      </w:r>
      <w:r w:rsidR="001213FF" w:rsidRPr="00C356B2">
        <w:t>ROVEA</w:t>
      </w:r>
      <w:r w:rsidRPr="00C356B2">
        <w:t xml:space="preserve"> </w:t>
      </w:r>
      <w:r w:rsidR="00992532" w:rsidRPr="00C356B2">
        <w:t>(</w:t>
      </w:r>
      <w:proofErr w:type="spellStart"/>
      <w:r w:rsidR="00992532">
        <w:t>Programa</w:t>
      </w:r>
      <w:proofErr w:type="spellEnd"/>
      <w:r w:rsidR="00992532">
        <w:t xml:space="preserve"> </w:t>
      </w:r>
      <w:proofErr w:type="spellStart"/>
      <w:r w:rsidR="00992532">
        <w:t>Venezolano</w:t>
      </w:r>
      <w:proofErr w:type="spellEnd"/>
      <w:r w:rsidR="00992532">
        <w:t xml:space="preserve"> de </w:t>
      </w:r>
      <w:proofErr w:type="spellStart"/>
      <w:r w:rsidR="00992532">
        <w:t>Educación-Acción</w:t>
      </w:r>
      <w:proofErr w:type="spellEnd"/>
      <w:r w:rsidR="00992532">
        <w:t xml:space="preserve"> en </w:t>
      </w:r>
      <w:proofErr w:type="spellStart"/>
      <w:r w:rsidR="00992532">
        <w:t>Derechos</w:t>
      </w:r>
      <w:proofErr w:type="spellEnd"/>
      <w:r w:rsidR="00992532">
        <w:t xml:space="preserve"> </w:t>
      </w:r>
      <w:proofErr w:type="spellStart"/>
      <w:r w:rsidR="00992532">
        <w:t>Humanos</w:t>
      </w:r>
      <w:proofErr w:type="spellEnd"/>
      <w:r w:rsidR="00992532">
        <w:t>)</w:t>
      </w:r>
    </w:p>
    <w:p w14:paraId="21DF97F3" w14:textId="71C23A67" w:rsidR="007D6AC8" w:rsidRPr="008639F9" w:rsidRDefault="007D6AC8" w:rsidP="007D6AC8">
      <w:pPr>
        <w:pStyle w:val="LeiptekstiMigri"/>
        <w:ind w:left="720"/>
        <w:jc w:val="left"/>
      </w:pPr>
      <w:r w:rsidRPr="00C356B2">
        <w:t>2.9.2024.</w:t>
      </w:r>
      <w:r w:rsidR="00992532" w:rsidRPr="00C356B2">
        <w:t xml:space="preserve"> </w:t>
      </w:r>
      <w:proofErr w:type="spellStart"/>
      <w:r w:rsidR="00992532" w:rsidRPr="00C356B2">
        <w:rPr>
          <w:i/>
          <w:iCs/>
        </w:rPr>
        <w:t>Operación</w:t>
      </w:r>
      <w:proofErr w:type="spellEnd"/>
      <w:r w:rsidR="00992532" w:rsidRPr="00C356B2">
        <w:rPr>
          <w:i/>
          <w:iCs/>
        </w:rPr>
        <w:t xml:space="preserve"> «</w:t>
      </w:r>
      <w:proofErr w:type="spellStart"/>
      <w:r w:rsidR="00992532" w:rsidRPr="00C356B2">
        <w:rPr>
          <w:i/>
          <w:iCs/>
        </w:rPr>
        <w:t>Tun-Tun</w:t>
      </w:r>
      <w:proofErr w:type="spellEnd"/>
      <w:r w:rsidR="00992532" w:rsidRPr="00C356B2">
        <w:rPr>
          <w:i/>
          <w:iCs/>
        </w:rPr>
        <w:t xml:space="preserve">»: </w:t>
      </w:r>
      <w:proofErr w:type="spellStart"/>
      <w:r w:rsidR="00992532" w:rsidRPr="00C356B2">
        <w:rPr>
          <w:i/>
          <w:iCs/>
        </w:rPr>
        <w:t>el</w:t>
      </w:r>
      <w:proofErr w:type="spellEnd"/>
      <w:r w:rsidR="00992532" w:rsidRPr="00C356B2">
        <w:rPr>
          <w:i/>
          <w:iCs/>
        </w:rPr>
        <w:t xml:space="preserve"> </w:t>
      </w:r>
      <w:proofErr w:type="spellStart"/>
      <w:r w:rsidR="00992532" w:rsidRPr="00C356B2">
        <w:rPr>
          <w:i/>
          <w:iCs/>
        </w:rPr>
        <w:t>delivery</w:t>
      </w:r>
      <w:proofErr w:type="spellEnd"/>
      <w:r w:rsidR="00992532" w:rsidRPr="00C356B2">
        <w:rPr>
          <w:i/>
          <w:iCs/>
        </w:rPr>
        <w:t xml:space="preserve"> del </w:t>
      </w:r>
      <w:proofErr w:type="spellStart"/>
      <w:r w:rsidR="00992532" w:rsidRPr="00C356B2">
        <w:rPr>
          <w:i/>
          <w:iCs/>
        </w:rPr>
        <w:t>terrorismo</w:t>
      </w:r>
      <w:proofErr w:type="spellEnd"/>
      <w:r w:rsidR="00992532" w:rsidRPr="00C356B2">
        <w:rPr>
          <w:i/>
          <w:iCs/>
        </w:rPr>
        <w:t xml:space="preserve"> de </w:t>
      </w:r>
      <w:proofErr w:type="spellStart"/>
      <w:r w:rsidR="00992532" w:rsidRPr="00C356B2">
        <w:rPr>
          <w:i/>
          <w:iCs/>
        </w:rPr>
        <w:t>Estado</w:t>
      </w:r>
      <w:proofErr w:type="spellEnd"/>
      <w:r w:rsidR="00992532" w:rsidRPr="00C356B2">
        <w:rPr>
          <w:i/>
          <w:iCs/>
        </w:rPr>
        <w:t>.</w:t>
      </w:r>
      <w:r w:rsidRPr="00C356B2">
        <w:rPr>
          <w:i/>
          <w:iCs/>
        </w:rPr>
        <w:t xml:space="preserve"> </w:t>
      </w:r>
      <w:hyperlink r:id="rId34" w:history="1">
        <w:r w:rsidRPr="008639F9">
          <w:rPr>
            <w:rStyle w:val="Hyperlinkki"/>
          </w:rPr>
          <w:t>https://provea.org/opinion/operacion-tun-tun-el-delivery-del-terrorismo-de-estado/</w:t>
        </w:r>
      </w:hyperlink>
      <w:r w:rsidR="008639F9" w:rsidRPr="00CF6F68">
        <w:t xml:space="preserve"> (käyty</w:t>
      </w:r>
      <w:r w:rsidR="008639F9">
        <w:t xml:space="preserve"> 26.6.2026).</w:t>
      </w:r>
      <w:r w:rsidRPr="008639F9">
        <w:t xml:space="preserve"> </w:t>
      </w:r>
    </w:p>
    <w:p w14:paraId="6473CDAE" w14:textId="43477243" w:rsidR="003F3867" w:rsidRPr="008639F9" w:rsidRDefault="003F3867" w:rsidP="007D6AC8">
      <w:pPr>
        <w:pStyle w:val="LeiptekstiMigri"/>
        <w:ind w:left="720"/>
        <w:jc w:val="left"/>
      </w:pPr>
      <w:r w:rsidRPr="00992532">
        <w:rPr>
          <w:lang w:val="sv-SE"/>
        </w:rPr>
        <w:t>26.8.2024.</w:t>
      </w:r>
      <w:r w:rsidR="00992532" w:rsidRPr="00992532">
        <w:rPr>
          <w:lang w:val="sv-SE"/>
        </w:rPr>
        <w:t xml:space="preserve"> </w:t>
      </w:r>
      <w:proofErr w:type="spellStart"/>
      <w:r w:rsidR="00992532" w:rsidRPr="00992532">
        <w:rPr>
          <w:i/>
          <w:iCs/>
          <w:lang w:val="sv-SE"/>
        </w:rPr>
        <w:t>Informe</w:t>
      </w:r>
      <w:proofErr w:type="spellEnd"/>
      <w:r w:rsidR="00992532" w:rsidRPr="00992532">
        <w:rPr>
          <w:i/>
          <w:iCs/>
          <w:lang w:val="sv-SE"/>
        </w:rPr>
        <w:t xml:space="preserve"> </w:t>
      </w:r>
      <w:proofErr w:type="spellStart"/>
      <w:r w:rsidR="00992532" w:rsidRPr="00992532">
        <w:rPr>
          <w:i/>
          <w:iCs/>
          <w:lang w:val="sv-SE"/>
        </w:rPr>
        <w:t>Especial</w:t>
      </w:r>
      <w:proofErr w:type="spellEnd"/>
      <w:r w:rsidR="00992532" w:rsidRPr="00992532">
        <w:rPr>
          <w:i/>
          <w:iCs/>
          <w:lang w:val="sv-SE"/>
        </w:rPr>
        <w:t xml:space="preserve"> | </w:t>
      </w:r>
      <w:proofErr w:type="spellStart"/>
      <w:r w:rsidR="00992532" w:rsidRPr="00992532">
        <w:rPr>
          <w:i/>
          <w:iCs/>
          <w:lang w:val="sv-SE"/>
        </w:rPr>
        <w:t>Gobierno</w:t>
      </w:r>
      <w:proofErr w:type="spellEnd"/>
      <w:r w:rsidR="00992532" w:rsidRPr="00992532">
        <w:rPr>
          <w:i/>
          <w:iCs/>
          <w:lang w:val="sv-SE"/>
        </w:rPr>
        <w:t xml:space="preserve"> de </w:t>
      </w:r>
      <w:proofErr w:type="spellStart"/>
      <w:r w:rsidR="00992532" w:rsidRPr="00992532">
        <w:rPr>
          <w:i/>
          <w:iCs/>
          <w:lang w:val="sv-SE"/>
        </w:rPr>
        <w:t>Maduro</w:t>
      </w:r>
      <w:proofErr w:type="spellEnd"/>
      <w:r w:rsidR="00992532" w:rsidRPr="00992532">
        <w:rPr>
          <w:i/>
          <w:iCs/>
          <w:lang w:val="sv-SE"/>
        </w:rPr>
        <w:t xml:space="preserve"> </w:t>
      </w:r>
      <w:proofErr w:type="spellStart"/>
      <w:r w:rsidR="00992532" w:rsidRPr="00992532">
        <w:rPr>
          <w:i/>
          <w:iCs/>
          <w:lang w:val="sv-SE"/>
        </w:rPr>
        <w:t>rompe</w:t>
      </w:r>
      <w:proofErr w:type="spellEnd"/>
      <w:r w:rsidR="00992532" w:rsidRPr="00992532">
        <w:rPr>
          <w:i/>
          <w:iCs/>
          <w:lang w:val="sv-SE"/>
        </w:rPr>
        <w:t xml:space="preserve"> </w:t>
      </w:r>
      <w:proofErr w:type="spellStart"/>
      <w:r w:rsidR="00992532" w:rsidRPr="00992532">
        <w:rPr>
          <w:i/>
          <w:iCs/>
          <w:lang w:val="sv-SE"/>
        </w:rPr>
        <w:t>cifras</w:t>
      </w:r>
      <w:proofErr w:type="spellEnd"/>
      <w:r w:rsidR="00992532" w:rsidRPr="00992532">
        <w:rPr>
          <w:i/>
          <w:iCs/>
          <w:lang w:val="sv-SE"/>
        </w:rPr>
        <w:t xml:space="preserve"> </w:t>
      </w:r>
      <w:proofErr w:type="spellStart"/>
      <w:r w:rsidR="00992532" w:rsidRPr="00992532">
        <w:rPr>
          <w:i/>
          <w:iCs/>
          <w:lang w:val="sv-SE"/>
        </w:rPr>
        <w:t>históricas</w:t>
      </w:r>
      <w:proofErr w:type="spellEnd"/>
      <w:r w:rsidR="00992532" w:rsidRPr="00992532">
        <w:rPr>
          <w:i/>
          <w:iCs/>
          <w:lang w:val="sv-SE"/>
        </w:rPr>
        <w:t xml:space="preserve"> de </w:t>
      </w:r>
      <w:proofErr w:type="spellStart"/>
      <w:r w:rsidR="00992532" w:rsidRPr="00992532">
        <w:rPr>
          <w:i/>
          <w:iCs/>
          <w:lang w:val="sv-SE"/>
        </w:rPr>
        <w:t>represión</w:t>
      </w:r>
      <w:proofErr w:type="spellEnd"/>
      <w:r w:rsidR="00992532" w:rsidRPr="00992532">
        <w:rPr>
          <w:i/>
          <w:iCs/>
          <w:lang w:val="sv-SE"/>
        </w:rPr>
        <w:t xml:space="preserve"> en Venezuela.</w:t>
      </w:r>
      <w:r w:rsidRPr="00992532">
        <w:rPr>
          <w:lang w:val="sv-SE"/>
        </w:rPr>
        <w:t xml:space="preserve"> </w:t>
      </w:r>
      <w:hyperlink r:id="rId35" w:history="1">
        <w:r w:rsidRPr="008639F9">
          <w:rPr>
            <w:rStyle w:val="Hyperlinkki"/>
          </w:rPr>
          <w:t>https://provea.org/actualidad/informe-especial-gobierno-de-maduro-rompe-cifras-historicas-de-represion-en-venezuela/</w:t>
        </w:r>
      </w:hyperlink>
      <w:r w:rsidR="008639F9" w:rsidRPr="00CF6F68">
        <w:t xml:space="preserve"> (käyty</w:t>
      </w:r>
      <w:r w:rsidR="008639F9">
        <w:t xml:space="preserve"> 26.6.2026).</w:t>
      </w:r>
    </w:p>
    <w:p w14:paraId="47C1A0BC" w14:textId="77777777" w:rsidR="00423E0A" w:rsidRPr="00000547" w:rsidRDefault="00423E0A" w:rsidP="00423E0A">
      <w:pPr>
        <w:pStyle w:val="LeiptekstiMigri"/>
        <w:ind w:left="0"/>
        <w:jc w:val="left"/>
        <w:rPr>
          <w:lang w:val="en-US"/>
        </w:rPr>
      </w:pPr>
      <w:r w:rsidRPr="00000547">
        <w:rPr>
          <w:lang w:val="en-US"/>
        </w:rPr>
        <w:t xml:space="preserve">Radio Fe y </w:t>
      </w:r>
      <w:proofErr w:type="spellStart"/>
      <w:r w:rsidRPr="00000547">
        <w:rPr>
          <w:lang w:val="en-US"/>
        </w:rPr>
        <w:t>Alegría</w:t>
      </w:r>
      <w:proofErr w:type="spellEnd"/>
      <w:r w:rsidRPr="00000547">
        <w:rPr>
          <w:lang w:val="en-US"/>
        </w:rPr>
        <w:t xml:space="preserve"> </w:t>
      </w:r>
    </w:p>
    <w:p w14:paraId="34D88DA4" w14:textId="065495EC" w:rsidR="00423E0A" w:rsidRPr="008639F9" w:rsidRDefault="00423E0A" w:rsidP="00423E0A">
      <w:pPr>
        <w:pStyle w:val="LeiptekstiMigri"/>
        <w:ind w:left="720"/>
        <w:jc w:val="left"/>
      </w:pPr>
      <w:r w:rsidRPr="00000547">
        <w:rPr>
          <w:lang w:val="en-US"/>
        </w:rPr>
        <w:t>26.10.2024.</w:t>
      </w:r>
      <w:r w:rsidR="008C4340">
        <w:rPr>
          <w:lang w:val="en-US"/>
        </w:rPr>
        <w:t xml:space="preserve"> </w:t>
      </w:r>
      <w:proofErr w:type="spellStart"/>
      <w:r w:rsidR="008C4340" w:rsidRPr="008C4340">
        <w:rPr>
          <w:i/>
          <w:iCs/>
          <w:lang w:val="en-US"/>
        </w:rPr>
        <w:t>Apucv</w:t>
      </w:r>
      <w:proofErr w:type="spellEnd"/>
      <w:r w:rsidR="008C4340" w:rsidRPr="008C4340">
        <w:rPr>
          <w:i/>
          <w:iCs/>
          <w:lang w:val="en-US"/>
        </w:rPr>
        <w:t xml:space="preserve"> </w:t>
      </w:r>
      <w:proofErr w:type="spellStart"/>
      <w:r w:rsidR="008C4340" w:rsidRPr="008C4340">
        <w:rPr>
          <w:i/>
          <w:iCs/>
          <w:lang w:val="en-US"/>
        </w:rPr>
        <w:t>rechaza</w:t>
      </w:r>
      <w:proofErr w:type="spellEnd"/>
      <w:r w:rsidR="008C4340" w:rsidRPr="008C4340">
        <w:rPr>
          <w:i/>
          <w:iCs/>
          <w:lang w:val="en-US"/>
        </w:rPr>
        <w:t xml:space="preserve"> </w:t>
      </w:r>
      <w:proofErr w:type="spellStart"/>
      <w:r w:rsidR="008C4340" w:rsidRPr="008C4340">
        <w:rPr>
          <w:i/>
          <w:iCs/>
          <w:lang w:val="en-US"/>
        </w:rPr>
        <w:t>incursión</w:t>
      </w:r>
      <w:proofErr w:type="spellEnd"/>
      <w:r w:rsidR="008C4340" w:rsidRPr="008C4340">
        <w:rPr>
          <w:i/>
          <w:iCs/>
          <w:lang w:val="en-US"/>
        </w:rPr>
        <w:t xml:space="preserve"> </w:t>
      </w:r>
      <w:proofErr w:type="spellStart"/>
      <w:r w:rsidR="008C4340" w:rsidRPr="008C4340">
        <w:rPr>
          <w:i/>
          <w:iCs/>
          <w:lang w:val="en-US"/>
        </w:rPr>
        <w:t>policial</w:t>
      </w:r>
      <w:proofErr w:type="spellEnd"/>
      <w:r w:rsidR="008C4340" w:rsidRPr="008C4340">
        <w:rPr>
          <w:i/>
          <w:iCs/>
          <w:lang w:val="en-US"/>
        </w:rPr>
        <w:t xml:space="preserve"> </w:t>
      </w:r>
      <w:proofErr w:type="spellStart"/>
      <w:r w:rsidR="008C4340" w:rsidRPr="008C4340">
        <w:rPr>
          <w:i/>
          <w:iCs/>
          <w:lang w:val="en-US"/>
        </w:rPr>
        <w:t>en</w:t>
      </w:r>
      <w:proofErr w:type="spellEnd"/>
      <w:r w:rsidR="008C4340" w:rsidRPr="008C4340">
        <w:rPr>
          <w:i/>
          <w:iCs/>
          <w:lang w:val="en-US"/>
        </w:rPr>
        <w:t xml:space="preserve"> la Universidad.</w:t>
      </w:r>
      <w:r w:rsidRPr="008C4340">
        <w:rPr>
          <w:i/>
          <w:iCs/>
          <w:lang w:val="en-US"/>
        </w:rPr>
        <w:t xml:space="preserve"> </w:t>
      </w:r>
      <w:hyperlink r:id="rId36" w:history="1">
        <w:r w:rsidRPr="008639F9">
          <w:rPr>
            <w:rStyle w:val="Hyperlinkki"/>
          </w:rPr>
          <w:t>https://www.radiofeyalegrianoticias.com/apucv-rechaza-incursion-policial-en-la-universidad/</w:t>
        </w:r>
      </w:hyperlink>
      <w:r w:rsidR="008639F9" w:rsidRPr="00CF6F68">
        <w:t xml:space="preserve"> (käyty</w:t>
      </w:r>
      <w:r w:rsidR="008639F9">
        <w:t xml:space="preserve"> 27.6.2026).</w:t>
      </w:r>
      <w:r w:rsidRPr="008639F9">
        <w:t xml:space="preserve"> </w:t>
      </w:r>
    </w:p>
    <w:p w14:paraId="2D16E4C3" w14:textId="143637BA" w:rsidR="00423E0A" w:rsidRPr="008639F9" w:rsidRDefault="00423E0A" w:rsidP="00423E0A">
      <w:pPr>
        <w:pStyle w:val="LeiptekstiMigri"/>
        <w:ind w:left="720"/>
        <w:jc w:val="left"/>
      </w:pPr>
      <w:r w:rsidRPr="00C356B2">
        <w:lastRenderedPageBreak/>
        <w:t>20.11.2023.</w:t>
      </w:r>
      <w:r w:rsidR="008C4340" w:rsidRPr="00C356B2">
        <w:t xml:space="preserve"> </w:t>
      </w:r>
      <w:r w:rsidR="008C4340" w:rsidRPr="00C356B2">
        <w:rPr>
          <w:i/>
          <w:iCs/>
        </w:rPr>
        <w:t xml:space="preserve">John </w:t>
      </w:r>
      <w:proofErr w:type="spellStart"/>
      <w:r w:rsidR="008C4340" w:rsidRPr="00C356B2">
        <w:rPr>
          <w:i/>
          <w:iCs/>
        </w:rPr>
        <w:t>Álvarez</w:t>
      </w:r>
      <w:proofErr w:type="spellEnd"/>
      <w:r w:rsidR="008C4340" w:rsidRPr="00C356B2">
        <w:rPr>
          <w:i/>
          <w:iCs/>
        </w:rPr>
        <w:t xml:space="preserve"> </w:t>
      </w:r>
      <w:proofErr w:type="spellStart"/>
      <w:r w:rsidR="008C4340" w:rsidRPr="00C356B2">
        <w:rPr>
          <w:i/>
          <w:iCs/>
        </w:rPr>
        <w:t>continuará</w:t>
      </w:r>
      <w:proofErr w:type="spellEnd"/>
      <w:r w:rsidR="008C4340" w:rsidRPr="00C356B2">
        <w:rPr>
          <w:i/>
          <w:iCs/>
        </w:rPr>
        <w:t xml:space="preserve"> </w:t>
      </w:r>
      <w:proofErr w:type="spellStart"/>
      <w:r w:rsidR="008C4340" w:rsidRPr="00C356B2">
        <w:rPr>
          <w:i/>
          <w:iCs/>
        </w:rPr>
        <w:t>privado</w:t>
      </w:r>
      <w:proofErr w:type="spellEnd"/>
      <w:r w:rsidR="008C4340" w:rsidRPr="00C356B2">
        <w:rPr>
          <w:i/>
          <w:iCs/>
        </w:rPr>
        <w:t xml:space="preserve"> de </w:t>
      </w:r>
      <w:proofErr w:type="spellStart"/>
      <w:r w:rsidR="008C4340" w:rsidRPr="00C356B2">
        <w:rPr>
          <w:i/>
          <w:iCs/>
        </w:rPr>
        <w:t>Libertad</w:t>
      </w:r>
      <w:proofErr w:type="spellEnd"/>
      <w:r w:rsidR="008C4340" w:rsidRPr="00C356B2">
        <w:rPr>
          <w:i/>
          <w:iCs/>
        </w:rPr>
        <w:t>.</w:t>
      </w:r>
      <w:r w:rsidRPr="00C356B2">
        <w:rPr>
          <w:i/>
          <w:iCs/>
        </w:rPr>
        <w:t xml:space="preserve"> </w:t>
      </w:r>
      <w:hyperlink r:id="rId37" w:history="1">
        <w:r w:rsidRPr="008639F9">
          <w:rPr>
            <w:rStyle w:val="Hyperlinkki"/>
          </w:rPr>
          <w:t>https://www.radiofeyalegrianoticias.com/jhon-alvarez-continuara-privado-de-libertad/</w:t>
        </w:r>
      </w:hyperlink>
      <w:r w:rsidR="008639F9" w:rsidRPr="00CF6F68">
        <w:t xml:space="preserve"> (käyty</w:t>
      </w:r>
      <w:r w:rsidR="008639F9">
        <w:t xml:space="preserve"> 27.6.2026).</w:t>
      </w:r>
      <w:r w:rsidRPr="008639F9">
        <w:t xml:space="preserve"> </w:t>
      </w:r>
    </w:p>
    <w:p w14:paraId="18DE9E87" w14:textId="6F31585A" w:rsidR="00423E0A" w:rsidRPr="008639F9" w:rsidRDefault="00423E0A" w:rsidP="00423E0A">
      <w:pPr>
        <w:pStyle w:val="LeiptekstiMigri"/>
        <w:ind w:left="720"/>
        <w:jc w:val="left"/>
      </w:pPr>
      <w:r w:rsidRPr="00C356B2">
        <w:t>31.10.2023.</w:t>
      </w:r>
      <w:r w:rsidR="008C4340" w:rsidRPr="00C356B2">
        <w:t xml:space="preserve"> </w:t>
      </w:r>
      <w:proofErr w:type="spellStart"/>
      <w:r w:rsidR="008C4340" w:rsidRPr="00C356B2">
        <w:rPr>
          <w:i/>
          <w:iCs/>
        </w:rPr>
        <w:t>Esposa</w:t>
      </w:r>
      <w:proofErr w:type="spellEnd"/>
      <w:r w:rsidR="008C4340" w:rsidRPr="00C356B2">
        <w:rPr>
          <w:i/>
          <w:iCs/>
        </w:rPr>
        <w:t xml:space="preserve"> de </w:t>
      </w:r>
      <w:proofErr w:type="spellStart"/>
      <w:r w:rsidR="008C4340" w:rsidRPr="00C356B2">
        <w:rPr>
          <w:i/>
          <w:iCs/>
        </w:rPr>
        <w:t>Jhon</w:t>
      </w:r>
      <w:proofErr w:type="spellEnd"/>
      <w:r w:rsidR="008C4340" w:rsidRPr="00C356B2">
        <w:rPr>
          <w:i/>
          <w:iCs/>
        </w:rPr>
        <w:t xml:space="preserve"> </w:t>
      </w:r>
      <w:proofErr w:type="spellStart"/>
      <w:r w:rsidR="008C4340" w:rsidRPr="00C356B2">
        <w:rPr>
          <w:i/>
          <w:iCs/>
        </w:rPr>
        <w:t>Álvarez</w:t>
      </w:r>
      <w:proofErr w:type="spellEnd"/>
      <w:r w:rsidR="008C4340" w:rsidRPr="00C356B2">
        <w:rPr>
          <w:i/>
          <w:iCs/>
        </w:rPr>
        <w:t xml:space="preserve"> </w:t>
      </w:r>
      <w:proofErr w:type="spellStart"/>
      <w:r w:rsidR="008C4340" w:rsidRPr="00C356B2">
        <w:rPr>
          <w:i/>
          <w:iCs/>
        </w:rPr>
        <w:t>denuncia</w:t>
      </w:r>
      <w:proofErr w:type="spellEnd"/>
      <w:r w:rsidR="008C4340" w:rsidRPr="00C356B2">
        <w:rPr>
          <w:i/>
          <w:iCs/>
        </w:rPr>
        <w:t xml:space="preserve"> </w:t>
      </w:r>
      <w:proofErr w:type="spellStart"/>
      <w:r w:rsidR="008C4340" w:rsidRPr="00C356B2">
        <w:rPr>
          <w:i/>
          <w:iCs/>
        </w:rPr>
        <w:t>que</w:t>
      </w:r>
      <w:proofErr w:type="spellEnd"/>
      <w:r w:rsidR="008C4340" w:rsidRPr="00C356B2">
        <w:rPr>
          <w:i/>
          <w:iCs/>
        </w:rPr>
        <w:t xml:space="preserve"> </w:t>
      </w:r>
      <w:proofErr w:type="spellStart"/>
      <w:r w:rsidR="008C4340" w:rsidRPr="00C356B2">
        <w:rPr>
          <w:i/>
          <w:iCs/>
        </w:rPr>
        <w:t>fue</w:t>
      </w:r>
      <w:proofErr w:type="spellEnd"/>
      <w:r w:rsidR="008C4340" w:rsidRPr="00C356B2">
        <w:rPr>
          <w:i/>
          <w:iCs/>
        </w:rPr>
        <w:t xml:space="preserve"> </w:t>
      </w:r>
      <w:proofErr w:type="spellStart"/>
      <w:r w:rsidR="008C4340" w:rsidRPr="00C356B2">
        <w:rPr>
          <w:i/>
          <w:iCs/>
        </w:rPr>
        <w:t>amenazada</w:t>
      </w:r>
      <w:proofErr w:type="spellEnd"/>
      <w:r w:rsidR="008C4340" w:rsidRPr="00C356B2">
        <w:rPr>
          <w:i/>
          <w:iCs/>
        </w:rPr>
        <w:t xml:space="preserve"> </w:t>
      </w:r>
      <w:proofErr w:type="spellStart"/>
      <w:r w:rsidR="008C4340" w:rsidRPr="00C356B2">
        <w:rPr>
          <w:i/>
          <w:iCs/>
        </w:rPr>
        <w:t>por</w:t>
      </w:r>
      <w:proofErr w:type="spellEnd"/>
      <w:r w:rsidR="008C4340" w:rsidRPr="00C356B2">
        <w:rPr>
          <w:i/>
          <w:iCs/>
        </w:rPr>
        <w:t xml:space="preserve"> la DAET.</w:t>
      </w:r>
      <w:r w:rsidRPr="00C356B2">
        <w:rPr>
          <w:i/>
          <w:iCs/>
        </w:rPr>
        <w:t xml:space="preserve"> </w:t>
      </w:r>
      <w:hyperlink r:id="rId38" w:history="1">
        <w:r w:rsidR="008C4340" w:rsidRPr="008639F9">
          <w:rPr>
            <w:rStyle w:val="Hyperlinkki"/>
          </w:rPr>
          <w:t>https://www.radiofeyalegrianoticias.com/esposa-de-jhon-alvarez-denuncia-que-fue-amenazada-por-funcionarios-de-la-daet/</w:t>
        </w:r>
      </w:hyperlink>
      <w:r w:rsidR="008639F9" w:rsidRPr="00CF6F68">
        <w:t xml:space="preserve"> (käyty</w:t>
      </w:r>
      <w:r w:rsidR="008639F9">
        <w:t xml:space="preserve"> 27.6.2026).</w:t>
      </w:r>
      <w:r w:rsidRPr="008639F9">
        <w:t xml:space="preserve"> </w:t>
      </w:r>
    </w:p>
    <w:p w14:paraId="51FC4D45" w14:textId="1A2A0355" w:rsidR="00423E0A" w:rsidRPr="008639F9" w:rsidRDefault="00423E0A" w:rsidP="00423E0A">
      <w:pPr>
        <w:pStyle w:val="LeiptekstiMigri"/>
        <w:ind w:left="720"/>
        <w:jc w:val="left"/>
      </w:pPr>
      <w:r w:rsidRPr="00000547">
        <w:rPr>
          <w:lang w:val="en-US"/>
        </w:rPr>
        <w:t>27.9.2023.</w:t>
      </w:r>
      <w:r w:rsidR="008C4340">
        <w:rPr>
          <w:lang w:val="en-US"/>
        </w:rPr>
        <w:t xml:space="preserve"> </w:t>
      </w:r>
      <w:proofErr w:type="spellStart"/>
      <w:r w:rsidR="008C4340" w:rsidRPr="008C4340">
        <w:rPr>
          <w:i/>
          <w:iCs/>
          <w:lang w:val="en-US"/>
        </w:rPr>
        <w:t>Repudio</w:t>
      </w:r>
      <w:proofErr w:type="spellEnd"/>
      <w:r w:rsidR="008C4340" w:rsidRPr="008C4340">
        <w:rPr>
          <w:i/>
          <w:iCs/>
          <w:lang w:val="en-US"/>
        </w:rPr>
        <w:t xml:space="preserve"> total: </w:t>
      </w:r>
      <w:proofErr w:type="spellStart"/>
      <w:r w:rsidR="008C4340" w:rsidRPr="008C4340">
        <w:rPr>
          <w:i/>
          <w:iCs/>
          <w:lang w:val="en-US"/>
        </w:rPr>
        <w:t>algunas</w:t>
      </w:r>
      <w:proofErr w:type="spellEnd"/>
      <w:r w:rsidR="008C4340" w:rsidRPr="008C4340">
        <w:rPr>
          <w:i/>
          <w:iCs/>
          <w:lang w:val="en-US"/>
        </w:rPr>
        <w:t xml:space="preserve"> </w:t>
      </w:r>
      <w:proofErr w:type="spellStart"/>
      <w:r w:rsidR="008C4340" w:rsidRPr="008C4340">
        <w:rPr>
          <w:i/>
          <w:iCs/>
          <w:lang w:val="en-US"/>
        </w:rPr>
        <w:t>reacciones</w:t>
      </w:r>
      <w:proofErr w:type="spellEnd"/>
      <w:r w:rsidR="008C4340" w:rsidRPr="008C4340">
        <w:rPr>
          <w:i/>
          <w:iCs/>
          <w:lang w:val="en-US"/>
        </w:rPr>
        <w:t xml:space="preserve"> a la </w:t>
      </w:r>
      <w:proofErr w:type="spellStart"/>
      <w:r w:rsidR="008C4340" w:rsidRPr="008C4340">
        <w:rPr>
          <w:i/>
          <w:iCs/>
          <w:lang w:val="en-US"/>
        </w:rPr>
        <w:t>denuncia</w:t>
      </w:r>
      <w:proofErr w:type="spellEnd"/>
      <w:r w:rsidR="008C4340" w:rsidRPr="008C4340">
        <w:rPr>
          <w:i/>
          <w:iCs/>
          <w:lang w:val="en-US"/>
        </w:rPr>
        <w:t xml:space="preserve"> de </w:t>
      </w:r>
      <w:proofErr w:type="spellStart"/>
      <w:r w:rsidR="008C4340" w:rsidRPr="008C4340">
        <w:rPr>
          <w:i/>
          <w:iCs/>
          <w:lang w:val="en-US"/>
        </w:rPr>
        <w:t>tortura</w:t>
      </w:r>
      <w:proofErr w:type="spellEnd"/>
      <w:r w:rsidR="008C4340" w:rsidRPr="008C4340">
        <w:rPr>
          <w:i/>
          <w:iCs/>
          <w:lang w:val="en-US"/>
        </w:rPr>
        <w:t xml:space="preserve"> a John Álvarez.</w:t>
      </w:r>
      <w:r w:rsidRPr="008C4340">
        <w:rPr>
          <w:i/>
          <w:iCs/>
          <w:lang w:val="en-US"/>
        </w:rPr>
        <w:t xml:space="preserve"> </w:t>
      </w:r>
      <w:hyperlink r:id="rId39" w:history="1">
        <w:r w:rsidRPr="008639F9">
          <w:rPr>
            <w:rStyle w:val="Hyperlinkki"/>
          </w:rPr>
          <w:t>https://www.radiofeyalegrianoticias.com/repudio-total-algunas-reacciones-a-la-denuncia-de-tortura-a-john-alvarez/</w:t>
        </w:r>
      </w:hyperlink>
      <w:r w:rsidR="008639F9" w:rsidRPr="00CF6F68">
        <w:t xml:space="preserve"> (käyty</w:t>
      </w:r>
      <w:r w:rsidR="008639F9">
        <w:t xml:space="preserve"> 27.6.2026).</w:t>
      </w:r>
      <w:r w:rsidRPr="008639F9">
        <w:t xml:space="preserve"> </w:t>
      </w:r>
    </w:p>
    <w:p w14:paraId="0E7596EB" w14:textId="2C047E6E" w:rsidR="007D6AC8" w:rsidRPr="008639F9" w:rsidRDefault="007D6AC8" w:rsidP="007D6AC8">
      <w:pPr>
        <w:pStyle w:val="LeiptekstiMigri"/>
        <w:ind w:left="0"/>
        <w:jc w:val="left"/>
      </w:pPr>
      <w:r w:rsidRPr="008C4340">
        <w:rPr>
          <w:lang w:val="en-US"/>
        </w:rPr>
        <w:t>Reuters 5.1.2026.</w:t>
      </w:r>
      <w:r w:rsidR="008C4340" w:rsidRPr="008C4340">
        <w:rPr>
          <w:i/>
          <w:iCs/>
          <w:lang w:val="en-US"/>
        </w:rPr>
        <w:t xml:space="preserve"> </w:t>
      </w:r>
      <w:proofErr w:type="spellStart"/>
      <w:r w:rsidR="008C4340" w:rsidRPr="008C4340">
        <w:rPr>
          <w:i/>
          <w:iCs/>
          <w:lang w:val="en-US"/>
        </w:rPr>
        <w:t>Delcy</w:t>
      </w:r>
      <w:proofErr w:type="spellEnd"/>
      <w:r w:rsidR="008C4340" w:rsidRPr="008C4340">
        <w:rPr>
          <w:i/>
          <w:iCs/>
          <w:lang w:val="en-US"/>
        </w:rPr>
        <w:t xml:space="preserve"> Rodriguez formally sworn in as Venezuela's interim president.</w:t>
      </w:r>
      <w:r w:rsidRPr="008C4340">
        <w:rPr>
          <w:i/>
          <w:iCs/>
          <w:lang w:val="en-US"/>
        </w:rPr>
        <w:t xml:space="preserve"> </w:t>
      </w:r>
      <w:hyperlink r:id="rId40" w:history="1">
        <w:r w:rsidRPr="008639F9">
          <w:rPr>
            <w:rStyle w:val="Hyperlinkki"/>
          </w:rPr>
          <w:t>https://www.reuters.com/world/americas/delcy-rodriguez-formally-sworn-venezuelas-interim-president-2026-01-05/</w:t>
        </w:r>
      </w:hyperlink>
      <w:r w:rsidR="008639F9" w:rsidRPr="00CF6F68">
        <w:t xml:space="preserve"> (käyty</w:t>
      </w:r>
      <w:r w:rsidR="008639F9">
        <w:t xml:space="preserve"> 27.7.2026).</w:t>
      </w:r>
      <w:r w:rsidRPr="008639F9">
        <w:t xml:space="preserve"> </w:t>
      </w:r>
    </w:p>
    <w:p w14:paraId="2CD279A5" w14:textId="2BA45BA6" w:rsidR="009D09A1" w:rsidRDefault="009D09A1" w:rsidP="001213FF">
      <w:pPr>
        <w:pStyle w:val="LeiptekstiMigri"/>
        <w:ind w:left="0"/>
        <w:jc w:val="left"/>
      </w:pPr>
      <w:r w:rsidRPr="008C4340">
        <w:rPr>
          <w:lang w:val="sv-SE"/>
        </w:rPr>
        <w:t xml:space="preserve">La </w:t>
      </w:r>
      <w:proofErr w:type="spellStart"/>
      <w:r w:rsidRPr="008C4340">
        <w:rPr>
          <w:lang w:val="sv-SE"/>
        </w:rPr>
        <w:t>Silla</w:t>
      </w:r>
      <w:proofErr w:type="spellEnd"/>
      <w:r w:rsidRPr="008C4340">
        <w:rPr>
          <w:lang w:val="sv-SE"/>
        </w:rPr>
        <w:t xml:space="preserve"> Rota 31.5.2026.</w:t>
      </w:r>
      <w:r w:rsidR="008C4340" w:rsidRPr="008C4340">
        <w:rPr>
          <w:lang w:val="sv-SE"/>
        </w:rPr>
        <w:t xml:space="preserve"> </w:t>
      </w:r>
      <w:r w:rsidR="008C4340" w:rsidRPr="008C4340">
        <w:rPr>
          <w:i/>
          <w:iCs/>
          <w:lang w:val="sv-SE"/>
        </w:rPr>
        <w:t xml:space="preserve">Venezuela: el </w:t>
      </w:r>
      <w:proofErr w:type="spellStart"/>
      <w:r w:rsidR="008C4340" w:rsidRPr="008C4340">
        <w:rPr>
          <w:i/>
          <w:iCs/>
          <w:lang w:val="sv-SE"/>
        </w:rPr>
        <w:t>infierno</w:t>
      </w:r>
      <w:proofErr w:type="spellEnd"/>
      <w:r w:rsidR="008C4340" w:rsidRPr="008C4340">
        <w:rPr>
          <w:i/>
          <w:iCs/>
          <w:lang w:val="sv-SE"/>
        </w:rPr>
        <w:t xml:space="preserve"> de la </w:t>
      </w:r>
      <w:proofErr w:type="spellStart"/>
      <w:r w:rsidR="008C4340" w:rsidRPr="008C4340">
        <w:rPr>
          <w:i/>
          <w:iCs/>
          <w:lang w:val="sv-SE"/>
        </w:rPr>
        <w:t>tortura</w:t>
      </w:r>
      <w:proofErr w:type="spellEnd"/>
      <w:r w:rsidR="008C4340" w:rsidRPr="008C4340">
        <w:rPr>
          <w:i/>
          <w:iCs/>
          <w:lang w:val="sv-SE"/>
        </w:rPr>
        <w:t xml:space="preserve"> </w:t>
      </w:r>
      <w:proofErr w:type="spellStart"/>
      <w:r w:rsidR="008C4340" w:rsidRPr="008C4340">
        <w:rPr>
          <w:i/>
          <w:iCs/>
          <w:lang w:val="sv-SE"/>
        </w:rPr>
        <w:t>continúa</w:t>
      </w:r>
      <w:proofErr w:type="spellEnd"/>
      <w:r w:rsidR="008C4340" w:rsidRPr="008C4340">
        <w:rPr>
          <w:i/>
          <w:iCs/>
          <w:lang w:val="sv-SE"/>
        </w:rPr>
        <w:t xml:space="preserve"> </w:t>
      </w:r>
      <w:proofErr w:type="spellStart"/>
      <w:r w:rsidR="008C4340" w:rsidRPr="008C4340">
        <w:rPr>
          <w:i/>
          <w:iCs/>
          <w:lang w:val="sv-SE"/>
        </w:rPr>
        <w:t>impune</w:t>
      </w:r>
      <w:proofErr w:type="spellEnd"/>
      <w:r w:rsidR="008C4340" w:rsidRPr="008C4340">
        <w:rPr>
          <w:i/>
          <w:iCs/>
          <w:lang w:val="sv-SE"/>
        </w:rPr>
        <w:t xml:space="preserve"> y </w:t>
      </w:r>
      <w:proofErr w:type="spellStart"/>
      <w:r w:rsidR="008C4340" w:rsidRPr="008C4340">
        <w:rPr>
          <w:i/>
          <w:iCs/>
          <w:lang w:val="sv-SE"/>
        </w:rPr>
        <w:t>operando</w:t>
      </w:r>
      <w:proofErr w:type="spellEnd"/>
      <w:r w:rsidR="008C4340" w:rsidRPr="008C4340">
        <w:rPr>
          <w:i/>
          <w:iCs/>
          <w:lang w:val="sv-SE"/>
        </w:rPr>
        <w:t>.</w:t>
      </w:r>
      <w:r w:rsidRPr="008C4340">
        <w:rPr>
          <w:lang w:val="sv-SE"/>
        </w:rPr>
        <w:t xml:space="preserve"> </w:t>
      </w:r>
      <w:hyperlink r:id="rId41" w:history="1">
        <w:r w:rsidRPr="00F032C5">
          <w:rPr>
            <w:rStyle w:val="Hyperlinkki"/>
          </w:rPr>
          <w:t>https://lasillarota.com/opinion/columnas/2026/5/31/venezuela-el-infierno-de-la-tortura-continua-impune-operando-601609.html</w:t>
        </w:r>
      </w:hyperlink>
      <w:r w:rsidR="008639F9" w:rsidRPr="00CF6F68">
        <w:t xml:space="preserve"> (käyty</w:t>
      </w:r>
      <w:r w:rsidR="008639F9">
        <w:t xml:space="preserve"> 27.6.2026).</w:t>
      </w:r>
    </w:p>
    <w:p w14:paraId="7DD4A4A9" w14:textId="07AB5EAE" w:rsidR="00A06A5A" w:rsidRPr="008C4340" w:rsidRDefault="003F3867" w:rsidP="00082DFE">
      <w:pPr>
        <w:pStyle w:val="LeiptekstiMigri"/>
        <w:ind w:left="0"/>
        <w:rPr>
          <w:lang w:val="en-US"/>
        </w:rPr>
      </w:pPr>
      <w:r w:rsidRPr="008C4340">
        <w:rPr>
          <w:lang w:val="en-US"/>
        </w:rPr>
        <w:t xml:space="preserve">UN HRC </w:t>
      </w:r>
      <w:r w:rsidR="008C4340" w:rsidRPr="008C4340">
        <w:rPr>
          <w:lang w:val="en-US"/>
        </w:rPr>
        <w:t>(United Nations H</w:t>
      </w:r>
      <w:r w:rsidR="008C4340">
        <w:rPr>
          <w:lang w:val="en-US"/>
        </w:rPr>
        <w:t>uman Rights Council)</w:t>
      </w:r>
    </w:p>
    <w:p w14:paraId="259FE566" w14:textId="767BE1CE" w:rsidR="00746AE8" w:rsidRDefault="003F3867" w:rsidP="00746AE8">
      <w:pPr>
        <w:pStyle w:val="LeiptekstiMigri"/>
        <w:ind w:left="720"/>
        <w:jc w:val="left"/>
      </w:pPr>
      <w:r w:rsidRPr="008C4340">
        <w:rPr>
          <w:lang w:val="en-US"/>
        </w:rPr>
        <w:t xml:space="preserve">8.9.2025. </w:t>
      </w:r>
      <w:r w:rsidR="00746AE8" w:rsidRPr="00746AE8">
        <w:rPr>
          <w:i/>
          <w:iCs/>
          <w:lang w:val="en-US"/>
        </w:rPr>
        <w:t>Detailed conclusions of the independent international fact-finding mission on the Bolivarian Republic of Venezuela*</w:t>
      </w:r>
      <w:r w:rsidR="00746AE8">
        <w:rPr>
          <w:i/>
          <w:iCs/>
          <w:lang w:val="en-US"/>
        </w:rPr>
        <w:t xml:space="preserve"> </w:t>
      </w:r>
      <w:r w:rsidR="00746AE8">
        <w:rPr>
          <w:lang w:val="en-US"/>
        </w:rPr>
        <w:t>[</w:t>
      </w:r>
      <w:r w:rsidR="00746AE8" w:rsidRPr="00746AE8">
        <w:rPr>
          <w:lang w:val="en-US"/>
        </w:rPr>
        <w:t>A/HCR/60/CRP.4</w:t>
      </w:r>
      <w:r w:rsidR="00746AE8">
        <w:rPr>
          <w:lang w:val="en-US"/>
        </w:rPr>
        <w:t>]</w:t>
      </w:r>
      <w:r w:rsidR="00746AE8" w:rsidRPr="00746AE8">
        <w:rPr>
          <w:i/>
          <w:iCs/>
          <w:lang w:val="en-US"/>
        </w:rPr>
        <w:t>.</w:t>
      </w:r>
      <w:r w:rsidR="00746AE8">
        <w:rPr>
          <w:lang w:val="en-US"/>
        </w:rPr>
        <w:t xml:space="preserve"> </w:t>
      </w:r>
      <w:hyperlink r:id="rId42" w:history="1">
        <w:r w:rsidR="00746AE8" w:rsidRPr="00746AE8">
          <w:rPr>
            <w:rStyle w:val="Hyperlinkki"/>
          </w:rPr>
          <w:t>https://www.ohchr.org/sites/default/files/documents/hrbodies/hrcouncil/sessions-regular/session60/advance-version/a-hrc-60-crp-4-av.pdf</w:t>
        </w:r>
      </w:hyperlink>
      <w:r w:rsidR="00746AE8" w:rsidRPr="00746AE8">
        <w:t xml:space="preserve"> (kä</w:t>
      </w:r>
      <w:r w:rsidR="00746AE8">
        <w:t>yty 26.6.2026).</w:t>
      </w:r>
    </w:p>
    <w:p w14:paraId="09929FDD" w14:textId="31E770A1" w:rsidR="00B40EAC" w:rsidRPr="00B40EAC" w:rsidRDefault="00B40EAC" w:rsidP="00746AE8">
      <w:pPr>
        <w:pStyle w:val="LeiptekstiMigri"/>
        <w:ind w:left="720"/>
        <w:jc w:val="left"/>
      </w:pPr>
      <w:r w:rsidRPr="00B40EAC">
        <w:rPr>
          <w:lang w:val="en-US"/>
        </w:rPr>
        <w:t xml:space="preserve">17.9.2024. </w:t>
      </w:r>
      <w:r w:rsidRPr="00B40EAC">
        <w:rPr>
          <w:i/>
          <w:iCs/>
          <w:lang w:val="en-US"/>
        </w:rPr>
        <w:t>Report of the independent international fact-finding mission on the Bolivarian Republic of Venezuela*</w:t>
      </w:r>
      <w:r>
        <w:rPr>
          <w:lang w:val="en-US"/>
        </w:rPr>
        <w:t xml:space="preserve"> [</w:t>
      </w:r>
      <w:r w:rsidRPr="00B40EAC">
        <w:rPr>
          <w:lang w:val="en-US"/>
        </w:rPr>
        <w:t>A/HRC/57/57</w:t>
      </w:r>
      <w:r>
        <w:rPr>
          <w:lang w:val="en-US"/>
        </w:rPr>
        <w:t xml:space="preserve">]. </w:t>
      </w:r>
      <w:hyperlink r:id="rId43" w:history="1">
        <w:r w:rsidRPr="00B40EAC">
          <w:rPr>
            <w:rStyle w:val="Hyperlinkki"/>
          </w:rPr>
          <w:t>https://www.ohchr.org/sites/default/files/documents/hrbodies/hrcouncil/sessions-regular/session57/advance-versions/a-hrc-57-57-en.pdf</w:t>
        </w:r>
      </w:hyperlink>
      <w:r w:rsidRPr="00B40EAC">
        <w:t xml:space="preserve"> (käyty 29.7.2026).</w:t>
      </w:r>
    </w:p>
    <w:p w14:paraId="0CB4CD8A" w14:textId="3A187097" w:rsidR="00125182" w:rsidRPr="00125182" w:rsidRDefault="00125182" w:rsidP="00746AE8">
      <w:pPr>
        <w:pStyle w:val="LeiptekstiMigri"/>
        <w:ind w:left="720"/>
        <w:jc w:val="left"/>
        <w:rPr>
          <w:lang w:val="en-US"/>
        </w:rPr>
      </w:pPr>
      <w:r>
        <w:rPr>
          <w:lang w:val="en-US"/>
        </w:rPr>
        <w:t xml:space="preserve">15.12.2023. </w:t>
      </w:r>
      <w:r w:rsidRPr="00125182">
        <w:rPr>
          <w:i/>
          <w:iCs/>
          <w:lang w:val="en-US"/>
        </w:rPr>
        <w:t>Report of the independent international fact-finding mission on the Bolivarian Republic of Venezuela</w:t>
      </w:r>
      <w:r w:rsidRPr="00125182">
        <w:rPr>
          <w:i/>
          <w:iCs/>
        </w:rPr>
        <w:sym w:font="Symbol" w:char="F02A"/>
      </w:r>
      <w:r w:rsidRPr="00125182">
        <w:rPr>
          <w:lang w:val="en-US"/>
        </w:rPr>
        <w:t xml:space="preserve"> </w:t>
      </w:r>
      <w:r>
        <w:rPr>
          <w:lang w:val="en-US"/>
        </w:rPr>
        <w:t>[</w:t>
      </w:r>
      <w:r w:rsidRPr="00125182">
        <w:rPr>
          <w:lang w:val="en-US"/>
        </w:rPr>
        <w:t>A/HRC/54/57</w:t>
      </w:r>
      <w:r>
        <w:rPr>
          <w:lang w:val="en-US"/>
        </w:rPr>
        <w:t xml:space="preserve">]. </w:t>
      </w:r>
      <w:hyperlink r:id="rId44" w:history="1">
        <w:r w:rsidRPr="00B26F98">
          <w:rPr>
            <w:rStyle w:val="Hyperlinkki"/>
            <w:lang w:val="en-US"/>
          </w:rPr>
          <w:t>https://docs.un.org/en/A/HRC/54/57</w:t>
        </w:r>
      </w:hyperlink>
      <w:r>
        <w:rPr>
          <w:lang w:val="en-US"/>
        </w:rPr>
        <w:t xml:space="preserve"> (</w:t>
      </w:r>
      <w:proofErr w:type="spellStart"/>
      <w:r>
        <w:rPr>
          <w:lang w:val="en-US"/>
        </w:rPr>
        <w:t>käyty</w:t>
      </w:r>
      <w:proofErr w:type="spellEnd"/>
      <w:r>
        <w:rPr>
          <w:lang w:val="en-US"/>
        </w:rPr>
        <w:t xml:space="preserve"> 29.7.2026).</w:t>
      </w:r>
    </w:p>
    <w:p w14:paraId="4E873D9A" w14:textId="530CA401" w:rsidR="00A06A5A" w:rsidRDefault="00A06A5A" w:rsidP="00746AE8">
      <w:pPr>
        <w:pStyle w:val="LeiptekstiMigri"/>
        <w:ind w:left="720"/>
        <w:jc w:val="left"/>
      </w:pPr>
      <w:r w:rsidRPr="00C356B2">
        <w:rPr>
          <w:lang w:val="en-US"/>
        </w:rPr>
        <w:t>18.9.2023</w:t>
      </w:r>
      <w:r w:rsidR="00746AE8" w:rsidRPr="00C356B2">
        <w:rPr>
          <w:lang w:val="en-US"/>
        </w:rPr>
        <w:t xml:space="preserve">. </w:t>
      </w:r>
      <w:r w:rsidR="00746AE8" w:rsidRPr="00746AE8">
        <w:rPr>
          <w:i/>
          <w:iCs/>
          <w:lang w:val="en-US"/>
        </w:rPr>
        <w:t>The Directorate of Strategic and Tactical Actions of the Bolivarian National Police Corps and its relationship with the former Special Action Forces</w:t>
      </w:r>
      <w:r w:rsidR="00746AE8" w:rsidRPr="00746AE8">
        <w:rPr>
          <w:lang w:val="en-US"/>
        </w:rPr>
        <w:t xml:space="preserve"> </w:t>
      </w:r>
      <w:r w:rsidR="00746AE8">
        <w:rPr>
          <w:lang w:val="en-US"/>
        </w:rPr>
        <w:t>[</w:t>
      </w:r>
      <w:r w:rsidR="00746AE8" w:rsidRPr="00746AE8">
        <w:rPr>
          <w:lang w:val="en-US"/>
        </w:rPr>
        <w:t>A/HRC/CRP.9</w:t>
      </w:r>
      <w:r w:rsidR="00746AE8">
        <w:rPr>
          <w:lang w:val="en-US"/>
        </w:rPr>
        <w:t xml:space="preserve">]. </w:t>
      </w:r>
      <w:hyperlink r:id="rId45" w:history="1">
        <w:r w:rsidR="00BF72F8" w:rsidRPr="006F3CAC">
          <w:rPr>
            <w:rStyle w:val="Hyperlinkki"/>
          </w:rPr>
          <w:t>https://www.ohchr.org/sites/default/files/documents/hrbodies/hrcouncil/sessions-regular/session54/advance-versions/A_HRC_54_CRP9_CleanEnglishVersion.pdf</w:t>
        </w:r>
      </w:hyperlink>
      <w:r w:rsidR="00746AE8" w:rsidRPr="00746AE8">
        <w:t xml:space="preserve"> (kä</w:t>
      </w:r>
      <w:r w:rsidR="00746AE8">
        <w:t>yty 26.6.2026).</w:t>
      </w:r>
    </w:p>
    <w:p w14:paraId="26FCA7FC" w14:textId="0740F5F3" w:rsidR="006C3A88" w:rsidRPr="006C3A88" w:rsidRDefault="006C3A88" w:rsidP="00746AE8">
      <w:pPr>
        <w:pStyle w:val="LeiptekstiMigri"/>
        <w:ind w:left="720"/>
        <w:jc w:val="left"/>
        <w:rPr>
          <w:color w:val="0563C1" w:themeColor="hyperlink"/>
          <w:u w:val="single"/>
          <w:lang w:val="en-US"/>
        </w:rPr>
      </w:pPr>
      <w:r w:rsidRPr="006C3A88">
        <w:rPr>
          <w:lang w:val="en-US"/>
        </w:rPr>
        <w:t xml:space="preserve">9.10.2019. </w:t>
      </w:r>
      <w:r w:rsidRPr="006C3A88">
        <w:rPr>
          <w:i/>
          <w:iCs/>
          <w:lang w:val="en-US"/>
        </w:rPr>
        <w:t>Human rights in the Bolivarian Republic of Venezuela. Report of the United Nations High Commissioner for Human Rights*</w:t>
      </w:r>
      <w:r>
        <w:rPr>
          <w:lang w:val="en-US"/>
        </w:rPr>
        <w:t xml:space="preserve"> [</w:t>
      </w:r>
      <w:r w:rsidRPr="006C3A88">
        <w:rPr>
          <w:lang w:val="en-US"/>
        </w:rPr>
        <w:t>A/HRC/41/18</w:t>
      </w:r>
      <w:r>
        <w:rPr>
          <w:lang w:val="en-US"/>
        </w:rPr>
        <w:t xml:space="preserve">]. </w:t>
      </w:r>
      <w:hyperlink r:id="rId46" w:history="1">
        <w:r w:rsidRPr="008B1BE8">
          <w:rPr>
            <w:rStyle w:val="Hyperlinkki"/>
            <w:lang w:val="en-US"/>
          </w:rPr>
          <w:t>https://docs.un.org/en/A/HRC/41/18</w:t>
        </w:r>
      </w:hyperlink>
      <w:r>
        <w:rPr>
          <w:lang w:val="en-US"/>
        </w:rPr>
        <w:t xml:space="preserve"> (</w:t>
      </w:r>
      <w:proofErr w:type="spellStart"/>
      <w:r>
        <w:rPr>
          <w:lang w:val="en-US"/>
        </w:rPr>
        <w:t>käyty</w:t>
      </w:r>
      <w:proofErr w:type="spellEnd"/>
      <w:r>
        <w:rPr>
          <w:lang w:val="en-US"/>
        </w:rPr>
        <w:t xml:space="preserve"> 30.7.2026).</w:t>
      </w:r>
    </w:p>
    <w:p w14:paraId="0A72237F" w14:textId="7C41EBD3" w:rsidR="00082DFE" w:rsidRPr="001D5CAA" w:rsidRDefault="00DD6CE5" w:rsidP="00082DFE">
      <w:pPr>
        <w:pStyle w:val="LeiptekstiMigri"/>
        <w:ind w:left="0"/>
        <w:rPr>
          <w:lang w:val="en-GB"/>
        </w:rPr>
      </w:pPr>
      <w:r>
        <w:rPr>
          <w:b/>
        </w:rPr>
        <w:pict w14:anchorId="795AAE0F">
          <v:rect id="_x0000_i1028" style="width:0;height:1.5pt" o:hralign="center" o:hrstd="t" o:hr="t" fillcolor="#a0a0a0" stroked="f"/>
        </w:pict>
      </w:r>
    </w:p>
    <w:p w14:paraId="57C88651" w14:textId="77777777" w:rsidR="00082DFE" w:rsidRDefault="001D63F6" w:rsidP="00810134">
      <w:pPr>
        <w:pStyle w:val="Numeroimatonotsikko"/>
      </w:pPr>
      <w:r>
        <w:t>Tietoja vastauksesta</w:t>
      </w:r>
    </w:p>
    <w:p w14:paraId="42D5C0B2" w14:textId="77777777" w:rsidR="001678AD" w:rsidRPr="00A35BCB" w:rsidRDefault="00A35BCB" w:rsidP="00A35BCB">
      <w:r w:rsidRPr="00A35BCB">
        <w:t xml:space="preserve">Maahanmuuttoviraston maatietopalvelun kyselyvastaus on laadittu noudattaen Euroopan unionin yhteisiä suuntaviivoja lähtömaatiedon tuottamisesta (2008). Vastaus perustuu huolellisesti valittuihin lähteisiin, joista kaikki on listattu vastauksen lähdeluetteloon. Ilmeisiä ja </w:t>
      </w:r>
      <w:r w:rsidRPr="00873A37">
        <w:t>kiistattomia</w:t>
      </w:r>
      <w:r w:rsidRPr="00A35BCB">
        <w:t xml:space="preserve"> tosiasioita lukuun ottamatta kaikki esitetty tieto on tarkastettu useammasta lähteestä, ellei muuta erikseen mainita. Vastauksessa esitetyt tiedot on hankittu, arvioitu ja käsitelty huolellisesti, vastausajan ollessa rajattu. Vastaus ei kuitenkaan pyri olemaan kaikenkattava, eikä sitä tule pitää yksinään minkään oleskeluluvan, pakolaisaseman tai turvapaikkahakemuksen perusteena. Vaikka jotain tapahtumaa, henkilöä tai organisaatiota ei olisi mainittu vastauksessa, se ei tarkoita, etteikö kyseistä tapahtumaa olisi tapahtunut tai kyseistä henkilöä tai organisaatiota olisi olemassa. Vastaus ei välttämättä edusta Maahanmuuttoviraston virallista kantaa, eikä se ole poliittinen kannanotto tai oikeudellinen arvio.</w:t>
      </w:r>
    </w:p>
    <w:p w14:paraId="1D4E3C64" w14:textId="77777777" w:rsidR="001D63F6" w:rsidRPr="00BC367A" w:rsidRDefault="001D63F6" w:rsidP="00810134">
      <w:pPr>
        <w:pStyle w:val="Numeroimatonotsikko"/>
        <w:rPr>
          <w:lang w:val="en-GB"/>
        </w:rPr>
      </w:pPr>
      <w:r w:rsidRPr="00BC367A">
        <w:rPr>
          <w:lang w:val="en-GB"/>
        </w:rPr>
        <w:lastRenderedPageBreak/>
        <w:t>Information on the response</w:t>
      </w:r>
    </w:p>
    <w:p w14:paraId="5D6F85FE" w14:textId="77777777" w:rsidR="005C36C8" w:rsidRPr="00A35BCB" w:rsidRDefault="00A35BCB" w:rsidP="00C65F61">
      <w:pPr>
        <w:rPr>
          <w:lang w:val="en-GB"/>
        </w:rPr>
      </w:pPr>
      <w:r w:rsidRPr="00A35BCB">
        <w:rPr>
          <w:lang w:val="en-GB"/>
        </w:rPr>
        <w:t>This response has been compiled by the Country Information Service of the Finnish Immigration Service in accordance with the common EU guidelines for processing country of origin information (2008). The response is based on carefully selected sources of information. All sources used are referenced. With the exception of obvious and indisputable facts, all information presented has been cross-checked from several sources unless stated otherwise. The information provided in the response has been obtained, evaluated and processed carefully within the limited time frame given. However, the response does not aim to be exhaustive, and it should not be considered conclusive as to the merit of any particular claim to a residence permit, refugee status or asylum. Even if a certain event, person or organization is not mentioned in the response, this does not mean that the event has not taken place or that the person or organization does not exist. The response does not necessarily reflect the opinion of the Finnish Immigration Service, and it is not a political statement or a judicial evaluation.</w:t>
      </w:r>
    </w:p>
    <w:sectPr w:rsidR="005C36C8" w:rsidRPr="00A35BCB" w:rsidSect="00072438">
      <w:headerReference w:type="default" r:id="rId47"/>
      <w:headerReference w:type="first" r:id="rId48"/>
      <w:footerReference w:type="first" r:id="rId49"/>
      <w:pgSz w:w="11906" w:h="16838"/>
      <w:pgMar w:top="1985" w:right="1440" w:bottom="851"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8349E2" w14:textId="77777777" w:rsidR="00F123DB" w:rsidRDefault="00F123DB" w:rsidP="007E0069">
      <w:pPr>
        <w:spacing w:after="0" w:line="240" w:lineRule="auto"/>
      </w:pPr>
      <w:r>
        <w:separator/>
      </w:r>
    </w:p>
  </w:endnote>
  <w:endnote w:type="continuationSeparator" w:id="0">
    <w:p w14:paraId="2710326E" w14:textId="77777777" w:rsidR="00F123DB" w:rsidRDefault="00F123DB" w:rsidP="007E0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3096C" w14:textId="77777777" w:rsidR="001678AD" w:rsidRDefault="001678AD"/>
  <w:tbl>
    <w:tblPr>
      <w:tblStyle w:val="TaulukkoRuudukko"/>
      <w:tblW w:w="949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2551"/>
      <w:gridCol w:w="2552"/>
      <w:gridCol w:w="2830"/>
    </w:tblGrid>
    <w:tr w:rsidR="004D76E3" w:rsidRPr="00A83D54" w14:paraId="7E386B00" w14:textId="77777777" w:rsidTr="00483E37">
      <w:trPr>
        <w:trHeight w:val="189"/>
      </w:trPr>
      <w:tc>
        <w:tcPr>
          <w:tcW w:w="1560" w:type="dxa"/>
        </w:tcPr>
        <w:p w14:paraId="65AD3712" w14:textId="77777777" w:rsidR="004D76E3" w:rsidRPr="00A83D54" w:rsidRDefault="004D76E3" w:rsidP="00337E76">
          <w:pPr>
            <w:pStyle w:val="Alatunniste"/>
            <w:rPr>
              <w:sz w:val="14"/>
              <w:szCs w:val="14"/>
            </w:rPr>
          </w:pPr>
        </w:p>
      </w:tc>
      <w:tc>
        <w:tcPr>
          <w:tcW w:w="2551" w:type="dxa"/>
        </w:tcPr>
        <w:p w14:paraId="41268847" w14:textId="77777777" w:rsidR="004D76E3" w:rsidRPr="00A83D54" w:rsidRDefault="004D76E3" w:rsidP="00337E76">
          <w:pPr>
            <w:pStyle w:val="Alatunniste"/>
            <w:rPr>
              <w:sz w:val="14"/>
              <w:szCs w:val="14"/>
            </w:rPr>
          </w:pPr>
        </w:p>
      </w:tc>
      <w:tc>
        <w:tcPr>
          <w:tcW w:w="2552" w:type="dxa"/>
        </w:tcPr>
        <w:p w14:paraId="7E46E45B" w14:textId="77777777" w:rsidR="004D76E3" w:rsidRPr="00A83D54" w:rsidRDefault="004D76E3" w:rsidP="00337E76">
          <w:pPr>
            <w:pStyle w:val="Alatunniste"/>
            <w:rPr>
              <w:sz w:val="14"/>
              <w:szCs w:val="14"/>
            </w:rPr>
          </w:pPr>
        </w:p>
      </w:tc>
      <w:tc>
        <w:tcPr>
          <w:tcW w:w="2830" w:type="dxa"/>
        </w:tcPr>
        <w:p w14:paraId="00B36BBA" w14:textId="77777777" w:rsidR="004D76E3" w:rsidRPr="00A83D54" w:rsidRDefault="004D76E3" w:rsidP="00337E76">
          <w:pPr>
            <w:pStyle w:val="Alatunniste"/>
            <w:rPr>
              <w:sz w:val="14"/>
              <w:szCs w:val="14"/>
            </w:rPr>
          </w:pPr>
        </w:p>
      </w:tc>
    </w:tr>
    <w:tr w:rsidR="004D76E3" w:rsidRPr="00A83D54" w14:paraId="21E20823" w14:textId="77777777" w:rsidTr="00483E37">
      <w:trPr>
        <w:trHeight w:val="189"/>
      </w:trPr>
      <w:tc>
        <w:tcPr>
          <w:tcW w:w="1560" w:type="dxa"/>
        </w:tcPr>
        <w:p w14:paraId="556DD430" w14:textId="77777777" w:rsidR="004D76E3" w:rsidRPr="00A83D54" w:rsidRDefault="004D76E3" w:rsidP="00337E76">
          <w:pPr>
            <w:pStyle w:val="Alatunniste"/>
            <w:rPr>
              <w:sz w:val="14"/>
              <w:szCs w:val="14"/>
            </w:rPr>
          </w:pPr>
        </w:p>
      </w:tc>
      <w:tc>
        <w:tcPr>
          <w:tcW w:w="2551" w:type="dxa"/>
        </w:tcPr>
        <w:p w14:paraId="71721E1C" w14:textId="77777777" w:rsidR="004D76E3" w:rsidRPr="00A83D54" w:rsidRDefault="004D76E3" w:rsidP="00337E76">
          <w:pPr>
            <w:pStyle w:val="Alatunniste"/>
            <w:rPr>
              <w:sz w:val="14"/>
              <w:szCs w:val="14"/>
            </w:rPr>
          </w:pPr>
        </w:p>
      </w:tc>
      <w:tc>
        <w:tcPr>
          <w:tcW w:w="2552" w:type="dxa"/>
        </w:tcPr>
        <w:p w14:paraId="41FA0EDC" w14:textId="77777777" w:rsidR="004D76E3" w:rsidRPr="00A83D54" w:rsidRDefault="004D76E3" w:rsidP="00337E76">
          <w:pPr>
            <w:pStyle w:val="Alatunniste"/>
            <w:rPr>
              <w:sz w:val="14"/>
              <w:szCs w:val="14"/>
            </w:rPr>
          </w:pPr>
        </w:p>
      </w:tc>
      <w:tc>
        <w:tcPr>
          <w:tcW w:w="2830" w:type="dxa"/>
        </w:tcPr>
        <w:p w14:paraId="3118DCF9" w14:textId="77777777" w:rsidR="004D76E3" w:rsidRPr="00A83D54" w:rsidRDefault="004D76E3" w:rsidP="00337E76">
          <w:pPr>
            <w:pStyle w:val="Alatunniste"/>
            <w:rPr>
              <w:sz w:val="14"/>
              <w:szCs w:val="14"/>
            </w:rPr>
          </w:pPr>
        </w:p>
      </w:tc>
    </w:tr>
    <w:tr w:rsidR="004D76E3" w:rsidRPr="00A83D54" w14:paraId="4433040C" w14:textId="77777777" w:rsidTr="00483E37">
      <w:trPr>
        <w:trHeight w:val="189"/>
      </w:trPr>
      <w:tc>
        <w:tcPr>
          <w:tcW w:w="1560" w:type="dxa"/>
        </w:tcPr>
        <w:p w14:paraId="775EEBB9" w14:textId="77777777" w:rsidR="004D76E3" w:rsidRPr="00A83D54" w:rsidRDefault="004D76E3" w:rsidP="00337E76">
          <w:pPr>
            <w:pStyle w:val="Alatunniste"/>
            <w:rPr>
              <w:sz w:val="14"/>
              <w:szCs w:val="14"/>
            </w:rPr>
          </w:pPr>
        </w:p>
      </w:tc>
      <w:tc>
        <w:tcPr>
          <w:tcW w:w="2551" w:type="dxa"/>
        </w:tcPr>
        <w:p w14:paraId="0F85FD37" w14:textId="77777777" w:rsidR="004D76E3" w:rsidRPr="00A83D54" w:rsidRDefault="004D76E3" w:rsidP="00337E76">
          <w:pPr>
            <w:pStyle w:val="Alatunniste"/>
            <w:rPr>
              <w:sz w:val="14"/>
              <w:szCs w:val="14"/>
            </w:rPr>
          </w:pPr>
        </w:p>
      </w:tc>
      <w:tc>
        <w:tcPr>
          <w:tcW w:w="2552" w:type="dxa"/>
        </w:tcPr>
        <w:p w14:paraId="224FD4C4" w14:textId="77777777" w:rsidR="004D76E3" w:rsidRPr="00A83D54" w:rsidRDefault="004D76E3" w:rsidP="00337E76">
          <w:pPr>
            <w:pStyle w:val="Alatunniste"/>
            <w:rPr>
              <w:sz w:val="14"/>
              <w:szCs w:val="14"/>
            </w:rPr>
          </w:pPr>
        </w:p>
      </w:tc>
      <w:tc>
        <w:tcPr>
          <w:tcW w:w="2830" w:type="dxa"/>
        </w:tcPr>
        <w:p w14:paraId="6BA21601" w14:textId="77777777" w:rsidR="004D76E3" w:rsidRPr="00A83D54" w:rsidRDefault="004D76E3" w:rsidP="00337E76">
          <w:pPr>
            <w:pStyle w:val="Alatunniste"/>
            <w:rPr>
              <w:sz w:val="14"/>
              <w:szCs w:val="14"/>
            </w:rPr>
          </w:pPr>
        </w:p>
      </w:tc>
    </w:tr>
  </w:tbl>
  <w:p w14:paraId="742F188C" w14:textId="77777777" w:rsidR="004D76E3" w:rsidRDefault="004D76E3">
    <w:pPr>
      <w:pStyle w:val="Alatunniste"/>
    </w:pPr>
    <w:r w:rsidRPr="00A83D54">
      <w:rPr>
        <w:noProof/>
        <w:sz w:val="14"/>
        <w:szCs w:val="14"/>
        <w:lang w:eastAsia="fi-FI"/>
      </w:rPr>
      <w:drawing>
        <wp:anchor distT="0" distB="0" distL="114300" distR="114300" simplePos="0" relativeHeight="251667456" behindDoc="0" locked="0" layoutInCell="1" allowOverlap="1" wp14:anchorId="6E848718" wp14:editId="6D3F94DC">
          <wp:simplePos x="0" y="0"/>
          <wp:positionH relativeFrom="column">
            <wp:posOffset>-3810</wp:posOffset>
          </wp:positionH>
          <wp:positionV relativeFrom="paragraph">
            <wp:posOffset>-626745</wp:posOffset>
          </wp:positionV>
          <wp:extent cx="648335" cy="286385"/>
          <wp:effectExtent l="0" t="0" r="0" b="0"/>
          <wp:wrapNone/>
          <wp:docPr id="21" name="Pictur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grilogomusta.png"/>
                  <pic:cNvPicPr/>
                </pic:nvPicPr>
                <pic:blipFill>
                  <a:blip r:embed="rId1">
                    <a:extLst>
                      <a:ext uri="{28A0092B-C50C-407E-A947-70E740481C1C}">
                        <a14:useLocalDpi xmlns:a14="http://schemas.microsoft.com/office/drawing/2010/main" val="0"/>
                      </a:ext>
                    </a:extLst>
                  </a:blip>
                  <a:stretch>
                    <a:fillRect/>
                  </a:stretch>
                </pic:blipFill>
                <pic:spPr>
                  <a:xfrm>
                    <a:off x="0" y="0"/>
                    <a:ext cx="648335" cy="286385"/>
                  </a:xfrm>
                  <a:prstGeom prst="rect">
                    <a:avLst/>
                  </a:prstGeom>
                </pic:spPr>
              </pic:pic>
            </a:graphicData>
          </a:graphic>
          <wp14:sizeRelH relativeFrom="margin">
            <wp14:pctWidth>0</wp14:pctWidth>
          </wp14:sizeRelH>
        </wp:anchor>
      </w:drawing>
    </w:r>
  </w:p>
  <w:p w14:paraId="4DCDAB0B" w14:textId="77777777" w:rsidR="006B3E85" w:rsidRDefault="006B3E85">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5169E" w14:textId="77777777" w:rsidR="00F123DB" w:rsidRDefault="00F123DB" w:rsidP="007E0069">
      <w:pPr>
        <w:spacing w:after="0" w:line="240" w:lineRule="auto"/>
      </w:pPr>
      <w:r>
        <w:separator/>
      </w:r>
    </w:p>
  </w:footnote>
  <w:footnote w:type="continuationSeparator" w:id="0">
    <w:p w14:paraId="62C167F0" w14:textId="77777777" w:rsidR="00F123DB" w:rsidRDefault="00F123DB" w:rsidP="007E0069">
      <w:pPr>
        <w:spacing w:after="0" w:line="240" w:lineRule="auto"/>
      </w:pPr>
      <w:r>
        <w:continuationSeparator/>
      </w:r>
    </w:p>
  </w:footnote>
  <w:footnote w:id="1">
    <w:p w14:paraId="383F08A8" w14:textId="7A2D3864" w:rsidR="002E1461" w:rsidRPr="00FA0FEE" w:rsidRDefault="002E1461">
      <w:pPr>
        <w:pStyle w:val="Alaviitteenteksti"/>
        <w:rPr>
          <w:lang w:val="en-US"/>
        </w:rPr>
      </w:pPr>
      <w:r>
        <w:rPr>
          <w:rStyle w:val="Alaviitteenviite"/>
        </w:rPr>
        <w:footnoteRef/>
      </w:r>
      <w:r w:rsidRPr="00E40209">
        <w:rPr>
          <w:lang w:val="en-US"/>
        </w:rPr>
        <w:t xml:space="preserve"> </w:t>
      </w:r>
      <w:r w:rsidR="007D6AC8" w:rsidRPr="00E40209">
        <w:rPr>
          <w:lang w:val="en-US"/>
        </w:rPr>
        <w:t xml:space="preserve">Kts. </w:t>
      </w:r>
      <w:proofErr w:type="spellStart"/>
      <w:r w:rsidR="007D6AC8" w:rsidRPr="00E40209">
        <w:rPr>
          <w:lang w:val="en-US"/>
        </w:rPr>
        <w:t>esim</w:t>
      </w:r>
      <w:proofErr w:type="spellEnd"/>
      <w:r w:rsidR="007D6AC8" w:rsidRPr="00E40209">
        <w:rPr>
          <w:lang w:val="en-US"/>
        </w:rPr>
        <w:t xml:space="preserve">. </w:t>
      </w:r>
      <w:r w:rsidR="007D6AC8" w:rsidRPr="00FA0FEE">
        <w:rPr>
          <w:lang w:val="en-US"/>
        </w:rPr>
        <w:t>Reuters 5.1.2026; AP News 6.4.2026.</w:t>
      </w:r>
    </w:p>
  </w:footnote>
  <w:footnote w:id="2">
    <w:p w14:paraId="76BEF2DE" w14:textId="3B88863C" w:rsidR="000B4918" w:rsidRPr="00FA0FEE" w:rsidRDefault="000B4918" w:rsidP="003F3867">
      <w:pPr>
        <w:spacing w:before="0" w:after="0"/>
        <w:jc w:val="left"/>
        <w:rPr>
          <w:lang w:val="en-US"/>
        </w:rPr>
      </w:pPr>
      <w:r>
        <w:rPr>
          <w:rStyle w:val="Alaviitteenviite"/>
        </w:rPr>
        <w:footnoteRef/>
      </w:r>
      <w:r w:rsidRPr="00FA0FEE">
        <w:rPr>
          <w:lang w:val="en-US"/>
        </w:rPr>
        <w:t xml:space="preserve"> </w:t>
      </w:r>
      <w:r w:rsidR="00C65132" w:rsidRPr="00FA0FEE">
        <w:rPr>
          <w:lang w:val="en-US"/>
        </w:rPr>
        <w:t>UN HRC 18.9.2023, s. 4</w:t>
      </w:r>
      <w:r w:rsidR="00EF2B3D" w:rsidRPr="00FA0FEE">
        <w:rPr>
          <w:lang w:val="en-US"/>
        </w:rPr>
        <w:t xml:space="preserve"> &amp; 54</w:t>
      </w:r>
      <w:r w:rsidR="002E110D">
        <w:rPr>
          <w:lang w:val="en-US"/>
        </w:rPr>
        <w:t xml:space="preserve">; </w:t>
      </w:r>
      <w:proofErr w:type="spellStart"/>
      <w:r w:rsidR="002E110D" w:rsidRPr="00FA0FEE">
        <w:rPr>
          <w:lang w:val="en-US"/>
        </w:rPr>
        <w:t>Acceso</w:t>
      </w:r>
      <w:proofErr w:type="spellEnd"/>
      <w:r w:rsidR="002E110D" w:rsidRPr="00FA0FEE">
        <w:rPr>
          <w:lang w:val="en-US"/>
        </w:rPr>
        <w:t xml:space="preserve"> a la Justicia</w:t>
      </w:r>
      <w:r w:rsidR="002E110D">
        <w:rPr>
          <w:lang w:val="en-US"/>
        </w:rPr>
        <w:t xml:space="preserve"> 3.10.2023; HRW 11.1.2024.</w:t>
      </w:r>
    </w:p>
  </w:footnote>
  <w:footnote w:id="3">
    <w:p w14:paraId="2A77823F" w14:textId="5FDEC983" w:rsidR="002E1461" w:rsidRPr="007E5179" w:rsidRDefault="002E1461" w:rsidP="002E1461">
      <w:pPr>
        <w:pStyle w:val="Alaviitteenteksti"/>
        <w:jc w:val="left"/>
      </w:pPr>
      <w:r>
        <w:rPr>
          <w:rStyle w:val="Alaviitteenviite"/>
        </w:rPr>
        <w:footnoteRef/>
      </w:r>
      <w:r w:rsidRPr="007E5179">
        <w:t xml:space="preserve"> </w:t>
      </w:r>
      <w:proofErr w:type="spellStart"/>
      <w:r w:rsidRPr="007E5179">
        <w:t>Infobae</w:t>
      </w:r>
      <w:proofErr w:type="spellEnd"/>
      <w:r w:rsidRPr="007E5179">
        <w:t xml:space="preserve"> 26.4.2026.</w:t>
      </w:r>
    </w:p>
  </w:footnote>
  <w:footnote w:id="4">
    <w:p w14:paraId="03EF6B77" w14:textId="7258C864" w:rsidR="00477721" w:rsidRPr="006C3A88" w:rsidRDefault="00477721" w:rsidP="003F3867">
      <w:pPr>
        <w:pStyle w:val="Alaviitteenteksti"/>
        <w:jc w:val="left"/>
      </w:pPr>
      <w:r>
        <w:rPr>
          <w:rStyle w:val="Alaviitteenviite"/>
        </w:rPr>
        <w:footnoteRef/>
      </w:r>
      <w:r>
        <w:t xml:space="preserve"> </w:t>
      </w:r>
      <w:r w:rsidRPr="00477721">
        <w:rPr>
          <w:bCs/>
        </w:rPr>
        <w:t>Maahanmuuttovirasto / maatietopalvelu</w:t>
      </w:r>
      <w:r>
        <w:rPr>
          <w:bCs/>
        </w:rPr>
        <w:t xml:space="preserve"> 21.3.2023.</w:t>
      </w:r>
      <w:r w:rsidR="00834DA9">
        <w:rPr>
          <w:bCs/>
        </w:rPr>
        <w:t xml:space="preserve"> </w:t>
      </w:r>
      <w:r w:rsidR="00834DA9" w:rsidRPr="006C3A88">
        <w:rPr>
          <w:bCs/>
        </w:rPr>
        <w:t xml:space="preserve">Kts. myös </w:t>
      </w:r>
      <w:r w:rsidR="006C3A88" w:rsidRPr="006C3A88">
        <w:rPr>
          <w:bCs/>
        </w:rPr>
        <w:t xml:space="preserve">UN HRC </w:t>
      </w:r>
      <w:r w:rsidR="006C3A88" w:rsidRPr="006C3A88">
        <w:t xml:space="preserve">(9.10.2019) sekä </w:t>
      </w:r>
      <w:r w:rsidR="00834DA9" w:rsidRPr="006C3A88">
        <w:rPr>
          <w:bCs/>
        </w:rPr>
        <w:t xml:space="preserve">Caracas </w:t>
      </w:r>
      <w:proofErr w:type="spellStart"/>
      <w:r w:rsidR="00834DA9" w:rsidRPr="006C3A88">
        <w:rPr>
          <w:bCs/>
        </w:rPr>
        <w:t>Chronicles</w:t>
      </w:r>
      <w:proofErr w:type="spellEnd"/>
      <w:r w:rsidR="00834DA9" w:rsidRPr="006C3A88">
        <w:rPr>
          <w:bCs/>
        </w:rPr>
        <w:t xml:space="preserve"> (23.6.2022</w:t>
      </w:r>
      <w:r w:rsidR="006C3A88" w:rsidRPr="006C3A88">
        <w:rPr>
          <w:bCs/>
        </w:rPr>
        <w:t>), joissa käs</w:t>
      </w:r>
      <w:r w:rsidR="006C3A88">
        <w:rPr>
          <w:bCs/>
        </w:rPr>
        <w:t xml:space="preserve">itellään laajasti </w:t>
      </w:r>
      <w:proofErr w:type="spellStart"/>
      <w:r w:rsidR="006C3A88">
        <w:rPr>
          <w:bCs/>
        </w:rPr>
        <w:t>FAES:in</w:t>
      </w:r>
      <w:proofErr w:type="spellEnd"/>
      <w:r w:rsidR="006C3A88">
        <w:rPr>
          <w:bCs/>
        </w:rPr>
        <w:t xml:space="preserve"> vakavia oikeudenloukkauksia vuodesta 2017 eteenpäin.</w:t>
      </w:r>
    </w:p>
  </w:footnote>
  <w:footnote w:id="5">
    <w:p w14:paraId="133DD053" w14:textId="6C36F149" w:rsidR="001C6365" w:rsidRPr="00A275D5" w:rsidRDefault="001C6365" w:rsidP="000B324E">
      <w:pPr>
        <w:pStyle w:val="Alaviitteenteksti"/>
        <w:jc w:val="left"/>
      </w:pPr>
      <w:r>
        <w:rPr>
          <w:rStyle w:val="Alaviitteenviite"/>
        </w:rPr>
        <w:footnoteRef/>
      </w:r>
      <w:r w:rsidRPr="00384F33">
        <w:t xml:space="preserve"> </w:t>
      </w:r>
      <w:r w:rsidR="007D6AC8" w:rsidRPr="00384F33">
        <w:t>ICC 15.6.2021;</w:t>
      </w:r>
      <w:r w:rsidR="000B324E" w:rsidRPr="00384F33">
        <w:t xml:space="preserve"> </w:t>
      </w:r>
      <w:proofErr w:type="spellStart"/>
      <w:r w:rsidR="00834DA9" w:rsidRPr="00384F33">
        <w:t>Infobae</w:t>
      </w:r>
      <w:proofErr w:type="spellEnd"/>
      <w:r w:rsidR="00834DA9" w:rsidRPr="00384F33">
        <w:t xml:space="preserve"> 19.3.2022; Global Voices 18.9.2024. </w:t>
      </w:r>
      <w:proofErr w:type="spellStart"/>
      <w:r w:rsidR="00A275D5" w:rsidRPr="00A275D5">
        <w:t>ICC:n</w:t>
      </w:r>
      <w:proofErr w:type="spellEnd"/>
      <w:r w:rsidR="00A275D5" w:rsidRPr="00A275D5">
        <w:t xml:space="preserve"> tu</w:t>
      </w:r>
      <w:r w:rsidR="00A275D5">
        <w:t xml:space="preserve">tkinta on alkanut ennen kuin </w:t>
      </w:r>
      <w:proofErr w:type="spellStart"/>
      <w:r w:rsidR="00A275D5">
        <w:t>FAES:n</w:t>
      </w:r>
      <w:proofErr w:type="spellEnd"/>
      <w:r w:rsidR="00A275D5">
        <w:t xml:space="preserve"> nimenmuutos tuli julkisuuteen, ja myös muissa, uudemmissa lähteissä käytetään joskus vaihtelevasti nimiä FAES ja DAET.</w:t>
      </w:r>
    </w:p>
  </w:footnote>
  <w:footnote w:id="6">
    <w:p w14:paraId="2DAA3D85" w14:textId="4B1CA1AC" w:rsidR="00125182" w:rsidRPr="00A275D5" w:rsidRDefault="00125182">
      <w:pPr>
        <w:pStyle w:val="Alaviitteenteksti"/>
      </w:pPr>
      <w:r>
        <w:rPr>
          <w:rStyle w:val="Alaviitteenviite"/>
        </w:rPr>
        <w:footnoteRef/>
      </w:r>
      <w:r w:rsidRPr="00A275D5">
        <w:t xml:space="preserve"> UN HRC 15.12.2023, s. 15.</w:t>
      </w:r>
    </w:p>
  </w:footnote>
  <w:footnote w:id="7">
    <w:p w14:paraId="4754C550" w14:textId="77777777" w:rsidR="00510203" w:rsidRPr="00384F33" w:rsidRDefault="00510203" w:rsidP="00510203">
      <w:pPr>
        <w:pStyle w:val="Alaviitteenteksti"/>
        <w:jc w:val="left"/>
      </w:pPr>
      <w:r>
        <w:rPr>
          <w:rStyle w:val="Alaviitteenviite"/>
        </w:rPr>
        <w:footnoteRef/>
      </w:r>
      <w:r w:rsidRPr="00384F33">
        <w:t xml:space="preserve"> La Silla </w:t>
      </w:r>
      <w:proofErr w:type="spellStart"/>
      <w:r w:rsidRPr="00384F33">
        <w:t>Rota</w:t>
      </w:r>
      <w:proofErr w:type="spellEnd"/>
      <w:r w:rsidRPr="00384F33">
        <w:t xml:space="preserve"> 31.5.2026. </w:t>
      </w:r>
    </w:p>
  </w:footnote>
  <w:footnote w:id="8">
    <w:p w14:paraId="362C7898" w14:textId="77777777" w:rsidR="00C356B2" w:rsidRPr="00510203" w:rsidRDefault="00C356B2" w:rsidP="00C356B2">
      <w:pPr>
        <w:pStyle w:val="Alaviitteenteksti"/>
        <w:rPr>
          <w:lang w:val="en-US"/>
        </w:rPr>
      </w:pPr>
      <w:r>
        <w:rPr>
          <w:rStyle w:val="Alaviitteenviite"/>
        </w:rPr>
        <w:footnoteRef/>
      </w:r>
      <w:r w:rsidRPr="00510203">
        <w:rPr>
          <w:lang w:val="en-US"/>
        </w:rPr>
        <w:t xml:space="preserve"> </w:t>
      </w:r>
      <w:r w:rsidRPr="007D6AC8">
        <w:rPr>
          <w:lang w:val="en-US"/>
        </w:rPr>
        <w:t xml:space="preserve">Global </w:t>
      </w:r>
      <w:r>
        <w:rPr>
          <w:lang w:val="en-US"/>
        </w:rPr>
        <w:t xml:space="preserve">Voices 18.9.2024; </w:t>
      </w:r>
      <w:r w:rsidRPr="001A30E5">
        <w:rPr>
          <w:lang w:val="en-US"/>
        </w:rPr>
        <w:t>DW / Cardozo Álvarez 29.9.2025.</w:t>
      </w:r>
    </w:p>
  </w:footnote>
  <w:footnote w:id="9">
    <w:p w14:paraId="631B2A5F" w14:textId="6CDD67FE" w:rsidR="00C356B2" w:rsidRPr="00230DE3" w:rsidRDefault="00C356B2" w:rsidP="00C356B2">
      <w:pPr>
        <w:pStyle w:val="Alaviitteenteksti"/>
        <w:jc w:val="left"/>
      </w:pPr>
      <w:r>
        <w:rPr>
          <w:rStyle w:val="Alaviitteenviite"/>
        </w:rPr>
        <w:footnoteRef/>
      </w:r>
      <w:r w:rsidRPr="00A275D5">
        <w:t xml:space="preserve"> Global Voices 18.9.2024. </w:t>
      </w:r>
      <w:r w:rsidR="00230DE3">
        <w:t>Väitettä ei voitu tämän</w:t>
      </w:r>
      <w:r w:rsidR="00B40EAC" w:rsidRPr="00B40EAC">
        <w:t xml:space="preserve"> kyselyvastauksen aikarajoitusten puitteissa </w:t>
      </w:r>
      <w:r w:rsidR="00B40EAC">
        <w:t xml:space="preserve">suoraan vahvistaa, mutta </w:t>
      </w:r>
      <w:r w:rsidR="00230DE3">
        <w:t xml:space="preserve">esimerkiksi </w:t>
      </w:r>
      <w:r w:rsidR="00B40EAC">
        <w:t>YK:n itsenäinen Venezuelaa käsittelevä tiedonhankinta</w:t>
      </w:r>
      <w:r w:rsidR="00230DE3">
        <w:t xml:space="preserve">valtuuskunta </w:t>
      </w:r>
      <w:r w:rsidR="00B40EAC">
        <w:t xml:space="preserve">on toistuvasti eri raporteissaan käsitellyt juuri näiden toimijoiden suorittamia oikeudenloukkauksia (kts. esim. </w:t>
      </w:r>
      <w:r w:rsidR="00B40EAC" w:rsidRPr="00230DE3">
        <w:t>UN HRC 15.12.2023; UN HRC 17.9.2024).</w:t>
      </w:r>
    </w:p>
  </w:footnote>
  <w:footnote w:id="10">
    <w:p w14:paraId="3F8E4BA5" w14:textId="3A7CD534" w:rsidR="00230DE3" w:rsidRPr="007E5179" w:rsidRDefault="00230DE3">
      <w:pPr>
        <w:pStyle w:val="Alaviitteenteksti"/>
      </w:pPr>
      <w:r>
        <w:rPr>
          <w:rStyle w:val="Alaviitteenviite"/>
        </w:rPr>
        <w:footnoteRef/>
      </w:r>
      <w:r w:rsidRPr="007E5179">
        <w:t xml:space="preserve"> UN HRC 18.9.2023, s. 55.</w:t>
      </w:r>
    </w:p>
  </w:footnote>
  <w:footnote w:id="11">
    <w:p w14:paraId="4297BB18" w14:textId="7D630C12" w:rsidR="00506E7C" w:rsidRPr="007E5179" w:rsidRDefault="00506E7C" w:rsidP="009D09A1">
      <w:pPr>
        <w:pStyle w:val="Alaviitteenteksti"/>
        <w:jc w:val="left"/>
      </w:pPr>
      <w:r>
        <w:rPr>
          <w:rStyle w:val="Alaviitteenviite"/>
        </w:rPr>
        <w:footnoteRef/>
      </w:r>
      <w:r w:rsidRPr="007E5179">
        <w:t xml:space="preserve"> </w:t>
      </w:r>
      <w:r w:rsidR="009D09A1" w:rsidRPr="007E5179">
        <w:t xml:space="preserve">La Gran </w:t>
      </w:r>
      <w:proofErr w:type="spellStart"/>
      <w:r w:rsidR="009D09A1" w:rsidRPr="007E5179">
        <w:t>Aldea</w:t>
      </w:r>
      <w:proofErr w:type="spellEnd"/>
      <w:r w:rsidR="009D09A1" w:rsidRPr="007E5179">
        <w:t xml:space="preserve"> 25.2.2026. </w:t>
      </w:r>
    </w:p>
  </w:footnote>
  <w:footnote w:id="12">
    <w:p w14:paraId="63438686" w14:textId="66B5B6FB" w:rsidR="00471AC5" w:rsidRPr="009D09A1" w:rsidRDefault="00471AC5" w:rsidP="00471AC5">
      <w:pPr>
        <w:spacing w:before="0" w:after="0"/>
        <w:jc w:val="left"/>
        <w:rPr>
          <w:lang w:val="en-US"/>
        </w:rPr>
      </w:pPr>
      <w:r>
        <w:rPr>
          <w:rStyle w:val="Alaviitteenviite"/>
        </w:rPr>
        <w:footnoteRef/>
      </w:r>
      <w:r w:rsidRPr="009D09A1">
        <w:rPr>
          <w:lang w:val="en-US"/>
        </w:rPr>
        <w:t xml:space="preserve"> </w:t>
      </w:r>
      <w:r w:rsidR="009D09A1">
        <w:rPr>
          <w:lang w:val="en-US"/>
        </w:rPr>
        <w:t xml:space="preserve">Caracas Chronicles 8.8.2024. </w:t>
      </w:r>
    </w:p>
  </w:footnote>
  <w:footnote w:id="13">
    <w:p w14:paraId="585B96F3" w14:textId="10AC473F" w:rsidR="00471AC5" w:rsidRPr="009D09A1" w:rsidRDefault="00471AC5" w:rsidP="00471AC5">
      <w:pPr>
        <w:pStyle w:val="Alaviitteenteksti"/>
        <w:jc w:val="left"/>
        <w:rPr>
          <w:lang w:val="en-US"/>
        </w:rPr>
      </w:pPr>
      <w:r>
        <w:rPr>
          <w:rStyle w:val="Alaviitteenviite"/>
        </w:rPr>
        <w:footnoteRef/>
      </w:r>
      <w:r w:rsidRPr="009D09A1">
        <w:rPr>
          <w:lang w:val="en-US"/>
        </w:rPr>
        <w:t xml:space="preserve"> </w:t>
      </w:r>
      <w:r w:rsidR="009D09A1">
        <w:rPr>
          <w:lang w:val="en-US"/>
        </w:rPr>
        <w:t xml:space="preserve">Caracas Chronicles 20.9.2023. </w:t>
      </w:r>
    </w:p>
  </w:footnote>
  <w:footnote w:id="14">
    <w:p w14:paraId="66F575B6" w14:textId="10923F10" w:rsidR="00471AC5" w:rsidRPr="009D09A1" w:rsidRDefault="00471AC5" w:rsidP="009D09A1">
      <w:pPr>
        <w:pStyle w:val="Alaviitteenteksti"/>
        <w:jc w:val="left"/>
        <w:rPr>
          <w:lang w:val="en-US"/>
        </w:rPr>
      </w:pPr>
      <w:r>
        <w:rPr>
          <w:rStyle w:val="Alaviitteenviite"/>
        </w:rPr>
        <w:footnoteRef/>
      </w:r>
      <w:r w:rsidRPr="009D09A1">
        <w:rPr>
          <w:lang w:val="en-US"/>
        </w:rPr>
        <w:t xml:space="preserve"> </w:t>
      </w:r>
      <w:proofErr w:type="spellStart"/>
      <w:r w:rsidR="009D09A1">
        <w:rPr>
          <w:lang w:val="en-US"/>
        </w:rPr>
        <w:t>Efecto</w:t>
      </w:r>
      <w:proofErr w:type="spellEnd"/>
      <w:r w:rsidR="009D09A1">
        <w:rPr>
          <w:lang w:val="en-US"/>
        </w:rPr>
        <w:t xml:space="preserve"> </w:t>
      </w:r>
      <w:proofErr w:type="spellStart"/>
      <w:r w:rsidR="009D09A1">
        <w:rPr>
          <w:lang w:val="en-US"/>
        </w:rPr>
        <w:t>Cocuyo</w:t>
      </w:r>
      <w:proofErr w:type="spellEnd"/>
      <w:r w:rsidR="009D09A1">
        <w:rPr>
          <w:lang w:val="en-US"/>
        </w:rPr>
        <w:t xml:space="preserve"> 8.12.2025. </w:t>
      </w:r>
    </w:p>
  </w:footnote>
  <w:footnote w:id="15">
    <w:p w14:paraId="0348F7B3" w14:textId="62E0569F" w:rsidR="00C07F95" w:rsidRPr="007E5179" w:rsidRDefault="00C07F95" w:rsidP="009D09A1">
      <w:pPr>
        <w:spacing w:before="0" w:after="0"/>
        <w:jc w:val="left"/>
        <w:rPr>
          <w:lang w:val="sv-SE"/>
        </w:rPr>
      </w:pPr>
      <w:r>
        <w:rPr>
          <w:rStyle w:val="Alaviitteenviite"/>
        </w:rPr>
        <w:footnoteRef/>
      </w:r>
      <w:r w:rsidRPr="007E5179">
        <w:rPr>
          <w:lang w:val="sv-SE"/>
        </w:rPr>
        <w:t xml:space="preserve"> </w:t>
      </w:r>
      <w:r w:rsidR="009D09A1" w:rsidRPr="007E5179">
        <w:rPr>
          <w:lang w:val="sv-SE"/>
        </w:rPr>
        <w:t xml:space="preserve">El </w:t>
      </w:r>
      <w:proofErr w:type="spellStart"/>
      <w:r w:rsidR="009D09A1" w:rsidRPr="007E5179">
        <w:rPr>
          <w:lang w:val="sv-SE"/>
        </w:rPr>
        <w:t>Diario</w:t>
      </w:r>
      <w:proofErr w:type="spellEnd"/>
      <w:r w:rsidR="009D09A1" w:rsidRPr="007E5179">
        <w:rPr>
          <w:lang w:val="sv-SE"/>
        </w:rPr>
        <w:t xml:space="preserve"> 30.1.2026. </w:t>
      </w:r>
    </w:p>
  </w:footnote>
  <w:footnote w:id="16">
    <w:p w14:paraId="60CC85EE" w14:textId="2101F352" w:rsidR="0066134D" w:rsidRPr="007E5179" w:rsidRDefault="0066134D">
      <w:pPr>
        <w:pStyle w:val="Alaviitteenteksti"/>
        <w:rPr>
          <w:lang w:val="sv-SE"/>
        </w:rPr>
      </w:pPr>
      <w:r>
        <w:rPr>
          <w:rStyle w:val="Alaviitteenviite"/>
        </w:rPr>
        <w:footnoteRef/>
      </w:r>
      <w:r w:rsidRPr="007E5179">
        <w:rPr>
          <w:lang w:val="sv-SE"/>
        </w:rPr>
        <w:t xml:space="preserve"> NTN24 8.7.2025.</w:t>
      </w:r>
    </w:p>
  </w:footnote>
  <w:footnote w:id="17">
    <w:p w14:paraId="4230321B" w14:textId="77777777" w:rsidR="00973DB3" w:rsidRPr="007E5179" w:rsidRDefault="00973DB3" w:rsidP="00973DB3">
      <w:pPr>
        <w:pStyle w:val="Alaviitteenteksti"/>
        <w:jc w:val="left"/>
        <w:rPr>
          <w:lang w:val="sv-SE"/>
        </w:rPr>
      </w:pPr>
      <w:r>
        <w:rPr>
          <w:rStyle w:val="Alaviitteenviite"/>
        </w:rPr>
        <w:footnoteRef/>
      </w:r>
      <w:r w:rsidRPr="007E5179">
        <w:rPr>
          <w:lang w:val="sv-SE"/>
        </w:rPr>
        <w:t xml:space="preserve"> NTN24 8.7.2025. </w:t>
      </w:r>
    </w:p>
  </w:footnote>
  <w:footnote w:id="18">
    <w:p w14:paraId="4DFF0143" w14:textId="77777777" w:rsidR="00973DB3" w:rsidRPr="007E5179" w:rsidRDefault="00973DB3" w:rsidP="00973DB3">
      <w:pPr>
        <w:pStyle w:val="Alaviitteenteksti"/>
        <w:rPr>
          <w:lang w:val="sv-SE"/>
        </w:rPr>
      </w:pPr>
      <w:r>
        <w:rPr>
          <w:rStyle w:val="Alaviitteenviite"/>
        </w:rPr>
        <w:footnoteRef/>
      </w:r>
      <w:r w:rsidRPr="007E5179">
        <w:rPr>
          <w:lang w:val="sv-SE"/>
        </w:rPr>
        <w:t xml:space="preserve"> UN HRC 18.9.2023.</w:t>
      </w:r>
    </w:p>
  </w:footnote>
  <w:footnote w:id="19">
    <w:p w14:paraId="5110F5CB" w14:textId="56D0F40F" w:rsidR="00345875" w:rsidRPr="00D92671" w:rsidRDefault="00345875" w:rsidP="00B25DB1">
      <w:pPr>
        <w:pStyle w:val="Alaviitteenteksti"/>
        <w:jc w:val="left"/>
      </w:pPr>
      <w:r>
        <w:rPr>
          <w:rStyle w:val="Alaviitteenviite"/>
        </w:rPr>
        <w:footnoteRef/>
      </w:r>
      <w:r w:rsidRPr="00D92671">
        <w:t xml:space="preserve"> </w:t>
      </w:r>
      <w:proofErr w:type="spellStart"/>
      <w:r w:rsidR="00A96E45" w:rsidRPr="00B25DB1">
        <w:rPr>
          <w:i/>
          <w:iCs/>
        </w:rPr>
        <w:t>Colectivos</w:t>
      </w:r>
      <w:proofErr w:type="spellEnd"/>
      <w:r w:rsidR="00A96E45">
        <w:t>-joukkoja on käsitelty esimerkiksi Maahanmuuttoviraston maatietopalvelun 7.3.2019 julkaisemassa kyselyvastauksessa.</w:t>
      </w:r>
    </w:p>
  </w:footnote>
  <w:footnote w:id="20">
    <w:p w14:paraId="0D3329FC" w14:textId="3F8A907F" w:rsidR="001B5BEB" w:rsidRPr="00C356B2" w:rsidRDefault="001B5BEB" w:rsidP="001B5BEB">
      <w:pPr>
        <w:pStyle w:val="Alaviitteenteksti"/>
        <w:jc w:val="left"/>
        <w:rPr>
          <w:lang w:val="en-US"/>
        </w:rPr>
      </w:pPr>
      <w:r>
        <w:rPr>
          <w:rStyle w:val="Alaviitteenviite"/>
        </w:rPr>
        <w:footnoteRef/>
      </w:r>
      <w:r w:rsidRPr="00C356B2">
        <w:rPr>
          <w:lang w:val="en-US"/>
        </w:rPr>
        <w:t xml:space="preserve"> </w:t>
      </w:r>
      <w:r w:rsidR="006974A0" w:rsidRPr="00C356B2">
        <w:rPr>
          <w:lang w:val="en-US"/>
        </w:rPr>
        <w:t xml:space="preserve">HRW 30.4.2025. </w:t>
      </w:r>
    </w:p>
  </w:footnote>
  <w:footnote w:id="21">
    <w:p w14:paraId="7EDE5C8B" w14:textId="7E098B95" w:rsidR="001B5BEB" w:rsidRPr="006974A0" w:rsidRDefault="001B5BEB" w:rsidP="001B5BEB">
      <w:pPr>
        <w:pStyle w:val="Alaviitteenteksti"/>
        <w:jc w:val="left"/>
        <w:rPr>
          <w:lang w:val="en-US"/>
        </w:rPr>
      </w:pPr>
      <w:r>
        <w:rPr>
          <w:rStyle w:val="Alaviitteenviite"/>
        </w:rPr>
        <w:footnoteRef/>
      </w:r>
      <w:r w:rsidRPr="006974A0">
        <w:rPr>
          <w:lang w:val="en-US"/>
        </w:rPr>
        <w:t xml:space="preserve"> </w:t>
      </w:r>
      <w:r w:rsidR="006974A0">
        <w:rPr>
          <w:lang w:val="en-US"/>
        </w:rPr>
        <w:t xml:space="preserve">Caracas Chronicles 10.11.2024. </w:t>
      </w:r>
    </w:p>
  </w:footnote>
  <w:footnote w:id="22">
    <w:p w14:paraId="2F656F21" w14:textId="2C466792" w:rsidR="00345875" w:rsidRPr="00345875" w:rsidRDefault="00345875" w:rsidP="00345875">
      <w:pPr>
        <w:pStyle w:val="Alaviitteenteksti"/>
        <w:rPr>
          <w:lang w:val="en-US"/>
        </w:rPr>
      </w:pPr>
      <w:r>
        <w:rPr>
          <w:rStyle w:val="Alaviitteenviite"/>
        </w:rPr>
        <w:footnoteRef/>
      </w:r>
      <w:r w:rsidRPr="00345875">
        <w:rPr>
          <w:lang w:val="en-US"/>
        </w:rPr>
        <w:t xml:space="preserve"> </w:t>
      </w:r>
      <w:r w:rsidR="007D6AC8">
        <w:rPr>
          <w:lang w:val="en-US"/>
        </w:rPr>
        <w:t xml:space="preserve">CLIP 28.10.2024. </w:t>
      </w:r>
    </w:p>
  </w:footnote>
  <w:footnote w:id="23">
    <w:p w14:paraId="339142F3" w14:textId="464C902F" w:rsidR="001B5BEB" w:rsidRPr="006974A0" w:rsidRDefault="001B5BEB" w:rsidP="001B5BEB">
      <w:pPr>
        <w:spacing w:before="0" w:after="0"/>
        <w:jc w:val="left"/>
        <w:rPr>
          <w:lang w:val="en-US"/>
        </w:rPr>
      </w:pPr>
      <w:r>
        <w:rPr>
          <w:rStyle w:val="Alaviitteenviite"/>
        </w:rPr>
        <w:footnoteRef/>
      </w:r>
      <w:r w:rsidRPr="006974A0">
        <w:rPr>
          <w:lang w:val="en-US"/>
        </w:rPr>
        <w:t xml:space="preserve"> </w:t>
      </w:r>
      <w:r w:rsidR="006974A0">
        <w:rPr>
          <w:lang w:val="en-US"/>
        </w:rPr>
        <w:t xml:space="preserve">Caracas Chronicles 8.8.2024. </w:t>
      </w:r>
    </w:p>
  </w:footnote>
  <w:footnote w:id="24">
    <w:p w14:paraId="78CB3B3F" w14:textId="26729E2A" w:rsidR="001B5BEB" w:rsidRPr="006974A0" w:rsidRDefault="001B5BEB" w:rsidP="001B5BEB">
      <w:pPr>
        <w:pStyle w:val="Alaviitteenteksti"/>
        <w:jc w:val="left"/>
        <w:rPr>
          <w:lang w:val="en-US"/>
        </w:rPr>
      </w:pPr>
      <w:r>
        <w:rPr>
          <w:rStyle w:val="Alaviitteenviite"/>
        </w:rPr>
        <w:footnoteRef/>
      </w:r>
      <w:r w:rsidRPr="006974A0">
        <w:rPr>
          <w:lang w:val="en-US"/>
        </w:rPr>
        <w:t xml:space="preserve"> </w:t>
      </w:r>
      <w:proofErr w:type="spellStart"/>
      <w:r w:rsidR="006974A0">
        <w:rPr>
          <w:lang w:val="en-US"/>
        </w:rPr>
        <w:t>Efecto</w:t>
      </w:r>
      <w:proofErr w:type="spellEnd"/>
      <w:r w:rsidR="006974A0">
        <w:rPr>
          <w:lang w:val="en-US"/>
        </w:rPr>
        <w:t xml:space="preserve"> </w:t>
      </w:r>
      <w:proofErr w:type="spellStart"/>
      <w:r w:rsidR="006974A0">
        <w:rPr>
          <w:lang w:val="en-US"/>
        </w:rPr>
        <w:t>Cocuyo</w:t>
      </w:r>
      <w:proofErr w:type="spellEnd"/>
      <w:r w:rsidR="006974A0">
        <w:rPr>
          <w:lang w:val="en-US"/>
        </w:rPr>
        <w:t xml:space="preserve"> 6.12.2025. </w:t>
      </w:r>
    </w:p>
  </w:footnote>
  <w:footnote w:id="25">
    <w:p w14:paraId="27ACD680" w14:textId="389D70BC" w:rsidR="001B5BEB" w:rsidRPr="006974A0" w:rsidRDefault="001B5BEB" w:rsidP="001B5BEB">
      <w:pPr>
        <w:pStyle w:val="Alaviitteenteksti"/>
        <w:jc w:val="left"/>
        <w:rPr>
          <w:lang w:val="en-US"/>
        </w:rPr>
      </w:pPr>
      <w:r>
        <w:rPr>
          <w:rStyle w:val="Alaviitteenviite"/>
        </w:rPr>
        <w:footnoteRef/>
      </w:r>
      <w:r w:rsidRPr="006974A0">
        <w:rPr>
          <w:lang w:val="en-US"/>
        </w:rPr>
        <w:t xml:space="preserve"> </w:t>
      </w:r>
      <w:proofErr w:type="spellStart"/>
      <w:r w:rsidR="006974A0">
        <w:rPr>
          <w:lang w:val="en-US"/>
        </w:rPr>
        <w:t>Efecto</w:t>
      </w:r>
      <w:proofErr w:type="spellEnd"/>
      <w:r w:rsidR="006974A0">
        <w:rPr>
          <w:lang w:val="en-US"/>
        </w:rPr>
        <w:t xml:space="preserve"> </w:t>
      </w:r>
      <w:proofErr w:type="spellStart"/>
      <w:r w:rsidR="006974A0">
        <w:rPr>
          <w:lang w:val="en-US"/>
        </w:rPr>
        <w:t>Cocuyo</w:t>
      </w:r>
      <w:proofErr w:type="spellEnd"/>
      <w:r w:rsidR="006974A0">
        <w:rPr>
          <w:lang w:val="en-US"/>
        </w:rPr>
        <w:t xml:space="preserve"> 26.10.2025. </w:t>
      </w:r>
    </w:p>
  </w:footnote>
  <w:footnote w:id="26">
    <w:p w14:paraId="2CADB4A8" w14:textId="37BF0AA1" w:rsidR="001B5BEB" w:rsidRPr="007D6AC8" w:rsidRDefault="001B5BEB" w:rsidP="001B5BEB">
      <w:pPr>
        <w:pStyle w:val="Alaviitteenteksti"/>
        <w:jc w:val="left"/>
        <w:rPr>
          <w:lang w:val="en-US"/>
        </w:rPr>
      </w:pPr>
      <w:r>
        <w:rPr>
          <w:rStyle w:val="Alaviitteenviite"/>
        </w:rPr>
        <w:footnoteRef/>
      </w:r>
      <w:r w:rsidRPr="007D6AC8">
        <w:rPr>
          <w:lang w:val="en-US"/>
        </w:rPr>
        <w:t xml:space="preserve"> </w:t>
      </w:r>
      <w:r w:rsidR="006974A0" w:rsidRPr="007D6AC8">
        <w:rPr>
          <w:lang w:val="en-US"/>
        </w:rPr>
        <w:t>P</w:t>
      </w:r>
      <w:r w:rsidR="001213FF">
        <w:rPr>
          <w:lang w:val="en-US"/>
        </w:rPr>
        <w:t>ROVEA</w:t>
      </w:r>
      <w:r w:rsidR="006974A0" w:rsidRPr="007D6AC8">
        <w:rPr>
          <w:lang w:val="en-US"/>
        </w:rPr>
        <w:t xml:space="preserve"> 26.8.2024. </w:t>
      </w:r>
    </w:p>
  </w:footnote>
  <w:footnote w:id="27">
    <w:p w14:paraId="270D0160" w14:textId="3BC146EA" w:rsidR="00C57E6E" w:rsidRDefault="00C57E6E">
      <w:pPr>
        <w:pStyle w:val="Alaviitteenteksti"/>
      </w:pPr>
      <w:r>
        <w:rPr>
          <w:rStyle w:val="Alaviitteenviite"/>
        </w:rPr>
        <w:footnoteRef/>
      </w:r>
      <w:r>
        <w:t xml:space="preserve"> </w:t>
      </w:r>
      <w:r w:rsidRPr="0066134D">
        <w:t>UN HRC 8.9.2025, s. 141; s. 154</w:t>
      </w:r>
      <w:r>
        <w:t xml:space="preserve"> &amp;</w:t>
      </w:r>
      <w:r w:rsidRPr="0066134D">
        <w:t xml:space="preserve"> s. 56</w:t>
      </w:r>
      <w:r>
        <w:t xml:space="preserve">. </w:t>
      </w:r>
    </w:p>
  </w:footnote>
  <w:footnote w:id="28">
    <w:p w14:paraId="7AEEAA04" w14:textId="209013E6" w:rsidR="005C347B" w:rsidRDefault="005C347B">
      <w:pPr>
        <w:pStyle w:val="Alaviitteenteksti"/>
      </w:pPr>
      <w:r>
        <w:rPr>
          <w:rStyle w:val="Alaviitteenviite"/>
        </w:rPr>
        <w:footnoteRef/>
      </w:r>
      <w:r>
        <w:t xml:space="preserve"> </w:t>
      </w:r>
      <w:r w:rsidRPr="0066134D">
        <w:t>UN HRC 8.9.2025, s. 141; s. 154</w:t>
      </w:r>
      <w:r>
        <w:t xml:space="preserve"> &amp;</w:t>
      </w:r>
      <w:r w:rsidRPr="0066134D">
        <w:t xml:space="preserve"> s. 56</w:t>
      </w:r>
      <w:r>
        <w:t>.</w:t>
      </w:r>
    </w:p>
  </w:footnote>
  <w:footnote w:id="29">
    <w:p w14:paraId="2C478DA0" w14:textId="232435DD" w:rsidR="0066134D" w:rsidRPr="005C347B" w:rsidRDefault="0066134D" w:rsidP="005C347B">
      <w:pPr>
        <w:pStyle w:val="Alaviitteenteksti"/>
        <w:jc w:val="left"/>
      </w:pPr>
      <w:r>
        <w:rPr>
          <w:rStyle w:val="Alaviitteenviite"/>
        </w:rPr>
        <w:footnoteRef/>
      </w:r>
      <w:r w:rsidRPr="007E5179">
        <w:t xml:space="preserve"> UN HRC 8.9.2025, s. 56</w:t>
      </w:r>
      <w:r w:rsidR="005C347B" w:rsidRPr="007E5179">
        <w:t xml:space="preserve">. </w:t>
      </w:r>
      <w:r w:rsidR="005C347B" w:rsidRPr="005C347B">
        <w:t>On myös huomionarvoista, että k</w:t>
      </w:r>
      <w:r w:rsidR="005C347B">
        <w:t>uten esimerkiksi raportin sivulla 154 esitellystä tapauksesta käy ilmi, pidätettyjä henkilöitä myös siirrellään kiinnioton aikana eri viranomaisten haltuun</w:t>
      </w:r>
      <w:r w:rsidR="00C57E6E">
        <w:t xml:space="preserve">. Kyseisessä esimerkkitapauksessa henkilö kohtasi kiinnioton eri vaiheissa epäinhimillistä kohtelua, mutta siirtelystä johtuen ei ole täysin selvää, mikä viranomainen tähän kohteluun syyllistyi. </w:t>
      </w:r>
      <w:r w:rsidR="005C347B">
        <w:t xml:space="preserve"> </w:t>
      </w:r>
    </w:p>
  </w:footnote>
  <w:footnote w:id="30">
    <w:p w14:paraId="49C83B54" w14:textId="19942DAA" w:rsidR="0086431E" w:rsidRPr="00C356B2" w:rsidRDefault="0086431E">
      <w:pPr>
        <w:pStyle w:val="Alaviitteenteksti"/>
      </w:pPr>
      <w:r>
        <w:rPr>
          <w:rStyle w:val="Alaviitteenviite"/>
        </w:rPr>
        <w:footnoteRef/>
      </w:r>
      <w:r w:rsidRPr="00C356B2">
        <w:t xml:space="preserve"> UN HRC 8.9.2025, s. 155.</w:t>
      </w:r>
    </w:p>
  </w:footnote>
  <w:footnote w:id="31">
    <w:p w14:paraId="09E8E350" w14:textId="77777777" w:rsidR="00113865" w:rsidRPr="00C356B2" w:rsidRDefault="00113865" w:rsidP="00113865">
      <w:pPr>
        <w:pStyle w:val="Alaviitteenteksti"/>
      </w:pPr>
      <w:r>
        <w:rPr>
          <w:rStyle w:val="Alaviitteenviite"/>
        </w:rPr>
        <w:footnoteRef/>
      </w:r>
      <w:r w:rsidRPr="00C356B2">
        <w:t xml:space="preserve"> UN HRC 8.9.2025, s. 155.</w:t>
      </w:r>
    </w:p>
  </w:footnote>
  <w:footnote w:id="32">
    <w:p w14:paraId="021DB14D" w14:textId="5205AE4E" w:rsidR="00901547" w:rsidRPr="00E40209" w:rsidRDefault="00901547" w:rsidP="007D6AC8">
      <w:pPr>
        <w:pStyle w:val="Alaviitteenteksti"/>
        <w:jc w:val="left"/>
      </w:pPr>
      <w:r>
        <w:rPr>
          <w:rStyle w:val="Alaviitteenviite"/>
        </w:rPr>
        <w:footnoteRef/>
      </w:r>
      <w:r w:rsidRPr="00E40209">
        <w:t xml:space="preserve"> </w:t>
      </w:r>
      <w:r w:rsidR="007D6AC8" w:rsidRPr="00E40209">
        <w:t>P</w:t>
      </w:r>
      <w:r w:rsidR="001213FF">
        <w:t>ROVEA</w:t>
      </w:r>
      <w:r w:rsidR="007D6AC8" w:rsidRPr="00E40209">
        <w:t xml:space="preserve"> 2.9.2024. </w:t>
      </w:r>
    </w:p>
  </w:footnote>
  <w:footnote w:id="33">
    <w:p w14:paraId="3B00D1E7" w14:textId="32485E02" w:rsidR="0075582A" w:rsidRPr="007E5179" w:rsidRDefault="0075582A" w:rsidP="0075582A">
      <w:pPr>
        <w:spacing w:before="0" w:after="0"/>
        <w:jc w:val="left"/>
      </w:pPr>
      <w:r>
        <w:rPr>
          <w:rStyle w:val="Alaviitteenviite"/>
        </w:rPr>
        <w:footnoteRef/>
      </w:r>
      <w:r w:rsidRPr="007E5179">
        <w:t xml:space="preserve"> </w:t>
      </w:r>
      <w:proofErr w:type="spellStart"/>
      <w:r w:rsidRPr="007E5179">
        <w:t>El</w:t>
      </w:r>
      <w:proofErr w:type="spellEnd"/>
      <w:r w:rsidRPr="007E5179">
        <w:t xml:space="preserve"> </w:t>
      </w:r>
      <w:proofErr w:type="spellStart"/>
      <w:r w:rsidRPr="007E5179">
        <w:t>Diario</w:t>
      </w:r>
      <w:proofErr w:type="spellEnd"/>
      <w:r w:rsidRPr="007E5179">
        <w:t xml:space="preserve"> 30.1.2026</w:t>
      </w:r>
      <w:r w:rsidR="0020008D" w:rsidRPr="007E5179">
        <w:t>; kts. myös UN HRC 9.10.2019, s. 10.</w:t>
      </w:r>
    </w:p>
  </w:footnote>
  <w:footnote w:id="34">
    <w:p w14:paraId="5897B46F" w14:textId="0B12F6AC" w:rsidR="00137279" w:rsidRPr="007E5179" w:rsidRDefault="00137279">
      <w:pPr>
        <w:pStyle w:val="Alaviitteenteksti"/>
      </w:pPr>
      <w:r>
        <w:rPr>
          <w:rStyle w:val="Alaviitteenviite"/>
        </w:rPr>
        <w:footnoteRef/>
      </w:r>
      <w:r w:rsidRPr="007E5179">
        <w:t xml:space="preserve"> PROVEA 2.9.2024.</w:t>
      </w:r>
    </w:p>
  </w:footnote>
  <w:footnote w:id="35">
    <w:p w14:paraId="6EB06306" w14:textId="7432C67D" w:rsidR="00D512FE" w:rsidRDefault="00D512FE">
      <w:pPr>
        <w:pStyle w:val="Alaviitteenteksti"/>
      </w:pPr>
      <w:r>
        <w:rPr>
          <w:rStyle w:val="Alaviitteenviite"/>
        </w:rPr>
        <w:footnoteRef/>
      </w:r>
      <w:r>
        <w:t xml:space="preserve"> Reuters / Kinosian &amp; </w:t>
      </w:r>
      <w:proofErr w:type="spellStart"/>
      <w:r>
        <w:t>Berwick</w:t>
      </w:r>
      <w:proofErr w:type="spellEnd"/>
      <w:r>
        <w:t xml:space="preserve"> 19.2.2020.</w:t>
      </w:r>
    </w:p>
  </w:footnote>
  <w:footnote w:id="36">
    <w:p w14:paraId="4C3F4587" w14:textId="77777777" w:rsidR="00F903E9" w:rsidRPr="00C356B2" w:rsidRDefault="00F903E9" w:rsidP="00F903E9">
      <w:pPr>
        <w:pStyle w:val="Alaviitteenteksti"/>
        <w:jc w:val="left"/>
      </w:pPr>
      <w:r>
        <w:rPr>
          <w:rStyle w:val="Alaviitteenviite"/>
        </w:rPr>
        <w:footnoteRef/>
      </w:r>
      <w:r w:rsidRPr="00C356B2">
        <w:t xml:space="preserve"> IACHR 2024, s. 747. </w:t>
      </w:r>
    </w:p>
  </w:footnote>
  <w:footnote w:id="37">
    <w:p w14:paraId="61C88B5B" w14:textId="456254EE" w:rsidR="00562EF9" w:rsidRDefault="00562EF9">
      <w:pPr>
        <w:pStyle w:val="Alaviitteenteksti"/>
      </w:pPr>
      <w:r>
        <w:rPr>
          <w:rStyle w:val="Alaviitteenviite"/>
        </w:rPr>
        <w:footnoteRef/>
      </w:r>
      <w:r>
        <w:t xml:space="preserve"> UN HRC 17.9.2024, s. 17–18.</w:t>
      </w:r>
    </w:p>
  </w:footnote>
  <w:footnote w:id="38">
    <w:p w14:paraId="0A13874D" w14:textId="67C2B399" w:rsidR="008406E5" w:rsidRDefault="008406E5" w:rsidP="008406E5">
      <w:pPr>
        <w:pStyle w:val="Alaviitteenteksti"/>
        <w:jc w:val="left"/>
      </w:pPr>
      <w:r>
        <w:rPr>
          <w:rStyle w:val="Alaviitteenviite"/>
        </w:rPr>
        <w:footnoteRef/>
      </w:r>
      <w:r>
        <w:t xml:space="preserve"> ACLED (</w:t>
      </w:r>
      <w:proofErr w:type="spellStart"/>
      <w:r>
        <w:t>Armed</w:t>
      </w:r>
      <w:proofErr w:type="spellEnd"/>
      <w:r>
        <w:t xml:space="preserve"> </w:t>
      </w:r>
      <w:proofErr w:type="spellStart"/>
      <w:r>
        <w:t>Conflict</w:t>
      </w:r>
      <w:proofErr w:type="spellEnd"/>
      <w:r>
        <w:t xml:space="preserve"> </w:t>
      </w:r>
      <w:proofErr w:type="spellStart"/>
      <w:r>
        <w:t>Location</w:t>
      </w:r>
      <w:proofErr w:type="spellEnd"/>
      <w:r>
        <w:t xml:space="preserve"> &amp; </w:t>
      </w:r>
      <w:proofErr w:type="spellStart"/>
      <w:r>
        <w:t>Event</w:t>
      </w:r>
      <w:proofErr w:type="spellEnd"/>
      <w:r>
        <w:t xml:space="preserve"> Data Project) -konfliktitietokanta tuottaa tietoa turvallisuusvälikohtauksista eli eri maissa raportoiduista väkivaltaisista tapahtumista. Tietokannassa eritellään välikohtaukset muun muassa niiden tyypin, ajankohdan, osapuolten, sijainnin ja surmansa saaneiden määrän mukaan. Tietokanta perustuu avoimiin lähteisiin, ja aineistoa kerätään pääasiassa paikallisista, kansallisista ja kansainvälisistä uutisista. Tietokanta on julkinen mutta maksullinen ja edellyttää kirjautumista (ACLED [päivitetty 31.12.2025]).</w:t>
      </w:r>
    </w:p>
  </w:footnote>
  <w:footnote w:id="39">
    <w:p w14:paraId="3752D72A" w14:textId="05CFEAC3" w:rsidR="00F903E9" w:rsidRPr="00C356B2" w:rsidRDefault="00F903E9" w:rsidP="00F903E9">
      <w:pPr>
        <w:pStyle w:val="Alaviitteenteksti"/>
        <w:rPr>
          <w:lang w:val="en-US"/>
        </w:rPr>
      </w:pPr>
      <w:r>
        <w:rPr>
          <w:rStyle w:val="Alaviitteenviite"/>
        </w:rPr>
        <w:footnoteRef/>
      </w:r>
      <w:r w:rsidRPr="00C356B2">
        <w:rPr>
          <w:lang w:val="en-US"/>
        </w:rPr>
        <w:t xml:space="preserve"> ACLED</w:t>
      </w:r>
      <w:r w:rsidR="008406E5" w:rsidRPr="00C356B2">
        <w:rPr>
          <w:lang w:val="en-US"/>
        </w:rPr>
        <w:t xml:space="preserve"> 24.7.2026.</w:t>
      </w:r>
    </w:p>
  </w:footnote>
  <w:footnote w:id="40">
    <w:p w14:paraId="107208B8" w14:textId="7A682C8C" w:rsidR="00423E0A" w:rsidRPr="00423E0A" w:rsidRDefault="00423E0A">
      <w:pPr>
        <w:pStyle w:val="Alaviitteenteksti"/>
        <w:rPr>
          <w:lang w:val="en-US"/>
        </w:rPr>
      </w:pPr>
      <w:r>
        <w:rPr>
          <w:rStyle w:val="Alaviitteenviite"/>
        </w:rPr>
        <w:footnoteRef/>
      </w:r>
      <w:r w:rsidRPr="00423E0A">
        <w:rPr>
          <w:lang w:val="en-US"/>
        </w:rPr>
        <w:t xml:space="preserve"> </w:t>
      </w:r>
      <w:r>
        <w:rPr>
          <w:lang w:val="en-US"/>
        </w:rPr>
        <w:t xml:space="preserve">Radio Fe y </w:t>
      </w:r>
      <w:proofErr w:type="spellStart"/>
      <w:r>
        <w:rPr>
          <w:lang w:val="en-US"/>
        </w:rPr>
        <w:t>Alegría</w:t>
      </w:r>
      <w:proofErr w:type="spellEnd"/>
      <w:r>
        <w:rPr>
          <w:lang w:val="en-US"/>
        </w:rPr>
        <w:t xml:space="preserve"> 27.9.2023.</w:t>
      </w:r>
    </w:p>
  </w:footnote>
  <w:footnote w:id="41">
    <w:p w14:paraId="1DB4F41F" w14:textId="4AABDB65" w:rsidR="00423E0A" w:rsidRPr="00423E0A" w:rsidRDefault="00423E0A">
      <w:pPr>
        <w:pStyle w:val="Alaviitteenteksti"/>
        <w:rPr>
          <w:lang w:val="en-US"/>
        </w:rPr>
      </w:pPr>
      <w:r>
        <w:rPr>
          <w:rStyle w:val="Alaviitteenviite"/>
        </w:rPr>
        <w:footnoteRef/>
      </w:r>
      <w:r w:rsidRPr="00423E0A">
        <w:rPr>
          <w:lang w:val="en-US"/>
        </w:rPr>
        <w:t xml:space="preserve"> </w:t>
      </w:r>
      <w:r>
        <w:rPr>
          <w:lang w:val="en-US"/>
        </w:rPr>
        <w:t xml:space="preserve">Radio Fe y </w:t>
      </w:r>
      <w:proofErr w:type="spellStart"/>
      <w:r>
        <w:rPr>
          <w:lang w:val="en-US"/>
        </w:rPr>
        <w:t>Alegría</w:t>
      </w:r>
      <w:proofErr w:type="spellEnd"/>
      <w:r>
        <w:rPr>
          <w:lang w:val="en-US"/>
        </w:rPr>
        <w:t xml:space="preserve"> 20.11.2023.</w:t>
      </w:r>
    </w:p>
  </w:footnote>
  <w:footnote w:id="42">
    <w:p w14:paraId="5BA05D8D" w14:textId="67FA1078" w:rsidR="00423E0A" w:rsidRPr="00423E0A" w:rsidRDefault="00423E0A">
      <w:pPr>
        <w:pStyle w:val="Alaviitteenteksti"/>
        <w:rPr>
          <w:lang w:val="en-US"/>
        </w:rPr>
      </w:pPr>
      <w:r>
        <w:rPr>
          <w:rStyle w:val="Alaviitteenviite"/>
        </w:rPr>
        <w:footnoteRef/>
      </w:r>
      <w:r w:rsidRPr="00423E0A">
        <w:rPr>
          <w:lang w:val="en-US"/>
        </w:rPr>
        <w:t xml:space="preserve"> </w:t>
      </w:r>
      <w:r>
        <w:rPr>
          <w:lang w:val="en-US"/>
        </w:rPr>
        <w:t xml:space="preserve">Radio Fe y </w:t>
      </w:r>
      <w:proofErr w:type="spellStart"/>
      <w:r>
        <w:rPr>
          <w:lang w:val="en-US"/>
        </w:rPr>
        <w:t>Alegría</w:t>
      </w:r>
      <w:proofErr w:type="spellEnd"/>
      <w:r>
        <w:rPr>
          <w:lang w:val="en-US"/>
        </w:rPr>
        <w:t xml:space="preserve"> 31.10.2023.</w:t>
      </w:r>
    </w:p>
  </w:footnote>
  <w:footnote w:id="43">
    <w:p w14:paraId="63DE2CF0" w14:textId="2EED3D14" w:rsidR="00423E0A" w:rsidRPr="00423E0A" w:rsidRDefault="00423E0A">
      <w:pPr>
        <w:pStyle w:val="Alaviitteenteksti"/>
        <w:rPr>
          <w:lang w:val="en-US"/>
        </w:rPr>
      </w:pPr>
      <w:r>
        <w:rPr>
          <w:rStyle w:val="Alaviitteenviite"/>
        </w:rPr>
        <w:footnoteRef/>
      </w:r>
      <w:r w:rsidRPr="00423E0A">
        <w:rPr>
          <w:lang w:val="en-US"/>
        </w:rPr>
        <w:t xml:space="preserve"> </w:t>
      </w:r>
      <w:r>
        <w:rPr>
          <w:lang w:val="en-US"/>
        </w:rPr>
        <w:t xml:space="preserve">Radio Fe y </w:t>
      </w:r>
      <w:proofErr w:type="spellStart"/>
      <w:r>
        <w:rPr>
          <w:lang w:val="en-US"/>
        </w:rPr>
        <w:t>Alegría</w:t>
      </w:r>
      <w:proofErr w:type="spellEnd"/>
      <w:r>
        <w:rPr>
          <w:lang w:val="en-US"/>
        </w:rPr>
        <w:t xml:space="preserve"> 26.10.2024.</w:t>
      </w:r>
    </w:p>
  </w:footnote>
  <w:footnote w:id="44">
    <w:p w14:paraId="17AAF70B" w14:textId="77777777" w:rsidR="00794032" w:rsidRPr="00794032" w:rsidRDefault="00794032" w:rsidP="00794032">
      <w:pPr>
        <w:pStyle w:val="Alaviitteenteksti"/>
        <w:rPr>
          <w:lang w:val="en-US"/>
        </w:rPr>
      </w:pPr>
      <w:r>
        <w:rPr>
          <w:rStyle w:val="Alaviitteenviite"/>
        </w:rPr>
        <w:footnoteRef/>
      </w:r>
      <w:r w:rsidRPr="00794032">
        <w:rPr>
          <w:lang w:val="en-US"/>
        </w:rPr>
        <w:t xml:space="preserve"> Reuters / </w:t>
      </w:r>
      <w:proofErr w:type="spellStart"/>
      <w:r w:rsidRPr="00794032">
        <w:rPr>
          <w:lang w:val="en-US"/>
        </w:rPr>
        <w:t>Kinosian</w:t>
      </w:r>
      <w:proofErr w:type="spellEnd"/>
      <w:r w:rsidRPr="00794032">
        <w:rPr>
          <w:lang w:val="en-US"/>
        </w:rPr>
        <w:t xml:space="preserve"> &amp; Berwick 19.2.2020.</w:t>
      </w:r>
    </w:p>
  </w:footnote>
  <w:footnote w:id="45">
    <w:p w14:paraId="731866AE" w14:textId="7F995EAD" w:rsidR="00F903E9" w:rsidRPr="007E5179" w:rsidRDefault="00F903E9">
      <w:pPr>
        <w:pStyle w:val="Alaviitteenteksti"/>
        <w:rPr>
          <w:lang w:val="sv-SE"/>
        </w:rPr>
      </w:pPr>
      <w:r>
        <w:rPr>
          <w:rStyle w:val="Alaviitteenviite"/>
        </w:rPr>
        <w:footnoteRef/>
      </w:r>
      <w:r w:rsidRPr="007E5179">
        <w:rPr>
          <w:lang w:val="sv-SE"/>
        </w:rPr>
        <w:t xml:space="preserve"> ACLED</w:t>
      </w:r>
      <w:r w:rsidR="008406E5" w:rsidRPr="007E5179">
        <w:rPr>
          <w:lang w:val="sv-SE"/>
        </w:rPr>
        <w:t xml:space="preserve"> 24.7.2026.</w:t>
      </w:r>
    </w:p>
  </w:footnote>
  <w:footnote w:id="46">
    <w:p w14:paraId="59A240DF" w14:textId="77777777" w:rsidR="00973DB3" w:rsidRPr="0067533A" w:rsidRDefault="00973DB3" w:rsidP="00973DB3">
      <w:pPr>
        <w:pStyle w:val="Alaviitteenteksti"/>
        <w:rPr>
          <w:lang w:val="sv-SE"/>
        </w:rPr>
      </w:pPr>
      <w:r>
        <w:rPr>
          <w:rStyle w:val="Alaviitteenviite"/>
        </w:rPr>
        <w:footnoteRef/>
      </w:r>
      <w:r w:rsidRPr="0067533A">
        <w:rPr>
          <w:lang w:val="sv-SE"/>
        </w:rPr>
        <w:t xml:space="preserve"> UN HRC 18.9.2023, s. </w:t>
      </w:r>
      <w:r>
        <w:rPr>
          <w:lang w:val="sv-SE"/>
        </w:rPr>
        <w:t>23 (</w:t>
      </w:r>
      <w:proofErr w:type="spellStart"/>
      <w:r>
        <w:rPr>
          <w:lang w:val="sv-SE"/>
        </w:rPr>
        <w:t>kts</w:t>
      </w:r>
      <w:proofErr w:type="spellEnd"/>
      <w:r>
        <w:rPr>
          <w:lang w:val="sv-SE"/>
        </w:rPr>
        <w:t xml:space="preserve">. </w:t>
      </w:r>
      <w:proofErr w:type="spellStart"/>
      <w:r>
        <w:rPr>
          <w:lang w:val="sv-SE"/>
        </w:rPr>
        <w:t>paragrafi</w:t>
      </w:r>
      <w:proofErr w:type="spellEnd"/>
      <w:r>
        <w:rPr>
          <w:lang w:val="sv-SE"/>
        </w:rPr>
        <w:t xml:space="preserve"> 73); </w:t>
      </w:r>
      <w:r w:rsidRPr="0067533A">
        <w:rPr>
          <w:lang w:val="sv-SE"/>
        </w:rPr>
        <w:t>24</w:t>
      </w:r>
      <w:r>
        <w:rPr>
          <w:lang w:val="sv-SE"/>
        </w:rPr>
        <w:t>;</w:t>
      </w:r>
      <w:r w:rsidRPr="0067533A">
        <w:rPr>
          <w:lang w:val="sv-SE"/>
        </w:rPr>
        <w:t xml:space="preserve"> 55–56 (</w:t>
      </w:r>
      <w:proofErr w:type="spellStart"/>
      <w:r w:rsidRPr="0067533A">
        <w:rPr>
          <w:lang w:val="sv-SE"/>
        </w:rPr>
        <w:t>kts</w:t>
      </w:r>
      <w:proofErr w:type="spellEnd"/>
      <w:r w:rsidRPr="0067533A">
        <w:rPr>
          <w:lang w:val="sv-SE"/>
        </w:rPr>
        <w:t>. paragrafit 141–143).</w:t>
      </w:r>
    </w:p>
  </w:footnote>
  <w:footnote w:id="47">
    <w:p w14:paraId="409F8826" w14:textId="77777777" w:rsidR="00973DB3" w:rsidRPr="00384F33" w:rsidRDefault="00973DB3" w:rsidP="00973DB3">
      <w:pPr>
        <w:pStyle w:val="Alaviitteenteksti"/>
        <w:rPr>
          <w:lang w:val="en-US"/>
        </w:rPr>
      </w:pPr>
      <w:r>
        <w:rPr>
          <w:rStyle w:val="Alaviitteenviite"/>
        </w:rPr>
        <w:footnoteRef/>
      </w:r>
      <w:r w:rsidRPr="00384F33">
        <w:rPr>
          <w:lang w:val="en-US"/>
        </w:rPr>
        <w:t xml:space="preserve"> UN HRC 18.9.2023, s. 24–25.</w:t>
      </w:r>
    </w:p>
  </w:footnote>
  <w:footnote w:id="48">
    <w:p w14:paraId="6BA7A1EB" w14:textId="785518A8" w:rsidR="00CF6F68" w:rsidRPr="0086431E" w:rsidRDefault="00CF6F68">
      <w:pPr>
        <w:pStyle w:val="Alaviitteenteksti"/>
        <w:rPr>
          <w:lang w:val="en-US"/>
        </w:rPr>
      </w:pPr>
      <w:r>
        <w:rPr>
          <w:rStyle w:val="Alaviitteenviite"/>
        </w:rPr>
        <w:footnoteRef/>
      </w:r>
      <w:r w:rsidRPr="0086431E">
        <w:rPr>
          <w:lang w:val="en-US"/>
        </w:rPr>
        <w:t xml:space="preserve"> </w:t>
      </w:r>
      <w:r w:rsidRPr="00CF6F68">
        <w:rPr>
          <w:lang w:val="en-US"/>
        </w:rPr>
        <w:t>Caracas Chronicles / Ávila 23.6.2022.</w:t>
      </w:r>
    </w:p>
  </w:footnote>
  <w:footnote w:id="49">
    <w:p w14:paraId="29585EB6" w14:textId="072BCADB" w:rsidR="008B4F05" w:rsidRPr="00384F33" w:rsidRDefault="008B4F05">
      <w:pPr>
        <w:pStyle w:val="Alaviitteenteksti"/>
      </w:pPr>
      <w:r>
        <w:rPr>
          <w:rStyle w:val="Alaviitteenviite"/>
        </w:rPr>
        <w:footnoteRef/>
      </w:r>
      <w:r w:rsidRPr="00384F33">
        <w:t xml:space="preserve"> UN HRC </w:t>
      </w:r>
      <w:r w:rsidR="008D18BC" w:rsidRPr="00384F33">
        <w:t>1</w:t>
      </w:r>
      <w:r w:rsidRPr="00384F33">
        <w:t>8.9.202</w:t>
      </w:r>
      <w:r w:rsidR="008D18BC" w:rsidRPr="00384F33">
        <w:t>3</w:t>
      </w:r>
      <w:r w:rsidRPr="00384F33">
        <w:t xml:space="preserve">, s. </w:t>
      </w:r>
      <w:r w:rsidR="008D18BC" w:rsidRPr="00384F33">
        <w:t>13–</w:t>
      </w:r>
      <w:r w:rsidRPr="00384F33">
        <w:t>14.</w:t>
      </w:r>
    </w:p>
  </w:footnote>
  <w:footnote w:id="50">
    <w:p w14:paraId="05F82F7E" w14:textId="2D32F559" w:rsidR="008B4F05" w:rsidRPr="00384F33" w:rsidRDefault="008B4F05">
      <w:pPr>
        <w:pStyle w:val="Alaviitteenteksti"/>
      </w:pPr>
      <w:r>
        <w:rPr>
          <w:rStyle w:val="Alaviitteenviite"/>
        </w:rPr>
        <w:footnoteRef/>
      </w:r>
      <w:r w:rsidRPr="00384F33">
        <w:t xml:space="preserve"> UN HRC 18.9.2023, s. 18.</w:t>
      </w:r>
    </w:p>
  </w:footnote>
  <w:footnote w:id="51">
    <w:p w14:paraId="5D5D1EB9" w14:textId="28E8092F" w:rsidR="00240448" w:rsidRPr="00384F33" w:rsidRDefault="00240448">
      <w:pPr>
        <w:pStyle w:val="Alaviitteenteksti"/>
      </w:pPr>
      <w:r>
        <w:rPr>
          <w:rStyle w:val="Alaviitteenviite"/>
        </w:rPr>
        <w:footnoteRef/>
      </w:r>
      <w:r w:rsidRPr="00384F33">
        <w:t xml:space="preserve"> UN HRC 18.9.2023, s. 55.</w:t>
      </w:r>
    </w:p>
  </w:footnote>
  <w:footnote w:id="52">
    <w:p w14:paraId="115FF91E" w14:textId="0F67E177" w:rsidR="0067533A" w:rsidRPr="007E5179" w:rsidRDefault="0067533A">
      <w:pPr>
        <w:pStyle w:val="Alaviitteenteksti"/>
      </w:pPr>
      <w:r>
        <w:rPr>
          <w:rStyle w:val="Alaviitteenviite"/>
        </w:rPr>
        <w:footnoteRef/>
      </w:r>
      <w:r w:rsidRPr="007E5179">
        <w:t xml:space="preserve"> UN HRC 18.9.2023, s. 72.</w:t>
      </w:r>
    </w:p>
  </w:footnote>
  <w:footnote w:id="53">
    <w:p w14:paraId="51432764" w14:textId="152C5A67" w:rsidR="00B02B0C" w:rsidRPr="007E5179" w:rsidRDefault="00B02B0C">
      <w:pPr>
        <w:pStyle w:val="Alaviitteenteksti"/>
        <w:rPr>
          <w:lang w:val="sv-SE"/>
        </w:rPr>
      </w:pPr>
      <w:r>
        <w:rPr>
          <w:rStyle w:val="Alaviitteenviite"/>
        </w:rPr>
        <w:footnoteRef/>
      </w:r>
      <w:r w:rsidRPr="007E5179">
        <w:rPr>
          <w:lang w:val="sv-SE"/>
        </w:rPr>
        <w:t xml:space="preserve"> UN HRC 18.9.2023; </w:t>
      </w:r>
      <w:proofErr w:type="spellStart"/>
      <w:r w:rsidRPr="007E5179">
        <w:rPr>
          <w:lang w:val="sv-SE"/>
        </w:rPr>
        <w:t>Defiende</w:t>
      </w:r>
      <w:proofErr w:type="spellEnd"/>
      <w:r w:rsidRPr="007E5179">
        <w:rPr>
          <w:lang w:val="sv-SE"/>
        </w:rPr>
        <w:t xml:space="preserve"> Venezuela 7/2024.</w:t>
      </w:r>
    </w:p>
  </w:footnote>
  <w:footnote w:id="54">
    <w:p w14:paraId="763A0ABB" w14:textId="72D8E2F7" w:rsidR="008D628A" w:rsidRPr="00000547" w:rsidRDefault="008D628A">
      <w:pPr>
        <w:pStyle w:val="Alaviitteenteksti"/>
        <w:rPr>
          <w:lang w:val="sv-SE"/>
        </w:rPr>
      </w:pPr>
      <w:r>
        <w:rPr>
          <w:rStyle w:val="Alaviitteenviite"/>
        </w:rPr>
        <w:footnoteRef/>
      </w:r>
      <w:r w:rsidRPr="00000547">
        <w:rPr>
          <w:lang w:val="sv-SE"/>
        </w:rPr>
        <w:t xml:space="preserve"> </w:t>
      </w:r>
      <w:proofErr w:type="spellStart"/>
      <w:r w:rsidRPr="00000547">
        <w:rPr>
          <w:lang w:val="sv-SE"/>
        </w:rPr>
        <w:t>Defiende</w:t>
      </w:r>
      <w:proofErr w:type="spellEnd"/>
      <w:r w:rsidRPr="00000547">
        <w:rPr>
          <w:lang w:val="sv-SE"/>
        </w:rPr>
        <w:t xml:space="preserve"> Venezuela 7/2024, s. 9.</w:t>
      </w:r>
    </w:p>
  </w:footnote>
  <w:footnote w:id="55">
    <w:p w14:paraId="2B4DAAD4" w14:textId="77777777" w:rsidR="00B02B0C" w:rsidRPr="00000547" w:rsidRDefault="00B02B0C" w:rsidP="00B02B0C">
      <w:pPr>
        <w:pStyle w:val="Alaviitteenteksti"/>
        <w:rPr>
          <w:lang w:val="sv-SE"/>
        </w:rPr>
      </w:pPr>
      <w:r>
        <w:rPr>
          <w:rStyle w:val="Alaviitteenviite"/>
        </w:rPr>
        <w:footnoteRef/>
      </w:r>
      <w:r w:rsidRPr="00000547">
        <w:rPr>
          <w:lang w:val="sv-SE"/>
        </w:rPr>
        <w:t xml:space="preserve"> </w:t>
      </w:r>
      <w:proofErr w:type="spellStart"/>
      <w:r w:rsidRPr="00000547">
        <w:rPr>
          <w:lang w:val="sv-SE"/>
        </w:rPr>
        <w:t>Defiende</w:t>
      </w:r>
      <w:proofErr w:type="spellEnd"/>
      <w:r w:rsidRPr="00000547">
        <w:rPr>
          <w:lang w:val="sv-SE"/>
        </w:rPr>
        <w:t xml:space="preserve"> Venezuela 7/2024, s. 10.</w:t>
      </w:r>
    </w:p>
  </w:footnote>
  <w:footnote w:id="56">
    <w:p w14:paraId="6D17043B" w14:textId="77777777" w:rsidR="00132505" w:rsidRPr="007E5179" w:rsidRDefault="00132505" w:rsidP="00132505">
      <w:pPr>
        <w:pStyle w:val="Alaviitteenteksti"/>
        <w:rPr>
          <w:lang w:val="sv-SE"/>
        </w:rPr>
      </w:pPr>
      <w:r>
        <w:rPr>
          <w:rStyle w:val="Alaviitteenviite"/>
        </w:rPr>
        <w:footnoteRef/>
      </w:r>
      <w:r w:rsidRPr="007E5179">
        <w:rPr>
          <w:lang w:val="sv-SE"/>
        </w:rPr>
        <w:t xml:space="preserve"> UN HRC 18.9.2023, s. 19.</w:t>
      </w:r>
    </w:p>
  </w:footnote>
  <w:footnote w:id="57">
    <w:p w14:paraId="2E41B242" w14:textId="7E42C532" w:rsidR="00B02B0C" w:rsidRDefault="00B02B0C">
      <w:pPr>
        <w:pStyle w:val="Alaviitteenteksti"/>
      </w:pPr>
      <w:r>
        <w:rPr>
          <w:rStyle w:val="Alaviitteenviite"/>
        </w:rPr>
        <w:footnoteRef/>
      </w:r>
      <w:r>
        <w:t xml:space="preserve"> </w:t>
      </w:r>
      <w:r w:rsidRPr="007D6AC8">
        <w:t>UN HRC 18.9.2023, s. 56.</w:t>
      </w:r>
    </w:p>
  </w:footnote>
  <w:footnote w:id="58">
    <w:p w14:paraId="21BE872D" w14:textId="77777777" w:rsidR="00B02B0C" w:rsidRPr="008B4F05" w:rsidRDefault="00B02B0C" w:rsidP="00B02B0C">
      <w:pPr>
        <w:pStyle w:val="Alaviitteenteksti"/>
      </w:pPr>
      <w:r>
        <w:rPr>
          <w:rStyle w:val="Alaviitteenviite"/>
        </w:rPr>
        <w:footnoteRef/>
      </w:r>
      <w:r w:rsidRPr="008B4F05">
        <w:t xml:space="preserve"> UN HRC 8.9.2025, s. 97.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0" w:type="auto"/>
      <w:tblLook w:val="0600" w:firstRow="0" w:lastRow="0" w:firstColumn="0" w:lastColumn="0" w:noHBand="1" w:noVBand="1"/>
    </w:tblPr>
    <w:tblGrid>
      <w:gridCol w:w="3005"/>
      <w:gridCol w:w="3005"/>
      <w:gridCol w:w="3006"/>
    </w:tblGrid>
    <w:tr w:rsidR="0064460B" w:rsidRPr="00A058E4" w14:paraId="6F34B80F" w14:textId="77777777" w:rsidTr="00110B17">
      <w:trPr>
        <w:tblHeader/>
      </w:trPr>
      <w:tc>
        <w:tcPr>
          <w:tcW w:w="3005" w:type="dxa"/>
          <w:tcBorders>
            <w:top w:val="nil"/>
            <w:left w:val="nil"/>
            <w:bottom w:val="nil"/>
            <w:right w:val="nil"/>
          </w:tcBorders>
        </w:tcPr>
        <w:p w14:paraId="6F44688D" w14:textId="77777777" w:rsidR="0064460B" w:rsidRPr="00A058E4" w:rsidRDefault="0064460B">
          <w:pPr>
            <w:pStyle w:val="Yltunniste"/>
            <w:rPr>
              <w:sz w:val="16"/>
              <w:szCs w:val="16"/>
            </w:rPr>
          </w:pPr>
        </w:p>
      </w:tc>
      <w:tc>
        <w:tcPr>
          <w:tcW w:w="3005" w:type="dxa"/>
          <w:tcBorders>
            <w:top w:val="nil"/>
            <w:left w:val="nil"/>
            <w:bottom w:val="nil"/>
            <w:right w:val="nil"/>
          </w:tcBorders>
        </w:tcPr>
        <w:p w14:paraId="2E6BCB74" w14:textId="77777777" w:rsidR="0064460B" w:rsidRPr="00A058E4" w:rsidRDefault="0064460B">
          <w:pPr>
            <w:pStyle w:val="Yltunniste"/>
            <w:rPr>
              <w:b/>
              <w:sz w:val="16"/>
              <w:szCs w:val="16"/>
            </w:rPr>
          </w:pPr>
        </w:p>
      </w:tc>
      <w:tc>
        <w:tcPr>
          <w:tcW w:w="3006" w:type="dxa"/>
          <w:tcBorders>
            <w:top w:val="nil"/>
            <w:left w:val="nil"/>
            <w:bottom w:val="nil"/>
            <w:right w:val="nil"/>
          </w:tcBorders>
        </w:tcPr>
        <w:p w14:paraId="78690012" w14:textId="77777777" w:rsidR="0064460B" w:rsidRPr="001D63F6" w:rsidRDefault="0064460B" w:rsidP="00A058E4">
          <w:pPr>
            <w:pStyle w:val="Yltunniste"/>
            <w:jc w:val="right"/>
            <w:rPr>
              <w:sz w:val="16"/>
              <w:szCs w:val="16"/>
            </w:rPr>
          </w:pPr>
          <w:r w:rsidRPr="001D63F6">
            <w:rPr>
              <w:sz w:val="16"/>
              <w:szCs w:val="16"/>
            </w:rPr>
            <w:fldChar w:fldCharType="begin"/>
          </w:r>
          <w:r w:rsidRPr="001D63F6">
            <w:rPr>
              <w:sz w:val="16"/>
              <w:szCs w:val="16"/>
            </w:rPr>
            <w:instrText xml:space="preserve"> PAGE   \* MERGEFORMAT </w:instrText>
          </w:r>
          <w:r w:rsidRPr="001D63F6">
            <w:rPr>
              <w:sz w:val="16"/>
              <w:szCs w:val="16"/>
            </w:rPr>
            <w:fldChar w:fldCharType="separate"/>
          </w:r>
          <w:r w:rsidR="00A95D8B">
            <w:rPr>
              <w:noProof/>
              <w:sz w:val="16"/>
              <w:szCs w:val="16"/>
            </w:rPr>
            <w:t>2</w:t>
          </w:r>
          <w:r w:rsidRPr="001D63F6">
            <w:rPr>
              <w:noProof/>
              <w:sz w:val="16"/>
              <w:szCs w:val="16"/>
            </w:rPr>
            <w:fldChar w:fldCharType="end"/>
          </w:r>
          <w:r w:rsidRPr="001D63F6">
            <w:rPr>
              <w:noProof/>
              <w:sz w:val="16"/>
              <w:szCs w:val="16"/>
            </w:rPr>
            <w:t>(</w:t>
          </w:r>
          <w:r w:rsidRPr="001D63F6">
            <w:rPr>
              <w:noProof/>
              <w:sz w:val="16"/>
              <w:szCs w:val="16"/>
            </w:rPr>
            <w:fldChar w:fldCharType="begin"/>
          </w:r>
          <w:r w:rsidRPr="001D63F6">
            <w:rPr>
              <w:noProof/>
              <w:sz w:val="16"/>
              <w:szCs w:val="16"/>
            </w:rPr>
            <w:instrText xml:space="preserve"> NUMPAGES  \# "0" \* Arabic  \* MERGEFORMAT </w:instrText>
          </w:r>
          <w:r w:rsidRPr="001D63F6">
            <w:rPr>
              <w:noProof/>
              <w:sz w:val="16"/>
              <w:szCs w:val="16"/>
            </w:rPr>
            <w:fldChar w:fldCharType="separate"/>
          </w:r>
          <w:r w:rsidR="00A95D8B">
            <w:rPr>
              <w:noProof/>
              <w:sz w:val="16"/>
              <w:szCs w:val="16"/>
            </w:rPr>
            <w:t>2</w:t>
          </w:r>
          <w:r w:rsidRPr="001D63F6">
            <w:rPr>
              <w:noProof/>
              <w:sz w:val="16"/>
              <w:szCs w:val="16"/>
            </w:rPr>
            <w:fldChar w:fldCharType="end"/>
          </w:r>
          <w:r w:rsidRPr="001D63F6">
            <w:rPr>
              <w:noProof/>
              <w:sz w:val="16"/>
              <w:szCs w:val="16"/>
            </w:rPr>
            <w:t>)</w:t>
          </w:r>
        </w:p>
      </w:tc>
    </w:tr>
    <w:tr w:rsidR="0064460B" w:rsidRPr="00A058E4" w14:paraId="707F734F" w14:textId="77777777" w:rsidTr="00421708">
      <w:tc>
        <w:tcPr>
          <w:tcW w:w="3005" w:type="dxa"/>
          <w:tcBorders>
            <w:top w:val="nil"/>
            <w:left w:val="nil"/>
            <w:bottom w:val="nil"/>
            <w:right w:val="nil"/>
          </w:tcBorders>
        </w:tcPr>
        <w:p w14:paraId="54860BA9" w14:textId="77777777" w:rsidR="0064460B" w:rsidRPr="00A058E4" w:rsidRDefault="0064460B">
          <w:pPr>
            <w:pStyle w:val="Yltunniste"/>
            <w:rPr>
              <w:sz w:val="16"/>
              <w:szCs w:val="16"/>
            </w:rPr>
          </w:pPr>
        </w:p>
      </w:tc>
      <w:tc>
        <w:tcPr>
          <w:tcW w:w="3005" w:type="dxa"/>
          <w:tcBorders>
            <w:top w:val="nil"/>
            <w:left w:val="nil"/>
            <w:bottom w:val="nil"/>
            <w:right w:val="nil"/>
          </w:tcBorders>
        </w:tcPr>
        <w:p w14:paraId="357A481C" w14:textId="77777777" w:rsidR="0064460B" w:rsidRPr="00A058E4" w:rsidRDefault="0064460B">
          <w:pPr>
            <w:pStyle w:val="Yltunniste"/>
            <w:rPr>
              <w:sz w:val="16"/>
              <w:szCs w:val="16"/>
            </w:rPr>
          </w:pPr>
        </w:p>
      </w:tc>
      <w:tc>
        <w:tcPr>
          <w:tcW w:w="3006" w:type="dxa"/>
          <w:tcBorders>
            <w:top w:val="nil"/>
            <w:left w:val="nil"/>
            <w:bottom w:val="nil"/>
            <w:right w:val="nil"/>
          </w:tcBorders>
        </w:tcPr>
        <w:p w14:paraId="2F2D1B5C" w14:textId="77777777" w:rsidR="0064460B" w:rsidRPr="00A058E4" w:rsidRDefault="0064460B" w:rsidP="00A058E4">
          <w:pPr>
            <w:pStyle w:val="Yltunniste"/>
            <w:jc w:val="right"/>
            <w:rPr>
              <w:sz w:val="16"/>
              <w:szCs w:val="16"/>
            </w:rPr>
          </w:pPr>
        </w:p>
      </w:tc>
    </w:tr>
    <w:tr w:rsidR="0064460B" w:rsidRPr="00A058E4" w14:paraId="4E055390" w14:textId="77777777" w:rsidTr="00421708">
      <w:tc>
        <w:tcPr>
          <w:tcW w:w="3005" w:type="dxa"/>
          <w:tcBorders>
            <w:top w:val="nil"/>
            <w:left w:val="nil"/>
            <w:bottom w:val="nil"/>
            <w:right w:val="nil"/>
          </w:tcBorders>
        </w:tcPr>
        <w:p w14:paraId="64778433" w14:textId="77777777" w:rsidR="0064460B" w:rsidRPr="00A058E4" w:rsidRDefault="0064460B">
          <w:pPr>
            <w:pStyle w:val="Yltunniste"/>
            <w:rPr>
              <w:sz w:val="16"/>
              <w:szCs w:val="16"/>
            </w:rPr>
          </w:pPr>
        </w:p>
      </w:tc>
      <w:tc>
        <w:tcPr>
          <w:tcW w:w="3005" w:type="dxa"/>
          <w:tcBorders>
            <w:top w:val="nil"/>
            <w:left w:val="nil"/>
            <w:bottom w:val="nil"/>
            <w:right w:val="nil"/>
          </w:tcBorders>
        </w:tcPr>
        <w:p w14:paraId="581784F3" w14:textId="77777777" w:rsidR="0064460B" w:rsidRPr="00A058E4" w:rsidRDefault="0064460B">
          <w:pPr>
            <w:pStyle w:val="Yltunniste"/>
            <w:rPr>
              <w:sz w:val="16"/>
              <w:szCs w:val="16"/>
            </w:rPr>
          </w:pPr>
        </w:p>
      </w:tc>
      <w:tc>
        <w:tcPr>
          <w:tcW w:w="3006" w:type="dxa"/>
          <w:tcBorders>
            <w:top w:val="nil"/>
            <w:left w:val="nil"/>
            <w:bottom w:val="nil"/>
            <w:right w:val="nil"/>
          </w:tcBorders>
        </w:tcPr>
        <w:p w14:paraId="195431C0" w14:textId="77777777" w:rsidR="0064460B" w:rsidRPr="00A058E4" w:rsidRDefault="0064460B" w:rsidP="00A058E4">
          <w:pPr>
            <w:pStyle w:val="Yltunniste"/>
            <w:jc w:val="right"/>
            <w:rPr>
              <w:sz w:val="16"/>
              <w:szCs w:val="16"/>
            </w:rPr>
          </w:pPr>
        </w:p>
      </w:tc>
    </w:tr>
  </w:tbl>
  <w:p w14:paraId="3D6399B9" w14:textId="77777777" w:rsidR="0064460B" w:rsidRDefault="0064460B">
    <w:pPr>
      <w:pStyle w:val="Yltunniste"/>
    </w:pPr>
    <w:r>
      <w:rPr>
        <w:noProof/>
        <w:sz w:val="16"/>
        <w:szCs w:val="16"/>
        <w:lang w:eastAsia="fi-FI"/>
      </w:rPr>
      <w:drawing>
        <wp:anchor distT="0" distB="0" distL="114300" distR="114300" simplePos="0" relativeHeight="251680768" behindDoc="0" locked="0" layoutInCell="1" allowOverlap="1" wp14:anchorId="0460B538" wp14:editId="0D14EA48">
          <wp:simplePos x="0" y="0"/>
          <wp:positionH relativeFrom="column">
            <wp:posOffset>-496931</wp:posOffset>
          </wp:positionH>
          <wp:positionV relativeFrom="page">
            <wp:posOffset>333375</wp:posOffset>
          </wp:positionV>
          <wp:extent cx="1870210" cy="827015"/>
          <wp:effectExtent l="0" t="0" r="0" b="0"/>
          <wp:wrapNone/>
          <wp:docPr id="19" name="Picture 19" descr="Logo: Maahanmuuttovirasto, Migrationsverket, Finnish Immigration Service"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igrivärillinen.png"/>
                  <pic:cNvPicPr/>
                </pic:nvPicPr>
                <pic:blipFill>
                  <a:blip r:embed="rId1">
                    <a:extLst>
                      <a:ext uri="{28A0092B-C50C-407E-A947-70E740481C1C}">
                        <a14:useLocalDpi xmlns:a14="http://schemas.microsoft.com/office/drawing/2010/main" val="0"/>
                      </a:ext>
                    </a:extLst>
                  </a:blip>
                  <a:stretch>
                    <a:fillRect/>
                  </a:stretch>
                </pic:blipFill>
                <pic:spPr>
                  <a:xfrm>
                    <a:off x="0" y="0"/>
                    <a:ext cx="1870210" cy="82701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0" w:type="auto"/>
      <w:tblLook w:val="04A0" w:firstRow="1" w:lastRow="0" w:firstColumn="1" w:lastColumn="0" w:noHBand="0" w:noVBand="1"/>
    </w:tblPr>
    <w:tblGrid>
      <w:gridCol w:w="3005"/>
      <w:gridCol w:w="3005"/>
      <w:gridCol w:w="3006"/>
    </w:tblGrid>
    <w:tr w:rsidR="00873A37" w:rsidRPr="00A058E4" w14:paraId="5BF59F67" w14:textId="77777777" w:rsidTr="004B2B44">
      <w:tc>
        <w:tcPr>
          <w:tcW w:w="3005" w:type="dxa"/>
          <w:tcBorders>
            <w:top w:val="nil"/>
            <w:left w:val="nil"/>
            <w:bottom w:val="nil"/>
            <w:right w:val="nil"/>
          </w:tcBorders>
        </w:tcPr>
        <w:p w14:paraId="6002AED3" w14:textId="77777777" w:rsidR="00873A37" w:rsidRPr="00A058E4" w:rsidRDefault="00873A37">
          <w:pPr>
            <w:pStyle w:val="Yltunniste"/>
            <w:rPr>
              <w:sz w:val="16"/>
              <w:szCs w:val="16"/>
            </w:rPr>
          </w:pPr>
        </w:p>
      </w:tc>
      <w:tc>
        <w:tcPr>
          <w:tcW w:w="3005" w:type="dxa"/>
          <w:tcBorders>
            <w:top w:val="nil"/>
            <w:left w:val="nil"/>
            <w:bottom w:val="nil"/>
            <w:right w:val="nil"/>
          </w:tcBorders>
        </w:tcPr>
        <w:p w14:paraId="61F9B9BB" w14:textId="77777777" w:rsidR="00873A37" w:rsidRPr="00A058E4" w:rsidRDefault="00873A37">
          <w:pPr>
            <w:pStyle w:val="Yltunniste"/>
            <w:rPr>
              <w:b/>
              <w:sz w:val="16"/>
              <w:szCs w:val="16"/>
            </w:rPr>
          </w:pPr>
        </w:p>
      </w:tc>
      <w:tc>
        <w:tcPr>
          <w:tcW w:w="3006" w:type="dxa"/>
          <w:tcBorders>
            <w:top w:val="nil"/>
            <w:left w:val="nil"/>
            <w:bottom w:val="nil"/>
            <w:right w:val="nil"/>
          </w:tcBorders>
        </w:tcPr>
        <w:p w14:paraId="4457160C" w14:textId="77777777" w:rsidR="00873A37" w:rsidRPr="00A058E4" w:rsidRDefault="00873A37" w:rsidP="00A058E4">
          <w:pPr>
            <w:pStyle w:val="Yltunniste"/>
            <w:jc w:val="right"/>
            <w:rPr>
              <w:sz w:val="16"/>
              <w:szCs w:val="16"/>
            </w:rPr>
          </w:pPr>
          <w:r w:rsidRPr="004B2B44">
            <w:rPr>
              <w:sz w:val="16"/>
              <w:szCs w:val="16"/>
            </w:rPr>
            <w:fldChar w:fldCharType="begin"/>
          </w:r>
          <w:r w:rsidRPr="004B2B44">
            <w:rPr>
              <w:sz w:val="16"/>
              <w:szCs w:val="16"/>
            </w:rPr>
            <w:instrText xml:space="preserve"> PAGE   \* MERGEFORMAT </w:instrText>
          </w:r>
          <w:r w:rsidRPr="004B2B44">
            <w:rPr>
              <w:sz w:val="16"/>
              <w:szCs w:val="16"/>
            </w:rPr>
            <w:fldChar w:fldCharType="separate"/>
          </w:r>
          <w:r w:rsidR="00A95D8B">
            <w:rPr>
              <w:noProof/>
              <w:sz w:val="16"/>
              <w:szCs w:val="16"/>
            </w:rPr>
            <w:t>1</w:t>
          </w:r>
          <w:r w:rsidRPr="004B2B44">
            <w:rPr>
              <w:noProof/>
              <w:sz w:val="16"/>
              <w:szCs w:val="16"/>
            </w:rPr>
            <w:fldChar w:fldCharType="end"/>
          </w:r>
          <w:r>
            <w:rPr>
              <w:noProof/>
              <w:sz w:val="16"/>
              <w:szCs w:val="16"/>
            </w:rPr>
            <w:t>(</w:t>
          </w:r>
          <w:r>
            <w:rPr>
              <w:noProof/>
              <w:sz w:val="16"/>
              <w:szCs w:val="16"/>
            </w:rPr>
            <w:fldChar w:fldCharType="begin"/>
          </w:r>
          <w:r>
            <w:rPr>
              <w:noProof/>
              <w:sz w:val="16"/>
              <w:szCs w:val="16"/>
            </w:rPr>
            <w:instrText xml:space="preserve"> NUMPAGES  \# "0" \* Arabic  \* MERGEFORMAT </w:instrText>
          </w:r>
          <w:r>
            <w:rPr>
              <w:noProof/>
              <w:sz w:val="16"/>
              <w:szCs w:val="16"/>
            </w:rPr>
            <w:fldChar w:fldCharType="separate"/>
          </w:r>
          <w:r w:rsidR="00A95D8B">
            <w:rPr>
              <w:noProof/>
              <w:sz w:val="16"/>
              <w:szCs w:val="16"/>
            </w:rPr>
            <w:t>2</w:t>
          </w:r>
          <w:r>
            <w:rPr>
              <w:noProof/>
              <w:sz w:val="16"/>
              <w:szCs w:val="16"/>
            </w:rPr>
            <w:fldChar w:fldCharType="end"/>
          </w:r>
          <w:r>
            <w:rPr>
              <w:noProof/>
              <w:sz w:val="16"/>
              <w:szCs w:val="16"/>
            </w:rPr>
            <w:t>)</w:t>
          </w:r>
        </w:p>
      </w:tc>
    </w:tr>
    <w:tr w:rsidR="00873A37" w:rsidRPr="00A058E4" w14:paraId="489CE997" w14:textId="77777777" w:rsidTr="004B2B44">
      <w:tc>
        <w:tcPr>
          <w:tcW w:w="3005" w:type="dxa"/>
          <w:tcBorders>
            <w:top w:val="nil"/>
            <w:left w:val="nil"/>
            <w:bottom w:val="nil"/>
            <w:right w:val="nil"/>
          </w:tcBorders>
        </w:tcPr>
        <w:p w14:paraId="78F11279" w14:textId="77777777" w:rsidR="00873A37" w:rsidRPr="00A058E4" w:rsidRDefault="00873A37">
          <w:pPr>
            <w:pStyle w:val="Yltunniste"/>
            <w:rPr>
              <w:sz w:val="16"/>
              <w:szCs w:val="16"/>
            </w:rPr>
          </w:pPr>
        </w:p>
      </w:tc>
      <w:tc>
        <w:tcPr>
          <w:tcW w:w="3005" w:type="dxa"/>
          <w:tcBorders>
            <w:top w:val="nil"/>
            <w:left w:val="nil"/>
            <w:bottom w:val="nil"/>
            <w:right w:val="nil"/>
          </w:tcBorders>
        </w:tcPr>
        <w:p w14:paraId="535EA6EA" w14:textId="77777777" w:rsidR="00873A37" w:rsidRPr="00A058E4" w:rsidRDefault="00873A37">
          <w:pPr>
            <w:pStyle w:val="Yltunniste"/>
            <w:rPr>
              <w:sz w:val="16"/>
              <w:szCs w:val="16"/>
            </w:rPr>
          </w:pPr>
        </w:p>
      </w:tc>
      <w:tc>
        <w:tcPr>
          <w:tcW w:w="3006" w:type="dxa"/>
          <w:tcBorders>
            <w:top w:val="nil"/>
            <w:left w:val="nil"/>
            <w:bottom w:val="nil"/>
            <w:right w:val="nil"/>
          </w:tcBorders>
        </w:tcPr>
        <w:p w14:paraId="71363BB1" w14:textId="77777777" w:rsidR="00873A37" w:rsidRPr="00A058E4" w:rsidRDefault="00873A37" w:rsidP="00A058E4">
          <w:pPr>
            <w:pStyle w:val="Yltunniste"/>
            <w:jc w:val="right"/>
            <w:rPr>
              <w:sz w:val="16"/>
              <w:szCs w:val="16"/>
            </w:rPr>
          </w:pPr>
        </w:p>
      </w:tc>
    </w:tr>
    <w:tr w:rsidR="00873A37" w:rsidRPr="00A058E4" w14:paraId="79F9E06A" w14:textId="77777777" w:rsidTr="004B2B44">
      <w:tc>
        <w:tcPr>
          <w:tcW w:w="3005" w:type="dxa"/>
          <w:tcBorders>
            <w:top w:val="nil"/>
            <w:left w:val="nil"/>
            <w:bottom w:val="nil"/>
            <w:right w:val="nil"/>
          </w:tcBorders>
        </w:tcPr>
        <w:p w14:paraId="46BA1C19" w14:textId="77777777" w:rsidR="00873A37" w:rsidRPr="00A058E4" w:rsidRDefault="00873A37">
          <w:pPr>
            <w:pStyle w:val="Yltunniste"/>
            <w:rPr>
              <w:sz w:val="16"/>
              <w:szCs w:val="16"/>
            </w:rPr>
          </w:pPr>
        </w:p>
      </w:tc>
      <w:tc>
        <w:tcPr>
          <w:tcW w:w="3005" w:type="dxa"/>
          <w:tcBorders>
            <w:top w:val="nil"/>
            <w:left w:val="nil"/>
            <w:bottom w:val="nil"/>
            <w:right w:val="nil"/>
          </w:tcBorders>
        </w:tcPr>
        <w:p w14:paraId="6CD4C78B" w14:textId="77777777" w:rsidR="00873A37" w:rsidRPr="00A058E4" w:rsidRDefault="00873A37">
          <w:pPr>
            <w:pStyle w:val="Yltunniste"/>
            <w:rPr>
              <w:sz w:val="16"/>
              <w:szCs w:val="16"/>
            </w:rPr>
          </w:pPr>
        </w:p>
      </w:tc>
      <w:tc>
        <w:tcPr>
          <w:tcW w:w="3006" w:type="dxa"/>
          <w:tcBorders>
            <w:top w:val="nil"/>
            <w:left w:val="nil"/>
            <w:bottom w:val="nil"/>
            <w:right w:val="nil"/>
          </w:tcBorders>
        </w:tcPr>
        <w:p w14:paraId="39F7FEE1" w14:textId="77777777" w:rsidR="00873A37" w:rsidRPr="00A058E4" w:rsidRDefault="00873A37" w:rsidP="00A058E4">
          <w:pPr>
            <w:pStyle w:val="Yltunniste"/>
            <w:jc w:val="right"/>
            <w:rPr>
              <w:sz w:val="16"/>
              <w:szCs w:val="16"/>
            </w:rPr>
          </w:pPr>
        </w:p>
      </w:tc>
    </w:tr>
  </w:tbl>
  <w:p w14:paraId="02234B2E" w14:textId="77777777" w:rsidR="000455E3" w:rsidRPr="008020E6" w:rsidRDefault="00873A37" w:rsidP="00873A37">
    <w:pPr>
      <w:pStyle w:val="Yltunniste"/>
      <w:rPr>
        <w:sz w:val="16"/>
        <w:szCs w:val="16"/>
      </w:rPr>
    </w:pPr>
    <w:r>
      <w:rPr>
        <w:noProof/>
        <w:sz w:val="16"/>
        <w:szCs w:val="16"/>
        <w:lang w:eastAsia="fi-FI"/>
      </w:rPr>
      <w:drawing>
        <wp:anchor distT="0" distB="0" distL="114300" distR="114300" simplePos="0" relativeHeight="251682816" behindDoc="0" locked="0" layoutInCell="1" allowOverlap="1" wp14:anchorId="766C83D3" wp14:editId="3C0A3448">
          <wp:simplePos x="0" y="0"/>
          <wp:positionH relativeFrom="column">
            <wp:posOffset>-506725</wp:posOffset>
          </wp:positionH>
          <wp:positionV relativeFrom="page">
            <wp:posOffset>332387</wp:posOffset>
          </wp:positionV>
          <wp:extent cx="1885998" cy="827015"/>
          <wp:effectExtent l="0" t="0" r="0" b="0"/>
          <wp:wrapNone/>
          <wp:docPr id="5" name="Picture 269" descr="Logo: Maahanmuuttovirasto, Migrationsverket, Finnish Immigr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igrivärillinen.png"/>
                  <pic:cNvPicPr/>
                </pic:nvPicPr>
                <pic:blipFill>
                  <a:blip r:embed="rId1">
                    <a:extLst>
                      <a:ext uri="{28A0092B-C50C-407E-A947-70E740481C1C}">
                        <a14:useLocalDpi xmlns:a14="http://schemas.microsoft.com/office/drawing/2010/main" val="0"/>
                      </a:ext>
                    </a:extLst>
                  </a:blip>
                  <a:stretch>
                    <a:fillRect/>
                  </a:stretch>
                </pic:blipFill>
                <pic:spPr>
                  <a:xfrm>
                    <a:off x="0" y="0"/>
                    <a:ext cx="1885998" cy="8270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2299F"/>
    <w:multiLevelType w:val="hybridMultilevel"/>
    <w:tmpl w:val="E6E2EFA4"/>
    <w:lvl w:ilvl="0" w:tplc="040B0001">
      <w:start w:val="1"/>
      <w:numFmt w:val="bullet"/>
      <w:lvlText w:val=""/>
      <w:lvlJc w:val="left"/>
      <w:pPr>
        <w:ind w:left="862" w:hanging="360"/>
      </w:pPr>
      <w:rPr>
        <w:rFonts w:ascii="Symbol" w:hAnsi="Symbol" w:hint="default"/>
      </w:rPr>
    </w:lvl>
    <w:lvl w:ilvl="1" w:tplc="040B0003" w:tentative="1">
      <w:start w:val="1"/>
      <w:numFmt w:val="bullet"/>
      <w:lvlText w:val="o"/>
      <w:lvlJc w:val="left"/>
      <w:pPr>
        <w:ind w:left="1582" w:hanging="360"/>
      </w:pPr>
      <w:rPr>
        <w:rFonts w:ascii="Courier New" w:hAnsi="Courier New" w:cs="Courier New" w:hint="default"/>
      </w:rPr>
    </w:lvl>
    <w:lvl w:ilvl="2" w:tplc="040B0005" w:tentative="1">
      <w:start w:val="1"/>
      <w:numFmt w:val="bullet"/>
      <w:lvlText w:val=""/>
      <w:lvlJc w:val="left"/>
      <w:pPr>
        <w:ind w:left="2302" w:hanging="360"/>
      </w:pPr>
      <w:rPr>
        <w:rFonts w:ascii="Wingdings" w:hAnsi="Wingdings" w:hint="default"/>
      </w:rPr>
    </w:lvl>
    <w:lvl w:ilvl="3" w:tplc="040B0001" w:tentative="1">
      <w:start w:val="1"/>
      <w:numFmt w:val="bullet"/>
      <w:lvlText w:val=""/>
      <w:lvlJc w:val="left"/>
      <w:pPr>
        <w:ind w:left="3022" w:hanging="360"/>
      </w:pPr>
      <w:rPr>
        <w:rFonts w:ascii="Symbol" w:hAnsi="Symbol" w:hint="default"/>
      </w:rPr>
    </w:lvl>
    <w:lvl w:ilvl="4" w:tplc="040B0003" w:tentative="1">
      <w:start w:val="1"/>
      <w:numFmt w:val="bullet"/>
      <w:lvlText w:val="o"/>
      <w:lvlJc w:val="left"/>
      <w:pPr>
        <w:ind w:left="3742" w:hanging="360"/>
      </w:pPr>
      <w:rPr>
        <w:rFonts w:ascii="Courier New" w:hAnsi="Courier New" w:cs="Courier New" w:hint="default"/>
      </w:rPr>
    </w:lvl>
    <w:lvl w:ilvl="5" w:tplc="040B0005" w:tentative="1">
      <w:start w:val="1"/>
      <w:numFmt w:val="bullet"/>
      <w:lvlText w:val=""/>
      <w:lvlJc w:val="left"/>
      <w:pPr>
        <w:ind w:left="4462" w:hanging="360"/>
      </w:pPr>
      <w:rPr>
        <w:rFonts w:ascii="Wingdings" w:hAnsi="Wingdings" w:hint="default"/>
      </w:rPr>
    </w:lvl>
    <w:lvl w:ilvl="6" w:tplc="040B0001" w:tentative="1">
      <w:start w:val="1"/>
      <w:numFmt w:val="bullet"/>
      <w:lvlText w:val=""/>
      <w:lvlJc w:val="left"/>
      <w:pPr>
        <w:ind w:left="5182" w:hanging="360"/>
      </w:pPr>
      <w:rPr>
        <w:rFonts w:ascii="Symbol" w:hAnsi="Symbol" w:hint="default"/>
      </w:rPr>
    </w:lvl>
    <w:lvl w:ilvl="7" w:tplc="040B0003" w:tentative="1">
      <w:start w:val="1"/>
      <w:numFmt w:val="bullet"/>
      <w:lvlText w:val="o"/>
      <w:lvlJc w:val="left"/>
      <w:pPr>
        <w:ind w:left="5902" w:hanging="360"/>
      </w:pPr>
      <w:rPr>
        <w:rFonts w:ascii="Courier New" w:hAnsi="Courier New" w:cs="Courier New" w:hint="default"/>
      </w:rPr>
    </w:lvl>
    <w:lvl w:ilvl="8" w:tplc="040B0005" w:tentative="1">
      <w:start w:val="1"/>
      <w:numFmt w:val="bullet"/>
      <w:lvlText w:val=""/>
      <w:lvlJc w:val="left"/>
      <w:pPr>
        <w:ind w:left="6622" w:hanging="360"/>
      </w:pPr>
      <w:rPr>
        <w:rFonts w:ascii="Wingdings" w:hAnsi="Wingdings" w:hint="default"/>
      </w:rPr>
    </w:lvl>
  </w:abstractNum>
  <w:abstractNum w:abstractNumId="1" w15:restartNumberingAfterBreak="0">
    <w:nsid w:val="02A657C1"/>
    <w:multiLevelType w:val="hybridMultilevel"/>
    <w:tmpl w:val="8E7C92FE"/>
    <w:lvl w:ilvl="0" w:tplc="C7FC85CE">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04E21115"/>
    <w:multiLevelType w:val="hybridMultilevel"/>
    <w:tmpl w:val="E7F094F0"/>
    <w:lvl w:ilvl="0" w:tplc="6A98E91C">
      <w:start w:val="1"/>
      <w:numFmt w:val="bullet"/>
      <w:lvlText w:val="•"/>
      <w:lvlJc w:val="left"/>
      <w:pPr>
        <w:tabs>
          <w:tab w:val="num" w:pos="1080"/>
        </w:tabs>
        <w:ind w:left="1080" w:hanging="360"/>
      </w:pPr>
      <w:rPr>
        <w:rFonts w:ascii="Arial" w:hAnsi="Arial" w:hint="default"/>
      </w:rPr>
    </w:lvl>
    <w:lvl w:ilvl="1" w:tplc="56709432" w:tentative="1">
      <w:start w:val="1"/>
      <w:numFmt w:val="bullet"/>
      <w:lvlText w:val="•"/>
      <w:lvlJc w:val="left"/>
      <w:pPr>
        <w:tabs>
          <w:tab w:val="num" w:pos="1800"/>
        </w:tabs>
        <w:ind w:left="1800" w:hanging="360"/>
      </w:pPr>
      <w:rPr>
        <w:rFonts w:ascii="Arial" w:hAnsi="Arial" w:hint="default"/>
      </w:rPr>
    </w:lvl>
    <w:lvl w:ilvl="2" w:tplc="AE04762C" w:tentative="1">
      <w:start w:val="1"/>
      <w:numFmt w:val="bullet"/>
      <w:lvlText w:val="•"/>
      <w:lvlJc w:val="left"/>
      <w:pPr>
        <w:tabs>
          <w:tab w:val="num" w:pos="2520"/>
        </w:tabs>
        <w:ind w:left="2520" w:hanging="360"/>
      </w:pPr>
      <w:rPr>
        <w:rFonts w:ascii="Arial" w:hAnsi="Arial" w:hint="default"/>
      </w:rPr>
    </w:lvl>
    <w:lvl w:ilvl="3" w:tplc="142ADC4C" w:tentative="1">
      <w:start w:val="1"/>
      <w:numFmt w:val="bullet"/>
      <w:lvlText w:val="•"/>
      <w:lvlJc w:val="left"/>
      <w:pPr>
        <w:tabs>
          <w:tab w:val="num" w:pos="3240"/>
        </w:tabs>
        <w:ind w:left="3240" w:hanging="360"/>
      </w:pPr>
      <w:rPr>
        <w:rFonts w:ascii="Arial" w:hAnsi="Arial" w:hint="default"/>
      </w:rPr>
    </w:lvl>
    <w:lvl w:ilvl="4" w:tplc="E68AB838" w:tentative="1">
      <w:start w:val="1"/>
      <w:numFmt w:val="bullet"/>
      <w:lvlText w:val="•"/>
      <w:lvlJc w:val="left"/>
      <w:pPr>
        <w:tabs>
          <w:tab w:val="num" w:pos="3960"/>
        </w:tabs>
        <w:ind w:left="3960" w:hanging="360"/>
      </w:pPr>
      <w:rPr>
        <w:rFonts w:ascii="Arial" w:hAnsi="Arial" w:hint="default"/>
      </w:rPr>
    </w:lvl>
    <w:lvl w:ilvl="5" w:tplc="F32C9B6E" w:tentative="1">
      <w:start w:val="1"/>
      <w:numFmt w:val="bullet"/>
      <w:lvlText w:val="•"/>
      <w:lvlJc w:val="left"/>
      <w:pPr>
        <w:tabs>
          <w:tab w:val="num" w:pos="4680"/>
        </w:tabs>
        <w:ind w:left="4680" w:hanging="360"/>
      </w:pPr>
      <w:rPr>
        <w:rFonts w:ascii="Arial" w:hAnsi="Arial" w:hint="default"/>
      </w:rPr>
    </w:lvl>
    <w:lvl w:ilvl="6" w:tplc="69D8ECA4" w:tentative="1">
      <w:start w:val="1"/>
      <w:numFmt w:val="bullet"/>
      <w:lvlText w:val="•"/>
      <w:lvlJc w:val="left"/>
      <w:pPr>
        <w:tabs>
          <w:tab w:val="num" w:pos="5400"/>
        </w:tabs>
        <w:ind w:left="5400" w:hanging="360"/>
      </w:pPr>
      <w:rPr>
        <w:rFonts w:ascii="Arial" w:hAnsi="Arial" w:hint="default"/>
      </w:rPr>
    </w:lvl>
    <w:lvl w:ilvl="7" w:tplc="1892FD52" w:tentative="1">
      <w:start w:val="1"/>
      <w:numFmt w:val="bullet"/>
      <w:lvlText w:val="•"/>
      <w:lvlJc w:val="left"/>
      <w:pPr>
        <w:tabs>
          <w:tab w:val="num" w:pos="6120"/>
        </w:tabs>
        <w:ind w:left="6120" w:hanging="360"/>
      </w:pPr>
      <w:rPr>
        <w:rFonts w:ascii="Arial" w:hAnsi="Arial" w:hint="default"/>
      </w:rPr>
    </w:lvl>
    <w:lvl w:ilvl="8" w:tplc="E842B97A" w:tentative="1">
      <w:start w:val="1"/>
      <w:numFmt w:val="bullet"/>
      <w:lvlText w:val="•"/>
      <w:lvlJc w:val="left"/>
      <w:pPr>
        <w:tabs>
          <w:tab w:val="num" w:pos="6840"/>
        </w:tabs>
        <w:ind w:left="6840" w:hanging="360"/>
      </w:pPr>
      <w:rPr>
        <w:rFonts w:ascii="Arial" w:hAnsi="Arial" w:hint="default"/>
      </w:rPr>
    </w:lvl>
  </w:abstractNum>
  <w:abstractNum w:abstractNumId="3" w15:restartNumberingAfterBreak="0">
    <w:nsid w:val="0B206A97"/>
    <w:multiLevelType w:val="hybridMultilevel"/>
    <w:tmpl w:val="42308E1C"/>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4" w15:restartNumberingAfterBreak="0">
    <w:nsid w:val="0B736FE4"/>
    <w:multiLevelType w:val="hybridMultilevel"/>
    <w:tmpl w:val="48901980"/>
    <w:lvl w:ilvl="0" w:tplc="46BAA092">
      <w:start w:val="1"/>
      <w:numFmt w:val="decimal"/>
      <w:pStyle w:val="Otsikko3numerolla"/>
      <w:lvlText w:val="%1."/>
      <w:lvlJc w:val="left"/>
      <w:pPr>
        <w:ind w:left="720" w:hanging="360"/>
      </w:pPr>
    </w:lvl>
    <w:lvl w:ilvl="1" w:tplc="040B000F">
      <w:start w:val="1"/>
      <w:numFmt w:val="decimal"/>
      <w:lvlText w:val="%2."/>
      <w:lvlJc w:val="left"/>
      <w:pPr>
        <w:ind w:left="340" w:hanging="340"/>
      </w:pPr>
      <w:rPr>
        <w:rFonts w:hint="default"/>
      </w:r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0C8F6FFF"/>
    <w:multiLevelType w:val="multilevel"/>
    <w:tmpl w:val="B0DED466"/>
    <w:lvl w:ilvl="0">
      <w:start w:val="1"/>
      <w:numFmt w:val="decimal"/>
      <w:pStyle w:val="Otsikko1"/>
      <w:lvlText w:val="%1."/>
      <w:lvlJc w:val="left"/>
      <w:pPr>
        <w:ind w:left="360" w:hanging="360"/>
      </w:pPr>
      <w:rPr>
        <w:rFonts w:hint="default"/>
      </w:rPr>
    </w:lvl>
    <w:lvl w:ilvl="1">
      <w:start w:val="1"/>
      <w:numFmt w:val="decimal"/>
      <w:pStyle w:val="Otsikko2"/>
      <w:lvlText w:val="%1.%2."/>
      <w:lvlJc w:val="left"/>
      <w:pPr>
        <w:ind w:left="792" w:hanging="432"/>
      </w:pPr>
      <w:rPr>
        <w:rFonts w:hint="default"/>
      </w:rPr>
    </w:lvl>
    <w:lvl w:ilvl="2">
      <w:start w:val="1"/>
      <w:numFmt w:val="decimal"/>
      <w:pStyle w:val="Otsikko3"/>
      <w:lvlText w:val="%1.%2.%3."/>
      <w:lvlJc w:val="left"/>
      <w:pPr>
        <w:ind w:left="1224" w:hanging="504"/>
      </w:pPr>
      <w:rPr>
        <w:rFonts w:hint="default"/>
      </w:rPr>
    </w:lvl>
    <w:lvl w:ilvl="3">
      <w:start w:val="1"/>
      <w:numFmt w:val="decimal"/>
      <w:pStyle w:val="Otsikko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EFD381B"/>
    <w:multiLevelType w:val="hybridMultilevel"/>
    <w:tmpl w:val="63BA34F2"/>
    <w:lvl w:ilvl="0" w:tplc="74346E1A">
      <w:numFmt w:val="bullet"/>
      <w:lvlText w:val="-"/>
      <w:lvlJc w:val="left"/>
      <w:pPr>
        <w:ind w:left="720" w:hanging="360"/>
      </w:pPr>
      <w:rPr>
        <w:rFonts w:ascii="Century Gothic" w:eastAsiaTheme="minorHAnsi" w:hAnsi="Century Gothic"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0F8A5115"/>
    <w:multiLevelType w:val="hybridMultilevel"/>
    <w:tmpl w:val="78FE0C5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126A2EF7"/>
    <w:multiLevelType w:val="hybridMultilevel"/>
    <w:tmpl w:val="17767706"/>
    <w:lvl w:ilvl="0" w:tplc="9CF4EC10">
      <w:start w:val="1"/>
      <w:numFmt w:val="bullet"/>
      <w:pStyle w:val="Luettelo1"/>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17875709"/>
    <w:multiLevelType w:val="hybridMultilevel"/>
    <w:tmpl w:val="F68E31DE"/>
    <w:lvl w:ilvl="0" w:tplc="487AC032">
      <w:start w:val="1"/>
      <w:numFmt w:val="decimal"/>
      <w:lvlText w:val="%1."/>
      <w:lvlJc w:val="left"/>
      <w:pPr>
        <w:ind w:left="720" w:hanging="360"/>
      </w:pPr>
      <w:rPr>
        <w:rFonts w:hint="default"/>
        <w:color w:val="000000" w:themeColor="text1"/>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1C035798"/>
    <w:multiLevelType w:val="hybridMultilevel"/>
    <w:tmpl w:val="70584C6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1D8C3DF4"/>
    <w:multiLevelType w:val="hybridMultilevel"/>
    <w:tmpl w:val="260C075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20D71048"/>
    <w:multiLevelType w:val="hybridMultilevel"/>
    <w:tmpl w:val="905EFB3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21061CCF"/>
    <w:multiLevelType w:val="hybridMultilevel"/>
    <w:tmpl w:val="B97C4F2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215F65C0"/>
    <w:multiLevelType w:val="hybridMultilevel"/>
    <w:tmpl w:val="6DAA6ACA"/>
    <w:lvl w:ilvl="0" w:tplc="0A443D26">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21806A44"/>
    <w:multiLevelType w:val="hybridMultilevel"/>
    <w:tmpl w:val="23AE4A2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271870A0"/>
    <w:multiLevelType w:val="hybridMultilevel"/>
    <w:tmpl w:val="F95618E4"/>
    <w:lvl w:ilvl="0" w:tplc="C074A40C">
      <w:start w:val="1"/>
      <w:numFmt w:val="decimal"/>
      <w:pStyle w:val="Otsikko2numerolla"/>
      <w:lvlText w:val="%1."/>
      <w:lvlJc w:val="left"/>
      <w:pPr>
        <w:ind w:left="360" w:hanging="360"/>
      </w:pPr>
      <w:rPr>
        <w:rFonts w:hint="default"/>
      </w:rPr>
    </w:lvl>
    <w:lvl w:ilvl="1" w:tplc="040B0003" w:tentative="1">
      <w:start w:val="1"/>
      <w:numFmt w:val="bullet"/>
      <w:pStyle w:val="Otsikko2numerolla"/>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27E54323"/>
    <w:multiLevelType w:val="hybridMultilevel"/>
    <w:tmpl w:val="FA6A4EB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36A16A24"/>
    <w:multiLevelType w:val="hybridMultilevel"/>
    <w:tmpl w:val="A1AE1A3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15:restartNumberingAfterBreak="0">
    <w:nsid w:val="37266659"/>
    <w:multiLevelType w:val="hybridMultilevel"/>
    <w:tmpl w:val="DC369E0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46091471"/>
    <w:multiLevelType w:val="hybridMultilevel"/>
    <w:tmpl w:val="1A3CC486"/>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1" w15:restartNumberingAfterBreak="0">
    <w:nsid w:val="489C5BE5"/>
    <w:multiLevelType w:val="multilevel"/>
    <w:tmpl w:val="EF286224"/>
    <w:styleLink w:val="Style1"/>
    <w:lvl w:ilvl="0">
      <w:start w:val="1"/>
      <w:numFmt w:val="decimal"/>
      <w:lvlText w:val="%1"/>
      <w:lvlJc w:val="left"/>
      <w:pPr>
        <w:ind w:left="432" w:hanging="432"/>
      </w:pPr>
      <w:rPr>
        <w:rFonts w:ascii="Century Gothic" w:hAnsi="Century Gothic" w:hint="default"/>
        <w:b/>
        <w:bCs w:val="0"/>
        <w:i w:val="0"/>
        <w:iCs w:val="0"/>
        <w:caps w:val="0"/>
        <w:smallCaps w:val="0"/>
        <w:strike w:val="0"/>
        <w:dstrike w:val="0"/>
        <w:noProof w:val="0"/>
        <w:vanish w:val="0"/>
        <w:color w:val="auto"/>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49DB241E"/>
    <w:multiLevelType w:val="hybridMultilevel"/>
    <w:tmpl w:val="49EC595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 w15:restartNumberingAfterBreak="0">
    <w:nsid w:val="4F1070DE"/>
    <w:multiLevelType w:val="hybridMultilevel"/>
    <w:tmpl w:val="6ABC127C"/>
    <w:lvl w:ilvl="0" w:tplc="850CC418">
      <w:start w:val="1"/>
      <w:numFmt w:val="decimal"/>
      <w:lvlText w:val="%1."/>
      <w:lvlJc w:val="left"/>
      <w:pPr>
        <w:ind w:left="720" w:hanging="360"/>
      </w:pPr>
      <w:rPr>
        <w:rFonts w:hint="default"/>
        <w:i/>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4" w15:restartNumberingAfterBreak="0">
    <w:nsid w:val="508F4ABA"/>
    <w:multiLevelType w:val="hybridMultilevel"/>
    <w:tmpl w:val="3C748D12"/>
    <w:lvl w:ilvl="0" w:tplc="C7AE06B2">
      <w:start w:val="1"/>
      <w:numFmt w:val="decimal"/>
      <w:lvlText w:val="%1.1.1."/>
      <w:lvlJc w:val="left"/>
      <w:pPr>
        <w:ind w:left="360" w:hanging="360"/>
      </w:pPr>
      <w:rPr>
        <w:rFonts w:ascii="Century Gothic" w:hAnsi="Century Gothic" w:hint="default"/>
        <w:b/>
        <w:i w:val="0"/>
        <w:color w:val="auto"/>
        <w:sz w:val="2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5" w15:restartNumberingAfterBreak="0">
    <w:nsid w:val="51166D57"/>
    <w:multiLevelType w:val="multilevel"/>
    <w:tmpl w:val="040B0025"/>
    <w:lvl w:ilvl="0">
      <w:start w:val="1"/>
      <w:numFmt w:val="decimal"/>
      <w:pStyle w:val="Otsikko11"/>
      <w:lvlText w:val="%1"/>
      <w:lvlJc w:val="left"/>
      <w:pPr>
        <w:ind w:left="432" w:hanging="432"/>
      </w:pPr>
      <w:rPr>
        <w:rFonts w:hint="default"/>
        <w:b/>
        <w:i w:val="0"/>
        <w:color w:val="auto"/>
        <w:sz w:val="24"/>
      </w:rPr>
    </w:lvl>
    <w:lvl w:ilvl="1">
      <w:start w:val="1"/>
      <w:numFmt w:val="decimal"/>
      <w:pStyle w:val="Otsikko21"/>
      <w:lvlText w:val="%1.%2"/>
      <w:lvlJc w:val="left"/>
      <w:pPr>
        <w:ind w:left="576" w:hanging="576"/>
      </w:pPr>
    </w:lvl>
    <w:lvl w:ilvl="2">
      <w:start w:val="1"/>
      <w:numFmt w:val="decimal"/>
      <w:pStyle w:val="Otsikko31"/>
      <w:lvlText w:val="%1.%2.%3"/>
      <w:lvlJc w:val="left"/>
      <w:pPr>
        <w:ind w:left="720" w:hanging="720"/>
      </w:pPr>
    </w:lvl>
    <w:lvl w:ilvl="3">
      <w:start w:val="1"/>
      <w:numFmt w:val="decimal"/>
      <w:pStyle w:val="Otsikko41"/>
      <w:lvlText w:val="%1.%2.%3.%4"/>
      <w:lvlJc w:val="left"/>
      <w:pPr>
        <w:ind w:left="864" w:hanging="864"/>
      </w:pPr>
    </w:lvl>
    <w:lvl w:ilvl="4">
      <w:start w:val="1"/>
      <w:numFmt w:val="decimal"/>
      <w:pStyle w:val="Otsikko51"/>
      <w:lvlText w:val="%1.%2.%3.%4.%5"/>
      <w:lvlJc w:val="left"/>
      <w:pPr>
        <w:ind w:left="1008" w:hanging="1008"/>
      </w:pPr>
    </w:lvl>
    <w:lvl w:ilvl="5">
      <w:start w:val="1"/>
      <w:numFmt w:val="decimal"/>
      <w:pStyle w:val="Otsikko61"/>
      <w:lvlText w:val="%1.%2.%3.%4.%5.%6"/>
      <w:lvlJc w:val="left"/>
      <w:pPr>
        <w:ind w:left="1152" w:hanging="1152"/>
      </w:pPr>
    </w:lvl>
    <w:lvl w:ilvl="6">
      <w:start w:val="1"/>
      <w:numFmt w:val="decimal"/>
      <w:pStyle w:val="Otsikko71"/>
      <w:lvlText w:val="%1.%2.%3.%4.%5.%6.%7"/>
      <w:lvlJc w:val="left"/>
      <w:pPr>
        <w:ind w:left="1296" w:hanging="1296"/>
      </w:pPr>
    </w:lvl>
    <w:lvl w:ilvl="7">
      <w:start w:val="1"/>
      <w:numFmt w:val="decimal"/>
      <w:pStyle w:val="Otsikko81"/>
      <w:lvlText w:val="%1.%2.%3.%4.%5.%6.%7.%8"/>
      <w:lvlJc w:val="left"/>
      <w:pPr>
        <w:ind w:left="1440" w:hanging="1440"/>
      </w:pPr>
    </w:lvl>
    <w:lvl w:ilvl="8">
      <w:start w:val="1"/>
      <w:numFmt w:val="decimal"/>
      <w:pStyle w:val="Otsikko91"/>
      <w:lvlText w:val="%1.%2.%3.%4.%5.%6.%7.%8.%9"/>
      <w:lvlJc w:val="left"/>
      <w:pPr>
        <w:ind w:left="1584" w:hanging="1584"/>
      </w:pPr>
    </w:lvl>
  </w:abstractNum>
  <w:abstractNum w:abstractNumId="26" w15:restartNumberingAfterBreak="0">
    <w:nsid w:val="5E455822"/>
    <w:multiLevelType w:val="hybridMultilevel"/>
    <w:tmpl w:val="E08C0F84"/>
    <w:lvl w:ilvl="0" w:tplc="2E0A8014">
      <w:start w:val="1"/>
      <w:numFmt w:val="decimal"/>
      <w:lvlText w:val="%1."/>
      <w:lvlJc w:val="left"/>
      <w:pPr>
        <w:ind w:left="360" w:hanging="360"/>
      </w:pPr>
      <w:rPr>
        <w:rFonts w:hint="default"/>
        <w:i/>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7" w15:restartNumberingAfterBreak="0">
    <w:nsid w:val="5E6C1908"/>
    <w:multiLevelType w:val="hybridMultilevel"/>
    <w:tmpl w:val="10C4ADF0"/>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28" w15:restartNumberingAfterBreak="0">
    <w:nsid w:val="66C56721"/>
    <w:multiLevelType w:val="hybridMultilevel"/>
    <w:tmpl w:val="1C9CEE28"/>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9" w15:restartNumberingAfterBreak="0">
    <w:nsid w:val="673E7EC8"/>
    <w:multiLevelType w:val="hybridMultilevel"/>
    <w:tmpl w:val="5A34E4E2"/>
    <w:lvl w:ilvl="0" w:tplc="9340AA88">
      <w:start w:val="1"/>
      <w:numFmt w:val="decimal"/>
      <w:suff w:val="space"/>
      <w:lvlText w:val="%1."/>
      <w:lvlJc w:val="left"/>
      <w:pPr>
        <w:ind w:left="340" w:hanging="34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0" w15:restartNumberingAfterBreak="0">
    <w:nsid w:val="682058F7"/>
    <w:multiLevelType w:val="hybridMultilevel"/>
    <w:tmpl w:val="8EA4C3B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1" w15:restartNumberingAfterBreak="0">
    <w:nsid w:val="69E71D61"/>
    <w:multiLevelType w:val="hybridMultilevel"/>
    <w:tmpl w:val="867CD8E8"/>
    <w:lvl w:ilvl="0" w:tplc="C794172E">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2" w15:restartNumberingAfterBreak="0">
    <w:nsid w:val="723A6CDB"/>
    <w:multiLevelType w:val="hybridMultilevel"/>
    <w:tmpl w:val="5F58410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3" w15:restartNumberingAfterBreak="0">
    <w:nsid w:val="79B859EE"/>
    <w:multiLevelType w:val="hybridMultilevel"/>
    <w:tmpl w:val="92C2AF2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4" w15:restartNumberingAfterBreak="0">
    <w:nsid w:val="7B2339F1"/>
    <w:multiLevelType w:val="hybridMultilevel"/>
    <w:tmpl w:val="5FA0E69E"/>
    <w:lvl w:ilvl="0" w:tplc="2DC07D4C">
      <w:numFmt w:val="bullet"/>
      <w:lvlText w:val="-"/>
      <w:lvlJc w:val="left"/>
      <w:pPr>
        <w:ind w:left="720" w:hanging="360"/>
      </w:pPr>
      <w:rPr>
        <w:rFonts w:ascii="Century Gothic" w:eastAsiaTheme="minorHAnsi" w:hAnsi="Century Gothic"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5" w15:restartNumberingAfterBreak="0">
    <w:nsid w:val="7C272BED"/>
    <w:multiLevelType w:val="multilevel"/>
    <w:tmpl w:val="EF286224"/>
    <w:numStyleLink w:val="Style1"/>
  </w:abstractNum>
  <w:abstractNum w:abstractNumId="36" w15:restartNumberingAfterBreak="0">
    <w:nsid w:val="7EDE58DC"/>
    <w:multiLevelType w:val="hybridMultilevel"/>
    <w:tmpl w:val="A754D0F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36"/>
  </w:num>
  <w:num w:numId="2">
    <w:abstractNumId w:val="31"/>
  </w:num>
  <w:num w:numId="3">
    <w:abstractNumId w:val="19"/>
  </w:num>
  <w:num w:numId="4">
    <w:abstractNumId w:val="17"/>
  </w:num>
  <w:num w:numId="5">
    <w:abstractNumId w:val="15"/>
  </w:num>
  <w:num w:numId="6">
    <w:abstractNumId w:val="22"/>
  </w:num>
  <w:num w:numId="7">
    <w:abstractNumId w:val="30"/>
  </w:num>
  <w:num w:numId="8">
    <w:abstractNumId w:val="29"/>
  </w:num>
  <w:num w:numId="9">
    <w:abstractNumId w:val="29"/>
    <w:lvlOverride w:ilvl="0">
      <w:startOverride w:val="1"/>
    </w:lvlOverride>
  </w:num>
  <w:num w:numId="10">
    <w:abstractNumId w:val="16"/>
  </w:num>
  <w:num w:numId="11">
    <w:abstractNumId w:val="16"/>
    <w:lvlOverride w:ilvl="0">
      <w:startOverride w:val="1"/>
    </w:lvlOverride>
  </w:num>
  <w:num w:numId="12">
    <w:abstractNumId w:val="16"/>
    <w:lvlOverride w:ilvl="0">
      <w:startOverride w:val="1"/>
    </w:lvlOverride>
  </w:num>
  <w:num w:numId="13">
    <w:abstractNumId w:val="16"/>
    <w:lvlOverride w:ilvl="0">
      <w:startOverride w:val="1"/>
    </w:lvlOverride>
  </w:num>
  <w:num w:numId="14">
    <w:abstractNumId w:val="14"/>
  </w:num>
  <w:num w:numId="15">
    <w:abstractNumId w:val="4"/>
  </w:num>
  <w:num w:numId="16">
    <w:abstractNumId w:val="4"/>
  </w:num>
  <w:num w:numId="17">
    <w:abstractNumId w:val="1"/>
  </w:num>
  <w:num w:numId="18">
    <w:abstractNumId w:val="25"/>
  </w:num>
  <w:num w:numId="19">
    <w:abstractNumId w:val="24"/>
  </w:num>
  <w:num w:numId="20">
    <w:abstractNumId w:val="35"/>
  </w:num>
  <w:num w:numId="21">
    <w:abstractNumId w:val="10"/>
  </w:num>
  <w:num w:numId="22">
    <w:abstractNumId w:val="33"/>
  </w:num>
  <w:num w:numId="23">
    <w:abstractNumId w:val="6"/>
  </w:num>
  <w:num w:numId="24">
    <w:abstractNumId w:val="12"/>
  </w:num>
  <w:num w:numId="25">
    <w:abstractNumId w:val="0"/>
  </w:num>
  <w:num w:numId="26">
    <w:abstractNumId w:val="34"/>
  </w:num>
  <w:num w:numId="27">
    <w:abstractNumId w:val="13"/>
  </w:num>
  <w:num w:numId="28">
    <w:abstractNumId w:val="8"/>
  </w:num>
  <w:num w:numId="29">
    <w:abstractNumId w:val="21"/>
  </w:num>
  <w:num w:numId="30">
    <w:abstractNumId w:val="5"/>
  </w:num>
  <w:num w:numId="31">
    <w:abstractNumId w:val="5"/>
  </w:num>
  <w:num w:numId="32">
    <w:abstractNumId w:val="5"/>
  </w:num>
  <w:num w:numId="33">
    <w:abstractNumId w:val="5"/>
  </w:num>
  <w:num w:numId="34">
    <w:abstractNumId w:val="26"/>
  </w:num>
  <w:num w:numId="35">
    <w:abstractNumId w:val="9"/>
  </w:num>
  <w:num w:numId="36">
    <w:abstractNumId w:val="3"/>
  </w:num>
  <w:num w:numId="37">
    <w:abstractNumId w:val="7"/>
  </w:num>
  <w:num w:numId="38">
    <w:abstractNumId w:val="28"/>
  </w:num>
  <w:num w:numId="39">
    <w:abstractNumId w:val="23"/>
  </w:num>
  <w:num w:numId="40">
    <w:abstractNumId w:val="18"/>
  </w:num>
  <w:num w:numId="41">
    <w:abstractNumId w:val="20"/>
  </w:num>
  <w:num w:numId="42">
    <w:abstractNumId w:val="32"/>
  </w:num>
  <w:num w:numId="43">
    <w:abstractNumId w:val="11"/>
  </w:num>
  <w:num w:numId="44">
    <w:abstractNumId w:val="2"/>
  </w:num>
  <w:num w:numId="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fi-FI" w:vendorID="64" w:dllVersion="6" w:nlCheck="1" w:checkStyle="0"/>
  <w:activeWritingStyle w:appName="MSWord" w:lang="en-GB" w:vendorID="64" w:dllVersion="6" w:nlCheck="1" w:checkStyle="1"/>
  <w:activeWritingStyle w:appName="MSWord" w:lang="fi-FI"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sv-SE" w:vendorID="64" w:dllVersion="4096" w:nlCheck="1" w:checkStyle="0"/>
  <w:proofState w:spelling="clean" w:grammar="clean"/>
  <w:defaultTabStop w:val="720"/>
  <w:hyphenationZone w:val="425"/>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FD0"/>
    <w:rsid w:val="00000547"/>
    <w:rsid w:val="00000D9B"/>
    <w:rsid w:val="00010C97"/>
    <w:rsid w:val="00011B48"/>
    <w:rsid w:val="00011BE9"/>
    <w:rsid w:val="0001289F"/>
    <w:rsid w:val="00012EC0"/>
    <w:rsid w:val="00013B40"/>
    <w:rsid w:val="00013D2C"/>
    <w:rsid w:val="00013F3D"/>
    <w:rsid w:val="000140FF"/>
    <w:rsid w:val="00021D9E"/>
    <w:rsid w:val="0002266F"/>
    <w:rsid w:val="00022D94"/>
    <w:rsid w:val="00023864"/>
    <w:rsid w:val="00026220"/>
    <w:rsid w:val="000279BD"/>
    <w:rsid w:val="000311A1"/>
    <w:rsid w:val="00032BC9"/>
    <w:rsid w:val="00042E96"/>
    <w:rsid w:val="000434C4"/>
    <w:rsid w:val="000449EA"/>
    <w:rsid w:val="000455E3"/>
    <w:rsid w:val="000455E5"/>
    <w:rsid w:val="00046783"/>
    <w:rsid w:val="000467B3"/>
    <w:rsid w:val="00053A94"/>
    <w:rsid w:val="000564EB"/>
    <w:rsid w:val="000663E8"/>
    <w:rsid w:val="00067A5E"/>
    <w:rsid w:val="0007094E"/>
    <w:rsid w:val="00072438"/>
    <w:rsid w:val="000725DF"/>
    <w:rsid w:val="000725F1"/>
    <w:rsid w:val="00073D79"/>
    <w:rsid w:val="00082DFE"/>
    <w:rsid w:val="0009323F"/>
    <w:rsid w:val="000A232E"/>
    <w:rsid w:val="000A2DC6"/>
    <w:rsid w:val="000B19AE"/>
    <w:rsid w:val="000B1B9C"/>
    <w:rsid w:val="000B324E"/>
    <w:rsid w:val="000B3472"/>
    <w:rsid w:val="000B3BEB"/>
    <w:rsid w:val="000B4918"/>
    <w:rsid w:val="000B7936"/>
    <w:rsid w:val="000B7ABB"/>
    <w:rsid w:val="000C0009"/>
    <w:rsid w:val="000C1677"/>
    <w:rsid w:val="000D11D5"/>
    <w:rsid w:val="000D2782"/>
    <w:rsid w:val="000D45F8"/>
    <w:rsid w:val="000E1A4B"/>
    <w:rsid w:val="000E2D54"/>
    <w:rsid w:val="000E3393"/>
    <w:rsid w:val="000E693C"/>
    <w:rsid w:val="000E70E2"/>
    <w:rsid w:val="000F1318"/>
    <w:rsid w:val="000F4AD8"/>
    <w:rsid w:val="000F528D"/>
    <w:rsid w:val="000F6F25"/>
    <w:rsid w:val="000F793B"/>
    <w:rsid w:val="000F7B31"/>
    <w:rsid w:val="00103D9A"/>
    <w:rsid w:val="00110468"/>
    <w:rsid w:val="00110B17"/>
    <w:rsid w:val="00113865"/>
    <w:rsid w:val="0011551F"/>
    <w:rsid w:val="00117EA9"/>
    <w:rsid w:val="001213FF"/>
    <w:rsid w:val="00122D6C"/>
    <w:rsid w:val="00125182"/>
    <w:rsid w:val="00125AC9"/>
    <w:rsid w:val="00130E24"/>
    <w:rsid w:val="00131B7A"/>
    <w:rsid w:val="00132489"/>
    <w:rsid w:val="00132505"/>
    <w:rsid w:val="001360E5"/>
    <w:rsid w:val="001366EE"/>
    <w:rsid w:val="00136FEB"/>
    <w:rsid w:val="00137279"/>
    <w:rsid w:val="00142486"/>
    <w:rsid w:val="001455B4"/>
    <w:rsid w:val="00145758"/>
    <w:rsid w:val="00145ECA"/>
    <w:rsid w:val="0015362E"/>
    <w:rsid w:val="0016200F"/>
    <w:rsid w:val="00162403"/>
    <w:rsid w:val="00165F63"/>
    <w:rsid w:val="001678AD"/>
    <w:rsid w:val="00171F73"/>
    <w:rsid w:val="001741CB"/>
    <w:rsid w:val="001758C8"/>
    <w:rsid w:val="00184DF5"/>
    <w:rsid w:val="001907C5"/>
    <w:rsid w:val="001951CB"/>
    <w:rsid w:val="0019524D"/>
    <w:rsid w:val="00195763"/>
    <w:rsid w:val="001A1146"/>
    <w:rsid w:val="001A30E5"/>
    <w:rsid w:val="001A392D"/>
    <w:rsid w:val="001A4752"/>
    <w:rsid w:val="001A6449"/>
    <w:rsid w:val="001B2917"/>
    <w:rsid w:val="001B40FF"/>
    <w:rsid w:val="001B5A04"/>
    <w:rsid w:val="001B5BEB"/>
    <w:rsid w:val="001B6B07"/>
    <w:rsid w:val="001C0382"/>
    <w:rsid w:val="001C076A"/>
    <w:rsid w:val="001C245E"/>
    <w:rsid w:val="001C2A8A"/>
    <w:rsid w:val="001C3EB2"/>
    <w:rsid w:val="001C422A"/>
    <w:rsid w:val="001C6365"/>
    <w:rsid w:val="001D015C"/>
    <w:rsid w:val="001D1831"/>
    <w:rsid w:val="001D2665"/>
    <w:rsid w:val="001D587F"/>
    <w:rsid w:val="001D5CAA"/>
    <w:rsid w:val="001D63F6"/>
    <w:rsid w:val="001E1803"/>
    <w:rsid w:val="001E21A8"/>
    <w:rsid w:val="001E40F5"/>
    <w:rsid w:val="001F00E2"/>
    <w:rsid w:val="001F1B08"/>
    <w:rsid w:val="001F44AC"/>
    <w:rsid w:val="001F58AB"/>
    <w:rsid w:val="0020008D"/>
    <w:rsid w:val="00201B3A"/>
    <w:rsid w:val="00206DFC"/>
    <w:rsid w:val="002108BE"/>
    <w:rsid w:val="002150CE"/>
    <w:rsid w:val="00216561"/>
    <w:rsid w:val="002248A2"/>
    <w:rsid w:val="00224FD6"/>
    <w:rsid w:val="0022712B"/>
    <w:rsid w:val="00230DE3"/>
    <w:rsid w:val="00231C6F"/>
    <w:rsid w:val="002350CB"/>
    <w:rsid w:val="00237C15"/>
    <w:rsid w:val="00240448"/>
    <w:rsid w:val="00240762"/>
    <w:rsid w:val="0024235C"/>
    <w:rsid w:val="00252F50"/>
    <w:rsid w:val="00253B21"/>
    <w:rsid w:val="002571E9"/>
    <w:rsid w:val="0025735B"/>
    <w:rsid w:val="002629C5"/>
    <w:rsid w:val="00263231"/>
    <w:rsid w:val="00267906"/>
    <w:rsid w:val="00267E88"/>
    <w:rsid w:val="00272D9D"/>
    <w:rsid w:val="00273C5C"/>
    <w:rsid w:val="00283EEE"/>
    <w:rsid w:val="00285FCE"/>
    <w:rsid w:val="002A26FF"/>
    <w:rsid w:val="002A46D2"/>
    <w:rsid w:val="002A6054"/>
    <w:rsid w:val="002B3BD9"/>
    <w:rsid w:val="002B4BCC"/>
    <w:rsid w:val="002B4F5C"/>
    <w:rsid w:val="002B5E48"/>
    <w:rsid w:val="002C2668"/>
    <w:rsid w:val="002C4FEA"/>
    <w:rsid w:val="002C656A"/>
    <w:rsid w:val="002D0032"/>
    <w:rsid w:val="002D4734"/>
    <w:rsid w:val="002D70EF"/>
    <w:rsid w:val="002D7383"/>
    <w:rsid w:val="002E0B87"/>
    <w:rsid w:val="002E110D"/>
    <w:rsid w:val="002E1461"/>
    <w:rsid w:val="002E3F1B"/>
    <w:rsid w:val="002E7DCF"/>
    <w:rsid w:val="002F1038"/>
    <w:rsid w:val="002F14A4"/>
    <w:rsid w:val="002F3850"/>
    <w:rsid w:val="002F5DD3"/>
    <w:rsid w:val="00303689"/>
    <w:rsid w:val="003077A4"/>
    <w:rsid w:val="003119FC"/>
    <w:rsid w:val="003135FC"/>
    <w:rsid w:val="00313CBC"/>
    <w:rsid w:val="00313CBF"/>
    <w:rsid w:val="0032021E"/>
    <w:rsid w:val="003226F0"/>
    <w:rsid w:val="00332E19"/>
    <w:rsid w:val="00333B67"/>
    <w:rsid w:val="00335D68"/>
    <w:rsid w:val="0033622F"/>
    <w:rsid w:val="00337E76"/>
    <w:rsid w:val="003409F0"/>
    <w:rsid w:val="00342A30"/>
    <w:rsid w:val="00345875"/>
    <w:rsid w:val="00347105"/>
    <w:rsid w:val="00351B7D"/>
    <w:rsid w:val="00354303"/>
    <w:rsid w:val="00354434"/>
    <w:rsid w:val="00354E21"/>
    <w:rsid w:val="00360BFD"/>
    <w:rsid w:val="00365407"/>
    <w:rsid w:val="00366DDF"/>
    <w:rsid w:val="003673C0"/>
    <w:rsid w:val="00370E4F"/>
    <w:rsid w:val="003728C3"/>
    <w:rsid w:val="003732E7"/>
    <w:rsid w:val="00373713"/>
    <w:rsid w:val="003744C7"/>
    <w:rsid w:val="003754A5"/>
    <w:rsid w:val="00376326"/>
    <w:rsid w:val="00377AEB"/>
    <w:rsid w:val="00382A15"/>
    <w:rsid w:val="0038473B"/>
    <w:rsid w:val="00384F33"/>
    <w:rsid w:val="00385B1D"/>
    <w:rsid w:val="00386D90"/>
    <w:rsid w:val="00390DB7"/>
    <w:rsid w:val="0039232D"/>
    <w:rsid w:val="00394188"/>
    <w:rsid w:val="003964A3"/>
    <w:rsid w:val="003976AD"/>
    <w:rsid w:val="003A0D6A"/>
    <w:rsid w:val="003B0C69"/>
    <w:rsid w:val="003B144B"/>
    <w:rsid w:val="003B3150"/>
    <w:rsid w:val="003C4049"/>
    <w:rsid w:val="003C43BA"/>
    <w:rsid w:val="003C5382"/>
    <w:rsid w:val="003D0AB9"/>
    <w:rsid w:val="003D1ED4"/>
    <w:rsid w:val="003D4732"/>
    <w:rsid w:val="003D512F"/>
    <w:rsid w:val="003E5660"/>
    <w:rsid w:val="003F12D9"/>
    <w:rsid w:val="003F3867"/>
    <w:rsid w:val="003F5BFA"/>
    <w:rsid w:val="003F7182"/>
    <w:rsid w:val="00401A21"/>
    <w:rsid w:val="00402521"/>
    <w:rsid w:val="004045B4"/>
    <w:rsid w:val="00407051"/>
    <w:rsid w:val="00410407"/>
    <w:rsid w:val="004128EA"/>
    <w:rsid w:val="00413185"/>
    <w:rsid w:val="00415482"/>
    <w:rsid w:val="00415C14"/>
    <w:rsid w:val="0041667A"/>
    <w:rsid w:val="00421708"/>
    <w:rsid w:val="004221B0"/>
    <w:rsid w:val="00423E0A"/>
    <w:rsid w:val="00423E56"/>
    <w:rsid w:val="004252AE"/>
    <w:rsid w:val="00425BF0"/>
    <w:rsid w:val="00427ABE"/>
    <w:rsid w:val="00430DFB"/>
    <w:rsid w:val="0043343B"/>
    <w:rsid w:val="00435A25"/>
    <w:rsid w:val="0043717D"/>
    <w:rsid w:val="00440722"/>
    <w:rsid w:val="004411F7"/>
    <w:rsid w:val="00443CC2"/>
    <w:rsid w:val="004460C6"/>
    <w:rsid w:val="00452A50"/>
    <w:rsid w:val="00453A9D"/>
    <w:rsid w:val="00457036"/>
    <w:rsid w:val="00460ADC"/>
    <w:rsid w:val="00463533"/>
    <w:rsid w:val="00465DC6"/>
    <w:rsid w:val="00471AC5"/>
    <w:rsid w:val="0047544F"/>
    <w:rsid w:val="00477721"/>
    <w:rsid w:val="00480C06"/>
    <w:rsid w:val="00482D0E"/>
    <w:rsid w:val="00483E37"/>
    <w:rsid w:val="00485CF0"/>
    <w:rsid w:val="004910D4"/>
    <w:rsid w:val="00491183"/>
    <w:rsid w:val="00493B60"/>
    <w:rsid w:val="004964D9"/>
    <w:rsid w:val="00497381"/>
    <w:rsid w:val="004A2FED"/>
    <w:rsid w:val="004A3E23"/>
    <w:rsid w:val="004A61BC"/>
    <w:rsid w:val="004B0F32"/>
    <w:rsid w:val="004B2B44"/>
    <w:rsid w:val="004B34E1"/>
    <w:rsid w:val="004B5986"/>
    <w:rsid w:val="004B7402"/>
    <w:rsid w:val="004C1C47"/>
    <w:rsid w:val="004C23F9"/>
    <w:rsid w:val="004C522F"/>
    <w:rsid w:val="004C64CE"/>
    <w:rsid w:val="004C66D0"/>
    <w:rsid w:val="004C6C93"/>
    <w:rsid w:val="004D3E2F"/>
    <w:rsid w:val="004D7499"/>
    <w:rsid w:val="004D76E3"/>
    <w:rsid w:val="004E598B"/>
    <w:rsid w:val="004F15C9"/>
    <w:rsid w:val="004F28FE"/>
    <w:rsid w:val="004F4078"/>
    <w:rsid w:val="00502269"/>
    <w:rsid w:val="00502482"/>
    <w:rsid w:val="00502BF1"/>
    <w:rsid w:val="00502D37"/>
    <w:rsid w:val="00504327"/>
    <w:rsid w:val="00506E7C"/>
    <w:rsid w:val="00510203"/>
    <w:rsid w:val="005249E5"/>
    <w:rsid w:val="00525360"/>
    <w:rsid w:val="00526C3A"/>
    <w:rsid w:val="00527E87"/>
    <w:rsid w:val="00536171"/>
    <w:rsid w:val="00543B88"/>
    <w:rsid w:val="00543F66"/>
    <w:rsid w:val="00545288"/>
    <w:rsid w:val="0054791D"/>
    <w:rsid w:val="00547EC6"/>
    <w:rsid w:val="00552EE7"/>
    <w:rsid w:val="00554136"/>
    <w:rsid w:val="00554A7A"/>
    <w:rsid w:val="0055582F"/>
    <w:rsid w:val="00555E75"/>
    <w:rsid w:val="00556532"/>
    <w:rsid w:val="0056097F"/>
    <w:rsid w:val="00560F05"/>
    <w:rsid w:val="00562EF9"/>
    <w:rsid w:val="0056613C"/>
    <w:rsid w:val="00566672"/>
    <w:rsid w:val="005719F7"/>
    <w:rsid w:val="005728B9"/>
    <w:rsid w:val="005814A1"/>
    <w:rsid w:val="00583FE4"/>
    <w:rsid w:val="005A0139"/>
    <w:rsid w:val="005A1B89"/>
    <w:rsid w:val="005A309A"/>
    <w:rsid w:val="005B00BB"/>
    <w:rsid w:val="005B16CE"/>
    <w:rsid w:val="005B186F"/>
    <w:rsid w:val="005B26DE"/>
    <w:rsid w:val="005B3063"/>
    <w:rsid w:val="005B3A3F"/>
    <w:rsid w:val="005B47D8"/>
    <w:rsid w:val="005B5D06"/>
    <w:rsid w:val="005B6C91"/>
    <w:rsid w:val="005C1765"/>
    <w:rsid w:val="005C347B"/>
    <w:rsid w:val="005C36C8"/>
    <w:rsid w:val="005D0D5F"/>
    <w:rsid w:val="005D3A33"/>
    <w:rsid w:val="005D7EB5"/>
    <w:rsid w:val="005E2BC1"/>
    <w:rsid w:val="005E63E8"/>
    <w:rsid w:val="005F163B"/>
    <w:rsid w:val="0060063B"/>
    <w:rsid w:val="00601F27"/>
    <w:rsid w:val="00602A9F"/>
    <w:rsid w:val="00602CC1"/>
    <w:rsid w:val="0060542B"/>
    <w:rsid w:val="00613331"/>
    <w:rsid w:val="00620595"/>
    <w:rsid w:val="0062314C"/>
    <w:rsid w:val="00624AFC"/>
    <w:rsid w:val="00625F86"/>
    <w:rsid w:val="00627C21"/>
    <w:rsid w:val="00633200"/>
    <w:rsid w:val="00633597"/>
    <w:rsid w:val="00633BBD"/>
    <w:rsid w:val="00634FEB"/>
    <w:rsid w:val="0064460B"/>
    <w:rsid w:val="0064589F"/>
    <w:rsid w:val="00655C4C"/>
    <w:rsid w:val="00660FE5"/>
    <w:rsid w:val="0066134D"/>
    <w:rsid w:val="00662B56"/>
    <w:rsid w:val="00666FD6"/>
    <w:rsid w:val="00671041"/>
    <w:rsid w:val="006712C4"/>
    <w:rsid w:val="0067533A"/>
    <w:rsid w:val="0068179D"/>
    <w:rsid w:val="00684F6C"/>
    <w:rsid w:val="00686CF3"/>
    <w:rsid w:val="0069181E"/>
    <w:rsid w:val="00691DD0"/>
    <w:rsid w:val="00692084"/>
    <w:rsid w:val="006974A0"/>
    <w:rsid w:val="00697F6C"/>
    <w:rsid w:val="006A1A26"/>
    <w:rsid w:val="006A25BD"/>
    <w:rsid w:val="006A2F5D"/>
    <w:rsid w:val="006A4F5F"/>
    <w:rsid w:val="006B1508"/>
    <w:rsid w:val="006B1909"/>
    <w:rsid w:val="006B3E85"/>
    <w:rsid w:val="006B4626"/>
    <w:rsid w:val="006B6516"/>
    <w:rsid w:val="006C2EFE"/>
    <w:rsid w:val="006C3A88"/>
    <w:rsid w:val="006C5228"/>
    <w:rsid w:val="006C7A99"/>
    <w:rsid w:val="006D1E03"/>
    <w:rsid w:val="006D3068"/>
    <w:rsid w:val="006D54EA"/>
    <w:rsid w:val="006D7EEF"/>
    <w:rsid w:val="006E09E6"/>
    <w:rsid w:val="006E2006"/>
    <w:rsid w:val="006E7D0B"/>
    <w:rsid w:val="006F0B7C"/>
    <w:rsid w:val="006F0BAE"/>
    <w:rsid w:val="0070377D"/>
    <w:rsid w:val="00711F43"/>
    <w:rsid w:val="00714B49"/>
    <w:rsid w:val="007168DA"/>
    <w:rsid w:val="007212A4"/>
    <w:rsid w:val="00723843"/>
    <w:rsid w:val="0073068A"/>
    <w:rsid w:val="0074104A"/>
    <w:rsid w:val="0074158A"/>
    <w:rsid w:val="00745028"/>
    <w:rsid w:val="00745C93"/>
    <w:rsid w:val="00746AE8"/>
    <w:rsid w:val="00747EF4"/>
    <w:rsid w:val="00751EBB"/>
    <w:rsid w:val="0075582A"/>
    <w:rsid w:val="00772040"/>
    <w:rsid w:val="00772240"/>
    <w:rsid w:val="00772801"/>
    <w:rsid w:val="00777EA3"/>
    <w:rsid w:val="007811D7"/>
    <w:rsid w:val="00782179"/>
    <w:rsid w:val="00783A36"/>
    <w:rsid w:val="00784746"/>
    <w:rsid w:val="00785D58"/>
    <w:rsid w:val="00794032"/>
    <w:rsid w:val="007A48CF"/>
    <w:rsid w:val="007B0EE4"/>
    <w:rsid w:val="007B2D20"/>
    <w:rsid w:val="007C057B"/>
    <w:rsid w:val="007C1151"/>
    <w:rsid w:val="007C25EB"/>
    <w:rsid w:val="007C493B"/>
    <w:rsid w:val="007C4B6F"/>
    <w:rsid w:val="007C5BB2"/>
    <w:rsid w:val="007C7655"/>
    <w:rsid w:val="007D6AC8"/>
    <w:rsid w:val="007E0069"/>
    <w:rsid w:val="007E2885"/>
    <w:rsid w:val="007E4CBD"/>
    <w:rsid w:val="007E5179"/>
    <w:rsid w:val="00800AA9"/>
    <w:rsid w:val="008020E6"/>
    <w:rsid w:val="00803304"/>
    <w:rsid w:val="00803B42"/>
    <w:rsid w:val="008056B5"/>
    <w:rsid w:val="00810134"/>
    <w:rsid w:val="00813CD8"/>
    <w:rsid w:val="00817C3D"/>
    <w:rsid w:val="00820250"/>
    <w:rsid w:val="00822922"/>
    <w:rsid w:val="00834DA9"/>
    <w:rsid w:val="008350F0"/>
    <w:rsid w:val="00835734"/>
    <w:rsid w:val="0084029C"/>
    <w:rsid w:val="008406E5"/>
    <w:rsid w:val="00843F9D"/>
    <w:rsid w:val="008443A0"/>
    <w:rsid w:val="008455C0"/>
    <w:rsid w:val="00845940"/>
    <w:rsid w:val="00852D29"/>
    <w:rsid w:val="0085594A"/>
    <w:rsid w:val="008571C0"/>
    <w:rsid w:val="00860C12"/>
    <w:rsid w:val="008639F9"/>
    <w:rsid w:val="0086431E"/>
    <w:rsid w:val="008660EB"/>
    <w:rsid w:val="0087371C"/>
    <w:rsid w:val="00873A37"/>
    <w:rsid w:val="008755BF"/>
    <w:rsid w:val="00883C7F"/>
    <w:rsid w:val="00893AEB"/>
    <w:rsid w:val="008963FF"/>
    <w:rsid w:val="0089643F"/>
    <w:rsid w:val="008A195F"/>
    <w:rsid w:val="008B2637"/>
    <w:rsid w:val="008B44DF"/>
    <w:rsid w:val="008B4C53"/>
    <w:rsid w:val="008B4F05"/>
    <w:rsid w:val="008B56D2"/>
    <w:rsid w:val="008B58A8"/>
    <w:rsid w:val="008C3171"/>
    <w:rsid w:val="008C3FF0"/>
    <w:rsid w:val="008C4340"/>
    <w:rsid w:val="008C6A0E"/>
    <w:rsid w:val="008D0903"/>
    <w:rsid w:val="008D10C8"/>
    <w:rsid w:val="008D18BC"/>
    <w:rsid w:val="008D628A"/>
    <w:rsid w:val="008D6D13"/>
    <w:rsid w:val="008E0129"/>
    <w:rsid w:val="008E1575"/>
    <w:rsid w:val="008E618D"/>
    <w:rsid w:val="008F20FD"/>
    <w:rsid w:val="008F2AAB"/>
    <w:rsid w:val="008F3103"/>
    <w:rsid w:val="00901547"/>
    <w:rsid w:val="0090479F"/>
    <w:rsid w:val="00904F4F"/>
    <w:rsid w:val="00911DB9"/>
    <w:rsid w:val="00912969"/>
    <w:rsid w:val="0091606D"/>
    <w:rsid w:val="0091690D"/>
    <w:rsid w:val="009170B9"/>
    <w:rsid w:val="00921538"/>
    <w:rsid w:val="009230EE"/>
    <w:rsid w:val="00940A1F"/>
    <w:rsid w:val="00941FAB"/>
    <w:rsid w:val="00944CDA"/>
    <w:rsid w:val="00944DB3"/>
    <w:rsid w:val="00946530"/>
    <w:rsid w:val="00952982"/>
    <w:rsid w:val="00956B49"/>
    <w:rsid w:val="009573BE"/>
    <w:rsid w:val="00966541"/>
    <w:rsid w:val="00973DB3"/>
    <w:rsid w:val="00980F1C"/>
    <w:rsid w:val="00981808"/>
    <w:rsid w:val="00985D89"/>
    <w:rsid w:val="009878FF"/>
    <w:rsid w:val="00992532"/>
    <w:rsid w:val="0099548E"/>
    <w:rsid w:val="00996205"/>
    <w:rsid w:val="009A0721"/>
    <w:rsid w:val="009B58E3"/>
    <w:rsid w:val="009B606B"/>
    <w:rsid w:val="009C2571"/>
    <w:rsid w:val="009C25FA"/>
    <w:rsid w:val="009C3E44"/>
    <w:rsid w:val="009D09A1"/>
    <w:rsid w:val="009D26CC"/>
    <w:rsid w:val="009D44A2"/>
    <w:rsid w:val="009D74EA"/>
    <w:rsid w:val="009D7CD1"/>
    <w:rsid w:val="009E0F44"/>
    <w:rsid w:val="009E3B08"/>
    <w:rsid w:val="009E3C92"/>
    <w:rsid w:val="009E6FD0"/>
    <w:rsid w:val="009F6DAF"/>
    <w:rsid w:val="00A04FF1"/>
    <w:rsid w:val="00A05864"/>
    <w:rsid w:val="00A058E4"/>
    <w:rsid w:val="00A05A3C"/>
    <w:rsid w:val="00A06A5A"/>
    <w:rsid w:val="00A07A70"/>
    <w:rsid w:val="00A24BAA"/>
    <w:rsid w:val="00A275D5"/>
    <w:rsid w:val="00A30EA0"/>
    <w:rsid w:val="00A35BCB"/>
    <w:rsid w:val="00A37408"/>
    <w:rsid w:val="00A40C20"/>
    <w:rsid w:val="00A4571D"/>
    <w:rsid w:val="00A464C2"/>
    <w:rsid w:val="00A522BB"/>
    <w:rsid w:val="00A613A8"/>
    <w:rsid w:val="00A6466D"/>
    <w:rsid w:val="00A66FE3"/>
    <w:rsid w:val="00A72038"/>
    <w:rsid w:val="00A74713"/>
    <w:rsid w:val="00A75BE2"/>
    <w:rsid w:val="00A76744"/>
    <w:rsid w:val="00A7678F"/>
    <w:rsid w:val="00A8295C"/>
    <w:rsid w:val="00A83516"/>
    <w:rsid w:val="00A900EA"/>
    <w:rsid w:val="00A93B2D"/>
    <w:rsid w:val="00A95D8B"/>
    <w:rsid w:val="00A96E45"/>
    <w:rsid w:val="00AA0BCE"/>
    <w:rsid w:val="00AA3600"/>
    <w:rsid w:val="00AC4FDE"/>
    <w:rsid w:val="00AC53A0"/>
    <w:rsid w:val="00AC5E4B"/>
    <w:rsid w:val="00AD68AC"/>
    <w:rsid w:val="00AD766E"/>
    <w:rsid w:val="00AE08A1"/>
    <w:rsid w:val="00AE1B7B"/>
    <w:rsid w:val="00AE21E8"/>
    <w:rsid w:val="00AE54AA"/>
    <w:rsid w:val="00AE67F7"/>
    <w:rsid w:val="00AE7452"/>
    <w:rsid w:val="00AE7C7B"/>
    <w:rsid w:val="00AF03BC"/>
    <w:rsid w:val="00AF306C"/>
    <w:rsid w:val="00B0234C"/>
    <w:rsid w:val="00B027FA"/>
    <w:rsid w:val="00B02B0C"/>
    <w:rsid w:val="00B07C42"/>
    <w:rsid w:val="00B112B8"/>
    <w:rsid w:val="00B1405C"/>
    <w:rsid w:val="00B149C5"/>
    <w:rsid w:val="00B23410"/>
    <w:rsid w:val="00B25DB1"/>
    <w:rsid w:val="00B262CC"/>
    <w:rsid w:val="00B266C8"/>
    <w:rsid w:val="00B33381"/>
    <w:rsid w:val="00B37882"/>
    <w:rsid w:val="00B40EAC"/>
    <w:rsid w:val="00B529CE"/>
    <w:rsid w:val="00B52A4D"/>
    <w:rsid w:val="00B52DD7"/>
    <w:rsid w:val="00B5559E"/>
    <w:rsid w:val="00B61ED3"/>
    <w:rsid w:val="00B65278"/>
    <w:rsid w:val="00B65DBE"/>
    <w:rsid w:val="00B70293"/>
    <w:rsid w:val="00B7440B"/>
    <w:rsid w:val="00B85233"/>
    <w:rsid w:val="00B90514"/>
    <w:rsid w:val="00B96A72"/>
    <w:rsid w:val="00BA2164"/>
    <w:rsid w:val="00BA2397"/>
    <w:rsid w:val="00BA23E4"/>
    <w:rsid w:val="00BB0B29"/>
    <w:rsid w:val="00BB785D"/>
    <w:rsid w:val="00BB7F45"/>
    <w:rsid w:val="00BC1CB7"/>
    <w:rsid w:val="00BC2A49"/>
    <w:rsid w:val="00BC367A"/>
    <w:rsid w:val="00BD1077"/>
    <w:rsid w:val="00BD6A15"/>
    <w:rsid w:val="00BE0837"/>
    <w:rsid w:val="00BE2758"/>
    <w:rsid w:val="00BE5661"/>
    <w:rsid w:val="00BE608B"/>
    <w:rsid w:val="00BE7E5C"/>
    <w:rsid w:val="00BF016D"/>
    <w:rsid w:val="00BF1C67"/>
    <w:rsid w:val="00BF1D2A"/>
    <w:rsid w:val="00BF232B"/>
    <w:rsid w:val="00BF72F8"/>
    <w:rsid w:val="00BF744C"/>
    <w:rsid w:val="00C04351"/>
    <w:rsid w:val="00C06A16"/>
    <w:rsid w:val="00C06FCB"/>
    <w:rsid w:val="00C07F95"/>
    <w:rsid w:val="00C1035E"/>
    <w:rsid w:val="00C112FB"/>
    <w:rsid w:val="00C121BE"/>
    <w:rsid w:val="00C1302F"/>
    <w:rsid w:val="00C16602"/>
    <w:rsid w:val="00C21926"/>
    <w:rsid w:val="00C25F4A"/>
    <w:rsid w:val="00C27C36"/>
    <w:rsid w:val="00C312C8"/>
    <w:rsid w:val="00C348A3"/>
    <w:rsid w:val="00C356B2"/>
    <w:rsid w:val="00C40C80"/>
    <w:rsid w:val="00C41FA2"/>
    <w:rsid w:val="00C425D4"/>
    <w:rsid w:val="00C42835"/>
    <w:rsid w:val="00C50407"/>
    <w:rsid w:val="00C52871"/>
    <w:rsid w:val="00C57E6E"/>
    <w:rsid w:val="00C60D47"/>
    <w:rsid w:val="00C65132"/>
    <w:rsid w:val="00C65E9D"/>
    <w:rsid w:val="00C65F61"/>
    <w:rsid w:val="00C7286A"/>
    <w:rsid w:val="00C73969"/>
    <w:rsid w:val="00C747DB"/>
    <w:rsid w:val="00C75195"/>
    <w:rsid w:val="00C82934"/>
    <w:rsid w:val="00C90D86"/>
    <w:rsid w:val="00C9225C"/>
    <w:rsid w:val="00C94FC7"/>
    <w:rsid w:val="00C95A8B"/>
    <w:rsid w:val="00CA66B5"/>
    <w:rsid w:val="00CA70C7"/>
    <w:rsid w:val="00CC1DA0"/>
    <w:rsid w:val="00CC25B9"/>
    <w:rsid w:val="00CC3CAE"/>
    <w:rsid w:val="00CD778F"/>
    <w:rsid w:val="00CE26C7"/>
    <w:rsid w:val="00CE39FB"/>
    <w:rsid w:val="00CE62D7"/>
    <w:rsid w:val="00CF3765"/>
    <w:rsid w:val="00CF6A4B"/>
    <w:rsid w:val="00CF6F68"/>
    <w:rsid w:val="00CF712C"/>
    <w:rsid w:val="00CF765E"/>
    <w:rsid w:val="00D06B8F"/>
    <w:rsid w:val="00D11BEC"/>
    <w:rsid w:val="00D130E2"/>
    <w:rsid w:val="00D152E0"/>
    <w:rsid w:val="00D158DD"/>
    <w:rsid w:val="00D171E5"/>
    <w:rsid w:val="00D205C8"/>
    <w:rsid w:val="00D21FB6"/>
    <w:rsid w:val="00D24D52"/>
    <w:rsid w:val="00D31E89"/>
    <w:rsid w:val="00D3256E"/>
    <w:rsid w:val="00D37291"/>
    <w:rsid w:val="00D4034D"/>
    <w:rsid w:val="00D40708"/>
    <w:rsid w:val="00D40CB5"/>
    <w:rsid w:val="00D43F93"/>
    <w:rsid w:val="00D4520F"/>
    <w:rsid w:val="00D47232"/>
    <w:rsid w:val="00D512FE"/>
    <w:rsid w:val="00D51743"/>
    <w:rsid w:val="00D54995"/>
    <w:rsid w:val="00D6150B"/>
    <w:rsid w:val="00D6472E"/>
    <w:rsid w:val="00D724F3"/>
    <w:rsid w:val="00D73618"/>
    <w:rsid w:val="00D80B00"/>
    <w:rsid w:val="00D80CF9"/>
    <w:rsid w:val="00D849E6"/>
    <w:rsid w:val="00D85581"/>
    <w:rsid w:val="00D858D8"/>
    <w:rsid w:val="00D85A53"/>
    <w:rsid w:val="00D86494"/>
    <w:rsid w:val="00D87130"/>
    <w:rsid w:val="00D9061B"/>
    <w:rsid w:val="00D92216"/>
    <w:rsid w:val="00D92671"/>
    <w:rsid w:val="00D93433"/>
    <w:rsid w:val="00D9702B"/>
    <w:rsid w:val="00DA0CF7"/>
    <w:rsid w:val="00DB0369"/>
    <w:rsid w:val="00DB1E92"/>
    <w:rsid w:val="00DB256D"/>
    <w:rsid w:val="00DB6E90"/>
    <w:rsid w:val="00DC1073"/>
    <w:rsid w:val="00DC5480"/>
    <w:rsid w:val="00DC565C"/>
    <w:rsid w:val="00DC6CD6"/>
    <w:rsid w:val="00DC729C"/>
    <w:rsid w:val="00DC7D6F"/>
    <w:rsid w:val="00DD0451"/>
    <w:rsid w:val="00DD2A80"/>
    <w:rsid w:val="00DD7FA9"/>
    <w:rsid w:val="00DE1C15"/>
    <w:rsid w:val="00DE3B87"/>
    <w:rsid w:val="00DE689D"/>
    <w:rsid w:val="00DF0302"/>
    <w:rsid w:val="00DF4C39"/>
    <w:rsid w:val="00E002A5"/>
    <w:rsid w:val="00E0146F"/>
    <w:rsid w:val="00E01537"/>
    <w:rsid w:val="00E0209A"/>
    <w:rsid w:val="00E06B14"/>
    <w:rsid w:val="00E100BE"/>
    <w:rsid w:val="00E10F4B"/>
    <w:rsid w:val="00E15EE7"/>
    <w:rsid w:val="00E15F84"/>
    <w:rsid w:val="00E27CC0"/>
    <w:rsid w:val="00E3304A"/>
    <w:rsid w:val="00E368DC"/>
    <w:rsid w:val="00E37B7C"/>
    <w:rsid w:val="00E40209"/>
    <w:rsid w:val="00E424D1"/>
    <w:rsid w:val="00E44896"/>
    <w:rsid w:val="00E5437B"/>
    <w:rsid w:val="00E61ADE"/>
    <w:rsid w:val="00E61B04"/>
    <w:rsid w:val="00E6371A"/>
    <w:rsid w:val="00E64CFC"/>
    <w:rsid w:val="00E66BD8"/>
    <w:rsid w:val="00E676E0"/>
    <w:rsid w:val="00E82E58"/>
    <w:rsid w:val="00E85D86"/>
    <w:rsid w:val="00E9185D"/>
    <w:rsid w:val="00E959C0"/>
    <w:rsid w:val="00EA211A"/>
    <w:rsid w:val="00EA4FE4"/>
    <w:rsid w:val="00EB031A"/>
    <w:rsid w:val="00EB0BB5"/>
    <w:rsid w:val="00EB347C"/>
    <w:rsid w:val="00EB497E"/>
    <w:rsid w:val="00EB6C6D"/>
    <w:rsid w:val="00EC28FD"/>
    <w:rsid w:val="00EC45CF"/>
    <w:rsid w:val="00EC6ABC"/>
    <w:rsid w:val="00ED148F"/>
    <w:rsid w:val="00ED1A55"/>
    <w:rsid w:val="00ED4233"/>
    <w:rsid w:val="00EE0D40"/>
    <w:rsid w:val="00EE7E6F"/>
    <w:rsid w:val="00EF1EC2"/>
    <w:rsid w:val="00EF2B3D"/>
    <w:rsid w:val="00EF567C"/>
    <w:rsid w:val="00EF6FCF"/>
    <w:rsid w:val="00F04424"/>
    <w:rsid w:val="00F04AE6"/>
    <w:rsid w:val="00F123DB"/>
    <w:rsid w:val="00F24CAB"/>
    <w:rsid w:val="00F3609C"/>
    <w:rsid w:val="00F36784"/>
    <w:rsid w:val="00F40646"/>
    <w:rsid w:val="00F42D1B"/>
    <w:rsid w:val="00F43553"/>
    <w:rsid w:val="00F43E90"/>
    <w:rsid w:val="00F44E62"/>
    <w:rsid w:val="00F50B13"/>
    <w:rsid w:val="00F50DEA"/>
    <w:rsid w:val="00F61D61"/>
    <w:rsid w:val="00F65702"/>
    <w:rsid w:val="00F67D66"/>
    <w:rsid w:val="00F70D33"/>
    <w:rsid w:val="00F75550"/>
    <w:rsid w:val="00F77892"/>
    <w:rsid w:val="00F81E6B"/>
    <w:rsid w:val="00F82AD2"/>
    <w:rsid w:val="00F82F9C"/>
    <w:rsid w:val="00F903E9"/>
    <w:rsid w:val="00F937B6"/>
    <w:rsid w:val="00F9400E"/>
    <w:rsid w:val="00F960D9"/>
    <w:rsid w:val="00F97486"/>
    <w:rsid w:val="00FA0FEE"/>
    <w:rsid w:val="00FA5ABC"/>
    <w:rsid w:val="00FA63F2"/>
    <w:rsid w:val="00FA7C66"/>
    <w:rsid w:val="00FB0239"/>
    <w:rsid w:val="00FB090D"/>
    <w:rsid w:val="00FB1AB6"/>
    <w:rsid w:val="00FB4752"/>
    <w:rsid w:val="00FB79DD"/>
    <w:rsid w:val="00FC0084"/>
    <w:rsid w:val="00FC6822"/>
    <w:rsid w:val="00FD5BA5"/>
    <w:rsid w:val="00FE3816"/>
    <w:rsid w:val="00FE7B90"/>
    <w:rsid w:val="00FF1D25"/>
    <w:rsid w:val="00FF644C"/>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6CA2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uiPriority w:val="11"/>
    <w:qFormat/>
    <w:rsid w:val="00873A37"/>
    <w:pPr>
      <w:spacing w:before="160" w:line="260" w:lineRule="exact"/>
      <w:jc w:val="both"/>
    </w:pPr>
    <w:rPr>
      <w:rFonts w:ascii="Century Gothic" w:hAnsi="Century Gothic"/>
      <w:sz w:val="20"/>
    </w:rPr>
  </w:style>
  <w:style w:type="paragraph" w:styleId="Otsikko1">
    <w:name w:val="heading 1"/>
    <w:basedOn w:val="Normaali"/>
    <w:next w:val="Normaali"/>
    <w:link w:val="Otsikko1Char"/>
    <w:autoRedefine/>
    <w:qFormat/>
    <w:rsid w:val="008660EB"/>
    <w:pPr>
      <w:keepNext/>
      <w:numPr>
        <w:numId w:val="33"/>
      </w:numPr>
      <w:spacing w:before="240" w:after="240" w:line="360" w:lineRule="exact"/>
      <w:jc w:val="left"/>
      <w:outlineLvl w:val="0"/>
    </w:pPr>
    <w:rPr>
      <w:rFonts w:eastAsiaTheme="majorEastAsia" w:cstheme="majorBidi"/>
      <w:b/>
      <w:color w:val="000000" w:themeColor="text1"/>
      <w:sz w:val="28"/>
      <w:szCs w:val="32"/>
    </w:rPr>
  </w:style>
  <w:style w:type="paragraph" w:styleId="Otsikko2">
    <w:name w:val="heading 2"/>
    <w:basedOn w:val="Normaali"/>
    <w:next w:val="Normaali"/>
    <w:link w:val="Otsikko2Char"/>
    <w:autoRedefine/>
    <w:uiPriority w:val="9"/>
    <w:unhideWhenUsed/>
    <w:qFormat/>
    <w:rsid w:val="00DE3B87"/>
    <w:pPr>
      <w:keepNext/>
      <w:keepLines/>
      <w:numPr>
        <w:ilvl w:val="1"/>
        <w:numId w:val="30"/>
      </w:numPr>
      <w:spacing w:before="240" w:after="240" w:line="320" w:lineRule="exact"/>
      <w:ind w:left="1152"/>
      <w:jc w:val="left"/>
      <w:outlineLvl w:val="1"/>
    </w:pPr>
    <w:rPr>
      <w:rFonts w:eastAsiaTheme="majorEastAsia" w:cstheme="majorHAnsi"/>
      <w:b/>
      <w:color w:val="000000" w:themeColor="text1"/>
      <w:sz w:val="28"/>
      <w:szCs w:val="26"/>
    </w:rPr>
  </w:style>
  <w:style w:type="paragraph" w:styleId="Otsikko3">
    <w:name w:val="heading 3"/>
    <w:basedOn w:val="Normaali"/>
    <w:next w:val="Normaali"/>
    <w:link w:val="Otsikko3Char"/>
    <w:uiPriority w:val="9"/>
    <w:unhideWhenUsed/>
    <w:qFormat/>
    <w:rsid w:val="00DE3B87"/>
    <w:pPr>
      <w:keepNext/>
      <w:keepLines/>
      <w:numPr>
        <w:ilvl w:val="2"/>
        <w:numId w:val="33"/>
      </w:numPr>
      <w:spacing w:before="240" w:after="240"/>
      <w:outlineLvl w:val="2"/>
    </w:pPr>
    <w:rPr>
      <w:rFonts w:eastAsiaTheme="majorEastAsia" w:cstheme="majorBidi"/>
      <w:b/>
      <w:color w:val="000000" w:themeColor="text1"/>
      <w:sz w:val="24"/>
      <w:szCs w:val="24"/>
    </w:rPr>
  </w:style>
  <w:style w:type="paragraph" w:styleId="Otsikko4">
    <w:name w:val="heading 4"/>
    <w:basedOn w:val="Normaali"/>
    <w:next w:val="LeiptekstiMigri"/>
    <w:link w:val="Otsikko4Char"/>
    <w:uiPriority w:val="9"/>
    <w:unhideWhenUsed/>
    <w:rsid w:val="00DE3B87"/>
    <w:pPr>
      <w:keepNext/>
      <w:keepLines/>
      <w:numPr>
        <w:ilvl w:val="3"/>
        <w:numId w:val="33"/>
      </w:numPr>
      <w:spacing w:before="240" w:after="240"/>
      <w:outlineLvl w:val="3"/>
    </w:pPr>
    <w:rPr>
      <w:rFonts w:eastAsiaTheme="majorEastAsia" w:cstheme="majorBidi"/>
      <w:b/>
      <w:iCs/>
      <w:color w:val="000000" w:themeColor="text1"/>
    </w:rPr>
  </w:style>
  <w:style w:type="paragraph" w:styleId="Otsikko5">
    <w:name w:val="heading 5"/>
    <w:basedOn w:val="Normaali"/>
    <w:next w:val="Normaali"/>
    <w:link w:val="Otsikko5Char"/>
    <w:uiPriority w:val="9"/>
    <w:semiHidden/>
    <w:unhideWhenUsed/>
    <w:rsid w:val="00772240"/>
    <w:pPr>
      <w:keepNext/>
      <w:keepLines/>
      <w:spacing w:before="40" w:after="0"/>
      <w:outlineLvl w:val="4"/>
    </w:pPr>
    <w:rPr>
      <w:rFonts w:asciiTheme="majorHAnsi" w:eastAsiaTheme="majorEastAsia" w:hAnsiTheme="majorHAnsi" w:cstheme="majorBidi"/>
      <w:color w:val="002D7B"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rsid w:val="008660EB"/>
    <w:rPr>
      <w:rFonts w:ascii="Century Gothic" w:eastAsiaTheme="majorEastAsia" w:hAnsi="Century Gothic" w:cstheme="majorBidi"/>
      <w:b/>
      <w:color w:val="000000" w:themeColor="text1"/>
      <w:sz w:val="28"/>
      <w:szCs w:val="32"/>
    </w:rPr>
  </w:style>
  <w:style w:type="character" w:customStyle="1" w:styleId="Otsikko2Char">
    <w:name w:val="Otsikko 2 Char"/>
    <w:basedOn w:val="Kappaleenoletusfontti"/>
    <w:link w:val="Otsikko2"/>
    <w:uiPriority w:val="9"/>
    <w:rsid w:val="00DE3B87"/>
    <w:rPr>
      <w:rFonts w:ascii="Century Gothic" w:eastAsiaTheme="majorEastAsia" w:hAnsi="Century Gothic" w:cstheme="majorHAnsi"/>
      <w:b/>
      <w:color w:val="000000" w:themeColor="text1"/>
      <w:sz w:val="28"/>
      <w:szCs w:val="26"/>
    </w:rPr>
  </w:style>
  <w:style w:type="character" w:customStyle="1" w:styleId="Otsikko3Char">
    <w:name w:val="Otsikko 3 Char"/>
    <w:basedOn w:val="Kappaleenoletusfontti"/>
    <w:link w:val="Otsikko3"/>
    <w:uiPriority w:val="9"/>
    <w:rsid w:val="00633597"/>
    <w:rPr>
      <w:rFonts w:ascii="Century Gothic" w:eastAsiaTheme="majorEastAsia" w:hAnsi="Century Gothic" w:cstheme="majorBidi"/>
      <w:b/>
      <w:color w:val="000000" w:themeColor="text1"/>
      <w:sz w:val="24"/>
      <w:szCs w:val="24"/>
    </w:rPr>
  </w:style>
  <w:style w:type="paragraph" w:styleId="Otsikko">
    <w:name w:val="Title"/>
    <w:basedOn w:val="Normaali"/>
    <w:next w:val="Normaali"/>
    <w:link w:val="OtsikkoChar"/>
    <w:uiPriority w:val="10"/>
    <w:rsid w:val="000663E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0663E8"/>
    <w:rPr>
      <w:rFonts w:asciiTheme="majorHAnsi" w:eastAsiaTheme="majorEastAsia" w:hAnsiTheme="majorHAnsi" w:cstheme="majorBidi"/>
      <w:spacing w:val="-10"/>
      <w:kern w:val="28"/>
      <w:sz w:val="56"/>
      <w:szCs w:val="56"/>
    </w:rPr>
  </w:style>
  <w:style w:type="paragraph" w:styleId="Yltunniste">
    <w:name w:val="header"/>
    <w:basedOn w:val="Normaali"/>
    <w:link w:val="YltunnisteChar"/>
    <w:uiPriority w:val="99"/>
    <w:unhideWhenUsed/>
    <w:rsid w:val="007E0069"/>
    <w:pPr>
      <w:tabs>
        <w:tab w:val="center" w:pos="4513"/>
        <w:tab w:val="right" w:pos="9026"/>
      </w:tabs>
      <w:spacing w:after="0" w:line="240" w:lineRule="auto"/>
    </w:pPr>
  </w:style>
  <w:style w:type="character" w:customStyle="1" w:styleId="YltunnisteChar">
    <w:name w:val="Ylätunniste Char"/>
    <w:basedOn w:val="Kappaleenoletusfontti"/>
    <w:link w:val="Yltunniste"/>
    <w:uiPriority w:val="99"/>
    <w:rsid w:val="007E0069"/>
    <w:rPr>
      <w:rFonts w:ascii="Century Gothic" w:hAnsi="Century Gothic"/>
      <w:sz w:val="20"/>
    </w:rPr>
  </w:style>
  <w:style w:type="paragraph" w:styleId="Alatunniste">
    <w:name w:val="footer"/>
    <w:basedOn w:val="Normaali"/>
    <w:link w:val="AlatunnisteChar"/>
    <w:uiPriority w:val="99"/>
    <w:unhideWhenUsed/>
    <w:rsid w:val="007E0069"/>
    <w:pPr>
      <w:tabs>
        <w:tab w:val="center" w:pos="4513"/>
        <w:tab w:val="right" w:pos="9026"/>
      </w:tabs>
      <w:spacing w:after="0" w:line="240" w:lineRule="auto"/>
    </w:pPr>
  </w:style>
  <w:style w:type="character" w:customStyle="1" w:styleId="AlatunnisteChar">
    <w:name w:val="Alatunniste Char"/>
    <w:basedOn w:val="Kappaleenoletusfontti"/>
    <w:link w:val="Alatunniste"/>
    <w:uiPriority w:val="99"/>
    <w:rsid w:val="007E0069"/>
    <w:rPr>
      <w:rFonts w:ascii="Century Gothic" w:hAnsi="Century Gothic"/>
      <w:sz w:val="20"/>
    </w:rPr>
  </w:style>
  <w:style w:type="paragraph" w:styleId="Seliteteksti">
    <w:name w:val="Balloon Text"/>
    <w:basedOn w:val="Normaali"/>
    <w:link w:val="SelitetekstiChar"/>
    <w:uiPriority w:val="99"/>
    <w:semiHidden/>
    <w:unhideWhenUsed/>
    <w:rsid w:val="007E0069"/>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7E0069"/>
    <w:rPr>
      <w:rFonts w:ascii="Segoe UI" w:hAnsi="Segoe UI" w:cs="Segoe UI"/>
      <w:sz w:val="18"/>
      <w:szCs w:val="18"/>
    </w:rPr>
  </w:style>
  <w:style w:type="table" w:styleId="TaulukkoRuudukko">
    <w:name w:val="Table Grid"/>
    <w:basedOn w:val="Normaalitaulukko"/>
    <w:uiPriority w:val="39"/>
    <w:rsid w:val="00313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iptekstiMigri">
    <w:name w:val="Leipäteksti Migri"/>
    <w:basedOn w:val="Normaali"/>
    <w:link w:val="LeiptekstiMigriChar"/>
    <w:rsid w:val="00117EA9"/>
    <w:pPr>
      <w:spacing w:before="120" w:after="120" w:line="240" w:lineRule="auto"/>
      <w:ind w:left="1440"/>
    </w:pPr>
  </w:style>
  <w:style w:type="paragraph" w:styleId="Luettelokappale">
    <w:name w:val="List Paragraph"/>
    <w:basedOn w:val="Normaali"/>
    <w:uiPriority w:val="34"/>
    <w:rsid w:val="0074158A"/>
    <w:pPr>
      <w:ind w:left="720"/>
      <w:contextualSpacing/>
    </w:pPr>
  </w:style>
  <w:style w:type="character" w:customStyle="1" w:styleId="Otsikko4Char">
    <w:name w:val="Otsikko 4 Char"/>
    <w:basedOn w:val="Kappaleenoletusfontti"/>
    <w:link w:val="Otsikko4"/>
    <w:uiPriority w:val="9"/>
    <w:rsid w:val="00633597"/>
    <w:rPr>
      <w:rFonts w:ascii="Century Gothic" w:eastAsiaTheme="majorEastAsia" w:hAnsi="Century Gothic" w:cstheme="majorBidi"/>
      <w:b/>
      <w:iCs/>
      <w:color w:val="000000" w:themeColor="text1"/>
      <w:sz w:val="20"/>
    </w:rPr>
  </w:style>
  <w:style w:type="paragraph" w:styleId="Kuvaotsikko">
    <w:name w:val="caption"/>
    <w:aliases w:val="Quote"/>
    <w:basedOn w:val="Normaali"/>
    <w:next w:val="Normaali"/>
    <w:uiPriority w:val="11"/>
    <w:unhideWhenUsed/>
    <w:qFormat/>
    <w:rsid w:val="00082DFE"/>
    <w:pPr>
      <w:spacing w:before="240" w:after="240" w:line="240" w:lineRule="auto"/>
    </w:pPr>
    <w:rPr>
      <w:i/>
      <w:iCs/>
      <w:color w:val="000000" w:themeColor="text1"/>
      <w:szCs w:val="18"/>
    </w:rPr>
  </w:style>
  <w:style w:type="paragraph" w:customStyle="1" w:styleId="Numeroitupotsikko">
    <w:name w:val="Numeroitupääotsikko"/>
    <w:basedOn w:val="Otsikko1"/>
    <w:next w:val="LeiptekstiMigri"/>
    <w:uiPriority w:val="11"/>
    <w:rsid w:val="003077A4"/>
    <w:pPr>
      <w:numPr>
        <w:numId w:val="0"/>
      </w:numPr>
    </w:pPr>
  </w:style>
  <w:style w:type="paragraph" w:customStyle="1" w:styleId="HeaderISO">
    <w:name w:val="Header ISO"/>
    <w:rsid w:val="00803B42"/>
    <w:pPr>
      <w:spacing w:after="0" w:line="240" w:lineRule="auto"/>
    </w:pPr>
    <w:rPr>
      <w:rFonts w:ascii="Arial" w:eastAsia="Times New Roman" w:hAnsi="Arial" w:cs="Times New Roman"/>
      <w:caps/>
      <w:sz w:val="16"/>
      <w:szCs w:val="24"/>
    </w:rPr>
  </w:style>
  <w:style w:type="paragraph" w:customStyle="1" w:styleId="Headerpieni">
    <w:name w:val="Header pieni"/>
    <w:rsid w:val="00803B42"/>
    <w:pPr>
      <w:spacing w:after="0" w:line="240" w:lineRule="auto"/>
    </w:pPr>
    <w:rPr>
      <w:rFonts w:ascii="Arial" w:eastAsia="Times New Roman" w:hAnsi="Arial" w:cs="Times New Roman"/>
      <w:sz w:val="16"/>
      <w:szCs w:val="24"/>
    </w:rPr>
  </w:style>
  <w:style w:type="character" w:styleId="Sivunumero">
    <w:name w:val="page number"/>
    <w:basedOn w:val="Kappaleenoletusfontti"/>
    <w:rsid w:val="00803B42"/>
  </w:style>
  <w:style w:type="paragraph" w:customStyle="1" w:styleId="POTSIKKO">
    <w:name w:val="PÄÄOTSIKKO"/>
    <w:basedOn w:val="Otsikko1"/>
    <w:next w:val="Normaali"/>
    <w:link w:val="POTSIKKOChar"/>
    <w:qFormat/>
    <w:rsid w:val="00A8295C"/>
    <w:pPr>
      <w:numPr>
        <w:numId w:val="0"/>
      </w:numPr>
      <w:suppressAutoHyphens/>
      <w:spacing w:after="0" w:line="260" w:lineRule="atLeast"/>
    </w:pPr>
    <w:rPr>
      <w:rFonts w:eastAsia="Times New Roman" w:cs="Times New Roman"/>
      <w:spacing w:val="10"/>
      <w:szCs w:val="24"/>
    </w:rPr>
  </w:style>
  <w:style w:type="paragraph" w:customStyle="1" w:styleId="Kuvateksti">
    <w:name w:val="Kuvateksti"/>
    <w:basedOn w:val="Normaali"/>
    <w:next w:val="LeiptekstiMigri"/>
    <w:uiPriority w:val="11"/>
    <w:qFormat/>
    <w:rsid w:val="00FB090D"/>
    <w:pPr>
      <w:spacing w:after="240"/>
    </w:pPr>
    <w:rPr>
      <w:i/>
      <w:sz w:val="16"/>
    </w:rPr>
  </w:style>
  <w:style w:type="paragraph" w:customStyle="1" w:styleId="Otsikko2numerolla">
    <w:name w:val="Otsikko 2 numerolla"/>
    <w:basedOn w:val="Otsikko2"/>
    <w:link w:val="Otsikko2numerollaChar"/>
    <w:uiPriority w:val="11"/>
    <w:rsid w:val="006F0B7C"/>
    <w:pPr>
      <w:numPr>
        <w:numId w:val="10"/>
      </w:numPr>
    </w:pPr>
    <w:rPr>
      <w:rFonts w:eastAsiaTheme="minorHAnsi"/>
    </w:rPr>
  </w:style>
  <w:style w:type="paragraph" w:customStyle="1" w:styleId="Otsikko3numerolla">
    <w:name w:val="Otsikko 3 numerolla"/>
    <w:basedOn w:val="Otsikko3"/>
    <w:link w:val="Otsikko3numerollaChar"/>
    <w:uiPriority w:val="11"/>
    <w:rsid w:val="006F0B7C"/>
    <w:pPr>
      <w:numPr>
        <w:ilvl w:val="0"/>
        <w:numId w:val="15"/>
      </w:numPr>
    </w:pPr>
  </w:style>
  <w:style w:type="character" w:customStyle="1" w:styleId="Otsikko2numerollaChar">
    <w:name w:val="Otsikko 2 numerolla Char"/>
    <w:basedOn w:val="Otsikko2Char"/>
    <w:link w:val="Otsikko2numerolla"/>
    <w:uiPriority w:val="11"/>
    <w:rsid w:val="006F0B7C"/>
    <w:rPr>
      <w:rFonts w:ascii="Century Gothic" w:eastAsiaTheme="majorEastAsia" w:hAnsi="Century Gothic" w:cstheme="majorBidi"/>
      <w:b/>
      <w:color w:val="000000" w:themeColor="text1"/>
      <w:sz w:val="28"/>
      <w:szCs w:val="26"/>
    </w:rPr>
  </w:style>
  <w:style w:type="character" w:customStyle="1" w:styleId="Otsikko3numerollaChar">
    <w:name w:val="Otsikko 3 numerolla Char"/>
    <w:basedOn w:val="Otsikko3Char"/>
    <w:link w:val="Otsikko3numerolla"/>
    <w:uiPriority w:val="11"/>
    <w:rsid w:val="006F0B7C"/>
    <w:rPr>
      <w:rFonts w:ascii="Century Gothic" w:eastAsiaTheme="majorEastAsia" w:hAnsi="Century Gothic" w:cstheme="majorBidi"/>
      <w:b/>
      <w:color w:val="000000" w:themeColor="text1"/>
      <w:sz w:val="24"/>
      <w:szCs w:val="24"/>
    </w:rPr>
  </w:style>
  <w:style w:type="paragraph" w:styleId="Sisluet1">
    <w:name w:val="toc 1"/>
    <w:basedOn w:val="Normaali"/>
    <w:next w:val="Normaali"/>
    <w:autoRedefine/>
    <w:uiPriority w:val="39"/>
    <w:unhideWhenUsed/>
    <w:rsid w:val="00D171E5"/>
    <w:pPr>
      <w:spacing w:after="100"/>
    </w:pPr>
  </w:style>
  <w:style w:type="paragraph" w:styleId="Sisluet3">
    <w:name w:val="toc 3"/>
    <w:basedOn w:val="Normaali"/>
    <w:next w:val="Normaali"/>
    <w:autoRedefine/>
    <w:uiPriority w:val="39"/>
    <w:unhideWhenUsed/>
    <w:rsid w:val="00D171E5"/>
    <w:pPr>
      <w:spacing w:after="100"/>
      <w:ind w:left="400"/>
    </w:pPr>
  </w:style>
  <w:style w:type="paragraph" w:styleId="Sisluet4">
    <w:name w:val="toc 4"/>
    <w:basedOn w:val="Normaali"/>
    <w:next w:val="Normaali"/>
    <w:autoRedefine/>
    <w:uiPriority w:val="39"/>
    <w:unhideWhenUsed/>
    <w:rsid w:val="00D171E5"/>
    <w:pPr>
      <w:spacing w:after="100"/>
      <w:ind w:left="600"/>
    </w:pPr>
  </w:style>
  <w:style w:type="character" w:styleId="Hyperlinkki">
    <w:name w:val="Hyperlink"/>
    <w:basedOn w:val="Kappaleenoletusfontti"/>
    <w:uiPriority w:val="99"/>
    <w:unhideWhenUsed/>
    <w:rsid w:val="00D171E5"/>
    <w:rPr>
      <w:color w:val="0563C1" w:themeColor="hyperlink"/>
      <w:u w:val="single"/>
    </w:rPr>
  </w:style>
  <w:style w:type="character" w:styleId="Paikkamerkkiteksti">
    <w:name w:val="Placeholder Text"/>
    <w:basedOn w:val="Kappaleenoletusfontti"/>
    <w:uiPriority w:val="99"/>
    <w:semiHidden/>
    <w:rsid w:val="00082DFE"/>
    <w:rPr>
      <w:color w:val="808080"/>
    </w:rPr>
  </w:style>
  <w:style w:type="paragraph" w:styleId="Lainaus">
    <w:name w:val="Quote"/>
    <w:basedOn w:val="Normaali"/>
    <w:next w:val="Normaali"/>
    <w:link w:val="LainausChar"/>
    <w:uiPriority w:val="29"/>
    <w:rsid w:val="00082DFE"/>
    <w:pPr>
      <w:spacing w:before="200"/>
      <w:ind w:left="864" w:right="864"/>
      <w:jc w:val="center"/>
    </w:pPr>
    <w:rPr>
      <w:i/>
      <w:iCs/>
      <w:color w:val="404040" w:themeColor="text1" w:themeTint="BF"/>
    </w:rPr>
  </w:style>
  <w:style w:type="character" w:customStyle="1" w:styleId="LainausChar">
    <w:name w:val="Lainaus Char"/>
    <w:basedOn w:val="Kappaleenoletusfontti"/>
    <w:link w:val="Lainaus"/>
    <w:uiPriority w:val="29"/>
    <w:rsid w:val="00082DFE"/>
    <w:rPr>
      <w:rFonts w:ascii="Century Gothic" w:hAnsi="Century Gothic"/>
      <w:i/>
      <w:iCs/>
      <w:color w:val="404040" w:themeColor="text1" w:themeTint="BF"/>
      <w:sz w:val="20"/>
    </w:rPr>
  </w:style>
  <w:style w:type="character" w:styleId="Korostus">
    <w:name w:val="Emphasis"/>
    <w:basedOn w:val="Kappaleenoletusfontti"/>
    <w:uiPriority w:val="20"/>
    <w:rsid w:val="001D63F6"/>
    <w:rPr>
      <w:i/>
      <w:iCs/>
    </w:rPr>
  </w:style>
  <w:style w:type="character" w:styleId="Voimakas">
    <w:name w:val="Strong"/>
    <w:basedOn w:val="Kappaleenoletusfontti"/>
    <w:uiPriority w:val="22"/>
    <w:rsid w:val="001D63F6"/>
    <w:rPr>
      <w:b/>
      <w:bCs/>
    </w:rPr>
  </w:style>
  <w:style w:type="paragraph" w:styleId="Alaviitteenteksti">
    <w:name w:val="footnote text"/>
    <w:basedOn w:val="Normaali"/>
    <w:link w:val="AlaviitteentekstiChar"/>
    <w:uiPriority w:val="99"/>
    <w:semiHidden/>
    <w:unhideWhenUsed/>
    <w:rsid w:val="00873A37"/>
    <w:pPr>
      <w:spacing w:before="0" w:after="0" w:line="240" w:lineRule="auto"/>
    </w:pPr>
    <w:rPr>
      <w:szCs w:val="20"/>
    </w:rPr>
  </w:style>
  <w:style w:type="character" w:customStyle="1" w:styleId="AlaviitteentekstiChar">
    <w:name w:val="Alaviitteen teksti Char"/>
    <w:basedOn w:val="Kappaleenoletusfontti"/>
    <w:link w:val="Alaviitteenteksti"/>
    <w:uiPriority w:val="99"/>
    <w:semiHidden/>
    <w:rsid w:val="00873A37"/>
    <w:rPr>
      <w:rFonts w:ascii="Century Gothic" w:hAnsi="Century Gothic"/>
      <w:sz w:val="20"/>
      <w:szCs w:val="20"/>
    </w:rPr>
  </w:style>
  <w:style w:type="character" w:styleId="Alaviitteenviite">
    <w:name w:val="footnote reference"/>
    <w:basedOn w:val="Kappaleenoletusfontti"/>
    <w:uiPriority w:val="99"/>
    <w:unhideWhenUsed/>
    <w:rsid w:val="00873A37"/>
    <w:rPr>
      <w:rFonts w:ascii="Century Gothic" w:hAnsi="Century Gothic"/>
      <w:sz w:val="20"/>
      <w:vertAlign w:val="superscript"/>
    </w:rPr>
  </w:style>
  <w:style w:type="character" w:customStyle="1" w:styleId="Tyyli1">
    <w:name w:val="Tyyli1"/>
    <w:basedOn w:val="Voimakas"/>
    <w:uiPriority w:val="1"/>
    <w:rsid w:val="00BC367A"/>
    <w:rPr>
      <w:b/>
      <w:bCs/>
      <w:sz w:val="16"/>
    </w:rPr>
  </w:style>
  <w:style w:type="character" w:customStyle="1" w:styleId="Ratkaisematonmaininta1">
    <w:name w:val="Ratkaisematon maininta1"/>
    <w:basedOn w:val="Kappaleenoletusfontti"/>
    <w:uiPriority w:val="99"/>
    <w:semiHidden/>
    <w:unhideWhenUsed/>
    <w:rsid w:val="008B44DF"/>
    <w:rPr>
      <w:color w:val="605E5C"/>
      <w:shd w:val="clear" w:color="auto" w:fill="E1DFDD"/>
    </w:rPr>
  </w:style>
  <w:style w:type="character" w:customStyle="1" w:styleId="Otsikko5Char">
    <w:name w:val="Otsikko 5 Char"/>
    <w:basedOn w:val="Kappaleenoletusfontti"/>
    <w:link w:val="Otsikko5"/>
    <w:uiPriority w:val="9"/>
    <w:semiHidden/>
    <w:rsid w:val="00772240"/>
    <w:rPr>
      <w:rFonts w:asciiTheme="majorHAnsi" w:eastAsiaTheme="majorEastAsia" w:hAnsiTheme="majorHAnsi" w:cstheme="majorBidi"/>
      <w:color w:val="002D7B" w:themeColor="accent1" w:themeShade="BF"/>
      <w:sz w:val="20"/>
    </w:rPr>
  </w:style>
  <w:style w:type="paragraph" w:customStyle="1" w:styleId="Luettelo1">
    <w:name w:val="Luettelo1"/>
    <w:basedOn w:val="LeiptekstiMigri"/>
    <w:link w:val="LuetteloChar"/>
    <w:uiPriority w:val="11"/>
    <w:qFormat/>
    <w:rsid w:val="00267E88"/>
    <w:pPr>
      <w:numPr>
        <w:numId w:val="28"/>
      </w:numPr>
      <w:ind w:left="714" w:hanging="357"/>
    </w:pPr>
  </w:style>
  <w:style w:type="paragraph" w:customStyle="1" w:styleId="Numeroimatonotsikko">
    <w:name w:val="Numeroimaton otsikko"/>
    <w:basedOn w:val="LeiptekstiMigri"/>
    <w:link w:val="NumeroimatonotsikkoChar"/>
    <w:uiPriority w:val="11"/>
    <w:qFormat/>
    <w:rsid w:val="001741CB"/>
    <w:pPr>
      <w:ind w:left="0"/>
    </w:pPr>
    <w:rPr>
      <w:b/>
    </w:rPr>
  </w:style>
  <w:style w:type="character" w:customStyle="1" w:styleId="LeiptekstiMigriChar">
    <w:name w:val="Leipäteksti Migri Char"/>
    <w:basedOn w:val="Kappaleenoletusfontti"/>
    <w:link w:val="LeiptekstiMigri"/>
    <w:rsid w:val="0056613C"/>
    <w:rPr>
      <w:rFonts w:ascii="Century Gothic" w:hAnsi="Century Gothic"/>
      <w:sz w:val="20"/>
    </w:rPr>
  </w:style>
  <w:style w:type="character" w:customStyle="1" w:styleId="LuetteloChar">
    <w:name w:val="Luettelo Char"/>
    <w:basedOn w:val="LeiptekstiMigriChar"/>
    <w:link w:val="Luettelo1"/>
    <w:uiPriority w:val="11"/>
    <w:rsid w:val="00267E88"/>
    <w:rPr>
      <w:rFonts w:ascii="Century Gothic" w:hAnsi="Century Gothic"/>
      <w:sz w:val="20"/>
    </w:rPr>
  </w:style>
  <w:style w:type="paragraph" w:customStyle="1" w:styleId="Kysymykset">
    <w:name w:val="Kysymykset"/>
    <w:basedOn w:val="Normaali"/>
    <w:link w:val="KysymyksetChar"/>
    <w:uiPriority w:val="11"/>
    <w:qFormat/>
    <w:rsid w:val="001741CB"/>
    <w:pPr>
      <w:spacing w:after="240" w:line="280" w:lineRule="exact"/>
      <w:jc w:val="left"/>
    </w:pPr>
    <w:rPr>
      <w:color w:val="000000" w:themeColor="text1"/>
    </w:rPr>
  </w:style>
  <w:style w:type="character" w:customStyle="1" w:styleId="NumeroimatonotsikkoChar">
    <w:name w:val="Numeroimaton otsikko Char"/>
    <w:basedOn w:val="LeiptekstiMigriChar"/>
    <w:link w:val="Numeroimatonotsikko"/>
    <w:uiPriority w:val="11"/>
    <w:rsid w:val="001741CB"/>
    <w:rPr>
      <w:rFonts w:ascii="Century Gothic" w:hAnsi="Century Gothic"/>
      <w:b/>
      <w:sz w:val="20"/>
    </w:rPr>
  </w:style>
  <w:style w:type="character" w:customStyle="1" w:styleId="KysymyksetChar">
    <w:name w:val="Kysymykset Char"/>
    <w:basedOn w:val="Kappaleenoletusfontti"/>
    <w:link w:val="Kysymykset"/>
    <w:uiPriority w:val="11"/>
    <w:rsid w:val="001741CB"/>
    <w:rPr>
      <w:rFonts w:ascii="Century Gothic" w:hAnsi="Century Gothic"/>
      <w:color w:val="000000" w:themeColor="text1"/>
      <w:sz w:val="20"/>
    </w:rPr>
  </w:style>
  <w:style w:type="paragraph" w:customStyle="1" w:styleId="Otsikko11">
    <w:name w:val="Otsikko 11"/>
    <w:basedOn w:val="Normaali"/>
    <w:rsid w:val="00A8295C"/>
    <w:pPr>
      <w:numPr>
        <w:numId w:val="18"/>
      </w:numPr>
    </w:pPr>
  </w:style>
  <w:style w:type="paragraph" w:customStyle="1" w:styleId="Otsikko21">
    <w:name w:val="Otsikko 21"/>
    <w:basedOn w:val="Normaali"/>
    <w:rsid w:val="00A8295C"/>
    <w:pPr>
      <w:numPr>
        <w:ilvl w:val="1"/>
        <w:numId w:val="18"/>
      </w:numPr>
    </w:pPr>
  </w:style>
  <w:style w:type="paragraph" w:customStyle="1" w:styleId="Otsikko31">
    <w:name w:val="Otsikko 31"/>
    <w:basedOn w:val="Normaali"/>
    <w:rsid w:val="00A8295C"/>
    <w:pPr>
      <w:numPr>
        <w:ilvl w:val="2"/>
        <w:numId w:val="18"/>
      </w:numPr>
    </w:pPr>
  </w:style>
  <w:style w:type="paragraph" w:customStyle="1" w:styleId="Otsikko41">
    <w:name w:val="Otsikko 41"/>
    <w:basedOn w:val="Normaali"/>
    <w:rsid w:val="00A8295C"/>
    <w:pPr>
      <w:numPr>
        <w:ilvl w:val="3"/>
        <w:numId w:val="18"/>
      </w:numPr>
    </w:pPr>
  </w:style>
  <w:style w:type="paragraph" w:customStyle="1" w:styleId="Otsikko51">
    <w:name w:val="Otsikko 51"/>
    <w:basedOn w:val="Normaali"/>
    <w:rsid w:val="00A8295C"/>
    <w:pPr>
      <w:numPr>
        <w:ilvl w:val="4"/>
        <w:numId w:val="18"/>
      </w:numPr>
    </w:pPr>
  </w:style>
  <w:style w:type="paragraph" w:customStyle="1" w:styleId="Otsikko61">
    <w:name w:val="Otsikko 61"/>
    <w:basedOn w:val="Normaali"/>
    <w:rsid w:val="00A8295C"/>
    <w:pPr>
      <w:numPr>
        <w:ilvl w:val="5"/>
        <w:numId w:val="18"/>
      </w:numPr>
    </w:pPr>
  </w:style>
  <w:style w:type="paragraph" w:customStyle="1" w:styleId="Otsikko71">
    <w:name w:val="Otsikko 71"/>
    <w:basedOn w:val="Normaali"/>
    <w:rsid w:val="00A8295C"/>
    <w:pPr>
      <w:numPr>
        <w:ilvl w:val="6"/>
        <w:numId w:val="18"/>
      </w:numPr>
    </w:pPr>
  </w:style>
  <w:style w:type="paragraph" w:customStyle="1" w:styleId="Otsikko81">
    <w:name w:val="Otsikko 81"/>
    <w:basedOn w:val="Normaali"/>
    <w:rsid w:val="00A8295C"/>
    <w:pPr>
      <w:numPr>
        <w:ilvl w:val="7"/>
        <w:numId w:val="18"/>
      </w:numPr>
    </w:pPr>
  </w:style>
  <w:style w:type="paragraph" w:customStyle="1" w:styleId="Otsikko91">
    <w:name w:val="Otsikko 91"/>
    <w:basedOn w:val="Normaali"/>
    <w:rsid w:val="00A8295C"/>
    <w:pPr>
      <w:numPr>
        <w:ilvl w:val="8"/>
        <w:numId w:val="18"/>
      </w:numPr>
    </w:pPr>
  </w:style>
  <w:style w:type="numbering" w:customStyle="1" w:styleId="Style1">
    <w:name w:val="Style1"/>
    <w:uiPriority w:val="99"/>
    <w:rsid w:val="00A8295C"/>
    <w:pPr>
      <w:numPr>
        <w:numId w:val="29"/>
      </w:numPr>
    </w:pPr>
  </w:style>
  <w:style w:type="paragraph" w:customStyle="1" w:styleId="Potsikko0">
    <w:name w:val="Pääotsikko"/>
    <w:basedOn w:val="POTSIKKO"/>
    <w:next w:val="Normaali"/>
    <w:link w:val="PotsikkoChar0"/>
    <w:uiPriority w:val="11"/>
    <w:rsid w:val="00A8295C"/>
    <w:rPr>
      <w:rFonts w:eastAsiaTheme="minorHAnsi" w:cstheme="minorHAnsi"/>
      <w:color w:val="auto"/>
      <w:spacing w:val="0"/>
      <w:szCs w:val="22"/>
    </w:rPr>
  </w:style>
  <w:style w:type="character" w:customStyle="1" w:styleId="POTSIKKOChar">
    <w:name w:val="PÄÄOTSIKKO Char"/>
    <w:basedOn w:val="Otsikko1Char"/>
    <w:link w:val="POTSIKKO"/>
    <w:rsid w:val="00A8295C"/>
    <w:rPr>
      <w:rFonts w:ascii="Century Gothic" w:eastAsia="Times New Roman" w:hAnsi="Century Gothic" w:cs="Times New Roman"/>
      <w:b/>
      <w:color w:val="000000" w:themeColor="text1"/>
      <w:spacing w:val="10"/>
      <w:sz w:val="28"/>
      <w:szCs w:val="24"/>
    </w:rPr>
  </w:style>
  <w:style w:type="character" w:customStyle="1" w:styleId="PotsikkoChar0">
    <w:name w:val="Pääotsikko Char"/>
    <w:basedOn w:val="POTSIKKOChar"/>
    <w:link w:val="Potsikko0"/>
    <w:uiPriority w:val="11"/>
    <w:rsid w:val="00A8295C"/>
    <w:rPr>
      <w:rFonts w:ascii="Century Gothic" w:eastAsia="Times New Roman" w:hAnsi="Century Gothic" w:cs="Times New Roman"/>
      <w:b/>
      <w:color w:val="000000" w:themeColor="text1"/>
      <w:spacing w:val="10"/>
      <w:sz w:val="28"/>
      <w:szCs w:val="24"/>
    </w:rPr>
  </w:style>
  <w:style w:type="character" w:styleId="AvattuHyperlinkki">
    <w:name w:val="FollowedHyperlink"/>
    <w:basedOn w:val="Kappaleenoletusfontti"/>
    <w:uiPriority w:val="99"/>
    <w:semiHidden/>
    <w:unhideWhenUsed/>
    <w:rsid w:val="00921538"/>
    <w:rPr>
      <w:color w:val="954F72" w:themeColor="followedHyperlink"/>
      <w:u w:val="single"/>
    </w:rPr>
  </w:style>
  <w:style w:type="paragraph" w:styleId="NormaaliWWW">
    <w:name w:val="Normal (Web)"/>
    <w:basedOn w:val="Normaali"/>
    <w:uiPriority w:val="99"/>
    <w:semiHidden/>
    <w:unhideWhenUsed/>
    <w:rsid w:val="008455C0"/>
    <w:rPr>
      <w:rFonts w:ascii="Times New Roman" w:hAnsi="Times New Roman" w:cs="Times New Roman"/>
      <w:sz w:val="24"/>
      <w:szCs w:val="24"/>
    </w:rPr>
  </w:style>
  <w:style w:type="character" w:styleId="Ratkaisematonmaininta">
    <w:name w:val="Unresolved Mention"/>
    <w:basedOn w:val="Kappaleenoletusfontti"/>
    <w:uiPriority w:val="99"/>
    <w:semiHidden/>
    <w:unhideWhenUsed/>
    <w:rsid w:val="00F50DEA"/>
    <w:rPr>
      <w:color w:val="605E5C"/>
      <w:shd w:val="clear" w:color="auto" w:fill="E1DFDD"/>
    </w:rPr>
  </w:style>
  <w:style w:type="character" w:styleId="Kommentinviite">
    <w:name w:val="annotation reference"/>
    <w:basedOn w:val="Kappaleenoletusfontti"/>
    <w:uiPriority w:val="99"/>
    <w:semiHidden/>
    <w:unhideWhenUsed/>
    <w:rsid w:val="000F7B31"/>
    <w:rPr>
      <w:sz w:val="16"/>
      <w:szCs w:val="16"/>
    </w:rPr>
  </w:style>
  <w:style w:type="paragraph" w:styleId="Kommentinteksti">
    <w:name w:val="annotation text"/>
    <w:basedOn w:val="Normaali"/>
    <w:link w:val="KommentintekstiChar"/>
    <w:uiPriority w:val="99"/>
    <w:unhideWhenUsed/>
    <w:rsid w:val="000F7B31"/>
    <w:pPr>
      <w:spacing w:line="240" w:lineRule="auto"/>
    </w:pPr>
    <w:rPr>
      <w:szCs w:val="20"/>
    </w:rPr>
  </w:style>
  <w:style w:type="character" w:customStyle="1" w:styleId="KommentintekstiChar">
    <w:name w:val="Kommentin teksti Char"/>
    <w:basedOn w:val="Kappaleenoletusfontti"/>
    <w:link w:val="Kommentinteksti"/>
    <w:uiPriority w:val="99"/>
    <w:rsid w:val="000F7B31"/>
    <w:rPr>
      <w:rFonts w:ascii="Century Gothic" w:hAnsi="Century Gothic"/>
      <w:sz w:val="20"/>
      <w:szCs w:val="20"/>
    </w:rPr>
  </w:style>
  <w:style w:type="paragraph" w:styleId="Kommentinotsikko">
    <w:name w:val="annotation subject"/>
    <w:basedOn w:val="Kommentinteksti"/>
    <w:next w:val="Kommentinteksti"/>
    <w:link w:val="KommentinotsikkoChar"/>
    <w:uiPriority w:val="99"/>
    <w:semiHidden/>
    <w:unhideWhenUsed/>
    <w:rsid w:val="000F7B31"/>
    <w:rPr>
      <w:b/>
      <w:bCs/>
    </w:rPr>
  </w:style>
  <w:style w:type="character" w:customStyle="1" w:styleId="KommentinotsikkoChar">
    <w:name w:val="Kommentin otsikko Char"/>
    <w:basedOn w:val="KommentintekstiChar"/>
    <w:link w:val="Kommentinotsikko"/>
    <w:uiPriority w:val="99"/>
    <w:semiHidden/>
    <w:rsid w:val="000F7B31"/>
    <w:rPr>
      <w:rFonts w:ascii="Century Gothic" w:hAnsi="Century Gothic"/>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00226">
      <w:bodyDiv w:val="1"/>
      <w:marLeft w:val="0"/>
      <w:marRight w:val="0"/>
      <w:marTop w:val="0"/>
      <w:marBottom w:val="0"/>
      <w:divBdr>
        <w:top w:val="none" w:sz="0" w:space="0" w:color="auto"/>
        <w:left w:val="none" w:sz="0" w:space="0" w:color="auto"/>
        <w:bottom w:val="none" w:sz="0" w:space="0" w:color="auto"/>
        <w:right w:val="none" w:sz="0" w:space="0" w:color="auto"/>
      </w:divBdr>
    </w:div>
    <w:div w:id="83036456">
      <w:bodyDiv w:val="1"/>
      <w:marLeft w:val="0"/>
      <w:marRight w:val="0"/>
      <w:marTop w:val="0"/>
      <w:marBottom w:val="0"/>
      <w:divBdr>
        <w:top w:val="none" w:sz="0" w:space="0" w:color="auto"/>
        <w:left w:val="none" w:sz="0" w:space="0" w:color="auto"/>
        <w:bottom w:val="none" w:sz="0" w:space="0" w:color="auto"/>
        <w:right w:val="none" w:sz="0" w:space="0" w:color="auto"/>
      </w:divBdr>
    </w:div>
    <w:div w:id="83189829">
      <w:bodyDiv w:val="1"/>
      <w:marLeft w:val="0"/>
      <w:marRight w:val="0"/>
      <w:marTop w:val="0"/>
      <w:marBottom w:val="0"/>
      <w:divBdr>
        <w:top w:val="none" w:sz="0" w:space="0" w:color="auto"/>
        <w:left w:val="none" w:sz="0" w:space="0" w:color="auto"/>
        <w:bottom w:val="none" w:sz="0" w:space="0" w:color="auto"/>
        <w:right w:val="none" w:sz="0" w:space="0" w:color="auto"/>
      </w:divBdr>
    </w:div>
    <w:div w:id="92213102">
      <w:bodyDiv w:val="1"/>
      <w:marLeft w:val="0"/>
      <w:marRight w:val="0"/>
      <w:marTop w:val="0"/>
      <w:marBottom w:val="0"/>
      <w:divBdr>
        <w:top w:val="none" w:sz="0" w:space="0" w:color="auto"/>
        <w:left w:val="none" w:sz="0" w:space="0" w:color="auto"/>
        <w:bottom w:val="none" w:sz="0" w:space="0" w:color="auto"/>
        <w:right w:val="none" w:sz="0" w:space="0" w:color="auto"/>
      </w:divBdr>
    </w:div>
    <w:div w:id="109786748">
      <w:bodyDiv w:val="1"/>
      <w:marLeft w:val="0"/>
      <w:marRight w:val="0"/>
      <w:marTop w:val="0"/>
      <w:marBottom w:val="0"/>
      <w:divBdr>
        <w:top w:val="none" w:sz="0" w:space="0" w:color="auto"/>
        <w:left w:val="none" w:sz="0" w:space="0" w:color="auto"/>
        <w:bottom w:val="none" w:sz="0" w:space="0" w:color="auto"/>
        <w:right w:val="none" w:sz="0" w:space="0" w:color="auto"/>
      </w:divBdr>
    </w:div>
    <w:div w:id="129832179">
      <w:bodyDiv w:val="1"/>
      <w:marLeft w:val="0"/>
      <w:marRight w:val="0"/>
      <w:marTop w:val="0"/>
      <w:marBottom w:val="0"/>
      <w:divBdr>
        <w:top w:val="none" w:sz="0" w:space="0" w:color="auto"/>
        <w:left w:val="none" w:sz="0" w:space="0" w:color="auto"/>
        <w:bottom w:val="none" w:sz="0" w:space="0" w:color="auto"/>
        <w:right w:val="none" w:sz="0" w:space="0" w:color="auto"/>
      </w:divBdr>
    </w:div>
    <w:div w:id="205073237">
      <w:bodyDiv w:val="1"/>
      <w:marLeft w:val="0"/>
      <w:marRight w:val="0"/>
      <w:marTop w:val="0"/>
      <w:marBottom w:val="0"/>
      <w:divBdr>
        <w:top w:val="none" w:sz="0" w:space="0" w:color="auto"/>
        <w:left w:val="none" w:sz="0" w:space="0" w:color="auto"/>
        <w:bottom w:val="none" w:sz="0" w:space="0" w:color="auto"/>
        <w:right w:val="none" w:sz="0" w:space="0" w:color="auto"/>
      </w:divBdr>
    </w:div>
    <w:div w:id="292562817">
      <w:bodyDiv w:val="1"/>
      <w:marLeft w:val="0"/>
      <w:marRight w:val="0"/>
      <w:marTop w:val="0"/>
      <w:marBottom w:val="0"/>
      <w:divBdr>
        <w:top w:val="none" w:sz="0" w:space="0" w:color="auto"/>
        <w:left w:val="none" w:sz="0" w:space="0" w:color="auto"/>
        <w:bottom w:val="none" w:sz="0" w:space="0" w:color="auto"/>
        <w:right w:val="none" w:sz="0" w:space="0" w:color="auto"/>
      </w:divBdr>
    </w:div>
    <w:div w:id="300577201">
      <w:bodyDiv w:val="1"/>
      <w:marLeft w:val="0"/>
      <w:marRight w:val="0"/>
      <w:marTop w:val="0"/>
      <w:marBottom w:val="0"/>
      <w:divBdr>
        <w:top w:val="none" w:sz="0" w:space="0" w:color="auto"/>
        <w:left w:val="none" w:sz="0" w:space="0" w:color="auto"/>
        <w:bottom w:val="none" w:sz="0" w:space="0" w:color="auto"/>
        <w:right w:val="none" w:sz="0" w:space="0" w:color="auto"/>
      </w:divBdr>
    </w:div>
    <w:div w:id="347560080">
      <w:bodyDiv w:val="1"/>
      <w:marLeft w:val="0"/>
      <w:marRight w:val="0"/>
      <w:marTop w:val="0"/>
      <w:marBottom w:val="0"/>
      <w:divBdr>
        <w:top w:val="none" w:sz="0" w:space="0" w:color="auto"/>
        <w:left w:val="none" w:sz="0" w:space="0" w:color="auto"/>
        <w:bottom w:val="none" w:sz="0" w:space="0" w:color="auto"/>
        <w:right w:val="none" w:sz="0" w:space="0" w:color="auto"/>
      </w:divBdr>
    </w:div>
    <w:div w:id="358554564">
      <w:bodyDiv w:val="1"/>
      <w:marLeft w:val="0"/>
      <w:marRight w:val="0"/>
      <w:marTop w:val="0"/>
      <w:marBottom w:val="0"/>
      <w:divBdr>
        <w:top w:val="none" w:sz="0" w:space="0" w:color="auto"/>
        <w:left w:val="none" w:sz="0" w:space="0" w:color="auto"/>
        <w:bottom w:val="none" w:sz="0" w:space="0" w:color="auto"/>
        <w:right w:val="none" w:sz="0" w:space="0" w:color="auto"/>
      </w:divBdr>
    </w:div>
    <w:div w:id="399669535">
      <w:bodyDiv w:val="1"/>
      <w:marLeft w:val="0"/>
      <w:marRight w:val="0"/>
      <w:marTop w:val="0"/>
      <w:marBottom w:val="0"/>
      <w:divBdr>
        <w:top w:val="none" w:sz="0" w:space="0" w:color="auto"/>
        <w:left w:val="none" w:sz="0" w:space="0" w:color="auto"/>
        <w:bottom w:val="none" w:sz="0" w:space="0" w:color="auto"/>
        <w:right w:val="none" w:sz="0" w:space="0" w:color="auto"/>
      </w:divBdr>
    </w:div>
    <w:div w:id="406996600">
      <w:bodyDiv w:val="1"/>
      <w:marLeft w:val="0"/>
      <w:marRight w:val="0"/>
      <w:marTop w:val="0"/>
      <w:marBottom w:val="0"/>
      <w:divBdr>
        <w:top w:val="none" w:sz="0" w:space="0" w:color="auto"/>
        <w:left w:val="none" w:sz="0" w:space="0" w:color="auto"/>
        <w:bottom w:val="none" w:sz="0" w:space="0" w:color="auto"/>
        <w:right w:val="none" w:sz="0" w:space="0" w:color="auto"/>
      </w:divBdr>
    </w:div>
    <w:div w:id="439569871">
      <w:bodyDiv w:val="1"/>
      <w:marLeft w:val="0"/>
      <w:marRight w:val="0"/>
      <w:marTop w:val="0"/>
      <w:marBottom w:val="0"/>
      <w:divBdr>
        <w:top w:val="none" w:sz="0" w:space="0" w:color="auto"/>
        <w:left w:val="none" w:sz="0" w:space="0" w:color="auto"/>
        <w:bottom w:val="none" w:sz="0" w:space="0" w:color="auto"/>
        <w:right w:val="none" w:sz="0" w:space="0" w:color="auto"/>
      </w:divBdr>
      <w:divsChild>
        <w:div w:id="464156624">
          <w:marLeft w:val="0"/>
          <w:marRight w:val="0"/>
          <w:marTop w:val="15"/>
          <w:marBottom w:val="0"/>
          <w:divBdr>
            <w:top w:val="single" w:sz="48" w:space="0" w:color="auto"/>
            <w:left w:val="single" w:sz="48" w:space="0" w:color="auto"/>
            <w:bottom w:val="single" w:sz="48" w:space="0" w:color="auto"/>
            <w:right w:val="single" w:sz="48" w:space="0" w:color="auto"/>
          </w:divBdr>
          <w:divsChild>
            <w:div w:id="17361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300995">
      <w:bodyDiv w:val="1"/>
      <w:marLeft w:val="0"/>
      <w:marRight w:val="0"/>
      <w:marTop w:val="0"/>
      <w:marBottom w:val="0"/>
      <w:divBdr>
        <w:top w:val="none" w:sz="0" w:space="0" w:color="auto"/>
        <w:left w:val="none" w:sz="0" w:space="0" w:color="auto"/>
        <w:bottom w:val="none" w:sz="0" w:space="0" w:color="auto"/>
        <w:right w:val="none" w:sz="0" w:space="0" w:color="auto"/>
      </w:divBdr>
      <w:divsChild>
        <w:div w:id="1896116793">
          <w:marLeft w:val="0"/>
          <w:marRight w:val="0"/>
          <w:marTop w:val="0"/>
          <w:marBottom w:val="0"/>
          <w:divBdr>
            <w:top w:val="none" w:sz="0" w:space="0" w:color="auto"/>
            <w:left w:val="none" w:sz="0" w:space="0" w:color="auto"/>
            <w:bottom w:val="none" w:sz="0" w:space="0" w:color="auto"/>
            <w:right w:val="none" w:sz="0" w:space="0" w:color="auto"/>
          </w:divBdr>
        </w:div>
      </w:divsChild>
    </w:div>
    <w:div w:id="443573267">
      <w:bodyDiv w:val="1"/>
      <w:marLeft w:val="0"/>
      <w:marRight w:val="0"/>
      <w:marTop w:val="0"/>
      <w:marBottom w:val="0"/>
      <w:divBdr>
        <w:top w:val="none" w:sz="0" w:space="0" w:color="auto"/>
        <w:left w:val="none" w:sz="0" w:space="0" w:color="auto"/>
        <w:bottom w:val="none" w:sz="0" w:space="0" w:color="auto"/>
        <w:right w:val="none" w:sz="0" w:space="0" w:color="auto"/>
      </w:divBdr>
    </w:div>
    <w:div w:id="458031206">
      <w:bodyDiv w:val="1"/>
      <w:marLeft w:val="0"/>
      <w:marRight w:val="0"/>
      <w:marTop w:val="0"/>
      <w:marBottom w:val="0"/>
      <w:divBdr>
        <w:top w:val="none" w:sz="0" w:space="0" w:color="auto"/>
        <w:left w:val="none" w:sz="0" w:space="0" w:color="auto"/>
        <w:bottom w:val="none" w:sz="0" w:space="0" w:color="auto"/>
        <w:right w:val="none" w:sz="0" w:space="0" w:color="auto"/>
      </w:divBdr>
    </w:div>
    <w:div w:id="482936135">
      <w:bodyDiv w:val="1"/>
      <w:marLeft w:val="0"/>
      <w:marRight w:val="0"/>
      <w:marTop w:val="0"/>
      <w:marBottom w:val="0"/>
      <w:divBdr>
        <w:top w:val="none" w:sz="0" w:space="0" w:color="auto"/>
        <w:left w:val="none" w:sz="0" w:space="0" w:color="auto"/>
        <w:bottom w:val="none" w:sz="0" w:space="0" w:color="auto"/>
        <w:right w:val="none" w:sz="0" w:space="0" w:color="auto"/>
      </w:divBdr>
    </w:div>
    <w:div w:id="489371375">
      <w:bodyDiv w:val="1"/>
      <w:marLeft w:val="0"/>
      <w:marRight w:val="0"/>
      <w:marTop w:val="0"/>
      <w:marBottom w:val="0"/>
      <w:divBdr>
        <w:top w:val="none" w:sz="0" w:space="0" w:color="auto"/>
        <w:left w:val="none" w:sz="0" w:space="0" w:color="auto"/>
        <w:bottom w:val="none" w:sz="0" w:space="0" w:color="auto"/>
        <w:right w:val="none" w:sz="0" w:space="0" w:color="auto"/>
      </w:divBdr>
    </w:div>
    <w:div w:id="513106835">
      <w:bodyDiv w:val="1"/>
      <w:marLeft w:val="0"/>
      <w:marRight w:val="0"/>
      <w:marTop w:val="0"/>
      <w:marBottom w:val="0"/>
      <w:divBdr>
        <w:top w:val="none" w:sz="0" w:space="0" w:color="auto"/>
        <w:left w:val="none" w:sz="0" w:space="0" w:color="auto"/>
        <w:bottom w:val="none" w:sz="0" w:space="0" w:color="auto"/>
        <w:right w:val="none" w:sz="0" w:space="0" w:color="auto"/>
      </w:divBdr>
    </w:div>
    <w:div w:id="560794529">
      <w:bodyDiv w:val="1"/>
      <w:marLeft w:val="0"/>
      <w:marRight w:val="0"/>
      <w:marTop w:val="0"/>
      <w:marBottom w:val="0"/>
      <w:divBdr>
        <w:top w:val="none" w:sz="0" w:space="0" w:color="auto"/>
        <w:left w:val="none" w:sz="0" w:space="0" w:color="auto"/>
        <w:bottom w:val="none" w:sz="0" w:space="0" w:color="auto"/>
        <w:right w:val="none" w:sz="0" w:space="0" w:color="auto"/>
      </w:divBdr>
      <w:divsChild>
        <w:div w:id="1050181294">
          <w:marLeft w:val="0"/>
          <w:marRight w:val="0"/>
          <w:marTop w:val="0"/>
          <w:marBottom w:val="0"/>
          <w:divBdr>
            <w:top w:val="none" w:sz="0" w:space="0" w:color="auto"/>
            <w:left w:val="none" w:sz="0" w:space="0" w:color="auto"/>
            <w:bottom w:val="none" w:sz="0" w:space="0" w:color="auto"/>
            <w:right w:val="none" w:sz="0" w:space="0" w:color="auto"/>
          </w:divBdr>
          <w:divsChild>
            <w:div w:id="1966345849">
              <w:marLeft w:val="0"/>
              <w:marRight w:val="0"/>
              <w:marTop w:val="0"/>
              <w:marBottom w:val="0"/>
              <w:divBdr>
                <w:top w:val="none" w:sz="0" w:space="0" w:color="auto"/>
                <w:left w:val="none" w:sz="0" w:space="0" w:color="auto"/>
                <w:bottom w:val="none" w:sz="0" w:space="0" w:color="auto"/>
                <w:right w:val="none" w:sz="0" w:space="0" w:color="auto"/>
              </w:divBdr>
            </w:div>
          </w:divsChild>
        </w:div>
        <w:div w:id="1244950620">
          <w:marLeft w:val="0"/>
          <w:marRight w:val="0"/>
          <w:marTop w:val="0"/>
          <w:marBottom w:val="0"/>
          <w:divBdr>
            <w:top w:val="none" w:sz="0" w:space="0" w:color="auto"/>
            <w:left w:val="none" w:sz="0" w:space="0" w:color="auto"/>
            <w:bottom w:val="none" w:sz="0" w:space="0" w:color="auto"/>
            <w:right w:val="none" w:sz="0" w:space="0" w:color="auto"/>
          </w:divBdr>
          <w:divsChild>
            <w:div w:id="2037270151">
              <w:marLeft w:val="0"/>
              <w:marRight w:val="0"/>
              <w:marTop w:val="0"/>
              <w:marBottom w:val="0"/>
              <w:divBdr>
                <w:top w:val="none" w:sz="0" w:space="0" w:color="auto"/>
                <w:left w:val="none" w:sz="0" w:space="0" w:color="auto"/>
                <w:bottom w:val="none" w:sz="0" w:space="0" w:color="auto"/>
                <w:right w:val="none" w:sz="0" w:space="0" w:color="auto"/>
              </w:divBdr>
              <w:divsChild>
                <w:div w:id="978194279">
                  <w:marLeft w:val="0"/>
                  <w:marRight w:val="0"/>
                  <w:marTop w:val="0"/>
                  <w:marBottom w:val="0"/>
                  <w:divBdr>
                    <w:top w:val="none" w:sz="0" w:space="0" w:color="auto"/>
                    <w:left w:val="none" w:sz="0" w:space="0" w:color="auto"/>
                    <w:bottom w:val="none" w:sz="0" w:space="0" w:color="auto"/>
                    <w:right w:val="none" w:sz="0" w:space="0" w:color="auto"/>
                  </w:divBdr>
                  <w:divsChild>
                    <w:div w:id="1743022739">
                      <w:marLeft w:val="0"/>
                      <w:marRight w:val="0"/>
                      <w:marTop w:val="0"/>
                      <w:marBottom w:val="0"/>
                      <w:divBdr>
                        <w:top w:val="none" w:sz="0" w:space="0" w:color="auto"/>
                        <w:left w:val="none" w:sz="0" w:space="0" w:color="auto"/>
                        <w:bottom w:val="none" w:sz="0" w:space="0" w:color="auto"/>
                        <w:right w:val="none" w:sz="0" w:space="0" w:color="auto"/>
                      </w:divBdr>
                      <w:divsChild>
                        <w:div w:id="1880900205">
                          <w:marLeft w:val="0"/>
                          <w:marRight w:val="0"/>
                          <w:marTop w:val="0"/>
                          <w:marBottom w:val="0"/>
                          <w:divBdr>
                            <w:top w:val="none" w:sz="0" w:space="0" w:color="auto"/>
                            <w:left w:val="none" w:sz="0" w:space="0" w:color="auto"/>
                            <w:bottom w:val="none" w:sz="0" w:space="0" w:color="auto"/>
                            <w:right w:val="none" w:sz="0" w:space="0" w:color="auto"/>
                          </w:divBdr>
                          <w:divsChild>
                            <w:div w:id="159853575">
                              <w:marLeft w:val="0"/>
                              <w:marRight w:val="0"/>
                              <w:marTop w:val="0"/>
                              <w:marBottom w:val="0"/>
                              <w:divBdr>
                                <w:top w:val="none" w:sz="0" w:space="0" w:color="auto"/>
                                <w:left w:val="none" w:sz="0" w:space="0" w:color="auto"/>
                                <w:bottom w:val="none" w:sz="0" w:space="0" w:color="auto"/>
                                <w:right w:val="none" w:sz="0" w:space="0" w:color="auto"/>
                              </w:divBdr>
                              <w:divsChild>
                                <w:div w:id="1150901084">
                                  <w:marLeft w:val="0"/>
                                  <w:marRight w:val="0"/>
                                  <w:marTop w:val="0"/>
                                  <w:marBottom w:val="0"/>
                                  <w:divBdr>
                                    <w:top w:val="none" w:sz="0" w:space="0" w:color="auto"/>
                                    <w:left w:val="none" w:sz="0" w:space="0" w:color="auto"/>
                                    <w:bottom w:val="none" w:sz="0" w:space="0" w:color="auto"/>
                                    <w:right w:val="none" w:sz="0" w:space="0" w:color="auto"/>
                                  </w:divBdr>
                                  <w:divsChild>
                                    <w:div w:id="225268407">
                                      <w:marLeft w:val="0"/>
                                      <w:marRight w:val="0"/>
                                      <w:marTop w:val="0"/>
                                      <w:marBottom w:val="0"/>
                                      <w:divBdr>
                                        <w:top w:val="none" w:sz="0" w:space="0" w:color="auto"/>
                                        <w:left w:val="none" w:sz="0" w:space="0" w:color="auto"/>
                                        <w:bottom w:val="none" w:sz="0" w:space="0" w:color="auto"/>
                                        <w:right w:val="none" w:sz="0" w:space="0" w:color="auto"/>
                                      </w:divBdr>
                                    </w:div>
                                    <w:div w:id="689798375">
                                      <w:marLeft w:val="0"/>
                                      <w:marRight w:val="0"/>
                                      <w:marTop w:val="75"/>
                                      <w:marBottom w:val="0"/>
                                      <w:divBdr>
                                        <w:top w:val="none" w:sz="0" w:space="0" w:color="auto"/>
                                        <w:left w:val="none" w:sz="0" w:space="0" w:color="auto"/>
                                        <w:bottom w:val="none" w:sz="0" w:space="0" w:color="auto"/>
                                        <w:right w:val="none" w:sz="0" w:space="0" w:color="auto"/>
                                      </w:divBdr>
                                      <w:divsChild>
                                        <w:div w:id="114500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325215">
                              <w:marLeft w:val="0"/>
                              <w:marRight w:val="0"/>
                              <w:marTop w:val="0"/>
                              <w:marBottom w:val="0"/>
                              <w:divBdr>
                                <w:top w:val="none" w:sz="0" w:space="0" w:color="auto"/>
                                <w:left w:val="none" w:sz="0" w:space="0" w:color="auto"/>
                                <w:bottom w:val="none" w:sz="0" w:space="0" w:color="auto"/>
                                <w:right w:val="none" w:sz="0" w:space="0" w:color="auto"/>
                              </w:divBdr>
                              <w:divsChild>
                                <w:div w:id="1781026002">
                                  <w:marLeft w:val="0"/>
                                  <w:marRight w:val="0"/>
                                  <w:marTop w:val="0"/>
                                  <w:marBottom w:val="0"/>
                                  <w:divBdr>
                                    <w:top w:val="none" w:sz="0" w:space="0" w:color="auto"/>
                                    <w:left w:val="none" w:sz="0" w:space="0" w:color="auto"/>
                                    <w:bottom w:val="none" w:sz="0" w:space="0" w:color="auto"/>
                                    <w:right w:val="none" w:sz="0" w:space="0" w:color="auto"/>
                                  </w:divBdr>
                                  <w:divsChild>
                                    <w:div w:id="601301902">
                                      <w:marLeft w:val="0"/>
                                      <w:marRight w:val="0"/>
                                      <w:marTop w:val="0"/>
                                      <w:marBottom w:val="0"/>
                                      <w:divBdr>
                                        <w:top w:val="none" w:sz="0" w:space="0" w:color="auto"/>
                                        <w:left w:val="none" w:sz="0" w:space="0" w:color="auto"/>
                                        <w:bottom w:val="none" w:sz="0" w:space="0" w:color="auto"/>
                                        <w:right w:val="none" w:sz="0" w:space="0" w:color="auto"/>
                                      </w:divBdr>
                                    </w:div>
                                    <w:div w:id="1835562182">
                                      <w:marLeft w:val="0"/>
                                      <w:marRight w:val="0"/>
                                      <w:marTop w:val="75"/>
                                      <w:marBottom w:val="0"/>
                                      <w:divBdr>
                                        <w:top w:val="none" w:sz="0" w:space="0" w:color="auto"/>
                                        <w:left w:val="none" w:sz="0" w:space="0" w:color="auto"/>
                                        <w:bottom w:val="none" w:sz="0" w:space="0" w:color="auto"/>
                                        <w:right w:val="none" w:sz="0" w:space="0" w:color="auto"/>
                                      </w:divBdr>
                                      <w:divsChild>
                                        <w:div w:id="17747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802310">
                              <w:marLeft w:val="0"/>
                              <w:marRight w:val="0"/>
                              <w:marTop w:val="0"/>
                              <w:marBottom w:val="0"/>
                              <w:divBdr>
                                <w:top w:val="none" w:sz="0" w:space="0" w:color="auto"/>
                                <w:left w:val="none" w:sz="0" w:space="0" w:color="auto"/>
                                <w:bottom w:val="none" w:sz="0" w:space="0" w:color="auto"/>
                                <w:right w:val="none" w:sz="0" w:space="0" w:color="auto"/>
                              </w:divBdr>
                              <w:divsChild>
                                <w:div w:id="808130317">
                                  <w:marLeft w:val="0"/>
                                  <w:marRight w:val="0"/>
                                  <w:marTop w:val="0"/>
                                  <w:marBottom w:val="0"/>
                                  <w:divBdr>
                                    <w:top w:val="none" w:sz="0" w:space="0" w:color="auto"/>
                                    <w:left w:val="none" w:sz="0" w:space="0" w:color="auto"/>
                                    <w:bottom w:val="none" w:sz="0" w:space="0" w:color="auto"/>
                                    <w:right w:val="none" w:sz="0" w:space="0" w:color="auto"/>
                                  </w:divBdr>
                                  <w:divsChild>
                                    <w:div w:id="74665449">
                                      <w:marLeft w:val="0"/>
                                      <w:marRight w:val="0"/>
                                      <w:marTop w:val="0"/>
                                      <w:marBottom w:val="0"/>
                                      <w:divBdr>
                                        <w:top w:val="none" w:sz="0" w:space="0" w:color="auto"/>
                                        <w:left w:val="none" w:sz="0" w:space="0" w:color="auto"/>
                                        <w:bottom w:val="none" w:sz="0" w:space="0" w:color="auto"/>
                                        <w:right w:val="none" w:sz="0" w:space="0" w:color="auto"/>
                                      </w:divBdr>
                                    </w:div>
                                    <w:div w:id="996570201">
                                      <w:marLeft w:val="0"/>
                                      <w:marRight w:val="0"/>
                                      <w:marTop w:val="75"/>
                                      <w:marBottom w:val="0"/>
                                      <w:divBdr>
                                        <w:top w:val="none" w:sz="0" w:space="0" w:color="auto"/>
                                        <w:left w:val="none" w:sz="0" w:space="0" w:color="auto"/>
                                        <w:bottom w:val="none" w:sz="0" w:space="0" w:color="auto"/>
                                        <w:right w:val="none" w:sz="0" w:space="0" w:color="auto"/>
                                      </w:divBdr>
                                      <w:divsChild>
                                        <w:div w:id="18324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2568181">
      <w:bodyDiv w:val="1"/>
      <w:marLeft w:val="0"/>
      <w:marRight w:val="0"/>
      <w:marTop w:val="0"/>
      <w:marBottom w:val="0"/>
      <w:divBdr>
        <w:top w:val="none" w:sz="0" w:space="0" w:color="auto"/>
        <w:left w:val="none" w:sz="0" w:space="0" w:color="auto"/>
        <w:bottom w:val="none" w:sz="0" w:space="0" w:color="auto"/>
        <w:right w:val="none" w:sz="0" w:space="0" w:color="auto"/>
      </w:divBdr>
    </w:div>
    <w:div w:id="588776588">
      <w:bodyDiv w:val="1"/>
      <w:marLeft w:val="0"/>
      <w:marRight w:val="0"/>
      <w:marTop w:val="0"/>
      <w:marBottom w:val="0"/>
      <w:divBdr>
        <w:top w:val="none" w:sz="0" w:space="0" w:color="auto"/>
        <w:left w:val="none" w:sz="0" w:space="0" w:color="auto"/>
        <w:bottom w:val="none" w:sz="0" w:space="0" w:color="auto"/>
        <w:right w:val="none" w:sz="0" w:space="0" w:color="auto"/>
      </w:divBdr>
    </w:div>
    <w:div w:id="593438376">
      <w:bodyDiv w:val="1"/>
      <w:marLeft w:val="0"/>
      <w:marRight w:val="0"/>
      <w:marTop w:val="0"/>
      <w:marBottom w:val="0"/>
      <w:divBdr>
        <w:top w:val="none" w:sz="0" w:space="0" w:color="auto"/>
        <w:left w:val="none" w:sz="0" w:space="0" w:color="auto"/>
        <w:bottom w:val="none" w:sz="0" w:space="0" w:color="auto"/>
        <w:right w:val="none" w:sz="0" w:space="0" w:color="auto"/>
      </w:divBdr>
    </w:div>
    <w:div w:id="652103806">
      <w:bodyDiv w:val="1"/>
      <w:marLeft w:val="0"/>
      <w:marRight w:val="0"/>
      <w:marTop w:val="0"/>
      <w:marBottom w:val="0"/>
      <w:divBdr>
        <w:top w:val="none" w:sz="0" w:space="0" w:color="auto"/>
        <w:left w:val="none" w:sz="0" w:space="0" w:color="auto"/>
        <w:bottom w:val="none" w:sz="0" w:space="0" w:color="auto"/>
        <w:right w:val="none" w:sz="0" w:space="0" w:color="auto"/>
      </w:divBdr>
    </w:div>
    <w:div w:id="657927273">
      <w:bodyDiv w:val="1"/>
      <w:marLeft w:val="0"/>
      <w:marRight w:val="0"/>
      <w:marTop w:val="0"/>
      <w:marBottom w:val="0"/>
      <w:divBdr>
        <w:top w:val="none" w:sz="0" w:space="0" w:color="auto"/>
        <w:left w:val="none" w:sz="0" w:space="0" w:color="auto"/>
        <w:bottom w:val="none" w:sz="0" w:space="0" w:color="auto"/>
        <w:right w:val="none" w:sz="0" w:space="0" w:color="auto"/>
      </w:divBdr>
    </w:div>
    <w:div w:id="658848556">
      <w:bodyDiv w:val="1"/>
      <w:marLeft w:val="0"/>
      <w:marRight w:val="0"/>
      <w:marTop w:val="0"/>
      <w:marBottom w:val="0"/>
      <w:divBdr>
        <w:top w:val="none" w:sz="0" w:space="0" w:color="auto"/>
        <w:left w:val="none" w:sz="0" w:space="0" w:color="auto"/>
        <w:bottom w:val="none" w:sz="0" w:space="0" w:color="auto"/>
        <w:right w:val="none" w:sz="0" w:space="0" w:color="auto"/>
      </w:divBdr>
    </w:div>
    <w:div w:id="746659547">
      <w:bodyDiv w:val="1"/>
      <w:marLeft w:val="0"/>
      <w:marRight w:val="0"/>
      <w:marTop w:val="0"/>
      <w:marBottom w:val="0"/>
      <w:divBdr>
        <w:top w:val="none" w:sz="0" w:space="0" w:color="auto"/>
        <w:left w:val="none" w:sz="0" w:space="0" w:color="auto"/>
        <w:bottom w:val="none" w:sz="0" w:space="0" w:color="auto"/>
        <w:right w:val="none" w:sz="0" w:space="0" w:color="auto"/>
      </w:divBdr>
    </w:div>
    <w:div w:id="819469150">
      <w:bodyDiv w:val="1"/>
      <w:marLeft w:val="0"/>
      <w:marRight w:val="0"/>
      <w:marTop w:val="0"/>
      <w:marBottom w:val="0"/>
      <w:divBdr>
        <w:top w:val="none" w:sz="0" w:space="0" w:color="auto"/>
        <w:left w:val="none" w:sz="0" w:space="0" w:color="auto"/>
        <w:bottom w:val="none" w:sz="0" w:space="0" w:color="auto"/>
        <w:right w:val="none" w:sz="0" w:space="0" w:color="auto"/>
      </w:divBdr>
    </w:div>
    <w:div w:id="820536958">
      <w:bodyDiv w:val="1"/>
      <w:marLeft w:val="0"/>
      <w:marRight w:val="0"/>
      <w:marTop w:val="0"/>
      <w:marBottom w:val="0"/>
      <w:divBdr>
        <w:top w:val="none" w:sz="0" w:space="0" w:color="auto"/>
        <w:left w:val="none" w:sz="0" w:space="0" w:color="auto"/>
        <w:bottom w:val="none" w:sz="0" w:space="0" w:color="auto"/>
        <w:right w:val="none" w:sz="0" w:space="0" w:color="auto"/>
      </w:divBdr>
    </w:div>
    <w:div w:id="823931394">
      <w:bodyDiv w:val="1"/>
      <w:marLeft w:val="0"/>
      <w:marRight w:val="0"/>
      <w:marTop w:val="0"/>
      <w:marBottom w:val="0"/>
      <w:divBdr>
        <w:top w:val="none" w:sz="0" w:space="0" w:color="auto"/>
        <w:left w:val="none" w:sz="0" w:space="0" w:color="auto"/>
        <w:bottom w:val="none" w:sz="0" w:space="0" w:color="auto"/>
        <w:right w:val="none" w:sz="0" w:space="0" w:color="auto"/>
      </w:divBdr>
    </w:div>
    <w:div w:id="827593207">
      <w:bodyDiv w:val="1"/>
      <w:marLeft w:val="0"/>
      <w:marRight w:val="0"/>
      <w:marTop w:val="0"/>
      <w:marBottom w:val="0"/>
      <w:divBdr>
        <w:top w:val="none" w:sz="0" w:space="0" w:color="auto"/>
        <w:left w:val="none" w:sz="0" w:space="0" w:color="auto"/>
        <w:bottom w:val="none" w:sz="0" w:space="0" w:color="auto"/>
        <w:right w:val="none" w:sz="0" w:space="0" w:color="auto"/>
      </w:divBdr>
    </w:div>
    <w:div w:id="835656458">
      <w:bodyDiv w:val="1"/>
      <w:marLeft w:val="0"/>
      <w:marRight w:val="0"/>
      <w:marTop w:val="0"/>
      <w:marBottom w:val="0"/>
      <w:divBdr>
        <w:top w:val="none" w:sz="0" w:space="0" w:color="auto"/>
        <w:left w:val="none" w:sz="0" w:space="0" w:color="auto"/>
        <w:bottom w:val="none" w:sz="0" w:space="0" w:color="auto"/>
        <w:right w:val="none" w:sz="0" w:space="0" w:color="auto"/>
      </w:divBdr>
    </w:div>
    <w:div w:id="840004474">
      <w:bodyDiv w:val="1"/>
      <w:marLeft w:val="0"/>
      <w:marRight w:val="0"/>
      <w:marTop w:val="0"/>
      <w:marBottom w:val="0"/>
      <w:divBdr>
        <w:top w:val="none" w:sz="0" w:space="0" w:color="auto"/>
        <w:left w:val="none" w:sz="0" w:space="0" w:color="auto"/>
        <w:bottom w:val="none" w:sz="0" w:space="0" w:color="auto"/>
        <w:right w:val="none" w:sz="0" w:space="0" w:color="auto"/>
      </w:divBdr>
    </w:div>
    <w:div w:id="858397459">
      <w:bodyDiv w:val="1"/>
      <w:marLeft w:val="0"/>
      <w:marRight w:val="0"/>
      <w:marTop w:val="0"/>
      <w:marBottom w:val="0"/>
      <w:divBdr>
        <w:top w:val="none" w:sz="0" w:space="0" w:color="auto"/>
        <w:left w:val="none" w:sz="0" w:space="0" w:color="auto"/>
        <w:bottom w:val="none" w:sz="0" w:space="0" w:color="auto"/>
        <w:right w:val="none" w:sz="0" w:space="0" w:color="auto"/>
      </w:divBdr>
    </w:div>
    <w:div w:id="884635363">
      <w:bodyDiv w:val="1"/>
      <w:marLeft w:val="0"/>
      <w:marRight w:val="0"/>
      <w:marTop w:val="0"/>
      <w:marBottom w:val="0"/>
      <w:divBdr>
        <w:top w:val="none" w:sz="0" w:space="0" w:color="auto"/>
        <w:left w:val="none" w:sz="0" w:space="0" w:color="auto"/>
        <w:bottom w:val="none" w:sz="0" w:space="0" w:color="auto"/>
        <w:right w:val="none" w:sz="0" w:space="0" w:color="auto"/>
      </w:divBdr>
    </w:div>
    <w:div w:id="884637562">
      <w:bodyDiv w:val="1"/>
      <w:marLeft w:val="0"/>
      <w:marRight w:val="0"/>
      <w:marTop w:val="0"/>
      <w:marBottom w:val="0"/>
      <w:divBdr>
        <w:top w:val="none" w:sz="0" w:space="0" w:color="auto"/>
        <w:left w:val="none" w:sz="0" w:space="0" w:color="auto"/>
        <w:bottom w:val="none" w:sz="0" w:space="0" w:color="auto"/>
        <w:right w:val="none" w:sz="0" w:space="0" w:color="auto"/>
      </w:divBdr>
    </w:div>
    <w:div w:id="908229763">
      <w:bodyDiv w:val="1"/>
      <w:marLeft w:val="0"/>
      <w:marRight w:val="0"/>
      <w:marTop w:val="0"/>
      <w:marBottom w:val="0"/>
      <w:divBdr>
        <w:top w:val="none" w:sz="0" w:space="0" w:color="auto"/>
        <w:left w:val="none" w:sz="0" w:space="0" w:color="auto"/>
        <w:bottom w:val="none" w:sz="0" w:space="0" w:color="auto"/>
        <w:right w:val="none" w:sz="0" w:space="0" w:color="auto"/>
      </w:divBdr>
    </w:div>
    <w:div w:id="951857885">
      <w:bodyDiv w:val="1"/>
      <w:marLeft w:val="0"/>
      <w:marRight w:val="0"/>
      <w:marTop w:val="0"/>
      <w:marBottom w:val="0"/>
      <w:divBdr>
        <w:top w:val="none" w:sz="0" w:space="0" w:color="auto"/>
        <w:left w:val="none" w:sz="0" w:space="0" w:color="auto"/>
        <w:bottom w:val="none" w:sz="0" w:space="0" w:color="auto"/>
        <w:right w:val="none" w:sz="0" w:space="0" w:color="auto"/>
      </w:divBdr>
    </w:div>
    <w:div w:id="1006903074">
      <w:bodyDiv w:val="1"/>
      <w:marLeft w:val="0"/>
      <w:marRight w:val="0"/>
      <w:marTop w:val="0"/>
      <w:marBottom w:val="0"/>
      <w:divBdr>
        <w:top w:val="none" w:sz="0" w:space="0" w:color="auto"/>
        <w:left w:val="none" w:sz="0" w:space="0" w:color="auto"/>
        <w:bottom w:val="none" w:sz="0" w:space="0" w:color="auto"/>
        <w:right w:val="none" w:sz="0" w:space="0" w:color="auto"/>
      </w:divBdr>
    </w:div>
    <w:div w:id="1050957318">
      <w:bodyDiv w:val="1"/>
      <w:marLeft w:val="0"/>
      <w:marRight w:val="0"/>
      <w:marTop w:val="0"/>
      <w:marBottom w:val="0"/>
      <w:divBdr>
        <w:top w:val="none" w:sz="0" w:space="0" w:color="auto"/>
        <w:left w:val="none" w:sz="0" w:space="0" w:color="auto"/>
        <w:bottom w:val="none" w:sz="0" w:space="0" w:color="auto"/>
        <w:right w:val="none" w:sz="0" w:space="0" w:color="auto"/>
      </w:divBdr>
    </w:div>
    <w:div w:id="1060634828">
      <w:bodyDiv w:val="1"/>
      <w:marLeft w:val="0"/>
      <w:marRight w:val="0"/>
      <w:marTop w:val="0"/>
      <w:marBottom w:val="0"/>
      <w:divBdr>
        <w:top w:val="none" w:sz="0" w:space="0" w:color="auto"/>
        <w:left w:val="none" w:sz="0" w:space="0" w:color="auto"/>
        <w:bottom w:val="none" w:sz="0" w:space="0" w:color="auto"/>
        <w:right w:val="none" w:sz="0" w:space="0" w:color="auto"/>
      </w:divBdr>
    </w:div>
    <w:div w:id="1119028904">
      <w:bodyDiv w:val="1"/>
      <w:marLeft w:val="0"/>
      <w:marRight w:val="0"/>
      <w:marTop w:val="0"/>
      <w:marBottom w:val="0"/>
      <w:divBdr>
        <w:top w:val="none" w:sz="0" w:space="0" w:color="auto"/>
        <w:left w:val="none" w:sz="0" w:space="0" w:color="auto"/>
        <w:bottom w:val="none" w:sz="0" w:space="0" w:color="auto"/>
        <w:right w:val="none" w:sz="0" w:space="0" w:color="auto"/>
      </w:divBdr>
    </w:div>
    <w:div w:id="1184514105">
      <w:bodyDiv w:val="1"/>
      <w:marLeft w:val="0"/>
      <w:marRight w:val="0"/>
      <w:marTop w:val="0"/>
      <w:marBottom w:val="0"/>
      <w:divBdr>
        <w:top w:val="none" w:sz="0" w:space="0" w:color="auto"/>
        <w:left w:val="none" w:sz="0" w:space="0" w:color="auto"/>
        <w:bottom w:val="none" w:sz="0" w:space="0" w:color="auto"/>
        <w:right w:val="none" w:sz="0" w:space="0" w:color="auto"/>
      </w:divBdr>
    </w:div>
    <w:div w:id="1187910276">
      <w:bodyDiv w:val="1"/>
      <w:marLeft w:val="0"/>
      <w:marRight w:val="0"/>
      <w:marTop w:val="0"/>
      <w:marBottom w:val="0"/>
      <w:divBdr>
        <w:top w:val="none" w:sz="0" w:space="0" w:color="auto"/>
        <w:left w:val="none" w:sz="0" w:space="0" w:color="auto"/>
        <w:bottom w:val="none" w:sz="0" w:space="0" w:color="auto"/>
        <w:right w:val="none" w:sz="0" w:space="0" w:color="auto"/>
      </w:divBdr>
    </w:div>
    <w:div w:id="1197616037">
      <w:bodyDiv w:val="1"/>
      <w:marLeft w:val="0"/>
      <w:marRight w:val="0"/>
      <w:marTop w:val="0"/>
      <w:marBottom w:val="0"/>
      <w:divBdr>
        <w:top w:val="none" w:sz="0" w:space="0" w:color="auto"/>
        <w:left w:val="none" w:sz="0" w:space="0" w:color="auto"/>
        <w:bottom w:val="none" w:sz="0" w:space="0" w:color="auto"/>
        <w:right w:val="none" w:sz="0" w:space="0" w:color="auto"/>
      </w:divBdr>
    </w:div>
    <w:div w:id="1245336068">
      <w:bodyDiv w:val="1"/>
      <w:marLeft w:val="0"/>
      <w:marRight w:val="0"/>
      <w:marTop w:val="0"/>
      <w:marBottom w:val="0"/>
      <w:divBdr>
        <w:top w:val="none" w:sz="0" w:space="0" w:color="auto"/>
        <w:left w:val="none" w:sz="0" w:space="0" w:color="auto"/>
        <w:bottom w:val="none" w:sz="0" w:space="0" w:color="auto"/>
        <w:right w:val="none" w:sz="0" w:space="0" w:color="auto"/>
      </w:divBdr>
    </w:div>
    <w:div w:id="1270160074">
      <w:bodyDiv w:val="1"/>
      <w:marLeft w:val="0"/>
      <w:marRight w:val="0"/>
      <w:marTop w:val="0"/>
      <w:marBottom w:val="0"/>
      <w:divBdr>
        <w:top w:val="none" w:sz="0" w:space="0" w:color="auto"/>
        <w:left w:val="none" w:sz="0" w:space="0" w:color="auto"/>
        <w:bottom w:val="none" w:sz="0" w:space="0" w:color="auto"/>
        <w:right w:val="none" w:sz="0" w:space="0" w:color="auto"/>
      </w:divBdr>
    </w:div>
    <w:div w:id="1361276724">
      <w:bodyDiv w:val="1"/>
      <w:marLeft w:val="0"/>
      <w:marRight w:val="0"/>
      <w:marTop w:val="0"/>
      <w:marBottom w:val="0"/>
      <w:divBdr>
        <w:top w:val="none" w:sz="0" w:space="0" w:color="auto"/>
        <w:left w:val="none" w:sz="0" w:space="0" w:color="auto"/>
        <w:bottom w:val="none" w:sz="0" w:space="0" w:color="auto"/>
        <w:right w:val="none" w:sz="0" w:space="0" w:color="auto"/>
      </w:divBdr>
    </w:div>
    <w:div w:id="1406494164">
      <w:bodyDiv w:val="1"/>
      <w:marLeft w:val="0"/>
      <w:marRight w:val="0"/>
      <w:marTop w:val="0"/>
      <w:marBottom w:val="0"/>
      <w:divBdr>
        <w:top w:val="none" w:sz="0" w:space="0" w:color="auto"/>
        <w:left w:val="none" w:sz="0" w:space="0" w:color="auto"/>
        <w:bottom w:val="none" w:sz="0" w:space="0" w:color="auto"/>
        <w:right w:val="none" w:sz="0" w:space="0" w:color="auto"/>
      </w:divBdr>
    </w:div>
    <w:div w:id="1466125243">
      <w:bodyDiv w:val="1"/>
      <w:marLeft w:val="0"/>
      <w:marRight w:val="0"/>
      <w:marTop w:val="0"/>
      <w:marBottom w:val="0"/>
      <w:divBdr>
        <w:top w:val="none" w:sz="0" w:space="0" w:color="auto"/>
        <w:left w:val="none" w:sz="0" w:space="0" w:color="auto"/>
        <w:bottom w:val="none" w:sz="0" w:space="0" w:color="auto"/>
        <w:right w:val="none" w:sz="0" w:space="0" w:color="auto"/>
      </w:divBdr>
    </w:div>
    <w:div w:id="1488864804">
      <w:bodyDiv w:val="1"/>
      <w:marLeft w:val="0"/>
      <w:marRight w:val="0"/>
      <w:marTop w:val="0"/>
      <w:marBottom w:val="0"/>
      <w:divBdr>
        <w:top w:val="none" w:sz="0" w:space="0" w:color="auto"/>
        <w:left w:val="none" w:sz="0" w:space="0" w:color="auto"/>
        <w:bottom w:val="none" w:sz="0" w:space="0" w:color="auto"/>
        <w:right w:val="none" w:sz="0" w:space="0" w:color="auto"/>
      </w:divBdr>
    </w:div>
    <w:div w:id="1517499448">
      <w:bodyDiv w:val="1"/>
      <w:marLeft w:val="0"/>
      <w:marRight w:val="0"/>
      <w:marTop w:val="0"/>
      <w:marBottom w:val="0"/>
      <w:divBdr>
        <w:top w:val="none" w:sz="0" w:space="0" w:color="auto"/>
        <w:left w:val="none" w:sz="0" w:space="0" w:color="auto"/>
        <w:bottom w:val="none" w:sz="0" w:space="0" w:color="auto"/>
        <w:right w:val="none" w:sz="0" w:space="0" w:color="auto"/>
      </w:divBdr>
    </w:div>
    <w:div w:id="1535265361">
      <w:bodyDiv w:val="1"/>
      <w:marLeft w:val="0"/>
      <w:marRight w:val="0"/>
      <w:marTop w:val="0"/>
      <w:marBottom w:val="0"/>
      <w:divBdr>
        <w:top w:val="none" w:sz="0" w:space="0" w:color="auto"/>
        <w:left w:val="none" w:sz="0" w:space="0" w:color="auto"/>
        <w:bottom w:val="none" w:sz="0" w:space="0" w:color="auto"/>
        <w:right w:val="none" w:sz="0" w:space="0" w:color="auto"/>
      </w:divBdr>
    </w:div>
    <w:div w:id="1542128897">
      <w:bodyDiv w:val="1"/>
      <w:marLeft w:val="0"/>
      <w:marRight w:val="0"/>
      <w:marTop w:val="0"/>
      <w:marBottom w:val="0"/>
      <w:divBdr>
        <w:top w:val="none" w:sz="0" w:space="0" w:color="auto"/>
        <w:left w:val="none" w:sz="0" w:space="0" w:color="auto"/>
        <w:bottom w:val="none" w:sz="0" w:space="0" w:color="auto"/>
        <w:right w:val="none" w:sz="0" w:space="0" w:color="auto"/>
      </w:divBdr>
    </w:div>
    <w:div w:id="1575354742">
      <w:bodyDiv w:val="1"/>
      <w:marLeft w:val="0"/>
      <w:marRight w:val="0"/>
      <w:marTop w:val="0"/>
      <w:marBottom w:val="0"/>
      <w:divBdr>
        <w:top w:val="none" w:sz="0" w:space="0" w:color="auto"/>
        <w:left w:val="none" w:sz="0" w:space="0" w:color="auto"/>
        <w:bottom w:val="none" w:sz="0" w:space="0" w:color="auto"/>
        <w:right w:val="none" w:sz="0" w:space="0" w:color="auto"/>
      </w:divBdr>
    </w:div>
    <w:div w:id="1580870432">
      <w:bodyDiv w:val="1"/>
      <w:marLeft w:val="0"/>
      <w:marRight w:val="0"/>
      <w:marTop w:val="0"/>
      <w:marBottom w:val="0"/>
      <w:divBdr>
        <w:top w:val="none" w:sz="0" w:space="0" w:color="auto"/>
        <w:left w:val="none" w:sz="0" w:space="0" w:color="auto"/>
        <w:bottom w:val="none" w:sz="0" w:space="0" w:color="auto"/>
        <w:right w:val="none" w:sz="0" w:space="0" w:color="auto"/>
      </w:divBdr>
    </w:div>
    <w:div w:id="1598101355">
      <w:bodyDiv w:val="1"/>
      <w:marLeft w:val="0"/>
      <w:marRight w:val="0"/>
      <w:marTop w:val="0"/>
      <w:marBottom w:val="0"/>
      <w:divBdr>
        <w:top w:val="none" w:sz="0" w:space="0" w:color="auto"/>
        <w:left w:val="none" w:sz="0" w:space="0" w:color="auto"/>
        <w:bottom w:val="none" w:sz="0" w:space="0" w:color="auto"/>
        <w:right w:val="none" w:sz="0" w:space="0" w:color="auto"/>
      </w:divBdr>
    </w:div>
    <w:div w:id="1619099604">
      <w:bodyDiv w:val="1"/>
      <w:marLeft w:val="0"/>
      <w:marRight w:val="0"/>
      <w:marTop w:val="0"/>
      <w:marBottom w:val="0"/>
      <w:divBdr>
        <w:top w:val="none" w:sz="0" w:space="0" w:color="auto"/>
        <w:left w:val="none" w:sz="0" w:space="0" w:color="auto"/>
        <w:bottom w:val="none" w:sz="0" w:space="0" w:color="auto"/>
        <w:right w:val="none" w:sz="0" w:space="0" w:color="auto"/>
      </w:divBdr>
    </w:div>
    <w:div w:id="1644507193">
      <w:bodyDiv w:val="1"/>
      <w:marLeft w:val="0"/>
      <w:marRight w:val="0"/>
      <w:marTop w:val="0"/>
      <w:marBottom w:val="0"/>
      <w:divBdr>
        <w:top w:val="none" w:sz="0" w:space="0" w:color="auto"/>
        <w:left w:val="none" w:sz="0" w:space="0" w:color="auto"/>
        <w:bottom w:val="none" w:sz="0" w:space="0" w:color="auto"/>
        <w:right w:val="none" w:sz="0" w:space="0" w:color="auto"/>
      </w:divBdr>
    </w:div>
    <w:div w:id="1649090252">
      <w:bodyDiv w:val="1"/>
      <w:marLeft w:val="0"/>
      <w:marRight w:val="0"/>
      <w:marTop w:val="0"/>
      <w:marBottom w:val="0"/>
      <w:divBdr>
        <w:top w:val="none" w:sz="0" w:space="0" w:color="auto"/>
        <w:left w:val="none" w:sz="0" w:space="0" w:color="auto"/>
        <w:bottom w:val="none" w:sz="0" w:space="0" w:color="auto"/>
        <w:right w:val="none" w:sz="0" w:space="0" w:color="auto"/>
      </w:divBdr>
    </w:div>
    <w:div w:id="1660110219">
      <w:bodyDiv w:val="1"/>
      <w:marLeft w:val="0"/>
      <w:marRight w:val="0"/>
      <w:marTop w:val="0"/>
      <w:marBottom w:val="0"/>
      <w:divBdr>
        <w:top w:val="none" w:sz="0" w:space="0" w:color="auto"/>
        <w:left w:val="none" w:sz="0" w:space="0" w:color="auto"/>
        <w:bottom w:val="none" w:sz="0" w:space="0" w:color="auto"/>
        <w:right w:val="none" w:sz="0" w:space="0" w:color="auto"/>
      </w:divBdr>
    </w:div>
    <w:div w:id="1670251217">
      <w:bodyDiv w:val="1"/>
      <w:marLeft w:val="0"/>
      <w:marRight w:val="0"/>
      <w:marTop w:val="0"/>
      <w:marBottom w:val="0"/>
      <w:divBdr>
        <w:top w:val="none" w:sz="0" w:space="0" w:color="auto"/>
        <w:left w:val="none" w:sz="0" w:space="0" w:color="auto"/>
        <w:bottom w:val="none" w:sz="0" w:space="0" w:color="auto"/>
        <w:right w:val="none" w:sz="0" w:space="0" w:color="auto"/>
      </w:divBdr>
    </w:div>
    <w:div w:id="1755591612">
      <w:bodyDiv w:val="1"/>
      <w:marLeft w:val="0"/>
      <w:marRight w:val="0"/>
      <w:marTop w:val="0"/>
      <w:marBottom w:val="0"/>
      <w:divBdr>
        <w:top w:val="none" w:sz="0" w:space="0" w:color="auto"/>
        <w:left w:val="none" w:sz="0" w:space="0" w:color="auto"/>
        <w:bottom w:val="none" w:sz="0" w:space="0" w:color="auto"/>
        <w:right w:val="none" w:sz="0" w:space="0" w:color="auto"/>
      </w:divBdr>
    </w:div>
    <w:div w:id="1779711607">
      <w:bodyDiv w:val="1"/>
      <w:marLeft w:val="0"/>
      <w:marRight w:val="0"/>
      <w:marTop w:val="0"/>
      <w:marBottom w:val="0"/>
      <w:divBdr>
        <w:top w:val="none" w:sz="0" w:space="0" w:color="auto"/>
        <w:left w:val="none" w:sz="0" w:space="0" w:color="auto"/>
        <w:bottom w:val="none" w:sz="0" w:space="0" w:color="auto"/>
        <w:right w:val="none" w:sz="0" w:space="0" w:color="auto"/>
      </w:divBdr>
    </w:div>
    <w:div w:id="1836336691">
      <w:bodyDiv w:val="1"/>
      <w:marLeft w:val="0"/>
      <w:marRight w:val="0"/>
      <w:marTop w:val="0"/>
      <w:marBottom w:val="0"/>
      <w:divBdr>
        <w:top w:val="none" w:sz="0" w:space="0" w:color="auto"/>
        <w:left w:val="none" w:sz="0" w:space="0" w:color="auto"/>
        <w:bottom w:val="none" w:sz="0" w:space="0" w:color="auto"/>
        <w:right w:val="none" w:sz="0" w:space="0" w:color="auto"/>
      </w:divBdr>
      <w:divsChild>
        <w:div w:id="782454817">
          <w:marLeft w:val="446"/>
          <w:marRight w:val="0"/>
          <w:marTop w:val="120"/>
          <w:marBottom w:val="0"/>
          <w:divBdr>
            <w:top w:val="none" w:sz="0" w:space="0" w:color="auto"/>
            <w:left w:val="none" w:sz="0" w:space="0" w:color="auto"/>
            <w:bottom w:val="none" w:sz="0" w:space="0" w:color="auto"/>
            <w:right w:val="none" w:sz="0" w:space="0" w:color="auto"/>
          </w:divBdr>
        </w:div>
        <w:div w:id="59375704">
          <w:marLeft w:val="446"/>
          <w:marRight w:val="0"/>
          <w:marTop w:val="120"/>
          <w:marBottom w:val="0"/>
          <w:divBdr>
            <w:top w:val="none" w:sz="0" w:space="0" w:color="auto"/>
            <w:left w:val="none" w:sz="0" w:space="0" w:color="auto"/>
            <w:bottom w:val="none" w:sz="0" w:space="0" w:color="auto"/>
            <w:right w:val="none" w:sz="0" w:space="0" w:color="auto"/>
          </w:divBdr>
        </w:div>
        <w:div w:id="638533230">
          <w:marLeft w:val="446"/>
          <w:marRight w:val="0"/>
          <w:marTop w:val="120"/>
          <w:marBottom w:val="0"/>
          <w:divBdr>
            <w:top w:val="none" w:sz="0" w:space="0" w:color="auto"/>
            <w:left w:val="none" w:sz="0" w:space="0" w:color="auto"/>
            <w:bottom w:val="none" w:sz="0" w:space="0" w:color="auto"/>
            <w:right w:val="none" w:sz="0" w:space="0" w:color="auto"/>
          </w:divBdr>
        </w:div>
        <w:div w:id="1300955386">
          <w:marLeft w:val="446"/>
          <w:marRight w:val="0"/>
          <w:marTop w:val="120"/>
          <w:marBottom w:val="0"/>
          <w:divBdr>
            <w:top w:val="none" w:sz="0" w:space="0" w:color="auto"/>
            <w:left w:val="none" w:sz="0" w:space="0" w:color="auto"/>
            <w:bottom w:val="none" w:sz="0" w:space="0" w:color="auto"/>
            <w:right w:val="none" w:sz="0" w:space="0" w:color="auto"/>
          </w:divBdr>
        </w:div>
      </w:divsChild>
    </w:div>
    <w:div w:id="1851334486">
      <w:bodyDiv w:val="1"/>
      <w:marLeft w:val="0"/>
      <w:marRight w:val="0"/>
      <w:marTop w:val="0"/>
      <w:marBottom w:val="0"/>
      <w:divBdr>
        <w:top w:val="none" w:sz="0" w:space="0" w:color="auto"/>
        <w:left w:val="none" w:sz="0" w:space="0" w:color="auto"/>
        <w:bottom w:val="none" w:sz="0" w:space="0" w:color="auto"/>
        <w:right w:val="none" w:sz="0" w:space="0" w:color="auto"/>
      </w:divBdr>
    </w:div>
    <w:div w:id="1855723879">
      <w:bodyDiv w:val="1"/>
      <w:marLeft w:val="0"/>
      <w:marRight w:val="0"/>
      <w:marTop w:val="0"/>
      <w:marBottom w:val="0"/>
      <w:divBdr>
        <w:top w:val="none" w:sz="0" w:space="0" w:color="auto"/>
        <w:left w:val="none" w:sz="0" w:space="0" w:color="auto"/>
        <w:bottom w:val="none" w:sz="0" w:space="0" w:color="auto"/>
        <w:right w:val="none" w:sz="0" w:space="0" w:color="auto"/>
      </w:divBdr>
    </w:div>
    <w:div w:id="1860007298">
      <w:bodyDiv w:val="1"/>
      <w:marLeft w:val="0"/>
      <w:marRight w:val="0"/>
      <w:marTop w:val="0"/>
      <w:marBottom w:val="0"/>
      <w:divBdr>
        <w:top w:val="none" w:sz="0" w:space="0" w:color="auto"/>
        <w:left w:val="none" w:sz="0" w:space="0" w:color="auto"/>
        <w:bottom w:val="none" w:sz="0" w:space="0" w:color="auto"/>
        <w:right w:val="none" w:sz="0" w:space="0" w:color="auto"/>
      </w:divBdr>
    </w:div>
    <w:div w:id="1864511766">
      <w:bodyDiv w:val="1"/>
      <w:marLeft w:val="0"/>
      <w:marRight w:val="0"/>
      <w:marTop w:val="0"/>
      <w:marBottom w:val="0"/>
      <w:divBdr>
        <w:top w:val="none" w:sz="0" w:space="0" w:color="auto"/>
        <w:left w:val="none" w:sz="0" w:space="0" w:color="auto"/>
        <w:bottom w:val="none" w:sz="0" w:space="0" w:color="auto"/>
        <w:right w:val="none" w:sz="0" w:space="0" w:color="auto"/>
      </w:divBdr>
    </w:div>
    <w:div w:id="1890915067">
      <w:bodyDiv w:val="1"/>
      <w:marLeft w:val="0"/>
      <w:marRight w:val="0"/>
      <w:marTop w:val="0"/>
      <w:marBottom w:val="0"/>
      <w:divBdr>
        <w:top w:val="none" w:sz="0" w:space="0" w:color="auto"/>
        <w:left w:val="none" w:sz="0" w:space="0" w:color="auto"/>
        <w:bottom w:val="none" w:sz="0" w:space="0" w:color="auto"/>
        <w:right w:val="none" w:sz="0" w:space="0" w:color="auto"/>
      </w:divBdr>
    </w:div>
    <w:div w:id="1901744953">
      <w:bodyDiv w:val="1"/>
      <w:marLeft w:val="0"/>
      <w:marRight w:val="0"/>
      <w:marTop w:val="0"/>
      <w:marBottom w:val="0"/>
      <w:divBdr>
        <w:top w:val="none" w:sz="0" w:space="0" w:color="auto"/>
        <w:left w:val="none" w:sz="0" w:space="0" w:color="auto"/>
        <w:bottom w:val="none" w:sz="0" w:space="0" w:color="auto"/>
        <w:right w:val="none" w:sz="0" w:space="0" w:color="auto"/>
      </w:divBdr>
    </w:div>
    <w:div w:id="1910843376">
      <w:bodyDiv w:val="1"/>
      <w:marLeft w:val="0"/>
      <w:marRight w:val="0"/>
      <w:marTop w:val="0"/>
      <w:marBottom w:val="0"/>
      <w:divBdr>
        <w:top w:val="none" w:sz="0" w:space="0" w:color="auto"/>
        <w:left w:val="none" w:sz="0" w:space="0" w:color="auto"/>
        <w:bottom w:val="none" w:sz="0" w:space="0" w:color="auto"/>
        <w:right w:val="none" w:sz="0" w:space="0" w:color="auto"/>
      </w:divBdr>
    </w:div>
    <w:div w:id="1963263818">
      <w:bodyDiv w:val="1"/>
      <w:marLeft w:val="0"/>
      <w:marRight w:val="0"/>
      <w:marTop w:val="0"/>
      <w:marBottom w:val="0"/>
      <w:divBdr>
        <w:top w:val="none" w:sz="0" w:space="0" w:color="auto"/>
        <w:left w:val="none" w:sz="0" w:space="0" w:color="auto"/>
        <w:bottom w:val="none" w:sz="0" w:space="0" w:color="auto"/>
        <w:right w:val="none" w:sz="0" w:space="0" w:color="auto"/>
      </w:divBdr>
    </w:div>
    <w:div w:id="1975330303">
      <w:bodyDiv w:val="1"/>
      <w:marLeft w:val="0"/>
      <w:marRight w:val="0"/>
      <w:marTop w:val="0"/>
      <w:marBottom w:val="0"/>
      <w:divBdr>
        <w:top w:val="none" w:sz="0" w:space="0" w:color="auto"/>
        <w:left w:val="none" w:sz="0" w:space="0" w:color="auto"/>
        <w:bottom w:val="none" w:sz="0" w:space="0" w:color="auto"/>
        <w:right w:val="none" w:sz="0" w:space="0" w:color="auto"/>
      </w:divBdr>
    </w:div>
    <w:div w:id="2014061868">
      <w:bodyDiv w:val="1"/>
      <w:marLeft w:val="0"/>
      <w:marRight w:val="0"/>
      <w:marTop w:val="0"/>
      <w:marBottom w:val="0"/>
      <w:divBdr>
        <w:top w:val="none" w:sz="0" w:space="0" w:color="auto"/>
        <w:left w:val="none" w:sz="0" w:space="0" w:color="auto"/>
        <w:bottom w:val="none" w:sz="0" w:space="0" w:color="auto"/>
        <w:right w:val="none" w:sz="0" w:space="0" w:color="auto"/>
      </w:divBdr>
    </w:div>
    <w:div w:id="2022777631">
      <w:bodyDiv w:val="1"/>
      <w:marLeft w:val="0"/>
      <w:marRight w:val="0"/>
      <w:marTop w:val="0"/>
      <w:marBottom w:val="0"/>
      <w:divBdr>
        <w:top w:val="none" w:sz="0" w:space="0" w:color="auto"/>
        <w:left w:val="none" w:sz="0" w:space="0" w:color="auto"/>
        <w:bottom w:val="none" w:sz="0" w:space="0" w:color="auto"/>
        <w:right w:val="none" w:sz="0" w:space="0" w:color="auto"/>
      </w:divBdr>
    </w:div>
    <w:div w:id="208440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aracaschronicles.com/2024/08/08/state-of-terror-life-after-venezuelas-electoral-uprising/" TargetMode="External"/><Relationship Id="rId18" Type="http://schemas.openxmlformats.org/officeDocument/2006/relationships/hyperlink" Target="https://eldiario.com/2026/01/30/el-helicoide-denunciado-centro-tortura-venezuela-ddhh/" TargetMode="External"/><Relationship Id="rId26" Type="http://schemas.openxmlformats.org/officeDocument/2006/relationships/hyperlink" Target="https://www.hrw.org/world-report/2024/country-chapters/venezuela" TargetMode="External"/><Relationship Id="rId39" Type="http://schemas.openxmlformats.org/officeDocument/2006/relationships/hyperlink" Target="https://www.radiofeyalegrianoticias.com/repudio-total-algunas-reacciones-a-la-denuncia-de-tortura-a-john-alvarez/" TargetMode="External"/><Relationship Id="rId21" Type="http://schemas.openxmlformats.org/officeDocument/2006/relationships/hyperlink" Target="https://efectococuyo.com/la-humanidad/represion-contra-el-gremio-estos-son-los-17-sindicalistas-detenidos-en-venezuela/" TargetMode="External"/><Relationship Id="rId34" Type="http://schemas.openxmlformats.org/officeDocument/2006/relationships/hyperlink" Target="https://provea.org/opinion/operacion-tun-tun-el-delivery-del-terrorismo-de-estado/" TargetMode="External"/><Relationship Id="rId42" Type="http://schemas.openxmlformats.org/officeDocument/2006/relationships/hyperlink" Target="https://www.ohchr.org/sites/default/files/documents/hrbodies/hrcouncil/sessions-regular/session60/advance-version/a-hrc-60-crp-4-av.pdf" TargetMode="External"/><Relationship Id="rId47" Type="http://schemas.openxmlformats.org/officeDocument/2006/relationships/header" Target="header1.xml"/><Relationship Id="rId50" Type="http://schemas.openxmlformats.org/officeDocument/2006/relationships/fontTable" Target="fontTable.xml"/><Relationship Id="rId55"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lclip.org/tun-tun-doxxing-venezuela-regimen/" TargetMode="External"/><Relationship Id="rId29" Type="http://schemas.openxmlformats.org/officeDocument/2006/relationships/hyperlink" Target="https://www.infobae.com/venezuela/2026/04/26/cheremo-el-video-musical-que-revelo-una-red-de-corrupcion-entre-policias-y-jueces-en-venezuela/" TargetMode="External"/><Relationship Id="rId11" Type="http://schemas.openxmlformats.org/officeDocument/2006/relationships/hyperlink" Target="https://apnews.com/article/venezuela-maduro-acting-president-delcy-rodriguez-trump-f33d6fe7407305b513940dfa4f69136c" TargetMode="External"/><Relationship Id="rId24" Type="http://schemas.openxmlformats.org/officeDocument/2006/relationships/hyperlink" Target="https://lga.lagranaldea.com/2026/02/25/por-que-la-fanb-no-actuo/" TargetMode="External"/><Relationship Id="rId32" Type="http://schemas.openxmlformats.org/officeDocument/2006/relationships/hyperlink" Target="https://maatieto.migri.fi/base/2724d19a-5460-485d-bff8-6cd8f75f86d5/countryDocument/84ef2491-38ba-40de-a2ce-640ef40870fc" TargetMode="External"/><Relationship Id="rId37" Type="http://schemas.openxmlformats.org/officeDocument/2006/relationships/hyperlink" Target="https://www.radiofeyalegrianoticias.com/jhon-alvarez-continuara-privado-de-libertad/" TargetMode="External"/><Relationship Id="rId40" Type="http://schemas.openxmlformats.org/officeDocument/2006/relationships/hyperlink" Target="https://www.reuters.com/world/americas/delcy-rodriguez-formally-sworn-venezuelas-interim-president-2026-01-05/" TargetMode="External"/><Relationship Id="rId45" Type="http://schemas.openxmlformats.org/officeDocument/2006/relationships/hyperlink" Target="https://www.ohchr.org/sites/default/files/documents/hrbodies/hrcouncil/sessions-regular/session54/advance-versions/A_HRC_54_CRP9_CleanEnglishVersion.pdf" TargetMode="External"/><Relationship Id="rId53" Type="http://schemas.openxmlformats.org/officeDocument/2006/relationships/customXml" Target="../customXml/item2.xml"/><Relationship Id="rId5" Type="http://schemas.openxmlformats.org/officeDocument/2006/relationships/webSettings" Target="webSettings.xml"/><Relationship Id="rId19" Type="http://schemas.openxmlformats.org/officeDocument/2006/relationships/hyperlink" Target="https://www.dw.com/es/el-aparato-represivo-de-maduro-una-d%C3%A9cada-de-terror-sistem%C3%A1tico/a-74177841" TargetMode="External"/><Relationship Id="rId4" Type="http://schemas.openxmlformats.org/officeDocument/2006/relationships/settings" Target="settings.xml"/><Relationship Id="rId9" Type="http://schemas.openxmlformats.org/officeDocument/2006/relationships/hyperlink" Target="https://accesoalajusticia.org/mision-onu-tiene-motivos-razonables-creer-controvertidas-faes-siguen-vivas/" TargetMode="External"/><Relationship Id="rId14" Type="http://schemas.openxmlformats.org/officeDocument/2006/relationships/hyperlink" Target="https://www.caracaschronicles.com/2023/09/20/un-mission-reports-sippenhaft-forced-disappearances-and-torture-in-its-latest-report-on-venezuela/" TargetMode="External"/><Relationship Id="rId22" Type="http://schemas.openxmlformats.org/officeDocument/2006/relationships/hyperlink" Target="https://efectococuyo.com/la-humanidad/12-mujeres-presas-politicas-tienen-complicaciones-de-salud/" TargetMode="External"/><Relationship Id="rId27" Type="http://schemas.openxmlformats.org/officeDocument/2006/relationships/hyperlink" Target="https://www.oas.org/en/iachr/docs/annual/2024/chapters/IA2024_4B_VEN_EN.pdf" TargetMode="External"/><Relationship Id="rId30" Type="http://schemas.openxmlformats.org/officeDocument/2006/relationships/hyperlink" Target="https://www.infobae.com/en/2022/03/19/the-international-criminal-court-investigates-nicolas-maduro-what-happened-to-the-other-dictators-tried-in-the-hague/" TargetMode="External"/><Relationship Id="rId35" Type="http://schemas.openxmlformats.org/officeDocument/2006/relationships/hyperlink" Target="https://provea.org/actualidad/informe-especial-gobierno-de-maduro-rompe-cifras-historicas-de-represion-en-venezuela/" TargetMode="External"/><Relationship Id="rId43" Type="http://schemas.openxmlformats.org/officeDocument/2006/relationships/hyperlink" Target="https://www.ohchr.org/sites/default/files/documents/hrbodies/hrcouncil/sessions-regular/session57/advance-versions/a-hrc-57-57-en.pdf" TargetMode="External"/><Relationship Id="rId48" Type="http://schemas.openxmlformats.org/officeDocument/2006/relationships/header" Target="header2.xml"/><Relationship Id="rId56" Type="http://schemas.openxmlformats.org/officeDocument/2006/relationships/customXml" Target="../customXml/item5.xml"/><Relationship Id="rId8" Type="http://schemas.openxmlformats.org/officeDocument/2006/relationships/hyperlink" Target="https://en.alertavenezuela.org/un-mission-has-reasonable-grounds-to-believe-that-the-controversial-faes-is-still-alive/" TargetMode="External"/><Relationship Id="rId51"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hyperlink" Target="https://www.caracaschronicles.com/2024/11/10/knock-knock-the-cyber-repressive-machinery-of-the-venezuelan-government-exposed/" TargetMode="External"/><Relationship Id="rId17" Type="http://schemas.openxmlformats.org/officeDocument/2006/relationships/hyperlink" Target="https://insightcrime.org/wp-content/uploads/2024/07/Human-Rights-Abuses-During-Operation-Thunder-1.pdf" TargetMode="External"/><Relationship Id="rId25" Type="http://schemas.openxmlformats.org/officeDocument/2006/relationships/hyperlink" Target="https://www.hrw.org/report/2025/04/30/punished-seeking-change/killings-enforced-disappearances-and-arbitrary-detention?utm_source=substack&amp;utm_medium=email" TargetMode="External"/><Relationship Id="rId33" Type="http://schemas.openxmlformats.org/officeDocument/2006/relationships/hyperlink" Target="https://www.ntn24.com/noticias-actualidad/policia-nacional-bolivariana-pnb-dirige-en-el-helicoide-el-mayor-centro-de-extorsion-en-venezuela-567010" TargetMode="External"/><Relationship Id="rId38" Type="http://schemas.openxmlformats.org/officeDocument/2006/relationships/hyperlink" Target="https://www.radiofeyalegrianoticias.com/esposa-de-jhon-alvarez-denuncia-que-fue-amenazada-por-funcionarios-de-la-daet/" TargetMode="External"/><Relationship Id="rId46" Type="http://schemas.openxmlformats.org/officeDocument/2006/relationships/hyperlink" Target="https://docs.un.org/en/A/HRC/41/18" TargetMode="External"/><Relationship Id="rId20" Type="http://schemas.openxmlformats.org/officeDocument/2006/relationships/hyperlink" Target="https://efectococuyo.com/la-humanidad/jep-denuncia-que-92-presos-politicos-padecen-enfermedades-muy-graves-sin-atencion-medica/" TargetMode="External"/><Relationship Id="rId41" Type="http://schemas.openxmlformats.org/officeDocument/2006/relationships/hyperlink" Target="https://lasillarota.com/opinion/columnas/2026/5/31/venezuela-el-infierno-de-la-tortura-continua-impune-operando-601609.html" TargetMode="External"/><Relationship Id="rId54"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caracaschronicles.com/2022/06/23/faes-five-years-violating-human-rights-and-counting/" TargetMode="External"/><Relationship Id="rId23" Type="http://schemas.openxmlformats.org/officeDocument/2006/relationships/hyperlink" Target="https://es.globalvoices.org/2024/09/18/operacion-tun-tun-a-la-caza-de-voces-disidentes-en-venezuela/" TargetMode="External"/><Relationship Id="rId28" Type="http://schemas.openxmlformats.org/officeDocument/2006/relationships/hyperlink" Target="https://www.icc-cpi.int/sites/default/files/CourtRecords/CR2021_05505.PDF" TargetMode="External"/><Relationship Id="rId36" Type="http://schemas.openxmlformats.org/officeDocument/2006/relationships/hyperlink" Target="https://www.radiofeyalegrianoticias.com/apucv-rechaza-incursion-policial-en-la-universidad/" TargetMode="External"/><Relationship Id="rId49" Type="http://schemas.openxmlformats.org/officeDocument/2006/relationships/footer" Target="footer1.xml"/><Relationship Id="rId57" Type="http://schemas.openxmlformats.org/officeDocument/2006/relationships/customXml" Target="../customXml/item6.xml"/><Relationship Id="rId10" Type="http://schemas.openxmlformats.org/officeDocument/2006/relationships/hyperlink" Target="https://acleddata.com/data-export-tool/" TargetMode="External"/><Relationship Id="rId31" Type="http://schemas.openxmlformats.org/officeDocument/2006/relationships/hyperlink" Target="https://maatieto.migri.fi/base/2724d19a-5460-485d-bff8-6cd8f75f86d5/countryDocument/63e9e108-2075-4d6f-9aa1-2ccd574aa949" TargetMode="External"/><Relationship Id="rId44" Type="http://schemas.openxmlformats.org/officeDocument/2006/relationships/hyperlink" Target="https://docs.un.org/en/A/HRC/54/57" TargetMode="External"/><Relationship Id="rId5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951DE9BA514F9BBCD94F333651430B"/>
        <w:category>
          <w:name w:val="Yleiset"/>
          <w:gallery w:val="placeholder"/>
        </w:category>
        <w:types>
          <w:type w:val="bbPlcHdr"/>
        </w:types>
        <w:behaviors>
          <w:behavior w:val="content"/>
        </w:behaviors>
        <w:guid w:val="{25EC2927-FCF3-4DDA-B632-ADCA22DAFD12}"/>
      </w:docPartPr>
      <w:docPartBody>
        <w:p w:rsidR="001E562A" w:rsidRDefault="001E562A">
          <w:pPr>
            <w:pStyle w:val="A1951DE9BA514F9BBCD94F333651430B"/>
          </w:pPr>
          <w:r w:rsidRPr="00AA10D2">
            <w:rPr>
              <w:rStyle w:val="Paikkamerkkiteksti"/>
            </w:rPr>
            <w:t>Kirjoita tekstiä napsauttamalla tai napauttamalla tätä.</w:t>
          </w:r>
        </w:p>
      </w:docPartBody>
    </w:docPart>
    <w:docPart>
      <w:docPartPr>
        <w:name w:val="5ECB7272297F4DAE97124E8CAFD864B8"/>
        <w:category>
          <w:name w:val="Yleiset"/>
          <w:gallery w:val="placeholder"/>
        </w:category>
        <w:types>
          <w:type w:val="bbPlcHdr"/>
        </w:types>
        <w:behaviors>
          <w:behavior w:val="content"/>
        </w:behaviors>
        <w:guid w:val="{CABEFBE5-B220-41C1-B93C-F55FF872C932}"/>
      </w:docPartPr>
      <w:docPartBody>
        <w:p w:rsidR="001E562A" w:rsidRDefault="001E562A">
          <w:pPr>
            <w:pStyle w:val="5ECB7272297F4DAE97124E8CAFD864B8"/>
          </w:pPr>
          <w:r w:rsidRPr="00AA10D2">
            <w:rPr>
              <w:rStyle w:val="Paikkamerkkiteksti"/>
            </w:rPr>
            <w:t>Kirjoita tekstiä napsauttamalla tai napauttamalla tätä.</w:t>
          </w:r>
        </w:p>
      </w:docPartBody>
    </w:docPart>
    <w:docPart>
      <w:docPartPr>
        <w:name w:val="54A5D6C9E2BC4DE2B862CF772DCCA572"/>
        <w:category>
          <w:name w:val="Yleiset"/>
          <w:gallery w:val="placeholder"/>
        </w:category>
        <w:types>
          <w:type w:val="bbPlcHdr"/>
        </w:types>
        <w:behaviors>
          <w:behavior w:val="content"/>
        </w:behaviors>
        <w:guid w:val="{3AE2E8AE-9E57-4700-9618-A34D54661698}"/>
      </w:docPartPr>
      <w:docPartBody>
        <w:p w:rsidR="001E562A" w:rsidRDefault="001E562A">
          <w:pPr>
            <w:pStyle w:val="54A5D6C9E2BC4DE2B862CF772DCCA572"/>
          </w:pPr>
          <w:r w:rsidRPr="00810134">
            <w:rPr>
              <w:rStyle w:val="Paikkamerkkiteksti"/>
              <w:lang w:val="en-GB"/>
            </w:rPr>
            <w:t>.</w:t>
          </w:r>
        </w:p>
      </w:docPartBody>
    </w:docPart>
    <w:docPart>
      <w:docPartPr>
        <w:name w:val="50DFC579E42946E3BEF6ED9B0D8B0E62"/>
        <w:category>
          <w:name w:val="Yleiset"/>
          <w:gallery w:val="placeholder"/>
        </w:category>
        <w:types>
          <w:type w:val="bbPlcHdr"/>
        </w:types>
        <w:behaviors>
          <w:behavior w:val="content"/>
        </w:behaviors>
        <w:guid w:val="{6C029F84-73DB-4D47-95D0-4C1093C02E14}"/>
      </w:docPartPr>
      <w:docPartBody>
        <w:p w:rsidR="001E562A" w:rsidRDefault="001E562A">
          <w:pPr>
            <w:pStyle w:val="50DFC579E42946E3BEF6ED9B0D8B0E62"/>
          </w:pPr>
          <w:r w:rsidRPr="00AA10D2">
            <w:rPr>
              <w:rStyle w:val="Paikkamerkkiteksti"/>
            </w:rPr>
            <w:t>Kirjoita tekstiä napsauttamalla tai napauttamalla tätä.</w:t>
          </w:r>
        </w:p>
      </w:docPartBody>
    </w:docPart>
    <w:docPart>
      <w:docPartPr>
        <w:name w:val="55400580FB4E445A924E4F7EF6732EA1"/>
        <w:category>
          <w:name w:val="Yleiset"/>
          <w:gallery w:val="placeholder"/>
        </w:category>
        <w:types>
          <w:type w:val="bbPlcHdr"/>
        </w:types>
        <w:behaviors>
          <w:behavior w:val="content"/>
        </w:behaviors>
        <w:guid w:val="{0189490A-DFC6-4F06-B6AA-2A6729CA65C0}"/>
      </w:docPartPr>
      <w:docPartBody>
        <w:p w:rsidR="001E562A" w:rsidRDefault="001E562A">
          <w:pPr>
            <w:pStyle w:val="55400580FB4E445A924E4F7EF6732EA1"/>
          </w:pPr>
          <w:r w:rsidRPr="00AA10D2">
            <w:rPr>
              <w:rStyle w:val="Paikkamerkkiteksti"/>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62A"/>
    <w:rsid w:val="00164C14"/>
    <w:rsid w:val="001E562A"/>
    <w:rsid w:val="00602CC1"/>
    <w:rsid w:val="006256BA"/>
    <w:rsid w:val="00873563"/>
    <w:rsid w:val="00A90106"/>
    <w:rsid w:val="00DD178E"/>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DD178E"/>
    <w:rPr>
      <w:color w:val="808080"/>
    </w:rPr>
  </w:style>
  <w:style w:type="paragraph" w:customStyle="1" w:styleId="A1951DE9BA514F9BBCD94F333651430B">
    <w:name w:val="A1951DE9BA514F9BBCD94F333651430B"/>
  </w:style>
  <w:style w:type="paragraph" w:customStyle="1" w:styleId="5ECB7272297F4DAE97124E8CAFD864B8">
    <w:name w:val="5ECB7272297F4DAE97124E8CAFD864B8"/>
  </w:style>
  <w:style w:type="paragraph" w:customStyle="1" w:styleId="54A5D6C9E2BC4DE2B862CF772DCCA572">
    <w:name w:val="54A5D6C9E2BC4DE2B862CF772DCCA572"/>
  </w:style>
  <w:style w:type="paragraph" w:customStyle="1" w:styleId="50DFC579E42946E3BEF6ED9B0D8B0E62">
    <w:name w:val="50DFC579E42946E3BEF6ED9B0D8B0E62"/>
  </w:style>
  <w:style w:type="paragraph" w:customStyle="1" w:styleId="55400580FB4E445A924E4F7EF6732EA1">
    <w:name w:val="55400580FB4E445A924E4F7EF6732E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Migrin värit">
      <a:dk1>
        <a:sysClr val="windowText" lastClr="000000"/>
      </a:dk1>
      <a:lt1>
        <a:sysClr val="window" lastClr="FFFFFF"/>
      </a:lt1>
      <a:dk2>
        <a:srgbClr val="44546A"/>
      </a:dk2>
      <a:lt2>
        <a:srgbClr val="E7E6E6"/>
      </a:lt2>
      <a:accent1>
        <a:srgbClr val="003DA5"/>
      </a:accent1>
      <a:accent2>
        <a:srgbClr val="7BAFD4"/>
      </a:accent2>
      <a:accent3>
        <a:srgbClr val="00816D"/>
      </a:accent3>
      <a:accent4>
        <a:srgbClr val="CF4520"/>
      </a:accent4>
      <a:accent5>
        <a:srgbClr val="ED8B00"/>
      </a:accent5>
      <a:accent6>
        <a:srgbClr val="F4DA4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OI Public Document CT" ma:contentTypeID="0x0101006082E755F1844CC79067B3752112DFF7001047BA5BD0B4E34EBB5351390653CAB3" ma:contentTypeVersion="57" ma:contentTypeDescription="" ma:contentTypeScope="" ma:versionID="ac1efb342f9fb4e30cf38c566e6f8bfd">
  <xsd:schema xmlns:xsd="http://www.w3.org/2001/XMLSchema" xmlns:xs="http://www.w3.org/2001/XMLSchema" xmlns:p="http://schemas.microsoft.com/office/2006/metadata/properties" xmlns:ns2="b5be3156-7e14-46bc-bfca-5c242eb3de3f" xmlns:ns3="e235e197-502c-49f1-8696-39d199cd5131" targetNamespace="http://schemas.microsoft.com/office/2006/metadata/properties" ma:root="true" ma:fieldsID="cb7830b7abd735a89cb0c74c09331224" ns2:_="" ns3:_="">
    <xsd:import namespace="b5be3156-7e14-46bc-bfca-5c242eb3de3f"/>
    <xsd:import namespace="e235e197-502c-49f1-8696-39d199cd5131"/>
    <xsd:element name="properties">
      <xsd:complexType>
        <xsd:sequence>
          <xsd:element name="documentManagement">
            <xsd:complexType>
              <xsd:all>
                <xsd:element ref="ns2:CCOIDocTitleEN" minOccurs="0"/>
                <xsd:element ref="ns2:COIDocAbstract" minOccurs="0"/>
                <xsd:element ref="ns3:COIDocOriginCountry" minOccurs="0"/>
                <xsd:element ref="ns3:COIDocLanguage" minOccurs="0"/>
                <xsd:element ref="ns2:COIDocID" minOccurs="0"/>
                <xsd:element ref="ns3:COIInformType" minOccurs="0"/>
                <xsd:element ref="ns3:COIDocAuthors" minOccurs="0"/>
                <xsd:element ref="ns3:COIDocPublishers" minOccurs="0"/>
                <xsd:element ref="ns2:COIDocPublicationDate"/>
                <xsd:element ref="ns2:COIDocKeywords" minOccurs="0"/>
                <xsd:element ref="ns2:COIDocVisible" minOccurs="0"/>
                <xsd:element ref="ns2:COIDocHighlighted" minOccurs="0"/>
                <xsd:element ref="ns3:COIDocTags" minOccurs="0"/>
                <xsd:element ref="ns2:COIDocLevel"/>
                <xsd:element ref="ns2:COIDocRejected" minOccurs="0"/>
                <xsd:element ref="ns2:COIWSGroundsRejection" minOccurs="0"/>
                <xsd:element ref="ns2:COIDocSource" minOccurs="0"/>
                <xsd:element ref="ns3:_dlc_DocIdPersistId" minOccurs="0"/>
                <xsd:element ref="ns3:_dlc_DocId" minOccurs="0"/>
                <xsd:element ref="ns3:_dlc_DocIdUrl" minOccurs="0"/>
                <xsd:element ref="ns3:COIDocMeetings" minOccurs="0"/>
                <xsd:element ref="ns3:ie422093bb9c49cd808a42f6acdfe5f5" minOccurs="0"/>
                <xsd:element ref="ns3:TaxCatchAll" minOccurs="0"/>
                <xsd:element ref="ns3:TaxCatchAllLabel" minOccurs="0"/>
                <xsd:element ref="ns3:a45a6d7707324ec4bd5ea0843b6c61ef" minOccurs="0"/>
                <xsd:element ref="ns3:nd109bef1d1b47afb3bb97171af5ae8d" minOccurs="0"/>
                <xsd:element ref="ns3:k13b7ca204aa4e8ebe30195cb5b61633" minOccurs="0"/>
                <xsd:element ref="ns3:m7ec89e2b1984514a631baaaf2376e5b" minOccurs="0"/>
                <xsd:element ref="ns3:c553fb0cbb964fa0a499e38c9625798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be3156-7e14-46bc-bfca-5c242eb3de3f" elementFormDefault="qualified">
    <xsd:import namespace="http://schemas.microsoft.com/office/2006/documentManagement/types"/>
    <xsd:import namespace="http://schemas.microsoft.com/office/infopath/2007/PartnerControls"/>
    <xsd:element name="CCOIDocTitleEN" ma:index="2" nillable="true" ma:displayName="English Title" ma:description="Please provide an English title if the original title is not in English. This will help users to get better search results" ma:internalName="COIDocTitleEN">
      <xsd:simpleType>
        <xsd:restriction base="dms:Text">
          <xsd:maxLength value="255"/>
        </xsd:restriction>
      </xsd:simpleType>
    </xsd:element>
    <xsd:element name="COIDocAbstract" ma:index="3" nillable="true" ma:displayName="Abstract" ma:description="Please provide a short abstract, ideally in English." ma:internalName="COIDocAbstract">
      <xsd:simpleType>
        <xsd:restriction base="dms:Note"/>
      </xsd:simpleType>
    </xsd:element>
    <xsd:element name="COIDocID" ma:index="6" nillable="true" ma:displayName="Original Id" ma:internalName="COIDocID">
      <xsd:simpleType>
        <xsd:restriction base="dms:Text">
          <xsd:maxLength value="255"/>
        </xsd:restriction>
      </xsd:simpleType>
    </xsd:element>
    <xsd:element name="COIDocPublicationDate" ma:index="10" ma:displayName="Publication Date" ma:format="DateOnly" ma:internalName="COIDocPublicationDate">
      <xsd:simpleType>
        <xsd:restriction base="dms:DateTime"/>
      </xsd:simpleType>
    </xsd:element>
    <xsd:element name="COIDocKeywords" ma:index="11" nillable="true" ma:displayName="Keywords" ma:description="You may add some keywords, ideally in English. This will help to improve search results" ma:internalName="COIDocKeywords">
      <xsd:simpleType>
        <xsd:restriction base="dms:Note"/>
      </xsd:simpleType>
    </xsd:element>
    <xsd:element name="COIDocVisible" ma:index="12" nillable="true" ma:displayName="Visible" ma:default="1" ma:description="Option only available for EASO. If we set to invisible, it will not appear in the search results" ma:internalName="COIDocVisible">
      <xsd:simpleType>
        <xsd:restriction base="dms:Boolean"/>
      </xsd:simpleType>
    </xsd:element>
    <xsd:element name="COIDocHighlighted" ma:index="13" nillable="true" ma:displayName="Highlighted" ma:default="0" ma:description="This option is only available for EASO. Highlighted documents are shown first in the default search results." ma:internalName="COIDocHighlighted">
      <xsd:simpleType>
        <xsd:restriction base="dms:Boolean"/>
      </xsd:simpleType>
    </xsd:element>
    <xsd:element name="COIDocLevel" ma:index="15" ma:displayName="Level" ma:format="RadioButtons" ma:internalName="COIDocLevel">
      <xsd:simpleType>
        <xsd:restriction base="dms:Choice">
          <xsd:enumeration value="Internal"/>
          <xsd:enumeration value="Public"/>
        </xsd:restriction>
      </xsd:simpleType>
    </xsd:element>
    <xsd:element name="COIDocRejected" ma:index="16" nillable="true" ma:displayName="Rejected Document" ma:default="0" ma:description="Option only visible to EASO. Rejected documents will not show up in the search results" ma:indexed="true" ma:internalName="COIDocRejected">
      <xsd:simpleType>
        <xsd:restriction base="dms:Boolean"/>
      </xsd:simpleType>
    </xsd:element>
    <xsd:element name="COIWSGroundsRejection" ma:index="17" nillable="true" ma:displayName="Grounds for Rejection" ma:description="Only visible for EASO. This field is automatically populated by the validation tool if the document comes from a connected repository" ma:internalName="COIWSGroundsRejection">
      <xsd:simpleType>
        <xsd:restriction base="dms:Note">
          <xsd:maxLength value="255"/>
        </xsd:restriction>
      </xsd:simpleType>
    </xsd:element>
    <xsd:element name="COIDocSource" ma:index="18" nillable="true" ma:displayName="Source" ma:internalName="COIDocSourc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35e197-502c-49f1-8696-39d199cd5131" elementFormDefault="qualified">
    <xsd:import namespace="http://schemas.microsoft.com/office/2006/documentManagement/types"/>
    <xsd:import namespace="http://schemas.microsoft.com/office/infopath/2007/PartnerControls"/>
    <xsd:element name="COIDocOriginCountry" ma:index="4" nillable="true" ma:displayName="Countries of Origin" ma:description="Please select all applicable Countries of Origin for this document. (Optional)" ma:list="d8cedb92-e849-46e7-b3c9-6effa0f7274c" ma:internalName="COIDocOriginCountry" ma:readOnly="false" ma:showField="COINam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Language" ma:index="5" nillable="true" ma:displayName="Document Language" ma:list="2d1ab752-cdde-4727-8d23-74064efe79b2" ma:internalName="COIDocLanguage" ma:readOnly="false" ma:showField="COIEnglishName" ma:web="7f9836aa-7e22-47c8-9b21-ac4ba67d30f6">
      <xsd:simpleType>
        <xsd:restriction base="dms:Lookup"/>
      </xsd:simpleType>
    </xsd:element>
    <xsd:element name="COIInformType" ma:index="7" nillable="true" ma:displayName="Type of Information" ma:list="4b47d1c5-7e22-4932-82c7-e3e42a5c0fb2" ma:internalName="COIInformType" ma:readOnly="false" ma:showField="COITitle" ma:web="7f9836aa-7e22-47c8-9b21-ac4ba67d30f6">
      <xsd:simpleType>
        <xsd:restriction base="dms:Lookup"/>
      </xsd:simpleType>
    </xsd:element>
    <xsd:element name="COIDocAuthors" ma:index="8" nillable="true" ma:displayName="Author(s)" ma:description="Please select all respective Author(s) from the list. If you miss an author, please contact EASO" ma:list="4419d5e4-da73-4c69-b09f-5e7c872954ae" ma:internalName="COIDocAuthor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Publishers" ma:index="9" nillable="true" ma:displayName="Publisher(s)/Corporate author(s)" ma:description="Please select all respective Publisher(s) from the list. If you miss a publisher, please contact EASO" ma:list="addca7c6-b687-4b7d-af46-e9b15b9bc957" ma:internalName="COIDocPublisher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Tags" ma:index="14" nillable="true" ma:displayName="Special Tags" ma:description="Special topical tags can be used to describe the content for the future EASO meeting area. This option is only available for EASO" ma:list="a90ea62e-44cb-4c42-ac41-41509b7fc7cc" ma:internalName="COIDocTag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OIDocMeetings" ma:index="28" nillable="true" ma:displayName="Related Meetings" ma:description="Related meetings" ma:list="7c31f0a3-b295-41c7-8982-4147b743115a" ma:internalName="COIDocMeetings" ma:showField="COIMeeting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ie422093bb9c49cd808a42f6acdfe5f5" ma:index="29" ma:taxonomy="true" ma:internalName="ie422093bb9c49cd808a42f6acdfe5f5" ma:taxonomyFieldName="COIDocLanguageMM" ma:displayName="Document Language" ma:fieldId="{2e422093-bb9c-49cd-808a-42f6acdfe5f5}" ma:sspId="9ccf43c8-d9ba-4caa-abdb-746bbd61fe00" ma:termSetId="9e36aa0d-3d03-4a89-9e07-f9e14577ff27" ma:anchorId="00000000-0000-0000-0000-000000000000" ma:open="true" ma:isKeyword="false">
      <xsd:complexType>
        <xsd:sequence>
          <xsd:element ref="pc:Terms" minOccurs="0" maxOccurs="1"/>
        </xsd:sequence>
      </xsd:complexType>
    </xsd:element>
    <xsd:element name="TaxCatchAll" ma:index="30" nillable="true" ma:displayName="Taxonomy Catch All Column" ma:hidden="true" ma:list="{8f99b0cb-62a0-4b7f-8797-d04259157b29}" ma:internalName="TaxCatchAll" ma:showField="CatchAllData"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8f99b0cb-62a0-4b7f-8797-d04259157b29}" ma:internalName="TaxCatchAllLabel" ma:readOnly="true" ma:showField="CatchAllDataLabel"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a45a6d7707324ec4bd5ea0843b6c61ef" ma:index="33" nillable="true" ma:taxonomy="true" ma:internalName="a45a6d7707324ec4bd5ea0843b6c61ef" ma:taxonomyFieldName="COIDocOriginCountryMM" ma:displayName="Countries of Origin" ma:fieldId="{a45a6d77-0732-4ec4-bd5e-a0843b6c61ef}" ma:taxonomyMulti="true" ma:sspId="9ccf43c8-d9ba-4caa-abdb-746bbd61fe00" ma:termSetId="58ed2f6c-ab2d-4bf9-95ed-d714042a20e6" ma:anchorId="00000000-0000-0000-0000-000000000000" ma:open="true" ma:isKeyword="false">
      <xsd:complexType>
        <xsd:sequence>
          <xsd:element ref="pc:Terms" minOccurs="0" maxOccurs="1"/>
        </xsd:sequence>
      </xsd:complexType>
    </xsd:element>
    <xsd:element name="nd109bef1d1b47afb3bb97171af5ae8d" ma:index="35" nillable="true" ma:taxonomy="true" ma:internalName="nd109bef1d1b47afb3bb97171af5ae8d" ma:taxonomyFieldName="COIDocTagsMM" ma:displayName="Special Tags" ma:fieldId="{7d109bef-1d1b-47af-b3bb-97171af5ae8d}" ma:taxonomyMulti="true" ma:sspId="9ccf43c8-d9ba-4caa-abdb-746bbd61fe00" ma:termSetId="3ac78669-2eb3-4681-b255-de32bba8a66b" ma:anchorId="00000000-0000-0000-0000-000000000000" ma:open="true" ma:isKeyword="false">
      <xsd:complexType>
        <xsd:sequence>
          <xsd:element ref="pc:Terms" minOccurs="0" maxOccurs="1"/>
        </xsd:sequence>
      </xsd:complexType>
    </xsd:element>
    <xsd:element name="k13b7ca204aa4e8ebe30195cb5b61633" ma:index="37" ma:taxonomy="true" ma:internalName="k13b7ca204aa4e8ebe30195cb5b61633" ma:taxonomyFieldName="COIDocPublishersMM" ma:displayName="Publisher(s)/Corporate author(s)" ma:fieldId="{413b7ca2-04aa-4e8e-be30-195cb5b61633}" ma:taxonomyMulti="true" ma:sspId="9ccf43c8-d9ba-4caa-abdb-746bbd61fe00" ma:termSetId="4971a161-2dc2-425c-afc6-cd650952781c" ma:anchorId="00000000-0000-0000-0000-000000000000" ma:open="true" ma:isKeyword="false">
      <xsd:complexType>
        <xsd:sequence>
          <xsd:element ref="pc:Terms" minOccurs="0" maxOccurs="1"/>
        </xsd:sequence>
      </xsd:complexType>
    </xsd:element>
    <xsd:element name="m7ec89e2b1984514a631baaaf2376e5b" ma:index="39" ma:taxonomy="true" ma:internalName="m7ec89e2b1984514a631baaaf2376e5b" ma:taxonomyFieldName="COIInformTypeMM" ma:displayName="Type of Information" ma:fieldId="{67ec89e2-b198-4514-a631-baaaf2376e5b}" ma:sspId="9ccf43c8-d9ba-4caa-abdb-746bbd61fe00" ma:termSetId="a4e21248-6490-45aa-ba4a-1b2365babc79" ma:anchorId="00000000-0000-0000-0000-000000000000" ma:open="true" ma:isKeyword="false">
      <xsd:complexType>
        <xsd:sequence>
          <xsd:element ref="pc:Terms" minOccurs="0" maxOccurs="1"/>
        </xsd:sequence>
      </xsd:complexType>
    </xsd:element>
    <xsd:element name="c553fb0cbb964fa0a499e38c9625798d" ma:index="41" ma:taxonomy="true" ma:internalName="c553fb0cbb964fa0a499e38c9625798d" ma:taxonomyFieldName="COIDocAuthorsMM" ma:displayName="Author(s)" ma:fieldId="{c553fb0c-bb96-4fa0-a499-e38c9625798d}" ma:taxonomyMulti="true" ma:sspId="9ccf43c8-d9ba-4caa-abdb-746bbd61fe00" ma:termSetId="b4b6bec3-ffda-4560-ae67-be9ac18560e3"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68afb31b-ee5f-4dd0-bbf1-61792ad5bed3" ContentTypeId="0x0101006082E755F1844CC79067B3752112DFF7"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CCOIDocTitleEN xmlns="b5be3156-7e14-46bc-bfca-5c242eb3de3f" xsi:nil="true"/>
    <COIDocVisible xmlns="b5be3156-7e14-46bc-bfca-5c242eb3de3f">true</COIDocVisible>
    <COIDocRejected xmlns="b5be3156-7e14-46bc-bfca-5c242eb3de3f">false</COIDocRejected>
    <COIDocPublishers xmlns="e235e197-502c-49f1-8696-39d199cd5131">
      <Value>92</Value>
    </COIDocPublishers>
    <nd109bef1d1b47afb3bb97171af5ae8d xmlns="e235e197-502c-49f1-8696-39d199cd5131">
      <Terms xmlns="http://schemas.microsoft.com/office/infopath/2007/PartnerControls"/>
    </nd109bef1d1b47afb3bb97171af5ae8d>
    <COIDocSource xmlns="b5be3156-7e14-46bc-bfca-5c242eb3de3f">Finland</COIDocSource>
    <COIInformType xmlns="e235e197-502c-49f1-8696-39d199cd5131">10</COIInformType>
    <c553fb0cbb964fa0a499e38c9625798d xmlns="e235e197-502c-49f1-8696-39d199cd5131">
      <Terms xmlns="http://schemas.microsoft.com/office/infopath/2007/PartnerControls">
        <TermInfo xmlns="http://schemas.microsoft.com/office/infopath/2007/PartnerControls">
          <TermName xmlns="http://schemas.microsoft.com/office/infopath/2007/PartnerControls">MAATIETOPALVELU</TermName>
          <TermId xmlns="http://schemas.microsoft.com/office/infopath/2007/PartnerControls">718956cb-5a02-48eb-badd-61c6fb0692f5</TermId>
        </TermInfo>
      </Terms>
    </c553fb0cbb964fa0a499e38c9625798d>
    <COIDocKeywords xmlns="b5be3156-7e14-46bc-bfca-5c242eb3de3f">POLICE,POLICE BRUTALITY,SECURITY FORCES,SAFETY AND SECURITY,PUBLIC AUTHORITIES,STATE PROTECTION,SPECIAL FORCES,INTELLIGENCE SERVICES,ACCESS TO JUSTICE,INFRINGEMENTS,DEMONSTRATIONS,HOUSE SEARCH,ARBITRARY ARREST AND DETENTION,PRISONERS OF CONSCIENCE</COIDocKeywords>
    <a45a6d7707324ec4bd5ea0843b6c61ef xmlns="e235e197-502c-49f1-8696-39d199cd5131">
      <Terms xmlns="http://schemas.microsoft.com/office/infopath/2007/PartnerControls">
        <TermInfo xmlns="http://schemas.microsoft.com/office/infopath/2007/PartnerControls">
          <TermName xmlns="http://schemas.microsoft.com/office/infopath/2007/PartnerControls">Venezuela</TermName>
          <TermId xmlns="http://schemas.microsoft.com/office/infopath/2007/PartnerControls">8dcb2e29-4739-4075-8b4b-d74fa9126f78</TermId>
        </TermInfo>
      </Terms>
    </a45a6d7707324ec4bd5ea0843b6c61ef>
    <COIDocMeetings xmlns="e235e197-502c-49f1-8696-39d199cd5131"/>
    <COIDocHighlighted xmlns="b5be3156-7e14-46bc-bfca-5c242eb3de3f">false</COIDocHighlighted>
    <m7ec89e2b1984514a631baaaf2376e5b xmlns="e235e197-502c-49f1-8696-39d199cd5131">
      <Terms xmlns="http://schemas.microsoft.com/office/infopath/2007/PartnerControls">
        <TermInfo xmlns="http://schemas.microsoft.com/office/infopath/2007/PartnerControls">
          <TermName xmlns="http://schemas.microsoft.com/office/infopath/2007/PartnerControls">Response to COI Query</TermName>
          <TermId xmlns="http://schemas.microsoft.com/office/infopath/2007/PartnerControls">74af11f0-82c2-4825-bd8f-d6b1cac3a3aa</TermId>
        </TermInfo>
      </Terms>
    </m7ec89e2b1984514a631baaaf2376e5b>
    <COIDocPublicationDate xmlns="b5be3156-7e14-46bc-bfca-5c242eb3de3f">2026-07-29T22:00:00+00:00</COIDocPublicationDate>
    <ie422093bb9c49cd808a42f6acdfe5f5 xmlns="e235e197-502c-49f1-8696-39d199cd5131">
      <Terms xmlns="http://schemas.microsoft.com/office/infopath/2007/PartnerControls">
        <TermInfo xmlns="http://schemas.microsoft.com/office/infopath/2007/PartnerControls">
          <TermName xmlns="http://schemas.microsoft.com/office/infopath/2007/PartnerControls">Finnish</TermName>
          <TermId xmlns="http://schemas.microsoft.com/office/infopath/2007/PartnerControls">d07062f0-7d8d-435b-93eb-e02c3282c9ee</TermId>
        </TermInfo>
      </Terms>
    </ie422093bb9c49cd808a42f6acdfe5f5>
    <TaxCatchAll xmlns="e235e197-502c-49f1-8696-39d199cd5131">
      <Value>90</Value>
      <Value>4</Value>
      <Value>115</Value>
      <Value>116</Value>
      <Value>1</Value>
    </TaxCatchAll>
    <k13b7ca204aa4e8ebe30195cb5b61633 xmlns="e235e197-502c-49f1-8696-39d199cd5131">
      <Terms xmlns="http://schemas.microsoft.com/office/infopath/2007/PartnerControls">
        <TermInfo xmlns="http://schemas.microsoft.com/office/infopath/2007/PartnerControls">
          <TermName xmlns="http://schemas.microsoft.com/office/infopath/2007/PartnerControls">Maahanmuuttovirasto (MIGRI)</TermName>
          <TermId xmlns="http://schemas.microsoft.com/office/infopath/2007/PartnerControls">2e5f83a0-5a84-4a68-a064-ceb823ccc98a</TermId>
        </TermInfo>
      </Terms>
    </k13b7ca204aa4e8ebe30195cb5b61633>
    <COIDocOriginCountry xmlns="e235e197-502c-49f1-8696-39d199cd5131">
      <Value>112</Value>
    </COIDocOriginCountry>
    <COIDocLanguage xmlns="e235e197-502c-49f1-8696-39d199cd5131">10</COIDocLanguage>
    <COIDocTags xmlns="e235e197-502c-49f1-8696-39d199cd5131"/>
    <COIDocLevel xmlns="b5be3156-7e14-46bc-bfca-5c242eb3de3f">Public</COIDocLevel>
    <COIDocAbstract xmlns="b5be3156-7e14-46bc-bfca-5c242eb3de3f">Maatietopalvelu
KT
Julkisuus: Julkinen
Venezuela / Venezuelan kansallisen poliisin (PNB / Policía Nacional Bolivariana) ja sen strategisen ja taktisen direktoraatin (Dirección de Acciones Estratégicas y Tácticas, DAET) suorittamat oikeudenloukkaukset
Venezuela / Human rights violations committed by the Venezuelan national police PNB (Policía Nacional Bolivariana) and its strategic and tactical directorate DAET (Dirección de Acciones Estratégicas y Tácticas)
Kysymykset
Questions
1. Has the Venezuelan national police, in particular its DAET unit (Dirección de Acciones Estratégicas y Tácticas) committed human rights violations (such as arrests of opposition members, assaults, torture, killings) against the Venezuelan population?
2. Is there information available about any possible human rights violations committed by DAET in 2023–2024?
3. Is there information available about whether the Division of Strategic Intelligence unit (DIE) of the DAET has been complicit in human rights violations</COIDocAbstract>
    <COIWSGroundsRejection xmlns="b5be3156-7e14-46bc-bfca-5c242eb3de3f" xsi:nil="true"/>
    <COIDocAuthors xmlns="e235e197-502c-49f1-8696-39d199cd5131">
      <Value>143</Value>
    </COIDocAuthors>
    <COIDocID xmlns="b5be3156-7e14-46bc-bfca-5c242eb3de3f">1080</COIDocID>
    <_dlc_DocId xmlns="e235e197-502c-49f1-8696-39d199cd5131">FI011-215589946-13087</_dlc_DocId>
    <_dlc_DocIdUrl xmlns="e235e197-502c-49f1-8696-39d199cd5131">
      <Url>https://coiadmin.euaa.europa.eu/administration/finland/_layouts/15/DocIdRedir.aspx?ID=FI011-215589946-13087</Url>
      <Description>FI011-215589946-13087</Description>
    </_dlc_DocIdUrl>
  </documentManagement>
</p:properties>
</file>

<file path=customXml/itemProps1.xml><?xml version="1.0" encoding="utf-8"?>
<ds:datastoreItem xmlns:ds="http://schemas.openxmlformats.org/officeDocument/2006/customXml" ds:itemID="{8A422981-8D10-4166-BA7E-89D4D8D1AF8C}">
  <ds:schemaRefs>
    <ds:schemaRef ds:uri="http://schemas.openxmlformats.org/officeDocument/2006/bibliography"/>
  </ds:schemaRefs>
</ds:datastoreItem>
</file>

<file path=customXml/itemProps2.xml><?xml version="1.0" encoding="utf-8"?>
<ds:datastoreItem xmlns:ds="http://schemas.openxmlformats.org/officeDocument/2006/customXml" ds:itemID="{8A1EEDC4-7104-4C33-B872-7278D7D06A5E}"/>
</file>

<file path=customXml/itemProps3.xml><?xml version="1.0" encoding="utf-8"?>
<ds:datastoreItem xmlns:ds="http://schemas.openxmlformats.org/officeDocument/2006/customXml" ds:itemID="{5682AD09-B161-4BAB-9C82-9F9EB47FDE10}"/>
</file>

<file path=customXml/itemProps4.xml><?xml version="1.0" encoding="utf-8"?>
<ds:datastoreItem xmlns:ds="http://schemas.openxmlformats.org/officeDocument/2006/customXml" ds:itemID="{800DC60A-CD39-46CE-B933-F23642D0CD04}"/>
</file>

<file path=customXml/itemProps5.xml><?xml version="1.0" encoding="utf-8"?>
<ds:datastoreItem xmlns:ds="http://schemas.openxmlformats.org/officeDocument/2006/customXml" ds:itemID="{28837AC3-C896-493F-943F-9F4EBAE93ACB}"/>
</file>

<file path=customXml/itemProps6.xml><?xml version="1.0" encoding="utf-8"?>
<ds:datastoreItem xmlns:ds="http://schemas.openxmlformats.org/officeDocument/2006/customXml" ds:itemID="{0890CDF1-B02F-453F-9D18-115C1FEA2B97}"/>
</file>

<file path=docProps/app.xml><?xml version="1.0" encoding="utf-8"?>
<Properties xmlns="http://schemas.openxmlformats.org/officeDocument/2006/extended-properties" xmlns:vt="http://schemas.openxmlformats.org/officeDocument/2006/docPropsVTypes">
  <Template>Normal</Template>
  <TotalTime>0</TotalTime>
  <Pages>11</Pages>
  <Words>3816</Words>
  <Characters>30911</Characters>
  <Application>Microsoft Office Word</Application>
  <DocSecurity>0</DocSecurity>
  <Lines>257</Lines>
  <Paragraphs>69</Paragraphs>
  <ScaleCrop>false</ScaleCrop>
  <HeadingPairs>
    <vt:vector size="2" baseType="variant">
      <vt:variant>
        <vt:lpstr>Otsikko</vt:lpstr>
      </vt:variant>
      <vt:variant>
        <vt:i4>1</vt:i4>
      </vt:variant>
    </vt:vector>
  </HeadingPairs>
  <TitlesOfParts>
    <vt:vector size="1" baseType="lpstr">
      <vt:lpstr/>
    </vt:vector>
  </TitlesOfParts>
  <LinksUpToDate>false</LinksUpToDate>
  <CharactersWithSpaces>34658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Venezuela / Venezuelan kansallisen poliisin (PNB / Policía Nacional Bolivariana) ja sen strategisen ja taktisen direktoraatin (Dirección de Acciones Estratégicas y Tácticas, DAET) suorittamat oikeudenloukkaukset // Venezuela / Human rights violations comm</dc:title>
  <dc:creator/>
  <cp:lastModifiedBy/>
  <cp:revision>1</cp:revision>
  <dcterms:created xsi:type="dcterms:W3CDTF">2026-07-31T07:16:00Z</dcterms:created>
  <dcterms:modified xsi:type="dcterms:W3CDTF">2026-07-31T07:16:00Z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0x0101006082E755F1844CC79067B3752112DFF7001047BA5BD0B4E34EBB5351390653CAB3</vt:lpwstr>
  </property>
  <property fmtid="{D5CDD505-2E9C-101B-9397-08002B2CF9AE}" pid="3" name="_dlc_DocIdItemGuid">
    <vt:lpwstr>fb72b59c-e99a-4311-9940-ab932809d843</vt:lpwstr>
  </property>
  <property fmtid="{D5CDD505-2E9C-101B-9397-08002B2CF9AE}" pid="4" name="COIDocPublishersMM">
    <vt:lpwstr>115;#Maahanmuuttovirasto (MIGRI)|2e5f83a0-5a84-4a68-a064-ceb823ccc98a</vt:lpwstr>
  </property>
  <property fmtid="{D5CDD505-2E9C-101B-9397-08002B2CF9AE}" pid="5" name="COIDocAuthorsMM">
    <vt:lpwstr>116;#MAATIETOPALVELU|718956cb-5a02-48eb-badd-61c6fb0692f5</vt:lpwstr>
  </property>
  <property fmtid="{D5CDD505-2E9C-101B-9397-08002B2CF9AE}" pid="6" name="COIDocLanguageMM">
    <vt:lpwstr>1;#Finnish|d07062f0-7d8d-435b-93eb-e02c3282c9ee</vt:lpwstr>
  </property>
  <property fmtid="{D5CDD505-2E9C-101B-9397-08002B2CF9AE}" pid="7" name="COIDocTagsMM">
    <vt:lpwstr/>
  </property>
  <property fmtid="{D5CDD505-2E9C-101B-9397-08002B2CF9AE}" pid="8" name="COIDocOriginCountryMM">
    <vt:lpwstr>90;#Venezuela|8dcb2e29-4739-4075-8b4b-d74fa9126f78</vt:lpwstr>
  </property>
  <property fmtid="{D5CDD505-2E9C-101B-9397-08002B2CF9AE}" pid="9" name="COIInformTypeMM">
    <vt:lpwstr>4;#Response to COI Query|74af11f0-82c2-4825-bd8f-d6b1cac3a3aa</vt:lpwstr>
  </property>
</Properties>
</file>