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glossary/styles.xml" ContentType="application/vnd.openxmlformats-officedocument.wordprocessingml.styl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6D883C" w14:textId="77777777" w:rsidR="00873A37" w:rsidRDefault="00873A37" w:rsidP="00873A37">
      <w:pPr>
        <w:spacing w:after="0"/>
        <w:rPr>
          <w:rStyle w:val="Otsikko1Char"/>
          <w:rFonts w:eastAsiaTheme="minorHAnsi" w:cstheme="minorHAnsi"/>
          <w:color w:val="auto"/>
          <w:sz w:val="20"/>
          <w:szCs w:val="22"/>
        </w:rPr>
      </w:pPr>
      <w:r>
        <w:rPr>
          <w:rStyle w:val="Otsikko1Char"/>
          <w:rFonts w:eastAsiaTheme="minorHAnsi" w:cstheme="minorHAnsi"/>
          <w:color w:val="auto"/>
          <w:sz w:val="20"/>
          <w:szCs w:val="22"/>
        </w:rPr>
        <w:t>Maatietopalvelu</w:t>
      </w:r>
    </w:p>
    <w:p w14:paraId="35106523" w14:textId="0A95BFEE" w:rsidR="00873A37" w:rsidRPr="00873A37" w:rsidRDefault="00873A37" w:rsidP="00873A37">
      <w:pPr>
        <w:spacing w:before="0"/>
        <w:rPr>
          <w:rStyle w:val="Otsikko1Char"/>
          <w:rFonts w:eastAsiaTheme="minorHAnsi" w:cstheme="minorHAnsi"/>
          <w:b w:val="0"/>
          <w:color w:val="auto"/>
          <w:sz w:val="20"/>
          <w:szCs w:val="22"/>
        </w:rPr>
      </w:pPr>
      <w:r>
        <w:rPr>
          <w:rStyle w:val="Otsikko1Char"/>
          <w:rFonts w:eastAsiaTheme="minorHAnsi" w:cstheme="minorHAnsi"/>
          <w:b w:val="0"/>
          <w:color w:val="auto"/>
          <w:sz w:val="20"/>
          <w:szCs w:val="22"/>
        </w:rPr>
        <w:t>Kyselyvastaus</w:t>
      </w:r>
      <w:r w:rsidR="00874C22">
        <w:rPr>
          <w:rStyle w:val="Otsikko1Char"/>
          <w:rFonts w:eastAsiaTheme="minorHAnsi" w:cstheme="minorHAnsi"/>
          <w:b w:val="0"/>
          <w:color w:val="auto"/>
          <w:sz w:val="20"/>
          <w:szCs w:val="22"/>
        </w:rPr>
        <w:t xml:space="preserve"> </w:t>
      </w:r>
    </w:p>
    <w:p w14:paraId="5104D132" w14:textId="039CC6EB" w:rsidR="00800AA9" w:rsidRPr="00800AA9" w:rsidRDefault="00800AA9" w:rsidP="00C348A3">
      <w:pPr>
        <w:spacing w:before="0" w:after="0"/>
      </w:pPr>
      <w:r w:rsidRPr="00BB7F45">
        <w:rPr>
          <w:b/>
        </w:rPr>
        <w:t>Asiakirjan tunnus:</w:t>
      </w:r>
      <w:bookmarkStart w:id="0" w:name="_Hlk223622704"/>
      <w:r>
        <w:t xml:space="preserve"> KT</w:t>
      </w:r>
      <w:r w:rsidR="00E20A80">
        <w:t>1301</w:t>
      </w:r>
      <w:bookmarkEnd w:id="0"/>
    </w:p>
    <w:p w14:paraId="40DA5111" w14:textId="49B63250" w:rsidR="00800AA9" w:rsidRDefault="00800AA9" w:rsidP="00C348A3">
      <w:pPr>
        <w:spacing w:before="0" w:after="0"/>
      </w:pPr>
      <w:r w:rsidRPr="00BB7F45">
        <w:rPr>
          <w:b/>
        </w:rPr>
        <w:t>Päivämäärä</w:t>
      </w:r>
      <w:r>
        <w:t xml:space="preserve">: </w:t>
      </w:r>
      <w:r w:rsidR="001F50DF">
        <w:t>19.3.2026</w:t>
      </w:r>
    </w:p>
    <w:p w14:paraId="1264D437" w14:textId="19A7E44D" w:rsidR="00800AA9" w:rsidRPr="00800AA9" w:rsidRDefault="00800AA9" w:rsidP="00C348A3">
      <w:pPr>
        <w:spacing w:before="0"/>
        <w:rPr>
          <w:rStyle w:val="Otsikko1Char"/>
          <w:rFonts w:eastAsiaTheme="minorHAnsi" w:cstheme="minorHAnsi"/>
          <w:b w:val="0"/>
          <w:color w:val="auto"/>
          <w:sz w:val="20"/>
          <w:szCs w:val="22"/>
        </w:rPr>
      </w:pPr>
      <w:r w:rsidRPr="00BB7F45">
        <w:rPr>
          <w:b/>
        </w:rPr>
        <w:t>Julkisuus:</w:t>
      </w:r>
      <w:r>
        <w:t xml:space="preserve"> Julkinen</w:t>
      </w:r>
    </w:p>
    <w:p w14:paraId="412E100E" w14:textId="77777777" w:rsidR="00800AA9" w:rsidRPr="00633BBD" w:rsidRDefault="00874C22" w:rsidP="00800AA9">
      <w:pPr>
        <w:rPr>
          <w:rStyle w:val="Otsikko1Char"/>
          <w:b w:val="0"/>
          <w:sz w:val="20"/>
          <w:szCs w:val="20"/>
        </w:rPr>
      </w:pPr>
      <w:r>
        <w:rPr>
          <w:b/>
        </w:rPr>
        <w:pict w14:anchorId="5665CFBC">
          <v:rect id="_x0000_i1025" style="width:0;height:1.5pt" o:hralign="center" o:hrstd="t" o:hr="t" fillcolor="#a0a0a0" stroked="f"/>
        </w:pict>
      </w:r>
    </w:p>
    <w:p w14:paraId="1F2ACD44" w14:textId="4D0DA4B7" w:rsidR="008020E6" w:rsidRPr="00543F66" w:rsidRDefault="00874C22" w:rsidP="00543F66">
      <w:pPr>
        <w:pStyle w:val="POTSIKKO"/>
        <w:rPr>
          <w:rStyle w:val="Otsikko1Char"/>
          <w:rFonts w:cs="Times New Roman"/>
          <w:b/>
          <w:szCs w:val="24"/>
        </w:rPr>
      </w:pPr>
      <w:sdt>
        <w:sdtPr>
          <w:rPr>
            <w:rStyle w:val="Otsikko1Char"/>
            <w:rFonts w:cs="Times New Roman"/>
            <w:b/>
            <w:szCs w:val="24"/>
          </w:rPr>
          <w:alias w:val="Maa / Otsikko"/>
          <w:tag w:val="Otsikko"/>
          <w:id w:val="597070427"/>
          <w:placeholder>
            <w:docPart w:val="882C8759430846979EE4CF62323C27D9"/>
          </w:placeholder>
          <w:text/>
        </w:sdtPr>
        <w:sdtEndPr>
          <w:rPr>
            <w:rStyle w:val="Otsikko1Char"/>
          </w:rPr>
        </w:sdtEndPr>
        <w:sdtContent>
          <w:r w:rsidR="004E6D44" w:rsidRPr="004E6D44">
            <w:rPr>
              <w:rStyle w:val="Otsikko1Char"/>
              <w:rFonts w:cs="Times New Roman"/>
              <w:b/>
              <w:szCs w:val="24"/>
            </w:rPr>
            <w:t xml:space="preserve">Ruanda / </w:t>
          </w:r>
          <w:bookmarkStart w:id="1" w:name="_Hlk223622721"/>
          <w:r w:rsidR="004E6D44" w:rsidRPr="004E6D44">
            <w:rPr>
              <w:rStyle w:val="Otsikko1Char"/>
              <w:rFonts w:cs="Times New Roman"/>
              <w:b/>
              <w:szCs w:val="24"/>
            </w:rPr>
            <w:t>Ruandan ja Burundin kaksoiskansalaiset, pakkopalautukset Burundiin</w:t>
          </w:r>
        </w:sdtContent>
      </w:sdt>
      <w:bookmarkEnd w:id="1"/>
    </w:p>
    <w:sdt>
      <w:sdtPr>
        <w:rPr>
          <w:rStyle w:val="Otsikko1Char"/>
          <w:rFonts w:cs="Times New Roman"/>
          <w:b/>
          <w:szCs w:val="24"/>
          <w:lang w:val="en-US"/>
        </w:rPr>
        <w:alias w:val="Country / Title in English"/>
        <w:tag w:val="Country / Title in English"/>
        <w:id w:val="2146699517"/>
        <w:lock w:val="sdtLocked"/>
        <w:placeholder>
          <w:docPart w:val="4E536BEBFC184D1E829EA996CE02E2CA"/>
        </w:placeholder>
        <w:text/>
      </w:sdtPr>
      <w:sdtEndPr>
        <w:rPr>
          <w:rStyle w:val="Otsikko1Char"/>
        </w:rPr>
      </w:sdtEndPr>
      <w:sdtContent>
        <w:p w14:paraId="48117DEC" w14:textId="0FF79F63" w:rsidR="00082DFE" w:rsidRPr="00A92B81" w:rsidRDefault="00A92B81" w:rsidP="00543F66">
          <w:pPr>
            <w:pStyle w:val="POTSIKKO"/>
            <w:rPr>
              <w:lang w:val="en-US"/>
            </w:rPr>
          </w:pPr>
          <w:r w:rsidRPr="00A92B81">
            <w:rPr>
              <w:rStyle w:val="Otsikko1Char"/>
              <w:rFonts w:cs="Times New Roman"/>
              <w:b/>
              <w:szCs w:val="24"/>
              <w:lang w:val="en-US"/>
            </w:rPr>
            <w:t>Rwanda / Rwandan and Burundian dual citizens, forced returns to Burundi</w:t>
          </w:r>
        </w:p>
      </w:sdtContent>
    </w:sdt>
    <w:p w14:paraId="6218A6DE" w14:textId="77777777" w:rsidR="00082DFE" w:rsidRDefault="00874C22" w:rsidP="00082DFE">
      <w:pPr>
        <w:rPr>
          <w:b/>
        </w:rPr>
      </w:pPr>
      <w:r>
        <w:rPr>
          <w:b/>
        </w:rPr>
        <w:pict w14:anchorId="1ADF43EE">
          <v:rect id="_x0000_i1026" style="width:0;height:1.5pt" o:hralign="center" o:hrstd="t" o:hr="t" fillcolor="#a0a0a0" stroked="f"/>
        </w:pict>
      </w:r>
    </w:p>
    <w:p w14:paraId="66C66E35" w14:textId="77777777" w:rsidR="00082DFE" w:rsidRDefault="00082DFE" w:rsidP="00C348A3">
      <w:pPr>
        <w:pStyle w:val="Numeroimatonotsikko"/>
      </w:pPr>
      <w:r w:rsidRPr="00082DFE">
        <w:t>Kys</w:t>
      </w:r>
      <w:r>
        <w:t>ymykset</w:t>
      </w:r>
    </w:p>
    <w:sdt>
      <w:sdtPr>
        <w:rPr>
          <w:rStyle w:val="KysymyksetChar"/>
        </w:rPr>
        <w:alias w:val="Kysymykset"/>
        <w:tag w:val="Täytä kysymykset tähän"/>
        <w:id w:val="527610168"/>
        <w:lock w:val="sdtLocked"/>
        <w:placeholder>
          <w:docPart w:val="3022E14A87F44E7A90735C75A53A5C75"/>
        </w:placeholder>
      </w:sdtPr>
      <w:sdtEndPr>
        <w:rPr>
          <w:rStyle w:val="Kappaleenoletusfontti"/>
          <w:color w:val="404040" w:themeColor="text1" w:themeTint="BF"/>
        </w:rPr>
      </w:sdtEndPr>
      <w:sdtContent>
        <w:sdt>
          <w:sdtPr>
            <w:rPr>
              <w:rStyle w:val="KysymyksetChar"/>
            </w:rPr>
            <w:alias w:val="Questions"/>
            <w:tag w:val="Fill in the questions here"/>
            <w:id w:val="353243802"/>
            <w:placeholder>
              <w:docPart w:val="6A7E4D432A654390984E4AB883B30BAC"/>
            </w:placeholder>
            <w:text w:multiLine="1"/>
          </w:sdtPr>
          <w:sdtEndPr>
            <w:rPr>
              <w:rStyle w:val="KysymyksetChar"/>
            </w:rPr>
          </w:sdtEndPr>
          <w:sdtContent>
            <w:p w14:paraId="657EE61B" w14:textId="43DD78D4" w:rsidR="00810134" w:rsidRPr="001678AD" w:rsidRDefault="00780DED" w:rsidP="004E6D44">
              <w:pPr>
                <w:pStyle w:val="Lainaus"/>
                <w:ind w:left="0"/>
                <w:jc w:val="left"/>
                <w:rPr>
                  <w:i w:val="0"/>
                  <w:iCs w:val="0"/>
                  <w:color w:val="000000" w:themeColor="text1"/>
                </w:rPr>
              </w:pPr>
              <w:r w:rsidRPr="004E6D44">
                <w:rPr>
                  <w:rStyle w:val="KysymyksetChar"/>
                </w:rPr>
                <w:t>1. Miten Ruanda suhtautuu maassa oleskeleviin burundilaisiin (erityisesti Ruandan ja Burundin kaksoiskansalaisiin)?</w:t>
              </w:r>
              <w:r>
                <w:rPr>
                  <w:rStyle w:val="KysymyksetChar"/>
                </w:rPr>
                <w:t xml:space="preserve"> </w:t>
              </w:r>
              <w:r w:rsidR="004E6D44" w:rsidRPr="004E6D44">
                <w:rPr>
                  <w:rStyle w:val="KysymyksetChar"/>
                </w:rPr>
                <w:t>Kohdistuuko heihin erityistä mielenkiintoa, syrjintää tai oikeudenloukkauksia?</w:t>
              </w:r>
              <w:r>
                <w:rPr>
                  <w:rStyle w:val="KysymyksetChar"/>
                </w:rPr>
                <w:br/>
              </w:r>
              <w:r w:rsidRPr="004E6D44">
                <w:rPr>
                  <w:rStyle w:val="KysymyksetChar"/>
                </w:rPr>
                <w:br/>
              </w:r>
              <w:r>
                <w:rPr>
                  <w:rStyle w:val="KysymyksetChar"/>
                </w:rPr>
                <w:t>2</w:t>
              </w:r>
              <w:r w:rsidRPr="004E6D44">
                <w:rPr>
                  <w:rStyle w:val="KysymyksetChar"/>
                </w:rPr>
                <w:t>. Onko burundilaisten massapalautuksista ja karkottamisista raportoitu? Onko palautuksia/karkottamisia toteutettu rajasulun jälkeen? Ovatko palautukset koskeneet myös Ruandan ja Burundin kaksoiskansalaisia?</w:t>
              </w:r>
              <w:r>
                <w:rPr>
                  <w:rStyle w:val="KysymyksetChar"/>
                </w:rPr>
                <w:br/>
              </w:r>
              <w:r w:rsidRPr="004E6D44">
                <w:rPr>
                  <w:rStyle w:val="KysymyksetChar"/>
                </w:rPr>
                <w:br/>
              </w:r>
              <w:r>
                <w:rPr>
                  <w:rStyle w:val="KysymyksetChar"/>
                </w:rPr>
                <w:t>3</w:t>
              </w:r>
              <w:r w:rsidRPr="004E6D44">
                <w:rPr>
                  <w:rStyle w:val="KysymyksetChar"/>
                </w:rPr>
                <w:t>. Voiko Ruanda lakkauttaa kansalaisuuden kaksoiskansalaisilta tai evätä maahanpääsyn (erityisesti Ruandan ja Burundin kaksoiskansalaisilta)?</w:t>
              </w:r>
            </w:p>
          </w:sdtContent>
        </w:sdt>
      </w:sdtContent>
    </w:sdt>
    <w:p w14:paraId="504E8781" w14:textId="77777777" w:rsidR="00082DFE" w:rsidRPr="00CD104E" w:rsidRDefault="00082DFE" w:rsidP="00C348A3">
      <w:pPr>
        <w:pStyle w:val="Numeroimatonotsikko"/>
        <w:rPr>
          <w:lang w:val="en-US"/>
        </w:rPr>
      </w:pPr>
      <w:r w:rsidRPr="00CD104E">
        <w:rPr>
          <w:lang w:val="en-US"/>
        </w:rPr>
        <w:t>Questions</w:t>
      </w:r>
    </w:p>
    <w:p w14:paraId="6FB136B4" w14:textId="3FE65DC0" w:rsidR="00082DFE" w:rsidRPr="00CD104E" w:rsidRDefault="00595B92" w:rsidP="00CD104E">
      <w:pPr>
        <w:pStyle w:val="Lainaus"/>
        <w:ind w:left="0"/>
        <w:jc w:val="left"/>
        <w:rPr>
          <w:rStyle w:val="KysymyksetChar"/>
          <w:lang w:val="en-US"/>
        </w:rPr>
      </w:pPr>
      <w:sdt>
        <w:sdtPr>
          <w:rPr>
            <w:color w:val="000000" w:themeColor="text1"/>
            <w:lang w:val="en-US"/>
          </w:rPr>
          <w:alias w:val="Questions"/>
          <w:tag w:val="Fill in the questions here"/>
          <w:id w:val="-849104524"/>
          <w:lock w:val="sdtLocked"/>
          <w:placeholder>
            <w:docPart w:val="45EA140D4B9D415C98777388BC05316D"/>
          </w:placeholder>
          <w:text w:multiLine="1"/>
        </w:sdtPr>
        <w:sdtContent>
          <w:r w:rsidRPr="00CD104E">
            <w:rPr>
              <w:color w:val="000000" w:themeColor="text1"/>
              <w:lang w:val="en-US"/>
            </w:rPr>
            <w:t>1. How does Rwanda treat Burundians residing in the country (especially dual citizens of Rwanda and Burundi)?</w:t>
          </w:r>
          <w:r w:rsidRPr="004C2FCE">
            <w:rPr>
              <w:color w:val="000000" w:themeColor="text1"/>
              <w:lang w:val="en-US"/>
            </w:rPr>
            <w:t xml:space="preserve"> Are they subject to special interest, discrimination or violations of rights? </w:t>
          </w:r>
          <w:r w:rsidRPr="00CD104E">
            <w:rPr>
              <w:color w:val="000000" w:themeColor="text1"/>
              <w:lang w:val="en-US"/>
            </w:rPr>
            <w:br/>
          </w:r>
          <w:r w:rsidRPr="00CD104E">
            <w:rPr>
              <w:color w:val="000000" w:themeColor="text1"/>
              <w:lang w:val="en-US"/>
            </w:rPr>
            <w:br/>
          </w:r>
          <w:r>
            <w:rPr>
              <w:color w:val="000000" w:themeColor="text1"/>
              <w:lang w:val="en-US"/>
            </w:rPr>
            <w:t>2</w:t>
          </w:r>
          <w:r w:rsidRPr="00CD104E">
            <w:rPr>
              <w:color w:val="000000" w:themeColor="text1"/>
              <w:lang w:val="en-US"/>
            </w:rPr>
            <w:t xml:space="preserve">. </w:t>
          </w:r>
          <w:r w:rsidRPr="0021356B">
            <w:rPr>
              <w:color w:val="000000" w:themeColor="text1"/>
              <w:lang w:val="en-US"/>
            </w:rPr>
            <w:t>Have there been reports of mass returns and deportations of Burundians?</w:t>
          </w:r>
          <w:r>
            <w:rPr>
              <w:color w:val="000000" w:themeColor="text1"/>
              <w:lang w:val="en-US"/>
            </w:rPr>
            <w:t xml:space="preserve"> </w:t>
          </w:r>
          <w:r w:rsidRPr="00CD104E">
            <w:rPr>
              <w:color w:val="000000" w:themeColor="text1"/>
              <w:lang w:val="en-US"/>
            </w:rPr>
            <w:t>Ha</w:t>
          </w:r>
          <w:r>
            <w:rPr>
              <w:color w:val="000000" w:themeColor="text1"/>
              <w:lang w:val="en-US"/>
            </w:rPr>
            <w:t>ve</w:t>
          </w:r>
          <w:r w:rsidRPr="00CD104E">
            <w:rPr>
              <w:color w:val="000000" w:themeColor="text1"/>
              <w:lang w:val="en-US"/>
            </w:rPr>
            <w:t xml:space="preserve"> returns/deportations been carried out after the border closure? Have returns also affected dual citizens of Rwanda and Burundi?</w:t>
          </w:r>
          <w:r w:rsidRPr="00CD104E">
            <w:rPr>
              <w:color w:val="000000" w:themeColor="text1"/>
              <w:lang w:val="en-US"/>
            </w:rPr>
            <w:br/>
          </w:r>
          <w:r>
            <w:rPr>
              <w:color w:val="000000" w:themeColor="text1"/>
              <w:lang w:val="en-US"/>
            </w:rPr>
            <w:br/>
            <w:t>3</w:t>
          </w:r>
          <w:r w:rsidRPr="00CD104E">
            <w:rPr>
              <w:color w:val="000000" w:themeColor="text1"/>
              <w:lang w:val="en-US"/>
            </w:rPr>
            <w:t>. Can Rwanda revoke the citizenship of dual citizens or deny entry (especially dual citizens of Rwanda and Burundi)?</w:t>
          </w:r>
          <w:r w:rsidRPr="00CD104E">
            <w:rPr>
              <w:color w:val="000000" w:themeColor="text1"/>
              <w:lang w:val="en-US"/>
            </w:rPr>
            <w:br/>
          </w:r>
        </w:sdtContent>
      </w:sdt>
    </w:p>
    <w:p w14:paraId="7C8C853B" w14:textId="77777777" w:rsidR="00082DFE" w:rsidRPr="00082DFE" w:rsidRDefault="00874C22" w:rsidP="00082DFE">
      <w:pPr>
        <w:pStyle w:val="LeiptekstiMigri"/>
        <w:ind w:left="0"/>
        <w:rPr>
          <w:lang w:val="en-GB"/>
        </w:rPr>
      </w:pPr>
      <w:r>
        <w:rPr>
          <w:b/>
        </w:rPr>
        <w:pict w14:anchorId="023DB2C5">
          <v:rect id="_x0000_i1027" style="width:0;height:1.5pt" o:hralign="center" o:hrstd="t" o:hr="t" fillcolor="#a0a0a0" stroked="f"/>
        </w:pict>
      </w:r>
    </w:p>
    <w:p w14:paraId="0D8F00FD" w14:textId="4B85635A" w:rsidR="00BF59E6" w:rsidRDefault="00BF59E6" w:rsidP="00780DED">
      <w:pPr>
        <w:pStyle w:val="Otsikko1"/>
      </w:pPr>
      <w:bookmarkStart w:id="2" w:name="_Hlk129259295"/>
      <w:r w:rsidRPr="00BF59E6">
        <w:lastRenderedPageBreak/>
        <w:t>Miten Ruanda suhtautuu maassa oleskeleviin burundilaisiin (erityisesti Ruandan ja Burundin kaksoiskansalaisiin)?</w:t>
      </w:r>
      <w:r w:rsidR="00A53684">
        <w:t xml:space="preserve"> </w:t>
      </w:r>
      <w:r w:rsidR="00780DED" w:rsidRPr="00780DED">
        <w:t>Kohdistuuko heihin erityistä mielenkiintoa, syrjintää tai oikeudenloukkauksia?</w:t>
      </w:r>
    </w:p>
    <w:p w14:paraId="77A64DDF" w14:textId="7AFF6A18" w:rsidR="00C4463A" w:rsidRPr="00C4463A" w:rsidRDefault="00C4463A" w:rsidP="00F7517A">
      <w:pPr>
        <w:rPr>
          <w:b/>
          <w:bCs/>
        </w:rPr>
      </w:pPr>
      <w:r>
        <w:rPr>
          <w:b/>
          <w:bCs/>
        </w:rPr>
        <w:t>Ruandassa olevat burundilaiset</w:t>
      </w:r>
    </w:p>
    <w:p w14:paraId="6C520C64" w14:textId="329D7DE3" w:rsidR="00B542C4" w:rsidRDefault="00093125" w:rsidP="00F7517A">
      <w:r>
        <w:t xml:space="preserve">Kansainvälisen siirtolaisuusjärjestö </w:t>
      </w:r>
      <w:proofErr w:type="spellStart"/>
      <w:r>
        <w:t>IOM:n</w:t>
      </w:r>
      <w:proofErr w:type="spellEnd"/>
      <w:r>
        <w:t xml:space="preserve"> (</w:t>
      </w:r>
      <w:r w:rsidRPr="00E379EE">
        <w:rPr>
          <w:i/>
          <w:iCs/>
        </w:rPr>
        <w:t xml:space="preserve">International Organization for </w:t>
      </w:r>
      <w:proofErr w:type="spellStart"/>
      <w:r w:rsidRPr="00E379EE">
        <w:rPr>
          <w:i/>
          <w:iCs/>
        </w:rPr>
        <w:t>Migration</w:t>
      </w:r>
      <w:proofErr w:type="spellEnd"/>
      <w:r>
        <w:t>)</w:t>
      </w:r>
      <w:r w:rsidRPr="00093125">
        <w:t xml:space="preserve"> </w:t>
      </w:r>
      <w:r>
        <w:t xml:space="preserve">hallinnoiman </w:t>
      </w:r>
      <w:proofErr w:type="spellStart"/>
      <w:r>
        <w:t>Migration</w:t>
      </w:r>
      <w:proofErr w:type="spellEnd"/>
      <w:r>
        <w:t xml:space="preserve"> Data -portaalin mukaan Ruandassa oli vuonna 2024 yhteensä 513 000 ulkomaalaista.</w:t>
      </w:r>
      <w:r>
        <w:rPr>
          <w:rStyle w:val="Alaviitteenviite"/>
        </w:rPr>
        <w:footnoteReference w:id="1"/>
      </w:r>
      <w:r w:rsidR="00ED17A8">
        <w:t xml:space="preserve"> </w:t>
      </w:r>
      <w:r w:rsidR="00B923F0">
        <w:t xml:space="preserve">Burundilaisten </w:t>
      </w:r>
      <w:r w:rsidR="006E5584">
        <w:t xml:space="preserve">maahanmuuttajien </w:t>
      </w:r>
      <w:r w:rsidR="00B923F0">
        <w:t>lukumäärä</w:t>
      </w:r>
      <w:r w:rsidR="0008672F">
        <w:t xml:space="preserve"> Ruandassa on</w:t>
      </w:r>
      <w:r w:rsidR="008F1EC7">
        <w:t xml:space="preserve"> </w:t>
      </w:r>
      <w:r w:rsidR="00514DD6">
        <w:t>135</w:t>
      </w:r>
      <w:r w:rsidR="0008672F">
        <w:t> </w:t>
      </w:r>
      <w:r w:rsidR="00514DD6">
        <w:t>000</w:t>
      </w:r>
      <w:r w:rsidR="0008672F">
        <w:t>.</w:t>
      </w:r>
      <w:r w:rsidR="0008672F">
        <w:rPr>
          <w:rStyle w:val="Alaviitteenviite"/>
        </w:rPr>
        <w:footnoteReference w:id="2"/>
      </w:r>
      <w:r w:rsidR="0008672F">
        <w:t xml:space="preserve"> </w:t>
      </w:r>
      <w:r w:rsidR="009433B0">
        <w:t>Burundilaisia pakolaisia maassa on n. 5</w:t>
      </w:r>
      <w:r w:rsidR="008F1EC7">
        <w:t>0</w:t>
      </w:r>
      <w:r w:rsidR="009433B0">
        <w:t> 000.</w:t>
      </w:r>
      <w:r w:rsidR="009433B0">
        <w:rPr>
          <w:rStyle w:val="Alaviitteenviite"/>
        </w:rPr>
        <w:footnoteReference w:id="3"/>
      </w:r>
      <w:r w:rsidR="00981280">
        <w:t xml:space="preserve"> </w:t>
      </w:r>
    </w:p>
    <w:p w14:paraId="119EE2E0" w14:textId="5EF3438E" w:rsidR="005D55CC" w:rsidRDefault="000218A5" w:rsidP="00F7517A">
      <w:r>
        <w:t>Käytettävissä olevissa lähteissä ei ollut</w:t>
      </w:r>
      <w:r w:rsidR="006E5584">
        <w:t xml:space="preserve"> löydettävissä </w:t>
      </w:r>
      <w:r w:rsidR="009D1CF8">
        <w:t xml:space="preserve">yksityiskohtaista </w:t>
      </w:r>
      <w:r w:rsidR="006E5584">
        <w:t>tietoa</w:t>
      </w:r>
      <w:r w:rsidR="005D55CC">
        <w:t xml:space="preserve"> siitä, miten Ruanda suhtautuu burundilaisiin maahanmuuttajiin.</w:t>
      </w:r>
      <w:r w:rsidR="00E379EE">
        <w:rPr>
          <w:rStyle w:val="Alaviitteenviite"/>
        </w:rPr>
        <w:footnoteReference w:id="4"/>
      </w:r>
      <w:r w:rsidR="005D55CC">
        <w:t xml:space="preserve"> </w:t>
      </w:r>
      <w:r w:rsidR="00B06719">
        <w:t>Maan ihmisoikeustilannetta seuraavat YK</w:t>
      </w:r>
      <w:r w:rsidR="00A53684">
        <w:t>-</w:t>
      </w:r>
      <w:r w:rsidR="00B06719">
        <w:t xml:space="preserve"> järjestöt</w:t>
      </w:r>
      <w:r w:rsidR="0075249E">
        <w:rPr>
          <w:rStyle w:val="Alaviitteenviite"/>
        </w:rPr>
        <w:footnoteReference w:id="5"/>
      </w:r>
      <w:r w:rsidR="00B06719">
        <w:t>, Yhdysvaltain ulkoministeriö</w:t>
      </w:r>
      <w:r w:rsidR="00E4051D">
        <w:rPr>
          <w:rStyle w:val="Alaviitteenviite"/>
        </w:rPr>
        <w:footnoteReference w:id="6"/>
      </w:r>
      <w:r w:rsidR="00B06719">
        <w:t xml:space="preserve"> tai </w:t>
      </w:r>
      <w:r w:rsidR="00BF1AC1">
        <w:t xml:space="preserve">kansainväliset </w:t>
      </w:r>
      <w:r w:rsidR="00B06719">
        <w:t>ihmisoikeus</w:t>
      </w:r>
      <w:r w:rsidR="00BF1AC1">
        <w:t>järjestöt</w:t>
      </w:r>
      <w:r w:rsidR="00E4051D">
        <w:rPr>
          <w:rStyle w:val="Alaviitteenviite"/>
        </w:rPr>
        <w:footnoteReference w:id="7"/>
      </w:r>
      <w:r w:rsidR="00B06719">
        <w:t xml:space="preserve"> eivät ole raportoinee</w:t>
      </w:r>
      <w:r w:rsidR="006C2F9F">
        <w:t>t</w:t>
      </w:r>
      <w:r w:rsidR="00B06719">
        <w:t xml:space="preserve"> Ruandassa ole</w:t>
      </w:r>
      <w:r w:rsidR="009E5C13">
        <w:t xml:space="preserve">skeleviin </w:t>
      </w:r>
      <w:r w:rsidR="00B06719">
        <w:t>burundilaisiin kohdistuvista oikeudenloukkauksista.</w:t>
      </w:r>
      <w:r w:rsidR="00BF1AC1">
        <w:t xml:space="preserve"> YK:n ihmisoikeusvaltuutetun toimiston vuosina 2025</w:t>
      </w:r>
      <w:r w:rsidR="00BF1AC1">
        <w:rPr>
          <w:rStyle w:val="Alaviitteenviite"/>
        </w:rPr>
        <w:footnoteReference w:id="8"/>
      </w:r>
      <w:r w:rsidR="00BF1AC1">
        <w:t xml:space="preserve"> ja 2020</w:t>
      </w:r>
      <w:r w:rsidR="00BF1AC1">
        <w:rPr>
          <w:rStyle w:val="Alaviitteenviite"/>
        </w:rPr>
        <w:footnoteReference w:id="9"/>
      </w:r>
      <w:r w:rsidR="00BF1AC1">
        <w:t xml:space="preserve"> julkaisemia säännönmukaisia </w:t>
      </w:r>
      <w:r w:rsidR="00C81D52">
        <w:t>Ruandaa käsitteleviä ihmisoikeus</w:t>
      </w:r>
      <w:r w:rsidR="00BF1AC1">
        <w:t>raportteja varten tietoja antanee</w:t>
      </w:r>
      <w:r w:rsidR="00C81D52">
        <w:t>t lukuisat</w:t>
      </w:r>
      <w:r w:rsidR="00BF1AC1">
        <w:t xml:space="preserve"> kansainväliset ja kansalliset ihmisoikeus- ja kansalaisjärjestöt eivät ole raportoineet Ruandassa oleskeleviin burundilaisiin kohdistuneista oikeudenloukkauksista.</w:t>
      </w:r>
      <w:r w:rsidR="00BF1AC1">
        <w:rPr>
          <w:rStyle w:val="Alaviitteenviite"/>
        </w:rPr>
        <w:footnoteReference w:id="10"/>
      </w:r>
    </w:p>
    <w:p w14:paraId="0D0FDBC1" w14:textId="751E1D5D" w:rsidR="00A53684" w:rsidRDefault="005D55CC" w:rsidP="00F7517A">
      <w:r>
        <w:lastRenderedPageBreak/>
        <w:t>Burundilaisiin turvapaikanhakijoihin ja pakolaisiin Ruanda on suhtautunut myötämielisesti.</w:t>
      </w:r>
      <w:r>
        <w:rPr>
          <w:rStyle w:val="Alaviitteenviite"/>
        </w:rPr>
        <w:footnoteReference w:id="11"/>
      </w:r>
      <w:r>
        <w:t xml:space="preserve"> </w:t>
      </w:r>
      <w:r w:rsidR="00981280">
        <w:t>Yhdysvaltain ulkoministeriön mukaan Ruandan h</w:t>
      </w:r>
      <w:r w:rsidR="00981280" w:rsidRPr="00981280">
        <w:t xml:space="preserve">allitus </w:t>
      </w:r>
      <w:r w:rsidR="00981280">
        <w:t>on tehnyt</w:t>
      </w:r>
      <w:r w:rsidR="00981280" w:rsidRPr="00981280">
        <w:t xml:space="preserve"> yhteistyötä YK:n </w:t>
      </w:r>
      <w:r w:rsidR="00981280">
        <w:t>pakolaisjärjestön</w:t>
      </w:r>
      <w:r w:rsidR="00981280" w:rsidRPr="00981280">
        <w:t xml:space="preserve"> </w:t>
      </w:r>
      <w:r w:rsidR="00AF3683">
        <w:t xml:space="preserve">UNHCR:n </w:t>
      </w:r>
      <w:r w:rsidR="00981280" w:rsidRPr="00981280">
        <w:t>(</w:t>
      </w:r>
      <w:r w:rsidR="006A55D9" w:rsidRPr="00E379EE">
        <w:rPr>
          <w:i/>
          <w:iCs/>
        </w:rPr>
        <w:t>United N</w:t>
      </w:r>
      <w:proofErr w:type="spellStart"/>
      <w:r w:rsidR="006A55D9" w:rsidRPr="00E379EE">
        <w:rPr>
          <w:i/>
          <w:iCs/>
        </w:rPr>
        <w:t>ations</w:t>
      </w:r>
      <w:proofErr w:type="spellEnd"/>
      <w:r w:rsidR="006A55D9" w:rsidRPr="00E379EE">
        <w:rPr>
          <w:i/>
          <w:iCs/>
        </w:rPr>
        <w:t xml:space="preserve"> </w:t>
      </w:r>
      <w:proofErr w:type="spellStart"/>
      <w:r w:rsidR="006A55D9" w:rsidRPr="00E379EE">
        <w:rPr>
          <w:i/>
          <w:iCs/>
        </w:rPr>
        <w:t>High</w:t>
      </w:r>
      <w:proofErr w:type="spellEnd"/>
      <w:r w:rsidR="006A55D9" w:rsidRPr="00E379EE">
        <w:rPr>
          <w:i/>
          <w:iCs/>
        </w:rPr>
        <w:t xml:space="preserve"> </w:t>
      </w:r>
      <w:proofErr w:type="spellStart"/>
      <w:r w:rsidR="006A55D9" w:rsidRPr="00E379EE">
        <w:rPr>
          <w:i/>
          <w:iCs/>
        </w:rPr>
        <w:t>Commissioner</w:t>
      </w:r>
      <w:proofErr w:type="spellEnd"/>
      <w:r w:rsidR="006A55D9" w:rsidRPr="00E379EE">
        <w:rPr>
          <w:i/>
          <w:iCs/>
        </w:rPr>
        <w:t xml:space="preserve"> for </w:t>
      </w:r>
      <w:proofErr w:type="spellStart"/>
      <w:r w:rsidR="006A55D9" w:rsidRPr="00E379EE">
        <w:rPr>
          <w:i/>
          <w:iCs/>
        </w:rPr>
        <w:t>Refugees</w:t>
      </w:r>
      <w:proofErr w:type="spellEnd"/>
      <w:r w:rsidR="00981280" w:rsidRPr="00981280">
        <w:t xml:space="preserve">) ja muiden humanitaaristen järjestöjen kanssa tarjotakseen suojelua ja apua pakolaisille, turvapaikanhakijoille sekä muille </w:t>
      </w:r>
      <w:r w:rsidR="00981280">
        <w:t>haavoittuvassa asemassa</w:t>
      </w:r>
      <w:r w:rsidR="00981280" w:rsidRPr="00981280">
        <w:t xml:space="preserve"> oleville henkilöille.</w:t>
      </w:r>
      <w:r w:rsidR="00981280">
        <w:rPr>
          <w:rStyle w:val="Alaviitteenviite"/>
        </w:rPr>
        <w:footnoteReference w:id="12"/>
      </w:r>
      <w:r w:rsidR="00EB1FF9">
        <w:t xml:space="preserve"> </w:t>
      </w:r>
      <w:r w:rsidR="00A860ED">
        <w:t>Ruandan lainsäädäntö turvaa mahdollisuuden hakea turvapaikkaa ja saada pakolaisasema. Yhdysvaltain ulkoministeriön viimeisimmän vuotta 2024 käsittelevän ihmisoikeusraportin mukaan turvapaikkahakemusten käsittelyssä on kuitenkin ollut katkoksia vuoden 2024 aikana, mikä on vaikuttanut merkittävästi turvapaikan saamiseen Ruandasta.</w:t>
      </w:r>
      <w:r w:rsidR="00A860ED">
        <w:rPr>
          <w:rStyle w:val="Alaviitteenviite"/>
        </w:rPr>
        <w:footnoteReference w:id="13"/>
      </w:r>
      <w:r w:rsidR="00A860ED">
        <w:t xml:space="preserve"> </w:t>
      </w:r>
    </w:p>
    <w:p w14:paraId="5696ABE1" w14:textId="7989AECE" w:rsidR="00F1390A" w:rsidRPr="00C43A85" w:rsidRDefault="00616948" w:rsidP="00F7517A">
      <w:r>
        <w:t xml:space="preserve">YK:n pakolaisjärjestö </w:t>
      </w:r>
      <w:r w:rsidR="00EB1FF9">
        <w:t xml:space="preserve">UNHCR:n mukaan </w:t>
      </w:r>
      <w:r w:rsidR="00F1390A" w:rsidRPr="00F1390A">
        <w:t xml:space="preserve">Ruandan hallitus ottaa edelleen vastaan </w:t>
      </w:r>
      <w:r w:rsidR="00F1390A" w:rsidRPr="00F1390A">
        <w:rPr>
          <w:rFonts w:ascii="Arial" w:hAnsi="Arial" w:cs="Arial"/>
        </w:rPr>
        <w:t>​​</w:t>
      </w:r>
      <w:r w:rsidR="00F1390A" w:rsidRPr="00F1390A">
        <w:t>ja is</w:t>
      </w:r>
      <w:r w:rsidR="00F1390A" w:rsidRPr="00F1390A">
        <w:rPr>
          <w:rFonts w:cs="Century Gothic"/>
        </w:rPr>
        <w:t>ä</w:t>
      </w:r>
      <w:r w:rsidR="00F1390A" w:rsidRPr="00F1390A">
        <w:t>nn</w:t>
      </w:r>
      <w:r w:rsidR="00F1390A" w:rsidRPr="00F1390A">
        <w:rPr>
          <w:rFonts w:cs="Century Gothic"/>
        </w:rPr>
        <w:t>ö</w:t>
      </w:r>
      <w:r w:rsidR="00F1390A" w:rsidRPr="00F1390A">
        <w:t xml:space="preserve">i pakolaisia, joista monet ovat olleet Ruandassa vuosikymmeniä. Maan tilanteen odotetaan pysyvän </w:t>
      </w:r>
      <w:r w:rsidR="00F1390A">
        <w:t xml:space="preserve">lähitulevaisuudessa </w:t>
      </w:r>
      <w:r w:rsidR="00F1390A" w:rsidRPr="00F1390A">
        <w:t>vakaana ja suotuisana pakolaisten suojelun kannalta</w:t>
      </w:r>
      <w:r w:rsidR="00F1390A">
        <w:t>.</w:t>
      </w:r>
      <w:r w:rsidR="00F1390A">
        <w:rPr>
          <w:rStyle w:val="Alaviitteenviite"/>
        </w:rPr>
        <w:footnoteReference w:id="14"/>
      </w:r>
      <w:r w:rsidR="000877B2">
        <w:t xml:space="preserve"> </w:t>
      </w:r>
      <w:r w:rsidR="008F7795">
        <w:t>Viime vuosien aikana joitain tuhansia burundilaisia on ylittänyt maiden välisen rajan ja hakenut Ruandasta turvaa, suojelua ja parempia elinolosuhteita.</w:t>
      </w:r>
      <w:r w:rsidR="008F7795">
        <w:rPr>
          <w:rStyle w:val="Alaviitteenviite"/>
        </w:rPr>
        <w:footnoteReference w:id="15"/>
      </w:r>
      <w:r w:rsidR="008F7795">
        <w:t xml:space="preserve"> </w:t>
      </w:r>
      <w:r w:rsidR="007E5D5A">
        <w:t>UNHCR:n mukaan</w:t>
      </w:r>
      <w:r w:rsidR="000877B2">
        <w:t xml:space="preserve"> Ruanda</w:t>
      </w:r>
      <w:r w:rsidR="007E5D5A">
        <w:t xml:space="preserve"> on toivottanut tervetulleeksi ja isännöinyt pakolaisia lähes kolmen vuosikymmenen ajan ja on</w:t>
      </w:r>
      <w:r w:rsidR="000877B2">
        <w:t xml:space="preserve"> monessa suhteessa esimerkkinä pakolaissopimuksen toimimisesta käytännössä. </w:t>
      </w:r>
      <w:r w:rsidR="000877B2" w:rsidRPr="007E5D5A">
        <w:rPr>
          <w:lang w:val="en-US"/>
        </w:rPr>
        <w:t xml:space="preserve">(“Rwanda </w:t>
      </w:r>
      <w:r w:rsidR="007E5D5A" w:rsidRPr="007E5D5A">
        <w:rPr>
          <w:lang w:val="en-US"/>
        </w:rPr>
        <w:t xml:space="preserve">has been welcoming and hosting refugees for almost three decades and </w:t>
      </w:r>
      <w:r w:rsidR="000877B2" w:rsidRPr="007E5D5A">
        <w:rPr>
          <w:lang w:val="en-US"/>
        </w:rPr>
        <w:t>in many respects is a model of the Global Compact of Refugees in action”).</w:t>
      </w:r>
      <w:r w:rsidR="000877B2">
        <w:rPr>
          <w:rStyle w:val="Alaviitteenviite"/>
        </w:rPr>
        <w:footnoteReference w:id="16"/>
      </w:r>
      <w:r w:rsidR="00C43A85" w:rsidRPr="007E5D5A">
        <w:rPr>
          <w:lang w:val="en-US"/>
        </w:rPr>
        <w:t xml:space="preserve"> </w:t>
      </w:r>
      <w:r w:rsidR="00C43A85">
        <w:t xml:space="preserve">Ruandan hätätilahallinnon ministeri </w:t>
      </w:r>
      <w:r w:rsidR="00C43A85" w:rsidRPr="00C43A85">
        <w:t xml:space="preserve">Albert </w:t>
      </w:r>
      <w:proofErr w:type="spellStart"/>
      <w:r w:rsidR="00C43A85" w:rsidRPr="00C43A85">
        <w:t>Murasira</w:t>
      </w:r>
      <w:r w:rsidR="00020FE3">
        <w:t>n</w:t>
      </w:r>
      <w:proofErr w:type="spellEnd"/>
      <w:r w:rsidR="00020FE3">
        <w:t xml:space="preserve"> kesäkuussa 2024 antaman lausunnon mukaan Ruanda on sitoutunut jatkossakin toivottamaan tervetulleeksi maahan saapuvat turvapaikanhakijat ja pakolaiset.</w:t>
      </w:r>
      <w:r w:rsidR="00020FE3">
        <w:rPr>
          <w:rStyle w:val="Alaviitteenviite"/>
        </w:rPr>
        <w:footnoteReference w:id="17"/>
      </w:r>
      <w:r w:rsidR="00C43A85">
        <w:t xml:space="preserve">  </w:t>
      </w:r>
    </w:p>
    <w:p w14:paraId="300E20D9" w14:textId="24927301" w:rsidR="008172D3" w:rsidRDefault="000877B2" w:rsidP="00862AF7">
      <w:r w:rsidRPr="000877B2">
        <w:t>Ruandan hallitus on omaksunut suhteellisen edistyksellisen lähestymistavan pakolaisten integroitumisen tukemiseksi</w:t>
      </w:r>
      <w:r w:rsidR="008F7795">
        <w:t xml:space="preserve"> Ruandan yhteiskuntaan</w:t>
      </w:r>
      <w:r w:rsidRPr="000877B2">
        <w:t>.</w:t>
      </w:r>
      <w:r w:rsidR="00CC1F0B">
        <w:rPr>
          <w:rStyle w:val="Alaviitteenviite"/>
        </w:rPr>
        <w:footnoteReference w:id="18"/>
      </w:r>
      <w:r w:rsidRPr="000877B2">
        <w:t xml:space="preserve"> </w:t>
      </w:r>
      <w:r w:rsidR="00A53684">
        <w:t>Pakolaisten i</w:t>
      </w:r>
      <w:r w:rsidR="00862AF7">
        <w:t xml:space="preserve">ntegroitumista on auttanut lisäksi se, että valtaosa (95 %) pakolaisista jakaa saman sosiokulttuurisen taustan paikallisen väestön kanssa. Lähes kaikki pakolaiset puhuvat sujuvasti </w:t>
      </w:r>
      <w:proofErr w:type="spellStart"/>
      <w:r w:rsidR="005E3A3E">
        <w:t>kinya</w:t>
      </w:r>
      <w:r w:rsidR="00A14D18">
        <w:t>r</w:t>
      </w:r>
      <w:r w:rsidR="005E3A3E">
        <w:t>w</w:t>
      </w:r>
      <w:r w:rsidR="00A14D18">
        <w:t>andaa</w:t>
      </w:r>
      <w:proofErr w:type="spellEnd"/>
      <w:r w:rsidR="00862AF7">
        <w:t xml:space="preserve"> ja noudattavat samoja kulttuurisia normeja kuin ruandalaiset. Läheinen yhteneväisyys kielessä</w:t>
      </w:r>
      <w:r w:rsidR="00A14D18">
        <w:rPr>
          <w:rStyle w:val="Alaviitteenviite"/>
        </w:rPr>
        <w:footnoteReference w:id="19"/>
      </w:r>
      <w:r w:rsidR="00862AF7">
        <w:t xml:space="preserve"> ja kulttuurissa voi helpottaa pakolaisten integroitumista ruandalais</w:t>
      </w:r>
      <w:r w:rsidR="00A53684">
        <w:t>ee</w:t>
      </w:r>
      <w:r w:rsidR="00862AF7">
        <w:t>n yhteiskuntaan ja edistää sosiaalista</w:t>
      </w:r>
      <w:r w:rsidR="008172D3">
        <w:t xml:space="preserve"> </w:t>
      </w:r>
      <w:r w:rsidR="00862AF7">
        <w:t>yhteenkuuluvuutta pakolaisten ja vastaanottavien yhteisöjen välillä.</w:t>
      </w:r>
      <w:r w:rsidR="008172D3">
        <w:rPr>
          <w:rStyle w:val="Alaviitteenviite"/>
        </w:rPr>
        <w:footnoteReference w:id="20"/>
      </w:r>
      <w:r w:rsidR="008172D3">
        <w:t xml:space="preserve"> </w:t>
      </w:r>
    </w:p>
    <w:p w14:paraId="6325AAD4" w14:textId="3AB25B92" w:rsidR="0008672F" w:rsidRDefault="0039097E" w:rsidP="00862AF7">
      <w:r>
        <w:lastRenderedPageBreak/>
        <w:t xml:space="preserve">Maahan saapuneet turvapaikanhakijat voivat liikkua maassa vapaasti ja viranomaiset </w:t>
      </w:r>
      <w:r w:rsidR="00A53684">
        <w:t>ovat myöntäneet</w:t>
      </w:r>
      <w:r>
        <w:t xml:space="preserve"> pakolaisille tarvittaessa henkilöllisyystodistuksia ja matkustusasiakirjoja</w:t>
      </w:r>
      <w:r w:rsidR="002E260C">
        <w:t>.</w:t>
      </w:r>
      <w:r w:rsidR="002E260C">
        <w:rPr>
          <w:rStyle w:val="Alaviitteenviite"/>
        </w:rPr>
        <w:footnoteReference w:id="21"/>
      </w:r>
      <w:r w:rsidR="002E260C">
        <w:t xml:space="preserve"> </w:t>
      </w:r>
      <w:r w:rsidR="00CC1F0B">
        <w:t>Pakolaiset voivat liikkua pakolaisleirien ulkopuolella</w:t>
      </w:r>
      <w:r w:rsidR="00630019">
        <w:t xml:space="preserve"> ja he voivat käydä</w:t>
      </w:r>
      <w:r w:rsidR="00CC1F0B">
        <w:t xml:space="preserve"> ansiotyössä</w:t>
      </w:r>
      <w:r w:rsidR="00630019">
        <w:t xml:space="preserve"> ilman työlupaa</w:t>
      </w:r>
      <w:r w:rsidR="00CC1F0B">
        <w:t xml:space="preserve"> tai </w:t>
      </w:r>
      <w:r w:rsidR="00630019">
        <w:t>perustaa oman yrityksen. Vapaa liikkuminen</w:t>
      </w:r>
      <w:r w:rsidR="00CC1F0B">
        <w:t xml:space="preserve"> mahdollistaa sekä taloudellisen että sosiaalisen kanssakäymisen </w:t>
      </w:r>
      <w:r w:rsidR="00630019">
        <w:t>pakolaisten</w:t>
      </w:r>
      <w:r w:rsidR="00CC1F0B">
        <w:t xml:space="preserve"> ja paikallisväestön välillä.</w:t>
      </w:r>
      <w:r w:rsidR="00630019">
        <w:rPr>
          <w:rStyle w:val="Alaviitteenviite"/>
        </w:rPr>
        <w:footnoteReference w:id="22"/>
      </w:r>
      <w:r w:rsidR="00630019">
        <w:t xml:space="preserve"> Pakolaiset voivat myös</w:t>
      </w:r>
      <w:r w:rsidR="008F7795" w:rsidRPr="008F7795">
        <w:t xml:space="preserve"> avata pankkitil</w:t>
      </w:r>
      <w:r w:rsidR="00630019">
        <w:t>in he</w:t>
      </w:r>
      <w:r w:rsidR="00EA3C0D">
        <w:t xml:space="preserve">ille myönnetyn </w:t>
      </w:r>
      <w:r w:rsidR="008F7795" w:rsidRPr="008F7795">
        <w:t>pakolaisen henkilöllisyystodistukse</w:t>
      </w:r>
      <w:r w:rsidR="00EA3C0D">
        <w:t>n avulla</w:t>
      </w:r>
      <w:r w:rsidR="008172D3">
        <w:t xml:space="preserve"> ja hakea työtä Ruanda</w:t>
      </w:r>
      <w:r w:rsidR="00A53684">
        <w:t>n</w:t>
      </w:r>
      <w:r w:rsidR="008172D3">
        <w:t xml:space="preserve"> virallisilta työmarkkinoilta</w:t>
      </w:r>
      <w:r w:rsidR="00EA3C0D">
        <w:t>. Henkilöllisyystodistukset ja yrityksen rekisteröintimahdollisuus</w:t>
      </w:r>
      <w:r w:rsidR="00623731">
        <w:t xml:space="preserve"> ovat</w:t>
      </w:r>
      <w:r w:rsidR="00EA3C0D">
        <w:t xml:space="preserve"> helpottaneet pakolaisten työllistymistä sekä </w:t>
      </w:r>
      <w:r w:rsidR="000877B2" w:rsidRPr="000877B2">
        <w:t>pääsyä erilaisiin palveluihin, kuten rahoituspalveluihin</w:t>
      </w:r>
      <w:r w:rsidR="00623731">
        <w:t xml:space="preserve"> ja</w:t>
      </w:r>
      <w:r w:rsidR="000877B2" w:rsidRPr="000877B2">
        <w:t xml:space="preserve"> koulutukseen</w:t>
      </w:r>
      <w:r w:rsidR="00623731">
        <w:t>.</w:t>
      </w:r>
      <w:r w:rsidR="00623731" w:rsidRPr="00623731">
        <w:rPr>
          <w:rStyle w:val="Alaviitteenviite"/>
        </w:rPr>
        <w:t xml:space="preserve"> </w:t>
      </w:r>
      <w:r w:rsidR="00623731">
        <w:rPr>
          <w:rStyle w:val="Alaviitteenviite"/>
        </w:rPr>
        <w:footnoteReference w:id="23"/>
      </w:r>
      <w:r w:rsidR="00623731">
        <w:t xml:space="preserve"> </w:t>
      </w:r>
    </w:p>
    <w:p w14:paraId="2E92E540" w14:textId="551782B2" w:rsidR="00EB1FF9" w:rsidRDefault="00623731" w:rsidP="00F7517A">
      <w:r w:rsidRPr="00623731">
        <w:t>Pakolaisten työmahdollisuudet ovat kuitenkin rajalliset. Työmarkkinoiden vapauttamisesta huolimatta</w:t>
      </w:r>
      <w:r w:rsidR="002E260C">
        <w:t xml:space="preserve"> </w:t>
      </w:r>
      <w:r w:rsidRPr="00623731">
        <w:t xml:space="preserve">ennakkoluulot, syrjintä ja heikot verkostot </w:t>
      </w:r>
      <w:r>
        <w:t>rajoittavat</w:t>
      </w:r>
      <w:r w:rsidRPr="00623731">
        <w:t xml:space="preserve"> heidän </w:t>
      </w:r>
      <w:r>
        <w:t>työllistymismahdollisuuksiaan</w:t>
      </w:r>
      <w:r w:rsidRPr="00623731">
        <w:t>.</w:t>
      </w:r>
      <w:r w:rsidR="00630019">
        <w:rPr>
          <w:rStyle w:val="Alaviitteenviite"/>
        </w:rPr>
        <w:footnoteReference w:id="24"/>
      </w:r>
      <w:r w:rsidRPr="00623731">
        <w:t xml:space="preserve"> Leireillä kansalaisjärjestöt ja kansainväliset järjestöt </w:t>
      </w:r>
      <w:r w:rsidR="00A53684">
        <w:t>ovat palkanneet</w:t>
      </w:r>
      <w:r w:rsidRPr="00623731">
        <w:t xml:space="preserve"> joitakin pakolaisia, mutta </w:t>
      </w:r>
      <w:r w:rsidR="00630019">
        <w:t>niiden työllistämis</w:t>
      </w:r>
      <w:r w:rsidRPr="00623731">
        <w:t xml:space="preserve">mahdollisuudet ovat </w:t>
      </w:r>
      <w:r w:rsidR="00630019">
        <w:t xml:space="preserve">kuitenkin pakolaisten kannalta </w:t>
      </w:r>
      <w:r w:rsidRPr="00623731">
        <w:t>rajalliset.</w:t>
      </w:r>
      <w:r w:rsidR="00630019">
        <w:rPr>
          <w:rStyle w:val="Alaviitteenviite"/>
        </w:rPr>
        <w:footnoteReference w:id="25"/>
      </w:r>
      <w:r w:rsidRPr="00623731">
        <w:t xml:space="preserve"> </w:t>
      </w:r>
      <w:r w:rsidR="002C1755">
        <w:t xml:space="preserve">Lisäksi </w:t>
      </w:r>
      <w:r w:rsidR="00A53684">
        <w:t>kyseisistä</w:t>
      </w:r>
      <w:r w:rsidR="002C1755">
        <w:t xml:space="preserve"> töistä maksetaan </w:t>
      </w:r>
      <w:r w:rsidRPr="00623731">
        <w:t xml:space="preserve">hyvin vähän, eikä se riitä mahdollistamaan työntekijöiden omavaraisuutta. </w:t>
      </w:r>
      <w:r w:rsidR="002C1755">
        <w:t>Pakolaisten perustamat yritykset puolestaan ovat pääosin pieniä ja epävirallisia ja ne toimivat leireillä. Yritysten omistamista ja laajentamista rajoittaa pakolaisten vaikeudet saada lainaa ruandalaisista pankeista.</w:t>
      </w:r>
      <w:r w:rsidR="002C1755">
        <w:rPr>
          <w:rStyle w:val="Alaviitteenviite"/>
        </w:rPr>
        <w:footnoteReference w:id="26"/>
      </w:r>
      <w:r w:rsidR="002C1755">
        <w:t xml:space="preserve">  </w:t>
      </w:r>
    </w:p>
    <w:p w14:paraId="4E976A3C" w14:textId="5DCFBF36" w:rsidR="002B533A" w:rsidRDefault="002B533A" w:rsidP="00F7517A">
      <w:r>
        <w:t xml:space="preserve">Yhdysvaltain ulkoministeriön ihmiskauppaa käsittelevän raportin mukaan Burundista Ruandaan </w:t>
      </w:r>
      <w:r w:rsidR="0039097E">
        <w:t>saapuneet</w:t>
      </w:r>
      <w:r>
        <w:t xml:space="preserve"> pakolaiset ovat </w:t>
      </w:r>
      <w:r w:rsidR="00A53684">
        <w:t xml:space="preserve">akuutin ruokaturvattomuuden ja vaikean työllistymisen vuoksi </w:t>
      </w:r>
      <w:r>
        <w:t>erityisen alttiita ihmiskaupalle Ruandassa</w:t>
      </w:r>
      <w:r w:rsidR="00A53684">
        <w:t>.</w:t>
      </w:r>
      <w:r w:rsidR="00867E0B" w:rsidRPr="00867E0B">
        <w:t xml:space="preserve"> </w:t>
      </w:r>
      <w:r w:rsidR="0039097E">
        <w:t>Raportin mukaan j</w:t>
      </w:r>
      <w:r w:rsidRPr="002B533A">
        <w:t xml:space="preserve">otkut </w:t>
      </w:r>
      <w:r>
        <w:t>pakolaisista</w:t>
      </w:r>
      <w:r w:rsidRPr="002B533A">
        <w:t xml:space="preserve"> joutuvat muiden maiden ihmiskauppiaiden hyväksikäyttämiksi kuljettuaan Ruandan läpi.</w:t>
      </w:r>
      <w:r>
        <w:rPr>
          <w:rStyle w:val="Alaviitteenviite"/>
        </w:rPr>
        <w:footnoteReference w:id="27"/>
      </w:r>
    </w:p>
    <w:p w14:paraId="62E94C56" w14:textId="77777777" w:rsidR="005E3A3E" w:rsidRDefault="00455EBA" w:rsidP="00F7517A">
      <w:r>
        <w:t>Merkittävä osa burundilaisista pakolaisista oleskelee maan itäosissa sijaitseval</w:t>
      </w:r>
      <w:r w:rsidR="005E3A3E">
        <w:t>l</w:t>
      </w:r>
      <w:r>
        <w:t xml:space="preserve">a </w:t>
      </w:r>
      <w:proofErr w:type="spellStart"/>
      <w:r>
        <w:t>Mahaman</w:t>
      </w:r>
      <w:proofErr w:type="spellEnd"/>
      <w:r>
        <w:t xml:space="preserve"> pakolaisleirillä. Osa burundilaisista on kuitenkin asteittain integroitunut paikallisiin yhteisöihin työn ja koulutuksen kautta, jotkut hankkimalla Ruandan kansalaisuuden.</w:t>
      </w:r>
      <w:r w:rsidR="005A0F37">
        <w:rPr>
          <w:rStyle w:val="Alaviitteenviite"/>
        </w:rPr>
        <w:footnoteReference w:id="28"/>
      </w:r>
      <w:r w:rsidR="00C573CD">
        <w:t xml:space="preserve"> </w:t>
      </w:r>
    </w:p>
    <w:p w14:paraId="1ADAB6F7" w14:textId="0E3F7DCF" w:rsidR="007B122A" w:rsidRDefault="005E3A3E" w:rsidP="00F7517A">
      <w:r>
        <w:t>S</w:t>
      </w:r>
      <w:r w:rsidRPr="005E3A3E">
        <w:t xml:space="preserve">ekä burundilaisia että kongolaisia pakolaisia on (pakko)rekrytoitu </w:t>
      </w:r>
      <w:r w:rsidR="001A5CF2">
        <w:t xml:space="preserve">Ruandassa aseellisiin joukkoihin. </w:t>
      </w:r>
      <w:r>
        <w:t>T</w:t>
      </w:r>
      <w:r w:rsidRPr="005E3A3E">
        <w:t xml:space="preserve">ätä </w:t>
      </w:r>
      <w:r w:rsidR="00774A2E">
        <w:t xml:space="preserve">on </w:t>
      </w:r>
      <w:r w:rsidRPr="005E3A3E">
        <w:t>tapahtunut myös erityisesti Mahamassa</w:t>
      </w:r>
      <w:r>
        <w:t xml:space="preserve"> sijaitsevalta pakolaisleiriltä</w:t>
      </w:r>
      <w:r w:rsidRPr="005E3A3E">
        <w:t>.</w:t>
      </w:r>
      <w:r>
        <w:t xml:space="preserve"> Rekrytointia </w:t>
      </w:r>
      <w:r w:rsidR="00774A2E">
        <w:t xml:space="preserve">aseellisiin joukkoihin </w:t>
      </w:r>
      <w:r>
        <w:t>käsitellään tarkemmin maatietopalvelun lokakuussa 2025 laatimassa kyselyvastauksessa.</w:t>
      </w:r>
      <w:r>
        <w:rPr>
          <w:rStyle w:val="Alaviitteenviite"/>
        </w:rPr>
        <w:footnoteReference w:id="29"/>
      </w:r>
    </w:p>
    <w:p w14:paraId="7458F131" w14:textId="77777777" w:rsidR="00DF389A" w:rsidRDefault="000F7C2C" w:rsidP="004E5A57">
      <w:r>
        <w:t xml:space="preserve">Burundilaiset ovat olleet </w:t>
      </w:r>
      <w:r w:rsidR="005A0F37">
        <w:t>virallisten tilastojen mukaan vuoden 2025 aikana suurin väestöryhmä, jotka ovat saaneet Ruandan kansalaisuuden.</w:t>
      </w:r>
      <w:r w:rsidR="005A0F37">
        <w:rPr>
          <w:rStyle w:val="Alaviitteenviite"/>
        </w:rPr>
        <w:footnoteReference w:id="30"/>
      </w:r>
      <w:r w:rsidR="005A0F37">
        <w:t xml:space="preserve"> </w:t>
      </w:r>
      <w:proofErr w:type="gramStart"/>
      <w:r w:rsidR="005A0F37">
        <w:t>Syyskuun</w:t>
      </w:r>
      <w:proofErr w:type="gramEnd"/>
      <w:r w:rsidR="005A0F37">
        <w:t xml:space="preserve"> 2025 aikana Ruandassa </w:t>
      </w:r>
      <w:proofErr w:type="spellStart"/>
      <w:r w:rsidR="005A0F37">
        <w:t>kansalaistettiin</w:t>
      </w:r>
      <w:proofErr w:type="spellEnd"/>
      <w:r w:rsidR="005A0F37">
        <w:t xml:space="preserve"> kaikkiaan 74 ulkomaalaista, joista 32 oli burundilais</w:t>
      </w:r>
      <w:r w:rsidR="00616948">
        <w:t>i</w:t>
      </w:r>
      <w:r w:rsidR="005A0F37">
        <w:t>a.</w:t>
      </w:r>
      <w:r w:rsidR="005A0F37">
        <w:rPr>
          <w:rStyle w:val="Alaviitteenviite"/>
        </w:rPr>
        <w:footnoteReference w:id="31"/>
      </w:r>
      <w:r w:rsidR="005A0F37">
        <w:t xml:space="preserve"> Marraskuun 2025 aikana kaikkiaan 101 ihmistä sai Ruandan kansalaisuuden. </w:t>
      </w:r>
      <w:r w:rsidR="00C4463A">
        <w:t xml:space="preserve">Suurin ryhmä </w:t>
      </w:r>
      <w:r w:rsidR="00A91E21">
        <w:t xml:space="preserve">tuolloin </w:t>
      </w:r>
      <w:r w:rsidR="00C4463A">
        <w:t xml:space="preserve">kansalaistetuista </w:t>
      </w:r>
      <w:r w:rsidR="005A0F37">
        <w:t>oli syntynyt Burundissa.</w:t>
      </w:r>
      <w:r w:rsidR="00477B2E">
        <w:t xml:space="preserve"> Heitä oli 27.</w:t>
      </w:r>
      <w:r w:rsidR="005A0F37">
        <w:t xml:space="preserve"> Toiseksi suurin kansalaistet</w:t>
      </w:r>
      <w:r w:rsidR="00C4463A">
        <w:t>tujen ryhmä</w:t>
      </w:r>
      <w:r w:rsidR="005A0F37">
        <w:t xml:space="preserve"> oli taustaltaan ugandalaisia</w:t>
      </w:r>
      <w:r w:rsidR="00477B2E">
        <w:t>, joita oli 21.</w:t>
      </w:r>
      <w:r w:rsidR="005A0F37">
        <w:rPr>
          <w:rStyle w:val="Alaviitteenviite"/>
        </w:rPr>
        <w:footnoteReference w:id="32"/>
      </w:r>
      <w:r w:rsidR="00A91E21">
        <w:t xml:space="preserve"> </w:t>
      </w:r>
    </w:p>
    <w:p w14:paraId="74F3D188" w14:textId="208580B6" w:rsidR="00B215EB" w:rsidRDefault="006E7B8C" w:rsidP="004E5A57">
      <w:r>
        <w:t xml:space="preserve">Keniassa ilmestyvän </w:t>
      </w:r>
      <w:proofErr w:type="spellStart"/>
      <w:r w:rsidR="00774A2E">
        <w:rPr>
          <w:i/>
          <w:iCs/>
        </w:rPr>
        <w:t>T</w:t>
      </w:r>
      <w:r w:rsidRPr="00E379EE">
        <w:rPr>
          <w:i/>
          <w:iCs/>
        </w:rPr>
        <w:t>he</w:t>
      </w:r>
      <w:proofErr w:type="spellEnd"/>
      <w:r w:rsidRPr="00E379EE">
        <w:rPr>
          <w:i/>
          <w:iCs/>
        </w:rPr>
        <w:t xml:space="preserve"> East </w:t>
      </w:r>
      <w:proofErr w:type="spellStart"/>
      <w:r w:rsidRPr="00E379EE">
        <w:rPr>
          <w:i/>
          <w:iCs/>
        </w:rPr>
        <w:t>African</w:t>
      </w:r>
      <w:proofErr w:type="spellEnd"/>
      <w:r>
        <w:t xml:space="preserve"> -viikkolehden lokakuussa 2025 julkaiseman artikkelin mukaan Ruandassa vuoden 2025 aikana kansalaistetuista ulkomaalaisista 42 % on ollut </w:t>
      </w:r>
      <w:r>
        <w:lastRenderedPageBreak/>
        <w:t xml:space="preserve">burundilaisia. Artikkelin mukaan monet burundilaiset julkkikset ovat hakeneet maan kansalaisuutta. Artikkelissa haastateltujen asiantuntijoiden mukaan </w:t>
      </w:r>
      <w:r w:rsidR="004E5A57">
        <w:t xml:space="preserve">kansalaisuushakemusten jättämisen lisääntymisen </w:t>
      </w:r>
      <w:r>
        <w:t xml:space="preserve">taustalla on </w:t>
      </w:r>
      <w:r w:rsidR="004E5A57">
        <w:t>Ruandan</w:t>
      </w:r>
      <w:r>
        <w:t xml:space="preserve"> vakauden lisäksi kulttuurinen yhteenkuuluvuus</w:t>
      </w:r>
      <w:r w:rsidR="004E5A57">
        <w:t>, sillä burundilaisten on helppo integroitua Ruandaan kielten samankaltaisuuden vuoksi. Ruanda tarjoaa lisäksi taloudellisia mahdollisuuksia. Varakkaiden burundilais</w:t>
      </w:r>
      <w:r w:rsidR="00774A2E">
        <w:t>t</w:t>
      </w:r>
      <w:r w:rsidR="004E5A57">
        <w:t xml:space="preserve">en on helppo sijoittaa Ruandaan, </w:t>
      </w:r>
      <w:r w:rsidR="00C94DB2">
        <w:t>jossa</w:t>
      </w:r>
      <w:r w:rsidR="004E5A57">
        <w:t xml:space="preserve"> heidän omaisuuttaan suojellaan.</w:t>
      </w:r>
      <w:r w:rsidR="00B215EB">
        <w:rPr>
          <w:rStyle w:val="Alaviitteenviite"/>
        </w:rPr>
        <w:footnoteReference w:id="33"/>
      </w:r>
      <w:r w:rsidR="004E5A57">
        <w:t xml:space="preserve"> </w:t>
      </w:r>
    </w:p>
    <w:p w14:paraId="13E97566" w14:textId="23F51D38" w:rsidR="00B215EB" w:rsidRPr="00B215EB" w:rsidRDefault="00B215EB" w:rsidP="00F7517A">
      <w:pPr>
        <w:rPr>
          <w:b/>
          <w:bCs/>
        </w:rPr>
      </w:pPr>
      <w:r>
        <w:rPr>
          <w:b/>
          <w:bCs/>
        </w:rPr>
        <w:t>Kaksoiskansalaisuus</w:t>
      </w:r>
    </w:p>
    <w:p w14:paraId="39C0FD11" w14:textId="1F5976E4" w:rsidR="00F7517A" w:rsidRDefault="004E5A57" w:rsidP="00F7517A">
      <w:r>
        <w:t>Burundilaist</w:t>
      </w:r>
      <w:r w:rsidR="00B215EB">
        <w:t>e</w:t>
      </w:r>
      <w:r>
        <w:t xml:space="preserve">n kansalaisuushakemuksia </w:t>
      </w:r>
      <w:r w:rsidR="00B215EB">
        <w:t xml:space="preserve">Ruandassa </w:t>
      </w:r>
      <w:r>
        <w:t xml:space="preserve">on lisännyt lisäksi </w:t>
      </w:r>
      <w:r w:rsidR="00A14D18">
        <w:t>kaksoiskansalaisuuden tunnustaminen</w:t>
      </w:r>
      <w:r>
        <w:rPr>
          <w:rStyle w:val="Alaviitteenviite"/>
        </w:rPr>
        <w:footnoteReference w:id="34"/>
      </w:r>
      <w:r w:rsidR="00B215EB">
        <w:t>,</w:t>
      </w:r>
      <w:r w:rsidR="00A14D18">
        <w:t xml:space="preserve"> </w:t>
      </w:r>
      <w:r w:rsidR="00B215EB">
        <w:t xml:space="preserve">mikä on </w:t>
      </w:r>
      <w:r w:rsidR="00F7517A">
        <w:t xml:space="preserve">Ruandan </w:t>
      </w:r>
      <w:r w:rsidR="00B215EB">
        <w:t>lainsäädännön mukaan mahdollista</w:t>
      </w:r>
      <w:r w:rsidR="00D54D59" w:rsidRPr="00D54D59">
        <w:t>.</w:t>
      </w:r>
      <w:r w:rsidR="00D54D59">
        <w:rPr>
          <w:rStyle w:val="Alaviitteenviite"/>
        </w:rPr>
        <w:footnoteReference w:id="35"/>
      </w:r>
      <w:r w:rsidR="005315CB" w:rsidRPr="00D54D59">
        <w:rPr>
          <w:i/>
          <w:iCs/>
        </w:rPr>
        <w:t xml:space="preserve"> </w:t>
      </w:r>
      <w:r w:rsidR="00B215EB">
        <w:t>Kaksoiskansalaisuudesta</w:t>
      </w:r>
      <w:r w:rsidR="00D54D59">
        <w:t xml:space="preserve"> säädetään sekä </w:t>
      </w:r>
      <w:r w:rsidR="005315CB">
        <w:t>Ruanda</w:t>
      </w:r>
      <w:r w:rsidR="00D54D59">
        <w:t>n</w:t>
      </w:r>
      <w:r w:rsidR="005315CB">
        <w:t xml:space="preserve"> perustuslain § 25</w:t>
      </w:r>
      <w:r w:rsidR="00D54D59">
        <w:t>:ssä</w:t>
      </w:r>
      <w:r w:rsidR="005315CB">
        <w:rPr>
          <w:rStyle w:val="Alaviitteenviite"/>
        </w:rPr>
        <w:footnoteReference w:id="36"/>
      </w:r>
      <w:r w:rsidR="00D54D59">
        <w:t>, että vuonna 2021 voimaan tulleen kansalaisuuslain viidennessä luvussa</w:t>
      </w:r>
      <w:r w:rsidR="00D54D59">
        <w:rPr>
          <w:rStyle w:val="Alaviitteenviite"/>
        </w:rPr>
        <w:footnoteReference w:id="37"/>
      </w:r>
      <w:r w:rsidR="00D54D59">
        <w:t>.</w:t>
      </w:r>
      <w:r w:rsidR="005F0A19">
        <w:t xml:space="preserve"> Kansalaisuuslain §</w:t>
      </w:r>
      <w:r w:rsidR="00AF3683">
        <w:t xml:space="preserve"> </w:t>
      </w:r>
      <w:r w:rsidR="005F0A19">
        <w:t>45 mukaan kaksoiskansalaisuus (</w:t>
      </w:r>
      <w:proofErr w:type="spellStart"/>
      <w:r w:rsidR="005F0A19" w:rsidRPr="00E379EE">
        <w:rPr>
          <w:i/>
          <w:iCs/>
        </w:rPr>
        <w:t>dual</w:t>
      </w:r>
      <w:proofErr w:type="spellEnd"/>
      <w:r w:rsidR="005F0A19" w:rsidRPr="00E379EE">
        <w:rPr>
          <w:i/>
          <w:iCs/>
        </w:rPr>
        <w:t xml:space="preserve"> </w:t>
      </w:r>
      <w:proofErr w:type="spellStart"/>
      <w:r w:rsidR="005F0A19" w:rsidRPr="00E379EE">
        <w:rPr>
          <w:i/>
          <w:iCs/>
        </w:rPr>
        <w:t>nationality</w:t>
      </w:r>
      <w:proofErr w:type="spellEnd"/>
      <w:r w:rsidR="005F0A19">
        <w:t xml:space="preserve">) tarkoittaa asemaa, jossa henkilöllä on samanaikaisesti Ruandan kansalaisuus ja yhden tai useamman </w:t>
      </w:r>
      <w:r w:rsidR="00DF389A">
        <w:t xml:space="preserve">muun </w:t>
      </w:r>
      <w:r w:rsidR="005F0A19">
        <w:t>valtion kansalaisuus.</w:t>
      </w:r>
      <w:r w:rsidR="005F0A19">
        <w:rPr>
          <w:rStyle w:val="Alaviitteenviite"/>
        </w:rPr>
        <w:footnoteReference w:id="38"/>
      </w:r>
    </w:p>
    <w:p w14:paraId="2C6F8E75" w14:textId="77777777" w:rsidR="00E670CC" w:rsidRDefault="003D7488" w:rsidP="00BF59E6">
      <w:r>
        <w:t xml:space="preserve">Käytettävissä olevissa lähteissä ei ollut löydettävissä </w:t>
      </w:r>
      <w:r w:rsidR="001538F8">
        <w:t xml:space="preserve">tarkempia </w:t>
      </w:r>
      <w:r>
        <w:t xml:space="preserve">tietoja siitä, miten maassa suhtaudutaan Ruandan kansalaisuuden saaneisiin burundilaistaustaisiin henkilöihin. </w:t>
      </w:r>
    </w:p>
    <w:p w14:paraId="2021E8DD" w14:textId="1A077DBD" w:rsidR="00853765" w:rsidRPr="0042388A" w:rsidRDefault="001538F8" w:rsidP="00BF59E6">
      <w:r>
        <w:t>U</w:t>
      </w:r>
      <w:r w:rsidR="00387B73">
        <w:t xml:space="preserve">utislähteiden mukaan </w:t>
      </w:r>
      <w:r w:rsidR="00032425">
        <w:t xml:space="preserve">Ruandassa ja </w:t>
      </w:r>
      <w:r w:rsidR="00387B73">
        <w:t xml:space="preserve">itäisessä Afrikassa tunnettu burundilaistaustainen tiskijukka </w:t>
      </w:r>
      <w:proofErr w:type="spellStart"/>
      <w:r w:rsidR="00387B73">
        <w:t>I</w:t>
      </w:r>
      <w:r w:rsidR="00387B73" w:rsidRPr="00387B73">
        <w:t>radukunda</w:t>
      </w:r>
      <w:proofErr w:type="spellEnd"/>
      <w:r w:rsidR="00387B73" w:rsidRPr="00387B73">
        <w:t xml:space="preserve"> Grace </w:t>
      </w:r>
      <w:proofErr w:type="spellStart"/>
      <w:r w:rsidR="00387B73" w:rsidRPr="00387B73">
        <w:t>Divine</w:t>
      </w:r>
      <w:proofErr w:type="spellEnd"/>
      <w:r w:rsidR="00387B73">
        <w:t>,</w:t>
      </w:r>
      <w:r w:rsidR="00387B73" w:rsidRPr="00387B73">
        <w:t xml:space="preserve"> </w:t>
      </w:r>
      <w:r w:rsidR="00387B73">
        <w:t xml:space="preserve">taiteilijanimeltään dj IRA, esitti </w:t>
      </w:r>
      <w:r w:rsidR="00032425">
        <w:t xml:space="preserve">maaliskuussa 2025 Kigalissa BK-areenalla pidetyssä kansalaistilaisuudessa julkisen </w:t>
      </w:r>
      <w:r>
        <w:t xml:space="preserve">henkilökohtaisen </w:t>
      </w:r>
      <w:r w:rsidR="00032425">
        <w:t xml:space="preserve">vetoomuksen Ruandan presidentti Paul </w:t>
      </w:r>
      <w:proofErr w:type="spellStart"/>
      <w:r w:rsidR="00032425">
        <w:t>Kagamelle</w:t>
      </w:r>
      <w:proofErr w:type="spellEnd"/>
      <w:r w:rsidR="00032425">
        <w:t xml:space="preserve"> </w:t>
      </w:r>
      <w:r>
        <w:t xml:space="preserve">Ruandan </w:t>
      </w:r>
      <w:r w:rsidR="00032425">
        <w:t xml:space="preserve">kansalaisuuden saamiseksi. Lähteiden mukaan presidentti </w:t>
      </w:r>
      <w:proofErr w:type="spellStart"/>
      <w:r w:rsidR="00032425">
        <w:t>Kagame</w:t>
      </w:r>
      <w:proofErr w:type="spellEnd"/>
      <w:r w:rsidR="00032425">
        <w:t xml:space="preserve"> vastasi, ettei hänellä ole mitään kansalaistamista vastaan ja kehotti vuodesta 2015 lähtien Kigalissa asunutta dj </w:t>
      </w:r>
      <w:proofErr w:type="spellStart"/>
      <w:r w:rsidR="00032425">
        <w:t>IRA:a</w:t>
      </w:r>
      <w:proofErr w:type="spellEnd"/>
      <w:r w:rsidR="00032425">
        <w:t xml:space="preserve"> toimimaan asiassa lain edellyttämällä tavalla.</w:t>
      </w:r>
      <w:r w:rsidR="007B16D3">
        <w:t xml:space="preserve"> </w:t>
      </w:r>
      <w:r>
        <w:t>Tilaisuuden jälkeen k</w:t>
      </w:r>
      <w:r w:rsidR="00032425">
        <w:t>ansalaistamisprosessi eteni nopeasti ja kuukautta myöhemmin dj IRA:lle myönnettiin Ruandan kansalaisuus.</w:t>
      </w:r>
      <w:r w:rsidR="00032425">
        <w:rPr>
          <w:rStyle w:val="Alaviitteenviite"/>
        </w:rPr>
        <w:footnoteReference w:id="39"/>
      </w:r>
    </w:p>
    <w:p w14:paraId="1E81627B" w14:textId="10FAC6E7" w:rsidR="00BF59E6" w:rsidRDefault="00BF59E6" w:rsidP="00BF59E6">
      <w:pPr>
        <w:pStyle w:val="Otsikko1"/>
      </w:pPr>
      <w:r w:rsidRPr="00BF59E6">
        <w:t>Onko burundilaisten massapalautuksista ja karkottamisista raportoitu? Onko palautuksia/karkottamisia toteutettu rajasulun jälkeen? Ovatko palautukset koskeneet myös Ruandan ja Burundin kaksoiskansalaisia?</w:t>
      </w:r>
    </w:p>
    <w:p w14:paraId="23C38B0D" w14:textId="77777777" w:rsidR="00477B2E" w:rsidRDefault="00C72EA8" w:rsidP="00294548">
      <w:r>
        <w:t xml:space="preserve">Burundi sulki Ruandan vastaisen rajansa 11.1.2024. Sulun syynä oli Burundin mukaan se, että Ruanda on tukenut Burundissa toimivaa aseellista RED </w:t>
      </w:r>
      <w:proofErr w:type="spellStart"/>
      <w:r>
        <w:t>Tabara</w:t>
      </w:r>
      <w:proofErr w:type="spellEnd"/>
      <w:r>
        <w:t xml:space="preserve"> -järjestöä. Burundin mukaan järjestö on toteuttanut useita aseellisia hyökkäyksiä Burundissa vuoden 2015 jälkeen.</w:t>
      </w:r>
      <w:r>
        <w:rPr>
          <w:rStyle w:val="Alaviitteenviite"/>
        </w:rPr>
        <w:footnoteReference w:id="40"/>
      </w:r>
      <w:r w:rsidR="00FB0CF3">
        <w:t xml:space="preserve"> Ruanda </w:t>
      </w:r>
      <w:r w:rsidR="00FB0CF3">
        <w:lastRenderedPageBreak/>
        <w:t>on pahoitellut rajan ylitse vapaata liikkumista rajoittavaa sulkua</w:t>
      </w:r>
      <w:r w:rsidR="00504DBB">
        <w:t xml:space="preserve"> ja kiistänyt väitteet aseellisten </w:t>
      </w:r>
      <w:r w:rsidR="00477B2E">
        <w:t xml:space="preserve">burundilaisten </w:t>
      </w:r>
      <w:r w:rsidR="00504DBB">
        <w:t>oppositioryhmien tukemisesta</w:t>
      </w:r>
      <w:r w:rsidR="00FB0CF3">
        <w:t>.</w:t>
      </w:r>
      <w:r w:rsidR="000D3CF8">
        <w:rPr>
          <w:rStyle w:val="Alaviitteenviite"/>
        </w:rPr>
        <w:footnoteReference w:id="41"/>
      </w:r>
      <w:r w:rsidR="00780D10">
        <w:t xml:space="preserve"> </w:t>
      </w:r>
      <w:r w:rsidR="00FB0CF3">
        <w:t>Maiden välinen raja on edelleen suljettuna.</w:t>
      </w:r>
      <w:r w:rsidR="00FB0CF3">
        <w:rPr>
          <w:rStyle w:val="Alaviitteenviite"/>
        </w:rPr>
        <w:footnoteReference w:id="42"/>
      </w:r>
      <w:r w:rsidR="00504DBB">
        <w:t xml:space="preserve"> </w:t>
      </w:r>
    </w:p>
    <w:p w14:paraId="29D17189" w14:textId="6F02C7E2" w:rsidR="00FB0CF3" w:rsidRDefault="00504DBB" w:rsidP="00294548">
      <w:r>
        <w:t xml:space="preserve">Ruanda vakuutti pian </w:t>
      </w:r>
      <w:r w:rsidR="00477B2E">
        <w:t xml:space="preserve">Burundin julistaman </w:t>
      </w:r>
      <w:r>
        <w:t>rajasulun jälkeen, että maassa asuvilla burundilaisilla ei ole mitään syytä huoleen, eikä Ruanda ryhdy mihinkään kostotoimiin</w:t>
      </w:r>
      <w:r w:rsidR="00DF389A">
        <w:rPr>
          <w:rStyle w:val="Alaviitteenviite"/>
        </w:rPr>
        <w:footnoteReference w:id="43"/>
      </w:r>
      <w:r>
        <w:t xml:space="preserve"> Burundin päätöksen jälkeen. Viranomaisten mukaan burundilaiset voivat jatkaa elämäänsä Ruandassa entiseen tapaan</w:t>
      </w:r>
      <w:r w:rsidR="00CD4B69">
        <w:t>, mutta ma</w:t>
      </w:r>
      <w:r>
        <w:t>assa oleva</w:t>
      </w:r>
      <w:r w:rsidR="00477B2E">
        <w:t>t</w:t>
      </w:r>
      <w:r>
        <w:t xml:space="preserve"> burundilaiset voivat </w:t>
      </w:r>
      <w:r w:rsidR="00CD4B69">
        <w:t xml:space="preserve">myös </w:t>
      </w:r>
      <w:r>
        <w:t xml:space="preserve">niin halutessaan palata kotimaahansa. </w:t>
      </w:r>
      <w:r w:rsidR="007D3F93">
        <w:t>Toisaalta m</w:t>
      </w:r>
      <w:r>
        <w:t>yös Ruandaan vierailemaan haluavat</w:t>
      </w:r>
      <w:r w:rsidR="007D3F93">
        <w:t xml:space="preserve"> burundilaiset ovat tervetulleita, koska Ruandan puolesta raja ei ole suljettuna. Viranomaiset kuitenkin varoittivat ruandalaisia matkustamasta Burundiin, koska Burundi on haluton ottamaan heitä vastaan.</w:t>
      </w:r>
      <w:r w:rsidR="007D3F93">
        <w:rPr>
          <w:rStyle w:val="Alaviitteenviite"/>
        </w:rPr>
        <w:footnoteReference w:id="44"/>
      </w:r>
    </w:p>
    <w:p w14:paraId="5B9A40DD" w14:textId="73751CEC" w:rsidR="00AE4BE5" w:rsidRDefault="00830FFE" w:rsidP="00294548">
      <w:r>
        <w:t xml:space="preserve">Käytettävissä olevissa lähteissä ei ollut tietoja siitä, että Ruanda olisi toteuttanut viimeisten parin vuoden aikana burundilaisten massapalautuksia tai karkotuksia Burundiin. </w:t>
      </w:r>
      <w:r w:rsidR="004E1663">
        <w:t>Erityisesti</w:t>
      </w:r>
      <w:r w:rsidR="00FB12D9">
        <w:t xml:space="preserve"> Suurten järvien alueen tapahtumia seuraavan ja niistä uutisoivan </w:t>
      </w:r>
      <w:proofErr w:type="spellStart"/>
      <w:r w:rsidR="006A6CC4">
        <w:t>T</w:t>
      </w:r>
      <w:r w:rsidR="00FB12D9">
        <w:t>he</w:t>
      </w:r>
      <w:proofErr w:type="spellEnd"/>
      <w:r w:rsidR="00FB12D9">
        <w:t xml:space="preserve"> Great </w:t>
      </w:r>
      <w:proofErr w:type="spellStart"/>
      <w:r w:rsidR="00FB12D9">
        <w:t>Lakes</w:t>
      </w:r>
      <w:proofErr w:type="spellEnd"/>
      <w:r w:rsidR="00FB12D9">
        <w:t xml:space="preserve"> </w:t>
      </w:r>
      <w:proofErr w:type="spellStart"/>
      <w:r w:rsidR="00FB12D9">
        <w:t>Eye</w:t>
      </w:r>
      <w:proofErr w:type="spellEnd"/>
      <w:r w:rsidR="00FB12D9">
        <w:t xml:space="preserve"> -uutissivuston mukaan Ruandassa asuvat burundilaiset ovat voineet jatkaa </w:t>
      </w:r>
      <w:r w:rsidR="00477B2E">
        <w:t xml:space="preserve">rajasulun julistamisen jälkeen </w:t>
      </w:r>
      <w:r w:rsidR="00FB12D9">
        <w:t>elämäänsä rauhassa, vaikka vastaavasti Burundissa asuviin ruandalaisiin on kohdistunut häirintää.</w:t>
      </w:r>
      <w:r w:rsidR="00FB12D9">
        <w:rPr>
          <w:rStyle w:val="Alaviitteenviite"/>
        </w:rPr>
        <w:footnoteReference w:id="45"/>
      </w:r>
    </w:p>
    <w:p w14:paraId="6792CC3B" w14:textId="58BB1512" w:rsidR="00477B2E" w:rsidRDefault="00830FFE" w:rsidP="00294548">
      <w:r>
        <w:t xml:space="preserve">Yhdysvaltain ulkoministeriön mukaan Ruandan hallitus on </w:t>
      </w:r>
      <w:r w:rsidR="006C58DD">
        <w:t xml:space="preserve">paitsi pyrkinyt parantamaan maassa oleskelevien pakolaisten mahdollisuuksia integroitua paikallisyhteisöihin, myös </w:t>
      </w:r>
      <w:r>
        <w:t>auttanut maassa oleskelevia pakolaisia palaamaan turvallisesti ja vapaaehtoisesti lähtömaihinsa</w:t>
      </w:r>
      <w:r w:rsidR="0033555A">
        <w:t>.</w:t>
      </w:r>
      <w:r w:rsidR="0033555A">
        <w:rPr>
          <w:rStyle w:val="Alaviitteenviite"/>
        </w:rPr>
        <w:footnoteReference w:id="46"/>
      </w:r>
      <w:r w:rsidR="006C58DD">
        <w:t xml:space="preserve"> </w:t>
      </w:r>
      <w:proofErr w:type="gramStart"/>
      <w:r w:rsidR="006C58DD">
        <w:t>Helmikuussa</w:t>
      </w:r>
      <w:proofErr w:type="gramEnd"/>
      <w:r w:rsidR="006C58DD">
        <w:t xml:space="preserve"> 2024 Ruanda tuki yhteistyössä YK:n pakolaisjärjestö UNHCR:n kanssa 96 burundilaispakolaisen vapaaehtoista paluuta Burundiin. Voimassa</w:t>
      </w:r>
      <w:r w:rsidR="008D20A3">
        <w:t xml:space="preserve"> </w:t>
      </w:r>
      <w:r w:rsidR="006C58DD">
        <w:t xml:space="preserve">oleva rajasulku ei </w:t>
      </w:r>
      <w:r w:rsidR="00477B2E">
        <w:t xml:space="preserve">ole </w:t>
      </w:r>
      <w:r w:rsidR="006C58DD">
        <w:t>estänyt pakolaisten vapaaehtoista paluuta kotimaahansa.</w:t>
      </w:r>
      <w:r w:rsidR="006C58DD">
        <w:rPr>
          <w:rStyle w:val="Alaviitteenviite"/>
        </w:rPr>
        <w:footnoteReference w:id="47"/>
      </w:r>
      <w:r w:rsidR="006C58DD">
        <w:t xml:space="preserve"> </w:t>
      </w:r>
      <w:r w:rsidR="008D20A3">
        <w:t xml:space="preserve">UNHCR:n mukaan </w:t>
      </w:r>
      <w:r w:rsidR="00CC6CD5">
        <w:t>Ruandasta palasi vapaaehtoisesti Burundiin vuoden 2024 aikana 125 henkilöä.</w:t>
      </w:r>
      <w:r w:rsidR="00CC6CD5">
        <w:rPr>
          <w:rStyle w:val="Alaviitteenviite"/>
        </w:rPr>
        <w:footnoteReference w:id="48"/>
      </w:r>
      <w:r w:rsidR="00CC6CD5">
        <w:t xml:space="preserve"> </w:t>
      </w:r>
      <w:r w:rsidR="00D75981">
        <w:t>Kaikkiaan Ruandasta palasi Burundiin vuoden 2020 ja lokakuun 2024 välisenä aikana 30 877 pakolaista.</w:t>
      </w:r>
      <w:r w:rsidR="00D75981">
        <w:rPr>
          <w:rStyle w:val="Alaviitteenviite"/>
        </w:rPr>
        <w:footnoteReference w:id="49"/>
      </w:r>
    </w:p>
    <w:p w14:paraId="2DA5BB1C" w14:textId="77777777" w:rsidR="004E1663" w:rsidRDefault="004E1663" w:rsidP="00CD05C7">
      <w:r>
        <w:t>Pakolaisten vapaaehtoinen paluu Ruandasta Burundiin on jatkunut vuoden 2026 aikana. Ruandan viranomaisten antamien tietojen mukaan Burundiin palasi maaliskuussa 2026 UNHCR:n avustamana yhteensä 74 burundilaista pakolaista.</w:t>
      </w:r>
      <w:r>
        <w:rPr>
          <w:rStyle w:val="Alaviitteenviite"/>
        </w:rPr>
        <w:footnoteReference w:id="50"/>
      </w:r>
    </w:p>
    <w:p w14:paraId="3AC2623D" w14:textId="1FE61633" w:rsidR="00CD05C7" w:rsidRPr="009C6547" w:rsidRDefault="00477B2E" w:rsidP="009C6547">
      <w:r>
        <w:lastRenderedPageBreak/>
        <w:t>UNHCR:n</w:t>
      </w:r>
      <w:r w:rsidR="00CC6CD5">
        <w:t xml:space="preserve"> vuotta 2024 koskevassa Ruanda-raportissa ei ole viitteitä pakolaisten pakkopalautuksista Burundiin.</w:t>
      </w:r>
      <w:r w:rsidR="007B2F1C">
        <w:rPr>
          <w:rStyle w:val="Alaviitteenviite"/>
        </w:rPr>
        <w:footnoteReference w:id="51"/>
      </w:r>
      <w:r w:rsidR="007B2F1C">
        <w:t xml:space="preserve"> </w:t>
      </w:r>
      <w:r w:rsidR="009C6547">
        <w:t xml:space="preserve">Saman lähteen mukaan Ruanda </w:t>
      </w:r>
      <w:r w:rsidR="00CD4B69">
        <w:t xml:space="preserve">kuitenkin </w:t>
      </w:r>
      <w:r w:rsidR="009C6547">
        <w:t xml:space="preserve">käännytti ja esti pääsyn turvapaikkaprosessiin 56 ihmiseltä vuoden 2024 aikana. </w:t>
      </w:r>
      <w:r w:rsidR="009C6547" w:rsidRPr="00595B92">
        <w:t xml:space="preserve">Heistä 54 oli burundilaisia, yksi nigerialainen ja 1 sudanilainen (“[…] </w:t>
      </w:r>
      <w:r w:rsidR="009C6547" w:rsidRPr="009C6547">
        <w:rPr>
          <w:i/>
          <w:iCs/>
          <w:lang w:val="en-US"/>
        </w:rPr>
        <w:t>56 asylum-seekers were reported to have been refouled in 2024, including 54 Burundians, 1 Nigerian and 1 Sudanese</w:t>
      </w:r>
      <w:r w:rsidR="009C6547" w:rsidRPr="009C6547">
        <w:rPr>
          <w:lang w:val="en-US"/>
        </w:rPr>
        <w:t>.</w:t>
      </w:r>
      <w:r w:rsidR="009C6547">
        <w:rPr>
          <w:lang w:val="en-US"/>
        </w:rPr>
        <w:t>”</w:t>
      </w:r>
      <w:r w:rsidR="009C6547" w:rsidRPr="009C6547">
        <w:rPr>
          <w:lang w:val="en-US"/>
        </w:rPr>
        <w:t xml:space="preserve"> </w:t>
      </w:r>
      <w:r w:rsidR="009C6547" w:rsidRPr="009C6547">
        <w:t>UNHCR:n tietojen mukaan osa 54 burundilaisesta oli ollut aiemmin r</w:t>
      </w:r>
      <w:r w:rsidR="009C6547">
        <w:t>ekisteröitynä pakolaisena Ruandassa, mutta palannut vapaaehtoisesti takaisin Burundiin, kunnes päättivät myöhemmin paeta uudelleen Ruandaan. Vuonna 2023 Ruanda käännytti 11 henkilöä ja esti heidän pääsyn turvapaikkaprosessiin.</w:t>
      </w:r>
      <w:r w:rsidR="009C6547">
        <w:rPr>
          <w:rStyle w:val="Alaviitteenviite"/>
        </w:rPr>
        <w:footnoteReference w:id="52"/>
      </w:r>
      <w:r w:rsidR="009C6547">
        <w:t xml:space="preserve"> </w:t>
      </w:r>
    </w:p>
    <w:p w14:paraId="35E033BA" w14:textId="3F83B4F8" w:rsidR="00543F66" w:rsidRDefault="00BF59E6" w:rsidP="00BF59E6">
      <w:pPr>
        <w:pStyle w:val="Otsikko1"/>
      </w:pPr>
      <w:r w:rsidRPr="00BF59E6">
        <w:t>Voiko Ruanda lakkauttaa kansalaisuuden kaksoiskansalaisilta tai evätä maahanpääsyn (erityisesti Ruandan ja Burundin kaksoiskansalaisilta)?</w:t>
      </w:r>
    </w:p>
    <w:p w14:paraId="34C364B8" w14:textId="545DAD0A" w:rsidR="003D7488" w:rsidRDefault="003D7488" w:rsidP="003D7488">
      <w:r>
        <w:t xml:space="preserve">Ruandan perustuslain § 25:n mukaan keneltäkään ei voida riistää Ruandan kansalaisuutta. Saman artiklan mukaan jokaisella Ruandan kansalaisella on oikeus omaan maahansa, eikä ketään </w:t>
      </w:r>
      <w:r w:rsidR="004E1663">
        <w:t xml:space="preserve">kansalaisuuden omaavaa </w:t>
      </w:r>
      <w:r>
        <w:t xml:space="preserve">voida karkottaa </w:t>
      </w:r>
      <w:r w:rsidR="004E1663">
        <w:t xml:space="preserve">pois </w:t>
      </w:r>
      <w:r>
        <w:t>maasta.</w:t>
      </w:r>
      <w:r>
        <w:rPr>
          <w:rStyle w:val="Alaviitteenviite"/>
        </w:rPr>
        <w:footnoteReference w:id="53"/>
      </w:r>
      <w:r w:rsidR="0072411F">
        <w:t xml:space="preserve"> Perustuslain § 26:n mukaan jokaisella Ruandan kansalaisella on oikeus lähteä ja palata Ruandaan. Tätä oikeutta voidaan rajoittaa</w:t>
      </w:r>
      <w:r w:rsidR="00A92B81">
        <w:t xml:space="preserve"> lain perusteella</w:t>
      </w:r>
      <w:r w:rsidR="0072411F">
        <w:t xml:space="preserve"> vain</w:t>
      </w:r>
      <w:r w:rsidR="00A92B81">
        <w:t xml:space="preserve"> niissä tapauksissa, joissa se on tarpeen</w:t>
      </w:r>
      <w:r w:rsidR="0072411F">
        <w:t xml:space="preserve"> yleisen järjestyksen ja turvallisuuden varmistamiseksi.</w:t>
      </w:r>
      <w:r w:rsidR="0072411F">
        <w:rPr>
          <w:rStyle w:val="Alaviitteenviite"/>
        </w:rPr>
        <w:footnoteReference w:id="54"/>
      </w:r>
    </w:p>
    <w:p w14:paraId="50D1C338" w14:textId="62401A2D" w:rsidR="00B55A60" w:rsidRDefault="00B55A60" w:rsidP="003D7488">
      <w:r>
        <w:t xml:space="preserve">Kansalaistamisen avulla hankittu Ruandan kansalaisuus voidaan peruuttaa </w:t>
      </w:r>
      <w:r w:rsidR="004E1663">
        <w:t xml:space="preserve">Ruandan </w:t>
      </w:r>
      <w:r>
        <w:t>kansalaisuuslain 3. kappaleessa mainituilla perusteilla. Peruuttaminen voidaan tehdä lain § 30 mukaan, jos</w:t>
      </w:r>
      <w:r w:rsidR="00CB0040">
        <w:rPr>
          <w:rStyle w:val="Alaviitteenviite"/>
        </w:rPr>
        <w:footnoteReference w:id="55"/>
      </w:r>
      <w:r>
        <w:t>:</w:t>
      </w:r>
    </w:p>
    <w:p w14:paraId="36122939" w14:textId="618EC251" w:rsidR="00B55A60" w:rsidRDefault="00B55A60" w:rsidP="00B55A60">
      <w:pPr>
        <w:pStyle w:val="Luettelokappale"/>
        <w:numPr>
          <w:ilvl w:val="0"/>
          <w:numId w:val="35"/>
        </w:numPr>
      </w:pPr>
      <w:r>
        <w:t>kansalaisuus on hankittu vilpillisesti, petoksen tai väärien tietojen perusteella;</w:t>
      </w:r>
    </w:p>
    <w:p w14:paraId="20261041" w14:textId="445F239C" w:rsidR="00B55A60" w:rsidRDefault="00B55A60" w:rsidP="00B55A60">
      <w:pPr>
        <w:pStyle w:val="Luettelokappale"/>
        <w:numPr>
          <w:ilvl w:val="0"/>
          <w:numId w:val="35"/>
        </w:numPr>
      </w:pPr>
      <w:r>
        <w:t>kansalaisuuden hankkimisella pyritään maanpetokseen Ruandan valtiota vastaan;</w:t>
      </w:r>
    </w:p>
    <w:p w14:paraId="10E5EA05" w14:textId="4FB44EC6" w:rsidR="00B55A60" w:rsidRDefault="00B55A60" w:rsidP="00B55A60">
      <w:pPr>
        <w:pStyle w:val="Luettelokappale"/>
        <w:numPr>
          <w:ilvl w:val="0"/>
          <w:numId w:val="35"/>
        </w:numPr>
      </w:pPr>
      <w:r>
        <w:t>kansalaisuuden saanut uhkaa kansallisia etuja tai maan turvallisuutta;</w:t>
      </w:r>
    </w:p>
    <w:p w14:paraId="533ED147" w14:textId="42801BF5" w:rsidR="00B55A60" w:rsidRDefault="00B55A60" w:rsidP="00B55A60">
      <w:pPr>
        <w:pStyle w:val="Luettelokappale"/>
        <w:numPr>
          <w:ilvl w:val="0"/>
          <w:numId w:val="35"/>
        </w:numPr>
      </w:pPr>
      <w:r>
        <w:t>kansalaisuus on saatu avioliiton perusteella ja myöhemmin paljastuu, että avioliitto on solmittu Ruandan kansalaisuuden saamiseksi.</w:t>
      </w:r>
    </w:p>
    <w:p w14:paraId="47BD4FCD" w14:textId="368A5013" w:rsidR="00CB0040" w:rsidRDefault="00CB0040" w:rsidP="00CB0040">
      <w:r>
        <w:t>Kansalaisuutta ei kuitenkaan voida peruuttaa, mikäli se tekisi henkilön kansalaisuudettomaksi.</w:t>
      </w:r>
      <w:r>
        <w:rPr>
          <w:rStyle w:val="Alaviitteenviite"/>
        </w:rPr>
        <w:footnoteReference w:id="56"/>
      </w:r>
      <w:r>
        <w:t xml:space="preserve"> </w:t>
      </w:r>
    </w:p>
    <w:p w14:paraId="752D33D2" w14:textId="29B7ABA5" w:rsidR="00543F66" w:rsidRDefault="00CB0040" w:rsidP="00543F66">
      <w:r>
        <w:t>Kansalaistamisella saatu Ruandan kansalaisuus voidaan lisäksi peruuttaa henkilön omalla hakemuksella.</w:t>
      </w:r>
      <w:r>
        <w:rPr>
          <w:rStyle w:val="Alaviitteenviite"/>
        </w:rPr>
        <w:footnoteReference w:id="57"/>
      </w:r>
    </w:p>
    <w:p w14:paraId="06408F31" w14:textId="66669A37" w:rsidR="00476AB0" w:rsidRDefault="00476AB0" w:rsidP="00543F66">
      <w:r>
        <w:t>Käytettävissä olevissa lähteissä ei ollut löydettävissä tietoja, joiden mukaan Ruanda olisi lakkauttanut Ruandan lakien vastaisesti maan kansalaisuuden tai evännyt maahanpääsyn Ruandan kansalaisuuden omaavilta henkilöiltä.</w:t>
      </w:r>
    </w:p>
    <w:p w14:paraId="093727CB" w14:textId="32B23BD6" w:rsidR="00745708" w:rsidRPr="00543F66" w:rsidRDefault="00745708" w:rsidP="00543F66">
      <w:r>
        <w:t xml:space="preserve">Ruandan hallinto on suhtautunut </w:t>
      </w:r>
      <w:r w:rsidR="00887480">
        <w:t xml:space="preserve">sitä kritisoivaan oppositioon ja </w:t>
      </w:r>
      <w:r w:rsidR="00E864FD">
        <w:t>toimittajiin</w:t>
      </w:r>
      <w:r w:rsidR="00887480">
        <w:t xml:space="preserve"> hyvin kielteisesti. Tämä koskee myös ulkomailla </w:t>
      </w:r>
      <w:r w:rsidR="002F735F">
        <w:t xml:space="preserve">ja etenkin eri Afrikan maissa </w:t>
      </w:r>
      <w:r w:rsidR="00887480">
        <w:t xml:space="preserve">oleskelevia </w:t>
      </w:r>
      <w:r w:rsidR="002F735F">
        <w:t>ruandalaisia</w:t>
      </w:r>
      <w:r w:rsidR="00E864FD">
        <w:t xml:space="preserve">. Heitä </w:t>
      </w:r>
      <w:r w:rsidR="002F735F">
        <w:t xml:space="preserve">vastaan </w:t>
      </w:r>
      <w:r w:rsidR="00E864FD">
        <w:t xml:space="preserve">Ruandan hallinto on kohdistanut </w:t>
      </w:r>
      <w:r w:rsidR="002F735F">
        <w:t xml:space="preserve">erilaista häirintää ja oikeudenloukkauksia. </w:t>
      </w:r>
      <w:r w:rsidR="00914DF9">
        <w:t>Oikeudenloukkausten</w:t>
      </w:r>
      <w:r w:rsidR="002F735F">
        <w:t xml:space="preserve"> kohteena ovat olleet myös </w:t>
      </w:r>
      <w:r w:rsidR="00E21B4F">
        <w:t xml:space="preserve">hallintoon kriittisesti suhtautuvien henkilöiden </w:t>
      </w:r>
      <w:r w:rsidR="002F735F">
        <w:t>perheenjäsenet</w:t>
      </w:r>
      <w:r w:rsidR="00914DF9">
        <w:t>, jotka asuvat Ruandassa</w:t>
      </w:r>
      <w:r w:rsidR="00E864FD">
        <w:t>.</w:t>
      </w:r>
      <w:r w:rsidR="002F735F">
        <w:t xml:space="preserve"> Ruandalaisen diasporan hallintoa vastaan esittämä</w:t>
      </w:r>
      <w:r w:rsidR="00E21B4F">
        <w:t>n</w:t>
      </w:r>
      <w:r w:rsidR="00A94A51">
        <w:t xml:space="preserve"> kritiik</w:t>
      </w:r>
      <w:r w:rsidR="002F735F">
        <w:t xml:space="preserve">in estämiseksi Ruandan hallinto on esittänyt kansainvälisen poliisiyhteistyön kautta etsintäkuulutuksia ja pidätysmääräyksiä kriitikoiden </w:t>
      </w:r>
      <w:r w:rsidR="00E21B4F">
        <w:t xml:space="preserve">karkottamiseksi ja </w:t>
      </w:r>
      <w:r w:rsidR="002F735F">
        <w:t xml:space="preserve">saamiseksi </w:t>
      </w:r>
      <w:r w:rsidR="002F735F">
        <w:lastRenderedPageBreak/>
        <w:t xml:space="preserve">Ruandaan. </w:t>
      </w:r>
      <w:r w:rsidR="00E21B4F">
        <w:t xml:space="preserve">Human Rights Watch -ihmisoikeusjärjestön mukaan maahanpääsyn estämisen sijasta Ruandan hallinto voi pyrkiä saamaan hallinnon vastustajat Ruandaan, </w:t>
      </w:r>
      <w:r w:rsidR="00914DF9">
        <w:t>missä heitä voi uhata syyte ja pidätys aseellisten oppositioryhmien tai kansanmurhaideologian tukemisen perusteella.</w:t>
      </w:r>
      <w:r w:rsidR="00914DF9">
        <w:rPr>
          <w:rStyle w:val="Alaviitteenviite"/>
        </w:rPr>
        <w:footnoteReference w:id="58"/>
      </w:r>
    </w:p>
    <w:bookmarkEnd w:id="2"/>
    <w:p w14:paraId="6229E38B" w14:textId="77777777" w:rsidR="00082DFE" w:rsidRPr="00595B92" w:rsidRDefault="00082DFE" w:rsidP="00543F66">
      <w:pPr>
        <w:pStyle w:val="Otsikko2"/>
        <w:numPr>
          <w:ilvl w:val="0"/>
          <w:numId w:val="0"/>
        </w:numPr>
        <w:rPr>
          <w:lang w:val="en-US"/>
        </w:rPr>
      </w:pPr>
      <w:proofErr w:type="spellStart"/>
      <w:r w:rsidRPr="00595B92">
        <w:rPr>
          <w:lang w:val="en-US"/>
        </w:rPr>
        <w:t>Lähteet</w:t>
      </w:r>
      <w:proofErr w:type="spellEnd"/>
    </w:p>
    <w:p w14:paraId="474F7FDB" w14:textId="70F3F613" w:rsidR="001F1C0B" w:rsidRDefault="000D3CF8" w:rsidP="00CC1F0B">
      <w:pPr>
        <w:jc w:val="left"/>
      </w:pPr>
      <w:proofErr w:type="spellStart"/>
      <w:r w:rsidRPr="000D3CF8">
        <w:rPr>
          <w:lang w:val="en-US"/>
        </w:rPr>
        <w:t>Aciafrica</w:t>
      </w:r>
      <w:proofErr w:type="spellEnd"/>
      <w:r w:rsidRPr="000D3CF8">
        <w:rPr>
          <w:lang w:val="en-US"/>
        </w:rPr>
        <w:t xml:space="preserve"> / </w:t>
      </w:r>
      <w:proofErr w:type="spellStart"/>
      <w:r w:rsidRPr="000D3CF8">
        <w:rPr>
          <w:lang w:val="en-US"/>
        </w:rPr>
        <w:t>Atemanke</w:t>
      </w:r>
      <w:proofErr w:type="spellEnd"/>
      <w:r>
        <w:rPr>
          <w:lang w:val="en-US"/>
        </w:rPr>
        <w:t>, Jude</w:t>
      </w:r>
      <w:r w:rsidRPr="000D3CF8">
        <w:rPr>
          <w:lang w:val="en-US"/>
        </w:rPr>
        <w:t xml:space="preserve"> 16.3.2026</w:t>
      </w:r>
      <w:r>
        <w:rPr>
          <w:lang w:val="en-US"/>
        </w:rPr>
        <w:t xml:space="preserve">. </w:t>
      </w:r>
      <w:r w:rsidRPr="000D3CF8">
        <w:rPr>
          <w:i/>
          <w:iCs/>
          <w:lang w:val="en-US"/>
        </w:rPr>
        <w:t>Catholic Bishops in Rwanda and Burundi Call for Reopening of Churches amid Border Conflict</w:t>
      </w:r>
      <w:r>
        <w:rPr>
          <w:lang w:val="en-US"/>
        </w:rPr>
        <w:t xml:space="preserve">. </w:t>
      </w:r>
      <w:hyperlink r:id="rId8" w:history="1">
        <w:r w:rsidRPr="000D3CF8">
          <w:rPr>
            <w:rStyle w:val="Hyperlinkki"/>
          </w:rPr>
          <w:t>https://www.aciafrica.org/news/20699/catholic-bishops-in-rwanda-and-burundi-call-for-reopening-of-churches-amid-border-conflict</w:t>
        </w:r>
      </w:hyperlink>
      <w:r w:rsidRPr="000D3CF8">
        <w:t xml:space="preserve"> (käyty 17.3.2026). </w:t>
      </w:r>
    </w:p>
    <w:p w14:paraId="5A342CEA" w14:textId="39E91C32" w:rsidR="00CF5311" w:rsidRPr="00CF5311" w:rsidRDefault="00CF5311" w:rsidP="00CC1F0B">
      <w:pPr>
        <w:jc w:val="left"/>
      </w:pPr>
      <w:r w:rsidRPr="00CF5311">
        <w:rPr>
          <w:lang w:val="en-US"/>
        </w:rPr>
        <w:t xml:space="preserve">The Africa Report / </w:t>
      </w:r>
      <w:proofErr w:type="spellStart"/>
      <w:r w:rsidRPr="00CF5311">
        <w:rPr>
          <w:lang w:val="en-US"/>
        </w:rPr>
        <w:t>Bojang</w:t>
      </w:r>
      <w:proofErr w:type="spellEnd"/>
      <w:r w:rsidRPr="00CF5311">
        <w:rPr>
          <w:lang w:val="en-US"/>
        </w:rPr>
        <w:t xml:space="preserve"> Jnr</w:t>
      </w:r>
      <w:r>
        <w:rPr>
          <w:lang w:val="en-US"/>
        </w:rPr>
        <w:t>, Sheriff</w:t>
      </w:r>
      <w:r w:rsidRPr="00CF5311">
        <w:rPr>
          <w:lang w:val="en-US"/>
        </w:rPr>
        <w:t xml:space="preserve"> 3.4.2024</w:t>
      </w:r>
      <w:r>
        <w:rPr>
          <w:lang w:val="en-US"/>
        </w:rPr>
        <w:t xml:space="preserve">. </w:t>
      </w:r>
      <w:r w:rsidRPr="00CF5311">
        <w:rPr>
          <w:i/>
          <w:iCs/>
          <w:lang w:val="en-US"/>
        </w:rPr>
        <w:t>Why is Rwanda’s asylum policy being lambasted?</w:t>
      </w:r>
      <w:r>
        <w:rPr>
          <w:lang w:val="en-US"/>
        </w:rPr>
        <w:t xml:space="preserve"> </w:t>
      </w:r>
      <w:hyperlink r:id="rId9" w:history="1">
        <w:r w:rsidRPr="00CF5311">
          <w:rPr>
            <w:rStyle w:val="Hyperlinkki"/>
          </w:rPr>
          <w:t>https://www.theafricareport.com/342710/why-is-rwandas-asylum-policy-being-lambasted/</w:t>
        </w:r>
      </w:hyperlink>
      <w:r w:rsidRPr="00CF5311">
        <w:t xml:space="preserve"> (käyty 19.3.2026). </w:t>
      </w:r>
    </w:p>
    <w:p w14:paraId="7347B374" w14:textId="34CFE7E7" w:rsidR="00EC296E" w:rsidRPr="00EC296E" w:rsidRDefault="00EC296E" w:rsidP="00EC296E">
      <w:pPr>
        <w:jc w:val="left"/>
      </w:pPr>
      <w:r w:rsidRPr="00EC296E">
        <w:rPr>
          <w:lang w:val="en-US"/>
        </w:rPr>
        <w:t xml:space="preserve">AIMPO </w:t>
      </w:r>
      <w:r>
        <w:rPr>
          <w:lang w:val="en-US"/>
        </w:rPr>
        <w:t>(</w:t>
      </w:r>
      <w:r w:rsidRPr="00EC296E">
        <w:rPr>
          <w:lang w:val="en-US"/>
        </w:rPr>
        <w:t>African Initiative for Mankind Progress Organization</w:t>
      </w:r>
      <w:r>
        <w:rPr>
          <w:lang w:val="en-US"/>
        </w:rPr>
        <w:t>);</w:t>
      </w:r>
      <w:r w:rsidRPr="00EC296E">
        <w:rPr>
          <w:lang w:val="en-US"/>
        </w:rPr>
        <w:t xml:space="preserve"> Minority Rights Group International</w:t>
      </w:r>
      <w:r>
        <w:rPr>
          <w:lang w:val="en-US"/>
        </w:rPr>
        <w:t>;</w:t>
      </w:r>
      <w:r w:rsidRPr="00EC296E">
        <w:rPr>
          <w:lang w:val="en-US"/>
        </w:rPr>
        <w:t xml:space="preserve"> Women's </w:t>
      </w:r>
      <w:proofErr w:type="spellStart"/>
      <w:r w:rsidRPr="00EC296E">
        <w:rPr>
          <w:lang w:val="en-US"/>
        </w:rPr>
        <w:t>Organisation</w:t>
      </w:r>
      <w:proofErr w:type="spellEnd"/>
      <w:r w:rsidRPr="00EC296E">
        <w:rPr>
          <w:lang w:val="en-US"/>
        </w:rPr>
        <w:t xml:space="preserve"> for Promoting Unity</w:t>
      </w:r>
      <w:r>
        <w:rPr>
          <w:lang w:val="en-US"/>
        </w:rPr>
        <w:t xml:space="preserve"> 28.4.2025. </w:t>
      </w:r>
      <w:r w:rsidRPr="00EC296E">
        <w:rPr>
          <w:i/>
          <w:iCs/>
          <w:lang w:val="en-US"/>
        </w:rPr>
        <w:t xml:space="preserve">Review of Rwanda; List of Issues Prior to Reporting (LOIPR); Focus on the Right to Participate in Public Affairs and the Freedom of Peaceful Assembly and Association in Rwanda with a particular focus on the situation of Historically </w:t>
      </w:r>
      <w:proofErr w:type="spellStart"/>
      <w:r w:rsidRPr="00EC296E">
        <w:rPr>
          <w:i/>
          <w:iCs/>
          <w:lang w:val="en-US"/>
        </w:rPr>
        <w:t>Marginalised</w:t>
      </w:r>
      <w:proofErr w:type="spellEnd"/>
      <w:r w:rsidRPr="00EC296E">
        <w:rPr>
          <w:i/>
          <w:iCs/>
          <w:lang w:val="en-US"/>
        </w:rPr>
        <w:t xml:space="preserve"> People (HMPs) the indigenous Batwa. </w:t>
      </w:r>
      <w:r>
        <w:rPr>
          <w:lang w:val="en-US"/>
        </w:rPr>
        <w:t>P</w:t>
      </w:r>
      <w:r w:rsidRPr="00EC296E">
        <w:rPr>
          <w:lang w:val="en-US"/>
        </w:rPr>
        <w:t>ublished by UN Human Rights Committee; 144th session of the Human Rights Committee; Geneva; 23 June 2025 - 25 July 2025</w:t>
      </w:r>
      <w:r>
        <w:rPr>
          <w:lang w:val="en-US"/>
        </w:rPr>
        <w:t xml:space="preserve">. </w:t>
      </w:r>
      <w:hyperlink r:id="rId10" w:history="1">
        <w:r w:rsidRPr="00EC296E">
          <w:rPr>
            <w:rStyle w:val="Hyperlinkki"/>
          </w:rPr>
          <w:t>https://tbinternet.ohchr.org/_layouts/15/TreatyBodyExternal/DownloadDraft.aspx?key=TbhibcnKY9Nvb9RvjPmq3big17vlVPxFhnIv/Tg8bbCHURiZxWEOlZNQN1ZLHwQj</w:t>
        </w:r>
      </w:hyperlink>
      <w:r w:rsidRPr="00EC296E">
        <w:t xml:space="preserve"> (kä</w:t>
      </w:r>
      <w:r>
        <w:t xml:space="preserve">yty 19.3.2026). </w:t>
      </w:r>
    </w:p>
    <w:p w14:paraId="3AB4B24E" w14:textId="1C75EE67" w:rsidR="00E4051D" w:rsidRDefault="00E4051D" w:rsidP="00CC1F0B">
      <w:pPr>
        <w:jc w:val="left"/>
        <w:rPr>
          <w:lang w:val="en-US"/>
        </w:rPr>
      </w:pPr>
      <w:r w:rsidRPr="00E4051D">
        <w:rPr>
          <w:lang w:val="en-US"/>
        </w:rPr>
        <w:t>Amnesty International</w:t>
      </w:r>
    </w:p>
    <w:p w14:paraId="02CFADB2" w14:textId="60E83F6A" w:rsidR="00E4051D" w:rsidRDefault="00E4051D" w:rsidP="00E4051D">
      <w:pPr>
        <w:ind w:left="720"/>
        <w:jc w:val="left"/>
      </w:pPr>
      <w:r>
        <w:rPr>
          <w:lang w:val="en-US"/>
        </w:rPr>
        <w:t xml:space="preserve">29.4.2025. </w:t>
      </w:r>
      <w:r w:rsidRPr="00E4051D">
        <w:rPr>
          <w:i/>
          <w:iCs/>
          <w:lang w:val="en-US"/>
        </w:rPr>
        <w:t>The State of the World's Human Rights; Rwanda 2024.</w:t>
      </w:r>
      <w:r>
        <w:rPr>
          <w:lang w:val="en-US"/>
        </w:rPr>
        <w:t xml:space="preserve"> </w:t>
      </w:r>
      <w:hyperlink r:id="rId11" w:history="1">
        <w:r w:rsidRPr="00E4051D">
          <w:rPr>
            <w:rStyle w:val="Hyperlinkki"/>
          </w:rPr>
          <w:t>https://www.amnesty.org/en/location/africa/east-africa-the-horn-and-great-lakes/rwanda/report-rwanda/</w:t>
        </w:r>
      </w:hyperlink>
      <w:r w:rsidRPr="00E4051D">
        <w:t xml:space="preserve"> (kä</w:t>
      </w:r>
      <w:r>
        <w:t xml:space="preserve">yty 16.3.2026). </w:t>
      </w:r>
    </w:p>
    <w:p w14:paraId="50AB910B" w14:textId="724B4384" w:rsidR="00E4051D" w:rsidRPr="00952497" w:rsidRDefault="00E4051D" w:rsidP="00707F80">
      <w:pPr>
        <w:ind w:left="720"/>
        <w:jc w:val="left"/>
      </w:pPr>
      <w:r>
        <w:rPr>
          <w:lang w:val="en-US"/>
        </w:rPr>
        <w:t xml:space="preserve">24.4.2024. </w:t>
      </w:r>
      <w:r w:rsidRPr="00E4051D">
        <w:rPr>
          <w:i/>
          <w:iCs/>
          <w:lang w:val="en-US"/>
        </w:rPr>
        <w:t>The State of the World's Human Rights; Rwanda 2023.</w:t>
      </w:r>
      <w:r w:rsidR="00952497">
        <w:rPr>
          <w:lang w:val="en-US"/>
        </w:rPr>
        <w:t xml:space="preserve"> </w:t>
      </w:r>
      <w:hyperlink r:id="rId12" w:history="1">
        <w:r w:rsidR="00952497" w:rsidRPr="00952497">
          <w:rPr>
            <w:rStyle w:val="Hyperlinkki"/>
          </w:rPr>
          <w:t>https://www.amnesty.org/en/location/africa/east-africa-the-horn-and-great-lakes/rwanda/report-rwanda/</w:t>
        </w:r>
      </w:hyperlink>
      <w:r w:rsidR="00952497" w:rsidRPr="00952497">
        <w:t xml:space="preserve"> (kä</w:t>
      </w:r>
      <w:r w:rsidR="00952497">
        <w:t xml:space="preserve">yty 16.3.2026). </w:t>
      </w:r>
    </w:p>
    <w:p w14:paraId="4C922EC0" w14:textId="3065FB31" w:rsidR="00DF389A" w:rsidRPr="00DF389A" w:rsidRDefault="00DF389A" w:rsidP="00CC1F0B">
      <w:pPr>
        <w:jc w:val="left"/>
      </w:pPr>
      <w:r w:rsidRPr="00DF389A">
        <w:rPr>
          <w:lang w:val="en-US"/>
        </w:rPr>
        <w:t xml:space="preserve">AP </w:t>
      </w:r>
      <w:r w:rsidR="000A0D41">
        <w:rPr>
          <w:lang w:val="en-US"/>
        </w:rPr>
        <w:t xml:space="preserve">(Associated Press) </w:t>
      </w:r>
      <w:r w:rsidRPr="00DF389A">
        <w:rPr>
          <w:lang w:val="en-US"/>
        </w:rPr>
        <w:t xml:space="preserve">/ </w:t>
      </w:r>
      <w:proofErr w:type="spellStart"/>
      <w:r w:rsidRPr="00DF389A">
        <w:rPr>
          <w:lang w:val="en-US"/>
        </w:rPr>
        <w:t>Kaneza</w:t>
      </w:r>
      <w:proofErr w:type="spellEnd"/>
      <w:r w:rsidRPr="00DF389A">
        <w:rPr>
          <w:lang w:val="en-US"/>
        </w:rPr>
        <w:t xml:space="preserve">, Eloge Willy 11.1.2024. </w:t>
      </w:r>
      <w:r w:rsidRPr="00DF389A">
        <w:rPr>
          <w:i/>
          <w:iCs/>
          <w:lang w:val="en-US"/>
        </w:rPr>
        <w:t>Burundi closes its border with Rwanda and deports Rwandans, accusing the country of backing rebels</w:t>
      </w:r>
      <w:r>
        <w:rPr>
          <w:lang w:val="en-US"/>
        </w:rPr>
        <w:t xml:space="preserve">. </w:t>
      </w:r>
      <w:hyperlink r:id="rId13" w:history="1">
        <w:r w:rsidRPr="00DF389A">
          <w:rPr>
            <w:rStyle w:val="Hyperlinkki"/>
          </w:rPr>
          <w:t>https://apnews.com/article/burundi-rwanda-border-rebels-faf424ae62a47f5519f21fd846978bca</w:t>
        </w:r>
      </w:hyperlink>
      <w:r w:rsidRPr="00DF389A">
        <w:t xml:space="preserve"> (käy</w:t>
      </w:r>
      <w:r>
        <w:t xml:space="preserve">ty 19.3.2026). </w:t>
      </w:r>
    </w:p>
    <w:p w14:paraId="36963073" w14:textId="4C67FE43" w:rsidR="00CC1F0B" w:rsidRDefault="00CC1F0B" w:rsidP="00CC1F0B">
      <w:pPr>
        <w:jc w:val="left"/>
        <w:rPr>
          <w:lang w:val="en-US"/>
        </w:rPr>
      </w:pPr>
      <w:proofErr w:type="spellStart"/>
      <w:r w:rsidRPr="00C4463A">
        <w:rPr>
          <w:lang w:val="en-US"/>
        </w:rPr>
        <w:t>Bilgili</w:t>
      </w:r>
      <w:proofErr w:type="spellEnd"/>
      <w:r w:rsidRPr="00C4463A">
        <w:rPr>
          <w:lang w:val="en-US"/>
        </w:rPr>
        <w:t xml:space="preserve">, </w:t>
      </w:r>
      <w:proofErr w:type="spellStart"/>
      <w:r w:rsidRPr="00C4463A">
        <w:rPr>
          <w:lang w:val="en-US"/>
        </w:rPr>
        <w:t>Özge</w:t>
      </w:r>
      <w:proofErr w:type="spellEnd"/>
      <w:r w:rsidRPr="00C4463A">
        <w:rPr>
          <w:lang w:val="en-US"/>
        </w:rPr>
        <w:t xml:space="preserve">; Craig </w:t>
      </w:r>
      <w:proofErr w:type="spellStart"/>
      <w:r w:rsidRPr="00C4463A">
        <w:rPr>
          <w:lang w:val="en-US"/>
        </w:rPr>
        <w:t>Loschmann</w:t>
      </w:r>
      <w:proofErr w:type="spellEnd"/>
      <w:r w:rsidRPr="00C4463A">
        <w:rPr>
          <w:lang w:val="en-US"/>
        </w:rPr>
        <w:t xml:space="preserve"> 2018. </w:t>
      </w:r>
      <w:r>
        <w:rPr>
          <w:lang w:val="en-US"/>
        </w:rPr>
        <w:t>“</w:t>
      </w:r>
      <w:r w:rsidRPr="00CC1F0B">
        <w:rPr>
          <w:lang w:val="en-US"/>
        </w:rPr>
        <w:t xml:space="preserve">Refugees and host communities in the Rwandan </w:t>
      </w:r>
      <w:proofErr w:type="spellStart"/>
      <w:r w:rsidRPr="00CC1F0B">
        <w:rPr>
          <w:lang w:val="en-US"/>
        </w:rPr>
        <w:t>labour</w:t>
      </w:r>
      <w:proofErr w:type="spellEnd"/>
      <w:r>
        <w:rPr>
          <w:lang w:val="en-US"/>
        </w:rPr>
        <w:t xml:space="preserve"> </w:t>
      </w:r>
      <w:r w:rsidRPr="00CC1F0B">
        <w:rPr>
          <w:lang w:val="en-US"/>
        </w:rPr>
        <w:t>market</w:t>
      </w:r>
      <w:r>
        <w:rPr>
          <w:lang w:val="en-US"/>
        </w:rPr>
        <w:t>”</w:t>
      </w:r>
      <w:r w:rsidRPr="00CC1F0B">
        <w:rPr>
          <w:lang w:val="en-US"/>
        </w:rPr>
        <w:t xml:space="preserve">. </w:t>
      </w:r>
      <w:r w:rsidRPr="00CC1F0B">
        <w:rPr>
          <w:i/>
          <w:iCs/>
          <w:lang w:val="en-US"/>
        </w:rPr>
        <w:t>Forced Migration Review</w:t>
      </w:r>
      <w:r>
        <w:rPr>
          <w:i/>
          <w:iCs/>
          <w:lang w:val="en-US"/>
        </w:rPr>
        <w:t>,</w:t>
      </w:r>
      <w:r w:rsidRPr="00CC1F0B">
        <w:rPr>
          <w:lang w:val="en-US"/>
        </w:rPr>
        <w:t xml:space="preserve"> </w:t>
      </w:r>
      <w:r>
        <w:rPr>
          <w:lang w:val="en-US"/>
        </w:rPr>
        <w:t xml:space="preserve">June 2018, no. </w:t>
      </w:r>
      <w:r w:rsidRPr="00CC1F0B">
        <w:rPr>
          <w:lang w:val="en-US"/>
        </w:rPr>
        <w:t>58</w:t>
      </w:r>
      <w:r>
        <w:rPr>
          <w:lang w:val="en-US"/>
        </w:rPr>
        <w:t>,</w:t>
      </w:r>
      <w:r w:rsidRPr="00CC1F0B">
        <w:rPr>
          <w:lang w:val="en-US"/>
        </w:rPr>
        <w:t xml:space="preserve"> </w:t>
      </w:r>
      <w:r>
        <w:rPr>
          <w:lang w:val="en-US"/>
        </w:rPr>
        <w:t>s</w:t>
      </w:r>
      <w:r w:rsidRPr="00CC1F0B">
        <w:rPr>
          <w:lang w:val="en-US"/>
        </w:rPr>
        <w:t>. 22-23</w:t>
      </w:r>
      <w:r>
        <w:rPr>
          <w:lang w:val="en-US"/>
        </w:rPr>
        <w:t xml:space="preserve">. </w:t>
      </w:r>
      <w:proofErr w:type="spellStart"/>
      <w:r w:rsidRPr="00A860ED">
        <w:rPr>
          <w:lang w:val="en-US"/>
        </w:rPr>
        <w:t>Saatavilla</w:t>
      </w:r>
      <w:proofErr w:type="spellEnd"/>
      <w:r w:rsidRPr="00A860ED">
        <w:rPr>
          <w:lang w:val="en-US"/>
        </w:rPr>
        <w:t xml:space="preserve">: </w:t>
      </w:r>
      <w:hyperlink r:id="rId14" w:history="1">
        <w:r w:rsidRPr="00A860ED">
          <w:rPr>
            <w:rStyle w:val="Hyperlinkki"/>
            <w:lang w:val="en-US"/>
          </w:rPr>
          <w:t>https://www.fmreview.org/wp-content/uploads/2024/08/FMR58-EN.pdf</w:t>
        </w:r>
      </w:hyperlink>
      <w:r w:rsidRPr="00A860ED">
        <w:rPr>
          <w:lang w:val="en-US"/>
        </w:rPr>
        <w:t xml:space="preserve"> (</w:t>
      </w:r>
      <w:proofErr w:type="spellStart"/>
      <w:r w:rsidRPr="00A860ED">
        <w:rPr>
          <w:lang w:val="en-US"/>
        </w:rPr>
        <w:t>käyty</w:t>
      </w:r>
      <w:proofErr w:type="spellEnd"/>
      <w:r w:rsidRPr="00A860ED">
        <w:rPr>
          <w:lang w:val="en-US"/>
        </w:rPr>
        <w:t xml:space="preserve"> 12.3.2026). </w:t>
      </w:r>
    </w:p>
    <w:p w14:paraId="1E37AC13" w14:textId="29E6F9F9" w:rsidR="002C2012" w:rsidRPr="002C2012" w:rsidRDefault="002C2012" w:rsidP="00CC1F0B">
      <w:pPr>
        <w:jc w:val="left"/>
      </w:pPr>
      <w:r w:rsidRPr="002C2012">
        <w:rPr>
          <w:lang w:val="sv-SE"/>
        </w:rPr>
        <w:t xml:space="preserve">Burundi 2000. </w:t>
      </w:r>
      <w:proofErr w:type="spellStart"/>
      <w:r w:rsidRPr="002C2012">
        <w:rPr>
          <w:i/>
          <w:iCs/>
          <w:lang w:val="sv-SE"/>
        </w:rPr>
        <w:t>Loi</w:t>
      </w:r>
      <w:proofErr w:type="spellEnd"/>
      <w:r w:rsidRPr="002C2012">
        <w:rPr>
          <w:i/>
          <w:iCs/>
          <w:lang w:val="sv-SE"/>
        </w:rPr>
        <w:t xml:space="preserve"> 1/013 du 18 </w:t>
      </w:r>
      <w:proofErr w:type="spellStart"/>
      <w:r w:rsidRPr="002C2012">
        <w:rPr>
          <w:i/>
          <w:iCs/>
          <w:lang w:val="sv-SE"/>
        </w:rPr>
        <w:t>juillet</w:t>
      </w:r>
      <w:proofErr w:type="spellEnd"/>
      <w:r w:rsidRPr="002C2012">
        <w:rPr>
          <w:i/>
          <w:iCs/>
          <w:lang w:val="sv-SE"/>
        </w:rPr>
        <w:t xml:space="preserve"> 2000 </w:t>
      </w:r>
      <w:proofErr w:type="spellStart"/>
      <w:r w:rsidRPr="002C2012">
        <w:rPr>
          <w:i/>
          <w:iCs/>
          <w:lang w:val="sv-SE"/>
        </w:rPr>
        <w:t>portant</w:t>
      </w:r>
      <w:proofErr w:type="spellEnd"/>
      <w:r w:rsidRPr="002C2012">
        <w:rPr>
          <w:i/>
          <w:iCs/>
          <w:lang w:val="sv-SE"/>
        </w:rPr>
        <w:t xml:space="preserve"> </w:t>
      </w:r>
      <w:proofErr w:type="spellStart"/>
      <w:r w:rsidRPr="002C2012">
        <w:rPr>
          <w:i/>
          <w:iCs/>
          <w:lang w:val="sv-SE"/>
        </w:rPr>
        <w:t>reforme</w:t>
      </w:r>
      <w:proofErr w:type="spellEnd"/>
      <w:r w:rsidRPr="002C2012">
        <w:rPr>
          <w:i/>
          <w:iCs/>
          <w:lang w:val="sv-SE"/>
        </w:rPr>
        <w:t xml:space="preserve"> du </w:t>
      </w:r>
      <w:proofErr w:type="spellStart"/>
      <w:r w:rsidRPr="002C2012">
        <w:rPr>
          <w:i/>
          <w:iCs/>
          <w:lang w:val="sv-SE"/>
        </w:rPr>
        <w:t>code</w:t>
      </w:r>
      <w:proofErr w:type="spellEnd"/>
      <w:r w:rsidRPr="002C2012">
        <w:rPr>
          <w:i/>
          <w:iCs/>
          <w:lang w:val="sv-SE"/>
        </w:rPr>
        <w:t xml:space="preserve"> de la </w:t>
      </w:r>
      <w:proofErr w:type="spellStart"/>
      <w:r w:rsidRPr="002C2012">
        <w:rPr>
          <w:i/>
          <w:iCs/>
          <w:lang w:val="sv-SE"/>
        </w:rPr>
        <w:t>nationalité</w:t>
      </w:r>
      <w:proofErr w:type="spellEnd"/>
      <w:r>
        <w:rPr>
          <w:lang w:val="sv-SE"/>
        </w:rPr>
        <w:t xml:space="preserve">. </w:t>
      </w:r>
      <w:r w:rsidRPr="002C2012">
        <w:t>Saatavilla</w:t>
      </w:r>
      <w:r w:rsidR="000A0D41">
        <w:t xml:space="preserve"> </w:t>
      </w:r>
      <w:proofErr w:type="spellStart"/>
      <w:r w:rsidR="000A0D41">
        <w:t>Refworld</w:t>
      </w:r>
      <w:proofErr w:type="spellEnd"/>
      <w:r w:rsidR="000A0D41">
        <w:t>-tietokannassa</w:t>
      </w:r>
      <w:r w:rsidRPr="002C2012">
        <w:t xml:space="preserve">: </w:t>
      </w:r>
      <w:hyperlink r:id="rId15" w:history="1">
        <w:r w:rsidRPr="002C2012">
          <w:rPr>
            <w:rStyle w:val="Hyperlinkki"/>
          </w:rPr>
          <w:t>https://www.refworld.org/legal/legislation/natlegbod/2000/fr/20261</w:t>
        </w:r>
      </w:hyperlink>
      <w:r w:rsidRPr="002C2012">
        <w:t xml:space="preserve"> (k</w:t>
      </w:r>
      <w:r>
        <w:t xml:space="preserve">äyty 17.3.2026). </w:t>
      </w:r>
    </w:p>
    <w:p w14:paraId="37B6854B" w14:textId="365C2F69" w:rsidR="00BC65F2" w:rsidRPr="00595B92" w:rsidRDefault="00BC65F2" w:rsidP="00CC1F0B">
      <w:pPr>
        <w:jc w:val="left"/>
        <w:rPr>
          <w:lang w:val="en-US"/>
        </w:rPr>
      </w:pPr>
      <w:r>
        <w:rPr>
          <w:lang w:val="en-US"/>
        </w:rPr>
        <w:t xml:space="preserve">Crisis Group 9.2.2026. </w:t>
      </w:r>
      <w:r w:rsidRPr="00BC65F2">
        <w:rPr>
          <w:i/>
          <w:iCs/>
          <w:lang w:val="en-US"/>
        </w:rPr>
        <w:t>Seven Peace and Security Priorities for Africa in 2026</w:t>
      </w:r>
      <w:r>
        <w:rPr>
          <w:lang w:val="en-US"/>
        </w:rPr>
        <w:t xml:space="preserve">. </w:t>
      </w:r>
      <w:r w:rsidRPr="00BC65F2">
        <w:rPr>
          <w:lang w:val="en-US"/>
        </w:rPr>
        <w:t>Briefing 209 / Africa</w:t>
      </w:r>
      <w:r>
        <w:rPr>
          <w:lang w:val="en-US"/>
        </w:rPr>
        <w:t xml:space="preserve">. </w:t>
      </w:r>
      <w:hyperlink r:id="rId16" w:history="1">
        <w:r w:rsidR="00C63EA2" w:rsidRPr="00595B92">
          <w:rPr>
            <w:rStyle w:val="Hyperlinkki"/>
            <w:lang w:val="en-US"/>
          </w:rPr>
          <w:t>https://www.crisisgroup.org/sites/default/files/2026-02/b209-seven-priorities-africa-2026.pdf</w:t>
        </w:r>
      </w:hyperlink>
      <w:r w:rsidR="00C63EA2" w:rsidRPr="00595B92">
        <w:rPr>
          <w:lang w:val="en-US"/>
        </w:rPr>
        <w:t xml:space="preserve"> (</w:t>
      </w:r>
      <w:proofErr w:type="spellStart"/>
      <w:r w:rsidR="00C63EA2" w:rsidRPr="00595B92">
        <w:rPr>
          <w:lang w:val="en-US"/>
        </w:rPr>
        <w:t>käyty</w:t>
      </w:r>
      <w:proofErr w:type="spellEnd"/>
      <w:r w:rsidR="00C63EA2" w:rsidRPr="00595B92">
        <w:rPr>
          <w:lang w:val="en-US"/>
        </w:rPr>
        <w:t xml:space="preserve"> 20.3.2026). </w:t>
      </w:r>
    </w:p>
    <w:p w14:paraId="4C3E9637" w14:textId="2074B0FC" w:rsidR="004E5A57" w:rsidRPr="00C44681" w:rsidRDefault="004E5A57" w:rsidP="00CC1F0B">
      <w:pPr>
        <w:jc w:val="left"/>
      </w:pPr>
      <w:r w:rsidRPr="004E5A57">
        <w:rPr>
          <w:lang w:val="en-US"/>
        </w:rPr>
        <w:lastRenderedPageBreak/>
        <w:t xml:space="preserve">The East African / </w:t>
      </w:r>
      <w:proofErr w:type="spellStart"/>
      <w:r w:rsidRPr="004E5A57">
        <w:rPr>
          <w:lang w:val="en-US"/>
        </w:rPr>
        <w:t>Ngarambe</w:t>
      </w:r>
      <w:proofErr w:type="spellEnd"/>
      <w:r>
        <w:rPr>
          <w:lang w:val="en-US"/>
        </w:rPr>
        <w:t>, Alex</w:t>
      </w:r>
      <w:r w:rsidRPr="004E5A57">
        <w:rPr>
          <w:lang w:val="en-US"/>
        </w:rPr>
        <w:t xml:space="preserve"> 2.10.2025.</w:t>
      </w:r>
      <w:r>
        <w:rPr>
          <w:lang w:val="en-US"/>
        </w:rPr>
        <w:t xml:space="preserve"> </w:t>
      </w:r>
      <w:r w:rsidRPr="004E5A57">
        <w:rPr>
          <w:i/>
          <w:iCs/>
          <w:lang w:val="en-US"/>
        </w:rPr>
        <w:t>Burundian celebrities lead rush for Rwandan citizenship</w:t>
      </w:r>
      <w:r>
        <w:rPr>
          <w:lang w:val="en-US"/>
        </w:rPr>
        <w:t xml:space="preserve">. </w:t>
      </w:r>
      <w:r w:rsidR="00C44681" w:rsidRPr="00C44681">
        <w:t xml:space="preserve">Saatavilla </w:t>
      </w:r>
      <w:proofErr w:type="spellStart"/>
      <w:r w:rsidR="00C44681" w:rsidRPr="00C44681">
        <w:t>Factiva</w:t>
      </w:r>
      <w:proofErr w:type="spellEnd"/>
      <w:r w:rsidR="00C44681" w:rsidRPr="00C44681">
        <w:t xml:space="preserve">-uutistietokannassa: </w:t>
      </w:r>
      <w:hyperlink r:id="rId17" w:anchor="./!?&amp;_suid=1773740515817048084677714042434" w:history="1">
        <w:r w:rsidR="00C44681" w:rsidRPr="007E7BF5">
          <w:rPr>
            <w:rStyle w:val="Hyperlinkki"/>
          </w:rPr>
          <w:t>https://global.factiva.com/ha/default.aspx?page_driver=searchBuilder_Search#./!?&amp;_suid=1773740515817048084677714042434</w:t>
        </w:r>
      </w:hyperlink>
      <w:r w:rsidR="00C44681">
        <w:t xml:space="preserve"> [edellyttää kirjautumista] (käyty 17.3.2026). </w:t>
      </w:r>
    </w:p>
    <w:p w14:paraId="5AA516D0" w14:textId="122C9841" w:rsidR="00630FFC" w:rsidRPr="00630FFC" w:rsidRDefault="00630FFC" w:rsidP="00CC1F0B">
      <w:pPr>
        <w:jc w:val="left"/>
      </w:pPr>
      <w:r>
        <w:rPr>
          <w:lang w:val="en-US"/>
        </w:rPr>
        <w:t xml:space="preserve">Ecoi.net 13.8.2025. </w:t>
      </w:r>
      <w:r>
        <w:rPr>
          <w:i/>
          <w:iCs/>
          <w:lang w:val="en-US"/>
        </w:rPr>
        <w:t xml:space="preserve">USDOS publishes annual report on human rights for 2024. </w:t>
      </w:r>
      <w:hyperlink r:id="rId18" w:history="1">
        <w:r>
          <w:rPr>
            <w:rStyle w:val="Hyperlinkki"/>
          </w:rPr>
          <w:t>https://www.ecoi.net/en/blog/usdos-publishes-annual-report-on-human-rights-for-2024</w:t>
        </w:r>
      </w:hyperlink>
      <w:r>
        <w:t xml:space="preserve"> (käyty 20.3.2026).</w:t>
      </w:r>
    </w:p>
    <w:p w14:paraId="7D5E92B7" w14:textId="2A199611" w:rsidR="00707F80" w:rsidRPr="00707F80" w:rsidRDefault="00707F80" w:rsidP="00CC1F0B">
      <w:pPr>
        <w:jc w:val="left"/>
        <w:rPr>
          <w:lang w:val="sv-SE"/>
        </w:rPr>
      </w:pPr>
      <w:r w:rsidRPr="0008672F">
        <w:rPr>
          <w:lang w:val="en-US"/>
        </w:rPr>
        <w:t>Government of the Republic of Rwanda</w:t>
      </w:r>
      <w:r>
        <w:rPr>
          <w:lang w:val="en-US"/>
        </w:rPr>
        <w:t xml:space="preserve"> [</w:t>
      </w:r>
      <w:proofErr w:type="spellStart"/>
      <w:r>
        <w:rPr>
          <w:lang w:val="en-US"/>
        </w:rPr>
        <w:t>päiväämätön</w:t>
      </w:r>
      <w:proofErr w:type="spellEnd"/>
      <w:r>
        <w:rPr>
          <w:lang w:val="en-US"/>
        </w:rPr>
        <w:t>]</w:t>
      </w:r>
      <w:r w:rsidRPr="0008672F">
        <w:rPr>
          <w:lang w:val="en-US"/>
        </w:rPr>
        <w:t xml:space="preserve">. </w:t>
      </w:r>
      <w:r w:rsidRPr="0008672F">
        <w:rPr>
          <w:i/>
          <w:iCs/>
          <w:lang w:val="sv-SE"/>
        </w:rPr>
        <w:t>Migration</w:t>
      </w:r>
      <w:r w:rsidR="00C31EDA">
        <w:rPr>
          <w:i/>
          <w:iCs/>
          <w:lang w:val="sv-SE"/>
        </w:rPr>
        <w:t>.</w:t>
      </w:r>
      <w:r w:rsidRPr="0008672F">
        <w:rPr>
          <w:lang w:val="sv-SE"/>
        </w:rPr>
        <w:t xml:space="preserve"> </w:t>
      </w:r>
      <w:hyperlink r:id="rId19" w:history="1">
        <w:r w:rsidRPr="0099591D">
          <w:rPr>
            <w:rStyle w:val="Hyperlinkki"/>
            <w:lang w:val="sv-SE"/>
          </w:rPr>
          <w:t>https://ogs.prod.risa.rw/rw/spotlight/migration</w:t>
        </w:r>
      </w:hyperlink>
      <w:r>
        <w:rPr>
          <w:lang w:val="sv-SE"/>
        </w:rPr>
        <w:t xml:space="preserve"> (</w:t>
      </w:r>
      <w:proofErr w:type="spellStart"/>
      <w:r>
        <w:rPr>
          <w:lang w:val="sv-SE"/>
        </w:rPr>
        <w:t>käyty</w:t>
      </w:r>
      <w:proofErr w:type="spellEnd"/>
      <w:r>
        <w:rPr>
          <w:lang w:val="sv-SE"/>
        </w:rPr>
        <w:t xml:space="preserve"> 10.3.2026).</w:t>
      </w:r>
    </w:p>
    <w:p w14:paraId="23D9FB48" w14:textId="14EF2D72" w:rsidR="00FB12D9" w:rsidRPr="00FB12D9" w:rsidRDefault="00FB12D9" w:rsidP="00F778CA">
      <w:pPr>
        <w:jc w:val="left"/>
      </w:pPr>
      <w:r>
        <w:rPr>
          <w:lang w:val="en-US"/>
        </w:rPr>
        <w:t xml:space="preserve">The Great Lakes Eye / Mila, Jones 14.4.2025. </w:t>
      </w:r>
      <w:r w:rsidRPr="00FB12D9">
        <w:rPr>
          <w:i/>
          <w:iCs/>
          <w:lang w:val="en-US"/>
        </w:rPr>
        <w:t>Catholic bishops press for Burundi-Rwanda border reopening</w:t>
      </w:r>
      <w:r>
        <w:rPr>
          <w:lang w:val="en-US"/>
        </w:rPr>
        <w:t xml:space="preserve">. </w:t>
      </w:r>
      <w:hyperlink r:id="rId20" w:history="1">
        <w:r w:rsidRPr="00FB12D9">
          <w:rPr>
            <w:rStyle w:val="Hyperlinkki"/>
          </w:rPr>
          <w:t>https://www.thegreatlakeseye.com/post?s=Catholic--</w:t>
        </w:r>
        <w:proofErr w:type="spellStart"/>
        <w:r w:rsidRPr="00FB12D9">
          <w:rPr>
            <w:rStyle w:val="Hyperlinkki"/>
          </w:rPr>
          <w:t>bishops</w:t>
        </w:r>
        <w:proofErr w:type="spellEnd"/>
        <w:r w:rsidRPr="00FB12D9">
          <w:rPr>
            <w:rStyle w:val="Hyperlinkki"/>
          </w:rPr>
          <w:t>--</w:t>
        </w:r>
        <w:proofErr w:type="spellStart"/>
        <w:r w:rsidRPr="00FB12D9">
          <w:rPr>
            <w:rStyle w:val="Hyperlinkki"/>
          </w:rPr>
          <w:t>press</w:t>
        </w:r>
        <w:proofErr w:type="spellEnd"/>
        <w:r w:rsidRPr="00FB12D9">
          <w:rPr>
            <w:rStyle w:val="Hyperlinkki"/>
          </w:rPr>
          <w:t>--for--Burundi-</w:t>
        </w:r>
        <w:proofErr w:type="spellStart"/>
        <w:r w:rsidRPr="00FB12D9">
          <w:rPr>
            <w:rStyle w:val="Hyperlinkki"/>
          </w:rPr>
          <w:t>Rwanda</w:t>
        </w:r>
        <w:proofErr w:type="spellEnd"/>
        <w:r w:rsidRPr="00FB12D9">
          <w:rPr>
            <w:rStyle w:val="Hyperlinkki"/>
          </w:rPr>
          <w:t>--</w:t>
        </w:r>
        <w:proofErr w:type="spellStart"/>
        <w:r w:rsidRPr="00FB12D9">
          <w:rPr>
            <w:rStyle w:val="Hyperlinkki"/>
          </w:rPr>
          <w:t>border</w:t>
        </w:r>
        <w:proofErr w:type="spellEnd"/>
        <w:r w:rsidRPr="00FB12D9">
          <w:rPr>
            <w:rStyle w:val="Hyperlinkki"/>
          </w:rPr>
          <w:t>--reopening_1785</w:t>
        </w:r>
      </w:hyperlink>
      <w:r w:rsidRPr="00FB12D9">
        <w:t xml:space="preserve"> (kä</w:t>
      </w:r>
      <w:r>
        <w:t xml:space="preserve">yty 17.3.2026). </w:t>
      </w:r>
    </w:p>
    <w:p w14:paraId="202CB2CA" w14:textId="04148FB6" w:rsidR="00F778CA" w:rsidRDefault="00F778CA" w:rsidP="00F778CA">
      <w:pPr>
        <w:jc w:val="left"/>
        <w:rPr>
          <w:lang w:val="en-US"/>
        </w:rPr>
      </w:pPr>
      <w:r>
        <w:rPr>
          <w:lang w:val="en-US"/>
        </w:rPr>
        <w:t>HRW (Human Rights Watch)</w:t>
      </w:r>
    </w:p>
    <w:p w14:paraId="5F1CB35D" w14:textId="50B6AF93" w:rsidR="00F778CA" w:rsidRDefault="00F778CA" w:rsidP="00F778CA">
      <w:pPr>
        <w:ind w:left="720"/>
        <w:jc w:val="left"/>
      </w:pPr>
      <w:r>
        <w:rPr>
          <w:lang w:val="en-US"/>
        </w:rPr>
        <w:t xml:space="preserve">4.2.2026. </w:t>
      </w:r>
      <w:r w:rsidRPr="00F778CA">
        <w:rPr>
          <w:i/>
          <w:iCs/>
          <w:lang w:val="en-US"/>
        </w:rPr>
        <w:t>World Report 2026</w:t>
      </w:r>
      <w:r>
        <w:rPr>
          <w:i/>
          <w:iCs/>
          <w:lang w:val="en-US"/>
        </w:rPr>
        <w:t>:</w:t>
      </w:r>
      <w:r w:rsidRPr="00F778CA">
        <w:rPr>
          <w:i/>
          <w:iCs/>
          <w:lang w:val="en-US"/>
        </w:rPr>
        <w:t xml:space="preserve"> Rwanda</w:t>
      </w:r>
      <w:r>
        <w:rPr>
          <w:i/>
          <w:iCs/>
          <w:lang w:val="en-US"/>
        </w:rPr>
        <w:t>.</w:t>
      </w:r>
      <w:r>
        <w:rPr>
          <w:lang w:val="en-US"/>
        </w:rPr>
        <w:t xml:space="preserve"> </w:t>
      </w:r>
      <w:hyperlink r:id="rId21" w:history="1">
        <w:r w:rsidRPr="00F778CA">
          <w:rPr>
            <w:rStyle w:val="Hyperlinkki"/>
          </w:rPr>
          <w:t>https://www.hrw.org/world-report/2026/country-chapters/rwanda</w:t>
        </w:r>
      </w:hyperlink>
      <w:r w:rsidRPr="00F778CA">
        <w:t xml:space="preserve"> (käy</w:t>
      </w:r>
      <w:r>
        <w:t xml:space="preserve">ty 16.3.2026). </w:t>
      </w:r>
    </w:p>
    <w:p w14:paraId="14C4D5C2" w14:textId="4666C82A" w:rsidR="00F778CA" w:rsidRPr="00C4463A" w:rsidRDefault="00F778CA" w:rsidP="00F778CA">
      <w:pPr>
        <w:ind w:left="720"/>
        <w:jc w:val="left"/>
        <w:rPr>
          <w:lang w:val="en-US"/>
        </w:rPr>
      </w:pPr>
      <w:r w:rsidRPr="00F778CA">
        <w:rPr>
          <w:lang w:val="en-US"/>
        </w:rPr>
        <w:t xml:space="preserve">16.1.2025. </w:t>
      </w:r>
      <w:r w:rsidRPr="00F778CA">
        <w:rPr>
          <w:i/>
          <w:iCs/>
          <w:lang w:val="en-US"/>
        </w:rPr>
        <w:t>World Report 2025: Rwanda.</w:t>
      </w:r>
      <w:r w:rsidRPr="00F778CA">
        <w:rPr>
          <w:lang w:val="en-US"/>
        </w:rPr>
        <w:t xml:space="preserve"> </w:t>
      </w:r>
      <w:hyperlink r:id="rId22" w:history="1">
        <w:r w:rsidRPr="00C4463A">
          <w:rPr>
            <w:rStyle w:val="Hyperlinkki"/>
            <w:lang w:val="en-US"/>
          </w:rPr>
          <w:t>https://www.hrw.org/world-report/2025/country-chapters/rwanda</w:t>
        </w:r>
      </w:hyperlink>
      <w:r w:rsidRPr="00C4463A">
        <w:rPr>
          <w:lang w:val="en-US"/>
        </w:rPr>
        <w:t xml:space="preserve"> (</w:t>
      </w:r>
      <w:proofErr w:type="spellStart"/>
      <w:r w:rsidRPr="00C4463A">
        <w:rPr>
          <w:lang w:val="en-US"/>
        </w:rPr>
        <w:t>käyty</w:t>
      </w:r>
      <w:proofErr w:type="spellEnd"/>
      <w:r w:rsidRPr="00C4463A">
        <w:rPr>
          <w:lang w:val="en-US"/>
        </w:rPr>
        <w:t xml:space="preserve"> 16.3.2026).</w:t>
      </w:r>
    </w:p>
    <w:p w14:paraId="19FE3106" w14:textId="3BF7A9F3" w:rsidR="00F778CA" w:rsidRPr="00595B92" w:rsidRDefault="00F778CA" w:rsidP="00707F80">
      <w:pPr>
        <w:ind w:left="720"/>
        <w:jc w:val="left"/>
        <w:rPr>
          <w:lang w:val="en-US"/>
        </w:rPr>
      </w:pPr>
      <w:r w:rsidRPr="00F778CA">
        <w:rPr>
          <w:lang w:val="en-US"/>
        </w:rPr>
        <w:t xml:space="preserve">11.1.2024. </w:t>
      </w:r>
      <w:r w:rsidRPr="00F778CA">
        <w:rPr>
          <w:i/>
          <w:iCs/>
          <w:lang w:val="en-US"/>
        </w:rPr>
        <w:t>World Report 2024: Rwanda.</w:t>
      </w:r>
      <w:r w:rsidRPr="00F778CA">
        <w:rPr>
          <w:lang w:val="en-US"/>
        </w:rPr>
        <w:t xml:space="preserve"> </w:t>
      </w:r>
      <w:hyperlink r:id="rId23" w:history="1">
        <w:r w:rsidRPr="00595B92">
          <w:rPr>
            <w:rStyle w:val="Hyperlinkki"/>
            <w:lang w:val="en-US"/>
          </w:rPr>
          <w:t>https://www.hrw.org/world-report/2024/country-chapters/rwanda</w:t>
        </w:r>
      </w:hyperlink>
      <w:r w:rsidRPr="00595B92">
        <w:rPr>
          <w:lang w:val="en-US"/>
        </w:rPr>
        <w:t xml:space="preserve"> (</w:t>
      </w:r>
      <w:proofErr w:type="spellStart"/>
      <w:r w:rsidRPr="00595B92">
        <w:rPr>
          <w:lang w:val="en-US"/>
        </w:rPr>
        <w:t>käyty</w:t>
      </w:r>
      <w:proofErr w:type="spellEnd"/>
      <w:r w:rsidRPr="00595B92">
        <w:rPr>
          <w:lang w:val="en-US"/>
        </w:rPr>
        <w:t xml:space="preserve"> 16.3.2026)</w:t>
      </w:r>
      <w:r w:rsidR="00914DF9" w:rsidRPr="00595B92">
        <w:rPr>
          <w:lang w:val="en-US"/>
        </w:rPr>
        <w:t>.</w:t>
      </w:r>
    </w:p>
    <w:p w14:paraId="273FAC6A" w14:textId="302777D0" w:rsidR="00914DF9" w:rsidRPr="00914DF9" w:rsidRDefault="00914DF9" w:rsidP="00914DF9">
      <w:pPr>
        <w:ind w:left="720"/>
        <w:jc w:val="left"/>
      </w:pPr>
      <w:r w:rsidRPr="00914DF9">
        <w:rPr>
          <w:lang w:val="en-US"/>
        </w:rPr>
        <w:t xml:space="preserve">10.10.2023. </w:t>
      </w:r>
      <w:r w:rsidRPr="00914DF9">
        <w:rPr>
          <w:i/>
          <w:iCs/>
          <w:lang w:val="en-US"/>
        </w:rPr>
        <w:t>“Join Us or Die”. Rwanda’s Extraterritorial Repression</w:t>
      </w:r>
      <w:r>
        <w:rPr>
          <w:lang w:val="en-US"/>
        </w:rPr>
        <w:t xml:space="preserve">. </w:t>
      </w:r>
      <w:hyperlink r:id="rId24" w:history="1">
        <w:r w:rsidRPr="00914DF9">
          <w:rPr>
            <w:rStyle w:val="Hyperlinkki"/>
          </w:rPr>
          <w:t>https://www.hrw.org/report/2023/10/10/join-us-or-die/rwandas-extraterritorial-repression</w:t>
        </w:r>
      </w:hyperlink>
      <w:r w:rsidRPr="00914DF9">
        <w:t xml:space="preserve"> (kä</w:t>
      </w:r>
      <w:r>
        <w:t>yty 19.3.2026)</w:t>
      </w:r>
      <w:r w:rsidR="000A0D41">
        <w:t>.</w:t>
      </w:r>
    </w:p>
    <w:p w14:paraId="141C2673" w14:textId="7A05D03B" w:rsidR="00032425" w:rsidRPr="00032425" w:rsidRDefault="00032425" w:rsidP="00F778CA">
      <w:pPr>
        <w:jc w:val="left"/>
      </w:pPr>
      <w:r>
        <w:rPr>
          <w:lang w:val="en-US"/>
        </w:rPr>
        <w:t xml:space="preserve">IGIHE / </w:t>
      </w:r>
      <w:proofErr w:type="spellStart"/>
      <w:r>
        <w:rPr>
          <w:lang w:val="en-US"/>
        </w:rPr>
        <w:t>Nyamasege</w:t>
      </w:r>
      <w:proofErr w:type="spellEnd"/>
      <w:r>
        <w:rPr>
          <w:lang w:val="en-US"/>
        </w:rPr>
        <w:t xml:space="preserve">, Wycliffe 10.4.2025. </w:t>
      </w:r>
      <w:r w:rsidRPr="00032425">
        <w:rPr>
          <w:i/>
          <w:iCs/>
          <w:lang w:val="en-US"/>
        </w:rPr>
        <w:t>DJ Ira officially granted Rwandan citizenship after request to President Kagame</w:t>
      </w:r>
      <w:r>
        <w:rPr>
          <w:lang w:val="en-US"/>
        </w:rPr>
        <w:t xml:space="preserve">. </w:t>
      </w:r>
      <w:hyperlink r:id="rId25" w:history="1">
        <w:r w:rsidRPr="00032425">
          <w:rPr>
            <w:rStyle w:val="Hyperlinkki"/>
          </w:rPr>
          <w:t>https://en.igihe.com/news/article/dj-ira-officially-granted-rwandan-citizenship-after-request-to-president-kagame</w:t>
        </w:r>
      </w:hyperlink>
      <w:r w:rsidRPr="00032425">
        <w:t xml:space="preserve"> (kä</w:t>
      </w:r>
      <w:r>
        <w:t xml:space="preserve">yty 17.3.2026). </w:t>
      </w:r>
    </w:p>
    <w:p w14:paraId="24C8BBA7" w14:textId="775BB42D" w:rsidR="00F778CA" w:rsidRDefault="00F778CA" w:rsidP="00F778CA">
      <w:pPr>
        <w:jc w:val="left"/>
      </w:pPr>
      <w:r w:rsidRPr="00563274">
        <w:rPr>
          <w:lang w:val="en-US"/>
        </w:rPr>
        <w:t xml:space="preserve">IHD (Integral Human Development) 12/2021. </w:t>
      </w:r>
      <w:r w:rsidRPr="00563274">
        <w:rPr>
          <w:i/>
          <w:iCs/>
          <w:lang w:val="en-US"/>
        </w:rPr>
        <w:t>Migration Profile: Rwanda</w:t>
      </w:r>
      <w:r>
        <w:rPr>
          <w:lang w:val="en-US"/>
        </w:rPr>
        <w:t xml:space="preserve">. </w:t>
      </w:r>
      <w:hyperlink r:id="rId26" w:history="1">
        <w:r w:rsidRPr="00563274">
          <w:rPr>
            <w:rStyle w:val="Hyperlinkki"/>
          </w:rPr>
          <w:t>https://migrants-refugees.va/wp-content/uploads/2022/02/2021-CP-Rwanda.pdf</w:t>
        </w:r>
      </w:hyperlink>
      <w:r w:rsidRPr="00563274">
        <w:t xml:space="preserve"> (kä</w:t>
      </w:r>
      <w:r>
        <w:t xml:space="preserve">yty 10.3.2026). </w:t>
      </w:r>
    </w:p>
    <w:p w14:paraId="2EC2F5ED" w14:textId="318F3D09" w:rsidR="006A6CC4" w:rsidRPr="006A6CC4" w:rsidRDefault="006A6CC4" w:rsidP="00F778CA">
      <w:pPr>
        <w:jc w:val="left"/>
      </w:pPr>
      <w:r w:rsidRPr="006A6CC4">
        <w:rPr>
          <w:lang w:val="en-US"/>
        </w:rPr>
        <w:t xml:space="preserve">IOM (International Organization for Migration) 8.1.2021. </w:t>
      </w:r>
      <w:r w:rsidRPr="006A6CC4">
        <w:rPr>
          <w:i/>
          <w:iCs/>
          <w:lang w:val="en-US"/>
        </w:rPr>
        <w:t>Voluntary Repatriation and Reintegration of Burundian Refugees Plan 2021</w:t>
      </w:r>
      <w:r>
        <w:rPr>
          <w:lang w:val="en-US"/>
        </w:rPr>
        <w:t xml:space="preserve">. </w:t>
      </w:r>
      <w:hyperlink r:id="rId27" w:history="1">
        <w:r w:rsidRPr="006A6CC4">
          <w:rPr>
            <w:rStyle w:val="Hyperlinkki"/>
          </w:rPr>
          <w:t>https://crisisresponse.iom.int/response/voluntary-repatriation-and-reintegration-burundian-refugees-plan-2021</w:t>
        </w:r>
      </w:hyperlink>
      <w:r w:rsidRPr="006A6CC4">
        <w:t xml:space="preserve"> (käyty </w:t>
      </w:r>
      <w:r>
        <w:t xml:space="preserve">19.3.2026). </w:t>
      </w:r>
    </w:p>
    <w:p w14:paraId="3117D2AB" w14:textId="3112869D" w:rsidR="001F1C0B" w:rsidRPr="00FB0CF3" w:rsidRDefault="001F1C0B" w:rsidP="00F778CA">
      <w:pPr>
        <w:jc w:val="left"/>
      </w:pPr>
      <w:r>
        <w:rPr>
          <w:lang w:val="en-US"/>
        </w:rPr>
        <w:t xml:space="preserve">Al Jazeera 12.1.2024. </w:t>
      </w:r>
      <w:r w:rsidRPr="001F1C0B">
        <w:rPr>
          <w:i/>
          <w:iCs/>
          <w:lang w:val="en-US"/>
        </w:rPr>
        <w:t>Burundi closes border with Rwanda in latest East Africa row</w:t>
      </w:r>
      <w:r>
        <w:rPr>
          <w:lang w:val="en-US"/>
        </w:rPr>
        <w:t xml:space="preserve">. </w:t>
      </w:r>
      <w:hyperlink r:id="rId28" w:history="1">
        <w:r w:rsidR="00FB0CF3" w:rsidRPr="00FB0CF3">
          <w:rPr>
            <w:rStyle w:val="Hyperlinkki"/>
          </w:rPr>
          <w:t>https://www.aljazeera.com/news/2024/1/12/burundi-closes-border-with-rwanda-in-latest-east-africa-row</w:t>
        </w:r>
      </w:hyperlink>
      <w:r w:rsidR="00FB0CF3" w:rsidRPr="00FB0CF3">
        <w:t xml:space="preserve"> (kä</w:t>
      </w:r>
      <w:r w:rsidR="00FB0CF3">
        <w:t>yty 17.3.2026).</w:t>
      </w:r>
    </w:p>
    <w:p w14:paraId="2564ADF7" w14:textId="4FE8CD46" w:rsidR="00455EBA" w:rsidRDefault="00F778CA" w:rsidP="00F778CA">
      <w:pPr>
        <w:jc w:val="left"/>
        <w:rPr>
          <w:lang w:val="en-US"/>
        </w:rPr>
      </w:pPr>
      <w:r w:rsidRPr="00EB1FF9">
        <w:rPr>
          <w:lang w:val="en-US"/>
        </w:rPr>
        <w:t xml:space="preserve">KT Press </w:t>
      </w:r>
    </w:p>
    <w:p w14:paraId="244F356B" w14:textId="3D820DAF" w:rsidR="00455EBA" w:rsidRPr="00455EBA" w:rsidRDefault="00455EBA" w:rsidP="00455EBA">
      <w:pPr>
        <w:ind w:left="720"/>
        <w:jc w:val="left"/>
      </w:pPr>
      <w:r>
        <w:rPr>
          <w:lang w:val="en-US"/>
        </w:rPr>
        <w:t xml:space="preserve">14.1.2026. </w:t>
      </w:r>
      <w:r w:rsidRPr="00455EBA">
        <w:rPr>
          <w:i/>
          <w:iCs/>
          <w:lang w:val="en-US"/>
        </w:rPr>
        <w:t xml:space="preserve">Burundians </w:t>
      </w:r>
      <w:proofErr w:type="gramStart"/>
      <w:r w:rsidRPr="00455EBA">
        <w:rPr>
          <w:i/>
          <w:iCs/>
          <w:lang w:val="en-US"/>
        </w:rPr>
        <w:t>Lead</w:t>
      </w:r>
      <w:proofErr w:type="gramEnd"/>
      <w:r w:rsidRPr="00455EBA">
        <w:rPr>
          <w:i/>
          <w:iCs/>
          <w:lang w:val="en-US"/>
        </w:rPr>
        <w:t xml:space="preserve"> in Seeking Rwandan Citizenship</w:t>
      </w:r>
      <w:r>
        <w:rPr>
          <w:lang w:val="en-US"/>
        </w:rPr>
        <w:t xml:space="preserve">. </w:t>
      </w:r>
      <w:hyperlink r:id="rId29" w:history="1">
        <w:r w:rsidRPr="00455EBA">
          <w:rPr>
            <w:rStyle w:val="Hyperlinkki"/>
          </w:rPr>
          <w:t>https://www.ktpress.rw/2026/01/burundians-lead-in-seeking-rwandan-citizenship/</w:t>
        </w:r>
      </w:hyperlink>
      <w:r w:rsidRPr="00455EBA">
        <w:t xml:space="preserve"> (kä</w:t>
      </w:r>
      <w:r>
        <w:t xml:space="preserve">yty 16.3.2026). </w:t>
      </w:r>
    </w:p>
    <w:p w14:paraId="2517F91E" w14:textId="202E1E5A" w:rsidR="00455EBA" w:rsidRPr="00455EBA" w:rsidRDefault="00455EBA" w:rsidP="00455EBA">
      <w:pPr>
        <w:ind w:left="720"/>
        <w:jc w:val="left"/>
        <w:rPr>
          <w:lang w:val="en-US"/>
        </w:rPr>
      </w:pPr>
      <w:r w:rsidRPr="00455EBA">
        <w:rPr>
          <w:lang w:val="en-US"/>
        </w:rPr>
        <w:t>25.9.2025.</w:t>
      </w:r>
      <w:r>
        <w:rPr>
          <w:lang w:val="en-US"/>
        </w:rPr>
        <w:t xml:space="preserve"> </w:t>
      </w:r>
      <w:r w:rsidRPr="00455EBA">
        <w:rPr>
          <w:i/>
          <w:iCs/>
          <w:lang w:val="en-US"/>
        </w:rPr>
        <w:t>32 Burundians Acquire Rwandan Citizenship</w:t>
      </w:r>
      <w:r>
        <w:rPr>
          <w:lang w:val="en-US"/>
        </w:rPr>
        <w:t xml:space="preserve">. </w:t>
      </w:r>
      <w:hyperlink r:id="rId30" w:history="1">
        <w:r w:rsidRPr="006A760F">
          <w:rPr>
            <w:rStyle w:val="Hyperlinkki"/>
            <w:lang w:val="en-US"/>
          </w:rPr>
          <w:t>https://www.ktpress.rw/2025/09/32-burundians-acquire-rwandan-citizenship/</w:t>
        </w:r>
      </w:hyperlink>
      <w:r>
        <w:rPr>
          <w:lang w:val="en-US"/>
        </w:rPr>
        <w:t xml:space="preserve"> (</w:t>
      </w:r>
      <w:proofErr w:type="spellStart"/>
      <w:r>
        <w:rPr>
          <w:lang w:val="en-US"/>
        </w:rPr>
        <w:t>käyty</w:t>
      </w:r>
      <w:proofErr w:type="spellEnd"/>
      <w:r>
        <w:rPr>
          <w:lang w:val="en-US"/>
        </w:rPr>
        <w:t xml:space="preserve"> 16.3.2026).  </w:t>
      </w:r>
    </w:p>
    <w:p w14:paraId="43D3CD8F" w14:textId="2272B1B4" w:rsidR="00F778CA" w:rsidRPr="00EB1FF9" w:rsidRDefault="00F778CA" w:rsidP="00455EBA">
      <w:pPr>
        <w:ind w:left="720"/>
        <w:jc w:val="left"/>
      </w:pPr>
      <w:r w:rsidRPr="00EB1FF9">
        <w:rPr>
          <w:lang w:val="en-US"/>
        </w:rPr>
        <w:lastRenderedPageBreak/>
        <w:t xml:space="preserve">28.6.2025. </w:t>
      </w:r>
      <w:r w:rsidRPr="00EB1FF9">
        <w:rPr>
          <w:i/>
          <w:iCs/>
          <w:lang w:val="en-US"/>
        </w:rPr>
        <w:t>Another Over 3,000 Burundians Seek Refuge in Rwanda</w:t>
      </w:r>
      <w:r>
        <w:rPr>
          <w:i/>
          <w:iCs/>
          <w:lang w:val="en-US"/>
        </w:rPr>
        <w:t>.</w:t>
      </w:r>
      <w:r>
        <w:rPr>
          <w:lang w:val="en-US"/>
        </w:rPr>
        <w:t xml:space="preserve"> </w:t>
      </w:r>
      <w:hyperlink r:id="rId31" w:history="1">
        <w:r w:rsidRPr="00EB1FF9">
          <w:rPr>
            <w:rStyle w:val="Hyperlinkki"/>
          </w:rPr>
          <w:t>https://www.ktpress.rw/2025/06/another-over-3000-burundians-seek-refuge-in-rwanda/</w:t>
        </w:r>
      </w:hyperlink>
      <w:r w:rsidRPr="00EB1FF9">
        <w:t xml:space="preserve"> (kä</w:t>
      </w:r>
      <w:r>
        <w:t xml:space="preserve">yty 12.3.2026). </w:t>
      </w:r>
    </w:p>
    <w:p w14:paraId="0089CBCC" w14:textId="4D7B9D20" w:rsidR="005D55CC" w:rsidRDefault="005D55CC" w:rsidP="00020FE3">
      <w:pPr>
        <w:jc w:val="left"/>
        <w:rPr>
          <w:lang w:val="en-US"/>
        </w:rPr>
      </w:pPr>
      <w:proofErr w:type="spellStart"/>
      <w:r w:rsidRPr="005D55CC">
        <w:rPr>
          <w:lang w:val="en-US"/>
        </w:rPr>
        <w:t>Leghtas</w:t>
      </w:r>
      <w:proofErr w:type="spellEnd"/>
      <w:r w:rsidRPr="005D55CC">
        <w:rPr>
          <w:lang w:val="en-US"/>
        </w:rPr>
        <w:t xml:space="preserve">, </w:t>
      </w:r>
      <w:proofErr w:type="spellStart"/>
      <w:r w:rsidRPr="005D55CC">
        <w:rPr>
          <w:lang w:val="en-US"/>
        </w:rPr>
        <w:t>Izza</w:t>
      </w:r>
      <w:proofErr w:type="spellEnd"/>
      <w:r w:rsidRPr="005D55CC">
        <w:rPr>
          <w:lang w:val="en-US"/>
        </w:rPr>
        <w:t xml:space="preserve">; Kitenge, David 9/2023. </w:t>
      </w:r>
      <w:r w:rsidRPr="005D55CC">
        <w:rPr>
          <w:i/>
          <w:iCs/>
          <w:lang w:val="en-US"/>
        </w:rPr>
        <w:t>Turning Policy into Reality: Refugees’ Access to Work in Rwanda</w:t>
      </w:r>
      <w:r>
        <w:rPr>
          <w:lang w:val="en-US"/>
        </w:rPr>
        <w:t>. Refugees International</w:t>
      </w:r>
      <w:r w:rsidR="000E00DE">
        <w:rPr>
          <w:lang w:val="en-US"/>
        </w:rPr>
        <w:t>, Africa Rwanda Report</w:t>
      </w:r>
      <w:r>
        <w:rPr>
          <w:lang w:val="en-US"/>
        </w:rPr>
        <w:t xml:space="preserve">. </w:t>
      </w:r>
      <w:hyperlink r:id="rId32" w:history="1">
        <w:r w:rsidR="000E00DE" w:rsidRPr="00CD104E">
          <w:rPr>
            <w:rStyle w:val="Hyperlinkki"/>
            <w:lang w:val="en-US"/>
          </w:rPr>
          <w:t>https://www.refugeesinternational.org/reports-briefs/turning-policy-into-reality-refugees-access-to-work-in-rwanda/</w:t>
        </w:r>
      </w:hyperlink>
      <w:r w:rsidR="000E00DE" w:rsidRPr="00CD104E">
        <w:rPr>
          <w:lang w:val="en-US"/>
        </w:rPr>
        <w:t xml:space="preserve"> (</w:t>
      </w:r>
      <w:proofErr w:type="spellStart"/>
      <w:r w:rsidR="000E00DE" w:rsidRPr="00CD104E">
        <w:rPr>
          <w:lang w:val="en-US"/>
        </w:rPr>
        <w:t>käyty</w:t>
      </w:r>
      <w:proofErr w:type="spellEnd"/>
      <w:r w:rsidR="000E00DE" w:rsidRPr="00CD104E">
        <w:rPr>
          <w:lang w:val="en-US"/>
        </w:rPr>
        <w:t xml:space="preserve"> 11.3.2026).</w:t>
      </w:r>
    </w:p>
    <w:p w14:paraId="5B776061" w14:textId="77777777" w:rsidR="00C82016" w:rsidRDefault="00C82016" w:rsidP="00C82016">
      <w:pPr>
        <w:jc w:val="left"/>
      </w:pPr>
      <w:r>
        <w:t xml:space="preserve">Maahanmuuttovirasto / maatietopalvelu </w:t>
      </w:r>
    </w:p>
    <w:p w14:paraId="68D91130" w14:textId="41092B22" w:rsidR="00C82016" w:rsidRDefault="00C82016" w:rsidP="00C82016">
      <w:pPr>
        <w:ind w:left="720"/>
        <w:jc w:val="left"/>
      </w:pPr>
      <w:r w:rsidRPr="00C82016">
        <w:t xml:space="preserve">15.10.2025. </w:t>
      </w:r>
      <w:r w:rsidRPr="00C82016">
        <w:rPr>
          <w:i/>
          <w:iCs/>
        </w:rPr>
        <w:t>Ruanda / Sotilaiden värväys Kongon demokraattiseen tasavaltaan</w:t>
      </w:r>
      <w:r>
        <w:rPr>
          <w:i/>
          <w:iCs/>
        </w:rPr>
        <w:t xml:space="preserve"> </w:t>
      </w:r>
      <w:r>
        <w:t>[kyselyvastaus]</w:t>
      </w:r>
      <w:r>
        <w:rPr>
          <w:i/>
          <w:iCs/>
        </w:rPr>
        <w:t xml:space="preserve">. </w:t>
      </w:r>
      <w:r>
        <w:t>Saatavilla Tellus-maatietokannassa:</w:t>
      </w:r>
      <w:r>
        <w:rPr>
          <w:i/>
          <w:iCs/>
        </w:rPr>
        <w:t xml:space="preserve"> </w:t>
      </w:r>
      <w:hyperlink r:id="rId33" w:history="1">
        <w:r w:rsidRPr="00C82016">
          <w:rPr>
            <w:rStyle w:val="Hyperlinkki"/>
          </w:rPr>
          <w:t>https://maatieto.migri.fi/base/2724d19a-5460-485d-bff8-6cd8f75f86d5/countryDocument/9a54dde7-fda8-4802-918d-1275f5ed6463</w:t>
        </w:r>
      </w:hyperlink>
      <w:r>
        <w:rPr>
          <w:i/>
          <w:iCs/>
        </w:rPr>
        <w:t xml:space="preserve"> </w:t>
      </w:r>
      <w:r>
        <w:t xml:space="preserve">(käyty 19.3.2026). </w:t>
      </w:r>
    </w:p>
    <w:p w14:paraId="5D5E937E" w14:textId="4681E710" w:rsidR="00C82016" w:rsidRPr="00C82016" w:rsidRDefault="00AA7041" w:rsidP="00CB0040">
      <w:pPr>
        <w:ind w:left="720"/>
        <w:jc w:val="left"/>
      </w:pPr>
      <w:r>
        <w:t xml:space="preserve">26.3.2024. </w:t>
      </w:r>
      <w:r w:rsidRPr="00AA7041">
        <w:rPr>
          <w:i/>
          <w:iCs/>
        </w:rPr>
        <w:t xml:space="preserve">Burundi / Burundin pääkaupungissa Bujumburan alueella toimineet </w:t>
      </w:r>
      <w:proofErr w:type="spellStart"/>
      <w:r w:rsidRPr="00AA7041">
        <w:rPr>
          <w:i/>
          <w:iCs/>
        </w:rPr>
        <w:t>tutsi-militiat</w:t>
      </w:r>
      <w:proofErr w:type="spellEnd"/>
      <w:r w:rsidRPr="00AA7041">
        <w:rPr>
          <w:i/>
          <w:iCs/>
        </w:rPr>
        <w:t xml:space="preserve"> vuosina 1990-1994 ja niiden toiminta Burundin ja Ruandan sisällissodissa</w:t>
      </w:r>
      <w:r>
        <w:t xml:space="preserve">. </w:t>
      </w:r>
      <w:r w:rsidRPr="00AA7041">
        <w:t>Saatavilla Tellus-maatietokannassa:</w:t>
      </w:r>
      <w:r>
        <w:t xml:space="preserve"> </w:t>
      </w:r>
      <w:hyperlink r:id="rId34" w:history="1">
        <w:r w:rsidRPr="00C368C3">
          <w:rPr>
            <w:rStyle w:val="Hyperlinkki"/>
          </w:rPr>
          <w:t>https://maatieto.migri.fi/base/2724d19a-5460-485d-bff8-6cd8f75f86d5/countryDocument/16ab69c4-03ba-4263-a5e1-3833504da8eb</w:t>
        </w:r>
      </w:hyperlink>
      <w:r>
        <w:t xml:space="preserve"> (käyty 19.3.2026). </w:t>
      </w:r>
    </w:p>
    <w:p w14:paraId="1A47BDFA" w14:textId="4597BA76" w:rsidR="00817B4C" w:rsidRPr="00817B4C" w:rsidRDefault="00817B4C" w:rsidP="00020FE3">
      <w:pPr>
        <w:jc w:val="left"/>
      </w:pPr>
      <w:proofErr w:type="spellStart"/>
      <w:r w:rsidRPr="0087791F">
        <w:rPr>
          <w:lang w:val="en-US"/>
        </w:rPr>
        <w:t>Manby</w:t>
      </w:r>
      <w:proofErr w:type="spellEnd"/>
      <w:r w:rsidRPr="0087791F">
        <w:rPr>
          <w:lang w:val="en-US"/>
        </w:rPr>
        <w:t xml:space="preserve">, Bronwen 2010. </w:t>
      </w:r>
      <w:r w:rsidRPr="00817B4C">
        <w:rPr>
          <w:i/>
          <w:iCs/>
          <w:lang w:val="en-US"/>
        </w:rPr>
        <w:t>Citizenship Law in Africa: A Comparative Study</w:t>
      </w:r>
      <w:r>
        <w:rPr>
          <w:i/>
          <w:iCs/>
          <w:lang w:val="en-US"/>
        </w:rPr>
        <w:t>.</w:t>
      </w:r>
      <w:r w:rsidRPr="00817B4C">
        <w:rPr>
          <w:lang w:val="en-US"/>
        </w:rPr>
        <w:t xml:space="preserve"> Open Society Foundations, Africa Governance Monitoring and Advocacy (</w:t>
      </w:r>
      <w:proofErr w:type="spellStart"/>
      <w:r w:rsidRPr="00817B4C">
        <w:rPr>
          <w:lang w:val="en-US"/>
        </w:rPr>
        <w:t>AfriMAP</w:t>
      </w:r>
      <w:proofErr w:type="spellEnd"/>
      <w:r w:rsidRPr="00817B4C">
        <w:rPr>
          <w:lang w:val="en-US"/>
        </w:rPr>
        <w:t xml:space="preserve">), Open Society Justice Initiative. </w:t>
      </w:r>
      <w:r w:rsidRPr="00817B4C">
        <w:t xml:space="preserve">(2nd ed.) Saatavilla: </w:t>
      </w:r>
      <w:hyperlink r:id="rId35" w:history="1">
        <w:r w:rsidRPr="00817B4C">
          <w:rPr>
            <w:rStyle w:val="Hyperlinkki"/>
          </w:rPr>
          <w:t>https://www.unhcr.org/4cbc60ce6.pdf</w:t>
        </w:r>
      </w:hyperlink>
      <w:r w:rsidRPr="00817B4C">
        <w:t xml:space="preserve"> (kä</w:t>
      </w:r>
      <w:r>
        <w:t>yty 17.3.2026).</w:t>
      </w:r>
    </w:p>
    <w:p w14:paraId="4732CB9B" w14:textId="519FF513" w:rsidR="00093125" w:rsidRPr="00A53684" w:rsidRDefault="00093125" w:rsidP="00020FE3">
      <w:pPr>
        <w:jc w:val="left"/>
      </w:pPr>
      <w:proofErr w:type="spellStart"/>
      <w:r w:rsidRPr="00A53684">
        <w:t>Migration</w:t>
      </w:r>
      <w:proofErr w:type="spellEnd"/>
      <w:r w:rsidRPr="00A53684">
        <w:t xml:space="preserve"> Data </w:t>
      </w:r>
      <w:proofErr w:type="spellStart"/>
      <w:r w:rsidRPr="00A53684">
        <w:t>Portal</w:t>
      </w:r>
      <w:proofErr w:type="spellEnd"/>
      <w:r w:rsidRPr="00A53684">
        <w:t xml:space="preserve"> 29.1.2025. </w:t>
      </w:r>
      <w:proofErr w:type="spellStart"/>
      <w:r w:rsidRPr="00A53684">
        <w:rPr>
          <w:i/>
          <w:iCs/>
        </w:rPr>
        <w:t>Rwanda</w:t>
      </w:r>
      <w:proofErr w:type="spellEnd"/>
      <w:r w:rsidRPr="00A53684">
        <w:rPr>
          <w:i/>
          <w:iCs/>
        </w:rPr>
        <w:t xml:space="preserve">: International </w:t>
      </w:r>
      <w:proofErr w:type="spellStart"/>
      <w:r w:rsidRPr="00A53684">
        <w:rPr>
          <w:i/>
          <w:iCs/>
        </w:rPr>
        <w:t>Migrant</w:t>
      </w:r>
      <w:proofErr w:type="spellEnd"/>
      <w:r w:rsidRPr="00A53684">
        <w:rPr>
          <w:i/>
          <w:iCs/>
        </w:rPr>
        <w:t xml:space="preserve"> </w:t>
      </w:r>
      <w:proofErr w:type="spellStart"/>
      <w:r w:rsidRPr="00A53684">
        <w:rPr>
          <w:i/>
          <w:iCs/>
        </w:rPr>
        <w:t>Stock</w:t>
      </w:r>
      <w:proofErr w:type="spellEnd"/>
      <w:r w:rsidRPr="00A53684">
        <w:rPr>
          <w:i/>
          <w:iCs/>
        </w:rPr>
        <w:t xml:space="preserve"> 2024.</w:t>
      </w:r>
      <w:r w:rsidRPr="00A53684">
        <w:t xml:space="preserve"> </w:t>
      </w:r>
      <w:hyperlink r:id="rId36" w:history="1">
        <w:r w:rsidRPr="00A53684">
          <w:rPr>
            <w:rStyle w:val="Hyperlinkki"/>
          </w:rPr>
          <w:t>https://www.migrationdataportal.org/international-data?cm49=646&amp;focus=profile&amp;i=stock_abs_&amp;t=2024</w:t>
        </w:r>
      </w:hyperlink>
      <w:r w:rsidRPr="00A53684">
        <w:t xml:space="preserve"> (käyty 13.3.2026). </w:t>
      </w:r>
    </w:p>
    <w:p w14:paraId="2ED3D73F" w14:textId="176B1FDE" w:rsidR="001C480B" w:rsidRPr="001C480B" w:rsidRDefault="001C480B" w:rsidP="00020FE3">
      <w:pPr>
        <w:jc w:val="left"/>
        <w:rPr>
          <w:lang w:val="en-US"/>
        </w:rPr>
      </w:pPr>
      <w:r w:rsidRPr="001C480B">
        <w:rPr>
          <w:lang w:val="en-US"/>
        </w:rPr>
        <w:t>MRG (Minority Rights Group)10/2020.</w:t>
      </w:r>
      <w:r w:rsidRPr="001C480B">
        <w:rPr>
          <w:i/>
          <w:iCs/>
          <w:lang w:val="en-US"/>
        </w:rPr>
        <w:t xml:space="preserve"> Rwanda: </w:t>
      </w:r>
      <w:proofErr w:type="spellStart"/>
      <w:r w:rsidRPr="001C480B">
        <w:rPr>
          <w:i/>
          <w:iCs/>
          <w:lang w:val="en-US"/>
        </w:rPr>
        <w:t>Twa</w:t>
      </w:r>
      <w:proofErr w:type="spellEnd"/>
      <w:r w:rsidRPr="001C480B">
        <w:rPr>
          <w:i/>
          <w:iCs/>
          <w:lang w:val="en-US"/>
        </w:rPr>
        <w:t xml:space="preserve"> in Rwanda, Current Is</w:t>
      </w:r>
      <w:r>
        <w:rPr>
          <w:i/>
          <w:iCs/>
          <w:lang w:val="en-US"/>
        </w:rPr>
        <w:t>s</w:t>
      </w:r>
      <w:r w:rsidRPr="001C480B">
        <w:rPr>
          <w:i/>
          <w:iCs/>
          <w:lang w:val="en-US"/>
        </w:rPr>
        <w:t>ues.</w:t>
      </w:r>
      <w:r>
        <w:rPr>
          <w:lang w:val="en-US"/>
        </w:rPr>
        <w:t xml:space="preserve"> </w:t>
      </w:r>
      <w:hyperlink r:id="rId37" w:history="1">
        <w:r w:rsidRPr="00230487">
          <w:rPr>
            <w:rStyle w:val="Hyperlinkki"/>
            <w:lang w:val="en-US"/>
          </w:rPr>
          <w:t>https://minorityrights.org/country/rwanda/</w:t>
        </w:r>
      </w:hyperlink>
      <w:r>
        <w:rPr>
          <w:lang w:val="en-US"/>
        </w:rPr>
        <w:t xml:space="preserve"> (</w:t>
      </w:r>
      <w:proofErr w:type="spellStart"/>
      <w:r>
        <w:rPr>
          <w:lang w:val="en-US"/>
        </w:rPr>
        <w:t>käyty</w:t>
      </w:r>
      <w:proofErr w:type="spellEnd"/>
      <w:r>
        <w:rPr>
          <w:lang w:val="en-US"/>
        </w:rPr>
        <w:t xml:space="preserve"> 19.3.2026). </w:t>
      </w:r>
    </w:p>
    <w:p w14:paraId="5C80713F" w14:textId="3BC27A1F" w:rsidR="00504DBB" w:rsidRPr="00504DBB" w:rsidRDefault="00504DBB" w:rsidP="00020FE3">
      <w:pPr>
        <w:jc w:val="left"/>
      </w:pPr>
      <w:r w:rsidRPr="00504DBB">
        <w:rPr>
          <w:lang w:val="en-US"/>
        </w:rPr>
        <w:t>The New Times /</w:t>
      </w:r>
      <w:proofErr w:type="spellStart"/>
      <w:r w:rsidRPr="00504DBB">
        <w:rPr>
          <w:lang w:val="en-US"/>
        </w:rPr>
        <w:t>Bahati</w:t>
      </w:r>
      <w:proofErr w:type="spellEnd"/>
      <w:r>
        <w:rPr>
          <w:lang w:val="en-US"/>
        </w:rPr>
        <w:t>, Moise M.</w:t>
      </w:r>
      <w:r w:rsidRPr="00504DBB">
        <w:rPr>
          <w:lang w:val="en-US"/>
        </w:rPr>
        <w:t xml:space="preserve"> 11.1.2024</w:t>
      </w:r>
      <w:r>
        <w:rPr>
          <w:lang w:val="en-US"/>
        </w:rPr>
        <w:t xml:space="preserve">. </w:t>
      </w:r>
      <w:r w:rsidRPr="00504DBB">
        <w:rPr>
          <w:i/>
          <w:iCs/>
          <w:lang w:val="en-US"/>
        </w:rPr>
        <w:t>Rwanda regrets border closure by Burundi</w:t>
      </w:r>
      <w:r>
        <w:rPr>
          <w:lang w:val="en-US"/>
        </w:rPr>
        <w:t xml:space="preserve">. </w:t>
      </w:r>
      <w:r w:rsidRPr="00504DBB">
        <w:t xml:space="preserve">Saatavilla </w:t>
      </w:r>
      <w:proofErr w:type="spellStart"/>
      <w:r w:rsidRPr="00504DBB">
        <w:t>Factiva</w:t>
      </w:r>
      <w:proofErr w:type="spellEnd"/>
      <w:r w:rsidRPr="00504DBB">
        <w:t xml:space="preserve">-uutistietokannassa: </w:t>
      </w:r>
      <w:hyperlink r:id="rId38" w:anchor="./!?&amp;_suid=177375312666606420342115498013" w:history="1">
        <w:r w:rsidRPr="007E7BF5">
          <w:rPr>
            <w:rStyle w:val="Hyperlinkki"/>
          </w:rPr>
          <w:t>https://global.factiva.com/ha/default.aspx?page_driver=searchBuilder_Search#./!?&amp;_suid=177375312666606420342115498013</w:t>
        </w:r>
      </w:hyperlink>
      <w:r>
        <w:t xml:space="preserve"> [edellyttää kirjautumista] (käyty 17.3.2026). </w:t>
      </w:r>
    </w:p>
    <w:p w14:paraId="49FB46D7" w14:textId="0CE73F2F" w:rsidR="00020FE3" w:rsidRDefault="00020FE3" w:rsidP="00020FE3">
      <w:pPr>
        <w:jc w:val="left"/>
      </w:pPr>
      <w:r w:rsidRPr="00504DBB">
        <w:rPr>
          <w:lang w:val="en-US"/>
        </w:rPr>
        <w:t xml:space="preserve">The New Times / </w:t>
      </w:r>
      <w:proofErr w:type="spellStart"/>
      <w:r w:rsidRPr="00504DBB">
        <w:rPr>
          <w:lang w:val="en-US"/>
        </w:rPr>
        <w:t>Nsanzimana</w:t>
      </w:r>
      <w:proofErr w:type="spellEnd"/>
      <w:r w:rsidRPr="00504DBB">
        <w:rPr>
          <w:lang w:val="en-US"/>
        </w:rPr>
        <w:t xml:space="preserve">, Germain 21.6.2024. </w:t>
      </w:r>
      <w:r w:rsidRPr="00020FE3">
        <w:rPr>
          <w:i/>
          <w:iCs/>
          <w:lang w:val="en-US"/>
        </w:rPr>
        <w:t xml:space="preserve">Rwanda Remains Committed to Welcoming Refugees - Minister </w:t>
      </w:r>
      <w:proofErr w:type="spellStart"/>
      <w:r w:rsidRPr="00020FE3">
        <w:rPr>
          <w:i/>
          <w:iCs/>
          <w:lang w:val="en-US"/>
        </w:rPr>
        <w:t>Murasira</w:t>
      </w:r>
      <w:proofErr w:type="spellEnd"/>
      <w:r>
        <w:rPr>
          <w:lang w:val="en-US"/>
        </w:rPr>
        <w:t xml:space="preserve">. </w:t>
      </w:r>
      <w:r w:rsidRPr="006479BE">
        <w:t xml:space="preserve">Saatavilla </w:t>
      </w:r>
      <w:proofErr w:type="spellStart"/>
      <w:r w:rsidRPr="006479BE">
        <w:t>Factiva</w:t>
      </w:r>
      <w:proofErr w:type="spellEnd"/>
      <w:r w:rsidRPr="006479BE">
        <w:t xml:space="preserve">-uutistietokannassa: </w:t>
      </w:r>
      <w:hyperlink r:id="rId39" w:anchor="./!?&amp;_suid=177339232510005969409152066879" w:history="1">
        <w:r w:rsidRPr="00D07CE0">
          <w:rPr>
            <w:rStyle w:val="Hyperlinkki"/>
          </w:rPr>
          <w:t>https://global.factiva.com/ha/default.aspx?page_driver=searchBuilder_Search#./!?&amp;_suid=177339232510005969409152066879</w:t>
        </w:r>
      </w:hyperlink>
      <w:r>
        <w:t xml:space="preserve"> [edellyttää kirjautumista] (käyty 13.3.2026).</w:t>
      </w:r>
    </w:p>
    <w:p w14:paraId="1E6F9EC8" w14:textId="7CFBB507" w:rsidR="00F571EA" w:rsidRPr="00F571EA" w:rsidRDefault="00F571EA" w:rsidP="00020FE3">
      <w:pPr>
        <w:jc w:val="left"/>
      </w:pPr>
      <w:r>
        <w:rPr>
          <w:lang w:val="en-US"/>
        </w:rPr>
        <w:t xml:space="preserve">The New Times / </w:t>
      </w:r>
      <w:proofErr w:type="spellStart"/>
      <w:r>
        <w:rPr>
          <w:lang w:val="en-US"/>
        </w:rPr>
        <w:t>Ruzigana</w:t>
      </w:r>
      <w:proofErr w:type="spellEnd"/>
      <w:r>
        <w:rPr>
          <w:lang w:val="en-US"/>
        </w:rPr>
        <w:t>, Prince 13.3.2026.</w:t>
      </w:r>
      <w:r w:rsidRPr="00F571EA">
        <w:rPr>
          <w:lang w:val="en-US"/>
        </w:rPr>
        <w:t xml:space="preserve"> </w:t>
      </w:r>
      <w:r w:rsidRPr="00F571EA">
        <w:rPr>
          <w:i/>
          <w:iCs/>
          <w:lang w:val="en-US"/>
        </w:rPr>
        <w:t xml:space="preserve">Over 40 Burundian Refugee Families Head Home </w:t>
      </w:r>
      <w:proofErr w:type="gramStart"/>
      <w:r w:rsidRPr="00F571EA">
        <w:rPr>
          <w:i/>
          <w:iCs/>
          <w:lang w:val="en-US"/>
        </w:rPr>
        <w:t>From</w:t>
      </w:r>
      <w:proofErr w:type="gramEnd"/>
      <w:r w:rsidRPr="00F571EA">
        <w:rPr>
          <w:i/>
          <w:iCs/>
          <w:lang w:val="en-US"/>
        </w:rPr>
        <w:t xml:space="preserve"> Rwanda</w:t>
      </w:r>
      <w:r>
        <w:rPr>
          <w:lang w:val="en-US"/>
        </w:rPr>
        <w:t xml:space="preserve">. </w:t>
      </w:r>
      <w:r w:rsidRPr="00F571EA">
        <w:t xml:space="preserve">Saatavilla </w:t>
      </w:r>
      <w:proofErr w:type="spellStart"/>
      <w:r w:rsidRPr="00F571EA">
        <w:t>Factiva</w:t>
      </w:r>
      <w:proofErr w:type="spellEnd"/>
      <w:r w:rsidRPr="00F571EA">
        <w:t xml:space="preserve">-uutistietokannassa: </w:t>
      </w:r>
      <w:hyperlink r:id="rId40" w:anchor="./!?&amp;_suid=177376128333600665481133517214" w:history="1">
        <w:r w:rsidRPr="007E7BF5">
          <w:rPr>
            <w:rStyle w:val="Hyperlinkki"/>
          </w:rPr>
          <w:t>https://global.factiva.com/ha/default.aspx?page_driver=searchBuilder_Search#./!?&amp;_suid=177376128333600665481133517214</w:t>
        </w:r>
      </w:hyperlink>
      <w:r>
        <w:t xml:space="preserve"> [edellyttää kirjautumista] (käyty 17.3.2026). </w:t>
      </w:r>
    </w:p>
    <w:p w14:paraId="75DB8777" w14:textId="4C007E54" w:rsidR="0008672F" w:rsidRPr="00A53684" w:rsidRDefault="006C1F7A" w:rsidP="00020FE3">
      <w:pPr>
        <w:jc w:val="left"/>
        <w:rPr>
          <w:lang w:val="en-US"/>
        </w:rPr>
      </w:pPr>
      <w:r w:rsidRPr="00A53684">
        <w:rPr>
          <w:lang w:val="en-US"/>
        </w:rPr>
        <w:t xml:space="preserve">The Republic of Rwanda </w:t>
      </w:r>
    </w:p>
    <w:p w14:paraId="7C0B26D5" w14:textId="445B1904" w:rsidR="00873A37" w:rsidRDefault="006C1F7A" w:rsidP="002E5FBA">
      <w:pPr>
        <w:ind w:left="720"/>
        <w:jc w:val="left"/>
        <w:rPr>
          <w:lang w:val="en-US"/>
        </w:rPr>
      </w:pPr>
      <w:r>
        <w:rPr>
          <w:lang w:val="en-US"/>
        </w:rPr>
        <w:t xml:space="preserve">2021. </w:t>
      </w:r>
      <w:r w:rsidRPr="006C1F7A">
        <w:rPr>
          <w:i/>
          <w:iCs/>
          <w:lang w:val="en-US"/>
        </w:rPr>
        <w:t>Organic Law governing Rwandan Nationality</w:t>
      </w:r>
      <w:r>
        <w:rPr>
          <w:lang w:val="en-US"/>
        </w:rPr>
        <w:t xml:space="preserve">. </w:t>
      </w:r>
      <w:r w:rsidRPr="006C1F7A">
        <w:rPr>
          <w:i/>
          <w:iCs/>
          <w:lang w:val="en-US"/>
        </w:rPr>
        <w:t>Organic Law 2 of 2021</w:t>
      </w:r>
      <w:r w:rsidR="005315CB">
        <w:rPr>
          <w:i/>
          <w:iCs/>
          <w:lang w:val="en-US"/>
        </w:rPr>
        <w:t xml:space="preserve">. </w:t>
      </w:r>
      <w:proofErr w:type="spellStart"/>
      <w:r w:rsidRPr="005315CB">
        <w:rPr>
          <w:lang w:val="en-US"/>
        </w:rPr>
        <w:t>Saatavilla</w:t>
      </w:r>
      <w:proofErr w:type="spellEnd"/>
      <w:r w:rsidRPr="005315CB">
        <w:rPr>
          <w:lang w:val="en-US"/>
        </w:rPr>
        <w:t>:</w:t>
      </w:r>
      <w:r>
        <w:rPr>
          <w:lang w:val="en-US"/>
        </w:rPr>
        <w:t xml:space="preserve"> </w:t>
      </w:r>
      <w:hyperlink r:id="rId41" w:history="1">
        <w:r w:rsidRPr="001A0869">
          <w:rPr>
            <w:rStyle w:val="Hyperlinkki"/>
            <w:lang w:val="en-US"/>
          </w:rPr>
          <w:t>https://rwandalii.org/akn/rw/act/ol/2021/2/eng@2021-07-28</w:t>
        </w:r>
      </w:hyperlink>
      <w:r w:rsidR="00F92792">
        <w:rPr>
          <w:lang w:val="en-US"/>
        </w:rPr>
        <w:t xml:space="preserve"> </w:t>
      </w:r>
      <w:r>
        <w:rPr>
          <w:lang w:val="en-US"/>
        </w:rPr>
        <w:t>(</w:t>
      </w:r>
      <w:proofErr w:type="spellStart"/>
      <w:r>
        <w:rPr>
          <w:lang w:val="en-US"/>
        </w:rPr>
        <w:t>käyty</w:t>
      </w:r>
      <w:proofErr w:type="spellEnd"/>
      <w:r>
        <w:rPr>
          <w:lang w:val="en-US"/>
        </w:rPr>
        <w:t xml:space="preserve"> 6.3.2026).</w:t>
      </w:r>
    </w:p>
    <w:p w14:paraId="2126EA41" w14:textId="67D488CA" w:rsidR="0008672F" w:rsidRPr="00EB1FF9" w:rsidRDefault="005315CB" w:rsidP="00707F80">
      <w:pPr>
        <w:ind w:left="720"/>
        <w:jc w:val="left"/>
      </w:pPr>
      <w:r>
        <w:rPr>
          <w:lang w:val="en-US"/>
        </w:rPr>
        <w:t xml:space="preserve">2015. </w:t>
      </w:r>
      <w:r w:rsidRPr="005315CB">
        <w:rPr>
          <w:i/>
          <w:iCs/>
          <w:lang w:val="en-US"/>
        </w:rPr>
        <w:t>The Constitution of Rwanda 2003, revised 2015</w:t>
      </w:r>
      <w:r>
        <w:rPr>
          <w:lang w:val="en-US"/>
        </w:rPr>
        <w:t xml:space="preserve">. </w:t>
      </w:r>
      <w:r w:rsidRPr="005315CB">
        <w:t xml:space="preserve">Saatavilla: </w:t>
      </w:r>
      <w:hyperlink r:id="rId42" w:history="1">
        <w:r w:rsidRPr="001A0869">
          <w:rPr>
            <w:rStyle w:val="Hyperlinkki"/>
          </w:rPr>
          <w:t>https://citizenshiprightsafrica.org/wp-content/uploads/2016/09/Rwanda-Constitution-revised-2015.pdf</w:t>
        </w:r>
      </w:hyperlink>
      <w:r>
        <w:t xml:space="preserve"> </w:t>
      </w:r>
      <w:r w:rsidR="00D36098">
        <w:t xml:space="preserve">(käyty 6.3.2026). </w:t>
      </w:r>
    </w:p>
    <w:p w14:paraId="29263952" w14:textId="77777777" w:rsidR="00076916" w:rsidRDefault="00563274" w:rsidP="002E5FBA">
      <w:pPr>
        <w:jc w:val="left"/>
      </w:pPr>
      <w:r w:rsidRPr="00447F28">
        <w:rPr>
          <w:lang w:val="en-US"/>
        </w:rPr>
        <w:lastRenderedPageBreak/>
        <w:t>SIHMA (</w:t>
      </w:r>
      <w:proofErr w:type="spellStart"/>
      <w:r w:rsidR="00447F28" w:rsidRPr="00447F28">
        <w:rPr>
          <w:lang w:val="en-US"/>
        </w:rPr>
        <w:t>Scalabrini</w:t>
      </w:r>
      <w:proofErr w:type="spellEnd"/>
      <w:r w:rsidR="00447F28" w:rsidRPr="00447F28">
        <w:rPr>
          <w:lang w:val="en-US"/>
        </w:rPr>
        <w:t xml:space="preserve"> Institute for Human Mobility in Africa</w:t>
      </w:r>
      <w:r w:rsidR="00447F28">
        <w:rPr>
          <w:lang w:val="en-US"/>
        </w:rPr>
        <w:t xml:space="preserve">) 2024. </w:t>
      </w:r>
      <w:proofErr w:type="spellStart"/>
      <w:r w:rsidR="00447F28" w:rsidRPr="000B794F">
        <w:rPr>
          <w:i/>
          <w:iCs/>
        </w:rPr>
        <w:t>Rwanda</w:t>
      </w:r>
      <w:proofErr w:type="spellEnd"/>
      <w:r w:rsidR="00447F28" w:rsidRPr="000B794F">
        <w:t xml:space="preserve">. </w:t>
      </w:r>
      <w:hyperlink r:id="rId43" w:history="1">
        <w:r w:rsidR="00447F28" w:rsidRPr="00447F28">
          <w:rPr>
            <w:rStyle w:val="Hyperlinkki"/>
          </w:rPr>
          <w:t>https://sihma.org.za/african-migration-statistics/country/rwanda</w:t>
        </w:r>
      </w:hyperlink>
      <w:r w:rsidR="00447F28" w:rsidRPr="00447F28">
        <w:t xml:space="preserve"> (käy</w:t>
      </w:r>
      <w:r w:rsidR="00447F28">
        <w:t>ty 10.3.2026).</w:t>
      </w:r>
    </w:p>
    <w:p w14:paraId="0A1428BD" w14:textId="5EC33DD4" w:rsidR="00FB0CF3" w:rsidRPr="000D3CF8" w:rsidRDefault="00FB0CF3" w:rsidP="002E5FBA">
      <w:pPr>
        <w:jc w:val="left"/>
      </w:pPr>
      <w:r w:rsidRPr="00A53684">
        <w:rPr>
          <w:lang w:val="en-US"/>
        </w:rPr>
        <w:t xml:space="preserve">SOS </w:t>
      </w:r>
      <w:proofErr w:type="spellStart"/>
      <w:r w:rsidRPr="00A53684">
        <w:rPr>
          <w:lang w:val="en-US"/>
        </w:rPr>
        <w:t>Médias</w:t>
      </w:r>
      <w:proofErr w:type="spellEnd"/>
      <w:r w:rsidRPr="00A53684">
        <w:rPr>
          <w:lang w:val="en-US"/>
        </w:rPr>
        <w:t xml:space="preserve"> Burundi 10.1.2026. </w:t>
      </w:r>
      <w:r w:rsidR="000D3CF8" w:rsidRPr="000D3CF8">
        <w:rPr>
          <w:i/>
          <w:iCs/>
          <w:lang w:val="en-US"/>
        </w:rPr>
        <w:t xml:space="preserve">Security tensions on the Burundi-Rwanda </w:t>
      </w:r>
      <w:proofErr w:type="gramStart"/>
      <w:r w:rsidR="000D3CF8" w:rsidRPr="000D3CF8">
        <w:rPr>
          <w:i/>
          <w:iCs/>
          <w:lang w:val="en-US"/>
        </w:rPr>
        <w:t>border :</w:t>
      </w:r>
      <w:proofErr w:type="gramEnd"/>
      <w:r w:rsidR="000D3CF8" w:rsidRPr="000D3CF8">
        <w:rPr>
          <w:i/>
          <w:iCs/>
          <w:lang w:val="en-US"/>
        </w:rPr>
        <w:t xml:space="preserve"> growing concern among local populations</w:t>
      </w:r>
      <w:r w:rsidR="000D3CF8">
        <w:rPr>
          <w:lang w:val="en-US"/>
        </w:rPr>
        <w:t xml:space="preserve">. </w:t>
      </w:r>
      <w:hyperlink r:id="rId44" w:history="1">
        <w:r w:rsidR="000D3CF8" w:rsidRPr="000D3CF8">
          <w:rPr>
            <w:rStyle w:val="Hyperlinkki"/>
          </w:rPr>
          <w:t>https://www.sosmediasburundi.org/en/2026/01/10/security-tensions-on-the-burundi-rwanda-border-growing-concern-among-local-populations/</w:t>
        </w:r>
      </w:hyperlink>
      <w:r w:rsidR="000D3CF8" w:rsidRPr="000D3CF8">
        <w:t xml:space="preserve"> (kä</w:t>
      </w:r>
      <w:r w:rsidR="000D3CF8">
        <w:t xml:space="preserve">yty 17.3.2026). </w:t>
      </w:r>
    </w:p>
    <w:p w14:paraId="229FE4C0" w14:textId="570230BA" w:rsidR="0008672F" w:rsidRPr="00076916" w:rsidRDefault="00076916" w:rsidP="002E5FBA">
      <w:pPr>
        <w:jc w:val="left"/>
        <w:rPr>
          <w:lang w:val="en-US"/>
        </w:rPr>
      </w:pPr>
      <w:proofErr w:type="spellStart"/>
      <w:r w:rsidRPr="00A53684">
        <w:rPr>
          <w:lang w:val="en-US"/>
        </w:rPr>
        <w:t>Sylaba</w:t>
      </w:r>
      <w:proofErr w:type="spellEnd"/>
      <w:r w:rsidRPr="00A53684">
        <w:rPr>
          <w:lang w:val="en-US"/>
        </w:rPr>
        <w:t xml:space="preserve"> Translations [</w:t>
      </w:r>
      <w:proofErr w:type="spellStart"/>
      <w:r w:rsidRPr="00A53684">
        <w:rPr>
          <w:lang w:val="en-US"/>
        </w:rPr>
        <w:t>päiväämätön</w:t>
      </w:r>
      <w:proofErr w:type="spellEnd"/>
      <w:r w:rsidRPr="00A53684">
        <w:rPr>
          <w:lang w:val="en-US"/>
        </w:rPr>
        <w:t>].</w:t>
      </w:r>
      <w:r w:rsidR="00447F28" w:rsidRPr="00A53684">
        <w:rPr>
          <w:lang w:val="en-US"/>
        </w:rPr>
        <w:t xml:space="preserve"> </w:t>
      </w:r>
      <w:r w:rsidRPr="00076916">
        <w:rPr>
          <w:i/>
          <w:iCs/>
          <w:lang w:val="en-US"/>
        </w:rPr>
        <w:t>Kirundi Language: Fascinating Facts</w:t>
      </w:r>
      <w:r>
        <w:rPr>
          <w:lang w:val="en-US"/>
        </w:rPr>
        <w:t xml:space="preserve">. </w:t>
      </w:r>
      <w:hyperlink r:id="rId45" w:history="1">
        <w:r w:rsidRPr="007E7BF5">
          <w:rPr>
            <w:rStyle w:val="Hyperlinkki"/>
            <w:lang w:val="en-US"/>
          </w:rPr>
          <w:t>https://sylaba.com.au/kirundi-language-fascinating-facts/</w:t>
        </w:r>
      </w:hyperlink>
      <w:r>
        <w:rPr>
          <w:lang w:val="en-US"/>
        </w:rPr>
        <w:t xml:space="preserve"> (</w:t>
      </w:r>
      <w:proofErr w:type="spellStart"/>
      <w:r>
        <w:rPr>
          <w:lang w:val="en-US"/>
        </w:rPr>
        <w:t>käyty</w:t>
      </w:r>
      <w:proofErr w:type="spellEnd"/>
      <w:r>
        <w:rPr>
          <w:lang w:val="en-US"/>
        </w:rPr>
        <w:t xml:space="preserve"> 17.3.2026). </w:t>
      </w:r>
    </w:p>
    <w:p w14:paraId="6FBFBC85" w14:textId="6EF0C8A4" w:rsidR="00294548" w:rsidRPr="00294548" w:rsidRDefault="00294548" w:rsidP="002D29F9">
      <w:pPr>
        <w:jc w:val="left"/>
      </w:pPr>
      <w:r w:rsidRPr="00294548">
        <w:rPr>
          <w:lang w:val="en-US"/>
        </w:rPr>
        <w:t xml:space="preserve">UN CAT (United Nations Convention against Torture and </w:t>
      </w:r>
      <w:r>
        <w:rPr>
          <w:lang w:val="en-US"/>
        </w:rPr>
        <w:t xml:space="preserve">Other Cruel, Inhuman or Degrading Treatment or Punishment) </w:t>
      </w:r>
      <w:r w:rsidRPr="00294548">
        <w:rPr>
          <w:lang w:val="en-US"/>
        </w:rPr>
        <w:t xml:space="preserve">21.12.2017. </w:t>
      </w:r>
      <w:r w:rsidRPr="00294548">
        <w:rPr>
          <w:i/>
          <w:iCs/>
          <w:lang w:val="en-US"/>
        </w:rPr>
        <w:t>Concluding observations on the second periodic report of Rwanda* [CAT/C/RWA/CO/2]</w:t>
      </w:r>
      <w:r>
        <w:rPr>
          <w:lang w:val="en-US"/>
        </w:rPr>
        <w:t xml:space="preserve">. </w:t>
      </w:r>
      <w:hyperlink r:id="rId46" w:history="1">
        <w:r w:rsidRPr="00294548">
          <w:rPr>
            <w:rStyle w:val="Hyperlinkki"/>
          </w:rPr>
          <w:t>https://docs.un.org/en/CAT/C/RWA/CO/2</w:t>
        </w:r>
      </w:hyperlink>
      <w:r w:rsidRPr="00294548">
        <w:t xml:space="preserve"> (kä</w:t>
      </w:r>
      <w:r>
        <w:t xml:space="preserve">yty 16.3.2026). </w:t>
      </w:r>
    </w:p>
    <w:p w14:paraId="2D9C140F" w14:textId="776E3D96" w:rsidR="002D29F9" w:rsidRPr="00B46D1F" w:rsidRDefault="002D29F9" w:rsidP="00707F80">
      <w:pPr>
        <w:jc w:val="left"/>
      </w:pPr>
      <w:r>
        <w:rPr>
          <w:lang w:val="en-US"/>
        </w:rPr>
        <w:t xml:space="preserve">UN CERD (United Nations International Convention on the Elimination of All Forms of Racial Discrimination) 10.6.2016. </w:t>
      </w:r>
      <w:r w:rsidRPr="00B46D1F">
        <w:rPr>
          <w:i/>
          <w:iCs/>
          <w:lang w:val="en-US"/>
        </w:rPr>
        <w:t>Concluding observations on the eighteenth to twentieth periodic reports of Rwanda*</w:t>
      </w:r>
      <w:r>
        <w:rPr>
          <w:i/>
          <w:iCs/>
          <w:lang w:val="en-US"/>
        </w:rPr>
        <w:t>[</w:t>
      </w:r>
      <w:r w:rsidRPr="00B46D1F">
        <w:rPr>
          <w:i/>
          <w:iCs/>
          <w:lang w:val="en-US"/>
        </w:rPr>
        <w:t>CERD/C/RWA/CO/18-20</w:t>
      </w:r>
      <w:r>
        <w:rPr>
          <w:i/>
          <w:iCs/>
          <w:lang w:val="en-US"/>
        </w:rPr>
        <w:t>]</w:t>
      </w:r>
      <w:r>
        <w:rPr>
          <w:lang w:val="en-US"/>
        </w:rPr>
        <w:t xml:space="preserve">. </w:t>
      </w:r>
      <w:hyperlink r:id="rId47" w:history="1">
        <w:r w:rsidRPr="00B46D1F">
          <w:rPr>
            <w:rStyle w:val="Hyperlinkki"/>
          </w:rPr>
          <w:t>https://docs.un.org/en/CERD/C/RWA/CO/18-20</w:t>
        </w:r>
      </w:hyperlink>
      <w:r w:rsidRPr="00B46D1F">
        <w:t xml:space="preserve"> (käy</w:t>
      </w:r>
      <w:r>
        <w:t xml:space="preserve">ty 13.3.2026). </w:t>
      </w:r>
    </w:p>
    <w:p w14:paraId="15572A64" w14:textId="028C332A" w:rsidR="00E37A87" w:rsidRPr="00E37A87" w:rsidRDefault="00E37A87" w:rsidP="001B1A5F">
      <w:pPr>
        <w:jc w:val="left"/>
      </w:pPr>
      <w:r w:rsidRPr="002D29F9">
        <w:rPr>
          <w:lang w:val="en-US"/>
        </w:rPr>
        <w:t>UN CRMW (United Nations International Convention on the</w:t>
      </w:r>
      <w:r>
        <w:rPr>
          <w:lang w:val="en-US"/>
        </w:rPr>
        <w:t xml:space="preserve"> </w:t>
      </w:r>
      <w:r w:rsidRPr="002D29F9">
        <w:rPr>
          <w:lang w:val="en-US"/>
        </w:rPr>
        <w:t>Protection of the Rights of</w:t>
      </w:r>
      <w:r>
        <w:rPr>
          <w:lang w:val="en-US"/>
        </w:rPr>
        <w:t xml:space="preserve"> </w:t>
      </w:r>
      <w:r w:rsidRPr="002D29F9">
        <w:rPr>
          <w:lang w:val="en-US"/>
        </w:rPr>
        <w:t>All Migrant Workers and</w:t>
      </w:r>
      <w:r>
        <w:rPr>
          <w:lang w:val="en-US"/>
        </w:rPr>
        <w:t xml:space="preserve"> </w:t>
      </w:r>
      <w:r w:rsidRPr="00131369">
        <w:rPr>
          <w:lang w:val="en-US"/>
        </w:rPr>
        <w:t>Members of Their Families</w:t>
      </w:r>
      <w:r>
        <w:rPr>
          <w:lang w:val="en-US"/>
        </w:rPr>
        <w:t xml:space="preserve">). 21.10.2021. </w:t>
      </w:r>
      <w:r w:rsidRPr="00131369">
        <w:rPr>
          <w:i/>
          <w:iCs/>
          <w:lang w:val="en-US"/>
        </w:rPr>
        <w:t>Concluding observations on the second periodic report of</w:t>
      </w:r>
      <w:r>
        <w:rPr>
          <w:i/>
          <w:iCs/>
          <w:lang w:val="en-US"/>
        </w:rPr>
        <w:t xml:space="preserve"> </w:t>
      </w:r>
      <w:r w:rsidRPr="00131369">
        <w:rPr>
          <w:i/>
          <w:iCs/>
          <w:lang w:val="en-US"/>
        </w:rPr>
        <w:t>Rwanda*</w:t>
      </w:r>
      <w:r>
        <w:rPr>
          <w:i/>
          <w:iCs/>
          <w:lang w:val="en-US"/>
        </w:rPr>
        <w:t xml:space="preserve"> [</w:t>
      </w:r>
      <w:r w:rsidRPr="00131369">
        <w:rPr>
          <w:i/>
          <w:iCs/>
          <w:lang w:val="en-US"/>
        </w:rPr>
        <w:t>CMW/C/RWA/CO/2</w:t>
      </w:r>
      <w:r>
        <w:rPr>
          <w:i/>
          <w:iCs/>
          <w:lang w:val="en-US"/>
        </w:rPr>
        <w:t>]</w:t>
      </w:r>
      <w:r>
        <w:rPr>
          <w:lang w:val="en-US"/>
        </w:rPr>
        <w:t xml:space="preserve">. </w:t>
      </w:r>
      <w:hyperlink r:id="rId48" w:history="1">
        <w:r w:rsidRPr="00131369">
          <w:rPr>
            <w:rStyle w:val="Hyperlinkki"/>
          </w:rPr>
          <w:t>https://docs.un.org/en/CMW/C/RWA/CO/2</w:t>
        </w:r>
      </w:hyperlink>
      <w:r w:rsidRPr="00131369">
        <w:t xml:space="preserve"> (käy</w:t>
      </w:r>
      <w:r>
        <w:t xml:space="preserve">ty 13.3.2026). </w:t>
      </w:r>
    </w:p>
    <w:p w14:paraId="5F383B1B" w14:textId="55AAD26B" w:rsidR="001B1A5F" w:rsidRPr="001B1A5F" w:rsidRDefault="001B1A5F" w:rsidP="001B1A5F">
      <w:pPr>
        <w:jc w:val="left"/>
      </w:pPr>
      <w:r>
        <w:rPr>
          <w:lang w:val="en-US"/>
        </w:rPr>
        <w:t xml:space="preserve">UN ECOSOC (United Nations Economic and Social Council) 17.3.2025. </w:t>
      </w:r>
      <w:r w:rsidRPr="001B1A5F">
        <w:rPr>
          <w:i/>
          <w:iCs/>
          <w:lang w:val="en-US"/>
        </w:rPr>
        <w:t>Concluding observations on the fifth periodic report of Rwanda* [E/C.12/RWA/CO/5]</w:t>
      </w:r>
      <w:r>
        <w:rPr>
          <w:lang w:val="en-US"/>
        </w:rPr>
        <w:t xml:space="preserve">. </w:t>
      </w:r>
      <w:hyperlink r:id="rId49" w:history="1">
        <w:r w:rsidRPr="001B1A5F">
          <w:rPr>
            <w:rStyle w:val="Hyperlinkki"/>
          </w:rPr>
          <w:t>https://docs.un.org/en/E/C.12/RWA/CO/5</w:t>
        </w:r>
      </w:hyperlink>
      <w:r w:rsidRPr="001B1A5F">
        <w:t xml:space="preserve"> (käy</w:t>
      </w:r>
      <w:r>
        <w:t>ty 13.3.2026).</w:t>
      </w:r>
    </w:p>
    <w:p w14:paraId="5F4B3C1D" w14:textId="50941E59" w:rsidR="00F1390A" w:rsidRDefault="008F1EC7" w:rsidP="002E5FBA">
      <w:pPr>
        <w:jc w:val="left"/>
        <w:rPr>
          <w:lang w:val="en-US"/>
        </w:rPr>
      </w:pPr>
      <w:r w:rsidRPr="008F1EC7">
        <w:rPr>
          <w:lang w:val="en-US"/>
        </w:rPr>
        <w:t xml:space="preserve">UNHCR </w:t>
      </w:r>
      <w:r w:rsidR="007724C4">
        <w:rPr>
          <w:lang w:val="en-US"/>
        </w:rPr>
        <w:t>(</w:t>
      </w:r>
      <w:r w:rsidR="007724C4" w:rsidRPr="007724C4">
        <w:rPr>
          <w:lang w:val="en-US"/>
        </w:rPr>
        <w:t>U</w:t>
      </w:r>
      <w:r w:rsidR="007724C4">
        <w:rPr>
          <w:lang w:val="en-US"/>
        </w:rPr>
        <w:t xml:space="preserve">nited </w:t>
      </w:r>
      <w:r w:rsidR="006A55D9">
        <w:rPr>
          <w:lang w:val="en-US"/>
        </w:rPr>
        <w:t>N</w:t>
      </w:r>
      <w:r w:rsidR="007724C4">
        <w:rPr>
          <w:lang w:val="en-US"/>
        </w:rPr>
        <w:t>ations</w:t>
      </w:r>
      <w:r w:rsidR="006A55D9">
        <w:rPr>
          <w:lang w:val="en-US"/>
        </w:rPr>
        <w:t xml:space="preserve"> </w:t>
      </w:r>
      <w:r w:rsidR="007724C4" w:rsidRPr="007724C4">
        <w:rPr>
          <w:lang w:val="en-US"/>
        </w:rPr>
        <w:t>High Commissioner for Refugees</w:t>
      </w:r>
      <w:r w:rsidR="006A55D9">
        <w:rPr>
          <w:lang w:val="en-US"/>
        </w:rPr>
        <w:t>)</w:t>
      </w:r>
      <w:r w:rsidR="007724C4" w:rsidRPr="007724C4">
        <w:rPr>
          <w:lang w:val="en-US"/>
        </w:rPr>
        <w:t xml:space="preserve"> </w:t>
      </w:r>
    </w:p>
    <w:p w14:paraId="1F949581" w14:textId="561C6BA9" w:rsidR="00F1390A" w:rsidRDefault="008F1EC7" w:rsidP="00F1390A">
      <w:pPr>
        <w:ind w:left="720"/>
        <w:jc w:val="left"/>
        <w:rPr>
          <w:lang w:val="en-US"/>
        </w:rPr>
      </w:pPr>
      <w:r w:rsidRPr="008F1EC7">
        <w:rPr>
          <w:lang w:val="en-US"/>
        </w:rPr>
        <w:t xml:space="preserve">31.1.2026. </w:t>
      </w:r>
      <w:r w:rsidRPr="008F1EC7">
        <w:rPr>
          <w:i/>
          <w:iCs/>
          <w:lang w:val="en-US"/>
        </w:rPr>
        <w:t>Burundi Situation: Population Dashboard - 31 January 2026</w:t>
      </w:r>
      <w:r>
        <w:rPr>
          <w:lang w:val="en-US"/>
        </w:rPr>
        <w:t xml:space="preserve">. </w:t>
      </w:r>
      <w:hyperlink r:id="rId50" w:history="1">
        <w:r w:rsidRPr="0099591D">
          <w:rPr>
            <w:rStyle w:val="Hyperlinkki"/>
            <w:lang w:val="en-US"/>
          </w:rPr>
          <w:t>https://data.unhcr.org/es/documents/details/121372</w:t>
        </w:r>
      </w:hyperlink>
      <w:r>
        <w:rPr>
          <w:lang w:val="en-US"/>
        </w:rPr>
        <w:t xml:space="preserve"> (</w:t>
      </w:r>
      <w:proofErr w:type="spellStart"/>
      <w:r>
        <w:rPr>
          <w:lang w:val="en-US"/>
        </w:rPr>
        <w:t>käyty</w:t>
      </w:r>
      <w:proofErr w:type="spellEnd"/>
      <w:r>
        <w:rPr>
          <w:lang w:val="en-US"/>
        </w:rPr>
        <w:t xml:space="preserve"> 10.3.2026).</w:t>
      </w:r>
    </w:p>
    <w:p w14:paraId="1B5B111B" w14:textId="0857B85E" w:rsidR="000877B2" w:rsidRPr="000877B2" w:rsidRDefault="000877B2" w:rsidP="000877B2">
      <w:pPr>
        <w:ind w:left="720"/>
        <w:jc w:val="left"/>
      </w:pPr>
      <w:r>
        <w:rPr>
          <w:lang w:val="en-US"/>
        </w:rPr>
        <w:t xml:space="preserve">2026. </w:t>
      </w:r>
      <w:r w:rsidRPr="000877B2">
        <w:rPr>
          <w:i/>
          <w:iCs/>
          <w:lang w:val="en-US"/>
        </w:rPr>
        <w:t>Eastern and Southern Africa: Rwanda.</w:t>
      </w:r>
      <w:r>
        <w:rPr>
          <w:lang w:val="en-US"/>
        </w:rPr>
        <w:t xml:space="preserve"> </w:t>
      </w:r>
      <w:hyperlink r:id="rId51" w:history="1">
        <w:r w:rsidRPr="000877B2">
          <w:rPr>
            <w:rStyle w:val="Hyperlinkki"/>
          </w:rPr>
          <w:t>https://www.unhcr.org/where-we-work/countries/rwanda?dataset=POP&amp;yearsMode=range&amp;selectedYears=%5B2012%2C2026%5D&amp;level=OPR&amp;category=PTY&amp;fundingSource=ALS&amp;compareBy=%5B%22category%22%5D&amp;levelCompare=%5B%5B%22ORWA_ABC%22%5D%5D&amp;viewType=chart&amp;chartType=bar&amp;contextualDataset=BUD&amp;tableDataView=absolute</w:t>
        </w:r>
      </w:hyperlink>
      <w:r w:rsidRPr="000877B2">
        <w:t xml:space="preserve"> (kä</w:t>
      </w:r>
      <w:r>
        <w:t xml:space="preserve">yty 12.3.2026). </w:t>
      </w:r>
    </w:p>
    <w:p w14:paraId="66DABB32" w14:textId="787B357E" w:rsidR="008F1EC7" w:rsidRPr="00595B92" w:rsidRDefault="00F1390A" w:rsidP="00F1390A">
      <w:pPr>
        <w:ind w:left="720"/>
        <w:jc w:val="left"/>
        <w:rPr>
          <w:lang w:val="en-US"/>
        </w:rPr>
      </w:pPr>
      <w:r>
        <w:rPr>
          <w:lang w:val="en-US"/>
        </w:rPr>
        <w:t xml:space="preserve">27.5.2025. </w:t>
      </w:r>
      <w:r w:rsidRPr="00F1390A">
        <w:rPr>
          <w:i/>
          <w:iCs/>
          <w:lang w:val="en-US"/>
        </w:rPr>
        <w:t>Annual Results Report</w:t>
      </w:r>
      <w:r>
        <w:rPr>
          <w:i/>
          <w:iCs/>
          <w:lang w:val="en-US"/>
        </w:rPr>
        <w:t xml:space="preserve"> </w:t>
      </w:r>
      <w:r w:rsidRPr="00F1390A">
        <w:rPr>
          <w:i/>
          <w:iCs/>
          <w:lang w:val="en-US"/>
        </w:rPr>
        <w:t>2024</w:t>
      </w:r>
      <w:r>
        <w:rPr>
          <w:i/>
          <w:iCs/>
          <w:lang w:val="en-US"/>
        </w:rPr>
        <w:t xml:space="preserve">: </w:t>
      </w:r>
      <w:r w:rsidRPr="00F1390A">
        <w:rPr>
          <w:i/>
          <w:iCs/>
          <w:lang w:val="en-US"/>
        </w:rPr>
        <w:t>Rwanda</w:t>
      </w:r>
      <w:r>
        <w:rPr>
          <w:lang w:val="en-US"/>
        </w:rPr>
        <w:t xml:space="preserve">. </w:t>
      </w:r>
      <w:hyperlink r:id="rId52" w:history="1">
        <w:r w:rsidRPr="00595B92">
          <w:rPr>
            <w:rStyle w:val="Hyperlinkki"/>
            <w:lang w:val="en-US"/>
          </w:rPr>
          <w:t>https://www.unhcr.org/sites/default/files/2025-06/Rwanda%20ARR%202024.pdf</w:t>
        </w:r>
      </w:hyperlink>
      <w:r w:rsidRPr="00595B92">
        <w:rPr>
          <w:lang w:val="en-US"/>
        </w:rPr>
        <w:t xml:space="preserve"> </w:t>
      </w:r>
      <w:r w:rsidR="00C94DB2" w:rsidRPr="00595B92">
        <w:rPr>
          <w:lang w:val="en-US"/>
        </w:rPr>
        <w:t>(</w:t>
      </w:r>
      <w:proofErr w:type="spellStart"/>
      <w:r w:rsidR="00C94DB2" w:rsidRPr="00595B92">
        <w:rPr>
          <w:lang w:val="en-US"/>
        </w:rPr>
        <w:t>käyty</w:t>
      </w:r>
      <w:proofErr w:type="spellEnd"/>
      <w:r w:rsidR="00C94DB2" w:rsidRPr="00595B92">
        <w:rPr>
          <w:lang w:val="en-US"/>
        </w:rPr>
        <w:t xml:space="preserve"> 19.3.2026). </w:t>
      </w:r>
    </w:p>
    <w:p w14:paraId="29C00F1F" w14:textId="2771F799" w:rsidR="00D75981" w:rsidRPr="00D75981" w:rsidRDefault="00D75981" w:rsidP="00F1390A">
      <w:pPr>
        <w:ind w:left="720"/>
        <w:jc w:val="left"/>
        <w:rPr>
          <w:lang w:val="en-US"/>
        </w:rPr>
      </w:pPr>
      <w:r w:rsidRPr="00D75981">
        <w:rPr>
          <w:lang w:val="en-US"/>
        </w:rPr>
        <w:t xml:space="preserve">10.12.2024. </w:t>
      </w:r>
      <w:r w:rsidRPr="00D75981">
        <w:rPr>
          <w:i/>
          <w:iCs/>
          <w:lang w:val="en-US"/>
        </w:rPr>
        <w:t>UNHCR Rwanda Operational Update - October 2024</w:t>
      </w:r>
      <w:r>
        <w:rPr>
          <w:lang w:val="en-US"/>
        </w:rPr>
        <w:t xml:space="preserve">. </w:t>
      </w:r>
      <w:hyperlink r:id="rId53" w:history="1">
        <w:r w:rsidRPr="00230487">
          <w:rPr>
            <w:rStyle w:val="Hyperlinkki"/>
            <w:lang w:val="en-US"/>
          </w:rPr>
          <w:t>https://data.unhcr.org/en/documents/download/113056</w:t>
        </w:r>
      </w:hyperlink>
      <w:r>
        <w:rPr>
          <w:lang w:val="en-US"/>
        </w:rPr>
        <w:t xml:space="preserve"> (</w:t>
      </w:r>
      <w:proofErr w:type="spellStart"/>
      <w:r>
        <w:rPr>
          <w:lang w:val="en-US"/>
        </w:rPr>
        <w:t>käyty</w:t>
      </w:r>
      <w:proofErr w:type="spellEnd"/>
      <w:r>
        <w:rPr>
          <w:lang w:val="en-US"/>
        </w:rPr>
        <w:t xml:space="preserve"> 19.3.2026). </w:t>
      </w:r>
    </w:p>
    <w:p w14:paraId="488E140C" w14:textId="42FB1E80" w:rsidR="00D97631" w:rsidRPr="00C4463A" w:rsidRDefault="00D97631" w:rsidP="002E5FBA">
      <w:pPr>
        <w:jc w:val="left"/>
        <w:rPr>
          <w:lang w:val="en-US"/>
        </w:rPr>
      </w:pPr>
      <w:r>
        <w:rPr>
          <w:lang w:val="en-US"/>
        </w:rPr>
        <w:t>UNHCR (</w:t>
      </w:r>
      <w:r w:rsidRPr="00F76E6F">
        <w:rPr>
          <w:lang w:val="en-US"/>
        </w:rPr>
        <w:t>U</w:t>
      </w:r>
      <w:r w:rsidR="00C31EDA">
        <w:rPr>
          <w:lang w:val="en-US"/>
        </w:rPr>
        <w:t>nited Nations</w:t>
      </w:r>
      <w:r w:rsidRPr="00F76E6F">
        <w:rPr>
          <w:lang w:val="en-US"/>
        </w:rPr>
        <w:t xml:space="preserve"> High Commissioner for Refugees</w:t>
      </w:r>
      <w:r>
        <w:rPr>
          <w:lang w:val="en-US"/>
        </w:rPr>
        <w:t>); ADBG (</w:t>
      </w:r>
      <w:r w:rsidRPr="00F76E6F">
        <w:rPr>
          <w:lang w:val="en-US"/>
        </w:rPr>
        <w:t>African Development Bank Group</w:t>
      </w:r>
      <w:r>
        <w:rPr>
          <w:lang w:val="en-US"/>
        </w:rPr>
        <w:t>);</w:t>
      </w:r>
      <w:r w:rsidRPr="00F76E6F">
        <w:rPr>
          <w:lang w:val="en-US"/>
        </w:rPr>
        <w:t xml:space="preserve"> IGAD </w:t>
      </w:r>
      <w:r>
        <w:rPr>
          <w:lang w:val="en-US"/>
        </w:rPr>
        <w:t>(</w:t>
      </w:r>
      <w:r w:rsidRPr="00F76E6F">
        <w:rPr>
          <w:lang w:val="en-US"/>
        </w:rPr>
        <w:t>Intergovernmental Authority on Development</w:t>
      </w:r>
      <w:r>
        <w:rPr>
          <w:lang w:val="en-US"/>
        </w:rPr>
        <w:t>);</w:t>
      </w:r>
      <w:r w:rsidRPr="00F76E6F">
        <w:rPr>
          <w:lang w:val="en-US"/>
        </w:rPr>
        <w:t xml:space="preserve"> </w:t>
      </w:r>
      <w:proofErr w:type="spellStart"/>
      <w:r w:rsidRPr="00F76E6F">
        <w:rPr>
          <w:lang w:val="en-US"/>
        </w:rPr>
        <w:t>Jumuiya</w:t>
      </w:r>
      <w:proofErr w:type="spellEnd"/>
      <w:r w:rsidRPr="00F76E6F">
        <w:rPr>
          <w:lang w:val="en-US"/>
        </w:rPr>
        <w:t xml:space="preserve"> </w:t>
      </w:r>
      <w:proofErr w:type="spellStart"/>
      <w:r w:rsidRPr="00F76E6F">
        <w:rPr>
          <w:lang w:val="en-US"/>
        </w:rPr>
        <w:t>Ya</w:t>
      </w:r>
      <w:proofErr w:type="spellEnd"/>
      <w:r w:rsidRPr="00F76E6F">
        <w:rPr>
          <w:lang w:val="en-US"/>
        </w:rPr>
        <w:t xml:space="preserve"> Afrika </w:t>
      </w:r>
      <w:proofErr w:type="spellStart"/>
      <w:r w:rsidRPr="00F76E6F">
        <w:rPr>
          <w:lang w:val="en-US"/>
        </w:rPr>
        <w:t>Mashariki</w:t>
      </w:r>
      <w:proofErr w:type="spellEnd"/>
      <w:r>
        <w:rPr>
          <w:lang w:val="en-US"/>
        </w:rPr>
        <w:t xml:space="preserve"> 4.6.2025.</w:t>
      </w:r>
      <w:r w:rsidRPr="00F76E6F">
        <w:rPr>
          <w:lang w:val="en-US"/>
        </w:rPr>
        <w:t xml:space="preserve"> </w:t>
      </w:r>
      <w:r w:rsidRPr="00D97631">
        <w:rPr>
          <w:i/>
          <w:iCs/>
          <w:lang w:val="en-US"/>
        </w:rPr>
        <w:t>Regional Program on Enhancing the Investment Climate for the Economic Empowerment of Refugee, Returnee and Host/Return Community Women in the East and Horn of Africa and Great Lakes Region</w:t>
      </w:r>
      <w:r>
        <w:rPr>
          <w:lang w:val="en-US"/>
        </w:rPr>
        <w:t>.</w:t>
      </w:r>
      <w:r w:rsidRPr="00F76E6F">
        <w:rPr>
          <w:lang w:val="en-US"/>
        </w:rPr>
        <w:t xml:space="preserve"> Regional Report 2024</w:t>
      </w:r>
      <w:r>
        <w:rPr>
          <w:lang w:val="en-US"/>
        </w:rPr>
        <w:t xml:space="preserve">. </w:t>
      </w:r>
      <w:hyperlink r:id="rId54" w:history="1">
        <w:r w:rsidRPr="00C4463A">
          <w:rPr>
            <w:rStyle w:val="Hyperlinkki"/>
            <w:lang w:val="en-US"/>
          </w:rPr>
          <w:t>https://www.unhcr.org/africa/publications/regional-program-enhancing-investment-climate-economic-empowerment-refugee-returnee</w:t>
        </w:r>
      </w:hyperlink>
      <w:r w:rsidRPr="00C4463A">
        <w:rPr>
          <w:lang w:val="en-US"/>
        </w:rPr>
        <w:t xml:space="preserve"> (</w:t>
      </w:r>
      <w:proofErr w:type="spellStart"/>
      <w:r w:rsidRPr="00C4463A">
        <w:rPr>
          <w:lang w:val="en-US"/>
        </w:rPr>
        <w:t>käyty</w:t>
      </w:r>
      <w:proofErr w:type="spellEnd"/>
      <w:r w:rsidRPr="00C4463A">
        <w:rPr>
          <w:lang w:val="en-US"/>
        </w:rPr>
        <w:t xml:space="preserve"> 16.3.2026). </w:t>
      </w:r>
    </w:p>
    <w:p w14:paraId="25266F57" w14:textId="36C1EC2C" w:rsidR="008C0EA5" w:rsidRDefault="008C0EA5" w:rsidP="002E5FBA">
      <w:pPr>
        <w:jc w:val="left"/>
        <w:rPr>
          <w:lang w:val="en-US"/>
        </w:rPr>
      </w:pPr>
      <w:r w:rsidRPr="008C0EA5">
        <w:rPr>
          <w:lang w:val="en-US"/>
        </w:rPr>
        <w:t>UN</w:t>
      </w:r>
      <w:r>
        <w:rPr>
          <w:lang w:val="en-US"/>
        </w:rPr>
        <w:t xml:space="preserve"> </w:t>
      </w:r>
      <w:r w:rsidRPr="008C0EA5">
        <w:rPr>
          <w:lang w:val="en-US"/>
        </w:rPr>
        <w:t>HRC</w:t>
      </w:r>
      <w:r>
        <w:rPr>
          <w:lang w:val="en-US"/>
        </w:rPr>
        <w:t xml:space="preserve"> (United Nations Human Right Council) </w:t>
      </w:r>
    </w:p>
    <w:p w14:paraId="0F7A7150" w14:textId="77777777" w:rsidR="00C81D52" w:rsidRDefault="008C0EA5" w:rsidP="008C0EA5">
      <w:pPr>
        <w:ind w:left="720"/>
        <w:jc w:val="left"/>
      </w:pPr>
      <w:r w:rsidRPr="008C0EA5">
        <w:rPr>
          <w:lang w:val="en-US"/>
        </w:rPr>
        <w:lastRenderedPageBreak/>
        <w:t>13.11.2025</w:t>
      </w:r>
      <w:r>
        <w:rPr>
          <w:lang w:val="en-US"/>
        </w:rPr>
        <w:t xml:space="preserve"> </w:t>
      </w:r>
      <w:r w:rsidRPr="008C0EA5">
        <w:rPr>
          <w:i/>
          <w:iCs/>
          <w:lang w:val="en-US"/>
        </w:rPr>
        <w:t xml:space="preserve">Rwanda. Compilation of information prepared by the Office of the United Nations High Commissioner for Human </w:t>
      </w:r>
      <w:r w:rsidRPr="00B46D1F">
        <w:rPr>
          <w:i/>
          <w:iCs/>
          <w:lang w:val="en-US"/>
        </w:rPr>
        <w:t>Rights [A/HRC/WG.6/51/RWA/2].</w:t>
      </w:r>
      <w:r>
        <w:rPr>
          <w:lang w:val="en-US"/>
        </w:rPr>
        <w:t xml:space="preserve"> </w:t>
      </w:r>
      <w:hyperlink r:id="rId55" w:history="1">
        <w:r w:rsidRPr="008C0EA5">
          <w:rPr>
            <w:rStyle w:val="Hyperlinkki"/>
          </w:rPr>
          <w:t>https://docs.un.org/en/A/HRC/WG.6/51/RWA/2</w:t>
        </w:r>
      </w:hyperlink>
      <w:r w:rsidRPr="008C0EA5">
        <w:t xml:space="preserve"> (käy</w:t>
      </w:r>
      <w:r>
        <w:t>ty 13.3.2026).</w:t>
      </w:r>
    </w:p>
    <w:p w14:paraId="3CB734C0" w14:textId="18FA48CE" w:rsidR="008C0EA5" w:rsidRPr="00C81D52" w:rsidRDefault="00C81D52" w:rsidP="008C0EA5">
      <w:pPr>
        <w:ind w:left="720"/>
        <w:jc w:val="left"/>
      </w:pPr>
      <w:r w:rsidRPr="00C81D52">
        <w:rPr>
          <w:lang w:val="en-US"/>
        </w:rPr>
        <w:t xml:space="preserve">7.11.2025. </w:t>
      </w:r>
      <w:r w:rsidR="008C0EA5" w:rsidRPr="00C81D52">
        <w:rPr>
          <w:lang w:val="en-US"/>
        </w:rPr>
        <w:t xml:space="preserve"> </w:t>
      </w:r>
      <w:r w:rsidRPr="00C81D52">
        <w:rPr>
          <w:i/>
          <w:iCs/>
          <w:lang w:val="en-US"/>
        </w:rPr>
        <w:t>Summary of stakeholders’ submissions on Rwanda*</w:t>
      </w:r>
      <w:r>
        <w:rPr>
          <w:i/>
          <w:iCs/>
          <w:lang w:val="en-US"/>
        </w:rPr>
        <w:t xml:space="preserve"> [</w:t>
      </w:r>
      <w:r w:rsidRPr="00C81D52">
        <w:rPr>
          <w:i/>
          <w:iCs/>
          <w:lang w:val="en-US"/>
        </w:rPr>
        <w:t>A/HRC/WG.6/51/RWA/3</w:t>
      </w:r>
      <w:r>
        <w:rPr>
          <w:i/>
          <w:iCs/>
          <w:lang w:val="en-US"/>
        </w:rPr>
        <w:t>].</w:t>
      </w:r>
      <w:r>
        <w:rPr>
          <w:lang w:val="en-US"/>
        </w:rPr>
        <w:t xml:space="preserve"> </w:t>
      </w:r>
      <w:hyperlink r:id="rId56" w:history="1">
        <w:r w:rsidRPr="00C81D52">
          <w:rPr>
            <w:rStyle w:val="Hyperlinkki"/>
          </w:rPr>
          <w:t>https://docs.un.org/en/A/HRC/WG.6/51/RWA/3</w:t>
        </w:r>
      </w:hyperlink>
      <w:r w:rsidRPr="00C81D52">
        <w:t xml:space="preserve"> (käy</w:t>
      </w:r>
      <w:r>
        <w:t xml:space="preserve">ty 16.3.2026). </w:t>
      </w:r>
    </w:p>
    <w:p w14:paraId="7A2861C3" w14:textId="4A5BCF2D" w:rsidR="00C72EA8" w:rsidRPr="00A53684" w:rsidRDefault="00C72EA8" w:rsidP="00C72EA8">
      <w:pPr>
        <w:ind w:left="720"/>
        <w:jc w:val="left"/>
      </w:pPr>
      <w:r>
        <w:rPr>
          <w:lang w:val="en-US"/>
        </w:rPr>
        <w:t xml:space="preserve">23.7.2024. </w:t>
      </w:r>
      <w:r w:rsidRPr="00C72EA8">
        <w:rPr>
          <w:i/>
          <w:iCs/>
          <w:lang w:val="en-US"/>
        </w:rPr>
        <w:t xml:space="preserve">Situation of human rights in Burundi. Report of the Special Rapporteur on the situation of human rights in Burundi, </w:t>
      </w:r>
      <w:proofErr w:type="spellStart"/>
      <w:r w:rsidRPr="00C72EA8">
        <w:rPr>
          <w:i/>
          <w:iCs/>
          <w:lang w:val="en-US"/>
        </w:rPr>
        <w:t>Fortuné</w:t>
      </w:r>
      <w:proofErr w:type="spellEnd"/>
      <w:r w:rsidRPr="00C72EA8">
        <w:rPr>
          <w:i/>
          <w:iCs/>
          <w:lang w:val="en-US"/>
        </w:rPr>
        <w:t xml:space="preserve"> Gaetan Zongo [A/HRC/57/58].</w:t>
      </w:r>
      <w:r>
        <w:rPr>
          <w:lang w:val="en-US"/>
        </w:rPr>
        <w:t xml:space="preserve"> </w:t>
      </w:r>
      <w:hyperlink r:id="rId57" w:history="1">
        <w:r w:rsidRPr="00A53684">
          <w:rPr>
            <w:rStyle w:val="Hyperlinkki"/>
          </w:rPr>
          <w:t>https://docs.un.org/en/A/HRC/57/58</w:t>
        </w:r>
      </w:hyperlink>
      <w:r w:rsidRPr="00A53684">
        <w:t xml:space="preserve"> (käyty 17.3.2026). </w:t>
      </w:r>
    </w:p>
    <w:p w14:paraId="1CC148AD" w14:textId="69B5AFDB" w:rsidR="008C0EA5" w:rsidRDefault="008C0EA5" w:rsidP="008C0EA5">
      <w:pPr>
        <w:ind w:left="720"/>
        <w:jc w:val="left"/>
      </w:pPr>
      <w:r w:rsidRPr="00A53684">
        <w:t xml:space="preserve">13.11.2020. </w:t>
      </w:r>
      <w:proofErr w:type="spellStart"/>
      <w:r w:rsidRPr="00A53684">
        <w:rPr>
          <w:i/>
          <w:iCs/>
        </w:rPr>
        <w:t>Compilation</w:t>
      </w:r>
      <w:proofErr w:type="spellEnd"/>
      <w:r w:rsidRPr="00A53684">
        <w:rPr>
          <w:i/>
          <w:iCs/>
        </w:rPr>
        <w:t xml:space="preserve"> on </w:t>
      </w:r>
      <w:proofErr w:type="spellStart"/>
      <w:r w:rsidRPr="00A53684">
        <w:rPr>
          <w:i/>
          <w:iCs/>
        </w:rPr>
        <w:t>Rwanda</w:t>
      </w:r>
      <w:proofErr w:type="spellEnd"/>
      <w:r w:rsidR="00C81D52" w:rsidRPr="00A53684">
        <w:rPr>
          <w:i/>
          <w:iCs/>
        </w:rPr>
        <w:t>.</w:t>
      </w:r>
      <w:r w:rsidRPr="00A53684">
        <w:rPr>
          <w:i/>
          <w:iCs/>
        </w:rPr>
        <w:t xml:space="preserve"> </w:t>
      </w:r>
      <w:r w:rsidRPr="008C0EA5">
        <w:rPr>
          <w:i/>
          <w:iCs/>
          <w:lang w:val="en-US"/>
        </w:rPr>
        <w:t>Report of the Office of the United Nations High</w:t>
      </w:r>
      <w:r>
        <w:rPr>
          <w:i/>
          <w:iCs/>
          <w:lang w:val="en-US"/>
        </w:rPr>
        <w:t xml:space="preserve"> </w:t>
      </w:r>
      <w:r w:rsidRPr="008C0EA5">
        <w:rPr>
          <w:i/>
          <w:iCs/>
          <w:lang w:val="en-US"/>
        </w:rPr>
        <w:t>Commissioner for Human Rights</w:t>
      </w:r>
      <w:r w:rsidRPr="008C0EA5">
        <w:rPr>
          <w:lang w:val="en-US"/>
        </w:rPr>
        <w:t xml:space="preserve"> </w:t>
      </w:r>
      <w:r w:rsidRPr="00B46D1F">
        <w:rPr>
          <w:i/>
          <w:iCs/>
          <w:lang w:val="en-US"/>
        </w:rPr>
        <w:t>[A/HRC/WG.6/37/RWA/2].</w:t>
      </w:r>
      <w:r>
        <w:rPr>
          <w:lang w:val="en-US"/>
        </w:rPr>
        <w:t xml:space="preserve"> </w:t>
      </w:r>
      <w:hyperlink r:id="rId58" w:history="1">
        <w:r w:rsidRPr="008C0EA5">
          <w:rPr>
            <w:rStyle w:val="Hyperlinkki"/>
          </w:rPr>
          <w:t>https://documents.un.org/doc/undoc/gen/g20/306/60/pdf/g2030660.pdf</w:t>
        </w:r>
      </w:hyperlink>
      <w:r w:rsidRPr="008C0EA5">
        <w:t xml:space="preserve"> (kä</w:t>
      </w:r>
      <w:r>
        <w:t xml:space="preserve">yty 13.3.2026). </w:t>
      </w:r>
    </w:p>
    <w:p w14:paraId="4013114B" w14:textId="0CC67594" w:rsidR="00C81D52" w:rsidRDefault="00C81D52" w:rsidP="008C0EA5">
      <w:pPr>
        <w:ind w:left="720"/>
        <w:jc w:val="left"/>
      </w:pPr>
      <w:r w:rsidRPr="00C81D52">
        <w:rPr>
          <w:lang w:val="en-US"/>
        </w:rPr>
        <w:t xml:space="preserve">16.10.2020. </w:t>
      </w:r>
      <w:r w:rsidRPr="00C81D52">
        <w:rPr>
          <w:i/>
          <w:iCs/>
          <w:lang w:val="en-US"/>
        </w:rPr>
        <w:t>Summary of Stakeholders’ submissions on Rwanda*</w:t>
      </w:r>
      <w:r>
        <w:rPr>
          <w:i/>
          <w:iCs/>
          <w:lang w:val="en-US"/>
        </w:rPr>
        <w:t xml:space="preserve"> [</w:t>
      </w:r>
      <w:r w:rsidRPr="00C81D52">
        <w:rPr>
          <w:i/>
          <w:iCs/>
          <w:lang w:val="en-US"/>
        </w:rPr>
        <w:t>A/HRC/WG.6/37/RWA/3</w:t>
      </w:r>
      <w:r>
        <w:rPr>
          <w:i/>
          <w:iCs/>
          <w:lang w:val="en-US"/>
        </w:rPr>
        <w:t>]</w:t>
      </w:r>
      <w:r>
        <w:rPr>
          <w:lang w:val="en-US"/>
        </w:rPr>
        <w:t xml:space="preserve">. </w:t>
      </w:r>
      <w:hyperlink r:id="rId59" w:history="1">
        <w:r w:rsidRPr="00C81D52">
          <w:rPr>
            <w:rStyle w:val="Hyperlinkki"/>
          </w:rPr>
          <w:t>https://documents.un.org/doc/undoc/gen/g20/308/37/pdf/g2030837.pdf</w:t>
        </w:r>
      </w:hyperlink>
      <w:r w:rsidRPr="00C81D52">
        <w:t xml:space="preserve"> (kä</w:t>
      </w:r>
      <w:r>
        <w:t xml:space="preserve">yty 16.3.2026). </w:t>
      </w:r>
    </w:p>
    <w:p w14:paraId="7FE4C648" w14:textId="139C8408" w:rsidR="004F42B9" w:rsidRDefault="004F42B9" w:rsidP="008C0EA5">
      <w:pPr>
        <w:ind w:left="720"/>
        <w:jc w:val="left"/>
      </w:pPr>
      <w:r w:rsidRPr="004F42B9">
        <w:rPr>
          <w:lang w:val="en-US"/>
        </w:rPr>
        <w:t>[</w:t>
      </w:r>
      <w:proofErr w:type="spellStart"/>
      <w:r w:rsidRPr="004F42B9">
        <w:rPr>
          <w:lang w:val="en-US"/>
        </w:rPr>
        <w:t>päiväämätön</w:t>
      </w:r>
      <w:proofErr w:type="spellEnd"/>
      <w:r w:rsidRPr="004F42B9">
        <w:rPr>
          <w:lang w:val="en-US"/>
        </w:rPr>
        <w:t xml:space="preserve"> a]. </w:t>
      </w:r>
      <w:r w:rsidRPr="004F42B9">
        <w:rPr>
          <w:i/>
          <w:iCs/>
          <w:lang w:val="en-US"/>
        </w:rPr>
        <w:t>Universal Periodic Review Fourth Cycle - Rwanda - Reference Documents</w:t>
      </w:r>
      <w:r>
        <w:rPr>
          <w:lang w:val="en-US"/>
        </w:rPr>
        <w:t xml:space="preserve">. </w:t>
      </w:r>
      <w:hyperlink r:id="rId60" w:history="1">
        <w:r w:rsidRPr="004F42B9">
          <w:rPr>
            <w:rStyle w:val="Hyperlinkki"/>
          </w:rPr>
          <w:t>https://www.ohchr.org/en/hr-bodies/upr/rw-stakeholders-info-s51</w:t>
        </w:r>
      </w:hyperlink>
      <w:r w:rsidRPr="004F42B9">
        <w:t xml:space="preserve"> (käy</w:t>
      </w:r>
      <w:r>
        <w:t>ty 16.3.2026).</w:t>
      </w:r>
    </w:p>
    <w:p w14:paraId="25C8E810" w14:textId="71E26DE5" w:rsidR="0092089D" w:rsidRPr="00C4463A" w:rsidRDefault="004F42B9" w:rsidP="002523C7">
      <w:pPr>
        <w:ind w:left="720"/>
        <w:jc w:val="left"/>
      </w:pPr>
      <w:r w:rsidRPr="004F42B9">
        <w:rPr>
          <w:lang w:val="en-US"/>
        </w:rPr>
        <w:t>[</w:t>
      </w:r>
      <w:proofErr w:type="spellStart"/>
      <w:r w:rsidRPr="004F42B9">
        <w:rPr>
          <w:lang w:val="en-US"/>
        </w:rPr>
        <w:t>päiväämätön</w:t>
      </w:r>
      <w:proofErr w:type="spellEnd"/>
      <w:r w:rsidRPr="004F42B9">
        <w:rPr>
          <w:lang w:val="en-US"/>
        </w:rPr>
        <w:t xml:space="preserve"> </w:t>
      </w:r>
      <w:r>
        <w:rPr>
          <w:lang w:val="en-US"/>
        </w:rPr>
        <w:t>b</w:t>
      </w:r>
      <w:r w:rsidRPr="004F42B9">
        <w:rPr>
          <w:lang w:val="en-US"/>
        </w:rPr>
        <w:t xml:space="preserve">]. </w:t>
      </w:r>
      <w:r w:rsidRPr="004F42B9">
        <w:rPr>
          <w:i/>
          <w:iCs/>
          <w:lang w:val="en-US"/>
        </w:rPr>
        <w:t>Universal Periodic Review Third Cycle - Rwanda - Stakeholder's information</w:t>
      </w:r>
      <w:r>
        <w:rPr>
          <w:lang w:val="en-US"/>
        </w:rPr>
        <w:t xml:space="preserve">. </w:t>
      </w:r>
      <w:hyperlink r:id="rId61" w:history="1">
        <w:r w:rsidRPr="004F42B9">
          <w:rPr>
            <w:rStyle w:val="Hyperlinkki"/>
          </w:rPr>
          <w:t>https://www.ohchr.org/en/hr-bodies/upr/uprrw-stakeholders-info-s37</w:t>
        </w:r>
      </w:hyperlink>
      <w:r w:rsidRPr="004F42B9">
        <w:t xml:space="preserve"> (kä</w:t>
      </w:r>
      <w:r>
        <w:t xml:space="preserve">yty 16.3.2026). </w:t>
      </w:r>
    </w:p>
    <w:p w14:paraId="7D1A3656" w14:textId="7C23855A" w:rsidR="00981280" w:rsidRDefault="00981280" w:rsidP="002E5FBA">
      <w:pPr>
        <w:jc w:val="left"/>
        <w:rPr>
          <w:lang w:val="en-US"/>
        </w:rPr>
      </w:pPr>
      <w:r w:rsidRPr="00981280">
        <w:rPr>
          <w:lang w:val="en-US"/>
        </w:rPr>
        <w:t xml:space="preserve">USDOS </w:t>
      </w:r>
      <w:r>
        <w:rPr>
          <w:lang w:val="en-US"/>
        </w:rPr>
        <w:t>(</w:t>
      </w:r>
      <w:r w:rsidRPr="00981280">
        <w:rPr>
          <w:lang w:val="en-US"/>
        </w:rPr>
        <w:t>U</w:t>
      </w:r>
      <w:r>
        <w:rPr>
          <w:lang w:val="en-US"/>
        </w:rPr>
        <w:t>nited States</w:t>
      </w:r>
      <w:r w:rsidRPr="00981280">
        <w:rPr>
          <w:lang w:val="en-US"/>
        </w:rPr>
        <w:t xml:space="preserve"> Department of State</w:t>
      </w:r>
      <w:r>
        <w:rPr>
          <w:lang w:val="en-US"/>
        </w:rPr>
        <w:t xml:space="preserve">) </w:t>
      </w:r>
    </w:p>
    <w:p w14:paraId="5F7BA9B1" w14:textId="7C24A59F" w:rsidR="002B533A" w:rsidRPr="00A53684" w:rsidRDefault="002B533A" w:rsidP="002E5FBA">
      <w:pPr>
        <w:ind w:left="720"/>
        <w:jc w:val="left"/>
        <w:rPr>
          <w:lang w:val="en-US"/>
        </w:rPr>
      </w:pPr>
      <w:r>
        <w:rPr>
          <w:lang w:val="en-US"/>
        </w:rPr>
        <w:t xml:space="preserve">29.9.2025. </w:t>
      </w:r>
      <w:r w:rsidR="00061C36" w:rsidRPr="00061C36">
        <w:rPr>
          <w:i/>
          <w:iCs/>
          <w:lang w:val="en-US"/>
        </w:rPr>
        <w:t>2025 Trafficking in Persons Report: Rwanda</w:t>
      </w:r>
      <w:r w:rsidR="00061C36">
        <w:rPr>
          <w:lang w:val="en-US"/>
        </w:rPr>
        <w:t xml:space="preserve">. </w:t>
      </w:r>
      <w:hyperlink r:id="rId62" w:history="1">
        <w:r w:rsidR="0033555A" w:rsidRPr="00A53684">
          <w:rPr>
            <w:rStyle w:val="Hyperlinkki"/>
            <w:lang w:val="en-US"/>
          </w:rPr>
          <w:t>https://www.state.gov/reports/2025-trafficking-in-persons-report/rwanda</w:t>
        </w:r>
      </w:hyperlink>
      <w:r w:rsidR="0033555A" w:rsidRPr="00A53684">
        <w:rPr>
          <w:lang w:val="en-US"/>
        </w:rPr>
        <w:t xml:space="preserve"> (</w:t>
      </w:r>
      <w:proofErr w:type="spellStart"/>
      <w:r w:rsidR="0033555A" w:rsidRPr="00A53684">
        <w:rPr>
          <w:lang w:val="en-US"/>
        </w:rPr>
        <w:t>käyty</w:t>
      </w:r>
      <w:proofErr w:type="spellEnd"/>
      <w:r w:rsidR="0033555A" w:rsidRPr="00A53684">
        <w:rPr>
          <w:lang w:val="en-US"/>
        </w:rPr>
        <w:t xml:space="preserve"> 17.3.2026). </w:t>
      </w:r>
    </w:p>
    <w:p w14:paraId="0E497863" w14:textId="0C20C03D" w:rsidR="00981280" w:rsidRDefault="00981280" w:rsidP="002E5FBA">
      <w:pPr>
        <w:ind w:left="720"/>
        <w:jc w:val="left"/>
      </w:pPr>
      <w:r>
        <w:rPr>
          <w:lang w:val="en-US"/>
        </w:rPr>
        <w:t>12.8.2025.</w:t>
      </w:r>
      <w:r w:rsidRPr="00981280">
        <w:rPr>
          <w:lang w:val="en-US"/>
        </w:rPr>
        <w:t xml:space="preserve"> </w:t>
      </w:r>
      <w:r w:rsidRPr="00981280">
        <w:rPr>
          <w:i/>
          <w:iCs/>
          <w:lang w:val="en-US"/>
        </w:rPr>
        <w:t>2024 Country Reports on Human Rights Practices: Rwanda</w:t>
      </w:r>
      <w:r>
        <w:rPr>
          <w:lang w:val="en-US"/>
        </w:rPr>
        <w:t xml:space="preserve">. </w:t>
      </w:r>
      <w:hyperlink r:id="rId63" w:history="1">
        <w:r w:rsidRPr="00981280">
          <w:rPr>
            <w:rStyle w:val="Hyperlinkki"/>
          </w:rPr>
          <w:t>https://www.state.gov/wp-content/uploads/2025/07/624521_RWANDA-2024-HUMAN-RIGHTS-REPORT.pdf</w:t>
        </w:r>
      </w:hyperlink>
      <w:r w:rsidRPr="00981280">
        <w:t xml:space="preserve"> (käyty 12.3.2026).</w:t>
      </w:r>
    </w:p>
    <w:p w14:paraId="35B10E1A" w14:textId="02914AC3" w:rsidR="002E5FBA" w:rsidRPr="00EB1FF9" w:rsidRDefault="002E5FBA" w:rsidP="002E5FBA">
      <w:pPr>
        <w:ind w:left="720"/>
        <w:jc w:val="left"/>
      </w:pPr>
      <w:r>
        <w:rPr>
          <w:lang w:val="en-US"/>
        </w:rPr>
        <w:t xml:space="preserve">23.4.2024. </w:t>
      </w:r>
      <w:r w:rsidRPr="002E5FBA">
        <w:rPr>
          <w:i/>
          <w:iCs/>
          <w:lang w:val="en-US"/>
        </w:rPr>
        <w:t>2023 Country Report on Human Rights Practices: Rwanda</w:t>
      </w:r>
      <w:r>
        <w:rPr>
          <w:lang w:val="en-US"/>
        </w:rPr>
        <w:t xml:space="preserve">. </w:t>
      </w:r>
      <w:hyperlink r:id="rId64" w:history="1">
        <w:r w:rsidR="00EB1FF9" w:rsidRPr="00EB1FF9">
          <w:rPr>
            <w:rStyle w:val="Hyperlinkki"/>
          </w:rPr>
          <w:t>https://www.state.gov/wp-content/uploads/2024/02/528267_RWANDA-2023-HUMAN-RIGHTS-REPORT.pdf</w:t>
        </w:r>
      </w:hyperlink>
      <w:r w:rsidR="00EB1FF9" w:rsidRPr="00EB1FF9">
        <w:t xml:space="preserve"> (kä</w:t>
      </w:r>
      <w:r w:rsidR="00EB1FF9">
        <w:t xml:space="preserve">yty 12.3.2026). </w:t>
      </w:r>
    </w:p>
    <w:p w14:paraId="0EBBD639" w14:textId="77777777" w:rsidR="006C58DD" w:rsidRDefault="007D3F93" w:rsidP="002E5FBA">
      <w:pPr>
        <w:jc w:val="left"/>
        <w:rPr>
          <w:lang w:val="en-US"/>
        </w:rPr>
      </w:pPr>
      <w:r w:rsidRPr="007D3F93">
        <w:rPr>
          <w:lang w:val="en-US"/>
        </w:rPr>
        <w:t xml:space="preserve">Xinhua News Agency </w:t>
      </w:r>
    </w:p>
    <w:p w14:paraId="163B38F7" w14:textId="6C5F43CD" w:rsidR="007B2F1C" w:rsidRPr="007B2F1C" w:rsidRDefault="007B2F1C" w:rsidP="006C58DD">
      <w:pPr>
        <w:ind w:left="720"/>
        <w:jc w:val="left"/>
        <w:rPr>
          <w:lang w:val="en-US"/>
        </w:rPr>
      </w:pPr>
      <w:r>
        <w:rPr>
          <w:lang w:val="en-US"/>
        </w:rPr>
        <w:t>1</w:t>
      </w:r>
      <w:r w:rsidR="00F22EE0">
        <w:rPr>
          <w:lang w:val="en-US"/>
        </w:rPr>
        <w:t>3</w:t>
      </w:r>
      <w:r>
        <w:rPr>
          <w:lang w:val="en-US"/>
        </w:rPr>
        <w:t xml:space="preserve">.3.2026. </w:t>
      </w:r>
      <w:r w:rsidRPr="007B2F1C">
        <w:rPr>
          <w:i/>
          <w:iCs/>
          <w:lang w:val="en-US"/>
        </w:rPr>
        <w:t>74 Burundian refugees repatriated from Rwanda</w:t>
      </w:r>
      <w:r>
        <w:rPr>
          <w:lang w:val="en-US"/>
        </w:rPr>
        <w:t xml:space="preserve">. </w:t>
      </w:r>
      <w:hyperlink r:id="rId65" w:history="1">
        <w:r w:rsidRPr="007E7BF5">
          <w:rPr>
            <w:rStyle w:val="Hyperlinkki"/>
            <w:lang w:val="en-US"/>
          </w:rPr>
          <w:t>https://english.news.cn/africa/20260313/daa3b070f55741778c222faa325d3faf/c.html</w:t>
        </w:r>
      </w:hyperlink>
      <w:r>
        <w:rPr>
          <w:lang w:val="en-US"/>
        </w:rPr>
        <w:t xml:space="preserve"> (</w:t>
      </w:r>
      <w:proofErr w:type="spellStart"/>
      <w:r>
        <w:rPr>
          <w:lang w:val="en-US"/>
        </w:rPr>
        <w:t>käyty</w:t>
      </w:r>
      <w:proofErr w:type="spellEnd"/>
      <w:r>
        <w:rPr>
          <w:lang w:val="en-US"/>
        </w:rPr>
        <w:t xml:space="preserve"> 17.3.2026). </w:t>
      </w:r>
    </w:p>
    <w:p w14:paraId="7630E308" w14:textId="33030749" w:rsidR="006C58DD" w:rsidRPr="006C58DD" w:rsidRDefault="006C58DD" w:rsidP="006C58DD">
      <w:pPr>
        <w:ind w:left="720"/>
        <w:jc w:val="left"/>
      </w:pPr>
      <w:r>
        <w:rPr>
          <w:lang w:val="en-US"/>
        </w:rPr>
        <w:t xml:space="preserve">21.2.2024. </w:t>
      </w:r>
      <w:r w:rsidRPr="006C58DD">
        <w:rPr>
          <w:i/>
          <w:iCs/>
          <w:lang w:val="en-US"/>
        </w:rPr>
        <w:t>Nearly 100 Burundian refugees repatriated home from Rwanda</w:t>
      </w:r>
      <w:r>
        <w:rPr>
          <w:lang w:val="en-US"/>
        </w:rPr>
        <w:t xml:space="preserve">. </w:t>
      </w:r>
      <w:r w:rsidRPr="006C58DD">
        <w:t xml:space="preserve">Saatavilla </w:t>
      </w:r>
      <w:proofErr w:type="spellStart"/>
      <w:r>
        <w:t>Factiva</w:t>
      </w:r>
      <w:proofErr w:type="spellEnd"/>
      <w:r>
        <w:t xml:space="preserve">-uutistietokannassa: </w:t>
      </w:r>
      <w:hyperlink r:id="rId66" w:anchor="./!?&amp;_suid=177375312666606420342115498013" w:history="1">
        <w:r w:rsidRPr="007E7BF5">
          <w:rPr>
            <w:rStyle w:val="Hyperlinkki"/>
          </w:rPr>
          <w:t>https://global.factiva.com/ha/default.aspx?page_driver=searchBuilder_Search#./!?&amp;_suid=177375312666606420342115498013</w:t>
        </w:r>
      </w:hyperlink>
      <w:r w:rsidRPr="006C58DD">
        <w:t xml:space="preserve"> </w:t>
      </w:r>
      <w:r>
        <w:t xml:space="preserve">[edellyttää kirjautumista] (käyty 17.3.2026). </w:t>
      </w:r>
    </w:p>
    <w:p w14:paraId="081A9975" w14:textId="4D7AAC4D" w:rsidR="00981280" w:rsidRPr="00717FB3" w:rsidRDefault="007D3F93" w:rsidP="006C58DD">
      <w:pPr>
        <w:ind w:left="720"/>
        <w:jc w:val="left"/>
      </w:pPr>
      <w:r w:rsidRPr="007D3F93">
        <w:rPr>
          <w:lang w:val="en-US"/>
        </w:rPr>
        <w:t xml:space="preserve">13.1.2024. </w:t>
      </w:r>
      <w:r w:rsidRPr="007D3F93">
        <w:rPr>
          <w:i/>
          <w:iCs/>
          <w:lang w:val="en-US"/>
        </w:rPr>
        <w:t>Rwanda assures Burundians not to worry after border closure</w:t>
      </w:r>
      <w:r w:rsidR="00717FB3">
        <w:rPr>
          <w:lang w:val="en-US"/>
        </w:rPr>
        <w:t xml:space="preserve">. </w:t>
      </w:r>
      <w:r w:rsidR="00717FB3" w:rsidRPr="00717FB3">
        <w:t xml:space="preserve">Saatavilla </w:t>
      </w:r>
      <w:proofErr w:type="spellStart"/>
      <w:r w:rsidR="00717FB3">
        <w:t>Factiva</w:t>
      </w:r>
      <w:proofErr w:type="spellEnd"/>
      <w:r w:rsidR="00717FB3">
        <w:t xml:space="preserve">-uutistietokannassa: </w:t>
      </w:r>
      <w:hyperlink r:id="rId67" w:anchor="./!?&amp;_suid=177375312666606420342115498013" w:history="1">
        <w:r w:rsidR="00717FB3" w:rsidRPr="007E7BF5">
          <w:rPr>
            <w:rStyle w:val="Hyperlinkki"/>
          </w:rPr>
          <w:t>https://global.factiva.com/ha/default.aspx?page_driver=searchBuilder_Search#./!?&amp;_suid=177375312666606420342115498013</w:t>
        </w:r>
      </w:hyperlink>
      <w:r w:rsidR="00717FB3" w:rsidRPr="00717FB3">
        <w:t xml:space="preserve"> </w:t>
      </w:r>
      <w:r w:rsidR="00717FB3">
        <w:t xml:space="preserve">[edellyttää kirjautumista] (käyty 17.3.2026). </w:t>
      </w:r>
    </w:p>
    <w:p w14:paraId="52DDA354" w14:textId="77777777" w:rsidR="00082DFE" w:rsidRPr="001D5CAA" w:rsidRDefault="00874C22" w:rsidP="00082DFE">
      <w:pPr>
        <w:pStyle w:val="LeiptekstiMigri"/>
        <w:ind w:left="0"/>
        <w:rPr>
          <w:lang w:val="en-GB"/>
        </w:rPr>
      </w:pPr>
      <w:r>
        <w:rPr>
          <w:b/>
        </w:rPr>
        <w:pict w14:anchorId="13FFD09D">
          <v:rect id="_x0000_i1028" style="width:0;height:1.5pt" o:hralign="center" o:hrstd="t" o:hr="t" fillcolor="#a0a0a0" stroked="f"/>
        </w:pict>
      </w:r>
    </w:p>
    <w:p w14:paraId="1BCFA15D" w14:textId="77777777" w:rsidR="00082DFE" w:rsidRDefault="001D63F6" w:rsidP="00810134">
      <w:pPr>
        <w:pStyle w:val="Numeroimatonotsikko"/>
      </w:pPr>
      <w:r>
        <w:t>Tietoja vastauksesta</w:t>
      </w:r>
    </w:p>
    <w:p w14:paraId="076E2A15" w14:textId="77777777" w:rsidR="001678AD" w:rsidRPr="00A35BCB" w:rsidRDefault="00A35BCB" w:rsidP="00A35BCB">
      <w:r w:rsidRPr="00A35BCB">
        <w:t xml:space="preserve">Maahanmuuttoviraston maatietopalvelun kyselyvastaus on laadittu noudattaen Euroopan unionin yhteisiä suuntaviivoja lähtömaatiedon tuottamisesta (2008). Vastaus perustuu huolellisesti valittuihin lähteisiin, joista kaikki on listattu vastauksen lähdeluetteloon. Ilmeisiä ja </w:t>
      </w:r>
      <w:r w:rsidRPr="00873A37">
        <w:t>kiistattomia</w:t>
      </w:r>
      <w:r w:rsidRPr="00A35BCB">
        <w:t xml:space="preserve"> tosiasioita lukuun ottamatta kaikki esitetty tieto on tarkastettu useammasta lähteestä, ellei muuta erikseen mainita. Vastauksessa esitetyt tiedot on hankittu, arvioitu ja käsitelty huolellisesti, vastausajan ollessa rajattu. Vastaus ei kuitenkaan pyri olemaan kaikenkattava, eikä sitä tule pitää yksinään minkään oleskeluluvan, pakolaisaseman tai turvapaikkahakemuksen perusteena. Vaikka jotain tapahtumaa, henkilöä tai organisaatiota ei olisi mainittu vastauksessa, se ei tarkoita, etteikö kyseistä tapahtumaa olisi tapahtunut tai kyseistä henkilöä tai organisaatiota olisi olemassa. Vastaus ei välttämättä edusta Maahanmuuttoviraston virallista kantaa, eikä se ole poliittinen kannanotto tai oikeudellinen arvio.</w:t>
      </w:r>
    </w:p>
    <w:p w14:paraId="28510B12" w14:textId="77777777" w:rsidR="001D63F6" w:rsidRPr="00BC367A" w:rsidRDefault="001D63F6" w:rsidP="00810134">
      <w:pPr>
        <w:pStyle w:val="Numeroimatonotsikko"/>
        <w:rPr>
          <w:lang w:val="en-GB"/>
        </w:rPr>
      </w:pPr>
      <w:r w:rsidRPr="00BC367A">
        <w:rPr>
          <w:lang w:val="en-GB"/>
        </w:rPr>
        <w:t>Information on the response</w:t>
      </w:r>
    </w:p>
    <w:p w14:paraId="48228828" w14:textId="77777777" w:rsidR="00A35BCB" w:rsidRPr="00A35BCB" w:rsidRDefault="00A35BCB" w:rsidP="00A35BCB">
      <w:pPr>
        <w:rPr>
          <w:lang w:val="en-GB"/>
        </w:rPr>
      </w:pPr>
      <w:r w:rsidRPr="00A35BCB">
        <w:rPr>
          <w:lang w:val="en-GB"/>
        </w:rPr>
        <w:t>This response has been compiled by the Country Information Service of the Finnish Immigration Service in accordance with the common EU guidelines for processing country of origin information (2008). The response is based on carefully selected sources of information. All sources used are referenced. With the exception of obvious and indisputable facts, all information presented has been cross-checked from several sources unless stated otherwise. The information provided in the response has been obtained, evaluated and processed carefully within the limited time frame given. However, the response does not aim to be exhaustive, and it should not be considered conclusive as to the merit of any particular claim to a residence permit, refugee status or asylum. Even if a certain event, person or organization is not mentioned in the response, this does not mean that the event has not taken place or that the person or organization does not exist. The response does not necessarily reflect the opinion of the Finnish Immigration Service, and it is not a political statement or a judicial evaluation.</w:t>
      </w:r>
    </w:p>
    <w:p w14:paraId="6FCE3F78" w14:textId="77777777" w:rsidR="00B112B8" w:rsidRPr="00A35BCB" w:rsidRDefault="00B112B8" w:rsidP="00A35BCB">
      <w:pPr>
        <w:rPr>
          <w:lang w:val="en-GB"/>
        </w:rPr>
      </w:pPr>
    </w:p>
    <w:sectPr w:rsidR="00B112B8" w:rsidRPr="00A35BCB" w:rsidSect="00072438">
      <w:headerReference w:type="default" r:id="rId68"/>
      <w:headerReference w:type="first" r:id="rId69"/>
      <w:footerReference w:type="first" r:id="rId70"/>
      <w:pgSz w:w="11906" w:h="16838"/>
      <w:pgMar w:top="1985" w:right="1440" w:bottom="851" w:left="144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71D74" w14:textId="77777777" w:rsidR="00E20A80" w:rsidRDefault="00E20A80" w:rsidP="007E0069">
      <w:pPr>
        <w:spacing w:after="0" w:line="240" w:lineRule="auto"/>
      </w:pPr>
      <w:r>
        <w:separator/>
      </w:r>
    </w:p>
  </w:endnote>
  <w:endnote w:type="continuationSeparator" w:id="0">
    <w:p w14:paraId="6F104380" w14:textId="77777777" w:rsidR="00E20A80" w:rsidRDefault="00E20A80" w:rsidP="007E0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7DC6F" w14:textId="77777777" w:rsidR="001678AD" w:rsidRDefault="001678AD"/>
  <w:tbl>
    <w:tblPr>
      <w:tblStyle w:val="TaulukkoRuudukko"/>
      <w:tblW w:w="949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2551"/>
      <w:gridCol w:w="2552"/>
      <w:gridCol w:w="2830"/>
    </w:tblGrid>
    <w:tr w:rsidR="004D76E3" w:rsidRPr="00A83D54" w14:paraId="23705BD6" w14:textId="77777777" w:rsidTr="00483E37">
      <w:trPr>
        <w:trHeight w:val="189"/>
      </w:trPr>
      <w:tc>
        <w:tcPr>
          <w:tcW w:w="1560" w:type="dxa"/>
        </w:tcPr>
        <w:p w14:paraId="6FF05F78" w14:textId="77777777" w:rsidR="004D76E3" w:rsidRPr="00A83D54" w:rsidRDefault="004D76E3" w:rsidP="00337E76">
          <w:pPr>
            <w:pStyle w:val="Alatunniste"/>
            <w:rPr>
              <w:sz w:val="14"/>
              <w:szCs w:val="14"/>
            </w:rPr>
          </w:pPr>
        </w:p>
      </w:tc>
      <w:tc>
        <w:tcPr>
          <w:tcW w:w="2551" w:type="dxa"/>
        </w:tcPr>
        <w:p w14:paraId="738B73EE" w14:textId="77777777" w:rsidR="004D76E3" w:rsidRPr="00A83D54" w:rsidRDefault="004D76E3" w:rsidP="00337E76">
          <w:pPr>
            <w:pStyle w:val="Alatunniste"/>
            <w:rPr>
              <w:sz w:val="14"/>
              <w:szCs w:val="14"/>
            </w:rPr>
          </w:pPr>
        </w:p>
      </w:tc>
      <w:tc>
        <w:tcPr>
          <w:tcW w:w="2552" w:type="dxa"/>
        </w:tcPr>
        <w:p w14:paraId="47EB5CAF" w14:textId="77777777" w:rsidR="004D76E3" w:rsidRPr="00A83D54" w:rsidRDefault="004D76E3" w:rsidP="00337E76">
          <w:pPr>
            <w:pStyle w:val="Alatunniste"/>
            <w:rPr>
              <w:sz w:val="14"/>
              <w:szCs w:val="14"/>
            </w:rPr>
          </w:pPr>
        </w:p>
      </w:tc>
      <w:tc>
        <w:tcPr>
          <w:tcW w:w="2830" w:type="dxa"/>
        </w:tcPr>
        <w:p w14:paraId="2B4F7CB8" w14:textId="77777777" w:rsidR="004D76E3" w:rsidRPr="00A83D54" w:rsidRDefault="004D76E3" w:rsidP="00337E76">
          <w:pPr>
            <w:pStyle w:val="Alatunniste"/>
            <w:rPr>
              <w:sz w:val="14"/>
              <w:szCs w:val="14"/>
            </w:rPr>
          </w:pPr>
        </w:p>
      </w:tc>
    </w:tr>
    <w:tr w:rsidR="004D76E3" w:rsidRPr="00A83D54" w14:paraId="59439409" w14:textId="77777777" w:rsidTr="00483E37">
      <w:trPr>
        <w:trHeight w:val="189"/>
      </w:trPr>
      <w:tc>
        <w:tcPr>
          <w:tcW w:w="1560" w:type="dxa"/>
        </w:tcPr>
        <w:p w14:paraId="287FF50A" w14:textId="77777777" w:rsidR="004D76E3" w:rsidRPr="00A83D54" w:rsidRDefault="004D76E3" w:rsidP="00337E76">
          <w:pPr>
            <w:pStyle w:val="Alatunniste"/>
            <w:rPr>
              <w:sz w:val="14"/>
              <w:szCs w:val="14"/>
            </w:rPr>
          </w:pPr>
        </w:p>
      </w:tc>
      <w:tc>
        <w:tcPr>
          <w:tcW w:w="2551" w:type="dxa"/>
        </w:tcPr>
        <w:p w14:paraId="4FE8415F" w14:textId="77777777" w:rsidR="004D76E3" w:rsidRPr="00A83D54" w:rsidRDefault="004D76E3" w:rsidP="00337E76">
          <w:pPr>
            <w:pStyle w:val="Alatunniste"/>
            <w:rPr>
              <w:sz w:val="14"/>
              <w:szCs w:val="14"/>
            </w:rPr>
          </w:pPr>
        </w:p>
      </w:tc>
      <w:tc>
        <w:tcPr>
          <w:tcW w:w="2552" w:type="dxa"/>
        </w:tcPr>
        <w:p w14:paraId="1C20B0F5" w14:textId="77777777" w:rsidR="004D76E3" w:rsidRPr="00A83D54" w:rsidRDefault="004D76E3" w:rsidP="00337E76">
          <w:pPr>
            <w:pStyle w:val="Alatunniste"/>
            <w:rPr>
              <w:sz w:val="14"/>
              <w:szCs w:val="14"/>
            </w:rPr>
          </w:pPr>
        </w:p>
      </w:tc>
      <w:tc>
        <w:tcPr>
          <w:tcW w:w="2830" w:type="dxa"/>
        </w:tcPr>
        <w:p w14:paraId="2D315982" w14:textId="77777777" w:rsidR="004D76E3" w:rsidRPr="00A83D54" w:rsidRDefault="004D76E3" w:rsidP="00337E76">
          <w:pPr>
            <w:pStyle w:val="Alatunniste"/>
            <w:rPr>
              <w:sz w:val="14"/>
              <w:szCs w:val="14"/>
            </w:rPr>
          </w:pPr>
        </w:p>
      </w:tc>
    </w:tr>
    <w:tr w:rsidR="004D76E3" w:rsidRPr="00A83D54" w14:paraId="7507CBFD" w14:textId="77777777" w:rsidTr="00483E37">
      <w:trPr>
        <w:trHeight w:val="189"/>
      </w:trPr>
      <w:tc>
        <w:tcPr>
          <w:tcW w:w="1560" w:type="dxa"/>
        </w:tcPr>
        <w:p w14:paraId="109305DF" w14:textId="77777777" w:rsidR="004D76E3" w:rsidRPr="00A83D54" w:rsidRDefault="004D76E3" w:rsidP="00337E76">
          <w:pPr>
            <w:pStyle w:val="Alatunniste"/>
            <w:rPr>
              <w:sz w:val="14"/>
              <w:szCs w:val="14"/>
            </w:rPr>
          </w:pPr>
        </w:p>
      </w:tc>
      <w:tc>
        <w:tcPr>
          <w:tcW w:w="2551" w:type="dxa"/>
        </w:tcPr>
        <w:p w14:paraId="7355055D" w14:textId="77777777" w:rsidR="004D76E3" w:rsidRPr="00A83D54" w:rsidRDefault="004D76E3" w:rsidP="00337E76">
          <w:pPr>
            <w:pStyle w:val="Alatunniste"/>
            <w:rPr>
              <w:sz w:val="14"/>
              <w:szCs w:val="14"/>
            </w:rPr>
          </w:pPr>
        </w:p>
      </w:tc>
      <w:tc>
        <w:tcPr>
          <w:tcW w:w="2552" w:type="dxa"/>
        </w:tcPr>
        <w:p w14:paraId="1FBBBA52" w14:textId="77777777" w:rsidR="004D76E3" w:rsidRPr="00A83D54" w:rsidRDefault="004D76E3" w:rsidP="00337E76">
          <w:pPr>
            <w:pStyle w:val="Alatunniste"/>
            <w:rPr>
              <w:sz w:val="14"/>
              <w:szCs w:val="14"/>
            </w:rPr>
          </w:pPr>
        </w:p>
      </w:tc>
      <w:tc>
        <w:tcPr>
          <w:tcW w:w="2830" w:type="dxa"/>
        </w:tcPr>
        <w:p w14:paraId="7FE7A73D" w14:textId="77777777" w:rsidR="004D76E3" w:rsidRPr="00A83D54" w:rsidRDefault="004D76E3" w:rsidP="00337E76">
          <w:pPr>
            <w:pStyle w:val="Alatunniste"/>
            <w:rPr>
              <w:sz w:val="14"/>
              <w:szCs w:val="14"/>
            </w:rPr>
          </w:pPr>
        </w:p>
      </w:tc>
    </w:tr>
  </w:tbl>
  <w:p w14:paraId="47299A6D" w14:textId="77777777" w:rsidR="004D76E3" w:rsidRDefault="004D76E3">
    <w:pPr>
      <w:pStyle w:val="Alatunniste"/>
    </w:pPr>
    <w:r w:rsidRPr="00A83D54">
      <w:rPr>
        <w:noProof/>
        <w:sz w:val="14"/>
        <w:szCs w:val="14"/>
        <w:lang w:eastAsia="fi-FI"/>
      </w:rPr>
      <w:drawing>
        <wp:anchor distT="0" distB="0" distL="114300" distR="114300" simplePos="0" relativeHeight="251667456" behindDoc="0" locked="0" layoutInCell="1" allowOverlap="1" wp14:anchorId="47F35449" wp14:editId="5CF55853">
          <wp:simplePos x="0" y="0"/>
          <wp:positionH relativeFrom="column">
            <wp:posOffset>-3810</wp:posOffset>
          </wp:positionH>
          <wp:positionV relativeFrom="paragraph">
            <wp:posOffset>-626745</wp:posOffset>
          </wp:positionV>
          <wp:extent cx="648335" cy="286385"/>
          <wp:effectExtent l="0" t="0" r="0" b="0"/>
          <wp:wrapNone/>
          <wp:docPr id="21" name="Picture 2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migrilogomusta.png"/>
                  <pic:cNvPicPr/>
                </pic:nvPicPr>
                <pic:blipFill>
                  <a:blip r:embed="rId1">
                    <a:extLst>
                      <a:ext uri="{28A0092B-C50C-407E-A947-70E740481C1C}">
                        <a14:useLocalDpi xmlns:a14="http://schemas.microsoft.com/office/drawing/2010/main" val="0"/>
                      </a:ext>
                    </a:extLst>
                  </a:blip>
                  <a:stretch>
                    <a:fillRect/>
                  </a:stretch>
                </pic:blipFill>
                <pic:spPr>
                  <a:xfrm>
                    <a:off x="0" y="0"/>
                    <a:ext cx="648335" cy="286385"/>
                  </a:xfrm>
                  <a:prstGeom prst="rect">
                    <a:avLst/>
                  </a:prstGeom>
                </pic:spPr>
              </pic:pic>
            </a:graphicData>
          </a:graphic>
          <wp14:sizeRelH relativeFrom="margin">
            <wp14:pctWidth>0</wp14:pctWidth>
          </wp14:sizeRelH>
        </wp:anchor>
      </w:drawing>
    </w:r>
  </w:p>
  <w:p w14:paraId="221628A2" w14:textId="77777777" w:rsidR="006B3E85" w:rsidRDefault="006B3E85">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F2CE7C" w14:textId="77777777" w:rsidR="00E20A80" w:rsidRDefault="00E20A80" w:rsidP="007E0069">
      <w:pPr>
        <w:spacing w:after="0" w:line="240" w:lineRule="auto"/>
      </w:pPr>
      <w:r>
        <w:separator/>
      </w:r>
    </w:p>
  </w:footnote>
  <w:footnote w:type="continuationSeparator" w:id="0">
    <w:p w14:paraId="21BBA93C" w14:textId="77777777" w:rsidR="00E20A80" w:rsidRDefault="00E20A80" w:rsidP="007E0069">
      <w:pPr>
        <w:spacing w:after="0" w:line="240" w:lineRule="auto"/>
      </w:pPr>
      <w:r>
        <w:continuationSeparator/>
      </w:r>
    </w:p>
  </w:footnote>
  <w:footnote w:id="1">
    <w:p w14:paraId="4D186B33" w14:textId="30B7CF3E" w:rsidR="00093125" w:rsidRPr="00093125" w:rsidRDefault="00093125" w:rsidP="00AF3683">
      <w:pPr>
        <w:pStyle w:val="Alaviitteenteksti"/>
        <w:jc w:val="left"/>
        <w:rPr>
          <w:lang w:val="en-US"/>
        </w:rPr>
      </w:pPr>
      <w:r>
        <w:rPr>
          <w:rStyle w:val="Alaviitteenviite"/>
        </w:rPr>
        <w:footnoteRef/>
      </w:r>
      <w:r w:rsidRPr="00093125">
        <w:rPr>
          <w:lang w:val="en-US"/>
        </w:rPr>
        <w:t xml:space="preserve"> </w:t>
      </w:r>
      <w:r>
        <w:rPr>
          <w:lang w:val="en-US"/>
        </w:rPr>
        <w:t>Migration Data Portal 29.1.2025.</w:t>
      </w:r>
    </w:p>
  </w:footnote>
  <w:footnote w:id="2">
    <w:p w14:paraId="004ED86A" w14:textId="4A82EDA3" w:rsidR="0008672F" w:rsidRPr="0008672F" w:rsidRDefault="0008672F" w:rsidP="00AF3683">
      <w:pPr>
        <w:pStyle w:val="Alaviitteenteksti"/>
        <w:jc w:val="left"/>
        <w:rPr>
          <w:lang w:val="en-US"/>
        </w:rPr>
      </w:pPr>
      <w:r>
        <w:rPr>
          <w:rStyle w:val="Alaviitteenviite"/>
        </w:rPr>
        <w:footnoteRef/>
      </w:r>
      <w:r w:rsidRPr="0008672F">
        <w:rPr>
          <w:lang w:val="en-US"/>
        </w:rPr>
        <w:t xml:space="preserve"> </w:t>
      </w:r>
      <w:r w:rsidR="009433B0" w:rsidRPr="009433B0">
        <w:rPr>
          <w:lang w:val="en-US"/>
        </w:rPr>
        <w:t xml:space="preserve">SIHMA </w:t>
      </w:r>
      <w:r w:rsidR="009433B0">
        <w:rPr>
          <w:lang w:val="en-US"/>
        </w:rPr>
        <w:t xml:space="preserve">2024; </w:t>
      </w:r>
      <w:r w:rsidRPr="0008672F">
        <w:rPr>
          <w:lang w:val="en-US"/>
        </w:rPr>
        <w:t>Government of the Republic of Rwanda [</w:t>
      </w:r>
      <w:proofErr w:type="spellStart"/>
      <w:r w:rsidRPr="0008672F">
        <w:rPr>
          <w:lang w:val="en-US"/>
        </w:rPr>
        <w:t>päiväämätön</w:t>
      </w:r>
      <w:proofErr w:type="spellEnd"/>
      <w:r w:rsidRPr="0008672F">
        <w:rPr>
          <w:lang w:val="en-US"/>
        </w:rPr>
        <w:t>]</w:t>
      </w:r>
      <w:r>
        <w:rPr>
          <w:lang w:val="en-US"/>
        </w:rPr>
        <w:t xml:space="preserve">; </w:t>
      </w:r>
      <w:r w:rsidR="00447F28">
        <w:rPr>
          <w:lang w:val="en-US"/>
        </w:rPr>
        <w:t>IHD 12</w:t>
      </w:r>
      <w:r w:rsidR="00ED17A8">
        <w:rPr>
          <w:lang w:val="en-US"/>
        </w:rPr>
        <w:t>/</w:t>
      </w:r>
      <w:r w:rsidR="00447F28">
        <w:rPr>
          <w:lang w:val="en-US"/>
        </w:rPr>
        <w:t>2021, s. 2</w:t>
      </w:r>
      <w:r w:rsidR="009433B0">
        <w:rPr>
          <w:lang w:val="en-US"/>
        </w:rPr>
        <w:t>.</w:t>
      </w:r>
      <w:r w:rsidR="00447F28">
        <w:rPr>
          <w:lang w:val="en-US"/>
        </w:rPr>
        <w:t xml:space="preserve"> </w:t>
      </w:r>
    </w:p>
  </w:footnote>
  <w:footnote w:id="3">
    <w:p w14:paraId="5D523D93" w14:textId="22408C5B" w:rsidR="009433B0" w:rsidRPr="009433B0" w:rsidRDefault="009433B0" w:rsidP="00AF3683">
      <w:pPr>
        <w:pStyle w:val="Alaviitteenteksti"/>
        <w:jc w:val="left"/>
        <w:rPr>
          <w:lang w:val="en-US"/>
        </w:rPr>
      </w:pPr>
      <w:r>
        <w:rPr>
          <w:rStyle w:val="Alaviitteenviite"/>
        </w:rPr>
        <w:footnoteRef/>
      </w:r>
      <w:r w:rsidRPr="009433B0">
        <w:rPr>
          <w:lang w:val="en-US"/>
        </w:rPr>
        <w:t xml:space="preserve"> </w:t>
      </w:r>
      <w:r w:rsidR="008F1EC7" w:rsidRPr="008F1EC7">
        <w:rPr>
          <w:lang w:val="en-US"/>
        </w:rPr>
        <w:t>Government of the Republic of Rwanda [</w:t>
      </w:r>
      <w:proofErr w:type="spellStart"/>
      <w:r w:rsidR="008F1EC7" w:rsidRPr="008F1EC7">
        <w:rPr>
          <w:lang w:val="en-US"/>
        </w:rPr>
        <w:t>päiväämätön</w:t>
      </w:r>
      <w:proofErr w:type="spellEnd"/>
      <w:r w:rsidR="008F1EC7" w:rsidRPr="008F1EC7">
        <w:rPr>
          <w:lang w:val="en-US"/>
        </w:rPr>
        <w:t>]</w:t>
      </w:r>
      <w:r w:rsidR="008F1EC7">
        <w:rPr>
          <w:lang w:val="en-US"/>
        </w:rPr>
        <w:t>; UNHCR 31.1.2026.</w:t>
      </w:r>
    </w:p>
  </w:footnote>
  <w:footnote w:id="4">
    <w:p w14:paraId="3573937A" w14:textId="6A3CFA45" w:rsidR="00E379EE" w:rsidRDefault="00E379EE" w:rsidP="00AF3683">
      <w:pPr>
        <w:pStyle w:val="Alaviitteenteksti"/>
        <w:jc w:val="left"/>
      </w:pPr>
      <w:r>
        <w:rPr>
          <w:rStyle w:val="Alaviitteenviite"/>
        </w:rPr>
        <w:footnoteRef/>
      </w:r>
      <w:r>
        <w:t xml:space="preserve"> </w:t>
      </w:r>
      <w:bookmarkStart w:id="3" w:name="_Hlk224907339"/>
      <w:r>
        <w:t>Ruanda</w:t>
      </w:r>
      <w:r w:rsidR="001C480B">
        <w:t xml:space="preserve"> on pyrkinyt </w:t>
      </w:r>
      <w:r w:rsidR="00C24813">
        <w:t xml:space="preserve">poliittisin toimin </w:t>
      </w:r>
      <w:r w:rsidR="001C480B">
        <w:t>puuttumaan etnisten ryhmien välisiin ongelmiin – jotka johtivat vuoden 1994 kansanmurhaan. Maan</w:t>
      </w:r>
      <w:r>
        <w:t xml:space="preserve"> perustuslaki kieltää</w:t>
      </w:r>
      <w:r w:rsidR="001C480B">
        <w:t xml:space="preserve"> etniset viittaukset ihmisryhmiin ja sen avulla pyritään ”taistelemaan kansanmurhan ideologiaa vastaan” ja ”hävittämään etniset, alueelliset ja muut jakolinjat</w:t>
      </w:r>
      <w:r w:rsidR="00C24813">
        <w:t>,</w:t>
      </w:r>
      <w:r w:rsidR="001C480B">
        <w:t xml:space="preserve"> sekä edistämään kansallista yhtenäisyyttä”. </w:t>
      </w:r>
      <w:r w:rsidR="008713DA">
        <w:t xml:space="preserve">Etnisten jakolinjojen kieltäminen ja etnisesti koostuviin ihmisryhmiin viittaamisen estäminen rajoittaa kuitenkin huomion kiinnittämistä tällaisten ryhmien erityistarpeisiin. </w:t>
      </w:r>
      <w:r w:rsidR="001C480B">
        <w:t>(MRG 10/2020</w:t>
      </w:r>
      <w:r w:rsidR="00C24813">
        <w:t>.</w:t>
      </w:r>
      <w:r w:rsidR="001C480B">
        <w:t>)</w:t>
      </w:r>
      <w:r w:rsidR="008713DA">
        <w:t xml:space="preserve"> Tämän seurauksena esimerkiksi tiettyyn </w:t>
      </w:r>
      <w:r w:rsidR="00215B33">
        <w:t xml:space="preserve">etniseen </w:t>
      </w:r>
      <w:r w:rsidR="008713DA">
        <w:t>ihmisryhmään kohdistuvaa syrjintää ja sen määrää on vaikea mitata.</w:t>
      </w:r>
      <w:r w:rsidR="0004311A">
        <w:t xml:space="preserve"> Tämä vaikuttaa etenkin Ruandassa syrjittyä </w:t>
      </w:r>
      <w:proofErr w:type="spellStart"/>
      <w:r w:rsidR="0004311A">
        <w:t>batwa</w:t>
      </w:r>
      <w:proofErr w:type="spellEnd"/>
      <w:r w:rsidR="0004311A">
        <w:t>-kansaa koskeviin tietoihin.</w:t>
      </w:r>
      <w:r w:rsidR="00EC296E">
        <w:t xml:space="preserve"> (AIMPO et al. 28.4.2025, s. 5.) Käytettävissä olevissa lähteissä ei ollut löydettävissä tietoa siitä, että samasta syystä tieto Ruandassa </w:t>
      </w:r>
      <w:r w:rsidR="00215B33">
        <w:t>asuvien burundilaisten kohtelusta olisi rajoitettua. Tätä mahdollisuutta ei voida kuitenkaan sulkea pois</w:t>
      </w:r>
      <w:r w:rsidR="00EC296E">
        <w:t xml:space="preserve">. </w:t>
      </w:r>
    </w:p>
    <w:bookmarkEnd w:id="3"/>
  </w:footnote>
  <w:footnote w:id="5">
    <w:p w14:paraId="2912888A" w14:textId="35D770A6" w:rsidR="0075249E" w:rsidRPr="00D849B3" w:rsidRDefault="0075249E" w:rsidP="00AF3683">
      <w:pPr>
        <w:pStyle w:val="Alaviitteenteksti"/>
        <w:jc w:val="left"/>
      </w:pPr>
      <w:r>
        <w:rPr>
          <w:rStyle w:val="Alaviitteenviite"/>
        </w:rPr>
        <w:footnoteRef/>
      </w:r>
      <w:r w:rsidRPr="00D849B3">
        <w:t xml:space="preserve"> </w:t>
      </w:r>
      <w:r w:rsidR="00D849B3" w:rsidRPr="00D849B3">
        <w:t>YK</w:t>
      </w:r>
      <w:r w:rsidR="00D849B3">
        <w:t>:n</w:t>
      </w:r>
      <w:r w:rsidR="00D849B3" w:rsidRPr="00D849B3">
        <w:t xml:space="preserve"> ihmisoikeusval</w:t>
      </w:r>
      <w:r w:rsidR="00D849B3">
        <w:t>tuutet</w:t>
      </w:r>
      <w:r w:rsidR="001E0F07">
        <w:t>tu</w:t>
      </w:r>
      <w:r w:rsidR="00D849B3">
        <w:t xml:space="preserve"> </w:t>
      </w:r>
      <w:r w:rsidR="001E0F07">
        <w:t>(</w:t>
      </w:r>
      <w:r w:rsidR="004F79CD">
        <w:t xml:space="preserve">Ruandaa käsittelevät raportit </w:t>
      </w:r>
      <w:r w:rsidRPr="00D849B3">
        <w:t>UN</w:t>
      </w:r>
      <w:r w:rsidR="002D29F9" w:rsidRPr="00D849B3">
        <w:t xml:space="preserve"> </w:t>
      </w:r>
      <w:r w:rsidRPr="00D849B3">
        <w:t>HRC 13.11.202</w:t>
      </w:r>
      <w:r w:rsidR="00BE665F" w:rsidRPr="00D849B3">
        <w:t>5</w:t>
      </w:r>
      <w:r w:rsidR="00D849B3">
        <w:t xml:space="preserve"> ja</w:t>
      </w:r>
      <w:r w:rsidR="00BE665F" w:rsidRPr="00D849B3">
        <w:t xml:space="preserve"> UN</w:t>
      </w:r>
      <w:r w:rsidR="002D29F9" w:rsidRPr="00D849B3">
        <w:t xml:space="preserve"> </w:t>
      </w:r>
      <w:r w:rsidR="00BE665F" w:rsidRPr="00D849B3">
        <w:t>HRC 13.11.2020</w:t>
      </w:r>
      <w:r w:rsidR="001E0F07">
        <w:t>)</w:t>
      </w:r>
      <w:r w:rsidR="00BE665F" w:rsidRPr="00D849B3">
        <w:t>;</w:t>
      </w:r>
      <w:r w:rsidR="00CA34D3">
        <w:t xml:space="preserve"> </w:t>
      </w:r>
      <w:r w:rsidR="00CA34D3" w:rsidRPr="00CA34D3">
        <w:t>YK:n taloudellisten, sosiaalisten ja sivistyksellisten oikeuksien komitea</w:t>
      </w:r>
      <w:r w:rsidR="00063847">
        <w:t xml:space="preserve"> (UN ECOSOC 17.3.2025);</w:t>
      </w:r>
      <w:r w:rsidR="006212ED">
        <w:t xml:space="preserve"> YK:n </w:t>
      </w:r>
      <w:r w:rsidR="006212ED" w:rsidRPr="006212ED">
        <w:t>siirtotyöläisten ja heidän perheenjäsentensä oikeuksien suojelua käsittelevä komitea</w:t>
      </w:r>
      <w:r w:rsidR="006212ED">
        <w:t xml:space="preserve"> (UN </w:t>
      </w:r>
      <w:r w:rsidR="006212ED" w:rsidRPr="006212ED">
        <w:t>CRMW</w:t>
      </w:r>
      <w:r w:rsidR="006212ED">
        <w:t xml:space="preserve"> 21.10.2021); </w:t>
      </w:r>
      <w:r w:rsidR="001E0F07">
        <w:t>YK:n rotusyrjinnän vastainen komitea (</w:t>
      </w:r>
      <w:r w:rsidR="002D29F9" w:rsidRPr="00D849B3">
        <w:t>UN CERD 10.6.2016</w:t>
      </w:r>
      <w:r w:rsidR="001E0F07">
        <w:t>)</w:t>
      </w:r>
      <w:r w:rsidR="002D29F9" w:rsidRPr="00D849B3">
        <w:t xml:space="preserve">; </w:t>
      </w:r>
      <w:r w:rsidR="004F79CD">
        <w:t xml:space="preserve">YK:n kidutuksen vastainen komitea (UN CAT </w:t>
      </w:r>
      <w:r w:rsidR="00063847">
        <w:t>21.12.2017)</w:t>
      </w:r>
      <w:r w:rsidR="005C4C84">
        <w:t>.</w:t>
      </w:r>
    </w:p>
  </w:footnote>
  <w:footnote w:id="6">
    <w:p w14:paraId="724368C0" w14:textId="50390D42" w:rsidR="00E4051D" w:rsidRDefault="00E4051D" w:rsidP="00AF3683">
      <w:pPr>
        <w:pStyle w:val="Alaviitteenteksti"/>
        <w:jc w:val="left"/>
      </w:pPr>
      <w:r>
        <w:rPr>
          <w:rStyle w:val="Alaviitteenviite"/>
        </w:rPr>
        <w:footnoteRef/>
      </w:r>
      <w:r>
        <w:t xml:space="preserve"> Yhdysvaltain ulkoministeriön ihmisoikeusraportit koskien vuosia 2024 (USDOS 12.8.2025) ja 2023 </w:t>
      </w:r>
      <w:r w:rsidR="004E1663">
        <w:t>(</w:t>
      </w:r>
      <w:r>
        <w:t>USDOS 23.4.2024).</w:t>
      </w:r>
    </w:p>
  </w:footnote>
  <w:footnote w:id="7">
    <w:p w14:paraId="25E9654F" w14:textId="493A3612" w:rsidR="00E4051D" w:rsidRPr="00F778CA" w:rsidRDefault="00E4051D" w:rsidP="00AF3683">
      <w:pPr>
        <w:pStyle w:val="Alaviitteenteksti"/>
        <w:jc w:val="left"/>
      </w:pPr>
      <w:r>
        <w:rPr>
          <w:rStyle w:val="Alaviitteenviite"/>
        </w:rPr>
        <w:footnoteRef/>
      </w:r>
      <w:r w:rsidR="00D97631">
        <w:t xml:space="preserve"> </w:t>
      </w:r>
      <w:r w:rsidRPr="00F778CA">
        <w:t xml:space="preserve">Amnesty International -ihmisoikeusjärjestön vuosiraportit </w:t>
      </w:r>
      <w:r w:rsidR="000D6F50">
        <w:t xml:space="preserve">koskien vuosia </w:t>
      </w:r>
      <w:r w:rsidRPr="00F778CA">
        <w:t>2024 (Amnesty International 29.4.2025) ja 2023 (</w:t>
      </w:r>
      <w:r w:rsidR="00F778CA" w:rsidRPr="00F778CA">
        <w:t>Amnesty International 24.4.2024); Human Rights Watch -ihmisoikeusjärjestö</w:t>
      </w:r>
      <w:r w:rsidR="00F778CA">
        <w:t>n vuosiraportit koskien vuosia 2025 (HRW 4.2.2026)</w:t>
      </w:r>
      <w:r w:rsidR="000D6F50">
        <w:t>,</w:t>
      </w:r>
      <w:r w:rsidR="00F778CA">
        <w:t xml:space="preserve"> 2024 (HRW 16.1.2025) ja 2023 (HRW 11.1.2024).</w:t>
      </w:r>
    </w:p>
  </w:footnote>
  <w:footnote w:id="8">
    <w:p w14:paraId="21D4A7A8" w14:textId="49CC8F2A" w:rsidR="00BF1AC1" w:rsidRDefault="00BF1AC1" w:rsidP="00AF3683">
      <w:pPr>
        <w:pStyle w:val="Alaviitteenteksti"/>
        <w:jc w:val="left"/>
      </w:pPr>
      <w:r>
        <w:rPr>
          <w:rStyle w:val="Alaviitteenviite"/>
        </w:rPr>
        <w:footnoteRef/>
      </w:r>
      <w:r>
        <w:t xml:space="preserve"> </w:t>
      </w:r>
      <w:r w:rsidRPr="00D849B3">
        <w:t>UN HRC 13.11.2025</w:t>
      </w:r>
      <w:r>
        <w:t>.</w:t>
      </w:r>
    </w:p>
  </w:footnote>
  <w:footnote w:id="9">
    <w:p w14:paraId="10CB0517" w14:textId="3261BEA5" w:rsidR="00BF1AC1" w:rsidRDefault="00BF1AC1" w:rsidP="00AF3683">
      <w:pPr>
        <w:pStyle w:val="Alaviitteenteksti"/>
        <w:jc w:val="left"/>
      </w:pPr>
      <w:r>
        <w:rPr>
          <w:rStyle w:val="Alaviitteenviite"/>
        </w:rPr>
        <w:footnoteRef/>
      </w:r>
      <w:r>
        <w:t xml:space="preserve"> </w:t>
      </w:r>
      <w:r w:rsidRPr="00D849B3">
        <w:t>UN HRC 13.11.2020</w:t>
      </w:r>
      <w:r>
        <w:t>.</w:t>
      </w:r>
    </w:p>
  </w:footnote>
  <w:footnote w:id="10">
    <w:p w14:paraId="0AC1A171" w14:textId="7CB6D5E9" w:rsidR="00BF1AC1" w:rsidRDefault="00BF1AC1" w:rsidP="00AF3683">
      <w:pPr>
        <w:pStyle w:val="Alaviitteenteksti"/>
        <w:jc w:val="left"/>
      </w:pPr>
      <w:r>
        <w:rPr>
          <w:rStyle w:val="Alaviitteenviite"/>
        </w:rPr>
        <w:footnoteRef/>
      </w:r>
      <w:r>
        <w:t xml:space="preserve"> UN HRC </w:t>
      </w:r>
      <w:r w:rsidR="00C81D52" w:rsidRPr="001C522A">
        <w:t xml:space="preserve">7.11.2025 ja </w:t>
      </w:r>
      <w:r w:rsidR="004E1663">
        <w:t xml:space="preserve">UN HRC </w:t>
      </w:r>
      <w:r>
        <w:t xml:space="preserve">16.11.2020. </w:t>
      </w:r>
      <w:r w:rsidR="004E1663" w:rsidRPr="004E1663">
        <w:t xml:space="preserve">Eri organisaatioiden </w:t>
      </w:r>
      <w:r w:rsidR="003D397F">
        <w:t xml:space="preserve">vuonna 2025 </w:t>
      </w:r>
      <w:r w:rsidR="004E1663">
        <w:t xml:space="preserve">YK:n ihmisoikeusvaltuutetun toimistolle </w:t>
      </w:r>
      <w:r w:rsidR="003D397F">
        <w:t>antamat kommentit Ruandan ihmisoikeustilanteeseen liittyen</w:t>
      </w:r>
      <w:r w:rsidR="001C522A">
        <w:t xml:space="preserve"> löytyvät </w:t>
      </w:r>
      <w:r w:rsidR="003D397F">
        <w:t>täältä</w:t>
      </w:r>
      <w:r w:rsidR="003F4920">
        <w:t>:</w:t>
      </w:r>
      <w:r w:rsidR="003D397F">
        <w:t xml:space="preserve"> </w:t>
      </w:r>
      <w:hyperlink r:id="rId1" w:history="1">
        <w:r w:rsidR="004F42B9" w:rsidRPr="006A760F">
          <w:rPr>
            <w:rStyle w:val="Hyperlinkki"/>
          </w:rPr>
          <w:t>https://www.ohchr.org/en/hr-bodies/upr/rw-stakeholders-info-s51</w:t>
        </w:r>
      </w:hyperlink>
      <w:r w:rsidR="004F42B9">
        <w:t xml:space="preserve"> </w:t>
      </w:r>
      <w:r w:rsidR="003D397F">
        <w:t>(</w:t>
      </w:r>
      <w:r w:rsidR="003D397F" w:rsidRPr="003D397F">
        <w:t>UN HRC [päiväämätön a]</w:t>
      </w:r>
      <w:r w:rsidR="003D397F">
        <w:t>). Vuonna 2020 annetut kommentit löytyvät täältä</w:t>
      </w:r>
      <w:r w:rsidR="003F4920">
        <w:t xml:space="preserve">: </w:t>
      </w:r>
      <w:hyperlink r:id="rId2" w:history="1">
        <w:r w:rsidR="003F4920" w:rsidRPr="00C368C3">
          <w:rPr>
            <w:rStyle w:val="Hyperlinkki"/>
          </w:rPr>
          <w:t>https://www.ohchr.org/en/hr-bodies/upr/uprrw-stakeholders-info-s37</w:t>
        </w:r>
      </w:hyperlink>
      <w:r w:rsidR="003F4920">
        <w:t xml:space="preserve"> </w:t>
      </w:r>
      <w:r w:rsidR="003D397F">
        <w:t xml:space="preserve">(UN HRC [päiväämätön b]). </w:t>
      </w:r>
    </w:p>
  </w:footnote>
  <w:footnote w:id="11">
    <w:p w14:paraId="3144CDF9" w14:textId="05723906" w:rsidR="005D55CC" w:rsidRPr="0075249E" w:rsidRDefault="005D55CC" w:rsidP="00AF3683">
      <w:pPr>
        <w:pStyle w:val="Alaviitteenteksti"/>
        <w:jc w:val="left"/>
      </w:pPr>
      <w:r>
        <w:rPr>
          <w:rStyle w:val="Alaviitteenviite"/>
        </w:rPr>
        <w:footnoteRef/>
      </w:r>
      <w:r w:rsidRPr="0075249E">
        <w:t xml:space="preserve"> USDOS 23.4.2024, s.25; USDOS 12.8.2025, s. 21; UNHCR 2026.</w:t>
      </w:r>
    </w:p>
  </w:footnote>
  <w:footnote w:id="12">
    <w:p w14:paraId="7BD7F186" w14:textId="07856B04" w:rsidR="00981280" w:rsidRPr="00CD104E" w:rsidRDefault="00981280" w:rsidP="00AF3683">
      <w:pPr>
        <w:pStyle w:val="Alaviitteenteksti"/>
        <w:jc w:val="left"/>
      </w:pPr>
      <w:r>
        <w:rPr>
          <w:rStyle w:val="Alaviitteenviite"/>
        </w:rPr>
        <w:footnoteRef/>
      </w:r>
      <w:r w:rsidRPr="00CD104E">
        <w:t xml:space="preserve"> USDOS 12.8.2025, s. 21; </w:t>
      </w:r>
      <w:r w:rsidR="00EB1FF9" w:rsidRPr="00CD104E">
        <w:t>USDOS 23.4.2024, s.25.</w:t>
      </w:r>
    </w:p>
  </w:footnote>
  <w:footnote w:id="13">
    <w:p w14:paraId="1BC90AC6" w14:textId="02AF10BD" w:rsidR="00A860ED" w:rsidRPr="00630FFC" w:rsidRDefault="00A860ED" w:rsidP="00AF3683">
      <w:pPr>
        <w:pStyle w:val="Alaviitteenteksti"/>
        <w:jc w:val="left"/>
      </w:pPr>
      <w:r>
        <w:rPr>
          <w:rStyle w:val="Alaviitteenviite"/>
        </w:rPr>
        <w:footnoteRef/>
      </w:r>
      <w:r w:rsidRPr="00630FFC">
        <w:t xml:space="preserve"> USDOS 12.8.2025, s. 21.</w:t>
      </w:r>
      <w:r w:rsidR="00630FFC" w:rsidRPr="00630FFC">
        <w:t xml:space="preserve"> On huomionarvoista, että USDOS tiivisti ihmisoikeusraporttejaan huomattavasti vuonna 2025</w:t>
      </w:r>
      <w:r w:rsidR="00630FFC">
        <w:t xml:space="preserve"> edellisvuosiin verrattuna</w:t>
      </w:r>
      <w:r w:rsidR="00630FFC" w:rsidRPr="00630FFC">
        <w:t xml:space="preserve"> (kts. </w:t>
      </w:r>
      <w:proofErr w:type="spellStart"/>
      <w:r w:rsidR="00630FFC" w:rsidRPr="00630FFC">
        <w:t>Ecoi.netin</w:t>
      </w:r>
      <w:proofErr w:type="spellEnd"/>
      <w:r w:rsidR="00630FFC" w:rsidRPr="00630FFC">
        <w:t xml:space="preserve"> julkaisema tiedote 13.8.2025).</w:t>
      </w:r>
    </w:p>
  </w:footnote>
  <w:footnote w:id="14">
    <w:p w14:paraId="35DB1F3B" w14:textId="1CDC9A69" w:rsidR="00F1390A" w:rsidRPr="000877B2" w:rsidRDefault="00F1390A" w:rsidP="00AF3683">
      <w:pPr>
        <w:pStyle w:val="Alaviitteenteksti"/>
        <w:jc w:val="left"/>
        <w:rPr>
          <w:lang w:val="en-US"/>
        </w:rPr>
      </w:pPr>
      <w:r>
        <w:rPr>
          <w:rStyle w:val="Alaviitteenviite"/>
        </w:rPr>
        <w:footnoteRef/>
      </w:r>
      <w:r w:rsidRPr="000877B2">
        <w:rPr>
          <w:lang w:val="en-US"/>
        </w:rPr>
        <w:t xml:space="preserve"> UNHCR </w:t>
      </w:r>
      <w:r w:rsidR="000877B2" w:rsidRPr="000877B2">
        <w:rPr>
          <w:lang w:val="en-US"/>
        </w:rPr>
        <w:t>2026.</w:t>
      </w:r>
    </w:p>
  </w:footnote>
  <w:footnote w:id="15">
    <w:p w14:paraId="06FBE4FF" w14:textId="77777777" w:rsidR="008F7795" w:rsidRPr="00EB1FF9" w:rsidRDefault="008F7795" w:rsidP="00AF3683">
      <w:pPr>
        <w:pStyle w:val="Alaviitteenteksti"/>
        <w:jc w:val="left"/>
        <w:rPr>
          <w:lang w:val="en-US"/>
        </w:rPr>
      </w:pPr>
      <w:r>
        <w:rPr>
          <w:rStyle w:val="Alaviitteenviite"/>
        </w:rPr>
        <w:footnoteRef/>
      </w:r>
      <w:r w:rsidRPr="00EB1FF9">
        <w:rPr>
          <w:lang w:val="en-US"/>
        </w:rPr>
        <w:t xml:space="preserve"> </w:t>
      </w:r>
      <w:r>
        <w:rPr>
          <w:lang w:val="en-US"/>
        </w:rPr>
        <w:t xml:space="preserve">KT Press 28.6.2025. </w:t>
      </w:r>
    </w:p>
  </w:footnote>
  <w:footnote w:id="16">
    <w:p w14:paraId="03990FD2" w14:textId="13101765" w:rsidR="000877B2" w:rsidRPr="00A860ED" w:rsidRDefault="000877B2" w:rsidP="00AF3683">
      <w:pPr>
        <w:pStyle w:val="Alaviitteenteksti"/>
        <w:jc w:val="left"/>
        <w:rPr>
          <w:lang w:val="en-US"/>
        </w:rPr>
      </w:pPr>
      <w:r>
        <w:rPr>
          <w:rStyle w:val="Alaviitteenviite"/>
        </w:rPr>
        <w:footnoteRef/>
      </w:r>
      <w:r w:rsidRPr="00A860ED">
        <w:rPr>
          <w:lang w:val="en-US"/>
        </w:rPr>
        <w:t xml:space="preserve"> UNHCR 27.5.2025, s. 4.</w:t>
      </w:r>
    </w:p>
  </w:footnote>
  <w:footnote w:id="17">
    <w:p w14:paraId="4D53394C" w14:textId="113A832A" w:rsidR="00020FE3" w:rsidRPr="00595B92" w:rsidRDefault="00020FE3" w:rsidP="00AF3683">
      <w:pPr>
        <w:pStyle w:val="Alaviitteenteksti"/>
        <w:jc w:val="left"/>
      </w:pPr>
      <w:r>
        <w:rPr>
          <w:rStyle w:val="Alaviitteenviite"/>
        </w:rPr>
        <w:footnoteRef/>
      </w:r>
      <w:r w:rsidRPr="00595B92">
        <w:t xml:space="preserve"> </w:t>
      </w:r>
      <w:bookmarkStart w:id="4" w:name="_Hlk224293527"/>
      <w:proofErr w:type="spellStart"/>
      <w:r w:rsidRPr="00595B92">
        <w:t>The</w:t>
      </w:r>
      <w:proofErr w:type="spellEnd"/>
      <w:r w:rsidRPr="00595B92">
        <w:t xml:space="preserve"> New Times / </w:t>
      </w:r>
      <w:proofErr w:type="spellStart"/>
      <w:r w:rsidRPr="00595B92">
        <w:t>Nsanzimana</w:t>
      </w:r>
      <w:proofErr w:type="spellEnd"/>
      <w:r w:rsidRPr="00595B92">
        <w:t xml:space="preserve"> 21.6.2024. </w:t>
      </w:r>
      <w:bookmarkEnd w:id="4"/>
    </w:p>
  </w:footnote>
  <w:footnote w:id="18">
    <w:p w14:paraId="392212D0" w14:textId="5F5348CC" w:rsidR="00CC1F0B" w:rsidRPr="00A53684" w:rsidRDefault="00CC1F0B" w:rsidP="00AF3683">
      <w:pPr>
        <w:pStyle w:val="Alaviitteenteksti"/>
        <w:jc w:val="left"/>
      </w:pPr>
      <w:r>
        <w:rPr>
          <w:rStyle w:val="Alaviitteenviite"/>
        </w:rPr>
        <w:footnoteRef/>
      </w:r>
      <w:r w:rsidRPr="00A53684">
        <w:t xml:space="preserve"> </w:t>
      </w:r>
      <w:proofErr w:type="spellStart"/>
      <w:r w:rsidRPr="00A53684">
        <w:t>Leghtas</w:t>
      </w:r>
      <w:proofErr w:type="spellEnd"/>
      <w:r w:rsidRPr="00A53684">
        <w:t xml:space="preserve"> et al. 9/2023, s. 8; </w:t>
      </w:r>
      <w:proofErr w:type="spellStart"/>
      <w:r w:rsidRPr="00A53684">
        <w:t>Bilgili</w:t>
      </w:r>
      <w:proofErr w:type="spellEnd"/>
      <w:r w:rsidRPr="00A53684">
        <w:t xml:space="preserve"> et al. 2018, s. 22</w:t>
      </w:r>
      <w:r w:rsidR="008172D3" w:rsidRPr="00A53684">
        <w:t>; UNHCR et al. 4.6.2025, s. 68.</w:t>
      </w:r>
      <w:r w:rsidR="00CF5311">
        <w:t xml:space="preserve"> </w:t>
      </w:r>
      <w:r w:rsidR="00CF5311" w:rsidRPr="00CF5311">
        <w:t xml:space="preserve">Ruandan hallinnon mukaan sen avoin pakolaispolitiikka perustuu vuoden 1994 kansanmurhasta kumpuavaan solidaarisuuteen. Ihmisoikeusjärjestöjen mukaan avoimen pakolaispolitiikan taustalla saattaa kuitenkin vaikuttaa puhtaan auttamishalun sijasta </w:t>
      </w:r>
      <w:proofErr w:type="spellStart"/>
      <w:r w:rsidR="00CF5311" w:rsidRPr="00CF5311">
        <w:t>Kagamen</w:t>
      </w:r>
      <w:proofErr w:type="spellEnd"/>
      <w:r w:rsidR="00CF5311" w:rsidRPr="00CF5311">
        <w:t xml:space="preserve"> halu peitellä Ruandassa tapahtuvia ihmisoikeusrikkomuksia</w:t>
      </w:r>
      <w:r w:rsidR="00CF5311">
        <w:t>. (</w:t>
      </w:r>
      <w:proofErr w:type="spellStart"/>
      <w:r w:rsidR="00CF5311">
        <w:t>The</w:t>
      </w:r>
      <w:proofErr w:type="spellEnd"/>
      <w:r w:rsidR="00CF5311">
        <w:t xml:space="preserve"> </w:t>
      </w:r>
      <w:proofErr w:type="spellStart"/>
      <w:r w:rsidR="00CF5311">
        <w:t>Africa</w:t>
      </w:r>
      <w:proofErr w:type="spellEnd"/>
      <w:r w:rsidR="00CF5311">
        <w:t xml:space="preserve"> Report / </w:t>
      </w:r>
      <w:proofErr w:type="spellStart"/>
      <w:r w:rsidR="00CF5311">
        <w:t>Bojang</w:t>
      </w:r>
      <w:proofErr w:type="spellEnd"/>
      <w:r w:rsidR="00CF5311">
        <w:t xml:space="preserve"> </w:t>
      </w:r>
      <w:proofErr w:type="spellStart"/>
      <w:r w:rsidR="00CF5311">
        <w:t>Jnr</w:t>
      </w:r>
      <w:proofErr w:type="spellEnd"/>
      <w:r w:rsidR="00CF5311" w:rsidRPr="00CF5311">
        <w:t xml:space="preserve"> </w:t>
      </w:r>
      <w:r w:rsidR="00CF5311">
        <w:t xml:space="preserve">3.4.2024.) Ruandan ihmisoikeustilanteesta kts. esim. HRW </w:t>
      </w:r>
      <w:r w:rsidR="00CF5311" w:rsidRPr="00CF5311">
        <w:t>4.2.2026</w:t>
      </w:r>
      <w:r w:rsidR="00CF5311">
        <w:t xml:space="preserve">; Amnesty International </w:t>
      </w:r>
      <w:r w:rsidR="00CF5311" w:rsidRPr="00CF5311">
        <w:t>29.4.2025</w:t>
      </w:r>
      <w:r w:rsidR="00CF5311">
        <w:t>.</w:t>
      </w:r>
    </w:p>
  </w:footnote>
  <w:footnote w:id="19">
    <w:p w14:paraId="3A09C1F4" w14:textId="03E17247" w:rsidR="00A14D18" w:rsidRDefault="00A14D18" w:rsidP="00AF3683">
      <w:pPr>
        <w:pStyle w:val="Alaviitteenteksti"/>
        <w:jc w:val="left"/>
      </w:pPr>
      <w:r>
        <w:rPr>
          <w:rStyle w:val="Alaviitteenviite"/>
        </w:rPr>
        <w:footnoteRef/>
      </w:r>
      <w:r>
        <w:t xml:space="preserve"> </w:t>
      </w:r>
      <w:r w:rsidRPr="00076916">
        <w:t>Burundissa puhuttua kirundia pidetään R</w:t>
      </w:r>
      <w:r>
        <w:t xml:space="preserve">uandassa puhutun </w:t>
      </w:r>
      <w:proofErr w:type="spellStart"/>
      <w:r>
        <w:t>kinyarwanda</w:t>
      </w:r>
      <w:r w:rsidR="005E3A3E">
        <w:t>n</w:t>
      </w:r>
      <w:proofErr w:type="spellEnd"/>
      <w:r w:rsidR="005E3A3E">
        <w:t xml:space="preserve"> </w:t>
      </w:r>
      <w:r>
        <w:t xml:space="preserve">sukulaiskielenä. Molemmat ovat bantukieliä ja niitä voidaan pitää saman kielen eri murteina. </w:t>
      </w:r>
      <w:r w:rsidRPr="00076916">
        <w:t>(</w:t>
      </w:r>
      <w:proofErr w:type="spellStart"/>
      <w:r w:rsidRPr="00076916">
        <w:t>Sylaba</w:t>
      </w:r>
      <w:proofErr w:type="spellEnd"/>
      <w:r w:rsidRPr="00076916">
        <w:t xml:space="preserve"> [päiväämätön].)</w:t>
      </w:r>
    </w:p>
  </w:footnote>
  <w:footnote w:id="20">
    <w:p w14:paraId="3D2D9699" w14:textId="3D5BA5DF" w:rsidR="008172D3" w:rsidRPr="00A14D18" w:rsidRDefault="008172D3" w:rsidP="00AF3683">
      <w:pPr>
        <w:pStyle w:val="Alaviitteenteksti"/>
        <w:jc w:val="left"/>
      </w:pPr>
      <w:r>
        <w:rPr>
          <w:rStyle w:val="Alaviitteenviite"/>
        </w:rPr>
        <w:footnoteRef/>
      </w:r>
      <w:r w:rsidRPr="00A14D18">
        <w:t xml:space="preserve"> UNHCR et al. 4.6.2025, s. 65.</w:t>
      </w:r>
    </w:p>
  </w:footnote>
  <w:footnote w:id="21">
    <w:p w14:paraId="2C3E3ECC" w14:textId="35A26DDE" w:rsidR="002E260C" w:rsidRDefault="002E260C" w:rsidP="00AF3683">
      <w:pPr>
        <w:pStyle w:val="Alaviitteenteksti"/>
        <w:jc w:val="left"/>
      </w:pPr>
      <w:r>
        <w:rPr>
          <w:rStyle w:val="Alaviitteenviite"/>
        </w:rPr>
        <w:footnoteRef/>
      </w:r>
      <w:r>
        <w:t xml:space="preserve"> </w:t>
      </w:r>
      <w:r w:rsidRPr="00CD104E">
        <w:t>USDOS 23.4.2024,</w:t>
      </w:r>
      <w:r>
        <w:t xml:space="preserve"> s. 26.</w:t>
      </w:r>
    </w:p>
  </w:footnote>
  <w:footnote w:id="22">
    <w:p w14:paraId="34C203C8" w14:textId="7D18E777" w:rsidR="00630019" w:rsidRPr="00CD104E" w:rsidRDefault="00630019" w:rsidP="00AF3683">
      <w:pPr>
        <w:pStyle w:val="Alaviitteenteksti"/>
        <w:jc w:val="left"/>
      </w:pPr>
      <w:r>
        <w:rPr>
          <w:rStyle w:val="Alaviitteenviite"/>
        </w:rPr>
        <w:footnoteRef/>
      </w:r>
      <w:r w:rsidRPr="00CD104E">
        <w:t xml:space="preserve"> </w:t>
      </w:r>
      <w:proofErr w:type="spellStart"/>
      <w:r w:rsidRPr="00CD104E">
        <w:t>Bilgili</w:t>
      </w:r>
      <w:proofErr w:type="spellEnd"/>
      <w:r w:rsidRPr="00CD104E">
        <w:t xml:space="preserve"> et al. 2018, s. 22.</w:t>
      </w:r>
    </w:p>
  </w:footnote>
  <w:footnote w:id="23">
    <w:p w14:paraId="63ED8393" w14:textId="02B6EF8E" w:rsidR="00623731" w:rsidRPr="008172D3" w:rsidRDefault="00623731" w:rsidP="00AF3683">
      <w:pPr>
        <w:pStyle w:val="Alaviitteenteksti"/>
        <w:jc w:val="left"/>
      </w:pPr>
      <w:r>
        <w:rPr>
          <w:rStyle w:val="Alaviitteenviite"/>
        </w:rPr>
        <w:footnoteRef/>
      </w:r>
      <w:r w:rsidRPr="008172D3">
        <w:t xml:space="preserve"> </w:t>
      </w:r>
      <w:proofErr w:type="spellStart"/>
      <w:r w:rsidRPr="008172D3">
        <w:t>Leghtas</w:t>
      </w:r>
      <w:proofErr w:type="spellEnd"/>
      <w:r w:rsidRPr="008172D3">
        <w:t xml:space="preserve"> et al. 9/2023, s. 8</w:t>
      </w:r>
      <w:r w:rsidR="008172D3" w:rsidRPr="008172D3">
        <w:t>; UNHCR et al. 4.6.2025, s. 68.</w:t>
      </w:r>
    </w:p>
  </w:footnote>
  <w:footnote w:id="24">
    <w:p w14:paraId="4CB43ACA" w14:textId="3BEBE89D" w:rsidR="00630019" w:rsidRPr="00D97631" w:rsidRDefault="00630019" w:rsidP="00AF3683">
      <w:pPr>
        <w:pStyle w:val="Alaviitteenteksti"/>
        <w:jc w:val="left"/>
        <w:rPr>
          <w:lang w:val="sv-SE"/>
        </w:rPr>
      </w:pPr>
      <w:r>
        <w:rPr>
          <w:rStyle w:val="Alaviitteenviite"/>
        </w:rPr>
        <w:footnoteRef/>
      </w:r>
      <w:r w:rsidRPr="00D97631">
        <w:rPr>
          <w:lang w:val="sv-SE"/>
        </w:rPr>
        <w:t xml:space="preserve"> </w:t>
      </w:r>
      <w:proofErr w:type="spellStart"/>
      <w:r w:rsidRPr="00D97631">
        <w:rPr>
          <w:lang w:val="sv-SE"/>
        </w:rPr>
        <w:t>Leghtas</w:t>
      </w:r>
      <w:proofErr w:type="spellEnd"/>
      <w:r w:rsidRPr="00D97631">
        <w:rPr>
          <w:lang w:val="sv-SE"/>
        </w:rPr>
        <w:t xml:space="preserve"> et al. 9/2023, s. 8</w:t>
      </w:r>
      <w:r w:rsidR="00F76E6F" w:rsidRPr="00D97631">
        <w:rPr>
          <w:lang w:val="sv-SE"/>
        </w:rPr>
        <w:t xml:space="preserve">; </w:t>
      </w:r>
      <w:r w:rsidR="00D97631" w:rsidRPr="00D97631">
        <w:rPr>
          <w:lang w:val="sv-SE"/>
        </w:rPr>
        <w:t>UNHCR 4.6.2025</w:t>
      </w:r>
      <w:r w:rsidR="005E3A3E">
        <w:rPr>
          <w:lang w:val="sv-SE"/>
        </w:rPr>
        <w:t>,</w:t>
      </w:r>
      <w:r w:rsidR="00D97631" w:rsidRPr="00D97631">
        <w:rPr>
          <w:lang w:val="sv-SE"/>
        </w:rPr>
        <w:t xml:space="preserve"> </w:t>
      </w:r>
      <w:r w:rsidR="00F76E6F" w:rsidRPr="00D97631">
        <w:rPr>
          <w:lang w:val="sv-SE"/>
        </w:rPr>
        <w:t>s. 70</w:t>
      </w:r>
      <w:r w:rsidR="005E3A3E">
        <w:rPr>
          <w:lang w:val="sv-SE"/>
        </w:rPr>
        <w:t>–71</w:t>
      </w:r>
      <w:r w:rsidR="00F76E6F" w:rsidRPr="00D97631">
        <w:rPr>
          <w:lang w:val="sv-SE"/>
        </w:rPr>
        <w:t>.</w:t>
      </w:r>
      <w:r w:rsidRPr="00D97631">
        <w:rPr>
          <w:lang w:val="sv-SE"/>
        </w:rPr>
        <w:t xml:space="preserve"> </w:t>
      </w:r>
    </w:p>
  </w:footnote>
  <w:footnote w:id="25">
    <w:p w14:paraId="20CA899C" w14:textId="05ED6F4E" w:rsidR="00630019" w:rsidRPr="00C4463A" w:rsidRDefault="00630019" w:rsidP="00AF3683">
      <w:pPr>
        <w:pStyle w:val="Alaviitteenteksti"/>
        <w:jc w:val="left"/>
      </w:pPr>
      <w:r>
        <w:rPr>
          <w:rStyle w:val="Alaviitteenviite"/>
        </w:rPr>
        <w:footnoteRef/>
      </w:r>
      <w:r w:rsidRPr="00C4463A">
        <w:t xml:space="preserve"> </w:t>
      </w:r>
      <w:proofErr w:type="spellStart"/>
      <w:r w:rsidRPr="00C4463A">
        <w:t>Leghtas</w:t>
      </w:r>
      <w:proofErr w:type="spellEnd"/>
      <w:r w:rsidRPr="00C4463A">
        <w:t xml:space="preserve"> et al. 9/2023, s. 8; </w:t>
      </w:r>
      <w:proofErr w:type="spellStart"/>
      <w:r w:rsidRPr="00C4463A">
        <w:t>Bilgili</w:t>
      </w:r>
      <w:proofErr w:type="spellEnd"/>
      <w:r w:rsidRPr="00C4463A">
        <w:t xml:space="preserve"> et al. 2018, s. 22.</w:t>
      </w:r>
    </w:p>
  </w:footnote>
  <w:footnote w:id="26">
    <w:p w14:paraId="29FD1A59" w14:textId="0738A09B" w:rsidR="002C1755" w:rsidRPr="00C4463A" w:rsidRDefault="002C1755" w:rsidP="00AF3683">
      <w:pPr>
        <w:pStyle w:val="Alaviitteenteksti"/>
        <w:jc w:val="left"/>
      </w:pPr>
      <w:r>
        <w:rPr>
          <w:rStyle w:val="Alaviitteenviite"/>
        </w:rPr>
        <w:footnoteRef/>
      </w:r>
      <w:r w:rsidRPr="00C4463A">
        <w:t xml:space="preserve"> </w:t>
      </w:r>
      <w:proofErr w:type="spellStart"/>
      <w:r w:rsidRPr="00C4463A">
        <w:t>Leghtas</w:t>
      </w:r>
      <w:proofErr w:type="spellEnd"/>
      <w:r w:rsidRPr="00C4463A">
        <w:t xml:space="preserve"> et al. 9/2023, s. 8 ja s. 12.</w:t>
      </w:r>
    </w:p>
  </w:footnote>
  <w:footnote w:id="27">
    <w:p w14:paraId="17BD158C" w14:textId="772CF4E8" w:rsidR="002B533A" w:rsidRPr="00595B92" w:rsidRDefault="002B533A" w:rsidP="00AF3683">
      <w:pPr>
        <w:pStyle w:val="Alaviitteenteksti"/>
        <w:jc w:val="left"/>
      </w:pPr>
      <w:r>
        <w:rPr>
          <w:rStyle w:val="Alaviitteenviite"/>
        </w:rPr>
        <w:footnoteRef/>
      </w:r>
      <w:r w:rsidRPr="00595B92">
        <w:t xml:space="preserve"> USDOS 29.9.2025.</w:t>
      </w:r>
    </w:p>
  </w:footnote>
  <w:footnote w:id="28">
    <w:p w14:paraId="0D1BF590" w14:textId="77777777" w:rsidR="005A0F37" w:rsidRPr="00595B92" w:rsidRDefault="005A0F37" w:rsidP="00AF3683">
      <w:pPr>
        <w:pStyle w:val="Alaviitteenteksti"/>
        <w:jc w:val="left"/>
      </w:pPr>
      <w:r>
        <w:rPr>
          <w:rStyle w:val="Alaviitteenviite"/>
        </w:rPr>
        <w:footnoteRef/>
      </w:r>
      <w:r w:rsidRPr="00595B92">
        <w:t xml:space="preserve"> KT Press 25.9.2025.</w:t>
      </w:r>
    </w:p>
  </w:footnote>
  <w:footnote w:id="29">
    <w:p w14:paraId="4C432284" w14:textId="583B509E" w:rsidR="005E3A3E" w:rsidRDefault="005E3A3E" w:rsidP="00AF3683">
      <w:pPr>
        <w:pStyle w:val="Alaviitteenteksti"/>
        <w:jc w:val="left"/>
      </w:pPr>
      <w:r>
        <w:rPr>
          <w:rStyle w:val="Alaviitteenviite"/>
        </w:rPr>
        <w:footnoteRef/>
      </w:r>
      <w:r>
        <w:t xml:space="preserve"> </w:t>
      </w:r>
      <w:r w:rsidRPr="005E3A3E">
        <w:t>Maahanmuuttovirasto / Maatietopalvelu 15.10.2025.</w:t>
      </w:r>
    </w:p>
  </w:footnote>
  <w:footnote w:id="30">
    <w:p w14:paraId="71B18FE9" w14:textId="6C336EBB" w:rsidR="005A0F37" w:rsidRPr="00455EBA" w:rsidRDefault="005A0F37" w:rsidP="00AF3683">
      <w:pPr>
        <w:pStyle w:val="Alaviitteenteksti"/>
        <w:jc w:val="left"/>
        <w:rPr>
          <w:lang w:val="en-US"/>
        </w:rPr>
      </w:pPr>
      <w:r>
        <w:rPr>
          <w:rStyle w:val="Alaviitteenviite"/>
        </w:rPr>
        <w:footnoteRef/>
      </w:r>
      <w:r w:rsidRPr="00455EBA">
        <w:rPr>
          <w:lang w:val="en-US"/>
        </w:rPr>
        <w:t xml:space="preserve"> </w:t>
      </w:r>
      <w:r>
        <w:rPr>
          <w:lang w:val="en-US"/>
        </w:rPr>
        <w:t>KT Press 14.1.2026.</w:t>
      </w:r>
    </w:p>
  </w:footnote>
  <w:footnote w:id="31">
    <w:p w14:paraId="603760F1" w14:textId="4983D502" w:rsidR="005A0F37" w:rsidRPr="005A0F37" w:rsidRDefault="005A0F37" w:rsidP="00AF3683">
      <w:pPr>
        <w:pStyle w:val="Alaviitteenteksti"/>
        <w:jc w:val="left"/>
        <w:rPr>
          <w:lang w:val="en-US"/>
        </w:rPr>
      </w:pPr>
      <w:r>
        <w:rPr>
          <w:rStyle w:val="Alaviitteenviite"/>
        </w:rPr>
        <w:footnoteRef/>
      </w:r>
      <w:r w:rsidRPr="005A0F37">
        <w:rPr>
          <w:lang w:val="en-US"/>
        </w:rPr>
        <w:t xml:space="preserve"> </w:t>
      </w:r>
      <w:r>
        <w:rPr>
          <w:lang w:val="en-US"/>
        </w:rPr>
        <w:t>KT Press 25.9.2025.</w:t>
      </w:r>
    </w:p>
  </w:footnote>
  <w:footnote w:id="32">
    <w:p w14:paraId="0F229BD7" w14:textId="6AB661E0" w:rsidR="005A0F37" w:rsidRPr="00C4463A" w:rsidRDefault="005A0F37" w:rsidP="00AF3683">
      <w:pPr>
        <w:pStyle w:val="Alaviitteenteksti"/>
        <w:jc w:val="left"/>
        <w:rPr>
          <w:lang w:val="en-US"/>
        </w:rPr>
      </w:pPr>
      <w:r>
        <w:rPr>
          <w:rStyle w:val="Alaviitteenviite"/>
        </w:rPr>
        <w:footnoteRef/>
      </w:r>
      <w:r w:rsidRPr="00C4463A">
        <w:rPr>
          <w:lang w:val="en-US"/>
        </w:rPr>
        <w:t xml:space="preserve"> </w:t>
      </w:r>
      <w:r>
        <w:rPr>
          <w:lang w:val="en-US"/>
        </w:rPr>
        <w:t>KT Press 14.1.2026.</w:t>
      </w:r>
    </w:p>
  </w:footnote>
  <w:footnote w:id="33">
    <w:p w14:paraId="7A2EE212" w14:textId="77777777" w:rsidR="00B215EB" w:rsidRPr="004E5A57" w:rsidRDefault="00B215EB" w:rsidP="00AF3683">
      <w:pPr>
        <w:pStyle w:val="Alaviitteenteksti"/>
        <w:jc w:val="left"/>
        <w:rPr>
          <w:lang w:val="en-US"/>
        </w:rPr>
      </w:pPr>
      <w:r>
        <w:rPr>
          <w:rStyle w:val="Alaviitteenviite"/>
        </w:rPr>
        <w:footnoteRef/>
      </w:r>
      <w:r w:rsidRPr="004E5A57">
        <w:rPr>
          <w:lang w:val="en-US"/>
        </w:rPr>
        <w:t xml:space="preserve"> </w:t>
      </w:r>
      <w:r>
        <w:rPr>
          <w:lang w:val="en-US"/>
        </w:rPr>
        <w:t xml:space="preserve">The East African / </w:t>
      </w:r>
      <w:proofErr w:type="spellStart"/>
      <w:r>
        <w:rPr>
          <w:lang w:val="en-US"/>
        </w:rPr>
        <w:t>Ngarambe</w:t>
      </w:r>
      <w:proofErr w:type="spellEnd"/>
      <w:r>
        <w:rPr>
          <w:lang w:val="en-US"/>
        </w:rPr>
        <w:t xml:space="preserve"> 2.10.2025. </w:t>
      </w:r>
    </w:p>
  </w:footnote>
  <w:footnote w:id="34">
    <w:p w14:paraId="0CEC787C" w14:textId="67BC6177" w:rsidR="004E5A57" w:rsidRPr="004E5A57" w:rsidRDefault="004E5A57" w:rsidP="00AF3683">
      <w:pPr>
        <w:pStyle w:val="Alaviitteenteksti"/>
        <w:jc w:val="left"/>
        <w:rPr>
          <w:lang w:val="en-US"/>
        </w:rPr>
      </w:pPr>
      <w:r>
        <w:rPr>
          <w:rStyle w:val="Alaviitteenviite"/>
        </w:rPr>
        <w:footnoteRef/>
      </w:r>
      <w:r w:rsidRPr="004E5A57">
        <w:rPr>
          <w:lang w:val="en-US"/>
        </w:rPr>
        <w:t xml:space="preserve"> </w:t>
      </w:r>
      <w:r>
        <w:rPr>
          <w:lang w:val="en-US"/>
        </w:rPr>
        <w:t xml:space="preserve">The East African / </w:t>
      </w:r>
      <w:proofErr w:type="spellStart"/>
      <w:r>
        <w:rPr>
          <w:lang w:val="en-US"/>
        </w:rPr>
        <w:t>Ngarambe</w:t>
      </w:r>
      <w:proofErr w:type="spellEnd"/>
      <w:r>
        <w:rPr>
          <w:lang w:val="en-US"/>
        </w:rPr>
        <w:t xml:space="preserve"> 2.10.2025. </w:t>
      </w:r>
    </w:p>
  </w:footnote>
  <w:footnote w:id="35">
    <w:p w14:paraId="5FBED233" w14:textId="24AAE85F" w:rsidR="00D54D59" w:rsidRPr="00A53684" w:rsidRDefault="00D54D59" w:rsidP="00AF3683">
      <w:pPr>
        <w:pStyle w:val="Alaviitteenteksti"/>
        <w:jc w:val="left"/>
        <w:rPr>
          <w:lang w:val="en-US"/>
        </w:rPr>
      </w:pPr>
      <w:r>
        <w:rPr>
          <w:rStyle w:val="Alaviitteenviite"/>
        </w:rPr>
        <w:footnoteRef/>
      </w:r>
      <w:r w:rsidRPr="00076916">
        <w:rPr>
          <w:lang w:val="en-US"/>
        </w:rPr>
        <w:t xml:space="preserve"> The Republic of Rwanda 2015; The Republic of Rwanda 2021.</w:t>
      </w:r>
      <w:r w:rsidR="00B215EB">
        <w:rPr>
          <w:lang w:val="en-US"/>
        </w:rPr>
        <w:t xml:space="preserve"> </w:t>
      </w:r>
      <w:r w:rsidR="00B215EB" w:rsidRPr="00B215EB">
        <w:t>Myös Burundin lainsäädäntö mahdollistaa kaksoiskansalaisuuden.</w:t>
      </w:r>
      <w:r w:rsidR="00B215EB">
        <w:t xml:space="preserve"> </w:t>
      </w:r>
      <w:r w:rsidR="00B215EB" w:rsidRPr="00A53684">
        <w:rPr>
          <w:lang w:val="en-US"/>
        </w:rPr>
        <w:t xml:space="preserve">(Burundi 2000, § 21; </w:t>
      </w:r>
      <w:proofErr w:type="spellStart"/>
      <w:r w:rsidR="00B215EB" w:rsidRPr="00A53684">
        <w:rPr>
          <w:lang w:val="en-US"/>
        </w:rPr>
        <w:t>Manby</w:t>
      </w:r>
      <w:proofErr w:type="spellEnd"/>
      <w:r w:rsidR="00B215EB" w:rsidRPr="00A53684">
        <w:rPr>
          <w:lang w:val="en-US"/>
        </w:rPr>
        <w:t xml:space="preserve"> 2010, s. 60-61.)</w:t>
      </w:r>
    </w:p>
  </w:footnote>
  <w:footnote w:id="36">
    <w:p w14:paraId="37009EDF" w14:textId="64183811" w:rsidR="005315CB" w:rsidRPr="00D54D59" w:rsidRDefault="005315CB" w:rsidP="00AF3683">
      <w:pPr>
        <w:pStyle w:val="Alaviitteenteksti"/>
        <w:jc w:val="left"/>
        <w:rPr>
          <w:lang w:val="en-US"/>
        </w:rPr>
      </w:pPr>
      <w:r>
        <w:rPr>
          <w:rStyle w:val="Alaviitteenviite"/>
        </w:rPr>
        <w:footnoteRef/>
      </w:r>
      <w:r w:rsidRPr="00D54D59">
        <w:rPr>
          <w:lang w:val="en-US"/>
        </w:rPr>
        <w:t xml:space="preserve"> </w:t>
      </w:r>
      <w:proofErr w:type="gramStart"/>
      <w:r w:rsidR="00D54D59" w:rsidRPr="00D54D59">
        <w:rPr>
          <w:lang w:val="en-US"/>
        </w:rPr>
        <w:t>”</w:t>
      </w:r>
      <w:r w:rsidR="00D54D59" w:rsidRPr="00D54D59">
        <w:rPr>
          <w:i/>
          <w:iCs/>
          <w:lang w:val="en-US"/>
        </w:rPr>
        <w:t>Dual</w:t>
      </w:r>
      <w:proofErr w:type="gramEnd"/>
      <w:r w:rsidR="00D54D59" w:rsidRPr="00D54D59">
        <w:rPr>
          <w:i/>
          <w:iCs/>
          <w:lang w:val="en-US"/>
        </w:rPr>
        <w:t xml:space="preserve"> nationality is permitted”.</w:t>
      </w:r>
      <w:r w:rsidR="00D54D59">
        <w:rPr>
          <w:i/>
          <w:iCs/>
          <w:lang w:val="en-US"/>
        </w:rPr>
        <w:t xml:space="preserve"> </w:t>
      </w:r>
      <w:r w:rsidR="00D54D59">
        <w:rPr>
          <w:lang w:val="en-US"/>
        </w:rPr>
        <w:t>(</w:t>
      </w:r>
      <w:r w:rsidRPr="00D54D59">
        <w:rPr>
          <w:lang w:val="en-US"/>
        </w:rPr>
        <w:t>The Republic of Rwanda 2015, § 25</w:t>
      </w:r>
      <w:r w:rsidR="00D54D59">
        <w:rPr>
          <w:lang w:val="en-US"/>
        </w:rPr>
        <w:t>.)</w:t>
      </w:r>
      <w:r w:rsidRPr="00D54D59">
        <w:rPr>
          <w:lang w:val="en-US"/>
        </w:rPr>
        <w:t xml:space="preserve"> </w:t>
      </w:r>
    </w:p>
  </w:footnote>
  <w:footnote w:id="37">
    <w:p w14:paraId="1C5FA053" w14:textId="0D355AED" w:rsidR="00D54D59" w:rsidRPr="00D54D59" w:rsidRDefault="00D54D59" w:rsidP="00AF3683">
      <w:pPr>
        <w:pStyle w:val="Alaviitteenteksti"/>
        <w:jc w:val="left"/>
        <w:rPr>
          <w:lang w:val="en-US"/>
        </w:rPr>
      </w:pPr>
      <w:r>
        <w:rPr>
          <w:rStyle w:val="Alaviitteenviite"/>
        </w:rPr>
        <w:footnoteRef/>
      </w:r>
      <w:r w:rsidRPr="00D54D59">
        <w:rPr>
          <w:lang w:val="en-US"/>
        </w:rPr>
        <w:t xml:space="preserve"> </w:t>
      </w:r>
      <w:r w:rsidRPr="005315CB">
        <w:rPr>
          <w:lang w:val="en-US"/>
        </w:rPr>
        <w:t>The Republic of Rwanda</w:t>
      </w:r>
      <w:r>
        <w:rPr>
          <w:lang w:val="en-US"/>
        </w:rPr>
        <w:t xml:space="preserve"> 2021, </w:t>
      </w:r>
      <w:proofErr w:type="spellStart"/>
      <w:r>
        <w:rPr>
          <w:lang w:val="en-US"/>
        </w:rPr>
        <w:t>luku</w:t>
      </w:r>
      <w:proofErr w:type="spellEnd"/>
      <w:r>
        <w:rPr>
          <w:lang w:val="en-US"/>
        </w:rPr>
        <w:t xml:space="preserve"> 5</w:t>
      </w:r>
      <w:r w:rsidR="00735ED3">
        <w:rPr>
          <w:lang w:val="en-US"/>
        </w:rPr>
        <w:t>, §</w:t>
      </w:r>
      <w:r w:rsidR="002C2012">
        <w:rPr>
          <w:lang w:val="en-US"/>
        </w:rPr>
        <w:t xml:space="preserve"> </w:t>
      </w:r>
      <w:r w:rsidR="005F0A19">
        <w:rPr>
          <w:lang w:val="en-US"/>
        </w:rPr>
        <w:t>45-48</w:t>
      </w:r>
      <w:r>
        <w:rPr>
          <w:lang w:val="en-US"/>
        </w:rPr>
        <w:t>.</w:t>
      </w:r>
    </w:p>
  </w:footnote>
  <w:footnote w:id="38">
    <w:p w14:paraId="1BA54415" w14:textId="2A6203B7" w:rsidR="005F0A19" w:rsidRPr="005F0A19" w:rsidRDefault="005F0A19" w:rsidP="00AF3683">
      <w:pPr>
        <w:pStyle w:val="Alaviitteenteksti"/>
        <w:jc w:val="left"/>
        <w:rPr>
          <w:lang w:val="en-US"/>
        </w:rPr>
      </w:pPr>
      <w:r>
        <w:rPr>
          <w:rStyle w:val="Alaviitteenviite"/>
        </w:rPr>
        <w:footnoteRef/>
      </w:r>
      <w:r w:rsidRPr="005F0A19">
        <w:rPr>
          <w:lang w:val="en-US"/>
        </w:rPr>
        <w:t xml:space="preserve"> </w:t>
      </w:r>
      <w:r w:rsidRPr="005315CB">
        <w:rPr>
          <w:lang w:val="en-US"/>
        </w:rPr>
        <w:t>The Republic of Rwanda</w:t>
      </w:r>
      <w:r>
        <w:rPr>
          <w:lang w:val="en-US"/>
        </w:rPr>
        <w:t xml:space="preserve"> 2021, §</w:t>
      </w:r>
      <w:r w:rsidR="002C2012">
        <w:rPr>
          <w:lang w:val="en-US"/>
        </w:rPr>
        <w:t xml:space="preserve"> </w:t>
      </w:r>
      <w:r>
        <w:rPr>
          <w:lang w:val="en-US"/>
        </w:rPr>
        <w:t>45: “</w:t>
      </w:r>
      <w:r w:rsidRPr="005F0A19">
        <w:rPr>
          <w:lang w:val="en-US"/>
        </w:rPr>
        <w:t>Definition of dual nationality</w:t>
      </w:r>
      <w:r>
        <w:rPr>
          <w:lang w:val="en-US"/>
        </w:rPr>
        <w:t>”.</w:t>
      </w:r>
    </w:p>
  </w:footnote>
  <w:footnote w:id="39">
    <w:p w14:paraId="51B312B0" w14:textId="3CA78E93" w:rsidR="00032425" w:rsidRPr="00032425" w:rsidRDefault="00032425" w:rsidP="00AF3683">
      <w:pPr>
        <w:pStyle w:val="Alaviitteenteksti"/>
        <w:jc w:val="left"/>
        <w:rPr>
          <w:lang w:val="en-US"/>
        </w:rPr>
      </w:pPr>
      <w:r>
        <w:rPr>
          <w:rStyle w:val="Alaviitteenviite"/>
        </w:rPr>
        <w:footnoteRef/>
      </w:r>
      <w:r w:rsidRPr="00032425">
        <w:rPr>
          <w:lang w:val="en-US"/>
        </w:rPr>
        <w:t xml:space="preserve"> I</w:t>
      </w:r>
      <w:r>
        <w:rPr>
          <w:lang w:val="en-US"/>
        </w:rPr>
        <w:t xml:space="preserve">GIHE / </w:t>
      </w:r>
      <w:proofErr w:type="spellStart"/>
      <w:r>
        <w:rPr>
          <w:lang w:val="en-US"/>
        </w:rPr>
        <w:t>Nyamasege</w:t>
      </w:r>
      <w:proofErr w:type="spellEnd"/>
      <w:r w:rsidR="00C94DB2">
        <w:rPr>
          <w:lang w:val="en-US"/>
        </w:rPr>
        <w:t xml:space="preserve"> </w:t>
      </w:r>
      <w:r>
        <w:rPr>
          <w:lang w:val="en-US"/>
        </w:rPr>
        <w:t xml:space="preserve">10.4.2025; </w:t>
      </w:r>
      <w:r w:rsidRPr="00032425">
        <w:rPr>
          <w:lang w:val="en-US"/>
        </w:rPr>
        <w:t xml:space="preserve">The East African / </w:t>
      </w:r>
      <w:proofErr w:type="spellStart"/>
      <w:r w:rsidRPr="00032425">
        <w:rPr>
          <w:lang w:val="en-US"/>
        </w:rPr>
        <w:t>Ngarambe</w:t>
      </w:r>
      <w:proofErr w:type="spellEnd"/>
      <w:r w:rsidRPr="00032425">
        <w:rPr>
          <w:lang w:val="en-US"/>
        </w:rPr>
        <w:t xml:space="preserve"> 2.10.2025</w:t>
      </w:r>
      <w:r>
        <w:rPr>
          <w:lang w:val="en-US"/>
        </w:rPr>
        <w:t>.</w:t>
      </w:r>
    </w:p>
  </w:footnote>
  <w:footnote w:id="40">
    <w:p w14:paraId="1AE61326" w14:textId="10C2C120" w:rsidR="00C72EA8" w:rsidRPr="00FB0CF3" w:rsidRDefault="00C72EA8" w:rsidP="00AF3683">
      <w:pPr>
        <w:pStyle w:val="Alaviitteenteksti"/>
        <w:jc w:val="left"/>
      </w:pPr>
      <w:r>
        <w:rPr>
          <w:rStyle w:val="Alaviitteenviite"/>
        </w:rPr>
        <w:footnoteRef/>
      </w:r>
      <w:r>
        <w:t xml:space="preserve"> UN HRC 23.7.2024, s. 5, kappale 21</w:t>
      </w:r>
      <w:r w:rsidR="00FB0CF3">
        <w:t xml:space="preserve">; </w:t>
      </w:r>
      <w:proofErr w:type="spellStart"/>
      <w:r w:rsidR="00FB0CF3" w:rsidRPr="00FB0CF3">
        <w:t>Al</w:t>
      </w:r>
      <w:proofErr w:type="spellEnd"/>
      <w:r w:rsidR="00FB0CF3" w:rsidRPr="00FB0CF3">
        <w:t xml:space="preserve"> Jazeera 12.1.2024</w:t>
      </w:r>
      <w:r w:rsidR="00FB0CF3">
        <w:t>.</w:t>
      </w:r>
    </w:p>
  </w:footnote>
  <w:footnote w:id="41">
    <w:p w14:paraId="214E4B5C" w14:textId="1AA16A66" w:rsidR="000D3CF8" w:rsidRPr="00C82016" w:rsidRDefault="000D3CF8" w:rsidP="00AF3683">
      <w:pPr>
        <w:pStyle w:val="Alaviitteenteksti"/>
        <w:jc w:val="left"/>
      </w:pPr>
      <w:r>
        <w:rPr>
          <w:rStyle w:val="Alaviitteenviite"/>
        </w:rPr>
        <w:footnoteRef/>
      </w:r>
      <w:r w:rsidRPr="00504DBB">
        <w:rPr>
          <w:lang w:val="en-US"/>
        </w:rPr>
        <w:t xml:space="preserve"> </w:t>
      </w:r>
      <w:r w:rsidR="00504DBB" w:rsidRPr="00504DBB">
        <w:rPr>
          <w:lang w:val="en-US"/>
        </w:rPr>
        <w:t>The New Times /</w:t>
      </w:r>
      <w:proofErr w:type="spellStart"/>
      <w:r w:rsidR="00504DBB" w:rsidRPr="00504DBB">
        <w:rPr>
          <w:lang w:val="en-US"/>
        </w:rPr>
        <w:t>Bahati</w:t>
      </w:r>
      <w:proofErr w:type="spellEnd"/>
      <w:r w:rsidR="00504DBB" w:rsidRPr="00504DBB">
        <w:rPr>
          <w:lang w:val="en-US"/>
        </w:rPr>
        <w:t xml:space="preserve"> 11.1.2024; </w:t>
      </w:r>
      <w:r w:rsidRPr="00504DBB">
        <w:rPr>
          <w:lang w:val="en-US"/>
        </w:rPr>
        <w:t>Al Jazeera 12.1.2024.</w:t>
      </w:r>
      <w:r w:rsidR="00C82016">
        <w:rPr>
          <w:lang w:val="en-US"/>
        </w:rPr>
        <w:t xml:space="preserve"> </w:t>
      </w:r>
      <w:r w:rsidR="00C82016">
        <w:t xml:space="preserve">Ruandassa oleskelevia burundilaisia pakolaisia on kuitenkin rekrytoitu burundilaisiin aseellisiin oppositioryhmiin. </w:t>
      </w:r>
      <w:r w:rsidR="001A5CF2">
        <w:t xml:space="preserve">Tästä tarkemmin </w:t>
      </w:r>
      <w:r w:rsidR="001A5CF2" w:rsidRPr="00C82016">
        <w:t>Maatietopalvelun lokakuussa 2025 julkaisema</w:t>
      </w:r>
      <w:r w:rsidR="001A5CF2">
        <w:t>ssa</w:t>
      </w:r>
      <w:r w:rsidR="001A5CF2" w:rsidRPr="00C82016">
        <w:t xml:space="preserve"> selvitykse</w:t>
      </w:r>
      <w:r w:rsidR="001A5CF2">
        <w:t xml:space="preserve">ssä. </w:t>
      </w:r>
      <w:r w:rsidR="00C82016">
        <w:t>(</w:t>
      </w:r>
      <w:r w:rsidR="00C82016" w:rsidRPr="00004292">
        <w:t>Maahanmuuttovirasto / Maatietopalvelu</w:t>
      </w:r>
      <w:r w:rsidR="00C82016">
        <w:t xml:space="preserve"> 15.10.2025.)</w:t>
      </w:r>
      <w:r w:rsidR="00E5597B">
        <w:t xml:space="preserve"> Rekrytointi liittyy maiden välisiin jännitteisiin suhteisiin</w:t>
      </w:r>
      <w:r w:rsidR="00AA7041">
        <w:t>, jonka taustoista maatietopalvelu on tehnyt selvityksen maaliskuussa 2024. (</w:t>
      </w:r>
      <w:r w:rsidR="00AA7041" w:rsidRPr="00004292">
        <w:t>Maahanmuuttovirasto / Maatietopalvelu</w:t>
      </w:r>
      <w:r w:rsidR="00AA7041">
        <w:t xml:space="preserve"> 26.3.2024.)</w:t>
      </w:r>
      <w:r w:rsidR="00BC65F2">
        <w:t xml:space="preserve"> Ruandan ja Burundin välien heikentymisestä on raportoinut </w:t>
      </w:r>
      <w:r w:rsidR="00E670CC">
        <w:t>hiljattain</w:t>
      </w:r>
      <w:r w:rsidR="00BC65F2">
        <w:t xml:space="preserve"> </w:t>
      </w:r>
      <w:proofErr w:type="spellStart"/>
      <w:r w:rsidR="00BC65F2">
        <w:t>Crisis</w:t>
      </w:r>
      <w:proofErr w:type="spellEnd"/>
      <w:r w:rsidR="00BC65F2">
        <w:t xml:space="preserve"> Group 9.2.2026, s. 7–10.</w:t>
      </w:r>
    </w:p>
  </w:footnote>
  <w:footnote w:id="42">
    <w:p w14:paraId="0BA8811A" w14:textId="48EACE29" w:rsidR="00FB0CF3" w:rsidRPr="00C82016" w:rsidRDefault="00FB0CF3" w:rsidP="00AF3683">
      <w:pPr>
        <w:pStyle w:val="Alaviitteenteksti"/>
        <w:jc w:val="left"/>
      </w:pPr>
      <w:r>
        <w:rPr>
          <w:rStyle w:val="Alaviitteenviite"/>
        </w:rPr>
        <w:footnoteRef/>
      </w:r>
      <w:r w:rsidRPr="00C82016">
        <w:t xml:space="preserve"> </w:t>
      </w:r>
      <w:proofErr w:type="spellStart"/>
      <w:r w:rsidR="000D3CF8" w:rsidRPr="00C82016">
        <w:t>Aciafrica</w:t>
      </w:r>
      <w:proofErr w:type="spellEnd"/>
      <w:r w:rsidR="000D3CF8" w:rsidRPr="00C82016">
        <w:t xml:space="preserve"> / </w:t>
      </w:r>
      <w:proofErr w:type="spellStart"/>
      <w:r w:rsidR="000D3CF8" w:rsidRPr="00C82016">
        <w:t>Atemanke</w:t>
      </w:r>
      <w:proofErr w:type="spellEnd"/>
      <w:r w:rsidR="000D3CF8" w:rsidRPr="00C82016">
        <w:t xml:space="preserve"> 16.3.2026; </w:t>
      </w:r>
      <w:r w:rsidRPr="00C82016">
        <w:t xml:space="preserve">SOS </w:t>
      </w:r>
      <w:proofErr w:type="spellStart"/>
      <w:r w:rsidRPr="00C82016">
        <w:t>Médias</w:t>
      </w:r>
      <w:proofErr w:type="spellEnd"/>
      <w:r w:rsidRPr="00C82016">
        <w:t xml:space="preserve"> Burundi 10.1.2026. </w:t>
      </w:r>
    </w:p>
  </w:footnote>
  <w:footnote w:id="43">
    <w:p w14:paraId="5485F17E" w14:textId="1B1F54D1" w:rsidR="00DF389A" w:rsidRPr="0087791F" w:rsidRDefault="00DF389A" w:rsidP="00AF3683">
      <w:pPr>
        <w:pStyle w:val="Alaviitteenteksti"/>
        <w:jc w:val="left"/>
        <w:rPr>
          <w:lang w:val="en-US"/>
        </w:rPr>
      </w:pPr>
      <w:r>
        <w:rPr>
          <w:rStyle w:val="Alaviitteenviite"/>
        </w:rPr>
        <w:footnoteRef/>
      </w:r>
      <w:r>
        <w:t xml:space="preserve"> Uutistoimisto AP:n tammikuussa 2024 julkaiseman artikkelin mukaan Burundi alkoi rajasulun jälkeen karkotta</w:t>
      </w:r>
      <w:r w:rsidR="00B30DA1">
        <w:t>a</w:t>
      </w:r>
      <w:r>
        <w:t xml:space="preserve"> maassa olevia ruandalaisia. Burundin sisäministerin antaman lausunnon mukaan Burundi ei tarvitse ruandalaisia</w:t>
      </w:r>
      <w:r w:rsidR="00E670CC">
        <w:t>,</w:t>
      </w:r>
      <w:r>
        <w:t xml:space="preserve"> ja Burundissa</w:t>
      </w:r>
      <w:r w:rsidR="00CD4B69">
        <w:t xml:space="preserve"> olevat ruandalaiset</w:t>
      </w:r>
      <w:r>
        <w:t xml:space="preserve"> ajetaan ulos maasta. </w:t>
      </w:r>
      <w:r w:rsidRPr="0087791F">
        <w:rPr>
          <w:lang w:val="en-US"/>
        </w:rPr>
        <w:t xml:space="preserve">(AP / </w:t>
      </w:r>
      <w:proofErr w:type="spellStart"/>
      <w:r w:rsidRPr="0087791F">
        <w:rPr>
          <w:lang w:val="en-US"/>
        </w:rPr>
        <w:t>Kaneza</w:t>
      </w:r>
      <w:proofErr w:type="spellEnd"/>
      <w:r w:rsidRPr="0087791F">
        <w:rPr>
          <w:lang w:val="en-US"/>
        </w:rPr>
        <w:t xml:space="preserve"> 11.1.2024.)</w:t>
      </w:r>
    </w:p>
  </w:footnote>
  <w:footnote w:id="44">
    <w:p w14:paraId="7FCB72E8" w14:textId="59BCE841" w:rsidR="007D3F93" w:rsidRPr="0087791F" w:rsidRDefault="007D3F93" w:rsidP="00AF3683">
      <w:pPr>
        <w:pStyle w:val="Alaviitteenteksti"/>
        <w:jc w:val="left"/>
        <w:rPr>
          <w:lang w:val="en-US"/>
        </w:rPr>
      </w:pPr>
      <w:r>
        <w:rPr>
          <w:rStyle w:val="Alaviitteenviite"/>
        </w:rPr>
        <w:footnoteRef/>
      </w:r>
      <w:r w:rsidRPr="0087791F">
        <w:rPr>
          <w:lang w:val="en-US"/>
        </w:rPr>
        <w:t xml:space="preserve"> Xinhua News Agency 13.1.2024. </w:t>
      </w:r>
    </w:p>
  </w:footnote>
  <w:footnote w:id="45">
    <w:p w14:paraId="6F516774" w14:textId="6377C02E" w:rsidR="00FB12D9" w:rsidRPr="00FB12D9" w:rsidRDefault="00FB12D9" w:rsidP="00AF3683">
      <w:pPr>
        <w:pStyle w:val="Alaviitteenteksti"/>
        <w:jc w:val="left"/>
        <w:rPr>
          <w:lang w:val="en-US"/>
        </w:rPr>
      </w:pPr>
      <w:r>
        <w:rPr>
          <w:rStyle w:val="Alaviitteenviite"/>
        </w:rPr>
        <w:footnoteRef/>
      </w:r>
      <w:r w:rsidRPr="00FB12D9">
        <w:rPr>
          <w:lang w:val="en-US"/>
        </w:rPr>
        <w:t xml:space="preserve"> The Great L</w:t>
      </w:r>
      <w:r>
        <w:rPr>
          <w:lang w:val="en-US"/>
        </w:rPr>
        <w:t xml:space="preserve">akes Eye / Mila 14.4.2025. </w:t>
      </w:r>
    </w:p>
  </w:footnote>
  <w:footnote w:id="46">
    <w:p w14:paraId="332CCEE3" w14:textId="1CB7E2C4" w:rsidR="0033555A" w:rsidRPr="00595B92" w:rsidRDefault="0033555A" w:rsidP="00AF3683">
      <w:pPr>
        <w:pStyle w:val="Alaviitteenteksti"/>
        <w:jc w:val="left"/>
        <w:rPr>
          <w:lang w:val="en-US"/>
        </w:rPr>
      </w:pPr>
      <w:r>
        <w:rPr>
          <w:rStyle w:val="Alaviitteenviite"/>
        </w:rPr>
        <w:footnoteRef/>
      </w:r>
      <w:r w:rsidRPr="00595B92">
        <w:t xml:space="preserve"> USDOS </w:t>
      </w:r>
      <w:r w:rsidR="00CC6CD5" w:rsidRPr="00595B92">
        <w:t>12.8.2025, s. 21.</w:t>
      </w:r>
      <w:r w:rsidR="006A6CC4" w:rsidRPr="00595B92">
        <w:t xml:space="preserve"> </w:t>
      </w:r>
      <w:r w:rsidR="006A6CC4" w:rsidRPr="006A6CC4">
        <w:t>UNHCR, Ruanda ja Burundi solmivat vuo</w:t>
      </w:r>
      <w:r w:rsidR="006A6CC4">
        <w:t xml:space="preserve">nna 2020 </w:t>
      </w:r>
      <w:r w:rsidR="00E670CC">
        <w:t>kolmikanta</w:t>
      </w:r>
      <w:r w:rsidR="006A6CC4">
        <w:t>sopimuksen burundilaisten pakolaisten vapaaehtoisen paluun helpottamiseksi</w:t>
      </w:r>
      <w:r w:rsidR="00E670CC">
        <w:t xml:space="preserve"> takaisin Burundiin</w:t>
      </w:r>
      <w:r w:rsidR="006A6CC4">
        <w:t xml:space="preserve">. </w:t>
      </w:r>
      <w:r w:rsidR="006A6CC4" w:rsidRPr="00595B92">
        <w:rPr>
          <w:lang w:val="en-US"/>
        </w:rPr>
        <w:t>(IOM 8.1.2021.)</w:t>
      </w:r>
    </w:p>
  </w:footnote>
  <w:footnote w:id="47">
    <w:p w14:paraId="4656985F" w14:textId="2ACFC09B" w:rsidR="006C58DD" w:rsidRPr="00595B92" w:rsidRDefault="006C58DD" w:rsidP="00AF3683">
      <w:pPr>
        <w:pStyle w:val="Alaviitteenteksti"/>
        <w:jc w:val="left"/>
        <w:rPr>
          <w:lang w:val="en-US"/>
        </w:rPr>
      </w:pPr>
      <w:r>
        <w:rPr>
          <w:rStyle w:val="Alaviitteenviite"/>
        </w:rPr>
        <w:footnoteRef/>
      </w:r>
      <w:r w:rsidRPr="00595B92">
        <w:rPr>
          <w:lang w:val="en-US"/>
        </w:rPr>
        <w:t xml:space="preserve"> Xinhua News Agency 21.2.2024. </w:t>
      </w:r>
    </w:p>
  </w:footnote>
  <w:footnote w:id="48">
    <w:p w14:paraId="4868D62F" w14:textId="633B8646" w:rsidR="00CC6CD5" w:rsidRPr="00CC6CD5" w:rsidRDefault="00CC6CD5" w:rsidP="00AF3683">
      <w:pPr>
        <w:pStyle w:val="Alaviitteenteksti"/>
        <w:jc w:val="left"/>
        <w:rPr>
          <w:lang w:val="en-US"/>
        </w:rPr>
      </w:pPr>
      <w:r>
        <w:rPr>
          <w:rStyle w:val="Alaviitteenviite"/>
        </w:rPr>
        <w:footnoteRef/>
      </w:r>
      <w:r w:rsidRPr="00CC6CD5">
        <w:rPr>
          <w:lang w:val="en-US"/>
        </w:rPr>
        <w:t xml:space="preserve"> UNHCR 27.5.2025, s. 25.</w:t>
      </w:r>
    </w:p>
  </w:footnote>
  <w:footnote w:id="49">
    <w:p w14:paraId="6342A6D2" w14:textId="703BB504" w:rsidR="00D75981" w:rsidRPr="00D75981" w:rsidRDefault="00D75981" w:rsidP="00AF3683">
      <w:pPr>
        <w:pStyle w:val="Alaviitteenteksti"/>
        <w:jc w:val="left"/>
        <w:rPr>
          <w:lang w:val="en-US"/>
        </w:rPr>
      </w:pPr>
      <w:r>
        <w:rPr>
          <w:rStyle w:val="Alaviitteenviite"/>
        </w:rPr>
        <w:footnoteRef/>
      </w:r>
      <w:r w:rsidRPr="00D75981">
        <w:rPr>
          <w:lang w:val="en-US"/>
        </w:rPr>
        <w:t xml:space="preserve"> </w:t>
      </w:r>
      <w:r>
        <w:rPr>
          <w:lang w:val="en-US"/>
        </w:rPr>
        <w:t>UNHCR 10.12.2024, s.8.</w:t>
      </w:r>
    </w:p>
  </w:footnote>
  <w:footnote w:id="50">
    <w:p w14:paraId="5D5E04E4" w14:textId="77777777" w:rsidR="004E1663" w:rsidRPr="00F571EA" w:rsidRDefault="004E1663" w:rsidP="00AF3683">
      <w:pPr>
        <w:pStyle w:val="Alaviitteenteksti"/>
        <w:jc w:val="left"/>
        <w:rPr>
          <w:lang w:val="en-US"/>
        </w:rPr>
      </w:pPr>
      <w:r>
        <w:rPr>
          <w:rStyle w:val="Alaviitteenviite"/>
        </w:rPr>
        <w:footnoteRef/>
      </w:r>
      <w:r w:rsidRPr="00F571EA">
        <w:rPr>
          <w:lang w:val="en-US"/>
        </w:rPr>
        <w:t xml:space="preserve"> Xinhua News Agency 13.3.2026;</w:t>
      </w:r>
      <w:r>
        <w:rPr>
          <w:lang w:val="en-US"/>
        </w:rPr>
        <w:t xml:space="preserve"> The New Times / </w:t>
      </w:r>
      <w:proofErr w:type="spellStart"/>
      <w:r>
        <w:rPr>
          <w:lang w:val="en-US"/>
        </w:rPr>
        <w:t>Ruzigana</w:t>
      </w:r>
      <w:proofErr w:type="spellEnd"/>
      <w:r>
        <w:rPr>
          <w:lang w:val="en-US"/>
        </w:rPr>
        <w:t xml:space="preserve"> 13.3.2026.</w:t>
      </w:r>
    </w:p>
  </w:footnote>
  <w:footnote w:id="51">
    <w:p w14:paraId="42B96BAD" w14:textId="6EA4E9C0" w:rsidR="007B2F1C" w:rsidRPr="00A53684" w:rsidRDefault="007B2F1C" w:rsidP="00AF3683">
      <w:pPr>
        <w:pStyle w:val="Alaviitteenteksti"/>
        <w:jc w:val="left"/>
        <w:rPr>
          <w:lang w:val="en-US"/>
        </w:rPr>
      </w:pPr>
      <w:r>
        <w:rPr>
          <w:rStyle w:val="Alaviitteenviite"/>
        </w:rPr>
        <w:footnoteRef/>
      </w:r>
      <w:r w:rsidRPr="00A53684">
        <w:rPr>
          <w:lang w:val="en-US"/>
        </w:rPr>
        <w:t xml:space="preserve"> UNHCR 27.5.2025.</w:t>
      </w:r>
    </w:p>
  </w:footnote>
  <w:footnote w:id="52">
    <w:p w14:paraId="116368A1" w14:textId="36AD2B33" w:rsidR="009C6547" w:rsidRPr="009C6547" w:rsidRDefault="009C6547" w:rsidP="00AF3683">
      <w:pPr>
        <w:pStyle w:val="Alaviitteenteksti"/>
        <w:jc w:val="left"/>
        <w:rPr>
          <w:lang w:val="en-US"/>
        </w:rPr>
      </w:pPr>
      <w:r>
        <w:rPr>
          <w:rStyle w:val="Alaviitteenviite"/>
        </w:rPr>
        <w:footnoteRef/>
      </w:r>
      <w:r w:rsidRPr="009C6547">
        <w:rPr>
          <w:lang w:val="en-US"/>
        </w:rPr>
        <w:t xml:space="preserve"> UNHCR 27.5.2025</w:t>
      </w:r>
      <w:r>
        <w:rPr>
          <w:lang w:val="en-US"/>
        </w:rPr>
        <w:t>, s. 5 ja 8.</w:t>
      </w:r>
    </w:p>
  </w:footnote>
  <w:footnote w:id="53">
    <w:p w14:paraId="46FBC9B6" w14:textId="77777777" w:rsidR="003D7488" w:rsidRPr="005248AE" w:rsidRDefault="003D7488" w:rsidP="00AF3683">
      <w:pPr>
        <w:pStyle w:val="Alaviitteenteksti"/>
        <w:jc w:val="left"/>
        <w:rPr>
          <w:lang w:val="en-US"/>
        </w:rPr>
      </w:pPr>
      <w:r>
        <w:rPr>
          <w:rStyle w:val="Alaviitteenviite"/>
        </w:rPr>
        <w:footnoteRef/>
      </w:r>
      <w:r w:rsidRPr="005248AE">
        <w:rPr>
          <w:lang w:val="en-US"/>
        </w:rPr>
        <w:t xml:space="preserve"> </w:t>
      </w:r>
      <w:r w:rsidRPr="00D54D59">
        <w:rPr>
          <w:lang w:val="en-US"/>
        </w:rPr>
        <w:t>The Republic of Rwanda 2015, § 25</w:t>
      </w:r>
      <w:r>
        <w:rPr>
          <w:lang w:val="en-US"/>
        </w:rPr>
        <w:t>.</w:t>
      </w:r>
    </w:p>
  </w:footnote>
  <w:footnote w:id="54">
    <w:p w14:paraId="67D0BA47" w14:textId="7018401F" w:rsidR="0072411F" w:rsidRPr="001F50DF" w:rsidRDefault="0072411F" w:rsidP="00AF3683">
      <w:pPr>
        <w:pStyle w:val="Alaviitteenteksti"/>
        <w:jc w:val="left"/>
        <w:rPr>
          <w:lang w:val="en-US"/>
        </w:rPr>
      </w:pPr>
      <w:r>
        <w:rPr>
          <w:rStyle w:val="Alaviitteenviite"/>
        </w:rPr>
        <w:footnoteRef/>
      </w:r>
      <w:r w:rsidRPr="001F50DF">
        <w:rPr>
          <w:lang w:val="en-US"/>
        </w:rPr>
        <w:t xml:space="preserve"> </w:t>
      </w:r>
      <w:r w:rsidRPr="00D54D59">
        <w:rPr>
          <w:lang w:val="en-US"/>
        </w:rPr>
        <w:t>The Republic of Rwanda 2015, § 2</w:t>
      </w:r>
      <w:r>
        <w:rPr>
          <w:lang w:val="en-US"/>
        </w:rPr>
        <w:t>6.</w:t>
      </w:r>
    </w:p>
  </w:footnote>
  <w:footnote w:id="55">
    <w:p w14:paraId="3B855163" w14:textId="39863D2D" w:rsidR="00CB0040" w:rsidRPr="0087791F" w:rsidRDefault="00CB0040" w:rsidP="00AF3683">
      <w:pPr>
        <w:pStyle w:val="Alaviitteenteksti"/>
        <w:jc w:val="left"/>
        <w:rPr>
          <w:lang w:val="en-US"/>
        </w:rPr>
      </w:pPr>
      <w:r>
        <w:rPr>
          <w:rStyle w:val="Alaviitteenviite"/>
        </w:rPr>
        <w:footnoteRef/>
      </w:r>
      <w:r w:rsidRPr="0087791F">
        <w:rPr>
          <w:lang w:val="en-US"/>
        </w:rPr>
        <w:t xml:space="preserve"> The Republic of Rwanda 2021</w:t>
      </w:r>
      <w:r w:rsidR="00745708">
        <w:rPr>
          <w:lang w:val="en-US"/>
        </w:rPr>
        <w:t>,</w:t>
      </w:r>
      <w:r w:rsidRPr="0087791F">
        <w:rPr>
          <w:lang w:val="en-US"/>
        </w:rPr>
        <w:t xml:space="preserve"> § 30.</w:t>
      </w:r>
    </w:p>
  </w:footnote>
  <w:footnote w:id="56">
    <w:p w14:paraId="732EC36A" w14:textId="4E5F4FD3" w:rsidR="00CB0040" w:rsidRPr="0087791F" w:rsidRDefault="00CB0040" w:rsidP="00AF3683">
      <w:pPr>
        <w:pStyle w:val="Alaviitteenteksti"/>
        <w:jc w:val="left"/>
        <w:rPr>
          <w:lang w:val="en-US"/>
        </w:rPr>
      </w:pPr>
      <w:r>
        <w:rPr>
          <w:rStyle w:val="Alaviitteenviite"/>
        </w:rPr>
        <w:footnoteRef/>
      </w:r>
      <w:r w:rsidRPr="0087791F">
        <w:rPr>
          <w:lang w:val="en-US"/>
        </w:rPr>
        <w:t xml:space="preserve"> The Republic of Rwanda 2021</w:t>
      </w:r>
      <w:r w:rsidR="00745708">
        <w:rPr>
          <w:lang w:val="en-US"/>
        </w:rPr>
        <w:t>,</w:t>
      </w:r>
      <w:r w:rsidRPr="0087791F">
        <w:rPr>
          <w:lang w:val="en-US"/>
        </w:rPr>
        <w:t xml:space="preserve"> § 30.</w:t>
      </w:r>
    </w:p>
  </w:footnote>
  <w:footnote w:id="57">
    <w:p w14:paraId="57A84886" w14:textId="17C7283C" w:rsidR="00CB0040" w:rsidRPr="0087791F" w:rsidRDefault="00CB0040" w:rsidP="00AF3683">
      <w:pPr>
        <w:pStyle w:val="Alaviitteenteksti"/>
        <w:jc w:val="left"/>
        <w:rPr>
          <w:lang w:val="en-US"/>
        </w:rPr>
      </w:pPr>
      <w:r>
        <w:rPr>
          <w:rStyle w:val="Alaviitteenviite"/>
        </w:rPr>
        <w:footnoteRef/>
      </w:r>
      <w:r w:rsidRPr="0087791F">
        <w:rPr>
          <w:lang w:val="en-US"/>
        </w:rPr>
        <w:t xml:space="preserve"> The Republic of Rwanda 2021</w:t>
      </w:r>
      <w:r w:rsidR="00745708">
        <w:rPr>
          <w:lang w:val="en-US"/>
        </w:rPr>
        <w:t>,</w:t>
      </w:r>
      <w:r w:rsidRPr="0087791F">
        <w:rPr>
          <w:lang w:val="en-US"/>
        </w:rPr>
        <w:t xml:space="preserve"> § 34.</w:t>
      </w:r>
    </w:p>
  </w:footnote>
  <w:footnote w:id="58">
    <w:p w14:paraId="2D5CD0F4" w14:textId="23496B50" w:rsidR="00914DF9" w:rsidRDefault="00914DF9" w:rsidP="00AF3683">
      <w:pPr>
        <w:pStyle w:val="Alaviitteenteksti"/>
        <w:jc w:val="left"/>
      </w:pPr>
      <w:r>
        <w:rPr>
          <w:rStyle w:val="Alaviitteenviite"/>
        </w:rPr>
        <w:footnoteRef/>
      </w:r>
      <w:r>
        <w:t xml:space="preserve"> HRW 10.10.2023.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600" w:firstRow="0" w:lastRow="0" w:firstColumn="0" w:lastColumn="0" w:noHBand="1" w:noVBand="1"/>
    </w:tblPr>
    <w:tblGrid>
      <w:gridCol w:w="3005"/>
      <w:gridCol w:w="3005"/>
      <w:gridCol w:w="3006"/>
    </w:tblGrid>
    <w:tr w:rsidR="0064460B" w:rsidRPr="00A058E4" w14:paraId="55679B8E" w14:textId="77777777" w:rsidTr="00110B17">
      <w:trPr>
        <w:tblHeader/>
      </w:trPr>
      <w:tc>
        <w:tcPr>
          <w:tcW w:w="3005" w:type="dxa"/>
          <w:tcBorders>
            <w:top w:val="nil"/>
            <w:left w:val="nil"/>
            <w:bottom w:val="nil"/>
            <w:right w:val="nil"/>
          </w:tcBorders>
        </w:tcPr>
        <w:p w14:paraId="6C307B6F" w14:textId="77777777" w:rsidR="0064460B" w:rsidRPr="00A058E4" w:rsidRDefault="0064460B">
          <w:pPr>
            <w:pStyle w:val="Yltunniste"/>
            <w:rPr>
              <w:sz w:val="16"/>
              <w:szCs w:val="16"/>
            </w:rPr>
          </w:pPr>
        </w:p>
      </w:tc>
      <w:tc>
        <w:tcPr>
          <w:tcW w:w="3005" w:type="dxa"/>
          <w:tcBorders>
            <w:top w:val="nil"/>
            <w:left w:val="nil"/>
            <w:bottom w:val="nil"/>
            <w:right w:val="nil"/>
          </w:tcBorders>
        </w:tcPr>
        <w:p w14:paraId="1AFC3189" w14:textId="77777777" w:rsidR="0064460B" w:rsidRPr="00A058E4" w:rsidRDefault="0064460B">
          <w:pPr>
            <w:pStyle w:val="Yltunniste"/>
            <w:rPr>
              <w:b/>
              <w:sz w:val="16"/>
              <w:szCs w:val="16"/>
            </w:rPr>
          </w:pPr>
        </w:p>
      </w:tc>
      <w:tc>
        <w:tcPr>
          <w:tcW w:w="3006" w:type="dxa"/>
          <w:tcBorders>
            <w:top w:val="nil"/>
            <w:left w:val="nil"/>
            <w:bottom w:val="nil"/>
            <w:right w:val="nil"/>
          </w:tcBorders>
        </w:tcPr>
        <w:p w14:paraId="580510F0" w14:textId="77777777" w:rsidR="0064460B" w:rsidRPr="001D63F6" w:rsidRDefault="0064460B" w:rsidP="00A058E4">
          <w:pPr>
            <w:pStyle w:val="Yltunniste"/>
            <w:jc w:val="right"/>
            <w:rPr>
              <w:sz w:val="16"/>
              <w:szCs w:val="16"/>
            </w:rPr>
          </w:pPr>
          <w:r w:rsidRPr="001D63F6">
            <w:rPr>
              <w:sz w:val="16"/>
              <w:szCs w:val="16"/>
            </w:rPr>
            <w:fldChar w:fldCharType="begin"/>
          </w:r>
          <w:r w:rsidRPr="001D63F6">
            <w:rPr>
              <w:sz w:val="16"/>
              <w:szCs w:val="16"/>
            </w:rPr>
            <w:instrText xml:space="preserve"> PAGE   \* MERGEFORMAT </w:instrText>
          </w:r>
          <w:r w:rsidRPr="001D63F6">
            <w:rPr>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r w:rsidRPr="001D63F6">
            <w:rPr>
              <w:noProof/>
              <w:sz w:val="16"/>
              <w:szCs w:val="16"/>
            </w:rPr>
            <w:fldChar w:fldCharType="begin"/>
          </w:r>
          <w:r w:rsidRPr="001D63F6">
            <w:rPr>
              <w:noProof/>
              <w:sz w:val="16"/>
              <w:szCs w:val="16"/>
            </w:rPr>
            <w:instrText xml:space="preserve"> NUMPAGES  \# "0" \* Arabic  \* MERGEFORMAT </w:instrText>
          </w:r>
          <w:r w:rsidRPr="001D63F6">
            <w:rPr>
              <w:noProof/>
              <w:sz w:val="16"/>
              <w:szCs w:val="16"/>
            </w:rPr>
            <w:fldChar w:fldCharType="separate"/>
          </w:r>
          <w:r w:rsidR="002A6054">
            <w:rPr>
              <w:noProof/>
              <w:sz w:val="16"/>
              <w:szCs w:val="16"/>
            </w:rPr>
            <w:t>2</w:t>
          </w:r>
          <w:r w:rsidRPr="001D63F6">
            <w:rPr>
              <w:noProof/>
              <w:sz w:val="16"/>
              <w:szCs w:val="16"/>
            </w:rPr>
            <w:fldChar w:fldCharType="end"/>
          </w:r>
          <w:r w:rsidRPr="001D63F6">
            <w:rPr>
              <w:noProof/>
              <w:sz w:val="16"/>
              <w:szCs w:val="16"/>
            </w:rPr>
            <w:t>)</w:t>
          </w:r>
        </w:p>
      </w:tc>
    </w:tr>
    <w:tr w:rsidR="0064460B" w:rsidRPr="00A058E4" w14:paraId="743B437A" w14:textId="77777777" w:rsidTr="00421708">
      <w:tc>
        <w:tcPr>
          <w:tcW w:w="3005" w:type="dxa"/>
          <w:tcBorders>
            <w:top w:val="nil"/>
            <w:left w:val="nil"/>
            <w:bottom w:val="nil"/>
            <w:right w:val="nil"/>
          </w:tcBorders>
        </w:tcPr>
        <w:p w14:paraId="02C784A9" w14:textId="77777777" w:rsidR="0064460B" w:rsidRPr="00A058E4" w:rsidRDefault="0064460B">
          <w:pPr>
            <w:pStyle w:val="Yltunniste"/>
            <w:rPr>
              <w:sz w:val="16"/>
              <w:szCs w:val="16"/>
            </w:rPr>
          </w:pPr>
        </w:p>
      </w:tc>
      <w:tc>
        <w:tcPr>
          <w:tcW w:w="3005" w:type="dxa"/>
          <w:tcBorders>
            <w:top w:val="nil"/>
            <w:left w:val="nil"/>
            <w:bottom w:val="nil"/>
            <w:right w:val="nil"/>
          </w:tcBorders>
        </w:tcPr>
        <w:p w14:paraId="3B38F45A" w14:textId="77777777" w:rsidR="0064460B" w:rsidRPr="00A058E4" w:rsidRDefault="0064460B">
          <w:pPr>
            <w:pStyle w:val="Yltunniste"/>
            <w:rPr>
              <w:sz w:val="16"/>
              <w:szCs w:val="16"/>
            </w:rPr>
          </w:pPr>
        </w:p>
      </w:tc>
      <w:tc>
        <w:tcPr>
          <w:tcW w:w="3006" w:type="dxa"/>
          <w:tcBorders>
            <w:top w:val="nil"/>
            <w:left w:val="nil"/>
            <w:bottom w:val="nil"/>
            <w:right w:val="nil"/>
          </w:tcBorders>
        </w:tcPr>
        <w:p w14:paraId="1302F9F1" w14:textId="77777777" w:rsidR="0064460B" w:rsidRPr="00A058E4" w:rsidRDefault="0064460B" w:rsidP="00A058E4">
          <w:pPr>
            <w:pStyle w:val="Yltunniste"/>
            <w:jc w:val="right"/>
            <w:rPr>
              <w:sz w:val="16"/>
              <w:szCs w:val="16"/>
            </w:rPr>
          </w:pPr>
        </w:p>
      </w:tc>
    </w:tr>
    <w:tr w:rsidR="0064460B" w:rsidRPr="00A058E4" w14:paraId="68E8B0DD" w14:textId="77777777" w:rsidTr="00421708">
      <w:tc>
        <w:tcPr>
          <w:tcW w:w="3005" w:type="dxa"/>
          <w:tcBorders>
            <w:top w:val="nil"/>
            <w:left w:val="nil"/>
            <w:bottom w:val="nil"/>
            <w:right w:val="nil"/>
          </w:tcBorders>
        </w:tcPr>
        <w:p w14:paraId="2098909D" w14:textId="77777777" w:rsidR="0064460B" w:rsidRPr="00A058E4" w:rsidRDefault="0064460B">
          <w:pPr>
            <w:pStyle w:val="Yltunniste"/>
            <w:rPr>
              <w:sz w:val="16"/>
              <w:szCs w:val="16"/>
            </w:rPr>
          </w:pPr>
        </w:p>
      </w:tc>
      <w:tc>
        <w:tcPr>
          <w:tcW w:w="3005" w:type="dxa"/>
          <w:tcBorders>
            <w:top w:val="nil"/>
            <w:left w:val="nil"/>
            <w:bottom w:val="nil"/>
            <w:right w:val="nil"/>
          </w:tcBorders>
        </w:tcPr>
        <w:p w14:paraId="17F0A317" w14:textId="77777777" w:rsidR="0064460B" w:rsidRPr="00A058E4" w:rsidRDefault="0064460B">
          <w:pPr>
            <w:pStyle w:val="Yltunniste"/>
            <w:rPr>
              <w:sz w:val="16"/>
              <w:szCs w:val="16"/>
            </w:rPr>
          </w:pPr>
        </w:p>
      </w:tc>
      <w:tc>
        <w:tcPr>
          <w:tcW w:w="3006" w:type="dxa"/>
          <w:tcBorders>
            <w:top w:val="nil"/>
            <w:left w:val="nil"/>
            <w:bottom w:val="nil"/>
            <w:right w:val="nil"/>
          </w:tcBorders>
        </w:tcPr>
        <w:p w14:paraId="05AD6AD9" w14:textId="77777777" w:rsidR="0064460B" w:rsidRPr="00A058E4" w:rsidRDefault="0064460B" w:rsidP="00A058E4">
          <w:pPr>
            <w:pStyle w:val="Yltunniste"/>
            <w:jc w:val="right"/>
            <w:rPr>
              <w:sz w:val="16"/>
              <w:szCs w:val="16"/>
            </w:rPr>
          </w:pPr>
        </w:p>
      </w:tc>
    </w:tr>
  </w:tbl>
  <w:p w14:paraId="41D60AAB" w14:textId="77777777" w:rsidR="0064460B" w:rsidRDefault="0064460B">
    <w:pPr>
      <w:pStyle w:val="Yltunniste"/>
    </w:pPr>
    <w:r>
      <w:rPr>
        <w:noProof/>
        <w:sz w:val="16"/>
        <w:szCs w:val="16"/>
        <w:lang w:eastAsia="fi-FI"/>
      </w:rPr>
      <w:drawing>
        <wp:anchor distT="0" distB="0" distL="114300" distR="114300" simplePos="0" relativeHeight="251680768" behindDoc="0" locked="0" layoutInCell="1" allowOverlap="1" wp14:anchorId="56A97641" wp14:editId="3E2A6E8F">
          <wp:simplePos x="0" y="0"/>
          <wp:positionH relativeFrom="column">
            <wp:posOffset>-496931</wp:posOffset>
          </wp:positionH>
          <wp:positionV relativeFrom="page">
            <wp:posOffset>333375</wp:posOffset>
          </wp:positionV>
          <wp:extent cx="1870210" cy="827015"/>
          <wp:effectExtent l="0" t="0" r="0" b="0"/>
          <wp:wrapNone/>
          <wp:docPr id="19" name="Picture 19" descr="Logo: Maahanmuuttovirasto, Migrationsverket, Finnish Immigration Service" titl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70210"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ulukkoRuudukko"/>
      <w:tblW w:w="0" w:type="auto"/>
      <w:tblLook w:val="04A0" w:firstRow="1" w:lastRow="0" w:firstColumn="1" w:lastColumn="0" w:noHBand="0" w:noVBand="1"/>
    </w:tblPr>
    <w:tblGrid>
      <w:gridCol w:w="3005"/>
      <w:gridCol w:w="3005"/>
      <w:gridCol w:w="3006"/>
    </w:tblGrid>
    <w:tr w:rsidR="00873A37" w:rsidRPr="00A058E4" w14:paraId="2CC1D680" w14:textId="77777777" w:rsidTr="004B2B44">
      <w:tc>
        <w:tcPr>
          <w:tcW w:w="3005" w:type="dxa"/>
          <w:tcBorders>
            <w:top w:val="nil"/>
            <w:left w:val="nil"/>
            <w:bottom w:val="nil"/>
            <w:right w:val="nil"/>
          </w:tcBorders>
        </w:tcPr>
        <w:p w14:paraId="57D41D98" w14:textId="77777777" w:rsidR="00873A37" w:rsidRPr="00A058E4" w:rsidRDefault="00873A37">
          <w:pPr>
            <w:pStyle w:val="Yltunniste"/>
            <w:rPr>
              <w:sz w:val="16"/>
              <w:szCs w:val="16"/>
            </w:rPr>
          </w:pPr>
        </w:p>
      </w:tc>
      <w:tc>
        <w:tcPr>
          <w:tcW w:w="3005" w:type="dxa"/>
          <w:tcBorders>
            <w:top w:val="nil"/>
            <w:left w:val="nil"/>
            <w:bottom w:val="nil"/>
            <w:right w:val="nil"/>
          </w:tcBorders>
        </w:tcPr>
        <w:p w14:paraId="7F8031B2" w14:textId="77777777" w:rsidR="00873A37" w:rsidRPr="00A058E4" w:rsidRDefault="00873A37">
          <w:pPr>
            <w:pStyle w:val="Yltunniste"/>
            <w:rPr>
              <w:b/>
              <w:sz w:val="16"/>
              <w:szCs w:val="16"/>
            </w:rPr>
          </w:pPr>
        </w:p>
      </w:tc>
      <w:tc>
        <w:tcPr>
          <w:tcW w:w="3006" w:type="dxa"/>
          <w:tcBorders>
            <w:top w:val="nil"/>
            <w:left w:val="nil"/>
            <w:bottom w:val="nil"/>
            <w:right w:val="nil"/>
          </w:tcBorders>
        </w:tcPr>
        <w:p w14:paraId="73FF85ED" w14:textId="77777777" w:rsidR="00873A37" w:rsidRPr="00A058E4" w:rsidRDefault="00873A37" w:rsidP="00A058E4">
          <w:pPr>
            <w:pStyle w:val="Yltunniste"/>
            <w:jc w:val="right"/>
            <w:rPr>
              <w:sz w:val="16"/>
              <w:szCs w:val="16"/>
            </w:rPr>
          </w:pPr>
          <w:r w:rsidRPr="004B2B44">
            <w:rPr>
              <w:sz w:val="16"/>
              <w:szCs w:val="16"/>
            </w:rPr>
            <w:fldChar w:fldCharType="begin"/>
          </w:r>
          <w:r w:rsidRPr="004B2B44">
            <w:rPr>
              <w:sz w:val="16"/>
              <w:szCs w:val="16"/>
            </w:rPr>
            <w:instrText xml:space="preserve"> PAGE   \* MERGEFORMAT </w:instrText>
          </w:r>
          <w:r w:rsidRPr="004B2B44">
            <w:rPr>
              <w:sz w:val="16"/>
              <w:szCs w:val="16"/>
            </w:rPr>
            <w:fldChar w:fldCharType="separate"/>
          </w:r>
          <w:r>
            <w:rPr>
              <w:noProof/>
              <w:sz w:val="16"/>
              <w:szCs w:val="16"/>
            </w:rPr>
            <w:t>1</w:t>
          </w:r>
          <w:r w:rsidRPr="004B2B44">
            <w:rPr>
              <w:noProof/>
              <w:sz w:val="16"/>
              <w:szCs w:val="16"/>
            </w:rPr>
            <w:fldChar w:fldCharType="end"/>
          </w:r>
          <w:r>
            <w:rPr>
              <w:noProof/>
              <w:sz w:val="16"/>
              <w:szCs w:val="16"/>
            </w:rPr>
            <w:t>(</w:t>
          </w:r>
          <w:r>
            <w:rPr>
              <w:noProof/>
              <w:sz w:val="16"/>
              <w:szCs w:val="16"/>
            </w:rPr>
            <w:fldChar w:fldCharType="begin"/>
          </w:r>
          <w:r>
            <w:rPr>
              <w:noProof/>
              <w:sz w:val="16"/>
              <w:szCs w:val="16"/>
            </w:rPr>
            <w:instrText xml:space="preserve"> NUMPAGES  \# "0" \* Arabic  \* MERGEFORMAT </w:instrText>
          </w:r>
          <w:r>
            <w:rPr>
              <w:noProof/>
              <w:sz w:val="16"/>
              <w:szCs w:val="16"/>
            </w:rPr>
            <w:fldChar w:fldCharType="separate"/>
          </w:r>
          <w:r>
            <w:rPr>
              <w:noProof/>
              <w:sz w:val="16"/>
              <w:szCs w:val="16"/>
            </w:rPr>
            <w:t>1</w:t>
          </w:r>
          <w:r>
            <w:rPr>
              <w:noProof/>
              <w:sz w:val="16"/>
              <w:szCs w:val="16"/>
            </w:rPr>
            <w:fldChar w:fldCharType="end"/>
          </w:r>
          <w:r>
            <w:rPr>
              <w:noProof/>
              <w:sz w:val="16"/>
              <w:szCs w:val="16"/>
            </w:rPr>
            <w:t>)</w:t>
          </w:r>
        </w:p>
      </w:tc>
    </w:tr>
    <w:tr w:rsidR="00873A37" w:rsidRPr="00A058E4" w14:paraId="1CDF33AC" w14:textId="77777777" w:rsidTr="004B2B44">
      <w:tc>
        <w:tcPr>
          <w:tcW w:w="3005" w:type="dxa"/>
          <w:tcBorders>
            <w:top w:val="nil"/>
            <w:left w:val="nil"/>
            <w:bottom w:val="nil"/>
            <w:right w:val="nil"/>
          </w:tcBorders>
        </w:tcPr>
        <w:p w14:paraId="234EBAA7" w14:textId="77777777" w:rsidR="00873A37" w:rsidRPr="00A058E4" w:rsidRDefault="00873A37">
          <w:pPr>
            <w:pStyle w:val="Yltunniste"/>
            <w:rPr>
              <w:sz w:val="16"/>
              <w:szCs w:val="16"/>
            </w:rPr>
          </w:pPr>
        </w:p>
      </w:tc>
      <w:tc>
        <w:tcPr>
          <w:tcW w:w="3005" w:type="dxa"/>
          <w:tcBorders>
            <w:top w:val="nil"/>
            <w:left w:val="nil"/>
            <w:bottom w:val="nil"/>
            <w:right w:val="nil"/>
          </w:tcBorders>
        </w:tcPr>
        <w:p w14:paraId="1E5B5D74" w14:textId="77777777" w:rsidR="00873A37" w:rsidRPr="00A058E4" w:rsidRDefault="00873A37">
          <w:pPr>
            <w:pStyle w:val="Yltunniste"/>
            <w:rPr>
              <w:sz w:val="16"/>
              <w:szCs w:val="16"/>
            </w:rPr>
          </w:pPr>
        </w:p>
      </w:tc>
      <w:tc>
        <w:tcPr>
          <w:tcW w:w="3006" w:type="dxa"/>
          <w:tcBorders>
            <w:top w:val="nil"/>
            <w:left w:val="nil"/>
            <w:bottom w:val="nil"/>
            <w:right w:val="nil"/>
          </w:tcBorders>
        </w:tcPr>
        <w:p w14:paraId="321CFB3D" w14:textId="77777777" w:rsidR="00873A37" w:rsidRPr="00A058E4" w:rsidRDefault="00873A37" w:rsidP="00A058E4">
          <w:pPr>
            <w:pStyle w:val="Yltunniste"/>
            <w:jc w:val="right"/>
            <w:rPr>
              <w:sz w:val="16"/>
              <w:szCs w:val="16"/>
            </w:rPr>
          </w:pPr>
        </w:p>
      </w:tc>
    </w:tr>
    <w:tr w:rsidR="00873A37" w:rsidRPr="00A058E4" w14:paraId="6B8DEB89" w14:textId="77777777" w:rsidTr="004B2B44">
      <w:tc>
        <w:tcPr>
          <w:tcW w:w="3005" w:type="dxa"/>
          <w:tcBorders>
            <w:top w:val="nil"/>
            <w:left w:val="nil"/>
            <w:bottom w:val="nil"/>
            <w:right w:val="nil"/>
          </w:tcBorders>
        </w:tcPr>
        <w:p w14:paraId="39CDFF2A" w14:textId="77777777" w:rsidR="00873A37" w:rsidRPr="00A058E4" w:rsidRDefault="00873A37">
          <w:pPr>
            <w:pStyle w:val="Yltunniste"/>
            <w:rPr>
              <w:sz w:val="16"/>
              <w:szCs w:val="16"/>
            </w:rPr>
          </w:pPr>
        </w:p>
      </w:tc>
      <w:tc>
        <w:tcPr>
          <w:tcW w:w="3005" w:type="dxa"/>
          <w:tcBorders>
            <w:top w:val="nil"/>
            <w:left w:val="nil"/>
            <w:bottom w:val="nil"/>
            <w:right w:val="nil"/>
          </w:tcBorders>
        </w:tcPr>
        <w:p w14:paraId="2EC2B225" w14:textId="77777777" w:rsidR="00873A37" w:rsidRPr="00A058E4" w:rsidRDefault="00873A37">
          <w:pPr>
            <w:pStyle w:val="Yltunniste"/>
            <w:rPr>
              <w:sz w:val="16"/>
              <w:szCs w:val="16"/>
            </w:rPr>
          </w:pPr>
        </w:p>
      </w:tc>
      <w:tc>
        <w:tcPr>
          <w:tcW w:w="3006" w:type="dxa"/>
          <w:tcBorders>
            <w:top w:val="nil"/>
            <w:left w:val="nil"/>
            <w:bottom w:val="nil"/>
            <w:right w:val="nil"/>
          </w:tcBorders>
        </w:tcPr>
        <w:p w14:paraId="7E38FEA5" w14:textId="77777777" w:rsidR="00873A37" w:rsidRPr="00A058E4" w:rsidRDefault="00873A37" w:rsidP="00A058E4">
          <w:pPr>
            <w:pStyle w:val="Yltunniste"/>
            <w:jc w:val="right"/>
            <w:rPr>
              <w:sz w:val="16"/>
              <w:szCs w:val="16"/>
            </w:rPr>
          </w:pPr>
        </w:p>
      </w:tc>
    </w:tr>
  </w:tbl>
  <w:p w14:paraId="3E91E0AE" w14:textId="77777777" w:rsidR="000455E3" w:rsidRPr="008020E6" w:rsidRDefault="00873A37" w:rsidP="00873A37">
    <w:pPr>
      <w:pStyle w:val="Yltunniste"/>
      <w:rPr>
        <w:sz w:val="16"/>
        <w:szCs w:val="16"/>
      </w:rPr>
    </w:pPr>
    <w:r>
      <w:rPr>
        <w:noProof/>
        <w:sz w:val="16"/>
        <w:szCs w:val="16"/>
        <w:lang w:eastAsia="fi-FI"/>
      </w:rPr>
      <w:drawing>
        <wp:anchor distT="0" distB="0" distL="114300" distR="114300" simplePos="0" relativeHeight="251682816" behindDoc="0" locked="0" layoutInCell="1" allowOverlap="1" wp14:anchorId="7CE040B5" wp14:editId="421F5B03">
          <wp:simplePos x="0" y="0"/>
          <wp:positionH relativeFrom="column">
            <wp:posOffset>-506725</wp:posOffset>
          </wp:positionH>
          <wp:positionV relativeFrom="page">
            <wp:posOffset>332387</wp:posOffset>
          </wp:positionV>
          <wp:extent cx="1885998" cy="827015"/>
          <wp:effectExtent l="0" t="0" r="0" b="0"/>
          <wp:wrapNone/>
          <wp:docPr id="5" name="Picture 269" descr="Logo: Maahanmuuttovirasto, Migrationsverket, Finnish Immigration Serv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Migrivärillinen.png"/>
                  <pic:cNvPicPr/>
                </pic:nvPicPr>
                <pic:blipFill>
                  <a:blip r:embed="rId1">
                    <a:extLst>
                      <a:ext uri="{28A0092B-C50C-407E-A947-70E740481C1C}">
                        <a14:useLocalDpi xmlns:a14="http://schemas.microsoft.com/office/drawing/2010/main" val="0"/>
                      </a:ext>
                    </a:extLst>
                  </a:blip>
                  <a:stretch>
                    <a:fillRect/>
                  </a:stretch>
                </pic:blipFill>
                <pic:spPr>
                  <a:xfrm>
                    <a:off x="0" y="0"/>
                    <a:ext cx="1885998" cy="8270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9F"/>
    <w:multiLevelType w:val="hybridMultilevel"/>
    <w:tmpl w:val="E6E2EFA4"/>
    <w:lvl w:ilvl="0" w:tplc="040B0001">
      <w:start w:val="1"/>
      <w:numFmt w:val="bullet"/>
      <w:lvlText w:val=""/>
      <w:lvlJc w:val="left"/>
      <w:pPr>
        <w:ind w:left="862" w:hanging="360"/>
      </w:pPr>
      <w:rPr>
        <w:rFonts w:ascii="Symbol" w:hAnsi="Symbol" w:hint="default"/>
      </w:rPr>
    </w:lvl>
    <w:lvl w:ilvl="1" w:tplc="040B0003" w:tentative="1">
      <w:start w:val="1"/>
      <w:numFmt w:val="bullet"/>
      <w:lvlText w:val="o"/>
      <w:lvlJc w:val="left"/>
      <w:pPr>
        <w:ind w:left="1582" w:hanging="360"/>
      </w:pPr>
      <w:rPr>
        <w:rFonts w:ascii="Courier New" w:hAnsi="Courier New" w:cs="Courier New" w:hint="default"/>
      </w:rPr>
    </w:lvl>
    <w:lvl w:ilvl="2" w:tplc="040B0005" w:tentative="1">
      <w:start w:val="1"/>
      <w:numFmt w:val="bullet"/>
      <w:lvlText w:val=""/>
      <w:lvlJc w:val="left"/>
      <w:pPr>
        <w:ind w:left="2302" w:hanging="360"/>
      </w:pPr>
      <w:rPr>
        <w:rFonts w:ascii="Wingdings" w:hAnsi="Wingdings" w:hint="default"/>
      </w:rPr>
    </w:lvl>
    <w:lvl w:ilvl="3" w:tplc="040B0001" w:tentative="1">
      <w:start w:val="1"/>
      <w:numFmt w:val="bullet"/>
      <w:lvlText w:val=""/>
      <w:lvlJc w:val="left"/>
      <w:pPr>
        <w:ind w:left="3022" w:hanging="360"/>
      </w:pPr>
      <w:rPr>
        <w:rFonts w:ascii="Symbol" w:hAnsi="Symbol" w:hint="default"/>
      </w:rPr>
    </w:lvl>
    <w:lvl w:ilvl="4" w:tplc="040B0003" w:tentative="1">
      <w:start w:val="1"/>
      <w:numFmt w:val="bullet"/>
      <w:lvlText w:val="o"/>
      <w:lvlJc w:val="left"/>
      <w:pPr>
        <w:ind w:left="3742" w:hanging="360"/>
      </w:pPr>
      <w:rPr>
        <w:rFonts w:ascii="Courier New" w:hAnsi="Courier New" w:cs="Courier New" w:hint="default"/>
      </w:rPr>
    </w:lvl>
    <w:lvl w:ilvl="5" w:tplc="040B0005" w:tentative="1">
      <w:start w:val="1"/>
      <w:numFmt w:val="bullet"/>
      <w:lvlText w:val=""/>
      <w:lvlJc w:val="left"/>
      <w:pPr>
        <w:ind w:left="4462" w:hanging="360"/>
      </w:pPr>
      <w:rPr>
        <w:rFonts w:ascii="Wingdings" w:hAnsi="Wingdings" w:hint="default"/>
      </w:rPr>
    </w:lvl>
    <w:lvl w:ilvl="6" w:tplc="040B0001" w:tentative="1">
      <w:start w:val="1"/>
      <w:numFmt w:val="bullet"/>
      <w:lvlText w:val=""/>
      <w:lvlJc w:val="left"/>
      <w:pPr>
        <w:ind w:left="5182" w:hanging="360"/>
      </w:pPr>
      <w:rPr>
        <w:rFonts w:ascii="Symbol" w:hAnsi="Symbol" w:hint="default"/>
      </w:rPr>
    </w:lvl>
    <w:lvl w:ilvl="7" w:tplc="040B0003" w:tentative="1">
      <w:start w:val="1"/>
      <w:numFmt w:val="bullet"/>
      <w:lvlText w:val="o"/>
      <w:lvlJc w:val="left"/>
      <w:pPr>
        <w:ind w:left="5902" w:hanging="360"/>
      </w:pPr>
      <w:rPr>
        <w:rFonts w:ascii="Courier New" w:hAnsi="Courier New" w:cs="Courier New" w:hint="default"/>
      </w:rPr>
    </w:lvl>
    <w:lvl w:ilvl="8" w:tplc="040B0005" w:tentative="1">
      <w:start w:val="1"/>
      <w:numFmt w:val="bullet"/>
      <w:lvlText w:val=""/>
      <w:lvlJc w:val="left"/>
      <w:pPr>
        <w:ind w:left="6622" w:hanging="360"/>
      </w:pPr>
      <w:rPr>
        <w:rFonts w:ascii="Wingdings" w:hAnsi="Wingdings" w:hint="default"/>
      </w:rPr>
    </w:lvl>
  </w:abstractNum>
  <w:abstractNum w:abstractNumId="1" w15:restartNumberingAfterBreak="0">
    <w:nsid w:val="02A657C1"/>
    <w:multiLevelType w:val="hybridMultilevel"/>
    <w:tmpl w:val="8E7C92FE"/>
    <w:lvl w:ilvl="0" w:tplc="C7FC85CE">
      <w:start w:val="1"/>
      <w:numFmt w:val="decimal"/>
      <w:lvlText w:val="%1."/>
      <w:lvlJc w:val="left"/>
      <w:pPr>
        <w:ind w:left="720" w:hanging="360"/>
      </w:p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2" w15:restartNumberingAfterBreak="0">
    <w:nsid w:val="0B736FE4"/>
    <w:multiLevelType w:val="hybridMultilevel"/>
    <w:tmpl w:val="48901980"/>
    <w:lvl w:ilvl="0" w:tplc="46BAA092">
      <w:start w:val="1"/>
      <w:numFmt w:val="decimal"/>
      <w:pStyle w:val="Otsikko3numerolla"/>
      <w:lvlText w:val="%1."/>
      <w:lvlJc w:val="left"/>
      <w:pPr>
        <w:ind w:left="720" w:hanging="360"/>
      </w:pPr>
    </w:lvl>
    <w:lvl w:ilvl="1" w:tplc="040B000F">
      <w:start w:val="1"/>
      <w:numFmt w:val="decimal"/>
      <w:lvlText w:val="%2."/>
      <w:lvlJc w:val="left"/>
      <w:pPr>
        <w:ind w:left="340" w:hanging="340"/>
      </w:pPr>
      <w:rPr>
        <w:rFonts w:hint="default"/>
      </w:r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0C8F6FFF"/>
    <w:multiLevelType w:val="multilevel"/>
    <w:tmpl w:val="46A0D0D8"/>
    <w:lvl w:ilvl="0">
      <w:start w:val="1"/>
      <w:numFmt w:val="decimal"/>
      <w:pStyle w:val="Otsikko1"/>
      <w:lvlText w:val="%1."/>
      <w:lvlJc w:val="left"/>
      <w:pPr>
        <w:ind w:left="360" w:hanging="360"/>
      </w:pPr>
      <w:rPr>
        <w:rFonts w:hint="default"/>
      </w:rPr>
    </w:lvl>
    <w:lvl w:ilvl="1">
      <w:start w:val="1"/>
      <w:numFmt w:val="decimal"/>
      <w:pStyle w:val="Otsikko2"/>
      <w:lvlText w:val="%1.%2."/>
      <w:lvlJc w:val="left"/>
      <w:pPr>
        <w:ind w:left="792" w:hanging="432"/>
      </w:pPr>
      <w:rPr>
        <w:rFonts w:hint="default"/>
      </w:rPr>
    </w:lvl>
    <w:lvl w:ilvl="2">
      <w:start w:val="1"/>
      <w:numFmt w:val="decimal"/>
      <w:pStyle w:val="Otsikko3"/>
      <w:lvlText w:val="%1.%2.%3."/>
      <w:lvlJc w:val="left"/>
      <w:pPr>
        <w:ind w:left="1224" w:hanging="504"/>
      </w:pPr>
      <w:rPr>
        <w:rFonts w:hint="default"/>
      </w:rPr>
    </w:lvl>
    <w:lvl w:ilvl="3">
      <w:start w:val="1"/>
      <w:numFmt w:val="decimal"/>
      <w:pStyle w:val="Otsikko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FD381B"/>
    <w:multiLevelType w:val="hybridMultilevel"/>
    <w:tmpl w:val="63BA34F2"/>
    <w:lvl w:ilvl="0" w:tplc="74346E1A">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126A2EF7"/>
    <w:multiLevelType w:val="hybridMultilevel"/>
    <w:tmpl w:val="17767706"/>
    <w:lvl w:ilvl="0" w:tplc="9CF4EC10">
      <w:start w:val="1"/>
      <w:numFmt w:val="bullet"/>
      <w:pStyle w:val="Luettelo1"/>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1C035798"/>
    <w:multiLevelType w:val="hybridMultilevel"/>
    <w:tmpl w:val="70584C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20D71048"/>
    <w:multiLevelType w:val="hybridMultilevel"/>
    <w:tmpl w:val="905EFB3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21061CCF"/>
    <w:multiLevelType w:val="hybridMultilevel"/>
    <w:tmpl w:val="B97C4F2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15:restartNumberingAfterBreak="0">
    <w:nsid w:val="215F65C0"/>
    <w:multiLevelType w:val="hybridMultilevel"/>
    <w:tmpl w:val="6DAA6ACA"/>
    <w:lvl w:ilvl="0" w:tplc="0A443D26">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21806A44"/>
    <w:multiLevelType w:val="hybridMultilevel"/>
    <w:tmpl w:val="23AE4A2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271870A0"/>
    <w:multiLevelType w:val="hybridMultilevel"/>
    <w:tmpl w:val="F95618E4"/>
    <w:lvl w:ilvl="0" w:tplc="C074A40C">
      <w:start w:val="1"/>
      <w:numFmt w:val="decimal"/>
      <w:pStyle w:val="Otsikko2numerolla"/>
      <w:lvlText w:val="%1."/>
      <w:lvlJc w:val="left"/>
      <w:pPr>
        <w:ind w:left="360" w:hanging="360"/>
      </w:pPr>
      <w:rPr>
        <w:rFonts w:hint="default"/>
      </w:rPr>
    </w:lvl>
    <w:lvl w:ilvl="1" w:tplc="040B0003" w:tentative="1">
      <w:start w:val="1"/>
      <w:numFmt w:val="bullet"/>
      <w:pStyle w:val="Otsikko2numerolla"/>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27E54323"/>
    <w:multiLevelType w:val="hybridMultilevel"/>
    <w:tmpl w:val="FA6A4EB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3" w15:restartNumberingAfterBreak="0">
    <w:nsid w:val="37266659"/>
    <w:multiLevelType w:val="hybridMultilevel"/>
    <w:tmpl w:val="DC369E0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489C5BE5"/>
    <w:multiLevelType w:val="multilevel"/>
    <w:tmpl w:val="EF286224"/>
    <w:styleLink w:val="Style1"/>
    <w:lvl w:ilvl="0">
      <w:start w:val="1"/>
      <w:numFmt w:val="decimal"/>
      <w:lvlText w:val="%1"/>
      <w:lvlJc w:val="left"/>
      <w:pPr>
        <w:ind w:left="432" w:hanging="432"/>
      </w:pPr>
      <w:rPr>
        <w:rFonts w:ascii="Century Gothic" w:hAnsi="Century Gothic" w:hint="default"/>
        <w:b/>
        <w:bCs w:val="0"/>
        <w:i w:val="0"/>
        <w:iCs w:val="0"/>
        <w:caps w:val="0"/>
        <w:smallCaps w:val="0"/>
        <w:strike w:val="0"/>
        <w:dstrike w:val="0"/>
        <w:noProof w:val="0"/>
        <w:vanish w:val="0"/>
        <w:color w:val="auto"/>
        <w:spacing w:val="0"/>
        <w:kern w:val="0"/>
        <w:position w:val="0"/>
        <w:sz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5" w15:restartNumberingAfterBreak="0">
    <w:nsid w:val="49DB241E"/>
    <w:multiLevelType w:val="hybridMultilevel"/>
    <w:tmpl w:val="49EC59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508F4ABA"/>
    <w:multiLevelType w:val="hybridMultilevel"/>
    <w:tmpl w:val="3C748D12"/>
    <w:lvl w:ilvl="0" w:tplc="C7AE06B2">
      <w:start w:val="1"/>
      <w:numFmt w:val="decimal"/>
      <w:lvlText w:val="%1.1.1."/>
      <w:lvlJc w:val="left"/>
      <w:pPr>
        <w:ind w:left="360" w:hanging="360"/>
      </w:pPr>
      <w:rPr>
        <w:rFonts w:ascii="Century Gothic" w:hAnsi="Century Gothic" w:hint="default"/>
        <w:b/>
        <w:i w:val="0"/>
        <w:color w:val="auto"/>
        <w:sz w:val="20"/>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7" w15:restartNumberingAfterBreak="0">
    <w:nsid w:val="51166D57"/>
    <w:multiLevelType w:val="multilevel"/>
    <w:tmpl w:val="040B0025"/>
    <w:lvl w:ilvl="0">
      <w:start w:val="1"/>
      <w:numFmt w:val="decimal"/>
      <w:pStyle w:val="Otsikko11"/>
      <w:lvlText w:val="%1"/>
      <w:lvlJc w:val="left"/>
      <w:pPr>
        <w:ind w:left="432" w:hanging="432"/>
      </w:pPr>
      <w:rPr>
        <w:rFonts w:hint="default"/>
        <w:b/>
        <w:i w:val="0"/>
        <w:color w:val="auto"/>
        <w:sz w:val="24"/>
      </w:rPr>
    </w:lvl>
    <w:lvl w:ilvl="1">
      <w:start w:val="1"/>
      <w:numFmt w:val="decimal"/>
      <w:pStyle w:val="Otsikko21"/>
      <w:lvlText w:val="%1.%2"/>
      <w:lvlJc w:val="left"/>
      <w:pPr>
        <w:ind w:left="576" w:hanging="576"/>
      </w:pPr>
    </w:lvl>
    <w:lvl w:ilvl="2">
      <w:start w:val="1"/>
      <w:numFmt w:val="decimal"/>
      <w:pStyle w:val="Otsikko31"/>
      <w:lvlText w:val="%1.%2.%3"/>
      <w:lvlJc w:val="left"/>
      <w:pPr>
        <w:ind w:left="720" w:hanging="720"/>
      </w:pPr>
    </w:lvl>
    <w:lvl w:ilvl="3">
      <w:start w:val="1"/>
      <w:numFmt w:val="decimal"/>
      <w:pStyle w:val="Otsikko41"/>
      <w:lvlText w:val="%1.%2.%3.%4"/>
      <w:lvlJc w:val="left"/>
      <w:pPr>
        <w:ind w:left="864" w:hanging="864"/>
      </w:pPr>
    </w:lvl>
    <w:lvl w:ilvl="4">
      <w:start w:val="1"/>
      <w:numFmt w:val="decimal"/>
      <w:pStyle w:val="Otsikko51"/>
      <w:lvlText w:val="%1.%2.%3.%4.%5"/>
      <w:lvlJc w:val="left"/>
      <w:pPr>
        <w:ind w:left="1008" w:hanging="1008"/>
      </w:pPr>
    </w:lvl>
    <w:lvl w:ilvl="5">
      <w:start w:val="1"/>
      <w:numFmt w:val="decimal"/>
      <w:pStyle w:val="Otsikko61"/>
      <w:lvlText w:val="%1.%2.%3.%4.%5.%6"/>
      <w:lvlJc w:val="left"/>
      <w:pPr>
        <w:ind w:left="1152" w:hanging="1152"/>
      </w:pPr>
    </w:lvl>
    <w:lvl w:ilvl="6">
      <w:start w:val="1"/>
      <w:numFmt w:val="decimal"/>
      <w:pStyle w:val="Otsikko71"/>
      <w:lvlText w:val="%1.%2.%3.%4.%5.%6.%7"/>
      <w:lvlJc w:val="left"/>
      <w:pPr>
        <w:ind w:left="1296" w:hanging="1296"/>
      </w:pPr>
    </w:lvl>
    <w:lvl w:ilvl="7">
      <w:start w:val="1"/>
      <w:numFmt w:val="decimal"/>
      <w:pStyle w:val="Otsikko81"/>
      <w:lvlText w:val="%1.%2.%3.%4.%5.%6.%7.%8"/>
      <w:lvlJc w:val="left"/>
      <w:pPr>
        <w:ind w:left="1440" w:hanging="1440"/>
      </w:pPr>
    </w:lvl>
    <w:lvl w:ilvl="8">
      <w:start w:val="1"/>
      <w:numFmt w:val="decimal"/>
      <w:pStyle w:val="Otsikko91"/>
      <w:lvlText w:val="%1.%2.%3.%4.%5.%6.%7.%8.%9"/>
      <w:lvlJc w:val="left"/>
      <w:pPr>
        <w:ind w:left="1584" w:hanging="1584"/>
      </w:pPr>
    </w:lvl>
  </w:abstractNum>
  <w:abstractNum w:abstractNumId="18" w15:restartNumberingAfterBreak="0">
    <w:nsid w:val="673E7EC8"/>
    <w:multiLevelType w:val="hybridMultilevel"/>
    <w:tmpl w:val="5A34E4E2"/>
    <w:lvl w:ilvl="0" w:tplc="9340AA88">
      <w:start w:val="1"/>
      <w:numFmt w:val="decimal"/>
      <w:suff w:val="space"/>
      <w:lvlText w:val="%1."/>
      <w:lvlJc w:val="left"/>
      <w:pPr>
        <w:ind w:left="340" w:hanging="34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9" w15:restartNumberingAfterBreak="0">
    <w:nsid w:val="682058F7"/>
    <w:multiLevelType w:val="hybridMultilevel"/>
    <w:tmpl w:val="8EA4C3B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0" w15:restartNumberingAfterBreak="0">
    <w:nsid w:val="69E71D61"/>
    <w:multiLevelType w:val="hybridMultilevel"/>
    <w:tmpl w:val="867CD8E8"/>
    <w:lvl w:ilvl="0" w:tplc="C794172E">
      <w:start w:val="1"/>
      <w:numFmt w:val="decimal"/>
      <w:lvlText w:val="%1."/>
      <w:lvlJc w:val="left"/>
      <w:pPr>
        <w:ind w:left="1080" w:hanging="360"/>
      </w:pPr>
      <w:rPr>
        <w:rFonts w:hint="default"/>
      </w:r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1" w15:restartNumberingAfterBreak="0">
    <w:nsid w:val="71C31354"/>
    <w:multiLevelType w:val="hybridMultilevel"/>
    <w:tmpl w:val="591A99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79B859EE"/>
    <w:multiLevelType w:val="hybridMultilevel"/>
    <w:tmpl w:val="92C2AF2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3" w15:restartNumberingAfterBreak="0">
    <w:nsid w:val="7B2339F1"/>
    <w:multiLevelType w:val="hybridMultilevel"/>
    <w:tmpl w:val="5FA0E69E"/>
    <w:lvl w:ilvl="0" w:tplc="2DC07D4C">
      <w:numFmt w:val="bullet"/>
      <w:lvlText w:val="-"/>
      <w:lvlJc w:val="left"/>
      <w:pPr>
        <w:ind w:left="720" w:hanging="360"/>
      </w:pPr>
      <w:rPr>
        <w:rFonts w:ascii="Century Gothic" w:eastAsiaTheme="minorHAnsi" w:hAnsi="Century Gothic" w:cstheme="minorHAns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4" w15:restartNumberingAfterBreak="0">
    <w:nsid w:val="7C272BED"/>
    <w:multiLevelType w:val="multilevel"/>
    <w:tmpl w:val="EF286224"/>
    <w:numStyleLink w:val="Style1"/>
  </w:abstractNum>
  <w:abstractNum w:abstractNumId="25" w15:restartNumberingAfterBreak="0">
    <w:nsid w:val="7EDE58DC"/>
    <w:multiLevelType w:val="hybridMultilevel"/>
    <w:tmpl w:val="A754D0F0"/>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25"/>
  </w:num>
  <w:num w:numId="2">
    <w:abstractNumId w:val="20"/>
  </w:num>
  <w:num w:numId="3">
    <w:abstractNumId w:val="13"/>
  </w:num>
  <w:num w:numId="4">
    <w:abstractNumId w:val="12"/>
  </w:num>
  <w:num w:numId="5">
    <w:abstractNumId w:val="10"/>
  </w:num>
  <w:num w:numId="6">
    <w:abstractNumId w:val="15"/>
  </w:num>
  <w:num w:numId="7">
    <w:abstractNumId w:val="19"/>
  </w:num>
  <w:num w:numId="8">
    <w:abstractNumId w:val="18"/>
  </w:num>
  <w:num w:numId="9">
    <w:abstractNumId w:val="18"/>
    <w:lvlOverride w:ilvl="0">
      <w:startOverride w:val="1"/>
    </w:lvlOverride>
  </w:num>
  <w:num w:numId="10">
    <w:abstractNumId w:val="11"/>
  </w:num>
  <w:num w:numId="11">
    <w:abstractNumId w:val="11"/>
    <w:lvlOverride w:ilvl="0">
      <w:startOverride w:val="1"/>
    </w:lvlOverride>
  </w:num>
  <w:num w:numId="12">
    <w:abstractNumId w:val="11"/>
    <w:lvlOverride w:ilvl="0">
      <w:startOverride w:val="1"/>
    </w:lvlOverride>
  </w:num>
  <w:num w:numId="13">
    <w:abstractNumId w:val="11"/>
    <w:lvlOverride w:ilvl="0">
      <w:startOverride w:val="1"/>
    </w:lvlOverride>
  </w:num>
  <w:num w:numId="14">
    <w:abstractNumId w:val="9"/>
  </w:num>
  <w:num w:numId="15">
    <w:abstractNumId w:val="2"/>
  </w:num>
  <w:num w:numId="16">
    <w:abstractNumId w:val="2"/>
  </w:num>
  <w:num w:numId="17">
    <w:abstractNumId w:val="1"/>
  </w:num>
  <w:num w:numId="18">
    <w:abstractNumId w:val="17"/>
  </w:num>
  <w:num w:numId="19">
    <w:abstractNumId w:val="16"/>
  </w:num>
  <w:num w:numId="20">
    <w:abstractNumId w:val="24"/>
  </w:num>
  <w:num w:numId="21">
    <w:abstractNumId w:val="6"/>
  </w:num>
  <w:num w:numId="22">
    <w:abstractNumId w:val="22"/>
  </w:num>
  <w:num w:numId="23">
    <w:abstractNumId w:val="4"/>
  </w:num>
  <w:num w:numId="24">
    <w:abstractNumId w:val="7"/>
  </w:num>
  <w:num w:numId="25">
    <w:abstractNumId w:val="0"/>
  </w:num>
  <w:num w:numId="26">
    <w:abstractNumId w:val="23"/>
  </w:num>
  <w:num w:numId="27">
    <w:abstractNumId w:val="8"/>
  </w:num>
  <w:num w:numId="28">
    <w:abstractNumId w:val="5"/>
  </w:num>
  <w:num w:numId="29">
    <w:abstractNumId w:val="14"/>
  </w:num>
  <w:num w:numId="30">
    <w:abstractNumId w:val="3"/>
  </w:num>
  <w:num w:numId="31">
    <w:abstractNumId w:val="3"/>
  </w:num>
  <w:num w:numId="32">
    <w:abstractNumId w:val="3"/>
  </w:num>
  <w:num w:numId="33">
    <w:abstractNumId w:val="3"/>
  </w:num>
  <w:num w:numId="34">
    <w:abstractNumId w:val="3"/>
  </w:num>
  <w:num w:numId="3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PersonalInformation/>
  <w:removeDateAndTime/>
  <w:proofState w:spelling="clean" w:grammar="clean"/>
  <w:attachedTemplate r:id="rId1"/>
  <w:defaultTabStop w:val="720"/>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0A80"/>
    <w:rsid w:val="00010C97"/>
    <w:rsid w:val="0001289F"/>
    <w:rsid w:val="00012EC0"/>
    <w:rsid w:val="00013B40"/>
    <w:rsid w:val="00013F3D"/>
    <w:rsid w:val="000140FF"/>
    <w:rsid w:val="00020FE3"/>
    <w:rsid w:val="000218A5"/>
    <w:rsid w:val="00021E9E"/>
    <w:rsid w:val="00022D94"/>
    <w:rsid w:val="00023864"/>
    <w:rsid w:val="00032425"/>
    <w:rsid w:val="000355B9"/>
    <w:rsid w:val="0004311A"/>
    <w:rsid w:val="000449EA"/>
    <w:rsid w:val="000455E3"/>
    <w:rsid w:val="00046783"/>
    <w:rsid w:val="000564EB"/>
    <w:rsid w:val="00061C36"/>
    <w:rsid w:val="00063847"/>
    <w:rsid w:val="000663E8"/>
    <w:rsid w:val="0007094E"/>
    <w:rsid w:val="00072438"/>
    <w:rsid w:val="00076916"/>
    <w:rsid w:val="00082DFE"/>
    <w:rsid w:val="0008672F"/>
    <w:rsid w:val="000877B2"/>
    <w:rsid w:val="00093125"/>
    <w:rsid w:val="0009323F"/>
    <w:rsid w:val="000A0D41"/>
    <w:rsid w:val="000A66C8"/>
    <w:rsid w:val="000B794F"/>
    <w:rsid w:val="000B7ABB"/>
    <w:rsid w:val="000D3CF8"/>
    <w:rsid w:val="000D45F8"/>
    <w:rsid w:val="000D631E"/>
    <w:rsid w:val="000D6F50"/>
    <w:rsid w:val="000E00DE"/>
    <w:rsid w:val="000E1A4B"/>
    <w:rsid w:val="000E2D54"/>
    <w:rsid w:val="000E693C"/>
    <w:rsid w:val="000F4AD8"/>
    <w:rsid w:val="000F6F25"/>
    <w:rsid w:val="000F793B"/>
    <w:rsid w:val="000F7C2C"/>
    <w:rsid w:val="00110468"/>
    <w:rsid w:val="00110B17"/>
    <w:rsid w:val="00117EA9"/>
    <w:rsid w:val="00131369"/>
    <w:rsid w:val="00131B7A"/>
    <w:rsid w:val="001360E5"/>
    <w:rsid w:val="001366EE"/>
    <w:rsid w:val="00136FEB"/>
    <w:rsid w:val="0015362E"/>
    <w:rsid w:val="001538F8"/>
    <w:rsid w:val="001678AD"/>
    <w:rsid w:val="001741CB"/>
    <w:rsid w:val="001758C8"/>
    <w:rsid w:val="00176F35"/>
    <w:rsid w:val="0019524D"/>
    <w:rsid w:val="00195763"/>
    <w:rsid w:val="001A4752"/>
    <w:rsid w:val="001A5CF2"/>
    <w:rsid w:val="001B1A5F"/>
    <w:rsid w:val="001B2917"/>
    <w:rsid w:val="001B43E7"/>
    <w:rsid w:val="001B5A04"/>
    <w:rsid w:val="001B6B07"/>
    <w:rsid w:val="001C0382"/>
    <w:rsid w:val="001C3EB2"/>
    <w:rsid w:val="001C422A"/>
    <w:rsid w:val="001C480B"/>
    <w:rsid w:val="001C522A"/>
    <w:rsid w:val="001D015C"/>
    <w:rsid w:val="001D1831"/>
    <w:rsid w:val="001D587F"/>
    <w:rsid w:val="001D5CAA"/>
    <w:rsid w:val="001D63F6"/>
    <w:rsid w:val="001E0F07"/>
    <w:rsid w:val="001E21A8"/>
    <w:rsid w:val="001F1B08"/>
    <w:rsid w:val="001F1C0B"/>
    <w:rsid w:val="001F50DF"/>
    <w:rsid w:val="00206DFC"/>
    <w:rsid w:val="00215B33"/>
    <w:rsid w:val="002248A2"/>
    <w:rsid w:val="00224FD6"/>
    <w:rsid w:val="0022712B"/>
    <w:rsid w:val="002350CB"/>
    <w:rsid w:val="002367E7"/>
    <w:rsid w:val="00237C15"/>
    <w:rsid w:val="002520FB"/>
    <w:rsid w:val="002523C7"/>
    <w:rsid w:val="00252F50"/>
    <w:rsid w:val="00253B21"/>
    <w:rsid w:val="002571E9"/>
    <w:rsid w:val="002629C5"/>
    <w:rsid w:val="00267906"/>
    <w:rsid w:val="00267E88"/>
    <w:rsid w:val="00272D9D"/>
    <w:rsid w:val="00294548"/>
    <w:rsid w:val="002A6054"/>
    <w:rsid w:val="002B4F5C"/>
    <w:rsid w:val="002B533A"/>
    <w:rsid w:val="002B5E48"/>
    <w:rsid w:val="002C1755"/>
    <w:rsid w:val="002C2012"/>
    <w:rsid w:val="002C2668"/>
    <w:rsid w:val="002C4FEA"/>
    <w:rsid w:val="002C656A"/>
    <w:rsid w:val="002D0032"/>
    <w:rsid w:val="002D29F9"/>
    <w:rsid w:val="002D70EF"/>
    <w:rsid w:val="002D7383"/>
    <w:rsid w:val="002E0B87"/>
    <w:rsid w:val="002E260C"/>
    <w:rsid w:val="002E5FBA"/>
    <w:rsid w:val="002E7DCF"/>
    <w:rsid w:val="002F735F"/>
    <w:rsid w:val="003077A4"/>
    <w:rsid w:val="003135FC"/>
    <w:rsid w:val="00313CBC"/>
    <w:rsid w:val="00313CBF"/>
    <w:rsid w:val="0032021E"/>
    <w:rsid w:val="003226F0"/>
    <w:rsid w:val="0033555A"/>
    <w:rsid w:val="00335D68"/>
    <w:rsid w:val="0033622F"/>
    <w:rsid w:val="00337E76"/>
    <w:rsid w:val="00342A30"/>
    <w:rsid w:val="00351B7D"/>
    <w:rsid w:val="003673C0"/>
    <w:rsid w:val="00370E4F"/>
    <w:rsid w:val="00373713"/>
    <w:rsid w:val="00376326"/>
    <w:rsid w:val="00377AEB"/>
    <w:rsid w:val="0038473B"/>
    <w:rsid w:val="00385B1D"/>
    <w:rsid w:val="00387B73"/>
    <w:rsid w:val="0039097E"/>
    <w:rsid w:val="00390DB7"/>
    <w:rsid w:val="0039232D"/>
    <w:rsid w:val="003964A3"/>
    <w:rsid w:val="003976AD"/>
    <w:rsid w:val="003B144B"/>
    <w:rsid w:val="003B3150"/>
    <w:rsid w:val="003B50F5"/>
    <w:rsid w:val="003C4049"/>
    <w:rsid w:val="003C5382"/>
    <w:rsid w:val="003D0AB9"/>
    <w:rsid w:val="003D397F"/>
    <w:rsid w:val="003D4732"/>
    <w:rsid w:val="003D7488"/>
    <w:rsid w:val="003F1552"/>
    <w:rsid w:val="003F4920"/>
    <w:rsid w:val="003F5BFA"/>
    <w:rsid w:val="004045B4"/>
    <w:rsid w:val="00410407"/>
    <w:rsid w:val="0041667A"/>
    <w:rsid w:val="00421708"/>
    <w:rsid w:val="004221B0"/>
    <w:rsid w:val="0042388A"/>
    <w:rsid w:val="00423E56"/>
    <w:rsid w:val="0043343B"/>
    <w:rsid w:val="0043717D"/>
    <w:rsid w:val="00440722"/>
    <w:rsid w:val="004460C6"/>
    <w:rsid w:val="00447F28"/>
    <w:rsid w:val="00455EBA"/>
    <w:rsid w:val="00460ADC"/>
    <w:rsid w:val="00465DC6"/>
    <w:rsid w:val="0047544F"/>
    <w:rsid w:val="00476AB0"/>
    <w:rsid w:val="00477B2E"/>
    <w:rsid w:val="00483E37"/>
    <w:rsid w:val="004A3E23"/>
    <w:rsid w:val="004B2B44"/>
    <w:rsid w:val="004B34E1"/>
    <w:rsid w:val="004C1C47"/>
    <w:rsid w:val="004C23F9"/>
    <w:rsid w:val="004D7499"/>
    <w:rsid w:val="004D76E3"/>
    <w:rsid w:val="004E1663"/>
    <w:rsid w:val="004E598B"/>
    <w:rsid w:val="004E5A57"/>
    <w:rsid w:val="004E6D44"/>
    <w:rsid w:val="004F15C9"/>
    <w:rsid w:val="004F28FE"/>
    <w:rsid w:val="004F4078"/>
    <w:rsid w:val="004F42B9"/>
    <w:rsid w:val="004F66E6"/>
    <w:rsid w:val="004F79CD"/>
    <w:rsid w:val="00502BE8"/>
    <w:rsid w:val="00504DBB"/>
    <w:rsid w:val="00514DD6"/>
    <w:rsid w:val="005248AE"/>
    <w:rsid w:val="00525360"/>
    <w:rsid w:val="00527E87"/>
    <w:rsid w:val="005315CB"/>
    <w:rsid w:val="00543B88"/>
    <w:rsid w:val="00543F66"/>
    <w:rsid w:val="00554136"/>
    <w:rsid w:val="00554A7A"/>
    <w:rsid w:val="0055582F"/>
    <w:rsid w:val="00555E75"/>
    <w:rsid w:val="00556532"/>
    <w:rsid w:val="00563274"/>
    <w:rsid w:val="0056613C"/>
    <w:rsid w:val="00566672"/>
    <w:rsid w:val="005719F7"/>
    <w:rsid w:val="005814A1"/>
    <w:rsid w:val="00583FE4"/>
    <w:rsid w:val="00595B92"/>
    <w:rsid w:val="005A0F37"/>
    <w:rsid w:val="005A309A"/>
    <w:rsid w:val="005B00BB"/>
    <w:rsid w:val="005B3A3F"/>
    <w:rsid w:val="005B47D8"/>
    <w:rsid w:val="005B6C91"/>
    <w:rsid w:val="005C4C84"/>
    <w:rsid w:val="005D3A33"/>
    <w:rsid w:val="005D4D68"/>
    <w:rsid w:val="005D55CC"/>
    <w:rsid w:val="005D7EB5"/>
    <w:rsid w:val="005E2BC1"/>
    <w:rsid w:val="005E3A3E"/>
    <w:rsid w:val="005F0A19"/>
    <w:rsid w:val="005F163B"/>
    <w:rsid w:val="0060063B"/>
    <w:rsid w:val="00601F27"/>
    <w:rsid w:val="00613331"/>
    <w:rsid w:val="00616948"/>
    <w:rsid w:val="00620595"/>
    <w:rsid w:val="006212ED"/>
    <w:rsid w:val="00623731"/>
    <w:rsid w:val="00627C21"/>
    <w:rsid w:val="00630019"/>
    <w:rsid w:val="00630FFC"/>
    <w:rsid w:val="00633597"/>
    <w:rsid w:val="00633BBD"/>
    <w:rsid w:val="00634FEB"/>
    <w:rsid w:val="0064460B"/>
    <w:rsid w:val="0064589F"/>
    <w:rsid w:val="00655C4C"/>
    <w:rsid w:val="00662B56"/>
    <w:rsid w:val="00666FD6"/>
    <w:rsid w:val="00671041"/>
    <w:rsid w:val="00681885"/>
    <w:rsid w:val="00686CF3"/>
    <w:rsid w:val="0069181E"/>
    <w:rsid w:val="006A2F5D"/>
    <w:rsid w:val="006A4F5F"/>
    <w:rsid w:val="006A55D9"/>
    <w:rsid w:val="006A6CC4"/>
    <w:rsid w:val="006B1508"/>
    <w:rsid w:val="006B3847"/>
    <w:rsid w:val="006B3E85"/>
    <w:rsid w:val="006B4626"/>
    <w:rsid w:val="006C1F7A"/>
    <w:rsid w:val="006C2F9F"/>
    <w:rsid w:val="006C58DD"/>
    <w:rsid w:val="006C7A99"/>
    <w:rsid w:val="006D3068"/>
    <w:rsid w:val="006E5584"/>
    <w:rsid w:val="006E7B8C"/>
    <w:rsid w:val="006E7D0B"/>
    <w:rsid w:val="006F0B7C"/>
    <w:rsid w:val="00701A15"/>
    <w:rsid w:val="0070377D"/>
    <w:rsid w:val="00707F80"/>
    <w:rsid w:val="007168DA"/>
    <w:rsid w:val="00717FB3"/>
    <w:rsid w:val="007212A4"/>
    <w:rsid w:val="00723843"/>
    <w:rsid w:val="0072411F"/>
    <w:rsid w:val="0073068A"/>
    <w:rsid w:val="00735ED3"/>
    <w:rsid w:val="0074104A"/>
    <w:rsid w:val="0074158A"/>
    <w:rsid w:val="00745708"/>
    <w:rsid w:val="00751EBB"/>
    <w:rsid w:val="0075249E"/>
    <w:rsid w:val="00772240"/>
    <w:rsid w:val="007724C4"/>
    <w:rsid w:val="00774A2E"/>
    <w:rsid w:val="00780D10"/>
    <w:rsid w:val="00780DED"/>
    <w:rsid w:val="00785D58"/>
    <w:rsid w:val="007B122A"/>
    <w:rsid w:val="007B16D3"/>
    <w:rsid w:val="007B2D20"/>
    <w:rsid w:val="007B2F1C"/>
    <w:rsid w:val="007C057B"/>
    <w:rsid w:val="007C1151"/>
    <w:rsid w:val="007C25EB"/>
    <w:rsid w:val="007C4B6F"/>
    <w:rsid w:val="007C5BB2"/>
    <w:rsid w:val="007D3F93"/>
    <w:rsid w:val="007E0069"/>
    <w:rsid w:val="007E5D5A"/>
    <w:rsid w:val="00800AA9"/>
    <w:rsid w:val="008020E6"/>
    <w:rsid w:val="00803B42"/>
    <w:rsid w:val="00810134"/>
    <w:rsid w:val="008172D3"/>
    <w:rsid w:val="00817B4C"/>
    <w:rsid w:val="00830FFE"/>
    <w:rsid w:val="008350F0"/>
    <w:rsid w:val="00835734"/>
    <w:rsid w:val="0084029C"/>
    <w:rsid w:val="00845940"/>
    <w:rsid w:val="00853765"/>
    <w:rsid w:val="008571C0"/>
    <w:rsid w:val="00860C12"/>
    <w:rsid w:val="00862AF7"/>
    <w:rsid w:val="00867E0B"/>
    <w:rsid w:val="008713DA"/>
    <w:rsid w:val="0087371C"/>
    <w:rsid w:val="00873A37"/>
    <w:rsid w:val="00874C22"/>
    <w:rsid w:val="008755BF"/>
    <w:rsid w:val="0087791F"/>
    <w:rsid w:val="00887480"/>
    <w:rsid w:val="008B2637"/>
    <w:rsid w:val="008B44DF"/>
    <w:rsid w:val="008B4C53"/>
    <w:rsid w:val="008C0EA5"/>
    <w:rsid w:val="008C3171"/>
    <w:rsid w:val="008C3FF0"/>
    <w:rsid w:val="008C6A0E"/>
    <w:rsid w:val="008D20A3"/>
    <w:rsid w:val="008E0129"/>
    <w:rsid w:val="008E1575"/>
    <w:rsid w:val="008F1EC7"/>
    <w:rsid w:val="008F20FD"/>
    <w:rsid w:val="008F2AAB"/>
    <w:rsid w:val="008F7795"/>
    <w:rsid w:val="0090479F"/>
    <w:rsid w:val="009129BB"/>
    <w:rsid w:val="00914DF9"/>
    <w:rsid w:val="009170B9"/>
    <w:rsid w:val="0092089D"/>
    <w:rsid w:val="009230EE"/>
    <w:rsid w:val="00924A97"/>
    <w:rsid w:val="00941FAB"/>
    <w:rsid w:val="009433B0"/>
    <w:rsid w:val="00952497"/>
    <w:rsid w:val="00952982"/>
    <w:rsid w:val="00966541"/>
    <w:rsid w:val="00972704"/>
    <w:rsid w:val="00980F1C"/>
    <w:rsid w:val="00981280"/>
    <w:rsid w:val="00981808"/>
    <w:rsid w:val="009B2C2C"/>
    <w:rsid w:val="009B606B"/>
    <w:rsid w:val="009C6547"/>
    <w:rsid w:val="009D1CF8"/>
    <w:rsid w:val="009D26CC"/>
    <w:rsid w:val="009D44A2"/>
    <w:rsid w:val="009E0F44"/>
    <w:rsid w:val="009E3B08"/>
    <w:rsid w:val="009E3C92"/>
    <w:rsid w:val="009E5C13"/>
    <w:rsid w:val="00A00B79"/>
    <w:rsid w:val="00A04FF1"/>
    <w:rsid w:val="00A058E4"/>
    <w:rsid w:val="00A14D18"/>
    <w:rsid w:val="00A35BCB"/>
    <w:rsid w:val="00A522BB"/>
    <w:rsid w:val="00A53684"/>
    <w:rsid w:val="00A6466D"/>
    <w:rsid w:val="00A74713"/>
    <w:rsid w:val="00A7678F"/>
    <w:rsid w:val="00A8295C"/>
    <w:rsid w:val="00A860ED"/>
    <w:rsid w:val="00A900EA"/>
    <w:rsid w:val="00A91E21"/>
    <w:rsid w:val="00A92B81"/>
    <w:rsid w:val="00A93B2D"/>
    <w:rsid w:val="00A94A51"/>
    <w:rsid w:val="00AA3310"/>
    <w:rsid w:val="00AA7041"/>
    <w:rsid w:val="00AC4FDE"/>
    <w:rsid w:val="00AC5E4B"/>
    <w:rsid w:val="00AE08A1"/>
    <w:rsid w:val="00AE21E8"/>
    <w:rsid w:val="00AE4BE5"/>
    <w:rsid w:val="00AE54AA"/>
    <w:rsid w:val="00AE7C7B"/>
    <w:rsid w:val="00AF03BC"/>
    <w:rsid w:val="00AF3683"/>
    <w:rsid w:val="00B0234C"/>
    <w:rsid w:val="00B06719"/>
    <w:rsid w:val="00B07C42"/>
    <w:rsid w:val="00B112B8"/>
    <w:rsid w:val="00B215EB"/>
    <w:rsid w:val="00B30DA1"/>
    <w:rsid w:val="00B33381"/>
    <w:rsid w:val="00B37882"/>
    <w:rsid w:val="00B46D1F"/>
    <w:rsid w:val="00B529CE"/>
    <w:rsid w:val="00B52A4D"/>
    <w:rsid w:val="00B52DD7"/>
    <w:rsid w:val="00B542C4"/>
    <w:rsid w:val="00B55419"/>
    <w:rsid w:val="00B55A60"/>
    <w:rsid w:val="00B65278"/>
    <w:rsid w:val="00B66011"/>
    <w:rsid w:val="00B70293"/>
    <w:rsid w:val="00B7440B"/>
    <w:rsid w:val="00B828EB"/>
    <w:rsid w:val="00B923F0"/>
    <w:rsid w:val="00B96A72"/>
    <w:rsid w:val="00BA2164"/>
    <w:rsid w:val="00BB0B29"/>
    <w:rsid w:val="00BB785D"/>
    <w:rsid w:val="00BB7F45"/>
    <w:rsid w:val="00BC1CB7"/>
    <w:rsid w:val="00BC367A"/>
    <w:rsid w:val="00BC65F2"/>
    <w:rsid w:val="00BE0837"/>
    <w:rsid w:val="00BE2758"/>
    <w:rsid w:val="00BE608B"/>
    <w:rsid w:val="00BE665F"/>
    <w:rsid w:val="00BE7E5C"/>
    <w:rsid w:val="00BF1AC1"/>
    <w:rsid w:val="00BF59E6"/>
    <w:rsid w:val="00BF744C"/>
    <w:rsid w:val="00C06A16"/>
    <w:rsid w:val="00C06FCB"/>
    <w:rsid w:val="00C1035E"/>
    <w:rsid w:val="00C112FB"/>
    <w:rsid w:val="00C1302F"/>
    <w:rsid w:val="00C13D54"/>
    <w:rsid w:val="00C16602"/>
    <w:rsid w:val="00C24813"/>
    <w:rsid w:val="00C25F4A"/>
    <w:rsid w:val="00C312C8"/>
    <w:rsid w:val="00C31EDA"/>
    <w:rsid w:val="00C348A3"/>
    <w:rsid w:val="00C40C80"/>
    <w:rsid w:val="00C43A85"/>
    <w:rsid w:val="00C4463A"/>
    <w:rsid w:val="00C44681"/>
    <w:rsid w:val="00C573CD"/>
    <w:rsid w:val="00C63EA2"/>
    <w:rsid w:val="00C72EA8"/>
    <w:rsid w:val="00C747DB"/>
    <w:rsid w:val="00C81D52"/>
    <w:rsid w:val="00C82016"/>
    <w:rsid w:val="00C90D86"/>
    <w:rsid w:val="00C94DB2"/>
    <w:rsid w:val="00C94FC7"/>
    <w:rsid w:val="00C95A8B"/>
    <w:rsid w:val="00CA34D3"/>
    <w:rsid w:val="00CB0040"/>
    <w:rsid w:val="00CC1F0B"/>
    <w:rsid w:val="00CC25B9"/>
    <w:rsid w:val="00CC3CAE"/>
    <w:rsid w:val="00CC6CD5"/>
    <w:rsid w:val="00CD05C7"/>
    <w:rsid w:val="00CD104E"/>
    <w:rsid w:val="00CD4B69"/>
    <w:rsid w:val="00CE26C7"/>
    <w:rsid w:val="00CF5311"/>
    <w:rsid w:val="00CF712C"/>
    <w:rsid w:val="00D1203B"/>
    <w:rsid w:val="00D130E2"/>
    <w:rsid w:val="00D152E0"/>
    <w:rsid w:val="00D171E5"/>
    <w:rsid w:val="00D205C8"/>
    <w:rsid w:val="00D24D52"/>
    <w:rsid w:val="00D36098"/>
    <w:rsid w:val="00D37291"/>
    <w:rsid w:val="00D47232"/>
    <w:rsid w:val="00D501A8"/>
    <w:rsid w:val="00D54D59"/>
    <w:rsid w:val="00D6472E"/>
    <w:rsid w:val="00D724F3"/>
    <w:rsid w:val="00D75981"/>
    <w:rsid w:val="00D80CF9"/>
    <w:rsid w:val="00D849B3"/>
    <w:rsid w:val="00D85581"/>
    <w:rsid w:val="00D93433"/>
    <w:rsid w:val="00D9702B"/>
    <w:rsid w:val="00D97631"/>
    <w:rsid w:val="00DB1E92"/>
    <w:rsid w:val="00DB256D"/>
    <w:rsid w:val="00DC1073"/>
    <w:rsid w:val="00DC5480"/>
    <w:rsid w:val="00DC565C"/>
    <w:rsid w:val="00DC6CD6"/>
    <w:rsid w:val="00DC729C"/>
    <w:rsid w:val="00DD0451"/>
    <w:rsid w:val="00DD2A80"/>
    <w:rsid w:val="00DE1C15"/>
    <w:rsid w:val="00DE3B87"/>
    <w:rsid w:val="00DF389A"/>
    <w:rsid w:val="00DF4C39"/>
    <w:rsid w:val="00E002A5"/>
    <w:rsid w:val="00E0146F"/>
    <w:rsid w:val="00E01537"/>
    <w:rsid w:val="00E100BE"/>
    <w:rsid w:val="00E10F4B"/>
    <w:rsid w:val="00E15EE7"/>
    <w:rsid w:val="00E20A80"/>
    <w:rsid w:val="00E21B4F"/>
    <w:rsid w:val="00E27731"/>
    <w:rsid w:val="00E34C77"/>
    <w:rsid w:val="00E379EE"/>
    <w:rsid w:val="00E37A87"/>
    <w:rsid w:val="00E37B7C"/>
    <w:rsid w:val="00E4051D"/>
    <w:rsid w:val="00E424D1"/>
    <w:rsid w:val="00E44896"/>
    <w:rsid w:val="00E5437B"/>
    <w:rsid w:val="00E5597B"/>
    <w:rsid w:val="00E61ADE"/>
    <w:rsid w:val="00E61B04"/>
    <w:rsid w:val="00E6371A"/>
    <w:rsid w:val="00E64CFC"/>
    <w:rsid w:val="00E66BD8"/>
    <w:rsid w:val="00E670CC"/>
    <w:rsid w:val="00E85D86"/>
    <w:rsid w:val="00E864FD"/>
    <w:rsid w:val="00E9185D"/>
    <w:rsid w:val="00EA211A"/>
    <w:rsid w:val="00EA3C0D"/>
    <w:rsid w:val="00EA4FE4"/>
    <w:rsid w:val="00EB031A"/>
    <w:rsid w:val="00EB0BB5"/>
    <w:rsid w:val="00EB1FF9"/>
    <w:rsid w:val="00EB347C"/>
    <w:rsid w:val="00EB6C6D"/>
    <w:rsid w:val="00EC296E"/>
    <w:rsid w:val="00EC45CF"/>
    <w:rsid w:val="00ED148F"/>
    <w:rsid w:val="00ED17A8"/>
    <w:rsid w:val="00EF088F"/>
    <w:rsid w:val="00EF6FCF"/>
    <w:rsid w:val="00F04424"/>
    <w:rsid w:val="00F04AE6"/>
    <w:rsid w:val="00F1390A"/>
    <w:rsid w:val="00F201A1"/>
    <w:rsid w:val="00F22EE0"/>
    <w:rsid w:val="00F24CAB"/>
    <w:rsid w:val="00F40646"/>
    <w:rsid w:val="00F43553"/>
    <w:rsid w:val="00F50B13"/>
    <w:rsid w:val="00F571EA"/>
    <w:rsid w:val="00F61D61"/>
    <w:rsid w:val="00F7517A"/>
    <w:rsid w:val="00F75550"/>
    <w:rsid w:val="00F76E6F"/>
    <w:rsid w:val="00F778CA"/>
    <w:rsid w:val="00F81E6B"/>
    <w:rsid w:val="00F82F9C"/>
    <w:rsid w:val="00F92792"/>
    <w:rsid w:val="00F937B6"/>
    <w:rsid w:val="00F9400E"/>
    <w:rsid w:val="00FB0239"/>
    <w:rsid w:val="00FB090D"/>
    <w:rsid w:val="00FB0CF3"/>
    <w:rsid w:val="00FB12D9"/>
    <w:rsid w:val="00FB4752"/>
    <w:rsid w:val="00FC0084"/>
    <w:rsid w:val="00FC6822"/>
    <w:rsid w:val="00FD7E46"/>
    <w:rsid w:val="00FF08BC"/>
    <w:rsid w:val="00FF3996"/>
    <w:rsid w:val="00FF7BB3"/>
  </w:rsids>
  <m:mathPr>
    <m:mathFont m:val="Cambria Math"/>
    <m:brkBin m:val="before"/>
    <m:brkBinSub m:val="--"/>
    <m:smallFrac m:val="0"/>
    <m:dispDef/>
    <m:lMargin m:val="0"/>
    <m:rMargin m:val="0"/>
    <m:defJc m:val="centerGroup"/>
    <m:wrapIndent m:val="1440"/>
    <m:intLim m:val="subSup"/>
    <m:naryLim m:val="undOvr"/>
  </m:mathPr>
  <w:themeFontLang w:val="fi-FI" w:bidi="ar-S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A8202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HAns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uiPriority w:val="11"/>
    <w:qFormat/>
    <w:rsid w:val="00873A37"/>
    <w:pPr>
      <w:spacing w:before="160" w:line="260" w:lineRule="exact"/>
      <w:jc w:val="both"/>
    </w:pPr>
    <w:rPr>
      <w:rFonts w:ascii="Century Gothic" w:hAnsi="Century Gothic"/>
      <w:sz w:val="20"/>
    </w:rPr>
  </w:style>
  <w:style w:type="paragraph" w:styleId="Otsikko1">
    <w:name w:val="heading 1"/>
    <w:basedOn w:val="Normaali"/>
    <w:next w:val="Normaali"/>
    <w:link w:val="Otsikko1Char"/>
    <w:autoRedefine/>
    <w:qFormat/>
    <w:rsid w:val="00DE3B87"/>
    <w:pPr>
      <w:keepNext/>
      <w:numPr>
        <w:numId w:val="33"/>
      </w:numPr>
      <w:spacing w:before="240" w:after="240" w:line="360" w:lineRule="exact"/>
      <w:jc w:val="left"/>
      <w:outlineLvl w:val="0"/>
    </w:pPr>
    <w:rPr>
      <w:rFonts w:eastAsiaTheme="majorEastAsia" w:cstheme="majorBidi"/>
      <w:b/>
      <w:color w:val="000000" w:themeColor="text1"/>
      <w:sz w:val="28"/>
      <w:szCs w:val="32"/>
    </w:rPr>
  </w:style>
  <w:style w:type="paragraph" w:styleId="Otsikko2">
    <w:name w:val="heading 2"/>
    <w:basedOn w:val="Normaali"/>
    <w:next w:val="Normaali"/>
    <w:link w:val="Otsikko2Char"/>
    <w:autoRedefine/>
    <w:uiPriority w:val="9"/>
    <w:unhideWhenUsed/>
    <w:qFormat/>
    <w:rsid w:val="00DE3B87"/>
    <w:pPr>
      <w:keepNext/>
      <w:keepLines/>
      <w:numPr>
        <w:ilvl w:val="1"/>
        <w:numId w:val="30"/>
      </w:numPr>
      <w:spacing w:before="240" w:after="240" w:line="320" w:lineRule="exact"/>
      <w:ind w:left="1152"/>
      <w:jc w:val="left"/>
      <w:outlineLvl w:val="1"/>
    </w:pPr>
    <w:rPr>
      <w:rFonts w:eastAsiaTheme="majorEastAsia" w:cstheme="majorHAnsi"/>
      <w:b/>
      <w:color w:val="000000" w:themeColor="text1"/>
      <w:sz w:val="28"/>
      <w:szCs w:val="26"/>
    </w:rPr>
  </w:style>
  <w:style w:type="paragraph" w:styleId="Otsikko3">
    <w:name w:val="heading 3"/>
    <w:basedOn w:val="Normaali"/>
    <w:next w:val="Normaali"/>
    <w:link w:val="Otsikko3Char"/>
    <w:uiPriority w:val="9"/>
    <w:unhideWhenUsed/>
    <w:qFormat/>
    <w:rsid w:val="00DE3B87"/>
    <w:pPr>
      <w:keepNext/>
      <w:keepLines/>
      <w:numPr>
        <w:ilvl w:val="2"/>
        <w:numId w:val="33"/>
      </w:numPr>
      <w:spacing w:before="240" w:after="240"/>
      <w:outlineLvl w:val="2"/>
    </w:pPr>
    <w:rPr>
      <w:rFonts w:eastAsiaTheme="majorEastAsia" w:cstheme="majorBidi"/>
      <w:b/>
      <w:color w:val="000000" w:themeColor="text1"/>
      <w:sz w:val="24"/>
      <w:szCs w:val="24"/>
    </w:rPr>
  </w:style>
  <w:style w:type="paragraph" w:styleId="Otsikko4">
    <w:name w:val="heading 4"/>
    <w:basedOn w:val="Normaali"/>
    <w:next w:val="LeiptekstiMigri"/>
    <w:link w:val="Otsikko4Char"/>
    <w:uiPriority w:val="9"/>
    <w:unhideWhenUsed/>
    <w:rsid w:val="00DE3B87"/>
    <w:pPr>
      <w:keepNext/>
      <w:keepLines/>
      <w:numPr>
        <w:ilvl w:val="3"/>
        <w:numId w:val="33"/>
      </w:numPr>
      <w:spacing w:before="240" w:after="240"/>
      <w:outlineLvl w:val="3"/>
    </w:pPr>
    <w:rPr>
      <w:rFonts w:eastAsiaTheme="majorEastAsia" w:cstheme="majorBidi"/>
      <w:b/>
      <w:iCs/>
      <w:color w:val="000000" w:themeColor="text1"/>
    </w:rPr>
  </w:style>
  <w:style w:type="paragraph" w:styleId="Otsikko5">
    <w:name w:val="heading 5"/>
    <w:basedOn w:val="Normaali"/>
    <w:next w:val="Normaali"/>
    <w:link w:val="Otsikko5Char"/>
    <w:uiPriority w:val="9"/>
    <w:semiHidden/>
    <w:unhideWhenUsed/>
    <w:rsid w:val="00772240"/>
    <w:pPr>
      <w:keepNext/>
      <w:keepLines/>
      <w:spacing w:before="40" w:after="0"/>
      <w:outlineLvl w:val="4"/>
    </w:pPr>
    <w:rPr>
      <w:rFonts w:asciiTheme="majorHAnsi" w:eastAsiaTheme="majorEastAsia" w:hAnsiTheme="majorHAnsi" w:cstheme="majorBidi"/>
      <w:color w:val="002D7B" w:themeColor="accent1" w:themeShade="BF"/>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rsid w:val="00543F66"/>
    <w:rPr>
      <w:rFonts w:ascii="Century Gothic" w:eastAsiaTheme="majorEastAsia" w:hAnsi="Century Gothic" w:cstheme="majorBidi"/>
      <w:b/>
      <w:color w:val="000000" w:themeColor="text1"/>
      <w:sz w:val="28"/>
      <w:szCs w:val="32"/>
    </w:rPr>
  </w:style>
  <w:style w:type="character" w:customStyle="1" w:styleId="Otsikko2Char">
    <w:name w:val="Otsikko 2 Char"/>
    <w:basedOn w:val="Kappaleenoletusfontti"/>
    <w:link w:val="Otsikko2"/>
    <w:uiPriority w:val="9"/>
    <w:rsid w:val="00DE3B87"/>
    <w:rPr>
      <w:rFonts w:ascii="Century Gothic" w:eastAsiaTheme="majorEastAsia" w:hAnsi="Century Gothic" w:cstheme="majorHAnsi"/>
      <w:b/>
      <w:color w:val="000000" w:themeColor="text1"/>
      <w:sz w:val="28"/>
      <w:szCs w:val="26"/>
    </w:rPr>
  </w:style>
  <w:style w:type="character" w:customStyle="1" w:styleId="Otsikko3Char">
    <w:name w:val="Otsikko 3 Char"/>
    <w:basedOn w:val="Kappaleenoletusfontti"/>
    <w:link w:val="Otsikko3"/>
    <w:uiPriority w:val="9"/>
    <w:rsid w:val="00633597"/>
    <w:rPr>
      <w:rFonts w:ascii="Century Gothic" w:eastAsiaTheme="majorEastAsia" w:hAnsi="Century Gothic" w:cstheme="majorBidi"/>
      <w:b/>
      <w:color w:val="000000" w:themeColor="text1"/>
      <w:sz w:val="24"/>
      <w:szCs w:val="24"/>
    </w:rPr>
  </w:style>
  <w:style w:type="paragraph" w:styleId="Otsikko">
    <w:name w:val="Title"/>
    <w:basedOn w:val="Normaali"/>
    <w:next w:val="Normaali"/>
    <w:link w:val="OtsikkoChar"/>
    <w:uiPriority w:val="10"/>
    <w:rsid w:val="000663E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0663E8"/>
    <w:rPr>
      <w:rFonts w:asciiTheme="majorHAnsi" w:eastAsiaTheme="majorEastAsia" w:hAnsiTheme="majorHAnsi" w:cstheme="majorBidi"/>
      <w:spacing w:val="-10"/>
      <w:kern w:val="28"/>
      <w:sz w:val="56"/>
      <w:szCs w:val="56"/>
    </w:rPr>
  </w:style>
  <w:style w:type="paragraph" w:styleId="Yltunniste">
    <w:name w:val="header"/>
    <w:basedOn w:val="Normaali"/>
    <w:link w:val="YltunnisteChar"/>
    <w:uiPriority w:val="99"/>
    <w:unhideWhenUsed/>
    <w:rsid w:val="007E0069"/>
    <w:pPr>
      <w:tabs>
        <w:tab w:val="center" w:pos="4513"/>
        <w:tab w:val="right" w:pos="9026"/>
      </w:tabs>
      <w:spacing w:after="0" w:line="240" w:lineRule="auto"/>
    </w:pPr>
  </w:style>
  <w:style w:type="character" w:customStyle="1" w:styleId="YltunnisteChar">
    <w:name w:val="Ylätunniste Char"/>
    <w:basedOn w:val="Kappaleenoletusfontti"/>
    <w:link w:val="Yltunniste"/>
    <w:uiPriority w:val="99"/>
    <w:rsid w:val="007E0069"/>
    <w:rPr>
      <w:rFonts w:ascii="Century Gothic" w:hAnsi="Century Gothic"/>
      <w:sz w:val="20"/>
    </w:rPr>
  </w:style>
  <w:style w:type="paragraph" w:styleId="Alatunniste">
    <w:name w:val="footer"/>
    <w:basedOn w:val="Normaali"/>
    <w:link w:val="AlatunnisteChar"/>
    <w:uiPriority w:val="99"/>
    <w:unhideWhenUsed/>
    <w:rsid w:val="007E0069"/>
    <w:pPr>
      <w:tabs>
        <w:tab w:val="center" w:pos="4513"/>
        <w:tab w:val="right" w:pos="9026"/>
      </w:tabs>
      <w:spacing w:after="0" w:line="240" w:lineRule="auto"/>
    </w:pPr>
  </w:style>
  <w:style w:type="character" w:customStyle="1" w:styleId="AlatunnisteChar">
    <w:name w:val="Alatunniste Char"/>
    <w:basedOn w:val="Kappaleenoletusfontti"/>
    <w:link w:val="Alatunniste"/>
    <w:uiPriority w:val="99"/>
    <w:rsid w:val="007E0069"/>
    <w:rPr>
      <w:rFonts w:ascii="Century Gothic" w:hAnsi="Century Gothic"/>
      <w:sz w:val="20"/>
    </w:rPr>
  </w:style>
  <w:style w:type="paragraph" w:styleId="Seliteteksti">
    <w:name w:val="Balloon Text"/>
    <w:basedOn w:val="Normaali"/>
    <w:link w:val="SelitetekstiChar"/>
    <w:uiPriority w:val="99"/>
    <w:semiHidden/>
    <w:unhideWhenUsed/>
    <w:rsid w:val="007E0069"/>
    <w:pPr>
      <w:spacing w:after="0" w:line="240" w:lineRule="auto"/>
    </w:pPr>
    <w:rPr>
      <w:rFonts w:ascii="Segoe UI" w:hAnsi="Segoe UI" w:cs="Segoe UI"/>
      <w:sz w:val="18"/>
      <w:szCs w:val="18"/>
    </w:rPr>
  </w:style>
  <w:style w:type="character" w:customStyle="1" w:styleId="SelitetekstiChar">
    <w:name w:val="Seliteteksti Char"/>
    <w:basedOn w:val="Kappaleenoletusfontti"/>
    <w:link w:val="Seliteteksti"/>
    <w:uiPriority w:val="99"/>
    <w:semiHidden/>
    <w:rsid w:val="007E0069"/>
    <w:rPr>
      <w:rFonts w:ascii="Segoe UI" w:hAnsi="Segoe UI" w:cs="Segoe UI"/>
      <w:sz w:val="18"/>
      <w:szCs w:val="18"/>
    </w:rPr>
  </w:style>
  <w:style w:type="table" w:styleId="TaulukkoRuudukko">
    <w:name w:val="Table Grid"/>
    <w:basedOn w:val="Normaalitaulukko"/>
    <w:uiPriority w:val="39"/>
    <w:rsid w:val="00313C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iptekstiMigri">
    <w:name w:val="Leipäteksti Migri"/>
    <w:basedOn w:val="Normaali"/>
    <w:link w:val="LeiptekstiMigriChar"/>
    <w:rsid w:val="00117EA9"/>
    <w:pPr>
      <w:spacing w:before="120" w:after="120" w:line="240" w:lineRule="auto"/>
      <w:ind w:left="1440"/>
    </w:pPr>
  </w:style>
  <w:style w:type="paragraph" w:styleId="Luettelokappale">
    <w:name w:val="List Paragraph"/>
    <w:basedOn w:val="Normaali"/>
    <w:uiPriority w:val="34"/>
    <w:rsid w:val="0074158A"/>
    <w:pPr>
      <w:ind w:left="720"/>
      <w:contextualSpacing/>
    </w:pPr>
  </w:style>
  <w:style w:type="character" w:customStyle="1" w:styleId="Otsikko4Char">
    <w:name w:val="Otsikko 4 Char"/>
    <w:basedOn w:val="Kappaleenoletusfontti"/>
    <w:link w:val="Otsikko4"/>
    <w:uiPriority w:val="9"/>
    <w:rsid w:val="00633597"/>
    <w:rPr>
      <w:rFonts w:ascii="Century Gothic" w:eastAsiaTheme="majorEastAsia" w:hAnsi="Century Gothic" w:cstheme="majorBidi"/>
      <w:b/>
      <w:iCs/>
      <w:color w:val="000000" w:themeColor="text1"/>
      <w:sz w:val="20"/>
    </w:rPr>
  </w:style>
  <w:style w:type="paragraph" w:styleId="Kuvaotsikko">
    <w:name w:val="caption"/>
    <w:aliases w:val="Quote"/>
    <w:basedOn w:val="Normaali"/>
    <w:next w:val="Normaali"/>
    <w:uiPriority w:val="11"/>
    <w:unhideWhenUsed/>
    <w:qFormat/>
    <w:rsid w:val="00082DFE"/>
    <w:pPr>
      <w:spacing w:before="240" w:after="240" w:line="240" w:lineRule="auto"/>
    </w:pPr>
    <w:rPr>
      <w:i/>
      <w:iCs/>
      <w:color w:val="000000" w:themeColor="text1"/>
      <w:szCs w:val="18"/>
    </w:rPr>
  </w:style>
  <w:style w:type="paragraph" w:customStyle="1" w:styleId="Numeroitupotsikko">
    <w:name w:val="Numeroitupääotsikko"/>
    <w:basedOn w:val="Otsikko1"/>
    <w:next w:val="LeiptekstiMigri"/>
    <w:uiPriority w:val="11"/>
    <w:rsid w:val="003077A4"/>
    <w:pPr>
      <w:numPr>
        <w:numId w:val="0"/>
      </w:numPr>
    </w:pPr>
  </w:style>
  <w:style w:type="paragraph" w:customStyle="1" w:styleId="HeaderISO">
    <w:name w:val="Header ISO"/>
    <w:rsid w:val="00803B42"/>
    <w:pPr>
      <w:spacing w:after="0" w:line="240" w:lineRule="auto"/>
    </w:pPr>
    <w:rPr>
      <w:rFonts w:ascii="Arial" w:eastAsia="Times New Roman" w:hAnsi="Arial" w:cs="Times New Roman"/>
      <w:caps/>
      <w:sz w:val="16"/>
      <w:szCs w:val="24"/>
    </w:rPr>
  </w:style>
  <w:style w:type="paragraph" w:customStyle="1" w:styleId="Headerpieni">
    <w:name w:val="Header pieni"/>
    <w:rsid w:val="00803B42"/>
    <w:pPr>
      <w:spacing w:after="0" w:line="240" w:lineRule="auto"/>
    </w:pPr>
    <w:rPr>
      <w:rFonts w:ascii="Arial" w:eastAsia="Times New Roman" w:hAnsi="Arial" w:cs="Times New Roman"/>
      <w:sz w:val="16"/>
      <w:szCs w:val="24"/>
    </w:rPr>
  </w:style>
  <w:style w:type="character" w:styleId="Sivunumero">
    <w:name w:val="page number"/>
    <w:basedOn w:val="Kappaleenoletusfontti"/>
    <w:rsid w:val="00803B42"/>
  </w:style>
  <w:style w:type="paragraph" w:customStyle="1" w:styleId="POTSIKKO">
    <w:name w:val="PÄÄOTSIKKO"/>
    <w:basedOn w:val="Otsikko1"/>
    <w:next w:val="Normaali"/>
    <w:link w:val="POTSIKKOChar"/>
    <w:qFormat/>
    <w:rsid w:val="00A8295C"/>
    <w:pPr>
      <w:numPr>
        <w:numId w:val="0"/>
      </w:numPr>
      <w:suppressAutoHyphens/>
      <w:spacing w:after="0" w:line="260" w:lineRule="atLeast"/>
    </w:pPr>
    <w:rPr>
      <w:rFonts w:eastAsia="Times New Roman" w:cs="Times New Roman"/>
      <w:spacing w:val="10"/>
      <w:szCs w:val="24"/>
    </w:rPr>
  </w:style>
  <w:style w:type="paragraph" w:customStyle="1" w:styleId="Kuvateksti">
    <w:name w:val="Kuvateksti"/>
    <w:basedOn w:val="Normaali"/>
    <w:next w:val="LeiptekstiMigri"/>
    <w:uiPriority w:val="11"/>
    <w:qFormat/>
    <w:rsid w:val="00FB090D"/>
    <w:pPr>
      <w:spacing w:after="240"/>
    </w:pPr>
    <w:rPr>
      <w:i/>
      <w:sz w:val="16"/>
    </w:rPr>
  </w:style>
  <w:style w:type="paragraph" w:customStyle="1" w:styleId="Otsikko2numerolla">
    <w:name w:val="Otsikko 2 numerolla"/>
    <w:basedOn w:val="Otsikko2"/>
    <w:link w:val="Otsikko2numerollaChar"/>
    <w:uiPriority w:val="11"/>
    <w:rsid w:val="006F0B7C"/>
    <w:pPr>
      <w:numPr>
        <w:numId w:val="10"/>
      </w:numPr>
    </w:pPr>
    <w:rPr>
      <w:rFonts w:eastAsiaTheme="minorHAnsi"/>
    </w:rPr>
  </w:style>
  <w:style w:type="paragraph" w:customStyle="1" w:styleId="Otsikko3numerolla">
    <w:name w:val="Otsikko 3 numerolla"/>
    <w:basedOn w:val="Otsikko3"/>
    <w:link w:val="Otsikko3numerollaChar"/>
    <w:uiPriority w:val="11"/>
    <w:rsid w:val="006F0B7C"/>
    <w:pPr>
      <w:numPr>
        <w:ilvl w:val="0"/>
        <w:numId w:val="15"/>
      </w:numPr>
    </w:pPr>
  </w:style>
  <w:style w:type="character" w:customStyle="1" w:styleId="Otsikko2numerollaChar">
    <w:name w:val="Otsikko 2 numerolla Char"/>
    <w:basedOn w:val="Otsikko2Char"/>
    <w:link w:val="Otsikko2numerolla"/>
    <w:uiPriority w:val="11"/>
    <w:rsid w:val="006F0B7C"/>
    <w:rPr>
      <w:rFonts w:ascii="Century Gothic" w:eastAsiaTheme="majorEastAsia" w:hAnsi="Century Gothic" w:cstheme="majorBidi"/>
      <w:b/>
      <w:color w:val="000000" w:themeColor="text1"/>
      <w:sz w:val="28"/>
      <w:szCs w:val="26"/>
    </w:rPr>
  </w:style>
  <w:style w:type="character" w:customStyle="1" w:styleId="Otsikko3numerollaChar">
    <w:name w:val="Otsikko 3 numerolla Char"/>
    <w:basedOn w:val="Otsikko3Char"/>
    <w:link w:val="Otsikko3numerolla"/>
    <w:uiPriority w:val="11"/>
    <w:rsid w:val="006F0B7C"/>
    <w:rPr>
      <w:rFonts w:ascii="Century Gothic" w:eastAsiaTheme="majorEastAsia" w:hAnsi="Century Gothic" w:cstheme="majorBidi"/>
      <w:b/>
      <w:color w:val="000000" w:themeColor="text1"/>
      <w:sz w:val="24"/>
      <w:szCs w:val="24"/>
    </w:rPr>
  </w:style>
  <w:style w:type="paragraph" w:styleId="Sisluet1">
    <w:name w:val="toc 1"/>
    <w:basedOn w:val="Normaali"/>
    <w:next w:val="Normaali"/>
    <w:autoRedefine/>
    <w:uiPriority w:val="39"/>
    <w:unhideWhenUsed/>
    <w:rsid w:val="00D171E5"/>
    <w:pPr>
      <w:spacing w:after="100"/>
    </w:pPr>
  </w:style>
  <w:style w:type="paragraph" w:styleId="Sisluet3">
    <w:name w:val="toc 3"/>
    <w:basedOn w:val="Normaali"/>
    <w:next w:val="Normaali"/>
    <w:autoRedefine/>
    <w:uiPriority w:val="39"/>
    <w:unhideWhenUsed/>
    <w:rsid w:val="00D171E5"/>
    <w:pPr>
      <w:spacing w:after="100"/>
      <w:ind w:left="400"/>
    </w:pPr>
  </w:style>
  <w:style w:type="paragraph" w:styleId="Sisluet4">
    <w:name w:val="toc 4"/>
    <w:basedOn w:val="Normaali"/>
    <w:next w:val="Normaali"/>
    <w:autoRedefine/>
    <w:uiPriority w:val="39"/>
    <w:unhideWhenUsed/>
    <w:rsid w:val="00D171E5"/>
    <w:pPr>
      <w:spacing w:after="100"/>
      <w:ind w:left="600"/>
    </w:pPr>
  </w:style>
  <w:style w:type="character" w:styleId="Hyperlinkki">
    <w:name w:val="Hyperlink"/>
    <w:basedOn w:val="Kappaleenoletusfontti"/>
    <w:uiPriority w:val="99"/>
    <w:unhideWhenUsed/>
    <w:rsid w:val="00D171E5"/>
    <w:rPr>
      <w:color w:val="0563C1" w:themeColor="hyperlink"/>
      <w:u w:val="single"/>
    </w:rPr>
  </w:style>
  <w:style w:type="character" w:styleId="Paikkamerkkiteksti">
    <w:name w:val="Placeholder Text"/>
    <w:basedOn w:val="Kappaleenoletusfontti"/>
    <w:uiPriority w:val="99"/>
    <w:semiHidden/>
    <w:rsid w:val="00082DFE"/>
    <w:rPr>
      <w:color w:val="808080"/>
    </w:rPr>
  </w:style>
  <w:style w:type="paragraph" w:styleId="Lainaus">
    <w:name w:val="Quote"/>
    <w:basedOn w:val="Normaali"/>
    <w:next w:val="Normaali"/>
    <w:link w:val="LainausChar"/>
    <w:uiPriority w:val="29"/>
    <w:rsid w:val="00082DFE"/>
    <w:pPr>
      <w:spacing w:before="200"/>
      <w:ind w:left="864" w:right="864"/>
      <w:jc w:val="center"/>
    </w:pPr>
    <w:rPr>
      <w:i/>
      <w:iCs/>
      <w:color w:val="404040" w:themeColor="text1" w:themeTint="BF"/>
    </w:rPr>
  </w:style>
  <w:style w:type="character" w:customStyle="1" w:styleId="LainausChar">
    <w:name w:val="Lainaus Char"/>
    <w:basedOn w:val="Kappaleenoletusfontti"/>
    <w:link w:val="Lainaus"/>
    <w:uiPriority w:val="29"/>
    <w:rsid w:val="00082DFE"/>
    <w:rPr>
      <w:rFonts w:ascii="Century Gothic" w:hAnsi="Century Gothic"/>
      <w:i/>
      <w:iCs/>
      <w:color w:val="404040" w:themeColor="text1" w:themeTint="BF"/>
      <w:sz w:val="20"/>
    </w:rPr>
  </w:style>
  <w:style w:type="character" w:styleId="Korostus">
    <w:name w:val="Emphasis"/>
    <w:basedOn w:val="Kappaleenoletusfontti"/>
    <w:uiPriority w:val="20"/>
    <w:rsid w:val="001D63F6"/>
    <w:rPr>
      <w:i/>
      <w:iCs/>
    </w:rPr>
  </w:style>
  <w:style w:type="character" w:styleId="Voimakas">
    <w:name w:val="Strong"/>
    <w:basedOn w:val="Kappaleenoletusfontti"/>
    <w:uiPriority w:val="22"/>
    <w:rsid w:val="001D63F6"/>
    <w:rPr>
      <w:b/>
      <w:bCs/>
    </w:rPr>
  </w:style>
  <w:style w:type="paragraph" w:styleId="Alaviitteenteksti">
    <w:name w:val="footnote text"/>
    <w:basedOn w:val="Normaali"/>
    <w:link w:val="AlaviitteentekstiChar"/>
    <w:uiPriority w:val="99"/>
    <w:semiHidden/>
    <w:unhideWhenUsed/>
    <w:rsid w:val="00873A37"/>
    <w:pPr>
      <w:spacing w:before="0" w:after="0" w:line="240" w:lineRule="auto"/>
    </w:pPr>
    <w:rPr>
      <w:szCs w:val="20"/>
    </w:rPr>
  </w:style>
  <w:style w:type="character" w:customStyle="1" w:styleId="AlaviitteentekstiChar">
    <w:name w:val="Alaviitteen teksti Char"/>
    <w:basedOn w:val="Kappaleenoletusfontti"/>
    <w:link w:val="Alaviitteenteksti"/>
    <w:uiPriority w:val="99"/>
    <w:semiHidden/>
    <w:rsid w:val="00873A37"/>
    <w:rPr>
      <w:rFonts w:ascii="Century Gothic" w:hAnsi="Century Gothic"/>
      <w:sz w:val="20"/>
      <w:szCs w:val="20"/>
    </w:rPr>
  </w:style>
  <w:style w:type="character" w:styleId="Alaviitteenviite">
    <w:name w:val="footnote reference"/>
    <w:basedOn w:val="Kappaleenoletusfontti"/>
    <w:uiPriority w:val="99"/>
    <w:unhideWhenUsed/>
    <w:rsid w:val="00873A37"/>
    <w:rPr>
      <w:rFonts w:ascii="Century Gothic" w:hAnsi="Century Gothic"/>
      <w:sz w:val="20"/>
      <w:vertAlign w:val="superscript"/>
    </w:rPr>
  </w:style>
  <w:style w:type="character" w:customStyle="1" w:styleId="Tyyli1">
    <w:name w:val="Tyyli1"/>
    <w:basedOn w:val="Voimakas"/>
    <w:uiPriority w:val="1"/>
    <w:rsid w:val="00BC367A"/>
    <w:rPr>
      <w:b/>
      <w:bCs/>
      <w:sz w:val="16"/>
    </w:rPr>
  </w:style>
  <w:style w:type="character" w:styleId="Ratkaisematonmaininta">
    <w:name w:val="Unresolved Mention"/>
    <w:basedOn w:val="Kappaleenoletusfontti"/>
    <w:uiPriority w:val="99"/>
    <w:semiHidden/>
    <w:unhideWhenUsed/>
    <w:rsid w:val="008B44DF"/>
    <w:rPr>
      <w:color w:val="605E5C"/>
      <w:shd w:val="clear" w:color="auto" w:fill="E1DFDD"/>
    </w:rPr>
  </w:style>
  <w:style w:type="character" w:customStyle="1" w:styleId="Otsikko5Char">
    <w:name w:val="Otsikko 5 Char"/>
    <w:basedOn w:val="Kappaleenoletusfontti"/>
    <w:link w:val="Otsikko5"/>
    <w:uiPriority w:val="9"/>
    <w:semiHidden/>
    <w:rsid w:val="00772240"/>
    <w:rPr>
      <w:rFonts w:asciiTheme="majorHAnsi" w:eastAsiaTheme="majorEastAsia" w:hAnsiTheme="majorHAnsi" w:cstheme="majorBidi"/>
      <w:color w:val="002D7B" w:themeColor="accent1" w:themeShade="BF"/>
      <w:sz w:val="20"/>
    </w:rPr>
  </w:style>
  <w:style w:type="paragraph" w:customStyle="1" w:styleId="Luettelo1">
    <w:name w:val="Luettelo1"/>
    <w:basedOn w:val="LeiptekstiMigri"/>
    <w:link w:val="LuetteloChar"/>
    <w:uiPriority w:val="11"/>
    <w:qFormat/>
    <w:rsid w:val="00267E88"/>
    <w:pPr>
      <w:numPr>
        <w:numId w:val="28"/>
      </w:numPr>
      <w:ind w:left="714" w:hanging="357"/>
    </w:pPr>
  </w:style>
  <w:style w:type="paragraph" w:customStyle="1" w:styleId="Numeroimatonotsikko">
    <w:name w:val="Numeroimaton otsikko"/>
    <w:basedOn w:val="LeiptekstiMigri"/>
    <w:link w:val="NumeroimatonotsikkoChar"/>
    <w:uiPriority w:val="11"/>
    <w:qFormat/>
    <w:rsid w:val="001741CB"/>
    <w:pPr>
      <w:ind w:left="0"/>
    </w:pPr>
    <w:rPr>
      <w:b/>
    </w:rPr>
  </w:style>
  <w:style w:type="character" w:customStyle="1" w:styleId="LeiptekstiMigriChar">
    <w:name w:val="Leipäteksti Migri Char"/>
    <w:basedOn w:val="Kappaleenoletusfontti"/>
    <w:link w:val="LeiptekstiMigri"/>
    <w:rsid w:val="0056613C"/>
    <w:rPr>
      <w:rFonts w:ascii="Century Gothic" w:hAnsi="Century Gothic"/>
      <w:sz w:val="20"/>
    </w:rPr>
  </w:style>
  <w:style w:type="character" w:customStyle="1" w:styleId="LuetteloChar">
    <w:name w:val="Luettelo Char"/>
    <w:basedOn w:val="LeiptekstiMigriChar"/>
    <w:link w:val="Luettelo1"/>
    <w:uiPriority w:val="11"/>
    <w:rsid w:val="00267E88"/>
    <w:rPr>
      <w:rFonts w:ascii="Century Gothic" w:hAnsi="Century Gothic"/>
      <w:sz w:val="20"/>
    </w:rPr>
  </w:style>
  <w:style w:type="paragraph" w:customStyle="1" w:styleId="Kysymykset">
    <w:name w:val="Kysymykset"/>
    <w:basedOn w:val="Normaali"/>
    <w:link w:val="KysymyksetChar"/>
    <w:uiPriority w:val="11"/>
    <w:qFormat/>
    <w:rsid w:val="001741CB"/>
    <w:pPr>
      <w:spacing w:after="240" w:line="280" w:lineRule="exact"/>
      <w:jc w:val="left"/>
    </w:pPr>
    <w:rPr>
      <w:color w:val="000000" w:themeColor="text1"/>
    </w:rPr>
  </w:style>
  <w:style w:type="character" w:customStyle="1" w:styleId="NumeroimatonotsikkoChar">
    <w:name w:val="Numeroimaton otsikko Char"/>
    <w:basedOn w:val="LeiptekstiMigriChar"/>
    <w:link w:val="Numeroimatonotsikko"/>
    <w:uiPriority w:val="11"/>
    <w:rsid w:val="001741CB"/>
    <w:rPr>
      <w:rFonts w:ascii="Century Gothic" w:hAnsi="Century Gothic"/>
      <w:b/>
      <w:sz w:val="20"/>
    </w:rPr>
  </w:style>
  <w:style w:type="character" w:customStyle="1" w:styleId="KysymyksetChar">
    <w:name w:val="Kysymykset Char"/>
    <w:basedOn w:val="Kappaleenoletusfontti"/>
    <w:link w:val="Kysymykset"/>
    <w:uiPriority w:val="11"/>
    <w:rsid w:val="001741CB"/>
    <w:rPr>
      <w:rFonts w:ascii="Century Gothic" w:hAnsi="Century Gothic"/>
      <w:color w:val="000000" w:themeColor="text1"/>
      <w:sz w:val="20"/>
    </w:rPr>
  </w:style>
  <w:style w:type="paragraph" w:customStyle="1" w:styleId="Otsikko11">
    <w:name w:val="Otsikko 11"/>
    <w:basedOn w:val="Normaali"/>
    <w:rsid w:val="00A8295C"/>
    <w:pPr>
      <w:numPr>
        <w:numId w:val="18"/>
      </w:numPr>
    </w:pPr>
  </w:style>
  <w:style w:type="paragraph" w:customStyle="1" w:styleId="Otsikko21">
    <w:name w:val="Otsikko 21"/>
    <w:basedOn w:val="Normaali"/>
    <w:rsid w:val="00A8295C"/>
    <w:pPr>
      <w:numPr>
        <w:ilvl w:val="1"/>
        <w:numId w:val="18"/>
      </w:numPr>
    </w:pPr>
  </w:style>
  <w:style w:type="paragraph" w:customStyle="1" w:styleId="Otsikko31">
    <w:name w:val="Otsikko 31"/>
    <w:basedOn w:val="Normaali"/>
    <w:rsid w:val="00A8295C"/>
    <w:pPr>
      <w:numPr>
        <w:ilvl w:val="2"/>
        <w:numId w:val="18"/>
      </w:numPr>
    </w:pPr>
  </w:style>
  <w:style w:type="paragraph" w:customStyle="1" w:styleId="Otsikko41">
    <w:name w:val="Otsikko 41"/>
    <w:basedOn w:val="Normaali"/>
    <w:rsid w:val="00A8295C"/>
    <w:pPr>
      <w:numPr>
        <w:ilvl w:val="3"/>
        <w:numId w:val="18"/>
      </w:numPr>
    </w:pPr>
  </w:style>
  <w:style w:type="paragraph" w:customStyle="1" w:styleId="Otsikko51">
    <w:name w:val="Otsikko 51"/>
    <w:basedOn w:val="Normaali"/>
    <w:rsid w:val="00A8295C"/>
    <w:pPr>
      <w:numPr>
        <w:ilvl w:val="4"/>
        <w:numId w:val="18"/>
      </w:numPr>
    </w:pPr>
  </w:style>
  <w:style w:type="paragraph" w:customStyle="1" w:styleId="Otsikko61">
    <w:name w:val="Otsikko 61"/>
    <w:basedOn w:val="Normaali"/>
    <w:rsid w:val="00A8295C"/>
    <w:pPr>
      <w:numPr>
        <w:ilvl w:val="5"/>
        <w:numId w:val="18"/>
      </w:numPr>
    </w:pPr>
  </w:style>
  <w:style w:type="paragraph" w:customStyle="1" w:styleId="Otsikko71">
    <w:name w:val="Otsikko 71"/>
    <w:basedOn w:val="Normaali"/>
    <w:rsid w:val="00A8295C"/>
    <w:pPr>
      <w:numPr>
        <w:ilvl w:val="6"/>
        <w:numId w:val="18"/>
      </w:numPr>
    </w:pPr>
  </w:style>
  <w:style w:type="paragraph" w:customStyle="1" w:styleId="Otsikko81">
    <w:name w:val="Otsikko 81"/>
    <w:basedOn w:val="Normaali"/>
    <w:rsid w:val="00A8295C"/>
    <w:pPr>
      <w:numPr>
        <w:ilvl w:val="7"/>
        <w:numId w:val="18"/>
      </w:numPr>
    </w:pPr>
  </w:style>
  <w:style w:type="paragraph" w:customStyle="1" w:styleId="Otsikko91">
    <w:name w:val="Otsikko 91"/>
    <w:basedOn w:val="Normaali"/>
    <w:rsid w:val="00A8295C"/>
    <w:pPr>
      <w:numPr>
        <w:ilvl w:val="8"/>
        <w:numId w:val="18"/>
      </w:numPr>
    </w:pPr>
  </w:style>
  <w:style w:type="numbering" w:customStyle="1" w:styleId="Style1">
    <w:name w:val="Style1"/>
    <w:uiPriority w:val="99"/>
    <w:rsid w:val="00A8295C"/>
    <w:pPr>
      <w:numPr>
        <w:numId w:val="29"/>
      </w:numPr>
    </w:pPr>
  </w:style>
  <w:style w:type="paragraph" w:customStyle="1" w:styleId="Potsikko0">
    <w:name w:val="Pääotsikko"/>
    <w:basedOn w:val="POTSIKKO"/>
    <w:next w:val="Normaali"/>
    <w:link w:val="PotsikkoChar0"/>
    <w:uiPriority w:val="11"/>
    <w:rsid w:val="00A8295C"/>
    <w:rPr>
      <w:rFonts w:eastAsiaTheme="minorHAnsi" w:cstheme="minorHAnsi"/>
      <w:color w:val="auto"/>
      <w:spacing w:val="0"/>
      <w:szCs w:val="22"/>
    </w:rPr>
  </w:style>
  <w:style w:type="character" w:customStyle="1" w:styleId="POTSIKKOChar">
    <w:name w:val="PÄÄOTSIKKO Char"/>
    <w:basedOn w:val="Otsikko1Char"/>
    <w:link w:val="POTSIKKO"/>
    <w:rsid w:val="00A8295C"/>
    <w:rPr>
      <w:rFonts w:ascii="Century Gothic" w:eastAsia="Times New Roman" w:hAnsi="Century Gothic" w:cs="Times New Roman"/>
      <w:b/>
      <w:color w:val="000000" w:themeColor="text1"/>
      <w:spacing w:val="10"/>
      <w:sz w:val="28"/>
      <w:szCs w:val="24"/>
    </w:rPr>
  </w:style>
  <w:style w:type="character" w:customStyle="1" w:styleId="PotsikkoChar0">
    <w:name w:val="Pääotsikko Char"/>
    <w:basedOn w:val="POTSIKKOChar"/>
    <w:link w:val="Potsikko0"/>
    <w:uiPriority w:val="11"/>
    <w:rsid w:val="00A8295C"/>
    <w:rPr>
      <w:rFonts w:ascii="Century Gothic" w:eastAsia="Times New Roman" w:hAnsi="Century Gothic" w:cs="Times New Roman"/>
      <w:b/>
      <w:color w:val="000000" w:themeColor="text1"/>
      <w:spacing w:val="10"/>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06737">
      <w:bodyDiv w:val="1"/>
      <w:marLeft w:val="0"/>
      <w:marRight w:val="0"/>
      <w:marTop w:val="0"/>
      <w:marBottom w:val="0"/>
      <w:divBdr>
        <w:top w:val="none" w:sz="0" w:space="0" w:color="auto"/>
        <w:left w:val="none" w:sz="0" w:space="0" w:color="auto"/>
        <w:bottom w:val="none" w:sz="0" w:space="0" w:color="auto"/>
        <w:right w:val="none" w:sz="0" w:space="0" w:color="auto"/>
      </w:divBdr>
    </w:div>
    <w:div w:id="159859117">
      <w:bodyDiv w:val="1"/>
      <w:marLeft w:val="0"/>
      <w:marRight w:val="0"/>
      <w:marTop w:val="0"/>
      <w:marBottom w:val="0"/>
      <w:divBdr>
        <w:top w:val="none" w:sz="0" w:space="0" w:color="auto"/>
        <w:left w:val="none" w:sz="0" w:space="0" w:color="auto"/>
        <w:bottom w:val="none" w:sz="0" w:space="0" w:color="auto"/>
        <w:right w:val="none" w:sz="0" w:space="0" w:color="auto"/>
      </w:divBdr>
    </w:div>
    <w:div w:id="300577201">
      <w:bodyDiv w:val="1"/>
      <w:marLeft w:val="0"/>
      <w:marRight w:val="0"/>
      <w:marTop w:val="0"/>
      <w:marBottom w:val="0"/>
      <w:divBdr>
        <w:top w:val="none" w:sz="0" w:space="0" w:color="auto"/>
        <w:left w:val="none" w:sz="0" w:space="0" w:color="auto"/>
        <w:bottom w:val="none" w:sz="0" w:space="0" w:color="auto"/>
        <w:right w:val="none" w:sz="0" w:space="0" w:color="auto"/>
      </w:divBdr>
    </w:div>
    <w:div w:id="440300995">
      <w:bodyDiv w:val="1"/>
      <w:marLeft w:val="0"/>
      <w:marRight w:val="0"/>
      <w:marTop w:val="0"/>
      <w:marBottom w:val="0"/>
      <w:divBdr>
        <w:top w:val="none" w:sz="0" w:space="0" w:color="auto"/>
        <w:left w:val="none" w:sz="0" w:space="0" w:color="auto"/>
        <w:bottom w:val="none" w:sz="0" w:space="0" w:color="auto"/>
        <w:right w:val="none" w:sz="0" w:space="0" w:color="auto"/>
      </w:divBdr>
      <w:divsChild>
        <w:div w:id="1896116793">
          <w:marLeft w:val="0"/>
          <w:marRight w:val="0"/>
          <w:marTop w:val="0"/>
          <w:marBottom w:val="0"/>
          <w:divBdr>
            <w:top w:val="none" w:sz="0" w:space="0" w:color="auto"/>
            <w:left w:val="none" w:sz="0" w:space="0" w:color="auto"/>
            <w:bottom w:val="none" w:sz="0" w:space="0" w:color="auto"/>
            <w:right w:val="none" w:sz="0" w:space="0" w:color="auto"/>
          </w:divBdr>
        </w:div>
      </w:divsChild>
    </w:div>
    <w:div w:id="443573267">
      <w:bodyDiv w:val="1"/>
      <w:marLeft w:val="0"/>
      <w:marRight w:val="0"/>
      <w:marTop w:val="0"/>
      <w:marBottom w:val="0"/>
      <w:divBdr>
        <w:top w:val="none" w:sz="0" w:space="0" w:color="auto"/>
        <w:left w:val="none" w:sz="0" w:space="0" w:color="auto"/>
        <w:bottom w:val="none" w:sz="0" w:space="0" w:color="auto"/>
        <w:right w:val="none" w:sz="0" w:space="0" w:color="auto"/>
      </w:divBdr>
    </w:div>
    <w:div w:id="823931394">
      <w:bodyDiv w:val="1"/>
      <w:marLeft w:val="0"/>
      <w:marRight w:val="0"/>
      <w:marTop w:val="0"/>
      <w:marBottom w:val="0"/>
      <w:divBdr>
        <w:top w:val="none" w:sz="0" w:space="0" w:color="auto"/>
        <w:left w:val="none" w:sz="0" w:space="0" w:color="auto"/>
        <w:bottom w:val="none" w:sz="0" w:space="0" w:color="auto"/>
        <w:right w:val="none" w:sz="0" w:space="0" w:color="auto"/>
      </w:divBdr>
    </w:div>
    <w:div w:id="840004474">
      <w:bodyDiv w:val="1"/>
      <w:marLeft w:val="0"/>
      <w:marRight w:val="0"/>
      <w:marTop w:val="0"/>
      <w:marBottom w:val="0"/>
      <w:divBdr>
        <w:top w:val="none" w:sz="0" w:space="0" w:color="auto"/>
        <w:left w:val="none" w:sz="0" w:space="0" w:color="auto"/>
        <w:bottom w:val="none" w:sz="0" w:space="0" w:color="auto"/>
        <w:right w:val="none" w:sz="0" w:space="0" w:color="auto"/>
      </w:divBdr>
    </w:div>
    <w:div w:id="1060634828">
      <w:bodyDiv w:val="1"/>
      <w:marLeft w:val="0"/>
      <w:marRight w:val="0"/>
      <w:marTop w:val="0"/>
      <w:marBottom w:val="0"/>
      <w:divBdr>
        <w:top w:val="none" w:sz="0" w:space="0" w:color="auto"/>
        <w:left w:val="none" w:sz="0" w:space="0" w:color="auto"/>
        <w:bottom w:val="none" w:sz="0" w:space="0" w:color="auto"/>
        <w:right w:val="none" w:sz="0" w:space="0" w:color="auto"/>
      </w:divBdr>
    </w:div>
    <w:div w:id="1184514105">
      <w:bodyDiv w:val="1"/>
      <w:marLeft w:val="0"/>
      <w:marRight w:val="0"/>
      <w:marTop w:val="0"/>
      <w:marBottom w:val="0"/>
      <w:divBdr>
        <w:top w:val="none" w:sz="0" w:space="0" w:color="auto"/>
        <w:left w:val="none" w:sz="0" w:space="0" w:color="auto"/>
        <w:bottom w:val="none" w:sz="0" w:space="0" w:color="auto"/>
        <w:right w:val="none" w:sz="0" w:space="0" w:color="auto"/>
      </w:divBdr>
    </w:div>
    <w:div w:id="1517499448">
      <w:bodyDiv w:val="1"/>
      <w:marLeft w:val="0"/>
      <w:marRight w:val="0"/>
      <w:marTop w:val="0"/>
      <w:marBottom w:val="0"/>
      <w:divBdr>
        <w:top w:val="none" w:sz="0" w:space="0" w:color="auto"/>
        <w:left w:val="none" w:sz="0" w:space="0" w:color="auto"/>
        <w:bottom w:val="none" w:sz="0" w:space="0" w:color="auto"/>
        <w:right w:val="none" w:sz="0" w:space="0" w:color="auto"/>
      </w:divBdr>
    </w:div>
    <w:div w:id="1536848551">
      <w:bodyDiv w:val="1"/>
      <w:marLeft w:val="0"/>
      <w:marRight w:val="0"/>
      <w:marTop w:val="0"/>
      <w:marBottom w:val="0"/>
      <w:divBdr>
        <w:top w:val="none" w:sz="0" w:space="0" w:color="auto"/>
        <w:left w:val="none" w:sz="0" w:space="0" w:color="auto"/>
        <w:bottom w:val="none" w:sz="0" w:space="0" w:color="auto"/>
        <w:right w:val="none" w:sz="0" w:space="0" w:color="auto"/>
      </w:divBdr>
    </w:div>
    <w:div w:id="1860007298">
      <w:bodyDiv w:val="1"/>
      <w:marLeft w:val="0"/>
      <w:marRight w:val="0"/>
      <w:marTop w:val="0"/>
      <w:marBottom w:val="0"/>
      <w:divBdr>
        <w:top w:val="none" w:sz="0" w:space="0" w:color="auto"/>
        <w:left w:val="none" w:sz="0" w:space="0" w:color="auto"/>
        <w:bottom w:val="none" w:sz="0" w:space="0" w:color="auto"/>
        <w:right w:val="none" w:sz="0" w:space="0" w:color="auto"/>
      </w:divBdr>
    </w:div>
    <w:div w:id="1912227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grants-refugees.va/wp-content/uploads/2022/02/2021-CP-Rwanda.pdf" TargetMode="External"/><Relationship Id="rId21" Type="http://schemas.openxmlformats.org/officeDocument/2006/relationships/hyperlink" Target="https://www.hrw.org/world-report/2026/country-chapters/rwanda" TargetMode="External"/><Relationship Id="rId42" Type="http://schemas.openxmlformats.org/officeDocument/2006/relationships/hyperlink" Target="https://citizenshiprightsafrica.org/wp-content/uploads/2016/09/Rwanda-Constitution-revised-2015.pdf" TargetMode="External"/><Relationship Id="rId47" Type="http://schemas.openxmlformats.org/officeDocument/2006/relationships/hyperlink" Target="https://docs.un.org/en/CERD/C/RWA/CO/18-20" TargetMode="External"/><Relationship Id="rId63" Type="http://schemas.openxmlformats.org/officeDocument/2006/relationships/hyperlink" Target="https://www.state.gov/wp-content/uploads/2025/07/624521_RWANDA-2024-HUMAN-RIGHTS-REPORT.pdf" TargetMode="External"/><Relationship Id="rId68" Type="http://schemas.openxmlformats.org/officeDocument/2006/relationships/header" Target="header1.xml"/><Relationship Id="rId16" Type="http://schemas.openxmlformats.org/officeDocument/2006/relationships/hyperlink" Target="https://www.crisisgroup.org/sites/default/files/2026-02/b209-seven-priorities-africa-2026.pdf" TargetMode="External"/><Relationship Id="rId11" Type="http://schemas.openxmlformats.org/officeDocument/2006/relationships/hyperlink" Target="https://www.amnesty.org/en/location/africa/east-africa-the-horn-and-great-lakes/rwanda/report-rwanda/" TargetMode="External"/><Relationship Id="rId24" Type="http://schemas.openxmlformats.org/officeDocument/2006/relationships/hyperlink" Target="https://www.hrw.org/report/2023/10/10/join-us-or-die/rwandas-extraterritorial-repression" TargetMode="External"/><Relationship Id="rId32" Type="http://schemas.openxmlformats.org/officeDocument/2006/relationships/hyperlink" Target="https://www.refugeesinternational.org/reports-briefs/turning-policy-into-reality-refugees-access-to-work-in-rwanda/" TargetMode="External"/><Relationship Id="rId37" Type="http://schemas.openxmlformats.org/officeDocument/2006/relationships/hyperlink" Target="https://minorityrights.org/country/rwanda/" TargetMode="External"/><Relationship Id="rId40" Type="http://schemas.openxmlformats.org/officeDocument/2006/relationships/hyperlink" Target="https://global.factiva.com/ha/default.aspx?page_driver=searchBuilder_Search" TargetMode="External"/><Relationship Id="rId45" Type="http://schemas.openxmlformats.org/officeDocument/2006/relationships/hyperlink" Target="https://sylaba.com.au/kirundi-language-fascinating-facts/" TargetMode="External"/><Relationship Id="rId53" Type="http://schemas.openxmlformats.org/officeDocument/2006/relationships/hyperlink" Target="https://data.unhcr.org/en/documents/download/113056" TargetMode="External"/><Relationship Id="rId58" Type="http://schemas.openxmlformats.org/officeDocument/2006/relationships/hyperlink" Target="https://documents.un.org/doc/undoc/gen/g20/306/60/pdf/g2030660.pdf" TargetMode="External"/><Relationship Id="rId66" Type="http://schemas.openxmlformats.org/officeDocument/2006/relationships/hyperlink" Target="https://global.factiva.com/ha/default.aspx?page_driver=searchBuilder_Search" TargetMode="External"/><Relationship Id="rId74" Type="http://schemas.openxmlformats.org/officeDocument/2006/relationships/customXml" Target="../customXml/item2.xml"/><Relationship Id="rId5" Type="http://schemas.openxmlformats.org/officeDocument/2006/relationships/webSettings" Target="webSettings.xml"/><Relationship Id="rId61" Type="http://schemas.openxmlformats.org/officeDocument/2006/relationships/hyperlink" Target="https://www.ohchr.org/en/hr-bodies/upr/uprrw-stakeholders-info-s37" TargetMode="External"/><Relationship Id="rId19" Type="http://schemas.openxmlformats.org/officeDocument/2006/relationships/hyperlink" Target="https://ogs.prod.risa.rw/rw/spotlight/migration" TargetMode="External"/><Relationship Id="rId14" Type="http://schemas.openxmlformats.org/officeDocument/2006/relationships/hyperlink" Target="https://www.fmreview.org/wp-content/uploads/2024/08/FMR58-EN.pdf" TargetMode="External"/><Relationship Id="rId22" Type="http://schemas.openxmlformats.org/officeDocument/2006/relationships/hyperlink" Target="https://www.hrw.org/world-report/2025/country-chapters/rwanda" TargetMode="External"/><Relationship Id="rId27" Type="http://schemas.openxmlformats.org/officeDocument/2006/relationships/hyperlink" Target="https://crisisresponse.iom.int/response/voluntary-repatriation-and-reintegration-burundian-refugees-plan-2021" TargetMode="External"/><Relationship Id="rId30" Type="http://schemas.openxmlformats.org/officeDocument/2006/relationships/hyperlink" Target="https://www.ktpress.rw/2025/09/32-burundians-acquire-rwandan-citizenship/" TargetMode="External"/><Relationship Id="rId35" Type="http://schemas.openxmlformats.org/officeDocument/2006/relationships/hyperlink" Target="https://www.unhcr.org/4cbc60ce6.pdf" TargetMode="External"/><Relationship Id="rId43" Type="http://schemas.openxmlformats.org/officeDocument/2006/relationships/hyperlink" Target="https://sihma.org.za/african-migration-statistics/country/rwanda" TargetMode="External"/><Relationship Id="rId48" Type="http://schemas.openxmlformats.org/officeDocument/2006/relationships/hyperlink" Target="https://docs.un.org/en/CMW/C/RWA/CO/2" TargetMode="External"/><Relationship Id="rId56" Type="http://schemas.openxmlformats.org/officeDocument/2006/relationships/hyperlink" Target="https://docs.un.org/en/A/HRC/WG.6/51/RWA/3" TargetMode="External"/><Relationship Id="rId64" Type="http://schemas.openxmlformats.org/officeDocument/2006/relationships/hyperlink" Target="https://www.state.gov/wp-content/uploads/2024/02/528267_RWANDA-2023-HUMAN-RIGHTS-REPORT.pdf" TargetMode="External"/><Relationship Id="rId69" Type="http://schemas.openxmlformats.org/officeDocument/2006/relationships/header" Target="header2.xml"/><Relationship Id="rId77" Type="http://schemas.openxmlformats.org/officeDocument/2006/relationships/customXml" Target="../customXml/item5.xml"/><Relationship Id="rId8" Type="http://schemas.openxmlformats.org/officeDocument/2006/relationships/hyperlink" Target="https://www.aciafrica.org/news/20699/catholic-bishops-in-rwanda-and-burundi-call-for-reopening-of-churches-amid-border-conflict" TargetMode="External"/><Relationship Id="rId51" Type="http://schemas.openxmlformats.org/officeDocument/2006/relationships/hyperlink" Target="https://www.unhcr.org/where-we-work/countries/rwanda?dataset=POP&amp;yearsMode=range&amp;selectedYears=%5B2012%2C2026%5D&amp;level=OPR&amp;category=PTY&amp;fundingSource=ALS&amp;compareBy=%5B%22category%22%5D&amp;levelCompare=%5B%5B%22ORWA_ABC%22%5D%5D&amp;viewType=chart&amp;chartType=bar&amp;contextualDataset=BUD&amp;tableDataView=absolute" TargetMode="External"/><Relationship Id="rId72" Type="http://schemas.openxmlformats.org/officeDocument/2006/relationships/glossaryDocument" Target="glossary/document.xml"/><Relationship Id="rId3" Type="http://schemas.openxmlformats.org/officeDocument/2006/relationships/styles" Target="styles.xml"/><Relationship Id="rId12" Type="http://schemas.openxmlformats.org/officeDocument/2006/relationships/hyperlink" Target="https://www.amnesty.org/en/location/africa/east-africa-the-horn-and-great-lakes/rwanda/report-rwanda/" TargetMode="External"/><Relationship Id="rId17" Type="http://schemas.openxmlformats.org/officeDocument/2006/relationships/hyperlink" Target="https://global.factiva.com/ha/default.aspx?page_driver=searchBuilder_Search" TargetMode="External"/><Relationship Id="rId25" Type="http://schemas.openxmlformats.org/officeDocument/2006/relationships/hyperlink" Target="https://en.igihe.com/news/article/dj-ira-officially-granted-rwandan-citizenship-after-request-to-president-kagame" TargetMode="External"/><Relationship Id="rId33" Type="http://schemas.openxmlformats.org/officeDocument/2006/relationships/hyperlink" Target="https://maatieto.migri.fi/base/2724d19a-5460-485d-bff8-6cd8f75f86d5/countryDocument/9a54dde7-fda8-4802-918d-1275f5ed6463" TargetMode="External"/><Relationship Id="rId38" Type="http://schemas.openxmlformats.org/officeDocument/2006/relationships/hyperlink" Target="https://global.factiva.com/ha/default.aspx?page_driver=searchBuilder_Search" TargetMode="External"/><Relationship Id="rId46" Type="http://schemas.openxmlformats.org/officeDocument/2006/relationships/hyperlink" Target="https://docs.un.org/en/CAT/C/RWA/CO/2" TargetMode="External"/><Relationship Id="rId59" Type="http://schemas.openxmlformats.org/officeDocument/2006/relationships/hyperlink" Target="https://documents.un.org/doc/undoc/gen/g20/308/37/pdf/g2030837.pdf" TargetMode="External"/><Relationship Id="rId67" Type="http://schemas.openxmlformats.org/officeDocument/2006/relationships/hyperlink" Target="https://global.factiva.com/ha/default.aspx?page_driver=searchBuilder_Search" TargetMode="External"/><Relationship Id="rId20" Type="http://schemas.openxmlformats.org/officeDocument/2006/relationships/hyperlink" Target="https://www.thegreatlakeseye.com/post?s=Catholic--bishops--press--for--Burundi-Rwanda--border--reopening_1785" TargetMode="External"/><Relationship Id="rId41" Type="http://schemas.openxmlformats.org/officeDocument/2006/relationships/hyperlink" Target="https://rwandalii.org/akn/rw/act/ol/2021/2/eng@2021-07-28" TargetMode="External"/><Relationship Id="rId54" Type="http://schemas.openxmlformats.org/officeDocument/2006/relationships/hyperlink" Target="https://www.unhcr.org/africa/publications/regional-program-enhancing-investment-climate-economic-empowerment-refugee-returnee" TargetMode="External"/><Relationship Id="rId62" Type="http://schemas.openxmlformats.org/officeDocument/2006/relationships/hyperlink" Target="https://www.state.gov/reports/2025-trafficking-in-persons-report/rwanda" TargetMode="External"/><Relationship Id="rId70" Type="http://schemas.openxmlformats.org/officeDocument/2006/relationships/footer" Target="footer1.xml"/><Relationship Id="rId75"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refworld.org/legal/legislation/natlegbod/2000/fr/20261" TargetMode="External"/><Relationship Id="rId23" Type="http://schemas.openxmlformats.org/officeDocument/2006/relationships/hyperlink" Target="https://www.hrw.org/world-report/2024/country-chapters/rwanda" TargetMode="External"/><Relationship Id="rId28" Type="http://schemas.openxmlformats.org/officeDocument/2006/relationships/hyperlink" Target="https://www.aljazeera.com/news/2024/1/12/burundi-closes-border-with-rwanda-in-latest-east-africa-row" TargetMode="External"/><Relationship Id="rId36" Type="http://schemas.openxmlformats.org/officeDocument/2006/relationships/hyperlink" Target="https://www.migrationdataportal.org/international-data?cm49=646&amp;focus=profile&amp;i=stock_abs_&amp;t=2024" TargetMode="External"/><Relationship Id="rId49" Type="http://schemas.openxmlformats.org/officeDocument/2006/relationships/hyperlink" Target="https://docs.un.org/en/E/C.12/RWA/CO/5" TargetMode="External"/><Relationship Id="rId57" Type="http://schemas.openxmlformats.org/officeDocument/2006/relationships/hyperlink" Target="https://docs.un.org/en/A/HRC/57/58" TargetMode="External"/><Relationship Id="rId10" Type="http://schemas.openxmlformats.org/officeDocument/2006/relationships/hyperlink" Target="https://tbinternet.ohchr.org/_layouts/15/TreatyBodyExternal/DownloadDraft.aspx?key=TbhibcnKY9Nvb9RvjPmq3big17vlVPxFhnIv/Tg8bbCHURiZxWEOlZNQN1ZLHwQj" TargetMode="External"/><Relationship Id="rId31" Type="http://schemas.openxmlformats.org/officeDocument/2006/relationships/hyperlink" Target="https://www.ktpress.rw/2025/06/another-over-3000-burundians-seek-refuge-in-rwanda/" TargetMode="External"/><Relationship Id="rId44" Type="http://schemas.openxmlformats.org/officeDocument/2006/relationships/hyperlink" Target="https://www.sosmediasburundi.org/en/2026/01/10/security-tensions-on-the-burundi-rwanda-border-growing-concern-among-local-populations/" TargetMode="External"/><Relationship Id="rId52" Type="http://schemas.openxmlformats.org/officeDocument/2006/relationships/hyperlink" Target="https://www.unhcr.org/sites/default/files/2025-06/Rwanda%20ARR%202024.pdf" TargetMode="External"/><Relationship Id="rId60" Type="http://schemas.openxmlformats.org/officeDocument/2006/relationships/hyperlink" Target="https://www.ohchr.org/en/hr-bodies/upr/rw-stakeholders-info-s51" TargetMode="External"/><Relationship Id="rId65" Type="http://schemas.openxmlformats.org/officeDocument/2006/relationships/hyperlink" Target="https://english.news.cn/africa/20260313/daa3b070f55741778c222faa325d3faf/c.html" TargetMode="External"/><Relationship Id="rId73" Type="http://schemas.openxmlformats.org/officeDocument/2006/relationships/theme" Target="theme/theme1.xml"/><Relationship Id="rId78" Type="http://schemas.openxmlformats.org/officeDocument/2006/relationships/customXml" Target="../customXml/item6.xml"/><Relationship Id="rId4" Type="http://schemas.openxmlformats.org/officeDocument/2006/relationships/settings" Target="settings.xml"/><Relationship Id="rId9" Type="http://schemas.openxmlformats.org/officeDocument/2006/relationships/hyperlink" Target="https://www.theafricareport.com/342710/why-is-rwandas-asylum-policy-being-lambasted/" TargetMode="External"/><Relationship Id="rId13" Type="http://schemas.openxmlformats.org/officeDocument/2006/relationships/hyperlink" Target="https://apnews.com/article/burundi-rwanda-border-rebels-faf424ae62a47f5519f21fd846978bca" TargetMode="External"/><Relationship Id="rId18" Type="http://schemas.openxmlformats.org/officeDocument/2006/relationships/hyperlink" Target="https://www.ecoi.net/en/blog/usdos-publishes-annual-report-on-human-rights-for-2024" TargetMode="External"/><Relationship Id="rId39" Type="http://schemas.openxmlformats.org/officeDocument/2006/relationships/hyperlink" Target="https://global.factiva.com/ha/default.aspx?page_driver=searchBuilder_Search" TargetMode="External"/><Relationship Id="rId34" Type="http://schemas.openxmlformats.org/officeDocument/2006/relationships/hyperlink" Target="https://maatieto.migri.fi/base/2724d19a-5460-485d-bff8-6cd8f75f86d5/countryDocument/16ab69c4-03ba-4263-a5e1-3833504da8eb" TargetMode="External"/><Relationship Id="rId50" Type="http://schemas.openxmlformats.org/officeDocument/2006/relationships/hyperlink" Target="https://data.unhcr.org/es/documents/details/121372" TargetMode="External"/><Relationship Id="rId55" Type="http://schemas.openxmlformats.org/officeDocument/2006/relationships/hyperlink" Target="https://docs.un.org/en/A/HRC/WG.6/51/RWA/2" TargetMode="External"/><Relationship Id="rId76" Type="http://schemas.openxmlformats.org/officeDocument/2006/relationships/customXml" Target="../customXml/item4.xm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29" Type="http://schemas.openxmlformats.org/officeDocument/2006/relationships/hyperlink" Target="https://www.ktpress.rw/2026/01/burundians-lead-in-seeking-rwandan-citizenship/"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notes.xml.rels><?xml version="1.0" encoding="UTF-8" standalone="yes"?>
<Relationships xmlns="http://schemas.openxmlformats.org/package/2006/relationships"><Relationship Id="rId2" Type="http://schemas.openxmlformats.org/officeDocument/2006/relationships/hyperlink" Target="https://www.ohchr.org/en/hr-bodies/upr/uprrw-stakeholders-info-s37" TargetMode="External"/><Relationship Id="rId1" Type="http://schemas.openxmlformats.org/officeDocument/2006/relationships/hyperlink" Target="https://www.ohchr.org/en/hr-bodies/upr/rw-stakeholders-info-s5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MIGMIGFLS010.intermincore.root\vol1$\projekti\migmiggumig005\Asiakirjapohjat\Maatietopalvelu%20kyselyvastau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82C8759430846979EE4CF62323C27D9"/>
        <w:category>
          <w:name w:val="Yleiset"/>
          <w:gallery w:val="placeholder"/>
        </w:category>
        <w:types>
          <w:type w:val="bbPlcHdr"/>
        </w:types>
        <w:behaviors>
          <w:behavior w:val="content"/>
        </w:behaviors>
        <w:guid w:val="{BC8C4CCB-1F61-4D8D-93BE-C4F7D082D59A}"/>
      </w:docPartPr>
      <w:docPartBody>
        <w:p w:rsidR="00130443" w:rsidRDefault="00130443">
          <w:pPr>
            <w:pStyle w:val="882C8759430846979EE4CF62323C27D9"/>
          </w:pPr>
          <w:r w:rsidRPr="00AA10D2">
            <w:rPr>
              <w:rStyle w:val="Paikkamerkkiteksti"/>
            </w:rPr>
            <w:t>Kirjoita tekstiä napsauttamalla tai napauttamalla tätä.</w:t>
          </w:r>
        </w:p>
      </w:docPartBody>
    </w:docPart>
    <w:docPart>
      <w:docPartPr>
        <w:name w:val="4E536BEBFC184D1E829EA996CE02E2CA"/>
        <w:category>
          <w:name w:val="Yleiset"/>
          <w:gallery w:val="placeholder"/>
        </w:category>
        <w:types>
          <w:type w:val="bbPlcHdr"/>
        </w:types>
        <w:behaviors>
          <w:behavior w:val="content"/>
        </w:behaviors>
        <w:guid w:val="{77041B98-4EBF-4244-9749-5A5FFA75A5B5}"/>
      </w:docPartPr>
      <w:docPartBody>
        <w:p w:rsidR="00130443" w:rsidRDefault="00130443">
          <w:pPr>
            <w:pStyle w:val="4E536BEBFC184D1E829EA996CE02E2CA"/>
          </w:pPr>
          <w:r w:rsidRPr="00AA10D2">
            <w:rPr>
              <w:rStyle w:val="Paikkamerkkiteksti"/>
            </w:rPr>
            <w:t>Kirjoita tekstiä napsauttamalla tai napauttamalla tätä.</w:t>
          </w:r>
        </w:p>
      </w:docPartBody>
    </w:docPart>
    <w:docPart>
      <w:docPartPr>
        <w:name w:val="3022E14A87F44E7A90735C75A53A5C75"/>
        <w:category>
          <w:name w:val="Yleiset"/>
          <w:gallery w:val="placeholder"/>
        </w:category>
        <w:types>
          <w:type w:val="bbPlcHdr"/>
        </w:types>
        <w:behaviors>
          <w:behavior w:val="content"/>
        </w:behaviors>
        <w:guid w:val="{F0926D0C-2C05-45BC-881B-BECD66F82419}"/>
      </w:docPartPr>
      <w:docPartBody>
        <w:p w:rsidR="00130443" w:rsidRDefault="00130443">
          <w:pPr>
            <w:pStyle w:val="3022E14A87F44E7A90735C75A53A5C75"/>
          </w:pPr>
          <w:r w:rsidRPr="00810134">
            <w:rPr>
              <w:rStyle w:val="Paikkamerkkiteksti"/>
              <w:lang w:val="en-GB"/>
            </w:rPr>
            <w:t>.</w:t>
          </w:r>
        </w:p>
      </w:docPartBody>
    </w:docPart>
    <w:docPart>
      <w:docPartPr>
        <w:name w:val="6A7E4D432A654390984E4AB883B30BAC"/>
        <w:category>
          <w:name w:val="Yleiset"/>
          <w:gallery w:val="placeholder"/>
        </w:category>
        <w:types>
          <w:type w:val="bbPlcHdr"/>
        </w:types>
        <w:behaviors>
          <w:behavior w:val="content"/>
        </w:behaviors>
        <w:guid w:val="{8C6BEAF0-4551-4380-B45A-1CFDB7E120CB}"/>
      </w:docPartPr>
      <w:docPartBody>
        <w:p w:rsidR="00130443" w:rsidRDefault="00130443">
          <w:pPr>
            <w:pStyle w:val="6A7E4D432A654390984E4AB883B30BAC"/>
          </w:pPr>
          <w:r w:rsidRPr="00AA10D2">
            <w:rPr>
              <w:rStyle w:val="Paikkamerkkiteksti"/>
            </w:rPr>
            <w:t>Kirjoita tekstiä napsauttamalla tai napauttamalla tätä.</w:t>
          </w:r>
        </w:p>
      </w:docPartBody>
    </w:docPart>
    <w:docPart>
      <w:docPartPr>
        <w:name w:val="45EA140D4B9D415C98777388BC05316D"/>
        <w:category>
          <w:name w:val="Yleiset"/>
          <w:gallery w:val="placeholder"/>
        </w:category>
        <w:types>
          <w:type w:val="bbPlcHdr"/>
        </w:types>
        <w:behaviors>
          <w:behavior w:val="content"/>
        </w:behaviors>
        <w:guid w:val="{C86C2637-8A42-45CD-AB52-692C1B320C09}"/>
      </w:docPartPr>
      <w:docPartBody>
        <w:p w:rsidR="00130443" w:rsidRDefault="00130443">
          <w:pPr>
            <w:pStyle w:val="45EA140D4B9D415C98777388BC05316D"/>
          </w:pPr>
          <w:r w:rsidRPr="00AA10D2">
            <w:rPr>
              <w:rStyle w:val="Paikkamerkkiteksti"/>
            </w:rPr>
            <w:t>Kirjoita tekstiä napsauttamalla tai napauttamalla tätä.</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443"/>
    <w:rsid w:val="00035AE2"/>
    <w:rsid w:val="00130443"/>
    <w:rsid w:val="005B6DB7"/>
    <w:rsid w:val="0083714B"/>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i-FI" w:eastAsia="fi-F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Paikkamerkkiteksti">
    <w:name w:val="Placeholder Text"/>
    <w:basedOn w:val="Kappaleenoletusfontti"/>
    <w:uiPriority w:val="99"/>
    <w:semiHidden/>
    <w:rPr>
      <w:color w:val="808080"/>
    </w:rPr>
  </w:style>
  <w:style w:type="paragraph" w:customStyle="1" w:styleId="882C8759430846979EE4CF62323C27D9">
    <w:name w:val="882C8759430846979EE4CF62323C27D9"/>
  </w:style>
  <w:style w:type="paragraph" w:customStyle="1" w:styleId="4E536BEBFC184D1E829EA996CE02E2CA">
    <w:name w:val="4E536BEBFC184D1E829EA996CE02E2CA"/>
  </w:style>
  <w:style w:type="paragraph" w:customStyle="1" w:styleId="3022E14A87F44E7A90735C75A53A5C75">
    <w:name w:val="3022E14A87F44E7A90735C75A53A5C75"/>
  </w:style>
  <w:style w:type="paragraph" w:customStyle="1" w:styleId="6A7E4D432A654390984E4AB883B30BAC">
    <w:name w:val="6A7E4D432A654390984E4AB883B30BAC"/>
  </w:style>
  <w:style w:type="paragraph" w:customStyle="1" w:styleId="45EA140D4B9D415C98777388BC05316D">
    <w:name w:val="45EA140D4B9D415C98777388BC05316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Migrin värit">
      <a:dk1>
        <a:sysClr val="windowText" lastClr="000000"/>
      </a:dk1>
      <a:lt1>
        <a:sysClr val="window" lastClr="FFFFFF"/>
      </a:lt1>
      <a:dk2>
        <a:srgbClr val="44546A"/>
      </a:dk2>
      <a:lt2>
        <a:srgbClr val="E7E6E6"/>
      </a:lt2>
      <a:accent1>
        <a:srgbClr val="003DA5"/>
      </a:accent1>
      <a:accent2>
        <a:srgbClr val="7BAFD4"/>
      </a:accent2>
      <a:accent3>
        <a:srgbClr val="00816D"/>
      </a:accent3>
      <a:accent4>
        <a:srgbClr val="CF4520"/>
      </a:accent4>
      <a:accent5>
        <a:srgbClr val="ED8B00"/>
      </a:accent5>
      <a:accent6>
        <a:srgbClr val="F4DA4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I Public Document CT" ma:contentTypeID="0x0101006082E755F1844CC79067B3752112DFF7001047BA5BD0B4E34EBB5351390653CAB3" ma:contentTypeVersion="57" ma:contentTypeDescription="" ma:contentTypeScope="" ma:versionID="ac1efb342f9fb4e30cf38c566e6f8bfd">
  <xsd:schema xmlns:xsd="http://www.w3.org/2001/XMLSchema" xmlns:xs="http://www.w3.org/2001/XMLSchema" xmlns:p="http://schemas.microsoft.com/office/2006/metadata/properties" xmlns:ns2="b5be3156-7e14-46bc-bfca-5c242eb3de3f" xmlns:ns3="e235e197-502c-49f1-8696-39d199cd5131" targetNamespace="http://schemas.microsoft.com/office/2006/metadata/properties" ma:root="true" ma:fieldsID="cb7830b7abd735a89cb0c74c09331224" ns2:_="" ns3:_="">
    <xsd:import namespace="b5be3156-7e14-46bc-bfca-5c242eb3de3f"/>
    <xsd:import namespace="e235e197-502c-49f1-8696-39d199cd5131"/>
    <xsd:element name="properties">
      <xsd:complexType>
        <xsd:sequence>
          <xsd:element name="documentManagement">
            <xsd:complexType>
              <xsd:all>
                <xsd:element ref="ns2:CCOIDocTitleEN" minOccurs="0"/>
                <xsd:element ref="ns2:COIDocAbstract" minOccurs="0"/>
                <xsd:element ref="ns3:COIDocOriginCountry" minOccurs="0"/>
                <xsd:element ref="ns3:COIDocLanguage" minOccurs="0"/>
                <xsd:element ref="ns2:COIDocID" minOccurs="0"/>
                <xsd:element ref="ns3:COIInformType" minOccurs="0"/>
                <xsd:element ref="ns3:COIDocAuthors" minOccurs="0"/>
                <xsd:element ref="ns3:COIDocPublishers" minOccurs="0"/>
                <xsd:element ref="ns2:COIDocPublicationDate"/>
                <xsd:element ref="ns2:COIDocKeywords" minOccurs="0"/>
                <xsd:element ref="ns2:COIDocVisible" minOccurs="0"/>
                <xsd:element ref="ns2:COIDocHighlighted" minOccurs="0"/>
                <xsd:element ref="ns3:COIDocTags" minOccurs="0"/>
                <xsd:element ref="ns2:COIDocLevel"/>
                <xsd:element ref="ns2:COIDocRejected" minOccurs="0"/>
                <xsd:element ref="ns2:COIWSGroundsRejection" minOccurs="0"/>
                <xsd:element ref="ns2:COIDocSource" minOccurs="0"/>
                <xsd:element ref="ns3:_dlc_DocIdPersistId" minOccurs="0"/>
                <xsd:element ref="ns3:_dlc_DocId" minOccurs="0"/>
                <xsd:element ref="ns3:_dlc_DocIdUrl" minOccurs="0"/>
                <xsd:element ref="ns3:COIDocMeetings" minOccurs="0"/>
                <xsd:element ref="ns3:ie422093bb9c49cd808a42f6acdfe5f5" minOccurs="0"/>
                <xsd:element ref="ns3:TaxCatchAll" minOccurs="0"/>
                <xsd:element ref="ns3:TaxCatchAllLabel" minOccurs="0"/>
                <xsd:element ref="ns3:a45a6d7707324ec4bd5ea0843b6c61ef" minOccurs="0"/>
                <xsd:element ref="ns3:nd109bef1d1b47afb3bb97171af5ae8d" minOccurs="0"/>
                <xsd:element ref="ns3:k13b7ca204aa4e8ebe30195cb5b61633" minOccurs="0"/>
                <xsd:element ref="ns3:m7ec89e2b1984514a631baaaf2376e5b" minOccurs="0"/>
                <xsd:element ref="ns3:c553fb0cbb964fa0a499e38c9625798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be3156-7e14-46bc-bfca-5c242eb3de3f" elementFormDefault="qualified">
    <xsd:import namespace="http://schemas.microsoft.com/office/2006/documentManagement/types"/>
    <xsd:import namespace="http://schemas.microsoft.com/office/infopath/2007/PartnerControls"/>
    <xsd:element name="CCOIDocTitleEN" ma:index="2" nillable="true" ma:displayName="English Title" ma:description="Please provide an English title if the original title is not in English. This will help users to get better search results" ma:internalName="COIDocTitleEN">
      <xsd:simpleType>
        <xsd:restriction base="dms:Text">
          <xsd:maxLength value="255"/>
        </xsd:restriction>
      </xsd:simpleType>
    </xsd:element>
    <xsd:element name="COIDocAbstract" ma:index="3" nillable="true" ma:displayName="Abstract" ma:description="Please provide a short abstract, ideally in English." ma:internalName="COIDocAbstract">
      <xsd:simpleType>
        <xsd:restriction base="dms:Note"/>
      </xsd:simpleType>
    </xsd:element>
    <xsd:element name="COIDocID" ma:index="6" nillable="true" ma:displayName="Original Id" ma:internalName="COIDocID">
      <xsd:simpleType>
        <xsd:restriction base="dms:Text">
          <xsd:maxLength value="255"/>
        </xsd:restriction>
      </xsd:simpleType>
    </xsd:element>
    <xsd:element name="COIDocPublicationDate" ma:index="10" ma:displayName="Publication Date" ma:format="DateOnly" ma:internalName="COIDocPublicationDate">
      <xsd:simpleType>
        <xsd:restriction base="dms:DateTime"/>
      </xsd:simpleType>
    </xsd:element>
    <xsd:element name="COIDocKeywords" ma:index="11" nillable="true" ma:displayName="Keywords" ma:description="You may add some keywords, ideally in English. This will help to improve search results" ma:internalName="COIDocKeywords">
      <xsd:simpleType>
        <xsd:restriction base="dms:Note"/>
      </xsd:simpleType>
    </xsd:element>
    <xsd:element name="COIDocVisible" ma:index="12" nillable="true" ma:displayName="Visible" ma:default="1" ma:description="Option only available for EASO. If we set to invisible, it will not appear in the search results" ma:internalName="COIDocVisible">
      <xsd:simpleType>
        <xsd:restriction base="dms:Boolean"/>
      </xsd:simpleType>
    </xsd:element>
    <xsd:element name="COIDocHighlighted" ma:index="13" nillable="true" ma:displayName="Highlighted" ma:default="0" ma:description="This option is only available for EASO. Highlighted documents are shown first in the default search results." ma:internalName="COIDocHighlighted">
      <xsd:simpleType>
        <xsd:restriction base="dms:Boolean"/>
      </xsd:simpleType>
    </xsd:element>
    <xsd:element name="COIDocLevel" ma:index="15" ma:displayName="Level" ma:format="RadioButtons" ma:internalName="COIDocLevel">
      <xsd:simpleType>
        <xsd:restriction base="dms:Choice">
          <xsd:enumeration value="Internal"/>
          <xsd:enumeration value="Public"/>
        </xsd:restriction>
      </xsd:simpleType>
    </xsd:element>
    <xsd:element name="COIDocRejected" ma:index="16" nillable="true" ma:displayName="Rejected Document" ma:default="0" ma:description="Option only visible to EASO. Rejected documents will not show up in the search results" ma:indexed="true" ma:internalName="COIDocRejected">
      <xsd:simpleType>
        <xsd:restriction base="dms:Boolean"/>
      </xsd:simpleType>
    </xsd:element>
    <xsd:element name="COIWSGroundsRejection" ma:index="17" nillable="true" ma:displayName="Grounds for Rejection" ma:description="Only visible for EASO. This field is automatically populated by the validation tool if the document comes from a connected repository" ma:internalName="COIWSGroundsRejection">
      <xsd:simpleType>
        <xsd:restriction base="dms:Note">
          <xsd:maxLength value="255"/>
        </xsd:restriction>
      </xsd:simpleType>
    </xsd:element>
    <xsd:element name="COIDocSource" ma:index="18" nillable="true" ma:displayName="Source" ma:internalName="COIDoc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35e197-502c-49f1-8696-39d199cd5131" elementFormDefault="qualified">
    <xsd:import namespace="http://schemas.microsoft.com/office/2006/documentManagement/types"/>
    <xsd:import namespace="http://schemas.microsoft.com/office/infopath/2007/PartnerControls"/>
    <xsd:element name="COIDocOriginCountry" ma:index="4" nillable="true" ma:displayName="Countries of Origin" ma:description="Please select all applicable Countries of Origin for this document. (Optional)" ma:list="d8cedb92-e849-46e7-b3c9-6effa0f7274c" ma:internalName="COIDocOriginCountry" ma:readOnly="false" ma:showField="COINam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Language" ma:index="5" nillable="true" ma:displayName="Document Language" ma:list="2d1ab752-cdde-4727-8d23-74064efe79b2" ma:internalName="COIDocLanguage" ma:readOnly="false" ma:showField="COIEnglishName" ma:web="7f9836aa-7e22-47c8-9b21-ac4ba67d30f6">
      <xsd:simpleType>
        <xsd:restriction base="dms:Lookup"/>
      </xsd:simpleType>
    </xsd:element>
    <xsd:element name="COIInformType" ma:index="7" nillable="true" ma:displayName="Type of Information" ma:list="4b47d1c5-7e22-4932-82c7-e3e42a5c0fb2" ma:internalName="COIInformType" ma:readOnly="false" ma:showField="COITitle" ma:web="7f9836aa-7e22-47c8-9b21-ac4ba67d30f6">
      <xsd:simpleType>
        <xsd:restriction base="dms:Lookup"/>
      </xsd:simpleType>
    </xsd:element>
    <xsd:element name="COIDocAuthors" ma:index="8" nillable="true" ma:displayName="Author(s)" ma:description="Please select all respective Author(s) from the list. If you miss an author, please contact EASO" ma:list="4419d5e4-da73-4c69-b09f-5e7c872954ae" ma:internalName="COIDocAutho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Publishers" ma:index="9" nillable="true" ma:displayName="Publisher(s)/Corporate author(s)" ma:description="Please select all respective Publisher(s) from the list. If you miss a publisher, please contact EASO" ma:list="addca7c6-b687-4b7d-af46-e9b15b9bc957" ma:internalName="COIDocPublisher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COIDocTags" ma:index="14" nillable="true" ma:displayName="Special Tags" ma:description="Special topical tags can be used to describe the content for the future EASO meeting area. This option is only available for EASO" ma:list="a90ea62e-44cb-4c42-ac41-41509b7fc7cc" ma:internalName="COIDocTags" ma:readOnly="false" ma:showField="COI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COIDocMeetings" ma:index="28" nillable="true" ma:displayName="Related Meetings" ma:description="Related meetings" ma:list="7c31f0a3-b295-41c7-8982-4147b743115a" ma:internalName="COIDocMeetings" ma:showField="COIMeetingTitle"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ie422093bb9c49cd808a42f6acdfe5f5" ma:index="29" ma:taxonomy="true" ma:internalName="ie422093bb9c49cd808a42f6acdfe5f5" ma:taxonomyFieldName="COIDocLanguageMM" ma:displayName="Document Language" ma:fieldId="{2e422093-bb9c-49cd-808a-42f6acdfe5f5}" ma:sspId="9ccf43c8-d9ba-4caa-abdb-746bbd61fe00" ma:termSetId="9e36aa0d-3d03-4a89-9e07-f9e14577ff27" ma:anchorId="00000000-0000-0000-0000-000000000000" ma:open="true" ma:isKeyword="false">
      <xsd:complexType>
        <xsd:sequence>
          <xsd:element ref="pc:Terms" minOccurs="0" maxOccurs="1"/>
        </xsd:sequence>
      </xsd:complexType>
    </xsd:element>
    <xsd:element name="TaxCatchAll" ma:index="30" nillable="true" ma:displayName="Taxonomy Catch All Column" ma:hidden="true" ma:list="{8f99b0cb-62a0-4b7f-8797-d04259157b29}" ma:internalName="TaxCatchAll" ma:showField="CatchAllData"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TaxCatchAllLabel" ma:index="31" nillable="true" ma:displayName="Taxonomy Catch All Column1" ma:hidden="true" ma:list="{8f99b0cb-62a0-4b7f-8797-d04259157b29}" ma:internalName="TaxCatchAllLabel" ma:readOnly="true" ma:showField="CatchAllDataLabel" ma:web="7f9836aa-7e22-47c8-9b21-ac4ba67d30f6">
      <xsd:complexType>
        <xsd:complexContent>
          <xsd:extension base="dms:MultiChoiceLookup">
            <xsd:sequence>
              <xsd:element name="Value" type="dms:Lookup" maxOccurs="unbounded" minOccurs="0" nillable="true"/>
            </xsd:sequence>
          </xsd:extension>
        </xsd:complexContent>
      </xsd:complexType>
    </xsd:element>
    <xsd:element name="a45a6d7707324ec4bd5ea0843b6c61ef" ma:index="33" nillable="true" ma:taxonomy="true" ma:internalName="a45a6d7707324ec4bd5ea0843b6c61ef" ma:taxonomyFieldName="COIDocOriginCountryMM" ma:displayName="Countries of Origin" ma:fieldId="{a45a6d77-0732-4ec4-bd5e-a0843b6c61ef}" ma:taxonomyMulti="true" ma:sspId="9ccf43c8-d9ba-4caa-abdb-746bbd61fe00" ma:termSetId="58ed2f6c-ab2d-4bf9-95ed-d714042a20e6" ma:anchorId="00000000-0000-0000-0000-000000000000" ma:open="true" ma:isKeyword="false">
      <xsd:complexType>
        <xsd:sequence>
          <xsd:element ref="pc:Terms" minOccurs="0" maxOccurs="1"/>
        </xsd:sequence>
      </xsd:complexType>
    </xsd:element>
    <xsd:element name="nd109bef1d1b47afb3bb97171af5ae8d" ma:index="35" nillable="true" ma:taxonomy="true" ma:internalName="nd109bef1d1b47afb3bb97171af5ae8d" ma:taxonomyFieldName="COIDocTagsMM" ma:displayName="Special Tags" ma:fieldId="{7d109bef-1d1b-47af-b3bb-97171af5ae8d}" ma:taxonomyMulti="true" ma:sspId="9ccf43c8-d9ba-4caa-abdb-746bbd61fe00" ma:termSetId="3ac78669-2eb3-4681-b255-de32bba8a66b" ma:anchorId="00000000-0000-0000-0000-000000000000" ma:open="true" ma:isKeyword="false">
      <xsd:complexType>
        <xsd:sequence>
          <xsd:element ref="pc:Terms" minOccurs="0" maxOccurs="1"/>
        </xsd:sequence>
      </xsd:complexType>
    </xsd:element>
    <xsd:element name="k13b7ca204aa4e8ebe30195cb5b61633" ma:index="37" ma:taxonomy="true" ma:internalName="k13b7ca204aa4e8ebe30195cb5b61633" ma:taxonomyFieldName="COIDocPublishersMM" ma:displayName="Publisher(s)/Corporate author(s)" ma:fieldId="{413b7ca2-04aa-4e8e-be30-195cb5b61633}" ma:taxonomyMulti="true" ma:sspId="9ccf43c8-d9ba-4caa-abdb-746bbd61fe00" ma:termSetId="4971a161-2dc2-425c-afc6-cd650952781c" ma:anchorId="00000000-0000-0000-0000-000000000000" ma:open="true" ma:isKeyword="false">
      <xsd:complexType>
        <xsd:sequence>
          <xsd:element ref="pc:Terms" minOccurs="0" maxOccurs="1"/>
        </xsd:sequence>
      </xsd:complexType>
    </xsd:element>
    <xsd:element name="m7ec89e2b1984514a631baaaf2376e5b" ma:index="39" ma:taxonomy="true" ma:internalName="m7ec89e2b1984514a631baaaf2376e5b" ma:taxonomyFieldName="COIInformTypeMM" ma:displayName="Type of Information" ma:fieldId="{67ec89e2-b198-4514-a631-baaaf2376e5b}" ma:sspId="9ccf43c8-d9ba-4caa-abdb-746bbd61fe00" ma:termSetId="a4e21248-6490-45aa-ba4a-1b2365babc79" ma:anchorId="00000000-0000-0000-0000-000000000000" ma:open="true" ma:isKeyword="false">
      <xsd:complexType>
        <xsd:sequence>
          <xsd:element ref="pc:Terms" minOccurs="0" maxOccurs="1"/>
        </xsd:sequence>
      </xsd:complexType>
    </xsd:element>
    <xsd:element name="c553fb0cbb964fa0a499e38c9625798d" ma:index="41" ma:taxonomy="true" ma:internalName="c553fb0cbb964fa0a499e38c9625798d" ma:taxonomyFieldName="COIDocAuthorsMM" ma:displayName="Author(s)" ma:fieldId="{c553fb0c-bb96-4fa0-a499-e38c9625798d}" ma:taxonomyMulti="true" ma:sspId="9ccf43c8-d9ba-4caa-abdb-746bbd61fe00" ma:termSetId="b4b6bec3-ffda-4560-ae67-be9ac18560e3" ma:anchorId="00000000-0000-0000-0000-000000000000"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68afb31b-ee5f-4dd0-bbf1-61792ad5bed3" ContentTypeId="0x0101006082E755F1844CC79067B3752112DFF7"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CCOIDocTitleEN xmlns="b5be3156-7e14-46bc-bfca-5c242eb3de3f" xsi:nil="true"/>
    <COIDocVisible xmlns="b5be3156-7e14-46bc-bfca-5c242eb3de3f">true</COIDocVisible>
    <COIDocRejected xmlns="b5be3156-7e14-46bc-bfca-5c242eb3de3f">false</COIDocRejected>
    <COIDocPublishers xmlns="e235e197-502c-49f1-8696-39d199cd5131">
      <Value>92</Value>
    </COIDocPublishers>
    <nd109bef1d1b47afb3bb97171af5ae8d xmlns="e235e197-502c-49f1-8696-39d199cd5131">
      <Terms xmlns="http://schemas.microsoft.com/office/infopath/2007/PartnerControls"/>
    </nd109bef1d1b47afb3bb97171af5ae8d>
    <COIDocSource xmlns="b5be3156-7e14-46bc-bfca-5c242eb3de3f">Finland</COIDocSource>
    <COIInformType xmlns="e235e197-502c-49f1-8696-39d199cd5131">10</COIInformType>
    <c553fb0cbb964fa0a499e38c9625798d xmlns="e235e197-502c-49f1-8696-39d199cd5131">
      <Terms xmlns="http://schemas.microsoft.com/office/infopath/2007/PartnerControls">
        <TermInfo xmlns="http://schemas.microsoft.com/office/infopath/2007/PartnerControls">
          <TermName xmlns="http://schemas.microsoft.com/office/infopath/2007/PartnerControls">MAATIETOPALVELU</TermName>
          <TermId xmlns="http://schemas.microsoft.com/office/infopath/2007/PartnerControls">718956cb-5a02-48eb-badd-61c6fb0692f5</TermId>
        </TermInfo>
      </Terms>
    </c553fb0cbb964fa0a499e38c9625798d>
    <COIDocKeywords xmlns="b5be3156-7e14-46bc-bfca-5c242eb3de3f">BURUNDIANS,RWANDANS,CONSTITUTIONS,GENOCIDE,IDEOLOGIES,TERMINOLOGY,LEGISLATION,ETHNIC GROUPS,ADMISSION POLICY,RECEPTION (REFUGEES),HUMAN RIGHTS,BASIC SERVICES,ESC RIGHTS,THREATS,DISCRIMINATION,INFRINGEMENTS,HUMAN TRAFFICKING,HUMAN RIGHTS VIOLATIONS</COIDocKeywords>
    <a45a6d7707324ec4bd5ea0843b6c61ef xmlns="e235e197-502c-49f1-8696-39d199cd5131">
      <Terms xmlns="http://schemas.microsoft.com/office/infopath/2007/PartnerControls">
        <TermInfo xmlns="http://schemas.microsoft.com/office/infopath/2007/PartnerControls">
          <TermName xmlns="http://schemas.microsoft.com/office/infopath/2007/PartnerControls">Burundi</TermName>
          <TermId xmlns="http://schemas.microsoft.com/office/infopath/2007/PartnerControls">ee30783c-32c4-481a-8e29-0f548e3d98af</TermId>
        </TermInfo>
      </Terms>
    </a45a6d7707324ec4bd5ea0843b6c61ef>
    <COIDocMeetings xmlns="e235e197-502c-49f1-8696-39d199cd5131"/>
    <COIDocHighlighted xmlns="b5be3156-7e14-46bc-bfca-5c242eb3de3f">false</COIDocHighlighted>
    <m7ec89e2b1984514a631baaaf2376e5b xmlns="e235e197-502c-49f1-8696-39d199cd5131">
      <Terms xmlns="http://schemas.microsoft.com/office/infopath/2007/PartnerControls">
        <TermInfo xmlns="http://schemas.microsoft.com/office/infopath/2007/PartnerControls">
          <TermName xmlns="http://schemas.microsoft.com/office/infopath/2007/PartnerControls">Response to COI Query</TermName>
          <TermId xmlns="http://schemas.microsoft.com/office/infopath/2007/PartnerControls">74af11f0-82c2-4825-bd8f-d6b1cac3a3aa</TermId>
        </TermInfo>
      </Terms>
    </m7ec89e2b1984514a631baaaf2376e5b>
    <COIDocPublicationDate xmlns="b5be3156-7e14-46bc-bfca-5c242eb3de3f">2026-03-18T23:00:00+00:00</COIDocPublicationDate>
    <ie422093bb9c49cd808a42f6acdfe5f5 xmlns="e235e197-502c-49f1-8696-39d199cd5131">
      <Terms xmlns="http://schemas.microsoft.com/office/infopath/2007/PartnerControls">
        <TermInfo xmlns="http://schemas.microsoft.com/office/infopath/2007/PartnerControls">
          <TermName xmlns="http://schemas.microsoft.com/office/infopath/2007/PartnerControls">Finnish</TermName>
          <TermId xmlns="http://schemas.microsoft.com/office/infopath/2007/PartnerControls">d07062f0-7d8d-435b-93eb-e02c3282c9ee</TermId>
        </TermInfo>
      </Terms>
    </ie422093bb9c49cd808a42f6acdfe5f5>
    <TaxCatchAll xmlns="e235e197-502c-49f1-8696-39d199cd5131">
      <Value>4</Value>
      <Value>115</Value>
      <Value>116</Value>
      <Value>85</Value>
      <Value>1</Value>
    </TaxCatchAll>
    <k13b7ca204aa4e8ebe30195cb5b61633 xmlns="e235e197-502c-49f1-8696-39d199cd5131">
      <Terms xmlns="http://schemas.microsoft.com/office/infopath/2007/PartnerControls">
        <TermInfo xmlns="http://schemas.microsoft.com/office/infopath/2007/PartnerControls">
          <TermName xmlns="http://schemas.microsoft.com/office/infopath/2007/PartnerControls">Maahanmuuttovirasto (MIGRI)</TermName>
          <TermId xmlns="http://schemas.microsoft.com/office/infopath/2007/PartnerControls">2e5f83a0-5a84-4a68-a064-ceb823ccc98a</TermId>
        </TermInfo>
      </Terms>
    </k13b7ca204aa4e8ebe30195cb5b61633>
    <COIDocOriginCountry xmlns="e235e197-502c-49f1-8696-39d199cd5131">
      <Value>19</Value>
    </COIDocOriginCountry>
    <COIDocLanguage xmlns="e235e197-502c-49f1-8696-39d199cd5131">10</COIDocLanguage>
    <COIDocTags xmlns="e235e197-502c-49f1-8696-39d199cd5131"/>
    <COIDocLevel xmlns="b5be3156-7e14-46bc-bfca-5c242eb3de3f">Public</COIDocLevel>
    <COIDocAbstract xmlns="b5be3156-7e14-46bc-bfca-5c242eb3de3f" xsi:nil="true"/>
    <COIWSGroundsRejection xmlns="b5be3156-7e14-46bc-bfca-5c242eb3de3f" xsi:nil="true"/>
    <COIDocAuthors xmlns="e235e197-502c-49f1-8696-39d199cd5131">
      <Value>143</Value>
    </COIDocAuthors>
    <COIDocID xmlns="b5be3156-7e14-46bc-bfca-5c242eb3de3f">1016</COIDocID>
    <_dlc_DocId xmlns="e235e197-502c-49f1-8696-39d199cd5131">FI011-215589946-12913</_dlc_DocId>
    <_dlc_DocIdUrl xmlns="e235e197-502c-49f1-8696-39d199cd5131">
      <Url>https://coiadmin.euaa.europa.eu/administration/finland/_layouts/15/DocIdRedir.aspx?ID=FI011-215589946-12913</Url>
      <Description>FI011-215589946-12913</Description>
    </_dlc_DocIdUrl>
  </documentManagement>
</p:properties>
</file>

<file path=customXml/itemProps1.xml><?xml version="1.0" encoding="utf-8"?>
<ds:datastoreItem xmlns:ds="http://schemas.openxmlformats.org/officeDocument/2006/customXml" ds:itemID="{5CB781B3-6E08-40F5-91D6-9FCC03CEF0E5}">
  <ds:schemaRefs>
    <ds:schemaRef ds:uri="http://schemas.openxmlformats.org/officeDocument/2006/bibliography"/>
  </ds:schemaRefs>
</ds:datastoreItem>
</file>

<file path=customXml/itemProps2.xml><?xml version="1.0" encoding="utf-8"?>
<ds:datastoreItem xmlns:ds="http://schemas.openxmlformats.org/officeDocument/2006/customXml" ds:itemID="{D86028CB-EB38-4C2A-9A75-8E540A970FB1}"/>
</file>

<file path=customXml/itemProps3.xml><?xml version="1.0" encoding="utf-8"?>
<ds:datastoreItem xmlns:ds="http://schemas.openxmlformats.org/officeDocument/2006/customXml" ds:itemID="{CE584CCC-54AE-4B36-986D-7321FCAE837B}"/>
</file>

<file path=customXml/itemProps4.xml><?xml version="1.0" encoding="utf-8"?>
<ds:datastoreItem xmlns:ds="http://schemas.openxmlformats.org/officeDocument/2006/customXml" ds:itemID="{DD9709CC-6C0E-4DE8-9D20-96543AC13DD3}"/>
</file>

<file path=customXml/itemProps5.xml><?xml version="1.0" encoding="utf-8"?>
<ds:datastoreItem xmlns:ds="http://schemas.openxmlformats.org/officeDocument/2006/customXml" ds:itemID="{6F0AD60C-B9BB-484B-86DA-7798E7283407}"/>
</file>

<file path=customXml/itemProps6.xml><?xml version="1.0" encoding="utf-8"?>
<ds:datastoreItem xmlns:ds="http://schemas.openxmlformats.org/officeDocument/2006/customXml" ds:itemID="{6E9140D0-D1A2-40F9-8984-C6870366B8DE}"/>
</file>

<file path=docProps/app.xml><?xml version="1.0" encoding="utf-8"?>
<Properties xmlns="http://schemas.openxmlformats.org/officeDocument/2006/extended-properties" xmlns:vt="http://schemas.openxmlformats.org/officeDocument/2006/docPropsVTypes">
  <Template>Maatietopalvelu kyselyvastaus.dotx</Template>
  <TotalTime>0</TotalTime>
  <Pages>13</Pages>
  <Words>4154</Words>
  <Characters>33648</Characters>
  <Application>Microsoft Office Word</Application>
  <DocSecurity>0</DocSecurity>
  <Lines>280</Lines>
  <Paragraphs>75</Paragraphs>
  <ScaleCrop>false</ScaleCrop>
  <HeadingPairs>
    <vt:vector size="4" baseType="variant">
      <vt:variant>
        <vt:lpstr>Otsikko</vt:lpstr>
      </vt:variant>
      <vt:variant>
        <vt:i4>1</vt:i4>
      </vt:variant>
      <vt:variant>
        <vt:lpstr>Title</vt:lpstr>
      </vt:variant>
      <vt:variant>
        <vt:i4>1</vt:i4>
      </vt:variant>
    </vt:vector>
  </HeadingPairs>
  <TitlesOfParts>
    <vt:vector size="2" baseType="lpstr">
      <vt:lpstr/>
      <vt:lpstr/>
    </vt:vector>
  </TitlesOfParts>
  <LinksUpToDate>false</LinksUpToDate>
  <CharactersWithSpaces>37727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Ruanda / Ruandan ja Burundin kaksoiskansalaiset, pakkopalautukset Burundiin // Rwanda / Rwandan and Burundian dual citizens, forced returns to Burundi</dc:title>
  <dc:creator/>
  <cp:lastModifiedBy/>
  <cp:revision>1</cp:revision>
  <dcterms:created xsi:type="dcterms:W3CDTF">2026-03-23T08:28:00Z</dcterms:created>
  <dcterms:modified xsi:type="dcterms:W3CDTF">2026-03-23T08:29:00Z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0x0101006082E755F1844CC79067B3752112DFF7001047BA5BD0B4E34EBB5351390653CAB3</vt:lpwstr>
  </property>
  <property fmtid="{D5CDD505-2E9C-101B-9397-08002B2CF9AE}" pid="3" name="_dlc_DocIdItemGuid">
    <vt:lpwstr>1e42a948-f6d3-46d0-a23f-b05b3fb38742</vt:lpwstr>
  </property>
  <property fmtid="{D5CDD505-2E9C-101B-9397-08002B2CF9AE}" pid="4" name="COIDocPublishersMM">
    <vt:lpwstr>115;#Maahanmuuttovirasto (MIGRI)|2e5f83a0-5a84-4a68-a064-ceb823ccc98a</vt:lpwstr>
  </property>
  <property fmtid="{D5CDD505-2E9C-101B-9397-08002B2CF9AE}" pid="5" name="COIDocAuthorsMM">
    <vt:lpwstr>116;#MAATIETOPALVELU|718956cb-5a02-48eb-badd-61c6fb0692f5</vt:lpwstr>
  </property>
  <property fmtid="{D5CDD505-2E9C-101B-9397-08002B2CF9AE}" pid="6" name="COIDocLanguageMM">
    <vt:lpwstr>1;#Finnish|d07062f0-7d8d-435b-93eb-e02c3282c9ee</vt:lpwstr>
  </property>
  <property fmtid="{D5CDD505-2E9C-101B-9397-08002B2CF9AE}" pid="7" name="COIDocTagsMM">
    <vt:lpwstr/>
  </property>
  <property fmtid="{D5CDD505-2E9C-101B-9397-08002B2CF9AE}" pid="8" name="COIDocOriginCountryMM">
    <vt:lpwstr>85;#Burundi|ee30783c-32c4-481a-8e29-0f548e3d98af</vt:lpwstr>
  </property>
  <property fmtid="{D5CDD505-2E9C-101B-9397-08002B2CF9AE}" pid="9" name="COIInformTypeMM">
    <vt:lpwstr>4;#Response to COI Query|74af11f0-82c2-4825-bd8f-d6b1cac3a3aa</vt:lpwstr>
  </property>
</Properties>
</file>