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KT</w:t>
      </w:r>
      <w:r w:rsidR="001027C1">
        <w:t>580</w:t>
      </w:r>
    </w:p>
    <w:p w:rsidR="00800AA9" w:rsidRDefault="00800AA9" w:rsidP="00C348A3">
      <w:pPr>
        <w:spacing w:before="0" w:after="0"/>
      </w:pPr>
      <w:r w:rsidRPr="00BB7F45">
        <w:rPr>
          <w:b/>
        </w:rPr>
        <w:t>Päivämäärä</w:t>
      </w:r>
      <w:r>
        <w:t xml:space="preserve">: </w:t>
      </w:r>
      <w:r w:rsidR="001027C1">
        <w:t>15</w:t>
      </w:r>
      <w:r w:rsidR="00810134">
        <w:t>.</w:t>
      </w:r>
      <w:r w:rsidR="001027C1">
        <w:t>11</w:t>
      </w:r>
      <w:r w:rsidR="00810134">
        <w:t>.</w:t>
      </w:r>
      <w:r w:rsidR="001027C1">
        <w:t>2024</w:t>
      </w:r>
    </w:p>
    <w:p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rsidR="00800AA9" w:rsidRPr="00633BBD" w:rsidRDefault="00E919B2" w:rsidP="00800AA9">
      <w:pPr>
        <w:rPr>
          <w:rStyle w:val="Otsikko1Char"/>
          <w:b w:val="0"/>
          <w:sz w:val="20"/>
          <w:szCs w:val="20"/>
        </w:rPr>
      </w:pPr>
      <w:r>
        <w:rPr>
          <w:b/>
        </w:rPr>
        <w:pict w14:anchorId="638DEF64">
          <v:rect id="_x0000_i1025" style="width:0;height:1.5pt" o:hralign="center" o:hrstd="t" o:hr="t" fillcolor="#a0a0a0" stroked="f"/>
        </w:pict>
      </w:r>
    </w:p>
    <w:bookmarkStart w:id="0" w:name="_GoBack"/>
    <w:p w:rsidR="008020E6" w:rsidRPr="00543F66" w:rsidRDefault="007F6A23" w:rsidP="00543F66">
      <w:pPr>
        <w:pStyle w:val="POTSIKKO"/>
        <w:rPr>
          <w:rStyle w:val="Otsikko1Char"/>
          <w:rFonts w:cs="Times New Roman"/>
          <w:b/>
          <w:szCs w:val="24"/>
        </w:rPr>
      </w:pPr>
      <w:sdt>
        <w:sdtPr>
          <w:alias w:val="Maa / Otsikko"/>
          <w:tag w:val="Otsikko"/>
          <w:id w:val="597070427"/>
          <w:placeholder>
            <w:docPart w:val="2A12D0B429CE41869BC58E460D23A883"/>
          </w:placeholder>
          <w:text/>
        </w:sdtPr>
        <w:sdtContent>
          <w:r w:rsidRPr="007F6A23">
            <w:t>Venäjä</w:t>
          </w:r>
          <w:r>
            <w:t xml:space="preserve"> </w:t>
          </w:r>
          <w:r w:rsidRPr="007F6A23">
            <w:t>/ Päivitys kyselyvastaukseen KT580: liikekannallepano, pakkovärväys ja sotaan pakottaminen Pohjois-Kaukasian tasavalloissa (pois lukien Tšetšenia)</w:t>
          </w:r>
        </w:sdtContent>
      </w:sdt>
      <w:bookmarkEnd w:id="0"/>
    </w:p>
    <w:sdt>
      <w:sdtPr>
        <w:rPr>
          <w:rFonts w:eastAsiaTheme="majorEastAsia" w:cstheme="majorBidi"/>
          <w:szCs w:val="28"/>
          <w:shd w:val="clear" w:color="auto" w:fill="FFFFFF"/>
          <w:lang w:val="en-US"/>
        </w:rPr>
        <w:alias w:val="Country / Title in English"/>
        <w:tag w:val="Country / Title in English"/>
        <w:id w:val="2146699517"/>
        <w:lock w:val="sdtLocked"/>
        <w:placeholder>
          <w:docPart w:val="50246D6AC17F48949EDA59319F11C8CE"/>
        </w:placeholder>
        <w:text/>
      </w:sdtPr>
      <w:sdtContent>
        <w:p w:rsidR="00082DFE" w:rsidRPr="007F6A23" w:rsidRDefault="007F6A23" w:rsidP="00543F66">
          <w:pPr>
            <w:pStyle w:val="POTSIKKO"/>
            <w:rPr>
              <w:szCs w:val="28"/>
              <w:lang w:val="en-US"/>
            </w:rPr>
          </w:pPr>
          <w:r w:rsidRPr="007F6A23">
            <w:rPr>
              <w:rFonts w:eastAsiaTheme="majorEastAsia" w:cstheme="majorBidi"/>
              <w:szCs w:val="28"/>
              <w:shd w:val="clear" w:color="auto" w:fill="FFFFFF"/>
              <w:lang w:val="en-US"/>
            </w:rPr>
            <w:t>Russia / Update: mobilization, forced conscription and coercion to the war in the North Caucasus republics (excluding Chechnya)</w:t>
          </w:r>
        </w:p>
      </w:sdtContent>
    </w:sdt>
    <w:p w:rsidR="00082DFE" w:rsidRDefault="00E919B2" w:rsidP="00082DFE">
      <w:pPr>
        <w:rPr>
          <w:b/>
        </w:rPr>
      </w:pPr>
      <w:r>
        <w:rPr>
          <w:b/>
        </w:rPr>
        <w:pict w14:anchorId="5725AC50">
          <v:rect id="_x0000_i1026"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F07DD12A08134E318CC3233889A3F382"/>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83B1952E4BDB4DE2960A00061854F274"/>
            </w:placeholder>
            <w:text w:multiLine="1"/>
          </w:sdtPr>
          <w:sdtContent>
            <w:p w:rsidR="00810134" w:rsidRPr="001678AD" w:rsidRDefault="005A4F12" w:rsidP="005A4F12">
              <w:pPr>
                <w:pStyle w:val="Lainaus"/>
                <w:ind w:left="0"/>
                <w:jc w:val="left"/>
                <w:rPr>
                  <w:i w:val="0"/>
                  <w:iCs w:val="0"/>
                  <w:color w:val="000000" w:themeColor="text1"/>
                </w:rPr>
              </w:pPr>
              <w:r w:rsidRPr="005A4F12">
                <w:rPr>
                  <w:rStyle w:val="KysymyksetChar"/>
                </w:rPr>
                <w:t>1. Millä tavalla liikekannallepano on toteutettu Pohjois-Kaukasian tasavalloissa (pois lukien Tšetšenia)? Onko liikekannallepano koskenut merkittävästi jotain tiettyä ryhmää?</w:t>
              </w:r>
              <w:r w:rsidRPr="005A4F12">
                <w:rPr>
                  <w:rStyle w:val="KysymyksetChar"/>
                </w:rPr>
                <w:br/>
              </w:r>
              <w:r w:rsidRPr="005A4F12">
                <w:rPr>
                  <w:rStyle w:val="KysymyksetChar"/>
                </w:rPr>
                <w:br/>
                <w:t>2. Onko Pohjois-Kaukasian tasavalloissa (pois lukien Tšetšenia) tapahtunut liikekannallepanoon liittyvää Ukrainan sotaan pakottamista? Missä tilanteissa pakottamista tapahtuu? Onko liikekannallepanon nojalla värväyksestä kieltäytyneille henkilöille seurannut oikeudellisia tai lainvastaisia seuraamuksia?</w:t>
              </w:r>
              <w:r w:rsidRPr="005A4F12">
                <w:rPr>
                  <w:rStyle w:val="KysymyksetChar"/>
                </w:rPr>
                <w:br/>
              </w:r>
              <w:r w:rsidRPr="005A4F12">
                <w:rPr>
                  <w:rStyle w:val="KysymyksetChar"/>
                </w:rPr>
                <w:br/>
                <w:t>3. Onko Pohjois-Kaukasian tasavalloissa (pois lukien Tšetšenia) tapahtunut Ukrainan sotaan osallistumiseen liittyvää pakottamista? Missä tilanteissa pakottamista tapahtuu? Onko Ukrainan sotaan osallistumisesta kieltäytyneille henkilöille seurannut oikeudellisia tai lainvastaisia seuraamuksia?</w:t>
              </w:r>
            </w:p>
          </w:sdtContent>
        </w:sdt>
      </w:sdtContent>
    </w:sdt>
    <w:p w:rsidR="00082DFE" w:rsidRPr="00A8295C" w:rsidRDefault="00082DFE" w:rsidP="00C348A3">
      <w:pPr>
        <w:pStyle w:val="Numeroimatonotsikko"/>
      </w:pPr>
      <w:proofErr w:type="spellStart"/>
      <w:r w:rsidRPr="00A8295C">
        <w:t>Questions</w:t>
      </w:r>
      <w:proofErr w:type="spellEnd"/>
    </w:p>
    <w:sdt>
      <w:sdtPr>
        <w:rPr>
          <w:rStyle w:val="KysymyksetChar"/>
          <w:i w:val="0"/>
          <w:iCs w:val="0"/>
        </w:rPr>
        <w:alias w:val="Questions"/>
        <w:tag w:val="Fill in the questions here"/>
        <w:id w:val="-849104524"/>
        <w:lock w:val="sdtLocked"/>
        <w:placeholder>
          <w:docPart w:val="F788A61D33934B8E96BE064677BF0102"/>
        </w:placeholder>
        <w:text w:multiLine="1"/>
      </w:sdtPr>
      <w:sdtContent>
        <w:p w:rsidR="00082DFE" w:rsidRPr="006620D3" w:rsidRDefault="006620D3" w:rsidP="00466538">
          <w:pPr>
            <w:pStyle w:val="Lainaus"/>
            <w:ind w:left="0"/>
            <w:jc w:val="left"/>
            <w:rPr>
              <w:rStyle w:val="KysymyksetChar"/>
            </w:rPr>
          </w:pPr>
          <w:r w:rsidRPr="006620D3">
            <w:rPr>
              <w:rStyle w:val="KysymyksetChar"/>
              <w:i w:val="0"/>
              <w:iCs w:val="0"/>
            </w:rPr>
            <w:t>1. How has the mobilization been implemented in the North Caucasus republics (excluding Chechnya)? Has the mobilization significantly affected any particular group?</w:t>
          </w:r>
          <w:r w:rsidRPr="006620D3">
            <w:rPr>
              <w:rStyle w:val="KysymyksetChar"/>
              <w:i w:val="0"/>
              <w:iCs w:val="0"/>
            </w:rPr>
            <w:br/>
          </w:r>
          <w:r w:rsidRPr="006620D3">
            <w:rPr>
              <w:rStyle w:val="KysymyksetChar"/>
              <w:i w:val="0"/>
              <w:iCs w:val="0"/>
            </w:rPr>
            <w:br/>
            <w:t>2. Has there been forced mobilization related to the war in Ukraine in the North Caucasus Republics (excluding Chechnya)? In which situations does the coercion take place? Have individuals who refused recruitment under the mobilization faced legal or unlawful consequences?</w:t>
          </w:r>
          <w:r w:rsidRPr="006620D3">
            <w:rPr>
              <w:rStyle w:val="KysymyksetChar"/>
              <w:i w:val="0"/>
              <w:iCs w:val="0"/>
            </w:rPr>
            <w:br/>
          </w:r>
          <w:r w:rsidRPr="006620D3">
            <w:rPr>
              <w:rStyle w:val="KysymyksetChar"/>
              <w:i w:val="0"/>
              <w:iCs w:val="0"/>
            </w:rPr>
            <w:br/>
            <w:t xml:space="preserve">3. Has there been any coercion to participate in the war in Ukraine in the North </w:t>
          </w:r>
          <w:r w:rsidRPr="006620D3">
            <w:rPr>
              <w:rStyle w:val="KysymyksetChar"/>
              <w:i w:val="0"/>
              <w:iCs w:val="0"/>
            </w:rPr>
            <w:lastRenderedPageBreak/>
            <w:t xml:space="preserve">Caucasus republics (excluding Chechnya)? Under what circumstances does this coercion occur? Have individuals who declined to take part in the war faced </w:t>
          </w:r>
          <w:proofErr w:type="spellStart"/>
          <w:r w:rsidRPr="006620D3">
            <w:rPr>
              <w:rStyle w:val="KysymyksetChar"/>
              <w:i w:val="0"/>
              <w:iCs w:val="0"/>
            </w:rPr>
            <w:t>legal</w:t>
          </w:r>
          <w:proofErr w:type="spellEnd"/>
          <w:r w:rsidRPr="006620D3">
            <w:rPr>
              <w:rStyle w:val="KysymyksetChar"/>
              <w:i w:val="0"/>
              <w:iCs w:val="0"/>
            </w:rPr>
            <w:t xml:space="preserve"> </w:t>
          </w:r>
          <w:proofErr w:type="spellStart"/>
          <w:r w:rsidRPr="006620D3">
            <w:rPr>
              <w:rStyle w:val="KysymyksetChar"/>
              <w:i w:val="0"/>
              <w:iCs w:val="0"/>
            </w:rPr>
            <w:t>or</w:t>
          </w:r>
          <w:proofErr w:type="spellEnd"/>
          <w:r w:rsidRPr="006620D3">
            <w:rPr>
              <w:rStyle w:val="KysymyksetChar"/>
              <w:i w:val="0"/>
              <w:iCs w:val="0"/>
            </w:rPr>
            <w:t xml:space="preserve"> </w:t>
          </w:r>
          <w:proofErr w:type="spellStart"/>
          <w:r w:rsidRPr="006620D3">
            <w:rPr>
              <w:rStyle w:val="KysymyksetChar"/>
              <w:i w:val="0"/>
              <w:iCs w:val="0"/>
            </w:rPr>
            <w:t>unlawful</w:t>
          </w:r>
          <w:proofErr w:type="spellEnd"/>
          <w:r w:rsidRPr="006620D3">
            <w:rPr>
              <w:rStyle w:val="KysymyksetChar"/>
              <w:i w:val="0"/>
              <w:iCs w:val="0"/>
            </w:rPr>
            <w:t xml:space="preserve"> </w:t>
          </w:r>
          <w:proofErr w:type="spellStart"/>
          <w:r w:rsidRPr="006620D3">
            <w:rPr>
              <w:rStyle w:val="KysymyksetChar"/>
              <w:i w:val="0"/>
              <w:iCs w:val="0"/>
            </w:rPr>
            <w:t>consequences</w:t>
          </w:r>
          <w:proofErr w:type="spellEnd"/>
          <w:r w:rsidRPr="006620D3">
            <w:rPr>
              <w:rStyle w:val="KysymyksetChar"/>
              <w:i w:val="0"/>
              <w:iCs w:val="0"/>
            </w:rPr>
            <w:t>?</w:t>
          </w:r>
          <w:r>
            <w:rPr>
              <w:rStyle w:val="KysymyksetChar"/>
              <w:i w:val="0"/>
              <w:iCs w:val="0"/>
            </w:rPr>
            <w:br/>
          </w:r>
        </w:p>
      </w:sdtContent>
    </w:sdt>
    <w:p w:rsidR="00082DFE" w:rsidRDefault="00E919B2" w:rsidP="00082DFE">
      <w:pPr>
        <w:pStyle w:val="LeiptekstiMigri"/>
        <w:ind w:left="0"/>
        <w:rPr>
          <w:b/>
        </w:rPr>
      </w:pPr>
      <w:r>
        <w:rPr>
          <w:b/>
        </w:rPr>
        <w:pict w14:anchorId="5B5062DC">
          <v:rect id="_x0000_i1027" style="width:0;height:1.5pt" o:hralign="center" o:hrstd="t" o:hr="t" fillcolor="#a0a0a0" stroked="f"/>
        </w:pict>
      </w:r>
    </w:p>
    <w:p w:rsidR="00466538" w:rsidRPr="00466538" w:rsidRDefault="00466538" w:rsidP="00466538">
      <w:pPr>
        <w:pStyle w:val="LeiptekstiMigri"/>
        <w:ind w:left="0"/>
      </w:pPr>
      <w:r w:rsidRPr="00466538">
        <w:t>Maatietopalvelu on julkaissut aiemmin seuraavat liikekannallepanoon liittyvät kyselyvastaukset:</w:t>
      </w:r>
    </w:p>
    <w:p w:rsidR="00466538" w:rsidRPr="00466538" w:rsidRDefault="00466538" w:rsidP="00466538">
      <w:pPr>
        <w:pStyle w:val="LeiptekstiMigri"/>
        <w:ind w:left="0"/>
      </w:pPr>
      <w:r w:rsidRPr="00466538">
        <w:t xml:space="preserve">17.10.2022 Asevelvollisuusjärjestelmä ja pakkovärväys Tšetšeniassa. </w:t>
      </w:r>
    </w:p>
    <w:p w:rsidR="00466538" w:rsidRPr="00466538" w:rsidRDefault="00466538" w:rsidP="00466538">
      <w:pPr>
        <w:pStyle w:val="LeiptekstiMigri"/>
        <w:ind w:left="0"/>
      </w:pPr>
      <w:r w:rsidRPr="00466538">
        <w:t xml:space="preserve">30.11.2022 Liikekannallepano. </w:t>
      </w:r>
    </w:p>
    <w:p w:rsidR="00466538" w:rsidRPr="00466538" w:rsidRDefault="00466538" w:rsidP="00466538">
      <w:pPr>
        <w:pStyle w:val="LeiptekstiMigri"/>
        <w:ind w:left="0"/>
      </w:pPr>
      <w:r w:rsidRPr="00466538">
        <w:t xml:space="preserve">31.1.2023 Liikekannallepanon välttely. </w:t>
      </w:r>
    </w:p>
    <w:p w:rsidR="00466538" w:rsidRPr="00466538" w:rsidRDefault="00466538" w:rsidP="00466538">
      <w:pPr>
        <w:pStyle w:val="LeiptekstiMigri"/>
        <w:ind w:left="0"/>
      </w:pPr>
      <w:r w:rsidRPr="00466538">
        <w:t>6.4.2023 Liikekannallepanoon ja varusmieskutsuntoihin liittyvät kutsuntakirjeet.</w:t>
      </w:r>
    </w:p>
    <w:p w:rsidR="00466538" w:rsidRPr="00466538" w:rsidRDefault="00466538" w:rsidP="00466538">
      <w:pPr>
        <w:pStyle w:val="LeiptekstiMigri"/>
        <w:ind w:left="0"/>
      </w:pPr>
      <w:r w:rsidRPr="00466538">
        <w:t>5.1.2024 Venäläisten sopimussotilaiden ja mobilisoitujen sotilaiden kieltäytyminen taistelusta Ukrainan sodassa.</w:t>
      </w:r>
      <w:r w:rsidRPr="00466538">
        <w:rPr>
          <w:vertAlign w:val="superscript"/>
        </w:rPr>
        <w:footnoteReference w:id="1"/>
      </w:r>
    </w:p>
    <w:p w:rsidR="00466538" w:rsidRPr="00466538" w:rsidRDefault="00466538" w:rsidP="00466538">
      <w:pPr>
        <w:pStyle w:val="LeiptekstiMigri"/>
        <w:ind w:left="0"/>
      </w:pPr>
      <w:r w:rsidRPr="00466538">
        <w:t>Käytettävissä olevan lähdeaineiston perusteella valtaosa Ukrainan sotaan pakottamista käsittelevistä julkaisuista keskittyy kuvaamaan tilannetta yksinomaan Tšetšeniassa, josta on raportoitu muun muassa sotaan pakottamista vankeusrangaistuksen uhalla.</w:t>
      </w:r>
      <w:r w:rsidRPr="00466538">
        <w:rPr>
          <w:vertAlign w:val="superscript"/>
        </w:rPr>
        <w:footnoteReference w:id="2"/>
      </w:r>
      <w:r w:rsidRPr="00466538">
        <w:t xml:space="preserve"> Muilla Pohjois-Kaukasian alueilla ei tule juurikaan ilmi sotaan pakottamiseen liittyviä seikkoja. Sen sijaan lähdeaineiston perusteella Pohjois-Kaukasian kaikilla alueilla tapahtuu taloudellisiin kannustimiin perustuvaa houkuttelua ja suostuttelua.</w:t>
      </w:r>
      <w:r w:rsidR="00B04424">
        <w:rPr>
          <w:rStyle w:val="Alaviitteenviite"/>
        </w:rPr>
        <w:footnoteReference w:id="3"/>
      </w:r>
    </w:p>
    <w:p w:rsidR="00466538" w:rsidRPr="00466538" w:rsidRDefault="00466538" w:rsidP="00082DFE">
      <w:pPr>
        <w:pStyle w:val="LeiptekstiMigri"/>
        <w:ind w:left="0"/>
      </w:pPr>
      <w:r w:rsidRPr="00466538">
        <w:t xml:space="preserve">Tämä kyselyvastaus käsittelee </w:t>
      </w:r>
      <w:proofErr w:type="spellStart"/>
      <w:r w:rsidRPr="00466538">
        <w:t>Adygeian</w:t>
      </w:r>
      <w:proofErr w:type="spellEnd"/>
      <w:r w:rsidRPr="00466538">
        <w:t xml:space="preserve">, Dagestanin, Ingušian, Kabardi-Balkarian, </w:t>
      </w:r>
      <w:proofErr w:type="spellStart"/>
      <w:r w:rsidRPr="00466538">
        <w:t>Karatšai-Tšerkessian</w:t>
      </w:r>
      <w:proofErr w:type="spellEnd"/>
      <w:r w:rsidRPr="00466538">
        <w:t xml:space="preserve"> ja Pohjois-Ossetian tasavaltoja sekä Krasnodarin ja </w:t>
      </w:r>
      <w:proofErr w:type="spellStart"/>
      <w:r w:rsidRPr="00466538">
        <w:t>Stavropolin</w:t>
      </w:r>
      <w:proofErr w:type="spellEnd"/>
      <w:r w:rsidRPr="00466538">
        <w:t xml:space="preserve"> aluepiirejä. Liikekannallepanon toteuttamisesta ja Ukrainan sotaan värväämisestä näissä tasavalloissa on saatavilla hyvin rajallisesti tietoa. Useimmissa tapauksissa liikekannallepanon ja muun värväyksen toteuttamista kuvataan lähteissä vain hyvin yleisellä tasolla. Tietoa haettiin ainoastaan venäjän- ja englanninkielisistä lähteistä, ei tasavaltojen kansallisilla kielillä.</w:t>
      </w:r>
    </w:p>
    <w:p w:rsidR="00F52903" w:rsidRDefault="00F52903" w:rsidP="00F52903">
      <w:pPr>
        <w:pStyle w:val="Otsikko1"/>
        <w:rPr>
          <w:shd w:val="clear" w:color="auto" w:fill="FFFFFF"/>
        </w:rPr>
      </w:pPr>
      <w:bookmarkStart w:id="1" w:name="_Hlk129259295"/>
      <w:r w:rsidRPr="00101A12">
        <w:rPr>
          <w:shd w:val="clear" w:color="auto" w:fill="FFFFFF"/>
        </w:rPr>
        <w:t>Millä tavalla liikekannallepano on toteutettu Pohjois-Kaukasian tasavalloissa (pois lukien Tšetšenia)? Onko liikekannallepano koskenut merkittävästi jotain tiettyä ryhmää?</w:t>
      </w:r>
    </w:p>
    <w:p w:rsidR="00A13255" w:rsidRPr="00A13255" w:rsidRDefault="00A13255" w:rsidP="00A13255">
      <w:r w:rsidRPr="00A13255">
        <w:t xml:space="preserve">Venäjällä julistettiin niin kutsuttu osittainen liikekannallepano 21.9.2022. Venäjän silloinen puolustusministeri Sergei </w:t>
      </w:r>
      <w:proofErr w:type="spellStart"/>
      <w:r w:rsidRPr="00A13255">
        <w:t>Šoigu</w:t>
      </w:r>
      <w:proofErr w:type="spellEnd"/>
      <w:r w:rsidRPr="00A13255">
        <w:t xml:space="preserve"> ilmoitti osittaisen liikekannallepanon ja sen myötä kutsuntakirjeiden jakamisen päättyneen 28.10.2022.</w:t>
      </w:r>
      <w:r w:rsidR="00B04424">
        <w:rPr>
          <w:rStyle w:val="Alaviitteenviite"/>
        </w:rPr>
        <w:footnoteReference w:id="4"/>
      </w:r>
      <w:r w:rsidR="00AD51CF">
        <w:t xml:space="preserve"> </w:t>
      </w:r>
      <w:proofErr w:type="spellStart"/>
      <w:r w:rsidRPr="00A13255">
        <w:t>Šoigu</w:t>
      </w:r>
      <w:proofErr w:type="spellEnd"/>
      <w:r w:rsidRPr="00A13255">
        <w:t xml:space="preserve"> ilmoitti liikekannallepanon päättymisen jälkeen sotilaskomissariaattien jatkavan vapaaehtoisten henkilöiden sekä sopimuspalvelukseen hakeutuvien henkilöiden rekrytointia.</w:t>
      </w:r>
      <w:r w:rsidRPr="00A13255">
        <w:rPr>
          <w:vertAlign w:val="superscript"/>
        </w:rPr>
        <w:footnoteReference w:id="5"/>
      </w:r>
      <w:r w:rsidRPr="00A13255">
        <w:t xml:space="preserve"> Liikekannallepanon päättymisestä ei ole säädetty laillisesti sitovaa ja virallista asetusta.</w:t>
      </w:r>
      <w:r w:rsidRPr="00A13255">
        <w:rPr>
          <w:vertAlign w:val="superscript"/>
        </w:rPr>
        <w:footnoteReference w:id="6"/>
      </w:r>
      <w:r w:rsidRPr="00A13255">
        <w:t xml:space="preserve"> </w:t>
      </w:r>
      <w:proofErr w:type="spellStart"/>
      <w:r w:rsidRPr="00A13255">
        <w:t>The</w:t>
      </w:r>
      <w:proofErr w:type="spellEnd"/>
      <w:r w:rsidRPr="00A13255">
        <w:t xml:space="preserve"> </w:t>
      </w:r>
      <w:proofErr w:type="spellStart"/>
      <w:r w:rsidRPr="00A13255">
        <w:t>Moscow</w:t>
      </w:r>
      <w:proofErr w:type="spellEnd"/>
      <w:r w:rsidRPr="00A13255">
        <w:t xml:space="preserve"> Times</w:t>
      </w:r>
      <w:r w:rsidR="00D8541A">
        <w:t xml:space="preserve"> </w:t>
      </w:r>
      <w:r w:rsidRPr="00A13255">
        <w:t>-uutissivuston toukokuussa 2024 tekemän julkaisun mukaan liikekannallepanon kansalaisissa aiheuttaman vast</w:t>
      </w:r>
      <w:r w:rsidR="008C4A80">
        <w:t>a</w:t>
      </w:r>
      <w:r w:rsidRPr="00A13255">
        <w:t xml:space="preserve">reaktion jälkeen viranomaiset toimivat nyt eri tavalla: tarkoituksena on lähettää </w:t>
      </w:r>
      <w:r w:rsidRPr="00A13255">
        <w:lastRenderedPageBreak/>
        <w:t>rintamalle sellaiset henkilöt, jotka sinne haluavat lähteä, sekä henkilöt, joilla ei ole mahdollisuutta kieltäytyä lähtemästä sotaan.</w:t>
      </w:r>
      <w:r w:rsidRPr="00A13255">
        <w:rPr>
          <w:vertAlign w:val="superscript"/>
        </w:rPr>
        <w:footnoteReference w:id="7"/>
      </w:r>
      <w:r w:rsidRPr="00A13255">
        <w:t xml:space="preserve"> </w:t>
      </w:r>
    </w:p>
    <w:p w:rsidR="00A13255" w:rsidRPr="00A13255" w:rsidRDefault="00A13255" w:rsidP="00A13255">
      <w:r w:rsidRPr="00A13255">
        <w:t xml:space="preserve">Huomionarvoista on, että lähdeaineistossa liikekannallepanon nojalla mobilisoituihin, sopimussotilaisiin sekä vapaaehtoisjoukoissa palveleviin liittyvien termien käyttö ei ole kaikilta osin johdonmukaista ja täsmällistä. Lähdeaineistossa ei usein käy ilmi, minkälaisella statuksella henkilö on lähetetty Ukrainan sotaan. </w:t>
      </w:r>
    </w:p>
    <w:p w:rsidR="00A13255" w:rsidRPr="00A13255" w:rsidRDefault="00A13255" w:rsidP="00A13255">
      <w:r w:rsidRPr="00A13255">
        <w:t>Venäjän presidentti Putinin 21.9.2022 allekirjoittaman asetuksen mukaan kaikkia allekirjoitettuja palvelussopimuksia jatketaan niin kutsutun ”sotilaallisen erikoisoperaation” loppuun saakka. Asetuksen mukaan palvelussopimus päättyy sitten, kun ”kaikki sotilaallisen erikoisoperaation tavoitteet on saavutettu”. Venäjän hallituksen sivuston mukaan asetuksessa on useita perusteita, joiden nojalla henkilön palvelussuhde voidaan mahdollisesti irtisanoa. Niihin kuuluvat asepalveluksen yläikäraja sekä terveydelliset syyt, jotka todetaan sotilaslääketieteellisessä lautakunnassa. Lisäksi sopimus voidaan purkaa, jos henkilö on syyllistynyt rikokseen.</w:t>
      </w:r>
      <w:r w:rsidRPr="00A13255">
        <w:rPr>
          <w:vertAlign w:val="superscript"/>
        </w:rPr>
        <w:footnoteReference w:id="8"/>
      </w:r>
      <w:r w:rsidRPr="00A13255">
        <w:t xml:space="preserve"> Saksalaisen ajatushautomo </w:t>
      </w:r>
      <w:proofErr w:type="spellStart"/>
      <w:r w:rsidRPr="00A13255">
        <w:t>Stiftung</w:t>
      </w:r>
      <w:proofErr w:type="spellEnd"/>
      <w:r w:rsidRPr="00A13255">
        <w:t xml:space="preserve"> </w:t>
      </w:r>
      <w:proofErr w:type="spellStart"/>
      <w:r w:rsidRPr="00A13255">
        <w:t>Wissenschaft</w:t>
      </w:r>
      <w:proofErr w:type="spellEnd"/>
      <w:r w:rsidRPr="00A13255">
        <w:t xml:space="preserve"> </w:t>
      </w:r>
      <w:proofErr w:type="spellStart"/>
      <w:r w:rsidRPr="00A13255">
        <w:t>und</w:t>
      </w:r>
      <w:proofErr w:type="spellEnd"/>
      <w:r w:rsidRPr="00A13255">
        <w:t xml:space="preserve"> Politikin (SWP) mukaan palvelussopimuksiin kirjatuilla määräaikaisuuksilla ei ole merkitystä, vaan sopimuksen allekirjoittanut henkilö on velvollinen palvelemaan hyökkäyssodan loppuun saakka.</w:t>
      </w:r>
      <w:r w:rsidRPr="00A13255">
        <w:rPr>
          <w:vertAlign w:val="superscript"/>
        </w:rPr>
        <w:footnoteReference w:id="9"/>
      </w:r>
      <w:r w:rsidRPr="00A13255">
        <w:t xml:space="preserve"> Myös maailmanlaajuisesti toimivan venäjänkielisen RTVI -uutiskanavan haastatteleman asiantuntijan mukaan ihmiset eivät aina ole tietoisia allekirjoittamansa palvelussopimuksen todellisesta sisällöstä. Allekirjoittaessaan esimerkiksi puolen vuoden sopimusta sopimuspalveluksesta henkilö ei välttämättä tiedosta, että sopimus voi olla todellisuudessa toistaiseksi voimassa oleva.</w:t>
      </w:r>
      <w:r w:rsidRPr="00A13255">
        <w:rPr>
          <w:vertAlign w:val="superscript"/>
        </w:rPr>
        <w:footnoteReference w:id="10"/>
      </w:r>
    </w:p>
    <w:p w:rsidR="00A13255" w:rsidRPr="00A13255" w:rsidRDefault="00A13255" w:rsidP="00A13255">
      <w:r w:rsidRPr="00A13255">
        <w:t xml:space="preserve">Yhdysvaltalaisen </w:t>
      </w:r>
      <w:proofErr w:type="spellStart"/>
      <w:r w:rsidRPr="00A13255">
        <w:t>Jamestown</w:t>
      </w:r>
      <w:proofErr w:type="spellEnd"/>
      <w:r w:rsidRPr="00A13255">
        <w:t xml:space="preserve"> Foundation</w:t>
      </w:r>
      <w:r w:rsidR="00D8541A">
        <w:t xml:space="preserve"> </w:t>
      </w:r>
      <w:r w:rsidRPr="00A13255">
        <w:t xml:space="preserve">-säätiön analyysin mukaan välttääkseen liikekannallepanon julistamisen, Venäjän hallinto on antanut käskyn federaation eri alueille ”vapaaehtoispataljoonien” muodostamisesta. Vapaaehtoisjoukkojen on tarkoitus avustaa Venäjän asevoimia tai jopa toimia niiden kanssa tai niiden asemassa. Värvääminen vapaaehtoisjoukkoihin on koskenut myös Pohjois-Kaukasiaa. </w:t>
      </w:r>
      <w:r w:rsidR="00AF7F4D" w:rsidRPr="00AF7F4D">
        <w:t>Artikkelissa arvioidaan, että erityisest</w:t>
      </w:r>
      <w:r w:rsidR="00AF7F4D">
        <w:t xml:space="preserve">i </w:t>
      </w:r>
      <w:r w:rsidRPr="00A13255">
        <w:t>pohjoiskaukasialaisten värväämisen taustalla on keskushallinnon välinpitämättömyys sellaisia Venäjän alueita kohtaan, joissa asuu etnisyydeltään muita kuin Venäjän valtaväestöön kuuluvia ihmisiä.</w:t>
      </w:r>
      <w:r w:rsidRPr="00A13255">
        <w:rPr>
          <w:vertAlign w:val="superscript"/>
        </w:rPr>
        <w:footnoteReference w:id="11"/>
      </w:r>
      <w:r w:rsidRPr="00A13255">
        <w:t xml:space="preserve"> </w:t>
      </w:r>
    </w:p>
    <w:p w:rsidR="00A13255" w:rsidRPr="00A13255" w:rsidRDefault="00A13255" w:rsidP="00A13255">
      <w:r w:rsidRPr="00A13255">
        <w:t xml:space="preserve">Ukrainan sodassa taistelevien sotilaiden etnisyyttä, alkuperää ja kotialuetta on tutkittu myös sodassa tähän mennessä kuolleiden tietoihin perustuen. </w:t>
      </w:r>
      <w:proofErr w:type="spellStart"/>
      <w:r w:rsidRPr="00A13255">
        <w:t>Demographic</w:t>
      </w:r>
      <w:proofErr w:type="spellEnd"/>
      <w:r w:rsidRPr="00A13255">
        <w:t xml:space="preserve"> </w:t>
      </w:r>
      <w:proofErr w:type="spellStart"/>
      <w:r w:rsidRPr="00A13255">
        <w:t>Research</w:t>
      </w:r>
      <w:proofErr w:type="spellEnd"/>
      <w:r w:rsidR="00D8541A">
        <w:t xml:space="preserve"> </w:t>
      </w:r>
      <w:r w:rsidRPr="00A13255">
        <w:t xml:space="preserve">-sivustolla julkaistun, tutkija Aleksei </w:t>
      </w:r>
      <w:proofErr w:type="spellStart"/>
      <w:r w:rsidRPr="00A13255">
        <w:t>Bessudnovin</w:t>
      </w:r>
      <w:proofErr w:type="spellEnd"/>
      <w:r w:rsidRPr="00A13255">
        <w:t xml:space="preserve"> tutkimuksen mukaan ei ole osoitettavissa, että henkilön etnisyys tai alkuperä nousisivat merkitseväksi tekijäksi Ukrainan sodassa kaatuneiden osalta. Havaitut alueelliset ja etniset erot kuolleisuudessa näyttävät tutkimuksen mukaan johtuvan alueiden välisestä sosioekonomisesta eriarvoisuudesta. Köyhemmiltä alueilta kotoisin olevilla miehillä on suuremmat kannustimet liittyä vapaaehtoisjoukkoihin siitä maksettavan palkkion vuoksi, joka on huomattavasti korkeampi, kuin monen sosioekonomisesti heikomman alueen keskimääräinen vuosiansio.</w:t>
      </w:r>
      <w:r w:rsidRPr="00A13255">
        <w:rPr>
          <w:vertAlign w:val="superscript"/>
        </w:rPr>
        <w:footnoteReference w:id="12"/>
      </w:r>
    </w:p>
    <w:p w:rsidR="00A13255" w:rsidRPr="008C4A80" w:rsidRDefault="00A13255" w:rsidP="00A13255">
      <w:pPr>
        <w:rPr>
          <w:b/>
          <w:i/>
        </w:rPr>
      </w:pPr>
      <w:r w:rsidRPr="00A13255">
        <w:rPr>
          <w:b/>
          <w:i/>
        </w:rPr>
        <w:t>Tilastoja Pohjois-Kaukasiasta mobilisoiduista henkilöistä</w:t>
      </w:r>
    </w:p>
    <w:p w:rsidR="00A13255" w:rsidRPr="00A13255" w:rsidRDefault="00A13255" w:rsidP="00A13255">
      <w:r w:rsidRPr="00A13255">
        <w:t xml:space="preserve">Yhdysvaltain kongressin rahoittaman Radio </w:t>
      </w:r>
      <w:proofErr w:type="spellStart"/>
      <w:r w:rsidRPr="00A13255">
        <w:t>Free</w:t>
      </w:r>
      <w:proofErr w:type="spellEnd"/>
      <w:r w:rsidRPr="00A13255">
        <w:t xml:space="preserve"> Europe/Radio Liberty (RFE/RL) -radio- ja viestintäorganisaation alaisuudessa toimivan, Pohjois-Kaukasiaan keskittyneen </w:t>
      </w:r>
      <w:proofErr w:type="spellStart"/>
      <w:r w:rsidRPr="00A13255">
        <w:t>Kavkaz.Realii</w:t>
      </w:r>
      <w:proofErr w:type="spellEnd"/>
      <w:r w:rsidRPr="00A13255">
        <w:t xml:space="preserve">-uutissivuston mukaan mobilisaatio on ollut epätasaista eri alueilla. Esimerkiksi Dagestanissa </w:t>
      </w:r>
      <w:r w:rsidRPr="00A13255">
        <w:lastRenderedPageBreak/>
        <w:t>suunnitelmaa liikekannallepanon nojalla mobilisoitujen määrästä vähennettiin ja liikekannallepano päättyi aikaisemmin kuin oli tarkoitus.</w:t>
      </w:r>
      <w:r w:rsidRPr="00A13255">
        <w:rPr>
          <w:vertAlign w:val="superscript"/>
        </w:rPr>
        <w:footnoteReference w:id="13"/>
      </w:r>
      <w:r w:rsidRPr="00A13255">
        <w:t xml:space="preserve"> </w:t>
      </w:r>
      <w:proofErr w:type="spellStart"/>
      <w:r w:rsidRPr="00A13255">
        <w:t>Kavkaz.Realii</w:t>
      </w:r>
      <w:proofErr w:type="spellEnd"/>
      <w:r w:rsidRPr="00A13255">
        <w:t xml:space="preserve">-uutissivuston julkaisussaan haastatteleman yhteiskuntatieteilijä </w:t>
      </w:r>
      <w:proofErr w:type="spellStart"/>
      <w:r w:rsidRPr="00A13255">
        <w:t>Jekaterina</w:t>
      </w:r>
      <w:proofErr w:type="spellEnd"/>
      <w:r w:rsidRPr="00A13255">
        <w:t xml:space="preserve"> </w:t>
      </w:r>
      <w:proofErr w:type="spellStart"/>
      <w:r w:rsidRPr="00A13255">
        <w:t>Šulmanin</w:t>
      </w:r>
      <w:proofErr w:type="spellEnd"/>
      <w:r w:rsidRPr="00A13255">
        <w:t xml:space="preserve"> mukaan sodan alussa ja aktiivisen liikekannallepanon aikana sotilaita värvättiin epäsuhtaisesti erityisesti köyhiltä alueilta, koska siellä ihmiset tuntevat heikommin oikeutensa ja toimeentulon merkitys on heille suuri.</w:t>
      </w:r>
      <w:r w:rsidRPr="00A13255">
        <w:rPr>
          <w:vertAlign w:val="superscript"/>
        </w:rPr>
        <w:footnoteReference w:id="14"/>
      </w:r>
      <w:r w:rsidRPr="00A13255">
        <w:t xml:space="preserve"> </w:t>
      </w:r>
    </w:p>
    <w:p w:rsidR="00E935EE" w:rsidRPr="00A13255" w:rsidRDefault="00A13255" w:rsidP="00A13255">
      <w:proofErr w:type="spellStart"/>
      <w:r w:rsidRPr="00A13255">
        <w:t>Važnyje</w:t>
      </w:r>
      <w:proofErr w:type="spellEnd"/>
      <w:r w:rsidRPr="00A13255">
        <w:t xml:space="preserve"> </w:t>
      </w:r>
      <w:proofErr w:type="spellStart"/>
      <w:r w:rsidRPr="00A13255">
        <w:t>istorii</w:t>
      </w:r>
      <w:proofErr w:type="spellEnd"/>
      <w:r w:rsidR="00D8541A">
        <w:t xml:space="preserve"> </w:t>
      </w:r>
      <w:r w:rsidRPr="00A13255">
        <w:t>-</w:t>
      </w:r>
      <w:r w:rsidRPr="002B6C78">
        <w:t>verkkojulkaisu</w:t>
      </w:r>
      <w:r w:rsidR="002B6C78" w:rsidRPr="002B6C78">
        <w:t xml:space="preserve"> </w:t>
      </w:r>
      <w:r w:rsidR="002B6C78" w:rsidRPr="002B6C78">
        <w:t xml:space="preserve">(ven. </w:t>
      </w:r>
      <w:proofErr w:type="spellStart"/>
      <w:r w:rsidR="002B6C78" w:rsidRPr="002B6C78">
        <w:t>Важные</w:t>
      </w:r>
      <w:proofErr w:type="spellEnd"/>
      <w:r w:rsidR="002B6C78" w:rsidRPr="002B6C78">
        <w:t xml:space="preserve"> </w:t>
      </w:r>
      <w:proofErr w:type="spellStart"/>
      <w:r w:rsidR="002B6C78" w:rsidRPr="002B6C78">
        <w:t>истории</w:t>
      </w:r>
      <w:proofErr w:type="spellEnd"/>
      <w:r w:rsidR="002B6C78" w:rsidRPr="002B6C78">
        <w:t>)</w:t>
      </w:r>
      <w:r w:rsidRPr="002B6C78">
        <w:t xml:space="preserve"> on tilastoinut</w:t>
      </w:r>
      <w:r w:rsidRPr="00A13255">
        <w:t xml:space="preserve"> elokuussa 2024 Venäjän eri alueilta, mukaan lukien Pohjois-Kaukasian tasavalloista, 18–50-vuotiaita liikekannallepanon nojalla mobilisoituja miehiä sekä sopimussotilaita. </w:t>
      </w:r>
      <w:proofErr w:type="spellStart"/>
      <w:r w:rsidRPr="00A13255">
        <w:t>Karatšai-Tšerkessian</w:t>
      </w:r>
      <w:proofErr w:type="spellEnd"/>
      <w:r w:rsidRPr="00A13255">
        <w:t xml:space="preserve"> tasavallasta ja Krasnodarin alueelta ei ole tilastoja. Moskovan luvut ovat mukana taulukossa vertailun vuoksi. </w:t>
      </w:r>
    </w:p>
    <w:p w:rsidR="00A13255" w:rsidRPr="00A13255" w:rsidRDefault="00A13255" w:rsidP="00A13255"/>
    <w:tbl>
      <w:tblPr>
        <w:tblStyle w:val="TaulukkoRuudukko"/>
        <w:tblW w:w="0" w:type="auto"/>
        <w:jc w:val="center"/>
        <w:tblLook w:val="04A0" w:firstRow="1" w:lastRow="0" w:firstColumn="1" w:lastColumn="0" w:noHBand="0" w:noVBand="1"/>
        <w:tblCaption w:val="Moskovan alueen sekä Pohjois-Kaukasian alueiden tilastoidut henkilömäärät: sopimuspalveluksessa olevat sekä mobilisoidut henkilöt. Lisäksi tilastoitu prosenttiosuus sodassa toimivista, 18-50 -vuotiaista miehistä."/>
        <w:tblDescription w:val="Moskovan alueen sekä Pohjois-Kaukasian alueiden tilastoidut henkilömäärät: sopimuspalveluksessa olevat sekä mobilisoidut henkilöt. Lisäksi tilastoitu prosenttiosuus sodassa toimivista, 18-50 -vuotiaista miehistä."/>
      </w:tblPr>
      <w:tblGrid>
        <w:gridCol w:w="2127"/>
        <w:gridCol w:w="2126"/>
        <w:gridCol w:w="1833"/>
        <w:gridCol w:w="1376"/>
      </w:tblGrid>
      <w:tr w:rsidR="00A13255" w:rsidRPr="00A13255" w:rsidTr="00E919B2">
        <w:trPr>
          <w:jc w:val="center"/>
        </w:trPr>
        <w:tc>
          <w:tcPr>
            <w:tcW w:w="2127" w:type="dxa"/>
          </w:tcPr>
          <w:p w:rsidR="00A13255" w:rsidRPr="00A13255" w:rsidRDefault="00A13255" w:rsidP="00A13255">
            <w:pPr>
              <w:spacing w:after="160"/>
              <w:rPr>
                <w:b/>
              </w:rPr>
            </w:pPr>
            <w:r w:rsidRPr="00A13255">
              <w:rPr>
                <w:b/>
              </w:rPr>
              <w:t>Alue</w:t>
            </w:r>
          </w:p>
        </w:tc>
        <w:tc>
          <w:tcPr>
            <w:tcW w:w="2126" w:type="dxa"/>
          </w:tcPr>
          <w:p w:rsidR="00A13255" w:rsidRPr="00A13255" w:rsidRDefault="00A13255" w:rsidP="00A13255">
            <w:pPr>
              <w:spacing w:after="160"/>
              <w:rPr>
                <w:b/>
              </w:rPr>
            </w:pPr>
            <w:r w:rsidRPr="00A13255">
              <w:rPr>
                <w:b/>
              </w:rPr>
              <w:t>Sodassa 18-50 v miehiä</w:t>
            </w:r>
          </w:p>
          <w:p w:rsidR="00A13255" w:rsidRPr="00A13255" w:rsidRDefault="00A13255" w:rsidP="00A13255">
            <w:pPr>
              <w:spacing w:after="160"/>
              <w:rPr>
                <w:b/>
              </w:rPr>
            </w:pPr>
            <w:r w:rsidRPr="00A13255">
              <w:rPr>
                <w:b/>
              </w:rPr>
              <w:t>(%)</w:t>
            </w:r>
          </w:p>
        </w:tc>
        <w:tc>
          <w:tcPr>
            <w:tcW w:w="1612" w:type="dxa"/>
          </w:tcPr>
          <w:p w:rsidR="00A13255" w:rsidRPr="00A13255" w:rsidRDefault="00A13255" w:rsidP="00A13255">
            <w:pPr>
              <w:spacing w:after="160"/>
              <w:rPr>
                <w:b/>
              </w:rPr>
            </w:pPr>
            <w:r w:rsidRPr="00A13255">
              <w:rPr>
                <w:b/>
              </w:rPr>
              <w:t>Sopimuspalvelus</w:t>
            </w:r>
          </w:p>
          <w:p w:rsidR="00A13255" w:rsidRPr="00A13255" w:rsidRDefault="00A13255" w:rsidP="00A13255">
            <w:pPr>
              <w:spacing w:after="160"/>
              <w:rPr>
                <w:b/>
              </w:rPr>
            </w:pPr>
            <w:r w:rsidRPr="00A13255">
              <w:rPr>
                <w:b/>
              </w:rPr>
              <w:t>(hlöä)</w:t>
            </w:r>
          </w:p>
        </w:tc>
        <w:tc>
          <w:tcPr>
            <w:tcW w:w="1365" w:type="dxa"/>
          </w:tcPr>
          <w:p w:rsidR="00A13255" w:rsidRPr="00A13255" w:rsidRDefault="00A13255" w:rsidP="00A13255">
            <w:pPr>
              <w:spacing w:after="160"/>
              <w:rPr>
                <w:b/>
              </w:rPr>
            </w:pPr>
            <w:r w:rsidRPr="00A13255">
              <w:rPr>
                <w:b/>
              </w:rPr>
              <w:t>Mobilisoidut (hlöä)</w:t>
            </w:r>
          </w:p>
        </w:tc>
      </w:tr>
      <w:tr w:rsidR="00A13255" w:rsidRPr="00A13255" w:rsidTr="00E919B2">
        <w:trPr>
          <w:jc w:val="center"/>
        </w:trPr>
        <w:tc>
          <w:tcPr>
            <w:tcW w:w="2127" w:type="dxa"/>
          </w:tcPr>
          <w:p w:rsidR="00A13255" w:rsidRPr="00A13255" w:rsidRDefault="00A13255" w:rsidP="00A13255">
            <w:pPr>
              <w:spacing w:after="160"/>
              <w:rPr>
                <w:b/>
              </w:rPr>
            </w:pPr>
            <w:r w:rsidRPr="00A13255">
              <w:t>Moskovan alue</w:t>
            </w:r>
          </w:p>
        </w:tc>
        <w:tc>
          <w:tcPr>
            <w:tcW w:w="2126" w:type="dxa"/>
          </w:tcPr>
          <w:p w:rsidR="00A13255" w:rsidRPr="00A13255" w:rsidRDefault="00A13255" w:rsidP="00A13255">
            <w:pPr>
              <w:spacing w:after="160"/>
              <w:rPr>
                <w:b/>
              </w:rPr>
            </w:pPr>
            <w:r w:rsidRPr="00A13255">
              <w:t>1,9%</w:t>
            </w:r>
          </w:p>
        </w:tc>
        <w:tc>
          <w:tcPr>
            <w:tcW w:w="1612" w:type="dxa"/>
          </w:tcPr>
          <w:p w:rsidR="00A13255" w:rsidRPr="00A13255" w:rsidRDefault="00A13255" w:rsidP="00A13255">
            <w:pPr>
              <w:spacing w:after="160"/>
              <w:rPr>
                <w:b/>
              </w:rPr>
            </w:pPr>
            <w:r w:rsidRPr="00A13255">
              <w:t>32 078</w:t>
            </w:r>
            <w:r w:rsidRPr="00A13255">
              <w:tab/>
            </w:r>
          </w:p>
        </w:tc>
        <w:tc>
          <w:tcPr>
            <w:tcW w:w="1365" w:type="dxa"/>
          </w:tcPr>
          <w:p w:rsidR="00A13255" w:rsidRPr="00A13255" w:rsidRDefault="00A13255" w:rsidP="00A13255">
            <w:pPr>
              <w:spacing w:after="160"/>
            </w:pPr>
            <w:r w:rsidRPr="00A13255">
              <w:t>5 700</w:t>
            </w:r>
          </w:p>
        </w:tc>
      </w:tr>
      <w:tr w:rsidR="00A13255" w:rsidRPr="00A13255" w:rsidTr="00E919B2">
        <w:trPr>
          <w:jc w:val="center"/>
        </w:trPr>
        <w:tc>
          <w:tcPr>
            <w:tcW w:w="2127" w:type="dxa"/>
          </w:tcPr>
          <w:p w:rsidR="00A13255" w:rsidRPr="00A13255" w:rsidRDefault="00A13255" w:rsidP="00A13255">
            <w:pPr>
              <w:spacing w:after="160"/>
            </w:pPr>
            <w:proofErr w:type="spellStart"/>
            <w:r w:rsidRPr="00A13255">
              <w:t>Stavropolin</w:t>
            </w:r>
            <w:proofErr w:type="spellEnd"/>
            <w:r w:rsidRPr="00A13255">
              <w:t xml:space="preserve"> piiri</w:t>
            </w:r>
          </w:p>
        </w:tc>
        <w:tc>
          <w:tcPr>
            <w:tcW w:w="2126" w:type="dxa"/>
          </w:tcPr>
          <w:p w:rsidR="00A13255" w:rsidRPr="00A13255" w:rsidRDefault="00A13255" w:rsidP="00A13255">
            <w:pPr>
              <w:spacing w:after="160"/>
              <w:rPr>
                <w:b/>
              </w:rPr>
            </w:pPr>
            <w:r w:rsidRPr="00A13255">
              <w:t>1,4 %</w:t>
            </w:r>
          </w:p>
        </w:tc>
        <w:tc>
          <w:tcPr>
            <w:tcW w:w="1612" w:type="dxa"/>
          </w:tcPr>
          <w:p w:rsidR="00A13255" w:rsidRPr="00A13255" w:rsidRDefault="00A13255" w:rsidP="00A13255">
            <w:pPr>
              <w:spacing w:after="160"/>
              <w:rPr>
                <w:b/>
              </w:rPr>
            </w:pPr>
            <w:r w:rsidRPr="00A13255">
              <w:t>3 743</w:t>
            </w:r>
          </w:p>
        </w:tc>
        <w:tc>
          <w:tcPr>
            <w:tcW w:w="1365" w:type="dxa"/>
          </w:tcPr>
          <w:p w:rsidR="00A13255" w:rsidRPr="00A13255" w:rsidRDefault="00A13255" w:rsidP="00A13255">
            <w:pPr>
              <w:spacing w:after="160"/>
              <w:rPr>
                <w:b/>
              </w:rPr>
            </w:pPr>
            <w:r w:rsidRPr="00A13255">
              <w:t>5 713</w:t>
            </w:r>
          </w:p>
        </w:tc>
      </w:tr>
      <w:tr w:rsidR="00A13255" w:rsidRPr="00A13255" w:rsidTr="00E919B2">
        <w:trPr>
          <w:jc w:val="center"/>
        </w:trPr>
        <w:tc>
          <w:tcPr>
            <w:tcW w:w="2127" w:type="dxa"/>
          </w:tcPr>
          <w:p w:rsidR="00A13255" w:rsidRPr="00A13255" w:rsidRDefault="00A13255" w:rsidP="00A13255">
            <w:pPr>
              <w:spacing w:after="160"/>
              <w:rPr>
                <w:b/>
              </w:rPr>
            </w:pPr>
            <w:proofErr w:type="spellStart"/>
            <w:r w:rsidRPr="00A13255">
              <w:t>Kabardino-Balkaria</w:t>
            </w:r>
            <w:proofErr w:type="spellEnd"/>
          </w:p>
        </w:tc>
        <w:tc>
          <w:tcPr>
            <w:tcW w:w="2126" w:type="dxa"/>
          </w:tcPr>
          <w:p w:rsidR="00A13255" w:rsidRPr="00A13255" w:rsidRDefault="00A13255" w:rsidP="00A13255">
            <w:pPr>
              <w:spacing w:after="160"/>
            </w:pPr>
            <w:r w:rsidRPr="00A13255">
              <w:t>1,3%</w:t>
            </w:r>
          </w:p>
        </w:tc>
        <w:tc>
          <w:tcPr>
            <w:tcW w:w="1612" w:type="dxa"/>
          </w:tcPr>
          <w:p w:rsidR="00A13255" w:rsidRPr="00A13255" w:rsidRDefault="00A13255" w:rsidP="00A13255">
            <w:pPr>
              <w:spacing w:after="160"/>
            </w:pPr>
            <w:r w:rsidRPr="00A13255">
              <w:t>1 100</w:t>
            </w:r>
          </w:p>
        </w:tc>
        <w:tc>
          <w:tcPr>
            <w:tcW w:w="1365" w:type="dxa"/>
          </w:tcPr>
          <w:p w:rsidR="00A13255" w:rsidRPr="00A13255" w:rsidRDefault="00A13255" w:rsidP="00A13255">
            <w:pPr>
              <w:spacing w:after="160"/>
            </w:pPr>
            <w:r w:rsidRPr="00A13255">
              <w:t>1 499</w:t>
            </w:r>
          </w:p>
        </w:tc>
      </w:tr>
      <w:tr w:rsidR="00A13255" w:rsidRPr="00A13255" w:rsidTr="00E919B2">
        <w:trPr>
          <w:jc w:val="center"/>
        </w:trPr>
        <w:tc>
          <w:tcPr>
            <w:tcW w:w="2127" w:type="dxa"/>
          </w:tcPr>
          <w:p w:rsidR="00A13255" w:rsidRPr="00A13255" w:rsidRDefault="00A13255" w:rsidP="00A13255">
            <w:pPr>
              <w:spacing w:after="160"/>
              <w:rPr>
                <w:b/>
              </w:rPr>
            </w:pPr>
            <w:proofErr w:type="spellStart"/>
            <w:r w:rsidRPr="00A13255">
              <w:t>Adygeia</w:t>
            </w:r>
            <w:proofErr w:type="spellEnd"/>
          </w:p>
        </w:tc>
        <w:tc>
          <w:tcPr>
            <w:tcW w:w="2126" w:type="dxa"/>
          </w:tcPr>
          <w:p w:rsidR="00A13255" w:rsidRPr="00A13255" w:rsidRDefault="00A13255" w:rsidP="00A13255">
            <w:pPr>
              <w:spacing w:after="160"/>
              <w:rPr>
                <w:b/>
              </w:rPr>
            </w:pPr>
            <w:r w:rsidRPr="00A13255">
              <w:t>1,7 %</w:t>
            </w:r>
          </w:p>
        </w:tc>
        <w:tc>
          <w:tcPr>
            <w:tcW w:w="1612" w:type="dxa"/>
          </w:tcPr>
          <w:p w:rsidR="00A13255" w:rsidRPr="00A13255" w:rsidRDefault="00A13255" w:rsidP="00A13255">
            <w:pPr>
              <w:spacing w:after="160"/>
              <w:rPr>
                <w:b/>
              </w:rPr>
            </w:pPr>
            <w:r w:rsidRPr="00A13255">
              <w:t>965</w:t>
            </w:r>
          </w:p>
        </w:tc>
        <w:tc>
          <w:tcPr>
            <w:tcW w:w="1365" w:type="dxa"/>
          </w:tcPr>
          <w:p w:rsidR="00A13255" w:rsidRPr="00A13255" w:rsidRDefault="00A13255" w:rsidP="00A13255">
            <w:pPr>
              <w:spacing w:after="160"/>
              <w:rPr>
                <w:b/>
              </w:rPr>
            </w:pPr>
            <w:r w:rsidRPr="00A13255">
              <w:t>935</w:t>
            </w:r>
          </w:p>
        </w:tc>
      </w:tr>
      <w:tr w:rsidR="00A13255" w:rsidRPr="00A13255" w:rsidTr="00E919B2">
        <w:trPr>
          <w:jc w:val="center"/>
        </w:trPr>
        <w:tc>
          <w:tcPr>
            <w:tcW w:w="2127" w:type="dxa"/>
          </w:tcPr>
          <w:p w:rsidR="00A13255" w:rsidRPr="00A13255" w:rsidRDefault="00A13255" w:rsidP="00A13255">
            <w:pPr>
              <w:spacing w:after="160"/>
              <w:rPr>
                <w:b/>
              </w:rPr>
            </w:pPr>
            <w:r w:rsidRPr="00A13255">
              <w:t>Dagestan</w:t>
            </w:r>
          </w:p>
        </w:tc>
        <w:tc>
          <w:tcPr>
            <w:tcW w:w="2126" w:type="dxa"/>
          </w:tcPr>
          <w:p w:rsidR="00A13255" w:rsidRPr="00A13255" w:rsidRDefault="00A13255" w:rsidP="00A13255">
            <w:pPr>
              <w:spacing w:after="160"/>
              <w:rPr>
                <w:b/>
              </w:rPr>
            </w:pPr>
            <w:r w:rsidRPr="00A13255">
              <w:t>0,7%</w:t>
            </w:r>
          </w:p>
        </w:tc>
        <w:tc>
          <w:tcPr>
            <w:tcW w:w="1612" w:type="dxa"/>
          </w:tcPr>
          <w:p w:rsidR="00A13255" w:rsidRPr="00A13255" w:rsidRDefault="00A13255" w:rsidP="00A13255">
            <w:pPr>
              <w:spacing w:after="160"/>
              <w:rPr>
                <w:b/>
              </w:rPr>
            </w:pPr>
            <w:r w:rsidRPr="00A13255">
              <w:t>2 913</w:t>
            </w:r>
          </w:p>
        </w:tc>
        <w:tc>
          <w:tcPr>
            <w:tcW w:w="1365" w:type="dxa"/>
          </w:tcPr>
          <w:p w:rsidR="00A13255" w:rsidRPr="00A13255" w:rsidRDefault="00A13255" w:rsidP="00A13255">
            <w:pPr>
              <w:spacing w:after="160"/>
              <w:rPr>
                <w:b/>
              </w:rPr>
            </w:pPr>
            <w:r w:rsidRPr="00A13255">
              <w:t>2 384</w:t>
            </w:r>
          </w:p>
        </w:tc>
      </w:tr>
      <w:tr w:rsidR="00A13255" w:rsidRPr="00A13255" w:rsidTr="00E919B2">
        <w:trPr>
          <w:jc w:val="center"/>
        </w:trPr>
        <w:tc>
          <w:tcPr>
            <w:tcW w:w="2127" w:type="dxa"/>
          </w:tcPr>
          <w:p w:rsidR="00A13255" w:rsidRPr="00A13255" w:rsidRDefault="00A13255" w:rsidP="00A13255">
            <w:pPr>
              <w:spacing w:after="160"/>
              <w:rPr>
                <w:b/>
              </w:rPr>
            </w:pPr>
            <w:r w:rsidRPr="00A13255">
              <w:t>Ingušia</w:t>
            </w:r>
          </w:p>
        </w:tc>
        <w:tc>
          <w:tcPr>
            <w:tcW w:w="2126" w:type="dxa"/>
          </w:tcPr>
          <w:p w:rsidR="00A13255" w:rsidRPr="00A13255" w:rsidRDefault="00A13255" w:rsidP="00A13255">
            <w:pPr>
              <w:spacing w:after="160"/>
              <w:rPr>
                <w:b/>
              </w:rPr>
            </w:pPr>
            <w:r w:rsidRPr="00A13255">
              <w:t>Ei tiedossa</w:t>
            </w:r>
          </w:p>
        </w:tc>
        <w:tc>
          <w:tcPr>
            <w:tcW w:w="1612" w:type="dxa"/>
          </w:tcPr>
          <w:p w:rsidR="00A13255" w:rsidRPr="00A13255" w:rsidRDefault="00A13255" w:rsidP="00A13255">
            <w:pPr>
              <w:spacing w:after="160"/>
              <w:rPr>
                <w:b/>
              </w:rPr>
            </w:pPr>
            <w:r w:rsidRPr="00A13255">
              <w:t>Ei tiedossa</w:t>
            </w:r>
          </w:p>
        </w:tc>
        <w:tc>
          <w:tcPr>
            <w:tcW w:w="1365" w:type="dxa"/>
          </w:tcPr>
          <w:p w:rsidR="00A13255" w:rsidRPr="00A13255" w:rsidRDefault="00A13255" w:rsidP="00A13255">
            <w:pPr>
              <w:spacing w:after="160"/>
            </w:pPr>
            <w:r w:rsidRPr="00A13255">
              <w:t>127</w:t>
            </w:r>
          </w:p>
        </w:tc>
      </w:tr>
      <w:tr w:rsidR="00A13255" w:rsidRPr="00A13255" w:rsidTr="00E919B2">
        <w:trPr>
          <w:jc w:val="center"/>
        </w:trPr>
        <w:tc>
          <w:tcPr>
            <w:tcW w:w="2127" w:type="dxa"/>
          </w:tcPr>
          <w:p w:rsidR="00A13255" w:rsidRPr="00A13255" w:rsidRDefault="00A13255" w:rsidP="00A13255">
            <w:pPr>
              <w:spacing w:after="160"/>
            </w:pPr>
            <w:r w:rsidRPr="00A13255">
              <w:t>Pohjois-Ossetia</w:t>
            </w:r>
          </w:p>
        </w:tc>
        <w:tc>
          <w:tcPr>
            <w:tcW w:w="2126" w:type="dxa"/>
          </w:tcPr>
          <w:p w:rsidR="00A13255" w:rsidRPr="00A13255" w:rsidRDefault="00A13255" w:rsidP="00A13255">
            <w:pPr>
              <w:spacing w:after="160"/>
              <w:rPr>
                <w:b/>
              </w:rPr>
            </w:pPr>
            <w:r w:rsidRPr="00A13255">
              <w:t>Ei tiedossa</w:t>
            </w:r>
          </w:p>
        </w:tc>
        <w:tc>
          <w:tcPr>
            <w:tcW w:w="1612" w:type="dxa"/>
          </w:tcPr>
          <w:p w:rsidR="00A13255" w:rsidRPr="00A13255" w:rsidRDefault="00A13255" w:rsidP="00A13255">
            <w:pPr>
              <w:spacing w:after="160"/>
              <w:rPr>
                <w:b/>
              </w:rPr>
            </w:pPr>
            <w:r w:rsidRPr="00A13255">
              <w:t>Ei tiedossa</w:t>
            </w:r>
          </w:p>
        </w:tc>
        <w:tc>
          <w:tcPr>
            <w:tcW w:w="1365" w:type="dxa"/>
          </w:tcPr>
          <w:p w:rsidR="00A13255" w:rsidRPr="00A13255" w:rsidRDefault="00A13255" w:rsidP="00A13255">
            <w:pPr>
              <w:spacing w:after="160"/>
              <w:rPr>
                <w:b/>
              </w:rPr>
            </w:pPr>
            <w:r w:rsidRPr="00A13255">
              <w:t>1 563.</w:t>
            </w:r>
            <w:r w:rsidRPr="00A13255">
              <w:rPr>
                <w:vertAlign w:val="superscript"/>
              </w:rPr>
              <w:footnoteReference w:id="15"/>
            </w:r>
          </w:p>
        </w:tc>
      </w:tr>
    </w:tbl>
    <w:p w:rsidR="00A13255" w:rsidRPr="00A13255" w:rsidRDefault="00A13255" w:rsidP="00A13255">
      <w:r w:rsidRPr="00A13255">
        <w:tab/>
      </w:r>
    </w:p>
    <w:p w:rsidR="00A13255" w:rsidRPr="008C4A80" w:rsidRDefault="00A13255" w:rsidP="00A13255">
      <w:pPr>
        <w:rPr>
          <w:b/>
          <w:i/>
        </w:rPr>
      </w:pPr>
      <w:r w:rsidRPr="00A13255">
        <w:rPr>
          <w:b/>
          <w:i/>
        </w:rPr>
        <w:t>Sopimuksen solmimispaikka ja tilastoharha</w:t>
      </w:r>
    </w:p>
    <w:p w:rsidR="00A13255" w:rsidRPr="00A13255" w:rsidRDefault="00A13255" w:rsidP="00A13255">
      <w:proofErr w:type="spellStart"/>
      <w:r w:rsidRPr="00A13255">
        <w:t>Važnyje</w:t>
      </w:r>
      <w:proofErr w:type="spellEnd"/>
      <w:r w:rsidRPr="00A13255">
        <w:t xml:space="preserve"> </w:t>
      </w:r>
      <w:proofErr w:type="spellStart"/>
      <w:r w:rsidRPr="00A13255">
        <w:t>istorii</w:t>
      </w:r>
      <w:proofErr w:type="spellEnd"/>
      <w:r w:rsidR="00D8541A">
        <w:t xml:space="preserve"> </w:t>
      </w:r>
      <w:r w:rsidRPr="00A13255">
        <w:t>-verkkojulkaisun mukaan ihmiset matkustavat Venäjän alueiden välillä allekirjoittamaan sopimuksen sellaisille alueille, joissa tarjotaan korkeampaa palkkiota sopimussotilaille.</w:t>
      </w:r>
      <w:r w:rsidRPr="00A13255">
        <w:rPr>
          <w:vertAlign w:val="superscript"/>
        </w:rPr>
        <w:footnoteReference w:id="16"/>
      </w:r>
      <w:r w:rsidRPr="00A13255">
        <w:t xml:space="preserve"> Esimerkiksi riippumattoman </w:t>
      </w:r>
      <w:proofErr w:type="spellStart"/>
      <w:r w:rsidRPr="00A13255">
        <w:t>Vjorstka-utissivuston</w:t>
      </w:r>
      <w:proofErr w:type="spellEnd"/>
      <w:r w:rsidRPr="00A13255">
        <w:t xml:space="preserve"> (ven. </w:t>
      </w:r>
      <w:proofErr w:type="spellStart"/>
      <w:r w:rsidRPr="00A13255">
        <w:t>Вёрстка</w:t>
      </w:r>
      <w:proofErr w:type="spellEnd"/>
      <w:r w:rsidRPr="00A13255">
        <w:t xml:space="preserve">) elokuussa 2024 julkaistun uutisen mukaan Moskovasta on lähetetty yhteensä 26 000 henkilöä Ukrainan sotaan vuoden aikana. Moskovan kaupungin sekä Moskovan alueen asukkaiden osuus on tästä huolimatta alle 20% kaikista Moskovasta lähetetyistä henkilöistä. Viranomaisten kerrotaan kustantavan matkalippuja henkilöille, jotka saapuvat värvättäviksi Moskovaan muilta Venäjän alueilta. Pohjois-Kaukasiaa ei mainita erityisesti tässä yhteydessä. Lisäksi Moskovan alueelta </w:t>
      </w:r>
      <w:r w:rsidRPr="00A13255">
        <w:lastRenderedPageBreak/>
        <w:t>värvätyistä 10% on ulkomaalaisia, pääosin Uzbekistanin ja Tadzhikistanin kansalaisia, mutta värvättyjen joukossa on myös Kiinan, Serbian, Brasilian ja Egyptin kansalaisia.</w:t>
      </w:r>
      <w:r w:rsidRPr="00A13255">
        <w:rPr>
          <w:vertAlign w:val="superscript"/>
        </w:rPr>
        <w:footnoteReference w:id="17"/>
      </w:r>
      <w:r w:rsidRPr="00A13255">
        <w:t xml:space="preserve"> </w:t>
      </w:r>
    </w:p>
    <w:p w:rsidR="00A13255" w:rsidRPr="008C4A80" w:rsidRDefault="00A13255" w:rsidP="00A13255">
      <w:pPr>
        <w:rPr>
          <w:b/>
          <w:i/>
        </w:rPr>
      </w:pPr>
      <w:r w:rsidRPr="00A13255">
        <w:rPr>
          <w:b/>
          <w:i/>
        </w:rPr>
        <w:t>Kaatuneiden tilastointi</w:t>
      </w:r>
    </w:p>
    <w:p w:rsidR="00A13255" w:rsidRPr="008C4A80" w:rsidRDefault="00A13255" w:rsidP="00A13255">
      <w:proofErr w:type="spellStart"/>
      <w:r w:rsidRPr="00A13255">
        <w:t>Kavkaz.Realii</w:t>
      </w:r>
      <w:proofErr w:type="spellEnd"/>
      <w:r w:rsidRPr="00A13255">
        <w:t>-uutissivuston mukaan tilastointi kaatuneista on haastavaa, sillä viranomaiset eivät ilmoita niistä täsmällisesti. Kaatuneiden sukulaiset eivät aina ilmoita julkisesti tapahtuneesta. Lisäksi kaikkia ruumiita ei ole tunnistettu eikä myöskään kuljetettu pois taistelualueilta.</w:t>
      </w:r>
      <w:r w:rsidRPr="00A13255">
        <w:rPr>
          <w:vertAlign w:val="superscript"/>
        </w:rPr>
        <w:footnoteReference w:id="18"/>
      </w:r>
    </w:p>
    <w:p w:rsidR="00A13255" w:rsidRPr="00A13255" w:rsidRDefault="00A13255" w:rsidP="00A13255">
      <w:proofErr w:type="spellStart"/>
      <w:r w:rsidRPr="00A13255">
        <w:t>Kavkazski</w:t>
      </w:r>
      <w:proofErr w:type="spellEnd"/>
      <w:r w:rsidRPr="00A13255">
        <w:t xml:space="preserve"> </w:t>
      </w:r>
      <w:proofErr w:type="spellStart"/>
      <w:r w:rsidRPr="00A13255">
        <w:t>Uzel</w:t>
      </w:r>
      <w:proofErr w:type="spellEnd"/>
      <w:r w:rsidRPr="00A13255">
        <w:t xml:space="preserve"> -uutissivusto (ven. </w:t>
      </w:r>
      <w:proofErr w:type="spellStart"/>
      <w:r w:rsidRPr="00A13255">
        <w:t>Кавказский</w:t>
      </w:r>
      <w:proofErr w:type="spellEnd"/>
      <w:r w:rsidRPr="00A13255">
        <w:t xml:space="preserve"> </w:t>
      </w:r>
      <w:proofErr w:type="spellStart"/>
      <w:r w:rsidRPr="00A13255">
        <w:t>Узел</w:t>
      </w:r>
      <w:proofErr w:type="spellEnd"/>
      <w:r w:rsidRPr="00A13255">
        <w:t>) seuraa tilastoja kaatuneista, ilmoittaen tiedot, jotka hallintoelimet ja valtiolliset organisaatiot ovat vahvistaneet.</w:t>
      </w:r>
      <w:r w:rsidRPr="00A13255">
        <w:rPr>
          <w:vertAlign w:val="superscript"/>
        </w:rPr>
        <w:footnoteReference w:id="19"/>
      </w:r>
      <w:r w:rsidRPr="00A13255">
        <w:t xml:space="preserve"> Viranomaiset raportoivat lokakuussa 2024 yhteensä yli 5 000 Etelä-Venäjältä kotoisin olevan taistelijan kaatuneen niin kutsutussa ”sotilaallisessa erikoisoperaatiossa”. Kuolleiden joukossa on yhteensä 2 442 kaatunutta henkilöä Pohjois-Kaukasiasta.</w:t>
      </w:r>
      <w:r w:rsidRPr="00A13255">
        <w:rPr>
          <w:vertAlign w:val="superscript"/>
        </w:rPr>
        <w:footnoteReference w:id="20"/>
      </w:r>
      <w:r w:rsidRPr="00A13255">
        <w:t xml:space="preserve"> </w:t>
      </w:r>
      <w:proofErr w:type="spellStart"/>
      <w:r w:rsidRPr="00A13255">
        <w:t>Kavkazski</w:t>
      </w:r>
      <w:proofErr w:type="spellEnd"/>
      <w:r w:rsidRPr="00A13255">
        <w:t xml:space="preserve"> </w:t>
      </w:r>
      <w:proofErr w:type="spellStart"/>
      <w:r w:rsidRPr="00A13255">
        <w:t>Uzel</w:t>
      </w:r>
      <w:proofErr w:type="spellEnd"/>
      <w:r w:rsidRPr="00A13255">
        <w:t xml:space="preserve"> -uutissivuston mukaan 24.10.2024 mennessä viranomaiset raportoivat 1 077 Dagestanista kotoisin olevan henkilön kaatuneen sodassa. Luku on korkein Pohjois-Kaukasian aluevertailussa.</w:t>
      </w:r>
      <w:r w:rsidRPr="00A13255">
        <w:rPr>
          <w:vertAlign w:val="superscript"/>
        </w:rPr>
        <w:footnoteReference w:id="21"/>
      </w:r>
      <w:r w:rsidRPr="00A13255">
        <w:t xml:space="preserve"> Pohjois-Ossetian osalta lokakuussa 2024 raportoitiin 386 henkilön kaatuneen.</w:t>
      </w:r>
      <w:r w:rsidRPr="00A13255">
        <w:rPr>
          <w:vertAlign w:val="superscript"/>
        </w:rPr>
        <w:footnoteReference w:id="22"/>
      </w:r>
      <w:r w:rsidR="00B81CD7">
        <w:t xml:space="preserve"> </w:t>
      </w:r>
      <w:r w:rsidRPr="00A13255">
        <w:t xml:space="preserve">Vertailun vuoksi kaatuneita oli </w:t>
      </w:r>
      <w:proofErr w:type="spellStart"/>
      <w:r w:rsidRPr="00A13255">
        <w:t>Kabardino-Balkariasta</w:t>
      </w:r>
      <w:proofErr w:type="spellEnd"/>
      <w:r w:rsidRPr="00A13255">
        <w:t xml:space="preserve"> 176 henkilöä, Ingušiasta 91, Adygean tasavallasta 60, Krasnodarin alueelta 566 henkilöä ja </w:t>
      </w:r>
      <w:proofErr w:type="spellStart"/>
      <w:r w:rsidRPr="00A13255">
        <w:t>Karatšai-Tšerkessiasta</w:t>
      </w:r>
      <w:proofErr w:type="spellEnd"/>
      <w:r w:rsidRPr="00A13255">
        <w:t xml:space="preserve"> 82 henkilöä.</w:t>
      </w:r>
      <w:bookmarkStart w:id="2" w:name="_Hlk182481670"/>
      <w:r w:rsidRPr="00A13255">
        <w:rPr>
          <w:vertAlign w:val="superscript"/>
        </w:rPr>
        <w:footnoteReference w:id="23"/>
      </w:r>
      <w:r w:rsidRPr="00A13255">
        <w:t xml:space="preserve"> </w:t>
      </w:r>
      <w:bookmarkEnd w:id="2"/>
      <w:proofErr w:type="spellStart"/>
      <w:r w:rsidRPr="00A13255">
        <w:t>Kavkazski</w:t>
      </w:r>
      <w:proofErr w:type="spellEnd"/>
      <w:r w:rsidRPr="00A13255">
        <w:t xml:space="preserve"> </w:t>
      </w:r>
      <w:proofErr w:type="spellStart"/>
      <w:r w:rsidRPr="00A13255">
        <w:t>Uzel</w:t>
      </w:r>
      <w:proofErr w:type="spellEnd"/>
      <w:r w:rsidRPr="00A13255">
        <w:t xml:space="preserve"> -uutissivuston mukaan 21.10.2024 mennessä 508 henkilöä </w:t>
      </w:r>
      <w:proofErr w:type="spellStart"/>
      <w:r w:rsidRPr="00A13255">
        <w:t>Stavropolin</w:t>
      </w:r>
      <w:proofErr w:type="spellEnd"/>
      <w:r w:rsidRPr="00A13255">
        <w:t xml:space="preserve"> alueelta oli kaatunut sodassa.</w:t>
      </w:r>
      <w:r w:rsidRPr="00A13255">
        <w:rPr>
          <w:vertAlign w:val="superscript"/>
        </w:rPr>
        <w:footnoteReference w:id="24"/>
      </w:r>
    </w:p>
    <w:p w:rsidR="00F52903" w:rsidRPr="00F52903" w:rsidRDefault="00A13255" w:rsidP="00F52903">
      <w:r w:rsidRPr="00A13255">
        <w:t>Huomionarvoista on, että käytettävissä olevassa lähdeaineistossa on harvoin mainintoja siitä, onko kaatunut mobilisoitu, vapaaehtoisjoukoissa taistellut vai sopimussotilas.</w:t>
      </w:r>
      <w:r w:rsidR="00D8541A">
        <w:t xml:space="preserve"> V</w:t>
      </w:r>
      <w:r w:rsidRPr="00A13255">
        <w:t>ärväystapojen monipuolistumisen myötä käytettävissä olevasta lähdeaineistosta löytyy vain rajallisesti Pohjois-Kaukasiaa koskevaa tietoa liikekannallepanon toteutumisesta edellisen Maatietopalvelun toukokuussa 2023 julkaiseman maatietovastauksen jälkeen.</w:t>
      </w:r>
      <w:r w:rsidRPr="00A13255">
        <w:rPr>
          <w:vertAlign w:val="superscript"/>
        </w:rPr>
        <w:footnoteReference w:id="25"/>
      </w:r>
    </w:p>
    <w:p w:rsidR="00F52903" w:rsidRDefault="00F52903" w:rsidP="00F52903">
      <w:pPr>
        <w:pStyle w:val="Otsikko1"/>
      </w:pPr>
      <w:r w:rsidRPr="00F52903">
        <w:t>Onko Pohjois-Kaukasian tasavalloissa (pois lukien Tšetšenia) tapahtunut liikekannallepanoon liittyvää Ukrainan sotaan pakottamista? Missä tilanteissa pakottamista tapahtuu? Onko liikekannallepanon nojalla värväyksestä kieltäytyneille henkilöille seurannut oikeudellisia tai lainvastaisia seuraamuksia?</w:t>
      </w:r>
    </w:p>
    <w:p w:rsidR="00A13255" w:rsidRPr="00A13255" w:rsidRDefault="00A13255" w:rsidP="00A13255">
      <w:r w:rsidRPr="00A13255">
        <w:t>Käytetyssä lähdeaineistossa on esitetty vain yksittäisiä mainintoja Pohjois-Kaukasiassa liikekannallepanon nojalla sotaan pakottamisesta.</w:t>
      </w:r>
    </w:p>
    <w:p w:rsidR="00A13255" w:rsidRPr="00A13255" w:rsidRDefault="00A13255" w:rsidP="00A13255">
      <w:r w:rsidRPr="00A13255">
        <w:t xml:space="preserve">YK:n Venäjän ihmisoikeustilanteen erityisraportoijan Mariana </w:t>
      </w:r>
      <w:proofErr w:type="spellStart"/>
      <w:r w:rsidRPr="00A13255">
        <w:t>Katzarovan</w:t>
      </w:r>
      <w:proofErr w:type="spellEnd"/>
      <w:r w:rsidRPr="00A13255">
        <w:t xml:space="preserve"> 13.9.2024 julkaiseman raportin mukaan vuosina 2023 ja vuoden 2024 alkupuoliskon aikana liikekannallepanon nojalla on mobilisoitu väkisin ja huijaamalla tiettyjä väestöryhmiä, sosiaalisesti ja taloudellisesti haavoittuvassa asemassa olevia henkilöitä, vankeja ja alkuperäiskansoihin kuuluvia </w:t>
      </w:r>
      <w:r w:rsidRPr="00A13255">
        <w:lastRenderedPageBreak/>
        <w:t>henkilöitä.</w:t>
      </w:r>
      <w:r w:rsidR="00D93F45">
        <w:rPr>
          <w:rStyle w:val="Alaviitteenviite"/>
        </w:rPr>
        <w:footnoteReference w:id="26"/>
      </w:r>
      <w:r w:rsidRPr="00A13255">
        <w:t xml:space="preserve"> Raportissa ei tässä yhteydessä mainita Pohjois-Kaukasiaa erityisesti. Raportin mukaan omatunnon syihin vedonneita aseistakieltäytyjiä on kidutettu ja saatettu rikosoikeudelliseen vastuuseen, ja heitä on lähetetty rintamalle väkisin. Venäjän korkein oikeus vahvisti marraskuussa 2023 oikeuden vaihtoehtoiseen kansalaispalvelukseen liikekannallepanon aikana, mutta tästä huolimatta kyseistä menettelyä ei ole sovellettu käytännössä.</w:t>
      </w:r>
      <w:r w:rsidR="00D93F45">
        <w:rPr>
          <w:rStyle w:val="Alaviitteenviite"/>
        </w:rPr>
        <w:footnoteReference w:id="27"/>
      </w:r>
    </w:p>
    <w:p w:rsidR="00A13255" w:rsidRPr="00A13255" w:rsidRDefault="00A13255" w:rsidP="00A13255">
      <w:r w:rsidRPr="00A13255">
        <w:t xml:space="preserve">Lähteistä löytyy mainintoja tilanteista, joissa henkilö on mobilisoitu hänen vakavista sairauksistaan huolimatta. Esimerkiksi </w:t>
      </w:r>
      <w:proofErr w:type="spellStart"/>
      <w:r w:rsidRPr="00A13255">
        <w:t>Kavkaz.Realii</w:t>
      </w:r>
      <w:proofErr w:type="spellEnd"/>
      <w:r w:rsidRPr="00A13255">
        <w:t>-uutissivusto uutisoi Krasnodarista kotoisin olevasta henkilöstä, joka mobilisoitiin liikekannallepanon nojalla huolimatta siitä, että hän joutuu käyttämään kainalosauvoja selkävamman vuoksi. Henkilön vaimo oli vaatinut miehensä mobilisaation peruuttamista jo lokakuusta 2022 saakka vedoten miehensä vakaviin vammoihin. Valituksesta huolimatta tuomioistuin päätti olla keskeyttämättä henkilön mobilisaatiota, ja hänet lähetettiin rintamalle.</w:t>
      </w:r>
      <w:r w:rsidRPr="00A13255">
        <w:rPr>
          <w:vertAlign w:val="superscript"/>
        </w:rPr>
        <w:footnoteReference w:id="28"/>
      </w:r>
      <w:r w:rsidRPr="00A13255">
        <w:t xml:space="preserve">  Yleisesti ottaen viranomaisten kerrotaan typistäneen luetteloa sairauksista, joiden nojalla henkilö voidaan vapauttaa asepalveluksesta.</w:t>
      </w:r>
      <w:r w:rsidRPr="00A13255">
        <w:rPr>
          <w:vertAlign w:val="superscript"/>
        </w:rPr>
        <w:footnoteReference w:id="29"/>
      </w:r>
    </w:p>
    <w:p w:rsidR="00A13255" w:rsidRPr="008C4A80" w:rsidRDefault="00A13255" w:rsidP="00A13255">
      <w:pPr>
        <w:rPr>
          <w:b/>
          <w:i/>
        </w:rPr>
      </w:pPr>
      <w:r w:rsidRPr="00A13255">
        <w:rPr>
          <w:b/>
          <w:i/>
        </w:rPr>
        <w:t>Kutsunnat</w:t>
      </w:r>
    </w:p>
    <w:p w:rsidR="00A13255" w:rsidRPr="00A13255" w:rsidRDefault="00A13255" w:rsidP="00A13255">
      <w:proofErr w:type="spellStart"/>
      <w:r w:rsidRPr="00A13255">
        <w:t>Kavkazski</w:t>
      </w:r>
      <w:proofErr w:type="spellEnd"/>
      <w:r w:rsidRPr="00A13255">
        <w:t xml:space="preserve"> </w:t>
      </w:r>
      <w:proofErr w:type="spellStart"/>
      <w:r w:rsidRPr="00A13255">
        <w:t>Uzel</w:t>
      </w:r>
      <w:proofErr w:type="spellEnd"/>
      <w:r w:rsidR="00D8541A">
        <w:t xml:space="preserve"> </w:t>
      </w:r>
      <w:r w:rsidRPr="00A13255">
        <w:t>-uutissivuston</w:t>
      </w:r>
      <w:r w:rsidR="00D8541A">
        <w:t xml:space="preserve"> </w:t>
      </w:r>
      <w:r w:rsidRPr="00A13255">
        <w:t xml:space="preserve">mukaan kevään 2024 kutsuntoja voidaan luonnehtia ”hiipiväksi mobilisaatioksi”, sillä kutsuntojen yhteydessä henkilöitä on suostuteltu allekirjoittamaan sopimuksia sotaan lähtemisestä. Vuoden 2024 aikana viranomaisten tavoitteena on ollut kutsua 150 000 henkilöä palvelukseen. Tavoite tarkoittaa Pohjois-Kaukasian tasavaltojen osalta sitä, että kiintiöiden koot eivät ainoastaan säily, vaan niitä saatetaan korottaa. </w:t>
      </w:r>
      <w:r w:rsidRPr="00A13255">
        <w:rPr>
          <w:vertAlign w:val="superscript"/>
        </w:rPr>
        <w:footnoteReference w:id="30"/>
      </w:r>
    </w:p>
    <w:p w:rsidR="00A13255" w:rsidRPr="00A13255" w:rsidRDefault="00A13255" w:rsidP="00A13255">
      <w:proofErr w:type="spellStart"/>
      <w:r w:rsidRPr="00A13255">
        <w:t>Kavkazski</w:t>
      </w:r>
      <w:proofErr w:type="spellEnd"/>
      <w:r w:rsidRPr="00A13255">
        <w:t xml:space="preserve"> </w:t>
      </w:r>
      <w:proofErr w:type="spellStart"/>
      <w:r w:rsidRPr="00A13255">
        <w:t>Uzel</w:t>
      </w:r>
      <w:proofErr w:type="spellEnd"/>
      <w:r w:rsidRPr="00A13255">
        <w:t xml:space="preserve"> -uutissivuston mukaan ihmisoikeusaktivistit ovat raportoineet Ingušiassa korkeakoulusta vastavalmistuneiden henkilöiden pakottamisesta kutsuntoihin tutkintotodistusten myöntämisen yhteydessä. On raportoitu tilanteista, joissa tutkintotodistuksen myöntämisen yhteydessä valmistuneelle on ojennettu sotilaskomissariaatin kutsukirje. Kyseisen oppilaitoksen edustaja kiisti, että kutsunnoista kieltäytyneille lankeaisi seuraamuksia. Oppilaitoksen edustajan mukaan kieltäytymisestä seuraa ainoastaan asiakirjan laatiminen, jossa todetaan opiskelijan kieltäytyneen kutsunnasta. Asiakirjan tarkoitusta ei tarkenneta lähdeaineistossa. </w:t>
      </w:r>
      <w:proofErr w:type="spellStart"/>
      <w:r w:rsidRPr="00A13255">
        <w:t>Kavkazski</w:t>
      </w:r>
      <w:proofErr w:type="spellEnd"/>
      <w:r w:rsidRPr="00A13255">
        <w:t xml:space="preserve"> </w:t>
      </w:r>
      <w:proofErr w:type="spellStart"/>
      <w:r w:rsidRPr="00A13255">
        <w:t>Uzel</w:t>
      </w:r>
      <w:proofErr w:type="spellEnd"/>
      <w:r w:rsidR="00667B1E">
        <w:t xml:space="preserve"> </w:t>
      </w:r>
      <w:r w:rsidRPr="00A13255">
        <w:t xml:space="preserve">-uutissivustolla kerrotaan </w:t>
      </w:r>
      <w:proofErr w:type="spellStart"/>
      <w:r w:rsidRPr="00A13255">
        <w:t>Memorial</w:t>
      </w:r>
      <w:proofErr w:type="spellEnd"/>
      <w:r w:rsidRPr="00A13255">
        <w:t xml:space="preserve">-ihmisoikeusjärjestön lähteisiin vedoten, että edellä esitetty käytäntö on käytössä </w:t>
      </w:r>
      <w:proofErr w:type="spellStart"/>
      <w:r w:rsidRPr="00A13255">
        <w:t>Inglušian</w:t>
      </w:r>
      <w:proofErr w:type="spellEnd"/>
      <w:r w:rsidRPr="00A13255">
        <w:t xml:space="preserve"> </w:t>
      </w:r>
      <w:proofErr w:type="spellStart"/>
      <w:r w:rsidRPr="00A13255">
        <w:t>Malgobekovskin</w:t>
      </w:r>
      <w:proofErr w:type="spellEnd"/>
      <w:r w:rsidRPr="00A13255">
        <w:t xml:space="preserve"> alueella ja </w:t>
      </w:r>
      <w:proofErr w:type="spellStart"/>
      <w:r w:rsidRPr="00A13255">
        <w:t>Nazranissa</w:t>
      </w:r>
      <w:proofErr w:type="spellEnd"/>
      <w:r w:rsidRPr="00A13255">
        <w:t xml:space="preserve"> sekä </w:t>
      </w:r>
      <w:proofErr w:type="spellStart"/>
      <w:r w:rsidRPr="00A13255">
        <w:t>Nazranovskin</w:t>
      </w:r>
      <w:proofErr w:type="spellEnd"/>
      <w:r w:rsidRPr="00A13255">
        <w:t xml:space="preserve"> ammattikorkeakoulussa.</w:t>
      </w:r>
      <w:r w:rsidRPr="00A13255">
        <w:rPr>
          <w:vertAlign w:val="superscript"/>
        </w:rPr>
        <w:footnoteReference w:id="31"/>
      </w:r>
      <w:r w:rsidRPr="00A13255">
        <w:t xml:space="preserve"> </w:t>
      </w:r>
      <w:bookmarkStart w:id="3" w:name="_Hlk182494697"/>
      <w:r w:rsidRPr="00A13255">
        <w:t>Lähdeaineistosta ei käy ilmi, mitä kutsukirje koskee.</w:t>
      </w:r>
    </w:p>
    <w:p w:rsidR="00A13255" w:rsidRPr="008C4A80" w:rsidRDefault="00A13255" w:rsidP="00A13255">
      <w:pPr>
        <w:rPr>
          <w:b/>
          <w:i/>
        </w:rPr>
      </w:pPr>
      <w:r w:rsidRPr="00A13255">
        <w:rPr>
          <w:b/>
          <w:i/>
        </w:rPr>
        <w:t>Oikeudelliset seuraukset taisteluista kieltäytyneille</w:t>
      </w:r>
    </w:p>
    <w:p w:rsidR="00A13255" w:rsidRPr="00A13255" w:rsidRDefault="00A13255" w:rsidP="00A13255">
      <w:r w:rsidRPr="00A13255">
        <w:t xml:space="preserve">Käytetyistä lähteistä löytyy joitakin mainintoja tapauksista, joissa Pohjois-Kaukasiasta kotoisin olevia sotilaita on syytetty tai tuomittu taisteluista kieltäytymisestä. Esimerkiksi </w:t>
      </w:r>
      <w:proofErr w:type="spellStart"/>
      <w:r w:rsidRPr="00A13255">
        <w:t>Kavkaz.Realii</w:t>
      </w:r>
      <w:proofErr w:type="spellEnd"/>
      <w:r w:rsidRPr="00A13255">
        <w:t xml:space="preserve">-uutissivuston mukaan Dagestanin </w:t>
      </w:r>
      <w:proofErr w:type="spellStart"/>
      <w:r w:rsidRPr="00A13255">
        <w:t>Buynakskissa</w:t>
      </w:r>
      <w:proofErr w:type="spellEnd"/>
      <w:r w:rsidRPr="00A13255">
        <w:t xml:space="preserve"> sijaitsevassa eräässä sotilasyksikössä noin 20 sotilasta kieltäytyi lähtemästä Ukrainan sotaan. Osa kieltäytyneistä vetosi terveydentilaansa, mutta komentokeskuksen mukaan edes </w:t>
      </w:r>
      <w:r w:rsidR="00D406D2" w:rsidRPr="00D406D2">
        <w:t>V-luokan (ven. В)</w:t>
      </w:r>
      <w:r w:rsidR="00D406D2">
        <w:t xml:space="preserve"> </w:t>
      </w:r>
      <w:r w:rsidRPr="00A13255">
        <w:t xml:space="preserve">sotilaskelpoisuus, joka viittaa rajalliseen sotilaskelpoisuuteen, ei ole syy vapauttaa rintamalle lähettämisestä. Kieltäytyneet joutuvat rikosoikeudelliseen vastuuseen, ja rikoslain nojalla seuraamukset olisivat kolmesta kymmeneen vuotta vankeutta rangaistussiirtolassa. </w:t>
      </w:r>
      <w:proofErr w:type="spellStart"/>
      <w:r w:rsidRPr="00A13255">
        <w:t>Kavkaz.Realii</w:t>
      </w:r>
      <w:proofErr w:type="spellEnd"/>
      <w:r w:rsidRPr="00A13255">
        <w:t xml:space="preserve">-uutissivuston mukaan on </w:t>
      </w:r>
      <w:r w:rsidRPr="00A13255">
        <w:lastRenderedPageBreak/>
        <w:t>olemassa viranomaisohjeita, joiden mukaan viranomaisilla ei ole lupaa todeta sotaan lähetettäville D-luokan</w:t>
      </w:r>
      <w:r w:rsidR="00D406D2">
        <w:t xml:space="preserve"> </w:t>
      </w:r>
      <w:r w:rsidR="00D406D2">
        <w:t xml:space="preserve">(ven. </w:t>
      </w:r>
      <w:r w:rsidR="00D406D2" w:rsidRPr="00335CA8">
        <w:t>Д</w:t>
      </w:r>
      <w:r w:rsidR="00D406D2">
        <w:t>)</w:t>
      </w:r>
      <w:r w:rsidRPr="00A13255">
        <w:t xml:space="preserve"> sotilaskelpoisuutta. D-luokka viittaa asepalvelukseen kelpaamattomaan henkilöön ja toimii perusteena kotiuttamiselle.</w:t>
      </w:r>
      <w:r w:rsidRPr="00A13255">
        <w:rPr>
          <w:vertAlign w:val="superscript"/>
        </w:rPr>
        <w:footnoteReference w:id="32"/>
      </w:r>
    </w:p>
    <w:p w:rsidR="00A13255" w:rsidRPr="00A13255" w:rsidRDefault="00A13255" w:rsidP="00A13255">
      <w:r w:rsidRPr="00A13255">
        <w:t xml:space="preserve">Lähdeaineiston perusteella on olemassa joitakin tapauksia, joissa on langetettu </w:t>
      </w:r>
      <w:bookmarkEnd w:id="3"/>
      <w:r w:rsidRPr="00A13255">
        <w:t xml:space="preserve">vankeusrangaistuksia sotilastuomioistuimessa mobilisoiduille ja palveluspaikasta sittemmin luvattomasti poistuneille henkilöille. Esimerkiksi </w:t>
      </w:r>
      <w:proofErr w:type="spellStart"/>
      <w:r w:rsidRPr="00A13255">
        <w:t>Kavkazski</w:t>
      </w:r>
      <w:proofErr w:type="spellEnd"/>
      <w:r w:rsidRPr="00A13255">
        <w:t xml:space="preserve"> </w:t>
      </w:r>
      <w:proofErr w:type="spellStart"/>
      <w:r w:rsidRPr="00A13255">
        <w:t>Uzel</w:t>
      </w:r>
      <w:proofErr w:type="spellEnd"/>
      <w:r w:rsidR="00667B1E">
        <w:t xml:space="preserve"> </w:t>
      </w:r>
      <w:r w:rsidRPr="00A13255">
        <w:t xml:space="preserve">-uutissivuston mukaan Kabardi-Balkarian tasavallan pääkaupungin </w:t>
      </w:r>
      <w:proofErr w:type="spellStart"/>
      <w:r w:rsidRPr="00A13255">
        <w:t>Naltšikin</w:t>
      </w:r>
      <w:proofErr w:type="spellEnd"/>
      <w:r w:rsidRPr="00A13255">
        <w:t xml:space="preserve"> sotilastuomioistuin tuomitsi mobilisoidun henkilön yleisen tason rangaistussiirtolaan viideksi vuodeksi tuomittuaan hänet syylliseksi luvattomaan poistumiseen palveluspaikalta. Tuomion mukaan henkilö ei saapunut sovittuna ajankohtana takaisin palveluspaikalle mobilisaation aikana. Lähteen mukaan ihmisoikeusaktivistit ovat huomauttaneet, että rangaistusten tiukentaminen liikekannallepanon julistamisen jälkeen on johtanut ankarampiin palveluspaikan jättämisestä tai rintamakarkuruudesta langetettaviin tuomioihin.</w:t>
      </w:r>
      <w:r w:rsidRPr="00A13255">
        <w:rPr>
          <w:vertAlign w:val="superscript"/>
          <w:lang w:val="ru-RU"/>
        </w:rPr>
        <w:footnoteReference w:id="33"/>
      </w:r>
    </w:p>
    <w:p w:rsidR="00EC43E5" w:rsidRPr="00EC43E5" w:rsidRDefault="00A13255" w:rsidP="00EC43E5">
      <w:proofErr w:type="spellStart"/>
      <w:r w:rsidRPr="00A13255">
        <w:t>Kavkazski</w:t>
      </w:r>
      <w:proofErr w:type="spellEnd"/>
      <w:r w:rsidRPr="00A13255">
        <w:t xml:space="preserve"> </w:t>
      </w:r>
      <w:proofErr w:type="spellStart"/>
      <w:r w:rsidRPr="00A13255">
        <w:t>Uzel</w:t>
      </w:r>
      <w:proofErr w:type="spellEnd"/>
      <w:r w:rsidR="00667B1E">
        <w:t xml:space="preserve"> </w:t>
      </w:r>
      <w:r w:rsidRPr="00A13255">
        <w:t xml:space="preserve">-uutissivuston mukaan </w:t>
      </w:r>
      <w:proofErr w:type="spellStart"/>
      <w:r w:rsidRPr="00A13255">
        <w:t>Adygeian</w:t>
      </w:r>
      <w:proofErr w:type="spellEnd"/>
      <w:r w:rsidRPr="00A13255">
        <w:t xml:space="preserve"> tasavallan pääkaupungin </w:t>
      </w:r>
      <w:proofErr w:type="spellStart"/>
      <w:r w:rsidRPr="00A13255">
        <w:t>Maikopin</w:t>
      </w:r>
      <w:proofErr w:type="spellEnd"/>
      <w:r w:rsidRPr="00A13255">
        <w:t xml:space="preserve"> sotilastuomioistuin tuomitsi mobilisoidun henkilön viideksi vuodeksi rangaistussiirtolaan yksiköstä luvattomasta poistumisesta. Poistuminen tapahtui kesäkuussa 2023. Tuomio annettiin joulukuussa 2023, ja tuomioistuin korosti, että osittainen liikekannallepano ei ollut päättynyt henkilön rikoksen tekohetkellä.</w:t>
      </w:r>
      <w:r w:rsidRPr="00A13255">
        <w:rPr>
          <w:vertAlign w:val="superscript"/>
        </w:rPr>
        <w:footnoteReference w:id="34"/>
      </w:r>
    </w:p>
    <w:p w:rsidR="00EC43E5" w:rsidRPr="00ED462C" w:rsidRDefault="00EC43E5" w:rsidP="00EC43E5">
      <w:pPr>
        <w:pStyle w:val="Otsikko1"/>
        <w:rPr>
          <w:rFonts w:cs="Times New Roman"/>
          <w:szCs w:val="20"/>
          <w:lang w:eastAsia="fi-FI"/>
        </w:rPr>
      </w:pPr>
      <w:r w:rsidRPr="002C3E4E">
        <w:rPr>
          <w:shd w:val="clear" w:color="auto" w:fill="FFFFFF"/>
        </w:rPr>
        <w:t>Onko Pohjois-Kaukasian tasavalloissa (pois lukien Tšetšenia) tapahtunut Ukrainan sotaan osallistumiseen liittyvää pakottamista? Missä tilanteissa pakottamista tapahtuu? Onko Ukrainan sotaan osallistumisesta</w:t>
      </w:r>
      <w:r>
        <w:rPr>
          <w:shd w:val="clear" w:color="auto" w:fill="FFFFFF"/>
        </w:rPr>
        <w:t xml:space="preserve"> kieltäytyneille</w:t>
      </w:r>
      <w:r w:rsidRPr="002C3E4E">
        <w:rPr>
          <w:shd w:val="clear" w:color="auto" w:fill="FFFFFF"/>
        </w:rPr>
        <w:t xml:space="preserve"> henkilöille seurannut oikeudellisia tai lainvastaisia seuraamuksia?</w:t>
      </w:r>
    </w:p>
    <w:p w:rsidR="00A13255" w:rsidRPr="00A13255" w:rsidRDefault="00A13255" w:rsidP="00A13255">
      <w:proofErr w:type="spellStart"/>
      <w:r w:rsidRPr="00A13255">
        <w:t>Važnyje</w:t>
      </w:r>
      <w:proofErr w:type="spellEnd"/>
      <w:r w:rsidRPr="00A13255">
        <w:t xml:space="preserve"> </w:t>
      </w:r>
      <w:proofErr w:type="spellStart"/>
      <w:r w:rsidRPr="00A13255">
        <w:t>istorii</w:t>
      </w:r>
      <w:proofErr w:type="spellEnd"/>
      <w:r w:rsidR="00667B1E">
        <w:t xml:space="preserve"> </w:t>
      </w:r>
      <w:r w:rsidRPr="00A13255">
        <w:t xml:space="preserve">-uutissivuston mukaan </w:t>
      </w:r>
      <w:r w:rsidR="004529E5">
        <w:t>sopimus</w:t>
      </w:r>
      <w:r w:rsidRPr="00A13255">
        <w:t xml:space="preserve">sotilaita värvättiin Venäjän eri alueilla vuonna 2023 vain noin 50-60 % suunnitellusta määrästä. Vaikka sopimussotilaita on värvätty vuoden 2024 alkupuoliskon aikana enemmän, määrä ei kuitenkaan ole riittävä värväystavoitteeseen nähden, sillä rintaman miestappiot ovat suuria. Venäjän puolustusministeriön mukaan vuoden 2022 syksyn ja elokuun 2024 välillä on tehty noin 640 000 sopimusrekrytointia. </w:t>
      </w:r>
      <w:proofErr w:type="spellStart"/>
      <w:r w:rsidRPr="00A13255">
        <w:t>Važnyje</w:t>
      </w:r>
      <w:proofErr w:type="spellEnd"/>
      <w:r w:rsidRPr="00A13255">
        <w:t xml:space="preserve"> </w:t>
      </w:r>
      <w:proofErr w:type="spellStart"/>
      <w:r w:rsidRPr="00A13255">
        <w:t>istorii</w:t>
      </w:r>
      <w:proofErr w:type="spellEnd"/>
      <w:r w:rsidR="001C0D94">
        <w:t xml:space="preserve"> -</w:t>
      </w:r>
      <w:r w:rsidRPr="00A13255">
        <w:t xml:space="preserve">verkkojulkaisun sekä </w:t>
      </w:r>
      <w:proofErr w:type="spellStart"/>
      <w:r w:rsidRPr="00A13255">
        <w:t>Conflict</w:t>
      </w:r>
      <w:proofErr w:type="spellEnd"/>
      <w:r w:rsidRPr="00A13255">
        <w:t xml:space="preserve"> </w:t>
      </w:r>
      <w:proofErr w:type="spellStart"/>
      <w:r w:rsidRPr="00A13255">
        <w:t>Intelligence</w:t>
      </w:r>
      <w:proofErr w:type="spellEnd"/>
      <w:r w:rsidRPr="00A13255">
        <w:t xml:space="preserve"> Team -tutkijaryhmän (CIT) mukaan budjettitietojen perusteella tehtyjen laskutoimitusten mukaan uusia sopimussotilaita on todellisuudessa 214 000 vähemmän, sillä noin 426 000 venäläisen on laskettu vastaanottaneen sopimussotilaspalkkioita syksystä 2022 elokuuhun 2024.</w:t>
      </w:r>
      <w:r w:rsidRPr="00A13255">
        <w:rPr>
          <w:vertAlign w:val="superscript"/>
        </w:rPr>
        <w:footnoteReference w:id="35"/>
      </w:r>
      <w:r w:rsidRPr="00A13255">
        <w:t xml:space="preserve"> </w:t>
      </w:r>
    </w:p>
    <w:p w:rsidR="00A13255" w:rsidRPr="008C4A80" w:rsidRDefault="00A13255" w:rsidP="00A13255">
      <w:pPr>
        <w:rPr>
          <w:b/>
          <w:i/>
        </w:rPr>
      </w:pPr>
      <w:r w:rsidRPr="00A13255">
        <w:rPr>
          <w:b/>
          <w:i/>
        </w:rPr>
        <w:t>Taloudelliset kannustimet</w:t>
      </w:r>
    </w:p>
    <w:p w:rsidR="00952FBD" w:rsidRPr="00A13255" w:rsidRDefault="00A13255" w:rsidP="00A13255">
      <w:r w:rsidRPr="00A13255">
        <w:t>Käytettävissä olevassa lähdeaineistossa on raportoitu toistuvasti Venäjän viranomaisten toteuttamasta värväämisestä, joka perustuu taloudellisiin ja sosioekonomisiin kannustimiin.</w:t>
      </w:r>
      <w:r w:rsidRPr="00A13255">
        <w:rPr>
          <w:vertAlign w:val="superscript"/>
        </w:rPr>
        <w:footnoteReference w:id="36"/>
      </w:r>
      <w:r w:rsidRPr="00A13255">
        <w:t xml:space="preserve"> Venäjän valtion omistama uutissivusto RIA </w:t>
      </w:r>
      <w:proofErr w:type="spellStart"/>
      <w:r w:rsidRPr="00A13255">
        <w:t>Novosti</w:t>
      </w:r>
      <w:proofErr w:type="spellEnd"/>
      <w:r w:rsidRPr="00A13255">
        <w:t xml:space="preserve"> (ven. РИА </w:t>
      </w:r>
      <w:proofErr w:type="spellStart"/>
      <w:r w:rsidRPr="00A13255">
        <w:t>Новости</w:t>
      </w:r>
      <w:proofErr w:type="spellEnd"/>
      <w:r w:rsidRPr="00A13255">
        <w:t xml:space="preserve">) sekä </w:t>
      </w:r>
      <w:proofErr w:type="spellStart"/>
      <w:r w:rsidRPr="00A13255">
        <w:t>Kavkaz.Realii</w:t>
      </w:r>
      <w:proofErr w:type="spellEnd"/>
      <w:r w:rsidRPr="00A13255">
        <w:t xml:space="preserve">-uutissivusto uutisoivat Venäjän alueiden sosioekonomisen kehityksen vertailusta, jonka mukaan yhteensä neljä Pohjois-Kaukasian tasavaltaa, Ingušia, </w:t>
      </w:r>
      <w:proofErr w:type="spellStart"/>
      <w:r w:rsidRPr="00A13255">
        <w:t>Karatšai-Tšerkessia</w:t>
      </w:r>
      <w:proofErr w:type="spellEnd"/>
      <w:r w:rsidRPr="00A13255">
        <w:t>, Pohjois-Ossetia ja Kabardi-Balkaria, olivat Venäjän kymmenen sosioekonomisesti heikoimman alueen joukossa.</w:t>
      </w:r>
      <w:r w:rsidRPr="00A13255">
        <w:rPr>
          <w:vertAlign w:val="superscript"/>
        </w:rPr>
        <w:footnoteReference w:id="37"/>
      </w:r>
      <w:r w:rsidRPr="00A13255">
        <w:t xml:space="preserve"> </w:t>
      </w:r>
      <w:r w:rsidRPr="00A13255">
        <w:lastRenderedPageBreak/>
        <w:t xml:space="preserve">Kesäkuussa 2023 uutisoitiin, että Tšetšenia, Ingušia ja </w:t>
      </w:r>
      <w:proofErr w:type="spellStart"/>
      <w:r w:rsidRPr="00A13255">
        <w:t>Karatšai-Tšerkessia</w:t>
      </w:r>
      <w:proofErr w:type="spellEnd"/>
      <w:r w:rsidRPr="00A13255">
        <w:t xml:space="preserve"> kuuluivat alueisiin, jotka Venäjän puolustusministeriö nimesi parhaiksi sopimussotilaiden värväyssuunnitelman täyttämisessä.</w:t>
      </w:r>
      <w:r w:rsidRPr="00A13255">
        <w:rPr>
          <w:vertAlign w:val="superscript"/>
        </w:rPr>
        <w:footnoteReference w:id="38"/>
      </w:r>
    </w:p>
    <w:p w:rsidR="00A13255" w:rsidRPr="00A13255" w:rsidRDefault="00A13255" w:rsidP="00A13255">
      <w:r w:rsidRPr="00A13255">
        <w:t xml:space="preserve">Ukrainalaisen </w:t>
      </w:r>
      <w:proofErr w:type="spellStart"/>
      <w:r w:rsidRPr="00A13255">
        <w:t>Freedom</w:t>
      </w:r>
      <w:proofErr w:type="spellEnd"/>
      <w:r w:rsidRPr="00A13255">
        <w:t xml:space="preserve">-uutissivuston haastattelussa </w:t>
      </w:r>
      <w:proofErr w:type="spellStart"/>
      <w:r w:rsidRPr="00A13255">
        <w:t>Memorial</w:t>
      </w:r>
      <w:proofErr w:type="spellEnd"/>
      <w:r w:rsidRPr="00A13255">
        <w:t xml:space="preserve">-ihmisoikeusjärjestön ihmisoikeusaktivisti Oleg </w:t>
      </w:r>
      <w:proofErr w:type="spellStart"/>
      <w:r w:rsidRPr="00A13255">
        <w:t>Orlov</w:t>
      </w:r>
      <w:proofErr w:type="spellEnd"/>
      <w:r w:rsidRPr="00A13255">
        <w:t xml:space="preserve"> toteaa, että monet köyhimmistä tasavalloista kotoisin olevat ovat lähteneet Ukrainan sotaan rahallisen palkkion vuoksi, koska köyhimmillä alueilla korruptio sekä työttömyys on erittäin suurta.</w:t>
      </w:r>
      <w:r w:rsidRPr="00A13255">
        <w:rPr>
          <w:vertAlign w:val="superscript"/>
        </w:rPr>
        <w:footnoteReference w:id="39"/>
      </w:r>
      <w:r w:rsidRPr="00A13255">
        <w:t xml:space="preserve"> Myös </w:t>
      </w:r>
      <w:proofErr w:type="spellStart"/>
      <w:r w:rsidRPr="00A13255">
        <w:t>Važnyje</w:t>
      </w:r>
      <w:proofErr w:type="spellEnd"/>
      <w:r w:rsidRPr="00A13255">
        <w:t xml:space="preserve"> </w:t>
      </w:r>
      <w:proofErr w:type="spellStart"/>
      <w:r w:rsidRPr="00A13255">
        <w:t>istorii</w:t>
      </w:r>
      <w:proofErr w:type="spellEnd"/>
      <w:r w:rsidR="00667B1E">
        <w:t xml:space="preserve"> </w:t>
      </w:r>
      <w:r w:rsidRPr="00A13255">
        <w:t>-verkkojulkaisun mukaan ihmisiä motivoi palvelussopimuksesta maksettava palkkio, eivät sotaan liittyvät ideologiset syyt.</w:t>
      </w:r>
      <w:r w:rsidRPr="00A13255">
        <w:rPr>
          <w:vertAlign w:val="superscript"/>
        </w:rPr>
        <w:footnoteReference w:id="40"/>
      </w:r>
    </w:p>
    <w:p w:rsidR="00A13255" w:rsidRPr="00A13255" w:rsidRDefault="00A13255" w:rsidP="00A13255">
      <w:r w:rsidRPr="00A13255">
        <w:t>Bloombergin julkaisun mukaan tärkein resurssi vapaaehtoisten värväämisessä ovat taloudellisessa ahdingossa olevat henkilöt.</w:t>
      </w:r>
      <w:r w:rsidRPr="00A13255">
        <w:rPr>
          <w:vertAlign w:val="superscript"/>
        </w:rPr>
        <w:footnoteReference w:id="41"/>
      </w:r>
      <w:r w:rsidRPr="00A13255">
        <w:t xml:space="preserve"> Suomen Pankin nousevien talouksien tutkimuslaitoksen helmikuussa 2024 julkaiseman katsauksen mukaan korkeat palkkiot ovat olleet merkittävä tekijä vapaaehtoiseen sopimuspalvelukseen rekrytoinnissa köyhiltä alueilta.</w:t>
      </w:r>
      <w:r w:rsidRPr="00A13255">
        <w:rPr>
          <w:vertAlign w:val="superscript"/>
        </w:rPr>
        <w:footnoteReference w:id="42"/>
      </w:r>
      <w:r w:rsidRPr="00A13255">
        <w:t xml:space="preserve"> Katsauksen mukaan useilla Venäjän alueilla kotitalouksien pankkitalletusten kasvu on ollut nopeaa. </w:t>
      </w:r>
      <w:proofErr w:type="spellStart"/>
      <w:r w:rsidRPr="00A13255">
        <w:t>Adygeian</w:t>
      </w:r>
      <w:proofErr w:type="spellEnd"/>
      <w:r w:rsidRPr="00A13255">
        <w:t xml:space="preserve"> tasavalta, Dagestan, Pohjois-Ossetia, Krasnodarin aluepiiri sekä </w:t>
      </w:r>
      <w:proofErr w:type="spellStart"/>
      <w:r w:rsidRPr="00A13255">
        <w:t>Karatšai-Tšerkessian</w:t>
      </w:r>
      <w:proofErr w:type="spellEnd"/>
      <w:r w:rsidRPr="00A13255">
        <w:t xml:space="preserve"> tasavalta kuuluivat niiden 15 Venäjän alueen joukkoon, joilla kotitalouksien talletukset kasvoivat vertailussa elokuussa 2023 eniten. Talletusten kasvu ei johdu paikallisista makrotaloudellisista tai institutionaalisista tekijöistä, vaan mahdollisista saaduista palkkioista vapaaehtoisjoukkoihin ja sopimuspalvelukseen liittymisestä.</w:t>
      </w:r>
      <w:r w:rsidRPr="00A13255">
        <w:rPr>
          <w:vertAlign w:val="superscript"/>
        </w:rPr>
        <w:footnoteReference w:id="43"/>
      </w:r>
    </w:p>
    <w:p w:rsidR="00A13255" w:rsidRPr="00A13255" w:rsidRDefault="00A13255" w:rsidP="00A13255">
      <w:r w:rsidRPr="00A13255">
        <w:t>Sopimuspalveluksesta maksettavien palkkioiden määrä ja sisältö vaihtelevat suuresti alueiden välillä.</w:t>
      </w:r>
      <w:r w:rsidR="005741CF">
        <w:rPr>
          <w:rStyle w:val="Alaviitteenviite"/>
        </w:rPr>
        <w:footnoteReference w:id="44"/>
      </w:r>
      <w:r w:rsidRPr="00A13255">
        <w:t xml:space="preserve"> Vapaaehtoisjoukkoihin liittymistä mainostavien tahojen antamien tietojen mukaan sopimuksen solmineen henkilön velat on mahdollista mitätöidä ja etuihin voi kuulua myös vapautus muun muassa lainakorkojen maksuista.</w:t>
      </w:r>
      <w:r w:rsidRPr="00A13255">
        <w:rPr>
          <w:vertAlign w:val="superscript"/>
        </w:rPr>
        <w:footnoteReference w:id="45"/>
      </w:r>
      <w:r w:rsidRPr="00A13255">
        <w:t xml:space="preserve"> Venäjän valtion omistama uutissivusto TASS (ven. ТАСС) on koonnut sivuilleen lokakuussa 2023 listan useista erilaisista eduista sopimuksen solmineelle henkilölle ja hänen perheelleen.</w:t>
      </w:r>
      <w:r w:rsidRPr="00A13255">
        <w:rPr>
          <w:vertAlign w:val="superscript"/>
        </w:rPr>
        <w:footnoteReference w:id="46"/>
      </w:r>
      <w:r w:rsidRPr="00A13255">
        <w:t xml:space="preserve"> Venäjän valtion omistaman uutissivusto Interfaxin (ven. </w:t>
      </w:r>
      <w:proofErr w:type="spellStart"/>
      <w:r w:rsidRPr="00A13255">
        <w:t>Интерфакс</w:t>
      </w:r>
      <w:proofErr w:type="spellEnd"/>
      <w:r w:rsidRPr="00A13255">
        <w:t xml:space="preserve">) mukaan etuihin kuuluu esimerkiksi lasten ja nuorten tukeminen. Esimerkiksi </w:t>
      </w:r>
      <w:proofErr w:type="spellStart"/>
      <w:r w:rsidRPr="00A13255">
        <w:t>Adygeiassa</w:t>
      </w:r>
      <w:proofErr w:type="spellEnd"/>
      <w:r w:rsidRPr="00A13255">
        <w:t xml:space="preserve"> etuja myönnetään </w:t>
      </w:r>
      <w:r w:rsidR="00952FBD">
        <w:t>muun muassa</w:t>
      </w:r>
      <w:r w:rsidRPr="00A13255">
        <w:t xml:space="preserve"> sairaanhoitokuluihin, ilmaiseen lämpimään kouluateriaan ja maksuttomaan varhaiskasvatukseen.</w:t>
      </w:r>
      <w:r w:rsidRPr="00A13255">
        <w:rPr>
          <w:vertAlign w:val="superscript"/>
        </w:rPr>
        <w:footnoteReference w:id="47"/>
      </w:r>
      <w:r w:rsidRPr="00A13255">
        <w:t xml:space="preserve"> Pohjois-Ossetiasta sotaan värvättyjen perheille on luvassa muun muassa lapsilisän korotuksia.</w:t>
      </w:r>
      <w:r w:rsidRPr="00A13255">
        <w:rPr>
          <w:vertAlign w:val="superscript"/>
        </w:rPr>
        <w:footnoteReference w:id="48"/>
      </w:r>
      <w:r w:rsidRPr="00A13255">
        <w:t xml:space="preserve"> </w:t>
      </w:r>
      <w:proofErr w:type="spellStart"/>
      <w:r w:rsidRPr="00A13255">
        <w:t>Bezformata</w:t>
      </w:r>
      <w:proofErr w:type="spellEnd"/>
      <w:r w:rsidRPr="00A13255">
        <w:t xml:space="preserve">-uutissivuston (ven. </w:t>
      </w:r>
      <w:proofErr w:type="spellStart"/>
      <w:r w:rsidRPr="00A13255">
        <w:t>БезФормата</w:t>
      </w:r>
      <w:proofErr w:type="spellEnd"/>
      <w:r w:rsidRPr="00A13255">
        <w:t>) syyskuussa 2023 julkaiseman uutisen mukaan Ingušian tasavallasta värvätyille henkilöille myönnetään rahapalkkion lisäksi verovapauksia, jopa 50% asumisetuuksia sekä etuuksia kunnallisiin palveluihin.</w:t>
      </w:r>
      <w:r w:rsidRPr="00A13255">
        <w:rPr>
          <w:vertAlign w:val="superscript"/>
        </w:rPr>
        <w:footnoteReference w:id="49"/>
      </w:r>
      <w:r w:rsidRPr="00A13255">
        <w:t xml:space="preserve"> Dagestanissa värvättyjen perheille myönnetään sosiaalirahaston tukea.</w:t>
      </w:r>
      <w:r w:rsidRPr="00A13255">
        <w:rPr>
          <w:vertAlign w:val="superscript"/>
        </w:rPr>
        <w:footnoteReference w:id="50"/>
      </w:r>
    </w:p>
    <w:p w:rsidR="00A13255" w:rsidRPr="00A13255" w:rsidRDefault="00A13255" w:rsidP="00A13255">
      <w:pPr>
        <w:rPr>
          <w:b/>
          <w:i/>
        </w:rPr>
      </w:pPr>
      <w:r w:rsidRPr="00A13255">
        <w:rPr>
          <w:b/>
          <w:i/>
        </w:rPr>
        <w:t>Sopimuspalveluksen palkkioiden korotukset: liittovaltiopalkkio ja alueellinen palkkio</w:t>
      </w:r>
    </w:p>
    <w:p w:rsidR="00A13255" w:rsidRPr="00A13255" w:rsidRDefault="00A13255" w:rsidP="00A13255">
      <w:r w:rsidRPr="00A13255">
        <w:lastRenderedPageBreak/>
        <w:t xml:space="preserve">Verkkojulkaisu </w:t>
      </w:r>
      <w:proofErr w:type="spellStart"/>
      <w:r w:rsidRPr="00A13255">
        <w:t>Važnyje</w:t>
      </w:r>
      <w:proofErr w:type="spellEnd"/>
      <w:r w:rsidRPr="00A13255">
        <w:t xml:space="preserve"> </w:t>
      </w:r>
      <w:proofErr w:type="spellStart"/>
      <w:r w:rsidRPr="00A13255">
        <w:t>istorii</w:t>
      </w:r>
      <w:r w:rsidR="00A651C5">
        <w:t>n</w:t>
      </w:r>
      <w:proofErr w:type="spellEnd"/>
      <w:r w:rsidRPr="00A13255">
        <w:t xml:space="preserve"> mukaan vuoden 2024 elokuussa alueellinen kertamaksu oli keskimäärin 596 000 ruplaa (5660 euroa). Alle kahdeksassa kuukaudessa se on kasvanut jo 3,6-kertaiseksi, sillä vuoden 2023 lopussa summa oli 168 000 ruplaa (1595 euroa). Yhdessä 400 tuhannen ruplan (3 800 euroa) liittovaltion maksun kanssa sopimuksen allekirjoittanut saa palvelukseen astuessaan keskimäärin lähes miljoona ruplaa (9500 euroa).</w:t>
      </w:r>
      <w:r w:rsidRPr="00A13255">
        <w:rPr>
          <w:vertAlign w:val="superscript"/>
        </w:rPr>
        <w:footnoteReference w:id="51"/>
      </w:r>
    </w:p>
    <w:p w:rsidR="00A13255" w:rsidRPr="00A13255" w:rsidRDefault="00A13255" w:rsidP="00A13255">
      <w:proofErr w:type="spellStart"/>
      <w:r w:rsidRPr="00A13255">
        <w:t>Važnyje</w:t>
      </w:r>
      <w:proofErr w:type="spellEnd"/>
      <w:r w:rsidRPr="00A13255">
        <w:t xml:space="preserve"> </w:t>
      </w:r>
      <w:proofErr w:type="spellStart"/>
      <w:r w:rsidRPr="00A13255">
        <w:t>istorii</w:t>
      </w:r>
      <w:proofErr w:type="spellEnd"/>
      <w:r w:rsidR="00667B1E">
        <w:t xml:space="preserve"> </w:t>
      </w:r>
      <w:r w:rsidRPr="00A13255">
        <w:t xml:space="preserve">-verkkojulkaisun elokuussa 2024 julkaiseman uutisen mukaan korkeimmat alueelliset palkkiot maksetaan Moskovassa: 1,9 miljoonaa ruplaa (18 000 euroa) ja Pietarissa: 1,7 miljoonaa ruplaa (16 000 euroa). Yhdessä liittovaltion maksun kanssa kolmasosassa Venäjän alueista uudet sopimussotilaat saavat miljoona ruplaa tai enemmän. Moskovassa, Pietarissa ja </w:t>
      </w:r>
      <w:proofErr w:type="spellStart"/>
      <w:r w:rsidRPr="00A13255">
        <w:t>Karatšai-Tšerkessiassa</w:t>
      </w:r>
      <w:proofErr w:type="spellEnd"/>
      <w:r w:rsidRPr="00A13255">
        <w:t xml:space="preserve"> sopimuspalvelukseen astuvat saavat yhteensä 2 miljoonaa ruplaa (19 000 euroa) tai enemmän. Huomionarvoista on, että Moskova ja Pietari ovat korkeamman tulotason alueita, kun taas suurin eroavaisuus paikallisten asukkaiden keskimääräisten kuukausitulojen ja maksettavan alueellisen palkkion välillä on </w:t>
      </w:r>
      <w:proofErr w:type="spellStart"/>
      <w:r w:rsidRPr="00A13255">
        <w:t>Karatšai-Tšerkessiassa</w:t>
      </w:r>
      <w:proofErr w:type="spellEnd"/>
      <w:r w:rsidRPr="00A13255">
        <w:t>: alueellinen maksu on 1,6 miljoonaa ruplaa (15 000 euroa), mikä on 68 kertaa suurempi kuin alueen keskimääräinen tulo, 23 400 ruplaa (220 euroa).</w:t>
      </w:r>
      <w:r w:rsidRPr="00A13255">
        <w:rPr>
          <w:vertAlign w:val="superscript"/>
        </w:rPr>
        <w:footnoteReference w:id="52"/>
      </w:r>
      <w:r w:rsidR="00D327C1">
        <w:t xml:space="preserve"> </w:t>
      </w:r>
      <w:r w:rsidRPr="00A13255">
        <w:t xml:space="preserve">Alueellisten palkkioiden vertailussa korostuvat Moskovan ja Pietarin lisäksi Pohjois-Kaukasia sekä muutamat alueet Siperiassa, kuten Hanti-Mansia eli Hantien ja mansien autonominen piirikunta 1,3 miljoonan ruplan (12 000 euroa) korvaussummalla ja </w:t>
      </w:r>
      <w:proofErr w:type="spellStart"/>
      <w:r w:rsidRPr="00A13255">
        <w:t>Magadanin</w:t>
      </w:r>
      <w:proofErr w:type="spellEnd"/>
      <w:r w:rsidRPr="00A13255">
        <w:t xml:space="preserve"> alue, joissa alueellinen kertakorvaus on 900 000 ruplaa (8 500 euroa). </w:t>
      </w:r>
    </w:p>
    <w:p w:rsidR="00D327C1" w:rsidRPr="00A13255" w:rsidRDefault="00A13255" w:rsidP="00A13255">
      <w:r w:rsidRPr="00A13255">
        <w:t xml:space="preserve">Radio </w:t>
      </w:r>
      <w:proofErr w:type="spellStart"/>
      <w:r w:rsidRPr="00A13255">
        <w:t>Svoboda</w:t>
      </w:r>
      <w:proofErr w:type="spellEnd"/>
      <w:r w:rsidRPr="00A13255">
        <w:t xml:space="preserve"> -uutissivuston (ven. </w:t>
      </w:r>
      <w:proofErr w:type="spellStart"/>
      <w:r w:rsidRPr="00A13255">
        <w:t>Радио</w:t>
      </w:r>
      <w:proofErr w:type="spellEnd"/>
      <w:r w:rsidRPr="00A13255">
        <w:t xml:space="preserve"> </w:t>
      </w:r>
      <w:proofErr w:type="spellStart"/>
      <w:r w:rsidRPr="00A13255">
        <w:t>Свобода</w:t>
      </w:r>
      <w:proofErr w:type="spellEnd"/>
      <w:r w:rsidRPr="00A13255">
        <w:t xml:space="preserve">) heinäkuussa 2024 julkaisemassa uutisessa kerrotaan, että Pohjois-Kaukasian alueen tasavalloissa, esimerkiksi Dagestanissa, Krasnodarin aluepiirissä ja </w:t>
      </w:r>
      <w:proofErr w:type="spellStart"/>
      <w:r w:rsidRPr="00A13255">
        <w:t>Adygeiassa</w:t>
      </w:r>
      <w:proofErr w:type="spellEnd"/>
      <w:r w:rsidRPr="00A13255">
        <w:t>, sotaan lähteneille maksettavia palkkioihin ja kertakorvauksiin on tehty merkittäviä korotuksia, paikoin useamman kerran.</w:t>
      </w:r>
      <w:r w:rsidR="005741CF">
        <w:rPr>
          <w:rStyle w:val="Alaviitteenviite"/>
        </w:rPr>
        <w:footnoteReference w:id="53"/>
      </w:r>
      <w:r w:rsidR="00A651C5">
        <w:t xml:space="preserve"> </w:t>
      </w:r>
      <w:proofErr w:type="spellStart"/>
      <w:r w:rsidRPr="00A13255">
        <w:t>Važnyje</w:t>
      </w:r>
      <w:proofErr w:type="spellEnd"/>
      <w:r w:rsidRPr="00A13255">
        <w:t xml:space="preserve"> </w:t>
      </w:r>
      <w:proofErr w:type="spellStart"/>
      <w:r w:rsidRPr="00A13255">
        <w:t>istorii</w:t>
      </w:r>
      <w:proofErr w:type="spellEnd"/>
      <w:r w:rsidR="00667B1E">
        <w:t xml:space="preserve"> </w:t>
      </w:r>
      <w:r w:rsidRPr="00A13255">
        <w:t>-verkkojulkaisun mukaan elokuussa 2024 kertakorvauksia maksettiin Pohjois-Kaukasin tasavalloissa seuraavasti:</w:t>
      </w:r>
    </w:p>
    <w:p w:rsidR="00A13255" w:rsidRDefault="00A13255" w:rsidP="00A13255">
      <w:r w:rsidRPr="00A13255">
        <w:t>Pohjois-Kaukasian alueelliset kertakorvaukset 20.8.2024.</w:t>
      </w:r>
      <w:r w:rsidRPr="00A13255">
        <w:rPr>
          <w:vertAlign w:val="superscript"/>
        </w:rPr>
        <w:footnoteReference w:id="54"/>
      </w:r>
    </w:p>
    <w:p w:rsidR="0027399E" w:rsidRPr="0027399E" w:rsidRDefault="0027399E" w:rsidP="00A13255"/>
    <w:tbl>
      <w:tblPr>
        <w:tblStyle w:val="Vaaleataulukkoruudukko"/>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ohjois-Kaukasian alueelliset kertakorvaukset tilastoituina 20.8.2024. "/>
        <w:tblDescription w:val="Taulukko Pohjois-Kaukasian eri alueiden kertakorvauksista."/>
      </w:tblPr>
      <w:tblGrid>
        <w:gridCol w:w="1980"/>
        <w:gridCol w:w="2268"/>
      </w:tblGrid>
      <w:tr w:rsidR="00A13255" w:rsidRPr="00A13255" w:rsidTr="00E919B2">
        <w:trPr>
          <w:jc w:val="center"/>
        </w:trPr>
        <w:tc>
          <w:tcPr>
            <w:tcW w:w="1980" w:type="dxa"/>
          </w:tcPr>
          <w:p w:rsidR="00A13255" w:rsidRPr="00A13255" w:rsidRDefault="00A13255" w:rsidP="00A13255">
            <w:pPr>
              <w:spacing w:after="160"/>
              <w:rPr>
                <w:b/>
              </w:rPr>
            </w:pPr>
            <w:r w:rsidRPr="00A13255">
              <w:rPr>
                <w:b/>
              </w:rPr>
              <w:t>Alue</w:t>
            </w:r>
          </w:p>
        </w:tc>
        <w:tc>
          <w:tcPr>
            <w:tcW w:w="2268" w:type="dxa"/>
          </w:tcPr>
          <w:p w:rsidR="00A13255" w:rsidRPr="00A13255" w:rsidRDefault="00A13255" w:rsidP="00A13255">
            <w:pPr>
              <w:spacing w:after="160"/>
              <w:rPr>
                <w:b/>
              </w:rPr>
            </w:pPr>
            <w:r w:rsidRPr="00A13255">
              <w:rPr>
                <w:b/>
              </w:rPr>
              <w:t>Kertakorvauksen määrä</w:t>
            </w:r>
          </w:p>
        </w:tc>
      </w:tr>
      <w:tr w:rsidR="00A13255" w:rsidRPr="00A13255" w:rsidTr="00E919B2">
        <w:trPr>
          <w:jc w:val="center"/>
        </w:trPr>
        <w:tc>
          <w:tcPr>
            <w:tcW w:w="1980" w:type="dxa"/>
          </w:tcPr>
          <w:p w:rsidR="00A13255" w:rsidRPr="00A13255" w:rsidRDefault="00A13255" w:rsidP="00A13255">
            <w:pPr>
              <w:spacing w:after="160"/>
            </w:pPr>
            <w:proofErr w:type="spellStart"/>
            <w:r w:rsidRPr="00A13255">
              <w:t>Karatšai-Tšerkessia</w:t>
            </w:r>
            <w:proofErr w:type="spellEnd"/>
          </w:p>
        </w:tc>
        <w:tc>
          <w:tcPr>
            <w:tcW w:w="2268" w:type="dxa"/>
          </w:tcPr>
          <w:p w:rsidR="00A13255" w:rsidRPr="00A13255" w:rsidRDefault="00A13255" w:rsidP="00A13255">
            <w:pPr>
              <w:spacing w:after="160"/>
            </w:pPr>
            <w:r w:rsidRPr="00A13255">
              <w:t>1,6 miljoonaa ruplaa</w:t>
            </w:r>
          </w:p>
        </w:tc>
      </w:tr>
      <w:tr w:rsidR="00A13255" w:rsidRPr="00A13255" w:rsidTr="00E919B2">
        <w:trPr>
          <w:jc w:val="center"/>
        </w:trPr>
        <w:tc>
          <w:tcPr>
            <w:tcW w:w="1980" w:type="dxa"/>
          </w:tcPr>
          <w:p w:rsidR="00A13255" w:rsidRPr="00A13255" w:rsidRDefault="00A13255" w:rsidP="00A13255">
            <w:pPr>
              <w:spacing w:after="160"/>
            </w:pPr>
            <w:proofErr w:type="spellStart"/>
            <w:r w:rsidRPr="00A13255">
              <w:t>Stavropolin</w:t>
            </w:r>
            <w:proofErr w:type="spellEnd"/>
            <w:r w:rsidRPr="00A13255">
              <w:t xml:space="preserve"> piiri</w:t>
            </w:r>
          </w:p>
        </w:tc>
        <w:tc>
          <w:tcPr>
            <w:tcW w:w="2268" w:type="dxa"/>
          </w:tcPr>
          <w:p w:rsidR="00A13255" w:rsidRPr="00A13255" w:rsidRDefault="00A13255" w:rsidP="00A13255">
            <w:pPr>
              <w:spacing w:after="160"/>
            </w:pPr>
            <w:r w:rsidRPr="00A13255">
              <w:t>1,5 miljoonaa ruplaa</w:t>
            </w:r>
          </w:p>
        </w:tc>
      </w:tr>
      <w:tr w:rsidR="00A13255" w:rsidRPr="00A13255" w:rsidTr="00E919B2">
        <w:trPr>
          <w:jc w:val="center"/>
        </w:trPr>
        <w:tc>
          <w:tcPr>
            <w:tcW w:w="1980" w:type="dxa"/>
          </w:tcPr>
          <w:p w:rsidR="00A13255" w:rsidRPr="00A13255" w:rsidRDefault="00A13255" w:rsidP="00A13255">
            <w:pPr>
              <w:spacing w:after="160"/>
            </w:pPr>
            <w:proofErr w:type="spellStart"/>
            <w:r w:rsidRPr="00A13255">
              <w:t>Kabardino-Balkaria</w:t>
            </w:r>
            <w:proofErr w:type="spellEnd"/>
          </w:p>
        </w:tc>
        <w:tc>
          <w:tcPr>
            <w:tcW w:w="2268" w:type="dxa"/>
          </w:tcPr>
          <w:p w:rsidR="00A13255" w:rsidRPr="00A13255" w:rsidRDefault="00A13255" w:rsidP="00A13255">
            <w:pPr>
              <w:spacing w:after="160"/>
            </w:pPr>
            <w:r w:rsidRPr="00A13255">
              <w:t>1,5 miljoonaa ruplaa</w:t>
            </w:r>
          </w:p>
        </w:tc>
      </w:tr>
      <w:tr w:rsidR="00A13255" w:rsidRPr="00A13255" w:rsidTr="00E919B2">
        <w:trPr>
          <w:jc w:val="center"/>
        </w:trPr>
        <w:tc>
          <w:tcPr>
            <w:tcW w:w="1980" w:type="dxa"/>
          </w:tcPr>
          <w:p w:rsidR="00A13255" w:rsidRPr="00A13255" w:rsidRDefault="00A13255" w:rsidP="00A13255">
            <w:pPr>
              <w:spacing w:after="160"/>
            </w:pPr>
            <w:r w:rsidRPr="00A13255">
              <w:t>Krasnodarin piiri</w:t>
            </w:r>
          </w:p>
        </w:tc>
        <w:tc>
          <w:tcPr>
            <w:tcW w:w="2268" w:type="dxa"/>
          </w:tcPr>
          <w:p w:rsidR="00A13255" w:rsidRPr="00A13255" w:rsidRDefault="00A13255" w:rsidP="00A13255">
            <w:pPr>
              <w:spacing w:after="160"/>
            </w:pPr>
            <w:r w:rsidRPr="00A13255">
              <w:t>1,2 miljoonaa ruplaa</w:t>
            </w:r>
          </w:p>
        </w:tc>
      </w:tr>
      <w:tr w:rsidR="00A13255" w:rsidRPr="00A13255" w:rsidTr="00E919B2">
        <w:trPr>
          <w:jc w:val="center"/>
        </w:trPr>
        <w:tc>
          <w:tcPr>
            <w:tcW w:w="1980" w:type="dxa"/>
          </w:tcPr>
          <w:p w:rsidR="00A13255" w:rsidRPr="00A13255" w:rsidRDefault="00A13255" w:rsidP="00A13255">
            <w:pPr>
              <w:spacing w:after="160"/>
              <w:rPr>
                <w:b/>
              </w:rPr>
            </w:pPr>
            <w:proofErr w:type="spellStart"/>
            <w:r w:rsidRPr="00A13255">
              <w:t>Adygeia</w:t>
            </w:r>
            <w:proofErr w:type="spellEnd"/>
          </w:p>
        </w:tc>
        <w:tc>
          <w:tcPr>
            <w:tcW w:w="2268" w:type="dxa"/>
          </w:tcPr>
          <w:p w:rsidR="00A13255" w:rsidRPr="00A13255" w:rsidRDefault="00A13255" w:rsidP="00A13255">
            <w:pPr>
              <w:spacing w:after="160"/>
              <w:rPr>
                <w:b/>
              </w:rPr>
            </w:pPr>
            <w:r w:rsidRPr="00A13255">
              <w:t>1 miljoonaa ruplaa</w:t>
            </w:r>
          </w:p>
        </w:tc>
      </w:tr>
      <w:tr w:rsidR="00A13255" w:rsidRPr="00A13255" w:rsidTr="00E919B2">
        <w:trPr>
          <w:jc w:val="center"/>
        </w:trPr>
        <w:tc>
          <w:tcPr>
            <w:tcW w:w="1980" w:type="dxa"/>
          </w:tcPr>
          <w:p w:rsidR="00A13255" w:rsidRPr="00A13255" w:rsidRDefault="00A13255" w:rsidP="00A13255">
            <w:pPr>
              <w:spacing w:after="160"/>
            </w:pPr>
            <w:r w:rsidRPr="00A13255">
              <w:lastRenderedPageBreak/>
              <w:t>Dagestan</w:t>
            </w:r>
          </w:p>
        </w:tc>
        <w:tc>
          <w:tcPr>
            <w:tcW w:w="2268" w:type="dxa"/>
          </w:tcPr>
          <w:p w:rsidR="00A13255" w:rsidRPr="00A13255" w:rsidRDefault="00A13255" w:rsidP="00A13255">
            <w:pPr>
              <w:spacing w:after="160"/>
              <w:rPr>
                <w:b/>
              </w:rPr>
            </w:pPr>
            <w:r w:rsidRPr="00A13255">
              <w:t>500 000 ruplaa</w:t>
            </w:r>
          </w:p>
        </w:tc>
      </w:tr>
      <w:tr w:rsidR="00A13255" w:rsidRPr="00A13255" w:rsidTr="00E919B2">
        <w:trPr>
          <w:jc w:val="center"/>
        </w:trPr>
        <w:tc>
          <w:tcPr>
            <w:tcW w:w="1980" w:type="dxa"/>
          </w:tcPr>
          <w:p w:rsidR="00A13255" w:rsidRPr="00A13255" w:rsidRDefault="00A13255" w:rsidP="00A13255">
            <w:pPr>
              <w:spacing w:after="160"/>
            </w:pPr>
            <w:r w:rsidRPr="00A13255">
              <w:t>Ingušia</w:t>
            </w:r>
          </w:p>
        </w:tc>
        <w:tc>
          <w:tcPr>
            <w:tcW w:w="2268" w:type="dxa"/>
          </w:tcPr>
          <w:p w:rsidR="00A13255" w:rsidRPr="00A13255" w:rsidRDefault="00A13255" w:rsidP="00A13255">
            <w:pPr>
              <w:spacing w:after="160"/>
              <w:rPr>
                <w:b/>
              </w:rPr>
            </w:pPr>
            <w:r w:rsidRPr="00A13255">
              <w:t>400 000 ruplaa</w:t>
            </w:r>
          </w:p>
        </w:tc>
      </w:tr>
      <w:tr w:rsidR="00A13255" w:rsidRPr="00A13255" w:rsidTr="00E919B2">
        <w:trPr>
          <w:jc w:val="center"/>
        </w:trPr>
        <w:tc>
          <w:tcPr>
            <w:tcW w:w="1980" w:type="dxa"/>
          </w:tcPr>
          <w:p w:rsidR="00A13255" w:rsidRPr="00A13255" w:rsidRDefault="00A13255" w:rsidP="00A13255">
            <w:pPr>
              <w:spacing w:after="160"/>
            </w:pPr>
            <w:r w:rsidRPr="00A13255">
              <w:t>Pohjois-Ossetia</w:t>
            </w:r>
          </w:p>
        </w:tc>
        <w:tc>
          <w:tcPr>
            <w:tcW w:w="2268" w:type="dxa"/>
          </w:tcPr>
          <w:p w:rsidR="00A13255" w:rsidRPr="00A13255" w:rsidRDefault="00A13255" w:rsidP="00A13255">
            <w:pPr>
              <w:spacing w:after="160"/>
              <w:rPr>
                <w:b/>
              </w:rPr>
            </w:pPr>
            <w:r w:rsidRPr="00A13255">
              <w:t>100 000 ruplaa</w:t>
            </w:r>
          </w:p>
        </w:tc>
      </w:tr>
    </w:tbl>
    <w:p w:rsidR="00A13255" w:rsidRPr="00A13255" w:rsidRDefault="00A13255" w:rsidP="00A13255"/>
    <w:p w:rsidR="00A13255" w:rsidRPr="008C4A80" w:rsidRDefault="00A13255" w:rsidP="00A13255">
      <w:r w:rsidRPr="00A13255">
        <w:t xml:space="preserve">Vertailun vuoksi </w:t>
      </w:r>
      <w:proofErr w:type="spellStart"/>
      <w:r w:rsidRPr="00A13255">
        <w:t>Tomskin</w:t>
      </w:r>
      <w:proofErr w:type="spellEnd"/>
      <w:r w:rsidRPr="00A13255">
        <w:t xml:space="preserve"> alueella kertakorvaus on 400 000 ruplaa (3 800 euroa), Habarovskissa 350 000 ruplaa (3 300 euroa), Murmanskissa 300 000 ruplaa (2 800euroa) ja Novosibirskin alueella 405 000 ruplaa (3 800 euroa).</w:t>
      </w:r>
      <w:r w:rsidRPr="00A13255">
        <w:rPr>
          <w:vertAlign w:val="superscript"/>
        </w:rPr>
        <w:footnoteReference w:id="55"/>
      </w:r>
    </w:p>
    <w:p w:rsidR="00A13255" w:rsidRPr="008C4A80" w:rsidRDefault="00A13255" w:rsidP="00A13255">
      <w:pPr>
        <w:rPr>
          <w:b/>
          <w:i/>
        </w:rPr>
      </w:pPr>
      <w:r w:rsidRPr="00A13255">
        <w:rPr>
          <w:b/>
          <w:i/>
        </w:rPr>
        <w:t>Värväyksen kohteena heikommassa asemassa olevat</w:t>
      </w:r>
    </w:p>
    <w:p w:rsidR="00A13255" w:rsidRPr="00A13255" w:rsidRDefault="00A13255" w:rsidP="00A13255">
      <w:proofErr w:type="spellStart"/>
      <w:r w:rsidRPr="00A13255">
        <w:t>Važnyje</w:t>
      </w:r>
      <w:proofErr w:type="spellEnd"/>
      <w:r w:rsidRPr="00A13255">
        <w:t xml:space="preserve"> </w:t>
      </w:r>
      <w:proofErr w:type="spellStart"/>
      <w:r w:rsidRPr="00A13255">
        <w:t>istorii</w:t>
      </w:r>
      <w:proofErr w:type="spellEnd"/>
      <w:r w:rsidRPr="00A13255">
        <w:t>-verkkojulkaisun mukaan alueellisia viranomaisia on ohjeistettu värväämään velkaantuneita, konkurssivelallisia, maahanmuuttajia, työttömiä ja vankeja.</w:t>
      </w:r>
      <w:r w:rsidR="00335A09">
        <w:t xml:space="preserve"> Ohje on kirjattu kirjeeseen, joka on päivätty 3.10.2023. </w:t>
      </w:r>
      <w:r w:rsidRPr="00A13255">
        <w:rPr>
          <w:vertAlign w:val="superscript"/>
        </w:rPr>
        <w:footnoteReference w:id="56"/>
      </w:r>
      <w:r w:rsidRPr="00A13255">
        <w:t xml:space="preserve"> Riippumattoman </w:t>
      </w:r>
      <w:proofErr w:type="spellStart"/>
      <w:r w:rsidRPr="00A13255">
        <w:t>Vjorstka</w:t>
      </w:r>
      <w:proofErr w:type="spellEnd"/>
      <w:r w:rsidRPr="00A13255">
        <w:t>-uutissivuston lähteen mukaan vain harva lähtee sotaan ideologisista syistä. Lähteen arvion mukaan noin 90 % sopimuksen allekirjoittaneista on henkilöitä, joilla on taloudellisia ongelmia.</w:t>
      </w:r>
      <w:r w:rsidR="008019FA">
        <w:rPr>
          <w:rStyle w:val="Alaviitteenviite"/>
        </w:rPr>
        <w:footnoteReference w:id="57"/>
      </w:r>
      <w:r w:rsidRPr="00A13255">
        <w:t xml:space="preserve"> </w:t>
      </w:r>
      <w:proofErr w:type="spellStart"/>
      <w:r w:rsidRPr="00A13255">
        <w:t>Važnyje</w:t>
      </w:r>
      <w:proofErr w:type="spellEnd"/>
      <w:r w:rsidRPr="00A13255">
        <w:t xml:space="preserve"> </w:t>
      </w:r>
      <w:proofErr w:type="spellStart"/>
      <w:r w:rsidRPr="00A13255">
        <w:t>istorii</w:t>
      </w:r>
      <w:proofErr w:type="spellEnd"/>
      <w:r w:rsidR="00667B1E">
        <w:t xml:space="preserve"> </w:t>
      </w:r>
      <w:r w:rsidRPr="00A13255">
        <w:t>-verkkojulkaisun mukaan jotkut henkilöt ovat jopa vaatineet, että saisivat allekirjoittaa sopimuksen, vaikka heidän terveydentilansa ei todellisuudessa sallisi sitä.</w:t>
      </w:r>
      <w:r w:rsidRPr="00A13255">
        <w:rPr>
          <w:vertAlign w:val="superscript"/>
        </w:rPr>
        <w:footnoteReference w:id="58"/>
      </w:r>
      <w:r w:rsidRPr="00A13255">
        <w:t xml:space="preserve"> </w:t>
      </w:r>
    </w:p>
    <w:p w:rsidR="00A13255" w:rsidRPr="00A13255" w:rsidRDefault="00A13255" w:rsidP="00A13255">
      <w:proofErr w:type="spellStart"/>
      <w:r w:rsidRPr="00A13255">
        <w:t>Važnyje</w:t>
      </w:r>
      <w:proofErr w:type="spellEnd"/>
      <w:r w:rsidRPr="00A13255">
        <w:t xml:space="preserve"> </w:t>
      </w:r>
      <w:proofErr w:type="spellStart"/>
      <w:r w:rsidRPr="00A13255">
        <w:t>istorii</w:t>
      </w:r>
      <w:proofErr w:type="spellEnd"/>
      <w:r w:rsidR="00667B1E">
        <w:t xml:space="preserve"> -</w:t>
      </w:r>
      <w:r w:rsidRPr="00A13255">
        <w:t xml:space="preserve">verkkojulkaisun marraskuussa 2023 julkaisemassa artikkelissa eräs sopimussotilaiden värväyspisteessä työskentelevä Venäjän asevoimien sotilas kertoo viranomaisten edustajien tuovan heille värväyspisteelle juopuneita, kodittomia, kehitysvammaisia, narkomaaneja ja juuri vankilasta vapautuneita. Hänen mielestään vaikuttaa siltä, että tarkoituksena on päästä eroon yhteiskunnan heikoimmassa asemassa olevista ryhmistä. </w:t>
      </w:r>
      <w:proofErr w:type="spellStart"/>
      <w:r w:rsidRPr="00A13255">
        <w:t>Važnyje</w:t>
      </w:r>
      <w:proofErr w:type="spellEnd"/>
      <w:r w:rsidRPr="00A13255">
        <w:t xml:space="preserve"> </w:t>
      </w:r>
      <w:proofErr w:type="spellStart"/>
      <w:r w:rsidRPr="00A13255">
        <w:t>istorii</w:t>
      </w:r>
      <w:proofErr w:type="spellEnd"/>
      <w:r w:rsidR="00667B1E">
        <w:t xml:space="preserve"> </w:t>
      </w:r>
      <w:r w:rsidRPr="00A13255">
        <w:t>-verkkojulkaisun mukaan kesästä 2023 saakka on raportoitu ”värväysratsioista”, joissa poliisit tekevät säännöllisesti ratsioita toreilla, uskonnon harjoittamiseen liittyvissä paikoissa sekä paikoissa, joihin kokoontuu erityisesti muslimeja.</w:t>
      </w:r>
      <w:r w:rsidRPr="00A13255">
        <w:rPr>
          <w:vertAlign w:val="superscript"/>
        </w:rPr>
        <w:footnoteReference w:id="59"/>
      </w:r>
      <w:r w:rsidRPr="00A13255">
        <w:t xml:space="preserve"> </w:t>
      </w:r>
      <w:proofErr w:type="spellStart"/>
      <w:r w:rsidRPr="00A13255">
        <w:t>Kavkaz.Realii</w:t>
      </w:r>
      <w:proofErr w:type="spellEnd"/>
      <w:r w:rsidRPr="00A13255">
        <w:t>-uutissivusto raportoi useista tapauksista, joissa sotilaita on lähetetty Pohjois-Kaukasiasta sotarintamalle siitä huolimatta, että he olivat haavoittuneita tai heillä oli sairauksia.</w:t>
      </w:r>
      <w:r w:rsidRPr="00A13255">
        <w:rPr>
          <w:vertAlign w:val="superscript"/>
        </w:rPr>
        <w:footnoteReference w:id="60"/>
      </w:r>
      <w:r w:rsidRPr="00A13255">
        <w:t xml:space="preserve"> </w:t>
      </w:r>
      <w:proofErr w:type="spellStart"/>
      <w:r w:rsidRPr="00A13255">
        <w:t>Kavkaz.Realii</w:t>
      </w:r>
      <w:proofErr w:type="spellEnd"/>
      <w:r w:rsidRPr="00A13255">
        <w:t>-uutissivuston mukaan syyskuussa 2023 Dagestanissa sijaitsevan yksikön komentaja lähetti Krasnodarin alueelta mobilisoidun henkilön taistelemaan Ukrainaan, vaikka hänellä oli lukuisia vammoja ja vakavia sairauksia.</w:t>
      </w:r>
      <w:r w:rsidRPr="00A13255">
        <w:rPr>
          <w:vertAlign w:val="superscript"/>
        </w:rPr>
        <w:footnoteReference w:id="61"/>
      </w:r>
      <w:r w:rsidRPr="00A13255">
        <w:t xml:space="preserve"> </w:t>
      </w:r>
      <w:proofErr w:type="spellStart"/>
      <w:r w:rsidRPr="00A13255">
        <w:t>Važnyje</w:t>
      </w:r>
      <w:proofErr w:type="spellEnd"/>
      <w:r w:rsidRPr="00A13255">
        <w:t xml:space="preserve"> </w:t>
      </w:r>
      <w:proofErr w:type="spellStart"/>
      <w:r w:rsidRPr="00A13255">
        <w:t>istorii</w:t>
      </w:r>
      <w:proofErr w:type="spellEnd"/>
      <w:r w:rsidR="00667B1E">
        <w:t xml:space="preserve"> </w:t>
      </w:r>
      <w:r w:rsidRPr="00A13255">
        <w:t>-verkkojulkaisun mukaan rintamalle on lähetetty jopa vakavasti loukkaantuneita ihmisiä ”kainalosauvojen kanssa”. Havaintoja tästä käytännöstä on tehty kaikilla Venäjän alueilla.</w:t>
      </w:r>
      <w:r w:rsidRPr="00A13255">
        <w:rPr>
          <w:vertAlign w:val="superscript"/>
        </w:rPr>
        <w:footnoteReference w:id="62"/>
      </w:r>
    </w:p>
    <w:p w:rsidR="00A13255" w:rsidRPr="00A13255" w:rsidRDefault="00A13255" w:rsidP="00A13255">
      <w:proofErr w:type="spellStart"/>
      <w:r w:rsidRPr="00A13255">
        <w:t>Važnyje</w:t>
      </w:r>
      <w:proofErr w:type="spellEnd"/>
      <w:r w:rsidRPr="00A13255">
        <w:t xml:space="preserve"> </w:t>
      </w:r>
      <w:proofErr w:type="spellStart"/>
      <w:r w:rsidRPr="00A13255">
        <w:t>istorii</w:t>
      </w:r>
      <w:proofErr w:type="spellEnd"/>
      <w:r w:rsidR="00667B1E">
        <w:t xml:space="preserve"> </w:t>
      </w:r>
      <w:r w:rsidRPr="00A13255">
        <w:t>-verkkojulkaisun mukaan vankeja luonnehditaan tärkeäksi värväysresurssiksi.</w:t>
      </w:r>
      <w:r w:rsidRPr="00A13255">
        <w:rPr>
          <w:vertAlign w:val="superscript"/>
        </w:rPr>
        <w:footnoteReference w:id="63"/>
      </w:r>
      <w:r w:rsidRPr="00A13255">
        <w:t xml:space="preserve"> Venäjän valtion omistama </w:t>
      </w:r>
      <w:r w:rsidRPr="00F5160C">
        <w:t xml:space="preserve">media RIA </w:t>
      </w:r>
      <w:proofErr w:type="spellStart"/>
      <w:r w:rsidRPr="00F5160C">
        <w:t>Novosti</w:t>
      </w:r>
      <w:proofErr w:type="spellEnd"/>
      <w:r w:rsidRPr="00A13255">
        <w:t xml:space="preserve"> uutisoi syyskuussa 2024 lakialoitteesta, jonka myötä olisi mahdollista värvätä pidätettyjä ja rikostutkinnan kohteena olevia henkilöitä jo </w:t>
      </w:r>
      <w:r w:rsidRPr="00A13255">
        <w:lastRenderedPageBreak/>
        <w:t>ennen oikeudenkäyntiä.</w:t>
      </w:r>
      <w:r w:rsidRPr="00A13255">
        <w:rPr>
          <w:vertAlign w:val="superscript"/>
        </w:rPr>
        <w:footnoteReference w:id="64"/>
      </w:r>
      <w:r w:rsidRPr="00A13255">
        <w:t xml:space="preserve"> Venäjän duuma hyväksyi kyseisen lain 24.9.2024.</w:t>
      </w:r>
      <w:r w:rsidRPr="00A13255">
        <w:rPr>
          <w:vertAlign w:val="superscript"/>
        </w:rPr>
        <w:footnoteReference w:id="65"/>
      </w:r>
      <w:r w:rsidRPr="00A13255">
        <w:t xml:space="preserve"> Uuden lainsäädännön myötä rikoksista syytetyt voivat tehdä sopimuksen puolustusministeriön kanssa, kun aiemmin vain tutkinnan kohteena olevat tai tuomitut henkilöt saattoivat tehdä niin.</w:t>
      </w:r>
      <w:r w:rsidRPr="00A13255">
        <w:rPr>
          <w:vertAlign w:val="superscript"/>
        </w:rPr>
        <w:footnoteReference w:id="66"/>
      </w:r>
      <w:r w:rsidRPr="00A13255">
        <w:t xml:space="preserve"> Uuden lain myötä henkilöt vapautuisivat rikosoikeudellisesta vastuusta, jos he allekirjoittaisivat sopimuksen Venäjän puolustusministeriön kanssa</w:t>
      </w:r>
      <w:r w:rsidRPr="00A13255">
        <w:rPr>
          <w:vertAlign w:val="superscript"/>
        </w:rPr>
        <w:footnoteReference w:id="67"/>
      </w:r>
      <w:r w:rsidRPr="00A13255">
        <w:t xml:space="preserve">. Yhdysvaltalaisen </w:t>
      </w:r>
      <w:proofErr w:type="spellStart"/>
      <w:r w:rsidRPr="00A13255">
        <w:t>Jamestown</w:t>
      </w:r>
      <w:proofErr w:type="spellEnd"/>
      <w:r w:rsidRPr="00A13255">
        <w:t xml:space="preserve"> Foundation -säätiön analyysin mukaan uuden lain myötä on mahdollista värvätä sopimussotilaita entistä enemmän, koska Venäjällä käydään vuosittain satojatuhansia rikosoikeudenkäyntejä.</w:t>
      </w:r>
      <w:r w:rsidRPr="00A13255">
        <w:rPr>
          <w:vertAlign w:val="superscript"/>
        </w:rPr>
        <w:footnoteReference w:id="68"/>
      </w:r>
      <w:r w:rsidRPr="00A13255">
        <w:t xml:space="preserve"> </w:t>
      </w:r>
      <w:proofErr w:type="spellStart"/>
      <w:r w:rsidRPr="00A13255">
        <w:t>Kavkazki</w:t>
      </w:r>
      <w:proofErr w:type="spellEnd"/>
      <w:r w:rsidRPr="00A13255">
        <w:t xml:space="preserve"> </w:t>
      </w:r>
      <w:proofErr w:type="spellStart"/>
      <w:r w:rsidRPr="00A13255">
        <w:t>Uzel</w:t>
      </w:r>
      <w:proofErr w:type="spellEnd"/>
      <w:r w:rsidR="00E53F97">
        <w:t xml:space="preserve"> </w:t>
      </w:r>
      <w:r w:rsidRPr="00A13255">
        <w:t>-uutissivuston haastatteleman oikeustieteen asiantuntijan mukaan uuden lain erityispiirre on, että siinä tosiasiassa sivuutetaan kaikkien oikeudenkäyntiin osallistuvien oikeudet ja edut, myös mahdollisen rikoksen kohteeksi joutuneiden uhrien oikeudet, sillä mahdollinen rikos jää käytännössä rankaisematta. Lisäksi uusi laki rikkoo Venäjän federaation perustuslakia merkittävästi.</w:t>
      </w:r>
      <w:r w:rsidRPr="00A13255">
        <w:rPr>
          <w:vertAlign w:val="superscript"/>
        </w:rPr>
        <w:footnoteReference w:id="69"/>
      </w:r>
    </w:p>
    <w:p w:rsidR="00A13255" w:rsidRPr="00A13255" w:rsidRDefault="00A13255" w:rsidP="00A13255">
      <w:pPr>
        <w:rPr>
          <w:b/>
          <w:i/>
        </w:rPr>
      </w:pPr>
      <w:r w:rsidRPr="00A13255">
        <w:rPr>
          <w:b/>
          <w:i/>
        </w:rPr>
        <w:t>Ukrainan sotaan osallistumiseen liittyvää pakottamista ja erehdyttämistä</w:t>
      </w:r>
    </w:p>
    <w:p w:rsidR="00A13255" w:rsidRPr="00A13255" w:rsidRDefault="00A13255" w:rsidP="00A13255">
      <w:proofErr w:type="spellStart"/>
      <w:r w:rsidRPr="00A13255">
        <w:t>Važnyje</w:t>
      </w:r>
      <w:proofErr w:type="spellEnd"/>
      <w:r w:rsidRPr="00A13255">
        <w:t xml:space="preserve"> </w:t>
      </w:r>
      <w:proofErr w:type="spellStart"/>
      <w:r w:rsidRPr="00A13255">
        <w:t>istorii</w:t>
      </w:r>
      <w:proofErr w:type="spellEnd"/>
      <w:r w:rsidR="00E53F97">
        <w:t xml:space="preserve"> </w:t>
      </w:r>
      <w:r w:rsidRPr="00A13255">
        <w:t>-verkkojulkaisun mukaan henkilöitä on painostettu allekirjoittamaan sopimus vapaaehtoisjoukkoihin liittymisestä uhkailemalla ja erehdyttämällä.</w:t>
      </w:r>
      <w:r w:rsidRPr="00A13255">
        <w:rPr>
          <w:vertAlign w:val="superscript"/>
        </w:rPr>
        <w:footnoteReference w:id="70"/>
      </w:r>
      <w:r w:rsidRPr="00A13255">
        <w:t xml:space="preserve"> Sopimuksen allekirjoittaminen on viranomaisten virallisen lausunnon mukaan täysin vapaaehtoista, mutta lähteen mukaan henkilö voidaan suostutella tai ”tehdä elämästä sietämätöntä”, mikäli henkilö ei ole suostuvainen sopimuksen allekirjoittamiseen. Haavoittuvassa asemassa olevia ihmisryhmiä, erityisesti taloudellisista ongelmista kärsiviä, voidaan painostaa erilaisin keinoin.</w:t>
      </w:r>
      <w:r w:rsidRPr="00A13255">
        <w:rPr>
          <w:vertAlign w:val="superscript"/>
        </w:rPr>
        <w:footnoteReference w:id="71"/>
      </w:r>
      <w:r w:rsidRPr="00A13255">
        <w:t xml:space="preserve"> Lähdeaineistosta ei käy tarkemmin ilmi pakottamalla allekirjoitetun sopimuksen sisältöä, eikä sitä, millä alueilla painostamista on tapahtunut.</w:t>
      </w:r>
    </w:p>
    <w:p w:rsidR="00A13255" w:rsidRPr="00A13255" w:rsidRDefault="00A13255" w:rsidP="00A13255">
      <w:proofErr w:type="spellStart"/>
      <w:r w:rsidRPr="00A13255">
        <w:t>Kavkaz.Realii</w:t>
      </w:r>
      <w:proofErr w:type="spellEnd"/>
      <w:r w:rsidRPr="00A13255">
        <w:t xml:space="preserve">-uutissivusto raportoi Krasnodarin piiristä kotoisin olevista sotilaista, jotka kertoivat tulleensa huijatuiksi sotaan. Heidät siirrettiin sota-alueelle vakavista terveysongelmista huolimatta sen jälkeen, kun heidät oli kuljetettu Donin </w:t>
      </w:r>
      <w:proofErr w:type="spellStart"/>
      <w:r w:rsidRPr="00A13255">
        <w:t>Rostoviin</w:t>
      </w:r>
      <w:proofErr w:type="spellEnd"/>
      <w:r w:rsidRPr="00A13255">
        <w:t xml:space="preserve"> lääkärintarkastukseen.</w:t>
      </w:r>
      <w:r w:rsidRPr="00A13255">
        <w:rPr>
          <w:vertAlign w:val="superscript"/>
        </w:rPr>
        <w:footnoteReference w:id="72"/>
      </w:r>
      <w:r w:rsidRPr="00A13255">
        <w:t xml:space="preserve"> Krasnodarin piiristä ja Donin </w:t>
      </w:r>
      <w:proofErr w:type="spellStart"/>
      <w:r w:rsidRPr="00A13255">
        <w:t>Rostovista</w:t>
      </w:r>
      <w:proofErr w:type="spellEnd"/>
      <w:r w:rsidRPr="00A13255">
        <w:t xml:space="preserve"> kotoisin olevat sotilaat kertovat </w:t>
      </w:r>
      <w:proofErr w:type="spellStart"/>
      <w:r w:rsidRPr="00A13255">
        <w:t>Telegram</w:t>
      </w:r>
      <w:proofErr w:type="spellEnd"/>
      <w:r w:rsidRPr="00A13255">
        <w:t>-kanavalla myös psykologisesta painostamisesta.</w:t>
      </w:r>
      <w:r w:rsidRPr="00A13255">
        <w:rPr>
          <w:vertAlign w:val="superscript"/>
        </w:rPr>
        <w:footnoteReference w:id="73"/>
      </w:r>
      <w:r w:rsidRPr="00A13255">
        <w:t xml:space="preserve"> </w:t>
      </w:r>
    </w:p>
    <w:p w:rsidR="00A13255" w:rsidRPr="008C4A80" w:rsidRDefault="00A13255" w:rsidP="00A13255">
      <w:pPr>
        <w:rPr>
          <w:b/>
          <w:i/>
        </w:rPr>
      </w:pPr>
      <w:r w:rsidRPr="00A13255">
        <w:rPr>
          <w:b/>
          <w:i/>
        </w:rPr>
        <w:t xml:space="preserve">Palveluksesta karkaamisen seuraukset </w:t>
      </w:r>
    </w:p>
    <w:p w:rsidR="00A13255" w:rsidRPr="00A13255" w:rsidRDefault="00A13255" w:rsidP="00A13255">
      <w:proofErr w:type="spellStart"/>
      <w:r w:rsidRPr="00A13255">
        <w:t>Kavkaz.realii</w:t>
      </w:r>
      <w:proofErr w:type="spellEnd"/>
      <w:r w:rsidRPr="00A13255">
        <w:t xml:space="preserve"> </w:t>
      </w:r>
      <w:r w:rsidR="00E53F97">
        <w:t xml:space="preserve">-uutissivusto </w:t>
      </w:r>
      <w:r w:rsidRPr="00A13255">
        <w:t xml:space="preserve">uutisoi helmikuussa 2024, että Venäjän eteläisessä federaatiopiirissä ja Pohjois-Kaukasiassa sotilastuomioistuimet käsittelivät 2 306 sotilasta vastaan nostettua syytettä vuonna 2023, mikä on kaksi kertaa enemmän kuin vuonna 2022. Näistä 2 117 tuomittiin ja kolme henkilöä vapautettiin syytteistä. </w:t>
      </w:r>
      <w:proofErr w:type="spellStart"/>
      <w:r w:rsidRPr="00A13255">
        <w:t>Kavkaz.Realii</w:t>
      </w:r>
      <w:proofErr w:type="spellEnd"/>
      <w:r w:rsidR="00E53F97">
        <w:t xml:space="preserve"> </w:t>
      </w:r>
      <w:r w:rsidRPr="00A13255">
        <w:t>-uutissivuston mukaan syytteiden määrän kasvun selittää se, että sopimuksen allekirjoittamisen jälkeen sotilaiden ainoa vaihtoehto vapautua palveluksesta on karata yksiköstä, sillä puolustusministeriön kanssa solmittua sopimusta ei voi purkaa. Käytännöt ovat koventuneet, ja rikkomuksiin syyllistyneitä rangaistaan ankarasti.</w:t>
      </w:r>
      <w:r w:rsidRPr="00A13255">
        <w:rPr>
          <w:vertAlign w:val="superscript"/>
        </w:rPr>
        <w:footnoteReference w:id="74"/>
      </w:r>
      <w:r w:rsidRPr="00A13255">
        <w:t xml:space="preserve"> Aiemmin palveluksesta luvatta poistuneita rangaistiin useilla hallinnollisilla tuomioilla, mutta nykyään luvatta lähteneitä lähetetään rangaistussiirtoloihin jopa viideksi tai kuudeksi vuodeksi. Tuomioiden kestot ovat samanpituisia kuin ryöstöstä, </w:t>
      </w:r>
      <w:r w:rsidRPr="00A13255">
        <w:lastRenderedPageBreak/>
        <w:t>lahjonnasta tai raiskauksesta tuomituille.</w:t>
      </w:r>
      <w:r w:rsidRPr="00A13255">
        <w:rPr>
          <w:vertAlign w:val="superscript"/>
        </w:rPr>
        <w:footnoteReference w:id="75"/>
      </w:r>
      <w:r w:rsidRPr="00A13255">
        <w:t xml:space="preserve"> Lähdeaineiston perusteella ei tule ilmi, ovatko syytetyt ja tuomitut henkilöt alun alkaen pakotettu sopimukseen.</w:t>
      </w:r>
    </w:p>
    <w:p w:rsidR="003465BE" w:rsidRPr="003465BE" w:rsidRDefault="00A13255" w:rsidP="00A13255">
      <w:r w:rsidRPr="00A13255">
        <w:t>Lähdeaineiston mukaan kaikilla Pohjois-Kaukasian alueilla useita henkilöitä on asetettu syytteeseen ja tuomittu luvattomasta palveluksesta poistumisesta ja asepalveluksen välttelystä. Tuomioiden pituudet ovat vaihdelleet kahdesta vuodesta kahdeksaan vuoteen rangaistusta eri turvatason rangaistussiirtoloissa.</w:t>
      </w:r>
      <w:r w:rsidRPr="00A13255">
        <w:rPr>
          <w:vertAlign w:val="superscript"/>
        </w:rPr>
        <w:footnoteReference w:id="76"/>
      </w:r>
      <w:r w:rsidRPr="00A13255">
        <w:t xml:space="preserve"> Käytetyssä lähdeaineistossa ei käy kaikilta osin ilmi, minkälaisella sopimuksella sotaan lähtemisestä kieltäytyneet ja sittemmin tuomitut miehet ovat alun perin palvelleet.</w:t>
      </w:r>
    </w:p>
    <w:p w:rsidR="00A13255" w:rsidRPr="003B7BB6" w:rsidRDefault="00A13255" w:rsidP="00A13255">
      <w:pPr>
        <w:rPr>
          <w:b/>
        </w:rPr>
      </w:pPr>
      <w:r w:rsidRPr="00A13255">
        <w:t>Käytettävissä olevasta lähdeaineistosta löytyy tietoa Pohjois-Kaukasiassa muodostetuista vapaaehtoispataljoonista.</w:t>
      </w:r>
      <w:r w:rsidRPr="00A13255">
        <w:rPr>
          <w:b/>
        </w:rPr>
        <w:t xml:space="preserve"> </w:t>
      </w:r>
      <w:r w:rsidRPr="00A13255">
        <w:t xml:space="preserve">Yhdysvaltalaisen </w:t>
      </w:r>
      <w:proofErr w:type="spellStart"/>
      <w:r w:rsidRPr="00A13255">
        <w:t>Jamestown</w:t>
      </w:r>
      <w:proofErr w:type="spellEnd"/>
      <w:r w:rsidRPr="00A13255">
        <w:t xml:space="preserve"> Foundation</w:t>
      </w:r>
      <w:r w:rsidR="00C72CD2">
        <w:t xml:space="preserve"> </w:t>
      </w:r>
      <w:r w:rsidRPr="00A13255">
        <w:t>-säätiön mukaan vapaaehtoispataljoonia on muodostettu ainakin Pohjois-Ossetiassa ja Dagestanissa.</w:t>
      </w:r>
      <w:r w:rsidRPr="00A13255">
        <w:rPr>
          <w:vertAlign w:val="superscript"/>
        </w:rPr>
        <w:footnoteReference w:id="77"/>
      </w:r>
      <w:r w:rsidRPr="00A13255">
        <w:t xml:space="preserve"> Pohjois-Ossetian ja Dagestanin vapaaehtoispataljoonien kohdalla ei lähdeaineistossa ole mainintoja henkilöiden pakottamisesta.</w:t>
      </w:r>
    </w:p>
    <w:p w:rsidR="00A13255" w:rsidRPr="00A13255" w:rsidRDefault="00A13255" w:rsidP="00A13255">
      <w:r w:rsidRPr="00A13255">
        <w:t>Käytettävissä olevan lähdeaineiston perusteella henkilöitä on värvätty Ukrainan sotaan vapaaehtoisiksi sekä sopimuspalvelukseen pitkälti rahallisten kannustimien keinoin. Pohjois-Kaukasiasta on lähetetty suhteellisesti paljon henkilöitä sotaan.</w:t>
      </w:r>
      <w:r w:rsidRPr="00A13255">
        <w:rPr>
          <w:vertAlign w:val="superscript"/>
        </w:rPr>
        <w:footnoteReference w:id="78"/>
      </w:r>
    </w:p>
    <w:p w:rsidR="00543F66" w:rsidRPr="00543F66" w:rsidRDefault="00543F66" w:rsidP="00543F66"/>
    <w:bookmarkEnd w:id="1"/>
    <w:p w:rsidR="00082DFE" w:rsidRDefault="00082DFE" w:rsidP="00543F66">
      <w:pPr>
        <w:pStyle w:val="Otsikko2"/>
        <w:numPr>
          <w:ilvl w:val="0"/>
          <w:numId w:val="0"/>
        </w:numPr>
      </w:pPr>
      <w:r w:rsidRPr="00DC5480">
        <w:t>Lähteet</w:t>
      </w:r>
    </w:p>
    <w:p w:rsidR="00E919B2" w:rsidRPr="00E919B2" w:rsidRDefault="00E919B2" w:rsidP="00E919B2">
      <w:pPr>
        <w:autoSpaceDE w:val="0"/>
        <w:autoSpaceDN w:val="0"/>
        <w:spacing w:before="0" w:after="0" w:line="240" w:lineRule="auto"/>
        <w:jc w:val="left"/>
        <w:rPr>
          <w:rFonts w:cs="Segoe UI"/>
          <w:szCs w:val="20"/>
          <w:lang w:val="en-US"/>
        </w:rPr>
      </w:pPr>
      <w:proofErr w:type="spellStart"/>
      <w:r w:rsidRPr="00E919B2">
        <w:t>Astrapress</w:t>
      </w:r>
      <w:proofErr w:type="spellEnd"/>
      <w:r w:rsidRPr="00E919B2">
        <w:rPr>
          <w:lang w:val="ru-RU"/>
        </w:rPr>
        <w:t xml:space="preserve"> 15.6.2024. «</w:t>
      </w:r>
      <w:r w:rsidRPr="000A672C">
        <w:rPr>
          <w:i/>
          <w:lang w:val="ru-RU"/>
        </w:rPr>
        <w:t>Гонят на мясо. Говорят…</w:t>
      </w:r>
      <w:r w:rsidRPr="000A672C">
        <w:rPr>
          <w:rFonts w:cs="Segoe UI"/>
          <w:i/>
          <w:color w:val="000000"/>
          <w:szCs w:val="20"/>
          <w:lang w:val="ru-RU"/>
        </w:rPr>
        <w:t>[</w:t>
      </w:r>
      <w:r w:rsidRPr="00E919B2">
        <w:rPr>
          <w:rFonts w:cs="Segoe UI"/>
          <w:color w:val="000000"/>
          <w:szCs w:val="20"/>
          <w:lang w:val="sv-SE"/>
        </w:rPr>
        <w:t>Telegram</w:t>
      </w:r>
      <w:r w:rsidRPr="00E919B2">
        <w:rPr>
          <w:rFonts w:cs="Segoe UI"/>
          <w:color w:val="000000"/>
          <w:szCs w:val="20"/>
          <w:lang w:val="ru-RU"/>
        </w:rPr>
        <w:t>].</w:t>
      </w:r>
      <w:r w:rsidRPr="00E919B2">
        <w:rPr>
          <w:lang w:val="ru-RU"/>
        </w:rPr>
        <w:t xml:space="preserve"> </w:t>
      </w:r>
      <w:hyperlink r:id="rId8" w:history="1">
        <w:r w:rsidRPr="00E919B2">
          <w:rPr>
            <w:color w:val="0563C1" w:themeColor="hyperlink"/>
            <w:u w:val="single"/>
            <w:lang w:val="en-US"/>
          </w:rPr>
          <w:t>https://t.me/astrapress/57592?single</w:t>
        </w:r>
      </w:hyperlink>
      <w:r w:rsidRPr="00E919B2">
        <w:rPr>
          <w:lang w:val="en-US"/>
        </w:rPr>
        <w:t xml:space="preserve"> (</w:t>
      </w:r>
      <w:proofErr w:type="spellStart"/>
      <w:r w:rsidRPr="00E919B2">
        <w:rPr>
          <w:lang w:val="en-US"/>
        </w:rPr>
        <w:t>käyty</w:t>
      </w:r>
      <w:proofErr w:type="spellEnd"/>
      <w:r w:rsidRPr="00E919B2">
        <w:rPr>
          <w:lang w:val="en-US"/>
        </w:rPr>
        <w:t xml:space="preserve"> 8.10.2024). </w:t>
      </w:r>
    </w:p>
    <w:p w:rsidR="00E919B2" w:rsidRPr="00E919B2" w:rsidRDefault="00E919B2" w:rsidP="00E919B2">
      <w:pPr>
        <w:spacing w:before="0" w:after="0" w:line="240" w:lineRule="auto"/>
        <w:jc w:val="left"/>
        <w:rPr>
          <w:lang w:val="en-US"/>
        </w:rPr>
      </w:pPr>
    </w:p>
    <w:p w:rsidR="00E919B2" w:rsidRPr="00E919B2" w:rsidRDefault="00E919B2" w:rsidP="00E919B2">
      <w:pPr>
        <w:spacing w:before="0" w:after="0" w:line="240" w:lineRule="auto"/>
        <w:jc w:val="left"/>
        <w:rPr>
          <w:szCs w:val="20"/>
          <w:lang w:val="en-US"/>
        </w:rPr>
      </w:pPr>
      <w:r w:rsidRPr="00E919B2">
        <w:rPr>
          <w:lang w:val="en-US"/>
        </w:rPr>
        <w:t>Bank of Finland 21.2.2024</w:t>
      </w:r>
      <w:r w:rsidRPr="00E919B2">
        <w:rPr>
          <w:szCs w:val="20"/>
          <w:lang w:val="en-US"/>
        </w:rPr>
        <w:t xml:space="preserve">. </w:t>
      </w:r>
      <w:r w:rsidRPr="00E919B2">
        <w:rPr>
          <w:i/>
          <w:szCs w:val="20"/>
          <w:lang w:val="en-US"/>
        </w:rPr>
        <w:t>Where do Russia’s mobilized soldiers come from? Evidence from bank deposits.</w:t>
      </w:r>
      <w:r w:rsidRPr="00E919B2">
        <w:rPr>
          <w:szCs w:val="20"/>
          <w:lang w:val="en-US"/>
        </w:rPr>
        <w:t xml:space="preserve"> </w:t>
      </w:r>
      <w:hyperlink r:id="rId9" w:history="1">
        <w:r w:rsidRPr="00E919B2">
          <w:rPr>
            <w:color w:val="0563C1" w:themeColor="hyperlink"/>
            <w:u w:val="single"/>
            <w:lang w:val="en-US"/>
          </w:rPr>
          <w:t>https://publications.bof.fi/bitstream/handle/10024/53281/bpb124.pdf?sequence=1&amp;isAllowed=y</w:t>
        </w:r>
      </w:hyperlink>
      <w:r w:rsidRPr="00E919B2">
        <w:rPr>
          <w:color w:val="0000FF"/>
          <w:u w:val="single"/>
          <w:lang w:val="en-US"/>
        </w:rPr>
        <w:t xml:space="preserve"> </w:t>
      </w:r>
      <w:r w:rsidRPr="00E919B2">
        <w:rPr>
          <w:lang w:val="en-US"/>
        </w:rPr>
        <w:t>(</w:t>
      </w:r>
      <w:proofErr w:type="spellStart"/>
      <w:r w:rsidRPr="00E919B2">
        <w:rPr>
          <w:lang w:val="en-US"/>
        </w:rPr>
        <w:t>käyty</w:t>
      </w:r>
      <w:proofErr w:type="spellEnd"/>
      <w:r w:rsidRPr="00E919B2">
        <w:rPr>
          <w:lang w:val="en-US"/>
        </w:rPr>
        <w:t xml:space="preserve"> 31.10.2024).</w:t>
      </w:r>
    </w:p>
    <w:p w:rsidR="00E919B2" w:rsidRPr="00E919B2" w:rsidRDefault="00E919B2" w:rsidP="00E919B2">
      <w:pPr>
        <w:autoSpaceDE w:val="0"/>
        <w:autoSpaceDN w:val="0"/>
        <w:spacing w:before="0" w:after="0" w:line="240" w:lineRule="auto"/>
        <w:jc w:val="left"/>
        <w:rPr>
          <w:lang w:val="en-US"/>
        </w:rPr>
      </w:pPr>
    </w:p>
    <w:p w:rsidR="00E919B2" w:rsidRPr="00E919B2" w:rsidRDefault="00E919B2" w:rsidP="00E919B2">
      <w:pPr>
        <w:autoSpaceDE w:val="0"/>
        <w:autoSpaceDN w:val="0"/>
        <w:spacing w:before="0" w:after="0" w:line="240" w:lineRule="auto"/>
        <w:jc w:val="left"/>
        <w:rPr>
          <w:lang w:val="en-US"/>
        </w:rPr>
      </w:pPr>
      <w:proofErr w:type="spellStart"/>
      <w:r w:rsidRPr="00E919B2">
        <w:rPr>
          <w:lang w:val="en-US"/>
        </w:rPr>
        <w:t>Bessudnov</w:t>
      </w:r>
      <w:proofErr w:type="spellEnd"/>
      <w:r w:rsidRPr="00E919B2">
        <w:rPr>
          <w:lang w:val="en-US"/>
        </w:rPr>
        <w:t xml:space="preserve">, Alexey 8.6.2023. </w:t>
      </w:r>
      <w:r w:rsidRPr="000A672C">
        <w:rPr>
          <w:i/>
          <w:lang w:val="en-US"/>
        </w:rPr>
        <w:t>Ethnic and regional inequalities in Russian military fatalities in Ukraine: Preliminary findings from crowdsourced data. Demographic Research.</w:t>
      </w:r>
      <w:r w:rsidRPr="00E919B2">
        <w:rPr>
          <w:lang w:val="en-US"/>
        </w:rPr>
        <w:t xml:space="preserve"> </w:t>
      </w:r>
      <w:hyperlink r:id="rId10" w:history="1">
        <w:r w:rsidRPr="00E919B2">
          <w:rPr>
            <w:color w:val="0563C1" w:themeColor="hyperlink"/>
            <w:u w:val="single"/>
            <w:lang w:val="en-US"/>
          </w:rPr>
          <w:t>https://www.demographic-research.org/volumes/vol48/31/48-31.pdf</w:t>
        </w:r>
      </w:hyperlink>
      <w:r w:rsidRPr="00E919B2">
        <w:rPr>
          <w:lang w:val="en-US"/>
        </w:rPr>
        <w:t xml:space="preserve"> (</w:t>
      </w:r>
      <w:proofErr w:type="spellStart"/>
      <w:r w:rsidRPr="00E919B2">
        <w:rPr>
          <w:lang w:val="en-US"/>
        </w:rPr>
        <w:t>käyty</w:t>
      </w:r>
      <w:proofErr w:type="spellEnd"/>
      <w:r w:rsidRPr="00E919B2">
        <w:rPr>
          <w:lang w:val="en-US"/>
        </w:rPr>
        <w:t xml:space="preserve"> 24.9.2024).</w:t>
      </w:r>
    </w:p>
    <w:p w:rsidR="00E919B2" w:rsidRPr="00E919B2" w:rsidRDefault="00E919B2" w:rsidP="00E919B2">
      <w:pPr>
        <w:autoSpaceDE w:val="0"/>
        <w:autoSpaceDN w:val="0"/>
        <w:spacing w:before="0" w:after="0" w:line="240" w:lineRule="auto"/>
        <w:jc w:val="left"/>
        <w:rPr>
          <w:lang w:val="en-US"/>
        </w:rPr>
      </w:pPr>
    </w:p>
    <w:p w:rsidR="00E919B2" w:rsidRPr="00E919B2" w:rsidRDefault="00E919B2" w:rsidP="00E919B2">
      <w:pPr>
        <w:autoSpaceDE w:val="0"/>
        <w:autoSpaceDN w:val="0"/>
        <w:spacing w:before="0" w:after="0" w:line="240" w:lineRule="auto"/>
        <w:jc w:val="left"/>
      </w:pPr>
      <w:r w:rsidRPr="00E919B2">
        <w:rPr>
          <w:lang w:val="en-US"/>
        </w:rPr>
        <w:t>Free</w:t>
      </w:r>
      <w:r w:rsidRPr="00E919B2">
        <w:rPr>
          <w:lang w:val="ru-RU"/>
        </w:rPr>
        <w:t>д</w:t>
      </w:r>
      <w:r w:rsidRPr="00E919B2">
        <w:rPr>
          <w:lang w:val="en-US"/>
        </w:rPr>
        <w:t>om</w:t>
      </w:r>
      <w:r w:rsidRPr="00E919B2">
        <w:rPr>
          <w:lang w:val="ru-RU"/>
        </w:rPr>
        <w:t xml:space="preserve"> (</w:t>
      </w:r>
      <w:r w:rsidRPr="00E919B2">
        <w:rPr>
          <w:lang w:val="en-US"/>
        </w:rPr>
        <w:t>Freedom</w:t>
      </w:r>
      <w:r w:rsidRPr="00E919B2">
        <w:rPr>
          <w:lang w:val="ru-RU"/>
        </w:rPr>
        <w:t xml:space="preserve">)17.10.2023. </w:t>
      </w:r>
      <w:r w:rsidRPr="00E919B2">
        <w:rPr>
          <w:i/>
          <w:lang w:val="ru-RU"/>
        </w:rPr>
        <w:t>Северный Кавказ, Москва, казачество: об отношении к мобилизации в регионах РФ говорим с правозащитником Олегом Орловым.</w:t>
      </w:r>
      <w:r w:rsidRPr="00E919B2">
        <w:rPr>
          <w:lang w:val="ru-RU"/>
        </w:rPr>
        <w:t xml:space="preserve"> </w:t>
      </w:r>
      <w:hyperlink r:id="rId11" w:history="1">
        <w:r w:rsidRPr="00E919B2">
          <w:rPr>
            <w:color w:val="0000FF"/>
            <w:u w:val="single"/>
          </w:rPr>
          <w:t>https://uatv.ua/severnyj-kavkaz-moskva-kazachestvo-ob-otnoshenii-k-mobilizatsii-v-regionah-rf-govorim-s-pravozashhitnikom-olegom-orlovym/</w:t>
        </w:r>
      </w:hyperlink>
      <w:r w:rsidRPr="00E919B2">
        <w:rPr>
          <w:color w:val="0000FF"/>
          <w:u w:val="single"/>
        </w:rPr>
        <w:t xml:space="preserve"> </w:t>
      </w:r>
      <w:r w:rsidRPr="00E919B2">
        <w:rPr>
          <w:color w:val="0000FF"/>
        </w:rPr>
        <w:t xml:space="preserve"> </w:t>
      </w:r>
      <w:r w:rsidRPr="00E919B2">
        <w:t>(käyty 4.10.2024).</w:t>
      </w:r>
    </w:p>
    <w:p w:rsidR="00E919B2" w:rsidRPr="00E919B2" w:rsidRDefault="00E919B2" w:rsidP="00E919B2">
      <w:pPr>
        <w:autoSpaceDE w:val="0"/>
        <w:autoSpaceDN w:val="0"/>
        <w:spacing w:before="0" w:after="0" w:line="240" w:lineRule="auto"/>
        <w:jc w:val="left"/>
        <w:rPr>
          <w:rFonts w:asciiTheme="minorHAnsi" w:hAnsiTheme="minorHAnsi"/>
        </w:rPr>
      </w:pPr>
    </w:p>
    <w:p w:rsidR="00E919B2" w:rsidRPr="00E919B2" w:rsidRDefault="00E919B2" w:rsidP="00E919B2">
      <w:pPr>
        <w:autoSpaceDE w:val="0"/>
        <w:autoSpaceDN w:val="0"/>
        <w:spacing w:before="0" w:after="0" w:line="240" w:lineRule="auto"/>
        <w:jc w:val="left"/>
        <w:rPr>
          <w:lang w:val="en-US"/>
        </w:rPr>
      </w:pPr>
      <w:r w:rsidRPr="00E919B2">
        <w:rPr>
          <w:lang w:val="en-US"/>
        </w:rPr>
        <w:t>Jamestown Foundation</w:t>
      </w:r>
    </w:p>
    <w:p w:rsidR="00E919B2" w:rsidRPr="00E919B2" w:rsidRDefault="00E919B2" w:rsidP="00E919B2">
      <w:pPr>
        <w:autoSpaceDE w:val="0"/>
        <w:autoSpaceDN w:val="0"/>
        <w:spacing w:before="0" w:after="0" w:line="240" w:lineRule="auto"/>
        <w:jc w:val="left"/>
        <w:rPr>
          <w:lang w:val="en-US"/>
        </w:rPr>
      </w:pPr>
    </w:p>
    <w:p w:rsidR="00E919B2" w:rsidRPr="00E919B2" w:rsidRDefault="00E919B2" w:rsidP="00E919B2">
      <w:pPr>
        <w:autoSpaceDE w:val="0"/>
        <w:autoSpaceDN w:val="0"/>
        <w:spacing w:before="0" w:after="0" w:line="240" w:lineRule="auto"/>
        <w:ind w:left="720"/>
        <w:jc w:val="left"/>
      </w:pPr>
      <w:r w:rsidRPr="00E919B2">
        <w:rPr>
          <w:lang w:val="en-US"/>
        </w:rPr>
        <w:t xml:space="preserve">10.10.2024. </w:t>
      </w:r>
      <w:r w:rsidRPr="00E919B2">
        <w:rPr>
          <w:i/>
          <w:lang w:val="en-US"/>
        </w:rPr>
        <w:t>Russian Army Recruitment Hangs Between Coercion and Deception</w:t>
      </w:r>
      <w:r w:rsidRPr="00E919B2">
        <w:rPr>
          <w:lang w:val="en-US"/>
        </w:rPr>
        <w:t xml:space="preserve">. </w:t>
      </w:r>
      <w:hyperlink r:id="rId12" w:history="1">
        <w:r w:rsidRPr="00E919B2">
          <w:rPr>
            <w:color w:val="0563C1" w:themeColor="hyperlink"/>
            <w:u w:val="single"/>
          </w:rPr>
          <w:t>https://jamestown.org/program/russian-army-recruitment-hangs-between-coercion-and-deception/</w:t>
        </w:r>
      </w:hyperlink>
      <w:r w:rsidRPr="00E919B2">
        <w:t xml:space="preserve"> (käyty 21.10.2024).</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en-US"/>
        </w:rPr>
        <w:lastRenderedPageBreak/>
        <w:t xml:space="preserve">30.4.2024. </w:t>
      </w:r>
      <w:r w:rsidRPr="000A672C">
        <w:rPr>
          <w:i/>
          <w:lang w:val="en-US"/>
        </w:rPr>
        <w:t>Ethnically Non-Russian Formations in Russia's War on Ukraine: North Caucasus</w:t>
      </w:r>
      <w:r w:rsidRPr="00E919B2">
        <w:rPr>
          <w:lang w:val="en-US"/>
        </w:rPr>
        <w:t xml:space="preserve">. </w:t>
      </w:r>
      <w:hyperlink r:id="rId13" w:history="1">
        <w:r w:rsidRPr="00E919B2">
          <w:rPr>
            <w:color w:val="0563C1" w:themeColor="hyperlink"/>
            <w:u w:val="single"/>
          </w:rPr>
          <w:t>https://jamestown.org/program/ethnically-non-russian-formations-in-russias-war-on-ukraine-north-caucasus/</w:t>
        </w:r>
      </w:hyperlink>
      <w:r w:rsidRPr="00E919B2">
        <w:t xml:space="preserve"> (käyty 21.10.2024).</w:t>
      </w:r>
    </w:p>
    <w:p w:rsidR="00E919B2" w:rsidRPr="00E919B2" w:rsidRDefault="00E919B2" w:rsidP="00E919B2">
      <w:pPr>
        <w:autoSpaceDE w:val="0"/>
        <w:autoSpaceDN w:val="0"/>
        <w:spacing w:before="0" w:after="0" w:line="240" w:lineRule="auto"/>
        <w:jc w:val="left"/>
      </w:pPr>
    </w:p>
    <w:p w:rsidR="00E919B2" w:rsidRPr="00E919B2" w:rsidRDefault="00E919B2" w:rsidP="00E919B2">
      <w:pPr>
        <w:autoSpaceDE w:val="0"/>
        <w:autoSpaceDN w:val="0"/>
        <w:spacing w:before="0" w:after="0" w:line="240" w:lineRule="auto"/>
        <w:jc w:val="left"/>
      </w:pPr>
    </w:p>
    <w:p w:rsidR="00E919B2" w:rsidRPr="00E919B2" w:rsidRDefault="00E919B2" w:rsidP="00E919B2">
      <w:pPr>
        <w:spacing w:before="0" w:after="0" w:line="240" w:lineRule="auto"/>
        <w:jc w:val="left"/>
      </w:pPr>
      <w:r w:rsidRPr="00E919B2">
        <w:rPr>
          <w:lang w:val="en-US"/>
        </w:rPr>
        <w:t xml:space="preserve">Human Rights Council 13.9.2024. </w:t>
      </w:r>
      <w:r w:rsidRPr="00E919B2">
        <w:rPr>
          <w:i/>
          <w:lang w:val="en-US"/>
        </w:rPr>
        <w:t xml:space="preserve">Report of the Special Rapporteur on the situation of human rights in the Russian Federation. </w:t>
      </w:r>
      <w:hyperlink r:id="rId14" w:history="1">
        <w:r w:rsidRPr="00E919B2">
          <w:rPr>
            <w:color w:val="0563C1" w:themeColor="hyperlink"/>
            <w:u w:val="single"/>
          </w:rPr>
          <w:t>a-hrc-57-59-aev.docx (live.com)</w:t>
        </w:r>
      </w:hyperlink>
      <w:r w:rsidRPr="00E919B2">
        <w:rPr>
          <w:i/>
        </w:rPr>
        <w:t xml:space="preserve"> </w:t>
      </w:r>
      <w:r w:rsidRPr="00E919B2">
        <w:t>(käyty 16.9.2024).</w:t>
      </w:r>
    </w:p>
    <w:p w:rsidR="00E919B2" w:rsidRPr="00E919B2" w:rsidRDefault="00E919B2" w:rsidP="00E919B2">
      <w:pPr>
        <w:autoSpaceDE w:val="0"/>
        <w:autoSpaceDN w:val="0"/>
        <w:spacing w:before="0" w:after="0" w:line="240" w:lineRule="auto"/>
        <w:jc w:val="left"/>
        <w:rPr>
          <w:rFonts w:asciiTheme="minorHAnsi" w:hAnsiTheme="minorHAnsi"/>
        </w:rPr>
      </w:pPr>
    </w:p>
    <w:p w:rsidR="00E919B2" w:rsidRPr="00E919B2" w:rsidRDefault="00E919B2" w:rsidP="00E919B2">
      <w:pPr>
        <w:autoSpaceDE w:val="0"/>
        <w:autoSpaceDN w:val="0"/>
        <w:spacing w:before="0" w:after="0" w:line="240" w:lineRule="auto"/>
        <w:jc w:val="left"/>
      </w:pPr>
      <w:r w:rsidRPr="00E919B2">
        <w:t>Maatietopalvelu</w:t>
      </w:r>
    </w:p>
    <w:p w:rsidR="00E919B2" w:rsidRPr="00E919B2" w:rsidRDefault="00E919B2" w:rsidP="00E919B2">
      <w:pPr>
        <w:spacing w:before="0" w:line="259" w:lineRule="auto"/>
        <w:ind w:left="720"/>
        <w:jc w:val="left"/>
        <w:rPr>
          <w:rFonts w:asciiTheme="minorHAnsi" w:hAnsiTheme="minorHAnsi"/>
        </w:rPr>
      </w:pPr>
    </w:p>
    <w:p w:rsidR="00E919B2" w:rsidRPr="00E919B2" w:rsidRDefault="00E919B2" w:rsidP="00E919B2">
      <w:pPr>
        <w:spacing w:before="0" w:line="259" w:lineRule="auto"/>
        <w:ind w:left="720"/>
        <w:jc w:val="left"/>
        <w:rPr>
          <w:szCs w:val="20"/>
        </w:rPr>
      </w:pPr>
      <w:r w:rsidRPr="00E919B2">
        <w:rPr>
          <w:szCs w:val="20"/>
        </w:rPr>
        <w:t xml:space="preserve">5.1.2024. </w:t>
      </w:r>
      <w:r w:rsidRPr="00DE6472">
        <w:rPr>
          <w:i/>
          <w:szCs w:val="20"/>
        </w:rPr>
        <w:t xml:space="preserve">Venäjä / Venäläisten sopimussotilaiden ja mobilisoitujen sotilaiden kieltäytyminen taistelusta Ukrainan sodassa // </w:t>
      </w:r>
      <w:proofErr w:type="spellStart"/>
      <w:r w:rsidRPr="00DE6472">
        <w:rPr>
          <w:i/>
          <w:szCs w:val="20"/>
        </w:rPr>
        <w:t>Russia</w:t>
      </w:r>
      <w:proofErr w:type="spellEnd"/>
      <w:r w:rsidRPr="00DE6472">
        <w:rPr>
          <w:i/>
          <w:szCs w:val="20"/>
        </w:rPr>
        <w:t xml:space="preserve"> / Russian </w:t>
      </w:r>
      <w:proofErr w:type="spellStart"/>
      <w:r w:rsidRPr="00DE6472">
        <w:rPr>
          <w:i/>
          <w:szCs w:val="20"/>
        </w:rPr>
        <w:t>contract</w:t>
      </w:r>
      <w:proofErr w:type="spellEnd"/>
      <w:r w:rsidRPr="00DE6472">
        <w:rPr>
          <w:i/>
          <w:szCs w:val="20"/>
        </w:rPr>
        <w:t xml:space="preserve"> </w:t>
      </w:r>
      <w:proofErr w:type="spellStart"/>
      <w:r w:rsidRPr="00DE6472">
        <w:rPr>
          <w:i/>
          <w:szCs w:val="20"/>
        </w:rPr>
        <w:t>soldiers</w:t>
      </w:r>
      <w:proofErr w:type="spellEnd"/>
      <w:r w:rsidRPr="00DE6472">
        <w:rPr>
          <w:i/>
          <w:szCs w:val="20"/>
        </w:rPr>
        <w:t xml:space="preserve"> and </w:t>
      </w:r>
      <w:proofErr w:type="spellStart"/>
      <w:r w:rsidRPr="00DE6472">
        <w:rPr>
          <w:i/>
          <w:szCs w:val="20"/>
        </w:rPr>
        <w:t>mobilized</w:t>
      </w:r>
      <w:proofErr w:type="spellEnd"/>
      <w:r w:rsidRPr="00DE6472">
        <w:rPr>
          <w:i/>
          <w:szCs w:val="20"/>
        </w:rPr>
        <w:t xml:space="preserve"> </w:t>
      </w:r>
      <w:proofErr w:type="spellStart"/>
      <w:r w:rsidRPr="00DE6472">
        <w:rPr>
          <w:i/>
          <w:szCs w:val="20"/>
        </w:rPr>
        <w:t>soldiers</w:t>
      </w:r>
      <w:proofErr w:type="spellEnd"/>
      <w:r w:rsidRPr="00DE6472">
        <w:rPr>
          <w:i/>
          <w:szCs w:val="20"/>
        </w:rPr>
        <w:t xml:space="preserve"> </w:t>
      </w:r>
      <w:proofErr w:type="spellStart"/>
      <w:r w:rsidRPr="00DE6472">
        <w:rPr>
          <w:i/>
          <w:szCs w:val="20"/>
        </w:rPr>
        <w:t>refusing</w:t>
      </w:r>
      <w:proofErr w:type="spellEnd"/>
      <w:r w:rsidRPr="00DE6472">
        <w:rPr>
          <w:i/>
          <w:szCs w:val="20"/>
        </w:rPr>
        <w:t xml:space="preserve"> to </w:t>
      </w:r>
      <w:proofErr w:type="spellStart"/>
      <w:r w:rsidRPr="00DE6472">
        <w:rPr>
          <w:i/>
          <w:szCs w:val="20"/>
        </w:rPr>
        <w:t>fight</w:t>
      </w:r>
      <w:proofErr w:type="spellEnd"/>
      <w:r w:rsidRPr="00DE6472">
        <w:rPr>
          <w:i/>
          <w:szCs w:val="20"/>
        </w:rPr>
        <w:t xml:space="preserve"> in </w:t>
      </w:r>
      <w:proofErr w:type="spellStart"/>
      <w:r w:rsidRPr="00DE6472">
        <w:rPr>
          <w:i/>
          <w:szCs w:val="20"/>
        </w:rPr>
        <w:t>war</w:t>
      </w:r>
      <w:proofErr w:type="spellEnd"/>
      <w:r w:rsidRPr="00DE6472">
        <w:rPr>
          <w:i/>
          <w:szCs w:val="20"/>
        </w:rPr>
        <w:t xml:space="preserve"> </w:t>
      </w:r>
      <w:proofErr w:type="spellStart"/>
      <w:r w:rsidRPr="00DE6472">
        <w:rPr>
          <w:i/>
          <w:szCs w:val="20"/>
        </w:rPr>
        <w:t>against</w:t>
      </w:r>
      <w:proofErr w:type="spellEnd"/>
      <w:r w:rsidRPr="00DE6472">
        <w:rPr>
          <w:i/>
          <w:szCs w:val="20"/>
        </w:rPr>
        <w:t xml:space="preserve"> </w:t>
      </w:r>
      <w:proofErr w:type="spellStart"/>
      <w:r w:rsidRPr="00DE6472">
        <w:rPr>
          <w:i/>
          <w:szCs w:val="20"/>
        </w:rPr>
        <w:t>Ukraine</w:t>
      </w:r>
      <w:proofErr w:type="spellEnd"/>
      <w:r w:rsidRPr="00DE6472">
        <w:rPr>
          <w:i/>
          <w:szCs w:val="20"/>
        </w:rPr>
        <w:t>.</w:t>
      </w:r>
      <w:r w:rsidRPr="00E919B2">
        <w:rPr>
          <w:szCs w:val="20"/>
        </w:rPr>
        <w:t xml:space="preserve"> </w:t>
      </w:r>
      <w:hyperlink r:id="rId15" w:history="1">
        <w:r w:rsidRPr="00E919B2">
          <w:rPr>
            <w:color w:val="0000FF"/>
            <w:u w:val="single"/>
          </w:rPr>
          <w:t>https://maatieto.migri.fi/base/2724d19a-5460-485d-bff8-6cd8f75f86d5/countryDocument/a8ee5019-b7f2-4040-a4c3-87e81588abe0</w:t>
        </w:r>
      </w:hyperlink>
      <w:r w:rsidRPr="00E919B2">
        <w:rPr>
          <w:szCs w:val="20"/>
        </w:rPr>
        <w:t xml:space="preserve"> (käyty 12.9.2024).</w:t>
      </w:r>
    </w:p>
    <w:p w:rsidR="00E919B2" w:rsidRPr="00E919B2" w:rsidRDefault="00E919B2" w:rsidP="00E919B2">
      <w:pPr>
        <w:spacing w:before="0" w:line="259" w:lineRule="auto"/>
        <w:ind w:left="720"/>
        <w:jc w:val="left"/>
        <w:rPr>
          <w:szCs w:val="20"/>
        </w:rPr>
      </w:pPr>
      <w:r w:rsidRPr="00E919B2">
        <w:rPr>
          <w:szCs w:val="20"/>
        </w:rPr>
        <w:t xml:space="preserve">4.5.2023. </w:t>
      </w:r>
      <w:r w:rsidRPr="00E919B2">
        <w:rPr>
          <w:i/>
          <w:szCs w:val="20"/>
        </w:rPr>
        <w:t xml:space="preserve">Venäjä / Asevelvollisuusjärjestelmä, pakkovärväys ja liikekannallepano Pohjois-Kaukasian tasavalloissa // </w:t>
      </w:r>
      <w:proofErr w:type="spellStart"/>
      <w:r w:rsidRPr="00E919B2">
        <w:rPr>
          <w:i/>
          <w:szCs w:val="20"/>
        </w:rPr>
        <w:t>Russia</w:t>
      </w:r>
      <w:proofErr w:type="spellEnd"/>
      <w:r w:rsidRPr="00E919B2">
        <w:rPr>
          <w:i/>
          <w:szCs w:val="20"/>
        </w:rPr>
        <w:t xml:space="preserve"> / </w:t>
      </w:r>
      <w:proofErr w:type="spellStart"/>
      <w:r w:rsidRPr="00E919B2">
        <w:rPr>
          <w:i/>
          <w:szCs w:val="20"/>
        </w:rPr>
        <w:t>Conscription</w:t>
      </w:r>
      <w:proofErr w:type="spellEnd"/>
      <w:r w:rsidRPr="00E919B2">
        <w:rPr>
          <w:i/>
          <w:szCs w:val="20"/>
        </w:rPr>
        <w:t xml:space="preserve"> </w:t>
      </w:r>
      <w:proofErr w:type="spellStart"/>
      <w:r w:rsidRPr="00E919B2">
        <w:rPr>
          <w:i/>
          <w:szCs w:val="20"/>
        </w:rPr>
        <w:t>system</w:t>
      </w:r>
      <w:proofErr w:type="spellEnd"/>
      <w:r w:rsidRPr="00E919B2">
        <w:rPr>
          <w:i/>
          <w:szCs w:val="20"/>
        </w:rPr>
        <w:t xml:space="preserve">, </w:t>
      </w:r>
      <w:proofErr w:type="spellStart"/>
      <w:r w:rsidRPr="00E919B2">
        <w:rPr>
          <w:i/>
          <w:szCs w:val="20"/>
        </w:rPr>
        <w:t>forced</w:t>
      </w:r>
      <w:proofErr w:type="spellEnd"/>
      <w:r w:rsidRPr="00E919B2">
        <w:rPr>
          <w:i/>
          <w:szCs w:val="20"/>
        </w:rPr>
        <w:t xml:space="preserve"> </w:t>
      </w:r>
      <w:proofErr w:type="spellStart"/>
      <w:r w:rsidRPr="00E919B2">
        <w:rPr>
          <w:i/>
          <w:szCs w:val="20"/>
        </w:rPr>
        <w:t>recruitment</w:t>
      </w:r>
      <w:proofErr w:type="spellEnd"/>
      <w:r w:rsidRPr="00E919B2">
        <w:rPr>
          <w:i/>
          <w:szCs w:val="20"/>
        </w:rPr>
        <w:t xml:space="preserve"> and </w:t>
      </w:r>
      <w:proofErr w:type="spellStart"/>
      <w:r w:rsidRPr="00E919B2">
        <w:rPr>
          <w:i/>
          <w:szCs w:val="20"/>
        </w:rPr>
        <w:t>mobilization</w:t>
      </w:r>
      <w:proofErr w:type="spellEnd"/>
      <w:r w:rsidRPr="00E919B2">
        <w:rPr>
          <w:i/>
          <w:szCs w:val="20"/>
        </w:rPr>
        <w:t xml:space="preserve"> in </w:t>
      </w:r>
      <w:proofErr w:type="spellStart"/>
      <w:r w:rsidRPr="00E919B2">
        <w:rPr>
          <w:i/>
          <w:szCs w:val="20"/>
        </w:rPr>
        <w:t>the</w:t>
      </w:r>
      <w:proofErr w:type="spellEnd"/>
      <w:r w:rsidRPr="00E919B2">
        <w:rPr>
          <w:i/>
          <w:szCs w:val="20"/>
        </w:rPr>
        <w:t xml:space="preserve"> North </w:t>
      </w:r>
      <w:proofErr w:type="spellStart"/>
      <w:r w:rsidRPr="00E919B2">
        <w:rPr>
          <w:i/>
          <w:szCs w:val="20"/>
        </w:rPr>
        <w:t>Caucasus</w:t>
      </w:r>
      <w:proofErr w:type="spellEnd"/>
      <w:r w:rsidRPr="00E919B2">
        <w:rPr>
          <w:i/>
          <w:szCs w:val="20"/>
        </w:rPr>
        <w:t xml:space="preserve"> </w:t>
      </w:r>
      <w:proofErr w:type="spellStart"/>
      <w:r w:rsidRPr="00E919B2">
        <w:rPr>
          <w:i/>
          <w:szCs w:val="20"/>
        </w:rPr>
        <w:t>republics</w:t>
      </w:r>
      <w:proofErr w:type="spellEnd"/>
      <w:r w:rsidRPr="00E919B2">
        <w:rPr>
          <w:i/>
          <w:szCs w:val="20"/>
        </w:rPr>
        <w:t xml:space="preserve">. </w:t>
      </w:r>
      <w:hyperlink r:id="rId16" w:history="1">
        <w:r w:rsidRPr="00E919B2">
          <w:rPr>
            <w:i/>
            <w:color w:val="0563C1" w:themeColor="hyperlink"/>
            <w:szCs w:val="20"/>
            <w:u w:val="single"/>
          </w:rPr>
          <w:t>https://maatieto.migri.fi/base/2724d19a-5460-485d-bff8-6cd8f75f86d5/countryDocument/61c4e002-06d1-4512-8793-afde29bbf860</w:t>
        </w:r>
      </w:hyperlink>
      <w:r w:rsidRPr="00E919B2">
        <w:rPr>
          <w:i/>
          <w:szCs w:val="20"/>
        </w:rPr>
        <w:t xml:space="preserve"> </w:t>
      </w:r>
      <w:r w:rsidRPr="00E919B2">
        <w:rPr>
          <w:szCs w:val="20"/>
        </w:rPr>
        <w:t>(käyty 12.9.2024).</w:t>
      </w:r>
    </w:p>
    <w:p w:rsidR="00E919B2" w:rsidRPr="00E919B2" w:rsidRDefault="00E919B2" w:rsidP="00E919B2">
      <w:pPr>
        <w:spacing w:before="0" w:line="259" w:lineRule="auto"/>
        <w:ind w:left="720"/>
        <w:jc w:val="left"/>
      </w:pPr>
      <w:r w:rsidRPr="00E919B2">
        <w:t xml:space="preserve">6.4.2023. </w:t>
      </w:r>
      <w:r w:rsidRPr="00E919B2">
        <w:rPr>
          <w:i/>
        </w:rPr>
        <w:t xml:space="preserve">Venäjä / Liikekannallepanoon ja varusmieskutsuntoihin liittyvät kutsuntakirjeet // </w:t>
      </w:r>
      <w:proofErr w:type="spellStart"/>
      <w:r w:rsidRPr="00E919B2">
        <w:rPr>
          <w:i/>
        </w:rPr>
        <w:t>Russia</w:t>
      </w:r>
      <w:proofErr w:type="spellEnd"/>
      <w:r w:rsidRPr="00E919B2">
        <w:rPr>
          <w:i/>
        </w:rPr>
        <w:t xml:space="preserve"> / </w:t>
      </w:r>
      <w:proofErr w:type="spellStart"/>
      <w:r w:rsidRPr="00E919B2">
        <w:rPr>
          <w:i/>
        </w:rPr>
        <w:t>Summons</w:t>
      </w:r>
      <w:proofErr w:type="spellEnd"/>
      <w:r w:rsidRPr="00E919B2">
        <w:rPr>
          <w:i/>
        </w:rPr>
        <w:t xml:space="preserve"> </w:t>
      </w:r>
      <w:proofErr w:type="spellStart"/>
      <w:r w:rsidRPr="00E919B2">
        <w:rPr>
          <w:i/>
        </w:rPr>
        <w:t>from</w:t>
      </w:r>
      <w:proofErr w:type="spellEnd"/>
      <w:r w:rsidRPr="00E919B2">
        <w:rPr>
          <w:i/>
        </w:rPr>
        <w:t xml:space="preserve"> </w:t>
      </w:r>
      <w:proofErr w:type="spellStart"/>
      <w:r w:rsidRPr="00E919B2">
        <w:rPr>
          <w:i/>
        </w:rPr>
        <w:t>military</w:t>
      </w:r>
      <w:proofErr w:type="spellEnd"/>
      <w:r w:rsidRPr="00E919B2">
        <w:rPr>
          <w:i/>
        </w:rPr>
        <w:t xml:space="preserve"> </w:t>
      </w:r>
      <w:proofErr w:type="spellStart"/>
      <w:r w:rsidRPr="00E919B2">
        <w:rPr>
          <w:i/>
        </w:rPr>
        <w:t>commissariat</w:t>
      </w:r>
      <w:proofErr w:type="spellEnd"/>
      <w:r w:rsidRPr="00E919B2">
        <w:rPr>
          <w:i/>
        </w:rPr>
        <w:t xml:space="preserve"> </w:t>
      </w:r>
      <w:proofErr w:type="spellStart"/>
      <w:r w:rsidRPr="00E919B2">
        <w:rPr>
          <w:i/>
        </w:rPr>
        <w:t>related</w:t>
      </w:r>
      <w:proofErr w:type="spellEnd"/>
      <w:r w:rsidRPr="00E919B2">
        <w:rPr>
          <w:i/>
        </w:rPr>
        <w:t xml:space="preserve"> to </w:t>
      </w:r>
      <w:proofErr w:type="spellStart"/>
      <w:r w:rsidRPr="00E919B2">
        <w:rPr>
          <w:i/>
        </w:rPr>
        <w:t>mandatory</w:t>
      </w:r>
      <w:proofErr w:type="spellEnd"/>
      <w:r w:rsidRPr="00E919B2">
        <w:rPr>
          <w:i/>
        </w:rPr>
        <w:t xml:space="preserve"> </w:t>
      </w:r>
      <w:proofErr w:type="spellStart"/>
      <w:r w:rsidRPr="00E919B2">
        <w:rPr>
          <w:i/>
        </w:rPr>
        <w:t>military</w:t>
      </w:r>
      <w:proofErr w:type="spellEnd"/>
      <w:r w:rsidRPr="00E919B2">
        <w:rPr>
          <w:i/>
        </w:rPr>
        <w:t xml:space="preserve"> </w:t>
      </w:r>
      <w:proofErr w:type="spellStart"/>
      <w:r w:rsidRPr="00E919B2">
        <w:rPr>
          <w:i/>
        </w:rPr>
        <w:t>service</w:t>
      </w:r>
      <w:proofErr w:type="spellEnd"/>
      <w:r w:rsidRPr="00E919B2">
        <w:rPr>
          <w:i/>
        </w:rPr>
        <w:t xml:space="preserve"> and </w:t>
      </w:r>
      <w:proofErr w:type="spellStart"/>
      <w:r w:rsidRPr="00E919B2">
        <w:rPr>
          <w:i/>
        </w:rPr>
        <w:t>mobilization</w:t>
      </w:r>
      <w:proofErr w:type="spellEnd"/>
      <w:r w:rsidRPr="00E919B2">
        <w:t xml:space="preserve">. </w:t>
      </w:r>
      <w:hyperlink r:id="rId17" w:history="1">
        <w:r w:rsidRPr="00E919B2">
          <w:rPr>
            <w:color w:val="0563C1" w:themeColor="hyperlink"/>
            <w:u w:val="single"/>
          </w:rPr>
          <w:t>https://maatieto.migri.fi/base/2724d19a-5460-485d-bff8-6cd8f75f86d5/countryDocument/42938fc4-1e8b-4b55-8de6-cda066927991</w:t>
        </w:r>
      </w:hyperlink>
      <w:r w:rsidRPr="00E919B2">
        <w:t xml:space="preserve"> (käyty 12.9.2024).</w:t>
      </w:r>
    </w:p>
    <w:p w:rsidR="00E919B2" w:rsidRPr="00E919B2" w:rsidRDefault="00E919B2" w:rsidP="00E919B2">
      <w:pPr>
        <w:spacing w:before="0" w:line="259" w:lineRule="auto"/>
        <w:ind w:left="720"/>
        <w:jc w:val="left"/>
      </w:pPr>
      <w:r w:rsidRPr="00E919B2">
        <w:t xml:space="preserve">31.1.2023. </w:t>
      </w:r>
      <w:r w:rsidRPr="00E919B2">
        <w:rPr>
          <w:i/>
        </w:rPr>
        <w:t xml:space="preserve">Venäjä / Liikekannallepanon välttely // </w:t>
      </w:r>
      <w:proofErr w:type="spellStart"/>
      <w:r w:rsidRPr="00E919B2">
        <w:rPr>
          <w:i/>
        </w:rPr>
        <w:t>Russia</w:t>
      </w:r>
      <w:proofErr w:type="spellEnd"/>
      <w:r w:rsidRPr="00E919B2">
        <w:rPr>
          <w:i/>
        </w:rPr>
        <w:t xml:space="preserve"> / </w:t>
      </w:r>
      <w:proofErr w:type="spellStart"/>
      <w:r w:rsidRPr="00E919B2">
        <w:rPr>
          <w:i/>
        </w:rPr>
        <w:t>Draft</w:t>
      </w:r>
      <w:proofErr w:type="spellEnd"/>
      <w:r w:rsidRPr="00E919B2">
        <w:rPr>
          <w:i/>
        </w:rPr>
        <w:t xml:space="preserve"> </w:t>
      </w:r>
      <w:proofErr w:type="spellStart"/>
      <w:r w:rsidRPr="00E919B2">
        <w:rPr>
          <w:i/>
        </w:rPr>
        <w:t>evasion</w:t>
      </w:r>
      <w:proofErr w:type="spellEnd"/>
      <w:r w:rsidRPr="00E919B2">
        <w:rPr>
          <w:i/>
        </w:rPr>
        <w:t xml:space="preserve"> </w:t>
      </w:r>
      <w:proofErr w:type="spellStart"/>
      <w:r w:rsidRPr="00E919B2">
        <w:rPr>
          <w:i/>
        </w:rPr>
        <w:t>during</w:t>
      </w:r>
      <w:proofErr w:type="spellEnd"/>
      <w:r w:rsidRPr="00E919B2">
        <w:rPr>
          <w:i/>
        </w:rPr>
        <w:t xml:space="preserve"> </w:t>
      </w:r>
      <w:proofErr w:type="spellStart"/>
      <w:r w:rsidRPr="00E919B2">
        <w:rPr>
          <w:i/>
        </w:rPr>
        <w:t>mobilization</w:t>
      </w:r>
      <w:proofErr w:type="spellEnd"/>
      <w:r w:rsidRPr="00E919B2">
        <w:rPr>
          <w:i/>
        </w:rPr>
        <w:t xml:space="preserve">. </w:t>
      </w:r>
      <w:hyperlink r:id="rId18" w:history="1">
        <w:r w:rsidRPr="00E919B2">
          <w:rPr>
            <w:color w:val="0563C1" w:themeColor="hyperlink"/>
            <w:u w:val="single"/>
          </w:rPr>
          <w:t>https://maatieto.migri.fi/base/2724d19a-5460-485d-bff8-6cd8f75f86d5/countryDocument/4452c430-7cb9-499c-b465-22215aed2720</w:t>
        </w:r>
      </w:hyperlink>
      <w:r w:rsidRPr="00E919B2">
        <w:t xml:space="preserve"> (käyty 12.9.2024).</w:t>
      </w:r>
    </w:p>
    <w:p w:rsidR="00E919B2" w:rsidRPr="00E919B2" w:rsidRDefault="00E919B2" w:rsidP="00E919B2">
      <w:pPr>
        <w:spacing w:before="0" w:line="259" w:lineRule="auto"/>
        <w:ind w:left="720"/>
        <w:jc w:val="left"/>
      </w:pPr>
      <w:r w:rsidRPr="00E919B2">
        <w:t xml:space="preserve">30.11.2022. </w:t>
      </w:r>
      <w:r w:rsidRPr="00E919B2">
        <w:rPr>
          <w:i/>
        </w:rPr>
        <w:t xml:space="preserve">Venäjä / Liikekannallepano // </w:t>
      </w:r>
      <w:proofErr w:type="spellStart"/>
      <w:r w:rsidRPr="00E919B2">
        <w:rPr>
          <w:i/>
        </w:rPr>
        <w:t>Russia</w:t>
      </w:r>
      <w:proofErr w:type="spellEnd"/>
      <w:r w:rsidRPr="00E919B2">
        <w:rPr>
          <w:i/>
        </w:rPr>
        <w:t xml:space="preserve"> / </w:t>
      </w:r>
      <w:proofErr w:type="spellStart"/>
      <w:r w:rsidRPr="00E919B2">
        <w:rPr>
          <w:i/>
        </w:rPr>
        <w:t>Mobilization</w:t>
      </w:r>
      <w:proofErr w:type="spellEnd"/>
      <w:r w:rsidRPr="00E919B2">
        <w:rPr>
          <w:i/>
        </w:rPr>
        <w:t>.</w:t>
      </w:r>
      <w:r w:rsidRPr="00E919B2">
        <w:t xml:space="preserve"> </w:t>
      </w:r>
      <w:hyperlink r:id="rId19" w:history="1">
        <w:r w:rsidRPr="00E919B2">
          <w:rPr>
            <w:color w:val="0563C1" w:themeColor="hyperlink"/>
            <w:u w:val="single"/>
          </w:rPr>
          <w:t>https://maatieto.migri.fi/base/2724d19a-5460-485d-bff8-6cd8f75f86d5/countryDocument/a71b9f6d-217b-442d-b0f3-8d46c64117d1</w:t>
        </w:r>
      </w:hyperlink>
      <w:r w:rsidRPr="00E919B2">
        <w:t xml:space="preserve"> (käyty 12.9.2024).</w:t>
      </w:r>
    </w:p>
    <w:p w:rsidR="00E919B2" w:rsidRPr="00E919B2" w:rsidRDefault="00E919B2" w:rsidP="00E919B2">
      <w:pPr>
        <w:spacing w:before="0" w:line="259" w:lineRule="auto"/>
        <w:ind w:left="720"/>
        <w:jc w:val="left"/>
        <w:rPr>
          <w:rFonts w:asciiTheme="minorHAnsi" w:hAnsiTheme="minorHAnsi"/>
          <w:szCs w:val="20"/>
        </w:rPr>
      </w:pPr>
      <w:r w:rsidRPr="00E919B2">
        <w:t xml:space="preserve">17.10.2022. </w:t>
      </w:r>
      <w:r w:rsidRPr="00E919B2">
        <w:rPr>
          <w:i/>
        </w:rPr>
        <w:t xml:space="preserve">Venäjä / Asevelvollisuusjärjestelmä ja pakkovärväys Tšetšeniassa // </w:t>
      </w:r>
      <w:proofErr w:type="spellStart"/>
      <w:r w:rsidRPr="00E919B2">
        <w:rPr>
          <w:i/>
        </w:rPr>
        <w:t>Russia</w:t>
      </w:r>
      <w:proofErr w:type="spellEnd"/>
      <w:r w:rsidRPr="00E919B2">
        <w:rPr>
          <w:i/>
        </w:rPr>
        <w:t xml:space="preserve"> / </w:t>
      </w:r>
      <w:proofErr w:type="spellStart"/>
      <w:r w:rsidRPr="00E919B2">
        <w:rPr>
          <w:i/>
        </w:rPr>
        <w:t>Conscription</w:t>
      </w:r>
      <w:proofErr w:type="spellEnd"/>
      <w:r w:rsidRPr="00E919B2">
        <w:rPr>
          <w:i/>
        </w:rPr>
        <w:t xml:space="preserve"> </w:t>
      </w:r>
      <w:proofErr w:type="spellStart"/>
      <w:r w:rsidRPr="00E919B2">
        <w:rPr>
          <w:i/>
        </w:rPr>
        <w:t>system</w:t>
      </w:r>
      <w:proofErr w:type="spellEnd"/>
      <w:r w:rsidRPr="00E919B2">
        <w:rPr>
          <w:i/>
        </w:rPr>
        <w:t xml:space="preserve"> and </w:t>
      </w:r>
      <w:proofErr w:type="spellStart"/>
      <w:r w:rsidRPr="00E919B2">
        <w:rPr>
          <w:i/>
        </w:rPr>
        <w:t>forced</w:t>
      </w:r>
      <w:proofErr w:type="spellEnd"/>
      <w:r w:rsidRPr="00E919B2">
        <w:rPr>
          <w:i/>
        </w:rPr>
        <w:t xml:space="preserve"> </w:t>
      </w:r>
      <w:proofErr w:type="spellStart"/>
      <w:r w:rsidRPr="00E919B2">
        <w:rPr>
          <w:i/>
        </w:rPr>
        <w:t>recruitment</w:t>
      </w:r>
      <w:proofErr w:type="spellEnd"/>
      <w:r w:rsidRPr="00E919B2">
        <w:rPr>
          <w:i/>
        </w:rPr>
        <w:t xml:space="preserve"> in </w:t>
      </w:r>
      <w:proofErr w:type="spellStart"/>
      <w:r w:rsidRPr="00E919B2">
        <w:rPr>
          <w:i/>
        </w:rPr>
        <w:t>Chechnya</w:t>
      </w:r>
      <w:proofErr w:type="spellEnd"/>
      <w:r w:rsidRPr="00E919B2">
        <w:rPr>
          <w:i/>
        </w:rPr>
        <w:t>.</w:t>
      </w:r>
      <w:r w:rsidRPr="00E919B2">
        <w:t xml:space="preserve"> </w:t>
      </w:r>
      <w:hyperlink r:id="rId20" w:history="1">
        <w:r w:rsidRPr="00E919B2">
          <w:rPr>
            <w:color w:val="0563C1" w:themeColor="hyperlink"/>
            <w:u w:val="single"/>
          </w:rPr>
          <w:t>https://maatieto.migri.fi/base/2724d19a-5460-485d-bff8-6cd8f75f86d5/countryDocument/aad21cd3-9986-47c4-bb3c-9a537e7ddfc7</w:t>
        </w:r>
      </w:hyperlink>
      <w:r w:rsidRPr="00E919B2">
        <w:rPr>
          <w:color w:val="0563C1" w:themeColor="hyperlink"/>
          <w:u w:val="single"/>
        </w:rPr>
        <w:t xml:space="preserve"> </w:t>
      </w:r>
      <w:r w:rsidRPr="00E919B2">
        <w:t>(käyty 12.9.2024).</w:t>
      </w:r>
    </w:p>
    <w:p w:rsidR="00E919B2" w:rsidRPr="00E919B2" w:rsidRDefault="00E919B2" w:rsidP="00E919B2">
      <w:pPr>
        <w:spacing w:before="0" w:line="259" w:lineRule="auto"/>
        <w:jc w:val="left"/>
        <w:rPr>
          <w:lang w:val="ru-RU"/>
        </w:rPr>
      </w:pPr>
      <w:proofErr w:type="spellStart"/>
      <w:r w:rsidRPr="00E919B2">
        <w:t>Meduza</w:t>
      </w:r>
      <w:proofErr w:type="spellEnd"/>
      <w:r w:rsidRPr="00E919B2">
        <w:rPr>
          <w:lang w:val="ru-RU"/>
        </w:rPr>
        <w:t xml:space="preserve"> 1.11.2022. </w:t>
      </w:r>
      <w:r w:rsidRPr="00E919B2">
        <w:rPr>
          <w:i/>
          <w:lang w:val="ru-RU"/>
        </w:rPr>
        <w:t xml:space="preserve">Так завершена мобилизация в России или все-таки нет? Разбираемся в заявлениях Путина, </w:t>
      </w:r>
      <w:proofErr w:type="spellStart"/>
      <w:r w:rsidRPr="00E919B2">
        <w:rPr>
          <w:i/>
          <w:lang w:val="ru-RU"/>
        </w:rPr>
        <w:t>Пескова</w:t>
      </w:r>
      <w:proofErr w:type="spellEnd"/>
      <w:r w:rsidRPr="00E919B2">
        <w:rPr>
          <w:i/>
          <w:lang w:val="ru-RU"/>
        </w:rPr>
        <w:t xml:space="preserve"> и Минобороны.</w:t>
      </w:r>
      <w:r w:rsidRPr="00E919B2">
        <w:rPr>
          <w:lang w:val="ru-RU"/>
        </w:rPr>
        <w:t xml:space="preserve"> </w:t>
      </w:r>
      <w:hyperlink r:id="rId21" w:history="1">
        <w:r w:rsidRPr="00E919B2">
          <w:rPr>
            <w:color w:val="0563C1" w:themeColor="hyperlink"/>
            <w:u w:val="single"/>
          </w:rPr>
          <w:t>https</w:t>
        </w:r>
        <w:r w:rsidRPr="00E919B2">
          <w:rPr>
            <w:color w:val="0563C1" w:themeColor="hyperlink"/>
            <w:u w:val="single"/>
            <w:lang w:val="ru-RU"/>
          </w:rPr>
          <w:t>://</w:t>
        </w:r>
        <w:r w:rsidRPr="00E919B2">
          <w:rPr>
            <w:color w:val="0563C1" w:themeColor="hyperlink"/>
            <w:u w:val="single"/>
          </w:rPr>
          <w:t>meduza</w:t>
        </w:r>
        <w:r w:rsidRPr="00E919B2">
          <w:rPr>
            <w:color w:val="0563C1" w:themeColor="hyperlink"/>
            <w:u w:val="single"/>
            <w:lang w:val="ru-RU"/>
          </w:rPr>
          <w:t>.</w:t>
        </w:r>
        <w:r w:rsidRPr="00E919B2">
          <w:rPr>
            <w:color w:val="0563C1" w:themeColor="hyperlink"/>
            <w:u w:val="single"/>
          </w:rPr>
          <w:t>io</w:t>
        </w:r>
        <w:r w:rsidRPr="00E919B2">
          <w:rPr>
            <w:color w:val="0563C1" w:themeColor="hyperlink"/>
            <w:u w:val="single"/>
            <w:lang w:val="ru-RU"/>
          </w:rPr>
          <w:t>/</w:t>
        </w:r>
        <w:r w:rsidRPr="00E919B2">
          <w:rPr>
            <w:color w:val="0563C1" w:themeColor="hyperlink"/>
            <w:u w:val="single"/>
          </w:rPr>
          <w:t>cards</w:t>
        </w:r>
        <w:r w:rsidRPr="00E919B2">
          <w:rPr>
            <w:color w:val="0563C1" w:themeColor="hyperlink"/>
            <w:u w:val="single"/>
            <w:lang w:val="ru-RU"/>
          </w:rPr>
          <w:t>/</w:t>
        </w:r>
        <w:r w:rsidRPr="00E919B2">
          <w:rPr>
            <w:color w:val="0563C1" w:themeColor="hyperlink"/>
            <w:u w:val="single"/>
          </w:rPr>
          <w:t>tak</w:t>
        </w:r>
        <w:r w:rsidRPr="00E919B2">
          <w:rPr>
            <w:color w:val="0563C1" w:themeColor="hyperlink"/>
            <w:u w:val="single"/>
            <w:lang w:val="ru-RU"/>
          </w:rPr>
          <w:t>-</w:t>
        </w:r>
        <w:r w:rsidRPr="00E919B2">
          <w:rPr>
            <w:color w:val="0563C1" w:themeColor="hyperlink"/>
            <w:u w:val="single"/>
          </w:rPr>
          <w:t>zavershena</w:t>
        </w:r>
        <w:r w:rsidRPr="00E919B2">
          <w:rPr>
            <w:color w:val="0563C1" w:themeColor="hyperlink"/>
            <w:u w:val="single"/>
            <w:lang w:val="ru-RU"/>
          </w:rPr>
          <w:t>-</w:t>
        </w:r>
        <w:r w:rsidRPr="00E919B2">
          <w:rPr>
            <w:color w:val="0563C1" w:themeColor="hyperlink"/>
            <w:u w:val="single"/>
          </w:rPr>
          <w:t>mobilizatsiya</w:t>
        </w:r>
        <w:r w:rsidRPr="00E919B2">
          <w:rPr>
            <w:color w:val="0563C1" w:themeColor="hyperlink"/>
            <w:u w:val="single"/>
            <w:lang w:val="ru-RU"/>
          </w:rPr>
          <w:t>-</w:t>
        </w:r>
        <w:r w:rsidRPr="00E919B2">
          <w:rPr>
            <w:color w:val="0563C1" w:themeColor="hyperlink"/>
            <w:u w:val="single"/>
          </w:rPr>
          <w:t>v</w:t>
        </w:r>
        <w:r w:rsidRPr="00E919B2">
          <w:rPr>
            <w:color w:val="0563C1" w:themeColor="hyperlink"/>
            <w:u w:val="single"/>
            <w:lang w:val="ru-RU"/>
          </w:rPr>
          <w:t>-</w:t>
        </w:r>
        <w:r w:rsidRPr="00E919B2">
          <w:rPr>
            <w:color w:val="0563C1" w:themeColor="hyperlink"/>
            <w:u w:val="single"/>
          </w:rPr>
          <w:t>rossii</w:t>
        </w:r>
        <w:r w:rsidRPr="00E919B2">
          <w:rPr>
            <w:color w:val="0563C1" w:themeColor="hyperlink"/>
            <w:u w:val="single"/>
            <w:lang w:val="ru-RU"/>
          </w:rPr>
          <w:t>-</w:t>
        </w:r>
        <w:r w:rsidRPr="00E919B2">
          <w:rPr>
            <w:color w:val="0563C1" w:themeColor="hyperlink"/>
            <w:u w:val="single"/>
          </w:rPr>
          <w:t>ili</w:t>
        </w:r>
        <w:r w:rsidRPr="00E919B2">
          <w:rPr>
            <w:color w:val="0563C1" w:themeColor="hyperlink"/>
            <w:u w:val="single"/>
            <w:lang w:val="ru-RU"/>
          </w:rPr>
          <w:t>-</w:t>
        </w:r>
        <w:r w:rsidRPr="00E919B2">
          <w:rPr>
            <w:color w:val="0563C1" w:themeColor="hyperlink"/>
            <w:u w:val="single"/>
          </w:rPr>
          <w:t>vse</w:t>
        </w:r>
        <w:r w:rsidRPr="00E919B2">
          <w:rPr>
            <w:color w:val="0563C1" w:themeColor="hyperlink"/>
            <w:u w:val="single"/>
            <w:lang w:val="ru-RU"/>
          </w:rPr>
          <w:t>-</w:t>
        </w:r>
        <w:r w:rsidRPr="00E919B2">
          <w:rPr>
            <w:color w:val="0563C1" w:themeColor="hyperlink"/>
            <w:u w:val="single"/>
          </w:rPr>
          <w:t>taki</w:t>
        </w:r>
        <w:r w:rsidRPr="00E919B2">
          <w:rPr>
            <w:color w:val="0563C1" w:themeColor="hyperlink"/>
            <w:u w:val="single"/>
            <w:lang w:val="ru-RU"/>
          </w:rPr>
          <w:t>-</w:t>
        </w:r>
        <w:r w:rsidRPr="00E919B2">
          <w:rPr>
            <w:color w:val="0563C1" w:themeColor="hyperlink"/>
            <w:u w:val="single"/>
          </w:rPr>
          <w:t>net</w:t>
        </w:r>
      </w:hyperlink>
      <w:r w:rsidRPr="00E919B2">
        <w:rPr>
          <w:lang w:val="ru-RU"/>
        </w:rPr>
        <w:t xml:space="preserve"> (</w:t>
      </w:r>
      <w:r w:rsidRPr="00E919B2">
        <w:t>k</w:t>
      </w:r>
      <w:r w:rsidRPr="00E919B2">
        <w:rPr>
          <w:lang w:val="ru-RU"/>
        </w:rPr>
        <w:t>ä</w:t>
      </w:r>
      <w:r w:rsidRPr="00E919B2">
        <w:t>yty</w:t>
      </w:r>
      <w:r w:rsidRPr="00E919B2">
        <w:rPr>
          <w:lang w:val="ru-RU"/>
        </w:rPr>
        <w:t xml:space="preserve"> 13.9.2024).</w:t>
      </w:r>
    </w:p>
    <w:p w:rsidR="00E919B2" w:rsidRPr="00E919B2" w:rsidRDefault="00E919B2" w:rsidP="00E919B2">
      <w:pPr>
        <w:spacing w:before="0" w:line="259" w:lineRule="auto"/>
        <w:jc w:val="left"/>
        <w:rPr>
          <w:lang w:val="en-US"/>
        </w:rPr>
      </w:pPr>
      <w:r w:rsidRPr="00E919B2">
        <w:rPr>
          <w:lang w:val="en-US"/>
        </w:rPr>
        <w:t>The Moscow Times</w:t>
      </w:r>
    </w:p>
    <w:p w:rsidR="00E919B2" w:rsidRPr="00E919B2" w:rsidRDefault="00E919B2" w:rsidP="00E919B2">
      <w:pPr>
        <w:spacing w:before="0" w:line="259" w:lineRule="auto"/>
        <w:ind w:left="720"/>
        <w:jc w:val="left"/>
      </w:pPr>
      <w:r w:rsidRPr="00E919B2">
        <w:rPr>
          <w:lang w:val="en-US"/>
        </w:rPr>
        <w:t xml:space="preserve">28.10.2022. </w:t>
      </w:r>
      <w:r w:rsidRPr="00E919B2">
        <w:rPr>
          <w:i/>
          <w:lang w:val="en-US"/>
        </w:rPr>
        <w:t>Russian Defense Minister Announces End of Mobilization.</w:t>
      </w:r>
      <w:r w:rsidRPr="00E919B2">
        <w:rPr>
          <w:lang w:val="en-US"/>
        </w:rPr>
        <w:t xml:space="preserve"> </w:t>
      </w:r>
      <w:hyperlink r:id="rId22" w:history="1">
        <w:r w:rsidRPr="00E919B2">
          <w:rPr>
            <w:color w:val="0563C1" w:themeColor="hyperlink"/>
            <w:u w:val="single"/>
          </w:rPr>
          <w:t>https://www.themoscowtimes.com/2022/10/28/russian-defense-minister-announces-end-of-mobilization-a79226</w:t>
        </w:r>
      </w:hyperlink>
      <w:r w:rsidRPr="00E919B2">
        <w:t xml:space="preserve"> (käyty 4.10.2024).</w:t>
      </w:r>
    </w:p>
    <w:p w:rsidR="00E919B2" w:rsidRPr="00E919B2" w:rsidRDefault="00E919B2" w:rsidP="00E919B2">
      <w:pPr>
        <w:spacing w:before="0" w:line="259" w:lineRule="auto"/>
        <w:ind w:left="720"/>
        <w:jc w:val="left"/>
        <w:rPr>
          <w:rFonts w:asciiTheme="minorHAnsi" w:hAnsiTheme="minorHAnsi"/>
        </w:rPr>
      </w:pPr>
      <w:r w:rsidRPr="00E919B2">
        <w:rPr>
          <w:lang w:val="en-US"/>
        </w:rPr>
        <w:lastRenderedPageBreak/>
        <w:t xml:space="preserve">21.5.2024. </w:t>
      </w:r>
      <w:r w:rsidRPr="00E919B2">
        <w:rPr>
          <w:i/>
          <w:lang w:val="en-US"/>
        </w:rPr>
        <w:t xml:space="preserve">How Russia’s ‘Covert Mobilization’ Finds Manpower for the War in Ukraine. </w:t>
      </w:r>
      <w:hyperlink r:id="rId23" w:history="1">
        <w:r w:rsidRPr="00E919B2">
          <w:rPr>
            <w:color w:val="0563C1" w:themeColor="hyperlink"/>
            <w:u w:val="single"/>
          </w:rPr>
          <w:t>https://www.themoscowtimes.com/2024/05/21/how-russias-covert-mobilization-finds-manpower-for-the-war-in-ukraine-a85168</w:t>
        </w:r>
      </w:hyperlink>
      <w:r w:rsidRPr="00E919B2">
        <w:rPr>
          <w:color w:val="0563C1" w:themeColor="hyperlink"/>
          <w:u w:val="single"/>
        </w:rPr>
        <w:t xml:space="preserve"> </w:t>
      </w:r>
      <w:r w:rsidRPr="00E919B2">
        <w:t>(käyty 16.9.2024).</w:t>
      </w:r>
    </w:p>
    <w:p w:rsidR="00E919B2" w:rsidRPr="00E919B2" w:rsidRDefault="00E919B2" w:rsidP="00E919B2">
      <w:pPr>
        <w:spacing w:before="0" w:line="259" w:lineRule="auto"/>
        <w:jc w:val="left"/>
        <w:rPr>
          <w:lang w:val="ru-RU"/>
        </w:rPr>
      </w:pPr>
      <w:r w:rsidRPr="00E919B2">
        <w:t>RTVI</w:t>
      </w:r>
      <w:r w:rsidRPr="00E919B2">
        <w:rPr>
          <w:lang w:val="ru-RU"/>
        </w:rPr>
        <w:t xml:space="preserve"> 29.9.2023. </w:t>
      </w:r>
      <w:r w:rsidRPr="00E919B2">
        <w:rPr>
          <w:i/>
          <w:lang w:val="ru-RU"/>
        </w:rPr>
        <w:t xml:space="preserve">Контрактники и добровольцы: разница в статусе и выплатах. Объясняют юристы. </w:t>
      </w:r>
      <w:hyperlink r:id="rId24" w:history="1">
        <w:r w:rsidRPr="00E919B2">
          <w:rPr>
            <w:color w:val="0563C1" w:themeColor="hyperlink"/>
            <w:u w:val="single"/>
          </w:rPr>
          <w:t>https</w:t>
        </w:r>
        <w:r w:rsidRPr="00E919B2">
          <w:rPr>
            <w:color w:val="0563C1" w:themeColor="hyperlink"/>
            <w:u w:val="single"/>
            <w:lang w:val="ru-RU"/>
          </w:rPr>
          <w:t>://</w:t>
        </w:r>
        <w:r w:rsidRPr="00E919B2">
          <w:rPr>
            <w:color w:val="0563C1" w:themeColor="hyperlink"/>
            <w:u w:val="single"/>
          </w:rPr>
          <w:t>rtvi</w:t>
        </w:r>
        <w:r w:rsidRPr="00E919B2">
          <w:rPr>
            <w:color w:val="0563C1" w:themeColor="hyperlink"/>
            <w:u w:val="single"/>
            <w:lang w:val="ru-RU"/>
          </w:rPr>
          <w:t>.</w:t>
        </w:r>
        <w:r w:rsidRPr="00E919B2">
          <w:rPr>
            <w:color w:val="0563C1" w:themeColor="hyperlink"/>
            <w:u w:val="single"/>
          </w:rPr>
          <w:t>com</w:t>
        </w:r>
        <w:r w:rsidRPr="00E919B2">
          <w:rPr>
            <w:color w:val="0563C1" w:themeColor="hyperlink"/>
            <w:u w:val="single"/>
            <w:lang w:val="ru-RU"/>
          </w:rPr>
          <w:t>/</w:t>
        </w:r>
        <w:r w:rsidRPr="00E919B2">
          <w:rPr>
            <w:color w:val="0563C1" w:themeColor="hyperlink"/>
            <w:u w:val="single"/>
          </w:rPr>
          <w:t>obyasnyaem</w:t>
        </w:r>
        <w:r w:rsidRPr="00E919B2">
          <w:rPr>
            <w:color w:val="0563C1" w:themeColor="hyperlink"/>
            <w:u w:val="single"/>
            <w:lang w:val="ru-RU"/>
          </w:rPr>
          <w:t>/</w:t>
        </w:r>
        <w:r w:rsidRPr="00E919B2">
          <w:rPr>
            <w:color w:val="0563C1" w:themeColor="hyperlink"/>
            <w:u w:val="single"/>
          </w:rPr>
          <w:t>kontraktniki</w:t>
        </w:r>
        <w:r w:rsidRPr="00E919B2">
          <w:rPr>
            <w:color w:val="0563C1" w:themeColor="hyperlink"/>
            <w:u w:val="single"/>
            <w:lang w:val="ru-RU"/>
          </w:rPr>
          <w:t>-</w:t>
        </w:r>
        <w:r w:rsidRPr="00E919B2">
          <w:rPr>
            <w:color w:val="0563C1" w:themeColor="hyperlink"/>
            <w:u w:val="single"/>
          </w:rPr>
          <w:t>i</w:t>
        </w:r>
        <w:r w:rsidRPr="00E919B2">
          <w:rPr>
            <w:color w:val="0563C1" w:themeColor="hyperlink"/>
            <w:u w:val="single"/>
            <w:lang w:val="ru-RU"/>
          </w:rPr>
          <w:t>-</w:t>
        </w:r>
        <w:r w:rsidRPr="00E919B2">
          <w:rPr>
            <w:color w:val="0563C1" w:themeColor="hyperlink"/>
            <w:u w:val="single"/>
          </w:rPr>
          <w:t>dobrovolczy</w:t>
        </w:r>
        <w:r w:rsidRPr="00E919B2">
          <w:rPr>
            <w:color w:val="0563C1" w:themeColor="hyperlink"/>
            <w:u w:val="single"/>
            <w:lang w:val="ru-RU"/>
          </w:rPr>
          <w:t>-</w:t>
        </w:r>
        <w:r w:rsidRPr="00E919B2">
          <w:rPr>
            <w:color w:val="0563C1" w:themeColor="hyperlink"/>
            <w:u w:val="single"/>
          </w:rPr>
          <w:t>raznicza</w:t>
        </w:r>
        <w:r w:rsidRPr="00E919B2">
          <w:rPr>
            <w:color w:val="0563C1" w:themeColor="hyperlink"/>
            <w:u w:val="single"/>
            <w:lang w:val="ru-RU"/>
          </w:rPr>
          <w:t>-</w:t>
        </w:r>
        <w:r w:rsidRPr="00E919B2">
          <w:rPr>
            <w:color w:val="0563C1" w:themeColor="hyperlink"/>
            <w:u w:val="single"/>
          </w:rPr>
          <w:t>v</w:t>
        </w:r>
        <w:r w:rsidRPr="00E919B2">
          <w:rPr>
            <w:color w:val="0563C1" w:themeColor="hyperlink"/>
            <w:u w:val="single"/>
            <w:lang w:val="ru-RU"/>
          </w:rPr>
          <w:t>-</w:t>
        </w:r>
        <w:r w:rsidRPr="00E919B2">
          <w:rPr>
            <w:color w:val="0563C1" w:themeColor="hyperlink"/>
            <w:u w:val="single"/>
          </w:rPr>
          <w:t>statuse</w:t>
        </w:r>
        <w:r w:rsidRPr="00E919B2">
          <w:rPr>
            <w:color w:val="0563C1" w:themeColor="hyperlink"/>
            <w:u w:val="single"/>
            <w:lang w:val="ru-RU"/>
          </w:rPr>
          <w:t>-</w:t>
        </w:r>
        <w:r w:rsidRPr="00E919B2">
          <w:rPr>
            <w:color w:val="0563C1" w:themeColor="hyperlink"/>
            <w:u w:val="single"/>
          </w:rPr>
          <w:t>i</w:t>
        </w:r>
        <w:r w:rsidRPr="00E919B2">
          <w:rPr>
            <w:color w:val="0563C1" w:themeColor="hyperlink"/>
            <w:u w:val="single"/>
            <w:lang w:val="ru-RU"/>
          </w:rPr>
          <w:t>-</w:t>
        </w:r>
        <w:r w:rsidRPr="00E919B2">
          <w:rPr>
            <w:color w:val="0563C1" w:themeColor="hyperlink"/>
            <w:u w:val="single"/>
          </w:rPr>
          <w:t>vyplatah</w:t>
        </w:r>
        <w:r w:rsidRPr="00E919B2">
          <w:rPr>
            <w:color w:val="0563C1" w:themeColor="hyperlink"/>
            <w:u w:val="single"/>
            <w:lang w:val="ru-RU"/>
          </w:rPr>
          <w:t>-</w:t>
        </w:r>
        <w:r w:rsidRPr="00E919B2">
          <w:rPr>
            <w:color w:val="0563C1" w:themeColor="hyperlink"/>
            <w:u w:val="single"/>
          </w:rPr>
          <w:t>obyasnyayut</w:t>
        </w:r>
        <w:r w:rsidRPr="00E919B2">
          <w:rPr>
            <w:color w:val="0563C1" w:themeColor="hyperlink"/>
            <w:u w:val="single"/>
            <w:lang w:val="ru-RU"/>
          </w:rPr>
          <w:t>-</w:t>
        </w:r>
        <w:r w:rsidRPr="00E919B2">
          <w:rPr>
            <w:color w:val="0563C1" w:themeColor="hyperlink"/>
            <w:u w:val="single"/>
          </w:rPr>
          <w:t>yuristy</w:t>
        </w:r>
        <w:r w:rsidRPr="00E919B2">
          <w:rPr>
            <w:color w:val="0563C1" w:themeColor="hyperlink"/>
            <w:u w:val="single"/>
            <w:lang w:val="ru-RU"/>
          </w:rPr>
          <w:t>/</w:t>
        </w:r>
      </w:hyperlink>
      <w:r w:rsidRPr="00E919B2">
        <w:rPr>
          <w:lang w:val="ru-RU"/>
        </w:rPr>
        <w:t xml:space="preserve"> (</w:t>
      </w:r>
      <w:r w:rsidRPr="00E919B2">
        <w:t>k</w:t>
      </w:r>
      <w:r w:rsidRPr="00E919B2">
        <w:rPr>
          <w:lang w:val="ru-RU"/>
        </w:rPr>
        <w:t>ä</w:t>
      </w:r>
      <w:r w:rsidRPr="00E919B2">
        <w:t>yty</w:t>
      </w:r>
      <w:r w:rsidRPr="00E919B2">
        <w:rPr>
          <w:lang w:val="ru-RU"/>
        </w:rPr>
        <w:t xml:space="preserve"> 9.10.2024).</w:t>
      </w:r>
    </w:p>
    <w:p w:rsidR="00E919B2" w:rsidRPr="00E919B2" w:rsidRDefault="00E919B2" w:rsidP="00E919B2">
      <w:pPr>
        <w:spacing w:before="0" w:line="259" w:lineRule="auto"/>
        <w:jc w:val="left"/>
        <w:rPr>
          <w:lang w:val="en-US"/>
        </w:rPr>
      </w:pPr>
      <w:r w:rsidRPr="00E919B2">
        <w:rPr>
          <w:lang w:val="en-US"/>
        </w:rPr>
        <w:t xml:space="preserve">Stiftung </w:t>
      </w:r>
      <w:proofErr w:type="spellStart"/>
      <w:r w:rsidRPr="00E919B2">
        <w:rPr>
          <w:lang w:val="en-US"/>
        </w:rPr>
        <w:t>Wissenschaft</w:t>
      </w:r>
      <w:proofErr w:type="spellEnd"/>
      <w:r w:rsidRPr="00E919B2">
        <w:rPr>
          <w:lang w:val="en-US"/>
        </w:rPr>
        <w:t xml:space="preserve"> und </w:t>
      </w:r>
      <w:proofErr w:type="spellStart"/>
      <w:r w:rsidRPr="00E919B2">
        <w:rPr>
          <w:lang w:val="en-US"/>
        </w:rPr>
        <w:t>Politik</w:t>
      </w:r>
      <w:proofErr w:type="spellEnd"/>
      <w:r w:rsidRPr="00E919B2">
        <w:rPr>
          <w:lang w:val="en-US"/>
        </w:rPr>
        <w:t xml:space="preserve"> 27.6.2024. </w:t>
      </w:r>
      <w:r w:rsidRPr="00E919B2">
        <w:rPr>
          <w:i/>
          <w:lang w:val="en-US"/>
        </w:rPr>
        <w:t>How Russia Is Recruiting for the Long War</w:t>
      </w:r>
      <w:r w:rsidRPr="00E919B2">
        <w:rPr>
          <w:lang w:val="en-US"/>
        </w:rPr>
        <w:t xml:space="preserve">. </w:t>
      </w:r>
      <w:hyperlink r:id="rId25" w:history="1">
        <w:r w:rsidRPr="00E919B2">
          <w:rPr>
            <w:color w:val="0563C1" w:themeColor="hyperlink"/>
            <w:u w:val="single"/>
            <w:lang w:val="en-US"/>
          </w:rPr>
          <w:t>https://www.swp-berlin.org/10.18449/2024C24/</w:t>
        </w:r>
      </w:hyperlink>
      <w:r w:rsidRPr="00E919B2">
        <w:rPr>
          <w:lang w:val="en-US"/>
        </w:rPr>
        <w:t xml:space="preserve"> (</w:t>
      </w:r>
      <w:proofErr w:type="spellStart"/>
      <w:r w:rsidRPr="00E919B2">
        <w:rPr>
          <w:lang w:val="en-US"/>
        </w:rPr>
        <w:t>käyty</w:t>
      </w:r>
      <w:proofErr w:type="spellEnd"/>
      <w:r w:rsidRPr="00E919B2">
        <w:rPr>
          <w:lang w:val="en-US"/>
        </w:rPr>
        <w:t xml:space="preserve"> 29.10.2024).</w:t>
      </w:r>
    </w:p>
    <w:p w:rsidR="00E919B2" w:rsidRPr="00E919B2" w:rsidRDefault="00E919B2" w:rsidP="00E919B2">
      <w:pPr>
        <w:spacing w:before="0" w:after="0" w:line="240" w:lineRule="auto"/>
        <w:jc w:val="left"/>
      </w:pPr>
      <w:r w:rsidRPr="00E919B2">
        <w:rPr>
          <w:lang w:val="en-US"/>
        </w:rPr>
        <w:t xml:space="preserve">The United Nations 22.2.2024. </w:t>
      </w:r>
      <w:r w:rsidRPr="00E919B2">
        <w:rPr>
          <w:i/>
          <w:lang w:val="en-US"/>
        </w:rPr>
        <w:t xml:space="preserve">UN expert calls for accountability and justice two years after Russia's invasion of Ukraine. </w:t>
      </w:r>
      <w:hyperlink r:id="rId26" w:history="1">
        <w:r w:rsidRPr="00E919B2">
          <w:rPr>
            <w:color w:val="0563C1" w:themeColor="hyperlink"/>
            <w:u w:val="single"/>
          </w:rPr>
          <w:t>https://www.ohchr.org/en/press-releases/2024/02/un-expert-calls-accountability-and-justice-two-years-after-russias-invasion</w:t>
        </w:r>
      </w:hyperlink>
      <w:r w:rsidRPr="00E919B2">
        <w:rPr>
          <w:color w:val="0563C1" w:themeColor="hyperlink"/>
          <w:u w:val="single"/>
        </w:rPr>
        <w:t xml:space="preserve"> </w:t>
      </w:r>
      <w:r w:rsidRPr="00E919B2">
        <w:t>(käyty 29.10.2024).</w:t>
      </w:r>
    </w:p>
    <w:p w:rsidR="00E919B2" w:rsidRPr="00E919B2" w:rsidRDefault="00E919B2" w:rsidP="00E919B2">
      <w:pPr>
        <w:spacing w:before="0" w:after="0" w:line="240" w:lineRule="auto"/>
        <w:jc w:val="left"/>
      </w:pPr>
      <w:r w:rsidRPr="00E919B2">
        <w:t xml:space="preserve"> </w:t>
      </w:r>
    </w:p>
    <w:p w:rsidR="00E919B2" w:rsidRPr="00E919B2" w:rsidRDefault="00E919B2" w:rsidP="00E919B2">
      <w:pPr>
        <w:spacing w:before="0" w:line="259" w:lineRule="auto"/>
        <w:jc w:val="left"/>
        <w:rPr>
          <w:lang w:val="ru-RU"/>
        </w:rPr>
      </w:pPr>
      <w:r w:rsidRPr="00E919B2">
        <w:rPr>
          <w:lang w:val="ru-RU"/>
        </w:rPr>
        <w:t>***</w:t>
      </w:r>
    </w:p>
    <w:p w:rsidR="00E919B2" w:rsidRPr="00E919B2" w:rsidRDefault="00E919B2" w:rsidP="00E919B2">
      <w:pPr>
        <w:spacing w:before="0" w:line="259" w:lineRule="auto"/>
        <w:jc w:val="left"/>
      </w:pPr>
      <w:proofErr w:type="spellStart"/>
      <w:r w:rsidRPr="00E919B2">
        <w:rPr>
          <w:lang w:val="ru-RU"/>
        </w:rPr>
        <w:t>БезФормата</w:t>
      </w:r>
      <w:proofErr w:type="spellEnd"/>
      <w:r w:rsidRPr="00E919B2">
        <w:rPr>
          <w:lang w:val="ru-RU"/>
        </w:rPr>
        <w:t xml:space="preserve"> (</w:t>
      </w:r>
      <w:proofErr w:type="spellStart"/>
      <w:r w:rsidRPr="00E919B2">
        <w:t>BezFormata</w:t>
      </w:r>
      <w:proofErr w:type="spellEnd"/>
      <w:r w:rsidRPr="00E919B2">
        <w:rPr>
          <w:lang w:val="ru-RU"/>
        </w:rPr>
        <w:t xml:space="preserve">) 5.9.2023. </w:t>
      </w:r>
      <w:r w:rsidRPr="00E919B2">
        <w:rPr>
          <w:i/>
          <w:lang w:val="ru-RU"/>
        </w:rPr>
        <w:t>В Республике Ингушетия ведется отбор граждан на военную службу по контракту.</w:t>
      </w:r>
      <w:r w:rsidRPr="00E919B2">
        <w:rPr>
          <w:lang w:val="ru-RU"/>
        </w:rPr>
        <w:t xml:space="preserve"> </w:t>
      </w:r>
      <w:hyperlink r:id="rId27" w:history="1">
        <w:r w:rsidRPr="00E919B2">
          <w:rPr>
            <w:color w:val="0563C1" w:themeColor="hyperlink"/>
            <w:u w:val="single"/>
          </w:rPr>
          <w:t>https://magas.bezformata.com/listnews/grazhdan-na-voennuyu-sluzhbu-po-kontraktu/121072188/</w:t>
        </w:r>
      </w:hyperlink>
      <w:r w:rsidRPr="00E919B2">
        <w:rPr>
          <w:color w:val="0563C1" w:themeColor="hyperlink"/>
          <w:u w:val="single"/>
        </w:rPr>
        <w:t xml:space="preserve"> </w:t>
      </w:r>
      <w:r w:rsidRPr="00E919B2">
        <w:t>(käyty 12.9.2024).</w:t>
      </w:r>
    </w:p>
    <w:p w:rsidR="00E919B2" w:rsidRPr="00E919B2" w:rsidRDefault="00E919B2" w:rsidP="00E919B2">
      <w:pPr>
        <w:spacing w:before="0" w:line="259" w:lineRule="auto"/>
        <w:jc w:val="left"/>
        <w:rPr>
          <w:lang w:val="ru-RU"/>
        </w:rPr>
      </w:pPr>
      <w:r w:rsidRPr="00E919B2">
        <w:rPr>
          <w:lang w:val="ru-RU"/>
        </w:rPr>
        <w:t>Вёрстка (</w:t>
      </w:r>
      <w:proofErr w:type="spellStart"/>
      <w:r w:rsidRPr="00E919B2">
        <w:t>Vjorstka</w:t>
      </w:r>
      <w:proofErr w:type="spellEnd"/>
      <w:r w:rsidRPr="00E919B2">
        <w:rPr>
          <w:lang w:val="ru-RU"/>
        </w:rPr>
        <w:t xml:space="preserve">) </w:t>
      </w:r>
    </w:p>
    <w:p w:rsidR="00E919B2" w:rsidRPr="00E919B2" w:rsidRDefault="00E919B2" w:rsidP="00E919B2">
      <w:pPr>
        <w:spacing w:before="0" w:line="259" w:lineRule="auto"/>
        <w:ind w:left="720"/>
        <w:jc w:val="left"/>
        <w:rPr>
          <w:lang w:val="ru-RU"/>
        </w:rPr>
      </w:pPr>
      <w:r w:rsidRPr="00E919B2">
        <w:rPr>
          <w:lang w:val="ru-RU"/>
        </w:rPr>
        <w:t xml:space="preserve">13.8.2024 </w:t>
      </w:r>
      <w:r w:rsidRPr="00E919B2">
        <w:rPr>
          <w:i/>
          <w:lang w:val="ru-RU"/>
        </w:rPr>
        <w:t>2 млн руб. платят добровольцам «СВО»: выплаты резко выросли</w:t>
      </w:r>
      <w:r w:rsidRPr="00E919B2">
        <w:rPr>
          <w:lang w:val="ru-RU"/>
        </w:rPr>
        <w:t xml:space="preserve"> </w:t>
      </w:r>
      <w:hyperlink r:id="rId28" w:history="1">
        <w:r w:rsidRPr="00E919B2">
          <w:rPr>
            <w:color w:val="0563C1" w:themeColor="hyperlink"/>
            <w:u w:val="single"/>
            <w:lang w:val="ru-RU"/>
          </w:rPr>
          <w:t>https://verstka.media/moskva-za-god-otpravila-na-vojnu-bolee-26-tysyach-chelovek-bolshinstvo-iz-nih-priezzhie</w:t>
        </w:r>
      </w:hyperlink>
      <w:r w:rsidRPr="00E919B2">
        <w:rPr>
          <w:lang w:val="ru-RU"/>
        </w:rPr>
        <w:t xml:space="preserve"> (</w:t>
      </w:r>
      <w:r w:rsidRPr="00E919B2">
        <w:t>k</w:t>
      </w:r>
      <w:r w:rsidRPr="00E919B2">
        <w:rPr>
          <w:lang w:val="ru-RU"/>
        </w:rPr>
        <w:t>ä</w:t>
      </w:r>
      <w:r w:rsidRPr="00E919B2">
        <w:t>yty</w:t>
      </w:r>
      <w:r w:rsidRPr="00E919B2">
        <w:rPr>
          <w:lang w:val="ru-RU"/>
        </w:rPr>
        <w:t xml:space="preserve"> 26.9.2024).</w:t>
      </w:r>
    </w:p>
    <w:p w:rsidR="00E919B2" w:rsidRPr="00E919B2" w:rsidRDefault="00E919B2" w:rsidP="00E919B2">
      <w:pPr>
        <w:autoSpaceDE w:val="0"/>
        <w:autoSpaceDN w:val="0"/>
        <w:spacing w:before="0" w:after="0" w:line="240" w:lineRule="auto"/>
        <w:jc w:val="left"/>
        <w:rPr>
          <w:lang w:val="ru-RU"/>
        </w:rPr>
      </w:pPr>
      <w:r w:rsidRPr="00E919B2">
        <w:rPr>
          <w:lang w:val="ru-RU"/>
        </w:rPr>
        <w:t>Важные истории (</w:t>
      </w:r>
      <w:proofErr w:type="spellStart"/>
      <w:r w:rsidRPr="00E919B2">
        <w:t>Va</w:t>
      </w:r>
      <w:proofErr w:type="spellEnd"/>
      <w:r w:rsidRPr="00E919B2">
        <w:rPr>
          <w:lang w:val="ru-RU"/>
        </w:rPr>
        <w:t>ž</w:t>
      </w:r>
      <w:proofErr w:type="spellStart"/>
      <w:r w:rsidRPr="00E919B2">
        <w:t>nyje</w:t>
      </w:r>
      <w:proofErr w:type="spellEnd"/>
      <w:r w:rsidRPr="00E919B2">
        <w:rPr>
          <w:lang w:val="ru-RU"/>
        </w:rPr>
        <w:t xml:space="preserve"> </w:t>
      </w:r>
      <w:proofErr w:type="spellStart"/>
      <w:r w:rsidRPr="00E919B2">
        <w:t>istorii</w:t>
      </w:r>
      <w:proofErr w:type="spellEnd"/>
      <w:r w:rsidRPr="00E919B2">
        <w:rPr>
          <w:lang w:val="ru-RU"/>
        </w:rPr>
        <w:t xml:space="preserve">) </w:t>
      </w:r>
    </w:p>
    <w:p w:rsidR="00E919B2" w:rsidRPr="00E919B2" w:rsidRDefault="00E919B2" w:rsidP="00E919B2">
      <w:pPr>
        <w:autoSpaceDE w:val="0"/>
        <w:autoSpaceDN w:val="0"/>
        <w:spacing w:before="0" w:after="0" w:line="240" w:lineRule="auto"/>
        <w:jc w:val="left"/>
        <w:rPr>
          <w:lang w:val="ru-RU"/>
        </w:rPr>
      </w:pPr>
    </w:p>
    <w:p w:rsidR="00E919B2" w:rsidRPr="00E919B2" w:rsidRDefault="00E919B2" w:rsidP="00E919B2">
      <w:pPr>
        <w:autoSpaceDE w:val="0"/>
        <w:autoSpaceDN w:val="0"/>
        <w:spacing w:before="0" w:after="0" w:line="240" w:lineRule="auto"/>
        <w:ind w:left="720"/>
        <w:jc w:val="left"/>
      </w:pPr>
      <w:r w:rsidRPr="00E919B2">
        <w:rPr>
          <w:lang w:val="ru-RU"/>
        </w:rPr>
        <w:t xml:space="preserve">20.8.2024. </w:t>
      </w:r>
      <w:r w:rsidRPr="00E919B2">
        <w:rPr>
          <w:i/>
          <w:lang w:val="ru-RU"/>
        </w:rPr>
        <w:t>Средняя региональная выплата за заключение контракта с МО выросла в четыре раза с начала года.</w:t>
      </w:r>
      <w:r w:rsidRPr="00E919B2">
        <w:rPr>
          <w:lang w:val="ru-RU"/>
        </w:rPr>
        <w:t xml:space="preserve"> </w:t>
      </w:r>
      <w:hyperlink r:id="rId29" w:history="1">
        <w:r w:rsidRPr="00E919B2">
          <w:rPr>
            <w:color w:val="0563C1" w:themeColor="hyperlink"/>
            <w:u w:val="single"/>
          </w:rPr>
          <w:t>https://istories.media/stories/2024/08/20/srednyaya-regionalnaya-viplata-za-zaklyuchenie-kontrakta-s-mo-virosla-v-4-raza-s-nachala-goda/</w:t>
        </w:r>
      </w:hyperlink>
      <w:r w:rsidRPr="00E919B2">
        <w:t xml:space="preserve"> (käyty 12.9.2024).</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ru-RU"/>
        </w:rPr>
        <w:t xml:space="preserve">13.8.2024. </w:t>
      </w:r>
      <w:hyperlink r:id="rId30" w:history="1">
        <w:r w:rsidRPr="00E919B2">
          <w:rPr>
            <w:i/>
          </w:rPr>
          <w:t>Bloomberg</w:t>
        </w:r>
        <w:r w:rsidRPr="00E919B2">
          <w:rPr>
            <w:i/>
            <w:lang w:val="ru-RU"/>
          </w:rPr>
          <w:t>: после захода ВСУ в Курскую область вырос риск новой мобилизации в России</w:t>
        </w:r>
      </w:hyperlink>
      <w:r w:rsidRPr="00E919B2">
        <w:rPr>
          <w:i/>
          <w:lang w:val="ru-RU"/>
        </w:rPr>
        <w:t xml:space="preserve">. </w:t>
      </w:r>
      <w:hyperlink r:id="rId31" w:history="1">
        <w:r w:rsidRPr="00E919B2">
          <w:rPr>
            <w:color w:val="0000FF"/>
            <w:u w:val="single"/>
          </w:rPr>
          <w:t>https://storage.googleapis.com/istories/news/2024/08/13/bloomberg-posle-zakhoda-vsu-v-kurskuyu-oblast-viros-risk-novoi-mobilizatsii-v-rossii/index.html</w:t>
        </w:r>
      </w:hyperlink>
      <w:r w:rsidRPr="00E919B2">
        <w:rPr>
          <w:color w:val="0000FF"/>
          <w:u w:val="single"/>
        </w:rPr>
        <w:t xml:space="preserve"> </w:t>
      </w:r>
      <w:r w:rsidRPr="00E919B2">
        <w:t>(käyty 26.9.2024).</w:t>
      </w:r>
    </w:p>
    <w:p w:rsidR="00E919B2" w:rsidRPr="00E919B2" w:rsidRDefault="00E919B2" w:rsidP="00E919B2">
      <w:pPr>
        <w:autoSpaceDE w:val="0"/>
        <w:autoSpaceDN w:val="0"/>
        <w:spacing w:before="0" w:after="0" w:line="240" w:lineRule="auto"/>
        <w:ind w:left="720"/>
        <w:jc w:val="left"/>
        <w:rPr>
          <w:rFonts w:asciiTheme="minorHAnsi" w:hAnsiTheme="minorHAnsi"/>
        </w:rPr>
      </w:pPr>
    </w:p>
    <w:p w:rsidR="00E919B2" w:rsidRPr="00E919B2" w:rsidRDefault="00E919B2" w:rsidP="00E919B2">
      <w:pPr>
        <w:autoSpaceDE w:val="0"/>
        <w:autoSpaceDN w:val="0"/>
        <w:spacing w:before="0" w:after="0" w:line="240" w:lineRule="auto"/>
        <w:ind w:left="720"/>
        <w:jc w:val="left"/>
      </w:pPr>
      <w:r w:rsidRPr="00E919B2">
        <w:rPr>
          <w:lang w:val="ru-RU"/>
        </w:rPr>
        <w:t xml:space="preserve">2.11.2023. </w:t>
      </w:r>
      <w:r w:rsidRPr="00E919B2">
        <w:rPr>
          <w:i/>
          <w:lang w:val="ru-RU"/>
        </w:rPr>
        <w:t>«Добровольцы» на войну: мигранты, банкроты, должники и безработные.</w:t>
      </w:r>
      <w:r w:rsidRPr="00E919B2">
        <w:rPr>
          <w:lang w:val="ru-RU"/>
        </w:rPr>
        <w:t xml:space="preserve">  </w:t>
      </w:r>
      <w:hyperlink r:id="rId32" w:history="1">
        <w:r w:rsidRPr="00E919B2">
          <w:rPr>
            <w:color w:val="0563C1" w:themeColor="hyperlink"/>
            <w:u w:val="single"/>
          </w:rPr>
          <w:t>https://storage.googleapis.co</w:t>
        </w:r>
        <w:r w:rsidRPr="00E919B2">
          <w:rPr>
            <w:color w:val="0563C1" w:themeColor="hyperlink"/>
            <w:u w:val="single"/>
          </w:rPr>
          <w:t>m</w:t>
        </w:r>
        <w:r w:rsidRPr="00E919B2">
          <w:rPr>
            <w:color w:val="0563C1" w:themeColor="hyperlink"/>
            <w:u w:val="single"/>
          </w:rPr>
          <w:t>/istories/stories/2023/11/02/dobrovoltsi-na-voinu-migranti-bankroti-dolzhniki-i-bezrabotnie/index.html</w:t>
        </w:r>
      </w:hyperlink>
      <w:r w:rsidRPr="00E919B2">
        <w:rPr>
          <w:color w:val="0563C1" w:themeColor="hyperlink"/>
        </w:rPr>
        <w:t xml:space="preserve"> </w:t>
      </w:r>
      <w:r w:rsidRPr="00E919B2">
        <w:t>(käyty 17.10.2024).</w:t>
      </w:r>
    </w:p>
    <w:p w:rsidR="00E919B2" w:rsidRPr="00E919B2" w:rsidRDefault="00E919B2" w:rsidP="00E919B2">
      <w:pPr>
        <w:autoSpaceDE w:val="0"/>
        <w:autoSpaceDN w:val="0"/>
        <w:spacing w:before="0" w:after="0" w:line="240" w:lineRule="auto"/>
        <w:jc w:val="left"/>
      </w:pPr>
    </w:p>
    <w:p w:rsidR="00E919B2" w:rsidRPr="00E919B2" w:rsidRDefault="00E919B2" w:rsidP="00E919B2">
      <w:pPr>
        <w:spacing w:before="0" w:line="259" w:lineRule="auto"/>
        <w:ind w:left="720"/>
        <w:jc w:val="left"/>
        <w:rPr>
          <w:lang w:val="ru-RU"/>
        </w:rPr>
      </w:pPr>
      <w:r w:rsidRPr="00E919B2">
        <w:rPr>
          <w:lang w:val="ru-RU"/>
        </w:rPr>
        <w:t xml:space="preserve">1.8.2024. </w:t>
      </w:r>
      <w:r w:rsidRPr="00E919B2">
        <w:rPr>
          <w:i/>
          <w:lang w:val="ru-RU"/>
        </w:rPr>
        <w:t>За деньги — да?</w:t>
      </w:r>
      <w:r w:rsidRPr="00E919B2">
        <w:rPr>
          <w:lang w:val="ru-RU"/>
        </w:rPr>
        <w:t xml:space="preserve"> </w:t>
      </w:r>
      <w:hyperlink r:id="rId33" w:history="1">
        <w:r w:rsidRPr="00E919B2">
          <w:rPr>
            <w:color w:val="0000FF"/>
            <w:u w:val="single"/>
          </w:rPr>
          <w:t>https</w:t>
        </w:r>
        <w:r w:rsidRPr="00E919B2">
          <w:rPr>
            <w:color w:val="0000FF"/>
            <w:u w:val="single"/>
            <w:lang w:val="ru-RU"/>
          </w:rPr>
          <w:t>://</w:t>
        </w:r>
        <w:r w:rsidRPr="00E919B2">
          <w:rPr>
            <w:color w:val="0000FF"/>
            <w:u w:val="single"/>
          </w:rPr>
          <w:t>storage</w:t>
        </w:r>
        <w:r w:rsidRPr="00E919B2">
          <w:rPr>
            <w:color w:val="0000FF"/>
            <w:u w:val="single"/>
            <w:lang w:val="ru-RU"/>
          </w:rPr>
          <w:t>.</w:t>
        </w:r>
        <w:r w:rsidRPr="00E919B2">
          <w:rPr>
            <w:color w:val="0000FF"/>
            <w:u w:val="single"/>
          </w:rPr>
          <w:t>googleapis</w:t>
        </w:r>
        <w:r w:rsidRPr="00E919B2">
          <w:rPr>
            <w:color w:val="0000FF"/>
            <w:u w:val="single"/>
            <w:lang w:val="ru-RU"/>
          </w:rPr>
          <w:t>.</w:t>
        </w:r>
        <w:r w:rsidRPr="00E919B2">
          <w:rPr>
            <w:color w:val="0000FF"/>
            <w:u w:val="single"/>
          </w:rPr>
          <w:t>com</w:t>
        </w:r>
        <w:r w:rsidRPr="00E919B2">
          <w:rPr>
            <w:color w:val="0000FF"/>
            <w:u w:val="single"/>
            <w:lang w:val="ru-RU"/>
          </w:rPr>
          <w:t>/</w:t>
        </w:r>
        <w:r w:rsidRPr="00E919B2">
          <w:rPr>
            <w:color w:val="0000FF"/>
            <w:u w:val="single"/>
          </w:rPr>
          <w:t>istories</w:t>
        </w:r>
        <w:r w:rsidRPr="00E919B2">
          <w:rPr>
            <w:color w:val="0000FF"/>
            <w:u w:val="single"/>
            <w:lang w:val="ru-RU"/>
          </w:rPr>
          <w:t>/</w:t>
        </w:r>
        <w:r w:rsidRPr="00E919B2">
          <w:rPr>
            <w:color w:val="0000FF"/>
            <w:u w:val="single"/>
          </w:rPr>
          <w:t>stories</w:t>
        </w:r>
        <w:r w:rsidRPr="00E919B2">
          <w:rPr>
            <w:color w:val="0000FF"/>
            <w:u w:val="single"/>
            <w:lang w:val="ru-RU"/>
          </w:rPr>
          <w:t>/2024/08/01/</w:t>
        </w:r>
        <w:r w:rsidRPr="00E919B2">
          <w:rPr>
            <w:color w:val="0000FF"/>
            <w:u w:val="single"/>
          </w:rPr>
          <w:t>za</w:t>
        </w:r>
        <w:r w:rsidRPr="00E919B2">
          <w:rPr>
            <w:color w:val="0000FF"/>
            <w:u w:val="single"/>
            <w:lang w:val="ru-RU"/>
          </w:rPr>
          <w:t>-</w:t>
        </w:r>
        <w:r w:rsidRPr="00E919B2">
          <w:rPr>
            <w:color w:val="0000FF"/>
            <w:u w:val="single"/>
          </w:rPr>
          <w:t>dengi</w:t>
        </w:r>
        <w:r w:rsidRPr="00E919B2">
          <w:rPr>
            <w:color w:val="0000FF"/>
            <w:u w:val="single"/>
            <w:lang w:val="ru-RU"/>
          </w:rPr>
          <w:t>-</w:t>
        </w:r>
        <w:r w:rsidRPr="00E919B2">
          <w:rPr>
            <w:color w:val="0000FF"/>
            <w:u w:val="single"/>
          </w:rPr>
          <w:t>da</w:t>
        </w:r>
        <w:r w:rsidRPr="00E919B2">
          <w:rPr>
            <w:color w:val="0000FF"/>
            <w:u w:val="single"/>
            <w:lang w:val="ru-RU"/>
          </w:rPr>
          <w:t>/</w:t>
        </w:r>
        <w:r w:rsidRPr="00E919B2">
          <w:rPr>
            <w:color w:val="0000FF"/>
            <w:u w:val="single"/>
          </w:rPr>
          <w:t>index</w:t>
        </w:r>
        <w:r w:rsidRPr="00E919B2">
          <w:rPr>
            <w:color w:val="0000FF"/>
            <w:u w:val="single"/>
            <w:lang w:val="ru-RU"/>
          </w:rPr>
          <w:t>.</w:t>
        </w:r>
        <w:r w:rsidRPr="00E919B2">
          <w:rPr>
            <w:color w:val="0000FF"/>
            <w:u w:val="single"/>
          </w:rPr>
          <w:t>html</w:t>
        </w:r>
      </w:hyperlink>
      <w:r w:rsidRPr="00E919B2">
        <w:rPr>
          <w:color w:val="0000FF"/>
          <w:lang w:val="ru-RU"/>
        </w:rPr>
        <w:t xml:space="preserve">. </w:t>
      </w:r>
      <w:r w:rsidRPr="00E919B2">
        <w:rPr>
          <w:lang w:val="ru-RU"/>
        </w:rPr>
        <w:t>(</w:t>
      </w:r>
      <w:r w:rsidRPr="00E919B2">
        <w:rPr>
          <w:lang w:val="en-US"/>
        </w:rPr>
        <w:t>K</w:t>
      </w:r>
      <w:r w:rsidRPr="00E919B2">
        <w:rPr>
          <w:lang w:val="ru-RU"/>
        </w:rPr>
        <w:t>ä</w:t>
      </w:r>
      <w:proofErr w:type="spellStart"/>
      <w:r w:rsidRPr="00E919B2">
        <w:rPr>
          <w:lang w:val="en-US"/>
        </w:rPr>
        <w:t>yty</w:t>
      </w:r>
      <w:proofErr w:type="spellEnd"/>
      <w:r w:rsidRPr="00E919B2">
        <w:rPr>
          <w:lang w:val="ru-RU"/>
        </w:rPr>
        <w:t xml:space="preserve"> 16.10.2024).</w:t>
      </w:r>
    </w:p>
    <w:p w:rsidR="00E919B2" w:rsidRPr="00E919B2" w:rsidRDefault="00E919B2" w:rsidP="00E919B2">
      <w:pPr>
        <w:spacing w:before="0" w:line="259" w:lineRule="auto"/>
        <w:jc w:val="left"/>
        <w:rPr>
          <w:lang w:val="ru-RU"/>
        </w:rPr>
      </w:pPr>
      <w:proofErr w:type="spellStart"/>
      <w:r w:rsidRPr="00E919B2">
        <w:rPr>
          <w:lang w:val="ru-RU"/>
        </w:rPr>
        <w:t>Гарант.ру</w:t>
      </w:r>
      <w:proofErr w:type="spellEnd"/>
      <w:r w:rsidRPr="00E919B2">
        <w:rPr>
          <w:lang w:val="ru-RU"/>
        </w:rPr>
        <w:t xml:space="preserve"> (</w:t>
      </w:r>
      <w:proofErr w:type="spellStart"/>
      <w:r w:rsidRPr="00E919B2">
        <w:t>Garant</w:t>
      </w:r>
      <w:proofErr w:type="spellEnd"/>
      <w:r w:rsidRPr="00E919B2">
        <w:rPr>
          <w:lang w:val="ru-RU"/>
        </w:rPr>
        <w:t>.</w:t>
      </w:r>
      <w:proofErr w:type="spellStart"/>
      <w:r w:rsidRPr="00E919B2">
        <w:t>ru</w:t>
      </w:r>
      <w:proofErr w:type="spellEnd"/>
      <w:r w:rsidRPr="00E919B2">
        <w:rPr>
          <w:lang w:val="ru-RU"/>
        </w:rPr>
        <w:t xml:space="preserve">) 11.11.2023. </w:t>
      </w:r>
      <w:r w:rsidRPr="00E919B2">
        <w:rPr>
          <w:i/>
          <w:lang w:val="ru-RU"/>
        </w:rPr>
        <w:t>Постановление Правительства Республики Дагестан…</w:t>
      </w:r>
      <w:hyperlink r:id="rId34" w:history="1">
        <w:r w:rsidRPr="00E919B2">
          <w:rPr>
            <w:color w:val="0563C1" w:themeColor="hyperlink"/>
            <w:u w:val="single"/>
            <w:lang w:val="ru-RU"/>
          </w:rPr>
          <w:t>https://www.garant.ru/hotlaw/dagistan/1660192/</w:t>
        </w:r>
      </w:hyperlink>
      <w:r w:rsidRPr="00E919B2">
        <w:rPr>
          <w:lang w:val="ru-RU"/>
        </w:rPr>
        <w:t xml:space="preserve"> (</w:t>
      </w:r>
      <w:r w:rsidRPr="00E919B2">
        <w:t>k</w:t>
      </w:r>
      <w:r w:rsidRPr="00E919B2">
        <w:rPr>
          <w:lang w:val="ru-RU"/>
        </w:rPr>
        <w:t>ä</w:t>
      </w:r>
      <w:r w:rsidRPr="00E919B2">
        <w:t>yty</w:t>
      </w:r>
      <w:r w:rsidRPr="00E919B2">
        <w:rPr>
          <w:lang w:val="ru-RU"/>
        </w:rPr>
        <w:t xml:space="preserve"> 4.11.2024).</w:t>
      </w:r>
    </w:p>
    <w:p w:rsidR="00E919B2" w:rsidRPr="00E919B2" w:rsidRDefault="00E919B2" w:rsidP="00E919B2">
      <w:pPr>
        <w:spacing w:before="0" w:line="259" w:lineRule="auto"/>
        <w:jc w:val="left"/>
      </w:pPr>
      <w:r w:rsidRPr="00E919B2">
        <w:rPr>
          <w:lang w:val="ru-RU"/>
        </w:rPr>
        <w:t>Интерфакс (</w:t>
      </w:r>
      <w:r w:rsidRPr="00E919B2">
        <w:t>Interfax</w:t>
      </w:r>
      <w:r w:rsidRPr="00E919B2">
        <w:rPr>
          <w:lang w:val="ru-RU"/>
        </w:rPr>
        <w:t xml:space="preserve">) 9.10.2023. </w:t>
      </w:r>
      <w:r w:rsidRPr="00E919B2">
        <w:rPr>
          <w:i/>
          <w:lang w:val="ru-RU"/>
        </w:rPr>
        <w:t xml:space="preserve">Единовременная выплата для участников СВО увеличена в Адыгее. </w:t>
      </w:r>
      <w:hyperlink r:id="rId35" w:history="1">
        <w:r w:rsidRPr="00E919B2">
          <w:rPr>
            <w:color w:val="0563C1" w:themeColor="hyperlink"/>
            <w:u w:val="single"/>
          </w:rPr>
          <w:t>https://www.interfax-russia.ru/south-and-north-caucasus/news/edinovremennaya-vyplata-dlya-uchastnikov-svo-uvelichena-v-adygee</w:t>
        </w:r>
      </w:hyperlink>
      <w:r w:rsidRPr="00E919B2">
        <w:rPr>
          <w:color w:val="0563C1" w:themeColor="hyperlink"/>
          <w:u w:val="single"/>
        </w:rPr>
        <w:t xml:space="preserve"> </w:t>
      </w:r>
      <w:r w:rsidRPr="00E919B2">
        <w:t>(käyty 11.10.2024).</w:t>
      </w:r>
    </w:p>
    <w:p w:rsidR="00E919B2" w:rsidRPr="00E919B2" w:rsidRDefault="00E919B2" w:rsidP="00E919B2">
      <w:pPr>
        <w:autoSpaceDE w:val="0"/>
        <w:autoSpaceDN w:val="0"/>
        <w:spacing w:before="0" w:after="0" w:line="240" w:lineRule="auto"/>
        <w:jc w:val="left"/>
        <w:rPr>
          <w:lang w:val="ru-RU"/>
        </w:rPr>
      </w:pPr>
      <w:proofErr w:type="spellStart"/>
      <w:r w:rsidRPr="00E919B2">
        <w:rPr>
          <w:lang w:val="ru-RU"/>
        </w:rPr>
        <w:t>Кавказ.Реалии</w:t>
      </w:r>
      <w:proofErr w:type="spellEnd"/>
      <w:r w:rsidRPr="00E919B2">
        <w:rPr>
          <w:lang w:val="ru-RU"/>
        </w:rPr>
        <w:t xml:space="preserve"> (</w:t>
      </w:r>
      <w:proofErr w:type="spellStart"/>
      <w:r w:rsidRPr="00E919B2">
        <w:rPr>
          <w:lang w:val="ru-RU"/>
        </w:rPr>
        <w:t>Kavkaz</w:t>
      </w:r>
      <w:proofErr w:type="spellEnd"/>
      <w:r w:rsidRPr="00E919B2">
        <w:rPr>
          <w:lang w:val="ru-RU"/>
        </w:rPr>
        <w:t xml:space="preserve"> </w:t>
      </w:r>
      <w:proofErr w:type="spellStart"/>
      <w:r w:rsidRPr="00E919B2">
        <w:rPr>
          <w:lang w:val="ru-RU"/>
        </w:rPr>
        <w:t>Realii</w:t>
      </w:r>
      <w:proofErr w:type="spellEnd"/>
      <w:r w:rsidRPr="00E919B2">
        <w:rPr>
          <w:lang w:val="ru-RU"/>
        </w:rPr>
        <w:t>)</w:t>
      </w:r>
      <w:r w:rsidRPr="00E919B2">
        <w:rPr>
          <w:color w:val="0563C1" w:themeColor="hyperlink"/>
          <w:u w:val="single"/>
          <w:lang w:val="ru-RU"/>
        </w:rPr>
        <w:br/>
      </w:r>
    </w:p>
    <w:p w:rsidR="00E919B2" w:rsidRPr="00E919B2" w:rsidRDefault="00E919B2" w:rsidP="00E919B2">
      <w:pPr>
        <w:autoSpaceDE w:val="0"/>
        <w:autoSpaceDN w:val="0"/>
        <w:spacing w:before="0" w:after="0" w:line="240" w:lineRule="auto"/>
        <w:ind w:left="720"/>
        <w:jc w:val="left"/>
        <w:rPr>
          <w:rFonts w:cs="Times New Roman"/>
          <w:szCs w:val="20"/>
        </w:rPr>
      </w:pPr>
      <w:r w:rsidRPr="00E919B2">
        <w:rPr>
          <w:szCs w:val="20"/>
          <w:lang w:val="ru-RU"/>
        </w:rPr>
        <w:lastRenderedPageBreak/>
        <w:t xml:space="preserve">21.10.2024. </w:t>
      </w:r>
      <w:r w:rsidRPr="00E919B2">
        <w:rPr>
          <w:i/>
          <w:szCs w:val="20"/>
          <w:lang w:val="ru-RU"/>
        </w:rPr>
        <w:t>Отправят по приказу. В Чечне на войну против Украины посылают "провинившихся" силовиков</w:t>
      </w:r>
      <w:r w:rsidRPr="00E919B2">
        <w:rPr>
          <w:szCs w:val="20"/>
          <w:lang w:val="ru-RU"/>
        </w:rPr>
        <w:t xml:space="preserve">. </w:t>
      </w:r>
      <w:hyperlink r:id="rId36" w:history="1">
        <w:r w:rsidRPr="00E919B2">
          <w:rPr>
            <w:rFonts w:cs="Times New Roman"/>
            <w:color w:val="0563C1" w:themeColor="hyperlink"/>
            <w:szCs w:val="20"/>
            <w:u w:val="single"/>
          </w:rPr>
          <w:t>https://www.kavkazr.com/a/otpravyat-po-prikazu-v-chechne-na-voynu-protiv-ukrainy-posylayut-provinivshihsya-silovikov/33163400.html</w:t>
        </w:r>
      </w:hyperlink>
      <w:r w:rsidRPr="00E919B2">
        <w:rPr>
          <w:rFonts w:cs="Times New Roman"/>
          <w:szCs w:val="20"/>
        </w:rPr>
        <w:t xml:space="preserve"> (käyty 23.10.2024).</w:t>
      </w:r>
    </w:p>
    <w:p w:rsidR="00E919B2" w:rsidRPr="00E919B2" w:rsidRDefault="00E919B2" w:rsidP="00E919B2">
      <w:pPr>
        <w:autoSpaceDE w:val="0"/>
        <w:autoSpaceDN w:val="0"/>
        <w:spacing w:before="0" w:after="0" w:line="240" w:lineRule="auto"/>
        <w:ind w:left="720"/>
        <w:jc w:val="left"/>
        <w:rPr>
          <w:rFonts w:cs="Times New Roman"/>
          <w:szCs w:val="20"/>
        </w:rPr>
      </w:pPr>
    </w:p>
    <w:p w:rsidR="00E919B2" w:rsidRPr="00E919B2" w:rsidRDefault="00E919B2" w:rsidP="00E919B2">
      <w:pPr>
        <w:autoSpaceDE w:val="0"/>
        <w:autoSpaceDN w:val="0"/>
        <w:spacing w:before="0" w:after="0" w:line="240" w:lineRule="auto"/>
        <w:ind w:left="720"/>
        <w:jc w:val="left"/>
        <w:rPr>
          <w:rFonts w:cs="Times New Roman"/>
          <w:szCs w:val="20"/>
        </w:rPr>
      </w:pPr>
      <w:r w:rsidRPr="00E919B2">
        <w:rPr>
          <w:rFonts w:cs="Times New Roman"/>
          <w:szCs w:val="20"/>
          <w:lang w:val="ru-RU"/>
        </w:rPr>
        <w:t xml:space="preserve">18.9.2024. </w:t>
      </w:r>
      <w:r w:rsidRPr="00E919B2">
        <w:rPr>
          <w:rFonts w:cs="Times New Roman"/>
          <w:i/>
          <w:szCs w:val="20"/>
          <w:lang w:val="ru-RU"/>
        </w:rPr>
        <w:t>Мобилизованные из Северной Осетии получили реальные сроки за отказ ехать на войну</w:t>
      </w:r>
      <w:r w:rsidRPr="00E919B2">
        <w:rPr>
          <w:rFonts w:cs="Times New Roman"/>
          <w:szCs w:val="20"/>
          <w:lang w:val="ru-RU"/>
        </w:rPr>
        <w:t xml:space="preserve">. </w:t>
      </w:r>
      <w:hyperlink r:id="rId37" w:history="1">
        <w:r w:rsidRPr="00E919B2">
          <w:rPr>
            <w:rFonts w:cs="Times New Roman"/>
            <w:color w:val="0563C1" w:themeColor="hyperlink"/>
            <w:szCs w:val="20"/>
            <w:u w:val="single"/>
          </w:rPr>
          <w:t>https://www.kavkazr.com/a/mobilizovannye-iz-severnoy-osetii-poluchili-realjnye-sroki-za-otkaz-ehatj-na-voynu/33124701.html</w:t>
        </w:r>
      </w:hyperlink>
      <w:r w:rsidRPr="00E919B2">
        <w:rPr>
          <w:rFonts w:cs="Times New Roman"/>
          <w:szCs w:val="20"/>
        </w:rPr>
        <w:t xml:space="preserve"> (käyty 23.10.2024).</w:t>
      </w:r>
    </w:p>
    <w:p w:rsidR="00E919B2" w:rsidRPr="00E919B2" w:rsidRDefault="00E919B2" w:rsidP="00E919B2">
      <w:pPr>
        <w:autoSpaceDE w:val="0"/>
        <w:autoSpaceDN w:val="0"/>
        <w:spacing w:before="0" w:after="0" w:line="240" w:lineRule="auto"/>
        <w:jc w:val="left"/>
        <w:rPr>
          <w:rFonts w:cs="Times New Roman"/>
          <w:szCs w:val="20"/>
        </w:rPr>
      </w:pPr>
    </w:p>
    <w:p w:rsidR="00E919B2" w:rsidRPr="00E919B2" w:rsidRDefault="00E919B2" w:rsidP="00E919B2">
      <w:pPr>
        <w:autoSpaceDE w:val="0"/>
        <w:autoSpaceDN w:val="0"/>
        <w:spacing w:before="0" w:after="0" w:line="240" w:lineRule="auto"/>
        <w:ind w:left="720"/>
        <w:jc w:val="left"/>
        <w:rPr>
          <w:rFonts w:cs="Times New Roman"/>
          <w:szCs w:val="20"/>
        </w:rPr>
      </w:pPr>
      <w:r w:rsidRPr="00E919B2">
        <w:rPr>
          <w:lang w:val="ru-RU"/>
        </w:rPr>
        <w:t xml:space="preserve">4.9.2024. </w:t>
      </w:r>
      <w:r w:rsidRPr="00E919B2">
        <w:rPr>
          <w:i/>
          <w:lang w:val="ru-RU"/>
        </w:rPr>
        <w:t xml:space="preserve">Около 20 военных из Буйнакска отказались ехать на войну против Украины. </w:t>
      </w:r>
      <w:hyperlink r:id="rId38" w:history="1">
        <w:r w:rsidRPr="00E919B2">
          <w:rPr>
            <w:color w:val="0563C1" w:themeColor="hyperlink"/>
            <w:u w:val="single"/>
          </w:rPr>
          <w:t>https://www.kavkazr.com/a/okolo-20-voennyh-iz-buynakska-otkazalisj-ehatj-na-voynu-protiv-ukrainy-/32577729.html</w:t>
        </w:r>
      </w:hyperlink>
      <w:r w:rsidRPr="00E919B2">
        <w:rPr>
          <w:color w:val="0563C1" w:themeColor="hyperlink"/>
          <w:u w:val="single"/>
        </w:rPr>
        <w:t xml:space="preserve"> </w:t>
      </w:r>
      <w:r w:rsidRPr="00E919B2">
        <w:t>(käyty 16.9.2024).</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ru-RU"/>
        </w:rPr>
        <w:t xml:space="preserve">2.9.2024. </w:t>
      </w:r>
      <w:r w:rsidRPr="00E919B2">
        <w:rPr>
          <w:i/>
          <w:lang w:val="ru-RU"/>
        </w:rPr>
        <w:t xml:space="preserve">Незаконно мобилизованного жителя Краснодара отправили на штурм на костылях и под конвоем. </w:t>
      </w:r>
      <w:hyperlink r:id="rId39" w:history="1">
        <w:r w:rsidRPr="00E919B2">
          <w:rPr>
            <w:color w:val="0563C1" w:themeColor="hyperlink"/>
            <w:u w:val="single"/>
          </w:rPr>
          <w:t>https://www.kavkazr.com/a/nezakonno-mobilizovannogo-zhitelya-krasnodara-otpravili-na-shturm-na-kostylyah-i-pod-konvoem/33103102.html</w:t>
        </w:r>
      </w:hyperlink>
      <w:r w:rsidRPr="00E919B2">
        <w:rPr>
          <w:color w:val="0563C1" w:themeColor="hyperlink"/>
          <w:u w:val="single"/>
        </w:rPr>
        <w:t xml:space="preserve"> </w:t>
      </w:r>
      <w:r w:rsidRPr="00E919B2">
        <w:t>(käyty 25.10.2024).</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ru-RU"/>
        </w:rPr>
        <w:t xml:space="preserve">12.8.2024. </w:t>
      </w:r>
      <w:r w:rsidRPr="00E919B2">
        <w:rPr>
          <w:i/>
          <w:lang w:val="ru-RU"/>
        </w:rPr>
        <w:t>"</w:t>
      </w:r>
      <w:proofErr w:type="spellStart"/>
      <w:r w:rsidRPr="00E919B2">
        <w:rPr>
          <w:i/>
          <w:lang w:val="ru-RU"/>
        </w:rPr>
        <w:t>Медиазона</w:t>
      </w:r>
      <w:proofErr w:type="spellEnd"/>
      <w:r w:rsidRPr="00E919B2">
        <w:rPr>
          <w:i/>
          <w:lang w:val="ru-RU"/>
        </w:rPr>
        <w:t>": в России резко возросло число уголовных дел о бегстве из армии.</w:t>
      </w:r>
      <w:r w:rsidRPr="00E919B2">
        <w:rPr>
          <w:lang w:val="ru-RU"/>
        </w:rPr>
        <w:t xml:space="preserve"> </w:t>
      </w:r>
      <w:hyperlink r:id="rId40" w:history="1">
        <w:r w:rsidRPr="00E919B2">
          <w:rPr>
            <w:color w:val="0563C1" w:themeColor="hyperlink"/>
            <w:u w:val="single"/>
          </w:rPr>
          <w:t>https://www.svoboda.org/a/mediazona-v-rossii-rezko-vozroslo-chislo-ugolovnyh-del-o-begstve-iz-armii/33075931.html</w:t>
        </w:r>
      </w:hyperlink>
      <w:r w:rsidRPr="00E919B2">
        <w:t xml:space="preserve"> (käyty 23.10.2024).</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ru-RU"/>
        </w:rPr>
        <w:t xml:space="preserve">9.8.2024. </w:t>
      </w:r>
      <w:r w:rsidRPr="00E919B2">
        <w:rPr>
          <w:i/>
          <w:lang w:val="ru-RU"/>
        </w:rPr>
        <w:t xml:space="preserve">На Кубани четвертый раз с начала года увеличили выплату участникам войны в Украине. </w:t>
      </w:r>
      <w:hyperlink r:id="rId41" w:history="1">
        <w:r w:rsidRPr="00E919B2">
          <w:rPr>
            <w:i/>
            <w:color w:val="0563C1" w:themeColor="hyperlink"/>
            <w:u w:val="single"/>
          </w:rPr>
          <w:t>https://www.kavkazr.com/a/na-kubani-chetvertyy-raz-s-nachala-goda-uvelichili-vyplatu-uchastnikam-voyny-v-ukraine/33073030.html</w:t>
        </w:r>
      </w:hyperlink>
      <w:r w:rsidRPr="00E919B2">
        <w:rPr>
          <w:i/>
        </w:rPr>
        <w:t xml:space="preserve"> </w:t>
      </w:r>
      <w:r w:rsidRPr="00E919B2">
        <w:t>(käyty 16.9.2024).</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ru-RU"/>
        </w:rPr>
        <w:t xml:space="preserve">19.7.2024. </w:t>
      </w:r>
      <w:r w:rsidRPr="00E919B2">
        <w:rPr>
          <w:i/>
          <w:lang w:val="ru-RU"/>
        </w:rPr>
        <w:t>Контрактник из Адыгеи получил восемь лет за дезертирство в условиях мобилизации</w:t>
      </w:r>
      <w:r w:rsidRPr="00E919B2">
        <w:rPr>
          <w:lang w:val="ru-RU"/>
        </w:rPr>
        <w:t xml:space="preserve">. </w:t>
      </w:r>
      <w:hyperlink r:id="rId42" w:history="1">
        <w:r w:rsidRPr="00E919B2">
          <w:rPr>
            <w:color w:val="0563C1" w:themeColor="hyperlink"/>
            <w:u w:val="single"/>
          </w:rPr>
          <w:t>https://www.kavkazr.com/a/kontraktnik-iz-adygei-poluchil-vosemj-let-za-dezertirstvo-vo-vremya-voyny/33042799.html</w:t>
        </w:r>
      </w:hyperlink>
      <w:r w:rsidRPr="00E919B2">
        <w:t xml:space="preserve"> (käyty 8.10.2024).</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ru-RU"/>
        </w:rPr>
        <w:t>10.7.2024</w:t>
      </w:r>
      <w:r w:rsidRPr="00E919B2">
        <w:t>b</w:t>
      </w:r>
      <w:r w:rsidRPr="00E919B2">
        <w:rPr>
          <w:lang w:val="ru-RU"/>
        </w:rPr>
        <w:t xml:space="preserve">. </w:t>
      </w:r>
      <w:r w:rsidRPr="00E919B2">
        <w:rPr>
          <w:i/>
          <w:lang w:val="ru-RU"/>
        </w:rPr>
        <w:t>Многодетный отец из Ставрополя получил три года колонии за отказ ехать на войну.</w:t>
      </w:r>
      <w:r w:rsidRPr="00E919B2">
        <w:rPr>
          <w:lang w:val="ru-RU"/>
        </w:rPr>
        <w:t xml:space="preserve"> </w:t>
      </w:r>
      <w:hyperlink r:id="rId43" w:history="1">
        <w:r w:rsidRPr="00E919B2">
          <w:rPr>
            <w:color w:val="0563C1" w:themeColor="hyperlink"/>
            <w:u w:val="single"/>
          </w:rPr>
          <w:t>https://www.kavkazr.com/a/mnogodetnyy-otets-iz-stavropolya-poluchil-tri-goda-kolonii-za-otkaz-ehatj-na-voynu/33029326.html</w:t>
        </w:r>
      </w:hyperlink>
      <w:r w:rsidRPr="00E919B2">
        <w:t xml:space="preserve"> (käyty 23.10.2024).</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ru-RU"/>
        </w:rPr>
        <w:t>10.7.2024</w:t>
      </w:r>
      <w:r w:rsidRPr="00E919B2">
        <w:t>a</w:t>
      </w:r>
      <w:r w:rsidRPr="00E919B2">
        <w:rPr>
          <w:lang w:val="ru-RU"/>
        </w:rPr>
        <w:t xml:space="preserve">. </w:t>
      </w:r>
      <w:r w:rsidRPr="00E919B2">
        <w:rPr>
          <w:i/>
          <w:lang w:val="ru-RU"/>
        </w:rPr>
        <w:t>Жителям одного из беднейших районов Дагестана предложили надбавку за отправку на войну.</w:t>
      </w:r>
      <w:r w:rsidRPr="00E919B2">
        <w:rPr>
          <w:lang w:val="ru-RU"/>
        </w:rPr>
        <w:t xml:space="preserve"> </w:t>
      </w:r>
      <w:hyperlink r:id="rId44" w:history="1">
        <w:r w:rsidRPr="00E919B2">
          <w:rPr>
            <w:color w:val="0563C1" w:themeColor="hyperlink"/>
            <w:u w:val="single"/>
          </w:rPr>
          <w:t>https://www.kavkazr.com/a/zhitelyam-odnogo-iz-bedneyshih-rayonov-dagestana-predlozhili-nadbavku-za-otpravku-na-voynu/33029532.html</w:t>
        </w:r>
      </w:hyperlink>
      <w:r w:rsidRPr="00E919B2">
        <w:t xml:space="preserve"> (käyty 23.10.2024). </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ru-RU"/>
        </w:rPr>
        <w:t xml:space="preserve">19.6.2024. </w:t>
      </w:r>
      <w:r w:rsidRPr="00E919B2">
        <w:rPr>
          <w:i/>
          <w:lang w:val="ru-RU"/>
        </w:rPr>
        <w:t>"Хоть тушкой, хоть чучелком": на юге России раненых обманом возвращают на фронт.</w:t>
      </w:r>
      <w:r w:rsidRPr="00E919B2">
        <w:rPr>
          <w:lang w:val="ru-RU"/>
        </w:rPr>
        <w:t xml:space="preserve"> </w:t>
      </w:r>
      <w:hyperlink r:id="rId45" w:history="1">
        <w:r w:rsidRPr="00E919B2">
          <w:rPr>
            <w:color w:val="0000FF"/>
            <w:u w:val="single"/>
          </w:rPr>
          <w:t>https://www.kavkazr.com/a/hotj-tushkoy-hotj-chuchelkom-nasiljnoe-vozvraschenie-na-front-ranenyh-na-yuge-rossii/32990451.html</w:t>
        </w:r>
      </w:hyperlink>
      <w:r w:rsidRPr="00E919B2">
        <w:rPr>
          <w:color w:val="0000FF"/>
        </w:rPr>
        <w:t xml:space="preserve"> </w:t>
      </w:r>
      <w:r w:rsidRPr="00E919B2">
        <w:t xml:space="preserve">(käyty 23.10.2024). </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ru-RU"/>
        </w:rPr>
        <w:t>10.6.2024</w:t>
      </w:r>
      <w:r w:rsidRPr="00E919B2">
        <w:t>a</w:t>
      </w:r>
      <w:r w:rsidRPr="00E919B2">
        <w:rPr>
          <w:lang w:val="ru-RU"/>
        </w:rPr>
        <w:t xml:space="preserve">. </w:t>
      </w:r>
      <w:r w:rsidRPr="00E919B2">
        <w:rPr>
          <w:i/>
          <w:lang w:val="ru-RU"/>
        </w:rPr>
        <w:t xml:space="preserve">В Волгограде еще двоих раненых военных насильно увезли в зону боевых действий в Украине. </w:t>
      </w:r>
      <w:hyperlink r:id="rId46" w:history="1">
        <w:r w:rsidRPr="00E919B2">
          <w:rPr>
            <w:i/>
            <w:color w:val="0563C1" w:themeColor="hyperlink"/>
            <w:u w:val="single"/>
          </w:rPr>
          <w:t>https://www.kavkazr.com/a/v-volgograde-esche-dvoih-ranenyh-voennyh-nasiljno-uvezli-v-zonu-boevyh-deystviy-v-ukraine/32987001.html</w:t>
        </w:r>
      </w:hyperlink>
      <w:r w:rsidRPr="00E919B2">
        <w:rPr>
          <w:i/>
        </w:rPr>
        <w:t xml:space="preserve"> </w:t>
      </w:r>
      <w:r w:rsidRPr="00E919B2">
        <w:t>(käyty 9.10.2024).</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ru-RU"/>
        </w:rPr>
        <w:t>10.6.2024</w:t>
      </w:r>
      <w:r w:rsidRPr="00E919B2">
        <w:t>b</w:t>
      </w:r>
      <w:r w:rsidRPr="00E919B2">
        <w:rPr>
          <w:lang w:val="ru-RU"/>
        </w:rPr>
        <w:t xml:space="preserve">. </w:t>
      </w:r>
      <w:r w:rsidRPr="00E919B2">
        <w:rPr>
          <w:i/>
          <w:lang w:val="ru-RU"/>
        </w:rPr>
        <w:t xml:space="preserve">Мобилизованный казак из Краснодарского края получил два года колонии за отказ идти в бой. </w:t>
      </w:r>
      <w:hyperlink r:id="rId47" w:history="1">
        <w:r w:rsidRPr="00E919B2">
          <w:rPr>
            <w:i/>
            <w:color w:val="0563C1" w:themeColor="hyperlink"/>
            <w:u w:val="single"/>
          </w:rPr>
          <w:t>https://www.kavkazr.com/a/mobilizovannyy-kazak-iz-krasnodarskogo-kraya-poluchil-dva-goda-kolonii-za-otkaz-idti-v-boy/32986451.html</w:t>
        </w:r>
      </w:hyperlink>
      <w:r w:rsidRPr="00E919B2">
        <w:rPr>
          <w:i/>
        </w:rPr>
        <w:t xml:space="preserve"> (käyty 23.10.2024).</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ru-RU"/>
        </w:rPr>
        <w:lastRenderedPageBreak/>
        <w:t xml:space="preserve">15.6.2024. </w:t>
      </w:r>
      <w:r w:rsidRPr="00E919B2">
        <w:rPr>
          <w:i/>
          <w:lang w:val="ru-RU"/>
        </w:rPr>
        <w:t xml:space="preserve">Военные из Краснодарского края заявили о </w:t>
      </w:r>
      <w:proofErr w:type="spellStart"/>
      <w:r w:rsidRPr="00E919B2">
        <w:rPr>
          <w:i/>
          <w:lang w:val="ru-RU"/>
        </w:rPr>
        <w:t>насильной</w:t>
      </w:r>
      <w:proofErr w:type="spellEnd"/>
      <w:r w:rsidRPr="00E919B2">
        <w:rPr>
          <w:i/>
          <w:lang w:val="ru-RU"/>
        </w:rPr>
        <w:t xml:space="preserve"> отправке на войну.</w:t>
      </w:r>
      <w:r w:rsidRPr="00E919B2">
        <w:rPr>
          <w:lang w:val="ru-RU"/>
        </w:rPr>
        <w:t xml:space="preserve"> </w:t>
      </w:r>
      <w:hyperlink r:id="rId48" w:history="1">
        <w:r w:rsidRPr="00E919B2">
          <w:rPr>
            <w:color w:val="0563C1" w:themeColor="hyperlink"/>
            <w:u w:val="single"/>
          </w:rPr>
          <w:t>https://www.kavkazr.com/a/voennye-iz-krasnodarskogo-kraya-zayavili-o-nasiljnoy-otpravke-na-voynu-v-ukrainu/32994388.html</w:t>
        </w:r>
      </w:hyperlink>
      <w:r w:rsidRPr="00E919B2">
        <w:rPr>
          <w:color w:val="0563C1" w:themeColor="hyperlink"/>
          <w:u w:val="single"/>
        </w:rPr>
        <w:t xml:space="preserve"> </w:t>
      </w:r>
      <w:r w:rsidRPr="00E919B2">
        <w:t xml:space="preserve">(käyty 23.10.2024). </w:t>
      </w:r>
    </w:p>
    <w:p w:rsidR="00E919B2" w:rsidRPr="00E919B2" w:rsidRDefault="00E919B2" w:rsidP="00E919B2">
      <w:pPr>
        <w:autoSpaceDE w:val="0"/>
        <w:autoSpaceDN w:val="0"/>
        <w:spacing w:before="0" w:after="0" w:line="240" w:lineRule="auto"/>
        <w:jc w:val="left"/>
      </w:pPr>
    </w:p>
    <w:p w:rsidR="00E919B2" w:rsidRPr="00E919B2" w:rsidRDefault="00E919B2" w:rsidP="00E919B2">
      <w:pPr>
        <w:autoSpaceDE w:val="0"/>
        <w:autoSpaceDN w:val="0"/>
        <w:spacing w:before="0" w:after="0" w:line="240" w:lineRule="auto"/>
        <w:ind w:left="720"/>
        <w:jc w:val="left"/>
      </w:pPr>
      <w:r w:rsidRPr="00E919B2">
        <w:rPr>
          <w:lang w:val="ru-RU"/>
        </w:rPr>
        <w:t xml:space="preserve">24.4.2024. </w:t>
      </w:r>
      <w:r w:rsidRPr="00E919B2">
        <w:rPr>
          <w:i/>
          <w:lang w:val="ru-RU"/>
        </w:rPr>
        <w:t xml:space="preserve">Военных на юге и Северном Кавказе приговорили к реальным срокам за побег из части. </w:t>
      </w:r>
      <w:hyperlink r:id="rId49" w:history="1">
        <w:r w:rsidRPr="00E919B2">
          <w:rPr>
            <w:i/>
            <w:color w:val="0563C1" w:themeColor="hyperlink"/>
            <w:u w:val="single"/>
          </w:rPr>
          <w:t>https://www.kavkazr.com/a/voennyh-na-yuge-i-severnom-kavkaze-prigovorili-k-realjnym-srokam-za-pobeg-iz-chasti/32918715.html</w:t>
        </w:r>
      </w:hyperlink>
      <w:r w:rsidRPr="00E919B2">
        <w:rPr>
          <w:i/>
        </w:rPr>
        <w:t xml:space="preserve"> </w:t>
      </w:r>
      <w:r w:rsidRPr="00E919B2">
        <w:t>(käyty 26.9.2024).</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ru-RU"/>
        </w:rPr>
        <w:t xml:space="preserve">19.4.2024. </w:t>
      </w:r>
      <w:r w:rsidRPr="00E919B2">
        <w:rPr>
          <w:i/>
          <w:lang w:val="ru-RU"/>
        </w:rPr>
        <w:t>"Феодальная война": политолог Екатерина Шульман – о перекупке контрактников на юге и Кавказе</w:t>
      </w:r>
      <w:r w:rsidRPr="00E919B2">
        <w:rPr>
          <w:lang w:val="ru-RU"/>
        </w:rPr>
        <w:t xml:space="preserve">. </w:t>
      </w:r>
      <w:hyperlink r:id="rId50" w:history="1">
        <w:r w:rsidRPr="00E919B2">
          <w:rPr>
            <w:color w:val="0000FF"/>
            <w:u w:val="single"/>
          </w:rPr>
          <w:t>https://www.kavkazr.com/a/feodaljnaya-voyna-politolog-ekaterina-shuljman-o-perekupke-kontraktnikov-na-yuge-i-kavkaze/32912506.html</w:t>
        </w:r>
      </w:hyperlink>
      <w:r w:rsidRPr="00E919B2">
        <w:rPr>
          <w:color w:val="0000FF"/>
          <w:u w:val="single"/>
        </w:rPr>
        <w:t xml:space="preserve"> </w:t>
      </w:r>
      <w:r w:rsidRPr="00E919B2">
        <w:t>(käyty 17.9.2024).</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ru-RU"/>
        </w:rPr>
        <w:t xml:space="preserve">12.4.2024. </w:t>
      </w:r>
      <w:r w:rsidRPr="00E919B2">
        <w:rPr>
          <w:i/>
          <w:lang w:val="ru-RU"/>
        </w:rPr>
        <w:t>Военных юга и Северного Кавказа отправили в колонию за побеги из частей.</w:t>
      </w:r>
      <w:r w:rsidRPr="00E919B2">
        <w:rPr>
          <w:lang w:val="ru-RU"/>
        </w:rPr>
        <w:t xml:space="preserve"> </w:t>
      </w:r>
      <w:hyperlink r:id="rId51" w:history="1">
        <w:r w:rsidRPr="00E919B2">
          <w:rPr>
            <w:color w:val="0563C1" w:themeColor="hyperlink"/>
            <w:u w:val="single"/>
          </w:rPr>
          <w:t>https://www.kavkazr.com/a/voennyh-yuga-i-severnogo-kavkaza-otpravili-v-koloniyu-za-pobegi-iz-chastey/32902926.html</w:t>
        </w:r>
      </w:hyperlink>
      <w:r w:rsidRPr="00E919B2">
        <w:t xml:space="preserve"> (käyty 9.10.2024).</w:t>
      </w:r>
    </w:p>
    <w:p w:rsidR="00E919B2" w:rsidRPr="00E919B2" w:rsidRDefault="00E919B2" w:rsidP="00E919B2">
      <w:pPr>
        <w:autoSpaceDE w:val="0"/>
        <w:autoSpaceDN w:val="0"/>
        <w:spacing w:before="0" w:after="0" w:line="240" w:lineRule="auto"/>
        <w:jc w:val="left"/>
      </w:pPr>
    </w:p>
    <w:p w:rsidR="00E919B2" w:rsidRPr="00E919B2" w:rsidRDefault="00E919B2" w:rsidP="00E919B2">
      <w:pPr>
        <w:autoSpaceDE w:val="0"/>
        <w:autoSpaceDN w:val="0"/>
        <w:spacing w:before="0" w:after="0" w:line="240" w:lineRule="auto"/>
        <w:ind w:left="720"/>
        <w:jc w:val="left"/>
      </w:pPr>
      <w:r w:rsidRPr="00E919B2">
        <w:rPr>
          <w:lang w:val="ru-RU"/>
        </w:rPr>
        <w:t xml:space="preserve">15.2.2024. </w:t>
      </w:r>
      <w:r w:rsidRPr="00E919B2">
        <w:rPr>
          <w:i/>
          <w:lang w:val="ru-RU"/>
        </w:rPr>
        <w:t xml:space="preserve">"Поймают и посадят всех": дела за побег из войсковых частей на юге и Северном Кавказе. </w:t>
      </w:r>
      <w:hyperlink r:id="rId52" w:history="1">
        <w:r w:rsidRPr="00E919B2">
          <w:rPr>
            <w:color w:val="0000FF"/>
            <w:u w:val="single"/>
          </w:rPr>
          <w:t>https://www.kavkazr.com/a/poymayut-i-posadyat-vseh-na-yuge-i-severnom-kavkaze-vyroslo-chislo-del-za-pobeg-iz-voyskovyh-chastey/32820762.html</w:t>
        </w:r>
      </w:hyperlink>
      <w:r w:rsidRPr="00E919B2">
        <w:rPr>
          <w:color w:val="0000FF"/>
          <w:u w:val="single"/>
        </w:rPr>
        <w:t xml:space="preserve"> </w:t>
      </w:r>
      <w:r w:rsidRPr="00E919B2">
        <w:t>(käyty 16.9.2024).</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ru-RU"/>
        </w:rPr>
        <w:t xml:space="preserve">19.1.2024. </w:t>
      </w:r>
      <w:r w:rsidRPr="00E919B2">
        <w:rPr>
          <w:i/>
          <w:lang w:val="ru-RU"/>
        </w:rPr>
        <w:t>Обычное дело: как юг и Кавказ привыкли к потерям на войне против Украины.</w:t>
      </w:r>
      <w:r w:rsidRPr="00E919B2">
        <w:rPr>
          <w:lang w:val="ru-RU"/>
        </w:rPr>
        <w:t xml:space="preserve"> </w:t>
      </w:r>
      <w:hyperlink r:id="rId53" w:history="1">
        <w:r w:rsidRPr="00E919B2">
          <w:rPr>
            <w:color w:val="0563C1" w:themeColor="hyperlink"/>
            <w:u w:val="single"/>
          </w:rPr>
          <w:t>https://www.kavkazr.com/a/obychnoe-delo-kak-yug-i-kavkaz-privykli-k-poteryam-na-voyne-protiv-ukrainy/32783087.html</w:t>
        </w:r>
      </w:hyperlink>
      <w:r w:rsidRPr="00E919B2">
        <w:rPr>
          <w:color w:val="0563C1" w:themeColor="hyperlink"/>
          <w:u w:val="single"/>
        </w:rPr>
        <w:t xml:space="preserve"> </w:t>
      </w:r>
      <w:r w:rsidRPr="00E919B2">
        <w:t>(käyty 17.9.2024).</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ru-RU"/>
        </w:rPr>
        <w:t xml:space="preserve">1.12.2023. </w:t>
      </w:r>
      <w:r w:rsidRPr="00E919B2">
        <w:rPr>
          <w:i/>
          <w:lang w:val="ru-RU"/>
        </w:rPr>
        <w:t xml:space="preserve">Цена "пушечного мяса": сколько на юге и Кавказе предлагают за участие в войне. </w:t>
      </w:r>
      <w:hyperlink r:id="rId54" w:history="1">
        <w:r w:rsidRPr="00E919B2">
          <w:rPr>
            <w:color w:val="0563C1" w:themeColor="hyperlink"/>
            <w:szCs w:val="20"/>
            <w:u w:val="single"/>
            <w:lang w:eastAsia="fi-FI"/>
          </w:rPr>
          <w:t>https://www.kavkazr.com/a/tsena-pushechnogo-myasa-skoljko-na-yuge-i-kavkaze-predlagayut-za-uchastie-v-voyne/32707277.html</w:t>
        </w:r>
      </w:hyperlink>
      <w:r w:rsidRPr="00E919B2">
        <w:rPr>
          <w:color w:val="0563C1" w:themeColor="hyperlink"/>
          <w:szCs w:val="20"/>
          <w:u w:val="single"/>
          <w:lang w:eastAsia="fi-FI"/>
        </w:rPr>
        <w:t xml:space="preserve"> </w:t>
      </w:r>
      <w:r w:rsidRPr="00E919B2">
        <w:rPr>
          <w:szCs w:val="20"/>
          <w:lang w:eastAsia="fi-FI"/>
        </w:rPr>
        <w:t>(käyty 25.10.2024).</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ru-RU"/>
        </w:rPr>
        <w:t xml:space="preserve">2.10.2023. </w:t>
      </w:r>
      <w:r w:rsidRPr="00E919B2">
        <w:rPr>
          <w:i/>
          <w:lang w:val="ru-RU"/>
        </w:rPr>
        <w:t>"Они понимают: никаких нацистов там нет". Ростовская область – в лидерах по "самоволкам"</w:t>
      </w:r>
      <w:r w:rsidRPr="00E919B2">
        <w:rPr>
          <w:lang w:val="ru-RU"/>
        </w:rPr>
        <w:t xml:space="preserve">. </w:t>
      </w:r>
      <w:hyperlink r:id="rId55" w:history="1">
        <w:r w:rsidRPr="00E919B2">
          <w:rPr>
            <w:color w:val="0563C1" w:themeColor="hyperlink"/>
            <w:u w:val="single"/>
          </w:rPr>
          <w:t>https://www.kavkazr.com/a/oni-ponimayut-nikakih-natsistov-tam-net-rostovskaya-oblastj-v-liderah-po-samovolkam-/32619033.html</w:t>
        </w:r>
      </w:hyperlink>
      <w:r w:rsidRPr="00E919B2">
        <w:t xml:space="preserve"> (käyty 27.9.2024).</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ru-RU"/>
        </w:rPr>
        <w:t xml:space="preserve">10.6.2023. </w:t>
      </w:r>
      <w:r w:rsidRPr="00E919B2">
        <w:rPr>
          <w:i/>
          <w:lang w:val="ru-RU"/>
        </w:rPr>
        <w:t xml:space="preserve">Чечню, Ингушетию и Карачаево-Черкесию в Минобороны назвали "лучшими" по набору контрактников. </w:t>
      </w:r>
      <w:hyperlink r:id="rId56" w:history="1">
        <w:r w:rsidRPr="00E919B2">
          <w:rPr>
            <w:i/>
            <w:color w:val="0563C1" w:themeColor="hyperlink"/>
            <w:u w:val="single"/>
          </w:rPr>
          <w:t>https://www.kavkazr.com/a/chechnyu-ingushetiyu-i-karachaevo-cherkesiyu-nazvali-liderami-po-naboru-kontraktnikov/32453467.html</w:t>
        </w:r>
      </w:hyperlink>
      <w:r w:rsidRPr="00E919B2">
        <w:rPr>
          <w:i/>
        </w:rPr>
        <w:t xml:space="preserve"> </w:t>
      </w:r>
      <w:r w:rsidRPr="00E919B2">
        <w:t>(käyty 14.11.2024).</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ru-RU"/>
        </w:rPr>
        <w:t xml:space="preserve">5.6.2023. </w:t>
      </w:r>
      <w:r w:rsidRPr="00E919B2">
        <w:rPr>
          <w:i/>
          <w:lang w:val="ru-RU"/>
        </w:rPr>
        <w:t xml:space="preserve">В Ингушетии и Кабардино-Балкарии зафиксировали самые маленькие зарплаты в России. </w:t>
      </w:r>
      <w:hyperlink r:id="rId57" w:history="1">
        <w:r w:rsidRPr="00E919B2">
          <w:rPr>
            <w:color w:val="0563C1" w:themeColor="hyperlink"/>
            <w:u w:val="single"/>
          </w:rPr>
          <w:t>https://www.kavkazr.com/a/v-ingushetii-i-kabardino-balkarii-zafiksirovali-samye-malenjkie-zarplaty-v-rossii-/32445331.html</w:t>
        </w:r>
      </w:hyperlink>
      <w:r w:rsidRPr="00E919B2">
        <w:rPr>
          <w:color w:val="0563C1" w:themeColor="hyperlink"/>
          <w:u w:val="single"/>
        </w:rPr>
        <w:t xml:space="preserve"> </w:t>
      </w:r>
      <w:r w:rsidRPr="00E919B2">
        <w:t>(käyty 17.9.2024).</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autoSpaceDE w:val="0"/>
        <w:autoSpaceDN w:val="0"/>
        <w:spacing w:before="0" w:after="0" w:line="240" w:lineRule="auto"/>
        <w:ind w:left="720"/>
        <w:jc w:val="left"/>
      </w:pPr>
      <w:r w:rsidRPr="00E919B2">
        <w:rPr>
          <w:lang w:val="ru-RU"/>
        </w:rPr>
        <w:t xml:space="preserve">15.5.2023. </w:t>
      </w:r>
      <w:r w:rsidRPr="00E919B2">
        <w:rPr>
          <w:i/>
          <w:lang w:val="ru-RU"/>
        </w:rPr>
        <w:t>Четыре республики Северного Кавказа оказались в числе худших по социально-экономическому развитию.</w:t>
      </w:r>
      <w:r w:rsidRPr="00E919B2">
        <w:rPr>
          <w:lang w:val="ru-RU"/>
        </w:rPr>
        <w:t xml:space="preserve"> </w:t>
      </w:r>
      <w:hyperlink r:id="rId58" w:history="1">
        <w:r w:rsidRPr="00E919B2">
          <w:rPr>
            <w:color w:val="0563C1" w:themeColor="hyperlink"/>
            <w:u w:val="single"/>
          </w:rPr>
          <w:t>https://www.kavkazr.com/a/chetyre-respubliki-severnogo-kavkaza-okazalisj-v-chisle-hudshih-po-sotsialjno-ekonomicheskomu-razvitiyu/32412029.html</w:t>
        </w:r>
      </w:hyperlink>
      <w:r w:rsidRPr="00E919B2">
        <w:rPr>
          <w:color w:val="0563C1" w:themeColor="hyperlink"/>
          <w:u w:val="single"/>
        </w:rPr>
        <w:t xml:space="preserve"> </w:t>
      </w:r>
      <w:r w:rsidRPr="00E919B2">
        <w:t>(käyty 24.10.2024).</w:t>
      </w:r>
    </w:p>
    <w:p w:rsidR="00E919B2" w:rsidRPr="00E919B2" w:rsidRDefault="00E919B2" w:rsidP="00E919B2">
      <w:pPr>
        <w:autoSpaceDE w:val="0"/>
        <w:autoSpaceDN w:val="0"/>
        <w:spacing w:before="0" w:after="0" w:line="240" w:lineRule="auto"/>
        <w:jc w:val="left"/>
        <w:rPr>
          <w:rFonts w:asciiTheme="minorHAnsi" w:hAnsiTheme="minorHAnsi"/>
        </w:rPr>
      </w:pPr>
    </w:p>
    <w:p w:rsidR="00E919B2" w:rsidRPr="00E919B2" w:rsidRDefault="00E919B2" w:rsidP="00E919B2">
      <w:pPr>
        <w:autoSpaceDE w:val="0"/>
        <w:autoSpaceDN w:val="0"/>
        <w:spacing w:before="0" w:after="0" w:line="240" w:lineRule="auto"/>
        <w:jc w:val="left"/>
        <w:rPr>
          <w:lang w:val="ru-RU"/>
        </w:rPr>
      </w:pPr>
      <w:r w:rsidRPr="00E919B2">
        <w:rPr>
          <w:lang w:val="ru-RU"/>
        </w:rPr>
        <w:t>Кавказский Узел (</w:t>
      </w:r>
      <w:proofErr w:type="spellStart"/>
      <w:r w:rsidRPr="00E919B2">
        <w:rPr>
          <w:lang w:val="ru-RU"/>
        </w:rPr>
        <w:t>Kavkazski</w:t>
      </w:r>
      <w:proofErr w:type="spellEnd"/>
      <w:r w:rsidRPr="00E919B2">
        <w:rPr>
          <w:lang w:val="ru-RU"/>
        </w:rPr>
        <w:t xml:space="preserve"> </w:t>
      </w:r>
      <w:proofErr w:type="spellStart"/>
      <w:r w:rsidRPr="00E919B2">
        <w:rPr>
          <w:lang w:val="ru-RU"/>
        </w:rPr>
        <w:t>Uzel</w:t>
      </w:r>
      <w:proofErr w:type="spellEnd"/>
      <w:r w:rsidRPr="00E919B2">
        <w:rPr>
          <w:lang w:val="ru-RU"/>
        </w:rPr>
        <w:t>)</w:t>
      </w:r>
    </w:p>
    <w:p w:rsidR="00E919B2" w:rsidRPr="00E919B2" w:rsidRDefault="00E919B2" w:rsidP="00E919B2">
      <w:pPr>
        <w:autoSpaceDE w:val="0"/>
        <w:autoSpaceDN w:val="0"/>
        <w:spacing w:before="0" w:after="0" w:line="240" w:lineRule="auto"/>
        <w:jc w:val="left"/>
        <w:rPr>
          <w:lang w:val="ru-RU"/>
        </w:rPr>
      </w:pPr>
    </w:p>
    <w:p w:rsidR="00E919B2" w:rsidRPr="00E919B2" w:rsidRDefault="00E919B2" w:rsidP="00E919B2">
      <w:pPr>
        <w:autoSpaceDE w:val="0"/>
        <w:autoSpaceDN w:val="0"/>
        <w:spacing w:before="0" w:after="0" w:line="240" w:lineRule="auto"/>
        <w:ind w:left="720"/>
        <w:jc w:val="left"/>
        <w:rPr>
          <w:lang w:val="ru-RU"/>
        </w:rPr>
      </w:pPr>
      <w:r w:rsidRPr="00E919B2">
        <w:rPr>
          <w:lang w:val="ru-RU"/>
        </w:rPr>
        <w:t xml:space="preserve">24.10.2024. </w:t>
      </w:r>
      <w:r w:rsidRPr="00DE6472">
        <w:rPr>
          <w:i/>
          <w:lang w:val="ru-RU"/>
        </w:rPr>
        <w:t>Четыре бойца из Дагестана убиты на Украине</w:t>
      </w:r>
      <w:r w:rsidRPr="00E919B2">
        <w:rPr>
          <w:i/>
          <w:lang w:val="ru-RU"/>
        </w:rPr>
        <w:t xml:space="preserve">. </w:t>
      </w:r>
      <w:hyperlink r:id="rId59" w:history="1">
        <w:r w:rsidRPr="00E919B2">
          <w:rPr>
            <w:color w:val="0000FF"/>
            <w:u w:val="single"/>
            <w:lang w:val="ru-RU"/>
          </w:rPr>
          <w:t>https://www.kavkaz-uzel.eu/articles/404907</w:t>
        </w:r>
      </w:hyperlink>
      <w:r w:rsidRPr="00E919B2">
        <w:rPr>
          <w:color w:val="0000FF"/>
          <w:u w:val="single"/>
          <w:lang w:val="ru-RU"/>
        </w:rPr>
        <w:t xml:space="preserve"> </w:t>
      </w:r>
      <w:r w:rsidRPr="00E919B2">
        <w:rPr>
          <w:lang w:val="ru-RU"/>
        </w:rPr>
        <w:t>(</w:t>
      </w:r>
      <w:r w:rsidRPr="00E919B2">
        <w:t>k</w:t>
      </w:r>
      <w:r w:rsidRPr="00E919B2">
        <w:rPr>
          <w:lang w:val="ru-RU"/>
        </w:rPr>
        <w:t>ä</w:t>
      </w:r>
      <w:r w:rsidRPr="00E919B2">
        <w:t>yty</w:t>
      </w:r>
      <w:r w:rsidRPr="00E919B2">
        <w:rPr>
          <w:lang w:val="ru-RU"/>
        </w:rPr>
        <w:t xml:space="preserve"> 29.10.2024).</w:t>
      </w:r>
    </w:p>
    <w:p w:rsidR="00E919B2" w:rsidRPr="00E919B2" w:rsidRDefault="00E919B2" w:rsidP="00E919B2">
      <w:pPr>
        <w:autoSpaceDE w:val="0"/>
        <w:autoSpaceDN w:val="0"/>
        <w:spacing w:before="0" w:after="0" w:line="240" w:lineRule="auto"/>
        <w:ind w:left="720"/>
        <w:jc w:val="left"/>
        <w:rPr>
          <w:lang w:val="ru-RU"/>
        </w:rPr>
      </w:pPr>
    </w:p>
    <w:p w:rsidR="00E919B2" w:rsidRPr="00E919B2" w:rsidRDefault="00E919B2" w:rsidP="00E919B2">
      <w:pPr>
        <w:autoSpaceDE w:val="0"/>
        <w:autoSpaceDN w:val="0"/>
        <w:spacing w:before="0" w:after="0" w:line="240" w:lineRule="auto"/>
        <w:ind w:left="720"/>
        <w:jc w:val="left"/>
        <w:rPr>
          <w:lang w:val="ru-RU"/>
        </w:rPr>
      </w:pPr>
      <w:r w:rsidRPr="00E919B2">
        <w:rPr>
          <w:lang w:val="ru-RU"/>
        </w:rPr>
        <w:lastRenderedPageBreak/>
        <w:t xml:space="preserve">22.10.2024. </w:t>
      </w:r>
      <w:r w:rsidRPr="00E919B2">
        <w:rPr>
          <w:i/>
          <w:lang w:val="ru-RU"/>
        </w:rPr>
        <w:t>Власти назвали имя убитого на Украине бойца со Ставрополья</w:t>
      </w:r>
      <w:r w:rsidRPr="00E919B2">
        <w:rPr>
          <w:lang w:val="ru-RU"/>
        </w:rPr>
        <w:t xml:space="preserve"> </w:t>
      </w:r>
      <w:hyperlink r:id="rId60" w:history="1">
        <w:r w:rsidRPr="00E919B2">
          <w:rPr>
            <w:color w:val="0563C1" w:themeColor="hyperlink"/>
            <w:u w:val="single"/>
            <w:lang w:val="ru-RU"/>
          </w:rPr>
          <w:t>https://www.caucasianknot.com/articles/404814</w:t>
        </w:r>
      </w:hyperlink>
      <w:r w:rsidRPr="00E919B2">
        <w:rPr>
          <w:color w:val="0563C1" w:themeColor="hyperlink"/>
          <w:u w:val="single"/>
          <w:lang w:val="ru-RU"/>
        </w:rPr>
        <w:t xml:space="preserve"> </w:t>
      </w:r>
      <w:r w:rsidRPr="00E919B2">
        <w:rPr>
          <w:lang w:val="ru-RU"/>
        </w:rPr>
        <w:t>(</w:t>
      </w:r>
      <w:r w:rsidRPr="00E919B2">
        <w:t>k</w:t>
      </w:r>
      <w:r w:rsidRPr="00E919B2">
        <w:rPr>
          <w:lang w:val="ru-RU"/>
        </w:rPr>
        <w:t>ä</w:t>
      </w:r>
      <w:r w:rsidRPr="00E919B2">
        <w:t>yty</w:t>
      </w:r>
      <w:r w:rsidRPr="00E919B2">
        <w:rPr>
          <w:lang w:val="ru-RU"/>
        </w:rPr>
        <w:t xml:space="preserve"> 29.10.2024).</w:t>
      </w:r>
    </w:p>
    <w:p w:rsidR="00E919B2" w:rsidRPr="00E919B2" w:rsidRDefault="00E919B2" w:rsidP="00E919B2">
      <w:pPr>
        <w:autoSpaceDE w:val="0"/>
        <w:autoSpaceDN w:val="0"/>
        <w:spacing w:before="0" w:after="0" w:line="240" w:lineRule="auto"/>
        <w:ind w:left="720"/>
        <w:jc w:val="left"/>
        <w:rPr>
          <w:lang w:val="ru-RU"/>
        </w:rPr>
      </w:pPr>
    </w:p>
    <w:p w:rsidR="00E919B2" w:rsidRPr="00E919B2" w:rsidRDefault="00E919B2" w:rsidP="00E919B2">
      <w:pPr>
        <w:autoSpaceDE w:val="0"/>
        <w:autoSpaceDN w:val="0"/>
        <w:spacing w:before="0" w:after="0" w:line="240" w:lineRule="auto"/>
        <w:ind w:left="720"/>
        <w:jc w:val="left"/>
      </w:pPr>
      <w:r w:rsidRPr="00E919B2">
        <w:rPr>
          <w:lang w:val="ru-RU"/>
        </w:rPr>
        <w:t xml:space="preserve">22.10.2024. </w:t>
      </w:r>
      <w:r w:rsidRPr="00E919B2">
        <w:rPr>
          <w:i/>
          <w:lang w:val="ru-RU"/>
        </w:rPr>
        <w:t>"Игра без законов и правил": правозащитник – о мобилизации на Кавказе и юге.</w:t>
      </w:r>
      <w:r w:rsidRPr="00E919B2">
        <w:rPr>
          <w:lang w:val="ru-RU"/>
        </w:rPr>
        <w:t xml:space="preserve">  </w:t>
      </w:r>
      <w:hyperlink r:id="rId61" w:history="1">
        <w:r w:rsidRPr="00E919B2">
          <w:rPr>
            <w:color w:val="0563C1" w:themeColor="hyperlink"/>
            <w:u w:val="single"/>
          </w:rPr>
          <w:t>https://www.kavkazr.com/a/igra-bez-zakonov-i-pravil-pravozaschitnik-o-mobilizatsii-na-kavkaze-i-yuge/32748998.html</w:t>
        </w:r>
      </w:hyperlink>
      <w:r w:rsidRPr="00E919B2">
        <w:t xml:space="preserve"> (käyty 24.10.2024).</w:t>
      </w:r>
    </w:p>
    <w:p w:rsidR="00E919B2" w:rsidRPr="00E919B2" w:rsidRDefault="00E919B2" w:rsidP="00E919B2">
      <w:pPr>
        <w:autoSpaceDE w:val="0"/>
        <w:autoSpaceDN w:val="0"/>
        <w:spacing w:before="0" w:after="0" w:line="240" w:lineRule="auto"/>
        <w:ind w:left="720"/>
        <w:jc w:val="left"/>
      </w:pPr>
    </w:p>
    <w:p w:rsidR="00E919B2" w:rsidRPr="00E919B2" w:rsidRDefault="00E919B2" w:rsidP="00E919B2">
      <w:pPr>
        <w:spacing w:before="0" w:after="0" w:line="240" w:lineRule="auto"/>
        <w:ind w:left="720"/>
        <w:jc w:val="left"/>
        <w:rPr>
          <w:szCs w:val="20"/>
          <w:lang w:val="ru-RU"/>
        </w:rPr>
      </w:pPr>
      <w:r w:rsidRPr="00E919B2">
        <w:rPr>
          <w:szCs w:val="20"/>
          <w:lang w:val="ru-RU"/>
        </w:rPr>
        <w:t xml:space="preserve">19.10.2024. </w:t>
      </w:r>
      <w:r w:rsidRPr="00E919B2">
        <w:rPr>
          <w:i/>
          <w:szCs w:val="20"/>
          <w:lang w:val="ru-RU"/>
        </w:rPr>
        <w:t>Более 5100 бойцов с юга России признаны убитыми на Украине.</w:t>
      </w:r>
      <w:r w:rsidRPr="00E919B2">
        <w:rPr>
          <w:szCs w:val="20"/>
          <w:lang w:val="ru-RU"/>
        </w:rPr>
        <w:t xml:space="preserve"> </w:t>
      </w:r>
      <w:hyperlink r:id="rId62" w:history="1">
        <w:r w:rsidRPr="00E919B2">
          <w:rPr>
            <w:color w:val="0563C1" w:themeColor="hyperlink"/>
            <w:szCs w:val="20"/>
            <w:u w:val="single"/>
            <w:lang w:val="ru-RU"/>
          </w:rPr>
          <w:t>https://www.kavkaz-uzel.eu/articles/404744</w:t>
        </w:r>
      </w:hyperlink>
      <w:r w:rsidRPr="00E919B2">
        <w:rPr>
          <w:color w:val="0563C1" w:themeColor="hyperlink"/>
          <w:szCs w:val="20"/>
          <w:u w:val="single"/>
          <w:lang w:val="ru-RU"/>
        </w:rPr>
        <w:t xml:space="preserve"> </w:t>
      </w:r>
      <w:r w:rsidRPr="00E919B2">
        <w:rPr>
          <w:szCs w:val="20"/>
          <w:lang w:val="ru-RU"/>
        </w:rPr>
        <w:t>(</w:t>
      </w:r>
      <w:r w:rsidRPr="00E919B2">
        <w:rPr>
          <w:szCs w:val="20"/>
        </w:rPr>
        <w:t>k</w:t>
      </w:r>
      <w:r w:rsidRPr="00E919B2">
        <w:rPr>
          <w:szCs w:val="20"/>
          <w:lang w:val="ru-RU"/>
        </w:rPr>
        <w:t>ä</w:t>
      </w:r>
      <w:r w:rsidRPr="00E919B2">
        <w:rPr>
          <w:szCs w:val="20"/>
        </w:rPr>
        <w:t>yty</w:t>
      </w:r>
      <w:r w:rsidRPr="00E919B2">
        <w:rPr>
          <w:szCs w:val="20"/>
          <w:lang w:val="ru-RU"/>
        </w:rPr>
        <w:t xml:space="preserve"> 23.10.2024).</w:t>
      </w:r>
    </w:p>
    <w:p w:rsidR="00E919B2" w:rsidRPr="00E919B2" w:rsidRDefault="00E919B2" w:rsidP="00E919B2">
      <w:pPr>
        <w:spacing w:before="0" w:after="0" w:line="240" w:lineRule="auto"/>
        <w:ind w:left="720"/>
        <w:jc w:val="left"/>
        <w:rPr>
          <w:szCs w:val="20"/>
          <w:lang w:val="ru-RU"/>
        </w:rPr>
      </w:pPr>
    </w:p>
    <w:p w:rsidR="00E919B2" w:rsidRPr="00E919B2" w:rsidRDefault="00E919B2" w:rsidP="00E919B2">
      <w:pPr>
        <w:spacing w:before="0" w:after="0" w:line="240" w:lineRule="auto"/>
        <w:ind w:left="720"/>
        <w:jc w:val="left"/>
        <w:rPr>
          <w:szCs w:val="20"/>
          <w:lang w:val="ru-RU"/>
        </w:rPr>
      </w:pPr>
      <w:r w:rsidRPr="00E919B2">
        <w:rPr>
          <w:color w:val="302E34"/>
          <w:szCs w:val="20"/>
          <w:shd w:val="clear" w:color="auto" w:fill="FFFFFF"/>
          <w:lang w:val="ru-RU"/>
        </w:rPr>
        <w:t xml:space="preserve">18.10.2024. </w:t>
      </w:r>
      <w:r w:rsidRPr="00E919B2">
        <w:rPr>
          <w:i/>
          <w:color w:val="302E34"/>
          <w:szCs w:val="20"/>
          <w:shd w:val="clear" w:color="auto" w:fill="FFFFFF"/>
          <w:lang w:val="ru-RU"/>
        </w:rPr>
        <w:t xml:space="preserve">Мобилизованный осужден в Нальчике за уклонение от службы. </w:t>
      </w:r>
      <w:hyperlink r:id="rId63" w:history="1">
        <w:r w:rsidRPr="00E919B2">
          <w:rPr>
            <w:color w:val="0563C1" w:themeColor="hyperlink"/>
            <w:szCs w:val="20"/>
            <w:u w:val="single"/>
            <w:lang w:val="ru-RU"/>
          </w:rPr>
          <w:t>https://www.kavkaz-uzel.eu/articles/404720</w:t>
        </w:r>
      </w:hyperlink>
      <w:r w:rsidRPr="00E919B2">
        <w:rPr>
          <w:color w:val="0563C1" w:themeColor="hyperlink"/>
          <w:szCs w:val="20"/>
          <w:u w:val="single"/>
          <w:lang w:val="ru-RU"/>
        </w:rPr>
        <w:t xml:space="preserve"> </w:t>
      </w:r>
      <w:r w:rsidRPr="00E919B2">
        <w:rPr>
          <w:color w:val="302E34"/>
          <w:szCs w:val="20"/>
          <w:shd w:val="clear" w:color="auto" w:fill="FFFFFF"/>
          <w:lang w:val="ru-RU"/>
        </w:rPr>
        <w:t>(</w:t>
      </w:r>
      <w:r w:rsidRPr="00E919B2">
        <w:rPr>
          <w:color w:val="302E34"/>
          <w:szCs w:val="20"/>
          <w:shd w:val="clear" w:color="auto" w:fill="FFFFFF"/>
        </w:rPr>
        <w:t>k</w:t>
      </w:r>
      <w:r w:rsidRPr="00E919B2">
        <w:rPr>
          <w:color w:val="302E34"/>
          <w:szCs w:val="20"/>
          <w:shd w:val="clear" w:color="auto" w:fill="FFFFFF"/>
          <w:lang w:val="ru-RU"/>
        </w:rPr>
        <w:t>ä</w:t>
      </w:r>
      <w:r w:rsidRPr="00E919B2">
        <w:rPr>
          <w:color w:val="302E34"/>
          <w:szCs w:val="20"/>
          <w:shd w:val="clear" w:color="auto" w:fill="FFFFFF"/>
        </w:rPr>
        <w:t>yty</w:t>
      </w:r>
      <w:r w:rsidRPr="00E919B2">
        <w:rPr>
          <w:color w:val="302E34"/>
          <w:szCs w:val="20"/>
          <w:shd w:val="clear" w:color="auto" w:fill="FFFFFF"/>
          <w:lang w:val="ru-RU"/>
        </w:rPr>
        <w:t xml:space="preserve"> 29.10.2024).</w:t>
      </w:r>
    </w:p>
    <w:p w:rsidR="00E919B2" w:rsidRPr="00E919B2" w:rsidRDefault="00E919B2" w:rsidP="00E919B2">
      <w:pPr>
        <w:spacing w:before="0" w:after="0" w:line="240" w:lineRule="auto"/>
        <w:ind w:left="720"/>
        <w:jc w:val="left"/>
        <w:rPr>
          <w:szCs w:val="20"/>
          <w:lang w:val="ru-RU"/>
        </w:rPr>
      </w:pPr>
    </w:p>
    <w:p w:rsidR="00E919B2" w:rsidRPr="00E919B2" w:rsidRDefault="00E919B2" w:rsidP="00E919B2">
      <w:pPr>
        <w:spacing w:before="0" w:after="0" w:line="240" w:lineRule="auto"/>
        <w:ind w:left="720"/>
        <w:jc w:val="left"/>
        <w:rPr>
          <w:szCs w:val="20"/>
          <w:lang w:val="ru-RU"/>
        </w:rPr>
      </w:pPr>
      <w:r w:rsidRPr="00E919B2">
        <w:rPr>
          <w:szCs w:val="20"/>
          <w:lang w:val="ru-RU"/>
        </w:rPr>
        <w:t xml:space="preserve">17.10.2024. </w:t>
      </w:r>
      <w:r w:rsidRPr="00E919B2">
        <w:rPr>
          <w:i/>
          <w:szCs w:val="20"/>
          <w:lang w:val="ru-RU"/>
        </w:rPr>
        <w:t xml:space="preserve">Власти признали убитыми на Украине более 4950 бойцов с юга России. </w:t>
      </w:r>
      <w:hyperlink r:id="rId64" w:history="1">
        <w:r w:rsidRPr="00E919B2">
          <w:rPr>
            <w:color w:val="0563C1" w:themeColor="hyperlink"/>
            <w:szCs w:val="20"/>
            <w:u w:val="single"/>
            <w:lang w:val="ru-RU"/>
          </w:rPr>
          <w:t>https://www.kavkaz-uzel.eu/articles/403955</w:t>
        </w:r>
      </w:hyperlink>
      <w:r w:rsidRPr="00E919B2">
        <w:rPr>
          <w:color w:val="0563C1" w:themeColor="hyperlink"/>
          <w:szCs w:val="20"/>
          <w:u w:val="single"/>
          <w:lang w:val="ru-RU"/>
        </w:rPr>
        <w:t xml:space="preserve"> </w:t>
      </w:r>
      <w:r w:rsidRPr="00E919B2">
        <w:rPr>
          <w:szCs w:val="20"/>
          <w:lang w:val="ru-RU"/>
        </w:rPr>
        <w:t>(</w:t>
      </w:r>
      <w:r w:rsidRPr="00E919B2">
        <w:rPr>
          <w:szCs w:val="20"/>
        </w:rPr>
        <w:t>k</w:t>
      </w:r>
      <w:r w:rsidRPr="00E919B2">
        <w:rPr>
          <w:szCs w:val="20"/>
          <w:lang w:val="ru-RU"/>
        </w:rPr>
        <w:t>ä</w:t>
      </w:r>
      <w:r w:rsidRPr="00E919B2">
        <w:rPr>
          <w:szCs w:val="20"/>
        </w:rPr>
        <w:t>yty</w:t>
      </w:r>
      <w:r w:rsidRPr="00E919B2">
        <w:rPr>
          <w:szCs w:val="20"/>
          <w:lang w:val="ru-RU"/>
        </w:rPr>
        <w:t xml:space="preserve"> 3.10.2024).</w:t>
      </w:r>
    </w:p>
    <w:p w:rsidR="00E919B2" w:rsidRPr="00E919B2" w:rsidRDefault="00E919B2" w:rsidP="00E919B2">
      <w:pPr>
        <w:spacing w:before="0" w:after="0" w:line="240" w:lineRule="auto"/>
        <w:ind w:left="720"/>
        <w:jc w:val="left"/>
        <w:rPr>
          <w:szCs w:val="20"/>
          <w:lang w:val="ru-RU"/>
        </w:rPr>
      </w:pPr>
    </w:p>
    <w:p w:rsidR="00E919B2" w:rsidRPr="00E919B2" w:rsidRDefault="00E919B2" w:rsidP="00E919B2">
      <w:pPr>
        <w:spacing w:before="0" w:after="0" w:line="240" w:lineRule="auto"/>
        <w:ind w:left="720"/>
        <w:jc w:val="left"/>
        <w:rPr>
          <w:szCs w:val="20"/>
          <w:lang w:val="ru-RU"/>
        </w:rPr>
      </w:pPr>
      <w:r w:rsidRPr="00E919B2">
        <w:rPr>
          <w:szCs w:val="20"/>
          <w:lang w:val="ru-RU"/>
        </w:rPr>
        <w:t xml:space="preserve">9.10.2024. </w:t>
      </w:r>
      <w:r w:rsidRPr="00E919B2">
        <w:rPr>
          <w:i/>
          <w:szCs w:val="20"/>
          <w:lang w:val="ru-RU"/>
        </w:rPr>
        <w:t>Юристы раскритиковали поправки о военных контрактах для подсудимых.</w:t>
      </w:r>
      <w:r w:rsidRPr="00E919B2">
        <w:rPr>
          <w:szCs w:val="20"/>
          <w:lang w:val="ru-RU"/>
        </w:rPr>
        <w:t xml:space="preserve"> </w:t>
      </w:r>
      <w:hyperlink r:id="rId65" w:history="1">
        <w:r w:rsidRPr="00E919B2">
          <w:rPr>
            <w:color w:val="0563C1" w:themeColor="hyperlink"/>
            <w:szCs w:val="20"/>
            <w:u w:val="single"/>
            <w:lang w:val="ru-RU"/>
          </w:rPr>
          <w:t>https://www.kavkaz-uzel.eu/articles/404439</w:t>
        </w:r>
      </w:hyperlink>
      <w:r w:rsidRPr="00E919B2">
        <w:rPr>
          <w:color w:val="0563C1" w:themeColor="hyperlink"/>
          <w:szCs w:val="20"/>
          <w:u w:val="single"/>
          <w:lang w:val="ru-RU"/>
        </w:rPr>
        <w:t xml:space="preserve">  </w:t>
      </w:r>
      <w:r w:rsidRPr="00E919B2">
        <w:rPr>
          <w:szCs w:val="20"/>
          <w:lang w:val="ru-RU"/>
        </w:rPr>
        <w:t>(</w:t>
      </w:r>
      <w:r w:rsidRPr="00E919B2">
        <w:rPr>
          <w:szCs w:val="20"/>
        </w:rPr>
        <w:t>k</w:t>
      </w:r>
      <w:r w:rsidRPr="00E919B2">
        <w:rPr>
          <w:szCs w:val="20"/>
          <w:lang w:val="ru-RU"/>
        </w:rPr>
        <w:t>ä</w:t>
      </w:r>
      <w:r w:rsidRPr="00E919B2">
        <w:rPr>
          <w:szCs w:val="20"/>
        </w:rPr>
        <w:t>yty</w:t>
      </w:r>
      <w:r w:rsidRPr="00E919B2">
        <w:rPr>
          <w:szCs w:val="20"/>
          <w:lang w:val="ru-RU"/>
        </w:rPr>
        <w:t xml:space="preserve"> 23.10.2024).</w:t>
      </w:r>
    </w:p>
    <w:p w:rsidR="00E919B2" w:rsidRPr="00E919B2" w:rsidRDefault="00E919B2" w:rsidP="00E919B2">
      <w:pPr>
        <w:autoSpaceDE w:val="0"/>
        <w:autoSpaceDN w:val="0"/>
        <w:spacing w:before="0" w:after="0" w:line="240" w:lineRule="auto"/>
        <w:ind w:left="720"/>
        <w:jc w:val="left"/>
        <w:rPr>
          <w:lang w:val="ru-RU"/>
        </w:rPr>
      </w:pPr>
    </w:p>
    <w:p w:rsidR="00E919B2" w:rsidRPr="00E919B2" w:rsidRDefault="00E919B2" w:rsidP="00E919B2">
      <w:pPr>
        <w:autoSpaceDE w:val="0"/>
        <w:autoSpaceDN w:val="0"/>
        <w:spacing w:before="0" w:after="0" w:line="240" w:lineRule="auto"/>
        <w:ind w:left="720"/>
        <w:jc w:val="left"/>
        <w:rPr>
          <w:lang w:val="ru-RU"/>
        </w:rPr>
      </w:pPr>
      <w:r w:rsidRPr="00E919B2">
        <w:rPr>
          <w:lang w:val="ru-RU"/>
        </w:rPr>
        <w:t>4.10.2024 [</w:t>
      </w:r>
      <w:r w:rsidRPr="00E919B2">
        <w:t>viimeksi</w:t>
      </w:r>
      <w:r w:rsidRPr="00E919B2">
        <w:rPr>
          <w:lang w:val="ru-RU"/>
        </w:rPr>
        <w:t xml:space="preserve"> </w:t>
      </w:r>
      <w:r w:rsidRPr="00E919B2">
        <w:t>p</w:t>
      </w:r>
      <w:r w:rsidRPr="00E919B2">
        <w:rPr>
          <w:lang w:val="ru-RU"/>
        </w:rPr>
        <w:t>ä</w:t>
      </w:r>
      <w:proofErr w:type="spellStart"/>
      <w:r w:rsidRPr="00E919B2">
        <w:t>ivitetty</w:t>
      </w:r>
      <w:proofErr w:type="spellEnd"/>
      <w:r w:rsidRPr="00E919B2">
        <w:rPr>
          <w:lang w:val="ru-RU"/>
        </w:rPr>
        <w:t xml:space="preserve"> 4.10.2024]. </w:t>
      </w:r>
      <w:r w:rsidRPr="00E919B2">
        <w:rPr>
          <w:i/>
          <w:lang w:val="ru-RU"/>
        </w:rPr>
        <w:t xml:space="preserve">Статистика СВО: для юга России потери растут. </w:t>
      </w:r>
      <w:hyperlink r:id="rId66" w:history="1">
        <w:r w:rsidRPr="00E919B2">
          <w:rPr>
            <w:color w:val="0563C1" w:themeColor="hyperlink"/>
            <w:u w:val="single"/>
          </w:rPr>
          <w:t>https</w:t>
        </w:r>
        <w:r w:rsidRPr="00E919B2">
          <w:rPr>
            <w:color w:val="0563C1" w:themeColor="hyperlink"/>
            <w:u w:val="single"/>
            <w:lang w:val="ru-RU"/>
          </w:rPr>
          <w:t>://</w:t>
        </w:r>
        <w:r w:rsidRPr="00E919B2">
          <w:rPr>
            <w:color w:val="0563C1" w:themeColor="hyperlink"/>
            <w:u w:val="single"/>
          </w:rPr>
          <w:t>www</w:t>
        </w:r>
        <w:r w:rsidRPr="00E919B2">
          <w:rPr>
            <w:color w:val="0563C1" w:themeColor="hyperlink"/>
            <w:u w:val="single"/>
            <w:lang w:val="ru-RU"/>
          </w:rPr>
          <w:t>.</w:t>
        </w:r>
        <w:r w:rsidRPr="00E919B2">
          <w:rPr>
            <w:color w:val="0563C1" w:themeColor="hyperlink"/>
            <w:u w:val="single"/>
          </w:rPr>
          <w:t>kavkaz</w:t>
        </w:r>
        <w:r w:rsidRPr="00E919B2">
          <w:rPr>
            <w:color w:val="0563C1" w:themeColor="hyperlink"/>
            <w:u w:val="single"/>
            <w:lang w:val="ru-RU"/>
          </w:rPr>
          <w:t>-</w:t>
        </w:r>
        <w:r w:rsidRPr="00E919B2">
          <w:rPr>
            <w:color w:val="0563C1" w:themeColor="hyperlink"/>
            <w:u w:val="single"/>
          </w:rPr>
          <w:t>uzel</w:t>
        </w:r>
        <w:r w:rsidRPr="00E919B2">
          <w:rPr>
            <w:color w:val="0563C1" w:themeColor="hyperlink"/>
            <w:u w:val="single"/>
            <w:lang w:val="ru-RU"/>
          </w:rPr>
          <w:t>.</w:t>
        </w:r>
        <w:r w:rsidRPr="00E919B2">
          <w:rPr>
            <w:color w:val="0563C1" w:themeColor="hyperlink"/>
            <w:u w:val="single"/>
          </w:rPr>
          <w:t>eu</w:t>
        </w:r>
        <w:r w:rsidRPr="00E919B2">
          <w:rPr>
            <w:color w:val="0563C1" w:themeColor="hyperlink"/>
            <w:u w:val="single"/>
            <w:lang w:val="ru-RU"/>
          </w:rPr>
          <w:t>/</w:t>
        </w:r>
        <w:r w:rsidRPr="00E919B2">
          <w:rPr>
            <w:color w:val="0563C1" w:themeColor="hyperlink"/>
            <w:u w:val="single"/>
          </w:rPr>
          <w:t>articles</w:t>
        </w:r>
        <w:r w:rsidRPr="00E919B2">
          <w:rPr>
            <w:color w:val="0563C1" w:themeColor="hyperlink"/>
            <w:u w:val="single"/>
            <w:lang w:val="ru-RU"/>
          </w:rPr>
          <w:t>/398075</w:t>
        </w:r>
      </w:hyperlink>
      <w:r w:rsidRPr="00E919B2">
        <w:rPr>
          <w:color w:val="0563C1" w:themeColor="hyperlink"/>
          <w:u w:val="single"/>
          <w:lang w:val="ru-RU"/>
        </w:rPr>
        <w:t xml:space="preserve"> </w:t>
      </w:r>
      <w:r w:rsidRPr="00E919B2">
        <w:rPr>
          <w:lang w:val="ru-RU"/>
        </w:rPr>
        <w:t>(</w:t>
      </w:r>
      <w:r w:rsidRPr="00E919B2">
        <w:t>k</w:t>
      </w:r>
      <w:r w:rsidRPr="00E919B2">
        <w:rPr>
          <w:lang w:val="ru-RU"/>
        </w:rPr>
        <w:t>ä</w:t>
      </w:r>
      <w:r w:rsidRPr="00E919B2">
        <w:t>yty</w:t>
      </w:r>
      <w:r w:rsidRPr="00E919B2">
        <w:rPr>
          <w:lang w:val="ru-RU"/>
        </w:rPr>
        <w:t xml:space="preserve"> 4.10.2024).</w:t>
      </w:r>
    </w:p>
    <w:p w:rsidR="00E919B2" w:rsidRPr="00E919B2" w:rsidRDefault="00E919B2" w:rsidP="00E919B2">
      <w:pPr>
        <w:autoSpaceDE w:val="0"/>
        <w:autoSpaceDN w:val="0"/>
        <w:spacing w:before="0" w:after="0" w:line="240" w:lineRule="auto"/>
        <w:ind w:left="720"/>
        <w:jc w:val="left"/>
        <w:rPr>
          <w:highlight w:val="yellow"/>
          <w:lang w:val="ru-RU"/>
        </w:rPr>
      </w:pPr>
    </w:p>
    <w:p w:rsidR="00E919B2" w:rsidRPr="00E919B2" w:rsidRDefault="00E919B2" w:rsidP="00E919B2">
      <w:pPr>
        <w:autoSpaceDE w:val="0"/>
        <w:autoSpaceDN w:val="0"/>
        <w:spacing w:before="0" w:after="0" w:line="240" w:lineRule="auto"/>
        <w:ind w:left="720"/>
        <w:jc w:val="left"/>
        <w:rPr>
          <w:lang w:val="ru-RU"/>
        </w:rPr>
      </w:pPr>
      <w:r w:rsidRPr="00E919B2">
        <w:rPr>
          <w:lang w:val="ru-RU"/>
        </w:rPr>
        <w:t xml:space="preserve">1.4.2024. </w:t>
      </w:r>
      <w:r w:rsidRPr="00E919B2">
        <w:rPr>
          <w:i/>
          <w:lang w:val="ru-RU"/>
        </w:rPr>
        <w:t xml:space="preserve">Юристы назвали весенний призыв ползучей мобилизацией. </w:t>
      </w:r>
      <w:hyperlink r:id="rId67" w:history="1">
        <w:r w:rsidRPr="00E919B2">
          <w:rPr>
            <w:color w:val="0563C1" w:themeColor="hyperlink"/>
            <w:u w:val="single"/>
            <w:lang w:val="ru-RU"/>
          </w:rPr>
          <w:t>https://www.kavkaz-uzel.eu/articles/398643</w:t>
        </w:r>
      </w:hyperlink>
      <w:r w:rsidRPr="00E919B2">
        <w:rPr>
          <w:color w:val="0563C1" w:themeColor="hyperlink"/>
          <w:u w:val="single"/>
          <w:lang w:val="ru-RU"/>
        </w:rPr>
        <w:t xml:space="preserve"> </w:t>
      </w:r>
      <w:r w:rsidRPr="00E919B2">
        <w:rPr>
          <w:lang w:val="ru-RU"/>
        </w:rPr>
        <w:t>(</w:t>
      </w:r>
      <w:r w:rsidRPr="00E919B2">
        <w:t>k</w:t>
      </w:r>
      <w:r w:rsidRPr="00E919B2">
        <w:rPr>
          <w:lang w:val="ru-RU"/>
        </w:rPr>
        <w:t>ä</w:t>
      </w:r>
      <w:r w:rsidRPr="00E919B2">
        <w:t>yty</w:t>
      </w:r>
      <w:r w:rsidRPr="00E919B2">
        <w:rPr>
          <w:lang w:val="ru-RU"/>
        </w:rPr>
        <w:t xml:space="preserve"> 30.9.2024).</w:t>
      </w:r>
    </w:p>
    <w:p w:rsidR="00E919B2" w:rsidRPr="00E919B2" w:rsidRDefault="00E919B2" w:rsidP="00E919B2">
      <w:pPr>
        <w:autoSpaceDE w:val="0"/>
        <w:autoSpaceDN w:val="0"/>
        <w:spacing w:before="0" w:after="0" w:line="240" w:lineRule="auto"/>
        <w:ind w:left="720"/>
        <w:jc w:val="left"/>
        <w:rPr>
          <w:highlight w:val="yellow"/>
          <w:lang w:val="ru-RU"/>
        </w:rPr>
      </w:pPr>
    </w:p>
    <w:p w:rsidR="00E919B2" w:rsidRPr="00E919B2" w:rsidRDefault="00E919B2" w:rsidP="00E919B2">
      <w:pPr>
        <w:autoSpaceDE w:val="0"/>
        <w:autoSpaceDN w:val="0"/>
        <w:spacing w:before="0" w:line="259" w:lineRule="auto"/>
        <w:ind w:left="720"/>
        <w:jc w:val="left"/>
        <w:rPr>
          <w:lang w:val="ru-RU"/>
        </w:rPr>
      </w:pPr>
      <w:r w:rsidRPr="00E919B2">
        <w:rPr>
          <w:lang w:val="ru-RU"/>
        </w:rPr>
        <w:t xml:space="preserve">9.10.2023. </w:t>
      </w:r>
      <w:r w:rsidRPr="00E919B2">
        <w:rPr>
          <w:i/>
          <w:lang w:val="ru-RU"/>
        </w:rPr>
        <w:t>Служили три товарища: как власти лишают льгот семьи убитых добровольцев</w:t>
      </w:r>
      <w:r w:rsidRPr="00E919B2">
        <w:rPr>
          <w:lang w:val="ru-RU"/>
        </w:rPr>
        <w:t xml:space="preserve">. </w:t>
      </w:r>
      <w:hyperlink r:id="rId68" w:history="1">
        <w:r w:rsidRPr="00E919B2">
          <w:rPr>
            <w:color w:val="0563C1" w:themeColor="hyperlink"/>
            <w:u w:val="single"/>
            <w:lang w:val="ru-RU"/>
          </w:rPr>
          <w:t>https://www.caucasianknot.com/articles/393180</w:t>
        </w:r>
      </w:hyperlink>
      <w:r w:rsidRPr="00E919B2">
        <w:rPr>
          <w:u w:val="single"/>
          <w:lang w:val="ru-RU"/>
        </w:rPr>
        <w:t xml:space="preserve"> </w:t>
      </w:r>
      <w:r w:rsidRPr="00E919B2">
        <w:rPr>
          <w:lang w:val="ru-RU"/>
        </w:rPr>
        <w:t>(</w:t>
      </w:r>
      <w:r w:rsidRPr="00E919B2">
        <w:t>k</w:t>
      </w:r>
      <w:r w:rsidRPr="00E919B2">
        <w:rPr>
          <w:lang w:val="ru-RU"/>
        </w:rPr>
        <w:t>ä</w:t>
      </w:r>
      <w:r w:rsidRPr="00E919B2">
        <w:t>yty</w:t>
      </w:r>
      <w:r w:rsidRPr="00E919B2">
        <w:rPr>
          <w:lang w:val="ru-RU"/>
        </w:rPr>
        <w:t xml:space="preserve"> 29.9.2024).</w:t>
      </w:r>
    </w:p>
    <w:p w:rsidR="00E919B2" w:rsidRPr="00E919B2" w:rsidRDefault="00E919B2" w:rsidP="00E919B2">
      <w:pPr>
        <w:autoSpaceDE w:val="0"/>
        <w:autoSpaceDN w:val="0"/>
        <w:spacing w:before="0" w:line="259" w:lineRule="auto"/>
        <w:ind w:left="720"/>
        <w:jc w:val="left"/>
        <w:rPr>
          <w:lang w:val="ru-RU"/>
        </w:rPr>
      </w:pPr>
      <w:r w:rsidRPr="00E919B2">
        <w:rPr>
          <w:lang w:val="ru-RU"/>
        </w:rPr>
        <w:t xml:space="preserve">29.7.2023. </w:t>
      </w:r>
      <w:r w:rsidRPr="00E919B2">
        <w:rPr>
          <w:i/>
          <w:lang w:val="ru-RU"/>
        </w:rPr>
        <w:t>Оставлен в силе приговор офицеру из Северной Осетии за уклонение от службы</w:t>
      </w:r>
      <w:r w:rsidRPr="00E919B2">
        <w:rPr>
          <w:lang w:val="ru-RU"/>
        </w:rPr>
        <w:t xml:space="preserve">. </w:t>
      </w:r>
      <w:hyperlink r:id="rId69" w:history="1">
        <w:r w:rsidRPr="00E919B2">
          <w:rPr>
            <w:color w:val="0563C1" w:themeColor="hyperlink"/>
            <w:u w:val="single"/>
          </w:rPr>
          <w:t>https</w:t>
        </w:r>
        <w:r w:rsidRPr="00E919B2">
          <w:rPr>
            <w:color w:val="0563C1" w:themeColor="hyperlink"/>
            <w:u w:val="single"/>
            <w:lang w:val="ru-RU"/>
          </w:rPr>
          <w:t>://</w:t>
        </w:r>
        <w:r w:rsidRPr="00E919B2">
          <w:rPr>
            <w:color w:val="0563C1" w:themeColor="hyperlink"/>
            <w:u w:val="single"/>
          </w:rPr>
          <w:t>www</w:t>
        </w:r>
        <w:r w:rsidRPr="00E919B2">
          <w:rPr>
            <w:color w:val="0563C1" w:themeColor="hyperlink"/>
            <w:u w:val="single"/>
            <w:lang w:val="ru-RU"/>
          </w:rPr>
          <w:t>.</w:t>
        </w:r>
        <w:r w:rsidRPr="00E919B2">
          <w:rPr>
            <w:color w:val="0563C1" w:themeColor="hyperlink"/>
            <w:u w:val="single"/>
          </w:rPr>
          <w:t>caucasianknot</w:t>
        </w:r>
        <w:r w:rsidRPr="00E919B2">
          <w:rPr>
            <w:color w:val="0563C1" w:themeColor="hyperlink"/>
            <w:u w:val="single"/>
            <w:lang w:val="ru-RU"/>
          </w:rPr>
          <w:t>.</w:t>
        </w:r>
        <w:r w:rsidRPr="00E919B2">
          <w:rPr>
            <w:color w:val="0563C1" w:themeColor="hyperlink"/>
            <w:u w:val="single"/>
          </w:rPr>
          <w:t>com</w:t>
        </w:r>
        <w:r w:rsidRPr="00E919B2">
          <w:rPr>
            <w:color w:val="0563C1" w:themeColor="hyperlink"/>
            <w:u w:val="single"/>
            <w:lang w:val="ru-RU"/>
          </w:rPr>
          <w:t>/</w:t>
        </w:r>
        <w:r w:rsidRPr="00E919B2">
          <w:rPr>
            <w:color w:val="0563C1" w:themeColor="hyperlink"/>
            <w:u w:val="single"/>
          </w:rPr>
          <w:t>articles</w:t>
        </w:r>
        <w:r w:rsidRPr="00E919B2">
          <w:rPr>
            <w:color w:val="0563C1" w:themeColor="hyperlink"/>
            <w:u w:val="single"/>
            <w:lang w:val="ru-RU"/>
          </w:rPr>
          <w:t>/391019</w:t>
        </w:r>
      </w:hyperlink>
      <w:r w:rsidRPr="00E919B2">
        <w:rPr>
          <w:lang w:val="ru-RU"/>
        </w:rPr>
        <w:t xml:space="preserve"> (</w:t>
      </w:r>
      <w:r w:rsidRPr="00E919B2">
        <w:t>k</w:t>
      </w:r>
      <w:r w:rsidRPr="00E919B2">
        <w:rPr>
          <w:lang w:val="ru-RU"/>
        </w:rPr>
        <w:t>ä</w:t>
      </w:r>
      <w:r w:rsidRPr="00E919B2">
        <w:t>yty</w:t>
      </w:r>
      <w:r w:rsidRPr="00E919B2">
        <w:rPr>
          <w:lang w:val="ru-RU"/>
        </w:rPr>
        <w:t xml:space="preserve"> 9.10.2024).</w:t>
      </w:r>
    </w:p>
    <w:p w:rsidR="00E919B2" w:rsidRPr="00E919B2" w:rsidRDefault="00E919B2" w:rsidP="00E919B2">
      <w:pPr>
        <w:autoSpaceDE w:val="0"/>
        <w:autoSpaceDN w:val="0"/>
        <w:spacing w:before="0" w:line="259" w:lineRule="auto"/>
        <w:ind w:left="720"/>
        <w:jc w:val="left"/>
        <w:rPr>
          <w:lang w:val="ru-RU"/>
        </w:rPr>
      </w:pPr>
      <w:r w:rsidRPr="00E919B2">
        <w:rPr>
          <w:lang w:val="ru-RU"/>
        </w:rPr>
        <w:t xml:space="preserve">21.7.2023. </w:t>
      </w:r>
      <w:r w:rsidRPr="00E919B2">
        <w:rPr>
          <w:i/>
          <w:lang w:val="ru-RU"/>
        </w:rPr>
        <w:t xml:space="preserve">Правозащитники сообщили о принуждении ингушских выпускников к получению повесток. </w:t>
      </w:r>
      <w:hyperlink r:id="rId70" w:history="1">
        <w:r w:rsidRPr="00E919B2">
          <w:rPr>
            <w:color w:val="0563C1" w:themeColor="hyperlink"/>
            <w:u w:val="single"/>
            <w:lang w:val="ru-RU"/>
          </w:rPr>
          <w:t>https://www.kavkaz-uzel.eu/articles/390770</w:t>
        </w:r>
      </w:hyperlink>
      <w:r w:rsidRPr="00E919B2">
        <w:rPr>
          <w:color w:val="0563C1" w:themeColor="hyperlink"/>
          <w:u w:val="single"/>
          <w:lang w:val="ru-RU"/>
        </w:rPr>
        <w:t xml:space="preserve"> </w:t>
      </w:r>
      <w:r w:rsidRPr="00E919B2">
        <w:rPr>
          <w:lang w:val="ru-RU"/>
        </w:rPr>
        <w:t>(</w:t>
      </w:r>
      <w:r w:rsidRPr="00E919B2">
        <w:t>k</w:t>
      </w:r>
      <w:r w:rsidRPr="00E919B2">
        <w:rPr>
          <w:lang w:val="ru-RU"/>
        </w:rPr>
        <w:t>ä</w:t>
      </w:r>
      <w:r w:rsidRPr="00E919B2">
        <w:t>yty</w:t>
      </w:r>
      <w:r w:rsidRPr="00E919B2">
        <w:rPr>
          <w:lang w:val="ru-RU"/>
        </w:rPr>
        <w:t xml:space="preserve"> 23.10.2024).</w:t>
      </w:r>
    </w:p>
    <w:p w:rsidR="00E919B2" w:rsidRPr="00E919B2" w:rsidRDefault="00E919B2" w:rsidP="00E919B2">
      <w:pPr>
        <w:autoSpaceDE w:val="0"/>
        <w:autoSpaceDN w:val="0"/>
        <w:spacing w:before="0" w:line="259" w:lineRule="auto"/>
        <w:ind w:left="720"/>
        <w:jc w:val="left"/>
        <w:rPr>
          <w:lang w:val="ru-RU"/>
        </w:rPr>
      </w:pPr>
      <w:r w:rsidRPr="00E919B2">
        <w:rPr>
          <w:lang w:val="ru-RU"/>
        </w:rPr>
        <w:t xml:space="preserve">3.6.2023. Мобилизованный из Кабардино-Балкарии осужден за уклонение от службы. </w:t>
      </w:r>
      <w:hyperlink r:id="rId71" w:history="1">
        <w:r w:rsidRPr="00E919B2">
          <w:rPr>
            <w:color w:val="0563C1" w:themeColor="hyperlink"/>
            <w:u w:val="single"/>
            <w:lang w:val="ru-RU"/>
          </w:rPr>
          <w:t>https://www.caucasianknot.com/articles/389303/</w:t>
        </w:r>
      </w:hyperlink>
      <w:r w:rsidRPr="00E919B2">
        <w:rPr>
          <w:lang w:val="ru-RU"/>
        </w:rPr>
        <w:t xml:space="preserve"> (</w:t>
      </w:r>
      <w:r w:rsidRPr="00E919B2">
        <w:t>k</w:t>
      </w:r>
      <w:r w:rsidRPr="00E919B2">
        <w:rPr>
          <w:lang w:val="ru-RU"/>
        </w:rPr>
        <w:t>ä</w:t>
      </w:r>
      <w:r w:rsidRPr="00E919B2">
        <w:t>yty</w:t>
      </w:r>
      <w:r w:rsidRPr="00E919B2">
        <w:rPr>
          <w:lang w:val="ru-RU"/>
        </w:rPr>
        <w:t xml:space="preserve"> 25.9.2024).</w:t>
      </w:r>
    </w:p>
    <w:p w:rsidR="00E919B2" w:rsidRPr="00E919B2" w:rsidRDefault="00E919B2" w:rsidP="00E919B2">
      <w:pPr>
        <w:autoSpaceDE w:val="0"/>
        <w:autoSpaceDN w:val="0"/>
        <w:spacing w:before="0" w:after="0" w:line="240" w:lineRule="auto"/>
        <w:jc w:val="left"/>
        <w:rPr>
          <w:lang w:val="ru-RU"/>
        </w:rPr>
      </w:pPr>
      <w:r w:rsidRPr="00E919B2">
        <w:rPr>
          <w:lang w:val="ru-RU"/>
        </w:rPr>
        <w:t>Коммерсант (</w:t>
      </w:r>
      <w:proofErr w:type="spellStart"/>
      <w:r w:rsidRPr="00E919B2">
        <w:t>Kommersant</w:t>
      </w:r>
      <w:proofErr w:type="spellEnd"/>
      <w:r w:rsidRPr="00E919B2">
        <w:rPr>
          <w:lang w:val="ru-RU"/>
        </w:rPr>
        <w:t>) 31.10.2022</w:t>
      </w:r>
      <w:r w:rsidRPr="00E919B2">
        <w:rPr>
          <w:i/>
          <w:lang w:val="ru-RU"/>
        </w:rPr>
        <w:t>. Путин объявил о завершении призыва в рамках частичной мобилизации</w:t>
      </w:r>
      <w:r w:rsidRPr="00E919B2">
        <w:rPr>
          <w:lang w:val="ru-RU"/>
        </w:rPr>
        <w:t xml:space="preserve"> </w:t>
      </w:r>
      <w:hyperlink r:id="rId72" w:history="1">
        <w:r w:rsidRPr="00E919B2">
          <w:rPr>
            <w:color w:val="0563C1" w:themeColor="hyperlink"/>
            <w:u w:val="single"/>
            <w:lang w:val="ru-RU"/>
          </w:rPr>
          <w:t>https://www.kommersant.ru/doc/5645607</w:t>
        </w:r>
      </w:hyperlink>
      <w:r w:rsidRPr="00E919B2">
        <w:rPr>
          <w:lang w:val="ru-RU"/>
        </w:rPr>
        <w:t xml:space="preserve"> (</w:t>
      </w:r>
      <w:r w:rsidRPr="00E919B2">
        <w:t>k</w:t>
      </w:r>
      <w:r w:rsidRPr="00E919B2">
        <w:rPr>
          <w:lang w:val="ru-RU"/>
        </w:rPr>
        <w:t>ä</w:t>
      </w:r>
      <w:r w:rsidRPr="00E919B2">
        <w:t>yty</w:t>
      </w:r>
      <w:r w:rsidRPr="00E919B2">
        <w:rPr>
          <w:lang w:val="ru-RU"/>
        </w:rPr>
        <w:t xml:space="preserve"> 13.9.2024).</w:t>
      </w:r>
    </w:p>
    <w:p w:rsidR="00E919B2" w:rsidRPr="00E919B2" w:rsidRDefault="00E919B2" w:rsidP="00E919B2">
      <w:pPr>
        <w:autoSpaceDE w:val="0"/>
        <w:autoSpaceDN w:val="0"/>
        <w:spacing w:before="0" w:after="0" w:line="240" w:lineRule="auto"/>
        <w:jc w:val="left"/>
        <w:rPr>
          <w:lang w:val="ru-RU"/>
        </w:rPr>
      </w:pPr>
    </w:p>
    <w:p w:rsidR="00E919B2" w:rsidRPr="00E919B2" w:rsidRDefault="00E919B2" w:rsidP="00E919B2">
      <w:pPr>
        <w:autoSpaceDE w:val="0"/>
        <w:autoSpaceDN w:val="0"/>
        <w:spacing w:before="0" w:after="0" w:line="240" w:lineRule="auto"/>
        <w:jc w:val="left"/>
      </w:pPr>
      <w:r w:rsidRPr="00E919B2">
        <w:rPr>
          <w:rFonts w:cs="Segoe UI"/>
          <w:color w:val="000000"/>
          <w:szCs w:val="20"/>
        </w:rPr>
        <w:t>K</w:t>
      </w:r>
      <w:proofErr w:type="spellStart"/>
      <w:r w:rsidRPr="00E919B2">
        <w:rPr>
          <w:rFonts w:cs="Segoe UI"/>
          <w:color w:val="000000"/>
          <w:szCs w:val="20"/>
          <w:lang w:val="ru-RU"/>
        </w:rPr>
        <w:t>рылья</w:t>
      </w:r>
      <w:proofErr w:type="spellEnd"/>
      <w:r w:rsidRPr="00E919B2">
        <w:rPr>
          <w:rFonts w:cs="Segoe UI"/>
          <w:color w:val="000000"/>
          <w:szCs w:val="20"/>
        </w:rPr>
        <w:t>TV</w:t>
      </w:r>
      <w:r w:rsidRPr="00E919B2">
        <w:rPr>
          <w:rFonts w:cs="Segoe UI"/>
          <w:color w:val="000000"/>
          <w:szCs w:val="20"/>
          <w:lang w:val="ru-RU"/>
        </w:rPr>
        <w:t xml:space="preserve"> Осетия (</w:t>
      </w:r>
      <w:proofErr w:type="spellStart"/>
      <w:r w:rsidRPr="00E919B2">
        <w:rPr>
          <w:rFonts w:cs="Segoe UI"/>
          <w:color w:val="000000"/>
          <w:szCs w:val="20"/>
        </w:rPr>
        <w:t>Krilyatv</w:t>
      </w:r>
      <w:proofErr w:type="spellEnd"/>
      <w:r w:rsidRPr="00E919B2">
        <w:rPr>
          <w:rFonts w:cs="Segoe UI"/>
          <w:color w:val="000000"/>
          <w:szCs w:val="20"/>
          <w:lang w:val="ru-RU"/>
        </w:rPr>
        <w:t xml:space="preserve"> </w:t>
      </w:r>
      <w:r w:rsidRPr="00E919B2">
        <w:rPr>
          <w:rFonts w:cs="Segoe UI"/>
          <w:color w:val="000000"/>
          <w:szCs w:val="20"/>
        </w:rPr>
        <w:t>Ossetia</w:t>
      </w:r>
      <w:r w:rsidRPr="00E919B2">
        <w:rPr>
          <w:rFonts w:cs="Segoe UI"/>
          <w:color w:val="000000"/>
          <w:szCs w:val="20"/>
          <w:lang w:val="ru-RU"/>
        </w:rPr>
        <w:t>) 11.1.2024. «</w:t>
      </w:r>
      <w:r w:rsidRPr="00DE6472">
        <w:rPr>
          <w:i/>
          <w:lang w:val="ru-RU"/>
        </w:rPr>
        <w:t>В зоне СВО погиб житель…</w:t>
      </w:r>
      <w:r w:rsidRPr="00DE6472">
        <w:rPr>
          <w:rFonts w:cs="Segoe UI"/>
          <w:i/>
          <w:color w:val="000000"/>
          <w:szCs w:val="20"/>
          <w:lang w:val="ru-RU"/>
        </w:rPr>
        <w:t>[</w:t>
      </w:r>
      <w:proofErr w:type="spellStart"/>
      <w:r w:rsidRPr="00E919B2">
        <w:rPr>
          <w:rFonts w:cs="Segoe UI"/>
          <w:color w:val="000000"/>
          <w:szCs w:val="20"/>
        </w:rPr>
        <w:t>Telegram</w:t>
      </w:r>
      <w:proofErr w:type="spellEnd"/>
      <w:r w:rsidRPr="00E919B2">
        <w:rPr>
          <w:rFonts w:cs="Segoe UI"/>
          <w:color w:val="000000"/>
          <w:szCs w:val="20"/>
          <w:lang w:val="ru-RU"/>
        </w:rPr>
        <w:t>].</w:t>
      </w:r>
      <w:r w:rsidRPr="00E919B2">
        <w:rPr>
          <w:lang w:val="ru-RU"/>
        </w:rPr>
        <w:t xml:space="preserve"> </w:t>
      </w:r>
      <w:hyperlink r:id="rId73" w:history="1">
        <w:r w:rsidRPr="00E919B2">
          <w:rPr>
            <w:color w:val="0563C1" w:themeColor="hyperlink"/>
            <w:u w:val="single"/>
          </w:rPr>
          <w:t>https://t.me/krilyatv/14120</w:t>
        </w:r>
      </w:hyperlink>
      <w:r w:rsidRPr="00E919B2">
        <w:t xml:space="preserve"> (käyty 24.10.)</w:t>
      </w:r>
    </w:p>
    <w:p w:rsidR="00E919B2" w:rsidRPr="00E919B2" w:rsidRDefault="00E919B2" w:rsidP="00E919B2">
      <w:pPr>
        <w:autoSpaceDE w:val="0"/>
        <w:autoSpaceDN w:val="0"/>
        <w:spacing w:before="0" w:after="0" w:line="240" w:lineRule="auto"/>
        <w:jc w:val="left"/>
        <w:rPr>
          <w:rFonts w:asciiTheme="minorHAnsi" w:hAnsiTheme="minorHAnsi"/>
        </w:rPr>
      </w:pPr>
    </w:p>
    <w:p w:rsidR="00E919B2" w:rsidRPr="00E919B2" w:rsidRDefault="00E919B2" w:rsidP="00E919B2">
      <w:pPr>
        <w:spacing w:before="0" w:after="0" w:line="240" w:lineRule="auto"/>
        <w:jc w:val="left"/>
        <w:rPr>
          <w:szCs w:val="20"/>
          <w:lang w:val="ru-RU"/>
        </w:rPr>
      </w:pPr>
      <w:r w:rsidRPr="00E919B2">
        <w:rPr>
          <w:szCs w:val="20"/>
          <w:lang w:val="ru-RU"/>
        </w:rPr>
        <w:t>Новая газета Европа (</w:t>
      </w:r>
      <w:r w:rsidRPr="00E919B2">
        <w:rPr>
          <w:szCs w:val="20"/>
        </w:rPr>
        <w:t>Novaja</w:t>
      </w:r>
      <w:r w:rsidRPr="00E919B2">
        <w:rPr>
          <w:szCs w:val="20"/>
          <w:lang w:val="ru-RU"/>
        </w:rPr>
        <w:t xml:space="preserve"> </w:t>
      </w:r>
      <w:r w:rsidRPr="00E919B2">
        <w:rPr>
          <w:szCs w:val="20"/>
        </w:rPr>
        <w:t>Gazeta</w:t>
      </w:r>
      <w:r w:rsidRPr="00E919B2">
        <w:rPr>
          <w:szCs w:val="20"/>
          <w:lang w:val="ru-RU"/>
        </w:rPr>
        <w:t xml:space="preserve"> </w:t>
      </w:r>
      <w:proofErr w:type="spellStart"/>
      <w:r w:rsidRPr="00E919B2">
        <w:rPr>
          <w:szCs w:val="20"/>
        </w:rPr>
        <w:t>Evropa</w:t>
      </w:r>
      <w:proofErr w:type="spellEnd"/>
      <w:r w:rsidRPr="00E919B2">
        <w:rPr>
          <w:szCs w:val="20"/>
          <w:lang w:val="ru-RU"/>
        </w:rPr>
        <w:t xml:space="preserve">) 24.9.2024. </w:t>
      </w:r>
      <w:r w:rsidRPr="00E919B2">
        <w:rPr>
          <w:i/>
          <w:szCs w:val="20"/>
          <w:lang w:val="ru-RU"/>
        </w:rPr>
        <w:t xml:space="preserve">«Им грозит смерть». В ООН рассказали о правах человека в России, точнее об их отсутствии. Представитель РФ не пришел на обсуждение доклада, а Северная Корея осудила. </w:t>
      </w:r>
      <w:hyperlink r:id="rId74" w:history="1">
        <w:r w:rsidRPr="00E919B2">
          <w:rPr>
            <w:color w:val="0563C1" w:themeColor="hyperlink"/>
            <w:szCs w:val="20"/>
            <w:u w:val="single"/>
          </w:rPr>
          <w:t>https</w:t>
        </w:r>
        <w:r w:rsidRPr="00E919B2">
          <w:rPr>
            <w:color w:val="0563C1" w:themeColor="hyperlink"/>
            <w:szCs w:val="20"/>
            <w:u w:val="single"/>
            <w:lang w:val="ru-RU"/>
          </w:rPr>
          <w:t>://</w:t>
        </w:r>
        <w:r w:rsidRPr="00E919B2">
          <w:rPr>
            <w:color w:val="0563C1" w:themeColor="hyperlink"/>
            <w:szCs w:val="20"/>
            <w:u w:val="single"/>
          </w:rPr>
          <w:t>novayagazeta</w:t>
        </w:r>
        <w:r w:rsidRPr="00E919B2">
          <w:rPr>
            <w:color w:val="0563C1" w:themeColor="hyperlink"/>
            <w:szCs w:val="20"/>
            <w:u w:val="single"/>
            <w:lang w:val="ru-RU"/>
          </w:rPr>
          <w:t>.</w:t>
        </w:r>
        <w:r w:rsidRPr="00E919B2">
          <w:rPr>
            <w:color w:val="0563C1" w:themeColor="hyperlink"/>
            <w:szCs w:val="20"/>
            <w:u w:val="single"/>
          </w:rPr>
          <w:t>eu</w:t>
        </w:r>
        <w:r w:rsidRPr="00E919B2">
          <w:rPr>
            <w:color w:val="0563C1" w:themeColor="hyperlink"/>
            <w:szCs w:val="20"/>
            <w:u w:val="single"/>
            <w:lang w:val="ru-RU"/>
          </w:rPr>
          <w:t>/</w:t>
        </w:r>
        <w:r w:rsidRPr="00E919B2">
          <w:rPr>
            <w:color w:val="0563C1" w:themeColor="hyperlink"/>
            <w:szCs w:val="20"/>
            <w:u w:val="single"/>
          </w:rPr>
          <w:t>articles</w:t>
        </w:r>
        <w:r w:rsidRPr="00E919B2">
          <w:rPr>
            <w:color w:val="0563C1" w:themeColor="hyperlink"/>
            <w:szCs w:val="20"/>
            <w:u w:val="single"/>
            <w:lang w:val="ru-RU"/>
          </w:rPr>
          <w:t>/2024/09/24/</w:t>
        </w:r>
        <w:r w:rsidRPr="00E919B2">
          <w:rPr>
            <w:color w:val="0563C1" w:themeColor="hyperlink"/>
            <w:szCs w:val="20"/>
            <w:u w:val="single"/>
          </w:rPr>
          <w:t>im</w:t>
        </w:r>
        <w:r w:rsidRPr="00E919B2">
          <w:rPr>
            <w:color w:val="0563C1" w:themeColor="hyperlink"/>
            <w:szCs w:val="20"/>
            <w:u w:val="single"/>
            <w:lang w:val="ru-RU"/>
          </w:rPr>
          <w:t>-</w:t>
        </w:r>
        <w:r w:rsidRPr="00E919B2">
          <w:rPr>
            <w:color w:val="0563C1" w:themeColor="hyperlink"/>
            <w:szCs w:val="20"/>
            <w:u w:val="single"/>
          </w:rPr>
          <w:t>grozit</w:t>
        </w:r>
        <w:r w:rsidRPr="00E919B2">
          <w:rPr>
            <w:color w:val="0563C1" w:themeColor="hyperlink"/>
            <w:szCs w:val="20"/>
            <w:u w:val="single"/>
            <w:lang w:val="ru-RU"/>
          </w:rPr>
          <w:t>-</w:t>
        </w:r>
        <w:proofErr w:type="spellStart"/>
        <w:r w:rsidRPr="00E919B2">
          <w:rPr>
            <w:color w:val="0563C1" w:themeColor="hyperlink"/>
            <w:szCs w:val="20"/>
            <w:u w:val="single"/>
          </w:rPr>
          <w:t>smert</w:t>
        </w:r>
        <w:proofErr w:type="spellEnd"/>
      </w:hyperlink>
      <w:r w:rsidRPr="00E919B2">
        <w:rPr>
          <w:color w:val="0563C1" w:themeColor="hyperlink"/>
          <w:szCs w:val="20"/>
          <w:u w:val="single"/>
          <w:lang w:val="ru-RU"/>
        </w:rPr>
        <w:t xml:space="preserve"> </w:t>
      </w:r>
      <w:r w:rsidRPr="00E919B2">
        <w:rPr>
          <w:szCs w:val="20"/>
          <w:lang w:val="ru-RU"/>
        </w:rPr>
        <w:t>(</w:t>
      </w:r>
      <w:r w:rsidRPr="00E919B2">
        <w:rPr>
          <w:szCs w:val="20"/>
        </w:rPr>
        <w:t>k</w:t>
      </w:r>
      <w:r w:rsidRPr="00E919B2">
        <w:rPr>
          <w:szCs w:val="20"/>
          <w:lang w:val="ru-RU"/>
        </w:rPr>
        <w:t>ä</w:t>
      </w:r>
      <w:r w:rsidRPr="00E919B2">
        <w:rPr>
          <w:szCs w:val="20"/>
        </w:rPr>
        <w:t>yty</w:t>
      </w:r>
      <w:r w:rsidRPr="00E919B2">
        <w:rPr>
          <w:szCs w:val="20"/>
          <w:lang w:val="ru-RU"/>
        </w:rPr>
        <w:t xml:space="preserve"> 29.9.2024).</w:t>
      </w:r>
    </w:p>
    <w:p w:rsidR="00E919B2" w:rsidRPr="00E919B2" w:rsidRDefault="00E919B2" w:rsidP="00E919B2">
      <w:pPr>
        <w:autoSpaceDE w:val="0"/>
        <w:autoSpaceDN w:val="0"/>
        <w:spacing w:before="0" w:after="0" w:line="240" w:lineRule="auto"/>
        <w:jc w:val="left"/>
        <w:rPr>
          <w:rFonts w:asciiTheme="minorHAnsi" w:hAnsiTheme="minorHAnsi"/>
          <w:lang w:val="ru-RU"/>
        </w:rPr>
      </w:pPr>
    </w:p>
    <w:p w:rsidR="00E919B2" w:rsidRPr="00E919B2" w:rsidRDefault="00E919B2" w:rsidP="00E919B2">
      <w:pPr>
        <w:spacing w:before="0" w:after="0" w:line="240" w:lineRule="auto"/>
        <w:jc w:val="left"/>
        <w:rPr>
          <w:szCs w:val="20"/>
          <w:lang w:val="ru-RU"/>
        </w:rPr>
      </w:pPr>
      <w:r w:rsidRPr="00E919B2">
        <w:rPr>
          <w:szCs w:val="20"/>
          <w:lang w:val="ru-RU"/>
        </w:rPr>
        <w:t>Правительство России (</w:t>
      </w:r>
      <w:proofErr w:type="spellStart"/>
      <w:r w:rsidRPr="00E919B2">
        <w:rPr>
          <w:szCs w:val="20"/>
        </w:rPr>
        <w:t>Pravitelstvo</w:t>
      </w:r>
      <w:proofErr w:type="spellEnd"/>
      <w:r w:rsidRPr="00E919B2">
        <w:rPr>
          <w:szCs w:val="20"/>
          <w:lang w:val="ru-RU"/>
        </w:rPr>
        <w:t xml:space="preserve"> </w:t>
      </w:r>
      <w:proofErr w:type="spellStart"/>
      <w:r w:rsidRPr="00E919B2">
        <w:rPr>
          <w:szCs w:val="20"/>
        </w:rPr>
        <w:t>Rossii</w:t>
      </w:r>
      <w:proofErr w:type="spellEnd"/>
      <w:r w:rsidRPr="00E919B2">
        <w:rPr>
          <w:szCs w:val="20"/>
          <w:lang w:val="ru-RU"/>
        </w:rPr>
        <w:t xml:space="preserve">) 21.9.2022. </w:t>
      </w:r>
      <w:hyperlink r:id="rId75" w:history="1">
        <w:r w:rsidRPr="00E919B2">
          <w:rPr>
            <w:color w:val="0563C1" w:themeColor="hyperlink"/>
            <w:szCs w:val="20"/>
            <w:u w:val="single"/>
          </w:rPr>
          <w:t>http</w:t>
        </w:r>
        <w:r w:rsidRPr="00E919B2">
          <w:rPr>
            <w:color w:val="0563C1" w:themeColor="hyperlink"/>
            <w:szCs w:val="20"/>
            <w:u w:val="single"/>
            <w:lang w:val="ru-RU"/>
          </w:rPr>
          <w:t>://</w:t>
        </w:r>
        <w:proofErr w:type="spellStart"/>
        <w:r w:rsidRPr="00E919B2">
          <w:rPr>
            <w:color w:val="0563C1" w:themeColor="hyperlink"/>
            <w:szCs w:val="20"/>
            <w:u w:val="single"/>
          </w:rPr>
          <w:t>government</w:t>
        </w:r>
        <w:proofErr w:type="spellEnd"/>
        <w:r w:rsidRPr="00E919B2">
          <w:rPr>
            <w:color w:val="0563C1" w:themeColor="hyperlink"/>
            <w:szCs w:val="20"/>
            <w:u w:val="single"/>
            <w:lang w:val="ru-RU"/>
          </w:rPr>
          <w:t>.</w:t>
        </w:r>
        <w:proofErr w:type="spellStart"/>
        <w:r w:rsidRPr="00E919B2">
          <w:rPr>
            <w:color w:val="0563C1" w:themeColor="hyperlink"/>
            <w:szCs w:val="20"/>
            <w:u w:val="single"/>
          </w:rPr>
          <w:t>ru</w:t>
        </w:r>
        <w:proofErr w:type="spellEnd"/>
        <w:r w:rsidRPr="00E919B2">
          <w:rPr>
            <w:color w:val="0563C1" w:themeColor="hyperlink"/>
            <w:szCs w:val="20"/>
            <w:u w:val="single"/>
            <w:lang w:val="ru-RU"/>
          </w:rPr>
          <w:t>/</w:t>
        </w:r>
        <w:proofErr w:type="spellStart"/>
        <w:r w:rsidRPr="00E919B2">
          <w:rPr>
            <w:color w:val="0563C1" w:themeColor="hyperlink"/>
            <w:szCs w:val="20"/>
            <w:u w:val="single"/>
          </w:rPr>
          <w:t>docs</w:t>
        </w:r>
        <w:proofErr w:type="spellEnd"/>
        <w:r w:rsidRPr="00E919B2">
          <w:rPr>
            <w:color w:val="0563C1" w:themeColor="hyperlink"/>
            <w:szCs w:val="20"/>
            <w:u w:val="single"/>
            <w:lang w:val="ru-RU"/>
          </w:rPr>
          <w:t>/</w:t>
        </w:r>
        <w:proofErr w:type="spellStart"/>
        <w:r w:rsidRPr="00E919B2">
          <w:rPr>
            <w:color w:val="0563C1" w:themeColor="hyperlink"/>
            <w:szCs w:val="20"/>
            <w:u w:val="single"/>
          </w:rPr>
          <w:t>all</w:t>
        </w:r>
        <w:proofErr w:type="spellEnd"/>
        <w:r w:rsidRPr="00E919B2">
          <w:rPr>
            <w:color w:val="0563C1" w:themeColor="hyperlink"/>
            <w:szCs w:val="20"/>
            <w:u w:val="single"/>
            <w:lang w:val="ru-RU"/>
          </w:rPr>
          <w:t>/143135/</w:t>
        </w:r>
      </w:hyperlink>
      <w:r w:rsidRPr="00E919B2">
        <w:rPr>
          <w:szCs w:val="20"/>
          <w:lang w:val="ru-RU"/>
        </w:rPr>
        <w:t xml:space="preserve"> (</w:t>
      </w:r>
      <w:r w:rsidRPr="00E919B2">
        <w:rPr>
          <w:szCs w:val="20"/>
        </w:rPr>
        <w:t>k</w:t>
      </w:r>
      <w:r w:rsidRPr="00E919B2">
        <w:rPr>
          <w:szCs w:val="20"/>
          <w:lang w:val="ru-RU"/>
        </w:rPr>
        <w:t>ä</w:t>
      </w:r>
      <w:r w:rsidRPr="00E919B2">
        <w:rPr>
          <w:szCs w:val="20"/>
        </w:rPr>
        <w:t>yty</w:t>
      </w:r>
      <w:r w:rsidRPr="00E919B2">
        <w:rPr>
          <w:szCs w:val="20"/>
          <w:lang w:val="ru-RU"/>
        </w:rPr>
        <w:t xml:space="preserve"> 20.9.2024).</w:t>
      </w:r>
    </w:p>
    <w:p w:rsidR="00E919B2" w:rsidRPr="00E919B2" w:rsidRDefault="00E919B2" w:rsidP="00E919B2">
      <w:pPr>
        <w:spacing w:before="0" w:after="0" w:line="240" w:lineRule="auto"/>
        <w:jc w:val="left"/>
        <w:rPr>
          <w:szCs w:val="20"/>
          <w:lang w:val="ru-RU"/>
        </w:rPr>
      </w:pPr>
    </w:p>
    <w:p w:rsidR="00E919B2" w:rsidRPr="00E919B2" w:rsidRDefault="00E919B2" w:rsidP="00E919B2">
      <w:pPr>
        <w:spacing w:before="0" w:after="0" w:line="240" w:lineRule="auto"/>
        <w:jc w:val="left"/>
        <w:rPr>
          <w:szCs w:val="20"/>
          <w:lang w:val="ru-RU"/>
        </w:rPr>
      </w:pPr>
      <w:r w:rsidRPr="00E919B2">
        <w:rPr>
          <w:szCs w:val="20"/>
          <w:lang w:val="ru-RU"/>
        </w:rPr>
        <w:t>Радио Свобода (</w:t>
      </w:r>
      <w:r w:rsidRPr="00E919B2">
        <w:rPr>
          <w:szCs w:val="20"/>
        </w:rPr>
        <w:t>Radio</w:t>
      </w:r>
      <w:r w:rsidRPr="00E919B2">
        <w:rPr>
          <w:szCs w:val="20"/>
          <w:lang w:val="ru-RU"/>
        </w:rPr>
        <w:t xml:space="preserve"> </w:t>
      </w:r>
      <w:proofErr w:type="spellStart"/>
      <w:r w:rsidRPr="00E919B2">
        <w:rPr>
          <w:szCs w:val="20"/>
        </w:rPr>
        <w:t>Svoboda</w:t>
      </w:r>
      <w:proofErr w:type="spellEnd"/>
      <w:r w:rsidRPr="00E919B2">
        <w:rPr>
          <w:szCs w:val="20"/>
          <w:lang w:val="ru-RU"/>
        </w:rPr>
        <w:t>)</w:t>
      </w:r>
    </w:p>
    <w:p w:rsidR="00E919B2" w:rsidRPr="00E919B2" w:rsidRDefault="00E919B2" w:rsidP="00E919B2">
      <w:pPr>
        <w:spacing w:before="0" w:after="0" w:line="240" w:lineRule="auto"/>
        <w:jc w:val="left"/>
        <w:rPr>
          <w:szCs w:val="20"/>
          <w:lang w:val="ru-RU"/>
        </w:rPr>
      </w:pPr>
    </w:p>
    <w:p w:rsidR="00E919B2" w:rsidRPr="00E919B2" w:rsidRDefault="00E919B2" w:rsidP="00E919B2">
      <w:pPr>
        <w:spacing w:before="0" w:after="0" w:line="240" w:lineRule="auto"/>
        <w:ind w:left="720"/>
        <w:jc w:val="left"/>
        <w:rPr>
          <w:szCs w:val="20"/>
        </w:rPr>
      </w:pPr>
      <w:r w:rsidRPr="00E919B2">
        <w:rPr>
          <w:szCs w:val="20"/>
          <w:lang w:val="ru-RU"/>
        </w:rPr>
        <w:t xml:space="preserve">8.7.2024. </w:t>
      </w:r>
      <w:r w:rsidRPr="00E919B2">
        <w:rPr>
          <w:i/>
          <w:szCs w:val="20"/>
          <w:lang w:val="ru-RU"/>
        </w:rPr>
        <w:t xml:space="preserve">В Дагестане в пять раз увеличили выплату за участие в войне в Украине. </w:t>
      </w:r>
      <w:hyperlink r:id="rId76" w:history="1">
        <w:r w:rsidRPr="00E919B2">
          <w:rPr>
            <w:color w:val="0563C1" w:themeColor="hyperlink"/>
            <w:szCs w:val="20"/>
            <w:u w:val="single"/>
          </w:rPr>
          <w:t>https://www.svoboda.org/a/v-dagestane-v-pyatj-raz-uvelichili-vyplatu-za-uchastie-v-voyne-v-ukraine/33026242.html</w:t>
        </w:r>
      </w:hyperlink>
    </w:p>
    <w:p w:rsidR="00E919B2" w:rsidRPr="00E919B2" w:rsidRDefault="00E919B2" w:rsidP="00E919B2">
      <w:pPr>
        <w:autoSpaceDE w:val="0"/>
        <w:autoSpaceDN w:val="0"/>
        <w:spacing w:before="0" w:after="0" w:line="240" w:lineRule="auto"/>
        <w:jc w:val="left"/>
        <w:rPr>
          <w:rFonts w:asciiTheme="minorHAnsi" w:hAnsiTheme="minorHAnsi"/>
        </w:rPr>
      </w:pPr>
    </w:p>
    <w:p w:rsidR="00E919B2" w:rsidRPr="00E919B2" w:rsidRDefault="00E919B2" w:rsidP="00E919B2">
      <w:pPr>
        <w:autoSpaceDE w:val="0"/>
        <w:autoSpaceDN w:val="0"/>
        <w:spacing w:before="0" w:after="0" w:line="240" w:lineRule="auto"/>
        <w:jc w:val="left"/>
        <w:rPr>
          <w:lang w:val="ru-RU"/>
        </w:rPr>
      </w:pPr>
      <w:r w:rsidRPr="00E919B2">
        <w:rPr>
          <w:lang w:val="ru-RU"/>
        </w:rPr>
        <w:lastRenderedPageBreak/>
        <w:t>РИА Новости (</w:t>
      </w:r>
      <w:r w:rsidRPr="00E919B2">
        <w:t>RIA</w:t>
      </w:r>
      <w:r w:rsidRPr="00E919B2">
        <w:rPr>
          <w:lang w:val="ru-RU"/>
        </w:rPr>
        <w:t xml:space="preserve"> </w:t>
      </w:r>
      <w:proofErr w:type="spellStart"/>
      <w:r w:rsidRPr="00E919B2">
        <w:t>Novosti</w:t>
      </w:r>
      <w:proofErr w:type="spellEnd"/>
      <w:r w:rsidRPr="00E919B2">
        <w:rPr>
          <w:lang w:val="ru-RU"/>
        </w:rPr>
        <w:t>)</w:t>
      </w:r>
    </w:p>
    <w:p w:rsidR="00E919B2" w:rsidRPr="00E919B2" w:rsidRDefault="00E919B2" w:rsidP="00E919B2">
      <w:pPr>
        <w:autoSpaceDE w:val="0"/>
        <w:autoSpaceDN w:val="0"/>
        <w:spacing w:before="0" w:after="0" w:line="240" w:lineRule="auto"/>
        <w:jc w:val="left"/>
        <w:rPr>
          <w:lang w:val="ru-RU"/>
        </w:rPr>
      </w:pPr>
    </w:p>
    <w:p w:rsidR="00E919B2" w:rsidRPr="00E919B2" w:rsidRDefault="00E919B2" w:rsidP="00E919B2">
      <w:pPr>
        <w:autoSpaceDE w:val="0"/>
        <w:autoSpaceDN w:val="0"/>
        <w:spacing w:before="0" w:after="0" w:line="240" w:lineRule="auto"/>
        <w:ind w:left="720"/>
        <w:jc w:val="left"/>
        <w:rPr>
          <w:lang w:val="ru-RU"/>
        </w:rPr>
      </w:pPr>
      <w:r w:rsidRPr="00E919B2">
        <w:rPr>
          <w:lang w:val="ru-RU"/>
        </w:rPr>
        <w:t xml:space="preserve">25.09.2024. </w:t>
      </w:r>
      <w:r w:rsidRPr="00E919B2">
        <w:rPr>
          <w:i/>
          <w:lang w:val="ru-RU"/>
        </w:rPr>
        <w:t>СФ одобрил освобождение от наказания подсудимых, проходящих военную службу.</w:t>
      </w:r>
      <w:r w:rsidRPr="00E919B2">
        <w:rPr>
          <w:lang w:val="ru-RU"/>
        </w:rPr>
        <w:t xml:space="preserve"> </w:t>
      </w:r>
      <w:hyperlink r:id="rId77" w:history="1">
        <w:r w:rsidRPr="00E919B2">
          <w:rPr>
            <w:color w:val="0563C1" w:themeColor="hyperlink"/>
            <w:u w:val="single"/>
            <w:lang w:val="ru-RU"/>
          </w:rPr>
          <w:t>https://ria.ru/20240925/sovfed-1974609097.html</w:t>
        </w:r>
      </w:hyperlink>
      <w:r w:rsidRPr="00E919B2">
        <w:rPr>
          <w:color w:val="0563C1" w:themeColor="hyperlink"/>
          <w:lang w:val="ru-RU"/>
        </w:rPr>
        <w:t xml:space="preserve"> </w:t>
      </w:r>
      <w:r w:rsidRPr="00E919B2">
        <w:rPr>
          <w:lang w:val="ru-RU"/>
        </w:rPr>
        <w:t>(</w:t>
      </w:r>
      <w:r w:rsidRPr="00E919B2">
        <w:t>k</w:t>
      </w:r>
      <w:r w:rsidRPr="00E919B2">
        <w:rPr>
          <w:lang w:val="ru-RU"/>
        </w:rPr>
        <w:t>ä</w:t>
      </w:r>
      <w:r w:rsidRPr="00E919B2">
        <w:t>yty</w:t>
      </w:r>
      <w:r w:rsidRPr="00E919B2">
        <w:rPr>
          <w:lang w:val="ru-RU"/>
        </w:rPr>
        <w:t xml:space="preserve"> 21.10.2024).</w:t>
      </w:r>
    </w:p>
    <w:p w:rsidR="00E919B2" w:rsidRPr="00E919B2" w:rsidRDefault="00E919B2" w:rsidP="00E919B2">
      <w:pPr>
        <w:autoSpaceDE w:val="0"/>
        <w:autoSpaceDN w:val="0"/>
        <w:spacing w:before="0" w:after="0" w:line="240" w:lineRule="auto"/>
        <w:jc w:val="left"/>
        <w:rPr>
          <w:lang w:val="ru-RU"/>
        </w:rPr>
      </w:pPr>
    </w:p>
    <w:p w:rsidR="00E919B2" w:rsidRPr="00E919B2" w:rsidRDefault="00E919B2" w:rsidP="00E919B2">
      <w:pPr>
        <w:autoSpaceDE w:val="0"/>
        <w:autoSpaceDN w:val="0"/>
        <w:spacing w:before="0" w:after="0" w:line="240" w:lineRule="auto"/>
        <w:ind w:left="720"/>
        <w:jc w:val="left"/>
      </w:pPr>
      <w:r w:rsidRPr="00E919B2">
        <w:rPr>
          <w:lang w:val="ru-RU"/>
        </w:rPr>
        <w:t xml:space="preserve">15.5.2023. </w:t>
      </w:r>
      <w:r w:rsidRPr="00E919B2">
        <w:rPr>
          <w:i/>
          <w:lang w:val="ru-RU"/>
        </w:rPr>
        <w:t>Рейтинг социально-экономического положения регионов по итогам 2022 года.</w:t>
      </w:r>
      <w:r w:rsidRPr="00E919B2">
        <w:rPr>
          <w:lang w:val="ru-RU"/>
        </w:rPr>
        <w:t xml:space="preserve"> </w:t>
      </w:r>
      <w:hyperlink r:id="rId78" w:history="1">
        <w:r w:rsidRPr="00E919B2">
          <w:rPr>
            <w:color w:val="0563C1" w:themeColor="hyperlink"/>
            <w:u w:val="single"/>
          </w:rPr>
          <w:t>https://ria.ru/20230515/polozhenie_regiony-1870956129.html</w:t>
        </w:r>
      </w:hyperlink>
      <w:r w:rsidRPr="00E919B2">
        <w:t xml:space="preserve"> (käyty 21.10.2024). </w:t>
      </w:r>
    </w:p>
    <w:p w:rsidR="00E919B2" w:rsidRPr="00E919B2" w:rsidRDefault="00E919B2" w:rsidP="00E919B2">
      <w:pPr>
        <w:autoSpaceDE w:val="0"/>
        <w:autoSpaceDN w:val="0"/>
        <w:spacing w:before="0" w:after="0" w:line="240" w:lineRule="auto"/>
        <w:jc w:val="left"/>
      </w:pPr>
    </w:p>
    <w:p w:rsidR="00E919B2" w:rsidRPr="00E919B2" w:rsidRDefault="00E919B2" w:rsidP="00E919B2">
      <w:pPr>
        <w:spacing w:before="0" w:after="0" w:line="240" w:lineRule="auto"/>
        <w:jc w:val="left"/>
        <w:rPr>
          <w:szCs w:val="20"/>
        </w:rPr>
      </w:pPr>
      <w:r w:rsidRPr="00E919B2">
        <w:rPr>
          <w:szCs w:val="20"/>
          <w:lang w:val="ru-RU"/>
        </w:rPr>
        <w:t>Социальный</w:t>
      </w:r>
      <w:r w:rsidRPr="00E919B2">
        <w:rPr>
          <w:szCs w:val="20"/>
        </w:rPr>
        <w:t xml:space="preserve"> </w:t>
      </w:r>
      <w:r w:rsidRPr="00E919B2">
        <w:rPr>
          <w:szCs w:val="20"/>
          <w:lang w:val="ru-RU"/>
        </w:rPr>
        <w:t>фонд</w:t>
      </w:r>
      <w:r w:rsidRPr="00E919B2">
        <w:rPr>
          <w:szCs w:val="20"/>
        </w:rPr>
        <w:t xml:space="preserve"> </w:t>
      </w:r>
      <w:r w:rsidRPr="00E919B2">
        <w:rPr>
          <w:szCs w:val="20"/>
          <w:lang w:val="ru-RU"/>
        </w:rPr>
        <w:t>России</w:t>
      </w:r>
      <w:r w:rsidRPr="00E919B2">
        <w:rPr>
          <w:szCs w:val="20"/>
        </w:rPr>
        <w:t xml:space="preserve"> (</w:t>
      </w:r>
      <w:proofErr w:type="spellStart"/>
      <w:r w:rsidRPr="00E919B2">
        <w:rPr>
          <w:szCs w:val="20"/>
        </w:rPr>
        <w:t>Sotsijalnyi</w:t>
      </w:r>
      <w:proofErr w:type="spellEnd"/>
      <w:r w:rsidRPr="00E919B2">
        <w:rPr>
          <w:szCs w:val="20"/>
        </w:rPr>
        <w:t xml:space="preserve"> </w:t>
      </w:r>
      <w:proofErr w:type="spellStart"/>
      <w:r w:rsidRPr="00E919B2">
        <w:rPr>
          <w:szCs w:val="20"/>
        </w:rPr>
        <w:t>fond</w:t>
      </w:r>
      <w:proofErr w:type="spellEnd"/>
      <w:r w:rsidRPr="00E919B2">
        <w:rPr>
          <w:szCs w:val="20"/>
        </w:rPr>
        <w:t xml:space="preserve"> </w:t>
      </w:r>
      <w:proofErr w:type="spellStart"/>
      <w:r w:rsidRPr="00E919B2">
        <w:rPr>
          <w:szCs w:val="20"/>
        </w:rPr>
        <w:t>Rossii</w:t>
      </w:r>
      <w:proofErr w:type="spellEnd"/>
      <w:r w:rsidRPr="00E919B2">
        <w:rPr>
          <w:szCs w:val="20"/>
        </w:rPr>
        <w:t xml:space="preserve">) </w:t>
      </w:r>
    </w:p>
    <w:p w:rsidR="00E919B2" w:rsidRPr="00E919B2" w:rsidRDefault="00E919B2" w:rsidP="00E919B2">
      <w:pPr>
        <w:spacing w:before="0" w:after="0" w:line="240" w:lineRule="auto"/>
        <w:jc w:val="left"/>
        <w:rPr>
          <w:szCs w:val="20"/>
        </w:rPr>
      </w:pPr>
    </w:p>
    <w:p w:rsidR="00E919B2" w:rsidRPr="00E919B2" w:rsidRDefault="00E919B2" w:rsidP="00E919B2">
      <w:pPr>
        <w:spacing w:before="0" w:after="0" w:line="240" w:lineRule="auto"/>
        <w:ind w:left="720"/>
        <w:jc w:val="left"/>
        <w:rPr>
          <w:szCs w:val="20"/>
          <w:lang w:val="ru-RU"/>
        </w:rPr>
      </w:pPr>
      <w:r w:rsidRPr="00E919B2">
        <w:rPr>
          <w:szCs w:val="20"/>
          <w:lang w:val="ru-RU"/>
        </w:rPr>
        <w:t xml:space="preserve">3.10.2023. </w:t>
      </w:r>
      <w:hyperlink r:id="rId79" w:history="1">
        <w:r w:rsidRPr="00E919B2">
          <w:rPr>
            <w:i/>
            <w:szCs w:val="20"/>
            <w:lang w:val="ru-RU"/>
          </w:rPr>
          <w:t>Выплаты и льготы по линии СФР для участников СВО и их семей</w:t>
        </w:r>
      </w:hyperlink>
      <w:r w:rsidRPr="00E919B2">
        <w:rPr>
          <w:i/>
          <w:szCs w:val="20"/>
          <w:lang w:val="ru-RU"/>
        </w:rPr>
        <w:t>.</w:t>
      </w:r>
      <w:r w:rsidRPr="00E919B2">
        <w:rPr>
          <w:szCs w:val="20"/>
          <w:lang w:val="ru-RU"/>
        </w:rPr>
        <w:t xml:space="preserve"> </w:t>
      </w:r>
      <w:hyperlink r:id="rId80" w:history="1">
        <w:r w:rsidRPr="00E919B2">
          <w:rPr>
            <w:color w:val="0563C1" w:themeColor="hyperlink"/>
            <w:szCs w:val="20"/>
            <w:u w:val="single"/>
            <w:lang w:val="ru-RU"/>
          </w:rPr>
          <w:t>https://sfr.gov.ru/branches/alania/news/~2023/10/03/255292</w:t>
        </w:r>
      </w:hyperlink>
      <w:r w:rsidRPr="00E919B2">
        <w:rPr>
          <w:color w:val="0563C1" w:themeColor="hyperlink"/>
          <w:szCs w:val="20"/>
          <w:u w:val="single"/>
          <w:lang w:val="ru-RU"/>
        </w:rPr>
        <w:t xml:space="preserve"> </w:t>
      </w:r>
      <w:r w:rsidRPr="00E919B2">
        <w:rPr>
          <w:szCs w:val="20"/>
          <w:lang w:val="ru-RU"/>
        </w:rPr>
        <w:t>(</w:t>
      </w:r>
      <w:r w:rsidRPr="00E919B2">
        <w:rPr>
          <w:szCs w:val="20"/>
        </w:rPr>
        <w:t>k</w:t>
      </w:r>
      <w:r w:rsidRPr="00E919B2">
        <w:rPr>
          <w:szCs w:val="20"/>
          <w:lang w:val="ru-RU"/>
        </w:rPr>
        <w:t>ä</w:t>
      </w:r>
      <w:r w:rsidRPr="00E919B2">
        <w:rPr>
          <w:szCs w:val="20"/>
        </w:rPr>
        <w:t>yty</w:t>
      </w:r>
      <w:r w:rsidRPr="00E919B2">
        <w:rPr>
          <w:szCs w:val="20"/>
          <w:lang w:val="ru-RU"/>
        </w:rPr>
        <w:t xml:space="preserve"> 31.10.2024).</w:t>
      </w:r>
    </w:p>
    <w:p w:rsidR="00E919B2" w:rsidRPr="00E919B2" w:rsidRDefault="00E919B2" w:rsidP="00E919B2">
      <w:pPr>
        <w:spacing w:before="0" w:after="0" w:line="240" w:lineRule="auto"/>
        <w:ind w:left="720"/>
        <w:jc w:val="left"/>
        <w:rPr>
          <w:color w:val="0563C1" w:themeColor="hyperlink"/>
          <w:szCs w:val="20"/>
          <w:u w:val="single"/>
          <w:lang w:val="ru-RU"/>
        </w:rPr>
      </w:pPr>
    </w:p>
    <w:p w:rsidR="00E919B2" w:rsidRPr="00E919B2" w:rsidRDefault="00E919B2" w:rsidP="00E919B2">
      <w:pPr>
        <w:spacing w:before="0" w:after="0" w:line="240" w:lineRule="auto"/>
        <w:ind w:left="720"/>
        <w:jc w:val="left"/>
        <w:rPr>
          <w:szCs w:val="20"/>
        </w:rPr>
      </w:pPr>
      <w:r w:rsidRPr="00E919B2">
        <w:rPr>
          <w:szCs w:val="20"/>
          <w:lang w:val="ru-RU"/>
        </w:rPr>
        <w:t xml:space="preserve">24.7.2023. </w:t>
      </w:r>
      <w:r w:rsidRPr="00E919B2">
        <w:rPr>
          <w:i/>
          <w:szCs w:val="20"/>
          <w:lang w:val="ru-RU"/>
        </w:rPr>
        <w:t>Какие выплаты и льготы положены военнослужащим и участникам СВО по линии Социального фонда России?</w:t>
      </w:r>
      <w:r w:rsidRPr="00E919B2">
        <w:rPr>
          <w:szCs w:val="20"/>
          <w:lang w:val="ru-RU"/>
        </w:rPr>
        <w:t xml:space="preserve"> </w:t>
      </w:r>
      <w:hyperlink r:id="rId81" w:history="1">
        <w:r w:rsidRPr="00E919B2">
          <w:rPr>
            <w:color w:val="0563C1" w:themeColor="hyperlink"/>
            <w:szCs w:val="20"/>
            <w:u w:val="single"/>
          </w:rPr>
          <w:t>https://sfr.gov.ru/branches/dagestan/news~2023/07/24/252524</w:t>
        </w:r>
      </w:hyperlink>
      <w:r w:rsidRPr="00E919B2">
        <w:rPr>
          <w:color w:val="0563C1" w:themeColor="hyperlink"/>
          <w:szCs w:val="20"/>
          <w:u w:val="single"/>
        </w:rPr>
        <w:t xml:space="preserve"> </w:t>
      </w:r>
      <w:r w:rsidRPr="00E919B2">
        <w:rPr>
          <w:szCs w:val="20"/>
        </w:rPr>
        <w:t xml:space="preserve">(käyty 31.10.2024). </w:t>
      </w:r>
    </w:p>
    <w:p w:rsidR="00E919B2" w:rsidRPr="00E919B2" w:rsidRDefault="00E919B2" w:rsidP="00E919B2">
      <w:pPr>
        <w:autoSpaceDE w:val="0"/>
        <w:autoSpaceDN w:val="0"/>
        <w:spacing w:before="0" w:after="0" w:line="240" w:lineRule="auto"/>
        <w:jc w:val="left"/>
        <w:rPr>
          <w:rFonts w:asciiTheme="minorHAnsi" w:hAnsiTheme="minorHAnsi"/>
        </w:rPr>
      </w:pPr>
    </w:p>
    <w:p w:rsidR="00E919B2" w:rsidRPr="00E919B2" w:rsidRDefault="00E919B2" w:rsidP="00E919B2">
      <w:pPr>
        <w:autoSpaceDE w:val="0"/>
        <w:autoSpaceDN w:val="0"/>
        <w:spacing w:before="0" w:after="0" w:line="240" w:lineRule="auto"/>
        <w:jc w:val="left"/>
      </w:pPr>
      <w:r w:rsidRPr="00E919B2">
        <w:rPr>
          <w:lang w:val="ru-RU"/>
        </w:rPr>
        <w:t>ТАСС</w:t>
      </w:r>
      <w:r w:rsidRPr="00E919B2">
        <w:t xml:space="preserve"> (TASS)</w:t>
      </w:r>
    </w:p>
    <w:p w:rsidR="00E919B2" w:rsidRPr="00E919B2" w:rsidRDefault="00E919B2" w:rsidP="00E919B2">
      <w:pPr>
        <w:autoSpaceDE w:val="0"/>
        <w:autoSpaceDN w:val="0"/>
        <w:spacing w:before="0" w:after="0" w:line="240" w:lineRule="auto"/>
        <w:jc w:val="left"/>
        <w:rPr>
          <w:rFonts w:asciiTheme="minorHAnsi" w:hAnsiTheme="minorHAnsi"/>
        </w:rPr>
      </w:pPr>
    </w:p>
    <w:p w:rsidR="00E919B2" w:rsidRPr="00E919B2" w:rsidRDefault="00E919B2" w:rsidP="00E919B2">
      <w:pPr>
        <w:autoSpaceDE w:val="0"/>
        <w:autoSpaceDN w:val="0"/>
        <w:spacing w:before="0" w:after="0" w:line="240" w:lineRule="auto"/>
        <w:ind w:left="720"/>
        <w:jc w:val="left"/>
        <w:rPr>
          <w:lang w:val="ru-RU"/>
        </w:rPr>
      </w:pPr>
      <w:r w:rsidRPr="00E919B2">
        <w:rPr>
          <w:lang w:val="ru-RU"/>
        </w:rPr>
        <w:t xml:space="preserve">23.10.2023. </w:t>
      </w:r>
      <w:r w:rsidRPr="00E919B2">
        <w:rPr>
          <w:i/>
          <w:lang w:val="ru-RU"/>
        </w:rPr>
        <w:t>Рост выплат и больше льгот. Что меняется в региональных мерах поддержки участников СВО.</w:t>
      </w:r>
      <w:r w:rsidRPr="00E919B2">
        <w:rPr>
          <w:lang w:val="ru-RU"/>
        </w:rPr>
        <w:t xml:space="preserve"> </w:t>
      </w:r>
      <w:hyperlink r:id="rId82" w:history="1">
        <w:r w:rsidRPr="00E919B2">
          <w:rPr>
            <w:color w:val="0563C1" w:themeColor="hyperlink"/>
            <w:u w:val="single"/>
            <w:lang w:val="ru-RU"/>
          </w:rPr>
          <w:t>https://tass.ru/obschestvo/19092513</w:t>
        </w:r>
      </w:hyperlink>
      <w:r w:rsidRPr="00E919B2">
        <w:rPr>
          <w:color w:val="0563C1" w:themeColor="hyperlink"/>
          <w:u w:val="single"/>
          <w:lang w:val="ru-RU"/>
        </w:rPr>
        <w:t xml:space="preserve">  </w:t>
      </w:r>
      <w:r w:rsidRPr="00E919B2">
        <w:rPr>
          <w:lang w:val="ru-RU"/>
        </w:rPr>
        <w:t>(</w:t>
      </w:r>
      <w:r w:rsidRPr="00E919B2">
        <w:t>k</w:t>
      </w:r>
      <w:r w:rsidRPr="00E919B2">
        <w:rPr>
          <w:lang w:val="ru-RU"/>
        </w:rPr>
        <w:t>ä</w:t>
      </w:r>
      <w:r w:rsidRPr="00E919B2">
        <w:t>yty</w:t>
      </w:r>
      <w:r w:rsidRPr="00E919B2">
        <w:rPr>
          <w:lang w:val="ru-RU"/>
        </w:rPr>
        <w:t xml:space="preserve"> 3.10.2024).</w:t>
      </w:r>
    </w:p>
    <w:p w:rsidR="00E919B2" w:rsidRPr="00E919B2" w:rsidRDefault="00E919B2" w:rsidP="00E919B2">
      <w:pPr>
        <w:autoSpaceDE w:val="0"/>
        <w:autoSpaceDN w:val="0"/>
        <w:spacing w:before="0" w:after="0" w:line="240" w:lineRule="auto"/>
        <w:jc w:val="left"/>
        <w:rPr>
          <w:rFonts w:asciiTheme="minorHAnsi" w:hAnsiTheme="minorHAnsi"/>
          <w:lang w:val="ru-RU"/>
        </w:rPr>
      </w:pPr>
    </w:p>
    <w:p w:rsidR="00E919B2" w:rsidRPr="00E919B2" w:rsidRDefault="00E919B2" w:rsidP="00E919B2">
      <w:pPr>
        <w:autoSpaceDE w:val="0"/>
        <w:autoSpaceDN w:val="0"/>
        <w:spacing w:before="0" w:after="0" w:line="240" w:lineRule="auto"/>
        <w:jc w:val="left"/>
        <w:rPr>
          <w:rFonts w:cs="Segoe UI"/>
          <w:szCs w:val="20"/>
          <w:lang w:val="ru-RU"/>
        </w:rPr>
      </w:pPr>
      <w:r w:rsidRPr="00E919B2">
        <w:rPr>
          <w:rFonts w:cs="Segoe UI"/>
          <w:color w:val="000000"/>
          <w:szCs w:val="20"/>
          <w:lang w:val="ru-RU"/>
        </w:rPr>
        <w:t>Центр Мемориал (</w:t>
      </w:r>
      <w:r w:rsidRPr="00E919B2">
        <w:rPr>
          <w:rFonts w:cs="Segoe UI"/>
          <w:color w:val="000000"/>
          <w:szCs w:val="20"/>
          <w:lang w:val="en-US"/>
        </w:rPr>
        <w:t>Memorial</w:t>
      </w:r>
      <w:r w:rsidRPr="00E919B2">
        <w:rPr>
          <w:rFonts w:cs="Segoe UI"/>
          <w:color w:val="000000"/>
          <w:szCs w:val="20"/>
          <w:lang w:val="ru-RU"/>
        </w:rPr>
        <w:t xml:space="preserve"> </w:t>
      </w:r>
      <w:r w:rsidRPr="00E919B2">
        <w:rPr>
          <w:rFonts w:cs="Segoe UI"/>
          <w:color w:val="000000"/>
          <w:szCs w:val="20"/>
          <w:lang w:val="en-US"/>
        </w:rPr>
        <w:t>Center</w:t>
      </w:r>
      <w:r w:rsidRPr="00E919B2">
        <w:rPr>
          <w:rFonts w:cs="Segoe UI"/>
          <w:color w:val="000000"/>
          <w:szCs w:val="20"/>
          <w:lang w:val="ru-RU"/>
        </w:rPr>
        <w:t>) 4.11.2024. «</w:t>
      </w:r>
      <w:r w:rsidRPr="00E919B2">
        <w:rPr>
          <w:rFonts w:cs="Segoe UI"/>
          <w:i/>
          <w:color w:val="000000"/>
          <w:szCs w:val="20"/>
          <w:lang w:val="ru-RU"/>
        </w:rPr>
        <w:t>В телефоне нашли</w:t>
      </w:r>
      <w:r w:rsidRPr="00E919B2">
        <w:rPr>
          <w:rFonts w:cs="Segoe UI"/>
          <w:color w:val="000000"/>
          <w:szCs w:val="20"/>
          <w:lang w:val="ru-RU"/>
        </w:rPr>
        <w:t>... [</w:t>
      </w:r>
      <w:r w:rsidRPr="00E919B2">
        <w:rPr>
          <w:rFonts w:cs="Segoe UI"/>
          <w:color w:val="000000"/>
          <w:szCs w:val="20"/>
          <w:lang w:val="en-US"/>
        </w:rPr>
        <w:t>Telegram</w:t>
      </w:r>
      <w:r w:rsidRPr="00E919B2">
        <w:rPr>
          <w:rFonts w:cs="Segoe UI"/>
          <w:color w:val="000000"/>
          <w:szCs w:val="20"/>
          <w:lang w:val="ru-RU"/>
        </w:rPr>
        <w:t xml:space="preserve">]. </w:t>
      </w:r>
      <w:hyperlink r:id="rId83" w:history="1">
        <w:r w:rsidRPr="00E919B2">
          <w:rPr>
            <w:rFonts w:cs="Segoe UI"/>
            <w:color w:val="0563C1" w:themeColor="hyperlink"/>
            <w:szCs w:val="20"/>
            <w:u w:val="single"/>
            <w:lang w:val="en-US"/>
          </w:rPr>
          <w:t>https</w:t>
        </w:r>
        <w:r w:rsidRPr="00E919B2">
          <w:rPr>
            <w:rFonts w:cs="Segoe UI"/>
            <w:color w:val="0563C1" w:themeColor="hyperlink"/>
            <w:szCs w:val="20"/>
            <w:u w:val="single"/>
            <w:lang w:val="ru-RU"/>
          </w:rPr>
          <w:t>://</w:t>
        </w:r>
        <w:r w:rsidRPr="00E919B2">
          <w:rPr>
            <w:rFonts w:cs="Segoe UI"/>
            <w:color w:val="0563C1" w:themeColor="hyperlink"/>
            <w:szCs w:val="20"/>
            <w:u w:val="single"/>
            <w:lang w:val="en-US"/>
          </w:rPr>
          <w:t>t</w:t>
        </w:r>
        <w:r w:rsidRPr="00E919B2">
          <w:rPr>
            <w:rFonts w:cs="Segoe UI"/>
            <w:color w:val="0563C1" w:themeColor="hyperlink"/>
            <w:szCs w:val="20"/>
            <w:u w:val="single"/>
            <w:lang w:val="ru-RU"/>
          </w:rPr>
          <w:t>.</w:t>
        </w:r>
        <w:r w:rsidRPr="00E919B2">
          <w:rPr>
            <w:rFonts w:cs="Segoe UI"/>
            <w:color w:val="0563C1" w:themeColor="hyperlink"/>
            <w:szCs w:val="20"/>
            <w:u w:val="single"/>
            <w:lang w:val="en-US"/>
          </w:rPr>
          <w:t>me</w:t>
        </w:r>
        <w:r w:rsidRPr="00E919B2">
          <w:rPr>
            <w:rFonts w:cs="Segoe UI"/>
            <w:color w:val="0563C1" w:themeColor="hyperlink"/>
            <w:szCs w:val="20"/>
            <w:u w:val="single"/>
            <w:lang w:val="ru-RU"/>
          </w:rPr>
          <w:t>/</w:t>
        </w:r>
        <w:proofErr w:type="spellStart"/>
        <w:r w:rsidRPr="00E919B2">
          <w:rPr>
            <w:rFonts w:cs="Segoe UI"/>
            <w:color w:val="0563C1" w:themeColor="hyperlink"/>
            <w:szCs w:val="20"/>
            <w:u w:val="single"/>
            <w:lang w:val="en-US"/>
          </w:rPr>
          <w:t>polniypc</w:t>
        </w:r>
        <w:proofErr w:type="spellEnd"/>
        <w:r w:rsidRPr="00E919B2">
          <w:rPr>
            <w:rFonts w:cs="Segoe UI"/>
            <w:color w:val="0563C1" w:themeColor="hyperlink"/>
            <w:szCs w:val="20"/>
            <w:u w:val="single"/>
            <w:lang w:val="ru-RU"/>
          </w:rPr>
          <w:t>/8914</w:t>
        </w:r>
      </w:hyperlink>
      <w:r w:rsidRPr="00E919B2">
        <w:rPr>
          <w:rFonts w:cs="Segoe UI"/>
          <w:szCs w:val="20"/>
          <w:lang w:val="ru-RU"/>
        </w:rPr>
        <w:t xml:space="preserve"> (</w:t>
      </w:r>
      <w:r w:rsidRPr="00E919B2">
        <w:rPr>
          <w:rFonts w:cs="Segoe UI"/>
          <w:szCs w:val="20"/>
          <w:lang w:val="en-US"/>
        </w:rPr>
        <w:t>k</w:t>
      </w:r>
      <w:r w:rsidRPr="00E919B2">
        <w:rPr>
          <w:rFonts w:cs="Segoe UI"/>
          <w:szCs w:val="20"/>
          <w:lang w:val="ru-RU"/>
        </w:rPr>
        <w:t>ä</w:t>
      </w:r>
      <w:proofErr w:type="spellStart"/>
      <w:r w:rsidRPr="00E919B2">
        <w:rPr>
          <w:rFonts w:cs="Segoe UI"/>
          <w:szCs w:val="20"/>
          <w:lang w:val="en-US"/>
        </w:rPr>
        <w:t>yty</w:t>
      </w:r>
      <w:proofErr w:type="spellEnd"/>
      <w:r w:rsidRPr="00E919B2">
        <w:rPr>
          <w:rFonts w:cs="Segoe UI"/>
          <w:szCs w:val="20"/>
          <w:lang w:val="ru-RU"/>
        </w:rPr>
        <w:t xml:space="preserve"> 6.11.2024).</w:t>
      </w:r>
    </w:p>
    <w:p w:rsidR="00873A37" w:rsidRPr="003465BE" w:rsidRDefault="00E919B2" w:rsidP="003465BE">
      <w:pPr>
        <w:autoSpaceDE w:val="0"/>
        <w:autoSpaceDN w:val="0"/>
        <w:spacing w:before="0" w:after="0" w:line="240" w:lineRule="auto"/>
        <w:jc w:val="left"/>
        <w:rPr>
          <w:rFonts w:asciiTheme="minorHAnsi" w:hAnsiTheme="minorHAnsi"/>
          <w:lang w:val="ru-RU"/>
        </w:rPr>
      </w:pPr>
      <w:r w:rsidRPr="00E919B2">
        <w:rPr>
          <w:rFonts w:asciiTheme="minorHAnsi" w:hAnsiTheme="minorHAnsi"/>
          <w:lang w:val="ru-RU"/>
        </w:rPr>
        <w:tab/>
      </w:r>
    </w:p>
    <w:p w:rsidR="00082DFE" w:rsidRPr="001D5CAA" w:rsidRDefault="00E919B2" w:rsidP="00082DFE">
      <w:pPr>
        <w:pStyle w:val="LeiptekstiMigri"/>
        <w:ind w:left="0"/>
        <w:rPr>
          <w:lang w:val="en-GB"/>
        </w:rPr>
      </w:pPr>
      <w:r>
        <w:rPr>
          <w:b/>
        </w:rPr>
        <w:pict w14:anchorId="35ED7E0B">
          <v:rect id="_x0000_i1028" style="width:0;height:1.5pt" o:hralign="center" o:hrstd="t" o:hr="t" fillcolor="#a0a0a0" stroked="f"/>
        </w:pict>
      </w:r>
    </w:p>
    <w:p w:rsidR="00082DFE" w:rsidRDefault="001D63F6" w:rsidP="00810134">
      <w:pPr>
        <w:pStyle w:val="Numeroimatonotsikko"/>
      </w:pPr>
      <w:r>
        <w:t>Tietoja vastauksesta</w:t>
      </w:r>
    </w:p>
    <w:p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rsidR="001D63F6" w:rsidRPr="00BC367A" w:rsidRDefault="001D63F6" w:rsidP="00810134">
      <w:pPr>
        <w:pStyle w:val="Numeroimatonotsikko"/>
        <w:rPr>
          <w:lang w:val="en-GB"/>
        </w:rPr>
      </w:pPr>
      <w:r w:rsidRPr="00BC367A">
        <w:rPr>
          <w:lang w:val="en-GB"/>
        </w:rPr>
        <w:t>Information on the response</w:t>
      </w:r>
    </w:p>
    <w:p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w:t>
      </w:r>
      <w:r w:rsidRPr="00A35BCB">
        <w:rPr>
          <w:lang w:val="en-GB"/>
        </w:rPr>
        <w:lastRenderedPageBreak/>
        <w:t>that the person or organization does not exist. The response does not necessarily reflect the opinion of the Finnish Immigration Service, and it is not a political statement or a judicial evaluation.</w:t>
      </w:r>
    </w:p>
    <w:p w:rsidR="00B112B8" w:rsidRPr="00A35BCB" w:rsidRDefault="00B112B8" w:rsidP="00A35BCB">
      <w:pPr>
        <w:rPr>
          <w:lang w:val="en-GB"/>
        </w:rPr>
      </w:pPr>
    </w:p>
    <w:sectPr w:rsidR="00B112B8" w:rsidRPr="00A35BCB" w:rsidSect="00072438">
      <w:headerReference w:type="default" r:id="rId84"/>
      <w:headerReference w:type="first" r:id="rId85"/>
      <w:footerReference w:type="first" r:id="rId86"/>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9B2" w:rsidRDefault="00E919B2" w:rsidP="007E0069">
      <w:pPr>
        <w:spacing w:after="0" w:line="240" w:lineRule="auto"/>
      </w:pPr>
      <w:r>
        <w:separator/>
      </w:r>
    </w:p>
  </w:endnote>
  <w:endnote w:type="continuationSeparator" w:id="0">
    <w:p w:rsidR="00E919B2" w:rsidRDefault="00E919B2"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9B2" w:rsidRDefault="00E919B2"/>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E919B2" w:rsidRPr="00A83D54" w:rsidTr="00483E37">
      <w:trPr>
        <w:trHeight w:val="189"/>
      </w:trPr>
      <w:tc>
        <w:tcPr>
          <w:tcW w:w="1560" w:type="dxa"/>
        </w:tcPr>
        <w:p w:rsidR="00E919B2" w:rsidRPr="00A83D54" w:rsidRDefault="00E919B2" w:rsidP="00337E76">
          <w:pPr>
            <w:pStyle w:val="Alatunniste"/>
            <w:rPr>
              <w:sz w:val="14"/>
              <w:szCs w:val="14"/>
            </w:rPr>
          </w:pPr>
        </w:p>
      </w:tc>
      <w:tc>
        <w:tcPr>
          <w:tcW w:w="2551" w:type="dxa"/>
        </w:tcPr>
        <w:p w:rsidR="00E919B2" w:rsidRPr="00A83D54" w:rsidRDefault="00E919B2" w:rsidP="00337E76">
          <w:pPr>
            <w:pStyle w:val="Alatunniste"/>
            <w:rPr>
              <w:sz w:val="14"/>
              <w:szCs w:val="14"/>
            </w:rPr>
          </w:pPr>
        </w:p>
      </w:tc>
      <w:tc>
        <w:tcPr>
          <w:tcW w:w="2552" w:type="dxa"/>
        </w:tcPr>
        <w:p w:rsidR="00E919B2" w:rsidRPr="00A83D54" w:rsidRDefault="00E919B2" w:rsidP="00337E76">
          <w:pPr>
            <w:pStyle w:val="Alatunniste"/>
            <w:rPr>
              <w:sz w:val="14"/>
              <w:szCs w:val="14"/>
            </w:rPr>
          </w:pPr>
        </w:p>
      </w:tc>
      <w:tc>
        <w:tcPr>
          <w:tcW w:w="2830" w:type="dxa"/>
        </w:tcPr>
        <w:p w:rsidR="00E919B2" w:rsidRPr="00A83D54" w:rsidRDefault="00E919B2" w:rsidP="00337E76">
          <w:pPr>
            <w:pStyle w:val="Alatunniste"/>
            <w:rPr>
              <w:sz w:val="14"/>
              <w:szCs w:val="14"/>
            </w:rPr>
          </w:pPr>
        </w:p>
      </w:tc>
    </w:tr>
    <w:tr w:rsidR="00E919B2" w:rsidRPr="00A83D54" w:rsidTr="00483E37">
      <w:trPr>
        <w:trHeight w:val="189"/>
      </w:trPr>
      <w:tc>
        <w:tcPr>
          <w:tcW w:w="1560" w:type="dxa"/>
        </w:tcPr>
        <w:p w:rsidR="00E919B2" w:rsidRPr="00A83D54" w:rsidRDefault="00E919B2" w:rsidP="00337E76">
          <w:pPr>
            <w:pStyle w:val="Alatunniste"/>
            <w:rPr>
              <w:sz w:val="14"/>
              <w:szCs w:val="14"/>
            </w:rPr>
          </w:pPr>
        </w:p>
      </w:tc>
      <w:tc>
        <w:tcPr>
          <w:tcW w:w="2551" w:type="dxa"/>
        </w:tcPr>
        <w:p w:rsidR="00E919B2" w:rsidRPr="00A83D54" w:rsidRDefault="00E919B2" w:rsidP="00337E76">
          <w:pPr>
            <w:pStyle w:val="Alatunniste"/>
            <w:rPr>
              <w:sz w:val="14"/>
              <w:szCs w:val="14"/>
            </w:rPr>
          </w:pPr>
        </w:p>
      </w:tc>
      <w:tc>
        <w:tcPr>
          <w:tcW w:w="2552" w:type="dxa"/>
        </w:tcPr>
        <w:p w:rsidR="00E919B2" w:rsidRPr="00A83D54" w:rsidRDefault="00E919B2" w:rsidP="00337E76">
          <w:pPr>
            <w:pStyle w:val="Alatunniste"/>
            <w:rPr>
              <w:sz w:val="14"/>
              <w:szCs w:val="14"/>
            </w:rPr>
          </w:pPr>
        </w:p>
      </w:tc>
      <w:tc>
        <w:tcPr>
          <w:tcW w:w="2830" w:type="dxa"/>
        </w:tcPr>
        <w:p w:rsidR="00E919B2" w:rsidRPr="00A83D54" w:rsidRDefault="00E919B2" w:rsidP="00337E76">
          <w:pPr>
            <w:pStyle w:val="Alatunniste"/>
            <w:rPr>
              <w:sz w:val="14"/>
              <w:szCs w:val="14"/>
            </w:rPr>
          </w:pPr>
        </w:p>
      </w:tc>
    </w:tr>
    <w:tr w:rsidR="00E919B2" w:rsidRPr="00A83D54" w:rsidTr="00483E37">
      <w:trPr>
        <w:trHeight w:val="189"/>
      </w:trPr>
      <w:tc>
        <w:tcPr>
          <w:tcW w:w="1560" w:type="dxa"/>
        </w:tcPr>
        <w:p w:rsidR="00E919B2" w:rsidRPr="00A83D54" w:rsidRDefault="00E919B2" w:rsidP="00337E76">
          <w:pPr>
            <w:pStyle w:val="Alatunniste"/>
            <w:rPr>
              <w:sz w:val="14"/>
              <w:szCs w:val="14"/>
            </w:rPr>
          </w:pPr>
        </w:p>
      </w:tc>
      <w:tc>
        <w:tcPr>
          <w:tcW w:w="2551" w:type="dxa"/>
        </w:tcPr>
        <w:p w:rsidR="00E919B2" w:rsidRPr="00A83D54" w:rsidRDefault="00E919B2" w:rsidP="00337E76">
          <w:pPr>
            <w:pStyle w:val="Alatunniste"/>
            <w:rPr>
              <w:sz w:val="14"/>
              <w:szCs w:val="14"/>
            </w:rPr>
          </w:pPr>
        </w:p>
      </w:tc>
      <w:tc>
        <w:tcPr>
          <w:tcW w:w="2552" w:type="dxa"/>
        </w:tcPr>
        <w:p w:rsidR="00E919B2" w:rsidRPr="00A83D54" w:rsidRDefault="00E919B2" w:rsidP="00337E76">
          <w:pPr>
            <w:pStyle w:val="Alatunniste"/>
            <w:rPr>
              <w:sz w:val="14"/>
              <w:szCs w:val="14"/>
            </w:rPr>
          </w:pPr>
        </w:p>
      </w:tc>
      <w:tc>
        <w:tcPr>
          <w:tcW w:w="2830" w:type="dxa"/>
        </w:tcPr>
        <w:p w:rsidR="00E919B2" w:rsidRPr="00A83D54" w:rsidRDefault="00E919B2" w:rsidP="00337E76">
          <w:pPr>
            <w:pStyle w:val="Alatunniste"/>
            <w:rPr>
              <w:sz w:val="14"/>
              <w:szCs w:val="14"/>
            </w:rPr>
          </w:pPr>
        </w:p>
      </w:tc>
    </w:tr>
  </w:tbl>
  <w:p w:rsidR="00E919B2" w:rsidRDefault="00E919B2">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E919B2" w:rsidRDefault="00E919B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9B2" w:rsidRDefault="00E919B2" w:rsidP="007E0069">
      <w:pPr>
        <w:spacing w:after="0" w:line="240" w:lineRule="auto"/>
      </w:pPr>
      <w:r>
        <w:separator/>
      </w:r>
    </w:p>
  </w:footnote>
  <w:footnote w:type="continuationSeparator" w:id="0">
    <w:p w:rsidR="00E919B2" w:rsidRDefault="00E919B2" w:rsidP="007E0069">
      <w:pPr>
        <w:spacing w:after="0" w:line="240" w:lineRule="auto"/>
      </w:pPr>
      <w:r>
        <w:continuationSeparator/>
      </w:r>
    </w:p>
  </w:footnote>
  <w:footnote w:id="1">
    <w:p w:rsidR="00E919B2" w:rsidRPr="002F7E4C" w:rsidRDefault="00E919B2" w:rsidP="006448FB">
      <w:pPr>
        <w:spacing w:after="0" w:line="240" w:lineRule="auto"/>
        <w:rPr>
          <w:szCs w:val="20"/>
        </w:rPr>
      </w:pPr>
      <w:r w:rsidRPr="002F7E4C">
        <w:rPr>
          <w:rStyle w:val="Alaviitteenviite"/>
        </w:rPr>
        <w:footnoteRef/>
      </w:r>
      <w:r w:rsidRPr="002F7E4C">
        <w:t xml:space="preserve">Maahanmuuttoviraston maatietopalvelu </w:t>
      </w:r>
      <w:r w:rsidRPr="002F7E4C">
        <w:rPr>
          <w:szCs w:val="20"/>
        </w:rPr>
        <w:t>17.10.2022</w:t>
      </w:r>
      <w:r w:rsidR="00BF459B">
        <w:rPr>
          <w:szCs w:val="20"/>
        </w:rPr>
        <w:t xml:space="preserve">; </w:t>
      </w:r>
      <w:r w:rsidRPr="002F7E4C">
        <w:rPr>
          <w:szCs w:val="20"/>
        </w:rPr>
        <w:t>30.11.2022; 31.1.2023; 6.4.2023; 5.1.2024.</w:t>
      </w:r>
    </w:p>
  </w:footnote>
  <w:footnote w:id="2">
    <w:p w:rsidR="00E919B2" w:rsidRPr="00C873F5" w:rsidRDefault="00E919B2" w:rsidP="00B04424">
      <w:pPr>
        <w:autoSpaceDE w:val="0"/>
        <w:autoSpaceDN w:val="0"/>
        <w:spacing w:before="40" w:after="40" w:line="240" w:lineRule="auto"/>
        <w:rPr>
          <w:rFonts w:ascii="Calibri" w:hAnsi="Calibri"/>
        </w:rPr>
      </w:pPr>
      <w:r w:rsidRPr="00135B6C">
        <w:rPr>
          <w:rStyle w:val="Alaviitteenviite"/>
        </w:rPr>
        <w:footnoteRef/>
      </w:r>
      <w:r w:rsidRPr="00C873F5">
        <w:t xml:space="preserve"> </w:t>
      </w:r>
      <w:r w:rsidRPr="00135B6C">
        <w:rPr>
          <w:lang w:val="ru-RU"/>
        </w:rPr>
        <w:t>Кавказ</w:t>
      </w:r>
      <w:r w:rsidRPr="00C873F5">
        <w:t>.</w:t>
      </w:r>
      <w:r w:rsidRPr="00135B6C">
        <w:rPr>
          <w:lang w:val="ru-RU"/>
        </w:rPr>
        <w:t>Реалии</w:t>
      </w:r>
      <w:r w:rsidRPr="00C873F5">
        <w:t xml:space="preserve"> 21.10.2024;</w:t>
      </w:r>
      <w:r w:rsidRPr="00C873F5">
        <w:rPr>
          <w:rFonts w:ascii="Times New Roman" w:hAnsi="Times New Roman" w:cs="Times New Roman"/>
          <w:sz w:val="24"/>
          <w:szCs w:val="24"/>
        </w:rPr>
        <w:t xml:space="preserve"> </w:t>
      </w:r>
      <w:r w:rsidRPr="00CA711B">
        <w:rPr>
          <w:rFonts w:cs="Segoe UI"/>
          <w:color w:val="000000"/>
          <w:szCs w:val="20"/>
          <w:lang w:val="ru-RU"/>
        </w:rPr>
        <w:t>Центр</w:t>
      </w:r>
      <w:r w:rsidRPr="00C873F5">
        <w:rPr>
          <w:rFonts w:cs="Segoe UI"/>
          <w:color w:val="000000"/>
          <w:szCs w:val="20"/>
        </w:rPr>
        <w:t xml:space="preserve"> </w:t>
      </w:r>
      <w:r w:rsidRPr="00CA711B">
        <w:rPr>
          <w:rFonts w:cs="Segoe UI"/>
          <w:color w:val="000000"/>
          <w:szCs w:val="20"/>
          <w:lang w:val="ru-RU"/>
        </w:rPr>
        <w:t>Мемориал</w:t>
      </w:r>
      <w:r w:rsidRPr="00C873F5">
        <w:rPr>
          <w:rFonts w:cs="Segoe UI"/>
          <w:color w:val="000000"/>
          <w:szCs w:val="20"/>
        </w:rPr>
        <w:t xml:space="preserve"> 4.11.2024. </w:t>
      </w:r>
    </w:p>
  </w:footnote>
  <w:footnote w:id="3">
    <w:p w:rsidR="00B04424" w:rsidRPr="00B04424" w:rsidRDefault="00B04424">
      <w:pPr>
        <w:pStyle w:val="Alaviitteenteksti"/>
        <w:rPr>
          <w:lang w:val="en-US"/>
        </w:rPr>
      </w:pPr>
      <w:r>
        <w:rPr>
          <w:rStyle w:val="Alaviitteenviite"/>
        </w:rPr>
        <w:footnoteRef/>
      </w:r>
      <w:r w:rsidRPr="00B04424">
        <w:rPr>
          <w:lang w:val="en-US"/>
        </w:rPr>
        <w:t xml:space="preserve"> Jamestown Foundation 10.10.2024.</w:t>
      </w:r>
    </w:p>
  </w:footnote>
  <w:footnote w:id="4">
    <w:p w:rsidR="00B04424" w:rsidRDefault="00B04424">
      <w:pPr>
        <w:pStyle w:val="Alaviitteenteksti"/>
      </w:pPr>
      <w:r>
        <w:rPr>
          <w:rStyle w:val="Alaviitteenviite"/>
        </w:rPr>
        <w:footnoteRef/>
      </w:r>
      <w:r>
        <w:t xml:space="preserve"> </w:t>
      </w:r>
      <w:proofErr w:type="spellStart"/>
      <w:r w:rsidRPr="00B04424">
        <w:t>The</w:t>
      </w:r>
      <w:proofErr w:type="spellEnd"/>
      <w:r w:rsidRPr="00B04424">
        <w:t xml:space="preserve"> </w:t>
      </w:r>
      <w:proofErr w:type="spellStart"/>
      <w:r w:rsidRPr="00B04424">
        <w:t>Moscow</w:t>
      </w:r>
      <w:proofErr w:type="spellEnd"/>
      <w:r w:rsidRPr="00B04424">
        <w:t xml:space="preserve"> Times 28.10.2022.</w:t>
      </w:r>
    </w:p>
  </w:footnote>
  <w:footnote w:id="5">
    <w:p w:rsidR="00E919B2" w:rsidRPr="00376259" w:rsidRDefault="00E919B2" w:rsidP="00B04424">
      <w:pPr>
        <w:pStyle w:val="Alaviitteenteksti"/>
        <w:rPr>
          <w:lang w:val="en-US"/>
        </w:rPr>
      </w:pPr>
      <w:r w:rsidRPr="00376259">
        <w:rPr>
          <w:rStyle w:val="Alaviitteenviite"/>
        </w:rPr>
        <w:footnoteRef/>
      </w:r>
      <w:r w:rsidRPr="00376259">
        <w:rPr>
          <w:lang w:val="en-US"/>
        </w:rPr>
        <w:t xml:space="preserve"> </w:t>
      </w:r>
      <w:proofErr w:type="spellStart"/>
      <w:r w:rsidRPr="00376259">
        <w:rPr>
          <w:lang w:val="en-US"/>
        </w:rPr>
        <w:t>Kommersant</w:t>
      </w:r>
      <w:proofErr w:type="spellEnd"/>
      <w:r w:rsidRPr="00376259">
        <w:rPr>
          <w:lang w:val="en-US"/>
        </w:rPr>
        <w:t xml:space="preserve"> 31.10.2022.</w:t>
      </w:r>
    </w:p>
  </w:footnote>
  <w:footnote w:id="6">
    <w:p w:rsidR="00E919B2" w:rsidRPr="00376259" w:rsidRDefault="00E919B2" w:rsidP="00B04424">
      <w:pPr>
        <w:pStyle w:val="Alaviitteenteksti"/>
        <w:rPr>
          <w:lang w:val="en-US"/>
        </w:rPr>
      </w:pPr>
      <w:r w:rsidRPr="00376259">
        <w:rPr>
          <w:rStyle w:val="Alaviitteenviite"/>
        </w:rPr>
        <w:footnoteRef/>
      </w:r>
      <w:r w:rsidRPr="00376259">
        <w:rPr>
          <w:lang w:val="en-US"/>
        </w:rPr>
        <w:t xml:space="preserve"> </w:t>
      </w:r>
      <w:proofErr w:type="spellStart"/>
      <w:r w:rsidRPr="00376259">
        <w:rPr>
          <w:lang w:val="en-US"/>
        </w:rPr>
        <w:t>Meduza</w:t>
      </w:r>
      <w:proofErr w:type="spellEnd"/>
      <w:r w:rsidRPr="00376259">
        <w:rPr>
          <w:lang w:val="en-US"/>
        </w:rPr>
        <w:t xml:space="preserve"> 1.11.2022. </w:t>
      </w:r>
    </w:p>
  </w:footnote>
  <w:footnote w:id="7">
    <w:p w:rsidR="00E919B2" w:rsidRPr="00C873F5" w:rsidRDefault="00E919B2" w:rsidP="00A13255">
      <w:pPr>
        <w:pStyle w:val="Alaviitteenteksti"/>
        <w:rPr>
          <w:lang w:val="en-US"/>
        </w:rPr>
      </w:pPr>
      <w:r w:rsidRPr="00376259">
        <w:rPr>
          <w:rStyle w:val="Alaviitteenviite"/>
        </w:rPr>
        <w:footnoteRef/>
      </w:r>
      <w:r w:rsidRPr="00C873F5">
        <w:rPr>
          <w:lang w:val="en-US"/>
        </w:rPr>
        <w:t xml:space="preserve"> </w:t>
      </w:r>
      <w:r w:rsidRPr="00376259">
        <w:rPr>
          <w:rStyle w:val="Hyperlinkki"/>
          <w:color w:val="auto"/>
          <w:u w:val="none"/>
          <w:lang w:val="en-US"/>
        </w:rPr>
        <w:t>The</w:t>
      </w:r>
      <w:r w:rsidRPr="00C873F5">
        <w:rPr>
          <w:rStyle w:val="Hyperlinkki"/>
          <w:color w:val="auto"/>
          <w:u w:val="none"/>
          <w:lang w:val="en-US"/>
        </w:rPr>
        <w:t xml:space="preserve"> </w:t>
      </w:r>
      <w:r w:rsidRPr="00376259">
        <w:rPr>
          <w:rStyle w:val="Hyperlinkki"/>
          <w:color w:val="auto"/>
          <w:u w:val="none"/>
          <w:lang w:val="en-US"/>
        </w:rPr>
        <w:t>Moscow</w:t>
      </w:r>
      <w:r w:rsidRPr="00C873F5">
        <w:rPr>
          <w:rStyle w:val="Hyperlinkki"/>
          <w:color w:val="auto"/>
          <w:u w:val="none"/>
          <w:lang w:val="en-US"/>
        </w:rPr>
        <w:t xml:space="preserve"> </w:t>
      </w:r>
      <w:r w:rsidRPr="00376259">
        <w:rPr>
          <w:rStyle w:val="Hyperlinkki"/>
          <w:color w:val="auto"/>
          <w:u w:val="none"/>
          <w:lang w:val="en-US"/>
        </w:rPr>
        <w:t>Times</w:t>
      </w:r>
      <w:r w:rsidRPr="00C873F5">
        <w:rPr>
          <w:rStyle w:val="Hyperlinkki"/>
          <w:color w:val="auto"/>
          <w:u w:val="none"/>
          <w:lang w:val="en-US"/>
        </w:rPr>
        <w:t xml:space="preserve"> 21.5.2024.</w:t>
      </w:r>
    </w:p>
  </w:footnote>
  <w:footnote w:id="8">
    <w:p w:rsidR="00E919B2" w:rsidRPr="00C873F5" w:rsidRDefault="00E919B2" w:rsidP="00A13255">
      <w:pPr>
        <w:pStyle w:val="Alaviitteenteksti"/>
        <w:rPr>
          <w:lang w:val="en-US"/>
        </w:rPr>
      </w:pPr>
      <w:r w:rsidRPr="008804CC">
        <w:rPr>
          <w:rStyle w:val="Alaviitteenviite"/>
        </w:rPr>
        <w:footnoteRef/>
      </w:r>
      <w:r w:rsidRPr="00C873F5">
        <w:rPr>
          <w:lang w:val="en-US"/>
        </w:rPr>
        <w:t xml:space="preserve"> </w:t>
      </w:r>
      <w:r w:rsidRPr="008804CC">
        <w:rPr>
          <w:lang w:val="ru-RU"/>
        </w:rPr>
        <w:t>Правительство</w:t>
      </w:r>
      <w:r w:rsidRPr="00C873F5">
        <w:rPr>
          <w:lang w:val="en-US"/>
        </w:rPr>
        <w:t xml:space="preserve"> </w:t>
      </w:r>
      <w:r w:rsidRPr="008804CC">
        <w:rPr>
          <w:lang w:val="ru-RU"/>
        </w:rPr>
        <w:t>России</w:t>
      </w:r>
      <w:r w:rsidRPr="00C873F5">
        <w:rPr>
          <w:lang w:val="en-US"/>
        </w:rPr>
        <w:t xml:space="preserve"> 21.9.2022.</w:t>
      </w:r>
    </w:p>
  </w:footnote>
  <w:footnote w:id="9">
    <w:p w:rsidR="00E919B2" w:rsidRPr="00C873F5" w:rsidRDefault="00E919B2" w:rsidP="00A13255">
      <w:pPr>
        <w:pStyle w:val="Alaviitteenteksti"/>
        <w:rPr>
          <w:lang w:val="en-US"/>
        </w:rPr>
      </w:pPr>
      <w:r w:rsidRPr="008804CC">
        <w:rPr>
          <w:rStyle w:val="Alaviitteenviite"/>
        </w:rPr>
        <w:footnoteRef/>
      </w:r>
      <w:r w:rsidRPr="00C873F5">
        <w:rPr>
          <w:lang w:val="en-US"/>
        </w:rPr>
        <w:t xml:space="preserve"> </w:t>
      </w:r>
      <w:r w:rsidRPr="008804CC">
        <w:rPr>
          <w:lang w:val="en-US"/>
        </w:rPr>
        <w:t>Stiftung</w:t>
      </w:r>
      <w:r w:rsidRPr="00C873F5">
        <w:rPr>
          <w:lang w:val="en-US"/>
        </w:rPr>
        <w:t xml:space="preserve"> </w:t>
      </w:r>
      <w:proofErr w:type="spellStart"/>
      <w:r w:rsidRPr="008804CC">
        <w:rPr>
          <w:lang w:val="en-US"/>
        </w:rPr>
        <w:t>Wissenschaft</w:t>
      </w:r>
      <w:proofErr w:type="spellEnd"/>
      <w:r w:rsidRPr="00C873F5">
        <w:rPr>
          <w:lang w:val="en-US"/>
        </w:rPr>
        <w:t xml:space="preserve"> </w:t>
      </w:r>
      <w:r w:rsidRPr="008804CC">
        <w:rPr>
          <w:lang w:val="en-US"/>
        </w:rPr>
        <w:t>und</w:t>
      </w:r>
      <w:r w:rsidRPr="00C873F5">
        <w:rPr>
          <w:lang w:val="en-US"/>
        </w:rPr>
        <w:t xml:space="preserve"> </w:t>
      </w:r>
      <w:proofErr w:type="spellStart"/>
      <w:r w:rsidRPr="008804CC">
        <w:rPr>
          <w:lang w:val="en-US"/>
        </w:rPr>
        <w:t>Politik</w:t>
      </w:r>
      <w:proofErr w:type="spellEnd"/>
      <w:r w:rsidRPr="00C873F5">
        <w:rPr>
          <w:lang w:val="en-US"/>
        </w:rPr>
        <w:t xml:space="preserve"> 27.6.2024.</w:t>
      </w:r>
    </w:p>
  </w:footnote>
  <w:footnote w:id="10">
    <w:p w:rsidR="00E919B2" w:rsidRPr="00973B8C" w:rsidRDefault="00E919B2" w:rsidP="00A13255">
      <w:pPr>
        <w:pStyle w:val="Alaviitteenteksti"/>
        <w:rPr>
          <w:lang w:val="en-US"/>
        </w:rPr>
      </w:pPr>
      <w:r w:rsidRPr="00336812">
        <w:rPr>
          <w:rStyle w:val="Alaviitteenviite"/>
        </w:rPr>
        <w:footnoteRef/>
      </w:r>
      <w:r w:rsidRPr="00973B8C">
        <w:rPr>
          <w:lang w:val="en-US"/>
        </w:rPr>
        <w:t xml:space="preserve"> </w:t>
      </w:r>
      <w:r w:rsidRPr="00C33884">
        <w:rPr>
          <w:lang w:val="en-US"/>
        </w:rPr>
        <w:t>RTVI 29.9.2023.</w:t>
      </w:r>
    </w:p>
  </w:footnote>
  <w:footnote w:id="11">
    <w:p w:rsidR="00E919B2" w:rsidRPr="00973B8C" w:rsidRDefault="00E919B2" w:rsidP="00A13255">
      <w:pPr>
        <w:pStyle w:val="Alaviitteenteksti"/>
        <w:rPr>
          <w:lang w:val="en-US"/>
        </w:rPr>
      </w:pPr>
      <w:r w:rsidRPr="008804CC">
        <w:rPr>
          <w:rStyle w:val="Alaviitteenviite"/>
        </w:rPr>
        <w:footnoteRef/>
      </w:r>
      <w:r w:rsidRPr="00973B8C">
        <w:rPr>
          <w:lang w:val="en-US"/>
        </w:rPr>
        <w:t xml:space="preserve"> </w:t>
      </w:r>
      <w:r w:rsidRPr="008804CC">
        <w:rPr>
          <w:lang w:val="en-US"/>
        </w:rPr>
        <w:t>Jamestown</w:t>
      </w:r>
      <w:r w:rsidRPr="00973B8C">
        <w:rPr>
          <w:lang w:val="en-US"/>
        </w:rPr>
        <w:t xml:space="preserve"> </w:t>
      </w:r>
      <w:r w:rsidRPr="008804CC">
        <w:rPr>
          <w:lang w:val="en-US"/>
        </w:rPr>
        <w:t>Foundation</w:t>
      </w:r>
      <w:r w:rsidRPr="00973B8C">
        <w:rPr>
          <w:lang w:val="en-US"/>
        </w:rPr>
        <w:t xml:space="preserve"> 30.4.2024.</w:t>
      </w:r>
    </w:p>
  </w:footnote>
  <w:footnote w:id="12">
    <w:p w:rsidR="00E919B2" w:rsidRPr="00973B8C" w:rsidRDefault="00E919B2" w:rsidP="00A13255">
      <w:pPr>
        <w:pStyle w:val="Alaviitteenteksti"/>
        <w:rPr>
          <w:lang w:val="en-US"/>
        </w:rPr>
      </w:pPr>
      <w:r w:rsidRPr="007471F1">
        <w:rPr>
          <w:rStyle w:val="Alaviitteenviite"/>
        </w:rPr>
        <w:footnoteRef/>
      </w:r>
      <w:r w:rsidRPr="00973B8C">
        <w:rPr>
          <w:lang w:val="en-US"/>
        </w:rPr>
        <w:t xml:space="preserve"> </w:t>
      </w:r>
      <w:proofErr w:type="spellStart"/>
      <w:r w:rsidRPr="00EF7976">
        <w:rPr>
          <w:lang w:val="en-US"/>
        </w:rPr>
        <w:t>Bessudnov</w:t>
      </w:r>
      <w:proofErr w:type="spellEnd"/>
      <w:r w:rsidRPr="00973B8C">
        <w:rPr>
          <w:lang w:val="en-US"/>
        </w:rPr>
        <w:t xml:space="preserve">, </w:t>
      </w:r>
      <w:r w:rsidRPr="00EF7976">
        <w:rPr>
          <w:lang w:val="en-US"/>
        </w:rPr>
        <w:t>Alexey</w:t>
      </w:r>
      <w:r w:rsidRPr="00973B8C">
        <w:rPr>
          <w:lang w:val="en-US"/>
        </w:rPr>
        <w:t xml:space="preserve"> 8.6.2023.</w:t>
      </w:r>
    </w:p>
  </w:footnote>
  <w:footnote w:id="13">
    <w:p w:rsidR="00E919B2" w:rsidRPr="007471F1" w:rsidRDefault="00E919B2" w:rsidP="00A13255">
      <w:pPr>
        <w:pStyle w:val="Alaviitteenteksti"/>
        <w:rPr>
          <w:lang w:val="ru-RU"/>
        </w:rPr>
      </w:pPr>
      <w:r w:rsidRPr="007471F1">
        <w:rPr>
          <w:rStyle w:val="Alaviitteenviite"/>
        </w:rPr>
        <w:footnoteRef/>
      </w:r>
      <w:r w:rsidRPr="007471F1">
        <w:rPr>
          <w:lang w:val="ru-RU"/>
        </w:rPr>
        <w:t xml:space="preserve"> </w:t>
      </w:r>
      <w:r w:rsidRPr="007471F1">
        <w:rPr>
          <w:lang w:val="ru-RU" w:eastAsia="fi-FI"/>
        </w:rPr>
        <w:t>Кавказский Узел</w:t>
      </w:r>
      <w:r w:rsidRPr="007471F1">
        <w:rPr>
          <w:lang w:val="ru-RU"/>
        </w:rPr>
        <w:t xml:space="preserve"> 22.10.2024.</w:t>
      </w:r>
    </w:p>
  </w:footnote>
  <w:footnote w:id="14">
    <w:p w:rsidR="00E919B2" w:rsidRPr="00C77B5C" w:rsidRDefault="00E919B2" w:rsidP="00A13255">
      <w:pPr>
        <w:pStyle w:val="Alaviitteenteksti"/>
        <w:rPr>
          <w:lang w:val="ru-RU"/>
        </w:rPr>
      </w:pPr>
      <w:r w:rsidRPr="00C77B5C">
        <w:rPr>
          <w:rStyle w:val="Alaviitteenviite"/>
        </w:rPr>
        <w:footnoteRef/>
      </w:r>
      <w:r w:rsidRPr="00C77B5C">
        <w:rPr>
          <w:lang w:val="ru-RU"/>
        </w:rPr>
        <w:t xml:space="preserve"> </w:t>
      </w:r>
      <w:proofErr w:type="spellStart"/>
      <w:r w:rsidRPr="00C77B5C">
        <w:rPr>
          <w:szCs w:val="22"/>
          <w:lang w:val="ru-RU"/>
        </w:rPr>
        <w:t>Кавказ.Реалии</w:t>
      </w:r>
      <w:proofErr w:type="spellEnd"/>
      <w:r w:rsidRPr="00C77B5C">
        <w:rPr>
          <w:szCs w:val="22"/>
          <w:lang w:val="ru-RU"/>
        </w:rPr>
        <w:t xml:space="preserve"> 19.4.2024.</w:t>
      </w:r>
    </w:p>
  </w:footnote>
  <w:footnote w:id="15">
    <w:p w:rsidR="00E919B2" w:rsidRPr="00C77B5C" w:rsidRDefault="00E919B2" w:rsidP="00A13255">
      <w:pPr>
        <w:pStyle w:val="Alaviitteenteksti"/>
        <w:rPr>
          <w:lang w:val="ru-RU"/>
        </w:rPr>
      </w:pPr>
      <w:r w:rsidRPr="00C77B5C">
        <w:rPr>
          <w:rStyle w:val="Alaviitteenviite"/>
        </w:rPr>
        <w:footnoteRef/>
      </w:r>
      <w:r w:rsidRPr="00C77B5C">
        <w:rPr>
          <w:lang w:val="ru-RU"/>
        </w:rPr>
        <w:t xml:space="preserve"> Важные истории 1.8.2024.</w:t>
      </w:r>
    </w:p>
  </w:footnote>
  <w:footnote w:id="16">
    <w:p w:rsidR="00E919B2" w:rsidRPr="00C77B5C" w:rsidRDefault="00E919B2" w:rsidP="00A13255">
      <w:pPr>
        <w:pStyle w:val="Alaviitteenteksti"/>
        <w:rPr>
          <w:lang w:val="ru-RU"/>
        </w:rPr>
      </w:pPr>
      <w:r w:rsidRPr="00C77B5C">
        <w:rPr>
          <w:rStyle w:val="Alaviitteenviite"/>
        </w:rPr>
        <w:footnoteRef/>
      </w:r>
      <w:r w:rsidRPr="00C77B5C">
        <w:rPr>
          <w:lang w:val="ru-RU"/>
        </w:rPr>
        <w:t xml:space="preserve"> </w:t>
      </w:r>
      <w:proofErr w:type="spellStart"/>
      <w:r w:rsidRPr="00C77B5C">
        <w:t>Ibid</w:t>
      </w:r>
      <w:proofErr w:type="spellEnd"/>
      <w:r w:rsidRPr="00C77B5C">
        <w:rPr>
          <w:lang w:val="ru-RU"/>
        </w:rPr>
        <w:t>.</w:t>
      </w:r>
    </w:p>
  </w:footnote>
  <w:footnote w:id="17">
    <w:p w:rsidR="00E919B2" w:rsidRPr="007B4266" w:rsidRDefault="00E919B2" w:rsidP="00A13255">
      <w:pPr>
        <w:pStyle w:val="Alaviitteenteksti"/>
        <w:rPr>
          <w:lang w:val="ru-RU"/>
        </w:rPr>
      </w:pPr>
      <w:r w:rsidRPr="007B4266">
        <w:rPr>
          <w:rStyle w:val="Alaviitteenviite"/>
        </w:rPr>
        <w:footnoteRef/>
      </w:r>
      <w:r w:rsidRPr="007B4266">
        <w:rPr>
          <w:lang w:val="ru-RU"/>
        </w:rPr>
        <w:t xml:space="preserve"> Вёрстка 13.8.2024.</w:t>
      </w:r>
    </w:p>
  </w:footnote>
  <w:footnote w:id="18">
    <w:p w:rsidR="00E919B2" w:rsidRPr="00A97A63" w:rsidRDefault="00E919B2" w:rsidP="00A13255">
      <w:pPr>
        <w:pStyle w:val="Alaviitteenteksti"/>
        <w:rPr>
          <w:lang w:val="ru-RU"/>
        </w:rPr>
      </w:pPr>
      <w:r w:rsidRPr="007B4266">
        <w:rPr>
          <w:rStyle w:val="Alaviitteenviite"/>
        </w:rPr>
        <w:footnoteRef/>
      </w:r>
      <w:r w:rsidRPr="007B4266">
        <w:rPr>
          <w:lang w:val="ru-RU"/>
        </w:rPr>
        <w:t xml:space="preserve"> </w:t>
      </w:r>
      <w:proofErr w:type="spellStart"/>
      <w:r w:rsidRPr="007B4266">
        <w:rPr>
          <w:rStyle w:val="Hyperlinkki"/>
          <w:color w:val="auto"/>
          <w:u w:val="none"/>
          <w:lang w:val="ru-RU"/>
        </w:rPr>
        <w:t>Кавказ.Реалии</w:t>
      </w:r>
      <w:proofErr w:type="spellEnd"/>
      <w:r w:rsidRPr="007B4266">
        <w:rPr>
          <w:rStyle w:val="Hyperlinkki"/>
          <w:color w:val="auto"/>
          <w:u w:val="none"/>
          <w:lang w:val="ru-RU"/>
        </w:rPr>
        <w:t xml:space="preserve"> 19.1.2024</w:t>
      </w:r>
      <w:r w:rsidRPr="00A97A63">
        <w:rPr>
          <w:rStyle w:val="Hyperlinkki"/>
          <w:color w:val="auto"/>
          <w:u w:val="none"/>
          <w:lang w:val="ru-RU"/>
        </w:rPr>
        <w:t>.</w:t>
      </w:r>
    </w:p>
  </w:footnote>
  <w:footnote w:id="19">
    <w:p w:rsidR="00E919B2" w:rsidRPr="00A97A63" w:rsidRDefault="00E919B2" w:rsidP="00A13255">
      <w:pPr>
        <w:pStyle w:val="Alaviitteenteksti"/>
        <w:rPr>
          <w:lang w:val="ru-RU"/>
        </w:rPr>
      </w:pPr>
      <w:r w:rsidRPr="007B4266">
        <w:rPr>
          <w:rStyle w:val="Alaviitteenviite"/>
        </w:rPr>
        <w:footnoteRef/>
      </w:r>
      <w:r w:rsidRPr="007B4266">
        <w:rPr>
          <w:lang w:val="ru-RU"/>
        </w:rPr>
        <w:t xml:space="preserve"> </w:t>
      </w:r>
      <w:proofErr w:type="spellStart"/>
      <w:r w:rsidRPr="007B4266">
        <w:rPr>
          <w:rStyle w:val="Hyperlinkki"/>
          <w:color w:val="auto"/>
          <w:u w:val="none"/>
          <w:lang w:val="ru-RU"/>
        </w:rPr>
        <w:t>Кавказ.Реалии</w:t>
      </w:r>
      <w:proofErr w:type="spellEnd"/>
      <w:r w:rsidRPr="007B4266">
        <w:rPr>
          <w:rStyle w:val="Hyperlinkki"/>
          <w:color w:val="auto"/>
          <w:u w:val="none"/>
          <w:lang w:val="ru-RU"/>
        </w:rPr>
        <w:t xml:space="preserve"> 19.1.2024</w:t>
      </w:r>
      <w:r w:rsidRPr="00A97A63">
        <w:rPr>
          <w:rStyle w:val="Hyperlinkki"/>
          <w:color w:val="auto"/>
          <w:u w:val="none"/>
          <w:lang w:val="ru-RU"/>
        </w:rPr>
        <w:t>.</w:t>
      </w:r>
    </w:p>
  </w:footnote>
  <w:footnote w:id="20">
    <w:p w:rsidR="00E919B2" w:rsidRPr="007B4266" w:rsidRDefault="00E919B2" w:rsidP="00A13255">
      <w:pPr>
        <w:pStyle w:val="Alaviitteenteksti"/>
        <w:rPr>
          <w:lang w:val="ru-RU"/>
        </w:rPr>
      </w:pPr>
      <w:r w:rsidRPr="007B4266">
        <w:rPr>
          <w:rStyle w:val="Alaviitteenviite"/>
        </w:rPr>
        <w:footnoteRef/>
      </w:r>
      <w:r w:rsidRPr="007B4266">
        <w:rPr>
          <w:lang w:val="ru-RU"/>
        </w:rPr>
        <w:t xml:space="preserve"> Кавказский Узел 19.10.2024; Кавказский Узел </w:t>
      </w:r>
      <w:r w:rsidRPr="007B4266">
        <w:rPr>
          <w:rStyle w:val="Hyperlinkki"/>
          <w:color w:val="auto"/>
          <w:u w:val="none"/>
          <w:lang w:val="ru-RU"/>
        </w:rPr>
        <w:t xml:space="preserve">4.10.2024; </w:t>
      </w:r>
      <w:r w:rsidRPr="007B4266">
        <w:rPr>
          <w:lang w:val="ru-RU"/>
        </w:rPr>
        <w:t>Кавказский Узел 17.10.2024.</w:t>
      </w:r>
    </w:p>
  </w:footnote>
  <w:footnote w:id="21">
    <w:p w:rsidR="00E919B2" w:rsidRPr="00A97A63" w:rsidRDefault="00E919B2" w:rsidP="00A13255">
      <w:pPr>
        <w:pStyle w:val="Alaviitteenteksti"/>
        <w:rPr>
          <w:lang w:val="ru-RU"/>
        </w:rPr>
      </w:pPr>
      <w:r w:rsidRPr="007B4266">
        <w:rPr>
          <w:rStyle w:val="Alaviitteenviite"/>
        </w:rPr>
        <w:footnoteRef/>
      </w:r>
      <w:r w:rsidRPr="00A97A63">
        <w:rPr>
          <w:lang w:val="ru-RU"/>
        </w:rPr>
        <w:t xml:space="preserve"> </w:t>
      </w:r>
      <w:r w:rsidRPr="007B4266">
        <w:rPr>
          <w:lang w:val="ru-RU"/>
        </w:rPr>
        <w:t>Кавказский</w:t>
      </w:r>
      <w:r w:rsidRPr="00A97A63">
        <w:rPr>
          <w:lang w:val="ru-RU"/>
        </w:rPr>
        <w:t xml:space="preserve"> </w:t>
      </w:r>
      <w:r w:rsidRPr="007B4266">
        <w:rPr>
          <w:lang w:val="ru-RU"/>
        </w:rPr>
        <w:t>Узел</w:t>
      </w:r>
      <w:r w:rsidRPr="00A97A63">
        <w:rPr>
          <w:lang w:val="ru-RU"/>
        </w:rPr>
        <w:t xml:space="preserve"> 24.10.2024.</w:t>
      </w:r>
    </w:p>
  </w:footnote>
  <w:footnote w:id="22">
    <w:p w:rsidR="00E919B2" w:rsidRPr="00A97A63" w:rsidRDefault="00E919B2" w:rsidP="00A13255">
      <w:pPr>
        <w:pStyle w:val="Alaviitteenteksti"/>
        <w:rPr>
          <w:lang w:val="ru-RU"/>
        </w:rPr>
      </w:pPr>
      <w:r w:rsidRPr="00F65518">
        <w:rPr>
          <w:rStyle w:val="Alaviitteenviite"/>
        </w:rPr>
        <w:footnoteRef/>
      </w:r>
      <w:r w:rsidRPr="00F65518">
        <w:rPr>
          <w:lang w:val="ru-RU"/>
        </w:rPr>
        <w:t xml:space="preserve"> </w:t>
      </w:r>
      <w:r w:rsidRPr="00F65518">
        <w:t>K</w:t>
      </w:r>
      <w:proofErr w:type="spellStart"/>
      <w:r w:rsidRPr="00F65518">
        <w:rPr>
          <w:lang w:val="ru-RU"/>
        </w:rPr>
        <w:t>рылья</w:t>
      </w:r>
      <w:proofErr w:type="spellEnd"/>
      <w:r w:rsidRPr="00F65518">
        <w:t>TV</w:t>
      </w:r>
      <w:r w:rsidRPr="00F65518">
        <w:rPr>
          <w:lang w:val="ru-RU"/>
        </w:rPr>
        <w:t xml:space="preserve"> Осетия 11.1.2024.</w:t>
      </w:r>
    </w:p>
  </w:footnote>
  <w:footnote w:id="23">
    <w:p w:rsidR="00E919B2" w:rsidRPr="007B4266" w:rsidRDefault="00E919B2" w:rsidP="00A13255">
      <w:pPr>
        <w:pStyle w:val="Alaviitteenteksti"/>
        <w:rPr>
          <w:lang w:val="ru-RU"/>
        </w:rPr>
      </w:pPr>
      <w:r w:rsidRPr="007B4266">
        <w:rPr>
          <w:rStyle w:val="Alaviitteenviite"/>
        </w:rPr>
        <w:footnoteRef/>
      </w:r>
      <w:r w:rsidRPr="007B4266">
        <w:rPr>
          <w:lang w:val="ru-RU"/>
        </w:rPr>
        <w:t xml:space="preserve"> Кавказский Узел 19.10.2024; Кавказский Узел </w:t>
      </w:r>
      <w:r w:rsidRPr="007B4266">
        <w:rPr>
          <w:rStyle w:val="Hyperlinkki"/>
          <w:color w:val="auto"/>
          <w:u w:val="none"/>
          <w:lang w:val="ru-RU"/>
        </w:rPr>
        <w:t xml:space="preserve">4.10.2024; </w:t>
      </w:r>
      <w:r w:rsidRPr="007B4266">
        <w:rPr>
          <w:lang w:val="ru-RU"/>
        </w:rPr>
        <w:t>Кавказский Узел 17.10.2024.</w:t>
      </w:r>
    </w:p>
  </w:footnote>
  <w:footnote w:id="24">
    <w:p w:rsidR="00E919B2" w:rsidRPr="007B4266" w:rsidRDefault="00E919B2" w:rsidP="00A13255">
      <w:pPr>
        <w:pStyle w:val="Alaviitteenteksti"/>
        <w:rPr>
          <w:lang w:val="ru-RU"/>
        </w:rPr>
      </w:pPr>
      <w:r w:rsidRPr="007B4266">
        <w:rPr>
          <w:rStyle w:val="Alaviitteenviite"/>
        </w:rPr>
        <w:footnoteRef/>
      </w:r>
      <w:r w:rsidRPr="007B4266">
        <w:rPr>
          <w:lang w:val="ru-RU"/>
        </w:rPr>
        <w:t xml:space="preserve"> Кавказский Узел 22.10.2024.</w:t>
      </w:r>
    </w:p>
  </w:footnote>
  <w:footnote w:id="25">
    <w:p w:rsidR="00E919B2" w:rsidRPr="007471F1" w:rsidRDefault="00E919B2" w:rsidP="00A13255">
      <w:pPr>
        <w:pStyle w:val="Alaviitteenteksti"/>
        <w:rPr>
          <w:lang w:val="ru-RU"/>
        </w:rPr>
      </w:pPr>
      <w:r w:rsidRPr="007471F1">
        <w:rPr>
          <w:rStyle w:val="Alaviitteenviite"/>
        </w:rPr>
        <w:footnoteRef/>
      </w:r>
      <w:r w:rsidRPr="007471F1">
        <w:rPr>
          <w:lang w:val="ru-RU"/>
        </w:rPr>
        <w:t xml:space="preserve"> </w:t>
      </w:r>
      <w:proofErr w:type="spellStart"/>
      <w:r w:rsidRPr="007471F1">
        <w:rPr>
          <w:lang w:val="en-US"/>
        </w:rPr>
        <w:t>Maahanmuuttoviraston</w:t>
      </w:r>
      <w:proofErr w:type="spellEnd"/>
      <w:r w:rsidRPr="007471F1">
        <w:rPr>
          <w:lang w:val="ru-RU"/>
        </w:rPr>
        <w:t xml:space="preserve"> </w:t>
      </w:r>
      <w:proofErr w:type="spellStart"/>
      <w:r w:rsidRPr="007471F1">
        <w:rPr>
          <w:lang w:val="en-US"/>
        </w:rPr>
        <w:t>maatietopalvelu</w:t>
      </w:r>
      <w:proofErr w:type="spellEnd"/>
      <w:r w:rsidRPr="007471F1">
        <w:rPr>
          <w:lang w:val="ru-RU"/>
        </w:rPr>
        <w:t xml:space="preserve"> 4.5.2023.</w:t>
      </w:r>
    </w:p>
  </w:footnote>
  <w:footnote w:id="26">
    <w:p w:rsidR="00D93F45" w:rsidRPr="00D93F45" w:rsidRDefault="00D93F45">
      <w:pPr>
        <w:pStyle w:val="Alaviitteenteksti"/>
        <w:rPr>
          <w:lang w:val="en-US"/>
        </w:rPr>
      </w:pPr>
      <w:r>
        <w:rPr>
          <w:rStyle w:val="Alaviitteenviite"/>
        </w:rPr>
        <w:footnoteRef/>
      </w:r>
      <w:r w:rsidRPr="00D93F45">
        <w:rPr>
          <w:lang w:val="en-US"/>
        </w:rPr>
        <w:t xml:space="preserve"> Human Rights Council 13.9.2024; </w:t>
      </w:r>
      <w:proofErr w:type="spellStart"/>
      <w:r w:rsidRPr="00D93F45">
        <w:t>Новая</w:t>
      </w:r>
      <w:proofErr w:type="spellEnd"/>
      <w:r w:rsidRPr="00D93F45">
        <w:rPr>
          <w:lang w:val="en-US"/>
        </w:rPr>
        <w:t xml:space="preserve"> </w:t>
      </w:r>
      <w:proofErr w:type="spellStart"/>
      <w:r w:rsidRPr="00D93F45">
        <w:t>газета</w:t>
      </w:r>
      <w:proofErr w:type="spellEnd"/>
      <w:r w:rsidRPr="00D93F45">
        <w:rPr>
          <w:lang w:val="en-US"/>
        </w:rPr>
        <w:t xml:space="preserve"> </w:t>
      </w:r>
      <w:proofErr w:type="spellStart"/>
      <w:r w:rsidRPr="00D93F45">
        <w:t>Европа</w:t>
      </w:r>
      <w:proofErr w:type="spellEnd"/>
      <w:r w:rsidRPr="00D93F45">
        <w:rPr>
          <w:lang w:val="en-US"/>
        </w:rPr>
        <w:t xml:space="preserve"> 24.9.2024; The United Nations 22.2.2024.</w:t>
      </w:r>
    </w:p>
  </w:footnote>
  <w:footnote w:id="27">
    <w:p w:rsidR="00D93F45" w:rsidRPr="00D93F45" w:rsidRDefault="00D93F45">
      <w:pPr>
        <w:pStyle w:val="Alaviitteenteksti"/>
        <w:rPr>
          <w:lang w:val="en-US"/>
        </w:rPr>
      </w:pPr>
      <w:r>
        <w:rPr>
          <w:rStyle w:val="Alaviitteenviite"/>
        </w:rPr>
        <w:footnoteRef/>
      </w:r>
      <w:r w:rsidRPr="00D93F45">
        <w:rPr>
          <w:lang w:val="en-US"/>
        </w:rPr>
        <w:t xml:space="preserve"> Human Rights Council 13.9.2024</w:t>
      </w:r>
      <w:r>
        <w:rPr>
          <w:lang w:val="en-US"/>
        </w:rPr>
        <w:t>.</w:t>
      </w:r>
    </w:p>
  </w:footnote>
  <w:footnote w:id="28">
    <w:p w:rsidR="00E919B2" w:rsidRPr="00C873F5" w:rsidRDefault="00E919B2" w:rsidP="00A13255">
      <w:pPr>
        <w:pStyle w:val="Alaviitteenteksti"/>
        <w:rPr>
          <w:lang w:val="en-US"/>
        </w:rPr>
      </w:pPr>
      <w:r w:rsidRPr="00EE71CE">
        <w:rPr>
          <w:rStyle w:val="Alaviitteenviite"/>
        </w:rPr>
        <w:footnoteRef/>
      </w:r>
      <w:r w:rsidRPr="00C873F5">
        <w:rPr>
          <w:lang w:val="en-US"/>
        </w:rPr>
        <w:t xml:space="preserve"> </w:t>
      </w:r>
      <w:r w:rsidRPr="00EE71CE">
        <w:rPr>
          <w:lang w:val="ru-RU"/>
        </w:rPr>
        <w:t>Кавказ</w:t>
      </w:r>
      <w:r w:rsidRPr="00C873F5">
        <w:rPr>
          <w:lang w:val="en-US"/>
        </w:rPr>
        <w:t>.</w:t>
      </w:r>
      <w:r w:rsidRPr="00EE71CE">
        <w:rPr>
          <w:lang w:val="ru-RU"/>
        </w:rPr>
        <w:t>Реалии</w:t>
      </w:r>
      <w:r w:rsidRPr="00C873F5">
        <w:rPr>
          <w:lang w:val="en-US"/>
        </w:rPr>
        <w:t xml:space="preserve"> 2.9.2024.</w:t>
      </w:r>
    </w:p>
  </w:footnote>
  <w:footnote w:id="29">
    <w:p w:rsidR="00E919B2" w:rsidRPr="00FB0205" w:rsidRDefault="00E919B2" w:rsidP="00A13255">
      <w:pPr>
        <w:pStyle w:val="Alaviitteenteksti"/>
        <w:rPr>
          <w:lang w:val="ru-RU"/>
        </w:rPr>
      </w:pPr>
      <w:r w:rsidRPr="00EE71CE">
        <w:rPr>
          <w:rStyle w:val="Alaviitteenviite"/>
        </w:rPr>
        <w:footnoteRef/>
      </w:r>
      <w:r w:rsidRPr="00FB0205">
        <w:rPr>
          <w:lang w:val="ru-RU"/>
        </w:rPr>
        <w:t xml:space="preserve"> </w:t>
      </w:r>
      <w:proofErr w:type="spellStart"/>
      <w:r w:rsidRPr="00EE71CE">
        <w:rPr>
          <w:lang w:val="ru-RU"/>
        </w:rPr>
        <w:t>Кавказ</w:t>
      </w:r>
      <w:r w:rsidRPr="00FB0205">
        <w:rPr>
          <w:lang w:val="ru-RU"/>
        </w:rPr>
        <w:t>.</w:t>
      </w:r>
      <w:r w:rsidRPr="00EE71CE">
        <w:rPr>
          <w:lang w:val="ru-RU"/>
        </w:rPr>
        <w:t>Реалии</w:t>
      </w:r>
      <w:proofErr w:type="spellEnd"/>
      <w:r w:rsidRPr="00FB0205">
        <w:rPr>
          <w:lang w:val="ru-RU"/>
        </w:rPr>
        <w:t xml:space="preserve"> </w:t>
      </w:r>
      <w:r w:rsidRPr="00FB0205">
        <w:rPr>
          <w:szCs w:val="22"/>
          <w:lang w:val="ru-RU"/>
        </w:rPr>
        <w:t>15.2.2024.</w:t>
      </w:r>
    </w:p>
  </w:footnote>
  <w:footnote w:id="30">
    <w:p w:rsidR="00E919B2" w:rsidRPr="00C873F5" w:rsidRDefault="00E919B2" w:rsidP="00A13255">
      <w:pPr>
        <w:pStyle w:val="Alaviitteenteksti"/>
        <w:rPr>
          <w:lang w:val="ru-RU"/>
        </w:rPr>
      </w:pPr>
      <w:r w:rsidRPr="00EE71CE">
        <w:rPr>
          <w:rStyle w:val="Alaviitteenviite"/>
        </w:rPr>
        <w:footnoteRef/>
      </w:r>
      <w:r w:rsidRPr="00C873F5">
        <w:rPr>
          <w:lang w:val="ru-RU"/>
        </w:rPr>
        <w:t xml:space="preserve"> </w:t>
      </w:r>
      <w:r w:rsidRPr="00EE71CE">
        <w:rPr>
          <w:lang w:val="ru-RU" w:eastAsia="fi-FI"/>
        </w:rPr>
        <w:t>Кавказский</w:t>
      </w:r>
      <w:r w:rsidRPr="00C873F5">
        <w:rPr>
          <w:lang w:val="ru-RU" w:eastAsia="fi-FI"/>
        </w:rPr>
        <w:t xml:space="preserve"> </w:t>
      </w:r>
      <w:r w:rsidRPr="00EE71CE">
        <w:rPr>
          <w:lang w:val="ru-RU" w:eastAsia="fi-FI"/>
        </w:rPr>
        <w:t>Узел</w:t>
      </w:r>
      <w:r w:rsidRPr="00C873F5">
        <w:rPr>
          <w:lang w:val="ru-RU" w:eastAsia="fi-FI"/>
        </w:rPr>
        <w:t xml:space="preserve"> 1.4.2024.</w:t>
      </w:r>
    </w:p>
  </w:footnote>
  <w:footnote w:id="31">
    <w:p w:rsidR="00E919B2" w:rsidRPr="004F5F1D" w:rsidRDefault="00E919B2" w:rsidP="00A13255">
      <w:pPr>
        <w:pStyle w:val="Alaviitteenteksti"/>
        <w:rPr>
          <w:lang w:val="ru-RU"/>
        </w:rPr>
      </w:pPr>
      <w:r w:rsidRPr="00EE71CE">
        <w:rPr>
          <w:rStyle w:val="Alaviitteenviite"/>
        </w:rPr>
        <w:footnoteRef/>
      </w:r>
      <w:r w:rsidRPr="00EE71CE">
        <w:rPr>
          <w:lang w:val="ru-RU"/>
        </w:rPr>
        <w:t xml:space="preserve"> </w:t>
      </w:r>
      <w:r w:rsidRPr="00EE71CE">
        <w:rPr>
          <w:lang w:val="ru-RU" w:eastAsia="fi-FI"/>
        </w:rPr>
        <w:t xml:space="preserve">Кавказский Узел </w:t>
      </w:r>
      <w:r w:rsidRPr="00EE71CE">
        <w:rPr>
          <w:lang w:val="ru-RU"/>
        </w:rPr>
        <w:t>21.7.2023</w:t>
      </w:r>
      <w:r w:rsidRPr="004F5F1D">
        <w:rPr>
          <w:lang w:val="ru-RU"/>
        </w:rPr>
        <w:t>.</w:t>
      </w:r>
    </w:p>
  </w:footnote>
  <w:footnote w:id="32">
    <w:p w:rsidR="00E919B2" w:rsidRPr="00E007C5" w:rsidRDefault="00E919B2" w:rsidP="00A13255">
      <w:pPr>
        <w:pStyle w:val="Alaviitteenteksti"/>
        <w:rPr>
          <w:lang w:val="ru-RU"/>
        </w:rPr>
      </w:pPr>
      <w:r w:rsidRPr="00E007C5">
        <w:rPr>
          <w:rStyle w:val="Alaviitteenviite"/>
        </w:rPr>
        <w:footnoteRef/>
      </w:r>
      <w:r w:rsidRPr="00E007C5">
        <w:rPr>
          <w:lang w:val="ru-RU"/>
        </w:rPr>
        <w:t xml:space="preserve"> </w:t>
      </w:r>
      <w:proofErr w:type="spellStart"/>
      <w:r w:rsidRPr="00E007C5">
        <w:rPr>
          <w:lang w:val="ru-RU"/>
        </w:rPr>
        <w:t>Кавказ.Реалии</w:t>
      </w:r>
      <w:proofErr w:type="spellEnd"/>
      <w:r w:rsidRPr="00E007C5">
        <w:rPr>
          <w:lang w:val="ru-RU"/>
        </w:rPr>
        <w:t xml:space="preserve"> 4.9.2024.</w:t>
      </w:r>
    </w:p>
  </w:footnote>
  <w:footnote w:id="33">
    <w:p w:rsidR="00E919B2" w:rsidRPr="00E007C5" w:rsidRDefault="00E919B2" w:rsidP="00A13255">
      <w:pPr>
        <w:spacing w:after="0" w:line="240" w:lineRule="auto"/>
        <w:rPr>
          <w:color w:val="302E34"/>
          <w:szCs w:val="20"/>
          <w:shd w:val="clear" w:color="auto" w:fill="FFFFFF"/>
          <w:lang w:val="ru-RU"/>
        </w:rPr>
      </w:pPr>
      <w:r w:rsidRPr="00E007C5">
        <w:rPr>
          <w:rStyle w:val="Alaviitteenviite"/>
        </w:rPr>
        <w:footnoteRef/>
      </w:r>
      <w:r w:rsidRPr="00E007C5">
        <w:rPr>
          <w:lang w:val="ru-RU"/>
        </w:rPr>
        <w:t xml:space="preserve"> </w:t>
      </w:r>
      <w:r w:rsidRPr="00E007C5">
        <w:rPr>
          <w:color w:val="302E34"/>
          <w:szCs w:val="20"/>
          <w:shd w:val="clear" w:color="auto" w:fill="FFFFFF"/>
          <w:lang w:val="ru-RU"/>
        </w:rPr>
        <w:t>Кавказский Узел 18.10.2024.</w:t>
      </w:r>
    </w:p>
  </w:footnote>
  <w:footnote w:id="34">
    <w:p w:rsidR="00E919B2" w:rsidRPr="00E007C5" w:rsidRDefault="00E919B2" w:rsidP="00A13255">
      <w:pPr>
        <w:pStyle w:val="Alaviitteenteksti"/>
        <w:rPr>
          <w:lang w:val="ru-RU"/>
        </w:rPr>
      </w:pPr>
      <w:r w:rsidRPr="00E007C5">
        <w:rPr>
          <w:rStyle w:val="Alaviitteenviite"/>
        </w:rPr>
        <w:footnoteRef/>
      </w:r>
      <w:r w:rsidRPr="00E007C5">
        <w:rPr>
          <w:lang w:val="ru-RU"/>
        </w:rPr>
        <w:t xml:space="preserve"> </w:t>
      </w:r>
      <w:proofErr w:type="spellStart"/>
      <w:r w:rsidRPr="00E007C5">
        <w:rPr>
          <w:color w:val="302E34"/>
          <w:shd w:val="clear" w:color="auto" w:fill="FFFFFF"/>
        </w:rPr>
        <w:t>Ibid</w:t>
      </w:r>
      <w:proofErr w:type="spellEnd"/>
      <w:r w:rsidRPr="00E007C5">
        <w:rPr>
          <w:color w:val="302E34"/>
          <w:shd w:val="clear" w:color="auto" w:fill="FFFFFF"/>
          <w:lang w:val="ru-RU"/>
        </w:rPr>
        <w:t>.</w:t>
      </w:r>
    </w:p>
  </w:footnote>
  <w:footnote w:id="35">
    <w:p w:rsidR="00E919B2" w:rsidRPr="00E007C5" w:rsidRDefault="00E919B2" w:rsidP="00A13255">
      <w:pPr>
        <w:pStyle w:val="Alaviitteenteksti"/>
        <w:rPr>
          <w:lang w:val="ru-RU"/>
        </w:rPr>
      </w:pPr>
      <w:r w:rsidRPr="00E007C5">
        <w:rPr>
          <w:rStyle w:val="Alaviitteenviite"/>
        </w:rPr>
        <w:footnoteRef/>
      </w:r>
      <w:r w:rsidRPr="00E007C5">
        <w:rPr>
          <w:lang w:val="ru-RU"/>
        </w:rPr>
        <w:t xml:space="preserve"> Важные истории 20.8.2024.</w:t>
      </w:r>
    </w:p>
  </w:footnote>
  <w:footnote w:id="36">
    <w:p w:rsidR="00E919B2" w:rsidRPr="00996BA0" w:rsidRDefault="00E919B2" w:rsidP="00A13255">
      <w:pPr>
        <w:pStyle w:val="Alaviitteenteksti"/>
        <w:rPr>
          <w:lang w:val="ru-RU"/>
        </w:rPr>
      </w:pPr>
      <w:r w:rsidRPr="00996BA0">
        <w:rPr>
          <w:rStyle w:val="Alaviitteenviite"/>
        </w:rPr>
        <w:footnoteRef/>
      </w:r>
      <w:r w:rsidRPr="00996BA0">
        <w:rPr>
          <w:lang w:val="ru-RU"/>
        </w:rPr>
        <w:t xml:space="preserve"> Вёрстка 13.8.2024.</w:t>
      </w:r>
    </w:p>
  </w:footnote>
  <w:footnote w:id="37">
    <w:p w:rsidR="00E919B2" w:rsidRPr="00416F90" w:rsidRDefault="00E919B2" w:rsidP="00A13255">
      <w:pPr>
        <w:pStyle w:val="Alaviitteenteksti"/>
        <w:rPr>
          <w:lang w:val="ru-RU"/>
        </w:rPr>
      </w:pPr>
      <w:r w:rsidRPr="00416F90">
        <w:rPr>
          <w:rStyle w:val="Alaviitteenviite"/>
        </w:rPr>
        <w:footnoteRef/>
      </w:r>
      <w:r w:rsidRPr="00416F90">
        <w:rPr>
          <w:lang w:val="ru-RU"/>
        </w:rPr>
        <w:t xml:space="preserve"> РИА Новости 15.5.2023; </w:t>
      </w:r>
      <w:proofErr w:type="spellStart"/>
      <w:r w:rsidRPr="00416F90">
        <w:rPr>
          <w:lang w:val="ru-RU"/>
        </w:rPr>
        <w:t>Кавказ.Реалии</w:t>
      </w:r>
      <w:proofErr w:type="spellEnd"/>
      <w:r w:rsidRPr="00416F90">
        <w:rPr>
          <w:lang w:val="ru-RU"/>
        </w:rPr>
        <w:t xml:space="preserve"> 15.5.2023; </w:t>
      </w:r>
      <w:proofErr w:type="spellStart"/>
      <w:r w:rsidRPr="00416F90">
        <w:rPr>
          <w:lang w:val="ru-RU"/>
        </w:rPr>
        <w:t>Кавказ.Реалии</w:t>
      </w:r>
      <w:proofErr w:type="spellEnd"/>
      <w:r w:rsidRPr="00416F90">
        <w:rPr>
          <w:lang w:val="ru-RU"/>
        </w:rPr>
        <w:t xml:space="preserve"> 5.6.2023.</w:t>
      </w:r>
    </w:p>
  </w:footnote>
  <w:footnote w:id="38">
    <w:p w:rsidR="00E919B2" w:rsidRPr="00C873F5" w:rsidRDefault="00E919B2" w:rsidP="00A13255">
      <w:pPr>
        <w:spacing w:after="0" w:line="240" w:lineRule="auto"/>
        <w:rPr>
          <w:rFonts w:ascii="Helvetica" w:hAnsi="Helvetica"/>
          <w:color w:val="302E34"/>
          <w:sz w:val="27"/>
          <w:szCs w:val="27"/>
          <w:shd w:val="clear" w:color="auto" w:fill="FFFFFF"/>
          <w:lang w:val="ru-RU"/>
        </w:rPr>
      </w:pPr>
      <w:r w:rsidRPr="00416F90">
        <w:rPr>
          <w:rStyle w:val="Alaviitteenviite"/>
        </w:rPr>
        <w:footnoteRef/>
      </w:r>
      <w:r w:rsidRPr="00416F90">
        <w:rPr>
          <w:lang w:val="ru-RU"/>
        </w:rPr>
        <w:t xml:space="preserve"> </w:t>
      </w:r>
      <w:proofErr w:type="spellStart"/>
      <w:r w:rsidRPr="00CA02BD">
        <w:rPr>
          <w:lang w:val="ru-RU"/>
        </w:rPr>
        <w:t>Кавказ.Реалии</w:t>
      </w:r>
      <w:proofErr w:type="spellEnd"/>
      <w:r w:rsidRPr="00CA02BD">
        <w:rPr>
          <w:lang w:val="ru-RU"/>
        </w:rPr>
        <w:t xml:space="preserve"> </w:t>
      </w:r>
      <w:r w:rsidRPr="000A3760">
        <w:rPr>
          <w:lang w:val="ru-RU"/>
        </w:rPr>
        <w:t>10.6.2023.</w:t>
      </w:r>
    </w:p>
  </w:footnote>
  <w:footnote w:id="39">
    <w:p w:rsidR="00E919B2" w:rsidRPr="00416F90" w:rsidRDefault="00E919B2" w:rsidP="00A13255">
      <w:pPr>
        <w:pStyle w:val="Alaviitteenteksti"/>
        <w:rPr>
          <w:lang w:val="ru-RU"/>
        </w:rPr>
      </w:pPr>
      <w:r w:rsidRPr="00416F90">
        <w:rPr>
          <w:rStyle w:val="Alaviitteenviite"/>
        </w:rPr>
        <w:footnoteRef/>
      </w:r>
      <w:r w:rsidRPr="00416F90">
        <w:rPr>
          <w:lang w:val="ru-RU"/>
        </w:rPr>
        <w:t xml:space="preserve"> </w:t>
      </w:r>
      <w:proofErr w:type="spellStart"/>
      <w:r w:rsidRPr="00416F90">
        <w:rPr>
          <w:szCs w:val="22"/>
          <w:lang w:val="ru-RU"/>
        </w:rPr>
        <w:t>Freeдom</w:t>
      </w:r>
      <w:proofErr w:type="spellEnd"/>
      <w:r w:rsidRPr="00416F90">
        <w:rPr>
          <w:szCs w:val="22"/>
          <w:lang w:val="ru-RU"/>
        </w:rPr>
        <w:t xml:space="preserve"> 17.10.2023.</w:t>
      </w:r>
    </w:p>
  </w:footnote>
  <w:footnote w:id="40">
    <w:p w:rsidR="00E919B2" w:rsidRPr="00416F90" w:rsidRDefault="00E919B2" w:rsidP="00A13255">
      <w:pPr>
        <w:pStyle w:val="Alaviitteenteksti"/>
        <w:rPr>
          <w:lang w:val="ru-RU"/>
        </w:rPr>
      </w:pPr>
      <w:r w:rsidRPr="00416F90">
        <w:rPr>
          <w:rStyle w:val="Alaviitteenviite"/>
        </w:rPr>
        <w:footnoteRef/>
      </w:r>
      <w:r w:rsidRPr="00416F90">
        <w:rPr>
          <w:lang w:val="ru-RU"/>
        </w:rPr>
        <w:t xml:space="preserve"> Важные истории 13.8.2024.</w:t>
      </w:r>
    </w:p>
  </w:footnote>
  <w:footnote w:id="41">
    <w:p w:rsidR="00E919B2" w:rsidRPr="00416F90" w:rsidRDefault="00E919B2" w:rsidP="00A13255">
      <w:pPr>
        <w:pStyle w:val="Alaviitteenteksti"/>
      </w:pPr>
      <w:r w:rsidRPr="00416F90">
        <w:rPr>
          <w:rStyle w:val="Alaviitteenviite"/>
        </w:rPr>
        <w:footnoteRef/>
      </w:r>
      <w:r w:rsidRPr="00416F90">
        <w:t xml:space="preserve"> </w:t>
      </w:r>
      <w:proofErr w:type="spellStart"/>
      <w:r w:rsidRPr="00416F90">
        <w:t>Ibid</w:t>
      </w:r>
      <w:proofErr w:type="spellEnd"/>
      <w:r w:rsidRPr="00416F90">
        <w:t>.</w:t>
      </w:r>
    </w:p>
  </w:footnote>
  <w:footnote w:id="42">
    <w:p w:rsidR="00E919B2" w:rsidRPr="00C873F5" w:rsidRDefault="00E919B2" w:rsidP="00A13255">
      <w:pPr>
        <w:pStyle w:val="Alaviitteenteksti"/>
      </w:pPr>
      <w:r w:rsidRPr="00416F90">
        <w:rPr>
          <w:rStyle w:val="Alaviitteenviite"/>
        </w:rPr>
        <w:footnoteRef/>
      </w:r>
      <w:r w:rsidRPr="00416F90">
        <w:t xml:space="preserve"> Keskiansio Venäjällä on 62 000 ruplaa (noin 590 euroa) ja Pohjois-Kaukasian alueella 35 000 ruplaa (noin 330 euroa). Sopimuspalvelukseen ryhtymisestä heti maksettava kertakorvaus on 700 000 ruplaa (noin 6 660 euroa). </w:t>
      </w:r>
      <w:r w:rsidRPr="00C873F5">
        <w:t xml:space="preserve">Luvut peräisin elokuulta 2022: </w:t>
      </w:r>
      <w:r w:rsidRPr="00C873F5">
        <w:rPr>
          <w:szCs w:val="22"/>
        </w:rPr>
        <w:t>Bank of Finland 21.2.2024.</w:t>
      </w:r>
    </w:p>
  </w:footnote>
  <w:footnote w:id="43">
    <w:p w:rsidR="00E919B2" w:rsidRPr="00C873F5" w:rsidRDefault="00E919B2" w:rsidP="00A651C5">
      <w:pPr>
        <w:pStyle w:val="Alaviitteenteksti"/>
      </w:pPr>
      <w:r w:rsidRPr="003F0E40">
        <w:rPr>
          <w:rStyle w:val="Alaviitteenviite"/>
        </w:rPr>
        <w:footnoteRef/>
      </w:r>
      <w:r w:rsidRPr="00C873F5">
        <w:t xml:space="preserve"> Bank of Finland 21.2.2024,</w:t>
      </w:r>
      <w:r w:rsidRPr="00C873F5">
        <w:rPr>
          <w:szCs w:val="22"/>
        </w:rPr>
        <w:t xml:space="preserve"> s. 8.</w:t>
      </w:r>
    </w:p>
  </w:footnote>
  <w:footnote w:id="44">
    <w:p w:rsidR="005741CF" w:rsidRPr="005741CF" w:rsidRDefault="005741CF">
      <w:pPr>
        <w:pStyle w:val="Alaviitteenteksti"/>
        <w:rPr>
          <w:lang w:val="ru-RU"/>
        </w:rPr>
      </w:pPr>
      <w:r>
        <w:rPr>
          <w:rStyle w:val="Alaviitteenviite"/>
        </w:rPr>
        <w:footnoteRef/>
      </w:r>
      <w:r w:rsidRPr="005741CF">
        <w:rPr>
          <w:lang w:val="ru-RU"/>
        </w:rPr>
        <w:t xml:space="preserve"> </w:t>
      </w:r>
      <w:proofErr w:type="spellStart"/>
      <w:r w:rsidRPr="005741CF">
        <w:rPr>
          <w:lang w:val="ru-RU"/>
        </w:rPr>
        <w:t>Кавказ.Реалии</w:t>
      </w:r>
      <w:proofErr w:type="spellEnd"/>
      <w:r w:rsidRPr="005741CF">
        <w:rPr>
          <w:lang w:val="ru-RU"/>
        </w:rPr>
        <w:t xml:space="preserve"> 19.4.2024; </w:t>
      </w:r>
      <w:proofErr w:type="spellStart"/>
      <w:r w:rsidRPr="005741CF">
        <w:rPr>
          <w:lang w:val="ru-RU"/>
        </w:rPr>
        <w:t>Кавказ.Реалии</w:t>
      </w:r>
      <w:proofErr w:type="spellEnd"/>
      <w:r w:rsidRPr="005741CF">
        <w:rPr>
          <w:lang w:val="ru-RU"/>
        </w:rPr>
        <w:t xml:space="preserve"> 1.12.2023.</w:t>
      </w:r>
    </w:p>
  </w:footnote>
  <w:footnote w:id="45">
    <w:p w:rsidR="00E919B2" w:rsidRPr="003F0E40" w:rsidRDefault="00E919B2" w:rsidP="00A651C5">
      <w:pPr>
        <w:pStyle w:val="Alaviitteenteksti"/>
        <w:rPr>
          <w:lang w:val="ru-RU"/>
        </w:rPr>
      </w:pPr>
      <w:r w:rsidRPr="003F0E40">
        <w:rPr>
          <w:rStyle w:val="Alaviitteenviite"/>
        </w:rPr>
        <w:footnoteRef/>
      </w:r>
      <w:r w:rsidRPr="003F0E40">
        <w:rPr>
          <w:lang w:val="ru-RU"/>
        </w:rPr>
        <w:t xml:space="preserve"> Вёрстка 13.8.2024.</w:t>
      </w:r>
    </w:p>
  </w:footnote>
  <w:footnote w:id="46">
    <w:p w:rsidR="00E919B2" w:rsidRPr="00B63662" w:rsidRDefault="00E919B2" w:rsidP="00A651C5">
      <w:pPr>
        <w:pStyle w:val="Alaviitteenteksti"/>
        <w:rPr>
          <w:lang w:val="ru-RU"/>
        </w:rPr>
      </w:pPr>
      <w:r w:rsidRPr="003F0E40">
        <w:rPr>
          <w:rStyle w:val="Alaviitteenviite"/>
        </w:rPr>
        <w:footnoteRef/>
      </w:r>
      <w:r w:rsidRPr="003F0E40">
        <w:rPr>
          <w:lang w:val="ru-RU"/>
        </w:rPr>
        <w:t xml:space="preserve"> </w:t>
      </w:r>
      <w:r w:rsidRPr="003F0E40">
        <w:rPr>
          <w:rStyle w:val="Hyperlinkki"/>
          <w:color w:val="auto"/>
          <w:u w:val="none"/>
          <w:lang w:val="ru-RU"/>
        </w:rPr>
        <w:t>ТАСС 23.10.2023.</w:t>
      </w:r>
    </w:p>
  </w:footnote>
  <w:footnote w:id="47">
    <w:p w:rsidR="00E919B2" w:rsidRPr="00B63662" w:rsidRDefault="00E919B2" w:rsidP="00A651C5">
      <w:pPr>
        <w:pStyle w:val="Alaviitteenteksti"/>
        <w:rPr>
          <w:lang w:val="ru-RU"/>
        </w:rPr>
      </w:pPr>
      <w:r w:rsidRPr="00B63662">
        <w:rPr>
          <w:rStyle w:val="Alaviitteenviite"/>
        </w:rPr>
        <w:footnoteRef/>
      </w:r>
      <w:r w:rsidRPr="00B63662">
        <w:rPr>
          <w:lang w:val="ru-RU"/>
        </w:rPr>
        <w:t xml:space="preserve"> </w:t>
      </w:r>
      <w:r w:rsidRPr="00B63662">
        <w:rPr>
          <w:rStyle w:val="Hyperlinkki"/>
          <w:color w:val="auto"/>
          <w:u w:val="none"/>
          <w:lang w:val="ru-RU"/>
        </w:rPr>
        <w:t>Интерфакс 9.10.2023.</w:t>
      </w:r>
    </w:p>
  </w:footnote>
  <w:footnote w:id="48">
    <w:p w:rsidR="00E919B2" w:rsidRPr="00B63662" w:rsidRDefault="00E919B2" w:rsidP="00A651C5">
      <w:pPr>
        <w:pStyle w:val="Alaviitteenteksti"/>
        <w:rPr>
          <w:color w:val="0563C1" w:themeColor="hyperlink"/>
          <w:u w:val="single"/>
          <w:lang w:val="ru-RU"/>
        </w:rPr>
      </w:pPr>
      <w:r w:rsidRPr="00B63662">
        <w:rPr>
          <w:rStyle w:val="Alaviitteenviite"/>
        </w:rPr>
        <w:footnoteRef/>
      </w:r>
      <w:r w:rsidRPr="00B63662">
        <w:rPr>
          <w:lang w:val="ru-RU"/>
        </w:rPr>
        <w:t xml:space="preserve"> </w:t>
      </w:r>
      <w:r w:rsidRPr="00B63662">
        <w:rPr>
          <w:rStyle w:val="Hyperlinkki"/>
          <w:color w:val="auto"/>
          <w:u w:val="none"/>
          <w:lang w:val="ru-RU"/>
        </w:rPr>
        <w:t>Социальный фонд России 3.10.2023.</w:t>
      </w:r>
    </w:p>
  </w:footnote>
  <w:footnote w:id="49">
    <w:p w:rsidR="00E919B2" w:rsidRPr="00B63662" w:rsidRDefault="00E919B2" w:rsidP="00A651C5">
      <w:pPr>
        <w:pStyle w:val="Alaviitteenteksti"/>
        <w:rPr>
          <w:lang w:val="ru-RU"/>
        </w:rPr>
      </w:pPr>
      <w:r w:rsidRPr="00B63662">
        <w:rPr>
          <w:rStyle w:val="Alaviitteenviite"/>
        </w:rPr>
        <w:footnoteRef/>
      </w:r>
      <w:r w:rsidRPr="00B63662">
        <w:rPr>
          <w:lang w:val="ru-RU"/>
        </w:rPr>
        <w:t xml:space="preserve"> </w:t>
      </w:r>
      <w:proofErr w:type="spellStart"/>
      <w:r w:rsidRPr="00B63662">
        <w:rPr>
          <w:rStyle w:val="Hyperlinkki"/>
          <w:color w:val="auto"/>
          <w:u w:val="none"/>
          <w:lang w:val="ru-RU"/>
        </w:rPr>
        <w:t>БезФормата</w:t>
      </w:r>
      <w:proofErr w:type="spellEnd"/>
      <w:r w:rsidRPr="00B63662">
        <w:rPr>
          <w:rStyle w:val="Hyperlinkki"/>
          <w:color w:val="auto"/>
          <w:u w:val="none"/>
          <w:lang w:val="ru-RU"/>
        </w:rPr>
        <w:t xml:space="preserve"> 5.9.2023.</w:t>
      </w:r>
    </w:p>
  </w:footnote>
  <w:footnote w:id="50">
    <w:p w:rsidR="00E919B2" w:rsidRPr="00B63662" w:rsidRDefault="00E919B2" w:rsidP="00A651C5">
      <w:pPr>
        <w:pStyle w:val="Alaviitteenteksti"/>
        <w:rPr>
          <w:lang w:val="ru-RU"/>
        </w:rPr>
      </w:pPr>
      <w:r w:rsidRPr="00B63662">
        <w:rPr>
          <w:rStyle w:val="Alaviitteenviite"/>
        </w:rPr>
        <w:footnoteRef/>
      </w:r>
      <w:r w:rsidRPr="00B63662">
        <w:rPr>
          <w:lang w:val="ru-RU"/>
        </w:rPr>
        <w:t xml:space="preserve"> </w:t>
      </w:r>
      <w:r w:rsidRPr="00B63662">
        <w:rPr>
          <w:rStyle w:val="Hyperlinkki"/>
          <w:color w:val="auto"/>
          <w:u w:val="none"/>
          <w:lang w:val="ru-RU"/>
        </w:rPr>
        <w:t>Социальный фонд России 24.7.2023.</w:t>
      </w:r>
    </w:p>
  </w:footnote>
  <w:footnote w:id="51">
    <w:p w:rsidR="00E919B2" w:rsidRPr="00B63662" w:rsidRDefault="00E919B2" w:rsidP="00A651C5">
      <w:pPr>
        <w:pStyle w:val="Alaviitteenteksti"/>
        <w:rPr>
          <w:lang w:val="ru-RU"/>
        </w:rPr>
      </w:pPr>
      <w:r w:rsidRPr="00B63662">
        <w:rPr>
          <w:rStyle w:val="Alaviitteenviite"/>
        </w:rPr>
        <w:footnoteRef/>
      </w:r>
      <w:r w:rsidRPr="00B63662">
        <w:rPr>
          <w:lang w:val="ru-RU"/>
        </w:rPr>
        <w:t xml:space="preserve"> Важные истории 20.8.2024.</w:t>
      </w:r>
    </w:p>
  </w:footnote>
  <w:footnote w:id="52">
    <w:p w:rsidR="00E919B2" w:rsidRPr="00B63662" w:rsidRDefault="00E919B2" w:rsidP="00A13255">
      <w:pPr>
        <w:pStyle w:val="Alaviitteenteksti"/>
        <w:rPr>
          <w:lang w:val="ru-RU"/>
        </w:rPr>
      </w:pPr>
      <w:r w:rsidRPr="00B63662">
        <w:rPr>
          <w:rStyle w:val="Alaviitteenviite"/>
        </w:rPr>
        <w:footnoteRef/>
      </w:r>
      <w:r w:rsidRPr="00B63662">
        <w:rPr>
          <w:lang w:val="ru-RU"/>
        </w:rPr>
        <w:t xml:space="preserve"> </w:t>
      </w:r>
      <w:proofErr w:type="spellStart"/>
      <w:r w:rsidRPr="00B63662">
        <w:t>Ibid</w:t>
      </w:r>
      <w:proofErr w:type="spellEnd"/>
      <w:r w:rsidRPr="00B63662">
        <w:rPr>
          <w:lang w:val="ru-RU"/>
        </w:rPr>
        <w:t>.</w:t>
      </w:r>
    </w:p>
  </w:footnote>
  <w:footnote w:id="53">
    <w:p w:rsidR="005741CF" w:rsidRPr="005741CF" w:rsidRDefault="005741CF">
      <w:pPr>
        <w:pStyle w:val="Alaviitteenteksti"/>
        <w:rPr>
          <w:lang w:val="ru-RU"/>
        </w:rPr>
      </w:pPr>
      <w:r>
        <w:rPr>
          <w:rStyle w:val="Alaviitteenviite"/>
        </w:rPr>
        <w:footnoteRef/>
      </w:r>
      <w:r w:rsidRPr="005741CF">
        <w:rPr>
          <w:lang w:val="ru-RU"/>
        </w:rPr>
        <w:t xml:space="preserve"> </w:t>
      </w:r>
      <w:proofErr w:type="spellStart"/>
      <w:r w:rsidRPr="005741CF">
        <w:rPr>
          <w:lang w:val="ru-RU"/>
        </w:rPr>
        <w:t>Гарант.ру</w:t>
      </w:r>
      <w:proofErr w:type="spellEnd"/>
      <w:r w:rsidRPr="005741CF">
        <w:rPr>
          <w:lang w:val="ru-RU"/>
        </w:rPr>
        <w:t xml:space="preserve"> 11.11.2023; </w:t>
      </w:r>
      <w:proofErr w:type="spellStart"/>
      <w:r w:rsidRPr="005741CF">
        <w:rPr>
          <w:lang w:val="ru-RU"/>
        </w:rPr>
        <w:t>Кавказ.Реалии</w:t>
      </w:r>
      <w:proofErr w:type="spellEnd"/>
      <w:r w:rsidRPr="005741CF">
        <w:rPr>
          <w:lang w:val="ru-RU"/>
        </w:rPr>
        <w:t xml:space="preserve"> 10.7.2024</w:t>
      </w:r>
      <w:r w:rsidRPr="005741CF">
        <w:t>a</w:t>
      </w:r>
      <w:r w:rsidRPr="005741CF">
        <w:rPr>
          <w:lang w:val="ru-RU"/>
        </w:rPr>
        <w:t xml:space="preserve">; Радио Свобода 8.7.2024; </w:t>
      </w:r>
      <w:proofErr w:type="spellStart"/>
      <w:r w:rsidRPr="005741CF">
        <w:rPr>
          <w:lang w:val="ru-RU"/>
        </w:rPr>
        <w:t>Кавказ.Реалии</w:t>
      </w:r>
      <w:proofErr w:type="spellEnd"/>
      <w:r w:rsidRPr="005741CF">
        <w:rPr>
          <w:lang w:val="ru-RU"/>
        </w:rPr>
        <w:t xml:space="preserve"> 9.8.2024.</w:t>
      </w:r>
    </w:p>
  </w:footnote>
  <w:footnote w:id="54">
    <w:p w:rsidR="00E919B2" w:rsidRPr="00D55025" w:rsidRDefault="00E919B2" w:rsidP="00A13255">
      <w:pPr>
        <w:pStyle w:val="Alaviitteenteksti"/>
        <w:rPr>
          <w:highlight w:val="lightGray"/>
          <w:lang w:val="ru-RU"/>
        </w:rPr>
      </w:pPr>
      <w:r w:rsidRPr="00B63662">
        <w:rPr>
          <w:rStyle w:val="Alaviitteenviite"/>
        </w:rPr>
        <w:footnoteRef/>
      </w:r>
      <w:r w:rsidRPr="00B63662">
        <w:rPr>
          <w:lang w:val="ru-RU"/>
        </w:rPr>
        <w:t xml:space="preserve"> Важные истории 20.8.2024.</w:t>
      </w:r>
    </w:p>
  </w:footnote>
  <w:footnote w:id="55">
    <w:p w:rsidR="00E919B2" w:rsidRPr="00EB49F3" w:rsidRDefault="00E919B2" w:rsidP="00A13255">
      <w:pPr>
        <w:pStyle w:val="Alaviitteenteksti"/>
        <w:rPr>
          <w:lang w:val="ru-RU"/>
        </w:rPr>
      </w:pPr>
      <w:r w:rsidRPr="00EB49F3">
        <w:rPr>
          <w:rStyle w:val="Alaviitteenviite"/>
        </w:rPr>
        <w:footnoteRef/>
      </w:r>
      <w:r w:rsidRPr="00EB49F3">
        <w:rPr>
          <w:lang w:val="ru-RU"/>
        </w:rPr>
        <w:t xml:space="preserve"> </w:t>
      </w:r>
      <w:proofErr w:type="spellStart"/>
      <w:r w:rsidRPr="00EB49F3">
        <w:t>Ibid</w:t>
      </w:r>
      <w:proofErr w:type="spellEnd"/>
      <w:r w:rsidRPr="00EB49F3">
        <w:rPr>
          <w:lang w:val="ru-RU"/>
        </w:rPr>
        <w:t>.</w:t>
      </w:r>
    </w:p>
  </w:footnote>
  <w:footnote w:id="56">
    <w:p w:rsidR="00E919B2" w:rsidRPr="004B5471" w:rsidRDefault="00E919B2" w:rsidP="00A13255">
      <w:pPr>
        <w:pStyle w:val="Alaviitteenteksti"/>
        <w:rPr>
          <w:lang w:val="ru-RU"/>
        </w:rPr>
      </w:pPr>
      <w:r w:rsidRPr="00335A09">
        <w:rPr>
          <w:rStyle w:val="Alaviitteenviite"/>
        </w:rPr>
        <w:footnoteRef/>
      </w:r>
      <w:r w:rsidRPr="00335A09">
        <w:rPr>
          <w:lang w:val="ru-RU"/>
        </w:rPr>
        <w:t xml:space="preserve"> Важные истории 2.11.2023; Важные истории 1.8.2024.</w:t>
      </w:r>
    </w:p>
  </w:footnote>
  <w:footnote w:id="57">
    <w:p w:rsidR="008019FA" w:rsidRDefault="008019FA">
      <w:pPr>
        <w:pStyle w:val="Alaviitteenteksti"/>
      </w:pPr>
      <w:r>
        <w:rPr>
          <w:rStyle w:val="Alaviitteenviite"/>
        </w:rPr>
        <w:footnoteRef/>
      </w:r>
      <w:r>
        <w:t xml:space="preserve"> </w:t>
      </w:r>
      <w:proofErr w:type="spellStart"/>
      <w:r w:rsidRPr="008019FA">
        <w:t>Вёрстка</w:t>
      </w:r>
      <w:proofErr w:type="spellEnd"/>
      <w:r w:rsidRPr="008019FA">
        <w:t xml:space="preserve"> 13.8.2024.</w:t>
      </w:r>
    </w:p>
  </w:footnote>
  <w:footnote w:id="58">
    <w:p w:rsidR="00E919B2" w:rsidRPr="00E9425B" w:rsidRDefault="00E919B2" w:rsidP="00A13255">
      <w:pPr>
        <w:pStyle w:val="Alaviitteenteksti"/>
        <w:rPr>
          <w:lang w:val="ru-RU"/>
        </w:rPr>
      </w:pPr>
      <w:r w:rsidRPr="000360CF">
        <w:rPr>
          <w:rStyle w:val="Alaviitteenviite"/>
        </w:rPr>
        <w:footnoteRef/>
      </w:r>
      <w:r w:rsidRPr="000360CF">
        <w:rPr>
          <w:lang w:val="ru-RU"/>
        </w:rPr>
        <w:t xml:space="preserve"> </w:t>
      </w:r>
      <w:r w:rsidRPr="00E9425B">
        <w:rPr>
          <w:lang w:val="ru-RU"/>
        </w:rPr>
        <w:t>Важные истории 1.8.2024.</w:t>
      </w:r>
    </w:p>
  </w:footnote>
  <w:footnote w:id="59">
    <w:p w:rsidR="00E919B2" w:rsidRPr="00E9425B" w:rsidRDefault="00E919B2" w:rsidP="00A13255">
      <w:pPr>
        <w:pStyle w:val="Alaviitteenteksti"/>
        <w:rPr>
          <w:lang w:val="ru-RU"/>
        </w:rPr>
      </w:pPr>
      <w:r w:rsidRPr="00E9425B">
        <w:rPr>
          <w:rStyle w:val="Alaviitteenviite"/>
        </w:rPr>
        <w:footnoteRef/>
      </w:r>
      <w:r w:rsidRPr="00E9425B">
        <w:rPr>
          <w:lang w:val="ru-RU"/>
        </w:rPr>
        <w:t xml:space="preserve"> Важные истории 2.11.2023.</w:t>
      </w:r>
    </w:p>
  </w:footnote>
  <w:footnote w:id="60">
    <w:p w:rsidR="00E919B2" w:rsidRPr="00E4122A" w:rsidRDefault="00E919B2" w:rsidP="00A13255">
      <w:pPr>
        <w:pStyle w:val="Alaviitteenteksti"/>
        <w:rPr>
          <w:lang w:val="ru-RU"/>
        </w:rPr>
      </w:pPr>
      <w:r w:rsidRPr="00E4122A">
        <w:rPr>
          <w:rStyle w:val="Alaviitteenviite"/>
        </w:rPr>
        <w:footnoteRef/>
      </w:r>
      <w:r w:rsidRPr="00E4122A">
        <w:rPr>
          <w:lang w:val="ru-RU"/>
        </w:rPr>
        <w:t xml:space="preserve"> </w:t>
      </w:r>
      <w:proofErr w:type="spellStart"/>
      <w:r w:rsidRPr="00E4122A">
        <w:rPr>
          <w:lang w:val="ru-RU"/>
        </w:rPr>
        <w:t>Кавказ.Реалии</w:t>
      </w:r>
      <w:proofErr w:type="spellEnd"/>
      <w:r w:rsidRPr="00E4122A">
        <w:rPr>
          <w:lang w:val="ru-RU"/>
        </w:rPr>
        <w:t xml:space="preserve"> 15.6.2024.</w:t>
      </w:r>
      <w:r w:rsidRPr="00E4122A">
        <w:rPr>
          <w:szCs w:val="22"/>
          <w:lang w:val="ru-RU"/>
        </w:rPr>
        <w:t xml:space="preserve">; </w:t>
      </w:r>
      <w:proofErr w:type="spellStart"/>
      <w:r w:rsidRPr="00E4122A">
        <w:rPr>
          <w:szCs w:val="22"/>
          <w:lang w:val="ru-RU"/>
        </w:rPr>
        <w:t>Кавказ.Реалии</w:t>
      </w:r>
      <w:proofErr w:type="spellEnd"/>
      <w:r w:rsidRPr="00E4122A">
        <w:rPr>
          <w:szCs w:val="22"/>
          <w:lang w:val="ru-RU"/>
        </w:rPr>
        <w:t xml:space="preserve"> 19.6.2024</w:t>
      </w:r>
      <w:r w:rsidRPr="00E4122A">
        <w:rPr>
          <w:lang w:val="ru-RU"/>
        </w:rPr>
        <w:t xml:space="preserve">; </w:t>
      </w:r>
      <w:proofErr w:type="spellStart"/>
      <w:r w:rsidRPr="00E4122A">
        <w:rPr>
          <w:szCs w:val="22"/>
          <w:lang w:val="ru-RU"/>
        </w:rPr>
        <w:t>Кавказ.Реалии</w:t>
      </w:r>
      <w:proofErr w:type="spellEnd"/>
      <w:r w:rsidRPr="00E4122A">
        <w:rPr>
          <w:szCs w:val="22"/>
          <w:lang w:val="ru-RU"/>
        </w:rPr>
        <w:t xml:space="preserve"> 10.6.2024</w:t>
      </w:r>
      <w:r w:rsidRPr="00E4122A">
        <w:rPr>
          <w:szCs w:val="22"/>
        </w:rPr>
        <w:t>a</w:t>
      </w:r>
      <w:r w:rsidRPr="00E4122A">
        <w:rPr>
          <w:szCs w:val="22"/>
          <w:lang w:val="ru-RU"/>
        </w:rPr>
        <w:t>.</w:t>
      </w:r>
    </w:p>
  </w:footnote>
  <w:footnote w:id="61">
    <w:p w:rsidR="00E919B2" w:rsidRPr="00E4122A" w:rsidRDefault="00E919B2" w:rsidP="00A13255">
      <w:pPr>
        <w:pStyle w:val="Alaviitteenteksti"/>
        <w:rPr>
          <w:lang w:val="ru-RU"/>
        </w:rPr>
      </w:pPr>
      <w:r w:rsidRPr="00E4122A">
        <w:rPr>
          <w:rStyle w:val="Alaviitteenviite"/>
        </w:rPr>
        <w:footnoteRef/>
      </w:r>
      <w:r w:rsidRPr="00E4122A">
        <w:rPr>
          <w:lang w:val="ru-RU"/>
        </w:rPr>
        <w:t xml:space="preserve"> </w:t>
      </w:r>
      <w:proofErr w:type="spellStart"/>
      <w:r w:rsidRPr="00E4122A">
        <w:rPr>
          <w:lang w:val="ru-RU"/>
        </w:rPr>
        <w:t>Кавказ.Реалии</w:t>
      </w:r>
      <w:proofErr w:type="spellEnd"/>
      <w:r w:rsidRPr="00E4122A">
        <w:rPr>
          <w:lang w:val="ru-RU"/>
        </w:rPr>
        <w:t xml:space="preserve"> 19.6.2024.</w:t>
      </w:r>
    </w:p>
  </w:footnote>
  <w:footnote w:id="62">
    <w:p w:rsidR="00E919B2" w:rsidRPr="00307F50" w:rsidRDefault="00E919B2" w:rsidP="00A13255">
      <w:pPr>
        <w:pStyle w:val="Alaviitteenteksti"/>
        <w:rPr>
          <w:lang w:val="ru-RU"/>
        </w:rPr>
      </w:pPr>
      <w:r w:rsidRPr="00E9425B">
        <w:rPr>
          <w:rStyle w:val="Alaviitteenviite"/>
        </w:rPr>
        <w:footnoteRef/>
      </w:r>
      <w:r w:rsidRPr="00E9425B">
        <w:rPr>
          <w:lang w:val="ru-RU"/>
        </w:rPr>
        <w:t xml:space="preserve"> Важные истории 1.8.2024.</w:t>
      </w:r>
    </w:p>
  </w:footnote>
  <w:footnote w:id="63">
    <w:p w:rsidR="00E919B2" w:rsidRPr="00307F50" w:rsidRDefault="00E919B2" w:rsidP="00A13255">
      <w:pPr>
        <w:pStyle w:val="Alaviitteenteksti"/>
        <w:rPr>
          <w:lang w:val="ru-RU"/>
        </w:rPr>
      </w:pPr>
      <w:r w:rsidRPr="00307F50">
        <w:rPr>
          <w:rStyle w:val="Alaviitteenviite"/>
        </w:rPr>
        <w:footnoteRef/>
      </w:r>
      <w:r w:rsidRPr="00307F50">
        <w:rPr>
          <w:lang w:val="ru-RU"/>
        </w:rPr>
        <w:t xml:space="preserve"> Важные истории 13.8.2024.</w:t>
      </w:r>
    </w:p>
  </w:footnote>
  <w:footnote w:id="64">
    <w:p w:rsidR="00E919B2" w:rsidRPr="00307F50" w:rsidRDefault="00E919B2" w:rsidP="00A13255">
      <w:pPr>
        <w:pStyle w:val="Alaviitteenteksti"/>
        <w:rPr>
          <w:lang w:val="ru-RU"/>
        </w:rPr>
      </w:pPr>
      <w:r w:rsidRPr="00307F50">
        <w:rPr>
          <w:rStyle w:val="Alaviitteenviite"/>
        </w:rPr>
        <w:footnoteRef/>
      </w:r>
      <w:r w:rsidRPr="00307F50">
        <w:rPr>
          <w:lang w:val="ru-RU"/>
        </w:rPr>
        <w:t xml:space="preserve"> </w:t>
      </w:r>
      <w:r w:rsidRPr="00307F50">
        <w:rPr>
          <w:rStyle w:val="Hyperlinkki"/>
          <w:color w:val="auto"/>
          <w:u w:val="none"/>
          <w:lang w:val="ru-RU"/>
        </w:rPr>
        <w:t>РИА Новости 25.09.2024.</w:t>
      </w:r>
    </w:p>
  </w:footnote>
  <w:footnote w:id="65">
    <w:p w:rsidR="00E919B2" w:rsidRPr="00C873F5" w:rsidRDefault="00E919B2" w:rsidP="00A13255">
      <w:pPr>
        <w:pStyle w:val="Alaviitteenteksti"/>
        <w:rPr>
          <w:lang w:val="ru-RU"/>
        </w:rPr>
      </w:pPr>
      <w:r w:rsidRPr="00307F50">
        <w:rPr>
          <w:rStyle w:val="Alaviitteenviite"/>
        </w:rPr>
        <w:footnoteRef/>
      </w:r>
      <w:r w:rsidRPr="00C873F5">
        <w:rPr>
          <w:lang w:val="ru-RU"/>
        </w:rPr>
        <w:t xml:space="preserve"> </w:t>
      </w:r>
      <w:r w:rsidRPr="00307F50">
        <w:rPr>
          <w:rStyle w:val="Hyperlinkki"/>
          <w:color w:val="auto"/>
          <w:u w:val="none"/>
          <w:lang w:val="ru-RU"/>
        </w:rPr>
        <w:t>Кавказский</w:t>
      </w:r>
      <w:r w:rsidRPr="00C873F5">
        <w:rPr>
          <w:rStyle w:val="Hyperlinkki"/>
          <w:color w:val="auto"/>
          <w:u w:val="none"/>
          <w:lang w:val="ru-RU"/>
        </w:rPr>
        <w:t xml:space="preserve"> </w:t>
      </w:r>
      <w:r w:rsidRPr="00307F50">
        <w:rPr>
          <w:rStyle w:val="Hyperlinkki"/>
          <w:color w:val="auto"/>
          <w:u w:val="none"/>
          <w:lang w:val="ru-RU"/>
        </w:rPr>
        <w:t>Узел</w:t>
      </w:r>
      <w:r w:rsidRPr="00C873F5">
        <w:rPr>
          <w:rStyle w:val="Hyperlinkki"/>
          <w:color w:val="auto"/>
          <w:u w:val="none"/>
          <w:lang w:val="ru-RU"/>
        </w:rPr>
        <w:t xml:space="preserve"> 9.10.2024.</w:t>
      </w:r>
    </w:p>
  </w:footnote>
  <w:footnote w:id="66">
    <w:p w:rsidR="00E919B2" w:rsidRPr="00A13255" w:rsidRDefault="00E919B2" w:rsidP="00A13255">
      <w:pPr>
        <w:pStyle w:val="Alaviitteenteksti"/>
        <w:rPr>
          <w:color w:val="0563C1" w:themeColor="hyperlink"/>
          <w:u w:val="single"/>
          <w:lang w:val="ru-RU"/>
        </w:rPr>
      </w:pPr>
      <w:r w:rsidRPr="00307F50">
        <w:rPr>
          <w:rStyle w:val="Alaviitteenviite"/>
        </w:rPr>
        <w:footnoteRef/>
      </w:r>
      <w:r w:rsidRPr="00A13255">
        <w:rPr>
          <w:lang w:val="ru-RU"/>
        </w:rPr>
        <w:t xml:space="preserve"> </w:t>
      </w:r>
      <w:r w:rsidRPr="00A97A63">
        <w:rPr>
          <w:rStyle w:val="Hyperlinkki"/>
          <w:color w:val="auto"/>
          <w:u w:val="none"/>
          <w:lang w:val="en-US"/>
        </w:rPr>
        <w:t>Ibid</w:t>
      </w:r>
      <w:r w:rsidRPr="00A13255">
        <w:rPr>
          <w:rStyle w:val="Hyperlinkki"/>
          <w:color w:val="auto"/>
          <w:u w:val="none"/>
          <w:lang w:val="ru-RU"/>
        </w:rPr>
        <w:t>.</w:t>
      </w:r>
    </w:p>
  </w:footnote>
  <w:footnote w:id="67">
    <w:p w:rsidR="00E919B2" w:rsidRPr="00307F50" w:rsidRDefault="00E919B2" w:rsidP="00A13255">
      <w:pPr>
        <w:pStyle w:val="Alaviitteenteksti"/>
        <w:rPr>
          <w:lang w:val="en-US"/>
        </w:rPr>
      </w:pPr>
      <w:r w:rsidRPr="00307F50">
        <w:rPr>
          <w:rStyle w:val="Alaviitteenviite"/>
        </w:rPr>
        <w:footnoteRef/>
      </w:r>
      <w:r w:rsidRPr="00307F50">
        <w:rPr>
          <w:lang w:val="en-US"/>
        </w:rPr>
        <w:t xml:space="preserve"> The Moscow Times 21.5.2024; </w:t>
      </w:r>
      <w:r w:rsidRPr="00307F50">
        <w:rPr>
          <w:lang w:val="ru-RU"/>
        </w:rPr>
        <w:t>РИА</w:t>
      </w:r>
      <w:r w:rsidRPr="00307F50">
        <w:rPr>
          <w:lang w:val="en-US"/>
        </w:rPr>
        <w:t xml:space="preserve"> </w:t>
      </w:r>
      <w:r w:rsidRPr="00307F50">
        <w:rPr>
          <w:lang w:val="ru-RU"/>
        </w:rPr>
        <w:t>Новости</w:t>
      </w:r>
      <w:r w:rsidRPr="00307F50">
        <w:rPr>
          <w:lang w:val="en-US"/>
        </w:rPr>
        <w:t xml:space="preserve">, 25.09.2024; </w:t>
      </w:r>
      <w:r w:rsidRPr="00307F50">
        <w:rPr>
          <w:rStyle w:val="Hyperlinkki"/>
          <w:color w:val="auto"/>
          <w:u w:val="none"/>
          <w:lang w:val="en-US"/>
        </w:rPr>
        <w:t>Jamestown Foundation 10.10.2024.</w:t>
      </w:r>
    </w:p>
  </w:footnote>
  <w:footnote w:id="68">
    <w:p w:rsidR="00E919B2" w:rsidRPr="00A13255" w:rsidRDefault="00E919B2" w:rsidP="00A13255">
      <w:pPr>
        <w:pStyle w:val="Alaviitteenteksti"/>
        <w:rPr>
          <w:lang w:val="ru-RU"/>
        </w:rPr>
      </w:pPr>
      <w:r w:rsidRPr="00307F50">
        <w:rPr>
          <w:rStyle w:val="Alaviitteenviite"/>
        </w:rPr>
        <w:footnoteRef/>
      </w:r>
      <w:r w:rsidRPr="00A13255">
        <w:rPr>
          <w:lang w:val="ru-RU"/>
        </w:rPr>
        <w:t xml:space="preserve"> </w:t>
      </w:r>
      <w:r w:rsidRPr="00307F50">
        <w:rPr>
          <w:rStyle w:val="Hyperlinkki"/>
          <w:color w:val="auto"/>
          <w:u w:val="none"/>
          <w:lang w:val="en-US"/>
        </w:rPr>
        <w:t>Jamestown</w:t>
      </w:r>
      <w:r w:rsidRPr="00A13255">
        <w:rPr>
          <w:rStyle w:val="Hyperlinkki"/>
          <w:color w:val="auto"/>
          <w:u w:val="none"/>
          <w:lang w:val="ru-RU"/>
        </w:rPr>
        <w:t xml:space="preserve"> </w:t>
      </w:r>
      <w:r w:rsidRPr="00307F50">
        <w:rPr>
          <w:rStyle w:val="Hyperlinkki"/>
          <w:color w:val="auto"/>
          <w:u w:val="none"/>
          <w:lang w:val="en-US"/>
        </w:rPr>
        <w:t>Foundation</w:t>
      </w:r>
      <w:r w:rsidRPr="00A13255">
        <w:rPr>
          <w:rStyle w:val="Hyperlinkki"/>
          <w:color w:val="auto"/>
          <w:u w:val="none"/>
          <w:lang w:val="ru-RU"/>
        </w:rPr>
        <w:t xml:space="preserve"> 10.10.2024.</w:t>
      </w:r>
    </w:p>
  </w:footnote>
  <w:footnote w:id="69">
    <w:p w:rsidR="00E919B2" w:rsidRPr="00A13255" w:rsidRDefault="00E919B2" w:rsidP="00A13255">
      <w:pPr>
        <w:pStyle w:val="Alaviitteenteksti"/>
        <w:rPr>
          <w:lang w:val="ru-RU"/>
        </w:rPr>
      </w:pPr>
      <w:r w:rsidRPr="00E4122A">
        <w:rPr>
          <w:rStyle w:val="Alaviitteenviite"/>
        </w:rPr>
        <w:footnoteRef/>
      </w:r>
      <w:r w:rsidRPr="00A13255">
        <w:rPr>
          <w:lang w:val="ru-RU"/>
        </w:rPr>
        <w:t xml:space="preserve"> </w:t>
      </w:r>
      <w:r w:rsidRPr="00E4122A">
        <w:rPr>
          <w:rStyle w:val="Hyperlinkki"/>
          <w:color w:val="auto"/>
          <w:u w:val="none"/>
          <w:lang w:val="ru-RU"/>
        </w:rPr>
        <w:t>Кавказский</w:t>
      </w:r>
      <w:r w:rsidRPr="00A13255">
        <w:rPr>
          <w:rStyle w:val="Hyperlinkki"/>
          <w:color w:val="auto"/>
          <w:u w:val="none"/>
          <w:lang w:val="ru-RU"/>
        </w:rPr>
        <w:t xml:space="preserve"> </w:t>
      </w:r>
      <w:r w:rsidRPr="00E4122A">
        <w:rPr>
          <w:rStyle w:val="Hyperlinkki"/>
          <w:color w:val="auto"/>
          <w:u w:val="none"/>
          <w:lang w:val="ru-RU"/>
        </w:rPr>
        <w:t>Узел</w:t>
      </w:r>
      <w:r w:rsidRPr="00A13255">
        <w:rPr>
          <w:rStyle w:val="Hyperlinkki"/>
          <w:color w:val="auto"/>
          <w:u w:val="none"/>
          <w:lang w:val="ru-RU"/>
        </w:rPr>
        <w:t xml:space="preserve"> 9.10.2024.</w:t>
      </w:r>
    </w:p>
  </w:footnote>
  <w:footnote w:id="70">
    <w:p w:rsidR="00E919B2" w:rsidRPr="00E4122A" w:rsidRDefault="00E919B2" w:rsidP="00A13255">
      <w:pPr>
        <w:pStyle w:val="Alaviitteenteksti"/>
        <w:rPr>
          <w:lang w:val="ru-RU"/>
        </w:rPr>
      </w:pPr>
      <w:r w:rsidRPr="00E4122A">
        <w:rPr>
          <w:rStyle w:val="Alaviitteenviite"/>
        </w:rPr>
        <w:footnoteRef/>
      </w:r>
      <w:r w:rsidRPr="00E4122A">
        <w:rPr>
          <w:lang w:val="ru-RU"/>
        </w:rPr>
        <w:t xml:space="preserve"> </w:t>
      </w:r>
      <w:r w:rsidRPr="00E4122A">
        <w:rPr>
          <w:rStyle w:val="Hyperlinkki"/>
          <w:color w:val="auto"/>
          <w:u w:val="none"/>
          <w:lang w:val="ru-RU"/>
        </w:rPr>
        <w:t>Важные Истории 1.8.2024.</w:t>
      </w:r>
    </w:p>
  </w:footnote>
  <w:footnote w:id="71">
    <w:p w:rsidR="00E919B2" w:rsidRPr="00E4122A" w:rsidRDefault="00E919B2" w:rsidP="00A13255">
      <w:pPr>
        <w:pStyle w:val="Alaviitteenteksti"/>
        <w:rPr>
          <w:lang w:val="ru-RU"/>
        </w:rPr>
      </w:pPr>
      <w:r w:rsidRPr="00E4122A">
        <w:rPr>
          <w:rStyle w:val="Alaviitteenviite"/>
        </w:rPr>
        <w:footnoteRef/>
      </w:r>
      <w:r w:rsidRPr="00E4122A">
        <w:rPr>
          <w:lang w:val="ru-RU"/>
        </w:rPr>
        <w:t xml:space="preserve"> </w:t>
      </w:r>
      <w:r w:rsidRPr="00E4122A">
        <w:rPr>
          <w:rStyle w:val="Hyperlinkki"/>
          <w:color w:val="auto"/>
          <w:u w:val="none"/>
          <w:lang w:val="ru-RU"/>
        </w:rPr>
        <w:t>Важные Истории 2.11.2023</w:t>
      </w:r>
    </w:p>
  </w:footnote>
  <w:footnote w:id="72">
    <w:p w:rsidR="00E919B2" w:rsidRPr="00A97A63" w:rsidRDefault="00E919B2" w:rsidP="00A13255">
      <w:pPr>
        <w:pStyle w:val="Alaviitteenteksti"/>
        <w:rPr>
          <w:b/>
          <w:lang w:val="ru-RU"/>
        </w:rPr>
      </w:pPr>
      <w:r w:rsidRPr="001A3C2F">
        <w:rPr>
          <w:rStyle w:val="Alaviitteenviite"/>
        </w:rPr>
        <w:footnoteRef/>
      </w:r>
      <w:r w:rsidRPr="001A3C2F">
        <w:rPr>
          <w:lang w:val="ru-RU"/>
        </w:rPr>
        <w:t xml:space="preserve"> </w:t>
      </w:r>
      <w:proofErr w:type="spellStart"/>
      <w:r w:rsidRPr="001A3C2F">
        <w:rPr>
          <w:rStyle w:val="Hyperlinkki"/>
          <w:color w:val="auto"/>
          <w:u w:val="none"/>
          <w:lang w:val="ru-RU"/>
        </w:rPr>
        <w:t>Кавказ.Реалии</w:t>
      </w:r>
      <w:proofErr w:type="spellEnd"/>
      <w:r w:rsidRPr="001A3C2F">
        <w:rPr>
          <w:rStyle w:val="Hyperlinkki"/>
          <w:color w:val="auto"/>
          <w:u w:val="none"/>
          <w:lang w:val="ru-RU"/>
        </w:rPr>
        <w:t xml:space="preserve"> 15.6.2024</w:t>
      </w:r>
    </w:p>
  </w:footnote>
  <w:footnote w:id="73">
    <w:p w:rsidR="00E919B2" w:rsidRPr="00A97A63" w:rsidRDefault="00E919B2" w:rsidP="00A13255">
      <w:pPr>
        <w:pStyle w:val="Alaviitteenteksti"/>
        <w:rPr>
          <w:lang w:val="ru-RU"/>
        </w:rPr>
      </w:pPr>
      <w:r w:rsidRPr="00E4122A">
        <w:rPr>
          <w:rStyle w:val="Alaviitteenviite"/>
        </w:rPr>
        <w:footnoteRef/>
      </w:r>
      <w:r w:rsidRPr="00A97A63">
        <w:rPr>
          <w:lang w:val="ru-RU"/>
        </w:rPr>
        <w:t xml:space="preserve"> </w:t>
      </w:r>
      <w:proofErr w:type="spellStart"/>
      <w:r w:rsidRPr="00E4122A">
        <w:rPr>
          <w:lang w:val="en-US"/>
        </w:rPr>
        <w:t>Astrapress</w:t>
      </w:r>
      <w:proofErr w:type="spellEnd"/>
      <w:r w:rsidRPr="00A97A63">
        <w:rPr>
          <w:lang w:val="ru-RU"/>
        </w:rPr>
        <w:t xml:space="preserve"> [</w:t>
      </w:r>
      <w:r w:rsidRPr="00E4122A">
        <w:rPr>
          <w:lang w:val="en-US"/>
        </w:rPr>
        <w:t>Telegram</w:t>
      </w:r>
      <w:r w:rsidRPr="00A97A63">
        <w:rPr>
          <w:lang w:val="ru-RU"/>
        </w:rPr>
        <w:t>]15.6.2024.</w:t>
      </w:r>
    </w:p>
  </w:footnote>
  <w:footnote w:id="74">
    <w:p w:rsidR="00E919B2" w:rsidRPr="007F5226" w:rsidRDefault="00E919B2" w:rsidP="00A13255">
      <w:pPr>
        <w:pStyle w:val="Alaviitteenteksti"/>
        <w:rPr>
          <w:lang w:val="ru-RU"/>
        </w:rPr>
      </w:pPr>
      <w:r w:rsidRPr="007F5226">
        <w:rPr>
          <w:rStyle w:val="Alaviitteenviite"/>
        </w:rPr>
        <w:footnoteRef/>
      </w:r>
      <w:r w:rsidRPr="007F5226">
        <w:rPr>
          <w:lang w:val="ru-RU"/>
        </w:rPr>
        <w:t xml:space="preserve"> </w:t>
      </w:r>
      <w:proofErr w:type="spellStart"/>
      <w:r w:rsidRPr="007F5226">
        <w:rPr>
          <w:lang w:val="ru-RU"/>
        </w:rPr>
        <w:t>Кавказ.Реалии</w:t>
      </w:r>
      <w:proofErr w:type="spellEnd"/>
      <w:r w:rsidRPr="007F5226">
        <w:rPr>
          <w:lang w:val="ru-RU"/>
        </w:rPr>
        <w:t xml:space="preserve"> 15.2.2024. </w:t>
      </w:r>
    </w:p>
  </w:footnote>
  <w:footnote w:id="75">
    <w:p w:rsidR="00E919B2" w:rsidRPr="007F5226" w:rsidRDefault="00E919B2" w:rsidP="00A13255">
      <w:pPr>
        <w:pStyle w:val="Alaviitteenteksti"/>
        <w:rPr>
          <w:lang w:val="ru-RU"/>
        </w:rPr>
      </w:pPr>
      <w:r w:rsidRPr="007F5226">
        <w:rPr>
          <w:rStyle w:val="Alaviitteenviite"/>
        </w:rPr>
        <w:footnoteRef/>
      </w:r>
      <w:r w:rsidRPr="007F5226">
        <w:rPr>
          <w:lang w:val="ru-RU"/>
        </w:rPr>
        <w:t xml:space="preserve"> </w:t>
      </w:r>
      <w:bookmarkStart w:id="4" w:name="_Hlk182388846"/>
      <w:proofErr w:type="spellStart"/>
      <w:r w:rsidRPr="007F5226">
        <w:rPr>
          <w:lang w:val="ru-RU"/>
        </w:rPr>
        <w:t>Кавказ.Реалии</w:t>
      </w:r>
      <w:proofErr w:type="spellEnd"/>
      <w:r w:rsidRPr="007F5226">
        <w:rPr>
          <w:lang w:val="ru-RU"/>
        </w:rPr>
        <w:t xml:space="preserve"> 2.10.2024.</w:t>
      </w:r>
      <w:bookmarkEnd w:id="4"/>
      <w:r w:rsidRPr="007F5226">
        <w:rPr>
          <w:lang w:val="ru-RU"/>
        </w:rPr>
        <w:t xml:space="preserve"> </w:t>
      </w:r>
    </w:p>
  </w:footnote>
  <w:footnote w:id="76">
    <w:p w:rsidR="00E919B2" w:rsidRPr="00FC4737" w:rsidRDefault="00E919B2" w:rsidP="00A13255">
      <w:pPr>
        <w:pStyle w:val="Alaviitteenteksti"/>
        <w:rPr>
          <w:highlight w:val="magenta"/>
          <w:lang w:val="ru-RU"/>
        </w:rPr>
      </w:pPr>
      <w:r w:rsidRPr="00572D44">
        <w:rPr>
          <w:rStyle w:val="Alaviitteenviite"/>
        </w:rPr>
        <w:footnoteRef/>
      </w:r>
      <w:r w:rsidR="009C257A" w:rsidRPr="009C257A">
        <w:rPr>
          <w:lang w:val="ru-RU"/>
        </w:rPr>
        <w:t xml:space="preserve"> </w:t>
      </w:r>
      <w:proofErr w:type="spellStart"/>
      <w:r w:rsidRPr="00572D44">
        <w:rPr>
          <w:lang w:val="ru-RU"/>
        </w:rPr>
        <w:t>Кавказ.Реалии</w:t>
      </w:r>
      <w:proofErr w:type="spellEnd"/>
      <w:r w:rsidRPr="00572D44">
        <w:rPr>
          <w:lang w:val="ru-RU"/>
        </w:rPr>
        <w:t xml:space="preserve"> 19.7.2024; </w:t>
      </w:r>
      <w:proofErr w:type="spellStart"/>
      <w:r w:rsidRPr="00572D44">
        <w:rPr>
          <w:lang w:val="ru-RU"/>
        </w:rPr>
        <w:t>Кавказ.Реалии</w:t>
      </w:r>
      <w:proofErr w:type="spellEnd"/>
      <w:r w:rsidRPr="00572D44">
        <w:rPr>
          <w:lang w:val="ru-RU"/>
        </w:rPr>
        <w:t xml:space="preserve"> 2.10.2024; </w:t>
      </w:r>
      <w:proofErr w:type="spellStart"/>
      <w:r w:rsidRPr="00572D44">
        <w:rPr>
          <w:lang w:val="ru-RU"/>
        </w:rPr>
        <w:t>Кавказ.Реалии</w:t>
      </w:r>
      <w:proofErr w:type="spellEnd"/>
      <w:r w:rsidRPr="00572D44">
        <w:rPr>
          <w:lang w:val="ru-RU"/>
        </w:rPr>
        <w:t xml:space="preserve"> 18.9.2024; </w:t>
      </w:r>
      <w:proofErr w:type="spellStart"/>
      <w:r w:rsidRPr="00572D44">
        <w:rPr>
          <w:lang w:val="ru-RU"/>
        </w:rPr>
        <w:t>Кавказ.Реалии</w:t>
      </w:r>
      <w:proofErr w:type="spellEnd"/>
      <w:r w:rsidRPr="00572D44">
        <w:rPr>
          <w:lang w:val="ru-RU"/>
        </w:rPr>
        <w:t xml:space="preserve"> 18.9.2024; </w:t>
      </w:r>
      <w:hyperlink r:id="rId1" w:history="1">
        <w:r w:rsidRPr="00572D44">
          <w:rPr>
            <w:lang w:val="ru-RU"/>
          </w:rPr>
          <w:t xml:space="preserve"> </w:t>
        </w:r>
        <w:proofErr w:type="spellStart"/>
        <w:r w:rsidRPr="00572D44">
          <w:rPr>
            <w:lang w:val="ru-RU"/>
          </w:rPr>
          <w:t>Кавказ.Реалии</w:t>
        </w:r>
        <w:proofErr w:type="spellEnd"/>
        <w:r w:rsidRPr="00572D44">
          <w:rPr>
            <w:lang w:val="ru-RU"/>
          </w:rPr>
          <w:t xml:space="preserve"> 12.4.2024</w:t>
        </w:r>
        <w:r w:rsidRPr="00981A29">
          <w:rPr>
            <w:lang w:val="ru-RU"/>
          </w:rPr>
          <w:t>;</w:t>
        </w:r>
        <w:r w:rsidRPr="00572D44">
          <w:rPr>
            <w:lang w:val="ru-RU"/>
          </w:rPr>
          <w:t xml:space="preserve"> </w:t>
        </w:r>
      </w:hyperlink>
      <w:r w:rsidRPr="00572D44">
        <w:rPr>
          <w:lang w:val="ru-RU"/>
        </w:rPr>
        <w:t>Кавказский Узел 3.6.2023</w:t>
      </w:r>
      <w:r w:rsidRPr="00981A29">
        <w:rPr>
          <w:lang w:val="ru-RU"/>
        </w:rPr>
        <w:t>;</w:t>
      </w:r>
      <w:r w:rsidRPr="00572D44">
        <w:rPr>
          <w:lang w:val="ru-RU"/>
        </w:rPr>
        <w:t xml:space="preserve"> Кавказский Узел 29.7.2023; </w:t>
      </w:r>
      <w:proofErr w:type="spellStart"/>
      <w:r w:rsidRPr="00572D44">
        <w:rPr>
          <w:lang w:val="ru-RU"/>
        </w:rPr>
        <w:t>Кавказ.Реалии</w:t>
      </w:r>
      <w:proofErr w:type="spellEnd"/>
      <w:r w:rsidRPr="00572D44">
        <w:rPr>
          <w:lang w:val="ru-RU"/>
        </w:rPr>
        <w:t xml:space="preserve"> 24.4.2024</w:t>
      </w:r>
      <w:r w:rsidRPr="00981A29">
        <w:rPr>
          <w:lang w:val="ru-RU"/>
        </w:rPr>
        <w:t>;</w:t>
      </w:r>
      <w:r w:rsidRPr="00572D44">
        <w:rPr>
          <w:lang w:val="ru-RU"/>
        </w:rPr>
        <w:t xml:space="preserve"> </w:t>
      </w:r>
      <w:proofErr w:type="spellStart"/>
      <w:r w:rsidRPr="00572D44">
        <w:rPr>
          <w:lang w:val="ru-RU"/>
        </w:rPr>
        <w:t>Кавказ.Реалии</w:t>
      </w:r>
      <w:proofErr w:type="spellEnd"/>
      <w:r w:rsidRPr="00572D44">
        <w:rPr>
          <w:lang w:val="ru-RU"/>
        </w:rPr>
        <w:t xml:space="preserve"> 10.7.2024</w:t>
      </w:r>
      <w:r w:rsidRPr="00572D44">
        <w:t>b</w:t>
      </w:r>
      <w:r w:rsidRPr="00572D44">
        <w:rPr>
          <w:lang w:val="ru-RU"/>
        </w:rPr>
        <w:t xml:space="preserve">; </w:t>
      </w:r>
      <w:proofErr w:type="spellStart"/>
      <w:r w:rsidRPr="00572D44">
        <w:rPr>
          <w:lang w:val="ru-RU"/>
        </w:rPr>
        <w:t>Кавказ.Реалии</w:t>
      </w:r>
      <w:proofErr w:type="spellEnd"/>
      <w:r w:rsidRPr="00572D44">
        <w:rPr>
          <w:lang w:val="ru-RU"/>
        </w:rPr>
        <w:t xml:space="preserve"> 10.6.2024</w:t>
      </w:r>
      <w:r w:rsidRPr="00572D44">
        <w:t>b</w:t>
      </w:r>
      <w:r w:rsidRPr="00572D44">
        <w:rPr>
          <w:lang w:val="ru-RU"/>
        </w:rPr>
        <w:t>.</w:t>
      </w:r>
    </w:p>
  </w:footnote>
  <w:footnote w:id="77">
    <w:p w:rsidR="00E919B2" w:rsidRPr="001B26B4" w:rsidRDefault="00E919B2" w:rsidP="00A13255">
      <w:pPr>
        <w:pStyle w:val="Alaviitteenteksti"/>
        <w:rPr>
          <w:lang w:val="ru-RU"/>
        </w:rPr>
      </w:pPr>
      <w:r w:rsidRPr="00E4122A">
        <w:rPr>
          <w:rStyle w:val="Alaviitteenviite"/>
        </w:rPr>
        <w:footnoteRef/>
      </w:r>
      <w:r w:rsidRPr="001B26B4">
        <w:rPr>
          <w:lang w:val="ru-RU"/>
        </w:rPr>
        <w:t xml:space="preserve"> </w:t>
      </w:r>
      <w:r>
        <w:rPr>
          <w:lang w:val="en-US"/>
        </w:rPr>
        <w:t>Jamestown</w:t>
      </w:r>
      <w:r w:rsidRPr="00A13255">
        <w:rPr>
          <w:lang w:val="ru-RU"/>
        </w:rPr>
        <w:t xml:space="preserve"> </w:t>
      </w:r>
      <w:r>
        <w:rPr>
          <w:lang w:val="en-US"/>
        </w:rPr>
        <w:t>Foundation</w:t>
      </w:r>
      <w:r w:rsidRPr="00A13255">
        <w:rPr>
          <w:lang w:val="ru-RU"/>
        </w:rPr>
        <w:t xml:space="preserve"> 30.4.2024.</w:t>
      </w:r>
    </w:p>
  </w:footnote>
  <w:footnote w:id="78">
    <w:p w:rsidR="00E919B2" w:rsidRPr="007F5226" w:rsidRDefault="00E919B2" w:rsidP="00A13255">
      <w:pPr>
        <w:pStyle w:val="Alaviitteenteksti"/>
        <w:rPr>
          <w:lang w:val="ru-RU"/>
        </w:rPr>
      </w:pPr>
      <w:r w:rsidRPr="007F5226">
        <w:rPr>
          <w:rStyle w:val="Alaviitteenviite"/>
        </w:rPr>
        <w:footnoteRef/>
      </w:r>
      <w:r w:rsidRPr="007F5226">
        <w:rPr>
          <w:szCs w:val="22"/>
          <w:lang w:val="ru-RU"/>
        </w:rPr>
        <w:t xml:space="preserve"> </w:t>
      </w:r>
      <w:r w:rsidRPr="007F5226">
        <w:rPr>
          <w:lang w:val="ru-RU"/>
        </w:rPr>
        <w:t xml:space="preserve">Важные истории </w:t>
      </w:r>
      <w:r w:rsidRPr="007F5226">
        <w:rPr>
          <w:szCs w:val="22"/>
          <w:lang w:val="ru-RU"/>
        </w:rPr>
        <w:t xml:space="preserve">1.8.2024; </w:t>
      </w:r>
      <w:r w:rsidRPr="007F5226">
        <w:rPr>
          <w:szCs w:val="22"/>
        </w:rPr>
        <w:t>RTVI</w:t>
      </w:r>
      <w:r w:rsidRPr="007F5226">
        <w:rPr>
          <w:szCs w:val="22"/>
          <w:lang w:val="ru-RU"/>
        </w:rPr>
        <w:t xml:space="preserve"> 29.9.2</w:t>
      </w:r>
      <w:r w:rsidRPr="003F0E40">
        <w:rPr>
          <w:szCs w:val="22"/>
          <w:lang w:val="ru-RU"/>
        </w:rPr>
        <w:t>0</w:t>
      </w:r>
      <w:r w:rsidRPr="007F5226">
        <w:rPr>
          <w:szCs w:val="22"/>
          <w:lang w:val="ru-RU"/>
        </w:rPr>
        <w:t>23.</w:t>
      </w:r>
      <w:r w:rsidRPr="007F5226">
        <w:rPr>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E919B2" w:rsidRPr="00A058E4" w:rsidTr="00110B17">
      <w:trPr>
        <w:tblHeader/>
      </w:trPr>
      <w:tc>
        <w:tcPr>
          <w:tcW w:w="3005" w:type="dxa"/>
          <w:tcBorders>
            <w:top w:val="nil"/>
            <w:left w:val="nil"/>
            <w:bottom w:val="nil"/>
            <w:right w:val="nil"/>
          </w:tcBorders>
        </w:tcPr>
        <w:p w:rsidR="00E919B2" w:rsidRPr="00A058E4" w:rsidRDefault="00E919B2">
          <w:pPr>
            <w:pStyle w:val="Yltunniste"/>
            <w:rPr>
              <w:sz w:val="16"/>
              <w:szCs w:val="16"/>
            </w:rPr>
          </w:pPr>
        </w:p>
      </w:tc>
      <w:tc>
        <w:tcPr>
          <w:tcW w:w="3005" w:type="dxa"/>
          <w:tcBorders>
            <w:top w:val="nil"/>
            <w:left w:val="nil"/>
            <w:bottom w:val="nil"/>
            <w:right w:val="nil"/>
          </w:tcBorders>
        </w:tcPr>
        <w:p w:rsidR="00E919B2" w:rsidRPr="00A058E4" w:rsidRDefault="00E919B2">
          <w:pPr>
            <w:pStyle w:val="Yltunniste"/>
            <w:rPr>
              <w:b/>
              <w:sz w:val="16"/>
              <w:szCs w:val="16"/>
            </w:rPr>
          </w:pPr>
        </w:p>
      </w:tc>
      <w:tc>
        <w:tcPr>
          <w:tcW w:w="3006" w:type="dxa"/>
          <w:tcBorders>
            <w:top w:val="nil"/>
            <w:left w:val="nil"/>
            <w:bottom w:val="nil"/>
            <w:right w:val="nil"/>
          </w:tcBorders>
        </w:tcPr>
        <w:p w:rsidR="00E919B2" w:rsidRPr="001D63F6" w:rsidRDefault="00E919B2"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E919B2" w:rsidRPr="00A058E4" w:rsidTr="00421708">
      <w:tc>
        <w:tcPr>
          <w:tcW w:w="3005" w:type="dxa"/>
          <w:tcBorders>
            <w:top w:val="nil"/>
            <w:left w:val="nil"/>
            <w:bottom w:val="nil"/>
            <w:right w:val="nil"/>
          </w:tcBorders>
        </w:tcPr>
        <w:p w:rsidR="00E919B2" w:rsidRPr="00A058E4" w:rsidRDefault="00E919B2">
          <w:pPr>
            <w:pStyle w:val="Yltunniste"/>
            <w:rPr>
              <w:sz w:val="16"/>
              <w:szCs w:val="16"/>
            </w:rPr>
          </w:pPr>
        </w:p>
      </w:tc>
      <w:tc>
        <w:tcPr>
          <w:tcW w:w="3005" w:type="dxa"/>
          <w:tcBorders>
            <w:top w:val="nil"/>
            <w:left w:val="nil"/>
            <w:bottom w:val="nil"/>
            <w:right w:val="nil"/>
          </w:tcBorders>
        </w:tcPr>
        <w:p w:rsidR="00E919B2" w:rsidRPr="00A058E4" w:rsidRDefault="00E919B2">
          <w:pPr>
            <w:pStyle w:val="Yltunniste"/>
            <w:rPr>
              <w:sz w:val="16"/>
              <w:szCs w:val="16"/>
            </w:rPr>
          </w:pPr>
        </w:p>
      </w:tc>
      <w:tc>
        <w:tcPr>
          <w:tcW w:w="3006" w:type="dxa"/>
          <w:tcBorders>
            <w:top w:val="nil"/>
            <w:left w:val="nil"/>
            <w:bottom w:val="nil"/>
            <w:right w:val="nil"/>
          </w:tcBorders>
        </w:tcPr>
        <w:p w:rsidR="00E919B2" w:rsidRPr="00A058E4" w:rsidRDefault="00E919B2" w:rsidP="00A058E4">
          <w:pPr>
            <w:pStyle w:val="Yltunniste"/>
            <w:jc w:val="right"/>
            <w:rPr>
              <w:sz w:val="16"/>
              <w:szCs w:val="16"/>
            </w:rPr>
          </w:pPr>
        </w:p>
      </w:tc>
    </w:tr>
    <w:tr w:rsidR="00E919B2" w:rsidRPr="00A058E4" w:rsidTr="00421708">
      <w:tc>
        <w:tcPr>
          <w:tcW w:w="3005" w:type="dxa"/>
          <w:tcBorders>
            <w:top w:val="nil"/>
            <w:left w:val="nil"/>
            <w:bottom w:val="nil"/>
            <w:right w:val="nil"/>
          </w:tcBorders>
        </w:tcPr>
        <w:p w:rsidR="00E919B2" w:rsidRPr="00A058E4" w:rsidRDefault="00E919B2">
          <w:pPr>
            <w:pStyle w:val="Yltunniste"/>
            <w:rPr>
              <w:sz w:val="16"/>
              <w:szCs w:val="16"/>
            </w:rPr>
          </w:pPr>
        </w:p>
      </w:tc>
      <w:tc>
        <w:tcPr>
          <w:tcW w:w="3005" w:type="dxa"/>
          <w:tcBorders>
            <w:top w:val="nil"/>
            <w:left w:val="nil"/>
            <w:bottom w:val="nil"/>
            <w:right w:val="nil"/>
          </w:tcBorders>
        </w:tcPr>
        <w:p w:rsidR="00E919B2" w:rsidRPr="00A058E4" w:rsidRDefault="00E919B2">
          <w:pPr>
            <w:pStyle w:val="Yltunniste"/>
            <w:rPr>
              <w:sz w:val="16"/>
              <w:szCs w:val="16"/>
            </w:rPr>
          </w:pPr>
        </w:p>
      </w:tc>
      <w:tc>
        <w:tcPr>
          <w:tcW w:w="3006" w:type="dxa"/>
          <w:tcBorders>
            <w:top w:val="nil"/>
            <w:left w:val="nil"/>
            <w:bottom w:val="nil"/>
            <w:right w:val="nil"/>
          </w:tcBorders>
        </w:tcPr>
        <w:p w:rsidR="00E919B2" w:rsidRPr="00A058E4" w:rsidRDefault="00E919B2" w:rsidP="00A058E4">
          <w:pPr>
            <w:pStyle w:val="Yltunniste"/>
            <w:jc w:val="right"/>
            <w:rPr>
              <w:sz w:val="16"/>
              <w:szCs w:val="16"/>
            </w:rPr>
          </w:pPr>
        </w:p>
      </w:tc>
    </w:tr>
  </w:tbl>
  <w:p w:rsidR="00E919B2" w:rsidRDefault="00E919B2">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E919B2" w:rsidRPr="00A058E4" w:rsidTr="004B2B44">
      <w:tc>
        <w:tcPr>
          <w:tcW w:w="3005" w:type="dxa"/>
          <w:tcBorders>
            <w:top w:val="nil"/>
            <w:left w:val="nil"/>
            <w:bottom w:val="nil"/>
            <w:right w:val="nil"/>
          </w:tcBorders>
        </w:tcPr>
        <w:p w:rsidR="00E919B2" w:rsidRPr="00A058E4" w:rsidRDefault="00E919B2">
          <w:pPr>
            <w:pStyle w:val="Yltunniste"/>
            <w:rPr>
              <w:sz w:val="16"/>
              <w:szCs w:val="16"/>
            </w:rPr>
          </w:pPr>
        </w:p>
      </w:tc>
      <w:tc>
        <w:tcPr>
          <w:tcW w:w="3005" w:type="dxa"/>
          <w:tcBorders>
            <w:top w:val="nil"/>
            <w:left w:val="nil"/>
            <w:bottom w:val="nil"/>
            <w:right w:val="nil"/>
          </w:tcBorders>
        </w:tcPr>
        <w:p w:rsidR="00E919B2" w:rsidRPr="00A058E4" w:rsidRDefault="00E919B2">
          <w:pPr>
            <w:pStyle w:val="Yltunniste"/>
            <w:rPr>
              <w:b/>
              <w:sz w:val="16"/>
              <w:szCs w:val="16"/>
            </w:rPr>
          </w:pPr>
        </w:p>
      </w:tc>
      <w:tc>
        <w:tcPr>
          <w:tcW w:w="3006" w:type="dxa"/>
          <w:tcBorders>
            <w:top w:val="nil"/>
            <w:left w:val="nil"/>
            <w:bottom w:val="nil"/>
            <w:right w:val="nil"/>
          </w:tcBorders>
        </w:tcPr>
        <w:p w:rsidR="00E919B2" w:rsidRPr="00A058E4" w:rsidRDefault="00E919B2"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E919B2" w:rsidRPr="00A058E4" w:rsidTr="004B2B44">
      <w:tc>
        <w:tcPr>
          <w:tcW w:w="3005" w:type="dxa"/>
          <w:tcBorders>
            <w:top w:val="nil"/>
            <w:left w:val="nil"/>
            <w:bottom w:val="nil"/>
            <w:right w:val="nil"/>
          </w:tcBorders>
        </w:tcPr>
        <w:p w:rsidR="00E919B2" w:rsidRPr="00A058E4" w:rsidRDefault="00E919B2">
          <w:pPr>
            <w:pStyle w:val="Yltunniste"/>
            <w:rPr>
              <w:sz w:val="16"/>
              <w:szCs w:val="16"/>
            </w:rPr>
          </w:pPr>
        </w:p>
      </w:tc>
      <w:tc>
        <w:tcPr>
          <w:tcW w:w="3005" w:type="dxa"/>
          <w:tcBorders>
            <w:top w:val="nil"/>
            <w:left w:val="nil"/>
            <w:bottom w:val="nil"/>
            <w:right w:val="nil"/>
          </w:tcBorders>
        </w:tcPr>
        <w:p w:rsidR="00E919B2" w:rsidRPr="00A058E4" w:rsidRDefault="00E919B2">
          <w:pPr>
            <w:pStyle w:val="Yltunniste"/>
            <w:rPr>
              <w:sz w:val="16"/>
              <w:szCs w:val="16"/>
            </w:rPr>
          </w:pPr>
        </w:p>
      </w:tc>
      <w:tc>
        <w:tcPr>
          <w:tcW w:w="3006" w:type="dxa"/>
          <w:tcBorders>
            <w:top w:val="nil"/>
            <w:left w:val="nil"/>
            <w:bottom w:val="nil"/>
            <w:right w:val="nil"/>
          </w:tcBorders>
        </w:tcPr>
        <w:p w:rsidR="00E919B2" w:rsidRPr="00A058E4" w:rsidRDefault="00E919B2" w:rsidP="00A058E4">
          <w:pPr>
            <w:pStyle w:val="Yltunniste"/>
            <w:jc w:val="right"/>
            <w:rPr>
              <w:sz w:val="16"/>
              <w:szCs w:val="16"/>
            </w:rPr>
          </w:pPr>
        </w:p>
      </w:tc>
    </w:tr>
    <w:tr w:rsidR="00E919B2" w:rsidRPr="00A058E4" w:rsidTr="004B2B44">
      <w:tc>
        <w:tcPr>
          <w:tcW w:w="3005" w:type="dxa"/>
          <w:tcBorders>
            <w:top w:val="nil"/>
            <w:left w:val="nil"/>
            <w:bottom w:val="nil"/>
            <w:right w:val="nil"/>
          </w:tcBorders>
        </w:tcPr>
        <w:p w:rsidR="00E919B2" w:rsidRPr="00A058E4" w:rsidRDefault="00E919B2">
          <w:pPr>
            <w:pStyle w:val="Yltunniste"/>
            <w:rPr>
              <w:sz w:val="16"/>
              <w:szCs w:val="16"/>
            </w:rPr>
          </w:pPr>
        </w:p>
      </w:tc>
      <w:tc>
        <w:tcPr>
          <w:tcW w:w="3005" w:type="dxa"/>
          <w:tcBorders>
            <w:top w:val="nil"/>
            <w:left w:val="nil"/>
            <w:bottom w:val="nil"/>
            <w:right w:val="nil"/>
          </w:tcBorders>
        </w:tcPr>
        <w:p w:rsidR="00E919B2" w:rsidRPr="00A058E4" w:rsidRDefault="00E919B2">
          <w:pPr>
            <w:pStyle w:val="Yltunniste"/>
            <w:rPr>
              <w:sz w:val="16"/>
              <w:szCs w:val="16"/>
            </w:rPr>
          </w:pPr>
        </w:p>
      </w:tc>
      <w:tc>
        <w:tcPr>
          <w:tcW w:w="3006" w:type="dxa"/>
          <w:tcBorders>
            <w:top w:val="nil"/>
            <w:left w:val="nil"/>
            <w:bottom w:val="nil"/>
            <w:right w:val="nil"/>
          </w:tcBorders>
        </w:tcPr>
        <w:p w:rsidR="00E919B2" w:rsidRPr="00A058E4" w:rsidRDefault="00E919B2" w:rsidP="00A058E4">
          <w:pPr>
            <w:pStyle w:val="Yltunniste"/>
            <w:jc w:val="right"/>
            <w:rPr>
              <w:sz w:val="16"/>
              <w:szCs w:val="16"/>
            </w:rPr>
          </w:pPr>
        </w:p>
      </w:tc>
    </w:tr>
  </w:tbl>
  <w:p w:rsidR="00E919B2" w:rsidRPr="008020E6" w:rsidRDefault="00E919B2"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C1"/>
    <w:rsid w:val="00010C97"/>
    <w:rsid w:val="0001289F"/>
    <w:rsid w:val="00012EC0"/>
    <w:rsid w:val="00013B40"/>
    <w:rsid w:val="00013F3D"/>
    <w:rsid w:val="000140FF"/>
    <w:rsid w:val="00022D94"/>
    <w:rsid w:val="00023864"/>
    <w:rsid w:val="000449EA"/>
    <w:rsid w:val="000455E3"/>
    <w:rsid w:val="00046783"/>
    <w:rsid w:val="000564EB"/>
    <w:rsid w:val="000663E8"/>
    <w:rsid w:val="0007094E"/>
    <w:rsid w:val="00072438"/>
    <w:rsid w:val="00082DFE"/>
    <w:rsid w:val="00092299"/>
    <w:rsid w:val="0009323F"/>
    <w:rsid w:val="000A672C"/>
    <w:rsid w:val="000B7ABB"/>
    <w:rsid w:val="000D45F8"/>
    <w:rsid w:val="000E1A4B"/>
    <w:rsid w:val="000E227E"/>
    <w:rsid w:val="000E2D54"/>
    <w:rsid w:val="000E693C"/>
    <w:rsid w:val="000F4AD8"/>
    <w:rsid w:val="000F6F25"/>
    <w:rsid w:val="000F793B"/>
    <w:rsid w:val="001027C1"/>
    <w:rsid w:val="00110468"/>
    <w:rsid w:val="00110B17"/>
    <w:rsid w:val="00117EA9"/>
    <w:rsid w:val="00131B7A"/>
    <w:rsid w:val="001360E5"/>
    <w:rsid w:val="001366EE"/>
    <w:rsid w:val="00136FEB"/>
    <w:rsid w:val="0015362E"/>
    <w:rsid w:val="001678AD"/>
    <w:rsid w:val="001741CB"/>
    <w:rsid w:val="001758C8"/>
    <w:rsid w:val="0019524D"/>
    <w:rsid w:val="00195763"/>
    <w:rsid w:val="001A4752"/>
    <w:rsid w:val="001B2917"/>
    <w:rsid w:val="001B2BD5"/>
    <w:rsid w:val="001B5A04"/>
    <w:rsid w:val="001B6B07"/>
    <w:rsid w:val="001C0382"/>
    <w:rsid w:val="001C0D94"/>
    <w:rsid w:val="001C3EB2"/>
    <w:rsid w:val="001C422A"/>
    <w:rsid w:val="001D015C"/>
    <w:rsid w:val="001D1831"/>
    <w:rsid w:val="001D587F"/>
    <w:rsid w:val="001D5CAA"/>
    <w:rsid w:val="001D63F6"/>
    <w:rsid w:val="001E21A8"/>
    <w:rsid w:val="001F1B08"/>
    <w:rsid w:val="00206DFC"/>
    <w:rsid w:val="002248A2"/>
    <w:rsid w:val="00224FD6"/>
    <w:rsid w:val="0022712B"/>
    <w:rsid w:val="002350CB"/>
    <w:rsid w:val="00237C15"/>
    <w:rsid w:val="00252F50"/>
    <w:rsid w:val="00253B21"/>
    <w:rsid w:val="002571E9"/>
    <w:rsid w:val="002629C5"/>
    <w:rsid w:val="00267906"/>
    <w:rsid w:val="00267E88"/>
    <w:rsid w:val="00272D9D"/>
    <w:rsid w:val="0027399E"/>
    <w:rsid w:val="002A6054"/>
    <w:rsid w:val="002B4F5C"/>
    <w:rsid w:val="002B5E48"/>
    <w:rsid w:val="002B6C78"/>
    <w:rsid w:val="002C2668"/>
    <w:rsid w:val="002C4FEA"/>
    <w:rsid w:val="002C5CD9"/>
    <w:rsid w:val="002C656A"/>
    <w:rsid w:val="002D0032"/>
    <w:rsid w:val="002D70EF"/>
    <w:rsid w:val="002D7383"/>
    <w:rsid w:val="002E0B87"/>
    <w:rsid w:val="002E7DCF"/>
    <w:rsid w:val="003077A4"/>
    <w:rsid w:val="003135FC"/>
    <w:rsid w:val="00313CBC"/>
    <w:rsid w:val="00313CBF"/>
    <w:rsid w:val="0032021E"/>
    <w:rsid w:val="003226F0"/>
    <w:rsid w:val="00335A09"/>
    <w:rsid w:val="00335D68"/>
    <w:rsid w:val="0033622F"/>
    <w:rsid w:val="00337E76"/>
    <w:rsid w:val="00342A30"/>
    <w:rsid w:val="003465BE"/>
    <w:rsid w:val="00351B7D"/>
    <w:rsid w:val="003673C0"/>
    <w:rsid w:val="00370E4F"/>
    <w:rsid w:val="00373713"/>
    <w:rsid w:val="00376326"/>
    <w:rsid w:val="00377AEB"/>
    <w:rsid w:val="0038473B"/>
    <w:rsid w:val="00385B1D"/>
    <w:rsid w:val="00390DB7"/>
    <w:rsid w:val="0039232D"/>
    <w:rsid w:val="003964A3"/>
    <w:rsid w:val="003976AD"/>
    <w:rsid w:val="003B144B"/>
    <w:rsid w:val="003B3150"/>
    <w:rsid w:val="003B7BB6"/>
    <w:rsid w:val="003C4049"/>
    <w:rsid w:val="003C5382"/>
    <w:rsid w:val="003D0AB9"/>
    <w:rsid w:val="003D4732"/>
    <w:rsid w:val="003F5BFA"/>
    <w:rsid w:val="004045B4"/>
    <w:rsid w:val="00410407"/>
    <w:rsid w:val="0041667A"/>
    <w:rsid w:val="004173D1"/>
    <w:rsid w:val="00421708"/>
    <w:rsid w:val="004221B0"/>
    <w:rsid w:val="00423E56"/>
    <w:rsid w:val="0043343B"/>
    <w:rsid w:val="0043717D"/>
    <w:rsid w:val="00440722"/>
    <w:rsid w:val="004460C6"/>
    <w:rsid w:val="004529E5"/>
    <w:rsid w:val="00460ADC"/>
    <w:rsid w:val="00465DC6"/>
    <w:rsid w:val="00466538"/>
    <w:rsid w:val="00471C8F"/>
    <w:rsid w:val="0047544F"/>
    <w:rsid w:val="00483E37"/>
    <w:rsid w:val="00496275"/>
    <w:rsid w:val="004A3E23"/>
    <w:rsid w:val="004B2B44"/>
    <w:rsid w:val="004B34E1"/>
    <w:rsid w:val="004C1C47"/>
    <w:rsid w:val="004C23F9"/>
    <w:rsid w:val="004D7499"/>
    <w:rsid w:val="004D76E3"/>
    <w:rsid w:val="004E598B"/>
    <w:rsid w:val="004F15C9"/>
    <w:rsid w:val="004F28FE"/>
    <w:rsid w:val="004F4078"/>
    <w:rsid w:val="00525360"/>
    <w:rsid w:val="00527E87"/>
    <w:rsid w:val="00534D4B"/>
    <w:rsid w:val="00543B88"/>
    <w:rsid w:val="00543F66"/>
    <w:rsid w:val="00554136"/>
    <w:rsid w:val="00554A7A"/>
    <w:rsid w:val="0055582F"/>
    <w:rsid w:val="00555E75"/>
    <w:rsid w:val="00556532"/>
    <w:rsid w:val="0056613C"/>
    <w:rsid w:val="00566672"/>
    <w:rsid w:val="005719F7"/>
    <w:rsid w:val="005741CF"/>
    <w:rsid w:val="005814A1"/>
    <w:rsid w:val="00583FE4"/>
    <w:rsid w:val="005A309A"/>
    <w:rsid w:val="005A4F12"/>
    <w:rsid w:val="005B00BB"/>
    <w:rsid w:val="005B3A3F"/>
    <w:rsid w:val="005B47D8"/>
    <w:rsid w:val="005B6C91"/>
    <w:rsid w:val="005D3A33"/>
    <w:rsid w:val="005D7EB5"/>
    <w:rsid w:val="005E2BC1"/>
    <w:rsid w:val="005F163B"/>
    <w:rsid w:val="0060063B"/>
    <w:rsid w:val="00601F27"/>
    <w:rsid w:val="006072ED"/>
    <w:rsid w:val="00613331"/>
    <w:rsid w:val="00620595"/>
    <w:rsid w:val="00627C21"/>
    <w:rsid w:val="00631727"/>
    <w:rsid w:val="00633597"/>
    <w:rsid w:val="00633BBD"/>
    <w:rsid w:val="00634FEB"/>
    <w:rsid w:val="0064460B"/>
    <w:rsid w:val="006448FB"/>
    <w:rsid w:val="0064589F"/>
    <w:rsid w:val="00655C4C"/>
    <w:rsid w:val="006620D3"/>
    <w:rsid w:val="00662B56"/>
    <w:rsid w:val="00666FD6"/>
    <w:rsid w:val="00667B1E"/>
    <w:rsid w:val="00671041"/>
    <w:rsid w:val="00686CF3"/>
    <w:rsid w:val="0069181E"/>
    <w:rsid w:val="006A2F5D"/>
    <w:rsid w:val="006A4F5F"/>
    <w:rsid w:val="006B1508"/>
    <w:rsid w:val="006B3E85"/>
    <w:rsid w:val="006B4626"/>
    <w:rsid w:val="006C7A99"/>
    <w:rsid w:val="006D3068"/>
    <w:rsid w:val="006E7D0B"/>
    <w:rsid w:val="006F0B7C"/>
    <w:rsid w:val="0070377D"/>
    <w:rsid w:val="007168DA"/>
    <w:rsid w:val="007212A4"/>
    <w:rsid w:val="00723843"/>
    <w:rsid w:val="0073068A"/>
    <w:rsid w:val="0074104A"/>
    <w:rsid w:val="0074158A"/>
    <w:rsid w:val="00747862"/>
    <w:rsid w:val="00751EBB"/>
    <w:rsid w:val="00772240"/>
    <w:rsid w:val="00785D58"/>
    <w:rsid w:val="007B2D20"/>
    <w:rsid w:val="007C057B"/>
    <w:rsid w:val="007C1151"/>
    <w:rsid w:val="007C25EB"/>
    <w:rsid w:val="007C4B6F"/>
    <w:rsid w:val="007C5BB2"/>
    <w:rsid w:val="007E0069"/>
    <w:rsid w:val="007F6A23"/>
    <w:rsid w:val="00800AA9"/>
    <w:rsid w:val="008019FA"/>
    <w:rsid w:val="008020E6"/>
    <w:rsid w:val="00803B42"/>
    <w:rsid w:val="00810134"/>
    <w:rsid w:val="008350F0"/>
    <w:rsid w:val="00835734"/>
    <w:rsid w:val="0084029C"/>
    <w:rsid w:val="00845940"/>
    <w:rsid w:val="008571C0"/>
    <w:rsid w:val="00860C12"/>
    <w:rsid w:val="0087371C"/>
    <w:rsid w:val="00873A37"/>
    <w:rsid w:val="008755BF"/>
    <w:rsid w:val="008B2637"/>
    <w:rsid w:val="008B44DF"/>
    <w:rsid w:val="008B4C53"/>
    <w:rsid w:val="008C3171"/>
    <w:rsid w:val="008C3FF0"/>
    <w:rsid w:val="008C4A80"/>
    <w:rsid w:val="008C6A0E"/>
    <w:rsid w:val="008E0129"/>
    <w:rsid w:val="008E1575"/>
    <w:rsid w:val="008F20FD"/>
    <w:rsid w:val="008F2AAB"/>
    <w:rsid w:val="0090479F"/>
    <w:rsid w:val="009170B9"/>
    <w:rsid w:val="009230EE"/>
    <w:rsid w:val="00941FAB"/>
    <w:rsid w:val="00952982"/>
    <w:rsid w:val="00952FBD"/>
    <w:rsid w:val="00966541"/>
    <w:rsid w:val="00980F1C"/>
    <w:rsid w:val="00981808"/>
    <w:rsid w:val="009B5303"/>
    <w:rsid w:val="009B606B"/>
    <w:rsid w:val="009C257A"/>
    <w:rsid w:val="009D26CC"/>
    <w:rsid w:val="009D44A2"/>
    <w:rsid w:val="009E0F44"/>
    <w:rsid w:val="009E3B08"/>
    <w:rsid w:val="009E3C92"/>
    <w:rsid w:val="00A04FF1"/>
    <w:rsid w:val="00A058E4"/>
    <w:rsid w:val="00A13255"/>
    <w:rsid w:val="00A35BCB"/>
    <w:rsid w:val="00A522BB"/>
    <w:rsid w:val="00A6466D"/>
    <w:rsid w:val="00A651C5"/>
    <w:rsid w:val="00A74713"/>
    <w:rsid w:val="00A7678F"/>
    <w:rsid w:val="00A8295C"/>
    <w:rsid w:val="00A900EA"/>
    <w:rsid w:val="00A93B2D"/>
    <w:rsid w:val="00AC4FDE"/>
    <w:rsid w:val="00AC5E4B"/>
    <w:rsid w:val="00AD4E54"/>
    <w:rsid w:val="00AD51CF"/>
    <w:rsid w:val="00AE08A1"/>
    <w:rsid w:val="00AE21E8"/>
    <w:rsid w:val="00AE54AA"/>
    <w:rsid w:val="00AE7C7B"/>
    <w:rsid w:val="00AF03BC"/>
    <w:rsid w:val="00AF7F4D"/>
    <w:rsid w:val="00B0234C"/>
    <w:rsid w:val="00B04424"/>
    <w:rsid w:val="00B07C42"/>
    <w:rsid w:val="00B112B8"/>
    <w:rsid w:val="00B277ED"/>
    <w:rsid w:val="00B33381"/>
    <w:rsid w:val="00B37882"/>
    <w:rsid w:val="00B4045A"/>
    <w:rsid w:val="00B529CE"/>
    <w:rsid w:val="00B52A4D"/>
    <w:rsid w:val="00B52DD7"/>
    <w:rsid w:val="00B65278"/>
    <w:rsid w:val="00B70293"/>
    <w:rsid w:val="00B7440B"/>
    <w:rsid w:val="00B81CD7"/>
    <w:rsid w:val="00B96A72"/>
    <w:rsid w:val="00BA0655"/>
    <w:rsid w:val="00BA2164"/>
    <w:rsid w:val="00BB0B29"/>
    <w:rsid w:val="00BB785D"/>
    <w:rsid w:val="00BB7F45"/>
    <w:rsid w:val="00BC1CB7"/>
    <w:rsid w:val="00BC367A"/>
    <w:rsid w:val="00BE0837"/>
    <w:rsid w:val="00BE2758"/>
    <w:rsid w:val="00BE608B"/>
    <w:rsid w:val="00BE7E5C"/>
    <w:rsid w:val="00BF459B"/>
    <w:rsid w:val="00BF744C"/>
    <w:rsid w:val="00C06A16"/>
    <w:rsid w:val="00C06FCB"/>
    <w:rsid w:val="00C1035E"/>
    <w:rsid w:val="00C112FB"/>
    <w:rsid w:val="00C1302F"/>
    <w:rsid w:val="00C16602"/>
    <w:rsid w:val="00C25F4A"/>
    <w:rsid w:val="00C312C8"/>
    <w:rsid w:val="00C348A3"/>
    <w:rsid w:val="00C40C80"/>
    <w:rsid w:val="00C72CD2"/>
    <w:rsid w:val="00C747DB"/>
    <w:rsid w:val="00C90D86"/>
    <w:rsid w:val="00C94FC7"/>
    <w:rsid w:val="00C95A8B"/>
    <w:rsid w:val="00CC25B9"/>
    <w:rsid w:val="00CC3CAE"/>
    <w:rsid w:val="00CE26C7"/>
    <w:rsid w:val="00CF712C"/>
    <w:rsid w:val="00D130E2"/>
    <w:rsid w:val="00D152E0"/>
    <w:rsid w:val="00D171E5"/>
    <w:rsid w:val="00D205C8"/>
    <w:rsid w:val="00D24D52"/>
    <w:rsid w:val="00D327C1"/>
    <w:rsid w:val="00D37291"/>
    <w:rsid w:val="00D406D2"/>
    <w:rsid w:val="00D47232"/>
    <w:rsid w:val="00D6472E"/>
    <w:rsid w:val="00D724F3"/>
    <w:rsid w:val="00D80CF9"/>
    <w:rsid w:val="00D8541A"/>
    <w:rsid w:val="00D85581"/>
    <w:rsid w:val="00D93433"/>
    <w:rsid w:val="00D93F45"/>
    <w:rsid w:val="00D9702B"/>
    <w:rsid w:val="00DB1E92"/>
    <w:rsid w:val="00DB256D"/>
    <w:rsid w:val="00DC1073"/>
    <w:rsid w:val="00DC5480"/>
    <w:rsid w:val="00DC565C"/>
    <w:rsid w:val="00DC6CD6"/>
    <w:rsid w:val="00DC729C"/>
    <w:rsid w:val="00DD0451"/>
    <w:rsid w:val="00DD2A80"/>
    <w:rsid w:val="00DE1C15"/>
    <w:rsid w:val="00DE3B87"/>
    <w:rsid w:val="00DE6472"/>
    <w:rsid w:val="00DF4C39"/>
    <w:rsid w:val="00E002A5"/>
    <w:rsid w:val="00E0146F"/>
    <w:rsid w:val="00E01537"/>
    <w:rsid w:val="00E100BE"/>
    <w:rsid w:val="00E10F4B"/>
    <w:rsid w:val="00E15EE7"/>
    <w:rsid w:val="00E37B7C"/>
    <w:rsid w:val="00E424D1"/>
    <w:rsid w:val="00E44896"/>
    <w:rsid w:val="00E53F97"/>
    <w:rsid w:val="00E5437B"/>
    <w:rsid w:val="00E61ADE"/>
    <w:rsid w:val="00E61B04"/>
    <w:rsid w:val="00E6371A"/>
    <w:rsid w:val="00E64CFC"/>
    <w:rsid w:val="00E66BD8"/>
    <w:rsid w:val="00E85D86"/>
    <w:rsid w:val="00E9185D"/>
    <w:rsid w:val="00E919B2"/>
    <w:rsid w:val="00E92B89"/>
    <w:rsid w:val="00E935EE"/>
    <w:rsid w:val="00EA211A"/>
    <w:rsid w:val="00EA4FE4"/>
    <w:rsid w:val="00EB031A"/>
    <w:rsid w:val="00EB0BB5"/>
    <w:rsid w:val="00EB347C"/>
    <w:rsid w:val="00EB6C6D"/>
    <w:rsid w:val="00EC43E5"/>
    <w:rsid w:val="00EC45CF"/>
    <w:rsid w:val="00ED148F"/>
    <w:rsid w:val="00EF6FCF"/>
    <w:rsid w:val="00F04424"/>
    <w:rsid w:val="00F04AE6"/>
    <w:rsid w:val="00F24CAB"/>
    <w:rsid w:val="00F40646"/>
    <w:rsid w:val="00F43553"/>
    <w:rsid w:val="00F50B13"/>
    <w:rsid w:val="00F5160C"/>
    <w:rsid w:val="00F52903"/>
    <w:rsid w:val="00F61D61"/>
    <w:rsid w:val="00F75550"/>
    <w:rsid w:val="00F81E6B"/>
    <w:rsid w:val="00F82F9C"/>
    <w:rsid w:val="00F937B6"/>
    <w:rsid w:val="00F9400E"/>
    <w:rsid w:val="00FB0239"/>
    <w:rsid w:val="00FB090D"/>
    <w:rsid w:val="00FB4752"/>
    <w:rsid w:val="00FC0084"/>
    <w:rsid w:val="00FC6822"/>
    <w:rsid w:val="00FC775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0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7"/>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6"/>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7"/>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qFormat/>
    <w:rsid w:val="00DE3B87"/>
    <w:pPr>
      <w:keepNext/>
      <w:keepLines/>
      <w:numPr>
        <w:ilvl w:val="3"/>
        <w:numId w:val="7"/>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qFormat/>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2"/>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HAns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4"/>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3"/>
      </w:numPr>
    </w:pPr>
  </w:style>
  <w:style w:type="paragraph" w:customStyle="1" w:styleId="Otsikko21">
    <w:name w:val="Otsikko 21"/>
    <w:basedOn w:val="Normaali"/>
    <w:rsid w:val="00A8295C"/>
    <w:pPr>
      <w:numPr>
        <w:ilvl w:val="1"/>
        <w:numId w:val="3"/>
      </w:numPr>
    </w:pPr>
  </w:style>
  <w:style w:type="paragraph" w:customStyle="1" w:styleId="Otsikko31">
    <w:name w:val="Otsikko 31"/>
    <w:basedOn w:val="Normaali"/>
    <w:rsid w:val="00A8295C"/>
    <w:pPr>
      <w:numPr>
        <w:ilvl w:val="2"/>
        <w:numId w:val="3"/>
      </w:numPr>
    </w:pPr>
  </w:style>
  <w:style w:type="paragraph" w:customStyle="1" w:styleId="Otsikko41">
    <w:name w:val="Otsikko 41"/>
    <w:basedOn w:val="Normaali"/>
    <w:rsid w:val="00A8295C"/>
    <w:pPr>
      <w:numPr>
        <w:ilvl w:val="3"/>
        <w:numId w:val="3"/>
      </w:numPr>
    </w:pPr>
  </w:style>
  <w:style w:type="paragraph" w:customStyle="1" w:styleId="Otsikko51">
    <w:name w:val="Otsikko 51"/>
    <w:basedOn w:val="Normaali"/>
    <w:rsid w:val="00A8295C"/>
    <w:pPr>
      <w:numPr>
        <w:ilvl w:val="4"/>
        <w:numId w:val="3"/>
      </w:numPr>
    </w:pPr>
  </w:style>
  <w:style w:type="paragraph" w:customStyle="1" w:styleId="Otsikko61">
    <w:name w:val="Otsikko 61"/>
    <w:basedOn w:val="Normaali"/>
    <w:rsid w:val="00A8295C"/>
    <w:pPr>
      <w:numPr>
        <w:ilvl w:val="5"/>
        <w:numId w:val="3"/>
      </w:numPr>
    </w:pPr>
  </w:style>
  <w:style w:type="paragraph" w:customStyle="1" w:styleId="Otsikko71">
    <w:name w:val="Otsikko 71"/>
    <w:basedOn w:val="Normaali"/>
    <w:rsid w:val="00A8295C"/>
    <w:pPr>
      <w:numPr>
        <w:ilvl w:val="6"/>
        <w:numId w:val="3"/>
      </w:numPr>
    </w:pPr>
  </w:style>
  <w:style w:type="paragraph" w:customStyle="1" w:styleId="Otsikko81">
    <w:name w:val="Otsikko 81"/>
    <w:basedOn w:val="Normaali"/>
    <w:rsid w:val="00A8295C"/>
    <w:pPr>
      <w:numPr>
        <w:ilvl w:val="7"/>
        <w:numId w:val="3"/>
      </w:numPr>
    </w:pPr>
  </w:style>
  <w:style w:type="paragraph" w:customStyle="1" w:styleId="Otsikko91">
    <w:name w:val="Otsikko 91"/>
    <w:basedOn w:val="Normaali"/>
    <w:rsid w:val="00A8295C"/>
    <w:pPr>
      <w:numPr>
        <w:ilvl w:val="8"/>
        <w:numId w:val="3"/>
      </w:numPr>
    </w:pPr>
  </w:style>
  <w:style w:type="numbering" w:customStyle="1" w:styleId="Style1">
    <w:name w:val="Style1"/>
    <w:uiPriority w:val="99"/>
    <w:rsid w:val="00A8295C"/>
    <w:pPr>
      <w:numPr>
        <w:numId w:val="5"/>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table" w:styleId="Vaaleataulukkoruudukko">
    <w:name w:val="Grid Table Light"/>
    <w:basedOn w:val="Normaalitaulukko"/>
    <w:uiPriority w:val="40"/>
    <w:rsid w:val="00A132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Eiluetteloa1">
    <w:name w:val="Ei luetteloa1"/>
    <w:next w:val="Eiluetteloa"/>
    <w:uiPriority w:val="99"/>
    <w:semiHidden/>
    <w:unhideWhenUsed/>
    <w:rsid w:val="00E919B2"/>
  </w:style>
  <w:style w:type="table" w:customStyle="1" w:styleId="TaulukkoRuudukko1">
    <w:name w:val="Taulukko Ruudukko1"/>
    <w:basedOn w:val="Normaalitaulukko"/>
    <w:next w:val="TaulukkoRuudukko"/>
    <w:uiPriority w:val="39"/>
    <w:rsid w:val="00E9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inteksti">
    <w:name w:val="annotation text"/>
    <w:basedOn w:val="Normaali"/>
    <w:link w:val="KommentintekstiChar"/>
    <w:uiPriority w:val="99"/>
    <w:unhideWhenUsed/>
    <w:rsid w:val="00E919B2"/>
    <w:pPr>
      <w:spacing w:before="0" w:line="240" w:lineRule="auto"/>
      <w:jc w:val="left"/>
    </w:pPr>
    <w:rPr>
      <w:szCs w:val="20"/>
    </w:rPr>
  </w:style>
  <w:style w:type="character" w:customStyle="1" w:styleId="KommentintekstiChar">
    <w:name w:val="Kommentin teksti Char"/>
    <w:basedOn w:val="Kappaleenoletusfontti"/>
    <w:link w:val="Kommentinteksti"/>
    <w:uiPriority w:val="99"/>
    <w:rsid w:val="00E919B2"/>
    <w:rPr>
      <w:rFonts w:ascii="Century Gothic" w:hAnsi="Century Gothic"/>
      <w:sz w:val="20"/>
      <w:szCs w:val="20"/>
    </w:rPr>
  </w:style>
  <w:style w:type="character" w:styleId="Kommentinviite">
    <w:name w:val="annotation reference"/>
    <w:basedOn w:val="Kappaleenoletusfontti"/>
    <w:uiPriority w:val="99"/>
    <w:semiHidden/>
    <w:unhideWhenUsed/>
    <w:rsid w:val="00E919B2"/>
    <w:rPr>
      <w:sz w:val="16"/>
      <w:szCs w:val="16"/>
    </w:rPr>
  </w:style>
  <w:style w:type="character" w:styleId="AvattuHyperlinkki">
    <w:name w:val="FollowedHyperlink"/>
    <w:basedOn w:val="Kappaleenoletusfontti"/>
    <w:uiPriority w:val="99"/>
    <w:semiHidden/>
    <w:unhideWhenUsed/>
    <w:rsid w:val="00E919B2"/>
    <w:rPr>
      <w:color w:val="954F72" w:themeColor="followedHyperlink"/>
      <w:u w:val="single"/>
    </w:rPr>
  </w:style>
  <w:style w:type="paragraph" w:styleId="Kommentinotsikko">
    <w:name w:val="annotation subject"/>
    <w:basedOn w:val="Kommentinteksti"/>
    <w:next w:val="Kommentinteksti"/>
    <w:link w:val="KommentinotsikkoChar"/>
    <w:uiPriority w:val="99"/>
    <w:semiHidden/>
    <w:unhideWhenUsed/>
    <w:rsid w:val="00E919B2"/>
    <w:rPr>
      <w:b/>
      <w:bCs/>
    </w:rPr>
  </w:style>
  <w:style w:type="character" w:customStyle="1" w:styleId="KommentinotsikkoChar">
    <w:name w:val="Kommentin otsikko Char"/>
    <w:basedOn w:val="KommentintekstiChar"/>
    <w:link w:val="Kommentinotsikko"/>
    <w:uiPriority w:val="99"/>
    <w:semiHidden/>
    <w:rsid w:val="00E919B2"/>
    <w:rPr>
      <w:rFonts w:ascii="Century Gothic" w:hAnsi="Century Gothic"/>
      <w:b/>
      <w:bCs/>
      <w:sz w:val="20"/>
      <w:szCs w:val="20"/>
    </w:rPr>
  </w:style>
  <w:style w:type="paragraph" w:styleId="NormaaliWWW">
    <w:name w:val="Normal (Web)"/>
    <w:basedOn w:val="Normaali"/>
    <w:uiPriority w:val="99"/>
    <w:semiHidden/>
    <w:unhideWhenUsed/>
    <w:rsid w:val="00E919B2"/>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numbering" w:customStyle="1" w:styleId="Eiluetteloa11">
    <w:name w:val="Ei luetteloa11"/>
    <w:next w:val="Eiluetteloa"/>
    <w:uiPriority w:val="99"/>
    <w:semiHidden/>
    <w:unhideWhenUsed/>
    <w:rsid w:val="00E919B2"/>
  </w:style>
  <w:style w:type="table" w:styleId="Yksinkertainentaulukko3">
    <w:name w:val="Plain Table 3"/>
    <w:basedOn w:val="Normaalitaulukko"/>
    <w:uiPriority w:val="43"/>
    <w:rsid w:val="00E919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aaleataulukkoruudukko1">
    <w:name w:val="Vaalea taulukkoruudukko1"/>
    <w:basedOn w:val="Normaalitaulukko"/>
    <w:next w:val="Vaaleataulukkoruudukko"/>
    <w:uiPriority w:val="40"/>
    <w:rsid w:val="00E919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hchr.org/en/press-releases/2024/02/un-expert-calls-accountability-and-justice-two-years-after-russias-invasion" TargetMode="External"/><Relationship Id="rId21" Type="http://schemas.openxmlformats.org/officeDocument/2006/relationships/hyperlink" Target="https://meduza.io/cards/tak-zavershena-mobilizatsiya-v-rossii-ili-vse-taki-net" TargetMode="External"/><Relationship Id="rId42" Type="http://schemas.openxmlformats.org/officeDocument/2006/relationships/hyperlink" Target="https://www.kavkazr.com/a/kontraktnik-iz-adygei-poluchil-vosemj-let-za-dezertirstvo-vo-vremya-voyny/33042799.html" TargetMode="External"/><Relationship Id="rId47" Type="http://schemas.openxmlformats.org/officeDocument/2006/relationships/hyperlink" Target="https://www.kavkazr.com/a/mobilizovannyy-kazak-iz-krasnodarskogo-kraya-poluchil-dva-goda-kolonii-za-otkaz-idti-v-boy/32986451.html" TargetMode="External"/><Relationship Id="rId63" Type="http://schemas.openxmlformats.org/officeDocument/2006/relationships/hyperlink" Target="https://www.kavkaz-uzel.eu/articles/404720" TargetMode="External"/><Relationship Id="rId68" Type="http://schemas.openxmlformats.org/officeDocument/2006/relationships/hyperlink" Target="https://www.caucasianknot.com/articles/393180" TargetMode="External"/><Relationship Id="rId84" Type="http://schemas.openxmlformats.org/officeDocument/2006/relationships/header" Target="header1.xml"/><Relationship Id="rId89" Type="http://schemas.openxmlformats.org/officeDocument/2006/relationships/theme" Target="theme/theme1.xml"/><Relationship Id="rId16" Type="http://schemas.openxmlformats.org/officeDocument/2006/relationships/hyperlink" Target="https://maatieto.migri.fi/base/2724d19a-5460-485d-bff8-6cd8f75f86d5/countryDocument/61c4e002-06d1-4512-8793-afde29bbf860" TargetMode="External"/><Relationship Id="rId11" Type="http://schemas.openxmlformats.org/officeDocument/2006/relationships/hyperlink" Target="https://uatv.ua/severnyj-kavkaz-moskva-kazachestvo-ob-otnoshenii-k-mobilizatsii-v-regionah-rf-govorim-s-pravozashhitnikom-olegom-orlovym/" TargetMode="External"/><Relationship Id="rId32" Type="http://schemas.openxmlformats.org/officeDocument/2006/relationships/hyperlink" Target="https://storage.googleapis.com/istories/stories/2023/11/02/dobrovoltsi-na-voinu-migranti-bankroti-dolzhniki-i-bezrabotnie/index.html" TargetMode="External"/><Relationship Id="rId37" Type="http://schemas.openxmlformats.org/officeDocument/2006/relationships/hyperlink" Target="https://www.kavkazr.com/a/mobilizovannye-iz-severnoy-osetii-poluchili-realjnye-sroki-za-otkaz-ehatj-na-voynu/33124701.html" TargetMode="External"/><Relationship Id="rId53" Type="http://schemas.openxmlformats.org/officeDocument/2006/relationships/hyperlink" Target="https://www.kavkazr.com/a/obychnoe-delo-kak-yug-i-kavkaz-privykli-k-poteryam-na-voyne-protiv-ukrainy/32783087.html" TargetMode="External"/><Relationship Id="rId58" Type="http://schemas.openxmlformats.org/officeDocument/2006/relationships/hyperlink" Target="https://www.kavkazr.com/a/chetyre-respubliki-severnogo-kavkaza-okazalisj-v-chisle-hudshih-po-sotsialjno-ekonomicheskomu-razvitiyu/32412029.html" TargetMode="External"/><Relationship Id="rId74" Type="http://schemas.openxmlformats.org/officeDocument/2006/relationships/hyperlink" Target="https://novayagazeta.eu/articles/2024/09/24/im-grozit-smert" TargetMode="External"/><Relationship Id="rId79" Type="http://schemas.openxmlformats.org/officeDocument/2006/relationships/hyperlink" Target="https://sfr.gov.ru/branches/alania/news/~2023/10/03/255292" TargetMode="External"/><Relationship Id="rId5" Type="http://schemas.openxmlformats.org/officeDocument/2006/relationships/webSettings" Target="webSettings.xml"/><Relationship Id="rId90" Type="http://schemas.openxmlformats.org/officeDocument/2006/relationships/customXml" Target="../customXml/item2.xml"/><Relationship Id="rId22" Type="http://schemas.openxmlformats.org/officeDocument/2006/relationships/hyperlink" Target="https://www.themoscowtimes.com/2022/10/28/russian-defense-minister-announces-end-of-mobilization-a79226" TargetMode="External"/><Relationship Id="rId27" Type="http://schemas.openxmlformats.org/officeDocument/2006/relationships/hyperlink" Target="https://magas.bezformata.com/listnews/grazhdan-na-voennuyu-sluzhbu-po-kontraktu/121072188/" TargetMode="External"/><Relationship Id="rId43" Type="http://schemas.openxmlformats.org/officeDocument/2006/relationships/hyperlink" Target="https://www.kavkazr.com/a/mnogodetnyy-otets-iz-stavropolya-poluchil-tri-goda-kolonii-za-otkaz-ehatj-na-voynu/33029326.html" TargetMode="External"/><Relationship Id="rId48" Type="http://schemas.openxmlformats.org/officeDocument/2006/relationships/hyperlink" Target="https://www.kavkazr.com/a/voennye-iz-krasnodarskogo-kraya-zayavili-o-nasiljnoy-otpravke-na-voynu-v-ukrainu/32994388.html" TargetMode="External"/><Relationship Id="rId64" Type="http://schemas.openxmlformats.org/officeDocument/2006/relationships/hyperlink" Target="https://www.kavkaz-uzel.eu/articles/403955" TargetMode="External"/><Relationship Id="rId69" Type="http://schemas.openxmlformats.org/officeDocument/2006/relationships/hyperlink" Target="https://www.caucasianknot.com/articles/391019" TargetMode="External"/><Relationship Id="rId8" Type="http://schemas.openxmlformats.org/officeDocument/2006/relationships/hyperlink" Target="https://t.me/astrapress/57592?single" TargetMode="External"/><Relationship Id="rId51" Type="http://schemas.openxmlformats.org/officeDocument/2006/relationships/hyperlink" Target="https://www.kavkazr.com/a/voennyh-yuga-i-severnogo-kavkaza-otpravili-v-koloniyu-za-pobegi-iz-chastey/32902926.html" TargetMode="External"/><Relationship Id="rId72" Type="http://schemas.openxmlformats.org/officeDocument/2006/relationships/hyperlink" Target="https://www.kommersant.ru/doc/5645607" TargetMode="External"/><Relationship Id="rId80" Type="http://schemas.openxmlformats.org/officeDocument/2006/relationships/hyperlink" Target="https://sfr.gov.ru/branches/alania/news/~2023/10/03/255292" TargetMode="External"/><Relationship Id="rId85" Type="http://schemas.openxmlformats.org/officeDocument/2006/relationships/header" Target="header2.xml"/><Relationship Id="rId93"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hyperlink" Target="https://jamestown.org/program/russian-army-recruitment-hangs-between-coercion-and-deception/" TargetMode="External"/><Relationship Id="rId17" Type="http://schemas.openxmlformats.org/officeDocument/2006/relationships/hyperlink" Target="https://maatieto.migri.fi/base/2724d19a-5460-485d-bff8-6cd8f75f86d5/countryDocument/42938fc4-1e8b-4b55-8de6-cda066927991" TargetMode="External"/><Relationship Id="rId25" Type="http://schemas.openxmlformats.org/officeDocument/2006/relationships/hyperlink" Target="https://www.swp-berlin.org/10.18449/2024C24/" TargetMode="External"/><Relationship Id="rId33" Type="http://schemas.openxmlformats.org/officeDocument/2006/relationships/hyperlink" Target="https://storage.googleapis.com/istories/stories/2024/08/01/za-dengi-da/index.html" TargetMode="External"/><Relationship Id="rId38" Type="http://schemas.openxmlformats.org/officeDocument/2006/relationships/hyperlink" Target="https://www.kavkazr.com/a/okolo-20-voennyh-iz-buynakska-otkazalisj-ehatj-na-voynu-protiv-ukrainy-/32577729.html" TargetMode="External"/><Relationship Id="rId46" Type="http://schemas.openxmlformats.org/officeDocument/2006/relationships/hyperlink" Target="https://www.kavkazr.com/a/v-volgograde-esche-dvoih-ranenyh-voennyh-nasiljno-uvezli-v-zonu-boevyh-deystviy-v-ukraine/32987001.html" TargetMode="External"/><Relationship Id="rId59" Type="http://schemas.openxmlformats.org/officeDocument/2006/relationships/hyperlink" Target="https://www.kavkaz-uzel.eu/articles/404907" TargetMode="External"/><Relationship Id="rId67" Type="http://schemas.openxmlformats.org/officeDocument/2006/relationships/hyperlink" Target="https://www.kavkaz-uzel.eu/articles/398643" TargetMode="External"/><Relationship Id="rId20" Type="http://schemas.openxmlformats.org/officeDocument/2006/relationships/hyperlink" Target="https://maatieto.migri.fi/base/2724d19a-5460-485d-bff8-6cd8f75f86d5/countryDocument/aad21cd3-9986-47c4-bb3c-9a537e7ddfc7" TargetMode="External"/><Relationship Id="rId41" Type="http://schemas.openxmlformats.org/officeDocument/2006/relationships/hyperlink" Target="https://www.kavkazr.com/a/na-kubani-chetvertyy-raz-s-nachala-goda-uvelichili-vyplatu-uchastnikam-voyny-v-ukraine/33073030.html" TargetMode="External"/><Relationship Id="rId54" Type="http://schemas.openxmlformats.org/officeDocument/2006/relationships/hyperlink" Target="https://www.kavkazr.com/a/tsena-pushechnogo-myasa-skoljko-na-yuge-i-kavkaze-predlagayut-za-uchastie-v-voyne/32707277.html" TargetMode="External"/><Relationship Id="rId62" Type="http://schemas.openxmlformats.org/officeDocument/2006/relationships/hyperlink" Target="https://www.kavkaz-uzel.eu/articles/404744" TargetMode="External"/><Relationship Id="rId70" Type="http://schemas.openxmlformats.org/officeDocument/2006/relationships/hyperlink" Target="https://www.kavkaz-uzel.eu/articles/390770" TargetMode="External"/><Relationship Id="rId75" Type="http://schemas.openxmlformats.org/officeDocument/2006/relationships/hyperlink" Target="http://government.ru/docs/all/143135/" TargetMode="External"/><Relationship Id="rId83" Type="http://schemas.openxmlformats.org/officeDocument/2006/relationships/hyperlink" Target="https://t.me/polniypc/8914" TargetMode="External"/><Relationship Id="rId88" Type="http://schemas.openxmlformats.org/officeDocument/2006/relationships/glossaryDocument" Target="glossary/document.xml"/><Relationship Id="rId9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aatieto.migri.fi/base/2724d19a-5460-485d-bff8-6cd8f75f86d5/countryDocument/a8ee5019-b7f2-4040-a4c3-87e81588abe0" TargetMode="External"/><Relationship Id="rId23" Type="http://schemas.openxmlformats.org/officeDocument/2006/relationships/hyperlink" Target="https://www.themoscowtimes.com/2024/05/21/how-russias-covert-mobilization-finds-manpower-for-the-war-in-ukraine-a85168" TargetMode="External"/><Relationship Id="rId28" Type="http://schemas.openxmlformats.org/officeDocument/2006/relationships/hyperlink" Target="https://verstka.media/moskva-za-god-otpravila-na-vojnu-bolee-26-tysyach-chelovek-bolshinstvo-iz-nih-priezzhie" TargetMode="External"/><Relationship Id="rId36" Type="http://schemas.openxmlformats.org/officeDocument/2006/relationships/hyperlink" Target="https://www.kavkazr.com/a/otpravyat-po-prikazu-v-chechne-na-voynu-protiv-ukrainy-posylayut-provinivshihsya-silovikov/33163400.html" TargetMode="External"/><Relationship Id="rId49" Type="http://schemas.openxmlformats.org/officeDocument/2006/relationships/hyperlink" Target="https://www.kavkazr.com/a/voennyh-na-yuge-i-severnom-kavkaze-prigovorili-k-realjnym-srokam-za-pobeg-iz-chasti/32918715.html" TargetMode="External"/><Relationship Id="rId57" Type="http://schemas.openxmlformats.org/officeDocument/2006/relationships/hyperlink" Target="https://www.kavkazr.com/a/v-ingushetii-i-kabardino-balkarii-zafiksirovali-samye-malenjkie-zarplaty-v-rossii-/32445331.html" TargetMode="External"/><Relationship Id="rId10" Type="http://schemas.openxmlformats.org/officeDocument/2006/relationships/hyperlink" Target="https://www.demographic-research.org/volumes/vol48/31/48-31.pdf" TargetMode="External"/><Relationship Id="rId31" Type="http://schemas.openxmlformats.org/officeDocument/2006/relationships/hyperlink" Target="https://storage.googleapis.com/istories/news/2024/08/13/bloomberg-posle-zakhoda-vsu-v-kurskuyu-oblast-viros-risk-novoi-mobilizatsii-v-rossii/index.html" TargetMode="External"/><Relationship Id="rId44" Type="http://schemas.openxmlformats.org/officeDocument/2006/relationships/hyperlink" Target="https://www.kavkazr.com/a/zhitelyam-odnogo-iz-bedneyshih-rayonov-dagestana-predlozhili-nadbavku-za-otpravku-na-voynu/33029532.html" TargetMode="External"/><Relationship Id="rId52" Type="http://schemas.openxmlformats.org/officeDocument/2006/relationships/hyperlink" Target="https://www.kavkazr.com/a/poymayut-i-posadyat-vseh-na-yuge-i-severnom-kavkaze-vyroslo-chislo-del-za-pobeg-iz-voyskovyh-chastey/32820762.html" TargetMode="External"/><Relationship Id="rId60" Type="http://schemas.openxmlformats.org/officeDocument/2006/relationships/hyperlink" Target="https://www.caucasianknot.com/articles/404814" TargetMode="External"/><Relationship Id="rId65" Type="http://schemas.openxmlformats.org/officeDocument/2006/relationships/hyperlink" Target="https://www.kavkaz-uzel.eu/articles/404439" TargetMode="External"/><Relationship Id="rId73" Type="http://schemas.openxmlformats.org/officeDocument/2006/relationships/hyperlink" Target="https://t.me/krilyatv/14120" TargetMode="External"/><Relationship Id="rId78" Type="http://schemas.openxmlformats.org/officeDocument/2006/relationships/hyperlink" Target="https://ria.ru/20230515/polozhenie_regiony-1870956129.html" TargetMode="External"/><Relationship Id="rId81" Type="http://schemas.openxmlformats.org/officeDocument/2006/relationships/hyperlink" Target="https://sfr.gov.ru/branches/dagestan/news~2023/07/24/252524" TargetMode="External"/><Relationship Id="rId86" Type="http://schemas.openxmlformats.org/officeDocument/2006/relationships/footer" Target="footer1.xml"/><Relationship Id="rId94"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publications.bof.fi/bitstream/handle/10024/53281/bpb124.pdf?sequence=1&amp;isAllowed=y" TargetMode="External"/><Relationship Id="rId13" Type="http://schemas.openxmlformats.org/officeDocument/2006/relationships/hyperlink" Target="https://jamestown.org/program/ethnically-non-russian-formations-in-russias-war-on-ukraine-north-caucasus/" TargetMode="External"/><Relationship Id="rId18" Type="http://schemas.openxmlformats.org/officeDocument/2006/relationships/hyperlink" Target="https://maatieto.migri.fi/base/2724d19a-5460-485d-bff8-6cd8f75f86d5/countryDocument/4452c430-7cb9-499c-b465-22215aed2720" TargetMode="External"/><Relationship Id="rId39" Type="http://schemas.openxmlformats.org/officeDocument/2006/relationships/hyperlink" Target="https://www.kavkazr.com/a/nezakonno-mobilizovannogo-zhitelya-krasnodara-otpravili-na-shturm-na-kostylyah-i-pod-konvoem/33103102.html" TargetMode="External"/><Relationship Id="rId34" Type="http://schemas.openxmlformats.org/officeDocument/2006/relationships/hyperlink" Target="https://www.garant.ru/hotlaw/dagistan/1660192/" TargetMode="External"/><Relationship Id="rId50" Type="http://schemas.openxmlformats.org/officeDocument/2006/relationships/hyperlink" Target="https://www.kavkazr.com/a/feodaljnaya-voyna-politolog-ekaterina-shuljman-o-perekupke-kontraktnikov-na-yuge-i-kavkaze/32912506.html" TargetMode="External"/><Relationship Id="rId55" Type="http://schemas.openxmlformats.org/officeDocument/2006/relationships/hyperlink" Target="https://www.kavkazr.com/a/oni-ponimayut-nikakih-natsistov-tam-net-rostovskaya-oblastj-v-liderah-po-samovolkam-/32619033.html" TargetMode="External"/><Relationship Id="rId76" Type="http://schemas.openxmlformats.org/officeDocument/2006/relationships/hyperlink" Target="https://www.svoboda.org/a/v-dagestane-v-pyatj-raz-uvelichili-vyplatu-za-uchastie-v-voyne-v-ukraine/33026242.html" TargetMode="External"/><Relationship Id="rId7" Type="http://schemas.openxmlformats.org/officeDocument/2006/relationships/endnotes" Target="endnotes.xml"/><Relationship Id="rId71" Type="http://schemas.openxmlformats.org/officeDocument/2006/relationships/hyperlink" Target="https://www.caucasianknot.com/articles/389303/" TargetMode="External"/><Relationship Id="rId92" Type="http://schemas.openxmlformats.org/officeDocument/2006/relationships/customXml" Target="../customXml/item4.xml"/><Relationship Id="rId2" Type="http://schemas.openxmlformats.org/officeDocument/2006/relationships/numbering" Target="numbering.xml"/><Relationship Id="rId29" Type="http://schemas.openxmlformats.org/officeDocument/2006/relationships/hyperlink" Target="https://istories.media/stories/2024/08/20/srednyaya-regionalnaya-viplata-za-zaklyuchenie-kontrakta-s-mo-virosla-v-4-raza-s-nachala-goda/" TargetMode="External"/><Relationship Id="rId24" Type="http://schemas.openxmlformats.org/officeDocument/2006/relationships/hyperlink" Target="https://rtvi.com/obyasnyaem/kontraktniki-i-dobrovolczy-raznicza-v-statuse-i-vyplatah-obyasnyayut-yuristy/" TargetMode="External"/><Relationship Id="rId40" Type="http://schemas.openxmlformats.org/officeDocument/2006/relationships/hyperlink" Target="https://www.svoboda.org/a/mediazona-v-rossii-rezko-vozroslo-chislo-ugolovnyh-del-o-begstve-iz-armii/33075931.html" TargetMode="External"/><Relationship Id="rId45" Type="http://schemas.openxmlformats.org/officeDocument/2006/relationships/hyperlink" Target="https://www.kavkazr.com/a/hotj-tushkoy-hotj-chuchelkom-nasiljnoe-vozvraschenie-na-front-ranenyh-na-yuge-rossii/32990451.html" TargetMode="External"/><Relationship Id="rId66" Type="http://schemas.openxmlformats.org/officeDocument/2006/relationships/hyperlink" Target="https://www.kavkaz-uzel.eu/articles/398075" TargetMode="External"/><Relationship Id="rId87" Type="http://schemas.openxmlformats.org/officeDocument/2006/relationships/fontTable" Target="fontTable.xml"/><Relationship Id="rId61" Type="http://schemas.openxmlformats.org/officeDocument/2006/relationships/hyperlink" Target="https://www.kavkazr.com/a/igra-bez-zakonov-i-pravil-pravozaschitnik-o-mobilizatsii-na-kavkaze-i-yuge/32748998.html" TargetMode="External"/><Relationship Id="rId82" Type="http://schemas.openxmlformats.org/officeDocument/2006/relationships/hyperlink" Target="https://tass.ru/obschestvo/19092513" TargetMode="External"/><Relationship Id="rId19" Type="http://schemas.openxmlformats.org/officeDocument/2006/relationships/hyperlink" Target="https://maatieto.migri.fi/base/2724d19a-5460-485d-bff8-6cd8f75f86d5/countryDocument/a71b9f6d-217b-442d-b0f3-8d46c64117d1" TargetMode="External"/><Relationship Id="rId14" Type="http://schemas.openxmlformats.org/officeDocument/2006/relationships/hyperlink" Target="https://view.officeapps.live.com/op/view.aspx?src=https%3A%2F%2Fwww.ohchr.org%2Fsites%2Fdefault%2Ffiles%2Fdocuments%2Fhrbodies%2Fhrcouncil%2Fsessions-regular%2Fsession57%2Fadvance-versions%2Fa-hrc-57-59-aev.docx&amp;wdOrigin=BROWSELINK" TargetMode="External"/><Relationship Id="rId30" Type="http://schemas.openxmlformats.org/officeDocument/2006/relationships/hyperlink" Target="https://storage.googleapis.com/istories/news/2024/08/13/bloomberg-posle-zakhoda-vsu-v-kurskuyu-oblast-viros-risk-novoi-mobilizatsii-v-rossii/index.html" TargetMode="External"/><Relationship Id="rId35" Type="http://schemas.openxmlformats.org/officeDocument/2006/relationships/hyperlink" Target="https://www.interfax-russia.ru/south-and-north-caucasus/news/edinovremennaya-vyplata-dlya-uchastnikov-svo-uvelichena-v-adygee" TargetMode="External"/><Relationship Id="rId56" Type="http://schemas.openxmlformats.org/officeDocument/2006/relationships/hyperlink" Target="https://www.kavkazr.com/a/chechnyu-ingushetiyu-i-karachaevo-cherkesiyu-nazvali-liderami-po-naboru-kontraktnikov/32453467.html" TargetMode="External"/><Relationship Id="rId77" Type="http://schemas.openxmlformats.org/officeDocument/2006/relationships/hyperlink" Target="https://ria.ru/20240925/sovfed-1974609097.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kavkazr.com/a/voennyh-yuga-i-severnogo-kavkaza-otpravili-v-koloniyu-za-pobegi-iz-chastey/3290292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12D0B429CE41869BC58E460D23A883"/>
        <w:category>
          <w:name w:val="Yleiset"/>
          <w:gallery w:val="placeholder"/>
        </w:category>
        <w:types>
          <w:type w:val="bbPlcHdr"/>
        </w:types>
        <w:behaviors>
          <w:behavior w:val="content"/>
        </w:behaviors>
        <w:guid w:val="{DD9E71FF-8B35-491C-8346-F6B8215B4832}"/>
      </w:docPartPr>
      <w:docPartBody>
        <w:p w:rsidR="006D42D6" w:rsidRDefault="006D42D6">
          <w:pPr>
            <w:pStyle w:val="2A12D0B429CE41869BC58E460D23A883"/>
          </w:pPr>
          <w:r w:rsidRPr="00AA10D2">
            <w:rPr>
              <w:rStyle w:val="Paikkamerkkiteksti"/>
            </w:rPr>
            <w:t>Kirjoita tekstiä napsauttamalla tai napauttamalla tätä.</w:t>
          </w:r>
        </w:p>
      </w:docPartBody>
    </w:docPart>
    <w:docPart>
      <w:docPartPr>
        <w:name w:val="50246D6AC17F48949EDA59319F11C8CE"/>
        <w:category>
          <w:name w:val="Yleiset"/>
          <w:gallery w:val="placeholder"/>
        </w:category>
        <w:types>
          <w:type w:val="bbPlcHdr"/>
        </w:types>
        <w:behaviors>
          <w:behavior w:val="content"/>
        </w:behaviors>
        <w:guid w:val="{1A55052C-13A1-4C28-981C-CB8896E8F42B}"/>
      </w:docPartPr>
      <w:docPartBody>
        <w:p w:rsidR="006D42D6" w:rsidRDefault="006D42D6">
          <w:pPr>
            <w:pStyle w:val="50246D6AC17F48949EDA59319F11C8CE"/>
          </w:pPr>
          <w:r w:rsidRPr="00AA10D2">
            <w:rPr>
              <w:rStyle w:val="Paikkamerkkiteksti"/>
            </w:rPr>
            <w:t>Kirjoita tekstiä napsauttamalla tai napauttamalla tätä.</w:t>
          </w:r>
        </w:p>
      </w:docPartBody>
    </w:docPart>
    <w:docPart>
      <w:docPartPr>
        <w:name w:val="F07DD12A08134E318CC3233889A3F382"/>
        <w:category>
          <w:name w:val="Yleiset"/>
          <w:gallery w:val="placeholder"/>
        </w:category>
        <w:types>
          <w:type w:val="bbPlcHdr"/>
        </w:types>
        <w:behaviors>
          <w:behavior w:val="content"/>
        </w:behaviors>
        <w:guid w:val="{E2BE18BD-2C9C-4FF7-809C-7CB632E523D1}"/>
      </w:docPartPr>
      <w:docPartBody>
        <w:p w:rsidR="006D42D6" w:rsidRDefault="006D42D6">
          <w:pPr>
            <w:pStyle w:val="F07DD12A08134E318CC3233889A3F382"/>
          </w:pPr>
          <w:r w:rsidRPr="00810134">
            <w:rPr>
              <w:rStyle w:val="Paikkamerkkiteksti"/>
              <w:lang w:val="en-GB"/>
            </w:rPr>
            <w:t>.</w:t>
          </w:r>
        </w:p>
      </w:docPartBody>
    </w:docPart>
    <w:docPart>
      <w:docPartPr>
        <w:name w:val="83B1952E4BDB4DE2960A00061854F274"/>
        <w:category>
          <w:name w:val="Yleiset"/>
          <w:gallery w:val="placeholder"/>
        </w:category>
        <w:types>
          <w:type w:val="bbPlcHdr"/>
        </w:types>
        <w:behaviors>
          <w:behavior w:val="content"/>
        </w:behaviors>
        <w:guid w:val="{8EB711A9-86EA-4FE4-B43E-71B5449C228A}"/>
      </w:docPartPr>
      <w:docPartBody>
        <w:p w:rsidR="006D42D6" w:rsidRDefault="006D42D6">
          <w:pPr>
            <w:pStyle w:val="83B1952E4BDB4DE2960A00061854F274"/>
          </w:pPr>
          <w:r w:rsidRPr="00AA10D2">
            <w:rPr>
              <w:rStyle w:val="Paikkamerkkiteksti"/>
            </w:rPr>
            <w:t>Kirjoita tekstiä napsauttamalla tai napauttamalla tätä.</w:t>
          </w:r>
        </w:p>
      </w:docPartBody>
    </w:docPart>
    <w:docPart>
      <w:docPartPr>
        <w:name w:val="F788A61D33934B8E96BE064677BF0102"/>
        <w:category>
          <w:name w:val="Yleiset"/>
          <w:gallery w:val="placeholder"/>
        </w:category>
        <w:types>
          <w:type w:val="bbPlcHdr"/>
        </w:types>
        <w:behaviors>
          <w:behavior w:val="content"/>
        </w:behaviors>
        <w:guid w:val="{4D22C595-D33B-4992-9E8D-E9D41F0D19D3}"/>
      </w:docPartPr>
      <w:docPartBody>
        <w:p w:rsidR="006D42D6" w:rsidRDefault="006D42D6">
          <w:pPr>
            <w:pStyle w:val="F788A61D33934B8E96BE064677BF0102"/>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D6"/>
    <w:rsid w:val="006D42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D42D6"/>
    <w:rPr>
      <w:color w:val="auto"/>
    </w:rPr>
  </w:style>
  <w:style w:type="paragraph" w:customStyle="1" w:styleId="2A12D0B429CE41869BC58E460D23A883">
    <w:name w:val="2A12D0B429CE41869BC58E460D23A883"/>
  </w:style>
  <w:style w:type="paragraph" w:customStyle="1" w:styleId="50246D6AC17F48949EDA59319F11C8CE">
    <w:name w:val="50246D6AC17F48949EDA59319F11C8CE"/>
  </w:style>
  <w:style w:type="paragraph" w:customStyle="1" w:styleId="F07DD12A08134E318CC3233889A3F382">
    <w:name w:val="F07DD12A08134E318CC3233889A3F382"/>
  </w:style>
  <w:style w:type="paragraph" w:customStyle="1" w:styleId="83B1952E4BDB4DE2960A00061854F274">
    <w:name w:val="83B1952E4BDB4DE2960A00061854F274"/>
  </w:style>
  <w:style w:type="paragraph" w:customStyle="1" w:styleId="F788A61D33934B8E96BE064677BF0102">
    <w:name w:val="F788A61D33934B8E96BE064677BF0102"/>
  </w:style>
  <w:style w:type="paragraph" w:customStyle="1" w:styleId="042EC2892D594CD3BED49A60215B9ECE">
    <w:name w:val="042EC2892D594CD3BED49A60215B9ECE"/>
    <w:rsid w:val="006D42D6"/>
  </w:style>
  <w:style w:type="paragraph" w:customStyle="1" w:styleId="320B5659D8EA4A0599650DB600719247">
    <w:name w:val="320B5659D8EA4A0599650DB600719247"/>
    <w:rsid w:val="006D4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RUSSIA,UKRAINE,OFFENSIVE WAR,NATIONAL LEGISLATION,MILITARY MOBILISATION,CONSCRIPTION,RECRUITMENT,FORCED RECRUITMENT,MILITARY RECRUITMENT,VOLUNTEERS,AGREEMENTS,MERCENARIES,CAUCASUS,ETHNIC GROUPS,ADYGEIS,DAGHESTANIS,INGUSH,KABARDINS,CIRCASSIANS,OSSETES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2024-11-14T23:00:00+00:00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Venäjä / Päivitys kyselyvastaukseen 580: liikekannallepano, pakkovärväys ja sotaan pakottaminen Pohjois-Kaukasian tasavalloissa (pois lukien Tšetšenia)
Russia / Update: mobilization, forced conscription and coercion to the war in the North Caucasus republics (excluding Chechnya)
Kysymykset
1. Millä tavalla liikekannallepano on toteutettu Pohjois-Kaukasian tasavalloissa (pois lukien Tšetšenia)? Onko liikekannallepano koskenut merkittävästi jotain tiettyä ryhmää?
2. Onko Pohjois-Kaukasian tasavalloissa (pois lukien Tšetšenia) tapahtunut liikekannallepanoon liittyvää Ukrainan sotaan pakottamista? Missä tilanteissa pakottamista tapahtuu? Onko liikekannallepanon nojalla värväyksestä kieltäytyneille henkilöille seurannut oikeudellisia tai lainvastaisia seuraamuksia?
3. Onko Pohjois-Kaukasian tasavalloissa (pois lukien Tšetšenia) tapahtunut Ukrainan sotaan osallistumiseen liittyvää pakottamista? Missä tilanteissa pakottamista tapahtuu?</COIDocAbstract>
    <COIWSGroundsRejection xmlns="b5be3156-7e14-46bc-bfca-5c242eb3de3f" xsi:nil="true"/>
    <COIDocAuthors xmlns="e235e197-502c-49f1-8696-39d199cd5131">
      <Value>143</Value>
    </COIDocAuthors>
    <COIDocID xmlns="b5be3156-7e14-46bc-bfca-5c242eb3de3f">744</COIDocID>
    <_dlc_DocId xmlns="e235e197-502c-49f1-8696-39d199cd5131">FI011-215589946-12266</_dlc_DocId>
    <_dlc_DocIdUrl xmlns="e235e197-502c-49f1-8696-39d199cd5131">
      <Url>https://coiadmin.euaa.europa.eu/administration/finland/_layouts/15/DocIdRedir.aspx?ID=FI011-215589946-12266</Url>
      <Description>FI011-215589946-12266</Description>
    </_dlc_DocIdUrl>
  </documentManagement>
</p:properties>
</file>

<file path=customXml/itemProps1.xml><?xml version="1.0" encoding="utf-8"?>
<ds:datastoreItem xmlns:ds="http://schemas.openxmlformats.org/officeDocument/2006/customXml" ds:itemID="{7F7239B7-101F-42A5-8565-07B756F8D9FC}">
  <ds:schemaRefs>
    <ds:schemaRef ds:uri="http://schemas.openxmlformats.org/officeDocument/2006/bibliography"/>
  </ds:schemaRefs>
</ds:datastoreItem>
</file>

<file path=customXml/itemProps2.xml><?xml version="1.0" encoding="utf-8"?>
<ds:datastoreItem xmlns:ds="http://schemas.openxmlformats.org/officeDocument/2006/customXml" ds:itemID="{B60C3DD7-F2D2-4EAD-9C21-5549361C9098}"/>
</file>

<file path=customXml/itemProps3.xml><?xml version="1.0" encoding="utf-8"?>
<ds:datastoreItem xmlns:ds="http://schemas.openxmlformats.org/officeDocument/2006/customXml" ds:itemID="{99A1C0FC-F5E2-474E-82EE-1BBFE66D5175}"/>
</file>

<file path=customXml/itemProps4.xml><?xml version="1.0" encoding="utf-8"?>
<ds:datastoreItem xmlns:ds="http://schemas.openxmlformats.org/officeDocument/2006/customXml" ds:itemID="{A2E54B39-BBD1-4712-8D4A-E86710988B1D}"/>
</file>

<file path=customXml/itemProps5.xml><?xml version="1.0" encoding="utf-8"?>
<ds:datastoreItem xmlns:ds="http://schemas.openxmlformats.org/officeDocument/2006/customXml" ds:itemID="{1D53C22B-A256-448A-83F8-1D8885D780EE}"/>
</file>

<file path=customXml/itemProps6.xml><?xml version="1.0" encoding="utf-8"?>
<ds:datastoreItem xmlns:ds="http://schemas.openxmlformats.org/officeDocument/2006/customXml" ds:itemID="{6C86BB8D-7B05-4E54-9F41-C16A1B350109}"/>
</file>

<file path=docProps/app.xml><?xml version="1.0" encoding="utf-8"?>
<Properties xmlns="http://schemas.openxmlformats.org/officeDocument/2006/extended-properties" xmlns:vt="http://schemas.openxmlformats.org/officeDocument/2006/docPropsVTypes">
  <Template>Maatietopalvelu kyselyvastaus</Template>
  <TotalTime>0</TotalTime>
  <Pages>19</Pages>
  <Words>6306</Words>
  <Characters>51079</Characters>
  <Application>Microsoft Office Word</Application>
  <DocSecurity>0</DocSecurity>
  <Lines>425</Lines>
  <Paragraphs>114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Venäjä /Päivitys kyselyvastaukseen KT580: liikekannallepano, pakkovärväys ja sotaan pakottaminen Pohjois-Kaukasian tasavalloissa (pois lukien Tšetšenia)</vt:lpstr>
      <vt:lpstr/>
    </vt:vector>
  </TitlesOfParts>
  <LinksUpToDate>false</LinksUpToDate>
  <CharactersWithSpaces>57271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Päivitys kyselyvastaukseen KT580: liikekannallepano, pakkovärväys ja sotaan pakottaminen Pohjois-Kaukasian tasavalloissa (pois lukien Tšetšenia) // Russia / Update: mobilization, forced conscription and coercion to the war in the North Caucasus r</dc:title>
  <dc:creator/>
  <cp:lastModifiedBy/>
  <cp:revision>1</cp:revision>
  <dcterms:created xsi:type="dcterms:W3CDTF">2024-11-15T12:30:00Z</dcterms:created>
  <dcterms:modified xsi:type="dcterms:W3CDTF">2024-11-15T12:30:00Z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9dea6fe4-0c30-459b-9e0d-e00ad2b0b0de</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