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0ED7A9E5" w:rsidR="00800AA9" w:rsidRPr="00800AA9" w:rsidRDefault="00800AA9" w:rsidP="00C348A3">
      <w:pPr>
        <w:spacing w:before="0" w:after="0"/>
      </w:pPr>
      <w:r w:rsidRPr="00BB7F45">
        <w:rPr>
          <w:b/>
        </w:rPr>
        <w:t>Asiakirjan tunnus:</w:t>
      </w:r>
      <w:r>
        <w:t xml:space="preserve"> KT</w:t>
      </w:r>
      <w:r w:rsidR="00403BA4">
        <w:t>1150</w:t>
      </w:r>
    </w:p>
    <w:p w14:paraId="240E29A7" w14:textId="740A701D" w:rsidR="00800AA9" w:rsidRDefault="00800AA9" w:rsidP="00C348A3">
      <w:pPr>
        <w:spacing w:before="0" w:after="0"/>
      </w:pPr>
      <w:r w:rsidRPr="00BB7F45">
        <w:rPr>
          <w:b/>
        </w:rPr>
        <w:t>Päivämäärä</w:t>
      </w:r>
      <w:r>
        <w:t xml:space="preserve">: </w:t>
      </w:r>
      <w:r w:rsidR="00403BA4">
        <w:t>3</w:t>
      </w:r>
      <w:r w:rsidR="006E4AE4">
        <w:t>0</w:t>
      </w:r>
      <w:r w:rsidR="00403BA4">
        <w:t>.7.2025</w:t>
      </w:r>
    </w:p>
    <w:p w14:paraId="4E60BD90" w14:textId="70E1803A"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BC3DB2" w:rsidP="00800AA9">
      <w:pPr>
        <w:rPr>
          <w:rStyle w:val="Otsikko1Char"/>
          <w:b w:val="0"/>
          <w:sz w:val="20"/>
          <w:szCs w:val="20"/>
        </w:rPr>
      </w:pPr>
      <w:r>
        <w:rPr>
          <w:b/>
        </w:rPr>
        <w:pict w14:anchorId="5290A783">
          <v:rect id="_x0000_i1025" style="width:0;height:1.5pt" o:hralign="center" o:hrstd="t" o:hr="t" fillcolor="#a0a0a0" stroked="f"/>
        </w:pict>
      </w:r>
    </w:p>
    <w:p w14:paraId="0E76C18A" w14:textId="5EB57CC3" w:rsidR="008020E6" w:rsidRPr="00403BA4" w:rsidRDefault="00BC3DB2"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403BA4" w:rsidRPr="00403BA4">
            <w:rPr>
              <w:rStyle w:val="Otsikko1Char"/>
              <w:rFonts w:cs="Times New Roman"/>
              <w:b/>
              <w:szCs w:val="24"/>
            </w:rPr>
            <w:t>Nepal</w:t>
          </w:r>
          <w:r w:rsidR="00543F66" w:rsidRPr="00403BA4">
            <w:rPr>
              <w:rStyle w:val="Otsikko1Char"/>
              <w:rFonts w:cs="Times New Roman"/>
              <w:b/>
              <w:szCs w:val="24"/>
            </w:rPr>
            <w:t xml:space="preserve"> / </w:t>
          </w:r>
          <w:r w:rsidR="00403BA4" w:rsidRPr="00403BA4">
            <w:rPr>
              <w:rStyle w:val="Otsikko1Char"/>
              <w:rFonts w:cs="Times New Roman"/>
              <w:b/>
              <w:szCs w:val="24"/>
            </w:rPr>
            <w:t>Lapsen huoltajuus ja s</w:t>
          </w:r>
          <w:r w:rsidR="00403BA4">
            <w:rPr>
              <w:rStyle w:val="Otsikko1Char"/>
              <w:rFonts w:cs="Times New Roman"/>
              <w:b/>
              <w:szCs w:val="24"/>
            </w:rPr>
            <w:t>iitä saatavat asiakirjat</w:t>
          </w:r>
        </w:sdtContent>
      </w:sdt>
    </w:p>
    <w:sdt>
      <w:sdtPr>
        <w:rPr>
          <w:rStyle w:val="Otsikko1Char"/>
          <w:rFonts w:cs="Times New Roman"/>
          <w:b/>
          <w:szCs w:val="24"/>
          <w:lang w:val="en-US"/>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p w14:paraId="7CEB71B8" w14:textId="18186070" w:rsidR="00082DFE" w:rsidRPr="00403BA4" w:rsidRDefault="00403BA4" w:rsidP="00543F66">
          <w:pPr>
            <w:pStyle w:val="POTSIKKO"/>
            <w:rPr>
              <w:lang w:val="en-US"/>
            </w:rPr>
          </w:pPr>
          <w:r>
            <w:rPr>
              <w:rStyle w:val="Otsikko1Char"/>
              <w:rFonts w:cs="Times New Roman"/>
              <w:b/>
              <w:szCs w:val="24"/>
              <w:lang w:val="en-US"/>
            </w:rPr>
            <w:t>Nepal</w:t>
          </w:r>
          <w:r w:rsidR="00810134" w:rsidRPr="00403BA4">
            <w:rPr>
              <w:rStyle w:val="Otsikko1Char"/>
              <w:rFonts w:cs="Times New Roman"/>
              <w:b/>
              <w:szCs w:val="24"/>
              <w:lang w:val="en-US"/>
            </w:rPr>
            <w:t xml:space="preserve"> / </w:t>
          </w:r>
          <w:r>
            <w:rPr>
              <w:rStyle w:val="Otsikko1Char"/>
              <w:rFonts w:cs="Times New Roman"/>
              <w:b/>
              <w:szCs w:val="24"/>
              <w:lang w:val="en-US"/>
            </w:rPr>
            <w:t>Custody of a child, and documents available of that</w:t>
          </w:r>
        </w:p>
      </w:sdtContent>
    </w:sdt>
    <w:p w14:paraId="6F768E96" w14:textId="77777777" w:rsidR="00082DFE" w:rsidRDefault="00BC3DB2"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F0E7FB477324BEDA19D07021B475375"/>
            </w:placeholder>
            <w:text w:multiLine="1"/>
          </w:sdtPr>
          <w:sdtEndPr>
            <w:rPr>
              <w:rStyle w:val="KysymyksetChar"/>
            </w:rPr>
          </w:sdtEndPr>
          <w:sdtContent>
            <w:p w14:paraId="35047197" w14:textId="21CD25D7" w:rsidR="00810134" w:rsidRPr="001678AD" w:rsidRDefault="00403BA4" w:rsidP="00403BA4">
              <w:pPr>
                <w:pStyle w:val="Lainaus"/>
                <w:ind w:left="360"/>
                <w:jc w:val="left"/>
                <w:rPr>
                  <w:i w:val="0"/>
                  <w:iCs w:val="0"/>
                  <w:color w:val="000000" w:themeColor="text1"/>
                </w:rPr>
              </w:pPr>
              <w:r>
                <w:rPr>
                  <w:rStyle w:val="KysymyksetChar"/>
                </w:rPr>
                <w:t xml:space="preserve">1. </w:t>
              </w:r>
              <w:r w:rsidRPr="00403BA4">
                <w:rPr>
                  <w:rStyle w:val="KysymyksetChar"/>
                </w:rPr>
                <w:t>Miten lapsen huoltajuus määräytyy vanhempien avioeron jälkeen?</w:t>
              </w:r>
              <w:r>
                <w:rPr>
                  <w:rStyle w:val="KysymyksetChar"/>
                </w:rPr>
                <w:br/>
              </w:r>
              <w:r w:rsidRPr="00403BA4">
                <w:rPr>
                  <w:rStyle w:val="KysymyksetChar"/>
                </w:rPr>
                <w:t>2.</w:t>
              </w:r>
              <w:r>
                <w:rPr>
                  <w:rStyle w:val="KysymyksetChar"/>
                </w:rPr>
                <w:t xml:space="preserve"> </w:t>
              </w:r>
              <w:r w:rsidRPr="00403BA4">
                <w:rPr>
                  <w:rStyle w:val="KysymyksetChar"/>
                </w:rPr>
                <w:t>Onko maan lainsäädännössä tapahtunut muutoksia huoltajuuden määräytymisen osalta vuoden 2019 jälkeen?</w:t>
              </w:r>
              <w:r w:rsidRPr="00403BA4">
                <w:rPr>
                  <w:rStyle w:val="KysymyksetChar"/>
                </w:rPr>
                <w:br/>
                <w:t>3.</w:t>
              </w:r>
              <w:r>
                <w:rPr>
                  <w:rStyle w:val="KysymyksetChar"/>
                </w:rPr>
                <w:t xml:space="preserve"> </w:t>
              </w:r>
              <w:r w:rsidRPr="00403BA4">
                <w:rPr>
                  <w:rStyle w:val="KysymyksetChar"/>
                </w:rPr>
                <w:t>Mikä viranomainen tekee päätöksen lapsen huoltajuudesta ja minkälaisia asiakirjoja päätöksestä on mahdollista saada?</w:t>
              </w:r>
            </w:p>
          </w:sdtContent>
        </w:sdt>
      </w:sdtContent>
    </w:sdt>
    <w:p w14:paraId="0686703F" w14:textId="77777777" w:rsidR="00082DFE" w:rsidRPr="006E4AE4" w:rsidRDefault="00082DFE" w:rsidP="00C348A3">
      <w:pPr>
        <w:pStyle w:val="Numeroimatonotsikko"/>
        <w:rPr>
          <w:lang w:val="en-US"/>
        </w:rPr>
      </w:pPr>
      <w:r w:rsidRPr="006E4AE4">
        <w:rPr>
          <w:lang w:val="en-US"/>
        </w:rPr>
        <w:t>Questions</w:t>
      </w:r>
    </w:p>
    <w:sdt>
      <w:sdtPr>
        <w:rPr>
          <w:rStyle w:val="KysymyksetChar"/>
          <w:lang w:val="en-GB"/>
        </w:rPr>
        <w:alias w:val="Questions"/>
        <w:tag w:val="Fill in the questions here"/>
        <w:id w:val="-849104524"/>
        <w:lock w:val="sdtLocked"/>
        <w:placeholder>
          <w:docPart w:val="3E71D901055E4D969ABF3B29F7276313"/>
        </w:placeholder>
        <w:text w:multiLine="1"/>
      </w:sdtPr>
      <w:sdtEndPr>
        <w:rPr>
          <w:rStyle w:val="KysymyksetChar"/>
        </w:rPr>
      </w:sdtEndPr>
      <w:sdtContent>
        <w:p w14:paraId="6E8CD1D0" w14:textId="740C8261" w:rsidR="00082DFE" w:rsidRPr="00403BA4" w:rsidRDefault="00403BA4" w:rsidP="003C5382">
          <w:pPr>
            <w:pStyle w:val="Lainaus"/>
            <w:ind w:left="0"/>
            <w:jc w:val="left"/>
            <w:rPr>
              <w:rStyle w:val="KysymyksetChar"/>
              <w:lang w:val="en-US"/>
            </w:rPr>
          </w:pPr>
          <w:r w:rsidRPr="00403BA4">
            <w:rPr>
              <w:rStyle w:val="KysymyksetChar"/>
              <w:lang w:val="en-GB"/>
            </w:rPr>
            <w:t xml:space="preserve">1. How is the custody of a child determined after the divorce of the parents? </w:t>
          </w:r>
          <w:r>
            <w:rPr>
              <w:rStyle w:val="KysymyksetChar"/>
              <w:lang w:val="en-GB"/>
            </w:rPr>
            <w:br/>
          </w:r>
          <w:r w:rsidRPr="00403BA4">
            <w:rPr>
              <w:rStyle w:val="KysymyksetChar"/>
              <w:lang w:val="en-GB"/>
            </w:rPr>
            <w:t xml:space="preserve">2. Have there been any changes in the country's legislation regarding the determination of custody since 2019? </w:t>
          </w:r>
          <w:r>
            <w:rPr>
              <w:rStyle w:val="KysymyksetChar"/>
              <w:lang w:val="en-GB"/>
            </w:rPr>
            <w:br/>
          </w:r>
          <w:r w:rsidRPr="00403BA4">
            <w:rPr>
              <w:rStyle w:val="KysymyksetChar"/>
              <w:lang w:val="en-GB"/>
            </w:rPr>
            <w:t xml:space="preserve">3. Which authority makes the decision on the custody of the child and what kind of documents can </w:t>
          </w:r>
          <w:r>
            <w:rPr>
              <w:rStyle w:val="KysymyksetChar"/>
              <w:lang w:val="en-GB"/>
            </w:rPr>
            <w:t xml:space="preserve">be </w:t>
          </w:r>
          <w:r w:rsidRPr="00403BA4">
            <w:rPr>
              <w:rStyle w:val="KysymyksetChar"/>
              <w:lang w:val="en-GB"/>
            </w:rPr>
            <w:t>obtain</w:t>
          </w:r>
          <w:r>
            <w:rPr>
              <w:rStyle w:val="KysymyksetChar"/>
              <w:lang w:val="en-GB"/>
            </w:rPr>
            <w:t>ed</w:t>
          </w:r>
          <w:r w:rsidRPr="00403BA4">
            <w:rPr>
              <w:rStyle w:val="KysymyksetChar"/>
              <w:lang w:val="en-GB"/>
            </w:rPr>
            <w:t xml:space="preserve"> </w:t>
          </w:r>
          <w:r>
            <w:rPr>
              <w:rStyle w:val="KysymyksetChar"/>
              <w:lang w:val="en-GB"/>
            </w:rPr>
            <w:t>of</w:t>
          </w:r>
          <w:r w:rsidRPr="00403BA4">
            <w:rPr>
              <w:rStyle w:val="KysymyksetChar"/>
              <w:lang w:val="en-GB"/>
            </w:rPr>
            <w:t xml:space="preserve"> the decision?</w:t>
          </w:r>
        </w:p>
      </w:sdtContent>
    </w:sdt>
    <w:p w14:paraId="2B5A09DB" w14:textId="77777777" w:rsidR="00082DFE" w:rsidRPr="00082DFE" w:rsidRDefault="00BC3DB2" w:rsidP="00082DFE">
      <w:pPr>
        <w:pStyle w:val="LeiptekstiMigri"/>
        <w:ind w:left="0"/>
        <w:rPr>
          <w:lang w:val="en-GB"/>
        </w:rPr>
      </w:pPr>
      <w:r>
        <w:rPr>
          <w:b/>
        </w:rPr>
        <w:pict w14:anchorId="7F9FC06A">
          <v:rect id="_x0000_i1027" style="width:0;height:1.5pt" o:hralign="center" o:hrstd="t" o:hr="t" fillcolor="#a0a0a0" stroked="f"/>
        </w:pict>
      </w:r>
    </w:p>
    <w:p w14:paraId="3364A518" w14:textId="1EF2A925" w:rsidR="00403BA4" w:rsidRDefault="00403BA4" w:rsidP="00403BA4">
      <w:pPr>
        <w:pStyle w:val="Otsikko1"/>
      </w:pPr>
      <w:bookmarkStart w:id="0" w:name="_Hlk204063452"/>
      <w:bookmarkStart w:id="1" w:name="_Hlk129259295"/>
      <w:r>
        <w:t>Miten lapsen huoltajuus määräytyy vanhempien avioeron jälkeen?</w:t>
      </w:r>
    </w:p>
    <w:p w14:paraId="5E4FA51D" w14:textId="08B1BC2D" w:rsidR="00403BA4" w:rsidRPr="00403BA4" w:rsidRDefault="00D23FAB" w:rsidP="00403BA4">
      <w:r>
        <w:t>Kuusi vuotta sitten, 23.4.2019 tehty kyselyvastaus 42278 sisältää yhä pätevän kuvauksen lapsen huoltajuudesta.</w:t>
      </w:r>
      <w:r>
        <w:rPr>
          <w:rStyle w:val="Alaviitteenviite"/>
        </w:rPr>
        <w:footnoteReference w:id="1"/>
      </w:r>
      <w:r>
        <w:t xml:space="preserve"> Elleivät vanhemmat ole sopineet järjestelyistä, tuomioistuimen ratkaisuille on oleellista lapsen ikä </w:t>
      </w:r>
      <w:r w:rsidR="00C727ED">
        <w:t>sekä</w:t>
      </w:r>
      <w:r>
        <w:t xml:space="preserve"> äidin uusi aviosääty</w:t>
      </w:r>
      <w:r w:rsidR="00C727ED">
        <w:t xml:space="preserve"> ja osoite</w:t>
      </w:r>
      <w:r>
        <w:t xml:space="preserve">: alle 5-vuotias </w:t>
      </w:r>
      <w:r w:rsidR="00C727ED">
        <w:t>on pääsääntöisesti äitinsä huollossa ja 10 vuotta täyttänyt saa itse valita huoltajansa, mutta sillä välillä äidillä on etuoikeus huoltajuuteen, mikäli hän ei ole uudestaan avioitunut, eikä muuttanut ulkomaille.</w:t>
      </w:r>
      <w:r w:rsidR="00C727ED">
        <w:rPr>
          <w:rStyle w:val="Alaviitteenviite"/>
        </w:rPr>
        <w:footnoteReference w:id="2"/>
      </w:r>
      <w:r w:rsidR="00B929D0">
        <w:t xml:space="preserve"> Oikeus </w:t>
      </w:r>
      <w:r w:rsidR="00B929D0">
        <w:lastRenderedPageBreak/>
        <w:t>ratkaisee riitatilanteet ja huomioi lapsen edun, mikäli pääsääntö ei sitä vastaa.</w:t>
      </w:r>
      <w:r w:rsidR="00B929D0">
        <w:rPr>
          <w:rStyle w:val="Alaviitteenviite"/>
        </w:rPr>
        <w:footnoteReference w:id="3"/>
      </w:r>
      <w:r w:rsidR="00B929D0">
        <w:t xml:space="preserve"> Vasta kasvuvaiheessa oleva huoltajuusmuoto on yhteishuoltajuus.</w:t>
      </w:r>
      <w:r w:rsidR="00B929D0">
        <w:rPr>
          <w:rStyle w:val="Alaviitteenviite"/>
        </w:rPr>
        <w:footnoteReference w:id="4"/>
      </w:r>
    </w:p>
    <w:p w14:paraId="23098031" w14:textId="307E3DFA" w:rsidR="00403BA4" w:rsidRDefault="00403BA4" w:rsidP="00403BA4">
      <w:pPr>
        <w:pStyle w:val="Otsikko1"/>
      </w:pPr>
      <w:r>
        <w:t>Onko maan lainsäädännössä tapahtunut muutoksia huoltajuuden määräytymisen osalta vuoden 2019 jälkeen?</w:t>
      </w:r>
    </w:p>
    <w:p w14:paraId="761C5DA2" w14:textId="3E15B111" w:rsidR="00403BA4" w:rsidRPr="00403BA4" w:rsidRDefault="00D23FAB" w:rsidP="00403BA4">
      <w:r>
        <w:t>Olennaiset huoltajuutta määräävät lait ovat vuosilta 2017–2018 (nepalilaisen ajanlaskun mukaan vuosina 2074–2075), eikä niissä näytä tapahtuneen muutoksia kevääseen 2025 mennessä.</w:t>
      </w:r>
      <w:r>
        <w:rPr>
          <w:rStyle w:val="Alaviitteenviite"/>
        </w:rPr>
        <w:footnoteReference w:id="5"/>
      </w:r>
      <w:r w:rsidR="00B929D0">
        <w:t xml:space="preserve"> Keskeisin laki on kansallinen siviililaki (National </w:t>
      </w:r>
      <w:proofErr w:type="spellStart"/>
      <w:r w:rsidR="00B929D0">
        <w:t>Civil</w:t>
      </w:r>
      <w:proofErr w:type="spellEnd"/>
      <w:r w:rsidR="00B929D0">
        <w:t xml:space="preserve"> Act, </w:t>
      </w:r>
      <w:proofErr w:type="spellStart"/>
      <w:r w:rsidR="00B929D0">
        <w:t>Muluki</w:t>
      </w:r>
      <w:proofErr w:type="spellEnd"/>
      <w:r w:rsidR="00B929D0">
        <w:t xml:space="preserve"> </w:t>
      </w:r>
      <w:proofErr w:type="spellStart"/>
      <w:r w:rsidR="00B929D0">
        <w:t>Civil</w:t>
      </w:r>
      <w:proofErr w:type="spellEnd"/>
      <w:r w:rsidR="00B929D0">
        <w:t xml:space="preserve"> </w:t>
      </w:r>
      <w:proofErr w:type="spellStart"/>
      <w:r w:rsidR="00B929D0">
        <w:t>Code</w:t>
      </w:r>
      <w:proofErr w:type="spellEnd"/>
      <w:r w:rsidR="00B929D0">
        <w:t>) vuodelta 2017</w:t>
      </w:r>
      <w:r w:rsidR="001D482D">
        <w:t>, jonka 114 § säätää elatusavusta, 115 § huoltajuuden pääsäännöistä, 116 § huoltajan velvollisuuksista ja 117–119 § tapaamisoikeuksista</w:t>
      </w:r>
      <w:r w:rsidR="00B929D0">
        <w:t>.</w:t>
      </w:r>
      <w:r w:rsidR="00B929D0">
        <w:rPr>
          <w:rStyle w:val="Alaviitteenviite"/>
        </w:rPr>
        <w:footnoteReference w:id="6"/>
      </w:r>
      <w:r w:rsidR="001D482D">
        <w:t xml:space="preserve"> Oikeuskäytännössä on viime vuosina korostunut lapsen etu.</w:t>
      </w:r>
      <w:r w:rsidR="001D482D">
        <w:rPr>
          <w:rStyle w:val="Alaviitteenviite"/>
        </w:rPr>
        <w:footnoteReference w:id="7"/>
      </w:r>
    </w:p>
    <w:p w14:paraId="3838E29D" w14:textId="39410A6F" w:rsidR="00543F66" w:rsidRDefault="00403BA4" w:rsidP="00403BA4">
      <w:pPr>
        <w:pStyle w:val="Otsikko1"/>
      </w:pPr>
      <w:r>
        <w:t>Mikä viranomainen tekee päätöksen lapsen huoltajuudesta ja minkälaisia asiakirjoja päätöksestä on mahdollista saada?</w:t>
      </w:r>
    </w:p>
    <w:p w14:paraId="52324167" w14:textId="13CBF767" w:rsidR="000238D9" w:rsidRDefault="000238D9" w:rsidP="000238D9">
      <w:r>
        <w:t>Huoltajuudesta päättää</w:t>
      </w:r>
      <w:r w:rsidR="00D23FAB" w:rsidRPr="00D23FAB">
        <w:t xml:space="preserve"> </w:t>
      </w:r>
      <w:r>
        <w:t>piirioikeus</w:t>
      </w:r>
      <w:r w:rsidR="00D23FAB" w:rsidRPr="00D23FAB">
        <w:t xml:space="preserve"> (</w:t>
      </w:r>
      <w:proofErr w:type="spellStart"/>
      <w:r>
        <w:t>Di</w:t>
      </w:r>
      <w:r w:rsidR="00D23FAB" w:rsidRPr="00D23FAB">
        <w:t>strict</w:t>
      </w:r>
      <w:proofErr w:type="spellEnd"/>
      <w:r w:rsidR="00D23FAB" w:rsidRPr="00D23FAB">
        <w:t xml:space="preserve"> </w:t>
      </w:r>
      <w:proofErr w:type="spellStart"/>
      <w:r>
        <w:t>C</w:t>
      </w:r>
      <w:r w:rsidR="00D23FAB" w:rsidRPr="00D23FAB">
        <w:t>ourt</w:t>
      </w:r>
      <w:proofErr w:type="spellEnd"/>
      <w:r w:rsidR="00D23FAB" w:rsidRPr="00D23FAB">
        <w:t>)</w:t>
      </w:r>
      <w:r>
        <w:t xml:space="preserve">, jolle </w:t>
      </w:r>
      <w:proofErr w:type="spellStart"/>
      <w:r>
        <w:t>kehoitetaan</w:t>
      </w:r>
      <w:proofErr w:type="spellEnd"/>
      <w:r>
        <w:t xml:space="preserve"> esittämään lapsen syntymän rekisteröintitodistus sekä vanhempien kansalaisuus-, maine-, palkka- ja verotodistuksia</w:t>
      </w:r>
      <w:r w:rsidR="00262CCA">
        <w:t>. Mikäli vanhemmat ovat sopineet huoltajuudesta ja haluavat kumota tämän sopimuksen, oikeudelle esitetään kyseinen sopimus.</w:t>
      </w:r>
      <w:r w:rsidR="00262CCA">
        <w:rPr>
          <w:rStyle w:val="Alaviitteenviite"/>
        </w:rPr>
        <w:footnoteReference w:id="8"/>
      </w:r>
    </w:p>
    <w:p w14:paraId="795A6285" w14:textId="1A7B5465" w:rsidR="00543F66" w:rsidRPr="00543F66" w:rsidRDefault="00D23FAB" w:rsidP="00543F66">
      <w:r w:rsidRPr="00D23FAB">
        <w:t>Käytettävissä olevista lähteistä ei löytynyt tietoa siitä, onko</w:t>
      </w:r>
      <w:r w:rsidR="00262CCA">
        <w:t xml:space="preserve"> huoltajie</w:t>
      </w:r>
      <w:r w:rsidR="00B929D0">
        <w:t>n sopimuksen tai</w:t>
      </w:r>
      <w:r w:rsidRPr="00D23FAB">
        <w:t xml:space="preserve"> oikeuden päätöksen lisäksi mahdollista saada muita lapsen huoltajuuden määrittäviä asiakirjoja</w:t>
      </w:r>
      <w:r>
        <w:t>.</w:t>
      </w:r>
      <w:r w:rsidR="00262CCA">
        <w:rPr>
          <w:rStyle w:val="Alaviitteenviite"/>
        </w:rPr>
        <w:footnoteReference w:id="9"/>
      </w:r>
      <w:bookmarkEnd w:id="0"/>
    </w:p>
    <w:bookmarkEnd w:id="1"/>
    <w:p w14:paraId="1B827F15" w14:textId="046D94D1" w:rsidR="00082DFE" w:rsidRDefault="00082DFE" w:rsidP="00543F66">
      <w:pPr>
        <w:pStyle w:val="Otsikko2"/>
        <w:numPr>
          <w:ilvl w:val="0"/>
          <w:numId w:val="0"/>
        </w:numPr>
      </w:pPr>
      <w:r w:rsidRPr="00DC5480">
        <w:t>Lähteet</w:t>
      </w:r>
    </w:p>
    <w:p w14:paraId="4BB72954" w14:textId="28C0B993" w:rsidR="00A71D5B" w:rsidRDefault="00C727ED" w:rsidP="00013DFF">
      <w:bookmarkStart w:id="5" w:name="_Hlk204077647"/>
      <w:proofErr w:type="spellStart"/>
      <w:r w:rsidRPr="006E4AE4">
        <w:t>Bashyal</w:t>
      </w:r>
      <w:proofErr w:type="spellEnd"/>
      <w:r w:rsidRPr="006E4AE4">
        <w:t xml:space="preserve">, </w:t>
      </w:r>
      <w:proofErr w:type="spellStart"/>
      <w:r w:rsidRPr="006E4AE4">
        <w:t>Bishnu</w:t>
      </w:r>
      <w:proofErr w:type="spellEnd"/>
      <w:r w:rsidRPr="006E4AE4">
        <w:t xml:space="preserve"> &amp; </w:t>
      </w:r>
      <w:proofErr w:type="spellStart"/>
      <w:r w:rsidRPr="006E4AE4">
        <w:t>Shrestha</w:t>
      </w:r>
      <w:proofErr w:type="spellEnd"/>
      <w:r w:rsidRPr="006E4AE4">
        <w:t xml:space="preserve">, </w:t>
      </w:r>
      <w:proofErr w:type="spellStart"/>
      <w:r w:rsidRPr="006E4AE4">
        <w:t>Rojina</w:t>
      </w:r>
      <w:proofErr w:type="spellEnd"/>
      <w:r w:rsidRPr="006E4AE4">
        <w:t xml:space="preserve"> 2023. </w:t>
      </w:r>
      <w:r w:rsidRPr="00C727ED">
        <w:rPr>
          <w:i/>
          <w:iCs/>
          <w:lang w:val="en-US"/>
        </w:rPr>
        <w:t xml:space="preserve">Documenting </w:t>
      </w:r>
      <w:bookmarkEnd w:id="5"/>
      <w:r w:rsidRPr="00C727ED">
        <w:rPr>
          <w:i/>
          <w:iCs/>
          <w:lang w:val="en-US"/>
        </w:rPr>
        <w:t>of Case Studies on Parenting and Child Custody in Nepal.</w:t>
      </w:r>
      <w:r>
        <w:rPr>
          <w:lang w:val="en-US"/>
        </w:rPr>
        <w:t xml:space="preserve"> </w:t>
      </w:r>
      <w:hyperlink r:id="rId8" w:history="1">
        <w:r w:rsidRPr="00C727ED">
          <w:rPr>
            <w:rStyle w:val="Hyperlinkki"/>
          </w:rPr>
          <w:t>https://fwld.org/wp-content/uploads/2023/07/Parenting-and-Child-Custody-in-Nepal.pdf</w:t>
        </w:r>
      </w:hyperlink>
      <w:r w:rsidRPr="00C727ED">
        <w:t xml:space="preserve"> (kä</w:t>
      </w:r>
      <w:r>
        <w:t>yty 22.7.2025).</w:t>
      </w:r>
    </w:p>
    <w:p w14:paraId="049C01A4" w14:textId="7F9BF57F" w:rsidR="000238D9" w:rsidRDefault="000238D9" w:rsidP="00262CCA">
      <w:pPr>
        <w:tabs>
          <w:tab w:val="left" w:pos="2800"/>
        </w:tabs>
        <w:jc w:val="left"/>
      </w:pPr>
      <w:r w:rsidRPr="000238D9">
        <w:rPr>
          <w:lang w:val="en-US"/>
        </w:rPr>
        <w:t>L</w:t>
      </w:r>
      <w:r>
        <w:rPr>
          <w:lang w:val="en-US"/>
        </w:rPr>
        <w:t xml:space="preserve">a-Win &amp; Partners 2023. </w:t>
      </w:r>
      <w:r w:rsidR="00262CCA" w:rsidRPr="00262CCA">
        <w:rPr>
          <w:i/>
          <w:iCs/>
          <w:lang w:val="en-US"/>
        </w:rPr>
        <w:t xml:space="preserve">Child Custody Process in Nepal. </w:t>
      </w:r>
      <w:hyperlink r:id="rId9" w:history="1">
        <w:r w:rsidR="00262CCA" w:rsidRPr="00262CCA">
          <w:rPr>
            <w:rStyle w:val="Hyperlinkki"/>
          </w:rPr>
          <w:t>https://lawinpartners.com/publication/child-custody-process-in-nepal/</w:t>
        </w:r>
      </w:hyperlink>
      <w:r w:rsidR="00262CCA" w:rsidRPr="00262CCA">
        <w:t xml:space="preserve"> (käy</w:t>
      </w:r>
      <w:r w:rsidR="00262CCA">
        <w:t>ty 22.7.2025).</w:t>
      </w:r>
    </w:p>
    <w:p w14:paraId="1D2611A9" w14:textId="6FE64E39" w:rsidR="00262CCA" w:rsidRPr="00262CCA" w:rsidRDefault="00262CCA" w:rsidP="00262CCA">
      <w:pPr>
        <w:tabs>
          <w:tab w:val="left" w:pos="2800"/>
        </w:tabs>
        <w:jc w:val="left"/>
      </w:pPr>
      <w:bookmarkStart w:id="6" w:name="_Hlk204078387"/>
      <w:r w:rsidRPr="00262CCA">
        <w:t>Maahanmuuttovirasto</w:t>
      </w:r>
      <w:r w:rsidR="006E4AE4">
        <w:t xml:space="preserve"> / Maatietopalvelu</w:t>
      </w:r>
      <w:r w:rsidRPr="00262CCA">
        <w:t xml:space="preserve"> </w:t>
      </w:r>
      <w:r>
        <w:t>23.8.2019</w:t>
      </w:r>
      <w:r w:rsidRPr="00262CCA">
        <w:t xml:space="preserve">. </w:t>
      </w:r>
      <w:bookmarkEnd w:id="6"/>
      <w:r w:rsidRPr="00262CCA">
        <w:rPr>
          <w:i/>
          <w:iCs/>
        </w:rPr>
        <w:t>Nepal / Lapsen huoltajuus ja siihen liittyvät asiakirjat [kyselyvastaus]</w:t>
      </w:r>
      <w:r w:rsidRPr="00262CCA">
        <w:t>. Saatavilla Tellus-maatietokannassa.</w:t>
      </w:r>
    </w:p>
    <w:p w14:paraId="175D4D90" w14:textId="0DBFBB65" w:rsidR="00C727ED" w:rsidRDefault="00C727ED" w:rsidP="00013DFF">
      <w:bookmarkStart w:id="7" w:name="_Hlk204077129"/>
      <w:bookmarkStart w:id="8" w:name="_Hlk204077305"/>
      <w:proofErr w:type="spellStart"/>
      <w:r w:rsidRPr="00262CCA">
        <w:t>Notary</w:t>
      </w:r>
      <w:proofErr w:type="spellEnd"/>
      <w:r w:rsidRPr="00262CCA">
        <w:t xml:space="preserve"> Nepal 3.2.2025. </w:t>
      </w:r>
      <w:bookmarkEnd w:id="7"/>
      <w:r w:rsidRPr="006E4AE4">
        <w:rPr>
          <w:i/>
          <w:iCs/>
        </w:rPr>
        <w:t xml:space="preserve">Child </w:t>
      </w:r>
      <w:bookmarkEnd w:id="8"/>
      <w:proofErr w:type="spellStart"/>
      <w:r w:rsidRPr="006E4AE4">
        <w:rPr>
          <w:i/>
          <w:iCs/>
        </w:rPr>
        <w:t>Custody</w:t>
      </w:r>
      <w:proofErr w:type="spellEnd"/>
      <w:r w:rsidRPr="006E4AE4">
        <w:rPr>
          <w:i/>
          <w:iCs/>
        </w:rPr>
        <w:t xml:space="preserve"> </w:t>
      </w:r>
      <w:proofErr w:type="spellStart"/>
      <w:r w:rsidRPr="006E4AE4">
        <w:rPr>
          <w:i/>
          <w:iCs/>
        </w:rPr>
        <w:t>Laws</w:t>
      </w:r>
      <w:proofErr w:type="spellEnd"/>
      <w:r w:rsidRPr="006E4AE4">
        <w:rPr>
          <w:i/>
          <w:iCs/>
        </w:rPr>
        <w:t xml:space="preserve"> in Nepal. </w:t>
      </w:r>
      <w:hyperlink r:id="rId10" w:history="1">
        <w:r w:rsidRPr="00C727ED">
          <w:rPr>
            <w:rStyle w:val="Hyperlinkki"/>
          </w:rPr>
          <w:t>https://notarynepal.com/blog/child-custody-laws-in-nepal</w:t>
        </w:r>
      </w:hyperlink>
      <w:r w:rsidRPr="00C727ED">
        <w:t xml:space="preserve"> (käy</w:t>
      </w:r>
      <w:r>
        <w:t>ty 22.7.2025).</w:t>
      </w:r>
    </w:p>
    <w:p w14:paraId="70EC33B0" w14:textId="56712725" w:rsidR="00C727ED" w:rsidRPr="00773720" w:rsidRDefault="00C727ED" w:rsidP="00773720">
      <w:pPr>
        <w:jc w:val="left"/>
      </w:pPr>
      <w:bookmarkStart w:id="9" w:name="_Hlk204076785"/>
      <w:r w:rsidRPr="00C727ED">
        <w:rPr>
          <w:lang w:val="en-US"/>
        </w:rPr>
        <w:t xml:space="preserve">Prime Law 23.5.2025. </w:t>
      </w:r>
      <w:bookmarkEnd w:id="9"/>
      <w:r w:rsidRPr="00C727ED">
        <w:rPr>
          <w:i/>
          <w:iCs/>
          <w:lang w:val="en-US"/>
        </w:rPr>
        <w:t>Child Custody &amp; Legal Provisions in Nepal.</w:t>
      </w:r>
      <w:r w:rsidRPr="00C727ED">
        <w:rPr>
          <w:lang w:val="en-US"/>
        </w:rPr>
        <w:t xml:space="preserve"> </w:t>
      </w:r>
      <w:hyperlink r:id="rId11" w:history="1">
        <w:r w:rsidRPr="00C727ED">
          <w:rPr>
            <w:rStyle w:val="Hyperlinkki"/>
          </w:rPr>
          <w:t>https://primelawnepal.com/child-custody-legal-provisions-in-nepal/</w:t>
        </w:r>
      </w:hyperlink>
      <w:r w:rsidRPr="00C727ED">
        <w:t xml:space="preserve"> (käyty 22.7.2025).</w:t>
      </w:r>
    </w:p>
    <w:p w14:paraId="66BF5D74" w14:textId="77777777" w:rsidR="00773720" w:rsidRDefault="00773720" w:rsidP="00082DFE">
      <w:pPr>
        <w:pStyle w:val="LeiptekstiMigri"/>
        <w:ind w:left="0"/>
        <w:rPr>
          <w:b/>
        </w:rPr>
      </w:pPr>
    </w:p>
    <w:p w14:paraId="75897D54" w14:textId="76B05BD1" w:rsidR="00082DFE" w:rsidRPr="001D5CAA" w:rsidRDefault="00BC3DB2" w:rsidP="00082DFE">
      <w:pPr>
        <w:pStyle w:val="LeiptekstiMigri"/>
        <w:ind w:left="0"/>
        <w:rPr>
          <w:lang w:val="en-GB"/>
        </w:rPr>
      </w:pPr>
      <w:r>
        <w:rPr>
          <w:b/>
        </w:rPr>
        <w:pict w14:anchorId="2EA5A14A">
          <v:rect id="_x0000_i1028" style="width:0;height:1.5pt" o:hralign="center" o:hrstd="t" o:hr="t" fillcolor="#a0a0a0" stroked="f"/>
        </w:pict>
      </w:r>
    </w:p>
    <w:p w14:paraId="3699EE8F" w14:textId="77777777" w:rsidR="00082DFE" w:rsidRDefault="001D63F6" w:rsidP="00810134">
      <w:pPr>
        <w:pStyle w:val="Numeroimatonotsikko"/>
      </w:pPr>
      <w:r>
        <w:lastRenderedPageBreak/>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t>Information on the response</w:t>
      </w:r>
    </w:p>
    <w:p w14:paraId="04E80F8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5A914D2" w14:textId="77777777" w:rsidR="00B112B8" w:rsidRPr="00A35BCB" w:rsidRDefault="00B112B8" w:rsidP="00A35BCB">
      <w:pPr>
        <w:rPr>
          <w:lang w:val="en-GB"/>
        </w:rPr>
      </w:pPr>
    </w:p>
    <w:sectPr w:rsidR="00B112B8" w:rsidRPr="00A35BCB" w:rsidSect="00072438">
      <w:headerReference w:type="default" r:id="rId12"/>
      <w:headerReference w:type="first" r:id="rId13"/>
      <w:footerReference w:type="first" r:id="rId1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2BEE" w14:textId="77777777" w:rsidR="00D065E8" w:rsidRDefault="00D065E8" w:rsidP="007E0069">
      <w:pPr>
        <w:spacing w:after="0" w:line="240" w:lineRule="auto"/>
      </w:pPr>
      <w:r>
        <w:separator/>
      </w:r>
    </w:p>
  </w:endnote>
  <w:endnote w:type="continuationSeparator" w:id="0">
    <w:p w14:paraId="7F55C3D7" w14:textId="77777777" w:rsidR="00D065E8" w:rsidRDefault="00D065E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B598A" w14:textId="77777777" w:rsidR="00D065E8" w:rsidRDefault="00D065E8" w:rsidP="007E0069">
      <w:pPr>
        <w:spacing w:after="0" w:line="240" w:lineRule="auto"/>
      </w:pPr>
      <w:r>
        <w:separator/>
      </w:r>
    </w:p>
  </w:footnote>
  <w:footnote w:type="continuationSeparator" w:id="0">
    <w:p w14:paraId="556C3DC7" w14:textId="77777777" w:rsidR="00D065E8" w:rsidRDefault="00D065E8" w:rsidP="007E0069">
      <w:pPr>
        <w:spacing w:after="0" w:line="240" w:lineRule="auto"/>
      </w:pPr>
      <w:r>
        <w:continuationSeparator/>
      </w:r>
    </w:p>
  </w:footnote>
  <w:footnote w:id="1">
    <w:p w14:paraId="007D334F" w14:textId="5559AF7C" w:rsidR="00D23FAB" w:rsidRPr="006E4AE4" w:rsidRDefault="00D23FAB">
      <w:pPr>
        <w:pStyle w:val="Alaviitteenteksti"/>
      </w:pPr>
      <w:r>
        <w:rPr>
          <w:rStyle w:val="Alaviitteenviite"/>
        </w:rPr>
        <w:footnoteRef/>
      </w:r>
      <w:r w:rsidRPr="006E4AE4">
        <w:t xml:space="preserve"> </w:t>
      </w:r>
      <w:r w:rsidR="00773720" w:rsidRPr="006E4AE4">
        <w:t xml:space="preserve">Maahanmuuttovirasto </w:t>
      </w:r>
      <w:r w:rsidR="006E4AE4" w:rsidRPr="006E4AE4">
        <w:t>/ Maatietopalvelu 23.8.2019. Saatavilla Tellus-maatietokannassa.</w:t>
      </w:r>
    </w:p>
  </w:footnote>
  <w:footnote w:id="2">
    <w:p w14:paraId="29164B09" w14:textId="376A2B21" w:rsidR="00C727ED" w:rsidRPr="00B929D0" w:rsidRDefault="00C727ED">
      <w:pPr>
        <w:pStyle w:val="Alaviitteenteksti"/>
        <w:rPr>
          <w:lang w:val="en-US"/>
        </w:rPr>
      </w:pPr>
      <w:r>
        <w:rPr>
          <w:rStyle w:val="Alaviitteenviite"/>
        </w:rPr>
        <w:footnoteRef/>
      </w:r>
      <w:r w:rsidRPr="00B929D0">
        <w:rPr>
          <w:lang w:val="en-US"/>
        </w:rPr>
        <w:t xml:space="preserve"> </w:t>
      </w:r>
      <w:r w:rsidR="00B929D0" w:rsidRPr="00B929D0">
        <w:rPr>
          <w:lang w:val="en-US"/>
        </w:rPr>
        <w:t>Prime Law 23.5.2025</w:t>
      </w:r>
      <w:r w:rsidR="00B929D0">
        <w:rPr>
          <w:lang w:val="en-US"/>
        </w:rPr>
        <w:t xml:space="preserve">; </w:t>
      </w:r>
      <w:r w:rsidR="00B929D0" w:rsidRPr="00B929D0">
        <w:rPr>
          <w:lang w:val="en-US"/>
        </w:rPr>
        <w:t>Notary Nepal 3.2.2025.</w:t>
      </w:r>
    </w:p>
  </w:footnote>
  <w:footnote w:id="3">
    <w:p w14:paraId="258CBE5A" w14:textId="4CAFCF9C" w:rsidR="00B929D0" w:rsidRPr="00B929D0" w:rsidRDefault="00B929D0">
      <w:pPr>
        <w:pStyle w:val="Alaviitteenteksti"/>
        <w:rPr>
          <w:lang w:val="en-US"/>
        </w:rPr>
      </w:pPr>
      <w:r>
        <w:rPr>
          <w:rStyle w:val="Alaviitteenviite"/>
        </w:rPr>
        <w:footnoteRef/>
      </w:r>
      <w:r w:rsidRPr="00B929D0">
        <w:rPr>
          <w:lang w:val="en-US"/>
        </w:rPr>
        <w:t xml:space="preserve"> </w:t>
      </w:r>
      <w:proofErr w:type="spellStart"/>
      <w:r w:rsidRPr="00B929D0">
        <w:rPr>
          <w:lang w:val="en-US"/>
        </w:rPr>
        <w:t>Maahanmuuttovirasto</w:t>
      </w:r>
      <w:proofErr w:type="spellEnd"/>
      <w:r w:rsidRPr="00B929D0">
        <w:rPr>
          <w:lang w:val="en-US"/>
        </w:rPr>
        <w:t xml:space="preserve"> 23.8.2019</w:t>
      </w:r>
      <w:r w:rsidR="001D482D">
        <w:rPr>
          <w:lang w:val="en-US"/>
        </w:rPr>
        <w:t xml:space="preserve">; </w:t>
      </w:r>
      <w:bookmarkStart w:id="2" w:name="_Hlk204077555"/>
      <w:r w:rsidR="001D482D" w:rsidRPr="001D482D">
        <w:rPr>
          <w:lang w:val="en-US"/>
        </w:rPr>
        <w:t xml:space="preserve">Notary Nepal 3.2.2025. </w:t>
      </w:r>
      <w:bookmarkEnd w:id="2"/>
    </w:p>
  </w:footnote>
  <w:footnote w:id="4">
    <w:p w14:paraId="7459CF31" w14:textId="2130EBD9" w:rsidR="00B929D0" w:rsidRPr="00B929D0" w:rsidRDefault="00B929D0">
      <w:pPr>
        <w:pStyle w:val="Alaviitteenteksti"/>
        <w:rPr>
          <w:lang w:val="en-US"/>
        </w:rPr>
      </w:pPr>
      <w:r>
        <w:rPr>
          <w:rStyle w:val="Alaviitteenviite"/>
        </w:rPr>
        <w:footnoteRef/>
      </w:r>
      <w:r w:rsidRPr="00B929D0">
        <w:rPr>
          <w:lang w:val="en-US"/>
        </w:rPr>
        <w:t xml:space="preserve"> Prime Law 23.5.2025.</w:t>
      </w:r>
    </w:p>
  </w:footnote>
  <w:footnote w:id="5">
    <w:p w14:paraId="1882A0B5" w14:textId="08506EBF" w:rsidR="00D23FAB" w:rsidRPr="00B929D0" w:rsidRDefault="00D23FAB">
      <w:pPr>
        <w:pStyle w:val="Alaviitteenteksti"/>
        <w:rPr>
          <w:lang w:val="en-US"/>
        </w:rPr>
      </w:pPr>
      <w:r>
        <w:rPr>
          <w:rStyle w:val="Alaviitteenviite"/>
        </w:rPr>
        <w:footnoteRef/>
      </w:r>
      <w:r w:rsidRPr="00B929D0">
        <w:rPr>
          <w:lang w:val="en-US"/>
        </w:rPr>
        <w:t xml:space="preserve"> </w:t>
      </w:r>
      <w:bookmarkStart w:id="3" w:name="_Hlk204077528"/>
      <w:r w:rsidR="00B929D0" w:rsidRPr="00B929D0">
        <w:rPr>
          <w:lang w:val="en-US"/>
        </w:rPr>
        <w:t>Prime Law 23.5.2025.</w:t>
      </w:r>
      <w:bookmarkEnd w:id="3"/>
    </w:p>
  </w:footnote>
  <w:footnote w:id="6">
    <w:p w14:paraId="33C94A31" w14:textId="02621867" w:rsidR="00B929D0" w:rsidRPr="001D482D" w:rsidRDefault="00B929D0">
      <w:pPr>
        <w:pStyle w:val="Alaviitteenteksti"/>
        <w:rPr>
          <w:lang w:val="en-US"/>
        </w:rPr>
      </w:pPr>
      <w:r>
        <w:rPr>
          <w:rStyle w:val="Alaviitteenviite"/>
        </w:rPr>
        <w:footnoteRef/>
      </w:r>
      <w:r w:rsidRPr="001D482D">
        <w:rPr>
          <w:lang w:val="en-US"/>
        </w:rPr>
        <w:t xml:space="preserve"> </w:t>
      </w:r>
      <w:r w:rsidR="001D482D" w:rsidRPr="001D482D">
        <w:rPr>
          <w:lang w:val="en-US"/>
        </w:rPr>
        <w:t>Notary Nepal 3.2.2025</w:t>
      </w:r>
      <w:r w:rsidR="001D482D">
        <w:rPr>
          <w:lang w:val="en-US"/>
        </w:rPr>
        <w:t xml:space="preserve">; </w:t>
      </w:r>
      <w:proofErr w:type="spellStart"/>
      <w:r w:rsidR="001D482D" w:rsidRPr="001D482D">
        <w:rPr>
          <w:lang w:val="en-US"/>
        </w:rPr>
        <w:t>Bashyal</w:t>
      </w:r>
      <w:proofErr w:type="spellEnd"/>
      <w:r w:rsidR="001D482D" w:rsidRPr="001D482D">
        <w:rPr>
          <w:lang w:val="en-US"/>
        </w:rPr>
        <w:t xml:space="preserve"> &amp; Shrestha 2023</w:t>
      </w:r>
      <w:r w:rsidR="001D482D">
        <w:rPr>
          <w:lang w:val="en-US"/>
        </w:rPr>
        <w:t xml:space="preserve"> s. 2-4</w:t>
      </w:r>
      <w:r w:rsidR="001D482D" w:rsidRPr="001D482D">
        <w:rPr>
          <w:lang w:val="en-US"/>
        </w:rPr>
        <w:t>.</w:t>
      </w:r>
    </w:p>
  </w:footnote>
  <w:footnote w:id="7">
    <w:p w14:paraId="6136AC45" w14:textId="4DD3AD65" w:rsidR="001D482D" w:rsidRPr="001D482D" w:rsidRDefault="001D482D">
      <w:pPr>
        <w:pStyle w:val="Alaviitteenteksti"/>
        <w:rPr>
          <w:lang w:val="en-US"/>
        </w:rPr>
      </w:pPr>
      <w:r>
        <w:rPr>
          <w:rStyle w:val="Alaviitteenviite"/>
        </w:rPr>
        <w:footnoteRef/>
      </w:r>
      <w:r w:rsidRPr="001D482D">
        <w:rPr>
          <w:lang w:val="en-US"/>
        </w:rPr>
        <w:t xml:space="preserve"> Prime Law 23.5.2025.</w:t>
      </w:r>
    </w:p>
  </w:footnote>
  <w:footnote w:id="8">
    <w:p w14:paraId="12DED92D" w14:textId="313BE036" w:rsidR="00262CCA" w:rsidRPr="00B929D0" w:rsidRDefault="00262CCA">
      <w:pPr>
        <w:pStyle w:val="Alaviitteenteksti"/>
        <w:rPr>
          <w:lang w:val="en-US"/>
        </w:rPr>
      </w:pPr>
      <w:r>
        <w:rPr>
          <w:rStyle w:val="Alaviitteenviite"/>
        </w:rPr>
        <w:footnoteRef/>
      </w:r>
      <w:r w:rsidRPr="00B929D0">
        <w:rPr>
          <w:lang w:val="en-US"/>
        </w:rPr>
        <w:t xml:space="preserve"> </w:t>
      </w:r>
      <w:r w:rsidR="00B929D0" w:rsidRPr="00B929D0">
        <w:rPr>
          <w:lang w:val="en-US"/>
        </w:rPr>
        <w:t>Prime Law 23.5.2025</w:t>
      </w:r>
      <w:r w:rsidR="00B929D0">
        <w:rPr>
          <w:lang w:val="en-US"/>
        </w:rPr>
        <w:t xml:space="preserve">; </w:t>
      </w:r>
      <w:r w:rsidRPr="00B929D0">
        <w:rPr>
          <w:lang w:val="en-US"/>
        </w:rPr>
        <w:t>La-Win &amp; Partners 2023.</w:t>
      </w:r>
    </w:p>
  </w:footnote>
  <w:footnote w:id="9">
    <w:p w14:paraId="376B68B8" w14:textId="7099FA3C" w:rsidR="00262CCA" w:rsidRPr="001D482D" w:rsidRDefault="00262CCA">
      <w:pPr>
        <w:pStyle w:val="Alaviitteenteksti"/>
        <w:rPr>
          <w:lang w:val="en-US"/>
        </w:rPr>
      </w:pPr>
      <w:r>
        <w:rPr>
          <w:rStyle w:val="Alaviitteenviite"/>
        </w:rPr>
        <w:footnoteRef/>
      </w:r>
      <w:r w:rsidRPr="001D482D">
        <w:rPr>
          <w:lang w:val="en-US"/>
        </w:rPr>
        <w:t xml:space="preserve"> </w:t>
      </w:r>
      <w:bookmarkStart w:id="4" w:name="_Hlk204077261"/>
      <w:proofErr w:type="spellStart"/>
      <w:r w:rsidRPr="001D482D">
        <w:rPr>
          <w:lang w:val="en-US"/>
        </w:rPr>
        <w:t>Maahanmuuttovirasto</w:t>
      </w:r>
      <w:proofErr w:type="spellEnd"/>
      <w:r w:rsidRPr="001D482D">
        <w:rPr>
          <w:lang w:val="en-US"/>
        </w:rPr>
        <w:t xml:space="preserve"> 23.8.2019.</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6E815E4"/>
    <w:multiLevelType w:val="hybridMultilevel"/>
    <w:tmpl w:val="DF78B91E"/>
    <w:lvl w:ilvl="0" w:tplc="1A72120E">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2143535"/>
    <w:multiLevelType w:val="hybridMultilevel"/>
    <w:tmpl w:val="BCEE8736"/>
    <w:lvl w:ilvl="0" w:tplc="1122A42C">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2"/>
  </w:num>
  <w:num w:numId="3">
    <w:abstractNumId w:val="14"/>
  </w:num>
  <w:num w:numId="4">
    <w:abstractNumId w:val="12"/>
  </w:num>
  <w:num w:numId="5">
    <w:abstractNumId w:val="10"/>
  </w:num>
  <w:num w:numId="6">
    <w:abstractNumId w:val="17"/>
  </w:num>
  <w:num w:numId="7">
    <w:abstractNumId w:val="21"/>
  </w:num>
  <w:num w:numId="8">
    <w:abstractNumId w:val="20"/>
  </w:num>
  <w:num w:numId="9">
    <w:abstractNumId w:val="20"/>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9"/>
  </w:num>
  <w:num w:numId="19">
    <w:abstractNumId w:val="18"/>
  </w:num>
  <w:num w:numId="20">
    <w:abstractNumId w:val="25"/>
  </w:num>
  <w:num w:numId="21">
    <w:abstractNumId w:val="6"/>
  </w:num>
  <w:num w:numId="22">
    <w:abstractNumId w:val="23"/>
  </w:num>
  <w:num w:numId="23">
    <w:abstractNumId w:val="4"/>
  </w:num>
  <w:num w:numId="24">
    <w:abstractNumId w:val="7"/>
  </w:num>
  <w:num w:numId="25">
    <w:abstractNumId w:val="0"/>
  </w:num>
  <w:num w:numId="26">
    <w:abstractNumId w:val="24"/>
  </w:num>
  <w:num w:numId="27">
    <w:abstractNumId w:val="8"/>
  </w:num>
  <w:num w:numId="28">
    <w:abstractNumId w:val="5"/>
  </w:num>
  <w:num w:numId="29">
    <w:abstractNumId w:val="16"/>
  </w:num>
  <w:num w:numId="30">
    <w:abstractNumId w:val="3"/>
  </w:num>
  <w:num w:numId="31">
    <w:abstractNumId w:val="3"/>
  </w:num>
  <w:num w:numId="32">
    <w:abstractNumId w:val="3"/>
  </w:num>
  <w:num w:numId="33">
    <w:abstractNumId w:val="3"/>
  </w:num>
  <w:num w:numId="34">
    <w:abstractNumId w:val="1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DFF"/>
    <w:rsid w:val="00013F3D"/>
    <w:rsid w:val="000140FF"/>
    <w:rsid w:val="00022D94"/>
    <w:rsid w:val="00023864"/>
    <w:rsid w:val="000238D9"/>
    <w:rsid w:val="000449EA"/>
    <w:rsid w:val="000455E3"/>
    <w:rsid w:val="00046783"/>
    <w:rsid w:val="000564EB"/>
    <w:rsid w:val="000663E8"/>
    <w:rsid w:val="0007094E"/>
    <w:rsid w:val="00072438"/>
    <w:rsid w:val="00082DFE"/>
    <w:rsid w:val="0009323F"/>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3EB2"/>
    <w:rsid w:val="001C422A"/>
    <w:rsid w:val="001D015C"/>
    <w:rsid w:val="001D1831"/>
    <w:rsid w:val="001D482D"/>
    <w:rsid w:val="001D587F"/>
    <w:rsid w:val="001D5CAA"/>
    <w:rsid w:val="001D63F6"/>
    <w:rsid w:val="001E21A8"/>
    <w:rsid w:val="001F1B08"/>
    <w:rsid w:val="00206DFC"/>
    <w:rsid w:val="002248A2"/>
    <w:rsid w:val="00224FD6"/>
    <w:rsid w:val="0022712B"/>
    <w:rsid w:val="002350CB"/>
    <w:rsid w:val="00237C15"/>
    <w:rsid w:val="002518BE"/>
    <w:rsid w:val="00252F50"/>
    <w:rsid w:val="00253B21"/>
    <w:rsid w:val="002571E9"/>
    <w:rsid w:val="002629C5"/>
    <w:rsid w:val="00262CCA"/>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227E6"/>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F5BFA"/>
    <w:rsid w:val="00403BA4"/>
    <w:rsid w:val="004045B4"/>
    <w:rsid w:val="00410407"/>
    <w:rsid w:val="0041667A"/>
    <w:rsid w:val="00421708"/>
    <w:rsid w:val="004221B0"/>
    <w:rsid w:val="00423E56"/>
    <w:rsid w:val="0043343B"/>
    <w:rsid w:val="0043717D"/>
    <w:rsid w:val="00440722"/>
    <w:rsid w:val="004460C6"/>
    <w:rsid w:val="00460ADC"/>
    <w:rsid w:val="00465DC6"/>
    <w:rsid w:val="004735DF"/>
    <w:rsid w:val="0047544F"/>
    <w:rsid w:val="00483E37"/>
    <w:rsid w:val="004A3E23"/>
    <w:rsid w:val="004B2B44"/>
    <w:rsid w:val="004B34E1"/>
    <w:rsid w:val="004C1C47"/>
    <w:rsid w:val="004C23F9"/>
    <w:rsid w:val="004D7499"/>
    <w:rsid w:val="004D76E3"/>
    <w:rsid w:val="004E598B"/>
    <w:rsid w:val="004F15C9"/>
    <w:rsid w:val="004F28FE"/>
    <w:rsid w:val="004F4078"/>
    <w:rsid w:val="00525360"/>
    <w:rsid w:val="00527E87"/>
    <w:rsid w:val="00543B88"/>
    <w:rsid w:val="00543F66"/>
    <w:rsid w:val="00554136"/>
    <w:rsid w:val="00554A7A"/>
    <w:rsid w:val="0055582F"/>
    <w:rsid w:val="00555E75"/>
    <w:rsid w:val="00556532"/>
    <w:rsid w:val="0056613C"/>
    <w:rsid w:val="00566672"/>
    <w:rsid w:val="005719F7"/>
    <w:rsid w:val="00577752"/>
    <w:rsid w:val="005814A1"/>
    <w:rsid w:val="00583FE4"/>
    <w:rsid w:val="005A309A"/>
    <w:rsid w:val="005B00BB"/>
    <w:rsid w:val="005B3A3F"/>
    <w:rsid w:val="005B47D8"/>
    <w:rsid w:val="005B6C91"/>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5C4C"/>
    <w:rsid w:val="00662B56"/>
    <w:rsid w:val="00666FD6"/>
    <w:rsid w:val="00671041"/>
    <w:rsid w:val="00686CF3"/>
    <w:rsid w:val="0069181E"/>
    <w:rsid w:val="006A2F5D"/>
    <w:rsid w:val="006A4F5F"/>
    <w:rsid w:val="006B1508"/>
    <w:rsid w:val="006B3E85"/>
    <w:rsid w:val="006B4626"/>
    <w:rsid w:val="006C7A99"/>
    <w:rsid w:val="006D3068"/>
    <w:rsid w:val="006E4AE4"/>
    <w:rsid w:val="006E7D0B"/>
    <w:rsid w:val="006F0B7C"/>
    <w:rsid w:val="0070377D"/>
    <w:rsid w:val="007168DA"/>
    <w:rsid w:val="007212A4"/>
    <w:rsid w:val="00723843"/>
    <w:rsid w:val="0073068A"/>
    <w:rsid w:val="0074104A"/>
    <w:rsid w:val="0074158A"/>
    <w:rsid w:val="00751EBB"/>
    <w:rsid w:val="00772240"/>
    <w:rsid w:val="00773720"/>
    <w:rsid w:val="00785D58"/>
    <w:rsid w:val="007B2D20"/>
    <w:rsid w:val="007C057B"/>
    <w:rsid w:val="007C1151"/>
    <w:rsid w:val="007C25EB"/>
    <w:rsid w:val="007C4B6F"/>
    <w:rsid w:val="007C5BB2"/>
    <w:rsid w:val="007E0069"/>
    <w:rsid w:val="007F3A24"/>
    <w:rsid w:val="00800AA9"/>
    <w:rsid w:val="008020E6"/>
    <w:rsid w:val="00803B42"/>
    <w:rsid w:val="00810134"/>
    <w:rsid w:val="008350F0"/>
    <w:rsid w:val="00835734"/>
    <w:rsid w:val="0084029C"/>
    <w:rsid w:val="00845940"/>
    <w:rsid w:val="008571C0"/>
    <w:rsid w:val="00860C12"/>
    <w:rsid w:val="0087371C"/>
    <w:rsid w:val="00873A37"/>
    <w:rsid w:val="008755BF"/>
    <w:rsid w:val="008B2637"/>
    <w:rsid w:val="008B44DF"/>
    <w:rsid w:val="008B4C53"/>
    <w:rsid w:val="008C3171"/>
    <w:rsid w:val="008C3FF0"/>
    <w:rsid w:val="008C6A0E"/>
    <w:rsid w:val="008E0129"/>
    <w:rsid w:val="008E1575"/>
    <w:rsid w:val="008E1F53"/>
    <w:rsid w:val="008F20FD"/>
    <w:rsid w:val="008F2AAB"/>
    <w:rsid w:val="0090479F"/>
    <w:rsid w:val="009170B9"/>
    <w:rsid w:val="009230EE"/>
    <w:rsid w:val="00941FAB"/>
    <w:rsid w:val="00952982"/>
    <w:rsid w:val="00966541"/>
    <w:rsid w:val="009745BE"/>
    <w:rsid w:val="00980F1C"/>
    <w:rsid w:val="00981808"/>
    <w:rsid w:val="009B606B"/>
    <w:rsid w:val="009D26CC"/>
    <w:rsid w:val="009D44A2"/>
    <w:rsid w:val="009E0F44"/>
    <w:rsid w:val="009E3B08"/>
    <w:rsid w:val="009E3C92"/>
    <w:rsid w:val="00A04FF1"/>
    <w:rsid w:val="00A058E4"/>
    <w:rsid w:val="00A35BCB"/>
    <w:rsid w:val="00A522BB"/>
    <w:rsid w:val="00A6466D"/>
    <w:rsid w:val="00A71D5B"/>
    <w:rsid w:val="00A74713"/>
    <w:rsid w:val="00A7678F"/>
    <w:rsid w:val="00A8295C"/>
    <w:rsid w:val="00A900EA"/>
    <w:rsid w:val="00A93B2D"/>
    <w:rsid w:val="00AC4FDE"/>
    <w:rsid w:val="00AC5E4B"/>
    <w:rsid w:val="00AE08A1"/>
    <w:rsid w:val="00AE21E8"/>
    <w:rsid w:val="00AE54AA"/>
    <w:rsid w:val="00AE7C7B"/>
    <w:rsid w:val="00AF03BC"/>
    <w:rsid w:val="00B0234C"/>
    <w:rsid w:val="00B07C42"/>
    <w:rsid w:val="00B112B8"/>
    <w:rsid w:val="00B176D3"/>
    <w:rsid w:val="00B33381"/>
    <w:rsid w:val="00B37882"/>
    <w:rsid w:val="00B4269B"/>
    <w:rsid w:val="00B529CE"/>
    <w:rsid w:val="00B52A4D"/>
    <w:rsid w:val="00B52DD7"/>
    <w:rsid w:val="00B65278"/>
    <w:rsid w:val="00B70293"/>
    <w:rsid w:val="00B7440B"/>
    <w:rsid w:val="00B748FF"/>
    <w:rsid w:val="00B929D0"/>
    <w:rsid w:val="00B96A72"/>
    <w:rsid w:val="00BA2164"/>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727ED"/>
    <w:rsid w:val="00C747DB"/>
    <w:rsid w:val="00C90D86"/>
    <w:rsid w:val="00C94FC7"/>
    <w:rsid w:val="00C95A8B"/>
    <w:rsid w:val="00CC25B9"/>
    <w:rsid w:val="00CC3CAE"/>
    <w:rsid w:val="00CE26C7"/>
    <w:rsid w:val="00CF712C"/>
    <w:rsid w:val="00D065E8"/>
    <w:rsid w:val="00D130E2"/>
    <w:rsid w:val="00D152E0"/>
    <w:rsid w:val="00D171E5"/>
    <w:rsid w:val="00D205C8"/>
    <w:rsid w:val="00D23FAB"/>
    <w:rsid w:val="00D24D52"/>
    <w:rsid w:val="00D37291"/>
    <w:rsid w:val="00D47232"/>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2F70"/>
    <w:rsid w:val="00E85D86"/>
    <w:rsid w:val="00E9185D"/>
    <w:rsid w:val="00EA211A"/>
    <w:rsid w:val="00EA4FE4"/>
    <w:rsid w:val="00EB031A"/>
    <w:rsid w:val="00EB0BB5"/>
    <w:rsid w:val="00EB347C"/>
    <w:rsid w:val="00EB6C6D"/>
    <w:rsid w:val="00EC45CF"/>
    <w:rsid w:val="00ED148F"/>
    <w:rsid w:val="00EF6FCF"/>
    <w:rsid w:val="00F04424"/>
    <w:rsid w:val="00F04AE6"/>
    <w:rsid w:val="00F24CAB"/>
    <w:rsid w:val="00F40646"/>
    <w:rsid w:val="00F43553"/>
    <w:rsid w:val="00F50B13"/>
    <w:rsid w:val="00F61D61"/>
    <w:rsid w:val="00F75550"/>
    <w:rsid w:val="00F81E6B"/>
    <w:rsid w:val="00F82F9C"/>
    <w:rsid w:val="00F937B6"/>
    <w:rsid w:val="00F9400E"/>
    <w:rsid w:val="00FB0239"/>
    <w:rsid w:val="00FB090D"/>
    <w:rsid w:val="00FB4752"/>
    <w:rsid w:val="00FC0084"/>
    <w:rsid w:val="00FC6822"/>
    <w:rsid w:val="00FE7E5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wld.org/wp-content/uploads/2023/07/Parenting-and-Child-Custody-in-Nepal.pdf"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elawnepal.com/child-custody-legal-provisions-in-nep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otarynepal.com/blog/child-custody-laws-in-nepal"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lawinpartners.com/publication/child-custody-process-in-nepal/" TargetMode="External"/><Relationship Id="rId14" Type="http://schemas.openxmlformats.org/officeDocument/2006/relationships/footer" Target="footer1.xml"/><Relationship Id="rId22"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376E84"/>
    <w:rsid w:val="004E1F73"/>
    <w:rsid w:val="00AF58AC"/>
    <w:rsid w:val="00B70FA6"/>
    <w:rsid w:val="00CD622F"/>
    <w:rsid w:val="00E81FD3"/>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CHILD CUSTODY,CHILDREN,UNACCOMPANIED MINORS,DOCUMENTS,CIVIL LAW,NATIONAL LEGISLATION,PARENTS,DIVORCE,COURTS OF LAW,REGISTRATION,CHILDREN'S RIGHTS,ADMINISTRATIVE PROCEDURE,LEGALISATION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Nepal</TermName>
          <TermId xmlns="http://schemas.microsoft.com/office/infopath/2007/PartnerControls">b6c63352-c4f8-4fbd-bd4c-5c275fbf6225</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2025-07-29T22:00:00+00:00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80</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79</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Nepal / Lapsen huoltajuus ja siitä saatavat asiakirjat
Nepal / Custody of a child, and documents available of that
Kysymykset
1. Miten lapsen huoltajuus määräytyy vanhempien avioeron jälkeen?
2. Onko maan lainsäädännössä tapahtunut muutoksia huoltajuuden määräytymisen osalta vuoden 2019 jälkeen?
3. Mikä viranomainen tekee päätöksen lapsen huoltajuudesta ja minkälaisia asiakirjoja päätöksestä on mahdollista saada?
Questions
1. How is the custody of a child determined after the divorce of the parents? 
2. Have there been any changes in the country's legislation regarding the determination of custody since 2019? 
3. Which authority makes the decision on the custody of the child and what kind of documents can be obtained of the decision?
Miten lapsen huoltajuus määräytyy vanhempien avioeron jälkeen?
Kuusi vuotta sitten, 23.4.2019 tehty 42278 sisältää yhä pätevän kuvauksen lapsen huoltajuudesta.[footnoteRef:1] Elleivät vanhemmat ole sopineet järjestelyistä,</COIDocAbstract>
    <COIWSGroundsRejection xmlns="b5be3156-7e14-46bc-bfca-5c242eb3de3f" xsi:nil="true"/>
    <COIDocAuthors xmlns="e235e197-502c-49f1-8696-39d199cd5131">
      <Value>143</Value>
    </COIDocAuthors>
    <COIDocID xmlns="b5be3156-7e14-46bc-bfca-5c242eb3de3f">891</COIDocID>
    <_dlc_DocId xmlns="e235e197-502c-49f1-8696-39d199cd5131">FI011-215589946-12584</_dlc_DocId>
    <_dlc_DocIdUrl xmlns="e235e197-502c-49f1-8696-39d199cd5131">
      <Url>https://coiadmin.euaa.europa.eu/administration/finland/_layouts/15/DocIdRedir.aspx?ID=FI011-215589946-12584</Url>
      <Description>FI011-215589946-12584</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80D1EB08-2527-4D1D-9474-C1725C5CA266}"/>
</file>

<file path=customXml/itemProps3.xml><?xml version="1.0" encoding="utf-8"?>
<ds:datastoreItem xmlns:ds="http://schemas.openxmlformats.org/officeDocument/2006/customXml" ds:itemID="{EBC3104E-22B6-4660-86A9-DD6155652F7A}"/>
</file>

<file path=customXml/itemProps4.xml><?xml version="1.0" encoding="utf-8"?>
<ds:datastoreItem xmlns:ds="http://schemas.openxmlformats.org/officeDocument/2006/customXml" ds:itemID="{D226422C-740D-480F-B4D0-CBD3A5F751EA}"/>
</file>

<file path=customXml/itemProps5.xml><?xml version="1.0" encoding="utf-8"?>
<ds:datastoreItem xmlns:ds="http://schemas.openxmlformats.org/officeDocument/2006/customXml" ds:itemID="{729E0BA2-65CC-436A-B290-47207786277E}"/>
</file>

<file path=customXml/itemProps6.xml><?xml version="1.0" encoding="utf-8"?>
<ds:datastoreItem xmlns:ds="http://schemas.openxmlformats.org/officeDocument/2006/customXml" ds:itemID="{F0141629-47D3-4A04-8934-F21FDFDE2017}"/>
</file>

<file path=docProps/app.xml><?xml version="1.0" encoding="utf-8"?>
<Properties xmlns="http://schemas.openxmlformats.org/officeDocument/2006/extended-properties" xmlns:vt="http://schemas.openxmlformats.org/officeDocument/2006/docPropsVTypes">
  <Template>Maatietopalvelu kyselyvastaus</Template>
  <TotalTime>0</TotalTime>
  <Pages>3</Pages>
  <Words>664</Words>
  <Characters>5386</Characters>
  <Application>Microsoft Office Word</Application>
  <DocSecurity>0</DocSecurity>
  <Lines>44</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 / Lapsen huoltajuus ja siitä saatavat asiakirjat // Nepal / Custody of a child, and documents available of that</dc:title>
  <dc:creator/>
  <cp:lastModifiedBy/>
  <cp:revision>1</cp:revision>
  <dcterms:created xsi:type="dcterms:W3CDTF">2025-07-30T10:54:00Z</dcterms:created>
  <dcterms:modified xsi:type="dcterms:W3CDTF">2025-07-30T10:54:00Z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9cee8d51-b6c6-4909-ac4f-c8ce0d50a05a</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80;#Nepal|b6c63352-c4f8-4fbd-bd4c-5c275fbf6225</vt:lpwstr>
  </property>
  <property fmtid="{D5CDD505-2E9C-101B-9397-08002B2CF9AE}" pid="9" name="COIInformTypeMM">
    <vt:lpwstr>4;#Response to COI Query|74af11f0-82c2-4825-bd8f-d6b1cac3a3aa</vt:lpwstr>
  </property>
</Properties>
</file>