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0F59FC27" w:rsidR="00800AA9" w:rsidRPr="00800AA9" w:rsidRDefault="00800AA9" w:rsidP="00C348A3">
      <w:pPr>
        <w:spacing w:before="0" w:after="0"/>
      </w:pPr>
      <w:r w:rsidRPr="00BB7F45">
        <w:rPr>
          <w:b/>
        </w:rPr>
        <w:t>Asiakirjan tunnus:</w:t>
      </w:r>
      <w:r w:rsidR="00A95D8B">
        <w:t xml:space="preserve"> </w:t>
      </w:r>
      <w:r w:rsidR="00E23357">
        <w:t>KT1345</w:t>
      </w:r>
    </w:p>
    <w:p w14:paraId="1267AD39" w14:textId="2CBD4F0C" w:rsidR="00800AA9" w:rsidRDefault="00800AA9" w:rsidP="00C348A3">
      <w:pPr>
        <w:spacing w:before="0" w:after="0"/>
      </w:pPr>
      <w:r w:rsidRPr="00BB7F45">
        <w:rPr>
          <w:b/>
        </w:rPr>
        <w:t>Päivämäärä</w:t>
      </w:r>
      <w:r w:rsidRPr="00C73275">
        <w:t xml:space="preserve">: </w:t>
      </w:r>
      <w:r w:rsidR="005A7651">
        <w:t>6</w:t>
      </w:r>
      <w:r w:rsidR="0028420A" w:rsidRPr="00C73275">
        <w:t>.5.2026</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3C1963" w:rsidP="00800AA9">
      <w:pPr>
        <w:rPr>
          <w:rStyle w:val="Otsikko1Char"/>
          <w:b w:val="0"/>
          <w:sz w:val="20"/>
          <w:szCs w:val="20"/>
        </w:rPr>
      </w:pPr>
      <w:r>
        <w:rPr>
          <w:b/>
        </w:rPr>
        <w:pict w14:anchorId="1A744DEC">
          <v:rect id="_x0000_i1025" style="width:0;height:1.5pt" o:hralign="center" o:hrstd="t" o:hr="t" fillcolor="#a0a0a0" stroked="f"/>
        </w:pict>
      </w:r>
    </w:p>
    <w:p w14:paraId="02B18C34" w14:textId="1572C2E2" w:rsidR="008020E6" w:rsidRPr="00125BFA" w:rsidRDefault="003C1963" w:rsidP="00E23357">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E23357" w:rsidRPr="00125BFA">
            <w:rPr>
              <w:rStyle w:val="Otsikko1Char"/>
              <w:rFonts w:cs="Times New Roman"/>
              <w:b/>
              <w:szCs w:val="24"/>
            </w:rPr>
            <w:t>Kongon demokraattinen tasavalta / Kasai-</w:t>
          </w:r>
          <w:proofErr w:type="spellStart"/>
          <w:r w:rsidR="00E23357" w:rsidRPr="00125BFA">
            <w:rPr>
              <w:rStyle w:val="Otsikko1Char"/>
              <w:rFonts w:cs="Times New Roman"/>
              <w:b/>
              <w:szCs w:val="24"/>
            </w:rPr>
            <w:t>Katanga</w:t>
          </w:r>
          <w:proofErr w:type="spellEnd"/>
          <w:r w:rsidR="00E23357" w:rsidRPr="00125BFA">
            <w:rPr>
              <w:rStyle w:val="Otsikko1Char"/>
              <w:rFonts w:cs="Times New Roman"/>
              <w:b/>
              <w:szCs w:val="24"/>
            </w:rPr>
            <w:t xml:space="preserve"> -konflikti, </w:t>
          </w:r>
          <w:proofErr w:type="spellStart"/>
          <w:r w:rsidR="0032133D">
            <w:rPr>
              <w:rStyle w:val="Otsikko1Char"/>
              <w:rFonts w:cs="Times New Roman"/>
              <w:b/>
              <w:szCs w:val="24"/>
            </w:rPr>
            <w:t>luba-kasait</w:t>
          </w:r>
          <w:proofErr w:type="spellEnd"/>
        </w:sdtContent>
      </w:sdt>
    </w:p>
    <w:sdt>
      <w:sdtPr>
        <w:rPr>
          <w:rStyle w:val="Otsikko1Char"/>
          <w:rFonts w:cs="Times New Roman"/>
          <w:b/>
          <w:szCs w:val="24"/>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625A4413" w:rsidR="00082DFE" w:rsidRPr="00125BFA" w:rsidRDefault="00E23357" w:rsidP="008660EB">
          <w:pPr>
            <w:pStyle w:val="POTSIKKO"/>
          </w:pPr>
          <w:proofErr w:type="spellStart"/>
          <w:r w:rsidRPr="00125BFA">
            <w:rPr>
              <w:rStyle w:val="Otsikko1Char"/>
              <w:rFonts w:cs="Times New Roman"/>
              <w:b/>
              <w:szCs w:val="24"/>
            </w:rPr>
            <w:t>Democratic</w:t>
          </w:r>
          <w:proofErr w:type="spellEnd"/>
          <w:r w:rsidRPr="00125BFA">
            <w:rPr>
              <w:rStyle w:val="Otsikko1Char"/>
              <w:rFonts w:cs="Times New Roman"/>
              <w:b/>
              <w:szCs w:val="24"/>
            </w:rPr>
            <w:t xml:space="preserve"> </w:t>
          </w:r>
          <w:proofErr w:type="spellStart"/>
          <w:r w:rsidRPr="00125BFA">
            <w:rPr>
              <w:rStyle w:val="Otsikko1Char"/>
              <w:rFonts w:cs="Times New Roman"/>
              <w:b/>
              <w:szCs w:val="24"/>
            </w:rPr>
            <w:t>Republic</w:t>
          </w:r>
          <w:proofErr w:type="spellEnd"/>
          <w:r w:rsidRPr="00125BFA">
            <w:rPr>
              <w:rStyle w:val="Otsikko1Char"/>
              <w:rFonts w:cs="Times New Roman"/>
              <w:b/>
              <w:szCs w:val="24"/>
            </w:rPr>
            <w:t xml:space="preserve"> of </w:t>
          </w:r>
          <w:proofErr w:type="spellStart"/>
          <w:r w:rsidRPr="00125BFA">
            <w:rPr>
              <w:rStyle w:val="Otsikko1Char"/>
              <w:rFonts w:cs="Times New Roman"/>
              <w:b/>
              <w:szCs w:val="24"/>
            </w:rPr>
            <w:t>the</w:t>
          </w:r>
          <w:proofErr w:type="spellEnd"/>
          <w:r w:rsidRPr="00125BFA">
            <w:rPr>
              <w:rStyle w:val="Otsikko1Char"/>
              <w:rFonts w:cs="Times New Roman"/>
              <w:b/>
              <w:szCs w:val="24"/>
            </w:rPr>
            <w:t xml:space="preserve"> </w:t>
          </w:r>
          <w:proofErr w:type="spellStart"/>
          <w:r w:rsidRPr="00125BFA">
            <w:rPr>
              <w:rStyle w:val="Otsikko1Char"/>
              <w:rFonts w:cs="Times New Roman"/>
              <w:b/>
              <w:szCs w:val="24"/>
            </w:rPr>
            <w:t>Congo</w:t>
          </w:r>
          <w:proofErr w:type="spellEnd"/>
          <w:r w:rsidR="005249E5" w:rsidRPr="00125BFA">
            <w:rPr>
              <w:rStyle w:val="Otsikko1Char"/>
              <w:rFonts w:cs="Times New Roman"/>
              <w:b/>
              <w:szCs w:val="24"/>
            </w:rPr>
            <w:t xml:space="preserve"> /</w:t>
          </w:r>
          <w:r w:rsidR="00DC7D6F" w:rsidRPr="00125BFA">
            <w:rPr>
              <w:rStyle w:val="Otsikko1Char"/>
              <w:rFonts w:cs="Times New Roman"/>
              <w:b/>
              <w:szCs w:val="24"/>
            </w:rPr>
            <w:t xml:space="preserve"> </w:t>
          </w:r>
          <w:proofErr w:type="spellStart"/>
          <w:r w:rsidR="00D31E89" w:rsidRPr="00125BFA">
            <w:rPr>
              <w:rStyle w:val="Otsikko1Char"/>
              <w:rFonts w:cs="Times New Roman"/>
              <w:b/>
              <w:szCs w:val="24"/>
            </w:rPr>
            <w:t>T</w:t>
          </w:r>
          <w:r w:rsidRPr="00125BFA">
            <w:rPr>
              <w:rStyle w:val="Otsikko1Char"/>
              <w:rFonts w:cs="Times New Roman"/>
              <w:b/>
              <w:szCs w:val="24"/>
            </w:rPr>
            <w:t>he</w:t>
          </w:r>
          <w:proofErr w:type="spellEnd"/>
          <w:r w:rsidRPr="00125BFA">
            <w:rPr>
              <w:rStyle w:val="Otsikko1Char"/>
              <w:rFonts w:cs="Times New Roman"/>
              <w:b/>
              <w:szCs w:val="24"/>
            </w:rPr>
            <w:t xml:space="preserve"> Kasai-</w:t>
          </w:r>
          <w:proofErr w:type="spellStart"/>
          <w:r w:rsidRPr="00125BFA">
            <w:rPr>
              <w:rStyle w:val="Otsikko1Char"/>
              <w:rFonts w:cs="Times New Roman"/>
              <w:b/>
              <w:szCs w:val="24"/>
            </w:rPr>
            <w:t>Katanga</w:t>
          </w:r>
          <w:proofErr w:type="spellEnd"/>
          <w:r w:rsidRPr="00125BFA">
            <w:rPr>
              <w:rStyle w:val="Otsikko1Char"/>
              <w:rFonts w:cs="Times New Roman"/>
              <w:b/>
              <w:szCs w:val="24"/>
            </w:rPr>
            <w:t xml:space="preserve"> </w:t>
          </w:r>
          <w:proofErr w:type="spellStart"/>
          <w:r w:rsidRPr="00125BFA">
            <w:rPr>
              <w:rStyle w:val="Otsikko1Char"/>
              <w:rFonts w:cs="Times New Roman"/>
              <w:b/>
              <w:szCs w:val="24"/>
            </w:rPr>
            <w:t>conflict</w:t>
          </w:r>
          <w:proofErr w:type="spellEnd"/>
          <w:r w:rsidRPr="00125BFA">
            <w:rPr>
              <w:rStyle w:val="Otsikko1Char"/>
              <w:rFonts w:cs="Times New Roman"/>
              <w:b/>
              <w:szCs w:val="24"/>
            </w:rPr>
            <w:t xml:space="preserve">, </w:t>
          </w:r>
          <w:proofErr w:type="spellStart"/>
          <w:r w:rsidRPr="00125BFA">
            <w:rPr>
              <w:rStyle w:val="Otsikko1Char"/>
              <w:rFonts w:cs="Times New Roman"/>
              <w:b/>
              <w:szCs w:val="24"/>
            </w:rPr>
            <w:t>luba-kasai</w:t>
          </w:r>
          <w:proofErr w:type="spellEnd"/>
          <w:r w:rsidRPr="00125BFA">
            <w:rPr>
              <w:rStyle w:val="Otsikko1Char"/>
              <w:rFonts w:cs="Times New Roman"/>
              <w:b/>
              <w:szCs w:val="24"/>
            </w:rPr>
            <w:t xml:space="preserve"> </w:t>
          </w:r>
          <w:proofErr w:type="spellStart"/>
          <w:r w:rsidRPr="00125BFA">
            <w:rPr>
              <w:rStyle w:val="Otsikko1Char"/>
              <w:rFonts w:cs="Times New Roman"/>
              <w:b/>
              <w:szCs w:val="24"/>
            </w:rPr>
            <w:t>people</w:t>
          </w:r>
          <w:proofErr w:type="spellEnd"/>
        </w:p>
      </w:sdtContent>
    </w:sdt>
    <w:p w14:paraId="23230CE4" w14:textId="77777777" w:rsidR="00082DFE" w:rsidRDefault="003C1963"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0E2F197F" w:rsidR="00810134" w:rsidRPr="00DC7D6F" w:rsidRDefault="003C1963" w:rsidP="00E23357">
      <w:pPr>
        <w:pStyle w:val="Lainaus"/>
        <w:ind w:left="0"/>
        <w:jc w:val="left"/>
        <w:rPr>
          <w:i w:val="0"/>
          <w:iCs w:val="0"/>
          <w:color w:val="767171" w:themeColor="background2" w:themeShade="80"/>
        </w:rPr>
      </w:pPr>
      <w:sdt>
        <w:sdtPr>
          <w:rPr>
            <w:rStyle w:val="KysymyksetChar"/>
            <w:color w:val="767171" w:themeColor="background2" w:themeShade="80"/>
          </w:rPr>
          <w:alias w:val="Kysymykset"/>
          <w:tag w:val="Täytä kysymykset tähän"/>
          <w:id w:val="527610168"/>
          <w:lock w:val="sdtLocked"/>
          <w:placeholder>
            <w:docPart w:val="54A5D6C9E2BC4DE2B862CF772DCCA572"/>
          </w:placeholder>
        </w:sdtPr>
        <w:sdtEndPr>
          <w:rPr>
            <w:rStyle w:val="Kappaleenoletusfontti"/>
            <w:i w:val="0"/>
            <w:iCs w:val="0"/>
          </w:rPr>
        </w:sdtEndPr>
        <w:sdtContent>
          <w:bookmarkStart w:id="0" w:name="_Hlk183099965"/>
          <w:sdt>
            <w:sdtPr>
              <w:rPr>
                <w:i w:val="0"/>
                <w:iCs w:val="0"/>
                <w:color w:val="auto"/>
              </w:rPr>
              <w:alias w:val="Questions"/>
              <w:tag w:val="Fill in the questions here"/>
              <w:id w:val="353243802"/>
              <w:placeholder>
                <w:docPart w:val="50DFC579E42946E3BEF6ED9B0D8B0E62"/>
              </w:placeholder>
              <w:text w:multiLine="1"/>
            </w:sdtPr>
            <w:sdtEndPr/>
            <w:sdtContent>
              <w:bookmarkStart w:id="1" w:name="_Hlk183100002"/>
              <w:bookmarkEnd w:id="0"/>
              <w:r w:rsidR="00E23357" w:rsidRPr="005A7651">
                <w:rPr>
                  <w:i w:val="0"/>
                  <w:iCs w:val="0"/>
                  <w:color w:val="auto"/>
                </w:rPr>
                <w:t>1. Mikä on Kasai-</w:t>
              </w:r>
              <w:proofErr w:type="spellStart"/>
              <w:r w:rsidR="00E23357" w:rsidRPr="005A7651">
                <w:rPr>
                  <w:i w:val="0"/>
                  <w:iCs w:val="0"/>
                  <w:color w:val="auto"/>
                </w:rPr>
                <w:t>Katanga</w:t>
              </w:r>
              <w:proofErr w:type="spellEnd"/>
              <w:r w:rsidR="00E23357" w:rsidRPr="005A7651">
                <w:rPr>
                  <w:i w:val="0"/>
                  <w:iCs w:val="0"/>
                  <w:color w:val="auto"/>
                </w:rPr>
                <w:t xml:space="preserve"> -konfliktin tilanne? Vaikuttaako se Haut-</w:t>
              </w:r>
              <w:proofErr w:type="spellStart"/>
              <w:r w:rsidR="00E23357" w:rsidRPr="005A7651">
                <w:rPr>
                  <w:i w:val="0"/>
                  <w:iCs w:val="0"/>
                  <w:color w:val="auto"/>
                </w:rPr>
                <w:t>Katangan</w:t>
              </w:r>
              <w:proofErr w:type="spellEnd"/>
              <w:r w:rsidR="00E23357" w:rsidRPr="005A7651">
                <w:rPr>
                  <w:i w:val="0"/>
                  <w:iCs w:val="0"/>
                  <w:color w:val="auto"/>
                </w:rPr>
                <w:t>/Lubumbashin turvallisuustilanteeseen?</w:t>
              </w:r>
              <w:r w:rsidR="00E23357" w:rsidRPr="005A7651">
                <w:rPr>
                  <w:i w:val="0"/>
                  <w:iCs w:val="0"/>
                  <w:color w:val="auto"/>
                </w:rPr>
                <w:br/>
                <w:t xml:space="preserve">2. Mikä on etnisen ryhmän </w:t>
              </w:r>
              <w:proofErr w:type="spellStart"/>
              <w:r w:rsidR="00E23357" w:rsidRPr="005A7651">
                <w:rPr>
                  <w:i w:val="0"/>
                  <w:iCs w:val="0"/>
                  <w:color w:val="auto"/>
                </w:rPr>
                <w:t>luba</w:t>
              </w:r>
              <w:proofErr w:type="spellEnd"/>
              <w:r w:rsidR="00E23357" w:rsidRPr="005A7651">
                <w:rPr>
                  <w:i w:val="0"/>
                  <w:iCs w:val="0"/>
                  <w:color w:val="auto"/>
                </w:rPr>
                <w:t>-kasain tilanne, erityisesti Lubumbashissa? Kohdistuuko heihin oikeudenloukkauksia?</w:t>
              </w:r>
              <w:r w:rsidR="00E23357" w:rsidRPr="005A7651">
                <w:rPr>
                  <w:i w:val="0"/>
                  <w:iCs w:val="0"/>
                  <w:color w:val="auto"/>
                </w:rPr>
                <w:br/>
                <w:t>3. Kohdistuuko Kasai-</w:t>
              </w:r>
              <w:proofErr w:type="spellStart"/>
              <w:r w:rsidR="00E23357" w:rsidRPr="005A7651">
                <w:rPr>
                  <w:i w:val="0"/>
                  <w:iCs w:val="0"/>
                  <w:color w:val="auto"/>
                </w:rPr>
                <w:t>Katanga</w:t>
              </w:r>
              <w:proofErr w:type="spellEnd"/>
              <w:r w:rsidR="00E23357" w:rsidRPr="005A7651">
                <w:rPr>
                  <w:i w:val="0"/>
                  <w:iCs w:val="0"/>
                  <w:color w:val="auto"/>
                </w:rPr>
                <w:t xml:space="preserve"> -konfliktia </w:t>
              </w:r>
              <w:r w:rsidR="00DB0A43" w:rsidRPr="005A7651">
                <w:rPr>
                  <w:i w:val="0"/>
                  <w:iCs w:val="0"/>
                  <w:color w:val="auto"/>
                </w:rPr>
                <w:t xml:space="preserve">vuosia sitten </w:t>
              </w:r>
              <w:r w:rsidR="00E23357" w:rsidRPr="005A7651">
                <w:rPr>
                  <w:i w:val="0"/>
                  <w:iCs w:val="0"/>
                  <w:color w:val="auto"/>
                </w:rPr>
                <w:t>paenneiden</w:t>
              </w:r>
              <w:r w:rsidR="00DB0A43" w:rsidRPr="005A7651">
                <w:rPr>
                  <w:i w:val="0"/>
                  <w:iCs w:val="0"/>
                  <w:color w:val="auto"/>
                </w:rPr>
                <w:t xml:space="preserve"> henkilöiden aikuisiin</w:t>
              </w:r>
              <w:r w:rsidR="00E23357" w:rsidRPr="005A7651">
                <w:rPr>
                  <w:i w:val="0"/>
                  <w:iCs w:val="0"/>
                  <w:color w:val="auto"/>
                </w:rPr>
                <w:t xml:space="preserve"> lapsiin oikeudenloukkauksia?</w:t>
              </w:r>
            </w:sdtContent>
          </w:sdt>
          <w:bookmarkEnd w:id="1"/>
        </w:sdtContent>
      </w:sdt>
      <w:r w:rsidR="00A613A8" w:rsidRPr="00DC7D6F">
        <w:rPr>
          <w:i w:val="0"/>
          <w:iCs w:val="0"/>
          <w:color w:val="767171" w:themeColor="background2" w:themeShade="80"/>
        </w:rPr>
        <w:t xml:space="preserve"> </w:t>
      </w:r>
    </w:p>
    <w:p w14:paraId="12616EAB" w14:textId="77777777" w:rsidR="00082DFE" w:rsidRPr="00E170DA" w:rsidRDefault="00082DFE" w:rsidP="00C348A3">
      <w:pPr>
        <w:pStyle w:val="Numeroimatonotsikko"/>
        <w:rPr>
          <w:lang w:val="en-US"/>
        </w:rPr>
      </w:pPr>
      <w:r w:rsidRPr="00E170DA">
        <w:rPr>
          <w:lang w:val="en-US"/>
        </w:rPr>
        <w:t>Questions</w:t>
      </w:r>
    </w:p>
    <w:sdt>
      <w:sdtPr>
        <w:rPr>
          <w:rStyle w:val="KysymyksetChar"/>
          <w:color w:val="767171" w:themeColor="background2" w:themeShade="80"/>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52280240" w:rsidR="00082DFE" w:rsidRPr="00E23357" w:rsidRDefault="00E23357" w:rsidP="0062314C">
          <w:pPr>
            <w:pStyle w:val="Lainaus"/>
            <w:ind w:left="0"/>
            <w:jc w:val="left"/>
            <w:rPr>
              <w:rStyle w:val="KysymyksetChar"/>
              <w:color w:val="767171" w:themeColor="background2" w:themeShade="80"/>
              <w:lang w:val="en-US"/>
            </w:rPr>
          </w:pPr>
          <w:r w:rsidRPr="00DB0A43">
            <w:rPr>
              <w:rStyle w:val="KysymyksetChar"/>
              <w:color w:val="767171" w:themeColor="background2" w:themeShade="80"/>
              <w:lang w:val="en-US"/>
            </w:rPr>
            <w:t>1. What is the situation with the Kasai Katanga conflict? Does it influence the security situation in Haut-Katanga/Lubumbashi?</w:t>
          </w:r>
          <w:r w:rsidRPr="00DB0A43">
            <w:rPr>
              <w:rStyle w:val="KysymyksetChar"/>
              <w:color w:val="767171" w:themeColor="background2" w:themeShade="80"/>
              <w:lang w:val="en-US"/>
            </w:rPr>
            <w:br/>
            <w:t xml:space="preserve">2. What is the situation of the ethnic group </w:t>
          </w:r>
          <w:proofErr w:type="spellStart"/>
          <w:r w:rsidRPr="00DB0A43">
            <w:rPr>
              <w:rStyle w:val="KysymyksetChar"/>
              <w:color w:val="767171" w:themeColor="background2" w:themeShade="80"/>
              <w:lang w:val="en-US"/>
            </w:rPr>
            <w:t>luba-kasai</w:t>
          </w:r>
          <w:proofErr w:type="spellEnd"/>
          <w:r w:rsidRPr="00DB0A43">
            <w:rPr>
              <w:rStyle w:val="KysymyksetChar"/>
              <w:color w:val="767171" w:themeColor="background2" w:themeShade="80"/>
              <w:lang w:val="en-US"/>
            </w:rPr>
            <w:t>, especially in Lubumbashi? Are they subjected to human rights violations?</w:t>
          </w:r>
          <w:r w:rsidRPr="00DB0A43">
            <w:rPr>
              <w:rStyle w:val="KysymyksetChar"/>
              <w:color w:val="767171" w:themeColor="background2" w:themeShade="80"/>
              <w:lang w:val="en-US"/>
            </w:rPr>
            <w:br/>
            <w:t>3. Are the</w:t>
          </w:r>
          <w:r w:rsidR="00DB0A43">
            <w:rPr>
              <w:rStyle w:val="KysymyksetChar"/>
              <w:color w:val="767171" w:themeColor="background2" w:themeShade="80"/>
              <w:lang w:val="en-US"/>
            </w:rPr>
            <w:t xml:space="preserve"> adult</w:t>
          </w:r>
          <w:r w:rsidRPr="00DB0A43">
            <w:rPr>
              <w:rStyle w:val="KysymyksetChar"/>
              <w:color w:val="767171" w:themeColor="background2" w:themeShade="80"/>
              <w:lang w:val="en-US"/>
            </w:rPr>
            <w:t xml:space="preserve"> children of people who fled the Kasai-Katanga conflict</w:t>
          </w:r>
          <w:r w:rsidR="00DB0A43">
            <w:rPr>
              <w:rStyle w:val="KysymyksetChar"/>
              <w:color w:val="767171" w:themeColor="background2" w:themeShade="80"/>
              <w:lang w:val="en-US"/>
            </w:rPr>
            <w:t xml:space="preserve"> years ago</w:t>
          </w:r>
          <w:r w:rsidRPr="00DB0A43">
            <w:rPr>
              <w:rStyle w:val="KysymyksetChar"/>
              <w:color w:val="767171" w:themeColor="background2" w:themeShade="80"/>
              <w:lang w:val="en-US"/>
            </w:rPr>
            <w:t xml:space="preserve"> subjected to human rights violations?</w:t>
          </w:r>
        </w:p>
      </w:sdtContent>
    </w:sdt>
    <w:p w14:paraId="16B86886" w14:textId="77777777" w:rsidR="00082DFE" w:rsidRPr="00E23357" w:rsidRDefault="003C1963" w:rsidP="00082DFE">
      <w:pPr>
        <w:pStyle w:val="LeiptekstiMigri"/>
        <w:ind w:left="0"/>
      </w:pPr>
      <w:r>
        <w:rPr>
          <w:b/>
        </w:rPr>
        <w:pict w14:anchorId="35683233">
          <v:rect id="_x0000_i1027" style="width:0;height:1.5pt" o:hralign="center" o:hrstd="t" o:hr="t" fillcolor="#a0a0a0" stroked="f"/>
        </w:pict>
      </w:r>
    </w:p>
    <w:p w14:paraId="6EE5F18B" w14:textId="54061625" w:rsidR="005249E5" w:rsidRDefault="00DC7D6F" w:rsidP="00360BFD">
      <w:pPr>
        <w:pStyle w:val="POTSIKKO"/>
        <w:rPr>
          <w:color w:val="auto"/>
        </w:rPr>
      </w:pPr>
      <w:r w:rsidRPr="00DC7D6F">
        <w:rPr>
          <w:color w:val="auto"/>
        </w:rPr>
        <w:t xml:space="preserve">1. </w:t>
      </w:r>
      <w:r w:rsidR="00E23357" w:rsidRPr="00E23357">
        <w:rPr>
          <w:color w:val="auto"/>
        </w:rPr>
        <w:t>Mikä on Kasai-</w:t>
      </w:r>
      <w:proofErr w:type="spellStart"/>
      <w:r w:rsidR="00E23357" w:rsidRPr="00E23357">
        <w:rPr>
          <w:color w:val="auto"/>
        </w:rPr>
        <w:t>Katanga</w:t>
      </w:r>
      <w:proofErr w:type="spellEnd"/>
      <w:r w:rsidR="00E23357" w:rsidRPr="00E23357">
        <w:rPr>
          <w:color w:val="auto"/>
        </w:rPr>
        <w:t xml:space="preserve"> -konfliktin tilanne? Vaikuttaako se Haut-</w:t>
      </w:r>
      <w:proofErr w:type="spellStart"/>
      <w:r w:rsidR="00E23357" w:rsidRPr="00E23357">
        <w:rPr>
          <w:color w:val="auto"/>
        </w:rPr>
        <w:t>Katangan</w:t>
      </w:r>
      <w:proofErr w:type="spellEnd"/>
      <w:r w:rsidR="00E23357" w:rsidRPr="00E23357">
        <w:rPr>
          <w:color w:val="auto"/>
        </w:rPr>
        <w:t>/Lubumbashin turvallisuustilanteeseen?</w:t>
      </w:r>
    </w:p>
    <w:p w14:paraId="3A858023" w14:textId="0B4EBCBD" w:rsidR="000734CC" w:rsidRDefault="000E56AA" w:rsidP="006D7BA2">
      <w:r>
        <w:t>Niin kutsuttu ”Kasai-</w:t>
      </w:r>
      <w:proofErr w:type="spellStart"/>
      <w:r>
        <w:t>Katanga</w:t>
      </w:r>
      <w:r w:rsidR="00BF287D">
        <w:t>n</w:t>
      </w:r>
      <w:proofErr w:type="spellEnd"/>
      <w:r w:rsidR="00BF287D">
        <w:t xml:space="preserve"> </w:t>
      </w:r>
      <w:r>
        <w:t>konflikti” viittaa tässä vastauksessa</w:t>
      </w:r>
      <w:r w:rsidR="00E170DA">
        <w:t xml:space="preserve"> </w:t>
      </w:r>
      <w:proofErr w:type="spellStart"/>
      <w:r w:rsidR="00E170DA">
        <w:t>kasailaisten</w:t>
      </w:r>
      <w:proofErr w:type="spellEnd"/>
      <w:r w:rsidR="00E170DA">
        <w:t xml:space="preserve"> ja </w:t>
      </w:r>
      <w:proofErr w:type="spellStart"/>
      <w:r w:rsidR="00E170DA">
        <w:t>katangalaisten</w:t>
      </w:r>
      <w:proofErr w:type="spellEnd"/>
      <w:r w:rsidR="00E170DA">
        <w:t>, eli erityisesti</w:t>
      </w:r>
      <w:r>
        <w:t xml:space="preserve"> </w:t>
      </w:r>
      <w:proofErr w:type="spellStart"/>
      <w:r w:rsidR="00B3020B">
        <w:t>Katangan</w:t>
      </w:r>
      <w:proofErr w:type="spellEnd"/>
      <w:r w:rsidR="00B3020B">
        <w:t xml:space="preserve"> </w:t>
      </w:r>
      <w:proofErr w:type="spellStart"/>
      <w:r w:rsidR="00B3020B">
        <w:t>lubien</w:t>
      </w:r>
      <w:proofErr w:type="spellEnd"/>
      <w:r w:rsidR="00B3020B">
        <w:t xml:space="preserve"> </w:t>
      </w:r>
      <w:r>
        <w:t>ja</w:t>
      </w:r>
      <w:r w:rsidR="00B3020B">
        <w:t xml:space="preserve"> </w:t>
      </w:r>
      <w:proofErr w:type="spellStart"/>
      <w:r w:rsidR="00B3020B">
        <w:t>Ka</w:t>
      </w:r>
      <w:r>
        <w:t>tanga</w:t>
      </w:r>
      <w:r w:rsidR="000734CC">
        <w:t>n</w:t>
      </w:r>
      <w:proofErr w:type="spellEnd"/>
      <w:r w:rsidR="000734CC">
        <w:t xml:space="preserve"> alueelle</w:t>
      </w:r>
      <w:r w:rsidR="009C40C3">
        <w:t xml:space="preserve"> historian aikana siirtyneiden</w:t>
      </w:r>
      <w:r>
        <w:t xml:space="preserve"> </w:t>
      </w:r>
      <w:r w:rsidR="009C40C3">
        <w:t>Kasain</w:t>
      </w:r>
      <w:r w:rsidR="000734CC">
        <w:rPr>
          <w:rStyle w:val="Alaviitteenviite"/>
        </w:rPr>
        <w:footnoteReference w:id="1"/>
      </w:r>
      <w:r w:rsidR="009C40C3">
        <w:t xml:space="preserve"> </w:t>
      </w:r>
      <w:proofErr w:type="spellStart"/>
      <w:r w:rsidR="009C40C3">
        <w:t>lubien</w:t>
      </w:r>
      <w:proofErr w:type="spellEnd"/>
      <w:r>
        <w:t xml:space="preserve"> </w:t>
      </w:r>
      <w:r w:rsidR="00B3020B">
        <w:t>välis</w:t>
      </w:r>
      <w:r>
        <w:t xml:space="preserve">een etniseen konfliktiin, jota </w:t>
      </w:r>
      <w:r w:rsidR="00B3020B">
        <w:t>on käsitelty esimerkiksi</w:t>
      </w:r>
      <w:r w:rsidR="009C40C3">
        <w:t xml:space="preserve"> </w:t>
      </w:r>
      <w:proofErr w:type="spellStart"/>
      <w:r w:rsidR="009C40C3">
        <w:t>Minority</w:t>
      </w:r>
      <w:proofErr w:type="spellEnd"/>
      <w:r w:rsidR="009C40C3">
        <w:t xml:space="preserve"> Rights Group -järjestön</w:t>
      </w:r>
      <w:r w:rsidR="000734CC">
        <w:t xml:space="preserve"> (MRG)</w:t>
      </w:r>
      <w:r w:rsidR="009C40C3">
        <w:t xml:space="preserve"> ja</w:t>
      </w:r>
      <w:r w:rsidR="00B3020B">
        <w:t xml:space="preserve"> </w:t>
      </w:r>
      <w:r w:rsidR="000734CC">
        <w:t>(</w:t>
      </w:r>
      <w:r w:rsidR="00B3020B">
        <w:t>International</w:t>
      </w:r>
      <w:r w:rsidR="000734CC">
        <w:t>)</w:t>
      </w:r>
      <w:r w:rsidR="00B3020B">
        <w:t xml:space="preserve"> </w:t>
      </w:r>
      <w:proofErr w:type="spellStart"/>
      <w:r w:rsidR="00B3020B">
        <w:t>Crisis</w:t>
      </w:r>
      <w:proofErr w:type="spellEnd"/>
      <w:r w:rsidR="00B3020B">
        <w:t xml:space="preserve"> Groupin </w:t>
      </w:r>
      <w:r w:rsidR="009C40C3">
        <w:t>julkaisemissa</w:t>
      </w:r>
      <w:r w:rsidR="00B3020B">
        <w:t xml:space="preserve"> raport</w:t>
      </w:r>
      <w:r w:rsidR="009C40C3">
        <w:t>e</w:t>
      </w:r>
      <w:r w:rsidR="00B3020B">
        <w:t>issa.</w:t>
      </w:r>
      <w:r w:rsidR="00B3020B">
        <w:rPr>
          <w:rStyle w:val="Alaviitteenviite"/>
        </w:rPr>
        <w:footnoteReference w:id="2"/>
      </w:r>
      <w:r w:rsidR="00B70C2F">
        <w:t xml:space="preserve"> </w:t>
      </w:r>
      <w:proofErr w:type="spellStart"/>
      <w:r w:rsidR="00B70C2F">
        <w:t>Katangan</w:t>
      </w:r>
      <w:proofErr w:type="spellEnd"/>
      <w:r w:rsidR="00B70C2F">
        <w:t xml:space="preserve"> ja Kasain </w:t>
      </w:r>
      <w:proofErr w:type="spellStart"/>
      <w:r w:rsidR="00B70C2F">
        <w:lastRenderedPageBreak/>
        <w:t>lubat</w:t>
      </w:r>
      <w:proofErr w:type="spellEnd"/>
      <w:r w:rsidR="00B70C2F">
        <w:t xml:space="preserve"> kuuluvat etnisesti samaan </w:t>
      </w:r>
      <w:proofErr w:type="spellStart"/>
      <w:r w:rsidR="00B70C2F">
        <w:t>lubaan</w:t>
      </w:r>
      <w:proofErr w:type="spellEnd"/>
      <w:r w:rsidR="00B70C2F">
        <w:t>-kansaan, mutta eroavat toisistaan kulttuurisesti ja kielellisesti.</w:t>
      </w:r>
      <w:r w:rsidR="00F67C4D">
        <w:rPr>
          <w:rStyle w:val="Alaviitteenviite"/>
        </w:rPr>
        <w:footnoteReference w:id="3"/>
      </w:r>
      <w:r w:rsidR="00B3020B">
        <w:t xml:space="preserve"> Yksi konfliktin kulminaatiopisteistä oli </w:t>
      </w:r>
      <w:proofErr w:type="spellStart"/>
      <w:r w:rsidR="00E170DA">
        <w:t>kasailaisiin</w:t>
      </w:r>
      <w:proofErr w:type="spellEnd"/>
      <w:r w:rsidR="00B3020B">
        <w:t xml:space="preserve"> kohdistunut etninen puhdistus </w:t>
      </w:r>
      <w:proofErr w:type="spellStart"/>
      <w:r w:rsidR="00B3020B">
        <w:t>Katangassa</w:t>
      </w:r>
      <w:proofErr w:type="spellEnd"/>
      <w:r w:rsidR="00B3020B">
        <w:t xml:space="preserve"> 1990-luvulla</w:t>
      </w:r>
      <w:r w:rsidR="00B3020B">
        <w:rPr>
          <w:rStyle w:val="Alaviitteenviite"/>
        </w:rPr>
        <w:footnoteReference w:id="4"/>
      </w:r>
      <w:r>
        <w:t>, jonka</w:t>
      </w:r>
      <w:r w:rsidR="00B3020B">
        <w:t xml:space="preserve"> jälkeen </w:t>
      </w:r>
      <w:r>
        <w:t xml:space="preserve">alueen </w:t>
      </w:r>
      <w:r w:rsidR="00B3020B">
        <w:t>tilanne on säilynyt</w:t>
      </w:r>
      <w:r w:rsidR="000734CC">
        <w:t xml:space="preserve"> pitkään</w:t>
      </w:r>
      <w:r w:rsidR="00B3020B">
        <w:t xml:space="preserve"> jännitteisenä</w:t>
      </w:r>
      <w:r w:rsidR="00B3020B">
        <w:rPr>
          <w:rStyle w:val="Alaviitteenviite"/>
        </w:rPr>
        <w:footnoteReference w:id="5"/>
      </w:r>
      <w:r>
        <w:t>.</w:t>
      </w:r>
      <w:r w:rsidR="00B3020B">
        <w:t xml:space="preserve"> </w:t>
      </w:r>
      <w:r w:rsidR="006E4813">
        <w:t xml:space="preserve">Esimerkiksi </w:t>
      </w:r>
      <w:r w:rsidR="000734CC">
        <w:t>MRG</w:t>
      </w:r>
      <w:r w:rsidR="00B3020B">
        <w:t xml:space="preserve"> on </w:t>
      </w:r>
      <w:r w:rsidR="00662F33">
        <w:t>kuvannu</w:t>
      </w:r>
      <w:r w:rsidR="00B3020B">
        <w:t>t</w:t>
      </w:r>
      <w:r w:rsidR="00662F33">
        <w:t xml:space="preserve">, kuinka </w:t>
      </w:r>
      <w:proofErr w:type="spellStart"/>
      <w:r w:rsidR="00313178">
        <w:t>Katangassa</w:t>
      </w:r>
      <w:proofErr w:type="spellEnd"/>
      <w:r w:rsidR="00313178">
        <w:t xml:space="preserve"> on </w:t>
      </w:r>
      <w:r>
        <w:t>sekä</w:t>
      </w:r>
      <w:r w:rsidR="00662F33">
        <w:t xml:space="preserve"> 2000-</w:t>
      </w:r>
      <w:r>
        <w:t xml:space="preserve"> että</w:t>
      </w:r>
      <w:r w:rsidR="00662F33">
        <w:t xml:space="preserve"> 2010-luvu</w:t>
      </w:r>
      <w:r w:rsidR="00313178">
        <w:t>i</w:t>
      </w:r>
      <w:r w:rsidR="00662F33">
        <w:t>lla nähty</w:t>
      </w:r>
      <w:r w:rsidR="00B3020B">
        <w:t xml:space="preserve"> </w:t>
      </w:r>
      <w:proofErr w:type="spellStart"/>
      <w:r w:rsidR="00B3020B">
        <w:t>kasailaisten</w:t>
      </w:r>
      <w:proofErr w:type="spellEnd"/>
      <w:r w:rsidR="00B3020B">
        <w:t xml:space="preserve"> pakkosiirtymisiä.</w:t>
      </w:r>
      <w:r w:rsidR="00B3020B">
        <w:rPr>
          <w:rStyle w:val="Alaviitteenviite"/>
        </w:rPr>
        <w:footnoteReference w:id="6"/>
      </w:r>
      <w:r w:rsidR="00B3020B">
        <w:t xml:space="preserve"> </w:t>
      </w:r>
    </w:p>
    <w:p w14:paraId="3201F749" w14:textId="03AFAC97" w:rsidR="00C26F53" w:rsidRDefault="000E56AA" w:rsidP="006D7BA2">
      <w:r>
        <w:t>Näihin etnisiin jakolinjoihin liittyviä</w:t>
      </w:r>
      <w:r w:rsidR="00C26F53" w:rsidRPr="00C26F53">
        <w:t xml:space="preserve"> poliittisia jännitteitä </w:t>
      </w:r>
      <w:proofErr w:type="spellStart"/>
      <w:r w:rsidR="00E170DA">
        <w:t>Katangassa</w:t>
      </w:r>
      <w:proofErr w:type="spellEnd"/>
      <w:r w:rsidR="00E170DA">
        <w:t xml:space="preserve"> </w:t>
      </w:r>
      <w:r w:rsidR="00C26F53" w:rsidRPr="00C26F53">
        <w:t>on käsitelty Maahanmuuttoviraston maatietopalvelun 23.4.2026 julkaisemassa kyselyvastauksessa.</w:t>
      </w:r>
      <w:r w:rsidR="00C26F53">
        <w:rPr>
          <w:rStyle w:val="Alaviitteenviite"/>
        </w:rPr>
        <w:footnoteReference w:id="7"/>
      </w:r>
      <w:r w:rsidR="00441E09">
        <w:t xml:space="preserve"> </w:t>
      </w:r>
      <w:r w:rsidR="00E20C7C">
        <w:t xml:space="preserve">Lisäksi </w:t>
      </w:r>
      <w:r>
        <w:t>Haut-</w:t>
      </w:r>
      <w:proofErr w:type="spellStart"/>
      <w:r>
        <w:t>Katangan</w:t>
      </w:r>
      <w:proofErr w:type="spellEnd"/>
      <w:r>
        <w:t xml:space="preserve"> maakunnan pääkaupungin </w:t>
      </w:r>
      <w:r w:rsidR="00E20C7C">
        <w:t>Lubumbashin yleistä tilannetta on käsitelty aiemmin maatietopalvelun 20.1.2022 julkaisemassa kyselyvastauksessa.</w:t>
      </w:r>
      <w:r w:rsidR="00E20C7C">
        <w:rPr>
          <w:rStyle w:val="Alaviitteenviite"/>
        </w:rPr>
        <w:footnoteReference w:id="8"/>
      </w:r>
      <w:r w:rsidR="00BF287D">
        <w:t xml:space="preserve"> Tässä vastauksessa ei käsitellä yksityiskohtaisesti </w:t>
      </w:r>
      <w:r w:rsidR="000734CC">
        <w:t>Kasai-</w:t>
      </w:r>
      <w:proofErr w:type="spellStart"/>
      <w:r w:rsidR="000734CC">
        <w:t>Katangan</w:t>
      </w:r>
      <w:proofErr w:type="spellEnd"/>
      <w:r w:rsidR="000734CC">
        <w:t xml:space="preserve"> </w:t>
      </w:r>
      <w:r w:rsidR="00BF287D">
        <w:t xml:space="preserve">konfliktin </w:t>
      </w:r>
      <w:r w:rsidR="000734CC">
        <w:t>historiallisia taustoja</w:t>
      </w:r>
      <w:r w:rsidR="00BF287D">
        <w:t xml:space="preserve">. </w:t>
      </w:r>
    </w:p>
    <w:p w14:paraId="46ECADC4" w14:textId="76C4C997" w:rsidR="003137C7" w:rsidRPr="003137C7" w:rsidRDefault="00C73275" w:rsidP="006D7BA2">
      <w:pPr>
        <w:rPr>
          <w:bCs/>
        </w:rPr>
      </w:pPr>
      <w:r w:rsidRPr="00C73275">
        <w:rPr>
          <w:bCs/>
        </w:rPr>
        <w:t>On myös huomionarvoista, että</w:t>
      </w:r>
      <w:r w:rsidR="003137C7" w:rsidRPr="00C73275">
        <w:rPr>
          <w:bCs/>
        </w:rPr>
        <w:t xml:space="preserve"> Kasain alueella </w:t>
      </w:r>
      <w:r w:rsidRPr="00C73275">
        <w:rPr>
          <w:bCs/>
        </w:rPr>
        <w:t xml:space="preserve">puhkesi vuonna </w:t>
      </w:r>
      <w:proofErr w:type="spellStart"/>
      <w:r w:rsidR="003137C7" w:rsidRPr="00C73275">
        <w:rPr>
          <w:bCs/>
        </w:rPr>
        <w:t>vuonna</w:t>
      </w:r>
      <w:proofErr w:type="spellEnd"/>
      <w:r w:rsidR="003137C7" w:rsidRPr="00C73275">
        <w:rPr>
          <w:bCs/>
        </w:rPr>
        <w:t xml:space="preserve"> 2016 </w:t>
      </w:r>
      <w:r w:rsidRPr="00C73275">
        <w:rPr>
          <w:bCs/>
        </w:rPr>
        <w:t>niin kutsuttu</w:t>
      </w:r>
      <w:r w:rsidR="003137C7" w:rsidRPr="00C73275">
        <w:rPr>
          <w:bCs/>
        </w:rPr>
        <w:t xml:space="preserve"> Kamuina </w:t>
      </w:r>
      <w:proofErr w:type="spellStart"/>
      <w:r w:rsidR="003137C7" w:rsidRPr="00C73275">
        <w:rPr>
          <w:bCs/>
        </w:rPr>
        <w:t>Nsapu</w:t>
      </w:r>
      <w:proofErr w:type="spellEnd"/>
      <w:r w:rsidR="003137C7" w:rsidRPr="00C73275">
        <w:rPr>
          <w:bCs/>
        </w:rPr>
        <w:t xml:space="preserve"> -konflikti</w:t>
      </w:r>
      <w:r w:rsidRPr="00C73275">
        <w:rPr>
          <w:bCs/>
        </w:rPr>
        <w:t xml:space="preserve">, joka johti laajoihin </w:t>
      </w:r>
      <w:r w:rsidR="009A4B8F">
        <w:rPr>
          <w:bCs/>
        </w:rPr>
        <w:t>tahdonvastaisiin siirtymisiin alueelta</w:t>
      </w:r>
      <w:r w:rsidRPr="00C73275">
        <w:rPr>
          <w:bCs/>
        </w:rPr>
        <w:t xml:space="preserve">. Kyseistä konfliktia on käsitelty mm. </w:t>
      </w:r>
      <w:proofErr w:type="spellStart"/>
      <w:r w:rsidRPr="00C73275">
        <w:rPr>
          <w:bCs/>
        </w:rPr>
        <w:t>Crisis</w:t>
      </w:r>
      <w:proofErr w:type="spellEnd"/>
      <w:r w:rsidRPr="00C73275">
        <w:rPr>
          <w:bCs/>
        </w:rPr>
        <w:t xml:space="preserve"> Groupin ja </w:t>
      </w:r>
      <w:proofErr w:type="spellStart"/>
      <w:r w:rsidRPr="00C73275">
        <w:rPr>
          <w:bCs/>
        </w:rPr>
        <w:t>MRG:n</w:t>
      </w:r>
      <w:proofErr w:type="spellEnd"/>
      <w:r w:rsidRPr="00C73275">
        <w:rPr>
          <w:bCs/>
        </w:rPr>
        <w:t xml:space="preserve"> raporteissa, eikä sitä käsitellä tässä vastauksessa.</w:t>
      </w:r>
      <w:r w:rsidR="003137C7" w:rsidRPr="00C73275">
        <w:rPr>
          <w:rStyle w:val="Alaviitteenviite"/>
          <w:bCs/>
        </w:rPr>
        <w:footnoteReference w:id="9"/>
      </w:r>
      <w:r w:rsidR="003137C7" w:rsidRPr="00C73275">
        <w:rPr>
          <w:bCs/>
        </w:rPr>
        <w:t xml:space="preserve"> </w:t>
      </w:r>
    </w:p>
    <w:p w14:paraId="4ACBB027" w14:textId="4EF33257" w:rsidR="0092672D" w:rsidRDefault="00441E09" w:rsidP="006D7BA2">
      <w:pPr>
        <w:rPr>
          <w:b/>
          <w:bCs/>
        </w:rPr>
      </w:pPr>
      <w:r>
        <w:rPr>
          <w:b/>
          <w:bCs/>
        </w:rPr>
        <w:t>”</w:t>
      </w:r>
      <w:r w:rsidR="0092672D" w:rsidRPr="0092672D">
        <w:rPr>
          <w:b/>
          <w:bCs/>
        </w:rPr>
        <w:t>Ka</w:t>
      </w:r>
      <w:r w:rsidR="0092672D">
        <w:rPr>
          <w:b/>
          <w:bCs/>
        </w:rPr>
        <w:t>sai-</w:t>
      </w:r>
      <w:proofErr w:type="spellStart"/>
      <w:r w:rsidR="0092672D">
        <w:rPr>
          <w:b/>
          <w:bCs/>
        </w:rPr>
        <w:t>Katanga</w:t>
      </w:r>
      <w:r w:rsidR="00182C11">
        <w:rPr>
          <w:b/>
          <w:bCs/>
        </w:rPr>
        <w:t>n</w:t>
      </w:r>
      <w:proofErr w:type="spellEnd"/>
      <w:r w:rsidR="0092672D">
        <w:rPr>
          <w:b/>
          <w:bCs/>
        </w:rPr>
        <w:t xml:space="preserve"> konflikti</w:t>
      </w:r>
      <w:r w:rsidR="00182C11">
        <w:rPr>
          <w:b/>
          <w:bCs/>
        </w:rPr>
        <w:t>n</w:t>
      </w:r>
      <w:r>
        <w:rPr>
          <w:b/>
          <w:bCs/>
        </w:rPr>
        <w:t>”</w:t>
      </w:r>
      <w:r w:rsidR="00182C11">
        <w:rPr>
          <w:b/>
          <w:bCs/>
        </w:rPr>
        <w:t xml:space="preserve"> nykytilanne</w:t>
      </w:r>
    </w:p>
    <w:p w14:paraId="5A27B877" w14:textId="011DC61C" w:rsidR="00B50D37" w:rsidRDefault="00B50D37" w:rsidP="00B50D37">
      <w:pPr>
        <w:rPr>
          <w:bCs/>
        </w:rPr>
      </w:pPr>
      <w:r w:rsidRPr="0008304C">
        <w:rPr>
          <w:bCs/>
        </w:rPr>
        <w:t>Kongon demokraattinen tasavalta</w:t>
      </w:r>
      <w:r w:rsidR="000734CC">
        <w:rPr>
          <w:bCs/>
        </w:rPr>
        <w:t xml:space="preserve"> jaettiin</w:t>
      </w:r>
      <w:r w:rsidRPr="0008304C">
        <w:rPr>
          <w:bCs/>
        </w:rPr>
        <w:t xml:space="preserve"> vuonna 2015 11 maakunnasta 26 maakuntaan</w:t>
      </w:r>
      <w:r w:rsidR="000E56AA">
        <w:rPr>
          <w:bCs/>
        </w:rPr>
        <w:t>, kun</w:t>
      </w:r>
      <w:r w:rsidRPr="0008304C">
        <w:rPr>
          <w:bCs/>
        </w:rPr>
        <w:t xml:space="preserve"> vuoden 2006 </w:t>
      </w:r>
      <w:r w:rsidR="000E56AA">
        <w:rPr>
          <w:bCs/>
        </w:rPr>
        <w:t>perustuslakiuudistus pantiin täytäntöön</w:t>
      </w:r>
      <w:r w:rsidRPr="0008304C">
        <w:rPr>
          <w:bCs/>
        </w:rPr>
        <w:t xml:space="preserve">. </w:t>
      </w:r>
      <w:r w:rsidR="002449BF">
        <w:rPr>
          <w:bCs/>
        </w:rPr>
        <w:t xml:space="preserve">Tämän seurauksena myös </w:t>
      </w:r>
      <w:proofErr w:type="spellStart"/>
      <w:r w:rsidR="002449BF">
        <w:rPr>
          <w:bCs/>
        </w:rPr>
        <w:t>Katangan</w:t>
      </w:r>
      <w:proofErr w:type="spellEnd"/>
      <w:r w:rsidR="002449BF">
        <w:rPr>
          <w:bCs/>
        </w:rPr>
        <w:t xml:space="preserve"> maakunta jaettiin osiin</w:t>
      </w:r>
      <w:r w:rsidR="002449BF">
        <w:rPr>
          <w:rStyle w:val="Alaviitteenviite"/>
          <w:bCs/>
        </w:rPr>
        <w:footnoteReference w:id="10"/>
      </w:r>
      <w:r w:rsidRPr="0008304C">
        <w:rPr>
          <w:bCs/>
        </w:rPr>
        <w:t xml:space="preserve">. </w:t>
      </w:r>
      <w:r w:rsidR="00B3020B">
        <w:rPr>
          <w:bCs/>
        </w:rPr>
        <w:t xml:space="preserve">Huonosti suunniteltu ja rahoitettu maakuntauudistus on </w:t>
      </w:r>
      <w:r w:rsidR="00441E09">
        <w:rPr>
          <w:bCs/>
        </w:rPr>
        <w:t xml:space="preserve">ollut yksi keskeisistä alueen tilanteeseen viime vuosina vaikuttaneista muutoksista, sillä se on </w:t>
      </w:r>
      <w:r w:rsidR="00B3020B">
        <w:rPr>
          <w:bCs/>
        </w:rPr>
        <w:t>aiheuttanut</w:t>
      </w:r>
      <w:r w:rsidRPr="0008304C">
        <w:rPr>
          <w:bCs/>
        </w:rPr>
        <w:t xml:space="preserve"> </w:t>
      </w:r>
      <w:r w:rsidR="000E56AA">
        <w:rPr>
          <w:bCs/>
        </w:rPr>
        <w:t xml:space="preserve">vakavaa </w:t>
      </w:r>
      <w:r w:rsidRPr="0008304C">
        <w:rPr>
          <w:bCs/>
        </w:rPr>
        <w:t>puute</w:t>
      </w:r>
      <w:r w:rsidR="002449BF">
        <w:rPr>
          <w:bCs/>
        </w:rPr>
        <w:t>tta</w:t>
      </w:r>
      <w:r w:rsidRPr="0008304C">
        <w:rPr>
          <w:bCs/>
        </w:rPr>
        <w:t xml:space="preserve"> resursseista</w:t>
      </w:r>
      <w:r w:rsidR="00441E09">
        <w:rPr>
          <w:bCs/>
        </w:rPr>
        <w:t xml:space="preserve"> ja lisännyt</w:t>
      </w:r>
      <w:r w:rsidRPr="0008304C">
        <w:rPr>
          <w:bCs/>
        </w:rPr>
        <w:t xml:space="preserve"> </w:t>
      </w:r>
      <w:r w:rsidR="000E56AA">
        <w:rPr>
          <w:bCs/>
        </w:rPr>
        <w:t>eri etnisten ryhmien ja yhteisöjen välistä kilpailua</w:t>
      </w:r>
      <w:r w:rsidRPr="0008304C">
        <w:rPr>
          <w:bCs/>
        </w:rPr>
        <w:t>.</w:t>
      </w:r>
      <w:r w:rsidR="00B3020B">
        <w:rPr>
          <w:rStyle w:val="Alaviitteenviite"/>
          <w:bCs/>
        </w:rPr>
        <w:footnoteReference w:id="11"/>
      </w:r>
      <w:r w:rsidRPr="0008304C">
        <w:rPr>
          <w:bCs/>
        </w:rPr>
        <w:t xml:space="preserve"> </w:t>
      </w:r>
      <w:proofErr w:type="spellStart"/>
      <w:r w:rsidR="00B3020B">
        <w:rPr>
          <w:bCs/>
        </w:rPr>
        <w:t>Katangalaiset</w:t>
      </w:r>
      <w:proofErr w:type="spellEnd"/>
      <w:r w:rsidR="00B3020B">
        <w:rPr>
          <w:bCs/>
        </w:rPr>
        <w:t xml:space="preserve"> kokivat maakuntauudistuksen </w:t>
      </w:r>
      <w:r w:rsidR="00BF287D">
        <w:rPr>
          <w:bCs/>
        </w:rPr>
        <w:t>olevan osa</w:t>
      </w:r>
      <w:r w:rsidR="00B3020B">
        <w:rPr>
          <w:bCs/>
        </w:rPr>
        <w:t xml:space="preserve"> heihin kohdistuvaa ”</w:t>
      </w:r>
      <w:proofErr w:type="spellStart"/>
      <w:r w:rsidR="00B3020B">
        <w:rPr>
          <w:bCs/>
        </w:rPr>
        <w:t>hajoita</w:t>
      </w:r>
      <w:proofErr w:type="spellEnd"/>
      <w:r w:rsidR="00B3020B">
        <w:rPr>
          <w:bCs/>
        </w:rPr>
        <w:t xml:space="preserve"> ja hallitse”-</w:t>
      </w:r>
      <w:r w:rsidR="00BF287D">
        <w:rPr>
          <w:bCs/>
        </w:rPr>
        <w:t xml:space="preserve">tyylistä </w:t>
      </w:r>
      <w:r w:rsidR="00B3020B">
        <w:rPr>
          <w:bCs/>
        </w:rPr>
        <w:t>politiikkaa</w:t>
      </w:r>
      <w:r w:rsidR="00B3020B">
        <w:rPr>
          <w:rStyle w:val="Alaviitteenviite"/>
          <w:bCs/>
        </w:rPr>
        <w:footnoteReference w:id="12"/>
      </w:r>
      <w:r w:rsidR="00B3020B">
        <w:rPr>
          <w:bCs/>
        </w:rPr>
        <w:t>, ja Radio Okapi -median mukaan</w:t>
      </w:r>
      <w:r w:rsidR="000734CC">
        <w:rPr>
          <w:bCs/>
        </w:rPr>
        <w:t xml:space="preserve"> uudistus kärjisti</w:t>
      </w:r>
      <w:r w:rsidR="00B3020B">
        <w:rPr>
          <w:bCs/>
        </w:rPr>
        <w:t xml:space="preserve"> </w:t>
      </w:r>
      <w:proofErr w:type="spellStart"/>
      <w:r w:rsidRPr="0008304C">
        <w:rPr>
          <w:bCs/>
        </w:rPr>
        <w:t>Katanga</w:t>
      </w:r>
      <w:r w:rsidR="00182C11">
        <w:rPr>
          <w:bCs/>
        </w:rPr>
        <w:t>n</w:t>
      </w:r>
      <w:proofErr w:type="spellEnd"/>
      <w:r w:rsidR="00182C11">
        <w:rPr>
          <w:bCs/>
        </w:rPr>
        <w:t xml:space="preserve"> </w:t>
      </w:r>
      <w:r w:rsidR="00B3020B">
        <w:rPr>
          <w:bCs/>
        </w:rPr>
        <w:t xml:space="preserve">uusissa maakunnissa </w:t>
      </w:r>
      <w:r w:rsidR="002449BF">
        <w:rPr>
          <w:bCs/>
        </w:rPr>
        <w:t>esiinty</w:t>
      </w:r>
      <w:r w:rsidR="000734CC">
        <w:rPr>
          <w:bCs/>
        </w:rPr>
        <w:t>vää</w:t>
      </w:r>
      <w:r w:rsidR="000E56AA">
        <w:rPr>
          <w:bCs/>
        </w:rPr>
        <w:t xml:space="preserve"> </w:t>
      </w:r>
      <w:r w:rsidR="002449BF">
        <w:rPr>
          <w:bCs/>
        </w:rPr>
        <w:t>jyrkkää</w:t>
      </w:r>
      <w:r w:rsidRPr="0008304C">
        <w:rPr>
          <w:bCs/>
        </w:rPr>
        <w:t xml:space="preserve"> </w:t>
      </w:r>
      <w:r w:rsidR="002449BF">
        <w:rPr>
          <w:bCs/>
        </w:rPr>
        <w:t>taloudellista eriarvoisuutta</w:t>
      </w:r>
      <w:r w:rsidR="00B3020B">
        <w:rPr>
          <w:bCs/>
        </w:rPr>
        <w:t xml:space="preserve"> ja infrastruktuurin puutteita</w:t>
      </w:r>
      <w:r w:rsidRPr="0008304C">
        <w:rPr>
          <w:bCs/>
        </w:rPr>
        <w:t xml:space="preserve">, </w:t>
      </w:r>
      <w:r w:rsidR="002449BF">
        <w:rPr>
          <w:bCs/>
        </w:rPr>
        <w:t xml:space="preserve">jotka </w:t>
      </w:r>
      <w:r w:rsidR="000734CC">
        <w:rPr>
          <w:bCs/>
        </w:rPr>
        <w:t xml:space="preserve">puolestaan </w:t>
      </w:r>
      <w:r w:rsidR="002449BF">
        <w:rPr>
          <w:bCs/>
        </w:rPr>
        <w:t xml:space="preserve">kärjistävät </w:t>
      </w:r>
      <w:r w:rsidR="00182C11">
        <w:rPr>
          <w:bCs/>
        </w:rPr>
        <w:t xml:space="preserve">eri väestönryhmien välistä </w:t>
      </w:r>
      <w:r w:rsidR="000E56AA">
        <w:rPr>
          <w:bCs/>
        </w:rPr>
        <w:t>resurssitaistelua</w:t>
      </w:r>
      <w:r>
        <w:rPr>
          <w:rStyle w:val="Alaviitteenviite"/>
          <w:bCs/>
        </w:rPr>
        <w:footnoteReference w:id="13"/>
      </w:r>
      <w:r w:rsidR="00B3020B">
        <w:rPr>
          <w:bCs/>
        </w:rPr>
        <w:t>.</w:t>
      </w:r>
      <w:r w:rsidR="00182C11">
        <w:rPr>
          <w:bCs/>
        </w:rPr>
        <w:t xml:space="preserve"> </w:t>
      </w:r>
      <w:proofErr w:type="spellStart"/>
      <w:r w:rsidR="00182C11" w:rsidRPr="00182C11">
        <w:rPr>
          <w:bCs/>
        </w:rPr>
        <w:t>Katangan</w:t>
      </w:r>
      <w:proofErr w:type="spellEnd"/>
      <w:r w:rsidR="00182C11" w:rsidRPr="00182C11">
        <w:rPr>
          <w:bCs/>
        </w:rPr>
        <w:t xml:space="preserve"> alue tunnetaan valtavista kaivosvaroistaan, minkä vuoksi alueen nykytilanteeseen ja myös etnisiin jännitteisiin vaikuttaa etenkin </w:t>
      </w:r>
      <w:r w:rsidR="00BF287D">
        <w:rPr>
          <w:bCs/>
        </w:rPr>
        <w:t>työperäinen muuttoliike, joka lisää kilpailua työpaikoista ja paikallisista valta-asemista</w:t>
      </w:r>
      <w:r w:rsidR="00182C11" w:rsidRPr="00182C11">
        <w:rPr>
          <w:bCs/>
        </w:rPr>
        <w:t xml:space="preserve">. Jännitteitä on edelleen erityisesti </w:t>
      </w:r>
      <w:proofErr w:type="spellStart"/>
      <w:r w:rsidR="00182C11" w:rsidRPr="00182C11">
        <w:rPr>
          <w:bCs/>
        </w:rPr>
        <w:t>katangalaisten</w:t>
      </w:r>
      <w:proofErr w:type="spellEnd"/>
      <w:r w:rsidR="00182C11" w:rsidRPr="00182C11">
        <w:rPr>
          <w:bCs/>
        </w:rPr>
        <w:t xml:space="preserve"> ja </w:t>
      </w:r>
      <w:proofErr w:type="spellStart"/>
      <w:r w:rsidR="00182C11" w:rsidRPr="00182C11">
        <w:rPr>
          <w:bCs/>
        </w:rPr>
        <w:t>kasailais</w:t>
      </w:r>
      <w:r w:rsidR="00BF287D">
        <w:rPr>
          <w:bCs/>
        </w:rPr>
        <w:t>t</w:t>
      </w:r>
      <w:r w:rsidR="00182C11" w:rsidRPr="00182C11">
        <w:rPr>
          <w:bCs/>
        </w:rPr>
        <w:t>en</w:t>
      </w:r>
      <w:proofErr w:type="spellEnd"/>
      <w:r w:rsidR="00182C11" w:rsidRPr="00182C11">
        <w:rPr>
          <w:bCs/>
        </w:rPr>
        <w:t xml:space="preserve"> välillä, ja </w:t>
      </w:r>
      <w:proofErr w:type="spellStart"/>
      <w:r w:rsidR="00182C11" w:rsidRPr="00182C11">
        <w:rPr>
          <w:bCs/>
        </w:rPr>
        <w:t>kasa</w:t>
      </w:r>
      <w:r w:rsidR="00441E09">
        <w:rPr>
          <w:bCs/>
        </w:rPr>
        <w:t>i</w:t>
      </w:r>
      <w:r w:rsidR="00182C11" w:rsidRPr="00182C11">
        <w:rPr>
          <w:bCs/>
        </w:rPr>
        <w:t>laisten</w:t>
      </w:r>
      <w:proofErr w:type="spellEnd"/>
      <w:r w:rsidR="00182C11" w:rsidRPr="00182C11">
        <w:rPr>
          <w:bCs/>
        </w:rPr>
        <w:t xml:space="preserve"> muuttoliike </w:t>
      </w:r>
      <w:proofErr w:type="spellStart"/>
      <w:r w:rsidR="00182C11" w:rsidRPr="00182C11">
        <w:rPr>
          <w:bCs/>
        </w:rPr>
        <w:t>Katangaan</w:t>
      </w:r>
      <w:proofErr w:type="spellEnd"/>
      <w:r w:rsidR="00182C11" w:rsidRPr="00182C11">
        <w:rPr>
          <w:bCs/>
        </w:rPr>
        <w:t xml:space="preserve"> </w:t>
      </w:r>
      <w:r w:rsidR="00BF287D">
        <w:rPr>
          <w:bCs/>
        </w:rPr>
        <w:t xml:space="preserve">kärjistyykin </w:t>
      </w:r>
      <w:r w:rsidR="00182C11" w:rsidRPr="00182C11">
        <w:rPr>
          <w:bCs/>
        </w:rPr>
        <w:t xml:space="preserve">ajoittain </w:t>
      </w:r>
      <w:r w:rsidR="00BF287D">
        <w:rPr>
          <w:bCs/>
        </w:rPr>
        <w:t>myös yhteenotoiksi</w:t>
      </w:r>
      <w:r w:rsidR="00182C11" w:rsidRPr="00182C11">
        <w:rPr>
          <w:bCs/>
        </w:rPr>
        <w:t>.</w:t>
      </w:r>
      <w:r w:rsidR="00182C11" w:rsidRPr="00182C11">
        <w:rPr>
          <w:rStyle w:val="Alaviitteenviite"/>
          <w:bCs/>
        </w:rPr>
        <w:footnoteReference w:id="14"/>
      </w:r>
      <w:r w:rsidR="00182C11" w:rsidRPr="00182C11">
        <w:rPr>
          <w:bCs/>
        </w:rPr>
        <w:t xml:space="preserve"> </w:t>
      </w:r>
    </w:p>
    <w:p w14:paraId="4F3AECDA" w14:textId="7E34DEAC" w:rsidR="00A1197C" w:rsidRDefault="00097E3D" w:rsidP="00EC6AC0">
      <w:pPr>
        <w:rPr>
          <w:bCs/>
        </w:rPr>
      </w:pPr>
      <w:r>
        <w:rPr>
          <w:bCs/>
        </w:rPr>
        <w:t xml:space="preserve">1990-luvun lopussa </w:t>
      </w:r>
      <w:proofErr w:type="spellStart"/>
      <w:r w:rsidR="00DB0A43">
        <w:rPr>
          <w:bCs/>
        </w:rPr>
        <w:t>Katangan</w:t>
      </w:r>
      <w:proofErr w:type="spellEnd"/>
      <w:r w:rsidR="00DB0A43">
        <w:rPr>
          <w:bCs/>
        </w:rPr>
        <w:t xml:space="preserve"> </w:t>
      </w:r>
      <w:proofErr w:type="spellStart"/>
      <w:r w:rsidR="00DB0A43">
        <w:rPr>
          <w:bCs/>
        </w:rPr>
        <w:t>lubien</w:t>
      </w:r>
      <w:proofErr w:type="spellEnd"/>
      <w:r>
        <w:rPr>
          <w:bCs/>
        </w:rPr>
        <w:t xml:space="preserve"> ja Kasaista tulleiden </w:t>
      </w:r>
      <w:proofErr w:type="spellStart"/>
      <w:r>
        <w:rPr>
          <w:bCs/>
        </w:rPr>
        <w:t>lubasiirtolaisten</w:t>
      </w:r>
      <w:proofErr w:type="spellEnd"/>
      <w:r>
        <w:rPr>
          <w:bCs/>
        </w:rPr>
        <w:t xml:space="preserve"> välinen konflikti jäi taka-alalle diktaattori Mobutu </w:t>
      </w:r>
      <w:proofErr w:type="spellStart"/>
      <w:r>
        <w:rPr>
          <w:bCs/>
        </w:rPr>
        <w:t>Sese</w:t>
      </w:r>
      <w:proofErr w:type="spellEnd"/>
      <w:r>
        <w:rPr>
          <w:bCs/>
        </w:rPr>
        <w:t xml:space="preserve"> Sekon vallasta syöksemisen ja Kongon sotien myötä. Monet </w:t>
      </w:r>
      <w:r w:rsidR="00DB0A43">
        <w:rPr>
          <w:bCs/>
        </w:rPr>
        <w:t xml:space="preserve">etnisiä puhdistuksia paenneet </w:t>
      </w:r>
      <w:proofErr w:type="spellStart"/>
      <w:r>
        <w:rPr>
          <w:bCs/>
        </w:rPr>
        <w:t>kasailaiset</w:t>
      </w:r>
      <w:proofErr w:type="spellEnd"/>
      <w:r>
        <w:rPr>
          <w:bCs/>
        </w:rPr>
        <w:t xml:space="preserve"> palasivat </w:t>
      </w:r>
      <w:proofErr w:type="spellStart"/>
      <w:r>
        <w:rPr>
          <w:bCs/>
        </w:rPr>
        <w:t>Katangaan</w:t>
      </w:r>
      <w:proofErr w:type="spellEnd"/>
      <w:r>
        <w:rPr>
          <w:bCs/>
        </w:rPr>
        <w:t xml:space="preserve"> ja saivat esimerkiksi palautettua omaisuuttaan.</w:t>
      </w:r>
      <w:r>
        <w:rPr>
          <w:rStyle w:val="Alaviitteenviite"/>
          <w:bCs/>
        </w:rPr>
        <w:footnoteReference w:id="15"/>
      </w:r>
      <w:r>
        <w:rPr>
          <w:bCs/>
        </w:rPr>
        <w:t xml:space="preserve"> </w:t>
      </w:r>
      <w:r w:rsidR="00D966BD">
        <w:rPr>
          <w:bCs/>
        </w:rPr>
        <w:t>Useiden lähteiden mukaan</w:t>
      </w:r>
      <w:r w:rsidR="000734CC">
        <w:rPr>
          <w:bCs/>
        </w:rPr>
        <w:t xml:space="preserve"> </w:t>
      </w:r>
      <w:r>
        <w:rPr>
          <w:bCs/>
        </w:rPr>
        <w:t>näiden ryhmien väliset</w:t>
      </w:r>
      <w:r w:rsidR="000734CC">
        <w:rPr>
          <w:bCs/>
        </w:rPr>
        <w:t xml:space="preserve"> etniset jännitteet </w:t>
      </w:r>
      <w:r w:rsidR="00E170DA">
        <w:rPr>
          <w:bCs/>
        </w:rPr>
        <w:t xml:space="preserve">alkoivat </w:t>
      </w:r>
      <w:r w:rsidR="00E170DA">
        <w:rPr>
          <w:bCs/>
        </w:rPr>
        <w:lastRenderedPageBreak/>
        <w:t xml:space="preserve">kuitenkin myöhemmin </w:t>
      </w:r>
      <w:r>
        <w:rPr>
          <w:bCs/>
        </w:rPr>
        <w:t>jälleen lisääntyä, erityisesti</w:t>
      </w:r>
      <w:r w:rsidR="000734CC">
        <w:rPr>
          <w:bCs/>
        </w:rPr>
        <w:t xml:space="preserve"> </w:t>
      </w:r>
      <w:r w:rsidR="00D966BD">
        <w:rPr>
          <w:bCs/>
        </w:rPr>
        <w:t>p</w:t>
      </w:r>
      <w:r w:rsidR="008D4F06">
        <w:rPr>
          <w:bCs/>
        </w:rPr>
        <w:t xml:space="preserve">residentti </w:t>
      </w:r>
      <w:proofErr w:type="spellStart"/>
      <w:r w:rsidR="008D4F06">
        <w:rPr>
          <w:bCs/>
        </w:rPr>
        <w:t>Félix</w:t>
      </w:r>
      <w:proofErr w:type="spellEnd"/>
      <w:r w:rsidR="008D4F06">
        <w:rPr>
          <w:bCs/>
        </w:rPr>
        <w:t xml:space="preserve"> </w:t>
      </w:r>
      <w:proofErr w:type="spellStart"/>
      <w:r w:rsidR="008D4F06">
        <w:rPr>
          <w:bCs/>
        </w:rPr>
        <w:t>Tshisekedin</w:t>
      </w:r>
      <w:proofErr w:type="spellEnd"/>
      <w:r w:rsidR="008D4F06">
        <w:rPr>
          <w:bCs/>
        </w:rPr>
        <w:t xml:space="preserve"> </w:t>
      </w:r>
      <w:r w:rsidR="00E170DA">
        <w:rPr>
          <w:bCs/>
        </w:rPr>
        <w:t xml:space="preserve">aloitettua virkakautensa Kongon presidenttinä </w:t>
      </w:r>
      <w:r w:rsidR="00441E09">
        <w:rPr>
          <w:bCs/>
        </w:rPr>
        <w:t>(2019–)</w:t>
      </w:r>
      <w:r w:rsidR="008D4F06">
        <w:rPr>
          <w:bCs/>
        </w:rPr>
        <w:t>.</w:t>
      </w:r>
      <w:r w:rsidR="008D4F06">
        <w:rPr>
          <w:rStyle w:val="Alaviitteenviite"/>
          <w:bCs/>
        </w:rPr>
        <w:footnoteReference w:id="16"/>
      </w:r>
      <w:r w:rsidR="008D4F06">
        <w:rPr>
          <w:bCs/>
        </w:rPr>
        <w:t xml:space="preserve"> </w:t>
      </w:r>
      <w:r w:rsidR="009430FA">
        <w:rPr>
          <w:bCs/>
        </w:rPr>
        <w:t xml:space="preserve">Tutkija ja entinen YK:n rauhanturvaamisoperaatio </w:t>
      </w:r>
      <w:proofErr w:type="spellStart"/>
      <w:r w:rsidR="009430FA">
        <w:rPr>
          <w:bCs/>
        </w:rPr>
        <w:t>MONUSCO:n</w:t>
      </w:r>
      <w:proofErr w:type="spellEnd"/>
      <w:r w:rsidR="00BF287D">
        <w:rPr>
          <w:rStyle w:val="Alaviitteenviite"/>
          <w:bCs/>
        </w:rPr>
        <w:footnoteReference w:id="17"/>
      </w:r>
      <w:r w:rsidR="009430FA">
        <w:rPr>
          <w:bCs/>
        </w:rPr>
        <w:t xml:space="preserve"> virkamies Erik </w:t>
      </w:r>
      <w:proofErr w:type="spellStart"/>
      <w:r w:rsidR="009430FA">
        <w:rPr>
          <w:bCs/>
        </w:rPr>
        <w:t>Kennes</w:t>
      </w:r>
      <w:proofErr w:type="spellEnd"/>
      <w:r w:rsidR="009430FA">
        <w:rPr>
          <w:bCs/>
        </w:rPr>
        <w:t xml:space="preserve"> on todennut, että </w:t>
      </w:r>
      <w:r w:rsidR="002449BF" w:rsidRPr="008A68EC">
        <w:rPr>
          <w:bCs/>
        </w:rPr>
        <w:t xml:space="preserve">Kasain </w:t>
      </w:r>
      <w:proofErr w:type="spellStart"/>
      <w:r w:rsidR="002449BF" w:rsidRPr="008A68EC">
        <w:rPr>
          <w:bCs/>
        </w:rPr>
        <w:t>lubiin</w:t>
      </w:r>
      <w:proofErr w:type="spellEnd"/>
      <w:r w:rsidR="002449BF" w:rsidRPr="008A68EC">
        <w:rPr>
          <w:bCs/>
        </w:rPr>
        <w:t xml:space="preserve"> </w:t>
      </w:r>
      <w:r w:rsidR="001D7D5D">
        <w:rPr>
          <w:bCs/>
        </w:rPr>
        <w:t xml:space="preserve">(ts. </w:t>
      </w:r>
      <w:proofErr w:type="spellStart"/>
      <w:r w:rsidR="001D7D5D">
        <w:rPr>
          <w:bCs/>
        </w:rPr>
        <w:t>luba</w:t>
      </w:r>
      <w:proofErr w:type="spellEnd"/>
      <w:r w:rsidR="001D7D5D">
        <w:rPr>
          <w:bCs/>
        </w:rPr>
        <w:t>-</w:t>
      </w:r>
      <w:proofErr w:type="spellStart"/>
      <w:r w:rsidR="001D7D5D">
        <w:rPr>
          <w:bCs/>
        </w:rPr>
        <w:t>kasai</w:t>
      </w:r>
      <w:proofErr w:type="spellEnd"/>
      <w:r w:rsidR="001D7D5D">
        <w:rPr>
          <w:bCs/>
        </w:rPr>
        <w:t xml:space="preserve">-kansaan) </w:t>
      </w:r>
      <w:r w:rsidR="002449BF" w:rsidRPr="008A68EC">
        <w:rPr>
          <w:bCs/>
        </w:rPr>
        <w:t xml:space="preserve">kuuluva </w:t>
      </w:r>
      <w:proofErr w:type="spellStart"/>
      <w:r w:rsidR="002449BF" w:rsidRPr="008A68EC">
        <w:rPr>
          <w:bCs/>
        </w:rPr>
        <w:t>Tshisekedi</w:t>
      </w:r>
      <w:proofErr w:type="spellEnd"/>
      <w:r w:rsidR="002449BF">
        <w:rPr>
          <w:rStyle w:val="Alaviitteenviite"/>
          <w:bCs/>
        </w:rPr>
        <w:footnoteReference w:id="18"/>
      </w:r>
      <w:r w:rsidR="002449BF" w:rsidRPr="008A68EC">
        <w:rPr>
          <w:bCs/>
        </w:rPr>
        <w:t xml:space="preserve"> on tehnyt </w:t>
      </w:r>
      <w:proofErr w:type="spellStart"/>
      <w:r w:rsidR="00A1197C" w:rsidRPr="00A1197C">
        <w:rPr>
          <w:bCs/>
        </w:rPr>
        <w:t>Katangassa</w:t>
      </w:r>
      <w:proofErr w:type="spellEnd"/>
      <w:r w:rsidR="00A1197C" w:rsidRPr="00A1197C">
        <w:rPr>
          <w:bCs/>
        </w:rPr>
        <w:t xml:space="preserve"> </w:t>
      </w:r>
      <w:r w:rsidR="002449BF" w:rsidRPr="00A1197C">
        <w:rPr>
          <w:bCs/>
        </w:rPr>
        <w:t>omaa</w:t>
      </w:r>
      <w:r w:rsidR="002449BF" w:rsidRPr="008A68EC">
        <w:rPr>
          <w:bCs/>
        </w:rPr>
        <w:t xml:space="preserve"> etnistä ryhmäänsä suosivia poliittisia ja soti</w:t>
      </w:r>
      <w:r w:rsidR="002449BF">
        <w:rPr>
          <w:bCs/>
        </w:rPr>
        <w:t xml:space="preserve">laallisia nimityksiä, ja </w:t>
      </w:r>
      <w:r w:rsidR="00441E09">
        <w:rPr>
          <w:bCs/>
        </w:rPr>
        <w:t xml:space="preserve">hänen </w:t>
      </w:r>
      <w:r w:rsidR="002449BF" w:rsidRPr="00A75755">
        <w:rPr>
          <w:bCs/>
        </w:rPr>
        <w:t>UDPS-puolue</w:t>
      </w:r>
      <w:r w:rsidR="00441E09">
        <w:rPr>
          <w:bCs/>
        </w:rPr>
        <w:t>ensa</w:t>
      </w:r>
      <w:r w:rsidR="002449BF" w:rsidRPr="00A75755">
        <w:rPr>
          <w:bCs/>
        </w:rPr>
        <w:t xml:space="preserve"> </w:t>
      </w:r>
      <w:r w:rsidR="00A75755" w:rsidRPr="00A75755">
        <w:rPr>
          <w:bCs/>
        </w:rPr>
        <w:t>(</w:t>
      </w:r>
      <w:r w:rsidR="00A75755" w:rsidRPr="00A75755">
        <w:rPr>
          <w:bCs/>
          <w:i/>
          <w:iCs/>
        </w:rPr>
        <w:t xml:space="preserve">Union </w:t>
      </w:r>
      <w:proofErr w:type="spellStart"/>
      <w:r w:rsidR="00A75755" w:rsidRPr="00A75755">
        <w:rPr>
          <w:bCs/>
          <w:i/>
          <w:iCs/>
        </w:rPr>
        <w:t>pour</w:t>
      </w:r>
      <w:proofErr w:type="spellEnd"/>
      <w:r w:rsidR="00A75755" w:rsidRPr="00A75755">
        <w:rPr>
          <w:bCs/>
          <w:i/>
          <w:iCs/>
        </w:rPr>
        <w:t xml:space="preserve"> la </w:t>
      </w:r>
      <w:proofErr w:type="spellStart"/>
      <w:r w:rsidR="00A75755" w:rsidRPr="00A75755">
        <w:rPr>
          <w:bCs/>
          <w:i/>
          <w:iCs/>
        </w:rPr>
        <w:t>Démocratie</w:t>
      </w:r>
      <w:proofErr w:type="spellEnd"/>
      <w:r w:rsidR="00A75755" w:rsidRPr="00A75755">
        <w:rPr>
          <w:bCs/>
          <w:i/>
          <w:iCs/>
        </w:rPr>
        <w:t xml:space="preserve"> et </w:t>
      </w:r>
      <w:proofErr w:type="spellStart"/>
      <w:r w:rsidR="00A75755" w:rsidRPr="00A75755">
        <w:rPr>
          <w:bCs/>
          <w:i/>
          <w:iCs/>
        </w:rPr>
        <w:t>le</w:t>
      </w:r>
      <w:proofErr w:type="spellEnd"/>
      <w:r w:rsidR="00A75755" w:rsidRPr="00A75755">
        <w:rPr>
          <w:bCs/>
          <w:i/>
          <w:iCs/>
        </w:rPr>
        <w:t xml:space="preserve"> </w:t>
      </w:r>
      <w:proofErr w:type="spellStart"/>
      <w:r w:rsidR="00A75755" w:rsidRPr="00A75755">
        <w:rPr>
          <w:bCs/>
          <w:i/>
          <w:iCs/>
        </w:rPr>
        <w:t>Progrès</w:t>
      </w:r>
      <w:proofErr w:type="spellEnd"/>
      <w:r w:rsidR="00A75755" w:rsidRPr="00A75755">
        <w:rPr>
          <w:bCs/>
          <w:i/>
          <w:iCs/>
        </w:rPr>
        <w:t xml:space="preserve"> </w:t>
      </w:r>
      <w:proofErr w:type="spellStart"/>
      <w:r w:rsidR="00A75755" w:rsidRPr="00A75755">
        <w:rPr>
          <w:bCs/>
          <w:i/>
          <w:iCs/>
        </w:rPr>
        <w:t>Social</w:t>
      </w:r>
      <w:proofErr w:type="spellEnd"/>
      <w:r w:rsidR="00A75755">
        <w:rPr>
          <w:bCs/>
        </w:rPr>
        <w:t xml:space="preserve">) </w:t>
      </w:r>
      <w:r w:rsidR="002449BF">
        <w:rPr>
          <w:bCs/>
        </w:rPr>
        <w:t xml:space="preserve">on </w:t>
      </w:r>
      <w:r w:rsidR="00441E09">
        <w:rPr>
          <w:bCs/>
        </w:rPr>
        <w:t xml:space="preserve">myös </w:t>
      </w:r>
      <w:r w:rsidR="002449BF">
        <w:rPr>
          <w:bCs/>
        </w:rPr>
        <w:t xml:space="preserve">valjastanut </w:t>
      </w:r>
      <w:proofErr w:type="spellStart"/>
      <w:r w:rsidR="002449BF">
        <w:rPr>
          <w:bCs/>
        </w:rPr>
        <w:t>milit</w:t>
      </w:r>
      <w:r w:rsidR="00BF287D">
        <w:rPr>
          <w:bCs/>
        </w:rPr>
        <w:t>i</w:t>
      </w:r>
      <w:r w:rsidR="002449BF">
        <w:rPr>
          <w:bCs/>
        </w:rPr>
        <w:t>atyylisiä</w:t>
      </w:r>
      <w:proofErr w:type="spellEnd"/>
      <w:r w:rsidR="002449BF">
        <w:rPr>
          <w:bCs/>
        </w:rPr>
        <w:t xml:space="preserve"> ryhmiä sekä moottoripyörätaksien kuljettajia hyökkäämään </w:t>
      </w:r>
      <w:proofErr w:type="spellStart"/>
      <w:r w:rsidR="002449BF">
        <w:rPr>
          <w:bCs/>
        </w:rPr>
        <w:t>katangalaisia</w:t>
      </w:r>
      <w:proofErr w:type="spellEnd"/>
      <w:r w:rsidR="002449BF">
        <w:rPr>
          <w:bCs/>
        </w:rPr>
        <w:t xml:space="preserve"> vastaan. </w:t>
      </w:r>
      <w:proofErr w:type="spellStart"/>
      <w:r w:rsidR="002449BF">
        <w:rPr>
          <w:bCs/>
        </w:rPr>
        <w:t>Militioille</w:t>
      </w:r>
      <w:proofErr w:type="spellEnd"/>
      <w:r w:rsidR="002449BF">
        <w:rPr>
          <w:bCs/>
        </w:rPr>
        <w:t xml:space="preserve"> on annettu machete-veitsiä ja joidenkin tietojen mukaan myös tuliaseita.</w:t>
      </w:r>
      <w:r w:rsidR="002449BF" w:rsidRPr="008A68EC">
        <w:rPr>
          <w:bCs/>
        </w:rPr>
        <w:t xml:space="preserve"> Mielivaltaiset tapot ja turvattomuus ovat lisääntyneet </w:t>
      </w:r>
      <w:r w:rsidR="002449BF">
        <w:rPr>
          <w:bCs/>
        </w:rPr>
        <w:t xml:space="preserve">etenkin </w:t>
      </w:r>
      <w:r w:rsidR="002449BF" w:rsidRPr="008A68EC">
        <w:rPr>
          <w:bCs/>
        </w:rPr>
        <w:t>kaupunkialueilla</w:t>
      </w:r>
      <w:r w:rsidR="0076597D">
        <w:rPr>
          <w:bCs/>
        </w:rPr>
        <w:t>,</w:t>
      </w:r>
      <w:r w:rsidR="002449BF" w:rsidRPr="008A68EC">
        <w:rPr>
          <w:bCs/>
        </w:rPr>
        <w:t xml:space="preserve"> ja</w:t>
      </w:r>
      <w:r w:rsidR="002449BF">
        <w:rPr>
          <w:bCs/>
        </w:rPr>
        <w:t xml:space="preserve"> </w:t>
      </w:r>
      <w:r w:rsidR="0076597D">
        <w:rPr>
          <w:bCs/>
        </w:rPr>
        <w:t>v</w:t>
      </w:r>
      <w:r w:rsidR="002449BF" w:rsidRPr="008A68EC">
        <w:rPr>
          <w:bCs/>
        </w:rPr>
        <w:t xml:space="preserve">ihamielisyys </w:t>
      </w:r>
      <w:proofErr w:type="spellStart"/>
      <w:r w:rsidR="002449BF" w:rsidRPr="008A68EC">
        <w:rPr>
          <w:bCs/>
        </w:rPr>
        <w:t>katangalaisten</w:t>
      </w:r>
      <w:proofErr w:type="spellEnd"/>
      <w:r w:rsidR="002449BF" w:rsidRPr="008A68EC">
        <w:rPr>
          <w:bCs/>
        </w:rPr>
        <w:t xml:space="preserve"> ja </w:t>
      </w:r>
      <w:proofErr w:type="spellStart"/>
      <w:r w:rsidR="002449BF" w:rsidRPr="008A68EC">
        <w:rPr>
          <w:bCs/>
        </w:rPr>
        <w:t>kasailaisten</w:t>
      </w:r>
      <w:proofErr w:type="spellEnd"/>
      <w:r w:rsidR="002449BF" w:rsidRPr="008A68EC">
        <w:rPr>
          <w:bCs/>
        </w:rPr>
        <w:t xml:space="preserve"> yhteisöjen välillä o</w:t>
      </w:r>
      <w:r w:rsidR="0076597D">
        <w:rPr>
          <w:bCs/>
        </w:rPr>
        <w:t>n lisääntynyt</w:t>
      </w:r>
      <w:r w:rsidR="002449BF" w:rsidRPr="008A68EC">
        <w:rPr>
          <w:bCs/>
        </w:rPr>
        <w:t>.</w:t>
      </w:r>
      <w:r w:rsidR="002449BF">
        <w:rPr>
          <w:rStyle w:val="Alaviitteenviite"/>
          <w:bCs/>
          <w:lang w:val="en-US"/>
        </w:rPr>
        <w:footnoteReference w:id="19"/>
      </w:r>
      <w:r w:rsidR="002449BF" w:rsidRPr="008A68EC">
        <w:rPr>
          <w:bCs/>
        </w:rPr>
        <w:t xml:space="preserve"> </w:t>
      </w:r>
    </w:p>
    <w:p w14:paraId="714CFF76" w14:textId="491B9BF3" w:rsidR="00B50D37" w:rsidRDefault="0076597D" w:rsidP="00EC6AC0">
      <w:pPr>
        <w:rPr>
          <w:bCs/>
        </w:rPr>
      </w:pPr>
      <w:r>
        <w:rPr>
          <w:bCs/>
        </w:rPr>
        <w:t>Etniset jännitteet olivat korkealla esimerkiksi</w:t>
      </w:r>
      <w:r w:rsidR="002449BF">
        <w:rPr>
          <w:bCs/>
        </w:rPr>
        <w:t xml:space="preserve"> </w:t>
      </w:r>
      <w:proofErr w:type="spellStart"/>
      <w:r w:rsidR="00B50D37">
        <w:rPr>
          <w:bCs/>
        </w:rPr>
        <w:t>Tshisekedin</w:t>
      </w:r>
      <w:proofErr w:type="spellEnd"/>
      <w:r w:rsidR="00B50D37">
        <w:rPr>
          <w:bCs/>
        </w:rPr>
        <w:t xml:space="preserve"> </w:t>
      </w:r>
      <w:r>
        <w:rPr>
          <w:bCs/>
        </w:rPr>
        <w:t xml:space="preserve">uudelleenvalintaan johtaneissa vaaleissa </w:t>
      </w:r>
      <w:r w:rsidR="00A1197C">
        <w:rPr>
          <w:bCs/>
        </w:rPr>
        <w:t>vuonna 2023</w:t>
      </w:r>
      <w:r w:rsidR="002449BF">
        <w:rPr>
          <w:bCs/>
        </w:rPr>
        <w:t xml:space="preserve">, kun </w:t>
      </w:r>
      <w:r w:rsidR="00B50D37">
        <w:rPr>
          <w:bCs/>
        </w:rPr>
        <w:t xml:space="preserve">vaalilautakunta </w:t>
      </w:r>
      <w:proofErr w:type="spellStart"/>
      <w:r w:rsidR="00B50D37">
        <w:rPr>
          <w:bCs/>
        </w:rPr>
        <w:t>CENI:ä</w:t>
      </w:r>
      <w:proofErr w:type="spellEnd"/>
      <w:r w:rsidR="00B50D37">
        <w:rPr>
          <w:bCs/>
        </w:rPr>
        <w:t xml:space="preserve"> </w:t>
      </w:r>
      <w:r w:rsidR="002C1AD0">
        <w:rPr>
          <w:bCs/>
        </w:rPr>
        <w:t>(</w:t>
      </w:r>
      <w:r w:rsidR="002C1AD0" w:rsidRPr="002C1AD0">
        <w:rPr>
          <w:bCs/>
          <w:i/>
          <w:iCs/>
        </w:rPr>
        <w:t xml:space="preserve">Commission </w:t>
      </w:r>
      <w:proofErr w:type="spellStart"/>
      <w:r w:rsidR="002C1AD0" w:rsidRPr="002C1AD0">
        <w:rPr>
          <w:bCs/>
          <w:i/>
          <w:iCs/>
        </w:rPr>
        <w:t>Électorale</w:t>
      </w:r>
      <w:proofErr w:type="spellEnd"/>
      <w:r w:rsidR="002C1AD0" w:rsidRPr="002C1AD0">
        <w:rPr>
          <w:bCs/>
          <w:i/>
          <w:iCs/>
        </w:rPr>
        <w:t xml:space="preserve"> Nationale </w:t>
      </w:r>
      <w:proofErr w:type="spellStart"/>
      <w:r w:rsidR="002C1AD0" w:rsidRPr="002C1AD0">
        <w:rPr>
          <w:bCs/>
          <w:i/>
          <w:iCs/>
        </w:rPr>
        <w:t>Indépendante</w:t>
      </w:r>
      <w:proofErr w:type="spellEnd"/>
      <w:r w:rsidR="002C1AD0">
        <w:rPr>
          <w:bCs/>
        </w:rPr>
        <w:t xml:space="preserve">) </w:t>
      </w:r>
      <w:r w:rsidR="00B50D37">
        <w:rPr>
          <w:bCs/>
        </w:rPr>
        <w:t xml:space="preserve">epäiltiin </w:t>
      </w:r>
      <w:proofErr w:type="spellStart"/>
      <w:r w:rsidR="00A1197C">
        <w:rPr>
          <w:bCs/>
        </w:rPr>
        <w:t>kasailaisten</w:t>
      </w:r>
      <w:proofErr w:type="spellEnd"/>
      <w:r w:rsidR="00B50D37" w:rsidRPr="00BD0A90">
        <w:rPr>
          <w:bCs/>
        </w:rPr>
        <w:t xml:space="preserve"> äänestäjien määrän</w:t>
      </w:r>
      <w:r w:rsidR="00441E09">
        <w:rPr>
          <w:bCs/>
        </w:rPr>
        <w:t xml:space="preserve"> keinotekoisesta</w:t>
      </w:r>
      <w:r w:rsidR="00B50D37" w:rsidRPr="00BD0A90">
        <w:rPr>
          <w:bCs/>
        </w:rPr>
        <w:t xml:space="preserve"> paisuttamisesta.</w:t>
      </w:r>
      <w:r w:rsidR="00B50D37">
        <w:rPr>
          <w:bCs/>
        </w:rPr>
        <w:t xml:space="preserve"> </w:t>
      </w:r>
      <w:r w:rsidR="00B50D37" w:rsidRPr="00BD0A90">
        <w:rPr>
          <w:bCs/>
        </w:rPr>
        <w:t xml:space="preserve">Tietyt </w:t>
      </w:r>
      <w:proofErr w:type="spellStart"/>
      <w:r w:rsidR="00B50D37" w:rsidRPr="00BD0A90">
        <w:rPr>
          <w:bCs/>
        </w:rPr>
        <w:t>Tshisekediä</w:t>
      </w:r>
      <w:proofErr w:type="spellEnd"/>
      <w:r w:rsidR="00B50D37" w:rsidRPr="00BD0A90">
        <w:rPr>
          <w:bCs/>
        </w:rPr>
        <w:t xml:space="preserve"> kannattavat henkilöt ja poliittiset puolueet </w:t>
      </w:r>
      <w:r w:rsidR="00B50D37">
        <w:rPr>
          <w:bCs/>
        </w:rPr>
        <w:t>järjestivät väitetysti</w:t>
      </w:r>
      <w:r w:rsidR="00B50D37" w:rsidRPr="00BD0A90">
        <w:rPr>
          <w:bCs/>
        </w:rPr>
        <w:t xml:space="preserve"> </w:t>
      </w:r>
      <w:r w:rsidR="00A1197C">
        <w:rPr>
          <w:bCs/>
        </w:rPr>
        <w:t xml:space="preserve">myös </w:t>
      </w:r>
      <w:r w:rsidR="00B50D37" w:rsidRPr="00BD0A90">
        <w:rPr>
          <w:bCs/>
        </w:rPr>
        <w:t>väestönsiirtoja Kasa</w:t>
      </w:r>
      <w:r w:rsidR="00A944F2">
        <w:rPr>
          <w:bCs/>
        </w:rPr>
        <w:t>is</w:t>
      </w:r>
      <w:r w:rsidR="00B50D37" w:rsidRPr="00BD0A90">
        <w:rPr>
          <w:bCs/>
        </w:rPr>
        <w:t xml:space="preserve">ta </w:t>
      </w:r>
      <w:proofErr w:type="spellStart"/>
      <w:r w:rsidR="00B50D37" w:rsidRPr="00BD0A90">
        <w:rPr>
          <w:bCs/>
        </w:rPr>
        <w:t>Katangaan</w:t>
      </w:r>
      <w:proofErr w:type="spellEnd"/>
      <w:r w:rsidR="00B50D37" w:rsidRPr="00BD0A90">
        <w:rPr>
          <w:bCs/>
        </w:rPr>
        <w:t xml:space="preserve"> äänestäjärekisteröinnin yhteydessä.</w:t>
      </w:r>
      <w:r w:rsidR="00B50D37">
        <w:rPr>
          <w:bCs/>
        </w:rPr>
        <w:t xml:space="preserve"> </w:t>
      </w:r>
      <w:r w:rsidR="00A944F2">
        <w:rPr>
          <w:bCs/>
        </w:rPr>
        <w:t>Tilanteen pelättiin aiheuttavan</w:t>
      </w:r>
      <w:r w:rsidR="00A37BF6">
        <w:rPr>
          <w:bCs/>
        </w:rPr>
        <w:t xml:space="preserve"> </w:t>
      </w:r>
      <w:r w:rsidR="002449BF">
        <w:rPr>
          <w:bCs/>
        </w:rPr>
        <w:t>levottomuuksia</w:t>
      </w:r>
      <w:r w:rsidR="00A37BF6">
        <w:rPr>
          <w:bCs/>
        </w:rPr>
        <w:t xml:space="preserve"> ja </w:t>
      </w:r>
      <w:r w:rsidR="00A944F2">
        <w:rPr>
          <w:bCs/>
        </w:rPr>
        <w:t>yhteenottoja</w:t>
      </w:r>
      <w:r w:rsidR="002449BF">
        <w:rPr>
          <w:bCs/>
        </w:rPr>
        <w:t xml:space="preserve"> etenkin</w:t>
      </w:r>
      <w:r w:rsidR="00A37BF6">
        <w:rPr>
          <w:bCs/>
        </w:rPr>
        <w:t xml:space="preserve"> ”etnisten sidosten perusteella järjestäytyvien nuorten</w:t>
      </w:r>
      <w:r w:rsidR="002449BF">
        <w:rPr>
          <w:bCs/>
        </w:rPr>
        <w:t>”</w:t>
      </w:r>
      <w:r w:rsidR="00A37BF6">
        <w:rPr>
          <w:bCs/>
        </w:rPr>
        <w:t xml:space="preserve"> välillä</w:t>
      </w:r>
      <w:r w:rsidR="00A944F2">
        <w:rPr>
          <w:bCs/>
        </w:rPr>
        <w:t xml:space="preserve"> ja </w:t>
      </w:r>
      <w:r w:rsidR="00A37BF6">
        <w:rPr>
          <w:bCs/>
        </w:rPr>
        <w:t>e</w:t>
      </w:r>
      <w:r w:rsidR="002449BF">
        <w:rPr>
          <w:bCs/>
        </w:rPr>
        <w:t>rityisesti</w:t>
      </w:r>
      <w:r w:rsidR="00A37BF6">
        <w:rPr>
          <w:bCs/>
        </w:rPr>
        <w:t xml:space="preserve"> kaupunkialueilla, kuten Lubumbashissa.</w:t>
      </w:r>
      <w:r w:rsidR="00A37BF6">
        <w:rPr>
          <w:rStyle w:val="Alaviitteenviite"/>
          <w:bCs/>
        </w:rPr>
        <w:footnoteReference w:id="20"/>
      </w:r>
      <w:r w:rsidR="00A37BF6">
        <w:rPr>
          <w:bCs/>
        </w:rPr>
        <w:t xml:space="preserve"> </w:t>
      </w:r>
    </w:p>
    <w:p w14:paraId="7D277A29" w14:textId="203C127E" w:rsidR="00EC6AC0" w:rsidRPr="008A68EC" w:rsidRDefault="009430FA" w:rsidP="00EC6AC0">
      <w:pPr>
        <w:rPr>
          <w:bCs/>
        </w:rPr>
      </w:pPr>
      <w:r>
        <w:rPr>
          <w:bCs/>
        </w:rPr>
        <w:t xml:space="preserve">Erik </w:t>
      </w:r>
      <w:proofErr w:type="spellStart"/>
      <w:r>
        <w:rPr>
          <w:bCs/>
        </w:rPr>
        <w:t>Kennesin</w:t>
      </w:r>
      <w:proofErr w:type="spellEnd"/>
      <w:r>
        <w:rPr>
          <w:bCs/>
        </w:rPr>
        <w:t xml:space="preserve"> mukaan </w:t>
      </w:r>
      <w:proofErr w:type="spellStart"/>
      <w:r w:rsidR="008A68EC">
        <w:rPr>
          <w:bCs/>
        </w:rPr>
        <w:t>Tshisekedin</w:t>
      </w:r>
      <w:proofErr w:type="spellEnd"/>
      <w:r w:rsidR="008A68EC">
        <w:rPr>
          <w:bCs/>
        </w:rPr>
        <w:t xml:space="preserve"> valtaannousu </w:t>
      </w:r>
      <w:r w:rsidR="0076597D">
        <w:rPr>
          <w:bCs/>
        </w:rPr>
        <w:t xml:space="preserve">vuonna 2019 </w:t>
      </w:r>
      <w:r w:rsidR="002449BF">
        <w:rPr>
          <w:bCs/>
        </w:rPr>
        <w:t>käynnisti</w:t>
      </w:r>
      <w:r w:rsidR="008A68EC">
        <w:rPr>
          <w:bCs/>
        </w:rPr>
        <w:t xml:space="preserve"> uuden, </w:t>
      </w:r>
      <w:r w:rsidR="00A75755">
        <w:rPr>
          <w:bCs/>
        </w:rPr>
        <w:t>laajamittaiseksi</w:t>
      </w:r>
      <w:r w:rsidR="008A68EC">
        <w:rPr>
          <w:bCs/>
        </w:rPr>
        <w:t xml:space="preserve"> ja </w:t>
      </w:r>
      <w:r w:rsidR="00A75755">
        <w:rPr>
          <w:bCs/>
        </w:rPr>
        <w:t>suunnitelmalliseksi</w:t>
      </w:r>
      <w:r w:rsidR="008A68EC">
        <w:rPr>
          <w:bCs/>
        </w:rPr>
        <w:t xml:space="preserve"> kuvaillun muuttoliikkeen, jossa monet </w:t>
      </w:r>
      <w:proofErr w:type="spellStart"/>
      <w:r w:rsidR="008A68EC" w:rsidRPr="00A75755">
        <w:rPr>
          <w:bCs/>
        </w:rPr>
        <w:t>Katangassa</w:t>
      </w:r>
      <w:proofErr w:type="spellEnd"/>
      <w:r w:rsidR="008A68EC">
        <w:rPr>
          <w:bCs/>
        </w:rPr>
        <w:t xml:space="preserve"> </w:t>
      </w:r>
      <w:r w:rsidR="00A75755">
        <w:rPr>
          <w:bCs/>
        </w:rPr>
        <w:t xml:space="preserve">aiemmin </w:t>
      </w:r>
      <w:r w:rsidR="008A68EC">
        <w:rPr>
          <w:bCs/>
        </w:rPr>
        <w:t xml:space="preserve">asuneet ja myöhemmin takaisin kotiseudulleen palanneet tai palautetut </w:t>
      </w:r>
      <w:proofErr w:type="spellStart"/>
      <w:r w:rsidR="008A68EC">
        <w:rPr>
          <w:bCs/>
        </w:rPr>
        <w:t>kasailaiset</w:t>
      </w:r>
      <w:proofErr w:type="spellEnd"/>
      <w:r w:rsidR="008A68EC">
        <w:rPr>
          <w:bCs/>
        </w:rPr>
        <w:t xml:space="preserve"> lähtivät jälleen takaisin </w:t>
      </w:r>
      <w:proofErr w:type="spellStart"/>
      <w:r w:rsidR="008A68EC">
        <w:rPr>
          <w:bCs/>
        </w:rPr>
        <w:t>Katangaan</w:t>
      </w:r>
      <w:proofErr w:type="spellEnd"/>
      <w:r w:rsidR="008A68EC">
        <w:rPr>
          <w:bCs/>
        </w:rPr>
        <w:t xml:space="preserve"> paremman elintason perässä.</w:t>
      </w:r>
      <w:r w:rsidR="008A68EC">
        <w:rPr>
          <w:rStyle w:val="Alaviitteenviite"/>
          <w:bCs/>
        </w:rPr>
        <w:footnoteReference w:id="21"/>
      </w:r>
      <w:r w:rsidR="008A68EC">
        <w:rPr>
          <w:bCs/>
        </w:rPr>
        <w:t xml:space="preserve"> </w:t>
      </w:r>
      <w:proofErr w:type="spellStart"/>
      <w:r w:rsidR="008A68EC" w:rsidRPr="008A68EC">
        <w:rPr>
          <w:bCs/>
        </w:rPr>
        <w:t>The</w:t>
      </w:r>
      <w:proofErr w:type="spellEnd"/>
      <w:r w:rsidR="008A68EC" w:rsidRPr="008A68EC">
        <w:rPr>
          <w:bCs/>
        </w:rPr>
        <w:t xml:space="preserve"> Great </w:t>
      </w:r>
      <w:proofErr w:type="spellStart"/>
      <w:r w:rsidR="008A68EC" w:rsidRPr="008A68EC">
        <w:rPr>
          <w:bCs/>
        </w:rPr>
        <w:t>Lakes</w:t>
      </w:r>
      <w:proofErr w:type="spellEnd"/>
      <w:r w:rsidR="008A68EC" w:rsidRPr="008A68EC">
        <w:rPr>
          <w:bCs/>
        </w:rPr>
        <w:t xml:space="preserve"> </w:t>
      </w:r>
      <w:proofErr w:type="spellStart"/>
      <w:r w:rsidR="008A68EC" w:rsidRPr="008A68EC">
        <w:rPr>
          <w:bCs/>
        </w:rPr>
        <w:t>Eye</w:t>
      </w:r>
      <w:proofErr w:type="spellEnd"/>
      <w:r w:rsidR="008A68EC" w:rsidRPr="008A68EC">
        <w:rPr>
          <w:bCs/>
        </w:rPr>
        <w:t xml:space="preserve"> -median mukaan Kasain köyhiltä alueilta </w:t>
      </w:r>
      <w:proofErr w:type="spellStart"/>
      <w:r w:rsidR="008A68EC" w:rsidRPr="008A68EC">
        <w:rPr>
          <w:bCs/>
        </w:rPr>
        <w:t>Katang</w:t>
      </w:r>
      <w:r w:rsidR="008A68EC">
        <w:rPr>
          <w:bCs/>
        </w:rPr>
        <w:t>aan</w:t>
      </w:r>
      <w:proofErr w:type="spellEnd"/>
      <w:r w:rsidR="008A68EC">
        <w:rPr>
          <w:bCs/>
        </w:rPr>
        <w:t xml:space="preserve"> suuntaava laajamittainen muuttoliike on kärjistänyt ”kaupungistuneiden </w:t>
      </w:r>
      <w:proofErr w:type="spellStart"/>
      <w:r w:rsidR="008A68EC">
        <w:rPr>
          <w:bCs/>
        </w:rPr>
        <w:t>katangalaisten</w:t>
      </w:r>
      <w:proofErr w:type="spellEnd"/>
      <w:r w:rsidR="008A68EC">
        <w:rPr>
          <w:bCs/>
        </w:rPr>
        <w:t>” ja ”maa</w:t>
      </w:r>
      <w:r w:rsidR="002449BF">
        <w:rPr>
          <w:bCs/>
        </w:rPr>
        <w:t>seudulta tulevien</w:t>
      </w:r>
      <w:r w:rsidR="008A68EC">
        <w:rPr>
          <w:bCs/>
        </w:rPr>
        <w:t xml:space="preserve"> </w:t>
      </w:r>
      <w:proofErr w:type="spellStart"/>
      <w:r w:rsidR="008A68EC">
        <w:rPr>
          <w:bCs/>
        </w:rPr>
        <w:t>kasailaisten</w:t>
      </w:r>
      <w:proofErr w:type="spellEnd"/>
      <w:r w:rsidR="008A68EC">
        <w:rPr>
          <w:bCs/>
        </w:rPr>
        <w:t>” välisiä yh</w:t>
      </w:r>
      <w:r w:rsidR="001D7D5D">
        <w:rPr>
          <w:bCs/>
        </w:rPr>
        <w:t>t</w:t>
      </w:r>
      <w:r w:rsidR="008A68EC">
        <w:rPr>
          <w:bCs/>
        </w:rPr>
        <w:t>eenottoja</w:t>
      </w:r>
      <w:r w:rsidR="00EC6AC0" w:rsidRPr="008A68EC">
        <w:rPr>
          <w:bCs/>
        </w:rPr>
        <w:t>.</w:t>
      </w:r>
      <w:r w:rsidR="00EC6AC0">
        <w:rPr>
          <w:rStyle w:val="Alaviitteenviite"/>
          <w:bCs/>
          <w:lang w:val="en-US"/>
        </w:rPr>
        <w:footnoteReference w:id="22"/>
      </w:r>
      <w:r w:rsidR="00EC6AC0" w:rsidRPr="008A68EC">
        <w:rPr>
          <w:bCs/>
        </w:rPr>
        <w:t xml:space="preserve"> </w:t>
      </w:r>
      <w:proofErr w:type="spellStart"/>
      <w:r w:rsidR="008A68EC" w:rsidRPr="008A68EC">
        <w:rPr>
          <w:bCs/>
        </w:rPr>
        <w:t>Katangan</w:t>
      </w:r>
      <w:proofErr w:type="spellEnd"/>
      <w:r w:rsidR="008A68EC" w:rsidRPr="008A68EC">
        <w:rPr>
          <w:bCs/>
        </w:rPr>
        <w:t xml:space="preserve"> kaivosala houkuttelee jatkuvasti uusia siirtolaisia Kasaista</w:t>
      </w:r>
      <w:r w:rsidR="00EC6AC0" w:rsidRPr="008A68EC">
        <w:rPr>
          <w:rStyle w:val="Alaviitteenviite"/>
          <w:bCs/>
          <w:lang w:val="en-US"/>
        </w:rPr>
        <w:footnoteReference w:id="23"/>
      </w:r>
      <w:r w:rsidR="002449BF">
        <w:rPr>
          <w:bCs/>
        </w:rPr>
        <w:t xml:space="preserve">, </w:t>
      </w:r>
      <w:r w:rsidR="0076597D">
        <w:rPr>
          <w:bCs/>
        </w:rPr>
        <w:t xml:space="preserve">vaikka todellisuudessa </w:t>
      </w:r>
      <w:r w:rsidR="00D966BD">
        <w:rPr>
          <w:bCs/>
        </w:rPr>
        <w:t xml:space="preserve">alueen </w:t>
      </w:r>
      <w:r w:rsidR="00D966BD" w:rsidRPr="008A68EC">
        <w:rPr>
          <w:bCs/>
        </w:rPr>
        <w:t>työllisyysmarkkinat</w:t>
      </w:r>
      <w:r w:rsidR="0076597D">
        <w:rPr>
          <w:bCs/>
        </w:rPr>
        <w:t xml:space="preserve"> eivät</w:t>
      </w:r>
      <w:r w:rsidR="00D966BD" w:rsidRPr="008A68EC">
        <w:rPr>
          <w:bCs/>
        </w:rPr>
        <w:t xml:space="preserve"> </w:t>
      </w:r>
      <w:r w:rsidR="002449BF">
        <w:rPr>
          <w:bCs/>
        </w:rPr>
        <w:t>ole</w:t>
      </w:r>
      <w:r w:rsidR="0076597D">
        <w:rPr>
          <w:bCs/>
        </w:rPr>
        <w:t xml:space="preserve"> menneisyydessäkään</w:t>
      </w:r>
      <w:r w:rsidR="002449BF">
        <w:rPr>
          <w:bCs/>
        </w:rPr>
        <w:t xml:space="preserve"> vetäneet kaikkea</w:t>
      </w:r>
      <w:r w:rsidR="00A1197C">
        <w:rPr>
          <w:bCs/>
        </w:rPr>
        <w:t xml:space="preserve"> </w:t>
      </w:r>
      <w:r w:rsidR="002449BF">
        <w:rPr>
          <w:bCs/>
        </w:rPr>
        <w:t>työvoimaa</w:t>
      </w:r>
      <w:r w:rsidR="00D966BD">
        <w:rPr>
          <w:rStyle w:val="Alaviitteenviite"/>
          <w:bCs/>
        </w:rPr>
        <w:footnoteReference w:id="24"/>
      </w:r>
      <w:r w:rsidR="00D966BD">
        <w:rPr>
          <w:bCs/>
        </w:rPr>
        <w:t>.</w:t>
      </w:r>
      <w:r w:rsidR="008A68EC">
        <w:rPr>
          <w:bCs/>
        </w:rPr>
        <w:t xml:space="preserve"> </w:t>
      </w:r>
    </w:p>
    <w:p w14:paraId="15A87D86" w14:textId="4134F178" w:rsidR="00A944F2" w:rsidRDefault="00A37BF6" w:rsidP="00EC6AC0">
      <w:pPr>
        <w:rPr>
          <w:bCs/>
        </w:rPr>
      </w:pPr>
      <w:r>
        <w:rPr>
          <w:bCs/>
        </w:rPr>
        <w:t xml:space="preserve">UN </w:t>
      </w:r>
      <w:proofErr w:type="spellStart"/>
      <w:r>
        <w:rPr>
          <w:bCs/>
        </w:rPr>
        <w:t>Women</w:t>
      </w:r>
      <w:proofErr w:type="spellEnd"/>
      <w:r>
        <w:rPr>
          <w:bCs/>
        </w:rPr>
        <w:t xml:space="preserve"> on todennut joulukuussa 2025, että y</w:t>
      </w:r>
      <w:r w:rsidRPr="00126F09">
        <w:rPr>
          <w:bCs/>
        </w:rPr>
        <w:t>hteisöjen väliset yhteenotot</w:t>
      </w:r>
      <w:r w:rsidR="0076597D">
        <w:rPr>
          <w:bCs/>
        </w:rPr>
        <w:t xml:space="preserve"> ja etniset jännitteet</w:t>
      </w:r>
      <w:r w:rsidRPr="00126F09">
        <w:rPr>
          <w:bCs/>
        </w:rPr>
        <w:t xml:space="preserve"> jatkuvat </w:t>
      </w:r>
      <w:r>
        <w:rPr>
          <w:bCs/>
        </w:rPr>
        <w:t>Haut</w:t>
      </w:r>
      <w:r w:rsidRPr="00126F09">
        <w:rPr>
          <w:bCs/>
        </w:rPr>
        <w:t>-</w:t>
      </w:r>
      <w:proofErr w:type="spellStart"/>
      <w:r w:rsidRPr="00126F09">
        <w:rPr>
          <w:bCs/>
        </w:rPr>
        <w:t>Katangassa</w:t>
      </w:r>
      <w:proofErr w:type="spellEnd"/>
      <w:r w:rsidR="002449BF">
        <w:rPr>
          <w:bCs/>
        </w:rPr>
        <w:t xml:space="preserve"> edelleen</w:t>
      </w:r>
      <w:r w:rsidRPr="00126F09">
        <w:rPr>
          <w:bCs/>
        </w:rPr>
        <w:t xml:space="preserve">, </w:t>
      </w:r>
      <w:r w:rsidR="0076597D">
        <w:rPr>
          <w:bCs/>
        </w:rPr>
        <w:t xml:space="preserve">mikä </w:t>
      </w:r>
      <w:r w:rsidRPr="00126F09">
        <w:rPr>
          <w:bCs/>
        </w:rPr>
        <w:t>aiheuttaa uusia</w:t>
      </w:r>
      <w:r w:rsidR="002449BF">
        <w:rPr>
          <w:bCs/>
        </w:rPr>
        <w:t xml:space="preserve"> tahdonvastaisia siirtymisiä</w:t>
      </w:r>
      <w:r w:rsidRPr="00126F09">
        <w:rPr>
          <w:bCs/>
        </w:rPr>
        <w:t xml:space="preserve"> jo ennestään haavoittuvassa asemassa oleville perheille.</w:t>
      </w:r>
      <w:r>
        <w:rPr>
          <w:rStyle w:val="Alaviitteenviite"/>
          <w:bCs/>
        </w:rPr>
        <w:footnoteReference w:id="25"/>
      </w:r>
      <w:r>
        <w:rPr>
          <w:bCs/>
        </w:rPr>
        <w:t xml:space="preserve"> </w:t>
      </w:r>
      <w:proofErr w:type="spellStart"/>
      <w:r w:rsidR="00AA07C1">
        <w:rPr>
          <w:bCs/>
        </w:rPr>
        <w:t>Le</w:t>
      </w:r>
      <w:proofErr w:type="spellEnd"/>
      <w:r w:rsidR="00AA07C1">
        <w:rPr>
          <w:bCs/>
        </w:rPr>
        <w:t xml:space="preserve"> Maximum -median haastattelemat paikalliset lähteet kuvailivat alueen tilannetta ”räjähdysherkäksi”.</w:t>
      </w:r>
      <w:r w:rsidR="00AA07C1">
        <w:rPr>
          <w:rStyle w:val="Alaviitteenviite"/>
          <w:bCs/>
        </w:rPr>
        <w:footnoteReference w:id="26"/>
      </w:r>
      <w:r w:rsidR="00AA07C1">
        <w:rPr>
          <w:bCs/>
        </w:rPr>
        <w:t xml:space="preserve"> </w:t>
      </w:r>
      <w:r w:rsidR="00A944F2">
        <w:rPr>
          <w:bCs/>
        </w:rPr>
        <w:t xml:space="preserve">Myös </w:t>
      </w:r>
      <w:r w:rsidR="009F2F3A" w:rsidRPr="009F2F3A">
        <w:rPr>
          <w:bCs/>
        </w:rPr>
        <w:t>taloudellisia ja sosiokulttuurisia suhteita Italian ja Afrikan välillä edistävä</w:t>
      </w:r>
      <w:r w:rsidR="009F2F3A">
        <w:rPr>
          <w:bCs/>
        </w:rPr>
        <w:t>n</w:t>
      </w:r>
      <w:r w:rsidR="009F2F3A" w:rsidRPr="009F2F3A">
        <w:rPr>
          <w:bCs/>
        </w:rPr>
        <w:t xml:space="preserve"> </w:t>
      </w:r>
      <w:proofErr w:type="spellStart"/>
      <w:r w:rsidR="009F2F3A" w:rsidRPr="009F2F3A">
        <w:rPr>
          <w:bCs/>
        </w:rPr>
        <w:t>MedOr</w:t>
      </w:r>
      <w:proofErr w:type="spellEnd"/>
      <w:r w:rsidR="009F2F3A" w:rsidRPr="009F2F3A">
        <w:rPr>
          <w:bCs/>
        </w:rPr>
        <w:t>-säätiö</w:t>
      </w:r>
      <w:r w:rsidR="009F2F3A">
        <w:rPr>
          <w:bCs/>
        </w:rPr>
        <w:t xml:space="preserve">n mukaan </w:t>
      </w:r>
      <w:proofErr w:type="spellStart"/>
      <w:r w:rsidR="009F2F3A">
        <w:rPr>
          <w:bCs/>
        </w:rPr>
        <w:t>Katangan</w:t>
      </w:r>
      <w:proofErr w:type="spellEnd"/>
      <w:r w:rsidR="009F2F3A">
        <w:rPr>
          <w:bCs/>
        </w:rPr>
        <w:t xml:space="preserve"> tilanne on ”hauras”. Säätiö</w:t>
      </w:r>
      <w:r w:rsidR="009F2F3A" w:rsidRPr="009F2F3A">
        <w:rPr>
          <w:bCs/>
        </w:rPr>
        <w:t xml:space="preserve"> on todennut, että </w:t>
      </w:r>
      <w:proofErr w:type="spellStart"/>
      <w:r w:rsidR="009F2F3A" w:rsidRPr="009F2F3A">
        <w:rPr>
          <w:bCs/>
        </w:rPr>
        <w:t>Tshisekedi</w:t>
      </w:r>
      <w:proofErr w:type="spellEnd"/>
      <w:r w:rsidR="009F2F3A" w:rsidRPr="009F2F3A">
        <w:rPr>
          <w:bCs/>
        </w:rPr>
        <w:t xml:space="preserve"> käyttää </w:t>
      </w:r>
      <w:proofErr w:type="spellStart"/>
      <w:r w:rsidR="009F2F3A" w:rsidRPr="009F2F3A">
        <w:rPr>
          <w:bCs/>
        </w:rPr>
        <w:t>kasailaisten</w:t>
      </w:r>
      <w:proofErr w:type="spellEnd"/>
      <w:r w:rsidR="009F2F3A" w:rsidRPr="009F2F3A">
        <w:rPr>
          <w:bCs/>
        </w:rPr>
        <w:t xml:space="preserve"> </w:t>
      </w:r>
      <w:r w:rsidR="00A944F2">
        <w:rPr>
          <w:bCs/>
        </w:rPr>
        <w:t xml:space="preserve">laajaa </w:t>
      </w:r>
      <w:r w:rsidR="009F2F3A" w:rsidRPr="009F2F3A">
        <w:rPr>
          <w:bCs/>
        </w:rPr>
        <w:t>muutto</w:t>
      </w:r>
      <w:r w:rsidR="00A944F2">
        <w:rPr>
          <w:bCs/>
        </w:rPr>
        <w:t>liikettä</w:t>
      </w:r>
      <w:r w:rsidR="009F2F3A" w:rsidRPr="009F2F3A">
        <w:rPr>
          <w:bCs/>
        </w:rPr>
        <w:t xml:space="preserve"> kostona sille, että </w:t>
      </w:r>
      <w:proofErr w:type="spellStart"/>
      <w:r w:rsidR="00B40CFC">
        <w:rPr>
          <w:bCs/>
        </w:rPr>
        <w:t>kasailaisia</w:t>
      </w:r>
      <w:proofErr w:type="spellEnd"/>
      <w:r w:rsidR="009F2F3A" w:rsidRPr="009F2F3A">
        <w:rPr>
          <w:bCs/>
        </w:rPr>
        <w:t xml:space="preserve"> </w:t>
      </w:r>
      <w:proofErr w:type="spellStart"/>
      <w:r w:rsidR="009F2F3A" w:rsidRPr="009F2F3A">
        <w:rPr>
          <w:bCs/>
        </w:rPr>
        <w:t>pakkopalautettiin</w:t>
      </w:r>
      <w:proofErr w:type="spellEnd"/>
      <w:r w:rsidR="009F2F3A" w:rsidRPr="009F2F3A">
        <w:rPr>
          <w:bCs/>
        </w:rPr>
        <w:t xml:space="preserve"> Kasaihin 1990-luvun </w:t>
      </w:r>
      <w:r w:rsidR="00A944F2">
        <w:rPr>
          <w:bCs/>
        </w:rPr>
        <w:t>etnisissä puhdistuksissa</w:t>
      </w:r>
      <w:r w:rsidR="009F2F3A" w:rsidRPr="009F2F3A">
        <w:rPr>
          <w:bCs/>
        </w:rPr>
        <w:t xml:space="preserve">. </w:t>
      </w:r>
      <w:proofErr w:type="spellStart"/>
      <w:r w:rsidR="009F2F3A" w:rsidRPr="009F2F3A">
        <w:rPr>
          <w:bCs/>
        </w:rPr>
        <w:t>Tshisekedi</w:t>
      </w:r>
      <w:proofErr w:type="spellEnd"/>
      <w:r w:rsidR="009F2F3A" w:rsidRPr="009F2F3A">
        <w:rPr>
          <w:bCs/>
        </w:rPr>
        <w:t xml:space="preserve"> on lähteen mukaan hyödyntänyt esimerkiksi </w:t>
      </w:r>
      <w:proofErr w:type="spellStart"/>
      <w:r w:rsidR="00053DAA">
        <w:rPr>
          <w:bCs/>
        </w:rPr>
        <w:t>luba</w:t>
      </w:r>
      <w:proofErr w:type="spellEnd"/>
      <w:r w:rsidR="009F2F3A" w:rsidRPr="009F2F3A">
        <w:rPr>
          <w:bCs/>
        </w:rPr>
        <w:t>-</w:t>
      </w:r>
      <w:proofErr w:type="spellStart"/>
      <w:r w:rsidR="00B40CFC">
        <w:rPr>
          <w:bCs/>
        </w:rPr>
        <w:t>kasai</w:t>
      </w:r>
      <w:proofErr w:type="spellEnd"/>
      <w:r w:rsidR="00B40CFC">
        <w:rPr>
          <w:bCs/>
        </w:rPr>
        <w:t>-</w:t>
      </w:r>
      <w:r w:rsidR="009F2F3A" w:rsidRPr="009F2F3A">
        <w:rPr>
          <w:bCs/>
        </w:rPr>
        <w:t xml:space="preserve">taustaisia poliiseja </w:t>
      </w:r>
      <w:proofErr w:type="spellStart"/>
      <w:r w:rsidR="009F2F3A" w:rsidRPr="009F2F3A">
        <w:rPr>
          <w:bCs/>
        </w:rPr>
        <w:t>kasailaisten</w:t>
      </w:r>
      <w:proofErr w:type="spellEnd"/>
      <w:r w:rsidR="009F2F3A" w:rsidRPr="009F2F3A">
        <w:rPr>
          <w:bCs/>
        </w:rPr>
        <w:t xml:space="preserve"> muut</w:t>
      </w:r>
      <w:r w:rsidR="009F2F3A">
        <w:rPr>
          <w:bCs/>
        </w:rPr>
        <w:t>to</w:t>
      </w:r>
      <w:r w:rsidR="00053DAA">
        <w:rPr>
          <w:bCs/>
        </w:rPr>
        <w:t>liikkeen järjestämisessä</w:t>
      </w:r>
      <w:r w:rsidR="009F2F3A" w:rsidRPr="009F2F3A">
        <w:rPr>
          <w:bCs/>
        </w:rPr>
        <w:t xml:space="preserve">. </w:t>
      </w:r>
      <w:r w:rsidR="009F2F3A" w:rsidRPr="00391601">
        <w:rPr>
          <w:bCs/>
        </w:rPr>
        <w:t xml:space="preserve">Tämän yhteydessä </w:t>
      </w:r>
      <w:proofErr w:type="spellStart"/>
      <w:r w:rsidR="009F2F3A" w:rsidRPr="00391601">
        <w:rPr>
          <w:bCs/>
        </w:rPr>
        <w:t>katangalaisiin</w:t>
      </w:r>
      <w:proofErr w:type="spellEnd"/>
      <w:r w:rsidR="009F2F3A" w:rsidRPr="00391601">
        <w:rPr>
          <w:bCs/>
        </w:rPr>
        <w:t xml:space="preserve"> on </w:t>
      </w:r>
      <w:r w:rsidR="00053DAA">
        <w:rPr>
          <w:bCs/>
        </w:rPr>
        <w:t xml:space="preserve">myös </w:t>
      </w:r>
      <w:r w:rsidR="009F2F3A" w:rsidRPr="00391601">
        <w:rPr>
          <w:bCs/>
        </w:rPr>
        <w:t xml:space="preserve">raportoitu </w:t>
      </w:r>
      <w:r w:rsidR="009F2F3A" w:rsidRPr="00A1197C">
        <w:rPr>
          <w:bCs/>
        </w:rPr>
        <w:t xml:space="preserve">kohdistuneen </w:t>
      </w:r>
      <w:r w:rsidR="00053DAA" w:rsidRPr="00A1197C">
        <w:rPr>
          <w:bCs/>
        </w:rPr>
        <w:t>”</w:t>
      </w:r>
      <w:r w:rsidR="009F2F3A" w:rsidRPr="00A1197C">
        <w:rPr>
          <w:bCs/>
        </w:rPr>
        <w:t>mielivaltaista väkivaltaa</w:t>
      </w:r>
      <w:r w:rsidR="00053DAA" w:rsidRPr="00A1197C">
        <w:rPr>
          <w:bCs/>
        </w:rPr>
        <w:t>”</w:t>
      </w:r>
      <w:r w:rsidR="009F2F3A" w:rsidRPr="00A1197C">
        <w:rPr>
          <w:bCs/>
        </w:rPr>
        <w:t>.</w:t>
      </w:r>
      <w:r w:rsidR="00A944F2" w:rsidRPr="00A1197C">
        <w:rPr>
          <w:rStyle w:val="Alaviitteenviite"/>
          <w:bCs/>
        </w:rPr>
        <w:footnoteReference w:id="27"/>
      </w:r>
      <w:r w:rsidR="009F2F3A" w:rsidRPr="00391601">
        <w:rPr>
          <w:bCs/>
        </w:rPr>
        <w:t xml:space="preserve"> </w:t>
      </w:r>
    </w:p>
    <w:p w14:paraId="61C3D4D4" w14:textId="325D87B8" w:rsidR="00EC6AC0" w:rsidRDefault="009F2F3A" w:rsidP="00EC6AC0">
      <w:pPr>
        <w:rPr>
          <w:bCs/>
        </w:rPr>
      </w:pPr>
      <w:r w:rsidRPr="009F2F3A">
        <w:rPr>
          <w:bCs/>
        </w:rPr>
        <w:lastRenderedPageBreak/>
        <w:t xml:space="preserve">Toisen uhan </w:t>
      </w:r>
      <w:r w:rsidR="00053DAA">
        <w:rPr>
          <w:bCs/>
        </w:rPr>
        <w:t xml:space="preserve">alueen turvallisuudelle </w:t>
      </w:r>
      <w:r w:rsidRPr="009F2F3A">
        <w:rPr>
          <w:bCs/>
        </w:rPr>
        <w:t xml:space="preserve">muodostaa </w:t>
      </w:r>
      <w:proofErr w:type="spellStart"/>
      <w:r w:rsidR="00DB70B8">
        <w:rPr>
          <w:bCs/>
        </w:rPr>
        <w:t>MedOr</w:t>
      </w:r>
      <w:proofErr w:type="spellEnd"/>
      <w:r w:rsidR="00DB70B8">
        <w:rPr>
          <w:bCs/>
        </w:rPr>
        <w:t>-säätiön</w:t>
      </w:r>
      <w:r w:rsidR="00053DAA">
        <w:rPr>
          <w:bCs/>
        </w:rPr>
        <w:t xml:space="preserve"> mukaan Kongon entisen presidentin </w:t>
      </w:r>
      <w:r w:rsidRPr="009F2F3A">
        <w:rPr>
          <w:bCs/>
        </w:rPr>
        <w:t xml:space="preserve">Joseph </w:t>
      </w:r>
      <w:proofErr w:type="spellStart"/>
      <w:r w:rsidRPr="009F2F3A">
        <w:rPr>
          <w:bCs/>
        </w:rPr>
        <w:t>Kabilan</w:t>
      </w:r>
      <w:proofErr w:type="spellEnd"/>
      <w:r w:rsidR="00053DAA">
        <w:rPr>
          <w:rStyle w:val="Alaviitteenviite"/>
          <w:bCs/>
        </w:rPr>
        <w:footnoteReference w:id="28"/>
      </w:r>
      <w:r w:rsidRPr="009F2F3A">
        <w:rPr>
          <w:bCs/>
        </w:rPr>
        <w:t xml:space="preserve"> paluu </w:t>
      </w:r>
      <w:r w:rsidR="00053DAA">
        <w:rPr>
          <w:bCs/>
        </w:rPr>
        <w:t xml:space="preserve">maahan ja </w:t>
      </w:r>
      <w:proofErr w:type="spellStart"/>
      <w:r w:rsidRPr="009F2F3A">
        <w:rPr>
          <w:bCs/>
        </w:rPr>
        <w:t>Tshisekedin</w:t>
      </w:r>
      <w:proofErr w:type="spellEnd"/>
      <w:r w:rsidRPr="009F2F3A">
        <w:rPr>
          <w:bCs/>
        </w:rPr>
        <w:t xml:space="preserve"> vastustajaksi</w:t>
      </w:r>
      <w:r w:rsidR="00053DAA">
        <w:rPr>
          <w:bCs/>
        </w:rPr>
        <w:t>,</w:t>
      </w:r>
      <w:r w:rsidRPr="009F2F3A">
        <w:rPr>
          <w:bCs/>
        </w:rPr>
        <w:t xml:space="preserve"> sekä </w:t>
      </w:r>
      <w:proofErr w:type="spellStart"/>
      <w:r w:rsidRPr="009F2F3A">
        <w:rPr>
          <w:bCs/>
        </w:rPr>
        <w:t>Kabilan</w:t>
      </w:r>
      <w:proofErr w:type="spellEnd"/>
      <w:r w:rsidRPr="009F2F3A">
        <w:rPr>
          <w:bCs/>
        </w:rPr>
        <w:t xml:space="preserve"> epäillyt yhteydet M23-kapinallisryhmään</w:t>
      </w:r>
      <w:r w:rsidR="00417E0E">
        <w:rPr>
          <w:rStyle w:val="Alaviitteenviite"/>
          <w:bCs/>
        </w:rPr>
        <w:footnoteReference w:id="29"/>
      </w:r>
      <w:r w:rsidRPr="009F2F3A">
        <w:rPr>
          <w:bCs/>
        </w:rPr>
        <w:t>.</w:t>
      </w:r>
      <w:r>
        <w:rPr>
          <w:bCs/>
        </w:rPr>
        <w:t xml:space="preserve"> </w:t>
      </w:r>
      <w:proofErr w:type="spellStart"/>
      <w:r w:rsidRPr="009F2F3A">
        <w:rPr>
          <w:bCs/>
        </w:rPr>
        <w:t>Kabilan</w:t>
      </w:r>
      <w:proofErr w:type="spellEnd"/>
      <w:r w:rsidRPr="009F2F3A">
        <w:rPr>
          <w:bCs/>
        </w:rPr>
        <w:t xml:space="preserve"> läheiset suhteet </w:t>
      </w:r>
      <w:proofErr w:type="spellStart"/>
      <w:r w:rsidRPr="009F2F3A">
        <w:rPr>
          <w:bCs/>
        </w:rPr>
        <w:t>Katangaan</w:t>
      </w:r>
      <w:proofErr w:type="spellEnd"/>
      <w:r w:rsidRPr="009F2F3A">
        <w:rPr>
          <w:bCs/>
        </w:rPr>
        <w:t xml:space="preserve"> saattavat lisätä hänen suosiotaan alueella, minkä seurauksena on mahdollista, että M23 etsi</w:t>
      </w:r>
      <w:r>
        <w:rPr>
          <w:bCs/>
        </w:rPr>
        <w:t xml:space="preserve">si jalansijaa </w:t>
      </w:r>
      <w:proofErr w:type="spellStart"/>
      <w:r>
        <w:rPr>
          <w:bCs/>
        </w:rPr>
        <w:t>Katangasta</w:t>
      </w:r>
      <w:proofErr w:type="spellEnd"/>
      <w:r>
        <w:rPr>
          <w:bCs/>
        </w:rPr>
        <w:t xml:space="preserve"> paikallista kapinallisliikehdintää hyödyntäen.</w:t>
      </w:r>
      <w:r w:rsidR="00EC6AC0">
        <w:rPr>
          <w:rStyle w:val="Alaviitteenviite"/>
          <w:bCs/>
          <w:lang w:val="en-US"/>
        </w:rPr>
        <w:footnoteReference w:id="30"/>
      </w:r>
      <w:r>
        <w:rPr>
          <w:bCs/>
        </w:rPr>
        <w:t xml:space="preserve"> </w:t>
      </w:r>
      <w:proofErr w:type="spellStart"/>
      <w:r w:rsidR="00053DAA">
        <w:rPr>
          <w:bCs/>
        </w:rPr>
        <w:t>Kabilan</w:t>
      </w:r>
      <w:proofErr w:type="spellEnd"/>
      <w:r w:rsidR="00053DAA">
        <w:rPr>
          <w:bCs/>
        </w:rPr>
        <w:t xml:space="preserve"> ja </w:t>
      </w:r>
      <w:proofErr w:type="spellStart"/>
      <w:r w:rsidR="00053DAA">
        <w:rPr>
          <w:bCs/>
        </w:rPr>
        <w:t>Tshisekedin</w:t>
      </w:r>
      <w:proofErr w:type="spellEnd"/>
      <w:r w:rsidR="00053DAA">
        <w:rPr>
          <w:bCs/>
        </w:rPr>
        <w:t xml:space="preserve"> välinen riitely on lietsonut yhteisöjen välistä kaunaa ja kostonhimoa entisestään</w:t>
      </w:r>
      <w:r w:rsidR="00053DAA">
        <w:rPr>
          <w:rStyle w:val="Alaviitteenviite"/>
          <w:bCs/>
        </w:rPr>
        <w:footnoteReference w:id="31"/>
      </w:r>
      <w:r w:rsidR="00053DAA">
        <w:rPr>
          <w:bCs/>
        </w:rPr>
        <w:t>, ja l</w:t>
      </w:r>
      <w:r>
        <w:rPr>
          <w:bCs/>
        </w:rPr>
        <w:t xml:space="preserve">ähteiden mukaan </w:t>
      </w:r>
      <w:proofErr w:type="spellStart"/>
      <w:r>
        <w:rPr>
          <w:bCs/>
        </w:rPr>
        <w:t>katangalaiset</w:t>
      </w:r>
      <w:proofErr w:type="spellEnd"/>
      <w:r>
        <w:rPr>
          <w:bCs/>
        </w:rPr>
        <w:t xml:space="preserve"> pelkäävät </w:t>
      </w:r>
      <w:proofErr w:type="spellStart"/>
      <w:r>
        <w:rPr>
          <w:bCs/>
        </w:rPr>
        <w:t>kasailaisten</w:t>
      </w:r>
      <w:proofErr w:type="spellEnd"/>
      <w:r>
        <w:rPr>
          <w:bCs/>
        </w:rPr>
        <w:t xml:space="preserve"> </w:t>
      </w:r>
      <w:r w:rsidR="00B50D37">
        <w:rPr>
          <w:bCs/>
        </w:rPr>
        <w:t xml:space="preserve">laajamittaisen muuttoliikkeen muuttavan poliittisia valtasuhteita entistä epäsuotuisammaksi </w:t>
      </w:r>
      <w:r w:rsidR="00A944F2">
        <w:rPr>
          <w:bCs/>
        </w:rPr>
        <w:t>he</w:t>
      </w:r>
      <w:r w:rsidR="00DB70B8">
        <w:rPr>
          <w:bCs/>
        </w:rPr>
        <w:t>ille</w:t>
      </w:r>
      <w:r w:rsidR="00B50D37">
        <w:rPr>
          <w:rStyle w:val="Alaviitteenviite"/>
          <w:bCs/>
        </w:rPr>
        <w:footnoteReference w:id="32"/>
      </w:r>
      <w:r w:rsidR="00053DAA">
        <w:rPr>
          <w:bCs/>
        </w:rPr>
        <w:t>.</w:t>
      </w:r>
      <w:r>
        <w:rPr>
          <w:bCs/>
        </w:rPr>
        <w:t xml:space="preserve"> </w:t>
      </w:r>
    </w:p>
    <w:p w14:paraId="00C007DC" w14:textId="39A76E5E" w:rsidR="0092672D" w:rsidRPr="004C671D" w:rsidRDefault="00A944F2" w:rsidP="006D7BA2">
      <w:pPr>
        <w:rPr>
          <w:b/>
          <w:bCs/>
        </w:rPr>
      </w:pPr>
      <w:r>
        <w:rPr>
          <w:b/>
          <w:bCs/>
        </w:rPr>
        <w:t xml:space="preserve">Konfliktin vaikutukset </w:t>
      </w:r>
      <w:r w:rsidR="0092672D" w:rsidRPr="004C671D">
        <w:rPr>
          <w:b/>
          <w:bCs/>
        </w:rPr>
        <w:t>Haut-</w:t>
      </w:r>
      <w:proofErr w:type="spellStart"/>
      <w:r w:rsidR="0092672D" w:rsidRPr="004C671D">
        <w:rPr>
          <w:b/>
          <w:bCs/>
        </w:rPr>
        <w:t>Katangan</w:t>
      </w:r>
      <w:proofErr w:type="spellEnd"/>
      <w:r w:rsidR="0092672D" w:rsidRPr="004C671D">
        <w:rPr>
          <w:b/>
          <w:bCs/>
        </w:rPr>
        <w:t>/Lubumbashin turvallisuustilan</w:t>
      </w:r>
      <w:r>
        <w:rPr>
          <w:b/>
          <w:bCs/>
        </w:rPr>
        <w:t>teeseen</w:t>
      </w:r>
    </w:p>
    <w:p w14:paraId="7FD1E0F4" w14:textId="0DEA08BF" w:rsidR="00B40CFC" w:rsidRDefault="004C671D" w:rsidP="006D7BA2">
      <w:pPr>
        <w:rPr>
          <w:bCs/>
        </w:rPr>
      </w:pPr>
      <w:r w:rsidRPr="004C671D">
        <w:t xml:space="preserve">Saatavilla olevien </w:t>
      </w:r>
      <w:r>
        <w:t>lähteiden perusteella Haut-</w:t>
      </w:r>
      <w:proofErr w:type="spellStart"/>
      <w:r>
        <w:t>Katangan</w:t>
      </w:r>
      <w:proofErr w:type="spellEnd"/>
      <w:r>
        <w:t xml:space="preserve"> turvallisuustilanteeseen </w:t>
      </w:r>
      <w:r w:rsidR="0076597D">
        <w:t>vaikuttaa</w:t>
      </w:r>
      <w:r w:rsidR="00AA07C1">
        <w:t xml:space="preserve"> </w:t>
      </w:r>
      <w:r>
        <w:t xml:space="preserve">negatiivisesti </w:t>
      </w:r>
      <w:r w:rsidRPr="004A05E7">
        <w:t xml:space="preserve">etenkin </w:t>
      </w:r>
      <w:proofErr w:type="spellStart"/>
      <w:r w:rsidRPr="004A05E7">
        <w:t>mai</w:t>
      </w:r>
      <w:r w:rsidR="000734CC">
        <w:t>-</w:t>
      </w:r>
      <w:r w:rsidRPr="004A05E7">
        <w:t>mai-</w:t>
      </w:r>
      <w:r w:rsidR="00DB70B8" w:rsidRPr="004A05E7">
        <w:t>militioiden</w:t>
      </w:r>
      <w:proofErr w:type="spellEnd"/>
      <w:r w:rsidRPr="004A05E7">
        <w:t xml:space="preserve"> läsnäolo</w:t>
      </w:r>
      <w:r>
        <w:t>.</w:t>
      </w:r>
      <w:r w:rsidRPr="004C671D">
        <w:rPr>
          <w:bCs/>
        </w:rPr>
        <w:t xml:space="preserve"> </w:t>
      </w:r>
      <w:proofErr w:type="spellStart"/>
      <w:r w:rsidR="00DB70B8">
        <w:rPr>
          <w:bCs/>
        </w:rPr>
        <w:t>Mai</w:t>
      </w:r>
      <w:r w:rsidR="000734CC">
        <w:rPr>
          <w:bCs/>
        </w:rPr>
        <w:t>-</w:t>
      </w:r>
      <w:r w:rsidR="00DB70B8">
        <w:rPr>
          <w:bCs/>
        </w:rPr>
        <w:t>mai-militiat</w:t>
      </w:r>
      <w:proofErr w:type="spellEnd"/>
      <w:r w:rsidR="00DB70B8">
        <w:rPr>
          <w:bCs/>
        </w:rPr>
        <w:t xml:space="preserve"> ovat itsepuolustuksellisia ryhmittymiä, joiden motiivit </w:t>
      </w:r>
      <w:r w:rsidR="00FC45DC">
        <w:rPr>
          <w:bCs/>
        </w:rPr>
        <w:t xml:space="preserve">eroavat, mutta ovat </w:t>
      </w:r>
      <w:r w:rsidR="0028420A">
        <w:rPr>
          <w:bCs/>
        </w:rPr>
        <w:t>historiallisesti usein</w:t>
      </w:r>
      <w:r w:rsidR="004A05E7">
        <w:rPr>
          <w:bCs/>
        </w:rPr>
        <w:t xml:space="preserve"> </w:t>
      </w:r>
      <w:r w:rsidR="00DB70B8">
        <w:rPr>
          <w:bCs/>
        </w:rPr>
        <w:t xml:space="preserve">liittyneet tietyn alueen ”alkuperäisväestön” </w:t>
      </w:r>
      <w:r w:rsidR="004A05E7">
        <w:rPr>
          <w:bCs/>
        </w:rPr>
        <w:t xml:space="preserve">intressien </w:t>
      </w:r>
      <w:r w:rsidR="00DB70B8">
        <w:rPr>
          <w:bCs/>
        </w:rPr>
        <w:t xml:space="preserve">puolustamiseen </w:t>
      </w:r>
      <w:r w:rsidR="004A05E7">
        <w:rPr>
          <w:bCs/>
        </w:rPr>
        <w:t>niin kutsuttuja ”ulkomaalaisia” [ts. muilta alueilta kotoisin olevia kansoja] vastaan.</w:t>
      </w:r>
      <w:r w:rsidR="004A05E7">
        <w:rPr>
          <w:rStyle w:val="Alaviitteenviite"/>
          <w:bCs/>
        </w:rPr>
        <w:footnoteReference w:id="33"/>
      </w:r>
      <w:r w:rsidR="004A05E7">
        <w:rPr>
          <w:bCs/>
        </w:rPr>
        <w:t xml:space="preserve"> </w:t>
      </w:r>
      <w:r w:rsidR="00A944F2">
        <w:rPr>
          <w:bCs/>
        </w:rPr>
        <w:t xml:space="preserve">Esimerkiksi </w:t>
      </w:r>
      <w:bookmarkStart w:id="2" w:name="_Hlk228956616"/>
      <w:proofErr w:type="spellStart"/>
      <w:r w:rsidR="00A944F2">
        <w:rPr>
          <w:bCs/>
        </w:rPr>
        <w:t>Crisis</w:t>
      </w:r>
      <w:proofErr w:type="spellEnd"/>
      <w:r w:rsidR="00A944F2">
        <w:rPr>
          <w:bCs/>
        </w:rPr>
        <w:t xml:space="preserve"> Groupin ylläpitämän </w:t>
      </w:r>
      <w:proofErr w:type="spellStart"/>
      <w:r w:rsidR="00A944F2">
        <w:rPr>
          <w:bCs/>
        </w:rPr>
        <w:t>CrisisWatch</w:t>
      </w:r>
      <w:proofErr w:type="spellEnd"/>
      <w:r w:rsidR="00A944F2">
        <w:rPr>
          <w:bCs/>
        </w:rPr>
        <w:t>-seurantasivuston ainoat</w:t>
      </w:r>
      <w:bookmarkEnd w:id="2"/>
      <w:r w:rsidR="00A944F2">
        <w:rPr>
          <w:bCs/>
        </w:rPr>
        <w:t xml:space="preserve"> Haut-</w:t>
      </w:r>
      <w:proofErr w:type="spellStart"/>
      <w:r w:rsidR="00A944F2">
        <w:rPr>
          <w:bCs/>
        </w:rPr>
        <w:t>Katangaan</w:t>
      </w:r>
      <w:proofErr w:type="spellEnd"/>
      <w:r w:rsidR="00A944F2">
        <w:rPr>
          <w:bCs/>
        </w:rPr>
        <w:t xml:space="preserve"> </w:t>
      </w:r>
      <w:bookmarkStart w:id="3" w:name="_Hlk228956636"/>
      <w:r w:rsidR="00A944F2">
        <w:rPr>
          <w:bCs/>
        </w:rPr>
        <w:t xml:space="preserve">sijoittuneet merkinnät vuoden </w:t>
      </w:r>
      <w:bookmarkEnd w:id="3"/>
      <w:r w:rsidR="00A944F2">
        <w:rPr>
          <w:bCs/>
        </w:rPr>
        <w:t>2020 jälkeen (</w:t>
      </w:r>
      <w:r w:rsidR="00866C46">
        <w:rPr>
          <w:bCs/>
        </w:rPr>
        <w:t>10</w:t>
      </w:r>
      <w:r w:rsidR="00A944F2">
        <w:rPr>
          <w:bCs/>
        </w:rPr>
        <w:t xml:space="preserve">/2020, </w:t>
      </w:r>
      <w:r w:rsidR="00866C46">
        <w:rPr>
          <w:bCs/>
        </w:rPr>
        <w:t>3</w:t>
      </w:r>
      <w:r w:rsidR="00A944F2">
        <w:rPr>
          <w:bCs/>
        </w:rPr>
        <w:t xml:space="preserve">/2021 ja 4/2026) ovat koskeneet </w:t>
      </w:r>
      <w:r w:rsidR="00DB70B8">
        <w:rPr>
          <w:bCs/>
        </w:rPr>
        <w:t xml:space="preserve">kyseisten </w:t>
      </w:r>
      <w:proofErr w:type="spellStart"/>
      <w:r w:rsidR="00A944F2">
        <w:rPr>
          <w:bCs/>
        </w:rPr>
        <w:t>militioiden</w:t>
      </w:r>
      <w:proofErr w:type="spellEnd"/>
      <w:r w:rsidR="00A944F2">
        <w:rPr>
          <w:bCs/>
        </w:rPr>
        <w:t xml:space="preserve"> hyökkäyksiä.</w:t>
      </w:r>
      <w:r w:rsidR="00A944F2">
        <w:rPr>
          <w:rStyle w:val="Alaviitteenviite"/>
          <w:bCs/>
        </w:rPr>
        <w:footnoteReference w:id="34"/>
      </w:r>
      <w:r w:rsidR="00A944F2">
        <w:rPr>
          <w:bCs/>
        </w:rPr>
        <w:t xml:space="preserve"> </w:t>
      </w:r>
    </w:p>
    <w:p w14:paraId="55CF85C9" w14:textId="7968170C" w:rsidR="004C0723" w:rsidRDefault="004A05E7" w:rsidP="006D7BA2">
      <w:pPr>
        <w:rPr>
          <w:bCs/>
        </w:rPr>
      </w:pPr>
      <w:bookmarkStart w:id="4" w:name="_Hlk228956683"/>
      <w:r>
        <w:rPr>
          <w:bCs/>
        </w:rPr>
        <w:t>Myös ACLED</w:t>
      </w:r>
      <w:r w:rsidR="00AE356B">
        <w:rPr>
          <w:bCs/>
        </w:rPr>
        <w:t>-konfliktitietokannan</w:t>
      </w:r>
      <w:r>
        <w:rPr>
          <w:rStyle w:val="Alaviitteenviite"/>
          <w:bCs/>
        </w:rPr>
        <w:footnoteReference w:id="35"/>
      </w:r>
      <w:r>
        <w:rPr>
          <w:bCs/>
        </w:rPr>
        <w:t xml:space="preserve"> raportoimissa turvallisuusvälikohtauksissa</w:t>
      </w:r>
      <w:r>
        <w:rPr>
          <w:rStyle w:val="Alaviitteenviite"/>
          <w:bCs/>
        </w:rPr>
        <w:footnoteReference w:id="36"/>
      </w:r>
      <w:r>
        <w:rPr>
          <w:bCs/>
        </w:rPr>
        <w:t xml:space="preserve"> on viime vuosina (1.1.2023–31.3.2026) ollut useimmiten osallisina </w:t>
      </w:r>
      <w:proofErr w:type="spellStart"/>
      <w:r>
        <w:rPr>
          <w:bCs/>
        </w:rPr>
        <w:t>mai</w:t>
      </w:r>
      <w:r w:rsidR="00B2030B">
        <w:rPr>
          <w:bCs/>
        </w:rPr>
        <w:t>-</w:t>
      </w:r>
      <w:r>
        <w:rPr>
          <w:bCs/>
        </w:rPr>
        <w:t>mai-militioita</w:t>
      </w:r>
      <w:proofErr w:type="spellEnd"/>
      <w:r>
        <w:rPr>
          <w:bCs/>
        </w:rPr>
        <w:t>, turvallisuusviranomaisia tai tunnistamattomia aseistettuja ryhmiä</w:t>
      </w:r>
      <w:bookmarkEnd w:id="4"/>
      <w:r>
        <w:rPr>
          <w:bCs/>
        </w:rPr>
        <w:t xml:space="preserve">. </w:t>
      </w:r>
      <w:r w:rsidRPr="004A05E7">
        <w:rPr>
          <w:bCs/>
        </w:rPr>
        <w:t>ACLED raportoi em. ajanjaksol</w:t>
      </w:r>
      <w:r>
        <w:rPr>
          <w:bCs/>
        </w:rPr>
        <w:t>la 29 turvallisuusvälikohtausta Haut-</w:t>
      </w:r>
      <w:proofErr w:type="spellStart"/>
      <w:r>
        <w:rPr>
          <w:bCs/>
        </w:rPr>
        <w:t>Katangassa</w:t>
      </w:r>
      <w:proofErr w:type="spellEnd"/>
      <w:r>
        <w:rPr>
          <w:bCs/>
        </w:rPr>
        <w:t xml:space="preserve">, joista 10 sijoittui Lubumbashiin. Näistä 14 oli taisteluita, 14 väkivaltaa siviilejä vastaan </w:t>
      </w:r>
      <w:r w:rsidRPr="00102456">
        <w:rPr>
          <w:bCs/>
        </w:rPr>
        <w:t xml:space="preserve">ja </w:t>
      </w:r>
      <w:r w:rsidR="00102456" w:rsidRPr="00102456">
        <w:rPr>
          <w:bCs/>
        </w:rPr>
        <w:t xml:space="preserve">yksi </w:t>
      </w:r>
      <w:proofErr w:type="spellStart"/>
      <w:r w:rsidR="00102456" w:rsidRPr="00102456">
        <w:rPr>
          <w:bCs/>
        </w:rPr>
        <w:t>drooni</w:t>
      </w:r>
      <w:proofErr w:type="spellEnd"/>
      <w:r w:rsidR="00102456" w:rsidRPr="00102456">
        <w:rPr>
          <w:bCs/>
        </w:rPr>
        <w:t>-isku</w:t>
      </w:r>
      <w:r w:rsidRPr="00102456">
        <w:rPr>
          <w:bCs/>
        </w:rPr>
        <w:t xml:space="preserve">, joka kohdistui </w:t>
      </w:r>
      <w:r w:rsidR="00102456" w:rsidRPr="00102456">
        <w:rPr>
          <w:bCs/>
        </w:rPr>
        <w:t xml:space="preserve">oppositiojohtaja </w:t>
      </w:r>
      <w:proofErr w:type="spellStart"/>
      <w:r w:rsidR="00102456" w:rsidRPr="00102456">
        <w:rPr>
          <w:bCs/>
        </w:rPr>
        <w:t>Mo</w:t>
      </w:r>
      <w:r w:rsidR="000734CC">
        <w:rPr>
          <w:bCs/>
        </w:rPr>
        <w:t>ï</w:t>
      </w:r>
      <w:r w:rsidR="00102456" w:rsidRPr="00102456">
        <w:rPr>
          <w:bCs/>
        </w:rPr>
        <w:t>se</w:t>
      </w:r>
      <w:proofErr w:type="spellEnd"/>
      <w:r w:rsidR="00102456" w:rsidRPr="00102456">
        <w:rPr>
          <w:bCs/>
        </w:rPr>
        <w:t xml:space="preserve"> </w:t>
      </w:r>
      <w:proofErr w:type="spellStart"/>
      <w:r w:rsidR="00102456" w:rsidRPr="00102456">
        <w:rPr>
          <w:bCs/>
        </w:rPr>
        <w:t>Katumbin</w:t>
      </w:r>
      <w:proofErr w:type="spellEnd"/>
      <w:r w:rsidR="00102456" w:rsidRPr="00102456">
        <w:rPr>
          <w:bCs/>
        </w:rPr>
        <w:t xml:space="preserve"> naapurustoon, mutta ei aiheuttanut kuolonuhreja</w:t>
      </w:r>
      <w:r w:rsidRPr="00102456">
        <w:rPr>
          <w:bCs/>
        </w:rPr>
        <w:t xml:space="preserve">. </w:t>
      </w:r>
      <w:r w:rsidR="00102456">
        <w:rPr>
          <w:bCs/>
        </w:rPr>
        <w:t xml:space="preserve">Suurin osa siviileihin kohdistuvasta väkivallasta (9 välikohtausta) sijoittui Lubumbashiin. </w:t>
      </w:r>
      <w:bookmarkStart w:id="5" w:name="_Hlk228956731"/>
      <w:r w:rsidRPr="00102456">
        <w:rPr>
          <w:bCs/>
        </w:rPr>
        <w:t>Välikohtauksien lisämerkinnöistä (”</w:t>
      </w:r>
      <w:proofErr w:type="spellStart"/>
      <w:r w:rsidR="00B40CFC" w:rsidRPr="00102456">
        <w:rPr>
          <w:bCs/>
        </w:rPr>
        <w:t>n</w:t>
      </w:r>
      <w:r w:rsidRPr="00102456">
        <w:rPr>
          <w:bCs/>
        </w:rPr>
        <w:t>otes</w:t>
      </w:r>
      <w:proofErr w:type="spellEnd"/>
      <w:r w:rsidRPr="004A05E7">
        <w:rPr>
          <w:bCs/>
        </w:rPr>
        <w:t xml:space="preserve">”) ei käy ilmi, olivatko </w:t>
      </w:r>
      <w:r w:rsidR="00102456">
        <w:rPr>
          <w:bCs/>
        </w:rPr>
        <w:t>tapaukset</w:t>
      </w:r>
      <w:r w:rsidRPr="004A05E7">
        <w:rPr>
          <w:bCs/>
        </w:rPr>
        <w:t xml:space="preserve"> etnisesti motivoituneita, tai mihin etniseen taustaan uhrit kuuluivat</w:t>
      </w:r>
      <w:bookmarkEnd w:id="5"/>
      <w:r w:rsidR="00DB70B8" w:rsidRPr="004A05E7">
        <w:rPr>
          <w:bCs/>
        </w:rPr>
        <w:t>.</w:t>
      </w:r>
      <w:r w:rsidR="00DB70B8" w:rsidRPr="004A05E7">
        <w:rPr>
          <w:rStyle w:val="Alaviitteenviite"/>
          <w:bCs/>
          <w:lang w:val="en-US"/>
        </w:rPr>
        <w:footnoteReference w:id="37"/>
      </w:r>
      <w:r w:rsidR="00B40CFC" w:rsidRPr="00B40CFC">
        <w:rPr>
          <w:bCs/>
        </w:rPr>
        <w:t xml:space="preserve"> </w:t>
      </w:r>
      <w:r w:rsidR="004C0723">
        <w:rPr>
          <w:bCs/>
        </w:rPr>
        <w:t xml:space="preserve">Esimerkiksi MRG on </w:t>
      </w:r>
      <w:r w:rsidR="00AA07C1">
        <w:rPr>
          <w:bCs/>
        </w:rPr>
        <w:t xml:space="preserve">kuitenkin </w:t>
      </w:r>
      <w:r w:rsidR="004C0723">
        <w:rPr>
          <w:bCs/>
        </w:rPr>
        <w:t xml:space="preserve">todennut vuonna 2018, että </w:t>
      </w:r>
      <w:r w:rsidR="004C0723">
        <w:rPr>
          <w:bCs/>
        </w:rPr>
        <w:lastRenderedPageBreak/>
        <w:t xml:space="preserve">erityisesti </w:t>
      </w:r>
      <w:proofErr w:type="spellStart"/>
      <w:r w:rsidR="00B40CFC">
        <w:rPr>
          <w:bCs/>
        </w:rPr>
        <w:t>luba-kasait</w:t>
      </w:r>
      <w:proofErr w:type="spellEnd"/>
      <w:r w:rsidR="004C0723">
        <w:rPr>
          <w:bCs/>
        </w:rPr>
        <w:t xml:space="preserve"> ovat kärsineet </w:t>
      </w:r>
      <w:r w:rsidR="00AA07C1">
        <w:rPr>
          <w:bCs/>
        </w:rPr>
        <w:t xml:space="preserve">myös </w:t>
      </w:r>
      <w:proofErr w:type="spellStart"/>
      <w:r w:rsidR="004C0723">
        <w:rPr>
          <w:bCs/>
        </w:rPr>
        <w:t>mai</w:t>
      </w:r>
      <w:proofErr w:type="spellEnd"/>
      <w:r w:rsidR="00B2030B">
        <w:rPr>
          <w:bCs/>
        </w:rPr>
        <w:t>-</w:t>
      </w:r>
      <w:proofErr w:type="spellStart"/>
      <w:r w:rsidR="004C0723">
        <w:rPr>
          <w:bCs/>
        </w:rPr>
        <w:t>mai</w:t>
      </w:r>
      <w:proofErr w:type="spellEnd"/>
      <w:r w:rsidR="004C0723">
        <w:rPr>
          <w:bCs/>
        </w:rPr>
        <w:t>-ryhmittymien väkivallasta</w:t>
      </w:r>
      <w:r w:rsidR="004739E4">
        <w:rPr>
          <w:bCs/>
        </w:rPr>
        <w:t xml:space="preserve"> ja joutuneet sen seurauksena pakenemaan kodeistaan</w:t>
      </w:r>
      <w:r w:rsidR="004C0723">
        <w:rPr>
          <w:bCs/>
        </w:rPr>
        <w:t>.</w:t>
      </w:r>
      <w:r w:rsidR="004C0723">
        <w:rPr>
          <w:rStyle w:val="Alaviitteenviite"/>
          <w:bCs/>
        </w:rPr>
        <w:footnoteReference w:id="38"/>
      </w:r>
    </w:p>
    <w:p w14:paraId="2B839DB6" w14:textId="4DC6010E" w:rsidR="00935C57" w:rsidRPr="00053DAA" w:rsidRDefault="00935C57" w:rsidP="006D7BA2">
      <w:pPr>
        <w:rPr>
          <w:bCs/>
        </w:rPr>
      </w:pPr>
      <w:r>
        <w:rPr>
          <w:bCs/>
        </w:rPr>
        <w:t xml:space="preserve">Alueella pitkään toiminut </w:t>
      </w:r>
      <w:proofErr w:type="spellStart"/>
      <w:r>
        <w:rPr>
          <w:bCs/>
        </w:rPr>
        <w:t>m</w:t>
      </w:r>
      <w:r w:rsidR="004C671D" w:rsidRPr="009721EF">
        <w:rPr>
          <w:bCs/>
        </w:rPr>
        <w:t>ai-mai-</w:t>
      </w:r>
      <w:r w:rsidR="00E170DA">
        <w:rPr>
          <w:bCs/>
        </w:rPr>
        <w:t>militia</w:t>
      </w:r>
      <w:proofErr w:type="spellEnd"/>
      <w:r w:rsidR="004C671D" w:rsidRPr="009721EF">
        <w:rPr>
          <w:bCs/>
        </w:rPr>
        <w:t xml:space="preserve"> </w:t>
      </w:r>
      <w:proofErr w:type="spellStart"/>
      <w:r w:rsidR="004C671D" w:rsidRPr="009721EF">
        <w:rPr>
          <w:bCs/>
        </w:rPr>
        <w:t>Bakata</w:t>
      </w:r>
      <w:proofErr w:type="spellEnd"/>
      <w:r w:rsidR="004C671D" w:rsidRPr="009721EF">
        <w:rPr>
          <w:bCs/>
        </w:rPr>
        <w:t xml:space="preserve"> </w:t>
      </w:r>
      <w:proofErr w:type="spellStart"/>
      <w:r w:rsidR="004C671D" w:rsidRPr="009721EF">
        <w:rPr>
          <w:bCs/>
        </w:rPr>
        <w:t>Katanga</w:t>
      </w:r>
      <w:proofErr w:type="spellEnd"/>
      <w:r w:rsidR="004C671D" w:rsidRPr="009721EF">
        <w:rPr>
          <w:bCs/>
        </w:rPr>
        <w:t xml:space="preserve"> </w:t>
      </w:r>
      <w:r w:rsidR="004A05E7">
        <w:rPr>
          <w:bCs/>
        </w:rPr>
        <w:t xml:space="preserve">[joskus myös: Kata </w:t>
      </w:r>
      <w:proofErr w:type="spellStart"/>
      <w:r w:rsidR="004A05E7">
        <w:rPr>
          <w:bCs/>
        </w:rPr>
        <w:t>Katanga</w:t>
      </w:r>
      <w:proofErr w:type="spellEnd"/>
      <w:r w:rsidR="004A05E7">
        <w:rPr>
          <w:bCs/>
        </w:rPr>
        <w:t xml:space="preserve">] </w:t>
      </w:r>
      <w:r>
        <w:rPr>
          <w:bCs/>
        </w:rPr>
        <w:t>on edelleen olemassa</w:t>
      </w:r>
      <w:r w:rsidR="004C671D" w:rsidRPr="009721EF">
        <w:rPr>
          <w:bCs/>
        </w:rPr>
        <w:t xml:space="preserve">, joskin sen toimintaa kuvaillaan </w:t>
      </w:r>
      <w:r w:rsidR="00A944F2">
        <w:rPr>
          <w:bCs/>
        </w:rPr>
        <w:t>nykyisin ”</w:t>
      </w:r>
      <w:r w:rsidR="004C671D" w:rsidRPr="009721EF">
        <w:rPr>
          <w:bCs/>
        </w:rPr>
        <w:t>matala</w:t>
      </w:r>
      <w:r w:rsidR="00A944F2">
        <w:rPr>
          <w:bCs/>
        </w:rPr>
        <w:t>-asteiseksi</w:t>
      </w:r>
      <w:r w:rsidR="004C671D" w:rsidRPr="009721EF">
        <w:rPr>
          <w:bCs/>
        </w:rPr>
        <w:t xml:space="preserve"> kapinallistoiminnaksi</w:t>
      </w:r>
      <w:r w:rsidR="00A944F2">
        <w:rPr>
          <w:bCs/>
        </w:rPr>
        <w:t>”</w:t>
      </w:r>
      <w:r w:rsidR="004C671D" w:rsidRPr="009721EF">
        <w:rPr>
          <w:bCs/>
        </w:rPr>
        <w:t>.</w:t>
      </w:r>
      <w:r w:rsidR="004C671D">
        <w:rPr>
          <w:rStyle w:val="Alaviitteenviite"/>
          <w:bCs/>
          <w:lang w:val="en-US"/>
        </w:rPr>
        <w:footnoteReference w:id="39"/>
      </w:r>
      <w:r w:rsidR="004C671D">
        <w:rPr>
          <w:bCs/>
        </w:rPr>
        <w:t xml:space="preserve"> </w:t>
      </w:r>
      <w:proofErr w:type="spellStart"/>
      <w:r w:rsidR="00F22A0E" w:rsidRPr="0019558C">
        <w:rPr>
          <w:bCs/>
        </w:rPr>
        <w:t>Bakata</w:t>
      </w:r>
      <w:proofErr w:type="spellEnd"/>
      <w:r w:rsidR="00F22A0E" w:rsidRPr="0019558C">
        <w:rPr>
          <w:bCs/>
        </w:rPr>
        <w:t xml:space="preserve"> </w:t>
      </w:r>
      <w:proofErr w:type="spellStart"/>
      <w:r w:rsidR="00F22A0E" w:rsidRPr="0019558C">
        <w:rPr>
          <w:bCs/>
        </w:rPr>
        <w:t>Katanga</w:t>
      </w:r>
      <w:proofErr w:type="spellEnd"/>
      <w:r w:rsidR="00F22A0E" w:rsidRPr="0019558C">
        <w:rPr>
          <w:bCs/>
        </w:rPr>
        <w:t xml:space="preserve"> syntyi 2010-luvun alussa </w:t>
      </w:r>
      <w:r>
        <w:rPr>
          <w:bCs/>
        </w:rPr>
        <w:t>silloisessa</w:t>
      </w:r>
      <w:r w:rsidR="00F22A0E" w:rsidRPr="0019558C">
        <w:rPr>
          <w:bCs/>
        </w:rPr>
        <w:t xml:space="preserve"> </w:t>
      </w:r>
      <w:proofErr w:type="spellStart"/>
      <w:r w:rsidR="00F22A0E" w:rsidRPr="0019558C">
        <w:rPr>
          <w:bCs/>
        </w:rPr>
        <w:t>Katangan</w:t>
      </w:r>
      <w:proofErr w:type="spellEnd"/>
      <w:r w:rsidR="00F22A0E" w:rsidRPr="0019558C">
        <w:rPr>
          <w:bCs/>
        </w:rPr>
        <w:t xml:space="preserve"> maakunnassa. Liike vaatii autonomiaa</w:t>
      </w:r>
      <w:r>
        <w:rPr>
          <w:bCs/>
        </w:rPr>
        <w:t xml:space="preserve"> tai jopa</w:t>
      </w:r>
      <w:r w:rsidR="00F22A0E" w:rsidRPr="0019558C">
        <w:rPr>
          <w:bCs/>
        </w:rPr>
        <w:t xml:space="preserve"> itsenäisyyttä </w:t>
      </w:r>
      <w:r>
        <w:rPr>
          <w:bCs/>
        </w:rPr>
        <w:t>ns. Suur-</w:t>
      </w:r>
      <w:proofErr w:type="spellStart"/>
      <w:r>
        <w:rPr>
          <w:bCs/>
        </w:rPr>
        <w:t>Katangan</w:t>
      </w:r>
      <w:proofErr w:type="spellEnd"/>
      <w:r w:rsidR="00AE356B">
        <w:rPr>
          <w:bCs/>
        </w:rPr>
        <w:t xml:space="preserve"> [ts. entisen </w:t>
      </w:r>
      <w:proofErr w:type="spellStart"/>
      <w:r w:rsidR="00AE356B">
        <w:rPr>
          <w:bCs/>
        </w:rPr>
        <w:t>Katangan</w:t>
      </w:r>
      <w:proofErr w:type="spellEnd"/>
      <w:r w:rsidR="00AE356B">
        <w:rPr>
          <w:bCs/>
        </w:rPr>
        <w:t xml:space="preserve"> maakunnan]</w:t>
      </w:r>
      <w:r w:rsidR="00F22A0E" w:rsidRPr="0019558C">
        <w:rPr>
          <w:bCs/>
        </w:rPr>
        <w:t xml:space="preserve"> mineraalirikkaalle alueelle, jota se pitää poliittisesti ja taloudellisesti syrjittynä. Ryhmää syytetään säännöllisesti vakavista </w:t>
      </w:r>
      <w:r>
        <w:rPr>
          <w:bCs/>
        </w:rPr>
        <w:t>oikeudenloukkauksista</w:t>
      </w:r>
      <w:r w:rsidR="00F22A0E" w:rsidRPr="0019558C">
        <w:rPr>
          <w:bCs/>
        </w:rPr>
        <w:t xml:space="preserve">, </w:t>
      </w:r>
      <w:r>
        <w:rPr>
          <w:bCs/>
        </w:rPr>
        <w:t>kuten</w:t>
      </w:r>
      <w:r w:rsidR="00F22A0E" w:rsidRPr="0019558C">
        <w:rPr>
          <w:bCs/>
        </w:rPr>
        <w:t xml:space="preserve"> siviileihin kohdistuvista hyökkäyksistä, ryöstelyistä, kylien polttamisesta, sieppauksista ja väestön pakkosiirroista</w:t>
      </w:r>
      <w:r w:rsidR="00F22A0E" w:rsidRPr="00053DAA">
        <w:rPr>
          <w:bCs/>
        </w:rPr>
        <w:t>.</w:t>
      </w:r>
      <w:r w:rsidR="00F22A0E" w:rsidRPr="00053DAA">
        <w:rPr>
          <w:rStyle w:val="Alaviitteenviite"/>
          <w:bCs/>
        </w:rPr>
        <w:footnoteReference w:id="40"/>
      </w:r>
      <w:r w:rsidR="00F22A0E" w:rsidRPr="00053DAA">
        <w:rPr>
          <w:bCs/>
        </w:rPr>
        <w:t xml:space="preserve"> </w:t>
      </w:r>
      <w:r w:rsidR="00A75755">
        <w:rPr>
          <w:bCs/>
        </w:rPr>
        <w:t xml:space="preserve">Ruotsalaisen </w:t>
      </w:r>
      <w:proofErr w:type="spellStart"/>
      <w:r w:rsidR="00053DAA" w:rsidRPr="00053DAA">
        <w:rPr>
          <w:bCs/>
        </w:rPr>
        <w:t>African</w:t>
      </w:r>
      <w:proofErr w:type="spellEnd"/>
      <w:r w:rsidR="00053DAA" w:rsidRPr="00053DAA">
        <w:rPr>
          <w:bCs/>
        </w:rPr>
        <w:t xml:space="preserve"> Security Analysis -</w:t>
      </w:r>
      <w:r w:rsidR="00A75755">
        <w:rPr>
          <w:bCs/>
        </w:rPr>
        <w:t>turvallisuuskonsultointiyrityksen</w:t>
      </w:r>
      <w:r w:rsidR="00053DAA" w:rsidRPr="00053DAA">
        <w:rPr>
          <w:bCs/>
        </w:rPr>
        <w:t xml:space="preserve"> </w:t>
      </w:r>
      <w:r w:rsidR="00621F7C">
        <w:rPr>
          <w:bCs/>
        </w:rPr>
        <w:t xml:space="preserve">(ASA) </w:t>
      </w:r>
      <w:r w:rsidR="00053DAA" w:rsidRPr="00053DAA">
        <w:rPr>
          <w:bCs/>
        </w:rPr>
        <w:t xml:space="preserve">mukaan </w:t>
      </w:r>
      <w:proofErr w:type="spellStart"/>
      <w:r w:rsidR="00053DAA" w:rsidRPr="00053DAA">
        <w:rPr>
          <w:bCs/>
        </w:rPr>
        <w:t>Bakata</w:t>
      </w:r>
      <w:proofErr w:type="spellEnd"/>
      <w:r w:rsidR="00053DAA" w:rsidRPr="00053DAA">
        <w:rPr>
          <w:bCs/>
        </w:rPr>
        <w:t xml:space="preserve"> </w:t>
      </w:r>
      <w:proofErr w:type="spellStart"/>
      <w:r w:rsidR="00053DAA" w:rsidRPr="00053DAA">
        <w:rPr>
          <w:bCs/>
        </w:rPr>
        <w:t>Katanga</w:t>
      </w:r>
      <w:proofErr w:type="spellEnd"/>
      <w:r w:rsidR="00053DAA" w:rsidRPr="00053DAA">
        <w:rPr>
          <w:bCs/>
        </w:rPr>
        <w:t xml:space="preserve"> on laajasti tunnettu väkivaltaisista taktiikoist</w:t>
      </w:r>
      <w:r w:rsidR="00053DAA">
        <w:rPr>
          <w:bCs/>
        </w:rPr>
        <w:t xml:space="preserve">aan, sekä valtion instituutioihin, turvallisuusviranomaisiin ja strategiseen infrastruktuuriin kohdistuneista hyökkäyksistä. </w:t>
      </w:r>
      <w:r w:rsidR="00053DAA" w:rsidRPr="00053DAA">
        <w:rPr>
          <w:bCs/>
        </w:rPr>
        <w:t xml:space="preserve">Vaikka ryhmä on nykyisin sisäisesti jakautunut, se kykenee </w:t>
      </w:r>
      <w:r w:rsidR="00053DAA" w:rsidRPr="00297E09">
        <w:rPr>
          <w:bCs/>
        </w:rPr>
        <w:t>edelleen</w:t>
      </w:r>
      <w:r w:rsidR="00636E35" w:rsidRPr="00297E09">
        <w:rPr>
          <w:bCs/>
        </w:rPr>
        <w:t xml:space="preserve"> korkea</w:t>
      </w:r>
      <w:r w:rsidR="00297E09" w:rsidRPr="00297E09">
        <w:rPr>
          <w:bCs/>
        </w:rPr>
        <w:t>n</w:t>
      </w:r>
      <w:r w:rsidR="00297E09">
        <w:rPr>
          <w:bCs/>
        </w:rPr>
        <w:t xml:space="preserve"> vaikutustason </w:t>
      </w:r>
      <w:r w:rsidR="00636E35">
        <w:rPr>
          <w:bCs/>
        </w:rPr>
        <w:t>aseellisiin operaatioihin</w:t>
      </w:r>
      <w:r w:rsidR="00053DAA" w:rsidRPr="00053DAA">
        <w:rPr>
          <w:bCs/>
        </w:rPr>
        <w:t>.</w:t>
      </w:r>
      <w:r w:rsidR="00053DAA">
        <w:rPr>
          <w:rStyle w:val="Alaviitteenviite"/>
          <w:bCs/>
          <w:lang w:val="en-US"/>
        </w:rPr>
        <w:footnoteReference w:id="41"/>
      </w:r>
      <w:r w:rsidR="007D22E0">
        <w:rPr>
          <w:bCs/>
        </w:rPr>
        <w:t xml:space="preserve"> </w:t>
      </w:r>
      <w:r>
        <w:rPr>
          <w:bCs/>
        </w:rPr>
        <w:t>Medialähteissä on</w:t>
      </w:r>
      <w:r w:rsidR="007D22E0">
        <w:rPr>
          <w:bCs/>
        </w:rPr>
        <w:t xml:space="preserve">kin toistuvasti kerrottu </w:t>
      </w:r>
      <w:proofErr w:type="spellStart"/>
      <w:r>
        <w:rPr>
          <w:bCs/>
        </w:rPr>
        <w:t>Bakata</w:t>
      </w:r>
      <w:proofErr w:type="spellEnd"/>
      <w:r>
        <w:rPr>
          <w:bCs/>
        </w:rPr>
        <w:t xml:space="preserve"> </w:t>
      </w:r>
      <w:proofErr w:type="spellStart"/>
      <w:r>
        <w:rPr>
          <w:bCs/>
        </w:rPr>
        <w:t>Katangan</w:t>
      </w:r>
      <w:proofErr w:type="spellEnd"/>
      <w:r>
        <w:rPr>
          <w:bCs/>
        </w:rPr>
        <w:t xml:space="preserve"> viime vuosina toteuttami</w:t>
      </w:r>
      <w:r w:rsidR="00C31B9E">
        <w:rPr>
          <w:bCs/>
        </w:rPr>
        <w:t>st</w:t>
      </w:r>
      <w:r>
        <w:rPr>
          <w:bCs/>
        </w:rPr>
        <w:t>a hyökkäyksi</w:t>
      </w:r>
      <w:r w:rsidR="00C31B9E">
        <w:rPr>
          <w:bCs/>
        </w:rPr>
        <w:t>st</w:t>
      </w:r>
      <w:r>
        <w:rPr>
          <w:bCs/>
        </w:rPr>
        <w:t>ä.</w:t>
      </w:r>
      <w:r>
        <w:rPr>
          <w:rStyle w:val="Alaviitteenviite"/>
          <w:bCs/>
        </w:rPr>
        <w:footnoteReference w:id="42"/>
      </w:r>
      <w:r w:rsidR="00C31B9E">
        <w:rPr>
          <w:bCs/>
        </w:rPr>
        <w:t xml:space="preserve"> </w:t>
      </w:r>
      <w:r w:rsidR="00053DAA">
        <w:rPr>
          <w:bCs/>
        </w:rPr>
        <w:t>M</w:t>
      </w:r>
      <w:r w:rsidR="00C31B9E" w:rsidRPr="00350B07">
        <w:rPr>
          <w:bCs/>
        </w:rPr>
        <w:t xml:space="preserve">onet </w:t>
      </w:r>
      <w:r w:rsidR="00053DAA">
        <w:rPr>
          <w:bCs/>
        </w:rPr>
        <w:t xml:space="preserve">median raportoimat </w:t>
      </w:r>
      <w:r w:rsidR="00C31B9E" w:rsidRPr="00350B07">
        <w:rPr>
          <w:bCs/>
        </w:rPr>
        <w:t>hyökkäykset on kohdistettu Kongon turvallisuusviranomaisiin</w:t>
      </w:r>
      <w:r w:rsidR="00EF6379">
        <w:rPr>
          <w:bCs/>
        </w:rPr>
        <w:t>.</w:t>
      </w:r>
      <w:r w:rsidR="00C31B9E">
        <w:rPr>
          <w:rStyle w:val="Alaviitteenviite"/>
          <w:bCs/>
          <w:lang w:val="en-US"/>
        </w:rPr>
        <w:footnoteReference w:id="43"/>
      </w:r>
      <w:r w:rsidR="00350B07" w:rsidRPr="00350B07">
        <w:rPr>
          <w:bCs/>
        </w:rPr>
        <w:t xml:space="preserve"> </w:t>
      </w:r>
    </w:p>
    <w:p w14:paraId="4E3C5653" w14:textId="4D4F595B" w:rsidR="00526994" w:rsidRDefault="00935C57" w:rsidP="006D7BA2">
      <w:proofErr w:type="spellStart"/>
      <w:r>
        <w:rPr>
          <w:bCs/>
        </w:rPr>
        <w:t>Bakata</w:t>
      </w:r>
      <w:proofErr w:type="spellEnd"/>
      <w:r>
        <w:rPr>
          <w:bCs/>
        </w:rPr>
        <w:t xml:space="preserve"> </w:t>
      </w:r>
      <w:proofErr w:type="spellStart"/>
      <w:r>
        <w:rPr>
          <w:bCs/>
        </w:rPr>
        <w:t>Katangan</w:t>
      </w:r>
      <w:proofErr w:type="spellEnd"/>
      <w:r>
        <w:rPr>
          <w:bCs/>
        </w:rPr>
        <w:t xml:space="preserve"> l</w:t>
      </w:r>
      <w:r w:rsidR="004C671D">
        <w:rPr>
          <w:bCs/>
        </w:rPr>
        <w:t>isäksi Haut-</w:t>
      </w:r>
      <w:proofErr w:type="spellStart"/>
      <w:r w:rsidR="004C671D">
        <w:rPr>
          <w:bCs/>
        </w:rPr>
        <w:t>Katangaan</w:t>
      </w:r>
      <w:proofErr w:type="spellEnd"/>
      <w:r w:rsidR="004C671D">
        <w:rPr>
          <w:bCs/>
        </w:rPr>
        <w:t xml:space="preserve"> on keväällä 2026 ilmestynyt uusi aseistettu ryhmä, MDKC (</w:t>
      </w:r>
      <w:proofErr w:type="spellStart"/>
      <w:r w:rsidR="004C671D" w:rsidRPr="00764007">
        <w:rPr>
          <w:i/>
          <w:iCs/>
        </w:rPr>
        <w:t>Mouvement</w:t>
      </w:r>
      <w:proofErr w:type="spellEnd"/>
      <w:r w:rsidR="004C671D" w:rsidRPr="00764007">
        <w:rPr>
          <w:i/>
          <w:iCs/>
        </w:rPr>
        <w:t xml:space="preserve"> </w:t>
      </w:r>
      <w:proofErr w:type="spellStart"/>
      <w:r w:rsidR="004C671D" w:rsidRPr="00764007">
        <w:rPr>
          <w:i/>
          <w:iCs/>
        </w:rPr>
        <w:t>Debout</w:t>
      </w:r>
      <w:proofErr w:type="spellEnd"/>
      <w:r w:rsidR="004C671D" w:rsidRPr="00764007">
        <w:rPr>
          <w:i/>
          <w:iCs/>
        </w:rPr>
        <w:t xml:space="preserve"> </w:t>
      </w:r>
      <w:proofErr w:type="spellStart"/>
      <w:r w:rsidR="004C671D" w:rsidRPr="00764007">
        <w:rPr>
          <w:i/>
          <w:iCs/>
        </w:rPr>
        <w:t>Katanga</w:t>
      </w:r>
      <w:proofErr w:type="spellEnd"/>
      <w:r w:rsidR="004C671D" w:rsidRPr="00764007">
        <w:rPr>
          <w:i/>
          <w:iCs/>
        </w:rPr>
        <w:t xml:space="preserve"> </w:t>
      </w:r>
      <w:proofErr w:type="spellStart"/>
      <w:r w:rsidR="004C671D" w:rsidRPr="00764007">
        <w:rPr>
          <w:i/>
          <w:iCs/>
        </w:rPr>
        <w:t>pour</w:t>
      </w:r>
      <w:proofErr w:type="spellEnd"/>
      <w:r w:rsidR="004C671D" w:rsidRPr="00764007">
        <w:rPr>
          <w:i/>
          <w:iCs/>
        </w:rPr>
        <w:t xml:space="preserve"> la </w:t>
      </w:r>
      <w:proofErr w:type="spellStart"/>
      <w:r w:rsidR="004C671D" w:rsidRPr="00764007">
        <w:rPr>
          <w:i/>
          <w:iCs/>
        </w:rPr>
        <w:t>Libération</w:t>
      </w:r>
      <w:proofErr w:type="spellEnd"/>
      <w:r w:rsidR="004C671D" w:rsidRPr="00764007">
        <w:rPr>
          <w:i/>
          <w:iCs/>
        </w:rPr>
        <w:t xml:space="preserve"> du </w:t>
      </w:r>
      <w:proofErr w:type="spellStart"/>
      <w:r w:rsidR="004C671D" w:rsidRPr="00764007">
        <w:rPr>
          <w:i/>
          <w:iCs/>
        </w:rPr>
        <w:t>Congo</w:t>
      </w:r>
      <w:proofErr w:type="spellEnd"/>
      <w:r w:rsidR="004C671D">
        <w:t xml:space="preserve">), joka on julistanut aseellisen kampanjan </w:t>
      </w:r>
      <w:proofErr w:type="spellStart"/>
      <w:r w:rsidR="004C671D">
        <w:t>Tshisekedin</w:t>
      </w:r>
      <w:proofErr w:type="spellEnd"/>
      <w:r w:rsidR="004C671D">
        <w:t xml:space="preserve"> hallintoa vastaan ja hyökännyt</w:t>
      </w:r>
      <w:r>
        <w:t xml:space="preserve"> esimerkiksi</w:t>
      </w:r>
      <w:r w:rsidR="004C671D">
        <w:t xml:space="preserve"> Haut-</w:t>
      </w:r>
      <w:proofErr w:type="spellStart"/>
      <w:r w:rsidR="004C671D">
        <w:t>Katangassa</w:t>
      </w:r>
      <w:proofErr w:type="spellEnd"/>
      <w:r w:rsidR="004C671D">
        <w:t xml:space="preserve"> sijaitseva</w:t>
      </w:r>
      <w:r w:rsidR="00A944F2">
        <w:t>lle</w:t>
      </w:r>
      <w:r w:rsidR="004C671D">
        <w:t xml:space="preserve"> </w:t>
      </w:r>
      <w:proofErr w:type="spellStart"/>
      <w:r w:rsidR="004C671D">
        <w:t>Mitwaban</w:t>
      </w:r>
      <w:proofErr w:type="spellEnd"/>
      <w:r w:rsidR="001D7D5D">
        <w:rPr>
          <w:rStyle w:val="Alaviitteenviite"/>
        </w:rPr>
        <w:footnoteReference w:id="44"/>
      </w:r>
      <w:r w:rsidR="004C671D">
        <w:t xml:space="preserve"> </w:t>
      </w:r>
      <w:r w:rsidR="00A944F2">
        <w:t>alueelle</w:t>
      </w:r>
      <w:r w:rsidR="004C671D">
        <w:t>.</w:t>
      </w:r>
      <w:r w:rsidR="004C671D">
        <w:rPr>
          <w:rStyle w:val="Alaviitteenviite"/>
        </w:rPr>
        <w:footnoteReference w:id="45"/>
      </w:r>
      <w:r w:rsidR="004C671D">
        <w:rPr>
          <w:bCs/>
        </w:rPr>
        <w:t xml:space="preserve"> </w:t>
      </w:r>
      <w:r w:rsidR="00F22A0E">
        <w:rPr>
          <w:bCs/>
        </w:rPr>
        <w:t>RFI-median haastattelemien turvallisuuslähteiden mukaan M</w:t>
      </w:r>
      <w:r w:rsidR="007F6ADA">
        <w:rPr>
          <w:bCs/>
        </w:rPr>
        <w:t>DK</w:t>
      </w:r>
      <w:r w:rsidR="00F22A0E">
        <w:rPr>
          <w:bCs/>
        </w:rPr>
        <w:t xml:space="preserve">C vaikuttaa paremmin järjestäytyneeltä ja varustellulta kuin </w:t>
      </w:r>
      <w:r w:rsidR="00A944F2">
        <w:rPr>
          <w:bCs/>
        </w:rPr>
        <w:t>myöskin</w:t>
      </w:r>
      <w:r w:rsidR="00F22A0E">
        <w:rPr>
          <w:bCs/>
        </w:rPr>
        <w:t xml:space="preserve"> </w:t>
      </w:r>
      <w:proofErr w:type="spellStart"/>
      <w:r w:rsidR="00F22A0E">
        <w:rPr>
          <w:bCs/>
        </w:rPr>
        <w:t>Mitwaban</w:t>
      </w:r>
      <w:proofErr w:type="spellEnd"/>
      <w:r w:rsidR="00F22A0E">
        <w:rPr>
          <w:bCs/>
        </w:rPr>
        <w:t xml:space="preserve"> alueella perinteisesti toiminut </w:t>
      </w:r>
      <w:proofErr w:type="spellStart"/>
      <w:r w:rsidR="00F22A0E">
        <w:rPr>
          <w:bCs/>
        </w:rPr>
        <w:t>Bakata</w:t>
      </w:r>
      <w:proofErr w:type="spellEnd"/>
      <w:r w:rsidR="00F22A0E">
        <w:rPr>
          <w:bCs/>
        </w:rPr>
        <w:t xml:space="preserve"> </w:t>
      </w:r>
      <w:proofErr w:type="spellStart"/>
      <w:r w:rsidR="00F22A0E">
        <w:rPr>
          <w:bCs/>
        </w:rPr>
        <w:t>Katanga</w:t>
      </w:r>
      <w:proofErr w:type="spellEnd"/>
      <w:r w:rsidR="00F22A0E">
        <w:rPr>
          <w:bCs/>
        </w:rPr>
        <w:t xml:space="preserve">. </w:t>
      </w:r>
      <w:proofErr w:type="spellStart"/>
      <w:r w:rsidR="00F22A0E">
        <w:rPr>
          <w:bCs/>
        </w:rPr>
        <w:t>M</w:t>
      </w:r>
      <w:r w:rsidR="007F6ADA">
        <w:rPr>
          <w:bCs/>
        </w:rPr>
        <w:t>DK</w:t>
      </w:r>
      <w:r w:rsidR="00F22A0E">
        <w:rPr>
          <w:bCs/>
        </w:rPr>
        <w:t>C:n</w:t>
      </w:r>
      <w:proofErr w:type="spellEnd"/>
      <w:r w:rsidR="00F22A0E">
        <w:rPr>
          <w:bCs/>
        </w:rPr>
        <w:t xml:space="preserve"> ensimmäinen hyökkäys kohdistui </w:t>
      </w:r>
      <w:proofErr w:type="spellStart"/>
      <w:r w:rsidR="00621F7C">
        <w:rPr>
          <w:bCs/>
        </w:rPr>
        <w:t>Mitwabassa</w:t>
      </w:r>
      <w:proofErr w:type="spellEnd"/>
      <w:r w:rsidR="00621F7C">
        <w:rPr>
          <w:bCs/>
        </w:rPr>
        <w:t xml:space="preserve"> </w:t>
      </w:r>
      <w:r w:rsidR="00F22A0E">
        <w:rPr>
          <w:bCs/>
        </w:rPr>
        <w:t xml:space="preserve">sijaitsevaan </w:t>
      </w:r>
      <w:proofErr w:type="spellStart"/>
      <w:r w:rsidR="00F22A0E">
        <w:rPr>
          <w:bCs/>
        </w:rPr>
        <w:t>Upemban</w:t>
      </w:r>
      <w:proofErr w:type="spellEnd"/>
      <w:r w:rsidR="00F22A0E">
        <w:rPr>
          <w:bCs/>
        </w:rPr>
        <w:t xml:space="preserve"> kansallispuistoon, ja iskussa oli arviolta mukana lähes 100 taistelijaa. Hyökkäyksessä sai surmansa seitsemän luonnonsuojelijaa.</w:t>
      </w:r>
      <w:r w:rsidR="00F22A0E">
        <w:rPr>
          <w:rStyle w:val="Alaviitteenviite"/>
          <w:bCs/>
        </w:rPr>
        <w:footnoteReference w:id="46"/>
      </w:r>
      <w:r w:rsidR="00F22A0E">
        <w:rPr>
          <w:bCs/>
        </w:rPr>
        <w:t xml:space="preserve"> </w:t>
      </w:r>
      <w:r w:rsidR="004C671D" w:rsidRPr="004C671D">
        <w:t xml:space="preserve">Kongon viranomaiset ovat mobilisoineet joukkoja </w:t>
      </w:r>
      <w:proofErr w:type="spellStart"/>
      <w:r w:rsidR="00F22A0E">
        <w:t>Mitwaban</w:t>
      </w:r>
      <w:proofErr w:type="spellEnd"/>
      <w:r w:rsidR="00F22A0E">
        <w:t xml:space="preserve"> </w:t>
      </w:r>
      <w:r w:rsidR="004C671D" w:rsidRPr="004C671D">
        <w:t xml:space="preserve">alueelle ja </w:t>
      </w:r>
      <w:r w:rsidR="00A944F2">
        <w:t>varoittaneet eskalaation riskistä</w:t>
      </w:r>
      <w:r w:rsidR="004C671D" w:rsidRPr="004C671D">
        <w:t xml:space="preserve">, </w:t>
      </w:r>
      <w:r w:rsidR="00F22A0E">
        <w:t xml:space="preserve">sillä </w:t>
      </w:r>
      <w:r w:rsidR="004C671D" w:rsidRPr="004C671D">
        <w:t>M</w:t>
      </w:r>
      <w:r w:rsidR="007F6ADA">
        <w:t>DK</w:t>
      </w:r>
      <w:r w:rsidR="004C671D" w:rsidRPr="004C671D">
        <w:t xml:space="preserve">C saattaa </w:t>
      </w:r>
      <w:r w:rsidR="004C671D">
        <w:t xml:space="preserve">pyrkiä laajentamaan toiminta-aluettaan </w:t>
      </w:r>
      <w:r w:rsidR="00F22A0E">
        <w:t>sekä koordinoimaan</w:t>
      </w:r>
      <w:r w:rsidR="004C671D" w:rsidRPr="004C671D">
        <w:t xml:space="preserve"> toimin</w:t>
      </w:r>
      <w:r w:rsidR="004C671D">
        <w:t>taansa yhdessä muiden aseistettujen ryhmien kanssa</w:t>
      </w:r>
      <w:r w:rsidR="00526994" w:rsidRPr="004C671D">
        <w:t>.</w:t>
      </w:r>
      <w:r w:rsidR="00526994">
        <w:rPr>
          <w:rStyle w:val="Alaviitteenviite"/>
          <w:lang w:val="en-US"/>
        </w:rPr>
        <w:footnoteReference w:id="47"/>
      </w:r>
      <w:r w:rsidR="00526994" w:rsidRPr="004C671D">
        <w:t xml:space="preserve"> </w:t>
      </w:r>
      <w:r w:rsidRPr="00935C57">
        <w:t>Erään 23.4.2026 julkaistun medialähteen mukaan M</w:t>
      </w:r>
      <w:r w:rsidR="007F6ADA">
        <w:t>DK</w:t>
      </w:r>
      <w:r w:rsidRPr="00935C57">
        <w:t xml:space="preserve">C olisi saanut maaliskuussa </w:t>
      </w:r>
      <w:proofErr w:type="spellStart"/>
      <w:r w:rsidRPr="00935C57">
        <w:t>Mitwaban</w:t>
      </w:r>
      <w:proofErr w:type="spellEnd"/>
      <w:r w:rsidRPr="00935C57">
        <w:t xml:space="preserve"> a</w:t>
      </w:r>
      <w:r>
        <w:t>lueen haltuunsa, mutta Kongon armeija olisi vallannut sen jo takaisin.</w:t>
      </w:r>
      <w:r>
        <w:rPr>
          <w:rStyle w:val="Alaviitteenviite"/>
        </w:rPr>
        <w:footnoteReference w:id="48"/>
      </w:r>
    </w:p>
    <w:p w14:paraId="7F4993FD" w14:textId="580D93D0" w:rsidR="007F6ADA" w:rsidRPr="00935C57" w:rsidRDefault="007F6ADA" w:rsidP="006D7BA2">
      <w:pPr>
        <w:rPr>
          <w:bCs/>
        </w:rPr>
      </w:pPr>
      <w:r>
        <w:rPr>
          <w:bCs/>
        </w:rPr>
        <w:t>T</w:t>
      </w:r>
      <w:r w:rsidRPr="00DA6AAC">
        <w:rPr>
          <w:bCs/>
        </w:rPr>
        <w:t xml:space="preserve">urvallisuuslähteiden mukaan muutamat vaikutusvaltaiset </w:t>
      </w:r>
      <w:proofErr w:type="spellStart"/>
      <w:r>
        <w:rPr>
          <w:bCs/>
        </w:rPr>
        <w:t>katangalaiset</w:t>
      </w:r>
      <w:proofErr w:type="spellEnd"/>
      <w:r>
        <w:rPr>
          <w:bCs/>
        </w:rPr>
        <w:t xml:space="preserve"> </w:t>
      </w:r>
      <w:r w:rsidRPr="00DA6AAC">
        <w:rPr>
          <w:bCs/>
        </w:rPr>
        <w:t>henkilöt olisivat aktiivisesti tai passiivisesti osallisina uudessa kapinallisliikkeessä</w:t>
      </w:r>
      <w:r>
        <w:rPr>
          <w:bCs/>
        </w:rPr>
        <w:t xml:space="preserve">, ja kapinallinen aate elää yhä </w:t>
      </w:r>
      <w:r w:rsidR="00621F7C">
        <w:rPr>
          <w:bCs/>
        </w:rPr>
        <w:t xml:space="preserve">myös </w:t>
      </w:r>
      <w:r>
        <w:rPr>
          <w:bCs/>
        </w:rPr>
        <w:t>joidenkin kansalaisjärjestöjen keskuudessa</w:t>
      </w:r>
      <w:r w:rsidRPr="00DA6AAC">
        <w:rPr>
          <w:bCs/>
        </w:rPr>
        <w:t xml:space="preserve">. </w:t>
      </w:r>
      <w:proofErr w:type="spellStart"/>
      <w:r w:rsidRPr="00BC13B1">
        <w:rPr>
          <w:bCs/>
        </w:rPr>
        <w:t>MDKC:n</w:t>
      </w:r>
      <w:proofErr w:type="spellEnd"/>
      <w:r w:rsidRPr="00BC13B1">
        <w:rPr>
          <w:bCs/>
        </w:rPr>
        <w:t xml:space="preserve"> hyökkäyksen jälkeen </w:t>
      </w:r>
      <w:proofErr w:type="spellStart"/>
      <w:r w:rsidR="00EF6379">
        <w:rPr>
          <w:bCs/>
        </w:rPr>
        <w:t>Katangasta</w:t>
      </w:r>
      <w:proofErr w:type="spellEnd"/>
      <w:r w:rsidR="00EF6379">
        <w:rPr>
          <w:bCs/>
        </w:rPr>
        <w:t xml:space="preserve"> lähtöisin olevan</w:t>
      </w:r>
      <w:r w:rsidRPr="00BC13B1">
        <w:rPr>
          <w:bCs/>
        </w:rPr>
        <w:t xml:space="preserve"> UNAFEC-puolueen</w:t>
      </w:r>
      <w:r w:rsidR="00BC13B1" w:rsidRPr="00BC13B1">
        <w:rPr>
          <w:bCs/>
        </w:rPr>
        <w:t xml:space="preserve"> (</w:t>
      </w:r>
      <w:r w:rsidR="00BC13B1" w:rsidRPr="00BC13B1">
        <w:rPr>
          <w:bCs/>
          <w:i/>
          <w:iCs/>
        </w:rPr>
        <w:t xml:space="preserve">Union Nationale des </w:t>
      </w:r>
      <w:proofErr w:type="spellStart"/>
      <w:r w:rsidR="00BC13B1" w:rsidRPr="00BC13B1">
        <w:rPr>
          <w:bCs/>
          <w:i/>
          <w:iCs/>
        </w:rPr>
        <w:t>Fédéralistes</w:t>
      </w:r>
      <w:proofErr w:type="spellEnd"/>
      <w:r w:rsidR="00BC13B1" w:rsidRPr="00BC13B1">
        <w:rPr>
          <w:bCs/>
          <w:i/>
          <w:iCs/>
        </w:rPr>
        <w:t xml:space="preserve"> du </w:t>
      </w:r>
      <w:proofErr w:type="spellStart"/>
      <w:r w:rsidR="00BC13B1" w:rsidRPr="00BC13B1">
        <w:rPr>
          <w:bCs/>
          <w:i/>
          <w:iCs/>
        </w:rPr>
        <w:t>Congo</w:t>
      </w:r>
      <w:proofErr w:type="spellEnd"/>
      <w:r w:rsidR="00BC13B1" w:rsidRPr="00BC13B1">
        <w:rPr>
          <w:bCs/>
        </w:rPr>
        <w:t>)</w:t>
      </w:r>
      <w:r w:rsidRPr="00BC13B1">
        <w:rPr>
          <w:bCs/>
        </w:rPr>
        <w:t xml:space="preserve"> entisen johtohahmon Gabriel </w:t>
      </w:r>
      <w:proofErr w:type="spellStart"/>
      <w:r w:rsidRPr="00BC13B1">
        <w:rPr>
          <w:bCs/>
        </w:rPr>
        <w:t>Kyungu</w:t>
      </w:r>
      <w:proofErr w:type="spellEnd"/>
      <w:r w:rsidRPr="00BC13B1">
        <w:rPr>
          <w:bCs/>
        </w:rPr>
        <w:t xml:space="preserve"> </w:t>
      </w:r>
      <w:proofErr w:type="spellStart"/>
      <w:r w:rsidRPr="00BC13B1">
        <w:rPr>
          <w:bCs/>
        </w:rPr>
        <w:t>wa</w:t>
      </w:r>
      <w:proofErr w:type="spellEnd"/>
      <w:r w:rsidRPr="00BC13B1">
        <w:rPr>
          <w:bCs/>
        </w:rPr>
        <w:t xml:space="preserve"> </w:t>
      </w:r>
      <w:proofErr w:type="spellStart"/>
      <w:r w:rsidRPr="00BC13B1">
        <w:rPr>
          <w:bCs/>
        </w:rPr>
        <w:t>Kumwanzan</w:t>
      </w:r>
      <w:proofErr w:type="spellEnd"/>
      <w:r w:rsidRPr="00BC13B1">
        <w:rPr>
          <w:rStyle w:val="Alaviitteenviite"/>
          <w:bCs/>
        </w:rPr>
        <w:footnoteReference w:id="49"/>
      </w:r>
      <w:r w:rsidRPr="00BC13B1">
        <w:rPr>
          <w:bCs/>
        </w:rPr>
        <w:t xml:space="preserve"> poika </w:t>
      </w:r>
      <w:proofErr w:type="spellStart"/>
      <w:r w:rsidRPr="00BC13B1">
        <w:rPr>
          <w:bCs/>
        </w:rPr>
        <w:t>Yannick</w:t>
      </w:r>
      <w:proofErr w:type="spellEnd"/>
      <w:r w:rsidRPr="00BC13B1">
        <w:rPr>
          <w:bCs/>
        </w:rPr>
        <w:t xml:space="preserve"> </w:t>
      </w:r>
      <w:proofErr w:type="spellStart"/>
      <w:r w:rsidRPr="00BC13B1">
        <w:rPr>
          <w:bCs/>
        </w:rPr>
        <w:t>Kyungu</w:t>
      </w:r>
      <w:proofErr w:type="spellEnd"/>
      <w:r w:rsidR="00621F7C">
        <w:rPr>
          <w:bCs/>
        </w:rPr>
        <w:t xml:space="preserve"> sekä joitakin paikallisia aktivisteja</w:t>
      </w:r>
      <w:r w:rsidRPr="00BC13B1">
        <w:rPr>
          <w:bCs/>
        </w:rPr>
        <w:t xml:space="preserve"> pidätettiin epäiltynä yhteyksistä kyseiseen </w:t>
      </w:r>
      <w:proofErr w:type="spellStart"/>
      <w:r w:rsidRPr="00BC13B1">
        <w:rPr>
          <w:bCs/>
        </w:rPr>
        <w:t>militiaan</w:t>
      </w:r>
      <w:proofErr w:type="spellEnd"/>
      <w:r w:rsidRPr="00BC13B1">
        <w:rPr>
          <w:bCs/>
        </w:rPr>
        <w:t>.</w:t>
      </w:r>
      <w:r w:rsidR="00BC13B1">
        <w:rPr>
          <w:rStyle w:val="Alaviitteenviite"/>
          <w:bCs/>
        </w:rPr>
        <w:footnoteReference w:id="50"/>
      </w:r>
      <w:r w:rsidRPr="00BC13B1">
        <w:rPr>
          <w:bCs/>
        </w:rPr>
        <w:t xml:space="preserve"> </w:t>
      </w:r>
      <w:r w:rsidR="00BC13B1">
        <w:rPr>
          <w:bCs/>
        </w:rPr>
        <w:t xml:space="preserve">Gabriel </w:t>
      </w:r>
      <w:proofErr w:type="spellStart"/>
      <w:r w:rsidR="00BC13B1">
        <w:rPr>
          <w:bCs/>
        </w:rPr>
        <w:t>Kyungu</w:t>
      </w:r>
      <w:proofErr w:type="spellEnd"/>
      <w:r w:rsidR="00BC13B1">
        <w:rPr>
          <w:bCs/>
        </w:rPr>
        <w:t xml:space="preserve"> oli 1990-luvulla </w:t>
      </w:r>
      <w:r w:rsidR="00BC13B1">
        <w:rPr>
          <w:bCs/>
        </w:rPr>
        <w:lastRenderedPageBreak/>
        <w:t xml:space="preserve">aktiivinen osapuoli </w:t>
      </w:r>
      <w:proofErr w:type="spellStart"/>
      <w:r w:rsidR="00BC13B1">
        <w:rPr>
          <w:bCs/>
        </w:rPr>
        <w:t>kasailaisten</w:t>
      </w:r>
      <w:proofErr w:type="spellEnd"/>
      <w:r w:rsidR="00BC13B1">
        <w:rPr>
          <w:bCs/>
        </w:rPr>
        <w:t xml:space="preserve"> etnisessä puhdistuksessa</w:t>
      </w:r>
      <w:r w:rsidR="00BC13B1">
        <w:rPr>
          <w:rStyle w:val="Alaviitteenviite"/>
          <w:bCs/>
        </w:rPr>
        <w:footnoteReference w:id="51"/>
      </w:r>
      <w:r w:rsidR="00BC13B1">
        <w:rPr>
          <w:bCs/>
        </w:rPr>
        <w:t xml:space="preserve"> ja hänen UNAFEC-puolueensa on myös myöhemmin edistänyt </w:t>
      </w:r>
      <w:proofErr w:type="spellStart"/>
      <w:r w:rsidR="00BC13B1">
        <w:rPr>
          <w:bCs/>
        </w:rPr>
        <w:t>kasailaisten</w:t>
      </w:r>
      <w:proofErr w:type="spellEnd"/>
      <w:r w:rsidR="00BC13B1">
        <w:rPr>
          <w:bCs/>
        </w:rPr>
        <w:t xml:space="preserve"> vastaista etnistä vihapuhetta</w:t>
      </w:r>
      <w:r w:rsidR="00BC13B1">
        <w:rPr>
          <w:rStyle w:val="Alaviitteenviite"/>
          <w:bCs/>
        </w:rPr>
        <w:footnoteReference w:id="52"/>
      </w:r>
      <w:r w:rsidR="00BC13B1">
        <w:rPr>
          <w:bCs/>
        </w:rPr>
        <w:t xml:space="preserve">. </w:t>
      </w:r>
      <w:r>
        <w:rPr>
          <w:bCs/>
        </w:rPr>
        <w:t xml:space="preserve">Samalla </w:t>
      </w:r>
      <w:proofErr w:type="spellStart"/>
      <w:r>
        <w:rPr>
          <w:bCs/>
        </w:rPr>
        <w:t>MDKC:ta</w:t>
      </w:r>
      <w:proofErr w:type="spellEnd"/>
      <w:r>
        <w:rPr>
          <w:bCs/>
        </w:rPr>
        <w:t xml:space="preserve"> on epäilty myös yhteyksistä M23-kapinallisryhmittymään. Asiaa tarkkailleen</w:t>
      </w:r>
      <w:r w:rsidR="00EF6379">
        <w:rPr>
          <w:bCs/>
        </w:rPr>
        <w:t xml:space="preserve"> </w:t>
      </w:r>
      <w:r>
        <w:rPr>
          <w:bCs/>
        </w:rPr>
        <w:t xml:space="preserve">lähteen mukaan </w:t>
      </w:r>
      <w:proofErr w:type="spellStart"/>
      <w:r w:rsidR="007D22E0">
        <w:rPr>
          <w:bCs/>
        </w:rPr>
        <w:t>kat</w:t>
      </w:r>
      <w:r w:rsidR="00D847AA">
        <w:rPr>
          <w:bCs/>
        </w:rPr>
        <w:t>an</w:t>
      </w:r>
      <w:r w:rsidR="007D22E0">
        <w:rPr>
          <w:bCs/>
        </w:rPr>
        <w:t>galaisten</w:t>
      </w:r>
      <w:proofErr w:type="spellEnd"/>
      <w:r w:rsidR="007D22E0">
        <w:rPr>
          <w:bCs/>
        </w:rPr>
        <w:t xml:space="preserve"> aktivistien</w:t>
      </w:r>
      <w:r w:rsidR="00BC13B1">
        <w:rPr>
          <w:bCs/>
        </w:rPr>
        <w:t xml:space="preserve"> pidätyksessä</w:t>
      </w:r>
      <w:r>
        <w:rPr>
          <w:bCs/>
        </w:rPr>
        <w:t xml:space="preserve"> on</w:t>
      </w:r>
      <w:r w:rsidR="00BC13B1">
        <w:rPr>
          <w:bCs/>
        </w:rPr>
        <w:t xml:space="preserve"> kuitenkin kyse</w:t>
      </w:r>
      <w:r>
        <w:rPr>
          <w:bCs/>
        </w:rPr>
        <w:t xml:space="preserve"> </w:t>
      </w:r>
      <w:r w:rsidR="00BC13B1">
        <w:rPr>
          <w:bCs/>
        </w:rPr>
        <w:t>”</w:t>
      </w:r>
      <w:proofErr w:type="spellStart"/>
      <w:r>
        <w:rPr>
          <w:bCs/>
        </w:rPr>
        <w:t>katangalaisten</w:t>
      </w:r>
      <w:proofErr w:type="spellEnd"/>
      <w:r w:rsidR="00BC13B1">
        <w:rPr>
          <w:bCs/>
        </w:rPr>
        <w:t xml:space="preserve"> ja </w:t>
      </w:r>
      <w:r w:rsidR="00EF6379">
        <w:rPr>
          <w:bCs/>
        </w:rPr>
        <w:t xml:space="preserve">muiden </w:t>
      </w:r>
      <w:proofErr w:type="spellStart"/>
      <w:r w:rsidR="00BC13B1">
        <w:rPr>
          <w:bCs/>
        </w:rPr>
        <w:t>Tshisekedin</w:t>
      </w:r>
      <w:proofErr w:type="spellEnd"/>
      <w:r w:rsidR="00BC13B1">
        <w:rPr>
          <w:bCs/>
        </w:rPr>
        <w:t xml:space="preserve"> vastustajien</w:t>
      </w:r>
      <w:r>
        <w:rPr>
          <w:bCs/>
        </w:rPr>
        <w:t xml:space="preserve"> vainoami</w:t>
      </w:r>
      <w:r w:rsidR="00BC13B1">
        <w:rPr>
          <w:bCs/>
        </w:rPr>
        <w:t>sesta</w:t>
      </w:r>
      <w:r>
        <w:rPr>
          <w:bCs/>
        </w:rPr>
        <w:t>”.</w:t>
      </w:r>
      <w:r w:rsidRPr="00DA6AAC">
        <w:rPr>
          <w:bCs/>
        </w:rPr>
        <w:t xml:space="preserve"> </w:t>
      </w:r>
      <w:r>
        <w:rPr>
          <w:bCs/>
        </w:rPr>
        <w:t xml:space="preserve">Alueen tilannetta tarkkailevat anonyymit lähteet kertoivat </w:t>
      </w:r>
      <w:proofErr w:type="spellStart"/>
      <w:r>
        <w:rPr>
          <w:bCs/>
        </w:rPr>
        <w:t>Le</w:t>
      </w:r>
      <w:proofErr w:type="spellEnd"/>
      <w:r>
        <w:rPr>
          <w:bCs/>
        </w:rPr>
        <w:t xml:space="preserve"> Maximum -medialle huhtikuussa, että turvallisuustilanne oli </w:t>
      </w:r>
      <w:r w:rsidR="00BC13B1">
        <w:rPr>
          <w:bCs/>
        </w:rPr>
        <w:t xml:space="preserve">uuden kapinallisliikehdinnän myötä </w:t>
      </w:r>
      <w:r>
        <w:rPr>
          <w:bCs/>
        </w:rPr>
        <w:t xml:space="preserve">heikentymässä </w:t>
      </w:r>
      <w:proofErr w:type="spellStart"/>
      <w:r>
        <w:rPr>
          <w:bCs/>
        </w:rPr>
        <w:t>Mitwaban</w:t>
      </w:r>
      <w:proofErr w:type="spellEnd"/>
      <w:r>
        <w:rPr>
          <w:bCs/>
        </w:rPr>
        <w:t xml:space="preserve"> alueella</w:t>
      </w:r>
      <w:r w:rsidRPr="00DA6AAC">
        <w:rPr>
          <w:bCs/>
        </w:rPr>
        <w:t>.</w:t>
      </w:r>
      <w:r>
        <w:rPr>
          <w:rStyle w:val="Alaviitteenviite"/>
          <w:bCs/>
        </w:rPr>
        <w:footnoteReference w:id="53"/>
      </w:r>
    </w:p>
    <w:p w14:paraId="7E0C4300" w14:textId="2E8D8270" w:rsidR="00620110" w:rsidRDefault="00C31B9E" w:rsidP="006D7BA2">
      <w:proofErr w:type="spellStart"/>
      <w:r>
        <w:t>Militioiden</w:t>
      </w:r>
      <w:proofErr w:type="spellEnd"/>
      <w:r>
        <w:t xml:space="preserve"> lisäksi myös turvallisuusviranomaisten on rapo</w:t>
      </w:r>
      <w:r w:rsidR="00AA07C1">
        <w:t>r</w:t>
      </w:r>
      <w:r>
        <w:t>toitu häiritsevän siviilien turvallisuutta Haut-</w:t>
      </w:r>
      <w:proofErr w:type="spellStart"/>
      <w:r>
        <w:t>Katangassa</w:t>
      </w:r>
      <w:proofErr w:type="spellEnd"/>
      <w:r>
        <w:t xml:space="preserve">. Yhdysvaltain ulkoasiainministeriön (USDOS) mukaan </w:t>
      </w:r>
      <w:r w:rsidRPr="00C31B9E">
        <w:t xml:space="preserve">Kongon turvallisuusviranomaiset ja jotkut aseistetut ryhmät kontrolloivat, kiristävät ja uhkailevat </w:t>
      </w:r>
      <w:r w:rsidR="00BC13B1">
        <w:t xml:space="preserve">ihmisiä </w:t>
      </w:r>
      <w:r w:rsidRPr="00C31B9E">
        <w:t>etenkin syrjäisi</w:t>
      </w:r>
      <w:r w:rsidR="00BC13B1">
        <w:t>ll</w:t>
      </w:r>
      <w:r w:rsidRPr="00C31B9E">
        <w:t>ä kaivosaluei</w:t>
      </w:r>
      <w:r w:rsidR="00BC13B1">
        <w:t>ll</w:t>
      </w:r>
      <w:r w:rsidRPr="00C31B9E">
        <w:t xml:space="preserve">a useilla </w:t>
      </w:r>
      <w:r w:rsidR="00BC13B1">
        <w:t xml:space="preserve">itäisen </w:t>
      </w:r>
      <w:r w:rsidRPr="00C31B9E">
        <w:t>Kongon alueilla, mukaan lukien Haut</w:t>
      </w:r>
      <w:r>
        <w:t>-</w:t>
      </w:r>
      <w:proofErr w:type="spellStart"/>
      <w:r>
        <w:t>Katangassa</w:t>
      </w:r>
      <w:proofErr w:type="spellEnd"/>
      <w:r w:rsidR="009721EF" w:rsidRPr="00C31B9E">
        <w:t>.</w:t>
      </w:r>
      <w:r w:rsidR="009721EF">
        <w:rPr>
          <w:rStyle w:val="Alaviitteenviite"/>
          <w:lang w:val="en-US"/>
        </w:rPr>
        <w:footnoteReference w:id="54"/>
      </w:r>
      <w:r>
        <w:t xml:space="preserve"> </w:t>
      </w:r>
    </w:p>
    <w:p w14:paraId="46A0B47D" w14:textId="3E723E7F" w:rsidR="002449BF" w:rsidRDefault="002449BF" w:rsidP="006D7BA2">
      <w:r w:rsidRPr="00811BE0">
        <w:t>Lisäksi Haut-</w:t>
      </w:r>
      <w:proofErr w:type="spellStart"/>
      <w:r w:rsidRPr="00811BE0">
        <w:t>Katangan</w:t>
      </w:r>
      <w:proofErr w:type="spellEnd"/>
      <w:r w:rsidRPr="00811BE0">
        <w:t xml:space="preserve"> turvallisuustilanteen on pelätty huonontuvan etenkin Pohjois- ja Etelä-Kivussa </w:t>
      </w:r>
      <w:r w:rsidR="00621F7C">
        <w:t>alueita vallanneen</w:t>
      </w:r>
      <w:r w:rsidRPr="00811BE0">
        <w:t xml:space="preserve"> </w:t>
      </w:r>
      <w:r w:rsidRPr="00417E0E">
        <w:t>M23-ryhmittymän etenemisestä</w:t>
      </w:r>
      <w:r w:rsidRPr="00811BE0">
        <w:t xml:space="preserve"> johtuen. Bertelsmann </w:t>
      </w:r>
      <w:proofErr w:type="spellStart"/>
      <w:r w:rsidRPr="00811BE0">
        <w:t>Stiftung</w:t>
      </w:r>
      <w:proofErr w:type="spellEnd"/>
      <w:r w:rsidRPr="00811BE0">
        <w:t xml:space="preserve"> -säätiön</w:t>
      </w:r>
      <w:r w:rsidR="00D847AA">
        <w:t xml:space="preserve"> mukaan Kongon armeija</w:t>
      </w:r>
      <w:r w:rsidRPr="00811BE0">
        <w:t xml:space="preserve"> </w:t>
      </w:r>
      <w:r w:rsidR="00D847AA">
        <w:t>(</w:t>
      </w:r>
      <w:r w:rsidR="00621F7C">
        <w:t>FARDC</w:t>
      </w:r>
      <w:r w:rsidR="00D847AA">
        <w:t xml:space="preserve"> / </w:t>
      </w:r>
      <w:proofErr w:type="spellStart"/>
      <w:r w:rsidR="00D847AA" w:rsidRPr="00D847AA">
        <w:rPr>
          <w:i/>
          <w:iCs/>
        </w:rPr>
        <w:t>Forces</w:t>
      </w:r>
      <w:proofErr w:type="spellEnd"/>
      <w:r w:rsidR="00D847AA" w:rsidRPr="00D847AA">
        <w:rPr>
          <w:i/>
          <w:iCs/>
        </w:rPr>
        <w:t xml:space="preserve"> </w:t>
      </w:r>
      <w:proofErr w:type="spellStart"/>
      <w:r w:rsidR="00D847AA" w:rsidRPr="00D847AA">
        <w:rPr>
          <w:i/>
          <w:iCs/>
        </w:rPr>
        <w:t>Armées</w:t>
      </w:r>
      <w:proofErr w:type="spellEnd"/>
      <w:r w:rsidR="00D847AA" w:rsidRPr="00D847AA">
        <w:rPr>
          <w:i/>
          <w:iCs/>
        </w:rPr>
        <w:t xml:space="preserve"> de la </w:t>
      </w:r>
      <w:proofErr w:type="spellStart"/>
      <w:r w:rsidR="00D847AA" w:rsidRPr="00D847AA">
        <w:rPr>
          <w:i/>
          <w:iCs/>
        </w:rPr>
        <w:t>République</w:t>
      </w:r>
      <w:proofErr w:type="spellEnd"/>
      <w:r w:rsidR="00D847AA" w:rsidRPr="00D847AA">
        <w:rPr>
          <w:i/>
          <w:iCs/>
        </w:rPr>
        <w:t xml:space="preserve"> </w:t>
      </w:r>
      <w:proofErr w:type="spellStart"/>
      <w:r w:rsidR="00D847AA" w:rsidRPr="00D847AA">
        <w:rPr>
          <w:i/>
          <w:iCs/>
        </w:rPr>
        <w:t>Démocratique</w:t>
      </w:r>
      <w:proofErr w:type="spellEnd"/>
      <w:r w:rsidR="00D847AA" w:rsidRPr="00D847AA">
        <w:rPr>
          <w:i/>
          <w:iCs/>
        </w:rPr>
        <w:t xml:space="preserve"> du </w:t>
      </w:r>
      <w:proofErr w:type="spellStart"/>
      <w:r w:rsidR="00D847AA" w:rsidRPr="00D847AA">
        <w:rPr>
          <w:i/>
          <w:iCs/>
        </w:rPr>
        <w:t>Congo</w:t>
      </w:r>
      <w:proofErr w:type="spellEnd"/>
      <w:r w:rsidR="00D847AA" w:rsidRPr="00D847AA">
        <w:t>)</w:t>
      </w:r>
      <w:r w:rsidRPr="00811BE0">
        <w:t xml:space="preserve"> ei kyennyt </w:t>
      </w:r>
      <w:r w:rsidR="00D847AA">
        <w:t xml:space="preserve">tarkastelujaksolla 1.2.2023–31.1.2025 </w:t>
      </w:r>
      <w:r w:rsidRPr="00811BE0">
        <w:t>estämään M23:n etenemistä, joka vaikutti Po</w:t>
      </w:r>
      <w:r>
        <w:t>hjois- ja Etelä-Kivu</w:t>
      </w:r>
      <w:r w:rsidR="0028420A">
        <w:t>ssa saavutettujen voittojen</w:t>
      </w:r>
      <w:r>
        <w:t xml:space="preserve"> jälkeen </w:t>
      </w:r>
      <w:r w:rsidR="00BC13B1">
        <w:t xml:space="preserve">jatkuvan </w:t>
      </w:r>
      <w:r>
        <w:t xml:space="preserve">kohti </w:t>
      </w:r>
      <w:proofErr w:type="spellStart"/>
      <w:r w:rsidR="00BC13B1" w:rsidRPr="00AE356B">
        <w:t>Kisangania</w:t>
      </w:r>
      <w:proofErr w:type="spellEnd"/>
      <w:r w:rsidR="00EF6379" w:rsidRPr="00AE356B">
        <w:rPr>
          <w:rStyle w:val="Alaviitteenviite"/>
        </w:rPr>
        <w:footnoteReference w:id="55"/>
      </w:r>
      <w:r w:rsidR="00BC13B1" w:rsidRPr="00AE356B">
        <w:t xml:space="preserve"> </w:t>
      </w:r>
      <w:r w:rsidRPr="00AE356B">
        <w:t xml:space="preserve">ja </w:t>
      </w:r>
      <w:proofErr w:type="spellStart"/>
      <w:r w:rsidRPr="00AE356B">
        <w:t>Katangaa</w:t>
      </w:r>
      <w:proofErr w:type="spellEnd"/>
      <w:r>
        <w:t xml:space="preserve">. </w:t>
      </w:r>
      <w:r w:rsidRPr="00811BE0">
        <w:t>Säätiön mukaan alueen etniset jakolinjat uhkaavat kärjistää tilannetta entisestään.</w:t>
      </w:r>
      <w:r>
        <w:rPr>
          <w:rStyle w:val="Alaviitteenviite"/>
          <w:lang w:val="en-US"/>
        </w:rPr>
        <w:footnoteReference w:id="56"/>
      </w:r>
      <w:r w:rsidRPr="00811BE0">
        <w:t xml:space="preserve"> </w:t>
      </w:r>
      <w:r>
        <w:t xml:space="preserve">Sekä </w:t>
      </w:r>
      <w:proofErr w:type="spellStart"/>
      <w:r>
        <w:t>African</w:t>
      </w:r>
      <w:proofErr w:type="spellEnd"/>
      <w:r>
        <w:t xml:space="preserve"> Business -median haastattelemat asiantuntijat</w:t>
      </w:r>
      <w:r w:rsidR="00621F7C">
        <w:t>,</w:t>
      </w:r>
      <w:r>
        <w:t xml:space="preserve"> että </w:t>
      </w:r>
      <w:proofErr w:type="spellStart"/>
      <w:r>
        <w:t>Crisis</w:t>
      </w:r>
      <w:proofErr w:type="spellEnd"/>
      <w:r>
        <w:t xml:space="preserve"> Group ovat kuitenkin todenneet, ettei M23 todennäköisesti tule etenemään tai ottamaan </w:t>
      </w:r>
      <w:proofErr w:type="spellStart"/>
      <w:r>
        <w:t>Katangaa</w:t>
      </w:r>
      <w:proofErr w:type="spellEnd"/>
      <w:r>
        <w:t xml:space="preserve"> haltuun lähitulevaisuudessa.</w:t>
      </w:r>
      <w:r>
        <w:rPr>
          <w:rStyle w:val="Alaviitteenviite"/>
        </w:rPr>
        <w:footnoteReference w:id="57"/>
      </w:r>
      <w:r>
        <w:t xml:space="preserve"> </w:t>
      </w:r>
      <w:proofErr w:type="spellStart"/>
      <w:r w:rsidRPr="00811BE0">
        <w:t>Crisis</w:t>
      </w:r>
      <w:proofErr w:type="spellEnd"/>
      <w:r w:rsidRPr="00811BE0">
        <w:t xml:space="preserve"> </w:t>
      </w:r>
      <w:r w:rsidR="00BC13B1">
        <w:t>Groupin mukaan</w:t>
      </w:r>
      <w:r w:rsidRPr="00811BE0">
        <w:t xml:space="preserve"> jotkut kongolaiset tilannetta seuraavat tahot </w:t>
      </w:r>
      <w:r w:rsidR="00BC13B1">
        <w:t xml:space="preserve">kuitenkin </w:t>
      </w:r>
      <w:r w:rsidRPr="00811BE0">
        <w:t>uskovat, et</w:t>
      </w:r>
      <w:r>
        <w:t xml:space="preserve">tä M23:n tavoitteena on ennen pitkää ottaa mineraalirikas </w:t>
      </w:r>
      <w:proofErr w:type="spellStart"/>
      <w:r>
        <w:t>Katangan</w:t>
      </w:r>
      <w:proofErr w:type="spellEnd"/>
      <w:r>
        <w:t xml:space="preserve"> alue haltuunsa</w:t>
      </w:r>
      <w:r w:rsidRPr="00811BE0">
        <w:t>.</w:t>
      </w:r>
      <w:r>
        <w:rPr>
          <w:rStyle w:val="Alaviitteenviite"/>
          <w:lang w:val="en-US"/>
        </w:rPr>
        <w:footnoteReference w:id="58"/>
      </w:r>
    </w:p>
    <w:p w14:paraId="5CDF72FD" w14:textId="120614EE" w:rsidR="00620110" w:rsidRPr="00A246A3" w:rsidRDefault="00620110" w:rsidP="006D7BA2">
      <w:pPr>
        <w:rPr>
          <w:highlight w:val="yellow"/>
        </w:rPr>
      </w:pPr>
      <w:r>
        <w:t>Lubumbashissa esiintyviä poliittisesti ja etnisesti värittyneitä levottomuuksia on käsitelty maatietopalvelun 23.4.2026 julkaisemassa kyselyvastauksessa.</w:t>
      </w:r>
      <w:r>
        <w:rPr>
          <w:rStyle w:val="Alaviitteenviite"/>
        </w:rPr>
        <w:footnoteReference w:id="59"/>
      </w:r>
      <w:r>
        <w:t xml:space="preserve"> </w:t>
      </w:r>
      <w:r w:rsidR="00A246A3">
        <w:t>Lubumbashin osalta kts. myös tämän vastauksen 2. kohta.</w:t>
      </w:r>
    </w:p>
    <w:p w14:paraId="06E1039E" w14:textId="6AFA5A3E" w:rsidR="001A1EB3" w:rsidRPr="0036677B" w:rsidRDefault="001A1EB3" w:rsidP="001A1EB3">
      <w:pPr>
        <w:pStyle w:val="POTSIKKO"/>
      </w:pPr>
      <w:r w:rsidRPr="001A1EB3">
        <w:t xml:space="preserve">2. Mikä on etnisen ryhmän </w:t>
      </w:r>
      <w:proofErr w:type="spellStart"/>
      <w:r w:rsidR="00B40CFC">
        <w:t>luba</w:t>
      </w:r>
      <w:proofErr w:type="spellEnd"/>
      <w:r w:rsidR="00B40CFC">
        <w:t>-kasain</w:t>
      </w:r>
      <w:r w:rsidRPr="001A1EB3">
        <w:t xml:space="preserve"> tilanne, erityisesti Lubumbashissa? </w:t>
      </w:r>
      <w:r w:rsidRPr="0036677B">
        <w:t>Kohdistuuko heihin oikeudenloukkauksia?</w:t>
      </w:r>
    </w:p>
    <w:p w14:paraId="6C3035B2" w14:textId="4DC16B44" w:rsidR="00237A3B" w:rsidRDefault="002D0D4A" w:rsidP="00F67C4D">
      <w:r>
        <w:t xml:space="preserve">Saatavilla olevista lähteistä löytyi melko rajallisesti ajankohtaista tietoa Kasain </w:t>
      </w:r>
      <w:proofErr w:type="spellStart"/>
      <w:r>
        <w:t>lubien</w:t>
      </w:r>
      <w:proofErr w:type="spellEnd"/>
      <w:r>
        <w:t xml:space="preserve"> tilanteesta Haut-</w:t>
      </w:r>
      <w:proofErr w:type="spellStart"/>
      <w:r>
        <w:t>Katangassa</w:t>
      </w:r>
      <w:proofErr w:type="spellEnd"/>
      <w:r>
        <w:t xml:space="preserve"> tai Lubumbashissa</w:t>
      </w:r>
      <w:bookmarkStart w:id="6" w:name="_Hlk228957902"/>
      <w:r>
        <w:t>, joten alla on esitelty myös joitakin hieman vanhempia lähteitä</w:t>
      </w:r>
      <w:bookmarkEnd w:id="6"/>
      <w:r>
        <w:t xml:space="preserve">. </w:t>
      </w:r>
      <w:r w:rsidR="00134D24">
        <w:t>ACLED-konflikti</w:t>
      </w:r>
      <w:r w:rsidR="00BE3A67">
        <w:t>ti</w:t>
      </w:r>
      <w:r w:rsidR="00134D24">
        <w:t xml:space="preserve">etokannasta ei löydy ajanjaksolla 1.1.2023–31.3.2026 tietoa juuri </w:t>
      </w:r>
      <w:proofErr w:type="spellStart"/>
      <w:r w:rsidR="0032133D">
        <w:t>luba-kasaihin</w:t>
      </w:r>
      <w:proofErr w:type="spellEnd"/>
      <w:r w:rsidR="00134D24">
        <w:t xml:space="preserve"> kohdistetuista </w:t>
      </w:r>
      <w:r w:rsidR="00BE3A67">
        <w:t xml:space="preserve">oikeudenloukkauksista, joskin erilaisia </w:t>
      </w:r>
      <w:proofErr w:type="spellStart"/>
      <w:r w:rsidR="00BE3A67">
        <w:t>militioiden</w:t>
      </w:r>
      <w:proofErr w:type="spellEnd"/>
      <w:r w:rsidR="00BE3A67">
        <w:t xml:space="preserve"> hyökkäyksiä on raportoitu.</w:t>
      </w:r>
      <w:r w:rsidR="00D847AA">
        <w:t xml:space="preserve"> Kuten edellä on mainittu, v</w:t>
      </w:r>
      <w:r w:rsidR="00D847AA" w:rsidRPr="00102456">
        <w:t>älikohtauksien lisämerkinnöis</w:t>
      </w:r>
      <w:r w:rsidR="00D847AA">
        <w:t>sä</w:t>
      </w:r>
      <w:r w:rsidR="00D847AA" w:rsidRPr="00102456">
        <w:t xml:space="preserve"> (”</w:t>
      </w:r>
      <w:proofErr w:type="spellStart"/>
      <w:r w:rsidR="00D847AA" w:rsidRPr="00102456">
        <w:t>notes</w:t>
      </w:r>
      <w:proofErr w:type="spellEnd"/>
      <w:r w:rsidR="00D847AA" w:rsidRPr="004A05E7">
        <w:t xml:space="preserve">”) ei </w:t>
      </w:r>
      <w:r w:rsidR="00D847AA">
        <w:t>kerrota</w:t>
      </w:r>
      <w:r w:rsidR="00D847AA" w:rsidRPr="004A05E7">
        <w:t xml:space="preserve">, olivatko </w:t>
      </w:r>
      <w:r w:rsidR="00D847AA">
        <w:t>tapaukset</w:t>
      </w:r>
      <w:r w:rsidR="00D847AA" w:rsidRPr="004A05E7">
        <w:t xml:space="preserve"> etnisesti motivoituneita, tai mihin etniseen taustaan uhrit kuuluivat.</w:t>
      </w:r>
      <w:r w:rsidR="0032133D">
        <w:rPr>
          <w:rStyle w:val="Alaviitteenviite"/>
          <w:bCs/>
        </w:rPr>
        <w:footnoteReference w:id="60"/>
      </w:r>
      <w:r w:rsidR="00BE3A67">
        <w:t xml:space="preserve"> </w:t>
      </w:r>
    </w:p>
    <w:p w14:paraId="12E7EE9A" w14:textId="1CC8DA15" w:rsidR="002D0D4A" w:rsidRPr="00570BDA" w:rsidRDefault="002D0D4A" w:rsidP="002D0D4A">
      <w:pPr>
        <w:rPr>
          <w:bCs/>
        </w:rPr>
      </w:pPr>
      <w:r>
        <w:rPr>
          <w:bCs/>
        </w:rPr>
        <w:lastRenderedPageBreak/>
        <w:t>Kuten muuallakin Kongossa, myös Haut-</w:t>
      </w:r>
      <w:proofErr w:type="spellStart"/>
      <w:r>
        <w:rPr>
          <w:bCs/>
        </w:rPr>
        <w:t>Katangassa</w:t>
      </w:r>
      <w:proofErr w:type="spellEnd"/>
      <w:r>
        <w:rPr>
          <w:bCs/>
        </w:rPr>
        <w:t xml:space="preserve"> on tyypillistä, että tietyllä alueella ”ulkopuolisina” pidetyt ihmiset kokevat syrjintää.</w:t>
      </w:r>
      <w:r>
        <w:rPr>
          <w:rStyle w:val="Alaviitteenviite"/>
          <w:bCs/>
        </w:rPr>
        <w:footnoteReference w:id="61"/>
      </w:r>
      <w:r>
        <w:rPr>
          <w:bCs/>
        </w:rPr>
        <w:t xml:space="preserve"> </w:t>
      </w:r>
      <w:bookmarkStart w:id="7" w:name="_Hlk228958004"/>
      <w:proofErr w:type="spellStart"/>
      <w:r>
        <w:rPr>
          <w:bCs/>
        </w:rPr>
        <w:t>Freedom</w:t>
      </w:r>
      <w:proofErr w:type="spellEnd"/>
      <w:r>
        <w:rPr>
          <w:bCs/>
        </w:rPr>
        <w:t xml:space="preserve"> House -järjestö on raportoinut </w:t>
      </w:r>
      <w:r w:rsidR="00E170DA">
        <w:rPr>
          <w:bCs/>
        </w:rPr>
        <w:t>muun muassa</w:t>
      </w:r>
      <w:r>
        <w:rPr>
          <w:bCs/>
        </w:rPr>
        <w:t xml:space="preserve"> vuoden 2020 </w:t>
      </w:r>
      <w:r w:rsidR="00E170DA">
        <w:rPr>
          <w:bCs/>
        </w:rPr>
        <w:t>sekä</w:t>
      </w:r>
      <w:r>
        <w:rPr>
          <w:bCs/>
        </w:rPr>
        <w:t xml:space="preserve"> vuoden 2023 tapahtumiin viitaten</w:t>
      </w:r>
      <w:bookmarkEnd w:id="7"/>
      <w:r>
        <w:rPr>
          <w:bCs/>
        </w:rPr>
        <w:t>, että Haut-</w:t>
      </w:r>
      <w:proofErr w:type="spellStart"/>
      <w:r>
        <w:rPr>
          <w:bCs/>
        </w:rPr>
        <w:t>Katangassa</w:t>
      </w:r>
      <w:proofErr w:type="spellEnd"/>
      <w:r>
        <w:rPr>
          <w:bCs/>
        </w:rPr>
        <w:t xml:space="preserve"> ja muuallakin entisen </w:t>
      </w:r>
      <w:proofErr w:type="spellStart"/>
      <w:r>
        <w:rPr>
          <w:bCs/>
        </w:rPr>
        <w:t>Katangan</w:t>
      </w:r>
      <w:proofErr w:type="spellEnd"/>
      <w:r>
        <w:rPr>
          <w:bCs/>
        </w:rPr>
        <w:t xml:space="preserve"> alueella on Kasaista saapuvaan muuttoliikkeeseen liittyviä yhteisöjen välisiä jännitteitä.</w:t>
      </w:r>
      <w:r>
        <w:rPr>
          <w:rStyle w:val="Alaviitteenviite"/>
          <w:bCs/>
        </w:rPr>
        <w:footnoteReference w:id="62"/>
      </w:r>
      <w:r>
        <w:rPr>
          <w:bCs/>
        </w:rPr>
        <w:t xml:space="preserve"> Kuten edelläkin </w:t>
      </w:r>
      <w:r w:rsidR="00E170DA">
        <w:rPr>
          <w:bCs/>
        </w:rPr>
        <w:t>käy</w:t>
      </w:r>
      <w:r>
        <w:rPr>
          <w:bCs/>
        </w:rPr>
        <w:t xml:space="preserve"> ilmi, </w:t>
      </w:r>
      <w:proofErr w:type="spellStart"/>
      <w:r>
        <w:rPr>
          <w:bCs/>
        </w:rPr>
        <w:t>kasailaisten</w:t>
      </w:r>
      <w:proofErr w:type="spellEnd"/>
      <w:r>
        <w:rPr>
          <w:bCs/>
        </w:rPr>
        <w:t xml:space="preserve"> ja </w:t>
      </w:r>
      <w:proofErr w:type="spellStart"/>
      <w:r>
        <w:rPr>
          <w:bCs/>
        </w:rPr>
        <w:t>katangalaisten</w:t>
      </w:r>
      <w:proofErr w:type="spellEnd"/>
      <w:r>
        <w:rPr>
          <w:bCs/>
        </w:rPr>
        <w:t xml:space="preserve"> jännitteissä on nykypäivänä paljolti kyse vähäisiin resursseihin, työpaikkoihin ja vaikutusvaltaan liittyvästä kilpailusta.</w:t>
      </w:r>
      <w:r>
        <w:rPr>
          <w:rStyle w:val="Alaviitteenviite"/>
          <w:bCs/>
        </w:rPr>
        <w:footnoteReference w:id="63"/>
      </w:r>
      <w:r>
        <w:rPr>
          <w:bCs/>
        </w:rPr>
        <w:t xml:space="preserve"> </w:t>
      </w:r>
      <w:proofErr w:type="spellStart"/>
      <w:r>
        <w:rPr>
          <w:bCs/>
        </w:rPr>
        <w:t>Katangalaiset</w:t>
      </w:r>
      <w:proofErr w:type="spellEnd"/>
      <w:r>
        <w:rPr>
          <w:bCs/>
        </w:rPr>
        <w:t xml:space="preserve"> kokevat olevansa alisteisessa asemassa kasalaisiin verrattuna, koska he vievät alueella kaikenlaisia työpaikkoja, liittyvät </w:t>
      </w:r>
      <w:proofErr w:type="spellStart"/>
      <w:r>
        <w:rPr>
          <w:bCs/>
        </w:rPr>
        <w:t>Tshisekedin</w:t>
      </w:r>
      <w:proofErr w:type="spellEnd"/>
      <w:r>
        <w:rPr>
          <w:bCs/>
        </w:rPr>
        <w:t xml:space="preserve"> UDPS-puolueen </w:t>
      </w:r>
      <w:proofErr w:type="spellStart"/>
      <w:r>
        <w:rPr>
          <w:bCs/>
        </w:rPr>
        <w:t>militioihin</w:t>
      </w:r>
      <w:proofErr w:type="spellEnd"/>
      <w:r>
        <w:rPr>
          <w:bCs/>
        </w:rPr>
        <w:t xml:space="preserve"> ja tulevat usein nimitetyksi erilaisiin maakunnan virkoihin</w:t>
      </w:r>
      <w:r w:rsidRPr="00B46E68">
        <w:rPr>
          <w:bCs/>
        </w:rPr>
        <w:t>.</w:t>
      </w:r>
      <w:r>
        <w:rPr>
          <w:rStyle w:val="Alaviitteenviite"/>
          <w:bCs/>
          <w:lang w:val="en-US"/>
        </w:rPr>
        <w:footnoteReference w:id="64"/>
      </w:r>
    </w:p>
    <w:p w14:paraId="61AB2AE5" w14:textId="1140AAB3" w:rsidR="003919C5" w:rsidRDefault="006E4813" w:rsidP="00EC6AC0">
      <w:proofErr w:type="spellStart"/>
      <w:r w:rsidRPr="006E4813">
        <w:t>Genocide</w:t>
      </w:r>
      <w:proofErr w:type="spellEnd"/>
      <w:r w:rsidRPr="006E4813">
        <w:t xml:space="preserve"> Watch -järjestön vuonna 2021 julkaiseman artikkelin mukaan </w:t>
      </w:r>
      <w:proofErr w:type="spellStart"/>
      <w:r w:rsidR="0032133D">
        <w:t>luba-kasait</w:t>
      </w:r>
      <w:proofErr w:type="spellEnd"/>
      <w:r w:rsidRPr="006E4813">
        <w:t xml:space="preserve"> ov</w:t>
      </w:r>
      <w:r>
        <w:t xml:space="preserve">at kärsineet muukalaisvihasta </w:t>
      </w:r>
      <w:proofErr w:type="spellStart"/>
      <w:r>
        <w:t>Katangan</w:t>
      </w:r>
      <w:proofErr w:type="spellEnd"/>
      <w:r>
        <w:t xml:space="preserve"> alueella siitä asti, kun he alkoivat muuttaa alueelle Kongon siirtomaa-aikana. </w:t>
      </w:r>
      <w:r w:rsidRPr="006E4813">
        <w:t xml:space="preserve">Osa 1990-luvun etnisiä puhdistuksia paenneista </w:t>
      </w:r>
      <w:proofErr w:type="spellStart"/>
      <w:r w:rsidR="00E170DA">
        <w:t>kasailaisista</w:t>
      </w:r>
      <w:proofErr w:type="spellEnd"/>
      <w:r w:rsidRPr="006E4813">
        <w:t xml:space="preserve"> muutti taka</w:t>
      </w:r>
      <w:r>
        <w:t xml:space="preserve">isin </w:t>
      </w:r>
      <w:proofErr w:type="spellStart"/>
      <w:r>
        <w:t>Katangaan</w:t>
      </w:r>
      <w:proofErr w:type="spellEnd"/>
      <w:r>
        <w:t xml:space="preserve"> 2000-luvulla, minkä jälkeen heitä alettiin syyttää erityisesti alueen taloudellisesta hyväksikäytöstä.</w:t>
      </w:r>
      <w:r w:rsidRPr="006E4813">
        <w:t xml:space="preserve"> </w:t>
      </w:r>
      <w:proofErr w:type="spellStart"/>
      <w:r w:rsidRPr="006E4813">
        <w:t>Tshisekedin</w:t>
      </w:r>
      <w:proofErr w:type="spellEnd"/>
      <w:r w:rsidRPr="006E4813">
        <w:t xml:space="preserve"> v</w:t>
      </w:r>
      <w:r w:rsidR="00642056">
        <w:t xml:space="preserve">irkakauden alettua </w:t>
      </w:r>
      <w:r w:rsidRPr="006E4813">
        <w:t xml:space="preserve">osa Joseph </w:t>
      </w:r>
      <w:proofErr w:type="spellStart"/>
      <w:r w:rsidRPr="006E4813">
        <w:t>Kabilaa</w:t>
      </w:r>
      <w:proofErr w:type="spellEnd"/>
      <w:r w:rsidRPr="006E4813">
        <w:t xml:space="preserve"> tuke</w:t>
      </w:r>
      <w:r>
        <w:t>nei</w:t>
      </w:r>
      <w:r w:rsidRPr="006E4813">
        <w:t xml:space="preserve">sta </w:t>
      </w:r>
      <w:proofErr w:type="spellStart"/>
      <w:r w:rsidRPr="006E4813">
        <w:t>katangal</w:t>
      </w:r>
      <w:r>
        <w:t>aisista</w:t>
      </w:r>
      <w:proofErr w:type="spellEnd"/>
      <w:r>
        <w:t xml:space="preserve"> on</w:t>
      </w:r>
      <w:r w:rsidR="00642056">
        <w:t xml:space="preserve"> järjestön mukaan </w:t>
      </w:r>
      <w:r>
        <w:t xml:space="preserve">suorittanut hyökkäyksiä </w:t>
      </w:r>
      <w:proofErr w:type="spellStart"/>
      <w:r>
        <w:t>lubia</w:t>
      </w:r>
      <w:proofErr w:type="spellEnd"/>
      <w:r>
        <w:t xml:space="preserve"> </w:t>
      </w:r>
      <w:r w:rsidR="007D22E0">
        <w:t>[</w:t>
      </w:r>
      <w:r>
        <w:t xml:space="preserve">kontekstista päätellen juuri Kasain </w:t>
      </w:r>
      <w:proofErr w:type="spellStart"/>
      <w:r>
        <w:t>lubia</w:t>
      </w:r>
      <w:proofErr w:type="spellEnd"/>
      <w:r w:rsidR="007D22E0">
        <w:t>]</w:t>
      </w:r>
      <w:r>
        <w:t xml:space="preserve"> vastaan.</w:t>
      </w:r>
      <w:r>
        <w:rPr>
          <w:rStyle w:val="Alaviitteenviite"/>
        </w:rPr>
        <w:footnoteReference w:id="65"/>
      </w:r>
      <w:r>
        <w:t xml:space="preserve"> </w:t>
      </w:r>
    </w:p>
    <w:p w14:paraId="23D60933" w14:textId="1D57F3CD" w:rsidR="00642056" w:rsidRDefault="00642056" w:rsidP="00EC6AC0">
      <w:proofErr w:type="spellStart"/>
      <w:r w:rsidRPr="00642056">
        <w:t>Congo</w:t>
      </w:r>
      <w:proofErr w:type="spellEnd"/>
      <w:r w:rsidRPr="00642056">
        <w:t xml:space="preserve"> </w:t>
      </w:r>
      <w:proofErr w:type="spellStart"/>
      <w:r w:rsidRPr="00642056">
        <w:t>Research</w:t>
      </w:r>
      <w:proofErr w:type="spellEnd"/>
      <w:r w:rsidRPr="00642056">
        <w:t xml:space="preserve"> Network -verkoston tutkija </w:t>
      </w:r>
      <w:proofErr w:type="spellStart"/>
      <w:r w:rsidRPr="00642056">
        <w:t>Annélie</w:t>
      </w:r>
      <w:proofErr w:type="spellEnd"/>
      <w:r w:rsidRPr="00642056">
        <w:t xml:space="preserve"> </w:t>
      </w:r>
      <w:proofErr w:type="spellStart"/>
      <w:r w:rsidRPr="00642056">
        <w:t>Delescluse</w:t>
      </w:r>
      <w:proofErr w:type="spellEnd"/>
      <w:r w:rsidRPr="00642056">
        <w:t xml:space="preserve"> teki </w:t>
      </w:r>
      <w:proofErr w:type="spellStart"/>
      <w:r w:rsidRPr="00642056">
        <w:t>kasailaisiin</w:t>
      </w:r>
      <w:proofErr w:type="spellEnd"/>
      <w:r w:rsidRPr="00642056">
        <w:t xml:space="preserve"> siirtolaisiin liittyvää tiedonhankintaa kentällä Lubumbashissa vuonna 2024. </w:t>
      </w:r>
      <w:proofErr w:type="spellStart"/>
      <w:r w:rsidRPr="00642056">
        <w:t>Kasailaiset</w:t>
      </w:r>
      <w:proofErr w:type="spellEnd"/>
      <w:r w:rsidRPr="00642056">
        <w:t xml:space="preserve"> ylläpitävät </w:t>
      </w:r>
      <w:r w:rsidR="003919C5" w:rsidRPr="00642056">
        <w:t>Lubumbashissa epävirallista taloutta</w:t>
      </w:r>
      <w:r w:rsidRPr="00642056">
        <w:t xml:space="preserve"> ja työskentelevät </w:t>
      </w:r>
      <w:r w:rsidR="007D22E0">
        <w:t xml:space="preserve">mm. </w:t>
      </w:r>
      <w:r w:rsidRPr="00642056">
        <w:t>kuljettajina, kaupustelijoina tai valuutanvaihdossa. Lisäksi heitä on</w:t>
      </w:r>
      <w:r w:rsidR="003919C5" w:rsidRPr="00642056">
        <w:t xml:space="preserve"> paljon katulasten joukossa. </w:t>
      </w:r>
      <w:r w:rsidRPr="00642056">
        <w:t xml:space="preserve">Epäviralliselle sektorille keskittyvien työmahdollisuuksien vuoksi </w:t>
      </w:r>
      <w:proofErr w:type="spellStart"/>
      <w:r w:rsidRPr="00642056">
        <w:t>kasailaisista</w:t>
      </w:r>
      <w:proofErr w:type="spellEnd"/>
      <w:r w:rsidRPr="00642056">
        <w:t xml:space="preserve"> on tullut hyvin näkyvä osa Lubumbashin katukuvaa, mikä on vahvistanut </w:t>
      </w:r>
      <w:proofErr w:type="spellStart"/>
      <w:r w:rsidRPr="00642056">
        <w:t>katangalaisten</w:t>
      </w:r>
      <w:proofErr w:type="spellEnd"/>
      <w:r w:rsidRPr="00642056">
        <w:t xml:space="preserve"> käsitystä siitä, että he ovat ”valtaamassa” alueen</w:t>
      </w:r>
      <w:r w:rsidR="003919C5" w:rsidRPr="00642056">
        <w:t>.</w:t>
      </w:r>
      <w:r w:rsidR="008175B4" w:rsidRPr="00642056">
        <w:rPr>
          <w:rStyle w:val="Alaviitteenviite"/>
        </w:rPr>
        <w:footnoteReference w:id="66"/>
      </w:r>
      <w:r w:rsidR="008175B4" w:rsidRPr="00642056">
        <w:t xml:space="preserve"> </w:t>
      </w:r>
      <w:r>
        <w:t xml:space="preserve">Lisäksi </w:t>
      </w:r>
      <w:proofErr w:type="spellStart"/>
      <w:r>
        <w:t>kasailaiset</w:t>
      </w:r>
      <w:proofErr w:type="spellEnd"/>
      <w:r>
        <w:t xml:space="preserve"> naiset leimataan Lubumbashissa usein joko väkivaltaisina ja patriarkaalisina pidettyjen </w:t>
      </w:r>
      <w:proofErr w:type="spellStart"/>
      <w:r>
        <w:t>kasailaismiesten</w:t>
      </w:r>
      <w:proofErr w:type="spellEnd"/>
      <w:r>
        <w:t xml:space="preserve"> ”uhreiksi” tai prostituoiduiksi. Heitä myös syytetään sukupuolitautien </w:t>
      </w:r>
      <w:r w:rsidR="007D22E0">
        <w:t>levittämisestä</w:t>
      </w:r>
      <w:r>
        <w:t xml:space="preserve">. Monet paikalliset käyttivät </w:t>
      </w:r>
      <w:proofErr w:type="spellStart"/>
      <w:r>
        <w:t>Delesclusen</w:t>
      </w:r>
      <w:proofErr w:type="spellEnd"/>
      <w:r>
        <w:t xml:space="preserve"> haastatteluissa vihamielistä retoriikkaa </w:t>
      </w:r>
      <w:proofErr w:type="spellStart"/>
      <w:r>
        <w:t>kasailaisista</w:t>
      </w:r>
      <w:proofErr w:type="spellEnd"/>
      <w:r w:rsidRPr="00642056">
        <w:t>.</w:t>
      </w:r>
      <w:r w:rsidRPr="00642056">
        <w:rPr>
          <w:rStyle w:val="Alaviitteenviite"/>
        </w:rPr>
        <w:t xml:space="preserve"> </w:t>
      </w:r>
      <w:r w:rsidRPr="00642056">
        <w:rPr>
          <w:rStyle w:val="Alaviitteenviite"/>
        </w:rPr>
        <w:footnoteReference w:id="67"/>
      </w:r>
    </w:p>
    <w:p w14:paraId="7129E6CB" w14:textId="523DB1AD" w:rsidR="003919C5" w:rsidRPr="00896E45" w:rsidRDefault="00642056" w:rsidP="00EC6AC0">
      <w:pPr>
        <w:rPr>
          <w:highlight w:val="yellow"/>
        </w:rPr>
      </w:pPr>
      <w:proofErr w:type="spellStart"/>
      <w:r w:rsidRPr="00642056">
        <w:t>Delescluse</w:t>
      </w:r>
      <w:proofErr w:type="spellEnd"/>
      <w:r w:rsidRPr="00642056">
        <w:t xml:space="preserve"> kertoo matkakertomuksessaan, ettei saanut juuri mitään virallista tietoa </w:t>
      </w:r>
      <w:proofErr w:type="spellStart"/>
      <w:r w:rsidRPr="00642056">
        <w:t>kasailaisten</w:t>
      </w:r>
      <w:proofErr w:type="spellEnd"/>
      <w:r w:rsidRPr="00642056">
        <w:t xml:space="preserve"> siirtolaisuudesta, koska aihe oli liian arkaluontoinen. Erään paikallisen ravintolanpitäjän mukaan </w:t>
      </w:r>
      <w:proofErr w:type="spellStart"/>
      <w:r w:rsidRPr="00642056">
        <w:t>kasailaisia</w:t>
      </w:r>
      <w:proofErr w:type="spellEnd"/>
      <w:r w:rsidRPr="00642056">
        <w:t xml:space="preserve"> pidetään ”vitsauksena”, eivätkä tiedotusvälineet saa käsitellä aihetta ”joutumatta vankilaan”. Haastateltavan väitteen mukaan </w:t>
      </w:r>
      <w:proofErr w:type="spellStart"/>
      <w:r w:rsidRPr="00642056">
        <w:t>Tshisekedi</w:t>
      </w:r>
      <w:proofErr w:type="spellEnd"/>
      <w:r w:rsidRPr="00642056">
        <w:t xml:space="preserve"> on antanut </w:t>
      </w:r>
      <w:proofErr w:type="spellStart"/>
      <w:r w:rsidRPr="00642056">
        <w:t>kasailaisille</w:t>
      </w:r>
      <w:proofErr w:type="spellEnd"/>
      <w:r w:rsidRPr="00642056">
        <w:t xml:space="preserve"> ilmaiset junamatkat </w:t>
      </w:r>
      <w:proofErr w:type="spellStart"/>
      <w:r w:rsidRPr="00642056">
        <w:t>Katangaan</w:t>
      </w:r>
      <w:proofErr w:type="spellEnd"/>
      <w:r w:rsidRPr="00642056">
        <w:t xml:space="preserve"> kostona 1990-luvun tapahtumista. </w:t>
      </w:r>
      <w:proofErr w:type="spellStart"/>
      <w:r w:rsidRPr="00642056">
        <w:t>Kasailaisten</w:t>
      </w:r>
      <w:proofErr w:type="spellEnd"/>
      <w:r w:rsidRPr="00642056">
        <w:t xml:space="preserve"> saapuminen on haastateltavan mukaan huonontanut Lubumbashin turvallisuustilannetta ja lisännyt rikollisuutta.</w:t>
      </w:r>
      <w:r w:rsidR="008175B4" w:rsidRPr="00642056">
        <w:rPr>
          <w:rStyle w:val="Alaviitteenviite"/>
        </w:rPr>
        <w:footnoteReference w:id="68"/>
      </w:r>
    </w:p>
    <w:p w14:paraId="47C03093" w14:textId="62C5D799" w:rsidR="001A6B4D" w:rsidRDefault="001A6B4D" w:rsidP="00EC6AC0">
      <w:pPr>
        <w:rPr>
          <w:bCs/>
        </w:rPr>
      </w:pPr>
      <w:r>
        <w:rPr>
          <w:bCs/>
        </w:rPr>
        <w:t>Yhdysvaltain ulkoasiainministeriön (USDOS) vuotta 2023 käsittelevä ihmisoikeusraportti toteaa, että tiettyjen alueiden, mukaan lukien Haut-</w:t>
      </w:r>
      <w:proofErr w:type="spellStart"/>
      <w:r>
        <w:rPr>
          <w:bCs/>
        </w:rPr>
        <w:t>Katangan</w:t>
      </w:r>
      <w:proofErr w:type="spellEnd"/>
      <w:r w:rsidR="006C1DBE">
        <w:rPr>
          <w:bCs/>
        </w:rPr>
        <w:t xml:space="preserve"> </w:t>
      </w:r>
      <w:r>
        <w:rPr>
          <w:bCs/>
        </w:rPr>
        <w:t>alkuperäis</w:t>
      </w:r>
      <w:r w:rsidR="006C1DBE">
        <w:rPr>
          <w:bCs/>
        </w:rPr>
        <w:t xml:space="preserve">väestö </w:t>
      </w:r>
      <w:r>
        <w:rPr>
          <w:bCs/>
        </w:rPr>
        <w:t>kohtaa</w:t>
      </w:r>
      <w:r w:rsidR="007D22E0">
        <w:rPr>
          <w:bCs/>
        </w:rPr>
        <w:t xml:space="preserve"> </w:t>
      </w:r>
      <w:r w:rsidR="00570BDA">
        <w:rPr>
          <w:bCs/>
        </w:rPr>
        <w:t xml:space="preserve">myöskin </w:t>
      </w:r>
      <w:r>
        <w:rPr>
          <w:bCs/>
        </w:rPr>
        <w:t>syrjintää ja poliittista ulossulkemista.</w:t>
      </w:r>
      <w:r>
        <w:rPr>
          <w:rStyle w:val="Alaviitteenviite"/>
          <w:bCs/>
        </w:rPr>
        <w:footnoteReference w:id="69"/>
      </w:r>
      <w:r>
        <w:rPr>
          <w:bCs/>
        </w:rPr>
        <w:t xml:space="preserve"> </w:t>
      </w:r>
      <w:r w:rsidRPr="001A6B4D">
        <w:rPr>
          <w:bCs/>
        </w:rPr>
        <w:t xml:space="preserve">Kuten edellä </w:t>
      </w:r>
      <w:r w:rsidR="006C1DBE">
        <w:rPr>
          <w:bCs/>
        </w:rPr>
        <w:t>käy ilmi</w:t>
      </w:r>
      <w:r w:rsidRPr="001A6B4D">
        <w:rPr>
          <w:bCs/>
        </w:rPr>
        <w:t xml:space="preserve">, </w:t>
      </w:r>
      <w:r>
        <w:rPr>
          <w:bCs/>
        </w:rPr>
        <w:t>tämä on näkynyt myös</w:t>
      </w:r>
      <w:r w:rsidRPr="001A6B4D">
        <w:rPr>
          <w:bCs/>
        </w:rPr>
        <w:t xml:space="preserve"> </w:t>
      </w:r>
      <w:proofErr w:type="spellStart"/>
      <w:r w:rsidRPr="001A6B4D">
        <w:rPr>
          <w:bCs/>
        </w:rPr>
        <w:t>Tshisekedin</w:t>
      </w:r>
      <w:proofErr w:type="spellEnd"/>
      <w:r w:rsidRPr="001A6B4D">
        <w:rPr>
          <w:bCs/>
        </w:rPr>
        <w:t xml:space="preserve"> virkakaudella</w:t>
      </w:r>
      <w:r>
        <w:rPr>
          <w:bCs/>
        </w:rPr>
        <w:t xml:space="preserve">, kun </w:t>
      </w:r>
      <w:proofErr w:type="spellStart"/>
      <w:r>
        <w:rPr>
          <w:bCs/>
        </w:rPr>
        <w:t>Katangassa</w:t>
      </w:r>
      <w:proofErr w:type="spellEnd"/>
      <w:r w:rsidRPr="001A6B4D">
        <w:rPr>
          <w:bCs/>
        </w:rPr>
        <w:t xml:space="preserve"> on tehty </w:t>
      </w:r>
      <w:proofErr w:type="spellStart"/>
      <w:r w:rsidRPr="001A6B4D">
        <w:rPr>
          <w:bCs/>
        </w:rPr>
        <w:t>kasailais</w:t>
      </w:r>
      <w:r w:rsidR="00134D24">
        <w:rPr>
          <w:bCs/>
        </w:rPr>
        <w:t>taustaisia</w:t>
      </w:r>
      <w:proofErr w:type="spellEnd"/>
      <w:r w:rsidR="00134D24">
        <w:rPr>
          <w:bCs/>
        </w:rPr>
        <w:t xml:space="preserve"> henkilöitä </w:t>
      </w:r>
      <w:r w:rsidRPr="001A6B4D">
        <w:rPr>
          <w:bCs/>
        </w:rPr>
        <w:t>suosivia poliittisia ja sotilaallisia nimityksiä</w:t>
      </w:r>
      <w:r w:rsidR="009A4B8F">
        <w:rPr>
          <w:bCs/>
        </w:rPr>
        <w:t xml:space="preserve">, minkä </w:t>
      </w:r>
      <w:r w:rsidRPr="001A6B4D">
        <w:rPr>
          <w:bCs/>
        </w:rPr>
        <w:t xml:space="preserve">alueella on raportoitu myös </w:t>
      </w:r>
      <w:proofErr w:type="spellStart"/>
      <w:r w:rsidRPr="001A6B4D">
        <w:rPr>
          <w:bCs/>
        </w:rPr>
        <w:t>katangalaisiin</w:t>
      </w:r>
      <w:proofErr w:type="spellEnd"/>
      <w:r w:rsidRPr="001A6B4D">
        <w:rPr>
          <w:bCs/>
        </w:rPr>
        <w:t xml:space="preserve"> kohdistuvasta </w:t>
      </w:r>
      <w:r w:rsidRPr="001A6B4D">
        <w:rPr>
          <w:bCs/>
        </w:rPr>
        <w:lastRenderedPageBreak/>
        <w:t xml:space="preserve">väkivallasta. Monet </w:t>
      </w:r>
      <w:proofErr w:type="spellStart"/>
      <w:r w:rsidRPr="001A6B4D">
        <w:rPr>
          <w:bCs/>
        </w:rPr>
        <w:t>katangalaiset</w:t>
      </w:r>
      <w:proofErr w:type="spellEnd"/>
      <w:r w:rsidRPr="001A6B4D">
        <w:rPr>
          <w:bCs/>
        </w:rPr>
        <w:t xml:space="preserve"> kokevat</w:t>
      </w:r>
      <w:r>
        <w:rPr>
          <w:bCs/>
        </w:rPr>
        <w:t xml:space="preserve"> nyt</w:t>
      </w:r>
      <w:r w:rsidRPr="001A6B4D">
        <w:rPr>
          <w:bCs/>
        </w:rPr>
        <w:t xml:space="preserve">, että tärkeintä on syöstä </w:t>
      </w:r>
      <w:proofErr w:type="spellStart"/>
      <w:r w:rsidRPr="001A6B4D">
        <w:rPr>
          <w:bCs/>
        </w:rPr>
        <w:t>Tshisekedi</w:t>
      </w:r>
      <w:proofErr w:type="spellEnd"/>
      <w:r w:rsidRPr="001A6B4D">
        <w:rPr>
          <w:bCs/>
        </w:rPr>
        <w:t xml:space="preserve"> vallasta, silläkin uhalla, että se tarkoitta</w:t>
      </w:r>
      <w:r w:rsidR="00715994">
        <w:rPr>
          <w:bCs/>
        </w:rPr>
        <w:t>isi</w:t>
      </w:r>
      <w:r w:rsidRPr="001A6B4D">
        <w:rPr>
          <w:bCs/>
        </w:rPr>
        <w:t xml:space="preserve"> Joseph </w:t>
      </w:r>
      <w:proofErr w:type="spellStart"/>
      <w:r w:rsidRPr="001A6B4D">
        <w:rPr>
          <w:bCs/>
        </w:rPr>
        <w:t>Kabilan</w:t>
      </w:r>
      <w:proofErr w:type="spellEnd"/>
      <w:r w:rsidRPr="001A6B4D">
        <w:rPr>
          <w:bCs/>
        </w:rPr>
        <w:t xml:space="preserve"> tai jopa </w:t>
      </w:r>
      <w:proofErr w:type="spellStart"/>
      <w:r w:rsidR="00570BDA">
        <w:rPr>
          <w:bCs/>
        </w:rPr>
        <w:t>Corneille</w:t>
      </w:r>
      <w:proofErr w:type="spellEnd"/>
      <w:r w:rsidR="00570BDA">
        <w:rPr>
          <w:bCs/>
        </w:rPr>
        <w:t xml:space="preserve"> Nangaan johtaman </w:t>
      </w:r>
      <w:r w:rsidRPr="001A6B4D">
        <w:rPr>
          <w:bCs/>
        </w:rPr>
        <w:t>M23:n valtaannousua</w:t>
      </w:r>
      <w:r w:rsidR="00D847AA">
        <w:rPr>
          <w:bCs/>
        </w:rPr>
        <w:t xml:space="preserve"> </w:t>
      </w:r>
      <w:proofErr w:type="spellStart"/>
      <w:r w:rsidR="00D847AA">
        <w:rPr>
          <w:bCs/>
        </w:rPr>
        <w:t>Katangassa</w:t>
      </w:r>
      <w:proofErr w:type="spellEnd"/>
      <w:r w:rsidR="00D847AA">
        <w:rPr>
          <w:bCs/>
        </w:rPr>
        <w:t xml:space="preserve"> ja </w:t>
      </w:r>
      <w:proofErr w:type="spellStart"/>
      <w:r w:rsidR="00D847AA">
        <w:rPr>
          <w:bCs/>
        </w:rPr>
        <w:t>Kinshassa</w:t>
      </w:r>
      <w:proofErr w:type="spellEnd"/>
      <w:r w:rsidRPr="001A6B4D">
        <w:rPr>
          <w:bCs/>
        </w:rPr>
        <w:t>.</w:t>
      </w:r>
      <w:r>
        <w:rPr>
          <w:rStyle w:val="Alaviitteenviite"/>
          <w:bCs/>
          <w:lang w:val="en-US"/>
        </w:rPr>
        <w:footnoteReference w:id="70"/>
      </w:r>
    </w:p>
    <w:p w14:paraId="0B6240D8" w14:textId="6C4C0C5F" w:rsidR="001A6B4D" w:rsidRPr="001A6B4D" w:rsidRDefault="001A6B4D" w:rsidP="001A6B4D">
      <w:pPr>
        <w:rPr>
          <w:bCs/>
        </w:rPr>
      </w:pPr>
      <w:proofErr w:type="spellStart"/>
      <w:r>
        <w:rPr>
          <w:bCs/>
        </w:rPr>
        <w:t>Crisis</w:t>
      </w:r>
      <w:proofErr w:type="spellEnd"/>
      <w:r>
        <w:rPr>
          <w:bCs/>
        </w:rPr>
        <w:t xml:space="preserve"> Groupin </w:t>
      </w:r>
      <w:r w:rsidR="00570BDA">
        <w:rPr>
          <w:bCs/>
        </w:rPr>
        <w:t xml:space="preserve">vuonna 2023 julkaiseman raportin </w:t>
      </w:r>
      <w:r>
        <w:rPr>
          <w:bCs/>
        </w:rPr>
        <w:t>mukaan myös t</w:t>
      </w:r>
      <w:r w:rsidRPr="00BD0A90">
        <w:rPr>
          <w:bCs/>
        </w:rPr>
        <w:t xml:space="preserve">urvallisuusjoukkojen </w:t>
      </w:r>
      <w:r w:rsidR="00570BDA">
        <w:rPr>
          <w:bCs/>
        </w:rPr>
        <w:t>politisoituminen</w:t>
      </w:r>
      <w:r w:rsidRPr="00BD0A90">
        <w:rPr>
          <w:bCs/>
        </w:rPr>
        <w:t xml:space="preserve"> aiheuttaa</w:t>
      </w:r>
      <w:r>
        <w:rPr>
          <w:bCs/>
        </w:rPr>
        <w:t xml:space="preserve"> potentiaalisesti</w:t>
      </w:r>
      <w:r w:rsidRPr="00BD0A90">
        <w:rPr>
          <w:bCs/>
        </w:rPr>
        <w:t xml:space="preserve"> erityisen haitallisia seurauksia </w:t>
      </w:r>
      <w:proofErr w:type="spellStart"/>
      <w:r w:rsidRPr="00BD0A90">
        <w:rPr>
          <w:bCs/>
        </w:rPr>
        <w:t>Katangassa</w:t>
      </w:r>
      <w:proofErr w:type="spellEnd"/>
      <w:r w:rsidRPr="00BD0A90">
        <w:rPr>
          <w:bCs/>
        </w:rPr>
        <w:t xml:space="preserve">. </w:t>
      </w:r>
      <w:r>
        <w:rPr>
          <w:bCs/>
        </w:rPr>
        <w:t>Turvallisuusjouk</w:t>
      </w:r>
      <w:r w:rsidR="00570BDA">
        <w:rPr>
          <w:bCs/>
        </w:rPr>
        <w:t xml:space="preserve">koihin kuuluu yhä enemmän </w:t>
      </w:r>
      <w:proofErr w:type="spellStart"/>
      <w:r w:rsidRPr="00BD0A90">
        <w:rPr>
          <w:bCs/>
        </w:rPr>
        <w:t>Tshisekedin</w:t>
      </w:r>
      <w:proofErr w:type="spellEnd"/>
      <w:r w:rsidRPr="00BD0A90">
        <w:rPr>
          <w:bCs/>
        </w:rPr>
        <w:t xml:space="preserve"> lähipiiri</w:t>
      </w:r>
      <w:r w:rsidR="00570BDA">
        <w:rPr>
          <w:bCs/>
        </w:rPr>
        <w:t xml:space="preserve">ä </w:t>
      </w:r>
      <w:r w:rsidRPr="00BD0A90">
        <w:rPr>
          <w:bCs/>
        </w:rPr>
        <w:t>tai hänen kotiseudultaan Kasa</w:t>
      </w:r>
      <w:r>
        <w:rPr>
          <w:bCs/>
        </w:rPr>
        <w:t>ista</w:t>
      </w:r>
      <w:r w:rsidRPr="00BD0A90">
        <w:rPr>
          <w:bCs/>
        </w:rPr>
        <w:t xml:space="preserve"> kotoisin olevia henkilöitä. Koska </w:t>
      </w:r>
      <w:proofErr w:type="spellStart"/>
      <w:r w:rsidRPr="00BD0A90">
        <w:rPr>
          <w:bCs/>
        </w:rPr>
        <w:t>kasailaisilla</w:t>
      </w:r>
      <w:proofErr w:type="spellEnd"/>
      <w:r w:rsidRPr="00BD0A90">
        <w:rPr>
          <w:bCs/>
        </w:rPr>
        <w:t xml:space="preserve"> on jo ennestään </w:t>
      </w:r>
      <w:r>
        <w:rPr>
          <w:bCs/>
        </w:rPr>
        <w:t>vahva</w:t>
      </w:r>
      <w:r w:rsidRPr="00BD0A90">
        <w:rPr>
          <w:bCs/>
        </w:rPr>
        <w:t xml:space="preserve"> poliittinen painoarvo </w:t>
      </w:r>
      <w:proofErr w:type="spellStart"/>
      <w:r w:rsidRPr="00BD0A90">
        <w:rPr>
          <w:bCs/>
        </w:rPr>
        <w:t>Katanga</w:t>
      </w:r>
      <w:r w:rsidR="00E170DA">
        <w:rPr>
          <w:bCs/>
        </w:rPr>
        <w:t>n</w:t>
      </w:r>
      <w:proofErr w:type="spellEnd"/>
      <w:r w:rsidR="00E170DA">
        <w:rPr>
          <w:bCs/>
        </w:rPr>
        <w:t xml:space="preserve"> alueella</w:t>
      </w:r>
      <w:r w:rsidRPr="00BD0A90">
        <w:rPr>
          <w:bCs/>
        </w:rPr>
        <w:t xml:space="preserve">, </w:t>
      </w:r>
      <w:r>
        <w:rPr>
          <w:bCs/>
        </w:rPr>
        <w:t>tällaiset seikat edistävät levottomuuksien ja väkivallan riskiä, etenkin vaalien aikaan</w:t>
      </w:r>
      <w:r w:rsidRPr="00BD0A90">
        <w:rPr>
          <w:bCs/>
        </w:rPr>
        <w:t>.</w:t>
      </w:r>
      <w:r>
        <w:rPr>
          <w:rStyle w:val="Alaviitteenviite"/>
          <w:bCs/>
        </w:rPr>
        <w:footnoteReference w:id="71"/>
      </w:r>
      <w:r>
        <w:rPr>
          <w:bCs/>
        </w:rPr>
        <w:t xml:space="preserve"> </w:t>
      </w:r>
      <w:proofErr w:type="spellStart"/>
      <w:r>
        <w:rPr>
          <w:bCs/>
        </w:rPr>
        <w:t>Crisis</w:t>
      </w:r>
      <w:proofErr w:type="spellEnd"/>
      <w:r>
        <w:rPr>
          <w:bCs/>
        </w:rPr>
        <w:t xml:space="preserve"> Groupin mukaan useat kongolaiset </w:t>
      </w:r>
      <w:r w:rsidRPr="00BD0A90">
        <w:rPr>
          <w:bCs/>
        </w:rPr>
        <w:t xml:space="preserve">verkkomediat ja </w:t>
      </w:r>
      <w:r>
        <w:rPr>
          <w:bCs/>
        </w:rPr>
        <w:t xml:space="preserve">mediassa vaikuttavat </w:t>
      </w:r>
      <w:r w:rsidRPr="00BD0A90">
        <w:rPr>
          <w:bCs/>
        </w:rPr>
        <w:t>yksityishenkilö</w:t>
      </w:r>
      <w:r>
        <w:rPr>
          <w:bCs/>
        </w:rPr>
        <w:t>t</w:t>
      </w:r>
      <w:r w:rsidRPr="00BD0A90">
        <w:rPr>
          <w:bCs/>
        </w:rPr>
        <w:t xml:space="preserve">, </w:t>
      </w:r>
      <w:r w:rsidR="00237A3B">
        <w:rPr>
          <w:bCs/>
        </w:rPr>
        <w:t>mukaan lukien Lubumbashissa sijaitsevat tahot,</w:t>
      </w:r>
      <w:r w:rsidRPr="00BD0A90">
        <w:rPr>
          <w:bCs/>
        </w:rPr>
        <w:t xml:space="preserve"> julkaisevat </w:t>
      </w:r>
      <w:r w:rsidR="00570BDA">
        <w:rPr>
          <w:bCs/>
        </w:rPr>
        <w:t xml:space="preserve">verkossa </w:t>
      </w:r>
      <w:r w:rsidRPr="00BD0A90">
        <w:rPr>
          <w:bCs/>
        </w:rPr>
        <w:t xml:space="preserve">yhteisöjen välistä vihaa lietsovia lausuntoja. </w:t>
      </w:r>
      <w:proofErr w:type="spellStart"/>
      <w:r w:rsidR="00134D24">
        <w:rPr>
          <w:bCs/>
        </w:rPr>
        <w:t>Katangalaisten</w:t>
      </w:r>
      <w:proofErr w:type="spellEnd"/>
      <w:r w:rsidR="00134D24">
        <w:rPr>
          <w:bCs/>
        </w:rPr>
        <w:t xml:space="preserve"> asioita ajavat tiedotusvälineet</w:t>
      </w:r>
      <w:r w:rsidRPr="00BD0A90">
        <w:rPr>
          <w:bCs/>
        </w:rPr>
        <w:t xml:space="preserve"> esittävät loukkaavia kommentteja </w:t>
      </w:r>
      <w:proofErr w:type="spellStart"/>
      <w:r w:rsidRPr="00BD0A90">
        <w:rPr>
          <w:bCs/>
        </w:rPr>
        <w:t>kasailaisi</w:t>
      </w:r>
      <w:r w:rsidR="00134D24">
        <w:rPr>
          <w:bCs/>
        </w:rPr>
        <w:t>sta</w:t>
      </w:r>
      <w:proofErr w:type="spellEnd"/>
      <w:r w:rsidRPr="00BD0A90">
        <w:rPr>
          <w:bCs/>
        </w:rPr>
        <w:t xml:space="preserve"> ja päinvastoin.</w:t>
      </w:r>
      <w:r w:rsidR="00237A3B">
        <w:rPr>
          <w:rStyle w:val="Alaviitteenviite"/>
          <w:bCs/>
        </w:rPr>
        <w:footnoteReference w:id="72"/>
      </w:r>
      <w:r>
        <w:rPr>
          <w:bCs/>
        </w:rPr>
        <w:t xml:space="preserve"> </w:t>
      </w:r>
      <w:r w:rsidR="00237A3B">
        <w:rPr>
          <w:bCs/>
        </w:rPr>
        <w:t>Esimerkiksi</w:t>
      </w:r>
      <w:r w:rsidRPr="00BD0A90">
        <w:t xml:space="preserve"> </w:t>
      </w:r>
      <w:r w:rsidR="00237A3B">
        <w:rPr>
          <w:bCs/>
        </w:rPr>
        <w:t xml:space="preserve">toukokuussa 2023 </w:t>
      </w:r>
      <w:proofErr w:type="spellStart"/>
      <w:r w:rsidR="00237A3B">
        <w:rPr>
          <w:bCs/>
        </w:rPr>
        <w:t>Katangan</w:t>
      </w:r>
      <w:proofErr w:type="spellEnd"/>
      <w:r w:rsidR="00237A3B">
        <w:rPr>
          <w:bCs/>
        </w:rPr>
        <w:t xml:space="preserve"> entisen kuvernöörin</w:t>
      </w:r>
      <w:r w:rsidRPr="00BD0A90">
        <w:rPr>
          <w:bCs/>
        </w:rPr>
        <w:t xml:space="preserve"> </w:t>
      </w:r>
      <w:proofErr w:type="spellStart"/>
      <w:r w:rsidRPr="00BD0A90">
        <w:rPr>
          <w:bCs/>
        </w:rPr>
        <w:t>Moïse</w:t>
      </w:r>
      <w:proofErr w:type="spellEnd"/>
      <w:r w:rsidRPr="00BD0A90">
        <w:rPr>
          <w:bCs/>
        </w:rPr>
        <w:t xml:space="preserve"> </w:t>
      </w:r>
      <w:proofErr w:type="spellStart"/>
      <w:r w:rsidRPr="00BD0A90">
        <w:rPr>
          <w:bCs/>
        </w:rPr>
        <w:t>Katumbin</w:t>
      </w:r>
      <w:proofErr w:type="spellEnd"/>
      <w:r w:rsidRPr="00BD0A90">
        <w:rPr>
          <w:bCs/>
        </w:rPr>
        <w:t xml:space="preserve"> </w:t>
      </w:r>
      <w:r w:rsidRPr="00134D24">
        <w:rPr>
          <w:bCs/>
          <w:i/>
          <w:iCs/>
        </w:rPr>
        <w:t xml:space="preserve">Ensemble </w:t>
      </w:r>
      <w:proofErr w:type="spellStart"/>
      <w:r w:rsidRPr="00134D24">
        <w:rPr>
          <w:bCs/>
          <w:i/>
          <w:iCs/>
        </w:rPr>
        <w:t>pour</w:t>
      </w:r>
      <w:proofErr w:type="spellEnd"/>
      <w:r w:rsidRPr="00134D24">
        <w:rPr>
          <w:bCs/>
          <w:i/>
          <w:iCs/>
        </w:rPr>
        <w:t xml:space="preserve"> la </w:t>
      </w:r>
      <w:proofErr w:type="spellStart"/>
      <w:r w:rsidRPr="00134D24">
        <w:rPr>
          <w:bCs/>
          <w:i/>
          <w:iCs/>
        </w:rPr>
        <w:t>Patrie</w:t>
      </w:r>
      <w:proofErr w:type="spellEnd"/>
      <w:r w:rsidRPr="00BD0A90">
        <w:rPr>
          <w:bCs/>
        </w:rPr>
        <w:t xml:space="preserve"> -puolueen nimetön jäsen julkaisi X-</w:t>
      </w:r>
      <w:r w:rsidR="00237A3B">
        <w:rPr>
          <w:bCs/>
        </w:rPr>
        <w:t xml:space="preserve">palvelussa </w:t>
      </w:r>
      <w:proofErr w:type="spellStart"/>
      <w:r w:rsidR="00237A3B">
        <w:rPr>
          <w:bCs/>
        </w:rPr>
        <w:t>kasailaisiin</w:t>
      </w:r>
      <w:proofErr w:type="spellEnd"/>
      <w:r w:rsidR="00237A3B">
        <w:rPr>
          <w:bCs/>
        </w:rPr>
        <w:t xml:space="preserve"> kohdistuvaa vihapuhetta, jossa todettiin, että heidän tulisi ”pakata tavaransa, sillä metsästys on alkanut”.</w:t>
      </w:r>
      <w:r w:rsidR="00237A3B">
        <w:rPr>
          <w:rStyle w:val="Alaviitteenviite"/>
          <w:bCs/>
        </w:rPr>
        <w:footnoteReference w:id="73"/>
      </w:r>
      <w:r w:rsidR="00237A3B">
        <w:rPr>
          <w:bCs/>
        </w:rPr>
        <w:t xml:space="preserve"> </w:t>
      </w:r>
      <w:proofErr w:type="spellStart"/>
      <w:r w:rsidR="00237A3B">
        <w:rPr>
          <w:bCs/>
        </w:rPr>
        <w:t>Crisis</w:t>
      </w:r>
      <w:proofErr w:type="spellEnd"/>
      <w:r w:rsidR="00237A3B">
        <w:rPr>
          <w:bCs/>
        </w:rPr>
        <w:t xml:space="preserve"> Groupin mukaan jännitteiden lisääntymisen taustalla </w:t>
      </w:r>
      <w:proofErr w:type="spellStart"/>
      <w:r w:rsidR="00237A3B">
        <w:rPr>
          <w:bCs/>
        </w:rPr>
        <w:t>Katangassa</w:t>
      </w:r>
      <w:proofErr w:type="spellEnd"/>
      <w:r w:rsidR="00237A3B">
        <w:rPr>
          <w:bCs/>
        </w:rPr>
        <w:t xml:space="preserve"> onkin </w:t>
      </w:r>
      <w:r w:rsidR="00134D24">
        <w:rPr>
          <w:bCs/>
        </w:rPr>
        <w:t xml:space="preserve">samaan aikaan </w:t>
      </w:r>
      <w:r w:rsidR="00237A3B">
        <w:rPr>
          <w:bCs/>
        </w:rPr>
        <w:t>sekä t</w:t>
      </w:r>
      <w:r w:rsidRPr="00BD0A90">
        <w:rPr>
          <w:bCs/>
        </w:rPr>
        <w:t xml:space="preserve">urvallisuusjoukkojen väärinkäytökset </w:t>
      </w:r>
      <w:r w:rsidR="00237A3B">
        <w:rPr>
          <w:bCs/>
        </w:rPr>
        <w:t xml:space="preserve">että </w:t>
      </w:r>
      <w:r w:rsidRPr="00BD0A90">
        <w:rPr>
          <w:bCs/>
        </w:rPr>
        <w:t>yhteisöjen välisen vihapuheen lisääntyminen.</w:t>
      </w:r>
      <w:r w:rsidR="00237A3B">
        <w:rPr>
          <w:rStyle w:val="Alaviitteenviite"/>
          <w:bCs/>
        </w:rPr>
        <w:footnoteReference w:id="74"/>
      </w:r>
      <w:r>
        <w:rPr>
          <w:bCs/>
        </w:rPr>
        <w:t xml:space="preserve"> </w:t>
      </w:r>
    </w:p>
    <w:p w14:paraId="230041CD" w14:textId="263AD5DE" w:rsidR="001A6B4D" w:rsidRPr="001A6B4D" w:rsidRDefault="00237A3B" w:rsidP="00EC6AC0">
      <w:pPr>
        <w:rPr>
          <w:bCs/>
        </w:rPr>
      </w:pPr>
      <w:r w:rsidRPr="00B50D37">
        <w:rPr>
          <w:bCs/>
        </w:rPr>
        <w:t>YK</w:t>
      </w:r>
      <w:r w:rsidR="00134D24">
        <w:rPr>
          <w:bCs/>
        </w:rPr>
        <w:t>:n</w:t>
      </w:r>
      <w:r w:rsidRPr="00B50D37">
        <w:rPr>
          <w:bCs/>
        </w:rPr>
        <w:t xml:space="preserve"> </w:t>
      </w:r>
      <w:r w:rsidR="00F320BC">
        <w:rPr>
          <w:bCs/>
        </w:rPr>
        <w:t>yhteinen ihmisoikeustoimisto Kongossa</w:t>
      </w:r>
      <w:r w:rsidR="00715994">
        <w:rPr>
          <w:bCs/>
        </w:rPr>
        <w:t xml:space="preserve"> (UNJHRO</w:t>
      </w:r>
      <w:r w:rsidR="00715994">
        <w:rPr>
          <w:rStyle w:val="Alaviitteenviite"/>
          <w:bCs/>
        </w:rPr>
        <w:footnoteReference w:id="75"/>
      </w:r>
      <w:r w:rsidR="00715994">
        <w:rPr>
          <w:bCs/>
        </w:rPr>
        <w:t>)</w:t>
      </w:r>
      <w:r>
        <w:rPr>
          <w:bCs/>
        </w:rPr>
        <w:t xml:space="preserve"> </w:t>
      </w:r>
      <w:r w:rsidRPr="00B50D37">
        <w:rPr>
          <w:bCs/>
        </w:rPr>
        <w:t>raportoi syyskuussa 2025, et</w:t>
      </w:r>
      <w:r>
        <w:rPr>
          <w:bCs/>
        </w:rPr>
        <w:t xml:space="preserve">tä </w:t>
      </w:r>
      <w:r w:rsidR="00F320BC">
        <w:rPr>
          <w:bCs/>
        </w:rPr>
        <w:t xml:space="preserve">sen tietoon tuli </w:t>
      </w:r>
      <w:r>
        <w:rPr>
          <w:bCs/>
        </w:rPr>
        <w:t>Haut-</w:t>
      </w:r>
      <w:proofErr w:type="spellStart"/>
      <w:r>
        <w:rPr>
          <w:bCs/>
        </w:rPr>
        <w:t>Katangassa</w:t>
      </w:r>
      <w:proofErr w:type="spellEnd"/>
      <w:r>
        <w:rPr>
          <w:bCs/>
        </w:rPr>
        <w:t xml:space="preserve"> 256 ihmisoikeusrikkomusta</w:t>
      </w:r>
      <w:r w:rsidR="00F320BC">
        <w:rPr>
          <w:bCs/>
        </w:rPr>
        <w:t xml:space="preserve"> aikavälillä 1.6.2024–31.5.2025</w:t>
      </w:r>
      <w:r>
        <w:rPr>
          <w:bCs/>
        </w:rPr>
        <w:t xml:space="preserve">, joissa oli yhteensä 337 uhria (274 miestä, 23 naista ja 40 lasta). </w:t>
      </w:r>
      <w:r w:rsidRPr="00B50D37">
        <w:rPr>
          <w:bCs/>
        </w:rPr>
        <w:t>Kongon kansallinen poliisi ja armeija olivat useimmiten oikeudenloukkausten takana, j</w:t>
      </w:r>
      <w:r>
        <w:rPr>
          <w:bCs/>
        </w:rPr>
        <w:t xml:space="preserve">a useimmin tapaukset olivat mielivaltaisia pidätyksiä ja kiinniottoja tai teloituksia, tai joissain tapauksissa ilmaisun- ja kokoontumisvapauden rikkomuksia. </w:t>
      </w:r>
      <w:r w:rsidRPr="00B50D37">
        <w:rPr>
          <w:bCs/>
        </w:rPr>
        <w:t xml:space="preserve">Suurin osa tapauksista liittyi </w:t>
      </w:r>
      <w:r>
        <w:rPr>
          <w:bCs/>
        </w:rPr>
        <w:t xml:space="preserve">jollain tavalla </w:t>
      </w:r>
      <w:r w:rsidRPr="00B50D37">
        <w:rPr>
          <w:bCs/>
        </w:rPr>
        <w:t>kaivoksia vartioiviin turvallisuusviranomaisiin</w:t>
      </w:r>
      <w:r w:rsidR="009A4B8F">
        <w:rPr>
          <w:bCs/>
        </w:rPr>
        <w:t>,</w:t>
      </w:r>
      <w:r w:rsidRPr="00B50D37">
        <w:rPr>
          <w:bCs/>
        </w:rPr>
        <w:t xml:space="preserve"> ei-valtiollisiin a</w:t>
      </w:r>
      <w:r>
        <w:rPr>
          <w:bCs/>
        </w:rPr>
        <w:t xml:space="preserve">seistettuihin ryhmiin tai kaivosalan yrityksiin. </w:t>
      </w:r>
      <w:r w:rsidRPr="00B50D37">
        <w:rPr>
          <w:bCs/>
        </w:rPr>
        <w:t>YK ei erittele, oliko etnisillä jännitteillä rooli oikeudenloukkauksissa</w:t>
      </w:r>
      <w:r>
        <w:rPr>
          <w:bCs/>
        </w:rPr>
        <w:t>.</w:t>
      </w:r>
      <w:r>
        <w:rPr>
          <w:rStyle w:val="Alaviitteenviite"/>
          <w:lang w:val="en-US"/>
        </w:rPr>
        <w:footnoteReference w:id="76"/>
      </w:r>
      <w:r w:rsidR="002255F2">
        <w:rPr>
          <w:bCs/>
        </w:rPr>
        <w:t xml:space="preserve"> </w:t>
      </w:r>
    </w:p>
    <w:p w14:paraId="368254D0" w14:textId="1E7E0221" w:rsidR="001A6B4D" w:rsidRDefault="007D22E0" w:rsidP="001A6B4D">
      <w:pPr>
        <w:rPr>
          <w:bCs/>
        </w:rPr>
      </w:pPr>
      <w:r>
        <w:rPr>
          <w:bCs/>
        </w:rPr>
        <w:t>H</w:t>
      </w:r>
      <w:r w:rsidR="001A6B4D">
        <w:rPr>
          <w:bCs/>
        </w:rPr>
        <w:t>uhtikuussa 2026</w:t>
      </w:r>
      <w:r w:rsidR="001A6B4D" w:rsidRPr="00DA6AAC">
        <w:rPr>
          <w:bCs/>
        </w:rPr>
        <w:t xml:space="preserve"> </w:t>
      </w:r>
      <w:r w:rsidR="001A6B4D">
        <w:rPr>
          <w:bCs/>
        </w:rPr>
        <w:t xml:space="preserve">raportoitiin, että </w:t>
      </w:r>
      <w:proofErr w:type="spellStart"/>
      <w:r w:rsidR="001A6B4D">
        <w:rPr>
          <w:bCs/>
        </w:rPr>
        <w:t>kasailaiset</w:t>
      </w:r>
      <w:proofErr w:type="spellEnd"/>
      <w:r w:rsidR="001A6B4D">
        <w:rPr>
          <w:bCs/>
        </w:rPr>
        <w:t xml:space="preserve"> joutuivat </w:t>
      </w:r>
      <w:proofErr w:type="spellStart"/>
      <w:r w:rsidR="001A6B4D" w:rsidRPr="00DA6AAC">
        <w:rPr>
          <w:bCs/>
        </w:rPr>
        <w:t>Miringi</w:t>
      </w:r>
      <w:proofErr w:type="spellEnd"/>
      <w:r w:rsidR="001A6B4D" w:rsidRPr="00DA6AAC">
        <w:rPr>
          <w:bCs/>
        </w:rPr>
        <w:t xml:space="preserve">-nimisessä louhoksessa kohdennettujen veitsihyökkäysten kohteeksi, jotka olivat tuntemattomien </w:t>
      </w:r>
      <w:proofErr w:type="spellStart"/>
      <w:r w:rsidR="001A6B4D" w:rsidRPr="00DA6AAC">
        <w:rPr>
          <w:bCs/>
        </w:rPr>
        <w:t>katangalaisten</w:t>
      </w:r>
      <w:proofErr w:type="spellEnd"/>
      <w:r w:rsidR="001A6B4D" w:rsidRPr="00DA6AAC">
        <w:rPr>
          <w:bCs/>
        </w:rPr>
        <w:t xml:space="preserve"> </w:t>
      </w:r>
      <w:proofErr w:type="spellStart"/>
      <w:r w:rsidR="001A6B4D" w:rsidRPr="00DA6AAC">
        <w:rPr>
          <w:bCs/>
        </w:rPr>
        <w:t>mili</w:t>
      </w:r>
      <w:r w:rsidR="001A6B4D">
        <w:rPr>
          <w:bCs/>
        </w:rPr>
        <w:t>tioiden</w:t>
      </w:r>
      <w:proofErr w:type="spellEnd"/>
      <w:r w:rsidR="001A6B4D" w:rsidRPr="00DA6AAC">
        <w:rPr>
          <w:bCs/>
        </w:rPr>
        <w:t xml:space="preserve"> tekosia. </w:t>
      </w:r>
      <w:r w:rsidR="002D0D4A">
        <w:rPr>
          <w:bCs/>
        </w:rPr>
        <w:t>Haut-</w:t>
      </w:r>
      <w:proofErr w:type="spellStart"/>
      <w:r w:rsidR="002D0D4A">
        <w:rPr>
          <w:bCs/>
        </w:rPr>
        <w:t>Katangan</w:t>
      </w:r>
      <w:proofErr w:type="spellEnd"/>
      <w:r w:rsidR="002D0D4A">
        <w:rPr>
          <w:bCs/>
        </w:rPr>
        <w:t xml:space="preserve"> p</w:t>
      </w:r>
      <w:r w:rsidR="001A6B4D" w:rsidRPr="00DA6AAC">
        <w:rPr>
          <w:bCs/>
        </w:rPr>
        <w:t>aikallisviranomais</w:t>
      </w:r>
      <w:r w:rsidR="00134D24">
        <w:rPr>
          <w:bCs/>
        </w:rPr>
        <w:t xml:space="preserve">ten </w:t>
      </w:r>
      <w:r w:rsidR="00134D24" w:rsidRPr="00FE3C44">
        <w:rPr>
          <w:bCs/>
        </w:rPr>
        <w:t>kuvai</w:t>
      </w:r>
      <w:r w:rsidR="00FA6DEA">
        <w:rPr>
          <w:bCs/>
        </w:rPr>
        <w:t xml:space="preserve">llaan käyttäytyvän epävakaan </w:t>
      </w:r>
      <w:r w:rsidR="002D0D4A">
        <w:rPr>
          <w:bCs/>
        </w:rPr>
        <w:t>turvallisuus</w:t>
      </w:r>
      <w:r w:rsidR="00134D24" w:rsidRPr="00FE3C44">
        <w:rPr>
          <w:bCs/>
        </w:rPr>
        <w:t>tilanteen vuoksi</w:t>
      </w:r>
      <w:r w:rsidR="001A6B4D" w:rsidRPr="00FE3C44">
        <w:rPr>
          <w:bCs/>
        </w:rPr>
        <w:t xml:space="preserve"> hermostuneesti, mikä </w:t>
      </w:r>
      <w:r w:rsidR="00FA6DEA">
        <w:rPr>
          <w:bCs/>
        </w:rPr>
        <w:t>on näkynyt</w:t>
      </w:r>
      <w:r w:rsidR="001A6B4D" w:rsidRPr="00FE3C44">
        <w:rPr>
          <w:bCs/>
        </w:rPr>
        <w:t xml:space="preserve"> esimerkiksi ”kansalaisuudeltaan</w:t>
      </w:r>
      <w:r w:rsidR="00FE3C44" w:rsidRPr="00FE3C44">
        <w:rPr>
          <w:bCs/>
        </w:rPr>
        <w:t xml:space="preserve"> (”la </w:t>
      </w:r>
      <w:proofErr w:type="spellStart"/>
      <w:r w:rsidR="00FE3C44" w:rsidRPr="00FE3C44">
        <w:rPr>
          <w:bCs/>
        </w:rPr>
        <w:t>citoyenneté</w:t>
      </w:r>
      <w:proofErr w:type="spellEnd"/>
      <w:r w:rsidR="00FE3C44" w:rsidRPr="00FE3C44">
        <w:rPr>
          <w:bCs/>
        </w:rPr>
        <w:t>”)</w:t>
      </w:r>
      <w:r w:rsidR="001A6B4D" w:rsidRPr="00FE3C44">
        <w:rPr>
          <w:bCs/>
        </w:rPr>
        <w:t xml:space="preserve"> kyseenalaisiksi” katsottujen</w:t>
      </w:r>
      <w:r w:rsidR="001A6B4D" w:rsidRPr="00DA6AAC">
        <w:rPr>
          <w:bCs/>
        </w:rPr>
        <w:t xml:space="preserve"> henkilöiden pidätyksinä</w:t>
      </w:r>
      <w:r w:rsidR="001A6B4D">
        <w:rPr>
          <w:bCs/>
        </w:rPr>
        <w:t xml:space="preserve"> [lähteessä ei selvennetä, mihin ”kansalaisuuksiin” tässä viitataan]</w:t>
      </w:r>
      <w:r w:rsidR="001A6B4D" w:rsidRPr="00DA6AAC">
        <w:rPr>
          <w:bCs/>
        </w:rPr>
        <w:t>.</w:t>
      </w:r>
      <w:r w:rsidR="001A6B4D">
        <w:rPr>
          <w:rStyle w:val="Alaviitteenviite"/>
          <w:bCs/>
        </w:rPr>
        <w:footnoteReference w:id="77"/>
      </w:r>
      <w:r w:rsidR="001A6B4D">
        <w:rPr>
          <w:bCs/>
        </w:rPr>
        <w:t xml:space="preserve"> </w:t>
      </w:r>
    </w:p>
    <w:p w14:paraId="446FB9E1" w14:textId="72B20221" w:rsidR="009A4B8F" w:rsidRPr="009A4B8F" w:rsidRDefault="009A4B8F" w:rsidP="001A6B4D">
      <w:r w:rsidRPr="006E4813">
        <w:t>YK:n yhteinen ihmisoikeustoimisto totesi vuonna 2021 julkaistu</w:t>
      </w:r>
      <w:r>
        <w:t xml:space="preserve">ssa tutkimuksessaan, että kaikesta sen dokumentoimasta vihapuheesta (missään päin maata) 37 % kohdistui </w:t>
      </w:r>
      <w:proofErr w:type="spellStart"/>
      <w:r>
        <w:t>luba</w:t>
      </w:r>
      <w:proofErr w:type="spellEnd"/>
      <w:r>
        <w:t>-taustaisiin ihmisiin.</w:t>
      </w:r>
      <w:r>
        <w:rPr>
          <w:rStyle w:val="Alaviitteenviite"/>
        </w:rPr>
        <w:footnoteReference w:id="78"/>
      </w:r>
      <w:r>
        <w:t xml:space="preserve"> </w:t>
      </w:r>
      <w:r w:rsidRPr="00334CBA">
        <w:t>Kasai</w:t>
      </w:r>
      <w:r>
        <w:t xml:space="preserve">n </w:t>
      </w:r>
      <w:proofErr w:type="spellStart"/>
      <w:r>
        <w:t>lubiin</w:t>
      </w:r>
      <w:proofErr w:type="spellEnd"/>
      <w:r w:rsidRPr="00334CBA">
        <w:t xml:space="preserve"> kohdistuvaa vihapuhetta levitettiin erityises</w:t>
      </w:r>
      <w:r>
        <w:t xml:space="preserve">ti sosiaalisessa mediassa ja poliittisen kilpailun yhteydessä. Yleisellä tasolla [ei vain Kasain </w:t>
      </w:r>
      <w:proofErr w:type="spellStart"/>
      <w:r>
        <w:t>lubien</w:t>
      </w:r>
      <w:proofErr w:type="spellEnd"/>
      <w:r>
        <w:t xml:space="preserve"> suhteen] riski vihapuheen kärjistymisestä väkivallaksi arvioitiin useimmissa YK:n dokumentoimissa tapauksissa korkeaksi tai erittäin korkeaksi.</w:t>
      </w:r>
      <w:r>
        <w:rPr>
          <w:rStyle w:val="Alaviitteenviite"/>
        </w:rPr>
        <w:footnoteReference w:id="79"/>
      </w:r>
      <w:r>
        <w:t xml:space="preserve"> </w:t>
      </w:r>
    </w:p>
    <w:p w14:paraId="6DC8D706" w14:textId="5AEC97CB" w:rsidR="00441E09" w:rsidRDefault="00441E09" w:rsidP="00441E09">
      <w:pPr>
        <w:pStyle w:val="POTSIKKO"/>
      </w:pPr>
      <w:r w:rsidRPr="00441E09">
        <w:lastRenderedPageBreak/>
        <w:t xml:space="preserve">3. </w:t>
      </w:r>
      <w:r w:rsidRPr="00DB0A43">
        <w:t>Kohdistuuko Kasai-</w:t>
      </w:r>
      <w:proofErr w:type="spellStart"/>
      <w:r w:rsidRPr="00DB0A43">
        <w:t>Katanga</w:t>
      </w:r>
      <w:proofErr w:type="spellEnd"/>
      <w:r w:rsidRPr="00DB0A43">
        <w:t xml:space="preserve"> -konfliktia </w:t>
      </w:r>
      <w:r w:rsidR="00DB0A43" w:rsidRPr="00DB0A43">
        <w:t xml:space="preserve">vuosia sitten </w:t>
      </w:r>
      <w:r w:rsidRPr="00DB0A43">
        <w:t>paenneiden</w:t>
      </w:r>
      <w:r w:rsidR="0028420A" w:rsidRPr="00DB0A43">
        <w:t xml:space="preserve"> henkilöiden</w:t>
      </w:r>
      <w:r w:rsidR="00DB0A43" w:rsidRPr="00DB0A43">
        <w:t xml:space="preserve"> aikuisiin</w:t>
      </w:r>
      <w:r w:rsidR="0028420A" w:rsidRPr="00DB0A43">
        <w:t xml:space="preserve"> </w:t>
      </w:r>
      <w:r w:rsidRPr="00DB0A43">
        <w:t>lapsiin oikeudenloukkauksia?</w:t>
      </w:r>
    </w:p>
    <w:p w14:paraId="1B457517" w14:textId="639A94C1" w:rsidR="00F67C4D" w:rsidRDefault="00620110" w:rsidP="00620110">
      <w:r>
        <w:t>Saatavilla olevista</w:t>
      </w:r>
      <w:r w:rsidR="00715994">
        <w:t xml:space="preserve"> englannin- ja ranskankielisistä</w:t>
      </w:r>
      <w:r>
        <w:t xml:space="preserve"> lähteistä ei </w:t>
      </w:r>
      <w:r w:rsidRPr="00DB0A43">
        <w:t>käytettävissä olevassa ajassa löytynyt tietoa siitä, miten konfliktia aiemmin paenneiden</w:t>
      </w:r>
      <w:r w:rsidR="007943C8" w:rsidRPr="00DB0A43">
        <w:t xml:space="preserve"> henkilöiden aikuisiin</w:t>
      </w:r>
      <w:r w:rsidRPr="00DB0A43">
        <w:t xml:space="preserve"> lapsiin</w:t>
      </w:r>
      <w:r>
        <w:t xml:space="preserve"> suhtaudutaan </w:t>
      </w:r>
      <w:proofErr w:type="spellStart"/>
      <w:r>
        <w:t>Katangassa</w:t>
      </w:r>
      <w:proofErr w:type="spellEnd"/>
      <w:r>
        <w:t xml:space="preserve">. </w:t>
      </w:r>
      <w:r w:rsidR="00C06943">
        <w:t xml:space="preserve">1990-luvun etnisten puhdistusten yhteydessä alueelta lähti valtava määrä ihmisiä, ja </w:t>
      </w:r>
      <w:proofErr w:type="spellStart"/>
      <w:r w:rsidR="00C06943">
        <w:t>The</w:t>
      </w:r>
      <w:proofErr w:type="spellEnd"/>
      <w:r w:rsidR="00C06943">
        <w:t xml:space="preserve"> New </w:t>
      </w:r>
      <w:proofErr w:type="spellStart"/>
      <w:r w:rsidR="00C06943">
        <w:t>Humanitarian</w:t>
      </w:r>
      <w:proofErr w:type="spellEnd"/>
      <w:r w:rsidR="00C06943">
        <w:t xml:space="preserve"> arvioi vuonna 2006 YK:n ja muiden ihmisoikeusjärjestöjen tietoihin perustuen, että Kasaihin pakkopalautettuja </w:t>
      </w:r>
      <w:proofErr w:type="spellStart"/>
      <w:r w:rsidR="00C06943">
        <w:t>kasailaisia</w:t>
      </w:r>
      <w:proofErr w:type="spellEnd"/>
      <w:r w:rsidR="00C06943">
        <w:t xml:space="preserve"> oli jopa 1,35 miljoonaa</w:t>
      </w:r>
      <w:r w:rsidR="00C06943">
        <w:rPr>
          <w:rStyle w:val="Alaviitteenviite"/>
        </w:rPr>
        <w:footnoteReference w:id="80"/>
      </w:r>
      <w:r w:rsidR="00C06943">
        <w:t xml:space="preserve">; lisäksi </w:t>
      </w:r>
      <w:proofErr w:type="spellStart"/>
      <w:r w:rsidR="00C06943">
        <w:t>MRG:n</w:t>
      </w:r>
      <w:proofErr w:type="spellEnd"/>
      <w:r w:rsidR="00C06943">
        <w:t xml:space="preserve"> vuoden 2018 arvion mukaan noin 400 000 henkilöä joutui pakenemaan Kasaihin</w:t>
      </w:r>
      <w:r w:rsidR="00C06943">
        <w:rPr>
          <w:rStyle w:val="Alaviitteenviite"/>
        </w:rPr>
        <w:footnoteReference w:id="81"/>
      </w:r>
      <w:r w:rsidR="00C06943">
        <w:t>. Suuria pakkomuuttoliikkeitä on ollut myöhemminkin</w:t>
      </w:r>
      <w:r w:rsidR="001211DD">
        <w:t xml:space="preserve">, kuten vuonna 2004, kun 150 000 henkilöä (joista moni kuului </w:t>
      </w:r>
      <w:proofErr w:type="spellStart"/>
      <w:r w:rsidR="001211DD">
        <w:t>kasai-lubiin</w:t>
      </w:r>
      <w:proofErr w:type="spellEnd"/>
      <w:r w:rsidR="001211DD">
        <w:t xml:space="preserve">) joutui pakenemaan </w:t>
      </w:r>
      <w:proofErr w:type="spellStart"/>
      <w:r w:rsidR="001211DD">
        <w:t>Katangassa</w:t>
      </w:r>
      <w:proofErr w:type="spellEnd"/>
      <w:r w:rsidR="001211DD">
        <w:t xml:space="preserve"> </w:t>
      </w:r>
      <w:proofErr w:type="spellStart"/>
      <w:r w:rsidR="001211DD">
        <w:t>mai-mai-militioiden</w:t>
      </w:r>
      <w:proofErr w:type="spellEnd"/>
      <w:r w:rsidR="001211DD">
        <w:t xml:space="preserve"> hyökkäyksiä.</w:t>
      </w:r>
      <w:r w:rsidR="001211DD">
        <w:rPr>
          <w:rStyle w:val="Alaviitteenviite"/>
        </w:rPr>
        <w:footnoteReference w:id="82"/>
      </w:r>
    </w:p>
    <w:p w14:paraId="68EEED9C" w14:textId="1AD48E8F" w:rsidR="00483094" w:rsidRDefault="00620110" w:rsidP="00620110">
      <w:pPr>
        <w:rPr>
          <w:bCs/>
        </w:rPr>
      </w:pPr>
      <w:r>
        <w:t xml:space="preserve">Kuten edellä on mainittu, </w:t>
      </w:r>
      <w:r w:rsidR="009E21E0">
        <w:rPr>
          <w:bCs/>
        </w:rPr>
        <w:t xml:space="preserve">yleisesti ottaen </w:t>
      </w:r>
      <w:proofErr w:type="spellStart"/>
      <w:r w:rsidR="009E21E0">
        <w:rPr>
          <w:bCs/>
        </w:rPr>
        <w:t>kasailaisten</w:t>
      </w:r>
      <w:proofErr w:type="spellEnd"/>
      <w:r w:rsidR="009E21E0">
        <w:rPr>
          <w:bCs/>
        </w:rPr>
        <w:t xml:space="preserve"> laajamittainen muuttoliike </w:t>
      </w:r>
      <w:proofErr w:type="spellStart"/>
      <w:r w:rsidR="009E21E0">
        <w:rPr>
          <w:bCs/>
        </w:rPr>
        <w:t>Katangaan</w:t>
      </w:r>
      <w:proofErr w:type="spellEnd"/>
      <w:r w:rsidR="009E21E0">
        <w:rPr>
          <w:bCs/>
        </w:rPr>
        <w:t xml:space="preserve"> aiheuttaa jännitteitä.</w:t>
      </w:r>
      <w:r w:rsidR="009E21E0">
        <w:rPr>
          <w:rStyle w:val="Alaviitteenviite"/>
          <w:bCs/>
        </w:rPr>
        <w:footnoteReference w:id="83"/>
      </w:r>
      <w:r w:rsidR="00F67C4D">
        <w:rPr>
          <w:bCs/>
        </w:rPr>
        <w:t xml:space="preserve">  </w:t>
      </w:r>
      <w:r w:rsidR="009E21E0">
        <w:rPr>
          <w:bCs/>
        </w:rPr>
        <w:t xml:space="preserve">Sen jälkeen, kun osa </w:t>
      </w:r>
      <w:proofErr w:type="spellStart"/>
      <w:r w:rsidR="009E21E0">
        <w:rPr>
          <w:bCs/>
        </w:rPr>
        <w:t>Katangasta</w:t>
      </w:r>
      <w:proofErr w:type="spellEnd"/>
      <w:r w:rsidR="009E21E0">
        <w:rPr>
          <w:bCs/>
        </w:rPr>
        <w:t xml:space="preserve"> karkotetuista </w:t>
      </w:r>
      <w:proofErr w:type="spellStart"/>
      <w:r w:rsidR="009E21E0">
        <w:rPr>
          <w:bCs/>
        </w:rPr>
        <w:t>kasailaisista</w:t>
      </w:r>
      <w:proofErr w:type="spellEnd"/>
      <w:r w:rsidR="009E21E0">
        <w:rPr>
          <w:bCs/>
        </w:rPr>
        <w:t xml:space="preserve"> alkoi palata alueelle 2000-luvulla, alettiin heitä syyttää entistä enemmän alueen taloudellisesta hyväksikäytöstä.</w:t>
      </w:r>
      <w:r w:rsidR="009E21E0">
        <w:rPr>
          <w:rStyle w:val="Alaviitteenviite"/>
          <w:bCs/>
        </w:rPr>
        <w:footnoteReference w:id="84"/>
      </w:r>
      <w:r w:rsidR="009E21E0">
        <w:rPr>
          <w:bCs/>
        </w:rPr>
        <w:t xml:space="preserve"> </w:t>
      </w:r>
      <w:r>
        <w:rPr>
          <w:bCs/>
        </w:rPr>
        <w:t xml:space="preserve">UN </w:t>
      </w:r>
      <w:proofErr w:type="spellStart"/>
      <w:r>
        <w:rPr>
          <w:bCs/>
        </w:rPr>
        <w:t>Women</w:t>
      </w:r>
      <w:proofErr w:type="spellEnd"/>
      <w:r>
        <w:rPr>
          <w:bCs/>
        </w:rPr>
        <w:t xml:space="preserve"> on todennut joulukuussa 2025, että y</w:t>
      </w:r>
      <w:r w:rsidRPr="00126F09">
        <w:rPr>
          <w:bCs/>
        </w:rPr>
        <w:t xml:space="preserve">hteisöjen väliset yhteenotot jatkuvat </w:t>
      </w:r>
      <w:r>
        <w:rPr>
          <w:bCs/>
        </w:rPr>
        <w:t>Haut</w:t>
      </w:r>
      <w:r w:rsidRPr="00126F09">
        <w:rPr>
          <w:bCs/>
        </w:rPr>
        <w:t>-</w:t>
      </w:r>
      <w:proofErr w:type="spellStart"/>
      <w:r w:rsidRPr="00126F09">
        <w:rPr>
          <w:bCs/>
        </w:rPr>
        <w:t>Katangassa</w:t>
      </w:r>
      <w:proofErr w:type="spellEnd"/>
      <w:r>
        <w:rPr>
          <w:bCs/>
        </w:rPr>
        <w:t xml:space="preserve"> edelleen</w:t>
      </w:r>
      <w:r w:rsidRPr="00126F09">
        <w:rPr>
          <w:bCs/>
        </w:rPr>
        <w:t>, mikä kiristää etnisiä jännitteitä ja aiheuttaa uusia</w:t>
      </w:r>
      <w:r>
        <w:rPr>
          <w:bCs/>
        </w:rPr>
        <w:t xml:space="preserve"> tahdonvastaisia siirtymisiä</w:t>
      </w:r>
      <w:r w:rsidRPr="00126F09">
        <w:rPr>
          <w:bCs/>
        </w:rPr>
        <w:t xml:space="preserve"> jo ennestään haavoittuvassa asemassa oleville perheille.</w:t>
      </w:r>
      <w:r>
        <w:rPr>
          <w:rStyle w:val="Alaviitteenviite"/>
          <w:bCs/>
        </w:rPr>
        <w:footnoteReference w:id="85"/>
      </w:r>
      <w:r w:rsidR="003D52FD">
        <w:rPr>
          <w:bCs/>
        </w:rPr>
        <w:t xml:space="preserve"> </w:t>
      </w:r>
    </w:p>
    <w:p w14:paraId="676DCBE1" w14:textId="562D68D9" w:rsidR="00F67C4D" w:rsidRDefault="00F67C4D" w:rsidP="00620110">
      <w:pPr>
        <w:rPr>
          <w:bCs/>
        </w:rPr>
      </w:pPr>
      <w:proofErr w:type="spellStart"/>
      <w:r>
        <w:rPr>
          <w:bCs/>
        </w:rPr>
        <w:t>Kasailaiset</w:t>
      </w:r>
      <w:proofErr w:type="spellEnd"/>
      <w:r>
        <w:rPr>
          <w:bCs/>
        </w:rPr>
        <w:t xml:space="preserve"> erottuvat esimerkiksi Lubumbashin katukuvassa muun muassa epäviralliselle sektorille keskittyvien työmahdollisuuksiensa vuoksi</w:t>
      </w:r>
      <w:r>
        <w:rPr>
          <w:rStyle w:val="Alaviitteenviite"/>
          <w:bCs/>
        </w:rPr>
        <w:footnoteReference w:id="86"/>
      </w:r>
      <w:r>
        <w:rPr>
          <w:bCs/>
        </w:rPr>
        <w:t xml:space="preserve">, mutta Kasain </w:t>
      </w:r>
      <w:proofErr w:type="spellStart"/>
      <w:r>
        <w:rPr>
          <w:bCs/>
        </w:rPr>
        <w:t>lubat</w:t>
      </w:r>
      <w:proofErr w:type="spellEnd"/>
      <w:r>
        <w:rPr>
          <w:bCs/>
        </w:rPr>
        <w:t xml:space="preserve"> erottuvat </w:t>
      </w:r>
      <w:proofErr w:type="spellStart"/>
      <w:r>
        <w:rPr>
          <w:bCs/>
        </w:rPr>
        <w:t>Katangan</w:t>
      </w:r>
      <w:proofErr w:type="spellEnd"/>
      <w:r>
        <w:rPr>
          <w:bCs/>
        </w:rPr>
        <w:t xml:space="preserve"> </w:t>
      </w:r>
      <w:proofErr w:type="spellStart"/>
      <w:r>
        <w:rPr>
          <w:bCs/>
        </w:rPr>
        <w:t>lubista</w:t>
      </w:r>
      <w:proofErr w:type="spellEnd"/>
      <w:r>
        <w:rPr>
          <w:bCs/>
        </w:rPr>
        <w:t xml:space="preserve"> myös erityisesti erilaisen kulttuurin ja kielen/murteen vuoksi</w:t>
      </w:r>
      <w:r>
        <w:rPr>
          <w:rStyle w:val="Alaviitteenviite"/>
          <w:bCs/>
        </w:rPr>
        <w:footnoteReference w:id="87"/>
      </w:r>
      <w:r>
        <w:rPr>
          <w:bCs/>
        </w:rPr>
        <w:t>.</w:t>
      </w:r>
      <w:r w:rsidR="00C06943">
        <w:rPr>
          <w:bCs/>
        </w:rPr>
        <w:t xml:space="preserve"> Samalla on huomionarvoista, että monet Kasain </w:t>
      </w:r>
      <w:proofErr w:type="spellStart"/>
      <w:r w:rsidR="00C06943">
        <w:rPr>
          <w:bCs/>
        </w:rPr>
        <w:t>lubat</w:t>
      </w:r>
      <w:proofErr w:type="spellEnd"/>
      <w:r w:rsidR="00C06943">
        <w:rPr>
          <w:bCs/>
        </w:rPr>
        <w:t xml:space="preserve"> ovat asuneet </w:t>
      </w:r>
      <w:proofErr w:type="spellStart"/>
      <w:r w:rsidR="00C06943">
        <w:rPr>
          <w:bCs/>
        </w:rPr>
        <w:t>Katangassa</w:t>
      </w:r>
      <w:proofErr w:type="spellEnd"/>
      <w:r w:rsidR="00C06943">
        <w:rPr>
          <w:bCs/>
        </w:rPr>
        <w:t xml:space="preserve"> jo useamman sukupolven ajan ja oppineet paikallisia kieliä.</w:t>
      </w:r>
      <w:r w:rsidR="00C06943">
        <w:rPr>
          <w:rStyle w:val="Alaviitteenviite"/>
          <w:bCs/>
        </w:rPr>
        <w:footnoteReference w:id="88"/>
      </w:r>
    </w:p>
    <w:p w14:paraId="096BB492" w14:textId="535D9ECF" w:rsidR="00620110" w:rsidRDefault="00483094" w:rsidP="00620110">
      <w:pPr>
        <w:rPr>
          <w:bCs/>
        </w:rPr>
      </w:pPr>
      <w:r>
        <w:rPr>
          <w:bCs/>
        </w:rPr>
        <w:t>Pitkään ulkomailla oleskelleiden Kongon kansalaisten paluuta Kongoon on käsitelty yleisellä tasolla maatietopalvelun 8.7.2024 julkaisemassa kyselyvastauksessa.</w:t>
      </w:r>
      <w:r>
        <w:rPr>
          <w:rStyle w:val="Alaviitteenviite"/>
          <w:bCs/>
        </w:rPr>
        <w:footnoteReference w:id="89"/>
      </w:r>
      <w:r w:rsidR="00002E58">
        <w:rPr>
          <w:bCs/>
        </w:rPr>
        <w:t xml:space="preserve"> </w:t>
      </w:r>
      <w:proofErr w:type="spellStart"/>
      <w:r w:rsidR="00F67C4D">
        <w:rPr>
          <w:bCs/>
        </w:rPr>
        <w:t>Tshisekedin</w:t>
      </w:r>
      <w:proofErr w:type="spellEnd"/>
      <w:r w:rsidR="00F67C4D">
        <w:rPr>
          <w:bCs/>
        </w:rPr>
        <w:t xml:space="preserve"> hallinto oli tuolloin jo valittu toiselle kaudelleen.</w:t>
      </w:r>
      <w:r w:rsidR="00F67C4D">
        <w:rPr>
          <w:rStyle w:val="Alaviitteenviite"/>
          <w:bCs/>
        </w:rPr>
        <w:footnoteReference w:id="90"/>
      </w:r>
      <w:r w:rsidR="00F67C4D">
        <w:rPr>
          <w:bCs/>
        </w:rPr>
        <w:t xml:space="preserve"> Lisäksi m</w:t>
      </w:r>
      <w:r w:rsidR="00002E58">
        <w:rPr>
          <w:bCs/>
        </w:rPr>
        <w:t>aan sisäistä siirtymistä Haut-</w:t>
      </w:r>
      <w:proofErr w:type="spellStart"/>
      <w:r w:rsidR="00002E58">
        <w:rPr>
          <w:bCs/>
        </w:rPr>
        <w:t>Katangaan</w:t>
      </w:r>
      <w:proofErr w:type="spellEnd"/>
      <w:r w:rsidR="00002E58">
        <w:rPr>
          <w:bCs/>
        </w:rPr>
        <w:t xml:space="preserve"> on käsitelty maatietopalvelun 20.1.2022 julkaisemassa kyselyvastauksessa.</w:t>
      </w:r>
      <w:r w:rsidR="00002E58">
        <w:rPr>
          <w:rStyle w:val="Alaviitteenviite"/>
          <w:bCs/>
        </w:rPr>
        <w:footnoteReference w:id="91"/>
      </w:r>
    </w:p>
    <w:p w14:paraId="6EA4296D" w14:textId="760A2CD6" w:rsidR="00EF6379" w:rsidRPr="00EF6379" w:rsidRDefault="00EF6379" w:rsidP="00620110">
      <w:r>
        <w:t>UNHCR:n mukaan Haut-</w:t>
      </w:r>
      <w:proofErr w:type="spellStart"/>
      <w:r>
        <w:t>Katangassa</w:t>
      </w:r>
      <w:proofErr w:type="spellEnd"/>
      <w:r>
        <w:t xml:space="preserve"> ol</w:t>
      </w:r>
      <w:r w:rsidR="00E170DA">
        <w:t>eskeli</w:t>
      </w:r>
      <w:r>
        <w:t xml:space="preserve"> 31.1.2026 yhteensä 21 607 maan sisäisesti siirtynyttä henkilöä (IDP / </w:t>
      </w:r>
      <w:proofErr w:type="spellStart"/>
      <w:r w:rsidRPr="00C31B9E">
        <w:rPr>
          <w:i/>
          <w:iCs/>
        </w:rPr>
        <w:t>internally</w:t>
      </w:r>
      <w:proofErr w:type="spellEnd"/>
      <w:r w:rsidRPr="00C31B9E">
        <w:rPr>
          <w:i/>
          <w:iCs/>
        </w:rPr>
        <w:t xml:space="preserve"> </w:t>
      </w:r>
      <w:proofErr w:type="spellStart"/>
      <w:r w:rsidRPr="00C31B9E">
        <w:rPr>
          <w:i/>
          <w:iCs/>
        </w:rPr>
        <w:t>displaced</w:t>
      </w:r>
      <w:proofErr w:type="spellEnd"/>
      <w:r w:rsidRPr="00C31B9E">
        <w:rPr>
          <w:i/>
          <w:iCs/>
        </w:rPr>
        <w:t xml:space="preserve"> </w:t>
      </w:r>
      <w:proofErr w:type="spellStart"/>
      <w:r w:rsidRPr="00C31B9E">
        <w:rPr>
          <w:i/>
          <w:iCs/>
        </w:rPr>
        <w:t>persons</w:t>
      </w:r>
      <w:proofErr w:type="spellEnd"/>
      <w:r>
        <w:t xml:space="preserve">). Lisäksi alueella oleskeli 12 014 naapurimaista </w:t>
      </w:r>
      <w:r w:rsidR="005A7651">
        <w:t xml:space="preserve">Kongoon aikavälillä 2022–2026 </w:t>
      </w:r>
      <w:r>
        <w:t>palautettua Kongon kansalaista</w:t>
      </w:r>
      <w:r w:rsidR="005A7651">
        <w:t>, mikä UNHCR:n kartan perusteella tarkoittaa suurinta osaa kaikista Kongoon palautetuista 14 345 henkilöstä</w:t>
      </w:r>
      <w:r>
        <w:t>.</w:t>
      </w:r>
      <w:r w:rsidR="005A7651">
        <w:t xml:space="preserve"> </w:t>
      </w:r>
      <w:r w:rsidR="005A7651">
        <w:lastRenderedPageBreak/>
        <w:t>Toisin kuin monen muun maakunnan kohdalla, Haut-</w:t>
      </w:r>
      <w:proofErr w:type="spellStart"/>
      <w:r w:rsidR="005A7651">
        <w:t>Katangaan</w:t>
      </w:r>
      <w:proofErr w:type="spellEnd"/>
      <w:r w:rsidR="005A7651">
        <w:t xml:space="preserve"> ei UNHCR:n merkintöjen mukaan ole palannut IDP-henkilöitä muilta Kongon alueilta.</w:t>
      </w:r>
      <w:r>
        <w:rPr>
          <w:rStyle w:val="Alaviitteenviite"/>
        </w:rPr>
        <w:footnoteReference w:id="92"/>
      </w:r>
      <w:r w:rsidR="002D0D4A">
        <w:t xml:space="preserve"> </w:t>
      </w:r>
    </w:p>
    <w:p w14:paraId="063DC318" w14:textId="1AE585E3" w:rsidR="00A95D8B" w:rsidRPr="000734CC" w:rsidRDefault="002B4BCC" w:rsidP="006D7BA2">
      <w:pPr>
        <w:pStyle w:val="POTSIKKO"/>
        <w:rPr>
          <w:rFonts w:eastAsiaTheme="minorHAnsi" w:cstheme="minorHAnsi"/>
          <w:b w:val="0"/>
          <w:color w:val="auto"/>
          <w:spacing w:val="0"/>
          <w:sz w:val="20"/>
          <w:szCs w:val="22"/>
        </w:rPr>
      </w:pPr>
      <w:r w:rsidRPr="000734CC">
        <w:t>Lähteet</w:t>
      </w:r>
    </w:p>
    <w:p w14:paraId="7CC55DDE" w14:textId="5359563C" w:rsidR="00F67C4D" w:rsidRPr="00F67C4D" w:rsidRDefault="00F67C4D" w:rsidP="0028420A">
      <w:pPr>
        <w:jc w:val="left"/>
        <w:rPr>
          <w:lang w:val="en-US"/>
        </w:rPr>
      </w:pPr>
      <w:r w:rsidRPr="00F67C4D">
        <w:rPr>
          <w:lang w:val="en-US"/>
        </w:rPr>
        <w:t>101 Last Tribes [</w:t>
      </w:r>
      <w:proofErr w:type="spellStart"/>
      <w:r w:rsidRPr="00F67C4D">
        <w:rPr>
          <w:lang w:val="en-US"/>
        </w:rPr>
        <w:t>päiväämätön</w:t>
      </w:r>
      <w:proofErr w:type="spellEnd"/>
      <w:r w:rsidRPr="00F67C4D">
        <w:rPr>
          <w:lang w:val="en-US"/>
        </w:rPr>
        <w:t>]</w:t>
      </w:r>
      <w:r w:rsidRPr="00F67C4D">
        <w:rPr>
          <w:lang w:val="en-US"/>
        </w:rPr>
        <w:t xml:space="preserve">. </w:t>
      </w:r>
      <w:r w:rsidRPr="00F67C4D">
        <w:rPr>
          <w:i/>
          <w:iCs/>
          <w:lang w:val="en-US"/>
        </w:rPr>
        <w:t>Luba / Baluba</w:t>
      </w:r>
      <w:r w:rsidRPr="00F67C4D">
        <w:rPr>
          <w:i/>
          <w:iCs/>
          <w:lang w:val="en-US"/>
        </w:rPr>
        <w:t>.</w:t>
      </w:r>
      <w:r w:rsidRPr="00F67C4D">
        <w:rPr>
          <w:lang w:val="en-US"/>
        </w:rPr>
        <w:t xml:space="preserve"> </w:t>
      </w:r>
      <w:hyperlink r:id="rId8" w:history="1">
        <w:r w:rsidRPr="00F67C4D">
          <w:rPr>
            <w:rStyle w:val="Hyperlinkki"/>
            <w:lang w:val="en-US"/>
          </w:rPr>
          <w:t>https://www.101lasttribes.com/tribes/luba.html</w:t>
        </w:r>
      </w:hyperlink>
      <w:r w:rsidRPr="00F67C4D">
        <w:rPr>
          <w:lang w:val="en-US"/>
        </w:rPr>
        <w:t xml:space="preserve"> </w:t>
      </w:r>
      <w:r>
        <w:rPr>
          <w:lang w:val="en-US"/>
        </w:rPr>
        <w:t>(</w:t>
      </w:r>
      <w:proofErr w:type="spellStart"/>
      <w:r>
        <w:rPr>
          <w:lang w:val="en-US"/>
        </w:rPr>
        <w:t>käyty</w:t>
      </w:r>
      <w:proofErr w:type="spellEnd"/>
      <w:r>
        <w:rPr>
          <w:lang w:val="en-US"/>
        </w:rPr>
        <w:t xml:space="preserve"> 6.5.2026).</w:t>
      </w:r>
    </w:p>
    <w:p w14:paraId="2249E506" w14:textId="5538BD5C" w:rsidR="0028420A" w:rsidRPr="0028420A" w:rsidRDefault="0028420A" w:rsidP="0028420A">
      <w:pPr>
        <w:jc w:val="left"/>
        <w:rPr>
          <w:lang w:val="en-US"/>
        </w:rPr>
      </w:pPr>
      <w:r w:rsidRPr="00F67C4D">
        <w:rPr>
          <w:lang w:val="en-US"/>
        </w:rPr>
        <w:t xml:space="preserve">ACLED (Armed Conflict Location &amp; Event Data Project) 20.4.2026. </w:t>
      </w:r>
      <w:r w:rsidRPr="0028420A">
        <w:rPr>
          <w:i/>
          <w:iCs/>
        </w:rPr>
        <w:t xml:space="preserve">Data </w:t>
      </w:r>
      <w:proofErr w:type="spellStart"/>
      <w:r w:rsidRPr="0028420A">
        <w:rPr>
          <w:i/>
          <w:iCs/>
        </w:rPr>
        <w:t>Export</w:t>
      </w:r>
      <w:proofErr w:type="spellEnd"/>
      <w:r w:rsidRPr="0028420A">
        <w:rPr>
          <w:i/>
          <w:iCs/>
        </w:rPr>
        <w:t xml:space="preserve"> </w:t>
      </w:r>
      <w:proofErr w:type="spellStart"/>
      <w:r w:rsidRPr="0028420A">
        <w:rPr>
          <w:i/>
          <w:iCs/>
        </w:rPr>
        <w:t>Tool</w:t>
      </w:r>
      <w:proofErr w:type="spellEnd"/>
      <w:r>
        <w:t xml:space="preserve"> (turvallisuusvälikohtaukset Kongon demokraattisessa tasavallassa aikavälillä 1.1.2023–31.3.2026). </w:t>
      </w:r>
      <w:hyperlink r:id="rId9" w:history="1">
        <w:r w:rsidRPr="0028420A">
          <w:rPr>
            <w:rStyle w:val="Hyperlinkki"/>
            <w:lang w:val="en-US"/>
          </w:rPr>
          <w:t>https://acleddata.com/data-export-tool/</w:t>
        </w:r>
      </w:hyperlink>
      <w:r w:rsidRPr="0028420A">
        <w:rPr>
          <w:lang w:val="en-US"/>
        </w:rPr>
        <w:t xml:space="preserve"> (</w:t>
      </w:r>
      <w:proofErr w:type="spellStart"/>
      <w:r w:rsidRPr="0028420A">
        <w:rPr>
          <w:lang w:val="en-US"/>
        </w:rPr>
        <w:t>käyty</w:t>
      </w:r>
      <w:proofErr w:type="spellEnd"/>
      <w:r w:rsidRPr="0028420A">
        <w:rPr>
          <w:lang w:val="en-US"/>
        </w:rPr>
        <w:t xml:space="preserve"> 28.4.2026).</w:t>
      </w:r>
    </w:p>
    <w:p w14:paraId="56CFB13A" w14:textId="7643CE2F" w:rsidR="00125BFA" w:rsidRPr="001A2630" w:rsidRDefault="00125BFA" w:rsidP="00E23357">
      <w:r w:rsidRPr="0028420A">
        <w:rPr>
          <w:lang w:val="en-US"/>
        </w:rPr>
        <w:t xml:space="preserve">African Business / </w:t>
      </w:r>
      <w:proofErr w:type="spellStart"/>
      <w:r w:rsidRPr="0028420A">
        <w:rPr>
          <w:lang w:val="en-US"/>
        </w:rPr>
        <w:t>Clynch</w:t>
      </w:r>
      <w:proofErr w:type="spellEnd"/>
      <w:r w:rsidRPr="0028420A">
        <w:rPr>
          <w:lang w:val="en-US"/>
        </w:rPr>
        <w:t xml:space="preserve"> 22.4.2026.</w:t>
      </w:r>
      <w:r w:rsidR="001A2630" w:rsidRPr="0028420A">
        <w:rPr>
          <w:lang w:val="en-US"/>
        </w:rPr>
        <w:t xml:space="preserve"> </w:t>
      </w:r>
      <w:r w:rsidR="001A2630" w:rsidRPr="001A2630">
        <w:rPr>
          <w:i/>
          <w:iCs/>
          <w:lang w:val="en-US"/>
        </w:rPr>
        <w:t>US pressure forestalls further M23 advances in DRC.</w:t>
      </w:r>
      <w:r w:rsidRPr="003D52FD">
        <w:rPr>
          <w:lang w:val="en-US"/>
        </w:rPr>
        <w:t xml:space="preserve"> </w:t>
      </w:r>
      <w:hyperlink r:id="rId10" w:history="1">
        <w:r w:rsidRPr="001A2630">
          <w:rPr>
            <w:rStyle w:val="Hyperlinkki"/>
          </w:rPr>
          <w:t>https://african.business/2026/04/long-reads/us-pressure-forestalls-further-m23-advances-in-drc</w:t>
        </w:r>
      </w:hyperlink>
      <w:r w:rsidRPr="001A2630">
        <w:t xml:space="preserve"> </w:t>
      </w:r>
      <w:r w:rsidR="001A2630" w:rsidRPr="001A2630">
        <w:t>(kä</w:t>
      </w:r>
      <w:r w:rsidR="001A2630">
        <w:t xml:space="preserve">yty </w:t>
      </w:r>
      <w:r w:rsidR="00BA28B6">
        <w:t>22.4.2026).</w:t>
      </w:r>
    </w:p>
    <w:p w14:paraId="44572AD2" w14:textId="4CBB13EA" w:rsidR="00A75755" w:rsidRPr="001A2630" w:rsidRDefault="00A75755" w:rsidP="001A2630">
      <w:pPr>
        <w:jc w:val="left"/>
        <w:rPr>
          <w:rStyle w:val="Hyperlinkki"/>
          <w:bCs/>
        </w:rPr>
      </w:pPr>
      <w:r w:rsidRPr="001A2630">
        <w:rPr>
          <w:lang w:val="en-US"/>
        </w:rPr>
        <w:t>ASA</w:t>
      </w:r>
      <w:r w:rsidR="001A2630" w:rsidRPr="001A2630">
        <w:rPr>
          <w:lang w:val="en-US"/>
        </w:rPr>
        <w:t xml:space="preserve"> (African Security Analysis)</w:t>
      </w:r>
      <w:r w:rsidRPr="001A2630">
        <w:rPr>
          <w:lang w:val="en-US"/>
        </w:rPr>
        <w:t xml:space="preserve"> 3.3.2026. </w:t>
      </w:r>
      <w:r w:rsidR="001A2630" w:rsidRPr="001A2630">
        <w:rPr>
          <w:i/>
          <w:iCs/>
          <w:lang w:val="en-US"/>
        </w:rPr>
        <w:t xml:space="preserve">Strategic Warning Notice: Security Incident – </w:t>
      </w:r>
      <w:proofErr w:type="spellStart"/>
      <w:r w:rsidR="001A2630" w:rsidRPr="001A2630">
        <w:rPr>
          <w:i/>
          <w:iCs/>
          <w:lang w:val="en-US"/>
        </w:rPr>
        <w:t>Lusinga</w:t>
      </w:r>
      <w:proofErr w:type="spellEnd"/>
      <w:r w:rsidR="001A2630" w:rsidRPr="001A2630">
        <w:rPr>
          <w:i/>
          <w:iCs/>
          <w:lang w:val="en-US"/>
        </w:rPr>
        <w:t xml:space="preserve">, </w:t>
      </w:r>
      <w:proofErr w:type="spellStart"/>
      <w:r w:rsidR="001A2630" w:rsidRPr="001A2630">
        <w:rPr>
          <w:i/>
          <w:iCs/>
          <w:lang w:val="en-US"/>
        </w:rPr>
        <w:t>Upemba</w:t>
      </w:r>
      <w:proofErr w:type="spellEnd"/>
      <w:r w:rsidR="001A2630" w:rsidRPr="001A2630">
        <w:rPr>
          <w:i/>
          <w:iCs/>
          <w:lang w:val="en-US"/>
        </w:rPr>
        <w:t xml:space="preserve"> National Park Headquarters, Haut-Katanga, DRC. </w:t>
      </w:r>
      <w:hyperlink r:id="rId11" w:history="1">
        <w:r w:rsidR="001A2630" w:rsidRPr="001A2630">
          <w:rPr>
            <w:rStyle w:val="Hyperlinkki"/>
            <w:bCs/>
          </w:rPr>
          <w:t>https://www.africansecurityanalysis.com/updates/strategic-warning-notice-security-incident-lusinga-upemba-national-park-headquarters-haut-katanga-drc</w:t>
        </w:r>
      </w:hyperlink>
      <w:r w:rsidR="001A2630" w:rsidRPr="001A2630">
        <w:rPr>
          <w:bCs/>
        </w:rPr>
        <w:t xml:space="preserve"> (kä</w:t>
      </w:r>
      <w:r w:rsidR="001A2630">
        <w:rPr>
          <w:bCs/>
        </w:rPr>
        <w:t>yty</w:t>
      </w:r>
      <w:r w:rsidR="00FB6A4A">
        <w:rPr>
          <w:bCs/>
        </w:rPr>
        <w:t xml:space="preserve"> 23.4.2026).</w:t>
      </w:r>
    </w:p>
    <w:p w14:paraId="44CD5DD0" w14:textId="67B10B1E" w:rsidR="00712855" w:rsidRPr="003D52FD" w:rsidRDefault="00712855" w:rsidP="00712855">
      <w:pPr>
        <w:jc w:val="left"/>
        <w:rPr>
          <w:lang w:val="en-US"/>
        </w:rPr>
      </w:pPr>
      <w:r w:rsidRPr="00712855">
        <w:rPr>
          <w:lang w:val="en-US"/>
        </w:rPr>
        <w:t xml:space="preserve">BBC (The British Broadcasting Corporation) 31.1.2025. </w:t>
      </w:r>
      <w:r w:rsidRPr="001A2630">
        <w:rPr>
          <w:i/>
          <w:iCs/>
          <w:lang w:val="en-US"/>
        </w:rPr>
        <w:t>DR Congo country profile.</w:t>
      </w:r>
      <w:r w:rsidRPr="00712855">
        <w:rPr>
          <w:lang w:val="en-US"/>
        </w:rPr>
        <w:t xml:space="preserve"> </w:t>
      </w:r>
      <w:hyperlink r:id="rId12" w:history="1">
        <w:r w:rsidRPr="003D52FD">
          <w:rPr>
            <w:rStyle w:val="Hyperlinkki"/>
            <w:lang w:val="en-US"/>
          </w:rPr>
          <w:t>https://www.bbc.com/news/world-africa-13283212</w:t>
        </w:r>
      </w:hyperlink>
      <w:r w:rsidRPr="003D52FD">
        <w:rPr>
          <w:lang w:val="en-US"/>
        </w:rPr>
        <w:t xml:space="preserve"> (</w:t>
      </w:r>
      <w:proofErr w:type="spellStart"/>
      <w:r w:rsidRPr="003D52FD">
        <w:rPr>
          <w:lang w:val="en-US"/>
        </w:rPr>
        <w:t>käyty</w:t>
      </w:r>
      <w:proofErr w:type="spellEnd"/>
      <w:r w:rsidRPr="003D52FD">
        <w:rPr>
          <w:lang w:val="en-US"/>
        </w:rPr>
        <w:t xml:space="preserve"> 27.4.2026). </w:t>
      </w:r>
    </w:p>
    <w:p w14:paraId="256E1C63" w14:textId="57533FAE" w:rsidR="00E23357" w:rsidRPr="00FB6A4A" w:rsidRDefault="006D7BA2" w:rsidP="00FB6A4A">
      <w:pPr>
        <w:jc w:val="left"/>
        <w:rPr>
          <w:lang w:val="en-US"/>
        </w:rPr>
      </w:pPr>
      <w:r w:rsidRPr="00313178">
        <w:rPr>
          <w:lang w:val="en-US"/>
        </w:rPr>
        <w:t>Bertelsmann Stiftung 2026.</w:t>
      </w:r>
      <w:r w:rsidR="00FB6A4A" w:rsidRPr="00313178">
        <w:rPr>
          <w:lang w:val="en-US"/>
        </w:rPr>
        <w:t xml:space="preserve"> </w:t>
      </w:r>
      <w:r w:rsidR="00FB6A4A" w:rsidRPr="00FB6A4A">
        <w:rPr>
          <w:i/>
          <w:iCs/>
          <w:lang w:val="en-US"/>
        </w:rPr>
        <w:t>BTI 2026 Country Report. Congo, DR.</w:t>
      </w:r>
      <w:r w:rsidRPr="00FB6A4A">
        <w:rPr>
          <w:lang w:val="en-US"/>
        </w:rPr>
        <w:t xml:space="preserve"> </w:t>
      </w:r>
      <w:hyperlink r:id="rId13" w:history="1">
        <w:r w:rsidR="00FB6A4A" w:rsidRPr="00FB6A4A">
          <w:rPr>
            <w:rStyle w:val="Hyperlinkki"/>
            <w:lang w:val="en-US"/>
          </w:rPr>
          <w:t>https://bti-project.org/fileadmin/api/content/en/downloads/reports/country_report_2026_COD.pdf</w:t>
        </w:r>
      </w:hyperlink>
      <w:r w:rsidR="00FB6A4A" w:rsidRPr="00FB6A4A">
        <w:rPr>
          <w:lang w:val="en-US"/>
        </w:rPr>
        <w:t xml:space="preserve"> (</w:t>
      </w:r>
      <w:proofErr w:type="spellStart"/>
      <w:r w:rsidR="00FB6A4A" w:rsidRPr="00FB6A4A">
        <w:rPr>
          <w:lang w:val="en-US"/>
        </w:rPr>
        <w:t>käyty</w:t>
      </w:r>
      <w:proofErr w:type="spellEnd"/>
      <w:r w:rsidR="00FB6A4A" w:rsidRPr="00FB6A4A">
        <w:rPr>
          <w:lang w:val="en-US"/>
        </w:rPr>
        <w:t xml:space="preserve"> 22.4.2026).</w:t>
      </w:r>
    </w:p>
    <w:p w14:paraId="524290AE" w14:textId="77777777" w:rsidR="00AE356B" w:rsidRPr="000734CC" w:rsidRDefault="00AE356B" w:rsidP="006D7BA2">
      <w:pPr>
        <w:jc w:val="left"/>
        <w:rPr>
          <w:lang w:val="sv-SE"/>
        </w:rPr>
      </w:pPr>
      <w:r w:rsidRPr="00675540">
        <w:rPr>
          <w:lang w:val="en-US"/>
        </w:rPr>
        <w:t>CIA (Central Intelligence Agency) [</w:t>
      </w:r>
      <w:proofErr w:type="spellStart"/>
      <w:r w:rsidRPr="00675540">
        <w:rPr>
          <w:lang w:val="en-US"/>
        </w:rPr>
        <w:t>päiväämätön</w:t>
      </w:r>
      <w:proofErr w:type="spellEnd"/>
      <w:r w:rsidRPr="00675540">
        <w:rPr>
          <w:lang w:val="en-US"/>
        </w:rPr>
        <w:t xml:space="preserve">]. </w:t>
      </w:r>
      <w:r w:rsidRPr="00675540">
        <w:rPr>
          <w:i/>
          <w:iCs/>
          <w:lang w:val="en-US"/>
        </w:rPr>
        <w:t xml:space="preserve">Dem. Rep. Of The Congo. </w:t>
      </w:r>
      <w:r w:rsidRPr="000734CC">
        <w:rPr>
          <w:i/>
          <w:iCs/>
          <w:lang w:val="sv-SE"/>
        </w:rPr>
        <w:t xml:space="preserve">Administrative Divisions </w:t>
      </w:r>
      <w:r w:rsidRPr="000734CC">
        <w:rPr>
          <w:lang w:val="sv-SE"/>
        </w:rPr>
        <w:t>[</w:t>
      </w:r>
      <w:proofErr w:type="spellStart"/>
      <w:r w:rsidRPr="000734CC">
        <w:rPr>
          <w:lang w:val="sv-SE"/>
        </w:rPr>
        <w:t>kartta</w:t>
      </w:r>
      <w:proofErr w:type="spellEnd"/>
      <w:r w:rsidRPr="000734CC">
        <w:rPr>
          <w:lang w:val="sv-SE"/>
        </w:rPr>
        <w:t>]</w:t>
      </w:r>
      <w:r w:rsidRPr="000734CC">
        <w:rPr>
          <w:i/>
          <w:iCs/>
          <w:lang w:val="sv-SE"/>
        </w:rPr>
        <w:t>.</w:t>
      </w:r>
      <w:r w:rsidRPr="000734CC">
        <w:rPr>
          <w:lang w:val="sv-SE"/>
        </w:rPr>
        <w:t xml:space="preserve"> </w:t>
      </w:r>
      <w:hyperlink r:id="rId14" w:history="1">
        <w:r w:rsidRPr="000734CC">
          <w:rPr>
            <w:rStyle w:val="Hyperlinkki"/>
            <w:lang w:val="sv-SE"/>
          </w:rPr>
          <w:t>https://www.cia.gov/static/b2fcc8d80f910b0c91f4a74d33b5c7e6/DRC_Administrative.pdf</w:t>
        </w:r>
      </w:hyperlink>
      <w:r w:rsidRPr="000734CC">
        <w:rPr>
          <w:lang w:val="sv-SE"/>
        </w:rPr>
        <w:t xml:space="preserve"> (</w:t>
      </w:r>
      <w:proofErr w:type="spellStart"/>
      <w:r w:rsidRPr="000734CC">
        <w:rPr>
          <w:lang w:val="sv-SE"/>
        </w:rPr>
        <w:t>käyty</w:t>
      </w:r>
      <w:proofErr w:type="spellEnd"/>
      <w:r w:rsidRPr="000734CC">
        <w:rPr>
          <w:lang w:val="sv-SE"/>
        </w:rPr>
        <w:t xml:space="preserve"> 29.4.2026).</w:t>
      </w:r>
    </w:p>
    <w:p w14:paraId="685A13A2" w14:textId="2291442D" w:rsidR="008175B4" w:rsidRDefault="003919C5" w:rsidP="006D7BA2">
      <w:pPr>
        <w:jc w:val="left"/>
        <w:rPr>
          <w:lang w:val="en-US"/>
        </w:rPr>
      </w:pPr>
      <w:r>
        <w:rPr>
          <w:lang w:val="en-US"/>
        </w:rPr>
        <w:t xml:space="preserve">Congo Research Network / </w:t>
      </w:r>
      <w:proofErr w:type="spellStart"/>
      <w:r>
        <w:rPr>
          <w:lang w:val="en-US"/>
        </w:rPr>
        <w:t>Delescluse</w:t>
      </w:r>
      <w:proofErr w:type="spellEnd"/>
      <w:r w:rsidR="00D15CD6">
        <w:rPr>
          <w:lang w:val="en-US"/>
        </w:rPr>
        <w:t xml:space="preserve">, </w:t>
      </w:r>
      <w:proofErr w:type="spellStart"/>
      <w:r w:rsidR="00D15CD6">
        <w:rPr>
          <w:lang w:val="en-US"/>
        </w:rPr>
        <w:t>Annélie</w:t>
      </w:r>
      <w:proofErr w:type="spellEnd"/>
      <w:r>
        <w:rPr>
          <w:lang w:val="en-US"/>
        </w:rPr>
        <w:t xml:space="preserve"> </w:t>
      </w:r>
    </w:p>
    <w:p w14:paraId="7EE92C7F" w14:textId="52C4EBAB" w:rsidR="00D15CD6" w:rsidRPr="00DB0A43" w:rsidRDefault="00D15CD6" w:rsidP="00896E45">
      <w:pPr>
        <w:ind w:left="720"/>
        <w:jc w:val="left"/>
        <w:rPr>
          <w:lang w:val="en-US"/>
        </w:rPr>
      </w:pPr>
      <w:r>
        <w:rPr>
          <w:lang w:val="en-US"/>
        </w:rPr>
        <w:t xml:space="preserve">15.4.2026. </w:t>
      </w:r>
      <w:proofErr w:type="spellStart"/>
      <w:r w:rsidRPr="00896E45">
        <w:rPr>
          <w:i/>
          <w:iCs/>
          <w:lang w:val="en-US"/>
        </w:rPr>
        <w:t>Enquêter</w:t>
      </w:r>
      <w:proofErr w:type="spellEnd"/>
      <w:r w:rsidRPr="00896E45">
        <w:rPr>
          <w:i/>
          <w:iCs/>
          <w:lang w:val="en-US"/>
        </w:rPr>
        <w:t xml:space="preserve"> sur les </w:t>
      </w:r>
      <w:proofErr w:type="spellStart"/>
      <w:r w:rsidRPr="00896E45">
        <w:rPr>
          <w:i/>
          <w:iCs/>
          <w:lang w:val="en-US"/>
        </w:rPr>
        <w:t>mobilités</w:t>
      </w:r>
      <w:proofErr w:type="spellEnd"/>
      <w:r w:rsidRPr="00896E45">
        <w:rPr>
          <w:i/>
          <w:iCs/>
          <w:lang w:val="en-US"/>
        </w:rPr>
        <w:t xml:space="preserve"> internes </w:t>
      </w:r>
      <w:proofErr w:type="spellStart"/>
      <w:r w:rsidRPr="00896E45">
        <w:rPr>
          <w:i/>
          <w:iCs/>
          <w:lang w:val="en-US"/>
        </w:rPr>
        <w:t>en</w:t>
      </w:r>
      <w:proofErr w:type="spellEnd"/>
      <w:r w:rsidRPr="00896E45">
        <w:rPr>
          <w:i/>
          <w:iCs/>
          <w:lang w:val="en-US"/>
        </w:rPr>
        <w:t xml:space="preserve"> RDC – Part </w:t>
      </w:r>
      <w:r w:rsidR="00896E45" w:rsidRPr="00896E45">
        <w:rPr>
          <w:i/>
          <w:iCs/>
          <w:lang w:val="en-US"/>
        </w:rPr>
        <w:t>3</w:t>
      </w:r>
      <w:r w:rsidRPr="00896E45">
        <w:rPr>
          <w:i/>
          <w:iCs/>
          <w:lang w:val="en-US"/>
        </w:rPr>
        <w:t xml:space="preserve">. </w:t>
      </w:r>
      <w:hyperlink r:id="rId15" w:history="1">
        <w:r w:rsidRPr="00DB0A43">
          <w:rPr>
            <w:rStyle w:val="Hyperlinkki"/>
            <w:lang w:val="en-US"/>
          </w:rPr>
          <w:t>https://congoresearchnetwork.com/2026/04/15/enqueter-sur-les-mobilites-internes-en-rdc-part-3/</w:t>
        </w:r>
      </w:hyperlink>
      <w:r w:rsidRPr="00DB0A43">
        <w:rPr>
          <w:lang w:val="en-US"/>
        </w:rPr>
        <w:t xml:space="preserve"> </w:t>
      </w:r>
      <w:r w:rsidR="00896E45" w:rsidRPr="00DB0A43">
        <w:rPr>
          <w:lang w:val="en-US"/>
        </w:rPr>
        <w:t>(</w:t>
      </w:r>
      <w:proofErr w:type="spellStart"/>
      <w:r w:rsidR="00896E45" w:rsidRPr="00DB0A43">
        <w:rPr>
          <w:lang w:val="en-US"/>
        </w:rPr>
        <w:t>käyty</w:t>
      </w:r>
      <w:proofErr w:type="spellEnd"/>
      <w:r w:rsidR="00896E45" w:rsidRPr="00DB0A43">
        <w:rPr>
          <w:lang w:val="en-US"/>
        </w:rPr>
        <w:t xml:space="preserve"> 30.4.2026).</w:t>
      </w:r>
    </w:p>
    <w:p w14:paraId="511B3B9D" w14:textId="16EB80A3" w:rsidR="008175B4" w:rsidRPr="00DB0A43" w:rsidRDefault="008175B4" w:rsidP="00896E45">
      <w:pPr>
        <w:ind w:left="720"/>
        <w:jc w:val="left"/>
        <w:rPr>
          <w:lang w:val="en-US"/>
        </w:rPr>
      </w:pPr>
      <w:r>
        <w:rPr>
          <w:lang w:val="en-US"/>
        </w:rPr>
        <w:t>8.4.2026.</w:t>
      </w:r>
      <w:r w:rsidR="00D15CD6">
        <w:rPr>
          <w:lang w:val="en-US"/>
        </w:rPr>
        <w:t xml:space="preserve"> </w:t>
      </w:r>
      <w:proofErr w:type="spellStart"/>
      <w:r w:rsidR="00D15CD6" w:rsidRPr="00896E45">
        <w:rPr>
          <w:i/>
          <w:iCs/>
          <w:lang w:val="en-US"/>
        </w:rPr>
        <w:t>Enquêter</w:t>
      </w:r>
      <w:proofErr w:type="spellEnd"/>
      <w:r w:rsidR="00D15CD6" w:rsidRPr="00896E45">
        <w:rPr>
          <w:i/>
          <w:iCs/>
          <w:lang w:val="en-US"/>
        </w:rPr>
        <w:t xml:space="preserve"> sur les </w:t>
      </w:r>
      <w:proofErr w:type="spellStart"/>
      <w:r w:rsidR="00D15CD6" w:rsidRPr="00896E45">
        <w:rPr>
          <w:i/>
          <w:iCs/>
          <w:lang w:val="en-US"/>
        </w:rPr>
        <w:t>mobilités</w:t>
      </w:r>
      <w:proofErr w:type="spellEnd"/>
      <w:r w:rsidR="00D15CD6" w:rsidRPr="00896E45">
        <w:rPr>
          <w:i/>
          <w:iCs/>
          <w:lang w:val="en-US"/>
        </w:rPr>
        <w:t xml:space="preserve"> internes </w:t>
      </w:r>
      <w:proofErr w:type="spellStart"/>
      <w:r w:rsidR="00D15CD6" w:rsidRPr="00896E45">
        <w:rPr>
          <w:i/>
          <w:iCs/>
          <w:lang w:val="en-US"/>
        </w:rPr>
        <w:t>en</w:t>
      </w:r>
      <w:proofErr w:type="spellEnd"/>
      <w:r w:rsidR="00D15CD6" w:rsidRPr="00896E45">
        <w:rPr>
          <w:i/>
          <w:iCs/>
          <w:lang w:val="en-US"/>
        </w:rPr>
        <w:t xml:space="preserve"> RDC – Part </w:t>
      </w:r>
      <w:r w:rsidR="00896E45" w:rsidRPr="00896E45">
        <w:rPr>
          <w:i/>
          <w:iCs/>
          <w:lang w:val="en-US"/>
        </w:rPr>
        <w:t>2</w:t>
      </w:r>
      <w:r w:rsidR="00D15CD6" w:rsidRPr="00896E45">
        <w:rPr>
          <w:i/>
          <w:iCs/>
          <w:lang w:val="en-US"/>
        </w:rPr>
        <w:t>.</w:t>
      </w:r>
      <w:r w:rsidRPr="00896E45">
        <w:rPr>
          <w:i/>
          <w:iCs/>
          <w:lang w:val="en-US"/>
        </w:rPr>
        <w:t xml:space="preserve"> </w:t>
      </w:r>
      <w:hyperlink r:id="rId16" w:history="1">
        <w:r w:rsidRPr="00DB0A43">
          <w:rPr>
            <w:rStyle w:val="Hyperlinkki"/>
            <w:lang w:val="en-US"/>
          </w:rPr>
          <w:t>https://congoresearchnetwork.com/2026/04/08/enqueter-sur-les-mobilites-internes-en-rdc-part-2/</w:t>
        </w:r>
      </w:hyperlink>
      <w:r w:rsidRPr="00DB0A43">
        <w:rPr>
          <w:lang w:val="en-US"/>
        </w:rPr>
        <w:t xml:space="preserve"> </w:t>
      </w:r>
      <w:r w:rsidR="00896E45" w:rsidRPr="00DB0A43">
        <w:rPr>
          <w:lang w:val="en-US"/>
        </w:rPr>
        <w:t>(</w:t>
      </w:r>
      <w:proofErr w:type="spellStart"/>
      <w:r w:rsidR="00896E45" w:rsidRPr="00DB0A43">
        <w:rPr>
          <w:lang w:val="en-US"/>
        </w:rPr>
        <w:t>käyty</w:t>
      </w:r>
      <w:proofErr w:type="spellEnd"/>
      <w:r w:rsidR="00896E45" w:rsidRPr="00DB0A43">
        <w:rPr>
          <w:lang w:val="en-US"/>
        </w:rPr>
        <w:t xml:space="preserve"> 30.4.2026).</w:t>
      </w:r>
    </w:p>
    <w:p w14:paraId="1A26A802" w14:textId="308C2F9A" w:rsidR="003919C5" w:rsidRPr="00DB0A43" w:rsidRDefault="003919C5" w:rsidP="00896E45">
      <w:pPr>
        <w:ind w:left="720"/>
        <w:jc w:val="left"/>
        <w:rPr>
          <w:lang w:val="en-US"/>
        </w:rPr>
      </w:pPr>
      <w:r>
        <w:rPr>
          <w:lang w:val="en-US"/>
        </w:rPr>
        <w:t>1.4.2026.</w:t>
      </w:r>
      <w:r w:rsidR="00896E45">
        <w:rPr>
          <w:lang w:val="en-US"/>
        </w:rPr>
        <w:t xml:space="preserve"> </w:t>
      </w:r>
      <w:proofErr w:type="spellStart"/>
      <w:r w:rsidR="00896E45" w:rsidRPr="00896E45">
        <w:rPr>
          <w:i/>
          <w:iCs/>
          <w:lang w:val="en-US"/>
        </w:rPr>
        <w:t>Enquêter</w:t>
      </w:r>
      <w:proofErr w:type="spellEnd"/>
      <w:r w:rsidR="00896E45" w:rsidRPr="00896E45">
        <w:rPr>
          <w:i/>
          <w:iCs/>
          <w:lang w:val="en-US"/>
        </w:rPr>
        <w:t xml:space="preserve"> sur les </w:t>
      </w:r>
      <w:proofErr w:type="spellStart"/>
      <w:r w:rsidR="00896E45" w:rsidRPr="00896E45">
        <w:rPr>
          <w:i/>
          <w:iCs/>
          <w:lang w:val="en-US"/>
        </w:rPr>
        <w:t>mobilités</w:t>
      </w:r>
      <w:proofErr w:type="spellEnd"/>
      <w:r w:rsidR="00896E45" w:rsidRPr="00896E45">
        <w:rPr>
          <w:i/>
          <w:iCs/>
          <w:lang w:val="en-US"/>
        </w:rPr>
        <w:t xml:space="preserve"> internes </w:t>
      </w:r>
      <w:proofErr w:type="spellStart"/>
      <w:r w:rsidR="00896E45" w:rsidRPr="00896E45">
        <w:rPr>
          <w:i/>
          <w:iCs/>
          <w:lang w:val="en-US"/>
        </w:rPr>
        <w:t>en</w:t>
      </w:r>
      <w:proofErr w:type="spellEnd"/>
      <w:r w:rsidR="00896E45" w:rsidRPr="00896E45">
        <w:rPr>
          <w:i/>
          <w:iCs/>
          <w:lang w:val="en-US"/>
        </w:rPr>
        <w:t xml:space="preserve"> RDC – Part 1.</w:t>
      </w:r>
      <w:r w:rsidR="00896E45">
        <w:rPr>
          <w:lang w:val="en-US"/>
        </w:rPr>
        <w:t xml:space="preserve"> </w:t>
      </w:r>
      <w:r>
        <w:rPr>
          <w:lang w:val="en-US"/>
        </w:rPr>
        <w:t xml:space="preserve"> </w:t>
      </w:r>
      <w:hyperlink r:id="rId17" w:history="1">
        <w:r w:rsidRPr="00DB0A43">
          <w:rPr>
            <w:rStyle w:val="Hyperlinkki"/>
            <w:lang w:val="en-US"/>
          </w:rPr>
          <w:t>https://congoresearchnetwork.com/2026/04/01/enqueter-sur-les-mobilites-internes-en-rdc-part-1/</w:t>
        </w:r>
      </w:hyperlink>
      <w:r w:rsidRPr="00DB0A43">
        <w:rPr>
          <w:lang w:val="en-US"/>
        </w:rPr>
        <w:t xml:space="preserve"> </w:t>
      </w:r>
      <w:r w:rsidR="00896E45" w:rsidRPr="00DB0A43">
        <w:rPr>
          <w:lang w:val="en-US"/>
        </w:rPr>
        <w:t>(</w:t>
      </w:r>
      <w:proofErr w:type="spellStart"/>
      <w:r w:rsidR="00896E45" w:rsidRPr="00DB0A43">
        <w:rPr>
          <w:lang w:val="en-US"/>
        </w:rPr>
        <w:t>käyty</w:t>
      </w:r>
      <w:proofErr w:type="spellEnd"/>
      <w:r w:rsidR="00896E45" w:rsidRPr="00DB0A43">
        <w:rPr>
          <w:lang w:val="en-US"/>
        </w:rPr>
        <w:t xml:space="preserve"> 30.4.2026).</w:t>
      </w:r>
    </w:p>
    <w:p w14:paraId="61C42FC6" w14:textId="38546EAD" w:rsidR="00BD0A90" w:rsidRDefault="003919C5" w:rsidP="006D7BA2">
      <w:pPr>
        <w:jc w:val="left"/>
        <w:rPr>
          <w:lang w:val="en-US"/>
        </w:rPr>
      </w:pPr>
      <w:r w:rsidRPr="00DB0A43">
        <w:rPr>
          <w:lang w:val="en-US"/>
        </w:rPr>
        <w:t xml:space="preserve"> </w:t>
      </w:r>
      <w:r w:rsidR="001A2630">
        <w:rPr>
          <w:lang w:val="en-US"/>
        </w:rPr>
        <w:t xml:space="preserve">(International) </w:t>
      </w:r>
      <w:r w:rsidR="00126F09" w:rsidRPr="00126F09">
        <w:rPr>
          <w:lang w:val="en-US"/>
        </w:rPr>
        <w:t xml:space="preserve">Crisis Group </w:t>
      </w:r>
    </w:p>
    <w:p w14:paraId="084F870F" w14:textId="1F969969" w:rsidR="0028420A" w:rsidRPr="000734CC" w:rsidRDefault="0028420A" w:rsidP="00BD0A90">
      <w:pPr>
        <w:ind w:left="720"/>
        <w:jc w:val="left"/>
        <w:rPr>
          <w:bCs/>
          <w:lang w:val="en-US"/>
        </w:rPr>
      </w:pPr>
      <w:r w:rsidRPr="000734CC">
        <w:rPr>
          <w:bCs/>
          <w:lang w:val="en-US"/>
        </w:rPr>
        <w:t>4/2026.</w:t>
      </w:r>
      <w:r w:rsidR="00866C46" w:rsidRPr="000734CC">
        <w:rPr>
          <w:bCs/>
          <w:lang w:val="en-US"/>
        </w:rPr>
        <w:t xml:space="preserve"> </w:t>
      </w:r>
      <w:proofErr w:type="spellStart"/>
      <w:r w:rsidR="00866C46" w:rsidRPr="00866C46">
        <w:rPr>
          <w:bCs/>
          <w:i/>
          <w:iCs/>
          <w:lang w:val="en-US"/>
        </w:rPr>
        <w:t>CrisisWatch</w:t>
      </w:r>
      <w:proofErr w:type="spellEnd"/>
      <w:r w:rsidR="00866C46" w:rsidRPr="00866C46">
        <w:rPr>
          <w:bCs/>
          <w:i/>
          <w:iCs/>
          <w:lang w:val="en-US"/>
        </w:rPr>
        <w:t xml:space="preserve">. Democratic Republic of the Congo. </w:t>
      </w:r>
      <w:r w:rsidR="00866C46" w:rsidRPr="000734CC">
        <w:rPr>
          <w:bCs/>
          <w:i/>
          <w:iCs/>
          <w:lang w:val="en-US"/>
        </w:rPr>
        <w:t>March 2026.</w:t>
      </w:r>
      <w:r w:rsidR="00866C46" w:rsidRPr="000734CC">
        <w:rPr>
          <w:bCs/>
          <w:lang w:val="en-US"/>
        </w:rPr>
        <w:t xml:space="preserve"> </w:t>
      </w:r>
      <w:hyperlink r:id="rId18" w:anchor="democratic-republic-of-congo" w:history="1">
        <w:r w:rsidR="00866C46" w:rsidRPr="000734CC">
          <w:rPr>
            <w:rStyle w:val="Hyperlinkki"/>
            <w:bCs/>
            <w:lang w:val="en-US"/>
          </w:rPr>
          <w:t>https://www.crisisgroup.org/crisiswatch/march-trends-and-april-alerts-2026#democratic-republic-of-congo</w:t>
        </w:r>
      </w:hyperlink>
      <w:r w:rsidR="00866C46" w:rsidRPr="000734CC">
        <w:rPr>
          <w:bCs/>
          <w:lang w:val="en-US"/>
        </w:rPr>
        <w:t xml:space="preserve"> (</w:t>
      </w:r>
      <w:proofErr w:type="spellStart"/>
      <w:r w:rsidR="00866C46" w:rsidRPr="000734CC">
        <w:rPr>
          <w:bCs/>
          <w:lang w:val="en-US"/>
        </w:rPr>
        <w:t>käyty</w:t>
      </w:r>
      <w:proofErr w:type="spellEnd"/>
      <w:r w:rsidR="00866C46" w:rsidRPr="000734CC">
        <w:rPr>
          <w:bCs/>
          <w:lang w:val="en-US"/>
        </w:rPr>
        <w:t xml:space="preserve"> 24.4.2026).</w:t>
      </w:r>
    </w:p>
    <w:p w14:paraId="60246DBE" w14:textId="40C95F08" w:rsidR="00126F09" w:rsidRPr="00FB6A4A" w:rsidRDefault="00126F09" w:rsidP="00BD0A90">
      <w:pPr>
        <w:ind w:left="720"/>
        <w:jc w:val="left"/>
      </w:pPr>
      <w:r w:rsidRPr="00866C46">
        <w:rPr>
          <w:lang w:val="en-US"/>
        </w:rPr>
        <w:lastRenderedPageBreak/>
        <w:t>19.12.2025.</w:t>
      </w:r>
      <w:r w:rsidR="001A2630" w:rsidRPr="00866C46">
        <w:rPr>
          <w:lang w:val="en-US"/>
        </w:rPr>
        <w:t xml:space="preserve"> </w:t>
      </w:r>
      <w:r w:rsidR="001A2630" w:rsidRPr="001A2630">
        <w:rPr>
          <w:i/>
          <w:iCs/>
          <w:lang w:val="en-US"/>
        </w:rPr>
        <w:t>The M23 Offensive: Elusive Peace in the Great Lakes.</w:t>
      </w:r>
      <w:r w:rsidRPr="00126F09">
        <w:rPr>
          <w:lang w:val="en-US"/>
        </w:rPr>
        <w:t xml:space="preserve"> </w:t>
      </w:r>
      <w:hyperlink r:id="rId19" w:history="1">
        <w:r w:rsidR="00FB6A4A" w:rsidRPr="00FB6A4A">
          <w:rPr>
            <w:rStyle w:val="Hyperlinkki"/>
          </w:rPr>
          <w:t>https://www.crisisgroup.org/sites/default/files/2026-03/320-m23-offensive-great-lakes.pdf</w:t>
        </w:r>
      </w:hyperlink>
      <w:r w:rsidR="00FB6A4A" w:rsidRPr="00FB6A4A">
        <w:t xml:space="preserve"> </w:t>
      </w:r>
      <w:r w:rsidR="001A2630" w:rsidRPr="00FB6A4A">
        <w:t>(</w:t>
      </w:r>
      <w:r w:rsidR="00FB6A4A" w:rsidRPr="00FB6A4A">
        <w:t>kä</w:t>
      </w:r>
      <w:r w:rsidR="00FB6A4A">
        <w:t>yty 22.4.2026).</w:t>
      </w:r>
    </w:p>
    <w:p w14:paraId="76A311E1" w14:textId="530208EA" w:rsidR="00BD0A90" w:rsidRDefault="00BD0A90" w:rsidP="00BD0A90">
      <w:pPr>
        <w:ind w:left="720"/>
        <w:jc w:val="left"/>
      </w:pPr>
      <w:r w:rsidRPr="00751AF9">
        <w:rPr>
          <w:lang w:val="en-US"/>
        </w:rPr>
        <w:t>30.10.2023.</w:t>
      </w:r>
      <w:r w:rsidR="001A2630" w:rsidRPr="00751AF9">
        <w:rPr>
          <w:lang w:val="en-US"/>
        </w:rPr>
        <w:t xml:space="preserve"> </w:t>
      </w:r>
      <w:proofErr w:type="spellStart"/>
      <w:r w:rsidR="001A2630" w:rsidRPr="001A2630">
        <w:rPr>
          <w:i/>
          <w:iCs/>
          <w:lang w:val="en-US"/>
        </w:rPr>
        <w:t>Élections</w:t>
      </w:r>
      <w:proofErr w:type="spellEnd"/>
      <w:r w:rsidR="001A2630" w:rsidRPr="001A2630">
        <w:rPr>
          <w:i/>
          <w:iCs/>
          <w:lang w:val="en-US"/>
        </w:rPr>
        <w:t xml:space="preserve"> </w:t>
      </w:r>
      <w:proofErr w:type="spellStart"/>
      <w:r w:rsidR="001A2630" w:rsidRPr="001A2630">
        <w:rPr>
          <w:i/>
          <w:iCs/>
          <w:lang w:val="en-US"/>
        </w:rPr>
        <w:t>en</w:t>
      </w:r>
      <w:proofErr w:type="spellEnd"/>
      <w:r w:rsidR="001A2630" w:rsidRPr="001A2630">
        <w:rPr>
          <w:i/>
          <w:iCs/>
          <w:lang w:val="en-US"/>
        </w:rPr>
        <w:t xml:space="preserve"> RD Congo: limiter les </w:t>
      </w:r>
      <w:proofErr w:type="spellStart"/>
      <w:r w:rsidR="001A2630" w:rsidRPr="001A2630">
        <w:rPr>
          <w:i/>
          <w:iCs/>
          <w:lang w:val="en-US"/>
        </w:rPr>
        <w:t>risques</w:t>
      </w:r>
      <w:proofErr w:type="spellEnd"/>
      <w:r w:rsidR="001A2630" w:rsidRPr="001A2630">
        <w:rPr>
          <w:i/>
          <w:iCs/>
          <w:lang w:val="en-US"/>
        </w:rPr>
        <w:t xml:space="preserve"> de violence.</w:t>
      </w:r>
      <w:r w:rsidRPr="001A2630">
        <w:rPr>
          <w:i/>
          <w:iCs/>
          <w:lang w:val="en-US"/>
        </w:rPr>
        <w:t xml:space="preserve"> </w:t>
      </w:r>
      <w:hyperlink r:id="rId20" w:history="1">
        <w:r w:rsidR="00FB6A4A" w:rsidRPr="00FB6A4A">
          <w:rPr>
            <w:rStyle w:val="Hyperlinkki"/>
          </w:rPr>
          <w:t>https://www.crisisgroup.org/sites/default/files/2023-11/312-elections-en-rdc.pdf</w:t>
        </w:r>
      </w:hyperlink>
      <w:r w:rsidR="00FB6A4A" w:rsidRPr="00FB6A4A">
        <w:t xml:space="preserve"> </w:t>
      </w:r>
      <w:r w:rsidR="001A2630" w:rsidRPr="00FB6A4A">
        <w:t>(</w:t>
      </w:r>
      <w:r w:rsidR="00FB6A4A" w:rsidRPr="00FB6A4A">
        <w:t>käyty 22.4.2026).</w:t>
      </w:r>
    </w:p>
    <w:p w14:paraId="221A8407" w14:textId="163FAE33" w:rsidR="0028420A" w:rsidRPr="00866C46" w:rsidRDefault="00866C46" w:rsidP="0028420A">
      <w:pPr>
        <w:ind w:left="720"/>
        <w:jc w:val="left"/>
        <w:rPr>
          <w:highlight w:val="yellow"/>
          <w:lang w:val="en-US"/>
        </w:rPr>
      </w:pPr>
      <w:r w:rsidRPr="000734CC">
        <w:rPr>
          <w:lang w:val="en-US"/>
        </w:rPr>
        <w:t>3</w:t>
      </w:r>
      <w:r w:rsidR="0028420A" w:rsidRPr="000734CC">
        <w:rPr>
          <w:lang w:val="en-US"/>
        </w:rPr>
        <w:t>/2021.</w:t>
      </w:r>
      <w:r w:rsidRPr="000734CC">
        <w:rPr>
          <w:lang w:val="en-US"/>
        </w:rPr>
        <w:t xml:space="preserve"> </w:t>
      </w:r>
      <w:proofErr w:type="spellStart"/>
      <w:r w:rsidRPr="00866C46">
        <w:rPr>
          <w:bCs/>
          <w:i/>
          <w:iCs/>
          <w:lang w:val="en-US"/>
        </w:rPr>
        <w:t>CrisisWatch</w:t>
      </w:r>
      <w:proofErr w:type="spellEnd"/>
      <w:r w:rsidRPr="00866C46">
        <w:rPr>
          <w:bCs/>
          <w:i/>
          <w:iCs/>
          <w:lang w:val="en-US"/>
        </w:rPr>
        <w:t>. Democratic Republic of the Congo.</w:t>
      </w:r>
      <w:r>
        <w:rPr>
          <w:bCs/>
          <w:i/>
          <w:iCs/>
          <w:lang w:val="en-US"/>
        </w:rPr>
        <w:t xml:space="preserve"> February</w:t>
      </w:r>
      <w:r w:rsidRPr="00866C46">
        <w:rPr>
          <w:bCs/>
          <w:i/>
          <w:iCs/>
          <w:lang w:val="en-US"/>
        </w:rPr>
        <w:t xml:space="preserve"> </w:t>
      </w:r>
      <w:r>
        <w:rPr>
          <w:bCs/>
          <w:i/>
          <w:iCs/>
          <w:lang w:val="en-US"/>
        </w:rPr>
        <w:t>2021.</w:t>
      </w:r>
      <w:r w:rsidRPr="00866C46">
        <w:rPr>
          <w:highlight w:val="yellow"/>
          <w:lang w:val="en-US"/>
        </w:rPr>
        <w:t xml:space="preserve"> </w:t>
      </w:r>
      <w:hyperlink r:id="rId21" w:anchor="democratic-republic-of-congo" w:history="1">
        <w:r w:rsidRPr="00866C46">
          <w:rPr>
            <w:rStyle w:val="Hyperlinkki"/>
            <w:lang w:val="en-US"/>
          </w:rPr>
          <w:t>https://www.crisisgroup.org/crisiswatch/march-alerts-and-february-trends#democratic-republic-of-congo</w:t>
        </w:r>
      </w:hyperlink>
      <w:r w:rsidRPr="00866C46">
        <w:rPr>
          <w:lang w:val="en-US"/>
        </w:rPr>
        <w:t xml:space="preserve"> (</w:t>
      </w:r>
      <w:proofErr w:type="spellStart"/>
      <w:r w:rsidRPr="00866C46">
        <w:rPr>
          <w:lang w:val="en-US"/>
        </w:rPr>
        <w:t>käyty</w:t>
      </w:r>
      <w:proofErr w:type="spellEnd"/>
      <w:r w:rsidRPr="00866C46">
        <w:rPr>
          <w:lang w:val="en-US"/>
        </w:rPr>
        <w:t xml:space="preserve"> 24.4.2026).</w:t>
      </w:r>
    </w:p>
    <w:p w14:paraId="0FD9655E" w14:textId="1C9CE86D" w:rsidR="0028420A" w:rsidRPr="000734CC" w:rsidRDefault="00866C46" w:rsidP="0028420A">
      <w:pPr>
        <w:ind w:left="720"/>
        <w:jc w:val="left"/>
        <w:rPr>
          <w:lang w:val="en-US"/>
        </w:rPr>
      </w:pPr>
      <w:r w:rsidRPr="00866C46">
        <w:rPr>
          <w:lang w:val="en-US"/>
        </w:rPr>
        <w:t>10</w:t>
      </w:r>
      <w:r w:rsidR="0028420A" w:rsidRPr="00866C46">
        <w:rPr>
          <w:lang w:val="en-US"/>
        </w:rPr>
        <w:t>/2020.</w:t>
      </w:r>
      <w:r w:rsidRPr="00866C46">
        <w:rPr>
          <w:lang w:val="en-US"/>
        </w:rPr>
        <w:t xml:space="preserve"> </w:t>
      </w:r>
      <w:proofErr w:type="spellStart"/>
      <w:r w:rsidRPr="00866C46">
        <w:rPr>
          <w:bCs/>
          <w:i/>
          <w:iCs/>
          <w:lang w:val="en-US"/>
        </w:rPr>
        <w:t>CrisisWatch</w:t>
      </w:r>
      <w:proofErr w:type="spellEnd"/>
      <w:r w:rsidRPr="00866C46">
        <w:rPr>
          <w:bCs/>
          <w:i/>
          <w:iCs/>
          <w:lang w:val="en-US"/>
        </w:rPr>
        <w:t>. Democratic Republic of the Congo.</w:t>
      </w:r>
      <w:r>
        <w:rPr>
          <w:bCs/>
          <w:i/>
          <w:iCs/>
          <w:lang w:val="en-US"/>
        </w:rPr>
        <w:t xml:space="preserve"> September 2020. </w:t>
      </w:r>
      <w:hyperlink r:id="rId22" w:anchor="democratic-republic-of-congo" w:history="1">
        <w:r w:rsidRPr="000734CC">
          <w:rPr>
            <w:rStyle w:val="Hyperlinkki"/>
            <w:bCs/>
            <w:i/>
            <w:iCs/>
            <w:lang w:val="en-US"/>
          </w:rPr>
          <w:t>https://www.crisisgroup.org/crisiswatch/october-alerts-and-september-trends-2020#democratic-republic-of-congo</w:t>
        </w:r>
      </w:hyperlink>
      <w:r w:rsidRPr="000734CC">
        <w:rPr>
          <w:bCs/>
          <w:i/>
          <w:iCs/>
          <w:lang w:val="en-US"/>
        </w:rPr>
        <w:t xml:space="preserve"> </w:t>
      </w:r>
      <w:r w:rsidRPr="000734CC">
        <w:rPr>
          <w:bCs/>
          <w:lang w:val="en-US"/>
        </w:rPr>
        <w:t>(</w:t>
      </w:r>
      <w:proofErr w:type="spellStart"/>
      <w:r w:rsidRPr="000734CC">
        <w:rPr>
          <w:bCs/>
          <w:lang w:val="en-US"/>
        </w:rPr>
        <w:t>käyty</w:t>
      </w:r>
      <w:proofErr w:type="spellEnd"/>
      <w:r w:rsidRPr="000734CC">
        <w:rPr>
          <w:bCs/>
          <w:lang w:val="en-US"/>
        </w:rPr>
        <w:t xml:space="preserve"> 24.4.2026).</w:t>
      </w:r>
    </w:p>
    <w:p w14:paraId="70CC5C77" w14:textId="4083802F" w:rsidR="0028420A" w:rsidRPr="0028420A" w:rsidRDefault="00FE3C44" w:rsidP="0028420A">
      <w:pPr>
        <w:ind w:left="720"/>
        <w:jc w:val="left"/>
      </w:pPr>
      <w:r w:rsidRPr="000734CC">
        <w:rPr>
          <w:lang w:val="en-US"/>
        </w:rPr>
        <w:t>21.3.2017.</w:t>
      </w:r>
      <w:r w:rsidR="0028420A" w:rsidRPr="000734CC">
        <w:rPr>
          <w:lang w:val="en-US"/>
        </w:rPr>
        <w:t xml:space="preserve"> </w:t>
      </w:r>
      <w:proofErr w:type="spellStart"/>
      <w:r w:rsidR="0028420A" w:rsidRPr="0028420A">
        <w:rPr>
          <w:i/>
          <w:iCs/>
          <w:lang w:val="en-US"/>
        </w:rPr>
        <w:t>Kamuina</w:t>
      </w:r>
      <w:proofErr w:type="spellEnd"/>
      <w:r w:rsidR="0028420A" w:rsidRPr="0028420A">
        <w:rPr>
          <w:i/>
          <w:iCs/>
          <w:lang w:val="en-US"/>
        </w:rPr>
        <w:t xml:space="preserve"> </w:t>
      </w:r>
      <w:proofErr w:type="spellStart"/>
      <w:r w:rsidR="0028420A" w:rsidRPr="0028420A">
        <w:rPr>
          <w:i/>
          <w:iCs/>
          <w:lang w:val="en-US"/>
        </w:rPr>
        <w:t>Nsapu</w:t>
      </w:r>
      <w:proofErr w:type="spellEnd"/>
      <w:r w:rsidR="0028420A" w:rsidRPr="0028420A">
        <w:rPr>
          <w:i/>
          <w:iCs/>
          <w:lang w:val="en-US"/>
        </w:rPr>
        <w:t xml:space="preserve"> Insurgency Adds to Dangers in DR Congo.</w:t>
      </w:r>
      <w:r w:rsidRPr="0028420A">
        <w:rPr>
          <w:lang w:val="en-US"/>
        </w:rPr>
        <w:t xml:space="preserve"> </w:t>
      </w:r>
      <w:hyperlink r:id="rId23" w:history="1">
        <w:r w:rsidRPr="0028420A">
          <w:rPr>
            <w:rStyle w:val="Hyperlinkki"/>
          </w:rPr>
          <w:t>https://www.crisisgroup.org/cmt/africa/democratic-republic-congo/kamuina-nsapu-insurgency-adds-dangers-dr-congo</w:t>
        </w:r>
      </w:hyperlink>
      <w:r w:rsidR="0028420A">
        <w:t xml:space="preserve"> (käyty 28.4.2026).</w:t>
      </w:r>
    </w:p>
    <w:p w14:paraId="2281BD3C" w14:textId="51958998" w:rsidR="00712855" w:rsidRPr="00751AF9" w:rsidRDefault="00712855" w:rsidP="00BD0A90">
      <w:pPr>
        <w:ind w:left="720"/>
        <w:jc w:val="left"/>
      </w:pPr>
      <w:r w:rsidRPr="00751AF9">
        <w:t xml:space="preserve">3.8.2016. </w:t>
      </w:r>
      <w:proofErr w:type="spellStart"/>
      <w:r w:rsidRPr="00751AF9">
        <w:rPr>
          <w:i/>
          <w:iCs/>
        </w:rPr>
        <w:t>Katanga</w:t>
      </w:r>
      <w:proofErr w:type="spellEnd"/>
      <w:r w:rsidRPr="00751AF9">
        <w:rPr>
          <w:i/>
          <w:iCs/>
        </w:rPr>
        <w:t xml:space="preserve">: </w:t>
      </w:r>
      <w:proofErr w:type="spellStart"/>
      <w:r w:rsidRPr="00751AF9">
        <w:rPr>
          <w:i/>
          <w:iCs/>
        </w:rPr>
        <w:t>Tensions</w:t>
      </w:r>
      <w:proofErr w:type="spellEnd"/>
      <w:r w:rsidRPr="00751AF9">
        <w:rPr>
          <w:i/>
          <w:iCs/>
        </w:rPr>
        <w:t xml:space="preserve"> in </w:t>
      </w:r>
      <w:proofErr w:type="spellStart"/>
      <w:r w:rsidRPr="00751AF9">
        <w:rPr>
          <w:i/>
          <w:iCs/>
        </w:rPr>
        <w:t>DRC’s</w:t>
      </w:r>
      <w:proofErr w:type="spellEnd"/>
      <w:r w:rsidRPr="00751AF9">
        <w:rPr>
          <w:i/>
          <w:iCs/>
        </w:rPr>
        <w:t xml:space="preserve"> </w:t>
      </w:r>
      <w:proofErr w:type="spellStart"/>
      <w:r w:rsidRPr="00751AF9">
        <w:rPr>
          <w:i/>
          <w:iCs/>
        </w:rPr>
        <w:t>Mineral</w:t>
      </w:r>
      <w:proofErr w:type="spellEnd"/>
      <w:r w:rsidRPr="00751AF9">
        <w:rPr>
          <w:i/>
          <w:iCs/>
        </w:rPr>
        <w:t xml:space="preserve"> </w:t>
      </w:r>
      <w:proofErr w:type="spellStart"/>
      <w:r w:rsidRPr="00751AF9">
        <w:rPr>
          <w:i/>
          <w:iCs/>
        </w:rPr>
        <w:t>Heartland</w:t>
      </w:r>
      <w:proofErr w:type="spellEnd"/>
      <w:r w:rsidRPr="00751AF9">
        <w:rPr>
          <w:i/>
          <w:iCs/>
        </w:rPr>
        <w:t xml:space="preserve">. </w:t>
      </w:r>
      <w:hyperlink r:id="rId24" w:history="1">
        <w:r w:rsidRPr="00751AF9">
          <w:rPr>
            <w:rStyle w:val="Hyperlinkki"/>
          </w:rPr>
          <w:t>https://www.crisisgroup.org/rpt/africa/democratic-republic-congo/239-katanga-tensions-drcs-mineral-heartland</w:t>
        </w:r>
      </w:hyperlink>
      <w:r w:rsidRPr="00751AF9">
        <w:t xml:space="preserve"> (käyty</w:t>
      </w:r>
      <w:r w:rsidR="00FB6A4A">
        <w:t xml:space="preserve"> 22.4.2026).</w:t>
      </w:r>
    </w:p>
    <w:p w14:paraId="0E67EBA1" w14:textId="1C660193" w:rsidR="00712855" w:rsidRDefault="00712855" w:rsidP="00BD0A90">
      <w:pPr>
        <w:ind w:left="720"/>
        <w:jc w:val="left"/>
        <w:rPr>
          <w:lang w:val="en-US"/>
        </w:rPr>
      </w:pPr>
      <w:r w:rsidRPr="00712855">
        <w:rPr>
          <w:lang w:val="en-US"/>
        </w:rPr>
        <w:t xml:space="preserve">9.1.2006. </w:t>
      </w:r>
      <w:r w:rsidRPr="00712855">
        <w:rPr>
          <w:i/>
          <w:iCs/>
          <w:lang w:val="en-US"/>
        </w:rPr>
        <w:t xml:space="preserve">Katanga: The Congo’s Forgotten Crisis. Africa Report N°103. </w:t>
      </w:r>
      <w:hyperlink r:id="rId25" w:history="1">
        <w:r w:rsidRPr="00313178">
          <w:rPr>
            <w:rStyle w:val="Hyperlinkki"/>
            <w:lang w:val="en-US"/>
          </w:rPr>
          <w:t>https://www.crisisgroup.org/sites/default/files/katanga-the-congo-s-forgotten-crisis.pdf</w:t>
        </w:r>
      </w:hyperlink>
      <w:r w:rsidRPr="00313178">
        <w:rPr>
          <w:lang w:val="en-US"/>
        </w:rPr>
        <w:t xml:space="preserve"> (</w:t>
      </w:r>
      <w:proofErr w:type="spellStart"/>
      <w:r w:rsidRPr="00313178">
        <w:rPr>
          <w:lang w:val="en-US"/>
        </w:rPr>
        <w:t>käyty</w:t>
      </w:r>
      <w:proofErr w:type="spellEnd"/>
      <w:r w:rsidR="00FB6A4A" w:rsidRPr="00313178">
        <w:rPr>
          <w:lang w:val="en-US"/>
        </w:rPr>
        <w:t xml:space="preserve"> 22.4.2026).</w:t>
      </w:r>
    </w:p>
    <w:p w14:paraId="0FB1D09B" w14:textId="542315B1" w:rsidR="00F22A0E" w:rsidRPr="00FB6A4A" w:rsidRDefault="00F22A0E" w:rsidP="0081726D">
      <w:pPr>
        <w:pStyle w:val="Alaviitteenteksti"/>
        <w:jc w:val="left"/>
      </w:pPr>
      <w:r w:rsidRPr="001A2630">
        <w:rPr>
          <w:lang w:val="en-US"/>
        </w:rPr>
        <w:t xml:space="preserve">DW </w:t>
      </w:r>
      <w:r w:rsidR="001A2630" w:rsidRPr="001A2630">
        <w:rPr>
          <w:lang w:val="en-US"/>
        </w:rPr>
        <w:t xml:space="preserve">(Deutsche </w:t>
      </w:r>
      <w:proofErr w:type="spellStart"/>
      <w:r w:rsidR="001A2630" w:rsidRPr="001A2630">
        <w:rPr>
          <w:lang w:val="en-US"/>
        </w:rPr>
        <w:t>Welle</w:t>
      </w:r>
      <w:proofErr w:type="spellEnd"/>
      <w:r w:rsidR="001A2630" w:rsidRPr="001A2630">
        <w:rPr>
          <w:lang w:val="en-US"/>
        </w:rPr>
        <w:t xml:space="preserve">) </w:t>
      </w:r>
      <w:r w:rsidRPr="001A2630">
        <w:rPr>
          <w:lang w:val="en-US"/>
        </w:rPr>
        <w:t>/ Odia</w:t>
      </w:r>
      <w:r w:rsidR="001A2630" w:rsidRPr="001A2630">
        <w:rPr>
          <w:lang w:val="en-US"/>
        </w:rPr>
        <w:t xml:space="preserve">, </w:t>
      </w:r>
      <w:proofErr w:type="spellStart"/>
      <w:r w:rsidR="001A2630" w:rsidRPr="001A2630">
        <w:rPr>
          <w:lang w:val="en-US"/>
        </w:rPr>
        <w:t>Timothée</w:t>
      </w:r>
      <w:proofErr w:type="spellEnd"/>
      <w:r w:rsidR="001A2630" w:rsidRPr="001A2630">
        <w:rPr>
          <w:lang w:val="en-US"/>
        </w:rPr>
        <w:t xml:space="preserve"> Prince</w:t>
      </w:r>
      <w:r w:rsidRPr="001A2630">
        <w:rPr>
          <w:lang w:val="en-US"/>
        </w:rPr>
        <w:t xml:space="preserve"> 14.1.2026.</w:t>
      </w:r>
      <w:r w:rsidR="001A2630" w:rsidRPr="001A2630">
        <w:rPr>
          <w:lang w:val="en-US"/>
        </w:rPr>
        <w:t xml:space="preserve"> </w:t>
      </w:r>
      <w:proofErr w:type="spellStart"/>
      <w:r w:rsidR="001A2630" w:rsidRPr="001A2630">
        <w:rPr>
          <w:i/>
          <w:iCs/>
          <w:lang w:val="sv-SE"/>
        </w:rPr>
        <w:t>Qui</w:t>
      </w:r>
      <w:proofErr w:type="spellEnd"/>
      <w:r w:rsidR="001A2630" w:rsidRPr="001A2630">
        <w:rPr>
          <w:i/>
          <w:iCs/>
          <w:lang w:val="sv-SE"/>
        </w:rPr>
        <w:t xml:space="preserve"> </w:t>
      </w:r>
      <w:proofErr w:type="spellStart"/>
      <w:r w:rsidR="001A2630" w:rsidRPr="001A2630">
        <w:rPr>
          <w:i/>
          <w:iCs/>
          <w:lang w:val="sv-SE"/>
        </w:rPr>
        <w:t>sont</w:t>
      </w:r>
      <w:proofErr w:type="spellEnd"/>
      <w:r w:rsidR="001A2630" w:rsidRPr="001A2630">
        <w:rPr>
          <w:i/>
          <w:iCs/>
          <w:lang w:val="sv-SE"/>
        </w:rPr>
        <w:t xml:space="preserve"> les </w:t>
      </w:r>
      <w:proofErr w:type="spellStart"/>
      <w:r w:rsidR="001A2630" w:rsidRPr="001A2630">
        <w:rPr>
          <w:i/>
          <w:iCs/>
          <w:lang w:val="sv-SE"/>
        </w:rPr>
        <w:t>miliciens</w:t>
      </w:r>
      <w:proofErr w:type="spellEnd"/>
      <w:r w:rsidR="001A2630" w:rsidRPr="001A2630">
        <w:rPr>
          <w:i/>
          <w:iCs/>
          <w:lang w:val="sv-SE"/>
        </w:rPr>
        <w:t xml:space="preserve"> </w:t>
      </w:r>
      <w:proofErr w:type="spellStart"/>
      <w:r w:rsidR="001A2630" w:rsidRPr="001A2630">
        <w:rPr>
          <w:i/>
          <w:iCs/>
          <w:lang w:val="sv-SE"/>
        </w:rPr>
        <w:t>Bakata</w:t>
      </w:r>
      <w:proofErr w:type="spellEnd"/>
      <w:r w:rsidR="001A2630" w:rsidRPr="001A2630">
        <w:rPr>
          <w:i/>
          <w:iCs/>
          <w:lang w:val="sv-SE"/>
        </w:rPr>
        <w:t xml:space="preserve"> Katanga en </w:t>
      </w:r>
      <w:proofErr w:type="gramStart"/>
      <w:r w:rsidR="001A2630" w:rsidRPr="001A2630">
        <w:rPr>
          <w:i/>
          <w:iCs/>
          <w:lang w:val="sv-SE"/>
        </w:rPr>
        <w:t>RDC?.</w:t>
      </w:r>
      <w:proofErr w:type="gramEnd"/>
      <w:r w:rsidRPr="001A2630">
        <w:rPr>
          <w:lang w:val="sv-SE"/>
        </w:rPr>
        <w:t xml:space="preserve"> </w:t>
      </w:r>
      <w:hyperlink r:id="rId26" w:history="1">
        <w:r w:rsidRPr="00FB6A4A">
          <w:rPr>
            <w:rStyle w:val="Hyperlinkki"/>
          </w:rPr>
          <w:t>https://www.dw.com/fr/questions-persistent-revendications-cette-milice-qui-aurait-repris-armes-apres-annees-de-calme/a-75509003</w:t>
        </w:r>
      </w:hyperlink>
      <w:r w:rsidRPr="00FB6A4A">
        <w:t xml:space="preserve"> </w:t>
      </w:r>
      <w:r w:rsidR="001A2630" w:rsidRPr="00FB6A4A">
        <w:t>(</w:t>
      </w:r>
      <w:r w:rsidR="00FB6A4A" w:rsidRPr="00FB6A4A">
        <w:t>kä</w:t>
      </w:r>
      <w:r w:rsidR="00FB6A4A">
        <w:t>yty 24.4.2026).</w:t>
      </w:r>
    </w:p>
    <w:p w14:paraId="3E47D69C" w14:textId="07F457EB" w:rsidR="00712855" w:rsidRPr="00712855" w:rsidRDefault="00712855" w:rsidP="00F22A0E">
      <w:pPr>
        <w:pStyle w:val="Alaviitteenteksti"/>
        <w:spacing w:before="240"/>
        <w:jc w:val="left"/>
        <w:rPr>
          <w:bCs/>
        </w:rPr>
      </w:pPr>
      <w:r w:rsidRPr="00712855">
        <w:rPr>
          <w:bCs/>
          <w:lang w:val="en-US"/>
        </w:rPr>
        <w:t xml:space="preserve">The Economist 29.1.2026. </w:t>
      </w:r>
      <w:r w:rsidRPr="001A2630">
        <w:rPr>
          <w:bCs/>
          <w:i/>
          <w:iCs/>
          <w:lang w:val="en-US"/>
        </w:rPr>
        <w:t xml:space="preserve">Congo’s regime hounds its opponents. </w:t>
      </w:r>
      <w:hyperlink r:id="rId27" w:history="1">
        <w:r w:rsidRPr="00712855">
          <w:rPr>
            <w:rStyle w:val="Hyperlinkki"/>
            <w:bCs/>
          </w:rPr>
          <w:t>https://www.economist.com/middle-east-and-africa/2026/01/29/congos-regime-hounds-its-opponents</w:t>
        </w:r>
      </w:hyperlink>
      <w:r w:rsidRPr="00712855">
        <w:rPr>
          <w:bCs/>
        </w:rPr>
        <w:t xml:space="preserve"> (käyty 23.4.2026).</w:t>
      </w:r>
    </w:p>
    <w:p w14:paraId="6FAFB062" w14:textId="19BE5FE5" w:rsidR="00C90927" w:rsidRPr="001A2630" w:rsidRDefault="00C90927" w:rsidP="00F22A0E">
      <w:pPr>
        <w:pStyle w:val="Alaviitteenteksti"/>
        <w:spacing w:before="240"/>
        <w:jc w:val="left"/>
      </w:pPr>
      <w:proofErr w:type="spellStart"/>
      <w:r w:rsidRPr="003D52FD">
        <w:t>Enquête</w:t>
      </w:r>
      <w:proofErr w:type="spellEnd"/>
      <w:r w:rsidRPr="003D52FD">
        <w:t xml:space="preserve"> / </w:t>
      </w:r>
      <w:proofErr w:type="spellStart"/>
      <w:r w:rsidRPr="003D52FD">
        <w:t>Kanyiki</w:t>
      </w:r>
      <w:proofErr w:type="spellEnd"/>
      <w:r w:rsidR="001A2630">
        <w:t>, Junior</w:t>
      </w:r>
      <w:r w:rsidRPr="003D52FD">
        <w:t xml:space="preserve"> 23.4.2026.</w:t>
      </w:r>
      <w:r w:rsidR="001A2630">
        <w:t xml:space="preserve"> </w:t>
      </w:r>
      <w:proofErr w:type="spellStart"/>
      <w:r w:rsidR="001A2630" w:rsidRPr="001A2630">
        <w:rPr>
          <w:i/>
          <w:iCs/>
        </w:rPr>
        <w:t>Situation</w:t>
      </w:r>
      <w:proofErr w:type="spellEnd"/>
      <w:r w:rsidR="001A2630" w:rsidRPr="001A2630">
        <w:rPr>
          <w:i/>
          <w:iCs/>
        </w:rPr>
        <w:t xml:space="preserve"> à </w:t>
      </w:r>
      <w:proofErr w:type="spellStart"/>
      <w:r w:rsidR="001A2630" w:rsidRPr="001A2630">
        <w:rPr>
          <w:i/>
          <w:iCs/>
        </w:rPr>
        <w:t>Mitwaba</w:t>
      </w:r>
      <w:proofErr w:type="spellEnd"/>
      <w:r w:rsidR="001A2630" w:rsidRPr="001A2630">
        <w:rPr>
          <w:i/>
          <w:iCs/>
        </w:rPr>
        <w:t xml:space="preserve"> : Patrick </w:t>
      </w:r>
      <w:proofErr w:type="spellStart"/>
      <w:r w:rsidR="001A2630" w:rsidRPr="001A2630">
        <w:rPr>
          <w:i/>
          <w:iCs/>
        </w:rPr>
        <w:t>Katengo</w:t>
      </w:r>
      <w:proofErr w:type="spellEnd"/>
      <w:r w:rsidR="001A2630" w:rsidRPr="001A2630">
        <w:rPr>
          <w:i/>
          <w:iCs/>
        </w:rPr>
        <w:t xml:space="preserve"> </w:t>
      </w:r>
      <w:proofErr w:type="spellStart"/>
      <w:r w:rsidR="001A2630" w:rsidRPr="001A2630">
        <w:rPr>
          <w:i/>
          <w:iCs/>
        </w:rPr>
        <w:t>dénonce</w:t>
      </w:r>
      <w:proofErr w:type="spellEnd"/>
      <w:r w:rsidR="001A2630" w:rsidRPr="001A2630">
        <w:rPr>
          <w:i/>
          <w:iCs/>
        </w:rPr>
        <w:t xml:space="preserve"> </w:t>
      </w:r>
      <w:proofErr w:type="spellStart"/>
      <w:r w:rsidR="001A2630" w:rsidRPr="001A2630">
        <w:rPr>
          <w:i/>
          <w:iCs/>
        </w:rPr>
        <w:t>l’instrumentalisation</w:t>
      </w:r>
      <w:proofErr w:type="spellEnd"/>
      <w:r w:rsidR="001A2630" w:rsidRPr="001A2630">
        <w:rPr>
          <w:i/>
          <w:iCs/>
        </w:rPr>
        <w:t xml:space="preserve"> des </w:t>
      </w:r>
      <w:proofErr w:type="spellStart"/>
      <w:r w:rsidR="001A2630" w:rsidRPr="001A2630">
        <w:rPr>
          <w:i/>
          <w:iCs/>
        </w:rPr>
        <w:t>jeunes</w:t>
      </w:r>
      <w:proofErr w:type="spellEnd"/>
      <w:r w:rsidR="001A2630" w:rsidRPr="001A2630">
        <w:rPr>
          <w:i/>
          <w:iCs/>
        </w:rPr>
        <w:t xml:space="preserve"> à des </w:t>
      </w:r>
      <w:proofErr w:type="spellStart"/>
      <w:r w:rsidR="001A2630" w:rsidRPr="001A2630">
        <w:rPr>
          <w:i/>
          <w:iCs/>
        </w:rPr>
        <w:t>fins</w:t>
      </w:r>
      <w:proofErr w:type="spellEnd"/>
      <w:r w:rsidR="001A2630" w:rsidRPr="001A2630">
        <w:rPr>
          <w:i/>
          <w:iCs/>
        </w:rPr>
        <w:t xml:space="preserve"> </w:t>
      </w:r>
      <w:proofErr w:type="spellStart"/>
      <w:r w:rsidR="001A2630" w:rsidRPr="001A2630">
        <w:rPr>
          <w:i/>
          <w:iCs/>
        </w:rPr>
        <w:t>politiques</w:t>
      </w:r>
      <w:proofErr w:type="spellEnd"/>
      <w:r w:rsidR="001A2630" w:rsidRPr="001A2630">
        <w:rPr>
          <w:i/>
          <w:iCs/>
        </w:rPr>
        <w:t xml:space="preserve"> et </w:t>
      </w:r>
      <w:proofErr w:type="spellStart"/>
      <w:r w:rsidR="001A2630" w:rsidRPr="001A2630">
        <w:rPr>
          <w:i/>
          <w:iCs/>
        </w:rPr>
        <w:t>appelle</w:t>
      </w:r>
      <w:proofErr w:type="spellEnd"/>
      <w:r w:rsidR="001A2630" w:rsidRPr="001A2630">
        <w:rPr>
          <w:i/>
          <w:iCs/>
        </w:rPr>
        <w:t xml:space="preserve"> </w:t>
      </w:r>
      <w:proofErr w:type="spellStart"/>
      <w:r w:rsidR="001A2630" w:rsidRPr="001A2630">
        <w:rPr>
          <w:i/>
          <w:iCs/>
        </w:rPr>
        <w:t>ses</w:t>
      </w:r>
      <w:proofErr w:type="spellEnd"/>
      <w:r w:rsidR="001A2630" w:rsidRPr="001A2630">
        <w:rPr>
          <w:i/>
          <w:iCs/>
        </w:rPr>
        <w:t xml:space="preserve"> </w:t>
      </w:r>
      <w:proofErr w:type="spellStart"/>
      <w:r w:rsidR="001A2630" w:rsidRPr="001A2630">
        <w:rPr>
          <w:i/>
          <w:iCs/>
        </w:rPr>
        <w:t>frères</w:t>
      </w:r>
      <w:proofErr w:type="spellEnd"/>
      <w:r w:rsidR="001A2630" w:rsidRPr="001A2630">
        <w:rPr>
          <w:i/>
          <w:iCs/>
        </w:rPr>
        <w:t xml:space="preserve"> </w:t>
      </w:r>
      <w:proofErr w:type="spellStart"/>
      <w:r w:rsidR="001A2630" w:rsidRPr="001A2630">
        <w:rPr>
          <w:i/>
          <w:iCs/>
        </w:rPr>
        <w:t>Katangais</w:t>
      </w:r>
      <w:proofErr w:type="spellEnd"/>
      <w:r w:rsidR="001A2630" w:rsidRPr="001A2630">
        <w:rPr>
          <w:i/>
          <w:iCs/>
        </w:rPr>
        <w:t xml:space="preserve"> à </w:t>
      </w:r>
      <w:proofErr w:type="spellStart"/>
      <w:r w:rsidR="001A2630" w:rsidRPr="001A2630">
        <w:rPr>
          <w:i/>
          <w:iCs/>
        </w:rPr>
        <w:t>quitter</w:t>
      </w:r>
      <w:proofErr w:type="spellEnd"/>
      <w:r w:rsidR="001A2630" w:rsidRPr="001A2630">
        <w:rPr>
          <w:i/>
          <w:iCs/>
        </w:rPr>
        <w:t xml:space="preserve"> la </w:t>
      </w:r>
      <w:proofErr w:type="spellStart"/>
      <w:r w:rsidR="001A2630" w:rsidRPr="001A2630">
        <w:rPr>
          <w:i/>
          <w:iCs/>
        </w:rPr>
        <w:t>rébellion</w:t>
      </w:r>
      <w:proofErr w:type="spellEnd"/>
      <w:r w:rsidR="001A2630" w:rsidRPr="001A2630">
        <w:rPr>
          <w:i/>
          <w:iCs/>
        </w:rPr>
        <w:t xml:space="preserve"> et </w:t>
      </w:r>
      <w:proofErr w:type="spellStart"/>
      <w:r w:rsidR="001A2630" w:rsidRPr="001A2630">
        <w:rPr>
          <w:i/>
          <w:iCs/>
        </w:rPr>
        <w:t>les</w:t>
      </w:r>
      <w:proofErr w:type="spellEnd"/>
      <w:r w:rsidR="001A2630" w:rsidRPr="001A2630">
        <w:rPr>
          <w:i/>
          <w:iCs/>
        </w:rPr>
        <w:t xml:space="preserve"> </w:t>
      </w:r>
      <w:proofErr w:type="spellStart"/>
      <w:r w:rsidR="001A2630" w:rsidRPr="001A2630">
        <w:rPr>
          <w:i/>
          <w:iCs/>
        </w:rPr>
        <w:t>projets</w:t>
      </w:r>
      <w:proofErr w:type="spellEnd"/>
      <w:r w:rsidR="001A2630" w:rsidRPr="001A2630">
        <w:rPr>
          <w:i/>
          <w:iCs/>
        </w:rPr>
        <w:t xml:space="preserve"> </w:t>
      </w:r>
      <w:proofErr w:type="spellStart"/>
      <w:r w:rsidR="001A2630" w:rsidRPr="001A2630">
        <w:rPr>
          <w:i/>
          <w:iCs/>
        </w:rPr>
        <w:t>sécessionnistes</w:t>
      </w:r>
      <w:proofErr w:type="spellEnd"/>
      <w:r w:rsidR="001A2630" w:rsidRPr="001A2630">
        <w:rPr>
          <w:i/>
          <w:iCs/>
        </w:rPr>
        <w:t xml:space="preserve"> ( </w:t>
      </w:r>
      <w:proofErr w:type="spellStart"/>
      <w:r w:rsidR="001A2630" w:rsidRPr="001A2630">
        <w:rPr>
          <w:i/>
          <w:iCs/>
        </w:rPr>
        <w:t>voici</w:t>
      </w:r>
      <w:proofErr w:type="spellEnd"/>
      <w:r w:rsidR="001A2630" w:rsidRPr="001A2630">
        <w:rPr>
          <w:i/>
          <w:iCs/>
        </w:rPr>
        <w:t xml:space="preserve"> </w:t>
      </w:r>
      <w:proofErr w:type="spellStart"/>
      <w:r w:rsidR="001A2630" w:rsidRPr="001A2630">
        <w:rPr>
          <w:i/>
          <w:iCs/>
        </w:rPr>
        <w:t>les</w:t>
      </w:r>
      <w:proofErr w:type="spellEnd"/>
      <w:r w:rsidR="001A2630" w:rsidRPr="001A2630">
        <w:rPr>
          <w:i/>
          <w:iCs/>
        </w:rPr>
        <w:t xml:space="preserve"> </w:t>
      </w:r>
      <w:proofErr w:type="spellStart"/>
      <w:r w:rsidR="001A2630" w:rsidRPr="001A2630">
        <w:rPr>
          <w:i/>
          <w:iCs/>
        </w:rPr>
        <w:t>recommandations</w:t>
      </w:r>
      <w:proofErr w:type="spellEnd"/>
      <w:r w:rsidR="001A2630" w:rsidRPr="001A2630">
        <w:rPr>
          <w:i/>
          <w:iCs/>
        </w:rPr>
        <w:t>).</w:t>
      </w:r>
      <w:r w:rsidRPr="001A2630">
        <w:rPr>
          <w:i/>
          <w:iCs/>
        </w:rPr>
        <w:t xml:space="preserve"> </w:t>
      </w:r>
      <w:hyperlink r:id="rId28" w:history="1">
        <w:r w:rsidRPr="001A2630">
          <w:rPr>
            <w:rStyle w:val="Hyperlinkki"/>
          </w:rPr>
          <w:t>https://enquete.cd/2026/04/23/situation-a-mitwaba-patrick-katengo-denonce-linstrumentalisation-des-jeunes-a-des-fins-politiques-et-appelle-ses-freres-katangais-a-quitter-la-rebellion-et-les-projets-secessionnistes-voi/?ref=sango24&amp;utm_source=sango24&amp;utm_medium=aggregator</w:t>
        </w:r>
      </w:hyperlink>
      <w:r w:rsidRPr="001A2630">
        <w:t xml:space="preserve"> </w:t>
      </w:r>
      <w:r w:rsidR="001A2630" w:rsidRPr="001A2630">
        <w:t>(kä</w:t>
      </w:r>
      <w:r w:rsidR="001A2630">
        <w:t>yty</w:t>
      </w:r>
      <w:r w:rsidR="00FB6A4A">
        <w:t xml:space="preserve"> 23.4.2026).</w:t>
      </w:r>
    </w:p>
    <w:p w14:paraId="260084D9" w14:textId="77777777" w:rsidR="00B46E68" w:rsidRDefault="00D966BD" w:rsidP="00C90927">
      <w:pPr>
        <w:pStyle w:val="Alaviitteenteksti"/>
        <w:spacing w:before="240"/>
        <w:jc w:val="left"/>
        <w:rPr>
          <w:lang w:val="en-US"/>
        </w:rPr>
      </w:pPr>
      <w:r>
        <w:rPr>
          <w:lang w:val="en-US"/>
        </w:rPr>
        <w:t xml:space="preserve">Freedom House </w:t>
      </w:r>
    </w:p>
    <w:p w14:paraId="690CF231" w14:textId="4E247C71" w:rsidR="00B46E68" w:rsidRPr="001A2630" w:rsidRDefault="00D966BD" w:rsidP="00B46E68">
      <w:pPr>
        <w:pStyle w:val="Alaviitteenteksti"/>
        <w:spacing w:before="240"/>
        <w:ind w:left="720"/>
        <w:jc w:val="left"/>
        <w:rPr>
          <w:color w:val="0563C1" w:themeColor="hyperlink"/>
          <w:u w:val="single"/>
        </w:rPr>
      </w:pPr>
      <w:r>
        <w:rPr>
          <w:lang w:val="en-US"/>
        </w:rPr>
        <w:t>2024.</w:t>
      </w:r>
      <w:r w:rsidR="001A2630">
        <w:rPr>
          <w:lang w:val="en-US"/>
        </w:rPr>
        <w:t xml:space="preserve"> </w:t>
      </w:r>
      <w:r w:rsidR="001A2630" w:rsidRPr="001A2630">
        <w:rPr>
          <w:i/>
          <w:iCs/>
          <w:lang w:val="en-US"/>
        </w:rPr>
        <w:t>Freedom in the World 2024. Democratic Republic of the Congo.</w:t>
      </w:r>
      <w:r>
        <w:rPr>
          <w:lang w:val="en-US"/>
        </w:rPr>
        <w:t xml:space="preserve"> </w:t>
      </w:r>
      <w:hyperlink r:id="rId29" w:history="1">
        <w:r w:rsidR="00B46E68" w:rsidRPr="001A2630">
          <w:rPr>
            <w:rStyle w:val="Hyperlinkki"/>
          </w:rPr>
          <w:t xml:space="preserve">https://freedomhouse.org/country/democratic-republic-congo/freedom-world/2024 </w:t>
        </w:r>
      </w:hyperlink>
      <w:r w:rsidR="001A2630" w:rsidRPr="001A2630">
        <w:t>(kä</w:t>
      </w:r>
      <w:r w:rsidR="001A2630">
        <w:t>yty</w:t>
      </w:r>
      <w:r w:rsidR="00FB6A4A">
        <w:t xml:space="preserve"> 22.4.2026).</w:t>
      </w:r>
    </w:p>
    <w:p w14:paraId="1F2FFAA0" w14:textId="66B67290" w:rsidR="00B46E68" w:rsidRPr="00FB6A4A" w:rsidRDefault="00B46E68" w:rsidP="00B46E68">
      <w:pPr>
        <w:pStyle w:val="Alaviitteenteksti"/>
        <w:spacing w:before="240"/>
        <w:ind w:left="720"/>
        <w:jc w:val="left"/>
      </w:pPr>
      <w:r w:rsidRPr="00313178">
        <w:rPr>
          <w:lang w:val="en-US"/>
        </w:rPr>
        <w:t>2021.</w:t>
      </w:r>
      <w:r w:rsidR="001A2630" w:rsidRPr="00313178">
        <w:rPr>
          <w:lang w:val="en-US"/>
        </w:rPr>
        <w:t xml:space="preserve"> </w:t>
      </w:r>
      <w:r w:rsidR="001A2630" w:rsidRPr="001A2630">
        <w:rPr>
          <w:i/>
          <w:iCs/>
          <w:lang w:val="en-US"/>
        </w:rPr>
        <w:t>Freedom in the World 202</w:t>
      </w:r>
      <w:r w:rsidR="001A2630">
        <w:rPr>
          <w:i/>
          <w:iCs/>
          <w:lang w:val="en-US"/>
        </w:rPr>
        <w:t>1</w:t>
      </w:r>
      <w:r w:rsidR="001A2630" w:rsidRPr="001A2630">
        <w:rPr>
          <w:i/>
          <w:iCs/>
          <w:lang w:val="en-US"/>
        </w:rPr>
        <w:t>. Democratic Republic of the Congo.</w:t>
      </w:r>
      <w:r w:rsidR="001A2630">
        <w:rPr>
          <w:lang w:val="en-US"/>
        </w:rPr>
        <w:t xml:space="preserve"> </w:t>
      </w:r>
      <w:r w:rsidRPr="001A2630">
        <w:rPr>
          <w:lang w:val="en-US"/>
        </w:rPr>
        <w:t xml:space="preserve"> </w:t>
      </w:r>
      <w:hyperlink r:id="rId30" w:history="1">
        <w:r w:rsidRPr="00FB6A4A">
          <w:rPr>
            <w:rStyle w:val="Hyperlinkki"/>
            <w:bCs/>
          </w:rPr>
          <w:t>https://freedomhouse.org/country/democratic-republic-congo/freedom-world/2021</w:t>
        </w:r>
      </w:hyperlink>
      <w:r w:rsidR="001A2630" w:rsidRPr="00FB6A4A">
        <w:rPr>
          <w:rStyle w:val="Hyperlinkki"/>
          <w:bCs/>
        </w:rPr>
        <w:t xml:space="preserve"> </w:t>
      </w:r>
      <w:r w:rsidR="001A2630" w:rsidRPr="00FB6A4A">
        <w:t>(käyty</w:t>
      </w:r>
      <w:r w:rsidR="00FB6A4A" w:rsidRPr="00FB6A4A">
        <w:t xml:space="preserve"> 2</w:t>
      </w:r>
      <w:r w:rsidR="00FB6A4A">
        <w:t>2.4.2026).</w:t>
      </w:r>
    </w:p>
    <w:p w14:paraId="70F8B459" w14:textId="770A8846" w:rsidR="006E4813" w:rsidRPr="006E4813" w:rsidRDefault="006E4813" w:rsidP="006E4813">
      <w:pPr>
        <w:jc w:val="left"/>
      </w:pPr>
      <w:r w:rsidRPr="006E4813">
        <w:rPr>
          <w:lang w:val="en-US"/>
        </w:rPr>
        <w:t>Ge</w:t>
      </w:r>
      <w:r>
        <w:rPr>
          <w:lang w:val="en-US"/>
        </w:rPr>
        <w:t>nocide Watch 31.10.2021.</w:t>
      </w:r>
      <w:r w:rsidRPr="006E4813">
        <w:rPr>
          <w:i/>
          <w:iCs/>
          <w:lang w:val="en-US"/>
        </w:rPr>
        <w:t xml:space="preserve"> Genocide Emergency: The Democratic Republic of the Congo.  </w:t>
      </w:r>
      <w:hyperlink r:id="rId31" w:history="1">
        <w:r w:rsidRPr="006E4813">
          <w:rPr>
            <w:rStyle w:val="Hyperlinkki"/>
          </w:rPr>
          <w:t>https://www.genocidewatch.com/single-post/genocide-emergency-the-democratic-republic-of-the-congo</w:t>
        </w:r>
      </w:hyperlink>
      <w:r w:rsidRPr="006E4813">
        <w:t xml:space="preserve"> (kä</w:t>
      </w:r>
      <w:r>
        <w:t>yty 27.4.2026).</w:t>
      </w:r>
    </w:p>
    <w:p w14:paraId="270A0E91" w14:textId="06E2C1A1" w:rsidR="00097E3D" w:rsidRPr="00DB0A43" w:rsidRDefault="00097E3D" w:rsidP="00C90927">
      <w:pPr>
        <w:pStyle w:val="Alaviitteenteksti"/>
        <w:spacing w:before="240"/>
        <w:jc w:val="left"/>
        <w:rPr>
          <w:lang w:val="en-US"/>
        </w:rPr>
      </w:pPr>
      <w:proofErr w:type="spellStart"/>
      <w:r>
        <w:rPr>
          <w:lang w:val="en-US"/>
        </w:rPr>
        <w:lastRenderedPageBreak/>
        <w:t>Gobbers</w:t>
      </w:r>
      <w:proofErr w:type="spellEnd"/>
      <w:r>
        <w:rPr>
          <w:lang w:val="en-US"/>
        </w:rPr>
        <w:t>, Erik 2016. “</w:t>
      </w:r>
      <w:r w:rsidRPr="00097E3D">
        <w:rPr>
          <w:lang w:val="en-US"/>
        </w:rPr>
        <w:t>Ethnic associations in Katanga province, the Democratic Republic of Congo: multi-tier system, shifting identities and the relativity of autochthony</w:t>
      </w:r>
      <w:r>
        <w:rPr>
          <w:lang w:val="en-US"/>
        </w:rPr>
        <w:t xml:space="preserve">”. </w:t>
      </w:r>
      <w:r w:rsidRPr="00097E3D">
        <w:rPr>
          <w:i/>
          <w:iCs/>
          <w:lang w:val="en-US"/>
        </w:rPr>
        <w:t>Journal of Modern African Studies</w:t>
      </w:r>
      <w:r>
        <w:rPr>
          <w:lang w:val="en-US"/>
        </w:rPr>
        <w:t xml:space="preserve">, vol. 54, no. 2, s. 211–236. </w:t>
      </w:r>
      <w:hyperlink r:id="rId32" w:history="1">
        <w:r w:rsidRPr="00DB0A43">
          <w:rPr>
            <w:rStyle w:val="Hyperlinkki"/>
            <w:lang w:val="en-US"/>
          </w:rPr>
          <w:t>https://www.cambridge.org/core/services/aop-cambridge-core/content/view/5AD160E4A3220E0FCF743C28015A58B8/S0022278X16000185a.pdf/ethnic-associations-in-katanga-province-the-democratic-republic-of-congo-multi-tier-system-shifting-identities-and-the-relativity-of-autochthony.pdf</w:t>
        </w:r>
      </w:hyperlink>
      <w:r w:rsidRPr="00DB0A43">
        <w:rPr>
          <w:lang w:val="en-US"/>
        </w:rPr>
        <w:t xml:space="preserve"> (</w:t>
      </w:r>
      <w:proofErr w:type="spellStart"/>
      <w:r w:rsidRPr="00DB0A43">
        <w:rPr>
          <w:lang w:val="en-US"/>
        </w:rPr>
        <w:t>käyty</w:t>
      </w:r>
      <w:proofErr w:type="spellEnd"/>
      <w:r w:rsidRPr="00DB0A43">
        <w:rPr>
          <w:lang w:val="en-US"/>
        </w:rPr>
        <w:t xml:space="preserve"> 30.4.2026).</w:t>
      </w:r>
    </w:p>
    <w:p w14:paraId="19057DD8" w14:textId="4BBCDA28" w:rsidR="0081726D" w:rsidRPr="00FB6A4A" w:rsidRDefault="0081726D" w:rsidP="00C90927">
      <w:pPr>
        <w:pStyle w:val="Alaviitteenteksti"/>
        <w:spacing w:before="240"/>
        <w:jc w:val="left"/>
      </w:pPr>
      <w:r w:rsidRPr="0081726D">
        <w:rPr>
          <w:lang w:val="en-US"/>
        </w:rPr>
        <w:t xml:space="preserve">The Great Lakes Eye / </w:t>
      </w:r>
      <w:proofErr w:type="spellStart"/>
      <w:r w:rsidRPr="0081726D">
        <w:rPr>
          <w:lang w:val="en-US"/>
        </w:rPr>
        <w:t>Gatimu</w:t>
      </w:r>
      <w:proofErr w:type="spellEnd"/>
      <w:r w:rsidR="001A2630">
        <w:rPr>
          <w:lang w:val="en-US"/>
        </w:rPr>
        <w:t>, Daniel</w:t>
      </w:r>
      <w:r w:rsidRPr="0081726D">
        <w:rPr>
          <w:lang w:val="en-US"/>
        </w:rPr>
        <w:t xml:space="preserve"> 4</w:t>
      </w:r>
      <w:r>
        <w:rPr>
          <w:lang w:val="en-US"/>
        </w:rPr>
        <w:t xml:space="preserve">.2.2025. </w:t>
      </w:r>
      <w:r w:rsidR="001A2630" w:rsidRPr="001A2630">
        <w:rPr>
          <w:i/>
          <w:iCs/>
          <w:lang w:val="en-US"/>
        </w:rPr>
        <w:t>Tshisekedi regime faces backlash as Katanga demands autonomy.</w:t>
      </w:r>
      <w:r w:rsidR="001A2630">
        <w:rPr>
          <w:lang w:val="en-US"/>
        </w:rPr>
        <w:t xml:space="preserve"> </w:t>
      </w:r>
      <w:hyperlink r:id="rId33" w:history="1">
        <w:r w:rsidR="001A2630" w:rsidRPr="00FB6A4A">
          <w:rPr>
            <w:rStyle w:val="Hyperlinkki"/>
          </w:rPr>
          <w:t>https://thegreatlakeseye.com/post?s=Tshisekedi--</w:t>
        </w:r>
        <w:proofErr w:type="spellStart"/>
        <w:r w:rsidR="001A2630" w:rsidRPr="00FB6A4A">
          <w:rPr>
            <w:rStyle w:val="Hyperlinkki"/>
          </w:rPr>
          <w:t>regime</w:t>
        </w:r>
        <w:proofErr w:type="spellEnd"/>
        <w:r w:rsidR="001A2630" w:rsidRPr="00FB6A4A">
          <w:rPr>
            <w:rStyle w:val="Hyperlinkki"/>
          </w:rPr>
          <w:t>--</w:t>
        </w:r>
        <w:proofErr w:type="spellStart"/>
        <w:r w:rsidR="001A2630" w:rsidRPr="00FB6A4A">
          <w:rPr>
            <w:rStyle w:val="Hyperlinkki"/>
          </w:rPr>
          <w:t>faces</w:t>
        </w:r>
        <w:proofErr w:type="spellEnd"/>
        <w:r w:rsidR="001A2630" w:rsidRPr="00FB6A4A">
          <w:rPr>
            <w:rStyle w:val="Hyperlinkki"/>
          </w:rPr>
          <w:t>--</w:t>
        </w:r>
        <w:proofErr w:type="spellStart"/>
        <w:r w:rsidR="001A2630" w:rsidRPr="00FB6A4A">
          <w:rPr>
            <w:rStyle w:val="Hyperlinkki"/>
          </w:rPr>
          <w:t>backlash</w:t>
        </w:r>
        <w:proofErr w:type="spellEnd"/>
        <w:r w:rsidR="001A2630" w:rsidRPr="00FB6A4A">
          <w:rPr>
            <w:rStyle w:val="Hyperlinkki"/>
          </w:rPr>
          <w:t>--as--</w:t>
        </w:r>
        <w:proofErr w:type="spellStart"/>
        <w:r w:rsidR="001A2630" w:rsidRPr="00FB6A4A">
          <w:rPr>
            <w:rStyle w:val="Hyperlinkki"/>
          </w:rPr>
          <w:t>Katanga</w:t>
        </w:r>
        <w:proofErr w:type="spellEnd"/>
        <w:r w:rsidR="001A2630" w:rsidRPr="00FB6A4A">
          <w:rPr>
            <w:rStyle w:val="Hyperlinkki"/>
          </w:rPr>
          <w:t>--</w:t>
        </w:r>
        <w:proofErr w:type="spellStart"/>
        <w:r w:rsidR="001A2630" w:rsidRPr="00FB6A4A">
          <w:rPr>
            <w:rStyle w:val="Hyperlinkki"/>
          </w:rPr>
          <w:t>demands</w:t>
        </w:r>
        <w:proofErr w:type="spellEnd"/>
        <w:r w:rsidR="001A2630" w:rsidRPr="00FB6A4A">
          <w:rPr>
            <w:rStyle w:val="Hyperlinkki"/>
          </w:rPr>
          <w:t>--autonomy_1771</w:t>
        </w:r>
      </w:hyperlink>
      <w:r w:rsidRPr="00FB6A4A">
        <w:t xml:space="preserve"> </w:t>
      </w:r>
      <w:r w:rsidR="001A2630" w:rsidRPr="00FB6A4A">
        <w:t>(</w:t>
      </w:r>
      <w:r w:rsidR="00FB6A4A" w:rsidRPr="00FB6A4A">
        <w:t>kä</w:t>
      </w:r>
      <w:r w:rsidR="00FB6A4A">
        <w:t>yty 22.4.2026).</w:t>
      </w:r>
    </w:p>
    <w:p w14:paraId="1226756B" w14:textId="600A96BA" w:rsidR="004A05E7" w:rsidRPr="0028420A" w:rsidRDefault="004A05E7" w:rsidP="006D7BA2">
      <w:pPr>
        <w:jc w:val="left"/>
      </w:pPr>
      <w:r w:rsidRPr="0028420A">
        <w:rPr>
          <w:lang w:val="en-US"/>
        </w:rPr>
        <w:t xml:space="preserve">HRW </w:t>
      </w:r>
      <w:r w:rsidR="0028420A" w:rsidRPr="0028420A">
        <w:rPr>
          <w:lang w:val="en-US"/>
        </w:rPr>
        <w:t xml:space="preserve">(Human Rights Watch) </w:t>
      </w:r>
      <w:r w:rsidRPr="0028420A">
        <w:rPr>
          <w:lang w:val="en-US"/>
        </w:rPr>
        <w:t xml:space="preserve">2009. </w:t>
      </w:r>
      <w:r w:rsidR="0028420A" w:rsidRPr="0028420A">
        <w:rPr>
          <w:i/>
          <w:iCs/>
          <w:lang w:val="en-US"/>
        </w:rPr>
        <w:t>“You Will Be Punished” Attacks on Civilians in Eastern Congo.</w:t>
      </w:r>
      <w:r w:rsidR="0028420A" w:rsidRPr="0028420A">
        <w:rPr>
          <w:lang w:val="en-US"/>
        </w:rPr>
        <w:t xml:space="preserve"> </w:t>
      </w:r>
      <w:hyperlink r:id="rId34" w:history="1">
        <w:r w:rsidRPr="0028420A">
          <w:rPr>
            <w:rStyle w:val="Hyperlinkki"/>
          </w:rPr>
          <w:t>https://www.hrw.org/sites/default/files/reports/drc1209webwcover2.pdf</w:t>
        </w:r>
      </w:hyperlink>
      <w:r w:rsidRPr="0028420A">
        <w:t xml:space="preserve"> </w:t>
      </w:r>
      <w:r w:rsidR="0028420A" w:rsidRPr="0028420A">
        <w:t>(käyty 28.4.2026).</w:t>
      </w:r>
    </w:p>
    <w:p w14:paraId="4A09ECEE" w14:textId="6DB9F630" w:rsidR="00125BFA" w:rsidRPr="00A1197C" w:rsidRDefault="00125BFA" w:rsidP="006D7BA2">
      <w:pPr>
        <w:jc w:val="left"/>
      </w:pPr>
      <w:proofErr w:type="spellStart"/>
      <w:r w:rsidRPr="00297E09">
        <w:rPr>
          <w:lang w:val="en-US"/>
        </w:rPr>
        <w:t>Kennes</w:t>
      </w:r>
      <w:proofErr w:type="spellEnd"/>
      <w:r w:rsidR="001A2630" w:rsidRPr="00297E09">
        <w:rPr>
          <w:lang w:val="en-US"/>
        </w:rPr>
        <w:t>, Erik</w:t>
      </w:r>
      <w:r w:rsidRPr="00297E09">
        <w:rPr>
          <w:lang w:val="en-US"/>
        </w:rPr>
        <w:t xml:space="preserve"> 27.2.2025.</w:t>
      </w:r>
      <w:r w:rsidR="001A2630" w:rsidRPr="00297E09">
        <w:rPr>
          <w:lang w:val="en-US"/>
        </w:rPr>
        <w:t xml:space="preserve"> </w:t>
      </w:r>
      <w:r w:rsidR="001A2630" w:rsidRPr="001A2630">
        <w:rPr>
          <w:i/>
          <w:iCs/>
          <w:lang w:val="en-US"/>
        </w:rPr>
        <w:t>The “</w:t>
      </w:r>
      <w:proofErr w:type="spellStart"/>
      <w:r w:rsidR="001A2630" w:rsidRPr="001A2630">
        <w:rPr>
          <w:i/>
          <w:iCs/>
          <w:lang w:val="en-US"/>
        </w:rPr>
        <w:t>Tigres</w:t>
      </w:r>
      <w:proofErr w:type="spellEnd"/>
      <w:r w:rsidR="001A2630" w:rsidRPr="001A2630">
        <w:rPr>
          <w:i/>
          <w:iCs/>
          <w:lang w:val="en-US"/>
        </w:rPr>
        <w:t>,” Katanga and the DRC War.</w:t>
      </w:r>
      <w:r w:rsidRPr="001A2630">
        <w:rPr>
          <w:lang w:val="en-US"/>
        </w:rPr>
        <w:t xml:space="preserve"> </w:t>
      </w:r>
      <w:r w:rsidR="001A2630">
        <w:rPr>
          <w:lang w:val="en-US"/>
        </w:rPr>
        <w:t xml:space="preserve">Egmont Royal Institute for International Relations. </w:t>
      </w:r>
      <w:hyperlink r:id="rId35" w:history="1">
        <w:r w:rsidR="001A2630" w:rsidRPr="00A1197C">
          <w:rPr>
            <w:rStyle w:val="Hyperlinkki"/>
          </w:rPr>
          <w:t>https://egmontinstitute.be/the-tigres-katanga-and-the-drc-war/</w:t>
        </w:r>
      </w:hyperlink>
      <w:r w:rsidRPr="00A1197C">
        <w:t xml:space="preserve"> </w:t>
      </w:r>
      <w:r w:rsidR="001A2630" w:rsidRPr="00A1197C">
        <w:t>(</w:t>
      </w:r>
      <w:r w:rsidR="00A1197C" w:rsidRPr="00A1197C">
        <w:t>kä</w:t>
      </w:r>
      <w:r w:rsidR="00A1197C">
        <w:t>yty 22.4.2026).</w:t>
      </w:r>
    </w:p>
    <w:p w14:paraId="20A4BFC4" w14:textId="2CC90334" w:rsidR="0008304C" w:rsidRPr="00FB6A4A" w:rsidRDefault="0008304C" w:rsidP="00FB6A4A">
      <w:pPr>
        <w:pStyle w:val="Alaviitteenteksti"/>
        <w:jc w:val="left"/>
      </w:pPr>
      <w:r w:rsidRPr="009430FA">
        <w:rPr>
          <w:lang w:val="en-US"/>
        </w:rPr>
        <w:t>La Libre Afrique / Cros</w:t>
      </w:r>
      <w:r w:rsidR="009430FA" w:rsidRPr="009430FA">
        <w:rPr>
          <w:lang w:val="en-US"/>
        </w:rPr>
        <w:t>, Marie-France</w:t>
      </w:r>
      <w:r w:rsidRPr="009430FA">
        <w:rPr>
          <w:lang w:val="en-US"/>
        </w:rPr>
        <w:t xml:space="preserve"> 18.5.2021.</w:t>
      </w:r>
      <w:r w:rsidR="009430FA" w:rsidRPr="009430FA">
        <w:rPr>
          <w:lang w:val="en-US"/>
        </w:rPr>
        <w:t xml:space="preserve"> </w:t>
      </w:r>
      <w:r w:rsidR="009430FA" w:rsidRPr="00751AF9">
        <w:rPr>
          <w:i/>
          <w:iCs/>
          <w:lang w:val="sv-SE"/>
        </w:rPr>
        <w:t xml:space="preserve">RDC: </w:t>
      </w:r>
      <w:proofErr w:type="spellStart"/>
      <w:r w:rsidR="009430FA" w:rsidRPr="00751AF9">
        <w:rPr>
          <w:i/>
          <w:iCs/>
          <w:lang w:val="sv-SE"/>
        </w:rPr>
        <w:t>l’exode</w:t>
      </w:r>
      <w:proofErr w:type="spellEnd"/>
      <w:r w:rsidR="009430FA" w:rsidRPr="00751AF9">
        <w:rPr>
          <w:i/>
          <w:iCs/>
          <w:lang w:val="sv-SE"/>
        </w:rPr>
        <w:t xml:space="preserve"> des </w:t>
      </w:r>
      <w:proofErr w:type="spellStart"/>
      <w:r w:rsidR="009430FA" w:rsidRPr="00751AF9">
        <w:rPr>
          <w:i/>
          <w:iCs/>
          <w:lang w:val="sv-SE"/>
        </w:rPr>
        <w:t>Kasaïens</w:t>
      </w:r>
      <w:proofErr w:type="spellEnd"/>
      <w:r w:rsidR="009430FA" w:rsidRPr="00751AF9">
        <w:rPr>
          <w:i/>
          <w:iCs/>
          <w:lang w:val="sv-SE"/>
        </w:rPr>
        <w:t xml:space="preserve"> </w:t>
      </w:r>
      <w:proofErr w:type="spellStart"/>
      <w:r w:rsidR="009430FA" w:rsidRPr="00751AF9">
        <w:rPr>
          <w:i/>
          <w:iCs/>
          <w:lang w:val="sv-SE"/>
        </w:rPr>
        <w:t>inquiète</w:t>
      </w:r>
      <w:proofErr w:type="spellEnd"/>
      <w:r w:rsidR="009430FA" w:rsidRPr="00751AF9">
        <w:rPr>
          <w:i/>
          <w:iCs/>
          <w:lang w:val="sv-SE"/>
        </w:rPr>
        <w:t xml:space="preserve"> les </w:t>
      </w:r>
      <w:proofErr w:type="spellStart"/>
      <w:r w:rsidR="009430FA" w:rsidRPr="00751AF9">
        <w:rPr>
          <w:i/>
          <w:iCs/>
          <w:lang w:val="sv-SE"/>
        </w:rPr>
        <w:t>Katangais</w:t>
      </w:r>
      <w:proofErr w:type="spellEnd"/>
      <w:r w:rsidR="009430FA" w:rsidRPr="00751AF9">
        <w:rPr>
          <w:i/>
          <w:iCs/>
          <w:lang w:val="sv-SE"/>
        </w:rPr>
        <w:t>.</w:t>
      </w:r>
      <w:r w:rsidRPr="00751AF9">
        <w:rPr>
          <w:i/>
          <w:iCs/>
          <w:lang w:val="sv-SE"/>
        </w:rPr>
        <w:t xml:space="preserve"> </w:t>
      </w:r>
      <w:hyperlink r:id="rId36" w:history="1">
        <w:r w:rsidRPr="00FB6A4A">
          <w:rPr>
            <w:rStyle w:val="Hyperlinkki"/>
          </w:rPr>
          <w:t>https://afrique.lalibre.be/60901/rdc-lexode-des-kasaiens-inquiete-les-katangais/</w:t>
        </w:r>
      </w:hyperlink>
      <w:r w:rsidRPr="00FB6A4A">
        <w:t xml:space="preserve"> </w:t>
      </w:r>
      <w:r w:rsidR="001A2630" w:rsidRPr="00FB6A4A">
        <w:t>(</w:t>
      </w:r>
      <w:r w:rsidR="00FB6A4A" w:rsidRPr="00FB6A4A">
        <w:t>kä</w:t>
      </w:r>
      <w:r w:rsidR="00FB6A4A">
        <w:t>yty 22.4.2026).</w:t>
      </w:r>
    </w:p>
    <w:p w14:paraId="6CB562A2" w14:textId="77777777" w:rsidR="00483094" w:rsidRDefault="00C26F53" w:rsidP="006D7BA2">
      <w:pPr>
        <w:jc w:val="left"/>
      </w:pPr>
      <w:r>
        <w:t xml:space="preserve">Maahanmuuttovirasto / maatietopalvelu </w:t>
      </w:r>
    </w:p>
    <w:p w14:paraId="28BD2D61" w14:textId="0595CCAD" w:rsidR="00C26F53" w:rsidRDefault="00C26F53" w:rsidP="00483094">
      <w:pPr>
        <w:ind w:left="720"/>
        <w:jc w:val="left"/>
      </w:pPr>
      <w:r>
        <w:t xml:space="preserve">23.4.2026. </w:t>
      </w:r>
      <w:r w:rsidRPr="00C26F53">
        <w:rPr>
          <w:i/>
          <w:iCs/>
        </w:rPr>
        <w:t>Kongon demokraattinen tasavalta / UNAFEC-puolue</w:t>
      </w:r>
      <w:r>
        <w:t xml:space="preserve"> [kyselyvastaus]. Saatavilla Tellus-maatietokannassa: </w:t>
      </w:r>
      <w:hyperlink r:id="rId37" w:history="1">
        <w:r w:rsidRPr="00564EC7">
          <w:rPr>
            <w:rStyle w:val="Hyperlinkki"/>
          </w:rPr>
          <w:t>https://maatieto.migri.fi/base/2724d19a-5460-485d-bff8-6cd8f75f86d5/countryDocument/54dd35b3-2f07-4a88-878b-3bd25b996df0</w:t>
        </w:r>
      </w:hyperlink>
      <w:r>
        <w:t xml:space="preserve"> (käyty 27.4.2026).</w:t>
      </w:r>
    </w:p>
    <w:p w14:paraId="5ED9CB02" w14:textId="1B97447C" w:rsidR="00483094" w:rsidRPr="00483094" w:rsidRDefault="00483094" w:rsidP="00483094">
      <w:pPr>
        <w:ind w:left="720"/>
        <w:jc w:val="left"/>
      </w:pPr>
      <w:r>
        <w:t xml:space="preserve">8.7.2024. </w:t>
      </w:r>
      <w:r w:rsidRPr="00483094">
        <w:rPr>
          <w:i/>
          <w:iCs/>
        </w:rPr>
        <w:t xml:space="preserve">Kongon demokraattinen tasavalta / Pitkään ulkomailla oleskelleiden asema Kongo </w:t>
      </w:r>
      <w:proofErr w:type="spellStart"/>
      <w:r w:rsidRPr="00483094">
        <w:rPr>
          <w:i/>
          <w:iCs/>
        </w:rPr>
        <w:t>DT:ssä</w:t>
      </w:r>
      <w:proofErr w:type="spellEnd"/>
      <w:r w:rsidR="00D847AA">
        <w:rPr>
          <w:i/>
          <w:iCs/>
        </w:rPr>
        <w:t xml:space="preserve"> </w:t>
      </w:r>
      <w:r w:rsidR="00D847AA">
        <w:t>[kyselyvastaus]</w:t>
      </w:r>
      <w:r w:rsidRPr="00483094">
        <w:rPr>
          <w:i/>
          <w:iCs/>
        </w:rPr>
        <w:t>.</w:t>
      </w:r>
      <w:r w:rsidR="00D847AA" w:rsidRPr="00D847AA">
        <w:t xml:space="preserve"> Saatavilla Tellus-maatietokannassa:</w:t>
      </w:r>
      <w:r w:rsidRPr="00D847AA">
        <w:t xml:space="preserve"> </w:t>
      </w:r>
      <w:hyperlink r:id="rId38" w:history="1">
        <w:r w:rsidRPr="00483094">
          <w:rPr>
            <w:rStyle w:val="Hyperlinkki"/>
          </w:rPr>
          <w:t>https://maatieto.migri.fi/base/2724d19a-5460-485d-bff8-6cd8f75f86d5/countryDocument/1061bb3f-a2f4-423b-b423-2e9c71393082</w:t>
        </w:r>
      </w:hyperlink>
      <w:r w:rsidRPr="00483094">
        <w:t xml:space="preserve"> (kä</w:t>
      </w:r>
      <w:r>
        <w:t>yty 28.4.2026).</w:t>
      </w:r>
    </w:p>
    <w:p w14:paraId="4E975B8E" w14:textId="755A5A07" w:rsidR="00D847AA" w:rsidRPr="00D847AA" w:rsidRDefault="00D847AA" w:rsidP="006D7BA2">
      <w:pPr>
        <w:jc w:val="left"/>
      </w:pPr>
      <w:proofErr w:type="spellStart"/>
      <w:r w:rsidRPr="00D847AA">
        <w:rPr>
          <w:lang w:val="en-US"/>
        </w:rPr>
        <w:t>MapAction</w:t>
      </w:r>
      <w:proofErr w:type="spellEnd"/>
      <w:r w:rsidRPr="00D847AA">
        <w:rPr>
          <w:lang w:val="en-US"/>
        </w:rPr>
        <w:t xml:space="preserve"> 8.5.2023.</w:t>
      </w:r>
      <w:r w:rsidRPr="00D847AA">
        <w:rPr>
          <w:lang w:val="en-US"/>
        </w:rPr>
        <w:t xml:space="preserve"> </w:t>
      </w:r>
      <w:proofErr w:type="spellStart"/>
      <w:r w:rsidRPr="00D847AA">
        <w:rPr>
          <w:i/>
          <w:iCs/>
          <w:lang w:val="en-US"/>
        </w:rPr>
        <w:t>République</w:t>
      </w:r>
      <w:proofErr w:type="spellEnd"/>
      <w:r w:rsidRPr="00D847AA">
        <w:rPr>
          <w:i/>
          <w:iCs/>
          <w:lang w:val="en-US"/>
        </w:rPr>
        <w:t xml:space="preserve"> </w:t>
      </w:r>
      <w:proofErr w:type="spellStart"/>
      <w:r w:rsidRPr="00D847AA">
        <w:rPr>
          <w:i/>
          <w:iCs/>
          <w:lang w:val="en-US"/>
        </w:rPr>
        <w:t>Démocratique</w:t>
      </w:r>
      <w:proofErr w:type="spellEnd"/>
      <w:r w:rsidRPr="00D847AA">
        <w:rPr>
          <w:i/>
          <w:iCs/>
          <w:lang w:val="en-US"/>
        </w:rPr>
        <w:t xml:space="preserve"> du </w:t>
      </w:r>
      <w:proofErr w:type="gramStart"/>
      <w:r w:rsidRPr="00D847AA">
        <w:rPr>
          <w:i/>
          <w:iCs/>
          <w:lang w:val="en-US"/>
        </w:rPr>
        <w:t>Congo :</w:t>
      </w:r>
      <w:proofErr w:type="gramEnd"/>
      <w:r w:rsidRPr="00D847AA">
        <w:rPr>
          <w:i/>
          <w:iCs/>
          <w:lang w:val="en-US"/>
        </w:rPr>
        <w:t xml:space="preserve"> Province de Haut-Katanga (CD71) (08 May 2023)</w:t>
      </w:r>
      <w:r w:rsidRPr="00D847AA">
        <w:rPr>
          <w:lang w:val="en-US"/>
        </w:rPr>
        <w:t xml:space="preserve"> </w:t>
      </w:r>
      <w:r>
        <w:rPr>
          <w:lang w:val="en-US"/>
        </w:rPr>
        <w:t>[</w:t>
      </w:r>
      <w:proofErr w:type="spellStart"/>
      <w:r>
        <w:rPr>
          <w:lang w:val="en-US"/>
        </w:rPr>
        <w:t>kartta</w:t>
      </w:r>
      <w:proofErr w:type="spellEnd"/>
      <w:r>
        <w:rPr>
          <w:lang w:val="en-US"/>
        </w:rPr>
        <w:t xml:space="preserve">]. </w:t>
      </w:r>
      <w:r w:rsidRPr="00D847AA">
        <w:t xml:space="preserve">Saatavilla </w:t>
      </w:r>
      <w:proofErr w:type="spellStart"/>
      <w:r w:rsidRPr="00D847AA">
        <w:t>Reliefweb</w:t>
      </w:r>
      <w:proofErr w:type="spellEnd"/>
      <w:r w:rsidRPr="00D847AA">
        <w:t xml:space="preserve">-tietokannassa: </w:t>
      </w:r>
      <w:hyperlink r:id="rId39" w:history="1">
        <w:r w:rsidRPr="00B542D0">
          <w:rPr>
            <w:rStyle w:val="Hyperlinkki"/>
          </w:rPr>
          <w:t>https://reliefweb.int/map/democratic-republic-congo/republique-democratique-du-congo-province-de-haut-katanga-cd71-08-may-2023</w:t>
        </w:r>
      </w:hyperlink>
      <w:r>
        <w:t xml:space="preserve"> (käyty 6.5.2026).</w:t>
      </w:r>
    </w:p>
    <w:p w14:paraId="652B09F8" w14:textId="4A1CD154" w:rsidR="00DA6AAC" w:rsidRPr="009430FA" w:rsidRDefault="00DA6AAC" w:rsidP="006D7BA2">
      <w:pPr>
        <w:jc w:val="left"/>
      </w:pPr>
      <w:r w:rsidRPr="003D52FD">
        <w:rPr>
          <w:lang w:val="en-US"/>
        </w:rPr>
        <w:t>Le Maximum 16.4.2026.</w:t>
      </w:r>
      <w:r w:rsidR="009430FA">
        <w:rPr>
          <w:lang w:val="en-US"/>
        </w:rPr>
        <w:t xml:space="preserve"> </w:t>
      </w:r>
      <w:proofErr w:type="spellStart"/>
      <w:r w:rsidR="009430FA" w:rsidRPr="009430FA">
        <w:rPr>
          <w:i/>
          <w:iCs/>
          <w:lang w:val="en-US"/>
        </w:rPr>
        <w:t>Surenchere</w:t>
      </w:r>
      <w:proofErr w:type="spellEnd"/>
      <w:r w:rsidR="009430FA" w:rsidRPr="009430FA">
        <w:rPr>
          <w:i/>
          <w:iCs/>
          <w:lang w:val="en-US"/>
        </w:rPr>
        <w:t xml:space="preserve"> </w:t>
      </w:r>
      <w:proofErr w:type="spellStart"/>
      <w:r w:rsidR="009430FA" w:rsidRPr="009430FA">
        <w:rPr>
          <w:i/>
          <w:iCs/>
          <w:lang w:val="en-US"/>
        </w:rPr>
        <w:t>Regionaliste</w:t>
      </w:r>
      <w:proofErr w:type="spellEnd"/>
      <w:r w:rsidR="009430FA" w:rsidRPr="009430FA">
        <w:rPr>
          <w:i/>
          <w:iCs/>
          <w:lang w:val="en-US"/>
        </w:rPr>
        <w:t xml:space="preserve"> Dans Le Grand Katanga: Notables </w:t>
      </w:r>
      <w:proofErr w:type="spellStart"/>
      <w:r w:rsidR="009430FA" w:rsidRPr="009430FA">
        <w:rPr>
          <w:i/>
          <w:iCs/>
          <w:lang w:val="en-US"/>
        </w:rPr>
        <w:t>soupçonnés</w:t>
      </w:r>
      <w:proofErr w:type="spellEnd"/>
      <w:r w:rsidR="009430FA" w:rsidRPr="009430FA">
        <w:rPr>
          <w:i/>
          <w:iCs/>
          <w:lang w:val="en-US"/>
        </w:rPr>
        <w:t xml:space="preserve"> de collusion </w:t>
      </w:r>
      <w:proofErr w:type="spellStart"/>
      <w:r w:rsidR="009430FA" w:rsidRPr="009430FA">
        <w:rPr>
          <w:i/>
          <w:iCs/>
          <w:lang w:val="en-US"/>
        </w:rPr>
        <w:t>rebelle</w:t>
      </w:r>
      <w:proofErr w:type="spellEnd"/>
      <w:r w:rsidR="009430FA" w:rsidRPr="009430FA">
        <w:rPr>
          <w:i/>
          <w:iCs/>
          <w:lang w:val="en-US"/>
        </w:rPr>
        <w:t xml:space="preserve"> à Lubumbashi.</w:t>
      </w:r>
      <w:r w:rsidRPr="009430FA">
        <w:rPr>
          <w:i/>
          <w:iCs/>
          <w:lang w:val="en-US"/>
        </w:rPr>
        <w:t xml:space="preserve"> </w:t>
      </w:r>
      <w:hyperlink r:id="rId40" w:history="1">
        <w:r w:rsidRPr="009430FA">
          <w:rPr>
            <w:rStyle w:val="Hyperlinkki"/>
          </w:rPr>
          <w:t>https://lemaximum.cd/2026/04/16/politique/surenchere-regionaliste-dans-le-grand-katanga-notables-soupconnes-de-collusion-rebelle-a-lubumbashi/</w:t>
        </w:r>
      </w:hyperlink>
      <w:r w:rsidRPr="009430FA">
        <w:t xml:space="preserve"> </w:t>
      </w:r>
      <w:r w:rsidR="009430FA" w:rsidRPr="009430FA">
        <w:t>(kä</w:t>
      </w:r>
      <w:r w:rsidR="009430FA">
        <w:t>yty</w:t>
      </w:r>
      <w:r w:rsidR="00FB6A4A">
        <w:t xml:space="preserve"> 23.4.2026).</w:t>
      </w:r>
    </w:p>
    <w:p w14:paraId="3E420C38" w14:textId="19AD7CF9" w:rsidR="00BD4F4E" w:rsidRPr="00FB6A4A" w:rsidRDefault="00BD4F4E" w:rsidP="006D7BA2">
      <w:pPr>
        <w:jc w:val="left"/>
      </w:pPr>
      <w:r w:rsidRPr="009430FA">
        <w:t xml:space="preserve">Media </w:t>
      </w:r>
      <w:proofErr w:type="spellStart"/>
      <w:r w:rsidRPr="009430FA">
        <w:t>Congo</w:t>
      </w:r>
      <w:proofErr w:type="spellEnd"/>
      <w:r w:rsidRPr="009430FA">
        <w:t xml:space="preserve"> 27.3.2026.</w:t>
      </w:r>
      <w:r w:rsidR="009430FA" w:rsidRPr="009430FA">
        <w:t xml:space="preserve"> </w:t>
      </w:r>
      <w:r w:rsidR="009430FA" w:rsidRPr="009430FA">
        <w:rPr>
          <w:i/>
          <w:iCs/>
        </w:rPr>
        <w:t>Haut-</w:t>
      </w:r>
      <w:proofErr w:type="spellStart"/>
      <w:r w:rsidR="009430FA" w:rsidRPr="009430FA">
        <w:rPr>
          <w:i/>
          <w:iCs/>
        </w:rPr>
        <w:t>Katanga</w:t>
      </w:r>
      <w:proofErr w:type="spellEnd"/>
      <w:r w:rsidR="009430FA" w:rsidRPr="009430FA">
        <w:rPr>
          <w:i/>
          <w:iCs/>
        </w:rPr>
        <w:t xml:space="preserve"> : </w:t>
      </w:r>
      <w:proofErr w:type="spellStart"/>
      <w:r w:rsidR="009430FA" w:rsidRPr="009430FA">
        <w:rPr>
          <w:i/>
          <w:iCs/>
        </w:rPr>
        <w:t>le</w:t>
      </w:r>
      <w:proofErr w:type="spellEnd"/>
      <w:r w:rsidR="009430FA" w:rsidRPr="009430FA">
        <w:rPr>
          <w:i/>
          <w:iCs/>
        </w:rPr>
        <w:t xml:space="preserve"> </w:t>
      </w:r>
      <w:proofErr w:type="spellStart"/>
      <w:r w:rsidR="009430FA" w:rsidRPr="009430FA">
        <w:rPr>
          <w:i/>
          <w:iCs/>
        </w:rPr>
        <w:t>chef</w:t>
      </w:r>
      <w:proofErr w:type="spellEnd"/>
      <w:r w:rsidR="009430FA" w:rsidRPr="009430FA">
        <w:rPr>
          <w:i/>
          <w:iCs/>
        </w:rPr>
        <w:t xml:space="preserve"> </w:t>
      </w:r>
      <w:proofErr w:type="spellStart"/>
      <w:r w:rsidR="009430FA" w:rsidRPr="009430FA">
        <w:rPr>
          <w:i/>
          <w:iCs/>
        </w:rPr>
        <w:t>d’état-major</w:t>
      </w:r>
      <w:proofErr w:type="spellEnd"/>
      <w:r w:rsidR="009430FA" w:rsidRPr="009430FA">
        <w:rPr>
          <w:i/>
          <w:iCs/>
        </w:rPr>
        <w:t xml:space="preserve"> </w:t>
      </w:r>
      <w:proofErr w:type="spellStart"/>
      <w:r w:rsidR="009430FA" w:rsidRPr="009430FA">
        <w:rPr>
          <w:i/>
          <w:iCs/>
        </w:rPr>
        <w:t>général</w:t>
      </w:r>
      <w:proofErr w:type="spellEnd"/>
      <w:r w:rsidR="009430FA" w:rsidRPr="009430FA">
        <w:rPr>
          <w:i/>
          <w:iCs/>
        </w:rPr>
        <w:t xml:space="preserve"> </w:t>
      </w:r>
      <w:proofErr w:type="spellStart"/>
      <w:r w:rsidR="009430FA" w:rsidRPr="009430FA">
        <w:rPr>
          <w:i/>
          <w:iCs/>
        </w:rPr>
        <w:t>appelle</w:t>
      </w:r>
      <w:proofErr w:type="spellEnd"/>
      <w:r w:rsidR="009430FA" w:rsidRPr="009430FA">
        <w:rPr>
          <w:i/>
          <w:iCs/>
        </w:rPr>
        <w:t xml:space="preserve"> </w:t>
      </w:r>
      <w:proofErr w:type="spellStart"/>
      <w:r w:rsidR="009430FA" w:rsidRPr="009430FA">
        <w:rPr>
          <w:i/>
          <w:iCs/>
        </w:rPr>
        <w:t>les</w:t>
      </w:r>
      <w:proofErr w:type="spellEnd"/>
      <w:r w:rsidR="009430FA" w:rsidRPr="009430FA">
        <w:rPr>
          <w:i/>
          <w:iCs/>
        </w:rPr>
        <w:t xml:space="preserve"> FARDC à </w:t>
      </w:r>
      <w:proofErr w:type="spellStart"/>
      <w:r w:rsidR="009430FA" w:rsidRPr="009430FA">
        <w:rPr>
          <w:i/>
          <w:iCs/>
        </w:rPr>
        <w:t>une</w:t>
      </w:r>
      <w:proofErr w:type="spellEnd"/>
      <w:r w:rsidR="009430FA" w:rsidRPr="009430FA">
        <w:rPr>
          <w:i/>
          <w:iCs/>
        </w:rPr>
        <w:t xml:space="preserve"> </w:t>
      </w:r>
      <w:proofErr w:type="spellStart"/>
      <w:r w:rsidR="009430FA" w:rsidRPr="009430FA">
        <w:rPr>
          <w:i/>
          <w:iCs/>
        </w:rPr>
        <w:t>riposte</w:t>
      </w:r>
      <w:proofErr w:type="spellEnd"/>
      <w:r w:rsidR="009430FA" w:rsidRPr="009430FA">
        <w:rPr>
          <w:i/>
          <w:iCs/>
        </w:rPr>
        <w:t xml:space="preserve"> </w:t>
      </w:r>
      <w:proofErr w:type="spellStart"/>
      <w:r w:rsidR="009430FA" w:rsidRPr="009430FA">
        <w:rPr>
          <w:i/>
          <w:iCs/>
        </w:rPr>
        <w:t>ferme</w:t>
      </w:r>
      <w:proofErr w:type="spellEnd"/>
      <w:r w:rsidR="009430FA" w:rsidRPr="009430FA">
        <w:rPr>
          <w:i/>
          <w:iCs/>
        </w:rPr>
        <w:t xml:space="preserve"> </w:t>
      </w:r>
      <w:proofErr w:type="spellStart"/>
      <w:r w:rsidR="009430FA" w:rsidRPr="009430FA">
        <w:rPr>
          <w:i/>
          <w:iCs/>
        </w:rPr>
        <w:t>face</w:t>
      </w:r>
      <w:proofErr w:type="spellEnd"/>
      <w:r w:rsidR="009430FA" w:rsidRPr="009430FA">
        <w:rPr>
          <w:i/>
          <w:iCs/>
        </w:rPr>
        <w:t xml:space="preserve"> </w:t>
      </w:r>
      <w:proofErr w:type="spellStart"/>
      <w:r w:rsidR="009430FA" w:rsidRPr="009430FA">
        <w:rPr>
          <w:i/>
          <w:iCs/>
        </w:rPr>
        <w:t>aux</w:t>
      </w:r>
      <w:proofErr w:type="spellEnd"/>
      <w:r w:rsidR="009430FA" w:rsidRPr="009430FA">
        <w:rPr>
          <w:i/>
          <w:iCs/>
        </w:rPr>
        <w:t xml:space="preserve"> </w:t>
      </w:r>
      <w:proofErr w:type="spellStart"/>
      <w:r w:rsidR="009430FA" w:rsidRPr="009430FA">
        <w:rPr>
          <w:i/>
          <w:iCs/>
        </w:rPr>
        <w:t>miliciens</w:t>
      </w:r>
      <w:proofErr w:type="spellEnd"/>
      <w:r w:rsidR="009430FA" w:rsidRPr="009430FA">
        <w:rPr>
          <w:i/>
          <w:iCs/>
        </w:rPr>
        <w:t xml:space="preserve"> </w:t>
      </w:r>
      <w:proofErr w:type="spellStart"/>
      <w:r w:rsidR="009430FA" w:rsidRPr="009430FA">
        <w:rPr>
          <w:i/>
          <w:iCs/>
        </w:rPr>
        <w:t>Bakata</w:t>
      </w:r>
      <w:proofErr w:type="spellEnd"/>
      <w:r w:rsidR="009430FA" w:rsidRPr="009430FA">
        <w:rPr>
          <w:i/>
          <w:iCs/>
        </w:rPr>
        <w:t xml:space="preserve"> </w:t>
      </w:r>
      <w:proofErr w:type="spellStart"/>
      <w:r w:rsidR="009430FA" w:rsidRPr="009430FA">
        <w:rPr>
          <w:i/>
          <w:iCs/>
        </w:rPr>
        <w:t>Katanga</w:t>
      </w:r>
      <w:proofErr w:type="spellEnd"/>
      <w:r w:rsidR="009430FA" w:rsidRPr="009430FA">
        <w:rPr>
          <w:i/>
          <w:iCs/>
        </w:rPr>
        <w:t>.</w:t>
      </w:r>
      <w:r w:rsidRPr="009430FA">
        <w:t xml:space="preserve"> </w:t>
      </w:r>
      <w:hyperlink r:id="rId41" w:history="1">
        <w:r w:rsidRPr="00FB6A4A">
          <w:rPr>
            <w:rStyle w:val="Hyperlinkki"/>
          </w:rPr>
          <w:t>https://www.mediacongo.net/article-actualite-162004_haut_katanga_le_chef_d_etat_major_general_appelle_les_fardc_a_une_riposte_ferme_face_aux_miliciens_bakata_katanga.html</w:t>
        </w:r>
      </w:hyperlink>
      <w:r w:rsidRPr="00FB6A4A">
        <w:t xml:space="preserve"> </w:t>
      </w:r>
      <w:r w:rsidR="009430FA" w:rsidRPr="00FB6A4A">
        <w:t>(</w:t>
      </w:r>
      <w:r w:rsidR="00FB6A4A" w:rsidRPr="00FB6A4A">
        <w:t>kä</w:t>
      </w:r>
      <w:r w:rsidR="00FB6A4A">
        <w:t>yty 23.4.2026).</w:t>
      </w:r>
    </w:p>
    <w:p w14:paraId="0FD28BF5" w14:textId="755A61BA" w:rsidR="0008304C" w:rsidRPr="00FB6A4A" w:rsidRDefault="0008304C" w:rsidP="006D7BA2">
      <w:pPr>
        <w:jc w:val="left"/>
      </w:pPr>
      <w:proofErr w:type="spellStart"/>
      <w:r w:rsidRPr="009430FA">
        <w:rPr>
          <w:lang w:val="en-US"/>
        </w:rPr>
        <w:t>MedOr</w:t>
      </w:r>
      <w:proofErr w:type="spellEnd"/>
      <w:r w:rsidRPr="009430FA">
        <w:rPr>
          <w:lang w:val="en-US"/>
        </w:rPr>
        <w:t xml:space="preserve"> / </w:t>
      </w:r>
      <w:proofErr w:type="spellStart"/>
      <w:r w:rsidRPr="009430FA">
        <w:rPr>
          <w:lang w:val="en-US"/>
        </w:rPr>
        <w:t>Čok</w:t>
      </w:r>
      <w:proofErr w:type="spellEnd"/>
      <w:r w:rsidR="009430FA">
        <w:rPr>
          <w:lang w:val="en-US"/>
        </w:rPr>
        <w:t xml:space="preserve">, </w:t>
      </w:r>
      <w:proofErr w:type="spellStart"/>
      <w:r w:rsidR="009430FA">
        <w:rPr>
          <w:lang w:val="en-US"/>
        </w:rPr>
        <w:t>Corrado</w:t>
      </w:r>
      <w:proofErr w:type="spellEnd"/>
      <w:r w:rsidRPr="009430FA">
        <w:rPr>
          <w:lang w:val="en-US"/>
        </w:rPr>
        <w:t xml:space="preserve"> 7.7.2025.</w:t>
      </w:r>
      <w:r w:rsidR="009430FA" w:rsidRPr="009430FA">
        <w:rPr>
          <w:lang w:val="en-US"/>
        </w:rPr>
        <w:t xml:space="preserve"> </w:t>
      </w:r>
      <w:r w:rsidR="009430FA" w:rsidRPr="009430FA">
        <w:rPr>
          <w:i/>
          <w:iCs/>
          <w:lang w:val="en-US"/>
        </w:rPr>
        <w:t xml:space="preserve">DRC-Rwanda: the war and peace </w:t>
      </w:r>
      <w:proofErr w:type="spellStart"/>
      <w:r w:rsidR="009430FA" w:rsidRPr="009430FA">
        <w:rPr>
          <w:i/>
          <w:iCs/>
          <w:lang w:val="en-US"/>
        </w:rPr>
        <w:t>waltzer</w:t>
      </w:r>
      <w:proofErr w:type="spellEnd"/>
      <w:r w:rsidR="009430FA" w:rsidRPr="009430FA">
        <w:rPr>
          <w:i/>
          <w:iCs/>
          <w:lang w:val="en-US"/>
        </w:rPr>
        <w:t xml:space="preserve"> that echoes in Lobito.</w:t>
      </w:r>
      <w:r w:rsidRPr="009430FA">
        <w:rPr>
          <w:i/>
          <w:iCs/>
          <w:lang w:val="en-US"/>
        </w:rPr>
        <w:t xml:space="preserve"> </w:t>
      </w:r>
      <w:hyperlink r:id="rId42" w:history="1">
        <w:r w:rsidRPr="00FB6A4A">
          <w:rPr>
            <w:rStyle w:val="Hyperlinkki"/>
          </w:rPr>
          <w:t>https://www.med-or.org/en/news/drc-rwanda-il-valzer-di-guerra-e-pace-che-riecheggia-a-lobito</w:t>
        </w:r>
      </w:hyperlink>
      <w:r w:rsidRPr="00FB6A4A">
        <w:t xml:space="preserve"> </w:t>
      </w:r>
      <w:r w:rsidR="009430FA" w:rsidRPr="00FB6A4A">
        <w:t>(</w:t>
      </w:r>
      <w:r w:rsidR="00FB6A4A" w:rsidRPr="00FB6A4A">
        <w:t>kä</w:t>
      </w:r>
      <w:r w:rsidR="00FB6A4A">
        <w:t>yty 22.4.2026).</w:t>
      </w:r>
    </w:p>
    <w:p w14:paraId="67D9CDCE" w14:textId="7B4021EC" w:rsidR="002D185F" w:rsidRPr="002D185F" w:rsidRDefault="002D185F" w:rsidP="006D7BA2">
      <w:pPr>
        <w:jc w:val="left"/>
        <w:rPr>
          <w:lang w:val="en-US"/>
        </w:rPr>
      </w:pPr>
      <w:r w:rsidRPr="001A1EB3">
        <w:rPr>
          <w:lang w:val="en-US"/>
        </w:rPr>
        <w:lastRenderedPageBreak/>
        <w:t xml:space="preserve">MONUSCO </w:t>
      </w:r>
      <w:r w:rsidR="009430FA">
        <w:rPr>
          <w:lang w:val="en-US"/>
        </w:rPr>
        <w:t>(</w:t>
      </w:r>
      <w:r w:rsidR="009430FA" w:rsidRPr="009430FA">
        <w:rPr>
          <w:lang w:val="en-US"/>
        </w:rPr>
        <w:t>United Nations Organization Stabilization Mission in the Democratic Republic of the Congo</w:t>
      </w:r>
      <w:r w:rsidR="009430FA">
        <w:rPr>
          <w:lang w:val="en-US"/>
        </w:rPr>
        <w:t xml:space="preserve">) </w:t>
      </w:r>
      <w:r w:rsidRPr="001A1EB3">
        <w:rPr>
          <w:lang w:val="en-US"/>
        </w:rPr>
        <w:t>19.9.2025.</w:t>
      </w:r>
      <w:r w:rsidR="009430FA">
        <w:rPr>
          <w:lang w:val="en-US"/>
        </w:rPr>
        <w:t xml:space="preserve"> </w:t>
      </w:r>
      <w:r w:rsidR="009430FA" w:rsidRPr="009430FA">
        <w:rPr>
          <w:i/>
          <w:iCs/>
          <w:lang w:val="en-US"/>
        </w:rPr>
        <w:t>United Nations Organization Stabilization Mission in the Democratic Republic of the Congo: Report of the Secretary-General</w:t>
      </w:r>
      <w:r w:rsidR="009430FA">
        <w:rPr>
          <w:lang w:val="en-US"/>
        </w:rPr>
        <w:t xml:space="preserve"> [</w:t>
      </w:r>
      <w:r w:rsidR="009430FA" w:rsidRPr="009430FA">
        <w:rPr>
          <w:lang w:val="en-US"/>
        </w:rPr>
        <w:t>S/2025/590</w:t>
      </w:r>
      <w:r w:rsidR="009430FA">
        <w:rPr>
          <w:lang w:val="en-US"/>
        </w:rPr>
        <w:t>].</w:t>
      </w:r>
      <w:r w:rsidR="00FB6A4A">
        <w:rPr>
          <w:lang w:val="en-US"/>
        </w:rPr>
        <w:t xml:space="preserve"> </w:t>
      </w:r>
      <w:hyperlink r:id="rId43" w:history="1">
        <w:r w:rsidR="00FB6A4A" w:rsidRPr="00313178">
          <w:rPr>
            <w:rStyle w:val="Hyperlinkki"/>
            <w:lang w:val="en-US"/>
          </w:rPr>
          <w:t>https://docs.un.org/en/s/2025/590</w:t>
        </w:r>
      </w:hyperlink>
      <w:r w:rsidR="00FB6A4A" w:rsidRPr="00313178">
        <w:rPr>
          <w:lang w:val="en-US"/>
        </w:rPr>
        <w:t xml:space="preserve"> </w:t>
      </w:r>
      <w:r w:rsidR="009430FA">
        <w:rPr>
          <w:lang w:val="en-US"/>
        </w:rPr>
        <w:t>(</w:t>
      </w:r>
      <w:proofErr w:type="spellStart"/>
      <w:r w:rsidR="00FB6A4A">
        <w:rPr>
          <w:lang w:val="en-US"/>
        </w:rPr>
        <w:t>käyty</w:t>
      </w:r>
      <w:proofErr w:type="spellEnd"/>
      <w:r w:rsidR="00FB6A4A">
        <w:rPr>
          <w:lang w:val="en-US"/>
        </w:rPr>
        <w:t xml:space="preserve"> 22.4.2026).</w:t>
      </w:r>
    </w:p>
    <w:p w14:paraId="03D6EDAE" w14:textId="58C0C3BD" w:rsidR="0081726D" w:rsidRPr="00751AF9" w:rsidRDefault="0081726D" w:rsidP="006D7BA2">
      <w:pPr>
        <w:jc w:val="left"/>
        <w:rPr>
          <w:lang w:val="en-US"/>
        </w:rPr>
      </w:pPr>
      <w:r w:rsidRPr="00125BFA">
        <w:rPr>
          <w:lang w:val="en-US"/>
        </w:rPr>
        <w:t xml:space="preserve">MRG </w:t>
      </w:r>
      <w:r w:rsidR="009430FA">
        <w:rPr>
          <w:lang w:val="en-US"/>
        </w:rPr>
        <w:t xml:space="preserve">(Minority Rights Group) </w:t>
      </w:r>
      <w:r w:rsidRPr="00125BFA">
        <w:rPr>
          <w:lang w:val="en-US"/>
        </w:rPr>
        <w:t>6/2018.</w:t>
      </w:r>
      <w:r w:rsidR="009430FA">
        <w:rPr>
          <w:lang w:val="en-US"/>
        </w:rPr>
        <w:t xml:space="preserve"> </w:t>
      </w:r>
      <w:proofErr w:type="spellStart"/>
      <w:r w:rsidR="009430FA" w:rsidRPr="009430FA">
        <w:rPr>
          <w:i/>
          <w:iCs/>
          <w:lang w:val="en-US"/>
        </w:rPr>
        <w:t>Kasaians</w:t>
      </w:r>
      <w:proofErr w:type="spellEnd"/>
      <w:r w:rsidR="009430FA" w:rsidRPr="009430FA">
        <w:rPr>
          <w:i/>
          <w:iCs/>
          <w:lang w:val="en-US"/>
        </w:rPr>
        <w:t xml:space="preserve"> of Luba origin in the Democratic Republic of the Congo.</w:t>
      </w:r>
      <w:r w:rsidRPr="00125BFA">
        <w:rPr>
          <w:lang w:val="en-US"/>
        </w:rPr>
        <w:t xml:space="preserve"> </w:t>
      </w:r>
      <w:hyperlink r:id="rId44" w:history="1">
        <w:r w:rsidRPr="00751AF9">
          <w:rPr>
            <w:rStyle w:val="Hyperlinkki"/>
            <w:lang w:val="en-US"/>
          </w:rPr>
          <w:t>https://minorityrights.org/communities/kasaians-of-luba-origin/</w:t>
        </w:r>
      </w:hyperlink>
      <w:r w:rsidRPr="00751AF9">
        <w:rPr>
          <w:lang w:val="en-US"/>
        </w:rPr>
        <w:t xml:space="preserve"> </w:t>
      </w:r>
      <w:r w:rsidR="009430FA" w:rsidRPr="00751AF9">
        <w:rPr>
          <w:lang w:val="en-US"/>
        </w:rPr>
        <w:t>(</w:t>
      </w:r>
      <w:proofErr w:type="spellStart"/>
      <w:r w:rsidR="009430FA" w:rsidRPr="00751AF9">
        <w:rPr>
          <w:lang w:val="en-US"/>
        </w:rPr>
        <w:t>käyty</w:t>
      </w:r>
      <w:proofErr w:type="spellEnd"/>
      <w:r w:rsidR="00FB6A4A">
        <w:rPr>
          <w:lang w:val="en-US"/>
        </w:rPr>
        <w:t xml:space="preserve"> 22.4.2026).</w:t>
      </w:r>
    </w:p>
    <w:p w14:paraId="4400BA40" w14:textId="4032896B" w:rsidR="00D327C0" w:rsidRPr="00FB6A4A" w:rsidRDefault="00D327C0" w:rsidP="006D7BA2">
      <w:pPr>
        <w:jc w:val="left"/>
      </w:pPr>
      <w:proofErr w:type="spellStart"/>
      <w:r w:rsidRPr="009430FA">
        <w:rPr>
          <w:lang w:val="en-US"/>
        </w:rPr>
        <w:t>NilePost</w:t>
      </w:r>
      <w:proofErr w:type="spellEnd"/>
      <w:r w:rsidRPr="009430FA">
        <w:rPr>
          <w:lang w:val="en-US"/>
        </w:rPr>
        <w:t xml:space="preserve"> / Seaman Odongo</w:t>
      </w:r>
      <w:r w:rsidR="009430FA">
        <w:rPr>
          <w:lang w:val="en-US"/>
        </w:rPr>
        <w:t>, Jacobs</w:t>
      </w:r>
      <w:r w:rsidRPr="009430FA">
        <w:rPr>
          <w:lang w:val="en-US"/>
        </w:rPr>
        <w:t xml:space="preserve"> 7.3.2026.</w:t>
      </w:r>
      <w:r w:rsidR="009430FA" w:rsidRPr="009430FA">
        <w:rPr>
          <w:lang w:val="en-US"/>
        </w:rPr>
        <w:t xml:space="preserve"> </w:t>
      </w:r>
      <w:r w:rsidR="009430FA" w:rsidRPr="009430FA">
        <w:rPr>
          <w:i/>
          <w:iCs/>
          <w:lang w:val="en-US"/>
        </w:rPr>
        <w:t xml:space="preserve">New Rebel Group Claims Control of </w:t>
      </w:r>
      <w:proofErr w:type="spellStart"/>
      <w:r w:rsidR="009430FA" w:rsidRPr="009430FA">
        <w:rPr>
          <w:i/>
          <w:iCs/>
          <w:lang w:val="en-US"/>
        </w:rPr>
        <w:t>Lusinga</w:t>
      </w:r>
      <w:proofErr w:type="spellEnd"/>
      <w:r w:rsidR="009430FA" w:rsidRPr="009430FA">
        <w:rPr>
          <w:i/>
          <w:iCs/>
          <w:lang w:val="en-US"/>
        </w:rPr>
        <w:t xml:space="preserve"> in DR Congo’s Katanga Region.</w:t>
      </w:r>
      <w:r w:rsidRPr="009430FA">
        <w:rPr>
          <w:lang w:val="en-US"/>
        </w:rPr>
        <w:t xml:space="preserve"> </w:t>
      </w:r>
      <w:hyperlink r:id="rId45" w:history="1">
        <w:r w:rsidRPr="00FB6A4A">
          <w:rPr>
            <w:rStyle w:val="Hyperlinkki"/>
          </w:rPr>
          <w:t>https://nilepost.co.ug/news/325593/new-rebel-group-claims-control-of-lusinga-in-dr-congos-katanga-region</w:t>
        </w:r>
      </w:hyperlink>
      <w:r w:rsidRPr="00FB6A4A">
        <w:t xml:space="preserve"> </w:t>
      </w:r>
      <w:r w:rsidR="009430FA" w:rsidRPr="00FB6A4A">
        <w:t>(</w:t>
      </w:r>
      <w:r w:rsidR="00FB6A4A" w:rsidRPr="00FB6A4A">
        <w:t>kä</w:t>
      </w:r>
      <w:r w:rsidR="00FB6A4A">
        <w:t>yty 22.4.2026).</w:t>
      </w:r>
    </w:p>
    <w:p w14:paraId="341241F6" w14:textId="32297E15" w:rsidR="002D185F" w:rsidRPr="00FB6A4A" w:rsidRDefault="002D185F" w:rsidP="006D7BA2">
      <w:pPr>
        <w:jc w:val="left"/>
      </w:pPr>
      <w:r w:rsidRPr="002D185F">
        <w:rPr>
          <w:lang w:val="en-US"/>
        </w:rPr>
        <w:t xml:space="preserve">OHCHR </w:t>
      </w:r>
      <w:r w:rsidR="009430FA">
        <w:rPr>
          <w:lang w:val="en-US"/>
        </w:rPr>
        <w:t>(</w:t>
      </w:r>
      <w:r w:rsidR="009430FA" w:rsidRPr="009430FA">
        <w:rPr>
          <w:lang w:val="en-US"/>
        </w:rPr>
        <w:t>Office of the United Nations High Commissioner for Human Rights</w:t>
      </w:r>
      <w:r w:rsidR="009430FA">
        <w:rPr>
          <w:lang w:val="en-US"/>
        </w:rPr>
        <w:t>)</w:t>
      </w:r>
      <w:r w:rsidR="009430FA" w:rsidRPr="009430FA">
        <w:rPr>
          <w:lang w:val="en-US"/>
        </w:rPr>
        <w:t xml:space="preserve"> </w:t>
      </w:r>
      <w:r w:rsidRPr="002D185F">
        <w:rPr>
          <w:lang w:val="en-US"/>
        </w:rPr>
        <w:t>1.9.2025.</w:t>
      </w:r>
      <w:r w:rsidR="009430FA">
        <w:rPr>
          <w:lang w:val="en-US"/>
        </w:rPr>
        <w:t xml:space="preserve"> </w:t>
      </w:r>
      <w:r w:rsidR="009430FA" w:rsidRPr="009430FA">
        <w:rPr>
          <w:i/>
          <w:iCs/>
          <w:lang w:val="en-US"/>
        </w:rPr>
        <w:t>Human rights situation and the activities of the United Nations Joint Human Rights Office in the Democratic Republic of the Congo: Report of the United Nations High Commissioner for Human Rights*</w:t>
      </w:r>
      <w:r w:rsidR="009430FA">
        <w:rPr>
          <w:i/>
          <w:iCs/>
          <w:lang w:val="en-US"/>
        </w:rPr>
        <w:t xml:space="preserve"> </w:t>
      </w:r>
      <w:r w:rsidR="009430FA" w:rsidRPr="009430FA">
        <w:rPr>
          <w:lang w:val="en-US"/>
        </w:rPr>
        <w:t>[A/HRC/60/84</w:t>
      </w:r>
      <w:r w:rsidR="009430FA">
        <w:rPr>
          <w:lang w:val="en-US"/>
        </w:rPr>
        <w:t>]</w:t>
      </w:r>
      <w:r w:rsidR="009430FA" w:rsidRPr="009430FA">
        <w:rPr>
          <w:i/>
          <w:iCs/>
          <w:lang w:val="en-US"/>
        </w:rPr>
        <w:t>.</w:t>
      </w:r>
      <w:r>
        <w:rPr>
          <w:lang w:val="en-US"/>
        </w:rPr>
        <w:t xml:space="preserve"> </w:t>
      </w:r>
      <w:hyperlink r:id="rId46" w:history="1">
        <w:r w:rsidR="00FB6A4A" w:rsidRPr="00FB6A4A">
          <w:rPr>
            <w:rStyle w:val="Hyperlinkki"/>
          </w:rPr>
          <w:t>https://www.ohchr.org/sites/default/files/documents/hrbodies/hrcouncil/sessions-regular/session60/advance-version/a-hrc-60-84-aev.pdf</w:t>
        </w:r>
      </w:hyperlink>
      <w:r w:rsidR="00FB6A4A" w:rsidRPr="00FB6A4A">
        <w:t xml:space="preserve"> (kä</w:t>
      </w:r>
      <w:r w:rsidR="00FB6A4A">
        <w:t>yty 28.4.2026).</w:t>
      </w:r>
    </w:p>
    <w:p w14:paraId="2C554467" w14:textId="77777777" w:rsidR="00935C57" w:rsidRPr="00751AF9" w:rsidRDefault="0008304C" w:rsidP="006D7BA2">
      <w:pPr>
        <w:jc w:val="left"/>
      </w:pPr>
      <w:r w:rsidRPr="00751AF9">
        <w:t xml:space="preserve">Radio Okapi </w:t>
      </w:r>
    </w:p>
    <w:p w14:paraId="1DC9BBD5" w14:textId="7A8D0D3A" w:rsidR="0008304C" w:rsidRPr="00751AF9" w:rsidRDefault="0008304C" w:rsidP="00935C57">
      <w:pPr>
        <w:ind w:left="720"/>
        <w:jc w:val="left"/>
      </w:pPr>
      <w:r w:rsidRPr="00751AF9">
        <w:t xml:space="preserve">27.1.2026. </w:t>
      </w:r>
      <w:r w:rsidRPr="00751AF9">
        <w:rPr>
          <w:i/>
          <w:iCs/>
        </w:rPr>
        <w:t xml:space="preserve">11 </w:t>
      </w:r>
      <w:proofErr w:type="spellStart"/>
      <w:r w:rsidRPr="00751AF9">
        <w:rPr>
          <w:i/>
          <w:iCs/>
        </w:rPr>
        <w:t>ans</w:t>
      </w:r>
      <w:proofErr w:type="spellEnd"/>
      <w:r w:rsidRPr="00751AF9">
        <w:rPr>
          <w:i/>
          <w:iCs/>
        </w:rPr>
        <w:t xml:space="preserve"> </w:t>
      </w:r>
      <w:proofErr w:type="spellStart"/>
      <w:r w:rsidRPr="00751AF9">
        <w:rPr>
          <w:i/>
          <w:iCs/>
        </w:rPr>
        <w:t>après</w:t>
      </w:r>
      <w:proofErr w:type="spellEnd"/>
      <w:r w:rsidRPr="00751AF9">
        <w:rPr>
          <w:i/>
          <w:iCs/>
        </w:rPr>
        <w:t xml:space="preserve"> </w:t>
      </w:r>
      <w:proofErr w:type="spellStart"/>
      <w:r w:rsidRPr="00751AF9">
        <w:rPr>
          <w:i/>
          <w:iCs/>
        </w:rPr>
        <w:t>le</w:t>
      </w:r>
      <w:proofErr w:type="spellEnd"/>
      <w:r w:rsidRPr="00751AF9">
        <w:rPr>
          <w:i/>
          <w:iCs/>
        </w:rPr>
        <w:t xml:space="preserve"> </w:t>
      </w:r>
      <w:proofErr w:type="spellStart"/>
      <w:r w:rsidRPr="00751AF9">
        <w:rPr>
          <w:i/>
          <w:iCs/>
        </w:rPr>
        <w:t>découpage</w:t>
      </w:r>
      <w:proofErr w:type="spellEnd"/>
      <w:r w:rsidRPr="00751AF9">
        <w:rPr>
          <w:i/>
          <w:iCs/>
        </w:rPr>
        <w:t xml:space="preserve"> </w:t>
      </w:r>
      <w:proofErr w:type="spellStart"/>
      <w:r w:rsidRPr="00751AF9">
        <w:rPr>
          <w:i/>
          <w:iCs/>
        </w:rPr>
        <w:t>territorial</w:t>
      </w:r>
      <w:proofErr w:type="spellEnd"/>
      <w:r w:rsidRPr="00751AF9">
        <w:rPr>
          <w:i/>
          <w:iCs/>
        </w:rPr>
        <w:t xml:space="preserve">, </w:t>
      </w:r>
      <w:proofErr w:type="spellStart"/>
      <w:r w:rsidRPr="00751AF9">
        <w:rPr>
          <w:i/>
          <w:iCs/>
        </w:rPr>
        <w:t>quel</w:t>
      </w:r>
      <w:proofErr w:type="spellEnd"/>
      <w:r w:rsidRPr="00751AF9">
        <w:rPr>
          <w:i/>
          <w:iCs/>
        </w:rPr>
        <w:t xml:space="preserve"> </w:t>
      </w:r>
      <w:proofErr w:type="spellStart"/>
      <w:r w:rsidRPr="00751AF9">
        <w:rPr>
          <w:i/>
          <w:iCs/>
        </w:rPr>
        <w:t>bilan</w:t>
      </w:r>
      <w:proofErr w:type="spellEnd"/>
      <w:r w:rsidRPr="00751AF9">
        <w:rPr>
          <w:i/>
          <w:iCs/>
        </w:rPr>
        <w:t xml:space="preserve"> </w:t>
      </w:r>
      <w:proofErr w:type="spellStart"/>
      <w:r w:rsidRPr="00751AF9">
        <w:rPr>
          <w:i/>
          <w:iCs/>
        </w:rPr>
        <w:t>pour</w:t>
      </w:r>
      <w:proofErr w:type="spellEnd"/>
      <w:r w:rsidRPr="00751AF9">
        <w:rPr>
          <w:i/>
          <w:iCs/>
        </w:rPr>
        <w:t xml:space="preserve"> </w:t>
      </w:r>
      <w:proofErr w:type="spellStart"/>
      <w:r w:rsidRPr="00751AF9">
        <w:rPr>
          <w:i/>
          <w:iCs/>
        </w:rPr>
        <w:t>le</w:t>
      </w:r>
      <w:proofErr w:type="spellEnd"/>
      <w:r w:rsidRPr="00751AF9">
        <w:rPr>
          <w:i/>
          <w:iCs/>
        </w:rPr>
        <w:t xml:space="preserve"> </w:t>
      </w:r>
      <w:proofErr w:type="spellStart"/>
      <w:r w:rsidRPr="00751AF9">
        <w:rPr>
          <w:i/>
          <w:iCs/>
        </w:rPr>
        <w:t>développement</w:t>
      </w:r>
      <w:proofErr w:type="spellEnd"/>
      <w:r w:rsidRPr="00751AF9">
        <w:rPr>
          <w:i/>
          <w:iCs/>
        </w:rPr>
        <w:t xml:space="preserve"> des </w:t>
      </w:r>
      <w:proofErr w:type="spellStart"/>
      <w:r w:rsidRPr="00751AF9">
        <w:rPr>
          <w:i/>
          <w:iCs/>
        </w:rPr>
        <w:t>provinces</w:t>
      </w:r>
      <w:proofErr w:type="spellEnd"/>
      <w:r w:rsidRPr="00751AF9">
        <w:rPr>
          <w:i/>
          <w:iCs/>
        </w:rPr>
        <w:t xml:space="preserve"> en RDC?</w:t>
      </w:r>
      <w:r w:rsidRPr="00751AF9">
        <w:t xml:space="preserve"> </w:t>
      </w:r>
      <w:hyperlink r:id="rId47" w:history="1">
        <w:r w:rsidRPr="00751AF9">
          <w:rPr>
            <w:rStyle w:val="Hyperlinkki"/>
          </w:rPr>
          <w:t>https://www.radiookapi.net/2026/01/27/emissions/okapi-service/11-ans-apres-le-decoupage-territorial-quel-bilan-pour-le</w:t>
        </w:r>
      </w:hyperlink>
      <w:r w:rsidRPr="00751AF9">
        <w:t xml:space="preserve"> </w:t>
      </w:r>
      <w:r w:rsidR="00BA28B6">
        <w:t>(käyty 24.4.2026).</w:t>
      </w:r>
    </w:p>
    <w:p w14:paraId="217C826D" w14:textId="49595B8B" w:rsidR="00BD4F4E" w:rsidRPr="00BA28B6" w:rsidRDefault="00BD4F4E" w:rsidP="00935C57">
      <w:pPr>
        <w:ind w:left="720"/>
        <w:jc w:val="left"/>
      </w:pPr>
      <w:r w:rsidRPr="009430FA">
        <w:rPr>
          <w:lang w:val="sv-SE"/>
        </w:rPr>
        <w:t>28.12.2024.</w:t>
      </w:r>
      <w:r w:rsidR="009430FA" w:rsidRPr="009430FA">
        <w:rPr>
          <w:lang w:val="sv-SE"/>
        </w:rPr>
        <w:t xml:space="preserve"> </w:t>
      </w:r>
      <w:r w:rsidR="009430FA" w:rsidRPr="009430FA">
        <w:rPr>
          <w:i/>
          <w:iCs/>
          <w:lang w:val="sv-SE"/>
        </w:rPr>
        <w:t xml:space="preserve">Le </w:t>
      </w:r>
      <w:proofErr w:type="spellStart"/>
      <w:r w:rsidR="009430FA" w:rsidRPr="009430FA">
        <w:rPr>
          <w:i/>
          <w:iCs/>
          <w:lang w:val="sv-SE"/>
        </w:rPr>
        <w:t>général</w:t>
      </w:r>
      <w:proofErr w:type="spellEnd"/>
      <w:r w:rsidR="009430FA" w:rsidRPr="009430FA">
        <w:rPr>
          <w:i/>
          <w:iCs/>
          <w:lang w:val="sv-SE"/>
        </w:rPr>
        <w:t xml:space="preserve"> Eddy </w:t>
      </w:r>
      <w:proofErr w:type="spellStart"/>
      <w:r w:rsidR="009430FA" w:rsidRPr="009430FA">
        <w:rPr>
          <w:i/>
          <w:iCs/>
          <w:lang w:val="sv-SE"/>
        </w:rPr>
        <w:t>Kapend</w:t>
      </w:r>
      <w:proofErr w:type="spellEnd"/>
      <w:r w:rsidR="009430FA" w:rsidRPr="009430FA">
        <w:rPr>
          <w:i/>
          <w:iCs/>
          <w:lang w:val="sv-SE"/>
        </w:rPr>
        <w:t xml:space="preserve"> demande aux </w:t>
      </w:r>
      <w:proofErr w:type="spellStart"/>
      <w:r w:rsidR="009430FA" w:rsidRPr="009430FA">
        <w:rPr>
          <w:i/>
          <w:iCs/>
          <w:lang w:val="sv-SE"/>
        </w:rPr>
        <w:t>miliciens</w:t>
      </w:r>
      <w:proofErr w:type="spellEnd"/>
      <w:r w:rsidR="009430FA" w:rsidRPr="009430FA">
        <w:rPr>
          <w:i/>
          <w:iCs/>
          <w:lang w:val="sv-SE"/>
        </w:rPr>
        <w:t xml:space="preserve"> </w:t>
      </w:r>
      <w:proofErr w:type="spellStart"/>
      <w:r w:rsidR="009430FA" w:rsidRPr="009430FA">
        <w:rPr>
          <w:i/>
          <w:iCs/>
          <w:lang w:val="sv-SE"/>
        </w:rPr>
        <w:t>Bakata</w:t>
      </w:r>
      <w:proofErr w:type="spellEnd"/>
      <w:r w:rsidR="009430FA" w:rsidRPr="009430FA">
        <w:rPr>
          <w:i/>
          <w:iCs/>
          <w:lang w:val="sv-SE"/>
        </w:rPr>
        <w:t xml:space="preserve"> Katanga de </w:t>
      </w:r>
      <w:proofErr w:type="spellStart"/>
      <w:r w:rsidR="009430FA" w:rsidRPr="009430FA">
        <w:rPr>
          <w:i/>
          <w:iCs/>
          <w:lang w:val="sv-SE"/>
        </w:rPr>
        <w:t>déposer</w:t>
      </w:r>
      <w:proofErr w:type="spellEnd"/>
      <w:r w:rsidR="009430FA" w:rsidRPr="009430FA">
        <w:rPr>
          <w:i/>
          <w:iCs/>
          <w:lang w:val="sv-SE"/>
        </w:rPr>
        <w:t xml:space="preserve"> les armes.</w:t>
      </w:r>
      <w:r w:rsidRPr="009430FA">
        <w:rPr>
          <w:lang w:val="sv-SE"/>
        </w:rPr>
        <w:t xml:space="preserve"> </w:t>
      </w:r>
      <w:hyperlink r:id="rId48" w:history="1">
        <w:r w:rsidRPr="00BA28B6">
          <w:rPr>
            <w:rStyle w:val="Hyperlinkki"/>
          </w:rPr>
          <w:t>https://www.radiookapi.net/2024/12/28/actualite/securite/le-general-eddy-kapend-demande-aux-miliciens-bakata-katanga-de-deposer</w:t>
        </w:r>
      </w:hyperlink>
      <w:r w:rsidRPr="00BA28B6">
        <w:t xml:space="preserve"> </w:t>
      </w:r>
      <w:r w:rsidR="00BA28B6" w:rsidRPr="00BA28B6">
        <w:t>(kä</w:t>
      </w:r>
      <w:r w:rsidR="00BA28B6">
        <w:t>yty 23.4.2026).</w:t>
      </w:r>
    </w:p>
    <w:p w14:paraId="01DA9FD9" w14:textId="693F6C65" w:rsidR="00935C57" w:rsidRPr="00751AF9" w:rsidRDefault="00935C57" w:rsidP="00BA28B6">
      <w:pPr>
        <w:ind w:left="720"/>
        <w:jc w:val="left"/>
      </w:pPr>
      <w:r w:rsidRPr="009430FA">
        <w:rPr>
          <w:lang w:val="sv-SE"/>
        </w:rPr>
        <w:t>16.8.2024.</w:t>
      </w:r>
      <w:r w:rsidR="009430FA" w:rsidRPr="009430FA">
        <w:rPr>
          <w:lang w:val="sv-SE"/>
        </w:rPr>
        <w:t xml:space="preserve"> </w:t>
      </w:r>
      <w:proofErr w:type="spellStart"/>
      <w:r w:rsidR="009430FA" w:rsidRPr="009430FA">
        <w:rPr>
          <w:i/>
          <w:iCs/>
          <w:lang w:val="sv-SE"/>
        </w:rPr>
        <w:t>Haut</w:t>
      </w:r>
      <w:proofErr w:type="spellEnd"/>
      <w:r w:rsidR="009430FA" w:rsidRPr="009430FA">
        <w:rPr>
          <w:i/>
          <w:iCs/>
          <w:lang w:val="sv-SE"/>
        </w:rPr>
        <w:t>-Katang</w:t>
      </w:r>
      <w:r w:rsidR="009430FA">
        <w:rPr>
          <w:i/>
          <w:iCs/>
          <w:lang w:val="sv-SE"/>
        </w:rPr>
        <w:t>a</w:t>
      </w:r>
      <w:r w:rsidR="009430FA" w:rsidRPr="009430FA">
        <w:rPr>
          <w:i/>
          <w:iCs/>
          <w:lang w:val="sv-SE"/>
        </w:rPr>
        <w:t xml:space="preserve">: la </w:t>
      </w:r>
      <w:proofErr w:type="spellStart"/>
      <w:r w:rsidR="009430FA" w:rsidRPr="009430FA">
        <w:rPr>
          <w:i/>
          <w:iCs/>
          <w:lang w:val="sv-SE"/>
        </w:rPr>
        <w:t>société</w:t>
      </w:r>
      <w:proofErr w:type="spellEnd"/>
      <w:r w:rsidR="009430FA" w:rsidRPr="009430FA">
        <w:rPr>
          <w:i/>
          <w:iCs/>
          <w:lang w:val="sv-SE"/>
        </w:rPr>
        <w:t xml:space="preserve"> civile </w:t>
      </w:r>
      <w:proofErr w:type="spellStart"/>
      <w:r w:rsidR="009430FA" w:rsidRPr="009430FA">
        <w:rPr>
          <w:i/>
          <w:iCs/>
          <w:lang w:val="sv-SE"/>
        </w:rPr>
        <w:t>réclame</w:t>
      </w:r>
      <w:proofErr w:type="spellEnd"/>
      <w:r w:rsidR="009430FA" w:rsidRPr="009430FA">
        <w:rPr>
          <w:i/>
          <w:iCs/>
          <w:lang w:val="sv-SE"/>
        </w:rPr>
        <w:t xml:space="preserve"> des </w:t>
      </w:r>
      <w:proofErr w:type="spellStart"/>
      <w:r w:rsidR="009430FA" w:rsidRPr="009430FA">
        <w:rPr>
          <w:i/>
          <w:iCs/>
          <w:lang w:val="sv-SE"/>
        </w:rPr>
        <w:t>enquêtes</w:t>
      </w:r>
      <w:proofErr w:type="spellEnd"/>
      <w:r w:rsidR="009430FA" w:rsidRPr="009430FA">
        <w:rPr>
          <w:i/>
          <w:iCs/>
          <w:lang w:val="sv-SE"/>
        </w:rPr>
        <w:t xml:space="preserve"> </w:t>
      </w:r>
      <w:proofErr w:type="spellStart"/>
      <w:r w:rsidR="009430FA" w:rsidRPr="009430FA">
        <w:rPr>
          <w:i/>
          <w:iCs/>
          <w:lang w:val="sv-SE"/>
        </w:rPr>
        <w:t>après</w:t>
      </w:r>
      <w:proofErr w:type="spellEnd"/>
      <w:r w:rsidR="009430FA" w:rsidRPr="009430FA">
        <w:rPr>
          <w:i/>
          <w:iCs/>
          <w:lang w:val="sv-SE"/>
        </w:rPr>
        <w:t xml:space="preserve"> la </w:t>
      </w:r>
      <w:proofErr w:type="spellStart"/>
      <w:r w:rsidR="009430FA" w:rsidRPr="009430FA">
        <w:rPr>
          <w:i/>
          <w:iCs/>
          <w:lang w:val="sv-SE"/>
        </w:rPr>
        <w:t>mort</w:t>
      </w:r>
      <w:proofErr w:type="spellEnd"/>
      <w:r w:rsidR="009430FA" w:rsidRPr="009430FA">
        <w:rPr>
          <w:i/>
          <w:iCs/>
          <w:lang w:val="sv-SE"/>
        </w:rPr>
        <w:t xml:space="preserve"> de dix </w:t>
      </w:r>
      <w:proofErr w:type="spellStart"/>
      <w:r w:rsidR="009430FA" w:rsidRPr="009430FA">
        <w:rPr>
          <w:i/>
          <w:iCs/>
          <w:lang w:val="sv-SE"/>
        </w:rPr>
        <w:t>personnes</w:t>
      </w:r>
      <w:proofErr w:type="spellEnd"/>
      <w:r w:rsidR="009430FA" w:rsidRPr="009430FA">
        <w:rPr>
          <w:i/>
          <w:iCs/>
          <w:lang w:val="sv-SE"/>
        </w:rPr>
        <w:t xml:space="preserve"> à </w:t>
      </w:r>
      <w:proofErr w:type="spellStart"/>
      <w:r w:rsidR="009430FA" w:rsidRPr="009430FA">
        <w:rPr>
          <w:i/>
          <w:iCs/>
          <w:lang w:val="sv-SE"/>
        </w:rPr>
        <w:t>Kilwa</w:t>
      </w:r>
      <w:proofErr w:type="spellEnd"/>
      <w:r w:rsidR="009430FA" w:rsidRPr="009430FA">
        <w:rPr>
          <w:i/>
          <w:iCs/>
          <w:lang w:val="sv-SE"/>
        </w:rPr>
        <w:t>.</w:t>
      </w:r>
      <w:r w:rsidRPr="009430FA">
        <w:rPr>
          <w:lang w:val="sv-SE"/>
        </w:rPr>
        <w:t xml:space="preserve"> </w:t>
      </w:r>
      <w:hyperlink r:id="rId49" w:history="1">
        <w:r w:rsidRPr="00751AF9">
          <w:rPr>
            <w:rStyle w:val="Hyperlinkki"/>
            <w:bCs/>
          </w:rPr>
          <w:t>https://www.radiookapi.net/2024/08/16/actualite/securite/haut-katanga-la-societe-civile-reclame-des-enquetes-apres-la-mort-de</w:t>
        </w:r>
      </w:hyperlink>
      <w:r w:rsidRPr="00BA28B6">
        <w:t xml:space="preserve"> </w:t>
      </w:r>
      <w:r w:rsidR="00BA28B6">
        <w:t>(käyty 23.4.2026).</w:t>
      </w:r>
    </w:p>
    <w:p w14:paraId="50AD4976" w14:textId="2B180792" w:rsidR="00935C57" w:rsidRPr="00751AF9" w:rsidRDefault="00935C57" w:rsidP="00BA28B6">
      <w:pPr>
        <w:ind w:left="720"/>
        <w:jc w:val="left"/>
      </w:pPr>
      <w:r w:rsidRPr="009430FA">
        <w:rPr>
          <w:lang w:val="sv-SE"/>
        </w:rPr>
        <w:t>14.5.2024.</w:t>
      </w:r>
      <w:r w:rsidR="009430FA" w:rsidRPr="009430FA">
        <w:rPr>
          <w:lang w:val="sv-SE"/>
        </w:rPr>
        <w:t xml:space="preserve"> </w:t>
      </w:r>
      <w:proofErr w:type="spellStart"/>
      <w:r w:rsidR="009430FA" w:rsidRPr="009430FA">
        <w:rPr>
          <w:i/>
          <w:iCs/>
          <w:lang w:val="sv-SE"/>
        </w:rPr>
        <w:t>Haut</w:t>
      </w:r>
      <w:proofErr w:type="spellEnd"/>
      <w:r w:rsidR="009430FA" w:rsidRPr="009430FA">
        <w:rPr>
          <w:i/>
          <w:iCs/>
          <w:lang w:val="sv-SE"/>
        </w:rPr>
        <w:t xml:space="preserve">-Katanga: </w:t>
      </w:r>
      <w:proofErr w:type="spellStart"/>
      <w:r w:rsidR="009430FA" w:rsidRPr="009430FA">
        <w:rPr>
          <w:i/>
          <w:iCs/>
          <w:lang w:val="sv-SE"/>
        </w:rPr>
        <w:t>deux</w:t>
      </w:r>
      <w:proofErr w:type="spellEnd"/>
      <w:r w:rsidR="009430FA" w:rsidRPr="009430FA">
        <w:rPr>
          <w:i/>
          <w:iCs/>
          <w:lang w:val="sv-SE"/>
        </w:rPr>
        <w:t xml:space="preserve"> </w:t>
      </w:r>
      <w:proofErr w:type="spellStart"/>
      <w:r w:rsidR="009430FA" w:rsidRPr="009430FA">
        <w:rPr>
          <w:i/>
          <w:iCs/>
          <w:lang w:val="sv-SE"/>
        </w:rPr>
        <w:t>personnes</w:t>
      </w:r>
      <w:proofErr w:type="spellEnd"/>
      <w:r w:rsidR="009430FA" w:rsidRPr="009430FA">
        <w:rPr>
          <w:i/>
          <w:iCs/>
          <w:lang w:val="sv-SE"/>
        </w:rPr>
        <w:t xml:space="preserve"> </w:t>
      </w:r>
      <w:proofErr w:type="spellStart"/>
      <w:r w:rsidR="009430FA" w:rsidRPr="009430FA">
        <w:rPr>
          <w:i/>
          <w:iCs/>
          <w:lang w:val="sv-SE"/>
        </w:rPr>
        <w:t>tuées</w:t>
      </w:r>
      <w:proofErr w:type="spellEnd"/>
      <w:r w:rsidR="009430FA" w:rsidRPr="009430FA">
        <w:rPr>
          <w:i/>
          <w:iCs/>
          <w:lang w:val="sv-SE"/>
        </w:rPr>
        <w:t xml:space="preserve"> </w:t>
      </w:r>
      <w:proofErr w:type="spellStart"/>
      <w:r w:rsidR="009430FA" w:rsidRPr="009430FA">
        <w:rPr>
          <w:i/>
          <w:iCs/>
          <w:lang w:val="sv-SE"/>
        </w:rPr>
        <w:t>dimanche</w:t>
      </w:r>
      <w:proofErr w:type="spellEnd"/>
      <w:r w:rsidR="009430FA" w:rsidRPr="009430FA">
        <w:rPr>
          <w:i/>
          <w:iCs/>
          <w:lang w:val="sv-SE"/>
        </w:rPr>
        <w:t xml:space="preserve"> 12 </w:t>
      </w:r>
      <w:proofErr w:type="spellStart"/>
      <w:r w:rsidR="009430FA" w:rsidRPr="009430FA">
        <w:rPr>
          <w:i/>
          <w:iCs/>
          <w:lang w:val="sv-SE"/>
        </w:rPr>
        <w:t>mai</w:t>
      </w:r>
      <w:proofErr w:type="spellEnd"/>
      <w:r w:rsidR="009430FA" w:rsidRPr="009430FA">
        <w:rPr>
          <w:i/>
          <w:iCs/>
          <w:lang w:val="sv-SE"/>
        </w:rPr>
        <w:t xml:space="preserve"> à </w:t>
      </w:r>
      <w:proofErr w:type="spellStart"/>
      <w:r w:rsidR="009430FA" w:rsidRPr="009430FA">
        <w:rPr>
          <w:i/>
          <w:iCs/>
          <w:lang w:val="sv-SE"/>
        </w:rPr>
        <w:t>Lufira</w:t>
      </w:r>
      <w:proofErr w:type="spellEnd"/>
      <w:r w:rsidR="009430FA" w:rsidRPr="009430FA">
        <w:rPr>
          <w:i/>
          <w:iCs/>
          <w:lang w:val="sv-SE"/>
        </w:rPr>
        <w:t xml:space="preserve"> par les </w:t>
      </w:r>
      <w:proofErr w:type="spellStart"/>
      <w:r w:rsidR="009430FA" w:rsidRPr="009430FA">
        <w:rPr>
          <w:i/>
          <w:iCs/>
          <w:lang w:val="sv-SE"/>
        </w:rPr>
        <w:t>miliciens</w:t>
      </w:r>
      <w:proofErr w:type="spellEnd"/>
      <w:r w:rsidR="009430FA" w:rsidRPr="009430FA">
        <w:rPr>
          <w:i/>
          <w:iCs/>
          <w:lang w:val="sv-SE"/>
        </w:rPr>
        <w:t xml:space="preserve"> </w:t>
      </w:r>
      <w:proofErr w:type="spellStart"/>
      <w:r w:rsidR="009430FA" w:rsidRPr="009430FA">
        <w:rPr>
          <w:i/>
          <w:iCs/>
          <w:lang w:val="sv-SE"/>
        </w:rPr>
        <w:t>Bakata</w:t>
      </w:r>
      <w:proofErr w:type="spellEnd"/>
      <w:r w:rsidR="009430FA" w:rsidRPr="009430FA">
        <w:rPr>
          <w:i/>
          <w:iCs/>
          <w:lang w:val="sv-SE"/>
        </w:rPr>
        <w:t xml:space="preserve"> Katanga.</w:t>
      </w:r>
      <w:r w:rsidRPr="009430FA">
        <w:rPr>
          <w:i/>
          <w:iCs/>
          <w:lang w:val="sv-SE"/>
        </w:rPr>
        <w:t xml:space="preserve"> </w:t>
      </w:r>
      <w:hyperlink r:id="rId50" w:history="1">
        <w:r w:rsidRPr="00751AF9">
          <w:rPr>
            <w:rStyle w:val="Hyperlinkki"/>
            <w:bCs/>
          </w:rPr>
          <w:t>https://www.radiookapi.net/2024/05/14/actualite/securite/haut-katanga-deux-personnes-tuees-dimanche-12-mai-lufira-par-les</w:t>
        </w:r>
      </w:hyperlink>
      <w:r w:rsidR="00BA28B6" w:rsidRPr="00BA28B6">
        <w:t xml:space="preserve"> </w:t>
      </w:r>
      <w:r w:rsidR="00BA28B6">
        <w:t>(käyty 23.4.2026).</w:t>
      </w:r>
    </w:p>
    <w:p w14:paraId="211DEF68" w14:textId="69F22019" w:rsidR="00935C57" w:rsidRPr="00BA28B6" w:rsidRDefault="00935C57" w:rsidP="00BA28B6">
      <w:pPr>
        <w:ind w:left="720"/>
        <w:jc w:val="left"/>
        <w:rPr>
          <w:rStyle w:val="Hyperlinkki"/>
          <w:color w:val="auto"/>
          <w:u w:val="none"/>
        </w:rPr>
      </w:pPr>
      <w:r w:rsidRPr="00751AF9">
        <w:rPr>
          <w:bCs/>
        </w:rPr>
        <w:t>11.2.2022</w:t>
      </w:r>
      <w:r w:rsidR="009430FA" w:rsidRPr="00751AF9">
        <w:rPr>
          <w:bCs/>
        </w:rPr>
        <w:t xml:space="preserve">. </w:t>
      </w:r>
      <w:r w:rsidR="009430FA" w:rsidRPr="00751AF9">
        <w:rPr>
          <w:bCs/>
          <w:i/>
          <w:iCs/>
        </w:rPr>
        <w:t>Haut-</w:t>
      </w:r>
      <w:proofErr w:type="spellStart"/>
      <w:r w:rsidR="009430FA" w:rsidRPr="00751AF9">
        <w:rPr>
          <w:bCs/>
          <w:i/>
          <w:iCs/>
        </w:rPr>
        <w:t>Katanga</w:t>
      </w:r>
      <w:proofErr w:type="spellEnd"/>
      <w:r w:rsidR="009430FA" w:rsidRPr="00751AF9">
        <w:rPr>
          <w:bCs/>
          <w:i/>
          <w:iCs/>
        </w:rPr>
        <w:t xml:space="preserve">: </w:t>
      </w:r>
      <w:proofErr w:type="spellStart"/>
      <w:r w:rsidR="009430FA" w:rsidRPr="00751AF9">
        <w:rPr>
          <w:bCs/>
          <w:i/>
          <w:iCs/>
        </w:rPr>
        <w:t>un</w:t>
      </w:r>
      <w:proofErr w:type="spellEnd"/>
      <w:r w:rsidR="009430FA" w:rsidRPr="00751AF9">
        <w:rPr>
          <w:bCs/>
          <w:i/>
          <w:iCs/>
        </w:rPr>
        <w:t xml:space="preserve"> </w:t>
      </w:r>
      <w:proofErr w:type="spellStart"/>
      <w:r w:rsidR="009430FA" w:rsidRPr="00751AF9">
        <w:rPr>
          <w:bCs/>
          <w:i/>
          <w:iCs/>
        </w:rPr>
        <w:t>calme</w:t>
      </w:r>
      <w:proofErr w:type="spellEnd"/>
      <w:r w:rsidR="009430FA" w:rsidRPr="00751AF9">
        <w:rPr>
          <w:bCs/>
          <w:i/>
          <w:iCs/>
        </w:rPr>
        <w:t xml:space="preserve"> </w:t>
      </w:r>
      <w:proofErr w:type="spellStart"/>
      <w:r w:rsidR="009430FA" w:rsidRPr="00751AF9">
        <w:rPr>
          <w:bCs/>
          <w:i/>
          <w:iCs/>
        </w:rPr>
        <w:t>précaire</w:t>
      </w:r>
      <w:proofErr w:type="spellEnd"/>
      <w:r w:rsidR="009430FA" w:rsidRPr="00751AF9">
        <w:rPr>
          <w:bCs/>
          <w:i/>
          <w:iCs/>
        </w:rPr>
        <w:t xml:space="preserve"> </w:t>
      </w:r>
      <w:proofErr w:type="spellStart"/>
      <w:r w:rsidR="009430FA" w:rsidRPr="00751AF9">
        <w:rPr>
          <w:bCs/>
          <w:i/>
          <w:iCs/>
        </w:rPr>
        <w:t>règne</w:t>
      </w:r>
      <w:proofErr w:type="spellEnd"/>
      <w:r w:rsidR="009430FA" w:rsidRPr="00751AF9">
        <w:rPr>
          <w:bCs/>
          <w:i/>
          <w:iCs/>
        </w:rPr>
        <w:t xml:space="preserve"> à </w:t>
      </w:r>
      <w:proofErr w:type="spellStart"/>
      <w:r w:rsidR="009430FA" w:rsidRPr="00751AF9">
        <w:rPr>
          <w:bCs/>
          <w:i/>
          <w:iCs/>
        </w:rPr>
        <w:t>Mitwaba</w:t>
      </w:r>
      <w:proofErr w:type="spellEnd"/>
      <w:r w:rsidR="009430FA" w:rsidRPr="00751AF9">
        <w:rPr>
          <w:bCs/>
          <w:i/>
          <w:iCs/>
        </w:rPr>
        <w:t xml:space="preserve"> </w:t>
      </w:r>
      <w:proofErr w:type="spellStart"/>
      <w:r w:rsidR="009430FA" w:rsidRPr="00751AF9">
        <w:rPr>
          <w:bCs/>
          <w:i/>
          <w:iCs/>
        </w:rPr>
        <w:t>après</w:t>
      </w:r>
      <w:proofErr w:type="spellEnd"/>
      <w:r w:rsidR="009430FA" w:rsidRPr="00751AF9">
        <w:rPr>
          <w:bCs/>
          <w:i/>
          <w:iCs/>
        </w:rPr>
        <w:t xml:space="preserve"> </w:t>
      </w:r>
      <w:proofErr w:type="spellStart"/>
      <w:r w:rsidR="009430FA" w:rsidRPr="00751AF9">
        <w:rPr>
          <w:bCs/>
          <w:i/>
          <w:iCs/>
        </w:rPr>
        <w:t>l'incursion</w:t>
      </w:r>
      <w:proofErr w:type="spellEnd"/>
      <w:r w:rsidR="009430FA" w:rsidRPr="00751AF9">
        <w:rPr>
          <w:bCs/>
          <w:i/>
          <w:iCs/>
        </w:rPr>
        <w:t xml:space="preserve"> de </w:t>
      </w:r>
      <w:proofErr w:type="spellStart"/>
      <w:r w:rsidR="009430FA" w:rsidRPr="00751AF9">
        <w:rPr>
          <w:bCs/>
          <w:i/>
          <w:iCs/>
        </w:rPr>
        <w:t>Bakata</w:t>
      </w:r>
      <w:proofErr w:type="spellEnd"/>
      <w:r w:rsidR="009430FA" w:rsidRPr="00751AF9">
        <w:rPr>
          <w:bCs/>
          <w:i/>
          <w:iCs/>
        </w:rPr>
        <w:t xml:space="preserve"> </w:t>
      </w:r>
      <w:proofErr w:type="spellStart"/>
      <w:r w:rsidR="009430FA" w:rsidRPr="00751AF9">
        <w:rPr>
          <w:bCs/>
          <w:i/>
          <w:iCs/>
        </w:rPr>
        <w:t>Katanga</w:t>
      </w:r>
      <w:proofErr w:type="spellEnd"/>
      <w:r w:rsidR="009430FA" w:rsidRPr="00751AF9">
        <w:rPr>
          <w:bCs/>
          <w:i/>
          <w:iCs/>
        </w:rPr>
        <w:t>.</w:t>
      </w:r>
      <w:r w:rsidRPr="00751AF9">
        <w:rPr>
          <w:bCs/>
        </w:rPr>
        <w:t xml:space="preserve"> </w:t>
      </w:r>
      <w:hyperlink r:id="rId51" w:history="1">
        <w:r w:rsidRPr="00751AF9">
          <w:rPr>
            <w:rStyle w:val="Hyperlinkki"/>
            <w:bCs/>
          </w:rPr>
          <w:t>https://www.radiookapi.net/2022/02/11/actualite/securite/haut-katanga-un-calme-precaire-regne-mitwaba-apres-lincursion-de</w:t>
        </w:r>
      </w:hyperlink>
      <w:r w:rsidR="00BA28B6" w:rsidRPr="00BA28B6">
        <w:t xml:space="preserve"> </w:t>
      </w:r>
      <w:r w:rsidR="00BA28B6">
        <w:t>(käyty 23.4.2026).</w:t>
      </w:r>
    </w:p>
    <w:p w14:paraId="2803ADA9" w14:textId="3B9E9813" w:rsidR="00636E35" w:rsidRPr="00751AF9" w:rsidRDefault="00636E35" w:rsidP="00BA28B6">
      <w:pPr>
        <w:ind w:left="720"/>
        <w:jc w:val="left"/>
      </w:pPr>
      <w:r w:rsidRPr="009430FA">
        <w:rPr>
          <w:lang w:val="sv-SE"/>
        </w:rPr>
        <w:t>1.2.2022.</w:t>
      </w:r>
      <w:r w:rsidR="009430FA" w:rsidRPr="009430FA">
        <w:rPr>
          <w:lang w:val="sv-SE"/>
        </w:rPr>
        <w:t xml:space="preserve"> </w:t>
      </w:r>
      <w:r w:rsidR="009430FA" w:rsidRPr="009430FA">
        <w:rPr>
          <w:i/>
          <w:iCs/>
          <w:lang w:val="sv-SE"/>
        </w:rPr>
        <w:t xml:space="preserve">Les FARDC </w:t>
      </w:r>
      <w:proofErr w:type="spellStart"/>
      <w:r w:rsidR="009430FA" w:rsidRPr="009430FA">
        <w:rPr>
          <w:i/>
          <w:iCs/>
          <w:lang w:val="sv-SE"/>
        </w:rPr>
        <w:t>annoncent</w:t>
      </w:r>
      <w:proofErr w:type="spellEnd"/>
      <w:r w:rsidR="009430FA" w:rsidRPr="009430FA">
        <w:rPr>
          <w:i/>
          <w:iCs/>
          <w:lang w:val="sv-SE"/>
        </w:rPr>
        <w:t xml:space="preserve"> </w:t>
      </w:r>
      <w:proofErr w:type="spellStart"/>
      <w:r w:rsidR="009430FA" w:rsidRPr="009430FA">
        <w:rPr>
          <w:i/>
          <w:iCs/>
          <w:lang w:val="sv-SE"/>
        </w:rPr>
        <w:t>avoir</w:t>
      </w:r>
      <w:proofErr w:type="spellEnd"/>
      <w:r w:rsidR="009430FA" w:rsidRPr="009430FA">
        <w:rPr>
          <w:i/>
          <w:iCs/>
          <w:lang w:val="sv-SE"/>
        </w:rPr>
        <w:t xml:space="preserve"> </w:t>
      </w:r>
      <w:proofErr w:type="spellStart"/>
      <w:r w:rsidR="009430FA" w:rsidRPr="009430FA">
        <w:rPr>
          <w:i/>
          <w:iCs/>
          <w:lang w:val="sv-SE"/>
        </w:rPr>
        <w:t>désarmé</w:t>
      </w:r>
      <w:proofErr w:type="spellEnd"/>
      <w:r w:rsidR="009430FA" w:rsidRPr="009430FA">
        <w:rPr>
          <w:i/>
          <w:iCs/>
          <w:lang w:val="sv-SE"/>
        </w:rPr>
        <w:t xml:space="preserve"> des </w:t>
      </w:r>
      <w:proofErr w:type="spellStart"/>
      <w:r w:rsidR="009430FA" w:rsidRPr="009430FA">
        <w:rPr>
          <w:i/>
          <w:iCs/>
          <w:lang w:val="sv-SE"/>
        </w:rPr>
        <w:t>miliciens</w:t>
      </w:r>
      <w:proofErr w:type="spellEnd"/>
      <w:r w:rsidR="009430FA" w:rsidRPr="009430FA">
        <w:rPr>
          <w:i/>
          <w:iCs/>
          <w:lang w:val="sv-SE"/>
        </w:rPr>
        <w:t xml:space="preserve"> </w:t>
      </w:r>
      <w:proofErr w:type="spellStart"/>
      <w:r w:rsidR="009430FA" w:rsidRPr="009430FA">
        <w:rPr>
          <w:i/>
          <w:iCs/>
          <w:lang w:val="sv-SE"/>
        </w:rPr>
        <w:t>Bakata</w:t>
      </w:r>
      <w:proofErr w:type="spellEnd"/>
      <w:r w:rsidR="009430FA" w:rsidRPr="009430FA">
        <w:rPr>
          <w:i/>
          <w:iCs/>
          <w:lang w:val="sv-SE"/>
        </w:rPr>
        <w:t xml:space="preserve"> Katanga à </w:t>
      </w:r>
      <w:proofErr w:type="spellStart"/>
      <w:r w:rsidR="009430FA" w:rsidRPr="009430FA">
        <w:rPr>
          <w:i/>
          <w:iCs/>
          <w:lang w:val="sv-SE"/>
        </w:rPr>
        <w:t>Mitwaba</w:t>
      </w:r>
      <w:proofErr w:type="spellEnd"/>
      <w:r w:rsidR="009430FA" w:rsidRPr="009430FA">
        <w:rPr>
          <w:i/>
          <w:iCs/>
          <w:lang w:val="sv-SE"/>
        </w:rPr>
        <w:t>.</w:t>
      </w:r>
      <w:r w:rsidRPr="009430FA">
        <w:rPr>
          <w:lang w:val="sv-SE"/>
        </w:rPr>
        <w:t xml:space="preserve"> </w:t>
      </w:r>
      <w:hyperlink r:id="rId52" w:history="1">
        <w:r w:rsidRPr="00751AF9">
          <w:rPr>
            <w:rStyle w:val="Hyperlinkki"/>
            <w:bCs/>
          </w:rPr>
          <w:t>https://www.radiookapi.net/2022/02/01/actualite/securite/les-fardc-annoncent-avoir-desarme-des-miliciens-bakata-katanga-mitwaba</w:t>
        </w:r>
      </w:hyperlink>
      <w:r w:rsidR="00BA28B6" w:rsidRPr="00BA28B6">
        <w:t xml:space="preserve"> </w:t>
      </w:r>
      <w:r w:rsidR="00BA28B6">
        <w:t>(käyty 23.4.2026).</w:t>
      </w:r>
    </w:p>
    <w:p w14:paraId="3BAB3337" w14:textId="2E5BBE87" w:rsidR="00935C57" w:rsidRPr="009430FA" w:rsidRDefault="00935C57" w:rsidP="006D7BA2">
      <w:pPr>
        <w:jc w:val="left"/>
      </w:pPr>
      <w:r w:rsidRPr="009430FA">
        <w:rPr>
          <w:lang w:val="en-US"/>
        </w:rPr>
        <w:t xml:space="preserve">RFI </w:t>
      </w:r>
      <w:r w:rsidR="009430FA">
        <w:rPr>
          <w:lang w:val="en-US"/>
        </w:rPr>
        <w:t>(</w:t>
      </w:r>
      <w:r w:rsidR="009430FA" w:rsidRPr="009430FA">
        <w:rPr>
          <w:lang w:val="en-US"/>
        </w:rPr>
        <w:t xml:space="preserve">Radio France </w:t>
      </w:r>
      <w:proofErr w:type="spellStart"/>
      <w:r w:rsidR="009430FA" w:rsidRPr="009430FA">
        <w:rPr>
          <w:lang w:val="en-US"/>
        </w:rPr>
        <w:t>Internationale</w:t>
      </w:r>
      <w:proofErr w:type="spellEnd"/>
      <w:r w:rsidR="009430FA">
        <w:rPr>
          <w:lang w:val="en-US"/>
        </w:rPr>
        <w:t xml:space="preserve">) </w:t>
      </w:r>
      <w:r w:rsidRPr="009430FA">
        <w:rPr>
          <w:lang w:val="en-US"/>
        </w:rPr>
        <w:t>25.3.2026.</w:t>
      </w:r>
      <w:r w:rsidR="009430FA" w:rsidRPr="009430FA">
        <w:rPr>
          <w:lang w:val="en-US"/>
        </w:rPr>
        <w:t xml:space="preserve"> </w:t>
      </w:r>
      <w:r w:rsidR="009430FA" w:rsidRPr="009430FA">
        <w:rPr>
          <w:i/>
          <w:iCs/>
          <w:lang w:val="en-US"/>
        </w:rPr>
        <w:t xml:space="preserve">RDC: la </w:t>
      </w:r>
      <w:proofErr w:type="spellStart"/>
      <w:r w:rsidR="009430FA" w:rsidRPr="009430FA">
        <w:rPr>
          <w:i/>
          <w:iCs/>
          <w:lang w:val="en-US"/>
        </w:rPr>
        <w:t>présence</w:t>
      </w:r>
      <w:proofErr w:type="spellEnd"/>
      <w:r w:rsidR="009430FA" w:rsidRPr="009430FA">
        <w:rPr>
          <w:i/>
          <w:iCs/>
          <w:lang w:val="en-US"/>
        </w:rPr>
        <w:t xml:space="preserve"> d'un nouveau </w:t>
      </w:r>
      <w:proofErr w:type="spellStart"/>
      <w:r w:rsidR="009430FA" w:rsidRPr="009430FA">
        <w:rPr>
          <w:i/>
          <w:iCs/>
          <w:lang w:val="en-US"/>
        </w:rPr>
        <w:t>groupe</w:t>
      </w:r>
      <w:proofErr w:type="spellEnd"/>
      <w:r w:rsidR="009430FA" w:rsidRPr="009430FA">
        <w:rPr>
          <w:i/>
          <w:iCs/>
          <w:lang w:val="en-US"/>
        </w:rPr>
        <w:t xml:space="preserve"> </w:t>
      </w:r>
      <w:proofErr w:type="spellStart"/>
      <w:r w:rsidR="009430FA" w:rsidRPr="009430FA">
        <w:rPr>
          <w:i/>
          <w:iCs/>
          <w:lang w:val="en-US"/>
        </w:rPr>
        <w:t>armé</w:t>
      </w:r>
      <w:proofErr w:type="spellEnd"/>
      <w:r w:rsidR="009430FA" w:rsidRPr="009430FA">
        <w:rPr>
          <w:i/>
          <w:iCs/>
          <w:lang w:val="en-US"/>
        </w:rPr>
        <w:t xml:space="preserve"> dans le </w:t>
      </w:r>
      <w:proofErr w:type="spellStart"/>
      <w:r w:rsidR="009430FA" w:rsidRPr="009430FA">
        <w:rPr>
          <w:i/>
          <w:iCs/>
          <w:lang w:val="en-US"/>
        </w:rPr>
        <w:t>sud-est</w:t>
      </w:r>
      <w:proofErr w:type="spellEnd"/>
      <w:r w:rsidR="009430FA" w:rsidRPr="009430FA">
        <w:rPr>
          <w:i/>
          <w:iCs/>
          <w:lang w:val="en-US"/>
        </w:rPr>
        <w:t xml:space="preserve"> du pays </w:t>
      </w:r>
      <w:proofErr w:type="spellStart"/>
      <w:r w:rsidR="009430FA" w:rsidRPr="009430FA">
        <w:rPr>
          <w:i/>
          <w:iCs/>
          <w:lang w:val="en-US"/>
        </w:rPr>
        <w:t>inquiète</w:t>
      </w:r>
      <w:proofErr w:type="spellEnd"/>
      <w:r w:rsidR="009430FA" w:rsidRPr="009430FA">
        <w:rPr>
          <w:i/>
          <w:iCs/>
          <w:lang w:val="en-US"/>
        </w:rPr>
        <w:t xml:space="preserve"> les </w:t>
      </w:r>
      <w:proofErr w:type="spellStart"/>
      <w:r w:rsidR="009430FA" w:rsidRPr="009430FA">
        <w:rPr>
          <w:i/>
          <w:iCs/>
          <w:lang w:val="en-US"/>
        </w:rPr>
        <w:t>autorités</w:t>
      </w:r>
      <w:proofErr w:type="spellEnd"/>
      <w:r w:rsidR="009430FA" w:rsidRPr="009430FA">
        <w:rPr>
          <w:i/>
          <w:iCs/>
          <w:lang w:val="en-US"/>
        </w:rPr>
        <w:t>.</w:t>
      </w:r>
      <w:r w:rsidRPr="009430FA">
        <w:rPr>
          <w:lang w:val="en-US"/>
        </w:rPr>
        <w:t xml:space="preserve"> </w:t>
      </w:r>
      <w:hyperlink r:id="rId53" w:history="1">
        <w:r w:rsidRPr="009430FA">
          <w:rPr>
            <w:rStyle w:val="Hyperlinkki"/>
          </w:rPr>
          <w:t>https://www.rfi.fr/fr/afrique/20260325-rdc-la-pr%C3%A9sence-d-un-nouveau-groupe-arm%C3%A9-dans-le-katanga-inqui%C3%A8te-les-autorit%C3%A9s</w:t>
        </w:r>
      </w:hyperlink>
      <w:r w:rsidRPr="009430FA">
        <w:t xml:space="preserve"> </w:t>
      </w:r>
      <w:r w:rsidR="009430FA" w:rsidRPr="009430FA">
        <w:t>(</w:t>
      </w:r>
      <w:r w:rsidR="00BA28B6">
        <w:t>käyty 23.4.2026).</w:t>
      </w:r>
    </w:p>
    <w:p w14:paraId="6BB4A04B" w14:textId="08223611" w:rsidR="00255AA2" w:rsidRPr="00255AA2" w:rsidRDefault="00255AA2" w:rsidP="006D7BA2">
      <w:pPr>
        <w:jc w:val="left"/>
      </w:pPr>
      <w:r>
        <w:rPr>
          <w:lang w:val="en-US"/>
        </w:rPr>
        <w:t xml:space="preserve">TNH (The New Humanitarian) </w:t>
      </w:r>
      <w:r w:rsidRPr="00255AA2">
        <w:rPr>
          <w:lang w:val="en-US"/>
        </w:rPr>
        <w:t xml:space="preserve">17.2.2006. </w:t>
      </w:r>
      <w:r w:rsidRPr="006E4813">
        <w:rPr>
          <w:i/>
          <w:iCs/>
          <w:lang w:val="en-US"/>
        </w:rPr>
        <w:t xml:space="preserve">DRC: Ruling party's election strategy in Katanga is raising ethnic tension. </w:t>
      </w:r>
      <w:r w:rsidRPr="00255AA2">
        <w:t xml:space="preserve">Saatavilla </w:t>
      </w:r>
      <w:proofErr w:type="spellStart"/>
      <w:r w:rsidRPr="00255AA2">
        <w:t>Reliefweb</w:t>
      </w:r>
      <w:proofErr w:type="spellEnd"/>
      <w:r w:rsidRPr="00255AA2">
        <w:t xml:space="preserve">-tietokannassa: </w:t>
      </w:r>
      <w:hyperlink r:id="rId54" w:history="1">
        <w:r w:rsidR="006E4813" w:rsidRPr="008E1739">
          <w:rPr>
            <w:rStyle w:val="Hyperlinkki"/>
          </w:rPr>
          <w:t>https://reliefweb.int/report/democratic-republic-congo/drc-ruling-partys-election-strategy-katanga-raising-ethnic-tension</w:t>
        </w:r>
      </w:hyperlink>
      <w:r w:rsidR="006E4813">
        <w:t xml:space="preserve"> </w:t>
      </w:r>
      <w:r w:rsidRPr="00255AA2">
        <w:t>(käyty</w:t>
      </w:r>
      <w:r w:rsidR="006E4813">
        <w:t xml:space="preserve"> 24.4.2026).</w:t>
      </w:r>
      <w:r w:rsidRPr="00255AA2">
        <w:t xml:space="preserve"> </w:t>
      </w:r>
    </w:p>
    <w:p w14:paraId="3B5A0651" w14:textId="4F872FB2" w:rsidR="006D7BA2" w:rsidRPr="0076597D" w:rsidRDefault="006D7BA2" w:rsidP="0076597D">
      <w:pPr>
        <w:jc w:val="left"/>
        <w:rPr>
          <w:lang w:val="en-US"/>
        </w:rPr>
      </w:pPr>
      <w:r w:rsidRPr="009430FA">
        <w:rPr>
          <w:lang w:val="en-US"/>
        </w:rPr>
        <w:lastRenderedPageBreak/>
        <w:t xml:space="preserve">UNHCR </w:t>
      </w:r>
      <w:r w:rsidR="009430FA" w:rsidRPr="009430FA">
        <w:rPr>
          <w:lang w:val="en-US"/>
        </w:rPr>
        <w:t>(United Nations High Co</w:t>
      </w:r>
      <w:r w:rsidR="009430FA">
        <w:rPr>
          <w:lang w:val="en-US"/>
        </w:rPr>
        <w:t>mmissioner for Refugees)</w:t>
      </w:r>
      <w:r w:rsidR="0076597D">
        <w:rPr>
          <w:lang w:val="en-US"/>
        </w:rPr>
        <w:t xml:space="preserve"> </w:t>
      </w:r>
      <w:r w:rsidRPr="009430FA">
        <w:rPr>
          <w:lang w:val="en-US"/>
        </w:rPr>
        <w:t>28.2.2026.</w:t>
      </w:r>
      <w:r w:rsidR="009430FA" w:rsidRPr="009430FA">
        <w:rPr>
          <w:lang w:val="en-US"/>
        </w:rPr>
        <w:t xml:space="preserve"> </w:t>
      </w:r>
      <w:r w:rsidR="009430FA" w:rsidRPr="009430FA">
        <w:rPr>
          <w:i/>
          <w:iCs/>
          <w:lang w:val="en-US"/>
        </w:rPr>
        <w:t>DRC At a Glance: As of 28 February 2026.</w:t>
      </w:r>
      <w:r w:rsidRPr="009430FA">
        <w:rPr>
          <w:i/>
          <w:iCs/>
          <w:lang w:val="en-US"/>
        </w:rPr>
        <w:t xml:space="preserve"> </w:t>
      </w:r>
      <w:hyperlink r:id="rId55" w:history="1">
        <w:r w:rsidR="00BA28B6" w:rsidRPr="00E170DA">
          <w:rPr>
            <w:rStyle w:val="Hyperlinkki"/>
            <w:lang w:val="en-US"/>
          </w:rPr>
          <w:t>https://data.unhcr.org/en/documents/details/121595</w:t>
        </w:r>
      </w:hyperlink>
      <w:r w:rsidR="00BA28B6" w:rsidRPr="00E170DA">
        <w:rPr>
          <w:lang w:val="en-US"/>
        </w:rPr>
        <w:t xml:space="preserve"> (</w:t>
      </w:r>
      <w:proofErr w:type="spellStart"/>
      <w:r w:rsidR="00BA28B6" w:rsidRPr="00E170DA">
        <w:rPr>
          <w:lang w:val="en-US"/>
        </w:rPr>
        <w:t>käyty</w:t>
      </w:r>
      <w:proofErr w:type="spellEnd"/>
      <w:r w:rsidR="00BA28B6" w:rsidRPr="00E170DA">
        <w:rPr>
          <w:lang w:val="en-US"/>
        </w:rPr>
        <w:t xml:space="preserve"> 23.4.2026).</w:t>
      </w:r>
      <w:r w:rsidRPr="00E170DA">
        <w:rPr>
          <w:lang w:val="en-US"/>
        </w:rPr>
        <w:t xml:space="preserve"> </w:t>
      </w:r>
    </w:p>
    <w:p w14:paraId="4E049EA3" w14:textId="5E5D1E6A" w:rsidR="00334CBA" w:rsidRPr="00334CBA" w:rsidRDefault="00334CBA" w:rsidP="006D7BA2">
      <w:pPr>
        <w:jc w:val="left"/>
      </w:pPr>
      <w:r w:rsidRPr="00334CBA">
        <w:rPr>
          <w:lang w:val="en-US"/>
        </w:rPr>
        <w:t xml:space="preserve">UNJHRO </w:t>
      </w:r>
      <w:r>
        <w:rPr>
          <w:lang w:val="en-US"/>
        </w:rPr>
        <w:t>(</w:t>
      </w:r>
      <w:r w:rsidRPr="00334CBA">
        <w:rPr>
          <w:lang w:val="en-US"/>
        </w:rPr>
        <w:t xml:space="preserve">United Nations Joint Human Rights Office </w:t>
      </w:r>
      <w:r>
        <w:rPr>
          <w:lang w:val="en-US"/>
        </w:rPr>
        <w:t>i</w:t>
      </w:r>
      <w:r w:rsidRPr="00334CBA">
        <w:rPr>
          <w:lang w:val="en-US"/>
        </w:rPr>
        <w:t xml:space="preserve">n </w:t>
      </w:r>
      <w:r>
        <w:rPr>
          <w:lang w:val="en-US"/>
        </w:rPr>
        <w:t>t</w:t>
      </w:r>
      <w:r w:rsidRPr="00334CBA">
        <w:rPr>
          <w:lang w:val="en-US"/>
        </w:rPr>
        <w:t xml:space="preserve">he Democratic Republic </w:t>
      </w:r>
      <w:r>
        <w:rPr>
          <w:lang w:val="en-US"/>
        </w:rPr>
        <w:t>o</w:t>
      </w:r>
      <w:r w:rsidRPr="00334CBA">
        <w:rPr>
          <w:lang w:val="en-US"/>
        </w:rPr>
        <w:t xml:space="preserve">f </w:t>
      </w:r>
      <w:r>
        <w:rPr>
          <w:lang w:val="en-US"/>
        </w:rPr>
        <w:t>t</w:t>
      </w:r>
      <w:r w:rsidRPr="00334CBA">
        <w:rPr>
          <w:lang w:val="en-US"/>
        </w:rPr>
        <w:t>he Congo</w:t>
      </w:r>
      <w:r>
        <w:rPr>
          <w:lang w:val="en-US"/>
        </w:rPr>
        <w:t xml:space="preserve">) </w:t>
      </w:r>
      <w:r w:rsidRPr="00334CBA">
        <w:rPr>
          <w:lang w:val="en-US"/>
        </w:rPr>
        <w:t>3/2021</w:t>
      </w:r>
      <w:r>
        <w:rPr>
          <w:lang w:val="en-US"/>
        </w:rPr>
        <w:t xml:space="preserve">. </w:t>
      </w:r>
      <w:r w:rsidRPr="00334CBA">
        <w:rPr>
          <w:i/>
          <w:iCs/>
          <w:lang w:val="en-US"/>
        </w:rPr>
        <w:t>Report on hate speech and incitement to hostility in the Democratic Republic of the Congo.</w:t>
      </w:r>
      <w:r>
        <w:rPr>
          <w:lang w:val="en-US"/>
        </w:rPr>
        <w:t xml:space="preserve"> </w:t>
      </w:r>
      <w:hyperlink r:id="rId56" w:history="1">
        <w:r w:rsidRPr="00334CBA">
          <w:rPr>
            <w:rStyle w:val="Hyperlinkki"/>
          </w:rPr>
          <w:t>https://monusco.unmissions.org/sites/default/files/report_on_hate_speech_and_incitement_to_hostility_in_the_democratic_republic_of_the_congo_-_march_2021.pdf</w:t>
        </w:r>
      </w:hyperlink>
      <w:r w:rsidRPr="00334CBA">
        <w:t xml:space="preserve"> (kä</w:t>
      </w:r>
      <w:r>
        <w:t>yty 28.4.2026).</w:t>
      </w:r>
    </w:p>
    <w:p w14:paraId="155FEB4F" w14:textId="1452F819" w:rsidR="009430FA" w:rsidRPr="00313178" w:rsidRDefault="00126F09" w:rsidP="006D7BA2">
      <w:pPr>
        <w:jc w:val="left"/>
        <w:rPr>
          <w:lang w:val="en-US"/>
        </w:rPr>
      </w:pPr>
      <w:r w:rsidRPr="00126F09">
        <w:rPr>
          <w:lang w:val="en-US"/>
        </w:rPr>
        <w:t xml:space="preserve">UN </w:t>
      </w:r>
      <w:r w:rsidR="009430FA">
        <w:rPr>
          <w:lang w:val="en-US"/>
        </w:rPr>
        <w:t xml:space="preserve">(United Nations) </w:t>
      </w:r>
      <w:r w:rsidRPr="00126F09">
        <w:rPr>
          <w:lang w:val="en-US"/>
        </w:rPr>
        <w:t>Women 31.12.2025.</w:t>
      </w:r>
      <w:r w:rsidR="009430FA">
        <w:rPr>
          <w:lang w:val="en-US"/>
        </w:rPr>
        <w:t xml:space="preserve"> </w:t>
      </w:r>
      <w:r w:rsidR="009430FA" w:rsidRPr="00751AF9">
        <w:rPr>
          <w:i/>
          <w:iCs/>
          <w:lang w:val="en-US"/>
        </w:rPr>
        <w:t xml:space="preserve">ONU Femmes - Humanitarian Update. </w:t>
      </w:r>
      <w:proofErr w:type="spellStart"/>
      <w:r w:rsidR="009430FA" w:rsidRPr="009430FA">
        <w:rPr>
          <w:i/>
          <w:iCs/>
          <w:lang w:val="en-US"/>
        </w:rPr>
        <w:t>République</w:t>
      </w:r>
      <w:proofErr w:type="spellEnd"/>
      <w:r w:rsidR="009430FA" w:rsidRPr="009430FA">
        <w:rPr>
          <w:i/>
          <w:iCs/>
          <w:lang w:val="en-US"/>
        </w:rPr>
        <w:t xml:space="preserve"> </w:t>
      </w:r>
      <w:proofErr w:type="spellStart"/>
      <w:r w:rsidR="009430FA" w:rsidRPr="009430FA">
        <w:rPr>
          <w:i/>
          <w:iCs/>
          <w:lang w:val="en-US"/>
        </w:rPr>
        <w:t>Démocratique</w:t>
      </w:r>
      <w:proofErr w:type="spellEnd"/>
      <w:r w:rsidR="009430FA" w:rsidRPr="009430FA">
        <w:rPr>
          <w:i/>
          <w:iCs/>
          <w:lang w:val="en-US"/>
        </w:rPr>
        <w:t xml:space="preserve"> du Congo.</w:t>
      </w:r>
      <w:r w:rsidR="00BA28B6">
        <w:rPr>
          <w:i/>
          <w:iCs/>
          <w:lang w:val="en-US"/>
        </w:rPr>
        <w:t xml:space="preserve"> </w:t>
      </w:r>
      <w:proofErr w:type="spellStart"/>
      <w:r w:rsidR="00BA28B6" w:rsidRPr="00313178">
        <w:rPr>
          <w:lang w:val="en-US"/>
        </w:rPr>
        <w:t>Saatavilla</w:t>
      </w:r>
      <w:proofErr w:type="spellEnd"/>
      <w:r w:rsidR="00BA28B6" w:rsidRPr="00313178">
        <w:rPr>
          <w:lang w:val="en-US"/>
        </w:rPr>
        <w:t xml:space="preserve"> </w:t>
      </w:r>
      <w:proofErr w:type="spellStart"/>
      <w:r w:rsidR="00BA28B6" w:rsidRPr="00313178">
        <w:rPr>
          <w:lang w:val="en-US"/>
        </w:rPr>
        <w:t>Reliefweb-tietokannassa</w:t>
      </w:r>
      <w:proofErr w:type="spellEnd"/>
      <w:r w:rsidR="00BA28B6" w:rsidRPr="00313178">
        <w:rPr>
          <w:lang w:val="en-US"/>
        </w:rPr>
        <w:t>:</w:t>
      </w:r>
      <w:r w:rsidRPr="00313178">
        <w:rPr>
          <w:lang w:val="en-US"/>
        </w:rPr>
        <w:t xml:space="preserve"> </w:t>
      </w:r>
      <w:hyperlink r:id="rId57" w:history="1">
        <w:r w:rsidR="00BA28B6" w:rsidRPr="00313178">
          <w:rPr>
            <w:rStyle w:val="Hyperlinkki"/>
            <w:lang w:val="en-US"/>
          </w:rPr>
          <w:t>https://reliefweb.int/attachments/94614976-6947-4313-be69-915fc0f483ec/ONU%20FEMMES%20DRC%20-%20OVERVIEW%20HUMANITAIRE.pdf</w:t>
        </w:r>
      </w:hyperlink>
      <w:r w:rsidR="00BA28B6" w:rsidRPr="00313178">
        <w:rPr>
          <w:lang w:val="en-US"/>
        </w:rPr>
        <w:t xml:space="preserve"> (</w:t>
      </w:r>
      <w:proofErr w:type="spellStart"/>
      <w:r w:rsidR="00BA28B6" w:rsidRPr="00313178">
        <w:rPr>
          <w:lang w:val="en-US"/>
        </w:rPr>
        <w:t>käyty</w:t>
      </w:r>
      <w:proofErr w:type="spellEnd"/>
      <w:r w:rsidR="00BA28B6" w:rsidRPr="00313178">
        <w:rPr>
          <w:lang w:val="en-US"/>
        </w:rPr>
        <w:t xml:space="preserve"> 22.4.2026).</w:t>
      </w:r>
    </w:p>
    <w:p w14:paraId="05D6D31A" w14:textId="2D17E64A" w:rsidR="009430FA" w:rsidRDefault="00B065C4" w:rsidP="006D7BA2">
      <w:pPr>
        <w:jc w:val="left"/>
        <w:rPr>
          <w:lang w:val="en-US"/>
        </w:rPr>
      </w:pPr>
      <w:r w:rsidRPr="009430FA">
        <w:rPr>
          <w:lang w:val="en-US"/>
        </w:rPr>
        <w:t>USDOS</w:t>
      </w:r>
      <w:r w:rsidR="009430FA" w:rsidRPr="009430FA">
        <w:rPr>
          <w:lang w:val="en-US"/>
        </w:rPr>
        <w:t xml:space="preserve"> (United States Department of State) </w:t>
      </w:r>
    </w:p>
    <w:p w14:paraId="5E36BD87" w14:textId="1C076C44" w:rsidR="00100F52" w:rsidRPr="00751AF9" w:rsidRDefault="00751AF9" w:rsidP="00BA28B6">
      <w:pPr>
        <w:ind w:left="720"/>
        <w:jc w:val="left"/>
      </w:pPr>
      <w:r>
        <w:rPr>
          <w:lang w:val="en-US"/>
        </w:rPr>
        <w:t>12.8.</w:t>
      </w:r>
      <w:r w:rsidR="00B918B0">
        <w:rPr>
          <w:lang w:val="en-US"/>
        </w:rPr>
        <w:t>2025</w:t>
      </w:r>
      <w:r>
        <w:rPr>
          <w:lang w:val="en-US"/>
        </w:rPr>
        <w:t xml:space="preserve">. </w:t>
      </w:r>
      <w:r w:rsidRPr="00751AF9">
        <w:rPr>
          <w:i/>
          <w:iCs/>
          <w:lang w:val="en-US"/>
        </w:rPr>
        <w:t>Democratic Republic of the Congo 2024 Human Rights Report.</w:t>
      </w:r>
      <w:r w:rsidR="00B918B0" w:rsidRPr="00751AF9">
        <w:rPr>
          <w:i/>
          <w:iCs/>
          <w:lang w:val="en-US"/>
        </w:rPr>
        <w:t xml:space="preserve"> </w:t>
      </w:r>
      <w:hyperlink r:id="rId58" w:history="1">
        <w:r w:rsidR="00B918B0" w:rsidRPr="00751AF9">
          <w:rPr>
            <w:rStyle w:val="Hyperlinkki"/>
          </w:rPr>
          <w:t>https://www.state.gov/wp-content/uploads/2025/07/624521_CONGO-DEM-REP-2024-HUMAN-RIGHTS-REPORT.pdf</w:t>
        </w:r>
      </w:hyperlink>
      <w:r w:rsidR="00B065C4" w:rsidRPr="00751AF9">
        <w:t xml:space="preserve"> </w:t>
      </w:r>
      <w:r w:rsidR="00BA28B6">
        <w:t>(käyty 22.4.2026).</w:t>
      </w:r>
    </w:p>
    <w:p w14:paraId="5FA93DDD" w14:textId="15F612BD" w:rsidR="00100F52" w:rsidRDefault="00751AF9" w:rsidP="00BA28B6">
      <w:pPr>
        <w:ind w:left="720"/>
        <w:jc w:val="left"/>
      </w:pPr>
      <w:r>
        <w:rPr>
          <w:lang w:val="en-US"/>
        </w:rPr>
        <w:t>23.4.</w:t>
      </w:r>
      <w:r w:rsidR="00B918B0">
        <w:rPr>
          <w:lang w:val="en-US"/>
        </w:rPr>
        <w:t>202</w:t>
      </w:r>
      <w:r>
        <w:rPr>
          <w:lang w:val="en-US"/>
        </w:rPr>
        <w:t xml:space="preserve">4. </w:t>
      </w:r>
      <w:r w:rsidRPr="00751AF9">
        <w:rPr>
          <w:i/>
          <w:iCs/>
          <w:lang w:val="en-US"/>
        </w:rPr>
        <w:t>Democratic Republic of the Congo 2023 Human Rights Report.</w:t>
      </w:r>
      <w:r w:rsidR="00B918B0">
        <w:rPr>
          <w:lang w:val="en-US"/>
        </w:rPr>
        <w:t xml:space="preserve"> </w:t>
      </w:r>
      <w:hyperlink r:id="rId59" w:history="1">
        <w:r w:rsidR="00B918B0" w:rsidRPr="00751AF9">
          <w:rPr>
            <w:rStyle w:val="Hyperlinkki"/>
            <w:bCs/>
          </w:rPr>
          <w:t>https://2021-2025.state.gov/reports/2023-country-reports-on-human-rights-practices/democratic-republic-of-the-congo/</w:t>
        </w:r>
      </w:hyperlink>
      <w:r w:rsidR="00BA28B6" w:rsidRPr="00BA28B6">
        <w:t xml:space="preserve"> </w:t>
      </w:r>
      <w:r w:rsidR="00BA28B6">
        <w:t>(käyty 22.4.2026).</w:t>
      </w:r>
    </w:p>
    <w:p w14:paraId="1C399383" w14:textId="781AF942" w:rsidR="004A05E7" w:rsidRPr="0028420A" w:rsidRDefault="004A05E7" w:rsidP="004A05E7">
      <w:pPr>
        <w:jc w:val="left"/>
      </w:pPr>
      <w:proofErr w:type="spellStart"/>
      <w:r w:rsidRPr="0028420A">
        <w:rPr>
          <w:lang w:val="en-US"/>
        </w:rPr>
        <w:t>Verweijen</w:t>
      </w:r>
      <w:proofErr w:type="spellEnd"/>
      <w:r w:rsidR="0028420A" w:rsidRPr="0028420A">
        <w:rPr>
          <w:lang w:val="en-US"/>
        </w:rPr>
        <w:t>, Judith</w:t>
      </w:r>
      <w:r w:rsidRPr="0028420A">
        <w:rPr>
          <w:lang w:val="en-US"/>
        </w:rPr>
        <w:t xml:space="preserve"> </w:t>
      </w:r>
      <w:r w:rsidR="0028420A" w:rsidRPr="0028420A">
        <w:rPr>
          <w:lang w:val="en-US"/>
        </w:rPr>
        <w:t xml:space="preserve">3/2019. </w:t>
      </w:r>
      <w:r w:rsidR="0028420A">
        <w:rPr>
          <w:lang w:val="en-US"/>
        </w:rPr>
        <w:t>“</w:t>
      </w:r>
      <w:r w:rsidR="0028420A" w:rsidRPr="0028420A">
        <w:rPr>
          <w:lang w:val="en-US"/>
        </w:rPr>
        <w:t>Inclusion amid fragmentation: the Mai-Mai in the DRC</w:t>
      </w:r>
      <w:r w:rsidR="0028420A">
        <w:rPr>
          <w:lang w:val="en-US"/>
        </w:rPr>
        <w:t xml:space="preserve">”. </w:t>
      </w:r>
      <w:proofErr w:type="spellStart"/>
      <w:r w:rsidR="0028420A" w:rsidRPr="0028420A">
        <w:rPr>
          <w:lang w:val="en-US"/>
        </w:rPr>
        <w:t>Teoksessa</w:t>
      </w:r>
      <w:proofErr w:type="spellEnd"/>
      <w:r w:rsidR="0028420A" w:rsidRPr="0028420A">
        <w:rPr>
          <w:lang w:val="en-US"/>
        </w:rPr>
        <w:t xml:space="preserve">: </w:t>
      </w:r>
      <w:r w:rsidR="0028420A" w:rsidRPr="0028420A">
        <w:rPr>
          <w:i/>
          <w:iCs/>
          <w:lang w:val="en-US"/>
        </w:rPr>
        <w:t>Inclusion in Peace Processes</w:t>
      </w:r>
      <w:r w:rsidR="0028420A" w:rsidRPr="0028420A">
        <w:rPr>
          <w:lang w:val="en-US"/>
        </w:rPr>
        <w:t>. Carl, A. (</w:t>
      </w:r>
      <w:proofErr w:type="spellStart"/>
      <w:r w:rsidR="0028420A" w:rsidRPr="0028420A">
        <w:rPr>
          <w:lang w:val="en-US"/>
        </w:rPr>
        <w:t>toim</w:t>
      </w:r>
      <w:proofErr w:type="spellEnd"/>
      <w:r w:rsidR="0028420A" w:rsidRPr="0028420A">
        <w:rPr>
          <w:lang w:val="en-US"/>
        </w:rPr>
        <w:t>.). Accord</w:t>
      </w:r>
      <w:r w:rsidR="0028420A">
        <w:rPr>
          <w:lang w:val="en-US"/>
        </w:rPr>
        <w:t xml:space="preserve"> Conciliation Resources</w:t>
      </w:r>
      <w:r w:rsidR="0028420A" w:rsidRPr="0028420A">
        <w:rPr>
          <w:lang w:val="en-US"/>
        </w:rPr>
        <w:t xml:space="preserve">, </w:t>
      </w:r>
      <w:r w:rsidR="0028420A">
        <w:rPr>
          <w:lang w:val="en-US"/>
        </w:rPr>
        <w:t xml:space="preserve">vol. 28. </w:t>
      </w:r>
      <w:hyperlink r:id="rId60" w:history="1">
        <w:r w:rsidR="0028420A" w:rsidRPr="0028420A">
          <w:rPr>
            <w:rStyle w:val="Hyperlinkki"/>
          </w:rPr>
          <w:t>https://www.c-r.org/accord/inclusion-peace-processes/inclusion-amid-fragmentation-mai-mai-drc</w:t>
        </w:r>
      </w:hyperlink>
      <w:r w:rsidR="0028420A" w:rsidRPr="0028420A">
        <w:t xml:space="preserve"> (käyty 28.4.2026).</w:t>
      </w:r>
    </w:p>
    <w:p w14:paraId="0A72237F" w14:textId="77777777" w:rsidR="00082DFE" w:rsidRPr="00E23357" w:rsidRDefault="003C1963" w:rsidP="00082DFE">
      <w:pPr>
        <w:pStyle w:val="LeiptekstiMigri"/>
        <w:ind w:left="0"/>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w:t>
      </w:r>
      <w:r w:rsidRPr="00A35BCB">
        <w:rPr>
          <w:lang w:val="en-GB"/>
        </w:rPr>
        <w:lastRenderedPageBreak/>
        <w:t>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61"/>
      <w:headerReference w:type="first" r:id="rId62"/>
      <w:footerReference w:type="first" r:id="rId6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3C7C788C" w14:textId="31A5D0B7" w:rsidR="000734CC" w:rsidRDefault="000734CC">
      <w:pPr>
        <w:pStyle w:val="Alaviitteenteksti"/>
      </w:pPr>
      <w:r>
        <w:rPr>
          <w:rStyle w:val="Alaviitteenviite"/>
        </w:rPr>
        <w:footnoteRef/>
      </w:r>
      <w:r>
        <w:t xml:space="preserve"> Ransk. kirjoitusasu </w:t>
      </w:r>
      <w:proofErr w:type="spellStart"/>
      <w:r w:rsidRPr="000734CC">
        <w:rPr>
          <w:i/>
          <w:iCs/>
        </w:rPr>
        <w:t>Kasaï</w:t>
      </w:r>
      <w:proofErr w:type="spellEnd"/>
      <w:r w:rsidRPr="000734CC">
        <w:rPr>
          <w:i/>
          <w:iCs/>
        </w:rPr>
        <w:t>.</w:t>
      </w:r>
    </w:p>
  </w:footnote>
  <w:footnote w:id="2">
    <w:p w14:paraId="5BAC01C9" w14:textId="7FBD1843" w:rsidR="00B3020B" w:rsidRPr="000734CC" w:rsidRDefault="00B3020B">
      <w:pPr>
        <w:pStyle w:val="Alaviitteenteksti"/>
      </w:pPr>
      <w:r>
        <w:rPr>
          <w:rStyle w:val="Alaviitteenviite"/>
        </w:rPr>
        <w:footnoteRef/>
      </w:r>
      <w:r w:rsidRPr="000734CC">
        <w:t xml:space="preserve"> </w:t>
      </w:r>
      <w:r w:rsidR="009C40C3" w:rsidRPr="000734CC">
        <w:t xml:space="preserve">MRG 6/2018; </w:t>
      </w:r>
      <w:proofErr w:type="spellStart"/>
      <w:r w:rsidRPr="000734CC">
        <w:t>Crisis</w:t>
      </w:r>
      <w:proofErr w:type="spellEnd"/>
      <w:r w:rsidRPr="000734CC">
        <w:t xml:space="preserve"> Group 9.1.2006.</w:t>
      </w:r>
    </w:p>
  </w:footnote>
  <w:footnote w:id="3">
    <w:p w14:paraId="239F9DEC" w14:textId="4ED0433B" w:rsidR="00F67C4D" w:rsidRPr="00F67C4D" w:rsidRDefault="00F67C4D" w:rsidP="00F67C4D">
      <w:pPr>
        <w:pStyle w:val="Alaviitteenteksti"/>
        <w:jc w:val="left"/>
        <w:rPr>
          <w:lang w:val="en-US"/>
        </w:rPr>
      </w:pPr>
      <w:r>
        <w:rPr>
          <w:rStyle w:val="Alaviitteenviite"/>
        </w:rPr>
        <w:footnoteRef/>
      </w:r>
      <w:r w:rsidRPr="00F67C4D">
        <w:rPr>
          <w:lang w:val="en-US"/>
        </w:rPr>
        <w:t xml:space="preserve"> </w:t>
      </w:r>
      <w:r w:rsidRPr="00B70C2F">
        <w:t xml:space="preserve">101 </w:t>
      </w:r>
      <w:proofErr w:type="spellStart"/>
      <w:r w:rsidRPr="00B70C2F">
        <w:t>Last</w:t>
      </w:r>
      <w:proofErr w:type="spellEnd"/>
      <w:r w:rsidRPr="00B70C2F">
        <w:t xml:space="preserve"> </w:t>
      </w:r>
      <w:proofErr w:type="spellStart"/>
      <w:r w:rsidRPr="00B70C2F">
        <w:t>Tribes</w:t>
      </w:r>
      <w:proofErr w:type="spellEnd"/>
      <w:r w:rsidRPr="00B70C2F">
        <w:t xml:space="preserve"> [päiväämätön]</w:t>
      </w:r>
      <w:r>
        <w:t>.</w:t>
      </w:r>
    </w:p>
  </w:footnote>
  <w:footnote w:id="4">
    <w:p w14:paraId="6C229BB0" w14:textId="44B435B1" w:rsidR="00B3020B" w:rsidRPr="00B3020B" w:rsidRDefault="00B3020B">
      <w:pPr>
        <w:pStyle w:val="Alaviitteenteksti"/>
        <w:rPr>
          <w:lang w:val="en-US"/>
        </w:rPr>
      </w:pPr>
      <w:r>
        <w:rPr>
          <w:rStyle w:val="Alaviitteenviite"/>
        </w:rPr>
        <w:footnoteRef/>
      </w:r>
      <w:r w:rsidRPr="00B3020B">
        <w:rPr>
          <w:lang w:val="en-US"/>
        </w:rPr>
        <w:t xml:space="preserve"> </w:t>
      </w:r>
      <w:r w:rsidR="00313178">
        <w:rPr>
          <w:lang w:val="en-US"/>
        </w:rPr>
        <w:t xml:space="preserve">Kts. </w:t>
      </w:r>
      <w:proofErr w:type="spellStart"/>
      <w:r w:rsidR="00313178">
        <w:rPr>
          <w:lang w:val="en-US"/>
        </w:rPr>
        <w:t>lisätietoa</w:t>
      </w:r>
      <w:proofErr w:type="spellEnd"/>
      <w:r w:rsidR="00313178">
        <w:rPr>
          <w:lang w:val="en-US"/>
        </w:rPr>
        <w:t xml:space="preserve"> </w:t>
      </w:r>
      <w:r w:rsidRPr="00B3020B">
        <w:rPr>
          <w:lang w:val="en-US"/>
        </w:rPr>
        <w:t>Crisis Group 3.8.2016, s. 4;</w:t>
      </w:r>
      <w:r w:rsidR="009738E6">
        <w:rPr>
          <w:lang w:val="en-US"/>
        </w:rPr>
        <w:t xml:space="preserve"> MRG 6/2018;</w:t>
      </w:r>
      <w:r w:rsidRPr="00B3020B">
        <w:rPr>
          <w:lang w:val="en-US"/>
        </w:rPr>
        <w:t xml:space="preserve"> TNH 17.2.2006.</w:t>
      </w:r>
    </w:p>
  </w:footnote>
  <w:footnote w:id="5">
    <w:p w14:paraId="1C253602" w14:textId="3C90F624" w:rsidR="00B3020B" w:rsidRPr="00B40CFC" w:rsidRDefault="00B3020B" w:rsidP="00B40CFC">
      <w:pPr>
        <w:pStyle w:val="Alaviitteenteksti"/>
        <w:jc w:val="left"/>
        <w:rPr>
          <w:lang w:val="en-US"/>
        </w:rPr>
      </w:pPr>
      <w:r>
        <w:rPr>
          <w:rStyle w:val="Alaviitteenviite"/>
        </w:rPr>
        <w:footnoteRef/>
      </w:r>
      <w:r w:rsidRPr="00B40CFC">
        <w:rPr>
          <w:lang w:val="en-US"/>
        </w:rPr>
        <w:t xml:space="preserve"> Crisis Group 3.8.2016; </w:t>
      </w:r>
      <w:r w:rsidR="00B40CFC" w:rsidRPr="0092672D">
        <w:rPr>
          <w:lang w:val="en-US"/>
        </w:rPr>
        <w:t>Crisis Group 30.10.2023</w:t>
      </w:r>
      <w:r w:rsidR="00B40CFC">
        <w:rPr>
          <w:lang w:val="en-US"/>
        </w:rPr>
        <w:t xml:space="preserve">, s. 12; </w:t>
      </w:r>
      <w:r w:rsidRPr="00B40CFC">
        <w:rPr>
          <w:lang w:val="en-US"/>
        </w:rPr>
        <w:t>MRG 6/2018</w:t>
      </w:r>
      <w:r w:rsidR="00B40CFC" w:rsidRPr="00B40CFC">
        <w:rPr>
          <w:lang w:val="en-US"/>
        </w:rPr>
        <w:t xml:space="preserve">; </w:t>
      </w:r>
      <w:r w:rsidR="00B40CFC" w:rsidRPr="0092672D">
        <w:rPr>
          <w:lang w:val="en-US"/>
        </w:rPr>
        <w:t>Radio Okapi 27.1.2026</w:t>
      </w:r>
      <w:r w:rsidR="00B40CFC">
        <w:rPr>
          <w:lang w:val="en-US"/>
        </w:rPr>
        <w:t xml:space="preserve">; </w:t>
      </w:r>
      <w:r w:rsidR="00B40CFC" w:rsidRPr="0008304C">
        <w:rPr>
          <w:lang w:val="en-US"/>
        </w:rPr>
        <w:t>La Libre Afrique / Cros 18.5.2021</w:t>
      </w:r>
      <w:r w:rsidR="00B40CFC">
        <w:rPr>
          <w:lang w:val="en-US"/>
        </w:rPr>
        <w:t xml:space="preserve">; </w:t>
      </w:r>
      <w:proofErr w:type="spellStart"/>
      <w:r w:rsidR="00B40CFC" w:rsidRPr="00B40CFC">
        <w:rPr>
          <w:lang w:val="en-US"/>
        </w:rPr>
        <w:t>Kennes</w:t>
      </w:r>
      <w:proofErr w:type="spellEnd"/>
      <w:r w:rsidR="00B40CFC" w:rsidRPr="00B40CFC">
        <w:rPr>
          <w:lang w:val="en-US"/>
        </w:rPr>
        <w:t xml:space="preserve"> 27.2.2025.</w:t>
      </w:r>
    </w:p>
  </w:footnote>
  <w:footnote w:id="6">
    <w:p w14:paraId="1339D37B" w14:textId="12B31584" w:rsidR="00B3020B" w:rsidRPr="000734CC" w:rsidRDefault="00B3020B">
      <w:pPr>
        <w:pStyle w:val="Alaviitteenteksti"/>
      </w:pPr>
      <w:r>
        <w:rPr>
          <w:rStyle w:val="Alaviitteenviite"/>
        </w:rPr>
        <w:footnoteRef/>
      </w:r>
      <w:r w:rsidRPr="000734CC">
        <w:t xml:space="preserve"> MRG 6/2018.</w:t>
      </w:r>
    </w:p>
  </w:footnote>
  <w:footnote w:id="7">
    <w:p w14:paraId="107DA3BE" w14:textId="3E80D342" w:rsidR="00C26F53" w:rsidRDefault="00C26F53">
      <w:pPr>
        <w:pStyle w:val="Alaviitteenteksti"/>
      </w:pPr>
      <w:r>
        <w:rPr>
          <w:rStyle w:val="Alaviitteenviite"/>
        </w:rPr>
        <w:footnoteRef/>
      </w:r>
      <w:r>
        <w:t xml:space="preserve"> Maahanmuuttovirasto / maatietopalvelu 23.4.2026. Saatavilla Tellus-maatietokannassa.</w:t>
      </w:r>
    </w:p>
  </w:footnote>
  <w:footnote w:id="8">
    <w:p w14:paraId="36065687" w14:textId="62B873D7" w:rsidR="00E20C7C" w:rsidRDefault="00E20C7C">
      <w:pPr>
        <w:pStyle w:val="Alaviitteenteksti"/>
      </w:pPr>
      <w:r>
        <w:rPr>
          <w:rStyle w:val="Alaviitteenviite"/>
        </w:rPr>
        <w:footnoteRef/>
      </w:r>
      <w:r>
        <w:t xml:space="preserve"> Maahanmuuttovirasto / maatietopalvelu 20.1.2022. Saatavilla Tellus-maatietokannassa.</w:t>
      </w:r>
    </w:p>
  </w:footnote>
  <w:footnote w:id="9">
    <w:p w14:paraId="3B7C4C46" w14:textId="77777777" w:rsidR="003137C7" w:rsidRPr="000734CC" w:rsidRDefault="003137C7" w:rsidP="003137C7">
      <w:pPr>
        <w:pStyle w:val="Alaviitteenteksti"/>
        <w:jc w:val="left"/>
      </w:pPr>
      <w:r>
        <w:rPr>
          <w:rStyle w:val="Alaviitteenviite"/>
        </w:rPr>
        <w:footnoteRef/>
      </w:r>
      <w:r w:rsidRPr="003E752A">
        <w:t xml:space="preserve"> </w:t>
      </w:r>
      <w:r w:rsidRPr="00FE3C44">
        <w:t xml:space="preserve">Kts. lisätietoa esim. </w:t>
      </w:r>
      <w:proofErr w:type="spellStart"/>
      <w:r w:rsidRPr="000734CC">
        <w:t>Crisis</w:t>
      </w:r>
      <w:proofErr w:type="spellEnd"/>
      <w:r w:rsidRPr="000734CC">
        <w:t xml:space="preserve"> Group 21.3.2017.</w:t>
      </w:r>
    </w:p>
  </w:footnote>
  <w:footnote w:id="10">
    <w:p w14:paraId="41DD0B9F" w14:textId="2A122022" w:rsidR="002449BF" w:rsidRPr="00313178" w:rsidRDefault="002449BF" w:rsidP="00AE356B">
      <w:pPr>
        <w:pStyle w:val="Alaviitteenteksti"/>
        <w:jc w:val="left"/>
      </w:pPr>
      <w:r>
        <w:rPr>
          <w:rStyle w:val="Alaviitteenviite"/>
        </w:rPr>
        <w:footnoteRef/>
      </w:r>
      <w:r w:rsidRPr="00313178">
        <w:t xml:space="preserve"> </w:t>
      </w:r>
      <w:proofErr w:type="spellStart"/>
      <w:r w:rsidR="00AE356B">
        <w:t>Katanga</w:t>
      </w:r>
      <w:proofErr w:type="spellEnd"/>
      <w:r w:rsidR="00AE356B">
        <w:t xml:space="preserve"> jakautuu nykyisin Haut-</w:t>
      </w:r>
      <w:proofErr w:type="spellStart"/>
      <w:r w:rsidR="00AE356B">
        <w:t>Katangan</w:t>
      </w:r>
      <w:proofErr w:type="spellEnd"/>
      <w:r w:rsidR="00AE356B">
        <w:t xml:space="preserve"> (engl. Upper-</w:t>
      </w:r>
      <w:proofErr w:type="spellStart"/>
      <w:r w:rsidR="00AE356B">
        <w:t>Katanga</w:t>
      </w:r>
      <w:proofErr w:type="spellEnd"/>
      <w:r w:rsidR="00AE356B">
        <w:t>), Haut-Lomamin (engl. Upper-</w:t>
      </w:r>
      <w:proofErr w:type="spellStart"/>
      <w:r w:rsidR="00AE356B">
        <w:t>Katanga</w:t>
      </w:r>
      <w:proofErr w:type="spellEnd"/>
      <w:r w:rsidR="00AE356B">
        <w:t xml:space="preserve">), Lualaban ja </w:t>
      </w:r>
      <w:proofErr w:type="spellStart"/>
      <w:r w:rsidR="00AE356B">
        <w:t>Tanganyikan</w:t>
      </w:r>
      <w:proofErr w:type="spellEnd"/>
      <w:r w:rsidR="00AE356B">
        <w:t xml:space="preserve"> maakuntiin. Kts. CIA:n kartta [päiväämätön].</w:t>
      </w:r>
      <w:r w:rsidR="00621F7C">
        <w:t xml:space="preserve"> Lähteissä puhutaan usein edelleen </w:t>
      </w:r>
      <w:proofErr w:type="spellStart"/>
      <w:r w:rsidR="00621F7C">
        <w:t>Katangasta</w:t>
      </w:r>
      <w:proofErr w:type="spellEnd"/>
      <w:r w:rsidR="00621F7C">
        <w:t xml:space="preserve"> tai Suur-</w:t>
      </w:r>
      <w:proofErr w:type="spellStart"/>
      <w:r w:rsidR="00621F7C">
        <w:t>Katangasta</w:t>
      </w:r>
      <w:proofErr w:type="spellEnd"/>
      <w:r w:rsidR="001D7D5D">
        <w:t xml:space="preserve"> (ransk. Grand </w:t>
      </w:r>
      <w:proofErr w:type="spellStart"/>
      <w:r w:rsidR="001D7D5D">
        <w:t>Katanga</w:t>
      </w:r>
      <w:proofErr w:type="spellEnd"/>
      <w:r w:rsidR="001D7D5D">
        <w:t>)</w:t>
      </w:r>
      <w:r w:rsidR="00621F7C">
        <w:t xml:space="preserve">, joka viittaa </w:t>
      </w:r>
      <w:r w:rsidR="006560AE">
        <w:t xml:space="preserve">ennen vuotta 2015 olemassa olleeseen </w:t>
      </w:r>
      <w:proofErr w:type="spellStart"/>
      <w:r w:rsidR="006560AE">
        <w:t>Katangan</w:t>
      </w:r>
      <w:proofErr w:type="spellEnd"/>
      <w:r w:rsidR="006560AE">
        <w:t xml:space="preserve"> maakuntaan.</w:t>
      </w:r>
    </w:p>
  </w:footnote>
  <w:footnote w:id="11">
    <w:p w14:paraId="4ACB668A" w14:textId="69D38AEC" w:rsidR="00B3020B" w:rsidRPr="006560AE" w:rsidRDefault="00B3020B">
      <w:pPr>
        <w:pStyle w:val="Alaviitteenteksti"/>
        <w:rPr>
          <w:lang w:val="en-US"/>
        </w:rPr>
      </w:pPr>
      <w:r>
        <w:rPr>
          <w:rStyle w:val="Alaviitteenviite"/>
        </w:rPr>
        <w:footnoteRef/>
      </w:r>
      <w:r w:rsidRPr="006560AE">
        <w:rPr>
          <w:lang w:val="en-US"/>
        </w:rPr>
        <w:t xml:space="preserve"> Crisis Group 3.8.2016, s. </w:t>
      </w:r>
      <w:proofErr w:type="spellStart"/>
      <w:r w:rsidRPr="006560AE">
        <w:rPr>
          <w:lang w:val="en-US"/>
        </w:rPr>
        <w:t>i</w:t>
      </w:r>
      <w:proofErr w:type="spellEnd"/>
      <w:r w:rsidRPr="006560AE">
        <w:rPr>
          <w:lang w:val="en-US"/>
        </w:rPr>
        <w:t>–ii; Radio Okapi 27.1.2026.</w:t>
      </w:r>
    </w:p>
  </w:footnote>
  <w:footnote w:id="12">
    <w:p w14:paraId="51077504" w14:textId="297C8EC0" w:rsidR="00B3020B" w:rsidRPr="00B3020B" w:rsidRDefault="00B3020B">
      <w:pPr>
        <w:pStyle w:val="Alaviitteenteksti"/>
        <w:rPr>
          <w:lang w:val="en-US"/>
        </w:rPr>
      </w:pPr>
      <w:r>
        <w:rPr>
          <w:rStyle w:val="Alaviitteenviite"/>
        </w:rPr>
        <w:footnoteRef/>
      </w:r>
      <w:r w:rsidRPr="00B3020B">
        <w:rPr>
          <w:lang w:val="en-US"/>
        </w:rPr>
        <w:t xml:space="preserve"> Crisis Group 3.8.2016, s. </w:t>
      </w:r>
      <w:proofErr w:type="spellStart"/>
      <w:r>
        <w:rPr>
          <w:lang w:val="en-US"/>
        </w:rPr>
        <w:t>i</w:t>
      </w:r>
      <w:proofErr w:type="spellEnd"/>
      <w:r>
        <w:rPr>
          <w:lang w:val="en-US"/>
        </w:rPr>
        <w:t>–ii.</w:t>
      </w:r>
    </w:p>
  </w:footnote>
  <w:footnote w:id="13">
    <w:p w14:paraId="40DC989A" w14:textId="77777777" w:rsidR="00B50D37" w:rsidRPr="0092672D" w:rsidRDefault="00B50D37" w:rsidP="00B50D37">
      <w:pPr>
        <w:pStyle w:val="Alaviitteenteksti"/>
        <w:rPr>
          <w:lang w:val="en-US"/>
        </w:rPr>
      </w:pPr>
      <w:r>
        <w:rPr>
          <w:rStyle w:val="Alaviitteenviite"/>
        </w:rPr>
        <w:footnoteRef/>
      </w:r>
      <w:r w:rsidRPr="0092672D">
        <w:rPr>
          <w:lang w:val="en-US"/>
        </w:rPr>
        <w:t xml:space="preserve"> Radio Okapi 27.1.2026.</w:t>
      </w:r>
    </w:p>
  </w:footnote>
  <w:footnote w:id="14">
    <w:p w14:paraId="04315580" w14:textId="77777777" w:rsidR="00182C11" w:rsidRPr="00182C11" w:rsidRDefault="00182C11" w:rsidP="00182C11">
      <w:pPr>
        <w:pStyle w:val="Alaviitteenteksti"/>
        <w:rPr>
          <w:lang w:val="en-US"/>
        </w:rPr>
      </w:pPr>
      <w:r>
        <w:rPr>
          <w:rStyle w:val="Alaviitteenviite"/>
        </w:rPr>
        <w:footnoteRef/>
      </w:r>
      <w:r w:rsidRPr="00182C11">
        <w:rPr>
          <w:lang w:val="en-US"/>
        </w:rPr>
        <w:t xml:space="preserve"> </w:t>
      </w:r>
      <w:r w:rsidRPr="0092672D">
        <w:rPr>
          <w:lang w:val="en-US"/>
        </w:rPr>
        <w:t>Crisis Group 30.10.2023</w:t>
      </w:r>
      <w:r>
        <w:rPr>
          <w:lang w:val="en-US"/>
        </w:rPr>
        <w:t xml:space="preserve">, s. 12; </w:t>
      </w:r>
      <w:r w:rsidRPr="0008304C">
        <w:rPr>
          <w:lang w:val="en-US"/>
        </w:rPr>
        <w:t>La Libre Afrique / Cros 18.5.2021.</w:t>
      </w:r>
    </w:p>
  </w:footnote>
  <w:footnote w:id="15">
    <w:p w14:paraId="6CF0FBCE" w14:textId="00DAEB02" w:rsidR="00097E3D" w:rsidRPr="00097E3D" w:rsidRDefault="00097E3D">
      <w:pPr>
        <w:pStyle w:val="Alaviitteenteksti"/>
        <w:rPr>
          <w:lang w:val="en-US"/>
        </w:rPr>
      </w:pPr>
      <w:r>
        <w:rPr>
          <w:rStyle w:val="Alaviitteenviite"/>
        </w:rPr>
        <w:footnoteRef/>
      </w:r>
      <w:r w:rsidRPr="00097E3D">
        <w:rPr>
          <w:lang w:val="en-US"/>
        </w:rPr>
        <w:t xml:space="preserve"> </w:t>
      </w:r>
      <w:proofErr w:type="spellStart"/>
      <w:r>
        <w:rPr>
          <w:lang w:val="en-US"/>
        </w:rPr>
        <w:t>Gobbers</w:t>
      </w:r>
      <w:proofErr w:type="spellEnd"/>
      <w:r>
        <w:rPr>
          <w:lang w:val="en-US"/>
        </w:rPr>
        <w:t xml:space="preserve"> 2016, s. 226–227.</w:t>
      </w:r>
    </w:p>
  </w:footnote>
  <w:footnote w:id="16">
    <w:p w14:paraId="6BFADB6E" w14:textId="0BFCB294" w:rsidR="008D4F06" w:rsidRPr="008D4F06" w:rsidRDefault="008D4F06" w:rsidP="003919C5">
      <w:pPr>
        <w:pStyle w:val="Alaviitteenteksti"/>
        <w:jc w:val="left"/>
        <w:rPr>
          <w:lang w:val="en-US"/>
        </w:rPr>
      </w:pPr>
      <w:r>
        <w:rPr>
          <w:rStyle w:val="Alaviitteenviite"/>
        </w:rPr>
        <w:footnoteRef/>
      </w:r>
      <w:r w:rsidRPr="008D4F06">
        <w:rPr>
          <w:lang w:val="en-US"/>
        </w:rPr>
        <w:t xml:space="preserve"> </w:t>
      </w:r>
      <w:r w:rsidR="003919C5">
        <w:rPr>
          <w:lang w:val="en-US"/>
        </w:rPr>
        <w:t xml:space="preserve">Congo Research Network / </w:t>
      </w:r>
      <w:proofErr w:type="spellStart"/>
      <w:r w:rsidR="003919C5">
        <w:rPr>
          <w:lang w:val="en-US"/>
        </w:rPr>
        <w:t>Delescluse</w:t>
      </w:r>
      <w:proofErr w:type="spellEnd"/>
      <w:r w:rsidR="003919C5">
        <w:rPr>
          <w:lang w:val="en-US"/>
        </w:rPr>
        <w:t xml:space="preserve"> 1.4.2026; </w:t>
      </w:r>
      <w:r w:rsidRPr="0081726D">
        <w:rPr>
          <w:lang w:val="en-US"/>
        </w:rPr>
        <w:t xml:space="preserve">The Great Lakes Eye / </w:t>
      </w:r>
      <w:proofErr w:type="spellStart"/>
      <w:r w:rsidRPr="0081726D">
        <w:rPr>
          <w:lang w:val="en-US"/>
        </w:rPr>
        <w:t>Gatimu</w:t>
      </w:r>
      <w:proofErr w:type="spellEnd"/>
      <w:r w:rsidRPr="0081726D">
        <w:rPr>
          <w:lang w:val="en-US"/>
        </w:rPr>
        <w:t xml:space="preserve"> 4</w:t>
      </w:r>
      <w:r>
        <w:rPr>
          <w:lang w:val="en-US"/>
        </w:rPr>
        <w:t xml:space="preserve">.2.2025; </w:t>
      </w:r>
      <w:proofErr w:type="spellStart"/>
      <w:r w:rsidRPr="008D4F06">
        <w:rPr>
          <w:lang w:val="en-US"/>
        </w:rPr>
        <w:t>Kennes</w:t>
      </w:r>
      <w:proofErr w:type="spellEnd"/>
      <w:r w:rsidRPr="008D4F06">
        <w:rPr>
          <w:lang w:val="en-US"/>
        </w:rPr>
        <w:t xml:space="preserve"> 27.2.2025</w:t>
      </w:r>
      <w:r w:rsidR="00D966BD">
        <w:rPr>
          <w:lang w:val="en-US"/>
        </w:rPr>
        <w:t xml:space="preserve">; </w:t>
      </w:r>
      <w:proofErr w:type="spellStart"/>
      <w:r w:rsidR="00D966BD" w:rsidRPr="00EC6AC0">
        <w:rPr>
          <w:lang w:val="en-US"/>
        </w:rPr>
        <w:t>MedOr</w:t>
      </w:r>
      <w:proofErr w:type="spellEnd"/>
      <w:r w:rsidR="00D966BD" w:rsidRPr="00EC6AC0">
        <w:rPr>
          <w:lang w:val="en-US"/>
        </w:rPr>
        <w:t xml:space="preserve"> / </w:t>
      </w:r>
      <w:proofErr w:type="spellStart"/>
      <w:r w:rsidR="00D966BD" w:rsidRPr="00EC6AC0">
        <w:rPr>
          <w:lang w:val="en-US"/>
        </w:rPr>
        <w:t>Čok</w:t>
      </w:r>
      <w:proofErr w:type="spellEnd"/>
      <w:r w:rsidR="00D966BD" w:rsidRPr="00EC6AC0">
        <w:rPr>
          <w:lang w:val="en-US"/>
        </w:rPr>
        <w:t xml:space="preserve"> 7.7.2025.</w:t>
      </w:r>
    </w:p>
  </w:footnote>
  <w:footnote w:id="17">
    <w:p w14:paraId="5EEEEB08" w14:textId="2FCF11FF" w:rsidR="00BF287D" w:rsidRPr="00BF287D" w:rsidRDefault="00BF287D">
      <w:pPr>
        <w:pStyle w:val="Alaviitteenteksti"/>
        <w:rPr>
          <w:lang w:val="en-US"/>
        </w:rPr>
      </w:pPr>
      <w:r>
        <w:rPr>
          <w:rStyle w:val="Alaviitteenviite"/>
        </w:rPr>
        <w:footnoteRef/>
      </w:r>
      <w:r w:rsidRPr="00BF287D">
        <w:rPr>
          <w:lang w:val="en-US"/>
        </w:rPr>
        <w:t xml:space="preserve"> </w:t>
      </w:r>
      <w:r w:rsidRPr="00BF287D">
        <w:rPr>
          <w:i/>
          <w:iCs/>
          <w:lang w:val="en-US"/>
        </w:rPr>
        <w:t>United Nations Organization Stabilization Mission in the Democratic Republic of the Congo</w:t>
      </w:r>
      <w:r>
        <w:rPr>
          <w:i/>
          <w:iCs/>
          <w:lang w:val="en-US"/>
        </w:rPr>
        <w:t>.</w:t>
      </w:r>
    </w:p>
  </w:footnote>
  <w:footnote w:id="18">
    <w:p w14:paraId="47BE2CA9" w14:textId="0B23B1D6" w:rsidR="002449BF" w:rsidRPr="00E170DA" w:rsidRDefault="002449BF" w:rsidP="002449BF">
      <w:pPr>
        <w:pStyle w:val="Alaviitteenteksti"/>
        <w:rPr>
          <w:lang w:val="en-US"/>
        </w:rPr>
      </w:pPr>
      <w:r>
        <w:rPr>
          <w:rStyle w:val="Alaviitteenviite"/>
        </w:rPr>
        <w:footnoteRef/>
      </w:r>
      <w:r w:rsidRPr="00DB0A43">
        <w:t xml:space="preserve"> </w:t>
      </w:r>
      <w:proofErr w:type="spellStart"/>
      <w:r w:rsidR="00DB0A43" w:rsidRPr="00DB0A43">
        <w:t>Tshisekedin</w:t>
      </w:r>
      <w:proofErr w:type="spellEnd"/>
      <w:r w:rsidR="00DB0A43" w:rsidRPr="00DB0A43">
        <w:t xml:space="preserve"> </w:t>
      </w:r>
      <w:r w:rsidR="00DB0A43">
        <w:t xml:space="preserve">etnisen taustan osalta kts. esim. </w:t>
      </w:r>
      <w:r w:rsidRPr="00E170DA">
        <w:rPr>
          <w:lang w:val="en-US"/>
        </w:rPr>
        <w:t>MedOr / Čok 7.7.2025.</w:t>
      </w:r>
    </w:p>
  </w:footnote>
  <w:footnote w:id="19">
    <w:p w14:paraId="65C43525" w14:textId="77777777" w:rsidR="002449BF" w:rsidRPr="00E170DA" w:rsidRDefault="002449BF" w:rsidP="002449BF">
      <w:pPr>
        <w:pStyle w:val="Alaviitteenteksti"/>
        <w:rPr>
          <w:lang w:val="en-US"/>
        </w:rPr>
      </w:pPr>
      <w:r>
        <w:rPr>
          <w:rStyle w:val="Alaviitteenviite"/>
        </w:rPr>
        <w:footnoteRef/>
      </w:r>
      <w:r w:rsidRPr="00E170DA">
        <w:rPr>
          <w:lang w:val="en-US"/>
        </w:rPr>
        <w:t xml:space="preserve"> Kennes 27.2.2025.</w:t>
      </w:r>
    </w:p>
  </w:footnote>
  <w:footnote w:id="20">
    <w:p w14:paraId="687F22A2" w14:textId="1D6D5FDA" w:rsidR="00A37BF6" w:rsidRPr="00A37BF6" w:rsidRDefault="00A37BF6">
      <w:pPr>
        <w:pStyle w:val="Alaviitteenteksti"/>
        <w:rPr>
          <w:lang w:val="en-US"/>
        </w:rPr>
      </w:pPr>
      <w:r>
        <w:rPr>
          <w:rStyle w:val="Alaviitteenviite"/>
        </w:rPr>
        <w:footnoteRef/>
      </w:r>
      <w:r w:rsidRPr="00A37BF6">
        <w:rPr>
          <w:lang w:val="en-US"/>
        </w:rPr>
        <w:t xml:space="preserve"> </w:t>
      </w:r>
      <w:r w:rsidRPr="00B50D37">
        <w:rPr>
          <w:lang w:val="en-US"/>
        </w:rPr>
        <w:t xml:space="preserve">Crisis Group </w:t>
      </w:r>
      <w:r>
        <w:rPr>
          <w:lang w:val="en-US"/>
        </w:rPr>
        <w:t>30.10.</w:t>
      </w:r>
      <w:r w:rsidRPr="00B50D37">
        <w:rPr>
          <w:lang w:val="en-US"/>
        </w:rPr>
        <w:t>2023, s</w:t>
      </w:r>
      <w:r>
        <w:rPr>
          <w:lang w:val="en-US"/>
        </w:rPr>
        <w:t>. 13–14.</w:t>
      </w:r>
      <w:r w:rsidR="0076597D">
        <w:rPr>
          <w:lang w:val="en-US"/>
        </w:rPr>
        <w:t xml:space="preserve"> </w:t>
      </w:r>
    </w:p>
  </w:footnote>
  <w:footnote w:id="21">
    <w:p w14:paraId="06907AF2" w14:textId="4E179451" w:rsidR="008A68EC" w:rsidRPr="00C31B9E" w:rsidRDefault="008A68EC">
      <w:pPr>
        <w:pStyle w:val="Alaviitteenteksti"/>
        <w:rPr>
          <w:lang w:val="en-US"/>
        </w:rPr>
      </w:pPr>
      <w:r>
        <w:rPr>
          <w:rStyle w:val="Alaviitteenviite"/>
        </w:rPr>
        <w:footnoteRef/>
      </w:r>
      <w:r w:rsidRPr="00C31B9E">
        <w:rPr>
          <w:lang w:val="en-US"/>
        </w:rPr>
        <w:t xml:space="preserve"> </w:t>
      </w:r>
      <w:proofErr w:type="spellStart"/>
      <w:r w:rsidRPr="00C31B9E">
        <w:rPr>
          <w:lang w:val="en-US"/>
        </w:rPr>
        <w:t>Kennes</w:t>
      </w:r>
      <w:proofErr w:type="spellEnd"/>
      <w:r w:rsidRPr="00C31B9E">
        <w:rPr>
          <w:lang w:val="en-US"/>
        </w:rPr>
        <w:t xml:space="preserve"> 27.2.2025. </w:t>
      </w:r>
    </w:p>
  </w:footnote>
  <w:footnote w:id="22">
    <w:p w14:paraId="70B7DF3C" w14:textId="77777777" w:rsidR="00EC6AC0" w:rsidRPr="0081726D" w:rsidRDefault="00EC6AC0" w:rsidP="00EC6AC0">
      <w:pPr>
        <w:pStyle w:val="Alaviitteenteksti"/>
        <w:rPr>
          <w:lang w:val="en-US"/>
        </w:rPr>
      </w:pPr>
      <w:r>
        <w:rPr>
          <w:rStyle w:val="Alaviitteenviite"/>
        </w:rPr>
        <w:footnoteRef/>
      </w:r>
      <w:r w:rsidRPr="0081726D">
        <w:rPr>
          <w:lang w:val="en-US"/>
        </w:rPr>
        <w:t xml:space="preserve"> The Great Lakes Eye / </w:t>
      </w:r>
      <w:proofErr w:type="spellStart"/>
      <w:r w:rsidRPr="0081726D">
        <w:rPr>
          <w:lang w:val="en-US"/>
        </w:rPr>
        <w:t>Gatimu</w:t>
      </w:r>
      <w:proofErr w:type="spellEnd"/>
      <w:r w:rsidRPr="0081726D">
        <w:rPr>
          <w:lang w:val="en-US"/>
        </w:rPr>
        <w:t xml:space="preserve"> 4</w:t>
      </w:r>
      <w:r>
        <w:rPr>
          <w:lang w:val="en-US"/>
        </w:rPr>
        <w:t>.2.2025.</w:t>
      </w:r>
    </w:p>
  </w:footnote>
  <w:footnote w:id="23">
    <w:p w14:paraId="392359EE" w14:textId="1411871D" w:rsidR="00EC6AC0" w:rsidRPr="00D966BD" w:rsidRDefault="00EC6AC0" w:rsidP="00EC6AC0">
      <w:pPr>
        <w:pStyle w:val="Alaviitteenteksti"/>
        <w:rPr>
          <w:lang w:val="en-US"/>
        </w:rPr>
      </w:pPr>
      <w:r>
        <w:rPr>
          <w:rStyle w:val="Alaviitteenviite"/>
        </w:rPr>
        <w:footnoteRef/>
      </w:r>
      <w:r w:rsidRPr="00D966BD">
        <w:rPr>
          <w:lang w:val="en-US"/>
        </w:rPr>
        <w:t xml:space="preserve"> </w:t>
      </w:r>
      <w:r w:rsidR="00D966BD" w:rsidRPr="00D966BD">
        <w:rPr>
          <w:lang w:val="en-US"/>
        </w:rPr>
        <w:t xml:space="preserve">Freedom House 2024; </w:t>
      </w:r>
      <w:r w:rsidRPr="00D966BD">
        <w:rPr>
          <w:lang w:val="en-US"/>
        </w:rPr>
        <w:t>MRG 6/2018.</w:t>
      </w:r>
    </w:p>
  </w:footnote>
  <w:footnote w:id="24">
    <w:p w14:paraId="0DBC16A0" w14:textId="03D94058" w:rsidR="00D966BD" w:rsidRPr="00D966BD" w:rsidRDefault="00D966BD">
      <w:pPr>
        <w:pStyle w:val="Alaviitteenteksti"/>
        <w:rPr>
          <w:lang w:val="en-US"/>
        </w:rPr>
      </w:pPr>
      <w:r>
        <w:rPr>
          <w:rStyle w:val="Alaviitteenviite"/>
        </w:rPr>
        <w:footnoteRef/>
      </w:r>
      <w:r w:rsidRPr="00D966BD">
        <w:rPr>
          <w:lang w:val="en-US"/>
        </w:rPr>
        <w:t xml:space="preserve"> MRG 6/2018.</w:t>
      </w:r>
    </w:p>
  </w:footnote>
  <w:footnote w:id="25">
    <w:p w14:paraId="6FA2658A" w14:textId="77777777" w:rsidR="00A37BF6" w:rsidRPr="00A37BF6" w:rsidRDefault="00A37BF6" w:rsidP="00A37BF6">
      <w:pPr>
        <w:pStyle w:val="Alaviitteenteksti"/>
        <w:rPr>
          <w:lang w:val="en-US"/>
        </w:rPr>
      </w:pPr>
      <w:r>
        <w:rPr>
          <w:rStyle w:val="Alaviitteenviite"/>
        </w:rPr>
        <w:footnoteRef/>
      </w:r>
      <w:r w:rsidRPr="00A37BF6">
        <w:rPr>
          <w:lang w:val="en-US"/>
        </w:rPr>
        <w:t xml:space="preserve"> UN Women 31.12.2025, s. 3.</w:t>
      </w:r>
    </w:p>
  </w:footnote>
  <w:footnote w:id="26">
    <w:p w14:paraId="1B19E6F3" w14:textId="316E1F38" w:rsidR="00AA07C1" w:rsidRPr="003D52FD" w:rsidRDefault="00AA07C1">
      <w:pPr>
        <w:pStyle w:val="Alaviitteenteksti"/>
      </w:pPr>
      <w:r>
        <w:rPr>
          <w:rStyle w:val="Alaviitteenviite"/>
        </w:rPr>
        <w:footnoteRef/>
      </w:r>
      <w:r w:rsidRPr="003D52FD">
        <w:t xml:space="preserve"> </w:t>
      </w:r>
      <w:proofErr w:type="spellStart"/>
      <w:r w:rsidRPr="003D52FD">
        <w:t>Le</w:t>
      </w:r>
      <w:proofErr w:type="spellEnd"/>
      <w:r w:rsidRPr="003D52FD">
        <w:t xml:space="preserve"> Maximum 16.4.2026.</w:t>
      </w:r>
    </w:p>
  </w:footnote>
  <w:footnote w:id="27">
    <w:p w14:paraId="6D5B428B" w14:textId="75631B4E" w:rsidR="00A944F2" w:rsidRDefault="00A944F2">
      <w:pPr>
        <w:pStyle w:val="Alaviitteenteksti"/>
      </w:pPr>
      <w:r>
        <w:rPr>
          <w:rStyle w:val="Alaviitteenviite"/>
        </w:rPr>
        <w:footnoteRef/>
      </w:r>
      <w:r>
        <w:t xml:space="preserve"> </w:t>
      </w:r>
      <w:proofErr w:type="spellStart"/>
      <w:r w:rsidRPr="003D52FD">
        <w:t>MedOr</w:t>
      </w:r>
      <w:proofErr w:type="spellEnd"/>
      <w:r w:rsidRPr="003D52FD">
        <w:t xml:space="preserve"> / </w:t>
      </w:r>
      <w:proofErr w:type="spellStart"/>
      <w:r w:rsidRPr="003D52FD">
        <w:t>Čok</w:t>
      </w:r>
      <w:proofErr w:type="spellEnd"/>
      <w:r w:rsidRPr="003D52FD">
        <w:t xml:space="preserve"> 7.7.2025.</w:t>
      </w:r>
    </w:p>
  </w:footnote>
  <w:footnote w:id="28">
    <w:p w14:paraId="31F71CC4" w14:textId="23EA392A" w:rsidR="00053DAA" w:rsidRPr="00BC13B1" w:rsidRDefault="00053DAA" w:rsidP="00712855">
      <w:pPr>
        <w:pStyle w:val="Alaviitteenteksti"/>
        <w:jc w:val="left"/>
      </w:pPr>
      <w:r>
        <w:rPr>
          <w:rStyle w:val="Alaviitteenviite"/>
        </w:rPr>
        <w:footnoteRef/>
      </w:r>
      <w:r w:rsidRPr="00BC13B1">
        <w:t xml:space="preserve"> </w:t>
      </w:r>
      <w:r w:rsidR="00712855">
        <w:t xml:space="preserve">Läheiset kytkökset </w:t>
      </w:r>
      <w:proofErr w:type="spellStart"/>
      <w:r w:rsidR="00712855">
        <w:t>Katangan</w:t>
      </w:r>
      <w:proofErr w:type="spellEnd"/>
      <w:r w:rsidR="00712855">
        <w:t xml:space="preserve"> alueeseen omaava </w:t>
      </w:r>
      <w:proofErr w:type="spellStart"/>
      <w:r w:rsidR="00712855">
        <w:t>Kabila</w:t>
      </w:r>
      <w:proofErr w:type="spellEnd"/>
      <w:r w:rsidR="00712855">
        <w:t xml:space="preserve"> (</w:t>
      </w:r>
      <w:proofErr w:type="spellStart"/>
      <w:r w:rsidR="00712855" w:rsidRPr="00712855">
        <w:t>Crisis</w:t>
      </w:r>
      <w:proofErr w:type="spellEnd"/>
      <w:r w:rsidR="00712855" w:rsidRPr="00712855">
        <w:t xml:space="preserve"> Group 3.8.2016, s. 5</w:t>
      </w:r>
      <w:r w:rsidR="00712855">
        <w:t xml:space="preserve">) hallitsi Kongoa vuosina 2001–2019 (BBC 31.1.2025). </w:t>
      </w:r>
      <w:proofErr w:type="spellStart"/>
      <w:r w:rsidR="00BC13B1" w:rsidRPr="00BC13B1">
        <w:rPr>
          <w:bCs/>
        </w:rPr>
        <w:t>Kabila</w:t>
      </w:r>
      <w:proofErr w:type="spellEnd"/>
      <w:r w:rsidR="00BC13B1" w:rsidRPr="00BC13B1">
        <w:rPr>
          <w:bCs/>
        </w:rPr>
        <w:t xml:space="preserve"> sai lokakuussa 2025 kuolemantuomion maanpetoksesta ja häntä on syytetty yhteyksistä M23-kapinallisryhmään</w:t>
      </w:r>
      <w:r w:rsidR="00BC13B1">
        <w:rPr>
          <w:bCs/>
        </w:rPr>
        <w:t xml:space="preserve"> (</w:t>
      </w:r>
      <w:proofErr w:type="spellStart"/>
      <w:r w:rsidR="00BC13B1" w:rsidRPr="00BC13B1">
        <w:rPr>
          <w:bCs/>
        </w:rPr>
        <w:t>The</w:t>
      </w:r>
      <w:proofErr w:type="spellEnd"/>
      <w:r w:rsidR="00BC13B1" w:rsidRPr="00BC13B1">
        <w:rPr>
          <w:bCs/>
        </w:rPr>
        <w:t xml:space="preserve"> Economist 29.1.2026</w:t>
      </w:r>
      <w:r w:rsidR="00BC13B1">
        <w:rPr>
          <w:bCs/>
        </w:rPr>
        <w:t>)</w:t>
      </w:r>
      <w:r w:rsidR="00BC13B1" w:rsidRPr="00BC13B1">
        <w:rPr>
          <w:bCs/>
        </w:rPr>
        <w:t>.</w:t>
      </w:r>
    </w:p>
  </w:footnote>
  <w:footnote w:id="29">
    <w:p w14:paraId="492C78BB" w14:textId="41E2D81D" w:rsidR="00417E0E" w:rsidRPr="00297E09" w:rsidRDefault="00417E0E" w:rsidP="008E0A96">
      <w:pPr>
        <w:pStyle w:val="Alaviitteenteksti"/>
        <w:jc w:val="left"/>
        <w:rPr>
          <w:lang w:val="en-US"/>
        </w:rPr>
      </w:pPr>
      <w:r>
        <w:rPr>
          <w:rStyle w:val="Alaviitteenviite"/>
        </w:rPr>
        <w:footnoteRef/>
      </w:r>
      <w:r>
        <w:t xml:space="preserve"> </w:t>
      </w:r>
      <w:r w:rsidR="008E0A96">
        <w:t xml:space="preserve">Lisätietoa M23-ryhmästä ja Itä-Kongon konfliktista kts. </w:t>
      </w:r>
      <w:r w:rsidR="008E0A96" w:rsidRPr="00297E09">
        <w:rPr>
          <w:lang w:val="en-US"/>
        </w:rPr>
        <w:t>Crisis Group 19.12.2025.</w:t>
      </w:r>
    </w:p>
  </w:footnote>
  <w:footnote w:id="30">
    <w:p w14:paraId="76E39545" w14:textId="77777777" w:rsidR="00EC6AC0" w:rsidRPr="00297E09" w:rsidRDefault="00EC6AC0" w:rsidP="00EC6AC0">
      <w:pPr>
        <w:pStyle w:val="Alaviitteenteksti"/>
        <w:rPr>
          <w:lang w:val="en-US"/>
        </w:rPr>
      </w:pPr>
      <w:r>
        <w:rPr>
          <w:rStyle w:val="Alaviitteenviite"/>
        </w:rPr>
        <w:footnoteRef/>
      </w:r>
      <w:r w:rsidRPr="00297E09">
        <w:rPr>
          <w:lang w:val="en-US"/>
        </w:rPr>
        <w:t xml:space="preserve"> </w:t>
      </w:r>
      <w:proofErr w:type="spellStart"/>
      <w:r w:rsidRPr="00297E09">
        <w:rPr>
          <w:lang w:val="en-US"/>
        </w:rPr>
        <w:t>MedOr</w:t>
      </w:r>
      <w:proofErr w:type="spellEnd"/>
      <w:r w:rsidRPr="00297E09">
        <w:rPr>
          <w:lang w:val="en-US"/>
        </w:rPr>
        <w:t xml:space="preserve"> / </w:t>
      </w:r>
      <w:proofErr w:type="spellStart"/>
      <w:r w:rsidRPr="00297E09">
        <w:rPr>
          <w:lang w:val="en-US"/>
        </w:rPr>
        <w:t>Čok</w:t>
      </w:r>
      <w:proofErr w:type="spellEnd"/>
      <w:r w:rsidRPr="00297E09">
        <w:rPr>
          <w:lang w:val="en-US"/>
        </w:rPr>
        <w:t xml:space="preserve"> 7.7.2025.</w:t>
      </w:r>
    </w:p>
  </w:footnote>
  <w:footnote w:id="31">
    <w:p w14:paraId="782A98A1" w14:textId="77777777" w:rsidR="00053DAA" w:rsidRPr="0092672D" w:rsidRDefault="00053DAA" w:rsidP="00053DAA">
      <w:pPr>
        <w:pStyle w:val="Alaviitteenteksti"/>
        <w:rPr>
          <w:lang w:val="en-US"/>
        </w:rPr>
      </w:pPr>
      <w:r>
        <w:rPr>
          <w:rStyle w:val="Alaviitteenviite"/>
        </w:rPr>
        <w:footnoteRef/>
      </w:r>
      <w:r w:rsidRPr="0092672D">
        <w:rPr>
          <w:lang w:val="en-US"/>
        </w:rPr>
        <w:t xml:space="preserve"> La Libre Afrique / Cros 18.5.2021.</w:t>
      </w:r>
    </w:p>
  </w:footnote>
  <w:footnote w:id="32">
    <w:p w14:paraId="4905A858" w14:textId="7692DC58" w:rsidR="00B50D37" w:rsidRPr="00B50D37" w:rsidRDefault="00B50D37">
      <w:pPr>
        <w:pStyle w:val="Alaviitteenteksti"/>
        <w:rPr>
          <w:lang w:val="en-US"/>
        </w:rPr>
      </w:pPr>
      <w:r>
        <w:rPr>
          <w:rStyle w:val="Alaviitteenviite"/>
        </w:rPr>
        <w:footnoteRef/>
      </w:r>
      <w:r w:rsidRPr="00B50D37">
        <w:rPr>
          <w:lang w:val="en-US"/>
        </w:rPr>
        <w:t xml:space="preserve"> </w:t>
      </w:r>
      <w:r>
        <w:rPr>
          <w:lang w:val="en-US"/>
        </w:rPr>
        <w:t xml:space="preserve">Crisis Group 2023, s. 13; </w:t>
      </w:r>
      <w:r w:rsidRPr="0092672D">
        <w:rPr>
          <w:lang w:val="en-US"/>
        </w:rPr>
        <w:t>La Libre Afrique / Cros 18.5.2021.</w:t>
      </w:r>
    </w:p>
  </w:footnote>
  <w:footnote w:id="33">
    <w:p w14:paraId="5AC8465B" w14:textId="48E4CC59" w:rsidR="004A05E7" w:rsidRPr="004A05E7" w:rsidRDefault="004A05E7">
      <w:pPr>
        <w:pStyle w:val="Alaviitteenteksti"/>
        <w:rPr>
          <w:lang w:val="en-US"/>
        </w:rPr>
      </w:pPr>
      <w:r>
        <w:rPr>
          <w:rStyle w:val="Alaviitteenviite"/>
        </w:rPr>
        <w:footnoteRef/>
      </w:r>
      <w:r w:rsidRPr="004A05E7">
        <w:rPr>
          <w:lang w:val="en-US"/>
        </w:rPr>
        <w:t xml:space="preserve"> </w:t>
      </w:r>
      <w:proofErr w:type="spellStart"/>
      <w:r>
        <w:rPr>
          <w:lang w:val="en-US"/>
        </w:rPr>
        <w:t>Verweijen</w:t>
      </w:r>
      <w:proofErr w:type="spellEnd"/>
      <w:r>
        <w:rPr>
          <w:lang w:val="en-US"/>
        </w:rPr>
        <w:t xml:space="preserve"> </w:t>
      </w:r>
      <w:r w:rsidR="0028420A">
        <w:rPr>
          <w:lang w:val="en-US"/>
        </w:rPr>
        <w:t>3/2019</w:t>
      </w:r>
      <w:r>
        <w:rPr>
          <w:lang w:val="en-US"/>
        </w:rPr>
        <w:t>; HRW 2009, s. 26.</w:t>
      </w:r>
    </w:p>
  </w:footnote>
  <w:footnote w:id="34">
    <w:p w14:paraId="2E76BDE6" w14:textId="625DCE62" w:rsidR="00A944F2" w:rsidRPr="004C671D" w:rsidRDefault="00A944F2" w:rsidP="00A944F2">
      <w:pPr>
        <w:pStyle w:val="Alaviitteenteksti"/>
        <w:rPr>
          <w:lang w:val="en-US"/>
        </w:rPr>
      </w:pPr>
      <w:r>
        <w:rPr>
          <w:rStyle w:val="Alaviitteenviite"/>
        </w:rPr>
        <w:footnoteRef/>
      </w:r>
      <w:r w:rsidRPr="004C671D">
        <w:rPr>
          <w:lang w:val="en-US"/>
        </w:rPr>
        <w:t xml:space="preserve"> Crisis Group </w:t>
      </w:r>
      <w:r w:rsidR="00866C46">
        <w:rPr>
          <w:lang w:val="en-US"/>
        </w:rPr>
        <w:t>10</w:t>
      </w:r>
      <w:r w:rsidRPr="004C671D">
        <w:rPr>
          <w:lang w:val="en-US"/>
        </w:rPr>
        <w:t>/2020; C</w:t>
      </w:r>
      <w:r>
        <w:rPr>
          <w:lang w:val="en-US"/>
        </w:rPr>
        <w:t xml:space="preserve">risis Group </w:t>
      </w:r>
      <w:r w:rsidR="00866C46">
        <w:rPr>
          <w:lang w:val="en-US"/>
        </w:rPr>
        <w:t>3</w:t>
      </w:r>
      <w:r>
        <w:rPr>
          <w:lang w:val="en-US"/>
        </w:rPr>
        <w:t xml:space="preserve">/2021; Crisis Group </w:t>
      </w:r>
      <w:r w:rsidRPr="004C671D">
        <w:rPr>
          <w:bCs/>
          <w:lang w:val="en-US"/>
        </w:rPr>
        <w:t>4/2026.</w:t>
      </w:r>
    </w:p>
  </w:footnote>
  <w:footnote w:id="35">
    <w:p w14:paraId="1FACAFEC" w14:textId="238DE787" w:rsidR="004A05E7" w:rsidRPr="00FE3C44" w:rsidRDefault="004A05E7" w:rsidP="00FE3C44">
      <w:pPr>
        <w:spacing w:before="0" w:after="0"/>
        <w:jc w:val="left"/>
        <w:rPr>
          <w:iCs/>
        </w:rPr>
      </w:pPr>
      <w:r>
        <w:rPr>
          <w:rStyle w:val="Alaviitteenviite"/>
        </w:rPr>
        <w:footnoteRef/>
      </w:r>
      <w:r w:rsidRPr="00FE3C44">
        <w:t xml:space="preserve"> </w:t>
      </w:r>
      <w:r w:rsidR="00FE3C44" w:rsidRPr="00F93E0F">
        <w:rPr>
          <w:iCs/>
        </w:rPr>
        <w:t>ACLED (</w:t>
      </w:r>
      <w:proofErr w:type="spellStart"/>
      <w:r w:rsidR="00FE3C44" w:rsidRPr="00F93E0F">
        <w:rPr>
          <w:iCs/>
        </w:rPr>
        <w:t>Armed</w:t>
      </w:r>
      <w:proofErr w:type="spellEnd"/>
      <w:r w:rsidR="00FE3C44" w:rsidRPr="00F93E0F">
        <w:rPr>
          <w:iCs/>
        </w:rPr>
        <w:t xml:space="preserve"> </w:t>
      </w:r>
      <w:proofErr w:type="spellStart"/>
      <w:r w:rsidR="00FE3C44" w:rsidRPr="00F93E0F">
        <w:rPr>
          <w:iCs/>
        </w:rPr>
        <w:t>Conflict</w:t>
      </w:r>
      <w:proofErr w:type="spellEnd"/>
      <w:r w:rsidR="00FE3C44" w:rsidRPr="00F93E0F">
        <w:rPr>
          <w:iCs/>
        </w:rPr>
        <w:t xml:space="preserve"> </w:t>
      </w:r>
      <w:proofErr w:type="spellStart"/>
      <w:r w:rsidR="00FE3C44" w:rsidRPr="00F93E0F">
        <w:rPr>
          <w:iCs/>
        </w:rPr>
        <w:t>Location</w:t>
      </w:r>
      <w:proofErr w:type="spellEnd"/>
      <w:r w:rsidR="00FE3C44" w:rsidRPr="00F93E0F">
        <w:rPr>
          <w:iCs/>
        </w:rPr>
        <w:t xml:space="preserve"> &amp; </w:t>
      </w:r>
      <w:proofErr w:type="spellStart"/>
      <w:r w:rsidR="00FE3C44" w:rsidRPr="00F93E0F">
        <w:rPr>
          <w:iCs/>
        </w:rPr>
        <w:t>Event</w:t>
      </w:r>
      <w:proofErr w:type="spellEnd"/>
      <w:r w:rsidR="00FE3C44" w:rsidRPr="00F93E0F">
        <w:rPr>
          <w:iCs/>
        </w:rPr>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w:t>
      </w:r>
      <w:r w:rsidR="00FE3C44">
        <w:rPr>
          <w:iCs/>
        </w:rPr>
        <w:t>,</w:t>
      </w:r>
      <w:r w:rsidR="00FE3C44" w:rsidRPr="00F93E0F">
        <w:rPr>
          <w:iCs/>
        </w:rPr>
        <w:t xml:space="preserve"> ja aineistoa kerätään pääasiassa paikallisista, kansallisista ja kansainvälisistä uutisista.</w:t>
      </w:r>
      <w:r w:rsidR="00FE3C44" w:rsidRPr="004A15C7">
        <w:rPr>
          <w:iCs/>
        </w:rPr>
        <w:t xml:space="preserve"> Tietokanta on julkinen mutta maksullinen ja edellyttää kirjautumista (</w:t>
      </w:r>
      <w:r w:rsidR="00FE3C44" w:rsidRPr="00F93E0F">
        <w:rPr>
          <w:iCs/>
        </w:rPr>
        <w:t xml:space="preserve">ACLED [päivitetty </w:t>
      </w:r>
      <w:r w:rsidR="00FE3C44" w:rsidRPr="004A15C7">
        <w:rPr>
          <w:iCs/>
        </w:rPr>
        <w:t>3</w:t>
      </w:r>
      <w:r w:rsidR="00FE3C44">
        <w:rPr>
          <w:iCs/>
        </w:rPr>
        <w:t>1</w:t>
      </w:r>
      <w:r w:rsidR="00FE3C44" w:rsidRPr="004A15C7">
        <w:rPr>
          <w:iCs/>
        </w:rPr>
        <w:t>.1</w:t>
      </w:r>
      <w:r w:rsidR="00FE3C44">
        <w:rPr>
          <w:iCs/>
        </w:rPr>
        <w:t>2</w:t>
      </w:r>
      <w:r w:rsidR="00FE3C44" w:rsidRPr="004A15C7">
        <w:rPr>
          <w:iCs/>
        </w:rPr>
        <w:t>.202</w:t>
      </w:r>
      <w:r w:rsidR="00FE3C44">
        <w:rPr>
          <w:iCs/>
        </w:rPr>
        <w:t>5</w:t>
      </w:r>
      <w:r w:rsidR="00FE3C44" w:rsidRPr="00F93E0F">
        <w:rPr>
          <w:iCs/>
        </w:rPr>
        <w:t>]).</w:t>
      </w:r>
    </w:p>
  </w:footnote>
  <w:footnote w:id="36">
    <w:p w14:paraId="6083404E" w14:textId="075992A7" w:rsidR="004A05E7" w:rsidRPr="00FE3C44" w:rsidRDefault="004A05E7" w:rsidP="00FE3C44">
      <w:pPr>
        <w:spacing w:before="0" w:after="0"/>
        <w:jc w:val="left"/>
        <w:rPr>
          <w:iCs/>
        </w:rPr>
      </w:pPr>
      <w:r>
        <w:rPr>
          <w:rStyle w:val="Alaviitteenviite"/>
        </w:rPr>
        <w:footnoteRef/>
      </w:r>
      <w:r w:rsidRPr="00FE3C44">
        <w:t xml:space="preserve"> </w:t>
      </w:r>
      <w:r w:rsidR="00FE3C44" w:rsidRPr="00F93E0F">
        <w:rPr>
          <w:iCs/>
        </w:rPr>
        <w:t>Maahanmuuttovirastossa on sovittu eri konfliktimaiden turvallisuusvälikohtausten ja siviiliuhrien tarkasteluun yhtenäinen käytäntö, jossa tarkastellaan ACLED-tietokannasta taisteluja (</w:t>
      </w:r>
      <w:proofErr w:type="spellStart"/>
      <w:r w:rsidR="00FE3C44" w:rsidRPr="00F93E0F">
        <w:rPr>
          <w:iCs/>
        </w:rPr>
        <w:t>battles</w:t>
      </w:r>
      <w:proofErr w:type="spellEnd"/>
      <w:r w:rsidR="00FE3C44" w:rsidRPr="00F93E0F">
        <w:rPr>
          <w:iCs/>
        </w:rPr>
        <w:t>), räjähde- ja muita etäiskuja (</w:t>
      </w:r>
      <w:proofErr w:type="spellStart"/>
      <w:r w:rsidR="00FE3C44" w:rsidRPr="00F93E0F">
        <w:rPr>
          <w:iCs/>
        </w:rPr>
        <w:t>explosions</w:t>
      </w:r>
      <w:proofErr w:type="spellEnd"/>
      <w:r w:rsidR="00FE3C44" w:rsidRPr="00F93E0F">
        <w:rPr>
          <w:iCs/>
        </w:rPr>
        <w:t>/</w:t>
      </w:r>
      <w:proofErr w:type="spellStart"/>
      <w:r w:rsidR="00FE3C44" w:rsidRPr="00F93E0F">
        <w:rPr>
          <w:iCs/>
        </w:rPr>
        <w:t>remote</w:t>
      </w:r>
      <w:proofErr w:type="spellEnd"/>
      <w:r w:rsidR="00FE3C44" w:rsidRPr="00F93E0F">
        <w:rPr>
          <w:iCs/>
        </w:rPr>
        <w:t xml:space="preserve"> </w:t>
      </w:r>
      <w:proofErr w:type="spellStart"/>
      <w:r w:rsidR="00FE3C44" w:rsidRPr="00F93E0F">
        <w:rPr>
          <w:iCs/>
        </w:rPr>
        <w:t>violence</w:t>
      </w:r>
      <w:proofErr w:type="spellEnd"/>
      <w:r w:rsidR="00FE3C44" w:rsidRPr="00F93E0F">
        <w:rPr>
          <w:iCs/>
        </w:rPr>
        <w:t xml:space="preserve">) </w:t>
      </w:r>
      <w:r w:rsidR="00FE3C44">
        <w:rPr>
          <w:iCs/>
        </w:rPr>
        <w:t>sekä</w:t>
      </w:r>
      <w:r w:rsidR="00FE3C44" w:rsidRPr="00F93E0F">
        <w:rPr>
          <w:iCs/>
        </w:rPr>
        <w:t xml:space="preserve"> siviiliväestöön kohdistunutta väkivaltaa (</w:t>
      </w:r>
      <w:proofErr w:type="spellStart"/>
      <w:r w:rsidR="00FE3C44" w:rsidRPr="00F93E0F">
        <w:rPr>
          <w:iCs/>
        </w:rPr>
        <w:t>violence</w:t>
      </w:r>
      <w:proofErr w:type="spellEnd"/>
      <w:r w:rsidR="00FE3C44" w:rsidRPr="00F93E0F">
        <w:rPr>
          <w:iCs/>
        </w:rPr>
        <w:t xml:space="preserve"> </w:t>
      </w:r>
      <w:proofErr w:type="spellStart"/>
      <w:r w:rsidR="00FE3C44" w:rsidRPr="00F93E0F">
        <w:rPr>
          <w:iCs/>
        </w:rPr>
        <w:t>against</w:t>
      </w:r>
      <w:proofErr w:type="spellEnd"/>
      <w:r w:rsidR="00FE3C44" w:rsidRPr="00F93E0F">
        <w:rPr>
          <w:iCs/>
        </w:rPr>
        <w:t xml:space="preserve"> </w:t>
      </w:r>
      <w:proofErr w:type="spellStart"/>
      <w:r w:rsidR="00FE3C44" w:rsidRPr="00F93E0F">
        <w:rPr>
          <w:iCs/>
        </w:rPr>
        <w:t>civilians</w:t>
      </w:r>
      <w:proofErr w:type="spellEnd"/>
      <w:r w:rsidR="00FE3C44" w:rsidRPr="00F93E0F">
        <w:rPr>
          <w:iCs/>
        </w:rPr>
        <w:t xml:space="preserve">) koskevaa tietoa. Välikohtauslukuihin ei </w:t>
      </w:r>
      <w:r w:rsidR="00FE3C44">
        <w:rPr>
          <w:iCs/>
        </w:rPr>
        <w:t>sisällytetä</w:t>
      </w:r>
      <w:r w:rsidR="00FE3C44" w:rsidRPr="00F93E0F">
        <w:rPr>
          <w:iCs/>
        </w:rPr>
        <w:t xml:space="preserve"> mielenosoituksia (</w:t>
      </w:r>
      <w:proofErr w:type="spellStart"/>
      <w:r w:rsidR="00FE3C44" w:rsidRPr="00F93E0F">
        <w:rPr>
          <w:iCs/>
        </w:rPr>
        <w:t>demonstrations</w:t>
      </w:r>
      <w:proofErr w:type="spellEnd"/>
      <w:r w:rsidR="00FE3C44" w:rsidRPr="00F93E0F">
        <w:rPr>
          <w:iCs/>
        </w:rPr>
        <w:t>), mellakoita (</w:t>
      </w:r>
      <w:proofErr w:type="spellStart"/>
      <w:r w:rsidR="00FE3C44" w:rsidRPr="00F93E0F">
        <w:rPr>
          <w:iCs/>
        </w:rPr>
        <w:t>riots</w:t>
      </w:r>
      <w:proofErr w:type="spellEnd"/>
      <w:r w:rsidR="00FE3C44" w:rsidRPr="00F93E0F">
        <w:rPr>
          <w:iCs/>
        </w:rPr>
        <w:t>) eikä strategista kehitystä (</w:t>
      </w:r>
      <w:proofErr w:type="spellStart"/>
      <w:r w:rsidR="00FE3C44" w:rsidRPr="00F93E0F">
        <w:rPr>
          <w:iCs/>
        </w:rPr>
        <w:t>strategic</w:t>
      </w:r>
      <w:proofErr w:type="spellEnd"/>
      <w:r w:rsidR="00FE3C44" w:rsidRPr="00F93E0F">
        <w:rPr>
          <w:iCs/>
        </w:rPr>
        <w:t xml:space="preserve"> </w:t>
      </w:r>
      <w:proofErr w:type="spellStart"/>
      <w:r w:rsidR="00FE3C44" w:rsidRPr="00F93E0F">
        <w:rPr>
          <w:iCs/>
        </w:rPr>
        <w:t>development</w:t>
      </w:r>
      <w:proofErr w:type="spellEnd"/>
      <w:r w:rsidR="00FE3C44" w:rsidRPr="00F93E0F">
        <w:rPr>
          <w:iCs/>
        </w:rPr>
        <w:t>).</w:t>
      </w:r>
    </w:p>
  </w:footnote>
  <w:footnote w:id="37">
    <w:p w14:paraId="14454C9E" w14:textId="63F78861" w:rsidR="00DB70B8" w:rsidRPr="000E56AA" w:rsidRDefault="00DB70B8" w:rsidP="00DB70B8">
      <w:pPr>
        <w:pStyle w:val="Alaviitteenteksti"/>
        <w:rPr>
          <w:lang w:val="en-US"/>
        </w:rPr>
      </w:pPr>
      <w:r>
        <w:rPr>
          <w:rStyle w:val="Alaviitteenviite"/>
        </w:rPr>
        <w:footnoteRef/>
      </w:r>
      <w:r w:rsidRPr="000E56AA">
        <w:rPr>
          <w:lang w:val="en-US"/>
        </w:rPr>
        <w:t xml:space="preserve"> </w:t>
      </w:r>
      <w:r w:rsidR="00AE356B">
        <w:rPr>
          <w:lang w:val="en-US"/>
        </w:rPr>
        <w:t>ACLED 20.4.2026.</w:t>
      </w:r>
    </w:p>
  </w:footnote>
  <w:footnote w:id="38">
    <w:p w14:paraId="4989AFA4" w14:textId="0E8F3107" w:rsidR="004C0723" w:rsidRPr="00AA07C1" w:rsidRDefault="004C0723">
      <w:pPr>
        <w:pStyle w:val="Alaviitteenteksti"/>
        <w:rPr>
          <w:lang w:val="en-US"/>
        </w:rPr>
      </w:pPr>
      <w:r>
        <w:rPr>
          <w:rStyle w:val="Alaviitteenviite"/>
        </w:rPr>
        <w:footnoteRef/>
      </w:r>
      <w:r w:rsidRPr="00AA07C1">
        <w:rPr>
          <w:lang w:val="en-US"/>
        </w:rPr>
        <w:t xml:space="preserve"> MRG 6/2018.</w:t>
      </w:r>
    </w:p>
  </w:footnote>
  <w:footnote w:id="39">
    <w:p w14:paraId="4C8FF291" w14:textId="77777777" w:rsidR="004C671D" w:rsidRPr="004C671D" w:rsidRDefault="004C671D" w:rsidP="004C671D">
      <w:pPr>
        <w:pStyle w:val="Alaviitteenteksti"/>
        <w:rPr>
          <w:lang w:val="en-US"/>
        </w:rPr>
      </w:pPr>
      <w:r>
        <w:rPr>
          <w:rStyle w:val="Alaviitteenviite"/>
        </w:rPr>
        <w:footnoteRef/>
      </w:r>
      <w:r w:rsidRPr="004C671D">
        <w:rPr>
          <w:lang w:val="en-US"/>
        </w:rPr>
        <w:t xml:space="preserve"> </w:t>
      </w:r>
      <w:proofErr w:type="spellStart"/>
      <w:r w:rsidRPr="004C671D">
        <w:rPr>
          <w:lang w:val="en-US"/>
        </w:rPr>
        <w:t>MedOr</w:t>
      </w:r>
      <w:proofErr w:type="spellEnd"/>
      <w:r w:rsidRPr="004C671D">
        <w:rPr>
          <w:lang w:val="en-US"/>
        </w:rPr>
        <w:t xml:space="preserve"> / </w:t>
      </w:r>
      <w:proofErr w:type="spellStart"/>
      <w:r w:rsidRPr="004C671D">
        <w:rPr>
          <w:lang w:val="en-US"/>
        </w:rPr>
        <w:t>Čok</w:t>
      </w:r>
      <w:proofErr w:type="spellEnd"/>
      <w:r w:rsidRPr="004C671D">
        <w:rPr>
          <w:lang w:val="en-US"/>
        </w:rPr>
        <w:t xml:space="preserve"> 7.7.2025.</w:t>
      </w:r>
    </w:p>
  </w:footnote>
  <w:footnote w:id="40">
    <w:p w14:paraId="29E4556D" w14:textId="77584C2C" w:rsidR="00F22A0E" w:rsidRPr="000734CC" w:rsidRDefault="00F22A0E">
      <w:pPr>
        <w:pStyle w:val="Alaviitteenteksti"/>
        <w:rPr>
          <w:lang w:val="en-US"/>
        </w:rPr>
      </w:pPr>
      <w:r>
        <w:rPr>
          <w:rStyle w:val="Alaviitteenviite"/>
        </w:rPr>
        <w:footnoteRef/>
      </w:r>
      <w:r w:rsidRPr="000734CC">
        <w:rPr>
          <w:lang w:val="en-US"/>
        </w:rPr>
        <w:t xml:space="preserve"> DW / Odia 14.1.2026.</w:t>
      </w:r>
    </w:p>
  </w:footnote>
  <w:footnote w:id="41">
    <w:p w14:paraId="370046D6" w14:textId="5F128EE2" w:rsidR="00053DAA" w:rsidRPr="003D52FD" w:rsidRDefault="00053DAA" w:rsidP="00053DAA">
      <w:pPr>
        <w:pStyle w:val="Alaviitteenteksti"/>
        <w:jc w:val="left"/>
      </w:pPr>
      <w:r>
        <w:rPr>
          <w:rStyle w:val="Alaviitteenviite"/>
        </w:rPr>
        <w:footnoteRef/>
      </w:r>
      <w:r w:rsidRPr="003D52FD">
        <w:t xml:space="preserve"> </w:t>
      </w:r>
      <w:r w:rsidR="00A75755" w:rsidRPr="003D52FD">
        <w:t xml:space="preserve">ASA </w:t>
      </w:r>
      <w:r w:rsidRPr="003D52FD">
        <w:t xml:space="preserve">3.3.2026. </w:t>
      </w:r>
    </w:p>
  </w:footnote>
  <w:footnote w:id="42">
    <w:p w14:paraId="0667294E" w14:textId="02B48EA3" w:rsidR="00935C57" w:rsidRPr="00935C57" w:rsidRDefault="00935C57" w:rsidP="00BD4F4E">
      <w:pPr>
        <w:pStyle w:val="Alaviitteenteksti"/>
        <w:jc w:val="left"/>
      </w:pPr>
      <w:r>
        <w:rPr>
          <w:rStyle w:val="Alaviitteenviite"/>
        </w:rPr>
        <w:footnoteRef/>
      </w:r>
      <w:r w:rsidRPr="00935C57">
        <w:t xml:space="preserve"> </w:t>
      </w:r>
      <w:r w:rsidR="00BD4F4E">
        <w:t xml:space="preserve">Media </w:t>
      </w:r>
      <w:proofErr w:type="spellStart"/>
      <w:r w:rsidR="00BD4F4E">
        <w:t>Congo</w:t>
      </w:r>
      <w:proofErr w:type="spellEnd"/>
      <w:r w:rsidR="00BD4F4E">
        <w:t xml:space="preserve"> 27.3.2026; </w:t>
      </w:r>
      <w:r w:rsidRPr="00935C57">
        <w:t xml:space="preserve">Radio Okapi 11.2.2022; Radio Okapi </w:t>
      </w:r>
      <w:r>
        <w:rPr>
          <w:bCs/>
        </w:rPr>
        <w:t>16.8.2024; Radio Okapi 14.5.2024</w:t>
      </w:r>
      <w:r w:rsidR="00BD4F4E">
        <w:rPr>
          <w:bCs/>
        </w:rPr>
        <w:t>; Radio Okapi 28.12.2024.</w:t>
      </w:r>
    </w:p>
  </w:footnote>
  <w:footnote w:id="43">
    <w:p w14:paraId="229321F5" w14:textId="1B83C424" w:rsidR="00C31B9E" w:rsidRDefault="00C31B9E">
      <w:pPr>
        <w:pStyle w:val="Alaviitteenteksti"/>
      </w:pPr>
      <w:r>
        <w:rPr>
          <w:rStyle w:val="Alaviitteenviite"/>
        </w:rPr>
        <w:footnoteRef/>
      </w:r>
      <w:r>
        <w:t xml:space="preserve"> </w:t>
      </w:r>
      <w:r>
        <w:rPr>
          <w:bCs/>
        </w:rPr>
        <w:t>Radio Okapi 14.5.2024</w:t>
      </w:r>
      <w:r w:rsidR="00350B07">
        <w:rPr>
          <w:bCs/>
        </w:rPr>
        <w:t>; Radio Okapi 16.8.2024; Radio Okapi 28.12.2024.</w:t>
      </w:r>
    </w:p>
  </w:footnote>
  <w:footnote w:id="44">
    <w:p w14:paraId="7823CF0C" w14:textId="1C647F0B" w:rsidR="001D7D5D" w:rsidRPr="001D7D5D" w:rsidRDefault="001D7D5D" w:rsidP="00D847AA">
      <w:pPr>
        <w:pStyle w:val="Alaviitteenteksti"/>
        <w:jc w:val="left"/>
      </w:pPr>
      <w:r>
        <w:rPr>
          <w:rStyle w:val="Alaviitteenviite"/>
        </w:rPr>
        <w:footnoteRef/>
      </w:r>
      <w:r w:rsidRPr="001D7D5D">
        <w:t xml:space="preserve"> </w:t>
      </w:r>
      <w:proofErr w:type="spellStart"/>
      <w:r w:rsidRPr="001D7D5D">
        <w:t>Mitwaban</w:t>
      </w:r>
      <w:proofErr w:type="spellEnd"/>
      <w:r w:rsidRPr="001D7D5D">
        <w:t xml:space="preserve"> alue sijaitsee Haut-</w:t>
      </w:r>
      <w:proofErr w:type="spellStart"/>
      <w:r w:rsidRPr="001D7D5D">
        <w:t>Katangan</w:t>
      </w:r>
      <w:proofErr w:type="spellEnd"/>
      <w:r w:rsidRPr="001D7D5D">
        <w:t xml:space="preserve"> p</w:t>
      </w:r>
      <w:r>
        <w:t>ohjoisosissa eli eri puolella maakuntaa kuin Lubumbashi. Kts.</w:t>
      </w:r>
      <w:r w:rsidR="00D847AA">
        <w:t xml:space="preserve"> </w:t>
      </w:r>
      <w:proofErr w:type="spellStart"/>
      <w:r w:rsidR="00D847AA">
        <w:t>MapAction</w:t>
      </w:r>
      <w:proofErr w:type="spellEnd"/>
      <w:r w:rsidR="00D847AA">
        <w:t xml:space="preserve"> 8.5.2023.</w:t>
      </w:r>
    </w:p>
  </w:footnote>
  <w:footnote w:id="45">
    <w:p w14:paraId="633B2B82" w14:textId="0E77DB97" w:rsidR="004C671D" w:rsidRPr="004C671D" w:rsidRDefault="004C671D">
      <w:pPr>
        <w:pStyle w:val="Alaviitteenteksti"/>
        <w:rPr>
          <w:lang w:val="en-US"/>
        </w:rPr>
      </w:pPr>
      <w:r>
        <w:rPr>
          <w:rStyle w:val="Alaviitteenviite"/>
        </w:rPr>
        <w:footnoteRef/>
      </w:r>
      <w:r w:rsidRPr="004C671D">
        <w:rPr>
          <w:lang w:val="en-US"/>
        </w:rPr>
        <w:t xml:space="preserve"> </w:t>
      </w:r>
      <w:r>
        <w:rPr>
          <w:lang w:val="en-US"/>
        </w:rPr>
        <w:t xml:space="preserve">Crisis Group 4/2026; </w:t>
      </w:r>
      <w:proofErr w:type="spellStart"/>
      <w:r w:rsidRPr="004C671D">
        <w:rPr>
          <w:lang w:val="en-US"/>
        </w:rPr>
        <w:t>NilePost</w:t>
      </w:r>
      <w:proofErr w:type="spellEnd"/>
      <w:r w:rsidRPr="004C671D">
        <w:rPr>
          <w:lang w:val="en-US"/>
        </w:rPr>
        <w:t xml:space="preserve"> / Seaman Odongo 7.3.2026</w:t>
      </w:r>
      <w:r w:rsidR="00811BE0">
        <w:rPr>
          <w:lang w:val="en-US"/>
        </w:rPr>
        <w:t xml:space="preserve">; </w:t>
      </w:r>
      <w:r w:rsidR="00811BE0" w:rsidRPr="009721EF">
        <w:rPr>
          <w:lang w:val="en-US"/>
        </w:rPr>
        <w:t>Le Maximum 16.4.2026.</w:t>
      </w:r>
      <w:r w:rsidR="00811BE0">
        <w:rPr>
          <w:lang w:val="en-US"/>
        </w:rPr>
        <w:t xml:space="preserve"> </w:t>
      </w:r>
    </w:p>
  </w:footnote>
  <w:footnote w:id="46">
    <w:p w14:paraId="2255C3C6" w14:textId="0B226FEE" w:rsidR="00F22A0E" w:rsidRPr="00935C57" w:rsidRDefault="00F22A0E">
      <w:pPr>
        <w:pStyle w:val="Alaviitteenteksti"/>
        <w:rPr>
          <w:lang w:val="en-US"/>
        </w:rPr>
      </w:pPr>
      <w:r>
        <w:rPr>
          <w:rStyle w:val="Alaviitteenviite"/>
        </w:rPr>
        <w:footnoteRef/>
      </w:r>
      <w:r w:rsidRPr="00935C57">
        <w:rPr>
          <w:lang w:val="en-US"/>
        </w:rPr>
        <w:t xml:space="preserve"> RFI </w:t>
      </w:r>
      <w:r w:rsidR="00935C57" w:rsidRPr="00935C57">
        <w:rPr>
          <w:lang w:val="en-US"/>
        </w:rPr>
        <w:t>25.3.2026.</w:t>
      </w:r>
    </w:p>
  </w:footnote>
  <w:footnote w:id="47">
    <w:p w14:paraId="5AA523F3" w14:textId="262FCCAE" w:rsidR="00526994" w:rsidRPr="00526994" w:rsidRDefault="00526994">
      <w:pPr>
        <w:pStyle w:val="Alaviitteenteksti"/>
        <w:rPr>
          <w:lang w:val="en-US"/>
        </w:rPr>
      </w:pPr>
      <w:r>
        <w:rPr>
          <w:rStyle w:val="Alaviitteenviite"/>
        </w:rPr>
        <w:footnoteRef/>
      </w:r>
      <w:r w:rsidRPr="00526994">
        <w:rPr>
          <w:lang w:val="en-US"/>
        </w:rPr>
        <w:t xml:space="preserve"> </w:t>
      </w:r>
      <w:r w:rsidR="004C671D">
        <w:rPr>
          <w:lang w:val="en-US"/>
        </w:rPr>
        <w:t>Crisis Group</w:t>
      </w:r>
      <w:r>
        <w:rPr>
          <w:lang w:val="en-US"/>
        </w:rPr>
        <w:t xml:space="preserve"> 4/2026</w:t>
      </w:r>
      <w:r w:rsidR="004C671D">
        <w:rPr>
          <w:lang w:val="en-US"/>
        </w:rPr>
        <w:t>.</w:t>
      </w:r>
    </w:p>
  </w:footnote>
  <w:footnote w:id="48">
    <w:p w14:paraId="756C811D" w14:textId="1FC1F8AC" w:rsidR="00935C57" w:rsidRPr="00935C57" w:rsidRDefault="00935C57">
      <w:pPr>
        <w:pStyle w:val="Alaviitteenteksti"/>
        <w:rPr>
          <w:lang w:val="en-US"/>
        </w:rPr>
      </w:pPr>
      <w:r>
        <w:rPr>
          <w:rStyle w:val="Alaviitteenviite"/>
        </w:rPr>
        <w:footnoteRef/>
      </w:r>
      <w:r w:rsidRPr="00935C57">
        <w:rPr>
          <w:lang w:val="en-US"/>
        </w:rPr>
        <w:t xml:space="preserve"> </w:t>
      </w:r>
      <w:proofErr w:type="spellStart"/>
      <w:r w:rsidRPr="00C31B9E">
        <w:rPr>
          <w:lang w:val="en-US"/>
        </w:rPr>
        <w:t>Enquête</w:t>
      </w:r>
      <w:proofErr w:type="spellEnd"/>
      <w:r w:rsidRPr="00C31B9E">
        <w:rPr>
          <w:lang w:val="en-US"/>
        </w:rPr>
        <w:t xml:space="preserve"> / </w:t>
      </w:r>
      <w:proofErr w:type="spellStart"/>
      <w:r w:rsidRPr="00C31B9E">
        <w:rPr>
          <w:lang w:val="en-US"/>
        </w:rPr>
        <w:t>Kanyiki</w:t>
      </w:r>
      <w:proofErr w:type="spellEnd"/>
      <w:r w:rsidRPr="00C31B9E">
        <w:rPr>
          <w:lang w:val="en-US"/>
        </w:rPr>
        <w:t xml:space="preserve"> 23.4.2026. </w:t>
      </w:r>
    </w:p>
  </w:footnote>
  <w:footnote w:id="49">
    <w:p w14:paraId="7B1051D9" w14:textId="58D420BC" w:rsidR="007F6ADA" w:rsidRPr="00C26F53" w:rsidRDefault="007F6ADA" w:rsidP="007F6ADA">
      <w:pPr>
        <w:pStyle w:val="Alaviitteenteksti"/>
      </w:pPr>
      <w:r>
        <w:rPr>
          <w:rStyle w:val="Alaviitteenviite"/>
        </w:rPr>
        <w:footnoteRef/>
      </w:r>
      <w:r w:rsidRPr="00C26F53">
        <w:t xml:space="preserve"> </w:t>
      </w:r>
      <w:r w:rsidR="00182C11" w:rsidRPr="00C26F53">
        <w:t xml:space="preserve">Kts. </w:t>
      </w:r>
      <w:r w:rsidR="00C26F53">
        <w:t>Maahanmuuttovirasto / maatietopalvelu 23.4.2026. Saatavilla Tellus-maatietokannassa.</w:t>
      </w:r>
    </w:p>
  </w:footnote>
  <w:footnote w:id="50">
    <w:p w14:paraId="6CF724F7" w14:textId="51DACFB7" w:rsidR="00BC13B1" w:rsidRPr="00BC13B1" w:rsidRDefault="00BC13B1">
      <w:pPr>
        <w:pStyle w:val="Alaviitteenteksti"/>
        <w:rPr>
          <w:lang w:val="en-US"/>
        </w:rPr>
      </w:pPr>
      <w:r>
        <w:rPr>
          <w:rStyle w:val="Alaviitteenviite"/>
        </w:rPr>
        <w:footnoteRef/>
      </w:r>
      <w:r w:rsidRPr="00BC13B1">
        <w:rPr>
          <w:lang w:val="en-US"/>
        </w:rPr>
        <w:t xml:space="preserve"> Le Maximum 16.4.2026. </w:t>
      </w:r>
    </w:p>
  </w:footnote>
  <w:footnote w:id="51">
    <w:p w14:paraId="44EA69B6" w14:textId="5F88D82E" w:rsidR="00BC13B1" w:rsidRPr="00BC13B1" w:rsidRDefault="00BC13B1">
      <w:pPr>
        <w:pStyle w:val="Alaviitteenteksti"/>
        <w:rPr>
          <w:lang w:val="en-US"/>
        </w:rPr>
      </w:pPr>
      <w:r>
        <w:rPr>
          <w:rStyle w:val="Alaviitteenviite"/>
        </w:rPr>
        <w:footnoteRef/>
      </w:r>
      <w:r w:rsidRPr="00BC13B1">
        <w:rPr>
          <w:lang w:val="en-US"/>
        </w:rPr>
        <w:t xml:space="preserve"> TNH 17.2.2006.</w:t>
      </w:r>
    </w:p>
  </w:footnote>
  <w:footnote w:id="52">
    <w:p w14:paraId="206F5E24" w14:textId="359BD5BF" w:rsidR="00BC13B1" w:rsidRPr="00BC13B1" w:rsidRDefault="00BC13B1">
      <w:pPr>
        <w:pStyle w:val="Alaviitteenteksti"/>
        <w:rPr>
          <w:lang w:val="en-US"/>
        </w:rPr>
      </w:pPr>
      <w:r>
        <w:rPr>
          <w:rStyle w:val="Alaviitteenviite"/>
        </w:rPr>
        <w:footnoteRef/>
      </w:r>
      <w:r w:rsidRPr="00BC13B1">
        <w:rPr>
          <w:lang w:val="en-US"/>
        </w:rPr>
        <w:t xml:space="preserve"> Crisis Group 9.1.2006, s. 7; TNH 17.2.2006.</w:t>
      </w:r>
      <w:r>
        <w:rPr>
          <w:lang w:val="en-US"/>
        </w:rPr>
        <w:t xml:space="preserve"> </w:t>
      </w:r>
    </w:p>
  </w:footnote>
  <w:footnote w:id="53">
    <w:p w14:paraId="3C20E4EC" w14:textId="77777777" w:rsidR="007F6ADA" w:rsidRPr="00BC13B1" w:rsidRDefault="007F6ADA" w:rsidP="007F6ADA">
      <w:pPr>
        <w:pStyle w:val="Alaviitteenteksti"/>
        <w:rPr>
          <w:lang w:val="en-US"/>
        </w:rPr>
      </w:pPr>
      <w:r>
        <w:rPr>
          <w:rStyle w:val="Alaviitteenviite"/>
        </w:rPr>
        <w:footnoteRef/>
      </w:r>
      <w:r w:rsidRPr="00BC13B1">
        <w:rPr>
          <w:lang w:val="en-US"/>
        </w:rPr>
        <w:t xml:space="preserve"> Le Maximum 16.4.2026. </w:t>
      </w:r>
    </w:p>
  </w:footnote>
  <w:footnote w:id="54">
    <w:p w14:paraId="2BA5ACF1" w14:textId="4A441B79" w:rsidR="009721EF" w:rsidRPr="00313178" w:rsidRDefault="009721EF" w:rsidP="00350B07">
      <w:pPr>
        <w:pStyle w:val="Alaviitteenteksti"/>
        <w:jc w:val="left"/>
        <w:rPr>
          <w:lang w:val="en-US"/>
        </w:rPr>
      </w:pPr>
      <w:r>
        <w:rPr>
          <w:rStyle w:val="Alaviitteenviite"/>
        </w:rPr>
        <w:footnoteRef/>
      </w:r>
      <w:r w:rsidRPr="00182C11">
        <w:rPr>
          <w:lang w:val="en-US"/>
        </w:rPr>
        <w:t xml:space="preserve"> </w:t>
      </w:r>
      <w:r w:rsidR="00751AF9">
        <w:rPr>
          <w:lang w:val="en-US"/>
        </w:rPr>
        <w:t xml:space="preserve">USDOS 12.8.2025, s. 8; </w:t>
      </w:r>
      <w:r w:rsidRPr="00182C11">
        <w:rPr>
          <w:lang w:val="en-US"/>
        </w:rPr>
        <w:t xml:space="preserve">USDOS </w:t>
      </w:r>
      <w:r w:rsidR="00751AF9">
        <w:rPr>
          <w:lang w:val="en-US"/>
        </w:rPr>
        <w:t xml:space="preserve">23.4.2024, </w:t>
      </w:r>
      <w:r w:rsidRPr="00182C11">
        <w:rPr>
          <w:lang w:val="en-US"/>
        </w:rPr>
        <w:t xml:space="preserve">s. </w:t>
      </w:r>
      <w:r w:rsidR="00751AF9">
        <w:rPr>
          <w:lang w:val="en-US"/>
        </w:rPr>
        <w:t>19.</w:t>
      </w:r>
      <w:r w:rsidR="00350B07" w:rsidRPr="00182C11">
        <w:rPr>
          <w:lang w:val="en-US"/>
        </w:rPr>
        <w:t xml:space="preserve"> </w:t>
      </w:r>
    </w:p>
  </w:footnote>
  <w:footnote w:id="55">
    <w:p w14:paraId="3983F7AB" w14:textId="4F74198C" w:rsidR="00EF6379" w:rsidRPr="00AE356B" w:rsidRDefault="00EF6379" w:rsidP="00AE356B">
      <w:pPr>
        <w:pStyle w:val="Alaviitteenteksti"/>
        <w:jc w:val="left"/>
      </w:pPr>
      <w:r>
        <w:rPr>
          <w:rStyle w:val="Alaviitteenviite"/>
        </w:rPr>
        <w:footnoteRef/>
      </w:r>
      <w:r w:rsidRPr="00AE356B">
        <w:t xml:space="preserve"> </w:t>
      </w:r>
      <w:proofErr w:type="spellStart"/>
      <w:r w:rsidR="00AE356B" w:rsidRPr="00AE356B">
        <w:t>Kisangani</w:t>
      </w:r>
      <w:proofErr w:type="spellEnd"/>
      <w:r w:rsidR="00AE356B" w:rsidRPr="00AE356B">
        <w:t xml:space="preserve"> on keski-Kongossa s</w:t>
      </w:r>
      <w:r w:rsidR="00AE356B">
        <w:t xml:space="preserve">ijaitsevan </w:t>
      </w:r>
      <w:proofErr w:type="spellStart"/>
      <w:r w:rsidR="00AE356B">
        <w:t>Tshopon</w:t>
      </w:r>
      <w:proofErr w:type="spellEnd"/>
      <w:r w:rsidR="00AE356B">
        <w:t xml:space="preserve"> maakunnan pääkaupunki (CIA [päiväämätön]).</w:t>
      </w:r>
    </w:p>
  </w:footnote>
  <w:footnote w:id="56">
    <w:p w14:paraId="0A34E422" w14:textId="77777777" w:rsidR="002449BF" w:rsidRPr="000734CC" w:rsidRDefault="002449BF" w:rsidP="002449BF">
      <w:pPr>
        <w:pStyle w:val="Alaviitteenteksti"/>
        <w:rPr>
          <w:lang w:val="en-US"/>
        </w:rPr>
      </w:pPr>
      <w:r>
        <w:rPr>
          <w:rStyle w:val="Alaviitteenviite"/>
        </w:rPr>
        <w:footnoteRef/>
      </w:r>
      <w:r w:rsidRPr="000734CC">
        <w:rPr>
          <w:lang w:val="en-US"/>
        </w:rPr>
        <w:t xml:space="preserve"> Bertelsmann Stiftung 2026, s. 30.</w:t>
      </w:r>
    </w:p>
  </w:footnote>
  <w:footnote w:id="57">
    <w:p w14:paraId="2A20A560" w14:textId="77777777" w:rsidR="002449BF" w:rsidRPr="00811BE0" w:rsidRDefault="002449BF" w:rsidP="002449BF">
      <w:pPr>
        <w:pStyle w:val="Alaviitteenteksti"/>
        <w:rPr>
          <w:lang w:val="en-US"/>
        </w:rPr>
      </w:pPr>
      <w:r>
        <w:rPr>
          <w:rStyle w:val="Alaviitteenviite"/>
        </w:rPr>
        <w:footnoteRef/>
      </w:r>
      <w:r w:rsidRPr="00811BE0">
        <w:rPr>
          <w:lang w:val="en-US"/>
        </w:rPr>
        <w:t xml:space="preserve"> </w:t>
      </w:r>
      <w:r w:rsidRPr="001A1EB3">
        <w:rPr>
          <w:lang w:val="en-US"/>
        </w:rPr>
        <w:t xml:space="preserve">African Business / </w:t>
      </w:r>
      <w:proofErr w:type="spellStart"/>
      <w:r w:rsidRPr="001A1EB3">
        <w:rPr>
          <w:lang w:val="en-US"/>
        </w:rPr>
        <w:t>Clynch</w:t>
      </w:r>
      <w:proofErr w:type="spellEnd"/>
      <w:r w:rsidRPr="001A1EB3">
        <w:rPr>
          <w:lang w:val="en-US"/>
        </w:rPr>
        <w:t xml:space="preserve"> 22.4.2026</w:t>
      </w:r>
      <w:r>
        <w:rPr>
          <w:lang w:val="en-US"/>
        </w:rPr>
        <w:t xml:space="preserve">; </w:t>
      </w:r>
      <w:r w:rsidRPr="00125BFA">
        <w:rPr>
          <w:lang w:val="en-US"/>
        </w:rPr>
        <w:t>Crisis Group 19.12.2025, s. 19.</w:t>
      </w:r>
    </w:p>
  </w:footnote>
  <w:footnote w:id="58">
    <w:p w14:paraId="4175101E" w14:textId="77777777" w:rsidR="002449BF" w:rsidRPr="003D52FD" w:rsidRDefault="002449BF" w:rsidP="002449BF">
      <w:pPr>
        <w:pStyle w:val="Alaviitteenteksti"/>
      </w:pPr>
      <w:r>
        <w:rPr>
          <w:rStyle w:val="Alaviitteenviite"/>
        </w:rPr>
        <w:footnoteRef/>
      </w:r>
      <w:r w:rsidRPr="003D52FD">
        <w:t xml:space="preserve"> </w:t>
      </w:r>
      <w:proofErr w:type="spellStart"/>
      <w:r w:rsidRPr="003D52FD">
        <w:t>Crisis</w:t>
      </w:r>
      <w:proofErr w:type="spellEnd"/>
      <w:r w:rsidRPr="003D52FD">
        <w:t xml:space="preserve"> Group 19.12.2025, s. 31.</w:t>
      </w:r>
    </w:p>
  </w:footnote>
  <w:footnote w:id="59">
    <w:p w14:paraId="507812F3" w14:textId="69EB5444" w:rsidR="00620110" w:rsidRDefault="00620110">
      <w:pPr>
        <w:pStyle w:val="Alaviitteenteksti"/>
      </w:pPr>
      <w:r>
        <w:rPr>
          <w:rStyle w:val="Alaviitteenviite"/>
        </w:rPr>
        <w:footnoteRef/>
      </w:r>
      <w:r>
        <w:t xml:space="preserve"> Maahanmuuttovirasto / maatietopalvelu 23.4.2026. Saatavilla Tellus-maatietokannassa.</w:t>
      </w:r>
    </w:p>
  </w:footnote>
  <w:footnote w:id="60">
    <w:p w14:paraId="5349020F" w14:textId="1D8BC364" w:rsidR="0032133D" w:rsidRDefault="0032133D">
      <w:pPr>
        <w:pStyle w:val="Alaviitteenteksti"/>
      </w:pPr>
      <w:r>
        <w:rPr>
          <w:rStyle w:val="Alaviitteenviite"/>
        </w:rPr>
        <w:footnoteRef/>
      </w:r>
      <w:r>
        <w:t xml:space="preserve"> ACLED 20.4.2026.</w:t>
      </w:r>
    </w:p>
  </w:footnote>
  <w:footnote w:id="61">
    <w:p w14:paraId="66B93F5E" w14:textId="77777777" w:rsidR="002D0D4A" w:rsidRPr="00E170DA" w:rsidRDefault="002D0D4A" w:rsidP="002D0D4A">
      <w:pPr>
        <w:pStyle w:val="Alaviitteenteksti"/>
      </w:pPr>
      <w:r>
        <w:rPr>
          <w:rStyle w:val="Alaviitteenviite"/>
        </w:rPr>
        <w:footnoteRef/>
      </w:r>
      <w:r w:rsidRPr="00E170DA">
        <w:t xml:space="preserve"> Freedom House 2021.</w:t>
      </w:r>
    </w:p>
  </w:footnote>
  <w:footnote w:id="62">
    <w:p w14:paraId="6BC0E68B" w14:textId="5DFAEAF6" w:rsidR="002D0D4A" w:rsidRPr="00134D24" w:rsidRDefault="002D0D4A" w:rsidP="002D0D4A">
      <w:pPr>
        <w:pStyle w:val="Alaviitteenteksti"/>
        <w:jc w:val="left"/>
      </w:pPr>
      <w:r>
        <w:rPr>
          <w:rStyle w:val="Alaviitteenviite"/>
        </w:rPr>
        <w:footnoteRef/>
      </w:r>
      <w:r w:rsidRPr="00E170DA">
        <w:t xml:space="preserve"> Freedom House 2021; Freedom House 2024.</w:t>
      </w:r>
      <w:r w:rsidRPr="00E170DA">
        <w:rPr>
          <w:bCs/>
        </w:rPr>
        <w:t xml:space="preserve"> </w:t>
      </w:r>
      <w:bookmarkStart w:id="8" w:name="_Hlk228958430"/>
      <w:proofErr w:type="spellStart"/>
      <w:r>
        <w:rPr>
          <w:bCs/>
        </w:rPr>
        <w:t>Freedom</w:t>
      </w:r>
      <w:proofErr w:type="spellEnd"/>
      <w:r>
        <w:rPr>
          <w:bCs/>
        </w:rPr>
        <w:t xml:space="preserve"> House ei ollut tämän vastauksen laatimisajankohtana julkaissut viimeisimpiä Kongoa käsitteleviä raportteja (2025, 2026) kokonaisuudessaan. </w:t>
      </w:r>
      <w:bookmarkEnd w:id="8"/>
    </w:p>
  </w:footnote>
  <w:footnote w:id="63">
    <w:p w14:paraId="625943D4" w14:textId="77777777" w:rsidR="002D0D4A" w:rsidRPr="00B46E68" w:rsidRDefault="002D0D4A" w:rsidP="002D0D4A">
      <w:pPr>
        <w:pStyle w:val="Alaviitteenteksti"/>
        <w:rPr>
          <w:lang w:val="en-US"/>
        </w:rPr>
      </w:pPr>
      <w:r>
        <w:rPr>
          <w:rStyle w:val="Alaviitteenviite"/>
        </w:rPr>
        <w:footnoteRef/>
      </w:r>
      <w:r w:rsidRPr="00B46E68">
        <w:rPr>
          <w:lang w:val="en-US"/>
        </w:rPr>
        <w:t xml:space="preserve"> </w:t>
      </w:r>
      <w:r w:rsidRPr="001A1EB3">
        <w:rPr>
          <w:lang w:val="en-US"/>
        </w:rPr>
        <w:t>MRG 6/2018.</w:t>
      </w:r>
    </w:p>
  </w:footnote>
  <w:footnote w:id="64">
    <w:p w14:paraId="158BF40F" w14:textId="77777777" w:rsidR="002D0D4A" w:rsidRPr="0081726D" w:rsidRDefault="002D0D4A" w:rsidP="002D0D4A">
      <w:pPr>
        <w:pStyle w:val="Alaviitteenteksti"/>
        <w:rPr>
          <w:lang w:val="en-US"/>
        </w:rPr>
      </w:pPr>
      <w:r>
        <w:rPr>
          <w:rStyle w:val="Alaviitteenviite"/>
        </w:rPr>
        <w:footnoteRef/>
      </w:r>
      <w:r w:rsidRPr="0081726D">
        <w:rPr>
          <w:lang w:val="en-US"/>
        </w:rPr>
        <w:t xml:space="preserve"> The Great Lakes Eye / </w:t>
      </w:r>
      <w:proofErr w:type="spellStart"/>
      <w:r w:rsidRPr="0081726D">
        <w:rPr>
          <w:lang w:val="en-US"/>
        </w:rPr>
        <w:t>Gatimu</w:t>
      </w:r>
      <w:proofErr w:type="spellEnd"/>
      <w:r w:rsidRPr="0081726D">
        <w:rPr>
          <w:lang w:val="en-US"/>
        </w:rPr>
        <w:t xml:space="preserve"> 4</w:t>
      </w:r>
      <w:r>
        <w:rPr>
          <w:lang w:val="en-US"/>
        </w:rPr>
        <w:t>.2.2025.</w:t>
      </w:r>
    </w:p>
  </w:footnote>
  <w:footnote w:id="65">
    <w:p w14:paraId="28703656" w14:textId="4203D60D" w:rsidR="006E4813" w:rsidRPr="00E170DA" w:rsidRDefault="006E4813">
      <w:pPr>
        <w:pStyle w:val="Alaviitteenteksti"/>
        <w:rPr>
          <w:lang w:val="en-US"/>
        </w:rPr>
      </w:pPr>
      <w:r>
        <w:rPr>
          <w:rStyle w:val="Alaviitteenviite"/>
        </w:rPr>
        <w:footnoteRef/>
      </w:r>
      <w:r w:rsidRPr="00E170DA">
        <w:rPr>
          <w:lang w:val="en-US"/>
        </w:rPr>
        <w:t xml:space="preserve"> Genocide Watch 31.10.2021.</w:t>
      </w:r>
    </w:p>
  </w:footnote>
  <w:footnote w:id="66">
    <w:p w14:paraId="4172852F" w14:textId="1CD042EF" w:rsidR="008175B4" w:rsidRPr="00896E45" w:rsidRDefault="008175B4">
      <w:pPr>
        <w:pStyle w:val="Alaviitteenteksti"/>
        <w:rPr>
          <w:highlight w:val="yellow"/>
          <w:lang w:val="en-US"/>
        </w:rPr>
      </w:pPr>
      <w:r>
        <w:rPr>
          <w:rStyle w:val="Alaviitteenviite"/>
        </w:rPr>
        <w:footnoteRef/>
      </w:r>
      <w:r w:rsidRPr="00D15CD6">
        <w:rPr>
          <w:lang w:val="en-US"/>
        </w:rPr>
        <w:t xml:space="preserve"> </w:t>
      </w:r>
      <w:r w:rsidR="00DE4FA8">
        <w:rPr>
          <w:lang w:val="en-US"/>
        </w:rPr>
        <w:t xml:space="preserve">Congo Research Network / </w:t>
      </w:r>
      <w:proofErr w:type="spellStart"/>
      <w:r w:rsidR="00DE4FA8">
        <w:rPr>
          <w:lang w:val="en-US"/>
        </w:rPr>
        <w:t>Delescluse</w:t>
      </w:r>
      <w:proofErr w:type="spellEnd"/>
      <w:r w:rsidR="00DE4FA8">
        <w:rPr>
          <w:lang w:val="en-US"/>
        </w:rPr>
        <w:t xml:space="preserve"> 1.4.2026.</w:t>
      </w:r>
    </w:p>
  </w:footnote>
  <w:footnote w:id="67">
    <w:p w14:paraId="498D0FB3" w14:textId="77777777" w:rsidR="00642056" w:rsidRPr="00D15CD6" w:rsidRDefault="00642056" w:rsidP="00642056">
      <w:pPr>
        <w:pStyle w:val="Alaviitteenteksti"/>
        <w:rPr>
          <w:lang w:val="en-US"/>
        </w:rPr>
      </w:pPr>
      <w:r w:rsidRPr="00DE4FA8">
        <w:rPr>
          <w:rStyle w:val="Alaviitteenviite"/>
        </w:rPr>
        <w:footnoteRef/>
      </w:r>
      <w:r w:rsidRPr="00DE4FA8">
        <w:rPr>
          <w:lang w:val="en-US"/>
        </w:rPr>
        <w:t xml:space="preserve"> Congo</w:t>
      </w:r>
      <w:r>
        <w:rPr>
          <w:lang w:val="en-US"/>
        </w:rPr>
        <w:t xml:space="preserve"> Research Network / </w:t>
      </w:r>
      <w:proofErr w:type="spellStart"/>
      <w:r w:rsidRPr="00DE4FA8">
        <w:rPr>
          <w:lang w:val="en-US"/>
        </w:rPr>
        <w:t>Delescluse</w:t>
      </w:r>
      <w:proofErr w:type="spellEnd"/>
      <w:r w:rsidRPr="00DE4FA8">
        <w:rPr>
          <w:lang w:val="en-US"/>
        </w:rPr>
        <w:t xml:space="preserve"> 15.4.2026.</w:t>
      </w:r>
    </w:p>
  </w:footnote>
  <w:footnote w:id="68">
    <w:p w14:paraId="766BB0EA" w14:textId="34A687AC" w:rsidR="008175B4" w:rsidRPr="00896E45" w:rsidRDefault="008175B4">
      <w:pPr>
        <w:pStyle w:val="Alaviitteenteksti"/>
        <w:rPr>
          <w:highlight w:val="yellow"/>
          <w:lang w:val="en-US"/>
        </w:rPr>
      </w:pPr>
      <w:r w:rsidRPr="00DE4FA8">
        <w:rPr>
          <w:rStyle w:val="Alaviitteenviite"/>
        </w:rPr>
        <w:footnoteRef/>
      </w:r>
      <w:r w:rsidRPr="00DE4FA8">
        <w:rPr>
          <w:lang w:val="en-US"/>
        </w:rPr>
        <w:t xml:space="preserve"> </w:t>
      </w:r>
      <w:r w:rsidR="00DE4FA8" w:rsidRPr="00DE4FA8">
        <w:rPr>
          <w:lang w:val="en-US"/>
        </w:rPr>
        <w:t>Congo</w:t>
      </w:r>
      <w:r w:rsidR="00DE4FA8">
        <w:rPr>
          <w:lang w:val="en-US"/>
        </w:rPr>
        <w:t xml:space="preserve"> Research Network / </w:t>
      </w:r>
      <w:proofErr w:type="spellStart"/>
      <w:r w:rsidR="00DE4FA8">
        <w:rPr>
          <w:lang w:val="en-US"/>
        </w:rPr>
        <w:t>Delescluse</w:t>
      </w:r>
      <w:proofErr w:type="spellEnd"/>
      <w:r w:rsidR="00DE4FA8">
        <w:rPr>
          <w:lang w:val="en-US"/>
        </w:rPr>
        <w:t xml:space="preserve"> </w:t>
      </w:r>
      <w:r w:rsidRPr="00DE4FA8">
        <w:rPr>
          <w:lang w:val="en-US"/>
        </w:rPr>
        <w:t>8.4.2026.</w:t>
      </w:r>
    </w:p>
  </w:footnote>
  <w:footnote w:id="69">
    <w:p w14:paraId="1632154A" w14:textId="35EF8440" w:rsidR="001A6B4D" w:rsidRPr="00F320BC" w:rsidRDefault="001A6B4D" w:rsidP="001A6B4D">
      <w:pPr>
        <w:pStyle w:val="Alaviitteenteksti"/>
        <w:rPr>
          <w:lang w:val="en-US"/>
        </w:rPr>
      </w:pPr>
      <w:r>
        <w:rPr>
          <w:rStyle w:val="Alaviitteenviite"/>
        </w:rPr>
        <w:footnoteRef/>
      </w:r>
      <w:r w:rsidRPr="00F320BC">
        <w:rPr>
          <w:lang w:val="en-US"/>
        </w:rPr>
        <w:t xml:space="preserve"> USDOS </w:t>
      </w:r>
      <w:r w:rsidR="00751AF9">
        <w:rPr>
          <w:lang w:val="en-US"/>
        </w:rPr>
        <w:t>23.4.</w:t>
      </w:r>
      <w:r w:rsidRPr="00F320BC">
        <w:rPr>
          <w:lang w:val="en-US"/>
        </w:rPr>
        <w:t>202</w:t>
      </w:r>
      <w:r w:rsidR="00751AF9">
        <w:rPr>
          <w:lang w:val="en-US"/>
        </w:rPr>
        <w:t>4</w:t>
      </w:r>
      <w:r w:rsidRPr="00F320BC">
        <w:rPr>
          <w:lang w:val="en-US"/>
        </w:rPr>
        <w:t>, s. 35.</w:t>
      </w:r>
    </w:p>
  </w:footnote>
  <w:footnote w:id="70">
    <w:p w14:paraId="2C3E8E8E" w14:textId="77777777" w:rsidR="001A6B4D" w:rsidRPr="00F320BC" w:rsidRDefault="001A6B4D" w:rsidP="001A6B4D">
      <w:pPr>
        <w:pStyle w:val="Alaviitteenteksti"/>
        <w:rPr>
          <w:lang w:val="en-US"/>
        </w:rPr>
      </w:pPr>
      <w:r>
        <w:rPr>
          <w:rStyle w:val="Alaviitteenviite"/>
        </w:rPr>
        <w:footnoteRef/>
      </w:r>
      <w:r w:rsidRPr="00F320BC">
        <w:rPr>
          <w:lang w:val="en-US"/>
        </w:rPr>
        <w:t xml:space="preserve"> </w:t>
      </w:r>
      <w:proofErr w:type="spellStart"/>
      <w:r w:rsidRPr="00F320BC">
        <w:rPr>
          <w:lang w:val="en-US"/>
        </w:rPr>
        <w:t>Kennes</w:t>
      </w:r>
      <w:proofErr w:type="spellEnd"/>
      <w:r w:rsidRPr="00F320BC">
        <w:rPr>
          <w:lang w:val="en-US"/>
        </w:rPr>
        <w:t xml:space="preserve"> 27.2.2025.</w:t>
      </w:r>
    </w:p>
  </w:footnote>
  <w:footnote w:id="71">
    <w:p w14:paraId="54E59D32" w14:textId="40BAA8B9" w:rsidR="001A6B4D" w:rsidRPr="001A6B4D" w:rsidRDefault="001A6B4D">
      <w:pPr>
        <w:pStyle w:val="Alaviitteenteksti"/>
        <w:rPr>
          <w:lang w:val="en-US"/>
        </w:rPr>
      </w:pPr>
      <w:r>
        <w:rPr>
          <w:rStyle w:val="Alaviitteenviite"/>
        </w:rPr>
        <w:footnoteRef/>
      </w:r>
      <w:r w:rsidRPr="001A6B4D">
        <w:rPr>
          <w:lang w:val="en-US"/>
        </w:rPr>
        <w:t xml:space="preserve"> Crisis Group 30.10.2023, s</w:t>
      </w:r>
      <w:r>
        <w:rPr>
          <w:lang w:val="en-US"/>
        </w:rPr>
        <w:t>. 13–14.</w:t>
      </w:r>
    </w:p>
  </w:footnote>
  <w:footnote w:id="72">
    <w:p w14:paraId="7BCDE48D" w14:textId="7505BDA8" w:rsidR="00237A3B" w:rsidRPr="00237A3B" w:rsidRDefault="00237A3B">
      <w:pPr>
        <w:pStyle w:val="Alaviitteenteksti"/>
        <w:rPr>
          <w:lang w:val="en-US"/>
        </w:rPr>
      </w:pPr>
      <w:r>
        <w:rPr>
          <w:rStyle w:val="Alaviitteenviite"/>
        </w:rPr>
        <w:footnoteRef/>
      </w:r>
      <w:r w:rsidRPr="00237A3B">
        <w:rPr>
          <w:lang w:val="en-US"/>
        </w:rPr>
        <w:t xml:space="preserve"> </w:t>
      </w:r>
      <w:r w:rsidRPr="001A6B4D">
        <w:rPr>
          <w:lang w:val="en-US"/>
        </w:rPr>
        <w:t>Crisis Group 30.10.2023, s</w:t>
      </w:r>
      <w:r>
        <w:rPr>
          <w:lang w:val="en-US"/>
        </w:rPr>
        <w:t>. 25.</w:t>
      </w:r>
    </w:p>
  </w:footnote>
  <w:footnote w:id="73">
    <w:p w14:paraId="57D915F3" w14:textId="58C0D0D2" w:rsidR="00237A3B" w:rsidRPr="00237A3B" w:rsidRDefault="00237A3B">
      <w:pPr>
        <w:pStyle w:val="Alaviitteenteksti"/>
        <w:rPr>
          <w:lang w:val="en-US"/>
        </w:rPr>
      </w:pPr>
      <w:r>
        <w:rPr>
          <w:rStyle w:val="Alaviitteenviite"/>
        </w:rPr>
        <w:footnoteRef/>
      </w:r>
      <w:r w:rsidRPr="00237A3B">
        <w:rPr>
          <w:lang w:val="en-US"/>
        </w:rPr>
        <w:t xml:space="preserve"> </w:t>
      </w:r>
      <w:r w:rsidRPr="001A6B4D">
        <w:rPr>
          <w:lang w:val="en-US"/>
        </w:rPr>
        <w:t>Crisis Group 30.10.2023, s</w:t>
      </w:r>
      <w:r>
        <w:rPr>
          <w:lang w:val="en-US"/>
        </w:rPr>
        <w:t>. 25 [</w:t>
      </w:r>
      <w:proofErr w:type="spellStart"/>
      <w:r>
        <w:rPr>
          <w:lang w:val="en-US"/>
        </w:rPr>
        <w:t>alaviite</w:t>
      </w:r>
      <w:proofErr w:type="spellEnd"/>
      <w:r>
        <w:rPr>
          <w:lang w:val="en-US"/>
        </w:rPr>
        <w:t>].</w:t>
      </w:r>
    </w:p>
  </w:footnote>
  <w:footnote w:id="74">
    <w:p w14:paraId="2A0EAA46" w14:textId="4284541C" w:rsidR="00237A3B" w:rsidRPr="00237A3B" w:rsidRDefault="00237A3B">
      <w:pPr>
        <w:pStyle w:val="Alaviitteenteksti"/>
        <w:rPr>
          <w:lang w:val="en-US"/>
        </w:rPr>
      </w:pPr>
      <w:r>
        <w:rPr>
          <w:rStyle w:val="Alaviitteenviite"/>
        </w:rPr>
        <w:footnoteRef/>
      </w:r>
      <w:r w:rsidRPr="00237A3B">
        <w:rPr>
          <w:lang w:val="en-US"/>
        </w:rPr>
        <w:t xml:space="preserve"> </w:t>
      </w:r>
      <w:r w:rsidRPr="0092672D">
        <w:rPr>
          <w:lang w:val="en-US"/>
        </w:rPr>
        <w:t>Crisis Group 30.10.2023</w:t>
      </w:r>
      <w:r>
        <w:rPr>
          <w:lang w:val="en-US"/>
        </w:rPr>
        <w:t>, s. 31.</w:t>
      </w:r>
    </w:p>
  </w:footnote>
  <w:footnote w:id="75">
    <w:p w14:paraId="3A2B6A95" w14:textId="73FDB4CC" w:rsidR="00715994" w:rsidRPr="00715994" w:rsidRDefault="00715994" w:rsidP="00715994">
      <w:pPr>
        <w:pStyle w:val="Alaviitteenteksti"/>
        <w:jc w:val="left"/>
        <w:rPr>
          <w:lang w:val="sv-SE"/>
        </w:rPr>
      </w:pPr>
      <w:r>
        <w:rPr>
          <w:rStyle w:val="Alaviitteenviite"/>
        </w:rPr>
        <w:footnoteRef/>
      </w:r>
      <w:r w:rsidRPr="00715994">
        <w:t xml:space="preserve"> </w:t>
      </w:r>
      <w:r w:rsidRPr="00715994">
        <w:rPr>
          <w:i/>
          <w:iCs/>
        </w:rPr>
        <w:t xml:space="preserve">United </w:t>
      </w:r>
      <w:proofErr w:type="spellStart"/>
      <w:r w:rsidRPr="00715994">
        <w:rPr>
          <w:i/>
          <w:iCs/>
        </w:rPr>
        <w:t>Nations</w:t>
      </w:r>
      <w:proofErr w:type="spellEnd"/>
      <w:r w:rsidRPr="00715994">
        <w:rPr>
          <w:i/>
          <w:iCs/>
        </w:rPr>
        <w:t xml:space="preserve"> </w:t>
      </w:r>
      <w:proofErr w:type="spellStart"/>
      <w:r w:rsidRPr="00715994">
        <w:rPr>
          <w:i/>
          <w:iCs/>
        </w:rPr>
        <w:t>Joint</w:t>
      </w:r>
      <w:proofErr w:type="spellEnd"/>
      <w:r w:rsidRPr="00715994">
        <w:rPr>
          <w:i/>
          <w:iCs/>
        </w:rPr>
        <w:t xml:space="preserve"> Human Rights Office</w:t>
      </w:r>
      <w:r w:rsidRPr="00715994">
        <w:t xml:space="preserve">, joka muodostuu </w:t>
      </w:r>
      <w:proofErr w:type="spellStart"/>
      <w:r w:rsidRPr="00715994">
        <w:t>MONUSCO:n</w:t>
      </w:r>
      <w:proofErr w:type="spellEnd"/>
      <w:r w:rsidRPr="00715994">
        <w:t xml:space="preserve"> ihmisoikeusyksi</w:t>
      </w:r>
      <w:r>
        <w:t xml:space="preserve">köstä sekä entisestä </w:t>
      </w:r>
      <w:proofErr w:type="spellStart"/>
      <w:r>
        <w:t>OHCHR:n</w:t>
      </w:r>
      <w:proofErr w:type="spellEnd"/>
      <w:r>
        <w:t xml:space="preserve"> Kongon toimistosta. </w:t>
      </w:r>
      <w:proofErr w:type="spellStart"/>
      <w:r w:rsidRPr="00715994">
        <w:rPr>
          <w:lang w:val="sv-SE"/>
        </w:rPr>
        <w:t>Kts</w:t>
      </w:r>
      <w:proofErr w:type="spellEnd"/>
      <w:r w:rsidRPr="00715994">
        <w:rPr>
          <w:lang w:val="sv-SE"/>
        </w:rPr>
        <w:t xml:space="preserve">. </w:t>
      </w:r>
      <w:hyperlink r:id="rId1" w:history="1">
        <w:r w:rsidRPr="00B542D0">
          <w:rPr>
            <w:rStyle w:val="Hyperlinkki"/>
            <w:lang w:val="sv-SE"/>
          </w:rPr>
          <w:t>https://www.ohchr.org/en/countries/democratic-republic-congo</w:t>
        </w:r>
      </w:hyperlink>
      <w:r>
        <w:rPr>
          <w:lang w:val="sv-SE"/>
        </w:rPr>
        <w:t xml:space="preserve">. </w:t>
      </w:r>
    </w:p>
  </w:footnote>
  <w:footnote w:id="76">
    <w:p w14:paraId="0CEDE1C5" w14:textId="77777777" w:rsidR="00237A3B" w:rsidRPr="00715994" w:rsidRDefault="00237A3B" w:rsidP="00237A3B">
      <w:pPr>
        <w:pStyle w:val="Alaviitteenteksti"/>
      </w:pPr>
      <w:r>
        <w:rPr>
          <w:rStyle w:val="Alaviitteenviite"/>
        </w:rPr>
        <w:footnoteRef/>
      </w:r>
      <w:r w:rsidRPr="00715994">
        <w:t xml:space="preserve"> OHCHR 1.9.2025, s. 5.</w:t>
      </w:r>
    </w:p>
  </w:footnote>
  <w:footnote w:id="77">
    <w:p w14:paraId="40FC75EC" w14:textId="77777777" w:rsidR="001A6B4D" w:rsidRPr="009A4B8F" w:rsidRDefault="001A6B4D" w:rsidP="001A6B4D">
      <w:pPr>
        <w:pStyle w:val="Alaviitteenteksti"/>
        <w:rPr>
          <w:lang w:val="en-US"/>
        </w:rPr>
      </w:pPr>
      <w:r>
        <w:rPr>
          <w:rStyle w:val="Alaviitteenviite"/>
        </w:rPr>
        <w:footnoteRef/>
      </w:r>
      <w:r w:rsidRPr="009A4B8F">
        <w:rPr>
          <w:lang w:val="en-US"/>
        </w:rPr>
        <w:t xml:space="preserve"> Le Maximum 16.4.2026.</w:t>
      </w:r>
    </w:p>
  </w:footnote>
  <w:footnote w:id="78">
    <w:p w14:paraId="216B3E41" w14:textId="77777777" w:rsidR="009A4B8F" w:rsidRPr="00334CBA" w:rsidRDefault="009A4B8F" w:rsidP="009A4B8F">
      <w:pPr>
        <w:pStyle w:val="Alaviitteenteksti"/>
        <w:rPr>
          <w:lang w:val="en-US"/>
        </w:rPr>
      </w:pPr>
      <w:r>
        <w:rPr>
          <w:rStyle w:val="Alaviitteenviite"/>
        </w:rPr>
        <w:footnoteRef/>
      </w:r>
      <w:r w:rsidRPr="00334CBA">
        <w:rPr>
          <w:lang w:val="en-US"/>
        </w:rPr>
        <w:t xml:space="preserve"> UNJHRO 3/2021, s. 16.</w:t>
      </w:r>
    </w:p>
  </w:footnote>
  <w:footnote w:id="79">
    <w:p w14:paraId="2A3FF54B" w14:textId="77777777" w:rsidR="009A4B8F" w:rsidRPr="00334CBA" w:rsidRDefault="009A4B8F" w:rsidP="009A4B8F">
      <w:pPr>
        <w:pStyle w:val="Alaviitteenteksti"/>
        <w:rPr>
          <w:lang w:val="en-US"/>
        </w:rPr>
      </w:pPr>
      <w:r>
        <w:rPr>
          <w:rStyle w:val="Alaviitteenviite"/>
        </w:rPr>
        <w:footnoteRef/>
      </w:r>
      <w:r w:rsidRPr="00334CBA">
        <w:rPr>
          <w:lang w:val="en-US"/>
        </w:rPr>
        <w:t xml:space="preserve"> UNJHRO 3/2021, s. 14 &amp; 17.</w:t>
      </w:r>
    </w:p>
  </w:footnote>
  <w:footnote w:id="80">
    <w:p w14:paraId="7FD8D88D" w14:textId="6A8CE11F" w:rsidR="00C06943" w:rsidRPr="00C06943" w:rsidRDefault="00C06943">
      <w:pPr>
        <w:pStyle w:val="Alaviitteenteksti"/>
        <w:rPr>
          <w:lang w:val="en-US"/>
        </w:rPr>
      </w:pPr>
      <w:r>
        <w:rPr>
          <w:rStyle w:val="Alaviitteenviite"/>
        </w:rPr>
        <w:footnoteRef/>
      </w:r>
      <w:r w:rsidRPr="00C06943">
        <w:rPr>
          <w:lang w:val="en-US"/>
        </w:rPr>
        <w:t xml:space="preserve"> </w:t>
      </w:r>
      <w:r>
        <w:rPr>
          <w:lang w:val="en-US"/>
        </w:rPr>
        <w:t>TNH 17.2.2006.</w:t>
      </w:r>
    </w:p>
  </w:footnote>
  <w:footnote w:id="81">
    <w:p w14:paraId="5F9F6488" w14:textId="74097F5E" w:rsidR="00C06943" w:rsidRPr="00C06943" w:rsidRDefault="00C06943">
      <w:pPr>
        <w:pStyle w:val="Alaviitteenteksti"/>
        <w:rPr>
          <w:lang w:val="en-US"/>
        </w:rPr>
      </w:pPr>
      <w:r>
        <w:rPr>
          <w:rStyle w:val="Alaviitteenviite"/>
        </w:rPr>
        <w:footnoteRef/>
      </w:r>
      <w:r w:rsidRPr="00C06943">
        <w:rPr>
          <w:lang w:val="en-US"/>
        </w:rPr>
        <w:t xml:space="preserve"> </w:t>
      </w:r>
      <w:r>
        <w:rPr>
          <w:lang w:val="en-US"/>
        </w:rPr>
        <w:t>MRG 6/2018.</w:t>
      </w:r>
    </w:p>
  </w:footnote>
  <w:footnote w:id="82">
    <w:p w14:paraId="3C49AB72" w14:textId="35F938D0" w:rsidR="001211DD" w:rsidRPr="001211DD" w:rsidRDefault="001211DD">
      <w:pPr>
        <w:pStyle w:val="Alaviitteenteksti"/>
        <w:rPr>
          <w:lang w:val="en-US"/>
        </w:rPr>
      </w:pPr>
      <w:r>
        <w:rPr>
          <w:rStyle w:val="Alaviitteenviite"/>
        </w:rPr>
        <w:footnoteRef/>
      </w:r>
      <w:r w:rsidRPr="001211DD">
        <w:rPr>
          <w:lang w:val="en-US"/>
        </w:rPr>
        <w:t xml:space="preserve"> </w:t>
      </w:r>
      <w:r>
        <w:rPr>
          <w:lang w:val="en-US"/>
        </w:rPr>
        <w:t>MRG 6/2018.</w:t>
      </w:r>
    </w:p>
  </w:footnote>
  <w:footnote w:id="83">
    <w:p w14:paraId="2D650403" w14:textId="52BF70E8" w:rsidR="009E21E0" w:rsidRPr="00B40CFC" w:rsidRDefault="009E21E0" w:rsidP="00B40CFC">
      <w:pPr>
        <w:pStyle w:val="Alaviitteenteksti"/>
        <w:jc w:val="left"/>
        <w:rPr>
          <w:lang w:val="en-US"/>
        </w:rPr>
      </w:pPr>
      <w:r>
        <w:rPr>
          <w:rStyle w:val="Alaviitteenviite"/>
        </w:rPr>
        <w:footnoteRef/>
      </w:r>
      <w:r w:rsidRPr="00B40CFC">
        <w:rPr>
          <w:lang w:val="en-US"/>
        </w:rPr>
        <w:t xml:space="preserve"> </w:t>
      </w:r>
      <w:r w:rsidR="00B40CFC" w:rsidRPr="0092672D">
        <w:rPr>
          <w:lang w:val="en-US"/>
        </w:rPr>
        <w:t>Crisis Group 30.10.2023</w:t>
      </w:r>
      <w:r w:rsidR="00B40CFC">
        <w:rPr>
          <w:lang w:val="en-US"/>
        </w:rPr>
        <w:t xml:space="preserve">, s. 12; </w:t>
      </w:r>
      <w:r w:rsidR="00B40CFC" w:rsidRPr="0008304C">
        <w:rPr>
          <w:lang w:val="en-US"/>
        </w:rPr>
        <w:t>La Libre Afrique / Cros 18.5.2021</w:t>
      </w:r>
      <w:r w:rsidR="00B40CFC">
        <w:rPr>
          <w:lang w:val="en-US"/>
        </w:rPr>
        <w:t xml:space="preserve">; </w:t>
      </w:r>
      <w:r w:rsidR="00B40CFC" w:rsidRPr="0081726D">
        <w:rPr>
          <w:lang w:val="en-US"/>
        </w:rPr>
        <w:t xml:space="preserve">The Great Lakes Eye / </w:t>
      </w:r>
      <w:proofErr w:type="spellStart"/>
      <w:r w:rsidR="00B40CFC" w:rsidRPr="0081726D">
        <w:rPr>
          <w:lang w:val="en-US"/>
        </w:rPr>
        <w:t>Gatimu</w:t>
      </w:r>
      <w:proofErr w:type="spellEnd"/>
      <w:r w:rsidR="00B40CFC" w:rsidRPr="0081726D">
        <w:rPr>
          <w:lang w:val="en-US"/>
        </w:rPr>
        <w:t xml:space="preserve"> 4</w:t>
      </w:r>
      <w:r w:rsidR="00B40CFC">
        <w:rPr>
          <w:lang w:val="en-US"/>
        </w:rPr>
        <w:t xml:space="preserve">.2.2025; </w:t>
      </w:r>
      <w:proofErr w:type="spellStart"/>
      <w:r w:rsidR="00B40CFC">
        <w:rPr>
          <w:lang w:val="en-US"/>
        </w:rPr>
        <w:t>Kennes</w:t>
      </w:r>
      <w:proofErr w:type="spellEnd"/>
      <w:r w:rsidR="00B40CFC">
        <w:rPr>
          <w:lang w:val="en-US"/>
        </w:rPr>
        <w:t xml:space="preserve"> 27.2.2025.</w:t>
      </w:r>
    </w:p>
  </w:footnote>
  <w:footnote w:id="84">
    <w:p w14:paraId="3F14541F" w14:textId="5A4105D6" w:rsidR="009E21E0" w:rsidRPr="000734CC" w:rsidRDefault="009E21E0" w:rsidP="00B40CFC">
      <w:pPr>
        <w:pStyle w:val="Alaviitteenteksti"/>
        <w:jc w:val="left"/>
        <w:rPr>
          <w:lang w:val="en-US"/>
        </w:rPr>
      </w:pPr>
      <w:r>
        <w:rPr>
          <w:rStyle w:val="Alaviitteenviite"/>
        </w:rPr>
        <w:footnoteRef/>
      </w:r>
      <w:r w:rsidRPr="000734CC">
        <w:rPr>
          <w:lang w:val="en-US"/>
        </w:rPr>
        <w:t xml:space="preserve"> </w:t>
      </w:r>
      <w:r w:rsidR="00B40CFC" w:rsidRPr="000734CC">
        <w:rPr>
          <w:lang w:val="en-US"/>
        </w:rPr>
        <w:t>Genocide Watch 31.10.2021.</w:t>
      </w:r>
    </w:p>
  </w:footnote>
  <w:footnote w:id="85">
    <w:p w14:paraId="5E1DBAEE" w14:textId="77777777" w:rsidR="00620110" w:rsidRPr="000734CC" w:rsidRDefault="00620110" w:rsidP="00620110">
      <w:pPr>
        <w:pStyle w:val="Alaviitteenteksti"/>
        <w:rPr>
          <w:lang w:val="en-US"/>
        </w:rPr>
      </w:pPr>
      <w:r>
        <w:rPr>
          <w:rStyle w:val="Alaviitteenviite"/>
        </w:rPr>
        <w:footnoteRef/>
      </w:r>
      <w:r w:rsidRPr="000734CC">
        <w:rPr>
          <w:lang w:val="en-US"/>
        </w:rPr>
        <w:t xml:space="preserve"> UN Women 31.12.2025, s. 3.</w:t>
      </w:r>
    </w:p>
  </w:footnote>
  <w:footnote w:id="86">
    <w:p w14:paraId="624F7870" w14:textId="368A0C88" w:rsidR="00F67C4D" w:rsidRDefault="00F67C4D">
      <w:pPr>
        <w:pStyle w:val="Alaviitteenteksti"/>
      </w:pPr>
      <w:r>
        <w:rPr>
          <w:rStyle w:val="Alaviitteenviite"/>
        </w:rPr>
        <w:footnoteRef/>
      </w:r>
      <w:r>
        <w:t xml:space="preserve"> </w:t>
      </w:r>
      <w:proofErr w:type="spellStart"/>
      <w:r w:rsidRPr="00F67C4D">
        <w:t>Congo</w:t>
      </w:r>
      <w:proofErr w:type="spellEnd"/>
      <w:r w:rsidRPr="00F67C4D">
        <w:t xml:space="preserve"> </w:t>
      </w:r>
      <w:proofErr w:type="spellStart"/>
      <w:r w:rsidRPr="00F67C4D">
        <w:t>Research</w:t>
      </w:r>
      <w:proofErr w:type="spellEnd"/>
      <w:r w:rsidRPr="00F67C4D">
        <w:t xml:space="preserve"> Network / </w:t>
      </w:r>
      <w:proofErr w:type="spellStart"/>
      <w:r w:rsidRPr="00F67C4D">
        <w:t>Delescluse</w:t>
      </w:r>
      <w:proofErr w:type="spellEnd"/>
      <w:r w:rsidRPr="00F67C4D">
        <w:t xml:space="preserve"> 1.4.2026.</w:t>
      </w:r>
    </w:p>
  </w:footnote>
  <w:footnote w:id="87">
    <w:p w14:paraId="1718B2D4" w14:textId="669B9C73" w:rsidR="00F67C4D" w:rsidRPr="00F67C4D" w:rsidRDefault="00F67C4D" w:rsidP="00F67C4D">
      <w:pPr>
        <w:pStyle w:val="Alaviitteenteksti"/>
        <w:jc w:val="left"/>
      </w:pPr>
      <w:r>
        <w:rPr>
          <w:rStyle w:val="Alaviitteenviite"/>
        </w:rPr>
        <w:footnoteRef/>
      </w:r>
      <w:r>
        <w:t xml:space="preserve"> </w:t>
      </w:r>
      <w:r w:rsidRPr="00F67C4D">
        <w:t xml:space="preserve">101 </w:t>
      </w:r>
      <w:proofErr w:type="spellStart"/>
      <w:r w:rsidRPr="00F67C4D">
        <w:t>Last</w:t>
      </w:r>
      <w:proofErr w:type="spellEnd"/>
      <w:r w:rsidRPr="00F67C4D">
        <w:t xml:space="preserve"> </w:t>
      </w:r>
      <w:proofErr w:type="spellStart"/>
      <w:r w:rsidRPr="00F67C4D">
        <w:t>Tribes</w:t>
      </w:r>
      <w:proofErr w:type="spellEnd"/>
      <w:r w:rsidRPr="00F67C4D">
        <w:t xml:space="preserve"> [päiväämätön].</w:t>
      </w:r>
      <w:r>
        <w:t xml:space="preserve"> Lähteen mukaan </w:t>
      </w:r>
      <w:proofErr w:type="spellStart"/>
      <w:r>
        <w:t>luba-kasai</w:t>
      </w:r>
      <w:proofErr w:type="spellEnd"/>
      <w:r>
        <w:t xml:space="preserve"> ja </w:t>
      </w:r>
      <w:proofErr w:type="spellStart"/>
      <w:r>
        <w:t>luba-katanga</w:t>
      </w:r>
      <w:proofErr w:type="spellEnd"/>
      <w:r>
        <w:t xml:space="preserve"> ovat useisiin eri murteisiin jakautuvan </w:t>
      </w:r>
      <w:proofErr w:type="spellStart"/>
      <w:r>
        <w:t>luba</w:t>
      </w:r>
      <w:proofErr w:type="spellEnd"/>
      <w:r>
        <w:t>-kielen kaksi pääasiallista murretta.</w:t>
      </w:r>
    </w:p>
  </w:footnote>
  <w:footnote w:id="88">
    <w:p w14:paraId="271C2B65" w14:textId="3210DC29" w:rsidR="00C06943" w:rsidRDefault="00C06943">
      <w:pPr>
        <w:pStyle w:val="Alaviitteenteksti"/>
      </w:pPr>
      <w:r>
        <w:rPr>
          <w:rStyle w:val="Alaviitteenviite"/>
        </w:rPr>
        <w:footnoteRef/>
      </w:r>
      <w:r>
        <w:t xml:space="preserve"> MRG 6/2018.</w:t>
      </w:r>
    </w:p>
  </w:footnote>
  <w:footnote w:id="89">
    <w:p w14:paraId="79AE977F" w14:textId="3AA32621" w:rsidR="00483094" w:rsidRDefault="00483094">
      <w:pPr>
        <w:pStyle w:val="Alaviitteenteksti"/>
      </w:pPr>
      <w:r>
        <w:rPr>
          <w:rStyle w:val="Alaviitteenviite"/>
        </w:rPr>
        <w:footnoteRef/>
      </w:r>
      <w:r>
        <w:t xml:space="preserve"> Maahanmuuttovirasto / maatietopalvelu 8.7.2024. Saatavilla Tellus-maatietokannassa.</w:t>
      </w:r>
    </w:p>
  </w:footnote>
  <w:footnote w:id="90">
    <w:p w14:paraId="49A23BBF" w14:textId="048573AE" w:rsidR="00F67C4D" w:rsidRPr="00F67C4D" w:rsidRDefault="00F67C4D">
      <w:pPr>
        <w:pStyle w:val="Alaviitteenteksti"/>
      </w:pPr>
      <w:r>
        <w:rPr>
          <w:rStyle w:val="Alaviitteenviite"/>
        </w:rPr>
        <w:footnoteRef/>
      </w:r>
      <w:r>
        <w:t xml:space="preserve"> Kts. esim. BBC 31.1.2025.</w:t>
      </w:r>
    </w:p>
  </w:footnote>
  <w:footnote w:id="91">
    <w:p w14:paraId="565213FD" w14:textId="738FEC25" w:rsidR="00002E58" w:rsidRDefault="00002E58">
      <w:pPr>
        <w:pStyle w:val="Alaviitteenteksti"/>
      </w:pPr>
      <w:r>
        <w:rPr>
          <w:rStyle w:val="Alaviitteenviite"/>
        </w:rPr>
        <w:footnoteRef/>
      </w:r>
      <w:r>
        <w:t xml:space="preserve"> Maahanmuuttovirasto / maatietopalvelu 20.1.2022. Saatavilla Tellus-maatietokannassa.</w:t>
      </w:r>
    </w:p>
  </w:footnote>
  <w:footnote w:id="92">
    <w:p w14:paraId="783B94F9" w14:textId="59CDD6E8" w:rsidR="00EF6379" w:rsidRPr="005A7651" w:rsidRDefault="00EF6379" w:rsidP="005A7651">
      <w:pPr>
        <w:pStyle w:val="Alaviitteenteksti"/>
        <w:jc w:val="left"/>
      </w:pPr>
      <w:r>
        <w:rPr>
          <w:rStyle w:val="Alaviitteenviite"/>
        </w:rPr>
        <w:footnoteRef/>
      </w:r>
      <w:r w:rsidRPr="005A7651">
        <w:t xml:space="preserve"> UNHCR 28.2.2026. </w:t>
      </w:r>
      <w:r w:rsidR="005A7651">
        <w:t xml:space="preserve">Vertailun vuoksi: </w:t>
      </w:r>
      <w:r w:rsidR="005A7651" w:rsidRPr="005A7651">
        <w:t xml:space="preserve">UNHCR:n mukaan </w:t>
      </w:r>
      <w:r w:rsidR="005A7651">
        <w:t>Afrikassa oleskeli noin 1,25 miljoonaa kongolaista pakolaista ja turvapaikanhakijaa, joista ylivoimainen enemmistö Kongon naapurimaissa.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8C4C4C"/>
    <w:multiLevelType w:val="hybridMultilevel"/>
    <w:tmpl w:val="ADB21C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6"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67C7DC4"/>
    <w:multiLevelType w:val="hybridMultilevel"/>
    <w:tmpl w:val="C3C296CE"/>
    <w:lvl w:ilvl="0" w:tplc="4352EC9C">
      <w:start w:val="20"/>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C272BED"/>
    <w:multiLevelType w:val="multilevel"/>
    <w:tmpl w:val="EF286224"/>
    <w:numStyleLink w:val="Style1"/>
  </w:abstractNum>
  <w:abstractNum w:abstractNumId="3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6"/>
  </w:num>
  <w:num w:numId="2">
    <w:abstractNumId w:val="31"/>
  </w:num>
  <w:num w:numId="3">
    <w:abstractNumId w:val="19"/>
  </w:num>
  <w:num w:numId="4">
    <w:abstractNumId w:val="16"/>
  </w:num>
  <w:num w:numId="5">
    <w:abstractNumId w:val="14"/>
  </w:num>
  <w:num w:numId="6">
    <w:abstractNumId w:val="22"/>
  </w:num>
  <w:num w:numId="7">
    <w:abstractNumId w:val="30"/>
  </w:num>
  <w:num w:numId="8">
    <w:abstractNumId w:val="29"/>
  </w:num>
  <w:num w:numId="9">
    <w:abstractNumId w:val="29"/>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5"/>
  </w:num>
  <w:num w:numId="19">
    <w:abstractNumId w:val="24"/>
  </w:num>
  <w:num w:numId="20">
    <w:abstractNumId w:val="35"/>
  </w:num>
  <w:num w:numId="21">
    <w:abstractNumId w:val="9"/>
  </w:num>
  <w:num w:numId="22">
    <w:abstractNumId w:val="33"/>
  </w:num>
  <w:num w:numId="23">
    <w:abstractNumId w:val="5"/>
  </w:num>
  <w:num w:numId="24">
    <w:abstractNumId w:val="11"/>
  </w:num>
  <w:num w:numId="25">
    <w:abstractNumId w:val="0"/>
  </w:num>
  <w:num w:numId="26">
    <w:abstractNumId w:val="34"/>
  </w:num>
  <w:num w:numId="27">
    <w:abstractNumId w:val="12"/>
  </w:num>
  <w:num w:numId="28">
    <w:abstractNumId w:val="7"/>
  </w:num>
  <w:num w:numId="29">
    <w:abstractNumId w:val="21"/>
  </w:num>
  <w:num w:numId="30">
    <w:abstractNumId w:val="4"/>
  </w:num>
  <w:num w:numId="31">
    <w:abstractNumId w:val="4"/>
  </w:num>
  <w:num w:numId="32">
    <w:abstractNumId w:val="4"/>
  </w:num>
  <w:num w:numId="33">
    <w:abstractNumId w:val="4"/>
  </w:num>
  <w:num w:numId="34">
    <w:abstractNumId w:val="26"/>
  </w:num>
  <w:num w:numId="35">
    <w:abstractNumId w:val="8"/>
  </w:num>
  <w:num w:numId="36">
    <w:abstractNumId w:val="2"/>
  </w:num>
  <w:num w:numId="37">
    <w:abstractNumId w:val="6"/>
  </w:num>
  <w:num w:numId="38">
    <w:abstractNumId w:val="28"/>
  </w:num>
  <w:num w:numId="39">
    <w:abstractNumId w:val="23"/>
  </w:num>
  <w:num w:numId="40">
    <w:abstractNumId w:val="18"/>
  </w:num>
  <w:num w:numId="41">
    <w:abstractNumId w:val="20"/>
  </w:num>
  <w:num w:numId="42">
    <w:abstractNumId w:val="32"/>
  </w:num>
  <w:num w:numId="43">
    <w:abstractNumId w:val="10"/>
  </w:num>
  <w:num w:numId="44">
    <w:abstractNumId w:val="17"/>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02E58"/>
    <w:rsid w:val="00010C97"/>
    <w:rsid w:val="00011B48"/>
    <w:rsid w:val="0001289F"/>
    <w:rsid w:val="00012EC0"/>
    <w:rsid w:val="00013B40"/>
    <w:rsid w:val="00013D2C"/>
    <w:rsid w:val="00013F3D"/>
    <w:rsid w:val="000140FF"/>
    <w:rsid w:val="00021D9E"/>
    <w:rsid w:val="0002266F"/>
    <w:rsid w:val="00022D94"/>
    <w:rsid w:val="00023864"/>
    <w:rsid w:val="00026220"/>
    <w:rsid w:val="000279BD"/>
    <w:rsid w:val="000311A1"/>
    <w:rsid w:val="00032BC9"/>
    <w:rsid w:val="00042E96"/>
    <w:rsid w:val="000434C4"/>
    <w:rsid w:val="000449EA"/>
    <w:rsid w:val="000455E3"/>
    <w:rsid w:val="00046783"/>
    <w:rsid w:val="00053A94"/>
    <w:rsid w:val="00053DAA"/>
    <w:rsid w:val="000564EB"/>
    <w:rsid w:val="000663E8"/>
    <w:rsid w:val="00067A5E"/>
    <w:rsid w:val="0007094E"/>
    <w:rsid w:val="00072438"/>
    <w:rsid w:val="000725DF"/>
    <w:rsid w:val="000734CC"/>
    <w:rsid w:val="00073D79"/>
    <w:rsid w:val="00082DFE"/>
    <w:rsid w:val="0008304C"/>
    <w:rsid w:val="0009323F"/>
    <w:rsid w:val="00097E3D"/>
    <w:rsid w:val="000A2DC6"/>
    <w:rsid w:val="000B19AE"/>
    <w:rsid w:val="000B3472"/>
    <w:rsid w:val="000B7936"/>
    <w:rsid w:val="000B7ABB"/>
    <w:rsid w:val="000C0009"/>
    <w:rsid w:val="000C1677"/>
    <w:rsid w:val="000D11D5"/>
    <w:rsid w:val="000D45F8"/>
    <w:rsid w:val="000E1A4B"/>
    <w:rsid w:val="000E2D54"/>
    <w:rsid w:val="000E56AA"/>
    <w:rsid w:val="000E693C"/>
    <w:rsid w:val="000E70E2"/>
    <w:rsid w:val="000F1318"/>
    <w:rsid w:val="000F4AD8"/>
    <w:rsid w:val="000F528D"/>
    <w:rsid w:val="000F6F25"/>
    <w:rsid w:val="000F793B"/>
    <w:rsid w:val="000F7B31"/>
    <w:rsid w:val="00100F52"/>
    <w:rsid w:val="00102456"/>
    <w:rsid w:val="00103D9A"/>
    <w:rsid w:val="00110468"/>
    <w:rsid w:val="0011073F"/>
    <w:rsid w:val="00110B17"/>
    <w:rsid w:val="00117EA9"/>
    <w:rsid w:val="001211DD"/>
    <w:rsid w:val="00122D6C"/>
    <w:rsid w:val="001240E4"/>
    <w:rsid w:val="00125AC9"/>
    <w:rsid w:val="00125BFA"/>
    <w:rsid w:val="00126F09"/>
    <w:rsid w:val="00130E24"/>
    <w:rsid w:val="00131B7A"/>
    <w:rsid w:val="00134D24"/>
    <w:rsid w:val="001360E5"/>
    <w:rsid w:val="001366EE"/>
    <w:rsid w:val="00136FEB"/>
    <w:rsid w:val="00142486"/>
    <w:rsid w:val="00144B88"/>
    <w:rsid w:val="001455B4"/>
    <w:rsid w:val="00145ECA"/>
    <w:rsid w:val="0015362E"/>
    <w:rsid w:val="0016200F"/>
    <w:rsid w:val="00162403"/>
    <w:rsid w:val="00165F63"/>
    <w:rsid w:val="001678AD"/>
    <w:rsid w:val="00171F73"/>
    <w:rsid w:val="001741CB"/>
    <w:rsid w:val="001758C8"/>
    <w:rsid w:val="00182C11"/>
    <w:rsid w:val="00184DF5"/>
    <w:rsid w:val="001907C5"/>
    <w:rsid w:val="001951CB"/>
    <w:rsid w:val="0019524D"/>
    <w:rsid w:val="0019558C"/>
    <w:rsid w:val="00195763"/>
    <w:rsid w:val="001A1146"/>
    <w:rsid w:val="001A1EB3"/>
    <w:rsid w:val="001A2630"/>
    <w:rsid w:val="001A392D"/>
    <w:rsid w:val="001A4752"/>
    <w:rsid w:val="001A6089"/>
    <w:rsid w:val="001A6449"/>
    <w:rsid w:val="001A6B4D"/>
    <w:rsid w:val="001B2917"/>
    <w:rsid w:val="001B5A04"/>
    <w:rsid w:val="001B6B07"/>
    <w:rsid w:val="001C0382"/>
    <w:rsid w:val="001C076A"/>
    <w:rsid w:val="001C0C10"/>
    <w:rsid w:val="001C245E"/>
    <w:rsid w:val="001C2A8A"/>
    <w:rsid w:val="001C3EB2"/>
    <w:rsid w:val="001C422A"/>
    <w:rsid w:val="001D015C"/>
    <w:rsid w:val="001D1831"/>
    <w:rsid w:val="001D587F"/>
    <w:rsid w:val="001D5CAA"/>
    <w:rsid w:val="001D63F6"/>
    <w:rsid w:val="001D7D5D"/>
    <w:rsid w:val="001E1803"/>
    <w:rsid w:val="001E21A8"/>
    <w:rsid w:val="001E40F5"/>
    <w:rsid w:val="001F00E2"/>
    <w:rsid w:val="001F1B08"/>
    <w:rsid w:val="001F44AC"/>
    <w:rsid w:val="00201B3A"/>
    <w:rsid w:val="00206DFC"/>
    <w:rsid w:val="00216561"/>
    <w:rsid w:val="002248A2"/>
    <w:rsid w:val="00224FD6"/>
    <w:rsid w:val="002255F2"/>
    <w:rsid w:val="0022712B"/>
    <w:rsid w:val="00231C6F"/>
    <w:rsid w:val="002350CB"/>
    <w:rsid w:val="00237A3B"/>
    <w:rsid w:val="00237C15"/>
    <w:rsid w:val="00240762"/>
    <w:rsid w:val="002449BF"/>
    <w:rsid w:val="00252F50"/>
    <w:rsid w:val="00253B21"/>
    <w:rsid w:val="00255AA2"/>
    <w:rsid w:val="002571E9"/>
    <w:rsid w:val="0025735B"/>
    <w:rsid w:val="002629C5"/>
    <w:rsid w:val="00267906"/>
    <w:rsid w:val="00267E88"/>
    <w:rsid w:val="00272D9D"/>
    <w:rsid w:val="00273C5C"/>
    <w:rsid w:val="002767E1"/>
    <w:rsid w:val="00283EEE"/>
    <w:rsid w:val="0028420A"/>
    <w:rsid w:val="00285FCE"/>
    <w:rsid w:val="00297E09"/>
    <w:rsid w:val="002A26FF"/>
    <w:rsid w:val="002A46D2"/>
    <w:rsid w:val="002A6054"/>
    <w:rsid w:val="002B3BD9"/>
    <w:rsid w:val="002B4BCC"/>
    <w:rsid w:val="002B4F5C"/>
    <w:rsid w:val="002B5E48"/>
    <w:rsid w:val="002C1AD0"/>
    <w:rsid w:val="002C2668"/>
    <w:rsid w:val="002C4FEA"/>
    <w:rsid w:val="002C656A"/>
    <w:rsid w:val="002D0032"/>
    <w:rsid w:val="002D0D4A"/>
    <w:rsid w:val="002D185F"/>
    <w:rsid w:val="002D4734"/>
    <w:rsid w:val="002D70EF"/>
    <w:rsid w:val="002D7383"/>
    <w:rsid w:val="002E0B87"/>
    <w:rsid w:val="002E7DCF"/>
    <w:rsid w:val="002F14A4"/>
    <w:rsid w:val="00303689"/>
    <w:rsid w:val="003077A4"/>
    <w:rsid w:val="00313178"/>
    <w:rsid w:val="003135FC"/>
    <w:rsid w:val="003137C7"/>
    <w:rsid w:val="00313CBC"/>
    <w:rsid w:val="00313CBF"/>
    <w:rsid w:val="0032021E"/>
    <w:rsid w:val="0032133D"/>
    <w:rsid w:val="003226F0"/>
    <w:rsid w:val="00323D4D"/>
    <w:rsid w:val="00332E19"/>
    <w:rsid w:val="00333B67"/>
    <w:rsid w:val="00334CBA"/>
    <w:rsid w:val="00335D68"/>
    <w:rsid w:val="0033622F"/>
    <w:rsid w:val="00337E76"/>
    <w:rsid w:val="00342A30"/>
    <w:rsid w:val="00347105"/>
    <w:rsid w:val="00350B07"/>
    <w:rsid w:val="00351B7D"/>
    <w:rsid w:val="00354E21"/>
    <w:rsid w:val="00360BFD"/>
    <w:rsid w:val="00365407"/>
    <w:rsid w:val="0036677B"/>
    <w:rsid w:val="003673C0"/>
    <w:rsid w:val="00370E4F"/>
    <w:rsid w:val="003732E7"/>
    <w:rsid w:val="00373713"/>
    <w:rsid w:val="003754A5"/>
    <w:rsid w:val="00376326"/>
    <w:rsid w:val="0037693B"/>
    <w:rsid w:val="00377AEB"/>
    <w:rsid w:val="00382A15"/>
    <w:rsid w:val="0038473B"/>
    <w:rsid w:val="00385B1D"/>
    <w:rsid w:val="00386D90"/>
    <w:rsid w:val="00390DB7"/>
    <w:rsid w:val="00391601"/>
    <w:rsid w:val="003919C5"/>
    <w:rsid w:val="0039232D"/>
    <w:rsid w:val="003964A3"/>
    <w:rsid w:val="003976AD"/>
    <w:rsid w:val="003A0D6A"/>
    <w:rsid w:val="003B0C69"/>
    <w:rsid w:val="003B144B"/>
    <w:rsid w:val="003B3150"/>
    <w:rsid w:val="003C1963"/>
    <w:rsid w:val="003C4049"/>
    <w:rsid w:val="003C43BA"/>
    <w:rsid w:val="003C5382"/>
    <w:rsid w:val="003D0AB9"/>
    <w:rsid w:val="003D1ED4"/>
    <w:rsid w:val="003D4732"/>
    <w:rsid w:val="003D512F"/>
    <w:rsid w:val="003D52FD"/>
    <w:rsid w:val="003E5660"/>
    <w:rsid w:val="003E752A"/>
    <w:rsid w:val="003F12D9"/>
    <w:rsid w:val="003F25EB"/>
    <w:rsid w:val="003F5BFA"/>
    <w:rsid w:val="00402521"/>
    <w:rsid w:val="004045B4"/>
    <w:rsid w:val="00410407"/>
    <w:rsid w:val="004128EA"/>
    <w:rsid w:val="00413185"/>
    <w:rsid w:val="00415482"/>
    <w:rsid w:val="00415C14"/>
    <w:rsid w:val="0041667A"/>
    <w:rsid w:val="00417E0E"/>
    <w:rsid w:val="00421708"/>
    <w:rsid w:val="004221B0"/>
    <w:rsid w:val="00423E56"/>
    <w:rsid w:val="004252AE"/>
    <w:rsid w:val="0042556E"/>
    <w:rsid w:val="00425BF0"/>
    <w:rsid w:val="00427ABE"/>
    <w:rsid w:val="0043343B"/>
    <w:rsid w:val="00435A25"/>
    <w:rsid w:val="0043717D"/>
    <w:rsid w:val="00440722"/>
    <w:rsid w:val="00441E09"/>
    <w:rsid w:val="00443CC2"/>
    <w:rsid w:val="004460C6"/>
    <w:rsid w:val="00452A50"/>
    <w:rsid w:val="00457036"/>
    <w:rsid w:val="00460ADC"/>
    <w:rsid w:val="00463533"/>
    <w:rsid w:val="00465DC6"/>
    <w:rsid w:val="004739E4"/>
    <w:rsid w:val="0047544F"/>
    <w:rsid w:val="00480C06"/>
    <w:rsid w:val="00482D0E"/>
    <w:rsid w:val="00483094"/>
    <w:rsid w:val="00483E37"/>
    <w:rsid w:val="00485CF0"/>
    <w:rsid w:val="004910D4"/>
    <w:rsid w:val="004964D9"/>
    <w:rsid w:val="00497381"/>
    <w:rsid w:val="004A05E7"/>
    <w:rsid w:val="004A112C"/>
    <w:rsid w:val="004A2FED"/>
    <w:rsid w:val="004A3E23"/>
    <w:rsid w:val="004B2B44"/>
    <w:rsid w:val="004B34E1"/>
    <w:rsid w:val="004B5986"/>
    <w:rsid w:val="004C0723"/>
    <w:rsid w:val="004C1C47"/>
    <w:rsid w:val="004C23F9"/>
    <w:rsid w:val="004C64CE"/>
    <w:rsid w:val="004C671D"/>
    <w:rsid w:val="004C6C93"/>
    <w:rsid w:val="004D3E2F"/>
    <w:rsid w:val="004D7499"/>
    <w:rsid w:val="004D76E3"/>
    <w:rsid w:val="004E598B"/>
    <w:rsid w:val="004F15C9"/>
    <w:rsid w:val="004F28FE"/>
    <w:rsid w:val="004F4078"/>
    <w:rsid w:val="00502269"/>
    <w:rsid w:val="00502482"/>
    <w:rsid w:val="00502BF1"/>
    <w:rsid w:val="00504327"/>
    <w:rsid w:val="005147E4"/>
    <w:rsid w:val="005249E5"/>
    <w:rsid w:val="00525360"/>
    <w:rsid w:val="00526994"/>
    <w:rsid w:val="00526C3A"/>
    <w:rsid w:val="00527E87"/>
    <w:rsid w:val="00543B88"/>
    <w:rsid w:val="00543F66"/>
    <w:rsid w:val="0054791D"/>
    <w:rsid w:val="00547EC6"/>
    <w:rsid w:val="00552EE7"/>
    <w:rsid w:val="00554136"/>
    <w:rsid w:val="00554A7A"/>
    <w:rsid w:val="0055582F"/>
    <w:rsid w:val="00555E75"/>
    <w:rsid w:val="00556532"/>
    <w:rsid w:val="0056097F"/>
    <w:rsid w:val="00560F05"/>
    <w:rsid w:val="0056613C"/>
    <w:rsid w:val="00566672"/>
    <w:rsid w:val="00570BDA"/>
    <w:rsid w:val="005719F7"/>
    <w:rsid w:val="005814A1"/>
    <w:rsid w:val="00583FE4"/>
    <w:rsid w:val="00585ACC"/>
    <w:rsid w:val="005A0139"/>
    <w:rsid w:val="005A309A"/>
    <w:rsid w:val="005A7651"/>
    <w:rsid w:val="005B00BB"/>
    <w:rsid w:val="005B16CE"/>
    <w:rsid w:val="005B186F"/>
    <w:rsid w:val="005B26DE"/>
    <w:rsid w:val="005B3063"/>
    <w:rsid w:val="005B3A3F"/>
    <w:rsid w:val="005B47D8"/>
    <w:rsid w:val="005B5D06"/>
    <w:rsid w:val="005B6C91"/>
    <w:rsid w:val="005C1765"/>
    <w:rsid w:val="005C36C8"/>
    <w:rsid w:val="005D3A33"/>
    <w:rsid w:val="005D7EB5"/>
    <w:rsid w:val="005E2BC1"/>
    <w:rsid w:val="005E63E8"/>
    <w:rsid w:val="005F163B"/>
    <w:rsid w:val="0060063B"/>
    <w:rsid w:val="00601F27"/>
    <w:rsid w:val="00613331"/>
    <w:rsid w:val="0061559D"/>
    <w:rsid w:val="00620110"/>
    <w:rsid w:val="00620595"/>
    <w:rsid w:val="00621F7C"/>
    <w:rsid w:val="0062314C"/>
    <w:rsid w:val="00624E26"/>
    <w:rsid w:val="00625F86"/>
    <w:rsid w:val="00627C21"/>
    <w:rsid w:val="00633200"/>
    <w:rsid w:val="00633597"/>
    <w:rsid w:val="00633B6D"/>
    <w:rsid w:val="00633BBD"/>
    <w:rsid w:val="0063426C"/>
    <w:rsid w:val="00634FEB"/>
    <w:rsid w:val="00636E35"/>
    <w:rsid w:val="00642056"/>
    <w:rsid w:val="0064460B"/>
    <w:rsid w:val="0064589F"/>
    <w:rsid w:val="00655C4C"/>
    <w:rsid w:val="00655EE5"/>
    <w:rsid w:val="006560AE"/>
    <w:rsid w:val="00662B56"/>
    <w:rsid w:val="00662F33"/>
    <w:rsid w:val="00666FD6"/>
    <w:rsid w:val="00671041"/>
    <w:rsid w:val="006712C4"/>
    <w:rsid w:val="0068179D"/>
    <w:rsid w:val="00686CF3"/>
    <w:rsid w:val="0069181E"/>
    <w:rsid w:val="00691DD0"/>
    <w:rsid w:val="00692084"/>
    <w:rsid w:val="006A1A26"/>
    <w:rsid w:val="006A25BD"/>
    <w:rsid w:val="006A2F5D"/>
    <w:rsid w:val="006A4F5F"/>
    <w:rsid w:val="006B1508"/>
    <w:rsid w:val="006B1909"/>
    <w:rsid w:val="006B3E85"/>
    <w:rsid w:val="006B4626"/>
    <w:rsid w:val="006B6516"/>
    <w:rsid w:val="006C1DBE"/>
    <w:rsid w:val="006C2EFE"/>
    <w:rsid w:val="006C7A99"/>
    <w:rsid w:val="006D1E03"/>
    <w:rsid w:val="006D3068"/>
    <w:rsid w:val="006D54EA"/>
    <w:rsid w:val="006D7BA2"/>
    <w:rsid w:val="006E2006"/>
    <w:rsid w:val="006E4813"/>
    <w:rsid w:val="006E7D0B"/>
    <w:rsid w:val="006F0B7C"/>
    <w:rsid w:val="006F0BAE"/>
    <w:rsid w:val="0070377D"/>
    <w:rsid w:val="007060D4"/>
    <w:rsid w:val="00711F43"/>
    <w:rsid w:val="00712855"/>
    <w:rsid w:val="00714B49"/>
    <w:rsid w:val="00715994"/>
    <w:rsid w:val="007168DA"/>
    <w:rsid w:val="007212A4"/>
    <w:rsid w:val="00723843"/>
    <w:rsid w:val="0073068A"/>
    <w:rsid w:val="0074104A"/>
    <w:rsid w:val="0074158A"/>
    <w:rsid w:val="00745028"/>
    <w:rsid w:val="00745C93"/>
    <w:rsid w:val="00747EF4"/>
    <w:rsid w:val="00751AF9"/>
    <w:rsid w:val="00751EBB"/>
    <w:rsid w:val="00755912"/>
    <w:rsid w:val="00764007"/>
    <w:rsid w:val="0076597D"/>
    <w:rsid w:val="00772240"/>
    <w:rsid w:val="00777EA3"/>
    <w:rsid w:val="00783A36"/>
    <w:rsid w:val="00784746"/>
    <w:rsid w:val="00785D58"/>
    <w:rsid w:val="007943C8"/>
    <w:rsid w:val="007A48CF"/>
    <w:rsid w:val="007B0EE4"/>
    <w:rsid w:val="007B2D20"/>
    <w:rsid w:val="007C057B"/>
    <w:rsid w:val="007C1151"/>
    <w:rsid w:val="007C25EB"/>
    <w:rsid w:val="007C493B"/>
    <w:rsid w:val="007C4B6F"/>
    <w:rsid w:val="007C5BB2"/>
    <w:rsid w:val="007C7655"/>
    <w:rsid w:val="007D22E0"/>
    <w:rsid w:val="007D627D"/>
    <w:rsid w:val="007E0069"/>
    <w:rsid w:val="007E2885"/>
    <w:rsid w:val="007E4CBD"/>
    <w:rsid w:val="007F6ADA"/>
    <w:rsid w:val="00800AA9"/>
    <w:rsid w:val="008020E6"/>
    <w:rsid w:val="00803B42"/>
    <w:rsid w:val="008056B5"/>
    <w:rsid w:val="00810134"/>
    <w:rsid w:val="00811BE0"/>
    <w:rsid w:val="00813CD8"/>
    <w:rsid w:val="0081726D"/>
    <w:rsid w:val="008175B4"/>
    <w:rsid w:val="00817C3D"/>
    <w:rsid w:val="00820250"/>
    <w:rsid w:val="00822922"/>
    <w:rsid w:val="008350F0"/>
    <w:rsid w:val="00835734"/>
    <w:rsid w:val="0084029C"/>
    <w:rsid w:val="008443A0"/>
    <w:rsid w:val="008455C0"/>
    <w:rsid w:val="00845940"/>
    <w:rsid w:val="00852D29"/>
    <w:rsid w:val="008571C0"/>
    <w:rsid w:val="00860C12"/>
    <w:rsid w:val="00861045"/>
    <w:rsid w:val="008660EB"/>
    <w:rsid w:val="00866C46"/>
    <w:rsid w:val="0087371C"/>
    <w:rsid w:val="00873A37"/>
    <w:rsid w:val="008755BF"/>
    <w:rsid w:val="00883C7F"/>
    <w:rsid w:val="008963FF"/>
    <w:rsid w:val="0089643F"/>
    <w:rsid w:val="00896E45"/>
    <w:rsid w:val="008A195F"/>
    <w:rsid w:val="008A68EC"/>
    <w:rsid w:val="008B2637"/>
    <w:rsid w:val="008B44DF"/>
    <w:rsid w:val="008B4C53"/>
    <w:rsid w:val="008C3171"/>
    <w:rsid w:val="008C3FF0"/>
    <w:rsid w:val="008C6A0E"/>
    <w:rsid w:val="008D4F06"/>
    <w:rsid w:val="008D6D13"/>
    <w:rsid w:val="008E0129"/>
    <w:rsid w:val="008E0A96"/>
    <w:rsid w:val="008E1575"/>
    <w:rsid w:val="008E618D"/>
    <w:rsid w:val="008F20FD"/>
    <w:rsid w:val="008F2AAB"/>
    <w:rsid w:val="008F3103"/>
    <w:rsid w:val="0090479F"/>
    <w:rsid w:val="00904F4F"/>
    <w:rsid w:val="00911DB9"/>
    <w:rsid w:val="0091606D"/>
    <w:rsid w:val="009170B9"/>
    <w:rsid w:val="00921538"/>
    <w:rsid w:val="009230EE"/>
    <w:rsid w:val="0092672D"/>
    <w:rsid w:val="009340D6"/>
    <w:rsid w:val="00935C57"/>
    <w:rsid w:val="00940A1F"/>
    <w:rsid w:val="00941FAB"/>
    <w:rsid w:val="009430FA"/>
    <w:rsid w:val="00946530"/>
    <w:rsid w:val="00952982"/>
    <w:rsid w:val="00956B49"/>
    <w:rsid w:val="009573BE"/>
    <w:rsid w:val="00966541"/>
    <w:rsid w:val="009721EF"/>
    <w:rsid w:val="009738E6"/>
    <w:rsid w:val="00980F1C"/>
    <w:rsid w:val="00981808"/>
    <w:rsid w:val="00985D89"/>
    <w:rsid w:val="009878FF"/>
    <w:rsid w:val="0099548E"/>
    <w:rsid w:val="00996205"/>
    <w:rsid w:val="009A0721"/>
    <w:rsid w:val="009A4B8F"/>
    <w:rsid w:val="009B58E3"/>
    <w:rsid w:val="009B606B"/>
    <w:rsid w:val="009C2571"/>
    <w:rsid w:val="009C25FA"/>
    <w:rsid w:val="009C3E44"/>
    <w:rsid w:val="009C40C3"/>
    <w:rsid w:val="009D26CC"/>
    <w:rsid w:val="009D44A2"/>
    <w:rsid w:val="009D74EA"/>
    <w:rsid w:val="009E0F44"/>
    <w:rsid w:val="009E21E0"/>
    <w:rsid w:val="009E3B08"/>
    <w:rsid w:val="009E3C92"/>
    <w:rsid w:val="009E6FD0"/>
    <w:rsid w:val="009F1381"/>
    <w:rsid w:val="009F2F3A"/>
    <w:rsid w:val="009F38A8"/>
    <w:rsid w:val="009F6DAF"/>
    <w:rsid w:val="00A04FF1"/>
    <w:rsid w:val="00A05864"/>
    <w:rsid w:val="00A058E4"/>
    <w:rsid w:val="00A05A3C"/>
    <w:rsid w:val="00A1197C"/>
    <w:rsid w:val="00A14891"/>
    <w:rsid w:val="00A23C83"/>
    <w:rsid w:val="00A244E4"/>
    <w:rsid w:val="00A246A3"/>
    <w:rsid w:val="00A24BAA"/>
    <w:rsid w:val="00A30EA0"/>
    <w:rsid w:val="00A35BCB"/>
    <w:rsid w:val="00A37408"/>
    <w:rsid w:val="00A37BF6"/>
    <w:rsid w:val="00A40C20"/>
    <w:rsid w:val="00A4571D"/>
    <w:rsid w:val="00A464C2"/>
    <w:rsid w:val="00A522BB"/>
    <w:rsid w:val="00A613A8"/>
    <w:rsid w:val="00A6466D"/>
    <w:rsid w:val="00A66FE3"/>
    <w:rsid w:val="00A74713"/>
    <w:rsid w:val="00A75755"/>
    <w:rsid w:val="00A76744"/>
    <w:rsid w:val="00A7678F"/>
    <w:rsid w:val="00A8295C"/>
    <w:rsid w:val="00A83516"/>
    <w:rsid w:val="00A900EA"/>
    <w:rsid w:val="00A93B2D"/>
    <w:rsid w:val="00A944F2"/>
    <w:rsid w:val="00A95D8B"/>
    <w:rsid w:val="00AA07C1"/>
    <w:rsid w:val="00AA0BCE"/>
    <w:rsid w:val="00AB45C2"/>
    <w:rsid w:val="00AC4FDE"/>
    <w:rsid w:val="00AC53A0"/>
    <w:rsid w:val="00AC5E4B"/>
    <w:rsid w:val="00AD68AC"/>
    <w:rsid w:val="00AD766E"/>
    <w:rsid w:val="00AE08A1"/>
    <w:rsid w:val="00AE1B7B"/>
    <w:rsid w:val="00AE21E8"/>
    <w:rsid w:val="00AE356B"/>
    <w:rsid w:val="00AE54AA"/>
    <w:rsid w:val="00AE67F7"/>
    <w:rsid w:val="00AE7452"/>
    <w:rsid w:val="00AE7C7B"/>
    <w:rsid w:val="00AF03BC"/>
    <w:rsid w:val="00AF306C"/>
    <w:rsid w:val="00B0234C"/>
    <w:rsid w:val="00B027FA"/>
    <w:rsid w:val="00B065C4"/>
    <w:rsid w:val="00B07C42"/>
    <w:rsid w:val="00B112B8"/>
    <w:rsid w:val="00B2030B"/>
    <w:rsid w:val="00B23410"/>
    <w:rsid w:val="00B3020B"/>
    <w:rsid w:val="00B33381"/>
    <w:rsid w:val="00B37882"/>
    <w:rsid w:val="00B40CFC"/>
    <w:rsid w:val="00B46E68"/>
    <w:rsid w:val="00B50D37"/>
    <w:rsid w:val="00B529CE"/>
    <w:rsid w:val="00B52A4D"/>
    <w:rsid w:val="00B52DD7"/>
    <w:rsid w:val="00B5559E"/>
    <w:rsid w:val="00B65278"/>
    <w:rsid w:val="00B65DBE"/>
    <w:rsid w:val="00B70293"/>
    <w:rsid w:val="00B70C2F"/>
    <w:rsid w:val="00B7440B"/>
    <w:rsid w:val="00B85233"/>
    <w:rsid w:val="00B90514"/>
    <w:rsid w:val="00B918B0"/>
    <w:rsid w:val="00B96A72"/>
    <w:rsid w:val="00BA2164"/>
    <w:rsid w:val="00BA2397"/>
    <w:rsid w:val="00BA28B6"/>
    <w:rsid w:val="00BB0B29"/>
    <w:rsid w:val="00BB785D"/>
    <w:rsid w:val="00BB7F45"/>
    <w:rsid w:val="00BC13B1"/>
    <w:rsid w:val="00BC1CB7"/>
    <w:rsid w:val="00BC2A49"/>
    <w:rsid w:val="00BC367A"/>
    <w:rsid w:val="00BD0A90"/>
    <w:rsid w:val="00BD1077"/>
    <w:rsid w:val="00BD4F4E"/>
    <w:rsid w:val="00BD6A15"/>
    <w:rsid w:val="00BE0837"/>
    <w:rsid w:val="00BE2758"/>
    <w:rsid w:val="00BE3A67"/>
    <w:rsid w:val="00BE5661"/>
    <w:rsid w:val="00BE608B"/>
    <w:rsid w:val="00BE7E5C"/>
    <w:rsid w:val="00BF016D"/>
    <w:rsid w:val="00BF1D2A"/>
    <w:rsid w:val="00BF232B"/>
    <w:rsid w:val="00BF287D"/>
    <w:rsid w:val="00BF744C"/>
    <w:rsid w:val="00C0300B"/>
    <w:rsid w:val="00C06943"/>
    <w:rsid w:val="00C06A16"/>
    <w:rsid w:val="00C06FCB"/>
    <w:rsid w:val="00C1035E"/>
    <w:rsid w:val="00C112FB"/>
    <w:rsid w:val="00C121BE"/>
    <w:rsid w:val="00C1302F"/>
    <w:rsid w:val="00C16602"/>
    <w:rsid w:val="00C25F4A"/>
    <w:rsid w:val="00C26F53"/>
    <w:rsid w:val="00C312C8"/>
    <w:rsid w:val="00C31B9E"/>
    <w:rsid w:val="00C348A3"/>
    <w:rsid w:val="00C40C80"/>
    <w:rsid w:val="00C425D4"/>
    <w:rsid w:val="00C42835"/>
    <w:rsid w:val="00C50407"/>
    <w:rsid w:val="00C52871"/>
    <w:rsid w:val="00C60D47"/>
    <w:rsid w:val="00C65F61"/>
    <w:rsid w:val="00C73275"/>
    <w:rsid w:val="00C73969"/>
    <w:rsid w:val="00C747DB"/>
    <w:rsid w:val="00C75195"/>
    <w:rsid w:val="00C82934"/>
    <w:rsid w:val="00C90927"/>
    <w:rsid w:val="00C90D86"/>
    <w:rsid w:val="00C9225C"/>
    <w:rsid w:val="00C94FC7"/>
    <w:rsid w:val="00C95A8B"/>
    <w:rsid w:val="00CA66B5"/>
    <w:rsid w:val="00CC25B9"/>
    <w:rsid w:val="00CC3CAE"/>
    <w:rsid w:val="00CD778F"/>
    <w:rsid w:val="00CE1C8B"/>
    <w:rsid w:val="00CE26C7"/>
    <w:rsid w:val="00CE39FB"/>
    <w:rsid w:val="00CE62D7"/>
    <w:rsid w:val="00CF3765"/>
    <w:rsid w:val="00CF6200"/>
    <w:rsid w:val="00CF6A4B"/>
    <w:rsid w:val="00CF712C"/>
    <w:rsid w:val="00CF765E"/>
    <w:rsid w:val="00D130E2"/>
    <w:rsid w:val="00D131BD"/>
    <w:rsid w:val="00D152E0"/>
    <w:rsid w:val="00D158DD"/>
    <w:rsid w:val="00D15CD6"/>
    <w:rsid w:val="00D171E5"/>
    <w:rsid w:val="00D205C8"/>
    <w:rsid w:val="00D21FB6"/>
    <w:rsid w:val="00D24D52"/>
    <w:rsid w:val="00D31E89"/>
    <w:rsid w:val="00D327C0"/>
    <w:rsid w:val="00D37291"/>
    <w:rsid w:val="00D4034D"/>
    <w:rsid w:val="00D40708"/>
    <w:rsid w:val="00D40CB5"/>
    <w:rsid w:val="00D43F93"/>
    <w:rsid w:val="00D47232"/>
    <w:rsid w:val="00D54995"/>
    <w:rsid w:val="00D57EA6"/>
    <w:rsid w:val="00D6150B"/>
    <w:rsid w:val="00D6472E"/>
    <w:rsid w:val="00D724F3"/>
    <w:rsid w:val="00D80B00"/>
    <w:rsid w:val="00D80CF9"/>
    <w:rsid w:val="00D847AA"/>
    <w:rsid w:val="00D849E6"/>
    <w:rsid w:val="00D85581"/>
    <w:rsid w:val="00D858D8"/>
    <w:rsid w:val="00D85A53"/>
    <w:rsid w:val="00D86494"/>
    <w:rsid w:val="00D9061B"/>
    <w:rsid w:val="00D92216"/>
    <w:rsid w:val="00D93433"/>
    <w:rsid w:val="00D966BD"/>
    <w:rsid w:val="00D9702B"/>
    <w:rsid w:val="00DA0CF7"/>
    <w:rsid w:val="00DA6AAC"/>
    <w:rsid w:val="00DB0369"/>
    <w:rsid w:val="00DB0A43"/>
    <w:rsid w:val="00DB1E92"/>
    <w:rsid w:val="00DB256D"/>
    <w:rsid w:val="00DB6E90"/>
    <w:rsid w:val="00DB70B8"/>
    <w:rsid w:val="00DC1073"/>
    <w:rsid w:val="00DC5480"/>
    <w:rsid w:val="00DC565C"/>
    <w:rsid w:val="00DC6CD6"/>
    <w:rsid w:val="00DC729C"/>
    <w:rsid w:val="00DC7D6F"/>
    <w:rsid w:val="00DD0451"/>
    <w:rsid w:val="00DD2A80"/>
    <w:rsid w:val="00DD7FA9"/>
    <w:rsid w:val="00DE03AE"/>
    <w:rsid w:val="00DE1C15"/>
    <w:rsid w:val="00DE3B87"/>
    <w:rsid w:val="00DE4FA8"/>
    <w:rsid w:val="00DE689D"/>
    <w:rsid w:val="00DF4C39"/>
    <w:rsid w:val="00DF5625"/>
    <w:rsid w:val="00E002A5"/>
    <w:rsid w:val="00E0146F"/>
    <w:rsid w:val="00E01537"/>
    <w:rsid w:val="00E0209A"/>
    <w:rsid w:val="00E100BE"/>
    <w:rsid w:val="00E10F4B"/>
    <w:rsid w:val="00E15EE7"/>
    <w:rsid w:val="00E15F84"/>
    <w:rsid w:val="00E170DA"/>
    <w:rsid w:val="00E20C7C"/>
    <w:rsid w:val="00E23357"/>
    <w:rsid w:val="00E27CC0"/>
    <w:rsid w:val="00E3304A"/>
    <w:rsid w:val="00E368DC"/>
    <w:rsid w:val="00E37B7C"/>
    <w:rsid w:val="00E424D1"/>
    <w:rsid w:val="00E44896"/>
    <w:rsid w:val="00E5437B"/>
    <w:rsid w:val="00E61ADE"/>
    <w:rsid w:val="00E61B04"/>
    <w:rsid w:val="00E6371A"/>
    <w:rsid w:val="00E64CFC"/>
    <w:rsid w:val="00E66BD8"/>
    <w:rsid w:val="00E676E0"/>
    <w:rsid w:val="00E802A6"/>
    <w:rsid w:val="00E82E58"/>
    <w:rsid w:val="00E85D86"/>
    <w:rsid w:val="00E9185D"/>
    <w:rsid w:val="00E92FF6"/>
    <w:rsid w:val="00E959C0"/>
    <w:rsid w:val="00EA211A"/>
    <w:rsid w:val="00EA4FE4"/>
    <w:rsid w:val="00EB031A"/>
    <w:rsid w:val="00EB0BB5"/>
    <w:rsid w:val="00EB347C"/>
    <w:rsid w:val="00EB497E"/>
    <w:rsid w:val="00EB6C6D"/>
    <w:rsid w:val="00EC28FD"/>
    <w:rsid w:val="00EC45CF"/>
    <w:rsid w:val="00EC6ABC"/>
    <w:rsid w:val="00EC6AC0"/>
    <w:rsid w:val="00ED148F"/>
    <w:rsid w:val="00ED1A55"/>
    <w:rsid w:val="00ED4233"/>
    <w:rsid w:val="00ED6613"/>
    <w:rsid w:val="00EE0D40"/>
    <w:rsid w:val="00EE7E6F"/>
    <w:rsid w:val="00EF567C"/>
    <w:rsid w:val="00EF6379"/>
    <w:rsid w:val="00EF6FCF"/>
    <w:rsid w:val="00F0200A"/>
    <w:rsid w:val="00F04424"/>
    <w:rsid w:val="00F04AE6"/>
    <w:rsid w:val="00F22A0E"/>
    <w:rsid w:val="00F24CAB"/>
    <w:rsid w:val="00F31E43"/>
    <w:rsid w:val="00F320BC"/>
    <w:rsid w:val="00F3609C"/>
    <w:rsid w:val="00F40646"/>
    <w:rsid w:val="00F42D1B"/>
    <w:rsid w:val="00F43553"/>
    <w:rsid w:val="00F44E62"/>
    <w:rsid w:val="00F50B13"/>
    <w:rsid w:val="00F50DEA"/>
    <w:rsid w:val="00F50F31"/>
    <w:rsid w:val="00F61D61"/>
    <w:rsid w:val="00F67C4D"/>
    <w:rsid w:val="00F67D66"/>
    <w:rsid w:val="00F70D33"/>
    <w:rsid w:val="00F75550"/>
    <w:rsid w:val="00F77892"/>
    <w:rsid w:val="00F81E6B"/>
    <w:rsid w:val="00F82AD2"/>
    <w:rsid w:val="00F82F9C"/>
    <w:rsid w:val="00F937B6"/>
    <w:rsid w:val="00F9400E"/>
    <w:rsid w:val="00F960D9"/>
    <w:rsid w:val="00F97486"/>
    <w:rsid w:val="00FA5ABC"/>
    <w:rsid w:val="00FA6DEA"/>
    <w:rsid w:val="00FB0239"/>
    <w:rsid w:val="00FB090D"/>
    <w:rsid w:val="00FB1AB6"/>
    <w:rsid w:val="00FB4752"/>
    <w:rsid w:val="00FB6A4A"/>
    <w:rsid w:val="00FB79DD"/>
    <w:rsid w:val="00FC0084"/>
    <w:rsid w:val="00FC45DC"/>
    <w:rsid w:val="00FC6822"/>
    <w:rsid w:val="00FD5BA5"/>
    <w:rsid w:val="00FE3816"/>
    <w:rsid w:val="00FE3C44"/>
    <w:rsid w:val="00FE7B90"/>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semiHidden/>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semiHidden/>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100">
      <w:bodyDiv w:val="1"/>
      <w:marLeft w:val="0"/>
      <w:marRight w:val="0"/>
      <w:marTop w:val="0"/>
      <w:marBottom w:val="0"/>
      <w:divBdr>
        <w:top w:val="none" w:sz="0" w:space="0" w:color="auto"/>
        <w:left w:val="none" w:sz="0" w:space="0" w:color="auto"/>
        <w:bottom w:val="none" w:sz="0" w:space="0" w:color="auto"/>
        <w:right w:val="none" w:sz="0" w:space="0" w:color="auto"/>
      </w:divBdr>
    </w:div>
    <w:div w:id="63918235">
      <w:bodyDiv w:val="1"/>
      <w:marLeft w:val="0"/>
      <w:marRight w:val="0"/>
      <w:marTop w:val="0"/>
      <w:marBottom w:val="0"/>
      <w:divBdr>
        <w:top w:val="none" w:sz="0" w:space="0" w:color="auto"/>
        <w:left w:val="none" w:sz="0" w:space="0" w:color="auto"/>
        <w:bottom w:val="none" w:sz="0" w:space="0" w:color="auto"/>
        <w:right w:val="none" w:sz="0" w:space="0" w:color="auto"/>
      </w:divBdr>
    </w:div>
    <w:div w:id="75857733">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166336799">
      <w:bodyDiv w:val="1"/>
      <w:marLeft w:val="0"/>
      <w:marRight w:val="0"/>
      <w:marTop w:val="0"/>
      <w:marBottom w:val="0"/>
      <w:divBdr>
        <w:top w:val="none" w:sz="0" w:space="0" w:color="auto"/>
        <w:left w:val="none" w:sz="0" w:space="0" w:color="auto"/>
        <w:bottom w:val="none" w:sz="0" w:space="0" w:color="auto"/>
        <w:right w:val="none" w:sz="0" w:space="0" w:color="auto"/>
      </w:divBdr>
    </w:div>
    <w:div w:id="223301322">
      <w:bodyDiv w:val="1"/>
      <w:marLeft w:val="0"/>
      <w:marRight w:val="0"/>
      <w:marTop w:val="0"/>
      <w:marBottom w:val="0"/>
      <w:divBdr>
        <w:top w:val="none" w:sz="0" w:space="0" w:color="auto"/>
        <w:left w:val="none" w:sz="0" w:space="0" w:color="auto"/>
        <w:bottom w:val="none" w:sz="0" w:space="0" w:color="auto"/>
        <w:right w:val="none" w:sz="0" w:space="0" w:color="auto"/>
      </w:divBdr>
    </w:div>
    <w:div w:id="24249317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67665873">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39705778">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601031755">
      <w:bodyDiv w:val="1"/>
      <w:marLeft w:val="0"/>
      <w:marRight w:val="0"/>
      <w:marTop w:val="0"/>
      <w:marBottom w:val="0"/>
      <w:divBdr>
        <w:top w:val="none" w:sz="0" w:space="0" w:color="auto"/>
        <w:left w:val="none" w:sz="0" w:space="0" w:color="auto"/>
        <w:bottom w:val="none" w:sz="0" w:space="0" w:color="auto"/>
        <w:right w:val="none" w:sz="0" w:space="0" w:color="auto"/>
      </w:divBdr>
    </w:div>
    <w:div w:id="617764799">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684670898">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2544056">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1330349">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38755076">
      <w:bodyDiv w:val="1"/>
      <w:marLeft w:val="0"/>
      <w:marRight w:val="0"/>
      <w:marTop w:val="0"/>
      <w:marBottom w:val="0"/>
      <w:divBdr>
        <w:top w:val="none" w:sz="0" w:space="0" w:color="auto"/>
        <w:left w:val="none" w:sz="0" w:space="0" w:color="auto"/>
        <w:bottom w:val="none" w:sz="0" w:space="0" w:color="auto"/>
        <w:right w:val="none" w:sz="0" w:space="0" w:color="auto"/>
      </w:divBdr>
    </w:div>
    <w:div w:id="950281892">
      <w:bodyDiv w:val="1"/>
      <w:marLeft w:val="0"/>
      <w:marRight w:val="0"/>
      <w:marTop w:val="0"/>
      <w:marBottom w:val="0"/>
      <w:divBdr>
        <w:top w:val="none" w:sz="0" w:space="0" w:color="auto"/>
        <w:left w:val="none" w:sz="0" w:space="0" w:color="auto"/>
        <w:bottom w:val="none" w:sz="0" w:space="0" w:color="auto"/>
        <w:right w:val="none" w:sz="0" w:space="0" w:color="auto"/>
      </w:divBdr>
    </w:div>
    <w:div w:id="966669319">
      <w:bodyDiv w:val="1"/>
      <w:marLeft w:val="0"/>
      <w:marRight w:val="0"/>
      <w:marTop w:val="0"/>
      <w:marBottom w:val="0"/>
      <w:divBdr>
        <w:top w:val="none" w:sz="0" w:space="0" w:color="auto"/>
        <w:left w:val="none" w:sz="0" w:space="0" w:color="auto"/>
        <w:bottom w:val="none" w:sz="0" w:space="0" w:color="auto"/>
        <w:right w:val="none" w:sz="0" w:space="0" w:color="auto"/>
      </w:divBdr>
    </w:div>
    <w:div w:id="967590448">
      <w:bodyDiv w:val="1"/>
      <w:marLeft w:val="0"/>
      <w:marRight w:val="0"/>
      <w:marTop w:val="0"/>
      <w:marBottom w:val="0"/>
      <w:divBdr>
        <w:top w:val="none" w:sz="0" w:space="0" w:color="auto"/>
        <w:left w:val="none" w:sz="0" w:space="0" w:color="auto"/>
        <w:bottom w:val="none" w:sz="0" w:space="0" w:color="auto"/>
        <w:right w:val="none" w:sz="0" w:space="0" w:color="auto"/>
      </w:divBdr>
    </w:div>
    <w:div w:id="995762038">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48143587">
      <w:bodyDiv w:val="1"/>
      <w:marLeft w:val="0"/>
      <w:marRight w:val="0"/>
      <w:marTop w:val="0"/>
      <w:marBottom w:val="0"/>
      <w:divBdr>
        <w:top w:val="none" w:sz="0" w:space="0" w:color="auto"/>
        <w:left w:val="none" w:sz="0" w:space="0" w:color="auto"/>
        <w:bottom w:val="none" w:sz="0" w:space="0" w:color="auto"/>
        <w:right w:val="none" w:sz="0" w:space="0" w:color="auto"/>
      </w:divBdr>
    </w:div>
    <w:div w:id="105416103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52914143">
      <w:bodyDiv w:val="1"/>
      <w:marLeft w:val="0"/>
      <w:marRight w:val="0"/>
      <w:marTop w:val="0"/>
      <w:marBottom w:val="0"/>
      <w:divBdr>
        <w:top w:val="none" w:sz="0" w:space="0" w:color="auto"/>
        <w:left w:val="none" w:sz="0" w:space="0" w:color="auto"/>
        <w:bottom w:val="none" w:sz="0" w:space="0" w:color="auto"/>
        <w:right w:val="none" w:sz="0" w:space="0" w:color="auto"/>
      </w:divBdr>
    </w:div>
    <w:div w:id="1166556325">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210655072">
      <w:bodyDiv w:val="1"/>
      <w:marLeft w:val="0"/>
      <w:marRight w:val="0"/>
      <w:marTop w:val="0"/>
      <w:marBottom w:val="0"/>
      <w:divBdr>
        <w:top w:val="none" w:sz="0" w:space="0" w:color="auto"/>
        <w:left w:val="none" w:sz="0" w:space="0" w:color="auto"/>
        <w:bottom w:val="none" w:sz="0" w:space="0" w:color="auto"/>
        <w:right w:val="none" w:sz="0" w:space="0" w:color="auto"/>
      </w:divBdr>
    </w:div>
    <w:div w:id="1338534796">
      <w:bodyDiv w:val="1"/>
      <w:marLeft w:val="0"/>
      <w:marRight w:val="0"/>
      <w:marTop w:val="0"/>
      <w:marBottom w:val="0"/>
      <w:divBdr>
        <w:top w:val="none" w:sz="0" w:space="0" w:color="auto"/>
        <w:left w:val="none" w:sz="0" w:space="0" w:color="auto"/>
        <w:bottom w:val="none" w:sz="0" w:space="0" w:color="auto"/>
        <w:right w:val="none" w:sz="0" w:space="0" w:color="auto"/>
      </w:divBdr>
    </w:div>
    <w:div w:id="1387487275">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1692091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743983366">
      <w:bodyDiv w:val="1"/>
      <w:marLeft w:val="0"/>
      <w:marRight w:val="0"/>
      <w:marTop w:val="0"/>
      <w:marBottom w:val="0"/>
      <w:divBdr>
        <w:top w:val="none" w:sz="0" w:space="0" w:color="auto"/>
        <w:left w:val="none" w:sz="0" w:space="0" w:color="auto"/>
        <w:bottom w:val="none" w:sz="0" w:space="0" w:color="auto"/>
        <w:right w:val="none" w:sz="0" w:space="0" w:color="auto"/>
      </w:divBdr>
    </w:div>
    <w:div w:id="1855723879">
      <w:bodyDiv w:val="1"/>
      <w:marLeft w:val="0"/>
      <w:marRight w:val="0"/>
      <w:marTop w:val="0"/>
      <w:marBottom w:val="0"/>
      <w:divBdr>
        <w:top w:val="none" w:sz="0" w:space="0" w:color="auto"/>
        <w:left w:val="none" w:sz="0" w:space="0" w:color="auto"/>
        <w:bottom w:val="none" w:sz="0" w:space="0" w:color="auto"/>
        <w:right w:val="none" w:sz="0" w:space="0" w:color="auto"/>
      </w:divBdr>
    </w:div>
    <w:div w:id="185730201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4511766">
      <w:bodyDiv w:val="1"/>
      <w:marLeft w:val="0"/>
      <w:marRight w:val="0"/>
      <w:marTop w:val="0"/>
      <w:marBottom w:val="0"/>
      <w:divBdr>
        <w:top w:val="none" w:sz="0" w:space="0" w:color="auto"/>
        <w:left w:val="none" w:sz="0" w:space="0" w:color="auto"/>
        <w:bottom w:val="none" w:sz="0" w:space="0" w:color="auto"/>
        <w:right w:val="none" w:sz="0" w:space="0" w:color="auto"/>
      </w:divBdr>
    </w:div>
    <w:div w:id="1881747866">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50701809">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202277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w.com/fr/questions-persistent-revendications-cette-milice-qui-aurait-repris-armes-apres-annees-de-calme/a-75509003" TargetMode="External"/><Relationship Id="rId21" Type="http://schemas.openxmlformats.org/officeDocument/2006/relationships/hyperlink" Target="https://www.crisisgroup.org/crisiswatch/march-alerts-and-february-trends" TargetMode="External"/><Relationship Id="rId42" Type="http://schemas.openxmlformats.org/officeDocument/2006/relationships/hyperlink" Target="https://www.med-or.org/en/news/drc-rwanda-il-valzer-di-guerra-e-pace-che-riecheggia-a-lobito" TargetMode="External"/><Relationship Id="rId47" Type="http://schemas.openxmlformats.org/officeDocument/2006/relationships/hyperlink" Target="https://www.radiookapi.net/2026/01/27/emissions/okapi-service/11-ans-apres-le-decoupage-territorial-quel-bilan-pour-le" TargetMode="External"/><Relationship Id="rId63" Type="http://schemas.openxmlformats.org/officeDocument/2006/relationships/footer" Target="footer1.xml"/><Relationship Id="rId68"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congoresearchnetwork.com/2026/04/08/enqueter-sur-les-mobilites-internes-en-rdc-part-2/" TargetMode="External"/><Relationship Id="rId29" Type="http://schemas.openxmlformats.org/officeDocument/2006/relationships/hyperlink" Target="https://freedomhouse.org/country/democratic-republic-congo/freedom-world/2024%20" TargetMode="External"/><Relationship Id="rId11" Type="http://schemas.openxmlformats.org/officeDocument/2006/relationships/hyperlink" Target="https://www.africansecurityanalysis.com/updates/strategic-warning-notice-security-incident-lusinga-upemba-national-park-headquarters-haut-katanga-drc" TargetMode="External"/><Relationship Id="rId24" Type="http://schemas.openxmlformats.org/officeDocument/2006/relationships/hyperlink" Target="https://www.crisisgroup.org/rpt/africa/democratic-republic-congo/239-katanga-tensions-drcs-mineral-heartland" TargetMode="External"/><Relationship Id="rId32" Type="http://schemas.openxmlformats.org/officeDocument/2006/relationships/hyperlink" Target="https://www.cambridge.org/core/services/aop-cambridge-core/content/view/5AD160E4A3220E0FCF743C28015A58B8/S0022278X16000185a.pdf/ethnic-associations-in-katanga-province-the-democratic-republic-of-congo-multi-tier-system-shifting-identities-and-the-relativity-of-autochthony.pdf" TargetMode="External"/><Relationship Id="rId37" Type="http://schemas.openxmlformats.org/officeDocument/2006/relationships/hyperlink" Target="https://maatieto.migri.fi/base/2724d19a-5460-485d-bff8-6cd8f75f86d5/countryDocument/54dd35b3-2f07-4a88-878b-3bd25b996df0" TargetMode="External"/><Relationship Id="rId40" Type="http://schemas.openxmlformats.org/officeDocument/2006/relationships/hyperlink" Target="https://lemaximum.cd/2026/04/16/politique/surenchere-regionaliste-dans-le-grand-katanga-notables-soupconnes-de-collusion-rebelle-a-lubumbashi/" TargetMode="External"/><Relationship Id="rId45" Type="http://schemas.openxmlformats.org/officeDocument/2006/relationships/hyperlink" Target="https://nilepost.co.ug/news/325593/new-rebel-group-claims-control-of-lusinga-in-dr-congos-katanga-region" TargetMode="External"/><Relationship Id="rId53" Type="http://schemas.openxmlformats.org/officeDocument/2006/relationships/hyperlink" Target="https://www.rfi.fr/fr/afrique/20260325-rdc-la-pr%C3%A9sence-d-un-nouveau-groupe-arm%C3%A9-dans-le-katanga-inqui%C3%A8te-les-autorit%C3%A9s" TargetMode="External"/><Relationship Id="rId58" Type="http://schemas.openxmlformats.org/officeDocument/2006/relationships/hyperlink" Target="https://www.state.gov/wp-content/uploads/2025/07/624521_CONGO-DEM-REP-2024-HUMAN-RIGHTS-REPORT.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crisisgroup.org/sites/default/files/2026-03/320-m23-offensive-great-lakes.pdf" TargetMode="External"/><Relationship Id="rId14" Type="http://schemas.openxmlformats.org/officeDocument/2006/relationships/hyperlink" Target="https://www.cia.gov/static/b2fcc8d80f910b0c91f4a74d33b5c7e6/DRC_Administrative.pdf" TargetMode="External"/><Relationship Id="rId22" Type="http://schemas.openxmlformats.org/officeDocument/2006/relationships/hyperlink" Target="https://www.crisisgroup.org/crisiswatch/october-alerts-and-september-trends-2020" TargetMode="External"/><Relationship Id="rId27" Type="http://schemas.openxmlformats.org/officeDocument/2006/relationships/hyperlink" Target="https://www.economist.com/middle-east-and-africa/2026/01/29/congos-regime-hounds-its-opponents" TargetMode="External"/><Relationship Id="rId30" Type="http://schemas.openxmlformats.org/officeDocument/2006/relationships/hyperlink" Target="https://freedomhouse.org/country/democratic-republic-congo/freedom-world/2021" TargetMode="External"/><Relationship Id="rId35" Type="http://schemas.openxmlformats.org/officeDocument/2006/relationships/hyperlink" Target="https://egmontinstitute.be/the-tigres-katanga-and-the-drc-war/" TargetMode="External"/><Relationship Id="rId43" Type="http://schemas.openxmlformats.org/officeDocument/2006/relationships/hyperlink" Target="https://docs.un.org/en/s/2025/590" TargetMode="External"/><Relationship Id="rId48" Type="http://schemas.openxmlformats.org/officeDocument/2006/relationships/hyperlink" Target="https://www.radiookapi.net/2024/12/28/actualite/securite/le-general-eddy-kapend-demande-aux-miliciens-bakata-katanga-de-deposer" TargetMode="External"/><Relationship Id="rId56" Type="http://schemas.openxmlformats.org/officeDocument/2006/relationships/hyperlink" Target="https://monusco.unmissions.org/sites/default/files/report_on_hate_speech_and_incitement_to_hostility_in_the_democratic_republic_of_the_congo_-_march_2021.pdf" TargetMode="External"/><Relationship Id="rId64" Type="http://schemas.openxmlformats.org/officeDocument/2006/relationships/fontTable" Target="fontTable.xml"/><Relationship Id="rId69" Type="http://schemas.openxmlformats.org/officeDocument/2006/relationships/customXml" Target="../customXml/item4.xml"/><Relationship Id="rId8" Type="http://schemas.openxmlformats.org/officeDocument/2006/relationships/hyperlink" Target="https://www.101lasttribes.com/tribes/luba.html" TargetMode="External"/><Relationship Id="rId51" Type="http://schemas.openxmlformats.org/officeDocument/2006/relationships/hyperlink" Target="https://www.radiookapi.net/2022/02/11/actualite/securite/haut-katanga-un-calme-precaire-regne-mitwaba-apres-lincursion-de" TargetMode="External"/><Relationship Id="rId3" Type="http://schemas.openxmlformats.org/officeDocument/2006/relationships/styles" Target="styles.xml"/><Relationship Id="rId12" Type="http://schemas.openxmlformats.org/officeDocument/2006/relationships/hyperlink" Target="https://www.bbc.com/news/world-africa-13283212" TargetMode="External"/><Relationship Id="rId17" Type="http://schemas.openxmlformats.org/officeDocument/2006/relationships/hyperlink" Target="https://congoresearchnetwork.com/2026/04/01/enqueter-sur-les-mobilites-internes-en-rdc-part-1/" TargetMode="External"/><Relationship Id="rId25" Type="http://schemas.openxmlformats.org/officeDocument/2006/relationships/hyperlink" Target="https://www.crisisgroup.org/sites/default/files/katanga-the-congo-s-forgotten-crisis.pdf" TargetMode="External"/><Relationship Id="rId33" Type="http://schemas.openxmlformats.org/officeDocument/2006/relationships/hyperlink" Target="https://thegreatlakeseye.com/post?s=Tshisekedi--regime--faces--backlash--as--Katanga--demands--autonomy_1771" TargetMode="External"/><Relationship Id="rId38" Type="http://schemas.openxmlformats.org/officeDocument/2006/relationships/hyperlink" Target="https://maatieto.migri.fi/base/2724d19a-5460-485d-bff8-6cd8f75f86d5/countryDocument/1061bb3f-a2f4-423b-b423-2e9c71393082" TargetMode="External"/><Relationship Id="rId46" Type="http://schemas.openxmlformats.org/officeDocument/2006/relationships/hyperlink" Target="https://www.ohchr.org/sites/default/files/documents/hrbodies/hrcouncil/sessions-regular/session60/advance-version/a-hrc-60-84-aev.pdf" TargetMode="External"/><Relationship Id="rId59" Type="http://schemas.openxmlformats.org/officeDocument/2006/relationships/hyperlink" Target="https://2021-2025.state.gov/reports/2023-country-reports-on-human-rights-practices/democratic-republic-of-the-congo/" TargetMode="External"/><Relationship Id="rId67" Type="http://schemas.openxmlformats.org/officeDocument/2006/relationships/customXml" Target="../customXml/item2.xml"/><Relationship Id="rId20" Type="http://schemas.openxmlformats.org/officeDocument/2006/relationships/hyperlink" Target="https://www.crisisgroup.org/sites/default/files/2023-11/312-elections-en-rdc.pdf" TargetMode="External"/><Relationship Id="rId41" Type="http://schemas.openxmlformats.org/officeDocument/2006/relationships/hyperlink" Target="https://www.mediacongo.net/article-actualite-162004_haut_katanga_le_chef_d_etat_major_general_appelle_les_fardc_a_une_riposte_ferme_face_aux_miliciens_bakata_katanga.html" TargetMode="External"/><Relationship Id="rId54" Type="http://schemas.openxmlformats.org/officeDocument/2006/relationships/hyperlink" Target="https://reliefweb.int/report/democratic-republic-congo/drc-ruling-partys-election-strategy-katanga-raising-ethnic-tension" TargetMode="External"/><Relationship Id="rId62" Type="http://schemas.openxmlformats.org/officeDocument/2006/relationships/header" Target="header2.xml"/><Relationship Id="rId7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goresearchnetwork.com/2026/04/15/enqueter-sur-les-mobilites-internes-en-rdc-part-3/" TargetMode="External"/><Relationship Id="rId23" Type="http://schemas.openxmlformats.org/officeDocument/2006/relationships/hyperlink" Target="https://www.crisisgroup.org/cmt/africa/democratic-republic-congo/kamuina-nsapu-insurgency-adds-dangers-dr-congo" TargetMode="External"/><Relationship Id="rId28" Type="http://schemas.openxmlformats.org/officeDocument/2006/relationships/hyperlink" Target="https://enquete.cd/2026/04/23/situation-a-mitwaba-patrick-katengo-denonce-linstrumentalisation-des-jeunes-a-des-fins-politiques-et-appelle-ses-freres-katangais-a-quitter-la-rebellion-et-les-projets-secessionnistes-voi/?ref=sango24&amp;utm_source=sango24&amp;utm_medium=aggregator" TargetMode="External"/><Relationship Id="rId36" Type="http://schemas.openxmlformats.org/officeDocument/2006/relationships/hyperlink" Target="https://afrique.lalibre.be/60901/rdc-lexode-des-kasaiens-inquiete-les-katangais/" TargetMode="External"/><Relationship Id="rId49" Type="http://schemas.openxmlformats.org/officeDocument/2006/relationships/hyperlink" Target="https://www.radiookapi.net/2024/08/16/actualite/securite/haut-katanga-la-societe-civile-reclame-des-enquetes-apres-la-mort-de" TargetMode="External"/><Relationship Id="rId57" Type="http://schemas.openxmlformats.org/officeDocument/2006/relationships/hyperlink" Target="https://reliefweb.int/attachments/94614976-6947-4313-be69-915fc0f483ec/ONU%20FEMMES%20DRC%20-%20OVERVIEW%20HUMANITAIRE.pdf" TargetMode="External"/><Relationship Id="rId10" Type="http://schemas.openxmlformats.org/officeDocument/2006/relationships/hyperlink" Target="https://african.business/2026/04/long-reads/us-pressure-forestalls-further-m23-advances-in-drc" TargetMode="External"/><Relationship Id="rId31" Type="http://schemas.openxmlformats.org/officeDocument/2006/relationships/hyperlink" Target="https://www.genocidewatch.com/single-post/genocide-emergency-the-democratic-republic-of-the-congo" TargetMode="External"/><Relationship Id="rId44" Type="http://schemas.openxmlformats.org/officeDocument/2006/relationships/hyperlink" Target="https://minorityrights.org/communities/kasaians-of-luba-origin/" TargetMode="External"/><Relationship Id="rId52" Type="http://schemas.openxmlformats.org/officeDocument/2006/relationships/hyperlink" Target="https://www.radiookapi.net/2022/02/01/actualite/securite/les-fardc-annoncent-avoir-desarme-des-miliciens-bakata-katanga-mitwaba" TargetMode="External"/><Relationship Id="rId60" Type="http://schemas.openxmlformats.org/officeDocument/2006/relationships/hyperlink" Target="https://www.c-r.org/accord/inclusion-peace-processes/inclusion-amid-fragmentation-mai-mai-drc"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cleddata.com/data-export-tool/" TargetMode="External"/><Relationship Id="rId13" Type="http://schemas.openxmlformats.org/officeDocument/2006/relationships/hyperlink" Target="https://bti-project.org/fileadmin/api/content/en/downloads/reports/country_report_2026_COD.pdf" TargetMode="External"/><Relationship Id="rId18" Type="http://schemas.openxmlformats.org/officeDocument/2006/relationships/hyperlink" Target="https://www.crisisgroup.org/crisiswatch/march-trends-and-april-alerts-2026" TargetMode="External"/><Relationship Id="rId39" Type="http://schemas.openxmlformats.org/officeDocument/2006/relationships/hyperlink" Target="https://reliefweb.int/map/democratic-republic-congo/republique-democratique-du-congo-province-de-haut-katanga-cd71-08-may-2023" TargetMode="External"/><Relationship Id="rId34" Type="http://schemas.openxmlformats.org/officeDocument/2006/relationships/hyperlink" Target="https://www.hrw.org/sites/default/files/reports/drc1209webwcover2.pdf" TargetMode="External"/><Relationship Id="rId50" Type="http://schemas.openxmlformats.org/officeDocument/2006/relationships/hyperlink" Target="https://www.radiookapi.net/2024/05/14/actualite/securite/haut-katanga-deux-personnes-tuees-dimanche-12-mai-lufira-par-les" TargetMode="External"/><Relationship Id="rId55" Type="http://schemas.openxmlformats.org/officeDocument/2006/relationships/hyperlink" Target="https://data.unhcr.org/en/documents/details/12159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countries/democratic-republic-con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0D2FAF"/>
    <w:rsid w:val="00164C14"/>
    <w:rsid w:val="001E562A"/>
    <w:rsid w:val="00206426"/>
    <w:rsid w:val="002C67D7"/>
    <w:rsid w:val="00464ACD"/>
    <w:rsid w:val="0053162E"/>
    <w:rsid w:val="00651E9F"/>
    <w:rsid w:val="00975C87"/>
    <w:rsid w:val="00DF55C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06426"/>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AFRICAN GROUPS,ETHNIC CLEANSINGS,ETHNIC CONFLICT,ETHNIC COMMUNITIES,ETHNIC DISCRIMINATION,ETHNIC GROUPS,ETHNIC PERSECUTION,ETHNIC VIOLENCE,ETHNIC RELATIONS,EXODUS,MASSACRES,COMMUNAL VIOLENCE,POLITICAL VIOLENCE,VIOLENCE,ARMED ATTACKS,ARMED GROUPS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Congo (Democratic Republic)</TermName>
          <TermId xmlns="http://schemas.microsoft.com/office/infopath/2007/PartnerControls">3f5e11f7-2190-4476-aa2e-f84ab2104381</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2026-05-05T22:00:00+00:00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71</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Kongon demokraattinen tasavalta / Kasai-Katanga -konflikti, luba-kasait
Democratic Republic of the Congo / The Kasai-Katanga conflict, luba-kasai people
Kysymykset
Questions
1. What is the situation with the Kasai Katanga conflict? Does it influence the security situation in Haut-Katanga/Lubumbashi?
2. What is the situation of the ethnic group luba-kasai, especially in Lubumbashi? Are they subjected to human rights violations?
3. Are the adult children of people who fled the Kasai-Katanga conflict years ago subjected to human rights violations?
1. Mikä on Kasai-Katanga -konfliktin tilanne? Vaikuttaako se Haut-Katangan/Lubumbashin turvallisuustilanteeseen?
Niin kutsuttu ”Kasai-Katangan konflikti” viittaa tässä vastauksessa kasailaisten ja katangalaisten, eli erityisesti Katangan lubien ja Katangan alueelle historian aikana siirtyneiden Kasain[footnoteRef:1] lubien väliseen etniseen konfliktiin, jota on käsitelty esimerkiksi Minority Rights Group</COIDocAbstract>
    <COIWSGroundsRejection xmlns="b5be3156-7e14-46bc-bfca-5c242eb3de3f" xsi:nil="true"/>
    <COIDocAuthors xmlns="e235e197-502c-49f1-8696-39d199cd5131">
      <Value>143</Value>
    </COIDocAuthors>
    <COIDocID xmlns="b5be3156-7e14-46bc-bfca-5c242eb3de3f">1049</COIDocID>
    <_dlc_DocId xmlns="e235e197-502c-49f1-8696-39d199cd5131">FI011-215589946-12987</_dlc_DocId>
    <_dlc_DocIdUrl xmlns="e235e197-502c-49f1-8696-39d199cd5131">
      <Url>https://coiadmin.euaa.europa.eu/administration/finland/_layouts/15/DocIdRedir.aspx?ID=FI011-215589946-12987</Url>
      <Description>FI011-215589946-12987</Description>
    </_dlc_DocIdUrl>
  </documentManagement>
</p:properties>
</file>

<file path=customXml/itemProps1.xml><?xml version="1.0" encoding="utf-8"?>
<ds:datastoreItem xmlns:ds="http://schemas.openxmlformats.org/officeDocument/2006/customXml" ds:itemID="{301A0188-1567-4029-A734-D662F12A70FB}">
  <ds:schemaRefs>
    <ds:schemaRef ds:uri="http://schemas.openxmlformats.org/officeDocument/2006/bibliography"/>
  </ds:schemaRefs>
</ds:datastoreItem>
</file>

<file path=customXml/itemProps2.xml><?xml version="1.0" encoding="utf-8"?>
<ds:datastoreItem xmlns:ds="http://schemas.openxmlformats.org/officeDocument/2006/customXml" ds:itemID="{D8E5F104-DD5D-4D9C-A8DC-166AE547E0B8}"/>
</file>

<file path=customXml/itemProps3.xml><?xml version="1.0" encoding="utf-8"?>
<ds:datastoreItem xmlns:ds="http://schemas.openxmlformats.org/officeDocument/2006/customXml" ds:itemID="{BCEF9D9C-40BD-4357-8729-D4C39074217D}"/>
</file>

<file path=customXml/itemProps4.xml><?xml version="1.0" encoding="utf-8"?>
<ds:datastoreItem xmlns:ds="http://schemas.openxmlformats.org/officeDocument/2006/customXml" ds:itemID="{A0245AD5-9C12-4D63-849F-FDC6C8782D2F}"/>
</file>

<file path=customXml/itemProps5.xml><?xml version="1.0" encoding="utf-8"?>
<ds:datastoreItem xmlns:ds="http://schemas.openxmlformats.org/officeDocument/2006/customXml" ds:itemID="{663DD497-A528-490F-BF4C-0BC5CE3C9D6F}"/>
</file>

<file path=customXml/itemProps6.xml><?xml version="1.0" encoding="utf-8"?>
<ds:datastoreItem xmlns:ds="http://schemas.openxmlformats.org/officeDocument/2006/customXml" ds:itemID="{21D2C972-FC58-4BAF-9A73-1C7926700C9C}"/>
</file>

<file path=docProps/app.xml><?xml version="1.0" encoding="utf-8"?>
<Properties xmlns="http://schemas.openxmlformats.org/officeDocument/2006/extended-properties" xmlns:vt="http://schemas.openxmlformats.org/officeDocument/2006/docPropsVTypes">
  <Template>Normal</Template>
  <TotalTime>0</TotalTime>
  <Pages>15</Pages>
  <Words>5048</Words>
  <Characters>40893</Characters>
  <Application>Microsoft Office Word</Application>
  <DocSecurity>0</DocSecurity>
  <Lines>340</Lines>
  <Paragraphs>91</Paragraphs>
  <ScaleCrop>false</ScaleCrop>
  <LinksUpToDate>false</LinksUpToDate>
  <CharactersWithSpaces>45850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Kongon demokraattinen tasavalta / Kasai-Katanga -konflikti, luba-kasait // Democratic Republic of the Congo / The Kasai-Katanga conflict, luba-kasai people</dc:title>
  <dc:creator/>
  <cp:lastModifiedBy/>
  <cp:revision>1</cp:revision>
  <dcterms:created xsi:type="dcterms:W3CDTF">2026-05-06T12:08:00Z</dcterms:created>
  <dcterms:modified xsi:type="dcterms:W3CDTF">2026-05-06T12:08:00Z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d8b0a7ad-7c72-4b5f-8f0d-ea03de5e7ab8</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71;#Congo (Democratic Republic)|3f5e11f7-2190-4476-aa2e-f84ab2104381</vt:lpwstr>
  </property>
  <property fmtid="{D5CDD505-2E9C-101B-9397-08002B2CF9AE}" pid="9" name="COIInformTypeMM">
    <vt:lpwstr>4;#Response to COI Query|74af11f0-82c2-4825-bd8f-d6b1cac3a3aa</vt:lpwstr>
  </property>
</Properties>
</file>