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6A9" w14:textId="22D7CCB2" w:rsidR="00082DFE" w:rsidRDefault="00F60315" w:rsidP="00082DFE">
      <w:pPr>
        <w:rPr>
          <w:b/>
        </w:rPr>
      </w:pPr>
      <w:sdt>
        <w:sdtPr>
          <w:rPr>
            <w:rStyle w:val="Otsikko1Char"/>
          </w:rPr>
          <w:alias w:val="Maa / Otsikko"/>
          <w:tag w:val="Otsikko"/>
          <w:id w:val="-979301563"/>
          <w:lock w:val="sdtLocked"/>
          <w:placeholder>
            <w:docPart w:val="C121425071C2475DB6E719B472A7F325"/>
          </w:placeholder>
          <w:text/>
        </w:sdtPr>
        <w:sdtContent>
          <w:r w:rsidR="00364302">
            <w:rPr>
              <w:rStyle w:val="Otsikko1Char"/>
            </w:rPr>
            <w:t>Turkki</w:t>
          </w:r>
          <w:r w:rsidR="00272D9D">
            <w:rPr>
              <w:rStyle w:val="Otsikko1Char"/>
            </w:rPr>
            <w:t xml:space="preserve"> / </w:t>
          </w:r>
          <w:r w:rsidR="00364302">
            <w:rPr>
              <w:rStyle w:val="Otsikko1Char"/>
            </w:rPr>
            <w:t>Helmikuun 2023 maanjäristysten vaikutukset ja järistysalueiden humanitaarinen tilanne</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6C095035" w14:textId="3E0110FF" w:rsidR="00082DFE" w:rsidRPr="002D6FCC" w:rsidRDefault="00364302" w:rsidP="00082DFE">
          <w:pPr>
            <w:rPr>
              <w:b/>
              <w:lang w:val="en-US"/>
            </w:rPr>
          </w:pPr>
          <w:r w:rsidRPr="002D6FCC">
            <w:rPr>
              <w:rStyle w:val="Otsikko1Char"/>
              <w:lang w:val="en-US"/>
            </w:rPr>
            <w:t>Turkey</w:t>
          </w:r>
          <w:r w:rsidR="00272D9D" w:rsidRPr="002D6FCC">
            <w:rPr>
              <w:rStyle w:val="Otsikko1Char"/>
              <w:lang w:val="en-US"/>
            </w:rPr>
            <w:t xml:space="preserve"> / </w:t>
          </w:r>
          <w:r w:rsidR="002D6FCC" w:rsidRPr="002D6FCC">
            <w:rPr>
              <w:rStyle w:val="Otsikko1Char"/>
              <w:lang w:val="en-US"/>
            </w:rPr>
            <w:t xml:space="preserve">The effects </w:t>
          </w:r>
          <w:r w:rsidR="003B4932" w:rsidRPr="002D6FCC">
            <w:rPr>
              <w:rStyle w:val="Otsikko1Char"/>
              <w:lang w:val="en-US"/>
            </w:rPr>
            <w:t xml:space="preserve">of </w:t>
          </w:r>
          <w:r w:rsidR="002D6FCC" w:rsidRPr="002D6FCC">
            <w:rPr>
              <w:rStyle w:val="Otsikko1Char"/>
              <w:lang w:val="en-US"/>
            </w:rPr>
            <w:t>February 2023 earthquakes and the humanitarian situation in the affected ar</w:t>
          </w:r>
          <w:r w:rsidR="002D6FCC">
            <w:rPr>
              <w:rStyle w:val="Otsikko1Char"/>
              <w:lang w:val="en-US"/>
            </w:rPr>
            <w:t>eas</w:t>
          </w:r>
        </w:p>
      </w:sdtContent>
    </w:sdt>
    <w:p w14:paraId="3C56E330" w14:textId="77777777" w:rsidR="00082DFE" w:rsidRDefault="00F60315" w:rsidP="00082DFE">
      <w:pPr>
        <w:rPr>
          <w:b/>
        </w:rPr>
      </w:pPr>
      <w:r>
        <w:rPr>
          <w:b/>
        </w:rPr>
        <w:pict w14:anchorId="74224EF3">
          <v:rect id="_x0000_i1026" style="width:0;height:1.5pt" o:hralign="center" o:hrstd="t" o:hr="t" fillcolor="#a0a0a0" stroked="f"/>
        </w:pict>
      </w:r>
    </w:p>
    <w:p w14:paraId="6C566B7F"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14:paraId="4A66D6C8" w14:textId="49D781F8" w:rsidR="00082DFE" w:rsidRDefault="007D1BCF" w:rsidP="00082DFE">
          <w:r>
            <w:t xml:space="preserve">1. Millaista tuhoa </w:t>
          </w:r>
          <w:r w:rsidR="00364302">
            <w:t xml:space="preserve">Turkin eteläosissa helmikuussa 2023 tapahtuneet </w:t>
          </w:r>
          <w:r>
            <w:t>maanjäristykset aiheuttivat?</w:t>
          </w:r>
          <w:r w:rsidR="00D73A54">
            <w:br/>
          </w:r>
          <w:r>
            <w:t xml:space="preserve"> </w:t>
          </w:r>
          <w:r>
            <w:br/>
            <w:t xml:space="preserve">2. Miten maanjäristykset ovat vaikuttaneet </w:t>
          </w:r>
          <w:r w:rsidR="00364302">
            <w:t>järistysalueiden</w:t>
          </w:r>
          <w:r>
            <w:t xml:space="preserve"> humanitaariseen tilanteeseen? Millaista humanitaarista apua alue</w:t>
          </w:r>
          <w:r w:rsidR="00364302">
            <w:t>i</w:t>
          </w:r>
          <w:r>
            <w:t>ll</w:t>
          </w:r>
          <w:r w:rsidR="00364302">
            <w:t>a</w:t>
          </w:r>
          <w:r>
            <w:t xml:space="preserve"> on saat</w:t>
          </w:r>
          <w:r w:rsidR="00364302">
            <w:t>avilla</w:t>
          </w:r>
          <w:r>
            <w:t xml:space="preserve">? </w:t>
          </w:r>
          <w:r w:rsidR="00D73A54">
            <w:br/>
          </w:r>
          <w:r>
            <w:br/>
            <w:t>3. Onko maanjäristyksillä ollut vaikutusta järistysalueiden yleiseen turvallisuustilanteeseen? Millaisista turvallisuusvälikohtauksista tai muista levottomuuksista on raportoitu?</w:t>
          </w:r>
        </w:p>
      </w:sdtContent>
    </w:sdt>
    <w:p w14:paraId="664A8302" w14:textId="77777777" w:rsidR="00082DFE" w:rsidRDefault="00082DFE" w:rsidP="00082DFE"/>
    <w:p w14:paraId="5390C116" w14:textId="77777777" w:rsidR="00082DFE" w:rsidRPr="00F1384B" w:rsidRDefault="00082DFE" w:rsidP="00082DFE">
      <w:pPr>
        <w:rPr>
          <w:b/>
          <w:bCs/>
          <w:i/>
          <w:iCs/>
          <w:lang w:val="en-US"/>
        </w:rPr>
      </w:pPr>
      <w:r w:rsidRPr="00F1384B">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val="0"/>
          <w:iCs w:val="0"/>
          <w:color w:val="auto"/>
        </w:rPr>
      </w:sdtEndPr>
      <w:sdtContent>
        <w:p w14:paraId="734C4F44" w14:textId="4476048B" w:rsidR="00082DFE" w:rsidRPr="00672172" w:rsidRDefault="00364302" w:rsidP="00082DFE">
          <w:pPr>
            <w:rPr>
              <w:b/>
              <w:bCs/>
              <w:i/>
              <w:iCs/>
              <w:lang w:val="en-US"/>
            </w:rPr>
          </w:pPr>
          <w:r w:rsidRPr="00D73A54">
            <w:rPr>
              <w:rStyle w:val="LainausChar"/>
              <w:lang w:val="en-US"/>
            </w:rPr>
            <w:t>1. What kind of destruction was caused by the February 2023 earthquakes in southern Turkey</w:t>
          </w:r>
          <w:r w:rsidR="00672172" w:rsidRPr="00D73A54">
            <w:rPr>
              <w:rStyle w:val="LainausChar"/>
              <w:lang w:val="en-US"/>
            </w:rPr>
            <w:t xml:space="preserve">? </w:t>
          </w:r>
          <w:r w:rsidR="00D73A54">
            <w:rPr>
              <w:rStyle w:val="LainausChar"/>
              <w:lang w:val="en-US"/>
            </w:rPr>
            <w:br/>
          </w:r>
          <w:r w:rsidR="00D73A54">
            <w:rPr>
              <w:rStyle w:val="LainausChar"/>
              <w:lang w:val="en-US"/>
            </w:rPr>
            <w:br/>
          </w:r>
          <w:r w:rsidR="00672172" w:rsidRPr="00D73A54">
            <w:rPr>
              <w:rStyle w:val="LainausChar"/>
              <w:lang w:val="en-US"/>
            </w:rPr>
            <w:t>2. How did the earthquakes affect the humanitarian situation in the affected areas? 3.</w:t>
          </w:r>
          <w:r w:rsidR="00D73A54" w:rsidRPr="00D73A54">
            <w:rPr>
              <w:rStyle w:val="LainausChar"/>
              <w:lang w:val="en-US"/>
            </w:rPr>
            <w:t xml:space="preserve"> What kind of humanitarian assistance is available</w:t>
          </w:r>
          <w:r w:rsidRPr="00D73A54">
            <w:rPr>
              <w:rStyle w:val="LainausChar"/>
              <w:lang w:val="en-US"/>
            </w:rPr>
            <w:t>?</w:t>
          </w:r>
          <w:r w:rsidR="00D73A54" w:rsidRPr="00D73A54">
            <w:rPr>
              <w:rStyle w:val="LainausChar"/>
              <w:lang w:val="en-US"/>
            </w:rPr>
            <w:t xml:space="preserve"> </w:t>
          </w:r>
          <w:r w:rsidR="00D73A54">
            <w:rPr>
              <w:rStyle w:val="LainausChar"/>
              <w:lang w:val="en-US"/>
            </w:rPr>
            <w:br/>
          </w:r>
          <w:r w:rsidR="00D73A54">
            <w:rPr>
              <w:rStyle w:val="LainausChar"/>
              <w:lang w:val="en-US"/>
            </w:rPr>
            <w:br/>
          </w:r>
          <w:r w:rsidR="00D73A54" w:rsidRPr="00D73A54">
            <w:rPr>
              <w:rStyle w:val="LainausChar"/>
              <w:lang w:val="en-US"/>
            </w:rPr>
            <w:t>3. Have the earthquakes affected the general security situation in the affected areas? What kind of security incidents or other types of unrest have been reported?</w:t>
          </w:r>
          <w:r w:rsidR="00D73A54" w:rsidRPr="00D73A54">
            <w:rPr>
              <w:rStyle w:val="LainausChar"/>
              <w:lang w:val="en-US"/>
            </w:rPr>
            <w:br/>
          </w:r>
        </w:p>
      </w:sdtContent>
    </w:sdt>
    <w:p w14:paraId="5189E195" w14:textId="77777777" w:rsidR="007D1BCF" w:rsidRDefault="00F60315" w:rsidP="007D1BCF">
      <w:pPr>
        <w:pStyle w:val="LeiptekstiMigri"/>
        <w:ind w:left="0"/>
        <w:rPr>
          <w:b/>
        </w:rPr>
      </w:pPr>
      <w:r>
        <w:rPr>
          <w:b/>
        </w:rPr>
        <w:pict w14:anchorId="633BAFFE">
          <v:rect id="_x0000_i1031" style="width:0;height:1.5pt" o:hralign="center" o:bullet="t" o:hrstd="t" o:hr="t" fillcolor="#a0a0a0" stroked="f"/>
        </w:pict>
      </w:r>
    </w:p>
    <w:p w14:paraId="175A209E" w14:textId="77777777" w:rsidR="003018AC" w:rsidRDefault="003018AC" w:rsidP="008C501E">
      <w:pPr>
        <w:pStyle w:val="LeiptekstiMigri"/>
        <w:ind w:left="0"/>
        <w:jc w:val="both"/>
        <w:rPr>
          <w:i/>
          <w:iCs/>
        </w:rPr>
      </w:pPr>
    </w:p>
    <w:p w14:paraId="7EFCDC57" w14:textId="667FFCE2" w:rsidR="00C847EC" w:rsidRPr="00C847EC" w:rsidRDefault="00C847EC" w:rsidP="008C501E">
      <w:pPr>
        <w:pStyle w:val="LeiptekstiMigri"/>
        <w:ind w:left="0"/>
        <w:jc w:val="both"/>
        <w:rPr>
          <w:i/>
          <w:iCs/>
        </w:rPr>
      </w:pPr>
      <w:r>
        <w:rPr>
          <w:i/>
          <w:iCs/>
        </w:rPr>
        <w:t xml:space="preserve">Tässä kyselyvastauksessa käsitellään </w:t>
      </w:r>
      <w:r w:rsidR="001010E7">
        <w:rPr>
          <w:i/>
          <w:iCs/>
        </w:rPr>
        <w:t xml:space="preserve">Turkin </w:t>
      </w:r>
      <w:r>
        <w:rPr>
          <w:i/>
          <w:iCs/>
        </w:rPr>
        <w:t xml:space="preserve">helmikuun 2023 maanjäristysten </w:t>
      </w:r>
      <w:r w:rsidR="001B7178">
        <w:rPr>
          <w:i/>
          <w:iCs/>
        </w:rPr>
        <w:t>maan</w:t>
      </w:r>
      <w:r>
        <w:rPr>
          <w:i/>
          <w:iCs/>
        </w:rPr>
        <w:t xml:space="preserve"> eteläosissa aikaansaamia tuhoja</w:t>
      </w:r>
      <w:r w:rsidR="008C501E">
        <w:rPr>
          <w:i/>
          <w:iCs/>
        </w:rPr>
        <w:t>, maan</w:t>
      </w:r>
      <w:r>
        <w:rPr>
          <w:i/>
          <w:iCs/>
        </w:rPr>
        <w:t>järistysalueiden humanitaarista tilannetta</w:t>
      </w:r>
      <w:r w:rsidR="008C501E">
        <w:rPr>
          <w:i/>
          <w:iCs/>
        </w:rPr>
        <w:t xml:space="preserve"> ja järistysten vaikutuksia järistysalueiden turvallisuustilanteeseen</w:t>
      </w:r>
      <w:r>
        <w:rPr>
          <w:i/>
          <w:iCs/>
        </w:rPr>
        <w:t xml:space="preserve">. </w:t>
      </w:r>
      <w:r w:rsidR="008C501E">
        <w:rPr>
          <w:i/>
          <w:iCs/>
        </w:rPr>
        <w:t xml:space="preserve">Vastaus käsittelee järistysalueiden tilannetta yleisellä tasolla, eikä se pyri esimerkiksi </w:t>
      </w:r>
      <w:r w:rsidR="001B7178">
        <w:rPr>
          <w:i/>
          <w:iCs/>
        </w:rPr>
        <w:t>hahmottamaan</w:t>
      </w:r>
      <w:r w:rsidR="008C501E">
        <w:rPr>
          <w:i/>
          <w:iCs/>
        </w:rPr>
        <w:t xml:space="preserve"> eroja eri maakuntien humanitaaristen tilanteiden välillä.</w:t>
      </w:r>
      <w:r w:rsidR="001B7178">
        <w:rPr>
          <w:i/>
          <w:iCs/>
        </w:rPr>
        <w:t xml:space="preserve"> </w:t>
      </w:r>
      <w:r w:rsidR="008C501E">
        <w:rPr>
          <w:i/>
          <w:iCs/>
        </w:rPr>
        <w:t xml:space="preserve">Vastaus perustuu pääasiassa Turkin hallituksen ja Yhdistyneiden kansakuntien (YK) alaisten järjestöjen aiheesta laatimiin raportteihin, joiden sisältämiä tietoja täydennetään erityisesti järistysalueiden turvallisuustilannetta käsittelevässä alakohdassa eri uutislähteiden ja kansainvälisten ihmisoikeusjärjestöjen raportoinnilla. </w:t>
      </w:r>
      <w:r w:rsidR="001B7178">
        <w:rPr>
          <w:i/>
          <w:iCs/>
        </w:rPr>
        <w:t xml:space="preserve">Vastauksessa ei käsitellä maanjäristysten vaikutuksia Syyrian tilanteeseen, </w:t>
      </w:r>
      <w:r w:rsidR="009F12E5">
        <w:rPr>
          <w:i/>
          <w:iCs/>
        </w:rPr>
        <w:t>minkä</w:t>
      </w:r>
      <w:r w:rsidR="001B7178">
        <w:rPr>
          <w:i/>
          <w:iCs/>
        </w:rPr>
        <w:t xml:space="preserve"> osalta erityisesti Luoteis-Syyrian</w:t>
      </w:r>
      <w:r w:rsidR="003018AC">
        <w:rPr>
          <w:rStyle w:val="Alaviitteenviite"/>
          <w:i/>
          <w:iCs/>
        </w:rPr>
        <w:footnoteReference w:id="1"/>
      </w:r>
      <w:r w:rsidR="001B7178">
        <w:rPr>
          <w:i/>
          <w:iCs/>
        </w:rPr>
        <w:t xml:space="preserve"> </w:t>
      </w:r>
      <w:r w:rsidR="003B4932">
        <w:rPr>
          <w:i/>
          <w:iCs/>
        </w:rPr>
        <w:t>kärsimät</w:t>
      </w:r>
      <w:r w:rsidR="001B7178">
        <w:rPr>
          <w:i/>
          <w:iCs/>
        </w:rPr>
        <w:t xml:space="preserve"> tuhot ovat korostuneet.</w:t>
      </w:r>
    </w:p>
    <w:p w14:paraId="5FEBF36B" w14:textId="44DE911B" w:rsidR="00B953E0" w:rsidRDefault="00B953E0" w:rsidP="00B953E0">
      <w:pPr>
        <w:pStyle w:val="Otsikko2"/>
      </w:pPr>
      <w:r>
        <w:lastRenderedPageBreak/>
        <w:t>Millaista tuhoa</w:t>
      </w:r>
      <w:r w:rsidR="009458FB">
        <w:t xml:space="preserve"> Turkin eteläosissa helmikuussa 2023 tapahtuneet</w:t>
      </w:r>
      <w:r>
        <w:t xml:space="preserve"> maanjäristykset aiheuttivat?</w:t>
      </w:r>
    </w:p>
    <w:p w14:paraId="5581BBA7" w14:textId="22934AFB" w:rsidR="008C501E" w:rsidRDefault="001F1A6B" w:rsidP="00A80291">
      <w:pPr>
        <w:jc w:val="both"/>
      </w:pPr>
      <w:r w:rsidRPr="00F94E21">
        <w:t>T</w:t>
      </w:r>
      <w:r w:rsidR="00992CE0" w:rsidRPr="00F94E21">
        <w:t>urki</w:t>
      </w:r>
      <w:r w:rsidRPr="00F94E21">
        <w:t>n eteläosissa</w:t>
      </w:r>
      <w:r w:rsidR="00992CE0" w:rsidRPr="00F94E21">
        <w:t xml:space="preserve"> tapahtui 6.2.2023 kaksi </w:t>
      </w:r>
      <w:r w:rsidR="008444C8" w:rsidRPr="00F94E21">
        <w:t xml:space="preserve">voimakasta </w:t>
      </w:r>
      <w:r w:rsidR="00992CE0" w:rsidRPr="00F94E21">
        <w:t>maanjäristystä</w:t>
      </w:r>
      <w:r w:rsidRPr="00F94E21">
        <w:t>, jotka olivat voimakkuudeltaan 7,7 ja 7,6 Richterin asteikolla</w:t>
      </w:r>
      <w:r w:rsidR="00812FF6">
        <w:rPr>
          <w:rStyle w:val="Alaviitteenviite"/>
        </w:rPr>
        <w:footnoteReference w:id="2"/>
      </w:r>
      <w:r w:rsidR="00992CE0" w:rsidRPr="00F94E21">
        <w:t>.</w:t>
      </w:r>
      <w:r w:rsidRPr="00F94E21">
        <w:rPr>
          <w:rStyle w:val="Alaviitteenviite"/>
        </w:rPr>
        <w:footnoteReference w:id="3"/>
      </w:r>
      <w:r w:rsidR="00992CE0" w:rsidRPr="00F94E21">
        <w:t xml:space="preserve"> </w:t>
      </w:r>
      <w:r w:rsidR="0041526B" w:rsidRPr="00F94E21">
        <w:t>Maanj</w:t>
      </w:r>
      <w:r w:rsidR="00992CE0" w:rsidRPr="00F94E21">
        <w:t>äristyksistä ensimmäinen</w:t>
      </w:r>
      <w:r w:rsidR="0041526B" w:rsidRPr="00F94E21">
        <w:t xml:space="preserve"> tapahtui</w:t>
      </w:r>
      <w:r w:rsidR="00992CE0" w:rsidRPr="00F94E21">
        <w:t xml:space="preserve"> </w:t>
      </w:r>
      <w:r w:rsidR="008444C8" w:rsidRPr="00F94E21">
        <w:t xml:space="preserve">noin </w:t>
      </w:r>
      <w:r w:rsidR="00992CE0" w:rsidRPr="00F94E21">
        <w:t>neljä</w:t>
      </w:r>
      <w:r w:rsidR="0041526B" w:rsidRPr="00F94E21">
        <w:t>n jälkeen</w:t>
      </w:r>
      <w:r w:rsidR="00992CE0" w:rsidRPr="00F94E21">
        <w:t xml:space="preserve"> aamuyöstä</w:t>
      </w:r>
      <w:r w:rsidR="0041526B" w:rsidRPr="00F94E21">
        <w:t xml:space="preserve"> </w:t>
      </w:r>
      <w:r w:rsidR="008444C8" w:rsidRPr="00F94E21">
        <w:t xml:space="preserve">Kahramanmaraşin maakunnassa sijaitsevassa </w:t>
      </w:r>
      <w:proofErr w:type="spellStart"/>
      <w:r w:rsidR="008444C8" w:rsidRPr="00F94E21">
        <w:t>Pazarcıkin</w:t>
      </w:r>
      <w:proofErr w:type="spellEnd"/>
      <w:r w:rsidR="008444C8" w:rsidRPr="00F94E21">
        <w:t xml:space="preserve"> piirikunnassa</w:t>
      </w:r>
      <w:r w:rsidR="0041526B" w:rsidRPr="00F94E21">
        <w:t xml:space="preserve">. Toinen </w:t>
      </w:r>
      <w:r w:rsidRPr="00F94E21">
        <w:t>maan</w:t>
      </w:r>
      <w:r w:rsidR="0041526B" w:rsidRPr="00F94E21">
        <w:t>järisty</w:t>
      </w:r>
      <w:r w:rsidRPr="00F94E21">
        <w:t>k</w:t>
      </w:r>
      <w:r w:rsidR="0041526B" w:rsidRPr="00F94E21">
        <w:t>s</w:t>
      </w:r>
      <w:r w:rsidRPr="00F94E21">
        <w:t xml:space="preserve">istä </w:t>
      </w:r>
      <w:r w:rsidR="0041526B" w:rsidRPr="00F94E21">
        <w:t xml:space="preserve">tapahtui </w:t>
      </w:r>
      <w:r w:rsidR="008444C8" w:rsidRPr="00F94E21">
        <w:t>noin kahdeksan tuntia</w:t>
      </w:r>
      <w:r w:rsidR="0041526B" w:rsidRPr="00F94E21">
        <w:t xml:space="preserve"> myöhemmin </w:t>
      </w:r>
      <w:r w:rsidR="009F12E5">
        <w:t xml:space="preserve">niin ikään </w:t>
      </w:r>
      <w:r w:rsidR="0041526B" w:rsidRPr="00F94E21">
        <w:t>Kahramanmaraşin maakunnassa sijaitseva</w:t>
      </w:r>
      <w:r w:rsidR="008444C8" w:rsidRPr="00F94E21">
        <w:t>ssa</w:t>
      </w:r>
      <w:r w:rsidR="0041526B" w:rsidRPr="00F94E21">
        <w:t xml:space="preserve"> </w:t>
      </w:r>
      <w:proofErr w:type="spellStart"/>
      <w:r w:rsidR="008444C8" w:rsidRPr="00F94E21">
        <w:t>Elbistanin</w:t>
      </w:r>
      <w:proofErr w:type="spellEnd"/>
      <w:r w:rsidR="008444C8" w:rsidRPr="00F94E21">
        <w:t xml:space="preserve"> piirikunnassa</w:t>
      </w:r>
      <w:r w:rsidR="0041526B" w:rsidRPr="00F94E21">
        <w:t>.</w:t>
      </w:r>
      <w:r w:rsidR="00992CE0" w:rsidRPr="00F94E21">
        <w:rPr>
          <w:rStyle w:val="Alaviitteenviite"/>
        </w:rPr>
        <w:footnoteReference w:id="4"/>
      </w:r>
      <w:r w:rsidR="00716652">
        <w:t xml:space="preserve"> Lisäksi järistysalueella on raportoitu YK:n humanitaaristen asioiden koordinointitoimiston (OCHA) 11.4.2023 julkaiseman katsauksen mukaan yli 22 000 jälkijäristystä</w:t>
      </w:r>
      <w:r w:rsidR="00CC3AA0">
        <w:t>.</w:t>
      </w:r>
      <w:r w:rsidR="00CC3AA0">
        <w:rPr>
          <w:rStyle w:val="Alaviitteenviite"/>
        </w:rPr>
        <w:footnoteReference w:id="5"/>
      </w:r>
      <w:r w:rsidR="00716652">
        <w:t xml:space="preserve"> </w:t>
      </w:r>
      <w:r w:rsidR="00CC3AA0">
        <w:t xml:space="preserve">Jälkijäristyksiä ja niiden vaikutuksia käsitellään esimerkiksi Reutersin 1.3.2023 julkaisemassa laajassa artikkelissa, jonka mukaan </w:t>
      </w:r>
      <w:r w:rsidR="009F12E5">
        <w:t>niistä</w:t>
      </w:r>
      <w:r w:rsidR="00CC3AA0">
        <w:t xml:space="preserve"> voimakkaimmat ovat tapahtuneet 20.2.2023 Hatayn maakunnassa (6,4 magnitudia) ja 27.2.2023 </w:t>
      </w:r>
      <w:proofErr w:type="spellStart"/>
      <w:r w:rsidR="00CC3AA0">
        <w:t>Malatyan</w:t>
      </w:r>
      <w:proofErr w:type="spellEnd"/>
      <w:r w:rsidR="00CC3AA0">
        <w:t xml:space="preserve"> maakunnassa (5,6 magnitudia).</w:t>
      </w:r>
      <w:r w:rsidR="00CC3AA0">
        <w:rPr>
          <w:rStyle w:val="Alaviitteenviite"/>
        </w:rPr>
        <w:footnoteReference w:id="6"/>
      </w:r>
      <w:r w:rsidR="00A80291">
        <w:t xml:space="preserve"> </w:t>
      </w:r>
    </w:p>
    <w:p w14:paraId="2CC6F251" w14:textId="4EAAF7F9" w:rsidR="001010E7" w:rsidRDefault="001010E7" w:rsidP="00062250">
      <w:pPr>
        <w:jc w:val="both"/>
      </w:pPr>
      <w:r>
        <w:t xml:space="preserve">Helmikuun 2023 maanjäristysten arvioidaan vaikuttaneen eniten 11 Etelä- ja Kaakkois-Turkin maakuntaan, jotka ovat Adana, </w:t>
      </w:r>
      <w:r w:rsidRPr="003D5083">
        <w:t>Adıyaman</w:t>
      </w:r>
      <w:r>
        <w:t xml:space="preserve">, </w:t>
      </w:r>
      <w:r w:rsidRPr="003D5083">
        <w:t>Diyarbakır</w:t>
      </w:r>
      <w:r>
        <w:t xml:space="preserve">, </w:t>
      </w:r>
      <w:r w:rsidRPr="003D5083">
        <w:t>Elazığ</w:t>
      </w:r>
      <w:r>
        <w:t xml:space="preserve">, Gaziantep, Hatay, Kahramanmaraş, Kilis, Malatya, Osmaniye ja </w:t>
      </w:r>
      <w:r w:rsidRPr="00F1384B">
        <w:t>Şanlıurfa</w:t>
      </w:r>
      <w:r>
        <w:t>.</w:t>
      </w:r>
      <w:r>
        <w:rPr>
          <w:rStyle w:val="Alaviitteenviite"/>
        </w:rPr>
        <w:footnoteReference w:id="7"/>
      </w:r>
      <w:r>
        <w:t xml:space="preserve"> OCHA:n 11.4.2023 julkaisemassa katsauksessa viitataan </w:t>
      </w:r>
      <w:r w:rsidRPr="00254050">
        <w:t>Turkin suuronnettomuus- ja hätätilavirasto</w:t>
      </w:r>
      <w:r>
        <w:t>n</w:t>
      </w:r>
      <w:r w:rsidRPr="00254050">
        <w:t xml:space="preserve"> </w:t>
      </w:r>
      <w:r>
        <w:t>(AFAD) 5.4.2023 päivitettyihin tilastoihin, joiden mukaan helmikuun järistyksissä olisi kuollut 50 339 ja loukkaantunut 107 204 henkilöä. Katsauksen mukaan eniten kuolonuhreja raportoitiin Hatayn, Gaziantepin ja Kahramanmaraşin maakunnissa.</w:t>
      </w:r>
      <w:r>
        <w:rPr>
          <w:rStyle w:val="Alaviitteenviite"/>
        </w:rPr>
        <w:footnoteReference w:id="8"/>
      </w:r>
      <w:r>
        <w:t xml:space="preserve"> Turkin hallituksen maaliskuussa 2023 julkaistun raportin perusteella lähes kaikki kuolonuhrit olivat koituneet asuinrakennusten romahtamisesta.</w:t>
      </w:r>
      <w:r>
        <w:rPr>
          <w:rStyle w:val="Alaviitteenviite"/>
        </w:rPr>
        <w:footnoteReference w:id="9"/>
      </w:r>
      <w:r>
        <w:t xml:space="preserve"> Uutislähteiden perusteella myös voimakkaat jälkijäristykset ovat vaatineet uhreja, joskin tiedot kuolonuhreista, loukkaantuneista ja </w:t>
      </w:r>
      <w:r w:rsidR="009F12E5">
        <w:t>yleisemmin</w:t>
      </w:r>
      <w:r>
        <w:t xml:space="preserve"> aineellisista vahingoista vaihtelevat jonkin verran lähteestä toiseen.</w:t>
      </w:r>
      <w:r>
        <w:rPr>
          <w:rStyle w:val="Alaviitteenviite"/>
        </w:rPr>
        <w:footnoteReference w:id="10"/>
      </w:r>
      <w:r w:rsidR="008948B3">
        <w:t xml:space="preserve"> Turkin hallituksen </w:t>
      </w:r>
      <w:r w:rsidR="00452DA7">
        <w:t>katsotaan</w:t>
      </w:r>
      <w:r w:rsidR="008948B3">
        <w:t xml:space="preserve"> myös </w:t>
      </w:r>
      <w:r w:rsidR="008948B3">
        <w:lastRenderedPageBreak/>
        <w:t xml:space="preserve">epäonnistuneen </w:t>
      </w:r>
      <w:r w:rsidR="0084338C">
        <w:t>pelastustoimien toteuttamisessa</w:t>
      </w:r>
      <w:r w:rsidR="00062250">
        <w:t>,</w:t>
      </w:r>
      <w:r w:rsidR="00452DA7">
        <w:rPr>
          <w:rStyle w:val="Alaviitteenviite"/>
        </w:rPr>
        <w:footnoteReference w:id="11"/>
      </w:r>
      <w:r w:rsidR="00062250">
        <w:t xml:space="preserve"> ja esimerkiksi verkkolehti </w:t>
      </w:r>
      <w:proofErr w:type="spellStart"/>
      <w:r w:rsidR="00062250">
        <w:t>Middle</w:t>
      </w:r>
      <w:proofErr w:type="spellEnd"/>
      <w:r w:rsidR="00062250">
        <w:t xml:space="preserve"> East </w:t>
      </w:r>
      <w:proofErr w:type="spellStart"/>
      <w:r w:rsidR="00062250">
        <w:t>Eyen</w:t>
      </w:r>
      <w:proofErr w:type="spellEnd"/>
      <w:r w:rsidR="00062250">
        <w:t xml:space="preserve"> (MEE) mukaan </w:t>
      </w:r>
      <w:proofErr w:type="spellStart"/>
      <w:r w:rsidR="00062250" w:rsidRPr="003D5083">
        <w:t>Adıyaman</w:t>
      </w:r>
      <w:r w:rsidR="00062250">
        <w:t>in</w:t>
      </w:r>
      <w:proofErr w:type="spellEnd"/>
      <w:r w:rsidR="00062250">
        <w:t xml:space="preserve"> ja Hatayn maakunnissa avun toimittamisessa kesti useita päiviä</w:t>
      </w:r>
      <w:r w:rsidR="00062250">
        <w:rPr>
          <w:rStyle w:val="Alaviitteenviite"/>
        </w:rPr>
        <w:footnoteReference w:id="12"/>
      </w:r>
      <w:r w:rsidR="00062250">
        <w:t>.</w:t>
      </w:r>
    </w:p>
    <w:p w14:paraId="4425A9E4" w14:textId="15370001" w:rsidR="00E0215C" w:rsidRDefault="001E2DE4" w:rsidP="001010E7">
      <w:pPr>
        <w:jc w:val="both"/>
      </w:pPr>
      <w:r w:rsidRPr="00760E28">
        <w:t xml:space="preserve">Turkin presidentti Recep Tayyip Erdoğan julisti järistysalueille </w:t>
      </w:r>
      <w:r>
        <w:t>kolmen kuukauden mittaisen hätä- tai poikkeustilan (</w:t>
      </w:r>
      <w:proofErr w:type="spellStart"/>
      <w:r>
        <w:rPr>
          <w:i/>
          <w:iCs/>
        </w:rPr>
        <w:t>state</w:t>
      </w:r>
      <w:proofErr w:type="spellEnd"/>
      <w:r>
        <w:rPr>
          <w:i/>
          <w:iCs/>
        </w:rPr>
        <w:t xml:space="preserve"> of </w:t>
      </w:r>
      <w:proofErr w:type="spellStart"/>
      <w:r>
        <w:rPr>
          <w:i/>
          <w:iCs/>
        </w:rPr>
        <w:t>emergency</w:t>
      </w:r>
      <w:proofErr w:type="spellEnd"/>
      <w:r>
        <w:t xml:space="preserve">) </w:t>
      </w:r>
      <w:r w:rsidRPr="00760E28">
        <w:t>7.2.2023.</w:t>
      </w:r>
      <w:r>
        <w:rPr>
          <w:rStyle w:val="Alaviitteenviite"/>
        </w:rPr>
        <w:footnoteReference w:id="13"/>
      </w:r>
      <w:r>
        <w:t xml:space="preserve"> </w:t>
      </w:r>
      <w:r w:rsidR="002D6FCC">
        <w:t xml:space="preserve">Kansainvälisen ihmisoikeusjärjestö </w:t>
      </w:r>
      <w:r w:rsidRPr="00F94E21">
        <w:t>Human Rights Watchin mukaan poikkeustila antaa luonnonkatastrofin yhteydessä hallitukselle valtuudet asetusten antamiseen, jotka mahdollistavat yksityisen ja julkisen omaisuuden</w:t>
      </w:r>
      <w:r w:rsidR="009F12E5">
        <w:t>, –</w:t>
      </w:r>
      <w:r>
        <w:t xml:space="preserve"> kuten maan, rakennusten, ajoneuvojen, polttoaineen, lääketarvikkeiden ja ruoan</w:t>
      </w:r>
      <w:r w:rsidR="009F12E5">
        <w:t xml:space="preserve"> –</w:t>
      </w:r>
      <w:r>
        <w:t xml:space="preserve"> käyttöönoton ja hyödyntämisen pelastus- ja avustustoimien yhteydessä. </w:t>
      </w:r>
      <w:r w:rsidRPr="00F94E21">
        <w:t>Tämän lisäksi poikkeustila mahdollistaa asevoimien käytön pelastus- ja avustustehtävissä</w:t>
      </w:r>
      <w:r>
        <w:t>, maanjäristysalueilla toimivien liikeyritysten aukioloaikojen hallinnoimisen ja</w:t>
      </w:r>
      <w:r w:rsidRPr="00F94E21">
        <w:t xml:space="preserve"> maanjäristy</w:t>
      </w:r>
      <w:r>
        <w:t>salueille pääsyn rajoittamisen</w:t>
      </w:r>
      <w:r w:rsidRPr="001E2DE4">
        <w:t>.</w:t>
      </w:r>
      <w:r>
        <w:rPr>
          <w:rStyle w:val="Alaviitteenviite"/>
          <w:lang w:val="en-US"/>
        </w:rPr>
        <w:footnoteReference w:id="14"/>
      </w:r>
      <w:r w:rsidR="001010E7">
        <w:t xml:space="preserve"> </w:t>
      </w:r>
      <w:r w:rsidR="009F12E5">
        <w:t>OCHA:n</w:t>
      </w:r>
      <w:r w:rsidR="00E0215C">
        <w:t xml:space="preserve"> 6.4.2023 julkaiseman raportin mukaan AFAD määritteli 3.4.2023 myös Batmanin, Bingölin, Kayserin, Mardinin ja Ni</w:t>
      </w:r>
      <w:r w:rsidR="00E0215C" w:rsidRPr="00431B9E">
        <w:t>ğ</w:t>
      </w:r>
      <w:r w:rsidR="00E0215C">
        <w:t>den maakunnat osaksi katastrofialuetta ja siten oikeutetuiksi Turkin hallinnon avustuksiin sen jälkeen, kun näiden maakuntien alueella sijaitsevista asutuskeskuksista oli paikannettu järistysten vahingoittamia rakennuksia.</w:t>
      </w:r>
      <w:r w:rsidR="00E0215C">
        <w:rPr>
          <w:rStyle w:val="Alaviitteenviite"/>
        </w:rPr>
        <w:footnoteReference w:id="15"/>
      </w:r>
      <w:r w:rsidR="00E0215C" w:rsidRPr="00DC7499">
        <w:t xml:space="preserve"> </w:t>
      </w:r>
    </w:p>
    <w:p w14:paraId="4697081E" w14:textId="1BF9CA0D" w:rsidR="00F94E21" w:rsidRDefault="001128AD" w:rsidP="00F94E21">
      <w:pPr>
        <w:jc w:val="both"/>
      </w:pPr>
      <w:r>
        <w:t>Turkin hallituksen yhteistyössä YK:n ja EU:n kanssa</w:t>
      </w:r>
      <w:r w:rsidR="00C15C90">
        <w:t xml:space="preserve"> </w:t>
      </w:r>
      <w:r>
        <w:t>tuottaman</w:t>
      </w:r>
      <w:r w:rsidR="00C15C90">
        <w:t>, maaliskuussa 2023</w:t>
      </w:r>
      <w:r w:rsidR="00760E28">
        <w:t xml:space="preserve"> julkaistun</w:t>
      </w:r>
      <w:r>
        <w:t xml:space="preserve"> raportin mukaan </w:t>
      </w:r>
      <w:r w:rsidR="00F94E21">
        <w:t>maanjäristyksissä eniten kärsineiden</w:t>
      </w:r>
      <w:r>
        <w:t xml:space="preserve"> 11 maakunnan vuoden 2022 yhteenlaskettu kokonaisväkiluku oli hieman yli 14 miljoonaa (14 013 196). Maakunnissa oleskeli yli 1,7 miljoonaa (1 738 035) syyrialaispakolaista</w:t>
      </w:r>
      <w:r>
        <w:rPr>
          <w:rStyle w:val="Alaviitteenviite"/>
        </w:rPr>
        <w:footnoteReference w:id="16"/>
      </w:r>
      <w:r>
        <w:t>.</w:t>
      </w:r>
      <w:r w:rsidR="00C15C90">
        <w:rPr>
          <w:rStyle w:val="Alaviitteenviite"/>
        </w:rPr>
        <w:footnoteReference w:id="17"/>
      </w:r>
      <w:r w:rsidR="000F045A">
        <w:t xml:space="preserve"> </w:t>
      </w:r>
      <w:r w:rsidR="00D60946">
        <w:t>OCHA:n 11</w:t>
      </w:r>
      <w:r w:rsidR="000F045A">
        <w:t>.4.2023 julkaiseman katsauksen mukaan maanjäristyksistä eniten kärsineiden 11 maakunnan yhteenlaskettu väkiluku on noin 15,6 miljoonaa. Järistysten raportoidaan vaikuttaneen näiden maakuntien alueella suoraan arviolta 9,1 miljoonaan henkilöön.</w:t>
      </w:r>
      <w:r w:rsidR="000F045A">
        <w:rPr>
          <w:rStyle w:val="Alaviitteenviite"/>
        </w:rPr>
        <w:footnoteReference w:id="18"/>
      </w:r>
      <w:r w:rsidR="000F045A">
        <w:t xml:space="preserve"> </w:t>
      </w:r>
      <w:proofErr w:type="spellStart"/>
      <w:r w:rsidR="001F1A6B">
        <w:t>IOM:n</w:t>
      </w:r>
      <w:proofErr w:type="spellEnd"/>
      <w:r w:rsidR="001F1A6B">
        <w:t xml:space="preserve"> maaliskuun 2023 alussa julkaisemassa katsauksen mukaan </w:t>
      </w:r>
      <w:r w:rsidR="00C4067C">
        <w:t>maanjäristyksissä eniten kärsineiden 11 maakunnan alueella eniten</w:t>
      </w:r>
      <w:r w:rsidR="001F1A6B">
        <w:t xml:space="preserve"> </w:t>
      </w:r>
      <w:r w:rsidR="00C4067C">
        <w:t>tuhoja kokeneiden</w:t>
      </w:r>
      <w:r w:rsidR="001F1A6B">
        <w:t xml:space="preserve"> alueiden väkiluku on noin 7,1 miljoonaa.</w:t>
      </w:r>
      <w:r w:rsidR="001F1A6B">
        <w:rPr>
          <w:rStyle w:val="Alaviitteenviite"/>
        </w:rPr>
        <w:footnoteReference w:id="19"/>
      </w:r>
      <w:r w:rsidR="000F045A">
        <w:t xml:space="preserve"> </w:t>
      </w:r>
    </w:p>
    <w:p w14:paraId="3CC19483" w14:textId="61A6363C" w:rsidR="002A4F03" w:rsidRDefault="00435E1B" w:rsidP="00F94E21">
      <w:pPr>
        <w:jc w:val="both"/>
      </w:pPr>
      <w:r>
        <w:t xml:space="preserve">Turkin hallituksen maaliskuussa 2023 </w:t>
      </w:r>
      <w:r w:rsidR="00870DC4">
        <w:t>julkaiseman raportin mukaan maanjäristyksistä eniten kärsineiden 11 maakunnan alueella on lähes 2,6 miljoonaa rakennusta ja</w:t>
      </w:r>
      <w:r w:rsidR="00A8244B">
        <w:t xml:space="preserve"> yli</w:t>
      </w:r>
      <w:r w:rsidR="00870DC4">
        <w:t xml:space="preserve"> 5,6 miljoonaa asuntoa (</w:t>
      </w:r>
      <w:proofErr w:type="spellStart"/>
      <w:r w:rsidR="00870DC4">
        <w:rPr>
          <w:i/>
          <w:iCs/>
        </w:rPr>
        <w:t>housing</w:t>
      </w:r>
      <w:proofErr w:type="spellEnd"/>
      <w:r w:rsidR="00870DC4">
        <w:rPr>
          <w:i/>
          <w:iCs/>
        </w:rPr>
        <w:t xml:space="preserve"> </w:t>
      </w:r>
      <w:proofErr w:type="spellStart"/>
      <w:r w:rsidR="00870DC4">
        <w:rPr>
          <w:i/>
          <w:iCs/>
        </w:rPr>
        <w:t>unit</w:t>
      </w:r>
      <w:proofErr w:type="spellEnd"/>
      <w:r w:rsidR="00870DC4">
        <w:t>).</w:t>
      </w:r>
      <w:r w:rsidR="00870DC4">
        <w:rPr>
          <w:rStyle w:val="Alaviitteenviite"/>
        </w:rPr>
        <w:footnoteReference w:id="20"/>
      </w:r>
      <w:r w:rsidR="00870DC4">
        <w:t xml:space="preserve"> </w:t>
      </w:r>
      <w:r w:rsidR="00A8244B">
        <w:t xml:space="preserve">Raportissa esitetään erilaisia arvioita helmikuun maanjäristysten </w:t>
      </w:r>
      <w:r w:rsidR="00A8244B">
        <w:lastRenderedPageBreak/>
        <w:t xml:space="preserve">aikaansaamista tuhoista. Yhtäältä </w:t>
      </w:r>
      <w:r w:rsidR="004024CA">
        <w:t>raportissa arvioidaan, että</w:t>
      </w:r>
      <w:r w:rsidR="00870DC4">
        <w:t xml:space="preserve"> 280 000 </w:t>
      </w:r>
      <w:r w:rsidR="004024CA">
        <w:t>rakennusta olisi</w:t>
      </w:r>
      <w:r w:rsidR="00870DC4">
        <w:t xml:space="preserve"> joko </w:t>
      </w:r>
      <w:r w:rsidR="004024CA">
        <w:t>romahtanut</w:t>
      </w:r>
      <w:r w:rsidR="00870DC4">
        <w:t xml:space="preserve"> tai </w:t>
      </w:r>
      <w:r w:rsidR="004024CA">
        <w:t>kärsinyt</w:t>
      </w:r>
      <w:r w:rsidR="00870DC4">
        <w:t xml:space="preserve"> mittavaa vahinkoa järistyksen seurauksena.</w:t>
      </w:r>
      <w:r w:rsidR="00A8244B">
        <w:rPr>
          <w:rStyle w:val="Alaviitteenviite"/>
        </w:rPr>
        <w:footnoteReference w:id="21"/>
      </w:r>
      <w:r w:rsidR="00870DC4">
        <w:t xml:space="preserve"> </w:t>
      </w:r>
      <w:r w:rsidR="004024CA">
        <w:t>Luku on varsin lähellä OCHA:n 11.4.2023 julkaisemassa katsauksessa esitettyä arviota, jonka mukaan noin 298 000 rakennusta olisi tuhoutunut järistysalueilla täydellisesti.</w:t>
      </w:r>
      <w:r w:rsidR="004024CA">
        <w:rPr>
          <w:rStyle w:val="Alaviitteenviite"/>
        </w:rPr>
        <w:footnoteReference w:id="22"/>
      </w:r>
      <w:r w:rsidR="004024CA">
        <w:t xml:space="preserve"> </w:t>
      </w:r>
    </w:p>
    <w:p w14:paraId="560188FF" w14:textId="452A2A8B" w:rsidR="003E2E11" w:rsidRDefault="004024CA" w:rsidP="002A4F03">
      <w:pPr>
        <w:jc w:val="both"/>
      </w:pPr>
      <w:r>
        <w:t xml:space="preserve">Turkin hallituksen </w:t>
      </w:r>
      <w:r w:rsidR="008F0337">
        <w:t xml:space="preserve">maaliskuun 2023 </w:t>
      </w:r>
      <w:r>
        <w:t>raportissa viitataan myös Turkin ympäristö-, kaupungistumis- ja ilmastonmuutosministeriön</w:t>
      </w:r>
      <w:r w:rsidR="008F0337">
        <w:t xml:space="preserve"> 6.3.2023 päivitettyyn</w:t>
      </w:r>
      <w:r>
        <w:t xml:space="preserve"> arvioon, jonka mukaan 518 009 rakennusta olisi joko romahtanut, purkukunnossa tai kärsinyt mittavaa vahinkoa (</w:t>
      </w:r>
      <w:proofErr w:type="spellStart"/>
      <w:r>
        <w:rPr>
          <w:i/>
          <w:iCs/>
        </w:rPr>
        <w:t>severely</w:t>
      </w:r>
      <w:proofErr w:type="spellEnd"/>
      <w:r>
        <w:rPr>
          <w:i/>
          <w:iCs/>
        </w:rPr>
        <w:t xml:space="preserve"> </w:t>
      </w:r>
      <w:proofErr w:type="spellStart"/>
      <w:r>
        <w:rPr>
          <w:i/>
          <w:iCs/>
        </w:rPr>
        <w:t>damaged</w:t>
      </w:r>
      <w:proofErr w:type="spellEnd"/>
      <w:r>
        <w:t xml:space="preserve">), 131 577 </w:t>
      </w:r>
      <w:r w:rsidR="008F0337">
        <w:t xml:space="preserve">olisi </w:t>
      </w:r>
      <w:r>
        <w:t xml:space="preserve">kärsinyt </w:t>
      </w:r>
      <w:r w:rsidR="008F0337">
        <w:t>kohtalaista vahinkoa (</w:t>
      </w:r>
      <w:proofErr w:type="spellStart"/>
      <w:r w:rsidR="008F0337">
        <w:rPr>
          <w:i/>
          <w:iCs/>
        </w:rPr>
        <w:t>moderately</w:t>
      </w:r>
      <w:proofErr w:type="spellEnd"/>
      <w:r w:rsidR="008F0337">
        <w:rPr>
          <w:i/>
          <w:iCs/>
        </w:rPr>
        <w:t xml:space="preserve"> </w:t>
      </w:r>
      <w:proofErr w:type="spellStart"/>
      <w:r w:rsidR="008F0337">
        <w:rPr>
          <w:i/>
          <w:iCs/>
        </w:rPr>
        <w:t>damaged</w:t>
      </w:r>
      <w:proofErr w:type="spellEnd"/>
      <w:r w:rsidR="008F0337">
        <w:t>) ja 1 279 727 vähäistä vahinkoa (</w:t>
      </w:r>
      <w:proofErr w:type="spellStart"/>
      <w:r w:rsidR="008F0337">
        <w:rPr>
          <w:i/>
          <w:iCs/>
        </w:rPr>
        <w:t>lightly</w:t>
      </w:r>
      <w:proofErr w:type="spellEnd"/>
      <w:r w:rsidR="008F0337">
        <w:rPr>
          <w:i/>
          <w:iCs/>
        </w:rPr>
        <w:t xml:space="preserve"> </w:t>
      </w:r>
      <w:proofErr w:type="spellStart"/>
      <w:r w:rsidR="008F0337">
        <w:rPr>
          <w:i/>
          <w:iCs/>
        </w:rPr>
        <w:t>damaged</w:t>
      </w:r>
      <w:proofErr w:type="spellEnd"/>
      <w:r w:rsidR="008F0337">
        <w:t>). Näiden tietojen perusteella raportissa esitetään, että maanjäristykset olisivat aiheuttaneet majoitukseen liittyvän ongelman suoraan miltei 2,3 miljoonalle (2 273 551) henkilölle.</w:t>
      </w:r>
      <w:r w:rsidR="008F0337">
        <w:rPr>
          <w:rStyle w:val="Alaviitteenviite"/>
        </w:rPr>
        <w:footnoteReference w:id="23"/>
      </w:r>
      <w:r w:rsidR="003E2E11">
        <w:t xml:space="preserve"> Kyseinen arvio toistetaan myös raportin tiivistelmäosiossa</w:t>
      </w:r>
      <w:r w:rsidR="000B3187">
        <w:t>,</w:t>
      </w:r>
      <w:r w:rsidR="003E2E11">
        <w:t xml:space="preserve"> jonka mukaan tuhot olisivat keskittyneet erityisesti </w:t>
      </w:r>
      <w:proofErr w:type="spellStart"/>
      <w:r w:rsidR="003E2E11">
        <w:t>Adıyamanin</w:t>
      </w:r>
      <w:proofErr w:type="spellEnd"/>
      <w:r w:rsidR="003E2E11">
        <w:t xml:space="preserve">, Gaziantepin, Hatayn, Kahramanmaraşin ja </w:t>
      </w:r>
      <w:proofErr w:type="spellStart"/>
      <w:r w:rsidR="003E2E11">
        <w:t>Malatyan</w:t>
      </w:r>
      <w:proofErr w:type="spellEnd"/>
      <w:r w:rsidR="003E2E11">
        <w:t xml:space="preserve"> maakuntiin.</w:t>
      </w:r>
      <w:r w:rsidR="003E2E11">
        <w:rPr>
          <w:rStyle w:val="Alaviitteenviite"/>
        </w:rPr>
        <w:footnoteReference w:id="24"/>
      </w:r>
      <w:r w:rsidR="000B3187">
        <w:t xml:space="preserve"> Myös OCHA:n 11.4.2023 julkaisemassa katsauksessa rakennusten ja infrastruktuurin kärsimien tuhojen raportoidaan keskittyneen mainittuihin maakuntiin siten, että arvioiduista tuhoista 81 % olisi tapahtunut </w:t>
      </w:r>
      <w:r w:rsidR="00366EFC">
        <w:t>näiden</w:t>
      </w:r>
      <w:r w:rsidR="000B3187">
        <w:t xml:space="preserve"> maakuntien alueella.</w:t>
      </w:r>
      <w:r w:rsidR="000B3187">
        <w:rPr>
          <w:rStyle w:val="Alaviitteenviite"/>
        </w:rPr>
        <w:footnoteReference w:id="25"/>
      </w:r>
    </w:p>
    <w:p w14:paraId="6DB43BAC" w14:textId="7BB606A0" w:rsidR="000F045A" w:rsidRDefault="003E2E11" w:rsidP="002A4F03">
      <w:pPr>
        <w:jc w:val="both"/>
      </w:pPr>
      <w:r>
        <w:t>Edellä käsitellyn</w:t>
      </w:r>
      <w:r w:rsidR="000F045A">
        <w:t xml:space="preserve"> Turkin ympäristö-, kaupungistumis- ja ilmastonmuutosministeriön arvion rinnalla Turkin hallituksen raportissa tarkastellaan myös toista saman ministeriön tuottamaa arviota, joka ei ole yhteneväinen edellä esitetyn kanssa. Toisen arvion mukaan m</w:t>
      </w:r>
      <w:r w:rsidR="00870DC4">
        <w:t>aanjäristysalueen maakunnissa oli arvioitu 6.3.2023 mennessä yhteensä</w:t>
      </w:r>
      <w:r w:rsidR="00C4067C">
        <w:t xml:space="preserve"> yli 1,7 miljoonaa (</w:t>
      </w:r>
      <w:r w:rsidR="00870DC4">
        <w:t>1 712</w:t>
      </w:r>
      <w:r w:rsidR="00C4067C">
        <w:t> </w:t>
      </w:r>
      <w:r w:rsidR="00870DC4">
        <w:t>182</w:t>
      </w:r>
      <w:r w:rsidR="00C4067C">
        <w:t>)</w:t>
      </w:r>
      <w:r w:rsidR="00870DC4">
        <w:t xml:space="preserve"> </w:t>
      </w:r>
      <w:r w:rsidR="00285662">
        <w:t>rakennusta vahinkojen varalta</w:t>
      </w:r>
      <w:r w:rsidR="00870DC4">
        <w:t>.</w:t>
      </w:r>
      <w:r w:rsidR="000F045A">
        <w:t xml:space="preserve"> R</w:t>
      </w:r>
      <w:r w:rsidR="00870DC4">
        <w:t xml:space="preserve">akennuksista 35 355 oli romahtanut, 17 491 edellytti purkamista, 179 786 oli kärsinyt vakavaa vahinkoa, 40 228 </w:t>
      </w:r>
      <w:r w:rsidR="008F0337">
        <w:t>kohtalaista</w:t>
      </w:r>
      <w:r w:rsidR="00870DC4">
        <w:t xml:space="preserve"> vahinkoa ja 431 421 vähäistä vahinkoa.</w:t>
      </w:r>
      <w:r w:rsidR="00870DC4">
        <w:rPr>
          <w:rStyle w:val="Alaviitteenviite"/>
        </w:rPr>
        <w:footnoteReference w:id="26"/>
      </w:r>
      <w:r w:rsidR="00435E1B">
        <w:t xml:space="preserve"> </w:t>
      </w:r>
      <w:r w:rsidR="000F045A">
        <w:t>Raportin tiivistelmäosiossa esitetään ylimalkainen arvio, jonka mukaan yli puoli miljoonaa rakennusta olisi kärsinyt vahinkoa maanjäristyksissä ja myös viestintä ja energiainfrastruktuuri olisi kärsinyt vahinkoa.</w:t>
      </w:r>
      <w:r w:rsidR="000F045A">
        <w:rPr>
          <w:rStyle w:val="Alaviitteenviite"/>
        </w:rPr>
        <w:footnoteReference w:id="27"/>
      </w:r>
      <w:r w:rsidR="000F045A">
        <w:t xml:space="preserve"> </w:t>
      </w:r>
    </w:p>
    <w:p w14:paraId="101FA2AB" w14:textId="1F745EE8" w:rsidR="00B31563" w:rsidRDefault="000F045A" w:rsidP="00F94E21">
      <w:pPr>
        <w:jc w:val="both"/>
      </w:pPr>
      <w:r>
        <w:t>Turkin hallituksen</w:t>
      </w:r>
      <w:r w:rsidR="00F94E21">
        <w:t xml:space="preserve"> maaliskuussa 2023 julkaisemassa</w:t>
      </w:r>
      <w:r>
        <w:t xml:space="preserve"> r</w:t>
      </w:r>
      <w:r w:rsidR="00435E1B">
        <w:t>aportissa maanjäristysten tuhoalueen todetaan olevan 110 000 neliökilometrin suuruinen</w:t>
      </w:r>
      <w:r w:rsidR="001128AD">
        <w:t xml:space="preserve"> ja maanjäristysten tuhojen</w:t>
      </w:r>
      <w:r w:rsidR="00C15C90">
        <w:t xml:space="preserve"> arvioidaan olevan</w:t>
      </w:r>
      <w:r w:rsidR="001128AD">
        <w:t xml:space="preserve"> rahassa mitattuna 103,6 miljardia Yhdysvaltain dollaria (USD), eli 9 % Turkin vuodelle 2023 ennustetusta bruttokansantuotteesta.</w:t>
      </w:r>
      <w:r w:rsidR="001128AD">
        <w:rPr>
          <w:rStyle w:val="Alaviitteenviite"/>
        </w:rPr>
        <w:footnoteReference w:id="28"/>
      </w:r>
      <w:r w:rsidR="00C15C90">
        <w:t xml:space="preserve"> </w:t>
      </w:r>
      <w:r w:rsidR="007A7540">
        <w:t>A</w:t>
      </w:r>
      <w:r w:rsidR="00C15C90">
        <w:t xml:space="preserve">suntokannan </w:t>
      </w:r>
      <w:r w:rsidR="007A7540">
        <w:t>kärsimien</w:t>
      </w:r>
      <w:r w:rsidR="00C15C90">
        <w:t xml:space="preserve"> </w:t>
      </w:r>
      <w:r w:rsidR="007A7540">
        <w:t xml:space="preserve">vahinkojen rahalliseksi arvoksi arvioidaan 56,9 </w:t>
      </w:r>
      <w:r w:rsidR="00285662">
        <w:t>miljardia</w:t>
      </w:r>
      <w:r w:rsidR="007A7540">
        <w:t xml:space="preserve">, julkisen infrastruktuuriin ja julkishallinnon rakennusten taas 12,9 </w:t>
      </w:r>
      <w:r w:rsidR="00285662">
        <w:t>miljardia</w:t>
      </w:r>
      <w:r w:rsidR="007A7540">
        <w:t xml:space="preserve"> ja yksityisen sektorin</w:t>
      </w:r>
      <w:r w:rsidR="007A7540">
        <w:rPr>
          <w:rStyle w:val="Alaviitteenviite"/>
        </w:rPr>
        <w:footnoteReference w:id="29"/>
      </w:r>
      <w:r w:rsidR="007A7540">
        <w:t xml:space="preserve"> rakennusten 11,8 </w:t>
      </w:r>
      <w:r w:rsidR="00285662">
        <w:t>miljardia</w:t>
      </w:r>
      <w:r w:rsidR="007A7540">
        <w:t xml:space="preserve"> dollaria.</w:t>
      </w:r>
      <w:r w:rsidR="007A7540">
        <w:rPr>
          <w:rStyle w:val="Alaviitteenviite"/>
        </w:rPr>
        <w:footnoteReference w:id="30"/>
      </w:r>
      <w:r w:rsidR="007A7540">
        <w:t xml:space="preserve"> </w:t>
      </w:r>
      <w:r w:rsidR="00C15C90">
        <w:t xml:space="preserve"> </w:t>
      </w:r>
      <w:r w:rsidR="00A3029C">
        <w:t xml:space="preserve">Turkin hallituksen jälleenrakennusstrategian perusteella järistysalueelle </w:t>
      </w:r>
      <w:r w:rsidR="00366EFC">
        <w:t>aiotaan rakentaa</w:t>
      </w:r>
      <w:r w:rsidR="00A3029C">
        <w:t xml:space="preserve"> 488 654 taloa.</w:t>
      </w:r>
      <w:r w:rsidR="00A3029C">
        <w:rPr>
          <w:rStyle w:val="Alaviitteenviite"/>
        </w:rPr>
        <w:footnoteReference w:id="31"/>
      </w:r>
      <w:r w:rsidR="00D60946">
        <w:t xml:space="preserve"> </w:t>
      </w:r>
    </w:p>
    <w:p w14:paraId="7EDFAACB" w14:textId="767B9C24" w:rsidR="00D60946" w:rsidRDefault="00D60946" w:rsidP="00F94E21">
      <w:pPr>
        <w:jc w:val="both"/>
      </w:pPr>
      <w:r>
        <w:lastRenderedPageBreak/>
        <w:t>Järistysalueiden rakennusten ja asuntojen, perusinfrastruktuurin, terveydenhuoltojärjestelmä ja koulujärjestelmän kärsimiä tuhoja tarkastellaan omissa alaluvuissaan vastauskohdassa 2.</w:t>
      </w:r>
    </w:p>
    <w:p w14:paraId="55D6145F" w14:textId="77777777" w:rsidR="00820BDC" w:rsidRDefault="00820BDC" w:rsidP="001D63F6"/>
    <w:p w14:paraId="0E92C2EC" w14:textId="77777777" w:rsidR="007D1BCF" w:rsidRDefault="007D1BCF" w:rsidP="007D1BCF">
      <w:pPr>
        <w:pStyle w:val="Otsikko2"/>
      </w:pPr>
      <w:r w:rsidRPr="007D1BCF">
        <w:t>Miten maanjäristykset ovat vaikuttaneet järistysalueiden humanitaariseen tilanteeseen? Millaista humanitaarista apua alueelle on saatu?</w:t>
      </w:r>
    </w:p>
    <w:p w14:paraId="2F4C8478" w14:textId="76378D45" w:rsidR="0074244B" w:rsidRDefault="002B05A9" w:rsidP="001E2DE4">
      <w:pPr>
        <w:jc w:val="both"/>
      </w:pPr>
      <w:r>
        <w:t>Vastauskohdassa käsitellään Turkin helmikuun 2023 maanjäristysten järistysalueiden humanitaarista tilannetta ja alueille toimitettua humanitaarista apua</w:t>
      </w:r>
      <w:r w:rsidR="003F3747">
        <w:t xml:space="preserve"> siten, että tilannetta hahmotellaan sektorikohtaisesti omissa alaluvuissaan</w:t>
      </w:r>
      <w:r>
        <w:t xml:space="preserve">. </w:t>
      </w:r>
      <w:r w:rsidR="00B953E0">
        <w:t>OCHA:n 11.4.2023 julkaiseman katsauksen mukaan järistysalueiden asukkaista (joita yhteensä n. 15,6 miljoonaa) 5,2 miljoonalle pyritään tarjoamaan</w:t>
      </w:r>
      <w:r w:rsidR="004230B6">
        <w:t xml:space="preserve"> YK:n koordinoimaa</w:t>
      </w:r>
      <w:r w:rsidR="00B953E0">
        <w:t xml:space="preserve"> humanitaarista apua.</w:t>
      </w:r>
      <w:r w:rsidR="00B953E0">
        <w:rPr>
          <w:rStyle w:val="Alaviitteenviite"/>
        </w:rPr>
        <w:footnoteReference w:id="32"/>
      </w:r>
      <w:r w:rsidR="004230B6">
        <w:t xml:space="preserve"> </w:t>
      </w:r>
      <w:r w:rsidR="00CA42DC">
        <w:t xml:space="preserve">Katsauksen julkaisuajankohtaan tultaessa YK-järjestöt ja humanitaariset partneriorganisaatiot olivat toimittaneet </w:t>
      </w:r>
      <w:r w:rsidR="00CA4729">
        <w:t xml:space="preserve">(jonkinasteista) </w:t>
      </w:r>
      <w:r w:rsidR="00CA42DC">
        <w:t>apua yli 4,2 miljoonalle henkilölle.</w:t>
      </w:r>
      <w:r w:rsidR="00CA42DC">
        <w:rPr>
          <w:rStyle w:val="Alaviitteenviite"/>
        </w:rPr>
        <w:footnoteReference w:id="33"/>
      </w:r>
    </w:p>
    <w:p w14:paraId="5F77A6AF" w14:textId="5C359AC9" w:rsidR="00F1384B" w:rsidRDefault="00F1384B" w:rsidP="00AE364A">
      <w:pPr>
        <w:pStyle w:val="Otsikko3"/>
        <w:numPr>
          <w:ilvl w:val="1"/>
          <w:numId w:val="25"/>
        </w:numPr>
      </w:pPr>
      <w:r>
        <w:t>Asuminen ja majoitus</w:t>
      </w:r>
    </w:p>
    <w:p w14:paraId="2D8228A2" w14:textId="54DC2FC3" w:rsidR="00F1384B" w:rsidRPr="005B76BD" w:rsidRDefault="005B76BD" w:rsidP="00820BDC">
      <w:pPr>
        <w:jc w:val="both"/>
      </w:pPr>
      <w:r>
        <w:t xml:space="preserve">OCHA:n 11.4.2023 julkaisemassa </w:t>
      </w:r>
      <w:r w:rsidR="00CA4729">
        <w:t>katsauksessa</w:t>
      </w:r>
      <w:r>
        <w:t xml:space="preserve"> viitataan Turkin perhe- ja sosiaalipalveluministeriön tietoihin, joiden mukaan maanjäristysten seurauksena 1,6 miljoonaa ihmistä eläisi epämuodollisissa asumuksissa, joista useimmat ovat itse rakennettuja asumuksia (</w:t>
      </w:r>
      <w:proofErr w:type="spellStart"/>
      <w:r>
        <w:rPr>
          <w:i/>
          <w:iCs/>
        </w:rPr>
        <w:t>makeshift</w:t>
      </w:r>
      <w:proofErr w:type="spellEnd"/>
      <w:r>
        <w:rPr>
          <w:i/>
          <w:iCs/>
        </w:rPr>
        <w:t xml:space="preserve"> </w:t>
      </w:r>
      <w:proofErr w:type="spellStart"/>
      <w:r>
        <w:rPr>
          <w:i/>
          <w:iCs/>
        </w:rPr>
        <w:t>shelter</w:t>
      </w:r>
      <w:r w:rsidR="00CA4729">
        <w:rPr>
          <w:i/>
          <w:iCs/>
        </w:rPr>
        <w:t>s</w:t>
      </w:r>
      <w:proofErr w:type="spellEnd"/>
      <w:r>
        <w:t>) tai telttoja</w:t>
      </w:r>
      <w:r w:rsidR="00212D78">
        <w:t>.</w:t>
      </w:r>
      <w:r w:rsidR="00CA42DC">
        <w:rPr>
          <w:rStyle w:val="Alaviitteenviite"/>
        </w:rPr>
        <w:footnoteReference w:id="34"/>
      </w:r>
      <w:r>
        <w:t xml:space="preserve"> </w:t>
      </w:r>
      <w:r w:rsidR="000B3187">
        <w:t>OCHA:n mukaan tällaiset asumukset on rakennettu epämuodollisille asuinalueille (</w:t>
      </w:r>
      <w:proofErr w:type="spellStart"/>
      <w:r w:rsidR="000B3187">
        <w:rPr>
          <w:i/>
          <w:iCs/>
        </w:rPr>
        <w:t>informal</w:t>
      </w:r>
      <w:proofErr w:type="spellEnd"/>
      <w:r w:rsidR="000B3187">
        <w:rPr>
          <w:i/>
          <w:iCs/>
        </w:rPr>
        <w:t xml:space="preserve"> </w:t>
      </w:r>
      <w:proofErr w:type="spellStart"/>
      <w:r w:rsidR="000B3187" w:rsidRPr="000B3187">
        <w:rPr>
          <w:i/>
          <w:iCs/>
        </w:rPr>
        <w:t>sites</w:t>
      </w:r>
      <w:proofErr w:type="spellEnd"/>
      <w:r w:rsidR="000B3187">
        <w:t>) tai lähelle asukkaiden vahingoittuneita koteja.</w:t>
      </w:r>
      <w:r w:rsidR="00CA42DC">
        <w:rPr>
          <w:rStyle w:val="Alaviitteenviite"/>
        </w:rPr>
        <w:footnoteReference w:id="35"/>
      </w:r>
      <w:r w:rsidR="000B3187">
        <w:t xml:space="preserve"> A</w:t>
      </w:r>
      <w:r w:rsidR="00212D78">
        <w:t>sumusten</w:t>
      </w:r>
      <w:r>
        <w:t xml:space="preserve"> elinolosuhteet ovat äärimmäisen niukat (</w:t>
      </w:r>
      <w:proofErr w:type="spellStart"/>
      <w:r>
        <w:rPr>
          <w:i/>
          <w:iCs/>
        </w:rPr>
        <w:t>extremely</w:t>
      </w:r>
      <w:proofErr w:type="spellEnd"/>
      <w:r>
        <w:rPr>
          <w:i/>
          <w:iCs/>
        </w:rPr>
        <w:t xml:space="preserve"> </w:t>
      </w:r>
      <w:proofErr w:type="spellStart"/>
      <w:r>
        <w:rPr>
          <w:i/>
          <w:iCs/>
        </w:rPr>
        <w:t>basic</w:t>
      </w:r>
      <w:proofErr w:type="spellEnd"/>
      <w:r>
        <w:t xml:space="preserve">) ja palveluihin pääsy on rajoitettua tai sitä ei ole </w:t>
      </w:r>
      <w:r w:rsidR="00212D78">
        <w:t>ollenkaan</w:t>
      </w:r>
      <w:r>
        <w:t>.</w:t>
      </w:r>
      <w:r w:rsidR="00212D78">
        <w:t xml:space="preserve"> </w:t>
      </w:r>
      <w:r w:rsidR="00212D78" w:rsidRPr="000B3187">
        <w:t>Vaikka</w:t>
      </w:r>
      <w:r w:rsidR="00212D78">
        <w:t xml:space="preserve"> tällaisissa asumuksissa elävät perheet ovat saaneet OCHA:n mukaan jonkin verran hätäapua, heillä on parempiin asumuksiin</w:t>
      </w:r>
      <w:r w:rsidR="006B40C7">
        <w:t xml:space="preserve"> ja vesi- ja </w:t>
      </w:r>
      <w:proofErr w:type="spellStart"/>
      <w:r w:rsidR="006B40C7">
        <w:t>sanitaatiopalveluihin</w:t>
      </w:r>
      <w:proofErr w:type="spellEnd"/>
      <w:r w:rsidR="006B40C7">
        <w:t xml:space="preserve"> sekä</w:t>
      </w:r>
      <w:r w:rsidR="00212D78">
        <w:t xml:space="preserve"> perus kotitaloustarvikkeisiin liittyviä tarpeita.</w:t>
      </w:r>
      <w:r>
        <w:rPr>
          <w:rStyle w:val="Alaviitteenviite"/>
        </w:rPr>
        <w:footnoteReference w:id="36"/>
      </w:r>
    </w:p>
    <w:p w14:paraId="42C1245C" w14:textId="0F8116D6" w:rsidR="004D58F8" w:rsidRPr="004D58F8" w:rsidRDefault="00FD386F" w:rsidP="004D58F8">
      <w:pPr>
        <w:jc w:val="both"/>
      </w:pPr>
      <w:r>
        <w:t>Turkin hallituksen yhdessä YK:n ja EU:n kanssa koostaman, maaliskuussa 2023 julkaistun raportin mukaan hätätilamajoitusta tarjotaan maanjäristysalueella yhteensä 1 593 808 henkilölle, joista 1 440 668 asuu telttamajoituksessa</w:t>
      </w:r>
      <w:r>
        <w:rPr>
          <w:rStyle w:val="Alaviitteenviite"/>
        </w:rPr>
        <w:footnoteReference w:id="37"/>
      </w:r>
      <w:r>
        <w:t xml:space="preserve"> ja 34 120 konttiasunnoissa (</w:t>
      </w:r>
      <w:proofErr w:type="spellStart"/>
      <w:r>
        <w:rPr>
          <w:i/>
          <w:iCs/>
        </w:rPr>
        <w:t>container-homes</w:t>
      </w:r>
      <w:proofErr w:type="spellEnd"/>
      <w:r>
        <w:t>)</w:t>
      </w:r>
      <w:r>
        <w:rPr>
          <w:rStyle w:val="Alaviitteenviite"/>
        </w:rPr>
        <w:footnoteReference w:id="38"/>
      </w:r>
      <w:r>
        <w:t>. Myös matkustajakoteja (</w:t>
      </w:r>
      <w:proofErr w:type="spellStart"/>
      <w:r>
        <w:rPr>
          <w:i/>
          <w:iCs/>
        </w:rPr>
        <w:t>boarding</w:t>
      </w:r>
      <w:proofErr w:type="spellEnd"/>
      <w:r>
        <w:rPr>
          <w:i/>
          <w:iCs/>
        </w:rPr>
        <w:t xml:space="preserve"> house</w:t>
      </w:r>
      <w:r>
        <w:t>), opettajille tarkoitettuja vierasmajoja ja hotelleja on käytetty eri puolilla Turkkia ihmisten majoittamiseen ja</w:t>
      </w:r>
      <w:r w:rsidR="00A8244B">
        <w:t xml:space="preserve"> ruokaan liittyvien tarpeiden täyttämiseen</w:t>
      </w:r>
      <w:r>
        <w:t>.</w:t>
      </w:r>
      <w:r>
        <w:rPr>
          <w:rStyle w:val="Alaviitteenviite"/>
        </w:rPr>
        <w:footnoteReference w:id="39"/>
      </w:r>
      <w:r>
        <w:t xml:space="preserve"> </w:t>
      </w:r>
      <w:r w:rsidR="004D58F8">
        <w:t>Raportin</w:t>
      </w:r>
      <w:r w:rsidR="004D58F8" w:rsidRPr="004D58F8">
        <w:t xml:space="preserve"> mukaan hotellit, matkustajakodit, koulutuskeskukset ja opettajien vierasmajat tarjosivat</w:t>
      </w:r>
      <w:r w:rsidR="004D58F8">
        <w:t xml:space="preserve"> (maaliskuussa 2023)</w:t>
      </w:r>
      <w:r w:rsidR="004D58F8" w:rsidRPr="004D58F8">
        <w:t xml:space="preserve"> päivittäin majoituksen 465 000 ja ruokaa 1,5 miljoonalle henkilölle.</w:t>
      </w:r>
      <w:r w:rsidR="004D58F8">
        <w:rPr>
          <w:rStyle w:val="Alaviitteenviite"/>
          <w:lang w:val="en-US"/>
        </w:rPr>
        <w:footnoteReference w:id="40"/>
      </w:r>
      <w:r w:rsidR="004D58F8">
        <w:t xml:space="preserve"> </w:t>
      </w:r>
      <w:r w:rsidR="00A83C25" w:rsidRPr="00A83C25">
        <w:t xml:space="preserve">OCHA:n 6.4.2023 julkaiseman raportin mukaan Turkin sisäministeriö </w:t>
      </w:r>
      <w:r w:rsidR="00A83C25">
        <w:lastRenderedPageBreak/>
        <w:t>ilmoitti</w:t>
      </w:r>
      <w:r w:rsidR="00A83C25" w:rsidRPr="00A83C25">
        <w:t xml:space="preserve"> 5.4.2023</w:t>
      </w:r>
      <w:r w:rsidR="00A83C25">
        <w:t>, että järistysalueille olisi perustettu 345 telttakaupunkia</w:t>
      </w:r>
      <w:r w:rsidR="00424381">
        <w:rPr>
          <w:rStyle w:val="Alaviitteenviite"/>
        </w:rPr>
        <w:footnoteReference w:id="41"/>
      </w:r>
      <w:r w:rsidR="00A83C25">
        <w:t>, joihin on majoitettu 2,6 miljoonaa henkeä, ja 305 konttikaupunkia</w:t>
      </w:r>
      <w:r w:rsidR="00424381">
        <w:rPr>
          <w:rStyle w:val="Alaviitteenviite"/>
        </w:rPr>
        <w:footnoteReference w:id="42"/>
      </w:r>
      <w:r w:rsidR="00A83C25">
        <w:t>, joihin on majoitettu lähes 79 000 henkeä.</w:t>
      </w:r>
      <w:r w:rsidR="00424381">
        <w:rPr>
          <w:rStyle w:val="Alaviitteenviite"/>
        </w:rPr>
        <w:footnoteReference w:id="43"/>
      </w:r>
      <w:r w:rsidR="004D58F8">
        <w:t xml:space="preserve"> </w:t>
      </w:r>
    </w:p>
    <w:p w14:paraId="2582B3EE" w14:textId="1E212A07" w:rsidR="0074244B" w:rsidRDefault="00FD386F" w:rsidP="00424381">
      <w:pPr>
        <w:jc w:val="both"/>
      </w:pPr>
      <w:r>
        <w:t>OCHA:n</w:t>
      </w:r>
      <w:r w:rsidR="00A83C25">
        <w:t xml:space="preserve"> 11.4.2023 julkaiseman katsauksen</w:t>
      </w:r>
      <w:r>
        <w:t xml:space="preserve"> mukaan</w:t>
      </w:r>
      <w:r w:rsidR="004230B6">
        <w:t xml:space="preserve"> hätätilamajoitukseen ja muuhun kuin ruokaan liittyviin perushyödykkeisiin (</w:t>
      </w:r>
      <w:r w:rsidR="004230B6" w:rsidRPr="00424381">
        <w:rPr>
          <w:i/>
          <w:iCs/>
        </w:rPr>
        <w:t xml:space="preserve">non-food </w:t>
      </w:r>
      <w:proofErr w:type="spellStart"/>
      <w:r w:rsidR="004230B6" w:rsidRPr="00424381">
        <w:rPr>
          <w:i/>
          <w:iCs/>
        </w:rPr>
        <w:t>items</w:t>
      </w:r>
      <w:proofErr w:type="spellEnd"/>
      <w:r w:rsidR="004230B6">
        <w:t xml:space="preserve">) liittyvää apua pyritään tarjoamaan 1,5 miljoonalle henkilölle. </w:t>
      </w:r>
      <w:r w:rsidR="00424381">
        <w:t>K</w:t>
      </w:r>
      <w:r w:rsidR="004230B6">
        <w:t>atsauksen mukaan tällaisista henkilöistä</w:t>
      </w:r>
      <w:r w:rsidR="00B953E0">
        <w:t xml:space="preserve"> 759</w:t>
      </w:r>
      <w:r>
        <w:t> </w:t>
      </w:r>
      <w:r w:rsidR="00B953E0">
        <w:t>536</w:t>
      </w:r>
      <w:r>
        <w:t>:lle</w:t>
      </w:r>
      <w:r w:rsidR="004230B6">
        <w:t xml:space="preserve"> oli kyetty toimittamaan</w:t>
      </w:r>
      <w:r w:rsidR="00424381">
        <w:t xml:space="preserve"> 11.4.2023 mennessä</w:t>
      </w:r>
      <w:r w:rsidR="004230B6">
        <w:t xml:space="preserve"> kotitaloustarvikkeita, minkä lisäksi YK oli tukenut Turkin hallinnon hätätilamajoitukseen liittyvää apua, jonka kautta paranneltuja katettuja asumuksia (</w:t>
      </w:r>
      <w:proofErr w:type="spellStart"/>
      <w:r w:rsidR="004230B6" w:rsidRPr="00FD386F">
        <w:rPr>
          <w:i/>
          <w:iCs/>
        </w:rPr>
        <w:t>improved</w:t>
      </w:r>
      <w:proofErr w:type="spellEnd"/>
      <w:r w:rsidR="004230B6" w:rsidRPr="00FD386F">
        <w:rPr>
          <w:i/>
          <w:iCs/>
        </w:rPr>
        <w:t xml:space="preserve"> </w:t>
      </w:r>
      <w:proofErr w:type="spellStart"/>
      <w:r w:rsidR="004230B6" w:rsidRPr="00FD386F">
        <w:rPr>
          <w:i/>
          <w:iCs/>
        </w:rPr>
        <w:t>covered</w:t>
      </w:r>
      <w:proofErr w:type="spellEnd"/>
      <w:r w:rsidR="004230B6" w:rsidRPr="00FD386F">
        <w:rPr>
          <w:i/>
          <w:iCs/>
        </w:rPr>
        <w:t xml:space="preserve"> </w:t>
      </w:r>
      <w:proofErr w:type="spellStart"/>
      <w:r w:rsidR="004230B6" w:rsidRPr="00FD386F">
        <w:rPr>
          <w:i/>
          <w:iCs/>
        </w:rPr>
        <w:t>living</w:t>
      </w:r>
      <w:proofErr w:type="spellEnd"/>
      <w:r w:rsidR="004230B6" w:rsidRPr="00FD386F">
        <w:rPr>
          <w:i/>
          <w:iCs/>
        </w:rPr>
        <w:t xml:space="preserve"> </w:t>
      </w:r>
      <w:proofErr w:type="spellStart"/>
      <w:r w:rsidR="004230B6" w:rsidRPr="00FD386F">
        <w:rPr>
          <w:i/>
          <w:iCs/>
        </w:rPr>
        <w:t>space</w:t>
      </w:r>
      <w:proofErr w:type="spellEnd"/>
      <w:r w:rsidR="004230B6">
        <w:t xml:space="preserve">) oli </w:t>
      </w:r>
      <w:r w:rsidR="00424381">
        <w:t>rakennettu</w:t>
      </w:r>
      <w:r w:rsidR="004230B6">
        <w:t xml:space="preserve"> 769 536 henkilölle ja perus kotitaloustarvikkeita </w:t>
      </w:r>
      <w:r w:rsidR="00424381">
        <w:t xml:space="preserve">toimitettu </w:t>
      </w:r>
      <w:r w:rsidR="004230B6">
        <w:t xml:space="preserve">4 201 600 henkilölle. </w:t>
      </w:r>
      <w:r w:rsidR="000F4830">
        <w:t>Väliaikaista asumistukea (</w:t>
      </w:r>
      <w:proofErr w:type="spellStart"/>
      <w:r w:rsidR="000F4830">
        <w:rPr>
          <w:i/>
          <w:iCs/>
        </w:rPr>
        <w:t>temporary</w:t>
      </w:r>
      <w:proofErr w:type="spellEnd"/>
      <w:r w:rsidR="000F4830">
        <w:rPr>
          <w:i/>
          <w:iCs/>
        </w:rPr>
        <w:t xml:space="preserve"> </w:t>
      </w:r>
      <w:proofErr w:type="spellStart"/>
      <w:r w:rsidR="000F4830">
        <w:rPr>
          <w:i/>
          <w:iCs/>
        </w:rPr>
        <w:t>settlement</w:t>
      </w:r>
      <w:proofErr w:type="spellEnd"/>
      <w:r w:rsidR="000F4830">
        <w:rPr>
          <w:i/>
          <w:iCs/>
        </w:rPr>
        <w:t xml:space="preserve"> </w:t>
      </w:r>
      <w:proofErr w:type="spellStart"/>
      <w:r w:rsidR="000F4830">
        <w:rPr>
          <w:i/>
          <w:iCs/>
        </w:rPr>
        <w:t>support</w:t>
      </w:r>
      <w:proofErr w:type="spellEnd"/>
      <w:r w:rsidR="000F4830">
        <w:t>) annettiin 597 836 henkilölle. Lisäksi 2 000 henkilölle oli tarjottu latauspiste matkapuhelimen lataamiseen</w:t>
      </w:r>
      <w:r w:rsidR="003E2E11">
        <w:t>.</w:t>
      </w:r>
      <w:r w:rsidR="000F4830">
        <w:rPr>
          <w:rStyle w:val="Alaviitteenviite"/>
        </w:rPr>
        <w:footnoteReference w:id="44"/>
      </w:r>
    </w:p>
    <w:p w14:paraId="1F95DE69" w14:textId="566D383E" w:rsidR="001E2DE4" w:rsidRDefault="00820BDC" w:rsidP="001E2DE4">
      <w:pPr>
        <w:jc w:val="both"/>
      </w:pPr>
      <w:r w:rsidRPr="00F1384B">
        <w:t xml:space="preserve">OCHA:n 17.4.2023 julkaiseman raportin mukaan ympäristökysymyksiin liittyvät haasteet vaikuttavat </w:t>
      </w:r>
      <w:r>
        <w:t xml:space="preserve">järistysalueella </w:t>
      </w:r>
      <w:r w:rsidRPr="00F1384B">
        <w:t>erityisest</w:t>
      </w:r>
      <w:r>
        <w:t xml:space="preserve">i epämuodollisilla asuinalueilla ja telttakaupungeissa majoittuviin henkilöihin.  Rankkasateet aiheuttivat </w:t>
      </w:r>
      <w:proofErr w:type="spellStart"/>
      <w:r w:rsidRPr="00F1384B">
        <w:t>Adıyamanin</w:t>
      </w:r>
      <w:proofErr w:type="spellEnd"/>
      <w:r w:rsidRPr="00F1384B">
        <w:t xml:space="preserve">, Hatayn, Kahramanmaraşin, </w:t>
      </w:r>
      <w:proofErr w:type="spellStart"/>
      <w:r w:rsidRPr="00F1384B">
        <w:t>Malatyan</w:t>
      </w:r>
      <w:proofErr w:type="spellEnd"/>
      <w:r w:rsidRPr="00F1384B">
        <w:t xml:space="preserve"> ja </w:t>
      </w:r>
      <w:proofErr w:type="spellStart"/>
      <w:r w:rsidRPr="00F1384B">
        <w:t>Şanlıurfan</w:t>
      </w:r>
      <w:proofErr w:type="spellEnd"/>
      <w:r w:rsidRPr="00F1384B">
        <w:t xml:space="preserve"> </w:t>
      </w:r>
      <w:r w:rsidR="00285662">
        <w:t>maakunnissa</w:t>
      </w:r>
      <w:r>
        <w:t xml:space="preserve"> 10.</w:t>
      </w:r>
      <w:r w:rsidR="00285662">
        <w:t>4.</w:t>
      </w:r>
      <w:r>
        <w:t xml:space="preserve"> ja 11.4. </w:t>
      </w:r>
      <w:r w:rsidR="00285662">
        <w:t>tulvimista teltoissa ja muissa asumuksissa.</w:t>
      </w:r>
      <w:r w:rsidRPr="00F1384B">
        <w:t xml:space="preserve"> </w:t>
      </w:r>
      <w:r w:rsidR="00285662">
        <w:t>Raportin mukaan odotettu sään lämpeneminen</w:t>
      </w:r>
      <w:r>
        <w:t xml:space="preserve"> tulevien</w:t>
      </w:r>
      <w:r w:rsidR="00285662">
        <w:t xml:space="preserve"> viikkojen ja</w:t>
      </w:r>
      <w:r>
        <w:t xml:space="preserve"> </w:t>
      </w:r>
      <w:r w:rsidR="00285662">
        <w:t>kuukausien aikana</w:t>
      </w:r>
      <w:r>
        <w:t xml:space="preserve"> edellyttää </w:t>
      </w:r>
      <w:r w:rsidR="00285662">
        <w:t>hätätilamajoitusten mukauttamista lämpenevän sään haittavaikutusten lieventämiseksi</w:t>
      </w:r>
      <w:r w:rsidRPr="00F1384B">
        <w:t>.</w:t>
      </w:r>
      <w:r>
        <w:rPr>
          <w:rStyle w:val="Alaviitteenviite"/>
          <w:lang w:val="en-US"/>
        </w:rPr>
        <w:footnoteReference w:id="45"/>
      </w:r>
    </w:p>
    <w:p w14:paraId="1AEDFC65" w14:textId="216858F2" w:rsidR="001E2DE4" w:rsidRDefault="00AE364A" w:rsidP="001E2DE4">
      <w:pPr>
        <w:pStyle w:val="Otsikko3"/>
        <w:numPr>
          <w:ilvl w:val="0"/>
          <w:numId w:val="0"/>
        </w:numPr>
      </w:pPr>
      <w:r>
        <w:t>2.2.</w:t>
      </w:r>
      <w:r w:rsidR="001E2DE4">
        <w:t xml:space="preserve"> Sisäisesti siirtymään joutuneet henkilöt (IDP)</w:t>
      </w:r>
      <w:r w:rsidR="006F61FD">
        <w:t xml:space="preserve"> ja </w:t>
      </w:r>
      <w:r w:rsidR="00EB3D6D">
        <w:t>syyrialais</w:t>
      </w:r>
      <w:r w:rsidR="006F61FD">
        <w:t>pakolaiset</w:t>
      </w:r>
    </w:p>
    <w:p w14:paraId="5460378D" w14:textId="38195AD0" w:rsidR="001E2DE4" w:rsidRDefault="001E2DE4" w:rsidP="006F61FD">
      <w:pPr>
        <w:pStyle w:val="LeiptekstiMigri"/>
        <w:ind w:left="0"/>
        <w:jc w:val="lowKashida"/>
      </w:pPr>
      <w:r>
        <w:t xml:space="preserve">Turkin hallituksen maaliskuussa 2023 julkaiseman raportin mukaan </w:t>
      </w:r>
      <w:r w:rsidR="006F61FD">
        <w:t xml:space="preserve">helmikuun </w:t>
      </w:r>
      <w:r>
        <w:t>maanjäristysten seurauksena sisäisesti siirtymään joutuneita henkilöitä (IDP) oli 3,3 miljoonaa.</w:t>
      </w:r>
      <w:r>
        <w:rPr>
          <w:rStyle w:val="Alaviitteenviite"/>
        </w:rPr>
        <w:footnoteReference w:id="46"/>
      </w:r>
      <w:r>
        <w:t xml:space="preserve"> </w:t>
      </w:r>
      <w:proofErr w:type="spellStart"/>
      <w:r>
        <w:t>IOM:n</w:t>
      </w:r>
      <w:proofErr w:type="spellEnd"/>
      <w:r>
        <w:t xml:space="preserve"> maaliskuun 2023 alussa julkaiseman katsauksen mukaan sisäisesti siirtymään joutuneita olisi eri arvioiden perusteella ainakin 2,7 miljoonaa.</w:t>
      </w:r>
      <w:r>
        <w:rPr>
          <w:rStyle w:val="Alaviitteenviite"/>
        </w:rPr>
        <w:footnoteReference w:id="47"/>
      </w:r>
      <w:r>
        <w:t xml:space="preserve"> OCHA:n 11.4.2023 julkaiseman katsauksen mukaan noin 3 miljoonaa ihmistä olisi joutunut siirtymään pois kotialueeltaan helmikuun 2023 maanjäristysten seurauksena.</w:t>
      </w:r>
      <w:r>
        <w:rPr>
          <w:rStyle w:val="Alaviitteenviite"/>
        </w:rPr>
        <w:footnoteReference w:id="48"/>
      </w:r>
      <w:r>
        <w:t xml:space="preserve"> OCHA:n 6.4.2023 julkaisemassa raportissa huomioidaan </w:t>
      </w:r>
      <w:proofErr w:type="spellStart"/>
      <w:r>
        <w:t>AFADin</w:t>
      </w:r>
      <w:proofErr w:type="spellEnd"/>
      <w:r>
        <w:t xml:space="preserve"> i</w:t>
      </w:r>
      <w:r w:rsidR="00285662">
        <w:t>l</w:t>
      </w:r>
      <w:r>
        <w:t>moitus, jonka mukaan järistysalueen ulkopuolella sijaitseviin maakuntiin majoittuneiden henkilöiden määrä olisi merkittävässä laskussa ihmisten palatessa järistysalueella sijaitsevien kotimaakuntiensa alueelle.</w:t>
      </w:r>
      <w:r>
        <w:rPr>
          <w:rStyle w:val="Alaviitteenviite"/>
        </w:rPr>
        <w:footnoteReference w:id="49"/>
      </w:r>
      <w:r w:rsidR="00285662">
        <w:t xml:space="preserve"> </w:t>
      </w:r>
      <w:r>
        <w:t xml:space="preserve">Turkin hallituksen maaliskuussa 2023 julkaiseman raportin mukaan hallinto on luvannut jokaiselle maanjäristyksistä kärsineelle </w:t>
      </w:r>
      <w:r>
        <w:lastRenderedPageBreak/>
        <w:t>kotitaloudelle 10 000 Turkin liiran (520 dollaria) suuruisen kertaluontoisen käteisavustuksen</w:t>
      </w:r>
      <w:r>
        <w:rPr>
          <w:rStyle w:val="Alaviitteenviite"/>
        </w:rPr>
        <w:footnoteReference w:id="50"/>
      </w:r>
      <w:r>
        <w:t>. Lisäksi sellaisille kotitalouksille, joiden kodit ovat kärsineet vähintään kohtalaista vahinkoa, myönnetään muuttoa varten 15 000 liiran suuruinen kertakorvaus ja vuodeksi kuukausittainen asumistuki, jonka suuruus on joko 3 000 tai 5 000 liiraa.</w:t>
      </w:r>
      <w:r>
        <w:rPr>
          <w:rStyle w:val="Alaviitteenviite"/>
        </w:rPr>
        <w:footnoteReference w:id="51"/>
      </w:r>
      <w:r>
        <w:t xml:space="preserve"> OCHA:n 6.4.2023 julkaiseman raportin mukaan Turkin sisäministeriö ilmoitti 5.4.2023, että 10 000 liiran käteisavustuksia olisi maksettu yli 1,6 miljoonalle henkilölle.</w:t>
      </w:r>
      <w:r>
        <w:rPr>
          <w:rStyle w:val="Alaviitteenviite"/>
        </w:rPr>
        <w:footnoteReference w:id="52"/>
      </w:r>
    </w:p>
    <w:p w14:paraId="0C29357B" w14:textId="77777777" w:rsidR="00366EFC" w:rsidRDefault="006F61FD" w:rsidP="00F60315">
      <w:pPr>
        <w:pStyle w:val="LeiptekstiMigri"/>
        <w:ind w:left="0"/>
        <w:jc w:val="both"/>
      </w:pPr>
      <w:r>
        <w:t xml:space="preserve">Kuten edellä käy ilmi, maanjäristysalueella oleskeli ennen järistyksiä noin 1,7 miljoonaa syyrialaispakolaista. </w:t>
      </w:r>
      <w:r w:rsidR="001920C9" w:rsidRPr="001920C9">
        <w:t>Human Rights Watchin 22.3.2023 julkaiseman kannanoton mukaan Turkki rajoittaa lähtökohtaisesti pak</w:t>
      </w:r>
      <w:r w:rsidR="001920C9">
        <w:t>olaisten liikkumista sen maakunnan ulkopuolelle, jonka alueella he ovat rekisteröityneet, ellei heille ole myönnetty tähän erillistä lupaa.</w:t>
      </w:r>
      <w:r w:rsidR="00962066">
        <w:rPr>
          <w:rStyle w:val="Alaviitteenviite"/>
        </w:rPr>
        <w:footnoteReference w:id="53"/>
      </w:r>
      <w:r w:rsidR="001920C9">
        <w:t xml:space="preserve"> </w:t>
      </w:r>
      <w:r w:rsidR="001920C9" w:rsidRPr="001920C9">
        <w:t xml:space="preserve">Turkin viranomaiset antoivat 7.2.2023 asetuksen, joka </w:t>
      </w:r>
      <w:r w:rsidR="00962066">
        <w:t>mahdollisti järistyksistä kärsineiden 10 maakunnan</w:t>
      </w:r>
      <w:r w:rsidR="00962066">
        <w:rPr>
          <w:rStyle w:val="Alaviitteenviite"/>
        </w:rPr>
        <w:footnoteReference w:id="54"/>
      </w:r>
      <w:r w:rsidR="00962066">
        <w:t xml:space="preserve"> alueella oleskelevien syyrialaisten matkustamisen muihin Turkin maakuntiin (pl. Istanbul</w:t>
      </w:r>
      <w:r w:rsidR="00962066">
        <w:rPr>
          <w:rStyle w:val="Alaviitteenviite"/>
        </w:rPr>
        <w:footnoteReference w:id="55"/>
      </w:r>
      <w:r w:rsidR="00962066">
        <w:t>) enimmillään 90 päivän ajaksi.</w:t>
      </w:r>
      <w:r w:rsidR="00962066">
        <w:rPr>
          <w:rStyle w:val="Alaviitteenviite"/>
        </w:rPr>
        <w:footnoteReference w:id="56"/>
      </w:r>
      <w:r w:rsidR="00962066" w:rsidRPr="00962066">
        <w:t xml:space="preserve"> </w:t>
      </w:r>
      <w:r w:rsidR="00962066">
        <w:t>Al Jazeeran 24.2.2023 julkaiseman artikkelin mukaan poikkeusasetuksen ehtona oli, että pakolaiset kykenisivät vastaamaan itse majoituksesta uudessa asuinpaikassaan.</w:t>
      </w:r>
      <w:r w:rsidR="00962066">
        <w:rPr>
          <w:rStyle w:val="Alaviitteenviite"/>
        </w:rPr>
        <w:footnoteReference w:id="57"/>
      </w:r>
      <w:r w:rsidR="00962066" w:rsidRPr="00962066">
        <w:t xml:space="preserve"> </w:t>
      </w:r>
    </w:p>
    <w:p w14:paraId="3F3FCB62" w14:textId="3F6AF003" w:rsidR="000D0831" w:rsidRDefault="00962066" w:rsidP="00366EFC">
      <w:pPr>
        <w:pStyle w:val="LeiptekstiMigri"/>
        <w:ind w:left="0"/>
        <w:jc w:val="both"/>
      </w:pPr>
      <w:r>
        <w:t xml:space="preserve">Turkin viranomaiset antoivat 13.2.2023 uuden asetuksen, joka mahdollisti viidessä maanjäristyksistä </w:t>
      </w:r>
      <w:r w:rsidR="00B61643">
        <w:t>eniten</w:t>
      </w:r>
      <w:r>
        <w:t xml:space="preserve"> kärsineessä maakunnassa (</w:t>
      </w:r>
      <w:r w:rsidRPr="00010FED">
        <w:t>Adıyaman</w:t>
      </w:r>
      <w:r>
        <w:t xml:space="preserve">, Gaziantep, Hatay, </w:t>
      </w:r>
      <w:r w:rsidRPr="00010FED">
        <w:t>Kahramanmaraş</w:t>
      </w:r>
      <w:r>
        <w:t xml:space="preserve"> ja Malatya) oleskeleville pakolaisille mahdollisuuden matkustaa toiseen maakuntaan 60 päivän ajaksi ilman erillisen matkustusluvan</w:t>
      </w:r>
      <w:r w:rsidR="00F60315">
        <w:t xml:space="preserve"> anomista</w:t>
      </w:r>
      <w:r w:rsidR="00F60315">
        <w:rPr>
          <w:rStyle w:val="Alaviitteenviite"/>
        </w:rPr>
        <w:footnoteReference w:id="58"/>
      </w:r>
      <w:r w:rsidR="00F60315">
        <w:t xml:space="preserve"> </w:t>
      </w:r>
      <w:r>
        <w:t>tai muita matkustamiseen liittyviä ehtoja</w:t>
      </w:r>
      <w:r>
        <w:rPr>
          <w:rStyle w:val="Alaviitteenviite"/>
        </w:rPr>
        <w:footnoteReference w:id="59"/>
      </w:r>
      <w:r>
        <w:t>.</w:t>
      </w:r>
      <w:r w:rsidRPr="00962066">
        <w:t xml:space="preserve"> </w:t>
      </w:r>
      <w:r>
        <w:t xml:space="preserve">Kyseinen 60 päivän poikkeuslupa koski myös Adanan, </w:t>
      </w:r>
      <w:proofErr w:type="spellStart"/>
      <w:r w:rsidRPr="00010FED">
        <w:t>Diyarbakır</w:t>
      </w:r>
      <w:r>
        <w:t>in</w:t>
      </w:r>
      <w:proofErr w:type="spellEnd"/>
      <w:r>
        <w:t xml:space="preserve">, Kilisin, Osmaniyen ja </w:t>
      </w:r>
      <w:proofErr w:type="spellStart"/>
      <w:r w:rsidRPr="00010FED">
        <w:t>Şanlıurfa</w:t>
      </w:r>
      <w:r>
        <w:t>n</w:t>
      </w:r>
      <w:proofErr w:type="spellEnd"/>
      <w:r>
        <w:t xml:space="preserve"> maakunnissa oleskelevia</w:t>
      </w:r>
      <w:r w:rsidR="0039506E">
        <w:t xml:space="preserve"> pakolaisia</w:t>
      </w:r>
      <w:r>
        <w:t>,</w:t>
      </w:r>
      <w:r>
        <w:rPr>
          <w:rStyle w:val="Alaviitteenviite"/>
        </w:rPr>
        <w:footnoteReference w:id="60"/>
      </w:r>
      <w:r>
        <w:t xml:space="preserve"> mutta tässä tapauksessa henkilöltä edellytetään Al Jazeeran mukaan matkustusluvan anomista ennen poistumista maakunnan alueelta.</w:t>
      </w:r>
      <w:r>
        <w:rPr>
          <w:rStyle w:val="Alaviitteenviite"/>
        </w:rPr>
        <w:footnoteReference w:id="61"/>
      </w:r>
      <w:r>
        <w:t xml:space="preserve"> Human Rights Watchin </w:t>
      </w:r>
      <w:r w:rsidR="005B3533">
        <w:t>kannanoton perusteella</w:t>
      </w:r>
      <w:r>
        <w:t xml:space="preserve"> </w:t>
      </w:r>
      <w:r w:rsidR="00F60315">
        <w:t xml:space="preserve">matkustuslupaa myönnettäessä edellytetään, että </w:t>
      </w:r>
      <w:r w:rsidR="005B3533">
        <w:t>lupaa anovan henkilön</w:t>
      </w:r>
      <w:r>
        <w:t xml:space="preserve"> </w:t>
      </w:r>
      <w:r w:rsidR="0039506E">
        <w:t>koti on vakavasti vaurioitunut</w:t>
      </w:r>
      <w:r w:rsidR="005B3533">
        <w:t xml:space="preserve">, minkä lisäksi </w:t>
      </w:r>
      <w:r w:rsidR="0039506E">
        <w:t xml:space="preserve">henkilöllä </w:t>
      </w:r>
      <w:r w:rsidR="005B3533">
        <w:t>tulee olla</w:t>
      </w:r>
      <w:r w:rsidR="0039506E">
        <w:t xml:space="preserve"> lääketieteelisiä tarpeita, </w:t>
      </w:r>
      <w:r w:rsidR="005B3533">
        <w:t>joita ei voida täyttää rekisteröintimaakunnan alueella</w:t>
      </w:r>
      <w:r w:rsidR="0039506E">
        <w:t xml:space="preserve">. Lisäksi Human Rights Watch esittää, että Adanan, </w:t>
      </w:r>
      <w:proofErr w:type="spellStart"/>
      <w:r w:rsidR="0039506E" w:rsidRPr="00010FED">
        <w:t>Diyarbakır</w:t>
      </w:r>
      <w:r w:rsidR="0039506E">
        <w:t>in</w:t>
      </w:r>
      <w:proofErr w:type="spellEnd"/>
      <w:r w:rsidR="0039506E">
        <w:t xml:space="preserve">, Kilisin, Osmaniyen ja </w:t>
      </w:r>
      <w:proofErr w:type="spellStart"/>
      <w:r w:rsidR="0039506E" w:rsidRPr="00010FED">
        <w:t>Şanlıurfa</w:t>
      </w:r>
      <w:r w:rsidR="0039506E">
        <w:t>n</w:t>
      </w:r>
      <w:proofErr w:type="spellEnd"/>
      <w:r w:rsidR="0039506E">
        <w:t xml:space="preserve"> maakunnissa oleskelevilla pakolaisilla ei ole lupaa asettua sellaisille asuinalueille, joissa uusien pakolaisten rekisteröiminen on virallisesti lopetettu.</w:t>
      </w:r>
      <w:r w:rsidR="00366EFC">
        <w:t xml:space="preserve">  </w:t>
      </w:r>
      <w:r w:rsidR="0039506E">
        <w:t>Human Rights Watch kuvaa kannanotossaan matkustusluvalle asetettua 60 päivän enimmäisaikaa mielivaltaiseksi ja vahingolliseksi.</w:t>
      </w:r>
      <w:r w:rsidR="00BB2954">
        <w:rPr>
          <w:rStyle w:val="Alaviitteenviite"/>
        </w:rPr>
        <w:footnoteReference w:id="62"/>
      </w:r>
    </w:p>
    <w:p w14:paraId="2066FB1F" w14:textId="449B6233" w:rsidR="009148CF" w:rsidRDefault="00BB2954" w:rsidP="009148CF">
      <w:pPr>
        <w:jc w:val="both"/>
      </w:pPr>
      <w:r>
        <w:t xml:space="preserve">OCHA:n 11.4.2023 julkaiseman katsauksen mukaan Turkin maahanmuuttoviranomaiset raportoivat myöntäneensä 4.4.2023 mennessä pakolaisille yhteensä 145 874 matkustuslupaa, </w:t>
      </w:r>
      <w:r>
        <w:lastRenderedPageBreak/>
        <w:t>joiden turvin he kykenevät oleskelemaan väliaikaisesti sen maakunnan ulkopuolella, jonne he ovat rekisteröityneet.</w:t>
      </w:r>
      <w:r>
        <w:rPr>
          <w:rStyle w:val="Alaviitteenviite"/>
          <w:lang w:val="en-US"/>
        </w:rPr>
        <w:footnoteReference w:id="63"/>
      </w:r>
    </w:p>
    <w:p w14:paraId="6C505AF3" w14:textId="1B6C2F80" w:rsidR="001E2DE4" w:rsidRPr="00BB2954" w:rsidRDefault="001E2DE4" w:rsidP="00EB61BC">
      <w:pPr>
        <w:pStyle w:val="LeiptekstiMigri"/>
        <w:ind w:left="0"/>
        <w:jc w:val="lowKashida"/>
      </w:pPr>
    </w:p>
    <w:p w14:paraId="7D9A0900" w14:textId="01E8A9CF" w:rsidR="00820BDC" w:rsidRDefault="00820BDC" w:rsidP="00AE364A">
      <w:pPr>
        <w:pStyle w:val="Otsikko3"/>
        <w:numPr>
          <w:ilvl w:val="1"/>
          <w:numId w:val="24"/>
        </w:numPr>
      </w:pPr>
      <w:r>
        <w:t>Ruoan ja veden saatavuus</w:t>
      </w:r>
    </w:p>
    <w:p w14:paraId="349F1545" w14:textId="2A9F9979" w:rsidR="004D58F8" w:rsidRDefault="004D58F8" w:rsidP="00820BDC">
      <w:pPr>
        <w:jc w:val="both"/>
      </w:pPr>
      <w:r>
        <w:t>OCHA:n 1</w:t>
      </w:r>
      <w:r w:rsidR="004F2E5D">
        <w:t>7</w:t>
      </w:r>
      <w:r>
        <w:t>.4.2023 julkaiseman katsauksen mukaan ruoka-apua toimitet</w:t>
      </w:r>
      <w:r w:rsidR="004F2E5D">
        <w:t>aa</w:t>
      </w:r>
      <w:r>
        <w:t>n päivittäin 2,3</w:t>
      </w:r>
      <w:r w:rsidR="004F2E5D">
        <w:t xml:space="preserve">8 </w:t>
      </w:r>
      <w:r>
        <w:t xml:space="preserve">miljoonalle henkilölle, minkä lisäksi </w:t>
      </w:r>
      <w:r w:rsidR="004F2E5D">
        <w:t>900</w:t>
      </w:r>
      <w:r>
        <w:t> 000 henkilölle oli toimitettu rahallista apua ruoan hankkimiseen</w:t>
      </w:r>
      <w:r w:rsidR="004F2E5D">
        <w:t>.</w:t>
      </w:r>
      <w:r w:rsidR="004F2E5D">
        <w:rPr>
          <w:rStyle w:val="Alaviitteenviite"/>
        </w:rPr>
        <w:footnoteReference w:id="64"/>
      </w:r>
      <w:r>
        <w:t xml:space="preserve"> </w:t>
      </w:r>
      <w:r w:rsidR="004F2E5D">
        <w:t>Tämän lisäksi</w:t>
      </w:r>
      <w:r>
        <w:t xml:space="preserve"> 750 Gaziantepin ja Kilisin alueen kotitaloutta (yhteensä n. 3000 henkilöä) oli saanut kausittaista maataloustukea elinkeinonsa harjoittamiseen.</w:t>
      </w:r>
      <w:r>
        <w:rPr>
          <w:rStyle w:val="Alaviitteenviite"/>
        </w:rPr>
        <w:footnoteReference w:id="65"/>
      </w:r>
      <w:r>
        <w:t xml:space="preserve"> Turkin hallituksen maaliskuussa 2023 julkaiseman raportin mukaan järistysalueille on lähetetty 369 kenttäkeittiötä (</w:t>
      </w:r>
      <w:r>
        <w:rPr>
          <w:i/>
          <w:iCs/>
        </w:rPr>
        <w:t xml:space="preserve">mobile </w:t>
      </w:r>
      <w:proofErr w:type="spellStart"/>
      <w:r>
        <w:rPr>
          <w:i/>
          <w:iCs/>
        </w:rPr>
        <w:t>kitchens</w:t>
      </w:r>
      <w:proofErr w:type="spellEnd"/>
      <w:r>
        <w:t>).</w:t>
      </w:r>
      <w:r>
        <w:rPr>
          <w:rStyle w:val="Alaviitteenviite"/>
        </w:rPr>
        <w:footnoteReference w:id="66"/>
      </w:r>
      <w:r>
        <w:t xml:space="preserve"> OCHA:n 6.4.2023 julkaiseman raportin mukaan järistysalueella toimii noin 376 kenttäkeittiötä, jotka ovat Turkin punaisen puolikuun, </w:t>
      </w:r>
      <w:proofErr w:type="spellStart"/>
      <w:r>
        <w:t>AFADin</w:t>
      </w:r>
      <w:proofErr w:type="spellEnd"/>
      <w:r>
        <w:t xml:space="preserve">, </w:t>
      </w:r>
      <w:r w:rsidR="00BC0994">
        <w:t xml:space="preserve">Turkin puolustusministeriön, santarmilaitoksen, YK-järjestöjen ja (kansainvälisten) kansalaisjärjestöjen ylläpitämiä. Lisäksi noin 135 000 ruokapakettia </w:t>
      </w:r>
      <w:r w:rsidR="00B61643">
        <w:t>oli</w:t>
      </w:r>
      <w:r w:rsidR="00BC0994">
        <w:t xml:space="preserve"> toimitettu arviolta 457 000 avunsaajalle yhdeksässä maakunnassa.</w:t>
      </w:r>
      <w:r w:rsidR="00BC0994">
        <w:rPr>
          <w:rStyle w:val="Alaviitteenviite"/>
        </w:rPr>
        <w:footnoteReference w:id="67"/>
      </w:r>
      <w:r w:rsidR="00BC0994">
        <w:t xml:space="preserve"> </w:t>
      </w:r>
      <w:r w:rsidR="00B61643">
        <w:t xml:space="preserve">OCHA:n 17.4.2023 julkaiseman raportin mukaan ruokapaketteja oli toimitettu 13.4.2023 mennessä yhteensä </w:t>
      </w:r>
      <w:r w:rsidR="00EC2B04">
        <w:t>136</w:t>
      </w:r>
      <w:r w:rsidR="00B61643">
        <w:t> </w:t>
      </w:r>
      <w:r w:rsidR="00EC2B04">
        <w:t>569</w:t>
      </w:r>
      <w:r w:rsidR="00B61643">
        <w:t xml:space="preserve"> kappaletta</w:t>
      </w:r>
      <w:r w:rsidR="004F2E5D">
        <w:t>.</w:t>
      </w:r>
      <w:r w:rsidR="004F2E5D">
        <w:rPr>
          <w:rStyle w:val="Alaviitteenviite"/>
        </w:rPr>
        <w:footnoteReference w:id="68"/>
      </w:r>
    </w:p>
    <w:p w14:paraId="00459CF9" w14:textId="6AF180B9" w:rsidR="004D58F8" w:rsidRDefault="004D58F8" w:rsidP="004D58F8">
      <w:pPr>
        <w:jc w:val="both"/>
      </w:pPr>
      <w:r>
        <w:t xml:space="preserve">OCHA:n 11.4.2023 julkaiseman katsauksen mukaan vesi-, </w:t>
      </w:r>
      <w:proofErr w:type="spellStart"/>
      <w:r>
        <w:t>sanitaatio</w:t>
      </w:r>
      <w:proofErr w:type="spellEnd"/>
      <w:r>
        <w:t>- ja hygieniapalveluita (WASH) on määrä toimittaa 1,5 miljoonalle henkilölle. Katsauksen kirjoittamishetkellä nämä palvelut tavoittivat eri maakunnissa yhteensä 543 594 henkilöä.</w:t>
      </w:r>
      <w:r>
        <w:rPr>
          <w:rStyle w:val="Alaviitteenviite"/>
        </w:rPr>
        <w:footnoteReference w:id="69"/>
      </w:r>
      <w:r>
        <w:t xml:space="preserve"> OCHA:n 6.4.2023 julkaiseman raportin mukaan vesi-, </w:t>
      </w:r>
      <w:proofErr w:type="spellStart"/>
      <w:r>
        <w:t>sanitaatio</w:t>
      </w:r>
      <w:proofErr w:type="spellEnd"/>
      <w:r>
        <w:t xml:space="preserve">- ja hygieniapalveluiden tarve on järistysalueilla edelleen korkea. </w:t>
      </w:r>
      <w:r w:rsidR="00B61643">
        <w:t>V</w:t>
      </w:r>
      <w:r>
        <w:t>eden steriloinnissa ilmenevät puutteet (</w:t>
      </w:r>
      <w:proofErr w:type="spellStart"/>
      <w:r w:rsidRPr="0040365A">
        <w:rPr>
          <w:i/>
          <w:iCs/>
        </w:rPr>
        <w:t>limited</w:t>
      </w:r>
      <w:proofErr w:type="spellEnd"/>
      <w:r w:rsidRPr="0040365A">
        <w:rPr>
          <w:i/>
          <w:iCs/>
        </w:rPr>
        <w:t xml:space="preserve"> </w:t>
      </w:r>
      <w:proofErr w:type="spellStart"/>
      <w:r w:rsidRPr="0040365A">
        <w:rPr>
          <w:i/>
          <w:iCs/>
        </w:rPr>
        <w:t>disinfection</w:t>
      </w:r>
      <w:proofErr w:type="spellEnd"/>
      <w:r w:rsidRPr="0040365A">
        <w:rPr>
          <w:i/>
          <w:iCs/>
        </w:rPr>
        <w:t xml:space="preserve"> </w:t>
      </w:r>
      <w:proofErr w:type="spellStart"/>
      <w:r w:rsidRPr="0040365A">
        <w:rPr>
          <w:i/>
          <w:iCs/>
        </w:rPr>
        <w:t>procedures</w:t>
      </w:r>
      <w:proofErr w:type="spellEnd"/>
      <w:r w:rsidRPr="0040365A">
        <w:rPr>
          <w:i/>
          <w:iCs/>
        </w:rPr>
        <w:t xml:space="preserve"> for </w:t>
      </w:r>
      <w:proofErr w:type="spellStart"/>
      <w:r w:rsidRPr="0040365A">
        <w:rPr>
          <w:i/>
          <w:iCs/>
        </w:rPr>
        <w:t>water</w:t>
      </w:r>
      <w:proofErr w:type="spellEnd"/>
      <w:r w:rsidRPr="0040365A">
        <w:rPr>
          <w:i/>
          <w:iCs/>
        </w:rPr>
        <w:t xml:space="preserve"> </w:t>
      </w:r>
      <w:proofErr w:type="spellStart"/>
      <w:r w:rsidRPr="0040365A">
        <w:rPr>
          <w:i/>
          <w:iCs/>
        </w:rPr>
        <w:t>canals</w:t>
      </w:r>
      <w:proofErr w:type="spellEnd"/>
      <w:r>
        <w:t>) ja oksennustaudin, ripulin, keuhkokuumeen, syyhyn ja täiden raportoitu lisääntyminen eri puolilla järistysaluetta</w:t>
      </w:r>
      <w:r w:rsidR="00B61643">
        <w:t xml:space="preserve"> ovat herättäneet huolta terveyssektorilla</w:t>
      </w:r>
      <w:r>
        <w:t>.</w:t>
      </w:r>
      <w:r>
        <w:rPr>
          <w:rStyle w:val="Alaviitteenviite"/>
        </w:rPr>
        <w:footnoteReference w:id="70"/>
      </w:r>
      <w:r>
        <w:t xml:space="preserve"> OCHA:n humanitaaristen partneriorganisaatioiden kerrotaan toimittavan järistysalueille vettä, käymälöitä, suihkuja ja hygieniapakkauksia. </w:t>
      </w:r>
      <w:r w:rsidRPr="00424381">
        <w:t>Avustusten jakamisessa on kiinnitetty huomiota</w:t>
      </w:r>
      <w:r>
        <w:t xml:space="preserve"> mm.</w:t>
      </w:r>
      <w:r w:rsidRPr="00424381">
        <w:t xml:space="preserve"> WASH-tilojen jaottelemiseen sukupuolen perusteella ja tilojen käyttäjien </w:t>
      </w:r>
      <w:r>
        <w:t>yksityisyyteen ja turvallisuuteen liittyviin järjestelyihin.</w:t>
      </w:r>
      <w:r>
        <w:rPr>
          <w:rStyle w:val="Alaviitteenviite"/>
          <w:lang w:val="en-US"/>
        </w:rPr>
        <w:footnoteReference w:id="71"/>
      </w:r>
    </w:p>
    <w:p w14:paraId="579DBC72" w14:textId="37E81B6F" w:rsidR="001E2DE4" w:rsidRPr="00F1384B" w:rsidRDefault="001E2DE4" w:rsidP="00AE364A">
      <w:pPr>
        <w:pStyle w:val="Otsikko3"/>
        <w:numPr>
          <w:ilvl w:val="1"/>
          <w:numId w:val="23"/>
        </w:numPr>
      </w:pPr>
      <w:r>
        <w:t>Infrastruktuuri</w:t>
      </w:r>
    </w:p>
    <w:p w14:paraId="70BB44F0" w14:textId="5F1CC2F1" w:rsidR="004D58F8" w:rsidRPr="00AE364A" w:rsidRDefault="00AE364A" w:rsidP="00AE364A">
      <w:pPr>
        <w:jc w:val="both"/>
        <w:rPr>
          <w:iCs/>
        </w:rPr>
      </w:pPr>
      <w:r w:rsidRPr="0091073D">
        <w:rPr>
          <w:iCs/>
        </w:rPr>
        <w:t>Turkin hallituksen maaliskuun 2023 raportin mukaan helmikuun maanjäristykset vahingoittivat monin paikoin ajoteitä ja junaratoja, ja jo</w:t>
      </w:r>
      <w:r>
        <w:rPr>
          <w:iCs/>
        </w:rPr>
        <w:t>issakin tapauksissa teiden kärsimät vahingot muodostivat esteen hätäavun toimittamiselle. Kokonaisuudessaan Turkin tieverkoston ja lentoliikenteen esitetään kestäneen järistykset suhteellisen hyvin ja mahdollistaneen hätäavun toimittamisen, joskin</w:t>
      </w:r>
      <w:r w:rsidRPr="0091073D">
        <w:rPr>
          <w:iCs/>
        </w:rPr>
        <w:t xml:space="preserve"> </w:t>
      </w:r>
      <w:r>
        <w:rPr>
          <w:iCs/>
        </w:rPr>
        <w:t>Adanan, Gaziantepin ja Hatayn lentokentät suljettiin maanjäristysten jälkeen lyhyeksi aikaa kaupalliselta lentoliikenteeltä</w:t>
      </w:r>
      <w:r w:rsidRPr="0091073D">
        <w:rPr>
          <w:iCs/>
        </w:rPr>
        <w:t>.</w:t>
      </w:r>
      <w:r>
        <w:rPr>
          <w:rStyle w:val="Alaviitteenviite"/>
          <w:iCs/>
          <w:lang w:val="en-US"/>
        </w:rPr>
        <w:footnoteReference w:id="72"/>
      </w:r>
      <w:r w:rsidRPr="00AE364A">
        <w:rPr>
          <w:iCs/>
        </w:rPr>
        <w:t xml:space="preserve"> </w:t>
      </w:r>
      <w:r w:rsidR="00820BDC" w:rsidRPr="000B3187">
        <w:t>OCHA:n</w:t>
      </w:r>
      <w:r>
        <w:t xml:space="preserve"> 11.4.2023 julkaiseman </w:t>
      </w:r>
      <w:r>
        <w:lastRenderedPageBreak/>
        <w:t>katsauksen</w:t>
      </w:r>
      <w:r w:rsidR="00820BDC" w:rsidRPr="000B3187">
        <w:t xml:space="preserve"> mukaan maanjäristysten keskeiselle infrastruktuurille aiheuttama vahinko on johtanut häiriöihin </w:t>
      </w:r>
      <w:r w:rsidR="00820BDC">
        <w:t>hyödykkeiden</w:t>
      </w:r>
      <w:r w:rsidR="00820BDC" w:rsidRPr="000B3187">
        <w:t xml:space="preserve"> ja palveluiden saatavuudessa.</w:t>
      </w:r>
      <w:r w:rsidR="00820BDC">
        <w:t xml:space="preserve"> </w:t>
      </w:r>
      <w:r w:rsidR="00820BDC" w:rsidRPr="00E06954">
        <w:t>Fyysisten vahinkojen ja peruspalveluille aiheuttamien häiriöiden todetaan vaikuttaneen eri alueisiin eri tavoin, ja palveluihin pääsyn</w:t>
      </w:r>
      <w:r w:rsidR="00820BDC">
        <w:t xml:space="preserve"> kerrotaan olevan rajallisempi</w:t>
      </w:r>
      <w:r w:rsidR="00820BDC" w:rsidRPr="00E06954">
        <w:t xml:space="preserve"> maaseutualuei</w:t>
      </w:r>
      <w:r w:rsidR="00820BDC">
        <w:t xml:space="preserve">lla. </w:t>
      </w:r>
      <w:r w:rsidR="00820BDC" w:rsidRPr="00E06954">
        <w:t xml:space="preserve">Veteen ja </w:t>
      </w:r>
      <w:proofErr w:type="spellStart"/>
      <w:r w:rsidR="00820BDC" w:rsidRPr="00E06954">
        <w:t>sanitaatioon</w:t>
      </w:r>
      <w:proofErr w:type="spellEnd"/>
      <w:r w:rsidR="00820BDC" w:rsidRPr="00E06954">
        <w:t>, kuljetuksiin, julkisiin palveluihin, sähkönjakeluun ja tietoliikenteeseen liittyvän infrastruktuurin todetaan kärsineen vahinkoa, mutta infrastruktuuri on palautettu toimintaan monilla alueilla. Juomaveteen liittyvä infrastruktuuri on suurelta osin korjattu, mutta pullotettua vettä jaetaan edelleen erityisesti virallisessa tai epävirallisessa väliaikaismajoituksessa (</w:t>
      </w:r>
      <w:proofErr w:type="spellStart"/>
      <w:r w:rsidR="00820BDC" w:rsidRPr="00E06954">
        <w:rPr>
          <w:i/>
          <w:iCs/>
        </w:rPr>
        <w:t>settlement</w:t>
      </w:r>
      <w:proofErr w:type="spellEnd"/>
      <w:r w:rsidR="00820BDC" w:rsidRPr="00E06954">
        <w:t xml:space="preserve">) eläville henkilöille, </w:t>
      </w:r>
      <w:r w:rsidR="00B61643">
        <w:t>joilla</w:t>
      </w:r>
      <w:r w:rsidR="00820BDC" w:rsidRPr="00E06954">
        <w:t xml:space="preserve"> </w:t>
      </w:r>
      <w:r w:rsidR="00B61643">
        <w:t xml:space="preserve">on rajoitteita </w:t>
      </w:r>
      <w:r w:rsidR="00B61643">
        <w:t xml:space="preserve">juoksevan veden ja </w:t>
      </w:r>
      <w:proofErr w:type="spellStart"/>
      <w:r w:rsidR="00B61643">
        <w:t>sanitaatiojärjestelmien</w:t>
      </w:r>
      <w:proofErr w:type="spellEnd"/>
      <w:r w:rsidR="00B61643">
        <w:t xml:space="preserve"> saatavuudessa</w:t>
      </w:r>
      <w:r w:rsidR="00820BDC" w:rsidRPr="00E06954">
        <w:t>.</w:t>
      </w:r>
      <w:r w:rsidR="00820BDC" w:rsidRPr="00E06954">
        <w:rPr>
          <w:rStyle w:val="Alaviitteenviite"/>
          <w:lang w:val="en-US"/>
        </w:rPr>
        <w:footnoteReference w:id="73"/>
      </w:r>
      <w:r>
        <w:t xml:space="preserve"> </w:t>
      </w:r>
    </w:p>
    <w:p w14:paraId="35DABF2B" w14:textId="11F4D7E0" w:rsidR="00EE6F29" w:rsidRDefault="00EE6F29" w:rsidP="00AE364A">
      <w:pPr>
        <w:pStyle w:val="Otsikko3"/>
        <w:numPr>
          <w:ilvl w:val="1"/>
          <w:numId w:val="22"/>
        </w:numPr>
      </w:pPr>
      <w:r>
        <w:t>Terveydenhuoltojärjestelmä</w:t>
      </w:r>
    </w:p>
    <w:p w14:paraId="53EB2941" w14:textId="53CE59BE" w:rsidR="00EE6F29" w:rsidRDefault="005642A2" w:rsidP="00EE6F29">
      <w:pPr>
        <w:jc w:val="both"/>
        <w:rPr>
          <w:iCs/>
        </w:rPr>
      </w:pPr>
      <w:r>
        <w:rPr>
          <w:iCs/>
        </w:rPr>
        <w:t xml:space="preserve">Turkin hallituksen maaliskuussa 2023 julkaiseman raportin mukaan maanjäristyksistä eniten kärsineiden 11 maakunnan alueella toimi ennen järistyksiä 116 sairaalaa, joissa oli 23 853 vuodepaikkaa, ja </w:t>
      </w:r>
      <w:r w:rsidR="00AB51BD">
        <w:rPr>
          <w:iCs/>
        </w:rPr>
        <w:t>2 454</w:t>
      </w:r>
      <w:r>
        <w:rPr>
          <w:iCs/>
        </w:rPr>
        <w:t xml:space="preserve"> terveyskeskusta (</w:t>
      </w:r>
      <w:proofErr w:type="spellStart"/>
      <w:r w:rsidR="005E2BB7" w:rsidRPr="005E2BB7">
        <w:rPr>
          <w:i/>
        </w:rPr>
        <w:t>primary-level</w:t>
      </w:r>
      <w:proofErr w:type="spellEnd"/>
      <w:r w:rsidR="005E2BB7" w:rsidRPr="005E2BB7">
        <w:rPr>
          <w:i/>
        </w:rPr>
        <w:t xml:space="preserve"> </w:t>
      </w:r>
      <w:proofErr w:type="spellStart"/>
      <w:r w:rsidR="005E2BB7" w:rsidRPr="005E2BB7">
        <w:rPr>
          <w:i/>
        </w:rPr>
        <w:t>healthcare</w:t>
      </w:r>
      <w:proofErr w:type="spellEnd"/>
      <w:r w:rsidR="005E2BB7" w:rsidRPr="005E2BB7">
        <w:rPr>
          <w:i/>
        </w:rPr>
        <w:t xml:space="preserve"> </w:t>
      </w:r>
      <w:proofErr w:type="spellStart"/>
      <w:r w:rsidR="005E2BB7" w:rsidRPr="005E2BB7">
        <w:rPr>
          <w:i/>
        </w:rPr>
        <w:t>facility</w:t>
      </w:r>
      <w:proofErr w:type="spellEnd"/>
      <w:r w:rsidR="005E2BB7">
        <w:rPr>
          <w:iCs/>
        </w:rPr>
        <w:t>). Järistysten seurauksena yhteensä 42 sairaalarakennuksen</w:t>
      </w:r>
      <w:r w:rsidR="00AB51BD">
        <w:rPr>
          <w:rStyle w:val="Alaviitteenviite"/>
          <w:iCs/>
        </w:rPr>
        <w:footnoteReference w:id="74"/>
      </w:r>
      <w:r w:rsidR="005E2BB7">
        <w:rPr>
          <w:iCs/>
        </w:rPr>
        <w:t xml:space="preserve"> arvioidaan kärsineen joko vakavaa tai kohtalaista vahinkoa ja 94 sairaalarakennuksen vähäistä vahinkoa.</w:t>
      </w:r>
      <w:r w:rsidR="00C27517">
        <w:rPr>
          <w:rStyle w:val="Alaviitteenviite"/>
          <w:iCs/>
        </w:rPr>
        <w:footnoteReference w:id="75"/>
      </w:r>
      <w:r w:rsidR="00C27517">
        <w:rPr>
          <w:iCs/>
        </w:rPr>
        <w:t xml:space="preserve"> Raportin mukaan maanjäristysalueella toimi ennen järistyksiä 97 maahanmuuttajille terveyspalveluita tarjoavaa keskusta joista 34 oli lopettanut toimintansa järistysten seurauksena.</w:t>
      </w:r>
      <w:r w:rsidR="00C27517">
        <w:rPr>
          <w:rStyle w:val="Alaviitteenviite"/>
          <w:iCs/>
        </w:rPr>
        <w:footnoteReference w:id="76"/>
      </w:r>
      <w:r w:rsidR="005E2BB7">
        <w:rPr>
          <w:iCs/>
        </w:rPr>
        <w:t xml:space="preserve"> </w:t>
      </w:r>
      <w:r w:rsidR="00042497">
        <w:rPr>
          <w:iCs/>
        </w:rPr>
        <w:t xml:space="preserve">Raportissa </w:t>
      </w:r>
      <w:r w:rsidR="000D3AEF">
        <w:rPr>
          <w:iCs/>
        </w:rPr>
        <w:t>terveyssektorin maanjäristyksissä kokemien vahinkojen rahalliseksi arvoksi arvioidaan 4,3 miljardia dollaria</w:t>
      </w:r>
      <w:r w:rsidR="00EC7CF8">
        <w:rPr>
          <w:iCs/>
        </w:rPr>
        <w:t>, joista 2,4 miljardia tarvitaan erikoissairaanhoitoa tarjoavien sairaaloiden kunnostamiseen ja korjauskelvottomiksi vahingoittuneiden sairaalarakennusten jälleenrakentamiseen</w:t>
      </w:r>
      <w:r w:rsidR="00042497">
        <w:rPr>
          <w:iCs/>
        </w:rPr>
        <w:t xml:space="preserve">. </w:t>
      </w:r>
      <w:r w:rsidR="005E2BB7">
        <w:rPr>
          <w:iCs/>
        </w:rPr>
        <w:t>Maanjäristysten jälkeen järistysalueelle perustettiin 35 kenttäsairaalaa ja lähetettiin yli 26 000 lääkäriä ja muuta lääkintähenkilöä. Telttakaupunkeihin ja joihinkin väestökeskuksiin perustettiin (oletettavasti hätätilaensiapua tarjoavia) valmiusyksiköitä (</w:t>
      </w:r>
      <w:proofErr w:type="spellStart"/>
      <w:r w:rsidR="005E2BB7">
        <w:rPr>
          <w:i/>
        </w:rPr>
        <w:t>emergency</w:t>
      </w:r>
      <w:proofErr w:type="spellEnd"/>
      <w:r w:rsidR="005E2BB7">
        <w:rPr>
          <w:i/>
        </w:rPr>
        <w:t xml:space="preserve"> </w:t>
      </w:r>
      <w:proofErr w:type="spellStart"/>
      <w:r w:rsidR="005E2BB7">
        <w:rPr>
          <w:i/>
        </w:rPr>
        <w:t>response</w:t>
      </w:r>
      <w:proofErr w:type="spellEnd"/>
      <w:r w:rsidR="005E2BB7">
        <w:rPr>
          <w:i/>
        </w:rPr>
        <w:t xml:space="preserve"> </w:t>
      </w:r>
      <w:proofErr w:type="spellStart"/>
      <w:r w:rsidR="005E2BB7">
        <w:rPr>
          <w:i/>
        </w:rPr>
        <w:t>units</w:t>
      </w:r>
      <w:proofErr w:type="spellEnd"/>
      <w:r w:rsidR="005E2BB7">
        <w:rPr>
          <w:iCs/>
        </w:rPr>
        <w:t>) ja alueella toimi 116 psykososiaalista tukea tarjoavaa tiimiä.</w:t>
      </w:r>
      <w:r w:rsidR="005E2BB7">
        <w:rPr>
          <w:rStyle w:val="Alaviitteenviite"/>
          <w:iCs/>
        </w:rPr>
        <w:footnoteReference w:id="77"/>
      </w:r>
      <w:r w:rsidR="00EE6F29">
        <w:rPr>
          <w:iCs/>
        </w:rPr>
        <w:t xml:space="preserve"> </w:t>
      </w:r>
    </w:p>
    <w:p w14:paraId="0B37BED9" w14:textId="77777777" w:rsidR="00AE364A" w:rsidRDefault="00DE19B4" w:rsidP="00AE364A">
      <w:pPr>
        <w:jc w:val="both"/>
      </w:pPr>
      <w:r w:rsidRPr="00DE19B4">
        <w:t>OCHA:n 11.4.2023 julkaiseman katsauksen mukaan YK:n koordinoimaa, terveyteen ja ravitsemukseen liittyvää apua pyritään tarjoamaan 5,2 miljoonalle henkilölle. Katsauksen julkaisuhetkellä apua oli tarjottu 31 100 henkilölle. Terveydenhuollon osalta YK:n koordinoiman humanitaarisen avun piirissä oli koulutettu 1 500 Turkin terveysministeriön ja perhe- ja sosiaalipalveluministeriön kenttätyöntekijää. 11 000 syöpä- ja leukemiapotilasta oli saanut hoitoa ja evakuoitu yhdessä perheidensä kanssa. Seksuaali- ja lisääntymisterveyteen liittyviä palveluita oli tarjottu 6 800 henkilölle ja 13 300 henkilölle oli tarjottu äitiys- tai intiimihygieniapakkauksia (</w:t>
      </w:r>
      <w:proofErr w:type="spellStart"/>
      <w:r w:rsidRPr="00DE19B4">
        <w:rPr>
          <w:i/>
          <w:iCs/>
        </w:rPr>
        <w:t>dignity</w:t>
      </w:r>
      <w:proofErr w:type="spellEnd"/>
      <w:r w:rsidRPr="00DE19B4">
        <w:rPr>
          <w:i/>
          <w:iCs/>
        </w:rPr>
        <w:t xml:space="preserve"> </w:t>
      </w:r>
      <w:proofErr w:type="spellStart"/>
      <w:r w:rsidRPr="00DE19B4">
        <w:rPr>
          <w:i/>
          <w:iCs/>
        </w:rPr>
        <w:t>kit</w:t>
      </w:r>
      <w:proofErr w:type="spellEnd"/>
      <w:r w:rsidRPr="00DE19B4">
        <w:t>).</w:t>
      </w:r>
      <w:r w:rsidRPr="00DE19B4">
        <w:rPr>
          <w:rStyle w:val="Alaviitteenviite"/>
        </w:rPr>
        <w:footnoteReference w:id="78"/>
      </w:r>
      <w:r>
        <w:t xml:space="preserve"> OCHA:n katsauksen mukaan maanjäristysalueiden asukkaiden terveydenhuoltoon liittyvät tarpeet ovat edelleen suuria terveydenhuoltojärjestelmän ollessa merkittävällä tavalla ylikuormittunut. Maanjäristysten aiheuttamat loukkaantumiset ja sairaudet vaativat kiireellistä ja jatkuvaa hoitoa, ja kroonisesti </w:t>
      </w:r>
      <w:r>
        <w:lastRenderedPageBreak/>
        <w:t>sairaiden hoidossa on ilmennyt häiriöitä. Sairaaloita ja muita terveydenhoitolaitoksia on tuhoutunut tai ne ovat kärsineet vahinkoa. OCHA:n mukaan tilanteella on eniten vaikutusta lasten, naisten, vanhusten ja vammaisten asemaan. Olosuhteiden todetaan olevan suotuisat infektioiden sekä ilman ja veden välityksellä tarttuvien tautien leviämiselle.</w:t>
      </w:r>
      <w:r>
        <w:rPr>
          <w:rStyle w:val="Alaviitteenviite"/>
        </w:rPr>
        <w:footnoteReference w:id="79"/>
      </w:r>
      <w:r>
        <w:t xml:space="preserve"> </w:t>
      </w:r>
      <w:r w:rsidR="00EE6F29">
        <w:t>OCHA:n 17.4.2023 julkaiseman raportin mukaan YK:n koordinoima, terveys- ja ravitsemuspalveluihin liittyvä humanitaarinen apu oli tavoittanut järistysalueilla 13.4.2023 mennessä 136 208 henkeä.</w:t>
      </w:r>
      <w:r w:rsidR="00EE6F29">
        <w:rPr>
          <w:rStyle w:val="Alaviitteenviite"/>
        </w:rPr>
        <w:footnoteReference w:id="80"/>
      </w:r>
      <w:r w:rsidR="00EE6F29">
        <w:t xml:space="preserve"> </w:t>
      </w:r>
    </w:p>
    <w:p w14:paraId="6E263CC8" w14:textId="5A2AFB12" w:rsidR="00EE6F29" w:rsidRDefault="00AE364A" w:rsidP="00AE364A">
      <w:pPr>
        <w:jc w:val="both"/>
      </w:pPr>
      <w:r w:rsidRPr="007161C5">
        <w:t>Turkin hallituksen maaliskuussa 2023 julkaiseman r</w:t>
      </w:r>
      <w:r>
        <w:t>aportin mukaan helmikuun maanjäristykset lisäsivät kuolemantapausten, loukkaantumisten, traumojen ja sisäisten siirtymien seurauksena suuresti psykososiaalisen tuen tarvetta ja heikensivät samalla tällaisen tuen saatavuutta.</w:t>
      </w:r>
      <w:r>
        <w:rPr>
          <w:rStyle w:val="Alaviitteenviite"/>
        </w:rPr>
        <w:footnoteReference w:id="81"/>
      </w:r>
      <w:r>
        <w:t xml:space="preserve"> Raportin mukaan miljoonat järistysalueiden asukkaat ovat kokemustensa traumatisoimia. </w:t>
      </w:r>
      <w:r w:rsidRPr="001406C5">
        <w:t>Väestön työkyvyttömyysasteen (</w:t>
      </w:r>
      <w:proofErr w:type="spellStart"/>
      <w:r w:rsidRPr="001406C5">
        <w:rPr>
          <w:i/>
          <w:iCs/>
        </w:rPr>
        <w:t>disability</w:t>
      </w:r>
      <w:proofErr w:type="spellEnd"/>
      <w:r w:rsidRPr="001406C5">
        <w:rPr>
          <w:i/>
          <w:iCs/>
        </w:rPr>
        <w:t xml:space="preserve"> </w:t>
      </w:r>
      <w:proofErr w:type="spellStart"/>
      <w:r w:rsidRPr="001406C5">
        <w:rPr>
          <w:i/>
          <w:iCs/>
        </w:rPr>
        <w:t>rates</w:t>
      </w:r>
      <w:proofErr w:type="spellEnd"/>
      <w:r w:rsidRPr="001406C5">
        <w:t>) arvioidaan kasvaneen amputaatioiden ja muiden l</w:t>
      </w:r>
      <w:r>
        <w:t xml:space="preserve">oukkaantumisten sekä ihmisten korkean </w:t>
      </w:r>
      <w:proofErr w:type="spellStart"/>
      <w:r>
        <w:t>stressitason</w:t>
      </w:r>
      <w:proofErr w:type="spellEnd"/>
      <w:r>
        <w:t xml:space="preserve"> takia. N</w:t>
      </w:r>
      <w:r w:rsidRPr="00EE6F29">
        <w:t xml:space="preserve">aisten erityiset terveydenhuoltoon liittyvät tarpeet vaativat maanjäristysten jälkeen erityistä huomiota. Raportin mukaan järistysalueella oleskelee 226 000 raskaana olevaa naista, ja synnyttäviä naisia arvioidaan olevan kuukausittain 25 000. Palveluissa tapahtuvien häiriöiden ja palveluihin pääsyyn liittyvien esteiden lisääntyminen muodostavat näille naisille (muuta alueen väestöä) suuremman riskin. Myös kroonisista sairauksista kuten </w:t>
      </w:r>
      <w:proofErr w:type="spellStart"/>
      <w:r w:rsidRPr="00EE6F29">
        <w:t>diabeteksestä</w:t>
      </w:r>
      <w:proofErr w:type="spellEnd"/>
      <w:r w:rsidRPr="00EE6F29">
        <w:t xml:space="preserve"> ja kroonisista sydän- ja verisuonitaudeista kärsivien henkilöiden komplikaatioriskin todetaan olevan tavallista suurempi hoidon jatkumista uhkaavien häiriöiden takia. Näiden tekijöiden arvioidaan lisäävän tulevaisuudessa sairastavuusalttiutta ja kuolleisuutta järistysalueiden väestön keskuudessa.</w:t>
      </w:r>
      <w:r w:rsidRPr="00EE6F29">
        <w:rPr>
          <w:rStyle w:val="Alaviitteenviite"/>
        </w:rPr>
        <w:footnoteReference w:id="82"/>
      </w:r>
    </w:p>
    <w:p w14:paraId="01FCF841" w14:textId="75E5A967" w:rsidR="00AE364A" w:rsidRDefault="00AE364A" w:rsidP="00BB2954">
      <w:pPr>
        <w:pStyle w:val="Otsikko3"/>
        <w:numPr>
          <w:ilvl w:val="1"/>
          <w:numId w:val="22"/>
        </w:numPr>
      </w:pPr>
      <w:r>
        <w:t>Suojeluun liittyvät palvelut</w:t>
      </w:r>
    </w:p>
    <w:p w14:paraId="13341940" w14:textId="3B9A63EE" w:rsidR="00AE364A" w:rsidRDefault="00AE364A" w:rsidP="00AE364A">
      <w:pPr>
        <w:jc w:val="both"/>
      </w:pPr>
      <w:r w:rsidRPr="00DE19B4">
        <w:t>Turkin hallituksen maaliskuussa 2023 julkaiseman r</w:t>
      </w:r>
      <w:r>
        <w:t xml:space="preserve">aportin mukaan maanjäristykset vaikeuttivat järistysalueilla sosiaalihuollon peruspalveluiden tarjoamista. </w:t>
      </w:r>
      <w:r w:rsidRPr="00DE19B4">
        <w:t>Infrastruktuurin vahingoittuminen ja maanjäristysten vaikutukset sosiaalihuollon henkilökuntaan ja heidän p</w:t>
      </w:r>
      <w:r>
        <w:t xml:space="preserve">erheisiinsä laskivat maakuntien sosiaalipalveluiden toimintakykyä. </w:t>
      </w:r>
      <w:r w:rsidRPr="00DE19B4">
        <w:t>Jotkin palveluista palautettiin väliaikaisesti</w:t>
      </w:r>
      <w:r w:rsidR="00084EDE">
        <w:t xml:space="preserve"> toimintaan</w:t>
      </w:r>
      <w:r w:rsidRPr="00DE19B4">
        <w:t xml:space="preserve"> naapurimaakunnista saapuneen henkilöstön avulla. Järistysalueiden ulkopuolella sijaitseviin maakuntiin suuntautuva muuttoliike on myös kuormittanut n</w:t>
      </w:r>
      <w:r>
        <w:t>äiden maakuntien sosiaalipalveluita</w:t>
      </w:r>
      <w:r w:rsidRPr="00DE19B4">
        <w:t>.</w:t>
      </w:r>
      <w:r>
        <w:rPr>
          <w:rStyle w:val="Alaviitteenviite"/>
        </w:rPr>
        <w:footnoteReference w:id="83"/>
      </w:r>
      <w:r>
        <w:t xml:space="preserve"> </w:t>
      </w:r>
      <w:r w:rsidRPr="007161C5">
        <w:t>OCHA:n 6.4.2023 julkaiseman raportin mukaan maanjäristysalueilla on kriittinen tarve terveydenhuoltoon, asumusten korjaamiseen, uudelleensijoittamiseen ja koulutukseen liittyviä palveluita koskevalle tiedolle. Raportissa arvioidaan, että tietoon pääsy saattaa olla haastavaa vammaisille, naisille ja syrjäisillä alueilla eläville henkilöille.</w:t>
      </w:r>
      <w:r>
        <w:rPr>
          <w:rStyle w:val="Alaviitteenviite"/>
        </w:rPr>
        <w:footnoteReference w:id="84"/>
      </w:r>
    </w:p>
    <w:p w14:paraId="12CD016D" w14:textId="590CBD60" w:rsidR="007161C5" w:rsidRPr="007161C5" w:rsidRDefault="00F71182" w:rsidP="007161C5">
      <w:pPr>
        <w:jc w:val="both"/>
      </w:pPr>
      <w:r w:rsidRPr="00F71182">
        <w:t>Turkin hallituksen maaliskuussa 2023 julkaiseman r</w:t>
      </w:r>
      <w:r>
        <w:t>aportin mukaan helmikuun maanjäristykset lisäsivät hyväksikäytön, väkivaltaisten hyökkäysten (</w:t>
      </w:r>
      <w:proofErr w:type="spellStart"/>
      <w:r>
        <w:rPr>
          <w:i/>
          <w:iCs/>
        </w:rPr>
        <w:t>assault</w:t>
      </w:r>
      <w:proofErr w:type="spellEnd"/>
      <w:r>
        <w:t>) ja pahoinpitelyiden riskiä useiden</w:t>
      </w:r>
      <w:r w:rsidR="00084EDE">
        <w:t xml:space="preserve"> </w:t>
      </w:r>
      <w:r>
        <w:t xml:space="preserve">haavoittuvien ryhmien kohdalla. </w:t>
      </w:r>
      <w:r w:rsidRPr="00F71182">
        <w:t xml:space="preserve">Käsittelypolkujen ja virallisten valitus- ja ilmoitusmekanismien </w:t>
      </w:r>
      <w:r w:rsidR="00084EDE">
        <w:t>puute aiheuttaa huolta</w:t>
      </w:r>
      <w:r>
        <w:t xml:space="preserve"> lapsille tilanteesta koituvista turvallisuusriskeistä ja naisiin, vammaisiin ja yksinään oleviin lapsiin kohdistuvasta väkivallasta.</w:t>
      </w:r>
      <w:r w:rsidR="00BE539D">
        <w:rPr>
          <w:rStyle w:val="Alaviitteenviite"/>
        </w:rPr>
        <w:footnoteReference w:id="85"/>
      </w:r>
      <w:r>
        <w:t xml:space="preserve"> Nais</w:t>
      </w:r>
      <w:r w:rsidR="00BE539D">
        <w:t>et</w:t>
      </w:r>
      <w:r>
        <w:t xml:space="preserve"> ja </w:t>
      </w:r>
      <w:r w:rsidR="00BE539D">
        <w:t>tytöt</w:t>
      </w:r>
      <w:r>
        <w:t xml:space="preserve"> kohtaava</w:t>
      </w:r>
      <w:r w:rsidR="00BE539D">
        <w:t>t turvallisuutensa ja perustarpeidensa täyttämisen osalta</w:t>
      </w:r>
      <w:r>
        <w:t xml:space="preserve"> erityisiä haasteita </w:t>
      </w:r>
      <w:r w:rsidR="00BE539D">
        <w:t>peruspalveluihin ja elintärkeisiin avustustarvikkeisiin pääsyssä.</w:t>
      </w:r>
      <w:r w:rsidR="00BE539D">
        <w:rPr>
          <w:rStyle w:val="Alaviitteenviite"/>
        </w:rPr>
        <w:footnoteReference w:id="86"/>
      </w:r>
      <w:r w:rsidR="00BE539D">
        <w:t xml:space="preserve"> OCHA:n 11.4.2023 julkaiseman katsauksen mukaan naisilla on </w:t>
      </w:r>
      <w:r w:rsidR="00BE539D">
        <w:lastRenderedPageBreak/>
        <w:t>Turkissa perinteisten normien seurauksena tavallisesti vähemmän ansaintamahdollisuuksia, mikä lisää heidän köyhyysriskiään.</w:t>
      </w:r>
      <w:r w:rsidR="00BE539D">
        <w:rPr>
          <w:rStyle w:val="Alaviitteenviite"/>
          <w:lang w:val="en-US"/>
        </w:rPr>
        <w:footnoteReference w:id="87"/>
      </w:r>
      <w:r w:rsidR="00BE539D">
        <w:t xml:space="preserve"> </w:t>
      </w:r>
      <w:r w:rsidR="00BE539D" w:rsidRPr="00F71182">
        <w:t xml:space="preserve">Turkin hallituksen </w:t>
      </w:r>
      <w:r w:rsidR="00BE539D">
        <w:t>raportissa naisten kohtaamien haasteiden esitetään olevan erityisen akuutteja raskaana olevien ja imettävien naisten, vammaisten naisten, naimattomien naisten, yksinhuoltajaäitien ja naisjohtoisten kotitalouksien sekä maaseudulta kotoisin olevien naisten kohdalla.</w:t>
      </w:r>
      <w:r w:rsidR="00BE539D">
        <w:rPr>
          <w:rStyle w:val="Alaviitteenviite"/>
        </w:rPr>
        <w:footnoteReference w:id="88"/>
      </w:r>
      <w:r w:rsidR="00BE539D">
        <w:t xml:space="preserve"> </w:t>
      </w:r>
      <w:r w:rsidR="00084EDE">
        <w:t>OCHA:n mukaan a</w:t>
      </w:r>
      <w:r w:rsidR="007161C5" w:rsidRPr="00BE539D">
        <w:t>h</w:t>
      </w:r>
      <w:r w:rsidR="00084EDE">
        <w:t>taat elinolosuhteet muodostavat</w:t>
      </w:r>
      <w:r w:rsidR="007161C5" w:rsidRPr="00BE539D">
        <w:t xml:space="preserve"> riskin väliaikais- ja hätätilamajoituksessa eläville naisille. </w:t>
      </w:r>
      <w:r w:rsidR="007161C5" w:rsidRPr="007161C5">
        <w:t>OCHA:n mukaan naisiin, tyttöihin ja muihin haavoittuvassa asemassa oleviin kohdistuva</w:t>
      </w:r>
      <w:r w:rsidR="007161C5">
        <w:t xml:space="preserve">t väkivalta- ja häirintätapaukset ovat lisääntyneet, minkä lisäksi </w:t>
      </w:r>
      <w:r w:rsidR="007161C5" w:rsidRPr="007161C5">
        <w:t>humanitaariset partnerijärjestöt ovat raport</w:t>
      </w:r>
      <w:r w:rsidR="007161C5">
        <w:t>o</w:t>
      </w:r>
      <w:r w:rsidR="007161C5" w:rsidRPr="007161C5">
        <w:t xml:space="preserve">ineet </w:t>
      </w:r>
      <w:r w:rsidR="007161C5">
        <w:t xml:space="preserve">myös </w:t>
      </w:r>
      <w:r w:rsidR="007161C5" w:rsidRPr="007161C5">
        <w:t>ei-t</w:t>
      </w:r>
      <w:r w:rsidR="007161C5">
        <w:t>oivotuista raskauksista ja lisääntyneestä sukupuolitautien riskistä</w:t>
      </w:r>
      <w:r w:rsidR="007161C5" w:rsidRPr="007161C5">
        <w:t>.</w:t>
      </w:r>
      <w:r w:rsidR="007161C5">
        <w:rPr>
          <w:rStyle w:val="Alaviitteenviite"/>
          <w:lang w:val="en-US"/>
        </w:rPr>
        <w:footnoteReference w:id="89"/>
      </w:r>
    </w:p>
    <w:p w14:paraId="5039F164" w14:textId="5A105703" w:rsidR="00F71182" w:rsidRDefault="00F71182" w:rsidP="00F71182">
      <w:pPr>
        <w:jc w:val="both"/>
      </w:pPr>
      <w:r w:rsidRPr="00463DE5">
        <w:t>OCH</w:t>
      </w:r>
      <w:r>
        <w:t>A:n 11.4.2023 julkaiseman katsauksen mukaan helmikuun 2023 maanjäristykset vaikuttivat noin 2,5 miljoonaan lapseen, jotka ovat erityisen humanitaarisen avun tarpeessa. OCHA toteaa lasten altistuneen monenlaisille traumaattisille kokemuksille kuten uudelleensijoittamiselle (</w:t>
      </w:r>
      <w:proofErr w:type="spellStart"/>
      <w:r>
        <w:rPr>
          <w:i/>
          <w:iCs/>
        </w:rPr>
        <w:t>relocation</w:t>
      </w:r>
      <w:proofErr w:type="spellEnd"/>
      <w:r>
        <w:t xml:space="preserve">), kodin menetykselle, koulunkäynnissä tapahtuneille häiriöille, vanhempien, sukulaisten tai ystävien kuolemille sekä loukkaantumisille ja muille terveyteen liittyville ongelmille. Katsauksen mukaan stressistä kärsivät perheet saattavat turvautua lapsiin liittyviin negatiivisiin </w:t>
      </w:r>
      <w:proofErr w:type="spellStart"/>
      <w:r>
        <w:t>selviytymiskeinoihin</w:t>
      </w:r>
      <w:proofErr w:type="spellEnd"/>
      <w:r>
        <w:t xml:space="preserve"> kuten lapsiavioliittoihin, lapsityöhön, lasten ottamiseen pois kouluista, lisääntyvässä määrin lapsiin kohdistuviin pahoinpitelyihin, kerjäämiseen tai erityisen riskialttiisiin </w:t>
      </w:r>
      <w:proofErr w:type="spellStart"/>
      <w:r>
        <w:t>selviytymiskeinoihin</w:t>
      </w:r>
      <w:proofErr w:type="spellEnd"/>
      <w:r>
        <w:t xml:space="preserve"> (</w:t>
      </w:r>
      <w:proofErr w:type="spellStart"/>
      <w:r w:rsidRPr="00D32D5C">
        <w:rPr>
          <w:i/>
          <w:iCs/>
        </w:rPr>
        <w:t>engagement</w:t>
      </w:r>
      <w:proofErr w:type="spellEnd"/>
      <w:r w:rsidRPr="00D32D5C">
        <w:rPr>
          <w:i/>
          <w:iCs/>
        </w:rPr>
        <w:t xml:space="preserve"> in </w:t>
      </w:r>
      <w:proofErr w:type="spellStart"/>
      <w:r w:rsidRPr="00D32D5C">
        <w:rPr>
          <w:i/>
          <w:iCs/>
        </w:rPr>
        <w:t>high-risk</w:t>
      </w:r>
      <w:proofErr w:type="spellEnd"/>
      <w:r w:rsidRPr="00D32D5C">
        <w:rPr>
          <w:i/>
          <w:iCs/>
        </w:rPr>
        <w:t xml:space="preserve"> </w:t>
      </w:r>
      <w:proofErr w:type="spellStart"/>
      <w:r w:rsidRPr="00D32D5C">
        <w:rPr>
          <w:i/>
          <w:iCs/>
        </w:rPr>
        <w:t>activities</w:t>
      </w:r>
      <w:proofErr w:type="spellEnd"/>
      <w:r>
        <w:t>)</w:t>
      </w:r>
      <w:r>
        <w:rPr>
          <w:rStyle w:val="Alaviitteenviite"/>
        </w:rPr>
        <w:footnoteReference w:id="90"/>
      </w:r>
      <w:r>
        <w:t>.</w:t>
      </w:r>
      <w:r>
        <w:rPr>
          <w:rStyle w:val="Alaviitteenviite"/>
          <w:lang w:val="en-US"/>
        </w:rPr>
        <w:footnoteReference w:id="91"/>
      </w:r>
      <w:r>
        <w:t xml:space="preserve"> </w:t>
      </w:r>
    </w:p>
    <w:p w14:paraId="3EF7F17F" w14:textId="7B9287B2" w:rsidR="00AE364A" w:rsidRPr="00AE364A" w:rsidRDefault="00AE364A" w:rsidP="00AE364A">
      <w:pPr>
        <w:jc w:val="both"/>
      </w:pPr>
      <w:r>
        <w:t xml:space="preserve">OCHA:n 11.4.2023 julkaiseman katsauksen mukaan YK:n koordinoimia, suojeluun liittyviä palveluita pyritään tarjoamaan 2 miljoonalle henkilölle. Katsauksen julkaisuhetkellä palveluita oli tarjottu 137 130 henkilölle, joista 53 % oli naisia tai tyttöjä. Lastensuojelupalveluita tai psykososiaalista tukea oli annettu 2 932 lapselle ja yksilöllistä psykososiaalista tukea ja neuvontaa 5 730 aikuiselle. </w:t>
      </w:r>
      <w:r w:rsidRPr="00F71182">
        <w:t>Neuvontapalvelut (</w:t>
      </w:r>
      <w:r w:rsidRPr="00F71182">
        <w:rPr>
          <w:i/>
          <w:iCs/>
        </w:rPr>
        <w:t xml:space="preserve">case management </w:t>
      </w:r>
      <w:proofErr w:type="spellStart"/>
      <w:r w:rsidRPr="00F71182">
        <w:rPr>
          <w:i/>
          <w:iCs/>
        </w:rPr>
        <w:t>services</w:t>
      </w:r>
      <w:proofErr w:type="spellEnd"/>
      <w:r w:rsidRPr="00F71182">
        <w:rPr>
          <w:iCs/>
        </w:rPr>
        <w:t>) tavoittivat 29 808 henkilöä.</w:t>
      </w:r>
      <w:r>
        <w:rPr>
          <w:rStyle w:val="Alaviitteenviite"/>
        </w:rPr>
        <w:footnoteReference w:id="92"/>
      </w:r>
      <w:r w:rsidRPr="00F71182">
        <w:rPr>
          <w:iCs/>
        </w:rPr>
        <w:t xml:space="preserve"> </w:t>
      </w:r>
      <w:proofErr w:type="spellStart"/>
      <w:r w:rsidRPr="00463DE5">
        <w:t>UNICEFin</w:t>
      </w:r>
      <w:proofErr w:type="spellEnd"/>
      <w:r w:rsidRPr="00463DE5">
        <w:t xml:space="preserve"> 17.4.2023 julkaiseman raportin mukaan</w:t>
      </w:r>
      <w:r>
        <w:t xml:space="preserve"> yhteensä 178 240 lasta ja heidän huoltajaansa on saanut mielenterveysapua tai psykososiaalista tukea ja 34 327 henkilölle on tarjottu pääsy turvallisiin tiloihin, joissa annetaan usean eri humanitaarisen sektorin piiriin lukeutuvaa apua. </w:t>
      </w:r>
      <w:proofErr w:type="spellStart"/>
      <w:r>
        <w:t>UNICEFin</w:t>
      </w:r>
      <w:proofErr w:type="spellEnd"/>
      <w:r>
        <w:t xml:space="preserve"> mukaan </w:t>
      </w:r>
      <w:r w:rsidRPr="00463DE5">
        <w:t>Turkissa oli paikannettu 13.4.2023 mennessä 1 915 yksin olevaa lasta (</w:t>
      </w:r>
      <w:proofErr w:type="spellStart"/>
      <w:r w:rsidRPr="00084EDE">
        <w:rPr>
          <w:i/>
          <w:iCs/>
        </w:rPr>
        <w:t>unaccompanied</w:t>
      </w:r>
      <w:proofErr w:type="spellEnd"/>
      <w:r w:rsidRPr="00084EDE">
        <w:rPr>
          <w:i/>
          <w:iCs/>
        </w:rPr>
        <w:t xml:space="preserve"> </w:t>
      </w:r>
      <w:proofErr w:type="spellStart"/>
      <w:r w:rsidRPr="00084EDE">
        <w:rPr>
          <w:i/>
          <w:iCs/>
        </w:rPr>
        <w:t>children</w:t>
      </w:r>
      <w:proofErr w:type="spellEnd"/>
      <w:r w:rsidRPr="00463DE5">
        <w:t>), joista 1 867 on joko palautettu perheensä luokse tai otettu pitkäaikaisen hoidon (</w:t>
      </w:r>
      <w:r w:rsidRPr="00463DE5">
        <w:rPr>
          <w:i/>
          <w:iCs/>
        </w:rPr>
        <w:t>long-</w:t>
      </w:r>
      <w:proofErr w:type="spellStart"/>
      <w:r w:rsidRPr="00463DE5">
        <w:rPr>
          <w:i/>
          <w:iCs/>
        </w:rPr>
        <w:t>term</w:t>
      </w:r>
      <w:proofErr w:type="spellEnd"/>
      <w:r w:rsidRPr="00463DE5">
        <w:rPr>
          <w:i/>
          <w:iCs/>
        </w:rPr>
        <w:t xml:space="preserve"> </w:t>
      </w:r>
      <w:proofErr w:type="spellStart"/>
      <w:r w:rsidRPr="00463DE5">
        <w:rPr>
          <w:i/>
          <w:iCs/>
        </w:rPr>
        <w:t>alternative</w:t>
      </w:r>
      <w:proofErr w:type="spellEnd"/>
      <w:r w:rsidRPr="00463DE5">
        <w:rPr>
          <w:i/>
          <w:iCs/>
        </w:rPr>
        <w:t xml:space="preserve"> </w:t>
      </w:r>
      <w:proofErr w:type="spellStart"/>
      <w:r w:rsidRPr="00463DE5">
        <w:rPr>
          <w:i/>
          <w:iCs/>
        </w:rPr>
        <w:t>care</w:t>
      </w:r>
      <w:proofErr w:type="spellEnd"/>
      <w:r w:rsidRPr="00463DE5">
        <w:t xml:space="preserve">) piiriin. </w:t>
      </w:r>
      <w:r w:rsidRPr="00E67A52">
        <w:t xml:space="preserve">48 lapsen osalta perheiden jäljittämistä jatketaan perheiden </w:t>
      </w:r>
      <w:r>
        <w:t>uudelleen</w:t>
      </w:r>
      <w:r w:rsidRPr="00E67A52">
        <w:t>yhdistämisen mahdollist</w:t>
      </w:r>
      <w:r>
        <w:t>amiseksi</w:t>
      </w:r>
      <w:r w:rsidRPr="00E67A52">
        <w:t>.</w:t>
      </w:r>
      <w:r>
        <w:rPr>
          <w:rStyle w:val="Alaviitteenviite"/>
          <w:lang w:val="en-US"/>
        </w:rPr>
        <w:footnoteReference w:id="93"/>
      </w:r>
    </w:p>
    <w:p w14:paraId="57F7229E" w14:textId="77777777" w:rsidR="00AE364A" w:rsidRDefault="00AE364A" w:rsidP="00F71182">
      <w:pPr>
        <w:jc w:val="both"/>
      </w:pPr>
    </w:p>
    <w:p w14:paraId="7D7B7272" w14:textId="2C988C96" w:rsidR="003D66D6" w:rsidRDefault="00AE364A" w:rsidP="00BB2954">
      <w:pPr>
        <w:pStyle w:val="Otsikko3"/>
        <w:numPr>
          <w:ilvl w:val="1"/>
          <w:numId w:val="22"/>
        </w:numPr>
      </w:pPr>
      <w:r>
        <w:t>Koulutusjärjestelmä</w:t>
      </w:r>
    </w:p>
    <w:p w14:paraId="1075BC4F" w14:textId="77777777" w:rsidR="003D66D6" w:rsidRDefault="005642A2" w:rsidP="003D66D6">
      <w:pPr>
        <w:jc w:val="both"/>
        <w:rPr>
          <w:iCs/>
        </w:rPr>
      </w:pPr>
      <w:r>
        <w:rPr>
          <w:iCs/>
        </w:rPr>
        <w:t>Turkin hallituksen maaliskuussa 2023 julkaiseman raportin mukaan maanjäristyksistä eniten kärsineiden 11 maakunnan alueella toimi ennen järistyksiä 11 699 koulua (</w:t>
      </w:r>
      <w:proofErr w:type="spellStart"/>
      <w:r>
        <w:rPr>
          <w:i/>
        </w:rPr>
        <w:t>educational</w:t>
      </w:r>
      <w:proofErr w:type="spellEnd"/>
      <w:r>
        <w:rPr>
          <w:i/>
        </w:rPr>
        <w:t xml:space="preserve"> </w:t>
      </w:r>
      <w:proofErr w:type="spellStart"/>
      <w:r>
        <w:rPr>
          <w:i/>
        </w:rPr>
        <w:t>institution</w:t>
      </w:r>
      <w:proofErr w:type="spellEnd"/>
      <w:r>
        <w:rPr>
          <w:iCs/>
        </w:rPr>
        <w:t>).</w:t>
      </w:r>
      <w:r>
        <w:rPr>
          <w:rStyle w:val="Alaviitteenviite"/>
          <w:iCs/>
        </w:rPr>
        <w:footnoteReference w:id="94"/>
      </w:r>
      <w:r>
        <w:rPr>
          <w:iCs/>
        </w:rPr>
        <w:t xml:space="preserve"> </w:t>
      </w:r>
      <w:r w:rsidR="007B3AC0">
        <w:rPr>
          <w:iCs/>
        </w:rPr>
        <w:t xml:space="preserve">Raportissa esitetään erilaisia arvioita maanjäristysalueiden koulurakennusten kärsimistä vahingoista. Raportin varsinaisessa koulutussektorin kärsimiä tuhoja käsittelevässä </w:t>
      </w:r>
      <w:r w:rsidR="007B3AC0">
        <w:rPr>
          <w:iCs/>
        </w:rPr>
        <w:lastRenderedPageBreak/>
        <w:t xml:space="preserve">osiossa esitetään, että </w:t>
      </w:r>
      <w:r>
        <w:rPr>
          <w:iCs/>
        </w:rPr>
        <w:t>72 koulurakennusta (</w:t>
      </w:r>
      <w:proofErr w:type="spellStart"/>
      <w:r>
        <w:rPr>
          <w:i/>
        </w:rPr>
        <w:t>educational</w:t>
      </w:r>
      <w:proofErr w:type="spellEnd"/>
      <w:r>
        <w:rPr>
          <w:i/>
        </w:rPr>
        <w:t xml:space="preserve"> </w:t>
      </w:r>
      <w:proofErr w:type="spellStart"/>
      <w:r>
        <w:rPr>
          <w:i/>
        </w:rPr>
        <w:t>facility</w:t>
      </w:r>
      <w:proofErr w:type="spellEnd"/>
      <w:r>
        <w:rPr>
          <w:iCs/>
        </w:rPr>
        <w:t>)</w:t>
      </w:r>
      <w:r w:rsidR="007B3AC0">
        <w:rPr>
          <w:iCs/>
        </w:rPr>
        <w:t xml:space="preserve"> olisi</w:t>
      </w:r>
      <w:r>
        <w:rPr>
          <w:iCs/>
        </w:rPr>
        <w:t xml:space="preserve"> tuhoutu</w:t>
      </w:r>
      <w:r w:rsidR="007B3AC0">
        <w:rPr>
          <w:iCs/>
        </w:rPr>
        <w:t>nut, minkä lisäksi</w:t>
      </w:r>
      <w:r>
        <w:rPr>
          <w:iCs/>
        </w:rPr>
        <w:t xml:space="preserve"> 504 </w:t>
      </w:r>
      <w:r w:rsidR="007B3AC0">
        <w:rPr>
          <w:iCs/>
        </w:rPr>
        <w:t xml:space="preserve">rakennusta olisi </w:t>
      </w:r>
      <w:r>
        <w:rPr>
          <w:iCs/>
        </w:rPr>
        <w:t>kärsi</w:t>
      </w:r>
      <w:r w:rsidR="007B3AC0">
        <w:rPr>
          <w:iCs/>
        </w:rPr>
        <w:t>nyt</w:t>
      </w:r>
      <w:r>
        <w:rPr>
          <w:iCs/>
        </w:rPr>
        <w:t xml:space="preserve"> rakennuksen purkamista edellyttävää vahinkoa, 313 kohtalaista vahinkoa ja 2 533 vähäistä vahinkoa. </w:t>
      </w:r>
      <w:r w:rsidR="007B3AC0">
        <w:rPr>
          <w:iCs/>
        </w:rPr>
        <w:t>Samassa yhteydessä r</w:t>
      </w:r>
      <w:r>
        <w:rPr>
          <w:iCs/>
        </w:rPr>
        <w:t>aporti</w:t>
      </w:r>
      <w:r w:rsidR="007B3AC0">
        <w:rPr>
          <w:iCs/>
        </w:rPr>
        <w:t>ssa todetaan, että</w:t>
      </w:r>
      <w:r>
        <w:rPr>
          <w:iCs/>
        </w:rPr>
        <w:t xml:space="preserve"> kaikkien koulurakennusten kärsimiä tuhoja ei kuitenkaan ole vielä arvioitu.</w:t>
      </w:r>
      <w:r>
        <w:rPr>
          <w:rStyle w:val="Alaviitteenviite"/>
          <w:iCs/>
        </w:rPr>
        <w:footnoteReference w:id="95"/>
      </w:r>
      <w:r w:rsidR="00A3029C">
        <w:rPr>
          <w:iCs/>
        </w:rPr>
        <w:t xml:space="preserve"> Raportin</w:t>
      </w:r>
      <w:r w:rsidR="007B3AC0">
        <w:rPr>
          <w:iCs/>
        </w:rPr>
        <w:t xml:space="preserve"> tiivistelmäosiossa esitetään puolestaan edellisestä poikkeava, 6.3.2023 päivitetty arvio, jonka mukaan koulurakennuksista 1 842 olisi tuhoutunut täydellisesti, minkä lisäksi 637 rakennusta olisi kärsinyt osittaista vahinkoa ja 17 951 vähäistä vahinkoa.</w:t>
      </w:r>
      <w:r w:rsidR="003D66D6">
        <w:rPr>
          <w:rStyle w:val="Alaviitteenviite"/>
          <w:iCs/>
        </w:rPr>
        <w:footnoteReference w:id="96"/>
      </w:r>
      <w:r w:rsidR="007B3AC0">
        <w:rPr>
          <w:iCs/>
        </w:rPr>
        <w:t xml:space="preserve"> </w:t>
      </w:r>
    </w:p>
    <w:p w14:paraId="5D457846" w14:textId="436ECC0E" w:rsidR="001406C5" w:rsidRPr="00F1384B" w:rsidRDefault="0045610E" w:rsidP="0045610E">
      <w:pPr>
        <w:jc w:val="both"/>
      </w:pPr>
      <w:r>
        <w:rPr>
          <w:iCs/>
        </w:rPr>
        <w:t>Saatavilla olevien tietojen perusteella miljoonien oppilaiden koulunkäynti häiriintyi maanjäristysten seurauksena.</w:t>
      </w:r>
      <w:r>
        <w:rPr>
          <w:rStyle w:val="Alaviitteenviite"/>
          <w:iCs/>
        </w:rPr>
        <w:footnoteReference w:id="97"/>
      </w:r>
      <w:r>
        <w:rPr>
          <w:iCs/>
        </w:rPr>
        <w:t xml:space="preserve"> Turkin hallituksen maaliskuussa 2023 julkaistun r</w:t>
      </w:r>
      <w:r w:rsidR="007B3AC0">
        <w:rPr>
          <w:iCs/>
        </w:rPr>
        <w:t xml:space="preserve">aportin </w:t>
      </w:r>
      <w:r w:rsidR="00A3029C">
        <w:rPr>
          <w:iCs/>
        </w:rPr>
        <w:t xml:space="preserve">mukaan </w:t>
      </w:r>
      <w:r>
        <w:rPr>
          <w:iCs/>
        </w:rPr>
        <w:t xml:space="preserve">jopa </w:t>
      </w:r>
      <w:r w:rsidR="00A3029C">
        <w:rPr>
          <w:iCs/>
        </w:rPr>
        <w:t>yli 7,1 miljoonan oppilaan (ml. aikuis</w:t>
      </w:r>
      <w:r w:rsidR="007B3AC0">
        <w:rPr>
          <w:iCs/>
        </w:rPr>
        <w:t>opiskelijat) säännöllinen koulutyö häiriintyi järistysten seurauksena, ja 242 904 esi- tai perusopetuksen piirissä olevaa lasta ja määrittelemätön määrä yliopisto-opiskelijoita siirtyi opiskelemaan järistysalueen ulkopuolella toimiviin kouluihin tai yliopistoihin.</w:t>
      </w:r>
      <w:r w:rsidR="007B3AC0">
        <w:rPr>
          <w:rStyle w:val="Alaviitteenviite"/>
          <w:iCs/>
        </w:rPr>
        <w:footnoteReference w:id="98"/>
      </w:r>
      <w:r>
        <w:rPr>
          <w:iCs/>
        </w:rPr>
        <w:t xml:space="preserve"> </w:t>
      </w:r>
      <w:r w:rsidRPr="0045610E">
        <w:rPr>
          <w:iCs/>
        </w:rPr>
        <w:t xml:space="preserve">OCHA:n 11.4.2023 julkaisemassa katsauksessa </w:t>
      </w:r>
      <w:r>
        <w:rPr>
          <w:iCs/>
        </w:rPr>
        <w:t>esitetään, että</w:t>
      </w:r>
      <w:r w:rsidRPr="0045610E">
        <w:rPr>
          <w:iCs/>
        </w:rPr>
        <w:t xml:space="preserve"> lähes 4 miljoona</w:t>
      </w:r>
      <w:r>
        <w:rPr>
          <w:iCs/>
        </w:rPr>
        <w:t>n lapsen koulunkäynti olisi häiriintynyt järistysten yhteydessä. Tämä luku pitää sisällään noin 350 000 pakolais- ja maahanmuuttajalasta. OCHA:n mukaan arviot ovat osoittaneet tarpeen lapsille ja heidän opettajilleen tarjotun psykososiaalisen tuen priorisoimiseen ja kiireellisen tarpeen vahingoittuneiden koulujen kunnostamiseen, opettajien ja koululaisten turvallisuuden takaamiseen ja väliaikaisten opetustilojen perustamiseen.</w:t>
      </w:r>
      <w:r w:rsidR="001406C5">
        <w:rPr>
          <w:rStyle w:val="Alaviitteenviite"/>
          <w:lang w:val="en-US"/>
        </w:rPr>
        <w:footnoteReference w:id="99"/>
      </w:r>
    </w:p>
    <w:p w14:paraId="66850D8A" w14:textId="2EA89201" w:rsidR="004F2E5D" w:rsidRPr="00010FED" w:rsidRDefault="00010FED" w:rsidP="003D66D6">
      <w:pPr>
        <w:jc w:val="both"/>
        <w:rPr>
          <w:iCs/>
        </w:rPr>
      </w:pPr>
      <w:proofErr w:type="spellStart"/>
      <w:r>
        <w:rPr>
          <w:iCs/>
        </w:rPr>
        <w:t>UNICEFin</w:t>
      </w:r>
      <w:proofErr w:type="spellEnd"/>
      <w:r>
        <w:rPr>
          <w:iCs/>
        </w:rPr>
        <w:t xml:space="preserve"> 17.4.2023 julkaistun raportin mukaan </w:t>
      </w:r>
      <w:r w:rsidR="004F2E5D" w:rsidRPr="004F2E5D">
        <w:rPr>
          <w:iCs/>
        </w:rPr>
        <w:t>Turkin opetusministeriö on aloittanut op</w:t>
      </w:r>
      <w:r w:rsidR="004F2E5D">
        <w:rPr>
          <w:iCs/>
        </w:rPr>
        <w:t>etuksen uudelleen maanjäristysalueen</w:t>
      </w:r>
      <w:r>
        <w:rPr>
          <w:iCs/>
        </w:rPr>
        <w:t xml:space="preserve"> maakunnissa toimivissa</w:t>
      </w:r>
      <w:r w:rsidR="004F2E5D">
        <w:rPr>
          <w:iCs/>
        </w:rPr>
        <w:t xml:space="preserve"> oppilaitoksissa ja lähes 1</w:t>
      </w:r>
      <w:r w:rsidR="0045610E">
        <w:rPr>
          <w:iCs/>
        </w:rPr>
        <w:t>,</w:t>
      </w:r>
      <w:r w:rsidR="004F2E5D">
        <w:rPr>
          <w:iCs/>
        </w:rPr>
        <w:t xml:space="preserve">5 miljoonaa </w:t>
      </w:r>
      <w:r w:rsidR="0045610E">
        <w:rPr>
          <w:iCs/>
        </w:rPr>
        <w:t>(</w:t>
      </w:r>
      <w:r w:rsidR="0045610E" w:rsidRPr="0045610E">
        <w:t>1 495 648</w:t>
      </w:r>
      <w:r w:rsidR="0045610E">
        <w:rPr>
          <w:iCs/>
        </w:rPr>
        <w:t xml:space="preserve">) </w:t>
      </w:r>
      <w:r w:rsidR="004F2E5D">
        <w:rPr>
          <w:iCs/>
        </w:rPr>
        <w:t>oppilasta on uudelleenaloittanut koulunkäynnin alueen kouluissa.</w:t>
      </w:r>
      <w:r w:rsidR="0045610E">
        <w:rPr>
          <w:iCs/>
        </w:rPr>
        <w:t xml:space="preserve"> Lisäksi noin 254 000 oppilasta on muuttanut perheineen järistysalueen ulkopuolella sijaitseviin maakuntiin ja ilmoittautuneet oppilaiksi Ankaran, Antalyan, Istanbulin ja </w:t>
      </w:r>
      <w:proofErr w:type="spellStart"/>
      <w:r w:rsidR="0045610E">
        <w:rPr>
          <w:iCs/>
        </w:rPr>
        <w:t>Mersinin</w:t>
      </w:r>
      <w:proofErr w:type="spellEnd"/>
      <w:r w:rsidR="0045610E">
        <w:rPr>
          <w:iCs/>
        </w:rPr>
        <w:t xml:space="preserve"> julkisiin kouluihin. 27</w:t>
      </w:r>
      <w:r w:rsidR="001D02CA">
        <w:rPr>
          <w:iCs/>
        </w:rPr>
        <w:t> </w:t>
      </w:r>
      <w:r w:rsidR="0045610E">
        <w:rPr>
          <w:iCs/>
        </w:rPr>
        <w:t>462</w:t>
      </w:r>
      <w:r w:rsidR="001D02CA">
        <w:rPr>
          <w:iCs/>
        </w:rPr>
        <w:t xml:space="preserve"> aiemmin järistysalueen ulkopuolelle siirtyneen oppilaan esitetään muuttaneen perheineen takaisin järistysalueilla sijaitseville kotialueilleen.</w:t>
      </w:r>
      <w:r w:rsidR="0045610E">
        <w:rPr>
          <w:rStyle w:val="Alaviitteenviite"/>
          <w:lang w:val="en-US"/>
        </w:rPr>
        <w:footnoteReference w:id="100"/>
      </w:r>
      <w:r w:rsidR="004F2E5D">
        <w:rPr>
          <w:iCs/>
        </w:rPr>
        <w:t xml:space="preserve"> </w:t>
      </w:r>
      <w:r w:rsidRPr="00010FED">
        <w:rPr>
          <w:iCs/>
        </w:rPr>
        <w:t xml:space="preserve">Raportin mukaan opetusta jatkettiin </w:t>
      </w:r>
      <w:r w:rsidRPr="00010FED">
        <w:t>1.3</w:t>
      </w:r>
      <w:r>
        <w:t xml:space="preserve">. alkaen </w:t>
      </w:r>
      <w:proofErr w:type="spellStart"/>
      <w:r w:rsidR="004F2E5D" w:rsidRPr="00010FED">
        <w:t>Diyarbakır</w:t>
      </w:r>
      <w:r>
        <w:t>in</w:t>
      </w:r>
      <w:proofErr w:type="spellEnd"/>
      <w:r>
        <w:t>,</w:t>
      </w:r>
      <w:r w:rsidR="004F2E5D" w:rsidRPr="00010FED">
        <w:t xml:space="preserve"> </w:t>
      </w:r>
      <w:r>
        <w:t xml:space="preserve">Kilisin ja </w:t>
      </w:r>
      <w:proofErr w:type="spellStart"/>
      <w:r w:rsidR="004F2E5D" w:rsidRPr="00010FED">
        <w:t>Şanlıurfa</w:t>
      </w:r>
      <w:r>
        <w:t>n</w:t>
      </w:r>
      <w:proofErr w:type="spellEnd"/>
      <w:r w:rsidR="004F2E5D" w:rsidRPr="00010FED">
        <w:t xml:space="preserve"> </w:t>
      </w:r>
      <w:r>
        <w:t xml:space="preserve">maakunnissa, 13.3. alkaen </w:t>
      </w:r>
      <w:r w:rsidR="004F2E5D" w:rsidRPr="00010FED">
        <w:t>Adana</w:t>
      </w:r>
      <w:r>
        <w:t>n</w:t>
      </w:r>
      <w:r w:rsidR="004F2E5D" w:rsidRPr="00010FED">
        <w:t>, Gaziantep</w:t>
      </w:r>
      <w:r>
        <w:t>in</w:t>
      </w:r>
      <w:r w:rsidR="004F2E5D" w:rsidRPr="00010FED">
        <w:t xml:space="preserve"> </w:t>
      </w:r>
      <w:r>
        <w:t>ja</w:t>
      </w:r>
      <w:r w:rsidR="004F2E5D" w:rsidRPr="00010FED">
        <w:t xml:space="preserve"> Osmaniye</w:t>
      </w:r>
      <w:r>
        <w:t>n</w:t>
      </w:r>
      <w:r w:rsidR="004F2E5D" w:rsidRPr="00010FED">
        <w:t xml:space="preserve"> </w:t>
      </w:r>
      <w:r>
        <w:t xml:space="preserve">maakunnissa sekä 27.3. alkaen viidessä </w:t>
      </w:r>
      <w:proofErr w:type="spellStart"/>
      <w:r w:rsidR="004F2E5D" w:rsidRPr="00010FED">
        <w:t>Adıyaman</w:t>
      </w:r>
      <w:r w:rsidRPr="00010FED">
        <w:t>in</w:t>
      </w:r>
      <w:proofErr w:type="spellEnd"/>
      <w:r w:rsidR="003D66D6">
        <w:t xml:space="preserve"> maakunnan</w:t>
      </w:r>
      <w:r>
        <w:t xml:space="preserve"> piirikunnassa</w:t>
      </w:r>
      <w:r w:rsidR="003D66D6">
        <w:rPr>
          <w:rStyle w:val="Alaviitteenviite"/>
        </w:rPr>
        <w:footnoteReference w:id="101"/>
      </w:r>
      <w:r>
        <w:t>,</w:t>
      </w:r>
      <w:r w:rsidR="004F2E5D" w:rsidRPr="00010FED">
        <w:t xml:space="preserve"> </w:t>
      </w:r>
      <w:r>
        <w:t>seitsemässä</w:t>
      </w:r>
      <w:r w:rsidR="004F2E5D" w:rsidRPr="00010FED">
        <w:t xml:space="preserve"> Hatay</w:t>
      </w:r>
      <w:r>
        <w:t>n</w:t>
      </w:r>
      <w:r w:rsidR="004F2E5D" w:rsidRPr="00010FED">
        <w:t xml:space="preserve"> </w:t>
      </w:r>
      <w:r>
        <w:t>piirikunnassa</w:t>
      </w:r>
      <w:r w:rsidR="003D66D6">
        <w:rPr>
          <w:rStyle w:val="Alaviitteenviite"/>
        </w:rPr>
        <w:footnoteReference w:id="102"/>
      </w:r>
      <w:r>
        <w:t>, kahdessa</w:t>
      </w:r>
      <w:r w:rsidR="004F2E5D" w:rsidRPr="00010FED">
        <w:t xml:space="preserve"> Kahramanmaraş</w:t>
      </w:r>
      <w:r>
        <w:t>in piirikunnassa</w:t>
      </w:r>
      <w:r w:rsidR="003D66D6">
        <w:rPr>
          <w:rStyle w:val="Alaviitteenviite"/>
        </w:rPr>
        <w:footnoteReference w:id="103"/>
      </w:r>
      <w:r w:rsidR="004F2E5D" w:rsidRPr="00010FED">
        <w:t xml:space="preserve"> </w:t>
      </w:r>
      <w:r>
        <w:t>ja kahdeksassa</w:t>
      </w:r>
      <w:r w:rsidR="004F2E5D" w:rsidRPr="00010FED">
        <w:t xml:space="preserve"> </w:t>
      </w:r>
      <w:proofErr w:type="spellStart"/>
      <w:r w:rsidR="004F2E5D" w:rsidRPr="00010FED">
        <w:t>Malatya</w:t>
      </w:r>
      <w:r>
        <w:t>n</w:t>
      </w:r>
      <w:proofErr w:type="spellEnd"/>
      <w:r w:rsidR="004F2E5D" w:rsidRPr="00010FED">
        <w:t xml:space="preserve"> </w:t>
      </w:r>
      <w:r>
        <w:t>piirikunnassa</w:t>
      </w:r>
      <w:r w:rsidR="003D66D6">
        <w:rPr>
          <w:rStyle w:val="Alaviitteenviite"/>
        </w:rPr>
        <w:footnoteReference w:id="104"/>
      </w:r>
      <w:r w:rsidR="004F2E5D" w:rsidRPr="00010FED">
        <w:t>.</w:t>
      </w:r>
      <w:r w:rsidR="004F2E5D">
        <w:rPr>
          <w:rStyle w:val="Alaviitteenviite"/>
          <w:lang w:val="en-US"/>
        </w:rPr>
        <w:footnoteReference w:id="105"/>
      </w:r>
      <w:r>
        <w:t xml:space="preserve"> </w:t>
      </w:r>
      <w:r w:rsidR="003D66D6">
        <w:t>OCHA:n 17.4.2023 julkaiseman raportin mukaan koulutukseen liittyvät humanitaariset tarpeet olivat kuitenkin hyvin suuria erityisesti</w:t>
      </w:r>
      <w:r w:rsidR="001D02CA">
        <w:t xml:space="preserve"> </w:t>
      </w:r>
      <w:r w:rsidR="003D66D6">
        <w:t>väliaikaisilla uudelleensijoitusalueilla (</w:t>
      </w:r>
      <w:proofErr w:type="spellStart"/>
      <w:r w:rsidR="003D66D6">
        <w:rPr>
          <w:i/>
          <w:iCs/>
        </w:rPr>
        <w:t>temporary</w:t>
      </w:r>
      <w:proofErr w:type="spellEnd"/>
      <w:r w:rsidR="003D66D6">
        <w:rPr>
          <w:i/>
          <w:iCs/>
        </w:rPr>
        <w:t xml:space="preserve"> </w:t>
      </w:r>
      <w:proofErr w:type="spellStart"/>
      <w:r w:rsidR="003D66D6">
        <w:rPr>
          <w:i/>
          <w:iCs/>
        </w:rPr>
        <w:t>relocation</w:t>
      </w:r>
      <w:proofErr w:type="spellEnd"/>
      <w:r w:rsidR="003D66D6">
        <w:rPr>
          <w:i/>
          <w:iCs/>
        </w:rPr>
        <w:t xml:space="preserve"> </w:t>
      </w:r>
      <w:proofErr w:type="spellStart"/>
      <w:r w:rsidR="003D66D6">
        <w:rPr>
          <w:i/>
          <w:iCs/>
        </w:rPr>
        <w:t>sites</w:t>
      </w:r>
      <w:proofErr w:type="spellEnd"/>
      <w:r w:rsidR="003D66D6">
        <w:t>)</w:t>
      </w:r>
      <w:r w:rsidR="001D02CA">
        <w:t xml:space="preserve"> toimivissa väliaikaisissa opetustiloissa</w:t>
      </w:r>
      <w:r w:rsidR="003D66D6">
        <w:t>, telttakaupungeissa ja epämuodollisilla asuinalueilla.</w:t>
      </w:r>
      <w:r w:rsidR="003D66D6">
        <w:rPr>
          <w:rStyle w:val="Alaviitteenviite"/>
          <w:lang w:val="en-US"/>
        </w:rPr>
        <w:footnoteReference w:id="106"/>
      </w:r>
    </w:p>
    <w:p w14:paraId="600147BF" w14:textId="77777777" w:rsidR="001406C5" w:rsidRPr="001920C9" w:rsidRDefault="001406C5" w:rsidP="007D1BCF">
      <w:pPr>
        <w:rPr>
          <w:iCs/>
        </w:rPr>
      </w:pPr>
    </w:p>
    <w:p w14:paraId="112AF29F" w14:textId="77777777" w:rsidR="007D1BCF" w:rsidRDefault="007D1BCF" w:rsidP="00BB2954">
      <w:pPr>
        <w:pStyle w:val="Otsikko2"/>
        <w:numPr>
          <w:ilvl w:val="0"/>
          <w:numId w:val="22"/>
        </w:numPr>
      </w:pPr>
      <w:r w:rsidRPr="007D1BCF">
        <w:lastRenderedPageBreak/>
        <w:t>Onko maanjäristyksillä ollut vaikutusta järistysalueiden yleiseen turvallisuustilanteeseen? Millaisista turvallisuusvälikohtauksista tai muista levottomuuksista on raportoitu?</w:t>
      </w:r>
    </w:p>
    <w:p w14:paraId="34A6C7A0" w14:textId="7F4BCF8D" w:rsidR="00BB2954" w:rsidRDefault="00BB2954" w:rsidP="00BB2954">
      <w:pPr>
        <w:pStyle w:val="Otsikko3"/>
        <w:numPr>
          <w:ilvl w:val="0"/>
          <w:numId w:val="0"/>
        </w:numPr>
      </w:pPr>
      <w:r>
        <w:t>3.1. Väestöryhmien väliset jännitteet ja turvallisuusvälikohtaukset</w:t>
      </w:r>
    </w:p>
    <w:p w14:paraId="5EE62BE2" w14:textId="3F56049D" w:rsidR="00BB2954" w:rsidRDefault="00BB2954" w:rsidP="00BB2954">
      <w:pPr>
        <w:jc w:val="both"/>
      </w:pPr>
      <w:r>
        <w:t>Iso-Britannian yleisradioyhtiö BBC:n 11.2.2023 julkaiseman uutisartikkelin mukaan eteläisessä Turkissa puhjenneet levottomuudet olivat aiheuttaneet paikoin ongelmia alueella käynnissä oleville pelastustöille. Saksalaisten pelastustyöntekijöiden ja Itävallan armeijan kerrotaan keskeyttäneen maanjäristyksen uhrien etsintäoperaatiot nimeltä mainitsemattomien ryhmien välisten yhteenottojen takia. Itävallan armeijan tiedottaja ilmoitti lauantaina 11.2.2023, että kymmenet Hatayn maakunnassa katastrofiapua toimittavat Itävallan joukot hakeutuivat suojaan tunnistamattomien ryhmien välisten yhteenottojen takia. Tiedottajan mukaan ”ryhmien” (</w:t>
      </w:r>
      <w:proofErr w:type="spellStart"/>
      <w:r w:rsidRPr="008A62F6">
        <w:rPr>
          <w:i/>
          <w:iCs/>
        </w:rPr>
        <w:t>factions</w:t>
      </w:r>
      <w:proofErr w:type="spellEnd"/>
      <w:r>
        <w:t xml:space="preserve">) välinen vihanpito oli lisääntynyt alueella. Itävallan puolustusministeriön mukaan Turkin armeijan joukot ryhtyivät turvaamaan suojelua, minkä seurauksena pelastusoperaatioita kyettiin jatkamaan. Myös katastrofiapua tarjoavan ISAR-järjestön Saksan toimiston ja Saksan liittovaltion pelastuspalveluista vastaavan viraston (TSW) kerrotaan keskeyttäneen pelastusoperaatiot turvallisuushuolien takia. Myös </w:t>
      </w:r>
      <w:proofErr w:type="spellStart"/>
      <w:r>
        <w:t>ISARin</w:t>
      </w:r>
      <w:proofErr w:type="spellEnd"/>
      <w:r>
        <w:t xml:space="preserve"> tiedottaja kertoi ”ryhmien” välisiä yhteenottoja koskevan raportoinnin lisääntymisestä ja alueella kuulluista laukauksista. BBC:n haastattelema, </w:t>
      </w:r>
      <w:proofErr w:type="spellStart"/>
      <w:r>
        <w:t>ISARin</w:t>
      </w:r>
      <w:proofErr w:type="spellEnd"/>
      <w:r>
        <w:t xml:space="preserve"> operaatioista vastaava johtaja S</w:t>
      </w:r>
      <w:r w:rsidR="009148CF">
        <w:t>t</w:t>
      </w:r>
      <w:r>
        <w:t xml:space="preserve">even Bayer </w:t>
      </w:r>
      <w:proofErr w:type="spellStart"/>
      <w:r>
        <w:t>arvoi</w:t>
      </w:r>
      <w:proofErr w:type="spellEnd"/>
      <w:r>
        <w:t xml:space="preserve"> alueen turvallisuustilanteen heikkenevän ”ruoan, veden ja toivon” ehtyessä.</w:t>
      </w:r>
      <w:r>
        <w:rPr>
          <w:rStyle w:val="Alaviitteenviite"/>
        </w:rPr>
        <w:footnoteReference w:id="107"/>
      </w:r>
    </w:p>
    <w:p w14:paraId="3F2E6E9E" w14:textId="509A0383" w:rsidR="00BB2954" w:rsidRDefault="00BB2954" w:rsidP="00BB2954">
      <w:pPr>
        <w:jc w:val="both"/>
      </w:pPr>
      <w:r>
        <w:t>Käytettävissä olevista lähteistä ei löytynyt tässä vaiheessa tietoa muista BBC:n uutisartikkelissa kuvatun kaltaisista eri (aseellisten) ryhmien välisistä yhteenotoista. Lähteistä ei löytynyt tässä vaiheessa myöskään tietoa siitä, mistä kuvatuissa yhteenotoissa oli tarkalleen kyse ja ketkä olivat niiden osapuolina. Kansainvälisen Lääkärit ilman rajoja (MSF) -kansalaisjärjestön mukaan maanjäristysalueiden kaupungeissa ilmenee ryhmien välisiä jännitteitä (</w:t>
      </w:r>
      <w:proofErr w:type="spellStart"/>
      <w:r>
        <w:rPr>
          <w:i/>
          <w:iCs/>
        </w:rPr>
        <w:t>tensions</w:t>
      </w:r>
      <w:proofErr w:type="spellEnd"/>
      <w:r>
        <w:rPr>
          <w:i/>
          <w:iCs/>
        </w:rPr>
        <w:t xml:space="preserve"> </w:t>
      </w:r>
      <w:proofErr w:type="spellStart"/>
      <w:r>
        <w:rPr>
          <w:i/>
          <w:iCs/>
        </w:rPr>
        <w:t>between</w:t>
      </w:r>
      <w:proofErr w:type="spellEnd"/>
      <w:r>
        <w:rPr>
          <w:i/>
          <w:iCs/>
        </w:rPr>
        <w:t xml:space="preserve"> </w:t>
      </w:r>
      <w:proofErr w:type="spellStart"/>
      <w:r>
        <w:rPr>
          <w:i/>
          <w:iCs/>
        </w:rPr>
        <w:t>groups</w:t>
      </w:r>
      <w:proofErr w:type="spellEnd"/>
      <w:r>
        <w:t>), jotka liittyvät saatavilla olevien resurssien niukkuuteen.</w:t>
      </w:r>
      <w:r>
        <w:rPr>
          <w:rStyle w:val="Alaviitteenviite"/>
        </w:rPr>
        <w:footnoteReference w:id="108"/>
      </w:r>
      <w:r>
        <w:t xml:space="preserve"> Eri uutislähteissä nämä väestöryhmien väliset jännitteet</w:t>
      </w:r>
      <w:r w:rsidR="00084EDE">
        <w:t xml:space="preserve"> </w:t>
      </w:r>
      <w:r w:rsidR="00084EDE">
        <w:t>on yhdistetty erityisesti</w:t>
      </w:r>
      <w:r w:rsidR="00084EDE">
        <w:t xml:space="preserve"> siihen, miten</w:t>
      </w:r>
      <w:r w:rsidR="00084EDE">
        <w:t xml:space="preserve"> järistysalueiden </w:t>
      </w:r>
      <w:r w:rsidR="00084EDE">
        <w:t>turkkilainen</w:t>
      </w:r>
      <w:r w:rsidR="00084EDE">
        <w:t xml:space="preserve"> valtaväestö</w:t>
      </w:r>
      <w:r w:rsidR="00084EDE">
        <w:t xml:space="preserve"> suhtautuu alueella oleskeleviin</w:t>
      </w:r>
      <w:r w:rsidR="00084EDE">
        <w:t xml:space="preserve"> </w:t>
      </w:r>
      <w:r w:rsidR="00084EDE">
        <w:t>syyrialaispakolaisiin.</w:t>
      </w:r>
      <w:r w:rsidR="00084EDE">
        <w:rPr>
          <w:rStyle w:val="Alaviitteenviite"/>
        </w:rPr>
        <w:footnoteReference w:id="109"/>
      </w:r>
      <w:r w:rsidR="00212033">
        <w:t xml:space="preserve"> Eri uutislähteiden perusteella valtaväestö on syyttänyt syyrialaispakolaisia esimerkiksi järistysalueella tapahtuvasta ryöstelystä.</w:t>
      </w:r>
      <w:r w:rsidR="00212033">
        <w:rPr>
          <w:rStyle w:val="Alaviitteenviite"/>
        </w:rPr>
        <w:footnoteReference w:id="110"/>
      </w:r>
      <w:r w:rsidR="009148CF">
        <w:t xml:space="preserve"> Kansainvälisen ihmisoikeusjärjestö Amnesty Internationalin 23.2.2023 julkaiseman raportin mukaan järjestön tietoon oli tullut tapauksia, joissa sekä siviilit että Turkin valtion edustajat ovat kohdistaneet syyrialaispakolaisiin rasistisiksi hyökkäyksiksi ja/tai vihapuheeksi luokiteltavia tekoja, joihin on liittynyt fyysistä väkivaltaa ja suusanallista häirintää.</w:t>
      </w:r>
      <w:r w:rsidR="009148CF">
        <w:rPr>
          <w:rStyle w:val="Alaviitteenviite"/>
        </w:rPr>
        <w:footnoteReference w:id="111"/>
      </w:r>
    </w:p>
    <w:p w14:paraId="63188A3C" w14:textId="17D07F0D" w:rsidR="00BB2954" w:rsidRDefault="00BB2954" w:rsidP="00BB2954">
      <w:pPr>
        <w:pStyle w:val="Otsikko3"/>
        <w:numPr>
          <w:ilvl w:val="0"/>
          <w:numId w:val="0"/>
        </w:numPr>
      </w:pPr>
      <w:r>
        <w:t>3.2. Ryöstely ja Turkin turvallisuusjoukkojen toteuttamat oikeudenloukkaukset</w:t>
      </w:r>
    </w:p>
    <w:p w14:paraId="54A7C9D2" w14:textId="61FBCB22" w:rsidR="00D16ED6" w:rsidRDefault="002A2FF9" w:rsidP="002820A3">
      <w:pPr>
        <w:jc w:val="both"/>
      </w:pPr>
      <w:r>
        <w:t xml:space="preserve">Turkin valtion uutistoimisto Anadolu uutisoi 11.2.2023 Turkin turvallisuusjoukkojen pidättäneen ainakin 99 henkilöä epäiltyinä maanjäristyksissä vahingoittuneiden kotien ryöstelystä ja järistyksen uhreille soitetuista huijauspuheluista. Uutisen mukaan ryöstelystä epäiltyjä henkilöitä </w:t>
      </w:r>
      <w:r>
        <w:lastRenderedPageBreak/>
        <w:t xml:space="preserve">pidätettiin Hatayn, Adanan, </w:t>
      </w:r>
      <w:proofErr w:type="spellStart"/>
      <w:r w:rsidRPr="00010FED">
        <w:t>Adıyamanin</w:t>
      </w:r>
      <w:proofErr w:type="spellEnd"/>
      <w:r>
        <w:t xml:space="preserve">, Gaziantepin, </w:t>
      </w:r>
      <w:r w:rsidRPr="00010FED">
        <w:t>Kahramanmaraş</w:t>
      </w:r>
      <w:r>
        <w:t xml:space="preserve">in, </w:t>
      </w:r>
      <w:proofErr w:type="spellStart"/>
      <w:r>
        <w:t>Malatyan</w:t>
      </w:r>
      <w:proofErr w:type="spellEnd"/>
      <w:r>
        <w:t xml:space="preserve">, Osmaniyen ja </w:t>
      </w:r>
      <w:proofErr w:type="spellStart"/>
      <w:r w:rsidRPr="00010FED">
        <w:t>Şanlıurfa</w:t>
      </w:r>
      <w:r>
        <w:t>n</w:t>
      </w:r>
      <w:proofErr w:type="spellEnd"/>
      <w:r>
        <w:t xml:space="preserve"> maakunnissa.</w:t>
      </w:r>
      <w:r>
        <w:rPr>
          <w:rStyle w:val="Alaviitteenviite"/>
        </w:rPr>
        <w:footnoteReference w:id="112"/>
      </w:r>
      <w:r>
        <w:t xml:space="preserve"> </w:t>
      </w:r>
      <w:r w:rsidR="00BA49E8">
        <w:t>Amnesty Internationalin ja Human Rights Watchin 5.4.2023 julkaiseman katsauksen mukaan maanjäristysalueilla on raportoitu tapauksia, joissa ihmiset ovat syyllistyneet varkauksiin ja kotien ja kauppojen ryöstelyyn</w:t>
      </w:r>
      <w:r>
        <w:t>,</w:t>
      </w:r>
      <w:r w:rsidR="00BA49E8">
        <w:t xml:space="preserve"> </w:t>
      </w:r>
      <w:r>
        <w:t>ja</w:t>
      </w:r>
      <w:r w:rsidR="00BA49E8">
        <w:t xml:space="preserve"> maanjäristysten </w:t>
      </w:r>
      <w:r w:rsidR="00084EDE">
        <w:t>jälkeinen tilanne on muodostanut</w:t>
      </w:r>
      <w:r w:rsidR="00BA49E8">
        <w:t xml:space="preserve"> lainvalvonnasta vastaaville viranomaisille ”valtavan turvallisuushaasteen”.</w:t>
      </w:r>
      <w:r w:rsidR="00BA49E8">
        <w:rPr>
          <w:rStyle w:val="Alaviitteenviite"/>
        </w:rPr>
        <w:footnoteReference w:id="113"/>
      </w:r>
      <w:r>
        <w:t xml:space="preserve"> Katsauksessa keskitytään kuitenkin</w:t>
      </w:r>
      <w:r w:rsidR="00BB2954">
        <w:t xml:space="preserve"> pääasiassa</w:t>
      </w:r>
      <w:r>
        <w:t xml:space="preserve"> Turkin turvallisuusjoukkojen mahdollisesti syyttömiin henkilöihin kohdistamiin pahoinpitelyihin, jotka on huomioitu myös eri uutislähteissä</w:t>
      </w:r>
      <w:r>
        <w:rPr>
          <w:rStyle w:val="Alaviitteenviite"/>
        </w:rPr>
        <w:footnoteReference w:id="114"/>
      </w:r>
      <w:r>
        <w:t>.</w:t>
      </w:r>
      <w:r w:rsidR="002820A3">
        <w:t xml:space="preserve"> </w:t>
      </w:r>
    </w:p>
    <w:p w14:paraId="0F30BDD5" w14:textId="72373E0A" w:rsidR="00BB2954" w:rsidRPr="00BB2954" w:rsidRDefault="00BB2954" w:rsidP="00BB2954">
      <w:pPr>
        <w:jc w:val="both"/>
      </w:pPr>
      <w:r>
        <w:t>Amnesty Internationalin ja Human Rights Watchin mukaan maanjäristysalueille lähetetyt, lainvalvonnasta vastanneet viranomaiset ovat pahoinpidelleet, kiduttaneet ja kohdelleet muilla tavoin huonosti henkilöitä, joiden on epäilty syyllistyneen varkauksiin tai ryöstelyyn. Human Rights Watchin Euroopasta ja Keski-Aasiasta vastaavan johtajan Hugh Williamsonin mukaan järjestöt olivat saaneet uskottavia tietoja tapauksista, joissa Turkin poliisin, santarmin (</w:t>
      </w:r>
      <w:r w:rsidR="009148CF">
        <w:t xml:space="preserve">turk. </w:t>
      </w:r>
      <w:proofErr w:type="spellStart"/>
      <w:r>
        <w:rPr>
          <w:i/>
          <w:iCs/>
        </w:rPr>
        <w:t>jandarma</w:t>
      </w:r>
      <w:proofErr w:type="spellEnd"/>
      <w:r>
        <w:t xml:space="preserve">) ja asevoimien henkilöstö olisi kohdistanut rikoksista epäiltyihin henkilöihin pitkäkestoista pahoinpitelyä sekä epävirallisia ja mielivaltaisia kiinniottoja. Williamsonin mukaan viranomaiset käyttävät luonnonkatastrofin seurauksena julistettua hätätilaa valtuutuksena ihmisten kiduttamiseen, huonoon kohteluun ja jopa mielivaltaiseen surmaamiseen. </w:t>
      </w:r>
      <w:r w:rsidRPr="00BB2954">
        <w:t>Yhden henkilön raportoidaan kuolleen poliisin huostassa kidutuksen seurauksena.</w:t>
      </w:r>
      <w:r>
        <w:rPr>
          <w:rStyle w:val="Alaviitteenviite"/>
        </w:rPr>
        <w:footnoteReference w:id="115"/>
      </w:r>
    </w:p>
    <w:p w14:paraId="5BEF423C" w14:textId="20D76E61" w:rsidR="00BB2954" w:rsidRPr="002B2937" w:rsidRDefault="00BB2954" w:rsidP="00BB2954">
      <w:pPr>
        <w:jc w:val="both"/>
      </w:pPr>
      <w:r w:rsidRPr="002820A3">
        <w:t>Amnesty Internationalin ja Human Rights Watchin mukaan järjestöjen vahvistamissa tapauksissa oli pahoinpidelty</w:t>
      </w:r>
      <w:r>
        <w:t xml:space="preserve"> (ja kidutettu)</w:t>
      </w:r>
      <w:r w:rsidRPr="002820A3">
        <w:t xml:space="preserve"> 34 henkilöä. Tämän lisäksi järjestöjen tietoon oli tullut myös muita tapauksia, joita ei oltu kyetty vahvistamaan.</w:t>
      </w:r>
      <w:r>
        <w:t xml:space="preserve"> Vahvistetuista tapauksista 31 tapahtui Hatayn maakunnassa sijaitsevassa </w:t>
      </w:r>
      <w:proofErr w:type="spellStart"/>
      <w:r>
        <w:t>Antakyan</w:t>
      </w:r>
      <w:proofErr w:type="spellEnd"/>
      <w:r>
        <w:t xml:space="preserve"> kaupungissa. Useimmat uhrit kuvasivat joutuneensa polisiin, santarmin tai sotilaiden pidättämäksi joko osallistuessaan tuhoutuneisiin rakennuksiin liittyviin etsintä- ja pelastusoperaatioihin tai ollessaan läpikulkumatkalla </w:t>
      </w:r>
      <w:proofErr w:type="spellStart"/>
      <w:r>
        <w:t>Antakyan</w:t>
      </w:r>
      <w:proofErr w:type="spellEnd"/>
      <w:r>
        <w:t xml:space="preserve"> eri kaupunginosissa.</w:t>
      </w:r>
      <w:r w:rsidRPr="002820A3">
        <w:t xml:space="preserve"> </w:t>
      </w:r>
      <w:r>
        <w:t xml:space="preserve">Turkin turvallisuusjoukkojen jäsenten ohella myös avustustyöntekijät osallistuivat neljässä tapauksessa uhrien pahoinpitelyyn. </w:t>
      </w:r>
      <w:r w:rsidRPr="002B2937">
        <w:t>Tapauksista neljässä hyökkäysten uhrit olivat syyrialaispakolaisia ja niissä havaittiin m</w:t>
      </w:r>
      <w:r>
        <w:t>erkkejä muukalaisvihaan liittyvistä motiiveista. Pahoinpitelyiden uhreja ei otettu valtaosassa tapauksista virallisesti poliisin huostaan, vaan heidät pahoinpideltiin välittömästi pidätyksen yhteydessä. Raportin mukaan pidätykset johtivat vain kahdessa tapauksessa uhreihin myöhemmin kohdistuneisiin rikostutkintoihin, mikä synnyttää vakavan epäilyksen siitä, että pidätykset olivat laittomia</w:t>
      </w:r>
      <w:r w:rsidRPr="002B2937">
        <w:t>.</w:t>
      </w:r>
      <w:r>
        <w:rPr>
          <w:rStyle w:val="Alaviitteenviite"/>
          <w:lang w:val="en-US"/>
        </w:rPr>
        <w:footnoteReference w:id="116"/>
      </w:r>
    </w:p>
    <w:p w14:paraId="43B8BDF1" w14:textId="77777777" w:rsidR="00BB2954" w:rsidRDefault="00BB2954" w:rsidP="00BB2954">
      <w:pPr>
        <w:jc w:val="both"/>
      </w:pPr>
      <w:r>
        <w:t>Lähi-idän tilanteeseen erikoistuneen Al-</w:t>
      </w:r>
      <w:proofErr w:type="spellStart"/>
      <w:r>
        <w:t>Monitor</w:t>
      </w:r>
      <w:proofErr w:type="spellEnd"/>
      <w:r>
        <w:t xml:space="preserve">-verkkolehden 5.4.2023 julkaiseman, toimittaja </w:t>
      </w:r>
      <w:proofErr w:type="spellStart"/>
      <w:r>
        <w:t>Amberin</w:t>
      </w:r>
      <w:proofErr w:type="spellEnd"/>
      <w:r>
        <w:t xml:space="preserve"> </w:t>
      </w:r>
      <w:proofErr w:type="spellStart"/>
      <w:r>
        <w:t>Zamanin</w:t>
      </w:r>
      <w:proofErr w:type="spellEnd"/>
      <w:r>
        <w:t xml:space="preserve"> laatiman artikkelin mukaan Turkin turvallisuusjoukot ovat kohdistaneet maanjäristysalueella oleskeleviin ihmisiin satunnaiselta vaikuttavaa väkivaltaa, jonka seurauksena ainakin yksi henkilö on saanut surmansa poliisin huostassa. Artikkelin mukaan turvallisuusjoukkojen väkivallan uhreja syytetään useimmissa tapauksissa varkauksista ja ryöstelystä ilman todisteita. Artikkelissa haastateltu Progressive </w:t>
      </w:r>
      <w:proofErr w:type="spellStart"/>
      <w:r>
        <w:t>Lawyers</w:t>
      </w:r>
      <w:proofErr w:type="spellEnd"/>
      <w:r>
        <w:t xml:space="preserve">’ Association -asianajajajärjestön johtaja </w:t>
      </w:r>
      <w:proofErr w:type="spellStart"/>
      <w:r w:rsidRPr="00923673">
        <w:t>Ümit</w:t>
      </w:r>
      <w:proofErr w:type="spellEnd"/>
      <w:r w:rsidRPr="00923673">
        <w:t xml:space="preserve"> </w:t>
      </w:r>
      <w:proofErr w:type="spellStart"/>
      <w:r w:rsidRPr="00923673">
        <w:t>Büyükdağ</w:t>
      </w:r>
      <w:proofErr w:type="spellEnd"/>
      <w:r>
        <w:t xml:space="preserve"> esittää järistysalueen kaoottisen toimintaympäristön ja valtion valvonnan puutteen pahentaneen tilannetta ja ikään kuin tarjonneen turvallisuusjoukoille mahdollisuuden rankaisemattomuuteen. </w:t>
      </w:r>
      <w:proofErr w:type="spellStart"/>
      <w:r w:rsidRPr="00923673">
        <w:t>Büyükdağ</w:t>
      </w:r>
      <w:r>
        <w:t>in</w:t>
      </w:r>
      <w:proofErr w:type="spellEnd"/>
      <w:r>
        <w:t xml:space="preserve"> mukaan hänen järjestönsä on dokumentoinut tapauksia, joissa turvallisuusviranomaiset ovat liikkuneet </w:t>
      </w:r>
      <w:r>
        <w:lastRenderedPageBreak/>
        <w:t xml:space="preserve">järistysalueella siviilivaatteissa, rekisterikilvettömillä ja merkitsemättömillä ajoneuvoilla kuin ”metsästäen [sopivia] uhreja”. Lisäksi </w:t>
      </w:r>
      <w:proofErr w:type="spellStart"/>
      <w:r w:rsidRPr="00923673">
        <w:t>Büyükdağ</w:t>
      </w:r>
      <w:proofErr w:type="spellEnd"/>
      <w:r>
        <w:t xml:space="preserve"> esittää, että järistysalueille julistettu hätätila on ollut lähtökohtaisesti tarpeeton ja toiminut lisäverukkeena turvallisuusjoukkojen laittomuuksille.</w:t>
      </w:r>
      <w:r>
        <w:rPr>
          <w:rStyle w:val="Alaviitteenviite"/>
        </w:rPr>
        <w:footnoteReference w:id="117"/>
      </w:r>
    </w:p>
    <w:p w14:paraId="16B0A539" w14:textId="4BBBF3BB" w:rsidR="002820A3" w:rsidRDefault="00BB2954" w:rsidP="00EB61BC">
      <w:pPr>
        <w:jc w:val="both"/>
      </w:pPr>
      <w:r>
        <w:t>Saksalainen Deutsche Welle (DW) -uutiskanava uutisoi 16.2.2023 Turkin maanjäristysalueilla väitetysti ryöstelyyn syyllistyneisiin henkilöihin kohdistuvasta väkivallasta.</w:t>
      </w:r>
      <w:r w:rsidR="007B2FA3">
        <w:t xml:space="preserve"> </w:t>
      </w:r>
      <w:r>
        <w:t>Uutisessa käsitellään u</w:t>
      </w:r>
      <w:r w:rsidR="00EB61BC">
        <w:t>s</w:t>
      </w:r>
      <w:r>
        <w:t>eampia järistysalueilla sattuneita tapauksia, joissa ryöstelystä syytettyjä henkilöitä on pahoinpidelty poliisin ja vartijoiden (</w:t>
      </w:r>
      <w:proofErr w:type="spellStart"/>
      <w:r>
        <w:rPr>
          <w:i/>
          <w:iCs/>
        </w:rPr>
        <w:t>security</w:t>
      </w:r>
      <w:proofErr w:type="spellEnd"/>
      <w:r>
        <w:rPr>
          <w:i/>
          <w:iCs/>
        </w:rPr>
        <w:t xml:space="preserve"> </w:t>
      </w:r>
      <w:proofErr w:type="spellStart"/>
      <w:r>
        <w:rPr>
          <w:i/>
          <w:iCs/>
        </w:rPr>
        <w:t>guards</w:t>
      </w:r>
      <w:proofErr w:type="spellEnd"/>
      <w:r>
        <w:t>) toimesta. Lisäksi raportissa huomioidaan internetissä hetken aikaa levinnyt video, jossa esiintyy mahdollisesti kolme ”ryöstelyn” perusteella surmattua pakolaista</w:t>
      </w:r>
      <w:r w:rsidR="007B2FA3">
        <w:t>.</w:t>
      </w:r>
      <w:r w:rsidR="007B2FA3" w:rsidRPr="007B2FA3">
        <w:t xml:space="preserve"> </w:t>
      </w:r>
      <w:r w:rsidR="007B2FA3">
        <w:t xml:space="preserve">Uutisen mukaan </w:t>
      </w:r>
      <w:r w:rsidR="009148CF">
        <w:t>t</w:t>
      </w:r>
      <w:r w:rsidR="007B2FA3">
        <w:t>urkkilaiset oikeistopopulistit ja nationalistit ovat lietsoneet verkossa</w:t>
      </w:r>
      <w:r w:rsidR="007B2FA3">
        <w:t xml:space="preserve"> järistysten jälkeen</w:t>
      </w:r>
      <w:r w:rsidR="007B2FA3">
        <w:t xml:space="preserve"> pakolaisten ja muiden vähemmistöjen vastaista mielialaa.</w:t>
      </w:r>
      <w:r>
        <w:rPr>
          <w:rStyle w:val="Alaviitteenviite"/>
        </w:rPr>
        <w:footnoteReference w:id="118"/>
      </w:r>
      <w:r>
        <w:t xml:space="preserve"> </w:t>
      </w:r>
      <w:r w:rsidR="007B2FA3">
        <w:t>Kuten edellä käy ilmi, Turkin valtaväestö on syyttänyt järistysalueella oleskelevia syyrialaispakolaisia alueella tapahtuvasta ryöstelystä.</w:t>
      </w:r>
    </w:p>
    <w:p w14:paraId="1FE4672D" w14:textId="77777777" w:rsidR="007B2FA3" w:rsidRDefault="007B2FA3" w:rsidP="00EB61BC">
      <w:pPr>
        <w:jc w:val="both"/>
      </w:pPr>
    </w:p>
    <w:p w14:paraId="652F5B6E" w14:textId="77777777" w:rsidR="00082DFE" w:rsidRPr="00923673" w:rsidRDefault="00082DFE" w:rsidP="00BC367A">
      <w:pPr>
        <w:pStyle w:val="Otsikko2"/>
        <w:numPr>
          <w:ilvl w:val="0"/>
          <w:numId w:val="0"/>
        </w:numPr>
        <w:ind w:left="360" w:hanging="360"/>
      </w:pPr>
      <w:r w:rsidRPr="00923673">
        <w:t>Lähteet</w:t>
      </w:r>
    </w:p>
    <w:p w14:paraId="0940AC72" w14:textId="0C01276C" w:rsidR="00D16ED6" w:rsidRPr="00923673" w:rsidRDefault="00D16ED6" w:rsidP="00082DFE">
      <w:r w:rsidRPr="00923673">
        <w:t xml:space="preserve">AA (Anadolu </w:t>
      </w:r>
      <w:proofErr w:type="spellStart"/>
      <w:r w:rsidRPr="00923673">
        <w:t>Ajans</w:t>
      </w:r>
      <w:r w:rsidR="00923673" w:rsidRPr="00923673">
        <w:t>ı</w:t>
      </w:r>
      <w:proofErr w:type="spellEnd"/>
      <w:r w:rsidRPr="00923673">
        <w:t xml:space="preserve">) / </w:t>
      </w:r>
      <w:proofErr w:type="spellStart"/>
      <w:r w:rsidRPr="00923673">
        <w:t>Aydogan</w:t>
      </w:r>
      <w:proofErr w:type="spellEnd"/>
      <w:r w:rsidR="00923673">
        <w:t xml:space="preserve">, </w:t>
      </w:r>
      <w:proofErr w:type="spellStart"/>
      <w:r w:rsidR="00923673">
        <w:t>Merve</w:t>
      </w:r>
      <w:proofErr w:type="spellEnd"/>
      <w:r w:rsidRPr="00923673">
        <w:t xml:space="preserve"> 11.2.2023.</w:t>
      </w:r>
      <w:r w:rsidR="00923673">
        <w:t xml:space="preserve"> </w:t>
      </w:r>
      <w:r w:rsidR="00923673" w:rsidRPr="00923673">
        <w:rPr>
          <w:i/>
          <w:iCs/>
          <w:lang w:val="en-US"/>
        </w:rPr>
        <w:t>Turkish security teams crack down on looters in quake-ravaged areas</w:t>
      </w:r>
      <w:r w:rsidR="00923673">
        <w:rPr>
          <w:lang w:val="en-US"/>
        </w:rPr>
        <w:t xml:space="preserve">. </w:t>
      </w:r>
      <w:hyperlink r:id="rId8" w:history="1">
        <w:r w:rsidR="00923673" w:rsidRPr="00923673">
          <w:rPr>
            <w:rStyle w:val="Hyperlinkki"/>
          </w:rPr>
          <w:t>https://www.aa.com.tr/en/turkiye/turkish-security-teams-crack-down-on-looters-in-quake-ravaged-areas/2816253</w:t>
        </w:r>
      </w:hyperlink>
      <w:r w:rsidR="00923673" w:rsidRPr="00923673">
        <w:t xml:space="preserve"> (käyty 20.4.2023).</w:t>
      </w:r>
    </w:p>
    <w:p w14:paraId="246437A0" w14:textId="2A5F8C1D" w:rsidR="00982BE0" w:rsidRPr="002246BF" w:rsidRDefault="00982BE0" w:rsidP="00082DFE">
      <w:r w:rsidRPr="002246BF">
        <w:rPr>
          <w:lang w:val="sv-SE"/>
        </w:rPr>
        <w:t xml:space="preserve">AA / Dag, </w:t>
      </w:r>
      <w:proofErr w:type="spellStart"/>
      <w:r w:rsidR="002246BF" w:rsidRPr="002246BF">
        <w:rPr>
          <w:lang w:val="sv-SE"/>
        </w:rPr>
        <w:t>Burak</w:t>
      </w:r>
      <w:proofErr w:type="spellEnd"/>
      <w:r w:rsidRPr="002246BF">
        <w:rPr>
          <w:lang w:val="sv-SE"/>
        </w:rPr>
        <w:t xml:space="preserve"> &amp; </w:t>
      </w:r>
      <w:proofErr w:type="spellStart"/>
      <w:r w:rsidRPr="002246BF">
        <w:rPr>
          <w:lang w:val="sv-SE"/>
        </w:rPr>
        <w:t>Erikan</w:t>
      </w:r>
      <w:proofErr w:type="spellEnd"/>
      <w:r w:rsidR="002246BF" w:rsidRPr="002246BF">
        <w:rPr>
          <w:lang w:val="sv-SE"/>
        </w:rPr>
        <w:t>, Ibrahim</w:t>
      </w:r>
      <w:r w:rsidRPr="002246BF">
        <w:rPr>
          <w:lang w:val="sv-SE"/>
        </w:rPr>
        <w:t xml:space="preserve"> 23.2.2023</w:t>
      </w:r>
      <w:r w:rsidR="002246BF" w:rsidRPr="002246BF">
        <w:rPr>
          <w:lang w:val="sv-SE"/>
        </w:rPr>
        <w:t xml:space="preserve">. </w:t>
      </w:r>
      <w:r w:rsidR="002246BF" w:rsidRPr="002246BF">
        <w:rPr>
          <w:i/>
          <w:iCs/>
          <w:lang w:val="en-US"/>
        </w:rPr>
        <w:t xml:space="preserve">Another earthquake hits </w:t>
      </w:r>
      <w:proofErr w:type="spellStart"/>
      <w:r w:rsidR="002246BF" w:rsidRPr="002246BF">
        <w:rPr>
          <w:i/>
          <w:iCs/>
          <w:lang w:val="en-US"/>
        </w:rPr>
        <w:t>Türkiye’s</w:t>
      </w:r>
      <w:proofErr w:type="spellEnd"/>
      <w:r w:rsidR="002246BF" w:rsidRPr="002246BF">
        <w:rPr>
          <w:i/>
          <w:iCs/>
          <w:lang w:val="en-US"/>
        </w:rPr>
        <w:t xml:space="preserve"> southernmost Hatay province</w:t>
      </w:r>
      <w:r w:rsidR="002246BF" w:rsidRPr="002246BF">
        <w:rPr>
          <w:lang w:val="en-US"/>
        </w:rPr>
        <w:t>.</w:t>
      </w:r>
      <w:r w:rsidR="002246BF">
        <w:rPr>
          <w:lang w:val="en-US"/>
        </w:rPr>
        <w:t xml:space="preserve"> </w:t>
      </w:r>
      <w:hyperlink r:id="rId9" w:history="1">
        <w:r w:rsidR="002246BF" w:rsidRPr="002246BF">
          <w:rPr>
            <w:rStyle w:val="Hyperlinkki"/>
          </w:rPr>
          <w:t>https://www.aa.com.tr/en/turkiye/another-earthquake-hits-turkiye-s-southernmost-hatay-province/2829465</w:t>
        </w:r>
      </w:hyperlink>
      <w:r w:rsidR="002246BF" w:rsidRPr="002246BF">
        <w:t xml:space="preserve"> (kä</w:t>
      </w:r>
      <w:r w:rsidR="002246BF">
        <w:t>yty 24.4.2023).</w:t>
      </w:r>
    </w:p>
    <w:p w14:paraId="672317B4" w14:textId="280DDB4B" w:rsidR="00C07A81" w:rsidRPr="00C07A81" w:rsidRDefault="00C07A81" w:rsidP="00082DFE">
      <w:r>
        <w:rPr>
          <w:lang w:val="en-US"/>
        </w:rPr>
        <w:t xml:space="preserve">AIDA (Asylum Information Database) &amp; ECRE (European Council on Refugees and Exiles) </w:t>
      </w:r>
      <w:r w:rsidR="005B3533">
        <w:rPr>
          <w:lang w:val="en-US"/>
        </w:rPr>
        <w:t>2021</w:t>
      </w:r>
      <w:r>
        <w:rPr>
          <w:lang w:val="en-US"/>
        </w:rPr>
        <w:t xml:space="preserve">. </w:t>
      </w:r>
      <w:r w:rsidR="005B3533">
        <w:rPr>
          <w:i/>
          <w:iCs/>
          <w:lang w:val="en-US"/>
        </w:rPr>
        <w:t xml:space="preserve">Country Report: </w:t>
      </w:r>
      <w:proofErr w:type="spellStart"/>
      <w:r w:rsidRPr="00C07A81">
        <w:rPr>
          <w:i/>
          <w:iCs/>
          <w:lang w:val="en-US"/>
        </w:rPr>
        <w:t>Türkiye</w:t>
      </w:r>
      <w:proofErr w:type="spellEnd"/>
      <w:r>
        <w:rPr>
          <w:i/>
          <w:iCs/>
          <w:lang w:val="en-US"/>
        </w:rPr>
        <w:t>.</w:t>
      </w:r>
      <w:r w:rsidRPr="00C07A81">
        <w:rPr>
          <w:i/>
          <w:iCs/>
          <w:lang w:val="en-US"/>
        </w:rPr>
        <w:t xml:space="preserve"> </w:t>
      </w:r>
      <w:hyperlink r:id="rId10" w:history="1">
        <w:r w:rsidRPr="00C07A81">
          <w:rPr>
            <w:rStyle w:val="Hyperlinkki"/>
          </w:rPr>
          <w:t>https://asylumineurope.org/reports/country/turkiye/content-temporary-protection/movement-and-mobility/freedom-movement/</w:t>
        </w:r>
      </w:hyperlink>
      <w:r w:rsidRPr="00C07A81">
        <w:t xml:space="preserve"> (kä</w:t>
      </w:r>
      <w:r>
        <w:t>yty 24.4.2023).</w:t>
      </w:r>
    </w:p>
    <w:p w14:paraId="46564E1D" w14:textId="4B8819E3" w:rsidR="009148CF" w:rsidRPr="009148CF" w:rsidRDefault="009148CF" w:rsidP="00082DFE">
      <w:r w:rsidRPr="009148CF">
        <w:rPr>
          <w:lang w:val="en-US"/>
        </w:rPr>
        <w:t xml:space="preserve">Amnesty International 23.2.2023. </w:t>
      </w:r>
      <w:proofErr w:type="spellStart"/>
      <w:r w:rsidRPr="009148CF">
        <w:rPr>
          <w:i/>
          <w:iCs/>
          <w:lang w:val="en-US"/>
        </w:rPr>
        <w:t>Türkiye</w:t>
      </w:r>
      <w:proofErr w:type="spellEnd"/>
      <w:r w:rsidRPr="009148CF">
        <w:rPr>
          <w:i/>
          <w:iCs/>
          <w:lang w:val="en-US"/>
        </w:rPr>
        <w:t>/Syria: A human rights response to the 6 February earthquakes</w:t>
      </w:r>
      <w:r w:rsidRPr="009148CF">
        <w:rPr>
          <w:lang w:val="en-US"/>
        </w:rPr>
        <w:t xml:space="preserve">. </w:t>
      </w:r>
      <w:hyperlink r:id="rId11" w:history="1">
        <w:r w:rsidRPr="009148CF">
          <w:rPr>
            <w:rStyle w:val="Hyperlinkki"/>
          </w:rPr>
          <w:t>https://www.amnesty.org/en/wp-content/uploads/2023/02/EUR4464702023ENGLISH-1.pdf</w:t>
        </w:r>
      </w:hyperlink>
      <w:r w:rsidRPr="009148CF">
        <w:t xml:space="preserve"> (kä</w:t>
      </w:r>
      <w:r>
        <w:t>yty 24.4.2023).</w:t>
      </w:r>
    </w:p>
    <w:p w14:paraId="134D81DB" w14:textId="009DF1EA" w:rsidR="0062166E" w:rsidRDefault="0062166E" w:rsidP="00082DFE">
      <w:pPr>
        <w:rPr>
          <w:lang w:val="en-US"/>
        </w:rPr>
      </w:pPr>
      <w:r w:rsidRPr="0062166E">
        <w:rPr>
          <w:lang w:val="sv-SE"/>
        </w:rPr>
        <w:t xml:space="preserve">BBC / Armstrong, </w:t>
      </w:r>
      <w:proofErr w:type="gramStart"/>
      <w:r w:rsidRPr="0062166E">
        <w:rPr>
          <w:lang w:val="sv-SE"/>
        </w:rPr>
        <w:t>Kathryn  &amp;</w:t>
      </w:r>
      <w:proofErr w:type="gramEnd"/>
      <w:r w:rsidRPr="0062166E">
        <w:rPr>
          <w:lang w:val="sv-SE"/>
        </w:rPr>
        <w:t xml:space="preserve"> </w:t>
      </w:r>
      <w:proofErr w:type="spellStart"/>
      <w:r w:rsidRPr="0062166E">
        <w:rPr>
          <w:lang w:val="sv-SE"/>
        </w:rPr>
        <w:t>Rhoden</w:t>
      </w:r>
      <w:proofErr w:type="spellEnd"/>
      <w:r w:rsidRPr="0062166E">
        <w:rPr>
          <w:lang w:val="sv-SE"/>
        </w:rPr>
        <w:t xml:space="preserve">-Paul, Andre 11.2.2023. </w:t>
      </w:r>
      <w:r w:rsidRPr="0062166E">
        <w:rPr>
          <w:i/>
          <w:iCs/>
          <w:lang w:val="en-US"/>
        </w:rPr>
        <w:t>Turkey-Syria earthquake death toll passes 28,000 as rescue hopes dwindle</w:t>
      </w:r>
      <w:r>
        <w:rPr>
          <w:lang w:val="en-US"/>
        </w:rPr>
        <w:t xml:space="preserve">. </w:t>
      </w:r>
      <w:hyperlink r:id="rId12" w:history="1">
        <w:r w:rsidRPr="00A410B8">
          <w:rPr>
            <w:rStyle w:val="Hyperlinkki"/>
            <w:lang w:val="en-US"/>
          </w:rPr>
          <w:t>https://www.bbc.com/news/world-middle-east-64608535</w:t>
        </w:r>
      </w:hyperlink>
      <w:r>
        <w:rPr>
          <w:lang w:val="en-US"/>
        </w:rPr>
        <w:t xml:space="preserve"> (</w:t>
      </w:r>
      <w:proofErr w:type="spellStart"/>
      <w:r>
        <w:rPr>
          <w:lang w:val="en-US"/>
        </w:rPr>
        <w:t>käyty</w:t>
      </w:r>
      <w:proofErr w:type="spellEnd"/>
      <w:r>
        <w:rPr>
          <w:lang w:val="en-US"/>
        </w:rPr>
        <w:t xml:space="preserve"> 19.4.2023).</w:t>
      </w:r>
    </w:p>
    <w:p w14:paraId="403B9527" w14:textId="3BC51353" w:rsidR="002246BF" w:rsidRPr="002246BF" w:rsidRDefault="008A62F6" w:rsidP="002246BF">
      <w:r>
        <w:rPr>
          <w:lang w:val="en-US"/>
        </w:rPr>
        <w:t xml:space="preserve">DW (Deutsche </w:t>
      </w:r>
      <w:proofErr w:type="spellStart"/>
      <w:r>
        <w:rPr>
          <w:lang w:val="en-US"/>
        </w:rPr>
        <w:t>Welle</w:t>
      </w:r>
      <w:proofErr w:type="spellEnd"/>
      <w:r>
        <w:rPr>
          <w:lang w:val="en-US"/>
        </w:rPr>
        <w:t xml:space="preserve">) / </w:t>
      </w:r>
      <w:proofErr w:type="spellStart"/>
      <w:r>
        <w:rPr>
          <w:lang w:val="en-US"/>
        </w:rPr>
        <w:t>Topcu</w:t>
      </w:r>
      <w:proofErr w:type="spellEnd"/>
      <w:r>
        <w:rPr>
          <w:lang w:val="en-US"/>
        </w:rPr>
        <w:t xml:space="preserve">, </w:t>
      </w:r>
      <w:proofErr w:type="spellStart"/>
      <w:r>
        <w:rPr>
          <w:lang w:val="en-US"/>
        </w:rPr>
        <w:t>Elmas</w:t>
      </w:r>
      <w:proofErr w:type="spellEnd"/>
      <w:r>
        <w:rPr>
          <w:lang w:val="en-US"/>
        </w:rPr>
        <w:t xml:space="preserve"> 16.2.2023. </w:t>
      </w:r>
      <w:r w:rsidRPr="008A62F6">
        <w:rPr>
          <w:i/>
          <w:iCs/>
          <w:lang w:val="en-US"/>
        </w:rPr>
        <w:t>Turkey: Violence against alleged looters in earthquake zone</w:t>
      </w:r>
      <w:r>
        <w:rPr>
          <w:lang w:val="en-US"/>
        </w:rPr>
        <w:t xml:space="preserve">. </w:t>
      </w:r>
      <w:hyperlink r:id="rId13" w:history="1">
        <w:r w:rsidRPr="005D2531">
          <w:rPr>
            <w:rStyle w:val="Hyperlinkki"/>
          </w:rPr>
          <w:t>https://www.dw.com/en/turkey-violence-against-alleged-looters-in-earthquake-zone/a-64715204</w:t>
        </w:r>
      </w:hyperlink>
      <w:r w:rsidRPr="005D2531">
        <w:t xml:space="preserve"> </w:t>
      </w:r>
      <w:r w:rsidR="005D2531" w:rsidRPr="005D2531">
        <w:t>(kä</w:t>
      </w:r>
      <w:r w:rsidR="005D2531">
        <w:t>yty 21.4.2023).</w:t>
      </w:r>
    </w:p>
    <w:p w14:paraId="3DC98BF8" w14:textId="535F153F" w:rsidR="00FA5E07" w:rsidRDefault="00FA5E07" w:rsidP="00FA5E07">
      <w:r w:rsidRPr="00760E28">
        <w:rPr>
          <w:lang w:val="en-US"/>
        </w:rPr>
        <w:t xml:space="preserve">The Government of </w:t>
      </w:r>
      <w:proofErr w:type="spellStart"/>
      <w:r w:rsidRPr="00760E28">
        <w:rPr>
          <w:lang w:val="en-US"/>
        </w:rPr>
        <w:t>Türkiye</w:t>
      </w:r>
      <w:proofErr w:type="spellEnd"/>
      <w:r w:rsidRPr="00760E28">
        <w:rPr>
          <w:lang w:val="en-US"/>
        </w:rPr>
        <w:t xml:space="preserve"> </w:t>
      </w:r>
      <w:r>
        <w:rPr>
          <w:lang w:val="en-US"/>
        </w:rPr>
        <w:t>27.3.</w:t>
      </w:r>
      <w:r w:rsidRPr="00760E28">
        <w:rPr>
          <w:lang w:val="en-US"/>
        </w:rPr>
        <w:t xml:space="preserve">2023. </w:t>
      </w:r>
      <w:proofErr w:type="spellStart"/>
      <w:r w:rsidRPr="00435E1B">
        <w:rPr>
          <w:i/>
          <w:iCs/>
          <w:lang w:val="en-US"/>
        </w:rPr>
        <w:t>Türkiye</w:t>
      </w:r>
      <w:proofErr w:type="spellEnd"/>
      <w:r w:rsidRPr="00435E1B">
        <w:rPr>
          <w:i/>
          <w:iCs/>
          <w:lang w:val="en-US"/>
        </w:rPr>
        <w:t xml:space="preserve"> Earthquakes Recovery and Reconstruction Assessment</w:t>
      </w:r>
      <w:r>
        <w:rPr>
          <w:i/>
          <w:iCs/>
          <w:lang w:val="en-US"/>
        </w:rPr>
        <w:t xml:space="preserve"> </w:t>
      </w:r>
      <w:r>
        <w:rPr>
          <w:lang w:val="en-US"/>
        </w:rPr>
        <w:t>(TERRA)</w:t>
      </w:r>
      <w:r w:rsidRPr="00435E1B">
        <w:rPr>
          <w:i/>
          <w:iCs/>
          <w:lang w:val="en-US"/>
        </w:rPr>
        <w:t>.</w:t>
      </w:r>
      <w:r>
        <w:rPr>
          <w:lang w:val="en-US"/>
        </w:rPr>
        <w:t xml:space="preserve"> </w:t>
      </w:r>
      <w:r w:rsidRPr="0021273C">
        <w:t>[</w:t>
      </w:r>
      <w:r w:rsidR="00A14B8B">
        <w:t>J</w:t>
      </w:r>
      <w:r w:rsidRPr="0021273C">
        <w:t xml:space="preserve">ulkaisuajankohta tarkistettu </w:t>
      </w:r>
      <w:proofErr w:type="spellStart"/>
      <w:r w:rsidRPr="0021273C">
        <w:t>Reliefweb</w:t>
      </w:r>
      <w:proofErr w:type="spellEnd"/>
      <w:r w:rsidRPr="0021273C">
        <w:t>-portaalista</w:t>
      </w:r>
      <w:r w:rsidR="00A14B8B">
        <w:t>.]</w:t>
      </w:r>
      <w:r w:rsidRPr="0021273C">
        <w:rPr>
          <w:i/>
          <w:iCs/>
        </w:rPr>
        <w:t xml:space="preserve"> </w:t>
      </w:r>
      <w:r w:rsidRPr="0021273C">
        <w:t xml:space="preserve"> </w:t>
      </w:r>
      <w:hyperlink r:id="rId14" w:history="1">
        <w:r w:rsidRPr="00A94480">
          <w:rPr>
            <w:rStyle w:val="Hyperlinkki"/>
          </w:rPr>
          <w:t>https://www.sbb.gov.tr/wp-content/uploads/2023/03/Turkiye-Recovery-and-Reconstruction-Assessment.pdf</w:t>
        </w:r>
      </w:hyperlink>
      <w:r w:rsidRPr="00A94480">
        <w:t xml:space="preserve"> (kä</w:t>
      </w:r>
      <w:r>
        <w:t>yty 19.4.2023).</w:t>
      </w:r>
    </w:p>
    <w:p w14:paraId="4C1587CD" w14:textId="2B3D4E8C" w:rsidR="002246BF" w:rsidRPr="002246BF" w:rsidRDefault="002246BF" w:rsidP="00FA5E07">
      <w:r w:rsidRPr="002246BF">
        <w:rPr>
          <w:lang w:val="en-US"/>
        </w:rPr>
        <w:lastRenderedPageBreak/>
        <w:t xml:space="preserve">The Guardian / Michaelson, Ruth 21.2.2023. </w:t>
      </w:r>
      <w:r w:rsidRPr="002246BF">
        <w:rPr>
          <w:i/>
          <w:iCs/>
          <w:lang w:val="en-US"/>
        </w:rPr>
        <w:t>Turkey hit by two more powerful earthquakes two weeks after disaster</w:t>
      </w:r>
      <w:r w:rsidRPr="002246BF">
        <w:rPr>
          <w:lang w:val="en-US"/>
        </w:rPr>
        <w:t>.</w:t>
      </w:r>
      <w:r>
        <w:rPr>
          <w:lang w:val="en-US"/>
        </w:rPr>
        <w:t xml:space="preserve"> </w:t>
      </w:r>
      <w:hyperlink r:id="rId15" w:history="1">
        <w:r w:rsidRPr="002246BF">
          <w:rPr>
            <w:rStyle w:val="Hyperlinkki"/>
          </w:rPr>
          <w:t>https://www.theguardian.com/world/2023/feb/20/turkey-new-6-point-4-magnitude-earthquake-hatay</w:t>
        </w:r>
      </w:hyperlink>
      <w:r w:rsidRPr="002246BF">
        <w:t xml:space="preserve"> (kä</w:t>
      </w:r>
      <w:r>
        <w:t>yty 24.4.2023).</w:t>
      </w:r>
    </w:p>
    <w:p w14:paraId="4BAE6121" w14:textId="77777777" w:rsidR="00BB2954" w:rsidRDefault="007D1BCF" w:rsidP="00082DFE">
      <w:pPr>
        <w:rPr>
          <w:lang w:val="en-US"/>
        </w:rPr>
      </w:pPr>
      <w:r w:rsidRPr="00992CE0">
        <w:rPr>
          <w:lang w:val="en-US"/>
        </w:rPr>
        <w:t xml:space="preserve">Human Rights Watch </w:t>
      </w:r>
    </w:p>
    <w:p w14:paraId="64D37D99" w14:textId="7BD0FDBC" w:rsidR="001D63F6" w:rsidRDefault="00992CE0" w:rsidP="00BB2954">
      <w:pPr>
        <w:ind w:left="720"/>
      </w:pPr>
      <w:r w:rsidRPr="00992CE0">
        <w:rPr>
          <w:lang w:val="en-US"/>
        </w:rPr>
        <w:t xml:space="preserve">5.4.2023. </w:t>
      </w:r>
      <w:r w:rsidRPr="00992CE0">
        <w:rPr>
          <w:i/>
          <w:iCs/>
          <w:lang w:val="en-US"/>
        </w:rPr>
        <w:t>Turkey: Police and Gendarmerie Abuses in Earthquake Zone</w:t>
      </w:r>
      <w:r>
        <w:rPr>
          <w:lang w:val="en-US"/>
        </w:rPr>
        <w:t xml:space="preserve">. </w:t>
      </w:r>
      <w:hyperlink r:id="rId16" w:history="1">
        <w:r w:rsidRPr="00C777CB">
          <w:rPr>
            <w:rStyle w:val="Hyperlinkki"/>
          </w:rPr>
          <w:t>https://www.hrw.org/news/2023/04/05/turkey-police-and-gendarmerie-abuses-earthquake-zone</w:t>
        </w:r>
      </w:hyperlink>
      <w:r w:rsidRPr="00C777CB">
        <w:t xml:space="preserve"> (14.4.2023).</w:t>
      </w:r>
    </w:p>
    <w:p w14:paraId="1BA311D5" w14:textId="3F33A9C4" w:rsidR="00BB2954" w:rsidRPr="00BB2954" w:rsidRDefault="00BB2954" w:rsidP="00BB2954">
      <w:pPr>
        <w:ind w:left="720"/>
      </w:pPr>
      <w:r w:rsidRPr="00BB2954">
        <w:rPr>
          <w:lang w:val="en-US"/>
        </w:rPr>
        <w:t xml:space="preserve">22.3.2023. </w:t>
      </w:r>
      <w:r w:rsidRPr="00BB2954">
        <w:rPr>
          <w:i/>
          <w:iCs/>
          <w:lang w:val="en-US"/>
        </w:rPr>
        <w:t xml:space="preserve">Turkey: Suspend Time Limit on Travel Outside Quake Zone. </w:t>
      </w:r>
      <w:hyperlink r:id="rId17" w:history="1">
        <w:r w:rsidRPr="00BB2954">
          <w:rPr>
            <w:rStyle w:val="Hyperlinkki"/>
          </w:rPr>
          <w:t>https://www.hrw.org/news/2023/03/22/turkey-suspend-time-limit-travel-outside-quake-zone</w:t>
        </w:r>
      </w:hyperlink>
      <w:r w:rsidRPr="00BB2954">
        <w:t xml:space="preserve"> (kä</w:t>
      </w:r>
      <w:r>
        <w:t>yty 21.4.2023).</w:t>
      </w:r>
    </w:p>
    <w:p w14:paraId="0B544844" w14:textId="77777777" w:rsidR="00BA49E8" w:rsidRDefault="00436A32" w:rsidP="00BA49E8">
      <w:r w:rsidRPr="00436A32">
        <w:rPr>
          <w:lang w:val="en-US"/>
        </w:rPr>
        <w:t xml:space="preserve">IOM (International Organization for Migration) 1.3.2023. </w:t>
      </w:r>
      <w:r w:rsidRPr="00436A32">
        <w:rPr>
          <w:i/>
          <w:iCs/>
          <w:lang w:val="en-US"/>
        </w:rPr>
        <w:t xml:space="preserve">2023 Earthquakes Displacement Overview – </w:t>
      </w:r>
      <w:proofErr w:type="spellStart"/>
      <w:r w:rsidRPr="00436A32">
        <w:rPr>
          <w:i/>
          <w:iCs/>
          <w:lang w:val="en-US"/>
        </w:rPr>
        <w:t>Türkiye</w:t>
      </w:r>
      <w:proofErr w:type="spellEnd"/>
      <w:r w:rsidRPr="00436A32">
        <w:rPr>
          <w:lang w:val="en-US"/>
        </w:rPr>
        <w:t xml:space="preserve">. </w:t>
      </w:r>
      <w:hyperlink r:id="rId18" w:history="1">
        <w:r w:rsidRPr="00436A32">
          <w:rPr>
            <w:rStyle w:val="Hyperlinkki"/>
          </w:rPr>
          <w:t>https://reliefweb.int/attachments/a064c286-3a66-4520-8848-08d988b3fbc0/2023%20Earthquakes%20Displacement%20Overview.pdf</w:t>
        </w:r>
      </w:hyperlink>
      <w:r w:rsidRPr="00436A32">
        <w:t xml:space="preserve"> (kä</w:t>
      </w:r>
      <w:r>
        <w:t>yty 21.4.2023).</w:t>
      </w:r>
    </w:p>
    <w:p w14:paraId="6B563022" w14:textId="1BAB3235" w:rsidR="00BA49E8" w:rsidRPr="00BA49E8" w:rsidRDefault="00BA49E8" w:rsidP="00BA49E8">
      <w:r>
        <w:rPr>
          <w:lang w:val="en-US"/>
        </w:rPr>
        <w:t xml:space="preserve">Al Jazeera/ Ibrahim, </w:t>
      </w:r>
      <w:proofErr w:type="spellStart"/>
      <w:r>
        <w:rPr>
          <w:lang w:val="en-US"/>
        </w:rPr>
        <w:t>Arwa</w:t>
      </w:r>
      <w:proofErr w:type="spellEnd"/>
      <w:r>
        <w:rPr>
          <w:lang w:val="en-US"/>
        </w:rPr>
        <w:t xml:space="preserve"> 24.2.2023. </w:t>
      </w:r>
      <w:r w:rsidRPr="006745C3">
        <w:rPr>
          <w:i/>
          <w:iCs/>
          <w:lang w:val="en-US"/>
        </w:rPr>
        <w:t>Syrian refugees in Turkey face return to quake-stricken areas</w:t>
      </w:r>
      <w:r>
        <w:rPr>
          <w:lang w:val="en-US"/>
        </w:rPr>
        <w:t xml:space="preserve">. </w:t>
      </w:r>
      <w:hyperlink r:id="rId19" w:history="1">
        <w:r w:rsidRPr="00BA49E8">
          <w:rPr>
            <w:rStyle w:val="Hyperlinkki"/>
          </w:rPr>
          <w:t>https://www.aljazeera.com/news/2023/2/24/syrian-refugees-in-turkey-face-return-to-quake-stricken-areas</w:t>
        </w:r>
      </w:hyperlink>
      <w:r w:rsidRPr="00BA49E8">
        <w:t xml:space="preserve"> (kä</w:t>
      </w:r>
      <w:r>
        <w:t>yty 21.4.2023).</w:t>
      </w:r>
    </w:p>
    <w:p w14:paraId="1406C672" w14:textId="52F064C1" w:rsidR="00147E32" w:rsidRPr="00147E32" w:rsidRDefault="00147E32" w:rsidP="00082DFE">
      <w:r w:rsidRPr="001920C9">
        <w:rPr>
          <w:lang w:val="en-US"/>
        </w:rPr>
        <w:t xml:space="preserve">Al-Monitor / Zaman, </w:t>
      </w:r>
      <w:proofErr w:type="spellStart"/>
      <w:r w:rsidRPr="001920C9">
        <w:rPr>
          <w:lang w:val="en-US"/>
        </w:rPr>
        <w:t>Amberin</w:t>
      </w:r>
      <w:proofErr w:type="spellEnd"/>
      <w:r w:rsidRPr="001920C9">
        <w:rPr>
          <w:lang w:val="en-US"/>
        </w:rPr>
        <w:t xml:space="preserve"> 5.4.2023. </w:t>
      </w:r>
      <w:r w:rsidRPr="00147E32">
        <w:rPr>
          <w:i/>
          <w:iCs/>
          <w:lang w:val="en-US"/>
        </w:rPr>
        <w:t>Turkey’s earthquake victims face torture and abuse by security forces, rights groups say</w:t>
      </w:r>
      <w:r w:rsidRPr="00147E32">
        <w:rPr>
          <w:lang w:val="en-US"/>
        </w:rPr>
        <w:t>.</w:t>
      </w:r>
      <w:r>
        <w:rPr>
          <w:lang w:val="en-US"/>
        </w:rPr>
        <w:t xml:space="preserve"> </w:t>
      </w:r>
      <w:hyperlink r:id="rId20" w:history="1">
        <w:r w:rsidRPr="00147E32">
          <w:rPr>
            <w:rStyle w:val="Hyperlinkki"/>
          </w:rPr>
          <w:t>https://www.al-monitor.com/originals/2023/04/turkeys-earthquake-victims-face-torture-and-abuse-security-forces-rights-groups</w:t>
        </w:r>
      </w:hyperlink>
      <w:r w:rsidRPr="00147E32">
        <w:t xml:space="preserve"> (kä</w:t>
      </w:r>
      <w:r>
        <w:t>yty 20.4.2023).</w:t>
      </w:r>
    </w:p>
    <w:p w14:paraId="1DCBE754" w14:textId="0CED9625" w:rsidR="00212033" w:rsidRPr="00212033" w:rsidRDefault="00212033" w:rsidP="00082DFE">
      <w:r w:rsidRPr="00212033">
        <w:rPr>
          <w:lang w:val="en-US"/>
        </w:rPr>
        <w:t xml:space="preserve">MEE </w:t>
      </w:r>
      <w:r>
        <w:rPr>
          <w:lang w:val="en-US"/>
        </w:rPr>
        <w:t xml:space="preserve">(Middle East Eye) </w:t>
      </w:r>
      <w:r w:rsidRPr="00212033">
        <w:rPr>
          <w:lang w:val="en-US"/>
        </w:rPr>
        <w:t xml:space="preserve">/ </w:t>
      </w:r>
      <w:proofErr w:type="spellStart"/>
      <w:r w:rsidRPr="00212033">
        <w:rPr>
          <w:lang w:val="en-US"/>
        </w:rPr>
        <w:t>Inanc</w:t>
      </w:r>
      <w:proofErr w:type="spellEnd"/>
      <w:r>
        <w:rPr>
          <w:lang w:val="en-US"/>
        </w:rPr>
        <w:t>, Yusuf Selman</w:t>
      </w:r>
      <w:r w:rsidRPr="00212033">
        <w:rPr>
          <w:lang w:val="en-US"/>
        </w:rPr>
        <w:t xml:space="preserve"> 13.</w:t>
      </w:r>
      <w:r>
        <w:rPr>
          <w:lang w:val="en-US"/>
        </w:rPr>
        <w:t>2.2023</w:t>
      </w:r>
      <w:r>
        <w:rPr>
          <w:lang w:val="en-US"/>
        </w:rPr>
        <w:t xml:space="preserve">. </w:t>
      </w:r>
      <w:r w:rsidRPr="00212033">
        <w:rPr>
          <w:i/>
          <w:iCs/>
          <w:lang w:val="en-US"/>
        </w:rPr>
        <w:t>Turkey earthquake: Grief gives way to anger as anti-Syrian sentiment boils</w:t>
      </w:r>
      <w:r>
        <w:rPr>
          <w:lang w:val="en-US"/>
        </w:rPr>
        <w:t xml:space="preserve">. </w:t>
      </w:r>
      <w:hyperlink r:id="rId21" w:history="1">
        <w:r w:rsidRPr="00F57DF4">
          <w:rPr>
            <w:rStyle w:val="Hyperlinkki"/>
          </w:rPr>
          <w:t>https://www.middleeasteye.net/news/turkey-earthquake-grief-gives-way-anger-anti-syrian-sentiment-boils</w:t>
        </w:r>
      </w:hyperlink>
      <w:r w:rsidRPr="00212033">
        <w:t xml:space="preserve"> (kä</w:t>
      </w:r>
      <w:r>
        <w:t>yty 24.4.2023).</w:t>
      </w:r>
    </w:p>
    <w:p w14:paraId="619B07AB" w14:textId="32D102F1" w:rsidR="00715770" w:rsidRPr="00715770" w:rsidRDefault="00715770" w:rsidP="00082DFE">
      <w:r>
        <w:rPr>
          <w:lang w:val="en-US"/>
        </w:rPr>
        <w:t xml:space="preserve">MEE / </w:t>
      </w:r>
      <w:proofErr w:type="spellStart"/>
      <w:r>
        <w:rPr>
          <w:lang w:val="en-US"/>
        </w:rPr>
        <w:t>Soylu</w:t>
      </w:r>
      <w:proofErr w:type="spellEnd"/>
      <w:r>
        <w:rPr>
          <w:lang w:val="en-US"/>
        </w:rPr>
        <w:t xml:space="preserve">, </w:t>
      </w:r>
      <w:proofErr w:type="spellStart"/>
      <w:r>
        <w:rPr>
          <w:lang w:val="en-US"/>
        </w:rPr>
        <w:t>Ragip</w:t>
      </w:r>
      <w:proofErr w:type="spellEnd"/>
      <w:r>
        <w:rPr>
          <w:lang w:val="en-US"/>
        </w:rPr>
        <w:t xml:space="preserve"> 6.3.2023. </w:t>
      </w:r>
      <w:r w:rsidRPr="00715770">
        <w:rPr>
          <w:i/>
          <w:iCs/>
          <w:lang w:val="en-US"/>
        </w:rPr>
        <w:t>What went wrong with Turkey's earthquake response?</w:t>
      </w:r>
      <w:r>
        <w:rPr>
          <w:lang w:val="en-US"/>
        </w:rPr>
        <w:t xml:space="preserve"> </w:t>
      </w:r>
      <w:hyperlink r:id="rId22" w:history="1">
        <w:r w:rsidRPr="00715770">
          <w:rPr>
            <w:rStyle w:val="Hyperlinkki"/>
          </w:rPr>
          <w:t>https://www.middleeasteye.net/big-story/turkey-earthquake-response-what-went-wrong</w:t>
        </w:r>
      </w:hyperlink>
      <w:r w:rsidRPr="00715770">
        <w:t xml:space="preserve"> (kä</w:t>
      </w:r>
      <w:r>
        <w:t>yty 24.4.2023).</w:t>
      </w:r>
    </w:p>
    <w:p w14:paraId="44C6556D" w14:textId="629DFA5F" w:rsidR="00C06AF3" w:rsidRPr="00C06AF3" w:rsidRDefault="00C06AF3" w:rsidP="00082DFE">
      <w:r>
        <w:rPr>
          <w:lang w:val="en-US"/>
        </w:rPr>
        <w:t>MSF (</w:t>
      </w:r>
      <w:r w:rsidRPr="00C06AF3">
        <w:rPr>
          <w:lang w:val="en-US"/>
        </w:rPr>
        <w:t xml:space="preserve">Médecins sans </w:t>
      </w:r>
      <w:proofErr w:type="spellStart"/>
      <w:r w:rsidRPr="00C06AF3">
        <w:rPr>
          <w:lang w:val="en-US"/>
        </w:rPr>
        <w:t>frontières</w:t>
      </w:r>
      <w:proofErr w:type="spellEnd"/>
      <w:r>
        <w:rPr>
          <w:lang w:val="en-US"/>
        </w:rPr>
        <w:t xml:space="preserve">) 11.4.2023. </w:t>
      </w:r>
      <w:r w:rsidRPr="00C06AF3">
        <w:rPr>
          <w:i/>
          <w:iCs/>
          <w:lang w:val="en-US"/>
        </w:rPr>
        <w:t xml:space="preserve">After the dust settles: The mental health needs in </w:t>
      </w:r>
      <w:proofErr w:type="spellStart"/>
      <w:r w:rsidRPr="00C06AF3">
        <w:rPr>
          <w:i/>
          <w:iCs/>
          <w:lang w:val="en-US"/>
        </w:rPr>
        <w:t>Türkiye</w:t>
      </w:r>
      <w:proofErr w:type="spellEnd"/>
      <w:r>
        <w:rPr>
          <w:lang w:val="en-US"/>
        </w:rPr>
        <w:t xml:space="preserve">. </w:t>
      </w:r>
      <w:hyperlink r:id="rId23" w:history="1">
        <w:r w:rsidRPr="00C06AF3">
          <w:rPr>
            <w:rStyle w:val="Hyperlinkki"/>
          </w:rPr>
          <w:t>https://www.msf.org/mental-health-support-people-affected-earthquakes-t%C3%BCrkiye</w:t>
        </w:r>
      </w:hyperlink>
      <w:r w:rsidRPr="00C06AF3">
        <w:t xml:space="preserve"> (kä</w:t>
      </w:r>
      <w:r>
        <w:t>yty 20.4.2023).</w:t>
      </w:r>
    </w:p>
    <w:p w14:paraId="20C07487" w14:textId="28FB1E4E" w:rsidR="00C06AF3" w:rsidRDefault="00992CE0" w:rsidP="00082DFE">
      <w:pPr>
        <w:rPr>
          <w:lang w:val="en-US"/>
        </w:rPr>
      </w:pPr>
      <w:r>
        <w:rPr>
          <w:lang w:val="en-US"/>
        </w:rPr>
        <w:t xml:space="preserve">OCHA (The United Nations Office for Coordination of Humanitarian Affairs) </w:t>
      </w:r>
    </w:p>
    <w:p w14:paraId="23B105B2" w14:textId="174CF3ED" w:rsidR="00643DA9" w:rsidRPr="001920C9" w:rsidRDefault="00643DA9" w:rsidP="00C06AF3">
      <w:pPr>
        <w:ind w:left="720"/>
        <w:rPr>
          <w:lang w:val="en-US"/>
        </w:rPr>
      </w:pPr>
      <w:r>
        <w:rPr>
          <w:lang w:val="en-US"/>
        </w:rPr>
        <w:t xml:space="preserve">17.4.2023. </w:t>
      </w:r>
      <w:proofErr w:type="spellStart"/>
      <w:r w:rsidRPr="00643DA9">
        <w:rPr>
          <w:i/>
          <w:iCs/>
          <w:lang w:val="en-US"/>
        </w:rPr>
        <w:t>Türkiye</w:t>
      </w:r>
      <w:proofErr w:type="spellEnd"/>
      <w:r w:rsidRPr="00643DA9">
        <w:rPr>
          <w:i/>
          <w:iCs/>
          <w:lang w:val="en-US"/>
        </w:rPr>
        <w:t>: 2023 Earthquakes Situation Report No. 14, as of 13 April 2023</w:t>
      </w:r>
      <w:r w:rsidR="00A14B8B">
        <w:rPr>
          <w:i/>
          <w:iCs/>
          <w:lang w:val="en-US"/>
        </w:rPr>
        <w:t>.</w:t>
      </w:r>
      <w:r>
        <w:rPr>
          <w:lang w:val="en-US"/>
        </w:rPr>
        <w:t xml:space="preserve"> </w:t>
      </w:r>
      <w:r w:rsidRPr="00643DA9">
        <w:rPr>
          <w:lang w:val="en-US"/>
        </w:rPr>
        <w:t>[</w:t>
      </w:r>
      <w:proofErr w:type="spellStart"/>
      <w:r w:rsidR="00A14B8B">
        <w:rPr>
          <w:lang w:val="en-US"/>
        </w:rPr>
        <w:t>J</w:t>
      </w:r>
      <w:r w:rsidR="0021273C">
        <w:rPr>
          <w:lang w:val="en-US"/>
        </w:rPr>
        <w:t>ulkaisuajankohta</w:t>
      </w:r>
      <w:proofErr w:type="spellEnd"/>
      <w:r w:rsidR="00436A32">
        <w:rPr>
          <w:lang w:val="en-US"/>
        </w:rPr>
        <w:t xml:space="preserve"> </w:t>
      </w:r>
      <w:proofErr w:type="spellStart"/>
      <w:r w:rsidR="0021273C">
        <w:rPr>
          <w:lang w:val="en-US"/>
        </w:rPr>
        <w:t>tarkistettu</w:t>
      </w:r>
      <w:proofErr w:type="spellEnd"/>
      <w:r w:rsidRPr="00643DA9">
        <w:rPr>
          <w:lang w:val="en-US"/>
        </w:rPr>
        <w:t xml:space="preserve"> </w:t>
      </w:r>
      <w:proofErr w:type="spellStart"/>
      <w:r w:rsidRPr="00643DA9">
        <w:rPr>
          <w:lang w:val="en-US"/>
        </w:rPr>
        <w:t>Reliefweb-portaalista</w:t>
      </w:r>
      <w:proofErr w:type="spellEnd"/>
      <w:r w:rsidR="00A14B8B">
        <w:rPr>
          <w:lang w:val="en-US"/>
        </w:rPr>
        <w:t>.</w:t>
      </w:r>
      <w:r w:rsidRPr="00643DA9">
        <w:rPr>
          <w:lang w:val="en-US"/>
        </w:rPr>
        <w:t xml:space="preserve">] </w:t>
      </w:r>
      <w:hyperlink r:id="rId24" w:history="1">
        <w:r w:rsidRPr="001920C9">
          <w:rPr>
            <w:rStyle w:val="Hyperlinkki"/>
            <w:lang w:val="en-US"/>
          </w:rPr>
          <w:t>https://reliefweb.int/attachments/0266f3dc-1287-493f-8b7a-50339db04207/SitRep_13%20April%20FINAL.pdf</w:t>
        </w:r>
      </w:hyperlink>
      <w:r w:rsidRPr="001920C9">
        <w:rPr>
          <w:lang w:val="en-US"/>
        </w:rPr>
        <w:t xml:space="preserve"> (</w:t>
      </w:r>
      <w:proofErr w:type="spellStart"/>
      <w:r w:rsidRPr="001920C9">
        <w:rPr>
          <w:lang w:val="en-US"/>
        </w:rPr>
        <w:t>käyty</w:t>
      </w:r>
      <w:proofErr w:type="spellEnd"/>
      <w:r w:rsidRPr="001920C9">
        <w:rPr>
          <w:lang w:val="en-US"/>
        </w:rPr>
        <w:t xml:space="preserve"> 20.4.2023).</w:t>
      </w:r>
    </w:p>
    <w:p w14:paraId="20865357" w14:textId="30400949" w:rsidR="00992CE0" w:rsidRPr="00F1384B" w:rsidRDefault="0057158B" w:rsidP="00C06AF3">
      <w:pPr>
        <w:ind w:left="720"/>
      </w:pPr>
      <w:r>
        <w:rPr>
          <w:lang w:val="en-US"/>
        </w:rPr>
        <w:t>11</w:t>
      </w:r>
      <w:r w:rsidR="00992CE0">
        <w:rPr>
          <w:lang w:val="en-US"/>
        </w:rPr>
        <w:t xml:space="preserve">.4.2023. </w:t>
      </w:r>
      <w:proofErr w:type="spellStart"/>
      <w:r w:rsidR="00992CE0" w:rsidRPr="00992CE0">
        <w:rPr>
          <w:i/>
          <w:iCs/>
          <w:lang w:val="en-US"/>
        </w:rPr>
        <w:t>Türkiye</w:t>
      </w:r>
      <w:proofErr w:type="spellEnd"/>
      <w:r w:rsidR="00992CE0" w:rsidRPr="00992CE0">
        <w:rPr>
          <w:i/>
          <w:iCs/>
          <w:lang w:val="en-US"/>
        </w:rPr>
        <w:t xml:space="preserve"> Earthquake. Humanitarian Needs and Response Overview. </w:t>
      </w:r>
      <w:proofErr w:type="spellStart"/>
      <w:r w:rsidR="00992CE0" w:rsidRPr="00F1384B">
        <w:rPr>
          <w:i/>
          <w:iCs/>
        </w:rPr>
        <w:t>Türkiye</w:t>
      </w:r>
      <w:proofErr w:type="spellEnd"/>
      <w:r w:rsidR="00992CE0" w:rsidRPr="00F1384B">
        <w:rPr>
          <w:i/>
          <w:iCs/>
        </w:rPr>
        <w:t>.</w:t>
      </w:r>
      <w:r w:rsidR="00992CE0" w:rsidRPr="00F1384B">
        <w:t xml:space="preserve"> </w:t>
      </w:r>
      <w:hyperlink r:id="rId25" w:history="1">
        <w:r w:rsidR="00992CE0" w:rsidRPr="00F1384B">
          <w:rPr>
            <w:rStyle w:val="Hyperlinkki"/>
          </w:rPr>
          <w:t>https://reliefweb.int/attachments/8e65a6e3-9df1-4af0-89c2-2d6083093d3c/TURKIYE%20EARTHQUAKE%20NEEDS%20AND%20RESPONSE%20OVERVIEW_Final%20%281%29.pdf</w:t>
        </w:r>
      </w:hyperlink>
      <w:r w:rsidR="00992CE0" w:rsidRPr="00F1384B">
        <w:t xml:space="preserve"> (käyty 14.4.2023).</w:t>
      </w:r>
    </w:p>
    <w:p w14:paraId="35C7E059" w14:textId="35129CDC" w:rsidR="00C06AF3" w:rsidRPr="00F1384B" w:rsidRDefault="00C06AF3" w:rsidP="00C06AF3">
      <w:pPr>
        <w:ind w:left="720"/>
      </w:pPr>
      <w:r w:rsidRPr="00C06AF3">
        <w:rPr>
          <w:lang w:val="en-US"/>
        </w:rPr>
        <w:lastRenderedPageBreak/>
        <w:t xml:space="preserve">6.4.2023. </w:t>
      </w:r>
      <w:proofErr w:type="spellStart"/>
      <w:r w:rsidRPr="00211E55">
        <w:rPr>
          <w:i/>
          <w:iCs/>
          <w:lang w:val="en-US"/>
        </w:rPr>
        <w:t>Türkiye</w:t>
      </w:r>
      <w:proofErr w:type="spellEnd"/>
      <w:r w:rsidRPr="00211E55">
        <w:rPr>
          <w:i/>
          <w:iCs/>
          <w:lang w:val="en-US"/>
        </w:rPr>
        <w:t>: 2023 Earthquakes Situation Report No. 13</w:t>
      </w:r>
      <w:r w:rsidR="00302FAF" w:rsidRPr="00211E55">
        <w:rPr>
          <w:i/>
          <w:iCs/>
          <w:lang w:val="en-US"/>
        </w:rPr>
        <w:t xml:space="preserve">, As of </w:t>
      </w:r>
      <w:r w:rsidR="00643DA9" w:rsidRPr="00211E55">
        <w:rPr>
          <w:i/>
          <w:iCs/>
          <w:lang w:val="en-US"/>
        </w:rPr>
        <w:t>6</w:t>
      </w:r>
      <w:r w:rsidR="00302FAF" w:rsidRPr="00211E55">
        <w:rPr>
          <w:i/>
          <w:iCs/>
          <w:lang w:val="en-US"/>
        </w:rPr>
        <w:t xml:space="preserve"> April 2023.</w:t>
      </w:r>
      <w:r w:rsidRPr="00211E55">
        <w:rPr>
          <w:i/>
          <w:iCs/>
          <w:lang w:val="en-US"/>
        </w:rPr>
        <w:t xml:space="preserve"> </w:t>
      </w:r>
      <w:hyperlink r:id="rId26" w:history="1">
        <w:r w:rsidRPr="00F1384B">
          <w:rPr>
            <w:rStyle w:val="Hyperlinkki"/>
          </w:rPr>
          <w:t>https://reliefweb.int/attachments/da1fa094-cec6-48c4-b8e2-b4d3db547bc5/FINAL_SitRep_6April.pdf</w:t>
        </w:r>
      </w:hyperlink>
      <w:r w:rsidRPr="00F1384B">
        <w:t xml:space="preserve"> (käyty 20.4.2023).</w:t>
      </w:r>
    </w:p>
    <w:p w14:paraId="33E97423" w14:textId="2643C497" w:rsidR="00BA49E8" w:rsidRPr="00BA49E8" w:rsidRDefault="00BA49E8" w:rsidP="009E46E6">
      <w:r>
        <w:rPr>
          <w:lang w:val="en-US"/>
        </w:rPr>
        <w:t xml:space="preserve">Reuters / </w:t>
      </w:r>
      <w:proofErr w:type="spellStart"/>
      <w:r>
        <w:rPr>
          <w:lang w:val="en-US"/>
        </w:rPr>
        <w:t>Gebeily</w:t>
      </w:r>
      <w:proofErr w:type="spellEnd"/>
      <w:r>
        <w:rPr>
          <w:lang w:val="en-US"/>
        </w:rPr>
        <w:t xml:space="preserve">, Maya, Ali </w:t>
      </w:r>
      <w:proofErr w:type="spellStart"/>
      <w:r>
        <w:rPr>
          <w:lang w:val="en-US"/>
        </w:rPr>
        <w:t>Kucukgocmen</w:t>
      </w:r>
      <w:proofErr w:type="spellEnd"/>
      <w:r>
        <w:rPr>
          <w:lang w:val="en-US"/>
        </w:rPr>
        <w:t xml:space="preserve"> &amp; Henriette </w:t>
      </w:r>
      <w:proofErr w:type="spellStart"/>
      <w:r>
        <w:rPr>
          <w:lang w:val="en-US"/>
        </w:rPr>
        <w:t>Chacar</w:t>
      </w:r>
      <w:proofErr w:type="spellEnd"/>
      <w:r>
        <w:rPr>
          <w:lang w:val="en-US"/>
        </w:rPr>
        <w:t xml:space="preserve"> 13.2.2023. </w:t>
      </w:r>
      <w:r w:rsidRPr="00BA49E8">
        <w:rPr>
          <w:i/>
          <w:iCs/>
          <w:lang w:val="en-US"/>
        </w:rPr>
        <w:t xml:space="preserve">Earthquake fans anti-Syrian sentiment in Turkey amid desperate conditions. </w:t>
      </w:r>
      <w:hyperlink r:id="rId27" w:history="1">
        <w:r w:rsidRPr="00BA49E8">
          <w:rPr>
            <w:rStyle w:val="Hyperlinkki"/>
          </w:rPr>
          <w:t>https://www.reuters.com/world/middle-east/earthquake-fans-anti-syrian-sentiment-turkey-amid-desperate-conditions-2023-02-13/</w:t>
        </w:r>
      </w:hyperlink>
      <w:r w:rsidRPr="00BA49E8">
        <w:t xml:space="preserve"> (kä</w:t>
      </w:r>
      <w:r>
        <w:t>yty 21.4.2023).</w:t>
      </w:r>
    </w:p>
    <w:p w14:paraId="4F6A6A64" w14:textId="6DCA07EE" w:rsidR="00CC3AA0" w:rsidRPr="002E540B" w:rsidRDefault="00CC3AA0" w:rsidP="004F2E5D">
      <w:r w:rsidRPr="00CC3AA0">
        <w:rPr>
          <w:lang w:val="sv-SE"/>
        </w:rPr>
        <w:t xml:space="preserve">Reuters / </w:t>
      </w:r>
      <w:proofErr w:type="spellStart"/>
      <w:r w:rsidRPr="00CC3AA0">
        <w:rPr>
          <w:lang w:val="sv-SE"/>
        </w:rPr>
        <w:t>Kawoosa</w:t>
      </w:r>
      <w:proofErr w:type="spellEnd"/>
      <w:r w:rsidRPr="00CC3AA0">
        <w:rPr>
          <w:lang w:val="sv-SE"/>
        </w:rPr>
        <w:t xml:space="preserve">, </w:t>
      </w:r>
      <w:proofErr w:type="spellStart"/>
      <w:r w:rsidRPr="00CC3AA0">
        <w:rPr>
          <w:lang w:val="sv-SE"/>
        </w:rPr>
        <w:t>Vijdan</w:t>
      </w:r>
      <w:proofErr w:type="spellEnd"/>
      <w:r w:rsidRPr="00CC3AA0">
        <w:rPr>
          <w:lang w:val="sv-SE"/>
        </w:rPr>
        <w:t xml:space="preserve"> Mohammad 1.3.2023. </w:t>
      </w:r>
      <w:r w:rsidRPr="002E540B">
        <w:rPr>
          <w:i/>
          <w:iCs/>
          <w:lang w:val="sv-SE"/>
        </w:rPr>
        <w:t xml:space="preserve">10,000 </w:t>
      </w:r>
      <w:proofErr w:type="spellStart"/>
      <w:r w:rsidRPr="002E540B">
        <w:rPr>
          <w:i/>
          <w:iCs/>
          <w:lang w:val="sv-SE"/>
        </w:rPr>
        <w:t>tremors</w:t>
      </w:r>
      <w:proofErr w:type="spellEnd"/>
      <w:r w:rsidRPr="002E540B">
        <w:rPr>
          <w:i/>
          <w:iCs/>
          <w:lang w:val="sv-SE"/>
        </w:rPr>
        <w:t xml:space="preserve">. </w:t>
      </w:r>
      <w:hyperlink r:id="rId28" w:history="1">
        <w:r w:rsidRPr="002E540B">
          <w:rPr>
            <w:rStyle w:val="Hyperlinkki"/>
          </w:rPr>
          <w:t>https://www.reuters.com/graphics/TURKEY-QUAKE/AFTERSHOCKS/dwpkdzklevm/</w:t>
        </w:r>
      </w:hyperlink>
      <w:r w:rsidRPr="002E540B">
        <w:t xml:space="preserve"> (käyty 24.4.2023).</w:t>
      </w:r>
    </w:p>
    <w:p w14:paraId="5CB4B6A8" w14:textId="59D8861D" w:rsidR="00715770" w:rsidRDefault="00715770" w:rsidP="004F2E5D">
      <w:pPr>
        <w:rPr>
          <w:lang w:val="en-US"/>
        </w:rPr>
      </w:pPr>
      <w:r>
        <w:rPr>
          <w:lang w:val="en-US"/>
        </w:rPr>
        <w:t xml:space="preserve">Time / </w:t>
      </w:r>
      <w:proofErr w:type="spellStart"/>
      <w:r>
        <w:rPr>
          <w:lang w:val="en-US"/>
        </w:rPr>
        <w:t>Burga</w:t>
      </w:r>
      <w:proofErr w:type="spellEnd"/>
      <w:r>
        <w:rPr>
          <w:lang w:val="en-US"/>
        </w:rPr>
        <w:t xml:space="preserve">, </w:t>
      </w:r>
      <w:proofErr w:type="spellStart"/>
      <w:r>
        <w:rPr>
          <w:lang w:val="en-US"/>
        </w:rPr>
        <w:t>Solcyre</w:t>
      </w:r>
      <w:proofErr w:type="spellEnd"/>
      <w:r>
        <w:rPr>
          <w:lang w:val="en-US"/>
        </w:rPr>
        <w:t xml:space="preserve"> 15.2.2023. </w:t>
      </w:r>
      <w:r w:rsidRPr="00715770">
        <w:rPr>
          <w:i/>
          <w:iCs/>
          <w:lang w:val="en-US"/>
        </w:rPr>
        <w:t>The Failures of Turkey's Earthquake Response</w:t>
      </w:r>
      <w:r>
        <w:rPr>
          <w:lang w:val="en-US"/>
        </w:rPr>
        <w:t xml:space="preserve">. </w:t>
      </w:r>
      <w:hyperlink r:id="rId29" w:history="1">
        <w:r w:rsidRPr="00F57DF4">
          <w:rPr>
            <w:rStyle w:val="Hyperlinkki"/>
            <w:lang w:val="en-US"/>
          </w:rPr>
          <w:t>https://time.com/6255634/earthquake-turkey-syria-erdogan-rescue/</w:t>
        </w:r>
      </w:hyperlink>
      <w:r>
        <w:rPr>
          <w:lang w:val="en-US"/>
        </w:rPr>
        <w:t xml:space="preserve"> (</w:t>
      </w:r>
      <w:proofErr w:type="spellStart"/>
      <w:r>
        <w:rPr>
          <w:lang w:val="en-US"/>
        </w:rPr>
        <w:t>käyty</w:t>
      </w:r>
      <w:proofErr w:type="spellEnd"/>
      <w:r>
        <w:rPr>
          <w:lang w:val="en-US"/>
        </w:rPr>
        <w:t xml:space="preserve"> 24.4.2023).</w:t>
      </w:r>
    </w:p>
    <w:p w14:paraId="056B145E" w14:textId="3312362A" w:rsidR="00C674AC" w:rsidRPr="00C674AC" w:rsidRDefault="00C674AC" w:rsidP="004F2E5D">
      <w:r w:rsidRPr="00C674AC">
        <w:rPr>
          <w:lang w:val="en-US"/>
        </w:rPr>
        <w:t xml:space="preserve">Turkey recap / </w:t>
      </w:r>
      <w:proofErr w:type="spellStart"/>
      <w:r w:rsidRPr="00C674AC">
        <w:rPr>
          <w:lang w:val="en-US"/>
        </w:rPr>
        <w:t>Çetin</w:t>
      </w:r>
      <w:proofErr w:type="spellEnd"/>
      <w:r w:rsidRPr="00C674AC">
        <w:rPr>
          <w:lang w:val="en-US"/>
        </w:rPr>
        <w:t>, Rabia</w:t>
      </w:r>
      <w:r w:rsidRPr="00C674AC">
        <w:rPr>
          <w:lang w:val="en-US"/>
        </w:rPr>
        <w:t xml:space="preserve"> 14.2.2023.</w:t>
      </w:r>
      <w:r w:rsidRPr="00C674AC">
        <w:rPr>
          <w:lang w:val="en-US"/>
        </w:rPr>
        <w:t xml:space="preserve"> </w:t>
      </w:r>
      <w:r w:rsidRPr="00C674AC">
        <w:rPr>
          <w:i/>
          <w:iCs/>
          <w:lang w:val="en-US"/>
        </w:rPr>
        <w:t>Adıyaman overlooked: Residents express anger as earthquake death toll grows</w:t>
      </w:r>
      <w:r>
        <w:rPr>
          <w:lang w:val="en-US"/>
        </w:rPr>
        <w:t xml:space="preserve">. </w:t>
      </w:r>
      <w:hyperlink r:id="rId30" w:history="1">
        <w:r w:rsidRPr="00C674AC">
          <w:rPr>
            <w:rStyle w:val="Hyperlinkki"/>
          </w:rPr>
          <w:t>https://turkeyrecap.substack.com/p/adyaman-overlooked-residents-express</w:t>
        </w:r>
      </w:hyperlink>
      <w:r w:rsidRPr="00C674AC">
        <w:t xml:space="preserve"> (käyty 24.4.2023).</w:t>
      </w:r>
    </w:p>
    <w:p w14:paraId="067F08D5" w14:textId="40AABE61" w:rsidR="004F2E5D" w:rsidRPr="004F2E5D" w:rsidRDefault="004F2E5D" w:rsidP="004F2E5D">
      <w:r w:rsidRPr="00C674AC">
        <w:rPr>
          <w:lang w:val="en-US"/>
        </w:rPr>
        <w:t>UNICEF</w:t>
      </w:r>
      <w:r w:rsidR="00064491">
        <w:rPr>
          <w:lang w:val="en-US"/>
        </w:rPr>
        <w:t xml:space="preserve"> (</w:t>
      </w:r>
      <w:r w:rsidR="00064491" w:rsidRPr="00064491">
        <w:rPr>
          <w:lang w:val="en-US"/>
        </w:rPr>
        <w:t>United Nations Children's Fund</w:t>
      </w:r>
      <w:bookmarkStart w:id="0" w:name="_GoBack"/>
      <w:bookmarkEnd w:id="0"/>
      <w:r w:rsidR="00064491">
        <w:rPr>
          <w:lang w:val="en-US"/>
        </w:rPr>
        <w:t>)</w:t>
      </w:r>
      <w:r w:rsidRPr="00C674AC">
        <w:rPr>
          <w:lang w:val="en-US"/>
        </w:rPr>
        <w:t xml:space="preserve"> 17.4.2023. </w:t>
      </w:r>
      <w:proofErr w:type="spellStart"/>
      <w:r w:rsidRPr="004F2E5D">
        <w:rPr>
          <w:i/>
          <w:iCs/>
          <w:lang w:val="en-US"/>
        </w:rPr>
        <w:t>Türkiye</w:t>
      </w:r>
      <w:proofErr w:type="spellEnd"/>
      <w:r w:rsidRPr="004F2E5D">
        <w:rPr>
          <w:i/>
          <w:iCs/>
          <w:lang w:val="en-US"/>
        </w:rPr>
        <w:t xml:space="preserve">. Humanitarian Situation Report No. 8. </w:t>
      </w:r>
      <w:r w:rsidRPr="00F1384B">
        <w:rPr>
          <w:i/>
          <w:iCs/>
          <w:lang w:val="en-US"/>
        </w:rPr>
        <w:t>4 – 11 April 2023</w:t>
      </w:r>
      <w:r w:rsidRPr="00F1384B">
        <w:rPr>
          <w:lang w:val="en-US"/>
        </w:rPr>
        <w:t xml:space="preserve">. </w:t>
      </w:r>
      <w:r w:rsidRPr="004F2E5D">
        <w:t>Saatavilla osoi</w:t>
      </w:r>
      <w:r>
        <w:t xml:space="preserve">tteessa: </w:t>
      </w:r>
      <w:hyperlink r:id="rId31" w:history="1">
        <w:r w:rsidRPr="009418D2">
          <w:rPr>
            <w:rStyle w:val="Hyperlinkki"/>
          </w:rPr>
          <w:t>https://reliefweb.int/attachments/ef2fbbc4-0484-4d64-92c5-a33da86a7466/servlet.FileDownload.pdf</w:t>
        </w:r>
      </w:hyperlink>
      <w:r>
        <w:t xml:space="preserve"> (käyty 20.4.2023).</w:t>
      </w:r>
    </w:p>
    <w:p w14:paraId="5F334874" w14:textId="194897A7" w:rsidR="00C674AC" w:rsidRPr="00C674AC" w:rsidRDefault="00C674AC" w:rsidP="00FA5E07">
      <w:r>
        <w:rPr>
          <w:lang w:val="en-US"/>
        </w:rPr>
        <w:t xml:space="preserve">The Washington Post/ </w:t>
      </w:r>
      <w:proofErr w:type="spellStart"/>
      <w:r w:rsidRPr="00143142">
        <w:rPr>
          <w:lang w:val="en-US"/>
        </w:rPr>
        <w:t>Dadouch</w:t>
      </w:r>
      <w:proofErr w:type="spellEnd"/>
      <w:r w:rsidRPr="00143142">
        <w:rPr>
          <w:lang w:val="en-US"/>
        </w:rPr>
        <w:t>, Sarah</w:t>
      </w:r>
      <w:r>
        <w:rPr>
          <w:lang w:val="en-US"/>
        </w:rPr>
        <w:t xml:space="preserve"> 20.2.2023. </w:t>
      </w:r>
      <w:r w:rsidRPr="00C674AC">
        <w:rPr>
          <w:lang w:val="en-US"/>
        </w:rPr>
        <w:t>‘</w:t>
      </w:r>
      <w:r w:rsidRPr="00C674AC">
        <w:rPr>
          <w:i/>
          <w:iCs/>
          <w:lang w:val="en-US"/>
        </w:rPr>
        <w:t>We had hope’: Antakya residents left to dig out themselves and their dead</w:t>
      </w:r>
      <w:r>
        <w:rPr>
          <w:lang w:val="en-US"/>
        </w:rPr>
        <w:t xml:space="preserve">. </w:t>
      </w:r>
      <w:hyperlink r:id="rId32" w:history="1">
        <w:r w:rsidRPr="00C674AC">
          <w:rPr>
            <w:rStyle w:val="Hyperlinkki"/>
          </w:rPr>
          <w:t>https://www.washingtonpost.com/world/2023/02/20/we-had-hope-antakya-residents-left-dig-out-themselves-their-dead/</w:t>
        </w:r>
      </w:hyperlink>
      <w:r w:rsidRPr="00C674AC">
        <w:t xml:space="preserve"> (kä</w:t>
      </w:r>
      <w:r>
        <w:t>yty 24.4.2023).</w:t>
      </w:r>
    </w:p>
    <w:p w14:paraId="34FFC063" w14:textId="608EBE9C" w:rsidR="00FA5E07" w:rsidRDefault="00FA5E07" w:rsidP="00FA5E07">
      <w:r>
        <w:rPr>
          <w:lang w:val="en-US"/>
        </w:rPr>
        <w:t xml:space="preserve">The Washington Post/ </w:t>
      </w:r>
      <w:proofErr w:type="spellStart"/>
      <w:r w:rsidRPr="00143142">
        <w:rPr>
          <w:lang w:val="en-US"/>
        </w:rPr>
        <w:t>Dadouch</w:t>
      </w:r>
      <w:proofErr w:type="spellEnd"/>
      <w:r w:rsidRPr="00143142">
        <w:rPr>
          <w:lang w:val="en-US"/>
        </w:rPr>
        <w:t xml:space="preserve">, Sarah &amp; Louisa </w:t>
      </w:r>
      <w:proofErr w:type="spellStart"/>
      <w:r w:rsidRPr="00143142">
        <w:rPr>
          <w:lang w:val="en-US"/>
        </w:rPr>
        <w:t>Loveluck</w:t>
      </w:r>
      <w:proofErr w:type="spellEnd"/>
      <w:r w:rsidRPr="00143142">
        <w:rPr>
          <w:lang w:val="en-US"/>
        </w:rPr>
        <w:t xml:space="preserve"> 17.2.2023. </w:t>
      </w:r>
      <w:r w:rsidRPr="00211E55">
        <w:rPr>
          <w:i/>
          <w:iCs/>
          <w:lang w:val="en-US"/>
        </w:rPr>
        <w:t xml:space="preserve">Facing anger after quakes, Syrians in Turkey wonder again: Where do we </w:t>
      </w:r>
      <w:proofErr w:type="gramStart"/>
      <w:r w:rsidRPr="00211E55">
        <w:rPr>
          <w:i/>
          <w:iCs/>
          <w:lang w:val="en-US"/>
        </w:rPr>
        <w:t>go?.</w:t>
      </w:r>
      <w:proofErr w:type="gramEnd"/>
      <w:r w:rsidRPr="00211E55">
        <w:rPr>
          <w:i/>
          <w:iCs/>
          <w:lang w:val="en-US"/>
        </w:rPr>
        <w:t xml:space="preserve"> </w:t>
      </w:r>
      <w:hyperlink r:id="rId33" w:history="1">
        <w:r w:rsidRPr="001920C9">
          <w:rPr>
            <w:rStyle w:val="Hyperlinkki"/>
          </w:rPr>
          <w:t>https://www.washingtonpost.com/world/2023/02/17/facing-anger-after-quakes-syrians-turkey-wonder-again-where-do-we-go/</w:t>
        </w:r>
      </w:hyperlink>
      <w:r w:rsidRPr="001920C9">
        <w:t xml:space="preserve"> (21.4.2023). </w:t>
      </w:r>
    </w:p>
    <w:p w14:paraId="3E84D761" w14:textId="1572186D" w:rsidR="002E540B" w:rsidRPr="001920C9" w:rsidRDefault="002E540B" w:rsidP="002E540B">
      <w:r w:rsidRPr="00254050">
        <w:rPr>
          <w:lang w:val="en-US"/>
        </w:rPr>
        <w:t>World Bank/ GFDRR</w:t>
      </w:r>
      <w:r>
        <w:rPr>
          <w:lang w:val="en-US"/>
        </w:rPr>
        <w:t xml:space="preserve"> (Global Facility for Disaster Reduction and Recovery)</w:t>
      </w:r>
      <w:r w:rsidRPr="00254050">
        <w:rPr>
          <w:lang w:val="en-US"/>
        </w:rPr>
        <w:t xml:space="preserve"> 20.2.2023</w:t>
      </w:r>
      <w:r>
        <w:rPr>
          <w:lang w:val="en-US"/>
        </w:rPr>
        <w:t xml:space="preserve">. </w:t>
      </w:r>
      <w:r w:rsidRPr="009E46E6">
        <w:rPr>
          <w:i/>
          <w:iCs/>
          <w:lang w:val="en-US"/>
        </w:rPr>
        <w:t xml:space="preserve">Global Rapid Post-Disaster Damage Estimation (GRADE) Report. February 6, 2023 Kahramanmaraş Earthquakes. </w:t>
      </w:r>
      <w:proofErr w:type="spellStart"/>
      <w:r w:rsidRPr="009E46E6">
        <w:rPr>
          <w:i/>
          <w:iCs/>
          <w:lang w:val="en-US"/>
        </w:rPr>
        <w:t>Türkiye</w:t>
      </w:r>
      <w:proofErr w:type="spellEnd"/>
      <w:r w:rsidRPr="009E46E6">
        <w:rPr>
          <w:i/>
          <w:iCs/>
          <w:lang w:val="en-US"/>
        </w:rPr>
        <w:t xml:space="preserve"> Report. </w:t>
      </w:r>
      <w:hyperlink r:id="rId34" w:history="1">
        <w:r w:rsidRPr="009E46E6">
          <w:rPr>
            <w:rStyle w:val="Hyperlinkki"/>
          </w:rPr>
          <w:t>https://documents1.worldbank.org/curated/en/099022723021250141/pdf/P1788430aeb62f08009b2302bd4074030fb.pdf</w:t>
        </w:r>
      </w:hyperlink>
      <w:r w:rsidRPr="009E46E6">
        <w:t xml:space="preserve"> (käy</w:t>
      </w:r>
      <w:r>
        <w:t>ty 24.4.2023).</w:t>
      </w:r>
    </w:p>
    <w:p w14:paraId="488E8C33" w14:textId="77777777" w:rsidR="00082DFE" w:rsidRPr="00082DFE" w:rsidRDefault="00F60315" w:rsidP="00082DFE">
      <w:pPr>
        <w:pStyle w:val="LeiptekstiMigri"/>
        <w:ind w:left="0"/>
      </w:pPr>
      <w:r>
        <w:rPr>
          <w:b/>
        </w:rPr>
        <w:pict w14:anchorId="03DB9CE3">
          <v:rect id="_x0000_i1028" style="width:0;height:1.5pt" o:hralign="center" o:hrstd="t" o:hr="t" fillcolor="#a0a0a0" stroked="f"/>
        </w:pict>
      </w:r>
    </w:p>
    <w:p w14:paraId="1FA554D3" w14:textId="77777777" w:rsidR="00082DFE" w:rsidRDefault="001D63F6" w:rsidP="00082DFE">
      <w:pPr>
        <w:jc w:val="both"/>
        <w:rPr>
          <w:b/>
        </w:rPr>
      </w:pPr>
      <w:r>
        <w:rPr>
          <w:b/>
        </w:rPr>
        <w:t>Tietoja vastauksesta</w:t>
      </w:r>
    </w:p>
    <w:p w14:paraId="24B3E364"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w:t>
      </w:r>
      <w:r w:rsidRPr="00A35BCB">
        <w:lastRenderedPageBreak/>
        <w:t>Maahanmuuttoviraston virallista kantaa, eikä se ole poliittinen kannanotto tai oikeudellinen arvio.</w:t>
      </w:r>
    </w:p>
    <w:p w14:paraId="24274AC5" w14:textId="77777777" w:rsidR="001D63F6" w:rsidRPr="00BC367A" w:rsidRDefault="001D63F6" w:rsidP="00082DFE">
      <w:pPr>
        <w:jc w:val="both"/>
        <w:rPr>
          <w:b/>
          <w:lang w:val="en-GB"/>
        </w:rPr>
      </w:pPr>
      <w:r w:rsidRPr="00BC367A">
        <w:rPr>
          <w:b/>
          <w:lang w:val="en-GB"/>
        </w:rPr>
        <w:t>Information on the response</w:t>
      </w:r>
    </w:p>
    <w:p w14:paraId="126C406F"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DF0A622" w14:textId="1B25BC1F" w:rsidR="00B112B8" w:rsidRPr="00A35BCB" w:rsidRDefault="00B112B8" w:rsidP="00A35BCB">
      <w:pPr>
        <w:jc w:val="both"/>
        <w:rPr>
          <w:lang w:val="en-GB"/>
        </w:rPr>
      </w:pPr>
    </w:p>
    <w:sectPr w:rsidR="00B112B8" w:rsidRPr="00A35BCB" w:rsidSect="00072438">
      <w:headerReference w:type="default" r:id="rId35"/>
      <w:headerReference w:type="first" r:id="rId36"/>
      <w:footerReference w:type="first" r:id="rId3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EEDE" w14:textId="77777777" w:rsidR="00F60315" w:rsidRDefault="00F60315" w:rsidP="007E0069">
      <w:pPr>
        <w:spacing w:after="0" w:line="240" w:lineRule="auto"/>
      </w:pPr>
      <w:r>
        <w:separator/>
      </w:r>
    </w:p>
  </w:endnote>
  <w:endnote w:type="continuationSeparator" w:id="0">
    <w:p w14:paraId="5616F9E4" w14:textId="77777777" w:rsidR="00F60315" w:rsidRDefault="00F6031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F60315" w:rsidRPr="00A83D54" w14:paraId="5114A15E" w14:textId="77777777" w:rsidTr="00483E37">
      <w:trPr>
        <w:trHeight w:val="34"/>
      </w:trPr>
      <w:tc>
        <w:tcPr>
          <w:tcW w:w="1560" w:type="dxa"/>
        </w:tcPr>
        <w:p w14:paraId="57C83927" w14:textId="77777777" w:rsidR="00F60315" w:rsidRPr="00A83D54" w:rsidRDefault="00F60315" w:rsidP="007C5BB2">
          <w:pPr>
            <w:pStyle w:val="Alatunniste"/>
            <w:rPr>
              <w:noProof/>
              <w:sz w:val="14"/>
              <w:szCs w:val="14"/>
            </w:rPr>
          </w:pPr>
        </w:p>
      </w:tc>
      <w:tc>
        <w:tcPr>
          <w:tcW w:w="2551" w:type="dxa"/>
        </w:tcPr>
        <w:p w14:paraId="37456DE7" w14:textId="77777777" w:rsidR="00F60315" w:rsidRPr="00A83D54" w:rsidRDefault="00F60315" w:rsidP="007C5BB2">
          <w:pPr>
            <w:pStyle w:val="Alatunniste"/>
            <w:rPr>
              <w:sz w:val="14"/>
              <w:szCs w:val="14"/>
            </w:rPr>
          </w:pPr>
        </w:p>
      </w:tc>
      <w:tc>
        <w:tcPr>
          <w:tcW w:w="2552" w:type="dxa"/>
        </w:tcPr>
        <w:p w14:paraId="7D95FD7F" w14:textId="77777777" w:rsidR="00F60315" w:rsidRPr="00A83D54" w:rsidRDefault="00F60315" w:rsidP="007C5BB2">
          <w:pPr>
            <w:pStyle w:val="Alatunniste"/>
            <w:rPr>
              <w:sz w:val="14"/>
              <w:szCs w:val="14"/>
            </w:rPr>
          </w:pPr>
        </w:p>
      </w:tc>
      <w:tc>
        <w:tcPr>
          <w:tcW w:w="2830" w:type="dxa"/>
        </w:tcPr>
        <w:p w14:paraId="7E2AF562" w14:textId="77777777" w:rsidR="00F60315" w:rsidRPr="00A83D54" w:rsidRDefault="00F60315" w:rsidP="007C5BB2">
          <w:pPr>
            <w:pStyle w:val="Alatunniste"/>
            <w:rPr>
              <w:sz w:val="14"/>
              <w:szCs w:val="14"/>
            </w:rPr>
          </w:pPr>
        </w:p>
      </w:tc>
    </w:tr>
    <w:tr w:rsidR="00F60315" w:rsidRPr="00A83D54" w14:paraId="5DB8CC3A" w14:textId="77777777" w:rsidTr="00483E37">
      <w:trPr>
        <w:trHeight w:val="34"/>
      </w:trPr>
      <w:tc>
        <w:tcPr>
          <w:tcW w:w="1560" w:type="dxa"/>
        </w:tcPr>
        <w:p w14:paraId="1F7F7B3A" w14:textId="77777777" w:rsidR="00F60315" w:rsidRPr="00A83D54" w:rsidRDefault="00F60315" w:rsidP="007C5BB2">
          <w:pPr>
            <w:pStyle w:val="Alatunniste"/>
            <w:rPr>
              <w:noProof/>
              <w:sz w:val="14"/>
              <w:szCs w:val="14"/>
            </w:rPr>
          </w:pPr>
        </w:p>
      </w:tc>
      <w:tc>
        <w:tcPr>
          <w:tcW w:w="2551" w:type="dxa"/>
        </w:tcPr>
        <w:p w14:paraId="78A71F02" w14:textId="77777777" w:rsidR="00F60315" w:rsidRPr="00A83D54" w:rsidRDefault="00F60315" w:rsidP="007C5BB2">
          <w:pPr>
            <w:pStyle w:val="Alatunniste"/>
            <w:rPr>
              <w:sz w:val="14"/>
              <w:szCs w:val="14"/>
            </w:rPr>
          </w:pPr>
        </w:p>
      </w:tc>
      <w:tc>
        <w:tcPr>
          <w:tcW w:w="2552" w:type="dxa"/>
        </w:tcPr>
        <w:p w14:paraId="3E5D7FBF" w14:textId="77777777" w:rsidR="00F60315" w:rsidRPr="00A83D54" w:rsidRDefault="00F60315" w:rsidP="007C5BB2">
          <w:pPr>
            <w:pStyle w:val="Alatunniste"/>
            <w:rPr>
              <w:sz w:val="14"/>
              <w:szCs w:val="14"/>
            </w:rPr>
          </w:pPr>
        </w:p>
      </w:tc>
      <w:tc>
        <w:tcPr>
          <w:tcW w:w="2830" w:type="dxa"/>
        </w:tcPr>
        <w:p w14:paraId="23FA8B25" w14:textId="77777777" w:rsidR="00F60315" w:rsidRPr="00A83D54" w:rsidRDefault="00F60315" w:rsidP="007C5BB2">
          <w:pPr>
            <w:pStyle w:val="Alatunniste"/>
            <w:rPr>
              <w:sz w:val="14"/>
              <w:szCs w:val="14"/>
            </w:rPr>
          </w:pPr>
        </w:p>
      </w:tc>
    </w:tr>
    <w:tr w:rsidR="00F60315" w:rsidRPr="00A83D54" w14:paraId="11E246B3" w14:textId="77777777" w:rsidTr="00483E37">
      <w:trPr>
        <w:trHeight w:val="34"/>
      </w:trPr>
      <w:tc>
        <w:tcPr>
          <w:tcW w:w="1560" w:type="dxa"/>
        </w:tcPr>
        <w:p w14:paraId="157FB958" w14:textId="77777777" w:rsidR="00F60315" w:rsidRPr="00A83D54" w:rsidRDefault="00F60315" w:rsidP="007C5BB2">
          <w:pPr>
            <w:pStyle w:val="Alatunniste"/>
            <w:rPr>
              <w:noProof/>
              <w:sz w:val="14"/>
              <w:szCs w:val="14"/>
            </w:rPr>
          </w:pPr>
        </w:p>
      </w:tc>
      <w:tc>
        <w:tcPr>
          <w:tcW w:w="2551" w:type="dxa"/>
        </w:tcPr>
        <w:p w14:paraId="5FF62A80" w14:textId="77777777" w:rsidR="00F60315" w:rsidRPr="00A83D54" w:rsidRDefault="00F60315" w:rsidP="007C5BB2">
          <w:pPr>
            <w:pStyle w:val="Alatunniste"/>
            <w:rPr>
              <w:sz w:val="14"/>
              <w:szCs w:val="14"/>
            </w:rPr>
          </w:pPr>
        </w:p>
      </w:tc>
      <w:tc>
        <w:tcPr>
          <w:tcW w:w="2552" w:type="dxa"/>
        </w:tcPr>
        <w:p w14:paraId="01C95FEC" w14:textId="77777777" w:rsidR="00F60315" w:rsidRPr="00A83D54" w:rsidRDefault="00F60315" w:rsidP="007C5BB2">
          <w:pPr>
            <w:pStyle w:val="Alatunniste"/>
            <w:rPr>
              <w:sz w:val="14"/>
              <w:szCs w:val="14"/>
            </w:rPr>
          </w:pPr>
        </w:p>
      </w:tc>
      <w:tc>
        <w:tcPr>
          <w:tcW w:w="2830" w:type="dxa"/>
        </w:tcPr>
        <w:p w14:paraId="25719809" w14:textId="77777777" w:rsidR="00F60315" w:rsidRPr="00A83D54" w:rsidRDefault="00F60315" w:rsidP="007C5BB2">
          <w:pPr>
            <w:pStyle w:val="Alatunniste"/>
            <w:rPr>
              <w:sz w:val="14"/>
              <w:szCs w:val="14"/>
            </w:rPr>
          </w:pPr>
        </w:p>
      </w:tc>
    </w:tr>
    <w:tr w:rsidR="00F60315" w:rsidRPr="00A83D54" w14:paraId="1C68EFAE" w14:textId="77777777" w:rsidTr="00483E37">
      <w:trPr>
        <w:trHeight w:val="34"/>
      </w:trPr>
      <w:tc>
        <w:tcPr>
          <w:tcW w:w="1560" w:type="dxa"/>
        </w:tcPr>
        <w:p w14:paraId="30BEF8B3" w14:textId="77777777" w:rsidR="00F60315" w:rsidRPr="00A83D54" w:rsidRDefault="00F60315" w:rsidP="00337E76">
          <w:pPr>
            <w:pStyle w:val="Alatunniste"/>
            <w:rPr>
              <w:sz w:val="14"/>
              <w:szCs w:val="14"/>
            </w:rPr>
          </w:pPr>
        </w:p>
      </w:tc>
      <w:tc>
        <w:tcPr>
          <w:tcW w:w="2551" w:type="dxa"/>
        </w:tcPr>
        <w:p w14:paraId="2957C34B" w14:textId="77777777" w:rsidR="00F60315" w:rsidRPr="00A83D54" w:rsidRDefault="00F60315" w:rsidP="00337E76">
          <w:pPr>
            <w:pStyle w:val="Alatunniste"/>
            <w:rPr>
              <w:sz w:val="14"/>
              <w:szCs w:val="14"/>
            </w:rPr>
          </w:pPr>
        </w:p>
      </w:tc>
      <w:tc>
        <w:tcPr>
          <w:tcW w:w="2552" w:type="dxa"/>
        </w:tcPr>
        <w:p w14:paraId="26EBED0A" w14:textId="77777777" w:rsidR="00F60315" w:rsidRPr="00A83D54" w:rsidRDefault="00F60315" w:rsidP="00337E76">
          <w:pPr>
            <w:pStyle w:val="Alatunniste"/>
            <w:rPr>
              <w:sz w:val="14"/>
              <w:szCs w:val="14"/>
            </w:rPr>
          </w:pPr>
        </w:p>
      </w:tc>
      <w:tc>
        <w:tcPr>
          <w:tcW w:w="2830" w:type="dxa"/>
        </w:tcPr>
        <w:p w14:paraId="43F1557A" w14:textId="77777777" w:rsidR="00F60315" w:rsidRPr="00A83D54" w:rsidRDefault="00F60315" w:rsidP="00337E76">
          <w:pPr>
            <w:pStyle w:val="Alatunniste"/>
            <w:rPr>
              <w:sz w:val="14"/>
              <w:szCs w:val="14"/>
            </w:rPr>
          </w:pPr>
        </w:p>
      </w:tc>
    </w:tr>
    <w:tr w:rsidR="00F60315" w:rsidRPr="00A83D54" w14:paraId="519FD680" w14:textId="77777777" w:rsidTr="00483E37">
      <w:trPr>
        <w:trHeight w:val="189"/>
      </w:trPr>
      <w:tc>
        <w:tcPr>
          <w:tcW w:w="1560" w:type="dxa"/>
        </w:tcPr>
        <w:p w14:paraId="00BFAF32" w14:textId="77777777" w:rsidR="00F60315" w:rsidRPr="00A83D54" w:rsidRDefault="00F60315" w:rsidP="00337E76">
          <w:pPr>
            <w:pStyle w:val="Alatunniste"/>
            <w:rPr>
              <w:sz w:val="14"/>
              <w:szCs w:val="14"/>
            </w:rPr>
          </w:pPr>
        </w:p>
      </w:tc>
      <w:tc>
        <w:tcPr>
          <w:tcW w:w="2551" w:type="dxa"/>
        </w:tcPr>
        <w:p w14:paraId="54B0C17E" w14:textId="77777777" w:rsidR="00F60315" w:rsidRPr="00A83D54" w:rsidRDefault="00F60315" w:rsidP="00337E76">
          <w:pPr>
            <w:pStyle w:val="Alatunniste"/>
            <w:rPr>
              <w:sz w:val="14"/>
              <w:szCs w:val="14"/>
            </w:rPr>
          </w:pPr>
        </w:p>
      </w:tc>
      <w:tc>
        <w:tcPr>
          <w:tcW w:w="2552" w:type="dxa"/>
        </w:tcPr>
        <w:p w14:paraId="1BFBDEAF" w14:textId="77777777" w:rsidR="00F60315" w:rsidRPr="00A83D54" w:rsidRDefault="00F60315" w:rsidP="00337E76">
          <w:pPr>
            <w:pStyle w:val="Alatunniste"/>
            <w:rPr>
              <w:sz w:val="14"/>
              <w:szCs w:val="14"/>
            </w:rPr>
          </w:pPr>
        </w:p>
      </w:tc>
      <w:tc>
        <w:tcPr>
          <w:tcW w:w="2830" w:type="dxa"/>
        </w:tcPr>
        <w:p w14:paraId="289AB1B3" w14:textId="77777777" w:rsidR="00F60315" w:rsidRPr="00A83D54" w:rsidRDefault="00F60315" w:rsidP="00337E76">
          <w:pPr>
            <w:pStyle w:val="Alatunniste"/>
            <w:rPr>
              <w:sz w:val="14"/>
              <w:szCs w:val="14"/>
            </w:rPr>
          </w:pPr>
        </w:p>
      </w:tc>
    </w:tr>
    <w:tr w:rsidR="00F60315" w:rsidRPr="00A83D54" w14:paraId="0E973D74" w14:textId="77777777" w:rsidTr="00483E37">
      <w:trPr>
        <w:trHeight w:val="189"/>
      </w:trPr>
      <w:tc>
        <w:tcPr>
          <w:tcW w:w="1560" w:type="dxa"/>
        </w:tcPr>
        <w:p w14:paraId="7BF4C85C" w14:textId="77777777" w:rsidR="00F60315" w:rsidRPr="00A83D54" w:rsidRDefault="00F60315" w:rsidP="00337E76">
          <w:pPr>
            <w:pStyle w:val="Alatunniste"/>
            <w:rPr>
              <w:sz w:val="14"/>
              <w:szCs w:val="14"/>
            </w:rPr>
          </w:pPr>
        </w:p>
      </w:tc>
      <w:tc>
        <w:tcPr>
          <w:tcW w:w="2551" w:type="dxa"/>
        </w:tcPr>
        <w:p w14:paraId="78B765C8" w14:textId="77777777" w:rsidR="00F60315" w:rsidRPr="00A83D54" w:rsidRDefault="00F60315" w:rsidP="00337E76">
          <w:pPr>
            <w:pStyle w:val="Alatunniste"/>
            <w:rPr>
              <w:sz w:val="14"/>
              <w:szCs w:val="14"/>
            </w:rPr>
          </w:pPr>
        </w:p>
      </w:tc>
      <w:tc>
        <w:tcPr>
          <w:tcW w:w="2552" w:type="dxa"/>
        </w:tcPr>
        <w:p w14:paraId="2EC8AD4E" w14:textId="77777777" w:rsidR="00F60315" w:rsidRPr="00A83D54" w:rsidRDefault="00F60315" w:rsidP="00337E76">
          <w:pPr>
            <w:pStyle w:val="Alatunniste"/>
            <w:rPr>
              <w:sz w:val="14"/>
              <w:szCs w:val="14"/>
            </w:rPr>
          </w:pPr>
        </w:p>
      </w:tc>
      <w:tc>
        <w:tcPr>
          <w:tcW w:w="2830" w:type="dxa"/>
        </w:tcPr>
        <w:p w14:paraId="63AD68B8" w14:textId="77777777" w:rsidR="00F60315" w:rsidRPr="00A83D54" w:rsidRDefault="00F60315" w:rsidP="00337E76">
          <w:pPr>
            <w:pStyle w:val="Alatunniste"/>
            <w:rPr>
              <w:sz w:val="14"/>
              <w:szCs w:val="14"/>
            </w:rPr>
          </w:pPr>
        </w:p>
      </w:tc>
    </w:tr>
    <w:tr w:rsidR="00F60315" w:rsidRPr="00A83D54" w14:paraId="3EB6D312" w14:textId="77777777" w:rsidTr="00483E37">
      <w:trPr>
        <w:trHeight w:val="189"/>
      </w:trPr>
      <w:tc>
        <w:tcPr>
          <w:tcW w:w="1560" w:type="dxa"/>
        </w:tcPr>
        <w:p w14:paraId="5B1D401D" w14:textId="77777777" w:rsidR="00F60315" w:rsidRPr="00A83D54" w:rsidRDefault="00F60315" w:rsidP="00337E76">
          <w:pPr>
            <w:pStyle w:val="Alatunniste"/>
            <w:rPr>
              <w:sz w:val="14"/>
              <w:szCs w:val="14"/>
            </w:rPr>
          </w:pPr>
        </w:p>
      </w:tc>
      <w:tc>
        <w:tcPr>
          <w:tcW w:w="2551" w:type="dxa"/>
        </w:tcPr>
        <w:p w14:paraId="0C31827D" w14:textId="77777777" w:rsidR="00F60315" w:rsidRPr="00A83D54" w:rsidRDefault="00F60315" w:rsidP="00337E76">
          <w:pPr>
            <w:pStyle w:val="Alatunniste"/>
            <w:rPr>
              <w:sz w:val="14"/>
              <w:szCs w:val="14"/>
            </w:rPr>
          </w:pPr>
        </w:p>
      </w:tc>
      <w:tc>
        <w:tcPr>
          <w:tcW w:w="2552" w:type="dxa"/>
        </w:tcPr>
        <w:p w14:paraId="6267A2BD" w14:textId="77777777" w:rsidR="00F60315" w:rsidRPr="00A83D54" w:rsidRDefault="00F60315" w:rsidP="00337E76">
          <w:pPr>
            <w:pStyle w:val="Alatunniste"/>
            <w:rPr>
              <w:sz w:val="14"/>
              <w:szCs w:val="14"/>
            </w:rPr>
          </w:pPr>
        </w:p>
      </w:tc>
      <w:tc>
        <w:tcPr>
          <w:tcW w:w="2830" w:type="dxa"/>
        </w:tcPr>
        <w:p w14:paraId="3CDB28BE" w14:textId="77777777" w:rsidR="00F60315" w:rsidRPr="00A83D54" w:rsidRDefault="00F60315" w:rsidP="00337E76">
          <w:pPr>
            <w:pStyle w:val="Alatunniste"/>
            <w:rPr>
              <w:sz w:val="14"/>
              <w:szCs w:val="14"/>
            </w:rPr>
          </w:pPr>
        </w:p>
      </w:tc>
    </w:tr>
  </w:tbl>
  <w:p w14:paraId="06CC2F69" w14:textId="77777777" w:rsidR="00F60315" w:rsidRDefault="00F60315">
    <w:pPr>
      <w:pStyle w:val="Alatunniste"/>
    </w:pPr>
    <w:r w:rsidRPr="00A83D54">
      <w:rPr>
        <w:noProof/>
        <w:sz w:val="14"/>
        <w:szCs w:val="14"/>
        <w:lang w:eastAsia="fi-FI"/>
      </w:rPr>
      <w:drawing>
        <wp:anchor distT="0" distB="0" distL="114300" distR="114300" simplePos="0" relativeHeight="251667456" behindDoc="0" locked="0" layoutInCell="1" allowOverlap="1" wp14:anchorId="104E5926" wp14:editId="28BEADD8">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24388C3" w14:textId="77777777" w:rsidR="00F60315" w:rsidRDefault="00F603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D04A" w14:textId="77777777" w:rsidR="00F60315" w:rsidRDefault="00F60315" w:rsidP="007E0069">
      <w:pPr>
        <w:spacing w:after="0" w:line="240" w:lineRule="auto"/>
      </w:pPr>
      <w:r>
        <w:separator/>
      </w:r>
    </w:p>
  </w:footnote>
  <w:footnote w:type="continuationSeparator" w:id="0">
    <w:p w14:paraId="49D7049D" w14:textId="77777777" w:rsidR="00F60315" w:rsidRDefault="00F60315" w:rsidP="007E0069">
      <w:pPr>
        <w:spacing w:after="0" w:line="240" w:lineRule="auto"/>
      </w:pPr>
      <w:r>
        <w:continuationSeparator/>
      </w:r>
    </w:p>
  </w:footnote>
  <w:footnote w:id="1">
    <w:p w14:paraId="15CDC49C" w14:textId="77777777" w:rsidR="00F60315" w:rsidRDefault="00F60315" w:rsidP="003018AC">
      <w:pPr>
        <w:pStyle w:val="Alaviitteenteksti"/>
      </w:pPr>
      <w:r>
        <w:rPr>
          <w:rStyle w:val="Alaviitteenviite"/>
        </w:rPr>
        <w:footnoteRef/>
      </w:r>
      <w:r>
        <w:t xml:space="preserve"> Ks. esim. YK:n humanitaaristen asioiden koordinointitoimiston (OCHA) 14.4.2023 julkaisema </w:t>
      </w:r>
      <w:hyperlink r:id="rId1" w:history="1">
        <w:r w:rsidRPr="001B7178">
          <w:rPr>
            <w:rStyle w:val="Hyperlinkki"/>
          </w:rPr>
          <w:t>raportti</w:t>
        </w:r>
      </w:hyperlink>
      <w:r>
        <w:t xml:space="preserve"> maanjäristysten vaikutuksista Luoteis-Syyrian tilanteeseen.</w:t>
      </w:r>
    </w:p>
  </w:footnote>
  <w:footnote w:id="2">
    <w:p w14:paraId="110051A0" w14:textId="24652C95" w:rsidR="00F60315" w:rsidRPr="00812FF6" w:rsidRDefault="00F60315" w:rsidP="00716652">
      <w:pPr>
        <w:pStyle w:val="Alaviitteenteksti"/>
        <w:jc w:val="both"/>
      </w:pPr>
      <w:r>
        <w:rPr>
          <w:rStyle w:val="Alaviitteenviite"/>
        </w:rPr>
        <w:footnoteRef/>
      </w:r>
      <w:r w:rsidRPr="00812FF6">
        <w:t xml:space="preserve"> Tiedot maanjäristysten voimakkuuksista vaihtelevat hieman läht</w:t>
      </w:r>
      <w:r>
        <w:t xml:space="preserve">eestä toiseen. </w:t>
      </w:r>
      <w:r w:rsidRPr="00812FF6">
        <w:t xml:space="preserve">Esimerkiksi Maailmanpankin alaisen Global </w:t>
      </w:r>
      <w:proofErr w:type="spellStart"/>
      <w:r w:rsidRPr="00812FF6">
        <w:t>Facility</w:t>
      </w:r>
      <w:proofErr w:type="spellEnd"/>
      <w:r w:rsidRPr="00812FF6">
        <w:t xml:space="preserve"> for </w:t>
      </w:r>
      <w:proofErr w:type="spellStart"/>
      <w:r w:rsidRPr="00812FF6">
        <w:t>Disaster</w:t>
      </w:r>
      <w:proofErr w:type="spellEnd"/>
      <w:r w:rsidRPr="00812FF6">
        <w:t xml:space="preserve"> </w:t>
      </w:r>
      <w:proofErr w:type="spellStart"/>
      <w:r w:rsidRPr="00812FF6">
        <w:t>Reduction</w:t>
      </w:r>
      <w:proofErr w:type="spellEnd"/>
      <w:r w:rsidRPr="00812FF6">
        <w:t xml:space="preserve"> and </w:t>
      </w:r>
      <w:proofErr w:type="spellStart"/>
      <w:r w:rsidRPr="00812FF6">
        <w:t>Recoveryn</w:t>
      </w:r>
      <w:proofErr w:type="spellEnd"/>
      <w:r>
        <w:t xml:space="preserve"> (GFDRR)</w:t>
      </w:r>
      <w:r w:rsidRPr="00812FF6">
        <w:t xml:space="preserve"> 20.2.2023 julkaisemassa rapo</w:t>
      </w:r>
      <w:r>
        <w:t>rtissa järistysten voimakkuuksiksi ilmoitetaan 7,8 ja 7,5 Richterin asteikolla. (World Bank / GFDRR 20.2.2023, s. 5.) Tiedot saattavat vaihdella myös yhden ja saman lähteen sisällä. Vertaa esim.</w:t>
      </w:r>
      <w:r w:rsidR="009F12E5">
        <w:t xml:space="preserve"> tietoja lähteessä</w:t>
      </w:r>
      <w:r>
        <w:t xml:space="preserve"> OCHA 11.4.2023, s. </w:t>
      </w:r>
      <w:r w:rsidR="009F12E5">
        <w:t>5,</w:t>
      </w:r>
      <w:r>
        <w:t xml:space="preserve"> 7. </w:t>
      </w:r>
      <w:r w:rsidRPr="00812FF6">
        <w:t xml:space="preserve"> </w:t>
      </w:r>
    </w:p>
  </w:footnote>
  <w:footnote w:id="3">
    <w:p w14:paraId="3E42A9C5" w14:textId="68806F87" w:rsidR="00F60315" w:rsidRPr="001F1A6B" w:rsidRDefault="00F60315">
      <w:pPr>
        <w:pStyle w:val="Alaviitteenteksti"/>
        <w:rPr>
          <w:lang w:val="en-US"/>
        </w:rPr>
      </w:pPr>
      <w:r>
        <w:rPr>
          <w:rStyle w:val="Alaviitteenviite"/>
        </w:rPr>
        <w:footnoteRef/>
      </w:r>
      <w:r w:rsidRPr="001F1A6B">
        <w:rPr>
          <w:lang w:val="en-US"/>
        </w:rPr>
        <w:t xml:space="preserve"> </w:t>
      </w:r>
      <w:r w:rsidRPr="00435E1B">
        <w:rPr>
          <w:lang w:val="en-US"/>
        </w:rPr>
        <w:t xml:space="preserve">The Government of </w:t>
      </w:r>
      <w:proofErr w:type="spellStart"/>
      <w:r w:rsidRPr="00435E1B">
        <w:rPr>
          <w:lang w:val="en-US"/>
        </w:rPr>
        <w:t>Türkiye</w:t>
      </w:r>
      <w:proofErr w:type="spellEnd"/>
      <w:r w:rsidRPr="00435E1B">
        <w:rPr>
          <w:lang w:val="en-US"/>
        </w:rPr>
        <w:t xml:space="preserve"> </w:t>
      </w:r>
      <w:r>
        <w:rPr>
          <w:lang w:val="en-US"/>
        </w:rPr>
        <w:t>27.3.</w:t>
      </w:r>
      <w:r w:rsidRPr="00435E1B">
        <w:rPr>
          <w:lang w:val="en-US"/>
        </w:rPr>
        <w:t>2023, s. 8</w:t>
      </w:r>
      <w:r>
        <w:rPr>
          <w:lang w:val="en-US"/>
        </w:rPr>
        <w:t>; IOM 1.3.2023, s. 2;</w:t>
      </w:r>
      <w:r w:rsidRPr="00812FF6">
        <w:rPr>
          <w:lang w:val="en-US"/>
        </w:rPr>
        <w:t xml:space="preserve"> </w:t>
      </w:r>
      <w:r w:rsidRPr="00435E1B">
        <w:rPr>
          <w:lang w:val="en-US"/>
        </w:rPr>
        <w:t xml:space="preserve">OCHA 11.4.2023, s. </w:t>
      </w:r>
      <w:r>
        <w:rPr>
          <w:lang w:val="en-US"/>
        </w:rPr>
        <w:t>7</w:t>
      </w:r>
      <w:r w:rsidRPr="00435E1B">
        <w:rPr>
          <w:lang w:val="en-US"/>
        </w:rPr>
        <w:t>.</w:t>
      </w:r>
    </w:p>
  </w:footnote>
  <w:footnote w:id="4">
    <w:p w14:paraId="3620034C" w14:textId="098B3D47" w:rsidR="00F60315" w:rsidRPr="00435E1B" w:rsidRDefault="00F60315">
      <w:pPr>
        <w:pStyle w:val="Alaviitteenteksti"/>
        <w:rPr>
          <w:lang w:val="en-US"/>
        </w:rPr>
      </w:pPr>
      <w:r>
        <w:rPr>
          <w:rStyle w:val="Alaviitteenviite"/>
        </w:rPr>
        <w:footnoteRef/>
      </w:r>
      <w:r w:rsidRPr="00435E1B">
        <w:rPr>
          <w:lang w:val="en-US"/>
        </w:rPr>
        <w:t xml:space="preserve"> The Government of </w:t>
      </w:r>
      <w:proofErr w:type="spellStart"/>
      <w:r w:rsidRPr="00435E1B">
        <w:rPr>
          <w:lang w:val="en-US"/>
        </w:rPr>
        <w:t>Türkiye</w:t>
      </w:r>
      <w:proofErr w:type="spellEnd"/>
      <w:r w:rsidRPr="00435E1B">
        <w:rPr>
          <w:lang w:val="en-US"/>
        </w:rPr>
        <w:t xml:space="preserve"> </w:t>
      </w:r>
      <w:r>
        <w:rPr>
          <w:lang w:val="en-US"/>
        </w:rPr>
        <w:t>27.3.2023</w:t>
      </w:r>
      <w:r w:rsidRPr="00435E1B">
        <w:rPr>
          <w:lang w:val="en-US"/>
        </w:rPr>
        <w:t>, s. 8</w:t>
      </w:r>
      <w:r>
        <w:rPr>
          <w:lang w:val="en-US"/>
        </w:rPr>
        <w:t>, (</w:t>
      </w:r>
      <w:proofErr w:type="spellStart"/>
      <w:r>
        <w:rPr>
          <w:lang w:val="en-US"/>
        </w:rPr>
        <w:t>tarkemmin</w:t>
      </w:r>
      <w:proofErr w:type="spellEnd"/>
      <w:r>
        <w:rPr>
          <w:lang w:val="en-US"/>
        </w:rPr>
        <w:t>) 28–29</w:t>
      </w:r>
      <w:r w:rsidRPr="00435E1B">
        <w:rPr>
          <w:lang w:val="en-US"/>
        </w:rPr>
        <w:t xml:space="preserve">; OCHA 11.4.2023, s. </w:t>
      </w:r>
      <w:r>
        <w:rPr>
          <w:lang w:val="en-US"/>
        </w:rPr>
        <w:t>7</w:t>
      </w:r>
      <w:r w:rsidRPr="00435E1B">
        <w:rPr>
          <w:lang w:val="en-US"/>
        </w:rPr>
        <w:t>.</w:t>
      </w:r>
    </w:p>
  </w:footnote>
  <w:footnote w:id="5">
    <w:p w14:paraId="542345E6" w14:textId="58FDA730" w:rsidR="00F60315" w:rsidRPr="00CC3AA0" w:rsidRDefault="00F60315">
      <w:pPr>
        <w:pStyle w:val="Alaviitteenteksti"/>
      </w:pPr>
      <w:r>
        <w:rPr>
          <w:rStyle w:val="Alaviitteenviite"/>
        </w:rPr>
        <w:footnoteRef/>
      </w:r>
      <w:r w:rsidRPr="00CC3AA0">
        <w:t xml:space="preserve"> OCHA 11.4.2023, s. 7.</w:t>
      </w:r>
    </w:p>
  </w:footnote>
  <w:footnote w:id="6">
    <w:p w14:paraId="3F5E1C35" w14:textId="7D442530" w:rsidR="00F60315" w:rsidRDefault="00F60315">
      <w:pPr>
        <w:pStyle w:val="Alaviitteenteksti"/>
      </w:pPr>
      <w:r>
        <w:rPr>
          <w:rStyle w:val="Alaviitteenviite"/>
        </w:rPr>
        <w:footnoteRef/>
      </w:r>
      <w:r>
        <w:t xml:space="preserve"> Reuters / </w:t>
      </w:r>
      <w:proofErr w:type="spellStart"/>
      <w:r>
        <w:t>Kawoosa</w:t>
      </w:r>
      <w:proofErr w:type="spellEnd"/>
      <w:r>
        <w:t xml:space="preserve"> 1.3.2023.</w:t>
      </w:r>
    </w:p>
  </w:footnote>
  <w:footnote w:id="7">
    <w:p w14:paraId="0BE46292" w14:textId="77777777" w:rsidR="00F60315" w:rsidRPr="00452DA7" w:rsidRDefault="00F60315" w:rsidP="001010E7">
      <w:pPr>
        <w:pStyle w:val="Alaviitteenteksti"/>
        <w:rPr>
          <w:lang w:val="en-US"/>
        </w:rPr>
      </w:pPr>
      <w:r>
        <w:rPr>
          <w:rStyle w:val="Alaviitteenviite"/>
        </w:rPr>
        <w:footnoteRef/>
      </w:r>
      <w:r w:rsidRPr="00452DA7">
        <w:rPr>
          <w:lang w:val="en-US"/>
        </w:rPr>
        <w:t xml:space="preserve"> OCHA 11.4.2023, s. 5; World Bank/ GFDRR 20.2.2023, s. 5.</w:t>
      </w:r>
    </w:p>
  </w:footnote>
  <w:footnote w:id="8">
    <w:p w14:paraId="52672E9B" w14:textId="77777777" w:rsidR="00F60315" w:rsidRPr="001920C9" w:rsidRDefault="00F60315" w:rsidP="001010E7">
      <w:pPr>
        <w:pStyle w:val="Alaviitteenteksti"/>
        <w:rPr>
          <w:lang w:val="sv-SE"/>
        </w:rPr>
      </w:pPr>
      <w:r>
        <w:rPr>
          <w:rStyle w:val="Alaviitteenviite"/>
        </w:rPr>
        <w:footnoteRef/>
      </w:r>
      <w:r w:rsidRPr="001920C9">
        <w:rPr>
          <w:lang w:val="sv-SE"/>
        </w:rPr>
        <w:t xml:space="preserve"> OCHA 11.4.2023, s. 5 [</w:t>
      </w:r>
      <w:proofErr w:type="spellStart"/>
      <w:r w:rsidRPr="001920C9">
        <w:rPr>
          <w:lang w:val="sv-SE"/>
        </w:rPr>
        <w:t>kartta</w:t>
      </w:r>
      <w:proofErr w:type="spellEnd"/>
      <w:r w:rsidRPr="001920C9">
        <w:rPr>
          <w:lang w:val="sv-SE"/>
        </w:rPr>
        <w:t>].</w:t>
      </w:r>
    </w:p>
  </w:footnote>
  <w:footnote w:id="9">
    <w:p w14:paraId="5B73CF3E" w14:textId="77777777" w:rsidR="00F60315" w:rsidRPr="00863EE8" w:rsidRDefault="00F60315" w:rsidP="001010E7">
      <w:pPr>
        <w:pStyle w:val="Alaviitteenteksti"/>
        <w:rPr>
          <w:lang w:val="en-US"/>
        </w:rPr>
      </w:pPr>
      <w:r>
        <w:rPr>
          <w:rStyle w:val="Alaviitteenviite"/>
        </w:rPr>
        <w:footnoteRef/>
      </w:r>
      <w:r w:rsidRPr="00863EE8">
        <w:rPr>
          <w:lang w:val="en-US"/>
        </w:rPr>
        <w:t xml:space="preserve"> The Government o</w:t>
      </w:r>
      <w:r>
        <w:rPr>
          <w:lang w:val="en-US"/>
        </w:rPr>
        <w:t xml:space="preserve">f </w:t>
      </w:r>
      <w:proofErr w:type="spellStart"/>
      <w:r>
        <w:rPr>
          <w:lang w:val="en-US"/>
        </w:rPr>
        <w:t>Türkiye</w:t>
      </w:r>
      <w:proofErr w:type="spellEnd"/>
      <w:r>
        <w:rPr>
          <w:lang w:val="en-US"/>
        </w:rPr>
        <w:t xml:space="preserve"> 27.3.2023, s. 148.</w:t>
      </w:r>
    </w:p>
  </w:footnote>
  <w:footnote w:id="10">
    <w:p w14:paraId="04E25CB0" w14:textId="11416E49" w:rsidR="00F60315" w:rsidRPr="00982BE0" w:rsidRDefault="00F60315" w:rsidP="00C4067C">
      <w:pPr>
        <w:pStyle w:val="Alaviitteenteksti"/>
        <w:jc w:val="both"/>
      </w:pPr>
      <w:r>
        <w:rPr>
          <w:rStyle w:val="Alaviitteenviite"/>
        </w:rPr>
        <w:footnoteRef/>
      </w:r>
      <w:r w:rsidRPr="00982BE0">
        <w:t xml:space="preserve"> Esimerkiksi</w:t>
      </w:r>
      <w:r>
        <w:t xml:space="preserve"> </w:t>
      </w:r>
      <w:proofErr w:type="spellStart"/>
      <w:r>
        <w:t>The</w:t>
      </w:r>
      <w:proofErr w:type="spellEnd"/>
      <w:r>
        <w:t xml:space="preserve"> Guardianin 21.2.2023 julkaisemassa artikkelissa viitataan Turkin sisäministeri </w:t>
      </w:r>
      <w:proofErr w:type="spellStart"/>
      <w:r>
        <w:t>Süleyman</w:t>
      </w:r>
      <w:proofErr w:type="spellEnd"/>
      <w:r>
        <w:t xml:space="preserve"> </w:t>
      </w:r>
      <w:proofErr w:type="spellStart"/>
      <w:r>
        <w:t>Soylun</w:t>
      </w:r>
      <w:proofErr w:type="spellEnd"/>
      <w:r>
        <w:t xml:space="preserve"> lausuntoon, jonka mukaan</w:t>
      </w:r>
      <w:r w:rsidRPr="00982BE0">
        <w:t xml:space="preserve"> </w:t>
      </w:r>
      <w:r>
        <w:t>Hatayn maakunnassa 20.2.2023 tapahtuneessa voimakkaassa jälkijäristyksessä olisi saanut surmansa ainakin kolme ja loukkaantunut 213</w:t>
      </w:r>
      <w:r w:rsidR="009F12E5">
        <w:t xml:space="preserve"> ihmistä</w:t>
      </w:r>
      <w:r>
        <w:t>, minkä lisäksi järistys olisi johtanut myös rakennusten romahtamiseen. (</w:t>
      </w:r>
      <w:proofErr w:type="spellStart"/>
      <w:r w:rsidRPr="00982BE0">
        <w:t>The</w:t>
      </w:r>
      <w:proofErr w:type="spellEnd"/>
      <w:r w:rsidRPr="00982BE0">
        <w:t xml:space="preserve"> Guardian / </w:t>
      </w:r>
      <w:proofErr w:type="spellStart"/>
      <w:r w:rsidRPr="00982BE0">
        <w:t>Michaelson</w:t>
      </w:r>
      <w:proofErr w:type="spellEnd"/>
      <w:r w:rsidRPr="00982BE0">
        <w:t xml:space="preserve"> 21.2.2023</w:t>
      </w:r>
      <w:r>
        <w:t xml:space="preserve">). Myöhemmin julkaistuissa lähteissä </w:t>
      </w:r>
      <w:r w:rsidR="009F12E5">
        <w:t>kyseisen jälkijäristyksen</w:t>
      </w:r>
      <w:r>
        <w:t xml:space="preserve"> kerrotaan vaatineen kuusi kuolonuhria, mutta loukkaantuneista ei raportoida. Ks. esim. AA / Dag &amp; Erikan 23.2.2023; </w:t>
      </w:r>
      <w:r w:rsidRPr="00982BE0">
        <w:t xml:space="preserve">Reuters / </w:t>
      </w:r>
      <w:proofErr w:type="spellStart"/>
      <w:r w:rsidRPr="00982BE0">
        <w:t>Kawoosa</w:t>
      </w:r>
      <w:proofErr w:type="spellEnd"/>
      <w:r w:rsidRPr="00982BE0">
        <w:t xml:space="preserve"> 1.3.2023</w:t>
      </w:r>
      <w:r>
        <w:t>.</w:t>
      </w:r>
    </w:p>
  </w:footnote>
  <w:footnote w:id="11">
    <w:p w14:paraId="52BDF741" w14:textId="0A009EE6" w:rsidR="00452DA7" w:rsidRPr="00452DA7" w:rsidRDefault="00452DA7">
      <w:pPr>
        <w:pStyle w:val="Alaviitteenteksti"/>
        <w:rPr>
          <w:lang w:val="en-US"/>
        </w:rPr>
      </w:pPr>
      <w:r>
        <w:rPr>
          <w:rStyle w:val="Alaviitteenviite"/>
        </w:rPr>
        <w:footnoteRef/>
      </w:r>
      <w:r>
        <w:t xml:space="preserve"> Ks. esim. </w:t>
      </w:r>
      <w:r w:rsidRPr="00452DA7">
        <w:rPr>
          <w:lang w:val="en-US"/>
        </w:rPr>
        <w:t xml:space="preserve">MEE / </w:t>
      </w:r>
      <w:proofErr w:type="spellStart"/>
      <w:r w:rsidRPr="00452DA7">
        <w:rPr>
          <w:lang w:val="en-US"/>
        </w:rPr>
        <w:t>Soylu</w:t>
      </w:r>
      <w:proofErr w:type="spellEnd"/>
      <w:r w:rsidRPr="00452DA7">
        <w:rPr>
          <w:lang w:val="en-US"/>
        </w:rPr>
        <w:t xml:space="preserve"> 6.3.2023; Time / </w:t>
      </w:r>
      <w:proofErr w:type="spellStart"/>
      <w:r w:rsidRPr="00452DA7">
        <w:rPr>
          <w:lang w:val="en-US"/>
        </w:rPr>
        <w:t>Burga</w:t>
      </w:r>
      <w:proofErr w:type="spellEnd"/>
      <w:r w:rsidRPr="00452DA7">
        <w:rPr>
          <w:lang w:val="en-US"/>
        </w:rPr>
        <w:t xml:space="preserve"> 15.2.2023.</w:t>
      </w:r>
    </w:p>
  </w:footnote>
  <w:footnote w:id="12">
    <w:p w14:paraId="2BB5BBD8" w14:textId="7EFEC0BD" w:rsidR="00062250" w:rsidRPr="00062250" w:rsidRDefault="00062250" w:rsidP="009F12E5">
      <w:pPr>
        <w:pStyle w:val="Alaviitteenteksti"/>
        <w:jc w:val="both"/>
      </w:pPr>
      <w:r>
        <w:rPr>
          <w:rStyle w:val="Alaviitteenviite"/>
        </w:rPr>
        <w:footnoteRef/>
      </w:r>
      <w:r w:rsidRPr="00062250">
        <w:t xml:space="preserve"> </w:t>
      </w:r>
      <w:proofErr w:type="spellStart"/>
      <w:r w:rsidRPr="00062250">
        <w:t>Middle</w:t>
      </w:r>
      <w:proofErr w:type="spellEnd"/>
      <w:r w:rsidRPr="00062250">
        <w:t xml:space="preserve"> East </w:t>
      </w:r>
      <w:proofErr w:type="spellStart"/>
      <w:r w:rsidRPr="00062250">
        <w:t>Eyen</w:t>
      </w:r>
      <w:proofErr w:type="spellEnd"/>
      <w:r w:rsidRPr="00062250">
        <w:t xml:space="preserve"> (MEE)</w:t>
      </w:r>
      <w:r>
        <w:t xml:space="preserve"> toimittaja </w:t>
      </w:r>
      <w:proofErr w:type="spellStart"/>
      <w:r>
        <w:t>Ragip</w:t>
      </w:r>
      <w:proofErr w:type="spellEnd"/>
      <w:r>
        <w:t xml:space="preserve"> </w:t>
      </w:r>
      <w:proofErr w:type="spellStart"/>
      <w:r>
        <w:t>Soylun</w:t>
      </w:r>
      <w:proofErr w:type="spellEnd"/>
      <w:r w:rsidRPr="00062250">
        <w:t xml:space="preserve"> mukaan apua ei</w:t>
      </w:r>
      <w:r>
        <w:t xml:space="preserve"> saatu ”</w:t>
      </w:r>
      <w:proofErr w:type="spellStart"/>
      <w:r w:rsidRPr="003D5083">
        <w:t>Adıyaman</w:t>
      </w:r>
      <w:r>
        <w:t>in</w:t>
      </w:r>
      <w:proofErr w:type="spellEnd"/>
      <w:r>
        <w:t xml:space="preserve"> ja Hatay</w:t>
      </w:r>
      <w:r>
        <w:t>n kaltaisiin kaupunkeihin” (</w:t>
      </w:r>
      <w:proofErr w:type="spellStart"/>
      <w:r w:rsidRPr="00062250">
        <w:rPr>
          <w:i/>
          <w:iCs/>
        </w:rPr>
        <w:t>cities</w:t>
      </w:r>
      <w:proofErr w:type="spellEnd"/>
      <w:r w:rsidRPr="00062250">
        <w:rPr>
          <w:i/>
          <w:iCs/>
        </w:rPr>
        <w:t xml:space="preserve"> </w:t>
      </w:r>
      <w:proofErr w:type="spellStart"/>
      <w:r w:rsidRPr="00062250">
        <w:rPr>
          <w:i/>
          <w:iCs/>
        </w:rPr>
        <w:t>such</w:t>
      </w:r>
      <w:proofErr w:type="spellEnd"/>
      <w:r w:rsidRPr="00062250">
        <w:rPr>
          <w:i/>
          <w:iCs/>
        </w:rPr>
        <w:t xml:space="preserve"> as </w:t>
      </w:r>
      <w:proofErr w:type="spellStart"/>
      <w:r w:rsidRPr="00062250">
        <w:rPr>
          <w:i/>
          <w:iCs/>
        </w:rPr>
        <w:t>Adiyaman</w:t>
      </w:r>
      <w:proofErr w:type="spellEnd"/>
      <w:r w:rsidRPr="00062250">
        <w:rPr>
          <w:i/>
          <w:iCs/>
        </w:rPr>
        <w:t xml:space="preserve"> and Hatay</w:t>
      </w:r>
      <w:r>
        <w:t xml:space="preserve">) ensimmäisten 48 tunnin aikana. </w:t>
      </w:r>
      <w:r w:rsidRPr="00062250">
        <w:t xml:space="preserve">MEE / </w:t>
      </w:r>
      <w:proofErr w:type="spellStart"/>
      <w:r w:rsidRPr="00062250">
        <w:t>Soylu</w:t>
      </w:r>
      <w:proofErr w:type="spellEnd"/>
      <w:r w:rsidRPr="00062250">
        <w:t xml:space="preserve"> 6.3.2023</w:t>
      </w:r>
      <w:r w:rsidRPr="00062250">
        <w:t xml:space="preserve">. </w:t>
      </w:r>
      <w:r>
        <w:t xml:space="preserve">Koska Hatay ei ole kaupunki vaan maakunta, </w:t>
      </w:r>
      <w:proofErr w:type="spellStart"/>
      <w:r>
        <w:t>Soylu</w:t>
      </w:r>
      <w:proofErr w:type="spellEnd"/>
      <w:r>
        <w:t xml:space="preserve"> </w:t>
      </w:r>
      <w:r w:rsidR="009F12E5">
        <w:t>viittaa todennäköisesti</w:t>
      </w:r>
      <w:r>
        <w:t xml:space="preserve"> maakunnan suurimpaan kaupunkiin </w:t>
      </w:r>
      <w:proofErr w:type="spellStart"/>
      <w:r>
        <w:t>Antakyaan</w:t>
      </w:r>
      <w:proofErr w:type="spellEnd"/>
      <w:r>
        <w:t xml:space="preserve">, </w:t>
      </w:r>
      <w:r w:rsidR="009F12E5">
        <w:t>johon liittyen</w:t>
      </w:r>
      <w:r>
        <w:t xml:space="preserve"> Turkin hallinnon pelastustoimien viivästymisestä uutisoi myös esimerkiksi </w:t>
      </w:r>
      <w:proofErr w:type="spellStart"/>
      <w:r>
        <w:t>The</w:t>
      </w:r>
      <w:proofErr w:type="spellEnd"/>
      <w:r>
        <w:t xml:space="preserve"> Washington Post</w:t>
      </w:r>
      <w:r w:rsidR="00C674AC">
        <w:t xml:space="preserve"> / </w:t>
      </w:r>
      <w:proofErr w:type="spellStart"/>
      <w:r w:rsidR="00C674AC">
        <w:t>Dadouch</w:t>
      </w:r>
      <w:proofErr w:type="spellEnd"/>
      <w:r w:rsidR="00C674AC">
        <w:t xml:space="preserve"> 20.2.2023. </w:t>
      </w:r>
      <w:proofErr w:type="spellStart"/>
      <w:r w:rsidR="00C674AC" w:rsidRPr="003D5083">
        <w:t>Adıyaman</w:t>
      </w:r>
      <w:r w:rsidR="00C674AC">
        <w:t>in</w:t>
      </w:r>
      <w:proofErr w:type="spellEnd"/>
      <w:r w:rsidR="00C674AC">
        <w:t xml:space="preserve"> kaupungin tilannetta käsitellään esimerkiksi </w:t>
      </w:r>
      <w:proofErr w:type="spellStart"/>
      <w:r w:rsidR="00C674AC">
        <w:t>Turkey</w:t>
      </w:r>
      <w:proofErr w:type="spellEnd"/>
      <w:r w:rsidR="00C674AC">
        <w:t xml:space="preserve"> </w:t>
      </w:r>
      <w:proofErr w:type="spellStart"/>
      <w:r w:rsidR="00C674AC">
        <w:t>recap</w:t>
      </w:r>
      <w:proofErr w:type="spellEnd"/>
      <w:r w:rsidR="00C674AC">
        <w:t xml:space="preserve"> -uutiskirjeen 14.2.2023 julkaisemassa </w:t>
      </w:r>
      <w:r w:rsidR="009F12E5">
        <w:t>reportaasissa</w:t>
      </w:r>
      <w:r w:rsidR="00C674AC">
        <w:t xml:space="preserve">, jonka mukaan monet kaupungin asukkaat esittivät avun puutteen johtaneen moniin kuolemiin, jotka olisivat olleet vältettävissä. </w:t>
      </w:r>
      <w:proofErr w:type="spellStart"/>
      <w:r w:rsidR="00C674AC">
        <w:t>Turkey</w:t>
      </w:r>
      <w:proofErr w:type="spellEnd"/>
      <w:r w:rsidR="00C674AC">
        <w:t xml:space="preserve"> </w:t>
      </w:r>
      <w:proofErr w:type="spellStart"/>
      <w:r w:rsidR="00C674AC">
        <w:t>recap</w:t>
      </w:r>
      <w:proofErr w:type="spellEnd"/>
      <w:r w:rsidR="00C674AC">
        <w:t xml:space="preserve"> / </w:t>
      </w:r>
      <w:proofErr w:type="spellStart"/>
      <w:r w:rsidR="00C674AC" w:rsidRPr="00C674AC">
        <w:t>Ç</w:t>
      </w:r>
      <w:r w:rsidR="00C674AC">
        <w:t>etin</w:t>
      </w:r>
      <w:proofErr w:type="spellEnd"/>
      <w:r w:rsidR="00C674AC">
        <w:t xml:space="preserve"> 14.2.2023.</w:t>
      </w:r>
    </w:p>
  </w:footnote>
  <w:footnote w:id="13">
    <w:p w14:paraId="0E5CF8C1" w14:textId="4A2CD2A4" w:rsidR="00F60315" w:rsidRPr="00F1384B" w:rsidRDefault="00F60315" w:rsidP="00C4067C">
      <w:pPr>
        <w:pStyle w:val="Alaviitteenteksti"/>
        <w:jc w:val="both"/>
        <w:rPr>
          <w:lang w:val="en-US"/>
        </w:rPr>
      </w:pPr>
      <w:r>
        <w:rPr>
          <w:rStyle w:val="Alaviitteenviite"/>
        </w:rPr>
        <w:footnoteRef/>
      </w:r>
      <w:r w:rsidRPr="00062250">
        <w:t xml:space="preserve"> Human Rights Watch 5.4.2023. </w:t>
      </w:r>
      <w:r w:rsidRPr="001E2DE4">
        <w:t xml:space="preserve">OCHA:n mukaan hätätila julistettiin aluksi </w:t>
      </w:r>
      <w:r>
        <w:t xml:space="preserve">kymmeneen maakuntaan (Adana, </w:t>
      </w:r>
      <w:r w:rsidRPr="003D5083">
        <w:t>Adıyaman</w:t>
      </w:r>
      <w:r>
        <w:t xml:space="preserve">, </w:t>
      </w:r>
      <w:r w:rsidRPr="003D5083">
        <w:t>Diyarbakır</w:t>
      </w:r>
      <w:r>
        <w:t xml:space="preserve">, Gaziantep, Hatay, Kahramanmaraş, Kilis, Malatya, Osmaniye ja </w:t>
      </w:r>
      <w:r w:rsidRPr="00F1384B">
        <w:t>Şanlıurfa</w:t>
      </w:r>
      <w:r>
        <w:t>)</w:t>
      </w:r>
      <w:r w:rsidRPr="001E2DE4">
        <w:t xml:space="preserve"> ja se ulotettiin myöhemmin myös </w:t>
      </w:r>
      <w:proofErr w:type="spellStart"/>
      <w:r w:rsidRPr="001E2DE4">
        <w:t>Elaziğin</w:t>
      </w:r>
      <w:proofErr w:type="spellEnd"/>
      <w:r w:rsidRPr="001E2DE4">
        <w:t xml:space="preserve"> maakuntaan. </w:t>
      </w:r>
      <w:r w:rsidRPr="00F1384B">
        <w:rPr>
          <w:lang w:val="en-US"/>
        </w:rPr>
        <w:t>OCHA 11.4.2023, s. 13.</w:t>
      </w:r>
    </w:p>
  </w:footnote>
  <w:footnote w:id="14">
    <w:p w14:paraId="1FBFB917" w14:textId="77777777" w:rsidR="00F60315" w:rsidRPr="00F1384B" w:rsidRDefault="00F60315" w:rsidP="001E2DE4">
      <w:pPr>
        <w:pStyle w:val="Alaviitteenteksti"/>
        <w:rPr>
          <w:lang w:val="en-US"/>
        </w:rPr>
      </w:pPr>
      <w:r>
        <w:rPr>
          <w:rStyle w:val="Alaviitteenviite"/>
        </w:rPr>
        <w:footnoteRef/>
      </w:r>
      <w:r w:rsidRPr="00F1384B">
        <w:rPr>
          <w:lang w:val="en-US"/>
        </w:rPr>
        <w:t xml:space="preserve"> Human Rights Watch 5.4.2023.</w:t>
      </w:r>
    </w:p>
  </w:footnote>
  <w:footnote w:id="15">
    <w:p w14:paraId="5BFB98DC" w14:textId="77777777" w:rsidR="00F60315" w:rsidRPr="00F94E21" w:rsidRDefault="00F60315" w:rsidP="00E0215C">
      <w:pPr>
        <w:pStyle w:val="Alaviitteenteksti"/>
      </w:pPr>
      <w:r>
        <w:rPr>
          <w:rStyle w:val="Alaviitteenviite"/>
        </w:rPr>
        <w:footnoteRef/>
      </w:r>
      <w:r w:rsidRPr="00F94E21">
        <w:t xml:space="preserve"> OCHA 6.4.2023, s. 2.</w:t>
      </w:r>
    </w:p>
  </w:footnote>
  <w:footnote w:id="16">
    <w:p w14:paraId="6629A5AF" w14:textId="1CCE4F9E" w:rsidR="00F60315" w:rsidRPr="001128AD" w:rsidRDefault="00F60315">
      <w:pPr>
        <w:pStyle w:val="Alaviitteenteksti"/>
      </w:pPr>
      <w:r>
        <w:rPr>
          <w:rStyle w:val="Alaviitteenviite"/>
        </w:rPr>
        <w:footnoteRef/>
      </w:r>
      <w:r w:rsidRPr="001128AD">
        <w:t xml:space="preserve"> Raportissa </w:t>
      </w:r>
      <w:r>
        <w:t>syyrialaispakolaisista käytetään määritelmää ”Turkissa oleskeleva, väliaikaisen suojelun piiriin kuuluva maahanmuuttajaväestö”.</w:t>
      </w:r>
    </w:p>
  </w:footnote>
  <w:footnote w:id="17">
    <w:p w14:paraId="4035E48B" w14:textId="38E269AE" w:rsidR="00F60315" w:rsidRPr="00C15C90" w:rsidRDefault="00F60315">
      <w:pPr>
        <w:pStyle w:val="Alaviitteenteksti"/>
        <w:rPr>
          <w:lang w:val="en-US"/>
        </w:rPr>
      </w:pPr>
      <w:r>
        <w:rPr>
          <w:rStyle w:val="Alaviitteenviite"/>
        </w:rPr>
        <w:footnoteRef/>
      </w:r>
      <w:r w:rsidRPr="00C15C90">
        <w:rPr>
          <w:lang w:val="en-US"/>
        </w:rPr>
        <w:t xml:space="preserve"> </w:t>
      </w:r>
      <w:r w:rsidRPr="00435E1B">
        <w:rPr>
          <w:lang w:val="en-US"/>
        </w:rPr>
        <w:t xml:space="preserve">The Government of </w:t>
      </w:r>
      <w:proofErr w:type="spellStart"/>
      <w:r w:rsidRPr="00435E1B">
        <w:rPr>
          <w:lang w:val="en-US"/>
        </w:rPr>
        <w:t>Türkiye</w:t>
      </w:r>
      <w:proofErr w:type="spellEnd"/>
      <w:r w:rsidRPr="00435E1B">
        <w:rPr>
          <w:lang w:val="en-US"/>
        </w:rPr>
        <w:t xml:space="preserve"> </w:t>
      </w:r>
      <w:r>
        <w:rPr>
          <w:lang w:val="en-US"/>
        </w:rPr>
        <w:t>27.3.2023</w:t>
      </w:r>
      <w:r w:rsidRPr="00435E1B">
        <w:rPr>
          <w:lang w:val="en-US"/>
        </w:rPr>
        <w:t xml:space="preserve">, s. </w:t>
      </w:r>
      <w:r>
        <w:rPr>
          <w:lang w:val="en-US"/>
        </w:rPr>
        <w:t>9, (</w:t>
      </w:r>
      <w:proofErr w:type="spellStart"/>
      <w:r>
        <w:rPr>
          <w:lang w:val="en-US"/>
        </w:rPr>
        <w:t>tarkemmin</w:t>
      </w:r>
      <w:proofErr w:type="spellEnd"/>
      <w:r>
        <w:rPr>
          <w:lang w:val="en-US"/>
        </w:rPr>
        <w:t>) 13.</w:t>
      </w:r>
    </w:p>
  </w:footnote>
  <w:footnote w:id="18">
    <w:p w14:paraId="345A54A6" w14:textId="77777777" w:rsidR="00F60315" w:rsidRPr="001920C9" w:rsidRDefault="00F60315" w:rsidP="000F045A">
      <w:pPr>
        <w:pStyle w:val="Alaviitteenteksti"/>
        <w:rPr>
          <w:lang w:val="sv-SE"/>
        </w:rPr>
      </w:pPr>
      <w:r>
        <w:rPr>
          <w:rStyle w:val="Alaviitteenviite"/>
        </w:rPr>
        <w:footnoteRef/>
      </w:r>
      <w:r w:rsidRPr="001920C9">
        <w:rPr>
          <w:lang w:val="sv-SE"/>
        </w:rPr>
        <w:t xml:space="preserve"> OCHA 11.4.2023, s. 2, 5.</w:t>
      </w:r>
    </w:p>
  </w:footnote>
  <w:footnote w:id="19">
    <w:p w14:paraId="3B22855C" w14:textId="68B0B5F1" w:rsidR="00F60315" w:rsidRPr="001920C9" w:rsidRDefault="00F60315">
      <w:pPr>
        <w:pStyle w:val="Alaviitteenteksti"/>
        <w:rPr>
          <w:lang w:val="sv-SE"/>
        </w:rPr>
      </w:pPr>
      <w:r>
        <w:rPr>
          <w:rStyle w:val="Alaviitteenviite"/>
        </w:rPr>
        <w:footnoteRef/>
      </w:r>
      <w:r w:rsidRPr="001920C9">
        <w:rPr>
          <w:lang w:val="sv-SE"/>
        </w:rPr>
        <w:t xml:space="preserve"> IOM 1.3.2023, s. 1.</w:t>
      </w:r>
    </w:p>
  </w:footnote>
  <w:footnote w:id="20">
    <w:p w14:paraId="6EE1105C" w14:textId="66098125" w:rsidR="00F60315" w:rsidRPr="00C15C90" w:rsidRDefault="00F60315" w:rsidP="00870DC4">
      <w:pPr>
        <w:pStyle w:val="Alaviitteenteksti"/>
        <w:rPr>
          <w:lang w:val="en-US"/>
        </w:rPr>
      </w:pPr>
      <w:r>
        <w:rPr>
          <w:rStyle w:val="Alaviitteenviite"/>
        </w:rPr>
        <w:footnoteRef/>
      </w:r>
      <w:r w:rsidRPr="00C15C90">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9, (</w:t>
      </w:r>
      <w:proofErr w:type="spellStart"/>
      <w:r>
        <w:rPr>
          <w:lang w:val="en-US"/>
        </w:rPr>
        <w:t>tarkemmin</w:t>
      </w:r>
      <w:proofErr w:type="spellEnd"/>
      <w:r>
        <w:rPr>
          <w:lang w:val="en-US"/>
        </w:rPr>
        <w:t>) 38.</w:t>
      </w:r>
    </w:p>
  </w:footnote>
  <w:footnote w:id="21">
    <w:p w14:paraId="27949C74" w14:textId="0FB65075" w:rsidR="00F60315" w:rsidRPr="00A8244B" w:rsidRDefault="00F60315">
      <w:pPr>
        <w:pStyle w:val="Alaviitteenteksti"/>
        <w:rPr>
          <w:lang w:val="en-US"/>
        </w:rPr>
      </w:pPr>
      <w:r>
        <w:rPr>
          <w:rStyle w:val="Alaviitteenviite"/>
        </w:rPr>
        <w:footnoteRef/>
      </w:r>
      <w:r w:rsidRPr="00A8244B">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30.</w:t>
      </w:r>
    </w:p>
  </w:footnote>
  <w:footnote w:id="22">
    <w:p w14:paraId="5A2F2F40" w14:textId="2C1EFD1E" w:rsidR="00F60315" w:rsidRPr="00760E28" w:rsidRDefault="00F60315" w:rsidP="004024CA">
      <w:pPr>
        <w:pStyle w:val="Alaviitteenteksti"/>
        <w:rPr>
          <w:lang w:val="en-US"/>
        </w:rPr>
      </w:pPr>
      <w:r>
        <w:rPr>
          <w:rStyle w:val="Alaviitteenviite"/>
        </w:rPr>
        <w:footnoteRef/>
      </w:r>
      <w:r w:rsidRPr="004024CA">
        <w:t xml:space="preserve"> </w:t>
      </w:r>
      <w:r>
        <w:t xml:space="preserve">Uutislähteen perusteella käytetty arvio on peräisin </w:t>
      </w:r>
      <w:proofErr w:type="spellStart"/>
      <w:r>
        <w:t>AFADilta</w:t>
      </w:r>
      <w:proofErr w:type="spellEnd"/>
      <w:r>
        <w:t>.</w:t>
      </w:r>
      <w:r w:rsidRPr="004024CA">
        <w:t xml:space="preserve"> </w:t>
      </w:r>
      <w:r w:rsidRPr="00760E28">
        <w:rPr>
          <w:lang w:val="en-US"/>
        </w:rPr>
        <w:t>OCHA 11.4.2023, s. 5.</w:t>
      </w:r>
    </w:p>
  </w:footnote>
  <w:footnote w:id="23">
    <w:p w14:paraId="6E5AFA60" w14:textId="10D1519C" w:rsidR="00F60315" w:rsidRPr="008F0337" w:rsidRDefault="00F60315">
      <w:pPr>
        <w:pStyle w:val="Alaviitteenteksti"/>
        <w:rPr>
          <w:lang w:val="en-US"/>
        </w:rPr>
      </w:pPr>
      <w:r>
        <w:rPr>
          <w:rStyle w:val="Alaviitteenviite"/>
        </w:rPr>
        <w:footnoteRef/>
      </w:r>
      <w:r w:rsidRPr="008F0337">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41.</w:t>
      </w:r>
    </w:p>
  </w:footnote>
  <w:footnote w:id="24">
    <w:p w14:paraId="3A1FFEB0" w14:textId="7EE3B99E" w:rsidR="00F60315" w:rsidRPr="003E2E11" w:rsidRDefault="00F60315">
      <w:pPr>
        <w:pStyle w:val="Alaviitteenteksti"/>
        <w:rPr>
          <w:lang w:val="en-US"/>
        </w:rPr>
      </w:pPr>
      <w:r>
        <w:rPr>
          <w:rStyle w:val="Alaviitteenviite"/>
        </w:rPr>
        <w:footnoteRef/>
      </w:r>
      <w:r w:rsidRPr="003E2E11">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148.</w:t>
      </w:r>
    </w:p>
  </w:footnote>
  <w:footnote w:id="25">
    <w:p w14:paraId="37F076DB" w14:textId="19768E08" w:rsidR="00F60315" w:rsidRPr="00B52EC0" w:rsidRDefault="00F60315" w:rsidP="00B52EC0">
      <w:pPr>
        <w:pStyle w:val="Alaviitteenteksti"/>
        <w:jc w:val="both"/>
      </w:pPr>
      <w:r>
        <w:rPr>
          <w:rStyle w:val="Alaviitteenviite"/>
        </w:rPr>
        <w:footnoteRef/>
      </w:r>
      <w:r w:rsidRPr="00B52EC0">
        <w:rPr>
          <w:lang w:val="en-US"/>
        </w:rPr>
        <w:t xml:space="preserve"> OCHA 11.4.2023, s. 9. </w:t>
      </w:r>
      <w:r>
        <w:t xml:space="preserve">Tuhojen maantieteellistä jakautumista tarkastellaan tarkemmin Maailmanpankin alaisen </w:t>
      </w:r>
      <w:proofErr w:type="spellStart"/>
      <w:r>
        <w:t>GFDRR:n</w:t>
      </w:r>
      <w:proofErr w:type="spellEnd"/>
      <w:r>
        <w:t xml:space="preserve"> 20.2.2023 julkaisemassa raportissa (</w:t>
      </w:r>
      <w:r w:rsidRPr="00B52EC0">
        <w:t>World Bank / GFDRR 20.2.2023</w:t>
      </w:r>
      <w:r>
        <w:t>), josta myös tämä alustava arvio on oletettavasti peräisin (</w:t>
      </w:r>
      <w:r w:rsidRPr="00B52EC0">
        <w:t>s. 12</w:t>
      </w:r>
      <w:r>
        <w:t>)</w:t>
      </w:r>
      <w:r w:rsidRPr="00B52EC0">
        <w:t>.</w:t>
      </w:r>
    </w:p>
  </w:footnote>
  <w:footnote w:id="26">
    <w:p w14:paraId="745E4CDA" w14:textId="32380C3D" w:rsidR="00F60315" w:rsidRPr="00870DC4" w:rsidRDefault="00F60315">
      <w:pPr>
        <w:pStyle w:val="Alaviitteenteksti"/>
        <w:rPr>
          <w:lang w:val="en-US"/>
        </w:rPr>
      </w:pPr>
      <w:r>
        <w:rPr>
          <w:rStyle w:val="Alaviitteenviite"/>
        </w:rPr>
        <w:footnoteRef/>
      </w:r>
      <w:r w:rsidRPr="00870DC4">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31.</w:t>
      </w:r>
    </w:p>
  </w:footnote>
  <w:footnote w:id="27">
    <w:p w14:paraId="34DE4DEC" w14:textId="795C2681" w:rsidR="00F60315" w:rsidRPr="000F045A" w:rsidRDefault="00F60315" w:rsidP="000F045A">
      <w:pPr>
        <w:pStyle w:val="Alaviitteenteksti"/>
        <w:rPr>
          <w:lang w:val="en-US"/>
        </w:rPr>
      </w:pPr>
      <w:r>
        <w:rPr>
          <w:rStyle w:val="Alaviitteenviite"/>
        </w:rPr>
        <w:footnoteRef/>
      </w:r>
      <w:r w:rsidRPr="000F045A">
        <w:rPr>
          <w:lang w:val="en-US"/>
        </w:rPr>
        <w:t xml:space="preserve"> </w:t>
      </w:r>
      <w:r w:rsidRPr="00863EE8">
        <w:rPr>
          <w:lang w:val="en-US"/>
        </w:rPr>
        <w:t>The Government o</w:t>
      </w:r>
      <w:r>
        <w:rPr>
          <w:lang w:val="en-US"/>
        </w:rPr>
        <w:t xml:space="preserve">f </w:t>
      </w:r>
      <w:proofErr w:type="spellStart"/>
      <w:r>
        <w:rPr>
          <w:lang w:val="en-US"/>
        </w:rPr>
        <w:t>Türkiye</w:t>
      </w:r>
      <w:proofErr w:type="spellEnd"/>
      <w:r>
        <w:rPr>
          <w:lang w:val="en-US"/>
        </w:rPr>
        <w:t xml:space="preserve"> 27.3.2023</w:t>
      </w:r>
      <w:r w:rsidRPr="000F045A">
        <w:rPr>
          <w:lang w:val="en-US"/>
        </w:rPr>
        <w:t>, s. 9.</w:t>
      </w:r>
    </w:p>
  </w:footnote>
  <w:footnote w:id="28">
    <w:p w14:paraId="7F4E6D1B" w14:textId="6ED27970" w:rsidR="00F60315" w:rsidRPr="001128AD" w:rsidRDefault="00F60315" w:rsidP="001128AD">
      <w:pPr>
        <w:pStyle w:val="Alaviitteenteksti"/>
        <w:rPr>
          <w:lang w:val="en-US"/>
        </w:rPr>
      </w:pPr>
      <w:r>
        <w:rPr>
          <w:rStyle w:val="Alaviitteenviite"/>
        </w:rPr>
        <w:footnoteRef/>
      </w:r>
      <w:r w:rsidRPr="001128AD">
        <w:rPr>
          <w:lang w:val="en-US"/>
        </w:rPr>
        <w:t xml:space="preserve"> 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s. 8.</w:t>
      </w:r>
    </w:p>
  </w:footnote>
  <w:footnote w:id="29">
    <w:p w14:paraId="4FDF2327" w14:textId="243E9302" w:rsidR="00F60315" w:rsidRPr="007A7540" w:rsidRDefault="00F60315" w:rsidP="00366EFC">
      <w:pPr>
        <w:pStyle w:val="Alaviitteenteksti"/>
        <w:jc w:val="both"/>
      </w:pPr>
      <w:r>
        <w:rPr>
          <w:rStyle w:val="Alaviitteenviite"/>
        </w:rPr>
        <w:footnoteRef/>
      </w:r>
      <w:r w:rsidRPr="007A7540">
        <w:t xml:space="preserve"> Raportin mukaan määritelmä pitää s</w:t>
      </w:r>
      <w:r>
        <w:t>isällään terveydenhuolto-, koulutus-, teollisuus-, turismi-, energia-, viestintäsektorin sekä pienyritysten (</w:t>
      </w:r>
      <w:proofErr w:type="spellStart"/>
      <w:r>
        <w:rPr>
          <w:i/>
          <w:iCs/>
        </w:rPr>
        <w:t>small</w:t>
      </w:r>
      <w:proofErr w:type="spellEnd"/>
      <w:r>
        <w:rPr>
          <w:i/>
          <w:iCs/>
        </w:rPr>
        <w:t xml:space="preserve"> </w:t>
      </w:r>
      <w:proofErr w:type="spellStart"/>
      <w:r>
        <w:rPr>
          <w:i/>
          <w:iCs/>
        </w:rPr>
        <w:t>tradespersons</w:t>
      </w:r>
      <w:proofErr w:type="spellEnd"/>
      <w:r>
        <w:t>) ja hartauspaikkojen kärsimät vahingot.</w:t>
      </w:r>
    </w:p>
  </w:footnote>
  <w:footnote w:id="30">
    <w:p w14:paraId="35CB95A5" w14:textId="0BD121D3" w:rsidR="00F60315" w:rsidRPr="007A7540" w:rsidRDefault="00F60315">
      <w:pPr>
        <w:pStyle w:val="Alaviitteenteksti"/>
        <w:rPr>
          <w:lang w:val="en-US"/>
        </w:rPr>
      </w:pPr>
      <w:r>
        <w:rPr>
          <w:rStyle w:val="Alaviitteenviite"/>
        </w:rPr>
        <w:footnoteRef/>
      </w:r>
      <w:r w:rsidRPr="007A7540">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10</w:t>
      </w:r>
      <w:r w:rsidRPr="001128AD">
        <w:rPr>
          <w:lang w:val="en-US"/>
        </w:rPr>
        <w:t>.</w:t>
      </w:r>
    </w:p>
  </w:footnote>
  <w:footnote w:id="31">
    <w:p w14:paraId="4AFFA63C" w14:textId="5CDB74A5" w:rsidR="00F60315" w:rsidRPr="00A3029C" w:rsidRDefault="00F60315">
      <w:pPr>
        <w:pStyle w:val="Alaviitteenteksti"/>
        <w:rPr>
          <w:lang w:val="en-US"/>
        </w:rPr>
      </w:pPr>
      <w:r>
        <w:rPr>
          <w:rStyle w:val="Alaviitteenviite"/>
        </w:rPr>
        <w:footnoteRef/>
      </w:r>
      <w:r w:rsidRPr="00A3029C">
        <w:rPr>
          <w:lang w:val="en-US"/>
        </w:rPr>
        <w:t xml:space="preserve"> </w:t>
      </w:r>
      <w:r w:rsidRPr="001128AD">
        <w:rPr>
          <w:lang w:val="en-US"/>
        </w:rPr>
        <w:t xml:space="preserve">The Government of </w:t>
      </w:r>
      <w:proofErr w:type="spellStart"/>
      <w:r w:rsidRPr="001128AD">
        <w:rPr>
          <w:lang w:val="en-US"/>
        </w:rPr>
        <w:t>Türkiye</w:t>
      </w:r>
      <w:proofErr w:type="spellEnd"/>
      <w:r w:rsidRPr="001128AD">
        <w:rPr>
          <w:lang w:val="en-US"/>
        </w:rPr>
        <w:t xml:space="preserve"> </w:t>
      </w:r>
      <w:r>
        <w:rPr>
          <w:lang w:val="en-US"/>
        </w:rPr>
        <w:t>27.3.2023</w:t>
      </w:r>
      <w:r w:rsidRPr="001128AD">
        <w:rPr>
          <w:lang w:val="en-US"/>
        </w:rPr>
        <w:t xml:space="preserve">, s. </w:t>
      </w:r>
      <w:r>
        <w:rPr>
          <w:lang w:val="en-US"/>
        </w:rPr>
        <w:t>149</w:t>
      </w:r>
      <w:r w:rsidRPr="001128AD">
        <w:rPr>
          <w:lang w:val="en-US"/>
        </w:rPr>
        <w:t>.</w:t>
      </w:r>
    </w:p>
  </w:footnote>
  <w:footnote w:id="32">
    <w:p w14:paraId="27EEEB7D" w14:textId="77777777" w:rsidR="00F60315" w:rsidRPr="001920C9" w:rsidRDefault="00F60315">
      <w:pPr>
        <w:pStyle w:val="Alaviitteenteksti"/>
        <w:rPr>
          <w:lang w:val="sv-SE"/>
        </w:rPr>
      </w:pPr>
      <w:r>
        <w:rPr>
          <w:rStyle w:val="Alaviitteenviite"/>
        </w:rPr>
        <w:footnoteRef/>
      </w:r>
      <w:r w:rsidRPr="001920C9">
        <w:rPr>
          <w:lang w:val="sv-SE"/>
        </w:rPr>
        <w:t xml:space="preserve"> OCHA 11.4.2023, s. 2.</w:t>
      </w:r>
    </w:p>
  </w:footnote>
  <w:footnote w:id="33">
    <w:p w14:paraId="3EEAFC7E" w14:textId="5B53035B" w:rsidR="00F60315" w:rsidRPr="00760E28" w:rsidRDefault="00F60315">
      <w:pPr>
        <w:pStyle w:val="Alaviitteenteksti"/>
        <w:rPr>
          <w:lang w:val="sv-SE"/>
        </w:rPr>
      </w:pPr>
      <w:r>
        <w:rPr>
          <w:rStyle w:val="Alaviitteenviite"/>
        </w:rPr>
        <w:footnoteRef/>
      </w:r>
      <w:r w:rsidRPr="00760E28">
        <w:rPr>
          <w:lang w:val="sv-SE"/>
        </w:rPr>
        <w:t xml:space="preserve"> </w:t>
      </w:r>
      <w:r w:rsidRPr="00B953E0">
        <w:rPr>
          <w:lang w:val="sv-SE"/>
        </w:rPr>
        <w:t xml:space="preserve">OCHA 11.4.2023, s. </w:t>
      </w:r>
      <w:r>
        <w:rPr>
          <w:lang w:val="sv-SE"/>
        </w:rPr>
        <w:t>14</w:t>
      </w:r>
      <w:r w:rsidRPr="00B953E0">
        <w:rPr>
          <w:lang w:val="sv-SE"/>
        </w:rPr>
        <w:t>.</w:t>
      </w:r>
    </w:p>
  </w:footnote>
  <w:footnote w:id="34">
    <w:p w14:paraId="46AA6D98" w14:textId="20EC4624" w:rsidR="00F60315" w:rsidRPr="00CA42DC" w:rsidRDefault="00F60315">
      <w:pPr>
        <w:pStyle w:val="Alaviitteenteksti"/>
        <w:rPr>
          <w:lang w:val="sv-SE"/>
        </w:rPr>
      </w:pPr>
      <w:r>
        <w:rPr>
          <w:rStyle w:val="Alaviitteenviite"/>
        </w:rPr>
        <w:footnoteRef/>
      </w:r>
      <w:r w:rsidRPr="00CA42DC">
        <w:rPr>
          <w:lang w:val="sv-SE"/>
        </w:rPr>
        <w:t xml:space="preserve"> O</w:t>
      </w:r>
      <w:r>
        <w:rPr>
          <w:lang w:val="sv-SE"/>
        </w:rPr>
        <w:t xml:space="preserve">CHA </w:t>
      </w:r>
      <w:r w:rsidRPr="00B953E0">
        <w:rPr>
          <w:lang w:val="sv-SE"/>
        </w:rPr>
        <w:t>11.4.2023, s.</w:t>
      </w:r>
      <w:r>
        <w:rPr>
          <w:lang w:val="sv-SE"/>
        </w:rPr>
        <w:t xml:space="preserve"> 7.</w:t>
      </w:r>
    </w:p>
  </w:footnote>
  <w:footnote w:id="35">
    <w:p w14:paraId="046E0664" w14:textId="74D3D4B8" w:rsidR="00F60315" w:rsidRPr="001920C9" w:rsidRDefault="00F60315">
      <w:pPr>
        <w:pStyle w:val="Alaviitteenteksti"/>
      </w:pPr>
      <w:r>
        <w:rPr>
          <w:rStyle w:val="Alaviitteenviite"/>
        </w:rPr>
        <w:footnoteRef/>
      </w:r>
      <w:r w:rsidRPr="001920C9">
        <w:t xml:space="preserve"> OCHA 11.4.2023, s. 11.</w:t>
      </w:r>
    </w:p>
  </w:footnote>
  <w:footnote w:id="36">
    <w:p w14:paraId="37CD9925" w14:textId="71007EB9" w:rsidR="00F60315" w:rsidRPr="00364302" w:rsidRDefault="00F60315">
      <w:pPr>
        <w:pStyle w:val="Alaviitteenteksti"/>
      </w:pPr>
      <w:r>
        <w:rPr>
          <w:rStyle w:val="Alaviitteenviite"/>
        </w:rPr>
        <w:footnoteRef/>
      </w:r>
      <w:r w:rsidRPr="00364302">
        <w:t xml:space="preserve"> OCHA 11.4.2023, s. 7.</w:t>
      </w:r>
    </w:p>
  </w:footnote>
  <w:footnote w:id="37">
    <w:p w14:paraId="2E705ADD" w14:textId="47AF5DD8" w:rsidR="00F60315" w:rsidRDefault="00F60315">
      <w:pPr>
        <w:pStyle w:val="Alaviitteenteksti"/>
      </w:pPr>
      <w:r>
        <w:rPr>
          <w:rStyle w:val="Alaviitteenviite"/>
        </w:rPr>
        <w:footnoteRef/>
      </w:r>
      <w:r>
        <w:t xml:space="preserve"> Raportin mukaan järistysalueelle on perustettu 332 telttakylää ja yhteensä 360 167 telttaa.</w:t>
      </w:r>
    </w:p>
  </w:footnote>
  <w:footnote w:id="38">
    <w:p w14:paraId="080ADC9F" w14:textId="51F3C419" w:rsidR="00F60315" w:rsidRPr="00A83C25" w:rsidRDefault="00F60315" w:rsidP="00FD386F">
      <w:pPr>
        <w:pStyle w:val="Alaviitteenteksti"/>
      </w:pPr>
      <w:r>
        <w:rPr>
          <w:rStyle w:val="Alaviitteenviite"/>
        </w:rPr>
        <w:footnoteRef/>
      </w:r>
      <w:r>
        <w:t xml:space="preserve"> Raportin mukaan järistysalueille pyritään rakentamaan 189 konttikaupunkia ja 90 914 konttiasuntoa.</w:t>
      </w:r>
    </w:p>
  </w:footnote>
  <w:footnote w:id="39">
    <w:p w14:paraId="2B8AC0E5" w14:textId="51A94DBF" w:rsidR="00F60315" w:rsidRPr="00FD386F" w:rsidRDefault="00F60315">
      <w:pPr>
        <w:pStyle w:val="Alaviitteenteksti"/>
        <w:rPr>
          <w:lang w:val="en-US"/>
        </w:rPr>
      </w:pPr>
      <w:r>
        <w:rPr>
          <w:rStyle w:val="Alaviitteenviite"/>
        </w:rPr>
        <w:footnoteRef/>
      </w:r>
      <w:r w:rsidRPr="00FD386F">
        <w:rPr>
          <w:lang w:val="en-US"/>
        </w:rPr>
        <w:t xml:space="preserve"> The Government o</w:t>
      </w:r>
      <w:r>
        <w:rPr>
          <w:lang w:val="en-US"/>
        </w:rPr>
        <w:t xml:space="preserve">f </w:t>
      </w:r>
      <w:proofErr w:type="spellStart"/>
      <w:r>
        <w:rPr>
          <w:lang w:val="en-US"/>
        </w:rPr>
        <w:t>Türkiye</w:t>
      </w:r>
      <w:proofErr w:type="spellEnd"/>
      <w:r>
        <w:rPr>
          <w:lang w:val="en-US"/>
        </w:rPr>
        <w:t xml:space="preserve"> 27.3.2023, s. 35.</w:t>
      </w:r>
    </w:p>
  </w:footnote>
  <w:footnote w:id="40">
    <w:p w14:paraId="030756F3" w14:textId="2E78BD0A" w:rsidR="00F60315" w:rsidRPr="005642A2" w:rsidRDefault="00F60315" w:rsidP="004D58F8">
      <w:pPr>
        <w:pStyle w:val="Alaviitteenteksti"/>
        <w:rPr>
          <w:lang w:val="en-US"/>
        </w:rPr>
      </w:pPr>
      <w:r>
        <w:rPr>
          <w:rStyle w:val="Alaviitteenviite"/>
        </w:rPr>
        <w:footnoteRef/>
      </w:r>
      <w:r w:rsidRPr="005642A2">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51.</w:t>
      </w:r>
    </w:p>
  </w:footnote>
  <w:footnote w:id="41">
    <w:p w14:paraId="52773BAF" w14:textId="31234D30" w:rsidR="00F60315" w:rsidRPr="00424381" w:rsidRDefault="00F60315">
      <w:pPr>
        <w:pStyle w:val="Alaviitteenteksti"/>
      </w:pPr>
      <w:r>
        <w:rPr>
          <w:rStyle w:val="Alaviitteenviite"/>
        </w:rPr>
        <w:footnoteRef/>
      </w:r>
      <w:r w:rsidRPr="00424381">
        <w:t xml:space="preserve"> Maaliskuussa 2023 julkaistussa Turkin hallituksen raportissa </w:t>
      </w:r>
      <w:r>
        <w:t>kerrotaan</w:t>
      </w:r>
      <w:r w:rsidRPr="00424381">
        <w:t xml:space="preserve">, että </w:t>
      </w:r>
      <w:r>
        <w:t xml:space="preserve">järistysalueelle on perustettu 332 telttakylää ja yhteensä 360 167 telttaa. </w:t>
      </w:r>
      <w:proofErr w:type="spellStart"/>
      <w:r w:rsidRPr="00424381">
        <w:t>The</w:t>
      </w:r>
      <w:proofErr w:type="spellEnd"/>
      <w:r w:rsidRPr="00424381">
        <w:t xml:space="preserve"> </w:t>
      </w:r>
      <w:proofErr w:type="spellStart"/>
      <w:r w:rsidRPr="00424381">
        <w:t>Government</w:t>
      </w:r>
      <w:proofErr w:type="spellEnd"/>
      <w:r w:rsidRPr="00424381">
        <w:t xml:space="preserve"> of </w:t>
      </w:r>
      <w:proofErr w:type="spellStart"/>
      <w:r w:rsidRPr="00424381">
        <w:t>Türkiye</w:t>
      </w:r>
      <w:proofErr w:type="spellEnd"/>
      <w:r w:rsidRPr="00424381">
        <w:t xml:space="preserve"> </w:t>
      </w:r>
      <w:r>
        <w:t>27.3.2023</w:t>
      </w:r>
      <w:r w:rsidRPr="00424381">
        <w:t>, s. 35.</w:t>
      </w:r>
    </w:p>
  </w:footnote>
  <w:footnote w:id="42">
    <w:p w14:paraId="5D40287D" w14:textId="7DF75E7C" w:rsidR="00F60315" w:rsidRPr="00F1384B" w:rsidRDefault="00F60315">
      <w:pPr>
        <w:pStyle w:val="Alaviitteenteksti"/>
        <w:rPr>
          <w:lang w:val="en-US"/>
        </w:rPr>
      </w:pPr>
      <w:r>
        <w:rPr>
          <w:rStyle w:val="Alaviitteenviite"/>
        </w:rPr>
        <w:footnoteRef/>
      </w:r>
      <w:r>
        <w:t xml:space="preserve"> </w:t>
      </w:r>
      <w:r w:rsidRPr="00424381">
        <w:t>Maaliskuussa 2023 julkaistussa Turkin hallituksen raportissa</w:t>
      </w:r>
      <w:r>
        <w:t xml:space="preserve"> esitetään, että järistysalueille pyrittäisiin rakentamaan 189 konttikaupunkia ja 90 914 konttiasuntoa. </w:t>
      </w:r>
      <w:r w:rsidRPr="00F1384B">
        <w:rPr>
          <w:lang w:val="en-US"/>
        </w:rPr>
        <w:t xml:space="preserve">The Government of </w:t>
      </w:r>
      <w:proofErr w:type="spellStart"/>
      <w:r w:rsidRPr="00F1384B">
        <w:rPr>
          <w:lang w:val="en-US"/>
        </w:rPr>
        <w:t>Türkiye</w:t>
      </w:r>
      <w:proofErr w:type="spellEnd"/>
      <w:r w:rsidRPr="00F1384B">
        <w:rPr>
          <w:lang w:val="en-US"/>
        </w:rPr>
        <w:t xml:space="preserve"> </w:t>
      </w:r>
      <w:r>
        <w:rPr>
          <w:lang w:val="en-US"/>
        </w:rPr>
        <w:t>27.3.2023</w:t>
      </w:r>
      <w:r w:rsidRPr="00F1384B">
        <w:rPr>
          <w:lang w:val="en-US"/>
        </w:rPr>
        <w:t>, s. 35.</w:t>
      </w:r>
    </w:p>
  </w:footnote>
  <w:footnote w:id="43">
    <w:p w14:paraId="3085008C" w14:textId="755931AF" w:rsidR="00F60315" w:rsidRPr="00F1384B" w:rsidRDefault="00F60315">
      <w:pPr>
        <w:pStyle w:val="Alaviitteenteksti"/>
        <w:rPr>
          <w:lang w:val="en-US"/>
        </w:rPr>
      </w:pPr>
      <w:r>
        <w:rPr>
          <w:rStyle w:val="Alaviitteenviite"/>
        </w:rPr>
        <w:footnoteRef/>
      </w:r>
      <w:r w:rsidRPr="00F1384B">
        <w:rPr>
          <w:lang w:val="en-US"/>
        </w:rPr>
        <w:t xml:space="preserve"> OCHA 6.4.2023, s. 1.</w:t>
      </w:r>
    </w:p>
  </w:footnote>
  <w:footnote w:id="44">
    <w:p w14:paraId="13CCF394" w14:textId="77777777" w:rsidR="00F60315" w:rsidRPr="004D58F8" w:rsidRDefault="00F60315">
      <w:pPr>
        <w:pStyle w:val="Alaviitteenteksti"/>
        <w:rPr>
          <w:lang w:val="en-US"/>
        </w:rPr>
      </w:pPr>
      <w:r>
        <w:rPr>
          <w:rStyle w:val="Alaviitteenviite"/>
        </w:rPr>
        <w:footnoteRef/>
      </w:r>
      <w:r w:rsidRPr="004D58F8">
        <w:rPr>
          <w:lang w:val="en-US"/>
        </w:rPr>
        <w:t xml:space="preserve"> OCHA 11.4.2023, s. 6.</w:t>
      </w:r>
    </w:p>
  </w:footnote>
  <w:footnote w:id="45">
    <w:p w14:paraId="47F713D5" w14:textId="77777777" w:rsidR="00F60315" w:rsidRPr="001E2DE4" w:rsidRDefault="00F60315" w:rsidP="00820BDC">
      <w:pPr>
        <w:pStyle w:val="Alaviitteenteksti"/>
        <w:rPr>
          <w:lang w:val="en-US"/>
        </w:rPr>
      </w:pPr>
      <w:r>
        <w:rPr>
          <w:rStyle w:val="Alaviitteenviite"/>
        </w:rPr>
        <w:footnoteRef/>
      </w:r>
      <w:r w:rsidRPr="001E2DE4">
        <w:rPr>
          <w:lang w:val="en-US"/>
        </w:rPr>
        <w:t xml:space="preserve"> OCHA 17.4.2023, s. 1.</w:t>
      </w:r>
    </w:p>
  </w:footnote>
  <w:footnote w:id="46">
    <w:p w14:paraId="0A4005BA" w14:textId="77777777" w:rsidR="00F60315" w:rsidRPr="001F1A6B" w:rsidRDefault="00F60315" w:rsidP="001E2DE4">
      <w:pPr>
        <w:pStyle w:val="Alaviitteenteksti"/>
        <w:rPr>
          <w:lang w:val="en-US"/>
        </w:rPr>
      </w:pPr>
      <w:r>
        <w:rPr>
          <w:rStyle w:val="Alaviitteenviite"/>
        </w:rPr>
        <w:footnoteRef/>
      </w:r>
      <w:r w:rsidRPr="001F1A6B">
        <w:rPr>
          <w:lang w:val="en-US"/>
        </w:rPr>
        <w:t xml:space="preserve"> </w:t>
      </w:r>
      <w:r w:rsidRPr="00863EE8">
        <w:rPr>
          <w:lang w:val="en-US"/>
        </w:rPr>
        <w:t>The Government o</w:t>
      </w:r>
      <w:r>
        <w:rPr>
          <w:lang w:val="en-US"/>
        </w:rPr>
        <w:t xml:space="preserve">f </w:t>
      </w:r>
      <w:proofErr w:type="spellStart"/>
      <w:r>
        <w:rPr>
          <w:lang w:val="en-US"/>
        </w:rPr>
        <w:t>Türkiye</w:t>
      </w:r>
      <w:proofErr w:type="spellEnd"/>
      <w:r>
        <w:rPr>
          <w:lang w:val="en-US"/>
        </w:rPr>
        <w:t xml:space="preserve"> 27.3.2023</w:t>
      </w:r>
      <w:r w:rsidRPr="001F1A6B">
        <w:rPr>
          <w:lang w:val="en-US"/>
        </w:rPr>
        <w:t>, s. 8</w:t>
      </w:r>
    </w:p>
  </w:footnote>
  <w:footnote w:id="47">
    <w:p w14:paraId="55285A74" w14:textId="77777777" w:rsidR="00F60315" w:rsidRPr="001F1A6B" w:rsidRDefault="00F60315" w:rsidP="001E2DE4">
      <w:pPr>
        <w:pStyle w:val="Alaviitteenteksti"/>
      </w:pPr>
      <w:r>
        <w:rPr>
          <w:rStyle w:val="Alaviitteenviite"/>
        </w:rPr>
        <w:footnoteRef/>
      </w:r>
      <w:r w:rsidRPr="001E2DE4">
        <w:t xml:space="preserve"> IOM 1.3.2023, s. 1. </w:t>
      </w:r>
      <w:proofErr w:type="spellStart"/>
      <w:r w:rsidRPr="001F1A6B">
        <w:t>IOM:n</w:t>
      </w:r>
      <w:proofErr w:type="spellEnd"/>
      <w:r w:rsidRPr="001F1A6B">
        <w:t xml:space="preserve"> mukaan</w:t>
      </w:r>
      <w:r>
        <w:t xml:space="preserve"> 28.2.2023 sisäisesti siirtymään joutuneita henkilöitä (IDP) arvioitiin olevan maakunnittain seuraavasti:</w:t>
      </w:r>
      <w:r w:rsidRPr="001F1A6B">
        <w:t xml:space="preserve"> </w:t>
      </w:r>
      <w:r>
        <w:t xml:space="preserve">Adana 52 779, </w:t>
      </w:r>
      <w:r w:rsidRPr="003D5083">
        <w:t>Adıyaman</w:t>
      </w:r>
      <w:r w:rsidRPr="001F1A6B">
        <w:t xml:space="preserve"> </w:t>
      </w:r>
      <w:r>
        <w:t xml:space="preserve">307 204, </w:t>
      </w:r>
      <w:r w:rsidRPr="003D5083">
        <w:t>Diyarbakır</w:t>
      </w:r>
      <w:r>
        <w:t xml:space="preserve"> 98 913, </w:t>
      </w:r>
      <w:proofErr w:type="spellStart"/>
      <w:r w:rsidRPr="00431B9E">
        <w:t>Elaziğ</w:t>
      </w:r>
      <w:proofErr w:type="spellEnd"/>
      <w:r>
        <w:t xml:space="preserve"> 28 090, Gaziantep 252 317, </w:t>
      </w:r>
      <w:r w:rsidRPr="001F1A6B">
        <w:t>Hata</w:t>
      </w:r>
      <w:r>
        <w:t xml:space="preserve">y 774 483, Kahramanmaraş 489 149, Kilis 13 750, Malatya 320 100, Osmaniye 69 442 ja </w:t>
      </w:r>
      <w:r w:rsidRPr="00F1384B">
        <w:t>Şanlıurfa</w:t>
      </w:r>
      <w:r>
        <w:t xml:space="preserve"> 58 895 sisäisesti siirtymään joutunutta. IOM 1.3.2023, s. 3– 13.</w:t>
      </w:r>
    </w:p>
  </w:footnote>
  <w:footnote w:id="48">
    <w:p w14:paraId="08230297" w14:textId="77777777" w:rsidR="00F60315" w:rsidRPr="001F1A6B" w:rsidRDefault="00F60315" w:rsidP="001E2DE4">
      <w:pPr>
        <w:pStyle w:val="Alaviitteenteksti"/>
      </w:pPr>
      <w:r>
        <w:rPr>
          <w:rStyle w:val="Alaviitteenviite"/>
        </w:rPr>
        <w:footnoteRef/>
      </w:r>
      <w:r w:rsidRPr="001F1A6B">
        <w:t xml:space="preserve"> OCHA 11.4.2023, s. 5.</w:t>
      </w:r>
    </w:p>
  </w:footnote>
  <w:footnote w:id="49">
    <w:p w14:paraId="4227044A" w14:textId="77777777" w:rsidR="00F60315" w:rsidRDefault="00F60315" w:rsidP="001E2DE4">
      <w:pPr>
        <w:pStyle w:val="Alaviitteenteksti"/>
      </w:pPr>
      <w:r>
        <w:rPr>
          <w:rStyle w:val="Alaviitteenviite"/>
        </w:rPr>
        <w:footnoteRef/>
      </w:r>
      <w:r>
        <w:t xml:space="preserve"> OCHA 6.4.2023, s. 1.</w:t>
      </w:r>
    </w:p>
  </w:footnote>
  <w:footnote w:id="50">
    <w:p w14:paraId="6DDC75E1" w14:textId="77777777" w:rsidR="00F60315" w:rsidRDefault="00F60315" w:rsidP="001E2DE4">
      <w:pPr>
        <w:pStyle w:val="Alaviitteenteksti"/>
      </w:pPr>
      <w:r>
        <w:rPr>
          <w:rStyle w:val="Alaviitteenviite"/>
        </w:rPr>
        <w:footnoteRef/>
      </w:r>
      <w:r>
        <w:t xml:space="preserve"> Avustuksen kokonaiskustannuksiksi arvioidaan 19,13 miljardia Turkin liiraa, minkä perusteella avustuksen kohteena on 1,913 miljoonaa kotitaloutta.</w:t>
      </w:r>
    </w:p>
  </w:footnote>
  <w:footnote w:id="51">
    <w:p w14:paraId="3DA32144" w14:textId="77777777" w:rsidR="00F60315" w:rsidRPr="002A4F03" w:rsidRDefault="00F60315" w:rsidP="001E2DE4">
      <w:pPr>
        <w:pStyle w:val="Alaviitteenteksti"/>
        <w:rPr>
          <w:lang w:val="en-US"/>
        </w:rPr>
      </w:pPr>
      <w:r>
        <w:rPr>
          <w:rStyle w:val="Alaviitteenviite"/>
        </w:rPr>
        <w:footnoteRef/>
      </w:r>
      <w:r w:rsidRPr="002A4F03">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42.</w:t>
      </w:r>
    </w:p>
  </w:footnote>
  <w:footnote w:id="52">
    <w:p w14:paraId="363FF02A" w14:textId="77777777" w:rsidR="00F60315" w:rsidRPr="006F61FD" w:rsidRDefault="00F60315" w:rsidP="001E2DE4">
      <w:pPr>
        <w:pStyle w:val="Alaviitteenteksti"/>
        <w:rPr>
          <w:lang w:val="en-US"/>
        </w:rPr>
      </w:pPr>
      <w:r>
        <w:rPr>
          <w:rStyle w:val="Alaviitteenviite"/>
        </w:rPr>
        <w:footnoteRef/>
      </w:r>
      <w:r w:rsidRPr="006F61FD">
        <w:rPr>
          <w:lang w:val="en-US"/>
        </w:rPr>
        <w:t xml:space="preserve"> OCHA 6.4.2023, s. 1.</w:t>
      </w:r>
    </w:p>
  </w:footnote>
  <w:footnote w:id="53">
    <w:p w14:paraId="7AD10D95" w14:textId="5E4F3C88" w:rsidR="00F60315" w:rsidRPr="00F60315" w:rsidRDefault="00F60315" w:rsidP="00962066">
      <w:pPr>
        <w:pStyle w:val="Alaviitteenteksti"/>
      </w:pPr>
      <w:r>
        <w:rPr>
          <w:rStyle w:val="Alaviitteenviite"/>
        </w:rPr>
        <w:footnoteRef/>
      </w:r>
      <w:r w:rsidRPr="001920C9">
        <w:rPr>
          <w:lang w:val="en-US"/>
        </w:rPr>
        <w:t xml:space="preserve"> </w:t>
      </w:r>
      <w:r>
        <w:rPr>
          <w:lang w:val="en-US"/>
        </w:rPr>
        <w:t xml:space="preserve">Human Rights Watch 22.3.2023. </w:t>
      </w:r>
      <w:r>
        <w:t>Syyrialaisille Turkissa myönnettyyn</w:t>
      </w:r>
      <w:r w:rsidRPr="00F60315">
        <w:t xml:space="preserve"> </w:t>
      </w:r>
      <w:r>
        <w:t xml:space="preserve">”väliaikaiseen suojeluun” liittyviä liikkumisrajoituksia käsitellään </w:t>
      </w:r>
      <w:r w:rsidR="005B3533">
        <w:t>yksityiskohtaisemmin</w:t>
      </w:r>
      <w:r>
        <w:t xml:space="preserve"> esimerkiksi lähteessä</w:t>
      </w:r>
      <w:r w:rsidRPr="00F60315">
        <w:t xml:space="preserve"> AIDA &amp; ECRE </w:t>
      </w:r>
      <w:r w:rsidR="005B3533">
        <w:t>2021, s. 173–175</w:t>
      </w:r>
      <w:r w:rsidRPr="00F60315">
        <w:t>.</w:t>
      </w:r>
    </w:p>
  </w:footnote>
  <w:footnote w:id="54">
    <w:p w14:paraId="674FD7D3" w14:textId="77777777" w:rsidR="00F60315" w:rsidRPr="00EB3D6D" w:rsidRDefault="00F60315" w:rsidP="00962066">
      <w:pPr>
        <w:pStyle w:val="Alaviitteenteksti"/>
        <w:rPr>
          <w:lang w:val="en-US"/>
        </w:rPr>
      </w:pPr>
      <w:r>
        <w:rPr>
          <w:rStyle w:val="Alaviitteenviite"/>
        </w:rPr>
        <w:footnoteRef/>
      </w:r>
      <w:r w:rsidRPr="00EB3D6D">
        <w:rPr>
          <w:lang w:val="en-US"/>
        </w:rPr>
        <w:t xml:space="preserve"> </w:t>
      </w:r>
      <w:r>
        <w:rPr>
          <w:lang w:val="en-US"/>
        </w:rPr>
        <w:t xml:space="preserve">Al </w:t>
      </w:r>
      <w:proofErr w:type="spellStart"/>
      <w:r>
        <w:rPr>
          <w:lang w:val="en-US"/>
        </w:rPr>
        <w:t>Jazeeran</w:t>
      </w:r>
      <w:proofErr w:type="spellEnd"/>
      <w:r>
        <w:rPr>
          <w:lang w:val="en-US"/>
        </w:rPr>
        <w:t xml:space="preserve"> </w:t>
      </w:r>
      <w:proofErr w:type="spellStart"/>
      <w:r>
        <w:rPr>
          <w:lang w:val="en-US"/>
        </w:rPr>
        <w:t>u</w:t>
      </w:r>
      <w:r w:rsidRPr="00EB3D6D">
        <w:rPr>
          <w:lang w:val="en-US"/>
        </w:rPr>
        <w:t>utisen</w:t>
      </w:r>
      <w:proofErr w:type="spellEnd"/>
      <w:r w:rsidRPr="00EB3D6D">
        <w:rPr>
          <w:lang w:val="en-US"/>
        </w:rPr>
        <w:t xml:space="preserve"> </w:t>
      </w:r>
      <w:proofErr w:type="spellStart"/>
      <w:r w:rsidRPr="00EB3D6D">
        <w:rPr>
          <w:lang w:val="en-US"/>
        </w:rPr>
        <w:t>perusteella</w:t>
      </w:r>
      <w:proofErr w:type="spellEnd"/>
      <w:r w:rsidRPr="00EB3D6D">
        <w:rPr>
          <w:lang w:val="en-US"/>
        </w:rPr>
        <w:t xml:space="preserve"> </w:t>
      </w:r>
      <w:proofErr w:type="spellStart"/>
      <w:r w:rsidRPr="00EB3D6D">
        <w:rPr>
          <w:lang w:val="en-US"/>
        </w:rPr>
        <w:t>maakunnat</w:t>
      </w:r>
      <w:proofErr w:type="spellEnd"/>
      <w:r w:rsidRPr="00EB3D6D">
        <w:rPr>
          <w:lang w:val="en-US"/>
        </w:rPr>
        <w:t xml:space="preserve"> </w:t>
      </w:r>
      <w:proofErr w:type="spellStart"/>
      <w:r w:rsidRPr="00EB3D6D">
        <w:rPr>
          <w:lang w:val="en-US"/>
        </w:rPr>
        <w:t>ovat</w:t>
      </w:r>
      <w:proofErr w:type="spellEnd"/>
      <w:r w:rsidRPr="00EB3D6D">
        <w:rPr>
          <w:lang w:val="en-US"/>
        </w:rPr>
        <w:t xml:space="preserve"> Adana, Adıyaman, Diyarbakır, Gaziantep, Hatay, Kahramanmaraş, Kilis, Malatya, Osmaniye ja Şanlıurfa</w:t>
      </w:r>
      <w:r>
        <w:rPr>
          <w:lang w:val="en-US"/>
        </w:rPr>
        <w:t>.</w:t>
      </w:r>
    </w:p>
  </w:footnote>
  <w:footnote w:id="55">
    <w:p w14:paraId="7D179BA8" w14:textId="76039B51" w:rsidR="00F60315" w:rsidRPr="00812FF6" w:rsidRDefault="00F60315" w:rsidP="00962066">
      <w:pPr>
        <w:pStyle w:val="Alaviitteenteksti"/>
        <w:jc w:val="both"/>
        <w:rPr>
          <w:lang w:val="en-US"/>
        </w:rPr>
      </w:pPr>
      <w:r>
        <w:rPr>
          <w:rStyle w:val="Alaviitteenviite"/>
        </w:rPr>
        <w:footnoteRef/>
      </w:r>
      <w:r w:rsidRPr="00EB3D6D">
        <w:t xml:space="preserve"> Al Jazeeran uutisen mukaan s</w:t>
      </w:r>
      <w:r>
        <w:t xml:space="preserve">yyrialaisia siirtyi järistysten jälkeen ko. poikkeuksesta huolimatta myös Istanbuliin ja Turkin viranomaiset antoivat näille tapauskohtaisen harkinnan perusteella luvan oleskella kaupungissa enimmillään 60 päivän ajan. </w:t>
      </w:r>
      <w:r w:rsidRPr="001920C9">
        <w:rPr>
          <w:lang w:val="en-US"/>
        </w:rPr>
        <w:t>Al Jazeera / Ibrahim</w:t>
      </w:r>
      <w:r>
        <w:rPr>
          <w:lang w:val="en-US"/>
        </w:rPr>
        <w:t xml:space="preserve"> </w:t>
      </w:r>
      <w:r w:rsidRPr="001920C9">
        <w:rPr>
          <w:lang w:val="en-US"/>
        </w:rPr>
        <w:t>24.2.2023.</w:t>
      </w:r>
    </w:p>
  </w:footnote>
  <w:footnote w:id="56">
    <w:p w14:paraId="7C6D87AC" w14:textId="1FE18F93" w:rsidR="00F60315" w:rsidRPr="00962066" w:rsidRDefault="00F60315">
      <w:pPr>
        <w:pStyle w:val="Alaviitteenteksti"/>
        <w:rPr>
          <w:lang w:val="en-US"/>
        </w:rPr>
      </w:pPr>
      <w:r>
        <w:rPr>
          <w:rStyle w:val="Alaviitteenviite"/>
        </w:rPr>
        <w:footnoteRef/>
      </w:r>
      <w:r w:rsidRPr="00962066">
        <w:rPr>
          <w:lang w:val="en-US"/>
        </w:rPr>
        <w:t xml:space="preserve"> </w:t>
      </w:r>
      <w:r>
        <w:rPr>
          <w:lang w:val="en-US"/>
        </w:rPr>
        <w:t xml:space="preserve">Human Rights Watch 22.3.2023; </w:t>
      </w:r>
      <w:r w:rsidRPr="001920C9">
        <w:rPr>
          <w:lang w:val="en-US"/>
        </w:rPr>
        <w:t>Al Jazeera / Ibrahim</w:t>
      </w:r>
      <w:r>
        <w:rPr>
          <w:lang w:val="en-US"/>
        </w:rPr>
        <w:t xml:space="preserve"> </w:t>
      </w:r>
      <w:r w:rsidRPr="001920C9">
        <w:rPr>
          <w:lang w:val="en-US"/>
        </w:rPr>
        <w:t>24.2.2023.</w:t>
      </w:r>
    </w:p>
  </w:footnote>
  <w:footnote w:id="57">
    <w:p w14:paraId="2A4EE3C2" w14:textId="56E97966" w:rsidR="00F60315" w:rsidRPr="00962066" w:rsidRDefault="00F60315">
      <w:pPr>
        <w:pStyle w:val="Alaviitteenteksti"/>
        <w:rPr>
          <w:lang w:val="en-US"/>
        </w:rPr>
      </w:pPr>
      <w:r>
        <w:rPr>
          <w:rStyle w:val="Alaviitteenviite"/>
        </w:rPr>
        <w:footnoteRef/>
      </w:r>
      <w:r w:rsidRPr="00962066">
        <w:rPr>
          <w:lang w:val="en-US"/>
        </w:rPr>
        <w:t xml:space="preserve"> </w:t>
      </w:r>
      <w:r w:rsidRPr="001920C9">
        <w:rPr>
          <w:lang w:val="en-US"/>
        </w:rPr>
        <w:t>Al Jazeera / Ibrahim</w:t>
      </w:r>
      <w:r>
        <w:rPr>
          <w:lang w:val="en-US"/>
        </w:rPr>
        <w:t xml:space="preserve"> </w:t>
      </w:r>
      <w:r w:rsidRPr="001920C9">
        <w:rPr>
          <w:lang w:val="en-US"/>
        </w:rPr>
        <w:t>24.2.2023.</w:t>
      </w:r>
    </w:p>
  </w:footnote>
  <w:footnote w:id="58">
    <w:p w14:paraId="239EE294" w14:textId="04943F2F" w:rsidR="00F60315" w:rsidRPr="00F60315" w:rsidRDefault="00F60315">
      <w:pPr>
        <w:pStyle w:val="Alaviitteenteksti"/>
        <w:rPr>
          <w:lang w:val="en-US"/>
        </w:rPr>
      </w:pPr>
      <w:r>
        <w:rPr>
          <w:rStyle w:val="Alaviitteenviite"/>
        </w:rPr>
        <w:footnoteRef/>
      </w:r>
      <w:r w:rsidRPr="00F60315">
        <w:rPr>
          <w:lang w:val="en-US"/>
        </w:rPr>
        <w:t xml:space="preserve"> </w:t>
      </w:r>
      <w:r w:rsidRPr="001920C9">
        <w:rPr>
          <w:lang w:val="en-US"/>
        </w:rPr>
        <w:t>Al Jazeera / Ibrahim</w:t>
      </w:r>
      <w:r>
        <w:rPr>
          <w:lang w:val="en-US"/>
        </w:rPr>
        <w:t xml:space="preserve"> </w:t>
      </w:r>
      <w:r w:rsidRPr="001920C9">
        <w:rPr>
          <w:lang w:val="en-US"/>
        </w:rPr>
        <w:t>24.2.2023.</w:t>
      </w:r>
    </w:p>
  </w:footnote>
  <w:footnote w:id="59">
    <w:p w14:paraId="3A3CF88A" w14:textId="4B59693F" w:rsidR="00F60315" w:rsidRPr="00962066" w:rsidRDefault="00F60315">
      <w:pPr>
        <w:pStyle w:val="Alaviitteenteksti"/>
        <w:rPr>
          <w:lang w:val="en-US"/>
        </w:rPr>
      </w:pPr>
      <w:r>
        <w:rPr>
          <w:rStyle w:val="Alaviitteenviite"/>
        </w:rPr>
        <w:footnoteRef/>
      </w:r>
      <w:r w:rsidRPr="00962066">
        <w:rPr>
          <w:lang w:val="en-US"/>
        </w:rPr>
        <w:t xml:space="preserve"> </w:t>
      </w:r>
      <w:r>
        <w:rPr>
          <w:lang w:val="en-US"/>
        </w:rPr>
        <w:t>Human Rights Watch 22.3.2023.</w:t>
      </w:r>
    </w:p>
  </w:footnote>
  <w:footnote w:id="60">
    <w:p w14:paraId="50155C07" w14:textId="37D96BF0" w:rsidR="00F60315" w:rsidRPr="00962066" w:rsidRDefault="00F60315" w:rsidP="00962066">
      <w:pPr>
        <w:pStyle w:val="Alaviitteenteksti"/>
        <w:rPr>
          <w:lang w:val="en-US"/>
        </w:rPr>
      </w:pPr>
      <w:r>
        <w:rPr>
          <w:rStyle w:val="Alaviitteenviite"/>
        </w:rPr>
        <w:footnoteRef/>
      </w:r>
      <w:r w:rsidRPr="00962066">
        <w:rPr>
          <w:lang w:val="en-US"/>
        </w:rPr>
        <w:t xml:space="preserve"> </w:t>
      </w:r>
      <w:r>
        <w:rPr>
          <w:lang w:val="en-US"/>
        </w:rPr>
        <w:t xml:space="preserve">Human Rights Watch 22.3.2023; </w:t>
      </w:r>
      <w:r w:rsidRPr="001920C9">
        <w:rPr>
          <w:lang w:val="en-US"/>
        </w:rPr>
        <w:t>Al Jazeera / Ibrahim</w:t>
      </w:r>
      <w:r>
        <w:rPr>
          <w:lang w:val="en-US"/>
        </w:rPr>
        <w:t xml:space="preserve"> </w:t>
      </w:r>
      <w:r w:rsidRPr="001920C9">
        <w:rPr>
          <w:lang w:val="en-US"/>
        </w:rPr>
        <w:t>24.2.2023.</w:t>
      </w:r>
    </w:p>
  </w:footnote>
  <w:footnote w:id="61">
    <w:p w14:paraId="10DD233D" w14:textId="77777777" w:rsidR="00F60315" w:rsidRPr="001920C9" w:rsidRDefault="00F60315" w:rsidP="00962066">
      <w:pPr>
        <w:pStyle w:val="Alaviitteenteksti"/>
        <w:rPr>
          <w:lang w:val="en-US"/>
        </w:rPr>
      </w:pPr>
      <w:r>
        <w:rPr>
          <w:rStyle w:val="Alaviitteenviite"/>
        </w:rPr>
        <w:footnoteRef/>
      </w:r>
      <w:r w:rsidRPr="001920C9">
        <w:rPr>
          <w:lang w:val="en-US"/>
        </w:rPr>
        <w:t xml:space="preserve"> Al Jazeera / Ibrahim</w:t>
      </w:r>
      <w:r>
        <w:rPr>
          <w:lang w:val="en-US"/>
        </w:rPr>
        <w:t xml:space="preserve"> </w:t>
      </w:r>
      <w:r w:rsidRPr="001920C9">
        <w:rPr>
          <w:lang w:val="en-US"/>
        </w:rPr>
        <w:t>24.2.2023.</w:t>
      </w:r>
    </w:p>
  </w:footnote>
  <w:footnote w:id="62">
    <w:p w14:paraId="06B2987F" w14:textId="43F41CF4" w:rsidR="00F60315" w:rsidRPr="00BB2954" w:rsidRDefault="00F60315">
      <w:pPr>
        <w:pStyle w:val="Alaviitteenteksti"/>
        <w:rPr>
          <w:lang w:val="en-US"/>
        </w:rPr>
      </w:pPr>
      <w:r>
        <w:rPr>
          <w:rStyle w:val="Alaviitteenviite"/>
        </w:rPr>
        <w:footnoteRef/>
      </w:r>
      <w:r w:rsidRPr="00BB2954">
        <w:rPr>
          <w:lang w:val="en-US"/>
        </w:rPr>
        <w:t xml:space="preserve"> Human Rights W</w:t>
      </w:r>
      <w:r>
        <w:rPr>
          <w:lang w:val="en-US"/>
        </w:rPr>
        <w:t>atch 22.3.2023.</w:t>
      </w:r>
    </w:p>
  </w:footnote>
  <w:footnote w:id="63">
    <w:p w14:paraId="766CF76E" w14:textId="77777777" w:rsidR="00F60315" w:rsidRPr="001920C9" w:rsidRDefault="00F60315" w:rsidP="00BB2954">
      <w:pPr>
        <w:pStyle w:val="Alaviitteenteksti"/>
        <w:rPr>
          <w:lang w:val="sv-SE"/>
        </w:rPr>
      </w:pPr>
      <w:r>
        <w:rPr>
          <w:rStyle w:val="Alaviitteenviite"/>
        </w:rPr>
        <w:footnoteRef/>
      </w:r>
      <w:r w:rsidRPr="001920C9">
        <w:rPr>
          <w:lang w:val="sv-SE"/>
        </w:rPr>
        <w:t xml:space="preserve"> OCHA 11.4.2023, s. 8.</w:t>
      </w:r>
    </w:p>
  </w:footnote>
  <w:footnote w:id="64">
    <w:p w14:paraId="63BACD43" w14:textId="78A0FA86" w:rsidR="00F60315" w:rsidRPr="00BB2954" w:rsidRDefault="00F60315">
      <w:pPr>
        <w:pStyle w:val="Alaviitteenteksti"/>
        <w:rPr>
          <w:lang w:val="sv-SE"/>
        </w:rPr>
      </w:pPr>
      <w:r>
        <w:rPr>
          <w:rStyle w:val="Alaviitteenviite"/>
        </w:rPr>
        <w:footnoteRef/>
      </w:r>
      <w:r w:rsidRPr="00BB2954">
        <w:rPr>
          <w:lang w:val="sv-SE"/>
        </w:rPr>
        <w:t xml:space="preserve"> OCHA 17.4.2023, s. 3.</w:t>
      </w:r>
    </w:p>
  </w:footnote>
  <w:footnote w:id="65">
    <w:p w14:paraId="3E874733" w14:textId="6021287C" w:rsidR="00F60315" w:rsidRPr="001920C9" w:rsidRDefault="00F60315" w:rsidP="004D58F8">
      <w:pPr>
        <w:pStyle w:val="Alaviitteenteksti"/>
        <w:rPr>
          <w:lang w:val="sv-SE"/>
        </w:rPr>
      </w:pPr>
      <w:r>
        <w:rPr>
          <w:rStyle w:val="Alaviitteenviite"/>
        </w:rPr>
        <w:footnoteRef/>
      </w:r>
      <w:r w:rsidRPr="001920C9">
        <w:rPr>
          <w:lang w:val="sv-SE"/>
        </w:rPr>
        <w:t xml:space="preserve"> OCHA 17.4.2023, s. 3; OCHA 11.4.2023, s. 6.</w:t>
      </w:r>
    </w:p>
  </w:footnote>
  <w:footnote w:id="66">
    <w:p w14:paraId="66C34458" w14:textId="4F7A55ED" w:rsidR="00F60315" w:rsidRPr="00A8244B" w:rsidRDefault="00F60315" w:rsidP="004D58F8">
      <w:pPr>
        <w:pStyle w:val="Alaviitteenteksti"/>
        <w:rPr>
          <w:lang w:val="en-US"/>
        </w:rPr>
      </w:pPr>
      <w:r>
        <w:rPr>
          <w:rStyle w:val="Alaviitteenviite"/>
        </w:rPr>
        <w:footnoteRef/>
      </w:r>
      <w:r w:rsidRPr="00A8244B">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36.</w:t>
      </w:r>
    </w:p>
  </w:footnote>
  <w:footnote w:id="67">
    <w:p w14:paraId="02AE0135" w14:textId="07881993" w:rsidR="00F60315" w:rsidRPr="004F2E5D" w:rsidRDefault="00F60315">
      <w:pPr>
        <w:pStyle w:val="Alaviitteenteksti"/>
        <w:rPr>
          <w:lang w:val="sv-SE"/>
        </w:rPr>
      </w:pPr>
      <w:r>
        <w:rPr>
          <w:rStyle w:val="Alaviitteenviite"/>
        </w:rPr>
        <w:footnoteRef/>
      </w:r>
      <w:r w:rsidRPr="004F2E5D">
        <w:rPr>
          <w:lang w:val="sv-SE"/>
        </w:rPr>
        <w:t xml:space="preserve"> OCHA 6.4.2023, s. 6.</w:t>
      </w:r>
    </w:p>
  </w:footnote>
  <w:footnote w:id="68">
    <w:p w14:paraId="5CAC7343" w14:textId="459F46BB" w:rsidR="00F60315" w:rsidRPr="004F2E5D" w:rsidRDefault="00F60315">
      <w:pPr>
        <w:pStyle w:val="Alaviitteenteksti"/>
        <w:rPr>
          <w:lang w:val="sv-SE"/>
        </w:rPr>
      </w:pPr>
      <w:r>
        <w:rPr>
          <w:rStyle w:val="Alaviitteenviite"/>
        </w:rPr>
        <w:footnoteRef/>
      </w:r>
      <w:r w:rsidRPr="004F2E5D">
        <w:rPr>
          <w:lang w:val="sv-SE"/>
        </w:rPr>
        <w:t xml:space="preserve"> O</w:t>
      </w:r>
      <w:r>
        <w:rPr>
          <w:lang w:val="sv-SE"/>
        </w:rPr>
        <w:t>CHA 17.4.2023, s. 3.</w:t>
      </w:r>
    </w:p>
  </w:footnote>
  <w:footnote w:id="69">
    <w:p w14:paraId="09A3B601" w14:textId="77777777" w:rsidR="00F60315" w:rsidRPr="004F2E5D" w:rsidRDefault="00F60315" w:rsidP="004D58F8">
      <w:pPr>
        <w:pStyle w:val="Alaviitteenteksti"/>
        <w:rPr>
          <w:lang w:val="sv-SE"/>
        </w:rPr>
      </w:pPr>
      <w:r>
        <w:rPr>
          <w:rStyle w:val="Alaviitteenviite"/>
        </w:rPr>
        <w:footnoteRef/>
      </w:r>
      <w:r w:rsidRPr="004F2E5D">
        <w:rPr>
          <w:lang w:val="sv-SE"/>
        </w:rPr>
        <w:t xml:space="preserve"> OCHA 11.4.2023, s. 6.</w:t>
      </w:r>
    </w:p>
  </w:footnote>
  <w:footnote w:id="70">
    <w:p w14:paraId="688A0B05" w14:textId="77777777" w:rsidR="00F60315" w:rsidRPr="001920C9" w:rsidRDefault="00F60315" w:rsidP="004D58F8">
      <w:pPr>
        <w:pStyle w:val="Alaviitteenteksti"/>
        <w:rPr>
          <w:lang w:val="en-US"/>
        </w:rPr>
      </w:pPr>
      <w:r>
        <w:rPr>
          <w:rStyle w:val="Alaviitteenviite"/>
        </w:rPr>
        <w:footnoteRef/>
      </w:r>
      <w:r w:rsidRPr="001920C9">
        <w:rPr>
          <w:lang w:val="en-US"/>
        </w:rPr>
        <w:t xml:space="preserve"> OCHA 6.4.2023, s. 2.</w:t>
      </w:r>
    </w:p>
  </w:footnote>
  <w:footnote w:id="71">
    <w:p w14:paraId="12D5B20D" w14:textId="77777777" w:rsidR="00F60315" w:rsidRPr="001920C9" w:rsidRDefault="00F60315" w:rsidP="004D58F8">
      <w:pPr>
        <w:pStyle w:val="Alaviitteenteksti"/>
        <w:rPr>
          <w:lang w:val="en-US"/>
        </w:rPr>
      </w:pPr>
      <w:r>
        <w:rPr>
          <w:rStyle w:val="Alaviitteenviite"/>
        </w:rPr>
        <w:footnoteRef/>
      </w:r>
      <w:r w:rsidRPr="001920C9">
        <w:rPr>
          <w:lang w:val="en-US"/>
        </w:rPr>
        <w:t xml:space="preserve"> OCHA 11.4.2023, s. 39.</w:t>
      </w:r>
    </w:p>
  </w:footnote>
  <w:footnote w:id="72">
    <w:p w14:paraId="596A5409" w14:textId="77777777" w:rsidR="00F60315" w:rsidRPr="00AE364A" w:rsidRDefault="00F60315" w:rsidP="00AE364A">
      <w:pPr>
        <w:pStyle w:val="Alaviitteenteksti"/>
        <w:rPr>
          <w:lang w:val="en-US"/>
        </w:rPr>
      </w:pPr>
      <w:r>
        <w:rPr>
          <w:rStyle w:val="Alaviitteenviite"/>
        </w:rPr>
        <w:footnoteRef/>
      </w:r>
      <w:r w:rsidRPr="00457CF0">
        <w:rPr>
          <w:lang w:val="en-US"/>
        </w:rPr>
        <w:t xml:space="preserve"> The Government o</w:t>
      </w:r>
      <w:r>
        <w:rPr>
          <w:lang w:val="en-US"/>
        </w:rPr>
        <w:t xml:space="preserve">f </w:t>
      </w:r>
      <w:proofErr w:type="spellStart"/>
      <w:r>
        <w:rPr>
          <w:lang w:val="en-US"/>
        </w:rPr>
        <w:t>Türkiye</w:t>
      </w:r>
      <w:proofErr w:type="spellEnd"/>
      <w:r>
        <w:rPr>
          <w:lang w:val="en-US"/>
        </w:rPr>
        <w:t xml:space="preserve"> 27.3.2023, s. 174. </w:t>
      </w:r>
      <w:r w:rsidRPr="003D66D6">
        <w:t>OCHA:n 17.4.2023 julkaisemassa raportissa tunnutaan esittävän, että opetus olisi pystytty aloittamaan 13.4.2023 mennessä uudelleen kaikissa paitsi yhdessä maanjäristysalueeseen lasketuista 11 maakunnasta (</w:t>
      </w:r>
      <w:proofErr w:type="spellStart"/>
      <w:r w:rsidRPr="003D66D6">
        <w:rPr>
          <w:i/>
          <w:iCs/>
        </w:rPr>
        <w:t>schools</w:t>
      </w:r>
      <w:proofErr w:type="spellEnd"/>
      <w:r w:rsidRPr="003D66D6">
        <w:rPr>
          <w:i/>
          <w:iCs/>
        </w:rPr>
        <w:t xml:space="preserve"> </w:t>
      </w:r>
      <w:proofErr w:type="spellStart"/>
      <w:r w:rsidRPr="003D66D6">
        <w:rPr>
          <w:i/>
          <w:iCs/>
        </w:rPr>
        <w:t>have</w:t>
      </w:r>
      <w:proofErr w:type="spellEnd"/>
      <w:r w:rsidRPr="003D66D6">
        <w:rPr>
          <w:i/>
          <w:iCs/>
        </w:rPr>
        <w:t xml:space="preserve"> </w:t>
      </w:r>
      <w:proofErr w:type="spellStart"/>
      <w:r w:rsidRPr="003D66D6">
        <w:rPr>
          <w:i/>
          <w:iCs/>
        </w:rPr>
        <w:t>reopened</w:t>
      </w:r>
      <w:proofErr w:type="spellEnd"/>
      <w:r w:rsidRPr="003D66D6">
        <w:rPr>
          <w:i/>
          <w:iCs/>
        </w:rPr>
        <w:t xml:space="preserve"> in 10 out of 11 </w:t>
      </w:r>
      <w:proofErr w:type="spellStart"/>
      <w:r w:rsidRPr="003D66D6">
        <w:rPr>
          <w:i/>
          <w:iCs/>
        </w:rPr>
        <w:t>affected</w:t>
      </w:r>
      <w:proofErr w:type="spellEnd"/>
      <w:r w:rsidRPr="003D66D6">
        <w:rPr>
          <w:i/>
          <w:iCs/>
        </w:rPr>
        <w:t xml:space="preserve"> </w:t>
      </w:r>
      <w:proofErr w:type="spellStart"/>
      <w:r w:rsidRPr="003D66D6">
        <w:rPr>
          <w:i/>
          <w:iCs/>
        </w:rPr>
        <w:t>provinces</w:t>
      </w:r>
      <w:proofErr w:type="spellEnd"/>
      <w:r w:rsidRPr="003D66D6">
        <w:t xml:space="preserve">). OCHA viittaa väitteessään ilmeisesti </w:t>
      </w:r>
      <w:proofErr w:type="spellStart"/>
      <w:r w:rsidRPr="003D66D6">
        <w:t>Elazığin</w:t>
      </w:r>
      <w:proofErr w:type="spellEnd"/>
      <w:r w:rsidRPr="003D66D6">
        <w:t xml:space="preserve"> maakuntaan, vaikka tätä ei sanota suoraan raportissa. Käytettävissä olevista lähteistä ei löytynyt kuitenkaan tietoa siitä, että </w:t>
      </w:r>
      <w:proofErr w:type="spellStart"/>
      <w:r w:rsidRPr="003D66D6">
        <w:t>Elazığin</w:t>
      </w:r>
      <w:proofErr w:type="spellEnd"/>
      <w:r w:rsidRPr="003D66D6">
        <w:t xml:space="preserve"> kouluissa annettu opetus olisi keskeytetty järistyksen takia. </w:t>
      </w:r>
      <w:r w:rsidRPr="00AE364A">
        <w:rPr>
          <w:lang w:val="en-US"/>
        </w:rPr>
        <w:t>Ks. OCHA 17.4.2023, s. 2.</w:t>
      </w:r>
    </w:p>
  </w:footnote>
  <w:footnote w:id="73">
    <w:p w14:paraId="4F0559DA" w14:textId="77777777" w:rsidR="00F60315" w:rsidRPr="00AE364A" w:rsidRDefault="00F60315" w:rsidP="00820BDC">
      <w:pPr>
        <w:pStyle w:val="Alaviitteenteksti"/>
        <w:rPr>
          <w:lang w:val="en-US"/>
        </w:rPr>
      </w:pPr>
      <w:r>
        <w:rPr>
          <w:rStyle w:val="Alaviitteenviite"/>
        </w:rPr>
        <w:footnoteRef/>
      </w:r>
      <w:r w:rsidRPr="00AE364A">
        <w:rPr>
          <w:lang w:val="en-US"/>
        </w:rPr>
        <w:t xml:space="preserve"> OCHA 11.4.2023, s. 9.</w:t>
      </w:r>
    </w:p>
  </w:footnote>
  <w:footnote w:id="74">
    <w:p w14:paraId="611B6BC0" w14:textId="3C579C0A" w:rsidR="00AB51BD" w:rsidRPr="00AB51BD" w:rsidRDefault="00AB51BD">
      <w:pPr>
        <w:pStyle w:val="Alaviitteenteksti"/>
      </w:pPr>
      <w:r>
        <w:rPr>
          <w:rStyle w:val="Alaviitteenviite"/>
        </w:rPr>
        <w:footnoteRef/>
      </w:r>
      <w:r w:rsidRPr="00AB51BD">
        <w:t xml:space="preserve"> </w:t>
      </w:r>
      <w:r>
        <w:t>Raportissa käytetyllä t</w:t>
      </w:r>
      <w:r w:rsidRPr="00AB51BD">
        <w:t>ermillä</w:t>
      </w:r>
      <w:r>
        <w:t xml:space="preserve"> </w:t>
      </w:r>
      <w:proofErr w:type="spellStart"/>
      <w:r>
        <w:rPr>
          <w:i/>
          <w:iCs/>
        </w:rPr>
        <w:t>hospital</w:t>
      </w:r>
      <w:proofErr w:type="spellEnd"/>
      <w:r>
        <w:rPr>
          <w:i/>
          <w:iCs/>
        </w:rPr>
        <w:t xml:space="preserve"> </w:t>
      </w:r>
      <w:proofErr w:type="spellStart"/>
      <w:r>
        <w:rPr>
          <w:i/>
          <w:iCs/>
        </w:rPr>
        <w:t>building</w:t>
      </w:r>
      <w:proofErr w:type="spellEnd"/>
      <w:r w:rsidRPr="00AB51BD">
        <w:t xml:space="preserve"> viitataan oletettavasti sekä s</w:t>
      </w:r>
      <w:r>
        <w:t>airaaloihin että terveyskeskuksiin.</w:t>
      </w:r>
    </w:p>
  </w:footnote>
  <w:footnote w:id="75">
    <w:p w14:paraId="59566233" w14:textId="005BE8D8" w:rsidR="00F60315" w:rsidRPr="00AB51BD" w:rsidRDefault="00F60315" w:rsidP="00C27517">
      <w:pPr>
        <w:pStyle w:val="Alaviitteenteksti"/>
        <w:rPr>
          <w:lang w:val="en-US"/>
        </w:rPr>
      </w:pPr>
      <w:r>
        <w:rPr>
          <w:rStyle w:val="Alaviitteenviite"/>
        </w:rPr>
        <w:footnoteRef/>
      </w:r>
      <w:r w:rsidRPr="00AB51BD">
        <w:rPr>
          <w:lang w:val="en-US"/>
        </w:rPr>
        <w:t xml:space="preserve"> The Government of </w:t>
      </w:r>
      <w:proofErr w:type="spellStart"/>
      <w:r w:rsidRPr="00AB51BD">
        <w:rPr>
          <w:lang w:val="en-US"/>
        </w:rPr>
        <w:t>Türkiye</w:t>
      </w:r>
      <w:proofErr w:type="spellEnd"/>
      <w:r w:rsidRPr="00AB51BD">
        <w:rPr>
          <w:lang w:val="en-US"/>
        </w:rPr>
        <w:t xml:space="preserve"> 27.3.2023, s. 64</w:t>
      </w:r>
      <w:r w:rsidR="00AB51BD">
        <w:rPr>
          <w:lang w:val="en-US"/>
        </w:rPr>
        <w:t>.</w:t>
      </w:r>
    </w:p>
  </w:footnote>
  <w:footnote w:id="76">
    <w:p w14:paraId="4EF77B6A" w14:textId="09415521" w:rsidR="00F60315" w:rsidRPr="00C27517" w:rsidRDefault="00F60315">
      <w:pPr>
        <w:pStyle w:val="Alaviitteenteksti"/>
        <w:rPr>
          <w:lang w:val="en-US"/>
        </w:rPr>
      </w:pPr>
      <w:r>
        <w:rPr>
          <w:rStyle w:val="Alaviitteenviite"/>
        </w:rPr>
        <w:footnoteRef/>
      </w:r>
      <w:r w:rsidRPr="00C27517">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156.</w:t>
      </w:r>
    </w:p>
  </w:footnote>
  <w:footnote w:id="77">
    <w:p w14:paraId="4ECAAF22" w14:textId="012CE425" w:rsidR="00F60315" w:rsidRPr="005E2BB7" w:rsidRDefault="00F60315">
      <w:pPr>
        <w:pStyle w:val="Alaviitteenteksti"/>
        <w:rPr>
          <w:lang w:val="en-US"/>
        </w:rPr>
      </w:pPr>
      <w:r>
        <w:rPr>
          <w:rStyle w:val="Alaviitteenviite"/>
        </w:rPr>
        <w:footnoteRef/>
      </w:r>
      <w:r w:rsidRPr="005E2BB7">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65.</w:t>
      </w:r>
    </w:p>
  </w:footnote>
  <w:footnote w:id="78">
    <w:p w14:paraId="6F33FFA2" w14:textId="77777777" w:rsidR="00F60315" w:rsidRPr="00DE19B4" w:rsidRDefault="00F60315" w:rsidP="00DE19B4">
      <w:pPr>
        <w:pStyle w:val="Alaviitteenteksti"/>
        <w:rPr>
          <w:lang w:val="sv-SE"/>
        </w:rPr>
      </w:pPr>
      <w:r>
        <w:rPr>
          <w:rStyle w:val="Alaviitteenviite"/>
        </w:rPr>
        <w:footnoteRef/>
      </w:r>
      <w:r w:rsidRPr="00DE19B4">
        <w:rPr>
          <w:lang w:val="sv-SE"/>
        </w:rPr>
        <w:t xml:space="preserve"> OCHA 11.4.2023, s. 6.</w:t>
      </w:r>
    </w:p>
  </w:footnote>
  <w:footnote w:id="79">
    <w:p w14:paraId="28B0B086" w14:textId="77777777" w:rsidR="00F60315" w:rsidRPr="00DE19B4" w:rsidRDefault="00F60315" w:rsidP="00DE19B4">
      <w:pPr>
        <w:pStyle w:val="Alaviitteenteksti"/>
        <w:rPr>
          <w:lang w:val="sv-SE"/>
        </w:rPr>
      </w:pPr>
      <w:r>
        <w:rPr>
          <w:rStyle w:val="Alaviitteenviite"/>
        </w:rPr>
        <w:footnoteRef/>
      </w:r>
      <w:r w:rsidRPr="00DE19B4">
        <w:rPr>
          <w:lang w:val="sv-SE"/>
        </w:rPr>
        <w:t xml:space="preserve"> OCHA 11.4.2023, s. 7.</w:t>
      </w:r>
    </w:p>
  </w:footnote>
  <w:footnote w:id="80">
    <w:p w14:paraId="0527318C" w14:textId="77777777" w:rsidR="00F60315" w:rsidRPr="00DE19B4" w:rsidRDefault="00F60315" w:rsidP="00EE6F29">
      <w:pPr>
        <w:pStyle w:val="Alaviitteenteksti"/>
        <w:rPr>
          <w:lang w:val="sv-SE"/>
        </w:rPr>
      </w:pPr>
      <w:r>
        <w:rPr>
          <w:rStyle w:val="Alaviitteenviite"/>
        </w:rPr>
        <w:footnoteRef/>
      </w:r>
      <w:r w:rsidRPr="00DE19B4">
        <w:rPr>
          <w:lang w:val="sv-SE"/>
        </w:rPr>
        <w:t xml:space="preserve"> OCHA 17.4.2023, s. 4.</w:t>
      </w:r>
    </w:p>
  </w:footnote>
  <w:footnote w:id="81">
    <w:p w14:paraId="1C6178D6" w14:textId="77777777" w:rsidR="00F60315" w:rsidRPr="00457CF0" w:rsidRDefault="00F60315" w:rsidP="00AE364A">
      <w:pPr>
        <w:pStyle w:val="Alaviitteenteksti"/>
        <w:rPr>
          <w:lang w:val="en-US"/>
        </w:rPr>
      </w:pPr>
      <w:r>
        <w:rPr>
          <w:rStyle w:val="Alaviitteenviite"/>
        </w:rPr>
        <w:footnoteRef/>
      </w:r>
      <w:r w:rsidRPr="00457CF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202.</w:t>
      </w:r>
    </w:p>
  </w:footnote>
  <w:footnote w:id="82">
    <w:p w14:paraId="23063BF9" w14:textId="77777777" w:rsidR="00F60315" w:rsidRPr="00457CF0" w:rsidRDefault="00F60315" w:rsidP="00AE364A">
      <w:pPr>
        <w:pStyle w:val="Alaviitteenteksti"/>
        <w:rPr>
          <w:lang w:val="en-US"/>
        </w:rPr>
      </w:pPr>
      <w:r>
        <w:rPr>
          <w:rStyle w:val="Alaviitteenviite"/>
        </w:rPr>
        <w:footnoteRef/>
      </w:r>
      <w:r w:rsidRPr="00457CF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156.</w:t>
      </w:r>
    </w:p>
  </w:footnote>
  <w:footnote w:id="83">
    <w:p w14:paraId="72805567" w14:textId="77777777" w:rsidR="00F60315" w:rsidRPr="00457CF0" w:rsidRDefault="00F60315" w:rsidP="00AE364A">
      <w:pPr>
        <w:pStyle w:val="Alaviitteenteksti"/>
        <w:rPr>
          <w:lang w:val="en-US"/>
        </w:rPr>
      </w:pPr>
      <w:r>
        <w:rPr>
          <w:rStyle w:val="Alaviitteenviite"/>
        </w:rPr>
        <w:footnoteRef/>
      </w:r>
      <w:r w:rsidRPr="00457CF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201.</w:t>
      </w:r>
    </w:p>
  </w:footnote>
  <w:footnote w:id="84">
    <w:p w14:paraId="40594EE6" w14:textId="77777777" w:rsidR="00F60315" w:rsidRPr="007161C5" w:rsidRDefault="00F60315" w:rsidP="00AE364A">
      <w:pPr>
        <w:pStyle w:val="Alaviitteenteksti"/>
        <w:rPr>
          <w:lang w:val="en-US"/>
        </w:rPr>
      </w:pPr>
      <w:r>
        <w:rPr>
          <w:rStyle w:val="Alaviitteenviite"/>
        </w:rPr>
        <w:footnoteRef/>
      </w:r>
      <w:r w:rsidRPr="007161C5">
        <w:rPr>
          <w:lang w:val="en-US"/>
        </w:rPr>
        <w:t xml:space="preserve"> OCHA 6.4.2023, s. 2.</w:t>
      </w:r>
    </w:p>
  </w:footnote>
  <w:footnote w:id="85">
    <w:p w14:paraId="6B8A9DF6" w14:textId="77777777" w:rsidR="00F60315" w:rsidRPr="00457CF0" w:rsidRDefault="00F60315" w:rsidP="00BE539D">
      <w:pPr>
        <w:pStyle w:val="Alaviitteenteksti"/>
        <w:rPr>
          <w:lang w:val="en-US"/>
        </w:rPr>
      </w:pPr>
      <w:r>
        <w:rPr>
          <w:rStyle w:val="Alaviitteenviite"/>
        </w:rPr>
        <w:footnoteRef/>
      </w:r>
      <w:r w:rsidRPr="00457CF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202.</w:t>
      </w:r>
    </w:p>
  </w:footnote>
  <w:footnote w:id="86">
    <w:p w14:paraId="2A58C4AF" w14:textId="4B7AD1B9" w:rsidR="00F60315" w:rsidRPr="00BE539D" w:rsidRDefault="00F60315">
      <w:pPr>
        <w:pStyle w:val="Alaviitteenteksti"/>
        <w:rPr>
          <w:lang w:val="en-US"/>
        </w:rPr>
      </w:pPr>
      <w:r>
        <w:rPr>
          <w:rStyle w:val="Alaviitteenviite"/>
        </w:rPr>
        <w:footnoteRef/>
      </w:r>
      <w:r w:rsidRPr="00BE539D">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202; </w:t>
      </w:r>
      <w:r w:rsidRPr="00BE539D">
        <w:rPr>
          <w:lang w:val="en-US"/>
        </w:rPr>
        <w:t>OCHA 11.4.2023, s. 8.</w:t>
      </w:r>
    </w:p>
  </w:footnote>
  <w:footnote w:id="87">
    <w:p w14:paraId="37BC67DE" w14:textId="77777777" w:rsidR="00F60315" w:rsidRPr="00BE539D" w:rsidRDefault="00F60315" w:rsidP="00BE539D">
      <w:pPr>
        <w:pStyle w:val="Alaviitteenteksti"/>
        <w:rPr>
          <w:lang w:val="en-US"/>
        </w:rPr>
      </w:pPr>
      <w:r>
        <w:rPr>
          <w:rStyle w:val="Alaviitteenviite"/>
        </w:rPr>
        <w:footnoteRef/>
      </w:r>
      <w:r w:rsidRPr="00BE539D">
        <w:rPr>
          <w:lang w:val="en-US"/>
        </w:rPr>
        <w:t xml:space="preserve"> OCHA 11.4.2023, s. 8.</w:t>
      </w:r>
    </w:p>
  </w:footnote>
  <w:footnote w:id="88">
    <w:p w14:paraId="29B40DAD" w14:textId="77777777" w:rsidR="00F60315" w:rsidRPr="00457CF0" w:rsidRDefault="00F60315" w:rsidP="00BE539D">
      <w:pPr>
        <w:pStyle w:val="Alaviitteenteksti"/>
        <w:rPr>
          <w:lang w:val="en-US"/>
        </w:rPr>
      </w:pPr>
      <w:r>
        <w:rPr>
          <w:rStyle w:val="Alaviitteenviite"/>
        </w:rPr>
        <w:footnoteRef/>
      </w:r>
      <w:r w:rsidRPr="00457CF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202.</w:t>
      </w:r>
    </w:p>
  </w:footnote>
  <w:footnote w:id="89">
    <w:p w14:paraId="5DBC6386" w14:textId="77777777" w:rsidR="00F60315" w:rsidRPr="001920C9" w:rsidRDefault="00F60315" w:rsidP="007161C5">
      <w:pPr>
        <w:pStyle w:val="Alaviitteenteksti"/>
      </w:pPr>
      <w:r>
        <w:rPr>
          <w:rStyle w:val="Alaviitteenviite"/>
        </w:rPr>
        <w:footnoteRef/>
      </w:r>
      <w:r w:rsidRPr="001920C9">
        <w:t xml:space="preserve"> OCHA 11.4.2023, s. 11.</w:t>
      </w:r>
    </w:p>
  </w:footnote>
  <w:footnote w:id="90">
    <w:p w14:paraId="31DE4EAF" w14:textId="77777777" w:rsidR="00F60315" w:rsidRDefault="00F60315" w:rsidP="00F71182">
      <w:pPr>
        <w:pStyle w:val="Alaviitteenteksti"/>
      </w:pPr>
      <w:r>
        <w:rPr>
          <w:rStyle w:val="Alaviitteenviite"/>
        </w:rPr>
        <w:footnoteRef/>
      </w:r>
      <w:r>
        <w:t xml:space="preserve"> Termillä viitataan oletettavasti toimeentulon hankkimiseen lapsen terveyden kannalta vaarallisella tavalla.</w:t>
      </w:r>
    </w:p>
  </w:footnote>
  <w:footnote w:id="91">
    <w:p w14:paraId="387D5E40" w14:textId="77777777" w:rsidR="00F60315" w:rsidRPr="00643DA9" w:rsidRDefault="00F60315" w:rsidP="00F71182">
      <w:pPr>
        <w:pStyle w:val="Alaviitteenteksti"/>
        <w:rPr>
          <w:lang w:val="sv-SE"/>
        </w:rPr>
      </w:pPr>
      <w:r>
        <w:rPr>
          <w:rStyle w:val="Alaviitteenviite"/>
        </w:rPr>
        <w:footnoteRef/>
      </w:r>
      <w:r w:rsidRPr="00643DA9">
        <w:rPr>
          <w:lang w:val="sv-SE"/>
        </w:rPr>
        <w:t xml:space="preserve"> OCHA 11.4.2023, s. 7.</w:t>
      </w:r>
    </w:p>
  </w:footnote>
  <w:footnote w:id="92">
    <w:p w14:paraId="7EF1310A" w14:textId="77777777" w:rsidR="00F60315" w:rsidRPr="001920C9" w:rsidRDefault="00F60315" w:rsidP="00AE364A">
      <w:pPr>
        <w:pStyle w:val="Alaviitteenteksti"/>
        <w:rPr>
          <w:lang w:val="sv-SE"/>
        </w:rPr>
      </w:pPr>
      <w:r>
        <w:rPr>
          <w:rStyle w:val="Alaviitteenviite"/>
        </w:rPr>
        <w:footnoteRef/>
      </w:r>
      <w:r w:rsidRPr="001920C9">
        <w:rPr>
          <w:lang w:val="sv-SE"/>
        </w:rPr>
        <w:t xml:space="preserve"> OCHA 11.4.2023, s. 6.</w:t>
      </w:r>
    </w:p>
  </w:footnote>
  <w:footnote w:id="93">
    <w:p w14:paraId="05F345CC" w14:textId="77777777" w:rsidR="00F60315" w:rsidRPr="001920C9" w:rsidRDefault="00F60315" w:rsidP="00AE364A">
      <w:pPr>
        <w:pStyle w:val="Alaviitteenteksti"/>
        <w:rPr>
          <w:lang w:val="sv-SE"/>
        </w:rPr>
      </w:pPr>
      <w:r>
        <w:rPr>
          <w:rStyle w:val="Alaviitteenviite"/>
        </w:rPr>
        <w:footnoteRef/>
      </w:r>
      <w:r w:rsidRPr="001920C9">
        <w:rPr>
          <w:lang w:val="sv-SE"/>
        </w:rPr>
        <w:t xml:space="preserve"> UNICEF 17.4.2023, s. 1.</w:t>
      </w:r>
    </w:p>
  </w:footnote>
  <w:footnote w:id="94">
    <w:p w14:paraId="5E80AB12" w14:textId="57C46786" w:rsidR="00F60315" w:rsidRPr="005642A2" w:rsidRDefault="00F60315">
      <w:pPr>
        <w:pStyle w:val="Alaviitteenteksti"/>
        <w:rPr>
          <w:lang w:val="en-US"/>
        </w:rPr>
      </w:pPr>
      <w:r>
        <w:rPr>
          <w:rStyle w:val="Alaviitteenviite"/>
        </w:rPr>
        <w:footnoteRef/>
      </w:r>
      <w:r w:rsidRPr="005642A2">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47.</w:t>
      </w:r>
    </w:p>
  </w:footnote>
  <w:footnote w:id="95">
    <w:p w14:paraId="03FC0086" w14:textId="1DDB9BC6" w:rsidR="00F60315" w:rsidRPr="005642A2" w:rsidRDefault="00F60315">
      <w:pPr>
        <w:pStyle w:val="Alaviitteenteksti"/>
        <w:rPr>
          <w:lang w:val="en-US"/>
        </w:rPr>
      </w:pPr>
      <w:r>
        <w:rPr>
          <w:rStyle w:val="Alaviitteenviite"/>
        </w:rPr>
        <w:footnoteRef/>
      </w:r>
      <w:r w:rsidRPr="005642A2">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53.</w:t>
      </w:r>
    </w:p>
  </w:footnote>
  <w:footnote w:id="96">
    <w:p w14:paraId="1C030C97" w14:textId="7BB2FABC" w:rsidR="00F60315" w:rsidRPr="007B3AC0" w:rsidRDefault="00F60315" w:rsidP="003D66D6">
      <w:pPr>
        <w:pStyle w:val="Alaviitteenteksti"/>
        <w:rPr>
          <w:lang w:val="en-US"/>
        </w:rPr>
      </w:pPr>
      <w:r>
        <w:rPr>
          <w:rStyle w:val="Alaviitteenviite"/>
        </w:rPr>
        <w:footnoteRef/>
      </w:r>
      <w:r w:rsidRPr="007B3AC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151.</w:t>
      </w:r>
    </w:p>
  </w:footnote>
  <w:footnote w:id="97">
    <w:p w14:paraId="76580F4F" w14:textId="519331AB" w:rsidR="00F60315" w:rsidRPr="00084EDE" w:rsidRDefault="00F60315">
      <w:pPr>
        <w:pStyle w:val="Alaviitteenteksti"/>
        <w:rPr>
          <w:lang w:val="en-US"/>
        </w:rPr>
      </w:pPr>
      <w:r>
        <w:rPr>
          <w:rStyle w:val="Alaviitteenviite"/>
        </w:rPr>
        <w:footnoteRef/>
      </w:r>
      <w:r w:rsidRPr="0045610E">
        <w:rPr>
          <w:lang w:val="en-US"/>
        </w:rPr>
        <w:t xml:space="preserve"> </w:t>
      </w:r>
      <w:r w:rsidR="00084EDE" w:rsidRPr="00FD386F">
        <w:rPr>
          <w:lang w:val="en-US"/>
        </w:rPr>
        <w:t>The Government o</w:t>
      </w:r>
      <w:r w:rsidR="00084EDE">
        <w:rPr>
          <w:lang w:val="en-US"/>
        </w:rPr>
        <w:t xml:space="preserve">f </w:t>
      </w:r>
      <w:proofErr w:type="spellStart"/>
      <w:r w:rsidR="00084EDE">
        <w:rPr>
          <w:lang w:val="en-US"/>
        </w:rPr>
        <w:t>Türkiye</w:t>
      </w:r>
      <w:proofErr w:type="spellEnd"/>
      <w:r w:rsidR="00084EDE">
        <w:rPr>
          <w:lang w:val="en-US"/>
        </w:rPr>
        <w:t xml:space="preserve"> 27.3.2023, s. 151</w:t>
      </w:r>
      <w:r w:rsidR="00084EDE">
        <w:rPr>
          <w:lang w:val="en-US"/>
        </w:rPr>
        <w:t xml:space="preserve">; </w:t>
      </w:r>
      <w:r w:rsidR="00084EDE" w:rsidRPr="00084EDE">
        <w:rPr>
          <w:lang w:val="en-US"/>
        </w:rPr>
        <w:t>OCHA 11.4.2023, s. 7.</w:t>
      </w:r>
    </w:p>
  </w:footnote>
  <w:footnote w:id="98">
    <w:p w14:paraId="2792F843" w14:textId="5C2B780A" w:rsidR="00F60315" w:rsidRPr="007B3AC0" w:rsidRDefault="00F60315">
      <w:pPr>
        <w:pStyle w:val="Alaviitteenteksti"/>
        <w:rPr>
          <w:lang w:val="en-US"/>
        </w:rPr>
      </w:pPr>
      <w:r>
        <w:rPr>
          <w:rStyle w:val="Alaviitteenviite"/>
        </w:rPr>
        <w:footnoteRef/>
      </w:r>
      <w:r w:rsidRPr="007B3AC0">
        <w:rPr>
          <w:lang w:val="en-US"/>
        </w:rPr>
        <w:t xml:space="preserve"> </w:t>
      </w:r>
      <w:r w:rsidRPr="00FD386F">
        <w:rPr>
          <w:lang w:val="en-US"/>
        </w:rPr>
        <w:t>The Government o</w:t>
      </w:r>
      <w:r>
        <w:rPr>
          <w:lang w:val="en-US"/>
        </w:rPr>
        <w:t xml:space="preserve">f </w:t>
      </w:r>
      <w:proofErr w:type="spellStart"/>
      <w:r>
        <w:rPr>
          <w:lang w:val="en-US"/>
        </w:rPr>
        <w:t>Türkiye</w:t>
      </w:r>
      <w:proofErr w:type="spellEnd"/>
      <w:r>
        <w:rPr>
          <w:lang w:val="en-US"/>
        </w:rPr>
        <w:t xml:space="preserve"> 27.3.2023, s. 151.</w:t>
      </w:r>
    </w:p>
  </w:footnote>
  <w:footnote w:id="99">
    <w:p w14:paraId="318EA9D9" w14:textId="4C41BC03" w:rsidR="00F60315" w:rsidRPr="00F1384B" w:rsidRDefault="00F60315">
      <w:pPr>
        <w:pStyle w:val="Alaviitteenteksti"/>
      </w:pPr>
      <w:r>
        <w:rPr>
          <w:rStyle w:val="Alaviitteenviite"/>
        </w:rPr>
        <w:footnoteRef/>
      </w:r>
      <w:r w:rsidRPr="00F1384B">
        <w:t xml:space="preserve"> OCHA 11.4.2023, s. 7.</w:t>
      </w:r>
    </w:p>
  </w:footnote>
  <w:footnote w:id="100">
    <w:p w14:paraId="616E54E3" w14:textId="28DE59CD" w:rsidR="00F60315" w:rsidRPr="0045610E" w:rsidRDefault="00F60315" w:rsidP="0045610E">
      <w:pPr>
        <w:pStyle w:val="Alaviitteenteksti"/>
      </w:pPr>
      <w:r>
        <w:rPr>
          <w:rStyle w:val="Alaviitteenviite"/>
        </w:rPr>
        <w:footnoteRef/>
      </w:r>
      <w:r w:rsidRPr="0045610E">
        <w:t xml:space="preserve"> OCHA 17.4.2023, s. 1</w:t>
      </w:r>
      <w:r w:rsidR="00084EDE">
        <w:t>–</w:t>
      </w:r>
      <w:r w:rsidRPr="0045610E">
        <w:t>2.</w:t>
      </w:r>
    </w:p>
  </w:footnote>
  <w:footnote w:id="101">
    <w:p w14:paraId="0EF914D5" w14:textId="55098653" w:rsidR="00F60315" w:rsidRPr="003D66D6" w:rsidRDefault="00F60315">
      <w:pPr>
        <w:pStyle w:val="Alaviitteenteksti"/>
      </w:pPr>
      <w:r>
        <w:rPr>
          <w:rStyle w:val="Alaviitteenviite"/>
        </w:rPr>
        <w:footnoteRef/>
      </w:r>
      <w:r w:rsidRPr="003D66D6">
        <w:t xml:space="preserve"> </w:t>
      </w:r>
      <w:proofErr w:type="spellStart"/>
      <w:r w:rsidRPr="003D66D6">
        <w:t>UNICEFin</w:t>
      </w:r>
      <w:proofErr w:type="spellEnd"/>
      <w:r w:rsidRPr="003D66D6">
        <w:t xml:space="preserve"> raportissa mainitut piirikunnat o</w:t>
      </w:r>
      <w:r>
        <w:t xml:space="preserve">vat </w:t>
      </w:r>
      <w:proofErr w:type="spellStart"/>
      <w:r w:rsidRPr="00010FED">
        <w:t>Çelikhan</w:t>
      </w:r>
      <w:proofErr w:type="spellEnd"/>
      <w:r w:rsidRPr="00010FED">
        <w:t xml:space="preserve">, </w:t>
      </w:r>
      <w:proofErr w:type="spellStart"/>
      <w:r w:rsidRPr="00010FED">
        <w:t>Gerger</w:t>
      </w:r>
      <w:proofErr w:type="spellEnd"/>
      <w:r w:rsidRPr="00010FED">
        <w:t>,</w:t>
      </w:r>
      <w:r>
        <w:t xml:space="preserve"> </w:t>
      </w:r>
      <w:r w:rsidRPr="00010FED">
        <w:t>Kahta</w:t>
      </w:r>
      <w:r>
        <w:t>,</w:t>
      </w:r>
      <w:r w:rsidRPr="00010FED">
        <w:t xml:space="preserve"> </w:t>
      </w:r>
      <w:proofErr w:type="spellStart"/>
      <w:r w:rsidRPr="00010FED">
        <w:t>Samsat</w:t>
      </w:r>
      <w:proofErr w:type="spellEnd"/>
      <w:r w:rsidRPr="00010FED">
        <w:t xml:space="preserve"> </w:t>
      </w:r>
      <w:r>
        <w:t xml:space="preserve">ja </w:t>
      </w:r>
      <w:proofErr w:type="spellStart"/>
      <w:r w:rsidRPr="00010FED">
        <w:t>Sincik</w:t>
      </w:r>
      <w:proofErr w:type="spellEnd"/>
      <w:r>
        <w:t>.</w:t>
      </w:r>
    </w:p>
  </w:footnote>
  <w:footnote w:id="102">
    <w:p w14:paraId="7C494EC5" w14:textId="7527DE05" w:rsidR="00F60315" w:rsidRDefault="00F60315">
      <w:pPr>
        <w:pStyle w:val="Alaviitteenteksti"/>
      </w:pPr>
      <w:r>
        <w:rPr>
          <w:rStyle w:val="Alaviitteenviite"/>
        </w:rPr>
        <w:footnoteRef/>
      </w:r>
      <w:r>
        <w:t xml:space="preserve"> Raportissa mainitut piirikunnat ovat </w:t>
      </w:r>
      <w:proofErr w:type="spellStart"/>
      <w:r w:rsidRPr="00010FED">
        <w:t>Altınözü</w:t>
      </w:r>
      <w:proofErr w:type="spellEnd"/>
      <w:r>
        <w:t>,</w:t>
      </w:r>
      <w:r w:rsidRPr="00010FED">
        <w:t xml:space="preserve"> </w:t>
      </w:r>
      <w:proofErr w:type="spellStart"/>
      <w:r w:rsidRPr="00010FED">
        <w:t>Arsuz</w:t>
      </w:r>
      <w:proofErr w:type="spellEnd"/>
      <w:r>
        <w:t xml:space="preserve">, </w:t>
      </w:r>
      <w:proofErr w:type="spellStart"/>
      <w:r w:rsidRPr="00010FED">
        <w:t>Dörtyol</w:t>
      </w:r>
      <w:proofErr w:type="spellEnd"/>
      <w:r>
        <w:t>,</w:t>
      </w:r>
      <w:r w:rsidRPr="00010FED">
        <w:t xml:space="preserve"> </w:t>
      </w:r>
      <w:proofErr w:type="spellStart"/>
      <w:r>
        <w:t>Erzin</w:t>
      </w:r>
      <w:proofErr w:type="spellEnd"/>
      <w:r>
        <w:t xml:space="preserve">, </w:t>
      </w:r>
      <w:proofErr w:type="spellStart"/>
      <w:r w:rsidRPr="00010FED">
        <w:t>Payas</w:t>
      </w:r>
      <w:proofErr w:type="spellEnd"/>
      <w:r>
        <w:t>,</w:t>
      </w:r>
      <w:r w:rsidRPr="00010FED">
        <w:t xml:space="preserve"> </w:t>
      </w:r>
      <w:proofErr w:type="spellStart"/>
      <w:r w:rsidRPr="00010FED">
        <w:t>Reyhanlı</w:t>
      </w:r>
      <w:proofErr w:type="spellEnd"/>
      <w:r>
        <w:t xml:space="preserve"> ja</w:t>
      </w:r>
      <w:r w:rsidRPr="00010FED">
        <w:t xml:space="preserve"> </w:t>
      </w:r>
      <w:proofErr w:type="spellStart"/>
      <w:r w:rsidRPr="00010FED">
        <w:t>Yayladağı</w:t>
      </w:r>
      <w:proofErr w:type="spellEnd"/>
      <w:r>
        <w:t>.</w:t>
      </w:r>
    </w:p>
  </w:footnote>
  <w:footnote w:id="103">
    <w:p w14:paraId="77089D01" w14:textId="35162377" w:rsidR="00F60315" w:rsidRDefault="00F60315">
      <w:pPr>
        <w:pStyle w:val="Alaviitteenteksti"/>
      </w:pPr>
      <w:r>
        <w:rPr>
          <w:rStyle w:val="Alaviitteenviite"/>
        </w:rPr>
        <w:footnoteRef/>
      </w:r>
      <w:r>
        <w:t xml:space="preserve"> Raportissa mainitut piirikunnat ovat </w:t>
      </w:r>
      <w:proofErr w:type="spellStart"/>
      <w:r w:rsidRPr="00010FED">
        <w:t>Andırın</w:t>
      </w:r>
      <w:proofErr w:type="spellEnd"/>
      <w:r w:rsidRPr="00010FED">
        <w:t xml:space="preserve"> </w:t>
      </w:r>
      <w:r>
        <w:t>ja</w:t>
      </w:r>
      <w:r w:rsidRPr="00010FED">
        <w:t xml:space="preserve"> </w:t>
      </w:r>
      <w:proofErr w:type="spellStart"/>
      <w:r w:rsidRPr="00010FED">
        <w:t>Ekinözü</w:t>
      </w:r>
      <w:proofErr w:type="spellEnd"/>
      <w:r>
        <w:t>.</w:t>
      </w:r>
    </w:p>
  </w:footnote>
  <w:footnote w:id="104">
    <w:p w14:paraId="2E1ADFB9" w14:textId="64FDA3CB" w:rsidR="00F60315" w:rsidRDefault="00F60315">
      <w:pPr>
        <w:pStyle w:val="Alaviitteenteksti"/>
      </w:pPr>
      <w:r>
        <w:rPr>
          <w:rStyle w:val="Alaviitteenviite"/>
        </w:rPr>
        <w:footnoteRef/>
      </w:r>
      <w:r>
        <w:t xml:space="preserve"> Raportissa mainitut piirikunnat ovat </w:t>
      </w:r>
      <w:proofErr w:type="spellStart"/>
      <w:r w:rsidRPr="00010FED">
        <w:t>Arapgir</w:t>
      </w:r>
      <w:proofErr w:type="spellEnd"/>
      <w:r w:rsidRPr="00010FED">
        <w:t xml:space="preserve">, </w:t>
      </w:r>
      <w:proofErr w:type="spellStart"/>
      <w:r w:rsidRPr="00010FED">
        <w:t>Arguvan</w:t>
      </w:r>
      <w:proofErr w:type="spellEnd"/>
      <w:r w:rsidRPr="00010FED">
        <w:t xml:space="preserve">, </w:t>
      </w:r>
      <w:proofErr w:type="spellStart"/>
      <w:r w:rsidRPr="00010FED">
        <w:t>Darende</w:t>
      </w:r>
      <w:proofErr w:type="spellEnd"/>
      <w:r>
        <w:t>,</w:t>
      </w:r>
      <w:r w:rsidRPr="00010FED">
        <w:t xml:space="preserve"> </w:t>
      </w:r>
      <w:proofErr w:type="spellStart"/>
      <w:r w:rsidRPr="00010FED">
        <w:t>Doğanyol</w:t>
      </w:r>
      <w:proofErr w:type="spellEnd"/>
      <w:r>
        <w:t>,</w:t>
      </w:r>
      <w:r w:rsidRPr="00010FED">
        <w:t xml:space="preserve"> </w:t>
      </w:r>
      <w:proofErr w:type="spellStart"/>
      <w:r w:rsidRPr="00010FED">
        <w:t>Hekimhan</w:t>
      </w:r>
      <w:proofErr w:type="spellEnd"/>
      <w:r>
        <w:t>,</w:t>
      </w:r>
      <w:r w:rsidRPr="00010FED">
        <w:t xml:space="preserve"> Kale, </w:t>
      </w:r>
      <w:proofErr w:type="spellStart"/>
      <w:r w:rsidRPr="00010FED">
        <w:t>Pütürge</w:t>
      </w:r>
      <w:proofErr w:type="spellEnd"/>
      <w:r>
        <w:t xml:space="preserve"> ja</w:t>
      </w:r>
      <w:r w:rsidRPr="00010FED">
        <w:t xml:space="preserve"> </w:t>
      </w:r>
      <w:proofErr w:type="spellStart"/>
      <w:r w:rsidRPr="00010FED">
        <w:t>Yazıhan</w:t>
      </w:r>
      <w:proofErr w:type="spellEnd"/>
      <w:r>
        <w:t>.</w:t>
      </w:r>
    </w:p>
  </w:footnote>
  <w:footnote w:id="105">
    <w:p w14:paraId="3A6F2205" w14:textId="22643A15" w:rsidR="00F60315" w:rsidRPr="00F1384B" w:rsidRDefault="00F60315">
      <w:pPr>
        <w:pStyle w:val="Alaviitteenteksti"/>
        <w:rPr>
          <w:lang w:val="en-US"/>
        </w:rPr>
      </w:pPr>
      <w:r>
        <w:rPr>
          <w:rStyle w:val="Alaviitteenviite"/>
        </w:rPr>
        <w:footnoteRef/>
      </w:r>
      <w:r w:rsidRPr="00F1384B">
        <w:rPr>
          <w:lang w:val="en-US"/>
        </w:rPr>
        <w:t xml:space="preserve"> UNICEF 17.4.2023, s. 3 n14.</w:t>
      </w:r>
    </w:p>
  </w:footnote>
  <w:footnote w:id="106">
    <w:p w14:paraId="7338BD74" w14:textId="24AE5553" w:rsidR="00F60315" w:rsidRPr="00EC2B04" w:rsidRDefault="00F60315" w:rsidP="003D66D6">
      <w:pPr>
        <w:pStyle w:val="Alaviitteenteksti"/>
        <w:rPr>
          <w:lang w:val="en-US"/>
        </w:rPr>
      </w:pPr>
      <w:r>
        <w:rPr>
          <w:rStyle w:val="Alaviitteenviite"/>
        </w:rPr>
        <w:footnoteRef/>
      </w:r>
      <w:r w:rsidRPr="00EC2B04">
        <w:rPr>
          <w:lang w:val="en-US"/>
        </w:rPr>
        <w:t xml:space="preserve"> </w:t>
      </w:r>
      <w:r>
        <w:rPr>
          <w:lang w:val="en-US"/>
        </w:rPr>
        <w:t>OCHA 17.4.2023, s. 2.</w:t>
      </w:r>
    </w:p>
  </w:footnote>
  <w:footnote w:id="107">
    <w:p w14:paraId="7356845A" w14:textId="77777777" w:rsidR="00F60315" w:rsidRPr="002A2FF9" w:rsidRDefault="00F60315" w:rsidP="00BB2954">
      <w:pPr>
        <w:pStyle w:val="Alaviitteenteksti"/>
        <w:rPr>
          <w:lang w:val="en-US"/>
        </w:rPr>
      </w:pPr>
      <w:r>
        <w:rPr>
          <w:rStyle w:val="Alaviitteenviite"/>
        </w:rPr>
        <w:footnoteRef/>
      </w:r>
      <w:r w:rsidRPr="002A2FF9">
        <w:rPr>
          <w:lang w:val="en-US"/>
        </w:rPr>
        <w:t xml:space="preserve"> BBC / Armstrong &amp; Rhoden-Paul 11.2.2023.</w:t>
      </w:r>
    </w:p>
  </w:footnote>
  <w:footnote w:id="108">
    <w:p w14:paraId="5920728B" w14:textId="77777777" w:rsidR="00F60315" w:rsidRPr="00BA49E8" w:rsidRDefault="00F60315" w:rsidP="00BB2954">
      <w:pPr>
        <w:pStyle w:val="Alaviitteenteksti"/>
        <w:rPr>
          <w:lang w:val="en-US"/>
        </w:rPr>
      </w:pPr>
      <w:r>
        <w:rPr>
          <w:rStyle w:val="Alaviitteenviite"/>
        </w:rPr>
        <w:footnoteRef/>
      </w:r>
      <w:r w:rsidRPr="00BA49E8">
        <w:rPr>
          <w:lang w:val="en-US"/>
        </w:rPr>
        <w:t xml:space="preserve"> MSF </w:t>
      </w:r>
      <w:r>
        <w:rPr>
          <w:lang w:val="en-US"/>
        </w:rPr>
        <w:t>11.4.2023.</w:t>
      </w:r>
    </w:p>
  </w:footnote>
  <w:footnote w:id="109">
    <w:p w14:paraId="150DB801" w14:textId="355FDDE0" w:rsidR="00084EDE" w:rsidRPr="00084EDE" w:rsidRDefault="00084EDE" w:rsidP="00084EDE">
      <w:pPr>
        <w:pStyle w:val="Alaviitteenteksti"/>
      </w:pPr>
      <w:r>
        <w:rPr>
          <w:rStyle w:val="Alaviitteenviite"/>
        </w:rPr>
        <w:footnoteRef/>
      </w:r>
      <w:r w:rsidRPr="00084EDE">
        <w:rPr>
          <w:lang w:val="en-US"/>
        </w:rPr>
        <w:t xml:space="preserve"> Ks</w:t>
      </w:r>
      <w:r>
        <w:rPr>
          <w:lang w:val="en-US"/>
        </w:rPr>
        <w:t xml:space="preserve">. </w:t>
      </w:r>
      <w:proofErr w:type="spellStart"/>
      <w:r>
        <w:rPr>
          <w:lang w:val="en-US"/>
        </w:rPr>
        <w:t>esim</w:t>
      </w:r>
      <w:proofErr w:type="spellEnd"/>
      <w:r>
        <w:rPr>
          <w:lang w:val="en-US"/>
        </w:rPr>
        <w:t xml:space="preserve">. </w:t>
      </w:r>
      <w:r>
        <w:rPr>
          <w:lang w:val="en-US"/>
        </w:rPr>
        <w:t xml:space="preserve">Reuters / </w:t>
      </w:r>
      <w:proofErr w:type="spellStart"/>
      <w:r>
        <w:rPr>
          <w:lang w:val="en-US"/>
        </w:rPr>
        <w:t>Gebeily</w:t>
      </w:r>
      <w:proofErr w:type="spellEnd"/>
      <w:r>
        <w:rPr>
          <w:lang w:val="en-US"/>
        </w:rPr>
        <w:t xml:space="preserve">, </w:t>
      </w:r>
      <w:proofErr w:type="spellStart"/>
      <w:r>
        <w:rPr>
          <w:lang w:val="en-US"/>
        </w:rPr>
        <w:t>Kucukgocmen</w:t>
      </w:r>
      <w:proofErr w:type="spellEnd"/>
      <w:r>
        <w:rPr>
          <w:lang w:val="en-US"/>
        </w:rPr>
        <w:t xml:space="preserve"> &amp; </w:t>
      </w:r>
      <w:proofErr w:type="spellStart"/>
      <w:r>
        <w:rPr>
          <w:lang w:val="en-US"/>
        </w:rPr>
        <w:t>Chacar</w:t>
      </w:r>
      <w:proofErr w:type="spellEnd"/>
      <w:r>
        <w:rPr>
          <w:lang w:val="en-US"/>
        </w:rPr>
        <w:t xml:space="preserve"> 13.2.2023.</w:t>
      </w:r>
      <w:r>
        <w:rPr>
          <w:lang w:val="en-US"/>
        </w:rPr>
        <w:t xml:space="preserve"> </w:t>
      </w:r>
      <w:r w:rsidRPr="00084EDE">
        <w:t xml:space="preserve">Ks. myös </w:t>
      </w:r>
      <w:proofErr w:type="spellStart"/>
      <w:r w:rsidRPr="00084EDE">
        <w:t>The</w:t>
      </w:r>
      <w:proofErr w:type="spellEnd"/>
      <w:r w:rsidRPr="00084EDE">
        <w:t xml:space="preserve"> Washington Post / </w:t>
      </w:r>
      <w:proofErr w:type="spellStart"/>
      <w:r w:rsidRPr="00084EDE">
        <w:t>Dadouch</w:t>
      </w:r>
      <w:proofErr w:type="spellEnd"/>
      <w:r w:rsidRPr="00084EDE">
        <w:t xml:space="preserve"> &amp; </w:t>
      </w:r>
      <w:proofErr w:type="spellStart"/>
      <w:r w:rsidRPr="00084EDE">
        <w:t>Loveluck</w:t>
      </w:r>
      <w:proofErr w:type="spellEnd"/>
      <w:r w:rsidRPr="00084EDE">
        <w:t xml:space="preserve"> 17.2.2023</w:t>
      </w:r>
      <w:r w:rsidRPr="00084EDE">
        <w:t xml:space="preserve">, jossa muutos </w:t>
      </w:r>
      <w:r>
        <w:t xml:space="preserve">valtaväestön </w:t>
      </w:r>
      <w:r w:rsidRPr="00084EDE">
        <w:t>suhtautumistavassa</w:t>
      </w:r>
      <w:r>
        <w:t xml:space="preserve"> yhdistetään juuri saatavilla olevien resurssien niukkuuteen.</w:t>
      </w:r>
    </w:p>
  </w:footnote>
  <w:footnote w:id="110">
    <w:p w14:paraId="03293F1D" w14:textId="05D15386" w:rsidR="00212033" w:rsidRPr="00212033" w:rsidRDefault="00212033">
      <w:pPr>
        <w:pStyle w:val="Alaviitteenteksti"/>
        <w:rPr>
          <w:lang w:val="en-US"/>
        </w:rPr>
      </w:pPr>
      <w:r>
        <w:rPr>
          <w:rStyle w:val="Alaviitteenviite"/>
        </w:rPr>
        <w:footnoteRef/>
      </w:r>
      <w:r>
        <w:t xml:space="preserve"> Ks. esim. </w:t>
      </w:r>
      <w:r w:rsidRPr="00212033">
        <w:rPr>
          <w:lang w:val="en-US"/>
        </w:rPr>
        <w:t xml:space="preserve">MEE / </w:t>
      </w:r>
      <w:proofErr w:type="spellStart"/>
      <w:r w:rsidRPr="00212033">
        <w:rPr>
          <w:lang w:val="en-US"/>
        </w:rPr>
        <w:t>Inanc</w:t>
      </w:r>
      <w:proofErr w:type="spellEnd"/>
      <w:r w:rsidRPr="00212033">
        <w:rPr>
          <w:lang w:val="en-US"/>
        </w:rPr>
        <w:t xml:space="preserve"> 13.</w:t>
      </w:r>
      <w:r>
        <w:rPr>
          <w:lang w:val="en-US"/>
        </w:rPr>
        <w:t xml:space="preserve">2.2023; </w:t>
      </w:r>
      <w:r w:rsidRPr="00212033">
        <w:rPr>
          <w:lang w:val="en-US"/>
        </w:rPr>
        <w:t xml:space="preserve">Reuters / </w:t>
      </w:r>
      <w:proofErr w:type="spellStart"/>
      <w:r w:rsidRPr="00212033">
        <w:rPr>
          <w:lang w:val="en-US"/>
        </w:rPr>
        <w:t>Gebeily</w:t>
      </w:r>
      <w:proofErr w:type="spellEnd"/>
      <w:r w:rsidRPr="00212033">
        <w:rPr>
          <w:lang w:val="en-US"/>
        </w:rPr>
        <w:t xml:space="preserve">, </w:t>
      </w:r>
      <w:proofErr w:type="spellStart"/>
      <w:r w:rsidRPr="00212033">
        <w:rPr>
          <w:lang w:val="en-US"/>
        </w:rPr>
        <w:t>Kucukgocmen</w:t>
      </w:r>
      <w:proofErr w:type="spellEnd"/>
      <w:r w:rsidRPr="00212033">
        <w:rPr>
          <w:lang w:val="en-US"/>
        </w:rPr>
        <w:t xml:space="preserve"> &amp; </w:t>
      </w:r>
      <w:proofErr w:type="spellStart"/>
      <w:r w:rsidRPr="00212033">
        <w:rPr>
          <w:lang w:val="en-US"/>
        </w:rPr>
        <w:t>Chacar</w:t>
      </w:r>
      <w:proofErr w:type="spellEnd"/>
      <w:r w:rsidRPr="00212033">
        <w:rPr>
          <w:lang w:val="en-US"/>
        </w:rPr>
        <w:t xml:space="preserve"> 13.2.2023</w:t>
      </w:r>
      <w:r w:rsidRPr="00212033">
        <w:rPr>
          <w:lang w:val="en-US"/>
        </w:rPr>
        <w:t>.</w:t>
      </w:r>
    </w:p>
  </w:footnote>
  <w:footnote w:id="111">
    <w:p w14:paraId="3F85998C" w14:textId="3DF1CEF9" w:rsidR="009148CF" w:rsidRPr="009148CF" w:rsidRDefault="009148CF">
      <w:pPr>
        <w:pStyle w:val="Alaviitteenteksti"/>
        <w:rPr>
          <w:lang w:val="en-US"/>
        </w:rPr>
      </w:pPr>
      <w:r>
        <w:rPr>
          <w:rStyle w:val="Alaviitteenviite"/>
        </w:rPr>
        <w:footnoteRef/>
      </w:r>
      <w:r w:rsidRPr="009148CF">
        <w:rPr>
          <w:lang w:val="en-US"/>
        </w:rPr>
        <w:t xml:space="preserve"> Amnesty International </w:t>
      </w:r>
      <w:r>
        <w:rPr>
          <w:lang w:val="en-US"/>
        </w:rPr>
        <w:t xml:space="preserve">23.2.2023, </w:t>
      </w:r>
      <w:r w:rsidRPr="009148CF">
        <w:rPr>
          <w:lang w:val="en-US"/>
        </w:rPr>
        <w:t>s</w:t>
      </w:r>
      <w:r>
        <w:rPr>
          <w:lang w:val="en-US"/>
        </w:rPr>
        <w:t>. 6.</w:t>
      </w:r>
    </w:p>
  </w:footnote>
  <w:footnote w:id="112">
    <w:p w14:paraId="23F2BA22" w14:textId="77777777" w:rsidR="00F60315" w:rsidRPr="009148CF" w:rsidRDefault="00F60315" w:rsidP="002A2FF9">
      <w:pPr>
        <w:pStyle w:val="Alaviitteenteksti"/>
        <w:rPr>
          <w:lang w:val="en-US"/>
        </w:rPr>
      </w:pPr>
      <w:r>
        <w:rPr>
          <w:rStyle w:val="Alaviitteenviite"/>
        </w:rPr>
        <w:footnoteRef/>
      </w:r>
      <w:r w:rsidRPr="009148CF">
        <w:rPr>
          <w:lang w:val="en-US"/>
        </w:rPr>
        <w:t xml:space="preserve"> AA / </w:t>
      </w:r>
      <w:proofErr w:type="spellStart"/>
      <w:r w:rsidRPr="009148CF">
        <w:rPr>
          <w:lang w:val="en-US"/>
        </w:rPr>
        <w:t>Aydogan</w:t>
      </w:r>
      <w:proofErr w:type="spellEnd"/>
      <w:r w:rsidRPr="009148CF">
        <w:rPr>
          <w:lang w:val="en-US"/>
        </w:rPr>
        <w:t xml:space="preserve"> 11.2.2023.</w:t>
      </w:r>
    </w:p>
  </w:footnote>
  <w:footnote w:id="113">
    <w:p w14:paraId="225D7FBA" w14:textId="51B5B168" w:rsidR="00F60315" w:rsidRPr="002A2FF9" w:rsidRDefault="00F60315">
      <w:pPr>
        <w:pStyle w:val="Alaviitteenteksti"/>
        <w:rPr>
          <w:lang w:val="en-US"/>
        </w:rPr>
      </w:pPr>
      <w:r>
        <w:rPr>
          <w:rStyle w:val="Alaviitteenviite"/>
        </w:rPr>
        <w:footnoteRef/>
      </w:r>
      <w:r w:rsidRPr="002A2FF9">
        <w:rPr>
          <w:lang w:val="en-US"/>
        </w:rPr>
        <w:t xml:space="preserve"> Human Rights Watch 5.4.2023.</w:t>
      </w:r>
    </w:p>
  </w:footnote>
  <w:footnote w:id="114">
    <w:p w14:paraId="7F338F79" w14:textId="0543ECB6" w:rsidR="00F60315" w:rsidRPr="002A2FF9" w:rsidRDefault="00F60315">
      <w:pPr>
        <w:pStyle w:val="Alaviitteenteksti"/>
        <w:rPr>
          <w:lang w:val="en-US"/>
        </w:rPr>
      </w:pPr>
      <w:r>
        <w:rPr>
          <w:rStyle w:val="Alaviitteenviite"/>
        </w:rPr>
        <w:footnoteRef/>
      </w:r>
      <w:r w:rsidRPr="002A2FF9">
        <w:rPr>
          <w:lang w:val="en-US"/>
        </w:rPr>
        <w:t xml:space="preserve"> K</w:t>
      </w:r>
      <w:r>
        <w:rPr>
          <w:lang w:val="en-US"/>
        </w:rPr>
        <w:t xml:space="preserve">s. </w:t>
      </w:r>
      <w:proofErr w:type="spellStart"/>
      <w:r>
        <w:rPr>
          <w:lang w:val="en-US"/>
        </w:rPr>
        <w:t>esim</w:t>
      </w:r>
      <w:proofErr w:type="spellEnd"/>
      <w:r>
        <w:rPr>
          <w:lang w:val="en-US"/>
        </w:rPr>
        <w:t xml:space="preserve">. </w:t>
      </w:r>
      <w:r w:rsidRPr="008A62F6">
        <w:rPr>
          <w:lang w:val="en-US"/>
        </w:rPr>
        <w:t>D</w:t>
      </w:r>
      <w:r>
        <w:rPr>
          <w:lang w:val="en-US"/>
        </w:rPr>
        <w:t xml:space="preserve">W / </w:t>
      </w:r>
      <w:proofErr w:type="spellStart"/>
      <w:r>
        <w:rPr>
          <w:lang w:val="en-US"/>
        </w:rPr>
        <w:t>Topcu</w:t>
      </w:r>
      <w:proofErr w:type="spellEnd"/>
      <w:r>
        <w:rPr>
          <w:lang w:val="en-US"/>
        </w:rPr>
        <w:t xml:space="preserve"> 16.2.2023; Al-Monitor / Zaman 5.4.2023.</w:t>
      </w:r>
    </w:p>
  </w:footnote>
  <w:footnote w:id="115">
    <w:p w14:paraId="4184A106" w14:textId="77777777" w:rsidR="00F60315" w:rsidRPr="00D20D7D" w:rsidRDefault="00F60315" w:rsidP="00BB2954">
      <w:pPr>
        <w:pStyle w:val="Alaviitteenteksti"/>
        <w:rPr>
          <w:lang w:val="en-US"/>
        </w:rPr>
      </w:pPr>
      <w:r>
        <w:rPr>
          <w:rStyle w:val="Alaviitteenviite"/>
        </w:rPr>
        <w:footnoteRef/>
      </w:r>
      <w:r w:rsidRPr="00D20D7D">
        <w:rPr>
          <w:lang w:val="en-US"/>
        </w:rPr>
        <w:t xml:space="preserve"> Human Rights Watch 5.4.2023.</w:t>
      </w:r>
    </w:p>
  </w:footnote>
  <w:footnote w:id="116">
    <w:p w14:paraId="18223BAC" w14:textId="77777777" w:rsidR="00F60315" w:rsidRPr="00BA49E8" w:rsidRDefault="00F60315" w:rsidP="00BB2954">
      <w:pPr>
        <w:pStyle w:val="Alaviitteenteksti"/>
        <w:rPr>
          <w:lang w:val="en-US"/>
        </w:rPr>
      </w:pPr>
      <w:r>
        <w:rPr>
          <w:rStyle w:val="Alaviitteenviite"/>
        </w:rPr>
        <w:footnoteRef/>
      </w:r>
      <w:r w:rsidRPr="00BA49E8">
        <w:rPr>
          <w:lang w:val="en-US"/>
        </w:rPr>
        <w:t xml:space="preserve"> Human Rights Watch 5.4.2023.</w:t>
      </w:r>
    </w:p>
  </w:footnote>
  <w:footnote w:id="117">
    <w:p w14:paraId="215B9767" w14:textId="77777777" w:rsidR="00F60315" w:rsidRPr="00BB2954" w:rsidRDefault="00F60315" w:rsidP="00BB2954">
      <w:pPr>
        <w:pStyle w:val="Alaviitteenteksti"/>
        <w:rPr>
          <w:lang w:val="en-US"/>
        </w:rPr>
      </w:pPr>
      <w:r>
        <w:rPr>
          <w:rStyle w:val="Alaviitteenviite"/>
        </w:rPr>
        <w:footnoteRef/>
      </w:r>
      <w:r w:rsidRPr="00BB2954">
        <w:rPr>
          <w:lang w:val="en-US"/>
        </w:rPr>
        <w:t xml:space="preserve"> Al-Monitor / Zaman 5.4.2023.</w:t>
      </w:r>
    </w:p>
  </w:footnote>
  <w:footnote w:id="118">
    <w:p w14:paraId="7457FCD0" w14:textId="77777777" w:rsidR="00F60315" w:rsidRPr="008A62F6" w:rsidRDefault="00F60315" w:rsidP="00BB2954">
      <w:pPr>
        <w:pStyle w:val="Alaviitteenteksti"/>
        <w:rPr>
          <w:lang w:val="en-US"/>
        </w:rPr>
      </w:pPr>
      <w:r>
        <w:rPr>
          <w:rStyle w:val="Alaviitteenviite"/>
        </w:rPr>
        <w:footnoteRef/>
      </w:r>
      <w:r w:rsidRPr="008A62F6">
        <w:rPr>
          <w:lang w:val="en-US"/>
        </w:rPr>
        <w:t xml:space="preserve"> D</w:t>
      </w:r>
      <w:r>
        <w:rPr>
          <w:lang w:val="en-US"/>
        </w:rPr>
        <w:t xml:space="preserve">W / </w:t>
      </w:r>
      <w:proofErr w:type="spellStart"/>
      <w:r>
        <w:rPr>
          <w:lang w:val="en-US"/>
        </w:rPr>
        <w:t>Topcu</w:t>
      </w:r>
      <w:proofErr w:type="spellEnd"/>
      <w:r>
        <w:rPr>
          <w:lang w:val="en-US"/>
        </w:rPr>
        <w:t xml:space="preserve"> 16.2.2023.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F60315" w:rsidRPr="00A058E4" w14:paraId="366258DD" w14:textId="77777777" w:rsidTr="00110B17">
      <w:trPr>
        <w:tblHeader/>
      </w:trPr>
      <w:tc>
        <w:tcPr>
          <w:tcW w:w="3005" w:type="dxa"/>
          <w:tcBorders>
            <w:top w:val="nil"/>
            <w:left w:val="nil"/>
            <w:bottom w:val="nil"/>
            <w:right w:val="nil"/>
          </w:tcBorders>
        </w:tcPr>
        <w:p w14:paraId="4D6347C1" w14:textId="77777777" w:rsidR="00F60315" w:rsidRPr="00A058E4" w:rsidRDefault="00F60315">
          <w:pPr>
            <w:pStyle w:val="Yltunniste"/>
            <w:rPr>
              <w:sz w:val="16"/>
              <w:szCs w:val="16"/>
            </w:rPr>
          </w:pPr>
        </w:p>
      </w:tc>
      <w:tc>
        <w:tcPr>
          <w:tcW w:w="3005" w:type="dxa"/>
          <w:tcBorders>
            <w:top w:val="nil"/>
            <w:left w:val="nil"/>
            <w:bottom w:val="nil"/>
            <w:right w:val="nil"/>
          </w:tcBorders>
        </w:tcPr>
        <w:p w14:paraId="74C498E4" w14:textId="77777777" w:rsidR="00F60315" w:rsidRPr="00A058E4" w:rsidRDefault="00F60315">
          <w:pPr>
            <w:pStyle w:val="Yltunniste"/>
            <w:rPr>
              <w:b/>
              <w:sz w:val="16"/>
              <w:szCs w:val="16"/>
            </w:rPr>
          </w:pPr>
        </w:p>
      </w:tc>
      <w:tc>
        <w:tcPr>
          <w:tcW w:w="3006" w:type="dxa"/>
          <w:tcBorders>
            <w:top w:val="nil"/>
            <w:left w:val="nil"/>
            <w:bottom w:val="nil"/>
            <w:right w:val="nil"/>
          </w:tcBorders>
        </w:tcPr>
        <w:p w14:paraId="352A649B" w14:textId="77777777" w:rsidR="00F60315" w:rsidRPr="001D63F6" w:rsidRDefault="00F6031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60315" w:rsidRPr="00A058E4" w14:paraId="7E29E050" w14:textId="77777777" w:rsidTr="00421708">
      <w:tc>
        <w:tcPr>
          <w:tcW w:w="3005" w:type="dxa"/>
          <w:tcBorders>
            <w:top w:val="nil"/>
            <w:left w:val="nil"/>
            <w:bottom w:val="nil"/>
            <w:right w:val="nil"/>
          </w:tcBorders>
        </w:tcPr>
        <w:p w14:paraId="75F7E5DB" w14:textId="77777777" w:rsidR="00F60315" w:rsidRPr="00A058E4" w:rsidRDefault="00F60315">
          <w:pPr>
            <w:pStyle w:val="Yltunniste"/>
            <w:rPr>
              <w:sz w:val="16"/>
              <w:szCs w:val="16"/>
            </w:rPr>
          </w:pPr>
        </w:p>
      </w:tc>
      <w:tc>
        <w:tcPr>
          <w:tcW w:w="3005" w:type="dxa"/>
          <w:tcBorders>
            <w:top w:val="nil"/>
            <w:left w:val="nil"/>
            <w:bottom w:val="nil"/>
            <w:right w:val="nil"/>
          </w:tcBorders>
        </w:tcPr>
        <w:p w14:paraId="4239FF04" w14:textId="77777777" w:rsidR="00F60315" w:rsidRPr="00A058E4" w:rsidRDefault="00F60315">
          <w:pPr>
            <w:pStyle w:val="Yltunniste"/>
            <w:rPr>
              <w:sz w:val="16"/>
              <w:szCs w:val="16"/>
            </w:rPr>
          </w:pPr>
        </w:p>
      </w:tc>
      <w:tc>
        <w:tcPr>
          <w:tcW w:w="3006" w:type="dxa"/>
          <w:tcBorders>
            <w:top w:val="nil"/>
            <w:left w:val="nil"/>
            <w:bottom w:val="nil"/>
            <w:right w:val="nil"/>
          </w:tcBorders>
        </w:tcPr>
        <w:p w14:paraId="45F90B0E" w14:textId="77777777" w:rsidR="00F60315" w:rsidRPr="00A058E4" w:rsidRDefault="00F60315" w:rsidP="00A058E4">
          <w:pPr>
            <w:pStyle w:val="Yltunniste"/>
            <w:jc w:val="right"/>
            <w:rPr>
              <w:sz w:val="16"/>
              <w:szCs w:val="16"/>
            </w:rPr>
          </w:pPr>
        </w:p>
      </w:tc>
    </w:tr>
    <w:tr w:rsidR="00F60315" w:rsidRPr="00A058E4" w14:paraId="45A9E25D" w14:textId="77777777" w:rsidTr="00421708">
      <w:tc>
        <w:tcPr>
          <w:tcW w:w="3005" w:type="dxa"/>
          <w:tcBorders>
            <w:top w:val="nil"/>
            <w:left w:val="nil"/>
            <w:bottom w:val="nil"/>
            <w:right w:val="nil"/>
          </w:tcBorders>
        </w:tcPr>
        <w:p w14:paraId="278F612A" w14:textId="77777777" w:rsidR="00F60315" w:rsidRPr="00A058E4" w:rsidRDefault="00F60315">
          <w:pPr>
            <w:pStyle w:val="Yltunniste"/>
            <w:rPr>
              <w:sz w:val="16"/>
              <w:szCs w:val="16"/>
            </w:rPr>
          </w:pPr>
        </w:p>
      </w:tc>
      <w:tc>
        <w:tcPr>
          <w:tcW w:w="3005" w:type="dxa"/>
          <w:tcBorders>
            <w:top w:val="nil"/>
            <w:left w:val="nil"/>
            <w:bottom w:val="nil"/>
            <w:right w:val="nil"/>
          </w:tcBorders>
        </w:tcPr>
        <w:p w14:paraId="428F44BA" w14:textId="77777777" w:rsidR="00F60315" w:rsidRPr="00A058E4" w:rsidRDefault="00F60315">
          <w:pPr>
            <w:pStyle w:val="Yltunniste"/>
            <w:rPr>
              <w:sz w:val="16"/>
              <w:szCs w:val="16"/>
            </w:rPr>
          </w:pPr>
        </w:p>
      </w:tc>
      <w:tc>
        <w:tcPr>
          <w:tcW w:w="3006" w:type="dxa"/>
          <w:tcBorders>
            <w:top w:val="nil"/>
            <w:left w:val="nil"/>
            <w:bottom w:val="nil"/>
            <w:right w:val="nil"/>
          </w:tcBorders>
        </w:tcPr>
        <w:p w14:paraId="0D4C5D74" w14:textId="77777777" w:rsidR="00F60315" w:rsidRPr="00A058E4" w:rsidRDefault="00F60315" w:rsidP="00A058E4">
          <w:pPr>
            <w:pStyle w:val="Yltunniste"/>
            <w:jc w:val="right"/>
            <w:rPr>
              <w:sz w:val="16"/>
              <w:szCs w:val="16"/>
            </w:rPr>
          </w:pPr>
        </w:p>
      </w:tc>
    </w:tr>
    <w:tr w:rsidR="00F60315" w:rsidRPr="00A058E4" w14:paraId="16BEB025" w14:textId="77777777" w:rsidTr="00421708">
      <w:tc>
        <w:tcPr>
          <w:tcW w:w="3005" w:type="dxa"/>
          <w:tcBorders>
            <w:top w:val="nil"/>
            <w:left w:val="nil"/>
            <w:bottom w:val="nil"/>
            <w:right w:val="nil"/>
          </w:tcBorders>
        </w:tcPr>
        <w:p w14:paraId="215DDE9B" w14:textId="77777777" w:rsidR="00F60315" w:rsidRPr="00A058E4" w:rsidRDefault="00F60315">
          <w:pPr>
            <w:pStyle w:val="Yltunniste"/>
            <w:rPr>
              <w:sz w:val="16"/>
              <w:szCs w:val="16"/>
            </w:rPr>
          </w:pPr>
        </w:p>
      </w:tc>
      <w:tc>
        <w:tcPr>
          <w:tcW w:w="3005" w:type="dxa"/>
          <w:tcBorders>
            <w:top w:val="nil"/>
            <w:left w:val="nil"/>
            <w:bottom w:val="nil"/>
            <w:right w:val="nil"/>
          </w:tcBorders>
        </w:tcPr>
        <w:p w14:paraId="2931AB77" w14:textId="77777777" w:rsidR="00F60315" w:rsidRPr="00A058E4" w:rsidRDefault="00F60315">
          <w:pPr>
            <w:pStyle w:val="Yltunniste"/>
            <w:rPr>
              <w:sz w:val="16"/>
              <w:szCs w:val="16"/>
            </w:rPr>
          </w:pPr>
        </w:p>
      </w:tc>
      <w:tc>
        <w:tcPr>
          <w:tcW w:w="3006" w:type="dxa"/>
          <w:tcBorders>
            <w:top w:val="nil"/>
            <w:left w:val="nil"/>
            <w:bottom w:val="nil"/>
            <w:right w:val="nil"/>
          </w:tcBorders>
        </w:tcPr>
        <w:p w14:paraId="718BAED2" w14:textId="77777777" w:rsidR="00F60315" w:rsidRPr="00A058E4" w:rsidRDefault="00F60315" w:rsidP="00A058E4">
          <w:pPr>
            <w:pStyle w:val="Yltunniste"/>
            <w:jc w:val="right"/>
            <w:rPr>
              <w:sz w:val="16"/>
              <w:szCs w:val="16"/>
            </w:rPr>
          </w:pPr>
        </w:p>
      </w:tc>
    </w:tr>
  </w:tbl>
  <w:p w14:paraId="2C7826AD" w14:textId="77777777" w:rsidR="00F60315" w:rsidRPr="00A058E4" w:rsidRDefault="00F60315">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B09B156" wp14:editId="2DE4E7C4">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18708D46" w14:textId="77777777" w:rsidR="00F60315" w:rsidRDefault="00F60315">
    <w:pPr>
      <w:pStyle w:val="Yltunniste"/>
    </w:pPr>
  </w:p>
  <w:p w14:paraId="30E8626A" w14:textId="77777777" w:rsidR="00F60315" w:rsidRDefault="00F60315">
    <w:pPr>
      <w:pStyle w:val="Yltunniste"/>
    </w:pPr>
  </w:p>
  <w:p w14:paraId="5E1447E2" w14:textId="77777777" w:rsidR="00F60315" w:rsidRDefault="00F6031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F60315" w:rsidRPr="00A058E4" w14:paraId="19FED09C" w14:textId="77777777" w:rsidTr="004B2B44">
      <w:tc>
        <w:tcPr>
          <w:tcW w:w="3005" w:type="dxa"/>
          <w:tcBorders>
            <w:top w:val="nil"/>
            <w:left w:val="nil"/>
            <w:bottom w:val="nil"/>
            <w:right w:val="nil"/>
          </w:tcBorders>
        </w:tcPr>
        <w:p w14:paraId="3DDD38DB" w14:textId="77777777" w:rsidR="00F60315" w:rsidRPr="00A058E4" w:rsidRDefault="00F60315">
          <w:pPr>
            <w:pStyle w:val="Yltunniste"/>
            <w:rPr>
              <w:sz w:val="16"/>
              <w:szCs w:val="16"/>
            </w:rPr>
          </w:pPr>
        </w:p>
      </w:tc>
      <w:tc>
        <w:tcPr>
          <w:tcW w:w="3005" w:type="dxa"/>
          <w:tcBorders>
            <w:top w:val="nil"/>
            <w:left w:val="nil"/>
            <w:bottom w:val="nil"/>
            <w:right w:val="nil"/>
          </w:tcBorders>
        </w:tcPr>
        <w:p w14:paraId="6ADAFC34" w14:textId="77777777" w:rsidR="00F60315" w:rsidRPr="001D63F6" w:rsidRDefault="00F6031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E0A3E24" w14:textId="77777777" w:rsidR="00F60315" w:rsidRPr="001D63F6" w:rsidRDefault="00F6031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60315" w:rsidRPr="00A058E4" w14:paraId="02BD2D53" w14:textId="77777777" w:rsidTr="004B2B44">
      <w:tc>
        <w:tcPr>
          <w:tcW w:w="3005" w:type="dxa"/>
          <w:tcBorders>
            <w:top w:val="nil"/>
            <w:left w:val="nil"/>
            <w:bottom w:val="nil"/>
            <w:right w:val="nil"/>
          </w:tcBorders>
        </w:tcPr>
        <w:p w14:paraId="5F95A8F1" w14:textId="77777777" w:rsidR="00F60315" w:rsidRPr="00A058E4" w:rsidRDefault="00F60315" w:rsidP="00272D9D">
          <w:pPr>
            <w:pStyle w:val="Yltunniste"/>
            <w:rPr>
              <w:sz w:val="16"/>
              <w:szCs w:val="16"/>
            </w:rPr>
          </w:pPr>
        </w:p>
      </w:tc>
      <w:tc>
        <w:tcPr>
          <w:tcW w:w="3005" w:type="dxa"/>
          <w:tcBorders>
            <w:top w:val="nil"/>
            <w:left w:val="nil"/>
            <w:bottom w:val="nil"/>
            <w:right w:val="nil"/>
          </w:tcBorders>
        </w:tcPr>
        <w:p w14:paraId="0B7F0F34" w14:textId="77777777" w:rsidR="00F60315" w:rsidRPr="001D63F6" w:rsidRDefault="00F6031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476F5B7" w14:textId="28798B36" w:rsidR="00F60315" w:rsidRPr="001D63F6" w:rsidRDefault="00F60315" w:rsidP="00272D9D">
          <w:pPr>
            <w:pStyle w:val="Yltunniste"/>
            <w:jc w:val="right"/>
            <w:rPr>
              <w:sz w:val="16"/>
              <w:szCs w:val="16"/>
              <w:highlight w:val="yellow"/>
            </w:rPr>
          </w:pPr>
          <w:r w:rsidRPr="0009323F">
            <w:rPr>
              <w:sz w:val="16"/>
              <w:szCs w:val="16"/>
            </w:rPr>
            <w:t>Kyselytunnus</w:t>
          </w:r>
          <w:r>
            <w:rPr>
              <w:sz w:val="16"/>
              <w:szCs w:val="16"/>
            </w:rPr>
            <w:t xml:space="preserve"> KT680</w:t>
          </w:r>
        </w:p>
      </w:tc>
    </w:tr>
    <w:tr w:rsidR="00F60315" w:rsidRPr="00A058E4" w14:paraId="4F3C11E6" w14:textId="77777777" w:rsidTr="00224FD6">
      <w:trPr>
        <w:trHeight w:val="185"/>
      </w:trPr>
      <w:tc>
        <w:tcPr>
          <w:tcW w:w="3005" w:type="dxa"/>
          <w:tcBorders>
            <w:top w:val="nil"/>
            <w:left w:val="nil"/>
            <w:bottom w:val="nil"/>
            <w:right w:val="nil"/>
          </w:tcBorders>
        </w:tcPr>
        <w:p w14:paraId="2E807357" w14:textId="77777777" w:rsidR="00F60315" w:rsidRPr="00A058E4" w:rsidRDefault="00F60315" w:rsidP="00272D9D">
          <w:pPr>
            <w:pStyle w:val="Yltunniste"/>
            <w:rPr>
              <w:sz w:val="16"/>
              <w:szCs w:val="16"/>
            </w:rPr>
          </w:pPr>
        </w:p>
      </w:tc>
      <w:tc>
        <w:tcPr>
          <w:tcW w:w="3005" w:type="dxa"/>
          <w:tcBorders>
            <w:top w:val="nil"/>
            <w:left w:val="nil"/>
            <w:bottom w:val="nil"/>
            <w:right w:val="nil"/>
          </w:tcBorders>
        </w:tcPr>
        <w:p w14:paraId="10D58E34" w14:textId="77777777" w:rsidR="00F60315" w:rsidRPr="001D63F6" w:rsidRDefault="00F60315" w:rsidP="00272D9D">
          <w:pPr>
            <w:pStyle w:val="Yltunniste"/>
            <w:rPr>
              <w:sz w:val="16"/>
              <w:szCs w:val="16"/>
            </w:rPr>
          </w:pPr>
        </w:p>
      </w:tc>
      <w:tc>
        <w:tcPr>
          <w:tcW w:w="3006" w:type="dxa"/>
          <w:tcBorders>
            <w:top w:val="nil"/>
            <w:left w:val="nil"/>
            <w:bottom w:val="nil"/>
            <w:right w:val="nil"/>
          </w:tcBorders>
        </w:tcPr>
        <w:p w14:paraId="6BBD10D8" w14:textId="77777777" w:rsidR="00F60315" w:rsidRPr="001D63F6" w:rsidRDefault="00F60315" w:rsidP="00272D9D">
          <w:pPr>
            <w:pStyle w:val="Yltunniste"/>
            <w:jc w:val="right"/>
            <w:rPr>
              <w:sz w:val="16"/>
              <w:szCs w:val="16"/>
            </w:rPr>
          </w:pPr>
        </w:p>
      </w:tc>
    </w:tr>
    <w:tr w:rsidR="00F60315" w:rsidRPr="00A058E4" w14:paraId="64C6DFA0" w14:textId="77777777" w:rsidTr="004B2B44">
      <w:tc>
        <w:tcPr>
          <w:tcW w:w="3005" w:type="dxa"/>
          <w:tcBorders>
            <w:top w:val="nil"/>
            <w:left w:val="nil"/>
            <w:bottom w:val="nil"/>
            <w:right w:val="nil"/>
          </w:tcBorders>
        </w:tcPr>
        <w:p w14:paraId="4E877FE4" w14:textId="77777777" w:rsidR="00F60315" w:rsidRPr="00A058E4" w:rsidRDefault="00F60315" w:rsidP="00272D9D">
          <w:pPr>
            <w:pStyle w:val="Yltunniste"/>
            <w:rPr>
              <w:sz w:val="16"/>
              <w:szCs w:val="16"/>
            </w:rPr>
          </w:pPr>
        </w:p>
      </w:tc>
      <w:sdt>
        <w:sdtPr>
          <w:rPr>
            <w:rStyle w:val="Tyyli1"/>
          </w:rPr>
          <w:id w:val="-3898531"/>
          <w:lock w:val="sdtLocked"/>
          <w:date w:fullDate="2023-04-2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F4237C7" w14:textId="5B7F66D0" w:rsidR="00F60315" w:rsidRPr="001D63F6" w:rsidRDefault="00F60315" w:rsidP="00272D9D">
              <w:pPr>
                <w:pStyle w:val="Yltunniste"/>
                <w:rPr>
                  <w:sz w:val="16"/>
                  <w:szCs w:val="16"/>
                </w:rPr>
              </w:pPr>
              <w:r>
                <w:rPr>
                  <w:rStyle w:val="Tyyli1"/>
                </w:rPr>
                <w:t>24.04.2023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6A62A0FC" w14:textId="3E67E428" w:rsidR="00F60315" w:rsidRPr="001D63F6" w:rsidRDefault="00F60315" w:rsidP="00272D9D">
              <w:pPr>
                <w:pStyle w:val="Yltunniste"/>
                <w:jc w:val="right"/>
                <w:rPr>
                  <w:sz w:val="16"/>
                  <w:szCs w:val="16"/>
                </w:rPr>
              </w:pPr>
              <w:r>
                <w:rPr>
                  <w:sz w:val="16"/>
                  <w:szCs w:val="16"/>
                </w:rPr>
                <w:t>Julkinen</w:t>
              </w:r>
            </w:p>
          </w:tc>
        </w:sdtContent>
      </w:sdt>
    </w:tr>
  </w:tbl>
  <w:p w14:paraId="3C7DF589" w14:textId="77777777" w:rsidR="00F60315" w:rsidRPr="00224FD6" w:rsidRDefault="00F60315"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419C1488" wp14:editId="1BCC8671">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7415EA3" w14:textId="77777777" w:rsidR="00F60315" w:rsidRDefault="00F6031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62"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B42157"/>
    <w:multiLevelType w:val="multilevel"/>
    <w:tmpl w:val="A1AEF77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7038D0"/>
    <w:multiLevelType w:val="multilevel"/>
    <w:tmpl w:val="7E58601E"/>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9092011"/>
    <w:multiLevelType w:val="multilevel"/>
    <w:tmpl w:val="ADCAB13C"/>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272BED"/>
    <w:multiLevelType w:val="multilevel"/>
    <w:tmpl w:val="06B0D38A"/>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6"/>
  </w:num>
  <w:num w:numId="5">
    <w:abstractNumId w:val="4"/>
  </w:num>
  <w:num w:numId="6">
    <w:abstractNumId w:val="8"/>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6"/>
  </w:num>
  <w:num w:numId="21">
    <w:abstractNumId w:val="2"/>
  </w:num>
  <w:num w:numId="22">
    <w:abstractNumId w:val="15"/>
  </w:num>
  <w:num w:numId="23">
    <w:abstractNumId w:val="11"/>
  </w:num>
  <w:num w:numId="24">
    <w:abstractNumId w:val="16"/>
    <w:lvlOverride w:ilvl="0">
      <w:startOverride w:val="2"/>
    </w:lvlOverride>
    <w:lvlOverride w:ilvl="1">
      <w:startOverride w:val="3"/>
    </w:lvlOverride>
  </w:num>
  <w:num w:numId="25">
    <w:abstractNumId w:val="16"/>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0FED"/>
    <w:rsid w:val="0001289F"/>
    <w:rsid w:val="000140FF"/>
    <w:rsid w:val="00022D94"/>
    <w:rsid w:val="00033ADA"/>
    <w:rsid w:val="00042497"/>
    <w:rsid w:val="000449EA"/>
    <w:rsid w:val="000455E3"/>
    <w:rsid w:val="00046783"/>
    <w:rsid w:val="00062250"/>
    <w:rsid w:val="00064491"/>
    <w:rsid w:val="000663E8"/>
    <w:rsid w:val="0007094E"/>
    <w:rsid w:val="00072438"/>
    <w:rsid w:val="00082DFE"/>
    <w:rsid w:val="00084EDE"/>
    <w:rsid w:val="00086FEA"/>
    <w:rsid w:val="0009323F"/>
    <w:rsid w:val="000B3187"/>
    <w:rsid w:val="000B7ABB"/>
    <w:rsid w:val="000D0831"/>
    <w:rsid w:val="000D3AEF"/>
    <w:rsid w:val="000D45F8"/>
    <w:rsid w:val="000D64D5"/>
    <w:rsid w:val="000E1A4B"/>
    <w:rsid w:val="000E2D54"/>
    <w:rsid w:val="000E693C"/>
    <w:rsid w:val="000F045A"/>
    <w:rsid w:val="000F4830"/>
    <w:rsid w:val="000F4AD8"/>
    <w:rsid w:val="000F6F25"/>
    <w:rsid w:val="000F793B"/>
    <w:rsid w:val="001010E7"/>
    <w:rsid w:val="00110B17"/>
    <w:rsid w:val="001128AD"/>
    <w:rsid w:val="00117EA9"/>
    <w:rsid w:val="001360E5"/>
    <w:rsid w:val="001406C5"/>
    <w:rsid w:val="00147E32"/>
    <w:rsid w:val="001758C8"/>
    <w:rsid w:val="001920C9"/>
    <w:rsid w:val="0019524D"/>
    <w:rsid w:val="001A4752"/>
    <w:rsid w:val="001B6B07"/>
    <w:rsid w:val="001B7178"/>
    <w:rsid w:val="001C3EB2"/>
    <w:rsid w:val="001C422A"/>
    <w:rsid w:val="001D015C"/>
    <w:rsid w:val="001D02CA"/>
    <w:rsid w:val="001D1831"/>
    <w:rsid w:val="001D587F"/>
    <w:rsid w:val="001D63F6"/>
    <w:rsid w:val="001E21A8"/>
    <w:rsid w:val="001E2DE4"/>
    <w:rsid w:val="001F1A6B"/>
    <w:rsid w:val="001F1B08"/>
    <w:rsid w:val="00206DFC"/>
    <w:rsid w:val="00211E55"/>
    <w:rsid w:val="00212033"/>
    <w:rsid w:val="0021273C"/>
    <w:rsid w:val="00212D78"/>
    <w:rsid w:val="002246BF"/>
    <w:rsid w:val="002248A2"/>
    <w:rsid w:val="00224FD6"/>
    <w:rsid w:val="0022712B"/>
    <w:rsid w:val="00237C15"/>
    <w:rsid w:val="00253B21"/>
    <w:rsid w:val="00254050"/>
    <w:rsid w:val="002571E9"/>
    <w:rsid w:val="002629C5"/>
    <w:rsid w:val="00267906"/>
    <w:rsid w:val="00272D9D"/>
    <w:rsid w:val="00273387"/>
    <w:rsid w:val="002820A3"/>
    <w:rsid w:val="00285662"/>
    <w:rsid w:val="002A2FF9"/>
    <w:rsid w:val="002A4F03"/>
    <w:rsid w:val="002A6054"/>
    <w:rsid w:val="002B05A9"/>
    <w:rsid w:val="002B2937"/>
    <w:rsid w:val="002B5E48"/>
    <w:rsid w:val="002C2668"/>
    <w:rsid w:val="002C4FEA"/>
    <w:rsid w:val="002C656A"/>
    <w:rsid w:val="002D0032"/>
    <w:rsid w:val="002D6FCC"/>
    <w:rsid w:val="002D7383"/>
    <w:rsid w:val="002E0B87"/>
    <w:rsid w:val="002E540B"/>
    <w:rsid w:val="002E7DCF"/>
    <w:rsid w:val="003018AC"/>
    <w:rsid w:val="00302FAF"/>
    <w:rsid w:val="003077A4"/>
    <w:rsid w:val="003135FC"/>
    <w:rsid w:val="00313CBC"/>
    <w:rsid w:val="003226F0"/>
    <w:rsid w:val="0033622F"/>
    <w:rsid w:val="00337E76"/>
    <w:rsid w:val="00342A30"/>
    <w:rsid w:val="00364302"/>
    <w:rsid w:val="00366EFC"/>
    <w:rsid w:val="003673C0"/>
    <w:rsid w:val="00373713"/>
    <w:rsid w:val="00376326"/>
    <w:rsid w:val="00377AEB"/>
    <w:rsid w:val="0038473B"/>
    <w:rsid w:val="0039232D"/>
    <w:rsid w:val="0039506E"/>
    <w:rsid w:val="003B3150"/>
    <w:rsid w:val="003B4932"/>
    <w:rsid w:val="003D0AB9"/>
    <w:rsid w:val="003D5083"/>
    <w:rsid w:val="003D66D6"/>
    <w:rsid w:val="003E2E11"/>
    <w:rsid w:val="003F3747"/>
    <w:rsid w:val="004024CA"/>
    <w:rsid w:val="0040365A"/>
    <w:rsid w:val="004045B4"/>
    <w:rsid w:val="00410407"/>
    <w:rsid w:val="0041526B"/>
    <w:rsid w:val="0041667A"/>
    <w:rsid w:val="00421708"/>
    <w:rsid w:val="004221B0"/>
    <w:rsid w:val="004230B6"/>
    <w:rsid w:val="00423E56"/>
    <w:rsid w:val="00424381"/>
    <w:rsid w:val="004245E4"/>
    <w:rsid w:val="00431B9E"/>
    <w:rsid w:val="0043343B"/>
    <w:rsid w:val="00435E1B"/>
    <w:rsid w:val="00436A32"/>
    <w:rsid w:val="0043717D"/>
    <w:rsid w:val="00440722"/>
    <w:rsid w:val="004460C6"/>
    <w:rsid w:val="00452DA7"/>
    <w:rsid w:val="0045610E"/>
    <w:rsid w:val="00457CF0"/>
    <w:rsid w:val="00460ADC"/>
    <w:rsid w:val="00463DE5"/>
    <w:rsid w:val="004672D4"/>
    <w:rsid w:val="00483E37"/>
    <w:rsid w:val="00487907"/>
    <w:rsid w:val="004B01DC"/>
    <w:rsid w:val="004B2B44"/>
    <w:rsid w:val="004B34E1"/>
    <w:rsid w:val="004D58F8"/>
    <w:rsid w:val="004D76E3"/>
    <w:rsid w:val="004E598B"/>
    <w:rsid w:val="004F15C9"/>
    <w:rsid w:val="004F28FE"/>
    <w:rsid w:val="004F2E5D"/>
    <w:rsid w:val="004F4078"/>
    <w:rsid w:val="00525360"/>
    <w:rsid w:val="00534A5D"/>
    <w:rsid w:val="00543B88"/>
    <w:rsid w:val="00555E75"/>
    <w:rsid w:val="00563425"/>
    <w:rsid w:val="005642A2"/>
    <w:rsid w:val="0057158B"/>
    <w:rsid w:val="005814A1"/>
    <w:rsid w:val="00583FE4"/>
    <w:rsid w:val="005A309A"/>
    <w:rsid w:val="005A34DC"/>
    <w:rsid w:val="005B00BB"/>
    <w:rsid w:val="005B3533"/>
    <w:rsid w:val="005B3A3F"/>
    <w:rsid w:val="005B47D8"/>
    <w:rsid w:val="005B76BD"/>
    <w:rsid w:val="005D2531"/>
    <w:rsid w:val="005D7EB5"/>
    <w:rsid w:val="005E282B"/>
    <w:rsid w:val="005E2BB7"/>
    <w:rsid w:val="005F163B"/>
    <w:rsid w:val="00601F27"/>
    <w:rsid w:val="00620595"/>
    <w:rsid w:val="0062166E"/>
    <w:rsid w:val="00627C21"/>
    <w:rsid w:val="00633597"/>
    <w:rsid w:val="00643DA9"/>
    <w:rsid w:val="0064460B"/>
    <w:rsid w:val="0064589F"/>
    <w:rsid w:val="00662B56"/>
    <w:rsid w:val="00672172"/>
    <w:rsid w:val="00686CF3"/>
    <w:rsid w:val="006A2F5D"/>
    <w:rsid w:val="006B1508"/>
    <w:rsid w:val="006B3E85"/>
    <w:rsid w:val="006B40C7"/>
    <w:rsid w:val="006B4626"/>
    <w:rsid w:val="006D3068"/>
    <w:rsid w:val="006E7D0B"/>
    <w:rsid w:val="006F0B7C"/>
    <w:rsid w:val="006F61FD"/>
    <w:rsid w:val="0070377D"/>
    <w:rsid w:val="00715770"/>
    <w:rsid w:val="007161C5"/>
    <w:rsid w:val="00716652"/>
    <w:rsid w:val="007168DA"/>
    <w:rsid w:val="0074158A"/>
    <w:rsid w:val="0074244B"/>
    <w:rsid w:val="00751EBB"/>
    <w:rsid w:val="00760E28"/>
    <w:rsid w:val="00785D58"/>
    <w:rsid w:val="007A7540"/>
    <w:rsid w:val="007B2D20"/>
    <w:rsid w:val="007B2FA3"/>
    <w:rsid w:val="007B3AC0"/>
    <w:rsid w:val="007C25EB"/>
    <w:rsid w:val="007C4B6F"/>
    <w:rsid w:val="007C5BB2"/>
    <w:rsid w:val="007D1BCF"/>
    <w:rsid w:val="007E0069"/>
    <w:rsid w:val="007E660C"/>
    <w:rsid w:val="007F4874"/>
    <w:rsid w:val="00803B42"/>
    <w:rsid w:val="00812FF6"/>
    <w:rsid w:val="00820BDC"/>
    <w:rsid w:val="008350F0"/>
    <w:rsid w:val="00835734"/>
    <w:rsid w:val="0084338C"/>
    <w:rsid w:val="008444C8"/>
    <w:rsid w:val="00845940"/>
    <w:rsid w:val="008571C0"/>
    <w:rsid w:val="00860C12"/>
    <w:rsid w:val="00863EE8"/>
    <w:rsid w:val="00870DC4"/>
    <w:rsid w:val="008755BF"/>
    <w:rsid w:val="008948B3"/>
    <w:rsid w:val="00897B39"/>
    <w:rsid w:val="00897C51"/>
    <w:rsid w:val="008A62F6"/>
    <w:rsid w:val="008B2637"/>
    <w:rsid w:val="008B4C53"/>
    <w:rsid w:val="008C501E"/>
    <w:rsid w:val="008C6A0E"/>
    <w:rsid w:val="008E0129"/>
    <w:rsid w:val="008F0337"/>
    <w:rsid w:val="008F20FD"/>
    <w:rsid w:val="008F2AAB"/>
    <w:rsid w:val="0090479F"/>
    <w:rsid w:val="0091073D"/>
    <w:rsid w:val="009148CF"/>
    <w:rsid w:val="00921D6B"/>
    <w:rsid w:val="009230EE"/>
    <w:rsid w:val="00923673"/>
    <w:rsid w:val="009458FB"/>
    <w:rsid w:val="00962066"/>
    <w:rsid w:val="0098162B"/>
    <w:rsid w:val="00982BE0"/>
    <w:rsid w:val="00992CE0"/>
    <w:rsid w:val="009B606B"/>
    <w:rsid w:val="009D44A2"/>
    <w:rsid w:val="009E0F44"/>
    <w:rsid w:val="009E46E6"/>
    <w:rsid w:val="009F12E5"/>
    <w:rsid w:val="00A04FF1"/>
    <w:rsid w:val="00A058E4"/>
    <w:rsid w:val="00A14B8B"/>
    <w:rsid w:val="00A3029C"/>
    <w:rsid w:val="00A35BCB"/>
    <w:rsid w:val="00A53907"/>
    <w:rsid w:val="00A631FF"/>
    <w:rsid w:val="00A80291"/>
    <w:rsid w:val="00A8244B"/>
    <w:rsid w:val="00A83C25"/>
    <w:rsid w:val="00A900EA"/>
    <w:rsid w:val="00A94480"/>
    <w:rsid w:val="00AA1C79"/>
    <w:rsid w:val="00AB51BD"/>
    <w:rsid w:val="00AC4FDE"/>
    <w:rsid w:val="00AC5E4B"/>
    <w:rsid w:val="00AD778A"/>
    <w:rsid w:val="00AE08A1"/>
    <w:rsid w:val="00AE364A"/>
    <w:rsid w:val="00AE54AA"/>
    <w:rsid w:val="00AF43F9"/>
    <w:rsid w:val="00B112B8"/>
    <w:rsid w:val="00B31563"/>
    <w:rsid w:val="00B33381"/>
    <w:rsid w:val="00B37882"/>
    <w:rsid w:val="00B529CE"/>
    <w:rsid w:val="00B52EC0"/>
    <w:rsid w:val="00B61643"/>
    <w:rsid w:val="00B639BC"/>
    <w:rsid w:val="00B65278"/>
    <w:rsid w:val="00B70293"/>
    <w:rsid w:val="00B953E0"/>
    <w:rsid w:val="00B96A72"/>
    <w:rsid w:val="00BA2164"/>
    <w:rsid w:val="00BA49E8"/>
    <w:rsid w:val="00BB2954"/>
    <w:rsid w:val="00BB785D"/>
    <w:rsid w:val="00BC0994"/>
    <w:rsid w:val="00BC1CB7"/>
    <w:rsid w:val="00BC367A"/>
    <w:rsid w:val="00BE0837"/>
    <w:rsid w:val="00BE539D"/>
    <w:rsid w:val="00BE608B"/>
    <w:rsid w:val="00BF744C"/>
    <w:rsid w:val="00C06AF3"/>
    <w:rsid w:val="00C06FCB"/>
    <w:rsid w:val="00C07A81"/>
    <w:rsid w:val="00C1035E"/>
    <w:rsid w:val="00C112FB"/>
    <w:rsid w:val="00C1302F"/>
    <w:rsid w:val="00C15C90"/>
    <w:rsid w:val="00C27517"/>
    <w:rsid w:val="00C4067C"/>
    <w:rsid w:val="00C54388"/>
    <w:rsid w:val="00C674AC"/>
    <w:rsid w:val="00C67531"/>
    <w:rsid w:val="00C747DB"/>
    <w:rsid w:val="00C777CB"/>
    <w:rsid w:val="00C847EC"/>
    <w:rsid w:val="00C90D86"/>
    <w:rsid w:val="00C95A8B"/>
    <w:rsid w:val="00CA42DC"/>
    <w:rsid w:val="00CA4729"/>
    <w:rsid w:val="00CC3AA0"/>
    <w:rsid w:val="00CC3CAE"/>
    <w:rsid w:val="00CD0F15"/>
    <w:rsid w:val="00D130E2"/>
    <w:rsid w:val="00D152E0"/>
    <w:rsid w:val="00D16ED6"/>
    <w:rsid w:val="00D171E5"/>
    <w:rsid w:val="00D205C8"/>
    <w:rsid w:val="00D20D7D"/>
    <w:rsid w:val="00D25979"/>
    <w:rsid w:val="00D32D5C"/>
    <w:rsid w:val="00D60946"/>
    <w:rsid w:val="00D6472E"/>
    <w:rsid w:val="00D724F3"/>
    <w:rsid w:val="00D73A54"/>
    <w:rsid w:val="00D77767"/>
    <w:rsid w:val="00D808FF"/>
    <w:rsid w:val="00D85581"/>
    <w:rsid w:val="00D93433"/>
    <w:rsid w:val="00D9702B"/>
    <w:rsid w:val="00DB256D"/>
    <w:rsid w:val="00DC1073"/>
    <w:rsid w:val="00DC565C"/>
    <w:rsid w:val="00DC6CD6"/>
    <w:rsid w:val="00DC729C"/>
    <w:rsid w:val="00DC7499"/>
    <w:rsid w:val="00DD0451"/>
    <w:rsid w:val="00DE19B4"/>
    <w:rsid w:val="00DF4C39"/>
    <w:rsid w:val="00E0146F"/>
    <w:rsid w:val="00E01537"/>
    <w:rsid w:val="00E0215C"/>
    <w:rsid w:val="00E06954"/>
    <w:rsid w:val="00E100BE"/>
    <w:rsid w:val="00E10F4B"/>
    <w:rsid w:val="00E15EE7"/>
    <w:rsid w:val="00E424D1"/>
    <w:rsid w:val="00E479BA"/>
    <w:rsid w:val="00E61ADE"/>
    <w:rsid w:val="00E61B04"/>
    <w:rsid w:val="00E6371A"/>
    <w:rsid w:val="00E64CFC"/>
    <w:rsid w:val="00E66BD8"/>
    <w:rsid w:val="00E67A52"/>
    <w:rsid w:val="00E778C2"/>
    <w:rsid w:val="00E85D86"/>
    <w:rsid w:val="00EA211A"/>
    <w:rsid w:val="00EA4FE4"/>
    <w:rsid w:val="00EB3D6D"/>
    <w:rsid w:val="00EB61BC"/>
    <w:rsid w:val="00EB6C6D"/>
    <w:rsid w:val="00EC2B04"/>
    <w:rsid w:val="00EC45CF"/>
    <w:rsid w:val="00EC7B6C"/>
    <w:rsid w:val="00EC7CF8"/>
    <w:rsid w:val="00ED148F"/>
    <w:rsid w:val="00ED1E3B"/>
    <w:rsid w:val="00EE6F29"/>
    <w:rsid w:val="00EF6FCF"/>
    <w:rsid w:val="00F04AE6"/>
    <w:rsid w:val="00F13293"/>
    <w:rsid w:val="00F1384B"/>
    <w:rsid w:val="00F40646"/>
    <w:rsid w:val="00F43553"/>
    <w:rsid w:val="00F60315"/>
    <w:rsid w:val="00F71182"/>
    <w:rsid w:val="00F81E6B"/>
    <w:rsid w:val="00F82F9C"/>
    <w:rsid w:val="00F9400E"/>
    <w:rsid w:val="00F94E21"/>
    <w:rsid w:val="00FA5E07"/>
    <w:rsid w:val="00FA6F7C"/>
    <w:rsid w:val="00FB090D"/>
    <w:rsid w:val="00FB4752"/>
    <w:rsid w:val="00FD386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92CE0"/>
    <w:rPr>
      <w:color w:val="605E5C"/>
      <w:shd w:val="clear" w:color="auto" w:fill="E1DFDD"/>
    </w:rPr>
  </w:style>
  <w:style w:type="character" w:styleId="Kommentinviite">
    <w:name w:val="annotation reference"/>
    <w:basedOn w:val="Kappaleenoletusfontti"/>
    <w:uiPriority w:val="99"/>
    <w:semiHidden/>
    <w:unhideWhenUsed/>
    <w:rsid w:val="0098162B"/>
    <w:rPr>
      <w:sz w:val="16"/>
      <w:szCs w:val="16"/>
    </w:rPr>
  </w:style>
  <w:style w:type="paragraph" w:styleId="Kommentinteksti">
    <w:name w:val="annotation text"/>
    <w:basedOn w:val="Normaali"/>
    <w:link w:val="KommentintekstiChar"/>
    <w:uiPriority w:val="99"/>
    <w:semiHidden/>
    <w:unhideWhenUsed/>
    <w:rsid w:val="0098162B"/>
    <w:pPr>
      <w:spacing w:line="240" w:lineRule="auto"/>
    </w:pPr>
    <w:rPr>
      <w:szCs w:val="20"/>
    </w:rPr>
  </w:style>
  <w:style w:type="character" w:customStyle="1" w:styleId="KommentintekstiChar">
    <w:name w:val="Kommentin teksti Char"/>
    <w:basedOn w:val="Kappaleenoletusfontti"/>
    <w:link w:val="Kommentinteksti"/>
    <w:uiPriority w:val="99"/>
    <w:semiHidden/>
    <w:rsid w:val="0098162B"/>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98162B"/>
    <w:rPr>
      <w:b/>
      <w:bCs/>
    </w:rPr>
  </w:style>
  <w:style w:type="character" w:customStyle="1" w:styleId="KommentinotsikkoChar">
    <w:name w:val="Kommentin otsikko Char"/>
    <w:basedOn w:val="KommentintekstiChar"/>
    <w:link w:val="Kommentinotsikko"/>
    <w:uiPriority w:val="99"/>
    <w:semiHidden/>
    <w:rsid w:val="0098162B"/>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1849">
      <w:bodyDiv w:val="1"/>
      <w:marLeft w:val="0"/>
      <w:marRight w:val="0"/>
      <w:marTop w:val="0"/>
      <w:marBottom w:val="0"/>
      <w:divBdr>
        <w:top w:val="none" w:sz="0" w:space="0" w:color="auto"/>
        <w:left w:val="none" w:sz="0" w:space="0" w:color="auto"/>
        <w:bottom w:val="none" w:sz="0" w:space="0" w:color="auto"/>
        <w:right w:val="none" w:sz="0" w:space="0" w:color="auto"/>
      </w:divBdr>
    </w:div>
    <w:div w:id="317998972">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60077674">
      <w:bodyDiv w:val="1"/>
      <w:marLeft w:val="0"/>
      <w:marRight w:val="0"/>
      <w:marTop w:val="0"/>
      <w:marBottom w:val="0"/>
      <w:divBdr>
        <w:top w:val="none" w:sz="0" w:space="0" w:color="auto"/>
        <w:left w:val="none" w:sz="0" w:space="0" w:color="auto"/>
        <w:bottom w:val="none" w:sz="0" w:space="0" w:color="auto"/>
        <w:right w:val="none" w:sz="0" w:space="0" w:color="auto"/>
      </w:divBdr>
    </w:div>
    <w:div w:id="483477220">
      <w:bodyDiv w:val="1"/>
      <w:marLeft w:val="0"/>
      <w:marRight w:val="0"/>
      <w:marTop w:val="0"/>
      <w:marBottom w:val="0"/>
      <w:divBdr>
        <w:top w:val="none" w:sz="0" w:space="0" w:color="auto"/>
        <w:left w:val="none" w:sz="0" w:space="0" w:color="auto"/>
        <w:bottom w:val="none" w:sz="0" w:space="0" w:color="auto"/>
        <w:right w:val="none" w:sz="0" w:space="0" w:color="auto"/>
      </w:divBdr>
    </w:div>
    <w:div w:id="531655675">
      <w:bodyDiv w:val="1"/>
      <w:marLeft w:val="0"/>
      <w:marRight w:val="0"/>
      <w:marTop w:val="0"/>
      <w:marBottom w:val="0"/>
      <w:divBdr>
        <w:top w:val="none" w:sz="0" w:space="0" w:color="auto"/>
        <w:left w:val="none" w:sz="0" w:space="0" w:color="auto"/>
        <w:bottom w:val="none" w:sz="0" w:space="0" w:color="auto"/>
        <w:right w:val="none" w:sz="0" w:space="0" w:color="auto"/>
      </w:divBdr>
    </w:div>
    <w:div w:id="639461342">
      <w:bodyDiv w:val="1"/>
      <w:marLeft w:val="0"/>
      <w:marRight w:val="0"/>
      <w:marTop w:val="0"/>
      <w:marBottom w:val="0"/>
      <w:divBdr>
        <w:top w:val="none" w:sz="0" w:space="0" w:color="auto"/>
        <w:left w:val="none" w:sz="0" w:space="0" w:color="auto"/>
        <w:bottom w:val="none" w:sz="0" w:space="0" w:color="auto"/>
        <w:right w:val="none" w:sz="0" w:space="0" w:color="auto"/>
      </w:divBdr>
    </w:div>
    <w:div w:id="639529885">
      <w:bodyDiv w:val="1"/>
      <w:marLeft w:val="0"/>
      <w:marRight w:val="0"/>
      <w:marTop w:val="0"/>
      <w:marBottom w:val="0"/>
      <w:divBdr>
        <w:top w:val="none" w:sz="0" w:space="0" w:color="auto"/>
        <w:left w:val="none" w:sz="0" w:space="0" w:color="auto"/>
        <w:bottom w:val="none" w:sz="0" w:space="0" w:color="auto"/>
        <w:right w:val="none" w:sz="0" w:space="0" w:color="auto"/>
      </w:divBdr>
    </w:div>
    <w:div w:id="678579620">
      <w:bodyDiv w:val="1"/>
      <w:marLeft w:val="0"/>
      <w:marRight w:val="0"/>
      <w:marTop w:val="0"/>
      <w:marBottom w:val="0"/>
      <w:divBdr>
        <w:top w:val="none" w:sz="0" w:space="0" w:color="auto"/>
        <w:left w:val="none" w:sz="0" w:space="0" w:color="auto"/>
        <w:bottom w:val="none" w:sz="0" w:space="0" w:color="auto"/>
        <w:right w:val="none" w:sz="0" w:space="0" w:color="auto"/>
      </w:divBdr>
    </w:div>
    <w:div w:id="741487857">
      <w:bodyDiv w:val="1"/>
      <w:marLeft w:val="0"/>
      <w:marRight w:val="0"/>
      <w:marTop w:val="0"/>
      <w:marBottom w:val="0"/>
      <w:divBdr>
        <w:top w:val="none" w:sz="0" w:space="0" w:color="auto"/>
        <w:left w:val="none" w:sz="0" w:space="0" w:color="auto"/>
        <w:bottom w:val="none" w:sz="0" w:space="0" w:color="auto"/>
        <w:right w:val="none" w:sz="0" w:space="0" w:color="auto"/>
      </w:divBdr>
    </w:div>
    <w:div w:id="794296506">
      <w:bodyDiv w:val="1"/>
      <w:marLeft w:val="0"/>
      <w:marRight w:val="0"/>
      <w:marTop w:val="0"/>
      <w:marBottom w:val="0"/>
      <w:divBdr>
        <w:top w:val="none" w:sz="0" w:space="0" w:color="auto"/>
        <w:left w:val="none" w:sz="0" w:space="0" w:color="auto"/>
        <w:bottom w:val="none" w:sz="0" w:space="0" w:color="auto"/>
        <w:right w:val="none" w:sz="0" w:space="0" w:color="auto"/>
      </w:divBdr>
    </w:div>
    <w:div w:id="879709788">
      <w:bodyDiv w:val="1"/>
      <w:marLeft w:val="0"/>
      <w:marRight w:val="0"/>
      <w:marTop w:val="0"/>
      <w:marBottom w:val="0"/>
      <w:divBdr>
        <w:top w:val="none" w:sz="0" w:space="0" w:color="auto"/>
        <w:left w:val="none" w:sz="0" w:space="0" w:color="auto"/>
        <w:bottom w:val="none" w:sz="0" w:space="0" w:color="auto"/>
        <w:right w:val="none" w:sz="0" w:space="0" w:color="auto"/>
      </w:divBdr>
    </w:div>
    <w:div w:id="1038428202">
      <w:bodyDiv w:val="1"/>
      <w:marLeft w:val="0"/>
      <w:marRight w:val="0"/>
      <w:marTop w:val="0"/>
      <w:marBottom w:val="0"/>
      <w:divBdr>
        <w:top w:val="none" w:sz="0" w:space="0" w:color="auto"/>
        <w:left w:val="none" w:sz="0" w:space="0" w:color="auto"/>
        <w:bottom w:val="none" w:sz="0" w:space="0" w:color="auto"/>
        <w:right w:val="none" w:sz="0" w:space="0" w:color="auto"/>
      </w:divBdr>
    </w:div>
    <w:div w:id="1130246773">
      <w:bodyDiv w:val="1"/>
      <w:marLeft w:val="0"/>
      <w:marRight w:val="0"/>
      <w:marTop w:val="0"/>
      <w:marBottom w:val="0"/>
      <w:divBdr>
        <w:top w:val="none" w:sz="0" w:space="0" w:color="auto"/>
        <w:left w:val="none" w:sz="0" w:space="0" w:color="auto"/>
        <w:bottom w:val="none" w:sz="0" w:space="0" w:color="auto"/>
        <w:right w:val="none" w:sz="0" w:space="0" w:color="auto"/>
      </w:divBdr>
    </w:div>
    <w:div w:id="1204365589">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345478626">
      <w:bodyDiv w:val="1"/>
      <w:marLeft w:val="0"/>
      <w:marRight w:val="0"/>
      <w:marTop w:val="0"/>
      <w:marBottom w:val="0"/>
      <w:divBdr>
        <w:top w:val="none" w:sz="0" w:space="0" w:color="auto"/>
        <w:left w:val="none" w:sz="0" w:space="0" w:color="auto"/>
        <w:bottom w:val="none" w:sz="0" w:space="0" w:color="auto"/>
        <w:right w:val="none" w:sz="0" w:space="0" w:color="auto"/>
      </w:divBdr>
    </w:div>
    <w:div w:id="1511682781">
      <w:bodyDiv w:val="1"/>
      <w:marLeft w:val="0"/>
      <w:marRight w:val="0"/>
      <w:marTop w:val="0"/>
      <w:marBottom w:val="0"/>
      <w:divBdr>
        <w:top w:val="none" w:sz="0" w:space="0" w:color="auto"/>
        <w:left w:val="none" w:sz="0" w:space="0" w:color="auto"/>
        <w:bottom w:val="none" w:sz="0" w:space="0" w:color="auto"/>
        <w:right w:val="none" w:sz="0" w:space="0" w:color="auto"/>
      </w:divBdr>
    </w:div>
    <w:div w:id="1532760775">
      <w:bodyDiv w:val="1"/>
      <w:marLeft w:val="0"/>
      <w:marRight w:val="0"/>
      <w:marTop w:val="0"/>
      <w:marBottom w:val="0"/>
      <w:divBdr>
        <w:top w:val="none" w:sz="0" w:space="0" w:color="auto"/>
        <w:left w:val="none" w:sz="0" w:space="0" w:color="auto"/>
        <w:bottom w:val="none" w:sz="0" w:space="0" w:color="auto"/>
        <w:right w:val="none" w:sz="0" w:space="0" w:color="auto"/>
      </w:divBdr>
    </w:div>
    <w:div w:id="1692877138">
      <w:bodyDiv w:val="1"/>
      <w:marLeft w:val="0"/>
      <w:marRight w:val="0"/>
      <w:marTop w:val="0"/>
      <w:marBottom w:val="0"/>
      <w:divBdr>
        <w:top w:val="none" w:sz="0" w:space="0" w:color="auto"/>
        <w:left w:val="none" w:sz="0" w:space="0" w:color="auto"/>
        <w:bottom w:val="none" w:sz="0" w:space="0" w:color="auto"/>
        <w:right w:val="none" w:sz="0" w:space="0" w:color="auto"/>
      </w:divBdr>
    </w:div>
    <w:div w:id="1719746652">
      <w:bodyDiv w:val="1"/>
      <w:marLeft w:val="0"/>
      <w:marRight w:val="0"/>
      <w:marTop w:val="0"/>
      <w:marBottom w:val="0"/>
      <w:divBdr>
        <w:top w:val="none" w:sz="0" w:space="0" w:color="auto"/>
        <w:left w:val="none" w:sz="0" w:space="0" w:color="auto"/>
        <w:bottom w:val="none" w:sz="0" w:space="0" w:color="auto"/>
        <w:right w:val="none" w:sz="0" w:space="0" w:color="auto"/>
      </w:divBdr>
    </w:div>
    <w:div w:id="1839299880">
      <w:bodyDiv w:val="1"/>
      <w:marLeft w:val="0"/>
      <w:marRight w:val="0"/>
      <w:marTop w:val="0"/>
      <w:marBottom w:val="0"/>
      <w:divBdr>
        <w:top w:val="none" w:sz="0" w:space="0" w:color="auto"/>
        <w:left w:val="none" w:sz="0" w:space="0" w:color="auto"/>
        <w:bottom w:val="none" w:sz="0" w:space="0" w:color="auto"/>
        <w:right w:val="none" w:sz="0" w:space="0" w:color="auto"/>
      </w:divBdr>
    </w:div>
    <w:div w:id="1844971004">
      <w:bodyDiv w:val="1"/>
      <w:marLeft w:val="0"/>
      <w:marRight w:val="0"/>
      <w:marTop w:val="0"/>
      <w:marBottom w:val="0"/>
      <w:divBdr>
        <w:top w:val="none" w:sz="0" w:space="0" w:color="auto"/>
        <w:left w:val="none" w:sz="0" w:space="0" w:color="auto"/>
        <w:bottom w:val="none" w:sz="0" w:space="0" w:color="auto"/>
        <w:right w:val="none" w:sz="0" w:space="0" w:color="auto"/>
      </w:divBdr>
    </w:div>
    <w:div w:id="1967732099">
      <w:bodyDiv w:val="1"/>
      <w:marLeft w:val="0"/>
      <w:marRight w:val="0"/>
      <w:marTop w:val="0"/>
      <w:marBottom w:val="0"/>
      <w:divBdr>
        <w:top w:val="none" w:sz="0" w:space="0" w:color="auto"/>
        <w:left w:val="none" w:sz="0" w:space="0" w:color="auto"/>
        <w:bottom w:val="none" w:sz="0" w:space="0" w:color="auto"/>
        <w:right w:val="none" w:sz="0" w:space="0" w:color="auto"/>
      </w:divBdr>
    </w:div>
    <w:div w:id="2014523880">
      <w:bodyDiv w:val="1"/>
      <w:marLeft w:val="0"/>
      <w:marRight w:val="0"/>
      <w:marTop w:val="0"/>
      <w:marBottom w:val="0"/>
      <w:divBdr>
        <w:top w:val="none" w:sz="0" w:space="0" w:color="auto"/>
        <w:left w:val="none" w:sz="0" w:space="0" w:color="auto"/>
        <w:bottom w:val="none" w:sz="0" w:space="0" w:color="auto"/>
        <w:right w:val="none" w:sz="0" w:space="0" w:color="auto"/>
      </w:divBdr>
    </w:div>
    <w:div w:id="2059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turkey-violence-against-alleged-looters-in-earthquake-zone/a-64715204" TargetMode="External"/><Relationship Id="rId18" Type="http://schemas.openxmlformats.org/officeDocument/2006/relationships/hyperlink" Target="https://reliefweb.int/attachments/a064c286-3a66-4520-8848-08d988b3fbc0/2023%20Earthquakes%20Displacement%20Overview.pdf" TargetMode="External"/><Relationship Id="rId26" Type="http://schemas.openxmlformats.org/officeDocument/2006/relationships/hyperlink" Target="https://reliefweb.int/attachments/da1fa094-cec6-48c4-b8e2-b4d3db547bc5/FINAL_SitRep_6April.pdf" TargetMode="External"/><Relationship Id="rId39" Type="http://schemas.openxmlformats.org/officeDocument/2006/relationships/glossaryDocument" Target="glossary/document.xml"/><Relationship Id="rId21" Type="http://schemas.openxmlformats.org/officeDocument/2006/relationships/hyperlink" Target="https://www.middleeasteye.net/news/turkey-earthquake-grief-gives-way-anger-anti-syrian-sentiment-boils" TargetMode="External"/><Relationship Id="rId34" Type="http://schemas.openxmlformats.org/officeDocument/2006/relationships/hyperlink" Target="https://documents1.worldbank.org/curated/en/099022723021250141/pdf/P1788430aeb62f08009b2302bd4074030fb.pdf"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w.org/news/2023/04/05/turkey-police-and-gendarmerie-abuses-earthquake-zone" TargetMode="External"/><Relationship Id="rId29" Type="http://schemas.openxmlformats.org/officeDocument/2006/relationships/hyperlink" Target="https://time.com/6255634/earthquake-turkey-syria-erdogan-resc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wp-content/uploads/2023/02/EUR4464702023ENGLISH-1.pdf" TargetMode="External"/><Relationship Id="rId24" Type="http://schemas.openxmlformats.org/officeDocument/2006/relationships/hyperlink" Target="https://reliefweb.int/attachments/0266f3dc-1287-493f-8b7a-50339db04207/SitRep_13%20April%20FINAL.pdf" TargetMode="External"/><Relationship Id="rId32" Type="http://schemas.openxmlformats.org/officeDocument/2006/relationships/hyperlink" Target="https://www.washingtonpost.com/world/2023/02/20/we-had-hope-antakya-residents-left-dig-out-themselves-their-dead/" TargetMode="External"/><Relationship Id="rId37" Type="http://schemas.openxmlformats.org/officeDocument/2006/relationships/footer" Target="footer1.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theguardian.com/world/2023/feb/20/turkey-new-6-point-4-magnitude-earthquake-hatay" TargetMode="External"/><Relationship Id="rId23" Type="http://schemas.openxmlformats.org/officeDocument/2006/relationships/hyperlink" Target="https://www.msf.org/mental-health-support-people-affected-earthquakes-t%C3%BCrkiye" TargetMode="External"/><Relationship Id="rId28" Type="http://schemas.openxmlformats.org/officeDocument/2006/relationships/hyperlink" Target="https://www.reuters.com/graphics/TURKEY-QUAKE/AFTERSHOCKS/dwpkdzklevm/" TargetMode="External"/><Relationship Id="rId36" Type="http://schemas.openxmlformats.org/officeDocument/2006/relationships/header" Target="header2.xml"/><Relationship Id="rId10" Type="http://schemas.openxmlformats.org/officeDocument/2006/relationships/hyperlink" Target="https://asylumineurope.org/reports/country/turkiye/content-temporary-protection/movement-and-mobility/freedom-movement/" TargetMode="External"/><Relationship Id="rId19" Type="http://schemas.openxmlformats.org/officeDocument/2006/relationships/hyperlink" Target="https://www.aljazeera.com/news/2023/2/24/syrian-refugees-in-turkey-face-return-to-quake-stricken-areas" TargetMode="External"/><Relationship Id="rId31" Type="http://schemas.openxmlformats.org/officeDocument/2006/relationships/hyperlink" Target="https://reliefweb.int/attachments/ef2fbbc4-0484-4d64-92c5-a33da86a7466/servlet.FileDownload.pdf"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aa.com.tr/en/turkiye/another-earthquake-hits-turkiye-s-southernmost-hatay-province/2829465" TargetMode="External"/><Relationship Id="rId14" Type="http://schemas.openxmlformats.org/officeDocument/2006/relationships/hyperlink" Target="https://www.sbb.gov.tr/wp-content/uploads/2023/03/Turkiye-Recovery-and-Reconstruction-Assessment.pdf" TargetMode="External"/><Relationship Id="rId22" Type="http://schemas.openxmlformats.org/officeDocument/2006/relationships/hyperlink" Target="https://www.middleeasteye.net/big-story/turkey-earthquake-response-what-went-wrong" TargetMode="External"/><Relationship Id="rId27" Type="http://schemas.openxmlformats.org/officeDocument/2006/relationships/hyperlink" Target="https://www.reuters.com/world/middle-east/earthquake-fans-anti-syrian-sentiment-turkey-amid-desperate-conditions-2023-02-13/" TargetMode="External"/><Relationship Id="rId30" Type="http://schemas.openxmlformats.org/officeDocument/2006/relationships/hyperlink" Target="https://turkeyrecap.substack.com/p/adyaman-overlooked-residents-express"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https://www.aa.com.tr/en/turkiye/turkish-security-teams-crack-down-on-looters-in-quake-ravaged-areas/2816253" TargetMode="External"/><Relationship Id="rId3" Type="http://schemas.openxmlformats.org/officeDocument/2006/relationships/styles" Target="styles.xml"/><Relationship Id="rId12" Type="http://schemas.openxmlformats.org/officeDocument/2006/relationships/hyperlink" Target="https://www.bbc.com/news/world-middle-east-64608535" TargetMode="External"/><Relationship Id="rId17" Type="http://schemas.openxmlformats.org/officeDocument/2006/relationships/hyperlink" Target="https://www.hrw.org/news/2023/03/22/turkey-suspend-time-limit-travel-outside-quake-zone" TargetMode="External"/><Relationship Id="rId25" Type="http://schemas.openxmlformats.org/officeDocument/2006/relationships/hyperlink" Target="https://reliefweb.int/attachments/8e65a6e3-9df1-4af0-89c2-2d6083093d3c/TURKIYE%20EARTHQUAKE%20NEEDS%20AND%20RESPONSE%20OVERVIEW_Final%20%281%29.pdf" TargetMode="External"/><Relationship Id="rId33" Type="http://schemas.openxmlformats.org/officeDocument/2006/relationships/hyperlink" Target="https://www.washingtonpost.com/world/2023/02/17/facing-anger-after-quakes-syrians-turkey-wonder-again-where-do-we-go/W" TargetMode="External"/><Relationship Id="rId38" Type="http://schemas.openxmlformats.org/officeDocument/2006/relationships/fontTable" Target="fontTable.xml"/><Relationship Id="rId20" Type="http://schemas.openxmlformats.org/officeDocument/2006/relationships/hyperlink" Target="https://www.al-monitor.com/originals/2023/04/turkeys-earthquake-victims-face-torture-and-abuse-security-forces-rights-groups" TargetMode="External"/><Relationship Id="rId4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attachments/c6032f9a-e7bc-4c1f-803f-2a0cd2dd179d/Situation%20Report%20-%20North-west%20Syria%20-%2014%20Apr%20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E05A9" w:rsidRDefault="00FB235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E05A9" w:rsidRDefault="00FB235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E05A9" w:rsidRDefault="00FB235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A9"/>
    <w:rsid w:val="000C6BDD"/>
    <w:rsid w:val="000D42D4"/>
    <w:rsid w:val="005A270F"/>
    <w:rsid w:val="006E05A9"/>
    <w:rsid w:val="00D64776"/>
    <w:rsid w:val="00FB235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EARTHQUAKES,HUMANITARIAN AID,SAFETY AND SECURITY,NATURAL DISASTERS,GEOLOGY,SOIL,VICTIMS,DEATH,INJURIES AND DISABILITIES,INFRASTRUCTURES,HOUSINGS,RECONSTRUCTION,BUDGETING,GOVERNMENT POLICY,INTERNATIONAL AID,BASIC SERVICES,EMERGENCY HOUSING,SYRIANS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24.04.2023 Julkinen
Turkki / Helmikuun 2023 maanjäristysten vaikutukset ja järistysalueiden humanitaarinen tilanne 
Turkey / The effects of February 2023 earthquakes and the humanitarian situation in the affected areas
Kysymykset
1. Millaista tuhoa Turkin eteläosissa helmikuussa 2023 tapahtuneet maanjäristykset aiheuttivat?
2. Miten maanjäristykset ovat vaikuttaneet järistysalueiden humanitaariseen tilanteeseen? Millaista humanitaarista apua alueilla on saatavilla? 
3. Onko maanjäristyksillä ollut vaikutusta järistysalueiden yleiseen turvallisuustilanteeseen? Millaisista turvallisuusvälikohtauksista tai muista levottomuuksista on raportoitu?
Questions
1. What kind of destruction was caused by the February 2023 earthquakes in southern Turkey? 
2. How did the earthquakes affect the humanitarian situation in the affected areas? 3. What kind of humanitarian assistance is available? 
3. Have the earthquakes affected the general security situation in the affected areas?</COIDocAbstract>
    <COIWSGroundsRejection xmlns="b5be3156-7e14-46bc-bfca-5c242eb3de3f" xsi:nil="true"/>
    <COIDocAuthors xmlns="e235e197-502c-49f1-8696-39d199cd5131">
      <Value>143</Value>
    </COIDocAuthors>
    <COIDocID xmlns="b5be3156-7e14-46bc-bfca-5c242eb3de3f">546</COIDocID>
    <_dlc_DocId xmlns="e235e197-502c-49f1-8696-39d199cd5131">FI011-215589946-11709</_dlc_DocId>
    <_dlc_DocIdUrl xmlns="e235e197-502c-49f1-8696-39d199cd5131">
      <Url>https://coiadmin.euaa.europa.eu/administration/finland/_layouts/15/DocIdRedir.aspx?ID=FI011-215589946-11709</Url>
      <Description>FI011-215589946-11709</Description>
    </_dlc_DocIdUrl>
  </documentManagement>
</p:properties>
</file>

<file path=customXml/itemProps1.xml><?xml version="1.0" encoding="utf-8"?>
<ds:datastoreItem xmlns:ds="http://schemas.openxmlformats.org/officeDocument/2006/customXml" ds:itemID="{F820F03B-4AD2-4539-8549-216F0A13E22F}">
  <ds:schemaRefs>
    <ds:schemaRef ds:uri="http://schemas.openxmlformats.org/officeDocument/2006/bibliography"/>
  </ds:schemaRefs>
</ds:datastoreItem>
</file>

<file path=customXml/itemProps2.xml><?xml version="1.0" encoding="utf-8"?>
<ds:datastoreItem xmlns:ds="http://schemas.openxmlformats.org/officeDocument/2006/customXml" ds:itemID="{FD298848-A907-4F39-9C0D-12D8B274CF72}"/>
</file>

<file path=customXml/itemProps3.xml><?xml version="1.0" encoding="utf-8"?>
<ds:datastoreItem xmlns:ds="http://schemas.openxmlformats.org/officeDocument/2006/customXml" ds:itemID="{9972A59D-8A62-4F0F-AF71-5D173AA35C0B}"/>
</file>

<file path=customXml/itemProps4.xml><?xml version="1.0" encoding="utf-8"?>
<ds:datastoreItem xmlns:ds="http://schemas.openxmlformats.org/officeDocument/2006/customXml" ds:itemID="{1532269D-E278-4962-99CA-BD6FAE51298E}"/>
</file>

<file path=customXml/itemProps5.xml><?xml version="1.0" encoding="utf-8"?>
<ds:datastoreItem xmlns:ds="http://schemas.openxmlformats.org/officeDocument/2006/customXml" ds:itemID="{CB664F63-2C59-400F-A9F1-432414220DC4}"/>
</file>

<file path=customXml/itemProps6.xml><?xml version="1.0" encoding="utf-8"?>
<ds:datastoreItem xmlns:ds="http://schemas.openxmlformats.org/officeDocument/2006/customXml" ds:itemID="{3E60F7A4-20DC-4539-8A69-9065A9240A69}"/>
</file>

<file path=docProps/app.xml><?xml version="1.0" encoding="utf-8"?>
<Properties xmlns="http://schemas.openxmlformats.org/officeDocument/2006/extended-properties" xmlns:vt="http://schemas.openxmlformats.org/officeDocument/2006/docPropsVTypes">
  <Template>Normal</Template>
  <TotalTime>0</TotalTime>
  <Pages>18</Pages>
  <Words>5606</Words>
  <Characters>45416</Characters>
  <Application>Microsoft Office Word</Application>
  <DocSecurity>0</DocSecurity>
  <Lines>378</Lines>
  <Paragraphs>101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Helmikuun 2023 maanjäristysten vaikutukset ja järistysalueiden humanitaarinen tilanne // Turkey / The effects of February 2023 earthquakes and the humanitarian situation in the affected areas</dc:title>
  <dc:creator/>
  <cp:lastModifiedBy/>
  <cp:revision>1</cp:revision>
  <dcterms:created xsi:type="dcterms:W3CDTF">2023-04-24T11:49:00Z</dcterms:created>
  <dcterms:modified xsi:type="dcterms:W3CDTF">2023-04-24T11:49:00Z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f6118c27-3c07-47c4-bfb5-fa3860ab344f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