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B74C" w14:textId="77777777" w:rsidR="00082DFE" w:rsidRPr="00601D5B" w:rsidRDefault="000B7703" w:rsidP="00082DFE">
      <w:pPr>
        <w:rPr>
          <w:b/>
          <w:lang w:val="en-US"/>
        </w:rPr>
      </w:pPr>
      <w:sdt>
        <w:sdtPr>
          <w:rPr>
            <w:rStyle w:val="Otsikko1Char"/>
            <w:lang w:val="en-US"/>
          </w:rPr>
          <w:alias w:val="Maa / Otsikko"/>
          <w:tag w:val="Otsikko"/>
          <w:id w:val="-979301563"/>
          <w:lock w:val="sdtLocked"/>
          <w:placeholder>
            <w:docPart w:val="65F4A85F14A741B6AC9CBD413A83E39C"/>
          </w:placeholder>
          <w:text/>
        </w:sdtPr>
        <w:sdtContent>
          <w:proofErr w:type="spellStart"/>
          <w:r w:rsidR="00601D5B" w:rsidRPr="00601D5B">
            <w:rPr>
              <w:rStyle w:val="Otsikko1Char"/>
              <w:lang w:val="en-US"/>
            </w:rPr>
            <w:t>Jemen</w:t>
          </w:r>
          <w:proofErr w:type="spellEnd"/>
          <w:r w:rsidR="005F5321" w:rsidRPr="00601D5B">
            <w:rPr>
              <w:rStyle w:val="Otsikko1Char"/>
              <w:lang w:val="en-US"/>
            </w:rPr>
            <w:t xml:space="preserve"> / </w:t>
          </w:r>
          <w:proofErr w:type="spellStart"/>
          <w:r w:rsidR="00601D5B" w:rsidRPr="00601D5B">
            <w:rPr>
              <w:rStyle w:val="Otsikko1Char"/>
              <w:lang w:val="en-US"/>
            </w:rPr>
            <w:t>Pakkorekrytointi</w:t>
          </w:r>
          <w:proofErr w:type="spellEnd"/>
        </w:sdtContent>
      </w:sdt>
      <w:r w:rsidR="00082DFE" w:rsidRPr="00601D5B">
        <w:rPr>
          <w:b/>
          <w:lang w:val="en-US"/>
        </w:rPr>
        <w:tab/>
      </w:r>
    </w:p>
    <w:sdt>
      <w:sdtPr>
        <w:rPr>
          <w:rStyle w:val="Otsikko1Char"/>
          <w:lang w:val="en-GB"/>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14:paraId="252799CE" w14:textId="77777777" w:rsidR="00082DFE" w:rsidRPr="001D63F6" w:rsidRDefault="00601D5B" w:rsidP="00082DFE">
          <w:pPr>
            <w:rPr>
              <w:b/>
              <w:lang w:val="en-GB"/>
            </w:rPr>
          </w:pPr>
          <w:r>
            <w:rPr>
              <w:rStyle w:val="Otsikko1Char"/>
              <w:lang w:val="en-GB"/>
            </w:rPr>
            <w:t>Yemen</w:t>
          </w:r>
          <w:r w:rsidR="00272D9D">
            <w:rPr>
              <w:rStyle w:val="Otsikko1Char"/>
              <w:lang w:val="en-GB"/>
            </w:rPr>
            <w:t xml:space="preserve"> / </w:t>
          </w:r>
          <w:r>
            <w:rPr>
              <w:rStyle w:val="Otsikko1Char"/>
              <w:lang w:val="en-GB"/>
            </w:rPr>
            <w:t>Forced recruitment</w:t>
          </w:r>
        </w:p>
      </w:sdtContent>
    </w:sdt>
    <w:p w14:paraId="7B443A57" w14:textId="77777777" w:rsidR="00082DFE" w:rsidRDefault="000B7703" w:rsidP="00082DFE">
      <w:pPr>
        <w:rPr>
          <w:b/>
        </w:rPr>
      </w:pPr>
      <w:r>
        <w:rPr>
          <w:b/>
        </w:rPr>
        <w:pict w14:anchorId="3C04AF77">
          <v:rect id="_x0000_i1025" style="width:0;height:1.5pt" o:hralign="center" o:hrstd="t" o:hr="t" fillcolor="#a0a0a0" stroked="f"/>
        </w:pict>
      </w:r>
    </w:p>
    <w:p w14:paraId="037F18E4" w14:textId="77777777" w:rsidR="00082DFE" w:rsidRDefault="00082DFE" w:rsidP="00082DFE">
      <w:pPr>
        <w:rPr>
          <w:b/>
          <w:bCs/>
        </w:rPr>
      </w:pPr>
      <w:r w:rsidRPr="00082DFE">
        <w:rPr>
          <w:b/>
          <w:bCs/>
        </w:rPr>
        <w:t>Kys</w:t>
      </w:r>
      <w:r>
        <w:rPr>
          <w:b/>
          <w:bCs/>
        </w:rPr>
        <w:t>ymykset</w:t>
      </w:r>
    </w:p>
    <w:bookmarkStart w:id="0" w:name="_Hlk67036951" w:displacedByCustomXml="next"/>
    <w:bookmarkStart w:id="1" w:name="_Hlk108596296" w:displacedByCustomXml="next"/>
    <w:sdt>
      <w:sdtPr>
        <w:rPr>
          <w:rFonts w:ascii="Arial" w:hAnsi="Arial" w:cs="Arial"/>
          <w:sz w:val="21"/>
          <w:szCs w:val="21"/>
          <w:shd w:val="clear" w:color="auto" w:fill="FFFFFF"/>
        </w:rPr>
        <w:alias w:val="Täytä kysymykset tähän"/>
        <w:tag w:val="Täytä kysymykset tähän"/>
        <w:id w:val="1105232631"/>
        <w:lock w:val="sdtLocked"/>
        <w:placeholder>
          <w:docPart w:val="B91DDD92D1F042A6AA8017B1E79B4B93"/>
        </w:placeholder>
        <w:text w:multiLine="1"/>
      </w:sdtPr>
      <w:sdtContent>
        <w:bookmarkEnd w:id="0" w:displacedByCustomXml="prev"/>
        <w:p w14:paraId="3DEA8AEA" w14:textId="360841D8" w:rsidR="00082DFE" w:rsidRPr="00E20CA3" w:rsidRDefault="00E20CA3" w:rsidP="00EB4264">
          <w:r w:rsidRPr="00845C0E">
            <w:rPr>
              <w:rFonts w:ascii="Arial" w:hAnsi="Arial" w:cs="Arial"/>
              <w:sz w:val="21"/>
              <w:szCs w:val="21"/>
              <w:shd w:val="clear" w:color="auto" w:fill="FFFFFF"/>
            </w:rPr>
            <w:t>1. 1. Mitä tietoja on saatavilla Jemenissä tapahtuvasta aseellisten joukkojen ja aseellisten ryhmien toteuttamasta pakkorekrytoinnista ajanjaksolla 2020–</w:t>
          </w:r>
          <w:r w:rsidR="00604B8E">
            <w:rPr>
              <w:rFonts w:ascii="Arial" w:hAnsi="Arial" w:cs="Arial"/>
              <w:sz w:val="21"/>
              <w:szCs w:val="21"/>
              <w:shd w:val="clear" w:color="auto" w:fill="FFFFFF"/>
            </w:rPr>
            <w:t>kesäkuu</w:t>
          </w:r>
          <w:r w:rsidRPr="00845C0E">
            <w:rPr>
              <w:rFonts w:ascii="Arial" w:hAnsi="Arial" w:cs="Arial"/>
              <w:sz w:val="21"/>
              <w:szCs w:val="21"/>
              <w:shd w:val="clear" w:color="auto" w:fill="FFFFFF"/>
            </w:rPr>
            <w:t xml:space="preserve"> 2022?</w:t>
          </w:r>
          <w:r w:rsidRPr="00845C0E">
            <w:rPr>
              <w:rFonts w:ascii="Arial" w:hAnsi="Arial" w:cs="Arial"/>
              <w:sz w:val="21"/>
              <w:szCs w:val="21"/>
              <w:shd w:val="clear" w:color="auto" w:fill="FFFFFF"/>
            </w:rPr>
            <w:br/>
          </w:r>
          <w:r w:rsidRPr="00845C0E">
            <w:rPr>
              <w:rFonts w:ascii="Arial" w:hAnsi="Arial" w:cs="Arial"/>
              <w:sz w:val="21"/>
              <w:szCs w:val="21"/>
              <w:shd w:val="clear" w:color="auto" w:fill="FFFFFF"/>
            </w:rPr>
            <w:br/>
            <w:t>1.1.Mitkä ryhmät ovat harjoittaneet pakkorekrytointia vuosien ajalla 2020–</w:t>
          </w:r>
          <w:r w:rsidR="00604B8E">
            <w:rPr>
              <w:rFonts w:ascii="Arial" w:hAnsi="Arial" w:cs="Arial"/>
              <w:sz w:val="21"/>
              <w:szCs w:val="21"/>
              <w:shd w:val="clear" w:color="auto" w:fill="FFFFFF"/>
            </w:rPr>
            <w:t>kesäkuu</w:t>
          </w:r>
          <w:r w:rsidRPr="00845C0E">
            <w:rPr>
              <w:rFonts w:ascii="Arial" w:hAnsi="Arial" w:cs="Arial"/>
              <w:sz w:val="21"/>
              <w:szCs w:val="21"/>
              <w:shd w:val="clear" w:color="auto" w:fill="FFFFFF"/>
            </w:rPr>
            <w:t xml:space="preserve"> 2022 aikana? </w:t>
          </w:r>
          <w:r w:rsidRPr="00845C0E">
            <w:rPr>
              <w:rFonts w:ascii="Arial" w:hAnsi="Arial" w:cs="Arial"/>
              <w:sz w:val="21"/>
              <w:szCs w:val="21"/>
              <w:shd w:val="clear" w:color="auto" w:fill="FFFFFF"/>
            </w:rPr>
            <w:br/>
          </w:r>
          <w:r w:rsidRPr="00845C0E">
            <w:rPr>
              <w:rFonts w:ascii="Arial" w:hAnsi="Arial" w:cs="Arial"/>
              <w:sz w:val="21"/>
              <w:szCs w:val="21"/>
              <w:shd w:val="clear" w:color="auto" w:fill="FFFFFF"/>
            </w:rPr>
            <w:br/>
            <w:t>1.2 Keneen tai mihin ihmisryhmiin pakkorekrytointia on kohdistunut ajanjaksolla 2020–</w:t>
          </w:r>
          <w:r w:rsidR="00604B8E">
            <w:rPr>
              <w:rFonts w:ascii="Arial" w:hAnsi="Arial" w:cs="Arial"/>
              <w:sz w:val="21"/>
              <w:szCs w:val="21"/>
              <w:shd w:val="clear" w:color="auto" w:fill="FFFFFF"/>
            </w:rPr>
            <w:t>kesäkuu</w:t>
          </w:r>
          <w:r w:rsidRPr="00845C0E">
            <w:rPr>
              <w:rFonts w:ascii="Arial" w:hAnsi="Arial" w:cs="Arial"/>
              <w:sz w:val="21"/>
              <w:szCs w:val="21"/>
              <w:shd w:val="clear" w:color="auto" w:fill="FFFFFF"/>
            </w:rPr>
            <w:t xml:space="preserve"> 2022 aikana?</w:t>
          </w:r>
          <w:r w:rsidRPr="00845C0E">
            <w:rPr>
              <w:rFonts w:ascii="Arial" w:hAnsi="Arial" w:cs="Arial"/>
              <w:sz w:val="21"/>
              <w:szCs w:val="21"/>
              <w:shd w:val="clear" w:color="auto" w:fill="FFFFFF"/>
            </w:rPr>
            <w:br/>
          </w:r>
          <w:r w:rsidRPr="00845C0E">
            <w:rPr>
              <w:rFonts w:ascii="Arial" w:hAnsi="Arial" w:cs="Arial"/>
              <w:sz w:val="21"/>
              <w:szCs w:val="21"/>
              <w:shd w:val="clear" w:color="auto" w:fill="FFFFFF"/>
            </w:rPr>
            <w:br/>
            <w:t>1.3. Mitä seuraamuksia henkilölle voi pakkorekrytoinnista kieltäytymisestä seurata?</w:t>
          </w:r>
          <w:r w:rsidRPr="00845C0E">
            <w:rPr>
              <w:rFonts w:ascii="Arial" w:hAnsi="Arial" w:cs="Arial"/>
              <w:sz w:val="21"/>
              <w:szCs w:val="21"/>
              <w:shd w:val="clear" w:color="auto" w:fill="FFFFFF"/>
            </w:rPr>
            <w:br/>
          </w:r>
          <w:r w:rsidRPr="00845C0E">
            <w:rPr>
              <w:rFonts w:ascii="Arial" w:hAnsi="Arial" w:cs="Arial"/>
              <w:sz w:val="21"/>
              <w:szCs w:val="21"/>
              <w:shd w:val="clear" w:color="auto" w:fill="FFFFFF"/>
            </w:rPr>
            <w:br/>
            <w:t xml:space="preserve">1.4. Ovatko </w:t>
          </w:r>
          <w:proofErr w:type="spellStart"/>
          <w:r w:rsidRPr="00845C0E">
            <w:rPr>
              <w:rFonts w:ascii="Arial" w:hAnsi="Arial" w:cs="Arial"/>
              <w:sz w:val="21"/>
              <w:szCs w:val="21"/>
              <w:shd w:val="clear" w:color="auto" w:fill="FFFFFF"/>
            </w:rPr>
            <w:t>huthit</w:t>
          </w:r>
          <w:proofErr w:type="spellEnd"/>
          <w:r w:rsidRPr="00845C0E">
            <w:rPr>
              <w:rFonts w:ascii="Arial" w:hAnsi="Arial" w:cs="Arial"/>
              <w:sz w:val="21"/>
              <w:szCs w:val="21"/>
              <w:shd w:val="clear" w:color="auto" w:fill="FFFFFF"/>
            </w:rPr>
            <w:t xml:space="preserve"> painostaneet henkilöitä tai tahoja yhteistyöhön kanssaan tai työskentelemään määrätyissä, ei aseellisissa tehtävissä? Onko tällaisia yhteistyövaatimuksia esitetty esimerkiksi korkeasti koulutetuille henkilöille? Mitä yhteistyöstä kieltäytymisestä voi seurata?</w:t>
          </w:r>
        </w:p>
      </w:sdtContent>
    </w:sdt>
    <w:bookmarkEnd w:id="1"/>
    <w:p w14:paraId="69E013AA" w14:textId="77777777" w:rsidR="00082DFE" w:rsidRPr="00E20CA3" w:rsidRDefault="00082DFE" w:rsidP="00082DFE"/>
    <w:p w14:paraId="545F46BC" w14:textId="77777777" w:rsidR="00082DFE" w:rsidRPr="00103C8F" w:rsidRDefault="00082DFE" w:rsidP="00082DFE">
      <w:pPr>
        <w:rPr>
          <w:b/>
          <w:bCs/>
          <w:i/>
          <w:iCs/>
          <w:lang w:val="en-US"/>
        </w:rPr>
      </w:pPr>
      <w:r w:rsidRPr="00103C8F">
        <w:rPr>
          <w:b/>
          <w:bCs/>
          <w:i/>
          <w:iCs/>
          <w:lang w:val="en-US"/>
        </w:rPr>
        <w:t>Questions</w:t>
      </w:r>
    </w:p>
    <w:sdt>
      <w:sdtPr>
        <w:rPr>
          <w:rStyle w:val="LainausChar"/>
          <w:i w:val="0"/>
          <w:iCs w:val="0"/>
          <w:lang w:val="en-US"/>
        </w:rPr>
        <w:alias w:val="Fill in the questions here"/>
        <w:tag w:val="Fill in the questions here"/>
        <w:id w:val="-849104524"/>
        <w:lock w:val="sdtLocked"/>
        <w:placeholder>
          <w:docPart w:val="0F09DB2D5FDF450C9DAA4C4D4BA48A15"/>
        </w:placeholder>
        <w:text w:multiLine="1"/>
      </w:sdtPr>
      <w:sdtEndPr>
        <w:rPr>
          <w:rStyle w:val="Kappaleenoletusfontti"/>
          <w:i/>
          <w:iCs/>
          <w:color w:val="auto"/>
        </w:rPr>
      </w:sdtEndPr>
      <w:sdtContent>
        <w:p w14:paraId="66297C4D" w14:textId="53A8E3D1" w:rsidR="00082DFE" w:rsidRPr="00103C8F" w:rsidRDefault="00433787" w:rsidP="00082DFE">
          <w:pPr>
            <w:rPr>
              <w:b/>
              <w:bCs/>
              <w:i/>
              <w:iCs/>
              <w:lang w:val="en-US"/>
            </w:rPr>
          </w:pPr>
          <w:r w:rsidRPr="00416D98">
            <w:rPr>
              <w:rStyle w:val="LainausChar"/>
              <w:i w:val="0"/>
              <w:iCs w:val="0"/>
              <w:lang w:val="en-US"/>
            </w:rPr>
            <w:t xml:space="preserve">1. </w:t>
          </w:r>
          <w:r w:rsidR="00103C8F" w:rsidRPr="00416D98">
            <w:rPr>
              <w:rStyle w:val="LainausChar"/>
              <w:i w:val="0"/>
              <w:iCs w:val="0"/>
              <w:lang w:val="en-US"/>
            </w:rPr>
            <w:t xml:space="preserve">What kind of information is </w:t>
          </w:r>
          <w:r w:rsidR="000F4CD7">
            <w:rPr>
              <w:rStyle w:val="LainausChar"/>
              <w:i w:val="0"/>
              <w:iCs w:val="0"/>
              <w:lang w:val="en-US"/>
            </w:rPr>
            <w:t>available on</w:t>
          </w:r>
          <w:r w:rsidR="00103C8F" w:rsidRPr="00416D98">
            <w:rPr>
              <w:rStyle w:val="LainausChar"/>
              <w:i w:val="0"/>
              <w:iCs w:val="0"/>
              <w:lang w:val="en-US"/>
            </w:rPr>
            <w:t xml:space="preserve"> the forced recruitment</w:t>
          </w:r>
          <w:r w:rsidR="00B26410" w:rsidRPr="00416D98">
            <w:rPr>
              <w:rStyle w:val="LainausChar"/>
              <w:i w:val="0"/>
              <w:iCs w:val="0"/>
              <w:lang w:val="en-US"/>
            </w:rPr>
            <w:t xml:space="preserve"> and recruiting of </w:t>
          </w:r>
          <w:r w:rsidR="000F4CD7">
            <w:rPr>
              <w:rStyle w:val="LainausChar"/>
              <w:i w:val="0"/>
              <w:iCs w:val="0"/>
              <w:lang w:val="en-US"/>
            </w:rPr>
            <w:t xml:space="preserve">minors </w:t>
          </w:r>
          <w:r w:rsidR="00B26410" w:rsidRPr="00416D98">
            <w:rPr>
              <w:rStyle w:val="LainausChar"/>
              <w:i w:val="0"/>
              <w:iCs w:val="0"/>
              <w:lang w:val="en-US"/>
            </w:rPr>
            <w:t>practiced by</w:t>
          </w:r>
          <w:r w:rsidR="00103C8F" w:rsidRPr="00416D98">
            <w:rPr>
              <w:rStyle w:val="LainausChar"/>
              <w:i w:val="0"/>
              <w:iCs w:val="0"/>
              <w:lang w:val="en-US"/>
            </w:rPr>
            <w:t xml:space="preserve"> various armed groups in Yemen in the time period covering the </w:t>
          </w:r>
          <w:r w:rsidR="005C7652">
            <w:rPr>
              <w:rStyle w:val="LainausChar"/>
              <w:i w:val="0"/>
              <w:iCs w:val="0"/>
              <w:lang w:val="en-US"/>
            </w:rPr>
            <w:t>time period 2020</w:t>
          </w:r>
          <w:r w:rsidR="002C2F07">
            <w:rPr>
              <w:rStyle w:val="LainausChar"/>
              <w:i w:val="0"/>
              <w:iCs w:val="0"/>
              <w:lang w:val="en-US"/>
            </w:rPr>
            <w:t>–</w:t>
          </w:r>
          <w:r w:rsidR="00604B8E">
            <w:rPr>
              <w:rStyle w:val="LainausChar"/>
              <w:i w:val="0"/>
              <w:iCs w:val="0"/>
              <w:lang w:val="en-US"/>
            </w:rPr>
            <w:t>June</w:t>
          </w:r>
          <w:r w:rsidR="005C7652">
            <w:rPr>
              <w:rStyle w:val="LainausChar"/>
              <w:i w:val="0"/>
              <w:iCs w:val="0"/>
              <w:lang w:val="en-US"/>
            </w:rPr>
            <w:t xml:space="preserve"> 2022?</w:t>
          </w:r>
          <w:r w:rsidR="00A0401E" w:rsidRPr="00416D98">
            <w:rPr>
              <w:rStyle w:val="LainausChar"/>
              <w:i w:val="0"/>
              <w:iCs w:val="0"/>
              <w:lang w:val="en-US"/>
            </w:rPr>
            <w:br/>
          </w:r>
          <w:r w:rsidR="00A0401E" w:rsidRPr="00416D98">
            <w:rPr>
              <w:i/>
              <w:iCs/>
              <w:lang w:val="en-US"/>
            </w:rPr>
            <w:t xml:space="preserve">1.1 What groups have practiced forced recruitment during the </w:t>
          </w:r>
          <w:r w:rsidR="002C2F07">
            <w:rPr>
              <w:i/>
              <w:iCs/>
              <w:lang w:val="en-US"/>
            </w:rPr>
            <w:t>time period</w:t>
          </w:r>
          <w:r w:rsidR="00A0401E" w:rsidRPr="00416D98">
            <w:rPr>
              <w:i/>
              <w:iCs/>
              <w:lang w:val="en-US"/>
            </w:rPr>
            <w:t xml:space="preserve"> 2020–</w:t>
          </w:r>
          <w:r w:rsidR="00604B8E">
            <w:rPr>
              <w:i/>
              <w:iCs/>
              <w:lang w:val="en-US"/>
            </w:rPr>
            <w:t>June</w:t>
          </w:r>
          <w:r w:rsidR="002C2F07">
            <w:rPr>
              <w:i/>
              <w:iCs/>
              <w:lang w:val="en-US"/>
            </w:rPr>
            <w:t xml:space="preserve"> 2022</w:t>
          </w:r>
          <w:r w:rsidR="00A0401E" w:rsidRPr="00416D98">
            <w:rPr>
              <w:i/>
              <w:iCs/>
              <w:lang w:val="en-US"/>
            </w:rPr>
            <w:t>?</w:t>
          </w:r>
          <w:r w:rsidR="008B0C15" w:rsidRPr="00416D98">
            <w:rPr>
              <w:i/>
              <w:iCs/>
              <w:lang w:val="en-US"/>
            </w:rPr>
            <w:br/>
            <w:t>1.2</w:t>
          </w:r>
          <w:r w:rsidR="009D1337" w:rsidRPr="00416D98">
            <w:rPr>
              <w:i/>
              <w:iCs/>
              <w:lang w:val="en-US"/>
            </w:rPr>
            <w:t xml:space="preserve"> </w:t>
          </w:r>
          <w:r w:rsidR="000F4CD7">
            <w:rPr>
              <w:i/>
              <w:iCs/>
              <w:lang w:val="en-US"/>
            </w:rPr>
            <w:t>What type of individuals or social groups have</w:t>
          </w:r>
          <w:r w:rsidR="00F01F0B">
            <w:rPr>
              <w:i/>
              <w:iCs/>
              <w:lang w:val="en-US"/>
            </w:rPr>
            <w:t xml:space="preserve"> been</w:t>
          </w:r>
          <w:r w:rsidR="000F4CD7">
            <w:rPr>
              <w:i/>
              <w:iCs/>
              <w:lang w:val="en-US"/>
            </w:rPr>
            <w:t xml:space="preserve"> targeted with forced </w:t>
          </w:r>
          <w:r w:rsidR="009D1337" w:rsidRPr="00416D98">
            <w:rPr>
              <w:i/>
              <w:iCs/>
              <w:lang w:val="en-US"/>
            </w:rPr>
            <w:t>recrui</w:t>
          </w:r>
          <w:r w:rsidR="000F4CD7">
            <w:rPr>
              <w:i/>
              <w:iCs/>
              <w:lang w:val="en-US"/>
            </w:rPr>
            <w:t>tment</w:t>
          </w:r>
          <w:r w:rsidR="009D1337" w:rsidRPr="00416D98">
            <w:rPr>
              <w:i/>
              <w:iCs/>
              <w:lang w:val="en-US"/>
            </w:rPr>
            <w:t xml:space="preserve"> during the </w:t>
          </w:r>
          <w:r w:rsidR="00822353">
            <w:rPr>
              <w:i/>
              <w:iCs/>
              <w:lang w:val="en-US"/>
            </w:rPr>
            <w:t>time period</w:t>
          </w:r>
          <w:r w:rsidR="009D1337" w:rsidRPr="00416D98">
            <w:rPr>
              <w:i/>
              <w:iCs/>
              <w:lang w:val="en-US"/>
            </w:rPr>
            <w:t xml:space="preserve"> 2020–</w:t>
          </w:r>
          <w:r w:rsidR="00604B8E">
            <w:rPr>
              <w:i/>
              <w:iCs/>
              <w:lang w:val="en-US"/>
            </w:rPr>
            <w:t>June</w:t>
          </w:r>
          <w:r w:rsidR="00822353">
            <w:rPr>
              <w:i/>
              <w:iCs/>
              <w:lang w:val="en-US"/>
            </w:rPr>
            <w:t xml:space="preserve"> 2022</w:t>
          </w:r>
          <w:r w:rsidR="009D1337" w:rsidRPr="00416D98">
            <w:rPr>
              <w:i/>
              <w:iCs/>
              <w:lang w:val="en-US"/>
            </w:rPr>
            <w:t>?</w:t>
          </w:r>
          <w:r w:rsidR="009D1337" w:rsidRPr="00416D98">
            <w:rPr>
              <w:i/>
              <w:iCs/>
              <w:lang w:val="en-US"/>
            </w:rPr>
            <w:br/>
            <w:t>1.3 What</w:t>
          </w:r>
          <w:r w:rsidR="00156CC9">
            <w:rPr>
              <w:i/>
              <w:iCs/>
              <w:lang w:val="en-US"/>
            </w:rPr>
            <w:t xml:space="preserve"> are possible consequences for a person who refuses to be recruited forcibly</w:t>
          </w:r>
          <w:r w:rsidR="00BD1A0E" w:rsidRPr="00416D98">
            <w:rPr>
              <w:i/>
              <w:iCs/>
              <w:lang w:val="en-US"/>
            </w:rPr>
            <w:t>?</w:t>
          </w:r>
          <w:r w:rsidR="00845C0E">
            <w:rPr>
              <w:i/>
              <w:iCs/>
              <w:lang w:val="en-US"/>
            </w:rPr>
            <w:br/>
            <w:t xml:space="preserve">1.4 </w:t>
          </w:r>
          <w:r w:rsidR="00F01F0B">
            <w:rPr>
              <w:i/>
              <w:iCs/>
              <w:lang w:val="en-US"/>
            </w:rPr>
            <w:t xml:space="preserve">Have the Houthis pressured people to cooperate or work with them in non-military positions? Have these kinds of </w:t>
          </w:r>
          <w:r w:rsidR="002A7F5D">
            <w:rPr>
              <w:i/>
              <w:iCs/>
              <w:lang w:val="en-US"/>
            </w:rPr>
            <w:t>demands been made on highly educated people? What are possible consequences for refusing to cooperate?</w:t>
          </w:r>
        </w:p>
      </w:sdtContent>
    </w:sdt>
    <w:p w14:paraId="6092864A" w14:textId="77777777" w:rsidR="007869EA" w:rsidRPr="001E1BEA" w:rsidRDefault="000B7703" w:rsidP="001E1BEA">
      <w:pPr>
        <w:pStyle w:val="LeiptekstiMigri"/>
        <w:ind w:left="0"/>
        <w:rPr>
          <w:lang w:val="en-GB"/>
        </w:rPr>
      </w:pPr>
      <w:r>
        <w:rPr>
          <w:b/>
        </w:rPr>
        <w:pict w14:anchorId="1ACC48AA">
          <v:rect id="_x0000_i1026" style="width:0;height:1.5pt" o:hralign="center" o:hrstd="t" o:hr="t" fillcolor="#a0a0a0" stroked="f"/>
        </w:pict>
      </w:r>
    </w:p>
    <w:p w14:paraId="7036A96F" w14:textId="0B186EBC" w:rsidR="008664BC" w:rsidRDefault="00051D17" w:rsidP="00A22C53">
      <w:pPr>
        <w:pStyle w:val="Otsikko2"/>
      </w:pPr>
      <w:r>
        <w:t>Mitä tietoja on saatavilla Jemenissä tapahtuvasta aseellisten joukkojen</w:t>
      </w:r>
      <w:r w:rsidR="004620E5">
        <w:t xml:space="preserve"> </w:t>
      </w:r>
      <w:r>
        <w:t xml:space="preserve">ryhmien toteuttamasta pakkorekrytoinnista </w:t>
      </w:r>
      <w:r w:rsidR="00A456E6">
        <w:t>ajanjaksol</w:t>
      </w:r>
      <w:r w:rsidR="00091E78">
        <w:t>l</w:t>
      </w:r>
      <w:r w:rsidR="00A456E6">
        <w:t>a 2020–</w:t>
      </w:r>
      <w:r w:rsidR="00604B8E">
        <w:t>kesäkuu</w:t>
      </w:r>
      <w:r w:rsidR="00A456E6">
        <w:t xml:space="preserve"> 2022</w:t>
      </w:r>
      <w:r>
        <w:t>?</w:t>
      </w:r>
    </w:p>
    <w:p w14:paraId="7C0EFE62" w14:textId="7F4B14D1" w:rsidR="000A2381" w:rsidRDefault="000A2381" w:rsidP="0055081E">
      <w:r>
        <w:t>Tässä kyselyvastauksessa käsitellään pakkorekrytointia Jemenissä ajanjaksolla 2020–</w:t>
      </w:r>
      <w:r w:rsidR="00604B8E">
        <w:t>kesäkuu</w:t>
      </w:r>
      <w:r>
        <w:t xml:space="preserve"> 2022.</w:t>
      </w:r>
      <w:r w:rsidR="000106AC">
        <w:t xml:space="preserve"> </w:t>
      </w:r>
      <w:r w:rsidR="00574416">
        <w:t xml:space="preserve">Aihetta on käsitelty </w:t>
      </w:r>
      <w:r w:rsidR="00CC20FB">
        <w:t xml:space="preserve">aiemmin </w:t>
      </w:r>
      <w:r w:rsidR="00574416">
        <w:t>Maahanmuuttoviraston 6.9.2019 päivätyssä raportissa</w:t>
      </w:r>
      <w:r w:rsidR="00574416">
        <w:rPr>
          <w:rStyle w:val="Alaviitteenviite"/>
        </w:rPr>
        <w:footnoteReference w:id="1"/>
      </w:r>
      <w:r w:rsidR="005E3FCE">
        <w:t>.</w:t>
      </w:r>
      <w:r w:rsidR="0052173F">
        <w:t xml:space="preserve"> </w:t>
      </w:r>
      <w:r w:rsidR="00AF3E78">
        <w:t>Tämä kyselyvastaus päivittää raportin tietoja.</w:t>
      </w:r>
    </w:p>
    <w:p w14:paraId="6641E791" w14:textId="541D705E" w:rsidR="00F57906" w:rsidRPr="000A2381" w:rsidRDefault="001029BD" w:rsidP="000A7668">
      <w:r>
        <w:t>Käytettävissä olevi</w:t>
      </w:r>
      <w:r w:rsidR="00B50DFB">
        <w:t xml:space="preserve">sta lähteistä </w:t>
      </w:r>
      <w:r>
        <w:t xml:space="preserve">ajalta </w:t>
      </w:r>
      <w:r w:rsidR="00422AA8">
        <w:t>2020–</w:t>
      </w:r>
      <w:r w:rsidR="00604B8E">
        <w:t>kesäkuu</w:t>
      </w:r>
      <w:r w:rsidR="00422AA8">
        <w:t xml:space="preserve"> 2022 </w:t>
      </w:r>
      <w:r w:rsidR="000A7668">
        <w:t>löytyy tietoa</w:t>
      </w:r>
      <w:r w:rsidR="00B50DFB">
        <w:t xml:space="preserve"> </w:t>
      </w:r>
      <w:r w:rsidR="00A11A3B">
        <w:t xml:space="preserve">etenkin </w:t>
      </w:r>
      <w:proofErr w:type="spellStart"/>
      <w:r w:rsidR="00B50DFB">
        <w:t>huthien</w:t>
      </w:r>
      <w:proofErr w:type="spellEnd"/>
      <w:r w:rsidR="00B50DFB">
        <w:t xml:space="preserve"> tekemästä, aikuisiin ja lapsiin kohdistuvasta pakkorekrytoinnista, sekä vähemmän Jemenin </w:t>
      </w:r>
      <w:r w:rsidR="00B50DFB">
        <w:lastRenderedPageBreak/>
        <w:t>hallituksen joukkojen</w:t>
      </w:r>
      <w:r w:rsidR="00FD7B1F">
        <w:t xml:space="preserve"> </w:t>
      </w:r>
      <w:r w:rsidR="00B50DFB">
        <w:t xml:space="preserve">sekä </w:t>
      </w:r>
      <w:r w:rsidR="00F57906">
        <w:t>Saudi-Arabian johtaman koalition</w:t>
      </w:r>
      <w:r w:rsidR="00FD7B1F">
        <w:t xml:space="preserve"> </w:t>
      </w:r>
      <w:r w:rsidR="00F57906">
        <w:t>tekemästä pakkorekrytoinnista</w:t>
      </w:r>
      <w:r w:rsidR="0090080F">
        <w:t xml:space="preserve"> sekä Etelän siirtymäneuvoston (STC) </w:t>
      </w:r>
      <w:r w:rsidR="000E514D">
        <w:t>j</w:t>
      </w:r>
      <w:r w:rsidR="00F1251D">
        <w:t xml:space="preserve">a Arabian niemimaan </w:t>
      </w:r>
      <w:proofErr w:type="spellStart"/>
      <w:r w:rsidR="00F1251D">
        <w:t>al</w:t>
      </w:r>
      <w:proofErr w:type="spellEnd"/>
      <w:r w:rsidR="00F1251D">
        <w:t xml:space="preserve">-Qaidan (AQAP) </w:t>
      </w:r>
      <w:r w:rsidR="0090080F">
        <w:t>tekemästä lapsiin kohdistuvasta rekrytoinnista</w:t>
      </w:r>
      <w:r w:rsidR="00F57906">
        <w:t xml:space="preserve">. Jemenin </w:t>
      </w:r>
      <w:r w:rsidR="00293C82">
        <w:t>konfliktin</w:t>
      </w:r>
      <w:r w:rsidR="00F57906">
        <w:t xml:space="preserve"> osapuolia ja </w:t>
      </w:r>
      <w:r w:rsidR="00293C82">
        <w:t>maakuntakohta</w:t>
      </w:r>
      <w:r w:rsidR="00687799">
        <w:t xml:space="preserve">isia hallintasuhteita ja turvallisuustilannetta </w:t>
      </w:r>
      <w:r w:rsidR="00F57906">
        <w:t xml:space="preserve">käsitellään tarkemmin Maahanmuuttoviraston </w:t>
      </w:r>
      <w:r w:rsidR="00D71DA9">
        <w:t>23.6.2022</w:t>
      </w:r>
      <w:r w:rsidR="00F57906">
        <w:t xml:space="preserve"> päivätyssä Jemenin tilannekatsauksessa.</w:t>
      </w:r>
      <w:r w:rsidR="00F57906">
        <w:rPr>
          <w:rStyle w:val="Alaviitteenviite"/>
        </w:rPr>
        <w:footnoteReference w:id="2"/>
      </w:r>
    </w:p>
    <w:p w14:paraId="095D8A29" w14:textId="462D82C3" w:rsidR="00BC33F2" w:rsidRPr="0055081E" w:rsidRDefault="00BC33F2" w:rsidP="00A22C53">
      <w:pPr>
        <w:pStyle w:val="Otsikko3"/>
      </w:pPr>
      <w:r>
        <w:t xml:space="preserve">Mitkä ryhmät ovat harjoittaneet pakkorekrytointia </w:t>
      </w:r>
      <w:r w:rsidR="000D2D26">
        <w:t>ajanjaksolla</w:t>
      </w:r>
      <w:r>
        <w:t xml:space="preserve"> 2020–</w:t>
      </w:r>
      <w:r w:rsidR="00604B8E">
        <w:t>kesäkuu</w:t>
      </w:r>
      <w:r w:rsidR="000D2D26">
        <w:t xml:space="preserve"> 2022</w:t>
      </w:r>
      <w:r>
        <w:t xml:space="preserve"> aikana?</w:t>
      </w:r>
    </w:p>
    <w:p w14:paraId="6489EA42" w14:textId="77777777" w:rsidR="00394451" w:rsidRPr="004C7C36" w:rsidRDefault="00BC33F2" w:rsidP="00A22C53">
      <w:pPr>
        <w:pStyle w:val="Otsikko4"/>
      </w:pPr>
      <w:r w:rsidRPr="004C7C36">
        <w:t>Huthit</w:t>
      </w:r>
    </w:p>
    <w:p w14:paraId="0A4EBE97" w14:textId="4D681EA5" w:rsidR="008C33B5" w:rsidRDefault="008C33B5" w:rsidP="009623A6">
      <w:pPr>
        <w:pStyle w:val="LeiptekstiMigri"/>
        <w:ind w:left="0"/>
      </w:pPr>
      <w:r>
        <w:t xml:space="preserve">Itsenäisen </w:t>
      </w:r>
      <w:proofErr w:type="spellStart"/>
      <w:r>
        <w:t>Almasdar</w:t>
      </w:r>
      <w:proofErr w:type="spellEnd"/>
      <w:r>
        <w:t xml:space="preserve"> Online -verkkolehden 17.2.2020 julkaisemassa, toimittaja </w:t>
      </w:r>
      <w:proofErr w:type="spellStart"/>
      <w:r>
        <w:t>Nadwa</w:t>
      </w:r>
      <w:proofErr w:type="spellEnd"/>
      <w:r>
        <w:t xml:space="preserve"> </w:t>
      </w:r>
      <w:proofErr w:type="spellStart"/>
      <w:r>
        <w:t>a</w:t>
      </w:r>
      <w:r w:rsidRPr="009A15E9">
        <w:t>l-Dawsari</w:t>
      </w:r>
      <w:r>
        <w:t>n</w:t>
      </w:r>
      <w:proofErr w:type="spellEnd"/>
      <w:r>
        <w:t xml:space="preserve"> laatimassa artikkelissa esitetään, että useimmat </w:t>
      </w:r>
      <w:proofErr w:type="spellStart"/>
      <w:r>
        <w:t>huthikapinallisten</w:t>
      </w:r>
      <w:proofErr w:type="spellEnd"/>
      <w:r>
        <w:t xml:space="preserve"> ja Jemenin hallituksen joukkojen taistelijoista ovat </w:t>
      </w:r>
      <w:proofErr w:type="spellStart"/>
      <w:r>
        <w:t>heimotaustaisia</w:t>
      </w:r>
      <w:proofErr w:type="spellEnd"/>
      <w:r>
        <w:t xml:space="preserve"> ja heidät on värvätty suoraan tai epäsuorasti </w:t>
      </w:r>
      <w:proofErr w:type="spellStart"/>
      <w:r>
        <w:t>heimojohtajien</w:t>
      </w:r>
      <w:proofErr w:type="spellEnd"/>
      <w:r>
        <w:t xml:space="preserve"> toimesta. Artikkelin mukaan Jemenin heimojen johtajat eivät värväisi heimonsa jäseniä vapaaehtoisesti </w:t>
      </w:r>
      <w:proofErr w:type="spellStart"/>
      <w:r>
        <w:t>huthikapinallisten</w:t>
      </w:r>
      <w:proofErr w:type="spellEnd"/>
      <w:r>
        <w:t xml:space="preserve"> joukkoihin, sillä tässä tapauksessa </w:t>
      </w:r>
      <w:proofErr w:type="spellStart"/>
      <w:r>
        <w:t>heimotaustaisia</w:t>
      </w:r>
      <w:proofErr w:type="spellEnd"/>
      <w:r>
        <w:t xml:space="preserve"> taistelijoita käytettäisiin </w:t>
      </w:r>
      <w:proofErr w:type="spellStart"/>
      <w:r>
        <w:t>huthien</w:t>
      </w:r>
      <w:proofErr w:type="spellEnd"/>
      <w:r>
        <w:t xml:space="preserve"> valta-aseman vahvistamiseen heimojen kustannuksella. Tämän vuoksi värväyksen todetaan perustuvan </w:t>
      </w:r>
      <w:proofErr w:type="spellStart"/>
      <w:r>
        <w:t>huthien</w:t>
      </w:r>
      <w:proofErr w:type="spellEnd"/>
      <w:r>
        <w:t xml:space="preserve"> hallitsemilla alueilla vahvasti pakottamiseen. </w:t>
      </w:r>
      <w:proofErr w:type="spellStart"/>
      <w:r>
        <w:t>Huthien</w:t>
      </w:r>
      <w:proofErr w:type="spellEnd"/>
      <w:r>
        <w:t xml:space="preserve"> kerrotaan joko ohittavan tai rankaisevan ankarasti </w:t>
      </w:r>
      <w:proofErr w:type="spellStart"/>
      <w:r>
        <w:t>heimojohtajia</w:t>
      </w:r>
      <w:proofErr w:type="spellEnd"/>
      <w:r>
        <w:t xml:space="preserve">, jotka kieltäytyvät avustamasta taistelijoiden värväämisessä. Artikkelin mukaan </w:t>
      </w:r>
      <w:proofErr w:type="spellStart"/>
      <w:r>
        <w:t>huthit</w:t>
      </w:r>
      <w:proofErr w:type="spellEnd"/>
      <w:r>
        <w:t xml:space="preserve"> pyrkivät ohittamaan yhteistyöstä kieltäytyvät </w:t>
      </w:r>
      <w:proofErr w:type="spellStart"/>
      <w:r>
        <w:t>heimojohtajat</w:t>
      </w:r>
      <w:proofErr w:type="spellEnd"/>
      <w:r>
        <w:t xml:space="preserve"> antamalla rahallista tukea ja resursseja sellaisille heimojen edustajille, jotka kilpailevat johtajien kanssa ja pyrkivät heidän syrjäyttämiseensä. </w:t>
      </w:r>
      <w:proofErr w:type="spellStart"/>
      <w:r>
        <w:t>Heimojohtajiin</w:t>
      </w:r>
      <w:proofErr w:type="spellEnd"/>
      <w:r>
        <w:t xml:space="preserve"> kohdistuvien rangaistusten osalta artikkelissa viitataan </w:t>
      </w:r>
      <w:r w:rsidRPr="006A3C69">
        <w:t xml:space="preserve">kolmeen tapaukseen, joissa </w:t>
      </w:r>
      <w:proofErr w:type="spellStart"/>
      <w:r w:rsidRPr="006A3C69">
        <w:t>huthit</w:t>
      </w:r>
      <w:proofErr w:type="spellEnd"/>
      <w:r w:rsidRPr="006A3C69">
        <w:t xml:space="preserve"> olivat surmanneet yhteistyöstä kieltäytyviä </w:t>
      </w:r>
      <w:proofErr w:type="spellStart"/>
      <w:r w:rsidRPr="006A3C69">
        <w:t>heimojohtajia</w:t>
      </w:r>
      <w:proofErr w:type="spellEnd"/>
      <w:r w:rsidRPr="006A3C69">
        <w:t>.</w:t>
      </w:r>
      <w:r w:rsidRPr="006A3C69">
        <w:rPr>
          <w:rStyle w:val="Alaviitteenviite"/>
        </w:rPr>
        <w:footnoteReference w:id="3"/>
      </w:r>
      <w:r w:rsidRPr="006A3C69">
        <w:t xml:space="preserve"> Näistä tapauksista kahdessa </w:t>
      </w:r>
      <w:proofErr w:type="spellStart"/>
      <w:r w:rsidRPr="006A3C69">
        <w:t>heimojohtajien</w:t>
      </w:r>
      <w:proofErr w:type="spellEnd"/>
      <w:r w:rsidRPr="006A3C69">
        <w:t xml:space="preserve"> todetaan kieltäytyneen joukkojen värväämisestä </w:t>
      </w:r>
      <w:proofErr w:type="spellStart"/>
      <w:r w:rsidRPr="006A3C69">
        <w:t>huthien</w:t>
      </w:r>
      <w:proofErr w:type="spellEnd"/>
      <w:r w:rsidRPr="006A3C69">
        <w:t xml:space="preserve"> riveihin.</w:t>
      </w:r>
      <w:r w:rsidRPr="006A3C69">
        <w:rPr>
          <w:rStyle w:val="Alaviitteenviite"/>
        </w:rPr>
        <w:footnoteReference w:id="4"/>
      </w:r>
    </w:p>
    <w:p w14:paraId="095061CC" w14:textId="673B8A73" w:rsidR="0030498E" w:rsidRDefault="0030498E" w:rsidP="009623A6">
      <w:pPr>
        <w:pStyle w:val="LeiptekstiMigri"/>
        <w:ind w:left="0"/>
      </w:pPr>
      <w:proofErr w:type="spellStart"/>
      <w:r w:rsidRPr="009A15E9">
        <w:t>Almasdar</w:t>
      </w:r>
      <w:proofErr w:type="spellEnd"/>
      <w:r w:rsidRPr="009A15E9">
        <w:t xml:space="preserve"> Onlinen helmikuussa </w:t>
      </w:r>
      <w:r>
        <w:t xml:space="preserve">2020 julkaiseman </w:t>
      </w:r>
      <w:r w:rsidRPr="009A15E9">
        <w:t>artikkelin mukaan vastuu uusien taistelijoiden värvä</w:t>
      </w:r>
      <w:r>
        <w:t>ä</w:t>
      </w:r>
      <w:r w:rsidRPr="009A15E9">
        <w:t>misestä</w:t>
      </w:r>
      <w:r>
        <w:t xml:space="preserve"> olisi siirtynyt asteittain </w:t>
      </w:r>
      <w:proofErr w:type="spellStart"/>
      <w:r>
        <w:t>huthien</w:t>
      </w:r>
      <w:proofErr w:type="spellEnd"/>
      <w:r>
        <w:t xml:space="preserve"> nimittäm</w:t>
      </w:r>
      <w:r w:rsidR="001833A5">
        <w:t>ille</w:t>
      </w:r>
      <w:r>
        <w:t xml:space="preserve"> paikallis</w:t>
      </w:r>
      <w:r w:rsidR="001833A5">
        <w:t>ille</w:t>
      </w:r>
      <w:r>
        <w:t xml:space="preserve"> ”valvoji</w:t>
      </w:r>
      <w:r w:rsidR="001833A5">
        <w:t>lle</w:t>
      </w:r>
      <w:r>
        <w:t>”</w:t>
      </w:r>
      <w:r>
        <w:rPr>
          <w:rStyle w:val="Alaviitteenviite"/>
        </w:rPr>
        <w:footnoteReference w:id="5"/>
      </w:r>
      <w:r>
        <w:t xml:space="preserve"> (arab. </w:t>
      </w:r>
      <w:proofErr w:type="spellStart"/>
      <w:r>
        <w:rPr>
          <w:i/>
          <w:iCs/>
        </w:rPr>
        <w:t>musharifiin</w:t>
      </w:r>
      <w:proofErr w:type="spellEnd"/>
      <w:r>
        <w:t xml:space="preserve">, </w:t>
      </w:r>
      <w:r w:rsidRPr="00C95B59">
        <w:rPr>
          <w:rFonts w:cs="Calibri" w:hint="eastAsia"/>
          <w:rtl/>
        </w:rPr>
        <w:t>مشرفين</w:t>
      </w:r>
      <w:r>
        <w:t xml:space="preserve">). Joidenkin </w:t>
      </w:r>
      <w:proofErr w:type="spellStart"/>
      <w:r>
        <w:t>heimojohtajien</w:t>
      </w:r>
      <w:proofErr w:type="spellEnd"/>
      <w:r>
        <w:t xml:space="preserve"> todetaan tekevän yhteistyötä </w:t>
      </w:r>
      <w:proofErr w:type="spellStart"/>
      <w:r>
        <w:t>huthien</w:t>
      </w:r>
      <w:proofErr w:type="spellEnd"/>
      <w:r>
        <w:t xml:space="preserve"> kanssa ja rekrytoivan taistelijoita epäsuorasti, esimerkiksi tapauksissa, joissa </w:t>
      </w:r>
      <w:proofErr w:type="spellStart"/>
      <w:r>
        <w:t>heimojohtajat</w:t>
      </w:r>
      <w:proofErr w:type="spellEnd"/>
      <w:r>
        <w:t xml:space="preserve"> toimittavat </w:t>
      </w:r>
      <w:proofErr w:type="spellStart"/>
      <w:r>
        <w:t>huthien</w:t>
      </w:r>
      <w:proofErr w:type="spellEnd"/>
      <w:r>
        <w:t xml:space="preserve"> määräyksestä lapsia ”kulttuuriopetukseen”, jolla tarkoitetaan kahden kuukauden mittaista, tavallisesti syrjäisillä vuoristoalueilla järjestettyä </w:t>
      </w:r>
      <w:proofErr w:type="spellStart"/>
      <w:r>
        <w:t>koulutusjaksoa</w:t>
      </w:r>
      <w:proofErr w:type="spellEnd"/>
      <w:r>
        <w:t xml:space="preserve">, joka pitää sisällään ideologista indoktrinaatiota ja taistelukoulutusta. </w:t>
      </w:r>
      <w:r w:rsidRPr="00A60A53">
        <w:t xml:space="preserve">Artikkelissa haastateltu politiikantutkija </w:t>
      </w:r>
      <w:proofErr w:type="spellStart"/>
      <w:r w:rsidRPr="00A60A53">
        <w:t>Adel</w:t>
      </w:r>
      <w:proofErr w:type="spellEnd"/>
      <w:r w:rsidRPr="00A60A53">
        <w:t xml:space="preserve"> </w:t>
      </w:r>
      <w:proofErr w:type="spellStart"/>
      <w:r w:rsidRPr="00A60A53">
        <w:t>Dashela</w:t>
      </w:r>
      <w:proofErr w:type="spellEnd"/>
      <w:r w:rsidRPr="00A60A53">
        <w:t xml:space="preserve"> esittää, että lasten toimittamisesta </w:t>
      </w:r>
      <w:proofErr w:type="spellStart"/>
      <w:r w:rsidRPr="00A60A53">
        <w:t>h</w:t>
      </w:r>
      <w:r>
        <w:t>utheille</w:t>
      </w:r>
      <w:proofErr w:type="spellEnd"/>
      <w:r>
        <w:t xml:space="preserve"> kieltäytyvät </w:t>
      </w:r>
      <w:proofErr w:type="spellStart"/>
      <w:r>
        <w:t>heimojohtajat</w:t>
      </w:r>
      <w:proofErr w:type="spellEnd"/>
      <w:r>
        <w:t xml:space="preserve"> ”menettäisivät päänsä” (”</w:t>
      </w:r>
      <w:proofErr w:type="spellStart"/>
      <w:r>
        <w:t>Either</w:t>
      </w:r>
      <w:proofErr w:type="spellEnd"/>
      <w:r>
        <w:t xml:space="preserve"> </w:t>
      </w:r>
      <w:proofErr w:type="spellStart"/>
      <w:r>
        <w:t>they</w:t>
      </w:r>
      <w:proofErr w:type="spellEnd"/>
      <w:r>
        <w:t xml:space="preserve"> </w:t>
      </w:r>
      <w:proofErr w:type="spellStart"/>
      <w:r>
        <w:t>bring</w:t>
      </w:r>
      <w:proofErr w:type="spellEnd"/>
      <w:r>
        <w:t xml:space="preserve"> </w:t>
      </w:r>
      <w:proofErr w:type="spellStart"/>
      <w:r>
        <w:t>the</w:t>
      </w:r>
      <w:proofErr w:type="spellEnd"/>
      <w:r>
        <w:t xml:space="preserve"> </w:t>
      </w:r>
      <w:proofErr w:type="spellStart"/>
      <w:r>
        <w:t>children</w:t>
      </w:r>
      <w:proofErr w:type="spellEnd"/>
      <w:r>
        <w:t xml:space="preserve"> </w:t>
      </w:r>
      <w:proofErr w:type="spellStart"/>
      <w:r>
        <w:t>or</w:t>
      </w:r>
      <w:proofErr w:type="spellEnd"/>
      <w:r>
        <w:t xml:space="preserve"> it is </w:t>
      </w:r>
      <w:proofErr w:type="spellStart"/>
      <w:r>
        <w:t>their</w:t>
      </w:r>
      <w:proofErr w:type="spellEnd"/>
      <w:r>
        <w:t xml:space="preserve"> </w:t>
      </w:r>
      <w:proofErr w:type="spellStart"/>
      <w:r>
        <w:t>heads</w:t>
      </w:r>
      <w:proofErr w:type="spellEnd"/>
      <w:r>
        <w:t xml:space="preserve">.”), ja monien </w:t>
      </w:r>
      <w:proofErr w:type="spellStart"/>
      <w:r>
        <w:t>heimojohtajien</w:t>
      </w:r>
      <w:proofErr w:type="spellEnd"/>
      <w:r>
        <w:t xml:space="preserve"> arvioidaan tottelevan </w:t>
      </w:r>
      <w:proofErr w:type="spellStart"/>
      <w:r>
        <w:t>hutheja</w:t>
      </w:r>
      <w:proofErr w:type="spellEnd"/>
      <w:r>
        <w:t xml:space="preserve"> etunäkökohtiensa turvaamiseksi ja koston välttämiseksi.</w:t>
      </w:r>
      <w:r>
        <w:rPr>
          <w:rStyle w:val="Alaviitteenviite"/>
          <w:lang w:val="en-US"/>
        </w:rPr>
        <w:footnoteReference w:id="6"/>
      </w:r>
    </w:p>
    <w:p w14:paraId="723B489F" w14:textId="361BA7F0" w:rsidR="00EC2B4D" w:rsidRDefault="006510A8" w:rsidP="00B54F58">
      <w:pPr>
        <w:pStyle w:val="LeiptekstiMigri"/>
        <w:ind w:left="0"/>
      </w:pPr>
      <w:proofErr w:type="spellStart"/>
      <w:r>
        <w:t>Adel</w:t>
      </w:r>
      <w:proofErr w:type="spellEnd"/>
      <w:r>
        <w:t xml:space="preserve"> </w:t>
      </w:r>
      <w:proofErr w:type="spellStart"/>
      <w:r w:rsidR="00F34013">
        <w:t>Dashela</w:t>
      </w:r>
      <w:proofErr w:type="spellEnd"/>
      <w:r>
        <w:t xml:space="preserve"> kuvaa </w:t>
      </w:r>
      <w:r w:rsidR="00391C7B">
        <w:t>yhdysvaltalaisen</w:t>
      </w:r>
      <w:r w:rsidR="00EC2B4D">
        <w:t xml:space="preserve"> ajatushautomon Washington Institute for </w:t>
      </w:r>
      <w:proofErr w:type="spellStart"/>
      <w:r w:rsidR="00EC2B4D">
        <w:t>Near</w:t>
      </w:r>
      <w:proofErr w:type="spellEnd"/>
      <w:r w:rsidR="00EC2B4D">
        <w:t xml:space="preserve"> East </w:t>
      </w:r>
      <w:proofErr w:type="spellStart"/>
      <w:r w:rsidR="00EC2B4D">
        <w:t>Policyn</w:t>
      </w:r>
      <w:proofErr w:type="spellEnd"/>
      <w:r w:rsidR="00EC2B4D">
        <w:t xml:space="preserve"> julkaisemassa </w:t>
      </w:r>
      <w:r>
        <w:t>analyysissaan</w:t>
      </w:r>
      <w:r w:rsidR="00EC2B4D">
        <w:t xml:space="preserve">, kuinka </w:t>
      </w:r>
      <w:proofErr w:type="spellStart"/>
      <w:r w:rsidR="00EC2B4D">
        <w:t>huthikapinalliset</w:t>
      </w:r>
      <w:proofErr w:type="spellEnd"/>
      <w:r w:rsidR="00EC2B4D">
        <w:t xml:space="preserve"> ovat eri tavoin painostaneet Pohjois-Jemenin heimoja yhteistyöhön.</w:t>
      </w:r>
      <w:r w:rsidR="00664561">
        <w:t xml:space="preserve"> T</w:t>
      </w:r>
      <w:r w:rsidR="00EC2B4D">
        <w:t xml:space="preserve">oiset heimot ovat liittoutuneet </w:t>
      </w:r>
      <w:proofErr w:type="spellStart"/>
      <w:r w:rsidR="00EC2B4D">
        <w:t>huthien</w:t>
      </w:r>
      <w:proofErr w:type="spellEnd"/>
      <w:r w:rsidR="00EC2B4D">
        <w:t xml:space="preserve"> kanssa käytännöllisistä syistä</w:t>
      </w:r>
      <w:r w:rsidR="00802BE4">
        <w:t xml:space="preserve"> tai ovat</w:t>
      </w:r>
      <w:r w:rsidR="00EC2B4D">
        <w:t xml:space="preserve"> </w:t>
      </w:r>
      <w:proofErr w:type="spellStart"/>
      <w:r w:rsidR="00EC2B4D">
        <w:t>hutheille</w:t>
      </w:r>
      <w:proofErr w:type="spellEnd"/>
      <w:r w:rsidR="00EC2B4D">
        <w:t xml:space="preserve"> lojaaleja ja taistelleet </w:t>
      </w:r>
      <w:proofErr w:type="spellStart"/>
      <w:r w:rsidR="00EC2B4D">
        <w:t>huthien</w:t>
      </w:r>
      <w:proofErr w:type="spellEnd"/>
      <w:r w:rsidR="00EC2B4D">
        <w:t xml:space="preserve"> rinnalla ideologisista syistä</w:t>
      </w:r>
      <w:r w:rsidR="00E205B6">
        <w:t xml:space="preserve">, </w:t>
      </w:r>
      <w:proofErr w:type="spellStart"/>
      <w:r w:rsidR="00E205B6">
        <w:t>hut</w:t>
      </w:r>
      <w:r w:rsidR="00EC2B4D">
        <w:t>heja</w:t>
      </w:r>
      <w:proofErr w:type="spellEnd"/>
      <w:r w:rsidR="00EC2B4D">
        <w:t xml:space="preserve"> vastustavia heimoja on pakotettu maksamaan </w:t>
      </w:r>
      <w:proofErr w:type="spellStart"/>
      <w:r w:rsidR="00EC2B4D">
        <w:t>huthikapinallisille</w:t>
      </w:r>
      <w:proofErr w:type="spellEnd"/>
      <w:r w:rsidR="00EC2B4D">
        <w:t xml:space="preserve"> taloudellista tukea ja lähettämään </w:t>
      </w:r>
      <w:proofErr w:type="spellStart"/>
      <w:r w:rsidR="00EC2B4D">
        <w:t>huthijoukkoihin</w:t>
      </w:r>
      <w:proofErr w:type="spellEnd"/>
      <w:r w:rsidR="00EC2B4D">
        <w:t xml:space="preserve"> taistelijoita esimerkiksi uhkaamalla kidnappauksilla sekä omaisuuden takavarikoimisella. </w:t>
      </w:r>
      <w:proofErr w:type="spellStart"/>
      <w:r w:rsidR="00F34013">
        <w:t>Dashelan</w:t>
      </w:r>
      <w:proofErr w:type="spellEnd"/>
      <w:r w:rsidR="00EC2B4D">
        <w:t xml:space="preserve"> mukaan </w:t>
      </w:r>
      <w:proofErr w:type="spellStart"/>
      <w:r w:rsidR="00EC2B4D">
        <w:t>huthit</w:t>
      </w:r>
      <w:proofErr w:type="spellEnd"/>
      <w:r w:rsidR="00EC2B4D">
        <w:t xml:space="preserve"> lanseerasivat</w:t>
      </w:r>
      <w:r w:rsidR="00073377">
        <w:t xml:space="preserve"> jo</w:t>
      </w:r>
      <w:r w:rsidR="00EC2B4D">
        <w:t xml:space="preserve"> vuonna 2015 heimoja koskevan asiakirjan (</w:t>
      </w:r>
      <w:r w:rsidR="00EC2B4D">
        <w:rPr>
          <w:i/>
          <w:iCs/>
        </w:rPr>
        <w:t>”</w:t>
      </w:r>
      <w:proofErr w:type="spellStart"/>
      <w:r w:rsidR="00EC2B4D">
        <w:rPr>
          <w:i/>
          <w:iCs/>
        </w:rPr>
        <w:t>tribal</w:t>
      </w:r>
      <w:proofErr w:type="spellEnd"/>
      <w:r w:rsidR="00EC2B4D">
        <w:rPr>
          <w:i/>
          <w:iCs/>
        </w:rPr>
        <w:t xml:space="preserve"> </w:t>
      </w:r>
      <w:proofErr w:type="spellStart"/>
      <w:r w:rsidR="00EC2B4D">
        <w:rPr>
          <w:i/>
          <w:iCs/>
        </w:rPr>
        <w:t>honor</w:t>
      </w:r>
      <w:proofErr w:type="spellEnd"/>
      <w:r w:rsidR="00EC2B4D">
        <w:rPr>
          <w:i/>
          <w:iCs/>
        </w:rPr>
        <w:t xml:space="preserve"> </w:t>
      </w:r>
      <w:proofErr w:type="spellStart"/>
      <w:r w:rsidR="00EC2B4D">
        <w:rPr>
          <w:i/>
          <w:iCs/>
        </w:rPr>
        <w:t>document</w:t>
      </w:r>
      <w:proofErr w:type="spellEnd"/>
      <w:r w:rsidR="00EC2B4D">
        <w:rPr>
          <w:i/>
          <w:iCs/>
        </w:rPr>
        <w:t>”</w:t>
      </w:r>
      <w:r w:rsidR="00EC2B4D">
        <w:t>), jo</w:t>
      </w:r>
      <w:r w:rsidR="006270C2">
        <w:t>ll</w:t>
      </w:r>
      <w:r w:rsidR="00EC2B4D">
        <w:t xml:space="preserve">a oikeutettiin omaisuuden takavarikoiminen keneltä tahansa, joka vastusti </w:t>
      </w:r>
      <w:proofErr w:type="spellStart"/>
      <w:r w:rsidR="00EC2B4D">
        <w:t>huthien</w:t>
      </w:r>
      <w:proofErr w:type="spellEnd"/>
      <w:r w:rsidR="00EC2B4D">
        <w:t xml:space="preserve"> liikettä. </w:t>
      </w:r>
      <w:r w:rsidR="006270C2">
        <w:t>Asiakirjan säädös</w:t>
      </w:r>
      <w:r w:rsidR="00EC2B4D">
        <w:t xml:space="preserve"> </w:t>
      </w:r>
      <w:r w:rsidR="00EC2B4D">
        <w:lastRenderedPageBreak/>
        <w:t xml:space="preserve">toimeenpantiin sotilasvoimin, ja </w:t>
      </w:r>
      <w:proofErr w:type="spellStart"/>
      <w:r w:rsidR="00EC2B4D">
        <w:t>huthien</w:t>
      </w:r>
      <w:proofErr w:type="spellEnd"/>
      <w:r w:rsidR="00EC2B4D">
        <w:t xml:space="preserve"> edustajan mukaan kaikki ketkä eivät taistelisi </w:t>
      </w:r>
      <w:proofErr w:type="spellStart"/>
      <w:r w:rsidR="00EC2B4D">
        <w:t>huthien</w:t>
      </w:r>
      <w:proofErr w:type="spellEnd"/>
      <w:r w:rsidR="00EC2B4D">
        <w:t xml:space="preserve"> riveissä, pakotettaisiin tekemään niin.</w:t>
      </w:r>
      <w:r w:rsidR="00EC2B4D">
        <w:rPr>
          <w:rStyle w:val="Alaviitteenviite"/>
        </w:rPr>
        <w:footnoteReference w:id="7"/>
      </w:r>
    </w:p>
    <w:p w14:paraId="19ECDBFE" w14:textId="6119821D" w:rsidR="003C775F" w:rsidRDefault="0030498E" w:rsidP="009623A6">
      <w:proofErr w:type="spellStart"/>
      <w:r w:rsidRPr="00127AE4">
        <w:t>Middle</w:t>
      </w:r>
      <w:proofErr w:type="spellEnd"/>
      <w:r w:rsidRPr="00127AE4">
        <w:t xml:space="preserve"> East </w:t>
      </w:r>
      <w:proofErr w:type="spellStart"/>
      <w:r w:rsidRPr="00127AE4">
        <w:t>Monitor</w:t>
      </w:r>
      <w:proofErr w:type="spellEnd"/>
      <w:r>
        <w:t xml:space="preserve"> </w:t>
      </w:r>
      <w:r w:rsidRPr="00127AE4">
        <w:t>uutisoi maalisku</w:t>
      </w:r>
      <w:r>
        <w:t xml:space="preserve">ussa 2020, että </w:t>
      </w:r>
      <w:proofErr w:type="spellStart"/>
      <w:r>
        <w:t>huthit</w:t>
      </w:r>
      <w:proofErr w:type="spellEnd"/>
      <w:r>
        <w:t xml:space="preserve"> olivat aloittaneet värväämisen (</w:t>
      </w:r>
      <w:proofErr w:type="spellStart"/>
      <w:r>
        <w:rPr>
          <w:i/>
          <w:iCs/>
        </w:rPr>
        <w:t>conscription</w:t>
      </w:r>
      <w:proofErr w:type="spellEnd"/>
      <w:r>
        <w:t xml:space="preserve">) </w:t>
      </w:r>
      <w:proofErr w:type="spellStart"/>
      <w:r>
        <w:t>Ibbin</w:t>
      </w:r>
      <w:proofErr w:type="spellEnd"/>
      <w:r>
        <w:t xml:space="preserve"> maakunnassa. </w:t>
      </w:r>
      <w:r w:rsidRPr="00F648FD">
        <w:t xml:space="preserve">Uutisessa viitataan </w:t>
      </w:r>
      <w:proofErr w:type="spellStart"/>
      <w:r w:rsidRPr="00F648FD">
        <w:t>Yemen</w:t>
      </w:r>
      <w:proofErr w:type="spellEnd"/>
      <w:r w:rsidRPr="00F648FD">
        <w:t xml:space="preserve"> </w:t>
      </w:r>
      <w:proofErr w:type="spellStart"/>
      <w:r w:rsidRPr="00F648FD">
        <w:t>Shabab</w:t>
      </w:r>
      <w:proofErr w:type="spellEnd"/>
      <w:r w:rsidRPr="00F648FD">
        <w:t xml:space="preserve"> -uutissivustoon, jonka haastatteleman lähteen mukaan </w:t>
      </w:r>
      <w:proofErr w:type="spellStart"/>
      <w:r w:rsidRPr="00F648FD">
        <w:t>h</w:t>
      </w:r>
      <w:r>
        <w:t>uthit</w:t>
      </w:r>
      <w:proofErr w:type="spellEnd"/>
      <w:r>
        <w:t xml:space="preserve"> olivat määränneet heille lojaaleita </w:t>
      </w:r>
      <w:proofErr w:type="spellStart"/>
      <w:r>
        <w:t>heimojohtajia</w:t>
      </w:r>
      <w:proofErr w:type="spellEnd"/>
      <w:r>
        <w:t xml:space="preserve"> rekrytoimaan etulinjaan ainakin kaksi henkilöä jokaisesta kylästä. </w:t>
      </w:r>
      <w:r w:rsidRPr="00F648FD">
        <w:t xml:space="preserve">Näin oli lähteen mukaan tehty jo </w:t>
      </w:r>
      <w:proofErr w:type="spellStart"/>
      <w:r w:rsidRPr="00F648FD">
        <w:t>Ibbin</w:t>
      </w:r>
      <w:proofErr w:type="spellEnd"/>
      <w:r w:rsidRPr="00F648FD">
        <w:t xml:space="preserve"> </w:t>
      </w:r>
      <w:proofErr w:type="spellStart"/>
      <w:r w:rsidRPr="00F648FD">
        <w:t>al-Qafr</w:t>
      </w:r>
      <w:r>
        <w:t>in</w:t>
      </w:r>
      <w:proofErr w:type="spellEnd"/>
      <w:r>
        <w:t xml:space="preserve"> </w:t>
      </w:r>
      <w:r w:rsidRPr="00F648FD">
        <w:t>piir</w:t>
      </w:r>
      <w:r>
        <w:t xml:space="preserve">ikunnassa. </w:t>
      </w:r>
      <w:r w:rsidRPr="00F648FD">
        <w:t xml:space="preserve">Lähteen mukaan jokaisen perheen oli maksettava 50 000 Jemenin </w:t>
      </w:r>
      <w:proofErr w:type="spellStart"/>
      <w:r w:rsidRPr="00F648FD">
        <w:t>rialia</w:t>
      </w:r>
      <w:proofErr w:type="spellEnd"/>
      <w:r w:rsidRPr="00F648FD">
        <w:t xml:space="preserve"> jokais</w:t>
      </w:r>
      <w:r>
        <w:t>esta nuoresta miehestä, joka ei lähtenyt rintamalle.</w:t>
      </w:r>
      <w:r>
        <w:rPr>
          <w:rStyle w:val="Alaviitteenviite"/>
        </w:rPr>
        <w:footnoteReference w:id="8"/>
      </w:r>
      <w:r w:rsidRPr="00ED54B6">
        <w:t xml:space="preserve"> </w:t>
      </w:r>
    </w:p>
    <w:p w14:paraId="4F2DB3A7" w14:textId="77777777" w:rsidR="0030498E" w:rsidRDefault="0030498E" w:rsidP="009623A6">
      <w:r>
        <w:t xml:space="preserve">Yhdysvaltain asevoimien mm. Lähi-idästä vastaavan sotatoimialueen päämajan (USCENTCOM) tukema uutis- ja analyysisivusto </w:t>
      </w:r>
      <w:proofErr w:type="spellStart"/>
      <w:r>
        <w:t>al-Mashareqin</w:t>
      </w:r>
      <w:proofErr w:type="spellEnd"/>
      <w:r>
        <w:t xml:space="preserve"> julkaisi toukokuussa 2020 artikkelin, jonka mukaan </w:t>
      </w:r>
      <w:proofErr w:type="spellStart"/>
      <w:r>
        <w:t>huthit</w:t>
      </w:r>
      <w:proofErr w:type="spellEnd"/>
      <w:r>
        <w:t xml:space="preserve"> olivat pakottaneet yhteisöjen johtajia painostamaan nuoria miehiä liittymään </w:t>
      </w:r>
      <w:proofErr w:type="spellStart"/>
      <w:r>
        <w:t>huthi</w:t>
      </w:r>
      <w:proofErr w:type="spellEnd"/>
      <w:r>
        <w:t xml:space="preserve">-taistelijoihin. Lähteen mukaan Jemenin hallinnon informaatioministeri oli kertonut paikalliselle medialle, että </w:t>
      </w:r>
      <w:proofErr w:type="spellStart"/>
      <w:r>
        <w:t>huthit</w:t>
      </w:r>
      <w:proofErr w:type="spellEnd"/>
      <w:r>
        <w:t xml:space="preserve"> olivat pakottaneet paikallisyhteisöjen johtajia </w:t>
      </w:r>
      <w:proofErr w:type="spellStart"/>
      <w:r>
        <w:t>Sanaassa</w:t>
      </w:r>
      <w:proofErr w:type="spellEnd"/>
      <w:r>
        <w:t xml:space="preserve"> rekrytoimaan neljä siviiliä jokaisesta naapurustosta paikkaamaan </w:t>
      </w:r>
      <w:proofErr w:type="spellStart"/>
      <w:r>
        <w:t>huthien</w:t>
      </w:r>
      <w:proofErr w:type="spellEnd"/>
      <w:r>
        <w:t xml:space="preserve"> kärsimiä tappioita. Uutisen mukaan </w:t>
      </w:r>
      <w:proofErr w:type="spellStart"/>
      <w:r>
        <w:t>militioiden</w:t>
      </w:r>
      <w:proofErr w:type="spellEnd"/>
      <w:r>
        <w:t xml:space="preserve"> jäsenet ovat pakottaneet paikallisia johtajia luovuttamaan yhteisöjen nuoria miehiä, kun taas lapsia rekrytoidaan usein ilman heidän vanhempiensa lupaa tai tietoa.</w:t>
      </w:r>
      <w:r>
        <w:rPr>
          <w:rStyle w:val="Alaviitteenviite"/>
        </w:rPr>
        <w:footnoteReference w:id="9"/>
      </w:r>
      <w:r>
        <w:t xml:space="preserve"> Myös </w:t>
      </w:r>
      <w:proofErr w:type="spellStart"/>
      <w:r>
        <w:t>Middle</w:t>
      </w:r>
      <w:proofErr w:type="spellEnd"/>
      <w:r>
        <w:t xml:space="preserve"> East </w:t>
      </w:r>
      <w:proofErr w:type="spellStart"/>
      <w:r>
        <w:t>Monitor</w:t>
      </w:r>
      <w:proofErr w:type="spellEnd"/>
      <w:r>
        <w:t xml:space="preserve"> uutisoi toukokuussa 2020, että Jemenin informaatioministeri oli tuominnut </w:t>
      </w:r>
      <w:proofErr w:type="spellStart"/>
      <w:r>
        <w:t>huthien</w:t>
      </w:r>
      <w:proofErr w:type="spellEnd"/>
      <w:r>
        <w:t xml:space="preserve"> antaman määräyksen neljän siviilin rekrytoimisesta jokaisesta Sanaan kaupungin naapurustosta.</w:t>
      </w:r>
      <w:r>
        <w:rPr>
          <w:rStyle w:val="Alaviitteenviite"/>
        </w:rPr>
        <w:footnoteReference w:id="10"/>
      </w:r>
    </w:p>
    <w:p w14:paraId="23AEFBDD" w14:textId="7684711C" w:rsidR="00FD1C69" w:rsidRDefault="00946E61" w:rsidP="009623A6">
      <w:r>
        <w:t xml:space="preserve">Yhdysvaltalaisen ajatushautomon </w:t>
      </w:r>
      <w:proofErr w:type="spellStart"/>
      <w:r w:rsidR="00FD1C69">
        <w:t>Jamestown</w:t>
      </w:r>
      <w:proofErr w:type="spellEnd"/>
      <w:r w:rsidR="00FD1C69">
        <w:t xml:space="preserve"> </w:t>
      </w:r>
      <w:r>
        <w:t>Foundationin</w:t>
      </w:r>
      <w:r w:rsidR="008700F7">
        <w:t xml:space="preserve"> tutkijan Michael </w:t>
      </w:r>
      <w:proofErr w:type="spellStart"/>
      <w:r w:rsidR="008700F7">
        <w:t>Hortonin</w:t>
      </w:r>
      <w:proofErr w:type="spellEnd"/>
      <w:r>
        <w:t xml:space="preserve"> 26.2.2021 </w:t>
      </w:r>
      <w:r w:rsidR="00B10ECB">
        <w:t>julkaistun</w:t>
      </w:r>
      <w:r>
        <w:t xml:space="preserve"> analyysin mukaan </w:t>
      </w:r>
      <w:proofErr w:type="spellStart"/>
      <w:r>
        <w:t>huthit</w:t>
      </w:r>
      <w:proofErr w:type="spellEnd"/>
      <w:r>
        <w:t xml:space="preserve"> ovat kärsineet taistelijoiden – eritysesti hyvin koulutettujen taistelijoiden – puutteesta. </w:t>
      </w:r>
      <w:r w:rsidR="00C06DED">
        <w:t xml:space="preserve">Analyysin mukaan </w:t>
      </w:r>
      <w:proofErr w:type="spellStart"/>
      <w:r w:rsidR="00C06DED">
        <w:t>h</w:t>
      </w:r>
      <w:r>
        <w:t>uthit</w:t>
      </w:r>
      <w:proofErr w:type="spellEnd"/>
      <w:r>
        <w:t xml:space="preserve"> ovat pitkään käyttäneet värväämistä (</w:t>
      </w:r>
      <w:proofErr w:type="spellStart"/>
      <w:r>
        <w:rPr>
          <w:i/>
          <w:iCs/>
        </w:rPr>
        <w:t>conscription</w:t>
      </w:r>
      <w:proofErr w:type="spellEnd"/>
      <w:r>
        <w:t>)</w:t>
      </w:r>
      <w:r w:rsidR="00C01F07">
        <w:t xml:space="preserve"> </w:t>
      </w:r>
      <w:r w:rsidR="00DC0DE5">
        <w:t>taistelijoiden hankkimiseksi, mutta</w:t>
      </w:r>
      <w:r w:rsidR="00C06DED">
        <w:t xml:space="preserve"> värvääminen on kohdistunut yhä enemmän aiempaa nuorempiin henkilöihin, ja värvätyt saavat entistä vähemmän koulutusta ja heille maksetaan</w:t>
      </w:r>
      <w:r w:rsidR="008C32F4">
        <w:t xml:space="preserve"> aiempaa</w:t>
      </w:r>
      <w:r w:rsidR="00C06DED">
        <w:t xml:space="preserve"> vähemmän </w:t>
      </w:r>
      <w:r w:rsidR="0039137E">
        <w:t>palkkaa</w:t>
      </w:r>
      <w:r w:rsidR="00BA00BF">
        <w:t xml:space="preserve"> </w:t>
      </w:r>
      <w:r w:rsidR="00C06DED">
        <w:t xml:space="preserve">tai ei välttämättä </w:t>
      </w:r>
      <w:r w:rsidR="00AE116D">
        <w:t xml:space="preserve">lainkaan palkkaa. </w:t>
      </w:r>
      <w:r w:rsidR="00C06DED">
        <w:t xml:space="preserve">Tämän takia </w:t>
      </w:r>
      <w:r w:rsidR="00C6194A">
        <w:t xml:space="preserve">värvätyt olisivat </w:t>
      </w:r>
      <w:r w:rsidR="0068682A">
        <w:t xml:space="preserve">taipuvaisia pakenemaan </w:t>
      </w:r>
      <w:r w:rsidR="0001477D">
        <w:t>rintamalta tilaisuuden tullen.</w:t>
      </w:r>
      <w:r w:rsidR="0001477D">
        <w:rPr>
          <w:rStyle w:val="Alaviitteenviite"/>
        </w:rPr>
        <w:footnoteReference w:id="11"/>
      </w:r>
      <w:r w:rsidR="008700F7">
        <w:t xml:space="preserve"> </w:t>
      </w:r>
      <w:proofErr w:type="spellStart"/>
      <w:r w:rsidR="00E569C1">
        <w:t>Horton</w:t>
      </w:r>
      <w:proofErr w:type="spellEnd"/>
      <w:r w:rsidR="00590A24">
        <w:t xml:space="preserve"> viittaa </w:t>
      </w:r>
      <w:r w:rsidR="006B14FD">
        <w:t xml:space="preserve">saudiomisteiseen </w:t>
      </w:r>
      <w:proofErr w:type="spellStart"/>
      <w:r w:rsidR="00E569C1">
        <w:t>Asharq</w:t>
      </w:r>
      <w:proofErr w:type="spellEnd"/>
      <w:r w:rsidR="00E569C1">
        <w:t xml:space="preserve"> </w:t>
      </w:r>
      <w:proofErr w:type="spellStart"/>
      <w:r w:rsidR="00E569C1">
        <w:t>al-Awsat</w:t>
      </w:r>
      <w:proofErr w:type="spellEnd"/>
      <w:r w:rsidR="00193469">
        <w:t xml:space="preserve"> -lehteen</w:t>
      </w:r>
      <w:r w:rsidR="00590A24">
        <w:t>, jonka</w:t>
      </w:r>
      <w:r w:rsidR="00E569C1">
        <w:t xml:space="preserve"> mukaan </w:t>
      </w:r>
      <w:proofErr w:type="spellStart"/>
      <w:r w:rsidR="00E569C1">
        <w:t>huthit</w:t>
      </w:r>
      <w:proofErr w:type="spellEnd"/>
      <w:r w:rsidR="00E569C1">
        <w:t xml:space="preserve"> </w:t>
      </w:r>
      <w:r w:rsidR="00655D6D">
        <w:t xml:space="preserve">olivat muodostaneet </w:t>
      </w:r>
      <w:r w:rsidR="002A2F93">
        <w:t>erityi</w:t>
      </w:r>
      <w:r w:rsidR="00A964AE">
        <w:t xml:space="preserve">sryhmän jäljittämään karkureita. </w:t>
      </w:r>
      <w:r w:rsidR="00170492">
        <w:t xml:space="preserve">Lehden </w:t>
      </w:r>
      <w:proofErr w:type="spellStart"/>
      <w:r w:rsidR="00170492">
        <w:t>kontaktoimien</w:t>
      </w:r>
      <w:proofErr w:type="spellEnd"/>
      <w:r w:rsidR="00170492">
        <w:t xml:space="preserve"> paikallisten lähteiden mukaan 45 karkuria oli pidätetty </w:t>
      </w:r>
      <w:proofErr w:type="spellStart"/>
      <w:r w:rsidR="00170492">
        <w:t>Dhamarin</w:t>
      </w:r>
      <w:proofErr w:type="spellEnd"/>
      <w:r w:rsidR="00170492">
        <w:t xml:space="preserve"> maakunnassa</w:t>
      </w:r>
      <w:r w:rsidR="00425DF1">
        <w:t xml:space="preserve"> yhden</w:t>
      </w:r>
      <w:r w:rsidR="00170492">
        <w:t xml:space="preserve"> viikonlopun aikana helmikuussa 2021</w:t>
      </w:r>
      <w:r w:rsidR="00EA5B0D">
        <w:t xml:space="preserve"> ja lisäksi noin 190 oli pidätetty </w:t>
      </w:r>
      <w:proofErr w:type="spellStart"/>
      <w:r w:rsidR="00EA5B0D">
        <w:t>Sanaassa</w:t>
      </w:r>
      <w:proofErr w:type="spellEnd"/>
      <w:r w:rsidR="00EA5B0D">
        <w:t xml:space="preserve"> ja yli 69 </w:t>
      </w:r>
      <w:proofErr w:type="spellStart"/>
      <w:r w:rsidR="00EA5B0D">
        <w:t>Ibbin</w:t>
      </w:r>
      <w:proofErr w:type="spellEnd"/>
      <w:r w:rsidR="00EA5B0D">
        <w:t xml:space="preserve"> maakunnassa</w:t>
      </w:r>
      <w:r w:rsidR="00170492">
        <w:t>.</w:t>
      </w:r>
      <w:r w:rsidR="00770552">
        <w:t xml:space="preserve"> Artikkelin mukaan pidätettyjen oli joko palattava taisteluihin tai muuten heitä uhkasi vangitseminen sekä kidutus.</w:t>
      </w:r>
      <w:r w:rsidR="00770552">
        <w:rPr>
          <w:rStyle w:val="Alaviitteenviite"/>
        </w:rPr>
        <w:footnoteReference w:id="12"/>
      </w:r>
      <w:r w:rsidR="000A2381">
        <w:t xml:space="preserve"> Niin ikään esimerkiksi </w:t>
      </w:r>
      <w:proofErr w:type="spellStart"/>
      <w:r w:rsidR="000A2381" w:rsidRPr="006346D4">
        <w:t>Middle</w:t>
      </w:r>
      <w:proofErr w:type="spellEnd"/>
      <w:r w:rsidR="000A2381" w:rsidRPr="006346D4">
        <w:t xml:space="preserve"> East </w:t>
      </w:r>
      <w:proofErr w:type="spellStart"/>
      <w:r w:rsidR="000A2381" w:rsidRPr="006346D4">
        <w:t>Eye</w:t>
      </w:r>
      <w:proofErr w:type="spellEnd"/>
      <w:r w:rsidR="005F2C58">
        <w:t xml:space="preserve"> -verkkolehden</w:t>
      </w:r>
      <w:r w:rsidR="000A2381" w:rsidRPr="006346D4">
        <w:t xml:space="preserve"> maali</w:t>
      </w:r>
      <w:r w:rsidR="000A2381">
        <w:t xml:space="preserve">skuussa 2022 haastatteleman </w:t>
      </w:r>
      <w:r w:rsidR="009A51A6">
        <w:t xml:space="preserve">entisen sotilaan mukaan </w:t>
      </w:r>
      <w:proofErr w:type="spellStart"/>
      <w:r w:rsidR="006D7713">
        <w:t>huthit</w:t>
      </w:r>
      <w:proofErr w:type="spellEnd"/>
      <w:r w:rsidR="006D7713">
        <w:t xml:space="preserve"> jahtaavat karkureita (</w:t>
      </w:r>
      <w:proofErr w:type="spellStart"/>
      <w:r w:rsidR="006D7713">
        <w:rPr>
          <w:i/>
          <w:iCs/>
        </w:rPr>
        <w:t>deserters</w:t>
      </w:r>
      <w:proofErr w:type="spellEnd"/>
      <w:r w:rsidR="006D7713">
        <w:t xml:space="preserve">), ja </w:t>
      </w:r>
      <w:r w:rsidR="00DB57A0">
        <w:t xml:space="preserve">kiinni saadessaan </w:t>
      </w:r>
      <w:r w:rsidR="006D7713">
        <w:t>vangitsevat heidät.</w:t>
      </w:r>
      <w:r w:rsidR="009B6732">
        <w:t xml:space="preserve"> Uutisen mukaan monet ennen sisällissotaa värvätyt sotilaat olivat kieltäytyneet taistelemasta konfliktissa maanmiehiään vastaa</w:t>
      </w:r>
      <w:r w:rsidR="00527E54">
        <w:t xml:space="preserve">n, ja nyttemmin </w:t>
      </w:r>
      <w:proofErr w:type="spellStart"/>
      <w:r w:rsidR="00527E54">
        <w:t>huthit</w:t>
      </w:r>
      <w:proofErr w:type="spellEnd"/>
      <w:r w:rsidR="00527E54">
        <w:t xml:space="preserve"> pitävät heitä pettureina.</w:t>
      </w:r>
      <w:r w:rsidR="00483B6E">
        <w:t xml:space="preserve"> Uutisen mukaan arviolta jopa 10 000 sotilasta oli kieltäytynyt aseista.</w:t>
      </w:r>
      <w:r w:rsidR="00483B6E">
        <w:rPr>
          <w:rStyle w:val="Alaviitteenviite"/>
        </w:rPr>
        <w:footnoteReference w:id="13"/>
      </w:r>
      <w:r w:rsidR="000A2381">
        <w:t xml:space="preserve"> </w:t>
      </w:r>
    </w:p>
    <w:p w14:paraId="0B010EED" w14:textId="556A3C0D" w:rsidR="001C7818" w:rsidRDefault="005A5664" w:rsidP="009623A6">
      <w:r>
        <w:t xml:space="preserve">Lisäksi </w:t>
      </w:r>
      <w:proofErr w:type="spellStart"/>
      <w:r w:rsidR="0055081E">
        <w:t>Horton</w:t>
      </w:r>
      <w:proofErr w:type="spellEnd"/>
      <w:r w:rsidR="0055081E">
        <w:t xml:space="preserve"> arvioi, että </w:t>
      </w:r>
      <w:proofErr w:type="spellStart"/>
      <w:r w:rsidR="006E7289">
        <w:t>huthien</w:t>
      </w:r>
      <w:proofErr w:type="spellEnd"/>
      <w:r w:rsidR="006E7289">
        <w:t xml:space="preserve"> </w:t>
      </w:r>
      <w:r w:rsidR="00BD52DA">
        <w:t>pula</w:t>
      </w:r>
      <w:r w:rsidR="006E7289">
        <w:t xml:space="preserve"> taistelijoista on johtanut </w:t>
      </w:r>
      <w:proofErr w:type="spellStart"/>
      <w:r w:rsidR="006E7289">
        <w:t>huthit</w:t>
      </w:r>
      <w:proofErr w:type="spellEnd"/>
      <w:r w:rsidR="006E7289">
        <w:t xml:space="preserve"> värväämään, usein pakolla, enemmän ulkomaalaisia, mukaan lukien etiopialaispakolaisia.</w:t>
      </w:r>
      <w:r w:rsidR="006E7289">
        <w:rPr>
          <w:rStyle w:val="Alaviitteenviite"/>
        </w:rPr>
        <w:footnoteReference w:id="14"/>
      </w:r>
      <w:r w:rsidR="006E7289">
        <w:t xml:space="preserve"> </w:t>
      </w:r>
      <w:proofErr w:type="spellStart"/>
      <w:r w:rsidR="00841779">
        <w:t>Hortonin</w:t>
      </w:r>
      <w:proofErr w:type="spellEnd"/>
      <w:r w:rsidR="00841779">
        <w:t xml:space="preserve"> viittaama </w:t>
      </w:r>
      <w:proofErr w:type="spellStart"/>
      <w:r w:rsidR="00841779">
        <w:t>a</w:t>
      </w:r>
      <w:r w:rsidR="00710BCA">
        <w:t>l-Anba</w:t>
      </w:r>
      <w:proofErr w:type="spellEnd"/>
      <w:r w:rsidR="00710BCA">
        <w:t xml:space="preserve"> Online verkkosivusto uutisoi lokakuussa 2020, että jemeniläisten aktivistien mukaan </w:t>
      </w:r>
      <w:proofErr w:type="spellStart"/>
      <w:r w:rsidR="00710BCA">
        <w:lastRenderedPageBreak/>
        <w:t>huthit</w:t>
      </w:r>
      <w:proofErr w:type="spellEnd"/>
      <w:r w:rsidR="00710BCA">
        <w:t xml:space="preserve"> olivat rekrytoineet afrikkalaisia </w:t>
      </w:r>
      <w:r w:rsidR="001C0DC0">
        <w:t>siirtolaisia</w:t>
      </w:r>
      <w:r w:rsidR="00710BCA">
        <w:t xml:space="preserve"> taistelemaan rive</w:t>
      </w:r>
      <w:r w:rsidR="005236DF">
        <w:t>i</w:t>
      </w:r>
      <w:r w:rsidR="00710BCA">
        <w:t>hinsä.</w:t>
      </w:r>
      <w:r w:rsidR="008F2CEE">
        <w:t xml:space="preserve"> </w:t>
      </w:r>
      <w:r w:rsidR="00E26EC1">
        <w:t>Lisäksi uutise</w:t>
      </w:r>
      <w:r w:rsidR="00B54F58">
        <w:t xml:space="preserve">n mukaan </w:t>
      </w:r>
      <w:r w:rsidR="0055081E">
        <w:t xml:space="preserve">jemeniläiset ihmisoikeusaktivistit olivat syyttäneet </w:t>
      </w:r>
      <w:proofErr w:type="spellStart"/>
      <w:r w:rsidR="0055081E">
        <w:t>hutheja</w:t>
      </w:r>
      <w:proofErr w:type="spellEnd"/>
      <w:r w:rsidR="0055081E">
        <w:t xml:space="preserve"> siitä, että he rahoittivat sotatoimiaan salakuljettamalla afrikkalaisia </w:t>
      </w:r>
      <w:r w:rsidR="001C0DC0">
        <w:t>siirtolaisia</w:t>
      </w:r>
      <w:r w:rsidR="0055081E">
        <w:t xml:space="preserve"> Saudi-Arabiaa</w:t>
      </w:r>
      <w:r w:rsidR="00566DEB">
        <w:t>n</w:t>
      </w:r>
      <w:r w:rsidR="00C1591A">
        <w:t>,</w:t>
      </w:r>
      <w:r w:rsidR="00566DEB">
        <w:t xml:space="preserve"> sekä </w:t>
      </w:r>
      <w:r w:rsidR="00D44074">
        <w:t xml:space="preserve">siitä, </w:t>
      </w:r>
      <w:r w:rsidR="003401D1">
        <w:t>että he</w:t>
      </w:r>
      <w:r w:rsidR="00566DEB">
        <w:t xml:space="preserve"> </w:t>
      </w:r>
      <w:r w:rsidR="00C844CC">
        <w:t xml:space="preserve">rekrytoivat </w:t>
      </w:r>
      <w:r w:rsidR="00566DEB">
        <w:t>kiinniot</w:t>
      </w:r>
      <w:r w:rsidR="00C844CC">
        <w:t>ettuja</w:t>
      </w:r>
      <w:r w:rsidR="00566DEB">
        <w:t xml:space="preserve"> </w:t>
      </w:r>
      <w:r w:rsidR="001C0DC0">
        <w:t>siirtolaisia</w:t>
      </w:r>
      <w:r w:rsidR="00566DEB">
        <w:t xml:space="preserve"> </w:t>
      </w:r>
      <w:r w:rsidR="00C844CC">
        <w:t xml:space="preserve">lupaamalla päästää heidät vapaaksi </w:t>
      </w:r>
      <w:r w:rsidR="009706DD">
        <w:t>vastineeksi siitä</w:t>
      </w:r>
      <w:r w:rsidR="00CC53D3">
        <w:t>, että he liittyvät taistelemaan heidän joukkoihinsa.</w:t>
      </w:r>
      <w:r w:rsidR="00104E21">
        <w:rPr>
          <w:rStyle w:val="Alaviitteenviite"/>
        </w:rPr>
        <w:footnoteReference w:id="15"/>
      </w:r>
    </w:p>
    <w:p w14:paraId="1E4B8710" w14:textId="6323CA40" w:rsidR="0030498E" w:rsidRPr="00565A55" w:rsidRDefault="0030498E" w:rsidP="009623A6">
      <w:proofErr w:type="spellStart"/>
      <w:r w:rsidRPr="001B58CF">
        <w:t>Sana’a</w:t>
      </w:r>
      <w:proofErr w:type="spellEnd"/>
      <w:r w:rsidRPr="001B58CF">
        <w:t xml:space="preserve"> Center for Strategic </w:t>
      </w:r>
      <w:proofErr w:type="spellStart"/>
      <w:r w:rsidRPr="001B58CF">
        <w:t>Studiesin</w:t>
      </w:r>
      <w:proofErr w:type="spellEnd"/>
      <w:r>
        <w:t xml:space="preserve"> toukokuussa 2021</w:t>
      </w:r>
      <w:r w:rsidRPr="001B58CF">
        <w:t xml:space="preserve"> julkaiseman anal</w:t>
      </w:r>
      <w:r>
        <w:t>yysin</w:t>
      </w:r>
      <w:r>
        <w:rPr>
          <w:rStyle w:val="Alaviitteenviite"/>
        </w:rPr>
        <w:footnoteReference w:id="16"/>
      </w:r>
      <w:r>
        <w:t xml:space="preserve"> mukaan </w:t>
      </w:r>
      <w:proofErr w:type="spellStart"/>
      <w:r>
        <w:t>huthit</w:t>
      </w:r>
      <w:proofErr w:type="spellEnd"/>
      <w:r>
        <w:t xml:space="preserve"> kontrolloivat </w:t>
      </w:r>
      <w:proofErr w:type="spellStart"/>
      <w:r>
        <w:t>Taizin</w:t>
      </w:r>
      <w:proofErr w:type="spellEnd"/>
      <w:r>
        <w:t xml:space="preserve"> maakunnassa täysin </w:t>
      </w:r>
      <w:proofErr w:type="spellStart"/>
      <w:r>
        <w:t>al-Taiziyan</w:t>
      </w:r>
      <w:proofErr w:type="spellEnd"/>
      <w:r>
        <w:t xml:space="preserve">, </w:t>
      </w:r>
      <w:proofErr w:type="spellStart"/>
      <w:r>
        <w:t>Shar’ab</w:t>
      </w:r>
      <w:proofErr w:type="spellEnd"/>
      <w:r>
        <w:t xml:space="preserve"> </w:t>
      </w:r>
      <w:proofErr w:type="spellStart"/>
      <w:r>
        <w:t>al</w:t>
      </w:r>
      <w:proofErr w:type="spellEnd"/>
      <w:r>
        <w:t xml:space="preserve">-Salamin, </w:t>
      </w:r>
      <w:proofErr w:type="spellStart"/>
      <w:r>
        <w:t>Shar’ab</w:t>
      </w:r>
      <w:proofErr w:type="spellEnd"/>
      <w:r>
        <w:t xml:space="preserve"> </w:t>
      </w:r>
      <w:proofErr w:type="spellStart"/>
      <w:r>
        <w:t>al-Rawnan</w:t>
      </w:r>
      <w:proofErr w:type="spellEnd"/>
      <w:r>
        <w:t xml:space="preserve">, </w:t>
      </w:r>
      <w:proofErr w:type="spellStart"/>
      <w:r>
        <w:t>Mawiyan</w:t>
      </w:r>
      <w:proofErr w:type="spellEnd"/>
      <w:r>
        <w:t xml:space="preserve">, </w:t>
      </w:r>
      <w:proofErr w:type="spellStart"/>
      <w:r>
        <w:t>Khadirin</w:t>
      </w:r>
      <w:proofErr w:type="spellEnd"/>
      <w:r>
        <w:t xml:space="preserve"> ja </w:t>
      </w:r>
      <w:proofErr w:type="spellStart"/>
      <w:r>
        <w:t>Hayfanin</w:t>
      </w:r>
      <w:proofErr w:type="spellEnd"/>
      <w:r>
        <w:t xml:space="preserve"> piirikuntia ja osin </w:t>
      </w:r>
      <w:proofErr w:type="spellStart"/>
      <w:r>
        <w:t>Salahin</w:t>
      </w:r>
      <w:proofErr w:type="spellEnd"/>
      <w:r>
        <w:t xml:space="preserve">, </w:t>
      </w:r>
      <w:proofErr w:type="spellStart"/>
      <w:r>
        <w:t>al-Salwin</w:t>
      </w:r>
      <w:proofErr w:type="spellEnd"/>
      <w:r>
        <w:t xml:space="preserve">, </w:t>
      </w:r>
      <w:proofErr w:type="spellStart"/>
      <w:r>
        <w:t>Maqbanan</w:t>
      </w:r>
      <w:proofErr w:type="spellEnd"/>
      <w:r>
        <w:t xml:space="preserve"> sekä </w:t>
      </w:r>
      <w:proofErr w:type="spellStart"/>
      <w:r>
        <w:t>Jabal</w:t>
      </w:r>
      <w:proofErr w:type="spellEnd"/>
      <w:r>
        <w:t xml:space="preserve"> </w:t>
      </w:r>
      <w:proofErr w:type="spellStart"/>
      <w:r>
        <w:t>Habashyn</w:t>
      </w:r>
      <w:proofErr w:type="spellEnd"/>
      <w:r>
        <w:t xml:space="preserve"> piirikuntia. Analyysissa sanotaan, että alueen paikallisten mukaan heidän on tehtävä pakollisia ”lahjoituksia” </w:t>
      </w:r>
      <w:proofErr w:type="spellStart"/>
      <w:r>
        <w:t>hutheille</w:t>
      </w:r>
      <w:proofErr w:type="spellEnd"/>
      <w:r>
        <w:t xml:space="preserve">, eli joko käteismaksuja, luontoissuorituksia (karjaa) tai </w:t>
      </w:r>
      <w:proofErr w:type="spellStart"/>
      <w:r>
        <w:t>huthien</w:t>
      </w:r>
      <w:proofErr w:type="spellEnd"/>
      <w:r>
        <w:t xml:space="preserve"> käyttöön annettavia taistelijoita. Näistä lahjoituksista kieltäytyminen voi johtaa rangaistukseen, kuten omaisuuden takavarikoimiseen, pakkorekrytointiin (</w:t>
      </w:r>
      <w:proofErr w:type="spellStart"/>
      <w:r>
        <w:rPr>
          <w:i/>
          <w:iCs/>
        </w:rPr>
        <w:t>forced</w:t>
      </w:r>
      <w:proofErr w:type="spellEnd"/>
      <w:r>
        <w:rPr>
          <w:i/>
          <w:iCs/>
        </w:rPr>
        <w:t xml:space="preserve"> </w:t>
      </w:r>
      <w:proofErr w:type="spellStart"/>
      <w:r>
        <w:rPr>
          <w:i/>
          <w:iCs/>
        </w:rPr>
        <w:t>conscription</w:t>
      </w:r>
      <w:proofErr w:type="spellEnd"/>
      <w:r>
        <w:t>) tai vankeuteen.</w:t>
      </w:r>
      <w:r>
        <w:rPr>
          <w:rStyle w:val="Alaviitteenviite"/>
        </w:rPr>
        <w:footnoteReference w:id="17"/>
      </w:r>
    </w:p>
    <w:p w14:paraId="42A65212" w14:textId="764EE7BA" w:rsidR="0023223D" w:rsidRPr="000E0592" w:rsidRDefault="0023223D" w:rsidP="009623A6">
      <w:proofErr w:type="spellStart"/>
      <w:r w:rsidRPr="000E0592">
        <w:t>Asharq</w:t>
      </w:r>
      <w:proofErr w:type="spellEnd"/>
      <w:r w:rsidRPr="000E0592">
        <w:t xml:space="preserve"> </w:t>
      </w:r>
      <w:proofErr w:type="spellStart"/>
      <w:r w:rsidRPr="000E0592">
        <w:t>al-Awsat</w:t>
      </w:r>
      <w:proofErr w:type="spellEnd"/>
      <w:r w:rsidRPr="000E0592">
        <w:t xml:space="preserve"> u</w:t>
      </w:r>
      <w:r>
        <w:t xml:space="preserve">utisoi kesäkuussa 2021, kuinka Jemenin hallitus kritisoi </w:t>
      </w:r>
      <w:proofErr w:type="spellStart"/>
      <w:r>
        <w:t>huthi</w:t>
      </w:r>
      <w:proofErr w:type="spellEnd"/>
      <w:r>
        <w:t>-taistelijoita afrikkalaisten maahanmuuttajien ja pakolaisten rekrytoimisesta taistelijoiksi. Jemenin hallinnon viranomaisten mukaan</w:t>
      </w:r>
      <w:r w:rsidR="00F8093A">
        <w:t xml:space="preserve"> </w:t>
      </w:r>
      <w:proofErr w:type="spellStart"/>
      <w:r w:rsidR="00F8093A">
        <w:t>huthit</w:t>
      </w:r>
      <w:proofErr w:type="spellEnd"/>
      <w:r>
        <w:t xml:space="preserve"> käyttivät afrikkalaisia taistelijoita täydentämään vähentyneitä joukkojaan.</w:t>
      </w:r>
      <w:r>
        <w:rPr>
          <w:rStyle w:val="Alaviitteenviite"/>
        </w:rPr>
        <w:footnoteReference w:id="18"/>
      </w:r>
    </w:p>
    <w:p w14:paraId="0B8BC6F4" w14:textId="77DC53B5" w:rsidR="0030498E" w:rsidRDefault="0030498E" w:rsidP="009623A6">
      <w:proofErr w:type="spellStart"/>
      <w:r>
        <w:t>Asharq</w:t>
      </w:r>
      <w:proofErr w:type="spellEnd"/>
      <w:r>
        <w:t xml:space="preserve"> </w:t>
      </w:r>
      <w:proofErr w:type="spellStart"/>
      <w:r>
        <w:t>al-Awsat</w:t>
      </w:r>
      <w:proofErr w:type="spellEnd"/>
      <w:r>
        <w:t xml:space="preserve"> -lehti uutisoi marraskuussa 2021, että </w:t>
      </w:r>
      <w:proofErr w:type="spellStart"/>
      <w:r>
        <w:t>huthit</w:t>
      </w:r>
      <w:proofErr w:type="spellEnd"/>
      <w:r>
        <w:t xml:space="preserve"> olivat pakkorekrytoineet paikallisia </w:t>
      </w:r>
      <w:proofErr w:type="spellStart"/>
      <w:r>
        <w:t>Ibbin</w:t>
      </w:r>
      <w:proofErr w:type="spellEnd"/>
      <w:r>
        <w:t xml:space="preserve"> maakunnassa. Paikallinen </w:t>
      </w:r>
      <w:proofErr w:type="spellStart"/>
      <w:r>
        <w:t>heimolähde</w:t>
      </w:r>
      <w:proofErr w:type="spellEnd"/>
      <w:r>
        <w:t xml:space="preserve"> oli uutisen mukaan kertonut, että </w:t>
      </w:r>
      <w:proofErr w:type="spellStart"/>
      <w:r>
        <w:t>hutheilla</w:t>
      </w:r>
      <w:proofErr w:type="spellEnd"/>
      <w:r>
        <w:t xml:space="preserve"> oli ollut käynnissä </w:t>
      </w:r>
      <w:proofErr w:type="spellStart"/>
      <w:r>
        <w:t>Ibbin</w:t>
      </w:r>
      <w:proofErr w:type="spellEnd"/>
      <w:r>
        <w:t xml:space="preserve"> maakunnassa pääosin lapsiin ja nuoriin miehiin kohdistettu pakkorekrytointikampanja, jonka aikana </w:t>
      </w:r>
      <w:proofErr w:type="spellStart"/>
      <w:r>
        <w:t>huthit</w:t>
      </w:r>
      <w:proofErr w:type="spellEnd"/>
      <w:r>
        <w:t xml:space="preserve"> olivat onnistuneet rekrytoimaan yli 80 henkilöä, lähinnä marginalisoituja nuoria ja lapsia </w:t>
      </w:r>
      <w:proofErr w:type="spellStart"/>
      <w:r>
        <w:t>Ardal</w:t>
      </w:r>
      <w:proofErr w:type="spellEnd"/>
      <w:r>
        <w:t xml:space="preserve"> </w:t>
      </w:r>
      <w:proofErr w:type="spellStart"/>
      <w:r>
        <w:t>Udayn</w:t>
      </w:r>
      <w:proofErr w:type="spellEnd"/>
      <w:r>
        <w:t xml:space="preserve"> ja </w:t>
      </w:r>
      <w:proofErr w:type="spellStart"/>
      <w:r>
        <w:t>Mudhaykhiran</w:t>
      </w:r>
      <w:proofErr w:type="spellEnd"/>
      <w:r>
        <w:t xml:space="preserve"> piirikunnista.</w:t>
      </w:r>
      <w:r>
        <w:rPr>
          <w:rStyle w:val="Alaviitteenviite"/>
        </w:rPr>
        <w:footnoteReference w:id="19"/>
      </w:r>
      <w:r w:rsidRPr="007D3B50">
        <w:t xml:space="preserve"> </w:t>
      </w:r>
    </w:p>
    <w:p w14:paraId="09DACDBC" w14:textId="7DBDD38F" w:rsidR="00CF3337" w:rsidRPr="00F8093A" w:rsidRDefault="00BD34E2" w:rsidP="009623A6">
      <w:pPr>
        <w:rPr>
          <w:b/>
          <w:bCs/>
          <w:i/>
          <w:iCs/>
        </w:rPr>
      </w:pPr>
      <w:r w:rsidRPr="00F8093A">
        <w:rPr>
          <w:b/>
          <w:bCs/>
          <w:i/>
          <w:iCs/>
        </w:rPr>
        <w:t>Alaikäisten rekrytoiminen</w:t>
      </w:r>
    </w:p>
    <w:p w14:paraId="2A1363A4" w14:textId="4AA134DD" w:rsidR="0055081E" w:rsidRPr="00CF3337" w:rsidRDefault="0055081E" w:rsidP="009623A6">
      <w:r w:rsidRPr="00F15C0F">
        <w:t>Euro-</w:t>
      </w:r>
      <w:proofErr w:type="spellStart"/>
      <w:r w:rsidRPr="00F15C0F">
        <w:t>Mediterranean</w:t>
      </w:r>
      <w:proofErr w:type="spellEnd"/>
      <w:r w:rsidRPr="00F15C0F">
        <w:t xml:space="preserve"> Human Rights Monitorin</w:t>
      </w:r>
      <w:r>
        <w:t xml:space="preserve"> (Euro-</w:t>
      </w:r>
      <w:proofErr w:type="spellStart"/>
      <w:r>
        <w:t>Med</w:t>
      </w:r>
      <w:proofErr w:type="spellEnd"/>
      <w:r>
        <w:t xml:space="preserve"> HRM)</w:t>
      </w:r>
      <w:r w:rsidRPr="00F15C0F">
        <w:t xml:space="preserve"> ja SAM for Rights and </w:t>
      </w:r>
      <w:proofErr w:type="spellStart"/>
      <w:r w:rsidRPr="00F15C0F">
        <w:t>Liberties</w:t>
      </w:r>
      <w:proofErr w:type="spellEnd"/>
      <w:r w:rsidRPr="00F15C0F">
        <w:t xml:space="preserve"> -ihmisoikeusjärjestöjen yhteisraportissa </w:t>
      </w:r>
      <w:r>
        <w:t xml:space="preserve">lapsisotilaista Jemenissä kuvataan, kuinka erityisesti </w:t>
      </w:r>
      <w:proofErr w:type="spellStart"/>
      <w:r>
        <w:t>huthit</w:t>
      </w:r>
      <w:proofErr w:type="spellEnd"/>
      <w:r>
        <w:t xml:space="preserve"> mutta myös </w:t>
      </w:r>
      <w:r w:rsidRPr="001F63DD">
        <w:t>Jemenin hallitu</w:t>
      </w:r>
      <w:r w:rsidR="001F63DD" w:rsidRPr="001F63DD">
        <w:t>ksen joukot</w:t>
      </w:r>
      <w:r>
        <w:t xml:space="preserve"> sekä Saudi-Arabian johtama koalitio ovat rekrytoineet lapsia siitä huolimatta, että Jemenin hallitus allekirjoitti vuonna 2018 YK:n kanssa sopimuksen, johon sisältyi tiekartta lapsisotilaiden rekrytoimisen lopettamiseksi.</w:t>
      </w:r>
      <w:r>
        <w:rPr>
          <w:rStyle w:val="Alaviitteenviite"/>
        </w:rPr>
        <w:footnoteReference w:id="20"/>
      </w:r>
      <w:r>
        <w:t xml:space="preserve"> </w:t>
      </w:r>
    </w:p>
    <w:p w14:paraId="44E24E5A" w14:textId="23C7ECE5" w:rsidR="00BC33F2" w:rsidRDefault="00EC5B9F" w:rsidP="009623A6">
      <w:r>
        <w:t xml:space="preserve">YK:n </w:t>
      </w:r>
      <w:r w:rsidR="00D84AA5">
        <w:t>asiantuntija</w:t>
      </w:r>
      <w:r w:rsidR="0087142B">
        <w:t>ryhmän</w:t>
      </w:r>
      <w:r>
        <w:t xml:space="preserve"> </w:t>
      </w:r>
      <w:r w:rsidR="00811E6B">
        <w:t>tietoon oli tuotu kesäkuun 2015 ja helmikuun 2020 välisenä aikana</w:t>
      </w:r>
      <w:r>
        <w:t xml:space="preserve"> väitteitä yhteensä 174 poikalapsen rekrytoimisesta, joista 11 tapausta pystyttiin vahvistamaan. Lapset oli rekrytoitu kouluista, köyhiltä kaupunkialuilta ja pidätyskeskuksista käyttäen indoktrinaatiota, rahallisia kannustimia, kaappaamisia ja/tai vertaisrekrytointia (</w:t>
      </w:r>
      <w:proofErr w:type="spellStart"/>
      <w:r>
        <w:rPr>
          <w:i/>
          <w:iCs/>
        </w:rPr>
        <w:t>peer</w:t>
      </w:r>
      <w:proofErr w:type="spellEnd"/>
      <w:r>
        <w:rPr>
          <w:i/>
          <w:iCs/>
        </w:rPr>
        <w:t xml:space="preserve"> </w:t>
      </w:r>
      <w:proofErr w:type="spellStart"/>
      <w:r>
        <w:rPr>
          <w:i/>
          <w:iCs/>
        </w:rPr>
        <w:t>recruitment</w:t>
      </w:r>
      <w:proofErr w:type="spellEnd"/>
      <w:r>
        <w:t xml:space="preserve">). </w:t>
      </w:r>
      <w:r w:rsidR="001A7D3B">
        <w:t xml:space="preserve">Raportin mukaan </w:t>
      </w:r>
      <w:r w:rsidR="00487167">
        <w:t xml:space="preserve">rekrytoidut pojat joutuivat suurella todennäköisyydellä taisteluihin, </w:t>
      </w:r>
      <w:r w:rsidR="004F2D18">
        <w:t>minkä</w:t>
      </w:r>
      <w:r w:rsidR="00487167">
        <w:t xml:space="preserve"> seurauksena monet kuolivat tai haavoittuivat. Lisäksi </w:t>
      </w:r>
      <w:r w:rsidR="005F6360">
        <w:t xml:space="preserve">ajanjaksolla </w:t>
      </w:r>
      <w:r w:rsidR="009A424E">
        <w:t>kesäkuu 2015–kesäkuu 2020</w:t>
      </w:r>
      <w:r w:rsidR="00487167">
        <w:t xml:space="preserve"> asiantuntijaryhmä</w:t>
      </w:r>
      <w:r w:rsidR="00920640">
        <w:t xml:space="preserve">n tietoon tuli 34 tapausta 13–17-vuotiaiden tyttöjen rekrytoimisesta. </w:t>
      </w:r>
      <w:r w:rsidR="00886CAA">
        <w:t>Erityisesti pidätettyjä t</w:t>
      </w:r>
      <w:r w:rsidR="00920640">
        <w:t xml:space="preserve">yttöjä </w:t>
      </w:r>
      <w:r w:rsidR="00886CAA">
        <w:t xml:space="preserve">sekä tyttöjä, jotka kuuluivat </w:t>
      </w:r>
      <w:proofErr w:type="spellStart"/>
      <w:r w:rsidR="00920640">
        <w:t>huth</w:t>
      </w:r>
      <w:r w:rsidR="00886CAA">
        <w:t>eja</w:t>
      </w:r>
      <w:proofErr w:type="spellEnd"/>
      <w:r w:rsidR="00886CAA">
        <w:t xml:space="preserve"> tukeviin (</w:t>
      </w:r>
      <w:proofErr w:type="spellStart"/>
      <w:r w:rsidR="00886CAA">
        <w:rPr>
          <w:i/>
          <w:iCs/>
        </w:rPr>
        <w:t>houthi-affiliated</w:t>
      </w:r>
      <w:proofErr w:type="spellEnd"/>
      <w:r w:rsidR="00886CAA">
        <w:t xml:space="preserve">) tai vähäosaisiin perheisiin, rekrytoitiin. Tyttöjä käytettiin muun muassa </w:t>
      </w:r>
      <w:r w:rsidR="00886CAA">
        <w:lastRenderedPageBreak/>
        <w:t xml:space="preserve">vakoojina, toisten lasten rekrytoijina, vartijoina, lääkintähenkilöstönä sekä ns. </w:t>
      </w:r>
      <w:proofErr w:type="spellStart"/>
      <w:r w:rsidR="00886CAA">
        <w:t>Zainabiyatin</w:t>
      </w:r>
      <w:proofErr w:type="spellEnd"/>
      <w:r w:rsidR="00886CAA">
        <w:rPr>
          <w:rStyle w:val="Alaviitteenviite"/>
        </w:rPr>
        <w:footnoteReference w:id="21"/>
      </w:r>
      <w:r w:rsidR="00886CAA">
        <w:t xml:space="preserve"> jäseninä.</w:t>
      </w:r>
      <w:r w:rsidR="00A91ED8">
        <w:t xml:space="preserve"> Raportoiduista tapauksista 12 </w:t>
      </w:r>
      <w:r w:rsidR="00D7444E">
        <w:t xml:space="preserve">tyttöön </w:t>
      </w:r>
      <w:r w:rsidR="00CC6DF6">
        <w:t>väitettiin</w:t>
      </w:r>
      <w:r w:rsidR="00D7444E">
        <w:t xml:space="preserve"> lisäksi kohdistuneen rekrytoin</w:t>
      </w:r>
      <w:r w:rsidR="007F66F6">
        <w:t>nin yhteyde</w:t>
      </w:r>
      <w:r w:rsidR="00890B8F">
        <w:t xml:space="preserve">ssä </w:t>
      </w:r>
      <w:r w:rsidR="00D7444E">
        <w:t>seksuaalista väkivaltaa ja/tai heidät oli pakotettu avioliittoon.</w:t>
      </w:r>
      <w:r w:rsidR="00AC3E07">
        <w:rPr>
          <w:rStyle w:val="Alaviitteenviite"/>
        </w:rPr>
        <w:footnoteReference w:id="22"/>
      </w:r>
    </w:p>
    <w:p w14:paraId="38E4A4A1" w14:textId="77777777" w:rsidR="0005465C" w:rsidRPr="00886CAA" w:rsidRDefault="0005465C" w:rsidP="009623A6">
      <w:r>
        <w:t>YK:</w:t>
      </w:r>
      <w:r w:rsidR="009A0E3D">
        <w:t>n</w:t>
      </w:r>
      <w:r>
        <w:t xml:space="preserve"> asiantuntijaryhmän raportin mukaan </w:t>
      </w:r>
      <w:proofErr w:type="spellStart"/>
      <w:r>
        <w:t>huthit</w:t>
      </w:r>
      <w:proofErr w:type="spellEnd"/>
      <w:r>
        <w:t xml:space="preserve"> </w:t>
      </w:r>
      <w:r w:rsidR="0087199E">
        <w:t>ovat käyttäneet koulujärjestelmää koululaisten indoktrinoimiseen, rekrytoimiseen sekä väkivaltaan yllyttämiseen 34 koulussa kuuden maakunnan alueella (</w:t>
      </w:r>
      <w:proofErr w:type="spellStart"/>
      <w:r w:rsidR="0087199E">
        <w:t>Amran</w:t>
      </w:r>
      <w:proofErr w:type="spellEnd"/>
      <w:r w:rsidR="0087199E">
        <w:t xml:space="preserve">, </w:t>
      </w:r>
      <w:proofErr w:type="spellStart"/>
      <w:r w:rsidR="0087199E">
        <w:t>Dhamar</w:t>
      </w:r>
      <w:proofErr w:type="spellEnd"/>
      <w:r w:rsidR="0087199E">
        <w:t xml:space="preserve">, </w:t>
      </w:r>
      <w:proofErr w:type="spellStart"/>
      <w:r w:rsidR="0087199E">
        <w:t>Raymah</w:t>
      </w:r>
      <w:proofErr w:type="spellEnd"/>
      <w:r w:rsidR="0087199E">
        <w:t xml:space="preserve">, Saada, Sanaa sekä </w:t>
      </w:r>
      <w:proofErr w:type="spellStart"/>
      <w:r w:rsidR="0087199E">
        <w:t>Ta</w:t>
      </w:r>
      <w:r w:rsidR="006A44FC">
        <w:t>iz</w:t>
      </w:r>
      <w:proofErr w:type="spellEnd"/>
      <w:r w:rsidR="0087199E">
        <w:t>).</w:t>
      </w:r>
      <w:r w:rsidR="00956D1A">
        <w:rPr>
          <w:rStyle w:val="Alaviitteenviite"/>
        </w:rPr>
        <w:footnoteReference w:id="23"/>
      </w:r>
    </w:p>
    <w:p w14:paraId="49F2160A" w14:textId="149E72D8" w:rsidR="00EC5B9F" w:rsidRDefault="00B05DF7" w:rsidP="009623A6">
      <w:r>
        <w:t xml:space="preserve">YK:n asiantuntijaryhmä vieraili vuoden 2020 aikana Jemenin </w:t>
      </w:r>
      <w:proofErr w:type="spellStart"/>
      <w:r>
        <w:t>Maribissa</w:t>
      </w:r>
      <w:proofErr w:type="spellEnd"/>
      <w:r w:rsidR="00B573E5">
        <w:t xml:space="preserve"> </w:t>
      </w:r>
      <w:r w:rsidR="00011998">
        <w:t>sijaitsevassa kuntoutuskeskuksessa</w:t>
      </w:r>
      <w:r w:rsidR="00011998">
        <w:rPr>
          <w:rStyle w:val="Alaviitteenviite"/>
        </w:rPr>
        <w:footnoteReference w:id="24"/>
      </w:r>
      <w:r w:rsidR="00011998">
        <w:t>, jossa hoidettiin konfliktin vaikutuksille altistuneita lapsia</w:t>
      </w:r>
      <w:r w:rsidR="00B04C58">
        <w:t xml:space="preserve">. Asiantuntijaryhmälle kerrottiin, että joulukuun 2019 ja helmikuun 2020 välillä keskuksessa majoitettiin </w:t>
      </w:r>
      <w:r w:rsidR="00C65AC0">
        <w:t xml:space="preserve">20 12–16-vuotiasta lasta, jotka olivat olleet </w:t>
      </w:r>
      <w:proofErr w:type="spellStart"/>
      <w:r w:rsidR="00C65AC0">
        <w:t>huthien</w:t>
      </w:r>
      <w:proofErr w:type="spellEnd"/>
      <w:r w:rsidR="00C65AC0">
        <w:t xml:space="preserve"> rekrytoimia </w:t>
      </w:r>
      <w:proofErr w:type="spellStart"/>
      <w:r w:rsidR="00C65AC0">
        <w:t>Sa</w:t>
      </w:r>
      <w:r w:rsidR="00EF2EDE">
        <w:t>a</w:t>
      </w:r>
      <w:r w:rsidR="00C65AC0">
        <w:t>dassa</w:t>
      </w:r>
      <w:proofErr w:type="spellEnd"/>
      <w:r w:rsidR="00C65AC0">
        <w:t xml:space="preserve">, </w:t>
      </w:r>
      <w:proofErr w:type="spellStart"/>
      <w:r w:rsidR="00C65AC0">
        <w:t>Amranissa</w:t>
      </w:r>
      <w:proofErr w:type="spellEnd"/>
      <w:r w:rsidR="00C65AC0">
        <w:t xml:space="preserve">, </w:t>
      </w:r>
      <w:proofErr w:type="spellStart"/>
      <w:r w:rsidR="00C65AC0">
        <w:t>Ibbissä</w:t>
      </w:r>
      <w:proofErr w:type="spellEnd"/>
      <w:r w:rsidR="00C65AC0">
        <w:t xml:space="preserve">, </w:t>
      </w:r>
      <w:proofErr w:type="spellStart"/>
      <w:r w:rsidR="00C65AC0">
        <w:t>Ta</w:t>
      </w:r>
      <w:r w:rsidR="00EF2EDE">
        <w:t>iz</w:t>
      </w:r>
      <w:r w:rsidR="00C65AC0">
        <w:t>issa</w:t>
      </w:r>
      <w:proofErr w:type="spellEnd"/>
      <w:r w:rsidR="00C65AC0">
        <w:t xml:space="preserve">, </w:t>
      </w:r>
      <w:proofErr w:type="spellStart"/>
      <w:r w:rsidR="00C65AC0">
        <w:t>Sanaassa</w:t>
      </w:r>
      <w:proofErr w:type="spellEnd"/>
      <w:r w:rsidR="00C65AC0">
        <w:t xml:space="preserve">, </w:t>
      </w:r>
      <w:proofErr w:type="spellStart"/>
      <w:r w:rsidR="00C65AC0">
        <w:t>Hajjassa</w:t>
      </w:r>
      <w:proofErr w:type="spellEnd"/>
      <w:r w:rsidR="00C65AC0">
        <w:t xml:space="preserve">, </w:t>
      </w:r>
      <w:proofErr w:type="spellStart"/>
      <w:r w:rsidR="00C65AC0">
        <w:t>Raymassa</w:t>
      </w:r>
      <w:proofErr w:type="spellEnd"/>
      <w:r w:rsidR="00C65AC0">
        <w:t xml:space="preserve"> sekä </w:t>
      </w:r>
      <w:proofErr w:type="spellStart"/>
      <w:r w:rsidR="00C65AC0">
        <w:t>Dhamarissa</w:t>
      </w:r>
      <w:proofErr w:type="spellEnd"/>
      <w:r w:rsidR="00C65AC0">
        <w:t>.</w:t>
      </w:r>
      <w:r w:rsidR="003D1706">
        <w:t xml:space="preserve"> Vierailu</w:t>
      </w:r>
      <w:r w:rsidR="00DD015E">
        <w:t>l</w:t>
      </w:r>
      <w:r w:rsidR="00B36B35">
        <w:t>l</w:t>
      </w:r>
      <w:r w:rsidR="003D1706">
        <w:t xml:space="preserve">a Jemenin puolustusministerin kanssa asiantuntijaryhmälle kerrottiin, että vuoden 2020 tammikuun jälkeen Jemenin armeija oli löytänyt noin 200 lasta taistelukentiltä, mukaan lukien 13 </w:t>
      </w:r>
      <w:r w:rsidR="00667FE3">
        <w:t xml:space="preserve">lasta </w:t>
      </w:r>
      <w:proofErr w:type="spellStart"/>
      <w:r w:rsidR="003D1706">
        <w:t>Maribista</w:t>
      </w:r>
      <w:proofErr w:type="spellEnd"/>
      <w:r w:rsidR="003D1706">
        <w:t xml:space="preserve"> lokakuussa 2020. </w:t>
      </w:r>
      <w:r w:rsidR="000D2FC8">
        <w:t xml:space="preserve">Asiantuntijaryhmä </w:t>
      </w:r>
      <w:r w:rsidR="00EC00E9">
        <w:t>oli saanut</w:t>
      </w:r>
      <w:r w:rsidR="000D2FC8">
        <w:t xml:space="preserve"> </w:t>
      </w:r>
      <w:r w:rsidR="00EC00E9">
        <w:t xml:space="preserve">lisäksi tietoa joistakin lapsista, joita oli pidetty vangittuna </w:t>
      </w:r>
      <w:proofErr w:type="spellStart"/>
      <w:r w:rsidR="00EC00E9">
        <w:t>Maribissa</w:t>
      </w:r>
      <w:proofErr w:type="spellEnd"/>
      <w:r w:rsidR="00EC00E9">
        <w:t xml:space="preserve"> vuosien 2018 ja 2020 välillä epäiltyinä työskentelystä </w:t>
      </w:r>
      <w:proofErr w:type="spellStart"/>
      <w:r w:rsidR="00EC00E9">
        <w:t>hutheille</w:t>
      </w:r>
      <w:proofErr w:type="spellEnd"/>
      <w:r w:rsidR="00EC00E9">
        <w:t xml:space="preserve">. </w:t>
      </w:r>
      <w:r w:rsidR="002A3828">
        <w:t>Vankeuden aikana heihin olisi kohdistettu väkivaltaa ja ainakin yhtä pahoinpidelty seksuaalisesti. Jemenin hallitus kielsi väitteet.</w:t>
      </w:r>
      <w:r w:rsidR="002633AD">
        <w:t xml:space="preserve"> Asiantuntijaryhmä sai lisäksi tietoa noin 75:stä 12–17-vuotiaasta </w:t>
      </w:r>
      <w:proofErr w:type="spellStart"/>
      <w:r w:rsidR="002633AD">
        <w:t>huthien</w:t>
      </w:r>
      <w:proofErr w:type="spellEnd"/>
      <w:r w:rsidR="002633AD">
        <w:t xml:space="preserve"> rekrytoimasta lapsesta, jotka olivat saaneet surmansa taisteluissa vuonna 2020 </w:t>
      </w:r>
      <w:proofErr w:type="spellStart"/>
      <w:r w:rsidR="002633AD">
        <w:t>Amranissa</w:t>
      </w:r>
      <w:proofErr w:type="spellEnd"/>
      <w:r w:rsidR="002633AD">
        <w:t xml:space="preserve">, </w:t>
      </w:r>
      <w:proofErr w:type="spellStart"/>
      <w:r w:rsidR="002633AD">
        <w:t>Baydassa</w:t>
      </w:r>
      <w:proofErr w:type="spellEnd"/>
      <w:r w:rsidR="002633AD">
        <w:t xml:space="preserve">, </w:t>
      </w:r>
      <w:proofErr w:type="spellStart"/>
      <w:r w:rsidR="002633AD">
        <w:t>Dhamarissa</w:t>
      </w:r>
      <w:proofErr w:type="spellEnd"/>
      <w:r w:rsidR="002633AD">
        <w:t xml:space="preserve">, </w:t>
      </w:r>
      <w:proofErr w:type="spellStart"/>
      <w:r w:rsidR="002633AD">
        <w:t>Hajjassa</w:t>
      </w:r>
      <w:proofErr w:type="spellEnd"/>
      <w:r w:rsidR="002633AD">
        <w:t xml:space="preserve">, </w:t>
      </w:r>
      <w:proofErr w:type="spellStart"/>
      <w:r w:rsidR="002633AD">
        <w:t>Jawfissa</w:t>
      </w:r>
      <w:proofErr w:type="spellEnd"/>
      <w:r w:rsidR="002633AD">
        <w:t xml:space="preserve">, </w:t>
      </w:r>
      <w:proofErr w:type="spellStart"/>
      <w:r w:rsidR="00FF7750">
        <w:t>M</w:t>
      </w:r>
      <w:r w:rsidR="002633AD">
        <w:t>ahwitissa</w:t>
      </w:r>
      <w:proofErr w:type="spellEnd"/>
      <w:r w:rsidR="002633AD">
        <w:t xml:space="preserve">, </w:t>
      </w:r>
      <w:proofErr w:type="spellStart"/>
      <w:r w:rsidR="002633AD">
        <w:t>Maribissa</w:t>
      </w:r>
      <w:proofErr w:type="spellEnd"/>
      <w:r w:rsidR="002633AD">
        <w:t xml:space="preserve"> sekä </w:t>
      </w:r>
      <w:proofErr w:type="spellStart"/>
      <w:r w:rsidR="002633AD">
        <w:t>Sa</w:t>
      </w:r>
      <w:r w:rsidR="00FF7750">
        <w:t>a</w:t>
      </w:r>
      <w:r w:rsidR="002633AD">
        <w:t>dassa</w:t>
      </w:r>
      <w:proofErr w:type="spellEnd"/>
      <w:r w:rsidR="002633AD">
        <w:t>.</w:t>
      </w:r>
      <w:r w:rsidR="002A3828">
        <w:rPr>
          <w:rStyle w:val="Alaviitteenviite"/>
        </w:rPr>
        <w:footnoteReference w:id="25"/>
      </w:r>
    </w:p>
    <w:p w14:paraId="67445FF0" w14:textId="77777777" w:rsidR="00102DF2" w:rsidRPr="00B05DF7" w:rsidRDefault="00102DF2" w:rsidP="009623A6">
      <w:r>
        <w:t xml:space="preserve">YK:n asiantuntijaryhmän </w:t>
      </w:r>
      <w:r w:rsidR="00640B1C">
        <w:t xml:space="preserve">ajanjaksoa 6.12.2020–5.12.2021 käsittelevässä raportissa sanotaan, että ryhmä oli saanut listan 1406 </w:t>
      </w:r>
      <w:proofErr w:type="spellStart"/>
      <w:r w:rsidR="00640B1C">
        <w:t>huthien</w:t>
      </w:r>
      <w:proofErr w:type="spellEnd"/>
      <w:r w:rsidR="00640B1C">
        <w:t xml:space="preserve"> rekrytoimasta lapsesta, jotka olivat kuolleet taisteluissa vuonna 2020, ja listan 562 </w:t>
      </w:r>
      <w:proofErr w:type="spellStart"/>
      <w:r w:rsidR="00640B1C">
        <w:t>huthien</w:t>
      </w:r>
      <w:proofErr w:type="spellEnd"/>
      <w:r w:rsidR="00640B1C">
        <w:t xml:space="preserve"> rekrytoimasta lapsesta, jotka olivat kuolleet taisteluissa ajanjaksolla tammikuu 2021–toukokuu 2021.</w:t>
      </w:r>
      <w:r w:rsidR="00132925">
        <w:t xml:space="preserve"> Lapset olivat 10–17-vuotiaita. Merkittävä osa heistä oli kuollut </w:t>
      </w:r>
      <w:proofErr w:type="spellStart"/>
      <w:r w:rsidR="00132925">
        <w:t>Amranin</w:t>
      </w:r>
      <w:proofErr w:type="spellEnd"/>
      <w:r w:rsidR="00132925">
        <w:t xml:space="preserve">, </w:t>
      </w:r>
      <w:proofErr w:type="spellStart"/>
      <w:r w:rsidR="00132925">
        <w:t>Dhamarin</w:t>
      </w:r>
      <w:proofErr w:type="spellEnd"/>
      <w:r w:rsidR="00132925">
        <w:t xml:space="preserve">, </w:t>
      </w:r>
      <w:proofErr w:type="spellStart"/>
      <w:r w:rsidR="00132925">
        <w:t>Hajjan</w:t>
      </w:r>
      <w:proofErr w:type="spellEnd"/>
      <w:r w:rsidR="00132925">
        <w:t xml:space="preserve">, </w:t>
      </w:r>
      <w:proofErr w:type="spellStart"/>
      <w:r w:rsidR="00132925">
        <w:t>Ibbin</w:t>
      </w:r>
      <w:proofErr w:type="spellEnd"/>
      <w:r w:rsidR="00132925">
        <w:t xml:space="preserve"> </w:t>
      </w:r>
      <w:proofErr w:type="spellStart"/>
      <w:r w:rsidR="00132925">
        <w:t>Saadan</w:t>
      </w:r>
      <w:proofErr w:type="spellEnd"/>
      <w:r w:rsidR="00132925">
        <w:t xml:space="preserve"> ja Sanaan maakunnissa.</w:t>
      </w:r>
      <w:r w:rsidR="00F10197">
        <w:rPr>
          <w:rStyle w:val="Alaviitteenviite"/>
        </w:rPr>
        <w:footnoteReference w:id="26"/>
      </w:r>
    </w:p>
    <w:p w14:paraId="45216004" w14:textId="6B5E36B4" w:rsidR="00B05DF7" w:rsidRPr="00872055" w:rsidRDefault="00872055" w:rsidP="009623A6">
      <w:r w:rsidRPr="00872055">
        <w:t xml:space="preserve">Verkkomedia </w:t>
      </w:r>
      <w:proofErr w:type="spellStart"/>
      <w:r w:rsidRPr="00872055">
        <w:t>Middle</w:t>
      </w:r>
      <w:proofErr w:type="spellEnd"/>
      <w:r w:rsidRPr="00872055">
        <w:t xml:space="preserve"> East </w:t>
      </w:r>
      <w:proofErr w:type="spellStart"/>
      <w:r w:rsidRPr="00872055">
        <w:t>Monitor</w:t>
      </w:r>
      <w:proofErr w:type="spellEnd"/>
      <w:r w:rsidRPr="00872055">
        <w:t xml:space="preserve"> uutisoi maaliskuu</w:t>
      </w:r>
      <w:r>
        <w:t>ssa 202</w:t>
      </w:r>
      <w:r w:rsidR="008528BF">
        <w:t>1</w:t>
      </w:r>
      <w:r w:rsidR="00304EBE">
        <w:t xml:space="preserve">, että </w:t>
      </w:r>
      <w:proofErr w:type="spellStart"/>
      <w:r w:rsidR="001C44F4">
        <w:t>Ibbin</w:t>
      </w:r>
      <w:proofErr w:type="spellEnd"/>
      <w:r w:rsidR="001C44F4">
        <w:t xml:space="preserve"> maakunnan </w:t>
      </w:r>
      <w:proofErr w:type="spellStart"/>
      <w:r w:rsidR="001C44F4">
        <w:t>al-Mishna</w:t>
      </w:r>
      <w:r w:rsidR="001D3BFF">
        <w:t>n</w:t>
      </w:r>
      <w:proofErr w:type="spellEnd"/>
      <w:r w:rsidR="001D3BFF">
        <w:t xml:space="preserve"> </w:t>
      </w:r>
      <w:r w:rsidR="001C44F4">
        <w:t xml:space="preserve">piirikunnasta yhteensä 5 lasta oli kaapattu, joista yksi pelastettiin pian kaappaamisen jälkeen. Katoamisten taustalla epäiltiin olevan </w:t>
      </w:r>
      <w:proofErr w:type="spellStart"/>
      <w:r w:rsidR="001C44F4">
        <w:t>huthien</w:t>
      </w:r>
      <w:proofErr w:type="spellEnd"/>
      <w:r w:rsidR="001C44F4">
        <w:t xml:space="preserve"> pakkorekrytoinnit. Paikalliset olivat sanoneet, että aseistettu ryhmä oli kaapannut pelastetun pojan. Uutisen mukaan Jemenin informaatioministeri oli syyttänyt </w:t>
      </w:r>
      <w:proofErr w:type="spellStart"/>
      <w:r w:rsidR="001C44F4">
        <w:t>hutheja</w:t>
      </w:r>
      <w:proofErr w:type="spellEnd"/>
      <w:r w:rsidR="001C44F4">
        <w:t xml:space="preserve"> pakkorekrytointioperaatiosta </w:t>
      </w:r>
      <w:proofErr w:type="spellStart"/>
      <w:r w:rsidR="001C44F4">
        <w:t>Sanaassa</w:t>
      </w:r>
      <w:proofErr w:type="spellEnd"/>
      <w:r w:rsidR="001C44F4">
        <w:t xml:space="preserve"> sekä muilla sen kontrolloimilla alueilla</w:t>
      </w:r>
      <w:r w:rsidR="00F637BF">
        <w:t xml:space="preserve"> painostaen koulujen rehtoreita, sheikkejä sekä </w:t>
      </w:r>
      <w:proofErr w:type="spellStart"/>
      <w:r w:rsidR="00F637BF">
        <w:t>heimojohtajia</w:t>
      </w:r>
      <w:proofErr w:type="spellEnd"/>
      <w:r w:rsidR="001C44F4">
        <w:t xml:space="preserve">. </w:t>
      </w:r>
      <w:r w:rsidR="00F637BF">
        <w:t>Pakkorekrytoinnin kohteisiin kuului muiden muassa ”kansalaiset, koulu- ja yliopisto-opiskelijat, työntekijät, työläiset sekä heimojen jäsenet”.</w:t>
      </w:r>
      <w:r w:rsidR="000F4AC0">
        <w:rPr>
          <w:rStyle w:val="Alaviitteenviite"/>
        </w:rPr>
        <w:footnoteReference w:id="27"/>
      </w:r>
    </w:p>
    <w:p w14:paraId="2C6D4D86" w14:textId="1FAB4EAB" w:rsidR="00872055" w:rsidRDefault="00D9745B" w:rsidP="009623A6">
      <w:r w:rsidRPr="00132CAD">
        <w:t>Euro-</w:t>
      </w:r>
      <w:proofErr w:type="spellStart"/>
      <w:r w:rsidRPr="00132CAD">
        <w:t>Med</w:t>
      </w:r>
      <w:proofErr w:type="spellEnd"/>
      <w:r w:rsidRPr="00132CAD">
        <w:t xml:space="preserve"> </w:t>
      </w:r>
      <w:proofErr w:type="spellStart"/>
      <w:r w:rsidRPr="00132CAD">
        <w:t>HRM:n</w:t>
      </w:r>
      <w:proofErr w:type="spellEnd"/>
      <w:r w:rsidRPr="00132CAD">
        <w:t xml:space="preserve"> </w:t>
      </w:r>
      <w:r w:rsidR="00132CAD" w:rsidRPr="00132CAD">
        <w:t>19 maa</w:t>
      </w:r>
      <w:r w:rsidR="00132CAD">
        <w:t xml:space="preserve">kunnasta keräämän datan mukaan </w:t>
      </w:r>
      <w:proofErr w:type="spellStart"/>
      <w:r w:rsidR="00132CAD">
        <w:t>huthit</w:t>
      </w:r>
      <w:proofErr w:type="spellEnd"/>
      <w:r w:rsidR="00132CAD">
        <w:t xml:space="preserve"> olivat </w:t>
      </w:r>
      <w:r w:rsidR="00961704">
        <w:t>värvänneet</w:t>
      </w:r>
      <w:r w:rsidR="00132CAD">
        <w:t xml:space="preserve"> 10 333 lasta vuodesta 2014 alkaen.</w:t>
      </w:r>
      <w:r w:rsidR="00C975E3">
        <w:t xml:space="preserve"> Lapsista 6247 oli 15–17-vuotiaita, 3838 oli 12–14-vuotiaita ja 248 oli 8–11-vuotiaita.</w:t>
      </w:r>
      <w:r w:rsidR="00BC01CD">
        <w:t xml:space="preserve"> Kuusi </w:t>
      </w:r>
      <w:r w:rsidR="00250E58" w:rsidRPr="00250E58">
        <w:t>maakuntaa, joissa lapsia oli rekrytoitu eniten</w:t>
      </w:r>
      <w:r w:rsidR="00F74A02">
        <w:t>,</w:t>
      </w:r>
      <w:r w:rsidR="00250E58" w:rsidRPr="00250E58">
        <w:t xml:space="preserve"> olivat</w:t>
      </w:r>
      <w:r w:rsidR="00F46784">
        <w:t xml:space="preserve"> </w:t>
      </w:r>
      <w:proofErr w:type="spellStart"/>
      <w:r w:rsidR="00AD3B55">
        <w:t>A</w:t>
      </w:r>
      <w:r w:rsidR="00F46784">
        <w:t>mran</w:t>
      </w:r>
      <w:proofErr w:type="spellEnd"/>
      <w:r w:rsidR="00F46784">
        <w:t xml:space="preserve"> (1786), </w:t>
      </w:r>
      <w:r w:rsidR="00F46784">
        <w:lastRenderedPageBreak/>
        <w:t xml:space="preserve">Sanaa (1478), </w:t>
      </w:r>
      <w:proofErr w:type="spellStart"/>
      <w:r w:rsidR="00F46784">
        <w:t>Dhamar</w:t>
      </w:r>
      <w:proofErr w:type="spellEnd"/>
      <w:r w:rsidR="00F46784">
        <w:t xml:space="preserve"> (1450), </w:t>
      </w:r>
      <w:proofErr w:type="spellStart"/>
      <w:r w:rsidR="00F46784">
        <w:t>Taiz</w:t>
      </w:r>
      <w:proofErr w:type="spellEnd"/>
      <w:r w:rsidR="00F46784">
        <w:t xml:space="preserve"> (1100), </w:t>
      </w:r>
      <w:r w:rsidR="00D81D23">
        <w:t>Sanaan kaupunki</w:t>
      </w:r>
      <w:r w:rsidR="00F46784">
        <w:t xml:space="preserve"> (1008) ja Saada (972).</w:t>
      </w:r>
      <w:r w:rsidR="00132CAD">
        <w:rPr>
          <w:rStyle w:val="Alaviitteenviite"/>
        </w:rPr>
        <w:footnoteReference w:id="28"/>
      </w:r>
      <w:r w:rsidR="00F819D4">
        <w:t xml:space="preserve"> Euro-</w:t>
      </w:r>
      <w:proofErr w:type="spellStart"/>
      <w:r w:rsidR="00F819D4">
        <w:t>Med</w:t>
      </w:r>
      <w:proofErr w:type="spellEnd"/>
      <w:r w:rsidR="00F819D4">
        <w:t xml:space="preserve"> HRM kuvaa raportissaan </w:t>
      </w:r>
      <w:proofErr w:type="spellStart"/>
      <w:r w:rsidR="00F819D4">
        <w:t>huthien</w:t>
      </w:r>
      <w:proofErr w:type="spellEnd"/>
      <w:r w:rsidR="00F819D4">
        <w:t xml:space="preserve"> </w:t>
      </w:r>
      <w:r w:rsidR="00B95043">
        <w:t xml:space="preserve">käyttävän lasten rekrytoimiseen erilaisia keinoja. Jossain tapauksissa </w:t>
      </w:r>
      <w:proofErr w:type="spellStart"/>
      <w:r w:rsidR="00B95043">
        <w:t>huthit</w:t>
      </w:r>
      <w:proofErr w:type="spellEnd"/>
      <w:r w:rsidR="00B95043">
        <w:t xml:space="preserve"> kaappasivat lapsia, joissain he käyttivät perheen köyhyyttä hyväksi ja maksoivat perheelle rahaa tai</w:t>
      </w:r>
      <w:r w:rsidR="00407CAA">
        <w:t xml:space="preserve"> antoivat</w:t>
      </w:r>
      <w:r w:rsidR="00B95043">
        <w:t xml:space="preserve"> hyödykkeitä sitä vastaan, että </w:t>
      </w:r>
      <w:r w:rsidR="00407CAA">
        <w:t>perheet</w:t>
      </w:r>
      <w:r w:rsidR="00B95043">
        <w:t xml:space="preserve"> lähettävät lapsen heidän joukkoihinsa. </w:t>
      </w:r>
      <w:proofErr w:type="spellStart"/>
      <w:r w:rsidR="00B95043">
        <w:t>Huthit</w:t>
      </w:r>
      <w:proofErr w:type="spellEnd"/>
      <w:r w:rsidR="00B95043">
        <w:t xml:space="preserve"> ovat käyttäneet raportin mukaan uhkauksia sekä rekrytoineet lapsia orpokodeista ja sisäisesti siirtymään joutuneiden</w:t>
      </w:r>
      <w:r w:rsidR="007B33F5">
        <w:t xml:space="preserve"> (ID</w:t>
      </w:r>
      <w:r w:rsidR="00E6321F">
        <w:t>P)</w:t>
      </w:r>
      <w:r w:rsidR="00B95043">
        <w:t xml:space="preserve"> leireiltä. Joissain tapauksissa lapsia on värvätty ideologisiin koulutusohjelmiin ja -leireille, joissa heille opetetaan sotilastaitoja.</w:t>
      </w:r>
      <w:r w:rsidR="005311D2">
        <w:t xml:space="preserve"> Helmikuussa 2021 julkaistun raportin mukaan edeltävän kolmen vuoden aikana </w:t>
      </w:r>
      <w:proofErr w:type="spellStart"/>
      <w:r w:rsidR="005311D2">
        <w:t>huthit</w:t>
      </w:r>
      <w:proofErr w:type="spellEnd"/>
      <w:r w:rsidR="005311D2">
        <w:t xml:space="preserve"> olivat </w:t>
      </w:r>
      <w:r w:rsidR="00FD6D4C">
        <w:t>aloittaneet</w:t>
      </w:r>
      <w:r w:rsidR="005311D2">
        <w:t xml:space="preserve"> lasten rekrytoimiseksi pakkorekrytointikampanjan, joka levisi </w:t>
      </w:r>
      <w:proofErr w:type="spellStart"/>
      <w:r w:rsidR="005311D2">
        <w:t>Saadan</w:t>
      </w:r>
      <w:proofErr w:type="spellEnd"/>
      <w:r w:rsidR="005311D2">
        <w:t xml:space="preserve">, Sanaan, </w:t>
      </w:r>
      <w:proofErr w:type="spellStart"/>
      <w:r w:rsidR="005311D2">
        <w:t>al-Mahwitin</w:t>
      </w:r>
      <w:proofErr w:type="spellEnd"/>
      <w:r w:rsidR="005311D2">
        <w:t xml:space="preserve">, </w:t>
      </w:r>
      <w:proofErr w:type="spellStart"/>
      <w:r w:rsidR="005311D2">
        <w:t>al-Hudeidan</w:t>
      </w:r>
      <w:proofErr w:type="spellEnd"/>
      <w:r w:rsidR="005311D2">
        <w:t xml:space="preserve">, </w:t>
      </w:r>
      <w:proofErr w:type="spellStart"/>
      <w:r w:rsidR="005311D2">
        <w:t>Tihaman</w:t>
      </w:r>
      <w:proofErr w:type="spellEnd"/>
      <w:r w:rsidR="005311D2">
        <w:t xml:space="preserve">, </w:t>
      </w:r>
      <w:proofErr w:type="spellStart"/>
      <w:r w:rsidR="005311D2">
        <w:t>Hajjan</w:t>
      </w:r>
      <w:proofErr w:type="spellEnd"/>
      <w:r w:rsidR="005311D2">
        <w:t xml:space="preserve"> ja </w:t>
      </w:r>
      <w:proofErr w:type="spellStart"/>
      <w:r w:rsidR="005311D2">
        <w:t>Dhamarin</w:t>
      </w:r>
      <w:proofErr w:type="spellEnd"/>
      <w:r w:rsidR="005311D2">
        <w:t xml:space="preserve"> </w:t>
      </w:r>
      <w:r w:rsidR="00F249A9">
        <w:t>alueille</w:t>
      </w:r>
      <w:r w:rsidR="005311D2">
        <w:t>.</w:t>
      </w:r>
      <w:r w:rsidR="00D343C4">
        <w:t xml:space="preserve"> Osana kampanjaa </w:t>
      </w:r>
      <w:proofErr w:type="spellStart"/>
      <w:r w:rsidR="00D343C4">
        <w:t>huthit</w:t>
      </w:r>
      <w:proofErr w:type="spellEnd"/>
      <w:r w:rsidR="00D343C4">
        <w:t xml:space="preserve"> olivat avanneet 52 koulutusleiriä.</w:t>
      </w:r>
      <w:r w:rsidR="005311D2">
        <w:rPr>
          <w:rStyle w:val="Alaviitteenviite"/>
        </w:rPr>
        <w:footnoteReference w:id="29"/>
      </w:r>
    </w:p>
    <w:p w14:paraId="7843DFDF" w14:textId="77777777" w:rsidR="009E400C" w:rsidRDefault="009E400C" w:rsidP="009623A6">
      <w:r>
        <w:t xml:space="preserve">Jemeniläinen ihmisoikeusjärjestö </w:t>
      </w:r>
      <w:proofErr w:type="spellStart"/>
      <w:r>
        <w:t>Mwatana</w:t>
      </w:r>
      <w:proofErr w:type="spellEnd"/>
      <w:r>
        <w:t xml:space="preserve"> </w:t>
      </w:r>
      <w:r w:rsidR="00847A77">
        <w:t>kirjoittaa vuotta 2020 käsittelevässä vuosiraportissaan, että järjestö oli vahvistanut ainakin 239 lapsen rekrytoimisen, mukaan lukien ainakin 33 tyt</w:t>
      </w:r>
      <w:r w:rsidR="002925D7">
        <w:t>töä.</w:t>
      </w:r>
      <w:r w:rsidR="00101059">
        <w:t xml:space="preserve"> Näistä 239 tapauksesta 82 % oli </w:t>
      </w:r>
      <w:proofErr w:type="spellStart"/>
      <w:r w:rsidR="00101059">
        <w:t>huthien</w:t>
      </w:r>
      <w:proofErr w:type="spellEnd"/>
      <w:r w:rsidR="00101059">
        <w:t xml:space="preserve"> rekrytoimia. Nämä tapaukset keskittyivät </w:t>
      </w:r>
      <w:proofErr w:type="spellStart"/>
      <w:r w:rsidR="00101059">
        <w:t>Saadan</w:t>
      </w:r>
      <w:proofErr w:type="spellEnd"/>
      <w:r w:rsidR="004B7A50">
        <w:t>,</w:t>
      </w:r>
      <w:r w:rsidR="00101059">
        <w:t xml:space="preserve"> </w:t>
      </w:r>
      <w:proofErr w:type="spellStart"/>
      <w:r w:rsidR="001928D9">
        <w:t>Maribin</w:t>
      </w:r>
      <w:proofErr w:type="spellEnd"/>
      <w:r w:rsidR="001928D9">
        <w:t xml:space="preserve">, </w:t>
      </w:r>
      <w:proofErr w:type="spellStart"/>
      <w:r w:rsidR="001928D9">
        <w:t>al-Baydan</w:t>
      </w:r>
      <w:proofErr w:type="spellEnd"/>
      <w:r w:rsidR="001928D9">
        <w:t xml:space="preserve">, </w:t>
      </w:r>
      <w:proofErr w:type="spellStart"/>
      <w:r w:rsidR="001928D9">
        <w:t>al-H</w:t>
      </w:r>
      <w:r w:rsidR="00DA47A5">
        <w:t>u</w:t>
      </w:r>
      <w:r w:rsidR="001928D9">
        <w:t>d</w:t>
      </w:r>
      <w:r w:rsidR="009D3BBC">
        <w:t>eidan</w:t>
      </w:r>
      <w:proofErr w:type="spellEnd"/>
      <w:r w:rsidR="009D3BBC">
        <w:t xml:space="preserve">, </w:t>
      </w:r>
      <w:proofErr w:type="spellStart"/>
      <w:r w:rsidR="009D3BBC">
        <w:t>al-Jawfin</w:t>
      </w:r>
      <w:proofErr w:type="spellEnd"/>
      <w:r w:rsidR="009D3BBC">
        <w:t xml:space="preserve">, Sanaan, </w:t>
      </w:r>
      <w:proofErr w:type="spellStart"/>
      <w:r w:rsidR="009D3BBC">
        <w:t>al-Mahwitin</w:t>
      </w:r>
      <w:proofErr w:type="spellEnd"/>
      <w:r w:rsidR="009D3BBC">
        <w:t xml:space="preserve">, </w:t>
      </w:r>
      <w:proofErr w:type="spellStart"/>
      <w:r w:rsidR="009D3BBC">
        <w:t>Amranin</w:t>
      </w:r>
      <w:proofErr w:type="spellEnd"/>
      <w:r w:rsidR="009D3BBC">
        <w:t xml:space="preserve">, </w:t>
      </w:r>
      <w:proofErr w:type="spellStart"/>
      <w:r w:rsidR="009D3BBC">
        <w:t>Dhamarin</w:t>
      </w:r>
      <w:proofErr w:type="spellEnd"/>
      <w:r w:rsidR="009D3BBC">
        <w:t xml:space="preserve">, </w:t>
      </w:r>
      <w:proofErr w:type="spellStart"/>
      <w:r w:rsidR="009D3BBC">
        <w:t>Hajjan</w:t>
      </w:r>
      <w:proofErr w:type="spellEnd"/>
      <w:r w:rsidR="009D3BBC">
        <w:t xml:space="preserve">, </w:t>
      </w:r>
      <w:proofErr w:type="spellStart"/>
      <w:r w:rsidR="009D3BBC">
        <w:t>Ibbin</w:t>
      </w:r>
      <w:proofErr w:type="spellEnd"/>
      <w:r w:rsidR="009D3BBC">
        <w:t xml:space="preserve"> ja </w:t>
      </w:r>
      <w:proofErr w:type="spellStart"/>
      <w:r w:rsidR="009D3BBC">
        <w:t>Ryaman</w:t>
      </w:r>
      <w:proofErr w:type="spellEnd"/>
      <w:r w:rsidR="009D3BBC">
        <w:t xml:space="preserve"> maakuntiin</w:t>
      </w:r>
      <w:r w:rsidR="00B131D3">
        <w:t xml:space="preserve"> sekä</w:t>
      </w:r>
      <w:r w:rsidR="00B131D3" w:rsidRPr="00B131D3">
        <w:t xml:space="preserve"> </w:t>
      </w:r>
      <w:r w:rsidR="00B131D3">
        <w:t>Sanaan kaupunkiin</w:t>
      </w:r>
      <w:r w:rsidR="009D3BBC">
        <w:t>.</w:t>
      </w:r>
      <w:r w:rsidR="004A135F">
        <w:rPr>
          <w:rStyle w:val="Alaviitteenviite"/>
        </w:rPr>
        <w:footnoteReference w:id="30"/>
      </w:r>
    </w:p>
    <w:p w14:paraId="5EF0782E" w14:textId="1FAE8A74" w:rsidR="00D9745B" w:rsidRPr="00E62146" w:rsidRDefault="005B0B17" w:rsidP="009623A6">
      <w:r>
        <w:t>Huthit sopivat YK:n kanssa huhtikuussa 2022, että he lopettaisivat lasten rekrytoimisen sotilaiksi.</w:t>
      </w:r>
      <w:r w:rsidR="00181456">
        <w:rPr>
          <w:rStyle w:val="Alaviitteenviite"/>
        </w:rPr>
        <w:footnoteReference w:id="31"/>
      </w:r>
      <w:r>
        <w:t xml:space="preserve"> </w:t>
      </w:r>
      <w:proofErr w:type="spellStart"/>
      <w:r>
        <w:t>Associated</w:t>
      </w:r>
      <w:proofErr w:type="spellEnd"/>
      <w:r>
        <w:t xml:space="preserve"> Press (AP) uutisoi kesäkuussa 2022, että sopimuksesta huolimatta lasten rekrytoiminen oli jatkunut. Kaksi </w:t>
      </w:r>
      <w:proofErr w:type="spellStart"/>
      <w:r>
        <w:t>huthiviranomaista</w:t>
      </w:r>
      <w:proofErr w:type="spellEnd"/>
      <w:r>
        <w:t xml:space="preserve"> oli kertonut AP:lle, että </w:t>
      </w:r>
      <w:proofErr w:type="spellStart"/>
      <w:r>
        <w:t>huthit</w:t>
      </w:r>
      <w:proofErr w:type="spellEnd"/>
      <w:r>
        <w:t xml:space="preserve"> olivat rekrytoineet useita satoja lapsia 10-vuotiaista alkaen edeltävän kahden kuukauden aikana. Lapsia oli viety eturintamaan</w:t>
      </w:r>
      <w:r w:rsidR="00B5603C">
        <w:t xml:space="preserve"> osana joukkojen täydentämistä huhtikuussa alkaneen tulitauon aikana.</w:t>
      </w:r>
      <w:r w:rsidR="00436423">
        <w:t xml:space="preserve"> AP:n haastattelemien neljän </w:t>
      </w:r>
      <w:proofErr w:type="spellStart"/>
      <w:r w:rsidR="00394451">
        <w:t>huthien</w:t>
      </w:r>
      <w:proofErr w:type="spellEnd"/>
      <w:r w:rsidR="00394451">
        <w:t xml:space="preserve"> </w:t>
      </w:r>
      <w:r w:rsidR="00436423">
        <w:t>alueella toimiv</w:t>
      </w:r>
      <w:r w:rsidR="00394451">
        <w:t>a</w:t>
      </w:r>
      <w:r w:rsidR="00436423">
        <w:t xml:space="preserve">n </w:t>
      </w:r>
      <w:r w:rsidR="00394451">
        <w:t xml:space="preserve">avustustyöntekijän mukaan </w:t>
      </w:r>
      <w:proofErr w:type="spellStart"/>
      <w:r w:rsidR="00394451">
        <w:t>huthien</w:t>
      </w:r>
      <w:proofErr w:type="spellEnd"/>
      <w:r w:rsidR="00394451">
        <w:t xml:space="preserve"> lapsiin kohdistuva rekrytointi oli edeltävien viikkojen aikana yltynyt. Avustustyöntekijöiden mukaan </w:t>
      </w:r>
      <w:proofErr w:type="spellStart"/>
      <w:r w:rsidR="00875CF7">
        <w:t>huthit</w:t>
      </w:r>
      <w:proofErr w:type="spellEnd"/>
      <w:r w:rsidR="00875CF7">
        <w:t xml:space="preserve"> olivat painostaneet perheitä lähettämään lapsiaan leireille, joissa heille opetettiin muun muassa aseiden käyttämistä</w:t>
      </w:r>
      <w:r w:rsidR="00F249A9">
        <w:t xml:space="preserve"> vastineeksi siitä</w:t>
      </w:r>
      <w:r w:rsidR="00875CF7">
        <w:t xml:space="preserve">, että </w:t>
      </w:r>
      <w:proofErr w:type="spellStart"/>
      <w:r w:rsidR="00F249A9">
        <w:t>huthit</w:t>
      </w:r>
      <w:proofErr w:type="spellEnd"/>
      <w:r w:rsidR="00875CF7">
        <w:t xml:space="preserve"> tarjosivat perheille joitain palveluita.</w:t>
      </w:r>
      <w:r w:rsidR="00DE33F4">
        <w:t xml:space="preserve"> </w:t>
      </w:r>
      <w:r w:rsidR="001703D5">
        <w:t xml:space="preserve">Avustustyöntekijän mukaan lapsia oli palannut haavoittuneina </w:t>
      </w:r>
      <w:proofErr w:type="spellStart"/>
      <w:r w:rsidR="001703D5">
        <w:t>Maribista</w:t>
      </w:r>
      <w:proofErr w:type="spellEnd"/>
      <w:r w:rsidR="001703D5">
        <w:t xml:space="preserve">, </w:t>
      </w:r>
      <w:r w:rsidR="00A843F1">
        <w:t xml:space="preserve">jota </w:t>
      </w:r>
      <w:proofErr w:type="spellStart"/>
      <w:r w:rsidR="00A843F1">
        <w:t>huthit</w:t>
      </w:r>
      <w:proofErr w:type="spellEnd"/>
      <w:r w:rsidR="00A843F1">
        <w:t xml:space="preserve"> yrittivät vallata</w:t>
      </w:r>
      <w:r w:rsidR="001703D5">
        <w:t xml:space="preserve"> </w:t>
      </w:r>
      <w:r w:rsidR="00F249A9">
        <w:t>miltei kaksi vuotta jatkuneiden, Jemenin hallituksen joukkoja vastaan käytyjen taisteluiden aikana, kunnes hallituksen joukot pysäyttivät valtausyrityksen vuoden 2021 loppupuolella</w:t>
      </w:r>
      <w:r w:rsidR="001703D5">
        <w:t>.</w:t>
      </w:r>
      <w:r w:rsidR="00716829">
        <w:rPr>
          <w:rStyle w:val="Alaviitteenviite"/>
        </w:rPr>
        <w:footnoteReference w:id="32"/>
      </w:r>
    </w:p>
    <w:p w14:paraId="4A3F5474" w14:textId="79EFCF03" w:rsidR="00BC33F2" w:rsidRPr="002F12BC" w:rsidRDefault="00DB3B47" w:rsidP="00A22C53">
      <w:pPr>
        <w:pStyle w:val="Otsikko4"/>
        <w:numPr>
          <w:ilvl w:val="2"/>
          <w:numId w:val="20"/>
        </w:numPr>
      </w:pPr>
      <w:r w:rsidRPr="002F12BC">
        <w:t>J</w:t>
      </w:r>
      <w:r w:rsidR="00BC33F2" w:rsidRPr="002F12BC">
        <w:t>emenin hallituksen joukot</w:t>
      </w:r>
    </w:p>
    <w:p w14:paraId="7F7F4768" w14:textId="77777777" w:rsidR="00DA39C6" w:rsidRDefault="00DA39C6" w:rsidP="009623A6">
      <w:pPr>
        <w:pStyle w:val="LeiptekstiMigri"/>
        <w:ind w:left="0"/>
      </w:pPr>
      <w:proofErr w:type="spellStart"/>
      <w:r w:rsidRPr="009A15E9">
        <w:t>Almasdar</w:t>
      </w:r>
      <w:proofErr w:type="spellEnd"/>
      <w:r w:rsidRPr="009A15E9">
        <w:t xml:space="preserve"> Onlinen helmikuussa </w:t>
      </w:r>
      <w:r>
        <w:t xml:space="preserve">2020 julkaiseman </w:t>
      </w:r>
      <w:r w:rsidRPr="009A15E9">
        <w:t xml:space="preserve">artikkelin mukaan </w:t>
      </w:r>
      <w:r>
        <w:t xml:space="preserve">Jemenin hallituksen ja tämän liittolaisten hallitsemien </w:t>
      </w:r>
      <w:proofErr w:type="spellStart"/>
      <w:r>
        <w:t>heimoalueiden</w:t>
      </w:r>
      <w:proofErr w:type="spellEnd"/>
      <w:r>
        <w:t xml:space="preserve"> </w:t>
      </w:r>
      <w:proofErr w:type="spellStart"/>
      <w:r>
        <w:t>heimojohtajia</w:t>
      </w:r>
      <w:proofErr w:type="spellEnd"/>
      <w:r>
        <w:t xml:space="preserve"> rohkaistaan ja näille asetetaan kannustimia taistelijoiden rekrytoimiseksi hallituksen joukkoihin. </w:t>
      </w:r>
      <w:r w:rsidRPr="00772E4D">
        <w:t xml:space="preserve">Artikkelin mukaan </w:t>
      </w:r>
      <w:proofErr w:type="spellStart"/>
      <w:r w:rsidRPr="00772E4D">
        <w:t>heimojohtajiin</w:t>
      </w:r>
      <w:proofErr w:type="spellEnd"/>
      <w:r w:rsidRPr="00772E4D">
        <w:t xml:space="preserve"> ei kuitenkaan kohdistuisi pakottamista. </w:t>
      </w:r>
      <w:r w:rsidRPr="00A60A53">
        <w:t>Heidän pääasiallisen motiivinsa joukkojen värväämiseen todetaan liittyvän haluun puolustaa k</w:t>
      </w:r>
      <w:r>
        <w:t xml:space="preserve">otejaan </w:t>
      </w:r>
      <w:proofErr w:type="spellStart"/>
      <w:r>
        <w:t>huthien</w:t>
      </w:r>
      <w:proofErr w:type="spellEnd"/>
      <w:r>
        <w:t xml:space="preserve"> hyökkäykseltä, mikä koetaan heimojen näkökulmasta taisteluksi olemassaolosta. Jemenin hallituksen ja Saudi-Arabian johtaman koalition kerrotaan kuitenkin tarjonneen vain vähän hyvitystä taisteluissa surmansa saaneiden </w:t>
      </w:r>
      <w:proofErr w:type="spellStart"/>
      <w:r>
        <w:t>heimotaistelijoiden</w:t>
      </w:r>
      <w:proofErr w:type="spellEnd"/>
      <w:r>
        <w:t xml:space="preserve"> perheille tai lääketieteellistä apua taisteluissa haavoittuneille, minkä todetaan heikentävän taistelijoita värvänneiden </w:t>
      </w:r>
      <w:proofErr w:type="spellStart"/>
      <w:r>
        <w:t>heimojohtajien</w:t>
      </w:r>
      <w:proofErr w:type="spellEnd"/>
      <w:r>
        <w:t xml:space="preserve"> legitimiteettiä.</w:t>
      </w:r>
      <w:r>
        <w:rPr>
          <w:rStyle w:val="Alaviitteenviite"/>
          <w:lang w:val="en-US"/>
        </w:rPr>
        <w:footnoteReference w:id="33"/>
      </w:r>
    </w:p>
    <w:p w14:paraId="7A97B483" w14:textId="0356D476" w:rsidR="00DD1151" w:rsidRDefault="00DD1151" w:rsidP="009623A6">
      <w:pPr>
        <w:pStyle w:val="LeiptekstiMigri"/>
        <w:ind w:left="0"/>
      </w:pPr>
      <w:proofErr w:type="spellStart"/>
      <w:r w:rsidRPr="00BE061C">
        <w:lastRenderedPageBreak/>
        <w:t>Middle</w:t>
      </w:r>
      <w:proofErr w:type="spellEnd"/>
      <w:r w:rsidRPr="00BE061C">
        <w:t xml:space="preserve"> East </w:t>
      </w:r>
      <w:proofErr w:type="spellStart"/>
      <w:r w:rsidRPr="00BE061C">
        <w:t>Eye</w:t>
      </w:r>
      <w:proofErr w:type="spellEnd"/>
      <w:r w:rsidRPr="00BE061C">
        <w:t xml:space="preserve"> uutisoi heinäk</w:t>
      </w:r>
      <w:r>
        <w:t xml:space="preserve">uussa 2020, kuinka afrikkalaiset pakolaiset sekä </w:t>
      </w:r>
      <w:r w:rsidR="00646123">
        <w:t>siirtolaiset</w:t>
      </w:r>
      <w:r>
        <w:t xml:space="preserve"> olivat joutuneet etsimään työtä eri aseellisten ryhmien riveistä. Uutisen mukaan koronavirusepidemia oli liitetty afrikkalaisiin </w:t>
      </w:r>
      <w:r w:rsidR="00C458F0">
        <w:t>siirtolaisiin</w:t>
      </w:r>
      <w:r>
        <w:t>, minkä takia monet eivät olleet pystyneet hakemaan muuta työtä eikä liikkumaan maakuntien välillä. Tämän seurauksena monet aseelliset ryhmät kuten Jemenin armeijan tasavaltalais</w:t>
      </w:r>
      <w:r w:rsidR="00775B67">
        <w:t>kaartin</w:t>
      </w:r>
      <w:r>
        <w:t xml:space="preserve"> (</w:t>
      </w:r>
      <w:proofErr w:type="spellStart"/>
      <w:r>
        <w:rPr>
          <w:i/>
          <w:iCs/>
        </w:rPr>
        <w:t>Yemeni</w:t>
      </w:r>
      <w:proofErr w:type="spellEnd"/>
      <w:r>
        <w:rPr>
          <w:i/>
          <w:iCs/>
        </w:rPr>
        <w:t xml:space="preserve"> </w:t>
      </w:r>
      <w:proofErr w:type="spellStart"/>
      <w:r>
        <w:rPr>
          <w:i/>
          <w:iCs/>
        </w:rPr>
        <w:t>Republican</w:t>
      </w:r>
      <w:proofErr w:type="spellEnd"/>
      <w:r>
        <w:rPr>
          <w:i/>
          <w:iCs/>
        </w:rPr>
        <w:t xml:space="preserve"> </w:t>
      </w:r>
      <w:proofErr w:type="spellStart"/>
      <w:r>
        <w:rPr>
          <w:i/>
          <w:iCs/>
        </w:rPr>
        <w:t>Guard</w:t>
      </w:r>
      <w:proofErr w:type="spellEnd"/>
      <w:r>
        <w:t xml:space="preserve">) olivat käyttäneet afrikkalaisten vaikeaa tilannetta hyväksi rekrytoimalla heitä työskentelemään länsirannan taistelurintamalla sijaitseville sotilasleireille. Artikkelin mukaan jotkut paikalliset </w:t>
      </w:r>
      <w:proofErr w:type="spellStart"/>
      <w:r>
        <w:t>Taizissa</w:t>
      </w:r>
      <w:proofErr w:type="spellEnd"/>
      <w:r>
        <w:t xml:space="preserve"> ja maan eteläosissa uskoivat, että pakolaisia käytettiin myös taisteluissa. Jemenin hallituksen joukkojen edustaja kielsi, että pakolaisia käytettäisiin rintamalla taisteluihin. Sen sijaan heitä työllistettiin hänen mukaansa vain leirien avustaviin tehtäviin.</w:t>
      </w:r>
      <w:r>
        <w:rPr>
          <w:rStyle w:val="Alaviitteenviite"/>
        </w:rPr>
        <w:footnoteReference w:id="34"/>
      </w:r>
    </w:p>
    <w:p w14:paraId="28F505A5" w14:textId="77777777" w:rsidR="009371AE" w:rsidRDefault="009371AE" w:rsidP="009623A6">
      <w:r>
        <w:t>YK:n asiantuntijaryhmän raportin mukaan ryhmä oli vahvistanut Jemenin hallinnon erikoisturvallisuusjoukkojen (</w:t>
      </w:r>
      <w:proofErr w:type="spellStart"/>
      <w:r>
        <w:rPr>
          <w:i/>
          <w:iCs/>
        </w:rPr>
        <w:t>Special</w:t>
      </w:r>
      <w:proofErr w:type="spellEnd"/>
      <w:r>
        <w:rPr>
          <w:i/>
          <w:iCs/>
        </w:rPr>
        <w:t xml:space="preserve"> Security </w:t>
      </w:r>
      <w:proofErr w:type="spellStart"/>
      <w:r>
        <w:rPr>
          <w:i/>
          <w:iCs/>
        </w:rPr>
        <w:t>Forces</w:t>
      </w:r>
      <w:proofErr w:type="spellEnd"/>
      <w:r>
        <w:t xml:space="preserve">) rekrytoineen kaksi (2) poikalasta </w:t>
      </w:r>
      <w:proofErr w:type="spellStart"/>
      <w:r>
        <w:t>Shabwassa</w:t>
      </w:r>
      <w:proofErr w:type="spellEnd"/>
      <w:r>
        <w:t xml:space="preserve">. Poikia oli käytetty taisteluissa </w:t>
      </w:r>
      <w:proofErr w:type="spellStart"/>
      <w:r>
        <w:t>Abyanissa</w:t>
      </w:r>
      <w:proofErr w:type="spellEnd"/>
      <w:r>
        <w:t xml:space="preserve"> touko-kesäkuussa 2020, minkä jälkeen STC oli pitänyt heitä pidätettyinä Adenissa.</w:t>
      </w:r>
      <w:r>
        <w:rPr>
          <w:rStyle w:val="Alaviitteenviite"/>
        </w:rPr>
        <w:footnoteReference w:id="35"/>
      </w:r>
      <w:r>
        <w:t xml:space="preserve"> Niin ikään asiantuntijaryhmän ajanjaksoa 1.1.2020–5.12.2020 käsittelevässä raportissa todetaan, että ryhmä oli saanut tietoa monesta lähteestä, että Jemenin hallituksen erikoisturvallisuusjoukot olivat rekrytoineet lapsia </w:t>
      </w:r>
      <w:proofErr w:type="spellStart"/>
      <w:r>
        <w:t>Shabwassa</w:t>
      </w:r>
      <w:proofErr w:type="spellEnd"/>
      <w:r>
        <w:t>. Jemenin hallitus oli kieltänyt väitteet.</w:t>
      </w:r>
      <w:r>
        <w:rPr>
          <w:rStyle w:val="Alaviitteenviite"/>
        </w:rPr>
        <w:footnoteReference w:id="36"/>
      </w:r>
    </w:p>
    <w:p w14:paraId="5AE64EC0" w14:textId="2C6C5A91" w:rsidR="00DD1151" w:rsidRPr="00E27D50" w:rsidRDefault="009371AE" w:rsidP="009623A6">
      <w:proofErr w:type="spellStart"/>
      <w:r>
        <w:t>Mwatanan</w:t>
      </w:r>
      <w:proofErr w:type="spellEnd"/>
      <w:r>
        <w:t xml:space="preserve"> vuotta 2020 käsittelevän raportin mukaan järjestön 239 vahvistamasta lapsiin kohdistuvista rekrytointitapauksista 10 % </w:t>
      </w:r>
      <w:r w:rsidR="005B6C42">
        <w:t>liittyi hallituksen joukkojen harjoittamaan rekrytointiin</w:t>
      </w:r>
      <w:r>
        <w:t xml:space="preserve">. </w:t>
      </w:r>
      <w:proofErr w:type="spellStart"/>
      <w:r>
        <w:t>Rekrytonnit</w:t>
      </w:r>
      <w:proofErr w:type="spellEnd"/>
      <w:r>
        <w:t xml:space="preserve"> keskittyivät </w:t>
      </w:r>
      <w:proofErr w:type="spellStart"/>
      <w:r>
        <w:t>Maribin</w:t>
      </w:r>
      <w:proofErr w:type="spellEnd"/>
      <w:r>
        <w:t xml:space="preserve">, </w:t>
      </w:r>
      <w:proofErr w:type="spellStart"/>
      <w:r>
        <w:t>al-Baydan</w:t>
      </w:r>
      <w:proofErr w:type="spellEnd"/>
      <w:r>
        <w:t xml:space="preserve">, </w:t>
      </w:r>
      <w:proofErr w:type="spellStart"/>
      <w:r>
        <w:t>Shabwan</w:t>
      </w:r>
      <w:proofErr w:type="spellEnd"/>
      <w:r>
        <w:t xml:space="preserve">, </w:t>
      </w:r>
      <w:proofErr w:type="spellStart"/>
      <w:r>
        <w:t>Hadramautin</w:t>
      </w:r>
      <w:proofErr w:type="spellEnd"/>
      <w:r>
        <w:t xml:space="preserve">, </w:t>
      </w:r>
      <w:proofErr w:type="spellStart"/>
      <w:r>
        <w:t>Abyanin</w:t>
      </w:r>
      <w:proofErr w:type="spellEnd"/>
      <w:r>
        <w:t xml:space="preserve">, </w:t>
      </w:r>
      <w:proofErr w:type="spellStart"/>
      <w:r>
        <w:t>Saadan</w:t>
      </w:r>
      <w:proofErr w:type="spellEnd"/>
      <w:r>
        <w:t xml:space="preserve">, Sanaan, </w:t>
      </w:r>
      <w:proofErr w:type="spellStart"/>
      <w:r>
        <w:t>al-Jawfin</w:t>
      </w:r>
      <w:proofErr w:type="spellEnd"/>
      <w:r>
        <w:t xml:space="preserve"> ja </w:t>
      </w:r>
      <w:proofErr w:type="spellStart"/>
      <w:r>
        <w:t>Ryaman</w:t>
      </w:r>
      <w:proofErr w:type="spellEnd"/>
      <w:r>
        <w:t xml:space="preserve"> maakuntiin.</w:t>
      </w:r>
      <w:r>
        <w:rPr>
          <w:rStyle w:val="Alaviitteenviite"/>
        </w:rPr>
        <w:footnoteReference w:id="37"/>
      </w:r>
    </w:p>
    <w:p w14:paraId="50680459" w14:textId="772B10E0" w:rsidR="00BC33F2" w:rsidRPr="007005C6" w:rsidRDefault="00BC33F2" w:rsidP="00A22C53">
      <w:pPr>
        <w:pStyle w:val="Otsikko4"/>
        <w:numPr>
          <w:ilvl w:val="2"/>
          <w:numId w:val="20"/>
        </w:numPr>
      </w:pPr>
      <w:r w:rsidRPr="007005C6">
        <w:t>Saudi-Arabian</w:t>
      </w:r>
      <w:r w:rsidR="00A16B9B" w:rsidRPr="007005C6">
        <w:t xml:space="preserve"> ja Arabiemiraattien</w:t>
      </w:r>
      <w:r w:rsidR="0034180F">
        <w:t xml:space="preserve"> (UAE)</w:t>
      </w:r>
      <w:r w:rsidRPr="007005C6">
        <w:t xml:space="preserve"> johtaman koalition joukot</w:t>
      </w:r>
    </w:p>
    <w:p w14:paraId="417BBA0D" w14:textId="67C3690B" w:rsidR="00BC33F2" w:rsidRPr="00E13845" w:rsidRDefault="00E13845" w:rsidP="009623A6">
      <w:r>
        <w:t xml:space="preserve">YK:n </w:t>
      </w:r>
      <w:r w:rsidR="00DA28E0">
        <w:t>asiantuntija</w:t>
      </w:r>
      <w:r w:rsidR="008337D5">
        <w:t>ryhmän</w:t>
      </w:r>
      <w:r>
        <w:t xml:space="preserve"> raportin mukaan aikavälillä </w:t>
      </w:r>
      <w:r w:rsidR="00604B8E">
        <w:t>kesäkuu 2015</w:t>
      </w:r>
      <w:r>
        <w:t>–</w:t>
      </w:r>
      <w:r w:rsidR="00604B8E">
        <w:t xml:space="preserve">kesäkuu </w:t>
      </w:r>
      <w:r>
        <w:t xml:space="preserve">2020 </w:t>
      </w:r>
      <w:r w:rsidR="006555A3">
        <w:t>asiantuntijaryhmä sai tietoonsa väitteen 24 tapauksesta, jossa poikia oli rekrytoitu</w:t>
      </w:r>
      <w:r w:rsidR="006B0299">
        <w:t xml:space="preserve"> eri prikaatien ja joukkojen toimesta, joilla väitettiin olevan yhteyksiä</w:t>
      </w:r>
      <w:r w:rsidR="006555A3">
        <w:t xml:space="preserve"> koalition ja/tai Jemenin hallituksen joukko</w:t>
      </w:r>
      <w:r w:rsidR="006B0299">
        <w:t>ihin</w:t>
      </w:r>
      <w:r w:rsidR="006555A3">
        <w:t xml:space="preserve">. Asiantuntijaryhmä </w:t>
      </w:r>
      <w:r w:rsidR="006B0299">
        <w:t xml:space="preserve">oli saanut vahvistettua näistä tapauksista kolme. Kaikki tapaukset seurasivat samanlaista </w:t>
      </w:r>
      <w:r w:rsidR="00763ECB">
        <w:t>kaavaa</w:t>
      </w:r>
      <w:r w:rsidR="002B1249">
        <w:t>:</w:t>
      </w:r>
      <w:r w:rsidR="00763ECB">
        <w:t xml:space="preserve"> Poikia rekrytoitiin </w:t>
      </w:r>
      <w:proofErr w:type="spellStart"/>
      <w:r w:rsidR="00763ECB">
        <w:t>Taizissa</w:t>
      </w:r>
      <w:proofErr w:type="spellEnd"/>
      <w:r w:rsidR="00763ECB">
        <w:t xml:space="preserve"> ja </w:t>
      </w:r>
      <w:proofErr w:type="spellStart"/>
      <w:r w:rsidR="00763ECB">
        <w:t>Lahijissa</w:t>
      </w:r>
      <w:proofErr w:type="spellEnd"/>
      <w:r w:rsidR="00763ECB">
        <w:t xml:space="preserve"> Jemenissä, minkä jälkeen heidät vietiin Saudi-Arabiaan, jossa heidät koulutettiin ennen </w:t>
      </w:r>
      <w:r w:rsidR="0087142B">
        <w:t>lähettämistä takaisin Jemeniin. Lähes kaikkia näistä pojista käytettiin</w:t>
      </w:r>
      <w:r w:rsidR="00A865CE">
        <w:t xml:space="preserve"> taistelijoina, 8 väitettiin kuolleen ja muiden väitettiin tulleen </w:t>
      </w:r>
      <w:proofErr w:type="spellStart"/>
      <w:r w:rsidR="00A865CE">
        <w:t>huthien</w:t>
      </w:r>
      <w:proofErr w:type="spellEnd"/>
      <w:r w:rsidR="00A865CE">
        <w:t xml:space="preserve"> pidättämäksi.</w:t>
      </w:r>
      <w:r w:rsidR="00A865CE">
        <w:rPr>
          <w:rStyle w:val="Alaviitteenviite"/>
        </w:rPr>
        <w:footnoteReference w:id="38"/>
      </w:r>
    </w:p>
    <w:p w14:paraId="429D57E5" w14:textId="77777777" w:rsidR="00B90292" w:rsidRDefault="00B90292" w:rsidP="009623A6">
      <w:proofErr w:type="spellStart"/>
      <w:r>
        <w:t>Mwatanan</w:t>
      </w:r>
      <w:proofErr w:type="spellEnd"/>
      <w:r>
        <w:t xml:space="preserve"> vuotta 2020 käsittelevän raportin mukaan järjestön 239 vahvistamasta lapsiin kohdistuvista rekrytointitapauksista 1 % oli </w:t>
      </w:r>
      <w:proofErr w:type="spellStart"/>
      <w:r>
        <w:t>UAE:n</w:t>
      </w:r>
      <w:proofErr w:type="spellEnd"/>
      <w:r>
        <w:t xml:space="preserve"> tukemien länsirannikon yhteisjoukkojen (</w:t>
      </w:r>
      <w:proofErr w:type="spellStart"/>
      <w:r>
        <w:t>Joint</w:t>
      </w:r>
      <w:proofErr w:type="spellEnd"/>
      <w:r>
        <w:t xml:space="preserve"> </w:t>
      </w:r>
      <w:proofErr w:type="spellStart"/>
      <w:r>
        <w:t>Forces</w:t>
      </w:r>
      <w:proofErr w:type="spellEnd"/>
      <w:r>
        <w:t xml:space="preserve"> on </w:t>
      </w:r>
      <w:proofErr w:type="spellStart"/>
      <w:r>
        <w:t>the</w:t>
      </w:r>
      <w:proofErr w:type="spellEnd"/>
      <w:r>
        <w:t xml:space="preserve"> West </w:t>
      </w:r>
      <w:proofErr w:type="spellStart"/>
      <w:r>
        <w:t>Coast</w:t>
      </w:r>
      <w:proofErr w:type="spellEnd"/>
      <w:r>
        <w:t>) tekemiä.</w:t>
      </w:r>
      <w:r>
        <w:rPr>
          <w:rStyle w:val="Alaviitteenviite"/>
        </w:rPr>
        <w:footnoteReference w:id="39"/>
      </w:r>
    </w:p>
    <w:p w14:paraId="2941B77F" w14:textId="0F870FA5" w:rsidR="00BC33F2" w:rsidRPr="0090080F" w:rsidRDefault="006D44E6" w:rsidP="00A22C53">
      <w:pPr>
        <w:pStyle w:val="Otsikko4"/>
        <w:numPr>
          <w:ilvl w:val="2"/>
          <w:numId w:val="20"/>
        </w:numPr>
        <w:rPr>
          <w:lang w:val="en-US"/>
        </w:rPr>
      </w:pPr>
      <w:proofErr w:type="spellStart"/>
      <w:r w:rsidRPr="0090080F">
        <w:rPr>
          <w:lang w:val="en-US"/>
        </w:rPr>
        <w:t>Etelän</w:t>
      </w:r>
      <w:proofErr w:type="spellEnd"/>
      <w:r w:rsidRPr="0090080F">
        <w:rPr>
          <w:lang w:val="en-US"/>
        </w:rPr>
        <w:t xml:space="preserve"> </w:t>
      </w:r>
      <w:proofErr w:type="spellStart"/>
      <w:r w:rsidRPr="0090080F">
        <w:rPr>
          <w:lang w:val="en-US"/>
        </w:rPr>
        <w:t>siirtymäneuvosto</w:t>
      </w:r>
      <w:proofErr w:type="spellEnd"/>
      <w:r w:rsidR="003541C0" w:rsidRPr="0090080F">
        <w:rPr>
          <w:lang w:val="en-US"/>
        </w:rPr>
        <w:t xml:space="preserve"> (</w:t>
      </w:r>
      <w:r w:rsidR="00BC33F2" w:rsidRPr="0090080F">
        <w:rPr>
          <w:lang w:val="en-US"/>
        </w:rPr>
        <w:t>S</w:t>
      </w:r>
      <w:r w:rsidR="003541C0" w:rsidRPr="0090080F">
        <w:rPr>
          <w:lang w:val="en-US"/>
        </w:rPr>
        <w:t>outhern Transitional Council, S</w:t>
      </w:r>
      <w:r w:rsidR="00BC33F2" w:rsidRPr="0090080F">
        <w:rPr>
          <w:lang w:val="en-US"/>
        </w:rPr>
        <w:t>TC</w:t>
      </w:r>
      <w:r w:rsidR="003541C0" w:rsidRPr="0090080F">
        <w:rPr>
          <w:lang w:val="en-US"/>
        </w:rPr>
        <w:t>)</w:t>
      </w:r>
    </w:p>
    <w:p w14:paraId="2048B25E" w14:textId="4C195835" w:rsidR="007D0C54" w:rsidRDefault="00A24C38" w:rsidP="009623A6">
      <w:pPr>
        <w:rPr>
          <w:b/>
          <w:bCs/>
        </w:rPr>
      </w:pPr>
      <w:proofErr w:type="spellStart"/>
      <w:r>
        <w:t>Mwatanan</w:t>
      </w:r>
      <w:proofErr w:type="spellEnd"/>
      <w:r>
        <w:t xml:space="preserve"> vuotta 2020 käsittelevän raportin mukaan järjestön 239 vahvistamasta lapsiin kohdistuvista rekrytointitapauksista </w:t>
      </w:r>
      <w:r w:rsidR="00833EA6">
        <w:t xml:space="preserve">7 % oli </w:t>
      </w:r>
      <w:proofErr w:type="spellStart"/>
      <w:r w:rsidR="00833EA6">
        <w:t>UAE:n</w:t>
      </w:r>
      <w:proofErr w:type="spellEnd"/>
      <w:r w:rsidR="00833EA6">
        <w:t xml:space="preserve"> tukeman </w:t>
      </w:r>
      <w:proofErr w:type="spellStart"/>
      <w:r w:rsidR="00833EA6">
        <w:t>STC:n</w:t>
      </w:r>
      <w:proofErr w:type="spellEnd"/>
      <w:r w:rsidR="00833EA6">
        <w:t xml:space="preserve"> vastuulla keskittyen </w:t>
      </w:r>
      <w:proofErr w:type="spellStart"/>
      <w:r w:rsidR="00833EA6">
        <w:t>Abyanin</w:t>
      </w:r>
      <w:proofErr w:type="spellEnd"/>
      <w:r w:rsidR="00833EA6">
        <w:t xml:space="preserve">, </w:t>
      </w:r>
      <w:proofErr w:type="spellStart"/>
      <w:r w:rsidR="00833EA6">
        <w:t>Lahjin</w:t>
      </w:r>
      <w:proofErr w:type="spellEnd"/>
      <w:r w:rsidR="00833EA6">
        <w:t xml:space="preserve">, Adenin ja </w:t>
      </w:r>
      <w:proofErr w:type="spellStart"/>
      <w:r w:rsidR="00833EA6">
        <w:t>al-H</w:t>
      </w:r>
      <w:r w:rsidR="00975306">
        <w:t>u</w:t>
      </w:r>
      <w:r w:rsidR="00833EA6">
        <w:t>deidan</w:t>
      </w:r>
      <w:proofErr w:type="spellEnd"/>
      <w:r w:rsidR="00833EA6">
        <w:t xml:space="preserve"> maakuntiin.</w:t>
      </w:r>
      <w:r w:rsidR="00F44E5E">
        <w:rPr>
          <w:rStyle w:val="Alaviitteenviite"/>
        </w:rPr>
        <w:footnoteReference w:id="40"/>
      </w:r>
    </w:p>
    <w:p w14:paraId="3CDCB445" w14:textId="490C5044" w:rsidR="00055212" w:rsidRPr="00D956E9" w:rsidRDefault="00055212" w:rsidP="00A22C53">
      <w:pPr>
        <w:pStyle w:val="Otsikko4"/>
        <w:numPr>
          <w:ilvl w:val="2"/>
          <w:numId w:val="20"/>
        </w:numPr>
      </w:pPr>
      <w:r w:rsidRPr="00D956E9">
        <w:lastRenderedPageBreak/>
        <w:t xml:space="preserve">Arabian </w:t>
      </w:r>
      <w:r w:rsidRPr="00A22C53">
        <w:rPr>
          <w:rStyle w:val="Otsikko4Char"/>
          <w:b/>
          <w:bCs/>
        </w:rPr>
        <w:t>niemimaan</w:t>
      </w:r>
      <w:r w:rsidRPr="00D956E9">
        <w:t xml:space="preserve"> </w:t>
      </w:r>
      <w:proofErr w:type="spellStart"/>
      <w:r w:rsidRPr="00D956E9">
        <w:t>al</w:t>
      </w:r>
      <w:proofErr w:type="spellEnd"/>
      <w:r w:rsidRPr="00D956E9">
        <w:t>-Qaida (AQAP)</w:t>
      </w:r>
    </w:p>
    <w:p w14:paraId="1EBBBA72" w14:textId="73E1AD71" w:rsidR="00055212" w:rsidRPr="0055376C" w:rsidRDefault="00D956E9" w:rsidP="009623A6">
      <w:proofErr w:type="spellStart"/>
      <w:r w:rsidRPr="0055376C">
        <w:t>Armed</w:t>
      </w:r>
      <w:proofErr w:type="spellEnd"/>
      <w:r w:rsidRPr="0055376C">
        <w:t xml:space="preserve"> </w:t>
      </w:r>
      <w:proofErr w:type="spellStart"/>
      <w:r w:rsidRPr="0055376C">
        <w:t>Conflict</w:t>
      </w:r>
      <w:proofErr w:type="spellEnd"/>
      <w:r w:rsidRPr="0055376C">
        <w:t xml:space="preserve"> </w:t>
      </w:r>
      <w:proofErr w:type="spellStart"/>
      <w:r w:rsidRPr="0055376C">
        <w:t>Location</w:t>
      </w:r>
      <w:proofErr w:type="spellEnd"/>
      <w:r w:rsidRPr="0055376C">
        <w:t xml:space="preserve"> &amp; </w:t>
      </w:r>
      <w:proofErr w:type="spellStart"/>
      <w:r w:rsidRPr="0055376C">
        <w:t>Event</w:t>
      </w:r>
      <w:proofErr w:type="spellEnd"/>
      <w:r w:rsidRPr="0055376C">
        <w:t xml:space="preserve"> Data Project (ACLED) -</w:t>
      </w:r>
      <w:proofErr w:type="spellStart"/>
      <w:r w:rsidRPr="0055376C">
        <w:t>konfliktitietokannassa</w:t>
      </w:r>
      <w:proofErr w:type="spellEnd"/>
      <w:r w:rsidRPr="0055376C">
        <w:t xml:space="preserve"> </w:t>
      </w:r>
      <w:r w:rsidR="0055376C" w:rsidRPr="0055376C">
        <w:t>tilastoid</w:t>
      </w:r>
      <w:r w:rsidR="0055376C">
        <w:t>aan</w:t>
      </w:r>
      <w:r w:rsidR="00FA1DBC">
        <w:t xml:space="preserve"> </w:t>
      </w:r>
      <w:r w:rsidR="00E11190" w:rsidRPr="0055376C">
        <w:t>29.5.</w:t>
      </w:r>
      <w:r w:rsidR="00E11190" w:rsidRPr="00BD36E2">
        <w:t xml:space="preserve">2022 </w:t>
      </w:r>
      <w:r w:rsidR="00FA1DBC" w:rsidRPr="00BD36E2">
        <w:t xml:space="preserve">eri </w:t>
      </w:r>
      <w:r w:rsidR="00A04982">
        <w:t>julkisiin</w:t>
      </w:r>
      <w:r w:rsidR="00FA1DBC" w:rsidRPr="00093C40">
        <w:t xml:space="preserve"> </w:t>
      </w:r>
      <w:r w:rsidR="00FA1DBC">
        <w:t>lähteisiin perustuen</w:t>
      </w:r>
      <w:r w:rsidRPr="0055376C">
        <w:t xml:space="preserve">, että </w:t>
      </w:r>
      <w:r w:rsidR="0055376C" w:rsidRPr="0055376C">
        <w:t xml:space="preserve">Arabian niemimaan </w:t>
      </w:r>
      <w:proofErr w:type="spellStart"/>
      <w:r w:rsidR="0055376C" w:rsidRPr="0055376C">
        <w:t>al</w:t>
      </w:r>
      <w:proofErr w:type="spellEnd"/>
      <w:r w:rsidR="0055376C" w:rsidRPr="0055376C">
        <w:t xml:space="preserve">-Qaida </w:t>
      </w:r>
      <w:r w:rsidR="00FA1DBC">
        <w:t xml:space="preserve">oli perustanut uuden leirin </w:t>
      </w:r>
      <w:proofErr w:type="spellStart"/>
      <w:r w:rsidR="00FA1DBC">
        <w:t>Abyanin</w:t>
      </w:r>
      <w:proofErr w:type="spellEnd"/>
      <w:r w:rsidR="00FA1DBC">
        <w:t xml:space="preserve"> maakunnan </w:t>
      </w:r>
      <w:proofErr w:type="spellStart"/>
      <w:r w:rsidR="00FA1DBC">
        <w:t>Mudiyan</w:t>
      </w:r>
      <w:proofErr w:type="spellEnd"/>
      <w:r w:rsidR="00FA1DBC">
        <w:t xml:space="preserve"> piirikunnassa. </w:t>
      </w:r>
      <w:proofErr w:type="spellStart"/>
      <w:r w:rsidR="00E11190">
        <w:t>AQAP:n</w:t>
      </w:r>
      <w:proofErr w:type="spellEnd"/>
      <w:r w:rsidR="00E11190">
        <w:t xml:space="preserve"> raportoidaan hankkineen 10 rekrytoitua taistelijaa jokaisesta alueen kylästä, mukaan lukien lapsisotilaita.</w:t>
      </w:r>
      <w:r w:rsidR="009E200B">
        <w:rPr>
          <w:rStyle w:val="Alaviitteenviite"/>
        </w:rPr>
        <w:footnoteReference w:id="41"/>
      </w:r>
    </w:p>
    <w:p w14:paraId="1FEF926C" w14:textId="7A0D2DDC" w:rsidR="00877647" w:rsidRPr="00A22C53" w:rsidRDefault="00AF766A" w:rsidP="00A22C53">
      <w:pPr>
        <w:pStyle w:val="Otsikko3"/>
        <w:numPr>
          <w:ilvl w:val="1"/>
          <w:numId w:val="20"/>
        </w:numPr>
      </w:pPr>
      <w:r w:rsidRPr="00A22C53">
        <w:t xml:space="preserve">Keneen tai mihin ihmisryhmiin pakkorekrytointia on kohdistunut </w:t>
      </w:r>
      <w:r w:rsidR="001205C6" w:rsidRPr="00A22C53">
        <w:t>aikavälillä 2020–</w:t>
      </w:r>
      <w:r w:rsidR="00604B8E" w:rsidRPr="00A22C53">
        <w:t>kesäkuu</w:t>
      </w:r>
      <w:r w:rsidR="001205C6" w:rsidRPr="00A22C53">
        <w:t xml:space="preserve"> 2022</w:t>
      </w:r>
      <w:r w:rsidRPr="00A22C53">
        <w:t>?</w:t>
      </w:r>
    </w:p>
    <w:p w14:paraId="44D0FDA5" w14:textId="3A1282E9" w:rsidR="0069732A" w:rsidRPr="0069732A" w:rsidRDefault="0069732A" w:rsidP="009623A6">
      <w:r>
        <w:t xml:space="preserve">Tätä kyselyvastausta </w:t>
      </w:r>
      <w:r w:rsidR="00D209A6">
        <w:t>laadittaessa</w:t>
      </w:r>
      <w:r>
        <w:t xml:space="preserve"> käytettävissä </w:t>
      </w:r>
      <w:r w:rsidR="006B2BD9">
        <w:t>olevien lähteiden perusteella pakkorekrytointia on kohdistettu ajanjaksolla 2020–</w:t>
      </w:r>
      <w:r w:rsidR="00BF1ABC">
        <w:t>kesäkuu 2022</w:t>
      </w:r>
      <w:r w:rsidR="006B2BD9">
        <w:t xml:space="preserve"> ainakin lapsiin,</w:t>
      </w:r>
      <w:r w:rsidR="006B2BD9">
        <w:rPr>
          <w:rStyle w:val="Alaviitteenviite"/>
        </w:rPr>
        <w:footnoteReference w:id="42"/>
      </w:r>
      <w:r w:rsidR="006B2BD9">
        <w:t xml:space="preserve"> </w:t>
      </w:r>
      <w:r w:rsidR="0030342C">
        <w:t xml:space="preserve">afrikkalaistaustaisiin pakolaisiin ja/tai </w:t>
      </w:r>
      <w:r w:rsidR="004E6009">
        <w:t>siir</w:t>
      </w:r>
      <w:r w:rsidR="00B208EB">
        <w:t>t</w:t>
      </w:r>
      <w:r w:rsidR="004E6009">
        <w:t>olaisiin</w:t>
      </w:r>
      <w:r w:rsidR="0030342C">
        <w:rPr>
          <w:rStyle w:val="Alaviitteenviite"/>
        </w:rPr>
        <w:footnoteReference w:id="43"/>
      </w:r>
      <w:r w:rsidR="00FD7300">
        <w:t xml:space="preserve"> sekä erityisesti </w:t>
      </w:r>
      <w:proofErr w:type="spellStart"/>
      <w:r w:rsidR="00FD7300">
        <w:t>huthien</w:t>
      </w:r>
      <w:proofErr w:type="spellEnd"/>
      <w:r w:rsidR="00FD7300">
        <w:t xml:space="preserve"> kontrolloimilla alueilla asuviin paikallisiin (erit. nuoriin miehiin).</w:t>
      </w:r>
      <w:r w:rsidR="00FD7300">
        <w:rPr>
          <w:rStyle w:val="Alaviitteenviite"/>
        </w:rPr>
        <w:footnoteReference w:id="44"/>
      </w:r>
    </w:p>
    <w:p w14:paraId="209F7690" w14:textId="131B6B80" w:rsidR="00571FF0" w:rsidRPr="00BA6941" w:rsidRDefault="00571FF0" w:rsidP="00B342D7">
      <w:pPr>
        <w:pStyle w:val="Otsikko4"/>
        <w:numPr>
          <w:ilvl w:val="2"/>
          <w:numId w:val="26"/>
        </w:numPr>
      </w:pPr>
      <w:r w:rsidRPr="00BA6941">
        <w:t>Afrikkalaiset pakolaiset/</w:t>
      </w:r>
      <w:r w:rsidR="00C91BF0">
        <w:t>siirtolaiset</w:t>
      </w:r>
    </w:p>
    <w:p w14:paraId="20944110" w14:textId="1634E2C9" w:rsidR="001C1EDD" w:rsidRDefault="00403879" w:rsidP="009623A6">
      <w:r>
        <w:t>Kansainvälisen</w:t>
      </w:r>
      <w:r w:rsidR="004714E3">
        <w:t xml:space="preserve"> siirtolaisuusjärjestön </w:t>
      </w:r>
      <w:proofErr w:type="spellStart"/>
      <w:r w:rsidR="001C1EDD">
        <w:t>IOM:n</w:t>
      </w:r>
      <w:proofErr w:type="spellEnd"/>
      <w:r w:rsidR="001C1EDD">
        <w:t xml:space="preserve"> </w:t>
      </w:r>
      <w:r w:rsidR="00B84A2E">
        <w:t xml:space="preserve">(International Organization for </w:t>
      </w:r>
      <w:proofErr w:type="spellStart"/>
      <w:r w:rsidR="00B84A2E">
        <w:t>Migration</w:t>
      </w:r>
      <w:proofErr w:type="spellEnd"/>
      <w:r w:rsidR="00B84A2E">
        <w:t>)</w:t>
      </w:r>
      <w:r w:rsidR="005C0C5B">
        <w:t xml:space="preserve"> </w:t>
      </w:r>
      <w:r w:rsidR="001C1EDD">
        <w:t xml:space="preserve">mukaan </w:t>
      </w:r>
      <w:r w:rsidR="0090537C">
        <w:t>siirtolaisia</w:t>
      </w:r>
      <w:r w:rsidR="001C1EDD">
        <w:t xml:space="preserve"> on Jemenissä värvätty tai pakkorekrytoitu taistelemaan </w:t>
      </w:r>
      <w:r w:rsidR="007149DC">
        <w:t xml:space="preserve">eturintamalle tai tukemaan sotatoimia avustavissa rooleissa. </w:t>
      </w:r>
      <w:proofErr w:type="spellStart"/>
      <w:r w:rsidR="00E90975">
        <w:t>IOM:n</w:t>
      </w:r>
      <w:proofErr w:type="spellEnd"/>
      <w:r w:rsidR="00E90975">
        <w:t xml:space="preserve"> tiedot perustuvat järjestön tietoon tulleisiin vahvistamattomiin raportteihin. </w:t>
      </w:r>
      <w:proofErr w:type="spellStart"/>
      <w:r w:rsidR="00110D4E">
        <w:t>IOM:n</w:t>
      </w:r>
      <w:proofErr w:type="spellEnd"/>
      <w:r w:rsidR="00110D4E">
        <w:t xml:space="preserve"> tekemien haastattelujen perusteella </w:t>
      </w:r>
      <w:r w:rsidR="00014F50">
        <w:t>siirtolaisten</w:t>
      </w:r>
      <w:r w:rsidR="00110D4E">
        <w:t xml:space="preserve"> pakkorekrytointia tapahtuu usein eteläisissä maakunnissa. Vuonna 2021 noin 46 000 </w:t>
      </w:r>
      <w:r w:rsidR="00014F50">
        <w:t>siirtolaista</w:t>
      </w:r>
      <w:r w:rsidR="00110D4E">
        <w:t xml:space="preserve"> siirrettiin pohjoisista maakunnista eteläisiin maakuntiin. Nuoret miehet sekä lapset ovat </w:t>
      </w:r>
      <w:proofErr w:type="spellStart"/>
      <w:r w:rsidR="00110D4E">
        <w:t>IOM:n</w:t>
      </w:r>
      <w:proofErr w:type="spellEnd"/>
      <w:r w:rsidR="00110D4E">
        <w:t xml:space="preserve"> arvion mukaan todennäköisimmin rekrytoinnin kohteena. </w:t>
      </w:r>
      <w:r w:rsidR="00EF57CF">
        <w:t>Heille luvataan vastalahjaksi ruokaa, laillinen asema</w:t>
      </w:r>
      <w:r w:rsidR="00302336">
        <w:t xml:space="preserve"> Jemenissä</w:t>
      </w:r>
      <w:r w:rsidR="00EF57CF">
        <w:t>, tai turvallinen ja vapaa kulku Persianlahden maihin.</w:t>
      </w:r>
      <w:r w:rsidR="00EF57CF">
        <w:rPr>
          <w:rStyle w:val="Alaviitteenviite"/>
        </w:rPr>
        <w:footnoteReference w:id="45"/>
      </w:r>
      <w:r w:rsidR="001C1EDD">
        <w:t xml:space="preserve"> </w:t>
      </w:r>
    </w:p>
    <w:p w14:paraId="7290D8FA" w14:textId="06865203" w:rsidR="00147886" w:rsidRDefault="00147886" w:rsidP="009623A6">
      <w:r>
        <w:t>Kuten aiemmin mainittu</w:t>
      </w:r>
      <w:r w:rsidR="009A6FBD">
        <w:t xml:space="preserve">, </w:t>
      </w:r>
      <w:proofErr w:type="spellStart"/>
      <w:r w:rsidR="009A6FBD">
        <w:t>Middle</w:t>
      </w:r>
      <w:proofErr w:type="spellEnd"/>
      <w:r w:rsidR="009A6FBD">
        <w:t xml:space="preserve"> East </w:t>
      </w:r>
      <w:proofErr w:type="spellStart"/>
      <w:r w:rsidR="009A6FBD">
        <w:t>Eye</w:t>
      </w:r>
      <w:proofErr w:type="spellEnd"/>
      <w:r w:rsidR="009A6FBD">
        <w:t xml:space="preserve"> uutisoi, että </w:t>
      </w:r>
      <w:r w:rsidR="00D05D38">
        <w:t xml:space="preserve">Jemenin hallituksen joukot olivat </w:t>
      </w:r>
      <w:r w:rsidR="001C770E">
        <w:t>värvänneet</w:t>
      </w:r>
      <w:r w:rsidR="00D05D38">
        <w:t xml:space="preserve"> afrikkalaistaustaisia pakolaisia ja </w:t>
      </w:r>
      <w:r w:rsidR="00646123">
        <w:t>siirtolaisia</w:t>
      </w:r>
      <w:r w:rsidR="00D05D38">
        <w:t xml:space="preserve"> sotilasleireille. Joidenkin paikallisten mukaan heitä olisi käytetty myös taisteluissa.</w:t>
      </w:r>
      <w:r w:rsidR="00FE4451">
        <w:rPr>
          <w:rStyle w:val="Alaviitteenviite"/>
        </w:rPr>
        <w:footnoteReference w:id="46"/>
      </w:r>
      <w:r w:rsidR="00AA1888">
        <w:t xml:space="preserve"> </w:t>
      </w:r>
      <w:proofErr w:type="spellStart"/>
      <w:r w:rsidR="00AA1888">
        <w:t>The</w:t>
      </w:r>
      <w:proofErr w:type="spellEnd"/>
      <w:r w:rsidR="00AA1888">
        <w:t xml:space="preserve"> </w:t>
      </w:r>
      <w:proofErr w:type="spellStart"/>
      <w:r w:rsidR="00AA1888">
        <w:t>Jamestown</w:t>
      </w:r>
      <w:proofErr w:type="spellEnd"/>
      <w:r w:rsidR="00AA1888">
        <w:t xml:space="preserve"> Foundationin tutkijan Michael </w:t>
      </w:r>
      <w:proofErr w:type="spellStart"/>
      <w:r w:rsidR="00AA1888">
        <w:t>Hortonin</w:t>
      </w:r>
      <w:proofErr w:type="spellEnd"/>
      <w:r w:rsidR="00AA1888">
        <w:t xml:space="preserve"> arvion mukaan</w:t>
      </w:r>
      <w:r w:rsidR="00AD4177">
        <w:t xml:space="preserve"> </w:t>
      </w:r>
      <w:proofErr w:type="spellStart"/>
      <w:r w:rsidR="00AD4177">
        <w:t>huthit</w:t>
      </w:r>
      <w:proofErr w:type="spellEnd"/>
      <w:r w:rsidR="00AD4177">
        <w:t xml:space="preserve"> olivat rekrytoineet, myös pakolla, afrikkalaisia </w:t>
      </w:r>
      <w:r w:rsidR="00646123">
        <w:t>siirtolaisia</w:t>
      </w:r>
      <w:r w:rsidR="00AD4177">
        <w:t>.</w:t>
      </w:r>
      <w:r w:rsidR="00AD4177">
        <w:rPr>
          <w:rStyle w:val="Alaviitteenviite"/>
        </w:rPr>
        <w:footnoteReference w:id="47"/>
      </w:r>
      <w:r w:rsidR="00AD4177">
        <w:t xml:space="preserve"> Niin ikään </w:t>
      </w:r>
      <w:proofErr w:type="spellStart"/>
      <w:r w:rsidR="00AD4177">
        <w:t>al-Anba</w:t>
      </w:r>
      <w:proofErr w:type="spellEnd"/>
      <w:r w:rsidR="00AD4177">
        <w:t xml:space="preserve"> Online uutisoi, että </w:t>
      </w:r>
      <w:proofErr w:type="spellStart"/>
      <w:r w:rsidR="008B56ED">
        <w:t>huthit</w:t>
      </w:r>
      <w:proofErr w:type="spellEnd"/>
      <w:r w:rsidR="008B56ED">
        <w:t xml:space="preserve"> olivat rekrytoineet afrikkalaisia </w:t>
      </w:r>
      <w:r w:rsidR="00646123">
        <w:t>siirtolaisia</w:t>
      </w:r>
      <w:r w:rsidR="008B56ED">
        <w:t xml:space="preserve"> taistelemaan riveihinsä, jossain tilanteissa painostamalla.</w:t>
      </w:r>
      <w:r w:rsidR="008B56ED">
        <w:rPr>
          <w:rStyle w:val="Alaviitteenviite"/>
        </w:rPr>
        <w:footnoteReference w:id="48"/>
      </w:r>
    </w:p>
    <w:p w14:paraId="39E0EAAD" w14:textId="47DA5D8B" w:rsidR="00571FF0" w:rsidRPr="00BA6941" w:rsidRDefault="00BA6941" w:rsidP="00B342D7">
      <w:pPr>
        <w:pStyle w:val="Otsikko4"/>
        <w:numPr>
          <w:ilvl w:val="2"/>
          <w:numId w:val="26"/>
        </w:numPr>
      </w:pPr>
      <w:r>
        <w:t>Alaikäiset</w:t>
      </w:r>
    </w:p>
    <w:p w14:paraId="15A556C6" w14:textId="20A57D4B" w:rsidR="008B56ED" w:rsidRPr="008B56ED" w:rsidRDefault="006530BE" w:rsidP="009623A6">
      <w:r>
        <w:t xml:space="preserve">Kuten edellä on kuvattu, </w:t>
      </w:r>
      <w:r w:rsidR="001001A0">
        <w:t>eri</w:t>
      </w:r>
      <w:r>
        <w:t xml:space="preserve"> lähteiden mukaan </w:t>
      </w:r>
      <w:r w:rsidR="007554FC">
        <w:t>ajanjaksolla 2020–kesäkuu 2022</w:t>
      </w:r>
      <w:r>
        <w:t xml:space="preserve"> on raportoitu erityisesti </w:t>
      </w:r>
      <w:proofErr w:type="spellStart"/>
      <w:r>
        <w:t>huthien</w:t>
      </w:r>
      <w:proofErr w:type="spellEnd"/>
      <w:r>
        <w:t xml:space="preserve">, mutta myös Jemenin hallitusten joukkojen sekä Saudi-Arabian ja </w:t>
      </w:r>
      <w:proofErr w:type="spellStart"/>
      <w:r>
        <w:t>UAE:n</w:t>
      </w:r>
      <w:proofErr w:type="spellEnd"/>
      <w:r>
        <w:t xml:space="preserve"> johtaman koalition</w:t>
      </w:r>
      <w:r w:rsidR="00B53140">
        <w:t xml:space="preserve"> tukemien joukkojen</w:t>
      </w:r>
      <w:r w:rsidR="00B53140">
        <w:rPr>
          <w:rStyle w:val="Alaviitteenviite"/>
        </w:rPr>
        <w:footnoteReference w:id="49"/>
      </w:r>
      <w:r w:rsidR="00B53140">
        <w:t xml:space="preserve"> sekä </w:t>
      </w:r>
      <w:proofErr w:type="spellStart"/>
      <w:r w:rsidR="00B53140">
        <w:t>AQAP:n</w:t>
      </w:r>
      <w:proofErr w:type="spellEnd"/>
      <w:r w:rsidR="00B53140">
        <w:rPr>
          <w:rStyle w:val="Alaviitteenviite"/>
        </w:rPr>
        <w:footnoteReference w:id="50"/>
      </w:r>
      <w:r w:rsidR="00B53140">
        <w:t xml:space="preserve"> rekrytoineen lapsia</w:t>
      </w:r>
      <w:r w:rsidR="00101F12">
        <w:t>.</w:t>
      </w:r>
    </w:p>
    <w:p w14:paraId="4F7088CC" w14:textId="19997C71" w:rsidR="00571FF0" w:rsidRPr="00AA6FA0" w:rsidRDefault="001623DE" w:rsidP="00B342D7">
      <w:pPr>
        <w:pStyle w:val="Otsikko4"/>
        <w:numPr>
          <w:ilvl w:val="2"/>
          <w:numId w:val="26"/>
        </w:numPr>
      </w:pPr>
      <w:r w:rsidRPr="00BD36E2">
        <w:lastRenderedPageBreak/>
        <w:t xml:space="preserve">Paikalliset </w:t>
      </w:r>
      <w:proofErr w:type="spellStart"/>
      <w:r w:rsidRPr="00BD36E2">
        <w:t>huthien</w:t>
      </w:r>
      <w:proofErr w:type="spellEnd"/>
      <w:r w:rsidRPr="00BD36E2">
        <w:t xml:space="preserve"> kontrolloimilla alueilla</w:t>
      </w:r>
    </w:p>
    <w:p w14:paraId="00A6DF85" w14:textId="442A98BF" w:rsidR="00010016" w:rsidRPr="00010016" w:rsidRDefault="00ED0948" w:rsidP="009623A6">
      <w:r>
        <w:t xml:space="preserve">Kuten edellä on kuvattu, </w:t>
      </w:r>
      <w:proofErr w:type="spellStart"/>
      <w:r>
        <w:t>h</w:t>
      </w:r>
      <w:r w:rsidR="00BC4988">
        <w:t>uthien</w:t>
      </w:r>
      <w:proofErr w:type="spellEnd"/>
      <w:r w:rsidR="00BC4988">
        <w:t xml:space="preserve"> on raportoitu </w:t>
      </w:r>
      <w:r>
        <w:t xml:space="preserve">painostaneen kontrolloimiensa alueiden heimoja lähettämään taistelijoita </w:t>
      </w:r>
      <w:proofErr w:type="spellStart"/>
      <w:r>
        <w:t>huthien</w:t>
      </w:r>
      <w:proofErr w:type="spellEnd"/>
      <w:r>
        <w:t xml:space="preserve"> joukkoihin.</w:t>
      </w:r>
      <w:r>
        <w:rPr>
          <w:rStyle w:val="Alaviitteenviite"/>
        </w:rPr>
        <w:footnoteReference w:id="51"/>
      </w:r>
      <w:r>
        <w:t xml:space="preserve"> </w:t>
      </w:r>
      <w:r w:rsidR="00174FAC">
        <w:t>Myö</w:t>
      </w:r>
      <w:r w:rsidR="00ED5D9B">
        <w:t>s</w:t>
      </w:r>
      <w:r w:rsidR="00174FAC">
        <w:t xml:space="preserve"> e</w:t>
      </w:r>
      <w:r w:rsidR="000E5D0F">
        <w:t xml:space="preserve">simerkiksi </w:t>
      </w:r>
      <w:proofErr w:type="spellStart"/>
      <w:r w:rsidR="00F14398" w:rsidRPr="001B58CF">
        <w:t>Sana’a</w:t>
      </w:r>
      <w:proofErr w:type="spellEnd"/>
      <w:r w:rsidR="00F14398" w:rsidRPr="001B58CF">
        <w:t xml:space="preserve"> Center for Strategic </w:t>
      </w:r>
      <w:proofErr w:type="spellStart"/>
      <w:r w:rsidR="00F14398" w:rsidRPr="001B58CF">
        <w:t>Studiesin</w:t>
      </w:r>
      <w:proofErr w:type="spellEnd"/>
      <w:r w:rsidR="00F14398">
        <w:t xml:space="preserve"> </w:t>
      </w:r>
      <w:r w:rsidR="000E5D0F">
        <w:t xml:space="preserve">toukokuussa 2021 julkaistun </w:t>
      </w:r>
      <w:r w:rsidR="00F14398">
        <w:t xml:space="preserve">analyysin mukaan paikalliset </w:t>
      </w:r>
      <w:proofErr w:type="spellStart"/>
      <w:r w:rsidR="00F14398">
        <w:t>Taizissa</w:t>
      </w:r>
      <w:proofErr w:type="spellEnd"/>
      <w:r w:rsidR="00F14398">
        <w:t xml:space="preserve"> ovat raportoineet </w:t>
      </w:r>
      <w:proofErr w:type="spellStart"/>
      <w:r w:rsidR="00F14398">
        <w:t>huthien</w:t>
      </w:r>
      <w:proofErr w:type="spellEnd"/>
      <w:r w:rsidR="00F14398">
        <w:t xml:space="preserve"> vaatineen pakollisia maksuja, kuten taistelijoiden lähettämistä </w:t>
      </w:r>
      <w:proofErr w:type="spellStart"/>
      <w:r w:rsidR="00F14398">
        <w:t>huthien</w:t>
      </w:r>
      <w:proofErr w:type="spellEnd"/>
      <w:r w:rsidR="00F14398">
        <w:t xml:space="preserve"> joukkoihin.</w:t>
      </w:r>
      <w:r w:rsidR="000E5D0F">
        <w:rPr>
          <w:rStyle w:val="Alaviitteenviite"/>
        </w:rPr>
        <w:footnoteReference w:id="52"/>
      </w:r>
      <w:r w:rsidR="007313EF">
        <w:t xml:space="preserve"> Uutislähteissä on lisäksi raportoitu</w:t>
      </w:r>
      <w:r w:rsidR="00664164">
        <w:t xml:space="preserve"> </w:t>
      </w:r>
      <w:proofErr w:type="spellStart"/>
      <w:r w:rsidR="00664164">
        <w:t>huthien</w:t>
      </w:r>
      <w:proofErr w:type="spellEnd"/>
      <w:r w:rsidR="00664164">
        <w:t xml:space="preserve"> rekrytointikampanjoista </w:t>
      </w:r>
      <w:r w:rsidR="00F45FD8">
        <w:t xml:space="preserve">ainakin </w:t>
      </w:r>
      <w:r w:rsidR="00664164">
        <w:t>Sanaan</w:t>
      </w:r>
      <w:r w:rsidR="00664164">
        <w:rPr>
          <w:rStyle w:val="Alaviitteenviite"/>
        </w:rPr>
        <w:footnoteReference w:id="53"/>
      </w:r>
      <w:r w:rsidR="00664164">
        <w:t xml:space="preserve"> sekä </w:t>
      </w:r>
      <w:proofErr w:type="spellStart"/>
      <w:r w:rsidR="00664164">
        <w:t>Ibbin</w:t>
      </w:r>
      <w:proofErr w:type="spellEnd"/>
      <w:r w:rsidR="00664164">
        <w:t xml:space="preserve"> maakunnissa</w:t>
      </w:r>
      <w:r w:rsidR="00CF7881">
        <w:t xml:space="preserve"> (ks. tarkemmin yllä)</w:t>
      </w:r>
      <w:r w:rsidR="00664164">
        <w:t>.</w:t>
      </w:r>
      <w:r w:rsidR="00664164">
        <w:rPr>
          <w:rStyle w:val="Alaviitteenviite"/>
        </w:rPr>
        <w:footnoteReference w:id="54"/>
      </w:r>
    </w:p>
    <w:p w14:paraId="68C06135" w14:textId="2FB3B802" w:rsidR="001623DE" w:rsidRPr="001623DE" w:rsidRDefault="001623DE" w:rsidP="009623A6"/>
    <w:p w14:paraId="2B3CD4D9" w14:textId="482B8434" w:rsidR="00A65779" w:rsidRPr="00CA11A8" w:rsidRDefault="00A65779" w:rsidP="00B342D7">
      <w:pPr>
        <w:pStyle w:val="Otsikko3"/>
        <w:numPr>
          <w:ilvl w:val="1"/>
          <w:numId w:val="26"/>
        </w:numPr>
      </w:pPr>
      <w:r w:rsidRPr="00CA11A8">
        <w:t>Mitä seuraamuksia henkilölle voi pakkorekrytoinnista kieltäytymisestä seurata</w:t>
      </w:r>
      <w:r w:rsidR="000D2D26">
        <w:t>?</w:t>
      </w:r>
    </w:p>
    <w:p w14:paraId="57BE6165" w14:textId="1772BF6A" w:rsidR="00DA380E" w:rsidRDefault="00B149AB" w:rsidP="009623A6">
      <w:r>
        <w:t>Vuodesta 2020 alkaen</w:t>
      </w:r>
      <w:r w:rsidR="00C84ACC">
        <w:t xml:space="preserve"> </w:t>
      </w:r>
      <w:r w:rsidR="00DA380E">
        <w:t>käytettävis</w:t>
      </w:r>
      <w:r w:rsidR="005145C7">
        <w:t>s</w:t>
      </w:r>
      <w:r w:rsidR="00DA380E">
        <w:t xml:space="preserve">ä olevista lähteistä </w:t>
      </w:r>
      <w:r w:rsidR="00AB5DD9">
        <w:t xml:space="preserve">löytyy </w:t>
      </w:r>
      <w:r w:rsidR="00DA380E">
        <w:t xml:space="preserve">jonkin verran </w:t>
      </w:r>
      <w:r w:rsidR="00F2721C">
        <w:t>raportointia</w:t>
      </w:r>
      <w:r w:rsidR="00DA380E">
        <w:t xml:space="preserve"> seuraamuksista, jota pakkorekrytoinnista </w:t>
      </w:r>
      <w:r w:rsidR="008A39F0">
        <w:t>kieltäytymisestä</w:t>
      </w:r>
      <w:r w:rsidR="00DA380E">
        <w:t xml:space="preserve"> voi koitua.</w:t>
      </w:r>
    </w:p>
    <w:p w14:paraId="777AC2F9" w14:textId="4E6CF1B9" w:rsidR="00E41321" w:rsidRDefault="00E41321" w:rsidP="009623A6">
      <w:proofErr w:type="spellStart"/>
      <w:r>
        <w:t>Al</w:t>
      </w:r>
      <w:r w:rsidR="004F3E52">
        <w:t>m</w:t>
      </w:r>
      <w:r>
        <w:t>asdar</w:t>
      </w:r>
      <w:proofErr w:type="spellEnd"/>
      <w:r>
        <w:t xml:space="preserve"> Online uutisoi 28.1.2020, että </w:t>
      </w:r>
      <w:proofErr w:type="spellStart"/>
      <w:r w:rsidR="00AE434F">
        <w:t>al</w:t>
      </w:r>
      <w:proofErr w:type="spellEnd"/>
      <w:r w:rsidR="00AE434F">
        <w:t>-</w:t>
      </w:r>
      <w:proofErr w:type="spellStart"/>
      <w:r w:rsidR="00AE434F">
        <w:t>W’eel</w:t>
      </w:r>
      <w:proofErr w:type="spellEnd"/>
      <w:r w:rsidR="00AE434F">
        <w:t xml:space="preserve">-heimon jäsenten mukaan </w:t>
      </w:r>
      <w:proofErr w:type="spellStart"/>
      <w:r w:rsidR="0097716D">
        <w:t>huthit</w:t>
      </w:r>
      <w:proofErr w:type="spellEnd"/>
      <w:r w:rsidR="0097716D">
        <w:t xml:space="preserve"> olivat tappaneet </w:t>
      </w:r>
      <w:r w:rsidR="005F6AAC">
        <w:t xml:space="preserve">paikallisen </w:t>
      </w:r>
      <w:proofErr w:type="spellStart"/>
      <w:r w:rsidR="005F6AAC">
        <w:t>al</w:t>
      </w:r>
      <w:proofErr w:type="spellEnd"/>
      <w:r w:rsidR="005F6AAC">
        <w:t>-</w:t>
      </w:r>
      <w:proofErr w:type="spellStart"/>
      <w:r w:rsidR="005F6AAC">
        <w:t>W’eel</w:t>
      </w:r>
      <w:proofErr w:type="spellEnd"/>
      <w:r w:rsidR="005F6AAC">
        <w:t xml:space="preserve">-heimon sheikin </w:t>
      </w:r>
      <w:proofErr w:type="spellStart"/>
      <w:r w:rsidR="005F6AAC">
        <w:t>Ibbin</w:t>
      </w:r>
      <w:proofErr w:type="spellEnd"/>
      <w:r w:rsidR="005F6AAC">
        <w:t xml:space="preserve"> maakunnan </w:t>
      </w:r>
      <w:proofErr w:type="spellStart"/>
      <w:r w:rsidR="005F6AAC">
        <w:t>al</w:t>
      </w:r>
      <w:proofErr w:type="spellEnd"/>
      <w:r w:rsidR="005F6AAC">
        <w:t>-</w:t>
      </w:r>
      <w:proofErr w:type="spellStart"/>
      <w:r w:rsidR="005F6AAC">
        <w:t>Nadera</w:t>
      </w:r>
      <w:proofErr w:type="spellEnd"/>
      <w:r w:rsidR="005F6AAC">
        <w:t>-piirikunnassa, koska hän oli kieltäytynyt rekrytoimasta taistelijoita eturintamaan.</w:t>
      </w:r>
      <w:r w:rsidR="009F594D">
        <w:rPr>
          <w:rStyle w:val="Alaviitteenviite"/>
        </w:rPr>
        <w:footnoteReference w:id="55"/>
      </w:r>
    </w:p>
    <w:p w14:paraId="3DAB545B" w14:textId="0FCE46B2" w:rsidR="00CA11A8" w:rsidRDefault="0083250A" w:rsidP="009623A6">
      <w:r>
        <w:t xml:space="preserve">Kuten aiemmin mainittu, </w:t>
      </w:r>
      <w:proofErr w:type="spellStart"/>
      <w:r>
        <w:t>Middle</w:t>
      </w:r>
      <w:proofErr w:type="spellEnd"/>
      <w:r>
        <w:t xml:space="preserve"> East </w:t>
      </w:r>
      <w:proofErr w:type="spellStart"/>
      <w:r>
        <w:t>Monitor</w:t>
      </w:r>
      <w:proofErr w:type="spellEnd"/>
      <w:r w:rsidR="00B97537">
        <w:t xml:space="preserve"> </w:t>
      </w:r>
      <w:proofErr w:type="spellStart"/>
      <w:r w:rsidR="00B97537">
        <w:t>Yemen</w:t>
      </w:r>
      <w:proofErr w:type="spellEnd"/>
      <w:r w:rsidR="00B97537">
        <w:t xml:space="preserve"> </w:t>
      </w:r>
      <w:proofErr w:type="spellStart"/>
      <w:r w:rsidR="00B97537">
        <w:t>Shabab</w:t>
      </w:r>
      <w:proofErr w:type="spellEnd"/>
      <w:r w:rsidR="00B97537">
        <w:t xml:space="preserve">-uutissivustoon viitaten </w:t>
      </w:r>
      <w:r w:rsidR="00FB3557">
        <w:t>uut</w:t>
      </w:r>
      <w:r w:rsidR="0001586A">
        <w:t>i</w:t>
      </w:r>
      <w:r w:rsidR="00FB3557">
        <w:t xml:space="preserve">soi, että </w:t>
      </w:r>
      <w:r w:rsidR="002747CB">
        <w:t xml:space="preserve">liittyen </w:t>
      </w:r>
      <w:proofErr w:type="spellStart"/>
      <w:r w:rsidR="007A77AD">
        <w:t>huthien</w:t>
      </w:r>
      <w:proofErr w:type="spellEnd"/>
      <w:r w:rsidR="007A77AD">
        <w:t xml:space="preserve"> rekrytointikampanjaan</w:t>
      </w:r>
      <w:r w:rsidR="002747CB">
        <w:t xml:space="preserve"> </w:t>
      </w:r>
      <w:proofErr w:type="spellStart"/>
      <w:r w:rsidR="002747CB">
        <w:t>Ibbin</w:t>
      </w:r>
      <w:proofErr w:type="spellEnd"/>
      <w:r w:rsidR="002747CB">
        <w:t xml:space="preserve"> maakunnassa</w:t>
      </w:r>
      <w:r w:rsidR="007A77AD">
        <w:t xml:space="preserve"> </w:t>
      </w:r>
      <w:r w:rsidRPr="00F648FD">
        <w:t xml:space="preserve">jokaisen perheen oli maksettava 50 000 Jemenin </w:t>
      </w:r>
      <w:proofErr w:type="spellStart"/>
      <w:r w:rsidRPr="00F648FD">
        <w:t>rialia</w:t>
      </w:r>
      <w:proofErr w:type="spellEnd"/>
      <w:r w:rsidRPr="00F648FD">
        <w:t xml:space="preserve"> jokais</w:t>
      </w:r>
      <w:r>
        <w:t>esta nuoresta miehestä, joka ei lähtenyt rintamalle.</w:t>
      </w:r>
      <w:r>
        <w:rPr>
          <w:rStyle w:val="Alaviitteenviite"/>
        </w:rPr>
        <w:footnoteReference w:id="56"/>
      </w:r>
      <w:r w:rsidRPr="00ED54B6">
        <w:t xml:space="preserve"> </w:t>
      </w:r>
    </w:p>
    <w:p w14:paraId="719E4475" w14:textId="048AD09C" w:rsidR="00F44E9A" w:rsidRDefault="006A3306" w:rsidP="009623A6">
      <w:r>
        <w:t>ACLED tilastoi</w:t>
      </w:r>
      <w:r w:rsidR="00F44E9A" w:rsidRPr="00F44E9A">
        <w:t xml:space="preserve"> </w:t>
      </w:r>
      <w:r w:rsidR="0059091A">
        <w:t>eri avoimiin lähteisiin</w:t>
      </w:r>
      <w:r w:rsidR="00F44E9A">
        <w:t xml:space="preserve"> perustuen, että 6.3.2021 </w:t>
      </w:r>
      <w:proofErr w:type="spellStart"/>
      <w:r w:rsidR="00F44E9A">
        <w:t>huthijoukot</w:t>
      </w:r>
      <w:proofErr w:type="spellEnd"/>
      <w:r w:rsidR="00F44E9A">
        <w:t xml:space="preserve"> pidättivät ja vangitsivat kaksi </w:t>
      </w:r>
      <w:proofErr w:type="spellStart"/>
      <w:r w:rsidR="00F44E9A">
        <w:t>huthien</w:t>
      </w:r>
      <w:proofErr w:type="spellEnd"/>
      <w:r w:rsidR="00F44E9A">
        <w:t xml:space="preserve"> </w:t>
      </w:r>
      <w:r w:rsidR="006B6ECC">
        <w:t>valvojaa</w:t>
      </w:r>
      <w:r w:rsidR="00F44E9A">
        <w:t xml:space="preserve"> </w:t>
      </w:r>
      <w:proofErr w:type="spellStart"/>
      <w:r w:rsidR="00F44E9A">
        <w:t>Dhamarin</w:t>
      </w:r>
      <w:proofErr w:type="spellEnd"/>
      <w:r w:rsidR="00F44E9A">
        <w:t xml:space="preserve"> maakunnassa, koska he eivät olleet pystyneet rekrytoimaan taistelijoita.</w:t>
      </w:r>
      <w:r w:rsidR="00F44E9A">
        <w:rPr>
          <w:rStyle w:val="Alaviitteenviite"/>
        </w:rPr>
        <w:footnoteReference w:id="57"/>
      </w:r>
    </w:p>
    <w:p w14:paraId="76547926" w14:textId="77777777" w:rsidR="00F569FE" w:rsidRPr="00F44E9A" w:rsidRDefault="00F569FE" w:rsidP="00F569FE">
      <w:r>
        <w:t xml:space="preserve">ACLED tilastoi Sanaan kaupungissa 7.3.2021 tehdyn iskun, jossa </w:t>
      </w:r>
      <w:proofErr w:type="spellStart"/>
      <w:r>
        <w:t>huthit</w:t>
      </w:r>
      <w:proofErr w:type="spellEnd"/>
      <w:r>
        <w:t xml:space="preserve"> iskivät kranaatilla säilöönottokeskukseen, jossa pidetyt etiopialaiset siirtolaiset olivat aloittaneet pakkovärväystä vastustavan nälkälakon. Välikohtauksessa raportoidaan kuolleen ainakin 44 siirtolaista ja satojen siirtolaisten loukkaantuneen.</w:t>
      </w:r>
      <w:r>
        <w:rPr>
          <w:rStyle w:val="Alaviitteenviite"/>
        </w:rPr>
        <w:footnoteReference w:id="58"/>
      </w:r>
    </w:p>
    <w:p w14:paraId="21A448A9" w14:textId="77777777" w:rsidR="00F569FE" w:rsidRDefault="00F569FE" w:rsidP="00F569FE">
      <w:r>
        <w:t xml:space="preserve">Kuten aiemmin mainittu, </w:t>
      </w:r>
      <w:proofErr w:type="spellStart"/>
      <w:r w:rsidRPr="004E6CA8">
        <w:t>Sana’a</w:t>
      </w:r>
      <w:proofErr w:type="spellEnd"/>
      <w:r w:rsidRPr="004E6CA8">
        <w:t xml:space="preserve"> Center for Strategic </w:t>
      </w:r>
      <w:proofErr w:type="spellStart"/>
      <w:r w:rsidRPr="004E6CA8">
        <w:t>Studies</w:t>
      </w:r>
      <w:r>
        <w:t>in</w:t>
      </w:r>
      <w:proofErr w:type="spellEnd"/>
      <w:r>
        <w:t xml:space="preserve"> toukokuussa 2021 julkaiseman analyysin mukaan paikalliset olivat kertoneet</w:t>
      </w:r>
      <w:r w:rsidRPr="003B74D9">
        <w:t xml:space="preserve"> </w:t>
      </w:r>
      <w:proofErr w:type="spellStart"/>
      <w:r>
        <w:t>Taizissa</w:t>
      </w:r>
      <w:proofErr w:type="spellEnd"/>
      <w:r>
        <w:t xml:space="preserve">, että </w:t>
      </w:r>
      <w:proofErr w:type="spellStart"/>
      <w:r>
        <w:t>huthi</w:t>
      </w:r>
      <w:proofErr w:type="spellEnd"/>
      <w:r>
        <w:t>-joukkojen vaatimista maksuista kieltäytyminen voi johtaa rangaistukseen, kuten omaisuuden takavarikoimiseen, pakkorekrytointiin (</w:t>
      </w:r>
      <w:proofErr w:type="spellStart"/>
      <w:r>
        <w:rPr>
          <w:i/>
          <w:iCs/>
        </w:rPr>
        <w:t>forced</w:t>
      </w:r>
      <w:proofErr w:type="spellEnd"/>
      <w:r>
        <w:rPr>
          <w:i/>
          <w:iCs/>
        </w:rPr>
        <w:t xml:space="preserve"> </w:t>
      </w:r>
      <w:proofErr w:type="spellStart"/>
      <w:r>
        <w:rPr>
          <w:i/>
          <w:iCs/>
        </w:rPr>
        <w:t>conscription</w:t>
      </w:r>
      <w:proofErr w:type="spellEnd"/>
      <w:r>
        <w:t>) tai vankeuteen.</w:t>
      </w:r>
      <w:r>
        <w:rPr>
          <w:rStyle w:val="Alaviitteenviite"/>
        </w:rPr>
        <w:footnoteReference w:id="59"/>
      </w:r>
    </w:p>
    <w:p w14:paraId="5C708967" w14:textId="77777777" w:rsidR="006C08F2" w:rsidRDefault="006C08F2" w:rsidP="006C08F2">
      <w:proofErr w:type="spellStart"/>
      <w:r w:rsidRPr="00421C8F">
        <w:t>Mwatanan</w:t>
      </w:r>
      <w:proofErr w:type="spellEnd"/>
      <w:r w:rsidRPr="00421C8F">
        <w:t xml:space="preserve"> </w:t>
      </w:r>
      <w:proofErr w:type="spellStart"/>
      <w:r w:rsidRPr="00421C8F">
        <w:t>Saadassa</w:t>
      </w:r>
      <w:proofErr w:type="spellEnd"/>
      <w:r w:rsidRPr="00421C8F">
        <w:t xml:space="preserve"> haastattelemien</w:t>
      </w:r>
      <w:r>
        <w:t xml:space="preserve"> 12</w:t>
      </w:r>
      <w:r w:rsidRPr="00421C8F">
        <w:t xml:space="preserve"> avustustyöntekijöiden</w:t>
      </w:r>
      <w:r>
        <w:rPr>
          <w:rStyle w:val="Alaviitteenviite"/>
          <w:lang w:val="en-US"/>
        </w:rPr>
        <w:footnoteReference w:id="60"/>
      </w:r>
      <w:r w:rsidRPr="00421C8F">
        <w:t xml:space="preserve"> m</w:t>
      </w:r>
      <w:r>
        <w:t xml:space="preserve">ukaan </w:t>
      </w:r>
      <w:proofErr w:type="spellStart"/>
      <w:r>
        <w:t>huthit</w:t>
      </w:r>
      <w:proofErr w:type="spellEnd"/>
      <w:r>
        <w:t xml:space="preserve"> olivat estäneet avustusjärjestöjen käteisavustuksia, koska näkivät avustusten vaikeuttavan heidän kykyään rekrytoida taistelijoita.</w:t>
      </w:r>
      <w:r>
        <w:rPr>
          <w:rStyle w:val="Alaviitteenviite"/>
        </w:rPr>
        <w:footnoteReference w:id="61"/>
      </w:r>
      <w:r>
        <w:t xml:space="preserve"> </w:t>
      </w:r>
      <w:r w:rsidRPr="006B7D59">
        <w:t xml:space="preserve">Lisäksi kahden huhtikuussa 2021 haastatellun </w:t>
      </w:r>
      <w:r w:rsidRPr="006B7D59">
        <w:lastRenderedPageBreak/>
        <w:t xml:space="preserve">avustustyöntekijän mukaan </w:t>
      </w:r>
      <w:proofErr w:type="spellStart"/>
      <w:r w:rsidRPr="006B7D59">
        <w:t>huthit</w:t>
      </w:r>
      <w:proofErr w:type="spellEnd"/>
      <w:r w:rsidRPr="006B7D59">
        <w:t xml:space="preserve"> käyttivät hyväkseen </w:t>
      </w:r>
      <w:r>
        <w:t>hyvin vaikeaa taloudellista tilannetta rekrytoidakseen taistelijoita, mukaan lukien lapsia, tarjoamalla pieniä käteismaksuja tai välttämättömiä hyödykkeitä kuten ruokaa rekrytoitujen perheille</w:t>
      </w:r>
      <w:r w:rsidRPr="00487DB5">
        <w:t>.</w:t>
      </w:r>
      <w:r>
        <w:rPr>
          <w:rStyle w:val="Alaviitteenviite"/>
          <w:lang w:val="en-US"/>
        </w:rPr>
        <w:footnoteReference w:id="62"/>
      </w:r>
      <w:r w:rsidRPr="00DC0B68">
        <w:t xml:space="preserve"> </w:t>
      </w:r>
    </w:p>
    <w:p w14:paraId="22188536" w14:textId="492F8771" w:rsidR="00CB2959" w:rsidRDefault="00CB2959" w:rsidP="009623A6">
      <w:r>
        <w:t xml:space="preserve">ACLED tilastoi, että 19.1.2022 </w:t>
      </w:r>
      <w:proofErr w:type="spellStart"/>
      <w:r>
        <w:t>huthijoukot</w:t>
      </w:r>
      <w:proofErr w:type="spellEnd"/>
      <w:r>
        <w:t xml:space="preserve"> kidnappasivat sunnalaisen lähetysliikkeen johtajan ja kolme muuta saman ryhmän sheikkiä </w:t>
      </w:r>
      <w:proofErr w:type="spellStart"/>
      <w:r>
        <w:t>al-Baydan</w:t>
      </w:r>
      <w:proofErr w:type="spellEnd"/>
      <w:r>
        <w:t xml:space="preserve"> maakunnan </w:t>
      </w:r>
      <w:proofErr w:type="spellStart"/>
      <w:r>
        <w:t>al-Sawadiyan</w:t>
      </w:r>
      <w:proofErr w:type="spellEnd"/>
      <w:r>
        <w:t xml:space="preserve"> piirikunnassa sen jälkeen, kun he olivat kieltäytyneet </w:t>
      </w:r>
      <w:proofErr w:type="spellStart"/>
      <w:r>
        <w:t>huthien</w:t>
      </w:r>
      <w:proofErr w:type="spellEnd"/>
      <w:r w:rsidR="0038382E">
        <w:t xml:space="preserve"> valvojien</w:t>
      </w:r>
      <w:r w:rsidR="000E49DF">
        <w:rPr>
          <w:i/>
          <w:iCs/>
        </w:rPr>
        <w:t xml:space="preserve"> </w:t>
      </w:r>
      <w:r>
        <w:t>vaateesta käyttää moskeijoita taistelijoiden värväämiseksi.</w:t>
      </w:r>
      <w:r>
        <w:rPr>
          <w:rStyle w:val="Alaviitteenviite"/>
        </w:rPr>
        <w:footnoteReference w:id="63"/>
      </w:r>
    </w:p>
    <w:p w14:paraId="4D1AA063" w14:textId="6DA9BECB" w:rsidR="00DA3F2E" w:rsidRDefault="00DA3F2E" w:rsidP="009623A6">
      <w:r>
        <w:t xml:space="preserve">ACLED tilastoi, että </w:t>
      </w:r>
      <w:r w:rsidR="00A54633">
        <w:t xml:space="preserve">20.4.2022 </w:t>
      </w:r>
      <w:proofErr w:type="spellStart"/>
      <w:r w:rsidR="00A54633">
        <w:t>huthijoukot</w:t>
      </w:r>
      <w:proofErr w:type="spellEnd"/>
      <w:r w:rsidR="00A54633">
        <w:t xml:space="preserve"> </w:t>
      </w:r>
      <w:r w:rsidR="005D4FED">
        <w:t xml:space="preserve">olivat tehneet rynnäkön naisten moskeijaan </w:t>
      </w:r>
      <w:proofErr w:type="spellStart"/>
      <w:r w:rsidR="005D4FED">
        <w:t>Amranin</w:t>
      </w:r>
      <w:proofErr w:type="spellEnd"/>
      <w:r w:rsidR="005D4FED">
        <w:t xml:space="preserve"> maakunnan </w:t>
      </w:r>
      <w:proofErr w:type="spellStart"/>
      <w:r w:rsidR="005D4FED">
        <w:t>al-Ufayrassa</w:t>
      </w:r>
      <w:proofErr w:type="spellEnd"/>
      <w:r w:rsidR="005D4FED">
        <w:t xml:space="preserve"> </w:t>
      </w:r>
      <w:r w:rsidR="007D4CF2">
        <w:t>ja tehneet</w:t>
      </w:r>
      <w:r w:rsidR="005D4FED">
        <w:t xml:space="preserve"> moskeija</w:t>
      </w:r>
      <w:r w:rsidR="007D4CF2">
        <w:t>sta</w:t>
      </w:r>
      <w:r w:rsidR="005D4FED">
        <w:t xml:space="preserve"> rekrytointikeskukse</w:t>
      </w:r>
      <w:r w:rsidR="007D4CF2">
        <w:t>n</w:t>
      </w:r>
      <w:r w:rsidR="005D4FED">
        <w:t xml:space="preserve">. </w:t>
      </w:r>
      <w:proofErr w:type="spellStart"/>
      <w:r w:rsidR="005D4FED">
        <w:t>Huthien</w:t>
      </w:r>
      <w:proofErr w:type="spellEnd"/>
      <w:r w:rsidR="005D4FED">
        <w:t xml:space="preserve"> raportoidaan uhanneen räjäyttää moskeijan sen jälkeen, kun seurakunnan jäsenet tuomitsivat </w:t>
      </w:r>
      <w:r w:rsidR="00AD683F">
        <w:t>valtauksen</w:t>
      </w:r>
      <w:r w:rsidR="005D4FED">
        <w:t>.</w:t>
      </w:r>
      <w:r w:rsidR="00FB2F96">
        <w:rPr>
          <w:rStyle w:val="Alaviitteenviite"/>
        </w:rPr>
        <w:footnoteReference w:id="64"/>
      </w:r>
    </w:p>
    <w:p w14:paraId="70CFF9C7" w14:textId="2C311278" w:rsidR="002F3141" w:rsidRDefault="004443DA" w:rsidP="009623A6">
      <w:proofErr w:type="spellStart"/>
      <w:r w:rsidRPr="004443DA">
        <w:t>A</w:t>
      </w:r>
      <w:r w:rsidR="007856CE">
        <w:t>s</w:t>
      </w:r>
      <w:r w:rsidRPr="004443DA">
        <w:t>sociated</w:t>
      </w:r>
      <w:proofErr w:type="spellEnd"/>
      <w:r w:rsidRPr="004443DA">
        <w:t xml:space="preserve"> Pressin haastatteleman kahden </w:t>
      </w:r>
      <w:proofErr w:type="spellStart"/>
      <w:r w:rsidRPr="004443DA">
        <w:t>Amranin</w:t>
      </w:r>
      <w:proofErr w:type="spellEnd"/>
      <w:r w:rsidRPr="004443DA">
        <w:t xml:space="preserve"> maakunnan asukkaan mukaan</w:t>
      </w:r>
      <w:r>
        <w:t xml:space="preserve"> viisi lasta heidän perheistään oli viety toukokuun 2022 lopussa koulutuskeskukseen. Yhden isän mukaan </w:t>
      </w:r>
      <w:proofErr w:type="spellStart"/>
      <w:r>
        <w:t>huthien</w:t>
      </w:r>
      <w:proofErr w:type="spellEnd"/>
      <w:r>
        <w:t xml:space="preserve"> edustajat olivat sanoneet, että mikäli he eivät lähettäneet lapsiaan</w:t>
      </w:r>
      <w:r w:rsidR="00C217D6">
        <w:t xml:space="preserve"> koulutettavaksi</w:t>
      </w:r>
      <w:r>
        <w:t>, perhe ei enää saisi ruoka-annoksia.</w:t>
      </w:r>
      <w:r>
        <w:rPr>
          <w:rStyle w:val="Alaviitteenviite"/>
        </w:rPr>
        <w:footnoteReference w:id="65"/>
      </w:r>
      <w:r>
        <w:t xml:space="preserve"> </w:t>
      </w:r>
    </w:p>
    <w:p w14:paraId="5C9D2036" w14:textId="0BF2D106" w:rsidR="00E20CA3" w:rsidRDefault="00CC4CCE" w:rsidP="0076759E">
      <w:pPr>
        <w:pStyle w:val="Otsikko3"/>
        <w:numPr>
          <w:ilvl w:val="1"/>
          <w:numId w:val="26"/>
        </w:numPr>
      </w:pPr>
      <w:r w:rsidRPr="00CC4CCE">
        <w:t xml:space="preserve">Ovatko </w:t>
      </w:r>
      <w:proofErr w:type="spellStart"/>
      <w:r w:rsidRPr="00CC4CCE">
        <w:t>huthit</w:t>
      </w:r>
      <w:proofErr w:type="spellEnd"/>
      <w:r w:rsidRPr="00CC4CCE">
        <w:t xml:space="preserve"> painostaneet tiettyjä henkilöitä tai tahoja yhteistyöhön kanssaan tai</w:t>
      </w:r>
      <w:r>
        <w:t xml:space="preserve"> </w:t>
      </w:r>
      <w:r w:rsidRPr="00CC4CCE">
        <w:t>työskentelemään määrätyissä, ei aseellisissa tehtävissä? Onko tällaisia yhteistyövaatimuksia esitetty esimerkiksi korkeasti koulutetuille henkilöille? Mitä yhteistyöstä kieltäytymisestä voi seurata?</w:t>
      </w:r>
    </w:p>
    <w:p w14:paraId="2D2B1385" w14:textId="3DAB636A" w:rsidR="00E207FD" w:rsidRDefault="007155F5" w:rsidP="009623A6">
      <w:pPr>
        <w:pStyle w:val="LeiptekstiMigri"/>
        <w:ind w:left="0"/>
      </w:pPr>
      <w:proofErr w:type="spellStart"/>
      <w:r>
        <w:t>Huthit</w:t>
      </w:r>
      <w:proofErr w:type="spellEnd"/>
      <w:r>
        <w:t xml:space="preserve"> valloittivat</w:t>
      </w:r>
      <w:r w:rsidR="00FD1DC6">
        <w:t xml:space="preserve"> Jemenin</w:t>
      </w:r>
      <w:r>
        <w:t xml:space="preserve"> pääkaupungin </w:t>
      </w:r>
      <w:r w:rsidR="00FD1DC6">
        <w:t xml:space="preserve">Sanaan </w:t>
      </w:r>
      <w:r>
        <w:t xml:space="preserve">vuoden 2014 syyskuussa, ja ottivat haltuunsa </w:t>
      </w:r>
      <w:r w:rsidR="00E207FD">
        <w:t xml:space="preserve">erilaisia </w:t>
      </w:r>
      <w:r w:rsidR="000B7703">
        <w:t>valtion</w:t>
      </w:r>
      <w:r w:rsidR="00EF2103">
        <w:t xml:space="preserve"> tehtäv</w:t>
      </w:r>
      <w:r w:rsidR="00E207FD">
        <w:t>iä</w:t>
      </w:r>
      <w:r w:rsidR="00E207FD">
        <w:rPr>
          <w:rStyle w:val="Alaviitteenviite"/>
        </w:rPr>
        <w:footnoteReference w:id="66"/>
      </w:r>
      <w:r w:rsidR="00993CA5">
        <w:t xml:space="preserve"> ja resursseja.</w:t>
      </w:r>
      <w:r w:rsidR="001D4AF2">
        <w:t xml:space="preserve"> </w:t>
      </w:r>
      <w:proofErr w:type="spellStart"/>
      <w:r w:rsidR="00D74770">
        <w:t>H</w:t>
      </w:r>
      <w:r w:rsidR="00E207FD">
        <w:t>uthien</w:t>
      </w:r>
      <w:proofErr w:type="spellEnd"/>
      <w:r w:rsidR="00E207FD">
        <w:t xml:space="preserve"> valta keskittyy Pohjois-</w:t>
      </w:r>
      <w:r w:rsidR="00060364">
        <w:t>J</w:t>
      </w:r>
      <w:r w:rsidR="00E207FD">
        <w:t>emeniin, jossa</w:t>
      </w:r>
      <w:r w:rsidR="00D74770">
        <w:t xml:space="preserve"> he </w:t>
      </w:r>
      <w:proofErr w:type="spellStart"/>
      <w:r w:rsidR="00D74770">
        <w:t>Sana’a</w:t>
      </w:r>
      <w:proofErr w:type="spellEnd"/>
      <w:r w:rsidR="00D74770">
        <w:t xml:space="preserve"> Center for Strategic </w:t>
      </w:r>
      <w:proofErr w:type="spellStart"/>
      <w:r w:rsidR="00D74770">
        <w:t>Studiesin</w:t>
      </w:r>
      <w:proofErr w:type="spellEnd"/>
      <w:r w:rsidR="00D74770">
        <w:t xml:space="preserve"> raportin mukaan</w:t>
      </w:r>
      <w:r w:rsidR="00E207FD">
        <w:t xml:space="preserve"> </w:t>
      </w:r>
      <w:r w:rsidR="000C3E2C">
        <w:t>ovat kontrolloineet</w:t>
      </w:r>
      <w:r w:rsidR="00E207FD">
        <w:t xml:space="preserve"> polttoaineen maahantuontia, jakelua ja myyntiä, tullien toimintaa ja verotusta, telekommunikaation toimialaa ja autojen maahantuontia.</w:t>
      </w:r>
      <w:r w:rsidR="00E207FD">
        <w:rPr>
          <w:rStyle w:val="Alaviitteenviite"/>
        </w:rPr>
        <w:footnoteReference w:id="67"/>
      </w:r>
    </w:p>
    <w:p w14:paraId="4849C0CA" w14:textId="25D24126" w:rsidR="00A71F41" w:rsidRDefault="001D4AF2" w:rsidP="009623A6">
      <w:pPr>
        <w:pStyle w:val="LeiptekstiMigri"/>
        <w:ind w:left="0"/>
      </w:pPr>
      <w:proofErr w:type="spellStart"/>
      <w:r>
        <w:t>Sana’a</w:t>
      </w:r>
      <w:proofErr w:type="spellEnd"/>
      <w:r>
        <w:t xml:space="preserve"> Center for Strategic </w:t>
      </w:r>
      <w:proofErr w:type="spellStart"/>
      <w:r>
        <w:t>Studies</w:t>
      </w:r>
      <w:proofErr w:type="spellEnd"/>
      <w:r>
        <w:t xml:space="preserve"> kuvaa</w:t>
      </w:r>
      <w:r w:rsidR="003067C4">
        <w:t xml:space="preserve"> artikkelissaan</w:t>
      </w:r>
      <w:r>
        <w:t xml:space="preserve">, kuinka muutamaa vuotta Sanaan valtaamisen jälkeen </w:t>
      </w:r>
      <w:proofErr w:type="spellStart"/>
      <w:r w:rsidR="00FD1616">
        <w:t>huthit</w:t>
      </w:r>
      <w:proofErr w:type="spellEnd"/>
      <w:r w:rsidR="00FD1616">
        <w:t xml:space="preserve"> </w:t>
      </w:r>
      <w:r w:rsidR="005862FE">
        <w:t xml:space="preserve">olivat oppineet hoitamaan niin hallintoa kuin taloutta edistääkseen valta-asemaansa ja vahvistaakseen kontrolliaan Pohjois-Jemenissä. </w:t>
      </w:r>
      <w:proofErr w:type="spellStart"/>
      <w:r w:rsidR="005862FE">
        <w:t>Huthit</w:t>
      </w:r>
      <w:proofErr w:type="spellEnd"/>
      <w:r w:rsidR="005862FE">
        <w:t xml:space="preserve"> ovat asettaneet valvojia kontrolloimiinsa hallinnollisiin elimiin ja instituutioihin</w:t>
      </w:r>
      <w:r w:rsidR="00A85FF6">
        <w:t>,</w:t>
      </w:r>
      <w:r w:rsidR="007C40E3">
        <w:t xml:space="preserve"> ja käyttävät</w:t>
      </w:r>
      <w:r w:rsidR="00E60D1A">
        <w:t xml:space="preserve"> </w:t>
      </w:r>
      <w:r w:rsidR="007C40E3">
        <w:t>järjestäytyneen rikollisuuden menetelmiä, kuten kiristystä, uhkailua</w:t>
      </w:r>
      <w:r w:rsidR="00E60D1A">
        <w:t xml:space="preserve"> ja korruptiota</w:t>
      </w:r>
      <w:r w:rsidR="005F5147">
        <w:t>,</w:t>
      </w:r>
      <w:r w:rsidR="00C948EB">
        <w:t xml:space="preserve"> sosiaalisiin ja taloudellisiin tarkoituksiin</w:t>
      </w:r>
      <w:r w:rsidR="00E60D1A">
        <w:t>.</w:t>
      </w:r>
      <w:r w:rsidR="00C948EB">
        <w:t xml:space="preserve"> </w:t>
      </w:r>
      <w:r w:rsidR="003067C4">
        <w:t>Artikkelin</w:t>
      </w:r>
      <w:r w:rsidR="00C948EB">
        <w:t xml:space="preserve"> mukaan jemeniläisillä ei ole </w:t>
      </w:r>
      <w:proofErr w:type="spellStart"/>
      <w:r w:rsidR="00C948EB">
        <w:t>huthien</w:t>
      </w:r>
      <w:proofErr w:type="spellEnd"/>
      <w:r w:rsidR="00C948EB">
        <w:t xml:space="preserve"> valtaamilla alueilla </w:t>
      </w:r>
      <w:r w:rsidR="00FE7BBA">
        <w:t>lainkaan</w:t>
      </w:r>
      <w:r w:rsidR="00C948EB">
        <w:t xml:space="preserve"> tilaa osoittaa mieltään tai vastustaa </w:t>
      </w:r>
      <w:proofErr w:type="spellStart"/>
      <w:r w:rsidR="00C948EB">
        <w:t>huthi</w:t>
      </w:r>
      <w:r w:rsidR="00372686">
        <w:t>kapinallisia</w:t>
      </w:r>
      <w:proofErr w:type="spellEnd"/>
      <w:r w:rsidR="00C948EB">
        <w:t xml:space="preserve">. </w:t>
      </w:r>
      <w:r w:rsidR="00DC34FB">
        <w:t xml:space="preserve">Sen sijaan </w:t>
      </w:r>
      <w:proofErr w:type="spellStart"/>
      <w:r w:rsidR="00DC34FB">
        <w:t>h</w:t>
      </w:r>
      <w:r w:rsidR="00C948EB">
        <w:t>uthit</w:t>
      </w:r>
      <w:proofErr w:type="spellEnd"/>
      <w:r w:rsidR="00C948EB">
        <w:t xml:space="preserve"> </w:t>
      </w:r>
      <w:r w:rsidR="00DC34FB">
        <w:t xml:space="preserve">ovat </w:t>
      </w:r>
      <w:r w:rsidR="00C948EB">
        <w:t xml:space="preserve">tukahduttaneet väkivaltaisesti </w:t>
      </w:r>
      <w:r w:rsidR="00E13658">
        <w:t>mielenosoituksia</w:t>
      </w:r>
      <w:r w:rsidR="00C948EB">
        <w:t xml:space="preserve"> ja pidättäneet ja kiduttaneet aktivisteja ja toimittajia</w:t>
      </w:r>
      <w:r w:rsidR="001A45E8">
        <w:t xml:space="preserve"> ja kohdistaneet sortotoimenpiteitä vähemmistöihin</w:t>
      </w:r>
      <w:r w:rsidR="00905244">
        <w:t xml:space="preserve"> luoden pelon ilmapiirin, joka saa ihmiset myöntymään heidän tahtoonsa.</w:t>
      </w:r>
      <w:r w:rsidR="00C948EB">
        <w:t xml:space="preserve"> </w:t>
      </w:r>
      <w:proofErr w:type="spellStart"/>
      <w:r w:rsidR="00C948EB">
        <w:t>Huthit</w:t>
      </w:r>
      <w:proofErr w:type="spellEnd"/>
      <w:r w:rsidR="00C948EB">
        <w:t xml:space="preserve"> käyttävät tavanmukaisesti hyväkseen valtaansa </w:t>
      </w:r>
      <w:r w:rsidR="00795ECD">
        <w:t>painostaakseen</w:t>
      </w:r>
      <w:r w:rsidR="00C948EB">
        <w:t xml:space="preserve"> </w:t>
      </w:r>
      <w:r w:rsidR="00E64748">
        <w:t>ihmisiä</w:t>
      </w:r>
      <w:r w:rsidR="00C948EB">
        <w:t xml:space="preserve"> </w:t>
      </w:r>
      <w:r w:rsidR="00430B7E">
        <w:t>tottelemaan</w:t>
      </w:r>
      <w:r w:rsidR="008A32E3">
        <w:t xml:space="preserve"> esimerkiksi</w:t>
      </w:r>
      <w:r w:rsidR="00E64748">
        <w:t xml:space="preserve"> </w:t>
      </w:r>
      <w:r w:rsidR="00430B7E">
        <w:t>estämällä</w:t>
      </w:r>
      <w:r w:rsidR="00E64748">
        <w:t xml:space="preserve"> ihmisiä työskentelemästä ja vastaanottamasta humanitaarista apua ja perushyödykkeitä</w:t>
      </w:r>
      <w:r w:rsidR="00FE27A4">
        <w:t>.</w:t>
      </w:r>
      <w:r w:rsidR="00E60D1A">
        <w:rPr>
          <w:rStyle w:val="Alaviitteenviite"/>
        </w:rPr>
        <w:footnoteReference w:id="68"/>
      </w:r>
      <w:r w:rsidR="000F6FCA">
        <w:t xml:space="preserve"> </w:t>
      </w:r>
      <w:r w:rsidR="00DA5088">
        <w:t>Li</w:t>
      </w:r>
      <w:r w:rsidR="00C96824">
        <w:t>sä</w:t>
      </w:r>
      <w:r w:rsidR="00DA5088">
        <w:t>ksi e</w:t>
      </w:r>
      <w:r w:rsidR="002F045B">
        <w:t>simerkiksi a</w:t>
      </w:r>
      <w:r w:rsidR="00AC63DB">
        <w:t>kateemista vapautta ja tutkijoiden ja opetushenkilökunnan turvallisuutta ajava</w:t>
      </w:r>
      <w:r w:rsidR="0012038E">
        <w:t>n</w:t>
      </w:r>
      <w:r w:rsidR="00AC63DB">
        <w:t xml:space="preserve"> kansainväli</w:t>
      </w:r>
      <w:r w:rsidR="009512F0">
        <w:t>s</w:t>
      </w:r>
      <w:r w:rsidR="00AC63DB">
        <w:t>en organisaatio</w:t>
      </w:r>
      <w:r w:rsidR="009512F0">
        <w:t>n</w:t>
      </w:r>
      <w:r w:rsidR="00AC63DB">
        <w:t xml:space="preserve"> </w:t>
      </w:r>
      <w:proofErr w:type="spellStart"/>
      <w:r w:rsidR="00AC63DB">
        <w:t>Scholars</w:t>
      </w:r>
      <w:proofErr w:type="spellEnd"/>
      <w:r w:rsidR="00AC63DB">
        <w:t xml:space="preserve"> at Risk</w:t>
      </w:r>
      <w:r w:rsidR="00691E96">
        <w:t xml:space="preserve">in mukaan </w:t>
      </w:r>
      <w:proofErr w:type="spellStart"/>
      <w:r w:rsidR="00AC63DB">
        <w:t>huthijoukot</w:t>
      </w:r>
      <w:proofErr w:type="spellEnd"/>
      <w:r w:rsidR="00AC63DB">
        <w:t xml:space="preserve"> ovat kohdistaneet erilaisia oikeudenloukkauksia yliopistojen opiskelijoihin sekä henkilökuntaan</w:t>
      </w:r>
      <w:r w:rsidR="00691E96">
        <w:t xml:space="preserve"> </w:t>
      </w:r>
      <w:r w:rsidR="0021642D">
        <w:t>hallitsemillaan alueill</w:t>
      </w:r>
      <w:r w:rsidR="00E42A12">
        <w:t>a</w:t>
      </w:r>
      <w:r w:rsidR="00AC63DB">
        <w:t xml:space="preserve">. </w:t>
      </w:r>
      <w:proofErr w:type="spellStart"/>
      <w:r w:rsidR="0021642D">
        <w:t>Scholars</w:t>
      </w:r>
      <w:proofErr w:type="spellEnd"/>
      <w:r w:rsidR="0021642D">
        <w:t xml:space="preserve"> at Riskin</w:t>
      </w:r>
      <w:r w:rsidR="00AC63DB">
        <w:t xml:space="preserve"> mukaan </w:t>
      </w:r>
      <w:proofErr w:type="spellStart"/>
      <w:r w:rsidR="00AC63DB">
        <w:t>huthit</w:t>
      </w:r>
      <w:proofErr w:type="spellEnd"/>
      <w:r w:rsidR="00AC63DB">
        <w:t xml:space="preserve"> ovat</w:t>
      </w:r>
      <w:r w:rsidR="00691E96">
        <w:t xml:space="preserve"> muuan muassa</w:t>
      </w:r>
      <w:r w:rsidR="00AC63DB">
        <w:t xml:space="preserve"> pidättäneet opiskelijo</w:t>
      </w:r>
      <w:r w:rsidR="00691E96">
        <w:t>ita</w:t>
      </w:r>
      <w:r w:rsidR="0021642D">
        <w:t xml:space="preserve"> ja </w:t>
      </w:r>
      <w:r w:rsidR="00FC50D9">
        <w:lastRenderedPageBreak/>
        <w:t>yliopistotutkijoita</w:t>
      </w:r>
      <w:r w:rsidR="0021642D">
        <w:t xml:space="preserve"> ja </w:t>
      </w:r>
      <w:r w:rsidR="00101AEA">
        <w:t>erottaneet yliopistojen henkilökuntaa ja asettaneet virkoihin itse valitsemiaan henkilöitä</w:t>
      </w:r>
      <w:r w:rsidR="0021642D">
        <w:t>.</w:t>
      </w:r>
      <w:r w:rsidR="0021642D">
        <w:rPr>
          <w:rStyle w:val="Alaviitteenviite"/>
        </w:rPr>
        <w:footnoteReference w:id="69"/>
      </w:r>
    </w:p>
    <w:p w14:paraId="1E9E68E6" w14:textId="5A78CEE9" w:rsidR="00ED56CB" w:rsidRDefault="003067C4" w:rsidP="009623A6">
      <w:pPr>
        <w:pStyle w:val="LeiptekstiMigri"/>
        <w:ind w:left="0"/>
      </w:pPr>
      <w:proofErr w:type="spellStart"/>
      <w:r w:rsidRPr="003067C4">
        <w:t>Sana’a</w:t>
      </w:r>
      <w:proofErr w:type="spellEnd"/>
      <w:r w:rsidRPr="003067C4">
        <w:t xml:space="preserve"> Center for Strategic </w:t>
      </w:r>
      <w:proofErr w:type="spellStart"/>
      <w:r w:rsidRPr="003067C4">
        <w:t>Studies</w:t>
      </w:r>
      <w:proofErr w:type="spellEnd"/>
      <w:r w:rsidRPr="003067C4">
        <w:t xml:space="preserve"> julkaisi huhtikuussa 2020 </w:t>
      </w:r>
      <w:proofErr w:type="spellStart"/>
      <w:r w:rsidRPr="003067C4">
        <w:t>Sanaassa</w:t>
      </w:r>
      <w:proofErr w:type="spellEnd"/>
      <w:r>
        <w:t xml:space="preserve"> asuvan henkilön</w:t>
      </w:r>
      <w:r>
        <w:rPr>
          <w:rStyle w:val="Alaviitteenviite"/>
        </w:rPr>
        <w:footnoteReference w:id="70"/>
      </w:r>
      <w:r>
        <w:t xml:space="preserve"> kuvauksen </w:t>
      </w:r>
      <w:proofErr w:type="spellStart"/>
      <w:r>
        <w:t>huthien</w:t>
      </w:r>
      <w:proofErr w:type="spellEnd"/>
      <w:r>
        <w:t xml:space="preserve"> hallinnosta kaupungissa. </w:t>
      </w:r>
      <w:r w:rsidR="003A24DF">
        <w:t>Kirjoittajan mukaan m</w:t>
      </w:r>
      <w:r w:rsidR="000B7703">
        <w:t xml:space="preserve">onet julkiset palvelut ovat käytännössä loppuneet </w:t>
      </w:r>
      <w:proofErr w:type="spellStart"/>
      <w:r w:rsidR="00234FC5">
        <w:t>huthien</w:t>
      </w:r>
      <w:proofErr w:type="spellEnd"/>
      <w:r w:rsidR="000B7703">
        <w:t xml:space="preserve"> </w:t>
      </w:r>
      <w:r w:rsidR="00F23C17">
        <w:t xml:space="preserve">vallan alla, siinä missä </w:t>
      </w:r>
      <w:proofErr w:type="spellStart"/>
      <w:r w:rsidR="00F23C17">
        <w:t>huthien</w:t>
      </w:r>
      <w:proofErr w:type="spellEnd"/>
      <w:r w:rsidR="00F23C17">
        <w:t xml:space="preserve"> yhteistyökumppanit myyvät palveluita korkeaan hintaan. Öljyn tuonti, kaasun jakelu ja sähkön tuottaminen ovat rikastuttaneet </w:t>
      </w:r>
      <w:proofErr w:type="spellStart"/>
      <w:r w:rsidR="00F23C17">
        <w:t>huthijohtajia</w:t>
      </w:r>
      <w:proofErr w:type="spellEnd"/>
      <w:r w:rsidR="00F23C17">
        <w:t xml:space="preserve">. Artikkelin mukaan </w:t>
      </w:r>
      <w:proofErr w:type="spellStart"/>
      <w:r w:rsidR="00F23C17">
        <w:t>huthit</w:t>
      </w:r>
      <w:proofErr w:type="spellEnd"/>
      <w:r w:rsidR="00F23C17">
        <w:t xml:space="preserve"> ovat vahvistaneet asemaansa eri instituutioissa asettamalla niihin omia valvojiaan </w:t>
      </w:r>
      <w:r w:rsidR="00747DB8">
        <w:t xml:space="preserve">sekä </w:t>
      </w:r>
      <w:proofErr w:type="spellStart"/>
      <w:r w:rsidR="00747DB8">
        <w:t>hutheille</w:t>
      </w:r>
      <w:proofErr w:type="spellEnd"/>
      <w:r w:rsidR="00747DB8">
        <w:t xml:space="preserve"> lojaaleja henkilöitä. </w:t>
      </w:r>
      <w:r w:rsidR="00487709">
        <w:t>Kirjoittajan mukaan</w:t>
      </w:r>
      <w:r w:rsidR="00747DB8">
        <w:t xml:space="preserve"> virkamieh</w:t>
      </w:r>
      <w:r w:rsidR="00495AF0">
        <w:t>iä</w:t>
      </w:r>
      <w:r w:rsidR="00747DB8">
        <w:t>, joiden on katsottu kuuluneen oppositioon, on erotettu</w:t>
      </w:r>
      <w:r w:rsidR="00C129E5">
        <w:t>,</w:t>
      </w:r>
      <w:r w:rsidR="00747DB8">
        <w:t xml:space="preserve"> </w:t>
      </w:r>
      <w:proofErr w:type="spellStart"/>
      <w:r w:rsidR="004268B1">
        <w:t>huthien</w:t>
      </w:r>
      <w:proofErr w:type="spellEnd"/>
      <w:r w:rsidR="004268B1">
        <w:t xml:space="preserve"> </w:t>
      </w:r>
      <w:r w:rsidR="00747DB8">
        <w:t xml:space="preserve">poliittisia vastustajia </w:t>
      </w:r>
      <w:r w:rsidR="00775DDA">
        <w:t xml:space="preserve">on </w:t>
      </w:r>
      <w:r w:rsidR="00747DB8">
        <w:t>pidätetty ja salamurhattu</w:t>
      </w:r>
      <w:r w:rsidR="00E8795B">
        <w:t xml:space="preserve">, ja </w:t>
      </w:r>
      <w:proofErr w:type="spellStart"/>
      <w:r w:rsidR="00E8795B">
        <w:t>huthien</w:t>
      </w:r>
      <w:proofErr w:type="spellEnd"/>
      <w:r w:rsidR="00E8795B">
        <w:t xml:space="preserve"> joukoissa toimivia henkilöitä</w:t>
      </w:r>
      <w:r w:rsidR="00747DB8">
        <w:t xml:space="preserve">, joiden uskollisuutta ryhmälle epäillään, </w:t>
      </w:r>
      <w:r w:rsidR="00404CA8">
        <w:t>on eliminoitu</w:t>
      </w:r>
      <w:r w:rsidR="00747DB8">
        <w:t>.</w:t>
      </w:r>
      <w:r w:rsidR="00747DB8">
        <w:rPr>
          <w:rStyle w:val="Alaviitteenviite"/>
        </w:rPr>
        <w:footnoteReference w:id="71"/>
      </w:r>
    </w:p>
    <w:p w14:paraId="1B43B960" w14:textId="3DFC5F08" w:rsidR="00D02571" w:rsidRPr="000B1AE3" w:rsidRDefault="009906D5" w:rsidP="00633D1C">
      <w:pPr>
        <w:pStyle w:val="LeiptekstiMigri"/>
        <w:ind w:left="0"/>
      </w:pPr>
      <w:r>
        <w:t>Artikkeli</w:t>
      </w:r>
      <w:r w:rsidR="00F248DA">
        <w:t>ssa</w:t>
      </w:r>
      <w:r>
        <w:t xml:space="preserve"> todetaan</w:t>
      </w:r>
      <w:r w:rsidR="00321E96">
        <w:t xml:space="preserve">, </w:t>
      </w:r>
      <w:r w:rsidR="004268B1">
        <w:t>että</w:t>
      </w:r>
      <w:r>
        <w:t xml:space="preserve"> koska julkisten palvelujen ja toimintojen </w:t>
      </w:r>
      <w:r w:rsidR="00290895">
        <w:t>– erityisesti sellaisten toimintojen, jotka vaativat erity</w:t>
      </w:r>
      <w:r w:rsidR="00EC7745">
        <w:t>i</w:t>
      </w:r>
      <w:r w:rsidR="00290895">
        <w:t>sosaamista –</w:t>
      </w:r>
      <w:r w:rsidR="00290895">
        <w:t xml:space="preserve"> </w:t>
      </w:r>
      <w:r>
        <w:t>ylläpitäminen on vaikeaa</w:t>
      </w:r>
      <w:r w:rsidR="00D5795D">
        <w:t>,</w:t>
      </w:r>
      <w:r>
        <w:t xml:space="preserve"> </w:t>
      </w:r>
      <w:proofErr w:type="spellStart"/>
      <w:r>
        <w:t>huthit</w:t>
      </w:r>
      <w:proofErr w:type="spellEnd"/>
      <w:r>
        <w:t xml:space="preserve"> ovat pyrkineet liittämään </w:t>
      </w:r>
      <w:r w:rsidR="00321E96">
        <w:t xml:space="preserve">riveihinsä julkisen sektorin työntekijöitä </w:t>
      </w:r>
      <w:r w:rsidR="005803D1">
        <w:t>indoktrinoimalla</w:t>
      </w:r>
      <w:r w:rsidR="00F557E0">
        <w:t xml:space="preserve"> heitä</w:t>
      </w:r>
      <w:r w:rsidR="00321E96">
        <w:t xml:space="preserve">. Vain miehille tarkoitetuilla ”kulttuurikursseilla” henkilö viedään muista eristyksiin tuntemattomaan paikkaan, jossa </w:t>
      </w:r>
      <w:r w:rsidR="00AB52AC">
        <w:t>hänelle</w:t>
      </w:r>
      <w:r w:rsidR="00321E96">
        <w:t xml:space="preserve"> pidetään uskonnollisia luentoja. </w:t>
      </w:r>
      <w:proofErr w:type="spellStart"/>
      <w:r w:rsidR="00321E96">
        <w:t>”Kurss</w:t>
      </w:r>
      <w:proofErr w:type="spellEnd"/>
      <w:r w:rsidR="00321E96">
        <w:t xml:space="preserve">it” voivat kestää useita päivä tai viikkoja, jona aikana henkilön uskollisuutta </w:t>
      </w:r>
      <w:proofErr w:type="spellStart"/>
      <w:r w:rsidR="00321E96">
        <w:t>hutheille</w:t>
      </w:r>
      <w:proofErr w:type="spellEnd"/>
      <w:r w:rsidR="00321E96">
        <w:t xml:space="preserve"> arvioidaan. </w:t>
      </w:r>
      <w:r w:rsidR="00CE5EBE">
        <w:t>Mikäli</w:t>
      </w:r>
      <w:r w:rsidR="00321E96">
        <w:t xml:space="preserve"> henkilö</w:t>
      </w:r>
      <w:r w:rsidR="00CE5EBE">
        <w:t>ön ei luoteta, hän voi joutua</w:t>
      </w:r>
      <w:r w:rsidR="00321E96">
        <w:t xml:space="preserve"> käy</w:t>
      </w:r>
      <w:r w:rsidR="00CE5EBE">
        <w:t>mään</w:t>
      </w:r>
      <w:r w:rsidR="00321E96">
        <w:t xml:space="preserve"> ”kurssi</w:t>
      </w:r>
      <w:r w:rsidR="00CE5EBE">
        <w:t>n</w:t>
      </w:r>
      <w:r w:rsidR="00321E96">
        <w:t xml:space="preserve">” useampaan kertaan, </w:t>
      </w:r>
      <w:r w:rsidR="00CE5EBE">
        <w:t>ja hänen vastuita työpaikalla vähennetään.</w:t>
      </w:r>
      <w:r w:rsidR="00CE5EBE">
        <w:rPr>
          <w:rStyle w:val="Alaviitteenviite"/>
        </w:rPr>
        <w:footnoteReference w:id="72"/>
      </w:r>
      <w:r w:rsidR="002753B0">
        <w:t xml:space="preserve"> </w:t>
      </w:r>
      <w:r w:rsidR="00BF7CC3">
        <w:t>Myös esimerkiksi s</w:t>
      </w:r>
      <w:r w:rsidR="002753B0">
        <w:t>audi</w:t>
      </w:r>
      <w:r w:rsidR="00587162">
        <w:t>arabialainen</w:t>
      </w:r>
      <w:r w:rsidR="002753B0">
        <w:t xml:space="preserve"> </w:t>
      </w:r>
      <w:proofErr w:type="spellStart"/>
      <w:r w:rsidR="002753B0">
        <w:t>al</w:t>
      </w:r>
      <w:proofErr w:type="spellEnd"/>
      <w:r w:rsidR="002753B0">
        <w:t>-</w:t>
      </w:r>
      <w:proofErr w:type="spellStart"/>
      <w:r w:rsidR="002753B0">
        <w:t>Arabiya</w:t>
      </w:r>
      <w:proofErr w:type="spellEnd"/>
      <w:r w:rsidR="002753B0">
        <w:t>-</w:t>
      </w:r>
      <w:r w:rsidR="00354D12">
        <w:t>uutissivusto</w:t>
      </w:r>
      <w:r w:rsidR="002753B0">
        <w:t xml:space="preserve"> uutisoi maaliskuussa 2017, että </w:t>
      </w:r>
      <w:proofErr w:type="spellStart"/>
      <w:r w:rsidR="002753B0">
        <w:t>huthit</w:t>
      </w:r>
      <w:proofErr w:type="spellEnd"/>
      <w:r w:rsidR="002753B0">
        <w:t xml:space="preserve"> olivat alkaneet rekrytoida korkean profiilin virkamiehiä </w:t>
      </w:r>
      <w:r w:rsidR="000C51DD">
        <w:t>(</w:t>
      </w:r>
      <w:proofErr w:type="spellStart"/>
      <w:r w:rsidR="000C51DD" w:rsidRPr="007808A3">
        <w:rPr>
          <w:i/>
          <w:iCs/>
        </w:rPr>
        <w:t>civil</w:t>
      </w:r>
      <w:proofErr w:type="spellEnd"/>
      <w:r w:rsidR="000C51DD" w:rsidRPr="007808A3">
        <w:rPr>
          <w:i/>
          <w:iCs/>
        </w:rPr>
        <w:t xml:space="preserve"> </w:t>
      </w:r>
      <w:proofErr w:type="spellStart"/>
      <w:r w:rsidR="000C51DD" w:rsidRPr="007808A3">
        <w:rPr>
          <w:i/>
          <w:iCs/>
        </w:rPr>
        <w:t>servants</w:t>
      </w:r>
      <w:proofErr w:type="spellEnd"/>
      <w:r w:rsidR="000C51DD">
        <w:t xml:space="preserve">) </w:t>
      </w:r>
      <w:r w:rsidR="00150209">
        <w:t xml:space="preserve">viemällä heitä eristyksiin ”kursseille”. Viikosta yli kahteen viikkoon kestäviä kursseja pidettiin uutisen mukaan tuntemattomissa sijainneissa </w:t>
      </w:r>
      <w:proofErr w:type="spellStart"/>
      <w:r w:rsidR="00150209">
        <w:t>Saadan</w:t>
      </w:r>
      <w:proofErr w:type="spellEnd"/>
      <w:r w:rsidR="00150209">
        <w:t xml:space="preserve"> maakunnassa sekä </w:t>
      </w:r>
      <w:proofErr w:type="spellStart"/>
      <w:r w:rsidR="00150209">
        <w:t>Sanaassa</w:t>
      </w:r>
      <w:proofErr w:type="spellEnd"/>
      <w:r w:rsidR="00150209">
        <w:t>.</w:t>
      </w:r>
      <w:r w:rsidR="00B55A4A">
        <w:rPr>
          <w:rStyle w:val="Alaviitteenviite"/>
        </w:rPr>
        <w:footnoteReference w:id="73"/>
      </w:r>
    </w:p>
    <w:p w14:paraId="22FF8A73" w14:textId="5C8A7F7D" w:rsidR="00F73B79" w:rsidRPr="003067C4" w:rsidRDefault="00A71F41" w:rsidP="00A71F41">
      <w:pPr>
        <w:pStyle w:val="LeiptekstiMigri"/>
        <w:ind w:left="0"/>
      </w:pPr>
      <w:r w:rsidRPr="003067C4">
        <w:t xml:space="preserve"> </w:t>
      </w:r>
    </w:p>
    <w:p w14:paraId="57340CC6" w14:textId="25B29B59" w:rsidR="00082DFE" w:rsidRPr="007155F5" w:rsidRDefault="00082DFE" w:rsidP="00BC367A">
      <w:pPr>
        <w:pStyle w:val="Otsikko2"/>
        <w:numPr>
          <w:ilvl w:val="0"/>
          <w:numId w:val="0"/>
        </w:numPr>
        <w:ind w:left="360" w:hanging="360"/>
      </w:pPr>
      <w:r w:rsidRPr="007155F5">
        <w:t>Lähteet</w:t>
      </w:r>
    </w:p>
    <w:p w14:paraId="311DC8DC" w14:textId="77777777" w:rsidR="001331BB" w:rsidRDefault="001331BB" w:rsidP="001331BB">
      <w:r w:rsidRPr="008D1FB6">
        <w:rPr>
          <w:lang w:val="en-US"/>
        </w:rPr>
        <w:t xml:space="preserve">ACAPS 17.6.2020. </w:t>
      </w:r>
      <w:r w:rsidRPr="008D1FB6">
        <w:rPr>
          <w:i/>
          <w:iCs/>
          <w:lang w:val="en-US"/>
        </w:rPr>
        <w:t>The Houthi Supervisory S</w:t>
      </w:r>
      <w:r>
        <w:rPr>
          <w:i/>
          <w:iCs/>
          <w:lang w:val="en-US"/>
        </w:rPr>
        <w:t>ystem</w:t>
      </w:r>
      <w:r>
        <w:rPr>
          <w:lang w:val="en-US"/>
        </w:rPr>
        <w:t xml:space="preserve">. </w:t>
      </w:r>
      <w:hyperlink r:id="rId8" w:history="1">
        <w:r w:rsidRPr="008D1FB6">
          <w:rPr>
            <w:rStyle w:val="Hyperlinkki"/>
          </w:rPr>
          <w:t>https://www.acaps.org/sites/acaps/files/products/files/20200617_acaps_yemen_analysis_hub_the_houthi_supervisory_system_0.pdf</w:t>
        </w:r>
      </w:hyperlink>
      <w:r w:rsidRPr="008D1FB6">
        <w:t xml:space="preserve"> (kä</w:t>
      </w:r>
      <w:r>
        <w:t>yty 14.7.2022).</w:t>
      </w:r>
    </w:p>
    <w:p w14:paraId="5EAF7351" w14:textId="77777777" w:rsidR="001331BB" w:rsidRDefault="001331BB" w:rsidP="001331BB">
      <w:pPr>
        <w:pStyle w:val="LeiptekstiMigri"/>
        <w:ind w:left="0"/>
        <w:rPr>
          <w:lang w:val="en-US"/>
        </w:rPr>
      </w:pPr>
      <w:r>
        <w:rPr>
          <w:lang w:val="en-US"/>
        </w:rPr>
        <w:t>ACLED (</w:t>
      </w:r>
      <w:r w:rsidRPr="00C722AD">
        <w:rPr>
          <w:lang w:val="en-US"/>
        </w:rPr>
        <w:t>Armed Conflict Location &amp; Event Database</w:t>
      </w:r>
      <w:r>
        <w:rPr>
          <w:lang w:val="en-US"/>
        </w:rPr>
        <w:t>)</w:t>
      </w:r>
    </w:p>
    <w:p w14:paraId="0BE7CAA3" w14:textId="77777777" w:rsidR="001331BB" w:rsidRPr="00C6546E" w:rsidRDefault="001331BB" w:rsidP="001331BB">
      <w:pPr>
        <w:pStyle w:val="LeiptekstiMigri"/>
        <w:ind w:left="720"/>
        <w:rPr>
          <w:lang w:val="en-US"/>
        </w:rPr>
      </w:pPr>
      <w:r w:rsidRPr="00C6546E">
        <w:rPr>
          <w:lang w:val="en-US"/>
        </w:rPr>
        <w:t xml:space="preserve">14.6.2022. </w:t>
      </w:r>
      <w:r>
        <w:rPr>
          <w:lang w:val="en-US"/>
        </w:rPr>
        <w:t xml:space="preserve">Yemen Realtime Data 1.1.2022–31.5.2022. </w:t>
      </w:r>
      <w:hyperlink r:id="rId9" w:history="1">
        <w:r w:rsidRPr="003C212C">
          <w:rPr>
            <w:rStyle w:val="Hyperlinkki"/>
            <w:lang w:val="en-US"/>
          </w:rPr>
          <w:t>https://acleddata.com/data-export-tool/</w:t>
        </w:r>
      </w:hyperlink>
      <w:r>
        <w:rPr>
          <w:lang w:val="en-US"/>
        </w:rPr>
        <w:t xml:space="preserve"> (</w:t>
      </w:r>
      <w:proofErr w:type="spellStart"/>
      <w:r>
        <w:rPr>
          <w:lang w:val="en-US"/>
        </w:rPr>
        <w:t>käyty</w:t>
      </w:r>
      <w:proofErr w:type="spellEnd"/>
      <w:r>
        <w:rPr>
          <w:lang w:val="en-US"/>
        </w:rPr>
        <w:t xml:space="preserve"> 14.7.2022).</w:t>
      </w:r>
    </w:p>
    <w:p w14:paraId="56558B62" w14:textId="77777777" w:rsidR="001331BB" w:rsidRPr="00CB2959" w:rsidRDefault="001331BB" w:rsidP="001331BB">
      <w:pPr>
        <w:pStyle w:val="LeiptekstiMigri"/>
        <w:ind w:left="720"/>
        <w:rPr>
          <w:lang w:val="en-US"/>
        </w:rPr>
      </w:pPr>
      <w:r>
        <w:rPr>
          <w:lang w:val="en-US"/>
        </w:rPr>
        <w:t xml:space="preserve">16.5.2022. Yemen Realtime Data 1.1.2021–31.12.2021. </w:t>
      </w:r>
      <w:hyperlink r:id="rId10" w:history="1">
        <w:r w:rsidRPr="003C212C">
          <w:rPr>
            <w:rStyle w:val="Hyperlinkki"/>
            <w:lang w:val="en-US"/>
          </w:rPr>
          <w:t>https://acleddata.com/data-export-tool/</w:t>
        </w:r>
      </w:hyperlink>
      <w:r>
        <w:rPr>
          <w:lang w:val="en-US"/>
        </w:rPr>
        <w:t xml:space="preserve"> (</w:t>
      </w:r>
      <w:proofErr w:type="spellStart"/>
      <w:r>
        <w:rPr>
          <w:lang w:val="en-US"/>
        </w:rPr>
        <w:t>käyty</w:t>
      </w:r>
      <w:proofErr w:type="spellEnd"/>
      <w:r>
        <w:rPr>
          <w:lang w:val="en-US"/>
        </w:rPr>
        <w:t xml:space="preserve"> 14.7.2022).</w:t>
      </w:r>
    </w:p>
    <w:p w14:paraId="65508D4F" w14:textId="2BB8FF41" w:rsidR="006500DB" w:rsidRDefault="006500DB" w:rsidP="00082DFE">
      <w:pPr>
        <w:rPr>
          <w:rFonts w:cs="Calibri"/>
        </w:rPr>
      </w:pPr>
      <w:r>
        <w:rPr>
          <w:lang w:val="en-US"/>
        </w:rPr>
        <w:t xml:space="preserve">Al-Ain 18.7.2018. </w:t>
      </w:r>
      <w:r w:rsidRPr="006500DB">
        <w:rPr>
          <w:rFonts w:cs="Calibri" w:hint="eastAsia"/>
          <w:rtl/>
          <w:lang w:val="en-US"/>
        </w:rPr>
        <w:t>الحوثي</w:t>
      </w:r>
      <w:r w:rsidRPr="006500DB">
        <w:rPr>
          <w:rFonts w:cs="Calibri"/>
          <w:rtl/>
          <w:lang w:val="en-US"/>
        </w:rPr>
        <w:t xml:space="preserve"> </w:t>
      </w:r>
      <w:r w:rsidRPr="006500DB">
        <w:rPr>
          <w:rFonts w:cs="Calibri" w:hint="eastAsia"/>
          <w:rtl/>
          <w:lang w:val="en-US"/>
        </w:rPr>
        <w:t>يقتل</w:t>
      </w:r>
      <w:r w:rsidRPr="006500DB">
        <w:rPr>
          <w:rFonts w:cs="Calibri"/>
          <w:rtl/>
          <w:lang w:val="en-US"/>
        </w:rPr>
        <w:t xml:space="preserve"> </w:t>
      </w:r>
      <w:r w:rsidRPr="006500DB">
        <w:rPr>
          <w:rFonts w:cs="Calibri" w:hint="eastAsia"/>
          <w:rtl/>
          <w:lang w:val="en-US"/>
        </w:rPr>
        <w:t>شيخ</w:t>
      </w:r>
      <w:r w:rsidRPr="006500DB">
        <w:rPr>
          <w:rFonts w:cs="Calibri"/>
          <w:rtl/>
          <w:lang w:val="en-US"/>
        </w:rPr>
        <w:t xml:space="preserve"> </w:t>
      </w:r>
      <w:r w:rsidRPr="006500DB">
        <w:rPr>
          <w:rFonts w:cs="Calibri" w:hint="eastAsia"/>
          <w:rtl/>
          <w:lang w:val="en-US"/>
        </w:rPr>
        <w:t>قبيلة</w:t>
      </w:r>
      <w:r w:rsidRPr="006500DB">
        <w:rPr>
          <w:rFonts w:cs="Calibri"/>
          <w:rtl/>
          <w:lang w:val="en-US"/>
        </w:rPr>
        <w:t xml:space="preserve"> </w:t>
      </w:r>
      <w:r w:rsidRPr="006500DB">
        <w:rPr>
          <w:rFonts w:cs="Calibri" w:hint="eastAsia"/>
          <w:rtl/>
          <w:lang w:val="en-US"/>
        </w:rPr>
        <w:t>ونجله</w:t>
      </w:r>
      <w:r w:rsidRPr="006500DB">
        <w:rPr>
          <w:rFonts w:cs="Calibri"/>
          <w:rtl/>
          <w:lang w:val="en-US"/>
        </w:rPr>
        <w:t xml:space="preserve"> </w:t>
      </w:r>
      <w:r w:rsidRPr="006500DB">
        <w:rPr>
          <w:rFonts w:cs="Calibri" w:hint="eastAsia"/>
          <w:rtl/>
          <w:lang w:val="en-US"/>
        </w:rPr>
        <w:t>في</w:t>
      </w:r>
      <w:r w:rsidRPr="006500DB">
        <w:rPr>
          <w:rFonts w:cs="Calibri"/>
          <w:rtl/>
          <w:lang w:val="en-US"/>
        </w:rPr>
        <w:t xml:space="preserve"> </w:t>
      </w:r>
      <w:r w:rsidRPr="006500DB">
        <w:rPr>
          <w:rFonts w:cs="Calibri" w:hint="eastAsia"/>
          <w:rtl/>
          <w:lang w:val="en-US"/>
        </w:rPr>
        <w:t>عمران</w:t>
      </w:r>
      <w:r w:rsidRPr="006500DB">
        <w:rPr>
          <w:rFonts w:cs="Calibri"/>
          <w:rtl/>
          <w:lang w:val="en-US"/>
        </w:rPr>
        <w:t xml:space="preserve"> </w:t>
      </w:r>
      <w:r w:rsidRPr="006500DB">
        <w:rPr>
          <w:rFonts w:cs="Calibri" w:hint="eastAsia"/>
          <w:rtl/>
          <w:lang w:val="en-US"/>
        </w:rPr>
        <w:t>قبل</w:t>
      </w:r>
      <w:r w:rsidRPr="006500DB">
        <w:rPr>
          <w:rFonts w:cs="Calibri"/>
          <w:rtl/>
          <w:lang w:val="en-US"/>
        </w:rPr>
        <w:t xml:space="preserve"> </w:t>
      </w:r>
      <w:r w:rsidRPr="006500DB">
        <w:rPr>
          <w:rFonts w:cs="Calibri" w:hint="eastAsia"/>
          <w:rtl/>
          <w:lang w:val="en-US"/>
        </w:rPr>
        <w:t>نهب</w:t>
      </w:r>
      <w:r w:rsidRPr="006500DB">
        <w:rPr>
          <w:rFonts w:cs="Calibri"/>
          <w:rtl/>
          <w:lang w:val="en-US"/>
        </w:rPr>
        <w:t xml:space="preserve"> </w:t>
      </w:r>
      <w:r w:rsidRPr="006500DB">
        <w:rPr>
          <w:rFonts w:cs="Calibri" w:hint="eastAsia"/>
          <w:rtl/>
          <w:lang w:val="en-US"/>
        </w:rPr>
        <w:t>منزله</w:t>
      </w:r>
      <w:r>
        <w:rPr>
          <w:rFonts w:cs="Calibri"/>
          <w:lang w:val="en-US"/>
        </w:rPr>
        <w:t xml:space="preserve">. </w:t>
      </w:r>
      <w:hyperlink r:id="rId11" w:history="1">
        <w:r w:rsidRPr="006500DB">
          <w:rPr>
            <w:rStyle w:val="Hyperlinkki"/>
            <w:rFonts w:cs="Calibri"/>
          </w:rPr>
          <w:t>https://al-ain.com/article/al-houthi-militia-mohammed-ali-sabtan-omran</w:t>
        </w:r>
      </w:hyperlink>
      <w:r w:rsidRPr="006500DB">
        <w:rPr>
          <w:rFonts w:cs="Calibri"/>
        </w:rPr>
        <w:t xml:space="preserve"> (kä</w:t>
      </w:r>
      <w:r>
        <w:rPr>
          <w:rFonts w:cs="Calibri"/>
        </w:rPr>
        <w:t>yty 14.7.2022).</w:t>
      </w:r>
    </w:p>
    <w:p w14:paraId="02DAF22F" w14:textId="2AD102F9" w:rsidR="00104E21" w:rsidRDefault="00104E21" w:rsidP="00082DFE">
      <w:pPr>
        <w:rPr>
          <w:rFonts w:cs="Calibri"/>
          <w:lang w:val="en-US"/>
        </w:rPr>
      </w:pPr>
      <w:r w:rsidRPr="00104E21">
        <w:rPr>
          <w:lang w:val="en-US"/>
        </w:rPr>
        <w:t>Al-</w:t>
      </w:r>
      <w:proofErr w:type="spellStart"/>
      <w:r w:rsidRPr="00104E21">
        <w:rPr>
          <w:lang w:val="en-US"/>
        </w:rPr>
        <w:t>Anba</w:t>
      </w:r>
      <w:proofErr w:type="spellEnd"/>
      <w:r w:rsidRPr="00104E21">
        <w:rPr>
          <w:lang w:val="en-US"/>
        </w:rPr>
        <w:t xml:space="preserve"> O</w:t>
      </w:r>
      <w:r>
        <w:rPr>
          <w:lang w:val="en-US"/>
        </w:rPr>
        <w:t xml:space="preserve">nline 19.10.2020. </w:t>
      </w:r>
      <w:proofErr w:type="gramStart"/>
      <w:r w:rsidRPr="00104E21">
        <w:rPr>
          <w:rFonts w:cs="Calibri" w:hint="eastAsia"/>
          <w:rtl/>
          <w:lang w:val="en-US"/>
        </w:rPr>
        <w:t>بالصور</w:t>
      </w:r>
      <w:r w:rsidRPr="00104E21">
        <w:rPr>
          <w:rFonts w:cs="Calibri"/>
          <w:rtl/>
          <w:lang w:val="en-US"/>
        </w:rPr>
        <w:t xml:space="preserve"> .</w:t>
      </w:r>
      <w:proofErr w:type="gramEnd"/>
      <w:r w:rsidRPr="00104E21">
        <w:rPr>
          <w:rFonts w:cs="Calibri"/>
          <w:rtl/>
          <w:lang w:val="en-US"/>
        </w:rPr>
        <w:t xml:space="preserve">. </w:t>
      </w:r>
      <w:proofErr w:type="gramStart"/>
      <w:r w:rsidRPr="00104E21">
        <w:rPr>
          <w:rFonts w:cs="Calibri" w:hint="eastAsia"/>
          <w:rtl/>
          <w:lang w:val="en-US"/>
        </w:rPr>
        <w:t>ناشطون</w:t>
      </w:r>
      <w:r w:rsidRPr="00104E21">
        <w:rPr>
          <w:rFonts w:cs="Calibri"/>
          <w:rtl/>
          <w:lang w:val="en-US"/>
        </w:rPr>
        <w:t xml:space="preserve"> :</w:t>
      </w:r>
      <w:proofErr w:type="gramEnd"/>
      <w:r w:rsidRPr="00104E21">
        <w:rPr>
          <w:rFonts w:cs="Calibri"/>
          <w:rtl/>
          <w:lang w:val="en-US"/>
        </w:rPr>
        <w:t xml:space="preserve"> </w:t>
      </w:r>
      <w:r w:rsidRPr="00104E21">
        <w:rPr>
          <w:rFonts w:cs="Calibri" w:hint="eastAsia"/>
          <w:rtl/>
          <w:lang w:val="en-US"/>
        </w:rPr>
        <w:t>مليشيات</w:t>
      </w:r>
      <w:r w:rsidRPr="00104E21">
        <w:rPr>
          <w:rFonts w:cs="Calibri"/>
          <w:rtl/>
          <w:lang w:val="en-US"/>
        </w:rPr>
        <w:t xml:space="preserve"> </w:t>
      </w:r>
      <w:r w:rsidRPr="00104E21">
        <w:rPr>
          <w:rFonts w:cs="Calibri" w:hint="eastAsia"/>
          <w:rtl/>
          <w:lang w:val="en-US"/>
        </w:rPr>
        <w:t>الحوثي</w:t>
      </w:r>
      <w:r w:rsidRPr="00104E21">
        <w:rPr>
          <w:rFonts w:cs="Calibri"/>
          <w:rtl/>
          <w:lang w:val="en-US"/>
        </w:rPr>
        <w:t xml:space="preserve"> </w:t>
      </w:r>
      <w:r w:rsidRPr="00104E21">
        <w:rPr>
          <w:rFonts w:cs="Calibri" w:hint="eastAsia"/>
          <w:rtl/>
          <w:lang w:val="en-US"/>
        </w:rPr>
        <w:t>تجند</w:t>
      </w:r>
      <w:r w:rsidRPr="00104E21">
        <w:rPr>
          <w:rFonts w:cs="Calibri"/>
          <w:rtl/>
          <w:lang w:val="en-US"/>
        </w:rPr>
        <w:t xml:space="preserve"> </w:t>
      </w:r>
      <w:r w:rsidRPr="00104E21">
        <w:rPr>
          <w:rFonts w:cs="Calibri" w:hint="eastAsia"/>
          <w:rtl/>
          <w:lang w:val="en-US"/>
        </w:rPr>
        <w:t>مهاجرين</w:t>
      </w:r>
      <w:r w:rsidRPr="00104E21">
        <w:rPr>
          <w:rFonts w:cs="Calibri"/>
          <w:rtl/>
          <w:lang w:val="en-US"/>
        </w:rPr>
        <w:t xml:space="preserve"> </w:t>
      </w:r>
      <w:r w:rsidRPr="00104E21">
        <w:rPr>
          <w:rFonts w:cs="Calibri" w:hint="eastAsia"/>
          <w:rtl/>
          <w:lang w:val="en-US"/>
        </w:rPr>
        <w:t>أفارقة</w:t>
      </w:r>
      <w:r w:rsidRPr="00104E21">
        <w:rPr>
          <w:rFonts w:cs="Calibri"/>
          <w:rtl/>
          <w:lang w:val="en-US"/>
        </w:rPr>
        <w:t xml:space="preserve"> </w:t>
      </w:r>
      <w:r w:rsidRPr="00104E21">
        <w:rPr>
          <w:rFonts w:cs="Calibri" w:hint="eastAsia"/>
          <w:rtl/>
          <w:lang w:val="en-US"/>
        </w:rPr>
        <w:t>للمشاركة</w:t>
      </w:r>
      <w:r w:rsidRPr="00104E21">
        <w:rPr>
          <w:rFonts w:cs="Calibri"/>
          <w:rtl/>
          <w:lang w:val="en-US"/>
        </w:rPr>
        <w:t xml:space="preserve"> </w:t>
      </w:r>
      <w:r w:rsidRPr="00104E21">
        <w:rPr>
          <w:rFonts w:cs="Calibri" w:hint="eastAsia"/>
          <w:rtl/>
          <w:lang w:val="en-US"/>
        </w:rPr>
        <w:t>في</w:t>
      </w:r>
      <w:r w:rsidRPr="00104E21">
        <w:rPr>
          <w:rFonts w:cs="Calibri"/>
          <w:rtl/>
          <w:lang w:val="en-US"/>
        </w:rPr>
        <w:t xml:space="preserve"> </w:t>
      </w:r>
      <w:r w:rsidRPr="00104E21">
        <w:rPr>
          <w:rFonts w:cs="Calibri" w:hint="eastAsia"/>
          <w:rtl/>
          <w:lang w:val="en-US"/>
        </w:rPr>
        <w:t>حربها</w:t>
      </w:r>
      <w:r w:rsidRPr="00104E21">
        <w:rPr>
          <w:rFonts w:cs="Calibri"/>
          <w:rtl/>
          <w:lang w:val="en-US"/>
        </w:rPr>
        <w:t xml:space="preserve"> </w:t>
      </w:r>
      <w:r w:rsidRPr="00104E21">
        <w:rPr>
          <w:rFonts w:cs="Calibri" w:hint="eastAsia"/>
          <w:rtl/>
          <w:lang w:val="en-US"/>
        </w:rPr>
        <w:t>على</w:t>
      </w:r>
      <w:r w:rsidRPr="00104E21">
        <w:rPr>
          <w:rFonts w:cs="Calibri"/>
          <w:rtl/>
          <w:lang w:val="en-US"/>
        </w:rPr>
        <w:t xml:space="preserve"> </w:t>
      </w:r>
      <w:r w:rsidRPr="00104E21">
        <w:rPr>
          <w:rFonts w:cs="Calibri" w:hint="eastAsia"/>
          <w:rtl/>
          <w:lang w:val="en-US"/>
        </w:rPr>
        <w:t>اليمنيين</w:t>
      </w:r>
      <w:r>
        <w:rPr>
          <w:rFonts w:cs="Calibri"/>
          <w:lang w:val="en-US"/>
        </w:rPr>
        <w:t xml:space="preserve">. </w:t>
      </w:r>
      <w:hyperlink r:id="rId12" w:history="1">
        <w:r w:rsidRPr="00004CB7">
          <w:rPr>
            <w:rStyle w:val="Hyperlinkki"/>
            <w:rFonts w:cs="Calibri"/>
            <w:lang w:val="en-US"/>
          </w:rPr>
          <w:t>https://sahafatak.net/show2254086.html</w:t>
        </w:r>
      </w:hyperlink>
      <w:r>
        <w:rPr>
          <w:rFonts w:cs="Calibri"/>
          <w:lang w:val="en-US"/>
        </w:rPr>
        <w:t xml:space="preserve"> (</w:t>
      </w:r>
      <w:proofErr w:type="spellStart"/>
      <w:r>
        <w:rPr>
          <w:rFonts w:cs="Calibri"/>
          <w:lang w:val="en-US"/>
        </w:rPr>
        <w:t>käyty</w:t>
      </w:r>
      <w:proofErr w:type="spellEnd"/>
      <w:r>
        <w:rPr>
          <w:rFonts w:cs="Calibri"/>
          <w:lang w:val="en-US"/>
        </w:rPr>
        <w:t xml:space="preserve"> 11.7.2022).</w:t>
      </w:r>
    </w:p>
    <w:p w14:paraId="2F6BD22A" w14:textId="6376FB03" w:rsidR="001331BB" w:rsidRPr="001331BB" w:rsidRDefault="001331BB" w:rsidP="00082DFE">
      <w:proofErr w:type="spellStart"/>
      <w:r w:rsidRPr="001331BB">
        <w:t>Al-Arabiya</w:t>
      </w:r>
      <w:proofErr w:type="spellEnd"/>
      <w:r w:rsidRPr="001331BB">
        <w:t xml:space="preserve"> 10.3.2017 (päivitetty 20.5.2020). </w:t>
      </w:r>
      <w:r w:rsidRPr="001331BB">
        <w:rPr>
          <w:i/>
          <w:iCs/>
          <w:lang w:val="en-US"/>
        </w:rPr>
        <w:t>Houthi m</w:t>
      </w:r>
      <w:r>
        <w:rPr>
          <w:i/>
          <w:iCs/>
          <w:lang w:val="en-US"/>
        </w:rPr>
        <w:t>ilitia coercively recruit senior civil servants</w:t>
      </w:r>
      <w:r>
        <w:rPr>
          <w:lang w:val="en-US"/>
        </w:rPr>
        <w:t xml:space="preserve">. </w:t>
      </w:r>
      <w:hyperlink r:id="rId13" w:history="1">
        <w:r w:rsidRPr="001331BB">
          <w:rPr>
            <w:rStyle w:val="Hyperlinkki"/>
          </w:rPr>
          <w:t>https://english.alarabiya.net/News/gulf/2017/03/10/Houthi-militia-coercively-recruit-senior-civil-servants</w:t>
        </w:r>
      </w:hyperlink>
      <w:r w:rsidRPr="001331BB">
        <w:t xml:space="preserve"> (käy</w:t>
      </w:r>
      <w:r>
        <w:t>ty 15.7.2022).</w:t>
      </w:r>
    </w:p>
    <w:p w14:paraId="248997EB" w14:textId="77777777" w:rsidR="004A324B" w:rsidRPr="001331BB" w:rsidRDefault="00176428" w:rsidP="00082DFE">
      <w:pPr>
        <w:rPr>
          <w:lang w:val="en-US"/>
        </w:rPr>
      </w:pPr>
      <w:r w:rsidRPr="001331BB">
        <w:rPr>
          <w:lang w:val="en-US"/>
        </w:rPr>
        <w:lastRenderedPageBreak/>
        <w:t xml:space="preserve">Asharq al-Awsat </w:t>
      </w:r>
    </w:p>
    <w:p w14:paraId="4D95D79B" w14:textId="77777777" w:rsidR="00930B1C" w:rsidRPr="00930B1C" w:rsidRDefault="00930B1C" w:rsidP="00930B1C">
      <w:pPr>
        <w:ind w:left="720"/>
      </w:pPr>
      <w:r>
        <w:rPr>
          <w:lang w:val="en-US"/>
        </w:rPr>
        <w:t xml:space="preserve">26.11.2021. </w:t>
      </w:r>
      <w:r>
        <w:rPr>
          <w:i/>
          <w:iCs/>
          <w:lang w:val="en-US"/>
        </w:rPr>
        <w:t xml:space="preserve">Houthi Recruitment Campaigns Target Youths, Children in Yemen’s </w:t>
      </w:r>
      <w:proofErr w:type="spellStart"/>
      <w:r>
        <w:rPr>
          <w:i/>
          <w:iCs/>
          <w:lang w:val="en-US"/>
        </w:rPr>
        <w:t>Ibb</w:t>
      </w:r>
      <w:proofErr w:type="spellEnd"/>
      <w:r>
        <w:rPr>
          <w:lang w:val="en-US"/>
        </w:rPr>
        <w:t xml:space="preserve">. </w:t>
      </w:r>
      <w:hyperlink r:id="rId14" w:history="1">
        <w:r w:rsidRPr="00930B1C">
          <w:rPr>
            <w:rStyle w:val="Hyperlinkki"/>
          </w:rPr>
          <w:t>https://english.aawsat.com/home/article/3326311/houthi-recruitment-campaigns-target-youths-children-yemen%E2%80%99s-ibb</w:t>
        </w:r>
      </w:hyperlink>
      <w:r w:rsidRPr="00930B1C">
        <w:t xml:space="preserve"> (kä</w:t>
      </w:r>
      <w:r>
        <w:t>yty 12.7.2022).</w:t>
      </w:r>
    </w:p>
    <w:p w14:paraId="087D3FDC" w14:textId="77777777" w:rsidR="00930B1C" w:rsidRPr="004A324B" w:rsidRDefault="00930B1C" w:rsidP="00930B1C">
      <w:pPr>
        <w:ind w:left="720"/>
      </w:pPr>
      <w:r w:rsidRPr="004A324B">
        <w:rPr>
          <w:lang w:val="en-US"/>
        </w:rPr>
        <w:t xml:space="preserve">1.6.2021. </w:t>
      </w:r>
      <w:r w:rsidRPr="004A324B">
        <w:rPr>
          <w:i/>
          <w:iCs/>
          <w:lang w:val="en-US"/>
        </w:rPr>
        <w:t xml:space="preserve">Yemeni Govt Slams Houthis </w:t>
      </w:r>
      <w:r>
        <w:rPr>
          <w:i/>
          <w:iCs/>
          <w:lang w:val="en-US"/>
        </w:rPr>
        <w:t>for Recruiting African Migrants</w:t>
      </w:r>
      <w:r>
        <w:rPr>
          <w:lang w:val="en-US"/>
        </w:rPr>
        <w:t xml:space="preserve">. </w:t>
      </w:r>
      <w:hyperlink r:id="rId15" w:history="1">
        <w:r w:rsidRPr="004A324B">
          <w:rPr>
            <w:rStyle w:val="Hyperlinkki"/>
          </w:rPr>
          <w:t>https://english.aawsat.com/home/article/3003141/yemeni-govt-slams-houthis-recruiting-african-migrants</w:t>
        </w:r>
      </w:hyperlink>
      <w:r w:rsidRPr="004A324B">
        <w:t xml:space="preserve"> (kä</w:t>
      </w:r>
      <w:r>
        <w:t>yty 11.7.2022).</w:t>
      </w:r>
    </w:p>
    <w:p w14:paraId="480799A3" w14:textId="77777777" w:rsidR="00176428" w:rsidRDefault="00176428" w:rsidP="004A324B">
      <w:pPr>
        <w:ind w:left="720"/>
      </w:pPr>
      <w:r>
        <w:rPr>
          <w:lang w:val="en-US"/>
        </w:rPr>
        <w:t xml:space="preserve">24.2.2021. </w:t>
      </w:r>
      <w:r>
        <w:rPr>
          <w:i/>
          <w:iCs/>
          <w:lang w:val="en-US"/>
        </w:rPr>
        <w:t>Houthis Form Specialized Taskforce for Tracking Fighters who Fled Battlegrounds</w:t>
      </w:r>
      <w:r>
        <w:rPr>
          <w:lang w:val="en-US"/>
        </w:rPr>
        <w:t xml:space="preserve">. </w:t>
      </w:r>
      <w:hyperlink r:id="rId16" w:history="1">
        <w:r w:rsidRPr="00176428">
          <w:rPr>
            <w:rStyle w:val="Hyperlinkki"/>
          </w:rPr>
          <w:t>https://english.aawsat.com/home/article/2825036/houthis-form-specialized-taskforce-tracking-fighters-who-fled-battlegrounds</w:t>
        </w:r>
      </w:hyperlink>
      <w:r w:rsidRPr="00176428">
        <w:t xml:space="preserve"> (kä</w:t>
      </w:r>
      <w:r>
        <w:t>yty 11.7.2022).</w:t>
      </w:r>
    </w:p>
    <w:p w14:paraId="669DDD53" w14:textId="1919930D" w:rsidR="001D63F6" w:rsidRPr="0080305C" w:rsidRDefault="008258E6" w:rsidP="00082DFE">
      <w:r w:rsidRPr="00214393">
        <w:rPr>
          <w:lang w:val="en-US"/>
        </w:rPr>
        <w:t>Euro Med HRM &amp; SAM (Euro-Mediterranean</w:t>
      </w:r>
      <w:r w:rsidRPr="008258E6">
        <w:rPr>
          <w:lang w:val="en-US"/>
        </w:rPr>
        <w:t xml:space="preserve"> Human R</w:t>
      </w:r>
      <w:r w:rsidR="002C7924">
        <w:rPr>
          <w:lang w:val="en-US"/>
        </w:rPr>
        <w:t>i</w:t>
      </w:r>
      <w:r w:rsidRPr="008258E6">
        <w:rPr>
          <w:lang w:val="en-US"/>
        </w:rPr>
        <w:t>ghts Monitor &amp; SAM for Rights a</w:t>
      </w:r>
      <w:r>
        <w:rPr>
          <w:lang w:val="en-US"/>
        </w:rPr>
        <w:t xml:space="preserve">nd Liberties) 02/2021. </w:t>
      </w:r>
      <w:proofErr w:type="spellStart"/>
      <w:r w:rsidRPr="00604B8E">
        <w:rPr>
          <w:i/>
          <w:iCs/>
        </w:rPr>
        <w:t>Militarized</w:t>
      </w:r>
      <w:proofErr w:type="spellEnd"/>
      <w:r w:rsidRPr="00604B8E">
        <w:rPr>
          <w:i/>
          <w:iCs/>
        </w:rPr>
        <w:t xml:space="preserve"> </w:t>
      </w:r>
      <w:proofErr w:type="spellStart"/>
      <w:r w:rsidRPr="00604B8E">
        <w:rPr>
          <w:i/>
          <w:iCs/>
        </w:rPr>
        <w:t>Childhood</w:t>
      </w:r>
      <w:proofErr w:type="spellEnd"/>
      <w:r w:rsidRPr="00604B8E">
        <w:t xml:space="preserve">. </w:t>
      </w:r>
      <w:r w:rsidR="0080305C" w:rsidRPr="0080305C">
        <w:t>Saa</w:t>
      </w:r>
      <w:r w:rsidR="0080305C">
        <w:t xml:space="preserve">tavilla osoitteesta: </w:t>
      </w:r>
      <w:hyperlink r:id="rId17" w:history="1">
        <w:r w:rsidR="00E90975" w:rsidRPr="00AA0985">
          <w:rPr>
            <w:rStyle w:val="Hyperlinkki"/>
          </w:rPr>
          <w:t>https://reliefweb.int/attachments/b08ad909-fe86-32d8-a3b2-6911abeabf80/childrenyemenrepen.pdf</w:t>
        </w:r>
      </w:hyperlink>
      <w:r w:rsidR="00D417D3" w:rsidRPr="0080305C">
        <w:t xml:space="preserve"> </w:t>
      </w:r>
      <w:r w:rsidRPr="0080305C">
        <w:t>(käyty 4.7.2022).</w:t>
      </w:r>
    </w:p>
    <w:p w14:paraId="5140B48F" w14:textId="77777777" w:rsidR="007415D8" w:rsidRDefault="00B0762C" w:rsidP="00C055F6">
      <w:pPr>
        <w:rPr>
          <w:lang w:val="en-US"/>
        </w:rPr>
      </w:pPr>
      <w:r>
        <w:rPr>
          <w:lang w:val="en-US"/>
        </w:rPr>
        <w:t xml:space="preserve">HRC (Human Rights Council) 28.9.2020. </w:t>
      </w:r>
      <w:r>
        <w:rPr>
          <w:i/>
          <w:iCs/>
          <w:lang w:val="en-US"/>
        </w:rPr>
        <w:t>Situation of human rights in Yemen, including violations and abuses since September 2014. Report of the Group of Eminent International and Regional Experts on Yemen</w:t>
      </w:r>
      <w:r>
        <w:rPr>
          <w:lang w:val="en-US"/>
        </w:rPr>
        <w:t xml:space="preserve">. </w:t>
      </w:r>
      <w:r w:rsidR="002333FF" w:rsidRPr="002333FF">
        <w:rPr>
          <w:lang w:val="en-US"/>
        </w:rPr>
        <w:t xml:space="preserve">A/HRC/45/6. </w:t>
      </w:r>
      <w:hyperlink r:id="rId18" w:history="1">
        <w:r w:rsidR="003D6A3E" w:rsidRPr="00854164">
          <w:rPr>
            <w:rStyle w:val="Hyperlinkki"/>
            <w:lang w:val="en-US"/>
          </w:rPr>
          <w:t>https://www.ohchr.org/sites/default/files/Documents/HRBodies/HRCouncil/GEE-Yemen/2020-09-09-report.pdf</w:t>
        </w:r>
      </w:hyperlink>
      <w:r w:rsidRPr="00854164">
        <w:rPr>
          <w:lang w:val="en-US"/>
        </w:rPr>
        <w:t xml:space="preserve"> (</w:t>
      </w:r>
      <w:proofErr w:type="spellStart"/>
      <w:r w:rsidRPr="00854164">
        <w:rPr>
          <w:lang w:val="en-US"/>
        </w:rPr>
        <w:t>käyty</w:t>
      </w:r>
      <w:proofErr w:type="spellEnd"/>
      <w:r w:rsidRPr="00854164">
        <w:rPr>
          <w:lang w:val="en-US"/>
        </w:rPr>
        <w:t xml:space="preserve"> 4.7.2022).</w:t>
      </w:r>
    </w:p>
    <w:p w14:paraId="3A5BB202" w14:textId="77777777" w:rsidR="00750FA0" w:rsidRDefault="00750FA0" w:rsidP="00C055F6">
      <w:r>
        <w:rPr>
          <w:lang w:val="en-US"/>
        </w:rPr>
        <w:t xml:space="preserve">HRW (Human Rights Watch) 19.4.2022. </w:t>
      </w:r>
      <w:r>
        <w:rPr>
          <w:i/>
          <w:iCs/>
          <w:lang w:val="en-US"/>
        </w:rPr>
        <w:t>Houthis Commit to End Violations Against Children in Yemen</w:t>
      </w:r>
      <w:r>
        <w:rPr>
          <w:lang w:val="en-US"/>
        </w:rPr>
        <w:t xml:space="preserve">. </w:t>
      </w:r>
      <w:hyperlink r:id="rId19" w:history="1">
        <w:r w:rsidRPr="00750FA0">
          <w:rPr>
            <w:rStyle w:val="Hyperlinkki"/>
          </w:rPr>
          <w:t>https://www.hrw.org/news/2022/04/19/houthis-commit-end-violations-against-children-yemen</w:t>
        </w:r>
      </w:hyperlink>
      <w:r w:rsidRPr="00750FA0">
        <w:t xml:space="preserve"> (k</w:t>
      </w:r>
      <w:r>
        <w:t>äyty 11.7.2022).</w:t>
      </w:r>
    </w:p>
    <w:p w14:paraId="6AC8CB51" w14:textId="77777777" w:rsidR="008D1B25" w:rsidRPr="008D1B25" w:rsidRDefault="008D1B25" w:rsidP="00C055F6">
      <w:r w:rsidRPr="008D1B25">
        <w:rPr>
          <w:lang w:val="en-US"/>
        </w:rPr>
        <w:t>IOM (International O</w:t>
      </w:r>
      <w:r>
        <w:rPr>
          <w:lang w:val="en-US"/>
        </w:rPr>
        <w:t xml:space="preserve">rganization for Migration) 2022. </w:t>
      </w:r>
      <w:r>
        <w:rPr>
          <w:i/>
          <w:iCs/>
          <w:lang w:val="en-US"/>
        </w:rPr>
        <w:t>Regional Migrant Response Plan for the Horn of Africa and Yemen, 2022</w:t>
      </w:r>
      <w:r>
        <w:rPr>
          <w:lang w:val="en-US"/>
        </w:rPr>
        <w:t xml:space="preserve">. </w:t>
      </w:r>
      <w:hyperlink r:id="rId20" w:history="1">
        <w:r w:rsidRPr="008D1B25">
          <w:rPr>
            <w:rStyle w:val="Hyperlinkki"/>
          </w:rPr>
          <w:t>https://eastandhornofafrica.iom.int/sites/g/files/tmzbdl701/files/documents/iom_nairobi_mrp2022_english_digital-rev3.pdf</w:t>
        </w:r>
      </w:hyperlink>
      <w:r w:rsidRPr="008D1B25">
        <w:t xml:space="preserve"> (kä</w:t>
      </w:r>
      <w:r>
        <w:t>yty 11.7.2022).</w:t>
      </w:r>
    </w:p>
    <w:p w14:paraId="342CE567" w14:textId="77777777" w:rsidR="00BD5FEA" w:rsidRDefault="00BD5FEA" w:rsidP="00C055F6">
      <w:r>
        <w:rPr>
          <w:lang w:val="en-US"/>
        </w:rPr>
        <w:t xml:space="preserve">The Jamestown Foundation/Horton, Michael 26.2.2021. </w:t>
      </w:r>
      <w:r>
        <w:rPr>
          <w:i/>
          <w:iCs/>
          <w:lang w:val="en-US"/>
        </w:rPr>
        <w:t xml:space="preserve">Yemen’s Fate Hinges on The Battle for </w:t>
      </w:r>
      <w:proofErr w:type="spellStart"/>
      <w:r>
        <w:rPr>
          <w:i/>
          <w:iCs/>
          <w:lang w:val="en-US"/>
        </w:rPr>
        <w:t>Marib</w:t>
      </w:r>
      <w:proofErr w:type="spellEnd"/>
      <w:r>
        <w:rPr>
          <w:lang w:val="en-US"/>
        </w:rPr>
        <w:t xml:space="preserve">. </w:t>
      </w:r>
      <w:hyperlink r:id="rId21" w:history="1">
        <w:r w:rsidRPr="00BD5FEA">
          <w:rPr>
            <w:rStyle w:val="Hyperlinkki"/>
          </w:rPr>
          <w:t>https://jamestown.org/program/yemens-fate-hinges-on-the-battle-for-marib/</w:t>
        </w:r>
      </w:hyperlink>
      <w:r w:rsidRPr="00BD5FEA">
        <w:t xml:space="preserve"> (kä</w:t>
      </w:r>
      <w:r>
        <w:t>yty 11.7.2021).</w:t>
      </w:r>
    </w:p>
    <w:p w14:paraId="39696760" w14:textId="77777777" w:rsidR="00897071" w:rsidRDefault="005E3FCE" w:rsidP="00C055F6">
      <w:r>
        <w:t xml:space="preserve">Maahanmuuttovirasto </w:t>
      </w:r>
    </w:p>
    <w:p w14:paraId="1BAFA83E" w14:textId="4BD55EFF" w:rsidR="00897071" w:rsidRPr="004A3A99" w:rsidRDefault="00897071" w:rsidP="00897071">
      <w:pPr>
        <w:ind w:left="720"/>
      </w:pPr>
      <w:r>
        <w:t xml:space="preserve">23.6.2022. </w:t>
      </w:r>
      <w:r>
        <w:rPr>
          <w:i/>
          <w:iCs/>
        </w:rPr>
        <w:t>Jemenin tilannekatsaus kesäkuussa 2022</w:t>
      </w:r>
      <w:r>
        <w:t>.</w:t>
      </w:r>
      <w:r w:rsidR="004A3A99">
        <w:t xml:space="preserve"> </w:t>
      </w:r>
      <w:hyperlink r:id="rId22" w:history="1">
        <w:r w:rsidR="004A3A99" w:rsidRPr="004A3A99">
          <w:rPr>
            <w:rStyle w:val="Hyperlinkki"/>
          </w:rPr>
          <w:t>https://migri.fi/documents/5202425/5914056/Jemenin+tilannekatsaus+kes%C3%A4kuussa+2022.pdf/a5473197-8fef-0d1b-3c20-bf839167daea/Jemenin+tilannekatsaus+kes%C3%A4kuussa+2022.pdf?t=1657873544262</w:t>
        </w:r>
      </w:hyperlink>
      <w:r w:rsidR="004A3A99" w:rsidRPr="004A3A99">
        <w:t xml:space="preserve"> (kä</w:t>
      </w:r>
      <w:r w:rsidR="004A3A99">
        <w:t>yty 15.7.2022).</w:t>
      </w:r>
    </w:p>
    <w:p w14:paraId="3CD6083F" w14:textId="53F90C59" w:rsidR="005E3FCE" w:rsidRDefault="005E3FCE" w:rsidP="00897071">
      <w:pPr>
        <w:ind w:left="720"/>
      </w:pPr>
      <w:r>
        <w:t xml:space="preserve">6.9.2019. </w:t>
      </w:r>
      <w:r>
        <w:rPr>
          <w:i/>
          <w:iCs/>
        </w:rPr>
        <w:t>Pakkorekrytointi Jemenissä</w:t>
      </w:r>
      <w:r>
        <w:t xml:space="preserve">. </w:t>
      </w:r>
      <w:hyperlink r:id="rId23" w:history="1">
        <w:r w:rsidR="00897071" w:rsidRPr="00004CB7">
          <w:rPr>
            <w:rStyle w:val="Hyperlinkki"/>
          </w:rPr>
          <w:t>https://migri.fi/documents/5202425/5914056/Pakkorekrytointi+Jemeniss%C3%A4.pdf/8a60c969-0a7b-f3cb-0a90-5073956d10eb/Pakkorekrytointi+Jemeniss%C3%A4.pdf</w:t>
        </w:r>
      </w:hyperlink>
      <w:r w:rsidRPr="005E3FCE">
        <w:t xml:space="preserve"> (kä</w:t>
      </w:r>
      <w:r>
        <w:t>yty 12.7.2022).</w:t>
      </w:r>
    </w:p>
    <w:p w14:paraId="00DD01E7" w14:textId="746D76CE" w:rsidR="007D7544" w:rsidRPr="007D7544" w:rsidRDefault="007D7544" w:rsidP="00CC20FB">
      <w:pPr>
        <w:rPr>
          <w:lang w:val="en-US"/>
        </w:rPr>
      </w:pPr>
      <w:proofErr w:type="spellStart"/>
      <w:r>
        <w:rPr>
          <w:lang w:val="en-US"/>
        </w:rPr>
        <w:t>Almasdar</w:t>
      </w:r>
      <w:proofErr w:type="spellEnd"/>
      <w:r>
        <w:rPr>
          <w:lang w:val="en-US"/>
        </w:rPr>
        <w:t xml:space="preserve"> Online 28.1.2020. </w:t>
      </w:r>
      <w:r>
        <w:rPr>
          <w:i/>
          <w:iCs/>
          <w:lang w:val="en-US"/>
        </w:rPr>
        <w:t xml:space="preserve">Houthis kill, kidnap prominent tribal sheikhs and residents in </w:t>
      </w:r>
      <w:proofErr w:type="spellStart"/>
      <w:r>
        <w:rPr>
          <w:i/>
          <w:iCs/>
          <w:lang w:val="en-US"/>
        </w:rPr>
        <w:t>Ibb</w:t>
      </w:r>
      <w:proofErr w:type="spellEnd"/>
      <w:r>
        <w:rPr>
          <w:lang w:val="en-US"/>
        </w:rPr>
        <w:t xml:space="preserve">. </w:t>
      </w:r>
      <w:hyperlink r:id="rId24" w:history="1">
        <w:r w:rsidRPr="00316CC9">
          <w:rPr>
            <w:rStyle w:val="Hyperlinkki"/>
            <w:lang w:val="en-US"/>
          </w:rPr>
          <w:t>https://al-masdaronline.net/local/285</w:t>
        </w:r>
      </w:hyperlink>
      <w:r>
        <w:rPr>
          <w:lang w:val="en-US"/>
        </w:rPr>
        <w:t xml:space="preserve"> (</w:t>
      </w:r>
      <w:proofErr w:type="spellStart"/>
      <w:r>
        <w:rPr>
          <w:lang w:val="en-US"/>
        </w:rPr>
        <w:t>käyty</w:t>
      </w:r>
      <w:proofErr w:type="spellEnd"/>
      <w:r>
        <w:rPr>
          <w:lang w:val="en-US"/>
        </w:rPr>
        <w:t xml:space="preserve"> 14.7.2022).</w:t>
      </w:r>
    </w:p>
    <w:p w14:paraId="145B9790" w14:textId="03CD9515" w:rsidR="00CC20FB" w:rsidRDefault="00CC20FB" w:rsidP="00CC20FB">
      <w:pPr>
        <w:rPr>
          <w:lang w:val="en-US"/>
        </w:rPr>
      </w:pPr>
      <w:proofErr w:type="spellStart"/>
      <w:r w:rsidRPr="00CC20FB">
        <w:rPr>
          <w:lang w:val="en-US"/>
        </w:rPr>
        <w:t>Al</w:t>
      </w:r>
      <w:r>
        <w:rPr>
          <w:lang w:val="en-US"/>
        </w:rPr>
        <w:t>m</w:t>
      </w:r>
      <w:r w:rsidRPr="00CC20FB">
        <w:rPr>
          <w:lang w:val="en-US"/>
        </w:rPr>
        <w:t>asdar</w:t>
      </w:r>
      <w:proofErr w:type="spellEnd"/>
      <w:r w:rsidRPr="00CC20FB">
        <w:rPr>
          <w:lang w:val="en-US"/>
        </w:rPr>
        <w:t xml:space="preserve"> Online</w:t>
      </w:r>
      <w:r>
        <w:rPr>
          <w:lang w:val="en-US"/>
        </w:rPr>
        <w:t>/al-</w:t>
      </w:r>
      <w:proofErr w:type="spellStart"/>
      <w:r>
        <w:rPr>
          <w:lang w:val="en-US"/>
        </w:rPr>
        <w:t>Dawsari</w:t>
      </w:r>
      <w:proofErr w:type="spellEnd"/>
      <w:r>
        <w:rPr>
          <w:lang w:val="en-US"/>
        </w:rPr>
        <w:t xml:space="preserve">, </w:t>
      </w:r>
      <w:proofErr w:type="spellStart"/>
      <w:r>
        <w:rPr>
          <w:lang w:val="en-US"/>
        </w:rPr>
        <w:t>Nadwa</w:t>
      </w:r>
      <w:proofErr w:type="spellEnd"/>
      <w:r>
        <w:rPr>
          <w:lang w:val="en-US"/>
        </w:rPr>
        <w:t xml:space="preserve"> 17.2.2020. </w:t>
      </w:r>
      <w:r>
        <w:rPr>
          <w:i/>
          <w:iCs/>
          <w:lang w:val="en-US"/>
        </w:rPr>
        <w:t>Analysis: Tribal sheikhs and the war in Yemen</w:t>
      </w:r>
      <w:r>
        <w:rPr>
          <w:lang w:val="en-US"/>
        </w:rPr>
        <w:t xml:space="preserve">. </w:t>
      </w:r>
      <w:hyperlink r:id="rId25" w:history="1">
        <w:r w:rsidRPr="00AA0985">
          <w:rPr>
            <w:rStyle w:val="Hyperlinkki"/>
            <w:lang w:val="en-US"/>
          </w:rPr>
          <w:t>https://al-masdaronline.net/national/345</w:t>
        </w:r>
      </w:hyperlink>
      <w:r>
        <w:rPr>
          <w:lang w:val="en-US"/>
        </w:rPr>
        <w:t xml:space="preserve"> (</w:t>
      </w:r>
      <w:proofErr w:type="spellStart"/>
      <w:r>
        <w:rPr>
          <w:lang w:val="en-US"/>
        </w:rPr>
        <w:t>käyty</w:t>
      </w:r>
      <w:proofErr w:type="spellEnd"/>
      <w:r>
        <w:rPr>
          <w:lang w:val="en-US"/>
        </w:rPr>
        <w:t xml:space="preserve"> 14.7.2022).</w:t>
      </w:r>
    </w:p>
    <w:p w14:paraId="358A31EA" w14:textId="79645841" w:rsidR="00DE6D4A" w:rsidRPr="00CC20FB" w:rsidRDefault="00DE6D4A" w:rsidP="00CC20FB">
      <w:pPr>
        <w:rPr>
          <w:lang w:val="en-US"/>
        </w:rPr>
      </w:pPr>
      <w:r>
        <w:rPr>
          <w:lang w:val="en-US"/>
        </w:rPr>
        <w:lastRenderedPageBreak/>
        <w:t xml:space="preserve">Al-Mashhad al-Yemeni 25.1.2020. </w:t>
      </w:r>
      <w:r w:rsidRPr="00DE6D4A">
        <w:rPr>
          <w:rFonts w:cs="Calibri" w:hint="eastAsia"/>
          <w:rtl/>
          <w:lang w:val="en-US"/>
        </w:rPr>
        <w:t>الحوثيون</w:t>
      </w:r>
      <w:r w:rsidRPr="00DE6D4A">
        <w:rPr>
          <w:rFonts w:cs="Calibri"/>
          <w:rtl/>
          <w:lang w:val="en-US"/>
        </w:rPr>
        <w:t xml:space="preserve"> </w:t>
      </w:r>
      <w:r w:rsidRPr="00DE6D4A">
        <w:rPr>
          <w:rFonts w:cs="Calibri" w:hint="eastAsia"/>
          <w:rtl/>
          <w:lang w:val="en-US"/>
        </w:rPr>
        <w:t>يعدمون</w:t>
      </w:r>
      <w:r w:rsidRPr="00DE6D4A">
        <w:rPr>
          <w:rFonts w:cs="Calibri"/>
          <w:rtl/>
          <w:lang w:val="en-US"/>
        </w:rPr>
        <w:t xml:space="preserve"> </w:t>
      </w:r>
      <w:r w:rsidRPr="00DE6D4A">
        <w:rPr>
          <w:rFonts w:cs="Calibri" w:hint="eastAsia"/>
          <w:rtl/>
          <w:lang w:val="en-US"/>
        </w:rPr>
        <w:t>الشيخ</w:t>
      </w:r>
      <w:r w:rsidRPr="00DE6D4A">
        <w:rPr>
          <w:rFonts w:cs="Calibri"/>
          <w:rtl/>
          <w:lang w:val="en-US"/>
        </w:rPr>
        <w:t xml:space="preserve"> </w:t>
      </w:r>
      <w:proofErr w:type="gramStart"/>
      <w:r w:rsidRPr="00DE6D4A">
        <w:rPr>
          <w:rFonts w:cs="Calibri" w:hint="eastAsia"/>
          <w:rtl/>
          <w:lang w:val="en-US"/>
        </w:rPr>
        <w:t>القبلي</w:t>
      </w:r>
      <w:r w:rsidRPr="00DE6D4A">
        <w:rPr>
          <w:rFonts w:cs="Calibri"/>
          <w:rtl/>
          <w:lang w:val="en-US"/>
        </w:rPr>
        <w:t xml:space="preserve"> ”</w:t>
      </w:r>
      <w:proofErr w:type="spellStart"/>
      <w:r w:rsidRPr="00DE6D4A">
        <w:rPr>
          <w:rFonts w:cs="Calibri" w:hint="eastAsia"/>
          <w:rtl/>
          <w:lang w:val="en-US"/>
        </w:rPr>
        <w:t>الوعيل</w:t>
      </w:r>
      <w:proofErr w:type="spellEnd"/>
      <w:proofErr w:type="gramEnd"/>
      <w:r w:rsidRPr="00DE6D4A">
        <w:rPr>
          <w:rFonts w:cs="Calibri" w:hint="eastAsia"/>
          <w:rtl/>
          <w:lang w:val="en-US"/>
        </w:rPr>
        <w:t>”</w:t>
      </w:r>
      <w:r w:rsidRPr="00DE6D4A">
        <w:rPr>
          <w:rFonts w:cs="Calibri"/>
          <w:rtl/>
          <w:lang w:val="en-US"/>
        </w:rPr>
        <w:t xml:space="preserve"> </w:t>
      </w:r>
      <w:r w:rsidRPr="00DE6D4A">
        <w:rPr>
          <w:rFonts w:cs="Calibri" w:hint="eastAsia"/>
          <w:rtl/>
          <w:lang w:val="en-US"/>
        </w:rPr>
        <w:t>رمياً</w:t>
      </w:r>
      <w:r w:rsidRPr="00DE6D4A">
        <w:rPr>
          <w:rFonts w:cs="Calibri"/>
          <w:rtl/>
          <w:lang w:val="en-US"/>
        </w:rPr>
        <w:t xml:space="preserve"> </w:t>
      </w:r>
      <w:r w:rsidRPr="00DE6D4A">
        <w:rPr>
          <w:rFonts w:cs="Calibri" w:hint="eastAsia"/>
          <w:rtl/>
          <w:lang w:val="en-US"/>
        </w:rPr>
        <w:t>بالرصاص</w:t>
      </w:r>
      <w:r w:rsidRPr="00DE6D4A">
        <w:rPr>
          <w:rFonts w:cs="Calibri"/>
          <w:rtl/>
          <w:lang w:val="en-US"/>
        </w:rPr>
        <w:t xml:space="preserve"> </w:t>
      </w:r>
      <w:r w:rsidRPr="00DE6D4A">
        <w:rPr>
          <w:rFonts w:cs="Calibri" w:hint="eastAsia"/>
          <w:rtl/>
          <w:lang w:val="en-US"/>
        </w:rPr>
        <w:t>في</w:t>
      </w:r>
      <w:r w:rsidRPr="00DE6D4A">
        <w:rPr>
          <w:rFonts w:cs="Calibri"/>
          <w:rtl/>
          <w:lang w:val="en-US"/>
        </w:rPr>
        <w:t xml:space="preserve"> </w:t>
      </w:r>
      <w:r w:rsidRPr="00DE6D4A">
        <w:rPr>
          <w:rFonts w:cs="Calibri" w:hint="eastAsia"/>
          <w:rtl/>
          <w:lang w:val="en-US"/>
        </w:rPr>
        <w:t>محافظة</w:t>
      </w:r>
      <w:r w:rsidRPr="00DE6D4A">
        <w:rPr>
          <w:rFonts w:cs="Calibri"/>
          <w:rtl/>
          <w:lang w:val="en-US"/>
        </w:rPr>
        <w:t xml:space="preserve"> </w:t>
      </w:r>
      <w:proofErr w:type="spellStart"/>
      <w:r w:rsidRPr="00DE6D4A">
        <w:rPr>
          <w:rFonts w:cs="Calibri" w:hint="eastAsia"/>
          <w:rtl/>
          <w:lang w:val="en-US"/>
        </w:rPr>
        <w:t>إب</w:t>
      </w:r>
      <w:proofErr w:type="spellEnd"/>
      <w:r>
        <w:rPr>
          <w:rFonts w:cs="Calibri"/>
          <w:lang w:val="en-US"/>
        </w:rPr>
        <w:t xml:space="preserve">. </w:t>
      </w:r>
      <w:hyperlink r:id="rId26" w:history="1">
        <w:r w:rsidRPr="00AA0985">
          <w:rPr>
            <w:rStyle w:val="Hyperlinkki"/>
            <w:rFonts w:cs="Calibri"/>
            <w:lang w:val="en-US"/>
          </w:rPr>
          <w:t>https://www.almashhad-alyemeni.com/156290</w:t>
        </w:r>
      </w:hyperlink>
      <w:r>
        <w:rPr>
          <w:rFonts w:cs="Calibri"/>
          <w:lang w:val="en-US"/>
        </w:rPr>
        <w:t xml:space="preserve"> (</w:t>
      </w:r>
      <w:proofErr w:type="spellStart"/>
      <w:r>
        <w:rPr>
          <w:rFonts w:cs="Calibri"/>
          <w:lang w:val="en-US"/>
        </w:rPr>
        <w:t>käyty</w:t>
      </w:r>
      <w:proofErr w:type="spellEnd"/>
      <w:r>
        <w:rPr>
          <w:rFonts w:cs="Calibri"/>
          <w:lang w:val="en-US"/>
        </w:rPr>
        <w:t xml:space="preserve"> 14.7.2022).</w:t>
      </w:r>
    </w:p>
    <w:p w14:paraId="7A073BCA" w14:textId="77777777" w:rsidR="005732E0" w:rsidRDefault="007415D8" w:rsidP="005732E0">
      <w:r w:rsidRPr="008B56ED">
        <w:rPr>
          <w:lang w:val="en-US"/>
        </w:rPr>
        <w:t>Al-</w:t>
      </w:r>
      <w:proofErr w:type="spellStart"/>
      <w:r w:rsidRPr="008B56ED">
        <w:rPr>
          <w:lang w:val="en-US"/>
        </w:rPr>
        <w:t>Mashareq</w:t>
      </w:r>
      <w:proofErr w:type="spellEnd"/>
      <w:r w:rsidRPr="008B56ED">
        <w:rPr>
          <w:lang w:val="en-US"/>
        </w:rPr>
        <w:t xml:space="preserve"> 29.5.2020</w:t>
      </w:r>
      <w:r w:rsidR="003B535B" w:rsidRPr="008B56ED">
        <w:rPr>
          <w:lang w:val="en-US"/>
        </w:rPr>
        <w:t xml:space="preserve">. </w:t>
      </w:r>
      <w:r w:rsidR="003B535B">
        <w:rPr>
          <w:i/>
          <w:iCs/>
          <w:lang w:val="en-US"/>
        </w:rPr>
        <w:t>Houthis force city elders to send youth to fight</w:t>
      </w:r>
      <w:r w:rsidR="003B535B">
        <w:rPr>
          <w:lang w:val="en-US"/>
        </w:rPr>
        <w:t xml:space="preserve">. </w:t>
      </w:r>
      <w:hyperlink r:id="rId27" w:history="1">
        <w:r w:rsidR="003B535B" w:rsidRPr="003B535B">
          <w:rPr>
            <w:rStyle w:val="Hyperlinkki"/>
          </w:rPr>
          <w:t>https://almashareq.com/en_GB/articles/cnmi_am/features/2020/05/29/feature-01</w:t>
        </w:r>
      </w:hyperlink>
      <w:r w:rsidR="003B535B" w:rsidRPr="003B535B">
        <w:t xml:space="preserve"> (kä</w:t>
      </w:r>
      <w:r w:rsidR="003B535B">
        <w:t>yty 5.7.2022).</w:t>
      </w:r>
    </w:p>
    <w:p w14:paraId="613EC637" w14:textId="77777777" w:rsidR="00D40159" w:rsidRDefault="005732E0" w:rsidP="00D40159">
      <w:pPr>
        <w:rPr>
          <w:lang w:val="en-US"/>
        </w:rPr>
      </w:pPr>
      <w:r w:rsidRPr="005732E0">
        <w:rPr>
          <w:lang w:val="en-US"/>
        </w:rPr>
        <w:t>Middle E</w:t>
      </w:r>
      <w:r>
        <w:rPr>
          <w:lang w:val="en-US"/>
        </w:rPr>
        <w:t xml:space="preserve">ast Eye </w:t>
      </w:r>
    </w:p>
    <w:p w14:paraId="03F45AE0" w14:textId="17C5E55C" w:rsidR="00D40159" w:rsidRPr="00D40159" w:rsidRDefault="00D40159" w:rsidP="00D40159">
      <w:pPr>
        <w:ind w:left="720"/>
      </w:pPr>
      <w:r>
        <w:rPr>
          <w:lang w:val="en-US"/>
        </w:rPr>
        <w:t xml:space="preserve">29.3.2022. </w:t>
      </w:r>
      <w:r>
        <w:rPr>
          <w:i/>
          <w:iCs/>
          <w:lang w:val="en-US"/>
        </w:rPr>
        <w:t>Troops refuse to fight: Thousands of Yemeni soldiers shun civil war</w:t>
      </w:r>
      <w:r>
        <w:rPr>
          <w:lang w:val="en-US"/>
        </w:rPr>
        <w:t xml:space="preserve">. </w:t>
      </w:r>
      <w:hyperlink r:id="rId28" w:history="1">
        <w:r w:rsidRPr="00D40159">
          <w:rPr>
            <w:rStyle w:val="Hyperlinkki"/>
          </w:rPr>
          <w:t>https://www.middleeasteye.net/news/troops-refuse-fight-thousands-yemeni-soldiers-shun-civil-war</w:t>
        </w:r>
      </w:hyperlink>
      <w:r w:rsidRPr="00D40159">
        <w:t xml:space="preserve"> (kä</w:t>
      </w:r>
      <w:r>
        <w:t>yty 11.7.2022).</w:t>
      </w:r>
    </w:p>
    <w:p w14:paraId="390C2558" w14:textId="51A8C515" w:rsidR="00D40159" w:rsidRPr="005732E0" w:rsidRDefault="005732E0" w:rsidP="0081659F">
      <w:pPr>
        <w:ind w:left="720"/>
      </w:pPr>
      <w:r>
        <w:rPr>
          <w:lang w:val="en-US"/>
        </w:rPr>
        <w:t>15.7.2020.</w:t>
      </w:r>
      <w:r w:rsidR="00D40159">
        <w:rPr>
          <w:lang w:val="en-US"/>
        </w:rPr>
        <w:t xml:space="preserve"> </w:t>
      </w:r>
      <w:r>
        <w:rPr>
          <w:i/>
          <w:iCs/>
          <w:lang w:val="en-US"/>
        </w:rPr>
        <w:t>Destitute African refugees in Yemen recruited by warring factions</w:t>
      </w:r>
      <w:r>
        <w:rPr>
          <w:lang w:val="en-US"/>
        </w:rPr>
        <w:t xml:space="preserve">. </w:t>
      </w:r>
      <w:hyperlink r:id="rId29" w:history="1">
        <w:r w:rsidR="00D40159" w:rsidRPr="00004CB7">
          <w:rPr>
            <w:rStyle w:val="Hyperlinkki"/>
          </w:rPr>
          <w:t>https://www.middleeasteye.net/news/yemen-war-africa-refugees-recruited-factions</w:t>
        </w:r>
      </w:hyperlink>
      <w:r w:rsidRPr="005732E0">
        <w:t xml:space="preserve"> (käy</w:t>
      </w:r>
      <w:r>
        <w:t>ty 11.7.2022).</w:t>
      </w:r>
    </w:p>
    <w:p w14:paraId="0FFCBFC3" w14:textId="77777777" w:rsidR="00E02C70" w:rsidRDefault="002D1A0C" w:rsidP="00082DFE">
      <w:pPr>
        <w:rPr>
          <w:lang w:val="en-US"/>
        </w:rPr>
      </w:pPr>
      <w:r w:rsidRPr="002D1A0C">
        <w:rPr>
          <w:lang w:val="en-US"/>
        </w:rPr>
        <w:t xml:space="preserve">Middle East Monitor </w:t>
      </w:r>
    </w:p>
    <w:p w14:paraId="6E5551A3" w14:textId="77777777" w:rsidR="002D1A0C" w:rsidRDefault="002D1A0C" w:rsidP="00E02C70">
      <w:pPr>
        <w:ind w:left="720"/>
      </w:pPr>
      <w:r w:rsidRPr="002D1A0C">
        <w:rPr>
          <w:lang w:val="en-US"/>
        </w:rPr>
        <w:t>22.3.2021.</w:t>
      </w:r>
      <w:r>
        <w:rPr>
          <w:lang w:val="en-US"/>
        </w:rPr>
        <w:t xml:space="preserve"> </w:t>
      </w:r>
      <w:r>
        <w:rPr>
          <w:i/>
          <w:iCs/>
          <w:lang w:val="en-US"/>
        </w:rPr>
        <w:t xml:space="preserve">4 Yemen children kidnapped in </w:t>
      </w:r>
      <w:proofErr w:type="spellStart"/>
      <w:r>
        <w:rPr>
          <w:i/>
          <w:iCs/>
          <w:lang w:val="en-US"/>
        </w:rPr>
        <w:t>Ibb</w:t>
      </w:r>
      <w:proofErr w:type="spellEnd"/>
      <w:r>
        <w:rPr>
          <w:i/>
          <w:iCs/>
          <w:lang w:val="en-US"/>
        </w:rPr>
        <w:t xml:space="preserve"> in three days</w:t>
      </w:r>
      <w:r>
        <w:rPr>
          <w:lang w:val="en-US"/>
        </w:rPr>
        <w:t xml:space="preserve">. </w:t>
      </w:r>
      <w:hyperlink r:id="rId30" w:history="1">
        <w:r w:rsidR="00E02C70" w:rsidRPr="000349B8">
          <w:rPr>
            <w:rStyle w:val="Hyperlinkki"/>
          </w:rPr>
          <w:t>https://www.middleeastmonitor.com/20210322-4-yemen-children-kidnapped-in-ibb-in-three-days/</w:t>
        </w:r>
      </w:hyperlink>
      <w:r w:rsidRPr="002D1A0C">
        <w:t xml:space="preserve"> (kä</w:t>
      </w:r>
      <w:r>
        <w:t>yty 5.7.2022).</w:t>
      </w:r>
    </w:p>
    <w:p w14:paraId="5A29DB17" w14:textId="77777777" w:rsidR="00E02C70" w:rsidRDefault="00E02C70" w:rsidP="00E02C70">
      <w:pPr>
        <w:ind w:left="720"/>
      </w:pPr>
      <w:r w:rsidRPr="00E02C70">
        <w:rPr>
          <w:lang w:val="en-US"/>
        </w:rPr>
        <w:t xml:space="preserve">6.5.2020. </w:t>
      </w:r>
      <w:r w:rsidRPr="00E02C70">
        <w:rPr>
          <w:i/>
          <w:iCs/>
          <w:lang w:val="en-US"/>
        </w:rPr>
        <w:t>Yemen’s Houthis order compulsory c</w:t>
      </w:r>
      <w:r>
        <w:rPr>
          <w:i/>
          <w:iCs/>
          <w:lang w:val="en-US"/>
        </w:rPr>
        <w:t>onscription of civilians</w:t>
      </w:r>
      <w:r>
        <w:rPr>
          <w:lang w:val="en-US"/>
        </w:rPr>
        <w:t xml:space="preserve">. </w:t>
      </w:r>
      <w:hyperlink r:id="rId31" w:history="1">
        <w:r w:rsidRPr="00E02C70">
          <w:rPr>
            <w:rStyle w:val="Hyperlinkki"/>
          </w:rPr>
          <w:t>https://www.middleeastmonitor.com/20200506-yemens-houthis-order-compulsory-conscription-of-civilians/</w:t>
        </w:r>
      </w:hyperlink>
      <w:r w:rsidRPr="00E02C70">
        <w:t xml:space="preserve"> (kä</w:t>
      </w:r>
      <w:r>
        <w:t>yty 7.7.2022).</w:t>
      </w:r>
    </w:p>
    <w:p w14:paraId="12C6EB62" w14:textId="77777777" w:rsidR="00F648FD" w:rsidRPr="00F648FD" w:rsidRDefault="00F648FD" w:rsidP="00E02C70">
      <w:pPr>
        <w:ind w:left="720"/>
      </w:pPr>
      <w:r w:rsidRPr="00F648FD">
        <w:rPr>
          <w:lang w:val="en-US"/>
        </w:rPr>
        <w:t xml:space="preserve">20.3.2020. </w:t>
      </w:r>
      <w:r w:rsidRPr="00F648FD">
        <w:rPr>
          <w:i/>
          <w:iCs/>
          <w:lang w:val="en-US"/>
        </w:rPr>
        <w:t>Houthis impose financial p</w:t>
      </w:r>
      <w:r>
        <w:rPr>
          <w:i/>
          <w:iCs/>
          <w:lang w:val="en-US"/>
        </w:rPr>
        <w:t>enalties for refusing conscription.</w:t>
      </w:r>
      <w:r>
        <w:rPr>
          <w:lang w:val="en-US"/>
        </w:rPr>
        <w:t xml:space="preserve"> </w:t>
      </w:r>
      <w:hyperlink r:id="rId32" w:history="1">
        <w:r w:rsidRPr="00F648FD">
          <w:rPr>
            <w:rStyle w:val="Hyperlinkki"/>
          </w:rPr>
          <w:t>https://www.middleeastmonitor.com/20200320-houthis-impose-financial-penalties-for-refusing-conscription/</w:t>
        </w:r>
      </w:hyperlink>
      <w:r w:rsidRPr="00F648FD">
        <w:t xml:space="preserve"> (käyty </w:t>
      </w:r>
      <w:r>
        <w:t>7.7.2022).</w:t>
      </w:r>
    </w:p>
    <w:p w14:paraId="7440C2E6" w14:textId="77777777" w:rsidR="004A6F78" w:rsidRDefault="00CB29C2" w:rsidP="00082DFE">
      <w:pPr>
        <w:rPr>
          <w:lang w:val="en-US"/>
        </w:rPr>
      </w:pPr>
      <w:proofErr w:type="spellStart"/>
      <w:r w:rsidRPr="00C73715">
        <w:rPr>
          <w:lang w:val="en-US"/>
        </w:rPr>
        <w:t>Mwatana</w:t>
      </w:r>
      <w:proofErr w:type="spellEnd"/>
      <w:r w:rsidR="00C73715" w:rsidRPr="00C73715">
        <w:rPr>
          <w:lang w:val="en-US"/>
        </w:rPr>
        <w:t xml:space="preserve"> </w:t>
      </w:r>
    </w:p>
    <w:p w14:paraId="7381E983" w14:textId="77777777" w:rsidR="00CB29C2" w:rsidRDefault="00C73715" w:rsidP="004A6F78">
      <w:pPr>
        <w:ind w:left="720"/>
        <w:rPr>
          <w:lang w:val="en-US"/>
        </w:rPr>
      </w:pPr>
      <w:r w:rsidRPr="00C73715">
        <w:rPr>
          <w:lang w:val="en-US"/>
        </w:rPr>
        <w:t xml:space="preserve">29.9.2021. </w:t>
      </w:r>
      <w:r w:rsidRPr="00C73715">
        <w:rPr>
          <w:i/>
          <w:iCs/>
          <w:lang w:val="en-US"/>
        </w:rPr>
        <w:t>A Tragedy</w:t>
      </w:r>
      <w:r>
        <w:rPr>
          <w:i/>
          <w:iCs/>
          <w:lang w:val="en-US"/>
        </w:rPr>
        <w:t xml:space="preserve"> Without Justice. Human Rights in Yemen in 2020</w:t>
      </w:r>
      <w:r>
        <w:rPr>
          <w:lang w:val="en-US"/>
        </w:rPr>
        <w:t xml:space="preserve">. </w:t>
      </w:r>
      <w:hyperlink r:id="rId33" w:history="1">
        <w:r w:rsidR="004A6F78" w:rsidRPr="00004CB7">
          <w:rPr>
            <w:rStyle w:val="Hyperlinkki"/>
            <w:lang w:val="en-US"/>
          </w:rPr>
          <w:t>https://mwatana.org/en/a-tragedy-without-justice/</w:t>
        </w:r>
      </w:hyperlink>
      <w:r>
        <w:rPr>
          <w:lang w:val="en-US"/>
        </w:rPr>
        <w:t xml:space="preserve"> (</w:t>
      </w:r>
      <w:proofErr w:type="spellStart"/>
      <w:r>
        <w:rPr>
          <w:lang w:val="en-US"/>
        </w:rPr>
        <w:t>käyty</w:t>
      </w:r>
      <w:proofErr w:type="spellEnd"/>
      <w:r>
        <w:rPr>
          <w:lang w:val="en-US"/>
        </w:rPr>
        <w:t xml:space="preserve"> 5.7.2022).</w:t>
      </w:r>
    </w:p>
    <w:p w14:paraId="59E83F73" w14:textId="77777777" w:rsidR="004A6F78" w:rsidRPr="004A6F78" w:rsidRDefault="004A6F78" w:rsidP="004A6F78">
      <w:pPr>
        <w:ind w:left="720"/>
      </w:pPr>
      <w:r>
        <w:rPr>
          <w:lang w:val="en-US"/>
        </w:rPr>
        <w:t xml:space="preserve">9/2021. </w:t>
      </w:r>
      <w:r>
        <w:rPr>
          <w:i/>
          <w:iCs/>
          <w:lang w:val="en-US"/>
        </w:rPr>
        <w:t>Starvation Makers</w:t>
      </w:r>
      <w:r>
        <w:rPr>
          <w:lang w:val="en-US"/>
        </w:rPr>
        <w:t>.</w:t>
      </w:r>
      <w:r>
        <w:rPr>
          <w:i/>
          <w:iCs/>
          <w:lang w:val="en-US"/>
        </w:rPr>
        <w:t xml:space="preserve"> The use of starvation by warring parties in Yemen</w:t>
      </w:r>
      <w:r>
        <w:rPr>
          <w:lang w:val="en-US"/>
        </w:rPr>
        <w:t xml:space="preserve">. </w:t>
      </w:r>
      <w:hyperlink r:id="rId34" w:history="1">
        <w:r w:rsidRPr="004A6F78">
          <w:rPr>
            <w:rStyle w:val="Hyperlinkki"/>
          </w:rPr>
          <w:t>https://mwatana.org/wp-content/uploads/2021/09/Starvation-Makers-2021-En.pdf</w:t>
        </w:r>
      </w:hyperlink>
      <w:r w:rsidRPr="004A6F78">
        <w:t xml:space="preserve"> (kä</w:t>
      </w:r>
      <w:r>
        <w:t>yty 12.7.2022).</w:t>
      </w:r>
    </w:p>
    <w:p w14:paraId="682FF476" w14:textId="77777777" w:rsidR="00E60D1A" w:rsidRDefault="00E42569" w:rsidP="00082DFE">
      <w:pPr>
        <w:rPr>
          <w:lang w:val="en-US"/>
        </w:rPr>
      </w:pPr>
      <w:r>
        <w:rPr>
          <w:lang w:val="en-US"/>
        </w:rPr>
        <w:t xml:space="preserve">Sana’a Center for Strategic Studies. </w:t>
      </w:r>
    </w:p>
    <w:p w14:paraId="3DD6F82B" w14:textId="0BB7DC83" w:rsidR="00E42569" w:rsidRDefault="00E42569" w:rsidP="00E60D1A">
      <w:pPr>
        <w:ind w:left="720"/>
        <w:rPr>
          <w:lang w:val="en-US"/>
        </w:rPr>
      </w:pPr>
      <w:r>
        <w:rPr>
          <w:lang w:val="en-US"/>
        </w:rPr>
        <w:t xml:space="preserve">5.5.2021. </w:t>
      </w:r>
      <w:r>
        <w:rPr>
          <w:i/>
          <w:iCs/>
          <w:lang w:val="en-US"/>
        </w:rPr>
        <w:t>Short on Trust, Weapons and Planning, Government Surge in Taiz Fails</w:t>
      </w:r>
      <w:r>
        <w:rPr>
          <w:lang w:val="en-US"/>
        </w:rPr>
        <w:t xml:space="preserve">. </w:t>
      </w:r>
      <w:hyperlink r:id="rId35" w:history="1">
        <w:bookmarkStart w:id="2" w:name="_Hlk108957214"/>
        <w:r w:rsidR="00E60D1A" w:rsidRPr="00B54F87">
          <w:rPr>
            <w:rStyle w:val="Hyperlinkki"/>
            <w:lang w:val="en-US"/>
          </w:rPr>
          <w:t>https://sanaacenter.org/publications</w:t>
        </w:r>
        <w:bookmarkEnd w:id="2"/>
        <w:r w:rsidR="00E60D1A" w:rsidRPr="00B54F87">
          <w:rPr>
            <w:rStyle w:val="Hyperlinkki"/>
            <w:lang w:val="en-US"/>
          </w:rPr>
          <w:t>/analysis/13952</w:t>
        </w:r>
      </w:hyperlink>
      <w:r>
        <w:rPr>
          <w:lang w:val="en-US"/>
        </w:rPr>
        <w:t xml:space="preserve"> (</w:t>
      </w:r>
      <w:proofErr w:type="spellStart"/>
      <w:r>
        <w:rPr>
          <w:lang w:val="en-US"/>
        </w:rPr>
        <w:t>käyty</w:t>
      </w:r>
      <w:proofErr w:type="spellEnd"/>
      <w:r>
        <w:rPr>
          <w:lang w:val="en-US"/>
        </w:rPr>
        <w:t xml:space="preserve"> 8.7.2022).</w:t>
      </w:r>
    </w:p>
    <w:p w14:paraId="279337DA" w14:textId="63800B7C" w:rsidR="00E60D1A" w:rsidRDefault="00E60D1A" w:rsidP="00E60D1A">
      <w:pPr>
        <w:ind w:left="720"/>
        <w:rPr>
          <w:lang w:val="en-US"/>
        </w:rPr>
      </w:pPr>
      <w:r>
        <w:rPr>
          <w:lang w:val="en-US"/>
        </w:rPr>
        <w:t xml:space="preserve">10.10.2020. </w:t>
      </w:r>
      <w:r>
        <w:rPr>
          <w:i/>
          <w:iCs/>
          <w:lang w:val="en-US"/>
        </w:rPr>
        <w:t>Six Years of Houthi Rule in Sana’a</w:t>
      </w:r>
      <w:r>
        <w:rPr>
          <w:lang w:val="en-US"/>
        </w:rPr>
        <w:t xml:space="preserve">. </w:t>
      </w:r>
      <w:hyperlink r:id="rId36" w:history="1">
        <w:r w:rsidRPr="00B54F87">
          <w:rPr>
            <w:rStyle w:val="Hyperlinkki"/>
            <w:lang w:val="en-US"/>
          </w:rPr>
          <w:t>https://sanaacenter.org/publications/the-yemen-review/11696</w:t>
        </w:r>
      </w:hyperlink>
      <w:r>
        <w:rPr>
          <w:lang w:val="en-US"/>
        </w:rPr>
        <w:t xml:space="preserve"> (</w:t>
      </w:r>
      <w:proofErr w:type="spellStart"/>
      <w:r>
        <w:rPr>
          <w:lang w:val="en-US"/>
        </w:rPr>
        <w:t>käyty</w:t>
      </w:r>
      <w:proofErr w:type="spellEnd"/>
      <w:r>
        <w:rPr>
          <w:lang w:val="en-US"/>
        </w:rPr>
        <w:t xml:space="preserve"> 15.7.2022).</w:t>
      </w:r>
    </w:p>
    <w:p w14:paraId="424588DC" w14:textId="71BA7570" w:rsidR="00747DB8" w:rsidRPr="00747DB8" w:rsidRDefault="00747DB8" w:rsidP="00E60D1A">
      <w:pPr>
        <w:ind w:left="720"/>
        <w:rPr>
          <w:lang w:val="en-US"/>
        </w:rPr>
      </w:pPr>
      <w:r>
        <w:rPr>
          <w:lang w:val="en-US"/>
        </w:rPr>
        <w:t xml:space="preserve">3.4.2020. </w:t>
      </w:r>
      <w:r>
        <w:rPr>
          <w:i/>
          <w:iCs/>
          <w:lang w:val="en-US"/>
        </w:rPr>
        <w:t>Sana’a From March 2015 to Today: A Study in Authoritarian Oppression</w:t>
      </w:r>
      <w:r>
        <w:rPr>
          <w:lang w:val="en-US"/>
        </w:rPr>
        <w:t xml:space="preserve">. </w:t>
      </w:r>
      <w:hyperlink r:id="rId37" w:history="1">
        <w:r w:rsidRPr="00B54F87">
          <w:rPr>
            <w:rStyle w:val="Hyperlinkki"/>
            <w:lang w:val="en-US"/>
          </w:rPr>
          <w:t>https://sanaacenter.org/publications/analysis/9588</w:t>
        </w:r>
      </w:hyperlink>
      <w:r>
        <w:rPr>
          <w:lang w:val="en-US"/>
        </w:rPr>
        <w:t xml:space="preserve"> (</w:t>
      </w:r>
      <w:proofErr w:type="spellStart"/>
      <w:r>
        <w:rPr>
          <w:lang w:val="en-US"/>
        </w:rPr>
        <w:t>käyty</w:t>
      </w:r>
      <w:proofErr w:type="spellEnd"/>
      <w:r>
        <w:rPr>
          <w:lang w:val="en-US"/>
        </w:rPr>
        <w:t xml:space="preserve"> 15.7.2022).</w:t>
      </w:r>
    </w:p>
    <w:p w14:paraId="3020D715" w14:textId="722FD364" w:rsidR="00872CD9" w:rsidRPr="00872CD9" w:rsidRDefault="00872CD9" w:rsidP="00E60D1A">
      <w:pPr>
        <w:ind w:left="720"/>
      </w:pPr>
      <w:r>
        <w:rPr>
          <w:lang w:val="en-US"/>
        </w:rPr>
        <w:t xml:space="preserve">5.11.2018. </w:t>
      </w:r>
      <w:r>
        <w:rPr>
          <w:i/>
          <w:iCs/>
          <w:lang w:val="en-US"/>
        </w:rPr>
        <w:t>Corruption in Yemen’s War Economy</w:t>
      </w:r>
      <w:r>
        <w:rPr>
          <w:lang w:val="en-US"/>
        </w:rPr>
        <w:t xml:space="preserve">. </w:t>
      </w:r>
      <w:hyperlink r:id="rId38" w:history="1">
        <w:r w:rsidRPr="00872CD9">
          <w:rPr>
            <w:rStyle w:val="Hyperlinkki"/>
          </w:rPr>
          <w:t>https://sanaacenter.org/files/Rethinking_Yemens_Economy_policy_brief_9.pdf</w:t>
        </w:r>
      </w:hyperlink>
      <w:r w:rsidRPr="00872CD9">
        <w:t xml:space="preserve"> (kä</w:t>
      </w:r>
      <w:r>
        <w:t>yty 15.7.2022)</w:t>
      </w:r>
      <w:r w:rsidR="00272130">
        <w:t>.</w:t>
      </w:r>
    </w:p>
    <w:p w14:paraId="1935B975" w14:textId="1E0E54E8" w:rsidR="0021642D" w:rsidRPr="00F87DB5" w:rsidRDefault="0021642D" w:rsidP="0021642D">
      <w:pPr>
        <w:rPr>
          <w:lang w:val="sv-SE"/>
        </w:rPr>
      </w:pPr>
      <w:r>
        <w:rPr>
          <w:lang w:val="en-US"/>
        </w:rPr>
        <w:t xml:space="preserve">Scholars at Risk </w:t>
      </w:r>
      <w:r w:rsidRPr="00872CD9">
        <w:rPr>
          <w:lang w:val="en-US"/>
        </w:rPr>
        <w:t>28.4.2020.</w:t>
      </w:r>
      <w:r w:rsidR="00F87DB5">
        <w:rPr>
          <w:lang w:val="en-US"/>
        </w:rPr>
        <w:t xml:space="preserve"> </w:t>
      </w:r>
      <w:proofErr w:type="spellStart"/>
      <w:r w:rsidR="00F87DB5" w:rsidRPr="00F87DB5">
        <w:rPr>
          <w:i/>
          <w:iCs/>
          <w:lang w:val="sv-SE"/>
        </w:rPr>
        <w:t>Dhamar</w:t>
      </w:r>
      <w:proofErr w:type="spellEnd"/>
      <w:r w:rsidR="00F87DB5" w:rsidRPr="00F87DB5">
        <w:rPr>
          <w:i/>
          <w:iCs/>
          <w:lang w:val="sv-SE"/>
        </w:rPr>
        <w:t xml:space="preserve"> Univ</w:t>
      </w:r>
      <w:r w:rsidR="00F87DB5">
        <w:rPr>
          <w:i/>
          <w:iCs/>
          <w:lang w:val="sv-SE"/>
        </w:rPr>
        <w:t>ersity.</w:t>
      </w:r>
      <w:bookmarkStart w:id="3" w:name="_GoBack"/>
      <w:bookmarkEnd w:id="3"/>
      <w:r w:rsidRPr="00F87DB5">
        <w:rPr>
          <w:lang w:val="sv-SE"/>
        </w:rPr>
        <w:t xml:space="preserve"> </w:t>
      </w:r>
      <w:hyperlink r:id="rId39" w:history="1">
        <w:r w:rsidRPr="00F87DB5">
          <w:rPr>
            <w:rStyle w:val="Hyperlinkki"/>
            <w:lang w:val="sv-SE"/>
          </w:rPr>
          <w:t>https://scholarsatrisk.org/report/2020-4-28-dhamar-university/</w:t>
        </w:r>
      </w:hyperlink>
      <w:r w:rsidRPr="00F87DB5">
        <w:rPr>
          <w:lang w:val="sv-SE"/>
        </w:rPr>
        <w:t xml:space="preserve"> (</w:t>
      </w:r>
      <w:proofErr w:type="spellStart"/>
      <w:r w:rsidRPr="00F87DB5">
        <w:rPr>
          <w:lang w:val="sv-SE"/>
        </w:rPr>
        <w:t>käyty</w:t>
      </w:r>
      <w:proofErr w:type="spellEnd"/>
      <w:r w:rsidRPr="00F87DB5">
        <w:rPr>
          <w:lang w:val="sv-SE"/>
        </w:rPr>
        <w:t xml:space="preserve"> 15.7.2022).</w:t>
      </w:r>
    </w:p>
    <w:p w14:paraId="7AFB57D8" w14:textId="77777777" w:rsidR="00435E9F" w:rsidRDefault="0023231F" w:rsidP="00082DFE">
      <w:pPr>
        <w:rPr>
          <w:lang w:val="en-US"/>
        </w:rPr>
      </w:pPr>
      <w:r w:rsidRPr="0023231F">
        <w:rPr>
          <w:lang w:val="en-US"/>
        </w:rPr>
        <w:lastRenderedPageBreak/>
        <w:t>UNSC (United Nations Security C</w:t>
      </w:r>
      <w:r>
        <w:rPr>
          <w:lang w:val="en-US"/>
        </w:rPr>
        <w:t xml:space="preserve">ouncil) </w:t>
      </w:r>
    </w:p>
    <w:p w14:paraId="1765EB96" w14:textId="77777777" w:rsidR="0023231F" w:rsidRDefault="0023231F" w:rsidP="00435E9F">
      <w:pPr>
        <w:ind w:left="720"/>
      </w:pPr>
      <w:r>
        <w:rPr>
          <w:lang w:val="en-US"/>
        </w:rPr>
        <w:t xml:space="preserve">25.1.2021. </w:t>
      </w:r>
      <w:r>
        <w:rPr>
          <w:i/>
          <w:iCs/>
          <w:lang w:val="en-US"/>
        </w:rPr>
        <w:t xml:space="preserve">Final report of the Panel of Experts on Yemen. </w:t>
      </w:r>
      <w:r w:rsidRPr="00854164">
        <w:t xml:space="preserve">S/2021/79. </w:t>
      </w:r>
      <w:hyperlink r:id="rId40" w:history="1">
        <w:r w:rsidR="00435E9F" w:rsidRPr="00F7329D">
          <w:rPr>
            <w:rStyle w:val="Hyperlinkki"/>
          </w:rPr>
          <w:t>https://reliefweb.int/report/yemen/final-report-panel-experts-yemen-s202179-enar</w:t>
        </w:r>
      </w:hyperlink>
      <w:r w:rsidR="00C01FE0">
        <w:t xml:space="preserve"> </w:t>
      </w:r>
      <w:r w:rsidRPr="0023231F">
        <w:t>(kä</w:t>
      </w:r>
      <w:r>
        <w:t>yty 4.7.2022).</w:t>
      </w:r>
    </w:p>
    <w:p w14:paraId="3C0BA58C" w14:textId="77777777" w:rsidR="00435E9F" w:rsidRPr="00435E9F" w:rsidRDefault="00435E9F" w:rsidP="00435E9F">
      <w:pPr>
        <w:ind w:left="720"/>
      </w:pPr>
      <w:r w:rsidRPr="00435E9F">
        <w:rPr>
          <w:lang w:val="en-US"/>
        </w:rPr>
        <w:t xml:space="preserve">25.1.2022. </w:t>
      </w:r>
      <w:r w:rsidRPr="00435E9F">
        <w:rPr>
          <w:i/>
          <w:iCs/>
          <w:lang w:val="en-US"/>
        </w:rPr>
        <w:t>F</w:t>
      </w:r>
      <w:r>
        <w:rPr>
          <w:i/>
          <w:iCs/>
          <w:lang w:val="en-US"/>
        </w:rPr>
        <w:t>inal report of the Panel of Experts on Yemen.</w:t>
      </w:r>
      <w:r>
        <w:rPr>
          <w:lang w:val="en-US"/>
        </w:rPr>
        <w:t xml:space="preserve"> </w:t>
      </w:r>
      <w:r w:rsidRPr="00F55831">
        <w:t xml:space="preserve">S/2022/50. </w:t>
      </w:r>
      <w:hyperlink r:id="rId41" w:history="1">
        <w:r w:rsidRPr="00435E9F">
          <w:rPr>
            <w:rStyle w:val="Hyperlinkki"/>
          </w:rPr>
          <w:t>https://www.securitycouncilreport.org/atf/cf/%7B65BFCF9B-6D27-4E9C-8CD3-CF6E4FF96FF9%7D/S_2022_50.pdf</w:t>
        </w:r>
      </w:hyperlink>
      <w:r w:rsidRPr="00435E9F">
        <w:t xml:space="preserve"> (kä</w:t>
      </w:r>
      <w:r>
        <w:t>yty 11.7.2022).</w:t>
      </w:r>
    </w:p>
    <w:p w14:paraId="25DAAD59" w14:textId="117DF118" w:rsidR="00CD40C1" w:rsidRDefault="00CD40C1" w:rsidP="00082DFE">
      <w:r w:rsidRPr="00CD40C1">
        <w:rPr>
          <w:lang w:val="en-US"/>
        </w:rPr>
        <w:t xml:space="preserve">VOA/AP (Associated Press) 19.6.2022. </w:t>
      </w:r>
      <w:r>
        <w:rPr>
          <w:i/>
          <w:iCs/>
          <w:lang w:val="en-US"/>
        </w:rPr>
        <w:t>In Yemen, Child Soldiering Continues Despite Houthi Promise</w:t>
      </w:r>
      <w:r>
        <w:rPr>
          <w:lang w:val="en-US"/>
        </w:rPr>
        <w:t xml:space="preserve">. </w:t>
      </w:r>
      <w:hyperlink r:id="rId42" w:history="1">
        <w:r w:rsidRPr="00CD40C1">
          <w:rPr>
            <w:rStyle w:val="Hyperlinkki"/>
          </w:rPr>
          <w:t>https://www.voanews.com/a/in-yemen-child-soldiering-continues-despite-houthi-promise-/6619853.html</w:t>
        </w:r>
      </w:hyperlink>
      <w:r w:rsidRPr="00CD40C1">
        <w:t xml:space="preserve"> (kä</w:t>
      </w:r>
      <w:r>
        <w:t>yty 11.7.2022).</w:t>
      </w:r>
    </w:p>
    <w:p w14:paraId="2796E5C9" w14:textId="7ED02D66" w:rsidR="00F73B79" w:rsidRPr="00976529" w:rsidRDefault="00F73B79" w:rsidP="00082DFE">
      <w:r w:rsidRPr="00F73B79">
        <w:rPr>
          <w:lang w:val="en-US"/>
        </w:rPr>
        <w:t xml:space="preserve">Washington Institute for Near </w:t>
      </w:r>
      <w:r>
        <w:rPr>
          <w:lang w:val="en-US"/>
        </w:rPr>
        <w:t>East Policy/</w:t>
      </w:r>
      <w:proofErr w:type="spellStart"/>
      <w:r>
        <w:rPr>
          <w:lang w:val="en-US"/>
        </w:rPr>
        <w:t>Das</w:t>
      </w:r>
      <w:r w:rsidR="00CB2BC9">
        <w:rPr>
          <w:lang w:val="en-US"/>
        </w:rPr>
        <w:t>h</w:t>
      </w:r>
      <w:r>
        <w:rPr>
          <w:lang w:val="en-US"/>
        </w:rPr>
        <w:t>ela</w:t>
      </w:r>
      <w:proofErr w:type="spellEnd"/>
      <w:r>
        <w:rPr>
          <w:lang w:val="en-US"/>
        </w:rPr>
        <w:t xml:space="preserve">, Adel 6.11.2020. </w:t>
      </w:r>
      <w:r>
        <w:rPr>
          <w:i/>
          <w:iCs/>
          <w:lang w:val="en-US"/>
        </w:rPr>
        <w:t>Coercing Compliance: The Houthis and the Tribes of Northern Yemen.</w:t>
      </w:r>
      <w:r>
        <w:rPr>
          <w:lang w:val="en-US"/>
        </w:rPr>
        <w:t xml:space="preserve"> </w:t>
      </w:r>
      <w:hyperlink r:id="rId43" w:history="1">
        <w:r w:rsidR="00CB2BC9" w:rsidRPr="00D079E5">
          <w:rPr>
            <w:rStyle w:val="Hyperlinkki"/>
          </w:rPr>
          <w:t>https://www.washingtoninstitute.org/policy-analysis/coercing-compliance-houthis-and-tribes-northern-yemen</w:t>
        </w:r>
      </w:hyperlink>
      <w:r w:rsidR="00976529" w:rsidRPr="00976529">
        <w:t xml:space="preserve"> (kä</w:t>
      </w:r>
      <w:r w:rsidR="00976529">
        <w:t>yty 15.7.2022).</w:t>
      </w:r>
    </w:p>
    <w:p w14:paraId="5138FFBB" w14:textId="77777777" w:rsidR="00082DFE" w:rsidRPr="00082DFE" w:rsidRDefault="000B7703" w:rsidP="00082DFE">
      <w:pPr>
        <w:pStyle w:val="LeiptekstiMigri"/>
        <w:ind w:left="0"/>
      </w:pPr>
      <w:r>
        <w:rPr>
          <w:b/>
        </w:rPr>
        <w:pict w14:anchorId="2A0C72D5">
          <v:rect id="_x0000_i1027" style="width:0;height:1.5pt" o:hralign="center" o:hrstd="t" o:hr="t" fillcolor="#a0a0a0" stroked="f"/>
        </w:pict>
      </w:r>
    </w:p>
    <w:p w14:paraId="12B77EF4" w14:textId="77777777" w:rsidR="00CF13E0" w:rsidRDefault="00CF13E0" w:rsidP="00CF13E0">
      <w:pPr>
        <w:jc w:val="both"/>
        <w:rPr>
          <w:b/>
        </w:rPr>
      </w:pPr>
      <w:r>
        <w:rPr>
          <w:b/>
        </w:rPr>
        <w:t>Tietoja vastauksesta</w:t>
      </w:r>
    </w:p>
    <w:p w14:paraId="248E1E33" w14:textId="77777777"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7B294FE8" w14:textId="77777777" w:rsidR="00CF13E0" w:rsidRPr="00BC367A" w:rsidRDefault="00CF13E0" w:rsidP="00CF13E0">
      <w:pPr>
        <w:jc w:val="both"/>
        <w:rPr>
          <w:b/>
          <w:lang w:val="en-GB"/>
        </w:rPr>
      </w:pPr>
      <w:r w:rsidRPr="00BC367A">
        <w:rPr>
          <w:b/>
          <w:lang w:val="en-GB"/>
        </w:rPr>
        <w:t>Information on the response</w:t>
      </w:r>
    </w:p>
    <w:p w14:paraId="3180FA07" w14:textId="2A94FF8D" w:rsidR="00B112B8" w:rsidRPr="00CF13E0" w:rsidRDefault="00CF13E0" w:rsidP="005B69BC">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B112B8" w:rsidRPr="00CF13E0" w:rsidSect="00072438">
      <w:headerReference w:type="default" r:id="rId44"/>
      <w:headerReference w:type="first" r:id="rId45"/>
      <w:footerReference w:type="first" r:id="rId4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50EA" w14:textId="77777777" w:rsidR="004334CB" w:rsidRDefault="004334CB" w:rsidP="007E0069">
      <w:pPr>
        <w:spacing w:after="0" w:line="240" w:lineRule="auto"/>
      </w:pPr>
      <w:r>
        <w:separator/>
      </w:r>
    </w:p>
  </w:endnote>
  <w:endnote w:type="continuationSeparator" w:id="0">
    <w:p w14:paraId="4FC9C926" w14:textId="77777777" w:rsidR="004334CB" w:rsidRDefault="004334C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0B7703" w:rsidRPr="00A83D54" w14:paraId="66C295EA" w14:textId="77777777" w:rsidTr="00483E37">
      <w:trPr>
        <w:trHeight w:val="34"/>
      </w:trPr>
      <w:tc>
        <w:tcPr>
          <w:tcW w:w="1560" w:type="dxa"/>
        </w:tcPr>
        <w:p w14:paraId="7981F3BE" w14:textId="77777777" w:rsidR="000B7703" w:rsidRPr="00A83D54" w:rsidRDefault="000B7703" w:rsidP="007C5BB2">
          <w:pPr>
            <w:pStyle w:val="Alatunniste"/>
            <w:rPr>
              <w:noProof/>
              <w:sz w:val="14"/>
              <w:szCs w:val="14"/>
            </w:rPr>
          </w:pPr>
        </w:p>
      </w:tc>
      <w:tc>
        <w:tcPr>
          <w:tcW w:w="2551" w:type="dxa"/>
        </w:tcPr>
        <w:p w14:paraId="0970AA93" w14:textId="77777777" w:rsidR="000B7703" w:rsidRPr="00A83D54" w:rsidRDefault="000B7703" w:rsidP="007C5BB2">
          <w:pPr>
            <w:pStyle w:val="Alatunniste"/>
            <w:rPr>
              <w:sz w:val="14"/>
              <w:szCs w:val="14"/>
            </w:rPr>
          </w:pPr>
        </w:p>
      </w:tc>
      <w:tc>
        <w:tcPr>
          <w:tcW w:w="2552" w:type="dxa"/>
        </w:tcPr>
        <w:p w14:paraId="424C8844" w14:textId="77777777" w:rsidR="000B7703" w:rsidRPr="00A83D54" w:rsidRDefault="000B7703" w:rsidP="007C5BB2">
          <w:pPr>
            <w:pStyle w:val="Alatunniste"/>
            <w:rPr>
              <w:sz w:val="14"/>
              <w:szCs w:val="14"/>
            </w:rPr>
          </w:pPr>
        </w:p>
      </w:tc>
      <w:tc>
        <w:tcPr>
          <w:tcW w:w="2830" w:type="dxa"/>
        </w:tcPr>
        <w:p w14:paraId="0D1481C2" w14:textId="77777777" w:rsidR="000B7703" w:rsidRPr="00A83D54" w:rsidRDefault="000B7703" w:rsidP="007C5BB2">
          <w:pPr>
            <w:pStyle w:val="Alatunniste"/>
            <w:rPr>
              <w:sz w:val="14"/>
              <w:szCs w:val="14"/>
            </w:rPr>
          </w:pPr>
        </w:p>
      </w:tc>
    </w:tr>
    <w:tr w:rsidR="000B7703" w:rsidRPr="00A83D54" w14:paraId="6F8E872C" w14:textId="77777777" w:rsidTr="00483E37">
      <w:trPr>
        <w:trHeight w:val="34"/>
      </w:trPr>
      <w:tc>
        <w:tcPr>
          <w:tcW w:w="1560" w:type="dxa"/>
        </w:tcPr>
        <w:p w14:paraId="51FE12D0" w14:textId="77777777" w:rsidR="000B7703" w:rsidRPr="00A83D54" w:rsidRDefault="000B7703" w:rsidP="007C5BB2">
          <w:pPr>
            <w:pStyle w:val="Alatunniste"/>
            <w:rPr>
              <w:noProof/>
              <w:sz w:val="14"/>
              <w:szCs w:val="14"/>
            </w:rPr>
          </w:pPr>
        </w:p>
      </w:tc>
      <w:tc>
        <w:tcPr>
          <w:tcW w:w="2551" w:type="dxa"/>
        </w:tcPr>
        <w:p w14:paraId="1B24A97B" w14:textId="77777777" w:rsidR="000B7703" w:rsidRPr="00A83D54" w:rsidRDefault="000B7703" w:rsidP="007C5BB2">
          <w:pPr>
            <w:pStyle w:val="Alatunniste"/>
            <w:rPr>
              <w:sz w:val="14"/>
              <w:szCs w:val="14"/>
            </w:rPr>
          </w:pPr>
        </w:p>
      </w:tc>
      <w:tc>
        <w:tcPr>
          <w:tcW w:w="2552" w:type="dxa"/>
        </w:tcPr>
        <w:p w14:paraId="68868715" w14:textId="77777777" w:rsidR="000B7703" w:rsidRPr="00A83D54" w:rsidRDefault="000B7703" w:rsidP="007C5BB2">
          <w:pPr>
            <w:pStyle w:val="Alatunniste"/>
            <w:rPr>
              <w:sz w:val="14"/>
              <w:szCs w:val="14"/>
            </w:rPr>
          </w:pPr>
        </w:p>
      </w:tc>
      <w:tc>
        <w:tcPr>
          <w:tcW w:w="2830" w:type="dxa"/>
        </w:tcPr>
        <w:p w14:paraId="0BF921B3" w14:textId="77777777" w:rsidR="000B7703" w:rsidRPr="00A83D54" w:rsidRDefault="000B7703" w:rsidP="007C5BB2">
          <w:pPr>
            <w:pStyle w:val="Alatunniste"/>
            <w:rPr>
              <w:sz w:val="14"/>
              <w:szCs w:val="14"/>
            </w:rPr>
          </w:pPr>
        </w:p>
      </w:tc>
    </w:tr>
    <w:tr w:rsidR="000B7703" w:rsidRPr="00A83D54" w14:paraId="4E6B8E20" w14:textId="77777777" w:rsidTr="00483E37">
      <w:trPr>
        <w:trHeight w:val="34"/>
      </w:trPr>
      <w:tc>
        <w:tcPr>
          <w:tcW w:w="1560" w:type="dxa"/>
        </w:tcPr>
        <w:p w14:paraId="49E49733" w14:textId="77777777" w:rsidR="000B7703" w:rsidRPr="00A83D54" w:rsidRDefault="000B7703" w:rsidP="007C5BB2">
          <w:pPr>
            <w:pStyle w:val="Alatunniste"/>
            <w:rPr>
              <w:noProof/>
              <w:sz w:val="14"/>
              <w:szCs w:val="14"/>
            </w:rPr>
          </w:pPr>
        </w:p>
      </w:tc>
      <w:tc>
        <w:tcPr>
          <w:tcW w:w="2551" w:type="dxa"/>
        </w:tcPr>
        <w:p w14:paraId="61894EE0" w14:textId="77777777" w:rsidR="000B7703" w:rsidRPr="00A83D54" w:rsidRDefault="000B7703" w:rsidP="007C5BB2">
          <w:pPr>
            <w:pStyle w:val="Alatunniste"/>
            <w:rPr>
              <w:sz w:val="14"/>
              <w:szCs w:val="14"/>
            </w:rPr>
          </w:pPr>
        </w:p>
      </w:tc>
      <w:tc>
        <w:tcPr>
          <w:tcW w:w="2552" w:type="dxa"/>
        </w:tcPr>
        <w:p w14:paraId="6BA3CEEC" w14:textId="77777777" w:rsidR="000B7703" w:rsidRPr="00A83D54" w:rsidRDefault="000B7703" w:rsidP="007C5BB2">
          <w:pPr>
            <w:pStyle w:val="Alatunniste"/>
            <w:rPr>
              <w:sz w:val="14"/>
              <w:szCs w:val="14"/>
            </w:rPr>
          </w:pPr>
        </w:p>
      </w:tc>
      <w:tc>
        <w:tcPr>
          <w:tcW w:w="2830" w:type="dxa"/>
        </w:tcPr>
        <w:p w14:paraId="064634FD" w14:textId="77777777" w:rsidR="000B7703" w:rsidRPr="00A83D54" w:rsidRDefault="000B7703" w:rsidP="007C5BB2">
          <w:pPr>
            <w:pStyle w:val="Alatunniste"/>
            <w:rPr>
              <w:sz w:val="14"/>
              <w:szCs w:val="14"/>
            </w:rPr>
          </w:pPr>
        </w:p>
      </w:tc>
    </w:tr>
    <w:tr w:rsidR="000B7703" w:rsidRPr="00A83D54" w14:paraId="121F9F7F" w14:textId="77777777" w:rsidTr="00483E37">
      <w:trPr>
        <w:trHeight w:val="34"/>
      </w:trPr>
      <w:tc>
        <w:tcPr>
          <w:tcW w:w="1560" w:type="dxa"/>
        </w:tcPr>
        <w:p w14:paraId="0F382EA8" w14:textId="77777777" w:rsidR="000B7703" w:rsidRPr="00A83D54" w:rsidRDefault="000B7703" w:rsidP="00337E76">
          <w:pPr>
            <w:pStyle w:val="Alatunniste"/>
            <w:rPr>
              <w:sz w:val="14"/>
              <w:szCs w:val="14"/>
            </w:rPr>
          </w:pPr>
        </w:p>
      </w:tc>
      <w:tc>
        <w:tcPr>
          <w:tcW w:w="2551" w:type="dxa"/>
        </w:tcPr>
        <w:p w14:paraId="79628C04" w14:textId="77777777" w:rsidR="000B7703" w:rsidRPr="00A83D54" w:rsidRDefault="000B7703" w:rsidP="00337E76">
          <w:pPr>
            <w:pStyle w:val="Alatunniste"/>
            <w:rPr>
              <w:sz w:val="14"/>
              <w:szCs w:val="14"/>
            </w:rPr>
          </w:pPr>
        </w:p>
      </w:tc>
      <w:tc>
        <w:tcPr>
          <w:tcW w:w="2552" w:type="dxa"/>
        </w:tcPr>
        <w:p w14:paraId="54A25D01" w14:textId="77777777" w:rsidR="000B7703" w:rsidRPr="00A83D54" w:rsidRDefault="000B7703" w:rsidP="00337E76">
          <w:pPr>
            <w:pStyle w:val="Alatunniste"/>
            <w:rPr>
              <w:sz w:val="14"/>
              <w:szCs w:val="14"/>
            </w:rPr>
          </w:pPr>
        </w:p>
      </w:tc>
      <w:tc>
        <w:tcPr>
          <w:tcW w:w="2830" w:type="dxa"/>
        </w:tcPr>
        <w:p w14:paraId="73D6CA66" w14:textId="77777777" w:rsidR="000B7703" w:rsidRPr="00A83D54" w:rsidRDefault="000B7703" w:rsidP="00337E76">
          <w:pPr>
            <w:pStyle w:val="Alatunniste"/>
            <w:rPr>
              <w:sz w:val="14"/>
              <w:szCs w:val="14"/>
            </w:rPr>
          </w:pPr>
        </w:p>
      </w:tc>
    </w:tr>
    <w:tr w:rsidR="000B7703" w:rsidRPr="00A83D54" w14:paraId="35D89F89" w14:textId="77777777" w:rsidTr="00483E37">
      <w:trPr>
        <w:trHeight w:val="189"/>
      </w:trPr>
      <w:tc>
        <w:tcPr>
          <w:tcW w:w="1560" w:type="dxa"/>
        </w:tcPr>
        <w:p w14:paraId="6236891A" w14:textId="77777777" w:rsidR="000B7703" w:rsidRPr="00A83D54" w:rsidRDefault="000B7703" w:rsidP="00337E76">
          <w:pPr>
            <w:pStyle w:val="Alatunniste"/>
            <w:rPr>
              <w:sz w:val="14"/>
              <w:szCs w:val="14"/>
            </w:rPr>
          </w:pPr>
        </w:p>
      </w:tc>
      <w:tc>
        <w:tcPr>
          <w:tcW w:w="2551" w:type="dxa"/>
        </w:tcPr>
        <w:p w14:paraId="61368C9A" w14:textId="77777777" w:rsidR="000B7703" w:rsidRPr="00A83D54" w:rsidRDefault="000B7703" w:rsidP="00337E76">
          <w:pPr>
            <w:pStyle w:val="Alatunniste"/>
            <w:rPr>
              <w:sz w:val="14"/>
              <w:szCs w:val="14"/>
            </w:rPr>
          </w:pPr>
        </w:p>
      </w:tc>
      <w:tc>
        <w:tcPr>
          <w:tcW w:w="2552" w:type="dxa"/>
        </w:tcPr>
        <w:p w14:paraId="04BCC7D7" w14:textId="77777777" w:rsidR="000B7703" w:rsidRPr="00A83D54" w:rsidRDefault="000B7703" w:rsidP="00337E76">
          <w:pPr>
            <w:pStyle w:val="Alatunniste"/>
            <w:rPr>
              <w:sz w:val="14"/>
              <w:szCs w:val="14"/>
            </w:rPr>
          </w:pPr>
        </w:p>
      </w:tc>
      <w:tc>
        <w:tcPr>
          <w:tcW w:w="2830" w:type="dxa"/>
        </w:tcPr>
        <w:p w14:paraId="594B390D" w14:textId="77777777" w:rsidR="000B7703" w:rsidRPr="00A83D54" w:rsidRDefault="000B7703" w:rsidP="00337E76">
          <w:pPr>
            <w:pStyle w:val="Alatunniste"/>
            <w:rPr>
              <w:sz w:val="14"/>
              <w:szCs w:val="14"/>
            </w:rPr>
          </w:pPr>
        </w:p>
      </w:tc>
    </w:tr>
    <w:tr w:rsidR="000B7703" w:rsidRPr="00A83D54" w14:paraId="759A31E4" w14:textId="77777777" w:rsidTr="00483E37">
      <w:trPr>
        <w:trHeight w:val="189"/>
      </w:trPr>
      <w:tc>
        <w:tcPr>
          <w:tcW w:w="1560" w:type="dxa"/>
        </w:tcPr>
        <w:p w14:paraId="526D0F41" w14:textId="77777777" w:rsidR="000B7703" w:rsidRPr="00A83D54" w:rsidRDefault="000B7703" w:rsidP="00337E76">
          <w:pPr>
            <w:pStyle w:val="Alatunniste"/>
            <w:rPr>
              <w:sz w:val="14"/>
              <w:szCs w:val="14"/>
            </w:rPr>
          </w:pPr>
        </w:p>
      </w:tc>
      <w:tc>
        <w:tcPr>
          <w:tcW w:w="2551" w:type="dxa"/>
        </w:tcPr>
        <w:p w14:paraId="3CEF0B34" w14:textId="77777777" w:rsidR="000B7703" w:rsidRPr="00A83D54" w:rsidRDefault="000B7703" w:rsidP="00337E76">
          <w:pPr>
            <w:pStyle w:val="Alatunniste"/>
            <w:rPr>
              <w:sz w:val="14"/>
              <w:szCs w:val="14"/>
            </w:rPr>
          </w:pPr>
        </w:p>
      </w:tc>
      <w:tc>
        <w:tcPr>
          <w:tcW w:w="2552" w:type="dxa"/>
        </w:tcPr>
        <w:p w14:paraId="398D9485" w14:textId="77777777" w:rsidR="000B7703" w:rsidRPr="00A83D54" w:rsidRDefault="000B7703" w:rsidP="00337E76">
          <w:pPr>
            <w:pStyle w:val="Alatunniste"/>
            <w:rPr>
              <w:sz w:val="14"/>
              <w:szCs w:val="14"/>
            </w:rPr>
          </w:pPr>
        </w:p>
      </w:tc>
      <w:tc>
        <w:tcPr>
          <w:tcW w:w="2830" w:type="dxa"/>
        </w:tcPr>
        <w:p w14:paraId="078788DD" w14:textId="77777777" w:rsidR="000B7703" w:rsidRPr="00A83D54" w:rsidRDefault="000B7703" w:rsidP="00337E76">
          <w:pPr>
            <w:pStyle w:val="Alatunniste"/>
            <w:rPr>
              <w:sz w:val="14"/>
              <w:szCs w:val="14"/>
            </w:rPr>
          </w:pPr>
        </w:p>
      </w:tc>
    </w:tr>
    <w:tr w:rsidR="000B7703" w:rsidRPr="00A83D54" w14:paraId="16738190" w14:textId="77777777" w:rsidTr="00483E37">
      <w:trPr>
        <w:trHeight w:val="189"/>
      </w:trPr>
      <w:tc>
        <w:tcPr>
          <w:tcW w:w="1560" w:type="dxa"/>
        </w:tcPr>
        <w:p w14:paraId="3778ED17" w14:textId="77777777" w:rsidR="000B7703" w:rsidRPr="00A83D54" w:rsidRDefault="000B7703" w:rsidP="00337E76">
          <w:pPr>
            <w:pStyle w:val="Alatunniste"/>
            <w:rPr>
              <w:sz w:val="14"/>
              <w:szCs w:val="14"/>
            </w:rPr>
          </w:pPr>
        </w:p>
      </w:tc>
      <w:tc>
        <w:tcPr>
          <w:tcW w:w="2551" w:type="dxa"/>
        </w:tcPr>
        <w:p w14:paraId="352C6F89" w14:textId="77777777" w:rsidR="000B7703" w:rsidRPr="00A83D54" w:rsidRDefault="000B7703" w:rsidP="00337E76">
          <w:pPr>
            <w:pStyle w:val="Alatunniste"/>
            <w:rPr>
              <w:sz w:val="14"/>
              <w:szCs w:val="14"/>
            </w:rPr>
          </w:pPr>
        </w:p>
      </w:tc>
      <w:tc>
        <w:tcPr>
          <w:tcW w:w="2552" w:type="dxa"/>
        </w:tcPr>
        <w:p w14:paraId="04BFAEFE" w14:textId="77777777" w:rsidR="000B7703" w:rsidRPr="00A83D54" w:rsidRDefault="000B7703" w:rsidP="00337E76">
          <w:pPr>
            <w:pStyle w:val="Alatunniste"/>
            <w:rPr>
              <w:sz w:val="14"/>
              <w:szCs w:val="14"/>
            </w:rPr>
          </w:pPr>
        </w:p>
      </w:tc>
      <w:tc>
        <w:tcPr>
          <w:tcW w:w="2830" w:type="dxa"/>
        </w:tcPr>
        <w:p w14:paraId="48A9000B" w14:textId="77777777" w:rsidR="000B7703" w:rsidRPr="00A83D54" w:rsidRDefault="000B7703" w:rsidP="00337E76">
          <w:pPr>
            <w:pStyle w:val="Alatunniste"/>
            <w:rPr>
              <w:sz w:val="14"/>
              <w:szCs w:val="14"/>
            </w:rPr>
          </w:pPr>
        </w:p>
      </w:tc>
    </w:tr>
  </w:tbl>
  <w:p w14:paraId="683E2370" w14:textId="77777777" w:rsidR="000B7703" w:rsidRDefault="000B7703">
    <w:pPr>
      <w:pStyle w:val="Alatunniste"/>
    </w:pPr>
    <w:r w:rsidRPr="00A83D54">
      <w:rPr>
        <w:noProof/>
        <w:sz w:val="14"/>
        <w:szCs w:val="14"/>
        <w:lang w:eastAsia="fi-FI"/>
      </w:rPr>
      <w:drawing>
        <wp:anchor distT="0" distB="0" distL="114300" distR="114300" simplePos="0" relativeHeight="251667456" behindDoc="0" locked="0" layoutInCell="1" allowOverlap="1" wp14:anchorId="79287F4D" wp14:editId="21A8B246">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32E26D62" w14:textId="77777777" w:rsidR="000B7703" w:rsidRDefault="000B770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9DD30" w14:textId="77777777" w:rsidR="004334CB" w:rsidRDefault="004334CB" w:rsidP="007E0069">
      <w:pPr>
        <w:spacing w:after="0" w:line="240" w:lineRule="auto"/>
      </w:pPr>
      <w:r>
        <w:separator/>
      </w:r>
    </w:p>
  </w:footnote>
  <w:footnote w:type="continuationSeparator" w:id="0">
    <w:p w14:paraId="6C4FD312" w14:textId="77777777" w:rsidR="004334CB" w:rsidRDefault="004334CB" w:rsidP="007E0069">
      <w:pPr>
        <w:spacing w:after="0" w:line="240" w:lineRule="auto"/>
      </w:pPr>
      <w:r>
        <w:continuationSeparator/>
      </w:r>
    </w:p>
  </w:footnote>
  <w:footnote w:id="1">
    <w:p w14:paraId="5FCBE04C" w14:textId="77777777" w:rsidR="000B7703" w:rsidRDefault="000B7703">
      <w:pPr>
        <w:pStyle w:val="Alaviitteenteksti"/>
      </w:pPr>
      <w:r>
        <w:rPr>
          <w:rStyle w:val="Alaviitteenviite"/>
        </w:rPr>
        <w:footnoteRef/>
      </w:r>
      <w:r>
        <w:t xml:space="preserve"> Maahanmuuttovirasto 6.9.2019.</w:t>
      </w:r>
    </w:p>
  </w:footnote>
  <w:footnote w:id="2">
    <w:p w14:paraId="32DC50BB" w14:textId="77777777" w:rsidR="000B7703" w:rsidRDefault="000B7703">
      <w:pPr>
        <w:pStyle w:val="Alaviitteenteksti"/>
      </w:pPr>
      <w:r>
        <w:rPr>
          <w:rStyle w:val="Alaviitteenviite"/>
        </w:rPr>
        <w:footnoteRef/>
      </w:r>
      <w:r>
        <w:t xml:space="preserve"> Maahanmuuttovirasto 23.6.2022.</w:t>
      </w:r>
    </w:p>
  </w:footnote>
  <w:footnote w:id="3">
    <w:p w14:paraId="00A35237" w14:textId="7EDC165C" w:rsidR="000B7703" w:rsidRPr="00604B8E" w:rsidRDefault="000B7703" w:rsidP="008C33B5">
      <w:pPr>
        <w:pStyle w:val="Alaviitteenteksti"/>
      </w:pPr>
      <w:r>
        <w:rPr>
          <w:rStyle w:val="Alaviitteenviite"/>
        </w:rPr>
        <w:footnoteRef/>
      </w:r>
      <w:r w:rsidRPr="00604B8E">
        <w:t xml:space="preserve"> </w:t>
      </w:r>
      <w:proofErr w:type="spellStart"/>
      <w:r w:rsidRPr="00604B8E">
        <w:t>Almasdar</w:t>
      </w:r>
      <w:proofErr w:type="spellEnd"/>
      <w:r w:rsidRPr="00604B8E">
        <w:t xml:space="preserve"> Online/</w:t>
      </w:r>
      <w:proofErr w:type="spellStart"/>
      <w:r w:rsidRPr="00604B8E">
        <w:t>al-Dawsari</w:t>
      </w:r>
      <w:proofErr w:type="spellEnd"/>
      <w:r w:rsidRPr="00604B8E">
        <w:t xml:space="preserve"> 17.2.2020.</w:t>
      </w:r>
    </w:p>
  </w:footnote>
  <w:footnote w:id="4">
    <w:p w14:paraId="1495AF05" w14:textId="79D5836E" w:rsidR="000B7703" w:rsidRPr="002C1BA4" w:rsidRDefault="000B7703" w:rsidP="008C33B5">
      <w:pPr>
        <w:pStyle w:val="Alaviitteenteksti"/>
        <w:rPr>
          <w:lang w:val="en-US"/>
        </w:rPr>
      </w:pPr>
      <w:r>
        <w:rPr>
          <w:rStyle w:val="Alaviitteenviite"/>
        </w:rPr>
        <w:footnoteRef/>
      </w:r>
      <w:r w:rsidRPr="002C1BA4">
        <w:rPr>
          <w:lang w:val="en-US"/>
        </w:rPr>
        <w:t xml:space="preserve"> </w:t>
      </w:r>
      <w:r>
        <w:rPr>
          <w:lang w:val="en-US"/>
        </w:rPr>
        <w:t>Ks. al-</w:t>
      </w:r>
      <w:proofErr w:type="spellStart"/>
      <w:r>
        <w:rPr>
          <w:lang w:val="en-US"/>
        </w:rPr>
        <w:t>Mashad</w:t>
      </w:r>
      <w:proofErr w:type="spellEnd"/>
      <w:r>
        <w:rPr>
          <w:lang w:val="en-US"/>
        </w:rPr>
        <w:t xml:space="preserve"> al-Yemeni 25.1.2020; al-Ain 18.7.2018.</w:t>
      </w:r>
    </w:p>
  </w:footnote>
  <w:footnote w:id="5">
    <w:p w14:paraId="6BC47E63" w14:textId="77777777" w:rsidR="000B7703" w:rsidRPr="00D43B4F" w:rsidRDefault="000B7703" w:rsidP="0030498E">
      <w:pPr>
        <w:pStyle w:val="Alaviitteenteksti"/>
      </w:pPr>
      <w:r>
        <w:rPr>
          <w:rStyle w:val="Alaviitteenviite"/>
        </w:rPr>
        <w:footnoteRef/>
      </w:r>
      <w:r w:rsidRPr="00287D62">
        <w:t xml:space="preserve"> Tarkemmin ns. valvojajärjestelm</w:t>
      </w:r>
      <w:r>
        <w:t xml:space="preserve">ästä, ks. </w:t>
      </w:r>
      <w:r w:rsidRPr="00D43B4F">
        <w:t xml:space="preserve">ACAPS 17.6.2020, s. 4–6, </w:t>
      </w:r>
      <w:proofErr w:type="spellStart"/>
      <w:r w:rsidRPr="00D43B4F">
        <w:rPr>
          <w:i/>
          <w:iCs/>
        </w:rPr>
        <w:t>passim</w:t>
      </w:r>
      <w:proofErr w:type="spellEnd"/>
      <w:r w:rsidRPr="00D43B4F">
        <w:t>.</w:t>
      </w:r>
    </w:p>
  </w:footnote>
  <w:footnote w:id="6">
    <w:p w14:paraId="6C318D67" w14:textId="77777777" w:rsidR="000B7703" w:rsidRPr="0030498E" w:rsidRDefault="000B7703" w:rsidP="0030498E">
      <w:pPr>
        <w:pStyle w:val="Alaviitteenteksti"/>
        <w:rPr>
          <w:lang w:val="en-US"/>
        </w:rPr>
      </w:pPr>
      <w:r>
        <w:rPr>
          <w:rStyle w:val="Alaviitteenviite"/>
        </w:rPr>
        <w:footnoteRef/>
      </w:r>
      <w:r w:rsidRPr="0030498E">
        <w:rPr>
          <w:lang w:val="en-US"/>
        </w:rPr>
        <w:t xml:space="preserve"> </w:t>
      </w:r>
      <w:proofErr w:type="spellStart"/>
      <w:r w:rsidRPr="0030498E">
        <w:rPr>
          <w:lang w:val="en-US"/>
        </w:rPr>
        <w:t>Almasdar</w:t>
      </w:r>
      <w:proofErr w:type="spellEnd"/>
      <w:r w:rsidRPr="0030498E">
        <w:rPr>
          <w:lang w:val="en-US"/>
        </w:rPr>
        <w:t xml:space="preserve"> Online/al-</w:t>
      </w:r>
      <w:proofErr w:type="spellStart"/>
      <w:r w:rsidRPr="0030498E">
        <w:rPr>
          <w:lang w:val="en-US"/>
        </w:rPr>
        <w:t>Dawsari</w:t>
      </w:r>
      <w:proofErr w:type="spellEnd"/>
      <w:r w:rsidRPr="0030498E">
        <w:rPr>
          <w:lang w:val="en-US"/>
        </w:rPr>
        <w:t xml:space="preserve"> 17.2.2020.</w:t>
      </w:r>
    </w:p>
  </w:footnote>
  <w:footnote w:id="7">
    <w:p w14:paraId="1BB4C330" w14:textId="0C349444" w:rsidR="000B7703" w:rsidRPr="00EC2B4D" w:rsidRDefault="000B7703" w:rsidP="00EC2B4D">
      <w:pPr>
        <w:pStyle w:val="Alaviitteenteksti"/>
        <w:rPr>
          <w:lang w:val="en-US"/>
        </w:rPr>
      </w:pPr>
      <w:r>
        <w:rPr>
          <w:rStyle w:val="Alaviitteenviite"/>
        </w:rPr>
        <w:footnoteRef/>
      </w:r>
      <w:r w:rsidRPr="00EC2B4D">
        <w:rPr>
          <w:lang w:val="en-US"/>
        </w:rPr>
        <w:t xml:space="preserve"> Washington Institute/</w:t>
      </w:r>
      <w:proofErr w:type="spellStart"/>
      <w:r w:rsidR="00F34013">
        <w:rPr>
          <w:lang w:val="en-US"/>
        </w:rPr>
        <w:t>Dashela</w:t>
      </w:r>
      <w:proofErr w:type="spellEnd"/>
      <w:r w:rsidRPr="00EC2B4D">
        <w:rPr>
          <w:lang w:val="en-US"/>
        </w:rPr>
        <w:t xml:space="preserve"> 6.11.2020.</w:t>
      </w:r>
    </w:p>
  </w:footnote>
  <w:footnote w:id="8">
    <w:p w14:paraId="059AAF16" w14:textId="77777777" w:rsidR="000B7703" w:rsidRPr="0030498E" w:rsidRDefault="000B7703" w:rsidP="0030498E">
      <w:pPr>
        <w:pStyle w:val="Alaviitteenteksti"/>
        <w:rPr>
          <w:lang w:val="en-US"/>
        </w:rPr>
      </w:pPr>
      <w:r>
        <w:rPr>
          <w:rStyle w:val="Alaviitteenviite"/>
        </w:rPr>
        <w:footnoteRef/>
      </w:r>
      <w:r w:rsidRPr="0030498E">
        <w:rPr>
          <w:lang w:val="en-US"/>
        </w:rPr>
        <w:t xml:space="preserve"> Middle East Monitor 20.3.2020.</w:t>
      </w:r>
    </w:p>
  </w:footnote>
  <w:footnote w:id="9">
    <w:p w14:paraId="2751E569" w14:textId="77777777" w:rsidR="000B7703" w:rsidRPr="00565A55" w:rsidRDefault="000B7703" w:rsidP="0030498E">
      <w:pPr>
        <w:pStyle w:val="Alaviitteenteksti"/>
        <w:rPr>
          <w:lang w:val="en-US"/>
        </w:rPr>
      </w:pPr>
      <w:r>
        <w:rPr>
          <w:rStyle w:val="Alaviitteenviite"/>
        </w:rPr>
        <w:footnoteRef/>
      </w:r>
      <w:r w:rsidRPr="00565A55">
        <w:rPr>
          <w:lang w:val="en-US"/>
        </w:rPr>
        <w:t xml:space="preserve"> Al-</w:t>
      </w:r>
      <w:proofErr w:type="spellStart"/>
      <w:r w:rsidRPr="00565A55">
        <w:rPr>
          <w:lang w:val="en-US"/>
        </w:rPr>
        <w:t>Mashareq</w:t>
      </w:r>
      <w:proofErr w:type="spellEnd"/>
      <w:r w:rsidRPr="00565A55">
        <w:rPr>
          <w:lang w:val="en-US"/>
        </w:rPr>
        <w:t xml:space="preserve"> 29.5.2020.</w:t>
      </w:r>
    </w:p>
  </w:footnote>
  <w:footnote w:id="10">
    <w:p w14:paraId="0BDABB86" w14:textId="77777777" w:rsidR="000B7703" w:rsidRPr="000079A4" w:rsidRDefault="000B7703" w:rsidP="0030498E">
      <w:pPr>
        <w:pStyle w:val="Alaviitteenteksti"/>
        <w:rPr>
          <w:lang w:val="en-US"/>
        </w:rPr>
      </w:pPr>
      <w:r>
        <w:rPr>
          <w:rStyle w:val="Alaviitteenviite"/>
        </w:rPr>
        <w:footnoteRef/>
      </w:r>
      <w:r w:rsidRPr="000079A4">
        <w:rPr>
          <w:lang w:val="en-US"/>
        </w:rPr>
        <w:t xml:space="preserve"> Middle East Monitor 6.5.2020.</w:t>
      </w:r>
    </w:p>
  </w:footnote>
  <w:footnote w:id="11">
    <w:p w14:paraId="3ABBD1C6" w14:textId="77777777" w:rsidR="000B7703" w:rsidRPr="00F55831" w:rsidRDefault="000B7703">
      <w:pPr>
        <w:pStyle w:val="Alaviitteenteksti"/>
        <w:rPr>
          <w:lang w:val="en-US"/>
        </w:rPr>
      </w:pPr>
      <w:r>
        <w:rPr>
          <w:rStyle w:val="Alaviitteenviite"/>
        </w:rPr>
        <w:footnoteRef/>
      </w:r>
      <w:r w:rsidRPr="00F55831">
        <w:rPr>
          <w:lang w:val="en-US"/>
        </w:rPr>
        <w:t xml:space="preserve"> The Jamestown Foundation/Horton 26.2.2021.</w:t>
      </w:r>
    </w:p>
  </w:footnote>
  <w:footnote w:id="12">
    <w:p w14:paraId="526B7A30" w14:textId="77777777" w:rsidR="000B7703" w:rsidRPr="00F55831" w:rsidRDefault="000B7703">
      <w:pPr>
        <w:pStyle w:val="Alaviitteenteksti"/>
        <w:rPr>
          <w:lang w:val="en-US"/>
        </w:rPr>
      </w:pPr>
      <w:r>
        <w:rPr>
          <w:rStyle w:val="Alaviitteenviite"/>
        </w:rPr>
        <w:footnoteRef/>
      </w:r>
      <w:r w:rsidRPr="00F55831">
        <w:rPr>
          <w:lang w:val="en-US"/>
        </w:rPr>
        <w:t xml:space="preserve"> Asharq al-Awsat 24.2.2021.</w:t>
      </w:r>
    </w:p>
  </w:footnote>
  <w:footnote w:id="13">
    <w:p w14:paraId="5ECE0780" w14:textId="01694C21" w:rsidR="000B7703" w:rsidRPr="00483B6E" w:rsidRDefault="000B7703">
      <w:pPr>
        <w:pStyle w:val="Alaviitteenteksti"/>
        <w:rPr>
          <w:lang w:val="en-US"/>
        </w:rPr>
      </w:pPr>
      <w:r>
        <w:rPr>
          <w:rStyle w:val="Alaviitteenviite"/>
        </w:rPr>
        <w:footnoteRef/>
      </w:r>
      <w:r w:rsidRPr="00483B6E">
        <w:rPr>
          <w:lang w:val="en-US"/>
        </w:rPr>
        <w:t xml:space="preserve"> M</w:t>
      </w:r>
      <w:r>
        <w:rPr>
          <w:lang w:val="en-US"/>
        </w:rPr>
        <w:t>iddle East Eye 29.3.2022.</w:t>
      </w:r>
    </w:p>
  </w:footnote>
  <w:footnote w:id="14">
    <w:p w14:paraId="003B5470" w14:textId="77777777" w:rsidR="000B7703" w:rsidRPr="006E7289" w:rsidRDefault="000B7703">
      <w:pPr>
        <w:pStyle w:val="Alaviitteenteksti"/>
        <w:rPr>
          <w:lang w:val="en-US"/>
        </w:rPr>
      </w:pPr>
      <w:r>
        <w:rPr>
          <w:rStyle w:val="Alaviitteenviite"/>
        </w:rPr>
        <w:footnoteRef/>
      </w:r>
      <w:r w:rsidRPr="006E7289">
        <w:rPr>
          <w:lang w:val="en-US"/>
        </w:rPr>
        <w:t xml:space="preserve"> </w:t>
      </w:r>
      <w:r w:rsidRPr="00F55831">
        <w:rPr>
          <w:lang w:val="en-US"/>
        </w:rPr>
        <w:t>The Jamestown Foundation/Horton 26.2.2021.</w:t>
      </w:r>
    </w:p>
  </w:footnote>
  <w:footnote w:id="15">
    <w:p w14:paraId="7F230DB9" w14:textId="77777777" w:rsidR="000B7703" w:rsidRPr="00604B8E" w:rsidRDefault="000B7703">
      <w:pPr>
        <w:pStyle w:val="Alaviitteenteksti"/>
      </w:pPr>
      <w:r>
        <w:rPr>
          <w:rStyle w:val="Alaviitteenviite"/>
        </w:rPr>
        <w:footnoteRef/>
      </w:r>
      <w:r w:rsidRPr="00604B8E">
        <w:t xml:space="preserve"> </w:t>
      </w:r>
      <w:proofErr w:type="spellStart"/>
      <w:r w:rsidRPr="00604B8E">
        <w:t>Al-Anba</w:t>
      </w:r>
      <w:proofErr w:type="spellEnd"/>
      <w:r w:rsidRPr="00604B8E">
        <w:t xml:space="preserve"> Online 19.10.2020.</w:t>
      </w:r>
    </w:p>
  </w:footnote>
  <w:footnote w:id="16">
    <w:p w14:paraId="5289446F" w14:textId="77777777" w:rsidR="000B7703" w:rsidRDefault="000B7703" w:rsidP="0030498E">
      <w:pPr>
        <w:pStyle w:val="Alaviitteenteksti"/>
      </w:pPr>
      <w:r>
        <w:rPr>
          <w:rStyle w:val="Alaviitteenviite"/>
        </w:rPr>
        <w:footnoteRef/>
      </w:r>
      <w:r>
        <w:t xml:space="preserve"> Analyysin kirjoittaja toimii Jemenin </w:t>
      </w:r>
      <w:proofErr w:type="spellStart"/>
      <w:r>
        <w:t>Taizista</w:t>
      </w:r>
      <w:proofErr w:type="spellEnd"/>
      <w:r>
        <w:t xml:space="preserve"> käsin. </w:t>
      </w:r>
      <w:proofErr w:type="spellStart"/>
      <w:r>
        <w:t>Sana’a</w:t>
      </w:r>
      <w:proofErr w:type="spellEnd"/>
      <w:r>
        <w:t xml:space="preserve"> Center on julkaissut hänen artikkelinsa nimimerkin alla turvallisuussyistä.</w:t>
      </w:r>
    </w:p>
  </w:footnote>
  <w:footnote w:id="17">
    <w:p w14:paraId="77133C13" w14:textId="77777777" w:rsidR="000B7703" w:rsidRPr="00565A55" w:rsidRDefault="000B7703" w:rsidP="0030498E">
      <w:pPr>
        <w:pStyle w:val="Alaviitteenteksti"/>
        <w:rPr>
          <w:lang w:val="en-US"/>
        </w:rPr>
      </w:pPr>
      <w:r>
        <w:rPr>
          <w:rStyle w:val="Alaviitteenviite"/>
        </w:rPr>
        <w:footnoteRef/>
      </w:r>
      <w:r w:rsidRPr="00565A55">
        <w:rPr>
          <w:lang w:val="en-US"/>
        </w:rPr>
        <w:t xml:space="preserve"> Sana’a Center f</w:t>
      </w:r>
      <w:r>
        <w:rPr>
          <w:lang w:val="en-US"/>
        </w:rPr>
        <w:t>or Strategic Studies 5.5.2021.</w:t>
      </w:r>
    </w:p>
  </w:footnote>
  <w:footnote w:id="18">
    <w:p w14:paraId="7ED26585" w14:textId="77777777" w:rsidR="000B7703" w:rsidRPr="00BF3FDC" w:rsidRDefault="000B7703" w:rsidP="0023223D">
      <w:pPr>
        <w:pStyle w:val="Alaviitteenteksti"/>
        <w:rPr>
          <w:lang w:val="en-US"/>
        </w:rPr>
      </w:pPr>
      <w:r>
        <w:rPr>
          <w:rStyle w:val="Alaviitteenviite"/>
        </w:rPr>
        <w:footnoteRef/>
      </w:r>
      <w:r w:rsidRPr="00BF3FDC">
        <w:rPr>
          <w:lang w:val="en-US"/>
        </w:rPr>
        <w:t xml:space="preserve"> Asharq al-Awsat 1.6.2021.</w:t>
      </w:r>
    </w:p>
  </w:footnote>
  <w:footnote w:id="19">
    <w:p w14:paraId="12F494EE" w14:textId="77777777" w:rsidR="000B7703" w:rsidRPr="0030498E" w:rsidRDefault="000B7703" w:rsidP="0030498E">
      <w:pPr>
        <w:pStyle w:val="Alaviitteenteksti"/>
        <w:rPr>
          <w:lang w:val="en-US"/>
        </w:rPr>
      </w:pPr>
      <w:r>
        <w:rPr>
          <w:rStyle w:val="Alaviitteenviite"/>
        </w:rPr>
        <w:footnoteRef/>
      </w:r>
      <w:r w:rsidRPr="0030498E">
        <w:rPr>
          <w:lang w:val="en-US"/>
        </w:rPr>
        <w:t xml:space="preserve"> Asharq al-Awsat 26.11.2021.</w:t>
      </w:r>
    </w:p>
  </w:footnote>
  <w:footnote w:id="20">
    <w:p w14:paraId="5E09518B" w14:textId="77777777" w:rsidR="000B7703" w:rsidRPr="0055081E" w:rsidRDefault="000B7703" w:rsidP="0055081E">
      <w:pPr>
        <w:pStyle w:val="Alaviitteenteksti"/>
      </w:pPr>
      <w:r>
        <w:rPr>
          <w:rStyle w:val="Alaviitteenviite"/>
        </w:rPr>
        <w:footnoteRef/>
      </w:r>
      <w:r w:rsidRPr="0055081E">
        <w:t xml:space="preserve"> Euro-</w:t>
      </w:r>
      <w:proofErr w:type="spellStart"/>
      <w:r w:rsidRPr="0055081E">
        <w:t>Med</w:t>
      </w:r>
      <w:proofErr w:type="spellEnd"/>
      <w:r w:rsidRPr="0055081E">
        <w:t xml:space="preserve"> HRM &amp; SAM 02/2021, 6.</w:t>
      </w:r>
    </w:p>
  </w:footnote>
  <w:footnote w:id="21">
    <w:p w14:paraId="268A22FB" w14:textId="1DF60CC0" w:rsidR="000B7703" w:rsidRDefault="000B7703">
      <w:pPr>
        <w:pStyle w:val="Alaviitteenteksti"/>
      </w:pPr>
      <w:r>
        <w:rPr>
          <w:rStyle w:val="Alaviitteenviite"/>
        </w:rPr>
        <w:footnoteRef/>
      </w:r>
      <w:r>
        <w:t xml:space="preserve"> </w:t>
      </w:r>
      <w:proofErr w:type="spellStart"/>
      <w:r>
        <w:t>Zainabiyat</w:t>
      </w:r>
      <w:proofErr w:type="spellEnd"/>
      <w:r>
        <w:t xml:space="preserve"> viittaa huhtien naisista koostuviin turvallisuusjoukkoihin, joita käytetään muun muassa naisten ja tyttöjen indoktrinointiin, järjestyksenvalvontaan pidätyskeskuksissa sekä lainvalvonnan tehtävissä. HRC 28.9.2020, 12 alaviite 7.</w:t>
      </w:r>
    </w:p>
  </w:footnote>
  <w:footnote w:id="22">
    <w:p w14:paraId="1C6CB6BA" w14:textId="77777777" w:rsidR="000B7703" w:rsidRDefault="000B7703">
      <w:pPr>
        <w:pStyle w:val="Alaviitteenteksti"/>
      </w:pPr>
      <w:r>
        <w:rPr>
          <w:rStyle w:val="Alaviitteenviite"/>
        </w:rPr>
        <w:footnoteRef/>
      </w:r>
      <w:r>
        <w:t xml:space="preserve"> HRC 28.9.2020, 13.</w:t>
      </w:r>
    </w:p>
  </w:footnote>
  <w:footnote w:id="23">
    <w:p w14:paraId="11AAB240" w14:textId="77777777" w:rsidR="000B7703" w:rsidRDefault="000B7703">
      <w:pPr>
        <w:pStyle w:val="Alaviitteenteksti"/>
      </w:pPr>
      <w:r>
        <w:rPr>
          <w:rStyle w:val="Alaviitteenviite"/>
        </w:rPr>
        <w:footnoteRef/>
      </w:r>
      <w:r>
        <w:t xml:space="preserve"> HRC 28.9.2020, 13.</w:t>
      </w:r>
    </w:p>
  </w:footnote>
  <w:footnote w:id="24">
    <w:p w14:paraId="5ABC0A74" w14:textId="77777777" w:rsidR="000B7703" w:rsidRPr="000110F5" w:rsidRDefault="000B7703" w:rsidP="00011998">
      <w:pPr>
        <w:pStyle w:val="Alaviitteenteksti"/>
        <w:rPr>
          <w:lang w:val="en-US"/>
        </w:rPr>
      </w:pPr>
      <w:r>
        <w:rPr>
          <w:rStyle w:val="Alaviitteenviite"/>
        </w:rPr>
        <w:footnoteRef/>
      </w:r>
      <w:r>
        <w:t xml:space="preserve"> Pojille tarkoitettu, raportin mukaan todennäköisesti ainoaa laatuaan oleva keskus, joka tarjoaa kerralla tukea noin 25:lle sisäisesti siirtymään joutuneelle lapselle. </w:t>
      </w:r>
      <w:r w:rsidRPr="000110F5">
        <w:rPr>
          <w:lang w:val="en-US"/>
        </w:rPr>
        <w:t>UNSC 25.1.2021, 45.</w:t>
      </w:r>
    </w:p>
  </w:footnote>
  <w:footnote w:id="25">
    <w:p w14:paraId="71EA098B" w14:textId="77777777" w:rsidR="000B7703" w:rsidRPr="000F4AC0" w:rsidRDefault="000B7703">
      <w:pPr>
        <w:pStyle w:val="Alaviitteenteksti"/>
        <w:rPr>
          <w:lang w:val="en-US"/>
        </w:rPr>
      </w:pPr>
      <w:r>
        <w:rPr>
          <w:rStyle w:val="Alaviitteenviite"/>
        </w:rPr>
        <w:footnoteRef/>
      </w:r>
      <w:r w:rsidRPr="000F4AC0">
        <w:rPr>
          <w:lang w:val="en-US"/>
        </w:rPr>
        <w:t xml:space="preserve"> UNSC 25.1.2021, 45.</w:t>
      </w:r>
    </w:p>
  </w:footnote>
  <w:footnote w:id="26">
    <w:p w14:paraId="3A7D1414" w14:textId="77777777" w:rsidR="000B7703" w:rsidRPr="00F55831" w:rsidRDefault="000B7703">
      <w:pPr>
        <w:pStyle w:val="Alaviitteenteksti"/>
        <w:rPr>
          <w:lang w:val="en-US"/>
        </w:rPr>
      </w:pPr>
      <w:r>
        <w:rPr>
          <w:rStyle w:val="Alaviitteenviite"/>
        </w:rPr>
        <w:footnoteRef/>
      </w:r>
      <w:r w:rsidRPr="00F55831">
        <w:rPr>
          <w:lang w:val="en-US"/>
        </w:rPr>
        <w:t xml:space="preserve"> UNSC 25.1.2022, 44.</w:t>
      </w:r>
    </w:p>
  </w:footnote>
  <w:footnote w:id="27">
    <w:p w14:paraId="6B782365" w14:textId="77777777" w:rsidR="000B7703" w:rsidRPr="000F4AC0" w:rsidRDefault="000B7703">
      <w:pPr>
        <w:pStyle w:val="Alaviitteenteksti"/>
        <w:rPr>
          <w:lang w:val="en-US"/>
        </w:rPr>
      </w:pPr>
      <w:r>
        <w:rPr>
          <w:rStyle w:val="Alaviitteenviite"/>
        </w:rPr>
        <w:footnoteRef/>
      </w:r>
      <w:r w:rsidRPr="000F4AC0">
        <w:rPr>
          <w:lang w:val="en-US"/>
        </w:rPr>
        <w:t xml:space="preserve"> M</w:t>
      </w:r>
      <w:r>
        <w:rPr>
          <w:lang w:val="en-US"/>
        </w:rPr>
        <w:t>iddle East Monitor 22.3.2021.</w:t>
      </w:r>
    </w:p>
  </w:footnote>
  <w:footnote w:id="28">
    <w:p w14:paraId="7AF2DB9D" w14:textId="77777777" w:rsidR="000B7703" w:rsidRPr="00513D18" w:rsidRDefault="000B7703">
      <w:pPr>
        <w:pStyle w:val="Alaviitteenteksti"/>
      </w:pPr>
      <w:r>
        <w:rPr>
          <w:rStyle w:val="Alaviitteenviite"/>
        </w:rPr>
        <w:footnoteRef/>
      </w:r>
      <w:r w:rsidRPr="000110F5">
        <w:rPr>
          <w:lang w:val="en-US"/>
        </w:rPr>
        <w:t xml:space="preserve"> Euro-Med HRM &amp; SAM 02/2021, 5, 10 </w:t>
      </w:r>
      <w:proofErr w:type="spellStart"/>
      <w:r w:rsidRPr="000110F5">
        <w:rPr>
          <w:lang w:val="en-US"/>
        </w:rPr>
        <w:t>taulukko</w:t>
      </w:r>
      <w:proofErr w:type="spellEnd"/>
      <w:r w:rsidRPr="000110F5">
        <w:rPr>
          <w:lang w:val="en-US"/>
        </w:rPr>
        <w:t xml:space="preserve"> 1. </w:t>
      </w:r>
      <w:r>
        <w:t>Loppujen 13 maakunnan tiedot</w:t>
      </w:r>
      <w:r w:rsidRPr="00513D18">
        <w:t xml:space="preserve"> on l</w:t>
      </w:r>
      <w:r>
        <w:t>istattu lähteessä.</w:t>
      </w:r>
    </w:p>
  </w:footnote>
  <w:footnote w:id="29">
    <w:p w14:paraId="1777034C" w14:textId="1066B217" w:rsidR="000B7703" w:rsidRPr="005311D2" w:rsidRDefault="000B7703">
      <w:pPr>
        <w:pStyle w:val="Alaviitteenteksti"/>
        <w:rPr>
          <w:lang w:val="sv-SE"/>
        </w:rPr>
      </w:pPr>
      <w:r>
        <w:rPr>
          <w:rStyle w:val="Alaviitteenviite"/>
        </w:rPr>
        <w:footnoteRef/>
      </w:r>
      <w:r w:rsidRPr="005311D2">
        <w:rPr>
          <w:lang w:val="sv-SE"/>
        </w:rPr>
        <w:t xml:space="preserve"> Euro-Med HRM &amp; SAM 02/2021</w:t>
      </w:r>
      <w:r>
        <w:rPr>
          <w:lang w:val="sv-SE"/>
        </w:rPr>
        <w:t xml:space="preserve"> 11, 13, 15.</w:t>
      </w:r>
    </w:p>
  </w:footnote>
  <w:footnote w:id="30">
    <w:p w14:paraId="51E0150A" w14:textId="77777777" w:rsidR="000B7703" w:rsidRPr="005311D2" w:rsidRDefault="000B7703">
      <w:pPr>
        <w:pStyle w:val="Alaviitteenteksti"/>
        <w:rPr>
          <w:lang w:val="sv-SE"/>
        </w:rPr>
      </w:pPr>
      <w:r>
        <w:rPr>
          <w:rStyle w:val="Alaviitteenviite"/>
        </w:rPr>
        <w:footnoteRef/>
      </w:r>
      <w:r w:rsidRPr="005311D2">
        <w:rPr>
          <w:lang w:val="sv-SE"/>
        </w:rPr>
        <w:t xml:space="preserve"> </w:t>
      </w:r>
      <w:proofErr w:type="spellStart"/>
      <w:r w:rsidRPr="005311D2">
        <w:rPr>
          <w:lang w:val="sv-SE"/>
        </w:rPr>
        <w:t>Mwatana</w:t>
      </w:r>
      <w:proofErr w:type="spellEnd"/>
      <w:r w:rsidRPr="005311D2">
        <w:rPr>
          <w:lang w:val="sv-SE"/>
        </w:rPr>
        <w:t xml:space="preserve"> 29.9.2021, 58.</w:t>
      </w:r>
    </w:p>
  </w:footnote>
  <w:footnote w:id="31">
    <w:p w14:paraId="1C93F5FB" w14:textId="77777777" w:rsidR="000B7703" w:rsidRDefault="000B7703">
      <w:pPr>
        <w:pStyle w:val="Alaviitteenteksti"/>
      </w:pPr>
      <w:r>
        <w:rPr>
          <w:rStyle w:val="Alaviitteenviite"/>
        </w:rPr>
        <w:footnoteRef/>
      </w:r>
      <w:r>
        <w:t xml:space="preserve"> VOA/AP 19.6.2022; HRW19.4.2022.</w:t>
      </w:r>
    </w:p>
  </w:footnote>
  <w:footnote w:id="32">
    <w:p w14:paraId="73504D63" w14:textId="31E155A3" w:rsidR="000B7703" w:rsidRPr="00604B8E" w:rsidRDefault="000B7703">
      <w:pPr>
        <w:pStyle w:val="Alaviitteenteksti"/>
      </w:pPr>
      <w:r>
        <w:rPr>
          <w:rStyle w:val="Alaviitteenviite"/>
        </w:rPr>
        <w:footnoteRef/>
      </w:r>
      <w:r w:rsidRPr="00604B8E">
        <w:t xml:space="preserve"> VOA/AP 19.6.2022.</w:t>
      </w:r>
    </w:p>
  </w:footnote>
  <w:footnote w:id="33">
    <w:p w14:paraId="087E215C" w14:textId="4297AEA2" w:rsidR="000B7703" w:rsidRPr="00991455" w:rsidRDefault="000B7703" w:rsidP="00DA39C6">
      <w:pPr>
        <w:pStyle w:val="Alaviitteenteksti"/>
        <w:rPr>
          <w:lang w:val="en-US"/>
        </w:rPr>
      </w:pPr>
      <w:r>
        <w:rPr>
          <w:rStyle w:val="Alaviitteenviite"/>
        </w:rPr>
        <w:footnoteRef/>
      </w:r>
      <w:r w:rsidRPr="00991455">
        <w:rPr>
          <w:lang w:val="en-US"/>
        </w:rPr>
        <w:t xml:space="preserve"> </w:t>
      </w:r>
      <w:proofErr w:type="spellStart"/>
      <w:r w:rsidRPr="00C84E4B">
        <w:rPr>
          <w:lang w:val="en-US"/>
        </w:rPr>
        <w:t>Almasdar</w:t>
      </w:r>
      <w:proofErr w:type="spellEnd"/>
      <w:r w:rsidRPr="00C84E4B">
        <w:rPr>
          <w:lang w:val="en-US"/>
        </w:rPr>
        <w:t xml:space="preserve"> Online/</w:t>
      </w:r>
      <w:r>
        <w:rPr>
          <w:lang w:val="en-US"/>
        </w:rPr>
        <w:t>al-</w:t>
      </w:r>
      <w:proofErr w:type="spellStart"/>
      <w:r>
        <w:rPr>
          <w:lang w:val="en-US"/>
        </w:rPr>
        <w:t>Dawsari</w:t>
      </w:r>
      <w:proofErr w:type="spellEnd"/>
      <w:r>
        <w:rPr>
          <w:lang w:val="en-US"/>
        </w:rPr>
        <w:t xml:space="preserve"> 17.2.2020.</w:t>
      </w:r>
    </w:p>
  </w:footnote>
  <w:footnote w:id="34">
    <w:p w14:paraId="6AB5B970" w14:textId="77777777" w:rsidR="000B7703" w:rsidRPr="00BF3FDC" w:rsidRDefault="000B7703" w:rsidP="00DD1151">
      <w:pPr>
        <w:pStyle w:val="Alaviitteenteksti"/>
        <w:rPr>
          <w:lang w:val="en-US"/>
        </w:rPr>
      </w:pPr>
      <w:r>
        <w:rPr>
          <w:rStyle w:val="Alaviitteenviite"/>
        </w:rPr>
        <w:footnoteRef/>
      </w:r>
      <w:r w:rsidRPr="00BF3FDC">
        <w:rPr>
          <w:lang w:val="en-US"/>
        </w:rPr>
        <w:t xml:space="preserve"> Middle E</w:t>
      </w:r>
      <w:r>
        <w:rPr>
          <w:lang w:val="en-US"/>
        </w:rPr>
        <w:t>ast Eye 15.7.2020.</w:t>
      </w:r>
    </w:p>
  </w:footnote>
  <w:footnote w:id="35">
    <w:p w14:paraId="5897DBDF" w14:textId="77777777" w:rsidR="000B7703" w:rsidRPr="00F55831" w:rsidRDefault="000B7703" w:rsidP="009371AE">
      <w:pPr>
        <w:pStyle w:val="Alaviitteenteksti"/>
        <w:rPr>
          <w:lang w:val="en-US"/>
        </w:rPr>
      </w:pPr>
      <w:r>
        <w:rPr>
          <w:rStyle w:val="Alaviitteenviite"/>
        </w:rPr>
        <w:footnoteRef/>
      </w:r>
      <w:r w:rsidRPr="00F55831">
        <w:rPr>
          <w:lang w:val="en-US"/>
        </w:rPr>
        <w:t xml:space="preserve"> HRC 28.9.2020, 13.</w:t>
      </w:r>
    </w:p>
  </w:footnote>
  <w:footnote w:id="36">
    <w:p w14:paraId="54DAE037" w14:textId="77777777" w:rsidR="000B7703" w:rsidRPr="00F55831" w:rsidRDefault="000B7703" w:rsidP="009371AE">
      <w:pPr>
        <w:pStyle w:val="Alaviitteenteksti"/>
        <w:rPr>
          <w:lang w:val="en-US"/>
        </w:rPr>
      </w:pPr>
      <w:r>
        <w:rPr>
          <w:rStyle w:val="Alaviitteenviite"/>
        </w:rPr>
        <w:footnoteRef/>
      </w:r>
      <w:r w:rsidRPr="00F55831">
        <w:rPr>
          <w:lang w:val="en-US"/>
        </w:rPr>
        <w:t xml:space="preserve"> UNSC 25.1.2021, 45.</w:t>
      </w:r>
    </w:p>
  </w:footnote>
  <w:footnote w:id="37">
    <w:p w14:paraId="6BD86E87" w14:textId="77777777" w:rsidR="000B7703" w:rsidRPr="00604B8E" w:rsidRDefault="000B7703" w:rsidP="009371AE">
      <w:pPr>
        <w:pStyle w:val="Alaviitteenteksti"/>
        <w:rPr>
          <w:lang w:val="en-US"/>
        </w:rPr>
      </w:pPr>
      <w:r>
        <w:rPr>
          <w:rStyle w:val="Alaviitteenviite"/>
        </w:rPr>
        <w:footnoteRef/>
      </w:r>
      <w:r w:rsidRPr="00604B8E">
        <w:rPr>
          <w:lang w:val="en-US"/>
        </w:rPr>
        <w:t xml:space="preserve"> </w:t>
      </w:r>
      <w:proofErr w:type="spellStart"/>
      <w:r w:rsidRPr="00604B8E">
        <w:rPr>
          <w:lang w:val="en-US"/>
        </w:rPr>
        <w:t>Mwatana</w:t>
      </w:r>
      <w:proofErr w:type="spellEnd"/>
      <w:r w:rsidRPr="00604B8E">
        <w:rPr>
          <w:lang w:val="en-US"/>
        </w:rPr>
        <w:t xml:space="preserve"> 29.9.2021, 58.</w:t>
      </w:r>
    </w:p>
  </w:footnote>
  <w:footnote w:id="38">
    <w:p w14:paraId="691514FF" w14:textId="77777777" w:rsidR="000B7703" w:rsidRPr="00604B8E" w:rsidRDefault="000B7703">
      <w:pPr>
        <w:pStyle w:val="Alaviitteenteksti"/>
        <w:rPr>
          <w:lang w:val="en-US"/>
        </w:rPr>
      </w:pPr>
      <w:r>
        <w:rPr>
          <w:rStyle w:val="Alaviitteenviite"/>
        </w:rPr>
        <w:footnoteRef/>
      </w:r>
      <w:r w:rsidRPr="00604B8E">
        <w:rPr>
          <w:lang w:val="en-US"/>
        </w:rPr>
        <w:t xml:space="preserve"> HRC 28.9.2020, 13.</w:t>
      </w:r>
    </w:p>
  </w:footnote>
  <w:footnote w:id="39">
    <w:p w14:paraId="68D36076" w14:textId="77777777" w:rsidR="000B7703" w:rsidRPr="00604B8E" w:rsidRDefault="000B7703" w:rsidP="00B90292">
      <w:pPr>
        <w:pStyle w:val="Alaviitteenteksti"/>
        <w:rPr>
          <w:lang w:val="en-US"/>
        </w:rPr>
      </w:pPr>
      <w:r>
        <w:rPr>
          <w:rStyle w:val="Alaviitteenviite"/>
        </w:rPr>
        <w:footnoteRef/>
      </w:r>
      <w:r w:rsidRPr="00604B8E">
        <w:rPr>
          <w:lang w:val="en-US"/>
        </w:rPr>
        <w:t xml:space="preserve"> </w:t>
      </w:r>
      <w:proofErr w:type="spellStart"/>
      <w:r w:rsidRPr="00604B8E">
        <w:rPr>
          <w:lang w:val="en-US"/>
        </w:rPr>
        <w:t>Mwatana</w:t>
      </w:r>
      <w:proofErr w:type="spellEnd"/>
      <w:r w:rsidRPr="00604B8E">
        <w:rPr>
          <w:lang w:val="en-US"/>
        </w:rPr>
        <w:t xml:space="preserve"> 29.9.2021, 58.</w:t>
      </w:r>
    </w:p>
  </w:footnote>
  <w:footnote w:id="40">
    <w:p w14:paraId="1028894E" w14:textId="77777777" w:rsidR="000B7703" w:rsidRPr="00604B8E" w:rsidRDefault="000B7703">
      <w:pPr>
        <w:pStyle w:val="Alaviitteenteksti"/>
        <w:rPr>
          <w:lang w:val="sv-SE"/>
        </w:rPr>
      </w:pPr>
      <w:r>
        <w:rPr>
          <w:rStyle w:val="Alaviitteenviite"/>
        </w:rPr>
        <w:footnoteRef/>
      </w:r>
      <w:r w:rsidRPr="00604B8E">
        <w:rPr>
          <w:lang w:val="sv-SE"/>
        </w:rPr>
        <w:t xml:space="preserve"> </w:t>
      </w:r>
      <w:proofErr w:type="spellStart"/>
      <w:r w:rsidRPr="00604B8E">
        <w:rPr>
          <w:lang w:val="sv-SE"/>
        </w:rPr>
        <w:t>Mwatana</w:t>
      </w:r>
      <w:proofErr w:type="spellEnd"/>
      <w:r w:rsidRPr="00604B8E">
        <w:rPr>
          <w:lang w:val="sv-SE"/>
        </w:rPr>
        <w:t xml:space="preserve"> 29.9.2021, 58.</w:t>
      </w:r>
    </w:p>
  </w:footnote>
  <w:footnote w:id="41">
    <w:p w14:paraId="748D4B98" w14:textId="137D6E3A" w:rsidR="000B7703" w:rsidRPr="00604B8E" w:rsidRDefault="000B7703">
      <w:pPr>
        <w:pStyle w:val="Alaviitteenteksti"/>
        <w:rPr>
          <w:lang w:val="sv-SE"/>
        </w:rPr>
      </w:pPr>
      <w:r>
        <w:rPr>
          <w:rStyle w:val="Alaviitteenviite"/>
        </w:rPr>
        <w:footnoteRef/>
      </w:r>
      <w:r w:rsidRPr="00604B8E">
        <w:rPr>
          <w:lang w:val="sv-SE"/>
        </w:rPr>
        <w:t xml:space="preserve"> ACLED 14.6.2022 [Data ID: </w:t>
      </w:r>
      <w:proofErr w:type="gramStart"/>
      <w:r w:rsidRPr="00604B8E">
        <w:rPr>
          <w:lang w:val="sv-SE"/>
        </w:rPr>
        <w:t>9350358</w:t>
      </w:r>
      <w:proofErr w:type="gramEnd"/>
      <w:r w:rsidRPr="00604B8E">
        <w:rPr>
          <w:lang w:val="sv-SE"/>
        </w:rPr>
        <w:t>].</w:t>
      </w:r>
    </w:p>
  </w:footnote>
  <w:footnote w:id="42">
    <w:p w14:paraId="648D526C" w14:textId="77777777" w:rsidR="000B7703" w:rsidRPr="00127D6A" w:rsidRDefault="000B7703">
      <w:pPr>
        <w:pStyle w:val="Alaviitteenteksti"/>
        <w:rPr>
          <w:lang w:val="sv-SE"/>
        </w:rPr>
      </w:pPr>
      <w:r>
        <w:rPr>
          <w:rStyle w:val="Alaviitteenviite"/>
        </w:rPr>
        <w:footnoteRef/>
      </w:r>
      <w:r w:rsidRPr="00604B8E">
        <w:rPr>
          <w:lang w:val="sv-SE"/>
        </w:rPr>
        <w:t xml:space="preserve"> </w:t>
      </w:r>
      <w:proofErr w:type="spellStart"/>
      <w:r w:rsidRPr="00604B8E">
        <w:rPr>
          <w:lang w:val="sv-SE"/>
        </w:rPr>
        <w:t>Esim</w:t>
      </w:r>
      <w:proofErr w:type="spellEnd"/>
      <w:r w:rsidRPr="00604B8E">
        <w:rPr>
          <w:lang w:val="sv-SE"/>
        </w:rPr>
        <w:t xml:space="preserve">. </w:t>
      </w:r>
      <w:r w:rsidRPr="00127D6A">
        <w:rPr>
          <w:lang w:val="sv-SE"/>
        </w:rPr>
        <w:t>Euro-Med HRM &amp; SAM 02/2021, 6; UNSC 25.1.2022, 44</w:t>
      </w:r>
      <w:r>
        <w:rPr>
          <w:lang w:val="sv-SE"/>
        </w:rPr>
        <w:t>.</w:t>
      </w:r>
    </w:p>
  </w:footnote>
  <w:footnote w:id="43">
    <w:p w14:paraId="1C9FF757" w14:textId="77777777" w:rsidR="000B7703" w:rsidRPr="00831418" w:rsidRDefault="000B7703">
      <w:pPr>
        <w:pStyle w:val="Alaviitteenteksti"/>
        <w:rPr>
          <w:lang w:val="en-US"/>
        </w:rPr>
      </w:pPr>
      <w:r>
        <w:rPr>
          <w:rStyle w:val="Alaviitteenviite"/>
        </w:rPr>
        <w:footnoteRef/>
      </w:r>
      <w:r w:rsidRPr="00831418">
        <w:rPr>
          <w:lang w:val="en-US"/>
        </w:rPr>
        <w:t xml:space="preserve"> </w:t>
      </w:r>
      <w:proofErr w:type="spellStart"/>
      <w:r w:rsidRPr="00831418">
        <w:rPr>
          <w:lang w:val="en-US"/>
        </w:rPr>
        <w:t>Esim</w:t>
      </w:r>
      <w:proofErr w:type="spellEnd"/>
      <w:r w:rsidRPr="00831418">
        <w:rPr>
          <w:lang w:val="en-US"/>
        </w:rPr>
        <w:t xml:space="preserve">. </w:t>
      </w:r>
      <w:r w:rsidRPr="00EF57CF">
        <w:rPr>
          <w:lang w:val="en-US"/>
        </w:rPr>
        <w:t>IO</w:t>
      </w:r>
      <w:r>
        <w:rPr>
          <w:lang w:val="en-US"/>
        </w:rPr>
        <w:t>M 2022, 34; t</w:t>
      </w:r>
      <w:r w:rsidRPr="00F55831">
        <w:rPr>
          <w:lang w:val="en-US"/>
        </w:rPr>
        <w:t>he Jamestown Foundation/Horton 26.2.2021</w:t>
      </w:r>
      <w:r>
        <w:rPr>
          <w:lang w:val="en-US"/>
        </w:rPr>
        <w:t>.</w:t>
      </w:r>
    </w:p>
  </w:footnote>
  <w:footnote w:id="44">
    <w:p w14:paraId="22D57400" w14:textId="77777777" w:rsidR="000B7703" w:rsidRPr="00602134" w:rsidRDefault="000B7703" w:rsidP="00FD7300">
      <w:pPr>
        <w:pStyle w:val="Alaviitteenteksti"/>
        <w:rPr>
          <w:lang w:val="en-US"/>
        </w:rPr>
      </w:pPr>
      <w:r>
        <w:rPr>
          <w:rStyle w:val="Alaviitteenviite"/>
        </w:rPr>
        <w:footnoteRef/>
      </w:r>
      <w:r w:rsidRPr="00FD7300">
        <w:rPr>
          <w:lang w:val="en-US"/>
        </w:rPr>
        <w:t xml:space="preserve"> </w:t>
      </w:r>
      <w:proofErr w:type="spellStart"/>
      <w:r w:rsidRPr="00FD7300">
        <w:rPr>
          <w:lang w:val="en-US"/>
        </w:rPr>
        <w:t>Esim</w:t>
      </w:r>
      <w:proofErr w:type="spellEnd"/>
      <w:r w:rsidRPr="00FD7300">
        <w:rPr>
          <w:lang w:val="en-US"/>
        </w:rPr>
        <w:t xml:space="preserve">. </w:t>
      </w:r>
      <w:r w:rsidRPr="00C7471E">
        <w:rPr>
          <w:lang w:val="en-US"/>
        </w:rPr>
        <w:t xml:space="preserve">Middle East Monitor 20.3.2020; </w:t>
      </w:r>
      <w:r>
        <w:rPr>
          <w:lang w:val="en-US"/>
        </w:rPr>
        <w:t>a</w:t>
      </w:r>
      <w:r w:rsidRPr="00565A55">
        <w:rPr>
          <w:lang w:val="en-US"/>
        </w:rPr>
        <w:t>l-</w:t>
      </w:r>
      <w:proofErr w:type="spellStart"/>
      <w:r w:rsidRPr="00565A55">
        <w:rPr>
          <w:lang w:val="en-US"/>
        </w:rPr>
        <w:t>Mashareq</w:t>
      </w:r>
      <w:proofErr w:type="spellEnd"/>
      <w:r w:rsidRPr="00565A55">
        <w:rPr>
          <w:lang w:val="en-US"/>
        </w:rPr>
        <w:t xml:space="preserve"> 29.5.2020</w:t>
      </w:r>
      <w:r>
        <w:rPr>
          <w:lang w:val="en-US"/>
        </w:rPr>
        <w:t xml:space="preserve">; </w:t>
      </w:r>
      <w:r w:rsidRPr="00565A55">
        <w:rPr>
          <w:lang w:val="en-US"/>
        </w:rPr>
        <w:t>Sana’a Center f</w:t>
      </w:r>
      <w:r>
        <w:rPr>
          <w:lang w:val="en-US"/>
        </w:rPr>
        <w:t>or Strategic Studies 5.5.2021.</w:t>
      </w:r>
    </w:p>
  </w:footnote>
  <w:footnote w:id="45">
    <w:p w14:paraId="3FE092FB" w14:textId="77777777" w:rsidR="000B7703" w:rsidRPr="00EF57CF" w:rsidRDefault="000B7703">
      <w:pPr>
        <w:pStyle w:val="Alaviitteenteksti"/>
        <w:rPr>
          <w:lang w:val="en-US"/>
        </w:rPr>
      </w:pPr>
      <w:r>
        <w:rPr>
          <w:rStyle w:val="Alaviitteenviite"/>
        </w:rPr>
        <w:footnoteRef/>
      </w:r>
      <w:r w:rsidRPr="00EF57CF">
        <w:rPr>
          <w:lang w:val="en-US"/>
        </w:rPr>
        <w:t xml:space="preserve"> IO</w:t>
      </w:r>
      <w:r>
        <w:rPr>
          <w:lang w:val="en-US"/>
        </w:rPr>
        <w:t>M 2022, 34.</w:t>
      </w:r>
    </w:p>
  </w:footnote>
  <w:footnote w:id="46">
    <w:p w14:paraId="31561563" w14:textId="4CE840D0" w:rsidR="000B7703" w:rsidRPr="00FE4451" w:rsidRDefault="000B7703">
      <w:pPr>
        <w:pStyle w:val="Alaviitteenteksti"/>
        <w:rPr>
          <w:lang w:val="en-US"/>
        </w:rPr>
      </w:pPr>
      <w:r>
        <w:rPr>
          <w:rStyle w:val="Alaviitteenviite"/>
        </w:rPr>
        <w:footnoteRef/>
      </w:r>
      <w:r w:rsidRPr="00FE4451">
        <w:rPr>
          <w:lang w:val="en-US"/>
        </w:rPr>
        <w:t xml:space="preserve"> </w:t>
      </w:r>
      <w:r w:rsidRPr="00BF3FDC">
        <w:rPr>
          <w:lang w:val="en-US"/>
        </w:rPr>
        <w:t>Middle E</w:t>
      </w:r>
      <w:r>
        <w:rPr>
          <w:lang w:val="en-US"/>
        </w:rPr>
        <w:t>ast Eye 15.7.2020.</w:t>
      </w:r>
    </w:p>
  </w:footnote>
  <w:footnote w:id="47">
    <w:p w14:paraId="369642A6" w14:textId="283A531F" w:rsidR="000B7703" w:rsidRPr="00AD4177" w:rsidRDefault="000B7703">
      <w:pPr>
        <w:pStyle w:val="Alaviitteenteksti"/>
        <w:rPr>
          <w:lang w:val="en-US"/>
        </w:rPr>
      </w:pPr>
      <w:r>
        <w:rPr>
          <w:rStyle w:val="Alaviitteenviite"/>
        </w:rPr>
        <w:footnoteRef/>
      </w:r>
      <w:r w:rsidRPr="00AD4177">
        <w:rPr>
          <w:lang w:val="en-US"/>
        </w:rPr>
        <w:t xml:space="preserve"> </w:t>
      </w:r>
      <w:r w:rsidRPr="00F55831">
        <w:rPr>
          <w:lang w:val="en-US"/>
        </w:rPr>
        <w:t>The Jamestown Foundation/Horton 26.2.2021.</w:t>
      </w:r>
    </w:p>
  </w:footnote>
  <w:footnote w:id="48">
    <w:p w14:paraId="7B26DC8B" w14:textId="3048A104" w:rsidR="000B7703" w:rsidRPr="008B56ED" w:rsidRDefault="000B7703">
      <w:pPr>
        <w:pStyle w:val="Alaviitteenteksti"/>
        <w:rPr>
          <w:lang w:val="en-US"/>
        </w:rPr>
      </w:pPr>
      <w:r>
        <w:rPr>
          <w:rStyle w:val="Alaviitteenviite"/>
        </w:rPr>
        <w:footnoteRef/>
      </w:r>
      <w:r w:rsidRPr="008B56ED">
        <w:rPr>
          <w:lang w:val="en-US"/>
        </w:rPr>
        <w:t xml:space="preserve"> </w:t>
      </w:r>
      <w:r w:rsidRPr="00104E21">
        <w:rPr>
          <w:lang w:val="en-US"/>
        </w:rPr>
        <w:t>Al-</w:t>
      </w:r>
      <w:proofErr w:type="spellStart"/>
      <w:r w:rsidRPr="00104E21">
        <w:rPr>
          <w:lang w:val="en-US"/>
        </w:rPr>
        <w:t>Anba</w:t>
      </w:r>
      <w:proofErr w:type="spellEnd"/>
      <w:r w:rsidRPr="00104E21">
        <w:rPr>
          <w:lang w:val="en-US"/>
        </w:rPr>
        <w:t xml:space="preserve"> O</w:t>
      </w:r>
      <w:r>
        <w:rPr>
          <w:lang w:val="en-US"/>
        </w:rPr>
        <w:t>nline 19.10.2020.</w:t>
      </w:r>
    </w:p>
  </w:footnote>
  <w:footnote w:id="49">
    <w:p w14:paraId="4684DB93" w14:textId="77777777" w:rsidR="000B7703" w:rsidRPr="00D417D3" w:rsidRDefault="000B7703" w:rsidP="00B53140">
      <w:pPr>
        <w:pStyle w:val="Alaviitteenteksti"/>
        <w:rPr>
          <w:lang w:val="en-US"/>
        </w:rPr>
      </w:pPr>
      <w:r>
        <w:rPr>
          <w:rStyle w:val="Alaviitteenviite"/>
        </w:rPr>
        <w:footnoteRef/>
      </w:r>
      <w:r w:rsidRPr="00D417D3">
        <w:rPr>
          <w:lang w:val="en-US"/>
        </w:rPr>
        <w:t xml:space="preserve"> </w:t>
      </w:r>
      <w:proofErr w:type="spellStart"/>
      <w:r w:rsidRPr="00D417D3">
        <w:rPr>
          <w:lang w:val="en-US"/>
        </w:rPr>
        <w:t>Esim</w:t>
      </w:r>
      <w:proofErr w:type="spellEnd"/>
      <w:r w:rsidRPr="00D417D3">
        <w:rPr>
          <w:lang w:val="en-US"/>
        </w:rPr>
        <w:t>. Euro-Med HRM &amp; SAM 02/2021, 6; UNSC 25.1.2021, 45.</w:t>
      </w:r>
    </w:p>
  </w:footnote>
  <w:footnote w:id="50">
    <w:p w14:paraId="5DBF3692" w14:textId="30064DA7" w:rsidR="000B7703" w:rsidRPr="00B53140" w:rsidRDefault="000B7703" w:rsidP="00B53140">
      <w:pPr>
        <w:pStyle w:val="Alaviitteenteksti"/>
        <w:rPr>
          <w:lang w:val="en-US"/>
        </w:rPr>
      </w:pPr>
      <w:r>
        <w:rPr>
          <w:rStyle w:val="Alaviitteenviite"/>
        </w:rPr>
        <w:footnoteRef/>
      </w:r>
      <w:r w:rsidRPr="00B53140">
        <w:rPr>
          <w:lang w:val="en-US"/>
        </w:rPr>
        <w:t xml:space="preserve"> ACLED 14.6.2022 [Data ID: 9350358].</w:t>
      </w:r>
    </w:p>
  </w:footnote>
  <w:footnote w:id="51">
    <w:p w14:paraId="7CE49911" w14:textId="1DD8AA8D" w:rsidR="00ED0948" w:rsidRPr="00ED0948" w:rsidRDefault="00ED0948">
      <w:pPr>
        <w:pStyle w:val="Alaviitteenteksti"/>
        <w:rPr>
          <w:lang w:val="en-US"/>
        </w:rPr>
      </w:pPr>
      <w:r>
        <w:rPr>
          <w:rStyle w:val="Alaviitteenviite"/>
        </w:rPr>
        <w:footnoteRef/>
      </w:r>
      <w:r w:rsidRPr="00ED0948">
        <w:rPr>
          <w:lang w:val="en-US"/>
        </w:rPr>
        <w:t xml:space="preserve"> </w:t>
      </w:r>
      <w:r>
        <w:rPr>
          <w:lang w:val="en-US"/>
        </w:rPr>
        <w:t xml:space="preserve">Ks. </w:t>
      </w:r>
      <w:proofErr w:type="spellStart"/>
      <w:r w:rsidRPr="00ED0948">
        <w:rPr>
          <w:lang w:val="en-US"/>
        </w:rPr>
        <w:t>Almasdar</w:t>
      </w:r>
      <w:proofErr w:type="spellEnd"/>
      <w:r w:rsidRPr="00ED0948">
        <w:rPr>
          <w:lang w:val="en-US"/>
        </w:rPr>
        <w:t xml:space="preserve"> Online/al-</w:t>
      </w:r>
      <w:proofErr w:type="spellStart"/>
      <w:r w:rsidRPr="00ED0948">
        <w:rPr>
          <w:lang w:val="en-US"/>
        </w:rPr>
        <w:t>Dawsari</w:t>
      </w:r>
      <w:proofErr w:type="spellEnd"/>
      <w:r w:rsidRPr="00ED0948">
        <w:rPr>
          <w:lang w:val="en-US"/>
        </w:rPr>
        <w:t xml:space="preserve"> 17.2.2020</w:t>
      </w:r>
      <w:r>
        <w:rPr>
          <w:lang w:val="en-US"/>
        </w:rPr>
        <w:t xml:space="preserve">; </w:t>
      </w:r>
      <w:r w:rsidRPr="00EC2B4D">
        <w:rPr>
          <w:lang w:val="en-US"/>
        </w:rPr>
        <w:t>Washington Institute/</w:t>
      </w:r>
      <w:proofErr w:type="spellStart"/>
      <w:r w:rsidR="00F87DB5">
        <w:rPr>
          <w:lang w:val="en-US"/>
        </w:rPr>
        <w:t>Dashela</w:t>
      </w:r>
      <w:proofErr w:type="spellEnd"/>
      <w:r w:rsidRPr="00EC2B4D">
        <w:rPr>
          <w:lang w:val="en-US"/>
        </w:rPr>
        <w:t xml:space="preserve"> 6.11.2020.</w:t>
      </w:r>
    </w:p>
  </w:footnote>
  <w:footnote w:id="52">
    <w:p w14:paraId="3BB96F7F" w14:textId="2D8FD81E" w:rsidR="000B7703" w:rsidRPr="000E5D0F" w:rsidRDefault="000B7703">
      <w:pPr>
        <w:pStyle w:val="Alaviitteenteksti"/>
        <w:rPr>
          <w:lang w:val="en-US"/>
        </w:rPr>
      </w:pPr>
      <w:r>
        <w:rPr>
          <w:rStyle w:val="Alaviitteenviite"/>
        </w:rPr>
        <w:footnoteRef/>
      </w:r>
      <w:r w:rsidRPr="000E5D0F">
        <w:rPr>
          <w:lang w:val="en-US"/>
        </w:rPr>
        <w:t xml:space="preserve"> </w:t>
      </w:r>
      <w:r w:rsidRPr="00565A55">
        <w:rPr>
          <w:lang w:val="en-US"/>
        </w:rPr>
        <w:t>Sana’a Center f</w:t>
      </w:r>
      <w:r>
        <w:rPr>
          <w:lang w:val="en-US"/>
        </w:rPr>
        <w:t>or Strategic Studies 5.5.2021.</w:t>
      </w:r>
    </w:p>
  </w:footnote>
  <w:footnote w:id="53">
    <w:p w14:paraId="5477A074" w14:textId="6AFE68BE" w:rsidR="000B7703" w:rsidRPr="00664164" w:rsidRDefault="000B7703">
      <w:pPr>
        <w:pStyle w:val="Alaviitteenteksti"/>
        <w:rPr>
          <w:lang w:val="en-US"/>
        </w:rPr>
      </w:pPr>
      <w:r>
        <w:rPr>
          <w:rStyle w:val="Alaviitteenviite"/>
        </w:rPr>
        <w:footnoteRef/>
      </w:r>
      <w:r w:rsidRPr="00664164">
        <w:rPr>
          <w:lang w:val="en-US"/>
        </w:rPr>
        <w:t xml:space="preserve"> </w:t>
      </w:r>
      <w:r w:rsidRPr="00565A55">
        <w:rPr>
          <w:lang w:val="en-US"/>
        </w:rPr>
        <w:t>Al-</w:t>
      </w:r>
      <w:proofErr w:type="spellStart"/>
      <w:r w:rsidRPr="00565A55">
        <w:rPr>
          <w:lang w:val="en-US"/>
        </w:rPr>
        <w:t>Mashareq</w:t>
      </w:r>
      <w:proofErr w:type="spellEnd"/>
      <w:r w:rsidRPr="00565A55">
        <w:rPr>
          <w:lang w:val="en-US"/>
        </w:rPr>
        <w:t xml:space="preserve"> 29.5.2020</w:t>
      </w:r>
      <w:r>
        <w:rPr>
          <w:lang w:val="en-US"/>
        </w:rPr>
        <w:t>;</w:t>
      </w:r>
      <w:r w:rsidRPr="00765C1D">
        <w:rPr>
          <w:lang w:val="en-US"/>
        </w:rPr>
        <w:t xml:space="preserve"> </w:t>
      </w:r>
      <w:r w:rsidRPr="000079A4">
        <w:rPr>
          <w:lang w:val="en-US"/>
        </w:rPr>
        <w:t>Middle East Monitor 6.5.2020.</w:t>
      </w:r>
    </w:p>
  </w:footnote>
  <w:footnote w:id="54">
    <w:p w14:paraId="0F38B969" w14:textId="75EFC5C2" w:rsidR="000B7703" w:rsidRPr="00CA136D" w:rsidRDefault="000B7703">
      <w:pPr>
        <w:pStyle w:val="Alaviitteenteksti"/>
        <w:rPr>
          <w:lang w:val="en-US"/>
        </w:rPr>
      </w:pPr>
      <w:r>
        <w:rPr>
          <w:rStyle w:val="Alaviitteenviite"/>
        </w:rPr>
        <w:footnoteRef/>
      </w:r>
      <w:r w:rsidRPr="00664164">
        <w:rPr>
          <w:lang w:val="en-US"/>
        </w:rPr>
        <w:t xml:space="preserve"> Middle East Monitor 20.3.2020</w:t>
      </w:r>
      <w:r>
        <w:rPr>
          <w:lang w:val="en-US"/>
        </w:rPr>
        <w:t>;</w:t>
      </w:r>
      <w:r w:rsidRPr="00CA136D">
        <w:rPr>
          <w:lang w:val="en-US"/>
        </w:rPr>
        <w:t xml:space="preserve"> Asharq al-Awsat 26.11.2021.</w:t>
      </w:r>
    </w:p>
  </w:footnote>
  <w:footnote w:id="55">
    <w:p w14:paraId="6A73F686" w14:textId="42D73DD2" w:rsidR="000B7703" w:rsidRPr="009F594D" w:rsidRDefault="000B7703">
      <w:pPr>
        <w:pStyle w:val="Alaviitteenteksti"/>
        <w:rPr>
          <w:lang w:val="en-US"/>
        </w:rPr>
      </w:pPr>
      <w:r>
        <w:rPr>
          <w:rStyle w:val="Alaviitteenviite"/>
        </w:rPr>
        <w:footnoteRef/>
      </w:r>
      <w:r w:rsidRPr="009F594D">
        <w:rPr>
          <w:lang w:val="en-US"/>
        </w:rPr>
        <w:t xml:space="preserve"> </w:t>
      </w:r>
      <w:proofErr w:type="spellStart"/>
      <w:r w:rsidRPr="009F594D">
        <w:rPr>
          <w:lang w:val="en-US"/>
        </w:rPr>
        <w:t>Al</w:t>
      </w:r>
      <w:r>
        <w:rPr>
          <w:lang w:val="en-US"/>
        </w:rPr>
        <w:t>masdar</w:t>
      </w:r>
      <w:proofErr w:type="spellEnd"/>
      <w:r>
        <w:rPr>
          <w:lang w:val="en-US"/>
        </w:rPr>
        <w:t xml:space="preserve"> Online 28.1.2020.</w:t>
      </w:r>
    </w:p>
  </w:footnote>
  <w:footnote w:id="56">
    <w:p w14:paraId="257380E0" w14:textId="77777777" w:rsidR="000B7703" w:rsidRPr="00F55831" w:rsidRDefault="000B7703" w:rsidP="0083250A">
      <w:pPr>
        <w:pStyle w:val="Alaviitteenteksti"/>
        <w:rPr>
          <w:lang w:val="en-US"/>
        </w:rPr>
      </w:pPr>
      <w:r>
        <w:rPr>
          <w:rStyle w:val="Alaviitteenviite"/>
        </w:rPr>
        <w:footnoteRef/>
      </w:r>
      <w:r w:rsidRPr="00F55831">
        <w:rPr>
          <w:lang w:val="en-US"/>
        </w:rPr>
        <w:t xml:space="preserve"> Middle East Monitor 20.3.2020.</w:t>
      </w:r>
    </w:p>
  </w:footnote>
  <w:footnote w:id="57">
    <w:p w14:paraId="32A3A10B" w14:textId="0F3B5487" w:rsidR="000B7703" w:rsidRPr="0047758A" w:rsidRDefault="000B7703">
      <w:pPr>
        <w:pStyle w:val="Alaviitteenteksti"/>
        <w:rPr>
          <w:lang w:val="en-US"/>
        </w:rPr>
      </w:pPr>
      <w:r>
        <w:rPr>
          <w:rStyle w:val="Alaviitteenviite"/>
        </w:rPr>
        <w:footnoteRef/>
      </w:r>
      <w:r w:rsidRPr="0047758A">
        <w:rPr>
          <w:lang w:val="en-US"/>
        </w:rPr>
        <w:t xml:space="preserve"> ACLED 16.5.2022 [Data I</w:t>
      </w:r>
      <w:r>
        <w:rPr>
          <w:lang w:val="en-US"/>
        </w:rPr>
        <w:t>D: 62988].</w:t>
      </w:r>
    </w:p>
  </w:footnote>
  <w:footnote w:id="58">
    <w:p w14:paraId="21B8AD01" w14:textId="77777777" w:rsidR="00F569FE" w:rsidRPr="004F41AF" w:rsidRDefault="00F569FE" w:rsidP="00F569FE">
      <w:pPr>
        <w:pStyle w:val="Alaviitteenteksti"/>
        <w:rPr>
          <w:lang w:val="en-US"/>
        </w:rPr>
      </w:pPr>
      <w:r>
        <w:rPr>
          <w:rStyle w:val="Alaviitteenviite"/>
        </w:rPr>
        <w:footnoteRef/>
      </w:r>
      <w:r w:rsidRPr="004F41AF">
        <w:rPr>
          <w:lang w:val="en-US"/>
        </w:rPr>
        <w:t xml:space="preserve"> ACLED 16.5.2022 [D</w:t>
      </w:r>
      <w:r>
        <w:rPr>
          <w:lang w:val="en-US"/>
        </w:rPr>
        <w:t>ata ID: 8674459].</w:t>
      </w:r>
    </w:p>
  </w:footnote>
  <w:footnote w:id="59">
    <w:p w14:paraId="368448F2" w14:textId="77777777" w:rsidR="00F569FE" w:rsidRPr="00565A55" w:rsidRDefault="00F569FE" w:rsidP="00F569FE">
      <w:pPr>
        <w:pStyle w:val="Alaviitteenteksti"/>
        <w:rPr>
          <w:lang w:val="en-US"/>
        </w:rPr>
      </w:pPr>
      <w:r>
        <w:rPr>
          <w:rStyle w:val="Alaviitteenviite"/>
        </w:rPr>
        <w:footnoteRef/>
      </w:r>
      <w:r w:rsidRPr="00565A55">
        <w:rPr>
          <w:lang w:val="en-US"/>
        </w:rPr>
        <w:t xml:space="preserve"> Sana’a Center f</w:t>
      </w:r>
      <w:r>
        <w:rPr>
          <w:lang w:val="en-US"/>
        </w:rPr>
        <w:t>or Strategic Studies 5.5.2021.</w:t>
      </w:r>
    </w:p>
  </w:footnote>
  <w:footnote w:id="60">
    <w:p w14:paraId="64542A21" w14:textId="77777777" w:rsidR="006C08F2" w:rsidRDefault="006C08F2" w:rsidP="006C08F2">
      <w:pPr>
        <w:pStyle w:val="Alaviitteenteksti"/>
      </w:pPr>
      <w:r>
        <w:rPr>
          <w:rStyle w:val="Alaviitteenviite"/>
        </w:rPr>
        <w:footnoteRef/>
      </w:r>
      <w:r>
        <w:t xml:space="preserve"> Haastattelut </w:t>
      </w:r>
      <w:proofErr w:type="spellStart"/>
      <w:r>
        <w:t>Saadassa</w:t>
      </w:r>
      <w:proofErr w:type="spellEnd"/>
      <w:r>
        <w:t xml:space="preserve"> kesäkuussa 2018 ja huhtikuussa 2021.</w:t>
      </w:r>
    </w:p>
  </w:footnote>
  <w:footnote w:id="61">
    <w:p w14:paraId="0BE11B8B" w14:textId="77777777" w:rsidR="006C08F2" w:rsidRDefault="006C08F2" w:rsidP="006C08F2">
      <w:pPr>
        <w:pStyle w:val="Alaviitteenteksti"/>
      </w:pPr>
      <w:r>
        <w:rPr>
          <w:rStyle w:val="Alaviitteenviite"/>
        </w:rPr>
        <w:footnoteRef/>
      </w:r>
      <w:r>
        <w:t xml:space="preserve"> </w:t>
      </w:r>
      <w:proofErr w:type="spellStart"/>
      <w:r>
        <w:t>Mwatana</w:t>
      </w:r>
      <w:proofErr w:type="spellEnd"/>
      <w:r>
        <w:t xml:space="preserve"> 9/2021, 253.</w:t>
      </w:r>
    </w:p>
  </w:footnote>
  <w:footnote w:id="62">
    <w:p w14:paraId="55EA5805" w14:textId="77777777" w:rsidR="006C08F2" w:rsidRDefault="006C08F2" w:rsidP="006C08F2">
      <w:pPr>
        <w:pStyle w:val="Alaviitteenteksti"/>
      </w:pPr>
      <w:r>
        <w:rPr>
          <w:rStyle w:val="Alaviitteenviite"/>
        </w:rPr>
        <w:footnoteRef/>
      </w:r>
      <w:r>
        <w:t xml:space="preserve"> </w:t>
      </w:r>
      <w:proofErr w:type="spellStart"/>
      <w:r>
        <w:t>Mwatana</w:t>
      </w:r>
      <w:proofErr w:type="spellEnd"/>
      <w:r>
        <w:t xml:space="preserve"> 9/2021, 253.</w:t>
      </w:r>
    </w:p>
  </w:footnote>
  <w:footnote w:id="63">
    <w:p w14:paraId="0563F819" w14:textId="17FB8BFC" w:rsidR="000B7703" w:rsidRPr="004F41AF" w:rsidRDefault="000B7703">
      <w:pPr>
        <w:pStyle w:val="Alaviitteenteksti"/>
        <w:rPr>
          <w:lang w:val="en-US"/>
        </w:rPr>
      </w:pPr>
      <w:r>
        <w:rPr>
          <w:rStyle w:val="Alaviitteenviite"/>
        </w:rPr>
        <w:footnoteRef/>
      </w:r>
      <w:r w:rsidRPr="004F41AF">
        <w:rPr>
          <w:lang w:val="en-US"/>
        </w:rPr>
        <w:t xml:space="preserve"> ACLED </w:t>
      </w:r>
      <w:r>
        <w:rPr>
          <w:lang w:val="en-US"/>
        </w:rPr>
        <w:t>14.6.2022 [Data ID: 8806809].</w:t>
      </w:r>
    </w:p>
  </w:footnote>
  <w:footnote w:id="64">
    <w:p w14:paraId="24096A28" w14:textId="47DBB4A0" w:rsidR="000B7703" w:rsidRPr="00FB2F96" w:rsidRDefault="000B7703">
      <w:pPr>
        <w:pStyle w:val="Alaviitteenteksti"/>
        <w:rPr>
          <w:lang w:val="en-US"/>
        </w:rPr>
      </w:pPr>
      <w:r>
        <w:rPr>
          <w:rStyle w:val="Alaviitteenviite"/>
        </w:rPr>
        <w:footnoteRef/>
      </w:r>
      <w:r w:rsidRPr="00FB2F96">
        <w:rPr>
          <w:lang w:val="en-US"/>
        </w:rPr>
        <w:t xml:space="preserve"> </w:t>
      </w:r>
      <w:r>
        <w:rPr>
          <w:lang w:val="en-US"/>
        </w:rPr>
        <w:t>ACLED 14.6.2022 [Data ID: 9154263].</w:t>
      </w:r>
    </w:p>
  </w:footnote>
  <w:footnote w:id="65">
    <w:p w14:paraId="5B23D51C" w14:textId="77777777" w:rsidR="000B7703" w:rsidRPr="00EF57CF" w:rsidRDefault="000B7703">
      <w:pPr>
        <w:pStyle w:val="Alaviitteenteksti"/>
        <w:rPr>
          <w:lang w:val="en-US"/>
        </w:rPr>
      </w:pPr>
      <w:r>
        <w:rPr>
          <w:rStyle w:val="Alaviitteenviite"/>
        </w:rPr>
        <w:footnoteRef/>
      </w:r>
      <w:r w:rsidRPr="00EF57CF">
        <w:rPr>
          <w:lang w:val="en-US"/>
        </w:rPr>
        <w:t xml:space="preserve"> VOA/AP 19.6.2022.</w:t>
      </w:r>
    </w:p>
  </w:footnote>
  <w:footnote w:id="66">
    <w:p w14:paraId="294F4ABA" w14:textId="005CA567" w:rsidR="000B7703" w:rsidRPr="00E207FD" w:rsidRDefault="000B7703">
      <w:pPr>
        <w:pStyle w:val="Alaviitteenteksti"/>
        <w:rPr>
          <w:lang w:val="en-US"/>
        </w:rPr>
      </w:pPr>
      <w:r>
        <w:rPr>
          <w:rStyle w:val="Alaviitteenviite"/>
        </w:rPr>
        <w:footnoteRef/>
      </w:r>
      <w:r w:rsidRPr="00E207FD">
        <w:rPr>
          <w:lang w:val="en-US"/>
        </w:rPr>
        <w:t xml:space="preserve"> </w:t>
      </w:r>
      <w:r>
        <w:rPr>
          <w:lang w:val="en-US"/>
        </w:rPr>
        <w:t>Sana’a Center for Strategic Studies 10.10.2020.</w:t>
      </w:r>
    </w:p>
  </w:footnote>
  <w:footnote w:id="67">
    <w:p w14:paraId="6ABAEEB0" w14:textId="153039F5" w:rsidR="000B7703" w:rsidRPr="00E207FD" w:rsidRDefault="000B7703">
      <w:pPr>
        <w:pStyle w:val="Alaviitteenteksti"/>
        <w:rPr>
          <w:lang w:val="en-US"/>
        </w:rPr>
      </w:pPr>
      <w:r>
        <w:rPr>
          <w:rStyle w:val="Alaviitteenviite"/>
        </w:rPr>
        <w:footnoteRef/>
      </w:r>
      <w:r w:rsidRPr="00E207FD">
        <w:rPr>
          <w:lang w:val="en-US"/>
        </w:rPr>
        <w:t xml:space="preserve"> </w:t>
      </w:r>
      <w:r>
        <w:rPr>
          <w:lang w:val="en-US"/>
        </w:rPr>
        <w:t>Sana’a Center for Strategic Studies 5.11.2018.</w:t>
      </w:r>
    </w:p>
  </w:footnote>
  <w:footnote w:id="68">
    <w:p w14:paraId="7BA04897" w14:textId="13B76B17" w:rsidR="000B7703" w:rsidRPr="00E60D1A" w:rsidRDefault="000B7703">
      <w:pPr>
        <w:pStyle w:val="Alaviitteenteksti"/>
        <w:rPr>
          <w:lang w:val="en-US"/>
        </w:rPr>
      </w:pPr>
      <w:r>
        <w:rPr>
          <w:rStyle w:val="Alaviitteenviite"/>
        </w:rPr>
        <w:footnoteRef/>
      </w:r>
      <w:r w:rsidRPr="00E60D1A">
        <w:rPr>
          <w:lang w:val="en-US"/>
        </w:rPr>
        <w:t xml:space="preserve"> Sana’a Center for Strategic Studies 1</w:t>
      </w:r>
      <w:r>
        <w:rPr>
          <w:lang w:val="en-US"/>
        </w:rPr>
        <w:t>0.10.2020.</w:t>
      </w:r>
      <w:r w:rsidR="00AA7219">
        <w:rPr>
          <w:lang w:val="en-US"/>
        </w:rPr>
        <w:t xml:space="preserve"> </w:t>
      </w:r>
    </w:p>
  </w:footnote>
  <w:footnote w:id="69">
    <w:p w14:paraId="2B8CA3BE" w14:textId="566EBDC7" w:rsidR="000B7703" w:rsidRPr="00AA7219" w:rsidRDefault="000B7703">
      <w:pPr>
        <w:pStyle w:val="Alaviitteenteksti"/>
        <w:rPr>
          <w:lang w:val="en-US"/>
        </w:rPr>
      </w:pPr>
      <w:r>
        <w:rPr>
          <w:rStyle w:val="Alaviitteenviite"/>
        </w:rPr>
        <w:footnoteRef/>
      </w:r>
      <w:r w:rsidRPr="00AA7219">
        <w:rPr>
          <w:lang w:val="en-US"/>
        </w:rPr>
        <w:t xml:space="preserve"> Scholars at Risk 28.4.2020.</w:t>
      </w:r>
    </w:p>
  </w:footnote>
  <w:footnote w:id="70">
    <w:p w14:paraId="64AE5C14" w14:textId="6A2FE97C" w:rsidR="000B7703" w:rsidRDefault="000B7703">
      <w:pPr>
        <w:pStyle w:val="Alaviitteenteksti"/>
      </w:pPr>
      <w:r>
        <w:rPr>
          <w:rStyle w:val="Alaviitteenviite"/>
        </w:rPr>
        <w:footnoteRef/>
      </w:r>
      <w:r>
        <w:t xml:space="preserve"> </w:t>
      </w:r>
      <w:proofErr w:type="spellStart"/>
      <w:r>
        <w:t>Sana’a</w:t>
      </w:r>
      <w:proofErr w:type="spellEnd"/>
      <w:r>
        <w:t xml:space="preserve"> Center on julkaissut kirjoittajan artikkelin nimimerkin alla turvallisuussyistä.</w:t>
      </w:r>
    </w:p>
  </w:footnote>
  <w:footnote w:id="71">
    <w:p w14:paraId="6A0FAE77" w14:textId="2D16F2C9" w:rsidR="00747DB8" w:rsidRPr="00747DB8" w:rsidRDefault="00747DB8">
      <w:pPr>
        <w:pStyle w:val="Alaviitteenteksti"/>
        <w:rPr>
          <w:lang w:val="en-US"/>
        </w:rPr>
      </w:pPr>
      <w:r>
        <w:rPr>
          <w:rStyle w:val="Alaviitteenviite"/>
        </w:rPr>
        <w:footnoteRef/>
      </w:r>
      <w:r w:rsidRPr="00747DB8">
        <w:rPr>
          <w:lang w:val="en-US"/>
        </w:rPr>
        <w:t xml:space="preserve"> Sana’a Ce</w:t>
      </w:r>
      <w:r w:rsidR="000933DC">
        <w:rPr>
          <w:lang w:val="en-US"/>
        </w:rPr>
        <w:t>nt</w:t>
      </w:r>
      <w:r w:rsidRPr="00747DB8">
        <w:rPr>
          <w:lang w:val="en-US"/>
        </w:rPr>
        <w:t>er for Strategic Studies 3</w:t>
      </w:r>
      <w:r>
        <w:rPr>
          <w:lang w:val="en-US"/>
        </w:rPr>
        <w:t>.4.2020.</w:t>
      </w:r>
    </w:p>
  </w:footnote>
  <w:footnote w:id="72">
    <w:p w14:paraId="5AA8975A" w14:textId="76DBFA8F" w:rsidR="00CE5EBE" w:rsidRPr="00D02571" w:rsidRDefault="00CE5EBE">
      <w:pPr>
        <w:pStyle w:val="Alaviitteenteksti"/>
        <w:rPr>
          <w:lang w:val="en-US"/>
        </w:rPr>
      </w:pPr>
      <w:r>
        <w:rPr>
          <w:rStyle w:val="Alaviitteenviite"/>
        </w:rPr>
        <w:footnoteRef/>
      </w:r>
      <w:r w:rsidRPr="00D02571">
        <w:rPr>
          <w:lang w:val="en-US"/>
        </w:rPr>
        <w:t xml:space="preserve"> </w:t>
      </w:r>
      <w:r w:rsidRPr="00747DB8">
        <w:rPr>
          <w:lang w:val="en-US"/>
        </w:rPr>
        <w:t>Sana’a Ce</w:t>
      </w:r>
      <w:r w:rsidR="005B3B14">
        <w:rPr>
          <w:lang w:val="en-US"/>
        </w:rPr>
        <w:t>nt</w:t>
      </w:r>
      <w:r w:rsidRPr="00747DB8">
        <w:rPr>
          <w:lang w:val="en-US"/>
        </w:rPr>
        <w:t>er for Strategic Studies 3</w:t>
      </w:r>
      <w:r>
        <w:rPr>
          <w:lang w:val="en-US"/>
        </w:rPr>
        <w:t>.4.2020.</w:t>
      </w:r>
    </w:p>
  </w:footnote>
  <w:footnote w:id="73">
    <w:p w14:paraId="18642BA8" w14:textId="48BC41E4" w:rsidR="00B55A4A" w:rsidRDefault="00B55A4A">
      <w:pPr>
        <w:pStyle w:val="Alaviitteenteksti"/>
      </w:pPr>
      <w:r>
        <w:rPr>
          <w:rStyle w:val="Alaviitteenviite"/>
        </w:rPr>
        <w:footnoteRef/>
      </w:r>
      <w:r>
        <w:t xml:space="preserve"> </w:t>
      </w:r>
      <w:proofErr w:type="spellStart"/>
      <w:r>
        <w:t>Al-Arabiya</w:t>
      </w:r>
      <w:proofErr w:type="spellEnd"/>
      <w:r>
        <w:t xml:space="preserve"> 10.3.2017 (päivitetty 20.5.2020).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0B7703" w:rsidRPr="00A058E4" w14:paraId="04465869" w14:textId="77777777" w:rsidTr="00110B17">
      <w:trPr>
        <w:tblHeader/>
      </w:trPr>
      <w:tc>
        <w:tcPr>
          <w:tcW w:w="3005" w:type="dxa"/>
          <w:tcBorders>
            <w:top w:val="nil"/>
            <w:left w:val="nil"/>
            <w:bottom w:val="nil"/>
            <w:right w:val="nil"/>
          </w:tcBorders>
        </w:tcPr>
        <w:p w14:paraId="5C6F9AB8" w14:textId="77777777" w:rsidR="000B7703" w:rsidRPr="00A058E4" w:rsidRDefault="000B7703">
          <w:pPr>
            <w:pStyle w:val="Yltunniste"/>
            <w:rPr>
              <w:sz w:val="16"/>
              <w:szCs w:val="16"/>
            </w:rPr>
          </w:pPr>
        </w:p>
      </w:tc>
      <w:tc>
        <w:tcPr>
          <w:tcW w:w="3005" w:type="dxa"/>
          <w:tcBorders>
            <w:top w:val="nil"/>
            <w:left w:val="nil"/>
            <w:bottom w:val="nil"/>
            <w:right w:val="nil"/>
          </w:tcBorders>
        </w:tcPr>
        <w:p w14:paraId="408F68E0" w14:textId="77777777" w:rsidR="000B7703" w:rsidRPr="00A058E4" w:rsidRDefault="000B7703">
          <w:pPr>
            <w:pStyle w:val="Yltunniste"/>
            <w:rPr>
              <w:b/>
              <w:sz w:val="16"/>
              <w:szCs w:val="16"/>
            </w:rPr>
          </w:pPr>
        </w:p>
      </w:tc>
      <w:tc>
        <w:tcPr>
          <w:tcW w:w="3006" w:type="dxa"/>
          <w:tcBorders>
            <w:top w:val="nil"/>
            <w:left w:val="nil"/>
            <w:bottom w:val="nil"/>
            <w:right w:val="nil"/>
          </w:tcBorders>
        </w:tcPr>
        <w:p w14:paraId="58B71FA8" w14:textId="77777777" w:rsidR="000B7703" w:rsidRPr="001D63F6" w:rsidRDefault="000B7703"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B7703" w:rsidRPr="00A058E4" w14:paraId="7EB28C57" w14:textId="77777777" w:rsidTr="00421708">
      <w:tc>
        <w:tcPr>
          <w:tcW w:w="3005" w:type="dxa"/>
          <w:tcBorders>
            <w:top w:val="nil"/>
            <w:left w:val="nil"/>
            <w:bottom w:val="nil"/>
            <w:right w:val="nil"/>
          </w:tcBorders>
        </w:tcPr>
        <w:p w14:paraId="19BA6899" w14:textId="77777777" w:rsidR="000B7703" w:rsidRPr="00A058E4" w:rsidRDefault="000B7703">
          <w:pPr>
            <w:pStyle w:val="Yltunniste"/>
            <w:rPr>
              <w:sz w:val="16"/>
              <w:szCs w:val="16"/>
            </w:rPr>
          </w:pPr>
        </w:p>
      </w:tc>
      <w:tc>
        <w:tcPr>
          <w:tcW w:w="3005" w:type="dxa"/>
          <w:tcBorders>
            <w:top w:val="nil"/>
            <w:left w:val="nil"/>
            <w:bottom w:val="nil"/>
            <w:right w:val="nil"/>
          </w:tcBorders>
        </w:tcPr>
        <w:p w14:paraId="1F4B6EC1" w14:textId="77777777" w:rsidR="000B7703" w:rsidRPr="00A058E4" w:rsidRDefault="000B7703">
          <w:pPr>
            <w:pStyle w:val="Yltunniste"/>
            <w:rPr>
              <w:sz w:val="16"/>
              <w:szCs w:val="16"/>
            </w:rPr>
          </w:pPr>
        </w:p>
      </w:tc>
      <w:tc>
        <w:tcPr>
          <w:tcW w:w="3006" w:type="dxa"/>
          <w:tcBorders>
            <w:top w:val="nil"/>
            <w:left w:val="nil"/>
            <w:bottom w:val="nil"/>
            <w:right w:val="nil"/>
          </w:tcBorders>
        </w:tcPr>
        <w:p w14:paraId="2BE4AC4B" w14:textId="77777777" w:rsidR="000B7703" w:rsidRPr="00A058E4" w:rsidRDefault="000B7703" w:rsidP="00A058E4">
          <w:pPr>
            <w:pStyle w:val="Yltunniste"/>
            <w:jc w:val="right"/>
            <w:rPr>
              <w:sz w:val="16"/>
              <w:szCs w:val="16"/>
            </w:rPr>
          </w:pPr>
        </w:p>
      </w:tc>
    </w:tr>
    <w:tr w:rsidR="000B7703" w:rsidRPr="00A058E4" w14:paraId="12808674" w14:textId="77777777" w:rsidTr="00421708">
      <w:tc>
        <w:tcPr>
          <w:tcW w:w="3005" w:type="dxa"/>
          <w:tcBorders>
            <w:top w:val="nil"/>
            <w:left w:val="nil"/>
            <w:bottom w:val="nil"/>
            <w:right w:val="nil"/>
          </w:tcBorders>
        </w:tcPr>
        <w:p w14:paraId="22BED04E" w14:textId="77777777" w:rsidR="000B7703" w:rsidRPr="00A058E4" w:rsidRDefault="000B7703">
          <w:pPr>
            <w:pStyle w:val="Yltunniste"/>
            <w:rPr>
              <w:sz w:val="16"/>
              <w:szCs w:val="16"/>
            </w:rPr>
          </w:pPr>
        </w:p>
      </w:tc>
      <w:tc>
        <w:tcPr>
          <w:tcW w:w="3005" w:type="dxa"/>
          <w:tcBorders>
            <w:top w:val="nil"/>
            <w:left w:val="nil"/>
            <w:bottom w:val="nil"/>
            <w:right w:val="nil"/>
          </w:tcBorders>
        </w:tcPr>
        <w:p w14:paraId="0D4A0CFE" w14:textId="77777777" w:rsidR="000B7703" w:rsidRPr="00A058E4" w:rsidRDefault="000B7703">
          <w:pPr>
            <w:pStyle w:val="Yltunniste"/>
            <w:rPr>
              <w:sz w:val="16"/>
              <w:szCs w:val="16"/>
            </w:rPr>
          </w:pPr>
        </w:p>
      </w:tc>
      <w:tc>
        <w:tcPr>
          <w:tcW w:w="3006" w:type="dxa"/>
          <w:tcBorders>
            <w:top w:val="nil"/>
            <w:left w:val="nil"/>
            <w:bottom w:val="nil"/>
            <w:right w:val="nil"/>
          </w:tcBorders>
        </w:tcPr>
        <w:p w14:paraId="6CE118C7" w14:textId="77777777" w:rsidR="000B7703" w:rsidRPr="00A058E4" w:rsidRDefault="000B7703" w:rsidP="00A058E4">
          <w:pPr>
            <w:pStyle w:val="Yltunniste"/>
            <w:jc w:val="right"/>
            <w:rPr>
              <w:sz w:val="16"/>
              <w:szCs w:val="16"/>
            </w:rPr>
          </w:pPr>
        </w:p>
      </w:tc>
    </w:tr>
    <w:tr w:rsidR="000B7703" w:rsidRPr="00A058E4" w14:paraId="07BD5BAA" w14:textId="77777777" w:rsidTr="00421708">
      <w:tc>
        <w:tcPr>
          <w:tcW w:w="3005" w:type="dxa"/>
          <w:tcBorders>
            <w:top w:val="nil"/>
            <w:left w:val="nil"/>
            <w:bottom w:val="nil"/>
            <w:right w:val="nil"/>
          </w:tcBorders>
        </w:tcPr>
        <w:p w14:paraId="67B2C2DD" w14:textId="77777777" w:rsidR="000B7703" w:rsidRPr="00A058E4" w:rsidRDefault="000B7703">
          <w:pPr>
            <w:pStyle w:val="Yltunniste"/>
            <w:rPr>
              <w:sz w:val="16"/>
              <w:szCs w:val="16"/>
            </w:rPr>
          </w:pPr>
        </w:p>
      </w:tc>
      <w:tc>
        <w:tcPr>
          <w:tcW w:w="3005" w:type="dxa"/>
          <w:tcBorders>
            <w:top w:val="nil"/>
            <w:left w:val="nil"/>
            <w:bottom w:val="nil"/>
            <w:right w:val="nil"/>
          </w:tcBorders>
        </w:tcPr>
        <w:p w14:paraId="4FEA975D" w14:textId="77777777" w:rsidR="000B7703" w:rsidRPr="00A058E4" w:rsidRDefault="000B7703">
          <w:pPr>
            <w:pStyle w:val="Yltunniste"/>
            <w:rPr>
              <w:sz w:val="16"/>
              <w:szCs w:val="16"/>
            </w:rPr>
          </w:pPr>
        </w:p>
      </w:tc>
      <w:tc>
        <w:tcPr>
          <w:tcW w:w="3006" w:type="dxa"/>
          <w:tcBorders>
            <w:top w:val="nil"/>
            <w:left w:val="nil"/>
            <w:bottom w:val="nil"/>
            <w:right w:val="nil"/>
          </w:tcBorders>
        </w:tcPr>
        <w:p w14:paraId="75BDA705" w14:textId="77777777" w:rsidR="000B7703" w:rsidRPr="00A058E4" w:rsidRDefault="000B7703" w:rsidP="00A058E4">
          <w:pPr>
            <w:pStyle w:val="Yltunniste"/>
            <w:jc w:val="right"/>
            <w:rPr>
              <w:sz w:val="16"/>
              <w:szCs w:val="16"/>
            </w:rPr>
          </w:pPr>
        </w:p>
      </w:tc>
    </w:tr>
  </w:tbl>
  <w:p w14:paraId="06722B27" w14:textId="77777777" w:rsidR="000B7703" w:rsidRPr="00A058E4" w:rsidRDefault="000B7703">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32CE78F9" wp14:editId="3603A7C6">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64EE38F4" w14:textId="77777777" w:rsidR="000B7703" w:rsidRDefault="000B7703">
    <w:pPr>
      <w:pStyle w:val="Yltunniste"/>
    </w:pPr>
  </w:p>
  <w:p w14:paraId="220BD4EA" w14:textId="77777777" w:rsidR="000B7703" w:rsidRDefault="000B7703">
    <w:pPr>
      <w:pStyle w:val="Yltunniste"/>
    </w:pPr>
  </w:p>
  <w:p w14:paraId="3AF3DA8B" w14:textId="77777777" w:rsidR="000B7703" w:rsidRDefault="000B770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B7703" w:rsidRPr="00A058E4" w14:paraId="60D77C1F" w14:textId="77777777" w:rsidTr="004B2B44">
      <w:tc>
        <w:tcPr>
          <w:tcW w:w="3005" w:type="dxa"/>
          <w:tcBorders>
            <w:top w:val="nil"/>
            <w:left w:val="nil"/>
            <w:bottom w:val="nil"/>
            <w:right w:val="nil"/>
          </w:tcBorders>
        </w:tcPr>
        <w:p w14:paraId="6B0E31E1" w14:textId="77777777" w:rsidR="000B7703" w:rsidRPr="00A058E4" w:rsidRDefault="000B7703">
          <w:pPr>
            <w:pStyle w:val="Yltunniste"/>
            <w:rPr>
              <w:sz w:val="16"/>
              <w:szCs w:val="16"/>
            </w:rPr>
          </w:pPr>
        </w:p>
      </w:tc>
      <w:tc>
        <w:tcPr>
          <w:tcW w:w="3005" w:type="dxa"/>
          <w:tcBorders>
            <w:top w:val="nil"/>
            <w:left w:val="nil"/>
            <w:bottom w:val="nil"/>
            <w:right w:val="nil"/>
          </w:tcBorders>
        </w:tcPr>
        <w:p w14:paraId="1A9C86E4" w14:textId="77777777" w:rsidR="000B7703" w:rsidRPr="001D63F6" w:rsidRDefault="000B7703">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01EF9FF0" w14:textId="77777777" w:rsidR="000B7703" w:rsidRPr="001D63F6" w:rsidRDefault="000B7703"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B7703" w:rsidRPr="00A058E4" w14:paraId="15479724" w14:textId="77777777" w:rsidTr="004B2B44">
      <w:tc>
        <w:tcPr>
          <w:tcW w:w="3005" w:type="dxa"/>
          <w:tcBorders>
            <w:top w:val="nil"/>
            <w:left w:val="nil"/>
            <w:bottom w:val="nil"/>
            <w:right w:val="nil"/>
          </w:tcBorders>
        </w:tcPr>
        <w:p w14:paraId="45C1AB79" w14:textId="77777777" w:rsidR="000B7703" w:rsidRPr="00A058E4" w:rsidRDefault="000B7703" w:rsidP="00272D9D">
          <w:pPr>
            <w:pStyle w:val="Yltunniste"/>
            <w:rPr>
              <w:sz w:val="16"/>
              <w:szCs w:val="16"/>
            </w:rPr>
          </w:pPr>
        </w:p>
      </w:tc>
      <w:tc>
        <w:tcPr>
          <w:tcW w:w="3005" w:type="dxa"/>
          <w:tcBorders>
            <w:top w:val="nil"/>
            <w:left w:val="nil"/>
            <w:bottom w:val="nil"/>
            <w:right w:val="nil"/>
          </w:tcBorders>
        </w:tcPr>
        <w:p w14:paraId="31DC1541" w14:textId="77777777" w:rsidR="000B7703" w:rsidRPr="001D63F6" w:rsidRDefault="000B7703"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63281F59" w14:textId="77777777" w:rsidR="000B7703" w:rsidRPr="001D63F6" w:rsidRDefault="000B7703" w:rsidP="00272D9D">
          <w:pPr>
            <w:pStyle w:val="Yltunniste"/>
            <w:jc w:val="right"/>
            <w:rPr>
              <w:sz w:val="16"/>
              <w:szCs w:val="16"/>
              <w:highlight w:val="yellow"/>
            </w:rPr>
          </w:pPr>
          <w:r w:rsidRPr="0009323F">
            <w:rPr>
              <w:sz w:val="16"/>
              <w:szCs w:val="16"/>
            </w:rPr>
            <w:t>K</w:t>
          </w:r>
          <w:r>
            <w:rPr>
              <w:sz w:val="16"/>
              <w:szCs w:val="16"/>
            </w:rPr>
            <w:t>T447</w:t>
          </w:r>
        </w:p>
      </w:tc>
    </w:tr>
    <w:tr w:rsidR="000B7703" w:rsidRPr="00A058E4" w14:paraId="4816BA9C" w14:textId="77777777" w:rsidTr="00224FD6">
      <w:trPr>
        <w:trHeight w:val="185"/>
      </w:trPr>
      <w:tc>
        <w:tcPr>
          <w:tcW w:w="3005" w:type="dxa"/>
          <w:tcBorders>
            <w:top w:val="nil"/>
            <w:left w:val="nil"/>
            <w:bottom w:val="nil"/>
            <w:right w:val="nil"/>
          </w:tcBorders>
        </w:tcPr>
        <w:p w14:paraId="767DF294" w14:textId="77777777" w:rsidR="000B7703" w:rsidRPr="00A058E4" w:rsidRDefault="000B7703" w:rsidP="00272D9D">
          <w:pPr>
            <w:pStyle w:val="Yltunniste"/>
            <w:rPr>
              <w:sz w:val="16"/>
              <w:szCs w:val="16"/>
            </w:rPr>
          </w:pPr>
        </w:p>
      </w:tc>
      <w:tc>
        <w:tcPr>
          <w:tcW w:w="3005" w:type="dxa"/>
          <w:tcBorders>
            <w:top w:val="nil"/>
            <w:left w:val="nil"/>
            <w:bottom w:val="nil"/>
            <w:right w:val="nil"/>
          </w:tcBorders>
        </w:tcPr>
        <w:p w14:paraId="58D001F0" w14:textId="77777777" w:rsidR="000B7703" w:rsidRPr="001D63F6" w:rsidRDefault="000B7703" w:rsidP="00272D9D">
          <w:pPr>
            <w:pStyle w:val="Yltunniste"/>
            <w:rPr>
              <w:sz w:val="16"/>
              <w:szCs w:val="16"/>
            </w:rPr>
          </w:pPr>
        </w:p>
      </w:tc>
      <w:tc>
        <w:tcPr>
          <w:tcW w:w="3006" w:type="dxa"/>
          <w:tcBorders>
            <w:top w:val="nil"/>
            <w:left w:val="nil"/>
            <w:bottom w:val="nil"/>
            <w:right w:val="nil"/>
          </w:tcBorders>
        </w:tcPr>
        <w:p w14:paraId="3EE73CDD" w14:textId="77777777" w:rsidR="000B7703" w:rsidRPr="001D63F6" w:rsidRDefault="000B7703" w:rsidP="00272D9D">
          <w:pPr>
            <w:pStyle w:val="Yltunniste"/>
            <w:jc w:val="right"/>
            <w:rPr>
              <w:sz w:val="16"/>
              <w:szCs w:val="16"/>
            </w:rPr>
          </w:pPr>
        </w:p>
      </w:tc>
    </w:tr>
    <w:tr w:rsidR="000B7703" w:rsidRPr="00A058E4" w14:paraId="6E087508" w14:textId="77777777" w:rsidTr="004B2B44">
      <w:tc>
        <w:tcPr>
          <w:tcW w:w="3005" w:type="dxa"/>
          <w:tcBorders>
            <w:top w:val="nil"/>
            <w:left w:val="nil"/>
            <w:bottom w:val="nil"/>
            <w:right w:val="nil"/>
          </w:tcBorders>
        </w:tcPr>
        <w:p w14:paraId="2B01C1B9" w14:textId="77777777" w:rsidR="000B7703" w:rsidRPr="00A058E4" w:rsidRDefault="000B7703" w:rsidP="00272D9D">
          <w:pPr>
            <w:pStyle w:val="Yltunniste"/>
            <w:rPr>
              <w:sz w:val="16"/>
              <w:szCs w:val="16"/>
            </w:rPr>
          </w:pPr>
        </w:p>
      </w:tc>
      <w:sdt>
        <w:sdtPr>
          <w:rPr>
            <w:rStyle w:val="Tyyli1"/>
          </w:rPr>
          <w:id w:val="-3898531"/>
          <w:lock w:val="sdtLocked"/>
          <w:date w:fullDate="2022-07-1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7D71A1E2" w14:textId="77777777" w:rsidR="000B7703" w:rsidRPr="001D63F6" w:rsidRDefault="000B7703" w:rsidP="00272D9D">
              <w:pPr>
                <w:pStyle w:val="Yltunniste"/>
                <w:rPr>
                  <w:sz w:val="16"/>
                  <w:szCs w:val="16"/>
                </w:rPr>
              </w:pPr>
              <w:r>
                <w:rPr>
                  <w:rStyle w:val="Tyyli1"/>
                </w:rPr>
                <w:t>17.07.2022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0B5C467A" w14:textId="77777777" w:rsidR="000B7703" w:rsidRPr="001D63F6" w:rsidRDefault="000B7703" w:rsidP="00272D9D">
              <w:pPr>
                <w:pStyle w:val="Yltunniste"/>
                <w:jc w:val="right"/>
                <w:rPr>
                  <w:sz w:val="16"/>
                  <w:szCs w:val="16"/>
                </w:rPr>
              </w:pPr>
              <w:r>
                <w:rPr>
                  <w:sz w:val="16"/>
                  <w:szCs w:val="16"/>
                </w:rPr>
                <w:t>Julkinen</w:t>
              </w:r>
            </w:p>
          </w:tc>
        </w:sdtContent>
      </w:sdt>
    </w:tr>
  </w:tbl>
  <w:p w14:paraId="557EB562" w14:textId="77777777" w:rsidR="000B7703" w:rsidRPr="00224FD6" w:rsidRDefault="000B7703"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45481D10" wp14:editId="7A8FC93F">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790145A4" w14:textId="77777777" w:rsidR="000B7703" w:rsidRDefault="000B770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A1311E6"/>
    <w:multiLevelType w:val="multilevel"/>
    <w:tmpl w:val="C10A373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9CF7C08"/>
    <w:multiLevelType w:val="multilevel"/>
    <w:tmpl w:val="3B941F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15:restartNumberingAfterBreak="0">
    <w:nsid w:val="49B03B38"/>
    <w:multiLevelType w:val="multilevel"/>
    <w:tmpl w:val="424825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09A5979"/>
    <w:multiLevelType w:val="multilevel"/>
    <w:tmpl w:val="79005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6BC71059"/>
    <w:multiLevelType w:val="hybridMultilevel"/>
    <w:tmpl w:val="7C3466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C272BED"/>
    <w:multiLevelType w:val="multilevel"/>
    <w:tmpl w:val="FFC850F2"/>
    <w:lvl w:ilvl="0">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6"/>
  </w:num>
  <w:num w:numId="5">
    <w:abstractNumId w:val="4"/>
  </w:num>
  <w:num w:numId="6">
    <w:abstractNumId w:val="10"/>
  </w:num>
  <w:num w:numId="7">
    <w:abstractNumId w:val="15"/>
  </w:num>
  <w:num w:numId="8">
    <w:abstractNumId w:val="14"/>
  </w:num>
  <w:num w:numId="9">
    <w:abstractNumId w:val="14"/>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3"/>
  </w:num>
  <w:num w:numId="19">
    <w:abstractNumId w:val="11"/>
  </w:num>
  <w:num w:numId="20">
    <w:abstractNumId w:val="18"/>
  </w:num>
  <w:num w:numId="21">
    <w:abstractNumId w:val="2"/>
  </w:num>
  <w:num w:numId="22">
    <w:abstractNumId w:val="8"/>
  </w:num>
  <w:num w:numId="23">
    <w:abstractNumId w:val="17"/>
  </w:num>
  <w:num w:numId="24">
    <w:abstractNumId w:val="9"/>
  </w:num>
  <w:num w:numId="25">
    <w:abstractNumId w:val="12"/>
  </w:num>
  <w:num w:numId="26">
    <w:abstractNumId w:val="18"/>
    <w:lvlOverride w:ilvl="0">
      <w:startOverride w:val="1"/>
    </w:lvlOverride>
    <w:lvlOverride w:ilvl="1">
      <w:startOverride w:val="2"/>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2329"/>
    <w:rsid w:val="000079A4"/>
    <w:rsid w:val="00010016"/>
    <w:rsid w:val="000106AC"/>
    <w:rsid w:val="00010C97"/>
    <w:rsid w:val="000110F5"/>
    <w:rsid w:val="00011998"/>
    <w:rsid w:val="0001289F"/>
    <w:rsid w:val="000140FF"/>
    <w:rsid w:val="0001477D"/>
    <w:rsid w:val="00014F50"/>
    <w:rsid w:val="0001586A"/>
    <w:rsid w:val="00022D94"/>
    <w:rsid w:val="000319F7"/>
    <w:rsid w:val="000322FB"/>
    <w:rsid w:val="000336E1"/>
    <w:rsid w:val="000348D6"/>
    <w:rsid w:val="00040A43"/>
    <w:rsid w:val="000449EA"/>
    <w:rsid w:val="000455E3"/>
    <w:rsid w:val="00045BB9"/>
    <w:rsid w:val="00046783"/>
    <w:rsid w:val="00051D17"/>
    <w:rsid w:val="0005465C"/>
    <w:rsid w:val="00054D4A"/>
    <w:rsid w:val="00055212"/>
    <w:rsid w:val="0005612A"/>
    <w:rsid w:val="00060364"/>
    <w:rsid w:val="000663E8"/>
    <w:rsid w:val="00067B63"/>
    <w:rsid w:val="0007094E"/>
    <w:rsid w:val="000713BB"/>
    <w:rsid w:val="00072438"/>
    <w:rsid w:val="00073377"/>
    <w:rsid w:val="00081C31"/>
    <w:rsid w:val="000820AD"/>
    <w:rsid w:val="00082DFE"/>
    <w:rsid w:val="00087689"/>
    <w:rsid w:val="00091E78"/>
    <w:rsid w:val="0009323F"/>
    <w:rsid w:val="000933DC"/>
    <w:rsid w:val="000939C8"/>
    <w:rsid w:val="00093C40"/>
    <w:rsid w:val="000950C0"/>
    <w:rsid w:val="000A2381"/>
    <w:rsid w:val="000A7668"/>
    <w:rsid w:val="000B1AE3"/>
    <w:rsid w:val="000B2397"/>
    <w:rsid w:val="000B38BD"/>
    <w:rsid w:val="000B6737"/>
    <w:rsid w:val="000B68A6"/>
    <w:rsid w:val="000B7703"/>
    <w:rsid w:val="000B7ABB"/>
    <w:rsid w:val="000C3E2C"/>
    <w:rsid w:val="000C51DD"/>
    <w:rsid w:val="000C7D71"/>
    <w:rsid w:val="000D0E79"/>
    <w:rsid w:val="000D2D26"/>
    <w:rsid w:val="000D2FC8"/>
    <w:rsid w:val="000D3CC9"/>
    <w:rsid w:val="000D45F8"/>
    <w:rsid w:val="000E0592"/>
    <w:rsid w:val="000E1A4B"/>
    <w:rsid w:val="000E2D54"/>
    <w:rsid w:val="000E4312"/>
    <w:rsid w:val="000E49DF"/>
    <w:rsid w:val="000E514D"/>
    <w:rsid w:val="000E5D0F"/>
    <w:rsid w:val="000E693C"/>
    <w:rsid w:val="000F1BDE"/>
    <w:rsid w:val="000F2329"/>
    <w:rsid w:val="000F25D9"/>
    <w:rsid w:val="000F3C53"/>
    <w:rsid w:val="000F4AC0"/>
    <w:rsid w:val="000F4AC6"/>
    <w:rsid w:val="000F4AD8"/>
    <w:rsid w:val="000F4CD7"/>
    <w:rsid w:val="000F618C"/>
    <w:rsid w:val="000F6F25"/>
    <w:rsid w:val="000F6FCA"/>
    <w:rsid w:val="000F793B"/>
    <w:rsid w:val="001001A0"/>
    <w:rsid w:val="00101059"/>
    <w:rsid w:val="00101AEA"/>
    <w:rsid w:val="00101F12"/>
    <w:rsid w:val="001029BD"/>
    <w:rsid w:val="00102DF2"/>
    <w:rsid w:val="00103C8F"/>
    <w:rsid w:val="001044E1"/>
    <w:rsid w:val="00104E21"/>
    <w:rsid w:val="00110B17"/>
    <w:rsid w:val="00110D4E"/>
    <w:rsid w:val="0011276F"/>
    <w:rsid w:val="0011563A"/>
    <w:rsid w:val="00117EA9"/>
    <w:rsid w:val="0012038E"/>
    <w:rsid w:val="001205C6"/>
    <w:rsid w:val="00123F87"/>
    <w:rsid w:val="00123FC8"/>
    <w:rsid w:val="0012518B"/>
    <w:rsid w:val="00127AE4"/>
    <w:rsid w:val="00127D6A"/>
    <w:rsid w:val="00132925"/>
    <w:rsid w:val="00132CAD"/>
    <w:rsid w:val="0013303A"/>
    <w:rsid w:val="001331BB"/>
    <w:rsid w:val="001360E5"/>
    <w:rsid w:val="001364C6"/>
    <w:rsid w:val="001460AC"/>
    <w:rsid w:val="00147886"/>
    <w:rsid w:val="00150209"/>
    <w:rsid w:val="00156CC9"/>
    <w:rsid w:val="001623DE"/>
    <w:rsid w:val="001703D5"/>
    <w:rsid w:val="00170492"/>
    <w:rsid w:val="00174FAC"/>
    <w:rsid w:val="001758C8"/>
    <w:rsid w:val="00176428"/>
    <w:rsid w:val="00181456"/>
    <w:rsid w:val="001833A5"/>
    <w:rsid w:val="00186345"/>
    <w:rsid w:val="001928D9"/>
    <w:rsid w:val="00193469"/>
    <w:rsid w:val="00193C75"/>
    <w:rsid w:val="0019524D"/>
    <w:rsid w:val="00195D0B"/>
    <w:rsid w:val="00195DFC"/>
    <w:rsid w:val="001A1098"/>
    <w:rsid w:val="001A3509"/>
    <w:rsid w:val="001A45E8"/>
    <w:rsid w:val="001A4752"/>
    <w:rsid w:val="001A598A"/>
    <w:rsid w:val="001A7D3B"/>
    <w:rsid w:val="001B4C42"/>
    <w:rsid w:val="001B58CF"/>
    <w:rsid w:val="001B6B07"/>
    <w:rsid w:val="001B6BC6"/>
    <w:rsid w:val="001C0DC0"/>
    <w:rsid w:val="001C1EDD"/>
    <w:rsid w:val="001C29B7"/>
    <w:rsid w:val="001C3730"/>
    <w:rsid w:val="001C3EB2"/>
    <w:rsid w:val="001C422A"/>
    <w:rsid w:val="001C44F4"/>
    <w:rsid w:val="001C4B38"/>
    <w:rsid w:val="001C770E"/>
    <w:rsid w:val="001C7818"/>
    <w:rsid w:val="001D015C"/>
    <w:rsid w:val="001D1831"/>
    <w:rsid w:val="001D3BFF"/>
    <w:rsid w:val="001D4AF2"/>
    <w:rsid w:val="001D587F"/>
    <w:rsid w:val="001D63F6"/>
    <w:rsid w:val="001E1BEA"/>
    <w:rsid w:val="001E21A8"/>
    <w:rsid w:val="001E426E"/>
    <w:rsid w:val="001F1B08"/>
    <w:rsid w:val="001F63DD"/>
    <w:rsid w:val="0020553D"/>
    <w:rsid w:val="00206DFC"/>
    <w:rsid w:val="00214393"/>
    <w:rsid w:val="0021642D"/>
    <w:rsid w:val="002248A2"/>
    <w:rsid w:val="00224FD6"/>
    <w:rsid w:val="0022712B"/>
    <w:rsid w:val="0022753E"/>
    <w:rsid w:val="00230E9E"/>
    <w:rsid w:val="0023223D"/>
    <w:rsid w:val="0023231F"/>
    <w:rsid w:val="002333FF"/>
    <w:rsid w:val="00234FC5"/>
    <w:rsid w:val="0023673A"/>
    <w:rsid w:val="00237C15"/>
    <w:rsid w:val="0024683C"/>
    <w:rsid w:val="00250E58"/>
    <w:rsid w:val="00253B21"/>
    <w:rsid w:val="00254389"/>
    <w:rsid w:val="002571E9"/>
    <w:rsid w:val="00261B0E"/>
    <w:rsid w:val="002629C5"/>
    <w:rsid w:val="002633AD"/>
    <w:rsid w:val="00267906"/>
    <w:rsid w:val="00272130"/>
    <w:rsid w:val="00272D9D"/>
    <w:rsid w:val="002747CB"/>
    <w:rsid w:val="002753B0"/>
    <w:rsid w:val="00280F94"/>
    <w:rsid w:val="00286442"/>
    <w:rsid w:val="00290895"/>
    <w:rsid w:val="002925D7"/>
    <w:rsid w:val="00293330"/>
    <w:rsid w:val="00293C82"/>
    <w:rsid w:val="002A1775"/>
    <w:rsid w:val="002A2F93"/>
    <w:rsid w:val="002A3828"/>
    <w:rsid w:val="002A6054"/>
    <w:rsid w:val="002A6E6B"/>
    <w:rsid w:val="002A7BAA"/>
    <w:rsid w:val="002A7F5D"/>
    <w:rsid w:val="002B1249"/>
    <w:rsid w:val="002B5E48"/>
    <w:rsid w:val="002C2668"/>
    <w:rsid w:val="002C2F07"/>
    <w:rsid w:val="002C4FEA"/>
    <w:rsid w:val="002C656A"/>
    <w:rsid w:val="002C7924"/>
    <w:rsid w:val="002D0032"/>
    <w:rsid w:val="002D1431"/>
    <w:rsid w:val="002D1A0C"/>
    <w:rsid w:val="002D2FBB"/>
    <w:rsid w:val="002D7383"/>
    <w:rsid w:val="002D768D"/>
    <w:rsid w:val="002E0B87"/>
    <w:rsid w:val="002E5301"/>
    <w:rsid w:val="002E7DCF"/>
    <w:rsid w:val="002F045B"/>
    <w:rsid w:val="002F12BC"/>
    <w:rsid w:val="002F3141"/>
    <w:rsid w:val="002F565F"/>
    <w:rsid w:val="00302336"/>
    <w:rsid w:val="0030342C"/>
    <w:rsid w:val="00304168"/>
    <w:rsid w:val="0030498E"/>
    <w:rsid w:val="00304EBE"/>
    <w:rsid w:val="003067C4"/>
    <w:rsid w:val="003077A4"/>
    <w:rsid w:val="00311A3D"/>
    <w:rsid w:val="00312DF3"/>
    <w:rsid w:val="003135FC"/>
    <w:rsid w:val="00313CBC"/>
    <w:rsid w:val="00316722"/>
    <w:rsid w:val="00317872"/>
    <w:rsid w:val="00321E96"/>
    <w:rsid w:val="003226F0"/>
    <w:rsid w:val="00326762"/>
    <w:rsid w:val="00326DA6"/>
    <w:rsid w:val="0033622F"/>
    <w:rsid w:val="00336F00"/>
    <w:rsid w:val="00337E76"/>
    <w:rsid w:val="003401D1"/>
    <w:rsid w:val="0034180F"/>
    <w:rsid w:val="00342A30"/>
    <w:rsid w:val="00347304"/>
    <w:rsid w:val="003508CE"/>
    <w:rsid w:val="00351D6E"/>
    <w:rsid w:val="003541C0"/>
    <w:rsid w:val="00354D12"/>
    <w:rsid w:val="003575D3"/>
    <w:rsid w:val="003673C0"/>
    <w:rsid w:val="00370B8F"/>
    <w:rsid w:val="00372686"/>
    <w:rsid w:val="00373713"/>
    <w:rsid w:val="0037480F"/>
    <w:rsid w:val="00376326"/>
    <w:rsid w:val="00377AEB"/>
    <w:rsid w:val="0038382E"/>
    <w:rsid w:val="003844B2"/>
    <w:rsid w:val="0038473B"/>
    <w:rsid w:val="00386FEC"/>
    <w:rsid w:val="0039137E"/>
    <w:rsid w:val="00391C7B"/>
    <w:rsid w:val="0039232D"/>
    <w:rsid w:val="00394451"/>
    <w:rsid w:val="003970BD"/>
    <w:rsid w:val="003A24DF"/>
    <w:rsid w:val="003B3150"/>
    <w:rsid w:val="003B535B"/>
    <w:rsid w:val="003B616F"/>
    <w:rsid w:val="003B74D9"/>
    <w:rsid w:val="003C3DBC"/>
    <w:rsid w:val="003C7148"/>
    <w:rsid w:val="003C775F"/>
    <w:rsid w:val="003D0AB9"/>
    <w:rsid w:val="003D1706"/>
    <w:rsid w:val="003D6A3E"/>
    <w:rsid w:val="003F10E3"/>
    <w:rsid w:val="003F5506"/>
    <w:rsid w:val="00403879"/>
    <w:rsid w:val="00403EF0"/>
    <w:rsid w:val="004045B4"/>
    <w:rsid w:val="00404CA8"/>
    <w:rsid w:val="00405F84"/>
    <w:rsid w:val="00407CAA"/>
    <w:rsid w:val="00410407"/>
    <w:rsid w:val="00410890"/>
    <w:rsid w:val="0041667A"/>
    <w:rsid w:val="00416D98"/>
    <w:rsid w:val="00421708"/>
    <w:rsid w:val="00421C8F"/>
    <w:rsid w:val="004221B0"/>
    <w:rsid w:val="00422AA8"/>
    <w:rsid w:val="00423E56"/>
    <w:rsid w:val="00425DF1"/>
    <w:rsid w:val="004268B1"/>
    <w:rsid w:val="00430B7E"/>
    <w:rsid w:val="0043343B"/>
    <w:rsid w:val="004334CB"/>
    <w:rsid w:val="00433787"/>
    <w:rsid w:val="00434566"/>
    <w:rsid w:val="0043505C"/>
    <w:rsid w:val="00435E9F"/>
    <w:rsid w:val="00436423"/>
    <w:rsid w:val="0043717D"/>
    <w:rsid w:val="00440722"/>
    <w:rsid w:val="0044388C"/>
    <w:rsid w:val="004443DA"/>
    <w:rsid w:val="004460C6"/>
    <w:rsid w:val="00455F01"/>
    <w:rsid w:val="00460ADC"/>
    <w:rsid w:val="004620E5"/>
    <w:rsid w:val="004714E3"/>
    <w:rsid w:val="0047758A"/>
    <w:rsid w:val="00481EED"/>
    <w:rsid w:val="004831F8"/>
    <w:rsid w:val="004836C5"/>
    <w:rsid w:val="00483B6E"/>
    <w:rsid w:val="00483E37"/>
    <w:rsid w:val="00486458"/>
    <w:rsid w:val="00487167"/>
    <w:rsid w:val="00487709"/>
    <w:rsid w:val="00487DB5"/>
    <w:rsid w:val="00495AF0"/>
    <w:rsid w:val="004963CF"/>
    <w:rsid w:val="004A135F"/>
    <w:rsid w:val="004A28BB"/>
    <w:rsid w:val="004A324B"/>
    <w:rsid w:val="004A3A99"/>
    <w:rsid w:val="004A5EDB"/>
    <w:rsid w:val="004A6567"/>
    <w:rsid w:val="004A6F78"/>
    <w:rsid w:val="004B2B44"/>
    <w:rsid w:val="004B34E1"/>
    <w:rsid w:val="004B7A50"/>
    <w:rsid w:val="004C36C1"/>
    <w:rsid w:val="004C7C36"/>
    <w:rsid w:val="004D0318"/>
    <w:rsid w:val="004D105A"/>
    <w:rsid w:val="004D1B76"/>
    <w:rsid w:val="004D1BDF"/>
    <w:rsid w:val="004D668C"/>
    <w:rsid w:val="004D70C7"/>
    <w:rsid w:val="004D76E3"/>
    <w:rsid w:val="004E3684"/>
    <w:rsid w:val="004E598B"/>
    <w:rsid w:val="004E6009"/>
    <w:rsid w:val="004E6CA8"/>
    <w:rsid w:val="004F15C9"/>
    <w:rsid w:val="004F1749"/>
    <w:rsid w:val="004F28FE"/>
    <w:rsid w:val="004F2D18"/>
    <w:rsid w:val="004F3E52"/>
    <w:rsid w:val="004F4078"/>
    <w:rsid w:val="004F41AF"/>
    <w:rsid w:val="00502BC7"/>
    <w:rsid w:val="00502EB1"/>
    <w:rsid w:val="00513D18"/>
    <w:rsid w:val="00513F4B"/>
    <w:rsid w:val="005145C7"/>
    <w:rsid w:val="0052173F"/>
    <w:rsid w:val="00522106"/>
    <w:rsid w:val="005236DF"/>
    <w:rsid w:val="00525360"/>
    <w:rsid w:val="00527DF2"/>
    <w:rsid w:val="00527E54"/>
    <w:rsid w:val="005311D2"/>
    <w:rsid w:val="005323B5"/>
    <w:rsid w:val="00543B88"/>
    <w:rsid w:val="0055081E"/>
    <w:rsid w:val="0055376C"/>
    <w:rsid w:val="005539A8"/>
    <w:rsid w:val="00555E75"/>
    <w:rsid w:val="0056207F"/>
    <w:rsid w:val="00562BDD"/>
    <w:rsid w:val="00565A55"/>
    <w:rsid w:val="00566DEB"/>
    <w:rsid w:val="00571FF0"/>
    <w:rsid w:val="005732E0"/>
    <w:rsid w:val="00574416"/>
    <w:rsid w:val="005803D1"/>
    <w:rsid w:val="005814A1"/>
    <w:rsid w:val="00583FE4"/>
    <w:rsid w:val="005862FE"/>
    <w:rsid w:val="00587162"/>
    <w:rsid w:val="0059091A"/>
    <w:rsid w:val="00590A24"/>
    <w:rsid w:val="00590D74"/>
    <w:rsid w:val="005A2928"/>
    <w:rsid w:val="005A309A"/>
    <w:rsid w:val="005A5664"/>
    <w:rsid w:val="005B00BB"/>
    <w:rsid w:val="005B0B17"/>
    <w:rsid w:val="005B3A3F"/>
    <w:rsid w:val="005B3B14"/>
    <w:rsid w:val="005B47D8"/>
    <w:rsid w:val="005B69BC"/>
    <w:rsid w:val="005B6C42"/>
    <w:rsid w:val="005B7DA1"/>
    <w:rsid w:val="005C0C5B"/>
    <w:rsid w:val="005C7652"/>
    <w:rsid w:val="005D4FED"/>
    <w:rsid w:val="005D7EB5"/>
    <w:rsid w:val="005E3FCE"/>
    <w:rsid w:val="005F13BE"/>
    <w:rsid w:val="005F163B"/>
    <w:rsid w:val="005F2614"/>
    <w:rsid w:val="005F2C58"/>
    <w:rsid w:val="005F5147"/>
    <w:rsid w:val="005F5321"/>
    <w:rsid w:val="005F6360"/>
    <w:rsid w:val="005F68D2"/>
    <w:rsid w:val="005F6AAC"/>
    <w:rsid w:val="00601D5B"/>
    <w:rsid w:val="00601F27"/>
    <w:rsid w:val="00602134"/>
    <w:rsid w:val="00604B8E"/>
    <w:rsid w:val="00612DA0"/>
    <w:rsid w:val="006159D9"/>
    <w:rsid w:val="00620595"/>
    <w:rsid w:val="00624D14"/>
    <w:rsid w:val="0062509E"/>
    <w:rsid w:val="006270C2"/>
    <w:rsid w:val="00627C21"/>
    <w:rsid w:val="006315C2"/>
    <w:rsid w:val="00633597"/>
    <w:rsid w:val="00633D1C"/>
    <w:rsid w:val="006346D4"/>
    <w:rsid w:val="00640B1C"/>
    <w:rsid w:val="0064460B"/>
    <w:rsid w:val="0064589F"/>
    <w:rsid w:val="00646123"/>
    <w:rsid w:val="006500DB"/>
    <w:rsid w:val="006510A8"/>
    <w:rsid w:val="006530BE"/>
    <w:rsid w:val="006555A3"/>
    <w:rsid w:val="00655D6D"/>
    <w:rsid w:val="00662B56"/>
    <w:rsid w:val="00664164"/>
    <w:rsid w:val="00664561"/>
    <w:rsid w:val="00667FE3"/>
    <w:rsid w:val="00676344"/>
    <w:rsid w:val="0068682A"/>
    <w:rsid w:val="00686CF3"/>
    <w:rsid w:val="00687799"/>
    <w:rsid w:val="00691E96"/>
    <w:rsid w:val="00694ACF"/>
    <w:rsid w:val="0069732A"/>
    <w:rsid w:val="006A041F"/>
    <w:rsid w:val="006A2F5D"/>
    <w:rsid w:val="006A3306"/>
    <w:rsid w:val="006A3C69"/>
    <w:rsid w:val="006A44FC"/>
    <w:rsid w:val="006B0299"/>
    <w:rsid w:val="006B14FD"/>
    <w:rsid w:val="006B1508"/>
    <w:rsid w:val="006B2BD9"/>
    <w:rsid w:val="006B3E85"/>
    <w:rsid w:val="006B4626"/>
    <w:rsid w:val="006B6ECC"/>
    <w:rsid w:val="006B7955"/>
    <w:rsid w:val="006B7D59"/>
    <w:rsid w:val="006C08F2"/>
    <w:rsid w:val="006C25A4"/>
    <w:rsid w:val="006C44F4"/>
    <w:rsid w:val="006D3068"/>
    <w:rsid w:val="006D44E6"/>
    <w:rsid w:val="006D7713"/>
    <w:rsid w:val="006E7289"/>
    <w:rsid w:val="006E7D0B"/>
    <w:rsid w:val="006F0B7C"/>
    <w:rsid w:val="006F5E0F"/>
    <w:rsid w:val="007005C6"/>
    <w:rsid w:val="00702472"/>
    <w:rsid w:val="0070377D"/>
    <w:rsid w:val="007049DC"/>
    <w:rsid w:val="00710BCA"/>
    <w:rsid w:val="007149DC"/>
    <w:rsid w:val="007155F5"/>
    <w:rsid w:val="00716829"/>
    <w:rsid w:val="007168DA"/>
    <w:rsid w:val="007313EF"/>
    <w:rsid w:val="007314E3"/>
    <w:rsid w:val="00733FF1"/>
    <w:rsid w:val="007360D6"/>
    <w:rsid w:val="0074158A"/>
    <w:rsid w:val="007415D8"/>
    <w:rsid w:val="00747DB8"/>
    <w:rsid w:val="00750FA0"/>
    <w:rsid w:val="00751EBB"/>
    <w:rsid w:val="007554FC"/>
    <w:rsid w:val="00755FEA"/>
    <w:rsid w:val="00763ECB"/>
    <w:rsid w:val="00765C1D"/>
    <w:rsid w:val="0076759E"/>
    <w:rsid w:val="00770552"/>
    <w:rsid w:val="00775B67"/>
    <w:rsid w:val="00775DDA"/>
    <w:rsid w:val="007808A3"/>
    <w:rsid w:val="007856CE"/>
    <w:rsid w:val="00785D58"/>
    <w:rsid w:val="007869EA"/>
    <w:rsid w:val="00795ECD"/>
    <w:rsid w:val="00796AF8"/>
    <w:rsid w:val="007A77AD"/>
    <w:rsid w:val="007B2D20"/>
    <w:rsid w:val="007B33F5"/>
    <w:rsid w:val="007B60B2"/>
    <w:rsid w:val="007C25EB"/>
    <w:rsid w:val="007C263A"/>
    <w:rsid w:val="007C40E3"/>
    <w:rsid w:val="007C4B6F"/>
    <w:rsid w:val="007C55DC"/>
    <w:rsid w:val="007C5BB2"/>
    <w:rsid w:val="007D0C54"/>
    <w:rsid w:val="007D1E6D"/>
    <w:rsid w:val="007D3B50"/>
    <w:rsid w:val="007D4CF2"/>
    <w:rsid w:val="007D7544"/>
    <w:rsid w:val="007E0069"/>
    <w:rsid w:val="007E412D"/>
    <w:rsid w:val="007E54C6"/>
    <w:rsid w:val="007F66F6"/>
    <w:rsid w:val="007F6F94"/>
    <w:rsid w:val="00800997"/>
    <w:rsid w:val="00800FE5"/>
    <w:rsid w:val="00802BE4"/>
    <w:rsid w:val="0080305C"/>
    <w:rsid w:val="00803B42"/>
    <w:rsid w:val="00805702"/>
    <w:rsid w:val="0080739A"/>
    <w:rsid w:val="00811583"/>
    <w:rsid w:val="00811E6B"/>
    <w:rsid w:val="0081413F"/>
    <w:rsid w:val="0081659F"/>
    <w:rsid w:val="008178E3"/>
    <w:rsid w:val="00822353"/>
    <w:rsid w:val="008258E6"/>
    <w:rsid w:val="00831418"/>
    <w:rsid w:val="0083250A"/>
    <w:rsid w:val="008337D5"/>
    <w:rsid w:val="00833EA6"/>
    <w:rsid w:val="008350F0"/>
    <w:rsid w:val="00835734"/>
    <w:rsid w:val="00840B70"/>
    <w:rsid w:val="00841779"/>
    <w:rsid w:val="00841A74"/>
    <w:rsid w:val="00845940"/>
    <w:rsid w:val="00845C0E"/>
    <w:rsid w:val="00847A77"/>
    <w:rsid w:val="008528BF"/>
    <w:rsid w:val="00854164"/>
    <w:rsid w:val="008565E1"/>
    <w:rsid w:val="008571C0"/>
    <w:rsid w:val="00860C12"/>
    <w:rsid w:val="008664BC"/>
    <w:rsid w:val="008700F7"/>
    <w:rsid w:val="00870624"/>
    <w:rsid w:val="0087142B"/>
    <w:rsid w:val="0087199E"/>
    <w:rsid w:val="00872055"/>
    <w:rsid w:val="00872CD9"/>
    <w:rsid w:val="008755BF"/>
    <w:rsid w:val="00875CF7"/>
    <w:rsid w:val="00877647"/>
    <w:rsid w:val="00882EAF"/>
    <w:rsid w:val="00883020"/>
    <w:rsid w:val="008838E5"/>
    <w:rsid w:val="008862C8"/>
    <w:rsid w:val="00886CAA"/>
    <w:rsid w:val="00890B8F"/>
    <w:rsid w:val="0089104A"/>
    <w:rsid w:val="00891CE6"/>
    <w:rsid w:val="00895A9F"/>
    <w:rsid w:val="00897071"/>
    <w:rsid w:val="008A32E3"/>
    <w:rsid w:val="008A39F0"/>
    <w:rsid w:val="008B0C15"/>
    <w:rsid w:val="008B206E"/>
    <w:rsid w:val="008B2637"/>
    <w:rsid w:val="008B4C53"/>
    <w:rsid w:val="008B56ED"/>
    <w:rsid w:val="008C09AB"/>
    <w:rsid w:val="008C193C"/>
    <w:rsid w:val="008C32F4"/>
    <w:rsid w:val="008C33B5"/>
    <w:rsid w:val="008C6A0E"/>
    <w:rsid w:val="008D152B"/>
    <w:rsid w:val="008D1B25"/>
    <w:rsid w:val="008D1E51"/>
    <w:rsid w:val="008D1FB6"/>
    <w:rsid w:val="008E0129"/>
    <w:rsid w:val="008F0D82"/>
    <w:rsid w:val="008F20FD"/>
    <w:rsid w:val="008F2AAB"/>
    <w:rsid w:val="008F2CEE"/>
    <w:rsid w:val="0090080F"/>
    <w:rsid w:val="009008A9"/>
    <w:rsid w:val="00903406"/>
    <w:rsid w:val="0090479F"/>
    <w:rsid w:val="00905244"/>
    <w:rsid w:val="0090537C"/>
    <w:rsid w:val="00920640"/>
    <w:rsid w:val="00920AD4"/>
    <w:rsid w:val="00920C52"/>
    <w:rsid w:val="009230EE"/>
    <w:rsid w:val="009240D5"/>
    <w:rsid w:val="00930B1C"/>
    <w:rsid w:val="00931E54"/>
    <w:rsid w:val="009349A1"/>
    <w:rsid w:val="009371AE"/>
    <w:rsid w:val="00941E29"/>
    <w:rsid w:val="00946E61"/>
    <w:rsid w:val="009512F0"/>
    <w:rsid w:val="00956D1A"/>
    <w:rsid w:val="00961704"/>
    <w:rsid w:val="009623A6"/>
    <w:rsid w:val="0096785B"/>
    <w:rsid w:val="00970221"/>
    <w:rsid w:val="009706DD"/>
    <w:rsid w:val="00975306"/>
    <w:rsid w:val="00976529"/>
    <w:rsid w:val="0097716D"/>
    <w:rsid w:val="00981A9F"/>
    <w:rsid w:val="00983E20"/>
    <w:rsid w:val="009906D5"/>
    <w:rsid w:val="00993CA5"/>
    <w:rsid w:val="009A0E3D"/>
    <w:rsid w:val="009A424E"/>
    <w:rsid w:val="009A51A6"/>
    <w:rsid w:val="009A6FBD"/>
    <w:rsid w:val="009B606B"/>
    <w:rsid w:val="009B6732"/>
    <w:rsid w:val="009B6C22"/>
    <w:rsid w:val="009C0AC5"/>
    <w:rsid w:val="009C2581"/>
    <w:rsid w:val="009C6909"/>
    <w:rsid w:val="009D1337"/>
    <w:rsid w:val="009D3B02"/>
    <w:rsid w:val="009D3BBC"/>
    <w:rsid w:val="009D44A2"/>
    <w:rsid w:val="009D78B7"/>
    <w:rsid w:val="009E0F44"/>
    <w:rsid w:val="009E200B"/>
    <w:rsid w:val="009E400C"/>
    <w:rsid w:val="009F594D"/>
    <w:rsid w:val="00A0224E"/>
    <w:rsid w:val="00A0401E"/>
    <w:rsid w:val="00A04982"/>
    <w:rsid w:val="00A04FF1"/>
    <w:rsid w:val="00A058E4"/>
    <w:rsid w:val="00A11A3B"/>
    <w:rsid w:val="00A16B9B"/>
    <w:rsid w:val="00A210D2"/>
    <w:rsid w:val="00A22C53"/>
    <w:rsid w:val="00A24C38"/>
    <w:rsid w:val="00A31078"/>
    <w:rsid w:val="00A456E6"/>
    <w:rsid w:val="00A522D8"/>
    <w:rsid w:val="00A527D7"/>
    <w:rsid w:val="00A54633"/>
    <w:rsid w:val="00A63A84"/>
    <w:rsid w:val="00A65779"/>
    <w:rsid w:val="00A71CD3"/>
    <w:rsid w:val="00A71F41"/>
    <w:rsid w:val="00A74667"/>
    <w:rsid w:val="00A843F1"/>
    <w:rsid w:val="00A85FF6"/>
    <w:rsid w:val="00A865CE"/>
    <w:rsid w:val="00A8661A"/>
    <w:rsid w:val="00A87999"/>
    <w:rsid w:val="00A900EA"/>
    <w:rsid w:val="00A91ED8"/>
    <w:rsid w:val="00A964AE"/>
    <w:rsid w:val="00AA03DA"/>
    <w:rsid w:val="00AA1888"/>
    <w:rsid w:val="00AA6FA0"/>
    <w:rsid w:val="00AA7219"/>
    <w:rsid w:val="00AB1556"/>
    <w:rsid w:val="00AB52AC"/>
    <w:rsid w:val="00AB5DD9"/>
    <w:rsid w:val="00AC0263"/>
    <w:rsid w:val="00AC3E07"/>
    <w:rsid w:val="00AC4FDE"/>
    <w:rsid w:val="00AC5E4B"/>
    <w:rsid w:val="00AC63DB"/>
    <w:rsid w:val="00AC73DA"/>
    <w:rsid w:val="00AD3B55"/>
    <w:rsid w:val="00AD4177"/>
    <w:rsid w:val="00AD683F"/>
    <w:rsid w:val="00AE08A1"/>
    <w:rsid w:val="00AE116D"/>
    <w:rsid w:val="00AE1777"/>
    <w:rsid w:val="00AE19AC"/>
    <w:rsid w:val="00AE42BA"/>
    <w:rsid w:val="00AE434F"/>
    <w:rsid w:val="00AE43CE"/>
    <w:rsid w:val="00AE54AA"/>
    <w:rsid w:val="00AE5E01"/>
    <w:rsid w:val="00AE65AE"/>
    <w:rsid w:val="00AF182B"/>
    <w:rsid w:val="00AF3796"/>
    <w:rsid w:val="00AF3E78"/>
    <w:rsid w:val="00AF766A"/>
    <w:rsid w:val="00B00353"/>
    <w:rsid w:val="00B01010"/>
    <w:rsid w:val="00B04C58"/>
    <w:rsid w:val="00B05DF7"/>
    <w:rsid w:val="00B0762C"/>
    <w:rsid w:val="00B10ECB"/>
    <w:rsid w:val="00B112B8"/>
    <w:rsid w:val="00B131D3"/>
    <w:rsid w:val="00B149AB"/>
    <w:rsid w:val="00B208EB"/>
    <w:rsid w:val="00B20F37"/>
    <w:rsid w:val="00B26410"/>
    <w:rsid w:val="00B33381"/>
    <w:rsid w:val="00B342D7"/>
    <w:rsid w:val="00B36B35"/>
    <w:rsid w:val="00B37882"/>
    <w:rsid w:val="00B420F6"/>
    <w:rsid w:val="00B505A4"/>
    <w:rsid w:val="00B50DFB"/>
    <w:rsid w:val="00B529CE"/>
    <w:rsid w:val="00B53140"/>
    <w:rsid w:val="00B539C1"/>
    <w:rsid w:val="00B54F58"/>
    <w:rsid w:val="00B55A4A"/>
    <w:rsid w:val="00B5603C"/>
    <w:rsid w:val="00B573E5"/>
    <w:rsid w:val="00B65278"/>
    <w:rsid w:val="00B662C2"/>
    <w:rsid w:val="00B70293"/>
    <w:rsid w:val="00B72C84"/>
    <w:rsid w:val="00B84A2E"/>
    <w:rsid w:val="00B860D2"/>
    <w:rsid w:val="00B87B62"/>
    <w:rsid w:val="00B90225"/>
    <w:rsid w:val="00B90292"/>
    <w:rsid w:val="00B93C29"/>
    <w:rsid w:val="00B95043"/>
    <w:rsid w:val="00B96A72"/>
    <w:rsid w:val="00B97537"/>
    <w:rsid w:val="00BA00BF"/>
    <w:rsid w:val="00BA2164"/>
    <w:rsid w:val="00BA360B"/>
    <w:rsid w:val="00BA6941"/>
    <w:rsid w:val="00BB34B4"/>
    <w:rsid w:val="00BB52F2"/>
    <w:rsid w:val="00BB785D"/>
    <w:rsid w:val="00BC01CD"/>
    <w:rsid w:val="00BC1CB7"/>
    <w:rsid w:val="00BC33F2"/>
    <w:rsid w:val="00BC367A"/>
    <w:rsid w:val="00BC4988"/>
    <w:rsid w:val="00BD1A0E"/>
    <w:rsid w:val="00BD34E2"/>
    <w:rsid w:val="00BD36E2"/>
    <w:rsid w:val="00BD51EB"/>
    <w:rsid w:val="00BD52DA"/>
    <w:rsid w:val="00BD5FEA"/>
    <w:rsid w:val="00BE061C"/>
    <w:rsid w:val="00BE0837"/>
    <w:rsid w:val="00BE1DB0"/>
    <w:rsid w:val="00BE24EC"/>
    <w:rsid w:val="00BE4EFA"/>
    <w:rsid w:val="00BE608B"/>
    <w:rsid w:val="00BF1ABC"/>
    <w:rsid w:val="00BF3FDC"/>
    <w:rsid w:val="00BF744C"/>
    <w:rsid w:val="00BF7CC3"/>
    <w:rsid w:val="00C01F07"/>
    <w:rsid w:val="00C01FE0"/>
    <w:rsid w:val="00C02211"/>
    <w:rsid w:val="00C055F6"/>
    <w:rsid w:val="00C06DED"/>
    <w:rsid w:val="00C06E94"/>
    <w:rsid w:val="00C06FCB"/>
    <w:rsid w:val="00C1035E"/>
    <w:rsid w:val="00C112FB"/>
    <w:rsid w:val="00C122EE"/>
    <w:rsid w:val="00C129E5"/>
    <w:rsid w:val="00C1302F"/>
    <w:rsid w:val="00C1591A"/>
    <w:rsid w:val="00C217D6"/>
    <w:rsid w:val="00C2507C"/>
    <w:rsid w:val="00C2721A"/>
    <w:rsid w:val="00C42BAC"/>
    <w:rsid w:val="00C441BB"/>
    <w:rsid w:val="00C458F0"/>
    <w:rsid w:val="00C5487B"/>
    <w:rsid w:val="00C57466"/>
    <w:rsid w:val="00C6194A"/>
    <w:rsid w:val="00C65AC0"/>
    <w:rsid w:val="00C73715"/>
    <w:rsid w:val="00C73FE0"/>
    <w:rsid w:val="00C7471E"/>
    <w:rsid w:val="00C747DB"/>
    <w:rsid w:val="00C84082"/>
    <w:rsid w:val="00C844CC"/>
    <w:rsid w:val="00C84ACC"/>
    <w:rsid w:val="00C86299"/>
    <w:rsid w:val="00C86D26"/>
    <w:rsid w:val="00C90D86"/>
    <w:rsid w:val="00C91BF0"/>
    <w:rsid w:val="00C948EB"/>
    <w:rsid w:val="00C95A8B"/>
    <w:rsid w:val="00C96824"/>
    <w:rsid w:val="00C975E3"/>
    <w:rsid w:val="00CA11A8"/>
    <w:rsid w:val="00CA136D"/>
    <w:rsid w:val="00CA731C"/>
    <w:rsid w:val="00CB2959"/>
    <w:rsid w:val="00CB29C2"/>
    <w:rsid w:val="00CB2BC9"/>
    <w:rsid w:val="00CB44D9"/>
    <w:rsid w:val="00CC0F04"/>
    <w:rsid w:val="00CC20FB"/>
    <w:rsid w:val="00CC3CAE"/>
    <w:rsid w:val="00CC4CCE"/>
    <w:rsid w:val="00CC53D3"/>
    <w:rsid w:val="00CC6DF6"/>
    <w:rsid w:val="00CD306D"/>
    <w:rsid w:val="00CD40C1"/>
    <w:rsid w:val="00CE5EBE"/>
    <w:rsid w:val="00CF13E0"/>
    <w:rsid w:val="00CF3337"/>
    <w:rsid w:val="00CF4F20"/>
    <w:rsid w:val="00CF7881"/>
    <w:rsid w:val="00D0001C"/>
    <w:rsid w:val="00D02571"/>
    <w:rsid w:val="00D05D38"/>
    <w:rsid w:val="00D100EE"/>
    <w:rsid w:val="00D11937"/>
    <w:rsid w:val="00D130E2"/>
    <w:rsid w:val="00D152E0"/>
    <w:rsid w:val="00D171E5"/>
    <w:rsid w:val="00D205C8"/>
    <w:rsid w:val="00D209A6"/>
    <w:rsid w:val="00D343C4"/>
    <w:rsid w:val="00D35460"/>
    <w:rsid w:val="00D37CE5"/>
    <w:rsid w:val="00D40159"/>
    <w:rsid w:val="00D417D3"/>
    <w:rsid w:val="00D44074"/>
    <w:rsid w:val="00D52823"/>
    <w:rsid w:val="00D5795D"/>
    <w:rsid w:val="00D6472E"/>
    <w:rsid w:val="00D71DA9"/>
    <w:rsid w:val="00D720F7"/>
    <w:rsid w:val="00D724F3"/>
    <w:rsid w:val="00D7444E"/>
    <w:rsid w:val="00D74770"/>
    <w:rsid w:val="00D80209"/>
    <w:rsid w:val="00D81668"/>
    <w:rsid w:val="00D81D23"/>
    <w:rsid w:val="00D823E4"/>
    <w:rsid w:val="00D844EC"/>
    <w:rsid w:val="00D84AA5"/>
    <w:rsid w:val="00D85581"/>
    <w:rsid w:val="00D855D7"/>
    <w:rsid w:val="00D91926"/>
    <w:rsid w:val="00D93433"/>
    <w:rsid w:val="00D956E9"/>
    <w:rsid w:val="00D9702B"/>
    <w:rsid w:val="00D9745B"/>
    <w:rsid w:val="00DA06E6"/>
    <w:rsid w:val="00DA0DAE"/>
    <w:rsid w:val="00DA28E0"/>
    <w:rsid w:val="00DA380E"/>
    <w:rsid w:val="00DA39C6"/>
    <w:rsid w:val="00DA3F2E"/>
    <w:rsid w:val="00DA47A5"/>
    <w:rsid w:val="00DA4B69"/>
    <w:rsid w:val="00DA5088"/>
    <w:rsid w:val="00DB256D"/>
    <w:rsid w:val="00DB3B47"/>
    <w:rsid w:val="00DB528A"/>
    <w:rsid w:val="00DB57A0"/>
    <w:rsid w:val="00DC0B68"/>
    <w:rsid w:val="00DC0DE5"/>
    <w:rsid w:val="00DC0F88"/>
    <w:rsid w:val="00DC1073"/>
    <w:rsid w:val="00DC34FB"/>
    <w:rsid w:val="00DC565C"/>
    <w:rsid w:val="00DC6CD6"/>
    <w:rsid w:val="00DC729C"/>
    <w:rsid w:val="00DD015E"/>
    <w:rsid w:val="00DD0451"/>
    <w:rsid w:val="00DD1151"/>
    <w:rsid w:val="00DD6C3E"/>
    <w:rsid w:val="00DE258F"/>
    <w:rsid w:val="00DE274B"/>
    <w:rsid w:val="00DE33F4"/>
    <w:rsid w:val="00DE5388"/>
    <w:rsid w:val="00DE6D4A"/>
    <w:rsid w:val="00DF1893"/>
    <w:rsid w:val="00DF4C39"/>
    <w:rsid w:val="00E0146F"/>
    <w:rsid w:val="00E01537"/>
    <w:rsid w:val="00E02C70"/>
    <w:rsid w:val="00E04AEC"/>
    <w:rsid w:val="00E07919"/>
    <w:rsid w:val="00E100BE"/>
    <w:rsid w:val="00E10F4B"/>
    <w:rsid w:val="00E11190"/>
    <w:rsid w:val="00E13658"/>
    <w:rsid w:val="00E13845"/>
    <w:rsid w:val="00E15EE7"/>
    <w:rsid w:val="00E200F1"/>
    <w:rsid w:val="00E205B6"/>
    <w:rsid w:val="00E207FD"/>
    <w:rsid w:val="00E20CA3"/>
    <w:rsid w:val="00E24932"/>
    <w:rsid w:val="00E25788"/>
    <w:rsid w:val="00E26EC1"/>
    <w:rsid w:val="00E27D50"/>
    <w:rsid w:val="00E3166D"/>
    <w:rsid w:val="00E34857"/>
    <w:rsid w:val="00E36A51"/>
    <w:rsid w:val="00E41321"/>
    <w:rsid w:val="00E424D1"/>
    <w:rsid w:val="00E42569"/>
    <w:rsid w:val="00E42A12"/>
    <w:rsid w:val="00E43784"/>
    <w:rsid w:val="00E5266F"/>
    <w:rsid w:val="00E557E8"/>
    <w:rsid w:val="00E569C1"/>
    <w:rsid w:val="00E57881"/>
    <w:rsid w:val="00E60D1A"/>
    <w:rsid w:val="00E6118D"/>
    <w:rsid w:val="00E61ADE"/>
    <w:rsid w:val="00E61B04"/>
    <w:rsid w:val="00E62146"/>
    <w:rsid w:val="00E6321F"/>
    <w:rsid w:val="00E6371A"/>
    <w:rsid w:val="00E64748"/>
    <w:rsid w:val="00E64CFC"/>
    <w:rsid w:val="00E66BD8"/>
    <w:rsid w:val="00E83DFA"/>
    <w:rsid w:val="00E85D86"/>
    <w:rsid w:val="00E8795B"/>
    <w:rsid w:val="00E90975"/>
    <w:rsid w:val="00EA0229"/>
    <w:rsid w:val="00EA211A"/>
    <w:rsid w:val="00EA3269"/>
    <w:rsid w:val="00EA3401"/>
    <w:rsid w:val="00EA4611"/>
    <w:rsid w:val="00EA4FE4"/>
    <w:rsid w:val="00EA5B0D"/>
    <w:rsid w:val="00EB0E43"/>
    <w:rsid w:val="00EB2B70"/>
    <w:rsid w:val="00EB4264"/>
    <w:rsid w:val="00EB6B7B"/>
    <w:rsid w:val="00EB6C6D"/>
    <w:rsid w:val="00EC00E9"/>
    <w:rsid w:val="00EC2B4D"/>
    <w:rsid w:val="00EC45CF"/>
    <w:rsid w:val="00EC4890"/>
    <w:rsid w:val="00EC5B9F"/>
    <w:rsid w:val="00EC7745"/>
    <w:rsid w:val="00ED0948"/>
    <w:rsid w:val="00ED148F"/>
    <w:rsid w:val="00ED54B6"/>
    <w:rsid w:val="00ED56CB"/>
    <w:rsid w:val="00ED5D9B"/>
    <w:rsid w:val="00EE12CD"/>
    <w:rsid w:val="00EE2FDD"/>
    <w:rsid w:val="00EF2103"/>
    <w:rsid w:val="00EF2EDE"/>
    <w:rsid w:val="00EF57CF"/>
    <w:rsid w:val="00EF68D1"/>
    <w:rsid w:val="00EF6FCF"/>
    <w:rsid w:val="00F01F0B"/>
    <w:rsid w:val="00F04AE6"/>
    <w:rsid w:val="00F10197"/>
    <w:rsid w:val="00F1251D"/>
    <w:rsid w:val="00F137C5"/>
    <w:rsid w:val="00F14398"/>
    <w:rsid w:val="00F15C0F"/>
    <w:rsid w:val="00F23C17"/>
    <w:rsid w:val="00F248DA"/>
    <w:rsid w:val="00F249A9"/>
    <w:rsid w:val="00F26E4D"/>
    <w:rsid w:val="00F2721C"/>
    <w:rsid w:val="00F34013"/>
    <w:rsid w:val="00F34E7E"/>
    <w:rsid w:val="00F40646"/>
    <w:rsid w:val="00F4330D"/>
    <w:rsid w:val="00F43553"/>
    <w:rsid w:val="00F44E5E"/>
    <w:rsid w:val="00F44E9A"/>
    <w:rsid w:val="00F45FD8"/>
    <w:rsid w:val="00F46784"/>
    <w:rsid w:val="00F519E1"/>
    <w:rsid w:val="00F557E0"/>
    <w:rsid w:val="00F55831"/>
    <w:rsid w:val="00F569FE"/>
    <w:rsid w:val="00F57906"/>
    <w:rsid w:val="00F637BF"/>
    <w:rsid w:val="00F648FD"/>
    <w:rsid w:val="00F66109"/>
    <w:rsid w:val="00F73B79"/>
    <w:rsid w:val="00F74A02"/>
    <w:rsid w:val="00F8093A"/>
    <w:rsid w:val="00F819D4"/>
    <w:rsid w:val="00F81E6B"/>
    <w:rsid w:val="00F82F9C"/>
    <w:rsid w:val="00F87DB5"/>
    <w:rsid w:val="00F9400E"/>
    <w:rsid w:val="00F9567C"/>
    <w:rsid w:val="00FA1DBC"/>
    <w:rsid w:val="00FB090D"/>
    <w:rsid w:val="00FB2F96"/>
    <w:rsid w:val="00FB3557"/>
    <w:rsid w:val="00FB4752"/>
    <w:rsid w:val="00FC02DB"/>
    <w:rsid w:val="00FC4DC9"/>
    <w:rsid w:val="00FC50D9"/>
    <w:rsid w:val="00FD1616"/>
    <w:rsid w:val="00FD1C69"/>
    <w:rsid w:val="00FD1DC6"/>
    <w:rsid w:val="00FD1E8D"/>
    <w:rsid w:val="00FD6943"/>
    <w:rsid w:val="00FD6D4C"/>
    <w:rsid w:val="00FD7300"/>
    <w:rsid w:val="00FD7B1F"/>
    <w:rsid w:val="00FE27A4"/>
    <w:rsid w:val="00FE3D59"/>
    <w:rsid w:val="00FE4451"/>
    <w:rsid w:val="00FE7BBA"/>
    <w:rsid w:val="00FF775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1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258E6"/>
    <w:rPr>
      <w:color w:val="605E5C"/>
      <w:shd w:val="clear" w:color="auto" w:fill="E1DFDD"/>
    </w:rPr>
  </w:style>
  <w:style w:type="character" w:styleId="Kommentinviite">
    <w:name w:val="annotation reference"/>
    <w:basedOn w:val="Kappaleenoletusfontti"/>
    <w:uiPriority w:val="99"/>
    <w:semiHidden/>
    <w:unhideWhenUsed/>
    <w:rsid w:val="0089104A"/>
    <w:rPr>
      <w:sz w:val="16"/>
      <w:szCs w:val="16"/>
    </w:rPr>
  </w:style>
  <w:style w:type="paragraph" w:styleId="Kommentinteksti">
    <w:name w:val="annotation text"/>
    <w:basedOn w:val="Normaali"/>
    <w:link w:val="KommentintekstiChar"/>
    <w:uiPriority w:val="99"/>
    <w:unhideWhenUsed/>
    <w:rsid w:val="0089104A"/>
    <w:pPr>
      <w:spacing w:line="240" w:lineRule="auto"/>
    </w:pPr>
    <w:rPr>
      <w:szCs w:val="20"/>
    </w:rPr>
  </w:style>
  <w:style w:type="character" w:customStyle="1" w:styleId="KommentintekstiChar">
    <w:name w:val="Kommentin teksti Char"/>
    <w:basedOn w:val="Kappaleenoletusfontti"/>
    <w:link w:val="Kommentinteksti"/>
    <w:uiPriority w:val="99"/>
    <w:rsid w:val="0089104A"/>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89104A"/>
    <w:rPr>
      <w:b/>
      <w:bCs/>
    </w:rPr>
  </w:style>
  <w:style w:type="character" w:customStyle="1" w:styleId="KommentinotsikkoChar">
    <w:name w:val="Kommentin otsikko Char"/>
    <w:basedOn w:val="KommentintekstiChar"/>
    <w:link w:val="Kommentinotsikko"/>
    <w:uiPriority w:val="99"/>
    <w:semiHidden/>
    <w:rsid w:val="0089104A"/>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lish.alarabiya.net/News/gulf/2017/03/10/Houthi-militia-coercively-recruit-senior-civil-servants" TargetMode="External"/><Relationship Id="rId18" Type="http://schemas.openxmlformats.org/officeDocument/2006/relationships/hyperlink" Target="https://www.ohchr.org/sites/default/files/Documents/HRBodies/HRCouncil/GEE-Yemen/2020-09-09-report.pdf" TargetMode="External"/><Relationship Id="rId26" Type="http://schemas.openxmlformats.org/officeDocument/2006/relationships/hyperlink" Target="https://www.almashhad-alyemeni.com/156290" TargetMode="External"/><Relationship Id="rId39" Type="http://schemas.openxmlformats.org/officeDocument/2006/relationships/hyperlink" Target="https://scholarsatrisk.org/report/2020-4-28-dhamar-university/" TargetMode="External"/><Relationship Id="rId21" Type="http://schemas.openxmlformats.org/officeDocument/2006/relationships/hyperlink" Target="https://jamestown.org/program/yemens-fate-hinges-on-the-battle-for-marib/" TargetMode="External"/><Relationship Id="rId34" Type="http://schemas.openxmlformats.org/officeDocument/2006/relationships/hyperlink" Target="https://mwatana.org/wp-content/uploads/2021/09/Starvation-Makers-2021-En.pdf" TargetMode="External"/><Relationship Id="rId42" Type="http://schemas.openxmlformats.org/officeDocument/2006/relationships/hyperlink" Target="https://www.voanews.com/a/in-yemen-child-soldiering-continues-despite-houthi-promise-/6619853.html"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glish.aawsat.com/home/article/2825036/houthis-form-specialized-taskforce-tracking-fighters-who-fled-battlegrounds" TargetMode="External"/><Relationship Id="rId29" Type="http://schemas.openxmlformats.org/officeDocument/2006/relationships/hyperlink" Target="https://www.middleeasteye.net/news/yemen-war-africa-refugees-recruited-factions" TargetMode="External"/><Relationship Id="rId11" Type="http://schemas.openxmlformats.org/officeDocument/2006/relationships/hyperlink" Target="https://al-ain.com/article/al-houthi-militia-mohammed-ali-sabtan-omran" TargetMode="External"/><Relationship Id="rId24" Type="http://schemas.openxmlformats.org/officeDocument/2006/relationships/hyperlink" Target="https://al-masdaronline.net/local/285" TargetMode="External"/><Relationship Id="rId32" Type="http://schemas.openxmlformats.org/officeDocument/2006/relationships/hyperlink" Target="https://www.middleeastmonitor.com/20200320-houthis-impose-financial-penalties-for-refusing-conscription/" TargetMode="External"/><Relationship Id="rId37" Type="http://schemas.openxmlformats.org/officeDocument/2006/relationships/hyperlink" Target="https://sanaacenter.org/publications/analysis/9588" TargetMode="External"/><Relationship Id="rId40" Type="http://schemas.openxmlformats.org/officeDocument/2006/relationships/hyperlink" Target="https://reliefweb.int/report/yemen/final-report-panel-experts-yemen-s202179-enar" TargetMode="External"/><Relationship Id="rId45" Type="http://schemas.openxmlformats.org/officeDocument/2006/relationships/header" Target="header2.xml"/><Relationship Id="rId53"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hyperlink" Target="https://acleddata.com/data-export-tool/" TargetMode="External"/><Relationship Id="rId19" Type="http://schemas.openxmlformats.org/officeDocument/2006/relationships/hyperlink" Target="https://www.hrw.org/news/2022/04/19/houthis-commit-end-violations-against-children-yemen" TargetMode="External"/><Relationship Id="rId31" Type="http://schemas.openxmlformats.org/officeDocument/2006/relationships/hyperlink" Target="https://www.middleeastmonitor.com/20200506-yemens-houthis-order-compulsory-conscription-of-civilians/" TargetMode="External"/><Relationship Id="rId44" Type="http://schemas.openxmlformats.org/officeDocument/2006/relationships/header" Target="header1.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acleddata.com/data-export-tool/" TargetMode="External"/><Relationship Id="rId14" Type="http://schemas.openxmlformats.org/officeDocument/2006/relationships/hyperlink" Target="https://english.aawsat.com/home/article/3326311/houthi-recruitment-campaigns-target-youths-children-yemen%E2%80%99s-ibb" TargetMode="External"/><Relationship Id="rId22" Type="http://schemas.openxmlformats.org/officeDocument/2006/relationships/hyperlink" Target="https://migri.fi/documents/5202425/5914056/Jemenin+tilannekatsaus+kes%C3%A4kuussa+2022.pdf/a5473197-8fef-0d1b-3c20-bf839167daea/Jemenin+tilannekatsaus+kes%C3%A4kuussa+2022.pdf?t=1657873544262" TargetMode="External"/><Relationship Id="rId27" Type="http://schemas.openxmlformats.org/officeDocument/2006/relationships/hyperlink" Target="https://almashareq.com/en_GB/articles/cnmi_am/features/2020/05/29/feature-01" TargetMode="External"/><Relationship Id="rId30" Type="http://schemas.openxmlformats.org/officeDocument/2006/relationships/hyperlink" Target="https://www.middleeastmonitor.com/20210322-4-yemen-children-kidnapped-in-ibb-in-three-days/" TargetMode="External"/><Relationship Id="rId35" Type="http://schemas.openxmlformats.org/officeDocument/2006/relationships/hyperlink" Target="https://sanaacenter.org/publications/analysis/13952" TargetMode="External"/><Relationship Id="rId43" Type="http://schemas.openxmlformats.org/officeDocument/2006/relationships/hyperlink" Target="https://www.washingtoninstitute.org/policy-analysis/coercing-compliance-houthis-and-tribes-northern-yemen" TargetMode="External"/><Relationship Id="rId48" Type="http://schemas.openxmlformats.org/officeDocument/2006/relationships/glossaryDocument" Target="glossary/document.xml"/><Relationship Id="rId8" Type="http://schemas.openxmlformats.org/officeDocument/2006/relationships/hyperlink" Target="https://www.acaps.org/sites/acaps/files/products/files/20200617_acaps_yemen_analysis_hub_the_houthi_supervisory_system_0.pdf"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sahafatak.net/show2254086.html" TargetMode="External"/><Relationship Id="rId17" Type="http://schemas.openxmlformats.org/officeDocument/2006/relationships/hyperlink" Target="https://reliefweb.int/attachments/b08ad909-fe86-32d8-a3b2-6911abeabf80/childrenyemenrepen.pdf" TargetMode="External"/><Relationship Id="rId25" Type="http://schemas.openxmlformats.org/officeDocument/2006/relationships/hyperlink" Target="https://al-masdaronline.net/national/345" TargetMode="External"/><Relationship Id="rId33" Type="http://schemas.openxmlformats.org/officeDocument/2006/relationships/hyperlink" Target="https://mwatana.org/en/a-tragedy-without-justice/" TargetMode="External"/><Relationship Id="rId38" Type="http://schemas.openxmlformats.org/officeDocument/2006/relationships/hyperlink" Target="https://sanaacenter.org/files/Rethinking_Yemens_Economy_policy_brief_9.pdf" TargetMode="External"/><Relationship Id="rId46" Type="http://schemas.openxmlformats.org/officeDocument/2006/relationships/footer" Target="footer1.xml"/><Relationship Id="rId20" Type="http://schemas.openxmlformats.org/officeDocument/2006/relationships/hyperlink" Target="https://eastandhornofafrica.iom.int/sites/g/files/tmzbdl701/files/documents/iom_nairobi_mrp2022_english_digital-rev3.pdf" TargetMode="External"/><Relationship Id="rId41" Type="http://schemas.openxmlformats.org/officeDocument/2006/relationships/hyperlink" Target="https://www.securitycouncilreport.org/atf/cf/%7B65BFCF9B-6D27-4E9C-8CD3-CF6E4FF96FF9%7D/S_2022_50.pdf" TargetMode="External"/><Relationship Id="rId54"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glish.aawsat.com/home/article/3003141/yemeni-govt-slams-houthis-recruiting-african-migrants" TargetMode="External"/><Relationship Id="rId23" Type="http://schemas.openxmlformats.org/officeDocument/2006/relationships/hyperlink" Target="https://migri.fi/documents/5202425/5914056/Pakkorekrytointi+Jemeniss%C3%A4.pdf/8a60c969-0a7b-f3cb-0a90-5073956d10eb/Pakkorekrytointi+Jemeniss%C3%A4.pdf" TargetMode="External"/><Relationship Id="rId28" Type="http://schemas.openxmlformats.org/officeDocument/2006/relationships/hyperlink" Target="https://www.middleeasteye.net/news/troops-refuse-fight-thousands-yemeni-soldiers-shun-civil-war" TargetMode="External"/><Relationship Id="rId36" Type="http://schemas.openxmlformats.org/officeDocument/2006/relationships/hyperlink" Target="https://sanaacenter.org/publications/the-yemen-review/11696" TargetMode="External"/><Relationship Id="rId4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2302AF"/>
    <w:rsid w:val="00714A79"/>
    <w:rsid w:val="007816C4"/>
    <w:rsid w:val="00887031"/>
    <w:rsid w:val="0095630C"/>
    <w:rsid w:val="00B06C3E"/>
    <w:rsid w:val="00BE0BC6"/>
    <w:rsid w:val="00CC093E"/>
    <w:rsid w:val="00DB534F"/>
    <w:rsid w:val="00DF47F0"/>
    <w:rsid w:val="00E1202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FORCED RECRUITMENT,MILITARY RECRUITMENT,HOUTHIS,YEMENIS,ADMINISTRATION,PUBLIC SERVICES,PUBLIC SERVANTS,POLITICAL OPPOSITION,PROVINCES,ABDUCTIONS,COMBATANTS,EDUCATION,TRIBES,MIGRANTS,ETHIOPIANS,PUNISHMENTS,DEATH,WOUNDS AND INJURIES,MINORS,CHILDREN-AT-RISK</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Yemen</TermName>
          <TermId xmlns="http://schemas.microsoft.com/office/infopath/2007/PartnerControls">c274c595-9c36-4040-8eb5-b784dd4430f6</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2022-07-16T22:00:00+00:00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77</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115</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17.07.2022 Julkinen
Jemen / Pakkorekrytointi 
Yemen / Forced recruitment
Kysymykset
1. 1. Mitä tietoja on saatavilla Jemenissä tapahtuvasta aseellisten joukkojen ja aseellisten ryhmien toteuttamasta pakkorekrytoinnista ajanjaksolla 2020–kesäkuu 2022?
1.1.Mitkä ryhmät ovat harjoittaneet pakkorekrytointia vuosien ajalla 2020–kesäkuu 2022 aikana? 
1.2 Keneen tai mihin ihmisryhmiin pakkorekrytointia on kohdistunut ajanjaksolla 2020–kesäkuu 2022 aikana?
1.3. Mitä seuraamuksia henkilölle voi pakkorekrytoinnista kieltäytymisestä seurata?
1.4. Ovatko huthit painostaneet henkilöitä tai tahoja yhteistyöhön kanssaan tai työskentelemään määrätyissä, ei aseellisissa tehtävissä? Onko tällaisia yhteistyövaatimuksia esitetty esimerkiksi korkeasti koulutetuille henkilöille? Mitä yhteistyöstä kieltäytymisestä voi seurata?
Questions
1. What kind of information is available on the forced recruitment and recruiting of minors practiced by various armed groups in Yemen in the time period</COIDocAbstract>
    <COIWSGroundsRejection xmlns="b5be3156-7e14-46bc-bfca-5c242eb3de3f" xsi:nil="true"/>
    <COIDocAuthors xmlns="e235e197-502c-49f1-8696-39d199cd5131">
      <Value>143</Value>
    </COIDocAuthors>
    <COIDocID xmlns="b5be3156-7e14-46bc-bfca-5c242eb3de3f">411</COIDocID>
    <_dlc_DocId xmlns="e235e197-502c-49f1-8696-39d199cd5131">FI011-215589946-11298</_dlc_DocId>
    <_dlc_DocIdUrl xmlns="e235e197-502c-49f1-8696-39d199cd5131">
      <Url>https://coiadmin.euaa.europa.eu/administration/finland/_layouts/15/DocIdRedir.aspx?ID=FI011-215589946-11298</Url>
      <Description>FI011-215589946-11298</Description>
    </_dlc_DocIdUrl>
  </documentManagement>
</p:properties>
</file>

<file path=customXml/itemProps1.xml><?xml version="1.0" encoding="utf-8"?>
<ds:datastoreItem xmlns:ds="http://schemas.openxmlformats.org/officeDocument/2006/customXml" ds:itemID="{08E2DFF6-BF83-42E4-B69F-37D0C36470DC}">
  <ds:schemaRefs>
    <ds:schemaRef ds:uri="http://schemas.openxmlformats.org/officeDocument/2006/bibliography"/>
  </ds:schemaRefs>
</ds:datastoreItem>
</file>

<file path=customXml/itemProps2.xml><?xml version="1.0" encoding="utf-8"?>
<ds:datastoreItem xmlns:ds="http://schemas.openxmlformats.org/officeDocument/2006/customXml" ds:itemID="{98A103B3-AEBF-49AD-AA6C-C420C519E8E3}"/>
</file>

<file path=customXml/itemProps3.xml><?xml version="1.0" encoding="utf-8"?>
<ds:datastoreItem xmlns:ds="http://schemas.openxmlformats.org/officeDocument/2006/customXml" ds:itemID="{2003C257-D92E-499D-9B75-5F018F74C678}"/>
</file>

<file path=customXml/itemProps4.xml><?xml version="1.0" encoding="utf-8"?>
<ds:datastoreItem xmlns:ds="http://schemas.openxmlformats.org/officeDocument/2006/customXml" ds:itemID="{9D3282F8-C467-4468-AF41-0D7A183E722B}"/>
</file>

<file path=customXml/itemProps5.xml><?xml version="1.0" encoding="utf-8"?>
<ds:datastoreItem xmlns:ds="http://schemas.openxmlformats.org/officeDocument/2006/customXml" ds:itemID="{179D13E2-4E6D-4E07-BCF1-04FB17CA9773}"/>
</file>

<file path=customXml/itemProps6.xml><?xml version="1.0" encoding="utf-8"?>
<ds:datastoreItem xmlns:ds="http://schemas.openxmlformats.org/officeDocument/2006/customXml" ds:itemID="{60A7978E-DF4C-4A1E-9F63-330C841E41A7}"/>
</file>

<file path=docProps/app.xml><?xml version="1.0" encoding="utf-8"?>
<Properties xmlns="http://schemas.openxmlformats.org/officeDocument/2006/extended-properties" xmlns:vt="http://schemas.openxmlformats.org/officeDocument/2006/docPropsVTypes">
  <Template>Normal</Template>
  <TotalTime>0</TotalTime>
  <Pages>14</Pages>
  <Words>4881</Words>
  <Characters>39541</Characters>
  <Application>Microsoft Office Word</Application>
  <DocSecurity>0</DocSecurity>
  <Lines>329</Lines>
  <Paragraphs>88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Jemen / Pakkorekrytointi //  Yemen / Forced recruitment</dc:title>
  <dc:creator/>
  <cp:lastModifiedBy/>
  <cp:revision>1</cp:revision>
  <dcterms:created xsi:type="dcterms:W3CDTF">2022-07-04T06:36:00Z</dcterms:created>
  <dcterms:modified xsi:type="dcterms:W3CDTF">2022-07-18T08:21:00Z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642874be-a637-4b64-bc73-bb57c5bc3102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77;#Yemen|c274c595-9c36-4040-8eb5-b784dd4430f6</vt:lpwstr>
  </property>
  <property fmtid="{D5CDD505-2E9C-101B-9397-08002B2CF9AE}" pid="9" name="COIInformTypeMM">
    <vt:lpwstr>4;#Response to COI Query|74af11f0-82c2-4825-bd8f-d6b1cac3a3aa</vt:lpwstr>
  </property>
</Properties>
</file>