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2C8CA"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306D9CBD"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822D0B4" w14:textId="338DF7B2" w:rsidR="00800AA9" w:rsidRPr="00800AA9" w:rsidRDefault="00800AA9" w:rsidP="00C348A3">
      <w:pPr>
        <w:spacing w:before="0" w:after="0"/>
      </w:pPr>
      <w:r w:rsidRPr="00BB7F45">
        <w:rPr>
          <w:b/>
        </w:rPr>
        <w:t>Asiakirjan tunnus:</w:t>
      </w:r>
      <w:r>
        <w:t xml:space="preserve"> KT</w:t>
      </w:r>
      <w:r w:rsidR="00C257C6">
        <w:t>1330</w:t>
      </w:r>
    </w:p>
    <w:p w14:paraId="6AAD859F" w14:textId="52CF8BEC" w:rsidR="00800AA9" w:rsidRDefault="00800AA9" w:rsidP="00C348A3">
      <w:pPr>
        <w:spacing w:before="0" w:after="0"/>
      </w:pPr>
      <w:r w:rsidRPr="00BB7F45">
        <w:rPr>
          <w:b/>
        </w:rPr>
        <w:t>Päivämäärä</w:t>
      </w:r>
      <w:r>
        <w:t xml:space="preserve">: </w:t>
      </w:r>
      <w:r w:rsidR="00A074A9" w:rsidRPr="00A074A9">
        <w:t>24</w:t>
      </w:r>
      <w:r w:rsidR="00810134" w:rsidRPr="00A074A9">
        <w:t>.</w:t>
      </w:r>
      <w:r w:rsidR="00A074A9" w:rsidRPr="00A074A9">
        <w:t>3</w:t>
      </w:r>
      <w:r w:rsidR="00810134" w:rsidRPr="00A074A9">
        <w:t>.</w:t>
      </w:r>
      <w:r w:rsidR="00A074A9" w:rsidRPr="00A074A9">
        <w:t>2026</w:t>
      </w:r>
    </w:p>
    <w:p w14:paraId="1DEC04E6" w14:textId="7FD7AEB6"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0284A0C2" w14:textId="77777777" w:rsidR="00800AA9" w:rsidRPr="00633BBD" w:rsidRDefault="00FC3E73" w:rsidP="00800AA9">
      <w:pPr>
        <w:rPr>
          <w:rStyle w:val="Otsikko1Char"/>
          <w:b w:val="0"/>
          <w:sz w:val="20"/>
          <w:szCs w:val="20"/>
        </w:rPr>
      </w:pPr>
      <w:r>
        <w:rPr>
          <w:b/>
        </w:rPr>
        <w:pict w14:anchorId="1D81150C">
          <v:rect id="_x0000_i1025" style="width:0;height:1.5pt" o:hralign="center" o:hrstd="t" o:hr="t" fillcolor="#a0a0a0" stroked="f"/>
        </w:pict>
      </w:r>
    </w:p>
    <w:p w14:paraId="3517E49B" w14:textId="5E917A90" w:rsidR="008020E6" w:rsidRPr="00543F66" w:rsidRDefault="00FC3E73" w:rsidP="00C257C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F10DCD1BD23E423B9D0018CB8889DEA5"/>
          </w:placeholder>
          <w:text/>
        </w:sdtPr>
        <w:sdtEndPr>
          <w:rPr>
            <w:rStyle w:val="Otsikko1Char"/>
          </w:rPr>
        </w:sdtEndPr>
        <w:sdtContent>
          <w:r w:rsidR="00C257C6" w:rsidRPr="00C257C6">
            <w:rPr>
              <w:rStyle w:val="Otsikko1Char"/>
              <w:rFonts w:cs="Times New Roman"/>
              <w:b/>
              <w:szCs w:val="24"/>
            </w:rPr>
            <w:t>Syyria / Tilannekuva Deir ez-Zorin maakunnasta</w:t>
          </w:r>
        </w:sdtContent>
      </w:sdt>
    </w:p>
    <w:sdt>
      <w:sdtPr>
        <w:rPr>
          <w:rStyle w:val="Otsikko1Char"/>
          <w:rFonts w:cs="Times New Roman"/>
          <w:b/>
          <w:szCs w:val="24"/>
          <w:lang w:val="en-US"/>
        </w:rPr>
        <w:alias w:val="Country / Title in English"/>
        <w:tag w:val="Country / Title in English"/>
        <w:id w:val="2146699517"/>
        <w:lock w:val="sdtLocked"/>
        <w:placeholder>
          <w:docPart w:val="4110F791E17E4BCB8C71CF78DFC4D24E"/>
        </w:placeholder>
        <w:text/>
      </w:sdtPr>
      <w:sdtEndPr>
        <w:rPr>
          <w:rStyle w:val="Kappaleenoletusfontti"/>
          <w:rFonts w:eastAsia="Times New Roman"/>
        </w:rPr>
      </w:sdtEndPr>
      <w:sdtContent>
        <w:p w14:paraId="70A9D5A4" w14:textId="3D3E535D" w:rsidR="00082DFE" w:rsidRPr="00C257C6" w:rsidRDefault="00C257C6" w:rsidP="00543F66">
          <w:pPr>
            <w:pStyle w:val="POTSIKKO"/>
            <w:rPr>
              <w:lang w:val="en-US"/>
            </w:rPr>
          </w:pPr>
          <w:r w:rsidRPr="00C257C6">
            <w:rPr>
              <w:rStyle w:val="Otsikko1Char"/>
              <w:rFonts w:cs="Times New Roman"/>
              <w:b/>
              <w:szCs w:val="24"/>
              <w:lang w:val="en-US"/>
            </w:rPr>
            <w:t>Syria</w:t>
          </w:r>
          <w:r w:rsidR="00810134" w:rsidRPr="00C257C6">
            <w:rPr>
              <w:rStyle w:val="Otsikko1Char"/>
              <w:rFonts w:cs="Times New Roman"/>
              <w:b/>
              <w:szCs w:val="24"/>
              <w:lang w:val="en-US"/>
            </w:rPr>
            <w:t xml:space="preserve"> / </w:t>
          </w:r>
          <w:r w:rsidRPr="00C257C6">
            <w:rPr>
              <w:rStyle w:val="Otsikko1Char"/>
              <w:rFonts w:cs="Times New Roman"/>
              <w:b/>
              <w:szCs w:val="24"/>
              <w:lang w:val="en-US"/>
            </w:rPr>
            <w:t xml:space="preserve">Situation overview about </w:t>
          </w:r>
          <w:r>
            <w:rPr>
              <w:rStyle w:val="Otsikko1Char"/>
              <w:rFonts w:cs="Times New Roman"/>
              <w:b/>
              <w:szCs w:val="24"/>
              <w:lang w:val="en-US"/>
            </w:rPr>
            <w:t xml:space="preserve">Deir </w:t>
          </w:r>
          <w:proofErr w:type="spellStart"/>
          <w:r>
            <w:rPr>
              <w:rStyle w:val="Otsikko1Char"/>
              <w:rFonts w:cs="Times New Roman"/>
              <w:b/>
              <w:szCs w:val="24"/>
              <w:lang w:val="en-US"/>
            </w:rPr>
            <w:t>ez-Zor</w:t>
          </w:r>
          <w:proofErr w:type="spellEnd"/>
          <w:r>
            <w:rPr>
              <w:rStyle w:val="Otsikko1Char"/>
              <w:rFonts w:cs="Times New Roman"/>
              <w:b/>
              <w:szCs w:val="24"/>
              <w:lang w:val="en-US"/>
            </w:rPr>
            <w:t xml:space="preserve"> governorate</w:t>
          </w:r>
        </w:p>
      </w:sdtContent>
    </w:sdt>
    <w:p w14:paraId="3E75E26C" w14:textId="77777777" w:rsidR="00082DFE" w:rsidRDefault="00FC3E73" w:rsidP="00082DFE">
      <w:pPr>
        <w:rPr>
          <w:b/>
        </w:rPr>
      </w:pPr>
      <w:r>
        <w:rPr>
          <w:b/>
        </w:rPr>
        <w:pict w14:anchorId="7C113690">
          <v:rect id="_x0000_i1026" style="width:0;height:1.5pt" o:hralign="center" o:hrstd="t" o:hr="t" fillcolor="#a0a0a0" stroked="f"/>
        </w:pict>
      </w:r>
    </w:p>
    <w:p w14:paraId="4B7C2E2A"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6AF131B707324ACB962A46229B59E9E2"/>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F8327521C1F1408C8F78B83C21A04512"/>
            </w:placeholder>
            <w:text w:multiLine="1"/>
          </w:sdtPr>
          <w:sdtEndPr>
            <w:rPr>
              <w:rStyle w:val="KysymyksetChar"/>
            </w:rPr>
          </w:sdtEndPr>
          <w:sdtContent>
            <w:p w14:paraId="7603CE6E" w14:textId="4F3AD4B2" w:rsidR="00810134" w:rsidRPr="001678AD" w:rsidRDefault="00C257C6" w:rsidP="001678AD">
              <w:pPr>
                <w:pStyle w:val="Lainaus"/>
                <w:ind w:left="0"/>
                <w:jc w:val="left"/>
                <w:rPr>
                  <w:i w:val="0"/>
                  <w:iCs w:val="0"/>
                  <w:color w:val="000000" w:themeColor="text1"/>
                </w:rPr>
              </w:pPr>
              <w:r w:rsidRPr="00C257C6">
                <w:rPr>
                  <w:rStyle w:val="KysymyksetChar"/>
                </w:rPr>
                <w:t>1. Lyhyt tilannekuva Deir ez-Zorin maakunnasta alkuvuonna 2026</w:t>
              </w:r>
            </w:p>
          </w:sdtContent>
        </w:sdt>
      </w:sdtContent>
    </w:sdt>
    <w:p w14:paraId="0B13559D" w14:textId="77777777" w:rsidR="00082DFE" w:rsidRPr="00AF7E27" w:rsidRDefault="00082DFE" w:rsidP="00C348A3">
      <w:pPr>
        <w:pStyle w:val="Numeroimatonotsikko"/>
        <w:rPr>
          <w:lang w:val="en-US"/>
        </w:rPr>
      </w:pPr>
      <w:r w:rsidRPr="00AF7E27">
        <w:rPr>
          <w:lang w:val="en-US"/>
        </w:rPr>
        <w:t>Questions</w:t>
      </w:r>
    </w:p>
    <w:sdt>
      <w:sdtPr>
        <w:rPr>
          <w:rStyle w:val="KysymyksetChar"/>
          <w:lang w:val="en-GB"/>
        </w:rPr>
        <w:alias w:val="Questions"/>
        <w:tag w:val="Fill in the questions here"/>
        <w:id w:val="-849104524"/>
        <w:lock w:val="sdtLocked"/>
        <w:placeholder>
          <w:docPart w:val="08BC34791A5A4F8A9CFA40F6CDB1DC3F"/>
        </w:placeholder>
        <w:text w:multiLine="1"/>
      </w:sdtPr>
      <w:sdtEndPr>
        <w:rPr>
          <w:rStyle w:val="KysymyksetChar"/>
        </w:rPr>
      </w:sdtEndPr>
      <w:sdtContent>
        <w:p w14:paraId="7FC8210D" w14:textId="5BA5DB23" w:rsidR="00082DFE" w:rsidRPr="00C257C6" w:rsidRDefault="00C257C6" w:rsidP="003C5382">
          <w:pPr>
            <w:pStyle w:val="Lainaus"/>
            <w:ind w:left="0"/>
            <w:jc w:val="left"/>
            <w:rPr>
              <w:rStyle w:val="KysymyksetChar"/>
              <w:lang w:val="en-US"/>
            </w:rPr>
          </w:pPr>
          <w:r>
            <w:rPr>
              <w:rStyle w:val="KysymyksetChar"/>
              <w:lang w:val="en-GB"/>
            </w:rPr>
            <w:t xml:space="preserve">1. Short situation overview about Deir </w:t>
          </w:r>
          <w:proofErr w:type="spellStart"/>
          <w:r>
            <w:rPr>
              <w:rStyle w:val="KysymyksetChar"/>
              <w:lang w:val="en-GB"/>
            </w:rPr>
            <w:t>ez-Zor</w:t>
          </w:r>
          <w:proofErr w:type="spellEnd"/>
          <w:r>
            <w:rPr>
              <w:rStyle w:val="KysymyksetChar"/>
              <w:lang w:val="en-GB"/>
            </w:rPr>
            <w:t xml:space="preserve"> governorate </w:t>
          </w:r>
        </w:p>
      </w:sdtContent>
    </w:sdt>
    <w:p w14:paraId="3BA8F8B1" w14:textId="77777777" w:rsidR="00082DFE" w:rsidRPr="00082DFE" w:rsidRDefault="00FC3E73" w:rsidP="00082DFE">
      <w:pPr>
        <w:pStyle w:val="LeiptekstiMigri"/>
        <w:ind w:left="0"/>
        <w:rPr>
          <w:lang w:val="en-GB"/>
        </w:rPr>
      </w:pPr>
      <w:r>
        <w:rPr>
          <w:b/>
        </w:rPr>
        <w:pict w14:anchorId="3B671DE9">
          <v:rect id="_x0000_i1027" style="width:0;height:1.5pt" o:hralign="center" o:hrstd="t" o:hr="t" fillcolor="#a0a0a0" stroked="f"/>
        </w:pict>
      </w:r>
    </w:p>
    <w:p w14:paraId="5C5979A3" w14:textId="56D8C983" w:rsidR="00543F66" w:rsidRDefault="00C257C6" w:rsidP="00543F66">
      <w:pPr>
        <w:pStyle w:val="Otsikko1"/>
      </w:pPr>
      <w:bookmarkStart w:id="0" w:name="_Hlk129259295"/>
      <w:r>
        <w:t>Lyhyt tilannekuva Deir ez-Zorin maakunnasta alkuvuonna 2026</w:t>
      </w:r>
    </w:p>
    <w:p w14:paraId="55B77F3B" w14:textId="735878BE" w:rsidR="00C257C6" w:rsidRDefault="00C257C6" w:rsidP="00C257C6">
      <w:pPr>
        <w:pStyle w:val="Otsikko2"/>
      </w:pPr>
      <w:r>
        <w:t>Alueiden hallinta</w:t>
      </w:r>
    </w:p>
    <w:p w14:paraId="3393ABA9" w14:textId="103F21EE" w:rsidR="004A450E" w:rsidRDefault="00AF7E27" w:rsidP="004E1F74">
      <w:r>
        <w:t>Syyrian siirtymäajan hallituksen joukot ottivat Deir ez-Zorin maakunna</w:t>
      </w:r>
      <w:r w:rsidR="00D13BCC">
        <w:t xml:space="preserve">ssa aiemmin kurdijohtoisten Syrian Democratic </w:t>
      </w:r>
      <w:proofErr w:type="spellStart"/>
      <w:r w:rsidR="00D13BCC">
        <w:t>Forces</w:t>
      </w:r>
      <w:proofErr w:type="spellEnd"/>
      <w:r w:rsidR="00D13BCC">
        <w:t xml:space="preserve"> (SDF) -joukkojen hallitsemat alueet </w:t>
      </w:r>
      <w:r>
        <w:t xml:space="preserve">hallintaansa </w:t>
      </w:r>
      <w:r w:rsidR="00D13BCC">
        <w:t>osana tammikuussa 2026 Koillis-Syyriassa</w:t>
      </w:r>
      <w:r>
        <w:t xml:space="preserve"> käytyj</w:t>
      </w:r>
      <w:r w:rsidR="00D13BCC">
        <w:t xml:space="preserve">ä </w:t>
      </w:r>
      <w:r>
        <w:t>taisteluj</w:t>
      </w:r>
      <w:r w:rsidR="00D13BCC">
        <w:t>a</w:t>
      </w:r>
      <w:r>
        <w:t>.</w:t>
      </w:r>
      <w:r>
        <w:rPr>
          <w:rStyle w:val="Alaviitteenviite"/>
        </w:rPr>
        <w:footnoteReference w:id="1"/>
      </w:r>
      <w:r>
        <w:t xml:space="preserve"> </w:t>
      </w:r>
      <w:r w:rsidR="008079F5">
        <w:t>Syyrialaismedia Etana Syrian mukaan t</w:t>
      </w:r>
      <w:r w:rsidR="00C46516">
        <w:t xml:space="preserve">aistelut </w:t>
      </w:r>
      <w:r w:rsidR="00883B06">
        <w:t>etenivät</w:t>
      </w:r>
      <w:r w:rsidR="00C46516">
        <w:t xml:space="preserve"> Aleppon maakunnan itäosista</w:t>
      </w:r>
      <w:r w:rsidR="00D95FAA">
        <w:t xml:space="preserve"> kohti</w:t>
      </w:r>
      <w:r w:rsidR="00C46516">
        <w:t xml:space="preserve"> Deir ez-Zorin</w:t>
      </w:r>
      <w:r w:rsidR="00883B06">
        <w:t xml:space="preserve"> </w:t>
      </w:r>
      <w:r w:rsidR="00C46516">
        <w:t>maakunt</w:t>
      </w:r>
      <w:r w:rsidR="00D95FAA">
        <w:t xml:space="preserve">aa </w:t>
      </w:r>
      <w:r w:rsidR="004A450E">
        <w:t xml:space="preserve">lauantaina </w:t>
      </w:r>
      <w:r w:rsidR="00C46516">
        <w:t>17.1.2026</w:t>
      </w:r>
      <w:r w:rsidR="00D13BCC">
        <w:t xml:space="preserve"> ja paikalliset arabiheimot olivat keskeisessä roolissa alueella käydyissä taisteluissa.</w:t>
      </w:r>
      <w:r w:rsidR="00D13BCC">
        <w:rPr>
          <w:rStyle w:val="Alaviitteenviite"/>
        </w:rPr>
        <w:footnoteReference w:id="2"/>
      </w:r>
      <w:r w:rsidR="00D13BCC">
        <w:t xml:space="preserve"> Syyrialaismedia Enab Baladi raportoi paikallisten arabiheimojen taistelijoiden aloittaneen koordinoidut hyökkäykset SDF:n asemia vastaan Eufrat-joen varrella jo 11.1.2026.</w:t>
      </w:r>
      <w:r w:rsidR="00D13BCC">
        <w:rPr>
          <w:rStyle w:val="Alaviitteenviite"/>
        </w:rPr>
        <w:footnoteReference w:id="3"/>
      </w:r>
      <w:r w:rsidR="004E1F74">
        <w:t xml:space="preserve"> </w:t>
      </w:r>
      <w:r w:rsidR="008079F5">
        <w:t>Etana Syria raportoi o</w:t>
      </w:r>
      <w:r w:rsidR="00D95FAA">
        <w:t>sapuolten välisistä y</w:t>
      </w:r>
      <w:r w:rsidR="000D15ED">
        <w:t xml:space="preserve">hteenotoista Abu </w:t>
      </w:r>
      <w:proofErr w:type="spellStart"/>
      <w:r w:rsidR="000D15ED">
        <w:t>Hammamissa</w:t>
      </w:r>
      <w:proofErr w:type="spellEnd"/>
      <w:r w:rsidR="000D15ED">
        <w:t xml:space="preserve">, Abu </w:t>
      </w:r>
      <w:proofErr w:type="spellStart"/>
      <w:r w:rsidR="000D15ED">
        <w:t>Hardoubissa</w:t>
      </w:r>
      <w:proofErr w:type="spellEnd"/>
      <w:r w:rsidR="000D15ED">
        <w:t xml:space="preserve">, </w:t>
      </w:r>
      <w:proofErr w:type="spellStart"/>
      <w:r w:rsidR="000D15ED">
        <w:t>Dhibanissa</w:t>
      </w:r>
      <w:proofErr w:type="spellEnd"/>
      <w:r w:rsidR="000D15ED">
        <w:t xml:space="preserve"> ja </w:t>
      </w:r>
      <w:proofErr w:type="spellStart"/>
      <w:r w:rsidR="000D15ED">
        <w:t>al-Jardhissa</w:t>
      </w:r>
      <w:proofErr w:type="spellEnd"/>
      <w:r w:rsidR="00D95FAA">
        <w:t>.</w:t>
      </w:r>
      <w:r w:rsidR="000D15ED">
        <w:t xml:space="preserve"> </w:t>
      </w:r>
      <w:r w:rsidR="004E1F74">
        <w:t>Median mukaan h</w:t>
      </w:r>
      <w:r w:rsidR="000D15ED">
        <w:t xml:space="preserve">eimotaistelijat olivat saaneet </w:t>
      </w:r>
      <w:r w:rsidR="004E1F74">
        <w:t xml:space="preserve">hallintaansa </w:t>
      </w:r>
      <w:r w:rsidR="000D15ED">
        <w:t xml:space="preserve">SDF:n asemat </w:t>
      </w:r>
      <w:proofErr w:type="spellStart"/>
      <w:r w:rsidR="000D15ED">
        <w:t>al-Shuhailin</w:t>
      </w:r>
      <w:proofErr w:type="spellEnd"/>
      <w:r w:rsidR="000D15ED">
        <w:t xml:space="preserve"> ja </w:t>
      </w:r>
      <w:proofErr w:type="spellStart"/>
      <w:r w:rsidR="000D15ED">
        <w:t>Dhibanin</w:t>
      </w:r>
      <w:proofErr w:type="spellEnd"/>
      <w:r w:rsidR="000D15ED">
        <w:t xml:space="preserve"> kaupungeissa </w:t>
      </w:r>
      <w:r w:rsidR="008079F5">
        <w:t>sunnuntaihin 18.1.2026 mennessä</w:t>
      </w:r>
      <w:r w:rsidR="0044216B">
        <w:t>.</w:t>
      </w:r>
      <w:r w:rsidR="00D95FAA">
        <w:rPr>
          <w:rStyle w:val="Alaviitteenviite"/>
        </w:rPr>
        <w:footnoteReference w:id="4"/>
      </w:r>
      <w:r w:rsidR="00D95FAA">
        <w:t xml:space="preserve"> </w:t>
      </w:r>
    </w:p>
    <w:p w14:paraId="282A8698" w14:textId="4632D87D" w:rsidR="00376934" w:rsidRDefault="008079F5" w:rsidP="004E1F74">
      <w:r>
        <w:t xml:space="preserve">Syyrian hallitus ja SDF solmivat </w:t>
      </w:r>
      <w:r w:rsidRPr="004B7106">
        <w:t xml:space="preserve">18.1.2026 </w:t>
      </w:r>
      <w:r>
        <w:t>väliaikaisen tulitaukosopimuksen, jossa sovittiin Deir ez-Zorin maakunnan</w:t>
      </w:r>
      <w:r w:rsidRPr="004B7106">
        <w:t xml:space="preserve"> hallinnollisen ja sotilaallisen </w:t>
      </w:r>
      <w:r>
        <w:t>kontrollin</w:t>
      </w:r>
      <w:r w:rsidRPr="004B7106">
        <w:t xml:space="preserve"> </w:t>
      </w:r>
      <w:r>
        <w:t xml:space="preserve">välittömästä </w:t>
      </w:r>
      <w:r w:rsidRPr="004B7106">
        <w:t>siirtämisestä Syyrian</w:t>
      </w:r>
      <w:r>
        <w:t xml:space="preserve"> </w:t>
      </w:r>
      <w:r>
        <w:lastRenderedPageBreak/>
        <w:t>hallituksen alaisuuteen.</w:t>
      </w:r>
      <w:r>
        <w:rPr>
          <w:rStyle w:val="Alaviitteenviite"/>
        </w:rPr>
        <w:footnoteReference w:id="5"/>
      </w:r>
      <w:r w:rsidRPr="008079F5">
        <w:t xml:space="preserve"> </w:t>
      </w:r>
      <w:r>
        <w:t xml:space="preserve">Saudimedia </w:t>
      </w:r>
      <w:proofErr w:type="spellStart"/>
      <w:r>
        <w:t>Asharq</w:t>
      </w:r>
      <w:proofErr w:type="spellEnd"/>
      <w:r>
        <w:t xml:space="preserve"> </w:t>
      </w:r>
      <w:proofErr w:type="spellStart"/>
      <w:r>
        <w:t>al-Awsat</w:t>
      </w:r>
      <w:proofErr w:type="spellEnd"/>
      <w:r w:rsidR="004E1F74">
        <w:t xml:space="preserve"> raportoi</w:t>
      </w:r>
      <w:r>
        <w:t xml:space="preserve"> SDF</w:t>
      </w:r>
      <w:r w:rsidR="004E1F74">
        <w:t>:n</w:t>
      </w:r>
      <w:r>
        <w:t xml:space="preserve"> ilmoitt</w:t>
      </w:r>
      <w:r w:rsidR="004E1F74">
        <w:t>aneen</w:t>
      </w:r>
      <w:r>
        <w:t xml:space="preserve"> 18.1.2026 vetäytyvänsä </w:t>
      </w:r>
      <w:r w:rsidR="004E1F74">
        <w:t xml:space="preserve">kaikilta </w:t>
      </w:r>
      <w:r>
        <w:t xml:space="preserve">hallitsemiltaan alueilta Deir ez-Zorin maakunnan itäosissa, ml. </w:t>
      </w:r>
      <w:proofErr w:type="spellStart"/>
      <w:r>
        <w:t>al</w:t>
      </w:r>
      <w:proofErr w:type="spellEnd"/>
      <w:r>
        <w:t>-Omarin ja Tanakin öljykentiltä.</w:t>
      </w:r>
      <w:r>
        <w:rPr>
          <w:rStyle w:val="Alaviitteenviite"/>
        </w:rPr>
        <w:footnoteReference w:id="6"/>
      </w:r>
      <w:r w:rsidR="00E967BE">
        <w:t xml:space="preserve"> </w:t>
      </w:r>
      <w:r w:rsidR="00D95FAA">
        <w:t>Enab Baladi raportoi 19.1.2026 Syyr</w:t>
      </w:r>
      <w:r w:rsidR="004A450E">
        <w:t xml:space="preserve">ian puolustusministeriön </w:t>
      </w:r>
      <w:r w:rsidR="004E1F74">
        <w:t xml:space="preserve">alaisten </w:t>
      </w:r>
      <w:r w:rsidR="004A450E">
        <w:t xml:space="preserve">joukkojen </w:t>
      </w:r>
      <w:r w:rsidR="004E1F74">
        <w:t>olleen suuntaamassa</w:t>
      </w:r>
      <w:r w:rsidR="004A450E">
        <w:t xml:space="preserve"> heimojoukkojen </w:t>
      </w:r>
      <w:proofErr w:type="spellStart"/>
      <w:r w:rsidR="004A450E">
        <w:t>SDF:ltä</w:t>
      </w:r>
      <w:proofErr w:type="spellEnd"/>
      <w:r w:rsidR="004A450E">
        <w:t xml:space="preserve"> valtaam</w:t>
      </w:r>
      <w:r w:rsidR="004E1F74">
        <w:t>ille</w:t>
      </w:r>
      <w:r w:rsidR="004A450E">
        <w:t xml:space="preserve"> alue</w:t>
      </w:r>
      <w:r w:rsidR="004E1F74">
        <w:t>ille Eufrat-joen itäpuolella</w:t>
      </w:r>
      <w:r w:rsidR="004A450E">
        <w:t>.</w:t>
      </w:r>
      <w:r w:rsidR="004E1F74">
        <w:rPr>
          <w:rStyle w:val="Alaviitteenviite"/>
        </w:rPr>
        <w:footnoteReference w:id="7"/>
      </w:r>
      <w:r w:rsidR="004A450E">
        <w:t xml:space="preserve"> </w:t>
      </w:r>
      <w:r>
        <w:t xml:space="preserve">Verkkomedia </w:t>
      </w:r>
      <w:proofErr w:type="spellStart"/>
      <w:r w:rsidR="007F0E46">
        <w:t>Middle</w:t>
      </w:r>
      <w:proofErr w:type="spellEnd"/>
      <w:r w:rsidR="007F0E46">
        <w:t xml:space="preserve"> East </w:t>
      </w:r>
      <w:proofErr w:type="spellStart"/>
      <w:r w:rsidR="007F0E46">
        <w:t>Eyen</w:t>
      </w:r>
      <w:proofErr w:type="spellEnd"/>
      <w:r w:rsidR="007F0E46">
        <w:t xml:space="preserve"> 19.1.2026 julkaistun artikkelin mukaan myös Syyrian sisäministeriön yksiköitä oli saapunut Deir ez-Zorin maakunnan itäosaan </w:t>
      </w:r>
      <w:r w:rsidR="004E1F74">
        <w:t xml:space="preserve">tarkoituksenaan sijoittautua </w:t>
      </w:r>
      <w:r w:rsidR="007F0E46">
        <w:t>alueen kaupunkeihin ja kyliin.</w:t>
      </w:r>
      <w:r w:rsidR="007F0E46">
        <w:rPr>
          <w:rStyle w:val="Alaviitteenviite"/>
        </w:rPr>
        <w:footnoteReference w:id="8"/>
      </w:r>
      <w:r w:rsidR="007F0E46">
        <w:t xml:space="preserve"> </w:t>
      </w:r>
    </w:p>
    <w:p w14:paraId="7564A41A" w14:textId="2544E258" w:rsidR="00E744C9" w:rsidRDefault="003F678C" w:rsidP="0046110A">
      <w:r>
        <w:t>Useat mediat ovat raportoineet</w:t>
      </w:r>
      <w:r w:rsidR="00DD1E9C">
        <w:t xml:space="preserve"> Syyria</w:t>
      </w:r>
      <w:r w:rsidR="00E744C9">
        <w:t>n hallituksen avanneen tammikuun lopussa Deir ez-Zorin maakunnassa</w:t>
      </w:r>
      <w:r w:rsidR="0046110A">
        <w:t xml:space="preserve"> SDF:n entisille jäsenille</w:t>
      </w:r>
      <w:r>
        <w:t xml:space="preserve"> </w:t>
      </w:r>
      <w:r w:rsidR="00DD1E9C">
        <w:t>sovittelukeskuksen</w:t>
      </w:r>
      <w:r w:rsidR="00E744C9">
        <w:t>.</w:t>
      </w:r>
      <w:r w:rsidR="00E744C9">
        <w:rPr>
          <w:rStyle w:val="Alaviitteenviite"/>
        </w:rPr>
        <w:footnoteReference w:id="9"/>
      </w:r>
      <w:r w:rsidR="00E744C9">
        <w:t xml:space="preserve"> </w:t>
      </w:r>
      <w:r w:rsidR="0046110A">
        <w:t xml:space="preserve">Syyrian valtiollisen uutistoimisto </w:t>
      </w:r>
      <w:proofErr w:type="spellStart"/>
      <w:r w:rsidR="0046110A">
        <w:t>SANAn</w:t>
      </w:r>
      <w:proofErr w:type="spellEnd"/>
      <w:r w:rsidR="0046110A">
        <w:t xml:space="preserve"> mukaan SDF:n entisten jäsenten </w:t>
      </w:r>
      <w:r w:rsidR="0046110A" w:rsidRPr="0046110A">
        <w:t xml:space="preserve">sovitteluprosessiin kuuluu aseiden </w:t>
      </w:r>
      <w:r w:rsidR="0046110A">
        <w:t>luovutus,</w:t>
      </w:r>
      <w:r w:rsidR="0046110A" w:rsidRPr="0046110A">
        <w:t xml:space="preserve"> henkilötietojen rekisteröinti</w:t>
      </w:r>
      <w:r w:rsidR="0046110A">
        <w:t>, turvallisuusselvitys ja oikeudellinen tarkastus. Sovitteluprosessiin osallistuminen on pakollista.</w:t>
      </w:r>
      <w:r w:rsidR="0046110A">
        <w:rPr>
          <w:rStyle w:val="Alaviitteenviite"/>
        </w:rPr>
        <w:footnoteReference w:id="10"/>
      </w:r>
      <w:r w:rsidR="0046110A">
        <w:t xml:space="preserve"> </w:t>
      </w:r>
      <w:r w:rsidR="00000373">
        <w:t xml:space="preserve">Verkkomedia </w:t>
      </w:r>
      <w:proofErr w:type="spellStart"/>
      <w:r w:rsidR="00000373">
        <w:t>The</w:t>
      </w:r>
      <w:proofErr w:type="spellEnd"/>
      <w:r w:rsidR="00000373">
        <w:t xml:space="preserve"> New Arab</w:t>
      </w:r>
      <w:r w:rsidR="0046110A">
        <w:t xml:space="preserve">in mukaan </w:t>
      </w:r>
      <w:r w:rsidR="0003577F">
        <w:t>Syyrian hallitus oli asettanut entisille SDF:n jäsenille helmikuun lopun takarajaksi sovitteluprosessin suorittamiseksi.</w:t>
      </w:r>
      <w:r w:rsidR="0003577F">
        <w:rPr>
          <w:rStyle w:val="Alaviitteenviite"/>
        </w:rPr>
        <w:footnoteReference w:id="11"/>
      </w:r>
      <w:r w:rsidR="0003577F">
        <w:t xml:space="preserve"> </w:t>
      </w:r>
      <w:r w:rsidR="00AF4C60">
        <w:t xml:space="preserve">Syyrian sisäministeriön tiedottaja Mohamed </w:t>
      </w:r>
      <w:proofErr w:type="spellStart"/>
      <w:r w:rsidR="00AF4C60">
        <w:t>al-Riani</w:t>
      </w:r>
      <w:r>
        <w:t>n</w:t>
      </w:r>
      <w:proofErr w:type="spellEnd"/>
      <w:r>
        <w:t xml:space="preserve"> </w:t>
      </w:r>
      <w:r w:rsidR="00D633FF">
        <w:t xml:space="preserve">sanoo ranskalaismedia </w:t>
      </w:r>
      <w:proofErr w:type="spellStart"/>
      <w:r w:rsidR="00D633FF">
        <w:t>Le</w:t>
      </w:r>
      <w:proofErr w:type="spellEnd"/>
      <w:r w:rsidR="00D633FF">
        <w:t xml:space="preserve"> Monden haastattelussa, että </w:t>
      </w:r>
      <w:r w:rsidR="00AF4C60">
        <w:t>sovitteluprosessin määräaja</w:t>
      </w:r>
      <w:r w:rsidR="0003577F">
        <w:t>n loppuun</w:t>
      </w:r>
      <w:r w:rsidR="00AF4C60">
        <w:t xml:space="preserve"> </w:t>
      </w:r>
      <w:r>
        <w:t xml:space="preserve">mennessä </w:t>
      </w:r>
      <w:r w:rsidR="00AF4C60">
        <w:t xml:space="preserve">suorittamatta jättäneet </w:t>
      </w:r>
      <w:r w:rsidR="001D3E51">
        <w:t xml:space="preserve">henkilöt </w:t>
      </w:r>
      <w:r w:rsidR="00D633FF">
        <w:t>tullaan etsintäkuuluttamaan</w:t>
      </w:r>
      <w:r w:rsidR="00AF4C60">
        <w:t>.</w:t>
      </w:r>
      <w:r w:rsidR="00E744C9">
        <w:rPr>
          <w:rStyle w:val="Alaviitteenviite"/>
        </w:rPr>
        <w:footnoteReference w:id="12"/>
      </w:r>
      <w:r w:rsidR="00000373">
        <w:t xml:space="preserve"> </w:t>
      </w:r>
    </w:p>
    <w:p w14:paraId="2ACE0BFE" w14:textId="305AE7D6" w:rsidR="002B1769" w:rsidRDefault="00BF7C87" w:rsidP="009426B7">
      <w:r w:rsidRPr="000C3CE7">
        <w:t>Syyrian tilannetta seuraava ihmisoikeusjärjestö S</w:t>
      </w:r>
      <w:r>
        <w:t xml:space="preserve">yrian Observatory for Human Rights (SOHR) raportoi 17.3.2026 terrorijärjestö ISISin suorittaneen Syyrian siirtymäajan hallituksen hallitsemilla alueilla 17.2.2026 jälkeen yhteensä 26 iskua, </w:t>
      </w:r>
      <w:r w:rsidR="009B1FEB">
        <w:t xml:space="preserve">joissa oli saanut surmansa yhteensä 25 henkilöä. Deir ez-Zorin maakunnassa </w:t>
      </w:r>
      <w:r w:rsidR="00881F80">
        <w:t xml:space="preserve">suoritetuissa </w:t>
      </w:r>
      <w:r>
        <w:t>16</w:t>
      </w:r>
      <w:r w:rsidR="009B1FEB">
        <w:t xml:space="preserve"> iskussa </w:t>
      </w:r>
      <w:r>
        <w:t>oli saanut surmansa</w:t>
      </w:r>
      <w:r w:rsidR="009B1FEB">
        <w:t xml:space="preserve"> 8 henkilöä, joista 5 oli Syyrian turvallisuusjoukkojen jäseniä, 2 siviilejä ja 1 ISISin jäsen.</w:t>
      </w:r>
      <w:r w:rsidR="009B1FEB">
        <w:rPr>
          <w:rStyle w:val="Alaviitteenviite"/>
        </w:rPr>
        <w:footnoteReference w:id="13"/>
      </w:r>
      <w:r w:rsidR="00881F80">
        <w:t xml:space="preserve"> </w:t>
      </w:r>
      <w:proofErr w:type="spellStart"/>
      <w:r w:rsidR="00090C7C" w:rsidRPr="0003577F">
        <w:t>The</w:t>
      </w:r>
      <w:proofErr w:type="spellEnd"/>
      <w:r w:rsidR="00090C7C" w:rsidRPr="0003577F">
        <w:t xml:space="preserve"> New </w:t>
      </w:r>
      <w:proofErr w:type="spellStart"/>
      <w:r w:rsidR="00090C7C" w:rsidRPr="0003577F">
        <w:t>Arab</w:t>
      </w:r>
      <w:proofErr w:type="spellEnd"/>
      <w:r w:rsidR="00090C7C" w:rsidRPr="0003577F">
        <w:t xml:space="preserve"> raportoi 19.2.2026 yhden Syyrian turvallisuusjoukkojen jäsenen saaneen s</w:t>
      </w:r>
      <w:r w:rsidR="00090C7C">
        <w:t xml:space="preserve">urmansa ja yhden loukkaantuneen ISISin iskussa </w:t>
      </w:r>
      <w:proofErr w:type="spellStart"/>
      <w:r w:rsidR="00090C7C">
        <w:t>Raghibin</w:t>
      </w:r>
      <w:proofErr w:type="spellEnd"/>
      <w:r w:rsidR="00090C7C">
        <w:t xml:space="preserve"> kaupungissa Deir ez-Zorin maakunnassa.</w:t>
      </w:r>
      <w:r w:rsidR="00090C7C">
        <w:rPr>
          <w:rStyle w:val="Alaviitteenviite"/>
        </w:rPr>
        <w:footnoteReference w:id="14"/>
      </w:r>
      <w:r w:rsidR="00090C7C">
        <w:t xml:space="preserve">  </w:t>
      </w:r>
    </w:p>
    <w:p w14:paraId="6CBA8A0E" w14:textId="72CCA821" w:rsidR="000450F7" w:rsidRPr="00A77B21" w:rsidRDefault="009426B7" w:rsidP="00A77B21">
      <w:r w:rsidRPr="000450F7">
        <w:t>Enab Baladi</w:t>
      </w:r>
      <w:r>
        <w:t xml:space="preserve"> kertoo</w:t>
      </w:r>
      <w:r w:rsidRPr="000450F7">
        <w:t xml:space="preserve"> 20.2.2026</w:t>
      </w:r>
      <w:r>
        <w:t xml:space="preserve"> julkaistussa artikkelissa</w:t>
      </w:r>
      <w:r w:rsidRPr="000450F7">
        <w:t>,</w:t>
      </w:r>
      <w:r>
        <w:t xml:space="preserve"> että tunnistamattomat asemiehet olivat suorittaneet useita hyökkäyksiä Syyrian hallituksen joukkoja vastaan niiden otettua Deir ez-Zorin maakunnan hallintaansa, ml. </w:t>
      </w:r>
      <w:proofErr w:type="spellStart"/>
      <w:r w:rsidRPr="00A77B21">
        <w:t>Raghibin</w:t>
      </w:r>
      <w:proofErr w:type="spellEnd"/>
      <w:r w:rsidRPr="00A77B21">
        <w:t xml:space="preserve"> ja </w:t>
      </w:r>
      <w:proofErr w:type="spellStart"/>
      <w:r w:rsidRPr="00A77B21">
        <w:t>al-Bahran</w:t>
      </w:r>
      <w:proofErr w:type="spellEnd"/>
      <w:r w:rsidRPr="00A77B21">
        <w:t xml:space="preserve"> </w:t>
      </w:r>
      <w:proofErr w:type="spellStart"/>
      <w:r w:rsidRPr="00A77B21">
        <w:t>kaupungessa</w:t>
      </w:r>
      <w:proofErr w:type="spellEnd"/>
      <w:r w:rsidRPr="00A77B21">
        <w:t xml:space="preserve"> ja </w:t>
      </w:r>
      <w:proofErr w:type="spellStart"/>
      <w:r w:rsidRPr="00A77B21">
        <w:t>al</w:t>
      </w:r>
      <w:proofErr w:type="spellEnd"/>
      <w:r w:rsidRPr="00A77B21">
        <w:t>-Subhan tarkastuspisteellä.</w:t>
      </w:r>
      <w:r>
        <w:rPr>
          <w:rStyle w:val="Alaviitteenviite"/>
        </w:rPr>
        <w:footnoteReference w:id="15"/>
      </w:r>
      <w:r w:rsidRPr="00A77B21">
        <w:t xml:space="preserve"> </w:t>
      </w:r>
    </w:p>
    <w:p w14:paraId="13E2C4D0" w14:textId="05EF5CEE" w:rsidR="005718E1" w:rsidRDefault="005718E1" w:rsidP="002A29B7">
      <w:r>
        <w:t>SOHR</w:t>
      </w:r>
      <w:r w:rsidR="00AD3D48">
        <w:t xml:space="preserve"> raportoi </w:t>
      </w:r>
      <w:r w:rsidRPr="005718E1">
        <w:t>Syyrian siirtymäajan hallituksen turvallisuusjouk</w:t>
      </w:r>
      <w:r>
        <w:t xml:space="preserve">kojen suorittaneen Deir ez-Zorissa </w:t>
      </w:r>
      <w:r w:rsidR="00AF4424">
        <w:t xml:space="preserve">alkuvuoden 2026 aikana </w:t>
      </w:r>
      <w:r>
        <w:t>laajamittaisia operaatioita</w:t>
      </w:r>
      <w:r w:rsidR="00EB2541">
        <w:t xml:space="preserve"> alu</w:t>
      </w:r>
      <w:r w:rsidR="00AF4424">
        <w:t>ee</w:t>
      </w:r>
      <w:r w:rsidR="00EB2541">
        <w:t>lla sijaitsevien</w:t>
      </w:r>
      <w:r>
        <w:t xml:space="preserve"> </w:t>
      </w:r>
      <w:r w:rsidR="00D64249">
        <w:t>epävirallisten</w:t>
      </w:r>
      <w:r w:rsidR="00EB2541">
        <w:t xml:space="preserve"> (”primitiivisten”)</w:t>
      </w:r>
      <w:r>
        <w:t xml:space="preserve"> öljynjalostamoiden sulkemiseksi</w:t>
      </w:r>
      <w:r w:rsidR="00AF4424">
        <w:t>.</w:t>
      </w:r>
      <w:r w:rsidR="00AF4424">
        <w:rPr>
          <w:rStyle w:val="Alaviitteenviite"/>
        </w:rPr>
        <w:footnoteReference w:id="16"/>
      </w:r>
      <w:r w:rsidR="00AF4424">
        <w:t xml:space="preserve"> Syyrian turvallisuusjoukot ovat operaatioiden aikana</w:t>
      </w:r>
      <w:r w:rsidR="00AD3D48">
        <w:t xml:space="preserve"> </w:t>
      </w:r>
      <w:r w:rsidR="00AF4424">
        <w:t>mm.</w:t>
      </w:r>
      <w:r w:rsidR="00AD3D48">
        <w:t xml:space="preserve"> räjäyttäneet epävirallisia öljynjalostamoja</w:t>
      </w:r>
      <w:r w:rsidR="00AD3D48">
        <w:rPr>
          <w:rStyle w:val="Alaviitteenviite"/>
        </w:rPr>
        <w:footnoteReference w:id="17"/>
      </w:r>
      <w:r w:rsidR="00AD3D48">
        <w:t xml:space="preserve"> ja polttaneet raakaöljyn kuljetukseen väitetysti käytettyjä siviilikulkuneuvoja.</w:t>
      </w:r>
      <w:r w:rsidR="00AD3D48">
        <w:rPr>
          <w:rStyle w:val="Alaviitteenviite"/>
        </w:rPr>
        <w:footnoteReference w:id="18"/>
      </w:r>
      <w:r w:rsidR="002A29B7">
        <w:t xml:space="preserve"> Syria Directin mukaan Syyrian siirtymäajan hallitus oli tehnyt päätöksen maakunnan kaikkien epävirallisten öljynjalostamoiden sulkemisesta </w:t>
      </w:r>
      <w:r w:rsidR="002B1769">
        <w:lastRenderedPageBreak/>
        <w:t>helmikuun 2026 alkupuolella</w:t>
      </w:r>
      <w:r w:rsidR="002A29B7">
        <w:t>.</w:t>
      </w:r>
      <w:r w:rsidR="002A29B7">
        <w:rPr>
          <w:rStyle w:val="Alaviitteenviite"/>
        </w:rPr>
        <w:footnoteReference w:id="19"/>
      </w:r>
      <w:r w:rsidR="002A29B7">
        <w:t xml:space="preserve"> </w:t>
      </w:r>
      <w:r w:rsidR="00AF4424">
        <w:t>Epävirallisten öljynjalostamoiden omistajat ja työntekijät ovat osoittaneet mieltään päätöstä vastaan.</w:t>
      </w:r>
      <w:r w:rsidR="00AF4424">
        <w:rPr>
          <w:rStyle w:val="Alaviitteenviite"/>
        </w:rPr>
        <w:footnoteReference w:id="20"/>
      </w:r>
    </w:p>
    <w:p w14:paraId="6060D37B" w14:textId="379DE5C2" w:rsidR="002A29B7" w:rsidRDefault="002A29B7" w:rsidP="002A29B7">
      <w:r>
        <w:t xml:space="preserve">SOHR raportoi 5.3.2026 paikallisten aseellisten ryhmien välisistä kiivaista taisteluista </w:t>
      </w:r>
      <w:proofErr w:type="spellStart"/>
      <w:r>
        <w:t>Tayeb</w:t>
      </w:r>
      <w:proofErr w:type="spellEnd"/>
      <w:r>
        <w:t xml:space="preserve"> </w:t>
      </w:r>
      <w:proofErr w:type="spellStart"/>
      <w:r>
        <w:t>al-Falin</w:t>
      </w:r>
      <w:proofErr w:type="spellEnd"/>
      <w:r>
        <w:t xml:space="preserve"> autiomaassa Deir ez-Zorin itäisellä maaseudulla alueen öljykenttien hallintaa koskien. </w:t>
      </w:r>
      <w:r w:rsidRPr="00DA7C1E">
        <w:t>SOHR kertoo, että alueen öljykentät ovat symbolisesti Syyrian siirtymäajan h</w:t>
      </w:r>
      <w:r>
        <w:t>allituksen hallinnassa, mutta ne olivat kuitenkin joutuneet lähes päivittäisten ryöstelyjen kohteeksi, mikä oli johtanut jännitteiden kiristymiseen paikallisten ryhmien välillä.</w:t>
      </w:r>
      <w:r>
        <w:rPr>
          <w:rStyle w:val="Alaviitteenviite"/>
        </w:rPr>
        <w:footnoteReference w:id="21"/>
      </w:r>
    </w:p>
    <w:p w14:paraId="070C7CF2" w14:textId="082826E5" w:rsidR="00C257C6" w:rsidRDefault="00C257C6" w:rsidP="00C257C6">
      <w:pPr>
        <w:pStyle w:val="Otsikko2"/>
      </w:pPr>
      <w:r>
        <w:t>Humanitaarinen tilanne</w:t>
      </w:r>
    </w:p>
    <w:p w14:paraId="441816B2" w14:textId="3C85AC45" w:rsidR="00AF7E27" w:rsidRDefault="00AF7E27" w:rsidP="00AF7E27">
      <w:r>
        <w:t xml:space="preserve">Kansainvälisen siirtolaisuusjärjestö </w:t>
      </w:r>
      <w:proofErr w:type="spellStart"/>
      <w:r>
        <w:t>IOM:n</w:t>
      </w:r>
      <w:proofErr w:type="spellEnd"/>
      <w:r>
        <w:t xml:space="preserve"> helmikuun 2026 lopussa julkaistun tilanneraportin mukaan huomattava määrä Koillis-Syyrian konfliktin vuoksi maansisäisesti siirtymään joutuneita henkilöitä oli lähtenyt palaamaan Hasakan maakunnasta Deir ez-Zorin, Raqqan ja Idlibin maakuntien alueille.</w:t>
      </w:r>
      <w:r>
        <w:rPr>
          <w:rStyle w:val="Alaviitteenviite"/>
        </w:rPr>
        <w:footnoteReference w:id="22"/>
      </w:r>
      <w:r>
        <w:t xml:space="preserve"> IOM arvioi </w:t>
      </w:r>
      <w:r w:rsidR="00BD72DF">
        <w:t>11</w:t>
      </w:r>
      <w:r>
        <w:t>.3.2026 julkaistussa tilannepäivityksessä, että noin 4</w:t>
      </w:r>
      <w:r w:rsidR="00BD72DF">
        <w:t>7</w:t>
      </w:r>
      <w:r>
        <w:t xml:space="preserve"> % tammikuun lopussa Hasakan maakunnassa raportoidusta 146 511 maansisäisesti siirtymään joutuneesta henkilöstä oli palannut alueille, joilla turvallisuustilanne oli suhteellisesti vakautunut. IOM ei raportoinut Deir ez-Zorin maakunnan alueella oleskelevia Koillis-Syyrian konfliktin vuoksi maansisäisesti siirtymään joutuneita henkilöitä.</w:t>
      </w:r>
      <w:r>
        <w:rPr>
          <w:rStyle w:val="Alaviitteenviite"/>
        </w:rPr>
        <w:footnoteReference w:id="23"/>
      </w:r>
    </w:p>
    <w:p w14:paraId="4F086D70" w14:textId="2BC35CB0" w:rsidR="00AF7E27" w:rsidRDefault="00AF7E27" w:rsidP="00AF7E27">
      <w:r>
        <w:t xml:space="preserve">IOM kertoo 9.3.2026 julkaistussa Libanonin ja Syyrian välisiä rajanylityksiä koskevassa tilannepäivityksessä, että Syyriaan oli saapunut Libanonista Lähi-idän kiristyneen tilanteen vuoksi 28.2.2026 jälkeen 89 554 henkilöä, joista suurin osa (93 %) oli Syyrian kansalaisia. Heistä </w:t>
      </w:r>
      <w:r w:rsidR="00BD72DF">
        <w:t>2 258</w:t>
      </w:r>
      <w:r>
        <w:t xml:space="preserve"> oli saapunut Deir ez-Zorin maakunnan alueelle.</w:t>
      </w:r>
      <w:r>
        <w:rPr>
          <w:rStyle w:val="Alaviitteenviite"/>
        </w:rPr>
        <w:footnoteReference w:id="24"/>
      </w:r>
    </w:p>
    <w:p w14:paraId="07615BF6" w14:textId="06D29C31" w:rsidR="00037F4C" w:rsidRDefault="00AF7E27" w:rsidP="005A306A">
      <w:r>
        <w:t>OCHAn 10.2.2026 julkaistun tilanneraportin mukaan tilanne Koillis-Syyriassa oli alkanut vakautua Syyrian hallituksen ja SDF-joukkojen 30.1.2026 solmiman tulitauko- ja integraatiosopimuksen voimaantulon jälkeen.</w:t>
      </w:r>
      <w:r>
        <w:rPr>
          <w:rStyle w:val="Alaviitteenviite"/>
        </w:rPr>
        <w:footnoteReference w:id="25"/>
      </w:r>
      <w:r>
        <w:t xml:space="preserve"> OCHA kertoo 4.3.2026 julkaistussa tilannepäivityksessä, että joitakin Hasakan kaupungin ja Deir ez-Zorin välisiä pääteitä oli avattu noin 40 vuorokautta kestäneen sulun jälkeen, minkä odotettiin parantavan </w:t>
      </w:r>
      <w:r w:rsidR="005A306A">
        <w:t xml:space="preserve">humanitaarisia yhteyksiä ja </w:t>
      </w:r>
      <w:r>
        <w:t>siviilien liikkuvuutta.</w:t>
      </w:r>
      <w:r>
        <w:rPr>
          <w:rStyle w:val="Alaviitteenviite"/>
        </w:rPr>
        <w:footnoteReference w:id="26"/>
      </w:r>
      <w:r w:rsidR="005A306A">
        <w:t xml:space="preserve"> </w:t>
      </w:r>
      <w:r w:rsidR="0030692C">
        <w:t xml:space="preserve">SOHR raportoi 8.3.2026 </w:t>
      </w:r>
      <w:r w:rsidR="005718E1">
        <w:t>Deir ez-Zorin kautta kulkevien bussiyhteyksien palanneen Hasakan ja pääkaupunki Damaskoksen välille.</w:t>
      </w:r>
      <w:r w:rsidR="005718E1">
        <w:rPr>
          <w:rStyle w:val="Alaviitteenviite"/>
        </w:rPr>
        <w:footnoteReference w:id="27"/>
      </w:r>
    </w:p>
    <w:p w14:paraId="6941AD0E" w14:textId="0D4BAAF5" w:rsidR="00037F4C" w:rsidRDefault="00037F4C" w:rsidP="005A306A">
      <w:r>
        <w:t>OCHAn tammikuussa julkaistun tilannepäivityksen mukaan julkisten palvelujen tarjonta keskeytettiin Deir ez-Zori</w:t>
      </w:r>
      <w:r w:rsidR="00CA3D1A">
        <w:t xml:space="preserve">n kaupungissa </w:t>
      </w:r>
      <w:r>
        <w:t xml:space="preserve">17.1.2026 Eufrat-joen itärannalla käytyjen taistelujen vuoksi. Joitakin perheitä evakuoitiin varotoimenpiteenä väliaikaisesti </w:t>
      </w:r>
      <w:r w:rsidR="00CA3D1A">
        <w:t xml:space="preserve">etulinjasta </w:t>
      </w:r>
      <w:proofErr w:type="spellStart"/>
      <w:r>
        <w:t>Hawiqan</w:t>
      </w:r>
      <w:proofErr w:type="spellEnd"/>
      <w:r>
        <w:t xml:space="preserve"> kaupunginosas</w:t>
      </w:r>
      <w:r w:rsidR="00CA3D1A">
        <w:t xml:space="preserve">sa, mutta he palasivat koteihinsa tilanteen rauhoituttua. </w:t>
      </w:r>
      <w:r w:rsidR="000C3CE7">
        <w:t xml:space="preserve">OCHAn mukaan </w:t>
      </w:r>
      <w:r w:rsidR="00CA3D1A">
        <w:t xml:space="preserve">Eufrat-joen rannat </w:t>
      </w:r>
      <w:r w:rsidR="000C3CE7">
        <w:t xml:space="preserve">Deir ez-Zorissa </w:t>
      </w:r>
      <w:r w:rsidR="00CA3D1A">
        <w:t>yhdistävä silta säilyi taistelujen aikana rakenteellisesti ehjänä</w:t>
      </w:r>
      <w:r w:rsidR="000C3CE7">
        <w:t>.</w:t>
      </w:r>
      <w:r w:rsidR="00CA3D1A">
        <w:rPr>
          <w:rStyle w:val="Alaviitteenviite"/>
        </w:rPr>
        <w:footnoteReference w:id="28"/>
      </w:r>
    </w:p>
    <w:p w14:paraId="1022D142" w14:textId="7EA2C2D2" w:rsidR="00C11587" w:rsidRDefault="00AF7E27" w:rsidP="00C11587">
      <w:r>
        <w:t>OCHAn mukaan maastossa olevat räjähtämättömät ammukset muodostavat edelleen vakavan turvallisuusuhan Pohjois-Syyriassa</w:t>
      </w:r>
      <w:r w:rsidR="006A6D21">
        <w:t xml:space="preserve">, ml. </w:t>
      </w:r>
      <w:r w:rsidR="006A6D21" w:rsidRPr="00C11587">
        <w:t>Deir ez-Zorin maakunnassa</w:t>
      </w:r>
      <w:r w:rsidRPr="00C11587">
        <w:t>.</w:t>
      </w:r>
      <w:r>
        <w:rPr>
          <w:rStyle w:val="Alaviitteenviite"/>
        </w:rPr>
        <w:footnoteReference w:id="29"/>
      </w:r>
      <w:r w:rsidR="00C11587" w:rsidRPr="00C11587">
        <w:t xml:space="preserve"> </w:t>
      </w:r>
      <w:r w:rsidR="00695181">
        <w:t xml:space="preserve">SOHR on raportoinut alkuvuoden 2026 aikana Deir ez-Zorin maakunnassa ainakin seitsemästä </w:t>
      </w:r>
      <w:r w:rsidR="00695181">
        <w:lastRenderedPageBreak/>
        <w:t>räjähtämättömien ammusten ja maamiinojen aiheuttamasta räjähdyksestä, joissa oli saanut surmansa yhteensä seitsemän ja loukkaantunut yhteensä kahdeksan henkilöä.</w:t>
      </w:r>
      <w:r w:rsidR="000667B1">
        <w:rPr>
          <w:rStyle w:val="Alaviitteenviite"/>
        </w:rPr>
        <w:footnoteReference w:id="30"/>
      </w:r>
    </w:p>
    <w:p w14:paraId="7F5D68EC" w14:textId="42CB665D" w:rsidR="00695181" w:rsidRDefault="00695181" w:rsidP="00C11587">
      <w:proofErr w:type="spellStart"/>
      <w:r w:rsidRPr="00AF4C60">
        <w:t>The</w:t>
      </w:r>
      <w:proofErr w:type="spellEnd"/>
      <w:r w:rsidRPr="00AF4C60">
        <w:t xml:space="preserve"> New </w:t>
      </w:r>
      <w:proofErr w:type="spellStart"/>
      <w:r w:rsidRPr="00AF4C60">
        <w:t>Arab</w:t>
      </w:r>
      <w:proofErr w:type="spellEnd"/>
      <w:r w:rsidRPr="00AF4C60">
        <w:t xml:space="preserve"> raportoi 10.2.2026 kolme</w:t>
      </w:r>
      <w:r>
        <w:t>n tai neljän</w:t>
      </w:r>
      <w:r w:rsidRPr="00AF4C60">
        <w:t xml:space="preserve"> henk</w:t>
      </w:r>
      <w:r>
        <w:t xml:space="preserve">ilön saaneen surmansa ja kahdeksan loukkaantuneen maamiinan räjähdyksessä </w:t>
      </w:r>
      <w:proofErr w:type="spellStart"/>
      <w:r>
        <w:t>al-Kharatan</w:t>
      </w:r>
      <w:proofErr w:type="spellEnd"/>
      <w:r>
        <w:t xml:space="preserve"> alueella autiomaassa eteläisessä Deir ez-Zorissa. Artikkelissa kerrotaan, että edeltävällä viikolla Deir ez-Zorin maakunnan itäosissa oli lisäksi tapahtunut kaksi muuta räjähtämättömän ammuksen tai maamiinan räjähdystä, joissa moottoripyöräilijä oli saanut surmansa lähellä </w:t>
      </w:r>
      <w:proofErr w:type="spellStart"/>
      <w:r>
        <w:t>Gharanjin</w:t>
      </w:r>
      <w:proofErr w:type="spellEnd"/>
      <w:r>
        <w:t xml:space="preserve"> kaupunkia ja neljä lasta oli loukkaantunut räjähtämättömän ammuksen räjähdyksessä </w:t>
      </w:r>
      <w:proofErr w:type="spellStart"/>
      <w:r>
        <w:t>Dhibanin</w:t>
      </w:r>
      <w:proofErr w:type="spellEnd"/>
      <w:r>
        <w:t xml:space="preserve"> kaupungissa.</w:t>
      </w:r>
      <w:r>
        <w:rPr>
          <w:rStyle w:val="Alaviitteenviite"/>
        </w:rPr>
        <w:footnoteReference w:id="31"/>
      </w:r>
    </w:p>
    <w:p w14:paraId="14113B2A" w14:textId="1410A699" w:rsidR="00C257C6" w:rsidRPr="00C257C6" w:rsidRDefault="00C257C6" w:rsidP="00C257C6">
      <w:pPr>
        <w:pStyle w:val="Otsikko2"/>
      </w:pPr>
      <w:r>
        <w:t>Raportoituja ihmisoikeusrikkomuksia</w:t>
      </w:r>
    </w:p>
    <w:p w14:paraId="4D0069BF" w14:textId="43702AEF" w:rsidR="00974F7C" w:rsidRDefault="00C11587" w:rsidP="00BD72DF">
      <w:r w:rsidRPr="00C11587">
        <w:t>SOHR raportoi 11.3.2026 nuoren miehen l</w:t>
      </w:r>
      <w:r>
        <w:t xml:space="preserve">oukkaantuneen vakavasti Syyrian turvallisuusjoukkojen mielivaltaisessa tulituksessa turvallisuusjoukkojen </w:t>
      </w:r>
      <w:proofErr w:type="spellStart"/>
      <w:r>
        <w:t>Hawaij</w:t>
      </w:r>
      <w:proofErr w:type="spellEnd"/>
      <w:r>
        <w:t xml:space="preserve"> </w:t>
      </w:r>
      <w:proofErr w:type="spellStart"/>
      <w:r>
        <w:t>Bomasan</w:t>
      </w:r>
      <w:proofErr w:type="spellEnd"/>
      <w:r>
        <w:t xml:space="preserve"> kaupungissa sijaitsevaan taloon tekemän ratsian </w:t>
      </w:r>
      <w:r w:rsidR="00F44563">
        <w:t>yhteydessä</w:t>
      </w:r>
      <w:r>
        <w:t xml:space="preserve"> </w:t>
      </w:r>
      <w:r w:rsidR="00FC3E73">
        <w:t>Deir ez-Zorin</w:t>
      </w:r>
      <w:r>
        <w:t xml:space="preserve"> läntisellä maaseudulla.</w:t>
      </w:r>
      <w:r>
        <w:rPr>
          <w:rStyle w:val="Alaviitteenviite"/>
        </w:rPr>
        <w:footnoteReference w:id="32"/>
      </w:r>
    </w:p>
    <w:p w14:paraId="443C2C7F" w14:textId="33D130BD" w:rsidR="00292AB0" w:rsidRDefault="00292AB0" w:rsidP="00BD72DF">
      <w:r>
        <w:t xml:space="preserve">SOHR raportoi 28.1.2026 Syyrian turvallisuusjoukkojen tehneen yöllä ratsian nuoren miehen kotiin </w:t>
      </w:r>
      <w:proofErr w:type="spellStart"/>
      <w:r>
        <w:t>Shaafan</w:t>
      </w:r>
      <w:proofErr w:type="spellEnd"/>
      <w:r>
        <w:t xml:space="preserve"> kaupungissa Deir ez-Zorin itäisellä maaseudulla. Turvallisuusjoukot olivat pidättäneet miehen ja vieneet hänet tuntemattomaan paikkaan. SOHR:n mukaan miestä syytettiin yhteyksistä </w:t>
      </w:r>
      <w:proofErr w:type="spellStart"/>
      <w:r>
        <w:t>SDF:</w:t>
      </w:r>
      <w:r w:rsidR="00CA5C8F">
        <w:t>ään</w:t>
      </w:r>
      <w:proofErr w:type="spellEnd"/>
      <w:r w:rsidR="00CA5C8F">
        <w:t>.</w:t>
      </w:r>
      <w:r w:rsidR="00CA5C8F">
        <w:rPr>
          <w:rStyle w:val="Alaviitteenviite"/>
        </w:rPr>
        <w:footnoteReference w:id="33"/>
      </w:r>
    </w:p>
    <w:p w14:paraId="49B0C215" w14:textId="6ACC8CA3" w:rsidR="00C11587" w:rsidRPr="00F44563" w:rsidRDefault="00C11587" w:rsidP="00BD72DF">
      <w:r w:rsidRPr="00C11587">
        <w:t>SOHR raportoi 14.2.2026 Syyrian turvallisuusjoukkojen t</w:t>
      </w:r>
      <w:r>
        <w:t xml:space="preserve">ulittaneen mielivaltaisesti </w:t>
      </w:r>
      <w:r w:rsidR="00F44563">
        <w:t xml:space="preserve">ihmisiä hajottaakseen väkijoukon, joka oli kokoontunut juhlimaan </w:t>
      </w:r>
      <w:proofErr w:type="spellStart"/>
      <w:r w:rsidR="00F44563">
        <w:t>SDF:ään</w:t>
      </w:r>
      <w:proofErr w:type="spellEnd"/>
      <w:r w:rsidR="00F44563">
        <w:t xml:space="preserve"> liitännäisen Deir ez-Zorin sotilasneuvoston entisen johtajan vankilasta vapautumista </w:t>
      </w:r>
      <w:proofErr w:type="spellStart"/>
      <w:r w:rsidR="00F44563">
        <w:t>al-Suwarin</w:t>
      </w:r>
      <w:proofErr w:type="spellEnd"/>
      <w:r w:rsidR="00F44563">
        <w:t xml:space="preserve"> kaupungissa Deir ez-Zorin pohjoisella maaseudulla. </w:t>
      </w:r>
      <w:r w:rsidR="00F44563" w:rsidRPr="00F44563">
        <w:t>Tulitus johti osapuolten välisiin yhteenottoihin, joissa loukkaantui kaksi siviiliä j</w:t>
      </w:r>
      <w:r w:rsidR="00F44563">
        <w:t>a yksi Syyrian puolustusministeriön jäsen.</w:t>
      </w:r>
      <w:r w:rsidR="00F44563">
        <w:rPr>
          <w:rStyle w:val="Alaviitteenviite"/>
        </w:rPr>
        <w:footnoteReference w:id="34"/>
      </w:r>
    </w:p>
    <w:p w14:paraId="1C76342E" w14:textId="7FE86A7C" w:rsidR="00695181" w:rsidRDefault="00695181" w:rsidP="00695181">
      <w:r>
        <w:t xml:space="preserve">SOHR kertoo 25.1.2026 julkaistussa artikkelissa Syyrian siirtymäajan hallitukselle uskollisten heimoryhmien aloittaneen Deir ez-Zorin itäisellä ja läntisellä maaseudulla laajamittaisen pidätyskampanjan niitä heimojen jäseniä vastaan, joita epäiltiin yhteyksistä </w:t>
      </w:r>
      <w:proofErr w:type="spellStart"/>
      <w:r>
        <w:t>SDF:ään</w:t>
      </w:r>
      <w:proofErr w:type="spellEnd"/>
      <w:r>
        <w:t xml:space="preserve"> tai SDF:n kannattajiksi. Heimojoukot olivat pidättäneet kymmeniä siviilejä </w:t>
      </w:r>
      <w:proofErr w:type="spellStart"/>
      <w:r w:rsidRPr="002B1769">
        <w:t>Gharanij</w:t>
      </w:r>
      <w:r>
        <w:t>in</w:t>
      </w:r>
      <w:proofErr w:type="spellEnd"/>
      <w:r w:rsidRPr="002B1769">
        <w:t xml:space="preserve">, </w:t>
      </w:r>
      <w:proofErr w:type="spellStart"/>
      <w:r w:rsidRPr="002B1769">
        <w:t>Darnaj</w:t>
      </w:r>
      <w:r>
        <w:t>in</w:t>
      </w:r>
      <w:proofErr w:type="spellEnd"/>
      <w:r w:rsidRPr="002B1769">
        <w:t xml:space="preserve">, </w:t>
      </w:r>
      <w:proofErr w:type="spellStart"/>
      <w:r>
        <w:t>a</w:t>
      </w:r>
      <w:r w:rsidRPr="002B1769">
        <w:t>l-Shuha</w:t>
      </w:r>
      <w:r>
        <w:t>i</w:t>
      </w:r>
      <w:r w:rsidRPr="002B1769">
        <w:t>l</w:t>
      </w:r>
      <w:r>
        <w:t>in</w:t>
      </w:r>
      <w:proofErr w:type="spellEnd"/>
      <w:r w:rsidRPr="002B1769">
        <w:t xml:space="preserve">, Abu </w:t>
      </w:r>
      <w:proofErr w:type="spellStart"/>
      <w:r w:rsidRPr="002B1769">
        <w:t>Hamam</w:t>
      </w:r>
      <w:r>
        <w:t>in</w:t>
      </w:r>
      <w:proofErr w:type="spellEnd"/>
      <w:r>
        <w:t xml:space="preserve"> ja </w:t>
      </w:r>
      <w:proofErr w:type="spellStart"/>
      <w:r w:rsidRPr="002B1769">
        <w:t>Dhiban</w:t>
      </w:r>
      <w:r>
        <w:t>in</w:t>
      </w:r>
      <w:proofErr w:type="spellEnd"/>
      <w:r>
        <w:t xml:space="preserve"> alueen kyliin tekemiensä ratsioiden aikana.</w:t>
      </w:r>
      <w:r>
        <w:rPr>
          <w:rStyle w:val="Alaviitteenviite"/>
        </w:rPr>
        <w:footnoteReference w:id="35"/>
      </w:r>
    </w:p>
    <w:p w14:paraId="1F291D52" w14:textId="4D1EC1F5" w:rsidR="00446E3B" w:rsidRDefault="00F44563" w:rsidP="00543F66">
      <w:r w:rsidRPr="00F44563">
        <w:t>SOHR raportoi 17.1.2026 yhden naisen j</w:t>
      </w:r>
      <w:r>
        <w:t xml:space="preserve">a nuoren miehen loukkaantuneen tulituksessa </w:t>
      </w:r>
      <w:proofErr w:type="spellStart"/>
      <w:r>
        <w:t>al-Sousan</w:t>
      </w:r>
      <w:proofErr w:type="spellEnd"/>
      <w:r>
        <w:t xml:space="preserve"> kaupungissa sijaitseva</w:t>
      </w:r>
      <w:r w:rsidR="00D50F0C">
        <w:t>ssa</w:t>
      </w:r>
      <w:r>
        <w:t xml:space="preserve"> talo</w:t>
      </w:r>
      <w:r w:rsidR="00D50F0C">
        <w:t>ssa SDF:n</w:t>
      </w:r>
      <w:r>
        <w:t xml:space="preserve"> tekemän ISISin vastaisen operaation aikana.</w:t>
      </w:r>
      <w:r>
        <w:rPr>
          <w:rStyle w:val="Alaviitteenviite"/>
        </w:rPr>
        <w:footnoteReference w:id="36"/>
      </w:r>
    </w:p>
    <w:p w14:paraId="6DFFFCA4" w14:textId="750E24EE" w:rsidR="00A77B21" w:rsidRDefault="00A77B21" w:rsidP="00A77B21">
      <w:r>
        <w:t xml:space="preserve">SOHR raportoi 17.3.2026 ISISin solun jäseniksi uskottujen aseellisten miesten tunkeutuneen yöllä nuoren miehen kotiin ja ampuneen tämän </w:t>
      </w:r>
      <w:proofErr w:type="spellStart"/>
      <w:r>
        <w:t>Thebanin</w:t>
      </w:r>
      <w:proofErr w:type="spellEnd"/>
      <w:r>
        <w:t xml:space="preserve"> kaupungissa Deir ez-Zorin itäisellä maaseudulla.</w:t>
      </w:r>
      <w:r>
        <w:rPr>
          <w:rStyle w:val="Alaviitteenviite"/>
        </w:rPr>
        <w:footnoteReference w:id="37"/>
      </w:r>
    </w:p>
    <w:p w14:paraId="3AABC27C" w14:textId="17EA83BA" w:rsidR="00461BDF" w:rsidRDefault="00461BDF" w:rsidP="00461BDF">
      <w:r w:rsidRPr="002B1769">
        <w:lastRenderedPageBreak/>
        <w:t xml:space="preserve">SOHR on raportoinut </w:t>
      </w:r>
      <w:r>
        <w:t xml:space="preserve">useista heimojen ja perheiden/sukujen välisistä aseellisista välikohtauksista Deir ez-Zorin maakunnassa </w:t>
      </w:r>
      <w:r w:rsidRPr="002B1769">
        <w:t>alkuvuoden 2026 a</w:t>
      </w:r>
      <w:r>
        <w:t xml:space="preserve">ikana esimerkiksi </w:t>
      </w:r>
      <w:proofErr w:type="spellStart"/>
      <w:r>
        <w:t>Gharanijin</w:t>
      </w:r>
      <w:proofErr w:type="spellEnd"/>
      <w:r>
        <w:rPr>
          <w:rStyle w:val="Alaviitteenviite"/>
        </w:rPr>
        <w:footnoteReference w:id="38"/>
      </w:r>
      <w:r>
        <w:t xml:space="preserve">, </w:t>
      </w:r>
      <w:proofErr w:type="spellStart"/>
      <w:r>
        <w:t>Zaibanin</w:t>
      </w:r>
      <w:proofErr w:type="spellEnd"/>
      <w:r>
        <w:rPr>
          <w:rStyle w:val="Alaviitteenviite"/>
        </w:rPr>
        <w:footnoteReference w:id="39"/>
      </w:r>
      <w:r>
        <w:t xml:space="preserve"> ja </w:t>
      </w:r>
      <w:proofErr w:type="spellStart"/>
      <w:r>
        <w:t>al-Shahilin</w:t>
      </w:r>
      <w:proofErr w:type="spellEnd"/>
      <w:r>
        <w:rPr>
          <w:rStyle w:val="Alaviitteenviite"/>
        </w:rPr>
        <w:footnoteReference w:id="40"/>
      </w:r>
      <w:r>
        <w:t xml:space="preserve"> kaupungeissa.</w:t>
      </w:r>
    </w:p>
    <w:p w14:paraId="5906DFAA" w14:textId="1ACC313E" w:rsidR="00A77B21" w:rsidRDefault="00A77B21" w:rsidP="00A77B21">
      <w:r>
        <w:t xml:space="preserve">SOHR raportoi 27.2.2026 </w:t>
      </w:r>
      <w:r w:rsidR="00461BDF">
        <w:t xml:space="preserve">yhden nuoren miehen saaneen surmansa ja kahden muun loukkaantuneen vakavasti </w:t>
      </w:r>
      <w:r w:rsidR="003F678C">
        <w:t xml:space="preserve">nuorten miesten riitaa seuranneessa </w:t>
      </w:r>
      <w:r w:rsidR="00461BDF">
        <w:t xml:space="preserve">kranaatin räjähdyksessä </w:t>
      </w:r>
      <w:proofErr w:type="spellStart"/>
      <w:r w:rsidR="00461BDF">
        <w:t>al-Jbeilan</w:t>
      </w:r>
      <w:proofErr w:type="spellEnd"/>
      <w:r w:rsidR="00461BDF">
        <w:t xml:space="preserve"> torilla Deir ez-Zorin kaupungissa.</w:t>
      </w:r>
      <w:r w:rsidR="00461BDF">
        <w:rPr>
          <w:rStyle w:val="Alaviitteenviite"/>
        </w:rPr>
        <w:footnoteReference w:id="41"/>
      </w:r>
      <w:r w:rsidR="00461BDF">
        <w:t xml:space="preserve"> </w:t>
      </w:r>
      <w:r w:rsidR="003F678C">
        <w:t xml:space="preserve">SOHR raportoi 25.2.2026 naisen loukkaantuneen tuntemattomasta lähteestä tulleesta harhalaukauksesta </w:t>
      </w:r>
      <w:proofErr w:type="spellStart"/>
      <w:r w:rsidR="003F678C">
        <w:t>al-Boleilin</w:t>
      </w:r>
      <w:proofErr w:type="spellEnd"/>
      <w:r w:rsidR="003F678C">
        <w:t xml:space="preserve"> kaupungissa Deir ez-Zorin itäosissa.</w:t>
      </w:r>
      <w:r w:rsidR="003F678C">
        <w:rPr>
          <w:rStyle w:val="Alaviitteenviite"/>
        </w:rPr>
        <w:footnoteReference w:id="42"/>
      </w:r>
    </w:p>
    <w:p w14:paraId="421E908C" w14:textId="0F128030" w:rsidR="00461BDF" w:rsidRDefault="00461BDF" w:rsidP="00A77B21">
      <w:r>
        <w:t xml:space="preserve">SOHR raportoinut alkuvuoden 2026 aikana useista nuoriin miehiin kohdistuneista tapoista/murhista esimerkiksi </w:t>
      </w:r>
      <w:proofErr w:type="spellStart"/>
      <w:r>
        <w:t>Darnajin</w:t>
      </w:r>
      <w:proofErr w:type="spellEnd"/>
      <w:r w:rsidR="003F678C">
        <w:rPr>
          <w:rStyle w:val="Alaviitteenviite"/>
        </w:rPr>
        <w:footnoteReference w:id="43"/>
      </w:r>
      <w:r>
        <w:t xml:space="preserve">, </w:t>
      </w:r>
      <w:proofErr w:type="spellStart"/>
      <w:r w:rsidR="003F678C">
        <w:t>Mayadeenin</w:t>
      </w:r>
      <w:proofErr w:type="spellEnd"/>
      <w:r w:rsidR="003F678C">
        <w:rPr>
          <w:rStyle w:val="Alaviitteenviite"/>
        </w:rPr>
        <w:footnoteReference w:id="44"/>
      </w:r>
      <w:r w:rsidR="003F678C">
        <w:t xml:space="preserve">, </w:t>
      </w:r>
      <w:r>
        <w:t xml:space="preserve">Abu </w:t>
      </w:r>
      <w:proofErr w:type="spellStart"/>
      <w:r>
        <w:t>Hardoubin</w:t>
      </w:r>
      <w:proofErr w:type="spellEnd"/>
      <w:r w:rsidR="003F678C">
        <w:rPr>
          <w:rStyle w:val="Alaviitteenviite"/>
        </w:rPr>
        <w:footnoteReference w:id="45"/>
      </w:r>
      <w:r>
        <w:t xml:space="preserve"> ja </w:t>
      </w:r>
      <w:proofErr w:type="spellStart"/>
      <w:r w:rsidR="003F678C">
        <w:t>al-Shaafan</w:t>
      </w:r>
      <w:proofErr w:type="spellEnd"/>
      <w:r w:rsidR="003F678C">
        <w:rPr>
          <w:rStyle w:val="Alaviitteenviite"/>
        </w:rPr>
        <w:footnoteReference w:id="46"/>
      </w:r>
      <w:r w:rsidR="003F678C">
        <w:t xml:space="preserve"> kaupungeissa. </w:t>
      </w:r>
    </w:p>
    <w:p w14:paraId="53CC6D74" w14:textId="2654DA4F" w:rsidR="003546E2" w:rsidRPr="00F44563" w:rsidRDefault="003546E2" w:rsidP="00A77B21">
      <w:r>
        <w:t xml:space="preserve">SOHR on raportoi 23.3.2026 iranilaiseksi epäillyn ohjuksen jäänteiden pudonneen viljelysmaalle ja muille avoimille alueilla </w:t>
      </w:r>
      <w:proofErr w:type="spellStart"/>
      <w:r>
        <w:t>Malhat</w:t>
      </w:r>
      <w:proofErr w:type="spellEnd"/>
      <w:r>
        <w:t xml:space="preserve"> </w:t>
      </w:r>
      <w:proofErr w:type="spellStart"/>
      <w:r>
        <w:t>al-Tharun</w:t>
      </w:r>
      <w:proofErr w:type="spellEnd"/>
      <w:r>
        <w:t xml:space="preserve"> alueella Deir ez-Zorin maakunnan luoteisosissa.</w:t>
      </w:r>
      <w:r>
        <w:rPr>
          <w:rStyle w:val="Alaviitteenviite"/>
        </w:rPr>
        <w:footnoteReference w:id="47"/>
      </w:r>
      <w:r>
        <w:t xml:space="preserve"> SOHR:n mukaan ISISin vastaisen kansainvälisen koalition ilmapuolustus ampui alas Syyrian ilmatilassa lentäneen iranilaiseksi epäillyn </w:t>
      </w:r>
      <w:proofErr w:type="spellStart"/>
      <w:r>
        <w:t>droonin</w:t>
      </w:r>
      <w:proofErr w:type="spellEnd"/>
      <w:r w:rsidR="00317F07">
        <w:t xml:space="preserve"> 13.3.2026 lähellä </w:t>
      </w:r>
      <w:proofErr w:type="spellStart"/>
      <w:r w:rsidR="00317F07">
        <w:t>Kheshamin</w:t>
      </w:r>
      <w:proofErr w:type="spellEnd"/>
      <w:r w:rsidR="00317F07">
        <w:t xml:space="preserve"> kaupunkia Deir ez-Zorin pohjoisella maaseudulla.</w:t>
      </w:r>
      <w:r w:rsidR="00317F07">
        <w:rPr>
          <w:rStyle w:val="Alaviitteenviite"/>
        </w:rPr>
        <w:footnoteReference w:id="48"/>
      </w:r>
    </w:p>
    <w:bookmarkEnd w:id="0"/>
    <w:p w14:paraId="5A22BAF4" w14:textId="050D71D9" w:rsidR="00082DFE" w:rsidRPr="00FC3E73" w:rsidRDefault="00082DFE" w:rsidP="00543F66">
      <w:pPr>
        <w:pStyle w:val="Otsikko2"/>
        <w:numPr>
          <w:ilvl w:val="0"/>
          <w:numId w:val="0"/>
        </w:numPr>
        <w:rPr>
          <w:lang w:val="en-US"/>
        </w:rPr>
      </w:pPr>
      <w:proofErr w:type="spellStart"/>
      <w:r w:rsidRPr="00FC3E73">
        <w:rPr>
          <w:lang w:val="en-US"/>
        </w:rPr>
        <w:t>Lähteet</w:t>
      </w:r>
      <w:proofErr w:type="spellEnd"/>
    </w:p>
    <w:p w14:paraId="52C29C1E" w14:textId="052BC1A1" w:rsidR="00A61A8E" w:rsidRPr="00A61A8E" w:rsidRDefault="00A61A8E" w:rsidP="00AF7E27">
      <w:r>
        <w:rPr>
          <w:lang w:val="en-US"/>
        </w:rPr>
        <w:t>Asharq al-Awsat 19.1.2026.</w:t>
      </w:r>
      <w:r w:rsidRPr="00A61A8E">
        <w:rPr>
          <w:i/>
          <w:iCs/>
          <w:lang w:val="en-US"/>
        </w:rPr>
        <w:t xml:space="preserve"> Syrian Army Deploys in Deir Ezzor Province After Kurdish Withdrawal. </w:t>
      </w:r>
      <w:hyperlink r:id="rId8" w:history="1">
        <w:r w:rsidRPr="00A61A8E">
          <w:rPr>
            <w:rStyle w:val="Hyperlinkki"/>
          </w:rPr>
          <w:t>https://english.aawsat.com/arab-world/5231281-syrian-army-deploys-deir-ezzor-province-after-kurdish-withdrawal</w:t>
        </w:r>
      </w:hyperlink>
      <w:r w:rsidRPr="00A61A8E">
        <w:t xml:space="preserve"> </w:t>
      </w:r>
      <w:r w:rsidRPr="00CA313C">
        <w:t xml:space="preserve">(käyty </w:t>
      </w:r>
      <w:r>
        <w:t>13.3</w:t>
      </w:r>
      <w:r w:rsidRPr="00CA313C">
        <w:t>.2026).</w:t>
      </w:r>
    </w:p>
    <w:p w14:paraId="103FCFF1" w14:textId="77777777" w:rsidR="00504AF0" w:rsidRDefault="00AF7E27" w:rsidP="00AF7E27">
      <w:pPr>
        <w:rPr>
          <w:lang w:val="en-US"/>
        </w:rPr>
      </w:pPr>
      <w:r w:rsidRPr="00A61A8E">
        <w:rPr>
          <w:lang w:val="en-US"/>
        </w:rPr>
        <w:t xml:space="preserve">Enab Baladi </w:t>
      </w:r>
    </w:p>
    <w:p w14:paraId="10636952" w14:textId="77B834E6" w:rsidR="00504AF0" w:rsidRDefault="00504AF0" w:rsidP="00504AF0">
      <w:pPr>
        <w:ind w:left="720"/>
        <w:rPr>
          <w:lang w:val="en-US"/>
        </w:rPr>
      </w:pPr>
      <w:r>
        <w:rPr>
          <w:lang w:val="en-US"/>
        </w:rPr>
        <w:t xml:space="preserve">20.2.2026. </w:t>
      </w:r>
      <w:r w:rsidRPr="00504AF0">
        <w:rPr>
          <w:i/>
          <w:iCs/>
          <w:lang w:val="en-US"/>
        </w:rPr>
        <w:t xml:space="preserve">Islamic State Claims Attack on Government Forces in Deir Ezzor. </w:t>
      </w:r>
      <w:hyperlink r:id="rId9" w:history="1">
        <w:r w:rsidRPr="00BB1468">
          <w:rPr>
            <w:rStyle w:val="Hyperlinkki"/>
            <w:lang w:val="en-US"/>
          </w:rPr>
          <w:t>https://english.enabbaladi.net/archives/2026/02/islamic-state/</w:t>
        </w:r>
      </w:hyperlink>
      <w:r>
        <w:rPr>
          <w:lang w:val="en-US"/>
        </w:rPr>
        <w:t xml:space="preserve"> </w:t>
      </w:r>
      <w:r w:rsidRPr="008B05B9">
        <w:rPr>
          <w:lang w:val="en-US"/>
        </w:rPr>
        <w:t>(</w:t>
      </w:r>
      <w:proofErr w:type="spellStart"/>
      <w:r w:rsidRPr="008B05B9">
        <w:rPr>
          <w:lang w:val="en-US"/>
        </w:rPr>
        <w:t>käyty</w:t>
      </w:r>
      <w:proofErr w:type="spellEnd"/>
      <w:r w:rsidRPr="008B05B9">
        <w:rPr>
          <w:lang w:val="en-US"/>
        </w:rPr>
        <w:t xml:space="preserve"> 16.3.2026).</w:t>
      </w:r>
    </w:p>
    <w:p w14:paraId="7653CD61" w14:textId="4FACE394" w:rsidR="008B05B9" w:rsidRPr="008B05B9" w:rsidRDefault="008B05B9" w:rsidP="00504AF0">
      <w:pPr>
        <w:ind w:left="720"/>
      </w:pPr>
      <w:r>
        <w:rPr>
          <w:lang w:val="en-US"/>
        </w:rPr>
        <w:t xml:space="preserve">27.1.2026. </w:t>
      </w:r>
      <w:r w:rsidRPr="008B05B9">
        <w:rPr>
          <w:i/>
          <w:iCs/>
          <w:lang w:val="en-US"/>
        </w:rPr>
        <w:t>Limited turnout at Deir Ezzor settlement center for former SDF members.</w:t>
      </w:r>
      <w:r>
        <w:rPr>
          <w:lang w:val="en-US"/>
        </w:rPr>
        <w:t xml:space="preserve"> </w:t>
      </w:r>
      <w:hyperlink r:id="rId10" w:history="1">
        <w:r w:rsidRPr="008B05B9">
          <w:rPr>
            <w:rStyle w:val="Hyperlinkki"/>
          </w:rPr>
          <w:t>https://english.enabbaladi.net/archives/2026/01/limited-turnout-at-deir-ezzor-settlement-center-for-former-sdf-members/</w:t>
        </w:r>
      </w:hyperlink>
      <w:r w:rsidRPr="008B05B9">
        <w:t xml:space="preserve"> (käyty 16.3.2026).</w:t>
      </w:r>
    </w:p>
    <w:p w14:paraId="34171E57" w14:textId="4E85454C" w:rsidR="00AF7E27" w:rsidRDefault="00AF7E27" w:rsidP="00504AF0">
      <w:pPr>
        <w:ind w:left="720"/>
      </w:pPr>
      <w:r w:rsidRPr="00B86DA0">
        <w:rPr>
          <w:lang w:val="en-US"/>
        </w:rPr>
        <w:t>19.1.2026.</w:t>
      </w:r>
      <w:r w:rsidRPr="001C3F30">
        <w:rPr>
          <w:i/>
          <w:iCs/>
          <w:lang w:val="en-US"/>
        </w:rPr>
        <w:t xml:space="preserve"> The Syrian army completes its takeover of Raqqa and Deir Ezzor. </w:t>
      </w:r>
      <w:hyperlink r:id="rId11" w:history="1">
        <w:r w:rsidR="00504AF0" w:rsidRPr="00BB1468">
          <w:rPr>
            <w:rStyle w:val="Hyperlinkki"/>
          </w:rPr>
          <w:t>https://english.enabbaladi.net/archives/2026/01/the-syrian-army-completes-its-takeover-of-raqqa-and-deir-ezzor/</w:t>
        </w:r>
      </w:hyperlink>
      <w:r w:rsidRPr="00B86DA0">
        <w:t xml:space="preserve"> </w:t>
      </w:r>
      <w:r w:rsidRPr="00CA313C">
        <w:t xml:space="preserve">(käyty </w:t>
      </w:r>
      <w:r>
        <w:t>13.3</w:t>
      </w:r>
      <w:r w:rsidRPr="00CA313C">
        <w:t>.2026).</w:t>
      </w:r>
    </w:p>
    <w:p w14:paraId="69C04322" w14:textId="337E65EE" w:rsidR="00E967BE" w:rsidRPr="00E967BE" w:rsidRDefault="00E967BE" w:rsidP="00504AF0">
      <w:pPr>
        <w:ind w:left="720"/>
      </w:pPr>
      <w:r w:rsidRPr="00E967BE">
        <w:rPr>
          <w:lang w:val="en-US"/>
        </w:rPr>
        <w:t xml:space="preserve">13.1.2026. </w:t>
      </w:r>
      <w:r w:rsidRPr="00E967BE">
        <w:rPr>
          <w:i/>
          <w:iCs/>
          <w:lang w:val="en-US"/>
        </w:rPr>
        <w:t xml:space="preserve">Attacks escalate against SDF in Deir Ezzor. </w:t>
      </w:r>
      <w:hyperlink r:id="rId12" w:history="1">
        <w:r w:rsidRPr="00E967BE">
          <w:rPr>
            <w:rStyle w:val="Hyperlinkki"/>
          </w:rPr>
          <w:t>https://english.enabbaladi.net/archives/2026/01/attacks-escalate-against-sdf-in-deir-ezzor/</w:t>
        </w:r>
      </w:hyperlink>
      <w:r w:rsidRPr="00E967BE">
        <w:t xml:space="preserve"> </w:t>
      </w:r>
      <w:r w:rsidRPr="008B05B9">
        <w:t>(käyty 16.3.2026).</w:t>
      </w:r>
    </w:p>
    <w:p w14:paraId="57CDF56D" w14:textId="691DDC5E" w:rsidR="00AF7E27" w:rsidRPr="00AF7E27" w:rsidRDefault="00AF7E27" w:rsidP="00AF7E27">
      <w:proofErr w:type="spellStart"/>
      <w:r w:rsidRPr="00B86DA0">
        <w:rPr>
          <w:lang w:val="en-US"/>
        </w:rPr>
        <w:lastRenderedPageBreak/>
        <w:t>Etana</w:t>
      </w:r>
      <w:proofErr w:type="spellEnd"/>
      <w:r w:rsidRPr="00B86DA0">
        <w:rPr>
          <w:lang w:val="en-US"/>
        </w:rPr>
        <w:t xml:space="preserve"> Syria 20.1.2026. </w:t>
      </w:r>
      <w:r w:rsidRPr="00825786">
        <w:rPr>
          <w:i/>
          <w:iCs/>
          <w:lang w:val="en-US"/>
        </w:rPr>
        <w:t xml:space="preserve">BRIEF: Raqqa, Deir Ezzor fall to interim authorities. </w:t>
      </w:r>
      <w:hyperlink r:id="rId13" w:history="1">
        <w:r w:rsidRPr="00AE1A4A">
          <w:rPr>
            <w:rStyle w:val="Hyperlinkki"/>
          </w:rPr>
          <w:t>https://etanasyria.org/brief-raqqa-deir-ezzor-fall-to-interim-authorities/</w:t>
        </w:r>
      </w:hyperlink>
      <w:r w:rsidRPr="00825786">
        <w:t xml:space="preserve"> (käyty </w:t>
      </w:r>
      <w:r>
        <w:t>13.3</w:t>
      </w:r>
      <w:r w:rsidRPr="00825786">
        <w:t>.2026).</w:t>
      </w:r>
      <w:r>
        <w:t xml:space="preserve"> </w:t>
      </w:r>
    </w:p>
    <w:p w14:paraId="505993FD" w14:textId="6C592CC3" w:rsidR="00AF7E27" w:rsidRDefault="00AF7E27" w:rsidP="00AF7E27">
      <w:pPr>
        <w:rPr>
          <w:lang w:val="en-US"/>
        </w:rPr>
      </w:pPr>
      <w:r w:rsidRPr="0010055A">
        <w:rPr>
          <w:lang w:val="en-US"/>
        </w:rPr>
        <w:t>I</w:t>
      </w:r>
      <w:r>
        <w:rPr>
          <w:lang w:val="en-US"/>
        </w:rPr>
        <w:t xml:space="preserve">OM (International Organization for Migration) </w:t>
      </w:r>
    </w:p>
    <w:p w14:paraId="48173007" w14:textId="51D0D47C" w:rsidR="00BD72DF" w:rsidRPr="00BD72DF" w:rsidRDefault="00BD72DF" w:rsidP="00AF7E27">
      <w:pPr>
        <w:ind w:left="720"/>
      </w:pPr>
      <w:r w:rsidRPr="00BD72DF">
        <w:rPr>
          <w:lang w:val="en-US"/>
        </w:rPr>
        <w:t xml:space="preserve">11.3.2026. </w:t>
      </w:r>
      <w:r w:rsidRPr="00BD72DF">
        <w:rPr>
          <w:i/>
          <w:iCs/>
          <w:lang w:val="en-US"/>
        </w:rPr>
        <w:t>Syrian Arab Republic — Emergency Mobility Tracking: Aleppo/ North East Syria (NES) Conflict — Round 15 (11 March 2026).</w:t>
      </w:r>
      <w:r>
        <w:rPr>
          <w:lang w:val="en-US"/>
        </w:rPr>
        <w:t xml:space="preserve"> </w:t>
      </w:r>
      <w:hyperlink r:id="rId14" w:history="1">
        <w:r w:rsidRPr="00BD72DF">
          <w:rPr>
            <w:rStyle w:val="Hyperlinkki"/>
          </w:rPr>
          <w:t>https://dtm.iom.int/reports/syrian-arab-republic-emergency-mobility-tracking-aleppo-north-east-syria-nes-conflict-8</w:t>
        </w:r>
      </w:hyperlink>
      <w:r w:rsidRPr="00BD72DF">
        <w:t xml:space="preserve"> </w:t>
      </w:r>
      <w:r w:rsidRPr="00CA313C">
        <w:t xml:space="preserve">(käyty </w:t>
      </w:r>
      <w:r>
        <w:t>17.3</w:t>
      </w:r>
      <w:r w:rsidRPr="00CA313C">
        <w:t>.2026).</w:t>
      </w:r>
    </w:p>
    <w:p w14:paraId="178F2C53" w14:textId="5FDB9027" w:rsidR="00AF7E27" w:rsidRPr="00AA3284" w:rsidRDefault="00AF7E27" w:rsidP="00AF7E27">
      <w:pPr>
        <w:ind w:left="720"/>
      </w:pPr>
      <w:r>
        <w:rPr>
          <w:lang w:val="en-US"/>
        </w:rPr>
        <w:t>9.3.2026.</w:t>
      </w:r>
      <w:r w:rsidRPr="00AA3284">
        <w:rPr>
          <w:i/>
          <w:iCs/>
          <w:lang w:val="en-US"/>
        </w:rPr>
        <w:t xml:space="preserve"> Syrian Arab Republic — Emergency Mobility Tracking and Cross Border Monitoring Situation Update — Round 1 (9 March 2026). </w:t>
      </w:r>
      <w:hyperlink r:id="rId15" w:history="1">
        <w:r w:rsidRPr="00AA3284">
          <w:rPr>
            <w:rStyle w:val="Hyperlinkki"/>
          </w:rPr>
          <w:t>https://dtm.iom.int/reports/syrian-arab-republic-emergency-mobility-tracking-and-cross-border-monitoring-situation</w:t>
        </w:r>
      </w:hyperlink>
      <w:r w:rsidRPr="00AA3284">
        <w:t xml:space="preserve"> </w:t>
      </w:r>
      <w:r w:rsidRPr="00CA313C">
        <w:t xml:space="preserve">(käyty </w:t>
      </w:r>
      <w:r>
        <w:t>1</w:t>
      </w:r>
      <w:r w:rsidR="005173B6">
        <w:t>7</w:t>
      </w:r>
      <w:r>
        <w:t>.3</w:t>
      </w:r>
      <w:r w:rsidRPr="00CA313C">
        <w:t>.2026).</w:t>
      </w:r>
    </w:p>
    <w:p w14:paraId="38D38D54" w14:textId="3F291E8B" w:rsidR="00AF7E27" w:rsidRPr="003C514A" w:rsidRDefault="00AF7E27" w:rsidP="00AF7E27">
      <w:pPr>
        <w:ind w:left="720"/>
      </w:pPr>
      <w:r>
        <w:rPr>
          <w:lang w:val="en-US"/>
        </w:rPr>
        <w:t xml:space="preserve">27.2.2026. </w:t>
      </w:r>
      <w:r w:rsidRPr="004A6672">
        <w:rPr>
          <w:i/>
          <w:iCs/>
          <w:lang w:val="en-US"/>
        </w:rPr>
        <w:t xml:space="preserve">Syrian Arab Republic — Emergency Mobility Tracking: Aleppo/ North East Syria (NES) Conflict — Round 13 (25 February 2026). </w:t>
      </w:r>
      <w:hyperlink r:id="rId16" w:history="1">
        <w:r w:rsidRPr="003C514A">
          <w:rPr>
            <w:rStyle w:val="Hyperlinkki"/>
          </w:rPr>
          <w:t>https://reliefweb.int/report/syrian-arab-republic/syrian-arab-republic-emergency-mobility-tracking-aleppo-north-east-syria-nes-conflict-round-13-25-february-2026</w:t>
        </w:r>
      </w:hyperlink>
      <w:r w:rsidRPr="003C514A">
        <w:t xml:space="preserve"> </w:t>
      </w:r>
      <w:r w:rsidRPr="00CA313C">
        <w:t xml:space="preserve">(käyty </w:t>
      </w:r>
      <w:r>
        <w:t>12.3</w:t>
      </w:r>
      <w:r w:rsidRPr="00CA313C">
        <w:t>.2026).</w:t>
      </w:r>
    </w:p>
    <w:p w14:paraId="3D0269A6" w14:textId="42E850C2" w:rsidR="00A61A8E" w:rsidRPr="00A61A8E" w:rsidRDefault="00A61A8E" w:rsidP="00A61A8E">
      <w:r w:rsidRPr="00FA63E1">
        <w:rPr>
          <w:lang w:val="en-US"/>
        </w:rPr>
        <w:t xml:space="preserve">Al Jazeera 20.1.2026. </w:t>
      </w:r>
      <w:r w:rsidRPr="00FA63E1">
        <w:rPr>
          <w:i/>
          <w:iCs/>
          <w:lang w:val="en-US"/>
        </w:rPr>
        <w:t xml:space="preserve">Syrian government, SDF agree on a four-day ceasefire. </w:t>
      </w:r>
      <w:hyperlink r:id="rId17" w:history="1">
        <w:r w:rsidRPr="008B0C21">
          <w:rPr>
            <w:rStyle w:val="Hyperlinkki"/>
          </w:rPr>
          <w:t>https://www.aljazeera.com/news/2026/1/20/syrian-government-sdf-agree-on-a-four-day-ceasefire</w:t>
        </w:r>
      </w:hyperlink>
      <w:r w:rsidRPr="00FA63E1">
        <w:t xml:space="preserve"> </w:t>
      </w:r>
      <w:r w:rsidRPr="00CA313C">
        <w:t xml:space="preserve">(käyty </w:t>
      </w:r>
      <w:r>
        <w:t>13.3</w:t>
      </w:r>
      <w:r w:rsidRPr="00CA313C">
        <w:t>.2026).</w:t>
      </w:r>
    </w:p>
    <w:p w14:paraId="2D73C70C" w14:textId="6BC346FB" w:rsidR="00A61A8E" w:rsidRDefault="00A61A8E" w:rsidP="00601299">
      <w:r w:rsidRPr="00A61A8E">
        <w:rPr>
          <w:lang w:val="en-US"/>
        </w:rPr>
        <w:t>Middle East</w:t>
      </w:r>
      <w:r>
        <w:rPr>
          <w:lang w:val="en-US"/>
        </w:rPr>
        <w:t xml:space="preserve"> Eye 19.1.2026. </w:t>
      </w:r>
      <w:r w:rsidRPr="00A61A8E">
        <w:rPr>
          <w:i/>
          <w:iCs/>
          <w:lang w:val="en-US"/>
        </w:rPr>
        <w:t xml:space="preserve">Syrian army deploys in Deir Ezzor as ceasefire redraws control in the north. </w:t>
      </w:r>
      <w:hyperlink r:id="rId18" w:history="1">
        <w:r w:rsidRPr="00A61A8E">
          <w:rPr>
            <w:rStyle w:val="Hyperlinkki"/>
          </w:rPr>
          <w:t>https://www.middleeasteye.net/news/syrian-army-deploys-deir-ezzor-ceasefire-redraws-control-north</w:t>
        </w:r>
      </w:hyperlink>
      <w:r w:rsidRPr="00A61A8E">
        <w:t xml:space="preserve"> </w:t>
      </w:r>
      <w:r w:rsidRPr="00CA313C">
        <w:t xml:space="preserve">(käyty </w:t>
      </w:r>
      <w:r>
        <w:t>13.3</w:t>
      </w:r>
      <w:r w:rsidRPr="00CA313C">
        <w:t>.2026).</w:t>
      </w:r>
    </w:p>
    <w:p w14:paraId="3D86EED7" w14:textId="16289688" w:rsidR="00D22A67" w:rsidRPr="00D22A67" w:rsidRDefault="00D22A67" w:rsidP="00601299">
      <w:r w:rsidRPr="00D22A67">
        <w:rPr>
          <w:lang w:val="en-US"/>
        </w:rPr>
        <w:t xml:space="preserve">Le Monde 29.1.2026. </w:t>
      </w:r>
      <w:r w:rsidRPr="00004880">
        <w:rPr>
          <w:i/>
          <w:iCs/>
          <w:lang w:val="en-US"/>
        </w:rPr>
        <w:t>Former Kurdish-led fighters and Damascus test a fragile 'reconciliation' in northeastern Syria.</w:t>
      </w:r>
      <w:r>
        <w:rPr>
          <w:lang w:val="en-US"/>
        </w:rPr>
        <w:t xml:space="preserve"> </w:t>
      </w:r>
      <w:hyperlink r:id="rId19" w:history="1">
        <w:r w:rsidRPr="00D22A67">
          <w:rPr>
            <w:rStyle w:val="Hyperlinkki"/>
          </w:rPr>
          <w:t>https://www.lemonde.fr/en/international/article/2026/01/29/former-kurdish-led-fighters-and-damascus-test-a-fragile-reconciliation-in-northeastern-syria_6749939_4.html</w:t>
        </w:r>
      </w:hyperlink>
      <w:r w:rsidRPr="00D22A67">
        <w:t xml:space="preserve"> </w:t>
      </w:r>
      <w:r w:rsidRPr="00CA313C">
        <w:t xml:space="preserve">(käyty </w:t>
      </w:r>
      <w:r>
        <w:t>16.3</w:t>
      </w:r>
      <w:r w:rsidRPr="00CA313C">
        <w:t>.2026).</w:t>
      </w:r>
    </w:p>
    <w:p w14:paraId="32C85540" w14:textId="77777777" w:rsidR="0003577F" w:rsidRDefault="00000373" w:rsidP="00601299">
      <w:pPr>
        <w:rPr>
          <w:lang w:val="en-US"/>
        </w:rPr>
      </w:pPr>
      <w:r w:rsidRPr="00000373">
        <w:rPr>
          <w:lang w:val="en-US"/>
        </w:rPr>
        <w:t xml:space="preserve">The New Arab </w:t>
      </w:r>
    </w:p>
    <w:p w14:paraId="08787BD8" w14:textId="085C178C" w:rsidR="0003577F" w:rsidRPr="0003577F" w:rsidRDefault="0003577F" w:rsidP="0003577F">
      <w:pPr>
        <w:ind w:left="720"/>
      </w:pPr>
      <w:r>
        <w:rPr>
          <w:lang w:val="en-US"/>
        </w:rPr>
        <w:t xml:space="preserve">19.2.2026. </w:t>
      </w:r>
      <w:r w:rsidRPr="0003577F">
        <w:rPr>
          <w:i/>
          <w:iCs/>
          <w:lang w:val="en-US"/>
        </w:rPr>
        <w:t xml:space="preserve">One security officer killed, another wounded, in IS attack in eastern Syria. </w:t>
      </w:r>
      <w:hyperlink r:id="rId20" w:history="1">
        <w:r w:rsidRPr="0003577F">
          <w:rPr>
            <w:rStyle w:val="Hyperlinkki"/>
          </w:rPr>
          <w:t>https://www.newarab.com/news/security-officer-killed-attack-eastern-syria</w:t>
        </w:r>
      </w:hyperlink>
      <w:r>
        <w:t xml:space="preserve"> </w:t>
      </w:r>
      <w:r w:rsidRPr="00CA313C">
        <w:t xml:space="preserve">(käyty </w:t>
      </w:r>
      <w:r>
        <w:t>16.3</w:t>
      </w:r>
      <w:r w:rsidRPr="00CA313C">
        <w:t>.2026).</w:t>
      </w:r>
    </w:p>
    <w:p w14:paraId="6EA99C90" w14:textId="2D71F95F" w:rsidR="0003577F" w:rsidRPr="0003577F" w:rsidRDefault="0003577F" w:rsidP="0003577F">
      <w:pPr>
        <w:ind w:left="720"/>
      </w:pPr>
      <w:r>
        <w:rPr>
          <w:lang w:val="en-US"/>
        </w:rPr>
        <w:t>16.2.2026.</w:t>
      </w:r>
      <w:r w:rsidRPr="0003577F">
        <w:rPr>
          <w:i/>
          <w:iCs/>
          <w:lang w:val="en-US"/>
        </w:rPr>
        <w:t xml:space="preserve"> Syrian government gives SDF members until February to return to civilian life. </w:t>
      </w:r>
      <w:hyperlink r:id="rId21" w:history="1">
        <w:r w:rsidRPr="0003577F">
          <w:rPr>
            <w:rStyle w:val="Hyperlinkki"/>
          </w:rPr>
          <w:t>https://www.newarab.com/news/syrian-gives-sdf-members-feb-deadline-return-civilian-life</w:t>
        </w:r>
      </w:hyperlink>
      <w:r w:rsidRPr="0003577F">
        <w:t xml:space="preserve"> </w:t>
      </w:r>
      <w:r w:rsidRPr="00CA313C">
        <w:t xml:space="preserve">(käyty </w:t>
      </w:r>
      <w:r>
        <w:t>16.3</w:t>
      </w:r>
      <w:r w:rsidRPr="00CA313C">
        <w:t>.2026).</w:t>
      </w:r>
    </w:p>
    <w:p w14:paraId="213CB8CF" w14:textId="7165EFB3" w:rsidR="00000373" w:rsidRPr="00000373" w:rsidRDefault="00000373" w:rsidP="0003577F">
      <w:pPr>
        <w:ind w:left="720"/>
      </w:pPr>
      <w:r w:rsidRPr="00000373">
        <w:rPr>
          <w:lang w:val="en-US"/>
        </w:rPr>
        <w:t xml:space="preserve">10.2.2026. </w:t>
      </w:r>
      <w:r w:rsidRPr="00000373">
        <w:rPr>
          <w:i/>
          <w:iCs/>
          <w:lang w:val="en-US"/>
        </w:rPr>
        <w:t xml:space="preserve">Children among three killed, eight injured in Syria's Deir </w:t>
      </w:r>
      <w:proofErr w:type="spellStart"/>
      <w:r w:rsidRPr="00000373">
        <w:rPr>
          <w:i/>
          <w:iCs/>
          <w:lang w:val="en-US"/>
        </w:rPr>
        <w:t>ez-Zor</w:t>
      </w:r>
      <w:proofErr w:type="spellEnd"/>
      <w:r w:rsidRPr="00000373">
        <w:rPr>
          <w:i/>
          <w:iCs/>
          <w:lang w:val="en-US"/>
        </w:rPr>
        <w:t xml:space="preserve"> landmine blast. </w:t>
      </w:r>
      <w:hyperlink r:id="rId22" w:history="1">
        <w:r w:rsidR="0003577F" w:rsidRPr="00BB1468">
          <w:rPr>
            <w:rStyle w:val="Hyperlinkki"/>
          </w:rPr>
          <w:t>https://www.newarab.com/news/four-killed-eight-injured-landmine-explosion-east-syria</w:t>
        </w:r>
      </w:hyperlink>
      <w:r w:rsidRPr="00000373">
        <w:t xml:space="preserve"> </w:t>
      </w:r>
      <w:r w:rsidRPr="00CA313C">
        <w:t xml:space="preserve">(käyty </w:t>
      </w:r>
      <w:r>
        <w:t>16.3</w:t>
      </w:r>
      <w:r w:rsidRPr="00CA313C">
        <w:t>.2026).</w:t>
      </w:r>
    </w:p>
    <w:p w14:paraId="6FB01B90" w14:textId="0D30B92D" w:rsidR="00601299" w:rsidRDefault="00601299" w:rsidP="00601299">
      <w:pPr>
        <w:rPr>
          <w:lang w:val="en-US"/>
        </w:rPr>
      </w:pPr>
      <w:r w:rsidRPr="004A6672">
        <w:rPr>
          <w:lang w:val="en-US"/>
        </w:rPr>
        <w:t>O</w:t>
      </w:r>
      <w:r>
        <w:rPr>
          <w:lang w:val="en-US"/>
        </w:rPr>
        <w:t xml:space="preserve">CHA (United Nations Office for the Coordination of Humanitarian Affairs) </w:t>
      </w:r>
    </w:p>
    <w:p w14:paraId="521E5BDF" w14:textId="0038470A" w:rsidR="00601299" w:rsidRPr="006103A5" w:rsidRDefault="00601299" w:rsidP="00601299">
      <w:pPr>
        <w:ind w:left="720"/>
      </w:pPr>
      <w:r w:rsidRPr="006103A5">
        <w:rPr>
          <w:lang w:val="en-US"/>
        </w:rPr>
        <w:t xml:space="preserve">4.3.2026. </w:t>
      </w:r>
      <w:r w:rsidRPr="006103A5">
        <w:rPr>
          <w:i/>
          <w:iCs/>
          <w:lang w:val="en-US"/>
        </w:rPr>
        <w:t xml:space="preserve">Syria: Humanitarian Response in Aleppo and the North-East | Humanitarian Situation Report No. 4 (As of 4 March 2026). </w:t>
      </w:r>
      <w:hyperlink r:id="rId23" w:history="1">
        <w:r w:rsidRPr="006103A5">
          <w:rPr>
            <w:rStyle w:val="Hyperlinkki"/>
          </w:rPr>
          <w:t>https://www.unocha.org/publications/report/syrian-arab-republic/syria-humanitarian-response-aleppo-and-north-east-humanitarian-situation-report-no-4-4-march-2026-enar</w:t>
        </w:r>
      </w:hyperlink>
      <w:r w:rsidRPr="006103A5">
        <w:t xml:space="preserve"> </w:t>
      </w:r>
      <w:r w:rsidR="00A61A8E" w:rsidRPr="00CA313C">
        <w:t xml:space="preserve">(käyty </w:t>
      </w:r>
      <w:r w:rsidR="00A61A8E">
        <w:t>1</w:t>
      </w:r>
      <w:r w:rsidR="005A306A">
        <w:t>7</w:t>
      </w:r>
      <w:r w:rsidR="00A61A8E">
        <w:t>.3</w:t>
      </w:r>
      <w:r w:rsidR="00A61A8E" w:rsidRPr="00CA313C">
        <w:t>.2026).</w:t>
      </w:r>
    </w:p>
    <w:p w14:paraId="71B75DE3" w14:textId="523289A2" w:rsidR="00601299" w:rsidRDefault="00601299" w:rsidP="00601299">
      <w:pPr>
        <w:ind w:left="720"/>
      </w:pPr>
      <w:r>
        <w:rPr>
          <w:lang w:val="en-US"/>
        </w:rPr>
        <w:t xml:space="preserve">10.2.2026. </w:t>
      </w:r>
      <w:r w:rsidRPr="004A6672">
        <w:rPr>
          <w:i/>
          <w:iCs/>
          <w:lang w:val="en-US"/>
        </w:rPr>
        <w:t>Humanitarian Response in Aleppo and the Northeast Governorates | Humanitarian Situation Report No. 3 (As of 10 February 2026).</w:t>
      </w:r>
      <w:r>
        <w:rPr>
          <w:lang w:val="en-US"/>
        </w:rPr>
        <w:t xml:space="preserve"> </w:t>
      </w:r>
      <w:hyperlink r:id="rId24" w:history="1">
        <w:r w:rsidRPr="004E6900">
          <w:rPr>
            <w:rStyle w:val="Hyperlinkki"/>
          </w:rPr>
          <w:t>https://www.unocha.org/publications/report/syrian-arab-republic/situation-report-no3-humanitarian-response-aleppo-and-northeast-governorates</w:t>
        </w:r>
      </w:hyperlink>
      <w:r w:rsidRPr="004E6900">
        <w:t xml:space="preserve"> </w:t>
      </w:r>
      <w:r w:rsidR="00A61A8E" w:rsidRPr="00CA313C">
        <w:t xml:space="preserve">(käyty </w:t>
      </w:r>
      <w:r w:rsidR="00A61A8E">
        <w:t>1</w:t>
      </w:r>
      <w:r w:rsidR="005A306A">
        <w:t>7</w:t>
      </w:r>
      <w:r w:rsidR="00A61A8E">
        <w:t>.3</w:t>
      </w:r>
      <w:r w:rsidR="00A61A8E" w:rsidRPr="00CA313C">
        <w:t>.2026).</w:t>
      </w:r>
    </w:p>
    <w:p w14:paraId="77D6E10B" w14:textId="0D438473" w:rsidR="000C3CE7" w:rsidRPr="000C3CE7" w:rsidRDefault="000C3CE7" w:rsidP="00601299">
      <w:pPr>
        <w:ind w:left="720"/>
      </w:pPr>
      <w:r w:rsidRPr="000C3CE7">
        <w:rPr>
          <w:lang w:val="en-US"/>
        </w:rPr>
        <w:t xml:space="preserve">19.1.2026. </w:t>
      </w:r>
      <w:r w:rsidRPr="000C3CE7">
        <w:rPr>
          <w:i/>
          <w:iCs/>
          <w:lang w:val="en-US"/>
        </w:rPr>
        <w:t>Syrian Arab Republic: Flash Update No. 1 | Recent Developments in Ar-Raqqa, Deir-</w:t>
      </w:r>
      <w:proofErr w:type="spellStart"/>
      <w:r w:rsidRPr="000C3CE7">
        <w:rPr>
          <w:i/>
          <w:iCs/>
          <w:lang w:val="en-US"/>
        </w:rPr>
        <w:t>ez</w:t>
      </w:r>
      <w:proofErr w:type="spellEnd"/>
      <w:r w:rsidRPr="000C3CE7">
        <w:rPr>
          <w:i/>
          <w:iCs/>
          <w:lang w:val="en-US"/>
        </w:rPr>
        <w:t>-</w:t>
      </w:r>
      <w:proofErr w:type="spellStart"/>
      <w:r w:rsidRPr="000C3CE7">
        <w:rPr>
          <w:i/>
          <w:iCs/>
          <w:lang w:val="en-US"/>
        </w:rPr>
        <w:t>Zor</w:t>
      </w:r>
      <w:proofErr w:type="spellEnd"/>
      <w:r w:rsidRPr="000C3CE7">
        <w:rPr>
          <w:i/>
          <w:iCs/>
          <w:lang w:val="en-US"/>
        </w:rPr>
        <w:t xml:space="preserve"> and Al-</w:t>
      </w:r>
      <w:proofErr w:type="spellStart"/>
      <w:r w:rsidRPr="000C3CE7">
        <w:rPr>
          <w:i/>
          <w:iCs/>
          <w:lang w:val="en-US"/>
        </w:rPr>
        <w:t>Hasakeh</w:t>
      </w:r>
      <w:proofErr w:type="spellEnd"/>
      <w:r w:rsidRPr="000C3CE7">
        <w:rPr>
          <w:i/>
          <w:iCs/>
          <w:lang w:val="en-US"/>
        </w:rPr>
        <w:t xml:space="preserve"> (As of 19 January 2026).</w:t>
      </w:r>
      <w:r>
        <w:rPr>
          <w:lang w:val="en-US"/>
        </w:rPr>
        <w:t xml:space="preserve"> </w:t>
      </w:r>
      <w:hyperlink r:id="rId25" w:history="1">
        <w:r w:rsidRPr="000C3CE7">
          <w:rPr>
            <w:rStyle w:val="Hyperlinkki"/>
          </w:rPr>
          <w:t>https://www.unocha.org/publications/report/syrian-arab-republic/flash-update-no1-recent-developments-ar-raqqa-deir-ez-zor-and-al-hasakeh</w:t>
        </w:r>
      </w:hyperlink>
      <w:r w:rsidRPr="000C3CE7">
        <w:t xml:space="preserve"> </w:t>
      </w:r>
      <w:r w:rsidRPr="00CA313C">
        <w:t xml:space="preserve">(käyty </w:t>
      </w:r>
      <w:r>
        <w:t>17.3</w:t>
      </w:r>
      <w:r w:rsidRPr="00CA313C">
        <w:t>.2026).</w:t>
      </w:r>
    </w:p>
    <w:p w14:paraId="7219E787" w14:textId="77777777" w:rsidR="0046110A" w:rsidRDefault="00D95FAA" w:rsidP="00CD2BED">
      <w:pPr>
        <w:rPr>
          <w:lang w:val="en-US"/>
        </w:rPr>
      </w:pPr>
      <w:r>
        <w:rPr>
          <w:lang w:val="en-US"/>
        </w:rPr>
        <w:t>SANA (Syrian Arab News Agency)</w:t>
      </w:r>
      <w:r w:rsidR="00CD2BED">
        <w:rPr>
          <w:lang w:val="en-US"/>
        </w:rPr>
        <w:t xml:space="preserve"> </w:t>
      </w:r>
    </w:p>
    <w:p w14:paraId="4CF698A2" w14:textId="100C1EF5" w:rsidR="0046110A" w:rsidRPr="0046110A" w:rsidRDefault="0046110A" w:rsidP="0046110A">
      <w:pPr>
        <w:ind w:left="720"/>
        <w:rPr>
          <w:lang w:val="en-US"/>
        </w:rPr>
      </w:pPr>
      <w:r w:rsidRPr="0046110A">
        <w:rPr>
          <w:lang w:val="en-US"/>
        </w:rPr>
        <w:t xml:space="preserve">26.1.2026. </w:t>
      </w:r>
      <w:r w:rsidRPr="0046110A">
        <w:rPr>
          <w:i/>
          <w:iCs/>
          <w:lang w:val="en-US"/>
        </w:rPr>
        <w:t>Security forces in Deir Ezzor launches reconciliation procedures for SDF affiliates</w:t>
      </w:r>
      <w:r>
        <w:rPr>
          <w:lang w:val="en-US"/>
        </w:rPr>
        <w:t xml:space="preserve">. </w:t>
      </w:r>
      <w:hyperlink r:id="rId26" w:history="1">
        <w:r w:rsidRPr="000E7342">
          <w:rPr>
            <w:rStyle w:val="Hyperlinkki"/>
            <w:lang w:val="en-US"/>
          </w:rPr>
          <w:t>https://sana.sy/en/syria/2292701/</w:t>
        </w:r>
      </w:hyperlink>
      <w:r>
        <w:rPr>
          <w:lang w:val="en-US"/>
        </w:rPr>
        <w:t xml:space="preserve"> </w:t>
      </w:r>
      <w:r w:rsidRPr="00533D1D">
        <w:rPr>
          <w:lang w:val="en-US"/>
        </w:rPr>
        <w:t>(</w:t>
      </w:r>
      <w:proofErr w:type="spellStart"/>
      <w:r w:rsidRPr="00533D1D">
        <w:rPr>
          <w:lang w:val="en-US"/>
        </w:rPr>
        <w:t>käyty</w:t>
      </w:r>
      <w:proofErr w:type="spellEnd"/>
      <w:r w:rsidRPr="00533D1D">
        <w:rPr>
          <w:lang w:val="en-US"/>
        </w:rPr>
        <w:t xml:space="preserve"> </w:t>
      </w:r>
      <w:r>
        <w:rPr>
          <w:lang w:val="en-US"/>
        </w:rPr>
        <w:t>23</w:t>
      </w:r>
      <w:r w:rsidRPr="00533D1D">
        <w:rPr>
          <w:lang w:val="en-US"/>
        </w:rPr>
        <w:t>.</w:t>
      </w:r>
      <w:r>
        <w:rPr>
          <w:lang w:val="en-US"/>
        </w:rPr>
        <w:t>3</w:t>
      </w:r>
      <w:r w:rsidRPr="00533D1D">
        <w:rPr>
          <w:lang w:val="en-US"/>
        </w:rPr>
        <w:t>.2026).</w:t>
      </w:r>
    </w:p>
    <w:p w14:paraId="724FFAF3" w14:textId="4F3204FF" w:rsidR="00D95FAA" w:rsidRDefault="00D95FAA" w:rsidP="0046110A">
      <w:pPr>
        <w:ind w:left="720"/>
        <w:rPr>
          <w:lang w:val="en-US"/>
        </w:rPr>
      </w:pPr>
      <w:r>
        <w:rPr>
          <w:lang w:val="en-US"/>
        </w:rPr>
        <w:t>18.1.2026.</w:t>
      </w:r>
      <w:r w:rsidRPr="00757DB6">
        <w:rPr>
          <w:i/>
          <w:iCs/>
          <w:lang w:val="en-US"/>
        </w:rPr>
        <w:t xml:space="preserve"> Terms of the Ceasefire and Integration Agreement between Syria and SDF. </w:t>
      </w:r>
      <w:hyperlink r:id="rId27" w:history="1">
        <w:r w:rsidR="0046110A" w:rsidRPr="000E7342">
          <w:rPr>
            <w:rStyle w:val="Hyperlinkki"/>
            <w:lang w:val="en-US"/>
          </w:rPr>
          <w:t>https://sana.sy/en/syria/2291194/</w:t>
        </w:r>
      </w:hyperlink>
      <w:r>
        <w:rPr>
          <w:lang w:val="en-US"/>
        </w:rPr>
        <w:t xml:space="preserve"> </w:t>
      </w:r>
      <w:r w:rsidRPr="00533D1D">
        <w:rPr>
          <w:lang w:val="en-US"/>
        </w:rPr>
        <w:t>(</w:t>
      </w:r>
      <w:proofErr w:type="spellStart"/>
      <w:r w:rsidRPr="00533D1D">
        <w:rPr>
          <w:lang w:val="en-US"/>
        </w:rPr>
        <w:t>käyty</w:t>
      </w:r>
      <w:proofErr w:type="spellEnd"/>
      <w:r w:rsidRPr="00533D1D">
        <w:rPr>
          <w:lang w:val="en-US"/>
        </w:rPr>
        <w:t xml:space="preserve"> </w:t>
      </w:r>
      <w:r>
        <w:rPr>
          <w:lang w:val="en-US"/>
        </w:rPr>
        <w:t>16</w:t>
      </w:r>
      <w:r w:rsidRPr="00533D1D">
        <w:rPr>
          <w:lang w:val="en-US"/>
        </w:rPr>
        <w:t>.</w:t>
      </w:r>
      <w:r>
        <w:rPr>
          <w:lang w:val="en-US"/>
        </w:rPr>
        <w:t>3</w:t>
      </w:r>
      <w:r w:rsidRPr="00533D1D">
        <w:rPr>
          <w:lang w:val="en-US"/>
        </w:rPr>
        <w:t>.2026).</w:t>
      </w:r>
    </w:p>
    <w:p w14:paraId="78C8D88E" w14:textId="77777777" w:rsidR="00BF7C87" w:rsidRDefault="00DA7C1E" w:rsidP="00D22A67">
      <w:pPr>
        <w:rPr>
          <w:lang w:val="en-US"/>
        </w:rPr>
      </w:pPr>
      <w:r w:rsidRPr="00DA7C1E">
        <w:rPr>
          <w:lang w:val="en-US"/>
        </w:rPr>
        <w:t xml:space="preserve">SOHR (Syrian Observatory for Human Rights) </w:t>
      </w:r>
    </w:p>
    <w:p w14:paraId="4F9D2B0F" w14:textId="19B07310" w:rsidR="00317F07" w:rsidRPr="00317F07" w:rsidRDefault="00317F07" w:rsidP="00BF7C87">
      <w:pPr>
        <w:ind w:left="720"/>
        <w:rPr>
          <w:lang w:val="en-US"/>
        </w:rPr>
      </w:pPr>
      <w:r w:rsidRPr="00317F07">
        <w:rPr>
          <w:lang w:val="en-US"/>
        </w:rPr>
        <w:t xml:space="preserve">23.3.2026. </w:t>
      </w:r>
      <w:r w:rsidRPr="00317F07">
        <w:rPr>
          <w:i/>
          <w:iCs/>
          <w:lang w:val="en-US"/>
        </w:rPr>
        <w:t xml:space="preserve">Believed to be Iranian | Missile debris fall in </w:t>
      </w:r>
      <w:proofErr w:type="spellStart"/>
      <w:r w:rsidRPr="00317F07">
        <w:rPr>
          <w:i/>
          <w:iCs/>
          <w:lang w:val="en-US"/>
        </w:rPr>
        <w:t>Malhat</w:t>
      </w:r>
      <w:proofErr w:type="spellEnd"/>
      <w:r w:rsidRPr="00317F07">
        <w:rPr>
          <w:i/>
          <w:iCs/>
          <w:lang w:val="en-US"/>
        </w:rPr>
        <w:t xml:space="preserve"> Al-</w:t>
      </w:r>
      <w:proofErr w:type="spellStart"/>
      <w:r w:rsidRPr="00317F07">
        <w:rPr>
          <w:i/>
          <w:iCs/>
          <w:lang w:val="en-US"/>
        </w:rPr>
        <w:t>Tharu</w:t>
      </w:r>
      <w:proofErr w:type="spellEnd"/>
      <w:r w:rsidRPr="00317F07">
        <w:rPr>
          <w:i/>
          <w:iCs/>
          <w:lang w:val="en-US"/>
        </w:rPr>
        <w:t xml:space="preserve"> area in Deir Ezzor countryside. </w:t>
      </w:r>
      <w:hyperlink r:id="rId28" w:history="1">
        <w:r w:rsidRPr="000E7342">
          <w:rPr>
            <w:rStyle w:val="Hyperlinkki"/>
            <w:lang w:val="en-US"/>
          </w:rPr>
          <w:t>https://www.syriahr.com/en/379890/</w:t>
        </w:r>
      </w:hyperlink>
      <w:r>
        <w:rPr>
          <w:lang w:val="en-US"/>
        </w:rPr>
        <w:t xml:space="preserve"> </w:t>
      </w:r>
      <w:r w:rsidRPr="00881F80">
        <w:rPr>
          <w:lang w:val="en-US"/>
        </w:rPr>
        <w:t>(</w:t>
      </w:r>
      <w:proofErr w:type="spellStart"/>
      <w:r w:rsidRPr="00881F80">
        <w:rPr>
          <w:lang w:val="en-US"/>
        </w:rPr>
        <w:t>käyty</w:t>
      </w:r>
      <w:proofErr w:type="spellEnd"/>
      <w:r w:rsidRPr="00881F80">
        <w:rPr>
          <w:lang w:val="en-US"/>
        </w:rPr>
        <w:t xml:space="preserve"> </w:t>
      </w:r>
      <w:r>
        <w:rPr>
          <w:lang w:val="en-US"/>
        </w:rPr>
        <w:t>24</w:t>
      </w:r>
      <w:r w:rsidRPr="00881F80">
        <w:rPr>
          <w:lang w:val="en-US"/>
        </w:rPr>
        <w:t>.3.2026).</w:t>
      </w:r>
    </w:p>
    <w:p w14:paraId="5124A7C8" w14:textId="4DE7C5D4" w:rsidR="00BF7C87" w:rsidRDefault="00BF7C87" w:rsidP="00BF7C87">
      <w:pPr>
        <w:ind w:left="720"/>
        <w:rPr>
          <w:lang w:val="en-US"/>
        </w:rPr>
      </w:pPr>
      <w:r w:rsidRPr="00BF7C87">
        <w:rPr>
          <w:lang w:val="en-US"/>
        </w:rPr>
        <w:t xml:space="preserve">17.3.2026. </w:t>
      </w:r>
      <w:r w:rsidRPr="00BF7C87">
        <w:rPr>
          <w:i/>
          <w:iCs/>
          <w:lang w:val="en-US"/>
        </w:rPr>
        <w:t xml:space="preserve">Believed to be members of IS*IS cell | Unidentified gunmen kill young man working in oil business in eastern Deir Ezzor. </w:t>
      </w:r>
      <w:hyperlink r:id="rId29" w:history="1">
        <w:r w:rsidRPr="00290B31">
          <w:rPr>
            <w:rStyle w:val="Hyperlinkki"/>
            <w:lang w:val="en-US"/>
          </w:rPr>
          <w:t>https://www.syriahr.com/en/379614/</w:t>
        </w:r>
      </w:hyperlink>
      <w:r>
        <w:rPr>
          <w:lang w:val="en-US"/>
        </w:rPr>
        <w:t xml:space="preserve"> </w:t>
      </w:r>
      <w:r w:rsidRPr="00881F80">
        <w:rPr>
          <w:lang w:val="en-US"/>
        </w:rPr>
        <w:t>(</w:t>
      </w:r>
      <w:proofErr w:type="spellStart"/>
      <w:r w:rsidRPr="00881F80">
        <w:rPr>
          <w:lang w:val="en-US"/>
        </w:rPr>
        <w:t>käyty</w:t>
      </w:r>
      <w:proofErr w:type="spellEnd"/>
      <w:r w:rsidRPr="00881F80">
        <w:rPr>
          <w:lang w:val="en-US"/>
        </w:rPr>
        <w:t xml:space="preserve"> 17.3.2026).</w:t>
      </w:r>
    </w:p>
    <w:p w14:paraId="1F8B0823" w14:textId="519CA969" w:rsidR="00EB2541" w:rsidRDefault="00EB2541" w:rsidP="00BF7C87">
      <w:pPr>
        <w:ind w:left="720"/>
        <w:rPr>
          <w:rStyle w:val="AlaviitteentekstiChar"/>
          <w:lang w:val="en-US"/>
        </w:rPr>
      </w:pPr>
      <w:r w:rsidRPr="00EB2541">
        <w:rPr>
          <w:rStyle w:val="AlaviitteentekstiChar"/>
          <w:lang w:val="en-US"/>
        </w:rPr>
        <w:t>14.3.2026</w:t>
      </w:r>
      <w:r>
        <w:rPr>
          <w:rStyle w:val="AlaviitteentekstiChar"/>
          <w:lang w:val="en-US"/>
        </w:rPr>
        <w:t xml:space="preserve">. </w:t>
      </w:r>
      <w:r w:rsidRPr="00EB2541">
        <w:rPr>
          <w:rStyle w:val="AlaviitteentekstiChar"/>
          <w:i/>
          <w:iCs/>
          <w:lang w:val="en-US"/>
        </w:rPr>
        <w:t xml:space="preserve">Old ordnance | Five people </w:t>
      </w:r>
      <w:proofErr w:type="spellStart"/>
      <w:r w:rsidRPr="00EB2541">
        <w:rPr>
          <w:rStyle w:val="AlaviitteentekstiChar"/>
          <w:i/>
          <w:iCs/>
          <w:lang w:val="en-US"/>
        </w:rPr>
        <w:t>kil</w:t>
      </w:r>
      <w:proofErr w:type="spellEnd"/>
      <w:r w:rsidRPr="00EB2541">
        <w:rPr>
          <w:rStyle w:val="AlaviitteentekstiChar"/>
          <w:i/>
          <w:iCs/>
          <w:lang w:val="en-US"/>
        </w:rPr>
        <w:t>*led and injured in explosion of landmine in Deir Ezzor</w:t>
      </w:r>
      <w:r>
        <w:rPr>
          <w:rStyle w:val="AlaviitteentekstiChar"/>
          <w:lang w:val="en-US"/>
        </w:rPr>
        <w:t xml:space="preserve">. </w:t>
      </w:r>
      <w:hyperlink r:id="rId30" w:history="1">
        <w:r w:rsidRPr="00BE5903">
          <w:rPr>
            <w:rStyle w:val="Hyperlinkki"/>
            <w:szCs w:val="20"/>
            <w:lang w:val="en-US"/>
          </w:rPr>
          <w:t>https://www.syriahr.com/en/379504/</w:t>
        </w:r>
      </w:hyperlink>
      <w:r>
        <w:rPr>
          <w:rStyle w:val="AlaviitteentekstiCha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8</w:t>
      </w:r>
      <w:r w:rsidRPr="00EB2541">
        <w:rPr>
          <w:rStyle w:val="AlaviitteentekstiChar"/>
          <w:lang w:val="en-US"/>
        </w:rPr>
        <w:t>.3.2026).</w:t>
      </w:r>
    </w:p>
    <w:p w14:paraId="6B2B6382" w14:textId="2C555D07" w:rsidR="00317F07" w:rsidRDefault="00317F07" w:rsidP="00BF7C87">
      <w:pPr>
        <w:ind w:left="720"/>
        <w:rPr>
          <w:lang w:val="en-US"/>
        </w:rPr>
      </w:pPr>
      <w:r>
        <w:rPr>
          <w:lang w:val="en-US"/>
        </w:rPr>
        <w:t>13.3.2026.</w:t>
      </w:r>
      <w:r w:rsidRPr="00317F07">
        <w:rPr>
          <w:lang w:val="en-US"/>
        </w:rPr>
        <w:t xml:space="preserve"> </w:t>
      </w:r>
      <w:r w:rsidRPr="00317F07">
        <w:rPr>
          <w:i/>
          <w:iCs/>
          <w:lang w:val="en-US"/>
        </w:rPr>
        <w:t xml:space="preserve">Amid growing regional tensions | Drone believed to be Iranian shot down in northern Deir Ezzor. </w:t>
      </w:r>
      <w:hyperlink r:id="rId31" w:history="1">
        <w:r w:rsidRPr="000E7342">
          <w:rPr>
            <w:rStyle w:val="Hyperlinkki"/>
            <w:lang w:val="en-US"/>
          </w:rPr>
          <w:t>https://www.syriahr.com/en/379378/</w:t>
        </w:r>
      </w:hyperlink>
      <w:r>
        <w:rPr>
          <w:lang w:val="en-US"/>
        </w:rPr>
        <w:t xml:space="preserve"> </w:t>
      </w:r>
      <w:r w:rsidRPr="00881F80">
        <w:rPr>
          <w:lang w:val="en-US"/>
        </w:rPr>
        <w:t>(</w:t>
      </w:r>
      <w:proofErr w:type="spellStart"/>
      <w:r w:rsidRPr="00881F80">
        <w:rPr>
          <w:lang w:val="en-US"/>
        </w:rPr>
        <w:t>käyty</w:t>
      </w:r>
      <w:proofErr w:type="spellEnd"/>
      <w:r w:rsidRPr="00881F80">
        <w:rPr>
          <w:lang w:val="en-US"/>
        </w:rPr>
        <w:t xml:space="preserve"> </w:t>
      </w:r>
      <w:r>
        <w:rPr>
          <w:lang w:val="en-US"/>
        </w:rPr>
        <w:t>24</w:t>
      </w:r>
      <w:r w:rsidRPr="00881F80">
        <w:rPr>
          <w:lang w:val="en-US"/>
        </w:rPr>
        <w:t>.3.2026).</w:t>
      </w:r>
    </w:p>
    <w:p w14:paraId="021C0999" w14:textId="31F5675B" w:rsidR="00C11587" w:rsidRDefault="00C11587" w:rsidP="00BF7C87">
      <w:pPr>
        <w:ind w:left="720"/>
        <w:rPr>
          <w:rStyle w:val="AlaviitteentekstiChar"/>
          <w:lang w:val="en-US"/>
        </w:rPr>
      </w:pPr>
      <w:r w:rsidRPr="00C11587">
        <w:rPr>
          <w:lang w:val="en-US"/>
        </w:rPr>
        <w:t>11.3.2026</w:t>
      </w:r>
      <w:r w:rsidR="00FC3E73">
        <w:rPr>
          <w:lang w:val="en-US"/>
        </w:rPr>
        <w:t>a</w:t>
      </w:r>
      <w:r w:rsidRPr="00C11587">
        <w:rPr>
          <w:lang w:val="en-US"/>
        </w:rPr>
        <w:t xml:space="preserve">. </w:t>
      </w:r>
      <w:r w:rsidRPr="00C11587">
        <w:rPr>
          <w:i/>
          <w:iCs/>
          <w:lang w:val="en-US"/>
        </w:rPr>
        <w:t>Security campaign | Young man seriously injured in indiscriminate gunfire by general security forces in western Deir Ezzor.</w:t>
      </w:r>
      <w:r>
        <w:rPr>
          <w:lang w:val="en-US"/>
        </w:rPr>
        <w:t xml:space="preserve"> </w:t>
      </w:r>
      <w:hyperlink r:id="rId32" w:history="1">
        <w:r w:rsidRPr="007B5599">
          <w:rPr>
            <w:rStyle w:val="Hyperlinkki"/>
            <w:lang w:val="en-US"/>
          </w:rPr>
          <w:t>https://www.syriahr.com/en/379216/</w:t>
        </w:r>
      </w:hyperlink>
      <w:r>
        <w:rP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9</w:t>
      </w:r>
      <w:r w:rsidRPr="00EB2541">
        <w:rPr>
          <w:rStyle w:val="AlaviitteentekstiChar"/>
          <w:lang w:val="en-US"/>
        </w:rPr>
        <w:t>.3.2026).</w:t>
      </w:r>
    </w:p>
    <w:p w14:paraId="7CEFFDA6" w14:textId="66D6D457" w:rsidR="003F678C" w:rsidRPr="00C11587" w:rsidRDefault="003F678C" w:rsidP="003F678C">
      <w:pPr>
        <w:pStyle w:val="Alaviitteenteksti"/>
        <w:ind w:left="720"/>
        <w:rPr>
          <w:lang w:val="en-US"/>
        </w:rPr>
      </w:pPr>
      <w:r w:rsidRPr="003F678C">
        <w:rPr>
          <w:lang w:val="en-US"/>
        </w:rPr>
        <w:t>11.3.2026</w:t>
      </w:r>
      <w:r>
        <w:rPr>
          <w:lang w:val="en-US"/>
        </w:rPr>
        <w:t>b</w:t>
      </w:r>
      <w:r w:rsidRPr="003F678C">
        <w:rPr>
          <w:lang w:val="en-US"/>
        </w:rPr>
        <w:t>.</w:t>
      </w:r>
      <w:r>
        <w:rPr>
          <w:lang w:val="en-US"/>
        </w:rPr>
        <w:t xml:space="preserve"> </w:t>
      </w:r>
      <w:r w:rsidRPr="003F678C">
        <w:rPr>
          <w:i/>
          <w:iCs/>
          <w:lang w:val="en-US"/>
        </w:rPr>
        <w:t>Days after disappearing | Body of young man found hanging at Euphrates River in Deir Ezzor.</w:t>
      </w:r>
      <w:r>
        <w:rPr>
          <w:lang w:val="en-US"/>
        </w:rPr>
        <w:t xml:space="preserve"> </w:t>
      </w:r>
      <w:hyperlink r:id="rId33" w:history="1">
        <w:r w:rsidRPr="00FE1516">
          <w:rPr>
            <w:rStyle w:val="Hyperlinkki"/>
            <w:lang w:val="en-US"/>
          </w:rPr>
          <w:t>https://www.syriahr.com/en/376698/</w:t>
        </w:r>
      </w:hyperlink>
      <w:r>
        <w:rP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9</w:t>
      </w:r>
      <w:r w:rsidRPr="00EB2541">
        <w:rPr>
          <w:rStyle w:val="AlaviitteentekstiChar"/>
          <w:lang w:val="en-US"/>
        </w:rPr>
        <w:t>.3.2026).</w:t>
      </w:r>
    </w:p>
    <w:p w14:paraId="0D18B4F0" w14:textId="3009EA18" w:rsidR="005718E1" w:rsidRPr="005718E1" w:rsidRDefault="005718E1" w:rsidP="00BF7C87">
      <w:pPr>
        <w:ind w:left="720"/>
        <w:rPr>
          <w:lang w:val="en-US"/>
        </w:rPr>
      </w:pPr>
      <w:r w:rsidRPr="005718E1">
        <w:rPr>
          <w:lang w:val="en-US"/>
        </w:rPr>
        <w:t xml:space="preserve">8.3.2026. </w:t>
      </w:r>
      <w:r w:rsidRPr="005718E1">
        <w:rPr>
          <w:i/>
          <w:iCs/>
          <w:lang w:val="en-US"/>
        </w:rPr>
        <w:t>After reopening of roads | Bus services resume between Al-</w:t>
      </w:r>
      <w:proofErr w:type="spellStart"/>
      <w:r w:rsidRPr="005718E1">
        <w:rPr>
          <w:i/>
          <w:iCs/>
          <w:lang w:val="en-US"/>
        </w:rPr>
        <w:t>Hasakah</w:t>
      </w:r>
      <w:proofErr w:type="spellEnd"/>
      <w:r w:rsidRPr="005718E1">
        <w:rPr>
          <w:i/>
          <w:iCs/>
          <w:lang w:val="en-US"/>
        </w:rPr>
        <w:t xml:space="preserve"> and Damascus via Deir Ezzor.</w:t>
      </w:r>
      <w:r>
        <w:rPr>
          <w:lang w:val="en-US"/>
        </w:rPr>
        <w:t xml:space="preserve"> </w:t>
      </w:r>
      <w:hyperlink r:id="rId34" w:history="1">
        <w:r w:rsidRPr="00290B31">
          <w:rPr>
            <w:rStyle w:val="Hyperlinkki"/>
            <w:lang w:val="en-US"/>
          </w:rPr>
          <w:t>https://www.syriahr.com/en/379033/</w:t>
        </w:r>
      </w:hyperlink>
      <w:r>
        <w:rPr>
          <w:lang w:val="en-US"/>
        </w:rPr>
        <w:t xml:space="preserve"> </w:t>
      </w:r>
      <w:r w:rsidRPr="00881F80">
        <w:rPr>
          <w:lang w:val="en-US"/>
        </w:rPr>
        <w:t>(</w:t>
      </w:r>
      <w:proofErr w:type="spellStart"/>
      <w:r w:rsidRPr="00881F80">
        <w:rPr>
          <w:lang w:val="en-US"/>
        </w:rPr>
        <w:t>käyty</w:t>
      </w:r>
      <w:proofErr w:type="spellEnd"/>
      <w:r w:rsidRPr="00881F80">
        <w:rPr>
          <w:lang w:val="en-US"/>
        </w:rPr>
        <w:t xml:space="preserve"> 17.3.2026).</w:t>
      </w:r>
    </w:p>
    <w:p w14:paraId="5DFEA85A" w14:textId="5DF4ADFB" w:rsidR="00DA7C1E" w:rsidRDefault="00DA7C1E" w:rsidP="00BF7C87">
      <w:pPr>
        <w:ind w:left="720"/>
        <w:rPr>
          <w:lang w:val="en-US"/>
        </w:rPr>
      </w:pPr>
      <w:r w:rsidRPr="00DA7C1E">
        <w:rPr>
          <w:lang w:val="en-US"/>
        </w:rPr>
        <w:t>5.3.2026</w:t>
      </w:r>
      <w:r w:rsidR="00EB2541">
        <w:rPr>
          <w:lang w:val="en-US"/>
        </w:rPr>
        <w:t>a</w:t>
      </w:r>
      <w:r w:rsidRPr="00DA7C1E">
        <w:rPr>
          <w:lang w:val="en-US"/>
        </w:rPr>
        <w:t xml:space="preserve">. </w:t>
      </w:r>
      <w:r w:rsidRPr="00DA7C1E">
        <w:rPr>
          <w:i/>
          <w:iCs/>
          <w:lang w:val="en-US"/>
        </w:rPr>
        <w:t xml:space="preserve">Amid escalating security chaos | Fierce clashes erupt in Deir Ezzor countryside following rivalry over oil wells. </w:t>
      </w:r>
      <w:hyperlink r:id="rId35" w:history="1">
        <w:r w:rsidRPr="00290B31">
          <w:rPr>
            <w:rStyle w:val="Hyperlinkki"/>
            <w:lang w:val="en-US"/>
          </w:rPr>
          <w:t>https://www.syriahr.com/en/378880/</w:t>
        </w:r>
      </w:hyperlink>
      <w:r>
        <w:rPr>
          <w:lang w:val="en-US"/>
        </w:rPr>
        <w:t xml:space="preserve"> </w:t>
      </w:r>
      <w:r w:rsidRPr="00881F80">
        <w:rPr>
          <w:lang w:val="en-US"/>
        </w:rPr>
        <w:t>(</w:t>
      </w:r>
      <w:proofErr w:type="spellStart"/>
      <w:r w:rsidRPr="00881F80">
        <w:rPr>
          <w:lang w:val="en-US"/>
        </w:rPr>
        <w:t>käyty</w:t>
      </w:r>
      <w:proofErr w:type="spellEnd"/>
      <w:r w:rsidRPr="00881F80">
        <w:rPr>
          <w:lang w:val="en-US"/>
        </w:rPr>
        <w:t xml:space="preserve"> 17.3.2026).</w:t>
      </w:r>
    </w:p>
    <w:p w14:paraId="6B971054" w14:textId="1B8CDA91" w:rsidR="00EB2541" w:rsidRPr="00881F80" w:rsidRDefault="00EB2541" w:rsidP="00BF7C87">
      <w:pPr>
        <w:ind w:left="720"/>
        <w:rPr>
          <w:lang w:val="en-US"/>
        </w:rPr>
      </w:pPr>
      <w:r>
        <w:rPr>
          <w:lang w:val="en-US"/>
        </w:rPr>
        <w:t xml:space="preserve">5.3.2026b. </w:t>
      </w:r>
      <w:r w:rsidRPr="00EB2541">
        <w:rPr>
          <w:i/>
          <w:iCs/>
          <w:lang w:val="en-US"/>
        </w:rPr>
        <w:t xml:space="preserve">Old ordnance | Two children injured in eastern Deir Ezzor countryside. </w:t>
      </w:r>
      <w:hyperlink r:id="rId36" w:history="1">
        <w:r w:rsidRPr="00BE5903">
          <w:rPr>
            <w:rStyle w:val="Hyperlinkki"/>
            <w:lang w:val="en-US"/>
          </w:rPr>
          <w:t>https://www.syriahr.com/en/378853/</w:t>
        </w:r>
      </w:hyperlink>
      <w:r>
        <w:rP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8</w:t>
      </w:r>
      <w:r w:rsidRPr="00EB2541">
        <w:rPr>
          <w:rStyle w:val="AlaviitteentekstiChar"/>
          <w:lang w:val="en-US"/>
        </w:rPr>
        <w:t>.3.2026).</w:t>
      </w:r>
      <w:r>
        <w:rPr>
          <w:rStyle w:val="AlaviitteentekstiChar"/>
          <w:lang w:val="en-US"/>
        </w:rPr>
        <w:t xml:space="preserve"> </w:t>
      </w:r>
    </w:p>
    <w:p w14:paraId="25099DED" w14:textId="609C649C" w:rsidR="00292AB0" w:rsidRDefault="00292AB0" w:rsidP="00BF7C87">
      <w:pPr>
        <w:ind w:left="720"/>
        <w:rPr>
          <w:lang w:val="en-US"/>
        </w:rPr>
      </w:pPr>
      <w:r>
        <w:rPr>
          <w:lang w:val="en-US"/>
        </w:rPr>
        <w:t xml:space="preserve">4.3.2026. </w:t>
      </w:r>
      <w:r w:rsidRPr="00292AB0">
        <w:rPr>
          <w:i/>
          <w:iCs/>
          <w:lang w:val="en-US"/>
        </w:rPr>
        <w:t xml:space="preserve">Family infighting | Young man shot de*ad in Deir Ezzor countryside. </w:t>
      </w:r>
      <w:hyperlink r:id="rId37" w:history="1">
        <w:r w:rsidRPr="000E7342">
          <w:rPr>
            <w:rStyle w:val="Hyperlinkki"/>
            <w:lang w:val="en-US"/>
          </w:rPr>
          <w:t>https://www.syriahr.com/en/378800/</w:t>
        </w:r>
      </w:hyperlink>
      <w:r>
        <w:rP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w:t>
      </w:r>
      <w:r>
        <w:rPr>
          <w:rStyle w:val="AlaviitteentekstiChar"/>
          <w:lang w:val="en-US"/>
        </w:rPr>
        <w:t>23</w:t>
      </w:r>
      <w:r w:rsidRPr="00EB2541">
        <w:rPr>
          <w:rStyle w:val="AlaviitteentekstiChar"/>
          <w:lang w:val="en-US"/>
        </w:rPr>
        <w:t>.3.2026).</w:t>
      </w:r>
    </w:p>
    <w:p w14:paraId="68FDC1AD" w14:textId="57319AB9" w:rsidR="00AD3D48" w:rsidRPr="00881F80" w:rsidRDefault="00AD3D48" w:rsidP="00BF7C87">
      <w:pPr>
        <w:ind w:left="720"/>
        <w:rPr>
          <w:lang w:val="en-US"/>
        </w:rPr>
      </w:pPr>
      <w:r w:rsidRPr="00AD3D48">
        <w:rPr>
          <w:lang w:val="en-US"/>
        </w:rPr>
        <w:t>3.3.2026</w:t>
      </w:r>
      <w:r>
        <w:rPr>
          <w:lang w:val="en-US"/>
        </w:rPr>
        <w:t xml:space="preserve">a. </w:t>
      </w:r>
      <w:r w:rsidRPr="00AD3D48">
        <w:rPr>
          <w:i/>
          <w:iCs/>
          <w:lang w:val="en-US"/>
        </w:rPr>
        <w:t xml:space="preserve">Ongoing security operations | General Security patrols detonate primitive oil refineries in Deir Ezzor. </w:t>
      </w:r>
      <w:hyperlink r:id="rId38" w:history="1">
        <w:r w:rsidRPr="00290B31">
          <w:rPr>
            <w:rStyle w:val="Hyperlinkki"/>
            <w:lang w:val="en-US"/>
          </w:rPr>
          <w:t>https://www.syriahr.com/en/378738/</w:t>
        </w:r>
      </w:hyperlink>
      <w:r>
        <w:rPr>
          <w:lang w:val="en-US"/>
        </w:rPr>
        <w:t xml:space="preserve"> </w:t>
      </w:r>
      <w:r w:rsidRPr="00881F80">
        <w:rPr>
          <w:lang w:val="en-US"/>
        </w:rPr>
        <w:t>(</w:t>
      </w:r>
      <w:proofErr w:type="spellStart"/>
      <w:r w:rsidRPr="00881F80">
        <w:rPr>
          <w:lang w:val="en-US"/>
        </w:rPr>
        <w:t>käyty</w:t>
      </w:r>
      <w:proofErr w:type="spellEnd"/>
      <w:r w:rsidRPr="00881F80">
        <w:rPr>
          <w:lang w:val="en-US"/>
        </w:rPr>
        <w:t xml:space="preserve"> 17.3.2026).</w:t>
      </w:r>
    </w:p>
    <w:p w14:paraId="614B982D" w14:textId="5D274A12" w:rsidR="00AD3D48" w:rsidRDefault="00AD3D48" w:rsidP="00BF7C87">
      <w:pPr>
        <w:ind w:left="720"/>
        <w:rPr>
          <w:lang w:val="en-US"/>
        </w:rPr>
      </w:pPr>
      <w:r w:rsidRPr="00AD3D48">
        <w:rPr>
          <w:lang w:val="en-US"/>
        </w:rPr>
        <w:t>3.3.2026</w:t>
      </w:r>
      <w:r>
        <w:rPr>
          <w:lang w:val="en-US"/>
        </w:rPr>
        <w:t xml:space="preserve">b.  </w:t>
      </w:r>
      <w:r w:rsidRPr="00AD3D48">
        <w:rPr>
          <w:i/>
          <w:iCs/>
          <w:lang w:val="en-US"/>
        </w:rPr>
        <w:t xml:space="preserve">Crackdown campaign on primitive refineries | Members of general security patrol burn oil truck in eastern Deir Ezzor. </w:t>
      </w:r>
      <w:hyperlink r:id="rId39" w:history="1">
        <w:r w:rsidRPr="00290B31">
          <w:rPr>
            <w:rStyle w:val="Hyperlinkki"/>
            <w:lang w:val="en-US"/>
          </w:rPr>
          <w:t>https://www.syriahr.com/en/378671/</w:t>
        </w:r>
      </w:hyperlink>
      <w:r>
        <w:rPr>
          <w:lang w:val="en-US"/>
        </w:rPr>
        <w:t xml:space="preserve"> </w:t>
      </w:r>
      <w:r w:rsidRPr="00881F80">
        <w:rPr>
          <w:lang w:val="en-US"/>
        </w:rPr>
        <w:t>(</w:t>
      </w:r>
      <w:proofErr w:type="spellStart"/>
      <w:r w:rsidRPr="00881F80">
        <w:rPr>
          <w:lang w:val="en-US"/>
        </w:rPr>
        <w:t>käyty</w:t>
      </w:r>
      <w:proofErr w:type="spellEnd"/>
      <w:r w:rsidRPr="00881F80">
        <w:rPr>
          <w:lang w:val="en-US"/>
        </w:rPr>
        <w:t xml:space="preserve"> 17.3.2026).</w:t>
      </w:r>
    </w:p>
    <w:p w14:paraId="4751865B" w14:textId="6C119D3D" w:rsidR="00A77B21" w:rsidRDefault="00A77B21" w:rsidP="00BF7C87">
      <w:pPr>
        <w:ind w:left="720"/>
        <w:rPr>
          <w:rStyle w:val="AlaviitteentekstiChar"/>
          <w:lang w:val="en-US"/>
        </w:rPr>
      </w:pPr>
      <w:r w:rsidRPr="00A77B21">
        <w:rPr>
          <w:lang w:val="en-US"/>
        </w:rPr>
        <w:t>2.3.2026</w:t>
      </w:r>
      <w:r w:rsidRPr="00A77B21">
        <w:rPr>
          <w:i/>
          <w:iCs/>
          <w:lang w:val="en-US"/>
        </w:rPr>
        <w:t>. Security chaos | Infighting erupts between two families of “Al-</w:t>
      </w:r>
      <w:proofErr w:type="spellStart"/>
      <w:r w:rsidRPr="00A77B21">
        <w:rPr>
          <w:i/>
          <w:iCs/>
          <w:lang w:val="en-US"/>
        </w:rPr>
        <w:t>Shoaitat</w:t>
      </w:r>
      <w:proofErr w:type="spellEnd"/>
      <w:r w:rsidRPr="00A77B21">
        <w:rPr>
          <w:i/>
          <w:iCs/>
          <w:lang w:val="en-US"/>
        </w:rPr>
        <w:t>” Tribe in Deir Ezzor.</w:t>
      </w:r>
      <w:r>
        <w:rPr>
          <w:lang w:val="en-US"/>
        </w:rPr>
        <w:t xml:space="preserve"> </w:t>
      </w:r>
      <w:hyperlink r:id="rId40" w:history="1">
        <w:r w:rsidRPr="007B5599">
          <w:rPr>
            <w:rStyle w:val="Hyperlinkki"/>
            <w:lang w:val="en-US"/>
          </w:rPr>
          <w:t>https://www.syriahr.com/en/378634/</w:t>
        </w:r>
      </w:hyperlink>
      <w:r>
        <w:rP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9</w:t>
      </w:r>
      <w:r w:rsidRPr="00EB2541">
        <w:rPr>
          <w:rStyle w:val="AlaviitteentekstiChar"/>
          <w:lang w:val="en-US"/>
        </w:rPr>
        <w:t>.3.2026).</w:t>
      </w:r>
    </w:p>
    <w:p w14:paraId="7ACA14B5" w14:textId="601DB212" w:rsidR="00CA5C8F" w:rsidRPr="00CA5C8F" w:rsidRDefault="00CA5C8F" w:rsidP="00BF7C87">
      <w:pPr>
        <w:ind w:left="720"/>
        <w:rPr>
          <w:lang w:val="en-US"/>
        </w:rPr>
      </w:pPr>
      <w:r w:rsidRPr="00CA5C8F">
        <w:rPr>
          <w:lang w:val="en-US"/>
        </w:rPr>
        <w:lastRenderedPageBreak/>
        <w:t xml:space="preserve">28.2.2026. </w:t>
      </w:r>
      <w:r w:rsidRPr="00CA5C8F">
        <w:rPr>
          <w:i/>
          <w:iCs/>
          <w:lang w:val="en-US"/>
        </w:rPr>
        <w:t xml:space="preserve">Night raid | Young man arrested in eastern Deir Ezzor. </w:t>
      </w:r>
      <w:hyperlink r:id="rId41" w:history="1">
        <w:r w:rsidRPr="000E7342">
          <w:rPr>
            <w:rStyle w:val="Hyperlinkki"/>
            <w:lang w:val="en-US"/>
          </w:rPr>
          <w:t>https://www.syriahr.com/en/378538/</w:t>
        </w:r>
      </w:hyperlink>
      <w:r>
        <w:rP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w:t>
      </w:r>
      <w:r>
        <w:rPr>
          <w:rStyle w:val="AlaviitteentekstiChar"/>
          <w:lang w:val="en-US"/>
        </w:rPr>
        <w:t>23</w:t>
      </w:r>
      <w:r w:rsidRPr="00EB2541">
        <w:rPr>
          <w:rStyle w:val="AlaviitteentekstiChar"/>
          <w:lang w:val="en-US"/>
        </w:rPr>
        <w:t>.3.2026).</w:t>
      </w:r>
    </w:p>
    <w:p w14:paraId="57550B22" w14:textId="17DFAC73" w:rsidR="00EB2541" w:rsidRDefault="00EB2541" w:rsidP="00BF7C87">
      <w:pPr>
        <w:ind w:left="720"/>
        <w:rPr>
          <w:rStyle w:val="AlaviitteentekstiChar"/>
          <w:lang w:val="en-US"/>
        </w:rPr>
      </w:pPr>
      <w:r>
        <w:rPr>
          <w:lang w:val="en-US"/>
        </w:rPr>
        <w:t>27.2.2026</w:t>
      </w:r>
      <w:r w:rsidR="00461BDF">
        <w:rPr>
          <w:lang w:val="en-US"/>
        </w:rPr>
        <w:t>a</w:t>
      </w:r>
      <w:r>
        <w:rPr>
          <w:lang w:val="en-US"/>
        </w:rPr>
        <w:t xml:space="preserve">. </w:t>
      </w:r>
      <w:r w:rsidRPr="00EB2541">
        <w:rPr>
          <w:i/>
          <w:iCs/>
          <w:lang w:val="en-US"/>
        </w:rPr>
        <w:t xml:space="preserve">Old ordnance | Five civilians </w:t>
      </w:r>
      <w:proofErr w:type="spellStart"/>
      <w:r w:rsidRPr="00EB2541">
        <w:rPr>
          <w:i/>
          <w:iCs/>
          <w:lang w:val="en-US"/>
        </w:rPr>
        <w:t>kil</w:t>
      </w:r>
      <w:proofErr w:type="spellEnd"/>
      <w:r w:rsidRPr="00EB2541">
        <w:rPr>
          <w:i/>
          <w:iCs/>
          <w:lang w:val="en-US"/>
        </w:rPr>
        <w:t>*led and injured in explosion of landmine in Deir Ezzor.</w:t>
      </w:r>
      <w:r>
        <w:rPr>
          <w:lang w:val="en-US"/>
        </w:rPr>
        <w:t xml:space="preserve"> </w:t>
      </w:r>
      <w:hyperlink r:id="rId42" w:history="1">
        <w:r w:rsidRPr="00BE5903">
          <w:rPr>
            <w:rStyle w:val="Hyperlinkki"/>
            <w:lang w:val="en-US"/>
          </w:rPr>
          <w:t>https://www.syriahr.com/en/378455/</w:t>
        </w:r>
      </w:hyperlink>
      <w:r>
        <w:rP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8</w:t>
      </w:r>
      <w:r w:rsidRPr="00EB2541">
        <w:rPr>
          <w:rStyle w:val="AlaviitteentekstiChar"/>
          <w:lang w:val="en-US"/>
        </w:rPr>
        <w:t>.3.2026).</w:t>
      </w:r>
    </w:p>
    <w:p w14:paraId="3B452B74" w14:textId="279A575E" w:rsidR="00461BDF" w:rsidRDefault="00461BDF" w:rsidP="00BF7C87">
      <w:pPr>
        <w:ind w:left="720"/>
        <w:rPr>
          <w:rStyle w:val="AlaviitteentekstiChar"/>
          <w:lang w:val="en-US"/>
        </w:rPr>
      </w:pPr>
      <w:r>
        <w:rPr>
          <w:lang w:val="en-US"/>
        </w:rPr>
        <w:t xml:space="preserve">27.2.2026b. </w:t>
      </w:r>
      <w:r w:rsidRPr="00461BDF">
        <w:rPr>
          <w:i/>
          <w:iCs/>
          <w:lang w:val="en-US"/>
        </w:rPr>
        <w:t>Deir Ezzor | Casualties among civilians following explosion of grenade inside market.</w:t>
      </w:r>
      <w:r>
        <w:rPr>
          <w:lang w:val="en-US"/>
        </w:rPr>
        <w:t xml:space="preserve"> </w:t>
      </w:r>
      <w:hyperlink r:id="rId43" w:history="1">
        <w:r w:rsidRPr="00FE1516">
          <w:rPr>
            <w:rStyle w:val="Hyperlinkki"/>
            <w:lang w:val="en-US"/>
          </w:rPr>
          <w:t>https://www.syriahr.com/en/378445/</w:t>
        </w:r>
      </w:hyperlink>
      <w:r>
        <w:rP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9</w:t>
      </w:r>
      <w:r w:rsidRPr="00EB2541">
        <w:rPr>
          <w:rStyle w:val="AlaviitteentekstiChar"/>
          <w:lang w:val="en-US"/>
        </w:rPr>
        <w:t>.3.2026).</w:t>
      </w:r>
    </w:p>
    <w:p w14:paraId="67167A6D" w14:textId="16EE712F" w:rsidR="00461BDF" w:rsidRPr="00461BDF" w:rsidRDefault="00461BDF" w:rsidP="00BF7C87">
      <w:pPr>
        <w:ind w:left="720"/>
        <w:rPr>
          <w:rStyle w:val="AlaviitteentekstiChar"/>
          <w:lang w:val="en-US"/>
        </w:rPr>
      </w:pPr>
      <w:r w:rsidRPr="00461BDF">
        <w:rPr>
          <w:lang w:val="en-US"/>
        </w:rPr>
        <w:t xml:space="preserve">25.2.2026. </w:t>
      </w:r>
      <w:r w:rsidRPr="00461BDF">
        <w:rPr>
          <w:i/>
          <w:iCs/>
          <w:lang w:val="en-US"/>
        </w:rPr>
        <w:t xml:space="preserve">Security chaos | Woman injured after being shot with stray bullet in Deir Ezzor. </w:t>
      </w:r>
      <w:hyperlink r:id="rId44" w:history="1">
        <w:r w:rsidRPr="00FE1516">
          <w:rPr>
            <w:rStyle w:val="Hyperlinkki"/>
            <w:lang w:val="en-US"/>
          </w:rPr>
          <w:t>https://www.syriahr.com/en/378356/</w:t>
        </w:r>
      </w:hyperlink>
      <w:r>
        <w:rP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9</w:t>
      </w:r>
      <w:r w:rsidRPr="00EB2541">
        <w:rPr>
          <w:rStyle w:val="AlaviitteentekstiChar"/>
          <w:lang w:val="en-US"/>
        </w:rPr>
        <w:t>.3.2026).</w:t>
      </w:r>
    </w:p>
    <w:p w14:paraId="68FAE8A6" w14:textId="3B37EEE6" w:rsidR="00A77B21" w:rsidRDefault="00A77B21" w:rsidP="00BF7C87">
      <w:pPr>
        <w:ind w:left="720"/>
        <w:rPr>
          <w:rStyle w:val="AlaviitteentekstiChar"/>
          <w:lang w:val="en-US"/>
        </w:rPr>
      </w:pPr>
      <w:r>
        <w:rPr>
          <w:rStyle w:val="AlaviitteentekstiChar"/>
          <w:lang w:val="en-US"/>
        </w:rPr>
        <w:t xml:space="preserve">24.2.2026. </w:t>
      </w:r>
      <w:r w:rsidRPr="00A77B21">
        <w:rPr>
          <w:rStyle w:val="AlaviitteentekstiChar"/>
          <w:i/>
          <w:iCs/>
          <w:lang w:val="en-US"/>
        </w:rPr>
        <w:t>Fear of stray bullets | Family infighting and shooting scares civilians in Deir Ezzor.</w:t>
      </w:r>
      <w:r>
        <w:rPr>
          <w:rStyle w:val="AlaviitteentekstiChar"/>
          <w:lang w:val="en-US"/>
        </w:rPr>
        <w:t xml:space="preserve"> </w:t>
      </w:r>
      <w:hyperlink r:id="rId45" w:history="1">
        <w:r w:rsidRPr="007B5599">
          <w:rPr>
            <w:rStyle w:val="Hyperlinkki"/>
            <w:szCs w:val="20"/>
            <w:lang w:val="en-US"/>
          </w:rPr>
          <w:t>https://www.syriahr.com/en/378319/</w:t>
        </w:r>
      </w:hyperlink>
      <w:r>
        <w:rPr>
          <w:rStyle w:val="AlaviitteentekstiCha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9</w:t>
      </w:r>
      <w:r w:rsidRPr="00EB2541">
        <w:rPr>
          <w:rStyle w:val="AlaviitteentekstiChar"/>
          <w:lang w:val="en-US"/>
        </w:rPr>
        <w:t>.3.2026).</w:t>
      </w:r>
    </w:p>
    <w:p w14:paraId="27C83A58" w14:textId="5974D0AD" w:rsidR="00EB2541" w:rsidRDefault="00EB2541" w:rsidP="00BF7C87">
      <w:pPr>
        <w:ind w:left="720"/>
        <w:rPr>
          <w:rStyle w:val="AlaviitteentekstiChar"/>
          <w:lang w:val="en-US"/>
        </w:rPr>
      </w:pPr>
      <w:r>
        <w:rPr>
          <w:rStyle w:val="AlaviitteentekstiChar"/>
          <w:lang w:val="en-US"/>
        </w:rPr>
        <w:t xml:space="preserve">22.2.2026. </w:t>
      </w:r>
      <w:r w:rsidRPr="00EB2541">
        <w:rPr>
          <w:rStyle w:val="AlaviitteentekstiChar"/>
          <w:i/>
          <w:iCs/>
          <w:lang w:val="en-US"/>
        </w:rPr>
        <w:t xml:space="preserve">Second incident today | Child </w:t>
      </w:r>
      <w:proofErr w:type="spellStart"/>
      <w:r w:rsidRPr="00EB2541">
        <w:rPr>
          <w:rStyle w:val="AlaviitteentekstiChar"/>
          <w:i/>
          <w:iCs/>
          <w:lang w:val="en-US"/>
        </w:rPr>
        <w:t>kil</w:t>
      </w:r>
      <w:proofErr w:type="spellEnd"/>
      <w:r w:rsidRPr="00EB2541">
        <w:rPr>
          <w:rStyle w:val="AlaviitteentekstiChar"/>
          <w:i/>
          <w:iCs/>
          <w:lang w:val="en-US"/>
        </w:rPr>
        <w:t>*led and another injured in landmine explosions in Deir Ezzor</w:t>
      </w:r>
      <w:r>
        <w:rPr>
          <w:rStyle w:val="AlaviitteentekstiChar"/>
          <w:lang w:val="en-US"/>
        </w:rPr>
        <w:t xml:space="preserve">. </w:t>
      </w:r>
      <w:hyperlink r:id="rId46" w:history="1">
        <w:r w:rsidRPr="00BE5903">
          <w:rPr>
            <w:rStyle w:val="Hyperlinkki"/>
            <w:szCs w:val="20"/>
            <w:lang w:val="en-US"/>
          </w:rPr>
          <w:t>https://www.syriahr.com/en/378219/</w:t>
        </w:r>
      </w:hyperlink>
      <w:r>
        <w:rPr>
          <w:rStyle w:val="AlaviitteentekstiCha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8</w:t>
      </w:r>
      <w:r w:rsidRPr="00EB2541">
        <w:rPr>
          <w:rStyle w:val="AlaviitteentekstiChar"/>
          <w:lang w:val="en-US"/>
        </w:rPr>
        <w:t>.3.2026).</w:t>
      </w:r>
    </w:p>
    <w:p w14:paraId="52E31581" w14:textId="1AF4FD16" w:rsidR="003F678C" w:rsidRDefault="003F678C" w:rsidP="00BF7C87">
      <w:pPr>
        <w:ind w:left="720"/>
        <w:rPr>
          <w:rStyle w:val="AlaviitteentekstiChar"/>
          <w:lang w:val="en-US"/>
        </w:rPr>
      </w:pPr>
      <w:r>
        <w:rPr>
          <w:rStyle w:val="AlaviitteentekstiChar"/>
          <w:lang w:val="en-US"/>
        </w:rPr>
        <w:t xml:space="preserve">21.2.2026. </w:t>
      </w:r>
      <w:r w:rsidRPr="003F678C">
        <w:rPr>
          <w:rStyle w:val="AlaviitteentekstiChar"/>
          <w:i/>
          <w:iCs/>
          <w:lang w:val="en-US"/>
        </w:rPr>
        <w:t xml:space="preserve">Ongoing security chaos | Young man shot de*ad in eastern Deir Ezzor countryside. </w:t>
      </w:r>
      <w:hyperlink r:id="rId47" w:history="1">
        <w:r w:rsidRPr="00FE1516">
          <w:rPr>
            <w:rStyle w:val="Hyperlinkki"/>
            <w:szCs w:val="20"/>
            <w:lang w:val="en-US"/>
          </w:rPr>
          <w:t>https://www.syriahr.com/en/378150/</w:t>
        </w:r>
      </w:hyperlink>
      <w:r>
        <w:rPr>
          <w:rStyle w:val="AlaviitteentekstiCha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9</w:t>
      </w:r>
      <w:r w:rsidRPr="00EB2541">
        <w:rPr>
          <w:rStyle w:val="AlaviitteentekstiChar"/>
          <w:lang w:val="en-US"/>
        </w:rPr>
        <w:t>.3.2026).</w:t>
      </w:r>
    </w:p>
    <w:p w14:paraId="71766824" w14:textId="5A9CF801" w:rsidR="00EB2541" w:rsidRDefault="00EB2541" w:rsidP="00BF7C87">
      <w:pPr>
        <w:ind w:left="720"/>
        <w:rPr>
          <w:rStyle w:val="AlaviitteentekstiChar"/>
          <w:lang w:val="en-US"/>
        </w:rPr>
      </w:pPr>
      <w:r>
        <w:rPr>
          <w:rStyle w:val="AlaviitteentekstiChar"/>
          <w:lang w:val="en-US"/>
        </w:rPr>
        <w:t xml:space="preserve">20.2.2026. </w:t>
      </w:r>
      <w:r w:rsidRPr="00EB2541">
        <w:rPr>
          <w:rStyle w:val="AlaviitteentekstiChar"/>
          <w:i/>
          <w:iCs/>
          <w:lang w:val="en-US"/>
        </w:rPr>
        <w:t xml:space="preserve">Old ordnance | Two young men injured in Deir Ezzor countryside. </w:t>
      </w:r>
      <w:hyperlink r:id="rId48" w:history="1">
        <w:r w:rsidRPr="00BE5903">
          <w:rPr>
            <w:rStyle w:val="Hyperlinkki"/>
            <w:szCs w:val="20"/>
            <w:lang w:val="en-US"/>
          </w:rPr>
          <w:t>https://www.syriahr.com/en/378091/</w:t>
        </w:r>
      </w:hyperlink>
      <w:r>
        <w:rPr>
          <w:rStyle w:val="AlaviitteentekstiCha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8</w:t>
      </w:r>
      <w:r w:rsidRPr="00EB2541">
        <w:rPr>
          <w:rStyle w:val="AlaviitteentekstiChar"/>
          <w:lang w:val="en-US"/>
        </w:rPr>
        <w:t>.3.2026).</w:t>
      </w:r>
    </w:p>
    <w:p w14:paraId="5BCA1349" w14:textId="7235F5C8" w:rsidR="00EB2541" w:rsidRDefault="00EB2541" w:rsidP="00BF7C87">
      <w:pPr>
        <w:ind w:left="720"/>
        <w:rPr>
          <w:rStyle w:val="AlaviitteentekstiChar"/>
          <w:lang w:val="en-US"/>
        </w:rPr>
      </w:pPr>
      <w:r>
        <w:rPr>
          <w:rStyle w:val="AlaviitteentekstiChar"/>
          <w:lang w:val="en-US"/>
        </w:rPr>
        <w:t>19.2.2026</w:t>
      </w:r>
      <w:r w:rsidR="00CA5C8F">
        <w:rPr>
          <w:rStyle w:val="AlaviitteentekstiChar"/>
          <w:lang w:val="en-US"/>
        </w:rPr>
        <w:t>a</w:t>
      </w:r>
      <w:r>
        <w:rPr>
          <w:rStyle w:val="AlaviitteentekstiChar"/>
          <w:lang w:val="en-US"/>
        </w:rPr>
        <w:t xml:space="preserve">. </w:t>
      </w:r>
      <w:r w:rsidRPr="00EB2541">
        <w:rPr>
          <w:rStyle w:val="AlaviitteentekstiChar"/>
          <w:i/>
          <w:iCs/>
          <w:lang w:val="en-US"/>
        </w:rPr>
        <w:t xml:space="preserve">Old ordnance | Boy injured while herding livestock in Deir Ezzor countryside. </w:t>
      </w:r>
      <w:hyperlink r:id="rId49" w:history="1">
        <w:r w:rsidRPr="00BE5903">
          <w:rPr>
            <w:rStyle w:val="Hyperlinkki"/>
            <w:szCs w:val="20"/>
            <w:lang w:val="en-US"/>
          </w:rPr>
          <w:t>https://www.syriahr.com/en/378039/</w:t>
        </w:r>
      </w:hyperlink>
      <w:r>
        <w:rPr>
          <w:rStyle w:val="AlaviitteentekstiCha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8</w:t>
      </w:r>
      <w:r w:rsidRPr="00EB2541">
        <w:rPr>
          <w:rStyle w:val="AlaviitteentekstiChar"/>
          <w:lang w:val="en-US"/>
        </w:rPr>
        <w:t>.3.2026).</w:t>
      </w:r>
    </w:p>
    <w:p w14:paraId="1B53D466" w14:textId="6B28A24A" w:rsidR="00CA5C8F" w:rsidRDefault="00CA5C8F" w:rsidP="00BF7C87">
      <w:pPr>
        <w:ind w:left="720"/>
        <w:rPr>
          <w:rStyle w:val="AlaviitteentekstiChar"/>
          <w:lang w:val="en-US"/>
        </w:rPr>
      </w:pPr>
      <w:r>
        <w:rPr>
          <w:lang w:val="en-US"/>
        </w:rPr>
        <w:t>19.2.2026b</w:t>
      </w:r>
      <w:r w:rsidRPr="00A77B21">
        <w:rPr>
          <w:lang w:val="en-US"/>
        </w:rPr>
        <w:t>.</w:t>
      </w:r>
      <w:r>
        <w:rPr>
          <w:lang w:val="en-US"/>
        </w:rPr>
        <w:t xml:space="preserve"> </w:t>
      </w:r>
      <w:r w:rsidRPr="00CA5C8F">
        <w:rPr>
          <w:i/>
          <w:iCs/>
          <w:lang w:val="en-US"/>
        </w:rPr>
        <w:t xml:space="preserve">White weapons and stones | Family infighting leaves </w:t>
      </w:r>
      <w:proofErr w:type="spellStart"/>
      <w:r w:rsidRPr="00CA5C8F">
        <w:rPr>
          <w:i/>
          <w:iCs/>
          <w:lang w:val="en-US"/>
        </w:rPr>
        <w:t>inuries</w:t>
      </w:r>
      <w:proofErr w:type="spellEnd"/>
      <w:r w:rsidRPr="00CA5C8F">
        <w:rPr>
          <w:i/>
          <w:iCs/>
          <w:lang w:val="en-US"/>
        </w:rPr>
        <w:t xml:space="preserve"> among “Al-</w:t>
      </w:r>
      <w:proofErr w:type="spellStart"/>
      <w:r w:rsidRPr="00CA5C8F">
        <w:rPr>
          <w:i/>
          <w:iCs/>
          <w:lang w:val="en-US"/>
        </w:rPr>
        <w:t>Shoaitat</w:t>
      </w:r>
      <w:proofErr w:type="spellEnd"/>
      <w:r w:rsidRPr="00CA5C8F">
        <w:rPr>
          <w:i/>
          <w:iCs/>
          <w:lang w:val="en-US"/>
        </w:rPr>
        <w:t>” Tribe in Deir Ezzor.</w:t>
      </w:r>
      <w:r>
        <w:rPr>
          <w:lang w:val="en-US"/>
        </w:rPr>
        <w:t xml:space="preserve"> </w:t>
      </w:r>
      <w:hyperlink r:id="rId50" w:history="1">
        <w:r w:rsidRPr="000E7342">
          <w:rPr>
            <w:rStyle w:val="Hyperlinkki"/>
            <w:lang w:val="en-US"/>
          </w:rPr>
          <w:t>https://www.syriahr.com/en/378057/</w:t>
        </w:r>
      </w:hyperlink>
      <w:r>
        <w:rP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w:t>
      </w:r>
      <w:r>
        <w:rPr>
          <w:rStyle w:val="AlaviitteentekstiChar"/>
          <w:lang w:val="en-US"/>
        </w:rPr>
        <w:t>23</w:t>
      </w:r>
      <w:r w:rsidRPr="00EB2541">
        <w:rPr>
          <w:rStyle w:val="AlaviitteentekstiChar"/>
          <w:lang w:val="en-US"/>
        </w:rPr>
        <w:t>.3.2026).</w:t>
      </w:r>
    </w:p>
    <w:p w14:paraId="4733B3E5" w14:textId="676AC27A" w:rsidR="00AF4424" w:rsidRDefault="00AF4424" w:rsidP="00BF7C87">
      <w:pPr>
        <w:ind w:left="720"/>
        <w:rPr>
          <w:rStyle w:val="AlaviitteentekstiChar"/>
          <w:lang w:val="en-US"/>
        </w:rPr>
      </w:pPr>
      <w:r w:rsidRPr="00AF4424">
        <w:rPr>
          <w:lang w:val="en-US"/>
        </w:rPr>
        <w:t>18.2.2026</w:t>
      </w:r>
      <w:r>
        <w:rPr>
          <w:lang w:val="en-US"/>
        </w:rPr>
        <w:t xml:space="preserve">. </w:t>
      </w:r>
      <w:r w:rsidRPr="00AF4424">
        <w:rPr>
          <w:i/>
          <w:iCs/>
          <w:lang w:val="en-US"/>
        </w:rPr>
        <w:t>Deir Ezzor | General Security detonates oil refinery on outskirts of Al-</w:t>
      </w:r>
      <w:proofErr w:type="spellStart"/>
      <w:r w:rsidRPr="00AF4424">
        <w:rPr>
          <w:i/>
          <w:iCs/>
          <w:lang w:val="en-US"/>
        </w:rPr>
        <w:t>Jarzy</w:t>
      </w:r>
      <w:proofErr w:type="spellEnd"/>
      <w:r w:rsidRPr="00AF4424">
        <w:rPr>
          <w:i/>
          <w:iCs/>
          <w:lang w:val="en-US"/>
        </w:rPr>
        <w:t xml:space="preserve"> Town. </w:t>
      </w:r>
      <w:hyperlink r:id="rId51" w:history="1">
        <w:r w:rsidRPr="00BE5903">
          <w:rPr>
            <w:rStyle w:val="Hyperlinkki"/>
            <w:lang w:val="en-US"/>
          </w:rPr>
          <w:t>https://www.syriahr.com/en/378006/</w:t>
        </w:r>
      </w:hyperlink>
      <w:r>
        <w:rP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8</w:t>
      </w:r>
      <w:r w:rsidRPr="00EB2541">
        <w:rPr>
          <w:rStyle w:val="AlaviitteentekstiChar"/>
          <w:lang w:val="en-US"/>
        </w:rPr>
        <w:t>.3.2026).</w:t>
      </w:r>
    </w:p>
    <w:p w14:paraId="7EC138E4" w14:textId="37ECE525" w:rsidR="00AF4424" w:rsidRDefault="00AF4424" w:rsidP="00BF7C87">
      <w:pPr>
        <w:ind w:left="720"/>
        <w:rPr>
          <w:rStyle w:val="AlaviitteentekstiChar"/>
          <w:lang w:val="en-US"/>
        </w:rPr>
      </w:pPr>
      <w:r w:rsidRPr="00AF4424">
        <w:rPr>
          <w:lang w:val="en-US"/>
        </w:rPr>
        <w:t xml:space="preserve">17.2.2026. </w:t>
      </w:r>
      <w:r w:rsidRPr="00AF4424">
        <w:rPr>
          <w:i/>
          <w:iCs/>
          <w:lang w:val="en-US"/>
        </w:rPr>
        <w:t>Expressing rejection of decision to ban primitive oil refineries | Angry protestors block roads in eastern Deir Ezzor</w:t>
      </w:r>
      <w:r>
        <w:rPr>
          <w:lang w:val="en-US"/>
        </w:rPr>
        <w:t xml:space="preserve">. </w:t>
      </w:r>
      <w:hyperlink r:id="rId52" w:history="1">
        <w:r w:rsidRPr="00BE5903">
          <w:rPr>
            <w:rStyle w:val="Hyperlinkki"/>
            <w:lang w:val="en-US"/>
          </w:rPr>
          <w:t>https://www.syriahr.com/en/377931/</w:t>
        </w:r>
      </w:hyperlink>
      <w:r>
        <w:rP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8</w:t>
      </w:r>
      <w:r w:rsidRPr="00EB2541">
        <w:rPr>
          <w:rStyle w:val="AlaviitteentekstiChar"/>
          <w:lang w:val="en-US"/>
        </w:rPr>
        <w:t>.3.2026).</w:t>
      </w:r>
    </w:p>
    <w:p w14:paraId="161F8294" w14:textId="439E00AB" w:rsidR="00F44563" w:rsidRDefault="00F44563" w:rsidP="00BF7C87">
      <w:pPr>
        <w:ind w:left="720"/>
        <w:rPr>
          <w:rStyle w:val="AlaviitteentekstiChar"/>
          <w:lang w:val="en-US"/>
        </w:rPr>
      </w:pPr>
      <w:r w:rsidRPr="00F44563">
        <w:rPr>
          <w:lang w:val="en-US"/>
        </w:rPr>
        <w:t xml:space="preserve">14.2.2026. </w:t>
      </w:r>
      <w:r w:rsidRPr="00F44563">
        <w:rPr>
          <w:i/>
          <w:iCs/>
          <w:lang w:val="en-US"/>
        </w:rPr>
        <w:t xml:space="preserve">Attempting to disperse crowds celebrating release of “Abu </w:t>
      </w:r>
      <w:proofErr w:type="spellStart"/>
      <w:r w:rsidRPr="00F44563">
        <w:rPr>
          <w:i/>
          <w:iCs/>
          <w:lang w:val="en-US"/>
        </w:rPr>
        <w:t>Khawlah</w:t>
      </w:r>
      <w:proofErr w:type="spellEnd"/>
      <w:r w:rsidRPr="00F44563">
        <w:rPr>
          <w:i/>
          <w:iCs/>
          <w:lang w:val="en-US"/>
        </w:rPr>
        <w:t xml:space="preserve">” | General security forces kill person and injure others in Deir Ezzor countryside. </w:t>
      </w:r>
      <w:hyperlink r:id="rId53" w:history="1">
        <w:r w:rsidRPr="007B5599">
          <w:rPr>
            <w:rStyle w:val="Hyperlinkki"/>
            <w:lang w:val="en-US"/>
          </w:rPr>
          <w:t>https://www.syriahr.com/en/377757/</w:t>
        </w:r>
      </w:hyperlink>
      <w:r>
        <w:rP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9</w:t>
      </w:r>
      <w:r w:rsidRPr="00EB2541">
        <w:rPr>
          <w:rStyle w:val="AlaviitteentekstiChar"/>
          <w:lang w:val="en-US"/>
        </w:rPr>
        <w:t>.3.2026).</w:t>
      </w:r>
    </w:p>
    <w:p w14:paraId="1F8C8B7F" w14:textId="1FADC11A" w:rsidR="003F678C" w:rsidRPr="00F44563" w:rsidRDefault="003F678C" w:rsidP="00BF7C87">
      <w:pPr>
        <w:ind w:left="720"/>
        <w:rPr>
          <w:rStyle w:val="AlaviitteentekstiChar"/>
          <w:lang w:val="en-US"/>
        </w:rPr>
      </w:pPr>
      <w:r>
        <w:rPr>
          <w:rStyle w:val="AlaviitteentekstiChar"/>
          <w:lang w:val="en-US"/>
        </w:rPr>
        <w:t xml:space="preserve">2.2.2026. </w:t>
      </w:r>
      <w:r w:rsidRPr="003F678C">
        <w:rPr>
          <w:rStyle w:val="AlaviitteentekstiChar"/>
          <w:i/>
          <w:iCs/>
          <w:lang w:val="en-US"/>
        </w:rPr>
        <w:t xml:space="preserve">Old vendetta | Man killed by cousin in Deir Ezzor countryside. </w:t>
      </w:r>
      <w:hyperlink r:id="rId54" w:history="1">
        <w:r w:rsidRPr="00FE1516">
          <w:rPr>
            <w:rStyle w:val="Hyperlinkki"/>
            <w:szCs w:val="20"/>
            <w:lang w:val="en-US"/>
          </w:rPr>
          <w:t>https://www.syriahr.com/en/377254/</w:t>
        </w:r>
      </w:hyperlink>
      <w:r>
        <w:rPr>
          <w:rStyle w:val="AlaviitteentekstiCha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9</w:t>
      </w:r>
      <w:r w:rsidRPr="00EB2541">
        <w:rPr>
          <w:rStyle w:val="AlaviitteentekstiChar"/>
          <w:lang w:val="en-US"/>
        </w:rPr>
        <w:t>.3.2026).</w:t>
      </w:r>
    </w:p>
    <w:p w14:paraId="5619CDE5" w14:textId="22E0548B" w:rsidR="00EB2541" w:rsidRDefault="00EB2541" w:rsidP="00BF7C87">
      <w:pPr>
        <w:ind w:left="720"/>
        <w:rPr>
          <w:rStyle w:val="AlaviitteentekstiChar"/>
          <w:lang w:val="en-US"/>
        </w:rPr>
      </w:pPr>
      <w:r>
        <w:rPr>
          <w:rStyle w:val="AlaviitteentekstiChar"/>
          <w:lang w:val="en-US"/>
        </w:rPr>
        <w:t xml:space="preserve">26.1.2026. </w:t>
      </w:r>
      <w:r w:rsidRPr="00EB2541">
        <w:rPr>
          <w:rStyle w:val="AlaviitteentekstiChar"/>
          <w:i/>
          <w:iCs/>
          <w:lang w:val="en-US"/>
        </w:rPr>
        <w:t xml:space="preserve">Old ordnance | Two people </w:t>
      </w:r>
      <w:proofErr w:type="spellStart"/>
      <w:r w:rsidRPr="00EB2541">
        <w:rPr>
          <w:rStyle w:val="AlaviitteentekstiChar"/>
          <w:i/>
          <w:iCs/>
          <w:lang w:val="en-US"/>
        </w:rPr>
        <w:t>kil</w:t>
      </w:r>
      <w:proofErr w:type="spellEnd"/>
      <w:r w:rsidRPr="00EB2541">
        <w:rPr>
          <w:rStyle w:val="AlaviitteentekstiChar"/>
          <w:i/>
          <w:iCs/>
          <w:lang w:val="en-US"/>
        </w:rPr>
        <w:t>*led in explosion of landmine of w*a*r remnants in Deir Ezzor.</w:t>
      </w:r>
      <w:r>
        <w:rPr>
          <w:rStyle w:val="AlaviitteentekstiChar"/>
          <w:lang w:val="en-US"/>
        </w:rPr>
        <w:t xml:space="preserve"> </w:t>
      </w:r>
      <w:hyperlink r:id="rId55" w:history="1">
        <w:r w:rsidRPr="00BE5903">
          <w:rPr>
            <w:rStyle w:val="Hyperlinkki"/>
            <w:szCs w:val="20"/>
            <w:lang w:val="en-US"/>
          </w:rPr>
          <w:t>https://www.syriahr.com/en/376906/</w:t>
        </w:r>
      </w:hyperlink>
      <w:r>
        <w:rPr>
          <w:rStyle w:val="AlaviitteentekstiCha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8</w:t>
      </w:r>
      <w:r w:rsidRPr="00EB2541">
        <w:rPr>
          <w:rStyle w:val="AlaviitteentekstiChar"/>
          <w:lang w:val="en-US"/>
        </w:rPr>
        <w:t>.3.2026).</w:t>
      </w:r>
    </w:p>
    <w:p w14:paraId="13181CAF" w14:textId="67D5C282" w:rsidR="00695181" w:rsidRDefault="00695181" w:rsidP="00BF7C87">
      <w:pPr>
        <w:ind w:left="720"/>
        <w:rPr>
          <w:rStyle w:val="AlaviitteentekstiChar"/>
          <w:lang w:val="en-US"/>
        </w:rPr>
      </w:pPr>
      <w:r w:rsidRPr="00695181">
        <w:rPr>
          <w:lang w:val="en-US"/>
        </w:rPr>
        <w:t xml:space="preserve">25.1.2025. </w:t>
      </w:r>
      <w:r w:rsidRPr="00695181">
        <w:rPr>
          <w:i/>
          <w:iCs/>
          <w:lang w:val="en-US"/>
        </w:rPr>
        <w:t xml:space="preserve">For “affiliation with SDF” | Tribal groups carry out arrest campaigns in eastern and western Deir Ezzor countryside. </w:t>
      </w:r>
      <w:hyperlink r:id="rId56" w:history="1">
        <w:r w:rsidRPr="00BE5903">
          <w:rPr>
            <w:rStyle w:val="Hyperlinkki"/>
            <w:lang w:val="en-US"/>
          </w:rPr>
          <w:t>https://www.syriahr.com/en/376822/</w:t>
        </w:r>
      </w:hyperlink>
      <w:r>
        <w:rP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8</w:t>
      </w:r>
      <w:r w:rsidRPr="00EB2541">
        <w:rPr>
          <w:rStyle w:val="AlaviitteentekstiChar"/>
          <w:lang w:val="en-US"/>
        </w:rPr>
        <w:t>.3.2026).</w:t>
      </w:r>
    </w:p>
    <w:p w14:paraId="0E93DAAF" w14:textId="50280C28" w:rsidR="003F678C" w:rsidRDefault="003F678C" w:rsidP="00BF7C87">
      <w:pPr>
        <w:ind w:left="720"/>
        <w:rPr>
          <w:rStyle w:val="AlaviitteentekstiChar"/>
          <w:lang w:val="en-US"/>
        </w:rPr>
      </w:pPr>
      <w:r>
        <w:rPr>
          <w:rStyle w:val="AlaviitteentekstiChar"/>
          <w:lang w:val="en-US"/>
        </w:rPr>
        <w:t xml:space="preserve">21.1.2026. </w:t>
      </w:r>
      <w:r w:rsidRPr="003F678C">
        <w:rPr>
          <w:rStyle w:val="AlaviitteentekstiChar"/>
          <w:i/>
          <w:iCs/>
          <w:lang w:val="en-US"/>
        </w:rPr>
        <w:t>Days after disappearing | Body of young man found hanging at Euphrates River in Deir Ezzor</w:t>
      </w:r>
      <w:r>
        <w:rPr>
          <w:rStyle w:val="AlaviitteentekstiChar"/>
          <w:lang w:val="en-US"/>
        </w:rPr>
        <w:t xml:space="preserve">. </w:t>
      </w:r>
      <w:hyperlink r:id="rId57" w:history="1">
        <w:r w:rsidRPr="00FE1516">
          <w:rPr>
            <w:rStyle w:val="Hyperlinkki"/>
            <w:szCs w:val="20"/>
            <w:lang w:val="en-US"/>
          </w:rPr>
          <w:t>https://www.syriahr.com/en/376698/</w:t>
        </w:r>
      </w:hyperlink>
      <w:r>
        <w:rPr>
          <w:rStyle w:val="AlaviitteentekstiCha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9</w:t>
      </w:r>
      <w:r w:rsidRPr="00EB2541">
        <w:rPr>
          <w:rStyle w:val="AlaviitteentekstiChar"/>
          <w:lang w:val="en-US"/>
        </w:rPr>
        <w:t>.3.2026).</w:t>
      </w:r>
    </w:p>
    <w:p w14:paraId="2BA4A994" w14:textId="6BD4D388" w:rsidR="00F44563" w:rsidRDefault="00F44563" w:rsidP="00BF7C87">
      <w:pPr>
        <w:ind w:left="720"/>
        <w:rPr>
          <w:rStyle w:val="AlaviitteentekstiChar"/>
          <w:lang w:val="en-US"/>
        </w:rPr>
      </w:pPr>
      <w:r>
        <w:rPr>
          <w:lang w:val="en-US"/>
        </w:rPr>
        <w:t xml:space="preserve">17.1.2026. </w:t>
      </w:r>
      <w:r w:rsidRPr="00F44563">
        <w:rPr>
          <w:i/>
          <w:iCs/>
          <w:lang w:val="en-US"/>
        </w:rPr>
        <w:t>In search for “IS*IS” cells | Woman and young man injured during security operation in Deir Ezzor.</w:t>
      </w:r>
      <w:r>
        <w:rPr>
          <w:lang w:val="en-US"/>
        </w:rPr>
        <w:t xml:space="preserve"> </w:t>
      </w:r>
      <w:hyperlink r:id="rId58" w:history="1">
        <w:r w:rsidRPr="007B5599">
          <w:rPr>
            <w:rStyle w:val="Hyperlinkki"/>
            <w:lang w:val="en-US"/>
          </w:rPr>
          <w:t>https://www.syriahr.com/en/376523/</w:t>
        </w:r>
      </w:hyperlink>
      <w:r>
        <w:rP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9</w:t>
      </w:r>
      <w:r w:rsidRPr="00EB2541">
        <w:rPr>
          <w:rStyle w:val="AlaviitteentekstiChar"/>
          <w:lang w:val="en-US"/>
        </w:rPr>
        <w:t>.3.2026).</w:t>
      </w:r>
    </w:p>
    <w:p w14:paraId="5EC3EA69" w14:textId="024AAFC0" w:rsidR="00A77B21" w:rsidRDefault="00A77B21" w:rsidP="00BF7C87">
      <w:pPr>
        <w:ind w:left="720"/>
        <w:rPr>
          <w:rStyle w:val="AlaviitteentekstiChar"/>
          <w:lang w:val="en-US"/>
        </w:rPr>
      </w:pPr>
      <w:r>
        <w:rPr>
          <w:rStyle w:val="AlaviitteentekstiChar"/>
          <w:lang w:val="en-US"/>
        </w:rPr>
        <w:t xml:space="preserve">13.1.2026. </w:t>
      </w:r>
      <w:r w:rsidRPr="00A77B21">
        <w:rPr>
          <w:rStyle w:val="AlaviitteentekstiChar"/>
          <w:i/>
          <w:iCs/>
          <w:lang w:val="en-US"/>
        </w:rPr>
        <w:t xml:space="preserve">Security chaos | Person injured in tribal infighting in Deir Ezzor. </w:t>
      </w:r>
      <w:hyperlink r:id="rId59" w:history="1">
        <w:r w:rsidRPr="00FE1516">
          <w:rPr>
            <w:rStyle w:val="Hyperlinkki"/>
            <w:szCs w:val="20"/>
            <w:lang w:val="en-US"/>
          </w:rPr>
          <w:t>https://www.syriahr.com/en/376333/</w:t>
        </w:r>
      </w:hyperlink>
      <w:r>
        <w:rPr>
          <w:rStyle w:val="AlaviitteentekstiCha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9</w:t>
      </w:r>
      <w:r w:rsidRPr="00EB2541">
        <w:rPr>
          <w:rStyle w:val="AlaviitteentekstiChar"/>
          <w:lang w:val="en-US"/>
        </w:rPr>
        <w:t>.3.2026).</w:t>
      </w:r>
    </w:p>
    <w:p w14:paraId="064502A4" w14:textId="5A5ACE90" w:rsidR="00A77B21" w:rsidRPr="00695181" w:rsidRDefault="00A77B21" w:rsidP="00BF7C87">
      <w:pPr>
        <w:ind w:left="720"/>
        <w:rPr>
          <w:lang w:val="en-US"/>
        </w:rPr>
      </w:pPr>
      <w:r>
        <w:rPr>
          <w:rStyle w:val="AlaviitteentekstiChar"/>
          <w:lang w:val="en-US"/>
        </w:rPr>
        <w:lastRenderedPageBreak/>
        <w:t xml:space="preserve">5.1.2026. </w:t>
      </w:r>
      <w:r w:rsidRPr="00A77B21">
        <w:rPr>
          <w:rStyle w:val="AlaviitteentekstiChar"/>
          <w:i/>
          <w:iCs/>
          <w:lang w:val="en-US"/>
        </w:rPr>
        <w:t xml:space="preserve">Old vendetta | Clashes erupt between two families east of Deir Ezzor. </w:t>
      </w:r>
      <w:hyperlink r:id="rId60" w:history="1">
        <w:r w:rsidRPr="00FE1516">
          <w:rPr>
            <w:rStyle w:val="Hyperlinkki"/>
            <w:szCs w:val="20"/>
            <w:lang w:val="en-US"/>
          </w:rPr>
          <w:t>https://www.syriahr.com/en/375960/</w:t>
        </w:r>
      </w:hyperlink>
      <w:r>
        <w:rPr>
          <w:rStyle w:val="AlaviitteentekstiChar"/>
          <w:lang w:val="en-US"/>
        </w:rPr>
        <w:t xml:space="preserve"> </w:t>
      </w:r>
      <w:r w:rsidRPr="00EB2541">
        <w:rPr>
          <w:rStyle w:val="AlaviitteentekstiChar"/>
          <w:lang w:val="en-US"/>
        </w:rPr>
        <w:t>(</w:t>
      </w:r>
      <w:proofErr w:type="spellStart"/>
      <w:r w:rsidRPr="00EB2541">
        <w:rPr>
          <w:rStyle w:val="AlaviitteentekstiChar"/>
          <w:lang w:val="en-US"/>
        </w:rPr>
        <w:t>käyty</w:t>
      </w:r>
      <w:proofErr w:type="spellEnd"/>
      <w:r w:rsidRPr="00EB2541">
        <w:rPr>
          <w:rStyle w:val="AlaviitteentekstiChar"/>
          <w:lang w:val="en-US"/>
        </w:rPr>
        <w:t xml:space="preserve"> 1</w:t>
      </w:r>
      <w:r>
        <w:rPr>
          <w:rStyle w:val="AlaviitteentekstiChar"/>
          <w:lang w:val="en-US"/>
        </w:rPr>
        <w:t>9</w:t>
      </w:r>
      <w:r w:rsidRPr="00EB2541">
        <w:rPr>
          <w:rStyle w:val="AlaviitteentekstiChar"/>
          <w:lang w:val="en-US"/>
        </w:rPr>
        <w:t>.3.2026).</w:t>
      </w:r>
    </w:p>
    <w:p w14:paraId="685326C8" w14:textId="77777777" w:rsidR="002A29B7" w:rsidRDefault="00D22A67" w:rsidP="00D22A67">
      <w:pPr>
        <w:rPr>
          <w:lang w:val="en-US"/>
        </w:rPr>
      </w:pPr>
      <w:r w:rsidRPr="0094478C">
        <w:rPr>
          <w:lang w:val="en-US"/>
        </w:rPr>
        <w:t xml:space="preserve">Syria Direct </w:t>
      </w:r>
    </w:p>
    <w:p w14:paraId="540E2128" w14:textId="19647CF0" w:rsidR="002A29B7" w:rsidRPr="002A29B7" w:rsidRDefault="002A29B7" w:rsidP="002A29B7">
      <w:pPr>
        <w:ind w:left="720"/>
      </w:pPr>
      <w:r w:rsidRPr="002A29B7">
        <w:rPr>
          <w:lang w:val="en-US"/>
        </w:rPr>
        <w:t>23.2.2026</w:t>
      </w:r>
      <w:r>
        <w:rPr>
          <w:lang w:val="en-US"/>
        </w:rPr>
        <w:t xml:space="preserve">. </w:t>
      </w:r>
      <w:r w:rsidRPr="002A29B7">
        <w:rPr>
          <w:i/>
          <w:iCs/>
          <w:lang w:val="en-US"/>
        </w:rPr>
        <w:t>Shutdown of Deir e-</w:t>
      </w:r>
      <w:proofErr w:type="spellStart"/>
      <w:r w:rsidRPr="002A29B7">
        <w:rPr>
          <w:i/>
          <w:iCs/>
          <w:lang w:val="en-US"/>
        </w:rPr>
        <w:t>Zor’s</w:t>
      </w:r>
      <w:proofErr w:type="spellEnd"/>
      <w:r w:rsidRPr="002A29B7">
        <w:rPr>
          <w:i/>
          <w:iCs/>
          <w:lang w:val="en-US"/>
        </w:rPr>
        <w:t xml:space="preserve"> informal refineries upends a hazardous local economy</w:t>
      </w:r>
      <w:r>
        <w:rPr>
          <w:lang w:val="en-US"/>
        </w:rPr>
        <w:t xml:space="preserve">. </w:t>
      </w:r>
      <w:hyperlink r:id="rId61" w:history="1">
        <w:r w:rsidRPr="002A29B7">
          <w:rPr>
            <w:rStyle w:val="Hyperlinkki"/>
          </w:rPr>
          <w:t>https://syriadirect.org/shutdown-of-deir-e-zors-informal-refineries-upends-a-hazardous-local-economy/</w:t>
        </w:r>
      </w:hyperlink>
      <w:r w:rsidRPr="002A29B7">
        <w:t xml:space="preserve"> </w:t>
      </w:r>
      <w:r w:rsidRPr="002A29B7">
        <w:rPr>
          <w:rStyle w:val="AlaviitteentekstiChar"/>
        </w:rPr>
        <w:t>(käyty 18.3.2026).</w:t>
      </w:r>
    </w:p>
    <w:p w14:paraId="1EBA54A2" w14:textId="55024B43" w:rsidR="00D22A67" w:rsidRPr="00FA63E1" w:rsidRDefault="00D22A67" w:rsidP="002A29B7">
      <w:pPr>
        <w:ind w:left="720"/>
      </w:pPr>
      <w:r w:rsidRPr="0094478C">
        <w:rPr>
          <w:lang w:val="en-US"/>
        </w:rPr>
        <w:t xml:space="preserve">3.2.2026. </w:t>
      </w:r>
      <w:r w:rsidRPr="00FA63E1">
        <w:rPr>
          <w:i/>
          <w:iCs/>
          <w:lang w:val="en-US"/>
        </w:rPr>
        <w:t xml:space="preserve">After the SDF: How can Raqqa mend its social fabric? </w:t>
      </w:r>
      <w:hyperlink r:id="rId62" w:history="1">
        <w:r w:rsidR="002A29B7" w:rsidRPr="00BE5903">
          <w:rPr>
            <w:rStyle w:val="Hyperlinkki"/>
          </w:rPr>
          <w:t>https://syriadirect.org/after-the-sdf-how-can-raqqa-mend-its-social-fabric/</w:t>
        </w:r>
      </w:hyperlink>
      <w:r w:rsidRPr="00FA63E1">
        <w:t xml:space="preserve"> (käyty </w:t>
      </w:r>
      <w:r>
        <w:t>16</w:t>
      </w:r>
      <w:r w:rsidRPr="00FA63E1">
        <w:t>.</w:t>
      </w:r>
      <w:r>
        <w:t>3</w:t>
      </w:r>
      <w:r w:rsidRPr="00FA63E1">
        <w:t>.2026).</w:t>
      </w:r>
    </w:p>
    <w:p w14:paraId="7FC99356" w14:textId="2EAF8794" w:rsidR="00082DFE" w:rsidRPr="00A61A8E" w:rsidRDefault="00FC3E73" w:rsidP="00A61A8E">
      <w:pPr>
        <w:pStyle w:val="Alaviitteenteksti"/>
      </w:pPr>
      <w:r>
        <w:rPr>
          <w:b/>
        </w:rPr>
        <w:pict w14:anchorId="7DF34730">
          <v:rect id="_x0000_i1028" style="width:0;height:1.5pt" o:hralign="center" o:hrstd="t" o:hr="t" fillcolor="#a0a0a0" stroked="f"/>
        </w:pict>
      </w:r>
    </w:p>
    <w:p w14:paraId="7326425A" w14:textId="77777777" w:rsidR="00082DFE" w:rsidRDefault="001D63F6" w:rsidP="00810134">
      <w:pPr>
        <w:pStyle w:val="Numeroimatonotsikko"/>
      </w:pPr>
      <w:r>
        <w:t>Tietoja vastauksesta</w:t>
      </w:r>
    </w:p>
    <w:p w14:paraId="1DCC62AB"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4F20A38" w14:textId="77777777" w:rsidR="001D63F6" w:rsidRPr="00BC367A" w:rsidRDefault="001D63F6" w:rsidP="00810134">
      <w:pPr>
        <w:pStyle w:val="Numeroimatonotsikko"/>
        <w:rPr>
          <w:lang w:val="en-GB"/>
        </w:rPr>
      </w:pPr>
      <w:r w:rsidRPr="00BC367A">
        <w:rPr>
          <w:lang w:val="en-GB"/>
        </w:rPr>
        <w:t>Information on the response</w:t>
      </w:r>
    </w:p>
    <w:p w14:paraId="147EE6DB"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636B113C" w14:textId="77777777" w:rsidR="00B112B8" w:rsidRPr="00A35BCB" w:rsidRDefault="00B112B8" w:rsidP="00A35BCB">
      <w:pPr>
        <w:rPr>
          <w:lang w:val="en-GB"/>
        </w:rPr>
      </w:pPr>
    </w:p>
    <w:sectPr w:rsidR="00B112B8" w:rsidRPr="00A35BCB" w:rsidSect="00072438">
      <w:headerReference w:type="default" r:id="rId63"/>
      <w:headerReference w:type="first" r:id="rId64"/>
      <w:footerReference w:type="first" r:id="rId65"/>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AD71A" w14:textId="77777777" w:rsidR="00C257C6" w:rsidRDefault="00C257C6" w:rsidP="007E0069">
      <w:pPr>
        <w:spacing w:after="0" w:line="240" w:lineRule="auto"/>
      </w:pPr>
      <w:r>
        <w:separator/>
      </w:r>
    </w:p>
  </w:endnote>
  <w:endnote w:type="continuationSeparator" w:id="0">
    <w:p w14:paraId="30A44027" w14:textId="77777777" w:rsidR="00C257C6" w:rsidRDefault="00C257C6"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1717"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0142EB8" w14:textId="77777777" w:rsidTr="00483E37">
      <w:trPr>
        <w:trHeight w:val="189"/>
      </w:trPr>
      <w:tc>
        <w:tcPr>
          <w:tcW w:w="1560" w:type="dxa"/>
        </w:tcPr>
        <w:p w14:paraId="77AEB4AE" w14:textId="77777777" w:rsidR="004D76E3" w:rsidRPr="00A83D54" w:rsidRDefault="004D76E3" w:rsidP="00337E76">
          <w:pPr>
            <w:pStyle w:val="Alatunniste"/>
            <w:rPr>
              <w:sz w:val="14"/>
              <w:szCs w:val="14"/>
            </w:rPr>
          </w:pPr>
        </w:p>
      </w:tc>
      <w:tc>
        <w:tcPr>
          <w:tcW w:w="2551" w:type="dxa"/>
        </w:tcPr>
        <w:p w14:paraId="04566390" w14:textId="77777777" w:rsidR="004D76E3" w:rsidRPr="00A83D54" w:rsidRDefault="004D76E3" w:rsidP="00337E76">
          <w:pPr>
            <w:pStyle w:val="Alatunniste"/>
            <w:rPr>
              <w:sz w:val="14"/>
              <w:szCs w:val="14"/>
            </w:rPr>
          </w:pPr>
        </w:p>
      </w:tc>
      <w:tc>
        <w:tcPr>
          <w:tcW w:w="2552" w:type="dxa"/>
        </w:tcPr>
        <w:p w14:paraId="0136319B" w14:textId="77777777" w:rsidR="004D76E3" w:rsidRPr="00A83D54" w:rsidRDefault="004D76E3" w:rsidP="00337E76">
          <w:pPr>
            <w:pStyle w:val="Alatunniste"/>
            <w:rPr>
              <w:sz w:val="14"/>
              <w:szCs w:val="14"/>
            </w:rPr>
          </w:pPr>
        </w:p>
      </w:tc>
      <w:tc>
        <w:tcPr>
          <w:tcW w:w="2830" w:type="dxa"/>
        </w:tcPr>
        <w:p w14:paraId="1719B3D2" w14:textId="77777777" w:rsidR="004D76E3" w:rsidRPr="00A83D54" w:rsidRDefault="004D76E3" w:rsidP="00337E76">
          <w:pPr>
            <w:pStyle w:val="Alatunniste"/>
            <w:rPr>
              <w:sz w:val="14"/>
              <w:szCs w:val="14"/>
            </w:rPr>
          </w:pPr>
        </w:p>
      </w:tc>
    </w:tr>
    <w:tr w:rsidR="004D76E3" w:rsidRPr="00A83D54" w14:paraId="0CC7C28E" w14:textId="77777777" w:rsidTr="00483E37">
      <w:trPr>
        <w:trHeight w:val="189"/>
      </w:trPr>
      <w:tc>
        <w:tcPr>
          <w:tcW w:w="1560" w:type="dxa"/>
        </w:tcPr>
        <w:p w14:paraId="31512D5C" w14:textId="77777777" w:rsidR="004D76E3" w:rsidRPr="00A83D54" w:rsidRDefault="004D76E3" w:rsidP="00337E76">
          <w:pPr>
            <w:pStyle w:val="Alatunniste"/>
            <w:rPr>
              <w:sz w:val="14"/>
              <w:szCs w:val="14"/>
            </w:rPr>
          </w:pPr>
        </w:p>
      </w:tc>
      <w:tc>
        <w:tcPr>
          <w:tcW w:w="2551" w:type="dxa"/>
        </w:tcPr>
        <w:p w14:paraId="124602C8" w14:textId="77777777" w:rsidR="004D76E3" w:rsidRPr="00A83D54" w:rsidRDefault="004D76E3" w:rsidP="00337E76">
          <w:pPr>
            <w:pStyle w:val="Alatunniste"/>
            <w:rPr>
              <w:sz w:val="14"/>
              <w:szCs w:val="14"/>
            </w:rPr>
          </w:pPr>
        </w:p>
      </w:tc>
      <w:tc>
        <w:tcPr>
          <w:tcW w:w="2552" w:type="dxa"/>
        </w:tcPr>
        <w:p w14:paraId="22E57CC3" w14:textId="77777777" w:rsidR="004D76E3" w:rsidRPr="00A83D54" w:rsidRDefault="004D76E3" w:rsidP="00337E76">
          <w:pPr>
            <w:pStyle w:val="Alatunniste"/>
            <w:rPr>
              <w:sz w:val="14"/>
              <w:szCs w:val="14"/>
            </w:rPr>
          </w:pPr>
        </w:p>
      </w:tc>
      <w:tc>
        <w:tcPr>
          <w:tcW w:w="2830" w:type="dxa"/>
        </w:tcPr>
        <w:p w14:paraId="58F010F7" w14:textId="77777777" w:rsidR="004D76E3" w:rsidRPr="00A83D54" w:rsidRDefault="004D76E3" w:rsidP="00337E76">
          <w:pPr>
            <w:pStyle w:val="Alatunniste"/>
            <w:rPr>
              <w:sz w:val="14"/>
              <w:szCs w:val="14"/>
            </w:rPr>
          </w:pPr>
        </w:p>
      </w:tc>
    </w:tr>
    <w:tr w:rsidR="004D76E3" w:rsidRPr="00A83D54" w14:paraId="10C40AFA" w14:textId="77777777" w:rsidTr="00483E37">
      <w:trPr>
        <w:trHeight w:val="189"/>
      </w:trPr>
      <w:tc>
        <w:tcPr>
          <w:tcW w:w="1560" w:type="dxa"/>
        </w:tcPr>
        <w:p w14:paraId="667F677F" w14:textId="77777777" w:rsidR="004D76E3" w:rsidRPr="00A83D54" w:rsidRDefault="004D76E3" w:rsidP="00337E76">
          <w:pPr>
            <w:pStyle w:val="Alatunniste"/>
            <w:rPr>
              <w:sz w:val="14"/>
              <w:szCs w:val="14"/>
            </w:rPr>
          </w:pPr>
        </w:p>
      </w:tc>
      <w:tc>
        <w:tcPr>
          <w:tcW w:w="2551" w:type="dxa"/>
        </w:tcPr>
        <w:p w14:paraId="40B26FE5" w14:textId="77777777" w:rsidR="004D76E3" w:rsidRPr="00A83D54" w:rsidRDefault="004D76E3" w:rsidP="00337E76">
          <w:pPr>
            <w:pStyle w:val="Alatunniste"/>
            <w:rPr>
              <w:sz w:val="14"/>
              <w:szCs w:val="14"/>
            </w:rPr>
          </w:pPr>
        </w:p>
      </w:tc>
      <w:tc>
        <w:tcPr>
          <w:tcW w:w="2552" w:type="dxa"/>
        </w:tcPr>
        <w:p w14:paraId="187B683B" w14:textId="77777777" w:rsidR="004D76E3" w:rsidRPr="00A83D54" w:rsidRDefault="004D76E3" w:rsidP="00337E76">
          <w:pPr>
            <w:pStyle w:val="Alatunniste"/>
            <w:rPr>
              <w:sz w:val="14"/>
              <w:szCs w:val="14"/>
            </w:rPr>
          </w:pPr>
        </w:p>
      </w:tc>
      <w:tc>
        <w:tcPr>
          <w:tcW w:w="2830" w:type="dxa"/>
        </w:tcPr>
        <w:p w14:paraId="515A5036" w14:textId="77777777" w:rsidR="004D76E3" w:rsidRPr="00A83D54" w:rsidRDefault="004D76E3" w:rsidP="00337E76">
          <w:pPr>
            <w:pStyle w:val="Alatunniste"/>
            <w:rPr>
              <w:sz w:val="14"/>
              <w:szCs w:val="14"/>
            </w:rPr>
          </w:pPr>
        </w:p>
      </w:tc>
    </w:tr>
  </w:tbl>
  <w:p w14:paraId="4BE5C6C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3D81F32F" wp14:editId="3D5B1A9B">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9069ADA"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EEA94" w14:textId="77777777" w:rsidR="00C257C6" w:rsidRDefault="00C257C6" w:rsidP="007E0069">
      <w:pPr>
        <w:spacing w:after="0" w:line="240" w:lineRule="auto"/>
      </w:pPr>
      <w:r>
        <w:separator/>
      </w:r>
    </w:p>
  </w:footnote>
  <w:footnote w:type="continuationSeparator" w:id="0">
    <w:p w14:paraId="78A60DCE" w14:textId="77777777" w:rsidR="00C257C6" w:rsidRDefault="00C257C6" w:rsidP="007E0069">
      <w:pPr>
        <w:spacing w:after="0" w:line="240" w:lineRule="auto"/>
      </w:pPr>
      <w:r>
        <w:continuationSeparator/>
      </w:r>
    </w:p>
  </w:footnote>
  <w:footnote w:id="1">
    <w:p w14:paraId="38D51E1C" w14:textId="6D08B6C5" w:rsidR="00AF7E27" w:rsidRPr="00A61A8E" w:rsidRDefault="00AF7E27" w:rsidP="00AF7E27">
      <w:pPr>
        <w:pStyle w:val="Alaviitteenteksti"/>
        <w:rPr>
          <w:lang w:val="en-US"/>
        </w:rPr>
      </w:pPr>
      <w:r>
        <w:rPr>
          <w:rStyle w:val="Alaviitteenviite"/>
        </w:rPr>
        <w:footnoteRef/>
      </w:r>
      <w:r w:rsidRPr="00A61A8E">
        <w:rPr>
          <w:lang w:val="en-US"/>
        </w:rPr>
        <w:t xml:space="preserve"> </w:t>
      </w:r>
      <w:proofErr w:type="spellStart"/>
      <w:r w:rsidRPr="00A61A8E">
        <w:rPr>
          <w:lang w:val="en-US"/>
        </w:rPr>
        <w:t>Etana</w:t>
      </w:r>
      <w:proofErr w:type="spellEnd"/>
      <w:r w:rsidRPr="00A61A8E">
        <w:rPr>
          <w:lang w:val="en-US"/>
        </w:rPr>
        <w:t xml:space="preserve"> Syria 20.1.2026; </w:t>
      </w:r>
      <w:r w:rsidR="00A61A8E" w:rsidRPr="00A61A8E">
        <w:rPr>
          <w:lang w:val="en-US"/>
        </w:rPr>
        <w:t>Enab Baladi 19.1.2026; Middle East</w:t>
      </w:r>
      <w:r w:rsidR="00A61A8E">
        <w:rPr>
          <w:lang w:val="en-US"/>
        </w:rPr>
        <w:t xml:space="preserve"> Eye 19.1.2026; Asharq al-Awsat 19.1.2026; A</w:t>
      </w:r>
      <w:r w:rsidRPr="00A61A8E">
        <w:rPr>
          <w:lang w:val="en-US"/>
        </w:rPr>
        <w:t>l Jazeera 20.1.2026.</w:t>
      </w:r>
    </w:p>
  </w:footnote>
  <w:footnote w:id="2">
    <w:p w14:paraId="0DD12530" w14:textId="77777777" w:rsidR="00D13BCC" w:rsidRPr="00D13BCC" w:rsidRDefault="00D13BCC" w:rsidP="00D13BCC">
      <w:pPr>
        <w:pStyle w:val="Alaviitteenteksti"/>
        <w:rPr>
          <w:lang w:val="en-US"/>
        </w:rPr>
      </w:pPr>
      <w:r>
        <w:rPr>
          <w:rStyle w:val="Alaviitteenviite"/>
        </w:rPr>
        <w:footnoteRef/>
      </w:r>
      <w:r w:rsidRPr="00D13BCC">
        <w:rPr>
          <w:lang w:val="en-US"/>
        </w:rPr>
        <w:t xml:space="preserve"> </w:t>
      </w:r>
      <w:proofErr w:type="spellStart"/>
      <w:r w:rsidRPr="00D13BCC">
        <w:rPr>
          <w:lang w:val="en-US"/>
        </w:rPr>
        <w:t>Etana</w:t>
      </w:r>
      <w:proofErr w:type="spellEnd"/>
      <w:r w:rsidRPr="00D13BCC">
        <w:rPr>
          <w:lang w:val="en-US"/>
        </w:rPr>
        <w:t xml:space="preserve"> Syria 20.1.2026.</w:t>
      </w:r>
    </w:p>
  </w:footnote>
  <w:footnote w:id="3">
    <w:p w14:paraId="743B8DF9" w14:textId="77777777" w:rsidR="00D13BCC" w:rsidRPr="00D13BCC" w:rsidRDefault="00D13BCC" w:rsidP="00D13BCC">
      <w:pPr>
        <w:pStyle w:val="Alaviitteenteksti"/>
        <w:rPr>
          <w:lang w:val="en-US"/>
        </w:rPr>
      </w:pPr>
      <w:r>
        <w:rPr>
          <w:rStyle w:val="Alaviitteenviite"/>
        </w:rPr>
        <w:footnoteRef/>
      </w:r>
      <w:r w:rsidRPr="00D13BCC">
        <w:rPr>
          <w:lang w:val="en-US"/>
        </w:rPr>
        <w:t xml:space="preserve"> Enab Baladi 13.1.2026.</w:t>
      </w:r>
    </w:p>
  </w:footnote>
  <w:footnote w:id="4">
    <w:p w14:paraId="1155AE50" w14:textId="77777777" w:rsidR="00D95FAA" w:rsidRPr="00D13BCC" w:rsidRDefault="00D95FAA" w:rsidP="00D95FAA">
      <w:pPr>
        <w:pStyle w:val="Alaviitteenteksti"/>
        <w:rPr>
          <w:lang w:val="en-US"/>
        </w:rPr>
      </w:pPr>
      <w:r>
        <w:rPr>
          <w:rStyle w:val="Alaviitteenviite"/>
        </w:rPr>
        <w:footnoteRef/>
      </w:r>
      <w:r w:rsidRPr="00D13BCC">
        <w:rPr>
          <w:lang w:val="en-US"/>
        </w:rPr>
        <w:t xml:space="preserve"> </w:t>
      </w:r>
      <w:proofErr w:type="spellStart"/>
      <w:r w:rsidRPr="00D13BCC">
        <w:rPr>
          <w:lang w:val="en-US"/>
        </w:rPr>
        <w:t>Etana</w:t>
      </w:r>
      <w:proofErr w:type="spellEnd"/>
      <w:r w:rsidRPr="00D13BCC">
        <w:rPr>
          <w:lang w:val="en-US"/>
        </w:rPr>
        <w:t xml:space="preserve"> Syria 20.1.2026.</w:t>
      </w:r>
    </w:p>
  </w:footnote>
  <w:footnote w:id="5">
    <w:p w14:paraId="7AFDA4E0" w14:textId="77777777" w:rsidR="008079F5" w:rsidRPr="007F0E46" w:rsidRDefault="008079F5" w:rsidP="008079F5">
      <w:pPr>
        <w:pStyle w:val="Alaviitteenteksti"/>
        <w:rPr>
          <w:lang w:val="en-US"/>
        </w:rPr>
      </w:pPr>
      <w:r>
        <w:rPr>
          <w:rStyle w:val="Alaviitteenviite"/>
        </w:rPr>
        <w:footnoteRef/>
      </w:r>
      <w:r w:rsidRPr="007F0E46">
        <w:rPr>
          <w:lang w:val="en-US"/>
        </w:rPr>
        <w:t xml:space="preserve"> </w:t>
      </w:r>
      <w:proofErr w:type="spellStart"/>
      <w:r w:rsidRPr="007F0E46">
        <w:rPr>
          <w:lang w:val="en-US"/>
        </w:rPr>
        <w:t>Etana</w:t>
      </w:r>
      <w:proofErr w:type="spellEnd"/>
      <w:r w:rsidRPr="007F0E46">
        <w:rPr>
          <w:lang w:val="en-US"/>
        </w:rPr>
        <w:t xml:space="preserve"> Syria 20.1.2026; Enab Baladi 19.1.2026; </w:t>
      </w:r>
      <w:r w:rsidRPr="00A61A8E">
        <w:rPr>
          <w:lang w:val="en-US"/>
        </w:rPr>
        <w:t>Middle East</w:t>
      </w:r>
      <w:r>
        <w:rPr>
          <w:lang w:val="en-US"/>
        </w:rPr>
        <w:t xml:space="preserve"> Eye 19.1.2026;</w:t>
      </w:r>
      <w:r w:rsidRPr="007F0E46">
        <w:rPr>
          <w:lang w:val="en-US"/>
        </w:rPr>
        <w:t xml:space="preserve"> SANA 18.1.2026.</w:t>
      </w:r>
    </w:p>
  </w:footnote>
  <w:footnote w:id="6">
    <w:p w14:paraId="6FAB2F8A" w14:textId="77777777" w:rsidR="008079F5" w:rsidRPr="00D13BCC" w:rsidRDefault="008079F5" w:rsidP="008079F5">
      <w:pPr>
        <w:pStyle w:val="Alaviitteenteksti"/>
        <w:rPr>
          <w:lang w:val="en-US"/>
        </w:rPr>
      </w:pPr>
      <w:r>
        <w:rPr>
          <w:rStyle w:val="Alaviitteenviite"/>
        </w:rPr>
        <w:footnoteRef/>
      </w:r>
      <w:r w:rsidRPr="00D13BCC">
        <w:rPr>
          <w:lang w:val="en-US"/>
        </w:rPr>
        <w:t xml:space="preserve"> Asharq al-Awsat 19.1.2026</w:t>
      </w:r>
    </w:p>
  </w:footnote>
  <w:footnote w:id="7">
    <w:p w14:paraId="4DD030CE" w14:textId="77777777" w:rsidR="004E1F74" w:rsidRPr="00D13BCC" w:rsidRDefault="004E1F74" w:rsidP="004E1F74">
      <w:pPr>
        <w:pStyle w:val="Alaviitteenteksti"/>
        <w:rPr>
          <w:lang w:val="en-US"/>
        </w:rPr>
      </w:pPr>
      <w:r>
        <w:rPr>
          <w:rStyle w:val="Alaviitteenviite"/>
        </w:rPr>
        <w:footnoteRef/>
      </w:r>
      <w:r w:rsidRPr="00D13BCC">
        <w:rPr>
          <w:lang w:val="en-US"/>
        </w:rPr>
        <w:t xml:space="preserve"> Enab Baladi 19.1.2026.</w:t>
      </w:r>
    </w:p>
  </w:footnote>
  <w:footnote w:id="8">
    <w:p w14:paraId="3A0A94B7" w14:textId="5BC0ECC0" w:rsidR="007F0E46" w:rsidRPr="007F0E46" w:rsidRDefault="007F0E46">
      <w:pPr>
        <w:pStyle w:val="Alaviitteenteksti"/>
        <w:rPr>
          <w:lang w:val="en-US"/>
        </w:rPr>
      </w:pPr>
      <w:r>
        <w:rPr>
          <w:rStyle w:val="Alaviitteenviite"/>
        </w:rPr>
        <w:footnoteRef/>
      </w:r>
      <w:r w:rsidRPr="007F0E46">
        <w:rPr>
          <w:lang w:val="en-US"/>
        </w:rPr>
        <w:t xml:space="preserve"> </w:t>
      </w:r>
      <w:r w:rsidRPr="00A61A8E">
        <w:rPr>
          <w:lang w:val="en-US"/>
        </w:rPr>
        <w:t>Middle East</w:t>
      </w:r>
      <w:r>
        <w:rPr>
          <w:lang w:val="en-US"/>
        </w:rPr>
        <w:t xml:space="preserve"> Eye 19.1.2026</w:t>
      </w:r>
    </w:p>
  </w:footnote>
  <w:footnote w:id="9">
    <w:p w14:paraId="4DAF6B83" w14:textId="5585CB1F" w:rsidR="00E744C9" w:rsidRPr="00E744C9" w:rsidRDefault="00E744C9">
      <w:pPr>
        <w:pStyle w:val="Alaviitteenteksti"/>
        <w:rPr>
          <w:lang w:val="en-US"/>
        </w:rPr>
      </w:pPr>
      <w:r>
        <w:rPr>
          <w:rStyle w:val="Alaviitteenviite"/>
        </w:rPr>
        <w:footnoteRef/>
      </w:r>
      <w:r w:rsidRPr="0046110A">
        <w:rPr>
          <w:lang w:val="en-US"/>
        </w:rPr>
        <w:t xml:space="preserve"> Le Monde 29.1.2026; </w:t>
      </w:r>
      <w:r w:rsidR="008B05B9" w:rsidRPr="0046110A">
        <w:rPr>
          <w:lang w:val="en-US"/>
        </w:rPr>
        <w:t xml:space="preserve">Enab Baladi 27.1.2026; </w:t>
      </w:r>
      <w:r w:rsidR="0046110A" w:rsidRPr="0046110A">
        <w:rPr>
          <w:lang w:val="en-US"/>
        </w:rPr>
        <w:t xml:space="preserve">SANA 26.1.2026; </w:t>
      </w:r>
      <w:r w:rsidRPr="00CA313C">
        <w:rPr>
          <w:lang w:val="en-US"/>
        </w:rPr>
        <w:t>Syria Direct 3.2.2026</w:t>
      </w:r>
      <w:r w:rsidR="008B05B9">
        <w:rPr>
          <w:lang w:val="en-US"/>
        </w:rPr>
        <w:t>.</w:t>
      </w:r>
    </w:p>
  </w:footnote>
  <w:footnote w:id="10">
    <w:p w14:paraId="510576FE" w14:textId="572AC59B" w:rsidR="0046110A" w:rsidRPr="0046110A" w:rsidRDefault="0046110A">
      <w:pPr>
        <w:pStyle w:val="Alaviitteenteksti"/>
        <w:rPr>
          <w:lang w:val="en-US"/>
        </w:rPr>
      </w:pPr>
      <w:r>
        <w:rPr>
          <w:rStyle w:val="Alaviitteenviite"/>
        </w:rPr>
        <w:footnoteRef/>
      </w:r>
      <w:r w:rsidRPr="0046110A">
        <w:rPr>
          <w:lang w:val="en-US"/>
        </w:rPr>
        <w:t xml:space="preserve"> SANA 26.1.2026</w:t>
      </w:r>
      <w:r>
        <w:rPr>
          <w:lang w:val="en-US"/>
        </w:rPr>
        <w:t>.</w:t>
      </w:r>
    </w:p>
  </w:footnote>
  <w:footnote w:id="11">
    <w:p w14:paraId="654970BD" w14:textId="76E9B1C0" w:rsidR="0003577F" w:rsidRPr="0003577F" w:rsidRDefault="0003577F">
      <w:pPr>
        <w:pStyle w:val="Alaviitteenteksti"/>
        <w:rPr>
          <w:lang w:val="en-US"/>
        </w:rPr>
      </w:pPr>
      <w:r>
        <w:rPr>
          <w:rStyle w:val="Alaviitteenviite"/>
        </w:rPr>
        <w:footnoteRef/>
      </w:r>
      <w:r w:rsidRPr="0003577F">
        <w:rPr>
          <w:lang w:val="en-US"/>
        </w:rPr>
        <w:t xml:space="preserve"> Th</w:t>
      </w:r>
      <w:r>
        <w:rPr>
          <w:lang w:val="en-US"/>
        </w:rPr>
        <w:t>e New Arab 16.2.2026.</w:t>
      </w:r>
    </w:p>
  </w:footnote>
  <w:footnote w:id="12">
    <w:p w14:paraId="01C71700" w14:textId="5CCFA3BF" w:rsidR="00E744C9" w:rsidRPr="00FC3E73" w:rsidRDefault="00E744C9">
      <w:pPr>
        <w:pStyle w:val="Alaviitteenteksti"/>
        <w:rPr>
          <w:lang w:val="en-US"/>
        </w:rPr>
      </w:pPr>
      <w:r>
        <w:rPr>
          <w:rStyle w:val="Alaviitteenviite"/>
        </w:rPr>
        <w:footnoteRef/>
      </w:r>
      <w:r w:rsidRPr="00FC3E73">
        <w:rPr>
          <w:lang w:val="en-US"/>
        </w:rPr>
        <w:t xml:space="preserve"> Le Monde 29.1.2026.</w:t>
      </w:r>
    </w:p>
  </w:footnote>
  <w:footnote w:id="13">
    <w:p w14:paraId="45D48AE2" w14:textId="5EAD3A29" w:rsidR="009B1FEB" w:rsidRPr="00FC3E73" w:rsidRDefault="009B1FEB">
      <w:pPr>
        <w:pStyle w:val="Alaviitteenteksti"/>
        <w:rPr>
          <w:lang w:val="en-US"/>
        </w:rPr>
      </w:pPr>
      <w:r>
        <w:rPr>
          <w:rStyle w:val="Alaviitteenviite"/>
        </w:rPr>
        <w:footnoteRef/>
      </w:r>
      <w:r w:rsidRPr="00FC3E73">
        <w:rPr>
          <w:lang w:val="en-US"/>
        </w:rPr>
        <w:t xml:space="preserve"> SOHR 17.3.2026.</w:t>
      </w:r>
    </w:p>
  </w:footnote>
  <w:footnote w:id="14">
    <w:p w14:paraId="2A7CD23D" w14:textId="77777777" w:rsidR="00090C7C" w:rsidRPr="00504AF0" w:rsidRDefault="00090C7C" w:rsidP="00090C7C">
      <w:pPr>
        <w:pStyle w:val="Alaviitteenteksti"/>
        <w:rPr>
          <w:lang w:val="en-US"/>
        </w:rPr>
      </w:pPr>
      <w:r>
        <w:rPr>
          <w:rStyle w:val="Alaviitteenviite"/>
        </w:rPr>
        <w:footnoteRef/>
      </w:r>
      <w:r w:rsidRPr="00504AF0">
        <w:rPr>
          <w:lang w:val="en-US"/>
        </w:rPr>
        <w:t xml:space="preserve"> </w:t>
      </w:r>
      <w:r w:rsidRPr="0003577F">
        <w:rPr>
          <w:lang w:val="en-US"/>
        </w:rPr>
        <w:t>Th</w:t>
      </w:r>
      <w:r>
        <w:rPr>
          <w:lang w:val="en-US"/>
        </w:rPr>
        <w:t>e New Arab 19.2.2026.</w:t>
      </w:r>
    </w:p>
  </w:footnote>
  <w:footnote w:id="15">
    <w:p w14:paraId="55AA9F9B" w14:textId="77777777" w:rsidR="009426B7" w:rsidRPr="00090C7C" w:rsidRDefault="009426B7" w:rsidP="009426B7">
      <w:pPr>
        <w:pStyle w:val="Alaviitteenteksti"/>
        <w:rPr>
          <w:lang w:val="en-US"/>
        </w:rPr>
      </w:pPr>
      <w:r>
        <w:rPr>
          <w:rStyle w:val="Alaviitteenviite"/>
        </w:rPr>
        <w:footnoteRef/>
      </w:r>
      <w:r w:rsidRPr="00090C7C">
        <w:rPr>
          <w:lang w:val="en-US"/>
        </w:rPr>
        <w:t xml:space="preserve"> Enab Baladi 20.2.2026.</w:t>
      </w:r>
    </w:p>
  </w:footnote>
  <w:footnote w:id="16">
    <w:p w14:paraId="79FABAC3" w14:textId="2A5728A1" w:rsidR="00AF4424" w:rsidRPr="00C11587" w:rsidRDefault="00AF4424">
      <w:pPr>
        <w:pStyle w:val="Alaviitteenteksti"/>
        <w:rPr>
          <w:lang w:val="en-US"/>
        </w:rPr>
      </w:pPr>
      <w:r>
        <w:rPr>
          <w:rStyle w:val="Alaviitteenviite"/>
        </w:rPr>
        <w:footnoteRef/>
      </w:r>
      <w:r w:rsidRPr="00C11587">
        <w:rPr>
          <w:lang w:val="en-US"/>
        </w:rPr>
        <w:t xml:space="preserve"> SOHR 3.3.2026a.</w:t>
      </w:r>
    </w:p>
  </w:footnote>
  <w:footnote w:id="17">
    <w:p w14:paraId="56DC3050" w14:textId="4223C26D" w:rsidR="00AD3D48" w:rsidRPr="00AF4424" w:rsidRDefault="00AD3D48">
      <w:pPr>
        <w:pStyle w:val="Alaviitteenteksti"/>
        <w:rPr>
          <w:lang w:val="en-US"/>
        </w:rPr>
      </w:pPr>
      <w:r>
        <w:rPr>
          <w:rStyle w:val="Alaviitteenviite"/>
        </w:rPr>
        <w:footnoteRef/>
      </w:r>
      <w:r w:rsidRPr="00AF4424">
        <w:rPr>
          <w:lang w:val="en-US"/>
        </w:rPr>
        <w:t xml:space="preserve"> SOHR 3.3.2026a</w:t>
      </w:r>
      <w:r w:rsidR="00AF4424" w:rsidRPr="00AF4424">
        <w:rPr>
          <w:lang w:val="en-US"/>
        </w:rPr>
        <w:t>; SOHR 18.2.2026.</w:t>
      </w:r>
    </w:p>
  </w:footnote>
  <w:footnote w:id="18">
    <w:p w14:paraId="74EA40F9" w14:textId="357C8B7A" w:rsidR="00AD3D48" w:rsidRPr="00AD3D48" w:rsidRDefault="00AD3D48">
      <w:pPr>
        <w:pStyle w:val="Alaviitteenteksti"/>
        <w:rPr>
          <w:lang w:val="en-US"/>
        </w:rPr>
      </w:pPr>
      <w:r>
        <w:rPr>
          <w:rStyle w:val="Alaviitteenviite"/>
        </w:rPr>
        <w:footnoteRef/>
      </w:r>
      <w:r w:rsidRPr="00AD3D48">
        <w:rPr>
          <w:lang w:val="en-US"/>
        </w:rPr>
        <w:t xml:space="preserve"> SOHR 3.3.2026</w:t>
      </w:r>
      <w:r>
        <w:rPr>
          <w:lang w:val="en-US"/>
        </w:rPr>
        <w:t>b.</w:t>
      </w:r>
    </w:p>
  </w:footnote>
  <w:footnote w:id="19">
    <w:p w14:paraId="3E7A599D" w14:textId="7E4FE6FA" w:rsidR="002A29B7" w:rsidRPr="002A29B7" w:rsidRDefault="002A29B7">
      <w:pPr>
        <w:pStyle w:val="Alaviitteenteksti"/>
        <w:rPr>
          <w:lang w:val="en-US"/>
        </w:rPr>
      </w:pPr>
      <w:r>
        <w:rPr>
          <w:rStyle w:val="Alaviitteenviite"/>
        </w:rPr>
        <w:footnoteRef/>
      </w:r>
      <w:r w:rsidRPr="002A29B7">
        <w:rPr>
          <w:lang w:val="en-US"/>
        </w:rPr>
        <w:t xml:space="preserve"> Syria Direct 23.2.2026.</w:t>
      </w:r>
    </w:p>
  </w:footnote>
  <w:footnote w:id="20">
    <w:p w14:paraId="6AA81BE1" w14:textId="734AF203" w:rsidR="00AF4424" w:rsidRPr="002A29B7" w:rsidRDefault="00AF4424">
      <w:pPr>
        <w:pStyle w:val="Alaviitteenteksti"/>
        <w:rPr>
          <w:lang w:val="en-US"/>
        </w:rPr>
      </w:pPr>
      <w:r>
        <w:rPr>
          <w:rStyle w:val="Alaviitteenviite"/>
        </w:rPr>
        <w:footnoteRef/>
      </w:r>
      <w:r w:rsidRPr="002A29B7">
        <w:rPr>
          <w:lang w:val="en-US"/>
        </w:rPr>
        <w:t xml:space="preserve"> </w:t>
      </w:r>
      <w:r w:rsidR="002A29B7" w:rsidRPr="002A29B7">
        <w:rPr>
          <w:lang w:val="en-US"/>
        </w:rPr>
        <w:t xml:space="preserve">Syria Direct 23.2.2026; </w:t>
      </w:r>
      <w:r w:rsidRPr="002A29B7">
        <w:rPr>
          <w:lang w:val="en-US"/>
        </w:rPr>
        <w:t>SOHR 17.2.2026.</w:t>
      </w:r>
    </w:p>
  </w:footnote>
  <w:footnote w:id="21">
    <w:p w14:paraId="33394878" w14:textId="77777777" w:rsidR="002A29B7" w:rsidRPr="00C11587" w:rsidRDefault="002A29B7" w:rsidP="002A29B7">
      <w:pPr>
        <w:pStyle w:val="Alaviitteenteksti"/>
        <w:rPr>
          <w:lang w:val="en-US"/>
        </w:rPr>
      </w:pPr>
      <w:r>
        <w:rPr>
          <w:rStyle w:val="Alaviitteenviite"/>
        </w:rPr>
        <w:footnoteRef/>
      </w:r>
      <w:r w:rsidRPr="00C11587">
        <w:rPr>
          <w:lang w:val="en-US"/>
        </w:rPr>
        <w:t xml:space="preserve"> SOHR 5.3.2026a.</w:t>
      </w:r>
    </w:p>
  </w:footnote>
  <w:footnote w:id="22">
    <w:p w14:paraId="6B2B7298" w14:textId="77777777" w:rsidR="00AF7E27" w:rsidRPr="002A29B7" w:rsidRDefault="00AF7E27" w:rsidP="00AF7E27">
      <w:pPr>
        <w:pStyle w:val="Alaviitteenteksti"/>
        <w:rPr>
          <w:lang w:val="en-US"/>
        </w:rPr>
      </w:pPr>
      <w:r>
        <w:rPr>
          <w:rStyle w:val="Alaviitteenviite"/>
        </w:rPr>
        <w:footnoteRef/>
      </w:r>
      <w:r w:rsidRPr="002A29B7">
        <w:rPr>
          <w:lang w:val="en-US"/>
        </w:rPr>
        <w:t xml:space="preserve"> IOM 27.2.2026.</w:t>
      </w:r>
    </w:p>
  </w:footnote>
  <w:footnote w:id="23">
    <w:p w14:paraId="7CD81971" w14:textId="22BC0CB5" w:rsidR="00AF7E27" w:rsidRPr="00C11587" w:rsidRDefault="00AF7E27" w:rsidP="00AF7E27">
      <w:pPr>
        <w:pStyle w:val="Alaviitteenteksti"/>
        <w:rPr>
          <w:lang w:val="en-US"/>
        </w:rPr>
      </w:pPr>
      <w:r>
        <w:rPr>
          <w:rStyle w:val="Alaviitteenviite"/>
        </w:rPr>
        <w:footnoteRef/>
      </w:r>
      <w:r w:rsidRPr="00C11587">
        <w:rPr>
          <w:lang w:val="en-US"/>
        </w:rPr>
        <w:t xml:space="preserve"> IOM </w:t>
      </w:r>
      <w:r w:rsidR="00BD72DF" w:rsidRPr="00C11587">
        <w:rPr>
          <w:lang w:val="en-US"/>
        </w:rPr>
        <w:t>11</w:t>
      </w:r>
      <w:r w:rsidRPr="00C11587">
        <w:rPr>
          <w:lang w:val="en-US"/>
        </w:rPr>
        <w:t>.3.2026.</w:t>
      </w:r>
    </w:p>
  </w:footnote>
  <w:footnote w:id="24">
    <w:p w14:paraId="115B3E4D" w14:textId="77777777" w:rsidR="00AF7E27" w:rsidRPr="00C11587" w:rsidRDefault="00AF7E27" w:rsidP="00AF7E27">
      <w:pPr>
        <w:pStyle w:val="Alaviitteenteksti"/>
        <w:rPr>
          <w:lang w:val="en-US"/>
        </w:rPr>
      </w:pPr>
      <w:r>
        <w:rPr>
          <w:rStyle w:val="Alaviitteenviite"/>
        </w:rPr>
        <w:footnoteRef/>
      </w:r>
      <w:r w:rsidRPr="00C11587">
        <w:rPr>
          <w:lang w:val="en-US"/>
        </w:rPr>
        <w:t xml:space="preserve"> IOM 9.3.2026, s. 1–2.</w:t>
      </w:r>
    </w:p>
  </w:footnote>
  <w:footnote w:id="25">
    <w:p w14:paraId="4C8A7F98" w14:textId="77777777" w:rsidR="00AF7E27" w:rsidRPr="00C6774F" w:rsidRDefault="00AF7E27" w:rsidP="00AF7E27">
      <w:pPr>
        <w:pStyle w:val="Alaviitteenteksti"/>
        <w:rPr>
          <w:lang w:val="sv-SE"/>
        </w:rPr>
      </w:pPr>
      <w:r>
        <w:rPr>
          <w:rStyle w:val="Alaviitteenviite"/>
        </w:rPr>
        <w:footnoteRef/>
      </w:r>
      <w:r w:rsidRPr="00C6774F">
        <w:rPr>
          <w:lang w:val="sv-SE"/>
        </w:rPr>
        <w:t xml:space="preserve"> OCHA 10.2.2026, s. 2–3.</w:t>
      </w:r>
    </w:p>
  </w:footnote>
  <w:footnote w:id="26">
    <w:p w14:paraId="784DC9E6" w14:textId="77777777" w:rsidR="00AF7E27" w:rsidRPr="006103A5" w:rsidRDefault="00AF7E27" w:rsidP="00AF7E27">
      <w:pPr>
        <w:pStyle w:val="Alaviitteenteksti"/>
        <w:rPr>
          <w:lang w:val="sv-SE"/>
        </w:rPr>
      </w:pPr>
      <w:r>
        <w:rPr>
          <w:rStyle w:val="Alaviitteenviite"/>
        </w:rPr>
        <w:footnoteRef/>
      </w:r>
      <w:r w:rsidRPr="006103A5">
        <w:rPr>
          <w:lang w:val="sv-SE"/>
        </w:rPr>
        <w:t xml:space="preserve"> OCHA 4.3.2026</w:t>
      </w:r>
      <w:r>
        <w:rPr>
          <w:lang w:val="sv-SE"/>
        </w:rPr>
        <w:t>, s. 1.</w:t>
      </w:r>
    </w:p>
  </w:footnote>
  <w:footnote w:id="27">
    <w:p w14:paraId="58BEB913" w14:textId="5D5EEFD7" w:rsidR="005718E1" w:rsidRPr="00881F80" w:rsidRDefault="005718E1">
      <w:pPr>
        <w:pStyle w:val="Alaviitteenteksti"/>
        <w:rPr>
          <w:lang w:val="sv-SE"/>
        </w:rPr>
      </w:pPr>
      <w:r>
        <w:rPr>
          <w:rStyle w:val="Alaviitteenviite"/>
        </w:rPr>
        <w:footnoteRef/>
      </w:r>
      <w:r w:rsidRPr="00881F80">
        <w:rPr>
          <w:lang w:val="sv-SE"/>
        </w:rPr>
        <w:t xml:space="preserve"> SOHR 8.3.2026.</w:t>
      </w:r>
    </w:p>
  </w:footnote>
  <w:footnote w:id="28">
    <w:p w14:paraId="4BDBEAB2" w14:textId="4BCCA6A4" w:rsidR="00CA3D1A" w:rsidRPr="00BF7C87" w:rsidRDefault="00CA3D1A">
      <w:pPr>
        <w:pStyle w:val="Alaviitteenteksti"/>
        <w:rPr>
          <w:lang w:val="sv-SE"/>
        </w:rPr>
      </w:pPr>
      <w:r>
        <w:rPr>
          <w:rStyle w:val="Alaviitteenviite"/>
        </w:rPr>
        <w:footnoteRef/>
      </w:r>
      <w:r w:rsidRPr="00BF7C87">
        <w:rPr>
          <w:lang w:val="sv-SE"/>
        </w:rPr>
        <w:t xml:space="preserve"> OCHA 19.1.2026, s. 2.</w:t>
      </w:r>
    </w:p>
  </w:footnote>
  <w:footnote w:id="29">
    <w:p w14:paraId="6D82A13D" w14:textId="77777777" w:rsidR="00AF7E27" w:rsidRPr="00C11587" w:rsidRDefault="00AF7E27" w:rsidP="00AF7E27">
      <w:pPr>
        <w:pStyle w:val="Alaviitteenteksti"/>
        <w:rPr>
          <w:lang w:val="sv-SE"/>
        </w:rPr>
      </w:pPr>
      <w:r>
        <w:rPr>
          <w:rStyle w:val="Alaviitteenviite"/>
        </w:rPr>
        <w:footnoteRef/>
      </w:r>
      <w:r w:rsidRPr="00C11587">
        <w:rPr>
          <w:lang w:val="sv-SE"/>
        </w:rPr>
        <w:t xml:space="preserve"> OCHA 4.3.2026, s. 3.</w:t>
      </w:r>
    </w:p>
  </w:footnote>
  <w:footnote w:id="30">
    <w:p w14:paraId="4518EF32" w14:textId="50F99AE0" w:rsidR="000667B1" w:rsidRPr="00FC3E73" w:rsidRDefault="000667B1">
      <w:pPr>
        <w:pStyle w:val="Alaviitteenteksti"/>
        <w:rPr>
          <w:lang w:val="sv-SE"/>
        </w:rPr>
      </w:pPr>
      <w:r>
        <w:rPr>
          <w:rStyle w:val="Alaviitteenviite"/>
        </w:rPr>
        <w:footnoteRef/>
      </w:r>
      <w:r w:rsidRPr="00FC3E73">
        <w:rPr>
          <w:lang w:val="sv-SE"/>
        </w:rPr>
        <w:t xml:space="preserve"> SOHR 14.3.2026; SOHR 5.3.2026b; SOHR 27.2.2026a; SOHR 22.2.2026; SOHR 20.2.2026; SOHR 19.2.2026a; SOHR 26.1.2026.</w:t>
      </w:r>
    </w:p>
  </w:footnote>
  <w:footnote w:id="31">
    <w:p w14:paraId="69C6E234" w14:textId="77777777" w:rsidR="00695181" w:rsidRPr="00881F80" w:rsidRDefault="00695181" w:rsidP="00695181">
      <w:pPr>
        <w:pStyle w:val="Alaviitteenteksti"/>
        <w:rPr>
          <w:lang w:val="en-US"/>
        </w:rPr>
      </w:pPr>
      <w:r>
        <w:rPr>
          <w:rStyle w:val="Alaviitteenviite"/>
        </w:rPr>
        <w:footnoteRef/>
      </w:r>
      <w:r w:rsidRPr="00881F80">
        <w:rPr>
          <w:lang w:val="en-US"/>
        </w:rPr>
        <w:t xml:space="preserve"> The New Arab 10.2.2026.</w:t>
      </w:r>
    </w:p>
  </w:footnote>
  <w:footnote w:id="32">
    <w:p w14:paraId="6B35E3CF" w14:textId="412BE5FF" w:rsidR="00C11587" w:rsidRPr="00F44563" w:rsidRDefault="00C11587">
      <w:pPr>
        <w:pStyle w:val="Alaviitteenteksti"/>
        <w:rPr>
          <w:lang w:val="en-US"/>
        </w:rPr>
      </w:pPr>
      <w:r>
        <w:rPr>
          <w:rStyle w:val="Alaviitteenviite"/>
        </w:rPr>
        <w:footnoteRef/>
      </w:r>
      <w:r w:rsidRPr="00F44563">
        <w:rPr>
          <w:lang w:val="en-US"/>
        </w:rPr>
        <w:t xml:space="preserve"> SOHR 11.3.2026</w:t>
      </w:r>
      <w:r w:rsidR="00FC3E73">
        <w:rPr>
          <w:lang w:val="en-US"/>
        </w:rPr>
        <w:t>a</w:t>
      </w:r>
      <w:r w:rsidRPr="00F44563">
        <w:rPr>
          <w:lang w:val="en-US"/>
        </w:rPr>
        <w:t>.</w:t>
      </w:r>
    </w:p>
  </w:footnote>
  <w:footnote w:id="33">
    <w:p w14:paraId="7B478139" w14:textId="01BCFED8" w:rsidR="00CA5C8F" w:rsidRPr="00FC3E73" w:rsidRDefault="00CA5C8F">
      <w:pPr>
        <w:pStyle w:val="Alaviitteenteksti"/>
        <w:rPr>
          <w:lang w:val="en-US"/>
        </w:rPr>
      </w:pPr>
      <w:r>
        <w:rPr>
          <w:rStyle w:val="Alaviitteenviite"/>
        </w:rPr>
        <w:footnoteRef/>
      </w:r>
      <w:r w:rsidRPr="00FC3E73">
        <w:rPr>
          <w:lang w:val="en-US"/>
        </w:rPr>
        <w:t xml:space="preserve"> SOHR 28.2.2026.</w:t>
      </w:r>
    </w:p>
  </w:footnote>
  <w:footnote w:id="34">
    <w:p w14:paraId="327C5665" w14:textId="1EE3A6BC" w:rsidR="00F44563" w:rsidRPr="00F44563" w:rsidRDefault="00F44563">
      <w:pPr>
        <w:pStyle w:val="Alaviitteenteksti"/>
        <w:rPr>
          <w:lang w:val="en-US"/>
        </w:rPr>
      </w:pPr>
      <w:r>
        <w:rPr>
          <w:rStyle w:val="Alaviitteenviite"/>
        </w:rPr>
        <w:footnoteRef/>
      </w:r>
      <w:r w:rsidRPr="00F44563">
        <w:rPr>
          <w:lang w:val="en-US"/>
        </w:rPr>
        <w:t xml:space="preserve"> SOHR 14.2.2026.</w:t>
      </w:r>
    </w:p>
  </w:footnote>
  <w:footnote w:id="35">
    <w:p w14:paraId="442E6103" w14:textId="77777777" w:rsidR="00695181" w:rsidRPr="00695181" w:rsidRDefault="00695181" w:rsidP="00695181">
      <w:pPr>
        <w:pStyle w:val="Alaviitteenteksti"/>
        <w:rPr>
          <w:lang w:val="en-US"/>
        </w:rPr>
      </w:pPr>
      <w:r>
        <w:rPr>
          <w:rStyle w:val="Alaviitteenviite"/>
        </w:rPr>
        <w:footnoteRef/>
      </w:r>
      <w:r w:rsidRPr="00695181">
        <w:rPr>
          <w:lang w:val="en-US"/>
        </w:rPr>
        <w:t xml:space="preserve"> SOHR 25.1.2025.</w:t>
      </w:r>
    </w:p>
  </w:footnote>
  <w:footnote w:id="36">
    <w:p w14:paraId="125691E8" w14:textId="0E6FDA74" w:rsidR="00F44563" w:rsidRPr="00F44563" w:rsidRDefault="00F44563">
      <w:pPr>
        <w:pStyle w:val="Alaviitteenteksti"/>
        <w:rPr>
          <w:lang w:val="en-US"/>
        </w:rPr>
      </w:pPr>
      <w:r>
        <w:rPr>
          <w:rStyle w:val="Alaviitteenviite"/>
        </w:rPr>
        <w:footnoteRef/>
      </w:r>
      <w:r w:rsidRPr="00F44563">
        <w:rPr>
          <w:lang w:val="en-US"/>
        </w:rPr>
        <w:t xml:space="preserve"> S</w:t>
      </w:r>
      <w:r>
        <w:rPr>
          <w:lang w:val="en-US"/>
        </w:rPr>
        <w:t>OHR 17.1.2026.</w:t>
      </w:r>
    </w:p>
  </w:footnote>
  <w:footnote w:id="37">
    <w:p w14:paraId="74EB7B2B" w14:textId="77777777" w:rsidR="00A77B21" w:rsidRPr="00881F80" w:rsidRDefault="00A77B21" w:rsidP="00A77B21">
      <w:pPr>
        <w:pStyle w:val="Alaviitteenteksti"/>
        <w:rPr>
          <w:lang w:val="en-US"/>
        </w:rPr>
      </w:pPr>
      <w:r>
        <w:rPr>
          <w:rStyle w:val="Alaviitteenviite"/>
        </w:rPr>
        <w:footnoteRef/>
      </w:r>
      <w:r w:rsidRPr="00881F80">
        <w:rPr>
          <w:lang w:val="en-US"/>
        </w:rPr>
        <w:t xml:space="preserve"> </w:t>
      </w:r>
      <w:r w:rsidRPr="00EB2541">
        <w:rPr>
          <w:lang w:val="en-US"/>
        </w:rPr>
        <w:t>SOHR 17.3.2026.</w:t>
      </w:r>
    </w:p>
  </w:footnote>
  <w:footnote w:id="38">
    <w:p w14:paraId="098D535C" w14:textId="62188722" w:rsidR="00461BDF" w:rsidRPr="00A77B21" w:rsidRDefault="00461BDF" w:rsidP="00461BDF">
      <w:pPr>
        <w:pStyle w:val="Alaviitteenteksti"/>
        <w:rPr>
          <w:lang w:val="en-US"/>
        </w:rPr>
      </w:pPr>
      <w:r>
        <w:rPr>
          <w:rStyle w:val="Alaviitteenviite"/>
        </w:rPr>
        <w:footnoteRef/>
      </w:r>
      <w:r w:rsidRPr="00A77B21">
        <w:rPr>
          <w:lang w:val="en-US"/>
        </w:rPr>
        <w:t xml:space="preserve"> </w:t>
      </w:r>
      <w:r w:rsidR="00292AB0">
        <w:rPr>
          <w:lang w:val="en-US"/>
        </w:rPr>
        <w:t xml:space="preserve">SOHR 4.3.2026; </w:t>
      </w:r>
      <w:r w:rsidRPr="00A77B21">
        <w:rPr>
          <w:lang w:val="en-US"/>
        </w:rPr>
        <w:t>SOHR 2.3.2026</w:t>
      </w:r>
      <w:r w:rsidR="00CA5C8F">
        <w:rPr>
          <w:lang w:val="en-US"/>
        </w:rPr>
        <w:t>; 19.2.2026</w:t>
      </w:r>
      <w:r w:rsidRPr="00A77B21">
        <w:rPr>
          <w:lang w:val="en-US"/>
        </w:rPr>
        <w:t>.</w:t>
      </w:r>
    </w:p>
  </w:footnote>
  <w:footnote w:id="39">
    <w:p w14:paraId="0DC3948A" w14:textId="77777777" w:rsidR="00461BDF" w:rsidRPr="00A77B21" w:rsidRDefault="00461BDF" w:rsidP="00461BDF">
      <w:pPr>
        <w:pStyle w:val="Alaviitteenteksti"/>
        <w:rPr>
          <w:lang w:val="en-US"/>
        </w:rPr>
      </w:pPr>
      <w:r>
        <w:rPr>
          <w:rStyle w:val="Alaviitteenviite"/>
        </w:rPr>
        <w:footnoteRef/>
      </w:r>
      <w:r w:rsidRPr="00A77B21">
        <w:rPr>
          <w:lang w:val="en-US"/>
        </w:rPr>
        <w:t xml:space="preserve"> SOHR 24.2.2026; </w:t>
      </w:r>
      <w:r>
        <w:rPr>
          <w:lang w:val="en-US"/>
        </w:rPr>
        <w:t>SOHR 13.1.2026.</w:t>
      </w:r>
    </w:p>
  </w:footnote>
  <w:footnote w:id="40">
    <w:p w14:paraId="23263ABE" w14:textId="77777777" w:rsidR="00461BDF" w:rsidRPr="00292AB0" w:rsidRDefault="00461BDF" w:rsidP="00461BDF">
      <w:pPr>
        <w:pStyle w:val="Alaviitteenteksti"/>
        <w:rPr>
          <w:lang w:val="en-US"/>
        </w:rPr>
      </w:pPr>
      <w:r>
        <w:rPr>
          <w:rStyle w:val="Alaviitteenviite"/>
        </w:rPr>
        <w:footnoteRef/>
      </w:r>
      <w:r w:rsidRPr="00292AB0">
        <w:rPr>
          <w:lang w:val="en-US"/>
        </w:rPr>
        <w:t xml:space="preserve"> SOHR 5.1.2026.</w:t>
      </w:r>
    </w:p>
  </w:footnote>
  <w:footnote w:id="41">
    <w:p w14:paraId="3579D64C" w14:textId="7AE7834D" w:rsidR="00461BDF" w:rsidRPr="00292AB0" w:rsidRDefault="00461BDF">
      <w:pPr>
        <w:pStyle w:val="Alaviitteenteksti"/>
        <w:rPr>
          <w:lang w:val="en-US"/>
        </w:rPr>
      </w:pPr>
      <w:r>
        <w:rPr>
          <w:rStyle w:val="Alaviitteenviite"/>
        </w:rPr>
        <w:footnoteRef/>
      </w:r>
      <w:r w:rsidRPr="00292AB0">
        <w:rPr>
          <w:lang w:val="en-US"/>
        </w:rPr>
        <w:t xml:space="preserve"> SOHR 27.2.2026b.</w:t>
      </w:r>
    </w:p>
  </w:footnote>
  <w:footnote w:id="42">
    <w:p w14:paraId="2689D39E" w14:textId="77777777" w:rsidR="003F678C" w:rsidRPr="00292AB0" w:rsidRDefault="003F678C" w:rsidP="003F678C">
      <w:pPr>
        <w:pStyle w:val="Alaviitteenteksti"/>
        <w:rPr>
          <w:lang w:val="en-US"/>
        </w:rPr>
      </w:pPr>
      <w:r>
        <w:rPr>
          <w:rStyle w:val="Alaviitteenviite"/>
        </w:rPr>
        <w:footnoteRef/>
      </w:r>
      <w:r w:rsidRPr="00292AB0">
        <w:rPr>
          <w:lang w:val="en-US"/>
        </w:rPr>
        <w:t xml:space="preserve"> SOHR 25.2.2026.</w:t>
      </w:r>
    </w:p>
  </w:footnote>
  <w:footnote w:id="43">
    <w:p w14:paraId="20B827DC" w14:textId="4C2332F0" w:rsidR="003F678C" w:rsidRPr="00292AB0" w:rsidRDefault="003F678C">
      <w:pPr>
        <w:pStyle w:val="Alaviitteenteksti"/>
        <w:rPr>
          <w:lang w:val="en-US"/>
        </w:rPr>
      </w:pPr>
      <w:r>
        <w:rPr>
          <w:rStyle w:val="Alaviitteenviite"/>
        </w:rPr>
        <w:footnoteRef/>
      </w:r>
      <w:r w:rsidRPr="00292AB0">
        <w:rPr>
          <w:lang w:val="en-US"/>
        </w:rPr>
        <w:t xml:space="preserve"> SOHR 11.3.2026</w:t>
      </w:r>
      <w:r w:rsidR="00FC3E73">
        <w:rPr>
          <w:lang w:val="en-US"/>
        </w:rPr>
        <w:t>b</w:t>
      </w:r>
      <w:r w:rsidRPr="00292AB0">
        <w:rPr>
          <w:lang w:val="en-US"/>
        </w:rPr>
        <w:t>.</w:t>
      </w:r>
    </w:p>
  </w:footnote>
  <w:footnote w:id="44">
    <w:p w14:paraId="5AB2C426" w14:textId="65CD5BA9" w:rsidR="003F678C" w:rsidRPr="003F678C" w:rsidRDefault="003F678C">
      <w:pPr>
        <w:pStyle w:val="Alaviitteenteksti"/>
        <w:rPr>
          <w:lang w:val="en-US"/>
        </w:rPr>
      </w:pPr>
      <w:r>
        <w:rPr>
          <w:rStyle w:val="Alaviitteenviite"/>
        </w:rPr>
        <w:footnoteRef/>
      </w:r>
      <w:r w:rsidRPr="003F678C">
        <w:rPr>
          <w:lang w:val="en-US"/>
        </w:rPr>
        <w:t xml:space="preserve"> S</w:t>
      </w:r>
      <w:r>
        <w:rPr>
          <w:lang w:val="en-US"/>
        </w:rPr>
        <w:t>OHR 21.2.2026.</w:t>
      </w:r>
    </w:p>
  </w:footnote>
  <w:footnote w:id="45">
    <w:p w14:paraId="520F84A4" w14:textId="23AAF011" w:rsidR="003F678C" w:rsidRPr="003F678C" w:rsidRDefault="003F678C">
      <w:pPr>
        <w:pStyle w:val="Alaviitteenteksti"/>
        <w:rPr>
          <w:lang w:val="en-US"/>
        </w:rPr>
      </w:pPr>
      <w:r>
        <w:rPr>
          <w:rStyle w:val="Alaviitteenviite"/>
        </w:rPr>
        <w:footnoteRef/>
      </w:r>
      <w:r w:rsidRPr="003F678C">
        <w:rPr>
          <w:lang w:val="en-US"/>
        </w:rPr>
        <w:t xml:space="preserve"> </w:t>
      </w:r>
      <w:r>
        <w:rPr>
          <w:lang w:val="en-US"/>
        </w:rPr>
        <w:t>SOHR 2.2.2026.</w:t>
      </w:r>
    </w:p>
  </w:footnote>
  <w:footnote w:id="46">
    <w:p w14:paraId="7FDFE8F0" w14:textId="77DD280F" w:rsidR="003F678C" w:rsidRPr="00292AB0" w:rsidRDefault="003F678C">
      <w:pPr>
        <w:pStyle w:val="Alaviitteenteksti"/>
        <w:rPr>
          <w:lang w:val="en-US"/>
        </w:rPr>
      </w:pPr>
      <w:r>
        <w:rPr>
          <w:rStyle w:val="Alaviitteenviite"/>
        </w:rPr>
        <w:footnoteRef/>
      </w:r>
      <w:r w:rsidRPr="00292AB0">
        <w:rPr>
          <w:lang w:val="en-US"/>
        </w:rPr>
        <w:t xml:space="preserve"> SOHR 21.1.2026.</w:t>
      </w:r>
    </w:p>
  </w:footnote>
  <w:footnote w:id="47">
    <w:p w14:paraId="584D283C" w14:textId="7B5BF981" w:rsidR="003546E2" w:rsidRDefault="003546E2">
      <w:pPr>
        <w:pStyle w:val="Alaviitteenteksti"/>
      </w:pPr>
      <w:r>
        <w:rPr>
          <w:rStyle w:val="Alaviitteenviite"/>
        </w:rPr>
        <w:footnoteRef/>
      </w:r>
      <w:r>
        <w:t xml:space="preserve"> SOHR 23.3.2026.</w:t>
      </w:r>
    </w:p>
  </w:footnote>
  <w:footnote w:id="48">
    <w:p w14:paraId="2047BF06" w14:textId="19C2245C" w:rsidR="00317F07" w:rsidRDefault="00317F07">
      <w:pPr>
        <w:pStyle w:val="Alaviitteenteksti"/>
      </w:pPr>
      <w:r>
        <w:rPr>
          <w:rStyle w:val="Alaviitteenviite"/>
        </w:rPr>
        <w:footnoteRef/>
      </w:r>
      <w:r>
        <w:t xml:space="preserve"> SOHR 13.3.2026.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27EBD3BE" w14:textId="77777777" w:rsidTr="00110B17">
      <w:trPr>
        <w:tblHeader/>
      </w:trPr>
      <w:tc>
        <w:tcPr>
          <w:tcW w:w="3005" w:type="dxa"/>
          <w:tcBorders>
            <w:top w:val="nil"/>
            <w:left w:val="nil"/>
            <w:bottom w:val="nil"/>
            <w:right w:val="nil"/>
          </w:tcBorders>
        </w:tcPr>
        <w:p w14:paraId="68244ECE" w14:textId="77777777" w:rsidR="0064460B" w:rsidRPr="00A058E4" w:rsidRDefault="0064460B">
          <w:pPr>
            <w:pStyle w:val="Yltunniste"/>
            <w:rPr>
              <w:sz w:val="16"/>
              <w:szCs w:val="16"/>
            </w:rPr>
          </w:pPr>
        </w:p>
      </w:tc>
      <w:tc>
        <w:tcPr>
          <w:tcW w:w="3005" w:type="dxa"/>
          <w:tcBorders>
            <w:top w:val="nil"/>
            <w:left w:val="nil"/>
            <w:bottom w:val="nil"/>
            <w:right w:val="nil"/>
          </w:tcBorders>
        </w:tcPr>
        <w:p w14:paraId="53F030EB" w14:textId="77777777" w:rsidR="0064460B" w:rsidRPr="00A058E4" w:rsidRDefault="0064460B">
          <w:pPr>
            <w:pStyle w:val="Yltunniste"/>
            <w:rPr>
              <w:b/>
              <w:sz w:val="16"/>
              <w:szCs w:val="16"/>
            </w:rPr>
          </w:pPr>
        </w:p>
      </w:tc>
      <w:tc>
        <w:tcPr>
          <w:tcW w:w="3006" w:type="dxa"/>
          <w:tcBorders>
            <w:top w:val="nil"/>
            <w:left w:val="nil"/>
            <w:bottom w:val="nil"/>
            <w:right w:val="nil"/>
          </w:tcBorders>
        </w:tcPr>
        <w:p w14:paraId="4091796B"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1E1D0DCE" w14:textId="77777777" w:rsidTr="00421708">
      <w:tc>
        <w:tcPr>
          <w:tcW w:w="3005" w:type="dxa"/>
          <w:tcBorders>
            <w:top w:val="nil"/>
            <w:left w:val="nil"/>
            <w:bottom w:val="nil"/>
            <w:right w:val="nil"/>
          </w:tcBorders>
        </w:tcPr>
        <w:p w14:paraId="1D26D9A5" w14:textId="77777777" w:rsidR="0064460B" w:rsidRPr="00A058E4" w:rsidRDefault="0064460B">
          <w:pPr>
            <w:pStyle w:val="Yltunniste"/>
            <w:rPr>
              <w:sz w:val="16"/>
              <w:szCs w:val="16"/>
            </w:rPr>
          </w:pPr>
        </w:p>
      </w:tc>
      <w:tc>
        <w:tcPr>
          <w:tcW w:w="3005" w:type="dxa"/>
          <w:tcBorders>
            <w:top w:val="nil"/>
            <w:left w:val="nil"/>
            <w:bottom w:val="nil"/>
            <w:right w:val="nil"/>
          </w:tcBorders>
        </w:tcPr>
        <w:p w14:paraId="76785C90" w14:textId="77777777" w:rsidR="0064460B" w:rsidRPr="00A058E4" w:rsidRDefault="0064460B">
          <w:pPr>
            <w:pStyle w:val="Yltunniste"/>
            <w:rPr>
              <w:sz w:val="16"/>
              <w:szCs w:val="16"/>
            </w:rPr>
          </w:pPr>
        </w:p>
      </w:tc>
      <w:tc>
        <w:tcPr>
          <w:tcW w:w="3006" w:type="dxa"/>
          <w:tcBorders>
            <w:top w:val="nil"/>
            <w:left w:val="nil"/>
            <w:bottom w:val="nil"/>
            <w:right w:val="nil"/>
          </w:tcBorders>
        </w:tcPr>
        <w:p w14:paraId="0284076A" w14:textId="77777777" w:rsidR="0064460B" w:rsidRPr="00A058E4" w:rsidRDefault="0064460B" w:rsidP="00A058E4">
          <w:pPr>
            <w:pStyle w:val="Yltunniste"/>
            <w:jc w:val="right"/>
            <w:rPr>
              <w:sz w:val="16"/>
              <w:szCs w:val="16"/>
            </w:rPr>
          </w:pPr>
        </w:p>
      </w:tc>
    </w:tr>
    <w:tr w:rsidR="0064460B" w:rsidRPr="00A058E4" w14:paraId="497B3E67" w14:textId="77777777" w:rsidTr="00421708">
      <w:tc>
        <w:tcPr>
          <w:tcW w:w="3005" w:type="dxa"/>
          <w:tcBorders>
            <w:top w:val="nil"/>
            <w:left w:val="nil"/>
            <w:bottom w:val="nil"/>
            <w:right w:val="nil"/>
          </w:tcBorders>
        </w:tcPr>
        <w:p w14:paraId="5BA75654" w14:textId="77777777" w:rsidR="0064460B" w:rsidRPr="00A058E4" w:rsidRDefault="0064460B">
          <w:pPr>
            <w:pStyle w:val="Yltunniste"/>
            <w:rPr>
              <w:sz w:val="16"/>
              <w:szCs w:val="16"/>
            </w:rPr>
          </w:pPr>
        </w:p>
      </w:tc>
      <w:tc>
        <w:tcPr>
          <w:tcW w:w="3005" w:type="dxa"/>
          <w:tcBorders>
            <w:top w:val="nil"/>
            <w:left w:val="nil"/>
            <w:bottom w:val="nil"/>
            <w:right w:val="nil"/>
          </w:tcBorders>
        </w:tcPr>
        <w:p w14:paraId="3DA7B1BA" w14:textId="77777777" w:rsidR="0064460B" w:rsidRPr="00A058E4" w:rsidRDefault="0064460B">
          <w:pPr>
            <w:pStyle w:val="Yltunniste"/>
            <w:rPr>
              <w:sz w:val="16"/>
              <w:szCs w:val="16"/>
            </w:rPr>
          </w:pPr>
        </w:p>
      </w:tc>
      <w:tc>
        <w:tcPr>
          <w:tcW w:w="3006" w:type="dxa"/>
          <w:tcBorders>
            <w:top w:val="nil"/>
            <w:left w:val="nil"/>
            <w:bottom w:val="nil"/>
            <w:right w:val="nil"/>
          </w:tcBorders>
        </w:tcPr>
        <w:p w14:paraId="655A04E9" w14:textId="77777777" w:rsidR="0064460B" w:rsidRPr="00A058E4" w:rsidRDefault="0064460B" w:rsidP="00A058E4">
          <w:pPr>
            <w:pStyle w:val="Yltunniste"/>
            <w:jc w:val="right"/>
            <w:rPr>
              <w:sz w:val="16"/>
              <w:szCs w:val="16"/>
            </w:rPr>
          </w:pPr>
        </w:p>
      </w:tc>
    </w:tr>
  </w:tbl>
  <w:p w14:paraId="1815D481"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71246B70" wp14:editId="1D3A904A">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1A99584D" w14:textId="77777777" w:rsidTr="004B2B44">
      <w:tc>
        <w:tcPr>
          <w:tcW w:w="3005" w:type="dxa"/>
          <w:tcBorders>
            <w:top w:val="nil"/>
            <w:left w:val="nil"/>
            <w:bottom w:val="nil"/>
            <w:right w:val="nil"/>
          </w:tcBorders>
        </w:tcPr>
        <w:p w14:paraId="6C76F60A" w14:textId="77777777" w:rsidR="00873A37" w:rsidRPr="00A058E4" w:rsidRDefault="00873A37">
          <w:pPr>
            <w:pStyle w:val="Yltunniste"/>
            <w:rPr>
              <w:sz w:val="16"/>
              <w:szCs w:val="16"/>
            </w:rPr>
          </w:pPr>
        </w:p>
      </w:tc>
      <w:tc>
        <w:tcPr>
          <w:tcW w:w="3005" w:type="dxa"/>
          <w:tcBorders>
            <w:top w:val="nil"/>
            <w:left w:val="nil"/>
            <w:bottom w:val="nil"/>
            <w:right w:val="nil"/>
          </w:tcBorders>
        </w:tcPr>
        <w:p w14:paraId="2AC9C616" w14:textId="77777777" w:rsidR="00873A37" w:rsidRPr="00A058E4" w:rsidRDefault="00873A37">
          <w:pPr>
            <w:pStyle w:val="Yltunniste"/>
            <w:rPr>
              <w:b/>
              <w:sz w:val="16"/>
              <w:szCs w:val="16"/>
            </w:rPr>
          </w:pPr>
        </w:p>
      </w:tc>
      <w:tc>
        <w:tcPr>
          <w:tcW w:w="3006" w:type="dxa"/>
          <w:tcBorders>
            <w:top w:val="nil"/>
            <w:left w:val="nil"/>
            <w:bottom w:val="nil"/>
            <w:right w:val="nil"/>
          </w:tcBorders>
        </w:tcPr>
        <w:p w14:paraId="19C0F590"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4E1026FE" w14:textId="77777777" w:rsidTr="004B2B44">
      <w:tc>
        <w:tcPr>
          <w:tcW w:w="3005" w:type="dxa"/>
          <w:tcBorders>
            <w:top w:val="nil"/>
            <w:left w:val="nil"/>
            <w:bottom w:val="nil"/>
            <w:right w:val="nil"/>
          </w:tcBorders>
        </w:tcPr>
        <w:p w14:paraId="07DD444A" w14:textId="77777777" w:rsidR="00873A37" w:rsidRPr="00A058E4" w:rsidRDefault="00873A37">
          <w:pPr>
            <w:pStyle w:val="Yltunniste"/>
            <w:rPr>
              <w:sz w:val="16"/>
              <w:szCs w:val="16"/>
            </w:rPr>
          </w:pPr>
        </w:p>
      </w:tc>
      <w:tc>
        <w:tcPr>
          <w:tcW w:w="3005" w:type="dxa"/>
          <w:tcBorders>
            <w:top w:val="nil"/>
            <w:left w:val="nil"/>
            <w:bottom w:val="nil"/>
            <w:right w:val="nil"/>
          </w:tcBorders>
        </w:tcPr>
        <w:p w14:paraId="4E9174D8" w14:textId="77777777" w:rsidR="00873A37" w:rsidRPr="00A058E4" w:rsidRDefault="00873A37">
          <w:pPr>
            <w:pStyle w:val="Yltunniste"/>
            <w:rPr>
              <w:sz w:val="16"/>
              <w:szCs w:val="16"/>
            </w:rPr>
          </w:pPr>
        </w:p>
      </w:tc>
      <w:tc>
        <w:tcPr>
          <w:tcW w:w="3006" w:type="dxa"/>
          <w:tcBorders>
            <w:top w:val="nil"/>
            <w:left w:val="nil"/>
            <w:bottom w:val="nil"/>
            <w:right w:val="nil"/>
          </w:tcBorders>
        </w:tcPr>
        <w:p w14:paraId="3D3C5185" w14:textId="77777777" w:rsidR="00873A37" w:rsidRPr="00A058E4" w:rsidRDefault="00873A37" w:rsidP="00A058E4">
          <w:pPr>
            <w:pStyle w:val="Yltunniste"/>
            <w:jc w:val="right"/>
            <w:rPr>
              <w:sz w:val="16"/>
              <w:szCs w:val="16"/>
            </w:rPr>
          </w:pPr>
        </w:p>
      </w:tc>
    </w:tr>
    <w:tr w:rsidR="00873A37" w:rsidRPr="00A058E4" w14:paraId="7533CB9C" w14:textId="77777777" w:rsidTr="004B2B44">
      <w:tc>
        <w:tcPr>
          <w:tcW w:w="3005" w:type="dxa"/>
          <w:tcBorders>
            <w:top w:val="nil"/>
            <w:left w:val="nil"/>
            <w:bottom w:val="nil"/>
            <w:right w:val="nil"/>
          </w:tcBorders>
        </w:tcPr>
        <w:p w14:paraId="5CB4C9A5" w14:textId="77777777" w:rsidR="00873A37" w:rsidRPr="00A058E4" w:rsidRDefault="00873A37">
          <w:pPr>
            <w:pStyle w:val="Yltunniste"/>
            <w:rPr>
              <w:sz w:val="16"/>
              <w:szCs w:val="16"/>
            </w:rPr>
          </w:pPr>
        </w:p>
      </w:tc>
      <w:tc>
        <w:tcPr>
          <w:tcW w:w="3005" w:type="dxa"/>
          <w:tcBorders>
            <w:top w:val="nil"/>
            <w:left w:val="nil"/>
            <w:bottom w:val="nil"/>
            <w:right w:val="nil"/>
          </w:tcBorders>
        </w:tcPr>
        <w:p w14:paraId="1EA8A3F2" w14:textId="77777777" w:rsidR="00873A37" w:rsidRPr="00A058E4" w:rsidRDefault="00873A37">
          <w:pPr>
            <w:pStyle w:val="Yltunniste"/>
            <w:rPr>
              <w:sz w:val="16"/>
              <w:szCs w:val="16"/>
            </w:rPr>
          </w:pPr>
        </w:p>
      </w:tc>
      <w:tc>
        <w:tcPr>
          <w:tcW w:w="3006" w:type="dxa"/>
          <w:tcBorders>
            <w:top w:val="nil"/>
            <w:left w:val="nil"/>
            <w:bottom w:val="nil"/>
            <w:right w:val="nil"/>
          </w:tcBorders>
        </w:tcPr>
        <w:p w14:paraId="46A64F0F" w14:textId="77777777" w:rsidR="00873A37" w:rsidRPr="00A058E4" w:rsidRDefault="00873A37" w:rsidP="00A058E4">
          <w:pPr>
            <w:pStyle w:val="Yltunniste"/>
            <w:jc w:val="right"/>
            <w:rPr>
              <w:sz w:val="16"/>
              <w:szCs w:val="16"/>
            </w:rPr>
          </w:pPr>
        </w:p>
      </w:tc>
    </w:tr>
  </w:tbl>
  <w:p w14:paraId="5F1725B8"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6ABE303C" wp14:editId="1D4D6755">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C6"/>
    <w:rsid w:val="00000373"/>
    <w:rsid w:val="00004880"/>
    <w:rsid w:val="00010C97"/>
    <w:rsid w:val="0001289F"/>
    <w:rsid w:val="00012EC0"/>
    <w:rsid w:val="00013B40"/>
    <w:rsid w:val="00013F3D"/>
    <w:rsid w:val="000140FF"/>
    <w:rsid w:val="00022D94"/>
    <w:rsid w:val="00023864"/>
    <w:rsid w:val="0003577F"/>
    <w:rsid w:val="00037F4C"/>
    <w:rsid w:val="000449EA"/>
    <w:rsid w:val="000450F7"/>
    <w:rsid w:val="000455E3"/>
    <w:rsid w:val="00046783"/>
    <w:rsid w:val="000564EB"/>
    <w:rsid w:val="000663E8"/>
    <w:rsid w:val="000667B1"/>
    <w:rsid w:val="0007094E"/>
    <w:rsid w:val="00072438"/>
    <w:rsid w:val="00082DFE"/>
    <w:rsid w:val="00090C7C"/>
    <w:rsid w:val="0009323F"/>
    <w:rsid w:val="000B7ABB"/>
    <w:rsid w:val="000C3CE7"/>
    <w:rsid w:val="000D15ED"/>
    <w:rsid w:val="000D45F8"/>
    <w:rsid w:val="000E1A4B"/>
    <w:rsid w:val="000E2D54"/>
    <w:rsid w:val="000E693C"/>
    <w:rsid w:val="000F4795"/>
    <w:rsid w:val="000F4AD8"/>
    <w:rsid w:val="000F6F25"/>
    <w:rsid w:val="000F793B"/>
    <w:rsid w:val="00110468"/>
    <w:rsid w:val="00110B17"/>
    <w:rsid w:val="00117EA9"/>
    <w:rsid w:val="00131B7A"/>
    <w:rsid w:val="001360E5"/>
    <w:rsid w:val="001366EE"/>
    <w:rsid w:val="00136FEB"/>
    <w:rsid w:val="0015362E"/>
    <w:rsid w:val="001678AD"/>
    <w:rsid w:val="001741CB"/>
    <w:rsid w:val="001758C8"/>
    <w:rsid w:val="0018073E"/>
    <w:rsid w:val="0019524D"/>
    <w:rsid w:val="00195763"/>
    <w:rsid w:val="001A4752"/>
    <w:rsid w:val="001B2917"/>
    <w:rsid w:val="001B5A04"/>
    <w:rsid w:val="001B6B07"/>
    <w:rsid w:val="001C0382"/>
    <w:rsid w:val="001C3EB2"/>
    <w:rsid w:val="001C422A"/>
    <w:rsid w:val="001D015C"/>
    <w:rsid w:val="001D1831"/>
    <w:rsid w:val="001D3E51"/>
    <w:rsid w:val="001D587F"/>
    <w:rsid w:val="001D5CAA"/>
    <w:rsid w:val="001D63F6"/>
    <w:rsid w:val="001E21A8"/>
    <w:rsid w:val="001F1B08"/>
    <w:rsid w:val="001F2749"/>
    <w:rsid w:val="00206DFC"/>
    <w:rsid w:val="002248A2"/>
    <w:rsid w:val="00224FD6"/>
    <w:rsid w:val="0022712B"/>
    <w:rsid w:val="002350CB"/>
    <w:rsid w:val="00237C15"/>
    <w:rsid w:val="00252F50"/>
    <w:rsid w:val="00253B21"/>
    <w:rsid w:val="002571E9"/>
    <w:rsid w:val="002629C5"/>
    <w:rsid w:val="00267906"/>
    <w:rsid w:val="00267E88"/>
    <w:rsid w:val="00272D9D"/>
    <w:rsid w:val="00282567"/>
    <w:rsid w:val="00292AB0"/>
    <w:rsid w:val="002A29B7"/>
    <w:rsid w:val="002A6054"/>
    <w:rsid w:val="002B1769"/>
    <w:rsid w:val="002B4F5C"/>
    <w:rsid w:val="002B5E48"/>
    <w:rsid w:val="002C2668"/>
    <w:rsid w:val="002C4FEA"/>
    <w:rsid w:val="002C656A"/>
    <w:rsid w:val="002D0032"/>
    <w:rsid w:val="002D2C46"/>
    <w:rsid w:val="002D70EF"/>
    <w:rsid w:val="002D7383"/>
    <w:rsid w:val="002E0B87"/>
    <w:rsid w:val="002E7DCF"/>
    <w:rsid w:val="0030692C"/>
    <w:rsid w:val="003077A4"/>
    <w:rsid w:val="003135FC"/>
    <w:rsid w:val="00313CBC"/>
    <w:rsid w:val="00313CBF"/>
    <w:rsid w:val="00317F07"/>
    <w:rsid w:val="0032021E"/>
    <w:rsid w:val="003226F0"/>
    <w:rsid w:val="00335D68"/>
    <w:rsid w:val="0033622F"/>
    <w:rsid w:val="00337E76"/>
    <w:rsid w:val="00342A30"/>
    <w:rsid w:val="00351B7D"/>
    <w:rsid w:val="003546E2"/>
    <w:rsid w:val="003673C0"/>
    <w:rsid w:val="00370E4F"/>
    <w:rsid w:val="00373713"/>
    <w:rsid w:val="00376326"/>
    <w:rsid w:val="00376934"/>
    <w:rsid w:val="00377AEB"/>
    <w:rsid w:val="0038473B"/>
    <w:rsid w:val="00385B1D"/>
    <w:rsid w:val="00390DB7"/>
    <w:rsid w:val="0039232D"/>
    <w:rsid w:val="003964A3"/>
    <w:rsid w:val="003976AD"/>
    <w:rsid w:val="003B144B"/>
    <w:rsid w:val="003B3150"/>
    <w:rsid w:val="003C4049"/>
    <w:rsid w:val="003C5382"/>
    <w:rsid w:val="003D0AB9"/>
    <w:rsid w:val="003D4732"/>
    <w:rsid w:val="003F5BFA"/>
    <w:rsid w:val="003F678C"/>
    <w:rsid w:val="004045B4"/>
    <w:rsid w:val="00410407"/>
    <w:rsid w:val="0041667A"/>
    <w:rsid w:val="00421708"/>
    <w:rsid w:val="004221B0"/>
    <w:rsid w:val="00423E56"/>
    <w:rsid w:val="0043343B"/>
    <w:rsid w:val="0043717D"/>
    <w:rsid w:val="00440722"/>
    <w:rsid w:val="0044216B"/>
    <w:rsid w:val="004460C6"/>
    <w:rsid w:val="00446E3B"/>
    <w:rsid w:val="00460ADC"/>
    <w:rsid w:val="0046110A"/>
    <w:rsid w:val="00461BDF"/>
    <w:rsid w:val="00465DC6"/>
    <w:rsid w:val="0047544F"/>
    <w:rsid w:val="00483E37"/>
    <w:rsid w:val="004A3E23"/>
    <w:rsid w:val="004A450E"/>
    <w:rsid w:val="004B2B44"/>
    <w:rsid w:val="004B34E1"/>
    <w:rsid w:val="004C1C47"/>
    <w:rsid w:val="004C23F9"/>
    <w:rsid w:val="004D7499"/>
    <w:rsid w:val="004D76E3"/>
    <w:rsid w:val="004E1F74"/>
    <w:rsid w:val="004E598B"/>
    <w:rsid w:val="004F15C9"/>
    <w:rsid w:val="004F28FE"/>
    <w:rsid w:val="004F4078"/>
    <w:rsid w:val="00504AF0"/>
    <w:rsid w:val="005173B6"/>
    <w:rsid w:val="00525360"/>
    <w:rsid w:val="00527E87"/>
    <w:rsid w:val="00543B88"/>
    <w:rsid w:val="00543F66"/>
    <w:rsid w:val="00554136"/>
    <w:rsid w:val="00554A7A"/>
    <w:rsid w:val="0055582F"/>
    <w:rsid w:val="00555E75"/>
    <w:rsid w:val="00556532"/>
    <w:rsid w:val="0056613C"/>
    <w:rsid w:val="00566672"/>
    <w:rsid w:val="005718E1"/>
    <w:rsid w:val="005719F7"/>
    <w:rsid w:val="005814A1"/>
    <w:rsid w:val="00583FE4"/>
    <w:rsid w:val="005A306A"/>
    <w:rsid w:val="005A309A"/>
    <w:rsid w:val="005B00BB"/>
    <w:rsid w:val="005B3A3F"/>
    <w:rsid w:val="005B47D8"/>
    <w:rsid w:val="005B6C91"/>
    <w:rsid w:val="005D3A33"/>
    <w:rsid w:val="005D7EB5"/>
    <w:rsid w:val="005E2BC1"/>
    <w:rsid w:val="005F163B"/>
    <w:rsid w:val="0060063B"/>
    <w:rsid w:val="00601299"/>
    <w:rsid w:val="00601F27"/>
    <w:rsid w:val="00613331"/>
    <w:rsid w:val="00620595"/>
    <w:rsid w:val="00627C21"/>
    <w:rsid w:val="00633597"/>
    <w:rsid w:val="00633BBD"/>
    <w:rsid w:val="00634FEB"/>
    <w:rsid w:val="0064460B"/>
    <w:rsid w:val="0064589F"/>
    <w:rsid w:val="00655C4C"/>
    <w:rsid w:val="00662B56"/>
    <w:rsid w:val="00666FD6"/>
    <w:rsid w:val="00671041"/>
    <w:rsid w:val="00686CF3"/>
    <w:rsid w:val="0069181E"/>
    <w:rsid w:val="00695181"/>
    <w:rsid w:val="006A2F5D"/>
    <w:rsid w:val="006A4F5F"/>
    <w:rsid w:val="006A6D21"/>
    <w:rsid w:val="006B1508"/>
    <w:rsid w:val="006B3E85"/>
    <w:rsid w:val="006B4626"/>
    <w:rsid w:val="006C7A99"/>
    <w:rsid w:val="006D3068"/>
    <w:rsid w:val="006E7D0B"/>
    <w:rsid w:val="006F0B7C"/>
    <w:rsid w:val="0070377D"/>
    <w:rsid w:val="007168DA"/>
    <w:rsid w:val="007212A4"/>
    <w:rsid w:val="00723843"/>
    <w:rsid w:val="0073068A"/>
    <w:rsid w:val="007335F1"/>
    <w:rsid w:val="0074104A"/>
    <w:rsid w:val="0074158A"/>
    <w:rsid w:val="00751EBB"/>
    <w:rsid w:val="00772240"/>
    <w:rsid w:val="00785D58"/>
    <w:rsid w:val="007B2D20"/>
    <w:rsid w:val="007C057B"/>
    <w:rsid w:val="007C1151"/>
    <w:rsid w:val="007C25EB"/>
    <w:rsid w:val="007C4B6F"/>
    <w:rsid w:val="007C5BB2"/>
    <w:rsid w:val="007E0069"/>
    <w:rsid w:val="007E413D"/>
    <w:rsid w:val="007F0E46"/>
    <w:rsid w:val="00800AA9"/>
    <w:rsid w:val="008020E6"/>
    <w:rsid w:val="00803B42"/>
    <w:rsid w:val="008079F5"/>
    <w:rsid w:val="00810134"/>
    <w:rsid w:val="008350F0"/>
    <w:rsid w:val="00835734"/>
    <w:rsid w:val="0084029C"/>
    <w:rsid w:val="00845940"/>
    <w:rsid w:val="008553E9"/>
    <w:rsid w:val="008571C0"/>
    <w:rsid w:val="00860C12"/>
    <w:rsid w:val="0087371C"/>
    <w:rsid w:val="00873A37"/>
    <w:rsid w:val="008755BF"/>
    <w:rsid w:val="00881F80"/>
    <w:rsid w:val="00883B06"/>
    <w:rsid w:val="008B05B9"/>
    <w:rsid w:val="008B2637"/>
    <w:rsid w:val="008B44DF"/>
    <w:rsid w:val="008B4C53"/>
    <w:rsid w:val="008C3171"/>
    <w:rsid w:val="008C3FF0"/>
    <w:rsid w:val="008C4843"/>
    <w:rsid w:val="008C6A0E"/>
    <w:rsid w:val="008D5184"/>
    <w:rsid w:val="008E0129"/>
    <w:rsid w:val="008E1575"/>
    <w:rsid w:val="008F20FD"/>
    <w:rsid w:val="008F2AAB"/>
    <w:rsid w:val="0090479F"/>
    <w:rsid w:val="009170B9"/>
    <w:rsid w:val="009230EE"/>
    <w:rsid w:val="00941FAB"/>
    <w:rsid w:val="009426B7"/>
    <w:rsid w:val="00952982"/>
    <w:rsid w:val="00966541"/>
    <w:rsid w:val="00974F7C"/>
    <w:rsid w:val="00980F1C"/>
    <w:rsid w:val="00981808"/>
    <w:rsid w:val="009B1FEB"/>
    <w:rsid w:val="009B606B"/>
    <w:rsid w:val="009D26CC"/>
    <w:rsid w:val="009D44A2"/>
    <w:rsid w:val="009E0F44"/>
    <w:rsid w:val="009E3B08"/>
    <w:rsid w:val="009E3C92"/>
    <w:rsid w:val="00A04FF1"/>
    <w:rsid w:val="00A058E4"/>
    <w:rsid w:val="00A074A9"/>
    <w:rsid w:val="00A35BCB"/>
    <w:rsid w:val="00A522BB"/>
    <w:rsid w:val="00A61A8E"/>
    <w:rsid w:val="00A6466D"/>
    <w:rsid w:val="00A74713"/>
    <w:rsid w:val="00A7678F"/>
    <w:rsid w:val="00A77B21"/>
    <w:rsid w:val="00A8295C"/>
    <w:rsid w:val="00A900EA"/>
    <w:rsid w:val="00A93B2D"/>
    <w:rsid w:val="00AC4FDE"/>
    <w:rsid w:val="00AC5E4B"/>
    <w:rsid w:val="00AD3D48"/>
    <w:rsid w:val="00AE08A1"/>
    <w:rsid w:val="00AE21E8"/>
    <w:rsid w:val="00AE54AA"/>
    <w:rsid w:val="00AE7C7B"/>
    <w:rsid w:val="00AF03BC"/>
    <w:rsid w:val="00AF4424"/>
    <w:rsid w:val="00AF4C60"/>
    <w:rsid w:val="00AF7E27"/>
    <w:rsid w:val="00B0234C"/>
    <w:rsid w:val="00B07C42"/>
    <w:rsid w:val="00B112B8"/>
    <w:rsid w:val="00B33381"/>
    <w:rsid w:val="00B37882"/>
    <w:rsid w:val="00B529CE"/>
    <w:rsid w:val="00B52A4D"/>
    <w:rsid w:val="00B52DD7"/>
    <w:rsid w:val="00B65278"/>
    <w:rsid w:val="00B70293"/>
    <w:rsid w:val="00B7440B"/>
    <w:rsid w:val="00B96A72"/>
    <w:rsid w:val="00BA2164"/>
    <w:rsid w:val="00BB0B29"/>
    <w:rsid w:val="00BB785D"/>
    <w:rsid w:val="00BB7F45"/>
    <w:rsid w:val="00BC1CB7"/>
    <w:rsid w:val="00BC367A"/>
    <w:rsid w:val="00BD72DF"/>
    <w:rsid w:val="00BE0837"/>
    <w:rsid w:val="00BE2758"/>
    <w:rsid w:val="00BE608B"/>
    <w:rsid w:val="00BE7E5C"/>
    <w:rsid w:val="00BF744C"/>
    <w:rsid w:val="00BF7C87"/>
    <w:rsid w:val="00C06A16"/>
    <w:rsid w:val="00C06FCB"/>
    <w:rsid w:val="00C1035E"/>
    <w:rsid w:val="00C112FB"/>
    <w:rsid w:val="00C11587"/>
    <w:rsid w:val="00C1302F"/>
    <w:rsid w:val="00C16602"/>
    <w:rsid w:val="00C257C6"/>
    <w:rsid w:val="00C25F4A"/>
    <w:rsid w:val="00C312C8"/>
    <w:rsid w:val="00C348A3"/>
    <w:rsid w:val="00C40C80"/>
    <w:rsid w:val="00C46516"/>
    <w:rsid w:val="00C747DB"/>
    <w:rsid w:val="00C90D86"/>
    <w:rsid w:val="00C94FC7"/>
    <w:rsid w:val="00C95A8B"/>
    <w:rsid w:val="00CA3D1A"/>
    <w:rsid w:val="00CA5C8F"/>
    <w:rsid w:val="00CC25B9"/>
    <w:rsid w:val="00CC3CAE"/>
    <w:rsid w:val="00CD2BED"/>
    <w:rsid w:val="00CE26C7"/>
    <w:rsid w:val="00CF712C"/>
    <w:rsid w:val="00D130E2"/>
    <w:rsid w:val="00D13BCC"/>
    <w:rsid w:val="00D152E0"/>
    <w:rsid w:val="00D171E5"/>
    <w:rsid w:val="00D205C8"/>
    <w:rsid w:val="00D22A67"/>
    <w:rsid w:val="00D24D52"/>
    <w:rsid w:val="00D37291"/>
    <w:rsid w:val="00D47232"/>
    <w:rsid w:val="00D50F0C"/>
    <w:rsid w:val="00D633FF"/>
    <w:rsid w:val="00D64249"/>
    <w:rsid w:val="00D6472E"/>
    <w:rsid w:val="00D724F3"/>
    <w:rsid w:val="00D80CF9"/>
    <w:rsid w:val="00D85581"/>
    <w:rsid w:val="00D93433"/>
    <w:rsid w:val="00D95FAA"/>
    <w:rsid w:val="00D9702B"/>
    <w:rsid w:val="00DA7C1E"/>
    <w:rsid w:val="00DB1E92"/>
    <w:rsid w:val="00DB256D"/>
    <w:rsid w:val="00DC1073"/>
    <w:rsid w:val="00DC5480"/>
    <w:rsid w:val="00DC565C"/>
    <w:rsid w:val="00DC6CD6"/>
    <w:rsid w:val="00DC729C"/>
    <w:rsid w:val="00DD0451"/>
    <w:rsid w:val="00DD1E9C"/>
    <w:rsid w:val="00DD2A80"/>
    <w:rsid w:val="00DE1C15"/>
    <w:rsid w:val="00DE3B87"/>
    <w:rsid w:val="00DF4C39"/>
    <w:rsid w:val="00E002A5"/>
    <w:rsid w:val="00E0146F"/>
    <w:rsid w:val="00E01537"/>
    <w:rsid w:val="00E100BE"/>
    <w:rsid w:val="00E10F4B"/>
    <w:rsid w:val="00E15EE7"/>
    <w:rsid w:val="00E37B7C"/>
    <w:rsid w:val="00E424D1"/>
    <w:rsid w:val="00E44896"/>
    <w:rsid w:val="00E5437B"/>
    <w:rsid w:val="00E61ADE"/>
    <w:rsid w:val="00E61B04"/>
    <w:rsid w:val="00E6371A"/>
    <w:rsid w:val="00E64CFC"/>
    <w:rsid w:val="00E66900"/>
    <w:rsid w:val="00E66BD8"/>
    <w:rsid w:val="00E744C9"/>
    <w:rsid w:val="00E85D86"/>
    <w:rsid w:val="00E9185D"/>
    <w:rsid w:val="00E967BE"/>
    <w:rsid w:val="00EA211A"/>
    <w:rsid w:val="00EA4FE4"/>
    <w:rsid w:val="00EB031A"/>
    <w:rsid w:val="00EB0BB5"/>
    <w:rsid w:val="00EB2541"/>
    <w:rsid w:val="00EB347C"/>
    <w:rsid w:val="00EB6C6D"/>
    <w:rsid w:val="00EC45CF"/>
    <w:rsid w:val="00ED148F"/>
    <w:rsid w:val="00EF6FCF"/>
    <w:rsid w:val="00F04424"/>
    <w:rsid w:val="00F04AE6"/>
    <w:rsid w:val="00F10CFD"/>
    <w:rsid w:val="00F20B66"/>
    <w:rsid w:val="00F24CAB"/>
    <w:rsid w:val="00F40646"/>
    <w:rsid w:val="00F43553"/>
    <w:rsid w:val="00F44563"/>
    <w:rsid w:val="00F50B13"/>
    <w:rsid w:val="00F61D61"/>
    <w:rsid w:val="00F75550"/>
    <w:rsid w:val="00F81E6B"/>
    <w:rsid w:val="00F82F9C"/>
    <w:rsid w:val="00F937B6"/>
    <w:rsid w:val="00F9400E"/>
    <w:rsid w:val="00FB0239"/>
    <w:rsid w:val="00FB090D"/>
    <w:rsid w:val="00FB4752"/>
    <w:rsid w:val="00FC0084"/>
    <w:rsid w:val="00FC3E73"/>
    <w:rsid w:val="00FC682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E2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A77B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28046">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ana.sy/en/syria/2292701/" TargetMode="External"/><Relationship Id="rId21" Type="http://schemas.openxmlformats.org/officeDocument/2006/relationships/hyperlink" Target="https://www.newarab.com/news/syrian-gives-sdf-members-feb-deadline-return-civilian-life" TargetMode="External"/><Relationship Id="rId42" Type="http://schemas.openxmlformats.org/officeDocument/2006/relationships/hyperlink" Target="https://www.syriahr.com/en/378455/" TargetMode="External"/><Relationship Id="rId47" Type="http://schemas.openxmlformats.org/officeDocument/2006/relationships/hyperlink" Target="https://www.syriahr.com/en/378150/" TargetMode="External"/><Relationship Id="rId63" Type="http://schemas.openxmlformats.org/officeDocument/2006/relationships/header" Target="header1.xml"/><Relationship Id="rId6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liefweb.int/report/syrian-arab-republic/syrian-arab-republic-emergency-mobility-tracking-aleppo-north-east-syria-nes-conflict-round-13-25-february-2026" TargetMode="External"/><Relationship Id="rId29" Type="http://schemas.openxmlformats.org/officeDocument/2006/relationships/hyperlink" Target="https://www.syriahr.com/en/379614/" TargetMode="External"/><Relationship Id="rId11" Type="http://schemas.openxmlformats.org/officeDocument/2006/relationships/hyperlink" Target="https://english.enabbaladi.net/archives/2026/01/the-syrian-army-completes-its-takeover-of-raqqa-and-deir-ezzor/" TargetMode="External"/><Relationship Id="rId24" Type="http://schemas.openxmlformats.org/officeDocument/2006/relationships/hyperlink" Target="https://www.unocha.org/publications/report/syrian-arab-republic/situation-report-no3-humanitarian-response-aleppo-and-northeast-governorates" TargetMode="External"/><Relationship Id="rId32" Type="http://schemas.openxmlformats.org/officeDocument/2006/relationships/hyperlink" Target="https://www.syriahr.com/en/379216/" TargetMode="External"/><Relationship Id="rId37" Type="http://schemas.openxmlformats.org/officeDocument/2006/relationships/hyperlink" Target="https://www.syriahr.com/en/378800/" TargetMode="External"/><Relationship Id="rId40" Type="http://schemas.openxmlformats.org/officeDocument/2006/relationships/hyperlink" Target="https://www.syriahr.com/en/378634/" TargetMode="External"/><Relationship Id="rId45" Type="http://schemas.openxmlformats.org/officeDocument/2006/relationships/hyperlink" Target="https://www.syriahr.com/en/378319/" TargetMode="External"/><Relationship Id="rId53" Type="http://schemas.openxmlformats.org/officeDocument/2006/relationships/hyperlink" Target="https://www.syriahr.com/en/377757/" TargetMode="External"/><Relationship Id="rId58" Type="http://schemas.openxmlformats.org/officeDocument/2006/relationships/hyperlink" Target="https://www.syriahr.com/en/376523/"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syriadirect.org/shutdown-of-deir-e-zors-informal-refineries-upends-a-hazardous-local-economy/" TargetMode="External"/><Relationship Id="rId19" Type="http://schemas.openxmlformats.org/officeDocument/2006/relationships/hyperlink" Target="https://www.lemonde.fr/en/international/article/2026/01/29/former-kurdish-led-fighters-and-damascus-test-a-fragile-reconciliation-in-northeastern-syria_6749939_4.html" TargetMode="External"/><Relationship Id="rId14" Type="http://schemas.openxmlformats.org/officeDocument/2006/relationships/hyperlink" Target="https://dtm.iom.int/reports/syrian-arab-republic-emergency-mobility-tracking-aleppo-north-east-syria-nes-conflict-8" TargetMode="External"/><Relationship Id="rId22" Type="http://schemas.openxmlformats.org/officeDocument/2006/relationships/hyperlink" Target="https://www.newarab.com/news/four-killed-eight-injured-landmine-explosion-east-syria" TargetMode="External"/><Relationship Id="rId27" Type="http://schemas.openxmlformats.org/officeDocument/2006/relationships/hyperlink" Target="https://sana.sy/en/syria/2291194/" TargetMode="External"/><Relationship Id="rId30" Type="http://schemas.openxmlformats.org/officeDocument/2006/relationships/hyperlink" Target="https://www.syriahr.com/en/379504/" TargetMode="External"/><Relationship Id="rId35" Type="http://schemas.openxmlformats.org/officeDocument/2006/relationships/hyperlink" Target="https://www.syriahr.com/en/378880/" TargetMode="External"/><Relationship Id="rId43" Type="http://schemas.openxmlformats.org/officeDocument/2006/relationships/hyperlink" Target="https://www.syriahr.com/en/378445/" TargetMode="External"/><Relationship Id="rId48" Type="http://schemas.openxmlformats.org/officeDocument/2006/relationships/hyperlink" Target="https://www.syriahr.com/en/378091/" TargetMode="External"/><Relationship Id="rId56" Type="http://schemas.openxmlformats.org/officeDocument/2006/relationships/hyperlink" Target="https://www.syriahr.com/en/376822/" TargetMode="External"/><Relationship Id="rId64" Type="http://schemas.openxmlformats.org/officeDocument/2006/relationships/header" Target="header2.xml"/><Relationship Id="rId69" Type="http://schemas.openxmlformats.org/officeDocument/2006/relationships/customXml" Target="../customXml/item2.xml"/><Relationship Id="rId8" Type="http://schemas.openxmlformats.org/officeDocument/2006/relationships/hyperlink" Target="https://english.aawsat.com/arab-world/5231281-syrian-army-deploys-deir-ezzor-province-after-kurdish-withdrawal" TargetMode="External"/><Relationship Id="rId51" Type="http://schemas.openxmlformats.org/officeDocument/2006/relationships/hyperlink" Target="https://www.syriahr.com/en/378006/" TargetMode="External"/><Relationship Id="rId72" Type="http://schemas.openxmlformats.org/officeDocument/2006/relationships/customXml" Target="../customXml/item5.xml"/><Relationship Id="rId3" Type="http://schemas.openxmlformats.org/officeDocument/2006/relationships/styles" Target="styles.xml"/><Relationship Id="rId12" Type="http://schemas.openxmlformats.org/officeDocument/2006/relationships/hyperlink" Target="https://english.enabbaladi.net/archives/2026/01/attacks-escalate-against-sdf-in-deir-ezzor/" TargetMode="External"/><Relationship Id="rId17" Type="http://schemas.openxmlformats.org/officeDocument/2006/relationships/hyperlink" Target="https://www.aljazeera.com/news/2026/1/20/syrian-government-sdf-agree-on-a-four-day-ceasefire" TargetMode="External"/><Relationship Id="rId25" Type="http://schemas.openxmlformats.org/officeDocument/2006/relationships/hyperlink" Target="https://www.unocha.org/publications/report/syrian-arab-republic/flash-update-no1-recent-developments-ar-raqqa-deir-ez-zor-and-al-hasakeh" TargetMode="External"/><Relationship Id="rId33" Type="http://schemas.openxmlformats.org/officeDocument/2006/relationships/hyperlink" Target="https://www.syriahr.com/en/376698/" TargetMode="External"/><Relationship Id="rId38" Type="http://schemas.openxmlformats.org/officeDocument/2006/relationships/hyperlink" Target="https://www.syriahr.com/en/378738/" TargetMode="External"/><Relationship Id="rId46" Type="http://schemas.openxmlformats.org/officeDocument/2006/relationships/hyperlink" Target="https://www.syriahr.com/en/378219/" TargetMode="External"/><Relationship Id="rId59" Type="http://schemas.openxmlformats.org/officeDocument/2006/relationships/hyperlink" Target="https://www.syriahr.com/en/376333/" TargetMode="External"/><Relationship Id="rId67" Type="http://schemas.openxmlformats.org/officeDocument/2006/relationships/glossaryDocument" Target="glossary/document.xml"/><Relationship Id="rId20" Type="http://schemas.openxmlformats.org/officeDocument/2006/relationships/hyperlink" Target="https://www.newarab.com/news/security-officer-killed-attack-eastern-syria" TargetMode="External"/><Relationship Id="rId41" Type="http://schemas.openxmlformats.org/officeDocument/2006/relationships/hyperlink" Target="https://www.syriahr.com/en/378538/" TargetMode="External"/><Relationship Id="rId54" Type="http://schemas.openxmlformats.org/officeDocument/2006/relationships/hyperlink" Target="https://www.syriahr.com/en/377254/" TargetMode="External"/><Relationship Id="rId62" Type="http://schemas.openxmlformats.org/officeDocument/2006/relationships/hyperlink" Target="https://syriadirect.org/after-the-sdf-how-can-raqqa-mend-its-social-fabric/" TargetMode="External"/><Relationship Id="rId7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tm.iom.int/reports/syrian-arab-republic-emergency-mobility-tracking-and-cross-border-monitoring-situation" TargetMode="External"/><Relationship Id="rId23" Type="http://schemas.openxmlformats.org/officeDocument/2006/relationships/hyperlink" Target="https://www.unocha.org/publications/report/syrian-arab-republic/syria-humanitarian-response-aleppo-and-north-east-humanitarian-situation-report-no-4-4-march-2026-enar" TargetMode="External"/><Relationship Id="rId28" Type="http://schemas.openxmlformats.org/officeDocument/2006/relationships/hyperlink" Target="https://www.syriahr.com/en/379890/" TargetMode="External"/><Relationship Id="rId36" Type="http://schemas.openxmlformats.org/officeDocument/2006/relationships/hyperlink" Target="https://www.syriahr.com/en/378853/" TargetMode="External"/><Relationship Id="rId49" Type="http://schemas.openxmlformats.org/officeDocument/2006/relationships/hyperlink" Target="https://www.syriahr.com/en/378039/" TargetMode="External"/><Relationship Id="rId57" Type="http://schemas.openxmlformats.org/officeDocument/2006/relationships/hyperlink" Target="https://www.syriahr.com/en/376698/" TargetMode="External"/><Relationship Id="rId10" Type="http://schemas.openxmlformats.org/officeDocument/2006/relationships/hyperlink" Target="https://english.enabbaladi.net/archives/2026/01/limited-turnout-at-deir-ezzor-settlement-center-for-former-sdf-members/" TargetMode="External"/><Relationship Id="rId31" Type="http://schemas.openxmlformats.org/officeDocument/2006/relationships/hyperlink" Target="https://www.syriahr.com/en/379378/" TargetMode="External"/><Relationship Id="rId44" Type="http://schemas.openxmlformats.org/officeDocument/2006/relationships/hyperlink" Target="https://www.syriahr.com/en/378356/" TargetMode="External"/><Relationship Id="rId52" Type="http://schemas.openxmlformats.org/officeDocument/2006/relationships/hyperlink" Target="https://www.syriahr.com/en/377931/" TargetMode="External"/><Relationship Id="rId60" Type="http://schemas.openxmlformats.org/officeDocument/2006/relationships/hyperlink" Target="https://www.syriahr.com/en/375960/" TargetMode="External"/><Relationship Id="rId65" Type="http://schemas.openxmlformats.org/officeDocument/2006/relationships/footer" Target="footer1.xml"/><Relationship Id="rId73"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english.enabbaladi.net/archives/2026/02/islamic-state/" TargetMode="External"/><Relationship Id="rId13" Type="http://schemas.openxmlformats.org/officeDocument/2006/relationships/hyperlink" Target="https://etanasyria.org/brief-raqqa-deir-ezzor-fall-to-interim-authorities/" TargetMode="External"/><Relationship Id="rId18" Type="http://schemas.openxmlformats.org/officeDocument/2006/relationships/hyperlink" Target="https://www.middleeasteye.net/news/syrian-army-deploys-deir-ezzor-ceasefire-redraws-control-north" TargetMode="External"/><Relationship Id="rId39" Type="http://schemas.openxmlformats.org/officeDocument/2006/relationships/hyperlink" Target="https://www.syriahr.com/en/378671/" TargetMode="External"/><Relationship Id="rId34" Type="http://schemas.openxmlformats.org/officeDocument/2006/relationships/hyperlink" Target="https://www.syriahr.com/en/379033/" TargetMode="External"/><Relationship Id="rId50" Type="http://schemas.openxmlformats.org/officeDocument/2006/relationships/hyperlink" Target="https://www.syriahr.com/en/378057/" TargetMode="External"/><Relationship Id="rId55" Type="http://schemas.openxmlformats.org/officeDocument/2006/relationships/hyperlink" Target="https://www.syriahr.com/en/376906/" TargetMode="External"/><Relationship Id="rId7" Type="http://schemas.openxmlformats.org/officeDocument/2006/relationships/endnotes" Target="endnotes.xml"/><Relationship Id="rId71"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0DCD1BD23E423B9D0018CB8889DEA5"/>
        <w:category>
          <w:name w:val="Yleiset"/>
          <w:gallery w:val="placeholder"/>
        </w:category>
        <w:types>
          <w:type w:val="bbPlcHdr"/>
        </w:types>
        <w:behaviors>
          <w:behavior w:val="content"/>
        </w:behaviors>
        <w:guid w:val="{C19090C1-DF2F-4FBB-BD13-B3E22498FA45}"/>
      </w:docPartPr>
      <w:docPartBody>
        <w:p w:rsidR="005D7751" w:rsidRDefault="005D7751">
          <w:pPr>
            <w:pStyle w:val="F10DCD1BD23E423B9D0018CB8889DEA5"/>
          </w:pPr>
          <w:r w:rsidRPr="00AA10D2">
            <w:rPr>
              <w:rStyle w:val="Paikkamerkkiteksti"/>
            </w:rPr>
            <w:t>Kirjoita tekstiä napsauttamalla tai napauttamalla tätä.</w:t>
          </w:r>
        </w:p>
      </w:docPartBody>
    </w:docPart>
    <w:docPart>
      <w:docPartPr>
        <w:name w:val="4110F791E17E4BCB8C71CF78DFC4D24E"/>
        <w:category>
          <w:name w:val="Yleiset"/>
          <w:gallery w:val="placeholder"/>
        </w:category>
        <w:types>
          <w:type w:val="bbPlcHdr"/>
        </w:types>
        <w:behaviors>
          <w:behavior w:val="content"/>
        </w:behaviors>
        <w:guid w:val="{ACC4BB65-5E74-4A74-8293-DCFBA4F72136}"/>
      </w:docPartPr>
      <w:docPartBody>
        <w:p w:rsidR="005D7751" w:rsidRDefault="005D7751">
          <w:pPr>
            <w:pStyle w:val="4110F791E17E4BCB8C71CF78DFC4D24E"/>
          </w:pPr>
          <w:r w:rsidRPr="00AA10D2">
            <w:rPr>
              <w:rStyle w:val="Paikkamerkkiteksti"/>
            </w:rPr>
            <w:t>Kirjoita tekstiä napsauttamalla tai napauttamalla tätä.</w:t>
          </w:r>
        </w:p>
      </w:docPartBody>
    </w:docPart>
    <w:docPart>
      <w:docPartPr>
        <w:name w:val="6AF131B707324ACB962A46229B59E9E2"/>
        <w:category>
          <w:name w:val="Yleiset"/>
          <w:gallery w:val="placeholder"/>
        </w:category>
        <w:types>
          <w:type w:val="bbPlcHdr"/>
        </w:types>
        <w:behaviors>
          <w:behavior w:val="content"/>
        </w:behaviors>
        <w:guid w:val="{CBDE0517-2D26-4A25-8FB1-FB2422690E51}"/>
      </w:docPartPr>
      <w:docPartBody>
        <w:p w:rsidR="005D7751" w:rsidRDefault="005D7751">
          <w:pPr>
            <w:pStyle w:val="6AF131B707324ACB962A46229B59E9E2"/>
          </w:pPr>
          <w:r w:rsidRPr="00810134">
            <w:rPr>
              <w:rStyle w:val="Paikkamerkkiteksti"/>
              <w:lang w:val="en-GB"/>
            </w:rPr>
            <w:t>.</w:t>
          </w:r>
        </w:p>
      </w:docPartBody>
    </w:docPart>
    <w:docPart>
      <w:docPartPr>
        <w:name w:val="F8327521C1F1408C8F78B83C21A04512"/>
        <w:category>
          <w:name w:val="Yleiset"/>
          <w:gallery w:val="placeholder"/>
        </w:category>
        <w:types>
          <w:type w:val="bbPlcHdr"/>
        </w:types>
        <w:behaviors>
          <w:behavior w:val="content"/>
        </w:behaviors>
        <w:guid w:val="{3DD0FEB2-C554-4740-8C89-4EEA141D7BC5}"/>
      </w:docPartPr>
      <w:docPartBody>
        <w:p w:rsidR="005D7751" w:rsidRDefault="005D7751">
          <w:pPr>
            <w:pStyle w:val="F8327521C1F1408C8F78B83C21A04512"/>
          </w:pPr>
          <w:r w:rsidRPr="00AA10D2">
            <w:rPr>
              <w:rStyle w:val="Paikkamerkkiteksti"/>
            </w:rPr>
            <w:t>Kirjoita tekstiä napsauttamalla tai napauttamalla tätä.</w:t>
          </w:r>
        </w:p>
      </w:docPartBody>
    </w:docPart>
    <w:docPart>
      <w:docPartPr>
        <w:name w:val="08BC34791A5A4F8A9CFA40F6CDB1DC3F"/>
        <w:category>
          <w:name w:val="Yleiset"/>
          <w:gallery w:val="placeholder"/>
        </w:category>
        <w:types>
          <w:type w:val="bbPlcHdr"/>
        </w:types>
        <w:behaviors>
          <w:behavior w:val="content"/>
        </w:behaviors>
        <w:guid w:val="{70B382D2-DA8A-43AF-9F09-AFADB632E852}"/>
      </w:docPartPr>
      <w:docPartBody>
        <w:p w:rsidR="005D7751" w:rsidRDefault="005D7751">
          <w:pPr>
            <w:pStyle w:val="08BC34791A5A4F8A9CFA40F6CDB1DC3F"/>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51"/>
    <w:rsid w:val="004B3CD9"/>
    <w:rsid w:val="005D7751"/>
    <w:rsid w:val="0071267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F10DCD1BD23E423B9D0018CB8889DEA5">
    <w:name w:val="F10DCD1BD23E423B9D0018CB8889DEA5"/>
  </w:style>
  <w:style w:type="paragraph" w:customStyle="1" w:styleId="4110F791E17E4BCB8C71CF78DFC4D24E">
    <w:name w:val="4110F791E17E4BCB8C71CF78DFC4D24E"/>
  </w:style>
  <w:style w:type="paragraph" w:customStyle="1" w:styleId="6AF131B707324ACB962A46229B59E9E2">
    <w:name w:val="6AF131B707324ACB962A46229B59E9E2"/>
  </w:style>
  <w:style w:type="paragraph" w:customStyle="1" w:styleId="F8327521C1F1408C8F78B83C21A04512">
    <w:name w:val="F8327521C1F1408C8F78B83C21A04512"/>
  </w:style>
  <w:style w:type="paragraph" w:customStyle="1" w:styleId="08BC34791A5A4F8A9CFA40F6CDB1DC3F">
    <w:name w:val="08BC34791A5A4F8A9CFA40F6CDB1D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SYRIA,COUNTIES,ARMED CONFLICTS,INTERNAL CONFLICT,CONFLICTS,KURDS,REGIONAL GROUPS,REGIONAL ORGANIZATIONS,INTERNAL DISPLACEMENT,HUMANITARIAN SITUATION,BATTLES,COMBATANTS,ARMIES,TRIBES,ARABS,CEASEFIRE,ARMISTICE,TOWNS AND CITIES,URBAN AREAS,VILLAGES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Syrian Arab Republic</TermName>
          <TermId xmlns="http://schemas.microsoft.com/office/infopath/2007/PartnerControls">8b3f70e1-c391-4eee-a383-7b5ece2b4bac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2026-03-23T23:00:00+00:00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8</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Syyria / Tilannekuva Deir ez-Zorin maakunnasta
Syria / Situation overview about Deir ez-Zor governorate
Kysymykset
1. Lyhyt tilannekuva Deir ez-Zorin maakunnasta alkuvuonna 
1. Short situation overview about Deir ez-Zor governorate 
Lyhyt tilannekuva Deir ez-Zorin maakunnasta alkuvuonna 
Syyrian siirtymäajan hallituksen joukot ottivat Deir ez-Zorin maakunnassa aiemmin kurdijohtoisten Syrian Democratic Forces (SDF) -joukkojen hallitsemat alueet hallintaansa osana tammikuussa 2026 Koillis-Syyriassa käytyjä taisteluja.[footnoteRef:1] Syyrialaismedia Etana Syrian mukaan taistelut etenivät Aleppon maakunnan itäosista kohti Deir ez-Zorin maakuntaa lauantaina 17.1.2026 ja paikalliset arabiheimot olivat keskeisessä roolissa alueella käydyissä taisteluissa.[footnoteRef:2] Syyrialaismedia Enab Baladi raportoi paikallisten arabiheimojen taistelijoiden aloittaneen koordinoidut hyökkäykset SDF:n asemia vastaan Eufrat-joen varrella jo 11.1.2026.[footnoteRef:3]</COIDocAbstract>
    <COIWSGroundsRejection xmlns="b5be3156-7e14-46bc-bfca-5c242eb3de3f" xsi:nil="true"/>
    <COIDocAuthors xmlns="e235e197-502c-49f1-8696-39d199cd5131">
      <Value>143</Value>
    </COIDocAuthors>
    <COIDocID xmlns="b5be3156-7e14-46bc-bfca-5c242eb3de3f">1019</COIDocID>
    <_dlc_DocId xmlns="e235e197-502c-49f1-8696-39d199cd5131">FI011-215589946-12921</_dlc_DocId>
    <_dlc_DocIdUrl xmlns="e235e197-502c-49f1-8696-39d199cd5131">
      <Url>https://coiadmin.euaa.europa.eu/administration/finland/_layouts/15/DocIdRedir.aspx?ID=FI011-215589946-12921</Url>
      <Description>FI011-215589946-12921</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109AD2DA-843F-4F7B-BD5B-AE5FAAFF260D}"/>
</file>

<file path=customXml/itemProps3.xml><?xml version="1.0" encoding="utf-8"?>
<ds:datastoreItem xmlns:ds="http://schemas.openxmlformats.org/officeDocument/2006/customXml" ds:itemID="{8825F300-9A13-4BC6-93A1-C3F88F466648}"/>
</file>

<file path=customXml/itemProps4.xml><?xml version="1.0" encoding="utf-8"?>
<ds:datastoreItem xmlns:ds="http://schemas.openxmlformats.org/officeDocument/2006/customXml" ds:itemID="{70CCC367-87FA-4A82-ACB9-681904EBEFD8}"/>
</file>

<file path=customXml/itemProps5.xml><?xml version="1.0" encoding="utf-8"?>
<ds:datastoreItem xmlns:ds="http://schemas.openxmlformats.org/officeDocument/2006/customXml" ds:itemID="{6E1CDDA0-2A03-40A7-8E65-B321195D2122}"/>
</file>

<file path=customXml/itemProps6.xml><?xml version="1.0" encoding="utf-8"?>
<ds:datastoreItem xmlns:ds="http://schemas.openxmlformats.org/officeDocument/2006/customXml" ds:itemID="{A2DDCB48-2195-4E32-A84B-F37C0498B5D4}"/>
</file>

<file path=docProps/app.xml><?xml version="1.0" encoding="utf-8"?>
<Properties xmlns="http://schemas.openxmlformats.org/officeDocument/2006/extended-properties" xmlns:vt="http://schemas.openxmlformats.org/officeDocument/2006/docPropsVTypes">
  <Template>Maatietopalvelu kyselyvastaus</Template>
  <TotalTime>0</TotalTime>
  <Pages>9</Pages>
  <Words>3050</Words>
  <Characters>24713</Characters>
  <Application>Microsoft Office Word</Application>
  <DocSecurity>0</DocSecurity>
  <Lines>205</Lines>
  <Paragraphs>55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Syyria / Tilannekuva Deir ez-Zorin maakunnasta // Syria / Situation overview about Deir ez-Zor governorate</dc:title>
  <dc:creator/>
  <cp:lastModifiedBy/>
  <cp:revision>1</cp:revision>
  <dcterms:created xsi:type="dcterms:W3CDTF">2026-03-12T13:50:00Z</dcterms:created>
  <dcterms:modified xsi:type="dcterms:W3CDTF">2026-03-24T08:12:00Z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23171402-1ffe-41dc-92db-500a154b32b4</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8;#Syrian Arab Republic|8b3f70e1-c391-4eee-a383-7b5ece2b4bac</vt:lpwstr>
  </property>
  <property fmtid="{D5CDD505-2E9C-101B-9397-08002B2CF9AE}" pid="9" name="COIInformTypeMM">
    <vt:lpwstr>4;#Response to COI Query|74af11f0-82c2-4825-bd8f-d6b1cac3a3aa</vt:lpwstr>
  </property>
</Properties>
</file>