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47B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06997AC"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DEC4094" w14:textId="174943C2" w:rsidR="00800AA9" w:rsidRPr="00800AA9" w:rsidRDefault="00800AA9" w:rsidP="00C348A3">
      <w:pPr>
        <w:spacing w:before="0" w:after="0"/>
      </w:pPr>
      <w:r w:rsidRPr="00BB7F45">
        <w:rPr>
          <w:b/>
        </w:rPr>
        <w:t>Asiakirjan tunnus:</w:t>
      </w:r>
      <w:r>
        <w:t xml:space="preserve"> KT</w:t>
      </w:r>
      <w:r w:rsidR="00A13A4A">
        <w:t>1284</w:t>
      </w:r>
    </w:p>
    <w:p w14:paraId="1B765638" w14:textId="64BFEA47" w:rsidR="00800AA9" w:rsidRDefault="00800AA9" w:rsidP="00C348A3">
      <w:pPr>
        <w:spacing w:before="0" w:after="0"/>
      </w:pPr>
      <w:r w:rsidRPr="00BB7F45">
        <w:rPr>
          <w:b/>
        </w:rPr>
        <w:t>Päivämäärä</w:t>
      </w:r>
      <w:r>
        <w:t xml:space="preserve">: </w:t>
      </w:r>
      <w:r w:rsidR="00A13A4A">
        <w:t>28.2.2026</w:t>
      </w:r>
    </w:p>
    <w:p w14:paraId="25D66C26" w14:textId="318B7F7C" w:rsidR="00800AA9" w:rsidRPr="00800AA9" w:rsidRDefault="00800AA9" w:rsidP="00A13A4A">
      <w:pPr>
        <w:spacing w:before="0"/>
        <w:rPr>
          <w:rStyle w:val="Otsikko1Char"/>
          <w:rFonts w:eastAsiaTheme="minorHAnsi" w:cstheme="minorHAnsi"/>
          <w:b w:val="0"/>
          <w:color w:val="auto"/>
          <w:sz w:val="20"/>
          <w:szCs w:val="22"/>
        </w:rPr>
      </w:pPr>
      <w:r w:rsidRPr="00BB7F45">
        <w:rPr>
          <w:b/>
        </w:rPr>
        <w:t>Julkisuus:</w:t>
      </w:r>
      <w:r>
        <w:t xml:space="preserve"> Julkinen </w:t>
      </w:r>
    </w:p>
    <w:p w14:paraId="2DFFC46C" w14:textId="77777777" w:rsidR="00800AA9" w:rsidRPr="00633BBD" w:rsidRDefault="002F62A4" w:rsidP="00800AA9">
      <w:pPr>
        <w:rPr>
          <w:rStyle w:val="Otsikko1Char"/>
          <w:b w:val="0"/>
          <w:sz w:val="20"/>
          <w:szCs w:val="20"/>
        </w:rPr>
      </w:pPr>
      <w:r>
        <w:rPr>
          <w:b/>
        </w:rPr>
        <w:pict w14:anchorId="59C0BB75">
          <v:rect id="_x0000_i1025" style="width:0;height:1.5pt" o:hralign="center" o:hrstd="t" o:hr="t" fillcolor="#a0a0a0" stroked="f"/>
        </w:pict>
      </w:r>
    </w:p>
    <w:p w14:paraId="481F3C2D" w14:textId="144F7CF0" w:rsidR="008020E6" w:rsidRPr="00543F66" w:rsidRDefault="002F62A4" w:rsidP="004D38EA">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09E3C9E6B98C416ABF040C18C3C6E173"/>
          </w:placeholder>
          <w:text/>
        </w:sdtPr>
        <w:sdtEndPr>
          <w:rPr>
            <w:rStyle w:val="Otsikko1Char"/>
          </w:rPr>
        </w:sdtEndPr>
        <w:sdtContent>
          <w:r w:rsidR="00A13A4A">
            <w:rPr>
              <w:rStyle w:val="Otsikko1Char"/>
              <w:rFonts w:cs="Times New Roman"/>
              <w:b/>
              <w:szCs w:val="24"/>
            </w:rPr>
            <w:t>Turkki</w:t>
          </w:r>
          <w:r w:rsidR="00543F66" w:rsidRPr="00543F66">
            <w:rPr>
              <w:rStyle w:val="Otsikko1Char"/>
              <w:rFonts w:cs="Times New Roman"/>
              <w:b/>
              <w:szCs w:val="24"/>
            </w:rPr>
            <w:t xml:space="preserve"> /</w:t>
          </w:r>
          <w:r w:rsidR="00A13A4A">
            <w:rPr>
              <w:rStyle w:val="Otsikko1Char"/>
              <w:rFonts w:cs="Times New Roman"/>
              <w:b/>
              <w:szCs w:val="24"/>
            </w:rPr>
            <w:t xml:space="preserve"> Yleinen poliittinen- ja turvallisuustilanne</w:t>
          </w:r>
        </w:sdtContent>
      </w:sdt>
    </w:p>
    <w:sdt>
      <w:sdtPr>
        <w:rPr>
          <w:rStyle w:val="Otsikko1Char"/>
          <w:rFonts w:cs="Times New Roman"/>
          <w:b/>
          <w:szCs w:val="24"/>
          <w:lang w:val="en-US"/>
        </w:rPr>
        <w:alias w:val="Country / Title in English"/>
        <w:tag w:val="Country / Title in English"/>
        <w:id w:val="2146699517"/>
        <w:lock w:val="sdtLocked"/>
        <w:placeholder>
          <w:docPart w:val="ECA4BFD1660D4304A3F03EFDE1C395BD"/>
        </w:placeholder>
        <w:text/>
      </w:sdtPr>
      <w:sdtEndPr>
        <w:rPr>
          <w:rStyle w:val="Otsikko1Char"/>
        </w:rPr>
      </w:sdtEndPr>
      <w:sdtContent>
        <w:p w14:paraId="71545520" w14:textId="2436A996" w:rsidR="00082DFE" w:rsidRPr="00A13A4A" w:rsidRDefault="00A13A4A" w:rsidP="004D38EA">
          <w:pPr>
            <w:pStyle w:val="POTSIKKO"/>
            <w:rPr>
              <w:lang w:val="en-US"/>
            </w:rPr>
          </w:pPr>
          <w:proofErr w:type="spellStart"/>
          <w:r w:rsidRPr="00A13A4A">
            <w:rPr>
              <w:rStyle w:val="Otsikko1Char"/>
              <w:rFonts w:cs="Times New Roman"/>
              <w:b/>
              <w:szCs w:val="24"/>
              <w:lang w:val="en-US"/>
            </w:rPr>
            <w:t>Türkiye</w:t>
          </w:r>
          <w:proofErr w:type="spellEnd"/>
          <w:r w:rsidRPr="00A13A4A">
            <w:rPr>
              <w:rStyle w:val="Otsikko1Char"/>
              <w:rFonts w:cs="Times New Roman"/>
              <w:b/>
              <w:szCs w:val="24"/>
              <w:lang w:val="en-US"/>
            </w:rPr>
            <w:t xml:space="preserve"> / General political- and s</w:t>
          </w:r>
          <w:r>
            <w:rPr>
              <w:rStyle w:val="Otsikko1Char"/>
              <w:rFonts w:cs="Times New Roman"/>
              <w:b/>
              <w:szCs w:val="24"/>
              <w:lang w:val="en-US"/>
            </w:rPr>
            <w:t>ecurity situation</w:t>
          </w:r>
        </w:p>
      </w:sdtContent>
    </w:sdt>
    <w:p w14:paraId="4B52911A" w14:textId="77777777" w:rsidR="00082DFE" w:rsidRDefault="002F62A4" w:rsidP="00082DFE">
      <w:pPr>
        <w:rPr>
          <w:b/>
        </w:rPr>
      </w:pPr>
      <w:r>
        <w:rPr>
          <w:b/>
        </w:rPr>
        <w:pict w14:anchorId="51E44E7F">
          <v:rect id="_x0000_i1026" style="width:0;height:1.5pt" o:hralign="center" o:hrstd="t" o:hr="t" fillcolor="#a0a0a0" stroked="f"/>
        </w:pict>
      </w:r>
    </w:p>
    <w:p w14:paraId="3995829D"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3BF1863EC9E041148F88D8D624B1C4F7"/>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9F42BDD877254B0EAD6BF865A3170199"/>
            </w:placeholder>
            <w:text w:multiLine="1"/>
          </w:sdtPr>
          <w:sdtEndPr>
            <w:rPr>
              <w:rStyle w:val="KysymyksetChar"/>
            </w:rPr>
          </w:sdtEndPr>
          <w:sdtContent>
            <w:p w14:paraId="37C097A7" w14:textId="549E762A" w:rsidR="00810134" w:rsidRPr="00F768EF" w:rsidRDefault="00A13A4A" w:rsidP="00A13A4A">
              <w:pPr>
                <w:pStyle w:val="Lainaus"/>
                <w:ind w:left="0"/>
                <w:jc w:val="left"/>
                <w:rPr>
                  <w:i w:val="0"/>
                  <w:iCs w:val="0"/>
                  <w:color w:val="000000" w:themeColor="text1"/>
                  <w:lang w:val="en-US"/>
                </w:rPr>
              </w:pPr>
              <w:r w:rsidRPr="00BC655C">
                <w:rPr>
                  <w:rStyle w:val="KysymyksetChar"/>
                  <w:lang w:val="en-US"/>
                </w:rPr>
                <w:t xml:space="preserve">1. </w:t>
              </w:r>
              <w:proofErr w:type="spellStart"/>
              <w:r w:rsidRPr="00BC655C">
                <w:rPr>
                  <w:rStyle w:val="KysymyksetChar"/>
                  <w:lang w:val="en-US"/>
                </w:rPr>
                <w:t>Mikä</w:t>
              </w:r>
              <w:proofErr w:type="spellEnd"/>
              <w:r w:rsidRPr="00BC655C">
                <w:rPr>
                  <w:rStyle w:val="KysymyksetChar"/>
                  <w:lang w:val="en-US"/>
                </w:rPr>
                <w:t xml:space="preserve"> on </w:t>
              </w:r>
              <w:proofErr w:type="spellStart"/>
              <w:r w:rsidRPr="00BC655C">
                <w:rPr>
                  <w:rStyle w:val="KysymyksetChar"/>
                  <w:lang w:val="en-US"/>
                </w:rPr>
                <w:t>Turkin</w:t>
              </w:r>
              <w:proofErr w:type="spellEnd"/>
              <w:r w:rsidRPr="00BC655C">
                <w:rPr>
                  <w:rStyle w:val="KysymyksetChar"/>
                  <w:lang w:val="en-US"/>
                </w:rPr>
                <w:t xml:space="preserve"> </w:t>
              </w:r>
              <w:proofErr w:type="spellStart"/>
              <w:r w:rsidRPr="00BC655C">
                <w:rPr>
                  <w:rStyle w:val="KysymyksetChar"/>
                  <w:lang w:val="en-US"/>
                </w:rPr>
                <w:t>poliittinen</w:t>
              </w:r>
              <w:proofErr w:type="spellEnd"/>
              <w:r w:rsidRPr="00BC655C">
                <w:rPr>
                  <w:rStyle w:val="KysymyksetChar"/>
                  <w:lang w:val="en-US"/>
                </w:rPr>
                <w:t xml:space="preserve"> ja </w:t>
              </w:r>
              <w:proofErr w:type="spellStart"/>
              <w:r w:rsidRPr="00BC655C">
                <w:rPr>
                  <w:rStyle w:val="KysymyksetChar"/>
                  <w:lang w:val="en-US"/>
                </w:rPr>
                <w:t>yhteiskunnallinen</w:t>
              </w:r>
              <w:proofErr w:type="spellEnd"/>
              <w:r w:rsidRPr="00BC655C">
                <w:rPr>
                  <w:rStyle w:val="KysymyksetChar"/>
                  <w:lang w:val="en-US"/>
                </w:rPr>
                <w:t xml:space="preserve"> </w:t>
              </w:r>
              <w:proofErr w:type="spellStart"/>
              <w:r w:rsidRPr="00BC655C">
                <w:rPr>
                  <w:rStyle w:val="KysymyksetChar"/>
                  <w:lang w:val="en-US"/>
                </w:rPr>
                <w:t>tilanne</w:t>
              </w:r>
              <w:proofErr w:type="spellEnd"/>
              <w:r w:rsidRPr="00BC655C">
                <w:rPr>
                  <w:rStyle w:val="KysymyksetChar"/>
                  <w:lang w:val="en-US"/>
                </w:rPr>
                <w:t xml:space="preserve"> </w:t>
              </w:r>
              <w:proofErr w:type="spellStart"/>
              <w:r w:rsidRPr="00BC655C">
                <w:rPr>
                  <w:rStyle w:val="KysymyksetChar"/>
                  <w:lang w:val="en-US"/>
                </w:rPr>
                <w:t>tällä</w:t>
              </w:r>
              <w:proofErr w:type="spellEnd"/>
              <w:r w:rsidRPr="00BC655C">
                <w:rPr>
                  <w:rStyle w:val="KysymyksetChar"/>
                  <w:lang w:val="en-US"/>
                </w:rPr>
                <w:t xml:space="preserve"> </w:t>
              </w:r>
              <w:proofErr w:type="spellStart"/>
              <w:r w:rsidRPr="00BC655C">
                <w:rPr>
                  <w:rStyle w:val="KysymyksetChar"/>
                  <w:lang w:val="en-US"/>
                </w:rPr>
                <w:t>hetkellä</w:t>
              </w:r>
              <w:proofErr w:type="spellEnd"/>
              <w:r w:rsidRPr="00BC655C">
                <w:rPr>
                  <w:rStyle w:val="KysymyksetChar"/>
                  <w:lang w:val="en-US"/>
                </w:rPr>
                <w:t>?</w:t>
              </w:r>
              <w:r w:rsidRPr="00BC655C">
                <w:rPr>
                  <w:rStyle w:val="KysymyksetChar"/>
                  <w:lang w:val="en-US"/>
                </w:rPr>
                <w:br/>
                <w:t xml:space="preserve">2. </w:t>
              </w:r>
              <w:proofErr w:type="spellStart"/>
              <w:r w:rsidRPr="00BC655C">
                <w:rPr>
                  <w:rStyle w:val="KysymyksetChar"/>
                  <w:lang w:val="en-US"/>
                </w:rPr>
                <w:t>Mikä</w:t>
              </w:r>
              <w:proofErr w:type="spellEnd"/>
              <w:r w:rsidRPr="00BC655C">
                <w:rPr>
                  <w:rStyle w:val="KysymyksetChar"/>
                  <w:lang w:val="en-US"/>
                </w:rPr>
                <w:t xml:space="preserve"> on </w:t>
              </w:r>
              <w:proofErr w:type="spellStart"/>
              <w:r w:rsidRPr="00BC655C">
                <w:rPr>
                  <w:rStyle w:val="KysymyksetChar"/>
                  <w:lang w:val="en-US"/>
                </w:rPr>
                <w:t>uskonnonvapauden</w:t>
              </w:r>
              <w:proofErr w:type="spellEnd"/>
              <w:r w:rsidRPr="00BC655C">
                <w:rPr>
                  <w:rStyle w:val="KysymyksetChar"/>
                  <w:lang w:val="en-US"/>
                </w:rPr>
                <w:t xml:space="preserve"> ja </w:t>
              </w:r>
              <w:proofErr w:type="spellStart"/>
              <w:r w:rsidRPr="00BC655C">
                <w:rPr>
                  <w:rStyle w:val="KysymyksetChar"/>
                  <w:lang w:val="en-US"/>
                </w:rPr>
                <w:t>mielipiteen</w:t>
              </w:r>
              <w:proofErr w:type="spellEnd"/>
              <w:r w:rsidRPr="00BC655C">
                <w:rPr>
                  <w:rStyle w:val="KysymyksetChar"/>
                  <w:lang w:val="en-US"/>
                </w:rPr>
                <w:t xml:space="preserve">- </w:t>
              </w:r>
              <w:proofErr w:type="spellStart"/>
              <w:r w:rsidRPr="00BC655C">
                <w:rPr>
                  <w:rStyle w:val="KysymyksetChar"/>
                  <w:lang w:val="en-US"/>
                </w:rPr>
                <w:t>sekä</w:t>
              </w:r>
              <w:proofErr w:type="spellEnd"/>
              <w:r w:rsidRPr="00BC655C">
                <w:rPr>
                  <w:rStyle w:val="KysymyksetChar"/>
                  <w:lang w:val="en-US"/>
                </w:rPr>
                <w:t xml:space="preserve"> </w:t>
              </w:r>
              <w:proofErr w:type="spellStart"/>
              <w:r w:rsidRPr="00BC655C">
                <w:rPr>
                  <w:rStyle w:val="KysymyksetChar"/>
                  <w:lang w:val="en-US"/>
                </w:rPr>
                <w:t>kokoontumisvapauden</w:t>
              </w:r>
              <w:proofErr w:type="spellEnd"/>
              <w:r w:rsidRPr="00BC655C">
                <w:rPr>
                  <w:rStyle w:val="KysymyksetChar"/>
                  <w:lang w:val="en-US"/>
                </w:rPr>
                <w:t xml:space="preserve"> </w:t>
              </w:r>
              <w:proofErr w:type="spellStart"/>
              <w:r w:rsidRPr="00BC655C">
                <w:rPr>
                  <w:rStyle w:val="KysymyksetChar"/>
                  <w:lang w:val="en-US"/>
                </w:rPr>
                <w:t>tilanne</w:t>
              </w:r>
              <w:proofErr w:type="spellEnd"/>
              <w:r w:rsidRPr="00BC655C">
                <w:rPr>
                  <w:rStyle w:val="KysymyksetChar"/>
                  <w:lang w:val="en-US"/>
                </w:rPr>
                <w:t>?</w:t>
              </w:r>
              <w:r w:rsidRPr="00BC655C">
                <w:rPr>
                  <w:rStyle w:val="KysymyksetChar"/>
                  <w:lang w:val="en-US"/>
                </w:rPr>
                <w:br/>
                <w:t xml:space="preserve">3. Onko </w:t>
              </w:r>
              <w:proofErr w:type="spellStart"/>
              <w:r w:rsidRPr="00BC655C">
                <w:rPr>
                  <w:rStyle w:val="KysymyksetChar"/>
                  <w:lang w:val="en-US"/>
                </w:rPr>
                <w:t>Turkissa</w:t>
              </w:r>
              <w:proofErr w:type="spellEnd"/>
              <w:r w:rsidRPr="00BC655C">
                <w:rPr>
                  <w:rStyle w:val="KysymyksetChar"/>
                  <w:lang w:val="en-US"/>
                </w:rPr>
                <w:t xml:space="preserve"> </w:t>
              </w:r>
              <w:proofErr w:type="spellStart"/>
              <w:r w:rsidRPr="00BC655C">
                <w:rPr>
                  <w:rStyle w:val="KysymyksetChar"/>
                  <w:lang w:val="en-US"/>
                </w:rPr>
                <w:t>raportoitu</w:t>
              </w:r>
              <w:proofErr w:type="spellEnd"/>
              <w:r w:rsidRPr="00BC655C">
                <w:rPr>
                  <w:rStyle w:val="KysymyksetChar"/>
                  <w:lang w:val="en-US"/>
                </w:rPr>
                <w:t xml:space="preserve"> </w:t>
              </w:r>
              <w:proofErr w:type="spellStart"/>
              <w:r w:rsidRPr="00BC655C">
                <w:rPr>
                  <w:rStyle w:val="KysymyksetChar"/>
                  <w:lang w:val="en-US"/>
                </w:rPr>
                <w:t>vakavia</w:t>
              </w:r>
              <w:proofErr w:type="spellEnd"/>
              <w:r w:rsidRPr="00BC655C">
                <w:rPr>
                  <w:rStyle w:val="KysymyksetChar"/>
                  <w:lang w:val="en-US"/>
                </w:rPr>
                <w:t xml:space="preserve"> </w:t>
              </w:r>
              <w:proofErr w:type="spellStart"/>
              <w:r w:rsidRPr="00BC655C">
                <w:rPr>
                  <w:rStyle w:val="KysymyksetChar"/>
                  <w:lang w:val="en-US"/>
                </w:rPr>
                <w:t>ihmisoikeusrikkomuksia</w:t>
              </w:r>
              <w:proofErr w:type="spellEnd"/>
              <w:r w:rsidRPr="00BC655C">
                <w:rPr>
                  <w:rStyle w:val="KysymyksetChar"/>
                  <w:lang w:val="en-US"/>
                </w:rPr>
                <w:t xml:space="preserve"> </w:t>
              </w:r>
              <w:proofErr w:type="spellStart"/>
              <w:r w:rsidRPr="00BC655C">
                <w:rPr>
                  <w:rStyle w:val="KysymyksetChar"/>
                  <w:lang w:val="en-US"/>
                </w:rPr>
                <w:t>vuosina</w:t>
              </w:r>
              <w:proofErr w:type="spellEnd"/>
              <w:r w:rsidRPr="00BC655C">
                <w:rPr>
                  <w:rStyle w:val="KysymyksetChar"/>
                  <w:lang w:val="en-US"/>
                </w:rPr>
                <w:t xml:space="preserve"> 2024-2025?</w:t>
              </w:r>
              <w:r w:rsidRPr="00BC655C">
                <w:rPr>
                  <w:rStyle w:val="KysymyksetChar"/>
                  <w:lang w:val="en-US"/>
                </w:rPr>
                <w:br/>
                <w:t xml:space="preserve">4. </w:t>
              </w:r>
              <w:proofErr w:type="spellStart"/>
              <w:r w:rsidRPr="00BC655C">
                <w:rPr>
                  <w:rStyle w:val="KysymyksetChar"/>
                  <w:lang w:val="en-US"/>
                </w:rPr>
                <w:t>Mikä</w:t>
              </w:r>
              <w:proofErr w:type="spellEnd"/>
              <w:r w:rsidRPr="00BC655C">
                <w:rPr>
                  <w:rStyle w:val="KysymyksetChar"/>
                  <w:lang w:val="en-US"/>
                </w:rPr>
                <w:t xml:space="preserve"> on </w:t>
              </w:r>
              <w:proofErr w:type="spellStart"/>
              <w:r w:rsidRPr="00BC655C">
                <w:rPr>
                  <w:rStyle w:val="KysymyksetChar"/>
                  <w:lang w:val="en-US"/>
                </w:rPr>
                <w:t>viranomaissuojelun</w:t>
              </w:r>
              <w:proofErr w:type="spellEnd"/>
              <w:r w:rsidRPr="00BC655C">
                <w:rPr>
                  <w:rStyle w:val="KysymyksetChar"/>
                  <w:lang w:val="en-US"/>
                </w:rPr>
                <w:t xml:space="preserve"> </w:t>
              </w:r>
              <w:proofErr w:type="spellStart"/>
              <w:r w:rsidRPr="00BC655C">
                <w:rPr>
                  <w:rStyle w:val="KysymyksetChar"/>
                  <w:lang w:val="en-US"/>
                </w:rPr>
                <w:t>saatavuuden</w:t>
              </w:r>
              <w:proofErr w:type="spellEnd"/>
              <w:r w:rsidRPr="00BC655C">
                <w:rPr>
                  <w:rStyle w:val="KysymyksetChar"/>
                  <w:lang w:val="en-US"/>
                </w:rPr>
                <w:t xml:space="preserve"> </w:t>
              </w:r>
              <w:proofErr w:type="spellStart"/>
              <w:r w:rsidRPr="00BC655C">
                <w:rPr>
                  <w:rStyle w:val="KysymyksetChar"/>
                  <w:lang w:val="en-US"/>
                </w:rPr>
                <w:t>yleinen</w:t>
              </w:r>
              <w:proofErr w:type="spellEnd"/>
              <w:r w:rsidRPr="00BC655C">
                <w:rPr>
                  <w:rStyle w:val="KysymyksetChar"/>
                  <w:lang w:val="en-US"/>
                </w:rPr>
                <w:t xml:space="preserve"> </w:t>
              </w:r>
              <w:proofErr w:type="spellStart"/>
              <w:r w:rsidRPr="00BC655C">
                <w:rPr>
                  <w:rStyle w:val="KysymyksetChar"/>
                  <w:lang w:val="en-US"/>
                </w:rPr>
                <w:t>tilanne</w:t>
              </w:r>
              <w:proofErr w:type="spellEnd"/>
              <w:r w:rsidRPr="00BC655C">
                <w:rPr>
                  <w:rStyle w:val="KysymyksetChar"/>
                  <w:lang w:val="en-US"/>
                </w:rPr>
                <w:t xml:space="preserve">? Onko </w:t>
              </w:r>
              <w:proofErr w:type="spellStart"/>
              <w:r w:rsidRPr="00BC655C">
                <w:rPr>
                  <w:rStyle w:val="KysymyksetChar"/>
                  <w:lang w:val="en-US"/>
                </w:rPr>
                <w:t>poliisin</w:t>
              </w:r>
              <w:proofErr w:type="spellEnd"/>
              <w:r w:rsidRPr="00BC655C">
                <w:rPr>
                  <w:rStyle w:val="KysymyksetChar"/>
                  <w:lang w:val="en-US"/>
                </w:rPr>
                <w:t xml:space="preserve"> ja </w:t>
              </w:r>
              <w:proofErr w:type="spellStart"/>
              <w:r w:rsidRPr="00BC655C">
                <w:rPr>
                  <w:rStyle w:val="KysymyksetChar"/>
                  <w:lang w:val="en-US"/>
                </w:rPr>
                <w:t>oikeuslaitoksen</w:t>
              </w:r>
              <w:proofErr w:type="spellEnd"/>
              <w:r w:rsidRPr="00BC655C">
                <w:rPr>
                  <w:rStyle w:val="KysymyksetChar"/>
                  <w:lang w:val="en-US"/>
                </w:rPr>
                <w:t xml:space="preserve"> </w:t>
              </w:r>
              <w:proofErr w:type="spellStart"/>
              <w:r w:rsidRPr="00BC655C">
                <w:rPr>
                  <w:rStyle w:val="KysymyksetChar"/>
                  <w:lang w:val="en-US"/>
                </w:rPr>
                <w:t>toiminnassa</w:t>
              </w:r>
              <w:proofErr w:type="spellEnd"/>
              <w:r w:rsidRPr="00BC655C">
                <w:rPr>
                  <w:rStyle w:val="KysymyksetChar"/>
                  <w:lang w:val="en-US"/>
                </w:rPr>
                <w:t xml:space="preserve"> </w:t>
              </w:r>
              <w:proofErr w:type="spellStart"/>
              <w:r w:rsidRPr="00BC655C">
                <w:rPr>
                  <w:rStyle w:val="KysymyksetChar"/>
                  <w:lang w:val="en-US"/>
                </w:rPr>
                <w:t>raportoitu</w:t>
              </w:r>
              <w:proofErr w:type="spellEnd"/>
              <w:r w:rsidRPr="00BC655C">
                <w:rPr>
                  <w:rStyle w:val="KysymyksetChar"/>
                  <w:lang w:val="en-US"/>
                </w:rPr>
                <w:t xml:space="preserve"> </w:t>
              </w:r>
              <w:proofErr w:type="spellStart"/>
              <w:r w:rsidRPr="00BC655C">
                <w:rPr>
                  <w:rStyle w:val="KysymyksetChar"/>
                  <w:lang w:val="en-US"/>
                </w:rPr>
                <w:t>puutteita</w:t>
              </w:r>
              <w:proofErr w:type="spellEnd"/>
              <w:r w:rsidRPr="00BC655C">
                <w:rPr>
                  <w:rStyle w:val="KysymyksetChar"/>
                  <w:lang w:val="en-US"/>
                </w:rPr>
                <w:t>?</w:t>
              </w:r>
              <w:r w:rsidRPr="00BC655C">
                <w:rPr>
                  <w:rStyle w:val="KysymyksetChar"/>
                  <w:lang w:val="en-US"/>
                </w:rPr>
                <w:br/>
                <w:t xml:space="preserve">5. Onko </w:t>
              </w:r>
              <w:proofErr w:type="spellStart"/>
              <w:r w:rsidRPr="00BC655C">
                <w:rPr>
                  <w:rStyle w:val="KysymyksetChar"/>
                  <w:lang w:val="en-US"/>
                </w:rPr>
                <w:t>viranomaissuojelun</w:t>
              </w:r>
              <w:proofErr w:type="spellEnd"/>
              <w:r w:rsidRPr="00BC655C">
                <w:rPr>
                  <w:rStyle w:val="KysymyksetChar"/>
                  <w:lang w:val="en-US"/>
                </w:rPr>
                <w:t xml:space="preserve"> </w:t>
              </w:r>
              <w:proofErr w:type="spellStart"/>
              <w:r w:rsidRPr="00BC655C">
                <w:rPr>
                  <w:rStyle w:val="KysymyksetChar"/>
                  <w:lang w:val="en-US"/>
                </w:rPr>
                <w:t>saatavuudessa</w:t>
              </w:r>
              <w:proofErr w:type="spellEnd"/>
              <w:r w:rsidRPr="00BC655C">
                <w:rPr>
                  <w:rStyle w:val="KysymyksetChar"/>
                  <w:lang w:val="en-US"/>
                </w:rPr>
                <w:t xml:space="preserve"> </w:t>
              </w:r>
              <w:proofErr w:type="spellStart"/>
              <w:r w:rsidRPr="00BC655C">
                <w:rPr>
                  <w:rStyle w:val="KysymyksetChar"/>
                  <w:lang w:val="en-US"/>
                </w:rPr>
                <w:t>esteitä</w:t>
              </w:r>
              <w:proofErr w:type="spellEnd"/>
              <w:r w:rsidRPr="00BC655C">
                <w:rPr>
                  <w:rStyle w:val="KysymyksetChar"/>
                  <w:lang w:val="en-US"/>
                </w:rPr>
                <w:t xml:space="preserve"> </w:t>
              </w:r>
              <w:proofErr w:type="spellStart"/>
              <w:r w:rsidRPr="00BC655C">
                <w:rPr>
                  <w:rStyle w:val="KysymyksetChar"/>
                  <w:lang w:val="en-US"/>
                </w:rPr>
                <w:t>Kaakkois-Turkissa</w:t>
              </w:r>
              <w:proofErr w:type="spellEnd"/>
              <w:r w:rsidRPr="00BC655C">
                <w:rPr>
                  <w:rStyle w:val="KysymyksetChar"/>
                  <w:lang w:val="en-US"/>
                </w:rPr>
                <w:t>?</w:t>
              </w:r>
            </w:p>
          </w:sdtContent>
        </w:sdt>
      </w:sdtContent>
    </w:sdt>
    <w:p w14:paraId="7286BA9B" w14:textId="77777777" w:rsidR="00082DFE" w:rsidRPr="00F768EF" w:rsidRDefault="00082DFE" w:rsidP="00C348A3">
      <w:pPr>
        <w:pStyle w:val="Numeroimatonotsikko"/>
        <w:rPr>
          <w:lang w:val="en-US"/>
        </w:rPr>
      </w:pPr>
      <w:r w:rsidRPr="00F768EF">
        <w:rPr>
          <w:lang w:val="en-US"/>
        </w:rPr>
        <w:t>Questions</w:t>
      </w:r>
    </w:p>
    <w:sdt>
      <w:sdtPr>
        <w:rPr>
          <w:rStyle w:val="KysymyksetChar"/>
          <w:lang w:val="en-GB"/>
        </w:rPr>
        <w:alias w:val="Questions"/>
        <w:tag w:val="Fill in the questions here"/>
        <w:id w:val="-849104524"/>
        <w:lock w:val="sdtLocked"/>
        <w:placeholder>
          <w:docPart w:val="6F795A210EC541F3A2E54C2A2A954047"/>
        </w:placeholder>
        <w:text w:multiLine="1"/>
      </w:sdtPr>
      <w:sdtEndPr>
        <w:rPr>
          <w:rStyle w:val="KysymyksetChar"/>
        </w:rPr>
      </w:sdtEndPr>
      <w:sdtContent>
        <w:p w14:paraId="35B1BD74" w14:textId="7EC40053" w:rsidR="00082DFE" w:rsidRPr="00F768EF" w:rsidRDefault="00A13A4A" w:rsidP="00A13A4A">
          <w:pPr>
            <w:pStyle w:val="Lainaus"/>
            <w:ind w:left="0"/>
            <w:jc w:val="left"/>
            <w:rPr>
              <w:rStyle w:val="KysymyksetChar"/>
              <w:lang w:val="en-US"/>
            </w:rPr>
          </w:pPr>
          <w:r w:rsidRPr="00A13A4A">
            <w:rPr>
              <w:rStyle w:val="KysymyksetChar"/>
              <w:lang w:val="en-GB"/>
            </w:rPr>
            <w:t>1. What is the current political and social situation in Turkey?</w:t>
          </w:r>
          <w:r>
            <w:rPr>
              <w:rStyle w:val="KysymyksetChar"/>
              <w:lang w:val="en-GB"/>
            </w:rPr>
            <w:br/>
          </w:r>
          <w:r w:rsidRPr="00A13A4A">
            <w:rPr>
              <w:rStyle w:val="KysymyksetChar"/>
              <w:lang w:val="en-GB"/>
            </w:rPr>
            <w:t>2. What is the situation regarding freedom of religion, freedom of expression, and freedom of assembly?</w:t>
          </w:r>
          <w:r>
            <w:rPr>
              <w:rStyle w:val="KysymyksetChar"/>
              <w:lang w:val="en-GB"/>
            </w:rPr>
            <w:br/>
          </w:r>
          <w:r w:rsidRPr="00A13A4A">
            <w:rPr>
              <w:rStyle w:val="KysymyksetChar"/>
              <w:lang w:val="en-GB"/>
            </w:rPr>
            <w:t>3. Have any serious human rights violations been reported in Turkey in 2024–2025?</w:t>
          </w:r>
          <w:r>
            <w:rPr>
              <w:rStyle w:val="KysymyksetChar"/>
              <w:lang w:val="en-GB"/>
            </w:rPr>
            <w:br/>
          </w:r>
          <w:r w:rsidRPr="00A13A4A">
            <w:rPr>
              <w:rStyle w:val="KysymyksetChar"/>
              <w:lang w:val="en-GB"/>
            </w:rPr>
            <w:t>4. What is the general situation regarding access to protection from the authorities? Have any shortcomings been reported in the work of the police and the judiciary?</w:t>
          </w:r>
          <w:r>
            <w:rPr>
              <w:rStyle w:val="KysymyksetChar"/>
              <w:lang w:val="en-GB"/>
            </w:rPr>
            <w:br/>
          </w:r>
          <w:r w:rsidRPr="00A13A4A">
            <w:rPr>
              <w:rStyle w:val="KysymyksetChar"/>
              <w:lang w:val="en-GB"/>
            </w:rPr>
            <w:t xml:space="preserve">5. Are there any obstacles to access to protection from the authorities in </w:t>
          </w:r>
          <w:proofErr w:type="spellStart"/>
          <w:r w:rsidRPr="00A13A4A">
            <w:rPr>
              <w:rStyle w:val="KysymyksetChar"/>
              <w:lang w:val="en-GB"/>
            </w:rPr>
            <w:t>southeastern</w:t>
          </w:r>
          <w:proofErr w:type="spellEnd"/>
          <w:r w:rsidRPr="00A13A4A">
            <w:rPr>
              <w:rStyle w:val="KysymyksetChar"/>
              <w:lang w:val="en-GB"/>
            </w:rPr>
            <w:t xml:space="preserve"> Turkey?</w:t>
          </w:r>
        </w:p>
      </w:sdtContent>
    </w:sdt>
    <w:p w14:paraId="7EBDC967" w14:textId="77777777" w:rsidR="00082DFE" w:rsidRPr="00082DFE" w:rsidRDefault="002F62A4" w:rsidP="00082DFE">
      <w:pPr>
        <w:pStyle w:val="LeiptekstiMigri"/>
        <w:ind w:left="0"/>
        <w:rPr>
          <w:lang w:val="en-GB"/>
        </w:rPr>
      </w:pPr>
      <w:r>
        <w:rPr>
          <w:b/>
        </w:rPr>
        <w:pict w14:anchorId="3EA4338E">
          <v:rect id="_x0000_i1027" style="width:0;height:1.5pt" o:hralign="center" o:hrstd="t" o:hr="t" fillcolor="#a0a0a0" stroked="f"/>
        </w:pict>
      </w:r>
    </w:p>
    <w:p w14:paraId="51E47272" w14:textId="0C6221C3" w:rsidR="00543F66" w:rsidRDefault="00A13A4A" w:rsidP="004D38EA">
      <w:pPr>
        <w:pStyle w:val="Otsikko1"/>
      </w:pPr>
      <w:bookmarkStart w:id="0" w:name="_Hlk129259295"/>
      <w:r w:rsidRPr="00A13A4A">
        <w:t>Mikä on Turkin poliittinen ja yhteiskunnallinen tilanne tällä hetkellä?</w:t>
      </w:r>
    </w:p>
    <w:p w14:paraId="0A8204A7" w14:textId="2148A0EE" w:rsidR="00DB6C37" w:rsidRDefault="00DB6C37" w:rsidP="00CB4EEC">
      <w:pPr>
        <w:pStyle w:val="Otsikko2"/>
      </w:pPr>
      <w:r>
        <w:t>Poliittinen tilanne</w:t>
      </w:r>
    </w:p>
    <w:p w14:paraId="17FBB10A" w14:textId="1AA8DBFC" w:rsidR="007F74C7" w:rsidRDefault="007F74C7" w:rsidP="00AA4281">
      <w:r>
        <w:t>Maaliskuussa 2024 Turkin oppositio onnistui saamaan merkittäviä voittoja paikallisvaaleissa, kun pääoppositiopuolue CHP (</w:t>
      </w:r>
      <w:proofErr w:type="spellStart"/>
      <w:r>
        <w:t>Cumhuriyet</w:t>
      </w:r>
      <w:proofErr w:type="spellEnd"/>
      <w:r>
        <w:t xml:space="preserve"> </w:t>
      </w:r>
      <w:proofErr w:type="spellStart"/>
      <w:r>
        <w:t>Halk</w:t>
      </w:r>
      <w:proofErr w:type="spellEnd"/>
      <w:r>
        <w:t xml:space="preserve"> </w:t>
      </w:r>
      <w:proofErr w:type="spellStart"/>
      <w:r>
        <w:t>Partisi</w:t>
      </w:r>
      <w:proofErr w:type="spellEnd"/>
      <w:r>
        <w:t>) sai haltuunsa maan suurimman kaupungin Istanbulin, sekä pääkaupunki Ankaran.</w:t>
      </w:r>
      <w:r>
        <w:rPr>
          <w:rStyle w:val="Alaviitteenviite"/>
        </w:rPr>
        <w:footnoteReference w:id="1"/>
      </w:r>
      <w:r w:rsidR="00697AB3">
        <w:t xml:space="preserve"> </w:t>
      </w:r>
      <w:r w:rsidR="00367F82">
        <w:t>Tämä oli ensimmäinen kerta</w:t>
      </w:r>
      <w:r w:rsidR="0077284F">
        <w:t xml:space="preserve"> </w:t>
      </w:r>
      <w:r w:rsidR="00367F82">
        <w:t xml:space="preserve">päähallituspuolue </w:t>
      </w:r>
      <w:proofErr w:type="spellStart"/>
      <w:r w:rsidR="00367F82">
        <w:t>AKP:n</w:t>
      </w:r>
      <w:proofErr w:type="spellEnd"/>
      <w:r w:rsidR="00367F82">
        <w:t xml:space="preserve"> </w:t>
      </w:r>
      <w:r w:rsidR="00367F82">
        <w:lastRenderedPageBreak/>
        <w:t>(</w:t>
      </w:r>
      <w:proofErr w:type="spellStart"/>
      <w:r w:rsidR="00367F82" w:rsidRPr="00367F82">
        <w:t>Adalet</w:t>
      </w:r>
      <w:proofErr w:type="spellEnd"/>
      <w:r w:rsidR="00367F82" w:rsidRPr="00367F82">
        <w:t xml:space="preserve"> </w:t>
      </w:r>
      <w:proofErr w:type="spellStart"/>
      <w:r w:rsidR="00367F82" w:rsidRPr="00367F82">
        <w:t>ve</w:t>
      </w:r>
      <w:proofErr w:type="spellEnd"/>
      <w:r w:rsidR="00367F82" w:rsidRPr="00367F82">
        <w:t xml:space="preserve"> </w:t>
      </w:r>
      <w:proofErr w:type="spellStart"/>
      <w:r w:rsidR="00367F82" w:rsidRPr="00367F82">
        <w:t>Kalkınma</w:t>
      </w:r>
      <w:proofErr w:type="spellEnd"/>
      <w:r w:rsidR="00367F82" w:rsidRPr="00367F82">
        <w:t xml:space="preserve"> </w:t>
      </w:r>
      <w:proofErr w:type="spellStart"/>
      <w:r w:rsidR="00367F82" w:rsidRPr="00367F82">
        <w:t>Partisi</w:t>
      </w:r>
      <w:proofErr w:type="spellEnd"/>
      <w:r w:rsidR="00367F82">
        <w:t xml:space="preserve">) 21 vuotta kestäneellä valtakaudella, </w:t>
      </w:r>
      <w:r w:rsidR="00BC655C">
        <w:t>ettei se</w:t>
      </w:r>
      <w:r w:rsidR="00367F82">
        <w:t xml:space="preserve"> saanut eniten ääniä vaaleissa.</w:t>
      </w:r>
      <w:r w:rsidR="00367F82">
        <w:rPr>
          <w:rStyle w:val="Alaviitteenviite"/>
        </w:rPr>
        <w:footnoteReference w:id="2"/>
      </w:r>
      <w:r w:rsidR="00367F82">
        <w:t xml:space="preserve"> </w:t>
      </w:r>
      <w:r w:rsidR="00697AB3">
        <w:t>Merkittävinä syinä opposition voittoon ollaan esitetty</w:t>
      </w:r>
      <w:r w:rsidR="00283F0A">
        <w:t xml:space="preserve"> mm.</w:t>
      </w:r>
      <w:r w:rsidR="00697AB3">
        <w:t xml:space="preserve"> </w:t>
      </w:r>
      <w:r w:rsidR="004E35EA">
        <w:t>Turkissa pitkään jatkuneita inflaatiosta johtuvia talousongelmia</w:t>
      </w:r>
      <w:r w:rsidR="004E35EA">
        <w:rPr>
          <w:rStyle w:val="Alaviitteenviite"/>
        </w:rPr>
        <w:footnoteReference w:id="3"/>
      </w:r>
      <w:r w:rsidR="00283F0A">
        <w:t>,</w:t>
      </w:r>
      <w:r w:rsidR="004E35EA">
        <w:t xml:space="preserve"> pienemmiltä islamistipuolueilta tullutta vastustusta valtapuolue </w:t>
      </w:r>
      <w:proofErr w:type="spellStart"/>
      <w:r w:rsidR="004E35EA">
        <w:t>AKP:lle</w:t>
      </w:r>
      <w:proofErr w:type="spellEnd"/>
      <w:r w:rsidR="00283F0A">
        <w:t>,</w:t>
      </w:r>
      <w:r w:rsidR="004E35EA">
        <w:rPr>
          <w:rStyle w:val="Alaviitteenviite"/>
        </w:rPr>
        <w:footnoteReference w:id="4"/>
      </w:r>
      <w:r w:rsidR="00283F0A">
        <w:t xml:space="preserve"> sekä </w:t>
      </w:r>
      <w:proofErr w:type="spellStart"/>
      <w:r w:rsidR="00283F0A">
        <w:t>CHP:n</w:t>
      </w:r>
      <w:proofErr w:type="spellEnd"/>
      <w:r w:rsidR="00283F0A">
        <w:t xml:space="preserve"> onnistunutta </w:t>
      </w:r>
      <w:r w:rsidR="002C53ED">
        <w:t>ehdokaslistaa.</w:t>
      </w:r>
      <w:r w:rsidR="002C53ED">
        <w:rPr>
          <w:rStyle w:val="Alaviitteenviite"/>
        </w:rPr>
        <w:footnoteReference w:id="5"/>
      </w:r>
      <w:r w:rsidR="00BA6745">
        <w:t xml:space="preserve"> </w:t>
      </w:r>
    </w:p>
    <w:p w14:paraId="37B2F186" w14:textId="150078CF" w:rsidR="006C1D52" w:rsidRDefault="00BA6745" w:rsidP="009E5642">
      <w:r>
        <w:t xml:space="preserve">Vaalien jälkeen Turkin presidentti </w:t>
      </w:r>
      <w:r w:rsidRPr="00BA6745">
        <w:t xml:space="preserve">Recep Tayyip </w:t>
      </w:r>
      <w:proofErr w:type="spellStart"/>
      <w:r w:rsidRPr="00BA6745">
        <w:t>Erdoğan</w:t>
      </w:r>
      <w:proofErr w:type="spellEnd"/>
      <w:r>
        <w:t xml:space="preserve"> tapasi </w:t>
      </w:r>
      <w:proofErr w:type="spellStart"/>
      <w:r>
        <w:t>CHP:n</w:t>
      </w:r>
      <w:proofErr w:type="spellEnd"/>
      <w:r>
        <w:t xml:space="preserve"> johtoa, julistaen ”poliittisen liennytyksen kauden alkaneen”.</w:t>
      </w:r>
      <w:r>
        <w:rPr>
          <w:rStyle w:val="Alaviitteenviite"/>
        </w:rPr>
        <w:footnoteReference w:id="6"/>
      </w:r>
      <w:r w:rsidR="00FD7240">
        <w:t xml:space="preserve"> </w:t>
      </w:r>
      <w:r w:rsidR="00B7471A" w:rsidRPr="00B7471A">
        <w:t xml:space="preserve">Entinen Turkin ulkoministeriön virkahenkilö ja nykyinen tutkija </w:t>
      </w:r>
      <w:proofErr w:type="spellStart"/>
      <w:r w:rsidR="00B7471A" w:rsidRPr="00B7471A">
        <w:t>Haşim</w:t>
      </w:r>
      <w:proofErr w:type="spellEnd"/>
      <w:r w:rsidR="00B7471A" w:rsidRPr="00B7471A">
        <w:t xml:space="preserve"> </w:t>
      </w:r>
      <w:proofErr w:type="spellStart"/>
      <w:r w:rsidR="00B7471A" w:rsidRPr="00B7471A">
        <w:t>Tekineş</w:t>
      </w:r>
      <w:proofErr w:type="spellEnd"/>
      <w:r w:rsidR="00B7471A" w:rsidRPr="00B7471A">
        <w:t xml:space="preserve"> arvioi sen</w:t>
      </w:r>
      <w:r w:rsidR="00FD7240" w:rsidRPr="00B7471A">
        <w:t xml:space="preserve"> kuitenkin olleen pyrkimys</w:t>
      </w:r>
      <w:r w:rsidR="0077284F">
        <w:t xml:space="preserve"> vahvistaa</w:t>
      </w:r>
      <w:r w:rsidR="00FD7240" w:rsidRPr="00B7471A">
        <w:t xml:space="preserve"> valtapuolueen poliittista asemaa asettamalla </w:t>
      </w:r>
      <w:proofErr w:type="spellStart"/>
      <w:r w:rsidR="00FD7240" w:rsidRPr="00B7471A">
        <w:t>AKP:n</w:t>
      </w:r>
      <w:proofErr w:type="spellEnd"/>
      <w:r w:rsidR="00FD7240" w:rsidRPr="00B7471A">
        <w:t xml:space="preserve"> hallituskumppani kansallismielinen MHP (</w:t>
      </w:r>
      <w:proofErr w:type="spellStart"/>
      <w:r w:rsidR="00FD7240" w:rsidRPr="00B7471A">
        <w:t>Milliyet</w:t>
      </w:r>
      <w:proofErr w:type="spellEnd"/>
      <w:r w:rsidR="00FD7240" w:rsidRPr="00B7471A">
        <w:t xml:space="preserve"> </w:t>
      </w:r>
      <w:proofErr w:type="spellStart"/>
      <w:r w:rsidR="00FD7240" w:rsidRPr="00B7471A">
        <w:t>Halk</w:t>
      </w:r>
      <w:proofErr w:type="spellEnd"/>
      <w:r w:rsidR="00FD7240" w:rsidRPr="00B7471A">
        <w:t xml:space="preserve"> </w:t>
      </w:r>
      <w:proofErr w:type="spellStart"/>
      <w:r w:rsidR="00FD7240" w:rsidRPr="00B7471A">
        <w:t>Partisi</w:t>
      </w:r>
      <w:proofErr w:type="spellEnd"/>
      <w:r w:rsidR="00FD7240" w:rsidRPr="00B7471A">
        <w:t>) -puolue vastakkain pääoppositiopuolueen kanssa.</w:t>
      </w:r>
      <w:r w:rsidR="00FD7240" w:rsidRPr="00B7471A">
        <w:rPr>
          <w:rStyle w:val="Alaviitteenviite"/>
        </w:rPr>
        <w:footnoteReference w:id="7"/>
      </w:r>
      <w:r w:rsidR="009179BA">
        <w:t xml:space="preserve"> Lokakuusta 2024 tammikuuhun 2025 Turkin viranomaiset pidättivät useita paikallisvaaleissa valittuja vasemmistolaisen kurdien asemaa ajavan DEM (</w:t>
      </w:r>
      <w:proofErr w:type="spellStart"/>
      <w:r w:rsidR="009179BA" w:rsidRPr="009179BA">
        <w:t>Halkların</w:t>
      </w:r>
      <w:proofErr w:type="spellEnd"/>
      <w:r w:rsidR="009179BA" w:rsidRPr="009179BA">
        <w:t xml:space="preserve"> </w:t>
      </w:r>
      <w:proofErr w:type="spellStart"/>
      <w:r w:rsidR="009179BA" w:rsidRPr="009179BA">
        <w:t>Eşitlik</w:t>
      </w:r>
      <w:proofErr w:type="spellEnd"/>
      <w:r w:rsidR="009179BA" w:rsidRPr="009179BA">
        <w:t xml:space="preserve"> </w:t>
      </w:r>
      <w:proofErr w:type="spellStart"/>
      <w:r w:rsidR="009179BA" w:rsidRPr="009179BA">
        <w:t>ve</w:t>
      </w:r>
      <w:proofErr w:type="spellEnd"/>
      <w:r w:rsidR="009179BA" w:rsidRPr="009179BA">
        <w:t xml:space="preserve"> </w:t>
      </w:r>
      <w:proofErr w:type="spellStart"/>
      <w:r w:rsidR="009179BA" w:rsidRPr="009179BA">
        <w:t>Demokrasi</w:t>
      </w:r>
      <w:proofErr w:type="spellEnd"/>
      <w:r w:rsidR="009179BA" w:rsidRPr="009179BA">
        <w:t xml:space="preserve"> </w:t>
      </w:r>
      <w:proofErr w:type="spellStart"/>
      <w:r w:rsidR="009179BA" w:rsidRPr="009179BA">
        <w:t>Partisi</w:t>
      </w:r>
      <w:proofErr w:type="spellEnd"/>
      <w:r w:rsidR="009179BA">
        <w:t>) -puolueen</w:t>
      </w:r>
      <w:r w:rsidR="006C1D52">
        <w:t xml:space="preserve"> edustajia, korvaten heidät hallituksen nimeämillä </w:t>
      </w:r>
      <w:r w:rsidR="009179BA">
        <w:t>vastuuhenkilöillä</w:t>
      </w:r>
      <w:r w:rsidR="006C1D52">
        <w:t>.</w:t>
      </w:r>
      <w:r w:rsidR="006C1D52">
        <w:rPr>
          <w:rStyle w:val="Alaviitteenviite"/>
        </w:rPr>
        <w:footnoteReference w:id="8"/>
      </w:r>
      <w:r w:rsidR="009179BA">
        <w:t xml:space="preserve"> </w:t>
      </w:r>
      <w:r w:rsidR="006C1D52">
        <w:t xml:space="preserve">Turkin viranomaiset aloittivat myös rikostutkintoja vaaleilla valittuja </w:t>
      </w:r>
      <w:proofErr w:type="spellStart"/>
      <w:r w:rsidR="006C1D52">
        <w:t>CHP:n</w:t>
      </w:r>
      <w:proofErr w:type="spellEnd"/>
      <w:r w:rsidR="006C1D52">
        <w:t xml:space="preserve"> edustajia, mukaan lukien Istanbulin pormestaria </w:t>
      </w:r>
      <w:proofErr w:type="spellStart"/>
      <w:r w:rsidR="006C1D52">
        <w:t>Ekrem</w:t>
      </w:r>
      <w:proofErr w:type="spellEnd"/>
      <w:r w:rsidR="006C1D52">
        <w:t xml:space="preserve"> </w:t>
      </w:r>
      <w:proofErr w:type="spellStart"/>
      <w:r w:rsidR="006C1D52">
        <w:t>Imamoglua</w:t>
      </w:r>
      <w:proofErr w:type="spellEnd"/>
      <w:r w:rsidR="006C1D52">
        <w:t xml:space="preserve"> vastaan.</w:t>
      </w:r>
      <w:r w:rsidR="006C1D52">
        <w:rPr>
          <w:rStyle w:val="Alaviitteenviite"/>
        </w:rPr>
        <w:footnoteReference w:id="9"/>
      </w:r>
      <w:r w:rsidR="009179BA">
        <w:t xml:space="preserve"> </w:t>
      </w:r>
      <w:r w:rsidR="009E5642">
        <w:t xml:space="preserve">Maaliskuussa 2025 </w:t>
      </w:r>
      <w:proofErr w:type="spellStart"/>
      <w:r w:rsidR="009E5642">
        <w:t>Imamoglu</w:t>
      </w:r>
      <w:proofErr w:type="spellEnd"/>
      <w:r w:rsidR="009E5642">
        <w:t xml:space="preserve"> </w:t>
      </w:r>
      <w:r w:rsidR="00BC655C">
        <w:t xml:space="preserve">siirrettiin </w:t>
      </w:r>
      <w:r w:rsidR="009E5642">
        <w:t>tutkintavankeuteen, mikä jälkeen ympäri Turkkia järjestettiin hallituksen vastaisia suurmielenosoituksia.</w:t>
      </w:r>
      <w:r w:rsidR="009E5642">
        <w:rPr>
          <w:rStyle w:val="Alaviitteenviite"/>
        </w:rPr>
        <w:footnoteReference w:id="10"/>
      </w:r>
      <w:r w:rsidR="009E5642">
        <w:t xml:space="preserve"> </w:t>
      </w:r>
      <w:r w:rsidR="006C1D52">
        <w:t xml:space="preserve">Vuoden 2025 opposition </w:t>
      </w:r>
      <w:r w:rsidR="00BC655C">
        <w:t>järjestämiä mielenosoituksia</w:t>
      </w:r>
      <w:r w:rsidR="006C1D52">
        <w:t>, sekä oppositiopuolueisiin ja niiden järjestöihin kohdistettuja oikeudenloukkauksia ja oikeustoimia</w:t>
      </w:r>
      <w:r w:rsidR="00BC655C">
        <w:t>,</w:t>
      </w:r>
      <w:r w:rsidR="006C1D52">
        <w:t xml:space="preserve"> käsitellään tarkemmin </w:t>
      </w:r>
      <w:r w:rsidR="0077284F">
        <w:t xml:space="preserve">Maahanmuuttoviraston </w:t>
      </w:r>
      <w:r w:rsidR="006C1D52">
        <w:t>Maatietopalvelun 22.1.2026 julkaisemassa kyselyvastauksessa ”</w:t>
      </w:r>
      <w:r w:rsidR="006C1D52" w:rsidRPr="002A6B4F">
        <w:t>Opposition asema ja äärioikeiston syytteet</w:t>
      </w:r>
      <w:r w:rsidR="006C1D52">
        <w:t>”.</w:t>
      </w:r>
      <w:r w:rsidR="006C1D52">
        <w:rPr>
          <w:rStyle w:val="Alaviitteenviite"/>
        </w:rPr>
        <w:footnoteReference w:id="11"/>
      </w:r>
    </w:p>
    <w:p w14:paraId="2F9BA7CD" w14:textId="4E274FA0" w:rsidR="009E5642" w:rsidRDefault="009E5642" w:rsidP="009E5642">
      <w:r>
        <w:t xml:space="preserve">Lokakuussa 2024 </w:t>
      </w:r>
      <w:r w:rsidR="00281764">
        <w:t xml:space="preserve">hallituspuolue </w:t>
      </w:r>
      <w:proofErr w:type="spellStart"/>
      <w:r w:rsidR="00281764">
        <w:t>MHP:n</w:t>
      </w:r>
      <w:proofErr w:type="spellEnd"/>
      <w:r w:rsidR="00281764">
        <w:t xml:space="preserve"> pitkäaikainen puheenjohtaja </w:t>
      </w:r>
      <w:proofErr w:type="spellStart"/>
      <w:r w:rsidR="00281764" w:rsidRPr="00281764">
        <w:t>Devlet</w:t>
      </w:r>
      <w:proofErr w:type="spellEnd"/>
      <w:r w:rsidR="00281764" w:rsidRPr="00281764">
        <w:t xml:space="preserve"> </w:t>
      </w:r>
      <w:proofErr w:type="spellStart"/>
      <w:r w:rsidR="00281764" w:rsidRPr="00281764">
        <w:t>Bahçeli</w:t>
      </w:r>
      <w:proofErr w:type="spellEnd"/>
      <w:r w:rsidR="00281764">
        <w:t xml:space="preserve"> kertoi parlamentissa pitämässään puheessaan aikeesta aloittaa uusi rauhanprosessi PKK:n (Kurdistanin työväenpuolue) kanssa kutsumalla sen johtajan Abdullah </w:t>
      </w:r>
      <w:proofErr w:type="spellStart"/>
      <w:r w:rsidR="00281764">
        <w:t>Öcalanin</w:t>
      </w:r>
      <w:proofErr w:type="spellEnd"/>
      <w:r w:rsidR="00281764">
        <w:t xml:space="preserve"> puhumaan Turkin parlamenttiin.</w:t>
      </w:r>
      <w:r w:rsidR="00281764">
        <w:rPr>
          <w:rStyle w:val="Alaviitteenviite"/>
        </w:rPr>
        <w:footnoteReference w:id="12"/>
      </w:r>
      <w:r w:rsidR="00281764">
        <w:t xml:space="preserve"> </w:t>
      </w:r>
      <w:r w:rsidR="00884A02">
        <w:t>Helmikuussa PKK:n vangittu perustaja kutsui järjestöä laskemaan aseensa</w:t>
      </w:r>
      <w:r w:rsidR="00884A02">
        <w:rPr>
          <w:rStyle w:val="Alaviitteenviite"/>
        </w:rPr>
        <w:footnoteReference w:id="13"/>
      </w:r>
      <w:r w:rsidR="00884A02">
        <w:t xml:space="preserve"> ja </w:t>
      </w:r>
      <w:r w:rsidR="002B7FD1">
        <w:t>toukokuussa 2025</w:t>
      </w:r>
      <w:r w:rsidR="00884A02">
        <w:t xml:space="preserve"> PKK kertoi</w:t>
      </w:r>
      <w:r w:rsidR="002B7FD1">
        <w:t xml:space="preserve"> hajottavansa itsensä ja lopettavansa aseellisen toimintansa Turkkia vastaan.</w:t>
      </w:r>
      <w:r w:rsidR="002B7FD1">
        <w:rPr>
          <w:rStyle w:val="Alaviitteenviite"/>
        </w:rPr>
        <w:footnoteReference w:id="14"/>
      </w:r>
      <w:r w:rsidR="00555FA3">
        <w:t xml:space="preserve"> </w:t>
      </w:r>
      <w:r w:rsidR="009A3165">
        <w:t>Elokuussa 2025 Turkin parlamentti perusti puolueiden välisen komitean</w:t>
      </w:r>
      <w:r w:rsidR="0077284F">
        <w:t xml:space="preserve"> jonka tehtävänä on</w:t>
      </w:r>
      <w:r w:rsidR="009A3165">
        <w:t xml:space="preserve"> </w:t>
      </w:r>
      <w:r w:rsidR="009A3165" w:rsidRPr="009A3165">
        <w:t>luoda pohja</w:t>
      </w:r>
      <w:r w:rsidR="0077284F">
        <w:t>a</w:t>
      </w:r>
      <w:r w:rsidR="009A3165" w:rsidRPr="009A3165">
        <w:t xml:space="preserve"> rauhanprosessille ja valmistella oikeudellinen kehys PKK:n ja sen militanttien poliittiselle integroinnille.</w:t>
      </w:r>
      <w:r w:rsidR="009A3165">
        <w:rPr>
          <w:rStyle w:val="Alaviitteenviite"/>
        </w:rPr>
        <w:footnoteReference w:id="15"/>
      </w:r>
      <w:r w:rsidR="009A3165" w:rsidRPr="009A3165">
        <w:t xml:space="preserve"> </w:t>
      </w:r>
      <w:r w:rsidR="00555FA3">
        <w:t xml:space="preserve">Tammikuussa 2026 </w:t>
      </w:r>
      <w:r w:rsidR="00DD76B6">
        <w:t>Syyrian hallinnon joukot valtasivat alueita Pohjois-Syyriassa toimivilta SDF (</w:t>
      </w:r>
      <w:proofErr w:type="spellStart"/>
      <w:r w:rsidR="00DD76B6">
        <w:t>Syrian</w:t>
      </w:r>
      <w:proofErr w:type="spellEnd"/>
      <w:r w:rsidR="00DD76B6">
        <w:t xml:space="preserve"> </w:t>
      </w:r>
      <w:proofErr w:type="spellStart"/>
      <w:r w:rsidR="00DD76B6">
        <w:t>Democratic</w:t>
      </w:r>
      <w:proofErr w:type="spellEnd"/>
      <w:r w:rsidR="00DD76B6">
        <w:t xml:space="preserve"> </w:t>
      </w:r>
      <w:proofErr w:type="spellStart"/>
      <w:r w:rsidR="00DD76B6">
        <w:t>Forces</w:t>
      </w:r>
      <w:proofErr w:type="spellEnd"/>
      <w:r w:rsidR="00DD76B6">
        <w:t>)</w:t>
      </w:r>
      <w:r w:rsidR="00DD76B6">
        <w:rPr>
          <w:rStyle w:val="Alaviitteenviite"/>
        </w:rPr>
        <w:footnoteReference w:id="16"/>
      </w:r>
      <w:r w:rsidR="00DD76B6">
        <w:t xml:space="preserve"> -joukoilta, </w:t>
      </w:r>
      <w:r w:rsidR="00DD76B6">
        <w:lastRenderedPageBreak/>
        <w:t>minkä PKK ilmoitti olevan yritys ”sabotoida rauhan ja demokraattisen yhteiskunnan prosessi”, viitaten Turkin ja PKK:n väliseen rauhanprosessiin.</w:t>
      </w:r>
      <w:r w:rsidR="00DD76B6">
        <w:rPr>
          <w:rStyle w:val="Alaviitteenviite"/>
        </w:rPr>
        <w:footnoteReference w:id="17"/>
      </w:r>
      <w:r w:rsidR="005B148A">
        <w:t xml:space="preserve"> </w:t>
      </w:r>
      <w:proofErr w:type="spellStart"/>
      <w:r w:rsidR="000E357E">
        <w:t>Al-Monitor</w:t>
      </w:r>
      <w:proofErr w:type="spellEnd"/>
      <w:r w:rsidR="005B148A">
        <w:t xml:space="preserve"> -uutissivuston </w:t>
      </w:r>
      <w:r w:rsidR="00C30A24">
        <w:t>24.1.2026 julkaiseman artikkelin mukaan Turkin parlamentissa toimiva kurdien asemaa ajava DEM -puolue vaati Syyrian h</w:t>
      </w:r>
      <w:r w:rsidR="00B0579A">
        <w:t>a</w:t>
      </w:r>
      <w:r w:rsidR="00C30A24">
        <w:t xml:space="preserve">llinnon joukkoja päättämään kurdijoukkojen hallussa olevan </w:t>
      </w:r>
      <w:proofErr w:type="spellStart"/>
      <w:r w:rsidR="00C30A24">
        <w:t>Kobanen</w:t>
      </w:r>
      <w:proofErr w:type="spellEnd"/>
      <w:r w:rsidR="00C30A24">
        <w:t xml:space="preserve"> kaupungin piirityksen. </w:t>
      </w:r>
      <w:r w:rsidR="000E357E">
        <w:t>Artikkelin mukaan Turkin poliisi esti mielenosoitusten järjestämistä Istanbulissa, loukaten samalla</w:t>
      </w:r>
      <w:r w:rsidR="00AA4C10">
        <w:t xml:space="preserve"> mielenosoitukseen</w:t>
      </w:r>
      <w:r w:rsidR="000E357E">
        <w:t xml:space="preserve"> DEM -puolueen kansanedustajaa</w:t>
      </w:r>
      <w:r w:rsidR="00BC655C">
        <w:t>,</w:t>
      </w:r>
      <w:r w:rsidR="000E357E">
        <w:t xml:space="preserve"> joka vietiin sairaalaan yhteenoton seurauksena. Artikkelin mukaan paikallismedia raportoi välikohtauksen yhteydessä tehdyistä pidätyksistä.</w:t>
      </w:r>
      <w:r w:rsidR="000E357E">
        <w:rPr>
          <w:rStyle w:val="Alaviitteenviite"/>
        </w:rPr>
        <w:footnoteReference w:id="18"/>
      </w:r>
      <w:r w:rsidR="00C30A24">
        <w:t xml:space="preserve"> </w:t>
      </w:r>
      <w:proofErr w:type="spellStart"/>
      <w:r w:rsidR="00C30A24">
        <w:t>Turkish</w:t>
      </w:r>
      <w:proofErr w:type="spellEnd"/>
      <w:r w:rsidR="00C30A24">
        <w:t xml:space="preserve"> Minuten</w:t>
      </w:r>
      <w:r w:rsidR="000E357E">
        <w:t xml:space="preserve"> </w:t>
      </w:r>
      <w:r w:rsidR="005B148A">
        <w:t>28.1.2026 julkaiseman artikkelin mukaan DEM -puolue ilmoitti Turkin hallinnon Syyria -politiikka vaarantavan rauhanprosessin.</w:t>
      </w:r>
      <w:r w:rsidR="00C30A24">
        <w:t xml:space="preserve"> Artikkelin mukaan rauhanprosessia hoitava parlamentaarinen komitea ei ollut kyennyt tuottamaan </w:t>
      </w:r>
      <w:r w:rsidR="00C30A24" w:rsidRPr="00C30A24">
        <w:t xml:space="preserve">konkreettisia ehdotuksia, jotka vastaavat </w:t>
      </w:r>
      <w:proofErr w:type="spellStart"/>
      <w:r w:rsidR="00C30A24" w:rsidRPr="00C30A24">
        <w:t>Öcalanin</w:t>
      </w:r>
      <w:proofErr w:type="spellEnd"/>
      <w:r w:rsidR="00C30A24" w:rsidRPr="00C30A24">
        <w:t>, DEM-puolueen tai kurdien odotuksia.</w:t>
      </w:r>
      <w:r w:rsidR="005B148A">
        <w:rPr>
          <w:rStyle w:val="Alaviitteenviite"/>
        </w:rPr>
        <w:footnoteReference w:id="19"/>
      </w:r>
      <w:r w:rsidR="00B7471A">
        <w:t xml:space="preserve"> Neuvottelut ovat yhä kesken tämän kyselyvastauksen julkaisemisen aikaan.</w:t>
      </w:r>
    </w:p>
    <w:p w14:paraId="4CA74FFA" w14:textId="4EFFF1B4" w:rsidR="00DB6C37" w:rsidRDefault="00DB6C37" w:rsidP="00CB4EEC">
      <w:pPr>
        <w:pStyle w:val="Otsikko2"/>
      </w:pPr>
      <w:r>
        <w:t>Pakolaisten ja turvapaikanhakijoiden tilanne</w:t>
      </w:r>
    </w:p>
    <w:p w14:paraId="4BE86D44" w14:textId="55269054" w:rsidR="00DB6C37" w:rsidRDefault="00446393" w:rsidP="00FF5C0F">
      <w:r>
        <w:t>YK:n ihmisoikeusneuvosto osoittaa 4.2.2025 julkaistussa raportissa huolensa maahanmuuttajien, erityisesti syyrialaisten, vastaisesta vihapuheesta ja propagandasta.</w:t>
      </w:r>
      <w:r>
        <w:rPr>
          <w:rStyle w:val="Alaviitteenviite"/>
        </w:rPr>
        <w:footnoteReference w:id="20"/>
      </w:r>
      <w:r>
        <w:t xml:space="preserve"> </w:t>
      </w:r>
      <w:proofErr w:type="spellStart"/>
      <w:r w:rsidR="00DB6C37">
        <w:t>Freedom</w:t>
      </w:r>
      <w:proofErr w:type="spellEnd"/>
      <w:r w:rsidR="00DB6C37">
        <w:t xml:space="preserve"> House -ihmisoikeusjärjestön Turkin tilannetta vuonna 2024 kuvaavan raportin mukaan </w:t>
      </w:r>
      <w:r w:rsidR="00DB6C37" w:rsidRPr="00DB6C37">
        <w:t xml:space="preserve">Turkin hallituksen </w:t>
      </w:r>
      <w:r w:rsidR="00AA4C10">
        <w:t xml:space="preserve">virallisten tilastojen mukaan </w:t>
      </w:r>
      <w:r w:rsidR="00DB6C37" w:rsidRPr="00DB6C37">
        <w:t>maassa on yli neljä miljoonaa pakolaista ja siirtolaista, joista suurin osa on kotoisin Syyriasta. Useimmat pakolaislapset eivät pääse kouluun, ja useimmilla aikuisilla ei ole työlupaa. Pakolaisia kohtaan tunnettu vihamielisyys ja syrjivä poliittinen retoriikka ovat lisääntyneet Syyrian sisällissodan alettua vuonna 2011, ja pakolaisten ja maahanmuuttajien oleskelulupien saaminen ja uusiminen on vaikeutunut. Raporteissa viitataan myös karkotusten määrän kasvuun, joista osa ihmisoikeusjärjestöjen mukaan on pakkokeinoin toteutettuja karkotuksia.</w:t>
      </w:r>
      <w:r w:rsidR="00DB6C37">
        <w:rPr>
          <w:rStyle w:val="Alaviitteenviite"/>
        </w:rPr>
        <w:footnoteReference w:id="21"/>
      </w:r>
      <w:r w:rsidR="00C1623A">
        <w:t xml:space="preserve"> Lasten oikeuksien komitea totesi olevansa syvästi huolissaan siitä, että turvapaikkaa hakevat pakolais- ja maahanmuuttajalapset, mukaan lukien ilman huoltajaa olevat ja vanhemmistaan erossa olevat lapset, kokivat syrjintää, heillä oli rajoitettu pääsy peruspalveluihin ja he olivat suuressa vaarassa joutua kansalaisuudettomiksi, joutua maahanmuuttoviranomaisten säilöön ja väkivaltaisen pakkopalautuksen kohteeksi (</w:t>
      </w:r>
      <w:proofErr w:type="spellStart"/>
      <w:r w:rsidR="00C1623A">
        <w:t>pushbacks</w:t>
      </w:r>
      <w:proofErr w:type="spellEnd"/>
      <w:r w:rsidR="00C1623A">
        <w:t>).</w:t>
      </w:r>
      <w:r w:rsidR="00C1623A">
        <w:rPr>
          <w:rStyle w:val="Alaviitteenviite"/>
        </w:rPr>
        <w:footnoteReference w:id="22"/>
      </w:r>
    </w:p>
    <w:p w14:paraId="13085F24" w14:textId="33F06C0F" w:rsidR="00914093" w:rsidRDefault="00914093" w:rsidP="00914093">
      <w:r>
        <w:t xml:space="preserve">Turkkilaisen IHD -ihmisoikeusjärjestön Turkin vuoden 2024 ihmisoikeusloukkauksia koskevan raportin mukaan vuonna 2024 ainakin 14 ihmistä menetti henkensä ja vähintään 40 loukkaantui </w:t>
      </w:r>
      <w:r w:rsidR="00AA4C10">
        <w:t xml:space="preserve">yhteensä </w:t>
      </w:r>
      <w:r>
        <w:t xml:space="preserve">106 rasistisessa/syrjivässä/fobisessa ja vihamielisessä hyökkäyksessä. Tunnistetuista 65 rasistisesta hyökkäyksestä 35 kohdistui pakolaisiin ja muiden maiden kansalaisiin, mukaan lukien </w:t>
      </w:r>
      <w:r w:rsidR="00AA4C10">
        <w:t>kahteen lapseen</w:t>
      </w:r>
      <w:r>
        <w:t>. 30.</w:t>
      </w:r>
      <w:r w:rsidR="00AA4C10">
        <w:t>6.</w:t>
      </w:r>
      <w:r>
        <w:t xml:space="preserve">2024 Kayserin </w:t>
      </w:r>
      <w:proofErr w:type="spellStart"/>
      <w:r>
        <w:t>Danişmentgazi</w:t>
      </w:r>
      <w:proofErr w:type="spellEnd"/>
      <w:r>
        <w:t xml:space="preserve">-kaupunginosassa syyrialainen pakolainen pidätettiin syytettynä sukulaisensa lapsen seksuaalisesta hyväksikäytöstä. Kaupungissa alkaneiden </w:t>
      </w:r>
      <w:r w:rsidR="00AA4C10">
        <w:t xml:space="preserve">syyrialaisiin kohdistettujen </w:t>
      </w:r>
      <w:r>
        <w:t>rasististen ja vihamielisten hyökkäysten seurauksena lähes 3 000 syyrialaista pakolaista lähti Kayserista ja 24 yritystä sulki ovensa. Samanlaisia hyökkäyksiä tapahtui monissa muissa kaupungeissa seuraavina päivinä. Yksi ihminen menetti henkensä näiden hyökkäysten seurauksena.</w:t>
      </w:r>
      <w:r>
        <w:rPr>
          <w:rStyle w:val="Alaviitteenviite"/>
        </w:rPr>
        <w:footnoteReference w:id="23"/>
      </w:r>
    </w:p>
    <w:p w14:paraId="3E6D1B52" w14:textId="1A7B09DF" w:rsidR="00EF7997" w:rsidRPr="00914093" w:rsidRDefault="00D44C41" w:rsidP="00914093">
      <w:r>
        <w:t xml:space="preserve">Turkissa oleskelevilla syyrialaisilla on vuodesta 2014 ollut ”väliaikainen suojelustatus”, mikä on antanut heille oikeuden julkiseen terveydenhuoltoon ja opetukseen, sosiaalipalveluihin ja </w:t>
      </w:r>
      <w:r>
        <w:lastRenderedPageBreak/>
        <w:t>työmarkkinoille.</w:t>
      </w:r>
      <w:r>
        <w:rPr>
          <w:rStyle w:val="Alaviitteenviite"/>
        </w:rPr>
        <w:footnoteReference w:id="24"/>
      </w:r>
      <w:r>
        <w:t xml:space="preserve"> </w:t>
      </w:r>
      <w:proofErr w:type="spellStart"/>
      <w:r w:rsidR="00EF7997">
        <w:t>T</w:t>
      </w:r>
      <w:r w:rsidR="00EF7997" w:rsidRPr="00EF7997">
        <w:t>ü</w:t>
      </w:r>
      <w:r w:rsidR="00EF7997">
        <w:t>rkiye</w:t>
      </w:r>
      <w:proofErr w:type="spellEnd"/>
      <w:r w:rsidR="00EF7997">
        <w:t xml:space="preserve"> </w:t>
      </w:r>
      <w:proofErr w:type="spellStart"/>
      <w:r w:rsidR="00EF7997">
        <w:t>Gazete</w:t>
      </w:r>
      <w:proofErr w:type="spellEnd"/>
      <w:r w:rsidR="00EF7997">
        <w:t xml:space="preserve"> uutisoi 14.12.2025 väliaikaista suojelua saavien henkilöiden menettävän oikeutensa julkiseen terveydenhuoltoon vuodenvaihteesta lähtien. Nämä henkilöt joutuvat hakemaan tavanomaista oleskelulupaa saadakseen oikeuden näihin palveluihin. Artikkelin mukaan YK korvaa Syyriaan palaavien matkakulut.</w:t>
      </w:r>
      <w:r>
        <w:t xml:space="preserve"> Artikkelin mukaan uudistus tähtää väliaikaisen suojelustatuksen lopettamiseen tulevaisuudessa.</w:t>
      </w:r>
      <w:r w:rsidR="00EF7997">
        <w:rPr>
          <w:rStyle w:val="Alaviitteenviite"/>
        </w:rPr>
        <w:footnoteReference w:id="25"/>
      </w:r>
    </w:p>
    <w:p w14:paraId="545BB2E0" w14:textId="2CE6D67C" w:rsidR="00A13A4A" w:rsidRDefault="00A13A4A" w:rsidP="004D38EA">
      <w:pPr>
        <w:pStyle w:val="Otsikko1"/>
      </w:pPr>
      <w:r w:rsidRPr="00A13A4A">
        <w:t>Mikä on uskonnonvapauden ja mielipiteen- sekä kokoontumisvapauden tilanne?</w:t>
      </w:r>
    </w:p>
    <w:p w14:paraId="2EBF0D91" w14:textId="260E91DD" w:rsidR="00EA04B5" w:rsidRDefault="00EA04B5" w:rsidP="00CB4EEC">
      <w:pPr>
        <w:pStyle w:val="Otsikko2"/>
      </w:pPr>
      <w:r>
        <w:t>Uskonnonvapaus</w:t>
      </w:r>
    </w:p>
    <w:p w14:paraId="017E012C" w14:textId="63FF0879" w:rsidR="00AE18F2" w:rsidRDefault="00AE18F2" w:rsidP="001D03F3">
      <w:r>
        <w:t xml:space="preserve">Yhdysvaltojen ulkoministeriön </w:t>
      </w:r>
      <w:r w:rsidR="001D03F3">
        <w:t xml:space="preserve">uskonnonvapautta Turkissa vuonna 2024 käsittelevän raportin mukaan virallisten lukujen mukaan 99 prosenttia tai enemmän Turkin 84 miljoonasta asukkaasta on muslimeja, joista suurin osa on sunneja. Nämä luvut peittävät </w:t>
      </w:r>
      <w:proofErr w:type="spellStart"/>
      <w:r w:rsidR="001D03F3">
        <w:t>al</w:t>
      </w:r>
      <w:r w:rsidR="00BC655C">
        <w:t>a</w:t>
      </w:r>
      <w:r w:rsidR="001D03F3">
        <w:t>viittien</w:t>
      </w:r>
      <w:proofErr w:type="spellEnd"/>
      <w:r w:rsidR="001D03F3">
        <w:t xml:space="preserve"> todellisen määrän, joita hallitus pitää islamin </w:t>
      </w:r>
      <w:proofErr w:type="spellStart"/>
      <w:r w:rsidR="001D03F3">
        <w:t>heterodoksisena</w:t>
      </w:r>
      <w:proofErr w:type="spellEnd"/>
      <w:r w:rsidR="001D03F3">
        <w:t xml:space="preserve"> lahkona. </w:t>
      </w:r>
      <w:proofErr w:type="spellStart"/>
      <w:r w:rsidR="001D03F3">
        <w:t>Al</w:t>
      </w:r>
      <w:r w:rsidR="00BC655C">
        <w:t>a</w:t>
      </w:r>
      <w:r w:rsidR="001D03F3">
        <w:t>viitteja</w:t>
      </w:r>
      <w:proofErr w:type="spellEnd"/>
      <w:r w:rsidR="001D03F3">
        <w:t xml:space="preserve"> voi olla 10–25 miljoonaa. Pienen shiialaisen muslimiväestön lisäksi alle puoli prosenttia Turkin väestöstä on ateisteja, armenialaisia apostolisia, </w:t>
      </w:r>
      <w:proofErr w:type="spellStart"/>
      <w:r w:rsidR="001D03F3">
        <w:t>bahá'í</w:t>
      </w:r>
      <w:proofErr w:type="spellEnd"/>
      <w:r w:rsidR="001D03F3">
        <w:t xml:space="preserve">-uskonnon harjoittajia, bulgarialaisia ortodokseja, kaldealaisia katolilaisia, kreikkalaisortodokseja, </w:t>
      </w:r>
      <w:proofErr w:type="spellStart"/>
      <w:r w:rsidR="001D03F3">
        <w:t>jehovan</w:t>
      </w:r>
      <w:proofErr w:type="spellEnd"/>
      <w:r w:rsidR="001D03F3">
        <w:t xml:space="preserve"> todistajia, juutalaisia, protestantteja, roomalaiskatolilaisia, venäläisiä ortodokseja, </w:t>
      </w:r>
      <w:r w:rsidR="00053B9D">
        <w:t>Syyrian katolilaisia</w:t>
      </w:r>
      <w:r w:rsidR="001D03F3">
        <w:t xml:space="preserve">, </w:t>
      </w:r>
      <w:r w:rsidR="00053B9D">
        <w:t>Syyrian ortodokseja</w:t>
      </w:r>
      <w:r w:rsidR="001D03F3">
        <w:t xml:space="preserve">, </w:t>
      </w:r>
      <w:proofErr w:type="spellStart"/>
      <w:r w:rsidR="00053B9D">
        <w:t>jesidejä</w:t>
      </w:r>
      <w:proofErr w:type="spellEnd"/>
      <w:r w:rsidR="001D03F3">
        <w:t xml:space="preserve"> </w:t>
      </w:r>
      <w:r w:rsidR="00AA4C10">
        <w:t>tai muiden uskontokuntien edustajia</w:t>
      </w:r>
      <w:r w:rsidR="001D03F3">
        <w:t xml:space="preserve">. </w:t>
      </w:r>
      <w:r w:rsidR="001D03F3" w:rsidRPr="001D03F3">
        <w:t xml:space="preserve">Uskonnolliset vähemmistöt ovat erityisen alttiita sekä valtion edistämälle uskonnolliselle nationalismille </w:t>
      </w:r>
      <w:r w:rsidR="00AA4C10">
        <w:t>ja</w:t>
      </w:r>
      <w:r w:rsidR="001D03F3" w:rsidRPr="001D03F3">
        <w:t xml:space="preserve"> syrjinnälle.</w:t>
      </w:r>
      <w:r w:rsidR="001D03F3">
        <w:rPr>
          <w:rStyle w:val="Alaviitteenviite"/>
        </w:rPr>
        <w:footnoteReference w:id="26"/>
      </w:r>
    </w:p>
    <w:p w14:paraId="22B4BEC2" w14:textId="30868DDC" w:rsidR="00285267" w:rsidRDefault="00EA04B5" w:rsidP="00EF7997">
      <w:proofErr w:type="spellStart"/>
      <w:r>
        <w:t>Freedom</w:t>
      </w:r>
      <w:proofErr w:type="spellEnd"/>
      <w:r>
        <w:t xml:space="preserve"> House -ihmisoikeusjärjestön Turkin tilannetta vuonna 2025 kuvaavan raportin mukaan </w:t>
      </w:r>
      <w:r w:rsidR="00053B9D" w:rsidRPr="00053B9D">
        <w:t xml:space="preserve">Turkki on perustuslaillisesti sekulaari, mutta uskonnonvapautta rajoitetaan. Hallitus tunnustaa vain kolme vähemmistöä (armenialaiset kristityt, kreikkalaisortodoksit ja juutalaiset), eikä niiden yhteisöillä ole oikeushenkilöstatusta, mikä vaikeuttaa esimerkiksi omaisuuden </w:t>
      </w:r>
      <w:r w:rsidR="003F0F83">
        <w:t>hankkimista</w:t>
      </w:r>
      <w:r w:rsidR="00053B9D" w:rsidRPr="00053B9D">
        <w:t>. Muut uskonnolliset ryhmät, kuten protestantit, kohtaavat esteitä palvontapaikkojen perustamisess</w:t>
      </w:r>
      <w:r w:rsidR="00053B9D">
        <w:t>a.</w:t>
      </w:r>
      <w:r>
        <w:rPr>
          <w:rStyle w:val="Alaviitteenviite"/>
        </w:rPr>
        <w:footnoteReference w:id="27"/>
      </w:r>
      <w:r w:rsidR="002518BA">
        <w:t xml:space="preserve"> </w:t>
      </w:r>
    </w:p>
    <w:p w14:paraId="65F24B32" w14:textId="7CA3C898" w:rsidR="00285267" w:rsidRDefault="006664EF" w:rsidP="00285267">
      <w:proofErr w:type="spellStart"/>
      <w:r>
        <w:t>Norwegian</w:t>
      </w:r>
      <w:proofErr w:type="spellEnd"/>
      <w:r>
        <w:t xml:space="preserve"> Helsinki </w:t>
      </w:r>
      <w:proofErr w:type="spellStart"/>
      <w:r>
        <w:t>Committee</w:t>
      </w:r>
      <w:proofErr w:type="spellEnd"/>
      <w:r>
        <w:t xml:space="preserve"> -ihmisoikeusjärjestön </w:t>
      </w:r>
      <w:r w:rsidR="00285267">
        <w:t>7.5.2025 julkaiseman uskonnonvapautta Turkissa käsittelevän raportin mukaan</w:t>
      </w:r>
      <w:r w:rsidR="003F0F83">
        <w:t xml:space="preserve"> </w:t>
      </w:r>
      <w:r w:rsidR="00053B9D" w:rsidRPr="00053B9D">
        <w:t>”ei</w:t>
      </w:r>
      <w:r w:rsidR="00053B9D" w:rsidRPr="00053B9D">
        <w:rPr>
          <w:rFonts w:ascii="Cambria Math" w:hAnsi="Cambria Math" w:cs="Cambria Math"/>
        </w:rPr>
        <w:t>‑</w:t>
      </w:r>
      <w:r w:rsidR="00053B9D" w:rsidRPr="00053B9D">
        <w:t>valtavirtaisia</w:t>
      </w:r>
      <w:r w:rsidR="00053B9D" w:rsidRPr="00053B9D">
        <w:rPr>
          <w:rFonts w:cs="Century Gothic"/>
        </w:rPr>
        <w:t>”</w:t>
      </w:r>
      <w:r w:rsidR="00053B9D" w:rsidRPr="00053B9D">
        <w:t xml:space="preserve"> uskomuksia omaavat ja uskonnottomat joutuvat usein syrjinn</w:t>
      </w:r>
      <w:r w:rsidR="00053B9D" w:rsidRPr="00053B9D">
        <w:rPr>
          <w:rFonts w:cs="Century Gothic"/>
        </w:rPr>
        <w:t>ä</w:t>
      </w:r>
      <w:r w:rsidR="00053B9D" w:rsidRPr="00053B9D">
        <w:t>n ja ihmisoikeusloukkauksien kohteiksi. Uskontokunnan merkitseminen väestörekisteriin rikkoo oikeutta yksityisyyteen, ateistien tuhkaukset estetään ja sunni</w:t>
      </w:r>
      <w:r w:rsidR="00053B9D" w:rsidRPr="00053B9D">
        <w:rPr>
          <w:rFonts w:ascii="Cambria Math" w:hAnsi="Cambria Math" w:cs="Cambria Math"/>
        </w:rPr>
        <w:t>‑</w:t>
      </w:r>
      <w:r w:rsidR="00053B9D" w:rsidRPr="00053B9D">
        <w:t>islamin painottaminen koulutuksessa heikent</w:t>
      </w:r>
      <w:r w:rsidR="00053B9D" w:rsidRPr="00053B9D">
        <w:rPr>
          <w:rFonts w:cs="Century Gothic"/>
        </w:rPr>
        <w:t>ää</w:t>
      </w:r>
      <w:r w:rsidR="00053B9D" w:rsidRPr="00053B9D">
        <w:t xml:space="preserve"> vakaumuksenvapautta. Julkiset varat suuntautuvat vahvasti sunni</w:t>
      </w:r>
      <w:r w:rsidR="00053B9D" w:rsidRPr="00053B9D">
        <w:rPr>
          <w:rFonts w:ascii="Cambria Math" w:hAnsi="Cambria Math" w:cs="Cambria Math"/>
        </w:rPr>
        <w:t>‑</w:t>
      </w:r>
      <w:r w:rsidR="00053B9D" w:rsidRPr="00053B9D">
        <w:t>islamin opetukseen, ja uskonnon kritiikki voi johtaa rikosoikeudellisiin seuraamuksiin rikoslain 216. artiklan</w:t>
      </w:r>
      <w:r w:rsidR="00053B9D">
        <w:t xml:space="preserve"> 3. momentin</w:t>
      </w:r>
      <w:r w:rsidR="00053B9D">
        <w:rPr>
          <w:rStyle w:val="Alaviitteenviite"/>
        </w:rPr>
        <w:footnoteReference w:id="28"/>
      </w:r>
      <w:r w:rsidR="00053B9D" w:rsidRPr="0086438D">
        <w:t xml:space="preserve"> </w:t>
      </w:r>
      <w:r w:rsidR="00053B9D" w:rsidRPr="00053B9D">
        <w:t xml:space="preserve"> perusteella, jota k</w:t>
      </w:r>
      <w:r w:rsidR="00053B9D" w:rsidRPr="00053B9D">
        <w:rPr>
          <w:rFonts w:cs="Century Gothic"/>
        </w:rPr>
        <w:t>ä</w:t>
      </w:r>
      <w:r w:rsidR="00053B9D" w:rsidRPr="00053B9D">
        <w:t>ytet</w:t>
      </w:r>
      <w:r w:rsidR="00053B9D" w:rsidRPr="00053B9D">
        <w:rPr>
          <w:rFonts w:cs="Century Gothic"/>
        </w:rPr>
        <w:t>ää</w:t>
      </w:r>
      <w:r w:rsidR="00053B9D" w:rsidRPr="00053B9D">
        <w:t>n k</w:t>
      </w:r>
      <w:r w:rsidR="00053B9D" w:rsidRPr="00053B9D">
        <w:rPr>
          <w:rFonts w:cs="Century Gothic"/>
        </w:rPr>
        <w:t>ä</w:t>
      </w:r>
      <w:r w:rsidR="00053B9D" w:rsidRPr="00053B9D">
        <w:t>yt</w:t>
      </w:r>
      <w:r w:rsidR="00053B9D" w:rsidRPr="00053B9D">
        <w:rPr>
          <w:rFonts w:cs="Century Gothic"/>
        </w:rPr>
        <w:t>ä</w:t>
      </w:r>
      <w:r w:rsidR="00053B9D" w:rsidRPr="00053B9D">
        <w:t>nn</w:t>
      </w:r>
      <w:r w:rsidR="00053B9D" w:rsidRPr="00053B9D">
        <w:rPr>
          <w:rFonts w:cs="Century Gothic"/>
        </w:rPr>
        <w:t>ö</w:t>
      </w:r>
      <w:r w:rsidR="00053B9D" w:rsidRPr="00053B9D">
        <w:t>ss</w:t>
      </w:r>
      <w:r w:rsidR="00053B9D" w:rsidRPr="00053B9D">
        <w:rPr>
          <w:rFonts w:cs="Century Gothic"/>
        </w:rPr>
        <w:t>ä</w:t>
      </w:r>
      <w:r w:rsidR="00053B9D" w:rsidRPr="00053B9D">
        <w:t xml:space="preserve"> jumalanpilkkalakina</w:t>
      </w:r>
      <w:r w:rsidR="0086438D" w:rsidRPr="0086438D">
        <w:t>.</w:t>
      </w:r>
      <w:r w:rsidR="00285267">
        <w:rPr>
          <w:rStyle w:val="Alaviitteenviite"/>
        </w:rPr>
        <w:footnoteReference w:id="29"/>
      </w:r>
      <w:r w:rsidR="00AE18F2">
        <w:t xml:space="preserve"> Yhdysvaltojen ulkoministeriön Turkin uskonnonvapautta vuonna 2024 kuvaavan raportin mukaan rikoslain 216. artiklaa käytetään Turkissa </w:t>
      </w:r>
      <w:r w:rsidR="00AE18F2" w:rsidRPr="00AE18F2">
        <w:t xml:space="preserve">jumalanpilkkauslakina, joka kohdistuu henkilöihin, </w:t>
      </w:r>
      <w:r w:rsidR="003F0F83">
        <w:t>jotka vastustavat hallinnon</w:t>
      </w:r>
      <w:r w:rsidR="00AE18F2" w:rsidRPr="00AE18F2">
        <w:t xml:space="preserve"> </w:t>
      </w:r>
      <w:proofErr w:type="gramStart"/>
      <w:r w:rsidR="00AE18F2" w:rsidRPr="00AE18F2">
        <w:t>uskonnollis-nationalistis</w:t>
      </w:r>
      <w:r w:rsidR="003F0F83">
        <w:t>ta</w:t>
      </w:r>
      <w:proofErr w:type="gramEnd"/>
      <w:r w:rsidR="00AE18F2" w:rsidRPr="00AE18F2">
        <w:t xml:space="preserve"> </w:t>
      </w:r>
      <w:r w:rsidR="003F0F83">
        <w:t>narratiivia</w:t>
      </w:r>
      <w:r w:rsidR="00AE18F2" w:rsidRPr="00AE18F2">
        <w:t>.</w:t>
      </w:r>
      <w:r w:rsidR="00AE18F2">
        <w:rPr>
          <w:rStyle w:val="Alaviitteenviite"/>
        </w:rPr>
        <w:footnoteReference w:id="30"/>
      </w:r>
    </w:p>
    <w:p w14:paraId="254A5BB2" w14:textId="085DD49A" w:rsidR="00E04F97" w:rsidRDefault="006F6383" w:rsidP="00DF08C1">
      <w:r>
        <w:t xml:space="preserve">Uskonnollisen johtajan </w:t>
      </w:r>
      <w:proofErr w:type="spellStart"/>
      <w:r w:rsidRPr="006F6383">
        <w:t>Fethullah</w:t>
      </w:r>
      <w:proofErr w:type="spellEnd"/>
      <w:r w:rsidRPr="006F6383">
        <w:t xml:space="preserve"> </w:t>
      </w:r>
      <w:proofErr w:type="spellStart"/>
      <w:r w:rsidRPr="006F6383">
        <w:t>Gülen</w:t>
      </w:r>
      <w:r>
        <w:t>in</w:t>
      </w:r>
      <w:proofErr w:type="spellEnd"/>
      <w:r>
        <w:t xml:space="preserve"> seuraajat on vuoden 2016 vallankaappausyrityksen jälkeen leimattu Turkin valtion toimesta terroristeiksi</w:t>
      </w:r>
      <w:r>
        <w:rPr>
          <w:rStyle w:val="Alaviitteenviite"/>
        </w:rPr>
        <w:footnoteReference w:id="31"/>
      </w:r>
      <w:r>
        <w:t xml:space="preserve"> ja heihin kohdistuu erilaisia </w:t>
      </w:r>
      <w:r>
        <w:lastRenderedPageBreak/>
        <w:t>viranomaistoimia.</w:t>
      </w:r>
      <w:r>
        <w:rPr>
          <w:rStyle w:val="Alaviitteenviite"/>
        </w:rPr>
        <w:footnoteReference w:id="32"/>
      </w:r>
      <w:r w:rsidR="00DF08C1">
        <w:t xml:space="preserve"> YK:n ihmisoikeusneuvosto nostaa 7.10.2024 julkaistussa raportissa esiin huolensa systemaattisesta sorrosta henkilöitä kohtaan, jotka ovat näennäisesti yhteydessä </w:t>
      </w:r>
      <w:proofErr w:type="spellStart"/>
      <w:r w:rsidR="00DF08C1">
        <w:t>Gülen</w:t>
      </w:r>
      <w:proofErr w:type="spellEnd"/>
      <w:r w:rsidR="00DF08C1">
        <w:t>-liikkeeseen. Näihin toimenpiteisiin kuuluvat joukkopidätykset, vangitsemiset ja oikeudelliset valvontamääräykset, kansainväliset luovutukset, terroristien ”harmaiden listojen” laajentaminen ja valvontavaltuuksien väärinkäyttö.</w:t>
      </w:r>
      <w:r w:rsidR="00DF08C1">
        <w:rPr>
          <w:rStyle w:val="Alaviitteenviite"/>
        </w:rPr>
        <w:footnoteReference w:id="33"/>
      </w:r>
      <w:r w:rsidR="00010760">
        <w:t xml:space="preserve"> </w:t>
      </w:r>
      <w:r w:rsidR="00FB58B0">
        <w:t xml:space="preserve">YK:n </w:t>
      </w:r>
      <w:r w:rsidR="00FB58B0" w:rsidRPr="00313E97">
        <w:t xml:space="preserve">Tuomareiden ja asianajajien riippumattomuutta </w:t>
      </w:r>
      <w:r w:rsidR="00BC655C">
        <w:t xml:space="preserve">käsittelevässä, </w:t>
      </w:r>
      <w:r w:rsidR="00FB58B0" w:rsidRPr="00313E97">
        <w:t>erityisraportoija</w:t>
      </w:r>
      <w:r w:rsidR="00FB58B0">
        <w:t>n 21.6.2024 julkaisemassa raportissa tuodaan esiin YK:n mielivaltaisten pidätysten työryhmän arvio missä katsotaan</w:t>
      </w:r>
      <w:r w:rsidR="00BC655C">
        <w:t>,</w:t>
      </w:r>
      <w:r w:rsidR="00FB58B0">
        <w:t xml:space="preserve"> että </w:t>
      </w:r>
      <w:proofErr w:type="spellStart"/>
      <w:r w:rsidR="00FB58B0">
        <w:t>Gülen</w:t>
      </w:r>
      <w:proofErr w:type="spellEnd"/>
      <w:r w:rsidR="00FB58B0">
        <w:t xml:space="preserve">-liikkeeseen väitetysti </w:t>
      </w:r>
      <w:r w:rsidR="003F0F83">
        <w:t>kuuluviin henkilöihin kohdistettujen toimien</w:t>
      </w:r>
      <w:r w:rsidR="00FB58B0">
        <w:t xml:space="preserve"> </w:t>
      </w:r>
      <w:r w:rsidR="003F0F83">
        <w:t>syrjivän näiden henkilöiden vapautta</w:t>
      </w:r>
      <w:r w:rsidR="00FB58B0">
        <w:t xml:space="preserve"> </w:t>
      </w:r>
      <w:r w:rsidR="003F0F83">
        <w:t xml:space="preserve">poliittiseen tai muuhun ajatteluun. </w:t>
      </w:r>
      <w:r w:rsidR="00FB58B0">
        <w:t xml:space="preserve">Työryhmä arvioi, että </w:t>
      </w:r>
      <w:r w:rsidR="00FB58B0" w:rsidRPr="00F77D31">
        <w:t>tietyissä olosuhteissa laajamittainen tai järjestelmällinen vangitseminen tai muu vakava vapaudenriisto, joka rikkoo kansainvälisen oikeuden sääntöjä, voi olla rikos ihmisyyttä vastaan.</w:t>
      </w:r>
      <w:r w:rsidR="00FB58B0">
        <w:rPr>
          <w:rStyle w:val="Alaviitteenviite"/>
        </w:rPr>
        <w:footnoteReference w:id="34"/>
      </w:r>
      <w:r w:rsidR="00FB58B0">
        <w:t xml:space="preserve"> </w:t>
      </w:r>
    </w:p>
    <w:p w14:paraId="5CDF5F8C" w14:textId="12B1CE92" w:rsidR="006F6383" w:rsidRPr="00EA04B5" w:rsidRDefault="00E04F97" w:rsidP="00DF08C1">
      <w:proofErr w:type="spellStart"/>
      <w:r>
        <w:t>Gülen</w:t>
      </w:r>
      <w:proofErr w:type="spellEnd"/>
      <w:r>
        <w:t xml:space="preserve">-liikkeen jäseniin kohdistuvat oikeudenloukkaukset jatkuvat edelleen. </w:t>
      </w:r>
      <w:r w:rsidR="00010760">
        <w:t xml:space="preserve">Vuoden 2016 vallankaappausyrityksen uhreille tarkoitetussa muistotilaisuudessa 15.7.2025 presidentti </w:t>
      </w:r>
      <w:proofErr w:type="spellStart"/>
      <w:r w:rsidR="00010760" w:rsidRPr="00010760">
        <w:t>Erdoğan</w:t>
      </w:r>
      <w:proofErr w:type="spellEnd"/>
      <w:r w:rsidR="00010760">
        <w:t xml:space="preserve"> kuvaili </w:t>
      </w:r>
      <w:proofErr w:type="spellStart"/>
      <w:r w:rsidR="00010760">
        <w:t>Gülen</w:t>
      </w:r>
      <w:proofErr w:type="spellEnd"/>
      <w:r w:rsidR="00010760">
        <w:t>-liikkeettä ”virukseksi</w:t>
      </w:r>
      <w:r w:rsidR="00BC655C">
        <w:t>,</w:t>
      </w:r>
      <w:r w:rsidR="00010760">
        <w:t xml:space="preserve"> josta ei olla vielä päästy eroon”.</w:t>
      </w:r>
      <w:r w:rsidR="00010760">
        <w:rPr>
          <w:rStyle w:val="Alaviitteenviite"/>
        </w:rPr>
        <w:footnoteReference w:id="35"/>
      </w:r>
      <w:r w:rsidR="00010760">
        <w:t xml:space="preserve"> Turkin sisäministeri Ali </w:t>
      </w:r>
      <w:proofErr w:type="spellStart"/>
      <w:r w:rsidR="00010760">
        <w:t>Yerlikaya</w:t>
      </w:r>
      <w:proofErr w:type="spellEnd"/>
      <w:r w:rsidR="00010760">
        <w:t xml:space="preserve"> kertoi X-palvelussa </w:t>
      </w:r>
      <w:r>
        <w:t xml:space="preserve">28.1.2026 </w:t>
      </w:r>
      <w:r w:rsidR="00010760">
        <w:t xml:space="preserve">151 henkilön pidätyksistä ympäri Turkkia, joita epäillään yhteyksistä </w:t>
      </w:r>
      <w:proofErr w:type="spellStart"/>
      <w:r w:rsidR="00010760">
        <w:t>Gülen</w:t>
      </w:r>
      <w:proofErr w:type="spellEnd"/>
      <w:r w:rsidR="00010760">
        <w:t>-liikkeeseen.</w:t>
      </w:r>
      <w:r w:rsidR="00010760">
        <w:rPr>
          <w:rStyle w:val="Alaviitteenviite"/>
        </w:rPr>
        <w:footnoteReference w:id="36"/>
      </w:r>
    </w:p>
    <w:p w14:paraId="12CC2F90" w14:textId="3615484C" w:rsidR="00EA04B5" w:rsidRDefault="00EA04B5" w:rsidP="00CB4EEC">
      <w:pPr>
        <w:pStyle w:val="Otsikko2"/>
      </w:pPr>
      <w:r>
        <w:t>Mielipiteen</w:t>
      </w:r>
      <w:r w:rsidR="00EC59DE">
        <w:t>vapaus</w:t>
      </w:r>
    </w:p>
    <w:p w14:paraId="76E28A19" w14:textId="25361D22" w:rsidR="00EA04B5" w:rsidRDefault="00AA4281" w:rsidP="00EA04B5">
      <w:r>
        <w:t>Mielipiteenvapautta käsitellään Turkin opposition kohdalla myös Maahanmuuttoviraston Maatietopalvelun 22.1.2026 julkaisemassa kyselyvastauksessa ”</w:t>
      </w:r>
      <w:r w:rsidRPr="002A6B4F">
        <w:t>Opposition asema ja äärioikeiston syytteet</w:t>
      </w:r>
      <w:r>
        <w:t>”.</w:t>
      </w:r>
      <w:r>
        <w:rPr>
          <w:rStyle w:val="Alaviitteenviite"/>
        </w:rPr>
        <w:footnoteReference w:id="37"/>
      </w:r>
    </w:p>
    <w:p w14:paraId="6A8BA66A" w14:textId="3FBD6014" w:rsidR="00F01212" w:rsidRDefault="0037358D" w:rsidP="00DC5D52">
      <w:r>
        <w:t xml:space="preserve">Yhdysvaltojen ulkoministeriön Turkin ihmisoikeustilannetta vuonna 2024 kuvaavan raportin mukaan </w:t>
      </w:r>
      <w:r w:rsidR="00BC655C">
        <w:t>h</w:t>
      </w:r>
      <w:r>
        <w:t xml:space="preserve">allitus rajoitti sananvapautta, mukaan lukien lehdistön ja muiden tiedotusvälineiden edustajien osalta. Useat rikoslain artiklat rajoittivat suoraan lehdistön ja muiden tiedotusvälineiden vapautta sekä sananvapautta </w:t>
      </w:r>
      <w:r w:rsidR="00EF7997">
        <w:t>laeilla</w:t>
      </w:r>
      <w:r>
        <w:t>, jotka kiel</w:t>
      </w:r>
      <w:r w:rsidR="00EF7997">
        <w:t>tävät</w:t>
      </w:r>
      <w:r>
        <w:t xml:space="preserve"> rikoksen tai rikollisten ylistämisen tai väestön yllyttämisen vihamielisyyteen, vihaan tai halventamiseen, sekä säännöksillä, joiden tarkoituksena oli suojella yleistä järjestystä ja jotka kriminalisoivat valtion, presidentin, hallituksen virkamiesten ja ”uskonnollisten arvojen” loukkaamisen. Media-alan ammattilaiset kertoivat, että itsesensuuri oli yleistä, koska pelättiin, että hallituksen kritisointi voisi johtaa kostotoimiin. Nämä syytteet koskivat toimittaji</w:t>
      </w:r>
      <w:r w:rsidR="00F01212">
        <w:t>en</w:t>
      </w:r>
      <w:r>
        <w:t>, kustantaji</w:t>
      </w:r>
      <w:r w:rsidR="00EF7997">
        <w:t>en</w:t>
      </w:r>
      <w:r>
        <w:t>, striima</w:t>
      </w:r>
      <w:r w:rsidR="00F86FCC">
        <w:t>aji</w:t>
      </w:r>
      <w:r w:rsidR="00EF7997">
        <w:t>en</w:t>
      </w:r>
      <w:r>
        <w:t xml:space="preserve"> </w:t>
      </w:r>
      <w:r w:rsidR="00F01212">
        <w:t xml:space="preserve">ja </w:t>
      </w:r>
      <w:r>
        <w:t>vaikuttaji</w:t>
      </w:r>
      <w:r w:rsidR="00EF7997">
        <w:t>en lisäksi</w:t>
      </w:r>
      <w:r>
        <w:t xml:space="preserve"> myös kansalaisia, jotka osallistuivat katuhaastatteluihin ja </w:t>
      </w:r>
      <w:r w:rsidR="00EF7997">
        <w:t>julkaisivat viestejä sosiaalisessa mediassa</w:t>
      </w:r>
      <w:r>
        <w:t>. Kansalaisia pidätettiin hallitusta kritisoivien kommenttien vuoksi.</w:t>
      </w:r>
      <w:r>
        <w:rPr>
          <w:rStyle w:val="Alaviitteenviite"/>
        </w:rPr>
        <w:footnoteReference w:id="38"/>
      </w:r>
      <w:r w:rsidR="000E6D20">
        <w:t xml:space="preserve"> </w:t>
      </w:r>
    </w:p>
    <w:p w14:paraId="4C8B4975" w14:textId="15F17113" w:rsidR="00DC5D52" w:rsidRDefault="00DC5D52" w:rsidP="00DC5D52">
      <w:proofErr w:type="spellStart"/>
      <w:r>
        <w:t>Freedom</w:t>
      </w:r>
      <w:proofErr w:type="spellEnd"/>
      <w:r>
        <w:t xml:space="preserve"> Housen mukaan media on Turkissa keskittynyt vahvasti hallintoa lähellä olevan liike-elämän eliitin omistukseen. </w:t>
      </w:r>
      <w:r w:rsidRPr="00D057F1">
        <w:t>Tiedotusvälineitä sensuroidaan, sakotetaan tai suljetaan usein, ja toimittajia pidätetään säännöllisesti.</w:t>
      </w:r>
      <w:r>
        <w:t xml:space="preserve"> </w:t>
      </w:r>
      <w:r w:rsidRPr="00D057F1">
        <w:t>Toimittajat ovat joutuneet myös fyysisen väkivallan kohteeksi, erityisesti kun he ovat raportoineet politiikasta, korruptiosta tai rikollisuudesta.</w:t>
      </w:r>
      <w:r>
        <w:t xml:space="preserve"> </w:t>
      </w:r>
      <w:r w:rsidRPr="00EA04B5">
        <w:t xml:space="preserve">Journalisteihin yleisesti sovellettavia rikossyytteitä ovat terroristisen propagandan levittäminen, terroristijärjestöön kuuluminen, mielenosoituskiellon rikkominen sekä presidentin tai valtion instituutioiden loukkaaminen. Vuonna 2022 voimaan tulleella lailla otettiin käyttöön enintään </w:t>
      </w:r>
      <w:r w:rsidRPr="00EA04B5">
        <w:lastRenderedPageBreak/>
        <w:t>kolmen vuoden vankeusrangaistus henkilöille, joiden katsotaan levittävän väärää tietoa sosiaalisessa mediassa.</w:t>
      </w:r>
      <w:r>
        <w:rPr>
          <w:rStyle w:val="Alaviitteenviite"/>
        </w:rPr>
        <w:footnoteReference w:id="39"/>
      </w:r>
      <w:r>
        <w:t xml:space="preserve"> </w:t>
      </w:r>
    </w:p>
    <w:p w14:paraId="42769A20" w14:textId="7E015548" w:rsidR="00C40A29" w:rsidRDefault="00C40A29" w:rsidP="00C40A29">
      <w:r>
        <w:t xml:space="preserve">Journalismin vapauteen Euroopassa keskittyvä Media </w:t>
      </w:r>
      <w:proofErr w:type="spellStart"/>
      <w:r>
        <w:t>Freedom</w:t>
      </w:r>
      <w:proofErr w:type="spellEnd"/>
      <w:r>
        <w:t xml:space="preserve"> </w:t>
      </w:r>
      <w:proofErr w:type="spellStart"/>
      <w:r>
        <w:t>Rapid</w:t>
      </w:r>
      <w:proofErr w:type="spellEnd"/>
      <w:r>
        <w:t xml:space="preserve"> </w:t>
      </w:r>
      <w:proofErr w:type="spellStart"/>
      <w:r>
        <w:t>Response</w:t>
      </w:r>
      <w:proofErr w:type="spellEnd"/>
      <w:r>
        <w:t xml:space="preserve"> -järjestö kirjasi vuon</w:t>
      </w:r>
      <w:r w:rsidR="00F01212">
        <w:t>n</w:t>
      </w:r>
      <w:r>
        <w:t xml:space="preserve">a 2024 yhteensä 135 lehdistönvapauden loukkausta, </w:t>
      </w:r>
      <w:r w:rsidR="00F01212">
        <w:t>joiden kohteena oli yhteensä</w:t>
      </w:r>
      <w:r>
        <w:t xml:space="preserve"> 317 mediaan liittyvää henkilöä tai tahoa. Loukkausten suuren määrän vuoksi järjestö ei kyennyt dokumentoimaan kaikkia merkityksellisiä tapauksia. </w:t>
      </w:r>
      <w:r w:rsidR="00F01212">
        <w:t>Tahoihin kohdistetut o</w:t>
      </w:r>
      <w:r w:rsidRPr="008523A6">
        <w:t xml:space="preserve">ikeudelliset </w:t>
      </w:r>
      <w:r w:rsidR="00F01212">
        <w:t>toimet</w:t>
      </w:r>
      <w:r w:rsidRPr="008523A6">
        <w:t xml:space="preserve"> muodostivat suurimman osan (64,4 %) kirjatuista </w:t>
      </w:r>
      <w:r w:rsidR="00F01212">
        <w:t>tapauksista</w:t>
      </w:r>
      <w:r w:rsidRPr="008523A6">
        <w:t xml:space="preserve">. Pidätykset, vangitsemiset ja vankeusrangaistukset </w:t>
      </w:r>
      <w:r w:rsidR="00F01212">
        <w:t>olivat niin</w:t>
      </w:r>
      <w:r w:rsidR="00BC655C">
        <w:t xml:space="preserve"> </w:t>
      </w:r>
      <w:r w:rsidR="00F01212">
        <w:t>ikään yleisiä</w:t>
      </w:r>
      <w:r w:rsidRPr="008523A6">
        <w:t xml:space="preserve"> (37,8 %) rikkomustyyppejä Turkissa, ja dokumentoituja tapauksia. </w:t>
      </w:r>
      <w:r w:rsidR="00F01212">
        <w:t>Turkki kuuluu maailmanlaajuisesti suurimpiin toimittajia vangitseviin maihin</w:t>
      </w:r>
      <w:r w:rsidRPr="008523A6">
        <w:t xml:space="preserve"> ja</w:t>
      </w:r>
      <w:r w:rsidR="00F01212">
        <w:t xml:space="preserve"> r</w:t>
      </w:r>
      <w:r w:rsidR="00BC655C">
        <w:t>a</w:t>
      </w:r>
      <w:r w:rsidR="00F01212">
        <w:t>portin</w:t>
      </w:r>
      <w:r w:rsidRPr="008523A6">
        <w:t xml:space="preserve"> julkaisun aikaan 18 toimittajaa oli vankilassa.</w:t>
      </w:r>
      <w:r>
        <w:t xml:space="preserve"> Seurantajakson aikana viranomaiset käyttivät jatkuvasti joukkopidätyksiä ja aamuyön ratsioita toimittajien </w:t>
      </w:r>
      <w:r w:rsidR="00F01212">
        <w:t>koteihin</w:t>
      </w:r>
      <w:r>
        <w:t xml:space="preserve"> tukahduttaakseen toisinajattelijoita. Sekä turkkilaisia</w:t>
      </w:r>
      <w:r w:rsidR="00BC655C">
        <w:t xml:space="preserve"> </w:t>
      </w:r>
      <w:r>
        <w:t>että ulkomaisia toimittajia pidätettiin usein ja heiltä kiellettiin maahantulo tai poistuminen maasta. Rikossyytteitä, tutkimuksia, kuulusteluja ja siviilioikeudenkäyntejä käytettiin toistuvasti uhkailemaan toimittajia ja vaimentamaan kriittistä uutisointia. Toimittajia vastaan nostettiin useita kertoja kunnianloukkauskanteita ja annettiin tuomioita. Toimittajia syytettiin usein ”terroristisen propagandan levittämisestä” tai ”presidentin ja virkamiesten loukkaamisesta”.</w:t>
      </w:r>
      <w:r>
        <w:rPr>
          <w:rStyle w:val="Alaviitteenviite"/>
        </w:rPr>
        <w:footnoteReference w:id="40"/>
      </w:r>
    </w:p>
    <w:p w14:paraId="6D83C5DC" w14:textId="7C0AFD92" w:rsidR="00873B45" w:rsidRDefault="00E04F97" w:rsidP="00D7604E">
      <w:r>
        <w:t xml:space="preserve">Saatavilla olevien lähteiden mukaan Turkin hallitusta kritisoiviin tahoihin kohdistetaan </w:t>
      </w:r>
      <w:r w:rsidR="00C40A29">
        <w:t>viranomaistoimia</w:t>
      </w:r>
      <w:r>
        <w:t xml:space="preserve"> heidän </w:t>
      </w:r>
      <w:r w:rsidR="00F01212">
        <w:t xml:space="preserve">hallintoon </w:t>
      </w:r>
      <w:r>
        <w:t>osoittaman kritiikin johdosta.</w:t>
      </w:r>
      <w:r>
        <w:rPr>
          <w:rStyle w:val="Alaviitteenviite"/>
        </w:rPr>
        <w:footnoteReference w:id="41"/>
      </w:r>
      <w:r>
        <w:t xml:space="preserve"> </w:t>
      </w:r>
      <w:r w:rsidR="00873B45">
        <w:t>TIHV (</w:t>
      </w:r>
      <w:proofErr w:type="spellStart"/>
      <w:r w:rsidR="00873B45" w:rsidRPr="00873B45">
        <w:t>Türkiye</w:t>
      </w:r>
      <w:proofErr w:type="spellEnd"/>
      <w:r w:rsidR="00873B45" w:rsidRPr="00873B45">
        <w:t xml:space="preserve"> </w:t>
      </w:r>
      <w:proofErr w:type="spellStart"/>
      <w:r w:rsidR="00873B45" w:rsidRPr="00873B45">
        <w:t>İnsan</w:t>
      </w:r>
      <w:proofErr w:type="spellEnd"/>
      <w:r w:rsidR="00873B45" w:rsidRPr="00873B45">
        <w:t xml:space="preserve"> </w:t>
      </w:r>
      <w:proofErr w:type="spellStart"/>
      <w:r w:rsidR="00873B45" w:rsidRPr="00873B45">
        <w:t>Hakları</w:t>
      </w:r>
      <w:proofErr w:type="spellEnd"/>
      <w:r w:rsidR="00873B45" w:rsidRPr="00873B45">
        <w:t xml:space="preserve"> </w:t>
      </w:r>
      <w:proofErr w:type="spellStart"/>
      <w:r w:rsidR="00873B45" w:rsidRPr="00873B45">
        <w:t>Vakfı</w:t>
      </w:r>
      <w:proofErr w:type="spellEnd"/>
      <w:r w:rsidR="00873B45">
        <w:t>) -ihmisoikeusjärjestön Turkin vuoden 2024</w:t>
      </w:r>
      <w:r w:rsidR="00BF61B0">
        <w:t xml:space="preserve"> kidutuksen uhreja ja heidän kuntoutustaan</w:t>
      </w:r>
      <w:r w:rsidR="00873B45">
        <w:t xml:space="preserve"> kuvaavan raportin mukaan </w:t>
      </w:r>
      <w:r>
        <w:t>hallitusta kritisoivien tahoja luokitellaan rikollisiksi ja oikeuslaitoksen käytöstä heitä vastaan on tullut yleistä koko maassa.</w:t>
      </w:r>
      <w:r>
        <w:rPr>
          <w:rStyle w:val="Alaviitteenviite"/>
        </w:rPr>
        <w:footnoteReference w:id="42"/>
      </w:r>
      <w:r w:rsidR="00873B45">
        <w:t xml:space="preserve"> </w:t>
      </w:r>
      <w:r>
        <w:t xml:space="preserve">Näihin </w:t>
      </w:r>
      <w:r w:rsidR="00873B45">
        <w:t xml:space="preserve"> </w:t>
      </w:r>
      <w:r>
        <w:t xml:space="preserve">tahoihin kuuluu </w:t>
      </w:r>
      <w:r w:rsidR="00873B45">
        <w:t xml:space="preserve">ihmisoikeusaktivisteja, </w:t>
      </w:r>
      <w:r>
        <w:t>juristeja</w:t>
      </w:r>
      <w:r w:rsidR="00873B45">
        <w:t>, toimittajia, ammattiyhdistysaktivisteja ja poliitikkoja</w:t>
      </w:r>
      <w:r>
        <w:t xml:space="preserve">. </w:t>
      </w:r>
      <w:r w:rsidR="00F01212">
        <w:t>Näihin tahoihin kuuluviin kohdistetaan mielivaltaisia pidätyksiä</w:t>
      </w:r>
      <w:r w:rsidR="00873B45">
        <w:t xml:space="preserve"> ja heille määrätään säännöllisesti valvontatoimenpiteitä ja vankeusrangaistuksia.</w:t>
      </w:r>
      <w:r w:rsidR="00873B45">
        <w:rPr>
          <w:rStyle w:val="Alaviitteenviite"/>
        </w:rPr>
        <w:footnoteReference w:id="43"/>
      </w:r>
      <w:r w:rsidR="00FF7757">
        <w:t xml:space="preserve"> </w:t>
      </w:r>
      <w:r w:rsidR="00D7604E">
        <w:t>Turkkilaisen IHD -ihmisoikeusjärjestön mukaan v</w:t>
      </w:r>
      <w:r w:rsidR="00D7604E" w:rsidRPr="00362AE8">
        <w:t xml:space="preserve">uonna 2024 vähintään 4 911 ihmistä pidätettiin ja 611 ihmistä </w:t>
      </w:r>
      <w:r w:rsidR="00D7604E">
        <w:t>otettiin säilöön</w:t>
      </w:r>
      <w:r w:rsidR="00D7604E" w:rsidRPr="00362AE8">
        <w:t xml:space="preserve"> mielivaltaisesti.</w:t>
      </w:r>
      <w:r w:rsidR="00D7604E">
        <w:rPr>
          <w:rStyle w:val="Alaviitteenviite"/>
        </w:rPr>
        <w:footnoteReference w:id="44"/>
      </w:r>
      <w:r w:rsidR="00D7604E">
        <w:t xml:space="preserve"> </w:t>
      </w:r>
      <w:proofErr w:type="spellStart"/>
      <w:r w:rsidR="00D7604E">
        <w:t>IHD:n</w:t>
      </w:r>
      <w:proofErr w:type="spellEnd"/>
      <w:r w:rsidR="00D7604E">
        <w:t xml:space="preserve"> mukaan vuonna 2024 käynnistettiin vähintään 260 tutkintaa satoja ihmisiä vastaan, jotka olivat käyttäneet ajatuksen-, sanan-, lehdistön-, yhdistymis- ja rauhanomaisen mielenosoituksen vapauksia. Ainakin 355 tapausta vietiin oikeuteen samoja vapauksia käyttäneitä ihmisiä vastaan, 519 aiemmin aloitettua tapausta jatkui ja 219 vireillä ollutta tapausta saatiin päätökseen.</w:t>
      </w:r>
      <w:r w:rsidR="00D7604E">
        <w:rPr>
          <w:rStyle w:val="Alaviitteenviite"/>
        </w:rPr>
        <w:footnoteReference w:id="45"/>
      </w:r>
    </w:p>
    <w:p w14:paraId="6967D68B" w14:textId="5D407E19" w:rsidR="003419A2" w:rsidRDefault="00D7604E" w:rsidP="00287870">
      <w:r>
        <w:t xml:space="preserve">Myös yksityishenkilöihin on kohdistunut </w:t>
      </w:r>
      <w:r w:rsidR="00C40A29">
        <w:t>viranomaistoimia</w:t>
      </w:r>
      <w:r>
        <w:t xml:space="preserve"> heidän julkisuudessa esittäm</w:t>
      </w:r>
      <w:r w:rsidR="00F01212">
        <w:t>ä</w:t>
      </w:r>
      <w:r>
        <w:t>n</w:t>
      </w:r>
      <w:r w:rsidR="00F01212">
        <w:t xml:space="preserve"> hallintoon kohdistetun</w:t>
      </w:r>
      <w:r>
        <w:t xml:space="preserve"> kritiikin johdosta.</w:t>
      </w:r>
      <w:r>
        <w:rPr>
          <w:rStyle w:val="Alaviitteenviite"/>
        </w:rPr>
        <w:footnoteReference w:id="46"/>
      </w:r>
      <w:r>
        <w:t xml:space="preserve"> </w:t>
      </w:r>
      <w:r w:rsidR="003419A2">
        <w:t>Yhdysvaltojen ulkoministeriön mukaan yksityishenkilöt eivät voineet kritisoida valtiota tai hallitusta julkisesti ilman riskiä</w:t>
      </w:r>
      <w:r w:rsidR="00F01212">
        <w:t xml:space="preserve"> joutua</w:t>
      </w:r>
      <w:r w:rsidR="003419A2">
        <w:t xml:space="preserve"> siviili- tai </w:t>
      </w:r>
      <w:r w:rsidR="00F01212">
        <w:t xml:space="preserve">rikosoikeudellisten kanteiden </w:t>
      </w:r>
      <w:r w:rsidR="003419A2">
        <w:t>tai tutkinna</w:t>
      </w:r>
      <w:r w:rsidR="00F01212">
        <w:t>n alaisiksi</w:t>
      </w:r>
      <w:r w:rsidR="003419A2">
        <w:t>, ja hallitus rajoitti joidenkin uskonnollisten, poliittisten tai kulttuuristen näkemysten kannattajien ilmaisunvapautta. Ne, jotka kirjoittivat tai puhuivat arkaluontoisista aiheista tai kritisoivat hallitusta</w:t>
      </w:r>
      <w:r w:rsidR="00BC655C">
        <w:t>,</w:t>
      </w:r>
      <w:r w:rsidR="00BB666D">
        <w:t xml:space="preserve"> saattoivat </w:t>
      </w:r>
      <w:r w:rsidR="00BC655C">
        <w:t>menettää</w:t>
      </w:r>
      <w:r w:rsidR="00BB666D">
        <w:t xml:space="preserve"> </w:t>
      </w:r>
      <w:r w:rsidR="003419A2">
        <w:t>työpaikkansa,</w:t>
      </w:r>
      <w:r w:rsidR="00BB666D">
        <w:t xml:space="preserve"> tai joutua</w:t>
      </w:r>
      <w:r w:rsidR="003419A2">
        <w:t xml:space="preserve"> </w:t>
      </w:r>
      <w:r w:rsidR="00BB666D">
        <w:t>oikeustoimien kohteeksi</w:t>
      </w:r>
      <w:r w:rsidR="003419A2">
        <w:t xml:space="preserve">, </w:t>
      </w:r>
      <w:r w:rsidR="00BB666D">
        <w:t>sekä saada sakko-</w:t>
      </w:r>
      <w:r w:rsidR="003419A2">
        <w:t xml:space="preserve"> ja vankeusrangaistuksen. Hallitus tuomitsi ja rankaisi satoja henkilöitä </w:t>
      </w:r>
      <w:r w:rsidR="00BB666D">
        <w:t>siksi</w:t>
      </w:r>
      <w:r w:rsidR="00FC3059">
        <w:t>,</w:t>
      </w:r>
      <w:r w:rsidR="00BB666D">
        <w:t xml:space="preserve"> että he olivat käyttäneet </w:t>
      </w:r>
      <w:r w:rsidR="003419A2">
        <w:t>ilmaisun</w:t>
      </w:r>
      <w:r w:rsidR="00BB666D">
        <w:t>vapauttaan</w:t>
      </w:r>
      <w:r w:rsidR="003419A2">
        <w:t xml:space="preserve">. Hallitus reagoi usein itseään kohtaan esitettyyn kritiikkiin nostamalla rikossyytteitä, joissa väitettiin </w:t>
      </w:r>
      <w:r w:rsidR="00BB666D">
        <w:t xml:space="preserve">kritiikkiä esittävän kuuluvan </w:t>
      </w:r>
      <w:r w:rsidR="003419A2">
        <w:t>terroristiryhmiin,</w:t>
      </w:r>
      <w:r w:rsidR="00BB666D">
        <w:t xml:space="preserve"> tukevan</w:t>
      </w:r>
      <w:r w:rsidR="003419A2">
        <w:t xml:space="preserve"> terrorismia tai </w:t>
      </w:r>
      <w:r w:rsidR="00BB666D">
        <w:t>väitettiin hänen vaarantavan</w:t>
      </w:r>
      <w:r w:rsidR="003419A2">
        <w:t xml:space="preserve"> </w:t>
      </w:r>
      <w:r w:rsidR="003419A2">
        <w:lastRenderedPageBreak/>
        <w:t>kansallisen turvallisuuden. Ilmaisunvapautta rajoitettiin myös loukkauslakien avulla.</w:t>
      </w:r>
      <w:r w:rsidR="003419A2">
        <w:rPr>
          <w:rStyle w:val="Alaviitteenviite"/>
        </w:rPr>
        <w:footnoteReference w:id="47"/>
      </w:r>
      <w:r w:rsidR="003419A2">
        <w:t xml:space="preserve"> </w:t>
      </w:r>
      <w:r w:rsidR="00F86FCC">
        <w:t xml:space="preserve">Hallitus nosti säännöllisesti terrorismiin liittyviä syytteitä yksityishenkilöitä tai tiedotusvälineitä vastaan, jotka olivat raportoineet arkaluontoisista aiheista, erityisesti hallituksen toimista PKK:n terrorismia ja </w:t>
      </w:r>
      <w:proofErr w:type="spellStart"/>
      <w:r w:rsidR="00F86FCC">
        <w:t>Gülen</w:t>
      </w:r>
      <w:proofErr w:type="spellEnd"/>
      <w:r w:rsidR="00F86FCC">
        <w:t>-liikettä vastaan</w:t>
      </w:r>
      <w:r>
        <w:t>.</w:t>
      </w:r>
      <w:r w:rsidR="00F86FCC">
        <w:rPr>
          <w:rStyle w:val="Alaviitteenviite"/>
        </w:rPr>
        <w:footnoteReference w:id="48"/>
      </w:r>
      <w:r w:rsidR="0062328D">
        <w:t xml:space="preserve"> </w:t>
      </w:r>
      <w:r w:rsidR="00BB666D">
        <w:t>Terrorismilainsäädännön käyttöä käsitellään tarkemmin tämän kyselyvastauksen kohdassa 4.</w:t>
      </w:r>
    </w:p>
    <w:p w14:paraId="07D4D3D7" w14:textId="2EAE17F0" w:rsidR="00EF1723" w:rsidRDefault="00EF1723" w:rsidP="00DC5D52">
      <w:proofErr w:type="spellStart"/>
      <w:r>
        <w:t>Freedom</w:t>
      </w:r>
      <w:proofErr w:type="spellEnd"/>
      <w:r>
        <w:t xml:space="preserve"> House -ihmisoikeusjärjestön Turkin tilannetta vuonna 2025 kuvaava</w:t>
      </w:r>
      <w:r w:rsidR="00BB666D">
        <w:t>ssa</w:t>
      </w:r>
      <w:r>
        <w:t xml:space="preserve"> vuosiraportissa arvioidaan, että</w:t>
      </w:r>
      <w:r w:rsidRPr="00EF1723">
        <w:t xml:space="preserve"> </w:t>
      </w:r>
      <w:r>
        <w:t>v</w:t>
      </w:r>
      <w:r w:rsidRPr="00EF1723">
        <w:t>aikka kansalaiset jatkavat mielipiteidensä ilmaisemista yksityisesti, monet ovat varovaisia julkisesti esittämissään lausunnoissa. Tavalliset kansalaiset ovat julkisuudessa esiintyvien henkilöiden lisäksi joutuneet rikosoikeudelliseen syytteeseen presidentin loukkaamisesta.</w:t>
      </w:r>
      <w:r>
        <w:t xml:space="preserve"> </w:t>
      </w:r>
      <w:r w:rsidRPr="00EF1723">
        <w:t>Vuonna 2022 voimaan tullut epämääräisesti muotoiltu disinformaatiolaki laajensi merkittävästi sosiaalisen median mahdollisten rikollisten toimien soveltamisalaa ja otti käyttöön enintään kolmen vuoden vankeusrangaistuksen</w:t>
      </w:r>
      <w:r w:rsidR="00BB666D">
        <w:t xml:space="preserve"> tapauksissa, joissa henkilön katsotaan levittävän julkisuudessa ”väärää tietoa”</w:t>
      </w:r>
      <w:r w:rsidRPr="00EF1723">
        <w:t>.</w:t>
      </w:r>
      <w:r>
        <w:rPr>
          <w:rStyle w:val="Alaviitteenviite"/>
        </w:rPr>
        <w:footnoteReference w:id="49"/>
      </w:r>
      <w:r w:rsidR="00AD03C0">
        <w:t xml:space="preserve"> </w:t>
      </w:r>
    </w:p>
    <w:p w14:paraId="609BA074" w14:textId="7E790D81" w:rsidR="00FD3A65" w:rsidRPr="00CB716B" w:rsidRDefault="00BB666D" w:rsidP="00BB666D">
      <w:r>
        <w:t>Yhdysvaltojen ulkoministeriön mukaan kurdimyönteisiin tiedotusvälineisiin kuuluvat tai aiemmin kuuluneet toimittajat joutuivat hallituksen painostuksen kohteeksi. Hallitus eväsi säännöllisesti lehdistön akkreditoinnin turkkilaisilta kansalaisilta, jotka työskentelivät kansainvälisten tiedotusvälineiden palveluksessa tai olivat millään tavalla (myös vapaaehtoistyönä) yhteydessä yksityisiin kurdinkielisiin tiedotusvälineisiin.</w:t>
      </w:r>
      <w:r>
        <w:rPr>
          <w:rStyle w:val="Alaviitteenviite"/>
        </w:rPr>
        <w:footnoteReference w:id="50"/>
      </w:r>
      <w:r>
        <w:t xml:space="preserve"> </w:t>
      </w:r>
      <w:r w:rsidR="00FD3A65">
        <w:t xml:space="preserve"> </w:t>
      </w:r>
      <w:proofErr w:type="spellStart"/>
      <w:r w:rsidR="00FD3A65">
        <w:t>IHD:n</w:t>
      </w:r>
      <w:proofErr w:type="spellEnd"/>
      <w:r w:rsidR="00FD3A65">
        <w:t xml:space="preserve"> vuoden 2024 ihmisoikeusloukkauksia Turkissa käsittelevän raportin mukaan vuonna 2024 maassa tapahtui 38 kurdeihin kohdistunutta rasistista hyökkäystä.</w:t>
      </w:r>
      <w:r w:rsidR="00FD3A65">
        <w:rPr>
          <w:rStyle w:val="Alaviitteenviite"/>
        </w:rPr>
        <w:footnoteReference w:id="51"/>
      </w:r>
      <w:r w:rsidR="00FD3A65">
        <w:t xml:space="preserve"> Raportin mukaan Istanbulin </w:t>
      </w:r>
      <w:proofErr w:type="spellStart"/>
      <w:r w:rsidR="00FD3A65">
        <w:t>Newroz</w:t>
      </w:r>
      <w:proofErr w:type="spellEnd"/>
      <w:r w:rsidR="00FD3A65">
        <w:t>-juhlis</w:t>
      </w:r>
      <w:r w:rsidR="00FC3059">
        <w:t>s</w:t>
      </w:r>
      <w:r w:rsidR="00FD3A65">
        <w:t xml:space="preserve">a pidätettiin vähintään 70 henkilöä. Poliisi puuttui </w:t>
      </w:r>
      <w:proofErr w:type="spellStart"/>
      <w:r w:rsidR="00FD3A65">
        <w:t>Newroz</w:t>
      </w:r>
      <w:proofErr w:type="spellEnd"/>
      <w:r w:rsidR="00FD3A65">
        <w:t xml:space="preserve">-juhliin myös Batmanissa, </w:t>
      </w:r>
      <w:proofErr w:type="spellStart"/>
      <w:r w:rsidR="00FD3A65">
        <w:t>Diyarbakırissa</w:t>
      </w:r>
      <w:proofErr w:type="spellEnd"/>
      <w:r w:rsidR="00FD3A65">
        <w:t xml:space="preserve"> ja </w:t>
      </w:r>
      <w:proofErr w:type="spellStart"/>
      <w:r w:rsidR="00FD3A65">
        <w:t>Mardinissa</w:t>
      </w:r>
      <w:proofErr w:type="spellEnd"/>
      <w:r w:rsidR="00FD3A65">
        <w:t xml:space="preserve">. Lukuisia henkilöitä pidätettiin heidän vaatetuksensa, kantamiensa lippujen, huutamiensa iskulauseiden, </w:t>
      </w:r>
      <w:proofErr w:type="spellStart"/>
      <w:r w:rsidR="00FD3A65">
        <w:t>Newroz</w:t>
      </w:r>
      <w:proofErr w:type="spellEnd"/>
      <w:r w:rsidR="00FD3A65">
        <w:t>-tapahtumia koskevien kehotustensa tai</w:t>
      </w:r>
      <w:r>
        <w:t xml:space="preserve"> </w:t>
      </w:r>
      <w:r w:rsidR="00FC3059" w:rsidRPr="00FC3059">
        <w:t>sosiaalisessa mediassa julkaisemien viestien perusteella</w:t>
      </w:r>
      <w:r w:rsidR="00FD3A65">
        <w:t xml:space="preserve">. </w:t>
      </w:r>
      <w:proofErr w:type="spellStart"/>
      <w:r w:rsidR="00FD3A65">
        <w:t>Newroz</w:t>
      </w:r>
      <w:proofErr w:type="spellEnd"/>
      <w:r w:rsidR="00FD3A65">
        <w:t>-juhlien aikana eri puolilla Turkkia pidätettiin vähintään 613 henkilöä, joista 65 oli lapsia, ja vähintään 8 henkilöä vangittiin.</w:t>
      </w:r>
      <w:r w:rsidR="00FD3A65">
        <w:rPr>
          <w:rStyle w:val="Alaviitteenviite"/>
        </w:rPr>
        <w:footnoteReference w:id="52"/>
      </w:r>
      <w:r w:rsidR="00FD3A65">
        <w:t xml:space="preserve"> </w:t>
      </w:r>
      <w:proofErr w:type="spellStart"/>
      <w:r w:rsidR="00A465B9">
        <w:t>Amida</w:t>
      </w:r>
      <w:proofErr w:type="spellEnd"/>
      <w:r w:rsidR="00A465B9">
        <w:t xml:space="preserve"> </w:t>
      </w:r>
      <w:proofErr w:type="spellStart"/>
      <w:r w:rsidR="00A465B9">
        <w:t>Haber</w:t>
      </w:r>
      <w:proofErr w:type="spellEnd"/>
      <w:r w:rsidR="00A465B9">
        <w:t xml:space="preserve"> -uutissivuston 21.3.2025 julkaistun artikkelin mukaan Diyarbakirissa pidätettiin 80 henkilöä </w:t>
      </w:r>
      <w:proofErr w:type="spellStart"/>
      <w:r w:rsidR="00A465B9">
        <w:t>Newrozin</w:t>
      </w:r>
      <w:proofErr w:type="spellEnd"/>
      <w:r w:rsidR="00A465B9">
        <w:t xml:space="preserve"> aikana.</w:t>
      </w:r>
      <w:r w:rsidR="00A465B9">
        <w:rPr>
          <w:rStyle w:val="Alaviitteenviite"/>
        </w:rPr>
        <w:footnoteReference w:id="53"/>
      </w:r>
    </w:p>
    <w:p w14:paraId="00914A50" w14:textId="704DFD79" w:rsidR="00C56EA0" w:rsidRDefault="00C56EA0" w:rsidP="00287870">
      <w:proofErr w:type="spellStart"/>
      <w:r>
        <w:t>Freedom</w:t>
      </w:r>
      <w:proofErr w:type="spellEnd"/>
      <w:r>
        <w:t xml:space="preserve"> Housen mukaan hallitus on v</w:t>
      </w:r>
      <w:r w:rsidRPr="00C56EA0">
        <w:t xml:space="preserve">uodesta 2016 lähtien erottanut tuhansia tutkijoita ja opettajia, koska heitä on epäilty sympatiasta poliittista vasemmistoa, PKK:ta tai islamilaisen oppineen </w:t>
      </w:r>
      <w:proofErr w:type="spellStart"/>
      <w:r w:rsidRPr="00C56EA0">
        <w:t>Fethullah</w:t>
      </w:r>
      <w:proofErr w:type="spellEnd"/>
      <w:r w:rsidRPr="00C56EA0">
        <w:t xml:space="preserve"> </w:t>
      </w:r>
      <w:proofErr w:type="spellStart"/>
      <w:r w:rsidRPr="00C56EA0">
        <w:t>Gülenin</w:t>
      </w:r>
      <w:proofErr w:type="spellEnd"/>
      <w:r w:rsidRPr="00C56EA0">
        <w:t xml:space="preserve"> liikettä kohtaan</w:t>
      </w:r>
      <w:r>
        <w:t xml:space="preserve">. </w:t>
      </w:r>
      <w:r w:rsidRPr="00C56EA0">
        <w:t>Yliopisto-opiskelijoita pidätetään säännöllisesti, koska he järjestävät rauhanomaisia mielenosoituksia hallituksen politiikkaa vastaan.</w:t>
      </w:r>
      <w:r>
        <w:t xml:space="preserve"> </w:t>
      </w:r>
      <w:r w:rsidRPr="00C56EA0">
        <w:t xml:space="preserve">Hallitus ja yliopistojen hallinnot puuttuvat säännöllisesti kampuksen sisäisiin mielipide-eroihin ja estävät tutkijoita tutkimasta arkaluontoisia aiheita. </w:t>
      </w:r>
      <w:proofErr w:type="spellStart"/>
      <w:r w:rsidRPr="00C56EA0">
        <w:t>Erdoğan</w:t>
      </w:r>
      <w:proofErr w:type="spellEnd"/>
      <w:r w:rsidRPr="00C56EA0">
        <w:t xml:space="preserve"> sai vuonna 2016 annetulla presidentin asetuksella oikeuden nimittää julkisten ja yksityisten yliopistojen rehtorit ja on käyttänyt tätä valtaa vaikuttaakseen akateemisten laitosten asioihin. Elokuussa 2024 </w:t>
      </w:r>
      <w:proofErr w:type="spellStart"/>
      <w:r w:rsidRPr="00C56EA0">
        <w:t>Erdoğan</w:t>
      </w:r>
      <w:proofErr w:type="spellEnd"/>
      <w:r w:rsidRPr="00C56EA0">
        <w:t xml:space="preserve"> nimitti rehtorit 13 yliopistoon. Kesäkuussa perustuslakituomioistuin kuitenkin totesi asetuksen perustuslain vastaiseksi ja antoi hallitukselle vuoden aikaa laatia uusi lainsäädäntö </w:t>
      </w:r>
      <w:r w:rsidR="00FC3059">
        <w:t>koskien tällaisia nimityksiä</w:t>
      </w:r>
      <w:r w:rsidRPr="00C56EA0">
        <w:t>.</w:t>
      </w:r>
      <w:r>
        <w:rPr>
          <w:rStyle w:val="Alaviitteenviite"/>
        </w:rPr>
        <w:footnoteReference w:id="54"/>
      </w:r>
      <w:r w:rsidR="0037358D">
        <w:t xml:space="preserve"> </w:t>
      </w:r>
      <w:r w:rsidR="0062328D">
        <w:t xml:space="preserve">Yhdysvaltojen ulkoministeriön mukaan </w:t>
      </w:r>
      <w:r w:rsidR="00FC3059">
        <w:t>v</w:t>
      </w:r>
      <w:r w:rsidR="0062328D">
        <w:t xml:space="preserve">iranomaiset syyttivät joitakin kirjailijoita ja kustantajia kunnianloukkauksesta, halventamisesta, säädyttömyydestä, separatismista, terrorismista, kumouksellisesta toiminnasta, fundamentalismista tai uskonnollisten arvojen </w:t>
      </w:r>
      <w:r w:rsidR="0062328D">
        <w:lastRenderedPageBreak/>
        <w:t>loukkaamisesta. Viranomaiset tutkivat tai jatkoivat oikeudenkäyntejä lukuisia kustantajia vastaan näillä perusteilla.</w:t>
      </w:r>
      <w:r w:rsidR="0062328D">
        <w:rPr>
          <w:rStyle w:val="Alaviitteenviite"/>
        </w:rPr>
        <w:footnoteReference w:id="55"/>
      </w:r>
    </w:p>
    <w:p w14:paraId="27071EE7" w14:textId="0524B26D" w:rsidR="0037358D" w:rsidRDefault="00C40A29" w:rsidP="00FB4F40">
      <w:proofErr w:type="spellStart"/>
      <w:r>
        <w:t>Freedom</w:t>
      </w:r>
      <w:proofErr w:type="spellEnd"/>
      <w:r>
        <w:t xml:space="preserve"> Housen mukaan h</w:t>
      </w:r>
      <w:r w:rsidRPr="00EF1723">
        <w:t>allitus valvoo ja sensuroi voimakkaasti Turkin internetiä.</w:t>
      </w:r>
      <w:r>
        <w:rPr>
          <w:rStyle w:val="Alaviitteenviite"/>
        </w:rPr>
        <w:footnoteReference w:id="56"/>
      </w:r>
      <w:r w:rsidRPr="00EF1723">
        <w:t xml:space="preserve"> </w:t>
      </w:r>
      <w:r w:rsidR="00FB4F40">
        <w:t xml:space="preserve"> </w:t>
      </w:r>
      <w:r w:rsidR="003419A2">
        <w:t>Yhdysvaltojen ulkoministeriön mukaan Turkin h</w:t>
      </w:r>
      <w:r w:rsidR="00FB4F40">
        <w:t xml:space="preserve">allituksen johtajat, mukaan lukien presidentti, olivat tiettävästi </w:t>
      </w:r>
      <w:r w:rsidR="00A6670E">
        <w:t xml:space="preserve">palkanneet </w:t>
      </w:r>
      <w:proofErr w:type="spellStart"/>
      <w:r w:rsidR="00A6670E">
        <w:t>a</w:t>
      </w:r>
      <w:r w:rsidR="00FB4F40">
        <w:t>henkilöstöä</w:t>
      </w:r>
      <w:proofErr w:type="spellEnd"/>
      <w:r w:rsidR="00FB4F40">
        <w:t xml:space="preserve"> valvomaan internetiä ja nostamaan syytteitä henkilöitä vastaan, joiden katsottiin loukanneen heitä.</w:t>
      </w:r>
      <w:r w:rsidR="00130935">
        <w:t xml:space="preserve"> </w:t>
      </w:r>
      <w:r w:rsidR="00130935" w:rsidRPr="00130935">
        <w:t xml:space="preserve">Hallitus esti toisinaan pääsyn pilvipohjaisiin palveluihin ja esti pysyvästi pääsyn moniin virtuaalisiin yksityisverkkoihin. </w:t>
      </w:r>
      <w:r w:rsidR="00144442">
        <w:t>Raportissa kerrotaan, että Yhdysvaltojen ulkoministeriö o</w:t>
      </w:r>
      <w:r w:rsidR="00130935" w:rsidRPr="00130935">
        <w:t xml:space="preserve">li </w:t>
      </w:r>
      <w:r w:rsidR="00144442">
        <w:t xml:space="preserve">saanut </w:t>
      </w:r>
      <w:r w:rsidR="00130935" w:rsidRPr="00130935">
        <w:t>luotettavaa näyttöä siitä, että hallitus valvoi yksityistä verkkoviestintää. Lainsäädäntö antaa viranomaisille oikeuden päästä käsiksi internetkäyttäjien tietoihin ”kansallisen turvallisuuden, yleisen järjestyksen, terveyden ja säädyllisyyden suojelemiseksi” tai rikosten ehkäisemiseksi. Oikeusjärjestelmä oli vastuussa sisällöntuottajille määrättyjen estojen ilmoittamisesta.</w:t>
      </w:r>
      <w:r w:rsidR="00FB4F40">
        <w:rPr>
          <w:rStyle w:val="Alaviitteenviite"/>
        </w:rPr>
        <w:footnoteReference w:id="57"/>
      </w:r>
      <w:r w:rsidR="00DC5D52">
        <w:t xml:space="preserve"> Yhdysvaltojen ulkoministeriön mukaan vuonna 2022 voimaan tullut ”väärän tiedon levittämisen” kriminalisoiva laki antoi hallitukselle oikeuden estää </w:t>
      </w:r>
      <w:r w:rsidR="00144442">
        <w:t xml:space="preserve">pääsyn </w:t>
      </w:r>
      <w:r w:rsidR="00DC5D52">
        <w:t>verkkosivusto</w:t>
      </w:r>
      <w:r w:rsidR="00144442">
        <w:t>ille</w:t>
      </w:r>
      <w:r w:rsidR="00DC5D52">
        <w:t xml:space="preserve"> tai poistaa sisältöä, jos oli riittävät epäilykset siitä, että verkkosivusto syyllistyi johonkin rikokseen. Viranomaiset estivät toisinaan pääsyn uutis- ja tietosivustoille</w:t>
      </w:r>
      <w:r w:rsidR="00A6670E">
        <w:t>,</w:t>
      </w:r>
      <w:r w:rsidR="00DC5D52">
        <w:t xml:space="preserve"> joiden sisältö kritisoi hallituksen politiikkaa.</w:t>
      </w:r>
      <w:r w:rsidR="00DC5D52">
        <w:rPr>
          <w:rStyle w:val="Alaviitteenviite"/>
        </w:rPr>
        <w:footnoteReference w:id="58"/>
      </w:r>
    </w:p>
    <w:p w14:paraId="6C9EEF13" w14:textId="437814B8" w:rsidR="00EC59DE" w:rsidRDefault="00EC59DE" w:rsidP="00CB4EEC">
      <w:pPr>
        <w:pStyle w:val="Otsikko2"/>
      </w:pPr>
      <w:r>
        <w:t>Kokoontumisvapaus</w:t>
      </w:r>
    </w:p>
    <w:p w14:paraId="1EE494D8" w14:textId="23F9B7F9" w:rsidR="005120B2" w:rsidRDefault="005120B2" w:rsidP="00AA4281">
      <w:r>
        <w:t>Rajoituksia kokoontumisvapauteen ja kevään 2025 suurmielenosoitusten tukahduttamistoimia</w:t>
      </w:r>
      <w:r w:rsidRPr="005120B2">
        <w:t xml:space="preserve"> käsitellään Maahanmuuttoviraston Maatietopalvelun 22.1.2026 julkaisemassa kyselyvastauksessa ”Opposition asema ja äärioikeiston syytteet”.</w:t>
      </w:r>
      <w:r>
        <w:rPr>
          <w:rStyle w:val="Alaviitteenviite"/>
        </w:rPr>
        <w:footnoteReference w:id="59"/>
      </w:r>
      <w:r w:rsidRPr="005120B2">
        <w:rPr>
          <w:rStyle w:val="Alaviitteenviite"/>
        </w:rPr>
        <w:t xml:space="preserve"> </w:t>
      </w:r>
      <w:r w:rsidRPr="005120B2">
        <w:t xml:space="preserve"> </w:t>
      </w:r>
    </w:p>
    <w:p w14:paraId="5950C47C" w14:textId="190D1A12" w:rsidR="00EF1723" w:rsidRDefault="00EF1723" w:rsidP="00AA4281">
      <w:proofErr w:type="spellStart"/>
      <w:r>
        <w:t>Freedom</w:t>
      </w:r>
      <w:proofErr w:type="spellEnd"/>
      <w:r>
        <w:t xml:space="preserve"> Housen mukaan v</w:t>
      </w:r>
      <w:r w:rsidRPr="00EF1723">
        <w:t>iranomaiset kieltävät säännöllisesti hallituksen arvostelijoiden järjestämiä kokoontumisia, kun taas hallitusta tukevat mielenosoitukset ovat sallittuja ja nauttivat poliisin suojelusta. Poliisi käyttää usein voimaa rauhanomaisten mielenosoitusten hajottamise</w:t>
      </w:r>
      <w:r w:rsidR="00144442">
        <w:t>ksi</w:t>
      </w:r>
      <w:r w:rsidRPr="00EF1723">
        <w:t xml:space="preserve">. Hallitus kohdistaa toimiaan usein riippumattomiin kansalaisyhteiskunnan ryhmiin. Vuodesta 2016 lähtien se on sulkenut yli 1 500 säätiötä ja yhdistystä. Jäljellä olevien kansalaisjärjestöjen johtajat joutuvat häirinnän, pidätysten ja syytteiden kohteeksi. Vuonna 2020 </w:t>
      </w:r>
      <w:r w:rsidR="00144442">
        <w:t>voimaan tullut</w:t>
      </w:r>
      <w:r w:rsidRPr="00EF1723">
        <w:t xml:space="preserve"> laki velvoittaa kansalaisjärjestöt vuotuisiin tilintarkastuksiin ja antaa sisäasiainministeriölle valtuudet nimittää hallintoneuvoston jäseniä kansalaisjärjestöihin, joita vastaan on käynnistetty rikostutkinta.</w:t>
      </w:r>
      <w:r>
        <w:rPr>
          <w:rStyle w:val="Alaviitteenviite"/>
        </w:rPr>
        <w:footnoteReference w:id="60"/>
      </w:r>
      <w:r>
        <w:t xml:space="preserve"> </w:t>
      </w:r>
      <w:r w:rsidR="006B142E">
        <w:t xml:space="preserve">YK:n ihmisoikeuskomitea suositteli sen 4.2.2025 julkaisemassa raportissa </w:t>
      </w:r>
      <w:r w:rsidR="00144442">
        <w:t>Turkkia varmistamaan</w:t>
      </w:r>
      <w:r w:rsidR="00586516" w:rsidRPr="00586516">
        <w:t>, että kaikki väitteet liiallisesta voimankäytöstä tai mielivaltaisista pidätyksistä tai vangitsemisista rauhanomaisten kokoontumisten yhteydessä tutkitaan viipymättä, perusteellisesti ja puolueettomasti, että vastuussa olevat henkilöt saatetaan oikeuden eteen ja, jos heidät todetaan syyllisiksi, rangaistaan asianmukaisilla seuraamuksilla ja että uhrit saavat täyden korvauksen</w:t>
      </w:r>
      <w:r w:rsidR="00586516">
        <w:t>.</w:t>
      </w:r>
      <w:r w:rsidR="00586516">
        <w:rPr>
          <w:rStyle w:val="Alaviitteenviite"/>
        </w:rPr>
        <w:footnoteReference w:id="61"/>
      </w:r>
    </w:p>
    <w:p w14:paraId="16C011E6" w14:textId="0361892F" w:rsidR="005652BA" w:rsidRDefault="00F76117" w:rsidP="00F76117">
      <w:r>
        <w:t>Turkkilaisen IHD -ihmisoikeusjärjestön mukaan v</w:t>
      </w:r>
      <w:r w:rsidRPr="00F76117">
        <w:t>uonna 2024 lainvalvontaviranomaiset puuttuivat ainakin 313 rauhanomaiseen kokoontumiseen ja mielenosoitukseen. Näiden puuttumisten aikana ja</w:t>
      </w:r>
      <w:r w:rsidR="00A6670E">
        <w:t xml:space="preserve"> niiden</w:t>
      </w:r>
      <w:r w:rsidRPr="00F76117">
        <w:t xml:space="preserve"> jälkeen ainakin 1811 ihmistä pidätettiin, 40 loukkaantui ja suurin osa joutui kidutuksen ja huonon kohtelun kohteeksi.</w:t>
      </w:r>
      <w:r>
        <w:rPr>
          <w:rStyle w:val="Alaviitteenviite"/>
        </w:rPr>
        <w:footnoteReference w:id="62"/>
      </w:r>
      <w:r>
        <w:t xml:space="preserve"> </w:t>
      </w:r>
      <w:r w:rsidR="005652BA">
        <w:t xml:space="preserve">IHD-dokumentointiyksikön havaintojen mukaan vuonna 2024 vähintään 2651 henkilöä, mukaan lukien 27 lasta ja 46 toimittajaa, joutui </w:t>
      </w:r>
      <w:r w:rsidR="005652BA">
        <w:lastRenderedPageBreak/>
        <w:t>kidutuksen ja huonon kohtelun kohteeksi ja pidätettiin vähintään 191 rauhanomaisen kokouksen ja mielenosoituksen aikana.</w:t>
      </w:r>
      <w:r w:rsidR="005652BA">
        <w:rPr>
          <w:rStyle w:val="Alaviitteenviite"/>
        </w:rPr>
        <w:footnoteReference w:id="63"/>
      </w:r>
    </w:p>
    <w:p w14:paraId="425C2945" w14:textId="7D6643BA" w:rsidR="002E3C0E" w:rsidRPr="00AA4281" w:rsidRDefault="002E3C0E" w:rsidP="002E3C0E">
      <w:r>
        <w:t xml:space="preserve">Turkkilainen TIHV -ihmisoikeusjärjestö tuo vuoden 2024 </w:t>
      </w:r>
      <w:r w:rsidR="00BF61B0">
        <w:t>Turkissa tapahtuvaa kidutusta</w:t>
      </w:r>
      <w:r>
        <w:t xml:space="preserve"> kuvaavassa vuosiraportissa esiin </w:t>
      </w:r>
      <w:r w:rsidR="00E17B07">
        <w:t>tapauksia,</w:t>
      </w:r>
      <w:r>
        <w:t xml:space="preserve"> joissa henkilöitä vastaan ollaan nostettu syytteitä vuosia myöhemmin siitä, kun he ovat osallistuneet mielenosoituksiin. Raportissa arvioidaan, että mielenosoituksiin osallistuvat henkilöt saattavat joutua erilaisen painostuksen kohteeksi vuosien jälkeen </w:t>
      </w:r>
      <w:r w:rsidR="00E17B07">
        <w:t>siitä,</w:t>
      </w:r>
      <w:r>
        <w:t xml:space="preserve"> </w:t>
      </w:r>
      <w:r w:rsidR="00E17B07">
        <w:t>kun</w:t>
      </w:r>
      <w:r>
        <w:t xml:space="preserve"> he ovat käyttäneet heidän kokoontumis-, mielipiteen- tai mielenosoitusoikeuttaan.</w:t>
      </w:r>
      <w:r>
        <w:rPr>
          <w:rStyle w:val="Alaviitteenviite"/>
        </w:rPr>
        <w:footnoteReference w:id="64"/>
      </w:r>
    </w:p>
    <w:p w14:paraId="11340049" w14:textId="63FA28B3" w:rsidR="00A13A4A" w:rsidRDefault="00A13A4A" w:rsidP="004D38EA">
      <w:pPr>
        <w:pStyle w:val="Otsikko1"/>
      </w:pPr>
      <w:r w:rsidRPr="00A13A4A">
        <w:t>Onko Turkissa raportoitu vakavia ihmisoikeusrikkomuksia vuosina 2024-2025?</w:t>
      </w:r>
    </w:p>
    <w:p w14:paraId="0EF83492" w14:textId="0DC407B0" w:rsidR="00CB716B" w:rsidRDefault="00CB716B" w:rsidP="00CB716B">
      <w:r>
        <w:t xml:space="preserve">Maahanmuuttoviraston </w:t>
      </w:r>
      <w:r w:rsidR="00D02094">
        <w:t xml:space="preserve">Maatietopalvelun </w:t>
      </w:r>
      <w:r>
        <w:t>22.1.</w:t>
      </w:r>
      <w:r w:rsidR="002A6B4F">
        <w:t>2026 julkaisemassa kyselyvastauksessa ”</w:t>
      </w:r>
      <w:r w:rsidR="002A6B4F" w:rsidRPr="002A6B4F">
        <w:t>Opposition asema ja äärioikeiston syytteet</w:t>
      </w:r>
      <w:r w:rsidR="002A6B4F">
        <w:t>” käsitellään Turkin opposition asemaa ja heihin kohdistuvia viranomaistoimia ja oikeudenloukkauksia.</w:t>
      </w:r>
      <w:r w:rsidR="002A6B4F">
        <w:rPr>
          <w:rStyle w:val="Alaviitteenviite"/>
        </w:rPr>
        <w:footnoteReference w:id="65"/>
      </w:r>
    </w:p>
    <w:p w14:paraId="7684627F" w14:textId="5A23F30F" w:rsidR="00F178AD" w:rsidRDefault="00D057F1" w:rsidP="00355891">
      <w:r>
        <w:t>YK:n ihmisoikeuskomitea ilmaisi 4.2.2025 julkaistussa Turkkia koskevassa raportissa huolensa tiettyihin ihmisryhmiin kohdistuvasta vainosta. Näihin ryhmiin lukeutuvat ihmisoikeuksien puolustajat, toimittajat, asianajat, kurdiaktivistit, ympäristönsuojelijat, oppositiopoliitikot, akateemikot ja muut hallitukseen kriittisesti suhtautuvat henkilöt. Komitea on saanut raportteja näitä ihmisryhmiä kohtaan kohdistuvasta häirinnästä, pelottelusta ja kostotoimista. Komitea ilmaisi myös huolensa mielivaltaisista pidätyksistä ja poliittisesti motivoituneista syytteeseenpanoista, joita käytetään hallintoa vastustavien tahojen toiminnan tukahduttamiseen.</w:t>
      </w:r>
      <w:r>
        <w:rPr>
          <w:rStyle w:val="Alaviitteenviite"/>
        </w:rPr>
        <w:footnoteReference w:id="66"/>
      </w:r>
      <w:r w:rsidR="009F3C3B">
        <w:t xml:space="preserve"> </w:t>
      </w:r>
      <w:r w:rsidR="00F178AD">
        <w:t xml:space="preserve">Yhdysvaltojen ulkoministeriö oli saanut sen Turkin vuoden 2024 ihmisoikeustilannetta kuvaavan raportin julkaisuun mennessä raportteja </w:t>
      </w:r>
      <w:r w:rsidR="00BF377D">
        <w:t>mielivaltaisista ja laittomista tapoista</w:t>
      </w:r>
      <w:r w:rsidR="00F178AD">
        <w:t>, kidutu</w:t>
      </w:r>
      <w:r w:rsidR="00BF377D">
        <w:t>ksesta</w:t>
      </w:r>
      <w:r w:rsidR="00F178AD">
        <w:t xml:space="preserve"> tai julma</w:t>
      </w:r>
      <w:r w:rsidR="00BF377D">
        <w:t>sta,</w:t>
      </w:r>
      <w:r w:rsidR="00F178AD">
        <w:t xml:space="preserve"> epäinhimilli</w:t>
      </w:r>
      <w:r w:rsidR="00BF377D">
        <w:t xml:space="preserve">sestä </w:t>
      </w:r>
      <w:r w:rsidR="00F178AD">
        <w:t>tai halventava</w:t>
      </w:r>
      <w:r w:rsidR="00BF377D">
        <w:t>sta</w:t>
      </w:r>
      <w:r w:rsidR="00F178AD">
        <w:t xml:space="preserve"> kohtelu</w:t>
      </w:r>
      <w:r w:rsidR="00BF377D">
        <w:t>sta</w:t>
      </w:r>
      <w:r w:rsidR="00F178AD">
        <w:t xml:space="preserve"> </w:t>
      </w:r>
      <w:r w:rsidR="00BF377D">
        <w:t>ja</w:t>
      </w:r>
      <w:r w:rsidR="00F178AD">
        <w:t xml:space="preserve"> rangaistu</w:t>
      </w:r>
      <w:r w:rsidR="00BF377D">
        <w:t>ksista</w:t>
      </w:r>
      <w:r w:rsidR="00F178AD">
        <w:t>.</w:t>
      </w:r>
      <w:r w:rsidR="00F178AD">
        <w:rPr>
          <w:rStyle w:val="Alaviitteenviite"/>
        </w:rPr>
        <w:footnoteReference w:id="67"/>
      </w:r>
      <w:r w:rsidR="004D68B6">
        <w:t xml:space="preserve"> </w:t>
      </w:r>
      <w:proofErr w:type="spellStart"/>
      <w:r w:rsidR="00355891">
        <w:t>Freedom</w:t>
      </w:r>
      <w:proofErr w:type="spellEnd"/>
      <w:r w:rsidR="00355891">
        <w:t xml:space="preserve"> Housen mukaan </w:t>
      </w:r>
      <w:r w:rsidR="00355891" w:rsidRPr="00DB6C37">
        <w:t>Turkin viranomaisia syytetään säännöllisesti vankien, erityisesti kurdien ja LGBT+-ihmisten kiduttamisesta. Syyttäjät eivät tutki johdonmukaisesti väitteitä kidutuksesta tai väärinkäytöksistä pidätysaikana.</w:t>
      </w:r>
      <w:r w:rsidR="00355891">
        <w:rPr>
          <w:rStyle w:val="Alaviitteenviite"/>
        </w:rPr>
        <w:footnoteReference w:id="68"/>
      </w:r>
      <w:r w:rsidR="00355891">
        <w:t xml:space="preserve"> YK:n ihmisoikeuskomitea totesi olevansa edelleen huolissaan pitkittyneistä oikeudenkäyntiä edeltävistä pidätyksistä, mukaan lukien poliittisten toisinajattelijoiden, tuomareiden, syyttäjien, toimittajien, ihmisoikeuksien puolustajien ja terrorismiin liittyvistä </w:t>
      </w:r>
      <w:r w:rsidR="00577FCD">
        <w:t>pidätyksistä ilman syytteitä</w:t>
      </w:r>
      <w:r w:rsidR="00355891">
        <w:t>.</w:t>
      </w:r>
      <w:r w:rsidR="00355891">
        <w:rPr>
          <w:rStyle w:val="Alaviitteenviite"/>
        </w:rPr>
        <w:footnoteReference w:id="69"/>
      </w:r>
    </w:p>
    <w:p w14:paraId="50DD5BB8" w14:textId="330B4AE5" w:rsidR="00BF61B0" w:rsidRDefault="004D68B6" w:rsidP="005706C4">
      <w:r>
        <w:t>Saatavilla olevien lähteiden mukaan kidutusta tapahtuu erityisesti viranomaisten ylläpitämissä pidätys</w:t>
      </w:r>
      <w:r w:rsidR="00577FCD">
        <w:t>keskuksista</w:t>
      </w:r>
      <w:r>
        <w:t>.</w:t>
      </w:r>
      <w:r>
        <w:rPr>
          <w:rStyle w:val="Alaviitteenviite"/>
        </w:rPr>
        <w:footnoteReference w:id="70"/>
      </w:r>
      <w:r>
        <w:t xml:space="preserve"> </w:t>
      </w:r>
      <w:r w:rsidR="00C76071">
        <w:t xml:space="preserve">YK:n </w:t>
      </w:r>
      <w:r w:rsidR="009F3C3B">
        <w:t xml:space="preserve">Kidutuksen vastainen komitea ilmaisi </w:t>
      </w:r>
      <w:r w:rsidR="000D21AC">
        <w:t xml:space="preserve">YK:n ihmisoikeuskomitean 4.2.2025 julkaisemassa raportissa </w:t>
      </w:r>
      <w:r w:rsidR="009F3C3B">
        <w:t xml:space="preserve">huolensa väitteistä, joiden mukaan kidutusta ja </w:t>
      </w:r>
      <w:r w:rsidR="00577FCD">
        <w:t xml:space="preserve">kaltoinkohtelua </w:t>
      </w:r>
      <w:r w:rsidR="009F3C3B">
        <w:t>esiintyi edelleen yleisesti</w:t>
      </w:r>
      <w:r w:rsidR="00E17B07">
        <w:t xml:space="preserve"> Turkissa</w:t>
      </w:r>
      <w:r w:rsidR="009F3C3B">
        <w:t>, erityisesti pidätyskeskuksissa</w:t>
      </w:r>
      <w:r w:rsidR="000D21AC">
        <w:t xml:space="preserve">. Tähän kuuluu </w:t>
      </w:r>
      <w:r w:rsidR="009F3C3B">
        <w:t>lainvalvonta- ja tiedusteluviranomaisten suorittam</w:t>
      </w:r>
      <w:r w:rsidR="000D21AC">
        <w:t>at</w:t>
      </w:r>
      <w:r w:rsidR="009F3C3B">
        <w:t xml:space="preserve"> pahoinpitely</w:t>
      </w:r>
      <w:r w:rsidR="000D21AC">
        <w:t>t</w:t>
      </w:r>
      <w:r w:rsidR="009F3C3B">
        <w:t>, seksuaali</w:t>
      </w:r>
      <w:r w:rsidR="000D21AC">
        <w:t>nen</w:t>
      </w:r>
      <w:r w:rsidR="009F3C3B">
        <w:t xml:space="preserve"> väkivalta ja häirintä sekä sähkö</w:t>
      </w:r>
      <w:r w:rsidR="000D21AC">
        <w:t xml:space="preserve">- ja vesikidutus. </w:t>
      </w:r>
      <w:r w:rsidR="009F3C3B">
        <w:t>Komitea ilmaisi erityisen huolensa kidutusta ja pahoinpitelyä koskevien väitteiden lisääntymisestä vuoden 2016 vallankaappausyrityksen jälkeen</w:t>
      </w:r>
      <w:r w:rsidR="000D21AC">
        <w:t xml:space="preserve"> sekä </w:t>
      </w:r>
      <w:r w:rsidR="009F3C3B">
        <w:t xml:space="preserve">vuoden 2023 maanjäristysten jälkeen maan kaakkoisosassa ja terrorismin vastaisten </w:t>
      </w:r>
      <w:r w:rsidR="009F3C3B">
        <w:lastRenderedPageBreak/>
        <w:t>operaatioiden yhteydessä.</w:t>
      </w:r>
      <w:r w:rsidR="009F3C3B">
        <w:rPr>
          <w:rStyle w:val="Alaviitteenviite"/>
        </w:rPr>
        <w:footnoteReference w:id="71"/>
      </w:r>
      <w:r w:rsidR="007D1B1B">
        <w:t xml:space="preserve"> </w:t>
      </w:r>
      <w:r w:rsidR="00220235">
        <w:t xml:space="preserve">Turkkilaisen IHD -ihmisoikeusjärjestön vuoden 2024 ihmisoikeusloukkauksia käsittelevän raportin mukaan </w:t>
      </w:r>
      <w:r w:rsidR="00220235" w:rsidRPr="00220235">
        <w:t>vähintään 20 ihmistä kuoli epäilyttävissä olosuhteissa vankiloissa, vähintään 34 ihmisen vapauttamista viivästettiin mielivaltaisesti hallinnollisilla päätöksillä ja</w:t>
      </w:r>
      <w:r w:rsidR="002469B6">
        <w:t xml:space="preserve"> järjestö tunnisti että vankiloissa tapahtui</w:t>
      </w:r>
      <w:r w:rsidR="00220235" w:rsidRPr="00220235">
        <w:t xml:space="preserve"> 223 kidutus- ja pahoinpitelytapausta. Ainakin 660 vankia oli suoraan näiden tilanteiden kohteena, kun taas muissa tapauksissa todettiin, että useat henkilöt olivat joutuneet kidutuksen ja </w:t>
      </w:r>
      <w:r w:rsidR="002469B6">
        <w:t>kaltoin</w:t>
      </w:r>
      <w:r w:rsidR="00220235" w:rsidRPr="00220235">
        <w:t xml:space="preserve">kohtelun kohteeksi. Todettiin, että lukuisissa vankiloissa vangit kärsivät majoitusongelmista </w:t>
      </w:r>
      <w:r w:rsidR="002469B6">
        <w:t xml:space="preserve">vankiloiden </w:t>
      </w:r>
      <w:r w:rsidR="00220235" w:rsidRPr="00220235">
        <w:t xml:space="preserve">ylikuormituksen vuoksi ja monissa vankiloissa oli ongelmia lämmityksen, ravitsemuksen ja puhtaan veden </w:t>
      </w:r>
      <w:r w:rsidR="002469B6">
        <w:t>saatavuudessa</w:t>
      </w:r>
      <w:r w:rsidR="00220235" w:rsidRPr="00220235">
        <w:t>.</w:t>
      </w:r>
      <w:r w:rsidR="00220235">
        <w:rPr>
          <w:rStyle w:val="Alaviitteenviite"/>
        </w:rPr>
        <w:footnoteReference w:id="72"/>
      </w:r>
      <w:r w:rsidR="00BF61B0">
        <w:t xml:space="preserve"> </w:t>
      </w:r>
    </w:p>
    <w:p w14:paraId="670FCE59" w14:textId="3C815A03" w:rsidR="00220235" w:rsidRDefault="00BF61B0" w:rsidP="005706C4">
      <w:proofErr w:type="spellStart"/>
      <w:r>
        <w:t>TIHV:n</w:t>
      </w:r>
      <w:proofErr w:type="spellEnd"/>
      <w:r>
        <w:t xml:space="preserve"> vuoden 2024 Turkin kidutuksen uhreja ja heidän kuntoutustaan käsittelevän raportin mukaan järjestö sai 722 </w:t>
      </w:r>
      <w:r w:rsidR="00C45F35">
        <w:t>tutkinta</w:t>
      </w:r>
      <w:r>
        <w:t>hakemusta</w:t>
      </w:r>
      <w:r w:rsidR="00C45F35">
        <w:t xml:space="preserve"> kidutustapauksista</w:t>
      </w:r>
      <w:r>
        <w:t>, joista 697 oli peräisin henkilöiltä jotka olivat kokeneet kaltoinkohtelua tai kidutusta Turkissa, 3 Turkin ulkopuolella ja 22 teki hakemuksen heidän sukulaisensa puolesta.</w:t>
      </w:r>
      <w:r>
        <w:rPr>
          <w:rStyle w:val="Alaviitteenviite"/>
        </w:rPr>
        <w:footnoteReference w:id="73"/>
      </w:r>
      <w:r>
        <w:t xml:space="preserve"> Raportin mukaan yleisimmät </w:t>
      </w:r>
      <w:r w:rsidR="009A3E41">
        <w:t>kaltoinkohtelun muodot vuonna 2024 oli</w:t>
      </w:r>
      <w:r w:rsidR="002469B6">
        <w:t>vat</w:t>
      </w:r>
      <w:r w:rsidR="009A3E41">
        <w:t xml:space="preserve"> lainvalvontaviranomaisten voimankäyttö mielenosoitusten hajottamisten yhteydessä, mukaan lukien pippurisumutteen käyttö, paineistetun veden ja kumiluotien </w:t>
      </w:r>
      <w:r w:rsidR="002469B6">
        <w:t>käyttö mielenosoituksissa</w:t>
      </w:r>
      <w:r w:rsidR="009A3E41">
        <w:t>. Raportin mukaan kidutus Turkissa ei ole rajoittunut ainoastaan ”neljän seinän sisälle”, vaan sitä käytetään demokraattisten oikeuksien, kuten mielenosoittamisen, tukahduttamiseen julkisissa tiloissa.</w:t>
      </w:r>
      <w:r w:rsidR="009A3E41">
        <w:rPr>
          <w:rStyle w:val="Alaviitteenviite"/>
        </w:rPr>
        <w:footnoteReference w:id="74"/>
      </w:r>
    </w:p>
    <w:p w14:paraId="6D9D3850" w14:textId="23DE89C8" w:rsidR="005D3FFA" w:rsidRDefault="00E11740" w:rsidP="00BB666D">
      <w:r>
        <w:t>Yhdysvaltojen ulkoministeriön</w:t>
      </w:r>
      <w:r w:rsidR="00C45F35">
        <w:t xml:space="preserve"> Turkin vuoden 2024 ihmisoikeustilannetta kuvaavan raportin</w:t>
      </w:r>
      <w:r>
        <w:t xml:space="preserve"> mukaan turkkilaiset ihmisoikeusjärjestöt, asianajajaliitot, poliittisen opposition edustajat, kansainväliset ihmisoikeusjärjestöt ja muut tahot </w:t>
      </w:r>
      <w:r w:rsidR="00BD0731">
        <w:t>raportoivat</w:t>
      </w:r>
      <w:r>
        <w:t>, että hallituksen edustajat uhkailivat ja kaltoinkohtelivat henkilöitä, jotka olivat pidätettyinä.</w:t>
      </w:r>
      <w:r>
        <w:rPr>
          <w:rStyle w:val="Alaviitteenviite"/>
        </w:rPr>
        <w:footnoteReference w:id="75"/>
      </w:r>
      <w:r>
        <w:t xml:space="preserve"> </w:t>
      </w:r>
      <w:r w:rsidR="005D3FFA" w:rsidRPr="005D3FFA">
        <w:t xml:space="preserve">Ihmisoikeusjärjestöt raportoivat, että </w:t>
      </w:r>
      <w:proofErr w:type="spellStart"/>
      <w:r w:rsidR="005D3FFA" w:rsidRPr="005D3FFA">
        <w:t>Gülen</w:t>
      </w:r>
      <w:proofErr w:type="spellEnd"/>
      <w:r w:rsidR="005D3FFA" w:rsidRPr="005D3FFA">
        <w:t xml:space="preserve">-liikkeeseen ja PKK:hon liittyvät henkilöt olivat joutuneet kidutuksen, </w:t>
      </w:r>
      <w:r w:rsidR="004D68B6">
        <w:t>kaltoinkohtelun</w:t>
      </w:r>
      <w:r w:rsidR="005D3FFA" w:rsidRPr="005D3FFA">
        <w:t xml:space="preserve"> tai hyväksikäytön kohteeksi.</w:t>
      </w:r>
      <w:r w:rsidR="005D3FFA">
        <w:t xml:space="preserve"> </w:t>
      </w:r>
      <w:r w:rsidR="005D3FFA" w:rsidRPr="005D3FFA">
        <w:t xml:space="preserve">Ihmisoikeusjärjestöt raportoivat poliisin </w:t>
      </w:r>
      <w:r w:rsidR="00C45F35">
        <w:t>pahoinpitelevän pidätettyjä henkilöitä</w:t>
      </w:r>
      <w:r w:rsidR="005D3FFA" w:rsidRPr="005D3FFA">
        <w:t xml:space="preserve"> poliisiasem</w:t>
      </w:r>
      <w:r w:rsidR="00C45F35">
        <w:t>ien</w:t>
      </w:r>
      <w:r w:rsidR="005D3FFA" w:rsidRPr="005D3FFA">
        <w:t xml:space="preserve"> ulkopuolella</w:t>
      </w:r>
      <w:r w:rsidR="002469B6">
        <w:t>.</w:t>
      </w:r>
      <w:r w:rsidR="005D3FFA" w:rsidRPr="005D3FFA">
        <w:t xml:space="preserve"> </w:t>
      </w:r>
      <w:r w:rsidR="002469B6">
        <w:t>Raportin mukaan</w:t>
      </w:r>
      <w:r w:rsidR="005D3FFA" w:rsidRPr="005D3FFA">
        <w:t xml:space="preserve"> pidätettyjen henkilöiden pahoinpitelyt ja </w:t>
      </w:r>
      <w:r w:rsidR="004D68B6">
        <w:t>kaltoinkohtelu</w:t>
      </w:r>
      <w:r w:rsidR="005D3FFA" w:rsidRPr="005D3FFA">
        <w:t xml:space="preserve"> o</w:t>
      </w:r>
      <w:r w:rsidR="004D68B6">
        <w:t>n</w:t>
      </w:r>
      <w:r w:rsidR="005D3FFA" w:rsidRPr="005D3FFA">
        <w:t xml:space="preserve"> yleisemp</w:t>
      </w:r>
      <w:r w:rsidR="004D68B6">
        <w:t>ää</w:t>
      </w:r>
      <w:r w:rsidR="005D3FFA" w:rsidRPr="005D3FFA">
        <w:t xml:space="preserve"> joissakin poliisin </w:t>
      </w:r>
      <w:r w:rsidR="004D68B6">
        <w:t>ylläpitämissä tiloissa</w:t>
      </w:r>
      <w:r w:rsidR="005D3FFA" w:rsidRPr="005D3FFA">
        <w:t>, erityisesti Kaakkois-Turkissa.</w:t>
      </w:r>
      <w:r w:rsidR="005D3FFA">
        <w:rPr>
          <w:rStyle w:val="Alaviitteenviite"/>
        </w:rPr>
        <w:footnoteReference w:id="76"/>
      </w:r>
      <w:r w:rsidR="009F126D">
        <w:t xml:space="preserve"> </w:t>
      </w:r>
      <w:r w:rsidR="00BB666D">
        <w:t>TIHV kertoo kidutuksen uhreja ja heidän kuntoutustaan vuonna 2024 kuvaavassa raportissa saaneensa 57,8% hakemuksista alueilta, joissa on suuri kurdiväestö.</w:t>
      </w:r>
      <w:r w:rsidR="00BB666D">
        <w:rPr>
          <w:rStyle w:val="Alaviitteenviite"/>
        </w:rPr>
        <w:footnoteReference w:id="77"/>
      </w:r>
    </w:p>
    <w:p w14:paraId="4ED8F513" w14:textId="3624C978" w:rsidR="009049B9" w:rsidRDefault="0019222C" w:rsidP="00355891">
      <w:proofErr w:type="spellStart"/>
      <w:r>
        <w:t>TIHV:n</w:t>
      </w:r>
      <w:proofErr w:type="spellEnd"/>
      <w:r>
        <w:t xml:space="preserve"> mukaan</w:t>
      </w:r>
      <w:r w:rsidRPr="0019222C">
        <w:t xml:space="preserve"> </w:t>
      </w:r>
      <w:r>
        <w:t>v</w:t>
      </w:r>
      <w:r w:rsidRPr="0019222C">
        <w:t xml:space="preserve">ankilat ovat paikkoja, joissa tapahtuu vakavia ja törkeitä rikkomuksia, jotka ulottuvat </w:t>
      </w:r>
      <w:r w:rsidR="00577FCD">
        <w:t>perusoikeuksiin</w:t>
      </w:r>
      <w:r w:rsidR="00DB388A">
        <w:t xml:space="preserve">, kuten </w:t>
      </w:r>
      <w:r w:rsidR="00044D16">
        <w:t>oikeuteen elää, suojeluun kidutukselta</w:t>
      </w:r>
      <w:r w:rsidRPr="0019222C">
        <w:t xml:space="preserve"> ja terveydenhuollon saatavuu</w:t>
      </w:r>
      <w:r w:rsidR="009D00A5">
        <w:t>teen</w:t>
      </w:r>
      <w:r w:rsidRPr="0019222C">
        <w:t>.</w:t>
      </w:r>
      <w:r w:rsidR="00DB388A">
        <w:rPr>
          <w:rStyle w:val="Alaviitteenviite"/>
        </w:rPr>
        <w:footnoteReference w:id="78"/>
      </w:r>
      <w:r>
        <w:t xml:space="preserve"> </w:t>
      </w:r>
      <w:proofErr w:type="spellStart"/>
      <w:r w:rsidR="009F126D">
        <w:t>IHD:n</w:t>
      </w:r>
      <w:proofErr w:type="spellEnd"/>
      <w:r w:rsidR="009F126D">
        <w:t xml:space="preserve"> dokumentointiyksikkö tunnisti vuonna 2024 </w:t>
      </w:r>
      <w:r w:rsidR="009D00A5">
        <w:t xml:space="preserve">Turkin </w:t>
      </w:r>
      <w:r w:rsidR="009F126D">
        <w:t xml:space="preserve">vankiloissa 223 kidutus- ja pahoinpitelytapausta. Ainakin 660 vankia joutui näiden </w:t>
      </w:r>
      <w:r w:rsidR="009D00A5">
        <w:t>toimien</w:t>
      </w:r>
      <w:r w:rsidR="009F126D">
        <w:t xml:space="preserve"> suoraksi kohteeksi; lisäksi todettiin, että ainakin 1176 ihmistä myrkytettiin vankiloissa.</w:t>
      </w:r>
      <w:r w:rsidR="009F126D">
        <w:rPr>
          <w:rStyle w:val="Alaviitteenviite"/>
        </w:rPr>
        <w:footnoteReference w:id="79"/>
      </w:r>
      <w:r w:rsidR="00355891">
        <w:t xml:space="preserve"> </w:t>
      </w:r>
      <w:proofErr w:type="spellStart"/>
      <w:r w:rsidR="009049B9">
        <w:t>IHD:n</w:t>
      </w:r>
      <w:proofErr w:type="spellEnd"/>
      <w:r w:rsidR="009049B9">
        <w:t xml:space="preserve"> </w:t>
      </w:r>
      <w:r w:rsidR="009049B9" w:rsidRPr="009049B9">
        <w:t xml:space="preserve">dokumentointiyksikön havaintojen mukaan vähintään 2651 henkilöä, mukaan lukien 27 lasta ja 46 toimittajaa, joutui kidutuksen ja </w:t>
      </w:r>
      <w:r w:rsidR="00BD0731">
        <w:t>kaltoinkohtelun</w:t>
      </w:r>
      <w:r w:rsidR="009049B9" w:rsidRPr="009049B9">
        <w:t xml:space="preserve"> kohteeksi ja pidätettiin vähintään 191 rauhanomaisen kokoontumisen ja mielenosoituksen aikana, joihin lainvalvontaviranomaiset puuttuivat</w:t>
      </w:r>
      <w:r w:rsidR="009049B9">
        <w:t xml:space="preserve"> vuonna 2024</w:t>
      </w:r>
      <w:r w:rsidR="009049B9" w:rsidRPr="009049B9">
        <w:t>.</w:t>
      </w:r>
      <w:r w:rsidR="009049B9">
        <w:t xml:space="preserve"> </w:t>
      </w:r>
      <w:proofErr w:type="spellStart"/>
      <w:r w:rsidR="009049B9">
        <w:t>IHD</w:t>
      </w:r>
      <w:r w:rsidR="00490DFA">
        <w:t>:n</w:t>
      </w:r>
      <w:proofErr w:type="spellEnd"/>
      <w:r w:rsidR="00490DFA">
        <w:t xml:space="preserve"> </w:t>
      </w:r>
      <w:r w:rsidR="009049B9">
        <w:t xml:space="preserve">dokumentointiyksikön havaintojen mukaan vuonna 2024 vähintään 501 henkilöä (joista 14 oli lapsia, 15 toimittajia, 101 pakolaista (joista 60 </w:t>
      </w:r>
      <w:r w:rsidR="00577FCD">
        <w:t>palautuskeskuksissa</w:t>
      </w:r>
      <w:r w:rsidR="009049B9">
        <w:t xml:space="preserve">) joutui kidutuksen ja huonon kohtelun kohteeksi virallisten pidätysmenettelyjen aikana, pidätyskeskuksissa ja muissa virallisissa pidätyspaikoissa. </w:t>
      </w:r>
      <w:proofErr w:type="spellStart"/>
      <w:r w:rsidR="009049B9" w:rsidRPr="009049B9">
        <w:t>IHD:n</w:t>
      </w:r>
      <w:proofErr w:type="spellEnd"/>
      <w:r w:rsidR="009049B9" w:rsidRPr="009049B9">
        <w:t xml:space="preserve"> dokumentointiyksikkö totesi myös, että vuonna 2024 </w:t>
      </w:r>
      <w:r w:rsidR="009049B9" w:rsidRPr="009049B9">
        <w:lastRenderedPageBreak/>
        <w:t xml:space="preserve">vähintään 102 henkilöä, mukaan lukien 31 lasta ja yksi vammainen henkilö, joutui kidutuksen ja </w:t>
      </w:r>
      <w:r w:rsidR="00490DFA">
        <w:t>muiden oikeudenloukkausten</w:t>
      </w:r>
      <w:r w:rsidR="009049B9" w:rsidRPr="009049B9">
        <w:t xml:space="preserve"> kohteeksi epävirallisissa pidätyskeskuksissa ja pidätyskeskusten ulkopuolella.</w:t>
      </w:r>
      <w:r w:rsidR="009049B9">
        <w:rPr>
          <w:rStyle w:val="Alaviitteenviite"/>
        </w:rPr>
        <w:footnoteReference w:id="80"/>
      </w:r>
      <w:r w:rsidR="009049B9">
        <w:t xml:space="preserve"> </w:t>
      </w:r>
    </w:p>
    <w:p w14:paraId="6E9E08C5" w14:textId="52A1C7A2" w:rsidR="005D3FFA" w:rsidRDefault="005D3FFA" w:rsidP="005D3FFA">
      <w:r>
        <w:t>YK:n p</w:t>
      </w:r>
      <w:r w:rsidRPr="007D1B1B">
        <w:t>akotettujen tai tahdonvastaisten katoamisten työryhmä ilmaisi huolensa siitä, että vallankaappausyrityksen jälkeen vakiintunut rankaisemattomuuden kulttuuri oli luonut otollisen maaperän pak</w:t>
      </w:r>
      <w:r w:rsidR="00355891">
        <w:t xml:space="preserve">otettujen </w:t>
      </w:r>
      <w:r w:rsidRPr="007D1B1B">
        <w:t>katoamisten lisääntymiselle.</w:t>
      </w:r>
      <w:r>
        <w:t xml:space="preserve"> Sama työryhmä ilmaisi huolensa kostotoimista, jotka kohdistuvat kadonneiden henkilöiden perheitä edustaviin asianajajiin ja ihmisoikeuksien puolustajiin.</w:t>
      </w:r>
      <w:r>
        <w:rPr>
          <w:rStyle w:val="Alaviitteenviite"/>
        </w:rPr>
        <w:footnoteReference w:id="81"/>
      </w:r>
      <w:r w:rsidR="009F126D">
        <w:t xml:space="preserve"> IHD kertoo Turkin vuoden 2024 ihmisoikeusloukkauksia käsittelevässä raportissa, että k</w:t>
      </w:r>
      <w:r w:rsidR="009F126D" w:rsidRPr="009F126D">
        <w:t>äytettävissä olevien tietojen mukaan vuonna 2024 vähintään 38 henkilöä, mukaan lukien seitsemän toimittajaa, kaksi ammattiliiton/asianajajayhdistyksen johtajaa ja kaksi ihmisoikeusaktivistia siepattiin ja</w:t>
      </w:r>
      <w:r w:rsidR="001C6FFF">
        <w:t xml:space="preserve"> heitä</w:t>
      </w:r>
      <w:r w:rsidR="009F126D" w:rsidRPr="009F126D">
        <w:t xml:space="preserve"> uhkailtiin. </w:t>
      </w:r>
      <w:proofErr w:type="spellStart"/>
      <w:r w:rsidR="009F126D" w:rsidRPr="009F126D">
        <w:t>Ağrissa</w:t>
      </w:r>
      <w:proofErr w:type="spellEnd"/>
      <w:r w:rsidR="009F126D" w:rsidRPr="009F126D">
        <w:t xml:space="preserve"> henkilö, jota sotilaat olivat väitetysti uhkailleet ja painostaneet häntä toimimaan tietolähteenä hänen pitämiensä perinteisten vaatteidensa vuoksi, löydettiin ammuttuna sotilastukikohdan läheltä.</w:t>
      </w:r>
      <w:r w:rsidR="009F126D">
        <w:rPr>
          <w:rStyle w:val="Alaviitteenviite"/>
        </w:rPr>
        <w:footnoteReference w:id="82"/>
      </w:r>
      <w:r w:rsidR="0019222C">
        <w:t xml:space="preserve"> </w:t>
      </w:r>
      <w:proofErr w:type="spellStart"/>
      <w:r w:rsidR="00355891" w:rsidRPr="00EE7A9B">
        <w:t>IHD:n</w:t>
      </w:r>
      <w:proofErr w:type="spellEnd"/>
      <w:r w:rsidR="00355891" w:rsidRPr="00EE7A9B">
        <w:t xml:space="preserve"> vankilakomission havaintojen mukaan vuonna 2024 vankiloissa tapahtui vähintään 20 epäilyttävää kuolemantapausta, joista 13 kirjattiin itsemurhiksi. Komission havaintojen mukaan yksi vanki kuoli tulipalossa ja toinen vankilassa sattuneen onnettomuuden seurauksena.</w:t>
      </w:r>
      <w:r w:rsidR="00355891">
        <w:rPr>
          <w:rStyle w:val="Alaviitteenviite"/>
        </w:rPr>
        <w:footnoteReference w:id="83"/>
      </w:r>
    </w:p>
    <w:p w14:paraId="6A547AD9" w14:textId="7BD19778" w:rsidR="00355891" w:rsidRDefault="00355891" w:rsidP="00355891">
      <w:pPr>
        <w:pStyle w:val="Otsikko2"/>
      </w:pPr>
      <w:r>
        <w:t>Naisiin ja vähemmistöihin kohdistettu väkivalta</w:t>
      </w:r>
    </w:p>
    <w:p w14:paraId="7B512ADC" w14:textId="019B6812" w:rsidR="00355891" w:rsidRDefault="00BD10E1" w:rsidP="00FC2182">
      <w:r>
        <w:t>YK:n ihmisoikeuskomitea osoitti 4.2.2025 julkaisemassaan raportissa huolensa erittäin suuresta määrästä naisten murhi</w:t>
      </w:r>
      <w:r w:rsidR="00577FCD">
        <w:t>en</w:t>
      </w:r>
      <w:r>
        <w:t xml:space="preserve"> ja muita tap</w:t>
      </w:r>
      <w:r w:rsidR="00577FCD">
        <w:t>pojen määrästä</w:t>
      </w:r>
      <w:r>
        <w:t xml:space="preserve"> perheväkivallan ja niin kutsuttujen kunniarikosten yhteydessä sekä tehokkaiden ehkäisy- ja suojelutoimenpiteiden, tehokkaiden tutkimusten ja syyllisten syytteeseenpanon puutteesta.</w:t>
      </w:r>
      <w:r>
        <w:rPr>
          <w:rStyle w:val="Alaviitteenviite"/>
        </w:rPr>
        <w:footnoteReference w:id="84"/>
      </w:r>
      <w:r w:rsidR="00FC2182">
        <w:t xml:space="preserve"> </w:t>
      </w:r>
      <w:proofErr w:type="spellStart"/>
      <w:r w:rsidR="00FC2182">
        <w:t>IHD:n</w:t>
      </w:r>
      <w:proofErr w:type="spellEnd"/>
      <w:r w:rsidR="00FC2182">
        <w:t xml:space="preserve"> keräämien tilastojen mukaan </w:t>
      </w:r>
      <w:r w:rsidR="00355891">
        <w:t>vuonna 2024 tapahtui 394 naisten murhaa ja 258 epäilyttävää naisten kuolemantapausta. ja vuonna 2023 tapahtui 315 naisten murhaa ja 248 epäilyttävää kuolemantapausta, vuonna 2022 tapahtui 334 naisten murhaa ja 245 epäilyttävää kuolemantapausta ja</w:t>
      </w:r>
      <w:r w:rsidR="00FC2182">
        <w:t xml:space="preserve"> 2021 tapahtui </w:t>
      </w:r>
      <w:r w:rsidR="00355891">
        <w:t>ainakin</w:t>
      </w:r>
      <w:r w:rsidR="00FC2182">
        <w:t xml:space="preserve"> 280 naisten murhaa ja 217 epäilyttävää kuolemantapausta. </w:t>
      </w:r>
      <w:r w:rsidR="00355891">
        <w:t xml:space="preserve">Vuonna 2024 murhia kirjattiin eniten siitä </w:t>
      </w:r>
      <w:r w:rsidR="00A4044D">
        <w:t>asti,</w:t>
      </w:r>
      <w:r w:rsidR="00355891">
        <w:t xml:space="preserve"> kun järjestö on kirjannut tapauksia</w:t>
      </w:r>
      <w:r w:rsidR="00FC2182">
        <w:t xml:space="preserve">. Useita naisia tapettiin joka vuosi huolimatta </w:t>
      </w:r>
      <w:r w:rsidR="00A4044D">
        <w:t>siitä,</w:t>
      </w:r>
      <w:r w:rsidR="00FC2182">
        <w:t xml:space="preserve"> että tapauksista oltiin toteutettu suojelutoimenpiteitä.</w:t>
      </w:r>
      <w:r w:rsidR="00FC2182">
        <w:rPr>
          <w:rStyle w:val="Alaviitteenviite"/>
        </w:rPr>
        <w:footnoteReference w:id="85"/>
      </w:r>
      <w:r>
        <w:t xml:space="preserve"> </w:t>
      </w:r>
    </w:p>
    <w:p w14:paraId="264F458A" w14:textId="284208FF" w:rsidR="00446393" w:rsidRDefault="00446393" w:rsidP="00FC2182">
      <w:proofErr w:type="spellStart"/>
      <w:r>
        <w:t>Freedom</w:t>
      </w:r>
      <w:proofErr w:type="spellEnd"/>
      <w:r>
        <w:t xml:space="preserve"> Housen mukaan </w:t>
      </w:r>
      <w:r w:rsidRPr="00446393">
        <w:t>Turkin naismurhien ja sukupuoleen perustuvan väkivallan määrä – johon usein liittyy perheväkivaltaa ja nykyisten tai entisten intiimien kumppanien hyökkäyksiä – on maailman korkeimpia, ja naisten oikeuksien aktivistit ovat kuvanneet hallituksen ja oikeuslaitoksen mahdollista</w:t>
      </w:r>
      <w:r w:rsidR="00355891">
        <w:t>van</w:t>
      </w:r>
      <w:r w:rsidRPr="00446393">
        <w:t xml:space="preserve"> rankaisemattomuuden kulttuuri</w:t>
      </w:r>
      <w:r w:rsidR="00355891">
        <w:t>n niiden ympärillä</w:t>
      </w:r>
      <w:r w:rsidRPr="00446393">
        <w:t>. Naismurhia seuraavien paikallisten naisten oikeuks</w:t>
      </w:r>
      <w:r w:rsidR="00DF7475">
        <w:t>ia ajavien</w:t>
      </w:r>
      <w:r w:rsidRPr="00446393">
        <w:t xml:space="preserve"> järjestöjen mukaan vuonna 2024 tapettiin vähintään 447 naista. Turkin vetäytyminen vuonna 2021 Istanbulin yleissopimuksesta, joka on sukupuoleen perustuvan väkivallan ehkäisemistä koskeva kansainvälinen sopimus, poisti keskeiset oikeudelliset suojakeinot perheväkivallan uhreiksi joutuneille naisille. Poliisi on haluton puuttumaan perheväkivaltaan, ja uhreille on</w:t>
      </w:r>
      <w:r>
        <w:t xml:space="preserve"> </w:t>
      </w:r>
      <w:r w:rsidRPr="00446393">
        <w:t>tarjolla vain vähän turvakoteja.</w:t>
      </w:r>
      <w:r>
        <w:rPr>
          <w:rStyle w:val="Alaviitteenviite"/>
        </w:rPr>
        <w:footnoteReference w:id="86"/>
      </w:r>
      <w:r w:rsidR="00B47B94">
        <w:t xml:space="preserve"> </w:t>
      </w:r>
      <w:r w:rsidR="00B47B94" w:rsidRPr="00B47B94">
        <w:t>YK:n maatiimi suositteli YK:n ihmisoikeuskomitean 4.2.2025 julkais</w:t>
      </w:r>
      <w:r w:rsidR="00FD3A65">
        <w:t>emassa</w:t>
      </w:r>
      <w:r w:rsidR="00B47B94" w:rsidRPr="00B47B94">
        <w:t xml:space="preserve"> raportissa, että Turkki ottaisi käyttöön toimenpiteitä, joilla estetään rangaistusten lieventäminen kunniamurhista, jotka on tehty ”kunnian” verukkeella.</w:t>
      </w:r>
      <w:r w:rsidR="00B47B94">
        <w:rPr>
          <w:rStyle w:val="Alaviitteenviite"/>
        </w:rPr>
        <w:footnoteReference w:id="87"/>
      </w:r>
      <w:r w:rsidR="00114314">
        <w:t xml:space="preserve"> Naisten syrjinnän poistamista käsittelevä komitea totesi, että </w:t>
      </w:r>
      <w:r w:rsidR="00114314">
        <w:lastRenderedPageBreak/>
        <w:t>maahanmuuttaja-, pakolais- ja turvapaikanhakijanaiset ovat suuressa vaarassa joutua seksuaalisen tai työvoiman hyväksikäytön kohteeksi.</w:t>
      </w:r>
      <w:r w:rsidR="00114314">
        <w:rPr>
          <w:rStyle w:val="Alaviitteenviite"/>
        </w:rPr>
        <w:footnoteReference w:id="88"/>
      </w:r>
    </w:p>
    <w:p w14:paraId="4E751C81" w14:textId="75F51AD9" w:rsidR="002518BA" w:rsidRDefault="002518BA" w:rsidP="002518BA">
      <w:r>
        <w:t>YK:n naisten syrjinnän poistamista käsittelevä komitea ilmaisi huolensa YK:n ihmisoikeuskomitean 4.2.2025 julkaisemassa raportissa siitä, että sukupuoleen perustuva väkivalta ja lesbojen, biseksuaalien ja transsukupuolisten naisten syrjintä jatkuivat. Tällaista väkivaltaa pahensi laajalle levinnyt rankaisemattomuus viharikosten tekijöille</w:t>
      </w:r>
      <w:r w:rsidR="00FD3A65">
        <w:t>. Väkivaltaan lukeutui myös murhat</w:t>
      </w:r>
      <w:r>
        <w:t>.</w:t>
      </w:r>
      <w:r>
        <w:rPr>
          <w:rStyle w:val="Alaviitteenviite"/>
        </w:rPr>
        <w:footnoteReference w:id="89"/>
      </w:r>
      <w:r w:rsidR="00AC4658">
        <w:t xml:space="preserve"> Turkkilaisen IHD (</w:t>
      </w:r>
      <w:proofErr w:type="spellStart"/>
      <w:r w:rsidR="00AC4658">
        <w:t>Insan</w:t>
      </w:r>
      <w:proofErr w:type="spellEnd"/>
      <w:r w:rsidR="00AC4658">
        <w:t xml:space="preserve"> </w:t>
      </w:r>
      <w:proofErr w:type="spellStart"/>
      <w:r w:rsidR="00AC4658">
        <w:t>Hakalari</w:t>
      </w:r>
      <w:proofErr w:type="spellEnd"/>
      <w:r w:rsidR="00AC4658">
        <w:t xml:space="preserve"> </w:t>
      </w:r>
      <w:proofErr w:type="spellStart"/>
      <w:r w:rsidR="00AC4658">
        <w:t>Dernegi</w:t>
      </w:r>
      <w:proofErr w:type="spellEnd"/>
      <w:r w:rsidR="00AC4658">
        <w:t>) -ihmisoikeusjärjestön Turkin ihmisoikeustilannetta vuonna 2024 kuvaavan raportin mukaan LGBTQ+ -henkilöihin kohdistetut hyökkäykset ovat lisääntyneet.</w:t>
      </w:r>
      <w:r w:rsidR="00AC4658">
        <w:rPr>
          <w:rStyle w:val="Alaviitteenviite"/>
        </w:rPr>
        <w:footnoteReference w:id="90"/>
      </w:r>
      <w:r w:rsidR="00914093">
        <w:t xml:space="preserve"> Järjestön mukaan LGBTQ+ -henkilöihin kohdistetuissa hyökkäyksissä kuoli ainakin 4 henkilöä ja loukkaantui 28 vuonna 2024.</w:t>
      </w:r>
      <w:r w:rsidR="00914093">
        <w:rPr>
          <w:rStyle w:val="Alaviitteenviite"/>
        </w:rPr>
        <w:footnoteReference w:id="91"/>
      </w:r>
      <w:r w:rsidR="001C4D06">
        <w:t xml:space="preserve"> </w:t>
      </w:r>
      <w:proofErr w:type="spellStart"/>
      <w:r w:rsidR="001C4D06">
        <w:t>TIHV:n</w:t>
      </w:r>
      <w:proofErr w:type="spellEnd"/>
      <w:r w:rsidR="001C4D06">
        <w:t xml:space="preserve"> mukaan LGBTQ+ -henkilöihin kohdistetut hyökkäykset, pidätykset, kaltoinkohtelu ja kidutus </w:t>
      </w:r>
      <w:r w:rsidR="00C013F8">
        <w:t>lisääntyi</w:t>
      </w:r>
      <w:r w:rsidR="001C4D06">
        <w:t xml:space="preserve"> vuonna 2024.</w:t>
      </w:r>
      <w:r w:rsidR="001C4D06">
        <w:rPr>
          <w:rStyle w:val="Alaviitteenviite"/>
        </w:rPr>
        <w:footnoteReference w:id="92"/>
      </w:r>
      <w:r w:rsidR="001C4D06">
        <w:t xml:space="preserve"> </w:t>
      </w:r>
    </w:p>
    <w:p w14:paraId="083F9E90" w14:textId="6E6CF563" w:rsidR="005706C4" w:rsidRDefault="005706C4" w:rsidP="005706C4">
      <w:r>
        <w:t xml:space="preserve">Yhdysvaltojen ulkoministeriön </w:t>
      </w:r>
      <w:r w:rsidR="001C6FFF">
        <w:t xml:space="preserve">Turkin vuoden 2024 ihmisoikeustilannetta käsittelevän raportin </w:t>
      </w:r>
      <w:r>
        <w:t>mukaan kansalaisjärjestöt raportoivat, että jopa 12-vuotiaat lapset saatettiin joskus naittaa epävirallisissa uskonnollisissa seremonioissa, erityisesti köyhillä ja maaseutualueilla sekä maan syyrialaisyhteisössä. Naisten oikeuksien järjestöt ilmoittivat, että pakkoavioliittoja ja morsiamen sieppauksia esiintyi erityisesti maan kaakkoisosan maaseutualueilla, vaikka käytännöt eivät olleetkaan yleisiä.</w:t>
      </w:r>
      <w:r>
        <w:rPr>
          <w:rStyle w:val="Alaviitteenviite"/>
        </w:rPr>
        <w:footnoteReference w:id="93"/>
      </w:r>
    </w:p>
    <w:p w14:paraId="0B4B71CA" w14:textId="0E742917" w:rsidR="00A13A4A" w:rsidRDefault="00A13A4A" w:rsidP="004D38EA">
      <w:pPr>
        <w:pStyle w:val="Otsikko1"/>
      </w:pPr>
      <w:r w:rsidRPr="00A13A4A">
        <w:t>Mikä on viranomaissuojelun saatavuuden yleinen tilanne? Onko poliisin ja oikeuslaitoksen toiminnassa raportoitu puutteita?</w:t>
      </w:r>
    </w:p>
    <w:p w14:paraId="1996EB86" w14:textId="50A4D787" w:rsidR="00EF7BEF" w:rsidRDefault="00D02094" w:rsidP="00FF0C4A">
      <w:r>
        <w:t>Turkin oikeusjärjestelmää ja sen puutteita käsitellään myös Maahanmuuttoviraston Maatietopalvelun 8.3.2024 julkaisemassa kyselyvastauksessa ”</w:t>
      </w:r>
      <w:r w:rsidRPr="00D02094">
        <w:t>Oikeusprosessi rikosasioissa, vankilaolot, kidutus ja muu epäinhimillinen tai halventava kohtelu</w:t>
      </w:r>
      <w:r>
        <w:t>”.</w:t>
      </w:r>
      <w:r>
        <w:rPr>
          <w:rStyle w:val="Alaviitteenviite"/>
        </w:rPr>
        <w:footnoteReference w:id="94"/>
      </w:r>
      <w:r>
        <w:t xml:space="preserve"> </w:t>
      </w:r>
    </w:p>
    <w:p w14:paraId="5EED40AA" w14:textId="30B24058" w:rsidR="00153C61" w:rsidRDefault="00153C61" w:rsidP="00CB4EEC">
      <w:pPr>
        <w:pStyle w:val="Otsikko2"/>
      </w:pPr>
      <w:r>
        <w:t>Lainvalvontaviranomaistoiminta ja sen puutteet</w:t>
      </w:r>
    </w:p>
    <w:p w14:paraId="4B1F62BA" w14:textId="41F42A6B" w:rsidR="00714B33" w:rsidRDefault="00F4501A" w:rsidP="00D52EF2">
      <w:r w:rsidRPr="00F4501A">
        <w:t>Australian ulkoministeriön Turkin ihmisoikeustilannetta vuonna 2025 kuvaavan raportin mukaan</w:t>
      </w:r>
      <w:r>
        <w:t xml:space="preserve"> Turkin kansallinen poliisi vastaa lainvalvonnasta Turkissa, ja siihen kuuluu noin 330 000 jäsentä. Poliisi on viime kädessä vastuussa sisäasiainministeriölle, mutta se suorittaa tehtävänsä siviiliviranomaisten, kuten kuvernöörien ja piirihallintojen johtajien, alaisuudessa ja valvonnassa.</w:t>
      </w:r>
      <w:r>
        <w:rPr>
          <w:rStyle w:val="Alaviitteenviite"/>
        </w:rPr>
        <w:footnoteReference w:id="95"/>
      </w:r>
      <w:r w:rsidR="003A22DF">
        <w:t xml:space="preserve"> </w:t>
      </w:r>
      <w:r w:rsidR="003A22DF" w:rsidRPr="00F4501A">
        <w:t>Australian ulkoministeriön mukaan</w:t>
      </w:r>
      <w:r w:rsidR="003A22DF">
        <w:t xml:space="preserve"> maan sisäiset lähteet kertoivat</w:t>
      </w:r>
      <w:r w:rsidR="00577FCD">
        <w:t>,</w:t>
      </w:r>
      <w:r w:rsidR="003A22DF">
        <w:t xml:space="preserve"> että vaikka </w:t>
      </w:r>
      <w:r w:rsidR="00C023EC">
        <w:t xml:space="preserve">valtion </w:t>
      </w:r>
      <w:r w:rsidR="003A22DF">
        <w:t xml:space="preserve">virkamiehet olivat huonosti palkattuja ja ylikuormitettuja, Turkin poliisi oli yleensä ammattitaitoista, hyvin koulutettua ja hyvin varustettua, erityisesti terrorismin torjunnan osalta. Pienimuotoinen korruptio on tiettävästi harvinaista, vaikka viime vuosina onkin ollut korruptioskandaaleja, joissa on ollut mukana korkeita poliisivirkamiehiä. Maan sisäiset lähteet kritisoivat turkkilaista poliisia eniten siitä, että se käytti liikaa voimaa mielenosoittajia ja epäiltyjä kuulustellessaan. Joissakin tapauksissa tämä kohtelu oli kidutusta. Maan sisäisten lähteiden sekä kansainvälisten ja kotimaisten ihmisoikeustarkkailijoiden mukaan hallitus on ryhtynyt vain </w:t>
      </w:r>
      <w:r w:rsidR="003A22DF">
        <w:lastRenderedPageBreak/>
        <w:t>rajallisiin toimenpiteisiin tutkiakseen, syyttäessään ja rangaistakseen korruptiosta ja ihmisoikeusrikkomuksista syytettyjä poliis</w:t>
      </w:r>
      <w:r w:rsidR="00C023EC">
        <w:t>eja</w:t>
      </w:r>
      <w:r w:rsidR="003A22DF">
        <w:t xml:space="preserve"> ja muiden turvallisuusjoukkojen jäseniä, mikä on johtanut rankaisemattomuuden kulttuuriin.</w:t>
      </w:r>
      <w:r w:rsidR="003A22DF">
        <w:rPr>
          <w:rStyle w:val="Alaviitteenviite"/>
        </w:rPr>
        <w:footnoteReference w:id="96"/>
      </w:r>
      <w:r w:rsidR="00D52EF2">
        <w:t xml:space="preserve"> YK:n pakotettujen tai tahatonta katoamista käsittelevä työryhmä totesi YK:n ihmisoikeuskomitean 4.2.2025 julkaistussa raportissa, että valtion virkamiesten ihmisoikeusrikkomusten rankaisemattomuuden vakiintunut kulttuuri oli edelleen yksi suurimmista esteistä virkamiesten saattamiselle vastuuseen Turkissa.</w:t>
      </w:r>
      <w:r w:rsidR="00D52EF2">
        <w:rPr>
          <w:rStyle w:val="Alaviitteenviite"/>
        </w:rPr>
        <w:footnoteReference w:id="97"/>
      </w:r>
    </w:p>
    <w:p w14:paraId="02356307" w14:textId="363180EA" w:rsidR="003A22DF" w:rsidRDefault="00C023EC" w:rsidP="003A22DF">
      <w:r>
        <w:t>Australian ulkoministeriön</w:t>
      </w:r>
      <w:r w:rsidR="003A22DF">
        <w:t xml:space="preserve"> raportin mukaan poliisin lisäksi lainvalvonnasta vastaavat ”naapurustovartiojoukot” (</w:t>
      </w:r>
      <w:proofErr w:type="spellStart"/>
      <w:r w:rsidR="003A22DF">
        <w:t>tur</w:t>
      </w:r>
      <w:proofErr w:type="spellEnd"/>
      <w:r w:rsidR="003A22DF">
        <w:t xml:space="preserve">. </w:t>
      </w:r>
      <w:proofErr w:type="spellStart"/>
      <w:r w:rsidR="003A22DF" w:rsidRPr="00AD19CD">
        <w:t>Bekcis</w:t>
      </w:r>
      <w:proofErr w:type="spellEnd"/>
      <w:r w:rsidR="003A22DF">
        <w:t xml:space="preserve">), joilla on valtuus pysäyttää henkilöitä ja kysyä heidän henkilöllisyystodistuksiaan, tehdä satunnaistarkastuksia kaduilla ja naapurustoissa ja käyttää aseita. </w:t>
      </w:r>
      <w:r w:rsidR="003A22DF" w:rsidRPr="003A22DF">
        <w:t>Joukko koostuu lähes yksinomaan hallitsevaa AKP-puoluetta kannattavista nuorista miehistä. Vuosina 2019 ja 2020 esitettiin lukuisia syytöksiä siitä, että naapurivartijat ahdistelivat kansalaisia rankaisematta.</w:t>
      </w:r>
      <w:r w:rsidR="003A22DF">
        <w:t xml:space="preserve"> Maaseudulla ja raja-alueilla lainvalvonnasta vastaa santarmijoukot. </w:t>
      </w:r>
      <w:r w:rsidR="003A22DF" w:rsidRPr="003A22DF">
        <w:t xml:space="preserve">Heillä on samanlaiset valtuudet ja koulutus kuin poliisilla, lisäksi heillä on tiettyjä sotilaallisia tehtäviä. Maan sisäiset lähteet arvioivat </w:t>
      </w:r>
      <w:r w:rsidR="004B09BE">
        <w:t xml:space="preserve">santarmin </w:t>
      </w:r>
      <w:r w:rsidR="003A22DF" w:rsidRPr="003A22DF">
        <w:t xml:space="preserve">vahvuudeksi 275 000. </w:t>
      </w:r>
      <w:r w:rsidR="004B09BE">
        <w:t>Santarmijoukot</w:t>
      </w:r>
      <w:r w:rsidR="003A22DF" w:rsidRPr="003A22DF">
        <w:t xml:space="preserve"> valvo</w:t>
      </w:r>
      <w:r w:rsidR="004B09BE">
        <w:t>vat</w:t>
      </w:r>
      <w:r w:rsidR="003A22DF" w:rsidRPr="003A22DF">
        <w:t xml:space="preserve"> ”kyläkaartia”, siviilimiliisiä, joka tarjoaa lisäsuojaa kaakkoisessa osassa maata, pääasiassa PKK:ta vastaan.</w:t>
      </w:r>
      <w:r w:rsidR="003A22DF">
        <w:t xml:space="preserve"> Myö</w:t>
      </w:r>
      <w:r w:rsidR="00153C61">
        <w:t>s</w:t>
      </w:r>
      <w:r w:rsidR="003A22DF">
        <w:t xml:space="preserve"> santarmijoukot ovat syyllistyneet oikeudenloukkauksiin.</w:t>
      </w:r>
      <w:r w:rsidR="003A22DF">
        <w:rPr>
          <w:rStyle w:val="Alaviitteenviite"/>
        </w:rPr>
        <w:footnoteReference w:id="98"/>
      </w:r>
    </w:p>
    <w:p w14:paraId="61EADCB2" w14:textId="69C07795" w:rsidR="00714B33" w:rsidRDefault="00714B33" w:rsidP="003A22DF">
      <w:r>
        <w:t xml:space="preserve">Euroopan komission Turkin jäsenkelpoisuutta vuonna 2024 käsittelevän vuosiraportin mukaan </w:t>
      </w:r>
      <w:r w:rsidR="0088708A">
        <w:t>siviilihallinnon</w:t>
      </w:r>
      <w:r>
        <w:t xml:space="preserve"> valvonta turvallisuusjoukkojen suhteen oli puutteellista, eikä tehokkaita vastuuvelvollisuusmekanismeja ollut. </w:t>
      </w:r>
      <w:r w:rsidR="0088708A">
        <w:t>Raportissa suositellaan t</w:t>
      </w:r>
      <w:r>
        <w:t xml:space="preserve">urvallisuusinstituutioiden parlamentaarisen valvonnan </w:t>
      </w:r>
      <w:r w:rsidR="0088708A">
        <w:t>vahvistamista</w:t>
      </w:r>
      <w:r>
        <w:t>. Turvallisuus- ja tiedustelualalla vallitsee edelleen rankaisemattomuuden kulttuuri, jossa henkilöstö nautti tosiasiallista oikeudellista ja hallinnollista suojaa tapauksissa, joissa oli kyse ihmisoikeusrikkomuksista ja suhteettomasta voimankäytöstä. Kaiken kaikkiaan turvallisuusjoukkojen tehokas siviilihallinnon valvonta on edelleen puutteellista.</w:t>
      </w:r>
      <w:r>
        <w:rPr>
          <w:rStyle w:val="Alaviitteenviite"/>
        </w:rPr>
        <w:footnoteReference w:id="99"/>
      </w:r>
    </w:p>
    <w:p w14:paraId="53BE560C" w14:textId="30799D64" w:rsidR="00922608" w:rsidRDefault="00922608" w:rsidP="00922608">
      <w:r>
        <w:t xml:space="preserve">Turkkilaisen IHD -ihmisoikeusjärjestön Turkin vuoden 2024 ihmisoikeustilannetta kuvaavan raportin mukaan lainvalvontaviranomaiset käyttivät väärin valtuuttaan käyttää ampuma-aseita 15 tapauksessa, joissa yhteensä 9 ihmistä menetti henkensä ja 10 loukkaantui. Näistä tapauksista 13:ssa tekijänä oli poliisi ja yhdessä tapauksessa santarmit ja yksityiset vartijat. </w:t>
      </w:r>
      <w:r w:rsidRPr="00922608">
        <w:t>Viidessä tapauksessa kolme ihmistä menetti henkensä ja viisi loukkaantui, kun poliisi avasi tulen sillä perusteella, että he ”eivät noudattaneet pysähtymiskäskyä”.</w:t>
      </w:r>
      <w:r>
        <w:t xml:space="preserve"> K</w:t>
      </w:r>
      <w:r w:rsidRPr="00922608">
        <w:t xml:space="preserve">ylävartijoiden hyökkäysten seurauksena loukkaantui yhteensä 18 ihmistä, 11 </w:t>
      </w:r>
      <w:proofErr w:type="spellStart"/>
      <w:r w:rsidRPr="00922608">
        <w:t>Bitlisissä</w:t>
      </w:r>
      <w:proofErr w:type="spellEnd"/>
      <w:r w:rsidRPr="00922608">
        <w:t xml:space="preserve">, 6 </w:t>
      </w:r>
      <w:proofErr w:type="spellStart"/>
      <w:r w:rsidRPr="00922608">
        <w:t>Diyarbakırissa</w:t>
      </w:r>
      <w:proofErr w:type="spellEnd"/>
      <w:r w:rsidRPr="00922608">
        <w:t xml:space="preserve"> ja 1 </w:t>
      </w:r>
      <w:proofErr w:type="spellStart"/>
      <w:r w:rsidRPr="00922608">
        <w:t>Ağrissa</w:t>
      </w:r>
      <w:proofErr w:type="spellEnd"/>
      <w:r w:rsidRPr="00922608">
        <w:t xml:space="preserve">. </w:t>
      </w:r>
      <w:proofErr w:type="spellStart"/>
      <w:r w:rsidRPr="00922608">
        <w:t>Şırnakissa</w:t>
      </w:r>
      <w:proofErr w:type="spellEnd"/>
      <w:r w:rsidRPr="00922608">
        <w:t xml:space="preserve"> vartijat sytyttivät väitetysti tulipalon, joka tuhosi yhden perheen teltat ylängöllä, ja tappoivat 32 </w:t>
      </w:r>
      <w:r w:rsidR="0088708A">
        <w:t>perheen omistamaa</w:t>
      </w:r>
      <w:r w:rsidRPr="00922608">
        <w:t xml:space="preserve"> lammasta.</w:t>
      </w:r>
      <w:r>
        <w:rPr>
          <w:rStyle w:val="Alaviitteenviite"/>
        </w:rPr>
        <w:footnoteReference w:id="100"/>
      </w:r>
    </w:p>
    <w:p w14:paraId="0F7DF9C4" w14:textId="671ED2A6" w:rsidR="0019222C" w:rsidRDefault="0019222C" w:rsidP="0019222C">
      <w:r>
        <w:t xml:space="preserve">TIHV -ihmisoikeusjärjestö toteaa vuoden 2024 kidutusta ja kidutuksen uhrien kuntoutusta käsittelevässä </w:t>
      </w:r>
      <w:r w:rsidR="0036543D">
        <w:t>raportissa,</w:t>
      </w:r>
      <w:r>
        <w:t xml:space="preserve"> että m</w:t>
      </w:r>
      <w:r w:rsidRPr="0019222C">
        <w:t xml:space="preserve">onien eri </w:t>
      </w:r>
      <w:r>
        <w:t xml:space="preserve">yhteiskunnallisten ryhmien </w:t>
      </w:r>
      <w:r w:rsidRPr="0019222C">
        <w:t>edustajat kokivat joko suoraan poliisin väkivaltaa tai rakenteellista väkivaltaa, joka johtui valtion laiminlyönnistä täyttää ”ehkäisy- ja suojeluvastuut”. Hyvin erilaisista sosiaalisista taustoista tulevat ihmiset ovat menettäneet henkensä joko lainvalvontaviranomaisten suorassa väkivallassa tai rakenteellisessa väkivallassa ja/tai kolmansien osapuolten väkivallassa, koska valtio ei ole täyttänyt ”ehkäisy- ja suojeluvelvoitteitaan”</w:t>
      </w:r>
      <w:r>
        <w:t>.</w:t>
      </w:r>
      <w:r>
        <w:rPr>
          <w:rStyle w:val="Alaviitteenviite"/>
        </w:rPr>
        <w:footnoteReference w:id="101"/>
      </w:r>
      <w:r w:rsidR="00D71879">
        <w:t xml:space="preserve"> Valtaosa </w:t>
      </w:r>
      <w:proofErr w:type="spellStart"/>
      <w:r w:rsidR="00D71879">
        <w:t>TIHV:lta</w:t>
      </w:r>
      <w:proofErr w:type="spellEnd"/>
      <w:r w:rsidR="00D71879">
        <w:t xml:space="preserve"> apua hakevista kidutuksen tai kaltoinkohtelun uhreista vuonna 2024 (553 hakemusta, 79,3 %) kertoi joutuneensa virallisen pidätyksen kohteeksi ja muut (144 hakijaa, 20,7 %) kertoivat joutuneensa rekisteröimättömän </w:t>
      </w:r>
      <w:r w:rsidR="00D71879">
        <w:lastRenderedPageBreak/>
        <w:t>pidätyksen kohteeksi.</w:t>
      </w:r>
      <w:r w:rsidR="00D71879">
        <w:rPr>
          <w:rStyle w:val="Alaviitteenviite"/>
        </w:rPr>
        <w:footnoteReference w:id="102"/>
      </w:r>
      <w:r w:rsidR="00DE4475">
        <w:t xml:space="preserve"> </w:t>
      </w:r>
      <w:r w:rsidR="0036543D">
        <w:t>Raportin mukaan 10 ihmistä kuoli ja 14 loukkaantui t</w:t>
      </w:r>
      <w:r w:rsidR="00DE4475">
        <w:t>ammikuusta marraskuuhun 2024 lainvalvontaviranomaisten tekemien laittomien teloitusten tai satunnaisten ampumavälikohtausten seurauksena.</w:t>
      </w:r>
      <w:r w:rsidR="00DE4475">
        <w:rPr>
          <w:rStyle w:val="Alaviitteenviite"/>
        </w:rPr>
        <w:footnoteReference w:id="103"/>
      </w:r>
    </w:p>
    <w:p w14:paraId="0ED05492" w14:textId="00DDE187" w:rsidR="00CB4EEC" w:rsidRDefault="00CB4EEC" w:rsidP="00CB4EEC">
      <w:r>
        <w:t>Yhdysvaltojen ulkoministeriön Turkin vuoden 2024 ihmisoikeustilannetta käsittelevän vuosiraportin mukaan i</w:t>
      </w:r>
      <w:r w:rsidRPr="001E1750">
        <w:t xml:space="preserve">hmisoikeusjärjestöt väittivät, että poliisi, muut valtion turvallisuusjoukot ja PKK olivat </w:t>
      </w:r>
      <w:r>
        <w:t>kaltoinkohdelleet</w:t>
      </w:r>
      <w:r w:rsidRPr="001E1750">
        <w:t xml:space="preserve"> </w:t>
      </w:r>
      <w:r w:rsidR="005C7C5E">
        <w:t xml:space="preserve">osaa </w:t>
      </w:r>
      <w:r w:rsidRPr="001E1750">
        <w:t xml:space="preserve">kaakkoisosan </w:t>
      </w:r>
      <w:r>
        <w:t>siviiliväestöä</w:t>
      </w:r>
      <w:r w:rsidRPr="001E1750">
        <w:t xml:space="preserve">. Valtion </w:t>
      </w:r>
      <w:r>
        <w:t>turvallisuusjoukkojen edustajat eivät ole joutuneet vastuuseen väärinkäytöksistä</w:t>
      </w:r>
      <w:r w:rsidRPr="001E1750">
        <w:t>.</w:t>
      </w:r>
      <w:r>
        <w:rPr>
          <w:rStyle w:val="Alaviitteenviite"/>
        </w:rPr>
        <w:footnoteReference w:id="104"/>
      </w:r>
      <w:r>
        <w:t xml:space="preserve"> </w:t>
      </w:r>
      <w:r w:rsidRPr="001E1750">
        <w:t xml:space="preserve">Ihmisoikeusjärjestöt raportoivat poliisin pahoinpidelleen pidätettyjä poliisiaseman ulkopuolella ja väittivät, että poliisin pahoinpitelyt ja </w:t>
      </w:r>
      <w:r w:rsidR="005C7C5E">
        <w:t xml:space="preserve">kaltoinkohtelu </w:t>
      </w:r>
      <w:r w:rsidRPr="001E1750">
        <w:t xml:space="preserve">olivat yleisempiä joissakin poliisin tiloissa, erityisesti </w:t>
      </w:r>
      <w:r w:rsidR="0036543D">
        <w:t xml:space="preserve">Turkin </w:t>
      </w:r>
      <w:r w:rsidRPr="001E1750">
        <w:t>kaakkoisosissa.</w:t>
      </w:r>
      <w:r>
        <w:rPr>
          <w:rStyle w:val="Alaviitteenviite"/>
        </w:rPr>
        <w:footnoteReference w:id="105"/>
      </w:r>
      <w:r>
        <w:t xml:space="preserve"> </w:t>
      </w:r>
      <w:r w:rsidRPr="00CB4EEC">
        <w:t>Australian Ulkoministeriön Turkin ihmisoikeustilannetta vuonna 2024 kuvaavan raportin mukaan Monet kurdijournalistit, etenkin kaakkoisosassa työskentelevät, ovat ilmoittaneet valtion viranomaisten uhkailusta, fyysisestä väkivallasta ja rikostutkinnoista.</w:t>
      </w:r>
      <w:r w:rsidRPr="00CB4EEC">
        <w:rPr>
          <w:rStyle w:val="Alaviitteenviite"/>
        </w:rPr>
        <w:footnoteReference w:id="106"/>
      </w:r>
    </w:p>
    <w:p w14:paraId="098361BF" w14:textId="17B6FB62" w:rsidR="00153C61" w:rsidRDefault="00153C61" w:rsidP="00CB4EEC">
      <w:pPr>
        <w:pStyle w:val="Otsikko2"/>
      </w:pPr>
      <w:r>
        <w:t>Puutteet oikeuslaitoksen toiminnassa</w:t>
      </w:r>
    </w:p>
    <w:p w14:paraId="7D2476B3" w14:textId="3325DCDD" w:rsidR="008050EA" w:rsidRDefault="00714B33" w:rsidP="00D52EF2">
      <w:r>
        <w:t>Useissa lähteissä mainitaan Turkin oikeuslaitoksen riippumattomuudessa olevan merkittäviä ongelmia.</w:t>
      </w:r>
      <w:r>
        <w:rPr>
          <w:rStyle w:val="Alaviitteenviite"/>
        </w:rPr>
        <w:footnoteReference w:id="107"/>
      </w:r>
      <w:r w:rsidR="00313E97">
        <w:t xml:space="preserve"> YK:n </w:t>
      </w:r>
      <w:r w:rsidR="00313E97" w:rsidRPr="00313E97">
        <w:t>Tuomareiden ja asianajajien riippumattomuutta käsittelevä erityisraportoija</w:t>
      </w:r>
      <w:r w:rsidR="00313E97">
        <w:t>n 21.6.2024 julkaiseman raportin mukaan vuoden 2016 vallankaappausyrityksen jälkeen 4362 tuomaria ja syyttäjää erotettiin, mukaan lukien korkeimman oikeuden, valtioneuvoston ja perustuslakituomioistuimen jäsen</w:t>
      </w:r>
      <w:r w:rsidR="0036543D">
        <w:t>iä</w:t>
      </w:r>
      <w:r w:rsidR="00313E97">
        <w:t xml:space="preserve">. Rikostutkinta aloitettiin noin 4370 tuomaria ja syyttäjää vastaan, joista 1311 </w:t>
      </w:r>
      <w:r w:rsidR="0036543D">
        <w:t>pidätettiin</w:t>
      </w:r>
      <w:r w:rsidR="00313E97">
        <w:t xml:space="preserve"> ja 2431 </w:t>
      </w:r>
      <w:r w:rsidR="0036543D">
        <w:t xml:space="preserve">otettiin säilöön </w:t>
      </w:r>
      <w:proofErr w:type="spellStart"/>
      <w:r w:rsidR="0036543D">
        <w:t>Hizmet</w:t>
      </w:r>
      <w:proofErr w:type="spellEnd"/>
      <w:r w:rsidR="0036543D">
        <w:t>/</w:t>
      </w:r>
      <w:proofErr w:type="spellStart"/>
      <w:r w:rsidR="0036543D">
        <w:t>Gülen</w:t>
      </w:r>
      <w:proofErr w:type="spellEnd"/>
      <w:r w:rsidR="0036543D">
        <w:t xml:space="preserve">-liikkeeseen liittyvien </w:t>
      </w:r>
      <w:r w:rsidR="00313E97">
        <w:t>epäiltyjen yhteyksien vuoksi.</w:t>
      </w:r>
      <w:r w:rsidR="00B60020">
        <w:t xml:space="preserve"> </w:t>
      </w:r>
      <w:r w:rsidR="00B60020" w:rsidRPr="00B60020">
        <w:t xml:space="preserve">Perustuslakituomioistuin erotti tiettävästi kaksi tuomariaan väitetyistä yhteyksistä </w:t>
      </w:r>
      <w:proofErr w:type="spellStart"/>
      <w:r w:rsidR="00B60020" w:rsidRPr="00B60020">
        <w:t>Hizmet</w:t>
      </w:r>
      <w:proofErr w:type="spellEnd"/>
      <w:r w:rsidR="00B60020" w:rsidRPr="00B60020">
        <w:t>/</w:t>
      </w:r>
      <w:proofErr w:type="spellStart"/>
      <w:r w:rsidR="00B60020" w:rsidRPr="00B60020">
        <w:t>Gülen</w:t>
      </w:r>
      <w:proofErr w:type="spellEnd"/>
      <w:r w:rsidR="00B60020" w:rsidRPr="00B60020">
        <w:t xml:space="preserve">-liikkeeseen. Samalla myös Turkin tuomareiden ja syyttäjien yhdistys YARSAV, </w:t>
      </w:r>
      <w:r w:rsidR="00B60020" w:rsidRPr="0036543D">
        <w:t>jolla</w:t>
      </w:r>
      <w:r w:rsidR="00B60020" w:rsidRPr="00B60020">
        <w:t xml:space="preserve"> oli yli 1 800 jäsentä, suljettiin.</w:t>
      </w:r>
      <w:r w:rsidR="00D52EF2">
        <w:rPr>
          <w:rStyle w:val="Alaviitteenviite"/>
        </w:rPr>
        <w:footnoteReference w:id="108"/>
      </w:r>
    </w:p>
    <w:p w14:paraId="73F28DA4" w14:textId="5FB08C15" w:rsidR="00714B33" w:rsidRPr="0023055E" w:rsidRDefault="0023055E" w:rsidP="0023055E">
      <w:r w:rsidRPr="0023055E">
        <w:t xml:space="preserve">Ranskalainen ASSEDEL (Association </w:t>
      </w:r>
      <w:proofErr w:type="spellStart"/>
      <w:r w:rsidRPr="0023055E">
        <w:t>européenne</w:t>
      </w:r>
      <w:proofErr w:type="spellEnd"/>
      <w:r w:rsidRPr="0023055E">
        <w:t xml:space="preserve"> </w:t>
      </w:r>
      <w:proofErr w:type="spellStart"/>
      <w:r w:rsidRPr="0023055E">
        <w:t>pour</w:t>
      </w:r>
      <w:proofErr w:type="spellEnd"/>
      <w:r w:rsidRPr="0023055E">
        <w:t xml:space="preserve"> la </w:t>
      </w:r>
      <w:proofErr w:type="spellStart"/>
      <w:r w:rsidRPr="0023055E">
        <w:t>défense</w:t>
      </w:r>
      <w:proofErr w:type="spellEnd"/>
      <w:r w:rsidRPr="0023055E">
        <w:t xml:space="preserve"> des </w:t>
      </w:r>
      <w:proofErr w:type="spellStart"/>
      <w:r w:rsidRPr="0023055E">
        <w:t>droits</w:t>
      </w:r>
      <w:proofErr w:type="spellEnd"/>
      <w:r w:rsidRPr="0023055E">
        <w:t xml:space="preserve"> et des </w:t>
      </w:r>
      <w:proofErr w:type="spellStart"/>
      <w:r w:rsidRPr="0023055E">
        <w:t>libertés</w:t>
      </w:r>
      <w:proofErr w:type="spellEnd"/>
      <w:r w:rsidRPr="0023055E">
        <w:t>) -ihmi</w:t>
      </w:r>
      <w:r>
        <w:t>soikeus</w:t>
      </w:r>
      <w:r w:rsidRPr="0023055E">
        <w:t xml:space="preserve">järjestö arvioi </w:t>
      </w:r>
      <w:r>
        <w:t xml:space="preserve">toukokuussa 2025 YK:n ihmisoikeusneuvostolle </w:t>
      </w:r>
      <w:r w:rsidR="00F87B4B">
        <w:t>lähettämässään raportissa,</w:t>
      </w:r>
      <w:r>
        <w:t xml:space="preserve"> että mahdollisen koston estämiseksi tuomarit ovat yhä halukkaampia sovittamaan tuomionsa tiiviisti hallituksen politiikan mukaisiksi, mitä vuoden 2016 vallankaappausyrityksen jälkeen tehdyt nimitykset ovat helpottaneet. Tämä on ollut erityisen </w:t>
      </w:r>
      <w:r w:rsidR="00BC1605">
        <w:t>yleistä</w:t>
      </w:r>
      <w:r>
        <w:t xml:space="preserve"> poliittisesti kiistanalaisissa tilanteissa, joissa tuomioistuimia ei enää pidetä riippumattomina oikeuden päätöksentekijöinä vaan pikemminkin toimeenpanovallan alaisina</w:t>
      </w:r>
      <w:r w:rsidR="00BC1605">
        <w:t xml:space="preserve"> instituutioina</w:t>
      </w:r>
      <w:r>
        <w:t>.</w:t>
      </w:r>
      <w:r>
        <w:rPr>
          <w:rStyle w:val="Alaviitteenviite"/>
        </w:rPr>
        <w:footnoteReference w:id="109"/>
      </w:r>
    </w:p>
    <w:p w14:paraId="056B8325" w14:textId="76C33758" w:rsidR="00585728" w:rsidRDefault="00714B33" w:rsidP="00F45F41">
      <w:r>
        <w:t>Euroopan komission Turkkia käsittelevän vuoden 2025 r</w:t>
      </w:r>
      <w:r w:rsidR="00375963">
        <w:t xml:space="preserve">aportin mukaan </w:t>
      </w:r>
      <w:r w:rsidR="00F45F41">
        <w:t>t</w:t>
      </w:r>
      <w:r w:rsidR="00375963" w:rsidRPr="00375963">
        <w:t>uomareiden ja syyttäjien korkein neuvosto</w:t>
      </w:r>
      <w:r w:rsidR="00375963">
        <w:t xml:space="preserve"> </w:t>
      </w:r>
      <w:r w:rsidR="00F45F41">
        <w:t>ei ole itsenäinen</w:t>
      </w:r>
      <w:r w:rsidR="00375963">
        <w:t xml:space="preserve"> </w:t>
      </w:r>
      <w:r w:rsidR="00F45F41">
        <w:t>toimeenpanovallan alaisuudesta. Jäsenten nimittämisprosessi pysyi toimeenpanovallan vahvassa vaikutusvallassa. Valtajakson periaate ja oikeuslaitoksen riippumattomuus on kirjattu perustuslakiin ja muihin lainsäädännön säännöksiin, mutta politisointi lisääntyi raportointijaksona (vuonna 2024). Korkean tason hallituksen virkamiesten lausunnot vireillä olevista tapauksista, julkiset hyökkäykset syytettyjä vastaan ja kohtuuton painostus tuomareihin ja syyttäjiin estävät oikeuslaitoksen jäseniä suorittamasta tehtäviään.</w:t>
      </w:r>
      <w:r w:rsidR="00C85637">
        <w:t xml:space="preserve"> </w:t>
      </w:r>
      <w:r w:rsidR="00C85637" w:rsidRPr="00C85637">
        <w:t>Monissa tapauksissa alemmat tuomioistuimet jättivät huomiotta tai viivästyttivät perustuslakituomioistuimen päätösten täytäntöönpanoa.</w:t>
      </w:r>
      <w:r w:rsidR="00C85637">
        <w:t xml:space="preserve"> </w:t>
      </w:r>
      <w:r w:rsidR="00C85637" w:rsidRPr="00C85637">
        <w:t xml:space="preserve">Raportointikaudella </w:t>
      </w:r>
      <w:r w:rsidR="00C85637" w:rsidRPr="00C85637">
        <w:lastRenderedPageBreak/>
        <w:t xml:space="preserve">tiedotusvälineissä </w:t>
      </w:r>
      <w:r w:rsidR="005C7C5E">
        <w:t xml:space="preserve">nousi </w:t>
      </w:r>
      <w:r w:rsidR="00D235B3">
        <w:t>esiin</w:t>
      </w:r>
      <w:r w:rsidR="00C85637" w:rsidRPr="00C85637">
        <w:t xml:space="preserve"> väitteitä oikeuslaitoksen korruptiosta, mutta väitteiden tutkinnasta ei ole saatavilla tietoa.</w:t>
      </w:r>
      <w:r w:rsidR="00F45F41">
        <w:rPr>
          <w:rStyle w:val="Alaviitteenviite"/>
        </w:rPr>
        <w:footnoteReference w:id="110"/>
      </w:r>
    </w:p>
    <w:p w14:paraId="0C3DC4C3" w14:textId="399D6012" w:rsidR="00C85637" w:rsidRDefault="00C85637" w:rsidP="000D21AC">
      <w:r>
        <w:t xml:space="preserve">Euroopan komission mukaan oikeuspäätösten ja syytteiden laatu on edelleen puutteellista, koska tuomioissa ei esitetä oikeudellisia perusteluja eikä riittävää todistusaineistoa. Poliittisten rikosasioiden puolustusasianajajien pääsy asiakirjoihin on edelleen </w:t>
      </w:r>
      <w:r w:rsidR="00D235B3">
        <w:t>vaikeaa.</w:t>
      </w:r>
      <w:r>
        <w:t xml:space="preserve"> </w:t>
      </w:r>
      <w:r w:rsidR="00D235B3">
        <w:t>P</w:t>
      </w:r>
      <w:r>
        <w:t xml:space="preserve">oliittisissa </w:t>
      </w:r>
      <w:r w:rsidR="00D235B3">
        <w:t xml:space="preserve">oikeusjutuissa </w:t>
      </w:r>
      <w:r>
        <w:t>päätösten luottamuksellisuutta käytetään usein rajoittamaan asianajajien pääsyä asiakkaidensa asiakirjoihin, mikä rikkoo puolustautumisoikeutta ja oikeutta oikeudenmukaiseen oikeudenkäyntiin.</w:t>
      </w:r>
      <w:r>
        <w:rPr>
          <w:rStyle w:val="Alaviitteenviite"/>
        </w:rPr>
        <w:footnoteReference w:id="111"/>
      </w:r>
      <w:r w:rsidR="001D118D">
        <w:t xml:space="preserve"> Euroopan ihmisoikeustuomioistuimen vuonna 2024 </w:t>
      </w:r>
      <w:r w:rsidR="00912A46">
        <w:t>tekemistä 73</w:t>
      </w:r>
      <w:r w:rsidR="001D118D">
        <w:t xml:space="preserve"> </w:t>
      </w:r>
      <w:r w:rsidR="00912A46">
        <w:t>Turkkia koskevista tuomioista 13 koski oikeutta oikeudenmukaiseen oikeudenkäyntiin.</w:t>
      </w:r>
      <w:r w:rsidR="00912A46">
        <w:rPr>
          <w:rStyle w:val="Alaviitteenviite"/>
        </w:rPr>
        <w:footnoteReference w:id="112"/>
      </w:r>
      <w:r w:rsidR="001D118D">
        <w:t xml:space="preserve"> </w:t>
      </w:r>
      <w:r w:rsidR="000D21AC">
        <w:t>Euroopan ihmisoikeustuomioistuin on saanut kaikista maista eniten hakemuksia (18 464) Turkista joulukuun 2025 loppuun mennessä.</w:t>
      </w:r>
      <w:r w:rsidR="000D21AC">
        <w:rPr>
          <w:rStyle w:val="Alaviitteenviite"/>
        </w:rPr>
        <w:footnoteReference w:id="113"/>
      </w:r>
      <w:r w:rsidR="000D21AC">
        <w:t xml:space="preserve"> Turkkia koskevista Euroopan ihmisoikeustuomioistuimen tekemistä 74 päätöksessä 66:ssa todettiin olleen vähintään yksi rike ja kuudessa ei oltu todettu rikkeitä. 6 päätöksessä todettiin hakijan kokeneen epäinhimillistä kohtelua, 3 riittämätöntä tutkimusta, 21 oikeutta vapauteen ja turvallisuuteen, 24 oikeutta oikeudenmukaiseen oikeudenkäyntiin, 8 koski toimenpiteiden pituutta, yksi tuomion toimeenpanon puutetta, kolme laillisuusperiaatteen vastaista rankaisemattomuutta, 8 koski oikeutta yksityis- ja perhe-elämään, viisi ilmaisunvapautta, 12 oikeutta tehokkaaseen oikeussuojakeinoon, kuusi omaisuudensuojaa, yksi oikeutta opetukseen ja kaksi muihin artikloihin.</w:t>
      </w:r>
      <w:r w:rsidR="000D21AC">
        <w:rPr>
          <w:rStyle w:val="Alaviitteenviite"/>
        </w:rPr>
        <w:footnoteReference w:id="114"/>
      </w:r>
    </w:p>
    <w:p w14:paraId="57685077" w14:textId="38B0DEF8" w:rsidR="00153C61" w:rsidRDefault="00153C61" w:rsidP="00153C61">
      <w:r>
        <w:t xml:space="preserve">Englanninkielinen Turkin asioihin keskittyvä </w:t>
      </w:r>
      <w:proofErr w:type="spellStart"/>
      <w:r w:rsidRPr="00153C61">
        <w:t>Türkiye</w:t>
      </w:r>
      <w:proofErr w:type="spellEnd"/>
      <w:r>
        <w:t xml:space="preserve"> </w:t>
      </w:r>
      <w:proofErr w:type="spellStart"/>
      <w:r>
        <w:t>Today</w:t>
      </w:r>
      <w:proofErr w:type="spellEnd"/>
      <w:r>
        <w:t xml:space="preserve"> uutisoi 25.9.2024 rikollisuuden kasvusta Turkissa vuosina 2015</w:t>
      </w:r>
      <w:r w:rsidRPr="00153C61">
        <w:t>–</w:t>
      </w:r>
      <w:r>
        <w:t xml:space="preserve">2023. </w:t>
      </w:r>
      <w:r w:rsidRPr="00153C61">
        <w:t>Vuonna 2023 Turkin oikeusjärjestelmä käsitteli 5,18 miljoonaa tapausta, mutta yli 2,8 miljoonaa hylättiin, mikä viittaa oikeusjärjestelmän mahdollisiin tehottomuuksiin.</w:t>
      </w:r>
      <w:r>
        <w:t xml:space="preserve"> </w:t>
      </w:r>
      <w:r w:rsidRPr="00153C61">
        <w:t>Lisäksi syyttäjien käsittelemien tapausten kokonaismäärä kasvoi 7,18 miljoonasta vuonna 2015 11,1 miljoonaan vuonna 2023, mikä osoittaa Turkin oikeuslaitokse</w:t>
      </w:r>
      <w:r w:rsidR="008967DC">
        <w:t xml:space="preserve">en kohdistuvan </w:t>
      </w:r>
      <w:r w:rsidRPr="00153C61">
        <w:t>kasvavan paineen.</w:t>
      </w:r>
      <w:r>
        <w:t xml:space="preserve"> Asiantuntijoiden mukaan merkittävänä tekijänä kasvavaan rikollisuuteen ovat pitkät </w:t>
      </w:r>
      <w:r w:rsidR="009770C3">
        <w:t xml:space="preserve">juridiset prosessit. </w:t>
      </w:r>
      <w:r w:rsidR="009770C3" w:rsidRPr="009770C3">
        <w:t>Hitaat oikeudenkäynnit yhdistettynä koettuun rankaisemattomuuteen ja lieviin tuomioihin lisäävät kasvavaa laittomuuden tunnetta. Jotkut väittävät, että harkinnanvaraiset armahduslait heikentävät pelotetta ja saavat rikolliset uskomaan, että he voivat välttyä oikeuden tuomioilta.</w:t>
      </w:r>
      <w:r w:rsidR="009770C3">
        <w:rPr>
          <w:rStyle w:val="Alaviitteenviite"/>
        </w:rPr>
        <w:footnoteReference w:id="115"/>
      </w:r>
      <w:r w:rsidR="00986FB1">
        <w:t xml:space="preserve"> Oikeuslaitokseen kohdistuvaa painetta kuvastaa perustuslakituomioistuimen päätös 10.10.2023, missä se lopetti käsittelemästä tapauksia, jotka </w:t>
      </w:r>
      <w:r w:rsidR="00986FB1" w:rsidRPr="00986FB1">
        <w:t xml:space="preserve">koskevat oikeudenloukkauksia </w:t>
      </w:r>
      <w:r w:rsidR="00986FB1">
        <w:t>liittyen oikeuteen tulla tuomituksi kohtuullisessa ajassa</w:t>
      </w:r>
      <w:r w:rsidR="00986FB1" w:rsidRPr="00986FB1">
        <w:t>.</w:t>
      </w:r>
      <w:r w:rsidR="00986FB1">
        <w:rPr>
          <w:rStyle w:val="Alaviitteenviite"/>
        </w:rPr>
        <w:footnoteReference w:id="116"/>
      </w:r>
    </w:p>
    <w:p w14:paraId="7B0C6B77" w14:textId="591A25A5" w:rsidR="00671CF0" w:rsidRDefault="00671CF0" w:rsidP="00671CF0">
      <w:r>
        <w:t xml:space="preserve">Yhdysvaltojen ulkoministeriön mukaan </w:t>
      </w:r>
      <w:r w:rsidR="007A59FD">
        <w:t>h</w:t>
      </w:r>
      <w:r w:rsidRPr="00C477BA">
        <w:t>allitus voi pidättää terroririkoksista epäillyn henkilön ilman syytteitä (tai tuomarin kuulemista) 48 tunniksi ”yksittäisten” rikosten ja 96 tunniksi ”kollektiivisten” rikosten osalta. Näitä aikoja voidaan pidentää kahdesti tuomarin luvalla, jolloin ne ovat kuusi päivää ”yksittäisten” ja 12 päivää ”kollektiivisten” rikosten osalta</w:t>
      </w:r>
      <w:r>
        <w:t xml:space="preserve">. </w:t>
      </w:r>
      <w:r w:rsidRPr="00767FF7">
        <w:t>Pitkäaikainen tutkintavankeus oli ongelma, erityisesti poliittisesti motivoiduissa tapauksissa.</w:t>
      </w:r>
      <w:r>
        <w:rPr>
          <w:rStyle w:val="Alaviitteenviite"/>
        </w:rPr>
        <w:footnoteReference w:id="117"/>
      </w:r>
      <w:r>
        <w:t xml:space="preserve"> Yhdysvaltojen ulkoministeriön raportin mukaan oikeusvaltioon erikoistuneet puolustusasianajat katsoivat, että laajamittainen tutkintavankeuden käyttö oli muuttunut eräänlaiseksi pikatuomioiksi, erityisesti tapauksissa, joissa syytteet koskivat terrorismia. Pääsyyttäjillä oli erityisesti laaja-alaisen </w:t>
      </w:r>
      <w:r>
        <w:lastRenderedPageBreak/>
        <w:t>terrorisminvastaisen lain nojalla harkintavalta pitää tutkintavankeudessa henkilöitä, joita he pitivät vaaraksi yleiselle turvallisuudelle.</w:t>
      </w:r>
      <w:r>
        <w:rPr>
          <w:rStyle w:val="Alaviitteenviite"/>
        </w:rPr>
        <w:footnoteReference w:id="118"/>
      </w:r>
      <w:r w:rsidRPr="005D3FFA">
        <w:t xml:space="preserve"> </w:t>
      </w:r>
    </w:p>
    <w:p w14:paraId="2C6D0B93" w14:textId="68E5AA74" w:rsidR="00EC1739" w:rsidRDefault="00EC1739" w:rsidP="00CB4EEC">
      <w:pPr>
        <w:pStyle w:val="Otsikko2"/>
      </w:pPr>
      <w:r>
        <w:t>Terrorismilainsäädännön käyttö hallitusta kritisoivia vastaan</w:t>
      </w:r>
    </w:p>
    <w:p w14:paraId="1CE8DD47" w14:textId="55797678" w:rsidR="000C3F07" w:rsidRDefault="00671CF0" w:rsidP="00064CEC">
      <w:r>
        <w:t>Turkin hallitus käyttää maan terrorismilainsäädäntöä sitä kritisoivia henkilöitä ja tahoja vastaan.</w:t>
      </w:r>
      <w:r>
        <w:rPr>
          <w:rStyle w:val="Alaviitteenviite"/>
        </w:rPr>
        <w:footnoteReference w:id="119"/>
      </w:r>
      <w:r>
        <w:t xml:space="preserve"> </w:t>
      </w:r>
      <w:r w:rsidR="00694B2B">
        <w:t>Amnesty International</w:t>
      </w:r>
      <w:r w:rsidR="00660B0D">
        <w:t>in vuonna 2021 julkaisemassa aihetta käsittelevässä raportissa se tuo esiin, että Turkin hallitus on käyttänyt terrorismin</w:t>
      </w:r>
      <w:r w:rsidR="00420BE6">
        <w:t xml:space="preserve"> vastaista lakia</w:t>
      </w:r>
      <w:r w:rsidR="00660B0D">
        <w:t xml:space="preserve"> numero</w:t>
      </w:r>
      <w:r w:rsidR="00F81D6C">
        <w:t xml:space="preserve"> 3713, </w:t>
      </w:r>
      <w:r w:rsidR="00420BE6">
        <w:t xml:space="preserve">terrorismin rahoituksen vastaista lakia numero </w:t>
      </w:r>
      <w:r w:rsidR="00F81D6C">
        <w:t>6415 ja</w:t>
      </w:r>
      <w:r w:rsidR="00420BE6">
        <w:t xml:space="preserve"> massatuhoaseiden rahoittamisen vastaista lakia numero</w:t>
      </w:r>
      <w:r w:rsidR="00660B0D">
        <w:t xml:space="preserve"> 7262 ase</w:t>
      </w:r>
      <w:r w:rsidR="00F81D6C">
        <w:t>ina</w:t>
      </w:r>
      <w:r w:rsidR="00660B0D">
        <w:t xml:space="preserve"> sen poliittisia vastustajia, journalisteja, ihmisoikeuksien puolustajia ja kansalaisyhteiskunnan järjestöjä vastaan vuoden 2016 vallankaappausyrityksen jälkeen.</w:t>
      </w:r>
      <w:r w:rsidR="00660B0D">
        <w:rPr>
          <w:rStyle w:val="Alaviitteenviite"/>
        </w:rPr>
        <w:footnoteReference w:id="120"/>
      </w:r>
      <w:r w:rsidR="00660B0D">
        <w:t xml:space="preserve"> </w:t>
      </w:r>
      <w:r w:rsidR="007A59FD">
        <w:t>YK:n ihmisoikeuskomitea ilmaisi huolensa 4.2.2025 julkaistussa raportissa sen saamista tiedoista, joiden mukaan oikeutta oikeudenmukaiseen oikeudenkäyntiin on järjestelmällisesti evätty terrorismiin liittyvissä tapauksissa, mukaan lukien tapauksissa, joissa on ollut mukana hallituksen arvostelijoita, ihmisoikeuksien puolustajia, rauhanomaisia mielenosoittajia ja toimittajia.</w:t>
      </w:r>
      <w:r w:rsidR="007A59FD">
        <w:rPr>
          <w:rStyle w:val="Alaviitteenviite"/>
        </w:rPr>
        <w:footnoteReference w:id="121"/>
      </w:r>
      <w:r w:rsidR="007A59FD">
        <w:t xml:space="preserve"> </w:t>
      </w:r>
      <w:r w:rsidR="00F87B4B">
        <w:t xml:space="preserve">YK:n erityisraportoija katsoo Turkin terrorisminvastaisen lain antavan Turkin hallitukselle </w:t>
      </w:r>
      <w:r w:rsidR="00F87B4B" w:rsidRPr="00B60020">
        <w:t>valtaa oikeuslaitoksen yli, mikä heikentää sen riippumattomuutta.</w:t>
      </w:r>
      <w:r w:rsidR="00F87B4B">
        <w:t xml:space="preserve"> </w:t>
      </w:r>
      <w:r w:rsidR="00F87B4B" w:rsidRPr="00841554">
        <w:t>Vuosina 2016–2022 yli 1 600 asianajajaa on tiettävästi asetettu syytteeseen ja 615 on asetettu tutkintavankeuteen. Yhteensä 474 asianajajaa on tuomittu</w:t>
      </w:r>
      <w:r w:rsidR="007A59FD">
        <w:t xml:space="preserve"> yhteensä</w:t>
      </w:r>
      <w:r w:rsidR="00F87B4B" w:rsidRPr="00841554">
        <w:t xml:space="preserve"> 2966 vuoden vankeusrangaistuksiin ”terroristijärjestön” jäsenyyden perusteella, vaikka todellisuudessa useimmat heistä on asetettu syytteeseen ammattinsa harjoittamisesta ja asiakkaidensa puolustamisesta.</w:t>
      </w:r>
      <w:r w:rsidR="00F87B4B">
        <w:rPr>
          <w:rStyle w:val="Alaviitteenviite"/>
        </w:rPr>
        <w:footnoteReference w:id="122"/>
      </w:r>
      <w:r w:rsidR="00F87B4B">
        <w:t xml:space="preserve"> </w:t>
      </w:r>
    </w:p>
    <w:p w14:paraId="5819554F" w14:textId="11751BFD" w:rsidR="00F81D6C" w:rsidRDefault="00F81D6C" w:rsidP="00064CEC">
      <w:r>
        <w:t>Turkin oikeusministeriön vuoden 2024 tilastojen mukaan Turkki oli raportointivuonna</w:t>
      </w:r>
      <w:r w:rsidR="00F9096D">
        <w:t xml:space="preserve"> tehnyt 47290 rikostutkintaa terrorisminvastaisesta laista numero 3713 48269 henkilöstä. Se nosti yhteensä 71256 syytettä kyseisen rikoksen rikkomisesta.</w:t>
      </w:r>
      <w:r w:rsidR="00F9096D">
        <w:rPr>
          <w:rStyle w:val="Alaviitteenviite"/>
        </w:rPr>
        <w:footnoteReference w:id="123"/>
      </w:r>
      <w:r w:rsidR="00420BE6">
        <w:t xml:space="preserve"> Samana vuonna tehtiin 4313 rikostutkintaa la</w:t>
      </w:r>
      <w:r w:rsidR="007D1E8C">
        <w:t xml:space="preserve">ista numero 6415 10953 henkilöä vastaan ja </w:t>
      </w:r>
      <w:r w:rsidR="007A59FD">
        <w:t xml:space="preserve">sen vastaisista rikoksista </w:t>
      </w:r>
      <w:r w:rsidR="007D1E8C">
        <w:t>nostettiin 12833 syytettä.</w:t>
      </w:r>
      <w:r w:rsidR="007D1E8C">
        <w:rPr>
          <w:rStyle w:val="Alaviitteenviite"/>
        </w:rPr>
        <w:footnoteReference w:id="124"/>
      </w:r>
      <w:r w:rsidR="007D1E8C">
        <w:t xml:space="preserve"> Oikeusministeriö ei julkaissut tilastoja koskien lakia numero 7262. Turkista panneiden journalistien perustaman </w:t>
      </w:r>
      <w:r w:rsidR="007A59FD">
        <w:t>Stockholm</w:t>
      </w:r>
      <w:r w:rsidR="007D1E8C">
        <w:t xml:space="preserve"> </w:t>
      </w:r>
      <w:proofErr w:type="spellStart"/>
      <w:r w:rsidR="007D1E8C">
        <w:t>Freedom</w:t>
      </w:r>
      <w:proofErr w:type="spellEnd"/>
      <w:r w:rsidR="007D1E8C">
        <w:t xml:space="preserve"> Center -sivuston 27.11.2025 julkaiseman artikkelissa arvioidaan, että oikeusministeriön virallisten tilastojen mukaan yli 3 miljoonaa henkilöä ollaan tutkittu terrorisminvastaisten lakien rikkomisesta Turkissa vuoden 2016 vallankaappausyrityksen jälkeen ja 527 100 on tuomittu</w:t>
      </w:r>
      <w:r w:rsidR="0094351E">
        <w:t xml:space="preserve"> kyseisistä rikoksista. </w:t>
      </w:r>
      <w:r w:rsidR="0094351E" w:rsidRPr="0094351E">
        <w:t xml:space="preserve">Asianajaja Levent </w:t>
      </w:r>
      <w:proofErr w:type="spellStart"/>
      <w:r w:rsidR="0094351E" w:rsidRPr="0094351E">
        <w:t>Mazılıgüneyn</w:t>
      </w:r>
      <w:proofErr w:type="spellEnd"/>
      <w:r w:rsidR="0094351E" w:rsidRPr="0094351E">
        <w:t xml:space="preserve"> oikeusministeriön aineistosta kokoamat tiedot osoittavat, kuinka terrorismisyytteet ovat muuttuneet yleispäteviksi välineiksi, joilla pyritään saamaan kiinni </w:t>
      </w:r>
      <w:proofErr w:type="spellStart"/>
      <w:r w:rsidR="0094351E" w:rsidRPr="0094351E">
        <w:t>Gülen</w:t>
      </w:r>
      <w:proofErr w:type="spellEnd"/>
      <w:r w:rsidR="0094351E" w:rsidRPr="0094351E">
        <w:t xml:space="preserve">-liikkeen jäseniksi epäiltyjä </w:t>
      </w:r>
      <w:r w:rsidR="005C7C5E">
        <w:t>henkilöitä</w:t>
      </w:r>
      <w:r w:rsidR="0094351E" w:rsidRPr="0094351E">
        <w:t xml:space="preserve"> sekä toimittajia, kurdiaktivisteja ja mu</w:t>
      </w:r>
      <w:r w:rsidR="007A59FD">
        <w:t>ita</w:t>
      </w:r>
      <w:r w:rsidR="0094351E" w:rsidRPr="0094351E">
        <w:t xml:space="preserve"> hallituksen arvostelijoita.</w:t>
      </w:r>
      <w:r w:rsidR="0094351E">
        <w:rPr>
          <w:rStyle w:val="Alaviitteenviite"/>
        </w:rPr>
        <w:footnoteReference w:id="125"/>
      </w:r>
      <w:r w:rsidR="00870081">
        <w:t xml:space="preserve"> Yhdysvaltojen ulkoministeriön Turkin ihmisoikeustilannetta vuonna 2024 kuvaavan raportin mukaan vuonna 2024 </w:t>
      </w:r>
      <w:r w:rsidR="00870081" w:rsidRPr="0062328D">
        <w:t>187:stä ”aseistetun (terroristijärjestön) jäsenyydestä” syytetystä 64 prosenttia oli toimittajia.</w:t>
      </w:r>
      <w:r w:rsidR="00870081">
        <w:rPr>
          <w:rStyle w:val="Alaviitteenviite"/>
        </w:rPr>
        <w:footnoteReference w:id="126"/>
      </w:r>
      <w:r w:rsidR="00870081">
        <w:t xml:space="preserve"> Joissakin tapauksissa syyttäjät katsoivat kurdinkielisten, kurdien oikeuksia ajavien tai </w:t>
      </w:r>
      <w:proofErr w:type="spellStart"/>
      <w:r w:rsidR="00870081">
        <w:t>Gülen</w:t>
      </w:r>
      <w:proofErr w:type="spellEnd"/>
      <w:r w:rsidR="00870081">
        <w:t>-liikkeen kirjojen hallussapidon olevan uskottava todiste terrorijärjestön jäsenyydestä.</w:t>
      </w:r>
      <w:r w:rsidR="00870081">
        <w:rPr>
          <w:rStyle w:val="Alaviitteenviite"/>
        </w:rPr>
        <w:footnoteReference w:id="127"/>
      </w:r>
    </w:p>
    <w:p w14:paraId="44076D55" w14:textId="1B5411EC" w:rsidR="00543F66" w:rsidRDefault="00A13A4A" w:rsidP="004D38EA">
      <w:pPr>
        <w:pStyle w:val="Otsikko1"/>
      </w:pPr>
      <w:r w:rsidRPr="00A13A4A">
        <w:lastRenderedPageBreak/>
        <w:t>Onko viranomaissuojelun saatavuudessa esteitä Kaakkois-Turkissa?</w:t>
      </w:r>
    </w:p>
    <w:p w14:paraId="5BCEC4E9" w14:textId="11F7FADE" w:rsidR="00420D9E" w:rsidRDefault="00420D9E" w:rsidP="00571DC3">
      <w:r>
        <w:t xml:space="preserve">Saatavilla olevista lähteistä ei löytynyt tietoja siitä, millaisia esteitä viranomaissuojelun saatavuudelle on erityisesti Kaakkois-Turkissa tämän kyselyvastauksen </w:t>
      </w:r>
      <w:r w:rsidR="00BC7A31">
        <w:t>4. kohdassa esitettyjen puutteiden lisäksi. Tässä kappaleessa käydään läpi väkivaltarikollisuutta ja sukupuolittuneen väkivallan suojelutoimien puutteita Kaakkois-Turkissa.</w:t>
      </w:r>
    </w:p>
    <w:p w14:paraId="79BB034E" w14:textId="54BF7228" w:rsidR="001226FA" w:rsidRDefault="00CF27A7" w:rsidP="00571DC3">
      <w:r>
        <w:t>Yhdysvaltojen ja EU:n rahoittaman ENACT (</w:t>
      </w:r>
      <w:proofErr w:type="spellStart"/>
      <w:r w:rsidRPr="00CF27A7">
        <w:t>Enhancing</w:t>
      </w:r>
      <w:proofErr w:type="spellEnd"/>
      <w:r w:rsidRPr="00CF27A7">
        <w:t xml:space="preserve"> </w:t>
      </w:r>
      <w:proofErr w:type="spellStart"/>
      <w:r w:rsidRPr="00CF27A7">
        <w:t>Africa’s</w:t>
      </w:r>
      <w:proofErr w:type="spellEnd"/>
      <w:r w:rsidRPr="00CF27A7">
        <w:t xml:space="preserve"> </w:t>
      </w:r>
      <w:proofErr w:type="spellStart"/>
      <w:r w:rsidRPr="00CF27A7">
        <w:t>ability</w:t>
      </w:r>
      <w:proofErr w:type="spellEnd"/>
      <w:r w:rsidRPr="00CF27A7">
        <w:t xml:space="preserve"> to </w:t>
      </w:r>
      <w:proofErr w:type="spellStart"/>
      <w:r w:rsidRPr="00CF27A7">
        <w:t>Counter</w:t>
      </w:r>
      <w:proofErr w:type="spellEnd"/>
      <w:r w:rsidRPr="00CF27A7">
        <w:t xml:space="preserve"> </w:t>
      </w:r>
      <w:proofErr w:type="spellStart"/>
      <w:r w:rsidRPr="00CF27A7">
        <w:t>Transnational</w:t>
      </w:r>
      <w:proofErr w:type="spellEnd"/>
      <w:r w:rsidRPr="00CF27A7">
        <w:t xml:space="preserve"> </w:t>
      </w:r>
      <w:proofErr w:type="spellStart"/>
      <w:r w:rsidRPr="00CF27A7">
        <w:t>Crime</w:t>
      </w:r>
      <w:proofErr w:type="spellEnd"/>
      <w:r>
        <w:t xml:space="preserve">) -ohjelman rikollisuutta ja valtioiden lainvalvontakapasiteettia tutkivan </w:t>
      </w:r>
      <w:proofErr w:type="spellStart"/>
      <w:r>
        <w:t>Organized</w:t>
      </w:r>
      <w:proofErr w:type="spellEnd"/>
      <w:r>
        <w:t xml:space="preserve"> </w:t>
      </w:r>
      <w:proofErr w:type="spellStart"/>
      <w:r>
        <w:t>Crime</w:t>
      </w:r>
      <w:proofErr w:type="spellEnd"/>
      <w:r>
        <w:t xml:space="preserve"> indeksin Turkkia käsittelevän vuoden 2025 raportin mukaan </w:t>
      </w:r>
      <w:r w:rsidRPr="00CF27A7">
        <w:t xml:space="preserve">Turkin rikollisverkostot toimivat myös laajasti alueellisella ja paikallisella tasolla, ja niitä on purettu satoja viime vuosina, mikä </w:t>
      </w:r>
      <w:r w:rsidR="002F6612">
        <w:t>on osoitus niiden jatkuvasta läsnäolosta</w:t>
      </w:r>
      <w:r w:rsidRPr="00CF27A7">
        <w:t>.</w:t>
      </w:r>
      <w:r>
        <w:rPr>
          <w:rStyle w:val="Alaviitteenviite"/>
        </w:rPr>
        <w:footnoteReference w:id="128"/>
      </w:r>
      <w:r w:rsidR="00C27A75">
        <w:t xml:space="preserve"> Nordic </w:t>
      </w:r>
      <w:proofErr w:type="spellStart"/>
      <w:r w:rsidR="00C27A75">
        <w:t>Monitor</w:t>
      </w:r>
      <w:proofErr w:type="spellEnd"/>
      <w:r w:rsidR="00C27A75">
        <w:t xml:space="preserve"> -sivuston</w:t>
      </w:r>
      <w:r w:rsidR="00C27A75">
        <w:rPr>
          <w:rStyle w:val="Alaviitteenviite"/>
        </w:rPr>
        <w:footnoteReference w:id="129"/>
      </w:r>
      <w:r w:rsidR="00C27A75">
        <w:t xml:space="preserve"> 19.11.2025 julkaiseman artikkelin mukaan Turkin sisäministeriön julkaisemien tilasto</w:t>
      </w:r>
      <w:r w:rsidR="002F6612">
        <w:t xml:space="preserve">t </w:t>
      </w:r>
      <w:r w:rsidR="001226FA">
        <w:t>viittaavat siihen</w:t>
      </w:r>
      <w:r w:rsidR="005C7C5E">
        <w:t>,</w:t>
      </w:r>
      <w:r w:rsidR="001226FA">
        <w:t xml:space="preserve"> että rikollisverkostot kasvavat erityisesti suurissa kaupungeissa ja </w:t>
      </w:r>
      <w:r w:rsidR="002F6612">
        <w:t xml:space="preserve">valtion </w:t>
      </w:r>
      <w:r w:rsidR="001226FA">
        <w:t>raja-alueilla.</w:t>
      </w:r>
      <w:r w:rsidR="001226FA" w:rsidRPr="001226FA">
        <w:t xml:space="preserve"> Tiedot heijastavat kasvavaa huolta </w:t>
      </w:r>
      <w:r w:rsidR="00671CF0">
        <w:t>Turkin</w:t>
      </w:r>
      <w:r w:rsidR="001226FA" w:rsidRPr="001226FA">
        <w:t xml:space="preserve"> kyvystä hillitä </w:t>
      </w:r>
      <w:r w:rsidR="002F6612">
        <w:t>niiden</w:t>
      </w:r>
      <w:r w:rsidR="00671CF0">
        <w:t xml:space="preserve"> kasvua</w:t>
      </w:r>
      <w:r w:rsidR="001226FA" w:rsidRPr="001226FA">
        <w:t>.</w:t>
      </w:r>
      <w:r w:rsidR="001226FA">
        <w:t xml:space="preserve"> Parlamentille esitetyistä asiakirjoista käy ilmi, että viranomaiset hajottivat 552 järjestäytynyttä rikollisryhmää vuoden 2025 ensimmäisten 10 kuukauden aikana ja pidättivät 6 788 henkilöä. Näihin ryhmiin liittyvien takavarikoidun omaisuuden arvo oli yhteensä 76 miljardia liiraa (noin 1,8 miljardia dollaria). Nämä luvut esitettiin lainvalvontakyvyn indikaattoreina.</w:t>
      </w:r>
      <w:r w:rsidR="00571DC3">
        <w:t xml:space="preserve"> Asiaa käsittelevässä parlamentin istunnossa kyseenalaistiin se mikseivät </w:t>
      </w:r>
      <w:r w:rsidR="002F6612">
        <w:t>rikosten määrä</w:t>
      </w:r>
      <w:r w:rsidR="00571DC3">
        <w:t xml:space="preserve"> ole laskeneet lukuisista operaatioista huolimatta.</w:t>
      </w:r>
      <w:r w:rsidR="001226FA">
        <w:t xml:space="preserve"> Operaatioiden laajuus kuvaa myös </w:t>
      </w:r>
      <w:r w:rsidR="00571DC3" w:rsidRPr="00571DC3">
        <w:t>laittomien ryhmittymien syvälle juurtunutta vaikutusvaltaa.</w:t>
      </w:r>
      <w:r w:rsidR="00571DC3">
        <w:t xml:space="preserve"> </w:t>
      </w:r>
      <w:r w:rsidR="00571DC3" w:rsidRPr="00571DC3">
        <w:t>Tietoja käsittelevässä parlamentin istunnossa mainittiin Turkin sijoitus vuoden 2025 maailmanlaajuisessa järjestäytyneen rikollisuuden indeksissä, jossa Turkki on 10. sijalla 193 maan joukossa. Indeksissä Turkki on seitsemäs maailmanlaajuisesti kategoriassa, jossa mitataan valtion rakenteissa toimivia rikollisia toimijoita. Parlamentissa esitetyssä materiaalissa verrattiin Turkin sijoitusta Euroopan ja muiden maiden sijoitukseen ja osoitettiin, että Turkki on huonomma</w:t>
      </w:r>
      <w:r w:rsidR="002F6612">
        <w:t xml:space="preserve">lla sijalla </w:t>
      </w:r>
      <w:r w:rsidR="00571DC3" w:rsidRPr="00571DC3">
        <w:t>kuin monet maat, joiden talous on pienempi tai lainvalvontakapasiteetti heikompi.</w:t>
      </w:r>
      <w:r w:rsidR="00571DC3">
        <w:t xml:space="preserve"> </w:t>
      </w:r>
      <w:r w:rsidR="00571DC3" w:rsidRPr="00571DC3">
        <w:t>Menettelyissä kuvattiin myös poliisijärjestelmän sisällä tapahtunut</w:t>
      </w:r>
      <w:r w:rsidR="002F6612">
        <w:t>ta</w:t>
      </w:r>
      <w:r w:rsidR="00571DC3" w:rsidRPr="00571DC3">
        <w:t xml:space="preserve"> merkittävä tietoturvaloukkaus</w:t>
      </w:r>
      <w:r w:rsidR="002F6612">
        <w:t>ta, jossa</w:t>
      </w:r>
      <w:r w:rsidR="00571DC3" w:rsidRPr="00571DC3">
        <w:t xml:space="preserve"> 29-vuotias huumeidenkäyttäjä soluttautui poliisivoimiin väärennetyillä asiakirjoilla ja pääsi käsiksi suojattuihin järjestelmiin. </w:t>
      </w:r>
      <w:r w:rsidR="002F6612">
        <w:t>Tapausta</w:t>
      </w:r>
      <w:r w:rsidR="00571DC3" w:rsidRPr="00571DC3">
        <w:t xml:space="preserve"> luonnehdittiin esimerkkinä institutionaalisesta haavoittuvuudesta ja osoituksena siitä, miten pitkälle rikolliset voivat nykyisissä olosuhteissa päästä.</w:t>
      </w:r>
      <w:r w:rsidR="00571DC3">
        <w:rPr>
          <w:rStyle w:val="Alaviitteenviite"/>
        </w:rPr>
        <w:footnoteReference w:id="130"/>
      </w:r>
    </w:p>
    <w:p w14:paraId="312D1DCD" w14:textId="215EBF4D" w:rsidR="0036166B" w:rsidRDefault="00993198" w:rsidP="0036166B">
      <w:proofErr w:type="spellStart"/>
      <w:r>
        <w:t>Turkish</w:t>
      </w:r>
      <w:proofErr w:type="spellEnd"/>
      <w:r>
        <w:t xml:space="preserve"> Minute -uutissivusto kertoo 17.9.2024 julkaistussa artikkelissa oppositiopuolue </w:t>
      </w:r>
      <w:proofErr w:type="spellStart"/>
      <w:r>
        <w:t>CHP:n</w:t>
      </w:r>
      <w:proofErr w:type="spellEnd"/>
      <w:r>
        <w:t xml:space="preserve"> kansanedustajan </w:t>
      </w:r>
      <w:proofErr w:type="spellStart"/>
      <w:r>
        <w:t>Zeynel</w:t>
      </w:r>
      <w:proofErr w:type="spellEnd"/>
      <w:r>
        <w:t xml:space="preserve"> </w:t>
      </w:r>
      <w:proofErr w:type="spellStart"/>
      <w:r>
        <w:t>Emren</w:t>
      </w:r>
      <w:proofErr w:type="spellEnd"/>
      <w:r>
        <w:t xml:space="preserve"> julkaisemasta raportista, jonka mukaa</w:t>
      </w:r>
      <w:r w:rsidR="005C7C5E">
        <w:t>n</w:t>
      </w:r>
      <w:r>
        <w:t xml:space="preserve"> aseellisen väkivalta on kasvanut viime vuosina. Raportti perustuu Turkin valtiollisen tilastokeskuksen </w:t>
      </w:r>
      <w:proofErr w:type="spellStart"/>
      <w:r>
        <w:t>Tur</w:t>
      </w:r>
      <w:r w:rsidR="002F6612">
        <w:t>kS</w:t>
      </w:r>
      <w:r>
        <w:t>tatin</w:t>
      </w:r>
      <w:proofErr w:type="spellEnd"/>
      <w:r>
        <w:t xml:space="preserve"> aineisoihin. </w:t>
      </w:r>
      <w:r w:rsidRPr="00993198">
        <w:t>Tilastokeskuksen tietojen mukaan vuonna 2023 poliisille ilmoitettiin yhteensä 537 000 lasta koskevaa väkivaltarikosta.</w:t>
      </w:r>
      <w:r w:rsidR="00B87F5D">
        <w:t xml:space="preserve"> Noin puolet näistä tapauksista olivat </w:t>
      </w:r>
      <w:r w:rsidR="00671CF0">
        <w:t>sellaisia,</w:t>
      </w:r>
      <w:r w:rsidR="00B87F5D">
        <w:t xml:space="preserve"> joissa lapset olivat aseväkivallan tekijöitä.</w:t>
      </w:r>
      <w:r>
        <w:rPr>
          <w:rStyle w:val="Alaviitteenviite"/>
        </w:rPr>
        <w:footnoteReference w:id="131"/>
      </w:r>
      <w:r w:rsidRPr="00993198">
        <w:t xml:space="preserve"> </w:t>
      </w:r>
      <w:r w:rsidR="00420D9E">
        <w:t>Aseellista väkivaltaa tutkivan t</w:t>
      </w:r>
      <w:r w:rsidR="00C67252">
        <w:t xml:space="preserve">urkkilaisen </w:t>
      </w:r>
      <w:proofErr w:type="spellStart"/>
      <w:r w:rsidR="00C67252">
        <w:t>Umut</w:t>
      </w:r>
      <w:proofErr w:type="spellEnd"/>
      <w:r w:rsidR="00C67252">
        <w:t xml:space="preserve"> </w:t>
      </w:r>
      <w:proofErr w:type="spellStart"/>
      <w:r w:rsidR="00C67252">
        <w:t>Vakf</w:t>
      </w:r>
      <w:proofErr w:type="spellEnd"/>
      <w:r w:rsidR="00C67252">
        <w:t xml:space="preserve"> -järjestön keräämien </w:t>
      </w:r>
      <w:r w:rsidR="00420D9E">
        <w:t xml:space="preserve">aseellista väkivaltaa vuonna </w:t>
      </w:r>
      <w:r w:rsidR="00C67252">
        <w:t>2024</w:t>
      </w:r>
      <w:r w:rsidR="00420D9E">
        <w:t xml:space="preserve"> kuvaavien</w:t>
      </w:r>
      <w:r w:rsidR="00C67252">
        <w:t xml:space="preserve"> tilastojen mukaan 631 </w:t>
      </w:r>
      <w:r w:rsidR="00420D9E">
        <w:t>välikohtausta</w:t>
      </w:r>
      <w:r w:rsidR="00C67252">
        <w:t xml:space="preserve"> tapahtui Kaakkois-Turkin alueella, joissa kuoli yhteensä 415 henkilöä ja loukkaantui 870 henkilöä. Eniten tapauksia</w:t>
      </w:r>
      <w:r w:rsidR="00647EB5">
        <w:t xml:space="preserve"> Kaakkois-Turkissa</w:t>
      </w:r>
      <w:r w:rsidR="00C67252">
        <w:t xml:space="preserve"> tapahtui </w:t>
      </w:r>
      <w:proofErr w:type="spellStart"/>
      <w:r w:rsidR="00C67252" w:rsidRPr="00C67252">
        <w:t>Şanlıurfa</w:t>
      </w:r>
      <w:r w:rsidR="00C67252">
        <w:t>n</w:t>
      </w:r>
      <w:proofErr w:type="spellEnd"/>
      <w:r w:rsidR="00C67252">
        <w:t xml:space="preserve"> alueella (174 tapausta), minkä jälkeen </w:t>
      </w:r>
      <w:proofErr w:type="spellStart"/>
      <w:r w:rsidR="00C67252" w:rsidRPr="00C67252">
        <w:t>Diyarbakır</w:t>
      </w:r>
      <w:r w:rsidR="00C67252">
        <w:t>issa</w:t>
      </w:r>
      <w:proofErr w:type="spellEnd"/>
      <w:r w:rsidR="00C67252">
        <w:t xml:space="preserve"> (113), sekä </w:t>
      </w:r>
      <w:proofErr w:type="spellStart"/>
      <w:r w:rsidR="00C67252">
        <w:t>Gaziantepissä</w:t>
      </w:r>
      <w:proofErr w:type="spellEnd"/>
      <w:r w:rsidR="00C67252">
        <w:t xml:space="preserve"> ja </w:t>
      </w:r>
      <w:proofErr w:type="spellStart"/>
      <w:r w:rsidR="00C67252">
        <w:t>Mardinissa</w:t>
      </w:r>
      <w:proofErr w:type="spellEnd"/>
      <w:r w:rsidR="00C67252">
        <w:t xml:space="preserve"> (kummassakin 95 tapausta). Aseellisen väkivallan tapaukset olivat nousseet alueella vuodesta 2023 (545 tapausta) 16 </w:t>
      </w:r>
      <w:r w:rsidR="00C67252">
        <w:lastRenderedPageBreak/>
        <w:t>prosentilla.</w:t>
      </w:r>
      <w:r w:rsidR="00C67252">
        <w:rPr>
          <w:rStyle w:val="Alaviitteenviite"/>
        </w:rPr>
        <w:footnoteReference w:id="132"/>
      </w:r>
      <w:r w:rsidR="00976C3F">
        <w:t xml:space="preserve"> </w:t>
      </w:r>
      <w:r w:rsidR="0036166B">
        <w:t xml:space="preserve">Istanbul </w:t>
      </w:r>
      <w:proofErr w:type="spellStart"/>
      <w:r w:rsidR="0036166B" w:rsidRPr="0036166B">
        <w:t>kültür</w:t>
      </w:r>
      <w:proofErr w:type="spellEnd"/>
      <w:r w:rsidR="0036166B" w:rsidRPr="0036166B">
        <w:t xml:space="preserve"> </w:t>
      </w:r>
      <w:proofErr w:type="spellStart"/>
      <w:r w:rsidR="0036166B" w:rsidRPr="0036166B">
        <w:t>üniversitesi</w:t>
      </w:r>
      <w:proofErr w:type="spellEnd"/>
      <w:r w:rsidR="0036166B">
        <w:t xml:space="preserve"> -yliopiston valmisteleman vuoden 2024 väkivaltakartoituksessa</w:t>
      </w:r>
      <w:r w:rsidR="0036166B">
        <w:rPr>
          <w:rStyle w:val="Alaviitteenviite"/>
        </w:rPr>
        <w:footnoteReference w:id="133"/>
      </w:r>
      <w:r w:rsidR="0036166B">
        <w:t xml:space="preserve"> kirjattiin 1302 väkivaltatapausta, joista 677 (52 prosenttia) oli murhia, 615 (47,2 prosenttia) pahoinpitelyjä ja 10 (0,8 prosenttia) seksuaalirikoksia. </w:t>
      </w:r>
      <w:r w:rsidR="00A441D6">
        <w:t>Kaakkois-Anatoliassa tapahtui yhteensä 87 tapausta, mikä vastasi 6,7 % kaikista tapauksista ja Itäinen Anatoliassa tapauksia oli yhteensä 68, mikä vastasi 5,2 % kaikista tapauksista.</w:t>
      </w:r>
      <w:r w:rsidR="00A441D6">
        <w:rPr>
          <w:rStyle w:val="Alaviitteenviite"/>
        </w:rPr>
        <w:footnoteReference w:id="134"/>
      </w:r>
      <w:r w:rsidR="00A441D6">
        <w:t xml:space="preserve"> </w:t>
      </w:r>
      <w:r w:rsidR="002F2599">
        <w:t xml:space="preserve">Kaakkois-Turkin kaupungeista väkivaltatapauksia kirjattiin eniten </w:t>
      </w:r>
      <w:proofErr w:type="spellStart"/>
      <w:r w:rsidR="002F2599">
        <w:t>Dyarbakirissa</w:t>
      </w:r>
      <w:proofErr w:type="spellEnd"/>
      <w:r w:rsidR="002F2599">
        <w:t xml:space="preserve"> (24 tapausta) ja </w:t>
      </w:r>
      <w:proofErr w:type="spellStart"/>
      <w:r w:rsidR="002F2599" w:rsidRPr="002F2599">
        <w:t>Şanlıurfa</w:t>
      </w:r>
      <w:r w:rsidR="002F2599">
        <w:t>ssa</w:t>
      </w:r>
      <w:proofErr w:type="spellEnd"/>
      <w:r w:rsidR="002F2599">
        <w:t xml:space="preserve"> (18 tapausta)</w:t>
      </w:r>
      <w:r w:rsidR="00F64353" w:rsidRPr="00F64353">
        <w:t>.</w:t>
      </w:r>
      <w:r w:rsidR="00F64353">
        <w:rPr>
          <w:rStyle w:val="Alaviitteenviite"/>
        </w:rPr>
        <w:footnoteReference w:id="135"/>
      </w:r>
    </w:p>
    <w:p w14:paraId="2938C1C3" w14:textId="09BC0BCB" w:rsidR="004D38EA" w:rsidRDefault="00854D21" w:rsidP="00CB4EEC">
      <w:proofErr w:type="spellStart"/>
      <w:r w:rsidRPr="00854D21">
        <w:t>Türkiye</w:t>
      </w:r>
      <w:proofErr w:type="spellEnd"/>
      <w:r>
        <w:t xml:space="preserve"> </w:t>
      </w:r>
      <w:proofErr w:type="spellStart"/>
      <w:r>
        <w:t>Today</w:t>
      </w:r>
      <w:proofErr w:type="spellEnd"/>
      <w:r>
        <w:t xml:space="preserve"> uutisoi 7.9.2025 hallituksen lisänneen aseenomistuslupien </w:t>
      </w:r>
      <w:r w:rsidR="005C7C5E">
        <w:t>määrää</w:t>
      </w:r>
      <w:r>
        <w:t xml:space="preserve">. </w:t>
      </w:r>
      <w:r w:rsidRPr="00854D21">
        <w:t>Uudet säännökset tulevat voimaan samaan aikaan, kun asiantuntijat varoittavat, että laittomat aseet ovat selvästi laillisia aseita yleisempiä, mikä lisää väkivaltaa koko maassa.</w:t>
      </w:r>
      <w:r>
        <w:t xml:space="preserve"> </w:t>
      </w:r>
      <w:r w:rsidRPr="00854D21">
        <w:t>Laittomat aseet ovat vastuussa valtaosasta aseisiin liittyvistä rikoksista. Vain 4 % aseisiin liittyvistä rikoksista tehdään laillisilla aseilla, kun taas yli 90 % tehdään laittomilla aseilla.</w:t>
      </w:r>
      <w:r w:rsidR="002C346F">
        <w:t xml:space="preserve"> </w:t>
      </w:r>
      <w:r w:rsidR="002C346F" w:rsidRPr="002C346F">
        <w:t>Marraskuussa 2023 hyväksytyssä laissa säädettiin vakavista vankeusrangaistuksista luvattomien ampuma-aseiden kantamisesta.</w:t>
      </w:r>
      <w:r w:rsidR="002C346F">
        <w:t xml:space="preserve"> </w:t>
      </w:r>
      <w:r w:rsidR="002C346F" w:rsidRPr="002C346F">
        <w:t>Näiden tiukempien rangaistusten vaikutus ei kuitenkaan ole vielä näkynyt rikostilastoissa, mikä viittaa joko riittämättömään aikaan pelotevaikutusten syntymiselle tai puutteellis</w:t>
      </w:r>
      <w:r w:rsidR="00BC7A31">
        <w:t>ista</w:t>
      </w:r>
      <w:r w:rsidR="002C346F" w:rsidRPr="002C346F">
        <w:t xml:space="preserve"> täytäntöönpanomekanismei</w:t>
      </w:r>
      <w:r w:rsidR="00BC7A31">
        <w:t>sta</w:t>
      </w:r>
      <w:r w:rsidR="002C346F" w:rsidRPr="002C346F">
        <w:t>.</w:t>
      </w:r>
      <w:r w:rsidR="002C346F">
        <w:rPr>
          <w:rStyle w:val="Alaviitteenviite"/>
        </w:rPr>
        <w:footnoteReference w:id="136"/>
      </w:r>
    </w:p>
    <w:p w14:paraId="73C0E33C" w14:textId="5D14C5C6" w:rsidR="004D38EA" w:rsidRDefault="004D38EA" w:rsidP="004D38EA">
      <w:r>
        <w:t xml:space="preserve">Alla listattuna uutislähteissä mainittuja esimerkkitapauksia </w:t>
      </w:r>
      <w:r w:rsidR="00CD109B">
        <w:t>väkivaltarikoksista</w:t>
      </w:r>
      <w:r>
        <w:t xml:space="preserve"> Kaakkois-Turkissa</w:t>
      </w:r>
      <w:r w:rsidR="00BC7A31">
        <w:t xml:space="preserve"> viime vuosina</w:t>
      </w:r>
      <w:r>
        <w:t>:</w:t>
      </w:r>
    </w:p>
    <w:p w14:paraId="304352FC" w14:textId="7E7DB7A8" w:rsidR="00354D9B" w:rsidRDefault="00354D9B" w:rsidP="00C0102A">
      <w:pPr>
        <w:pStyle w:val="Luettelokappale"/>
        <w:numPr>
          <w:ilvl w:val="0"/>
          <w:numId w:val="35"/>
        </w:numPr>
      </w:pPr>
      <w:proofErr w:type="spellStart"/>
      <w:r>
        <w:t>Urfanatik</w:t>
      </w:r>
      <w:proofErr w:type="spellEnd"/>
      <w:r>
        <w:t xml:space="preserve"> uutisoi 15.2.2026 </w:t>
      </w:r>
      <w:proofErr w:type="spellStart"/>
      <w:r w:rsidRPr="00354D9B">
        <w:t>Şanlıurfa</w:t>
      </w:r>
      <w:r>
        <w:t>n</w:t>
      </w:r>
      <w:proofErr w:type="spellEnd"/>
      <w:r>
        <w:t xml:space="preserve"> </w:t>
      </w:r>
      <w:proofErr w:type="spellStart"/>
      <w:r w:rsidRPr="00354D9B">
        <w:t>Karşıyakan</w:t>
      </w:r>
      <w:proofErr w:type="spellEnd"/>
      <w:r>
        <w:t xml:space="preserve"> kaupunginosassa tapahtuneesta 18 -vuotiaan murhasta. Artikkelin mukaan uhrin sukulaiset löysivät hänen ammutun ruumiinsa hänen </w:t>
      </w:r>
      <w:r w:rsidR="00BC7A31">
        <w:t>asunnostaan,</w:t>
      </w:r>
      <w:r>
        <w:t xml:space="preserve"> kun he eivät olleet kuulleet hänestä pitkään aikaan. Tapauksesta ollaan artikkelin mukaan aloitettu rikostutkinta.</w:t>
      </w:r>
      <w:r>
        <w:rPr>
          <w:rStyle w:val="Alaviitteenviite"/>
        </w:rPr>
        <w:footnoteReference w:id="137"/>
      </w:r>
    </w:p>
    <w:p w14:paraId="00EACAEC" w14:textId="6432A51B" w:rsidR="00C0102A" w:rsidRDefault="00C0102A" w:rsidP="00C0102A">
      <w:pPr>
        <w:pStyle w:val="Luettelokappale"/>
        <w:numPr>
          <w:ilvl w:val="0"/>
          <w:numId w:val="35"/>
        </w:numPr>
      </w:pPr>
      <w:proofErr w:type="spellStart"/>
      <w:r>
        <w:t>Haberler</w:t>
      </w:r>
      <w:proofErr w:type="spellEnd"/>
      <w:r>
        <w:t xml:space="preserve"> uutisoi 12.2.2026 41 -vuotiaan </w:t>
      </w:r>
      <w:r w:rsidR="00BC7A31">
        <w:t>uhrin</w:t>
      </w:r>
      <w:r>
        <w:t xml:space="preserve"> murhasta </w:t>
      </w:r>
      <w:proofErr w:type="spellStart"/>
      <w:r w:rsidRPr="00C0102A">
        <w:t>Şanlıurfa</w:t>
      </w:r>
      <w:r>
        <w:t>n</w:t>
      </w:r>
      <w:proofErr w:type="spellEnd"/>
      <w:r>
        <w:t xml:space="preserve"> </w:t>
      </w:r>
      <w:r w:rsidRPr="00C0102A">
        <w:t xml:space="preserve">kaupungin </w:t>
      </w:r>
      <w:proofErr w:type="spellStart"/>
      <w:r w:rsidRPr="00C0102A">
        <w:t>Bozova</w:t>
      </w:r>
      <w:proofErr w:type="spellEnd"/>
      <w:r w:rsidRPr="00C0102A">
        <w:t>-alueella.</w:t>
      </w:r>
      <w:r>
        <w:t xml:space="preserve"> Artikkelin mukaan santarmi oli aloittanut operaation epäiltyjen pidättämiseksi.</w:t>
      </w:r>
      <w:r>
        <w:rPr>
          <w:rStyle w:val="Alaviitteenviite"/>
        </w:rPr>
        <w:footnoteReference w:id="138"/>
      </w:r>
      <w:r>
        <w:t xml:space="preserve"> </w:t>
      </w:r>
    </w:p>
    <w:p w14:paraId="3EBC5EF1" w14:textId="0E1D20EC" w:rsidR="00A029FC" w:rsidRDefault="00A029FC" w:rsidP="00A029FC">
      <w:pPr>
        <w:pStyle w:val="Luettelokappale"/>
        <w:numPr>
          <w:ilvl w:val="0"/>
          <w:numId w:val="35"/>
        </w:numPr>
      </w:pPr>
      <w:proofErr w:type="spellStart"/>
      <w:r>
        <w:t>Gazete</w:t>
      </w:r>
      <w:proofErr w:type="spellEnd"/>
      <w:r>
        <w:t xml:space="preserve"> </w:t>
      </w:r>
      <w:proofErr w:type="spellStart"/>
      <w:r>
        <w:t>Vatan</w:t>
      </w:r>
      <w:proofErr w:type="spellEnd"/>
      <w:r>
        <w:t xml:space="preserve"> uutisoi 13.1.2026 </w:t>
      </w:r>
      <w:proofErr w:type="spellStart"/>
      <w:r w:rsidRPr="00A029FC">
        <w:t>Diyarbakır</w:t>
      </w:r>
      <w:r>
        <w:t>issa</w:t>
      </w:r>
      <w:proofErr w:type="spellEnd"/>
      <w:r>
        <w:t xml:space="preserve"> tapahtuneesta 35 -vuotiaan murhasta. Artikkelin mukaan </w:t>
      </w:r>
      <w:proofErr w:type="spellStart"/>
      <w:r w:rsidRPr="00A029FC">
        <w:t>Diyarbakırin</w:t>
      </w:r>
      <w:proofErr w:type="spellEnd"/>
      <w:r w:rsidRPr="00A029FC">
        <w:t xml:space="preserve"> </w:t>
      </w:r>
      <w:proofErr w:type="spellStart"/>
      <w:r w:rsidRPr="00A029FC">
        <w:t>Bağlar</w:t>
      </w:r>
      <w:proofErr w:type="spellEnd"/>
      <w:r w:rsidRPr="00A029FC">
        <w:t xml:space="preserve">-kaupunginosassa kaksi naamioitunutta henkilöä ampui ja tappoi </w:t>
      </w:r>
      <w:r w:rsidR="00BC7A31">
        <w:t>uhrin</w:t>
      </w:r>
      <w:r>
        <w:t xml:space="preserve">, </w:t>
      </w:r>
      <w:r w:rsidRPr="00A029FC">
        <w:t xml:space="preserve">jonka kanssa heillä oli riitaa, pumppuhaulikolla </w:t>
      </w:r>
      <w:proofErr w:type="spellStart"/>
      <w:r w:rsidRPr="00A029FC">
        <w:t>kora</w:t>
      </w:r>
      <w:r w:rsidR="005C7C5E">
        <w:t>a</w:t>
      </w:r>
      <w:r w:rsidRPr="00A029FC">
        <w:t>nikoulun</w:t>
      </w:r>
      <w:proofErr w:type="spellEnd"/>
      <w:r w:rsidRPr="00A029FC">
        <w:t xml:space="preserve"> rakennuksessa.</w:t>
      </w:r>
      <w:r>
        <w:t xml:space="preserve"> Hyökkääjät haavoittivat myös </w:t>
      </w:r>
      <w:proofErr w:type="spellStart"/>
      <w:r>
        <w:t>koraanikoulun</w:t>
      </w:r>
      <w:proofErr w:type="spellEnd"/>
      <w:r>
        <w:t xml:space="preserve"> vartijaa. Kaksi epäiltyä </w:t>
      </w:r>
      <w:r w:rsidRPr="00A029FC">
        <w:t>pidätettiin</w:t>
      </w:r>
      <w:r>
        <w:t xml:space="preserve"> välikohtauksen jälkeen.</w:t>
      </w:r>
      <w:r>
        <w:rPr>
          <w:rStyle w:val="Alaviitteenviite"/>
        </w:rPr>
        <w:footnoteReference w:id="139"/>
      </w:r>
    </w:p>
    <w:p w14:paraId="01423A48" w14:textId="425C668C" w:rsidR="00CD109B" w:rsidRDefault="00CD109B" w:rsidP="00A029FC">
      <w:pPr>
        <w:pStyle w:val="Luettelokappale"/>
        <w:numPr>
          <w:ilvl w:val="0"/>
          <w:numId w:val="35"/>
        </w:numPr>
      </w:pPr>
      <w:r>
        <w:t xml:space="preserve">TV 100 uutisoi 28.12.2025 18 -vuotiaan miehen murhasta </w:t>
      </w:r>
      <w:proofErr w:type="spellStart"/>
      <w:r>
        <w:t>Mardinissa</w:t>
      </w:r>
      <w:proofErr w:type="spellEnd"/>
      <w:r>
        <w:t>. Artikkelin mukaan uhri</w:t>
      </w:r>
      <w:r w:rsidRPr="00CD109B">
        <w:t xml:space="preserve"> loukkaantui vakavasti, kun kahden ryhmän välinen riita </w:t>
      </w:r>
      <w:proofErr w:type="spellStart"/>
      <w:r w:rsidRPr="00CD109B">
        <w:t>Mardinin</w:t>
      </w:r>
      <w:proofErr w:type="spellEnd"/>
      <w:r w:rsidRPr="00CD109B">
        <w:t xml:space="preserve"> </w:t>
      </w:r>
      <w:proofErr w:type="spellStart"/>
      <w:r w:rsidRPr="00CD109B">
        <w:t>Derikin</w:t>
      </w:r>
      <w:proofErr w:type="spellEnd"/>
      <w:r w:rsidRPr="00CD109B">
        <w:t xml:space="preserve"> alueella kärjistyi veitsitaisteluksi. Hän kuoli sairaalassa huolimatta kaikista pelastustoimista. Tapauksen jälkeen alueen turvallisuustoimia tehostettiin, ja santarmijoukot käynnistivät operaation taisteluun osallistuneiden henkilöiden pidättämiseksi.</w:t>
      </w:r>
      <w:r>
        <w:rPr>
          <w:rStyle w:val="Alaviitteenviite"/>
        </w:rPr>
        <w:footnoteReference w:id="140"/>
      </w:r>
    </w:p>
    <w:p w14:paraId="51AB82F3" w14:textId="3EC8A717" w:rsidR="004D38EA" w:rsidRDefault="004D38EA" w:rsidP="00A029FC">
      <w:pPr>
        <w:pStyle w:val="Luettelokappale"/>
        <w:numPr>
          <w:ilvl w:val="0"/>
          <w:numId w:val="35"/>
        </w:numPr>
      </w:pPr>
      <w:proofErr w:type="spellStart"/>
      <w:r w:rsidRPr="004D38EA">
        <w:t>Hürriyet</w:t>
      </w:r>
      <w:proofErr w:type="spellEnd"/>
      <w:r>
        <w:t xml:space="preserve"> uutisoi 25.11.2025 </w:t>
      </w:r>
      <w:r w:rsidR="00BC7A31">
        <w:t>tapauksesta,</w:t>
      </w:r>
      <w:r>
        <w:t xml:space="preserve"> jossa naamioituneet miehet ampuivat 26 -vuotiaan </w:t>
      </w:r>
      <w:r w:rsidR="00BC7A31">
        <w:t>miehen</w:t>
      </w:r>
      <w:r>
        <w:t xml:space="preserve"> hänen perheensä omistaman kaupan edessä </w:t>
      </w:r>
      <w:proofErr w:type="spellStart"/>
      <w:r w:rsidRPr="004D38EA">
        <w:t>Diyarbakır</w:t>
      </w:r>
      <w:r>
        <w:t>in</w:t>
      </w:r>
      <w:proofErr w:type="spellEnd"/>
      <w:r w:rsidRPr="004D38EA">
        <w:t xml:space="preserve"> </w:t>
      </w:r>
      <w:proofErr w:type="spellStart"/>
      <w:r w:rsidRPr="004D38EA">
        <w:t>Bağlar</w:t>
      </w:r>
      <w:r>
        <w:t>in</w:t>
      </w:r>
      <w:proofErr w:type="spellEnd"/>
      <w:r>
        <w:t xml:space="preserve"> kaupunginosassa 4.11.2025. </w:t>
      </w:r>
      <w:r w:rsidRPr="004D38EA">
        <w:t xml:space="preserve">Ilmoituksen saatuaan paikalle lähetettiin lääkintä- ja poliisiryhmät. Lääkintähenkilökunta vahvisti </w:t>
      </w:r>
      <w:r w:rsidR="00BC7A31">
        <w:t>uhrin</w:t>
      </w:r>
      <w:r w:rsidRPr="004D38EA">
        <w:t xml:space="preserve"> kuolleen.</w:t>
      </w:r>
      <w:r>
        <w:t xml:space="preserve"> 22 päivän jälkeen neljää murhasta epäiltyä henkilöä etsittiin edelleen. </w:t>
      </w:r>
      <w:r w:rsidR="00BC7A31">
        <w:t>Uhrin isä</w:t>
      </w:r>
      <w:r>
        <w:t xml:space="preserve"> totesi haastattelussa ”</w:t>
      </w:r>
      <w:r w:rsidR="00BC7A31">
        <w:t>e</w:t>
      </w:r>
      <w:r w:rsidRPr="004D38EA">
        <w:t xml:space="preserve">mme halua, että hänestä tulee ratkaisemattoman murhan uhri. Enää ei saa menettää </w:t>
      </w:r>
      <w:r w:rsidRPr="004D38EA">
        <w:lastRenderedPageBreak/>
        <w:t>ihmishenkiä. Haluamme, että murhaajat löydetään ja saatetaan oikeuden eteen. Murhaajia ei ole löydetty 22 päivään.</w:t>
      </w:r>
      <w:r>
        <w:t>”</w:t>
      </w:r>
      <w:r>
        <w:rPr>
          <w:rStyle w:val="Alaviitteenviite"/>
        </w:rPr>
        <w:footnoteReference w:id="141"/>
      </w:r>
    </w:p>
    <w:p w14:paraId="142B213F" w14:textId="4A5B9051" w:rsidR="000B4E17" w:rsidRDefault="000B4E17" w:rsidP="00A029FC">
      <w:pPr>
        <w:pStyle w:val="Luettelokappale"/>
        <w:numPr>
          <w:ilvl w:val="0"/>
          <w:numId w:val="35"/>
        </w:numPr>
      </w:pPr>
      <w:proofErr w:type="spellStart"/>
      <w:r>
        <w:t>Milliyet</w:t>
      </w:r>
      <w:proofErr w:type="spellEnd"/>
      <w:r>
        <w:t xml:space="preserve"> uutisoi 27.11.2025 pariskunnan ja heidän viisi vuotta vanhan lapsen murhasta </w:t>
      </w:r>
      <w:proofErr w:type="spellStart"/>
      <w:r>
        <w:t>Mardinin</w:t>
      </w:r>
      <w:proofErr w:type="spellEnd"/>
      <w:r>
        <w:t xml:space="preserve"> kaupungissa. Miehen isä meni</w:t>
      </w:r>
      <w:r w:rsidR="00BC7A31">
        <w:t xml:space="preserve"> naapureiden kanssa</w:t>
      </w:r>
      <w:r>
        <w:t xml:space="preserve"> perheen asuntoon</w:t>
      </w:r>
      <w:r w:rsidR="00A223C1">
        <w:t>,</w:t>
      </w:r>
      <w:r>
        <w:t xml:space="preserve"> kun he eivät olleet kuulleet perheestä </w:t>
      </w:r>
      <w:r w:rsidR="004C3BE5">
        <w:t>pitkään aikaan</w:t>
      </w:r>
      <w:r>
        <w:t xml:space="preserve">, löytäen perheen ammutut ruumiit asunnosta. He tekivät asiasta ilmoituksen viranomaisille. </w:t>
      </w:r>
      <w:r w:rsidRPr="000B4E17">
        <w:t>Rikospaikkatutkintaryhmän suorittama tutkimus paljasti, että asetta ei löytynyt talosta. Talosta ei löytynyt merkkejä kamppailusta, mutta myös todettiin, että oveen ei ollut murtauduttu.</w:t>
      </w:r>
      <w:r>
        <w:t xml:space="preserve"> </w:t>
      </w:r>
      <w:r w:rsidRPr="000B4E17">
        <w:t>Osana käynnissä olevaa tutkintaa perheen naapuri M.C. pidätettiin, ja häneltä löydettiin ase, jonka uskotaan olleen käytössä tapahtumassa. Menettelyn jälkeen M.C. vietiin tuomarin eteen tuomioistuimeen, johon hänet siirrettiin, ja hänet pidätettiin syytettynä todisteiden kätkemisestä.</w:t>
      </w:r>
      <w:r>
        <w:rPr>
          <w:rStyle w:val="Alaviitteenviite"/>
        </w:rPr>
        <w:footnoteReference w:id="142"/>
      </w:r>
    </w:p>
    <w:p w14:paraId="72A2E827" w14:textId="0549B892" w:rsidR="00C6520D" w:rsidRDefault="00C6520D" w:rsidP="00A029FC">
      <w:pPr>
        <w:pStyle w:val="Luettelokappale"/>
        <w:numPr>
          <w:ilvl w:val="0"/>
          <w:numId w:val="35"/>
        </w:numPr>
      </w:pPr>
      <w:proofErr w:type="spellStart"/>
      <w:r>
        <w:t>Bismil</w:t>
      </w:r>
      <w:proofErr w:type="spellEnd"/>
      <w:r>
        <w:t xml:space="preserve"> </w:t>
      </w:r>
      <w:proofErr w:type="spellStart"/>
      <w:r>
        <w:t>Haber</w:t>
      </w:r>
      <w:proofErr w:type="spellEnd"/>
      <w:r>
        <w:t xml:space="preserve"> uutisoi 10.8.2025 </w:t>
      </w:r>
      <w:proofErr w:type="spellStart"/>
      <w:r w:rsidRPr="00A029FC">
        <w:t>Diyarbakır</w:t>
      </w:r>
      <w:r>
        <w:t>issa</w:t>
      </w:r>
      <w:proofErr w:type="spellEnd"/>
      <w:r>
        <w:t xml:space="preserve"> tapahtuneesta entisen kylävartijan murhasta. Artikkelin mukaan epäilty tekijä oli 15 -vuotias ja tapaus liittyi huumerikollisuuteen, missä </w:t>
      </w:r>
      <w:r w:rsidR="004C3BE5">
        <w:t>uhri</w:t>
      </w:r>
      <w:r>
        <w:t xml:space="preserve"> oli yhtenä todistajana. </w:t>
      </w:r>
      <w:r w:rsidR="004C3BE5">
        <w:t xml:space="preserve">Uhri </w:t>
      </w:r>
      <w:r w:rsidRPr="00C6520D">
        <w:t>oli palaamassa kotiin vaimonsa ja veljentyttäriensä kanssa tapahtumayönä.</w:t>
      </w:r>
      <w:r>
        <w:t xml:space="preserve"> Teko tallentui valvontakameran tallenteeseen. </w:t>
      </w:r>
      <w:r w:rsidRPr="00C6520D">
        <w:t>Pidätetty 15-vuotias tekijä ei maininnut tapausta lainkaan poliisille antamassaan lausunnossa. ”Tapoin hänet, koska hän kohteli tätini huonosti”, hän sanoi. Turvallisuusjoukot eivät kuitenkaan olleet tyytyväisiä tähän selitykseen ja epäilivät, että murhan takana oli suurempi organisaatio.</w:t>
      </w:r>
      <w:r>
        <w:rPr>
          <w:rStyle w:val="Alaviitteenviite"/>
        </w:rPr>
        <w:footnoteReference w:id="143"/>
      </w:r>
    </w:p>
    <w:p w14:paraId="3DC19ABD" w14:textId="783A6265" w:rsidR="00C51D37" w:rsidRDefault="00C51D37" w:rsidP="00A029FC">
      <w:pPr>
        <w:pStyle w:val="Luettelokappale"/>
        <w:numPr>
          <w:ilvl w:val="0"/>
          <w:numId w:val="35"/>
        </w:numPr>
      </w:pPr>
      <w:proofErr w:type="spellStart"/>
      <w:r>
        <w:t>Rudaw</w:t>
      </w:r>
      <w:proofErr w:type="spellEnd"/>
      <w:r>
        <w:t xml:space="preserve"> uutisoi 7.8.2025 kahden miehen kuolemasta </w:t>
      </w:r>
      <w:proofErr w:type="spellStart"/>
      <w:r>
        <w:t>Mardinin</w:t>
      </w:r>
      <w:proofErr w:type="spellEnd"/>
      <w:r>
        <w:t xml:space="preserve"> läänin </w:t>
      </w:r>
      <w:proofErr w:type="spellStart"/>
      <w:r w:rsidRPr="00C51D37">
        <w:t>Kızıltepe</w:t>
      </w:r>
      <w:r>
        <w:t>n</w:t>
      </w:r>
      <w:proofErr w:type="spellEnd"/>
      <w:r>
        <w:t xml:space="preserve"> maaseudulla tapahtuneessa kahden ryhmittymän välisessä aseellisessa yhteenotossa. </w:t>
      </w:r>
      <w:r w:rsidRPr="00C51D37">
        <w:t>Ilmoituksen saatuaan paikalle lähetettiin santarmit ja hätäpalvelun tiimit.</w:t>
      </w:r>
      <w:r>
        <w:rPr>
          <w:rStyle w:val="Alaviitteenviite"/>
        </w:rPr>
        <w:footnoteReference w:id="144"/>
      </w:r>
    </w:p>
    <w:p w14:paraId="48A18487" w14:textId="64479A3A" w:rsidR="00EB79FA" w:rsidRDefault="00EB79FA" w:rsidP="00EB79FA">
      <w:pPr>
        <w:pStyle w:val="Luettelokappale"/>
        <w:numPr>
          <w:ilvl w:val="0"/>
          <w:numId w:val="35"/>
        </w:numPr>
      </w:pPr>
      <w:r>
        <w:t xml:space="preserve">CNN </w:t>
      </w:r>
      <w:proofErr w:type="spellStart"/>
      <w:r>
        <w:t>T</w:t>
      </w:r>
      <w:r w:rsidRPr="00EB79FA">
        <w:t>ü</w:t>
      </w:r>
      <w:r>
        <w:t>rk</w:t>
      </w:r>
      <w:proofErr w:type="spellEnd"/>
      <w:r>
        <w:t xml:space="preserve"> uutisoi 9.7.2025 18 -vuotiaan nuoren miehen murhasta </w:t>
      </w:r>
      <w:proofErr w:type="spellStart"/>
      <w:r w:rsidRPr="00354D9B">
        <w:t>Şanlıurfa</w:t>
      </w:r>
      <w:r>
        <w:t>n</w:t>
      </w:r>
      <w:proofErr w:type="spellEnd"/>
      <w:r>
        <w:t xml:space="preserve"> kaupungin </w:t>
      </w:r>
      <w:proofErr w:type="spellStart"/>
      <w:r w:rsidRPr="00EB79FA">
        <w:t>Viranşehir</w:t>
      </w:r>
      <w:r>
        <w:t>in</w:t>
      </w:r>
      <w:proofErr w:type="spellEnd"/>
      <w:r>
        <w:t xml:space="preserve"> </w:t>
      </w:r>
      <w:r w:rsidRPr="00EB79FA">
        <w:t>alueella</w:t>
      </w:r>
      <w:r>
        <w:t xml:space="preserve">. Artikkelin mukaan uhri </w:t>
      </w:r>
      <w:r w:rsidR="004C3BE5">
        <w:t>tapettiin,</w:t>
      </w:r>
      <w:r>
        <w:t xml:space="preserve"> kun hän käveli </w:t>
      </w:r>
      <w:proofErr w:type="spellStart"/>
      <w:r w:rsidRPr="00EB79FA">
        <w:t>Hürriyet</w:t>
      </w:r>
      <w:proofErr w:type="spellEnd"/>
      <w:r>
        <w:t xml:space="preserve"> Mahallesi -kadulla tuntemattomien henkilöiden toimesta. Ilmoituksen jälkeen paikalle lähetettiin poliisi ja lääkintähenkilökunta. Vakavasti loukkaantunut uhri kuljetettiin ambulanssilla </w:t>
      </w:r>
      <w:proofErr w:type="spellStart"/>
      <w:r>
        <w:t>Viranşehirin</w:t>
      </w:r>
      <w:proofErr w:type="spellEnd"/>
      <w:r>
        <w:t xml:space="preserve"> valtion sairaalaan, </w:t>
      </w:r>
      <w:r w:rsidR="004C3BE5">
        <w:t>missä</w:t>
      </w:r>
      <w:r>
        <w:t xml:space="preserve"> häntä ei voitu pelastaa lääketieteellisistä toimenpiteistä huolimatta. Poliisi käynnisti operaation paikalta paenneen epäillyn tai epäiltyjen pidättämiseksi.</w:t>
      </w:r>
      <w:r>
        <w:rPr>
          <w:rStyle w:val="Alaviitteenviite"/>
        </w:rPr>
        <w:footnoteReference w:id="145"/>
      </w:r>
    </w:p>
    <w:p w14:paraId="6B14C472" w14:textId="2FB9E3C4" w:rsidR="00F51647" w:rsidRDefault="00F51647" w:rsidP="00F51647">
      <w:pPr>
        <w:pStyle w:val="Luettelokappale"/>
        <w:numPr>
          <w:ilvl w:val="0"/>
          <w:numId w:val="35"/>
        </w:numPr>
      </w:pPr>
      <w:r>
        <w:t xml:space="preserve">8.6.2025 </w:t>
      </w:r>
      <w:proofErr w:type="spellStart"/>
      <w:r>
        <w:t>Aksam</w:t>
      </w:r>
      <w:proofErr w:type="spellEnd"/>
      <w:r>
        <w:t xml:space="preserve"> uutisoi </w:t>
      </w:r>
      <w:proofErr w:type="spellStart"/>
      <w:r>
        <w:t>Mardinin</w:t>
      </w:r>
      <w:proofErr w:type="spellEnd"/>
      <w:r>
        <w:t xml:space="preserve"> kaupungissa tapahtuneesta ampumavälikohtauksesta. </w:t>
      </w:r>
      <w:r w:rsidRPr="00F51647">
        <w:t xml:space="preserve">Yksi ihminen kuoli ja 14 loukkaantui aseellisessa yhteenotossa </w:t>
      </w:r>
      <w:proofErr w:type="spellStart"/>
      <w:r w:rsidRPr="00F51647">
        <w:t>Mardinin</w:t>
      </w:r>
      <w:proofErr w:type="spellEnd"/>
      <w:r w:rsidRPr="00F51647">
        <w:t xml:space="preserve"> keskustassa sijaitsevassa </w:t>
      </w:r>
      <w:proofErr w:type="spellStart"/>
      <w:r w:rsidRPr="00F51647">
        <w:t>Artuklu</w:t>
      </w:r>
      <w:proofErr w:type="spellEnd"/>
      <w:r w:rsidRPr="00F51647">
        <w:t xml:space="preserve">-alueella. Loukkaantuneet vietiin </w:t>
      </w:r>
      <w:proofErr w:type="spellStart"/>
      <w:r w:rsidRPr="00F51647">
        <w:t>Mardinin</w:t>
      </w:r>
      <w:proofErr w:type="spellEnd"/>
      <w:r w:rsidRPr="00F51647">
        <w:t xml:space="preserve"> koulutus- ja tutkimussairaalaan sekä </w:t>
      </w:r>
      <w:proofErr w:type="spellStart"/>
      <w:r w:rsidRPr="00F51647">
        <w:t>Kızıltepen</w:t>
      </w:r>
      <w:proofErr w:type="spellEnd"/>
      <w:r w:rsidRPr="00F51647">
        <w:t xml:space="preserve"> valtion sairaalaan.</w:t>
      </w:r>
      <w:r>
        <w:t xml:space="preserve"> </w:t>
      </w:r>
      <w:proofErr w:type="spellStart"/>
      <w:r>
        <w:t>Kabala</w:t>
      </w:r>
      <w:r w:rsidR="00847945">
        <w:t>n</w:t>
      </w:r>
      <w:proofErr w:type="spellEnd"/>
      <w:r w:rsidR="00847945">
        <w:t xml:space="preserve"> </w:t>
      </w:r>
      <w:r>
        <w:t>alueella kahden perheen välinen riita, jonka sy</w:t>
      </w:r>
      <w:r w:rsidR="004C3BE5">
        <w:t>ytä ei tiedetä</w:t>
      </w:r>
      <w:r>
        <w:t>, muuttui aseelliseksi taisteluksi</w:t>
      </w:r>
      <w:r w:rsidR="004C3BE5">
        <w:t>, jossa</w:t>
      </w:r>
      <w:r>
        <w:t xml:space="preserve"> loukkaantui viisitoista ihmistä. Ilmoituksen saatuaan paikalle lähetettiin 112</w:t>
      </w:r>
      <w:r w:rsidR="00847945">
        <w:t xml:space="preserve"> </w:t>
      </w:r>
      <w:r>
        <w:t>-hätäpalvelun ja santarmien joukot. Viisi epäiltyä oltiin otettu santarmien toimesta säilöön.</w:t>
      </w:r>
      <w:r>
        <w:rPr>
          <w:rStyle w:val="Alaviitteenviite"/>
        </w:rPr>
        <w:footnoteReference w:id="146"/>
      </w:r>
    </w:p>
    <w:p w14:paraId="7DCA288B" w14:textId="4F507573" w:rsidR="008E7A3A" w:rsidRDefault="008E7A3A" w:rsidP="008E7A3A">
      <w:pPr>
        <w:pStyle w:val="Luettelokappale"/>
        <w:numPr>
          <w:ilvl w:val="0"/>
          <w:numId w:val="35"/>
        </w:numPr>
      </w:pPr>
      <w:proofErr w:type="spellStart"/>
      <w:r>
        <w:t>Rudaw</w:t>
      </w:r>
      <w:proofErr w:type="spellEnd"/>
      <w:r>
        <w:t xml:space="preserve"> uutisoi 8.5.2025 tuntemattoman henkilön tappaneen opettajan </w:t>
      </w:r>
      <w:proofErr w:type="spellStart"/>
      <w:r>
        <w:t>Mardinin</w:t>
      </w:r>
      <w:proofErr w:type="spellEnd"/>
      <w:r>
        <w:t xml:space="preserve"> kaupungissa. 40 -vuotias uhri </w:t>
      </w:r>
      <w:r w:rsidRPr="008E7A3A">
        <w:t>joutui tuntemattoman henkilön ampuma-aseella tekemän hyökkäyksen kohteeksi, kun hän oli nousemassa moottoripyörälleen koulun takapihalla oppitunnin jälkeen.</w:t>
      </w:r>
      <w:r>
        <w:t xml:space="preserve"> Poliisi käynnisti operaation epäillyn kiinniottamiseksi, joka pakeni tapahtuman jälkeen. </w:t>
      </w:r>
      <w:r w:rsidR="00847945">
        <w:t>Murhan</w:t>
      </w:r>
      <w:r>
        <w:t xml:space="preserve"> syyksi selvisi verikosto.</w:t>
      </w:r>
      <w:r>
        <w:rPr>
          <w:rStyle w:val="Alaviitteenviite"/>
        </w:rPr>
        <w:footnoteReference w:id="147"/>
      </w:r>
    </w:p>
    <w:p w14:paraId="65E18000" w14:textId="46147775" w:rsidR="00263755" w:rsidRDefault="00263755" w:rsidP="00A029FC">
      <w:pPr>
        <w:pStyle w:val="Luettelokappale"/>
        <w:numPr>
          <w:ilvl w:val="0"/>
          <w:numId w:val="35"/>
        </w:numPr>
      </w:pPr>
      <w:proofErr w:type="spellStart"/>
      <w:r w:rsidRPr="004D38EA">
        <w:lastRenderedPageBreak/>
        <w:t>Hürriyet</w:t>
      </w:r>
      <w:proofErr w:type="spellEnd"/>
      <w:r>
        <w:t xml:space="preserve"> uutisoi 18.3.2025 </w:t>
      </w:r>
      <w:proofErr w:type="spellStart"/>
      <w:r w:rsidRPr="00263755">
        <w:t>Diyarbakır</w:t>
      </w:r>
      <w:r>
        <w:t>issa</w:t>
      </w:r>
      <w:proofErr w:type="spellEnd"/>
      <w:r>
        <w:t xml:space="preserve"> tapahtuneesta 65 -vuotiaan miehen murhasta. Artikkelin mukaan </w:t>
      </w:r>
      <w:r w:rsidRPr="00263755">
        <w:t xml:space="preserve">65-vuotias </w:t>
      </w:r>
      <w:r w:rsidR="00847945">
        <w:t>mies</w:t>
      </w:r>
      <w:r w:rsidRPr="00263755">
        <w:t xml:space="preserve">, joka asui vaimonsa kanssa uskonnollisessa avioliitossa </w:t>
      </w:r>
      <w:proofErr w:type="spellStart"/>
      <w:r w:rsidRPr="00263755">
        <w:t>Diyarbakırin</w:t>
      </w:r>
      <w:proofErr w:type="spellEnd"/>
      <w:r w:rsidRPr="00263755">
        <w:t xml:space="preserve"> </w:t>
      </w:r>
      <w:proofErr w:type="spellStart"/>
      <w:r w:rsidRPr="00263755">
        <w:t>Bağlarin</w:t>
      </w:r>
      <w:proofErr w:type="spellEnd"/>
      <w:r w:rsidRPr="00263755">
        <w:t xml:space="preserve"> kaupunginosassa, puukotettiin kuoliaaksi vaimonsa veljenpoikien toimesta. Seitsemän epäiltyä pidätettiin tapahtumaan liittyen.</w:t>
      </w:r>
      <w:r>
        <w:t xml:space="preserve"> </w:t>
      </w:r>
      <w:r w:rsidRPr="00263755">
        <w:t xml:space="preserve">Hätäkeskus ja santarmit lähetettiin paikalle ilmoituksen jälkeen. Vakavasti loukkaantunut Aras vietiin ensiapukäsittelyn jälkeen </w:t>
      </w:r>
      <w:proofErr w:type="spellStart"/>
      <w:r w:rsidRPr="00263755">
        <w:t>Gazi</w:t>
      </w:r>
      <w:proofErr w:type="spellEnd"/>
      <w:r w:rsidRPr="00263755">
        <w:t xml:space="preserve"> </w:t>
      </w:r>
      <w:proofErr w:type="spellStart"/>
      <w:r w:rsidRPr="00263755">
        <w:t>Yaşargilin</w:t>
      </w:r>
      <w:proofErr w:type="spellEnd"/>
      <w:r w:rsidRPr="00263755">
        <w:t xml:space="preserve"> opetus- ja tutkimussairaalaan, mutta lääkäreiden ponnisteluista huolimatta häntä ei voitu pelastaa.</w:t>
      </w:r>
      <w:r>
        <w:rPr>
          <w:rStyle w:val="Alaviitteenviite"/>
        </w:rPr>
        <w:footnoteReference w:id="148"/>
      </w:r>
    </w:p>
    <w:p w14:paraId="410F8EEB" w14:textId="6E28008C" w:rsidR="005A083E" w:rsidRDefault="005A083E" w:rsidP="00A029FC">
      <w:pPr>
        <w:pStyle w:val="Luettelokappale"/>
        <w:numPr>
          <w:ilvl w:val="0"/>
          <w:numId w:val="35"/>
        </w:numPr>
      </w:pPr>
      <w:proofErr w:type="spellStart"/>
      <w:r>
        <w:t>Cumhuriyet</w:t>
      </w:r>
      <w:proofErr w:type="spellEnd"/>
      <w:r>
        <w:t xml:space="preserve"> uutisoi 19.1.2025 tapauksesta, jossa </w:t>
      </w:r>
      <w:r w:rsidRPr="005A083E">
        <w:t xml:space="preserve">38-vuotias mies ammuttiin kuoliaaksi parturissa </w:t>
      </w:r>
      <w:proofErr w:type="spellStart"/>
      <w:r w:rsidRPr="005A083E">
        <w:t>Şanlıurfa</w:t>
      </w:r>
      <w:r>
        <w:t>n</w:t>
      </w:r>
      <w:proofErr w:type="spellEnd"/>
      <w:r>
        <w:t xml:space="preserve"> kaupungissa</w:t>
      </w:r>
      <w:r w:rsidRPr="005A083E">
        <w:t xml:space="preserve">. </w:t>
      </w:r>
      <w:r>
        <w:t>Mies tapettiin</w:t>
      </w:r>
      <w:r w:rsidRPr="005A083E">
        <w:t xml:space="preserve"> </w:t>
      </w:r>
      <w:proofErr w:type="spellStart"/>
      <w:r w:rsidRPr="005A083E">
        <w:t>Haliliyen</w:t>
      </w:r>
      <w:proofErr w:type="spellEnd"/>
      <w:r w:rsidRPr="005A083E">
        <w:t xml:space="preserve"> kaupunginosan </w:t>
      </w:r>
      <w:proofErr w:type="spellStart"/>
      <w:r w:rsidRPr="005A083E">
        <w:t>Cengiz</w:t>
      </w:r>
      <w:proofErr w:type="spellEnd"/>
      <w:r w:rsidRPr="005A083E">
        <w:t xml:space="preserve"> </w:t>
      </w:r>
      <w:proofErr w:type="spellStart"/>
      <w:r w:rsidRPr="005A083E">
        <w:t>Topel</w:t>
      </w:r>
      <w:proofErr w:type="spellEnd"/>
      <w:r w:rsidRPr="005A083E">
        <w:t xml:space="preserve"> -alueella,</w:t>
      </w:r>
      <w:r>
        <w:t xml:space="preserve"> jossa hän</w:t>
      </w:r>
      <w:r w:rsidRPr="005A083E">
        <w:t xml:space="preserve"> joutui tuntemattoman henkilön ampuma-aseella tekemän hyökkäyksen kohtee</w:t>
      </w:r>
      <w:r>
        <w:t>ksi</w:t>
      </w:r>
      <w:r w:rsidRPr="005A083E">
        <w:t xml:space="preserve">. Poliisi ja lääkintähenkilökunta lähetettiin paikalle hyökkäyksen jälkeen. Paikalle saapuneet lääkintähenkilökunnan jäsenet totesivat miehen menettäneen henkensä. Poliisi on käynnistänyt operaation hyökkäyksen tekijän tunnistamiseksi ja pidättämiseksi. </w:t>
      </w:r>
      <w:r>
        <w:t>Artikkelin julkaisun aikaan sitä koskeva rikostutkinta oli yhä kesken.</w:t>
      </w:r>
      <w:r>
        <w:rPr>
          <w:rStyle w:val="Alaviitteenviite"/>
        </w:rPr>
        <w:footnoteReference w:id="149"/>
      </w:r>
    </w:p>
    <w:p w14:paraId="0FA9FCCA" w14:textId="35E62EA5" w:rsidR="00B422FD" w:rsidRDefault="00B422FD" w:rsidP="00A029FC">
      <w:pPr>
        <w:pStyle w:val="Luettelokappale"/>
        <w:numPr>
          <w:ilvl w:val="0"/>
          <w:numId w:val="35"/>
        </w:numPr>
      </w:pPr>
      <w:proofErr w:type="spellStart"/>
      <w:r>
        <w:t>T</w:t>
      </w:r>
      <w:r w:rsidRPr="00B422FD">
        <w:t>ü</w:t>
      </w:r>
      <w:r>
        <w:t>rkiye</w:t>
      </w:r>
      <w:proofErr w:type="spellEnd"/>
      <w:r>
        <w:t xml:space="preserve"> </w:t>
      </w:r>
      <w:proofErr w:type="spellStart"/>
      <w:r>
        <w:t>Gazete</w:t>
      </w:r>
      <w:proofErr w:type="spellEnd"/>
      <w:r>
        <w:t xml:space="preserve"> uutisoi 1.1.2025 28 -vuotiaan miehen murhasta </w:t>
      </w:r>
      <w:proofErr w:type="spellStart"/>
      <w:r w:rsidRPr="00B422FD">
        <w:t>Şanlıurfaissa</w:t>
      </w:r>
      <w:proofErr w:type="spellEnd"/>
      <w:r>
        <w:t xml:space="preserve">. Artikkelin mukaan mies oltiin ammuttu kadulla. </w:t>
      </w:r>
      <w:r w:rsidRPr="00B422FD">
        <w:t>Hän kuoli vatsaan osuneesta luodista, ja epäilty murhaaja pakeni paikalta.</w:t>
      </w:r>
      <w:r>
        <w:rPr>
          <w:rStyle w:val="Alaviitteenviite"/>
        </w:rPr>
        <w:footnoteReference w:id="150"/>
      </w:r>
    </w:p>
    <w:p w14:paraId="5A983A92" w14:textId="5FC0209E" w:rsidR="00CE39DB" w:rsidRDefault="00CE39DB" w:rsidP="00A029FC">
      <w:pPr>
        <w:pStyle w:val="Luettelokappale"/>
        <w:numPr>
          <w:ilvl w:val="0"/>
          <w:numId w:val="35"/>
        </w:numPr>
      </w:pPr>
      <w:proofErr w:type="spellStart"/>
      <w:r>
        <w:t>Sabah</w:t>
      </w:r>
      <w:proofErr w:type="spellEnd"/>
      <w:r>
        <w:t xml:space="preserve"> uutisoi 9.7.2024 29 -vuotiaan miehen murhasta </w:t>
      </w:r>
      <w:proofErr w:type="spellStart"/>
      <w:r>
        <w:t>Mardinin</w:t>
      </w:r>
      <w:proofErr w:type="spellEnd"/>
      <w:r>
        <w:t xml:space="preserve"> </w:t>
      </w:r>
      <w:proofErr w:type="spellStart"/>
      <w:r w:rsidRPr="00CE39DB">
        <w:t>Kızıltepe</w:t>
      </w:r>
      <w:r>
        <w:t>n</w:t>
      </w:r>
      <w:proofErr w:type="spellEnd"/>
      <w:r>
        <w:t xml:space="preserve"> alueella. Välikohtaus tapahtui yöllä, jolloin tuntemattomat henkilöt tai henkilö avasi tulen uhria vastaan hänen ollessaan autossa. Artikkelin mukaan viranomaiset olivat aloittaneet rikostutkinnan tapauksesta.</w:t>
      </w:r>
      <w:r>
        <w:rPr>
          <w:rStyle w:val="Alaviitteenviite"/>
        </w:rPr>
        <w:footnoteReference w:id="151"/>
      </w:r>
    </w:p>
    <w:p w14:paraId="6F110146" w14:textId="5D70C27A" w:rsidR="0052174A" w:rsidRDefault="002B6AE8" w:rsidP="00671CF0">
      <w:pPr>
        <w:pStyle w:val="Luettelokappale"/>
        <w:numPr>
          <w:ilvl w:val="0"/>
          <w:numId w:val="35"/>
        </w:numPr>
      </w:pPr>
      <w:proofErr w:type="spellStart"/>
      <w:r w:rsidRPr="004D38EA">
        <w:t>Hürriyet</w:t>
      </w:r>
      <w:proofErr w:type="spellEnd"/>
      <w:r>
        <w:t xml:space="preserve"> uutisoi 22</w:t>
      </w:r>
      <w:r w:rsidR="000F602B">
        <w:t xml:space="preserve">.6.2024 40 -vuotiaan kuuden lapsen isän murhasta </w:t>
      </w:r>
      <w:proofErr w:type="spellStart"/>
      <w:r w:rsidR="000F602B">
        <w:t>Mardinissa</w:t>
      </w:r>
      <w:proofErr w:type="spellEnd"/>
      <w:r w:rsidR="000F602B">
        <w:t xml:space="preserve">. Artikkelin mukaan kaksi epäiltyä, joilla oli riitaa uhrin kanssa, murhasivat uhrin vasaroilla. </w:t>
      </w:r>
      <w:r w:rsidR="000F602B" w:rsidRPr="000F602B">
        <w:t>Poliisi pidätti kaksi henkilöä tapahtumaan liittyen.</w:t>
      </w:r>
      <w:r w:rsidR="000F602B">
        <w:t xml:space="preserve"> Teko oli tallentunut valvontakameran tallenteeseen. Rikostutkinnan</w:t>
      </w:r>
      <w:r w:rsidR="000F602B" w:rsidRPr="000F602B">
        <w:t xml:space="preserve"> aikana selvisi, että tapaus johtui noin vuosi sitten alkaneesta riidasta, jossa kaksi ihmistä loukkaantui.</w:t>
      </w:r>
      <w:r w:rsidR="000F602B" w:rsidRPr="000F602B">
        <w:rPr>
          <w:rStyle w:val="Alaviitteenviite"/>
          <w:vertAlign w:val="baseline"/>
        </w:rPr>
        <w:t xml:space="preserve"> </w:t>
      </w:r>
      <w:r w:rsidR="000F602B">
        <w:rPr>
          <w:rStyle w:val="Alaviitteenviite"/>
        </w:rPr>
        <w:footnoteReference w:id="152"/>
      </w:r>
    </w:p>
    <w:p w14:paraId="20F2949B" w14:textId="68364D67" w:rsidR="00EF7BEF" w:rsidRDefault="00EF7BEF" w:rsidP="00CB4EEC">
      <w:pPr>
        <w:pStyle w:val="Otsikko2"/>
      </w:pPr>
      <w:r>
        <w:t>Puutteet sukupuolittuneen väkivallan suojelutoimissa</w:t>
      </w:r>
    </w:p>
    <w:p w14:paraId="0EC4D1EC" w14:textId="6D1BC4E2" w:rsidR="003E557E" w:rsidRDefault="003E557E" w:rsidP="003E557E">
      <w:r>
        <w:t>HRW -ihmisoikeusjärjestön toukokuussa 2022 julkaiseman raportin mukaan Turkki ei ole kyennyt suojelemaan naisia kotiväkivallalta siitä huolimatta</w:t>
      </w:r>
      <w:r w:rsidR="00847945">
        <w:t xml:space="preserve"> siitä</w:t>
      </w:r>
      <w:r>
        <w:t xml:space="preserve">, että </w:t>
      </w:r>
      <w:r w:rsidRPr="003E557E">
        <w:t>poliisi ja tuomioistuimet ovat antaneet yhä enemmän lähestymiskieltoja, joiden tarkoituksena on suojella naisia ja katkaista väkivallan kierre.</w:t>
      </w:r>
      <w:r>
        <w:t xml:space="preserve"> Raportin mukaan viranomaiset epäonnistuvat toistuvasti toteuttamasta tuomioistuinten määräyksiä, mikä asettaa naiset alttiiksi heidän nykyisen tai entisen puolison heihin kohdistamalle väkivallalle. </w:t>
      </w:r>
      <w:r w:rsidRPr="003E557E">
        <w:t>Joissakin tapauksissa naisia on tapettu huolimatta siitä, että he olivat saaneet heitä suojelevia lähestymiskieltoja.</w:t>
      </w:r>
      <w:r>
        <w:rPr>
          <w:rStyle w:val="Alaviitteenviite"/>
        </w:rPr>
        <w:footnoteReference w:id="153"/>
      </w:r>
      <w:r>
        <w:t xml:space="preserve"> </w:t>
      </w:r>
      <w:r w:rsidR="008B5DE3">
        <w:t>Yhdysvaltojen ulkoministeriön vuoden 2023 ihmisoikeusraportin mukaan naisten oikeuksien puolustajat väittivät, että turvakoteja ei ollut tarpeeksi vastaamaan avun tarpeeseen ja että turvakotien henkilökunta ei tarjonnut riittävää hoitoa ja palveluja, etenkin maan kaakkoisosassa.</w:t>
      </w:r>
      <w:r w:rsidR="008B5DE3">
        <w:rPr>
          <w:rStyle w:val="Alaviitteenviite"/>
        </w:rPr>
        <w:footnoteReference w:id="154"/>
      </w:r>
      <w:r w:rsidR="00313BD8">
        <w:t xml:space="preserve"> Australian ulkoministeriön Turkin ihmisoikeustilannetta vuonna 2025 kuvaavan raportin mukaan useita väkivallan uhreille tarkoitettuja turvakoteja suljettiin Kaakkois-Turkissa Turkin hallinnon nimittämien </w:t>
      </w:r>
      <w:r w:rsidR="00313BD8">
        <w:lastRenderedPageBreak/>
        <w:t>luottamusmiesten toimesta.</w:t>
      </w:r>
      <w:r w:rsidR="00313BD8">
        <w:rPr>
          <w:rStyle w:val="Alaviitteenviite"/>
        </w:rPr>
        <w:footnoteReference w:id="155"/>
      </w:r>
      <w:r w:rsidR="006F0CA6">
        <w:t xml:space="preserve"> Pakolaisten oikeuksiin keskittyvän </w:t>
      </w:r>
      <w:r w:rsidR="006F0CA6" w:rsidRPr="006F0CA6">
        <w:t xml:space="preserve">ECRE (European </w:t>
      </w:r>
      <w:proofErr w:type="spellStart"/>
      <w:r w:rsidR="006F0CA6" w:rsidRPr="006F0CA6">
        <w:t>Council</w:t>
      </w:r>
      <w:proofErr w:type="spellEnd"/>
      <w:r w:rsidR="006F0CA6" w:rsidRPr="006F0CA6">
        <w:t xml:space="preserve"> on </w:t>
      </w:r>
      <w:proofErr w:type="spellStart"/>
      <w:r w:rsidR="006F0CA6" w:rsidRPr="006F0CA6">
        <w:t>Refugees</w:t>
      </w:r>
      <w:proofErr w:type="spellEnd"/>
      <w:r w:rsidR="006F0CA6" w:rsidRPr="006F0CA6">
        <w:t xml:space="preserve"> and </w:t>
      </w:r>
      <w:proofErr w:type="spellStart"/>
      <w:r w:rsidR="006F0CA6" w:rsidRPr="006F0CA6">
        <w:t>Exiles</w:t>
      </w:r>
      <w:proofErr w:type="spellEnd"/>
      <w:r w:rsidR="006F0CA6" w:rsidRPr="006F0CA6">
        <w:t>) -järjestön Turkin tilannetta vuonna 2023 kuv</w:t>
      </w:r>
      <w:r w:rsidR="006F0CA6">
        <w:t xml:space="preserve">aavan raportin mukaan Kaakkois-Anatoliassa naisten turvakotien tarve on erittäin suuri. Kapasiteettiongelmien vuoksi jotkut turvakodit antavat etusijan naisille, jotka ovat tehneet heihin kohdistuneesta väkivallasta rikosilmoituksen tai joiden ilmoittamasta tapauksesta on meneillään rikostutkinta. Yleensä turvakodissa olevat naiset voivat jäädä sinne enintään kuudeksi kuukaudeksi. Vaikka he </w:t>
      </w:r>
      <w:r w:rsidR="00793FC3">
        <w:t>saisivat</w:t>
      </w:r>
      <w:r w:rsidR="006F0CA6">
        <w:t xml:space="preserve"> paikat naisten turvakodista, he yleensä palaavat kuuden kuukauden kuluttua takaisin kotiin, jossa he joutuvat kokemaan väkivaltaa.</w:t>
      </w:r>
      <w:r w:rsidR="00EF7BEF">
        <w:rPr>
          <w:rStyle w:val="Alaviitteenviite"/>
        </w:rPr>
        <w:footnoteReference w:id="156"/>
      </w:r>
      <w:r w:rsidR="003A22DF">
        <w:t xml:space="preserve"> </w:t>
      </w:r>
    </w:p>
    <w:p w14:paraId="0A926BAD" w14:textId="44F3F391" w:rsidR="006F0CA6" w:rsidRDefault="003A22DF" w:rsidP="00BD10E1">
      <w:r>
        <w:t>Australian ulkoministeriön mukaan m</w:t>
      </w:r>
      <w:r w:rsidRPr="003A22DF">
        <w:t xml:space="preserve">aan sisäinen </w:t>
      </w:r>
      <w:r w:rsidR="00A223C1">
        <w:t xml:space="preserve">siirtyminen </w:t>
      </w:r>
      <w:r w:rsidRPr="003A22DF">
        <w:t>on yleensä helpompaa miehille ja perheille. Yksinäiset naiset, etenkin perheväkivaltaa pakenevat naiset, eivät yleensä saa riittävästi tukipalveluja ja joutuvat todennäköisesti kohtaamaan yhteiskunnallista syrjintää, etenkin maaseudulla ja konservatiivisemmilla alueilla.</w:t>
      </w:r>
      <w:r>
        <w:rPr>
          <w:rStyle w:val="Alaviitteenviite"/>
        </w:rPr>
        <w:footnoteReference w:id="157"/>
      </w:r>
      <w:r w:rsidR="00114314">
        <w:t xml:space="preserve"> YK:n ihmisoikeuskomitea </w:t>
      </w:r>
      <w:r w:rsidR="00114314" w:rsidRPr="00114314">
        <w:t>suositteli</w:t>
      </w:r>
      <w:r w:rsidR="00114314">
        <w:t xml:space="preserve"> 4.2.2025 julkaistussa raportissa</w:t>
      </w:r>
      <w:r w:rsidR="00114314" w:rsidRPr="00114314">
        <w:t xml:space="preserve">, että Turkki tarjoaisi uhreille riittävän suojan ja avun, kuten turvalliset ja </w:t>
      </w:r>
      <w:r w:rsidR="00CF4AEA">
        <w:t xml:space="preserve">naisiin kohdistuvaan väkivaltaan </w:t>
      </w:r>
      <w:r w:rsidR="00114314" w:rsidRPr="00114314">
        <w:t>erikoistuneet turvakodit, terveydenhuollon ja oikeussuojan saatavuuden, tehokkaat oikeussuojakeinot sekä kuntoutus- ja uudelleensopeutumistukipalvelut koko maassa.</w:t>
      </w:r>
      <w:r w:rsidR="00114314">
        <w:rPr>
          <w:rStyle w:val="Alaviitteenviite"/>
        </w:rPr>
        <w:footnoteReference w:id="158"/>
      </w:r>
      <w:r w:rsidR="00BD10E1">
        <w:t xml:space="preserve"> </w:t>
      </w:r>
      <w:r w:rsidR="00CF4AEA">
        <w:t>YK:n n</w:t>
      </w:r>
      <w:r w:rsidR="00BD10E1">
        <w:t xml:space="preserve">aisten väkivallan </w:t>
      </w:r>
      <w:r w:rsidR="00CF4AEA">
        <w:t xml:space="preserve">vastainen </w:t>
      </w:r>
      <w:r w:rsidR="00BD10E1">
        <w:t>erityisraportoija totesi, että maassa on vakava pula turvallisuutta tarjoavista asianmukaisista turvakodeista, erityisesti maahanmuuttaja- ja kurdiyhteisöissä sekä maaseudulla ja syrjäisillä alueilla.</w:t>
      </w:r>
      <w:r w:rsidR="00BD10E1">
        <w:rPr>
          <w:rStyle w:val="Alaviitteenviite"/>
        </w:rPr>
        <w:footnoteReference w:id="159"/>
      </w:r>
    </w:p>
    <w:bookmarkEnd w:id="0"/>
    <w:p w14:paraId="6BFA41A0" w14:textId="2B9907C7" w:rsidR="00082DFE" w:rsidRPr="00CD109B" w:rsidRDefault="00082DFE" w:rsidP="00CB4EEC">
      <w:pPr>
        <w:pStyle w:val="Otsikko2"/>
      </w:pPr>
      <w:r w:rsidRPr="00CD109B">
        <w:t>Lähteet</w:t>
      </w:r>
    </w:p>
    <w:p w14:paraId="5695EECD" w14:textId="4F9084FE" w:rsidR="00F64353" w:rsidRPr="00F64353" w:rsidRDefault="00F64353" w:rsidP="000D21AC">
      <w:pPr>
        <w:jc w:val="left"/>
      </w:pPr>
      <w:proofErr w:type="spellStart"/>
      <w:r w:rsidRPr="00EF7997">
        <w:t>Ayha</w:t>
      </w:r>
      <w:proofErr w:type="spellEnd"/>
      <w:r w:rsidRPr="00EF7997">
        <w:t xml:space="preserve">, </w:t>
      </w:r>
      <w:proofErr w:type="spellStart"/>
      <w:r w:rsidRPr="00EF7997">
        <w:t>Erban</w:t>
      </w:r>
      <w:proofErr w:type="spellEnd"/>
      <w:r w:rsidRPr="00EF7997">
        <w:t xml:space="preserve">/ Istanbul </w:t>
      </w:r>
      <w:proofErr w:type="spellStart"/>
      <w:r w:rsidRPr="00EF7997">
        <w:t>kültür</w:t>
      </w:r>
      <w:proofErr w:type="spellEnd"/>
      <w:r w:rsidRPr="00EF7997">
        <w:t xml:space="preserve"> </w:t>
      </w:r>
      <w:proofErr w:type="spellStart"/>
      <w:r w:rsidRPr="00EF7997">
        <w:t>üniversitesi</w:t>
      </w:r>
      <w:proofErr w:type="spellEnd"/>
      <w:r w:rsidRPr="00EF7997">
        <w:t xml:space="preserve"> 2024. </w:t>
      </w:r>
      <w:proofErr w:type="spellStart"/>
      <w:r w:rsidRPr="00F64353">
        <w:rPr>
          <w:i/>
          <w:iCs/>
          <w:lang w:val="en-US"/>
        </w:rPr>
        <w:t>Türkiye</w:t>
      </w:r>
      <w:proofErr w:type="spellEnd"/>
      <w:r w:rsidRPr="00F64353">
        <w:rPr>
          <w:i/>
          <w:iCs/>
          <w:lang w:val="en-US"/>
        </w:rPr>
        <w:t xml:space="preserve"> </w:t>
      </w:r>
      <w:proofErr w:type="spellStart"/>
      <w:r w:rsidRPr="00F64353">
        <w:rPr>
          <w:i/>
          <w:iCs/>
          <w:lang w:val="en-US"/>
        </w:rPr>
        <w:t>Şiddet</w:t>
      </w:r>
      <w:proofErr w:type="spellEnd"/>
      <w:r w:rsidRPr="00F64353">
        <w:rPr>
          <w:i/>
          <w:iCs/>
          <w:lang w:val="en-US"/>
        </w:rPr>
        <w:t xml:space="preserve"> </w:t>
      </w:r>
      <w:proofErr w:type="spellStart"/>
      <w:r w:rsidRPr="00F64353">
        <w:rPr>
          <w:i/>
          <w:iCs/>
          <w:lang w:val="en-US"/>
        </w:rPr>
        <w:t>Haritası</w:t>
      </w:r>
      <w:proofErr w:type="spellEnd"/>
      <w:r w:rsidRPr="00F64353">
        <w:rPr>
          <w:i/>
          <w:iCs/>
          <w:lang w:val="en-US"/>
        </w:rPr>
        <w:t xml:space="preserve"> / Violence Map 2024</w:t>
      </w:r>
      <w:r>
        <w:rPr>
          <w:lang w:val="en-US"/>
        </w:rPr>
        <w:t xml:space="preserve">. </w:t>
      </w:r>
      <w:hyperlink r:id="rId8" w:history="1">
        <w:r w:rsidRPr="00F64353">
          <w:rPr>
            <w:rStyle w:val="Hyperlinkki"/>
          </w:rPr>
          <w:t>https://openaccess.iku.edu.tr/server/api/core/bitstreams/2b5c2307-6275-43e2-b293-de1c66f207cd/content</w:t>
        </w:r>
      </w:hyperlink>
      <w:r w:rsidRPr="00F64353">
        <w:t xml:space="preserve"> (käyty 18.2.2026). </w:t>
      </w:r>
    </w:p>
    <w:p w14:paraId="421228E1" w14:textId="2436C1CE" w:rsidR="00F51647" w:rsidRDefault="00F51647" w:rsidP="000D21AC">
      <w:pPr>
        <w:jc w:val="left"/>
      </w:pPr>
      <w:proofErr w:type="spellStart"/>
      <w:r w:rsidRPr="00EF7997">
        <w:t>Aksam</w:t>
      </w:r>
      <w:proofErr w:type="spellEnd"/>
      <w:r w:rsidRPr="00EF7997">
        <w:t xml:space="preserve"> 8.6.2025. </w:t>
      </w:r>
      <w:proofErr w:type="spellStart"/>
      <w:r w:rsidRPr="00CD109B">
        <w:rPr>
          <w:i/>
          <w:iCs/>
        </w:rPr>
        <w:t>Mardin'de</w:t>
      </w:r>
      <w:proofErr w:type="spellEnd"/>
      <w:r w:rsidRPr="00CD109B">
        <w:rPr>
          <w:i/>
          <w:iCs/>
        </w:rPr>
        <w:t xml:space="preserve"> </w:t>
      </w:r>
      <w:proofErr w:type="spellStart"/>
      <w:r w:rsidRPr="00CD109B">
        <w:rPr>
          <w:i/>
          <w:iCs/>
        </w:rPr>
        <w:t>silahlı</w:t>
      </w:r>
      <w:proofErr w:type="spellEnd"/>
      <w:r w:rsidRPr="00CD109B">
        <w:rPr>
          <w:i/>
          <w:iCs/>
        </w:rPr>
        <w:t xml:space="preserve"> </w:t>
      </w:r>
      <w:proofErr w:type="spellStart"/>
      <w:r w:rsidRPr="00CD109B">
        <w:rPr>
          <w:i/>
          <w:iCs/>
        </w:rPr>
        <w:t>kavga</w:t>
      </w:r>
      <w:proofErr w:type="spellEnd"/>
      <w:r w:rsidRPr="00CD109B">
        <w:rPr>
          <w:i/>
          <w:iCs/>
        </w:rPr>
        <w:t xml:space="preserve">: </w:t>
      </w:r>
      <w:proofErr w:type="spellStart"/>
      <w:r w:rsidRPr="00CD109B">
        <w:rPr>
          <w:i/>
          <w:iCs/>
        </w:rPr>
        <w:t>Ölü</w:t>
      </w:r>
      <w:proofErr w:type="spellEnd"/>
      <w:r w:rsidRPr="00CD109B">
        <w:rPr>
          <w:i/>
          <w:iCs/>
        </w:rPr>
        <w:t xml:space="preserve"> </w:t>
      </w:r>
      <w:proofErr w:type="spellStart"/>
      <w:r w:rsidRPr="00CD109B">
        <w:rPr>
          <w:i/>
          <w:iCs/>
        </w:rPr>
        <w:t>ve</w:t>
      </w:r>
      <w:proofErr w:type="spellEnd"/>
      <w:r w:rsidRPr="00CD109B">
        <w:rPr>
          <w:i/>
          <w:iCs/>
        </w:rPr>
        <w:t xml:space="preserve"> </w:t>
      </w:r>
      <w:proofErr w:type="spellStart"/>
      <w:r w:rsidRPr="00CD109B">
        <w:rPr>
          <w:i/>
          <w:iCs/>
        </w:rPr>
        <w:t>çok</w:t>
      </w:r>
      <w:proofErr w:type="spellEnd"/>
      <w:r w:rsidRPr="00CD109B">
        <w:rPr>
          <w:i/>
          <w:iCs/>
        </w:rPr>
        <w:t xml:space="preserve"> </w:t>
      </w:r>
      <w:proofErr w:type="spellStart"/>
      <w:r w:rsidRPr="00CD109B">
        <w:rPr>
          <w:i/>
          <w:iCs/>
        </w:rPr>
        <w:t>sayıda</w:t>
      </w:r>
      <w:proofErr w:type="spellEnd"/>
      <w:r w:rsidRPr="00CD109B">
        <w:rPr>
          <w:i/>
          <w:iCs/>
        </w:rPr>
        <w:t xml:space="preserve"> </w:t>
      </w:r>
      <w:proofErr w:type="spellStart"/>
      <w:r w:rsidRPr="00CD109B">
        <w:rPr>
          <w:i/>
          <w:iCs/>
        </w:rPr>
        <w:t>yaralı</w:t>
      </w:r>
      <w:proofErr w:type="spellEnd"/>
      <w:r w:rsidRPr="00CD109B">
        <w:rPr>
          <w:i/>
          <w:iCs/>
        </w:rPr>
        <w:t xml:space="preserve"> </w:t>
      </w:r>
      <w:proofErr w:type="spellStart"/>
      <w:r w:rsidRPr="00CD109B">
        <w:rPr>
          <w:i/>
          <w:iCs/>
        </w:rPr>
        <w:t>var</w:t>
      </w:r>
      <w:proofErr w:type="spellEnd"/>
      <w:r w:rsidRPr="00CD109B">
        <w:t xml:space="preserve">. </w:t>
      </w:r>
      <w:hyperlink r:id="rId9" w:history="1">
        <w:r w:rsidRPr="00F51647">
          <w:rPr>
            <w:rStyle w:val="Hyperlinkki"/>
          </w:rPr>
          <w:t>https://www.aksam.com.tr/guncel/mardinde-silahli-kavga-olu-ve-cok-sayida-yarali-var/haber-1575839</w:t>
        </w:r>
      </w:hyperlink>
      <w:r w:rsidRPr="00F51647">
        <w:t xml:space="preserve"> (kä</w:t>
      </w:r>
      <w:r>
        <w:t xml:space="preserve">yty 17.2.2026). </w:t>
      </w:r>
    </w:p>
    <w:p w14:paraId="63B5B71A" w14:textId="5CD45979" w:rsidR="00A465B9" w:rsidRPr="00A465B9" w:rsidRDefault="00A465B9" w:rsidP="000D21AC">
      <w:pPr>
        <w:jc w:val="left"/>
      </w:pPr>
      <w:proofErr w:type="spellStart"/>
      <w:r>
        <w:t>Amida</w:t>
      </w:r>
      <w:proofErr w:type="spellEnd"/>
      <w:r>
        <w:t xml:space="preserve"> </w:t>
      </w:r>
      <w:proofErr w:type="spellStart"/>
      <w:r>
        <w:t>Haber</w:t>
      </w:r>
      <w:proofErr w:type="spellEnd"/>
      <w:r>
        <w:t xml:space="preserve"> 21.3.2025.</w:t>
      </w:r>
      <w:r>
        <w:t xml:space="preserve"> </w:t>
      </w:r>
      <w:proofErr w:type="spellStart"/>
      <w:r w:rsidRPr="00A465B9">
        <w:rPr>
          <w:i/>
          <w:iCs/>
        </w:rPr>
        <w:t>Diyarbakır</w:t>
      </w:r>
      <w:proofErr w:type="spellEnd"/>
      <w:r w:rsidRPr="00A465B9">
        <w:rPr>
          <w:i/>
          <w:iCs/>
        </w:rPr>
        <w:t xml:space="preserve"> </w:t>
      </w:r>
      <w:proofErr w:type="spellStart"/>
      <w:r w:rsidRPr="00A465B9">
        <w:rPr>
          <w:i/>
          <w:iCs/>
        </w:rPr>
        <w:t>Newroz’unda</w:t>
      </w:r>
      <w:proofErr w:type="spellEnd"/>
      <w:r w:rsidRPr="00A465B9">
        <w:rPr>
          <w:i/>
          <w:iCs/>
        </w:rPr>
        <w:t xml:space="preserve"> 80 </w:t>
      </w:r>
      <w:proofErr w:type="spellStart"/>
      <w:r w:rsidRPr="00A465B9">
        <w:rPr>
          <w:i/>
          <w:iCs/>
        </w:rPr>
        <w:t>kişi</w:t>
      </w:r>
      <w:proofErr w:type="spellEnd"/>
      <w:r w:rsidRPr="00A465B9">
        <w:rPr>
          <w:i/>
          <w:iCs/>
        </w:rPr>
        <w:t xml:space="preserve"> </w:t>
      </w:r>
      <w:proofErr w:type="spellStart"/>
      <w:r w:rsidRPr="00A465B9">
        <w:rPr>
          <w:i/>
          <w:iCs/>
        </w:rPr>
        <w:t>gözaltına</w:t>
      </w:r>
      <w:proofErr w:type="spellEnd"/>
      <w:r w:rsidRPr="00A465B9">
        <w:rPr>
          <w:i/>
          <w:iCs/>
        </w:rPr>
        <w:t xml:space="preserve"> </w:t>
      </w:r>
      <w:proofErr w:type="spellStart"/>
      <w:r w:rsidRPr="00A465B9">
        <w:rPr>
          <w:i/>
          <w:iCs/>
        </w:rPr>
        <w:t>alındı</w:t>
      </w:r>
      <w:proofErr w:type="spellEnd"/>
      <w:r>
        <w:t xml:space="preserve">. </w:t>
      </w:r>
      <w:hyperlink r:id="rId10" w:history="1">
        <w:r w:rsidRPr="00A465B9">
          <w:rPr>
            <w:rStyle w:val="Hyperlinkki"/>
          </w:rPr>
          <w:t>https://amidahaber.com/diyarbakir/diyarbakir-newrozunda-80-kisi-gozaltina-alindi-210875h</w:t>
        </w:r>
      </w:hyperlink>
      <w:r w:rsidRPr="00A465B9">
        <w:t xml:space="preserve"> (kä</w:t>
      </w:r>
      <w:r>
        <w:t xml:space="preserve">yty 27.2.2026). </w:t>
      </w:r>
    </w:p>
    <w:p w14:paraId="37E1C456" w14:textId="491191C6" w:rsidR="00223B64" w:rsidRDefault="009A3165" w:rsidP="000D21AC">
      <w:pPr>
        <w:jc w:val="left"/>
        <w:rPr>
          <w:lang w:val="en-US"/>
        </w:rPr>
      </w:pPr>
      <w:r w:rsidRPr="009A3165">
        <w:rPr>
          <w:lang w:val="en-US"/>
        </w:rPr>
        <w:t xml:space="preserve">AP (Associated Press) </w:t>
      </w:r>
    </w:p>
    <w:p w14:paraId="2AB1A1B3" w14:textId="24B4021F" w:rsidR="00223B64" w:rsidRPr="00223B64" w:rsidRDefault="00223B64" w:rsidP="000D21AC">
      <w:pPr>
        <w:ind w:left="720"/>
        <w:jc w:val="left"/>
      </w:pPr>
      <w:r w:rsidRPr="00223B64">
        <w:rPr>
          <w:lang w:val="en-US"/>
        </w:rPr>
        <w:t xml:space="preserve">19.1.2026. </w:t>
      </w:r>
      <w:r w:rsidRPr="00223B64">
        <w:rPr>
          <w:i/>
          <w:iCs/>
          <w:lang w:val="en-US"/>
        </w:rPr>
        <w:t>What to know about Syria’s main Kurdish-led force and its deal with Damascus after days of clashes</w:t>
      </w:r>
      <w:r>
        <w:rPr>
          <w:lang w:val="en-US"/>
        </w:rPr>
        <w:t xml:space="preserve">. </w:t>
      </w:r>
      <w:hyperlink r:id="rId11" w:history="1">
        <w:r w:rsidRPr="00223B64">
          <w:rPr>
            <w:rStyle w:val="Hyperlinkki"/>
          </w:rPr>
          <w:t>https://apnews.com/article/syria-sdf-kurds-ypg-abdi-alsharaa-army-951cdded2928565626101ef98a8dcbc9</w:t>
        </w:r>
      </w:hyperlink>
      <w:r w:rsidRPr="00223B64">
        <w:t xml:space="preserve"> (kä</w:t>
      </w:r>
      <w:r>
        <w:t xml:space="preserve">yty 29.1.2026). </w:t>
      </w:r>
    </w:p>
    <w:p w14:paraId="11897759" w14:textId="233E5E3A" w:rsidR="009A3165" w:rsidRPr="009A3165" w:rsidRDefault="009A3165" w:rsidP="000D21AC">
      <w:pPr>
        <w:ind w:left="720"/>
        <w:jc w:val="left"/>
      </w:pPr>
      <w:r w:rsidRPr="009A3165">
        <w:rPr>
          <w:lang w:val="en-US"/>
        </w:rPr>
        <w:t xml:space="preserve">5.8.2025. </w:t>
      </w:r>
      <w:r w:rsidRPr="009A3165">
        <w:rPr>
          <w:i/>
          <w:iCs/>
          <w:lang w:val="en-US"/>
        </w:rPr>
        <w:t>Turkish parliamentary committee begins work on PKK peace initiative</w:t>
      </w:r>
      <w:r>
        <w:rPr>
          <w:lang w:val="en-US"/>
        </w:rPr>
        <w:t xml:space="preserve">. </w:t>
      </w:r>
      <w:hyperlink r:id="rId12" w:history="1">
        <w:r w:rsidR="00223B64" w:rsidRPr="004E1D22">
          <w:rPr>
            <w:rStyle w:val="Hyperlinkki"/>
          </w:rPr>
          <w:t>https://apnews.com/article/turkey-pkk-peace-process-parliamentary-committee-ad2fee087a77c24b4c7a11913890dbab</w:t>
        </w:r>
      </w:hyperlink>
      <w:r w:rsidRPr="009A3165">
        <w:t xml:space="preserve"> (käyty 29.1.2026). </w:t>
      </w:r>
    </w:p>
    <w:p w14:paraId="1DE74A05" w14:textId="15FFCDDE" w:rsidR="00DD76B6" w:rsidRPr="00DD76B6" w:rsidRDefault="00DD76B6" w:rsidP="000D21AC">
      <w:pPr>
        <w:jc w:val="left"/>
      </w:pPr>
      <w:r w:rsidRPr="00DD76B6">
        <w:rPr>
          <w:lang w:val="en-US"/>
        </w:rPr>
        <w:t xml:space="preserve">Al-Arabiya News 13.1.2026. </w:t>
      </w:r>
      <w:r w:rsidRPr="00DD76B6">
        <w:rPr>
          <w:i/>
          <w:iCs/>
          <w:lang w:val="en-US"/>
        </w:rPr>
        <w:t>Aleppo clashes seek to wreck Turkey peace deal: PKK statement</w:t>
      </w:r>
      <w:r>
        <w:rPr>
          <w:lang w:val="en-US"/>
        </w:rPr>
        <w:t xml:space="preserve">. </w:t>
      </w:r>
      <w:hyperlink r:id="rId13" w:history="1">
        <w:r w:rsidRPr="00DD76B6">
          <w:rPr>
            <w:rStyle w:val="Hyperlinkki"/>
          </w:rPr>
          <w:t>https://english.alarabiya.net/News/middle-east/2026/01/13/aleppo-clashes-seek-to-wreck-turkey-peace-deal-pkk-statement</w:t>
        </w:r>
      </w:hyperlink>
      <w:r w:rsidRPr="00DD76B6">
        <w:t xml:space="preserve"> (kä</w:t>
      </w:r>
      <w:r>
        <w:t xml:space="preserve">yty 29.1.2026). </w:t>
      </w:r>
    </w:p>
    <w:p w14:paraId="54610C7C" w14:textId="630A518C" w:rsidR="00714B33" w:rsidRDefault="00714B33" w:rsidP="000D21AC">
      <w:pPr>
        <w:jc w:val="left"/>
      </w:pPr>
      <w:r w:rsidRPr="00793FC3">
        <w:rPr>
          <w:lang w:val="en-US"/>
        </w:rPr>
        <w:lastRenderedPageBreak/>
        <w:t xml:space="preserve">ASSEDEL (Association </w:t>
      </w:r>
      <w:proofErr w:type="spellStart"/>
      <w:r w:rsidRPr="00793FC3">
        <w:rPr>
          <w:lang w:val="en-US"/>
        </w:rPr>
        <w:t>européenne</w:t>
      </w:r>
      <w:proofErr w:type="spellEnd"/>
      <w:r w:rsidRPr="00793FC3">
        <w:rPr>
          <w:lang w:val="en-US"/>
        </w:rPr>
        <w:t xml:space="preserve"> pour la </w:t>
      </w:r>
      <w:proofErr w:type="spellStart"/>
      <w:r w:rsidRPr="00793FC3">
        <w:rPr>
          <w:lang w:val="en-US"/>
        </w:rPr>
        <w:t>défense</w:t>
      </w:r>
      <w:proofErr w:type="spellEnd"/>
      <w:r w:rsidRPr="00793FC3">
        <w:rPr>
          <w:lang w:val="en-US"/>
        </w:rPr>
        <w:t xml:space="preserve"> des droits et des </w:t>
      </w:r>
      <w:proofErr w:type="spellStart"/>
      <w:r w:rsidRPr="00793FC3">
        <w:rPr>
          <w:lang w:val="en-US"/>
        </w:rPr>
        <w:t>libertés</w:t>
      </w:r>
      <w:proofErr w:type="spellEnd"/>
      <w:r w:rsidRPr="00793FC3">
        <w:rPr>
          <w:lang w:val="en-US"/>
        </w:rPr>
        <w:t xml:space="preserve">) 5/2025. </w:t>
      </w:r>
      <w:r w:rsidR="00793FC3" w:rsidRPr="00793FC3">
        <w:rPr>
          <w:i/>
          <w:iCs/>
          <w:lang w:val="en-US"/>
        </w:rPr>
        <w:t xml:space="preserve">Submission of </w:t>
      </w:r>
      <w:proofErr w:type="spellStart"/>
      <w:r w:rsidR="00793FC3" w:rsidRPr="00793FC3">
        <w:rPr>
          <w:i/>
          <w:iCs/>
          <w:lang w:val="en-US"/>
        </w:rPr>
        <w:t>assedel</w:t>
      </w:r>
      <w:proofErr w:type="spellEnd"/>
      <w:r w:rsidR="00793FC3" w:rsidRPr="00793FC3">
        <w:rPr>
          <w:i/>
          <w:iCs/>
          <w:lang w:val="en-US"/>
        </w:rPr>
        <w:t xml:space="preserve"> for the un universal periodic review for </w:t>
      </w:r>
      <w:proofErr w:type="spellStart"/>
      <w:r w:rsidR="00793FC3" w:rsidRPr="00793FC3">
        <w:rPr>
          <w:i/>
          <w:iCs/>
          <w:lang w:val="en-US"/>
        </w:rPr>
        <w:t>Türkiye</w:t>
      </w:r>
      <w:proofErr w:type="spellEnd"/>
      <w:r w:rsidR="00793FC3" w:rsidRPr="00793FC3">
        <w:rPr>
          <w:i/>
          <w:iCs/>
          <w:lang w:val="en-US"/>
        </w:rPr>
        <w:t xml:space="preserve"> 49th session of the </w:t>
      </w:r>
      <w:proofErr w:type="spellStart"/>
      <w:r w:rsidR="00793FC3" w:rsidRPr="00793FC3">
        <w:rPr>
          <w:i/>
          <w:iCs/>
          <w:lang w:val="en-US"/>
        </w:rPr>
        <w:t>upr</w:t>
      </w:r>
      <w:proofErr w:type="spellEnd"/>
      <w:r w:rsidR="00793FC3" w:rsidRPr="00793FC3">
        <w:rPr>
          <w:i/>
          <w:iCs/>
          <w:lang w:val="en-US"/>
        </w:rPr>
        <w:t xml:space="preserve"> working group the rule of law and democracy in </w:t>
      </w:r>
      <w:proofErr w:type="spellStart"/>
      <w:r w:rsidR="00793FC3" w:rsidRPr="00793FC3">
        <w:rPr>
          <w:i/>
          <w:iCs/>
          <w:lang w:val="en-US"/>
        </w:rPr>
        <w:t>Türkiye</w:t>
      </w:r>
      <w:proofErr w:type="spellEnd"/>
      <w:r w:rsidR="00793FC3">
        <w:rPr>
          <w:lang w:val="en-US"/>
        </w:rPr>
        <w:t xml:space="preserve">. </w:t>
      </w:r>
      <w:hyperlink r:id="rId14" w:history="1">
        <w:r w:rsidR="00793FC3" w:rsidRPr="00793FC3">
          <w:rPr>
            <w:rStyle w:val="Hyperlinkki"/>
          </w:rPr>
          <w:t>https://assedel.org/wp-content/uploads/2024/09/UPR-Submission-on-the-Rule-of-law-and-Democracy-in-Turkiye.pdf</w:t>
        </w:r>
      </w:hyperlink>
      <w:r w:rsidR="00793FC3" w:rsidRPr="00793FC3">
        <w:t xml:space="preserve"> (kä</w:t>
      </w:r>
      <w:r w:rsidR="00793FC3">
        <w:t xml:space="preserve">yty 27.1.2026). </w:t>
      </w:r>
    </w:p>
    <w:p w14:paraId="6F5FEED5" w14:textId="77777777" w:rsidR="009E5642" w:rsidRDefault="00367F82" w:rsidP="000D21AC">
      <w:pPr>
        <w:jc w:val="left"/>
        <w:rPr>
          <w:lang w:val="en-US"/>
        </w:rPr>
      </w:pPr>
      <w:r w:rsidRPr="00367F82">
        <w:rPr>
          <w:lang w:val="en-US"/>
        </w:rPr>
        <w:t xml:space="preserve">BBC (British Broadcasting Company) </w:t>
      </w:r>
    </w:p>
    <w:p w14:paraId="071F5026" w14:textId="105BFBBF" w:rsidR="009E5642" w:rsidRPr="009E5642" w:rsidRDefault="009E5642" w:rsidP="000D21AC">
      <w:pPr>
        <w:ind w:left="720"/>
        <w:jc w:val="left"/>
        <w:rPr>
          <w:lang w:val="en-US"/>
        </w:rPr>
      </w:pPr>
      <w:r w:rsidRPr="009E5642">
        <w:rPr>
          <w:lang w:val="en-US"/>
        </w:rPr>
        <w:t xml:space="preserve">24.3.2025. </w:t>
      </w:r>
      <w:r w:rsidRPr="009E5642">
        <w:rPr>
          <w:i/>
          <w:iCs/>
          <w:lang w:val="en-US"/>
        </w:rPr>
        <w:t xml:space="preserve">Why are thousands of people protesting in </w:t>
      </w:r>
      <w:proofErr w:type="gramStart"/>
      <w:r w:rsidRPr="009E5642">
        <w:rPr>
          <w:i/>
          <w:iCs/>
          <w:lang w:val="en-US"/>
        </w:rPr>
        <w:t>Turkey?</w:t>
      </w:r>
      <w:r>
        <w:rPr>
          <w:lang w:val="en-US"/>
        </w:rPr>
        <w:t>.</w:t>
      </w:r>
      <w:proofErr w:type="gramEnd"/>
      <w:r>
        <w:rPr>
          <w:lang w:val="en-US"/>
        </w:rPr>
        <w:t xml:space="preserve"> </w:t>
      </w:r>
      <w:hyperlink r:id="rId15" w:history="1">
        <w:r w:rsidR="00884A02" w:rsidRPr="004E1D22">
          <w:rPr>
            <w:rStyle w:val="Hyperlinkki"/>
            <w:lang w:val="en-US"/>
          </w:rPr>
          <w:t>https://www.bbc.com/news/articles/czrnzdkp68eo</w:t>
        </w:r>
      </w:hyperlink>
      <w:r>
        <w:rPr>
          <w:lang w:val="en-US"/>
        </w:rPr>
        <w:t xml:space="preserve"> (</w:t>
      </w:r>
      <w:proofErr w:type="spellStart"/>
      <w:r>
        <w:rPr>
          <w:lang w:val="en-US"/>
        </w:rPr>
        <w:t>käyty</w:t>
      </w:r>
      <w:proofErr w:type="spellEnd"/>
      <w:r>
        <w:rPr>
          <w:lang w:val="en-US"/>
        </w:rPr>
        <w:t xml:space="preserve"> 28.1.2026). </w:t>
      </w:r>
    </w:p>
    <w:p w14:paraId="42F194E8" w14:textId="33D58B02" w:rsidR="00367F82" w:rsidRPr="00BA3E17" w:rsidRDefault="00367F82" w:rsidP="000D21AC">
      <w:pPr>
        <w:ind w:left="720"/>
        <w:jc w:val="left"/>
      </w:pPr>
      <w:r w:rsidRPr="00367F82">
        <w:rPr>
          <w:lang w:val="en-US"/>
        </w:rPr>
        <w:t xml:space="preserve">1.4.2024. </w:t>
      </w:r>
      <w:r w:rsidRPr="00367F82">
        <w:rPr>
          <w:i/>
          <w:iCs/>
          <w:lang w:val="en-US"/>
        </w:rPr>
        <w:t>Turkish local elections: Opposition stuns Erdogan with historic victory</w:t>
      </w:r>
      <w:r>
        <w:rPr>
          <w:lang w:val="en-US"/>
        </w:rPr>
        <w:t xml:space="preserve">. </w:t>
      </w:r>
      <w:hyperlink r:id="rId16" w:history="1">
        <w:r w:rsidR="009E5642" w:rsidRPr="00BA3E17">
          <w:rPr>
            <w:rStyle w:val="Hyperlinkki"/>
          </w:rPr>
          <w:t>https://www.bbc.com/news/world-europe-68704375</w:t>
        </w:r>
      </w:hyperlink>
      <w:r w:rsidRPr="00BA3E17">
        <w:t xml:space="preserve"> (käyty 28.1.2026). </w:t>
      </w:r>
    </w:p>
    <w:p w14:paraId="6F911A46" w14:textId="1620DC3B" w:rsidR="00C6520D" w:rsidRPr="00C6520D" w:rsidRDefault="00C6520D" w:rsidP="000D21AC">
      <w:pPr>
        <w:jc w:val="left"/>
      </w:pPr>
      <w:proofErr w:type="spellStart"/>
      <w:r w:rsidRPr="00BA3E17">
        <w:t>Bismil</w:t>
      </w:r>
      <w:proofErr w:type="spellEnd"/>
      <w:r w:rsidRPr="00BA3E17">
        <w:t xml:space="preserve"> </w:t>
      </w:r>
      <w:proofErr w:type="spellStart"/>
      <w:r w:rsidRPr="00BA3E17">
        <w:t>Haber</w:t>
      </w:r>
      <w:proofErr w:type="spellEnd"/>
      <w:r w:rsidRPr="00BA3E17">
        <w:t xml:space="preserve"> 10.8.2025. </w:t>
      </w:r>
      <w:r w:rsidRPr="00BA3E17">
        <w:rPr>
          <w:i/>
          <w:iCs/>
        </w:rPr>
        <w:t xml:space="preserve">15 </w:t>
      </w:r>
      <w:proofErr w:type="spellStart"/>
      <w:r w:rsidRPr="00BA3E17">
        <w:rPr>
          <w:i/>
          <w:iCs/>
        </w:rPr>
        <w:t>yaşındaki</w:t>
      </w:r>
      <w:proofErr w:type="spellEnd"/>
      <w:r w:rsidRPr="00BA3E17">
        <w:rPr>
          <w:i/>
          <w:iCs/>
        </w:rPr>
        <w:t xml:space="preserve"> </w:t>
      </w:r>
      <w:proofErr w:type="spellStart"/>
      <w:r w:rsidRPr="00BA3E17">
        <w:rPr>
          <w:i/>
          <w:iCs/>
        </w:rPr>
        <w:t>çocuktan</w:t>
      </w:r>
      <w:proofErr w:type="spellEnd"/>
      <w:r w:rsidRPr="00BA3E17">
        <w:rPr>
          <w:i/>
          <w:iCs/>
        </w:rPr>
        <w:t xml:space="preserve"> </w:t>
      </w:r>
      <w:proofErr w:type="spellStart"/>
      <w:r w:rsidRPr="00BA3E17">
        <w:rPr>
          <w:i/>
          <w:iCs/>
        </w:rPr>
        <w:t>eski</w:t>
      </w:r>
      <w:proofErr w:type="spellEnd"/>
      <w:r w:rsidRPr="00BA3E17">
        <w:rPr>
          <w:i/>
          <w:iCs/>
        </w:rPr>
        <w:t xml:space="preserve"> </w:t>
      </w:r>
      <w:proofErr w:type="spellStart"/>
      <w:r w:rsidRPr="00BA3E17">
        <w:rPr>
          <w:i/>
          <w:iCs/>
        </w:rPr>
        <w:t>korucuya</w:t>
      </w:r>
      <w:proofErr w:type="spellEnd"/>
      <w:r w:rsidRPr="00BA3E17">
        <w:rPr>
          <w:i/>
          <w:iCs/>
        </w:rPr>
        <w:t xml:space="preserve"> </w:t>
      </w:r>
      <w:proofErr w:type="spellStart"/>
      <w:r w:rsidRPr="00BA3E17">
        <w:rPr>
          <w:i/>
          <w:iCs/>
        </w:rPr>
        <w:t>suikast</w:t>
      </w:r>
      <w:proofErr w:type="spellEnd"/>
      <w:r w:rsidRPr="00BA3E17">
        <w:rPr>
          <w:i/>
          <w:iCs/>
        </w:rPr>
        <w:t xml:space="preserve">: </w:t>
      </w:r>
      <w:proofErr w:type="spellStart"/>
      <w:r w:rsidRPr="00BA3E17">
        <w:rPr>
          <w:i/>
          <w:iCs/>
        </w:rPr>
        <w:t>Cinayet</w:t>
      </w:r>
      <w:proofErr w:type="spellEnd"/>
      <w:r w:rsidRPr="00BA3E17">
        <w:rPr>
          <w:i/>
          <w:iCs/>
        </w:rPr>
        <w:t xml:space="preserve"> </w:t>
      </w:r>
      <w:proofErr w:type="spellStart"/>
      <w:r w:rsidRPr="00BA3E17">
        <w:rPr>
          <w:i/>
          <w:iCs/>
        </w:rPr>
        <w:t>anı</w:t>
      </w:r>
      <w:proofErr w:type="spellEnd"/>
      <w:r w:rsidRPr="00BA3E17">
        <w:rPr>
          <w:i/>
          <w:iCs/>
        </w:rPr>
        <w:t xml:space="preserve"> </w:t>
      </w:r>
      <w:proofErr w:type="spellStart"/>
      <w:r w:rsidRPr="00BA3E17">
        <w:rPr>
          <w:i/>
          <w:iCs/>
        </w:rPr>
        <w:t>kamerada</w:t>
      </w:r>
      <w:proofErr w:type="spellEnd"/>
      <w:r w:rsidRPr="00BA3E17">
        <w:t xml:space="preserve">. </w:t>
      </w:r>
      <w:hyperlink r:id="rId17" w:history="1">
        <w:r w:rsidRPr="00C6520D">
          <w:rPr>
            <w:rStyle w:val="Hyperlinkki"/>
          </w:rPr>
          <w:t>https://www.bismilhaber.com.tr/15-yasindaki-cocuktan-eski-korucuya-suikast-cinayet-ani-kamerada</w:t>
        </w:r>
      </w:hyperlink>
      <w:r w:rsidRPr="00C6520D">
        <w:t xml:space="preserve"> (kä</w:t>
      </w:r>
      <w:r>
        <w:t xml:space="preserve">yty 17.2.2026). </w:t>
      </w:r>
    </w:p>
    <w:p w14:paraId="224288AF" w14:textId="7E510881" w:rsidR="00884A02" w:rsidRDefault="00884A02" w:rsidP="000D21AC">
      <w:pPr>
        <w:jc w:val="left"/>
      </w:pPr>
      <w:r w:rsidRPr="00884A02">
        <w:rPr>
          <w:lang w:val="en-US"/>
        </w:rPr>
        <w:t xml:space="preserve">CNN </w:t>
      </w:r>
      <w:r>
        <w:rPr>
          <w:lang w:val="en-US"/>
        </w:rPr>
        <w:t xml:space="preserve">(Cable News Network) </w:t>
      </w:r>
      <w:r w:rsidRPr="00884A02">
        <w:rPr>
          <w:lang w:val="en-US"/>
        </w:rPr>
        <w:t xml:space="preserve">27.2.2025. </w:t>
      </w:r>
      <w:r w:rsidRPr="00884A02">
        <w:rPr>
          <w:i/>
          <w:iCs/>
          <w:lang w:val="en-US"/>
        </w:rPr>
        <w:t>Kurdish separatist leader calls on followers to disarm, potentially ending a five-decade insurgency with Turkey</w:t>
      </w:r>
      <w:r>
        <w:rPr>
          <w:lang w:val="en-US"/>
        </w:rPr>
        <w:t xml:space="preserve">. </w:t>
      </w:r>
      <w:hyperlink r:id="rId18" w:history="1">
        <w:r w:rsidRPr="00884A02">
          <w:rPr>
            <w:rStyle w:val="Hyperlinkki"/>
          </w:rPr>
          <w:t>https://edition.cnn.com/2025/02/27/middleeast/turkey-kurdish-pkk-ocalan-call-disarm-insurgency-intl</w:t>
        </w:r>
      </w:hyperlink>
      <w:r w:rsidRPr="00884A02">
        <w:t xml:space="preserve"> (kä</w:t>
      </w:r>
      <w:r>
        <w:t xml:space="preserve">yty 29.1.2026). </w:t>
      </w:r>
    </w:p>
    <w:p w14:paraId="05C0325B" w14:textId="22FE798B" w:rsidR="00EB79FA" w:rsidRPr="00EB79FA" w:rsidRDefault="00EB79FA" w:rsidP="000D21AC">
      <w:pPr>
        <w:jc w:val="left"/>
      </w:pPr>
      <w:r w:rsidRPr="00EB79FA">
        <w:rPr>
          <w:lang w:val="en-US"/>
        </w:rPr>
        <w:t xml:space="preserve">CNN </w:t>
      </w:r>
      <w:r>
        <w:rPr>
          <w:lang w:val="en-US"/>
        </w:rPr>
        <w:t xml:space="preserve">(Cable News Network) </w:t>
      </w:r>
      <w:proofErr w:type="spellStart"/>
      <w:r w:rsidRPr="00EB79FA">
        <w:rPr>
          <w:lang w:val="en-US"/>
        </w:rPr>
        <w:t>Türk</w:t>
      </w:r>
      <w:proofErr w:type="spellEnd"/>
      <w:r w:rsidRPr="00EB79FA">
        <w:rPr>
          <w:lang w:val="en-US"/>
        </w:rPr>
        <w:t xml:space="preserve"> 9.7.2025. </w:t>
      </w:r>
      <w:proofErr w:type="spellStart"/>
      <w:r w:rsidRPr="00CD109B">
        <w:rPr>
          <w:i/>
          <w:iCs/>
          <w:lang w:val="en-US"/>
        </w:rPr>
        <w:t>Şanlıurfa'da</w:t>
      </w:r>
      <w:proofErr w:type="spellEnd"/>
      <w:r w:rsidRPr="00CD109B">
        <w:rPr>
          <w:i/>
          <w:iCs/>
          <w:lang w:val="en-US"/>
        </w:rPr>
        <w:t xml:space="preserve"> </w:t>
      </w:r>
      <w:proofErr w:type="spellStart"/>
      <w:r w:rsidRPr="00CD109B">
        <w:rPr>
          <w:i/>
          <w:iCs/>
          <w:lang w:val="en-US"/>
        </w:rPr>
        <w:t>silahlı</w:t>
      </w:r>
      <w:proofErr w:type="spellEnd"/>
      <w:r w:rsidRPr="00CD109B">
        <w:rPr>
          <w:i/>
          <w:iCs/>
          <w:lang w:val="en-US"/>
        </w:rPr>
        <w:t xml:space="preserve"> </w:t>
      </w:r>
      <w:proofErr w:type="spellStart"/>
      <w:r w:rsidRPr="00CD109B">
        <w:rPr>
          <w:i/>
          <w:iCs/>
          <w:lang w:val="en-US"/>
        </w:rPr>
        <w:t>saldırıya</w:t>
      </w:r>
      <w:proofErr w:type="spellEnd"/>
      <w:r w:rsidRPr="00CD109B">
        <w:rPr>
          <w:i/>
          <w:iCs/>
          <w:lang w:val="en-US"/>
        </w:rPr>
        <w:t xml:space="preserve"> </w:t>
      </w:r>
      <w:proofErr w:type="spellStart"/>
      <w:r w:rsidRPr="00CD109B">
        <w:rPr>
          <w:i/>
          <w:iCs/>
          <w:lang w:val="en-US"/>
        </w:rPr>
        <w:t>uğrayan</w:t>
      </w:r>
      <w:proofErr w:type="spellEnd"/>
      <w:r w:rsidRPr="00CD109B">
        <w:rPr>
          <w:i/>
          <w:iCs/>
          <w:lang w:val="en-US"/>
        </w:rPr>
        <w:t xml:space="preserve"> </w:t>
      </w:r>
      <w:proofErr w:type="spellStart"/>
      <w:r w:rsidRPr="00CD109B">
        <w:rPr>
          <w:i/>
          <w:iCs/>
          <w:lang w:val="en-US"/>
        </w:rPr>
        <w:t>genç</w:t>
      </w:r>
      <w:proofErr w:type="spellEnd"/>
      <w:r w:rsidRPr="00CD109B">
        <w:rPr>
          <w:i/>
          <w:iCs/>
          <w:lang w:val="en-US"/>
        </w:rPr>
        <w:t xml:space="preserve"> </w:t>
      </w:r>
      <w:proofErr w:type="spellStart"/>
      <w:r w:rsidRPr="00CD109B">
        <w:rPr>
          <w:i/>
          <w:iCs/>
          <w:lang w:val="en-US"/>
        </w:rPr>
        <w:t>öldü</w:t>
      </w:r>
      <w:proofErr w:type="spellEnd"/>
      <w:r w:rsidRPr="00CD109B">
        <w:rPr>
          <w:lang w:val="en-US"/>
        </w:rPr>
        <w:t xml:space="preserve">. </w:t>
      </w:r>
      <w:hyperlink r:id="rId19" w:history="1">
        <w:r w:rsidRPr="00EB79FA">
          <w:rPr>
            <w:rStyle w:val="Hyperlinkki"/>
          </w:rPr>
          <w:t>https://www.cnnturk.com/yerel-haberler/sanliurfa/sanliurfada-silahli-saldiriya-ugrayan-genc-oldu-2307856</w:t>
        </w:r>
      </w:hyperlink>
      <w:r w:rsidRPr="00EB79FA">
        <w:t xml:space="preserve"> (kä</w:t>
      </w:r>
      <w:r>
        <w:t xml:space="preserve">yty 17.2026). </w:t>
      </w:r>
    </w:p>
    <w:p w14:paraId="1D85261E" w14:textId="4B83F6CF" w:rsidR="005A083E" w:rsidRPr="005A083E" w:rsidRDefault="005A083E" w:rsidP="000D21AC">
      <w:pPr>
        <w:pStyle w:val="Alaviitteenteksti"/>
        <w:tabs>
          <w:tab w:val="right" w:pos="9026"/>
        </w:tabs>
        <w:jc w:val="left"/>
      </w:pPr>
      <w:proofErr w:type="spellStart"/>
      <w:r>
        <w:t>Cumhuriyet</w:t>
      </w:r>
      <w:proofErr w:type="spellEnd"/>
      <w:r>
        <w:t xml:space="preserve"> 19.1.2025. </w:t>
      </w:r>
      <w:proofErr w:type="spellStart"/>
      <w:r w:rsidRPr="005A083E">
        <w:rPr>
          <w:i/>
          <w:iCs/>
        </w:rPr>
        <w:t>Şanlıurfa'da</w:t>
      </w:r>
      <w:proofErr w:type="spellEnd"/>
      <w:r w:rsidRPr="005A083E">
        <w:rPr>
          <w:i/>
          <w:iCs/>
        </w:rPr>
        <w:t xml:space="preserve"> </w:t>
      </w:r>
      <w:proofErr w:type="spellStart"/>
      <w:r w:rsidRPr="005A083E">
        <w:rPr>
          <w:i/>
          <w:iCs/>
        </w:rPr>
        <w:t>vahşet</w:t>
      </w:r>
      <w:proofErr w:type="spellEnd"/>
      <w:r w:rsidRPr="005A083E">
        <w:rPr>
          <w:i/>
          <w:iCs/>
        </w:rPr>
        <w:t xml:space="preserve">: </w:t>
      </w:r>
      <w:proofErr w:type="spellStart"/>
      <w:r w:rsidRPr="005A083E">
        <w:rPr>
          <w:i/>
          <w:iCs/>
        </w:rPr>
        <w:t>Tıraş</w:t>
      </w:r>
      <w:proofErr w:type="spellEnd"/>
      <w:r w:rsidRPr="005A083E">
        <w:rPr>
          <w:i/>
          <w:iCs/>
        </w:rPr>
        <w:t xml:space="preserve"> </w:t>
      </w:r>
      <w:proofErr w:type="spellStart"/>
      <w:r w:rsidRPr="005A083E">
        <w:rPr>
          <w:i/>
          <w:iCs/>
        </w:rPr>
        <w:t>olmaya</w:t>
      </w:r>
      <w:proofErr w:type="spellEnd"/>
      <w:r w:rsidRPr="005A083E">
        <w:rPr>
          <w:i/>
          <w:iCs/>
        </w:rPr>
        <w:t xml:space="preserve"> </w:t>
      </w:r>
      <w:proofErr w:type="spellStart"/>
      <w:r w:rsidRPr="005A083E">
        <w:rPr>
          <w:i/>
          <w:iCs/>
        </w:rPr>
        <w:t>gittiği</w:t>
      </w:r>
      <w:proofErr w:type="spellEnd"/>
      <w:r w:rsidRPr="005A083E">
        <w:rPr>
          <w:i/>
          <w:iCs/>
        </w:rPr>
        <w:t xml:space="preserve"> </w:t>
      </w:r>
      <w:proofErr w:type="spellStart"/>
      <w:r w:rsidRPr="005A083E">
        <w:rPr>
          <w:i/>
          <w:iCs/>
        </w:rPr>
        <w:t>kuaförde</w:t>
      </w:r>
      <w:proofErr w:type="spellEnd"/>
      <w:r w:rsidRPr="005A083E">
        <w:rPr>
          <w:i/>
          <w:iCs/>
        </w:rPr>
        <w:t xml:space="preserve"> </w:t>
      </w:r>
      <w:proofErr w:type="spellStart"/>
      <w:proofErr w:type="gramStart"/>
      <w:r w:rsidRPr="005A083E">
        <w:rPr>
          <w:i/>
          <w:iCs/>
        </w:rPr>
        <w:t>öldürüldü</w:t>
      </w:r>
      <w:proofErr w:type="spellEnd"/>
      <w:r w:rsidRPr="005A083E">
        <w:rPr>
          <w:i/>
          <w:iCs/>
        </w:rPr>
        <w:t>!</w:t>
      </w:r>
      <w:r>
        <w:t>.</w:t>
      </w:r>
      <w:proofErr w:type="gramEnd"/>
      <w:r>
        <w:t xml:space="preserve"> </w:t>
      </w:r>
      <w:hyperlink r:id="rId20" w:history="1">
        <w:r w:rsidRPr="005A083E">
          <w:rPr>
            <w:rStyle w:val="Hyperlinkki"/>
          </w:rPr>
          <w:t>https://www.cumhuriyet.com.tr/turkiye/sanliurfada-vahset-tiras-olmaya-gittigi-kuaforde-olduruldu-2290834</w:t>
        </w:r>
      </w:hyperlink>
      <w:r w:rsidRPr="005A083E">
        <w:t xml:space="preserve"> (kä</w:t>
      </w:r>
      <w:r>
        <w:t xml:space="preserve">yty 9.2.2026). </w:t>
      </w:r>
      <w:r w:rsidRPr="005A083E">
        <w:tab/>
      </w:r>
    </w:p>
    <w:p w14:paraId="16974F68" w14:textId="39DCC6AD" w:rsidR="00BA6745" w:rsidRPr="00BA6745" w:rsidRDefault="00BA6745" w:rsidP="000D21AC">
      <w:pPr>
        <w:jc w:val="left"/>
      </w:pPr>
      <w:r w:rsidRPr="00BA6745">
        <w:rPr>
          <w:lang w:val="en-US"/>
        </w:rPr>
        <w:t xml:space="preserve">Daily Sabah 4.5.2024. </w:t>
      </w:r>
      <w:proofErr w:type="spellStart"/>
      <w:r w:rsidRPr="00BA6745">
        <w:rPr>
          <w:i/>
          <w:iCs/>
          <w:lang w:val="en-US"/>
        </w:rPr>
        <w:t>Erdoğan</w:t>
      </w:r>
      <w:proofErr w:type="spellEnd"/>
      <w:r w:rsidRPr="00BA6745">
        <w:rPr>
          <w:i/>
          <w:iCs/>
          <w:lang w:val="en-US"/>
        </w:rPr>
        <w:t xml:space="preserve">-Özel meeting </w:t>
      </w:r>
      <w:proofErr w:type="gramStart"/>
      <w:r w:rsidRPr="00BA6745">
        <w:rPr>
          <w:i/>
          <w:iCs/>
          <w:lang w:val="en-US"/>
        </w:rPr>
        <w:t>heralds</w:t>
      </w:r>
      <w:proofErr w:type="gramEnd"/>
      <w:r w:rsidRPr="00BA6745">
        <w:rPr>
          <w:i/>
          <w:iCs/>
          <w:lang w:val="en-US"/>
        </w:rPr>
        <w:t xml:space="preserve"> new political phase in </w:t>
      </w:r>
      <w:proofErr w:type="spellStart"/>
      <w:r w:rsidRPr="00BA6745">
        <w:rPr>
          <w:i/>
          <w:iCs/>
          <w:lang w:val="en-US"/>
        </w:rPr>
        <w:t>Türkiye</w:t>
      </w:r>
      <w:proofErr w:type="spellEnd"/>
      <w:r>
        <w:rPr>
          <w:lang w:val="en-US"/>
        </w:rPr>
        <w:t xml:space="preserve">. </w:t>
      </w:r>
      <w:hyperlink r:id="rId21" w:history="1">
        <w:r w:rsidRPr="00BA6745">
          <w:rPr>
            <w:rStyle w:val="Hyperlinkki"/>
          </w:rPr>
          <w:t>https://www.dailysabah.com/opinion/columns/erdogan-ozel-meeting-heralds-new-political-phase-in-turkiye</w:t>
        </w:r>
      </w:hyperlink>
      <w:r w:rsidRPr="00BA6745">
        <w:t xml:space="preserve"> (kä</w:t>
      </w:r>
      <w:r>
        <w:t xml:space="preserve">yty 28.1.2026). </w:t>
      </w:r>
    </w:p>
    <w:p w14:paraId="0F3C6EE2" w14:textId="5BABB79D" w:rsidR="00313BD8" w:rsidRDefault="00313BD8" w:rsidP="000D21AC">
      <w:pPr>
        <w:jc w:val="left"/>
      </w:pPr>
      <w:r w:rsidRPr="00313BD8">
        <w:rPr>
          <w:lang w:val="en-US"/>
        </w:rPr>
        <w:t xml:space="preserve">DFAT (Department of Foreign Affairs and Trade) 16.5.2025. </w:t>
      </w:r>
      <w:r>
        <w:rPr>
          <w:i/>
          <w:iCs/>
          <w:lang w:val="en-US"/>
        </w:rPr>
        <w:t xml:space="preserve">DFAT Country Information Report </w:t>
      </w:r>
      <w:proofErr w:type="spellStart"/>
      <w:r w:rsidRPr="00313BD8">
        <w:rPr>
          <w:i/>
          <w:iCs/>
          <w:lang w:val="en-US"/>
        </w:rPr>
        <w:t>Türkiye</w:t>
      </w:r>
      <w:proofErr w:type="spellEnd"/>
      <w:r>
        <w:rPr>
          <w:lang w:val="en-US"/>
        </w:rPr>
        <w:t xml:space="preserve">. </w:t>
      </w:r>
      <w:hyperlink r:id="rId22" w:history="1">
        <w:r w:rsidRPr="00313BD8">
          <w:rPr>
            <w:rStyle w:val="Hyperlinkki"/>
          </w:rPr>
          <w:t>https://www.dfat.gov.au/sites/default/files/country-information-report-turkey.pdf</w:t>
        </w:r>
      </w:hyperlink>
      <w:r w:rsidRPr="00313BD8">
        <w:t xml:space="preserve"> (kä</w:t>
      </w:r>
      <w:r>
        <w:t xml:space="preserve">yty 23.1.2026). </w:t>
      </w:r>
    </w:p>
    <w:p w14:paraId="15260A89" w14:textId="77777777" w:rsidR="002B7FD1" w:rsidRDefault="009E5642" w:rsidP="000D21AC">
      <w:pPr>
        <w:jc w:val="left"/>
        <w:rPr>
          <w:lang w:val="en-US"/>
        </w:rPr>
      </w:pPr>
      <w:r w:rsidRPr="009E5642">
        <w:rPr>
          <w:lang w:val="en-US"/>
        </w:rPr>
        <w:t xml:space="preserve">DW (Deutsche </w:t>
      </w:r>
      <w:proofErr w:type="spellStart"/>
      <w:r w:rsidRPr="009E5642">
        <w:rPr>
          <w:lang w:val="en-US"/>
        </w:rPr>
        <w:t>Welle</w:t>
      </w:r>
      <w:proofErr w:type="spellEnd"/>
      <w:r w:rsidRPr="009E5642">
        <w:rPr>
          <w:lang w:val="en-US"/>
        </w:rPr>
        <w:t xml:space="preserve">) </w:t>
      </w:r>
    </w:p>
    <w:p w14:paraId="059C25DE" w14:textId="18EA4B43" w:rsidR="002B7FD1" w:rsidRPr="002B7FD1" w:rsidRDefault="002B7FD1" w:rsidP="000D21AC">
      <w:pPr>
        <w:ind w:left="720"/>
        <w:jc w:val="left"/>
      </w:pPr>
      <w:r w:rsidRPr="002B7FD1">
        <w:rPr>
          <w:lang w:val="en-US"/>
        </w:rPr>
        <w:t xml:space="preserve">13.5.2025. </w:t>
      </w:r>
      <w:r w:rsidRPr="002B7FD1">
        <w:rPr>
          <w:i/>
          <w:iCs/>
          <w:lang w:val="en-US"/>
        </w:rPr>
        <w:t xml:space="preserve">PKK disarms, disbands: How will it impact the Middle </w:t>
      </w:r>
      <w:proofErr w:type="gramStart"/>
      <w:r w:rsidRPr="002B7FD1">
        <w:rPr>
          <w:i/>
          <w:iCs/>
          <w:lang w:val="en-US"/>
        </w:rPr>
        <w:t>East?</w:t>
      </w:r>
      <w:r>
        <w:rPr>
          <w:lang w:val="en-US"/>
        </w:rPr>
        <w:t>.</w:t>
      </w:r>
      <w:proofErr w:type="gramEnd"/>
      <w:r>
        <w:rPr>
          <w:lang w:val="en-US"/>
        </w:rPr>
        <w:t xml:space="preserve"> </w:t>
      </w:r>
      <w:hyperlink r:id="rId23" w:history="1">
        <w:r w:rsidRPr="00220DC2">
          <w:rPr>
            <w:rStyle w:val="Hyperlinkki"/>
          </w:rPr>
          <w:t>https://www.dw.com/en/pkk-disarms-disbands-how-will-it-impact-the-middle-east/a-72531367</w:t>
        </w:r>
      </w:hyperlink>
      <w:r w:rsidRPr="002B7FD1">
        <w:t xml:space="preserve"> (käyty 28.1.2026). </w:t>
      </w:r>
    </w:p>
    <w:p w14:paraId="65AFF8F2" w14:textId="46BA9804" w:rsidR="009E5642" w:rsidRDefault="009E5642" w:rsidP="000D21AC">
      <w:pPr>
        <w:ind w:left="720"/>
        <w:jc w:val="left"/>
      </w:pPr>
      <w:r w:rsidRPr="009E5642">
        <w:rPr>
          <w:lang w:val="en-US"/>
        </w:rPr>
        <w:t xml:space="preserve">23.3.2025. </w:t>
      </w:r>
      <w:r w:rsidRPr="009E5642">
        <w:rPr>
          <w:i/>
          <w:iCs/>
          <w:lang w:val="en-US"/>
        </w:rPr>
        <w:t xml:space="preserve">Turkey: Large crowds rally as </w:t>
      </w:r>
      <w:proofErr w:type="spellStart"/>
      <w:r w:rsidRPr="009E5642">
        <w:rPr>
          <w:i/>
          <w:iCs/>
          <w:lang w:val="en-US"/>
        </w:rPr>
        <w:t>Imamoglu</w:t>
      </w:r>
      <w:proofErr w:type="spellEnd"/>
      <w:r w:rsidRPr="009E5642">
        <w:rPr>
          <w:i/>
          <w:iCs/>
          <w:lang w:val="en-US"/>
        </w:rPr>
        <w:t xml:space="preserve"> appears in court</w:t>
      </w:r>
      <w:r>
        <w:rPr>
          <w:lang w:val="en-US"/>
        </w:rPr>
        <w:t xml:space="preserve">. </w:t>
      </w:r>
      <w:hyperlink r:id="rId24" w:history="1">
        <w:r w:rsidR="002B7FD1" w:rsidRPr="00220DC2">
          <w:rPr>
            <w:rStyle w:val="Hyperlinkki"/>
          </w:rPr>
          <w:t>https://www.dw.com/en/turkey-large-crowds-rally-as-imamoglu-appears-in-court/a-72008623</w:t>
        </w:r>
      </w:hyperlink>
      <w:r w:rsidRPr="009E5642">
        <w:t xml:space="preserve"> (käyty 28.1.2026). </w:t>
      </w:r>
    </w:p>
    <w:p w14:paraId="7F66ACCA" w14:textId="61ABCA79" w:rsidR="00884A02" w:rsidRPr="00884A02" w:rsidRDefault="00884A02" w:rsidP="000D21AC">
      <w:pPr>
        <w:ind w:left="720"/>
        <w:jc w:val="left"/>
      </w:pPr>
      <w:r w:rsidRPr="00884A02">
        <w:rPr>
          <w:lang w:val="en-US"/>
        </w:rPr>
        <w:t xml:space="preserve">27.2.2025. </w:t>
      </w:r>
      <w:r w:rsidRPr="00884A02">
        <w:rPr>
          <w:i/>
          <w:iCs/>
          <w:lang w:val="en-US"/>
        </w:rPr>
        <w:t>Turkey: Ocalan calls for PKK to lay down weapons</w:t>
      </w:r>
      <w:r>
        <w:rPr>
          <w:lang w:val="en-US"/>
        </w:rPr>
        <w:t xml:space="preserve">. </w:t>
      </w:r>
      <w:hyperlink r:id="rId25" w:history="1">
        <w:r w:rsidRPr="00884A02">
          <w:rPr>
            <w:rStyle w:val="Hyperlinkki"/>
          </w:rPr>
          <w:t>https://www.dw.com/en/turkey-ocalan-calls-for-pkk-to-lay-down-weapons/a-71773113</w:t>
        </w:r>
      </w:hyperlink>
      <w:r w:rsidRPr="00884A02">
        <w:t xml:space="preserve"> (kä</w:t>
      </w:r>
      <w:r>
        <w:t xml:space="preserve">yty 29.1.2026). </w:t>
      </w:r>
    </w:p>
    <w:p w14:paraId="0834FAEA" w14:textId="77777777" w:rsidR="001C3B52" w:rsidRDefault="00912A46" w:rsidP="000D21AC">
      <w:pPr>
        <w:jc w:val="left"/>
        <w:rPr>
          <w:lang w:val="en-US"/>
        </w:rPr>
      </w:pPr>
      <w:r w:rsidRPr="00912A46">
        <w:rPr>
          <w:lang w:val="en-US"/>
        </w:rPr>
        <w:t xml:space="preserve">ECHR (European Court of Human Rights) </w:t>
      </w:r>
    </w:p>
    <w:p w14:paraId="4A947440" w14:textId="0767F9C0" w:rsidR="001C3B52" w:rsidRPr="00BF6965" w:rsidRDefault="001C3B52" w:rsidP="000D21AC">
      <w:pPr>
        <w:ind w:left="720"/>
        <w:jc w:val="left"/>
        <w:rPr>
          <w:lang w:val="en-US"/>
        </w:rPr>
      </w:pPr>
      <w:r w:rsidRPr="00BF6965">
        <w:rPr>
          <w:lang w:val="en-US"/>
        </w:rPr>
        <w:t>1/2026. A</w:t>
      </w:r>
      <w:r w:rsidRPr="00BF6965">
        <w:rPr>
          <w:i/>
          <w:iCs/>
          <w:lang w:val="en-US"/>
        </w:rPr>
        <w:t>nnual Report 2025</w:t>
      </w:r>
      <w:r w:rsidRPr="00BF6965">
        <w:rPr>
          <w:lang w:val="en-US"/>
        </w:rPr>
        <w:t xml:space="preserve">. </w:t>
      </w:r>
      <w:hyperlink r:id="rId26" w:history="1">
        <w:r w:rsidRPr="00BF6965">
          <w:rPr>
            <w:rStyle w:val="Hyperlinkki"/>
            <w:lang w:val="en-US"/>
          </w:rPr>
          <w:t>https://www.echr.coe.int/documents/d/echr/annual-report-2025-eng</w:t>
        </w:r>
      </w:hyperlink>
      <w:r w:rsidRPr="00BF6965">
        <w:rPr>
          <w:lang w:val="en-US"/>
        </w:rPr>
        <w:t xml:space="preserve"> (</w:t>
      </w:r>
      <w:proofErr w:type="spellStart"/>
      <w:r w:rsidRPr="00BF6965">
        <w:rPr>
          <w:lang w:val="en-US"/>
        </w:rPr>
        <w:t>käyty</w:t>
      </w:r>
      <w:proofErr w:type="spellEnd"/>
      <w:r w:rsidRPr="00BF6965">
        <w:rPr>
          <w:lang w:val="en-US"/>
        </w:rPr>
        <w:t xml:space="preserve"> 2.2.2026). </w:t>
      </w:r>
    </w:p>
    <w:p w14:paraId="58DFFDC2" w14:textId="1CD24B03" w:rsidR="00912A46" w:rsidRPr="00912A46" w:rsidRDefault="00912A46" w:rsidP="000D21AC">
      <w:pPr>
        <w:ind w:left="720"/>
        <w:jc w:val="left"/>
      </w:pPr>
      <w:r w:rsidRPr="00BF6965">
        <w:rPr>
          <w:lang w:val="en-US"/>
        </w:rPr>
        <w:lastRenderedPageBreak/>
        <w:t xml:space="preserve">2024. </w:t>
      </w:r>
      <w:r>
        <w:rPr>
          <w:i/>
          <w:iCs/>
          <w:lang w:val="en-US"/>
        </w:rPr>
        <w:t>2024 Violations by Article and By State</w:t>
      </w:r>
      <w:r>
        <w:rPr>
          <w:lang w:val="en-US"/>
        </w:rPr>
        <w:t xml:space="preserve">. </w:t>
      </w:r>
      <w:hyperlink r:id="rId27" w:history="1">
        <w:r w:rsidR="001C3B52" w:rsidRPr="00283B16">
          <w:rPr>
            <w:rStyle w:val="Hyperlinkki"/>
          </w:rPr>
          <w:t>https://www.echr.coe.int/documents/d/echr/stats-violation-2024-eng</w:t>
        </w:r>
      </w:hyperlink>
      <w:r w:rsidRPr="00912A46">
        <w:t xml:space="preserve"> (kä</w:t>
      </w:r>
      <w:r>
        <w:t xml:space="preserve">yty 28.1.2026). </w:t>
      </w:r>
    </w:p>
    <w:p w14:paraId="124C40F1" w14:textId="2ED58186" w:rsidR="00EF7BEF" w:rsidRPr="00153C61" w:rsidRDefault="00EF7BEF" w:rsidP="000D21AC">
      <w:pPr>
        <w:jc w:val="left"/>
        <w:rPr>
          <w:lang w:val="en-US"/>
        </w:rPr>
      </w:pPr>
      <w:r w:rsidRPr="00EF7BEF">
        <w:rPr>
          <w:lang w:val="en-US"/>
        </w:rPr>
        <w:t xml:space="preserve">ECRE (European Council on Refugees and Exiles) 2.8.2024. </w:t>
      </w:r>
      <w:r w:rsidRPr="00EF7BEF">
        <w:rPr>
          <w:i/>
          <w:iCs/>
          <w:lang w:val="en-US"/>
        </w:rPr>
        <w:t xml:space="preserve">Country Report </w:t>
      </w:r>
      <w:proofErr w:type="spellStart"/>
      <w:r w:rsidRPr="00EF7BEF">
        <w:rPr>
          <w:i/>
          <w:iCs/>
          <w:lang w:val="en-US"/>
        </w:rPr>
        <w:t>Türkiye</w:t>
      </w:r>
      <w:proofErr w:type="spellEnd"/>
      <w:r>
        <w:rPr>
          <w:lang w:val="en-US"/>
        </w:rPr>
        <w:t xml:space="preserve">. </w:t>
      </w:r>
      <w:hyperlink r:id="rId28" w:history="1">
        <w:r w:rsidRPr="00153C61">
          <w:rPr>
            <w:rStyle w:val="Hyperlinkki"/>
            <w:lang w:val="en-US"/>
          </w:rPr>
          <w:t>https://asylumineurope.org/wp-content/uploads/2024/08/AIDA-TR_2023-Update.pdf</w:t>
        </w:r>
      </w:hyperlink>
      <w:r w:rsidRPr="00153C61">
        <w:rPr>
          <w:lang w:val="en-US"/>
        </w:rPr>
        <w:t xml:space="preserve"> (</w:t>
      </w:r>
      <w:proofErr w:type="spellStart"/>
      <w:r w:rsidRPr="00153C61">
        <w:rPr>
          <w:lang w:val="en-US"/>
        </w:rPr>
        <w:t>käyty</w:t>
      </w:r>
      <w:proofErr w:type="spellEnd"/>
      <w:r w:rsidRPr="00153C61">
        <w:rPr>
          <w:lang w:val="en-US"/>
        </w:rPr>
        <w:t xml:space="preserve"> 26.1.2026). </w:t>
      </w:r>
    </w:p>
    <w:p w14:paraId="3462E79D" w14:textId="4027C08B" w:rsidR="00585728" w:rsidRDefault="00585728" w:rsidP="000D21AC">
      <w:pPr>
        <w:jc w:val="left"/>
      </w:pPr>
      <w:r w:rsidRPr="00F768EF">
        <w:t xml:space="preserve">Euroopan Komissio 30.10.2024. </w:t>
      </w:r>
      <w:proofErr w:type="spellStart"/>
      <w:r w:rsidRPr="00F768EF">
        <w:rPr>
          <w:i/>
          <w:iCs/>
        </w:rPr>
        <w:t>Türkiye</w:t>
      </w:r>
      <w:proofErr w:type="spellEnd"/>
      <w:r w:rsidRPr="00F768EF">
        <w:rPr>
          <w:i/>
          <w:iCs/>
        </w:rPr>
        <w:t xml:space="preserve"> 2024 Report</w:t>
      </w:r>
      <w:r w:rsidRPr="00F768EF">
        <w:t xml:space="preserve">. </w:t>
      </w:r>
      <w:hyperlink r:id="rId29" w:history="1">
        <w:r w:rsidRPr="00585728">
          <w:rPr>
            <w:rStyle w:val="Hyperlinkki"/>
          </w:rPr>
          <w:t>https://enlargement.ec.europa.eu/document/download/8010c4db-6ef8-4c85-aa06-814408921c89_en?filename=T%C3%BCrkiye%20Report%202024.pdf</w:t>
        </w:r>
      </w:hyperlink>
      <w:r w:rsidRPr="00585728">
        <w:t xml:space="preserve"> (kä</w:t>
      </w:r>
      <w:r>
        <w:t xml:space="preserve">yty 23.1.2026). </w:t>
      </w:r>
    </w:p>
    <w:p w14:paraId="50126B30" w14:textId="3A531A11" w:rsidR="00793FC3" w:rsidRDefault="00793FC3" w:rsidP="000D21AC">
      <w:pPr>
        <w:jc w:val="left"/>
      </w:pPr>
      <w:r w:rsidRPr="00793FC3">
        <w:rPr>
          <w:lang w:val="en-US"/>
        </w:rPr>
        <w:t>Freedom Hou</w:t>
      </w:r>
      <w:r>
        <w:rPr>
          <w:lang w:val="en-US"/>
        </w:rPr>
        <w:t xml:space="preserve">se 2025. </w:t>
      </w:r>
      <w:r>
        <w:rPr>
          <w:i/>
          <w:iCs/>
          <w:lang w:val="en-US"/>
        </w:rPr>
        <w:t>Freedom in the World 2024 Turkey</w:t>
      </w:r>
      <w:r>
        <w:rPr>
          <w:lang w:val="en-US"/>
        </w:rPr>
        <w:t xml:space="preserve">. </w:t>
      </w:r>
      <w:hyperlink r:id="rId30" w:history="1">
        <w:r w:rsidRPr="00A029FC">
          <w:rPr>
            <w:rStyle w:val="Hyperlinkki"/>
          </w:rPr>
          <w:t>https://freedomhouse.org/country/turkey/freedom-world/2025</w:t>
        </w:r>
      </w:hyperlink>
      <w:r w:rsidRPr="00A029FC">
        <w:t xml:space="preserve"> (käyty 27.1.2026). </w:t>
      </w:r>
    </w:p>
    <w:p w14:paraId="211BC86F" w14:textId="43B6CA05" w:rsidR="00A029FC" w:rsidRPr="00A029FC" w:rsidRDefault="00A029FC" w:rsidP="000D21AC">
      <w:pPr>
        <w:jc w:val="left"/>
      </w:pPr>
      <w:proofErr w:type="spellStart"/>
      <w:r>
        <w:t>Gazete</w:t>
      </w:r>
      <w:proofErr w:type="spellEnd"/>
      <w:r>
        <w:t xml:space="preserve"> </w:t>
      </w:r>
      <w:proofErr w:type="spellStart"/>
      <w:r>
        <w:t>Vatan</w:t>
      </w:r>
      <w:proofErr w:type="spellEnd"/>
      <w:r>
        <w:t xml:space="preserve"> 13.1.2026. </w:t>
      </w:r>
      <w:proofErr w:type="spellStart"/>
      <w:r w:rsidRPr="00A029FC">
        <w:rPr>
          <w:i/>
          <w:iCs/>
        </w:rPr>
        <w:t>Diyarbakır'da</w:t>
      </w:r>
      <w:proofErr w:type="spellEnd"/>
      <w:r w:rsidRPr="00A029FC">
        <w:rPr>
          <w:i/>
          <w:iCs/>
        </w:rPr>
        <w:t xml:space="preserve"> </w:t>
      </w:r>
      <w:proofErr w:type="spellStart"/>
      <w:r w:rsidRPr="00A029FC">
        <w:rPr>
          <w:i/>
          <w:iCs/>
        </w:rPr>
        <w:t>dehşet</w:t>
      </w:r>
      <w:proofErr w:type="spellEnd"/>
      <w:r w:rsidRPr="00A029FC">
        <w:rPr>
          <w:i/>
          <w:iCs/>
        </w:rPr>
        <w:t xml:space="preserve"> </w:t>
      </w:r>
      <w:proofErr w:type="spellStart"/>
      <w:r w:rsidRPr="00A029FC">
        <w:rPr>
          <w:i/>
          <w:iCs/>
        </w:rPr>
        <w:t>anları</w:t>
      </w:r>
      <w:proofErr w:type="spellEnd"/>
      <w:r w:rsidRPr="00A029FC">
        <w:rPr>
          <w:i/>
          <w:iCs/>
        </w:rPr>
        <w:t xml:space="preserve">: </w:t>
      </w:r>
      <w:proofErr w:type="spellStart"/>
      <w:r w:rsidRPr="00A029FC">
        <w:rPr>
          <w:i/>
          <w:iCs/>
        </w:rPr>
        <w:t>Husumetli</w:t>
      </w:r>
      <w:proofErr w:type="spellEnd"/>
      <w:r w:rsidRPr="00A029FC">
        <w:rPr>
          <w:i/>
          <w:iCs/>
        </w:rPr>
        <w:t xml:space="preserve"> </w:t>
      </w:r>
      <w:proofErr w:type="spellStart"/>
      <w:r w:rsidRPr="00A029FC">
        <w:rPr>
          <w:i/>
          <w:iCs/>
        </w:rPr>
        <w:t>olduğu</w:t>
      </w:r>
      <w:proofErr w:type="spellEnd"/>
      <w:r w:rsidRPr="00A029FC">
        <w:rPr>
          <w:i/>
          <w:iCs/>
        </w:rPr>
        <w:t xml:space="preserve"> 2 </w:t>
      </w:r>
      <w:proofErr w:type="spellStart"/>
      <w:r w:rsidRPr="00A029FC">
        <w:rPr>
          <w:i/>
          <w:iCs/>
        </w:rPr>
        <w:t>kişi</w:t>
      </w:r>
      <w:proofErr w:type="spellEnd"/>
      <w:r w:rsidRPr="00A029FC">
        <w:rPr>
          <w:i/>
          <w:iCs/>
        </w:rPr>
        <w:t xml:space="preserve"> </w:t>
      </w:r>
      <w:proofErr w:type="spellStart"/>
      <w:r w:rsidRPr="00A029FC">
        <w:rPr>
          <w:i/>
          <w:iCs/>
        </w:rPr>
        <w:t>tarafından</w:t>
      </w:r>
      <w:proofErr w:type="spellEnd"/>
      <w:r w:rsidRPr="00A029FC">
        <w:rPr>
          <w:i/>
          <w:iCs/>
        </w:rPr>
        <w:t xml:space="preserve"> </w:t>
      </w:r>
      <w:proofErr w:type="spellStart"/>
      <w:r w:rsidRPr="00A029FC">
        <w:rPr>
          <w:i/>
          <w:iCs/>
        </w:rPr>
        <w:t>pompalı</w:t>
      </w:r>
      <w:proofErr w:type="spellEnd"/>
      <w:r w:rsidRPr="00A029FC">
        <w:rPr>
          <w:i/>
          <w:iCs/>
        </w:rPr>
        <w:t xml:space="preserve"> </w:t>
      </w:r>
      <w:proofErr w:type="spellStart"/>
      <w:r w:rsidRPr="00A029FC">
        <w:rPr>
          <w:i/>
          <w:iCs/>
        </w:rPr>
        <w:t>tüfekle</w:t>
      </w:r>
      <w:proofErr w:type="spellEnd"/>
      <w:r w:rsidRPr="00A029FC">
        <w:rPr>
          <w:i/>
          <w:iCs/>
        </w:rPr>
        <w:t xml:space="preserve"> </w:t>
      </w:r>
      <w:proofErr w:type="spellStart"/>
      <w:r w:rsidRPr="00A029FC">
        <w:rPr>
          <w:i/>
          <w:iCs/>
        </w:rPr>
        <w:t>öldürüldü</w:t>
      </w:r>
      <w:proofErr w:type="spellEnd"/>
      <w:r>
        <w:t xml:space="preserve">. </w:t>
      </w:r>
      <w:hyperlink r:id="rId31" w:history="1">
        <w:r w:rsidRPr="00A029FC">
          <w:rPr>
            <w:rStyle w:val="Hyperlinkki"/>
          </w:rPr>
          <w:t>https://www.gazetevatan.com/galeri/diyarbakirda-dehset-anlari-husumetli-oldugu-2-kisi-tarafindan-pompali-tufekle-olduruldu-2342658/1</w:t>
        </w:r>
      </w:hyperlink>
      <w:r w:rsidRPr="00A029FC">
        <w:t xml:space="preserve"> (kä</w:t>
      </w:r>
      <w:r>
        <w:t xml:space="preserve">yty 17.2.2026). </w:t>
      </w:r>
    </w:p>
    <w:p w14:paraId="6FCCFB8B" w14:textId="78D9AE4D" w:rsidR="00C0102A" w:rsidRPr="00C0102A" w:rsidRDefault="00C0102A" w:rsidP="000D21AC">
      <w:pPr>
        <w:jc w:val="left"/>
      </w:pPr>
      <w:proofErr w:type="spellStart"/>
      <w:r>
        <w:t>Haberler</w:t>
      </w:r>
      <w:proofErr w:type="spellEnd"/>
      <w:r>
        <w:t xml:space="preserve"> 12.2.2026. </w:t>
      </w:r>
      <w:proofErr w:type="spellStart"/>
      <w:r w:rsidRPr="00C0102A">
        <w:rPr>
          <w:i/>
          <w:iCs/>
        </w:rPr>
        <w:t>Şanlıurfa'da</w:t>
      </w:r>
      <w:proofErr w:type="spellEnd"/>
      <w:r w:rsidRPr="00C0102A">
        <w:rPr>
          <w:i/>
          <w:iCs/>
        </w:rPr>
        <w:t xml:space="preserve"> </w:t>
      </w:r>
      <w:proofErr w:type="spellStart"/>
      <w:r w:rsidRPr="00C0102A">
        <w:rPr>
          <w:i/>
          <w:iCs/>
        </w:rPr>
        <w:t>silahlı</w:t>
      </w:r>
      <w:proofErr w:type="spellEnd"/>
      <w:r w:rsidRPr="00C0102A">
        <w:rPr>
          <w:i/>
          <w:iCs/>
        </w:rPr>
        <w:t xml:space="preserve"> </w:t>
      </w:r>
      <w:proofErr w:type="spellStart"/>
      <w:r w:rsidRPr="00C0102A">
        <w:rPr>
          <w:i/>
          <w:iCs/>
        </w:rPr>
        <w:t>saldırıya</w:t>
      </w:r>
      <w:proofErr w:type="spellEnd"/>
      <w:r w:rsidRPr="00C0102A">
        <w:rPr>
          <w:i/>
          <w:iCs/>
        </w:rPr>
        <w:t xml:space="preserve"> </w:t>
      </w:r>
      <w:proofErr w:type="spellStart"/>
      <w:r w:rsidRPr="00C0102A">
        <w:rPr>
          <w:i/>
          <w:iCs/>
        </w:rPr>
        <w:t>uğrayan</w:t>
      </w:r>
      <w:proofErr w:type="spellEnd"/>
      <w:r w:rsidRPr="00C0102A">
        <w:rPr>
          <w:i/>
          <w:iCs/>
        </w:rPr>
        <w:t xml:space="preserve"> </w:t>
      </w:r>
      <w:proofErr w:type="spellStart"/>
      <w:r w:rsidRPr="00C0102A">
        <w:rPr>
          <w:i/>
          <w:iCs/>
        </w:rPr>
        <w:t>kişi</w:t>
      </w:r>
      <w:proofErr w:type="spellEnd"/>
      <w:r w:rsidRPr="00C0102A">
        <w:rPr>
          <w:i/>
          <w:iCs/>
        </w:rPr>
        <w:t xml:space="preserve"> </w:t>
      </w:r>
      <w:proofErr w:type="spellStart"/>
      <w:r w:rsidRPr="00C0102A">
        <w:rPr>
          <w:i/>
          <w:iCs/>
        </w:rPr>
        <w:t>öldü</w:t>
      </w:r>
      <w:proofErr w:type="spellEnd"/>
      <w:r>
        <w:t xml:space="preserve">. </w:t>
      </w:r>
      <w:hyperlink r:id="rId32" w:history="1">
        <w:r w:rsidRPr="00C0102A">
          <w:rPr>
            <w:rStyle w:val="Hyperlinkki"/>
          </w:rPr>
          <w:t>https://www.haberler.com/guncel/sanliurfa-da-silahli-saldiri-bir-kisi-hayatini-kaybetti-19559517-haberi/</w:t>
        </w:r>
      </w:hyperlink>
      <w:r w:rsidRPr="00C0102A">
        <w:t xml:space="preserve"> (kä</w:t>
      </w:r>
      <w:r>
        <w:t xml:space="preserve">yty 17.2.2026). </w:t>
      </w:r>
    </w:p>
    <w:p w14:paraId="569E6537" w14:textId="5E61FA52" w:rsidR="00263755" w:rsidRDefault="004D38EA" w:rsidP="000D21AC">
      <w:pPr>
        <w:jc w:val="left"/>
      </w:pPr>
      <w:proofErr w:type="spellStart"/>
      <w:r w:rsidRPr="00A029FC">
        <w:t>Hürriyet</w:t>
      </w:r>
      <w:proofErr w:type="spellEnd"/>
      <w:r w:rsidRPr="00A029FC">
        <w:t xml:space="preserve"> </w:t>
      </w:r>
    </w:p>
    <w:p w14:paraId="06DAB6C7" w14:textId="159DC2C1" w:rsidR="004D38EA" w:rsidRDefault="004D38EA" w:rsidP="000D21AC">
      <w:pPr>
        <w:ind w:left="720"/>
        <w:jc w:val="left"/>
      </w:pPr>
      <w:r w:rsidRPr="00A029FC">
        <w:t xml:space="preserve">25.11.2025. </w:t>
      </w:r>
      <w:proofErr w:type="spellStart"/>
      <w:r w:rsidRPr="00A029FC">
        <w:rPr>
          <w:i/>
          <w:iCs/>
        </w:rPr>
        <w:t>Maskeli</w:t>
      </w:r>
      <w:proofErr w:type="spellEnd"/>
      <w:r w:rsidRPr="00A029FC">
        <w:rPr>
          <w:i/>
          <w:iCs/>
        </w:rPr>
        <w:t xml:space="preserve"> 4 </w:t>
      </w:r>
      <w:proofErr w:type="spellStart"/>
      <w:r w:rsidRPr="00A029FC">
        <w:rPr>
          <w:i/>
          <w:iCs/>
        </w:rPr>
        <w:t>kişi</w:t>
      </w:r>
      <w:proofErr w:type="spellEnd"/>
      <w:r w:rsidRPr="00A029FC">
        <w:rPr>
          <w:i/>
          <w:iCs/>
        </w:rPr>
        <w:t xml:space="preserve"> </w:t>
      </w:r>
      <w:proofErr w:type="spellStart"/>
      <w:r w:rsidRPr="00A029FC">
        <w:rPr>
          <w:i/>
          <w:iCs/>
        </w:rPr>
        <w:t>tarafından</w:t>
      </w:r>
      <w:proofErr w:type="spellEnd"/>
      <w:r w:rsidRPr="00A029FC">
        <w:rPr>
          <w:i/>
          <w:iCs/>
        </w:rPr>
        <w:t xml:space="preserve"> </w:t>
      </w:r>
      <w:proofErr w:type="spellStart"/>
      <w:r w:rsidRPr="00A029FC">
        <w:rPr>
          <w:i/>
          <w:iCs/>
        </w:rPr>
        <w:t>ailesinin</w:t>
      </w:r>
      <w:proofErr w:type="spellEnd"/>
      <w:r w:rsidRPr="00A029FC">
        <w:rPr>
          <w:i/>
          <w:iCs/>
        </w:rPr>
        <w:t xml:space="preserve"> </w:t>
      </w:r>
      <w:proofErr w:type="spellStart"/>
      <w:r w:rsidRPr="00A029FC">
        <w:rPr>
          <w:i/>
          <w:iCs/>
        </w:rPr>
        <w:t>yanında</w:t>
      </w:r>
      <w:proofErr w:type="spellEnd"/>
      <w:r w:rsidRPr="00A029FC">
        <w:rPr>
          <w:i/>
          <w:iCs/>
        </w:rPr>
        <w:t xml:space="preserve"> </w:t>
      </w:r>
      <w:proofErr w:type="spellStart"/>
      <w:proofErr w:type="gramStart"/>
      <w:r w:rsidRPr="00A029FC">
        <w:rPr>
          <w:i/>
          <w:iCs/>
        </w:rPr>
        <w:t>öldürüldü</w:t>
      </w:r>
      <w:proofErr w:type="spellEnd"/>
      <w:r w:rsidRPr="00A029FC">
        <w:rPr>
          <w:i/>
          <w:iCs/>
        </w:rPr>
        <w:t xml:space="preserve"> !</w:t>
      </w:r>
      <w:proofErr w:type="gramEnd"/>
      <w:r w:rsidRPr="00A029FC">
        <w:rPr>
          <w:i/>
          <w:iCs/>
        </w:rPr>
        <w:t xml:space="preserve"> </w:t>
      </w:r>
      <w:proofErr w:type="spellStart"/>
      <w:r w:rsidRPr="00A029FC">
        <w:rPr>
          <w:i/>
          <w:iCs/>
        </w:rPr>
        <w:t>Acılı</w:t>
      </w:r>
      <w:proofErr w:type="spellEnd"/>
      <w:r w:rsidRPr="00A029FC">
        <w:rPr>
          <w:i/>
          <w:iCs/>
        </w:rPr>
        <w:t xml:space="preserve"> baba: 22 </w:t>
      </w:r>
      <w:proofErr w:type="spellStart"/>
      <w:r w:rsidRPr="00A029FC">
        <w:rPr>
          <w:i/>
          <w:iCs/>
        </w:rPr>
        <w:t>gündür</w:t>
      </w:r>
      <w:proofErr w:type="spellEnd"/>
      <w:r w:rsidRPr="00A029FC">
        <w:rPr>
          <w:i/>
          <w:iCs/>
        </w:rPr>
        <w:t xml:space="preserve"> </w:t>
      </w:r>
      <w:proofErr w:type="spellStart"/>
      <w:r w:rsidRPr="00A029FC">
        <w:rPr>
          <w:i/>
          <w:iCs/>
        </w:rPr>
        <w:t>katilleri</w:t>
      </w:r>
      <w:proofErr w:type="spellEnd"/>
      <w:r w:rsidRPr="00A029FC">
        <w:rPr>
          <w:i/>
          <w:iCs/>
        </w:rPr>
        <w:t xml:space="preserve"> </w:t>
      </w:r>
      <w:proofErr w:type="spellStart"/>
      <w:r w:rsidRPr="00A029FC">
        <w:rPr>
          <w:i/>
          <w:iCs/>
        </w:rPr>
        <w:t>bulunamadı</w:t>
      </w:r>
      <w:proofErr w:type="spellEnd"/>
      <w:r w:rsidRPr="00A029FC">
        <w:t xml:space="preserve">. </w:t>
      </w:r>
      <w:hyperlink r:id="rId33" w:history="1">
        <w:r w:rsidRPr="004D38EA">
          <w:rPr>
            <w:rStyle w:val="Hyperlinkki"/>
          </w:rPr>
          <w:t>https://www.hurriyet.com.tr/gundem/maskeli-4-kisi-tarafindan-ailesinin-yaninda-olduruldu-acili-baba-22-gundur-katilleri-bulunamadi-43031697</w:t>
        </w:r>
      </w:hyperlink>
      <w:r w:rsidRPr="004D38EA">
        <w:t xml:space="preserve"> (kä</w:t>
      </w:r>
      <w:r>
        <w:t xml:space="preserve">yty 9.2.2026). </w:t>
      </w:r>
    </w:p>
    <w:p w14:paraId="60451C6F" w14:textId="2F67A60C" w:rsidR="00263755" w:rsidRDefault="00263755" w:rsidP="000D21AC">
      <w:pPr>
        <w:ind w:left="720"/>
        <w:jc w:val="left"/>
      </w:pPr>
      <w:r w:rsidRPr="00263755">
        <w:t xml:space="preserve">18.3.2025. </w:t>
      </w:r>
      <w:proofErr w:type="spellStart"/>
      <w:r w:rsidRPr="00263755">
        <w:rPr>
          <w:i/>
          <w:iCs/>
        </w:rPr>
        <w:t>Diyarbakır'da</w:t>
      </w:r>
      <w:proofErr w:type="spellEnd"/>
      <w:r w:rsidRPr="00263755">
        <w:rPr>
          <w:i/>
          <w:iCs/>
        </w:rPr>
        <w:t xml:space="preserve"> </w:t>
      </w:r>
      <w:proofErr w:type="spellStart"/>
      <w:r w:rsidRPr="00263755">
        <w:rPr>
          <w:i/>
          <w:iCs/>
        </w:rPr>
        <w:t>korkunç</w:t>
      </w:r>
      <w:proofErr w:type="spellEnd"/>
      <w:r w:rsidRPr="00263755">
        <w:rPr>
          <w:i/>
          <w:iCs/>
        </w:rPr>
        <w:t xml:space="preserve"> </w:t>
      </w:r>
      <w:proofErr w:type="spellStart"/>
      <w:r w:rsidRPr="00263755">
        <w:rPr>
          <w:i/>
          <w:iCs/>
        </w:rPr>
        <w:t>cinayet</w:t>
      </w:r>
      <w:proofErr w:type="spellEnd"/>
      <w:r w:rsidRPr="00263755">
        <w:rPr>
          <w:i/>
          <w:iCs/>
        </w:rPr>
        <w:t xml:space="preserve">! </w:t>
      </w:r>
      <w:proofErr w:type="spellStart"/>
      <w:r w:rsidRPr="00263755">
        <w:rPr>
          <w:i/>
          <w:iCs/>
        </w:rPr>
        <w:t>Dini</w:t>
      </w:r>
      <w:proofErr w:type="spellEnd"/>
      <w:r w:rsidRPr="00263755">
        <w:rPr>
          <w:i/>
          <w:iCs/>
        </w:rPr>
        <w:t xml:space="preserve"> </w:t>
      </w:r>
      <w:proofErr w:type="spellStart"/>
      <w:r w:rsidRPr="00263755">
        <w:rPr>
          <w:i/>
          <w:iCs/>
        </w:rPr>
        <w:t>nikahla</w:t>
      </w:r>
      <w:proofErr w:type="spellEnd"/>
      <w:r w:rsidRPr="00263755">
        <w:rPr>
          <w:i/>
          <w:iCs/>
        </w:rPr>
        <w:t xml:space="preserve"> </w:t>
      </w:r>
      <w:proofErr w:type="spellStart"/>
      <w:r w:rsidRPr="00263755">
        <w:rPr>
          <w:i/>
          <w:iCs/>
        </w:rPr>
        <w:t>birlikte</w:t>
      </w:r>
      <w:proofErr w:type="spellEnd"/>
      <w:r w:rsidRPr="00263755">
        <w:rPr>
          <w:i/>
          <w:iCs/>
        </w:rPr>
        <w:t xml:space="preserve"> </w:t>
      </w:r>
      <w:proofErr w:type="spellStart"/>
      <w:r w:rsidRPr="00263755">
        <w:rPr>
          <w:i/>
          <w:iCs/>
        </w:rPr>
        <w:t>yaşadığı</w:t>
      </w:r>
      <w:proofErr w:type="spellEnd"/>
      <w:r w:rsidRPr="00263755">
        <w:rPr>
          <w:i/>
          <w:iCs/>
        </w:rPr>
        <w:t xml:space="preserve"> </w:t>
      </w:r>
      <w:proofErr w:type="spellStart"/>
      <w:r w:rsidRPr="00263755">
        <w:rPr>
          <w:i/>
          <w:iCs/>
        </w:rPr>
        <w:t>kadının</w:t>
      </w:r>
      <w:proofErr w:type="spellEnd"/>
      <w:r w:rsidRPr="00263755">
        <w:rPr>
          <w:i/>
          <w:iCs/>
        </w:rPr>
        <w:t xml:space="preserve"> </w:t>
      </w:r>
      <w:proofErr w:type="spellStart"/>
      <w:r w:rsidRPr="00263755">
        <w:rPr>
          <w:i/>
          <w:iCs/>
        </w:rPr>
        <w:t>yeğenleri</w:t>
      </w:r>
      <w:proofErr w:type="spellEnd"/>
      <w:r w:rsidRPr="00263755">
        <w:rPr>
          <w:i/>
          <w:iCs/>
        </w:rPr>
        <w:t xml:space="preserve"> </w:t>
      </w:r>
      <w:proofErr w:type="spellStart"/>
      <w:r w:rsidRPr="00263755">
        <w:rPr>
          <w:i/>
          <w:iCs/>
        </w:rPr>
        <w:t>tarafından</w:t>
      </w:r>
      <w:proofErr w:type="spellEnd"/>
      <w:r w:rsidRPr="00263755">
        <w:rPr>
          <w:i/>
          <w:iCs/>
        </w:rPr>
        <w:t xml:space="preserve"> </w:t>
      </w:r>
      <w:proofErr w:type="spellStart"/>
      <w:r w:rsidRPr="00263755">
        <w:rPr>
          <w:i/>
          <w:iCs/>
        </w:rPr>
        <w:t>öldürüldü</w:t>
      </w:r>
      <w:proofErr w:type="spellEnd"/>
      <w:r w:rsidRPr="00263755">
        <w:rPr>
          <w:i/>
          <w:iCs/>
        </w:rPr>
        <w:t xml:space="preserve">... 7 </w:t>
      </w:r>
      <w:proofErr w:type="spellStart"/>
      <w:r w:rsidRPr="00263755">
        <w:rPr>
          <w:i/>
          <w:iCs/>
        </w:rPr>
        <w:t>kişi</w:t>
      </w:r>
      <w:proofErr w:type="spellEnd"/>
      <w:r w:rsidRPr="00263755">
        <w:rPr>
          <w:i/>
          <w:iCs/>
        </w:rPr>
        <w:t xml:space="preserve"> </w:t>
      </w:r>
      <w:proofErr w:type="spellStart"/>
      <w:r w:rsidRPr="00263755">
        <w:rPr>
          <w:i/>
          <w:iCs/>
        </w:rPr>
        <w:t>gözaltında</w:t>
      </w:r>
      <w:proofErr w:type="spellEnd"/>
      <w:r w:rsidRPr="00263755">
        <w:t xml:space="preserve">. </w:t>
      </w:r>
      <w:hyperlink r:id="rId34" w:history="1">
        <w:r w:rsidRPr="00263755">
          <w:rPr>
            <w:rStyle w:val="Hyperlinkki"/>
          </w:rPr>
          <w:t>https://www.hurriyet.com.tr/gundem/diyarbakirda-korkunc-cinayet-dini-nikahla-birlikte-yasadigi-kadinin-yegenleri-tarafindan-olduruldu-7-kisi-gozaltinda-42733218</w:t>
        </w:r>
      </w:hyperlink>
      <w:r w:rsidRPr="00263755">
        <w:t xml:space="preserve"> (kä</w:t>
      </w:r>
      <w:r>
        <w:t xml:space="preserve">yty 17.2026). </w:t>
      </w:r>
    </w:p>
    <w:p w14:paraId="3659EF67" w14:textId="5C0CA2DD" w:rsidR="000F602B" w:rsidRPr="000F602B" w:rsidRDefault="000F602B" w:rsidP="000D21AC">
      <w:pPr>
        <w:ind w:left="720"/>
        <w:jc w:val="left"/>
      </w:pPr>
      <w:r>
        <w:t xml:space="preserve">22.6.2024. </w:t>
      </w:r>
      <w:proofErr w:type="spellStart"/>
      <w:r w:rsidRPr="000F602B">
        <w:rPr>
          <w:i/>
          <w:iCs/>
        </w:rPr>
        <w:t>Mardin'de</w:t>
      </w:r>
      <w:proofErr w:type="spellEnd"/>
      <w:r w:rsidRPr="000F602B">
        <w:rPr>
          <w:i/>
          <w:iCs/>
        </w:rPr>
        <w:t xml:space="preserve"> </w:t>
      </w:r>
      <w:proofErr w:type="spellStart"/>
      <w:r w:rsidRPr="000F602B">
        <w:rPr>
          <w:i/>
          <w:iCs/>
        </w:rPr>
        <w:t>kan</w:t>
      </w:r>
      <w:proofErr w:type="spellEnd"/>
      <w:r w:rsidRPr="000F602B">
        <w:rPr>
          <w:i/>
          <w:iCs/>
        </w:rPr>
        <w:t xml:space="preserve"> </w:t>
      </w:r>
      <w:proofErr w:type="spellStart"/>
      <w:r w:rsidRPr="000F602B">
        <w:rPr>
          <w:i/>
          <w:iCs/>
        </w:rPr>
        <w:t>donduran</w:t>
      </w:r>
      <w:proofErr w:type="spellEnd"/>
      <w:r w:rsidRPr="000F602B">
        <w:rPr>
          <w:i/>
          <w:iCs/>
        </w:rPr>
        <w:t xml:space="preserve"> </w:t>
      </w:r>
      <w:proofErr w:type="spellStart"/>
      <w:r w:rsidRPr="000F602B">
        <w:rPr>
          <w:i/>
          <w:iCs/>
        </w:rPr>
        <w:t>cinayet</w:t>
      </w:r>
      <w:proofErr w:type="spellEnd"/>
      <w:r w:rsidRPr="000F602B">
        <w:rPr>
          <w:i/>
          <w:iCs/>
        </w:rPr>
        <w:t xml:space="preserve">! </w:t>
      </w:r>
      <w:proofErr w:type="spellStart"/>
      <w:r w:rsidRPr="000F602B">
        <w:rPr>
          <w:i/>
          <w:iCs/>
        </w:rPr>
        <w:t>Balyozla</w:t>
      </w:r>
      <w:proofErr w:type="spellEnd"/>
      <w:r w:rsidRPr="000F602B">
        <w:rPr>
          <w:i/>
          <w:iCs/>
        </w:rPr>
        <w:t xml:space="preserve"> </w:t>
      </w:r>
      <w:proofErr w:type="spellStart"/>
      <w:r w:rsidRPr="000F602B">
        <w:rPr>
          <w:i/>
          <w:iCs/>
        </w:rPr>
        <w:t>defalarca</w:t>
      </w:r>
      <w:proofErr w:type="spellEnd"/>
      <w:r w:rsidRPr="000F602B">
        <w:rPr>
          <w:i/>
          <w:iCs/>
        </w:rPr>
        <w:t xml:space="preserve"> </w:t>
      </w:r>
      <w:proofErr w:type="spellStart"/>
      <w:r w:rsidRPr="000F602B">
        <w:rPr>
          <w:i/>
          <w:iCs/>
        </w:rPr>
        <w:t>vurarak</w:t>
      </w:r>
      <w:proofErr w:type="spellEnd"/>
      <w:r w:rsidRPr="000F602B">
        <w:rPr>
          <w:i/>
          <w:iCs/>
        </w:rPr>
        <w:t xml:space="preserve"> </w:t>
      </w:r>
      <w:proofErr w:type="spellStart"/>
      <w:r w:rsidRPr="000F602B">
        <w:rPr>
          <w:i/>
          <w:iCs/>
        </w:rPr>
        <w:t>öldürdüler</w:t>
      </w:r>
      <w:proofErr w:type="spellEnd"/>
      <w:r w:rsidRPr="000F602B">
        <w:rPr>
          <w:i/>
          <w:iCs/>
        </w:rPr>
        <w:t xml:space="preserve">: 2 </w:t>
      </w:r>
      <w:proofErr w:type="spellStart"/>
      <w:r w:rsidRPr="000F602B">
        <w:rPr>
          <w:i/>
          <w:iCs/>
        </w:rPr>
        <w:t>kişi</w:t>
      </w:r>
      <w:proofErr w:type="spellEnd"/>
      <w:r w:rsidRPr="000F602B">
        <w:rPr>
          <w:i/>
          <w:iCs/>
        </w:rPr>
        <w:t xml:space="preserve"> </w:t>
      </w:r>
      <w:proofErr w:type="spellStart"/>
      <w:r w:rsidRPr="000F602B">
        <w:rPr>
          <w:i/>
          <w:iCs/>
        </w:rPr>
        <w:t>tutuklandı</w:t>
      </w:r>
      <w:proofErr w:type="spellEnd"/>
      <w:r>
        <w:t xml:space="preserve">. </w:t>
      </w:r>
      <w:hyperlink r:id="rId35" w:history="1">
        <w:r w:rsidRPr="000F602B">
          <w:rPr>
            <w:rStyle w:val="Hyperlinkki"/>
          </w:rPr>
          <w:t>https://www.hurriyet.com.tr/gundem/mardinde-kan-donduran-cinayet-balyozla-defalarca-vurarak-oldurduler-42479816</w:t>
        </w:r>
      </w:hyperlink>
      <w:r w:rsidRPr="000F602B">
        <w:t xml:space="preserve"> (kä</w:t>
      </w:r>
      <w:r>
        <w:t xml:space="preserve">yty 17.2.2026). </w:t>
      </w:r>
    </w:p>
    <w:p w14:paraId="7F8B1004" w14:textId="77777777" w:rsidR="003E557E" w:rsidRDefault="008B7590" w:rsidP="000D21AC">
      <w:pPr>
        <w:jc w:val="left"/>
        <w:rPr>
          <w:lang w:val="en-US"/>
        </w:rPr>
      </w:pPr>
      <w:r w:rsidRPr="00CD109B">
        <w:rPr>
          <w:lang w:val="en-US"/>
        </w:rPr>
        <w:t xml:space="preserve">HRW (Human Rights Watch) </w:t>
      </w:r>
    </w:p>
    <w:p w14:paraId="4CF3AD15" w14:textId="000B7908" w:rsidR="008B7590" w:rsidRDefault="008B7590" w:rsidP="000D21AC">
      <w:pPr>
        <w:ind w:left="720"/>
        <w:jc w:val="left"/>
      </w:pPr>
      <w:r w:rsidRPr="00CD109B">
        <w:rPr>
          <w:lang w:val="en-US"/>
        </w:rPr>
        <w:t xml:space="preserve">6.11.2024. </w:t>
      </w:r>
      <w:proofErr w:type="spellStart"/>
      <w:r w:rsidRPr="008B7590">
        <w:rPr>
          <w:i/>
          <w:iCs/>
          <w:lang w:val="en-US"/>
        </w:rPr>
        <w:t>Türkiye</w:t>
      </w:r>
      <w:proofErr w:type="spellEnd"/>
      <w:r w:rsidRPr="008B7590">
        <w:rPr>
          <w:i/>
          <w:iCs/>
          <w:lang w:val="en-US"/>
        </w:rPr>
        <w:t>: Government Removes Elected Opposition Mayors</w:t>
      </w:r>
      <w:r>
        <w:rPr>
          <w:lang w:val="en-US"/>
        </w:rPr>
        <w:t xml:space="preserve">. </w:t>
      </w:r>
      <w:hyperlink r:id="rId36" w:history="1">
        <w:r w:rsidR="003E557E" w:rsidRPr="006A2DD3">
          <w:rPr>
            <w:rStyle w:val="Hyperlinkki"/>
          </w:rPr>
          <w:t>https://www.hrw.org/news/2024/11/07/turkiye-government-removes-elected-opposition-mayors</w:t>
        </w:r>
      </w:hyperlink>
      <w:r w:rsidRPr="008B7590">
        <w:t xml:space="preserve"> (käyty 28.1.2026). </w:t>
      </w:r>
    </w:p>
    <w:p w14:paraId="532EC700" w14:textId="60A884FF" w:rsidR="003E557E" w:rsidRPr="003E557E" w:rsidRDefault="003E557E" w:rsidP="000D21AC">
      <w:pPr>
        <w:ind w:left="720"/>
        <w:jc w:val="left"/>
      </w:pPr>
      <w:r w:rsidRPr="003E557E">
        <w:rPr>
          <w:lang w:val="en-US"/>
        </w:rPr>
        <w:t xml:space="preserve">26.5.2022. </w:t>
      </w:r>
      <w:r w:rsidRPr="003E557E">
        <w:rPr>
          <w:i/>
          <w:iCs/>
          <w:lang w:val="en-US"/>
        </w:rPr>
        <w:t>Turkey Fails Domestic Violence Victims</w:t>
      </w:r>
      <w:r>
        <w:rPr>
          <w:lang w:val="en-US"/>
        </w:rPr>
        <w:t xml:space="preserve">. </w:t>
      </w:r>
      <w:hyperlink r:id="rId37" w:history="1">
        <w:r w:rsidRPr="003E557E">
          <w:rPr>
            <w:rStyle w:val="Hyperlinkki"/>
          </w:rPr>
          <w:t>https://www.hrw.org/news/2022/05/26/turkey-fails-domestic-violence-victims</w:t>
        </w:r>
      </w:hyperlink>
      <w:r w:rsidRPr="003E557E">
        <w:t xml:space="preserve"> (kä</w:t>
      </w:r>
      <w:r>
        <w:t xml:space="preserve">yty 18.2.2026). </w:t>
      </w:r>
    </w:p>
    <w:p w14:paraId="2D1FF5D3" w14:textId="77777777" w:rsidR="00FC2182" w:rsidRDefault="00AC4658" w:rsidP="000D21AC">
      <w:pPr>
        <w:jc w:val="left"/>
      </w:pPr>
      <w:r w:rsidRPr="00914093">
        <w:t>IHD (</w:t>
      </w:r>
      <w:proofErr w:type="spellStart"/>
      <w:r w:rsidRPr="00914093">
        <w:t>Insan</w:t>
      </w:r>
      <w:proofErr w:type="spellEnd"/>
      <w:r w:rsidRPr="00914093">
        <w:t xml:space="preserve"> </w:t>
      </w:r>
      <w:proofErr w:type="spellStart"/>
      <w:r w:rsidRPr="00914093">
        <w:t>Hakalari</w:t>
      </w:r>
      <w:proofErr w:type="spellEnd"/>
      <w:r w:rsidRPr="00914093">
        <w:t xml:space="preserve"> </w:t>
      </w:r>
      <w:proofErr w:type="spellStart"/>
      <w:r w:rsidRPr="00914093">
        <w:t>Dernegi</w:t>
      </w:r>
      <w:proofErr w:type="spellEnd"/>
      <w:r w:rsidRPr="00914093">
        <w:t xml:space="preserve">) </w:t>
      </w:r>
    </w:p>
    <w:p w14:paraId="108EF22B" w14:textId="0FEF2526" w:rsidR="00AC4658" w:rsidRDefault="00AC4658" w:rsidP="000D21AC">
      <w:pPr>
        <w:ind w:left="720"/>
        <w:jc w:val="left"/>
      </w:pPr>
      <w:r w:rsidRPr="00914093">
        <w:t xml:space="preserve">14.11.2025. </w:t>
      </w:r>
      <w:r w:rsidRPr="00914093">
        <w:rPr>
          <w:i/>
          <w:iCs/>
        </w:rPr>
        <w:t xml:space="preserve">2024 </w:t>
      </w:r>
      <w:proofErr w:type="spellStart"/>
      <w:r w:rsidRPr="00914093">
        <w:rPr>
          <w:i/>
          <w:iCs/>
        </w:rPr>
        <w:t>Yili</w:t>
      </w:r>
      <w:proofErr w:type="spellEnd"/>
      <w:r w:rsidRPr="00914093">
        <w:rPr>
          <w:i/>
          <w:iCs/>
        </w:rPr>
        <w:t xml:space="preserve"> </w:t>
      </w:r>
      <w:proofErr w:type="spellStart"/>
      <w:r w:rsidRPr="00914093">
        <w:rPr>
          <w:i/>
          <w:iCs/>
        </w:rPr>
        <w:t>insan</w:t>
      </w:r>
      <w:proofErr w:type="spellEnd"/>
      <w:r w:rsidRPr="00914093">
        <w:rPr>
          <w:i/>
          <w:iCs/>
        </w:rPr>
        <w:t xml:space="preserve"> </w:t>
      </w:r>
      <w:proofErr w:type="spellStart"/>
      <w:r w:rsidRPr="00914093">
        <w:rPr>
          <w:i/>
          <w:iCs/>
        </w:rPr>
        <w:t>haklari</w:t>
      </w:r>
      <w:proofErr w:type="spellEnd"/>
      <w:r w:rsidRPr="00914093">
        <w:rPr>
          <w:i/>
          <w:iCs/>
        </w:rPr>
        <w:t xml:space="preserve"> </w:t>
      </w:r>
      <w:proofErr w:type="spellStart"/>
      <w:r w:rsidRPr="00914093">
        <w:rPr>
          <w:i/>
          <w:iCs/>
        </w:rPr>
        <w:t>ihlalleri</w:t>
      </w:r>
      <w:proofErr w:type="spellEnd"/>
      <w:r w:rsidRPr="00914093">
        <w:rPr>
          <w:i/>
          <w:iCs/>
        </w:rPr>
        <w:t xml:space="preserve"> </w:t>
      </w:r>
      <w:proofErr w:type="spellStart"/>
      <w:r w:rsidRPr="00914093">
        <w:rPr>
          <w:i/>
          <w:iCs/>
        </w:rPr>
        <w:t>raporu</w:t>
      </w:r>
      <w:proofErr w:type="spellEnd"/>
      <w:r w:rsidRPr="00914093">
        <w:t xml:space="preserve">. </w:t>
      </w:r>
      <w:hyperlink r:id="rId38" w:history="1">
        <w:r w:rsidR="00FC2182" w:rsidRPr="00AB3AD1">
          <w:rPr>
            <w:rStyle w:val="Hyperlinkki"/>
          </w:rPr>
          <w:t>https://www.ihd.org.tr/2024-yili-insan-haklari-ihlalleri-raporu/</w:t>
        </w:r>
      </w:hyperlink>
      <w:r w:rsidRPr="00AC4658">
        <w:t xml:space="preserve"> (kä</w:t>
      </w:r>
      <w:r>
        <w:t xml:space="preserve">yty 3.2.2026). </w:t>
      </w:r>
    </w:p>
    <w:p w14:paraId="6470CEDC" w14:textId="0C67E4C1" w:rsidR="00FC2182" w:rsidRPr="00FC2182" w:rsidRDefault="00FC2182" w:rsidP="000D21AC">
      <w:pPr>
        <w:ind w:left="720"/>
        <w:jc w:val="left"/>
      </w:pPr>
      <w:r>
        <w:t xml:space="preserve">14.8.2025. </w:t>
      </w:r>
      <w:proofErr w:type="spellStart"/>
      <w:r w:rsidRPr="00FC2182">
        <w:rPr>
          <w:i/>
          <w:iCs/>
        </w:rPr>
        <w:t>Kadın</w:t>
      </w:r>
      <w:proofErr w:type="spellEnd"/>
      <w:r w:rsidRPr="00FC2182">
        <w:rPr>
          <w:i/>
          <w:iCs/>
        </w:rPr>
        <w:t xml:space="preserve"> </w:t>
      </w:r>
      <w:proofErr w:type="spellStart"/>
      <w:r w:rsidRPr="00FC2182">
        <w:rPr>
          <w:i/>
          <w:iCs/>
        </w:rPr>
        <w:t>Hakları</w:t>
      </w:r>
      <w:proofErr w:type="spellEnd"/>
      <w:r w:rsidRPr="00FC2182">
        <w:rPr>
          <w:i/>
          <w:iCs/>
        </w:rPr>
        <w:t xml:space="preserve"> </w:t>
      </w:r>
      <w:proofErr w:type="spellStart"/>
      <w:r w:rsidRPr="00FC2182">
        <w:rPr>
          <w:i/>
          <w:iCs/>
        </w:rPr>
        <w:t>İnceleme</w:t>
      </w:r>
      <w:proofErr w:type="spellEnd"/>
      <w:r w:rsidRPr="00FC2182">
        <w:rPr>
          <w:i/>
          <w:iCs/>
        </w:rPr>
        <w:t xml:space="preserve"> </w:t>
      </w:r>
      <w:proofErr w:type="spellStart"/>
      <w:r w:rsidRPr="00FC2182">
        <w:rPr>
          <w:i/>
          <w:iCs/>
        </w:rPr>
        <w:t>Raporu</w:t>
      </w:r>
      <w:proofErr w:type="spellEnd"/>
      <w:r>
        <w:t xml:space="preserve">. </w:t>
      </w:r>
      <w:hyperlink r:id="rId39" w:history="1">
        <w:r w:rsidRPr="00FC2182">
          <w:rPr>
            <w:rStyle w:val="Hyperlinkki"/>
          </w:rPr>
          <w:t>https://www.ihd.org.tr/wp-content/uploads/2025/08/ihep-kad%C4%B1n-haklari-raporu-2025-BASKI.pdf</w:t>
        </w:r>
      </w:hyperlink>
      <w:r w:rsidRPr="00FC2182">
        <w:t xml:space="preserve"> (kä</w:t>
      </w:r>
      <w:r>
        <w:t xml:space="preserve">yty 4.2.2026). </w:t>
      </w:r>
    </w:p>
    <w:p w14:paraId="01F9D761" w14:textId="3271982E" w:rsidR="00697AB3" w:rsidRDefault="00697AB3" w:rsidP="000D21AC">
      <w:pPr>
        <w:jc w:val="left"/>
      </w:pPr>
      <w:r w:rsidRPr="002E3C0E">
        <w:rPr>
          <w:lang w:val="en-US"/>
        </w:rPr>
        <w:lastRenderedPageBreak/>
        <w:t xml:space="preserve">Al-Jazeera 31.3.2024. </w:t>
      </w:r>
      <w:r w:rsidRPr="00697AB3">
        <w:rPr>
          <w:i/>
          <w:iCs/>
          <w:lang w:val="en-US"/>
        </w:rPr>
        <w:t>Turkey local elections: Opposition claims big city wins in blow to Erdogan</w:t>
      </w:r>
      <w:r>
        <w:rPr>
          <w:lang w:val="en-US"/>
        </w:rPr>
        <w:t xml:space="preserve">. </w:t>
      </w:r>
      <w:hyperlink r:id="rId40" w:history="1">
        <w:r w:rsidRPr="00697AB3">
          <w:rPr>
            <w:rStyle w:val="Hyperlinkki"/>
          </w:rPr>
          <w:t>https://www.aljazeera.com/news/2024/3/31/turkeys-opposition-set-to-hold-power-in-major-cities-partial-results-show</w:t>
        </w:r>
      </w:hyperlink>
      <w:r w:rsidRPr="00697AB3">
        <w:t xml:space="preserve"> (kä</w:t>
      </w:r>
      <w:r>
        <w:t xml:space="preserve">yty 28.1.2026). </w:t>
      </w:r>
    </w:p>
    <w:p w14:paraId="4AE7F93F" w14:textId="75532EFC" w:rsidR="00230FB6" w:rsidRDefault="00230FB6" w:rsidP="000D21AC">
      <w:pPr>
        <w:jc w:val="left"/>
      </w:pPr>
      <w:proofErr w:type="spellStart"/>
      <w:r w:rsidRPr="00230FB6">
        <w:rPr>
          <w:lang w:val="en-US"/>
        </w:rPr>
        <w:t>Krzyżanowska</w:t>
      </w:r>
      <w:proofErr w:type="spellEnd"/>
      <w:r w:rsidRPr="00230FB6">
        <w:rPr>
          <w:lang w:val="en-US"/>
        </w:rPr>
        <w:t xml:space="preserve">, </w:t>
      </w:r>
      <w:proofErr w:type="spellStart"/>
      <w:r w:rsidRPr="00230FB6">
        <w:rPr>
          <w:lang w:val="en-US"/>
        </w:rPr>
        <w:t>Zuzanna</w:t>
      </w:r>
      <w:proofErr w:type="spellEnd"/>
      <w:r w:rsidRPr="00230FB6">
        <w:rPr>
          <w:lang w:val="en-US"/>
        </w:rPr>
        <w:t>/ Centre for Eastern Studie</w:t>
      </w:r>
      <w:r>
        <w:rPr>
          <w:lang w:val="en-US"/>
        </w:rPr>
        <w:t xml:space="preserve">s 2.4.2024. </w:t>
      </w:r>
      <w:r w:rsidRPr="00230FB6">
        <w:rPr>
          <w:i/>
          <w:iCs/>
          <w:lang w:val="en-US"/>
        </w:rPr>
        <w:t>Turkey: opposition wins local elections</w:t>
      </w:r>
      <w:r>
        <w:rPr>
          <w:lang w:val="en-US"/>
        </w:rPr>
        <w:t xml:space="preserve">. </w:t>
      </w:r>
      <w:hyperlink r:id="rId41" w:history="1">
        <w:r w:rsidRPr="00230FB6">
          <w:rPr>
            <w:rStyle w:val="Hyperlinkki"/>
          </w:rPr>
          <w:t>https://www.osw.waw.pl/en/publikacje/analyses/2024-04-02/turkey-opposition-wins-local-elections</w:t>
        </w:r>
      </w:hyperlink>
      <w:r w:rsidRPr="00230FB6">
        <w:t xml:space="preserve"> (kä</w:t>
      </w:r>
      <w:r>
        <w:t xml:space="preserve">yty 28.1.2026). </w:t>
      </w:r>
    </w:p>
    <w:p w14:paraId="133E75DB" w14:textId="2F701ECF" w:rsidR="00C30A24" w:rsidRPr="00A4044D" w:rsidRDefault="00C30A24" w:rsidP="000D21AC">
      <w:pPr>
        <w:jc w:val="left"/>
      </w:pPr>
      <w:r w:rsidRPr="00C30A24">
        <w:rPr>
          <w:lang w:val="en-US"/>
        </w:rPr>
        <w:t xml:space="preserve">Kurdistan24 27.7.2025. </w:t>
      </w:r>
      <w:r w:rsidRPr="00C30A24">
        <w:rPr>
          <w:i/>
          <w:iCs/>
          <w:lang w:val="en-US"/>
        </w:rPr>
        <w:t>Turkey’s Parliament Set to Launch Peace Process Committee in August</w:t>
      </w:r>
      <w:r>
        <w:rPr>
          <w:lang w:val="en-US"/>
        </w:rPr>
        <w:t xml:space="preserve">. </w:t>
      </w:r>
      <w:hyperlink r:id="rId42" w:history="1">
        <w:r w:rsidRPr="00A4044D">
          <w:rPr>
            <w:rStyle w:val="Hyperlinkki"/>
          </w:rPr>
          <w:t>https://www.kurdistan24.net/en/story/854252</w:t>
        </w:r>
      </w:hyperlink>
      <w:r w:rsidRPr="00A4044D">
        <w:t xml:space="preserve"> (käyty 29.1.2026). </w:t>
      </w:r>
    </w:p>
    <w:p w14:paraId="6D96ADAF" w14:textId="482AFE19" w:rsidR="00D02094" w:rsidRPr="000C3F07" w:rsidRDefault="002A6B4F" w:rsidP="000D21AC">
      <w:pPr>
        <w:jc w:val="left"/>
      </w:pPr>
      <w:r w:rsidRPr="000C3F07">
        <w:t xml:space="preserve">Maahanmuuttovirasto </w:t>
      </w:r>
    </w:p>
    <w:p w14:paraId="7AB4789A" w14:textId="0C1C55BC" w:rsidR="00873A37" w:rsidRDefault="002A6B4F" w:rsidP="000D21AC">
      <w:pPr>
        <w:ind w:left="720"/>
        <w:jc w:val="left"/>
      </w:pPr>
      <w:r>
        <w:t xml:space="preserve">22.1.2026. </w:t>
      </w:r>
      <w:r w:rsidRPr="002A6B4F">
        <w:rPr>
          <w:i/>
          <w:iCs/>
        </w:rPr>
        <w:t>Opposition asema ja äärioikeiston syytteet</w:t>
      </w:r>
      <w:r>
        <w:t xml:space="preserve">. Saatavilla Tellus-tietokannasta: </w:t>
      </w:r>
      <w:hyperlink r:id="rId43" w:history="1">
        <w:r w:rsidR="00D02094" w:rsidRPr="0085699E">
          <w:rPr>
            <w:rStyle w:val="Hyperlinkki"/>
          </w:rPr>
          <w:t>https://maatieto.migri.fi/base/2751b4d6-a3bc-4614-8580-bc8864c18904/queryQuestionbase/f66564bf-395b-41ce-a8ba-25d7626e4f3a</w:t>
        </w:r>
      </w:hyperlink>
      <w:r>
        <w:t xml:space="preserve"> (käyty 23.1.2026). </w:t>
      </w:r>
    </w:p>
    <w:p w14:paraId="3611C8CA" w14:textId="7FF435AF" w:rsidR="000F1352" w:rsidRDefault="000F1352" w:rsidP="000D21AC">
      <w:pPr>
        <w:ind w:left="720"/>
        <w:jc w:val="left"/>
      </w:pPr>
      <w:r>
        <w:t xml:space="preserve">31.1.2025. </w:t>
      </w:r>
      <w:r w:rsidR="007B6576" w:rsidRPr="007B6576">
        <w:rPr>
          <w:i/>
          <w:iCs/>
        </w:rPr>
        <w:t>Vakoilu/ Pakolaisvakoilu</w:t>
      </w:r>
      <w:r w:rsidR="007B6576">
        <w:t xml:space="preserve">. Saatavilla Tellus-tietokannasta: </w:t>
      </w:r>
      <w:hyperlink r:id="rId44" w:history="1">
        <w:r w:rsidR="007B6576" w:rsidRPr="00283B16">
          <w:rPr>
            <w:rStyle w:val="Hyperlinkki"/>
          </w:rPr>
          <w:t>https://maatieto.migri.fi/base/2724d19a-5460-485d-bff8-6cd8f75f86d5/countryDocument/e3d82004-697b-43cb-bc91-b335f8773cdf</w:t>
        </w:r>
      </w:hyperlink>
      <w:r w:rsidR="007B6576">
        <w:t xml:space="preserve"> (käyty 2.2.2026). </w:t>
      </w:r>
    </w:p>
    <w:p w14:paraId="5B6E25B6" w14:textId="6A79B450" w:rsidR="00D02094" w:rsidRDefault="00D02094" w:rsidP="000D21AC">
      <w:pPr>
        <w:ind w:left="720"/>
        <w:jc w:val="left"/>
      </w:pPr>
      <w:r>
        <w:t xml:space="preserve">8.3.2024. </w:t>
      </w:r>
      <w:r w:rsidRPr="00D02094">
        <w:rPr>
          <w:i/>
          <w:iCs/>
        </w:rPr>
        <w:t>Oikeusprosessi rikosasioissa, vankilaolot, kidutus ja muu epäinhimillinen tai halventava kohtelu</w:t>
      </w:r>
      <w:r>
        <w:t xml:space="preserve">. </w:t>
      </w:r>
      <w:r w:rsidRPr="00D02094">
        <w:t>Saatavilla Tellus-tietokannasta:</w:t>
      </w:r>
      <w:r>
        <w:t xml:space="preserve"> </w:t>
      </w:r>
      <w:hyperlink r:id="rId45" w:history="1">
        <w:r w:rsidRPr="0085699E">
          <w:rPr>
            <w:rStyle w:val="Hyperlinkki"/>
          </w:rPr>
          <w:t>https://maatieto.migri.fi/base/2724d19a-5460-485d-bff8-6cd8f75f86d5/countryDocument/7367ea65-f76a-441b-a09b-975407bdd0af</w:t>
        </w:r>
      </w:hyperlink>
      <w:r>
        <w:t xml:space="preserve"> (käyty 23.1.2026). </w:t>
      </w:r>
    </w:p>
    <w:p w14:paraId="5BCF8808" w14:textId="77777777" w:rsidR="00F05800" w:rsidRDefault="00A05033" w:rsidP="000D21AC">
      <w:pPr>
        <w:pStyle w:val="Alaviitteenteksti"/>
        <w:jc w:val="left"/>
        <w:rPr>
          <w:lang w:val="en-US"/>
        </w:rPr>
      </w:pPr>
      <w:r w:rsidRPr="00A05033">
        <w:rPr>
          <w:lang w:val="en-US"/>
        </w:rPr>
        <w:t>Media Freedom Rapid Response</w:t>
      </w:r>
      <w:r>
        <w:rPr>
          <w:lang w:val="en-US"/>
        </w:rPr>
        <w:t xml:space="preserve"> </w:t>
      </w:r>
    </w:p>
    <w:p w14:paraId="542CA958" w14:textId="77777777" w:rsidR="00F05800" w:rsidRDefault="00F05800" w:rsidP="000D21AC">
      <w:pPr>
        <w:pStyle w:val="Alaviitteenteksti"/>
        <w:ind w:left="720"/>
        <w:jc w:val="left"/>
        <w:rPr>
          <w:lang w:val="en-US"/>
        </w:rPr>
      </w:pPr>
    </w:p>
    <w:p w14:paraId="6D39AE61" w14:textId="50696A50" w:rsidR="00A05033" w:rsidRDefault="00A05033" w:rsidP="000D21AC">
      <w:pPr>
        <w:pStyle w:val="Alaviitteenteksti"/>
        <w:ind w:left="720"/>
        <w:jc w:val="left"/>
      </w:pPr>
      <w:r>
        <w:rPr>
          <w:lang w:val="en-US"/>
        </w:rPr>
        <w:t xml:space="preserve">6/2025. </w:t>
      </w:r>
      <w:r>
        <w:rPr>
          <w:i/>
          <w:iCs/>
          <w:lang w:val="en-US"/>
        </w:rPr>
        <w:t>Mapping Media Freedom Monitoring Report January – June 2025</w:t>
      </w:r>
      <w:r>
        <w:rPr>
          <w:lang w:val="en-US"/>
        </w:rPr>
        <w:t xml:space="preserve">. </w:t>
      </w:r>
      <w:hyperlink r:id="rId46" w:history="1">
        <w:r w:rsidR="00F05800" w:rsidRPr="00DC2F63">
          <w:rPr>
            <w:rStyle w:val="Hyperlinkki"/>
          </w:rPr>
          <w:t>https://www.mappingmediafreedom.org/wp-content/uploads/2025/09/MFRR-Media-Freedom-Monitoring-Report-Jan-Jun-2025.pdf</w:t>
        </w:r>
      </w:hyperlink>
      <w:r w:rsidRPr="00A05033">
        <w:t xml:space="preserve"> (kä</w:t>
      </w:r>
      <w:r>
        <w:t xml:space="preserve">yty 3.2.2026). </w:t>
      </w:r>
    </w:p>
    <w:p w14:paraId="772054A1" w14:textId="2E5B8EF6" w:rsidR="00F05800" w:rsidRDefault="00F05800" w:rsidP="000D21AC">
      <w:pPr>
        <w:pStyle w:val="Alaviitteenteksti"/>
        <w:ind w:left="720"/>
        <w:jc w:val="left"/>
      </w:pPr>
    </w:p>
    <w:p w14:paraId="0988518E" w14:textId="309BE19B" w:rsidR="00F05800" w:rsidRPr="00CD109B" w:rsidRDefault="00F05800" w:rsidP="000D21AC">
      <w:pPr>
        <w:pStyle w:val="Alaviitteenteksti"/>
        <w:ind w:left="720"/>
        <w:jc w:val="left"/>
      </w:pPr>
      <w:r w:rsidRPr="00EF7997">
        <w:t xml:space="preserve">2025. </w:t>
      </w:r>
      <w:r w:rsidRPr="00EF7997">
        <w:rPr>
          <w:i/>
          <w:iCs/>
        </w:rPr>
        <w:t xml:space="preserve">Media </w:t>
      </w:r>
      <w:proofErr w:type="spellStart"/>
      <w:r w:rsidRPr="00EF7997">
        <w:rPr>
          <w:i/>
          <w:iCs/>
        </w:rPr>
        <w:t>Freedom</w:t>
      </w:r>
      <w:proofErr w:type="spellEnd"/>
      <w:r w:rsidRPr="00EF7997">
        <w:rPr>
          <w:i/>
          <w:iCs/>
        </w:rPr>
        <w:t xml:space="preserve"> </w:t>
      </w:r>
      <w:proofErr w:type="spellStart"/>
      <w:r w:rsidRPr="00EF7997">
        <w:rPr>
          <w:i/>
          <w:iCs/>
        </w:rPr>
        <w:t>Monitoring</w:t>
      </w:r>
      <w:proofErr w:type="spellEnd"/>
      <w:r w:rsidRPr="00EF7997">
        <w:rPr>
          <w:i/>
          <w:iCs/>
        </w:rPr>
        <w:t xml:space="preserve"> Report 2024</w:t>
      </w:r>
      <w:r w:rsidRPr="00EF7997">
        <w:t xml:space="preserve">. </w:t>
      </w:r>
      <w:hyperlink r:id="rId47" w:history="1">
        <w:r w:rsidRPr="00CD109B">
          <w:rPr>
            <w:rStyle w:val="Hyperlinkki"/>
          </w:rPr>
          <w:t>https://www.mappingmediafreedom.org/wp-content/uploads/2025/03/Monitoring-Report-2024.pdf</w:t>
        </w:r>
      </w:hyperlink>
      <w:r w:rsidRPr="00CD109B">
        <w:t xml:space="preserve"> (käyty 4.2.2026). </w:t>
      </w:r>
    </w:p>
    <w:p w14:paraId="304BD0CE" w14:textId="77777777" w:rsidR="00A05033" w:rsidRPr="00CD109B" w:rsidRDefault="00A05033" w:rsidP="000D21AC">
      <w:pPr>
        <w:pStyle w:val="Alaviitteenteksti"/>
        <w:jc w:val="left"/>
      </w:pPr>
    </w:p>
    <w:p w14:paraId="28ABE795" w14:textId="4716F5CA" w:rsidR="00B66037" w:rsidRPr="00B66037" w:rsidRDefault="00B66037" w:rsidP="000D21AC">
      <w:pPr>
        <w:pStyle w:val="Alaviitteenteksti"/>
        <w:jc w:val="left"/>
      </w:pPr>
      <w:proofErr w:type="spellStart"/>
      <w:r w:rsidRPr="00CD109B">
        <w:t>Milliyet</w:t>
      </w:r>
      <w:proofErr w:type="spellEnd"/>
      <w:r w:rsidRPr="00CD109B">
        <w:t xml:space="preserve"> 27.11.2025. </w:t>
      </w:r>
      <w:proofErr w:type="spellStart"/>
      <w:r w:rsidRPr="00CD109B">
        <w:rPr>
          <w:i/>
          <w:iCs/>
        </w:rPr>
        <w:t>Son</w:t>
      </w:r>
      <w:proofErr w:type="spellEnd"/>
      <w:r w:rsidRPr="00CD109B">
        <w:rPr>
          <w:i/>
          <w:iCs/>
        </w:rPr>
        <w:t xml:space="preserve"> </w:t>
      </w:r>
      <w:proofErr w:type="spellStart"/>
      <w:r w:rsidRPr="00CD109B">
        <w:rPr>
          <w:i/>
          <w:iCs/>
        </w:rPr>
        <w:t>dakika</w:t>
      </w:r>
      <w:proofErr w:type="spellEnd"/>
      <w:r w:rsidRPr="00CD109B">
        <w:rPr>
          <w:i/>
          <w:iCs/>
        </w:rPr>
        <w:t xml:space="preserve">... </w:t>
      </w:r>
      <w:proofErr w:type="spellStart"/>
      <w:r w:rsidRPr="00CD109B">
        <w:rPr>
          <w:i/>
          <w:iCs/>
        </w:rPr>
        <w:t>Mardin'de</w:t>
      </w:r>
      <w:proofErr w:type="spellEnd"/>
      <w:r w:rsidRPr="00CD109B">
        <w:rPr>
          <w:i/>
          <w:iCs/>
        </w:rPr>
        <w:t xml:space="preserve"> 3 </w:t>
      </w:r>
      <w:proofErr w:type="spellStart"/>
      <w:r w:rsidRPr="00CD109B">
        <w:rPr>
          <w:i/>
          <w:iCs/>
        </w:rPr>
        <w:t>kişilik</w:t>
      </w:r>
      <w:proofErr w:type="spellEnd"/>
      <w:r w:rsidRPr="00CD109B">
        <w:rPr>
          <w:i/>
          <w:iCs/>
        </w:rPr>
        <w:t xml:space="preserve"> </w:t>
      </w:r>
      <w:proofErr w:type="spellStart"/>
      <w:r w:rsidRPr="00CD109B">
        <w:rPr>
          <w:i/>
          <w:iCs/>
        </w:rPr>
        <w:t>ailenin</w:t>
      </w:r>
      <w:proofErr w:type="spellEnd"/>
      <w:r w:rsidRPr="00CD109B">
        <w:rPr>
          <w:i/>
          <w:iCs/>
        </w:rPr>
        <w:t xml:space="preserve"> </w:t>
      </w:r>
      <w:proofErr w:type="spellStart"/>
      <w:r w:rsidRPr="00CD109B">
        <w:rPr>
          <w:i/>
          <w:iCs/>
        </w:rPr>
        <w:t>başından</w:t>
      </w:r>
      <w:proofErr w:type="spellEnd"/>
      <w:r w:rsidRPr="00CD109B">
        <w:rPr>
          <w:i/>
          <w:iCs/>
        </w:rPr>
        <w:t xml:space="preserve"> </w:t>
      </w:r>
      <w:proofErr w:type="spellStart"/>
      <w:r w:rsidRPr="00CD109B">
        <w:rPr>
          <w:i/>
          <w:iCs/>
        </w:rPr>
        <w:t>vurularak</w:t>
      </w:r>
      <w:proofErr w:type="spellEnd"/>
      <w:r w:rsidRPr="00CD109B">
        <w:rPr>
          <w:i/>
          <w:iCs/>
        </w:rPr>
        <w:t xml:space="preserve"> </w:t>
      </w:r>
      <w:proofErr w:type="spellStart"/>
      <w:r w:rsidRPr="00CD109B">
        <w:rPr>
          <w:i/>
          <w:iCs/>
        </w:rPr>
        <w:t>öldürülmesiyle</w:t>
      </w:r>
      <w:proofErr w:type="spellEnd"/>
      <w:r w:rsidRPr="00CD109B">
        <w:rPr>
          <w:i/>
          <w:iCs/>
        </w:rPr>
        <w:t xml:space="preserve"> </w:t>
      </w:r>
      <w:proofErr w:type="spellStart"/>
      <w:r w:rsidRPr="00CD109B">
        <w:rPr>
          <w:i/>
          <w:iCs/>
        </w:rPr>
        <w:t>ilgili</w:t>
      </w:r>
      <w:proofErr w:type="spellEnd"/>
      <w:r w:rsidRPr="00CD109B">
        <w:rPr>
          <w:i/>
          <w:iCs/>
        </w:rPr>
        <w:t xml:space="preserve"> </w:t>
      </w:r>
      <w:proofErr w:type="spellStart"/>
      <w:r w:rsidRPr="00CD109B">
        <w:rPr>
          <w:i/>
          <w:iCs/>
        </w:rPr>
        <w:t>şok</w:t>
      </w:r>
      <w:proofErr w:type="spellEnd"/>
      <w:r w:rsidRPr="00CD109B">
        <w:rPr>
          <w:i/>
          <w:iCs/>
        </w:rPr>
        <w:t xml:space="preserve"> </w:t>
      </w:r>
      <w:proofErr w:type="spellStart"/>
      <w:r w:rsidRPr="00CD109B">
        <w:rPr>
          <w:i/>
          <w:iCs/>
        </w:rPr>
        <w:t>gözaltı</w:t>
      </w:r>
      <w:proofErr w:type="spellEnd"/>
      <w:r w:rsidRPr="00CD109B">
        <w:t xml:space="preserve">. </w:t>
      </w:r>
      <w:hyperlink r:id="rId48" w:history="1">
        <w:r w:rsidRPr="00B66037">
          <w:rPr>
            <w:rStyle w:val="Hyperlinkki"/>
          </w:rPr>
          <w:t>https://www.milliyet.com.tr/gundem/son-dakika-mardinde-3-kisilik-ailenin-basindan-vurularak-oldurulmesiyle-ilgili-sok-gozalti-7490987</w:t>
        </w:r>
      </w:hyperlink>
      <w:r w:rsidRPr="00B66037">
        <w:t xml:space="preserve"> (kä</w:t>
      </w:r>
      <w:r>
        <w:t xml:space="preserve">yty 17.2.2026). </w:t>
      </w:r>
    </w:p>
    <w:p w14:paraId="75EE7784" w14:textId="77777777" w:rsidR="00B66037" w:rsidRPr="00B66037" w:rsidRDefault="00B66037" w:rsidP="000D21AC">
      <w:pPr>
        <w:pStyle w:val="Alaviitteenteksti"/>
        <w:jc w:val="left"/>
      </w:pPr>
    </w:p>
    <w:p w14:paraId="2EC973B4" w14:textId="6317F200" w:rsidR="000E357E" w:rsidRPr="000E357E" w:rsidRDefault="000E357E" w:rsidP="000D21AC">
      <w:pPr>
        <w:pStyle w:val="Alaviitteenteksti"/>
        <w:jc w:val="left"/>
      </w:pPr>
      <w:r w:rsidRPr="000E357E">
        <w:rPr>
          <w:lang w:val="en-US"/>
        </w:rPr>
        <w:t xml:space="preserve">Al-Monitor 24.1.2026. </w:t>
      </w:r>
      <w:r w:rsidRPr="000E357E">
        <w:rPr>
          <w:i/>
          <w:iCs/>
          <w:lang w:val="en-US"/>
        </w:rPr>
        <w:t>Turkey pro-Kurd party urges end to Kobane siege</w:t>
      </w:r>
      <w:r>
        <w:rPr>
          <w:lang w:val="en-US"/>
        </w:rPr>
        <w:t xml:space="preserve">. </w:t>
      </w:r>
      <w:hyperlink r:id="rId49" w:history="1">
        <w:r w:rsidRPr="000E357E">
          <w:rPr>
            <w:rStyle w:val="Hyperlinkki"/>
          </w:rPr>
          <w:t>https://www.al-monitor.com/originals/2026/01/turkey-pro-kurd-party-urges-end-kobane-siege</w:t>
        </w:r>
      </w:hyperlink>
      <w:r w:rsidRPr="000E357E">
        <w:t xml:space="preserve"> (kä</w:t>
      </w:r>
      <w:r>
        <w:t xml:space="preserve">yty 29.1.2026). </w:t>
      </w:r>
    </w:p>
    <w:p w14:paraId="20571022" w14:textId="77777777" w:rsidR="000E357E" w:rsidRPr="000E357E" w:rsidRDefault="000E357E" w:rsidP="000D21AC">
      <w:pPr>
        <w:pStyle w:val="Alaviitteenteksti"/>
        <w:jc w:val="left"/>
      </w:pPr>
    </w:p>
    <w:p w14:paraId="6ECD6B78" w14:textId="323B02BF" w:rsidR="002C53ED" w:rsidRDefault="002C53ED" w:rsidP="000D21AC">
      <w:pPr>
        <w:pStyle w:val="Alaviitteenteksti"/>
        <w:jc w:val="left"/>
      </w:pPr>
      <w:r>
        <w:rPr>
          <w:lang w:val="en-US"/>
        </w:rPr>
        <w:t xml:space="preserve">New Lines Magazine 22.4.2024. </w:t>
      </w:r>
      <w:r w:rsidRPr="002C53ED">
        <w:rPr>
          <w:i/>
          <w:iCs/>
          <w:lang w:val="en-US"/>
        </w:rPr>
        <w:t>The Meaning of Erdogan’s Defeat in Istanbul</w:t>
      </w:r>
      <w:r>
        <w:rPr>
          <w:lang w:val="en-US"/>
        </w:rPr>
        <w:t xml:space="preserve">. </w:t>
      </w:r>
      <w:hyperlink r:id="rId50" w:history="1">
        <w:r w:rsidRPr="002C53ED">
          <w:rPr>
            <w:rStyle w:val="Hyperlinkki"/>
          </w:rPr>
          <w:t>https://newlinesmag.com/spotlight/the-meaning-of-erdogans-defeat-in-istanbul/</w:t>
        </w:r>
      </w:hyperlink>
      <w:r w:rsidRPr="002C53ED">
        <w:t xml:space="preserve"> (kä</w:t>
      </w:r>
      <w:r>
        <w:t xml:space="preserve">yty 28.1.2026). </w:t>
      </w:r>
    </w:p>
    <w:p w14:paraId="1CE519AD" w14:textId="1C16D5D8" w:rsidR="00135662" w:rsidRDefault="00135662" w:rsidP="000D21AC">
      <w:pPr>
        <w:pStyle w:val="Alaviitteenteksti"/>
        <w:jc w:val="left"/>
      </w:pPr>
    </w:p>
    <w:p w14:paraId="33168AB3" w14:textId="74CF21A3" w:rsidR="00135662" w:rsidRDefault="00135662" w:rsidP="000D21AC">
      <w:pPr>
        <w:pStyle w:val="Alaviitteenteksti"/>
        <w:jc w:val="left"/>
      </w:pPr>
      <w:r w:rsidRPr="00135662">
        <w:rPr>
          <w:lang w:val="en-US"/>
        </w:rPr>
        <w:t xml:space="preserve">Nordic Monitor 19.11.2025. </w:t>
      </w:r>
      <w:r w:rsidRPr="00135662">
        <w:rPr>
          <w:i/>
          <w:iCs/>
          <w:lang w:val="en-US"/>
        </w:rPr>
        <w:t>Turkey faces expanding organized crime as systemic weaknesses deepen under Erdogan’s 23-year rule</w:t>
      </w:r>
      <w:r>
        <w:rPr>
          <w:lang w:val="en-US"/>
        </w:rPr>
        <w:t xml:space="preserve">. </w:t>
      </w:r>
      <w:hyperlink r:id="rId51" w:history="1">
        <w:r w:rsidRPr="00135662">
          <w:rPr>
            <w:rStyle w:val="Hyperlinkki"/>
          </w:rPr>
          <w:t>https://nordicmonitor.com/2025/11/turkey-faces-expanding-organized-crime-as-systemic-weaknesses-deepen-under-erdogans-23-year-rule/</w:t>
        </w:r>
      </w:hyperlink>
      <w:r w:rsidRPr="00135662">
        <w:t xml:space="preserve"> (kä</w:t>
      </w:r>
      <w:r>
        <w:t xml:space="preserve">yty (9.2.2026). </w:t>
      </w:r>
    </w:p>
    <w:p w14:paraId="494A5703" w14:textId="43F8DE0A" w:rsidR="00285267" w:rsidRDefault="00285267" w:rsidP="000D21AC">
      <w:pPr>
        <w:pStyle w:val="Alaviitteenteksti"/>
        <w:jc w:val="left"/>
      </w:pPr>
    </w:p>
    <w:p w14:paraId="2C54E30F" w14:textId="53BFFF58" w:rsidR="00285267" w:rsidRPr="00285267" w:rsidRDefault="00285267" w:rsidP="000D21AC">
      <w:pPr>
        <w:pStyle w:val="Alaviitteenteksti"/>
        <w:jc w:val="left"/>
        <w:rPr>
          <w:i/>
          <w:iCs/>
          <w:lang w:val="en-US"/>
        </w:rPr>
      </w:pPr>
      <w:r>
        <w:rPr>
          <w:lang w:val="en-US"/>
        </w:rPr>
        <w:t xml:space="preserve">Norwegian Helsinki Committee 7.5.2025. </w:t>
      </w:r>
      <w:r w:rsidRPr="00285267">
        <w:rPr>
          <w:i/>
          <w:iCs/>
          <w:lang w:val="en-US"/>
        </w:rPr>
        <w:t>A Human Rights Perspective on the Multi-faceted</w:t>
      </w:r>
    </w:p>
    <w:p w14:paraId="3D6AF834" w14:textId="315ED346" w:rsidR="00285267" w:rsidRPr="00285267" w:rsidRDefault="00285267" w:rsidP="000D21AC">
      <w:pPr>
        <w:pStyle w:val="Alaviitteenteksti"/>
        <w:jc w:val="left"/>
      </w:pPr>
      <w:r w:rsidRPr="00285267">
        <w:rPr>
          <w:i/>
          <w:iCs/>
          <w:lang w:val="en-US"/>
        </w:rPr>
        <w:lastRenderedPageBreak/>
        <w:t xml:space="preserve">Right (Not) to Believe in </w:t>
      </w:r>
      <w:proofErr w:type="spellStart"/>
      <w:r w:rsidRPr="00285267">
        <w:rPr>
          <w:i/>
          <w:iCs/>
          <w:lang w:val="en-US"/>
        </w:rPr>
        <w:t>Türkiye</w:t>
      </w:r>
      <w:proofErr w:type="spellEnd"/>
      <w:r>
        <w:rPr>
          <w:lang w:val="en-US"/>
        </w:rPr>
        <w:t xml:space="preserve">. </w:t>
      </w:r>
      <w:hyperlink r:id="rId52" w:history="1">
        <w:r w:rsidRPr="00285267">
          <w:rPr>
            <w:rStyle w:val="Hyperlinkki"/>
          </w:rPr>
          <w:t>https://nhc.no/content/uploads/2025/04/iog-the-multi-faceted-right-not-to-believe-in-turkiye-2025.pdf</w:t>
        </w:r>
      </w:hyperlink>
      <w:r w:rsidRPr="00285267">
        <w:t xml:space="preserve"> (kä</w:t>
      </w:r>
      <w:r>
        <w:t xml:space="preserve">yty 19.2.2026). </w:t>
      </w:r>
    </w:p>
    <w:p w14:paraId="1DDAEA48" w14:textId="7712EED8" w:rsidR="002C53ED" w:rsidRPr="00285267" w:rsidRDefault="002C53ED" w:rsidP="000D21AC">
      <w:pPr>
        <w:pStyle w:val="Alaviitteenteksti"/>
        <w:jc w:val="left"/>
      </w:pPr>
    </w:p>
    <w:p w14:paraId="0D0DC226" w14:textId="77777777" w:rsidR="00885660" w:rsidRDefault="00C06C07" w:rsidP="000D21AC">
      <w:pPr>
        <w:pStyle w:val="Alaviitteenteksti"/>
        <w:jc w:val="left"/>
        <w:rPr>
          <w:lang w:val="en-US"/>
        </w:rPr>
      </w:pPr>
      <w:r w:rsidRPr="00C06C07">
        <w:rPr>
          <w:lang w:val="en-US"/>
        </w:rPr>
        <w:t>OHCHR</w:t>
      </w:r>
      <w:r>
        <w:rPr>
          <w:lang w:val="en-US"/>
        </w:rPr>
        <w:t xml:space="preserve"> (Office of High Commissioner for Human Rights) </w:t>
      </w:r>
    </w:p>
    <w:p w14:paraId="55A4C324" w14:textId="77777777" w:rsidR="00885660" w:rsidRDefault="00885660" w:rsidP="000D21AC">
      <w:pPr>
        <w:pStyle w:val="Alaviitteenteksti"/>
        <w:ind w:left="720"/>
        <w:jc w:val="left"/>
        <w:rPr>
          <w:lang w:val="en-US"/>
        </w:rPr>
      </w:pPr>
    </w:p>
    <w:p w14:paraId="05922776" w14:textId="1EA82C0F" w:rsidR="00885660" w:rsidRPr="00885660" w:rsidRDefault="00885660" w:rsidP="000D21AC">
      <w:pPr>
        <w:pStyle w:val="Alaviitteenteksti"/>
        <w:ind w:left="720"/>
        <w:jc w:val="left"/>
      </w:pPr>
      <w:r>
        <w:rPr>
          <w:lang w:val="en-US"/>
        </w:rPr>
        <w:t xml:space="preserve">16.1.2025. </w:t>
      </w:r>
      <w:proofErr w:type="spellStart"/>
      <w:r w:rsidRPr="00885660">
        <w:rPr>
          <w:i/>
          <w:iCs/>
          <w:lang w:val="en-US"/>
        </w:rPr>
        <w:t>Türkiye</w:t>
      </w:r>
      <w:proofErr w:type="spellEnd"/>
      <w:r w:rsidRPr="00885660">
        <w:rPr>
          <w:i/>
          <w:iCs/>
          <w:lang w:val="en-US"/>
        </w:rPr>
        <w:t>:</w:t>
      </w:r>
      <w:r w:rsidRPr="00885660">
        <w:rPr>
          <w:lang w:val="en-US"/>
        </w:rPr>
        <w:t xml:space="preserve"> </w:t>
      </w:r>
      <w:r w:rsidRPr="00885660">
        <w:rPr>
          <w:i/>
          <w:iCs/>
          <w:lang w:val="en-US"/>
        </w:rPr>
        <w:t>Expert dismayed by continued misuse of counter terrorism law to keep human rights defenders in long-term detention</w:t>
      </w:r>
      <w:r>
        <w:rPr>
          <w:lang w:val="en-US"/>
        </w:rPr>
        <w:t xml:space="preserve">. </w:t>
      </w:r>
      <w:hyperlink r:id="rId53" w:history="1">
        <w:r w:rsidRPr="00885660">
          <w:rPr>
            <w:rStyle w:val="Hyperlinkki"/>
          </w:rPr>
          <w:t>https://www.ohchr.org/en/press-releases/2025/01/turkiye-expert-dismayed-continued-misuse-counter-terrorism-law-keep-human</w:t>
        </w:r>
      </w:hyperlink>
      <w:r w:rsidRPr="00885660">
        <w:t xml:space="preserve"> (kä</w:t>
      </w:r>
      <w:r>
        <w:t xml:space="preserve">yty 19.2.2026). </w:t>
      </w:r>
    </w:p>
    <w:p w14:paraId="564F853F" w14:textId="77777777" w:rsidR="00885660" w:rsidRPr="00885660" w:rsidRDefault="00885660" w:rsidP="000D21AC">
      <w:pPr>
        <w:pStyle w:val="Alaviitteenteksti"/>
        <w:ind w:left="720"/>
        <w:jc w:val="left"/>
      </w:pPr>
    </w:p>
    <w:p w14:paraId="2C61BD4C" w14:textId="2CDF176B" w:rsidR="00C06C07" w:rsidRPr="00914093" w:rsidRDefault="00C06C07" w:rsidP="000D21AC">
      <w:pPr>
        <w:pStyle w:val="Alaviitteenteksti"/>
        <w:ind w:left="720"/>
        <w:jc w:val="left"/>
        <w:rPr>
          <w:lang w:val="sv-SE"/>
        </w:rPr>
      </w:pPr>
      <w:r w:rsidRPr="00B7471A">
        <w:rPr>
          <w:lang w:val="sv-SE"/>
        </w:rPr>
        <w:t xml:space="preserve">7.10.2024. </w:t>
      </w:r>
      <w:r w:rsidRPr="00914093">
        <w:rPr>
          <w:i/>
          <w:iCs/>
          <w:lang w:val="sv-SE"/>
        </w:rPr>
        <w:t>AL TUR 5/2024</w:t>
      </w:r>
      <w:r w:rsidRPr="00914093">
        <w:rPr>
          <w:lang w:val="sv-SE"/>
        </w:rPr>
        <w:t xml:space="preserve">. </w:t>
      </w:r>
      <w:hyperlink r:id="rId54" w:history="1">
        <w:r w:rsidR="00885660" w:rsidRPr="00021AE3">
          <w:rPr>
            <w:rStyle w:val="Hyperlinkki"/>
            <w:lang w:val="sv-SE"/>
          </w:rPr>
          <w:t>https://spcommreports.ohchr.org/TMResultsBase/DownLoadPublicCommunicationFile?gId=29351</w:t>
        </w:r>
      </w:hyperlink>
      <w:r w:rsidRPr="00914093">
        <w:rPr>
          <w:lang w:val="sv-SE"/>
        </w:rPr>
        <w:t xml:space="preserve"> (</w:t>
      </w:r>
      <w:proofErr w:type="spellStart"/>
      <w:r w:rsidRPr="00914093">
        <w:rPr>
          <w:lang w:val="sv-SE"/>
        </w:rPr>
        <w:t>käyty</w:t>
      </w:r>
      <w:proofErr w:type="spellEnd"/>
      <w:r w:rsidRPr="00914093">
        <w:rPr>
          <w:lang w:val="sv-SE"/>
        </w:rPr>
        <w:t xml:space="preserve"> 3.2.2026). </w:t>
      </w:r>
    </w:p>
    <w:p w14:paraId="0B2D55E8" w14:textId="77777777" w:rsidR="00C06C07" w:rsidRPr="00914093" w:rsidRDefault="00C06C07" w:rsidP="000D21AC">
      <w:pPr>
        <w:pStyle w:val="Alaviitteenteksti"/>
        <w:jc w:val="left"/>
        <w:rPr>
          <w:lang w:val="sv-SE"/>
        </w:rPr>
      </w:pPr>
    </w:p>
    <w:p w14:paraId="4CF835BA" w14:textId="7046FFBA" w:rsidR="00CF27A7" w:rsidRDefault="00CF27A7" w:rsidP="000D21AC">
      <w:pPr>
        <w:pStyle w:val="Alaviitteenteksti"/>
        <w:jc w:val="left"/>
        <w:rPr>
          <w:lang w:val="en-US"/>
        </w:rPr>
      </w:pPr>
      <w:r w:rsidRPr="00CF27A7">
        <w:rPr>
          <w:lang w:val="en-US"/>
        </w:rPr>
        <w:t>Or</w:t>
      </w:r>
      <w:r>
        <w:rPr>
          <w:lang w:val="en-US"/>
        </w:rPr>
        <w:t xml:space="preserve">ganized Crime Index 2025. </w:t>
      </w:r>
      <w:proofErr w:type="spellStart"/>
      <w:r w:rsidRPr="00CF27A7">
        <w:rPr>
          <w:i/>
          <w:iCs/>
          <w:lang w:val="en-US"/>
        </w:rPr>
        <w:t>Türkiye</w:t>
      </w:r>
      <w:proofErr w:type="spellEnd"/>
      <w:r>
        <w:rPr>
          <w:lang w:val="en-US"/>
        </w:rPr>
        <w:t xml:space="preserve">. </w:t>
      </w:r>
      <w:hyperlink r:id="rId55" w:history="1">
        <w:r w:rsidRPr="00B56BEC">
          <w:rPr>
            <w:rStyle w:val="Hyperlinkki"/>
            <w:lang w:val="en-US"/>
          </w:rPr>
          <w:t>https://ocindex.net/country/turkiye</w:t>
        </w:r>
      </w:hyperlink>
      <w:r>
        <w:rPr>
          <w:lang w:val="en-US"/>
        </w:rPr>
        <w:t xml:space="preserve"> (</w:t>
      </w:r>
      <w:proofErr w:type="spellStart"/>
      <w:r>
        <w:rPr>
          <w:lang w:val="en-US"/>
        </w:rPr>
        <w:t>käyty</w:t>
      </w:r>
      <w:proofErr w:type="spellEnd"/>
      <w:r>
        <w:rPr>
          <w:lang w:val="en-US"/>
        </w:rPr>
        <w:t xml:space="preserve"> 26.1.2026). </w:t>
      </w:r>
    </w:p>
    <w:p w14:paraId="776D045A" w14:textId="2C4CE2D0" w:rsidR="007F74C7" w:rsidRDefault="007F74C7" w:rsidP="000D21AC">
      <w:pPr>
        <w:pStyle w:val="Alaviitteenteksti"/>
        <w:jc w:val="left"/>
        <w:rPr>
          <w:lang w:val="en-US"/>
        </w:rPr>
      </w:pPr>
    </w:p>
    <w:p w14:paraId="2F809ED2" w14:textId="77777777" w:rsidR="006C1D52" w:rsidRDefault="007F74C7" w:rsidP="000D21AC">
      <w:pPr>
        <w:pStyle w:val="Alaviitteenteksti"/>
        <w:jc w:val="left"/>
        <w:rPr>
          <w:lang w:val="en-US"/>
        </w:rPr>
      </w:pPr>
      <w:r w:rsidRPr="007F74C7">
        <w:rPr>
          <w:lang w:val="en-US"/>
        </w:rPr>
        <w:t xml:space="preserve">Reuters </w:t>
      </w:r>
    </w:p>
    <w:p w14:paraId="5704855F" w14:textId="2AD3EAAE" w:rsidR="002B7FD1" w:rsidRPr="002B7FD1" w:rsidRDefault="002B7FD1" w:rsidP="000D21AC">
      <w:pPr>
        <w:pStyle w:val="Alaviitteenteksti"/>
        <w:ind w:left="720"/>
        <w:jc w:val="left"/>
      </w:pPr>
      <w:r w:rsidRPr="002B7FD1">
        <w:rPr>
          <w:lang w:val="en-US"/>
        </w:rPr>
        <w:t xml:space="preserve">12.5.2025. </w:t>
      </w:r>
      <w:r w:rsidRPr="002B7FD1">
        <w:rPr>
          <w:i/>
          <w:iCs/>
          <w:lang w:val="en-US"/>
        </w:rPr>
        <w:t>Kurdish PKK ends 40-year Turkey insurgency, bringing hope of regional stability</w:t>
      </w:r>
      <w:r>
        <w:rPr>
          <w:lang w:val="en-US"/>
        </w:rPr>
        <w:t xml:space="preserve">. </w:t>
      </w:r>
      <w:hyperlink r:id="rId56" w:history="1">
        <w:r w:rsidRPr="002B7FD1">
          <w:rPr>
            <w:rStyle w:val="Hyperlinkki"/>
          </w:rPr>
          <w:t>https://www.reuters.com/world/middle-east/kurdish-pkk-dissolves-after-decades-struggle-with-turkey-news-agency-close-2025-05-12/</w:t>
        </w:r>
      </w:hyperlink>
      <w:r w:rsidRPr="002B7FD1">
        <w:t xml:space="preserve"> (kä</w:t>
      </w:r>
      <w:r>
        <w:t xml:space="preserve">yty 28.1.2026). </w:t>
      </w:r>
    </w:p>
    <w:p w14:paraId="600655EE" w14:textId="77777777" w:rsidR="002B7FD1" w:rsidRPr="002B7FD1" w:rsidRDefault="002B7FD1" w:rsidP="000D21AC">
      <w:pPr>
        <w:pStyle w:val="Alaviitteenteksti"/>
        <w:ind w:left="720"/>
        <w:jc w:val="left"/>
      </w:pPr>
    </w:p>
    <w:p w14:paraId="7064D620" w14:textId="637D7BE1" w:rsidR="006C1D52" w:rsidRPr="006C1D52" w:rsidRDefault="006C1D52" w:rsidP="000D21AC">
      <w:pPr>
        <w:pStyle w:val="Alaviitteenteksti"/>
        <w:ind w:left="720"/>
        <w:jc w:val="left"/>
      </w:pPr>
      <w:r w:rsidRPr="006C1D52">
        <w:rPr>
          <w:lang w:val="en-US"/>
        </w:rPr>
        <w:t xml:space="preserve">21.1.2025. </w:t>
      </w:r>
      <w:r w:rsidRPr="006C1D52">
        <w:rPr>
          <w:i/>
          <w:iCs/>
          <w:lang w:val="en-US"/>
        </w:rPr>
        <w:t>Turkey's opposition faces barrage of arrests, investigations</w:t>
      </w:r>
      <w:r>
        <w:rPr>
          <w:lang w:val="en-US"/>
        </w:rPr>
        <w:t xml:space="preserve">. </w:t>
      </w:r>
      <w:hyperlink r:id="rId57" w:history="1">
        <w:r w:rsidRPr="006C1D52">
          <w:rPr>
            <w:rStyle w:val="Hyperlinkki"/>
          </w:rPr>
          <w:t>https://www.reuters.com/world/middle-east/turkeys-opposition-faces-barrage-arrests-investigations-2025-01-21/</w:t>
        </w:r>
      </w:hyperlink>
      <w:r w:rsidRPr="006C1D52">
        <w:t xml:space="preserve"> (kä</w:t>
      </w:r>
      <w:r>
        <w:t xml:space="preserve">yty 28.1.2026). </w:t>
      </w:r>
    </w:p>
    <w:p w14:paraId="1F8E4A6D" w14:textId="733592D4" w:rsidR="006C1D52" w:rsidRDefault="006C1D52" w:rsidP="000D21AC">
      <w:pPr>
        <w:pStyle w:val="Alaviitteenteksti"/>
        <w:ind w:left="720"/>
        <w:jc w:val="left"/>
      </w:pPr>
    </w:p>
    <w:p w14:paraId="694EC986" w14:textId="0BF64068" w:rsidR="008B7590" w:rsidRPr="008B7590" w:rsidRDefault="008B7590" w:rsidP="000D21AC">
      <w:pPr>
        <w:pStyle w:val="Alaviitteenteksti"/>
        <w:ind w:left="720"/>
        <w:jc w:val="left"/>
      </w:pPr>
      <w:r w:rsidRPr="008B7590">
        <w:rPr>
          <w:lang w:val="en-US"/>
        </w:rPr>
        <w:t xml:space="preserve">4.11.2024. </w:t>
      </w:r>
      <w:r w:rsidRPr="008B7590">
        <w:rPr>
          <w:i/>
          <w:iCs/>
          <w:lang w:val="en-US"/>
        </w:rPr>
        <w:t>Turkey unseats Kurdish mayors in crackdown after peace proposal</w:t>
      </w:r>
      <w:r>
        <w:rPr>
          <w:lang w:val="en-US"/>
        </w:rPr>
        <w:t xml:space="preserve">. </w:t>
      </w:r>
      <w:hyperlink r:id="rId58" w:history="1">
        <w:r w:rsidRPr="008B7590">
          <w:rPr>
            <w:rStyle w:val="Hyperlinkki"/>
          </w:rPr>
          <w:t>https://www.reuters.com/world/middle-east/turkey-replaces-pro-kurdish-mayors-with-state-officials-southeast-2024-11-04/</w:t>
        </w:r>
      </w:hyperlink>
      <w:r w:rsidRPr="008B7590">
        <w:t xml:space="preserve"> (kä</w:t>
      </w:r>
      <w:r>
        <w:t xml:space="preserve">yty 28.1.2026). </w:t>
      </w:r>
    </w:p>
    <w:p w14:paraId="2BBCEF32" w14:textId="77777777" w:rsidR="008B7590" w:rsidRPr="008B7590" w:rsidRDefault="008B7590" w:rsidP="000D21AC">
      <w:pPr>
        <w:pStyle w:val="Alaviitteenteksti"/>
        <w:ind w:left="720"/>
        <w:jc w:val="left"/>
      </w:pPr>
    </w:p>
    <w:p w14:paraId="1CA6119E" w14:textId="200BB39E" w:rsidR="007F74C7" w:rsidRDefault="007F74C7" w:rsidP="000D21AC">
      <w:pPr>
        <w:pStyle w:val="Alaviitteenteksti"/>
        <w:ind w:left="720"/>
        <w:jc w:val="left"/>
      </w:pPr>
      <w:r w:rsidRPr="007F74C7">
        <w:rPr>
          <w:lang w:val="en-US"/>
        </w:rPr>
        <w:t xml:space="preserve">1.4.2024. </w:t>
      </w:r>
      <w:r w:rsidRPr="007F74C7">
        <w:rPr>
          <w:i/>
          <w:iCs/>
          <w:lang w:val="en-US"/>
        </w:rPr>
        <w:t>Turkey's resurgent opposition trounces Erdogan in pivotal local elections</w:t>
      </w:r>
      <w:r>
        <w:rPr>
          <w:lang w:val="en-US"/>
        </w:rPr>
        <w:t xml:space="preserve">. </w:t>
      </w:r>
      <w:hyperlink r:id="rId59" w:history="1">
        <w:r w:rsidR="006C1D52" w:rsidRPr="00220DC2">
          <w:rPr>
            <w:rStyle w:val="Hyperlinkki"/>
          </w:rPr>
          <w:t>https://www.reuters.com/world/middle-east/erdogan-battles-key-rival-turkeys-local-elections-2024-03-31/</w:t>
        </w:r>
      </w:hyperlink>
      <w:r w:rsidRPr="007F74C7">
        <w:t xml:space="preserve"> (kä</w:t>
      </w:r>
      <w:r>
        <w:t xml:space="preserve">yty 28.1.2026). </w:t>
      </w:r>
    </w:p>
    <w:p w14:paraId="7BF67D3A" w14:textId="3A2F14B1" w:rsidR="006F6383" w:rsidRDefault="006F6383" w:rsidP="000D21AC">
      <w:pPr>
        <w:pStyle w:val="Alaviitteenteksti"/>
        <w:ind w:left="720"/>
        <w:jc w:val="left"/>
      </w:pPr>
    </w:p>
    <w:p w14:paraId="3B399AD9" w14:textId="2F6276DF" w:rsidR="006F6383" w:rsidRPr="006F6383" w:rsidRDefault="006F6383" w:rsidP="000D21AC">
      <w:pPr>
        <w:pStyle w:val="Alaviitteenteksti"/>
        <w:ind w:left="720"/>
        <w:jc w:val="left"/>
      </w:pPr>
      <w:r>
        <w:rPr>
          <w:lang w:val="en-US"/>
        </w:rPr>
        <w:t xml:space="preserve">31.5.2016. </w:t>
      </w:r>
      <w:r w:rsidRPr="006F6383">
        <w:rPr>
          <w:i/>
          <w:iCs/>
          <w:lang w:val="en-US"/>
        </w:rPr>
        <w:t>Turkey officially designates Gulen religious group as terrorists</w:t>
      </w:r>
      <w:r>
        <w:rPr>
          <w:lang w:val="en-US"/>
        </w:rPr>
        <w:t xml:space="preserve">. </w:t>
      </w:r>
      <w:hyperlink r:id="rId60" w:history="1">
        <w:r w:rsidRPr="006F6383">
          <w:rPr>
            <w:rStyle w:val="Hyperlinkki"/>
          </w:rPr>
          <w:t>https://www.reuters.com/article/world/turkey-officially-designates-gulen-religious-group-as-terrorists-idUSKCN0YM17F/</w:t>
        </w:r>
      </w:hyperlink>
      <w:r w:rsidRPr="006F6383">
        <w:t xml:space="preserve"> (kä</w:t>
      </w:r>
      <w:r>
        <w:t xml:space="preserve">yty 3.2.2026). </w:t>
      </w:r>
    </w:p>
    <w:p w14:paraId="7165345D" w14:textId="7209E965" w:rsidR="009770C3" w:rsidRPr="006F6383" w:rsidRDefault="009770C3" w:rsidP="000D21AC">
      <w:pPr>
        <w:pStyle w:val="Alaviitteenteksti"/>
        <w:jc w:val="left"/>
      </w:pPr>
    </w:p>
    <w:p w14:paraId="5844E1DD" w14:textId="77777777" w:rsidR="00C51D37" w:rsidRDefault="008E7A3A" w:rsidP="000D21AC">
      <w:pPr>
        <w:pStyle w:val="Alaviitteenteksti"/>
        <w:jc w:val="left"/>
      </w:pPr>
      <w:proofErr w:type="spellStart"/>
      <w:r>
        <w:t>Rudaw</w:t>
      </w:r>
      <w:proofErr w:type="spellEnd"/>
      <w:r>
        <w:t xml:space="preserve"> </w:t>
      </w:r>
    </w:p>
    <w:p w14:paraId="57FBE702" w14:textId="7BEC303E" w:rsidR="00C51D37" w:rsidRDefault="00C51D37" w:rsidP="000D21AC">
      <w:pPr>
        <w:pStyle w:val="Alaviitteenteksti"/>
        <w:ind w:left="720"/>
        <w:jc w:val="left"/>
      </w:pPr>
      <w:r>
        <w:t xml:space="preserve">7.8.2025. </w:t>
      </w:r>
      <w:proofErr w:type="spellStart"/>
      <w:r w:rsidRPr="00C51D37">
        <w:rPr>
          <w:i/>
          <w:iCs/>
        </w:rPr>
        <w:t>Mardin'de</w:t>
      </w:r>
      <w:proofErr w:type="spellEnd"/>
      <w:r w:rsidRPr="00C51D37">
        <w:rPr>
          <w:i/>
          <w:iCs/>
        </w:rPr>
        <w:t xml:space="preserve"> </w:t>
      </w:r>
      <w:proofErr w:type="spellStart"/>
      <w:r w:rsidRPr="00C51D37">
        <w:rPr>
          <w:i/>
          <w:iCs/>
        </w:rPr>
        <w:t>silahlı</w:t>
      </w:r>
      <w:proofErr w:type="spellEnd"/>
      <w:r w:rsidRPr="00C51D37">
        <w:rPr>
          <w:i/>
          <w:iCs/>
        </w:rPr>
        <w:t xml:space="preserve"> </w:t>
      </w:r>
      <w:proofErr w:type="spellStart"/>
      <w:r w:rsidRPr="00C51D37">
        <w:rPr>
          <w:i/>
          <w:iCs/>
        </w:rPr>
        <w:t>kavga</w:t>
      </w:r>
      <w:proofErr w:type="spellEnd"/>
      <w:r w:rsidRPr="00C51D37">
        <w:rPr>
          <w:i/>
          <w:iCs/>
        </w:rPr>
        <w:t xml:space="preserve">: 2 </w:t>
      </w:r>
      <w:proofErr w:type="spellStart"/>
      <w:r w:rsidRPr="00C51D37">
        <w:rPr>
          <w:i/>
          <w:iCs/>
        </w:rPr>
        <w:t>kişi</w:t>
      </w:r>
      <w:proofErr w:type="spellEnd"/>
      <w:r w:rsidRPr="00C51D37">
        <w:rPr>
          <w:i/>
          <w:iCs/>
        </w:rPr>
        <w:t xml:space="preserve"> </w:t>
      </w:r>
      <w:proofErr w:type="spellStart"/>
      <w:r w:rsidRPr="00C51D37">
        <w:rPr>
          <w:i/>
          <w:iCs/>
        </w:rPr>
        <w:t>öldürüldü</w:t>
      </w:r>
      <w:proofErr w:type="spellEnd"/>
      <w:r>
        <w:t xml:space="preserve">. </w:t>
      </w:r>
      <w:hyperlink r:id="rId61" w:history="1">
        <w:r w:rsidRPr="006A2DD3">
          <w:rPr>
            <w:rStyle w:val="Hyperlinkki"/>
          </w:rPr>
          <w:t>https://www.rudaw.net/turkish/middleeast/turkey/0708202527</w:t>
        </w:r>
      </w:hyperlink>
      <w:r>
        <w:t xml:space="preserve"> (käyty 18.2.2026). </w:t>
      </w:r>
    </w:p>
    <w:p w14:paraId="4A0BD768" w14:textId="77777777" w:rsidR="00C51D37" w:rsidRDefault="00C51D37" w:rsidP="000D21AC">
      <w:pPr>
        <w:pStyle w:val="Alaviitteenteksti"/>
        <w:ind w:left="720"/>
        <w:jc w:val="left"/>
      </w:pPr>
    </w:p>
    <w:p w14:paraId="0B3596D1" w14:textId="75DA12B0" w:rsidR="008E7A3A" w:rsidRPr="008E7A3A" w:rsidRDefault="008E7A3A" w:rsidP="000D21AC">
      <w:pPr>
        <w:pStyle w:val="Alaviitteenteksti"/>
        <w:ind w:left="720"/>
        <w:jc w:val="left"/>
      </w:pPr>
      <w:r>
        <w:t xml:space="preserve">8.5.2025. </w:t>
      </w:r>
      <w:proofErr w:type="spellStart"/>
      <w:r w:rsidRPr="008E7A3A">
        <w:rPr>
          <w:i/>
          <w:iCs/>
        </w:rPr>
        <w:t>Mardin'de</w:t>
      </w:r>
      <w:proofErr w:type="spellEnd"/>
      <w:r w:rsidRPr="008E7A3A">
        <w:rPr>
          <w:i/>
          <w:iCs/>
        </w:rPr>
        <w:t xml:space="preserve"> </w:t>
      </w:r>
      <w:proofErr w:type="spellStart"/>
      <w:r w:rsidRPr="008E7A3A">
        <w:rPr>
          <w:i/>
          <w:iCs/>
        </w:rPr>
        <w:t>silahlı</w:t>
      </w:r>
      <w:proofErr w:type="spellEnd"/>
      <w:r w:rsidRPr="008E7A3A">
        <w:rPr>
          <w:i/>
          <w:iCs/>
        </w:rPr>
        <w:t xml:space="preserve"> </w:t>
      </w:r>
      <w:proofErr w:type="spellStart"/>
      <w:r w:rsidRPr="008E7A3A">
        <w:rPr>
          <w:i/>
          <w:iCs/>
        </w:rPr>
        <w:t>saldırıya</w:t>
      </w:r>
      <w:proofErr w:type="spellEnd"/>
      <w:r w:rsidRPr="008E7A3A">
        <w:rPr>
          <w:i/>
          <w:iCs/>
        </w:rPr>
        <w:t xml:space="preserve"> </w:t>
      </w:r>
      <w:proofErr w:type="spellStart"/>
      <w:r w:rsidRPr="008E7A3A">
        <w:rPr>
          <w:i/>
          <w:iCs/>
        </w:rPr>
        <w:t>uğrayan</w:t>
      </w:r>
      <w:proofErr w:type="spellEnd"/>
      <w:r w:rsidRPr="008E7A3A">
        <w:rPr>
          <w:i/>
          <w:iCs/>
        </w:rPr>
        <w:t xml:space="preserve"> </w:t>
      </w:r>
      <w:proofErr w:type="spellStart"/>
      <w:r w:rsidRPr="008E7A3A">
        <w:rPr>
          <w:i/>
          <w:iCs/>
        </w:rPr>
        <w:t>öğretmen</w:t>
      </w:r>
      <w:proofErr w:type="spellEnd"/>
      <w:r w:rsidRPr="008E7A3A">
        <w:rPr>
          <w:i/>
          <w:iCs/>
        </w:rPr>
        <w:t xml:space="preserve"> </w:t>
      </w:r>
      <w:proofErr w:type="spellStart"/>
      <w:r w:rsidRPr="008E7A3A">
        <w:rPr>
          <w:i/>
          <w:iCs/>
        </w:rPr>
        <w:t>öldü</w:t>
      </w:r>
      <w:proofErr w:type="spellEnd"/>
      <w:r>
        <w:t xml:space="preserve">. </w:t>
      </w:r>
      <w:hyperlink r:id="rId62" w:history="1">
        <w:r w:rsidR="00C51D37" w:rsidRPr="006A2DD3">
          <w:rPr>
            <w:rStyle w:val="Hyperlinkki"/>
          </w:rPr>
          <w:t>https://www.rudaw.net/turkish/middleeast/turkey/0805202519</w:t>
        </w:r>
      </w:hyperlink>
      <w:r>
        <w:t xml:space="preserve"> (käyty 17.2.2026). </w:t>
      </w:r>
    </w:p>
    <w:p w14:paraId="4C915698" w14:textId="77777777" w:rsidR="008E7A3A" w:rsidRPr="008E7A3A" w:rsidRDefault="008E7A3A" w:rsidP="000D21AC">
      <w:pPr>
        <w:pStyle w:val="Alaviitteenteksti"/>
        <w:jc w:val="left"/>
      </w:pPr>
    </w:p>
    <w:p w14:paraId="5DD0C778" w14:textId="25A1CA04" w:rsidR="00CE39DB" w:rsidRDefault="00CE39DB" w:rsidP="000D21AC">
      <w:pPr>
        <w:pStyle w:val="Alaviitteenteksti"/>
        <w:jc w:val="left"/>
      </w:pPr>
      <w:proofErr w:type="spellStart"/>
      <w:r>
        <w:t>Sabah</w:t>
      </w:r>
      <w:proofErr w:type="spellEnd"/>
      <w:r>
        <w:t xml:space="preserve"> 9.7.2025. </w:t>
      </w:r>
      <w:proofErr w:type="spellStart"/>
      <w:r w:rsidRPr="00CE39DB">
        <w:rPr>
          <w:i/>
          <w:iCs/>
        </w:rPr>
        <w:t>Mardin</w:t>
      </w:r>
      <w:proofErr w:type="spellEnd"/>
      <w:r w:rsidRPr="00CE39DB">
        <w:rPr>
          <w:i/>
          <w:iCs/>
        </w:rPr>
        <w:t xml:space="preserve"> </w:t>
      </w:r>
      <w:proofErr w:type="spellStart"/>
      <w:r w:rsidRPr="00CE39DB">
        <w:rPr>
          <w:i/>
          <w:iCs/>
        </w:rPr>
        <w:t>Kızıltepe’de</w:t>
      </w:r>
      <w:proofErr w:type="spellEnd"/>
      <w:r w:rsidRPr="00CE39DB">
        <w:rPr>
          <w:i/>
          <w:iCs/>
        </w:rPr>
        <w:t xml:space="preserve"> </w:t>
      </w:r>
      <w:proofErr w:type="spellStart"/>
      <w:r w:rsidRPr="00CE39DB">
        <w:rPr>
          <w:i/>
          <w:iCs/>
        </w:rPr>
        <w:t>sır</w:t>
      </w:r>
      <w:proofErr w:type="spellEnd"/>
      <w:r w:rsidRPr="00CE39DB">
        <w:rPr>
          <w:i/>
          <w:iCs/>
        </w:rPr>
        <w:t xml:space="preserve"> </w:t>
      </w:r>
      <w:proofErr w:type="spellStart"/>
      <w:r w:rsidRPr="00CE39DB">
        <w:rPr>
          <w:i/>
          <w:iCs/>
        </w:rPr>
        <w:t>vahşet</w:t>
      </w:r>
      <w:proofErr w:type="spellEnd"/>
      <w:r w:rsidRPr="00CE39DB">
        <w:rPr>
          <w:i/>
          <w:iCs/>
        </w:rPr>
        <w:t xml:space="preserve">: </w:t>
      </w:r>
      <w:proofErr w:type="spellStart"/>
      <w:r w:rsidRPr="00CE39DB">
        <w:rPr>
          <w:i/>
          <w:iCs/>
        </w:rPr>
        <w:t>Devran</w:t>
      </w:r>
      <w:proofErr w:type="spellEnd"/>
      <w:r w:rsidRPr="00CE39DB">
        <w:rPr>
          <w:i/>
          <w:iCs/>
        </w:rPr>
        <w:t xml:space="preserve"> </w:t>
      </w:r>
      <w:proofErr w:type="spellStart"/>
      <w:r w:rsidRPr="00CE39DB">
        <w:rPr>
          <w:i/>
          <w:iCs/>
        </w:rPr>
        <w:t>Çur</w:t>
      </w:r>
      <w:proofErr w:type="spellEnd"/>
      <w:r w:rsidRPr="00CE39DB">
        <w:rPr>
          <w:i/>
          <w:iCs/>
        </w:rPr>
        <w:t xml:space="preserve"> </w:t>
      </w:r>
      <w:proofErr w:type="spellStart"/>
      <w:r w:rsidRPr="00CE39DB">
        <w:rPr>
          <w:i/>
          <w:iCs/>
        </w:rPr>
        <w:t>araçta</w:t>
      </w:r>
      <w:proofErr w:type="spellEnd"/>
      <w:r w:rsidRPr="00CE39DB">
        <w:rPr>
          <w:i/>
          <w:iCs/>
        </w:rPr>
        <w:t xml:space="preserve"> </w:t>
      </w:r>
      <w:proofErr w:type="spellStart"/>
      <w:proofErr w:type="gramStart"/>
      <w:r w:rsidRPr="00CE39DB">
        <w:rPr>
          <w:i/>
          <w:iCs/>
        </w:rPr>
        <w:t>öldürüldü</w:t>
      </w:r>
      <w:proofErr w:type="spellEnd"/>
      <w:r w:rsidRPr="00CE39DB">
        <w:rPr>
          <w:i/>
          <w:iCs/>
        </w:rPr>
        <w:t>!</w:t>
      </w:r>
      <w:r>
        <w:t>.</w:t>
      </w:r>
      <w:proofErr w:type="gramEnd"/>
      <w:r>
        <w:t xml:space="preserve"> </w:t>
      </w:r>
      <w:hyperlink r:id="rId63" w:history="1">
        <w:r w:rsidRPr="00CE39DB">
          <w:rPr>
            <w:rStyle w:val="Hyperlinkki"/>
          </w:rPr>
          <w:t>https://www.sabah.com.tr/galeri/yasam/mardin-kiziltepede-sir-vahset-devran-cur-aracta-olduruldu</w:t>
        </w:r>
      </w:hyperlink>
      <w:r w:rsidRPr="00CE39DB">
        <w:t xml:space="preserve"> (kä</w:t>
      </w:r>
      <w:r>
        <w:t xml:space="preserve">yty 18.2.2026). </w:t>
      </w:r>
    </w:p>
    <w:p w14:paraId="4ACFB8BE" w14:textId="1DEF4132" w:rsidR="0094351E" w:rsidRDefault="0094351E" w:rsidP="000D21AC">
      <w:pPr>
        <w:pStyle w:val="Alaviitteenteksti"/>
        <w:jc w:val="left"/>
      </w:pPr>
    </w:p>
    <w:p w14:paraId="7EA4CB6A" w14:textId="33F79873" w:rsidR="0094351E" w:rsidRPr="0094351E" w:rsidRDefault="0094351E" w:rsidP="000D21AC">
      <w:pPr>
        <w:pStyle w:val="Alaviitteenteksti"/>
        <w:jc w:val="left"/>
      </w:pPr>
      <w:r w:rsidRPr="0094351E">
        <w:rPr>
          <w:lang w:val="en-US"/>
        </w:rPr>
        <w:t>Stockholm C</w:t>
      </w:r>
      <w:r>
        <w:rPr>
          <w:lang w:val="en-US"/>
        </w:rPr>
        <w:t xml:space="preserve">enter for Freedom 27.11.2025. </w:t>
      </w:r>
      <w:r w:rsidRPr="0094351E">
        <w:rPr>
          <w:i/>
          <w:iCs/>
          <w:lang w:val="en-US"/>
        </w:rPr>
        <w:t>Over 3 million investigated, half a million convicted of terrorism in Turkey’s post-coup crackdown</w:t>
      </w:r>
      <w:r>
        <w:rPr>
          <w:lang w:val="en-US"/>
        </w:rPr>
        <w:t xml:space="preserve">. </w:t>
      </w:r>
      <w:hyperlink r:id="rId64" w:history="1">
        <w:r w:rsidRPr="0094351E">
          <w:rPr>
            <w:rStyle w:val="Hyperlinkki"/>
          </w:rPr>
          <w:t>https://stockholmcf.org/over-3-million-investigated-half-a-million-convicted-for-terror-in-turkeys-post-coup-crackdown/</w:t>
        </w:r>
      </w:hyperlink>
      <w:r w:rsidRPr="0094351E">
        <w:t xml:space="preserve"> (kä</w:t>
      </w:r>
      <w:r>
        <w:t xml:space="preserve">yty 19.2.2026). </w:t>
      </w:r>
    </w:p>
    <w:p w14:paraId="51D3C54F" w14:textId="77777777" w:rsidR="00CE39DB" w:rsidRPr="0094351E" w:rsidRDefault="00CE39DB" w:rsidP="000D21AC">
      <w:pPr>
        <w:pStyle w:val="Alaviitteenteksti"/>
        <w:jc w:val="left"/>
      </w:pPr>
    </w:p>
    <w:p w14:paraId="75B4DB81" w14:textId="7EFDAEBB" w:rsidR="004E35EA" w:rsidRPr="004E35EA" w:rsidRDefault="004E35EA" w:rsidP="000D21AC">
      <w:pPr>
        <w:pStyle w:val="Alaviitteenteksti"/>
        <w:jc w:val="left"/>
        <w:rPr>
          <w:lang w:val="en-US"/>
        </w:rPr>
      </w:pPr>
      <w:proofErr w:type="spellStart"/>
      <w:r w:rsidRPr="00EF7997">
        <w:rPr>
          <w:lang w:val="en-US"/>
        </w:rPr>
        <w:t>Szerencsés</w:t>
      </w:r>
      <w:proofErr w:type="spellEnd"/>
      <w:r w:rsidRPr="00EF7997">
        <w:rPr>
          <w:lang w:val="en-US"/>
        </w:rPr>
        <w:t xml:space="preserve">, László 2024.” </w:t>
      </w:r>
      <w:r w:rsidRPr="004E35EA">
        <w:rPr>
          <w:lang w:val="en-US"/>
        </w:rPr>
        <w:t xml:space="preserve">Turkey’s 2024 Local Elections: A Landslide Opposition </w:t>
      </w:r>
    </w:p>
    <w:p w14:paraId="014BB025" w14:textId="25204F25" w:rsidR="004E35EA" w:rsidRDefault="004E35EA" w:rsidP="000D21AC">
      <w:pPr>
        <w:pStyle w:val="Alaviitteenteksti"/>
        <w:jc w:val="left"/>
      </w:pPr>
      <w:r w:rsidRPr="004E35EA">
        <w:rPr>
          <w:lang w:val="en-US"/>
        </w:rPr>
        <w:lastRenderedPageBreak/>
        <w:t xml:space="preserve">Victory Amidst Economic Woes”. </w:t>
      </w:r>
      <w:r w:rsidRPr="004E35EA">
        <w:rPr>
          <w:i/>
          <w:iCs/>
          <w:lang w:val="en-US"/>
        </w:rPr>
        <w:t>C</w:t>
      </w:r>
      <w:r>
        <w:rPr>
          <w:i/>
          <w:iCs/>
          <w:lang w:val="en-US"/>
        </w:rPr>
        <w:t>ontemporary Southeastern Europe</w:t>
      </w:r>
      <w:r>
        <w:rPr>
          <w:lang w:val="en-US"/>
        </w:rPr>
        <w:t>, Vol. 11, no. 1, s. 61</w:t>
      </w:r>
      <w:r w:rsidRPr="004E35EA">
        <w:rPr>
          <w:lang w:val="en-US"/>
        </w:rPr>
        <w:t>–</w:t>
      </w:r>
      <w:r>
        <w:rPr>
          <w:lang w:val="en-US"/>
        </w:rPr>
        <w:t xml:space="preserve">70. </w:t>
      </w:r>
      <w:r w:rsidRPr="004E35EA">
        <w:t xml:space="preserve">Saatavilla: </w:t>
      </w:r>
      <w:hyperlink r:id="rId65" w:history="1">
        <w:r w:rsidRPr="00220DC2">
          <w:rPr>
            <w:rStyle w:val="Hyperlinkki"/>
          </w:rPr>
          <w:t>https://contemporarysee.org/allfiles/documents/file-147-turkeys-2024-local-elections-a-landslide-opposition-victory-amidst-economic-woes.pdf</w:t>
        </w:r>
      </w:hyperlink>
      <w:r>
        <w:t xml:space="preserve"> (käyty 28.1.2026). </w:t>
      </w:r>
    </w:p>
    <w:p w14:paraId="6388FB48" w14:textId="191CE5E1" w:rsidR="00F9096D" w:rsidRDefault="00F9096D" w:rsidP="000D21AC">
      <w:pPr>
        <w:pStyle w:val="Alaviitteenteksti"/>
        <w:jc w:val="left"/>
      </w:pPr>
    </w:p>
    <w:p w14:paraId="782053F5" w14:textId="307D2193" w:rsidR="00FD7240" w:rsidRPr="00F9096D" w:rsidRDefault="00F9096D" w:rsidP="000D21AC">
      <w:pPr>
        <w:pStyle w:val="Alaviitteenteksti"/>
        <w:jc w:val="left"/>
      </w:pPr>
      <w:r w:rsidRPr="0092794A">
        <w:rPr>
          <w:lang w:val="sv-SE"/>
        </w:rPr>
        <w:t xml:space="preserve">T.C. </w:t>
      </w:r>
      <w:proofErr w:type="spellStart"/>
      <w:r w:rsidRPr="0092794A">
        <w:rPr>
          <w:lang w:val="sv-SE"/>
        </w:rPr>
        <w:t>Adalet</w:t>
      </w:r>
      <w:proofErr w:type="spellEnd"/>
      <w:r w:rsidRPr="0092794A">
        <w:rPr>
          <w:lang w:val="sv-SE"/>
        </w:rPr>
        <w:t xml:space="preserve"> </w:t>
      </w:r>
      <w:proofErr w:type="spellStart"/>
      <w:r w:rsidRPr="0092794A">
        <w:rPr>
          <w:lang w:val="sv-SE"/>
        </w:rPr>
        <w:t>Bakanlığı</w:t>
      </w:r>
      <w:proofErr w:type="spellEnd"/>
      <w:r w:rsidRPr="0092794A">
        <w:rPr>
          <w:lang w:val="sv-SE"/>
        </w:rPr>
        <w:t xml:space="preserve"> 2024</w:t>
      </w:r>
      <w:r>
        <w:rPr>
          <w:lang w:val="sv-SE"/>
        </w:rPr>
        <w:t xml:space="preserve">. </w:t>
      </w:r>
      <w:proofErr w:type="spellStart"/>
      <w:r w:rsidRPr="00A673A3">
        <w:rPr>
          <w:i/>
          <w:iCs/>
          <w:lang w:val="sv-SE"/>
        </w:rPr>
        <w:t>Adalet</w:t>
      </w:r>
      <w:proofErr w:type="spellEnd"/>
      <w:r w:rsidRPr="00A673A3">
        <w:rPr>
          <w:i/>
          <w:iCs/>
          <w:lang w:val="sv-SE"/>
        </w:rPr>
        <w:t xml:space="preserve"> </w:t>
      </w:r>
      <w:proofErr w:type="spellStart"/>
      <w:r w:rsidRPr="00A673A3">
        <w:rPr>
          <w:i/>
          <w:iCs/>
          <w:lang w:val="sv-SE"/>
        </w:rPr>
        <w:t>İstatistikleri</w:t>
      </w:r>
      <w:proofErr w:type="spellEnd"/>
      <w:r w:rsidRPr="00A673A3">
        <w:rPr>
          <w:i/>
          <w:iCs/>
          <w:lang w:val="sv-SE"/>
        </w:rPr>
        <w:t>, 2024</w:t>
      </w:r>
      <w:r>
        <w:rPr>
          <w:lang w:val="sv-SE"/>
        </w:rPr>
        <w:t xml:space="preserve">. </w:t>
      </w:r>
      <w:hyperlink r:id="rId66" w:history="1">
        <w:r w:rsidRPr="00F9096D">
          <w:rPr>
            <w:rStyle w:val="Hyperlinkki"/>
          </w:rPr>
          <w:t>https://adlisicil.adalet.gov.tr/Resimler/SayfaDokuman/7042025092455Adalet_%C4%B0statistikleri_2024%20T%C3%BCrk%C3%A7e_Ingilizce.pdf</w:t>
        </w:r>
      </w:hyperlink>
      <w:r w:rsidRPr="00F9096D">
        <w:t xml:space="preserve"> (kä</w:t>
      </w:r>
      <w:r>
        <w:t>yty 19.2.2026).</w:t>
      </w:r>
    </w:p>
    <w:p w14:paraId="375FC066" w14:textId="77777777" w:rsidR="00F9096D" w:rsidRPr="00F9096D" w:rsidRDefault="00F9096D" w:rsidP="000D21AC">
      <w:pPr>
        <w:pStyle w:val="Alaviitteenteksti"/>
        <w:jc w:val="left"/>
      </w:pPr>
    </w:p>
    <w:p w14:paraId="723B6996" w14:textId="2066A407" w:rsidR="00FD7240" w:rsidRDefault="00FD7240" w:rsidP="000D21AC">
      <w:pPr>
        <w:pStyle w:val="Alaviitteenteksti"/>
        <w:jc w:val="left"/>
      </w:pPr>
      <w:proofErr w:type="spellStart"/>
      <w:r w:rsidRPr="00FD7240">
        <w:rPr>
          <w:lang w:val="en-US"/>
        </w:rPr>
        <w:t>Tekineş</w:t>
      </w:r>
      <w:proofErr w:type="spellEnd"/>
      <w:r w:rsidRPr="00FD7240">
        <w:rPr>
          <w:lang w:val="en-US"/>
        </w:rPr>
        <w:t xml:space="preserve">, </w:t>
      </w:r>
      <w:proofErr w:type="spellStart"/>
      <w:r w:rsidRPr="00FD7240">
        <w:rPr>
          <w:lang w:val="en-US"/>
        </w:rPr>
        <w:t>Haşim</w:t>
      </w:r>
      <w:proofErr w:type="spellEnd"/>
      <w:r w:rsidRPr="00FD7240">
        <w:rPr>
          <w:lang w:val="en-US"/>
        </w:rPr>
        <w:t xml:space="preserve"> 13.8.2024. </w:t>
      </w:r>
      <w:r w:rsidRPr="00FD7240">
        <w:rPr>
          <w:i/>
          <w:iCs/>
          <w:lang w:val="en-US"/>
        </w:rPr>
        <w:t>Turkish Opposition’s Paralyzing Detente with Erdogan</w:t>
      </w:r>
      <w:r>
        <w:rPr>
          <w:lang w:val="en-US"/>
        </w:rPr>
        <w:t xml:space="preserve">. </w:t>
      </w:r>
      <w:hyperlink r:id="rId67" w:history="1">
        <w:r w:rsidRPr="00FD7240">
          <w:rPr>
            <w:rStyle w:val="Hyperlinkki"/>
          </w:rPr>
          <w:t>https://www.institude.org/opinion/turkish-oppositions-paralyzing-detente-with-erdogan</w:t>
        </w:r>
      </w:hyperlink>
      <w:r w:rsidRPr="00FD7240">
        <w:t xml:space="preserve"> (kä</w:t>
      </w:r>
      <w:r>
        <w:t xml:space="preserve">yty 28.11.2026). </w:t>
      </w:r>
      <w:r w:rsidR="00873B45">
        <w:t xml:space="preserve"> </w:t>
      </w:r>
    </w:p>
    <w:p w14:paraId="3B40ABA7" w14:textId="000CF143" w:rsidR="00873B45" w:rsidRDefault="00873B45" w:rsidP="000D21AC">
      <w:pPr>
        <w:pStyle w:val="Alaviitteenteksti"/>
        <w:jc w:val="left"/>
      </w:pPr>
      <w:r>
        <w:t>TIHV (</w:t>
      </w:r>
      <w:proofErr w:type="spellStart"/>
      <w:r w:rsidRPr="00873B45">
        <w:t>Türkiye</w:t>
      </w:r>
      <w:proofErr w:type="spellEnd"/>
      <w:r w:rsidRPr="00873B45">
        <w:t xml:space="preserve"> </w:t>
      </w:r>
      <w:proofErr w:type="spellStart"/>
      <w:r w:rsidRPr="00873B45">
        <w:t>İnsan</w:t>
      </w:r>
      <w:proofErr w:type="spellEnd"/>
      <w:r w:rsidRPr="00873B45">
        <w:t xml:space="preserve"> </w:t>
      </w:r>
      <w:proofErr w:type="spellStart"/>
      <w:r w:rsidRPr="00873B45">
        <w:t>Hakları</w:t>
      </w:r>
      <w:proofErr w:type="spellEnd"/>
      <w:r w:rsidRPr="00873B45">
        <w:t xml:space="preserve"> </w:t>
      </w:r>
      <w:proofErr w:type="spellStart"/>
      <w:r w:rsidRPr="00873B45">
        <w:t>Vakfı</w:t>
      </w:r>
      <w:proofErr w:type="spellEnd"/>
      <w:r>
        <w:t xml:space="preserve">) 1.5.2025. </w:t>
      </w:r>
      <w:r w:rsidRPr="00873B45">
        <w:rPr>
          <w:i/>
          <w:iCs/>
        </w:rPr>
        <w:t xml:space="preserve">2024 – </w:t>
      </w:r>
      <w:proofErr w:type="spellStart"/>
      <w:r w:rsidRPr="00873B45">
        <w:rPr>
          <w:i/>
          <w:iCs/>
        </w:rPr>
        <w:t>Tedavi</w:t>
      </w:r>
      <w:proofErr w:type="spellEnd"/>
      <w:r w:rsidRPr="00873B45">
        <w:rPr>
          <w:i/>
          <w:iCs/>
        </w:rPr>
        <w:t xml:space="preserve"> </w:t>
      </w:r>
      <w:proofErr w:type="spellStart"/>
      <w:r w:rsidRPr="00873B45">
        <w:rPr>
          <w:i/>
          <w:iCs/>
        </w:rPr>
        <w:t>ve</w:t>
      </w:r>
      <w:proofErr w:type="spellEnd"/>
      <w:r w:rsidRPr="00873B45">
        <w:rPr>
          <w:i/>
          <w:iCs/>
        </w:rPr>
        <w:t xml:space="preserve"> </w:t>
      </w:r>
      <w:proofErr w:type="spellStart"/>
      <w:r w:rsidRPr="00873B45">
        <w:rPr>
          <w:i/>
          <w:iCs/>
        </w:rPr>
        <w:t>Rehabilitasyon</w:t>
      </w:r>
      <w:proofErr w:type="spellEnd"/>
      <w:r w:rsidRPr="00873B45">
        <w:rPr>
          <w:i/>
          <w:iCs/>
        </w:rPr>
        <w:t xml:space="preserve"> </w:t>
      </w:r>
      <w:proofErr w:type="spellStart"/>
      <w:r w:rsidRPr="00873B45">
        <w:rPr>
          <w:i/>
          <w:iCs/>
        </w:rPr>
        <w:t>Merkezleri</w:t>
      </w:r>
      <w:proofErr w:type="spellEnd"/>
      <w:r w:rsidRPr="00873B45">
        <w:rPr>
          <w:i/>
          <w:iCs/>
        </w:rPr>
        <w:t xml:space="preserve"> </w:t>
      </w:r>
      <w:proofErr w:type="spellStart"/>
      <w:r w:rsidRPr="00873B45">
        <w:rPr>
          <w:i/>
          <w:iCs/>
        </w:rPr>
        <w:t>Raporu</w:t>
      </w:r>
      <w:proofErr w:type="spellEnd"/>
      <w:r>
        <w:t xml:space="preserve">. </w:t>
      </w:r>
      <w:hyperlink r:id="rId68" w:history="1">
        <w:r w:rsidRPr="00AB3AD1">
          <w:rPr>
            <w:rStyle w:val="Hyperlinkki"/>
          </w:rPr>
          <w:t>https://tihv.org.tr/tedavi-ve-rehabilitasyon-raporlari/2024-tedavi-ve-rehabilitasyon-merkezleri-raporu/</w:t>
        </w:r>
      </w:hyperlink>
      <w:r>
        <w:t xml:space="preserve"> (käyty 5.2.2026). </w:t>
      </w:r>
    </w:p>
    <w:p w14:paraId="2D701F8A" w14:textId="4176B099" w:rsidR="005B148A" w:rsidRDefault="005B148A" w:rsidP="000D21AC">
      <w:pPr>
        <w:pStyle w:val="Alaviitteenteksti"/>
        <w:jc w:val="left"/>
      </w:pPr>
    </w:p>
    <w:p w14:paraId="1F87E9E1" w14:textId="77777777" w:rsidR="00C06C07" w:rsidRDefault="005B148A" w:rsidP="000D21AC">
      <w:pPr>
        <w:pStyle w:val="Alaviitteenteksti"/>
        <w:jc w:val="left"/>
        <w:rPr>
          <w:lang w:val="en-US"/>
        </w:rPr>
      </w:pPr>
      <w:r w:rsidRPr="005B148A">
        <w:rPr>
          <w:lang w:val="en-US"/>
        </w:rPr>
        <w:t xml:space="preserve">Turkish Minute </w:t>
      </w:r>
    </w:p>
    <w:p w14:paraId="5CFB2471" w14:textId="77777777" w:rsidR="00C06C07" w:rsidRDefault="00C06C07" w:rsidP="000D21AC">
      <w:pPr>
        <w:pStyle w:val="Alaviitteenteksti"/>
        <w:ind w:left="720"/>
        <w:jc w:val="left"/>
        <w:rPr>
          <w:lang w:val="en-US"/>
        </w:rPr>
      </w:pPr>
    </w:p>
    <w:p w14:paraId="0161B1A8" w14:textId="0DC6D925" w:rsidR="005B148A" w:rsidRDefault="005B148A" w:rsidP="000D21AC">
      <w:pPr>
        <w:pStyle w:val="Alaviitteenteksti"/>
        <w:ind w:left="720"/>
        <w:jc w:val="left"/>
      </w:pPr>
      <w:r w:rsidRPr="005B148A">
        <w:rPr>
          <w:lang w:val="en-US"/>
        </w:rPr>
        <w:t xml:space="preserve">28.1.2026. </w:t>
      </w:r>
      <w:r w:rsidRPr="005B148A">
        <w:rPr>
          <w:i/>
          <w:iCs/>
          <w:lang w:val="en-US"/>
        </w:rPr>
        <w:t>DEM Party says Turkey’s Syria priorities fueling distrust in peace efforts</w:t>
      </w:r>
      <w:r>
        <w:rPr>
          <w:lang w:val="en-US"/>
        </w:rPr>
        <w:t xml:space="preserve">. </w:t>
      </w:r>
      <w:hyperlink r:id="rId69" w:history="1">
        <w:r w:rsidR="00C06C07" w:rsidRPr="00DC2F63">
          <w:rPr>
            <w:rStyle w:val="Hyperlinkki"/>
          </w:rPr>
          <w:t>https://www.turkishminute.com/2026/01/28/dem-party-says-turkeys-syria-priorities-fueling-distrust-in-peace-efforts/</w:t>
        </w:r>
      </w:hyperlink>
      <w:r w:rsidRPr="005B148A">
        <w:t xml:space="preserve"> (kä</w:t>
      </w:r>
      <w:r>
        <w:t xml:space="preserve">yty 29.1.2026). </w:t>
      </w:r>
    </w:p>
    <w:p w14:paraId="20852A06" w14:textId="2FA9E9E5" w:rsidR="00C27A75" w:rsidRDefault="00C27A75" w:rsidP="000D21AC">
      <w:pPr>
        <w:pStyle w:val="Alaviitteenteksti"/>
        <w:ind w:left="720"/>
        <w:jc w:val="left"/>
      </w:pPr>
    </w:p>
    <w:p w14:paraId="247EB522" w14:textId="1C024963" w:rsidR="00C27A75" w:rsidRPr="00C27A75" w:rsidRDefault="00C27A75" w:rsidP="000D21AC">
      <w:pPr>
        <w:pStyle w:val="Alaviitteenteksti"/>
        <w:ind w:left="720"/>
        <w:jc w:val="left"/>
      </w:pPr>
      <w:r w:rsidRPr="00C27A75">
        <w:rPr>
          <w:lang w:val="en-US"/>
        </w:rPr>
        <w:t xml:space="preserve">20.11.2025. </w:t>
      </w:r>
      <w:r w:rsidRPr="00C27A75">
        <w:rPr>
          <w:i/>
          <w:iCs/>
          <w:lang w:val="en-US"/>
        </w:rPr>
        <w:t>Sweden rejects Turkey’s extradition request for journalist Abdullah Bozkurt</w:t>
      </w:r>
      <w:r>
        <w:rPr>
          <w:lang w:val="en-US"/>
        </w:rPr>
        <w:t xml:space="preserve">. </w:t>
      </w:r>
      <w:hyperlink r:id="rId70" w:history="1">
        <w:r w:rsidRPr="00C27A75">
          <w:rPr>
            <w:rStyle w:val="Hyperlinkki"/>
          </w:rPr>
          <w:t>https://www.turkishminute.com/2025/11/20/sweden-rejects-turkeys-extradition-request-for-journalist-abdullah-bozkurt/</w:t>
        </w:r>
      </w:hyperlink>
      <w:r w:rsidRPr="00C27A75">
        <w:t xml:space="preserve"> (kä</w:t>
      </w:r>
      <w:r>
        <w:t>yty 9.2.2026).</w:t>
      </w:r>
    </w:p>
    <w:p w14:paraId="498DA9BB" w14:textId="5AB54200" w:rsidR="00010760" w:rsidRPr="00C27A75" w:rsidRDefault="00010760" w:rsidP="000D21AC">
      <w:pPr>
        <w:pStyle w:val="Alaviitteenteksti"/>
        <w:ind w:left="720"/>
        <w:jc w:val="left"/>
      </w:pPr>
    </w:p>
    <w:p w14:paraId="76B1D662" w14:textId="3493B444" w:rsidR="00010760" w:rsidRPr="00010760" w:rsidRDefault="00010760" w:rsidP="000D21AC">
      <w:pPr>
        <w:pStyle w:val="Alaviitteenteksti"/>
        <w:ind w:left="720"/>
        <w:jc w:val="left"/>
      </w:pPr>
      <w:r w:rsidRPr="00010760">
        <w:rPr>
          <w:lang w:val="en-US"/>
        </w:rPr>
        <w:t xml:space="preserve">16.7.2025. </w:t>
      </w:r>
      <w:proofErr w:type="spellStart"/>
      <w:r w:rsidRPr="00010760">
        <w:rPr>
          <w:i/>
          <w:iCs/>
          <w:lang w:val="en-US"/>
        </w:rPr>
        <w:t>Erdoğan</w:t>
      </w:r>
      <w:proofErr w:type="spellEnd"/>
      <w:r w:rsidRPr="00010760">
        <w:rPr>
          <w:i/>
          <w:iCs/>
          <w:lang w:val="en-US"/>
        </w:rPr>
        <w:t xml:space="preserve"> calls Gülen movement a ‘virus Turkey has not yet removed’</w:t>
      </w:r>
      <w:r>
        <w:rPr>
          <w:lang w:val="en-US"/>
        </w:rPr>
        <w:t xml:space="preserve">. </w:t>
      </w:r>
      <w:hyperlink r:id="rId71" w:history="1">
        <w:r w:rsidRPr="00010760">
          <w:rPr>
            <w:rStyle w:val="Hyperlinkki"/>
          </w:rPr>
          <w:t>https://www.turkishminute.com/2025/07/16/erdogan-calls-gulen-movement-a-virus-turkey-has-not-yet-removed/</w:t>
        </w:r>
      </w:hyperlink>
      <w:r w:rsidRPr="00010760">
        <w:t xml:space="preserve"> (kä</w:t>
      </w:r>
      <w:r>
        <w:t xml:space="preserve">yty 3.2.2026). </w:t>
      </w:r>
    </w:p>
    <w:p w14:paraId="4021F286" w14:textId="15C34936" w:rsidR="00C06C07" w:rsidRPr="00010760" w:rsidRDefault="00C06C07" w:rsidP="000D21AC">
      <w:pPr>
        <w:pStyle w:val="Alaviitteenteksti"/>
        <w:ind w:left="720"/>
        <w:jc w:val="left"/>
      </w:pPr>
    </w:p>
    <w:p w14:paraId="7FDC55DC" w14:textId="7F401B9A" w:rsidR="00C06C07" w:rsidRDefault="00C06C07" w:rsidP="000D21AC">
      <w:pPr>
        <w:pStyle w:val="Alaviitteenteksti"/>
        <w:ind w:left="720"/>
        <w:jc w:val="left"/>
      </w:pPr>
      <w:r w:rsidRPr="00C06C07">
        <w:rPr>
          <w:lang w:val="en-US"/>
        </w:rPr>
        <w:t xml:space="preserve">30.1.2025. </w:t>
      </w:r>
      <w:r w:rsidRPr="00C06C07">
        <w:rPr>
          <w:i/>
          <w:iCs/>
          <w:lang w:val="en-US"/>
        </w:rPr>
        <w:t>Turkey’s crackdown on Gülen movement continues, returning asylum seekers puts them at risk, report warns</w:t>
      </w:r>
      <w:r>
        <w:rPr>
          <w:lang w:val="en-US"/>
        </w:rPr>
        <w:t xml:space="preserve">. </w:t>
      </w:r>
      <w:hyperlink r:id="rId72" w:history="1">
        <w:r w:rsidRPr="00C06C07">
          <w:rPr>
            <w:rStyle w:val="Hyperlinkki"/>
          </w:rPr>
          <w:t>https://www.turkishminute.com/2025/01/31/turkey-crackdown-on-gulen-movement-continue-returning-asylum-seekers-puts-them-at-risk-report-warns/</w:t>
        </w:r>
      </w:hyperlink>
      <w:r w:rsidRPr="00C06C07">
        <w:t xml:space="preserve"> (kä</w:t>
      </w:r>
      <w:r>
        <w:t xml:space="preserve">yty 3.2.2026). </w:t>
      </w:r>
    </w:p>
    <w:p w14:paraId="596FD210" w14:textId="31DA980A" w:rsidR="00052598" w:rsidRDefault="00052598" w:rsidP="000D21AC">
      <w:pPr>
        <w:pStyle w:val="Alaviitteenteksti"/>
        <w:ind w:left="720"/>
        <w:jc w:val="left"/>
      </w:pPr>
    </w:p>
    <w:p w14:paraId="2A078483" w14:textId="238FDE0C" w:rsidR="00052598" w:rsidRPr="00052598" w:rsidRDefault="00052598" w:rsidP="000D21AC">
      <w:pPr>
        <w:pStyle w:val="Alaviitteenteksti"/>
        <w:ind w:left="720"/>
        <w:jc w:val="left"/>
      </w:pPr>
      <w:r w:rsidRPr="00052598">
        <w:rPr>
          <w:lang w:val="en-US"/>
        </w:rPr>
        <w:t xml:space="preserve">Turkish Minute 17.9.2024. </w:t>
      </w:r>
      <w:r w:rsidRPr="00052598">
        <w:rPr>
          <w:i/>
          <w:iCs/>
          <w:lang w:val="en-US"/>
        </w:rPr>
        <w:t>Turkey sees a surge in acts of violence everywhere, report reveals</w:t>
      </w:r>
      <w:r>
        <w:rPr>
          <w:lang w:val="en-US"/>
        </w:rPr>
        <w:t xml:space="preserve">. </w:t>
      </w:r>
      <w:hyperlink r:id="rId73" w:history="1">
        <w:r w:rsidRPr="00052598">
          <w:rPr>
            <w:rStyle w:val="Hyperlinkki"/>
          </w:rPr>
          <w:t>https://www.turkishminute.com/2024/09/17/turkey-saw-surge-in-act-of-violence-everywhere-report-reveals/</w:t>
        </w:r>
      </w:hyperlink>
      <w:r w:rsidRPr="00052598">
        <w:t xml:space="preserve"> (kä</w:t>
      </w:r>
      <w:r>
        <w:t>yty 9.2.2026).</w:t>
      </w:r>
    </w:p>
    <w:p w14:paraId="5C983113" w14:textId="77777777" w:rsidR="004E35EA" w:rsidRPr="00052598" w:rsidRDefault="004E35EA" w:rsidP="000D21AC">
      <w:pPr>
        <w:pStyle w:val="Alaviitteenteksti"/>
        <w:jc w:val="left"/>
      </w:pPr>
    </w:p>
    <w:p w14:paraId="2E23C99C" w14:textId="77777777" w:rsidR="00EF7997" w:rsidRDefault="00B422FD" w:rsidP="000D21AC">
      <w:pPr>
        <w:pStyle w:val="Alaviitteenteksti"/>
        <w:jc w:val="left"/>
      </w:pPr>
      <w:proofErr w:type="spellStart"/>
      <w:r>
        <w:t>T</w:t>
      </w:r>
      <w:r w:rsidRPr="00B422FD">
        <w:t>ü</w:t>
      </w:r>
      <w:r>
        <w:t>rkiye</w:t>
      </w:r>
      <w:proofErr w:type="spellEnd"/>
      <w:r>
        <w:t xml:space="preserve"> </w:t>
      </w:r>
      <w:proofErr w:type="spellStart"/>
      <w:r>
        <w:t>Gazete</w:t>
      </w:r>
      <w:proofErr w:type="spellEnd"/>
      <w:r>
        <w:t xml:space="preserve"> </w:t>
      </w:r>
    </w:p>
    <w:p w14:paraId="74F5EFAA" w14:textId="77777777" w:rsidR="00EF7997" w:rsidRDefault="00EF7997" w:rsidP="000D21AC">
      <w:pPr>
        <w:pStyle w:val="Alaviitteenteksti"/>
        <w:jc w:val="left"/>
      </w:pPr>
    </w:p>
    <w:p w14:paraId="62AF43CE" w14:textId="1FF04729" w:rsidR="00EF7997" w:rsidRDefault="00EF7997" w:rsidP="000D21AC">
      <w:pPr>
        <w:pStyle w:val="Alaviitteenteksti"/>
        <w:ind w:left="720"/>
        <w:jc w:val="left"/>
      </w:pPr>
      <w:r>
        <w:t xml:space="preserve">14.12.2025. </w:t>
      </w:r>
      <w:proofErr w:type="spellStart"/>
      <w:r w:rsidRPr="00EF7997">
        <w:rPr>
          <w:i/>
          <w:iCs/>
        </w:rPr>
        <w:t>Suriyelilerin</w:t>
      </w:r>
      <w:proofErr w:type="spellEnd"/>
      <w:r w:rsidRPr="00EF7997">
        <w:rPr>
          <w:i/>
          <w:iCs/>
        </w:rPr>
        <w:t xml:space="preserve"> </w:t>
      </w:r>
      <w:proofErr w:type="spellStart"/>
      <w:r w:rsidRPr="00EF7997">
        <w:rPr>
          <w:i/>
          <w:iCs/>
        </w:rPr>
        <w:t>geçici</w:t>
      </w:r>
      <w:proofErr w:type="spellEnd"/>
      <w:r w:rsidRPr="00EF7997">
        <w:rPr>
          <w:i/>
          <w:iCs/>
        </w:rPr>
        <w:t xml:space="preserve"> </w:t>
      </w:r>
      <w:proofErr w:type="spellStart"/>
      <w:r w:rsidRPr="00EF7997">
        <w:rPr>
          <w:i/>
          <w:iCs/>
        </w:rPr>
        <w:t>statüleri</w:t>
      </w:r>
      <w:proofErr w:type="spellEnd"/>
      <w:r w:rsidRPr="00EF7997">
        <w:rPr>
          <w:i/>
          <w:iCs/>
        </w:rPr>
        <w:t xml:space="preserve"> </w:t>
      </w:r>
      <w:proofErr w:type="spellStart"/>
      <w:r w:rsidRPr="00EF7997">
        <w:rPr>
          <w:i/>
          <w:iCs/>
        </w:rPr>
        <w:t>kalkıyor</w:t>
      </w:r>
      <w:proofErr w:type="spellEnd"/>
      <w:r w:rsidRPr="00EF7997">
        <w:rPr>
          <w:i/>
          <w:iCs/>
        </w:rPr>
        <w:t xml:space="preserve">! Eve </w:t>
      </w:r>
      <w:proofErr w:type="spellStart"/>
      <w:r w:rsidRPr="00EF7997">
        <w:rPr>
          <w:i/>
          <w:iCs/>
        </w:rPr>
        <w:t>dönüş</w:t>
      </w:r>
      <w:proofErr w:type="spellEnd"/>
      <w:r w:rsidRPr="00EF7997">
        <w:rPr>
          <w:i/>
          <w:iCs/>
        </w:rPr>
        <w:t xml:space="preserve"> </w:t>
      </w:r>
      <w:proofErr w:type="spellStart"/>
      <w:r w:rsidRPr="00EF7997">
        <w:rPr>
          <w:i/>
          <w:iCs/>
        </w:rPr>
        <w:t>yolu</w:t>
      </w:r>
      <w:proofErr w:type="spellEnd"/>
      <w:r w:rsidRPr="00EF7997">
        <w:rPr>
          <w:i/>
          <w:iCs/>
        </w:rPr>
        <w:t xml:space="preserve"> </w:t>
      </w:r>
      <w:proofErr w:type="spellStart"/>
      <w:r w:rsidRPr="00EF7997">
        <w:rPr>
          <w:i/>
          <w:iCs/>
        </w:rPr>
        <w:t>açıldı</w:t>
      </w:r>
      <w:proofErr w:type="spellEnd"/>
      <w:r>
        <w:t xml:space="preserve">. </w:t>
      </w:r>
      <w:hyperlink r:id="rId74" w:history="1">
        <w:r w:rsidRPr="001A0F16">
          <w:rPr>
            <w:rStyle w:val="Hyperlinkki"/>
          </w:rPr>
          <w:t>https://www.turkiyegazetesi.com.tr/gundem/suriyelilerin-gecici-statuleri-kalkiyor-eve-donus-yolu-acildi-1755394?s=1</w:t>
        </w:r>
      </w:hyperlink>
      <w:r>
        <w:t xml:space="preserve"> (käyty 19.2.2026). </w:t>
      </w:r>
    </w:p>
    <w:p w14:paraId="571489DF" w14:textId="77777777" w:rsidR="00EF7997" w:rsidRDefault="00EF7997" w:rsidP="000D21AC">
      <w:pPr>
        <w:pStyle w:val="Alaviitteenteksti"/>
        <w:ind w:left="720"/>
        <w:jc w:val="left"/>
      </w:pPr>
    </w:p>
    <w:p w14:paraId="187A7741" w14:textId="01B04763" w:rsidR="00B422FD" w:rsidRPr="00B422FD" w:rsidRDefault="00B422FD" w:rsidP="000D21AC">
      <w:pPr>
        <w:pStyle w:val="Alaviitteenteksti"/>
        <w:ind w:left="720"/>
        <w:jc w:val="left"/>
      </w:pPr>
      <w:r>
        <w:t xml:space="preserve">1.1.2025. </w:t>
      </w:r>
      <w:proofErr w:type="spellStart"/>
      <w:r w:rsidRPr="00B422FD">
        <w:rPr>
          <w:i/>
          <w:iCs/>
        </w:rPr>
        <w:t>Şanlıurfa'da</w:t>
      </w:r>
      <w:proofErr w:type="spellEnd"/>
      <w:r w:rsidRPr="00B422FD">
        <w:rPr>
          <w:i/>
          <w:iCs/>
        </w:rPr>
        <w:t xml:space="preserve"> </w:t>
      </w:r>
      <w:proofErr w:type="spellStart"/>
      <w:r w:rsidRPr="00B422FD">
        <w:rPr>
          <w:i/>
          <w:iCs/>
        </w:rPr>
        <w:t>kan</w:t>
      </w:r>
      <w:proofErr w:type="spellEnd"/>
      <w:r w:rsidRPr="00B422FD">
        <w:rPr>
          <w:i/>
          <w:iCs/>
        </w:rPr>
        <w:t xml:space="preserve"> </w:t>
      </w:r>
      <w:proofErr w:type="spellStart"/>
      <w:r w:rsidRPr="00B422FD">
        <w:rPr>
          <w:i/>
          <w:iCs/>
        </w:rPr>
        <w:t>donduran</w:t>
      </w:r>
      <w:proofErr w:type="spellEnd"/>
      <w:r w:rsidRPr="00B422FD">
        <w:rPr>
          <w:i/>
          <w:iCs/>
        </w:rPr>
        <w:t xml:space="preserve"> </w:t>
      </w:r>
      <w:proofErr w:type="spellStart"/>
      <w:r w:rsidRPr="00B422FD">
        <w:rPr>
          <w:i/>
          <w:iCs/>
        </w:rPr>
        <w:t>suikast</w:t>
      </w:r>
      <w:proofErr w:type="spellEnd"/>
      <w:r w:rsidRPr="00B422FD">
        <w:rPr>
          <w:i/>
          <w:iCs/>
        </w:rPr>
        <w:t xml:space="preserve">! </w:t>
      </w:r>
      <w:proofErr w:type="spellStart"/>
      <w:r w:rsidRPr="00B422FD">
        <w:rPr>
          <w:i/>
          <w:iCs/>
        </w:rPr>
        <w:t>Sokak</w:t>
      </w:r>
      <w:proofErr w:type="spellEnd"/>
      <w:r w:rsidRPr="00B422FD">
        <w:rPr>
          <w:i/>
          <w:iCs/>
        </w:rPr>
        <w:t xml:space="preserve"> </w:t>
      </w:r>
      <w:proofErr w:type="spellStart"/>
      <w:r w:rsidRPr="00B422FD">
        <w:rPr>
          <w:i/>
          <w:iCs/>
        </w:rPr>
        <w:t>ortasında</w:t>
      </w:r>
      <w:proofErr w:type="spellEnd"/>
      <w:r w:rsidRPr="00B422FD">
        <w:rPr>
          <w:i/>
          <w:iCs/>
        </w:rPr>
        <w:t xml:space="preserve"> </w:t>
      </w:r>
      <w:proofErr w:type="spellStart"/>
      <w:r w:rsidRPr="00B422FD">
        <w:rPr>
          <w:i/>
          <w:iCs/>
        </w:rPr>
        <w:t>öldürüldü</w:t>
      </w:r>
      <w:proofErr w:type="spellEnd"/>
      <w:r>
        <w:t xml:space="preserve">. </w:t>
      </w:r>
      <w:hyperlink r:id="rId75" w:history="1">
        <w:r w:rsidR="00EF7997" w:rsidRPr="001A0F16">
          <w:rPr>
            <w:rStyle w:val="Hyperlinkki"/>
          </w:rPr>
          <w:t>https://www.turkiyegazetesi.com.tr/gundem/sanliurfada-kan-donduran-suikast-sokak-ortasinda-olduruldu-1084065?s=1</w:t>
        </w:r>
      </w:hyperlink>
      <w:r w:rsidRPr="00B422FD">
        <w:t xml:space="preserve"> (kä</w:t>
      </w:r>
      <w:r>
        <w:t>yty 17.2.2026).</w:t>
      </w:r>
    </w:p>
    <w:p w14:paraId="33DA0AB1" w14:textId="77777777" w:rsidR="00B422FD" w:rsidRPr="00B422FD" w:rsidRDefault="00B422FD" w:rsidP="000D21AC">
      <w:pPr>
        <w:pStyle w:val="Alaviitteenteksti"/>
        <w:jc w:val="left"/>
      </w:pPr>
    </w:p>
    <w:p w14:paraId="435D24A9" w14:textId="31F82A45" w:rsidR="000A3315" w:rsidRPr="00CD109B" w:rsidRDefault="009770C3" w:rsidP="000D21AC">
      <w:pPr>
        <w:pStyle w:val="Alaviitteenteksti"/>
        <w:jc w:val="left"/>
        <w:rPr>
          <w:lang w:val="en-US"/>
        </w:rPr>
      </w:pPr>
      <w:proofErr w:type="spellStart"/>
      <w:r w:rsidRPr="00CD109B">
        <w:rPr>
          <w:lang w:val="en-US"/>
        </w:rPr>
        <w:t>Türkiye</w:t>
      </w:r>
      <w:proofErr w:type="spellEnd"/>
      <w:r w:rsidRPr="00CD109B">
        <w:rPr>
          <w:lang w:val="en-US"/>
        </w:rPr>
        <w:t xml:space="preserve"> Today </w:t>
      </w:r>
    </w:p>
    <w:p w14:paraId="287F53A4" w14:textId="77777777" w:rsidR="000A3315" w:rsidRPr="00CD109B" w:rsidRDefault="000A3315" w:rsidP="000D21AC">
      <w:pPr>
        <w:pStyle w:val="Alaviitteenteksti"/>
        <w:jc w:val="left"/>
        <w:rPr>
          <w:lang w:val="en-US"/>
        </w:rPr>
      </w:pPr>
    </w:p>
    <w:p w14:paraId="3B4EBADF" w14:textId="03877FCB" w:rsidR="002C346F" w:rsidRPr="002C346F" w:rsidRDefault="002C346F" w:rsidP="000D21AC">
      <w:pPr>
        <w:pStyle w:val="Alaviitteenteksti"/>
        <w:ind w:left="720"/>
        <w:jc w:val="left"/>
      </w:pPr>
      <w:r w:rsidRPr="002C346F">
        <w:rPr>
          <w:lang w:val="en-US"/>
        </w:rPr>
        <w:t xml:space="preserve">7.9.2025. </w:t>
      </w:r>
      <w:r w:rsidRPr="002C346F">
        <w:rPr>
          <w:i/>
          <w:iCs/>
          <w:lang w:val="en-US"/>
        </w:rPr>
        <w:t xml:space="preserve">Why </w:t>
      </w:r>
      <w:proofErr w:type="spellStart"/>
      <w:r w:rsidRPr="002C346F">
        <w:rPr>
          <w:i/>
          <w:iCs/>
          <w:lang w:val="en-US"/>
        </w:rPr>
        <w:t>Türkiye</w:t>
      </w:r>
      <w:proofErr w:type="spellEnd"/>
      <w:r w:rsidRPr="002C346F">
        <w:rPr>
          <w:i/>
          <w:iCs/>
          <w:lang w:val="en-US"/>
        </w:rPr>
        <w:t xml:space="preserve"> makes legal guns harder to get, while illegal </w:t>
      </w:r>
      <w:proofErr w:type="gramStart"/>
      <w:r w:rsidRPr="002C346F">
        <w:rPr>
          <w:i/>
          <w:iCs/>
          <w:lang w:val="en-US"/>
        </w:rPr>
        <w:t>ones</w:t>
      </w:r>
      <w:proofErr w:type="gramEnd"/>
      <w:r w:rsidRPr="002C346F">
        <w:rPr>
          <w:i/>
          <w:iCs/>
          <w:lang w:val="en-US"/>
        </w:rPr>
        <w:t xml:space="preserve"> flood streets</w:t>
      </w:r>
      <w:r>
        <w:rPr>
          <w:lang w:val="en-US"/>
        </w:rPr>
        <w:t xml:space="preserve">. </w:t>
      </w:r>
      <w:hyperlink r:id="rId76" w:history="1">
        <w:r w:rsidRPr="002C346F">
          <w:rPr>
            <w:rStyle w:val="Hyperlinkki"/>
          </w:rPr>
          <w:t>https://www.turkiyetoday.com/nation/why-turkiye-makes-legal-guns-harder-to-get-while-illegal-ones-flood-the-streets-3206513?s=1</w:t>
        </w:r>
      </w:hyperlink>
      <w:r w:rsidRPr="002C346F">
        <w:t xml:space="preserve"> (kä</w:t>
      </w:r>
      <w:r>
        <w:t>yty 9.2.2026).</w:t>
      </w:r>
    </w:p>
    <w:p w14:paraId="4DCC0B29" w14:textId="77777777" w:rsidR="002C346F" w:rsidRPr="002C346F" w:rsidRDefault="002C346F" w:rsidP="000D21AC">
      <w:pPr>
        <w:pStyle w:val="Alaviitteenteksti"/>
        <w:ind w:left="720"/>
        <w:jc w:val="left"/>
      </w:pPr>
    </w:p>
    <w:p w14:paraId="4E9F5929" w14:textId="1D435634" w:rsidR="000A3315" w:rsidRDefault="000A3315" w:rsidP="000D21AC">
      <w:pPr>
        <w:pStyle w:val="Alaviitteenteksti"/>
        <w:ind w:left="720"/>
        <w:jc w:val="left"/>
      </w:pPr>
      <w:r>
        <w:rPr>
          <w:lang w:val="en-US"/>
        </w:rPr>
        <w:lastRenderedPageBreak/>
        <w:t xml:space="preserve">23.1.2025. </w:t>
      </w:r>
      <w:r w:rsidRPr="000A3315">
        <w:rPr>
          <w:i/>
          <w:iCs/>
          <w:lang w:val="en-US"/>
        </w:rPr>
        <w:t>Turkish opposition figures face legal scrutiny amid debate</w:t>
      </w:r>
      <w:r>
        <w:rPr>
          <w:lang w:val="en-US"/>
        </w:rPr>
        <w:t xml:space="preserve">. </w:t>
      </w:r>
      <w:hyperlink r:id="rId77" w:history="1">
        <w:r w:rsidRPr="000A3315">
          <w:rPr>
            <w:rStyle w:val="Hyperlinkki"/>
          </w:rPr>
          <w:t>https://www.turkiyetoday.com/turkiye/turkish-opposition-figures-face-legal-scrutiny-amid-debate-109255/?s=1</w:t>
        </w:r>
      </w:hyperlink>
      <w:r w:rsidRPr="000A3315">
        <w:t xml:space="preserve"> (kä</w:t>
      </w:r>
      <w:r>
        <w:t>yty 28.1.2026).</w:t>
      </w:r>
    </w:p>
    <w:p w14:paraId="77421684" w14:textId="3D66BF6A" w:rsidR="00281764" w:rsidRDefault="00281764" w:rsidP="000D21AC">
      <w:pPr>
        <w:pStyle w:val="Alaviitteenteksti"/>
        <w:ind w:left="720"/>
        <w:jc w:val="left"/>
      </w:pPr>
    </w:p>
    <w:p w14:paraId="29CA09EB" w14:textId="2E4EAA13" w:rsidR="00281764" w:rsidRPr="00281764" w:rsidRDefault="00281764" w:rsidP="000D21AC">
      <w:pPr>
        <w:pStyle w:val="Alaviitteenteksti"/>
        <w:ind w:left="720"/>
        <w:jc w:val="left"/>
      </w:pPr>
      <w:r>
        <w:rPr>
          <w:lang w:val="en-US"/>
        </w:rPr>
        <w:t xml:space="preserve">30.10.2024. </w:t>
      </w:r>
      <w:r w:rsidRPr="00281764">
        <w:rPr>
          <w:i/>
          <w:iCs/>
          <w:lang w:val="en-US"/>
        </w:rPr>
        <w:t xml:space="preserve">Erdogan publicly supports </w:t>
      </w:r>
      <w:proofErr w:type="spellStart"/>
      <w:r w:rsidRPr="00281764">
        <w:rPr>
          <w:i/>
          <w:iCs/>
          <w:lang w:val="en-US"/>
        </w:rPr>
        <w:t>Bahceli's</w:t>
      </w:r>
      <w:proofErr w:type="spellEnd"/>
      <w:r w:rsidRPr="00281764">
        <w:rPr>
          <w:i/>
          <w:iCs/>
          <w:lang w:val="en-US"/>
        </w:rPr>
        <w:t xml:space="preserve"> Kurdish peace process initiative for 1st time</w:t>
      </w:r>
      <w:r>
        <w:rPr>
          <w:lang w:val="en-US"/>
        </w:rPr>
        <w:t xml:space="preserve">. </w:t>
      </w:r>
      <w:hyperlink r:id="rId78" w:history="1">
        <w:r w:rsidRPr="00281764">
          <w:rPr>
            <w:rStyle w:val="Hyperlinkki"/>
          </w:rPr>
          <w:t>https://www.turkiyetoday.com/turkiye/erdogan-publicly-supports-bahcelis-kurdish-peace-process-initiative-for-1st-time-72393/</w:t>
        </w:r>
      </w:hyperlink>
      <w:r w:rsidRPr="00281764">
        <w:t xml:space="preserve"> (kä</w:t>
      </w:r>
      <w:r>
        <w:t xml:space="preserve">yty 28.1.2026). </w:t>
      </w:r>
    </w:p>
    <w:p w14:paraId="0D2CFB96" w14:textId="77777777" w:rsidR="000A3315" w:rsidRPr="00281764" w:rsidRDefault="000A3315" w:rsidP="000D21AC">
      <w:pPr>
        <w:pStyle w:val="Alaviitteenteksti"/>
        <w:ind w:left="720"/>
        <w:jc w:val="left"/>
      </w:pPr>
    </w:p>
    <w:p w14:paraId="6E3D83D5" w14:textId="3D7863F4" w:rsidR="009770C3" w:rsidRDefault="009770C3" w:rsidP="000D21AC">
      <w:pPr>
        <w:pStyle w:val="Alaviitteenteksti"/>
        <w:ind w:left="720"/>
        <w:jc w:val="left"/>
      </w:pPr>
      <w:r>
        <w:rPr>
          <w:lang w:val="en-US"/>
        </w:rPr>
        <w:t xml:space="preserve">25.9.2024. </w:t>
      </w:r>
      <w:r w:rsidRPr="009770C3">
        <w:rPr>
          <w:i/>
          <w:iCs/>
          <w:lang w:val="en-US"/>
        </w:rPr>
        <w:t xml:space="preserve">Crime rates surge: </w:t>
      </w:r>
      <w:proofErr w:type="spellStart"/>
      <w:r w:rsidRPr="009770C3">
        <w:rPr>
          <w:i/>
          <w:iCs/>
          <w:lang w:val="en-US"/>
        </w:rPr>
        <w:t>Türkiye</w:t>
      </w:r>
      <w:proofErr w:type="spellEnd"/>
      <w:r w:rsidRPr="009770C3">
        <w:rPr>
          <w:i/>
          <w:iCs/>
          <w:lang w:val="en-US"/>
        </w:rPr>
        <w:t xml:space="preserve"> tops Europe in organized crime</w:t>
      </w:r>
      <w:r>
        <w:rPr>
          <w:lang w:val="en-US"/>
        </w:rPr>
        <w:t xml:space="preserve">. </w:t>
      </w:r>
      <w:hyperlink r:id="rId79" w:history="1">
        <w:r w:rsidR="000A3315" w:rsidRPr="00220DC2">
          <w:rPr>
            <w:rStyle w:val="Hyperlinkki"/>
          </w:rPr>
          <w:t>https://www.turkiyetoday.com/turkiye/crime-rates-surge-turkiye-tops-europe-in-organized-crime-57633/?s=1</w:t>
        </w:r>
      </w:hyperlink>
      <w:r w:rsidRPr="009770C3">
        <w:t xml:space="preserve"> (kä</w:t>
      </w:r>
      <w:r>
        <w:t xml:space="preserve">yty 27.1.2026). </w:t>
      </w:r>
    </w:p>
    <w:p w14:paraId="57C46DF1" w14:textId="25BAA4B3" w:rsidR="00C67252" w:rsidRDefault="00C67252" w:rsidP="000D21AC">
      <w:pPr>
        <w:pStyle w:val="Alaviitteenteksti"/>
        <w:jc w:val="left"/>
      </w:pPr>
    </w:p>
    <w:p w14:paraId="52EB43DD" w14:textId="1275B2C5" w:rsidR="000200A2" w:rsidRPr="000200A2" w:rsidRDefault="000200A2" w:rsidP="000D21AC">
      <w:pPr>
        <w:pStyle w:val="Alaviitteenteksti"/>
        <w:jc w:val="left"/>
        <w:rPr>
          <w:i/>
          <w:iCs/>
        </w:rPr>
      </w:pPr>
      <w:r>
        <w:t xml:space="preserve">Turkki 2004. </w:t>
      </w:r>
      <w:r>
        <w:rPr>
          <w:i/>
          <w:iCs/>
        </w:rPr>
        <w:t>Rikoslaki</w:t>
      </w:r>
      <w:r>
        <w:t xml:space="preserve">. </w:t>
      </w:r>
      <w:proofErr w:type="gramStart"/>
      <w:r>
        <w:t>Englannin kielinen</w:t>
      </w:r>
      <w:proofErr w:type="gramEnd"/>
      <w:r>
        <w:t xml:space="preserve"> käännös saatavilla osoitteesta:  </w:t>
      </w:r>
      <w:hyperlink r:id="rId80" w:history="1">
        <w:r w:rsidRPr="00021AE3">
          <w:rPr>
            <w:rStyle w:val="Hyperlinkki"/>
          </w:rPr>
          <w:t>https://www.venice.coe.int/webforms/documents/default.aspx?pdffile=CDL-REF(2016)011-e</w:t>
        </w:r>
      </w:hyperlink>
      <w:r>
        <w:t xml:space="preserve"> (käyty 19.2.2026). </w:t>
      </w:r>
    </w:p>
    <w:p w14:paraId="1752DE53" w14:textId="77777777" w:rsidR="000200A2" w:rsidRDefault="000200A2" w:rsidP="000D21AC">
      <w:pPr>
        <w:pStyle w:val="Alaviitteenteksti"/>
        <w:jc w:val="left"/>
      </w:pPr>
    </w:p>
    <w:p w14:paraId="2DB928BD" w14:textId="2B4A0D41" w:rsidR="00CD109B" w:rsidRPr="00CD109B" w:rsidRDefault="00CD109B" w:rsidP="000D21AC">
      <w:pPr>
        <w:pStyle w:val="Alaviitteenteksti"/>
        <w:jc w:val="left"/>
      </w:pPr>
      <w:r>
        <w:t xml:space="preserve">TV 100 28.12.2025. </w:t>
      </w:r>
      <w:proofErr w:type="spellStart"/>
      <w:r w:rsidRPr="00CD109B">
        <w:rPr>
          <w:i/>
          <w:iCs/>
        </w:rPr>
        <w:t>Mardin'de</w:t>
      </w:r>
      <w:proofErr w:type="spellEnd"/>
      <w:r w:rsidRPr="00CD109B">
        <w:rPr>
          <w:i/>
          <w:iCs/>
        </w:rPr>
        <w:t xml:space="preserve"> </w:t>
      </w:r>
      <w:proofErr w:type="spellStart"/>
      <w:r w:rsidRPr="00CD109B">
        <w:rPr>
          <w:i/>
          <w:iCs/>
        </w:rPr>
        <w:t>cinayet</w:t>
      </w:r>
      <w:proofErr w:type="spellEnd"/>
      <w:r w:rsidRPr="00CD109B">
        <w:rPr>
          <w:i/>
          <w:iCs/>
        </w:rPr>
        <w:t xml:space="preserve">! 18 </w:t>
      </w:r>
      <w:proofErr w:type="spellStart"/>
      <w:r w:rsidRPr="00CD109B">
        <w:rPr>
          <w:i/>
          <w:iCs/>
        </w:rPr>
        <w:t>yaşındaki</w:t>
      </w:r>
      <w:proofErr w:type="spellEnd"/>
      <w:r w:rsidRPr="00CD109B">
        <w:rPr>
          <w:i/>
          <w:iCs/>
        </w:rPr>
        <w:t xml:space="preserve"> </w:t>
      </w:r>
      <w:proofErr w:type="spellStart"/>
      <w:r w:rsidRPr="00CD109B">
        <w:rPr>
          <w:i/>
          <w:iCs/>
        </w:rPr>
        <w:t>genç</w:t>
      </w:r>
      <w:proofErr w:type="spellEnd"/>
      <w:r w:rsidRPr="00CD109B">
        <w:rPr>
          <w:i/>
          <w:iCs/>
        </w:rPr>
        <w:t xml:space="preserve"> </w:t>
      </w:r>
      <w:proofErr w:type="spellStart"/>
      <w:r w:rsidRPr="00CD109B">
        <w:rPr>
          <w:i/>
          <w:iCs/>
        </w:rPr>
        <w:t>öldürüldü</w:t>
      </w:r>
      <w:proofErr w:type="spellEnd"/>
      <w:r>
        <w:t xml:space="preserve">. </w:t>
      </w:r>
      <w:hyperlink r:id="rId81" w:history="1">
        <w:r w:rsidRPr="00CD109B">
          <w:rPr>
            <w:rStyle w:val="Hyperlinkki"/>
          </w:rPr>
          <w:t>https://www.tv100.com/mardinde-cinayet-18-yasindaki-genc-olduruldu-haber-839922</w:t>
        </w:r>
      </w:hyperlink>
      <w:r w:rsidRPr="00CD109B">
        <w:t xml:space="preserve"> (kä</w:t>
      </w:r>
      <w:r>
        <w:t xml:space="preserve">yty 18.2.2026). </w:t>
      </w:r>
    </w:p>
    <w:p w14:paraId="36FBFCF3" w14:textId="77777777" w:rsidR="00CD109B" w:rsidRPr="00CD109B" w:rsidRDefault="00CD109B" w:rsidP="000D21AC">
      <w:pPr>
        <w:pStyle w:val="Alaviitteenteksti"/>
        <w:jc w:val="left"/>
      </w:pPr>
    </w:p>
    <w:p w14:paraId="044D1AF5" w14:textId="00F0B76B" w:rsidR="00C67252" w:rsidRPr="00C67252" w:rsidRDefault="00C67252" w:rsidP="000D21AC">
      <w:pPr>
        <w:pStyle w:val="Alaviitteenteksti"/>
        <w:jc w:val="left"/>
      </w:pPr>
      <w:proofErr w:type="spellStart"/>
      <w:r>
        <w:t>Umut</w:t>
      </w:r>
      <w:proofErr w:type="spellEnd"/>
      <w:r>
        <w:t xml:space="preserve"> </w:t>
      </w:r>
      <w:proofErr w:type="spellStart"/>
      <w:r>
        <w:t>Vakfi</w:t>
      </w:r>
      <w:proofErr w:type="spellEnd"/>
      <w:r>
        <w:t xml:space="preserve"> 2/2025. </w:t>
      </w:r>
      <w:r w:rsidRPr="00C67252">
        <w:rPr>
          <w:i/>
          <w:iCs/>
        </w:rPr>
        <w:t xml:space="preserve">2024 </w:t>
      </w:r>
      <w:proofErr w:type="spellStart"/>
      <w:r w:rsidRPr="00C67252">
        <w:rPr>
          <w:i/>
          <w:iCs/>
        </w:rPr>
        <w:t>Yilinin</w:t>
      </w:r>
      <w:proofErr w:type="spellEnd"/>
      <w:r w:rsidRPr="00C67252">
        <w:rPr>
          <w:i/>
          <w:iCs/>
        </w:rPr>
        <w:t xml:space="preserve"> </w:t>
      </w:r>
      <w:proofErr w:type="spellStart"/>
      <w:r w:rsidRPr="00C67252">
        <w:rPr>
          <w:i/>
          <w:iCs/>
        </w:rPr>
        <w:t>şiddet</w:t>
      </w:r>
      <w:proofErr w:type="spellEnd"/>
      <w:r w:rsidRPr="00C67252">
        <w:rPr>
          <w:i/>
          <w:iCs/>
        </w:rPr>
        <w:t xml:space="preserve"> </w:t>
      </w:r>
      <w:proofErr w:type="spellStart"/>
      <w:r w:rsidRPr="00C67252">
        <w:rPr>
          <w:i/>
          <w:iCs/>
        </w:rPr>
        <w:t>haritasi</w:t>
      </w:r>
      <w:proofErr w:type="spellEnd"/>
      <w:r>
        <w:t xml:space="preserve">. </w:t>
      </w:r>
      <w:hyperlink r:id="rId82" w:history="1">
        <w:r w:rsidRPr="00C67252">
          <w:rPr>
            <w:rStyle w:val="Hyperlinkki"/>
          </w:rPr>
          <w:t>https://umut.org.tr/umut-vakfi-turkiye-silahli-siddet-haritasi-20242/</w:t>
        </w:r>
      </w:hyperlink>
      <w:r w:rsidRPr="00C67252">
        <w:t xml:space="preserve"> (kä</w:t>
      </w:r>
      <w:r>
        <w:t xml:space="preserve">yty 28.1.2026). </w:t>
      </w:r>
    </w:p>
    <w:p w14:paraId="6B9CD8EB" w14:textId="7B3A99EA" w:rsidR="00313E97" w:rsidRPr="00C67252" w:rsidRDefault="00313E97" w:rsidP="000D21AC">
      <w:pPr>
        <w:pStyle w:val="Alaviitteenteksti"/>
        <w:jc w:val="left"/>
      </w:pPr>
    </w:p>
    <w:p w14:paraId="122FB19A" w14:textId="29FE5D62" w:rsidR="00313E97" w:rsidRDefault="00313E97" w:rsidP="000D21AC">
      <w:pPr>
        <w:pStyle w:val="Alaviitteenteksti"/>
        <w:jc w:val="left"/>
        <w:rPr>
          <w:lang w:val="sv-SE"/>
        </w:rPr>
      </w:pPr>
      <w:r>
        <w:rPr>
          <w:lang w:val="en-US"/>
        </w:rPr>
        <w:t xml:space="preserve">UN </w:t>
      </w:r>
      <w:r w:rsidRPr="00313E97">
        <w:rPr>
          <w:lang w:val="en-US"/>
        </w:rPr>
        <w:t>Special Rapporteur on the independence of judges and lawyers</w:t>
      </w:r>
      <w:r>
        <w:rPr>
          <w:lang w:val="en-US"/>
        </w:rPr>
        <w:t xml:space="preserve"> 21.6.2024. </w:t>
      </w:r>
      <w:r w:rsidRPr="000C3F07">
        <w:rPr>
          <w:i/>
          <w:iCs/>
          <w:lang w:val="sv-SE"/>
        </w:rPr>
        <w:t>AL TUR 3/2024</w:t>
      </w:r>
      <w:r w:rsidRPr="000C3F07">
        <w:rPr>
          <w:lang w:val="sv-SE"/>
        </w:rPr>
        <w:t xml:space="preserve">. </w:t>
      </w:r>
      <w:hyperlink r:id="rId83" w:history="1">
        <w:r w:rsidRPr="000C3F07">
          <w:rPr>
            <w:rStyle w:val="Hyperlinkki"/>
            <w:lang w:val="sv-SE"/>
          </w:rPr>
          <w:t>https://spcommreports.ohchr.org/TMResultsBase/DownLoadPublicCommunicationFile?gId=29191</w:t>
        </w:r>
      </w:hyperlink>
      <w:r w:rsidRPr="000C3F07">
        <w:rPr>
          <w:lang w:val="sv-SE"/>
        </w:rPr>
        <w:t xml:space="preserve"> (</w:t>
      </w:r>
      <w:proofErr w:type="spellStart"/>
      <w:r w:rsidRPr="000C3F07">
        <w:rPr>
          <w:lang w:val="sv-SE"/>
        </w:rPr>
        <w:t>käyty</w:t>
      </w:r>
      <w:proofErr w:type="spellEnd"/>
      <w:r w:rsidRPr="000C3F07">
        <w:rPr>
          <w:lang w:val="sv-SE"/>
        </w:rPr>
        <w:t xml:space="preserve"> 27.1.2026). </w:t>
      </w:r>
    </w:p>
    <w:p w14:paraId="1E514E52" w14:textId="303671D6" w:rsidR="00920470" w:rsidRDefault="00920470" w:rsidP="000D21AC">
      <w:pPr>
        <w:pStyle w:val="Alaviitteenteksti"/>
        <w:jc w:val="left"/>
        <w:rPr>
          <w:lang w:val="sv-SE"/>
        </w:rPr>
      </w:pPr>
    </w:p>
    <w:p w14:paraId="33B9F49C" w14:textId="149E21E9" w:rsidR="00920470" w:rsidRDefault="00920470" w:rsidP="000D21AC">
      <w:pPr>
        <w:pStyle w:val="Alaviitteenteksti"/>
        <w:jc w:val="left"/>
      </w:pPr>
      <w:proofErr w:type="spellStart"/>
      <w:r w:rsidRPr="00920470">
        <w:rPr>
          <w:lang w:val="sv-SE"/>
        </w:rPr>
        <w:t>Urfanatik</w:t>
      </w:r>
      <w:proofErr w:type="spellEnd"/>
      <w:r w:rsidRPr="00920470">
        <w:rPr>
          <w:lang w:val="sv-SE"/>
        </w:rPr>
        <w:t xml:space="preserve"> 15.2.2026. </w:t>
      </w:r>
      <w:proofErr w:type="spellStart"/>
      <w:r w:rsidRPr="00920470">
        <w:rPr>
          <w:i/>
          <w:iCs/>
          <w:lang w:val="sv-SE"/>
        </w:rPr>
        <w:t>Şanlıurfa’da</w:t>
      </w:r>
      <w:proofErr w:type="spellEnd"/>
      <w:r w:rsidRPr="00920470">
        <w:rPr>
          <w:i/>
          <w:iCs/>
          <w:lang w:val="sv-SE"/>
        </w:rPr>
        <w:t xml:space="preserve"> </w:t>
      </w:r>
      <w:proofErr w:type="spellStart"/>
      <w:r w:rsidRPr="00920470">
        <w:rPr>
          <w:i/>
          <w:iCs/>
          <w:lang w:val="sv-SE"/>
        </w:rPr>
        <w:t>Feci</w:t>
      </w:r>
      <w:proofErr w:type="spellEnd"/>
      <w:r w:rsidRPr="00920470">
        <w:rPr>
          <w:i/>
          <w:iCs/>
          <w:lang w:val="sv-SE"/>
        </w:rPr>
        <w:t xml:space="preserve"> </w:t>
      </w:r>
      <w:proofErr w:type="spellStart"/>
      <w:r w:rsidRPr="00920470">
        <w:rPr>
          <w:i/>
          <w:iCs/>
          <w:lang w:val="sv-SE"/>
        </w:rPr>
        <w:t>Olay</w:t>
      </w:r>
      <w:proofErr w:type="spellEnd"/>
      <w:r w:rsidRPr="00920470">
        <w:rPr>
          <w:i/>
          <w:iCs/>
          <w:lang w:val="sv-SE"/>
        </w:rPr>
        <w:t xml:space="preserve">: 18 </w:t>
      </w:r>
      <w:proofErr w:type="spellStart"/>
      <w:r w:rsidRPr="00920470">
        <w:rPr>
          <w:i/>
          <w:iCs/>
          <w:lang w:val="sv-SE"/>
        </w:rPr>
        <w:t>Yaşındaki</w:t>
      </w:r>
      <w:proofErr w:type="spellEnd"/>
      <w:r w:rsidRPr="00920470">
        <w:rPr>
          <w:i/>
          <w:iCs/>
          <w:lang w:val="sv-SE"/>
        </w:rPr>
        <w:t xml:space="preserve"> </w:t>
      </w:r>
      <w:proofErr w:type="spellStart"/>
      <w:r w:rsidRPr="00920470">
        <w:rPr>
          <w:i/>
          <w:iCs/>
          <w:lang w:val="sv-SE"/>
        </w:rPr>
        <w:t>Genç</w:t>
      </w:r>
      <w:proofErr w:type="spellEnd"/>
      <w:r w:rsidRPr="00920470">
        <w:rPr>
          <w:i/>
          <w:iCs/>
          <w:lang w:val="sv-SE"/>
        </w:rPr>
        <w:t xml:space="preserve"> </w:t>
      </w:r>
      <w:proofErr w:type="spellStart"/>
      <w:r w:rsidRPr="00920470">
        <w:rPr>
          <w:i/>
          <w:iCs/>
          <w:lang w:val="sv-SE"/>
        </w:rPr>
        <w:t>Silahla</w:t>
      </w:r>
      <w:proofErr w:type="spellEnd"/>
      <w:r w:rsidRPr="00920470">
        <w:rPr>
          <w:i/>
          <w:iCs/>
          <w:lang w:val="sv-SE"/>
        </w:rPr>
        <w:t xml:space="preserve"> </w:t>
      </w:r>
      <w:proofErr w:type="spellStart"/>
      <w:r w:rsidRPr="00920470">
        <w:rPr>
          <w:i/>
          <w:iCs/>
          <w:lang w:val="sv-SE"/>
        </w:rPr>
        <w:t>Öldü</w:t>
      </w:r>
      <w:proofErr w:type="spellEnd"/>
      <w:r>
        <w:rPr>
          <w:lang w:val="sv-SE"/>
        </w:rPr>
        <w:t xml:space="preserve">. </w:t>
      </w:r>
      <w:hyperlink r:id="rId84" w:history="1">
        <w:r w:rsidRPr="00920470">
          <w:rPr>
            <w:rStyle w:val="Hyperlinkki"/>
          </w:rPr>
          <w:t>https://www.urfanatik.com/sanliurfada-feci-olay-18-yasindaki-genc-silahla-oldu</w:t>
        </w:r>
      </w:hyperlink>
      <w:r w:rsidRPr="00920470">
        <w:t xml:space="preserve"> (kä</w:t>
      </w:r>
      <w:r>
        <w:t xml:space="preserve">yty 17.2.2026). </w:t>
      </w:r>
    </w:p>
    <w:p w14:paraId="1187A2D7" w14:textId="1B7ED89E" w:rsidR="00D44C41" w:rsidRDefault="00D44C41" w:rsidP="000D21AC">
      <w:pPr>
        <w:pStyle w:val="Alaviitteenteksti"/>
        <w:jc w:val="left"/>
      </w:pPr>
    </w:p>
    <w:p w14:paraId="6C48D5F3" w14:textId="1230D1ED" w:rsidR="00D44C41" w:rsidRPr="00D44C41" w:rsidRDefault="00D44C41" w:rsidP="000D21AC">
      <w:pPr>
        <w:pStyle w:val="Alaviitteenteksti"/>
        <w:jc w:val="left"/>
      </w:pPr>
      <w:r w:rsidRPr="00D44C41">
        <w:rPr>
          <w:lang w:val="en-US"/>
        </w:rPr>
        <w:t>UNHCR (The United Nations R</w:t>
      </w:r>
      <w:r>
        <w:rPr>
          <w:lang w:val="en-US"/>
        </w:rPr>
        <w:t xml:space="preserve">efugee Agency) 1/2015. </w:t>
      </w:r>
      <w:r>
        <w:rPr>
          <w:i/>
          <w:iCs/>
          <w:lang w:val="en-US"/>
        </w:rPr>
        <w:t>Legal Framework for Syrian Refugees in Turkey Frequently Asked Questions</w:t>
      </w:r>
      <w:r>
        <w:rPr>
          <w:lang w:val="en-US"/>
        </w:rPr>
        <w:t xml:space="preserve">. </w:t>
      </w:r>
      <w:hyperlink r:id="rId85" w:history="1">
        <w:r w:rsidRPr="00D44C41">
          <w:rPr>
            <w:rStyle w:val="Hyperlinkki"/>
          </w:rPr>
          <w:t>https://www.unhcr.org/tr/sites/tr/files/legacy-pdf/frequently_asked_questions.pdf</w:t>
        </w:r>
      </w:hyperlink>
      <w:r w:rsidRPr="00D44C41">
        <w:t xml:space="preserve"> (kä</w:t>
      </w:r>
      <w:r>
        <w:t xml:space="preserve">yty 19.2.2026). </w:t>
      </w:r>
    </w:p>
    <w:p w14:paraId="12A7C56F" w14:textId="64B5B56F" w:rsidR="00264DD0" w:rsidRDefault="008B5DE3" w:rsidP="000D21AC">
      <w:pPr>
        <w:jc w:val="left"/>
        <w:rPr>
          <w:lang w:val="en-US"/>
        </w:rPr>
      </w:pPr>
      <w:r w:rsidRPr="008B5DE3">
        <w:rPr>
          <w:lang w:val="en-US"/>
        </w:rPr>
        <w:t xml:space="preserve">USDOS (United States </w:t>
      </w:r>
      <w:r w:rsidR="00920470" w:rsidRPr="008B5DE3">
        <w:rPr>
          <w:lang w:val="en-US"/>
        </w:rPr>
        <w:t>Department</w:t>
      </w:r>
      <w:r w:rsidRPr="008B5DE3">
        <w:rPr>
          <w:lang w:val="en-US"/>
        </w:rPr>
        <w:t xml:space="preserve"> of State)</w:t>
      </w:r>
    </w:p>
    <w:p w14:paraId="3B358403" w14:textId="064630B2" w:rsidR="00264DD0" w:rsidRDefault="00264DD0" w:rsidP="000D21AC">
      <w:pPr>
        <w:ind w:left="720"/>
        <w:jc w:val="left"/>
      </w:pPr>
      <w:r>
        <w:rPr>
          <w:lang w:val="en-US"/>
        </w:rPr>
        <w:t xml:space="preserve">12.8.2025. </w:t>
      </w:r>
      <w:r w:rsidR="000A1A43" w:rsidRPr="000A1A43">
        <w:rPr>
          <w:i/>
          <w:iCs/>
          <w:lang w:val="en-US"/>
        </w:rPr>
        <w:t>202</w:t>
      </w:r>
      <w:r w:rsidR="000A1A43">
        <w:rPr>
          <w:i/>
          <w:iCs/>
          <w:lang w:val="en-US"/>
        </w:rPr>
        <w:t>4</w:t>
      </w:r>
      <w:r w:rsidR="000A1A43" w:rsidRPr="008B5DE3">
        <w:rPr>
          <w:lang w:val="en-US"/>
        </w:rPr>
        <w:t xml:space="preserve"> </w:t>
      </w:r>
      <w:r w:rsidR="000A1A43" w:rsidRPr="008B5DE3">
        <w:rPr>
          <w:i/>
          <w:iCs/>
          <w:lang w:val="en-US"/>
        </w:rPr>
        <w:t xml:space="preserve">Country Report on Human Rights Practices </w:t>
      </w:r>
      <w:proofErr w:type="spellStart"/>
      <w:r w:rsidR="000A1A43" w:rsidRPr="008B5DE3">
        <w:rPr>
          <w:i/>
          <w:iCs/>
          <w:lang w:val="en-US"/>
        </w:rPr>
        <w:t>Türkiye</w:t>
      </w:r>
      <w:proofErr w:type="spellEnd"/>
      <w:r w:rsidR="000A1A43">
        <w:rPr>
          <w:lang w:val="en-US"/>
        </w:rPr>
        <w:t xml:space="preserve">. </w:t>
      </w:r>
      <w:hyperlink r:id="rId86" w:history="1">
        <w:r w:rsidR="000A1A43" w:rsidRPr="00283B16">
          <w:rPr>
            <w:rStyle w:val="Hyperlinkki"/>
          </w:rPr>
          <w:t>https://www.state.gov/wp-content/uploads/2025/07/624521_TURKIYE-2024-HUMAN-RIGHTS-REPORT.pdf</w:t>
        </w:r>
      </w:hyperlink>
      <w:r w:rsidR="000A1A43" w:rsidRPr="000A1A43">
        <w:t xml:space="preserve"> (käyty 2.2.2026). </w:t>
      </w:r>
    </w:p>
    <w:p w14:paraId="4DC6C0EE" w14:textId="3A5CBC8B" w:rsidR="00AE18F2" w:rsidRPr="00AE18F2" w:rsidRDefault="00AE18F2" w:rsidP="000D21AC">
      <w:pPr>
        <w:ind w:left="720"/>
        <w:jc w:val="left"/>
      </w:pPr>
      <w:r>
        <w:rPr>
          <w:lang w:val="en-US"/>
        </w:rPr>
        <w:t xml:space="preserve">7/2024. </w:t>
      </w:r>
      <w:r w:rsidRPr="00AE18F2">
        <w:rPr>
          <w:i/>
          <w:iCs/>
          <w:lang w:val="en-US"/>
        </w:rPr>
        <w:t>Religious Freedom Conditions in Turkey</w:t>
      </w:r>
      <w:r>
        <w:rPr>
          <w:lang w:val="en-US"/>
        </w:rPr>
        <w:t xml:space="preserve">. </w:t>
      </w:r>
      <w:hyperlink r:id="rId87" w:history="1">
        <w:r w:rsidRPr="00AE18F2">
          <w:rPr>
            <w:rStyle w:val="Hyperlinkki"/>
          </w:rPr>
          <w:t>https://www.uscirf.gov/sites/default/files/2024-07/2024%20Turkey%20Country%20Update.pdf</w:t>
        </w:r>
      </w:hyperlink>
      <w:r w:rsidRPr="00AE18F2">
        <w:t xml:space="preserve"> (kä</w:t>
      </w:r>
      <w:r>
        <w:t xml:space="preserve">yty 19.2.2026). </w:t>
      </w:r>
    </w:p>
    <w:p w14:paraId="5A074611" w14:textId="1CF28A0C" w:rsidR="008B5DE3" w:rsidRDefault="008B5DE3" w:rsidP="000D21AC">
      <w:pPr>
        <w:ind w:left="720"/>
        <w:jc w:val="left"/>
      </w:pPr>
      <w:r w:rsidRPr="008B5DE3">
        <w:rPr>
          <w:lang w:val="en-US"/>
        </w:rPr>
        <w:t>22.4.2024.</w:t>
      </w:r>
      <w:r w:rsidR="000A1A43">
        <w:rPr>
          <w:lang w:val="en-US"/>
        </w:rPr>
        <w:t xml:space="preserve"> </w:t>
      </w:r>
      <w:r w:rsidRPr="000A1A43">
        <w:rPr>
          <w:i/>
          <w:iCs/>
          <w:lang w:val="en-US"/>
        </w:rPr>
        <w:t>2023</w:t>
      </w:r>
      <w:r w:rsidRPr="008B5DE3">
        <w:rPr>
          <w:lang w:val="en-US"/>
        </w:rPr>
        <w:t xml:space="preserve"> </w:t>
      </w:r>
      <w:r w:rsidRPr="008B5DE3">
        <w:rPr>
          <w:i/>
          <w:iCs/>
          <w:lang w:val="en-US"/>
        </w:rPr>
        <w:t xml:space="preserve">Country Report on Human Rights Practices </w:t>
      </w:r>
      <w:proofErr w:type="spellStart"/>
      <w:r w:rsidRPr="008B5DE3">
        <w:rPr>
          <w:i/>
          <w:iCs/>
          <w:lang w:val="en-US"/>
        </w:rPr>
        <w:t>Türkiye</w:t>
      </w:r>
      <w:proofErr w:type="spellEnd"/>
      <w:r>
        <w:rPr>
          <w:lang w:val="en-US"/>
        </w:rPr>
        <w:t xml:space="preserve">. </w:t>
      </w:r>
      <w:hyperlink r:id="rId88" w:history="1">
        <w:r w:rsidR="00264DD0" w:rsidRPr="00283B16">
          <w:rPr>
            <w:rStyle w:val="Hyperlinkki"/>
          </w:rPr>
          <w:t>https://www.state.gov/wp-content/uploads/2024/02/528267_TU%CC%88RKIYE-2023-HUMAN-RIGHTS-REPORT.pdf</w:t>
        </w:r>
      </w:hyperlink>
      <w:r w:rsidRPr="008B5DE3">
        <w:t xml:space="preserve"> (kä</w:t>
      </w:r>
      <w:r>
        <w:t xml:space="preserve">yty 23.1.2026). </w:t>
      </w:r>
    </w:p>
    <w:p w14:paraId="30190EDE" w14:textId="23611EA9" w:rsidR="00986FB1" w:rsidRDefault="00986FB1" w:rsidP="000D21AC">
      <w:pPr>
        <w:jc w:val="left"/>
      </w:pPr>
      <w:proofErr w:type="spellStart"/>
      <w:r>
        <w:rPr>
          <w:lang w:val="en-US"/>
        </w:rPr>
        <w:t>Yetkin</w:t>
      </w:r>
      <w:proofErr w:type="spellEnd"/>
      <w:r>
        <w:rPr>
          <w:lang w:val="en-US"/>
        </w:rPr>
        <w:t xml:space="preserve"> Report 24.10.2023. </w:t>
      </w:r>
      <w:r w:rsidRPr="00986FB1">
        <w:rPr>
          <w:i/>
          <w:iCs/>
          <w:lang w:val="en-US"/>
        </w:rPr>
        <w:t>Turkish top court disowned the right to trial in reasonable time</w:t>
      </w:r>
      <w:r>
        <w:rPr>
          <w:lang w:val="en-US"/>
        </w:rPr>
        <w:t xml:space="preserve">. </w:t>
      </w:r>
      <w:hyperlink r:id="rId89" w:history="1">
        <w:r w:rsidRPr="00986FB1">
          <w:rPr>
            <w:rStyle w:val="Hyperlinkki"/>
          </w:rPr>
          <w:t>https://yetkinreport.com/en/2023/10/24/turkish-top-court-disowned-the-right-to-trial-in-reasonable-time/</w:t>
        </w:r>
      </w:hyperlink>
      <w:r w:rsidRPr="00986FB1">
        <w:t xml:space="preserve"> (kä</w:t>
      </w:r>
      <w:r>
        <w:t xml:space="preserve">yty 28.1.2026). </w:t>
      </w:r>
    </w:p>
    <w:p w14:paraId="415DADBC" w14:textId="3CF9EDC3" w:rsidR="00C06C07" w:rsidRPr="00A4044D" w:rsidRDefault="00C06C07" w:rsidP="000D21AC">
      <w:pPr>
        <w:jc w:val="left"/>
        <w:rPr>
          <w:lang w:val="en-US"/>
        </w:rPr>
      </w:pPr>
      <w:proofErr w:type="spellStart"/>
      <w:r w:rsidRPr="00C06C07">
        <w:t>Yerlikaya</w:t>
      </w:r>
      <w:proofErr w:type="spellEnd"/>
      <w:r w:rsidRPr="00C06C07">
        <w:t xml:space="preserve">, Ali 28.1.2026. </w:t>
      </w:r>
      <w:r w:rsidRPr="00C06C07">
        <w:rPr>
          <w:i/>
          <w:iCs/>
        </w:rPr>
        <w:t xml:space="preserve">46 </w:t>
      </w:r>
      <w:proofErr w:type="spellStart"/>
      <w:r w:rsidRPr="00C06C07">
        <w:rPr>
          <w:i/>
          <w:iCs/>
        </w:rPr>
        <w:t>ilde</w:t>
      </w:r>
      <w:proofErr w:type="spellEnd"/>
      <w:r w:rsidRPr="00C06C07">
        <w:rPr>
          <w:i/>
          <w:iCs/>
        </w:rPr>
        <w:t xml:space="preserve"> </w:t>
      </w:r>
      <w:proofErr w:type="spellStart"/>
      <w:r w:rsidRPr="00C06C07">
        <w:rPr>
          <w:i/>
          <w:iCs/>
        </w:rPr>
        <w:t>FETÖ’ye</w:t>
      </w:r>
      <w:proofErr w:type="spellEnd"/>
      <w:r w:rsidRPr="00C06C07">
        <w:rPr>
          <w:i/>
          <w:iCs/>
        </w:rPr>
        <w:t xml:space="preserve"> </w:t>
      </w:r>
      <w:proofErr w:type="spellStart"/>
      <w:r w:rsidRPr="00C06C07">
        <w:rPr>
          <w:i/>
          <w:iCs/>
        </w:rPr>
        <w:t>yönelik</w:t>
      </w:r>
      <w:proofErr w:type="spellEnd"/>
      <w:r w:rsidRPr="00C06C07">
        <w:rPr>
          <w:i/>
          <w:iCs/>
        </w:rPr>
        <w:t xml:space="preserve"> </w:t>
      </w:r>
      <w:proofErr w:type="spellStart"/>
      <w:r w:rsidRPr="00C06C07">
        <w:rPr>
          <w:i/>
          <w:iCs/>
        </w:rPr>
        <w:t>eş</w:t>
      </w:r>
      <w:proofErr w:type="spellEnd"/>
      <w:r w:rsidRPr="00C06C07">
        <w:rPr>
          <w:i/>
          <w:iCs/>
        </w:rPr>
        <w:t xml:space="preserve"> </w:t>
      </w:r>
      <w:proofErr w:type="spellStart"/>
      <w:r w:rsidRPr="00C06C07">
        <w:rPr>
          <w:i/>
          <w:iCs/>
        </w:rPr>
        <w:t>zamanlı</w:t>
      </w:r>
      <w:proofErr w:type="spellEnd"/>
      <w:r w:rsidRPr="00C06C07">
        <w:rPr>
          <w:i/>
          <w:iCs/>
        </w:rPr>
        <w:t xml:space="preserve"> </w:t>
      </w:r>
      <w:proofErr w:type="spellStart"/>
      <w:r w:rsidRPr="00C06C07">
        <w:rPr>
          <w:i/>
          <w:iCs/>
        </w:rPr>
        <w:t>olarak</w:t>
      </w:r>
      <w:proofErr w:type="spellEnd"/>
      <w:r w:rsidRPr="00C06C07">
        <w:rPr>
          <w:i/>
          <w:iCs/>
        </w:rPr>
        <w:t xml:space="preserve"> </w:t>
      </w:r>
      <w:proofErr w:type="spellStart"/>
      <w:r w:rsidRPr="00C06C07">
        <w:rPr>
          <w:i/>
          <w:iCs/>
        </w:rPr>
        <w:t>düzenlenen</w:t>
      </w:r>
      <w:proofErr w:type="spellEnd"/>
      <w:r w:rsidRPr="00C06C07">
        <w:rPr>
          <w:i/>
          <w:iCs/>
        </w:rPr>
        <w:t xml:space="preserve"> </w:t>
      </w:r>
      <w:proofErr w:type="spellStart"/>
      <w:r w:rsidRPr="00C06C07">
        <w:rPr>
          <w:i/>
          <w:iCs/>
        </w:rPr>
        <w:t>operasyonlarımızda</w:t>
      </w:r>
      <w:proofErr w:type="spellEnd"/>
      <w:r w:rsidRPr="00C06C07">
        <w:rPr>
          <w:i/>
          <w:iCs/>
        </w:rPr>
        <w:t xml:space="preserve">; </w:t>
      </w:r>
      <w:proofErr w:type="spellStart"/>
      <w:r w:rsidRPr="00C06C07">
        <w:rPr>
          <w:i/>
          <w:iCs/>
        </w:rPr>
        <w:t>haklarında</w:t>
      </w:r>
      <w:proofErr w:type="spellEnd"/>
      <w:r w:rsidRPr="00C06C07">
        <w:rPr>
          <w:i/>
          <w:iCs/>
        </w:rPr>
        <w:t xml:space="preserve"> KESİNLEŞMİŞ HAPİS CEZASI </w:t>
      </w:r>
      <w:proofErr w:type="spellStart"/>
      <w:r w:rsidRPr="00C06C07">
        <w:rPr>
          <w:i/>
          <w:iCs/>
        </w:rPr>
        <w:t>veya</w:t>
      </w:r>
      <w:proofErr w:type="spellEnd"/>
      <w:r w:rsidRPr="00C06C07">
        <w:rPr>
          <w:i/>
          <w:iCs/>
        </w:rPr>
        <w:t xml:space="preserve"> ARANMA </w:t>
      </w:r>
      <w:proofErr w:type="spellStart"/>
      <w:r w:rsidRPr="00C06C07">
        <w:rPr>
          <w:i/>
          <w:iCs/>
        </w:rPr>
        <w:t>kaydı</w:t>
      </w:r>
      <w:proofErr w:type="spellEnd"/>
      <w:r w:rsidRPr="00C06C07">
        <w:rPr>
          <w:i/>
          <w:iCs/>
        </w:rPr>
        <w:t xml:space="preserve"> </w:t>
      </w:r>
      <w:proofErr w:type="spellStart"/>
      <w:r w:rsidRPr="00C06C07">
        <w:rPr>
          <w:i/>
          <w:iCs/>
        </w:rPr>
        <w:t>bulunan</w:t>
      </w:r>
      <w:proofErr w:type="spellEnd"/>
      <w:r w:rsidRPr="00C06C07">
        <w:rPr>
          <w:i/>
          <w:iCs/>
        </w:rPr>
        <w:t xml:space="preserve"> 151 </w:t>
      </w:r>
      <w:proofErr w:type="spellStart"/>
      <w:r w:rsidRPr="00C06C07">
        <w:rPr>
          <w:i/>
          <w:iCs/>
        </w:rPr>
        <w:t>şüpheliyi</w:t>
      </w:r>
      <w:proofErr w:type="spellEnd"/>
      <w:r w:rsidRPr="00C06C07">
        <w:rPr>
          <w:i/>
          <w:iCs/>
        </w:rPr>
        <w:t xml:space="preserve"> </w:t>
      </w:r>
      <w:proofErr w:type="spellStart"/>
      <w:r w:rsidRPr="00C06C07">
        <w:rPr>
          <w:i/>
          <w:iCs/>
        </w:rPr>
        <w:t>yakaladık</w:t>
      </w:r>
      <w:proofErr w:type="spellEnd"/>
      <w:r w:rsidRPr="00C06C07">
        <w:rPr>
          <w:i/>
          <w:iCs/>
        </w:rPr>
        <w:t>…</w:t>
      </w:r>
      <w:r>
        <w:t xml:space="preserve"> </w:t>
      </w:r>
      <w:r w:rsidRPr="00D70F36">
        <w:rPr>
          <w:lang w:val="en-US"/>
        </w:rPr>
        <w:t xml:space="preserve">[X]. </w:t>
      </w:r>
      <w:hyperlink r:id="rId90" w:history="1">
        <w:r w:rsidRPr="00A4044D">
          <w:rPr>
            <w:rStyle w:val="Hyperlinkki"/>
            <w:lang w:val="en-US"/>
          </w:rPr>
          <w:t>https://x.com/AliYerlikaya/status/2016378246175326454</w:t>
        </w:r>
      </w:hyperlink>
      <w:r w:rsidRPr="00A4044D">
        <w:rPr>
          <w:lang w:val="en-US"/>
        </w:rPr>
        <w:t xml:space="preserve"> (</w:t>
      </w:r>
      <w:proofErr w:type="spellStart"/>
      <w:r w:rsidRPr="00A4044D">
        <w:rPr>
          <w:lang w:val="en-US"/>
        </w:rPr>
        <w:t>käyty</w:t>
      </w:r>
      <w:proofErr w:type="spellEnd"/>
      <w:r w:rsidRPr="00A4044D">
        <w:rPr>
          <w:lang w:val="en-US"/>
        </w:rPr>
        <w:t xml:space="preserve"> 3.2.2026). </w:t>
      </w:r>
    </w:p>
    <w:p w14:paraId="5FE20DC3" w14:textId="2F894D0D" w:rsidR="00D057F1" w:rsidRPr="00986FB1" w:rsidRDefault="00D057F1" w:rsidP="000D21AC">
      <w:pPr>
        <w:jc w:val="left"/>
      </w:pPr>
      <w:proofErr w:type="spellStart"/>
      <w:proofErr w:type="gramStart"/>
      <w:r w:rsidRPr="00A4044D">
        <w:rPr>
          <w:lang w:val="en-US"/>
        </w:rPr>
        <w:lastRenderedPageBreak/>
        <w:t>YK:n</w:t>
      </w:r>
      <w:proofErr w:type="spellEnd"/>
      <w:proofErr w:type="gramEnd"/>
      <w:r w:rsidRPr="00A4044D">
        <w:rPr>
          <w:lang w:val="en-US"/>
        </w:rPr>
        <w:t xml:space="preserve"> </w:t>
      </w:r>
      <w:proofErr w:type="spellStart"/>
      <w:r w:rsidRPr="00A4044D">
        <w:rPr>
          <w:lang w:val="en-US"/>
        </w:rPr>
        <w:t>ihmisoikeuskomitea</w:t>
      </w:r>
      <w:proofErr w:type="spellEnd"/>
      <w:r w:rsidRPr="00A4044D">
        <w:rPr>
          <w:lang w:val="en-US"/>
        </w:rPr>
        <w:t xml:space="preserve"> 4.2.2025. </w:t>
      </w:r>
      <w:r w:rsidRPr="00D057F1">
        <w:rPr>
          <w:lang w:val="en-US"/>
        </w:rPr>
        <w:t xml:space="preserve">Compilation of information prepared by the Office of the United Nations High Commissioner for Human Rights. </w:t>
      </w:r>
      <w:r w:rsidRPr="00D057F1">
        <w:t xml:space="preserve">Saatavilla osoitteesta: </w:t>
      </w:r>
      <w:hyperlink r:id="rId91" w:history="1">
        <w:r w:rsidRPr="004E1D22">
          <w:rPr>
            <w:rStyle w:val="Hyperlinkki"/>
          </w:rPr>
          <w:t>https://www.ecoi.net/en/file/local/2123633/g2500882.pdf</w:t>
        </w:r>
      </w:hyperlink>
      <w:r>
        <w:t xml:space="preserve"> (käyty 29.1.2026).</w:t>
      </w:r>
    </w:p>
    <w:p w14:paraId="7883B848" w14:textId="77777777" w:rsidR="00082DFE" w:rsidRPr="001D5CAA" w:rsidRDefault="002F62A4" w:rsidP="00082DFE">
      <w:pPr>
        <w:pStyle w:val="LeiptekstiMigri"/>
        <w:ind w:left="0"/>
        <w:rPr>
          <w:lang w:val="en-GB"/>
        </w:rPr>
      </w:pPr>
      <w:r>
        <w:rPr>
          <w:b/>
        </w:rPr>
        <w:pict w14:anchorId="3C5AAB1F">
          <v:rect id="_x0000_i1028" style="width:0;height:1.5pt" o:hralign="center" o:hrstd="t" o:hr="t" fillcolor="#a0a0a0" stroked="f"/>
        </w:pict>
      </w:r>
    </w:p>
    <w:p w14:paraId="7041AA99" w14:textId="77777777" w:rsidR="00082DFE" w:rsidRDefault="001D63F6" w:rsidP="00810134">
      <w:pPr>
        <w:pStyle w:val="Numeroimatonotsikko"/>
      </w:pPr>
      <w:r>
        <w:t>Tietoja vastauksesta</w:t>
      </w:r>
    </w:p>
    <w:p w14:paraId="223AA6F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F235307" w14:textId="77777777" w:rsidR="001D63F6" w:rsidRPr="00BC367A" w:rsidRDefault="001D63F6" w:rsidP="00810134">
      <w:pPr>
        <w:pStyle w:val="Numeroimatonotsikko"/>
        <w:rPr>
          <w:lang w:val="en-GB"/>
        </w:rPr>
      </w:pPr>
      <w:r w:rsidRPr="00BC367A">
        <w:rPr>
          <w:lang w:val="en-GB"/>
        </w:rPr>
        <w:t>Information on the response</w:t>
      </w:r>
    </w:p>
    <w:p w14:paraId="49350776"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26C247E" w14:textId="77777777" w:rsidR="00B112B8" w:rsidRPr="00A35BCB" w:rsidRDefault="00B112B8" w:rsidP="00A35BCB">
      <w:pPr>
        <w:rPr>
          <w:lang w:val="en-GB"/>
        </w:rPr>
      </w:pPr>
    </w:p>
    <w:sectPr w:rsidR="00B112B8" w:rsidRPr="00A35BCB" w:rsidSect="00072438">
      <w:headerReference w:type="default" r:id="rId92"/>
      <w:headerReference w:type="first" r:id="rId93"/>
      <w:footerReference w:type="first" r:id="rId9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ECD1" w14:textId="77777777" w:rsidR="00F55EA0" w:rsidRDefault="00F55EA0" w:rsidP="007E0069">
      <w:pPr>
        <w:spacing w:after="0" w:line="240" w:lineRule="auto"/>
      </w:pPr>
      <w:r>
        <w:separator/>
      </w:r>
    </w:p>
  </w:endnote>
  <w:endnote w:type="continuationSeparator" w:id="0">
    <w:p w14:paraId="19EA57F1" w14:textId="77777777" w:rsidR="00F55EA0" w:rsidRDefault="00F55EA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65C0"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8C3D2DB" w14:textId="77777777" w:rsidTr="00483E37">
      <w:trPr>
        <w:trHeight w:val="189"/>
      </w:trPr>
      <w:tc>
        <w:tcPr>
          <w:tcW w:w="1560" w:type="dxa"/>
        </w:tcPr>
        <w:p w14:paraId="329E480C" w14:textId="77777777" w:rsidR="004D76E3" w:rsidRPr="00A83D54" w:rsidRDefault="004D76E3" w:rsidP="00337E76">
          <w:pPr>
            <w:pStyle w:val="Alatunniste"/>
            <w:rPr>
              <w:sz w:val="14"/>
              <w:szCs w:val="14"/>
            </w:rPr>
          </w:pPr>
        </w:p>
      </w:tc>
      <w:tc>
        <w:tcPr>
          <w:tcW w:w="2551" w:type="dxa"/>
        </w:tcPr>
        <w:p w14:paraId="7D3ED144" w14:textId="77777777" w:rsidR="004D76E3" w:rsidRPr="00A83D54" w:rsidRDefault="004D76E3" w:rsidP="00337E76">
          <w:pPr>
            <w:pStyle w:val="Alatunniste"/>
            <w:rPr>
              <w:sz w:val="14"/>
              <w:szCs w:val="14"/>
            </w:rPr>
          </w:pPr>
        </w:p>
      </w:tc>
      <w:tc>
        <w:tcPr>
          <w:tcW w:w="2552" w:type="dxa"/>
        </w:tcPr>
        <w:p w14:paraId="6DEF26E5" w14:textId="77777777" w:rsidR="004D76E3" w:rsidRPr="00A83D54" w:rsidRDefault="004D76E3" w:rsidP="00337E76">
          <w:pPr>
            <w:pStyle w:val="Alatunniste"/>
            <w:rPr>
              <w:sz w:val="14"/>
              <w:szCs w:val="14"/>
            </w:rPr>
          </w:pPr>
        </w:p>
      </w:tc>
      <w:tc>
        <w:tcPr>
          <w:tcW w:w="2830" w:type="dxa"/>
        </w:tcPr>
        <w:p w14:paraId="0AB40F83" w14:textId="77777777" w:rsidR="004D76E3" w:rsidRPr="00A83D54" w:rsidRDefault="004D76E3" w:rsidP="00337E76">
          <w:pPr>
            <w:pStyle w:val="Alatunniste"/>
            <w:rPr>
              <w:sz w:val="14"/>
              <w:szCs w:val="14"/>
            </w:rPr>
          </w:pPr>
        </w:p>
      </w:tc>
    </w:tr>
    <w:tr w:rsidR="004D76E3" w:rsidRPr="00A83D54" w14:paraId="379C4B59" w14:textId="77777777" w:rsidTr="00483E37">
      <w:trPr>
        <w:trHeight w:val="189"/>
      </w:trPr>
      <w:tc>
        <w:tcPr>
          <w:tcW w:w="1560" w:type="dxa"/>
        </w:tcPr>
        <w:p w14:paraId="4B7CF339" w14:textId="77777777" w:rsidR="004D76E3" w:rsidRPr="00A83D54" w:rsidRDefault="004D76E3" w:rsidP="00337E76">
          <w:pPr>
            <w:pStyle w:val="Alatunniste"/>
            <w:rPr>
              <w:sz w:val="14"/>
              <w:szCs w:val="14"/>
            </w:rPr>
          </w:pPr>
        </w:p>
      </w:tc>
      <w:tc>
        <w:tcPr>
          <w:tcW w:w="2551" w:type="dxa"/>
        </w:tcPr>
        <w:p w14:paraId="138BBF7B" w14:textId="77777777" w:rsidR="004D76E3" w:rsidRPr="00A83D54" w:rsidRDefault="004D76E3" w:rsidP="00337E76">
          <w:pPr>
            <w:pStyle w:val="Alatunniste"/>
            <w:rPr>
              <w:sz w:val="14"/>
              <w:szCs w:val="14"/>
            </w:rPr>
          </w:pPr>
        </w:p>
      </w:tc>
      <w:tc>
        <w:tcPr>
          <w:tcW w:w="2552" w:type="dxa"/>
        </w:tcPr>
        <w:p w14:paraId="733D8921" w14:textId="77777777" w:rsidR="004D76E3" w:rsidRPr="00A83D54" w:rsidRDefault="004D76E3" w:rsidP="00337E76">
          <w:pPr>
            <w:pStyle w:val="Alatunniste"/>
            <w:rPr>
              <w:sz w:val="14"/>
              <w:szCs w:val="14"/>
            </w:rPr>
          </w:pPr>
        </w:p>
      </w:tc>
      <w:tc>
        <w:tcPr>
          <w:tcW w:w="2830" w:type="dxa"/>
        </w:tcPr>
        <w:p w14:paraId="1AC2A0B7" w14:textId="77777777" w:rsidR="004D76E3" w:rsidRPr="00A83D54" w:rsidRDefault="004D76E3" w:rsidP="00337E76">
          <w:pPr>
            <w:pStyle w:val="Alatunniste"/>
            <w:rPr>
              <w:sz w:val="14"/>
              <w:szCs w:val="14"/>
            </w:rPr>
          </w:pPr>
        </w:p>
      </w:tc>
    </w:tr>
    <w:tr w:rsidR="004D76E3" w:rsidRPr="00A83D54" w14:paraId="45AB48E6" w14:textId="77777777" w:rsidTr="00483E37">
      <w:trPr>
        <w:trHeight w:val="189"/>
      </w:trPr>
      <w:tc>
        <w:tcPr>
          <w:tcW w:w="1560" w:type="dxa"/>
        </w:tcPr>
        <w:p w14:paraId="02035806" w14:textId="77777777" w:rsidR="004D76E3" w:rsidRPr="00A83D54" w:rsidRDefault="004D76E3" w:rsidP="00337E76">
          <w:pPr>
            <w:pStyle w:val="Alatunniste"/>
            <w:rPr>
              <w:sz w:val="14"/>
              <w:szCs w:val="14"/>
            </w:rPr>
          </w:pPr>
        </w:p>
      </w:tc>
      <w:tc>
        <w:tcPr>
          <w:tcW w:w="2551" w:type="dxa"/>
        </w:tcPr>
        <w:p w14:paraId="5554849E" w14:textId="77777777" w:rsidR="004D76E3" w:rsidRPr="00A83D54" w:rsidRDefault="004D76E3" w:rsidP="00337E76">
          <w:pPr>
            <w:pStyle w:val="Alatunniste"/>
            <w:rPr>
              <w:sz w:val="14"/>
              <w:szCs w:val="14"/>
            </w:rPr>
          </w:pPr>
        </w:p>
      </w:tc>
      <w:tc>
        <w:tcPr>
          <w:tcW w:w="2552" w:type="dxa"/>
        </w:tcPr>
        <w:p w14:paraId="26708236" w14:textId="77777777" w:rsidR="004D76E3" w:rsidRPr="00A83D54" w:rsidRDefault="004D76E3" w:rsidP="00337E76">
          <w:pPr>
            <w:pStyle w:val="Alatunniste"/>
            <w:rPr>
              <w:sz w:val="14"/>
              <w:szCs w:val="14"/>
            </w:rPr>
          </w:pPr>
        </w:p>
      </w:tc>
      <w:tc>
        <w:tcPr>
          <w:tcW w:w="2830" w:type="dxa"/>
        </w:tcPr>
        <w:p w14:paraId="45400FCF" w14:textId="77777777" w:rsidR="004D76E3" w:rsidRPr="00A83D54" w:rsidRDefault="004D76E3" w:rsidP="00337E76">
          <w:pPr>
            <w:pStyle w:val="Alatunniste"/>
            <w:rPr>
              <w:sz w:val="14"/>
              <w:szCs w:val="14"/>
            </w:rPr>
          </w:pPr>
        </w:p>
      </w:tc>
    </w:tr>
  </w:tbl>
  <w:p w14:paraId="57186B15"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AF04B74" wp14:editId="3F8B547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ED0E210"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8CAA" w14:textId="77777777" w:rsidR="00F55EA0" w:rsidRDefault="00F55EA0" w:rsidP="007E0069">
      <w:pPr>
        <w:spacing w:after="0" w:line="240" w:lineRule="auto"/>
      </w:pPr>
      <w:r>
        <w:separator/>
      </w:r>
    </w:p>
  </w:footnote>
  <w:footnote w:type="continuationSeparator" w:id="0">
    <w:p w14:paraId="59064246" w14:textId="77777777" w:rsidR="00F55EA0" w:rsidRDefault="00F55EA0" w:rsidP="007E0069">
      <w:pPr>
        <w:spacing w:after="0" w:line="240" w:lineRule="auto"/>
      </w:pPr>
      <w:r>
        <w:continuationSeparator/>
      </w:r>
    </w:p>
  </w:footnote>
  <w:footnote w:id="1">
    <w:p w14:paraId="4D12B1CE" w14:textId="3F5CF512" w:rsidR="007F74C7" w:rsidRDefault="007F74C7">
      <w:pPr>
        <w:pStyle w:val="Alaviitteenteksti"/>
      </w:pPr>
      <w:r>
        <w:rPr>
          <w:rStyle w:val="Alaviitteenviite"/>
        </w:rPr>
        <w:footnoteRef/>
      </w:r>
      <w:r>
        <w:t xml:space="preserve"> Reuters 1.4.2024; </w:t>
      </w:r>
      <w:proofErr w:type="spellStart"/>
      <w:r w:rsidR="00697AB3">
        <w:t>Al</w:t>
      </w:r>
      <w:proofErr w:type="spellEnd"/>
      <w:r w:rsidR="00697AB3">
        <w:t>-Jazeera 31.3.2024.</w:t>
      </w:r>
    </w:p>
  </w:footnote>
  <w:footnote w:id="2">
    <w:p w14:paraId="7ABDB724" w14:textId="75CD2832" w:rsidR="00367F82" w:rsidRDefault="00367F82">
      <w:pPr>
        <w:pStyle w:val="Alaviitteenteksti"/>
      </w:pPr>
      <w:r>
        <w:rPr>
          <w:rStyle w:val="Alaviitteenviite"/>
        </w:rPr>
        <w:footnoteRef/>
      </w:r>
      <w:r>
        <w:t xml:space="preserve"> Ks. </w:t>
      </w:r>
      <w:proofErr w:type="spellStart"/>
      <w:r>
        <w:t>esim</w:t>
      </w:r>
      <w:proofErr w:type="spellEnd"/>
      <w:r>
        <w:t xml:space="preserve">: BBC 1.4.2024. </w:t>
      </w:r>
    </w:p>
  </w:footnote>
  <w:footnote w:id="3">
    <w:p w14:paraId="5A3DC502" w14:textId="0EEBA974" w:rsidR="004E35EA" w:rsidRPr="00230FB6" w:rsidRDefault="004E35EA">
      <w:pPr>
        <w:pStyle w:val="Alaviitteenteksti"/>
        <w:rPr>
          <w:lang w:val="en-US"/>
        </w:rPr>
      </w:pPr>
      <w:r>
        <w:rPr>
          <w:rStyle w:val="Alaviitteenviite"/>
        </w:rPr>
        <w:footnoteRef/>
      </w:r>
      <w:r w:rsidRPr="00230FB6">
        <w:rPr>
          <w:lang w:val="en-US"/>
        </w:rPr>
        <w:t xml:space="preserve"> </w:t>
      </w:r>
      <w:r w:rsidR="00367F82" w:rsidRPr="00230FB6">
        <w:rPr>
          <w:lang w:val="en-US"/>
        </w:rPr>
        <w:t xml:space="preserve">Ks. </w:t>
      </w:r>
      <w:proofErr w:type="spellStart"/>
      <w:r w:rsidR="00367F82" w:rsidRPr="00230FB6">
        <w:rPr>
          <w:lang w:val="en-US"/>
        </w:rPr>
        <w:t>esim</w:t>
      </w:r>
      <w:proofErr w:type="spellEnd"/>
      <w:r w:rsidR="00367F82" w:rsidRPr="00230FB6">
        <w:rPr>
          <w:lang w:val="en-US"/>
        </w:rPr>
        <w:t xml:space="preserve">: </w:t>
      </w:r>
      <w:proofErr w:type="spellStart"/>
      <w:r w:rsidRPr="00230FB6">
        <w:rPr>
          <w:lang w:val="en-US"/>
        </w:rPr>
        <w:t>Szerencsés</w:t>
      </w:r>
      <w:proofErr w:type="spellEnd"/>
      <w:r w:rsidRPr="00230FB6">
        <w:rPr>
          <w:lang w:val="en-US"/>
        </w:rPr>
        <w:t>, László 2024, s. 63;</w:t>
      </w:r>
      <w:r w:rsidR="00230FB6" w:rsidRPr="00230FB6">
        <w:rPr>
          <w:lang w:val="en-US"/>
        </w:rPr>
        <w:t xml:space="preserve"> </w:t>
      </w:r>
      <w:proofErr w:type="spellStart"/>
      <w:r w:rsidR="00230FB6" w:rsidRPr="00230FB6">
        <w:rPr>
          <w:lang w:val="en-US"/>
        </w:rPr>
        <w:t>Krzyżanowska</w:t>
      </w:r>
      <w:proofErr w:type="spellEnd"/>
      <w:r w:rsidR="00230FB6" w:rsidRPr="00230FB6">
        <w:rPr>
          <w:lang w:val="en-US"/>
        </w:rPr>
        <w:t xml:space="preserve">, </w:t>
      </w:r>
      <w:proofErr w:type="spellStart"/>
      <w:r w:rsidR="00230FB6" w:rsidRPr="00230FB6">
        <w:rPr>
          <w:lang w:val="en-US"/>
        </w:rPr>
        <w:t>Zuzanna</w:t>
      </w:r>
      <w:proofErr w:type="spellEnd"/>
      <w:r w:rsidR="00230FB6" w:rsidRPr="00230FB6">
        <w:rPr>
          <w:lang w:val="en-US"/>
        </w:rPr>
        <w:t>/ Centre for Eastern Studie</w:t>
      </w:r>
      <w:r w:rsidR="00230FB6">
        <w:rPr>
          <w:lang w:val="en-US"/>
        </w:rPr>
        <w:t>s 2.4.2024</w:t>
      </w:r>
      <w:r w:rsidR="009A6267">
        <w:rPr>
          <w:lang w:val="en-US"/>
        </w:rPr>
        <w:t>.</w:t>
      </w:r>
    </w:p>
  </w:footnote>
  <w:footnote w:id="4">
    <w:p w14:paraId="74E4BE18" w14:textId="34E31DBF" w:rsidR="004E35EA" w:rsidRPr="00230FB6" w:rsidRDefault="004E35EA">
      <w:pPr>
        <w:pStyle w:val="Alaviitteenteksti"/>
        <w:rPr>
          <w:lang w:val="en-US"/>
        </w:rPr>
      </w:pPr>
      <w:r>
        <w:rPr>
          <w:rStyle w:val="Alaviitteenviite"/>
        </w:rPr>
        <w:footnoteRef/>
      </w:r>
      <w:r w:rsidRPr="00230FB6">
        <w:rPr>
          <w:lang w:val="en-US"/>
        </w:rPr>
        <w:t xml:space="preserve"> </w:t>
      </w:r>
      <w:r w:rsidR="00367F82" w:rsidRPr="00230FB6">
        <w:rPr>
          <w:lang w:val="en-US"/>
        </w:rPr>
        <w:t xml:space="preserve">Ks. </w:t>
      </w:r>
      <w:proofErr w:type="spellStart"/>
      <w:r w:rsidR="00367F82" w:rsidRPr="00230FB6">
        <w:rPr>
          <w:lang w:val="en-US"/>
        </w:rPr>
        <w:t>esim</w:t>
      </w:r>
      <w:proofErr w:type="spellEnd"/>
      <w:r w:rsidR="00367F82" w:rsidRPr="00230FB6">
        <w:rPr>
          <w:lang w:val="en-US"/>
        </w:rPr>
        <w:t xml:space="preserve">: </w:t>
      </w:r>
      <w:proofErr w:type="spellStart"/>
      <w:r w:rsidR="00367F82" w:rsidRPr="00230FB6">
        <w:rPr>
          <w:lang w:val="en-US"/>
        </w:rPr>
        <w:t>Szerencsés</w:t>
      </w:r>
      <w:proofErr w:type="spellEnd"/>
      <w:r w:rsidR="00367F82" w:rsidRPr="00230FB6">
        <w:rPr>
          <w:lang w:val="en-US"/>
        </w:rPr>
        <w:t>, László 2024, s. 63;</w:t>
      </w:r>
      <w:r w:rsidR="00283F0A" w:rsidRPr="00283F0A">
        <w:rPr>
          <w:lang w:val="en-US"/>
        </w:rPr>
        <w:t xml:space="preserve"> </w:t>
      </w:r>
      <w:proofErr w:type="spellStart"/>
      <w:r w:rsidR="00283F0A" w:rsidRPr="00230FB6">
        <w:rPr>
          <w:lang w:val="en-US"/>
        </w:rPr>
        <w:t>Krzyżanowska</w:t>
      </w:r>
      <w:proofErr w:type="spellEnd"/>
      <w:r w:rsidR="00283F0A" w:rsidRPr="00230FB6">
        <w:rPr>
          <w:lang w:val="en-US"/>
        </w:rPr>
        <w:t xml:space="preserve">, </w:t>
      </w:r>
      <w:proofErr w:type="spellStart"/>
      <w:r w:rsidR="00283F0A" w:rsidRPr="00230FB6">
        <w:rPr>
          <w:lang w:val="en-US"/>
        </w:rPr>
        <w:t>Zuzanna</w:t>
      </w:r>
      <w:proofErr w:type="spellEnd"/>
      <w:r w:rsidR="00283F0A" w:rsidRPr="00230FB6">
        <w:rPr>
          <w:lang w:val="en-US"/>
        </w:rPr>
        <w:t>/ Centre for Eastern Studie</w:t>
      </w:r>
      <w:r w:rsidR="00283F0A">
        <w:rPr>
          <w:lang w:val="en-US"/>
        </w:rPr>
        <w:t>s 2.4.2024</w:t>
      </w:r>
      <w:r w:rsidR="009A6267">
        <w:rPr>
          <w:lang w:val="en-US"/>
        </w:rPr>
        <w:t>.</w:t>
      </w:r>
    </w:p>
  </w:footnote>
  <w:footnote w:id="5">
    <w:p w14:paraId="6FAE018A" w14:textId="0C8DF977" w:rsidR="002C53ED" w:rsidRPr="002C53ED" w:rsidRDefault="002C53ED" w:rsidP="002C53ED">
      <w:pPr>
        <w:pStyle w:val="Alaviitteenteksti"/>
        <w:rPr>
          <w:lang w:val="en-US"/>
        </w:rPr>
      </w:pPr>
      <w:r>
        <w:rPr>
          <w:rStyle w:val="Alaviitteenviite"/>
        </w:rPr>
        <w:footnoteRef/>
      </w:r>
      <w:r w:rsidRPr="002C53ED">
        <w:rPr>
          <w:lang w:val="en-US"/>
        </w:rPr>
        <w:t xml:space="preserve"> Ks. </w:t>
      </w:r>
      <w:proofErr w:type="spellStart"/>
      <w:r w:rsidRPr="002C53ED">
        <w:rPr>
          <w:lang w:val="en-US"/>
        </w:rPr>
        <w:t>esim</w:t>
      </w:r>
      <w:proofErr w:type="spellEnd"/>
      <w:r w:rsidRPr="002C53ED">
        <w:rPr>
          <w:lang w:val="en-US"/>
        </w:rPr>
        <w:t xml:space="preserve">: </w:t>
      </w:r>
      <w:proofErr w:type="spellStart"/>
      <w:r w:rsidRPr="002C53ED">
        <w:rPr>
          <w:lang w:val="en-US"/>
        </w:rPr>
        <w:t>Szerencsés</w:t>
      </w:r>
      <w:proofErr w:type="spellEnd"/>
      <w:r w:rsidRPr="002C53ED">
        <w:rPr>
          <w:lang w:val="en-US"/>
        </w:rPr>
        <w:t xml:space="preserve">, László 2024, s. 63; </w:t>
      </w:r>
      <w:proofErr w:type="spellStart"/>
      <w:r w:rsidRPr="00230FB6">
        <w:rPr>
          <w:lang w:val="en-US"/>
        </w:rPr>
        <w:t>Krzyżanowska</w:t>
      </w:r>
      <w:proofErr w:type="spellEnd"/>
      <w:r w:rsidRPr="00230FB6">
        <w:rPr>
          <w:lang w:val="en-US"/>
        </w:rPr>
        <w:t xml:space="preserve">, </w:t>
      </w:r>
      <w:proofErr w:type="spellStart"/>
      <w:r w:rsidRPr="00230FB6">
        <w:rPr>
          <w:lang w:val="en-US"/>
        </w:rPr>
        <w:t>Zuzanna</w:t>
      </w:r>
      <w:proofErr w:type="spellEnd"/>
      <w:r w:rsidRPr="00230FB6">
        <w:rPr>
          <w:lang w:val="en-US"/>
        </w:rPr>
        <w:t>/ Centre for Eastern Studie</w:t>
      </w:r>
      <w:r>
        <w:rPr>
          <w:lang w:val="en-US"/>
        </w:rPr>
        <w:t>s 2.4.2024; New Lines Magazine 22.4.2024.</w:t>
      </w:r>
    </w:p>
  </w:footnote>
  <w:footnote w:id="6">
    <w:p w14:paraId="20C5CB1F" w14:textId="0F7C6706" w:rsidR="00BA6745" w:rsidRPr="00884A02" w:rsidRDefault="00BA6745">
      <w:pPr>
        <w:pStyle w:val="Alaviitteenteksti"/>
        <w:rPr>
          <w:lang w:val="en-US"/>
        </w:rPr>
      </w:pPr>
      <w:r>
        <w:rPr>
          <w:rStyle w:val="Alaviitteenviite"/>
        </w:rPr>
        <w:footnoteRef/>
      </w:r>
      <w:r w:rsidRPr="00884A02">
        <w:rPr>
          <w:lang w:val="en-US"/>
        </w:rPr>
        <w:t xml:space="preserve"> Daily Sabah 4.5.2024.</w:t>
      </w:r>
    </w:p>
  </w:footnote>
  <w:footnote w:id="7">
    <w:p w14:paraId="3B5BC764" w14:textId="30E23B82" w:rsidR="00FD7240" w:rsidRPr="00884A02" w:rsidRDefault="00FD7240">
      <w:pPr>
        <w:pStyle w:val="Alaviitteenteksti"/>
        <w:rPr>
          <w:lang w:val="en-US"/>
        </w:rPr>
      </w:pPr>
      <w:r>
        <w:rPr>
          <w:rStyle w:val="Alaviitteenviite"/>
        </w:rPr>
        <w:footnoteRef/>
      </w:r>
      <w:r w:rsidRPr="00884A02">
        <w:rPr>
          <w:lang w:val="en-US"/>
        </w:rPr>
        <w:t xml:space="preserve"> </w:t>
      </w:r>
      <w:proofErr w:type="spellStart"/>
      <w:r w:rsidRPr="00884A02">
        <w:rPr>
          <w:lang w:val="en-US"/>
        </w:rPr>
        <w:t>Tekineş</w:t>
      </w:r>
      <w:proofErr w:type="spellEnd"/>
      <w:r w:rsidRPr="00884A02">
        <w:rPr>
          <w:lang w:val="en-US"/>
        </w:rPr>
        <w:t xml:space="preserve">, </w:t>
      </w:r>
      <w:proofErr w:type="spellStart"/>
      <w:r w:rsidRPr="00884A02">
        <w:rPr>
          <w:lang w:val="en-US"/>
        </w:rPr>
        <w:t>Haşim</w:t>
      </w:r>
      <w:proofErr w:type="spellEnd"/>
      <w:r w:rsidRPr="00884A02">
        <w:rPr>
          <w:lang w:val="en-US"/>
        </w:rPr>
        <w:t xml:space="preserve"> 13.8.2024.</w:t>
      </w:r>
    </w:p>
  </w:footnote>
  <w:footnote w:id="8">
    <w:p w14:paraId="2CCF4202" w14:textId="48FE573A" w:rsidR="006C1D52" w:rsidRPr="00884A02" w:rsidRDefault="006C1D52">
      <w:pPr>
        <w:pStyle w:val="Alaviitteenteksti"/>
        <w:rPr>
          <w:lang w:val="en-US"/>
        </w:rPr>
      </w:pPr>
      <w:r>
        <w:rPr>
          <w:rStyle w:val="Alaviitteenviite"/>
        </w:rPr>
        <w:footnoteRef/>
      </w:r>
      <w:r w:rsidRPr="00884A02">
        <w:rPr>
          <w:lang w:val="en-US"/>
        </w:rPr>
        <w:t xml:space="preserve"> </w:t>
      </w:r>
      <w:r w:rsidR="008B7590" w:rsidRPr="00884A02">
        <w:rPr>
          <w:lang w:val="en-US"/>
        </w:rPr>
        <w:t>Reuters 4.11.2024; HRW 6.11.2024.</w:t>
      </w:r>
    </w:p>
  </w:footnote>
  <w:footnote w:id="9">
    <w:p w14:paraId="16E54D9A" w14:textId="4184BB5E" w:rsidR="006C1D52" w:rsidRPr="000A3315" w:rsidRDefault="006C1D52">
      <w:pPr>
        <w:pStyle w:val="Alaviitteenteksti"/>
        <w:rPr>
          <w:lang w:val="en-US"/>
        </w:rPr>
      </w:pPr>
      <w:r>
        <w:rPr>
          <w:rStyle w:val="Alaviitteenviite"/>
        </w:rPr>
        <w:footnoteRef/>
      </w:r>
      <w:r w:rsidRPr="000A3315">
        <w:rPr>
          <w:lang w:val="en-US"/>
        </w:rPr>
        <w:t xml:space="preserve"> Ks. </w:t>
      </w:r>
      <w:proofErr w:type="spellStart"/>
      <w:r w:rsidRPr="000A3315">
        <w:rPr>
          <w:lang w:val="en-US"/>
        </w:rPr>
        <w:t>esim</w:t>
      </w:r>
      <w:proofErr w:type="spellEnd"/>
      <w:r w:rsidRPr="000A3315">
        <w:rPr>
          <w:lang w:val="en-US"/>
        </w:rPr>
        <w:t xml:space="preserve">: Reuters 21.1.2025; </w:t>
      </w:r>
      <w:proofErr w:type="spellStart"/>
      <w:r w:rsidR="000A3315" w:rsidRPr="009770C3">
        <w:rPr>
          <w:lang w:val="en-US"/>
        </w:rPr>
        <w:t>Türkiye</w:t>
      </w:r>
      <w:proofErr w:type="spellEnd"/>
      <w:r w:rsidR="000A3315" w:rsidRPr="000A3315">
        <w:rPr>
          <w:lang w:val="en-US"/>
        </w:rPr>
        <w:t xml:space="preserve"> To</w:t>
      </w:r>
      <w:r w:rsidR="000A3315">
        <w:rPr>
          <w:lang w:val="en-US"/>
        </w:rPr>
        <w:t>day 23.1.2025.</w:t>
      </w:r>
    </w:p>
  </w:footnote>
  <w:footnote w:id="10">
    <w:p w14:paraId="773DFB3C" w14:textId="49460856" w:rsidR="009E5642" w:rsidRDefault="009E5642">
      <w:pPr>
        <w:pStyle w:val="Alaviitteenteksti"/>
      </w:pPr>
      <w:r>
        <w:rPr>
          <w:rStyle w:val="Alaviitteenviite"/>
        </w:rPr>
        <w:footnoteRef/>
      </w:r>
      <w:r>
        <w:t xml:space="preserve"> Ks. </w:t>
      </w:r>
      <w:proofErr w:type="spellStart"/>
      <w:r>
        <w:t>esim</w:t>
      </w:r>
      <w:proofErr w:type="spellEnd"/>
      <w:r>
        <w:t xml:space="preserve">: DW 23.3.2025; BBC 24.3.2025; </w:t>
      </w:r>
    </w:p>
  </w:footnote>
  <w:footnote w:id="11">
    <w:p w14:paraId="199C36B8" w14:textId="40336237" w:rsidR="006C1D52" w:rsidRDefault="006C1D52" w:rsidP="006C1D52">
      <w:pPr>
        <w:pStyle w:val="Alaviitteenteksti"/>
      </w:pPr>
      <w:r>
        <w:rPr>
          <w:rStyle w:val="Alaviitteenviite"/>
        </w:rPr>
        <w:footnoteRef/>
      </w:r>
      <w:r>
        <w:t xml:space="preserve"> Maahanmuuttovirasto</w:t>
      </w:r>
      <w:r w:rsidR="0077284F">
        <w:t>/ Maatietopalvelu</w:t>
      </w:r>
      <w:r>
        <w:t xml:space="preserve"> 22.1.2026. </w:t>
      </w:r>
    </w:p>
  </w:footnote>
  <w:footnote w:id="12">
    <w:p w14:paraId="03BC90C6" w14:textId="1C1BB3D7" w:rsidR="00281764" w:rsidRPr="00B0579A" w:rsidRDefault="00281764">
      <w:pPr>
        <w:pStyle w:val="Alaviitteenteksti"/>
        <w:rPr>
          <w:lang w:val="en-US"/>
        </w:rPr>
      </w:pPr>
      <w:r>
        <w:rPr>
          <w:rStyle w:val="Alaviitteenviite"/>
        </w:rPr>
        <w:footnoteRef/>
      </w:r>
      <w:r w:rsidRPr="00B0579A">
        <w:rPr>
          <w:lang w:val="en-US"/>
        </w:rPr>
        <w:t xml:space="preserve"> </w:t>
      </w:r>
      <w:proofErr w:type="spellStart"/>
      <w:r w:rsidRPr="00B0579A">
        <w:rPr>
          <w:lang w:val="en-US"/>
        </w:rPr>
        <w:t>Türkiye</w:t>
      </w:r>
      <w:proofErr w:type="spellEnd"/>
      <w:r w:rsidRPr="00B0579A">
        <w:rPr>
          <w:lang w:val="en-US"/>
        </w:rPr>
        <w:t xml:space="preserve"> Today 30.10.2024. </w:t>
      </w:r>
    </w:p>
  </w:footnote>
  <w:footnote w:id="13">
    <w:p w14:paraId="1120FCE0" w14:textId="38B627D7" w:rsidR="00884A02" w:rsidRPr="00B0579A" w:rsidRDefault="00884A02">
      <w:pPr>
        <w:pStyle w:val="Alaviitteenteksti"/>
        <w:rPr>
          <w:lang w:val="en-US"/>
        </w:rPr>
      </w:pPr>
      <w:r>
        <w:rPr>
          <w:rStyle w:val="Alaviitteenviite"/>
        </w:rPr>
        <w:footnoteRef/>
      </w:r>
      <w:r w:rsidRPr="00B0579A">
        <w:rPr>
          <w:lang w:val="en-US"/>
        </w:rPr>
        <w:t xml:space="preserve"> CNN 27.2.2025; DW 27.2.2025.</w:t>
      </w:r>
    </w:p>
  </w:footnote>
  <w:footnote w:id="14">
    <w:p w14:paraId="5F3E6958" w14:textId="4BA53F56" w:rsidR="002B7FD1" w:rsidRPr="00B0579A" w:rsidRDefault="002B7FD1">
      <w:pPr>
        <w:pStyle w:val="Alaviitteenteksti"/>
        <w:rPr>
          <w:lang w:val="en-US"/>
        </w:rPr>
      </w:pPr>
      <w:r>
        <w:rPr>
          <w:rStyle w:val="Alaviitteenviite"/>
        </w:rPr>
        <w:footnoteRef/>
      </w:r>
      <w:r w:rsidRPr="00B0579A">
        <w:rPr>
          <w:lang w:val="en-US"/>
        </w:rPr>
        <w:t xml:space="preserve"> DW 13.5.2025; Reuters 12.5.2025.</w:t>
      </w:r>
    </w:p>
  </w:footnote>
  <w:footnote w:id="15">
    <w:p w14:paraId="4E944C13" w14:textId="59E9B8D1" w:rsidR="009A3165" w:rsidRPr="00B0579A" w:rsidRDefault="009A3165">
      <w:pPr>
        <w:pStyle w:val="Alaviitteenteksti"/>
      </w:pPr>
      <w:r>
        <w:rPr>
          <w:rStyle w:val="Alaviitteenviite"/>
        </w:rPr>
        <w:footnoteRef/>
      </w:r>
      <w:r w:rsidRPr="00B0579A">
        <w:t xml:space="preserve"> AP 5.8.2025; </w:t>
      </w:r>
      <w:r w:rsidR="00C30A24" w:rsidRPr="00B0579A">
        <w:t>Kurdistan24 27.7.2025.</w:t>
      </w:r>
    </w:p>
  </w:footnote>
  <w:footnote w:id="16">
    <w:p w14:paraId="72524C1D" w14:textId="2814AD0D" w:rsidR="00DD76B6" w:rsidRPr="009A107D" w:rsidRDefault="00DD76B6">
      <w:pPr>
        <w:pStyle w:val="Alaviitteenteksti"/>
      </w:pPr>
      <w:r>
        <w:rPr>
          <w:rStyle w:val="Alaviitteenviite"/>
        </w:rPr>
        <w:footnoteRef/>
      </w:r>
      <w:r w:rsidRPr="009A107D">
        <w:t xml:space="preserve"> </w:t>
      </w:r>
      <w:r w:rsidR="009A107D" w:rsidRPr="009A107D">
        <w:t>Pohjois-Syyriassa toimivan kurdijohtoisen AANES (</w:t>
      </w:r>
      <w:proofErr w:type="spellStart"/>
      <w:r w:rsidR="009A107D" w:rsidRPr="009A107D">
        <w:t>Democratic</w:t>
      </w:r>
      <w:proofErr w:type="spellEnd"/>
      <w:r w:rsidR="009A107D" w:rsidRPr="009A107D">
        <w:t xml:space="preserve"> </w:t>
      </w:r>
      <w:proofErr w:type="spellStart"/>
      <w:r w:rsidR="009A107D" w:rsidRPr="009A107D">
        <w:t>Autonomous</w:t>
      </w:r>
      <w:proofErr w:type="spellEnd"/>
      <w:r w:rsidR="009A107D" w:rsidRPr="009A107D">
        <w:t xml:space="preserve"> </w:t>
      </w:r>
      <w:proofErr w:type="spellStart"/>
      <w:r w:rsidR="009A107D" w:rsidRPr="009A107D">
        <w:t>Administration</w:t>
      </w:r>
      <w:proofErr w:type="spellEnd"/>
      <w:r w:rsidR="009A107D" w:rsidRPr="009A107D">
        <w:t xml:space="preserve"> of North) -hallinno</w:t>
      </w:r>
      <w:r w:rsidR="009A107D">
        <w:t>n YPG (</w:t>
      </w:r>
      <w:proofErr w:type="spellStart"/>
      <w:r w:rsidR="009A107D" w:rsidRPr="009A107D">
        <w:t>Yekîneyên</w:t>
      </w:r>
      <w:proofErr w:type="spellEnd"/>
      <w:r w:rsidR="009A107D" w:rsidRPr="009A107D">
        <w:t xml:space="preserve"> Parastina </w:t>
      </w:r>
      <w:proofErr w:type="spellStart"/>
      <w:r w:rsidR="009A107D" w:rsidRPr="009A107D">
        <w:t>Gel</w:t>
      </w:r>
      <w:proofErr w:type="spellEnd"/>
      <w:r w:rsidR="009A107D">
        <w:t xml:space="preserve">) -joukkojen komennossa toimivat aseelliset joukot, jotka perustettiin Syyrian sisällissodan aikana. Syyrian hallinnon kaaduttua joulukuussa 2024 </w:t>
      </w:r>
      <w:r w:rsidR="00223B64">
        <w:t xml:space="preserve">SDF ja Syyrian väliaikaishallinto sopivat joukkojen sulauttamisesta osaksi Syyrian uusia asevoimia, mutta tammikuussa Syyrian joukot valtasivat yllättäen </w:t>
      </w:r>
      <w:proofErr w:type="spellStart"/>
      <w:r w:rsidR="00223B64">
        <w:t>SDF:ltä</w:t>
      </w:r>
      <w:proofErr w:type="spellEnd"/>
      <w:r w:rsidR="00223B64">
        <w:t xml:space="preserve"> sen pitämät alueet Alepposta ja sen itäosista. </w:t>
      </w:r>
      <w:r w:rsidR="009A107D">
        <w:t>Turkin hallinto on katsonut olevan liitoksissa PKK:hon</w:t>
      </w:r>
      <w:r w:rsidR="00223B64">
        <w:t xml:space="preserve"> (AP 19.1.2026)</w:t>
      </w:r>
      <w:r w:rsidR="009A107D">
        <w:t xml:space="preserve">. </w:t>
      </w:r>
    </w:p>
  </w:footnote>
  <w:footnote w:id="17">
    <w:p w14:paraId="186648AA" w14:textId="316A4338" w:rsidR="00DD76B6" w:rsidRPr="009A107D" w:rsidRDefault="00DD76B6">
      <w:pPr>
        <w:pStyle w:val="Alaviitteenteksti"/>
      </w:pPr>
      <w:r>
        <w:rPr>
          <w:rStyle w:val="Alaviitteenviite"/>
        </w:rPr>
        <w:footnoteRef/>
      </w:r>
      <w:r w:rsidRPr="009A107D">
        <w:t xml:space="preserve"> </w:t>
      </w:r>
      <w:proofErr w:type="spellStart"/>
      <w:r w:rsidRPr="009A107D">
        <w:t>Al-Arabiya</w:t>
      </w:r>
      <w:proofErr w:type="spellEnd"/>
      <w:r w:rsidRPr="009A107D">
        <w:t xml:space="preserve"> News 13.1.2026.</w:t>
      </w:r>
    </w:p>
  </w:footnote>
  <w:footnote w:id="18">
    <w:p w14:paraId="1C778035" w14:textId="7226507C" w:rsidR="000E357E" w:rsidRPr="000F1352" w:rsidRDefault="000E357E">
      <w:pPr>
        <w:pStyle w:val="Alaviitteenteksti"/>
      </w:pPr>
      <w:r>
        <w:rPr>
          <w:rStyle w:val="Alaviitteenviite"/>
        </w:rPr>
        <w:footnoteRef/>
      </w:r>
      <w:r w:rsidRPr="000F1352">
        <w:t xml:space="preserve"> </w:t>
      </w:r>
      <w:proofErr w:type="spellStart"/>
      <w:r w:rsidRPr="000F1352">
        <w:t>Al-Monitor</w:t>
      </w:r>
      <w:proofErr w:type="spellEnd"/>
      <w:r w:rsidRPr="000F1352">
        <w:t xml:space="preserve"> 24.1.2026.</w:t>
      </w:r>
    </w:p>
  </w:footnote>
  <w:footnote w:id="19">
    <w:p w14:paraId="06AD6029" w14:textId="0A773627" w:rsidR="005B148A" w:rsidRPr="000F1352" w:rsidRDefault="005B148A">
      <w:pPr>
        <w:pStyle w:val="Alaviitteenteksti"/>
      </w:pPr>
      <w:r>
        <w:rPr>
          <w:rStyle w:val="Alaviitteenviite"/>
        </w:rPr>
        <w:footnoteRef/>
      </w:r>
      <w:r w:rsidRPr="000F1352">
        <w:t xml:space="preserve"> </w:t>
      </w:r>
      <w:proofErr w:type="spellStart"/>
      <w:r w:rsidRPr="000F1352">
        <w:t>Turkish</w:t>
      </w:r>
      <w:proofErr w:type="spellEnd"/>
      <w:r w:rsidRPr="000F1352">
        <w:t xml:space="preserve"> Minute 28.1.2026.</w:t>
      </w:r>
    </w:p>
  </w:footnote>
  <w:footnote w:id="20">
    <w:p w14:paraId="6DC4776A" w14:textId="169CBE61" w:rsidR="00446393" w:rsidRPr="00446393" w:rsidRDefault="00446393">
      <w:pPr>
        <w:pStyle w:val="Alaviitteenteksti"/>
      </w:pPr>
      <w:r>
        <w:rPr>
          <w:rStyle w:val="Alaviitteenviite"/>
        </w:rPr>
        <w:footnoteRef/>
      </w:r>
      <w:r w:rsidRPr="00446393">
        <w:t xml:space="preserve"> YK:n ihmisoikeusneuvosto 4.2.2025,</w:t>
      </w:r>
      <w:r>
        <w:t xml:space="preserve"> s. </w:t>
      </w:r>
      <w:r w:rsidR="009F3C3B">
        <w:t>3, kappale 19.</w:t>
      </w:r>
    </w:p>
  </w:footnote>
  <w:footnote w:id="21">
    <w:p w14:paraId="28F3DDC6" w14:textId="564CC7A1" w:rsidR="00DB6C37" w:rsidRPr="00446393" w:rsidRDefault="00DB6C37">
      <w:pPr>
        <w:pStyle w:val="Alaviitteenteksti"/>
      </w:pPr>
      <w:r>
        <w:rPr>
          <w:rStyle w:val="Alaviitteenviite"/>
        </w:rPr>
        <w:footnoteRef/>
      </w:r>
      <w:r w:rsidRPr="00446393">
        <w:t xml:space="preserve"> </w:t>
      </w:r>
      <w:proofErr w:type="spellStart"/>
      <w:r w:rsidRPr="00446393">
        <w:t>Freedom</w:t>
      </w:r>
      <w:proofErr w:type="spellEnd"/>
      <w:r w:rsidRPr="00446393">
        <w:t xml:space="preserve"> House 2025. </w:t>
      </w:r>
    </w:p>
  </w:footnote>
  <w:footnote w:id="22">
    <w:p w14:paraId="0B7472B4" w14:textId="20709FAB" w:rsidR="00C1623A" w:rsidRDefault="00C1623A">
      <w:pPr>
        <w:pStyle w:val="Alaviitteenteksti"/>
      </w:pPr>
      <w:r>
        <w:rPr>
          <w:rStyle w:val="Alaviitteenviite"/>
        </w:rPr>
        <w:footnoteRef/>
      </w:r>
      <w:r>
        <w:t xml:space="preserve"> </w:t>
      </w:r>
      <w:r w:rsidRPr="00446393">
        <w:t>YK:n ihmisoikeusneuvosto 4.2.2025</w:t>
      </w:r>
      <w:r>
        <w:t>, s. 12, kappale 131.</w:t>
      </w:r>
    </w:p>
  </w:footnote>
  <w:footnote w:id="23">
    <w:p w14:paraId="23E2EF94" w14:textId="06876BA5" w:rsidR="00914093" w:rsidRPr="00B7471A" w:rsidRDefault="00914093">
      <w:pPr>
        <w:pStyle w:val="Alaviitteenteksti"/>
      </w:pPr>
      <w:r>
        <w:rPr>
          <w:rStyle w:val="Alaviitteenviite"/>
        </w:rPr>
        <w:footnoteRef/>
      </w:r>
      <w:r w:rsidRPr="00B7471A">
        <w:t xml:space="preserve"> IHD 14.11.2025, s. 3.</w:t>
      </w:r>
    </w:p>
  </w:footnote>
  <w:footnote w:id="24">
    <w:p w14:paraId="2AA76069" w14:textId="5D260FD0" w:rsidR="00D44C41" w:rsidRPr="00B7471A" w:rsidRDefault="00D44C41">
      <w:pPr>
        <w:pStyle w:val="Alaviitteenteksti"/>
      </w:pPr>
      <w:r>
        <w:rPr>
          <w:rStyle w:val="Alaviitteenviite"/>
        </w:rPr>
        <w:footnoteRef/>
      </w:r>
      <w:r w:rsidRPr="00B7471A">
        <w:t xml:space="preserve"> UNHCR 1/2015, s. 2.</w:t>
      </w:r>
    </w:p>
  </w:footnote>
  <w:footnote w:id="25">
    <w:p w14:paraId="2A790E31" w14:textId="2ACCC706" w:rsidR="00EF7997" w:rsidRPr="00B7471A" w:rsidRDefault="00EF7997">
      <w:pPr>
        <w:pStyle w:val="Alaviitteenteksti"/>
      </w:pPr>
      <w:r>
        <w:rPr>
          <w:rStyle w:val="Alaviitteenviite"/>
        </w:rPr>
        <w:footnoteRef/>
      </w:r>
      <w:r w:rsidRPr="00B7471A">
        <w:t xml:space="preserve"> </w:t>
      </w:r>
      <w:proofErr w:type="spellStart"/>
      <w:r w:rsidRPr="00B7471A">
        <w:t>Türkiye</w:t>
      </w:r>
      <w:proofErr w:type="spellEnd"/>
      <w:r w:rsidRPr="00B7471A">
        <w:t xml:space="preserve"> </w:t>
      </w:r>
      <w:proofErr w:type="spellStart"/>
      <w:r w:rsidRPr="00B7471A">
        <w:t>Gazete</w:t>
      </w:r>
      <w:proofErr w:type="spellEnd"/>
      <w:r w:rsidRPr="00B7471A">
        <w:t xml:space="preserve"> 14.12.2025. </w:t>
      </w:r>
    </w:p>
  </w:footnote>
  <w:footnote w:id="26">
    <w:p w14:paraId="2889372A" w14:textId="5FCCC313" w:rsidR="001D03F3" w:rsidRPr="00B7471A" w:rsidRDefault="001D03F3">
      <w:pPr>
        <w:pStyle w:val="Alaviitteenteksti"/>
      </w:pPr>
      <w:r>
        <w:rPr>
          <w:rStyle w:val="Alaviitteenviite"/>
        </w:rPr>
        <w:footnoteRef/>
      </w:r>
      <w:r w:rsidRPr="00B7471A">
        <w:t xml:space="preserve"> USDOS 7/2024, s. 2.</w:t>
      </w:r>
    </w:p>
  </w:footnote>
  <w:footnote w:id="27">
    <w:p w14:paraId="561224E0" w14:textId="17AA333B" w:rsidR="00EA04B5" w:rsidRPr="00B7471A" w:rsidRDefault="00EA04B5">
      <w:pPr>
        <w:pStyle w:val="Alaviitteenteksti"/>
      </w:pPr>
      <w:r>
        <w:rPr>
          <w:rStyle w:val="Alaviitteenviite"/>
        </w:rPr>
        <w:footnoteRef/>
      </w:r>
      <w:r w:rsidRPr="00B7471A">
        <w:t xml:space="preserve"> </w:t>
      </w:r>
      <w:proofErr w:type="spellStart"/>
      <w:r w:rsidRPr="00B7471A">
        <w:t>Freedom</w:t>
      </w:r>
      <w:proofErr w:type="spellEnd"/>
      <w:r w:rsidRPr="00B7471A">
        <w:t xml:space="preserve"> House 2025.</w:t>
      </w:r>
    </w:p>
  </w:footnote>
  <w:footnote w:id="28">
    <w:p w14:paraId="76D15D63" w14:textId="77777777" w:rsidR="00053B9D" w:rsidRDefault="00053B9D" w:rsidP="00053B9D">
      <w:pPr>
        <w:pStyle w:val="Alaviitteenteksti"/>
      </w:pPr>
      <w:r>
        <w:rPr>
          <w:rStyle w:val="Alaviitteenviite"/>
        </w:rPr>
        <w:footnoteRef/>
      </w:r>
      <w:r>
        <w:t xml:space="preserve"> Henkilö, joka julkisesti halventaa tietyn väestönosan uskonnollisia arvoja, </w:t>
      </w:r>
    </w:p>
    <w:p w14:paraId="58F88EAF" w14:textId="77777777" w:rsidR="00053B9D" w:rsidRDefault="00053B9D" w:rsidP="00053B9D">
      <w:pPr>
        <w:pStyle w:val="Alaviitteenteksti"/>
      </w:pPr>
      <w:r>
        <w:t xml:space="preserve">tuomitaan kuuden kuukauden ja yhden vuoden väliseen vankeusrangaistukseen, jos </w:t>
      </w:r>
    </w:p>
    <w:p w14:paraId="5286A2D2" w14:textId="77777777" w:rsidR="00053B9D" w:rsidRDefault="00053B9D" w:rsidP="00053B9D">
      <w:pPr>
        <w:pStyle w:val="Alaviitteenteksti"/>
      </w:pPr>
      <w:r>
        <w:t>teko voi häiritä yleistä rauhaa (Turkki 2016, artikla 216).</w:t>
      </w:r>
    </w:p>
  </w:footnote>
  <w:footnote w:id="29">
    <w:p w14:paraId="7098EB61" w14:textId="49A134E4" w:rsidR="00285267" w:rsidRPr="00B7471A" w:rsidRDefault="00285267">
      <w:pPr>
        <w:pStyle w:val="Alaviitteenteksti"/>
      </w:pPr>
      <w:r>
        <w:rPr>
          <w:rStyle w:val="Alaviitteenviite"/>
        </w:rPr>
        <w:footnoteRef/>
      </w:r>
      <w:r w:rsidRPr="00B7471A">
        <w:t xml:space="preserve"> </w:t>
      </w:r>
      <w:proofErr w:type="spellStart"/>
      <w:r w:rsidRPr="00B7471A">
        <w:t>Norwegian</w:t>
      </w:r>
      <w:proofErr w:type="spellEnd"/>
      <w:r w:rsidRPr="00B7471A">
        <w:t xml:space="preserve"> Helsinki </w:t>
      </w:r>
      <w:proofErr w:type="spellStart"/>
      <w:r w:rsidRPr="00B7471A">
        <w:t>Committee</w:t>
      </w:r>
      <w:proofErr w:type="spellEnd"/>
      <w:r w:rsidRPr="00B7471A">
        <w:t xml:space="preserve"> 7.5.2025, s. 8</w:t>
      </w:r>
      <w:r w:rsidR="0086438D" w:rsidRPr="00B7471A">
        <w:t>–9</w:t>
      </w:r>
      <w:r w:rsidRPr="00B7471A">
        <w:t xml:space="preserve">. </w:t>
      </w:r>
    </w:p>
  </w:footnote>
  <w:footnote w:id="30">
    <w:p w14:paraId="22C8ECE4" w14:textId="304A939E" w:rsidR="00AE18F2" w:rsidRPr="00B7471A" w:rsidRDefault="00AE18F2">
      <w:pPr>
        <w:pStyle w:val="Alaviitteenteksti"/>
      </w:pPr>
      <w:r>
        <w:rPr>
          <w:rStyle w:val="Alaviitteenviite"/>
        </w:rPr>
        <w:footnoteRef/>
      </w:r>
      <w:r w:rsidRPr="00B7471A">
        <w:t xml:space="preserve"> USDOS 7/2024, s. 1.</w:t>
      </w:r>
    </w:p>
  </w:footnote>
  <w:footnote w:id="31">
    <w:p w14:paraId="4DC98965" w14:textId="6DA0EECF" w:rsidR="006F6383" w:rsidRPr="00C06C07" w:rsidRDefault="006F6383">
      <w:pPr>
        <w:pStyle w:val="Alaviitteenteksti"/>
        <w:rPr>
          <w:lang w:val="en-US"/>
        </w:rPr>
      </w:pPr>
      <w:r>
        <w:rPr>
          <w:rStyle w:val="Alaviitteenviite"/>
        </w:rPr>
        <w:footnoteRef/>
      </w:r>
      <w:r w:rsidRPr="00C06C07">
        <w:rPr>
          <w:lang w:val="en-US"/>
        </w:rPr>
        <w:t xml:space="preserve"> Ks. </w:t>
      </w:r>
      <w:proofErr w:type="spellStart"/>
      <w:r w:rsidRPr="00C06C07">
        <w:rPr>
          <w:lang w:val="en-US"/>
        </w:rPr>
        <w:t>esim</w:t>
      </w:r>
      <w:proofErr w:type="spellEnd"/>
      <w:r w:rsidRPr="00C06C07">
        <w:rPr>
          <w:lang w:val="en-US"/>
        </w:rPr>
        <w:t xml:space="preserve">: Freedom House 2025; </w:t>
      </w:r>
      <w:r w:rsidR="00C06C07" w:rsidRPr="00C06C07">
        <w:rPr>
          <w:lang w:val="en-US"/>
        </w:rPr>
        <w:t>OHCHR</w:t>
      </w:r>
      <w:r w:rsidR="00A16286" w:rsidRPr="00C06C07">
        <w:rPr>
          <w:lang w:val="en-US"/>
        </w:rPr>
        <w:t xml:space="preserve"> 7.10.2024, s. 1; </w:t>
      </w:r>
      <w:r w:rsidRPr="00C06C07">
        <w:rPr>
          <w:lang w:val="en-US"/>
        </w:rPr>
        <w:t>Reuters 31.5.2016</w:t>
      </w:r>
      <w:r w:rsidR="0086438D">
        <w:rPr>
          <w:lang w:val="en-US"/>
        </w:rPr>
        <w:t>.</w:t>
      </w:r>
    </w:p>
  </w:footnote>
  <w:footnote w:id="32">
    <w:p w14:paraId="708EB54D" w14:textId="7E117C07" w:rsidR="006F6383" w:rsidRPr="00C06C07" w:rsidRDefault="006F6383">
      <w:pPr>
        <w:pStyle w:val="Alaviitteenteksti"/>
        <w:rPr>
          <w:lang w:val="en-US"/>
        </w:rPr>
      </w:pPr>
      <w:r>
        <w:rPr>
          <w:rStyle w:val="Alaviitteenviite"/>
        </w:rPr>
        <w:footnoteRef/>
      </w:r>
      <w:r w:rsidRPr="00C06C07">
        <w:rPr>
          <w:lang w:val="en-US"/>
        </w:rPr>
        <w:t xml:space="preserve"> Ks. </w:t>
      </w:r>
      <w:proofErr w:type="spellStart"/>
      <w:r w:rsidRPr="00C06C07">
        <w:rPr>
          <w:lang w:val="en-US"/>
        </w:rPr>
        <w:t>esim</w:t>
      </w:r>
      <w:proofErr w:type="spellEnd"/>
      <w:r w:rsidRPr="00C06C07">
        <w:rPr>
          <w:lang w:val="en-US"/>
        </w:rPr>
        <w:t>: Freedom House 2025;</w:t>
      </w:r>
      <w:r w:rsidR="00C06C07" w:rsidRPr="00C06C07">
        <w:rPr>
          <w:lang w:val="en-US"/>
        </w:rPr>
        <w:t xml:space="preserve"> </w:t>
      </w:r>
      <w:proofErr w:type="spellStart"/>
      <w:r w:rsidR="00C06C07" w:rsidRPr="00C06C07">
        <w:rPr>
          <w:lang w:val="en-US"/>
        </w:rPr>
        <w:t>Y</w:t>
      </w:r>
      <w:r w:rsidR="00C06C07">
        <w:rPr>
          <w:lang w:val="en-US"/>
        </w:rPr>
        <w:t>erlikaya</w:t>
      </w:r>
      <w:proofErr w:type="spellEnd"/>
      <w:r w:rsidR="00C06C07">
        <w:rPr>
          <w:lang w:val="en-US"/>
        </w:rPr>
        <w:t>, Ali 28.1.2026; Turkish Minute 30.1.2025.</w:t>
      </w:r>
    </w:p>
  </w:footnote>
  <w:footnote w:id="33">
    <w:p w14:paraId="30D1524F" w14:textId="7E317DE5" w:rsidR="00DF08C1" w:rsidRPr="00D44C41" w:rsidRDefault="00DF08C1">
      <w:pPr>
        <w:pStyle w:val="Alaviitteenteksti"/>
        <w:rPr>
          <w:lang w:val="en-US"/>
        </w:rPr>
      </w:pPr>
      <w:r>
        <w:rPr>
          <w:rStyle w:val="Alaviitteenviite"/>
        </w:rPr>
        <w:footnoteRef/>
      </w:r>
      <w:r w:rsidRPr="00D44C41">
        <w:rPr>
          <w:lang w:val="en-US"/>
        </w:rPr>
        <w:t xml:space="preserve"> OHCHR 7.10.2024, s. 1.</w:t>
      </w:r>
    </w:p>
  </w:footnote>
  <w:footnote w:id="34">
    <w:p w14:paraId="5A042D7D" w14:textId="77777777" w:rsidR="00FB58B0" w:rsidRPr="00064CEC" w:rsidRDefault="00FB58B0" w:rsidP="00FB58B0">
      <w:pPr>
        <w:pStyle w:val="Alaviitteenteksti"/>
        <w:rPr>
          <w:lang w:val="en-US"/>
        </w:rPr>
      </w:pPr>
      <w:r>
        <w:rPr>
          <w:rStyle w:val="Alaviitteenviite"/>
        </w:rPr>
        <w:footnoteRef/>
      </w:r>
      <w:r w:rsidRPr="00064CEC">
        <w:rPr>
          <w:lang w:val="en-US"/>
        </w:rPr>
        <w:t xml:space="preserve"> </w:t>
      </w:r>
      <w:r>
        <w:rPr>
          <w:lang w:val="en-US"/>
        </w:rPr>
        <w:t xml:space="preserve">UN </w:t>
      </w:r>
      <w:r w:rsidRPr="00313E97">
        <w:rPr>
          <w:lang w:val="en-US"/>
        </w:rPr>
        <w:t>Special Rapporteur on the independence of judges and lawyers</w:t>
      </w:r>
      <w:r>
        <w:rPr>
          <w:lang w:val="en-US"/>
        </w:rPr>
        <w:t xml:space="preserve"> 21.6.2024, s. 4.</w:t>
      </w:r>
    </w:p>
  </w:footnote>
  <w:footnote w:id="35">
    <w:p w14:paraId="29FB353B" w14:textId="3F0F6CD1" w:rsidR="00010760" w:rsidRDefault="00010760">
      <w:pPr>
        <w:pStyle w:val="Alaviitteenteksti"/>
      </w:pPr>
      <w:r>
        <w:rPr>
          <w:rStyle w:val="Alaviitteenviite"/>
        </w:rPr>
        <w:footnoteRef/>
      </w:r>
      <w:r>
        <w:t xml:space="preserve"> </w:t>
      </w:r>
      <w:proofErr w:type="spellStart"/>
      <w:r>
        <w:t>Turkish</w:t>
      </w:r>
      <w:proofErr w:type="spellEnd"/>
      <w:r>
        <w:t xml:space="preserve"> Minute 16.7.2025. </w:t>
      </w:r>
    </w:p>
  </w:footnote>
  <w:footnote w:id="36">
    <w:p w14:paraId="08B22C35" w14:textId="5954D660" w:rsidR="00010760" w:rsidRPr="00010760" w:rsidRDefault="00010760">
      <w:pPr>
        <w:pStyle w:val="Alaviitteenteksti"/>
      </w:pPr>
      <w:r>
        <w:rPr>
          <w:rStyle w:val="Alaviitteenviite"/>
        </w:rPr>
        <w:footnoteRef/>
      </w:r>
      <w:r>
        <w:t xml:space="preserve"> </w:t>
      </w:r>
      <w:proofErr w:type="spellStart"/>
      <w:r w:rsidRPr="00010760">
        <w:t>Yerlikaya</w:t>
      </w:r>
      <w:proofErr w:type="spellEnd"/>
      <w:r w:rsidRPr="00010760">
        <w:t>, Ali 28.1.2026</w:t>
      </w:r>
      <w:r>
        <w:t>.</w:t>
      </w:r>
    </w:p>
  </w:footnote>
  <w:footnote w:id="37">
    <w:p w14:paraId="08B7C08A" w14:textId="6F8898C4" w:rsidR="00AA4281" w:rsidRDefault="00AA4281" w:rsidP="00AA4281">
      <w:pPr>
        <w:pStyle w:val="Alaviitteenteksti"/>
      </w:pPr>
      <w:r>
        <w:rPr>
          <w:rStyle w:val="Alaviitteenviite"/>
        </w:rPr>
        <w:footnoteRef/>
      </w:r>
      <w:r>
        <w:t xml:space="preserve"> Maahanmuuttovirasto</w:t>
      </w:r>
      <w:r w:rsidR="005120B2">
        <w:t>/ Maatietopalvelu</w:t>
      </w:r>
      <w:r>
        <w:t xml:space="preserve"> 22.1.2026. </w:t>
      </w:r>
    </w:p>
  </w:footnote>
  <w:footnote w:id="38">
    <w:p w14:paraId="2E249FCE" w14:textId="20ABCDB7" w:rsidR="0037358D" w:rsidRPr="00A4044D" w:rsidRDefault="0037358D">
      <w:pPr>
        <w:pStyle w:val="Alaviitteenteksti"/>
        <w:rPr>
          <w:lang w:val="en-US"/>
        </w:rPr>
      </w:pPr>
      <w:r>
        <w:rPr>
          <w:rStyle w:val="Alaviitteenviite"/>
        </w:rPr>
        <w:footnoteRef/>
      </w:r>
      <w:r w:rsidRPr="00A4044D">
        <w:rPr>
          <w:lang w:val="en-US"/>
        </w:rPr>
        <w:t xml:space="preserve"> USDOS 12.8.2025, s. 5–6.</w:t>
      </w:r>
    </w:p>
  </w:footnote>
  <w:footnote w:id="39">
    <w:p w14:paraId="27223421" w14:textId="77777777" w:rsidR="00DC5D52" w:rsidRPr="00EF1723" w:rsidRDefault="00DC5D52" w:rsidP="00DC5D52">
      <w:pPr>
        <w:pStyle w:val="Alaviitteenteksti"/>
        <w:rPr>
          <w:lang w:val="en-US"/>
        </w:rPr>
      </w:pPr>
      <w:r>
        <w:rPr>
          <w:rStyle w:val="Alaviitteenviite"/>
        </w:rPr>
        <w:footnoteRef/>
      </w:r>
      <w:r w:rsidRPr="00EF1723">
        <w:rPr>
          <w:lang w:val="en-US"/>
        </w:rPr>
        <w:t xml:space="preserve"> Freedom House 2025.</w:t>
      </w:r>
    </w:p>
  </w:footnote>
  <w:footnote w:id="40">
    <w:p w14:paraId="353AF1DE" w14:textId="77777777" w:rsidR="00C40A29" w:rsidRPr="00F05800" w:rsidRDefault="00C40A29" w:rsidP="00C40A29">
      <w:pPr>
        <w:pStyle w:val="Alaviitteenteksti"/>
        <w:rPr>
          <w:lang w:val="en-US"/>
        </w:rPr>
      </w:pPr>
      <w:r>
        <w:rPr>
          <w:rStyle w:val="Alaviitteenviite"/>
        </w:rPr>
        <w:footnoteRef/>
      </w:r>
      <w:r w:rsidRPr="00F05800">
        <w:rPr>
          <w:lang w:val="en-US"/>
        </w:rPr>
        <w:t xml:space="preserve"> </w:t>
      </w:r>
      <w:r w:rsidRPr="00A05033">
        <w:rPr>
          <w:lang w:val="en-US"/>
        </w:rPr>
        <w:t>Media Freedom Rapid Response</w:t>
      </w:r>
      <w:r>
        <w:rPr>
          <w:lang w:val="en-US"/>
        </w:rPr>
        <w:t xml:space="preserve"> 2025, s. 47</w:t>
      </w:r>
      <w:r w:rsidRPr="00F05800">
        <w:rPr>
          <w:lang w:val="en-US"/>
        </w:rPr>
        <w:t>–</w:t>
      </w:r>
      <w:r>
        <w:rPr>
          <w:lang w:val="en-US"/>
        </w:rPr>
        <w:t>48.</w:t>
      </w:r>
    </w:p>
  </w:footnote>
  <w:footnote w:id="41">
    <w:p w14:paraId="5B36FAFB" w14:textId="787938DE" w:rsidR="00E04F97" w:rsidRPr="002436D3" w:rsidRDefault="00E04F97">
      <w:pPr>
        <w:pStyle w:val="Alaviitteenteksti"/>
        <w:rPr>
          <w:lang w:val="en-US"/>
        </w:rPr>
      </w:pPr>
      <w:r>
        <w:rPr>
          <w:rStyle w:val="Alaviitteenviite"/>
        </w:rPr>
        <w:footnoteRef/>
      </w:r>
      <w:r w:rsidRPr="002436D3">
        <w:rPr>
          <w:lang w:val="en-US"/>
        </w:rPr>
        <w:t xml:space="preserve"> TIHV 1.5.2025, s. 14</w:t>
      </w:r>
      <w:r w:rsidRPr="00F05800">
        <w:rPr>
          <w:lang w:val="en-US"/>
        </w:rPr>
        <w:t>–</w:t>
      </w:r>
      <w:r>
        <w:rPr>
          <w:lang w:val="en-US"/>
        </w:rPr>
        <w:t xml:space="preserve">15; </w:t>
      </w:r>
      <w:r w:rsidR="002436D3" w:rsidRPr="002436D3">
        <w:rPr>
          <w:lang w:val="en-US"/>
        </w:rPr>
        <w:t>USDOS 12.8.2025, s. 6, 10</w:t>
      </w:r>
      <w:r w:rsidR="002436D3" w:rsidRPr="00F05800">
        <w:rPr>
          <w:lang w:val="en-US"/>
        </w:rPr>
        <w:t>–</w:t>
      </w:r>
      <w:r w:rsidR="002436D3">
        <w:rPr>
          <w:lang w:val="en-US"/>
        </w:rPr>
        <w:t xml:space="preserve">12; </w:t>
      </w:r>
      <w:r w:rsidR="002436D3" w:rsidRPr="000F1352">
        <w:rPr>
          <w:lang w:val="en-US"/>
        </w:rPr>
        <w:t>Freedom House 2025</w:t>
      </w:r>
      <w:r w:rsidR="00E45BB4">
        <w:rPr>
          <w:lang w:val="en-US"/>
        </w:rPr>
        <w:t>.</w:t>
      </w:r>
    </w:p>
  </w:footnote>
  <w:footnote w:id="42">
    <w:p w14:paraId="43300710" w14:textId="796EA580" w:rsidR="00E04F97" w:rsidRPr="002436D3" w:rsidRDefault="00E04F97">
      <w:pPr>
        <w:pStyle w:val="Alaviitteenteksti"/>
        <w:rPr>
          <w:lang w:val="en-US"/>
        </w:rPr>
      </w:pPr>
      <w:r>
        <w:rPr>
          <w:rStyle w:val="Alaviitteenviite"/>
        </w:rPr>
        <w:footnoteRef/>
      </w:r>
      <w:r w:rsidRPr="002436D3">
        <w:rPr>
          <w:lang w:val="en-US"/>
        </w:rPr>
        <w:t xml:space="preserve"> TIHV 1.5.2025, s. 15.</w:t>
      </w:r>
    </w:p>
  </w:footnote>
  <w:footnote w:id="43">
    <w:p w14:paraId="2106932D" w14:textId="13000154" w:rsidR="00873B45" w:rsidRPr="00A4044D" w:rsidRDefault="00873B45">
      <w:pPr>
        <w:pStyle w:val="Alaviitteenteksti"/>
        <w:rPr>
          <w:lang w:val="en-US"/>
        </w:rPr>
      </w:pPr>
      <w:r>
        <w:rPr>
          <w:rStyle w:val="Alaviitteenviite"/>
        </w:rPr>
        <w:footnoteRef/>
      </w:r>
      <w:r w:rsidRPr="00A4044D">
        <w:rPr>
          <w:lang w:val="en-US"/>
        </w:rPr>
        <w:t xml:space="preserve"> TIHV 1.5.2025, s. 14.</w:t>
      </w:r>
    </w:p>
  </w:footnote>
  <w:footnote w:id="44">
    <w:p w14:paraId="0E431738" w14:textId="77777777" w:rsidR="00D7604E" w:rsidRPr="00A4044D" w:rsidRDefault="00D7604E" w:rsidP="00D7604E">
      <w:pPr>
        <w:pStyle w:val="Alaviitteenteksti"/>
        <w:rPr>
          <w:lang w:val="en-US"/>
        </w:rPr>
      </w:pPr>
      <w:r>
        <w:rPr>
          <w:rStyle w:val="Alaviitteenviite"/>
        </w:rPr>
        <w:footnoteRef/>
      </w:r>
      <w:r w:rsidRPr="00A4044D">
        <w:rPr>
          <w:lang w:val="en-US"/>
        </w:rPr>
        <w:t xml:space="preserve"> IHD 14.11.2025, s. 7.</w:t>
      </w:r>
    </w:p>
  </w:footnote>
  <w:footnote w:id="45">
    <w:p w14:paraId="3EDE8879" w14:textId="77777777" w:rsidR="00D7604E" w:rsidRPr="00A4044D" w:rsidRDefault="00D7604E" w:rsidP="00D7604E">
      <w:pPr>
        <w:pStyle w:val="Alaviitteenteksti"/>
        <w:rPr>
          <w:lang w:val="en-US"/>
        </w:rPr>
      </w:pPr>
      <w:r>
        <w:rPr>
          <w:rStyle w:val="Alaviitteenviite"/>
        </w:rPr>
        <w:footnoteRef/>
      </w:r>
      <w:r w:rsidRPr="00A4044D">
        <w:rPr>
          <w:lang w:val="en-US"/>
        </w:rPr>
        <w:t xml:space="preserve"> IHD 14.11.2025, s. 7.</w:t>
      </w:r>
    </w:p>
  </w:footnote>
  <w:footnote w:id="46">
    <w:p w14:paraId="7E4D1C01" w14:textId="5E964B20" w:rsidR="00D7604E" w:rsidRPr="002436D3" w:rsidRDefault="00D7604E" w:rsidP="00D7604E">
      <w:pPr>
        <w:pStyle w:val="Alaviitteenteksti"/>
        <w:rPr>
          <w:lang w:val="en-US"/>
        </w:rPr>
      </w:pPr>
      <w:r>
        <w:rPr>
          <w:rStyle w:val="Alaviitteenviite"/>
        </w:rPr>
        <w:footnoteRef/>
      </w:r>
      <w:r w:rsidRPr="002436D3">
        <w:rPr>
          <w:lang w:val="en-US"/>
        </w:rPr>
        <w:t xml:space="preserve"> USDOS 12.8.2025, s. 6</w:t>
      </w:r>
      <w:r w:rsidR="00E45BB4">
        <w:rPr>
          <w:lang w:val="en-US"/>
        </w:rPr>
        <w:t>, 10</w:t>
      </w:r>
      <w:r>
        <w:rPr>
          <w:lang w:val="en-US"/>
        </w:rPr>
        <w:t xml:space="preserve">; </w:t>
      </w:r>
      <w:r w:rsidRPr="000F1352">
        <w:rPr>
          <w:lang w:val="en-US"/>
        </w:rPr>
        <w:t>Freedom House 2025</w:t>
      </w:r>
      <w:r w:rsidR="00E45BB4">
        <w:rPr>
          <w:lang w:val="en-US"/>
        </w:rPr>
        <w:t>.</w:t>
      </w:r>
    </w:p>
  </w:footnote>
  <w:footnote w:id="47">
    <w:p w14:paraId="0CC004A2" w14:textId="77777777" w:rsidR="003419A2" w:rsidRPr="00D7604E" w:rsidRDefault="003419A2" w:rsidP="003419A2">
      <w:pPr>
        <w:pStyle w:val="Alaviitteenteksti"/>
        <w:rPr>
          <w:lang w:val="en-US"/>
        </w:rPr>
      </w:pPr>
      <w:r>
        <w:rPr>
          <w:rStyle w:val="Alaviitteenviite"/>
        </w:rPr>
        <w:footnoteRef/>
      </w:r>
      <w:r w:rsidRPr="00D7604E">
        <w:rPr>
          <w:lang w:val="en-US"/>
        </w:rPr>
        <w:t xml:space="preserve"> USDOS 12.8.2025, s. 6.</w:t>
      </w:r>
    </w:p>
  </w:footnote>
  <w:footnote w:id="48">
    <w:p w14:paraId="6B1E7133" w14:textId="441DF69F" w:rsidR="00F86FCC" w:rsidRPr="00A4044D" w:rsidRDefault="00F86FCC">
      <w:pPr>
        <w:pStyle w:val="Alaviitteenteksti"/>
        <w:rPr>
          <w:lang w:val="en-US"/>
        </w:rPr>
      </w:pPr>
      <w:r>
        <w:rPr>
          <w:rStyle w:val="Alaviitteenviite"/>
        </w:rPr>
        <w:footnoteRef/>
      </w:r>
      <w:r w:rsidRPr="00A4044D">
        <w:rPr>
          <w:lang w:val="en-US"/>
        </w:rPr>
        <w:t xml:space="preserve"> USDOS 12.8.2025, s. 10.</w:t>
      </w:r>
    </w:p>
  </w:footnote>
  <w:footnote w:id="49">
    <w:p w14:paraId="50F1D6DC" w14:textId="6BBCC9A0" w:rsidR="00EF1723" w:rsidRPr="000F1352" w:rsidRDefault="00EF1723">
      <w:pPr>
        <w:pStyle w:val="Alaviitteenteksti"/>
        <w:rPr>
          <w:lang w:val="en-US"/>
        </w:rPr>
      </w:pPr>
      <w:r>
        <w:rPr>
          <w:rStyle w:val="Alaviitteenviite"/>
        </w:rPr>
        <w:footnoteRef/>
      </w:r>
      <w:r w:rsidRPr="000F1352">
        <w:rPr>
          <w:lang w:val="en-US"/>
        </w:rPr>
        <w:t xml:space="preserve"> </w:t>
      </w:r>
      <w:r w:rsidR="002436D3" w:rsidRPr="000F1352">
        <w:rPr>
          <w:lang w:val="en-US"/>
        </w:rPr>
        <w:t>Freedom House 2025</w:t>
      </w:r>
      <w:r w:rsidRPr="000F1352">
        <w:rPr>
          <w:lang w:val="en-US"/>
        </w:rPr>
        <w:t>.</w:t>
      </w:r>
    </w:p>
  </w:footnote>
  <w:footnote w:id="50">
    <w:p w14:paraId="3C7ED984" w14:textId="77777777" w:rsidR="00BB666D" w:rsidRPr="00DC5D52" w:rsidRDefault="00BB666D" w:rsidP="00BB666D">
      <w:pPr>
        <w:pStyle w:val="Alaviitteenteksti"/>
        <w:rPr>
          <w:lang w:val="en-US"/>
        </w:rPr>
      </w:pPr>
      <w:r>
        <w:rPr>
          <w:rStyle w:val="Alaviitteenviite"/>
        </w:rPr>
        <w:footnoteRef/>
      </w:r>
      <w:r w:rsidRPr="00DC5D52">
        <w:rPr>
          <w:lang w:val="en-US"/>
        </w:rPr>
        <w:t xml:space="preserve"> USDOS 12.8.2025, s. 10.</w:t>
      </w:r>
    </w:p>
  </w:footnote>
  <w:footnote w:id="51">
    <w:p w14:paraId="1152039D" w14:textId="77777777" w:rsidR="00FD3A65" w:rsidRPr="00BB666D" w:rsidRDefault="00FD3A65" w:rsidP="00FD3A65">
      <w:pPr>
        <w:pStyle w:val="Alaviitteenteksti"/>
        <w:rPr>
          <w:lang w:val="en-US"/>
        </w:rPr>
      </w:pPr>
      <w:r>
        <w:rPr>
          <w:rStyle w:val="Alaviitteenviite"/>
        </w:rPr>
        <w:footnoteRef/>
      </w:r>
      <w:r w:rsidRPr="00BB666D">
        <w:rPr>
          <w:lang w:val="en-US"/>
        </w:rPr>
        <w:t xml:space="preserve"> IHD 14.11.2025, s. 4.</w:t>
      </w:r>
    </w:p>
  </w:footnote>
  <w:footnote w:id="52">
    <w:p w14:paraId="12616538" w14:textId="77777777" w:rsidR="00FD3A65" w:rsidRPr="00A4044D" w:rsidRDefault="00FD3A65" w:rsidP="00FD3A65">
      <w:pPr>
        <w:pStyle w:val="Alaviitteenteksti"/>
        <w:rPr>
          <w:lang w:val="en-US"/>
        </w:rPr>
      </w:pPr>
      <w:r>
        <w:rPr>
          <w:rStyle w:val="Alaviitteenviite"/>
        </w:rPr>
        <w:footnoteRef/>
      </w:r>
      <w:r w:rsidRPr="00A4044D">
        <w:rPr>
          <w:lang w:val="en-US"/>
        </w:rPr>
        <w:t xml:space="preserve"> IHD 14.11.2025, s. 5.</w:t>
      </w:r>
    </w:p>
  </w:footnote>
  <w:footnote w:id="53">
    <w:p w14:paraId="0507FCC3" w14:textId="5CFF9EA4" w:rsidR="00A465B9" w:rsidRDefault="00A465B9">
      <w:pPr>
        <w:pStyle w:val="Alaviitteenteksti"/>
      </w:pPr>
      <w:r>
        <w:rPr>
          <w:rStyle w:val="Alaviitteenviite"/>
        </w:rPr>
        <w:footnoteRef/>
      </w:r>
      <w:r>
        <w:t xml:space="preserve"> </w:t>
      </w:r>
      <w:proofErr w:type="spellStart"/>
      <w:r>
        <w:t>Amida</w:t>
      </w:r>
      <w:proofErr w:type="spellEnd"/>
      <w:r>
        <w:t xml:space="preserve"> </w:t>
      </w:r>
      <w:proofErr w:type="spellStart"/>
      <w:r>
        <w:t>Haber</w:t>
      </w:r>
      <w:proofErr w:type="spellEnd"/>
      <w:r>
        <w:t xml:space="preserve"> 21.3.2025. </w:t>
      </w:r>
    </w:p>
  </w:footnote>
  <w:footnote w:id="54">
    <w:p w14:paraId="14A1F6C5" w14:textId="24B598E0" w:rsidR="00C56EA0" w:rsidRPr="00F76117" w:rsidRDefault="00C56EA0">
      <w:pPr>
        <w:pStyle w:val="Alaviitteenteksti"/>
        <w:rPr>
          <w:lang w:val="en-US"/>
        </w:rPr>
      </w:pPr>
      <w:r>
        <w:rPr>
          <w:rStyle w:val="Alaviitteenviite"/>
        </w:rPr>
        <w:footnoteRef/>
      </w:r>
      <w:r w:rsidRPr="00F76117">
        <w:rPr>
          <w:lang w:val="en-US"/>
        </w:rPr>
        <w:t xml:space="preserve"> Freedom House 2025.</w:t>
      </w:r>
    </w:p>
  </w:footnote>
  <w:footnote w:id="55">
    <w:p w14:paraId="56F86E56" w14:textId="6CB73909" w:rsidR="0062328D" w:rsidRPr="00A4044D" w:rsidRDefault="0062328D">
      <w:pPr>
        <w:pStyle w:val="Alaviitteenteksti"/>
        <w:rPr>
          <w:lang w:val="en-US"/>
        </w:rPr>
      </w:pPr>
      <w:r>
        <w:rPr>
          <w:rStyle w:val="Alaviitteenviite"/>
        </w:rPr>
        <w:footnoteRef/>
      </w:r>
      <w:r w:rsidRPr="00A4044D">
        <w:rPr>
          <w:lang w:val="en-US"/>
        </w:rPr>
        <w:t xml:space="preserve"> USDOS 12.8.2025, s. 12.</w:t>
      </w:r>
    </w:p>
  </w:footnote>
  <w:footnote w:id="56">
    <w:p w14:paraId="34C4590E" w14:textId="57B6A737" w:rsidR="00C40A29" w:rsidRPr="00DC5D52" w:rsidRDefault="00C40A29">
      <w:pPr>
        <w:pStyle w:val="Alaviitteenteksti"/>
        <w:rPr>
          <w:lang w:val="en-US"/>
        </w:rPr>
      </w:pPr>
      <w:r>
        <w:rPr>
          <w:rStyle w:val="Alaviitteenviite"/>
        </w:rPr>
        <w:footnoteRef/>
      </w:r>
      <w:r w:rsidRPr="00DC5D52">
        <w:rPr>
          <w:lang w:val="en-US"/>
        </w:rPr>
        <w:t xml:space="preserve"> Freedom House 2025.</w:t>
      </w:r>
    </w:p>
  </w:footnote>
  <w:footnote w:id="57">
    <w:p w14:paraId="7261AAA8" w14:textId="2E8161A1" w:rsidR="00FB4F40" w:rsidRPr="00DC5D52" w:rsidRDefault="00FB4F40">
      <w:pPr>
        <w:pStyle w:val="Alaviitteenteksti"/>
        <w:rPr>
          <w:lang w:val="en-US"/>
        </w:rPr>
      </w:pPr>
      <w:r>
        <w:rPr>
          <w:rStyle w:val="Alaviitteenviite"/>
        </w:rPr>
        <w:footnoteRef/>
      </w:r>
      <w:r w:rsidRPr="00DC5D52">
        <w:rPr>
          <w:lang w:val="en-US"/>
        </w:rPr>
        <w:t xml:space="preserve"> USDOS 12.8.2025, s. 7–8.</w:t>
      </w:r>
    </w:p>
  </w:footnote>
  <w:footnote w:id="58">
    <w:p w14:paraId="6C28F985" w14:textId="77777777" w:rsidR="00DC5D52" w:rsidRPr="00A4044D" w:rsidRDefault="00DC5D52" w:rsidP="00DC5D52">
      <w:pPr>
        <w:pStyle w:val="Alaviitteenteksti"/>
      </w:pPr>
      <w:r>
        <w:rPr>
          <w:rStyle w:val="Alaviitteenviite"/>
        </w:rPr>
        <w:footnoteRef/>
      </w:r>
      <w:r w:rsidRPr="00A4044D">
        <w:t xml:space="preserve"> USDSOS 12.8.2025, s. 8.</w:t>
      </w:r>
    </w:p>
  </w:footnote>
  <w:footnote w:id="59">
    <w:p w14:paraId="448BE0F0" w14:textId="2A46D256" w:rsidR="005120B2" w:rsidRDefault="005120B2">
      <w:pPr>
        <w:pStyle w:val="Alaviitteenteksti"/>
      </w:pPr>
      <w:r>
        <w:rPr>
          <w:rStyle w:val="Alaviitteenviite"/>
        </w:rPr>
        <w:footnoteRef/>
      </w:r>
      <w:r>
        <w:t xml:space="preserve"> Maahanmuuttovirasto/ Maatietopalvelu 22.1.2026.</w:t>
      </w:r>
    </w:p>
  </w:footnote>
  <w:footnote w:id="60">
    <w:p w14:paraId="3A65CCB7" w14:textId="220C50A1" w:rsidR="00EF1723" w:rsidRDefault="00EF1723">
      <w:pPr>
        <w:pStyle w:val="Alaviitteenteksti"/>
      </w:pPr>
      <w:r>
        <w:rPr>
          <w:rStyle w:val="Alaviitteenviite"/>
        </w:rPr>
        <w:footnoteRef/>
      </w:r>
      <w:r>
        <w:t xml:space="preserve"> </w:t>
      </w:r>
      <w:proofErr w:type="spellStart"/>
      <w:r>
        <w:t>Freedom</w:t>
      </w:r>
      <w:proofErr w:type="spellEnd"/>
      <w:r>
        <w:t xml:space="preserve"> House 2025.</w:t>
      </w:r>
    </w:p>
  </w:footnote>
  <w:footnote w:id="61">
    <w:p w14:paraId="5E687053" w14:textId="16F06620" w:rsidR="00586516" w:rsidRDefault="00586516">
      <w:pPr>
        <w:pStyle w:val="Alaviitteenteksti"/>
      </w:pPr>
      <w:r>
        <w:rPr>
          <w:rStyle w:val="Alaviitteenviite"/>
        </w:rPr>
        <w:footnoteRef/>
      </w:r>
      <w:r>
        <w:t xml:space="preserve"> YK:n ihmisoikeuskomitea 4.2.2025, s. 6, kappale 67.</w:t>
      </w:r>
    </w:p>
  </w:footnote>
  <w:footnote w:id="62">
    <w:p w14:paraId="45549767" w14:textId="7FD6E27B" w:rsidR="00F76117" w:rsidRDefault="00F76117">
      <w:pPr>
        <w:pStyle w:val="Alaviitteenteksti"/>
      </w:pPr>
      <w:r>
        <w:rPr>
          <w:rStyle w:val="Alaviitteenviite"/>
        </w:rPr>
        <w:footnoteRef/>
      </w:r>
      <w:r>
        <w:rPr>
          <w:rStyle w:val="Alaviitteenviite"/>
        </w:rPr>
        <w:footnoteRef/>
      </w:r>
      <w:r>
        <w:t xml:space="preserve"> IHD 14.11.2025, s. 8.</w:t>
      </w:r>
    </w:p>
  </w:footnote>
  <w:footnote w:id="63">
    <w:p w14:paraId="23162219" w14:textId="0D7D0ED4" w:rsidR="005652BA" w:rsidRDefault="005652BA">
      <w:pPr>
        <w:pStyle w:val="Alaviitteenteksti"/>
      </w:pPr>
      <w:r>
        <w:rPr>
          <w:rStyle w:val="Alaviitteenviite"/>
        </w:rPr>
        <w:footnoteRef/>
      </w:r>
      <w:r>
        <w:t xml:space="preserve"> IHD 14.11.2025, s. 5.</w:t>
      </w:r>
    </w:p>
  </w:footnote>
  <w:footnote w:id="64">
    <w:p w14:paraId="2A942E1D" w14:textId="6523491D" w:rsidR="002E3C0E" w:rsidRDefault="002E3C0E">
      <w:pPr>
        <w:pStyle w:val="Alaviitteenteksti"/>
      </w:pPr>
      <w:r>
        <w:rPr>
          <w:rStyle w:val="Alaviitteenviite"/>
        </w:rPr>
        <w:footnoteRef/>
      </w:r>
      <w:r>
        <w:t xml:space="preserve"> TIHV 1.5.2025, s. 15.</w:t>
      </w:r>
    </w:p>
  </w:footnote>
  <w:footnote w:id="65">
    <w:p w14:paraId="0C0E0EF6" w14:textId="7B9C5439" w:rsidR="002A6B4F" w:rsidRPr="00586516" w:rsidRDefault="002A6B4F">
      <w:pPr>
        <w:pStyle w:val="Alaviitteenteksti"/>
      </w:pPr>
      <w:r>
        <w:rPr>
          <w:rStyle w:val="Alaviitteenviite"/>
        </w:rPr>
        <w:footnoteRef/>
      </w:r>
      <w:r w:rsidRPr="00586516">
        <w:t xml:space="preserve"> Maahanmuuttovirasto 22.1.2026. </w:t>
      </w:r>
    </w:p>
  </w:footnote>
  <w:footnote w:id="66">
    <w:p w14:paraId="5101D89E" w14:textId="77F992F0" w:rsidR="00D057F1" w:rsidRDefault="00D057F1">
      <w:pPr>
        <w:pStyle w:val="Alaviitteenteksti"/>
      </w:pPr>
      <w:r>
        <w:rPr>
          <w:rStyle w:val="Alaviitteenviite"/>
        </w:rPr>
        <w:footnoteRef/>
      </w:r>
      <w:r>
        <w:t xml:space="preserve"> YK:n ihmisoikeuskomitea </w:t>
      </w:r>
      <w:r w:rsidRPr="00D057F1">
        <w:t>4.2.2025, s. 5, kappale 51.</w:t>
      </w:r>
    </w:p>
  </w:footnote>
  <w:footnote w:id="67">
    <w:p w14:paraId="62A411B8" w14:textId="77777777" w:rsidR="00F178AD" w:rsidRPr="00F178AD" w:rsidRDefault="00F178AD" w:rsidP="00F178AD">
      <w:pPr>
        <w:pStyle w:val="Alaviitteenteksti"/>
      </w:pPr>
      <w:r>
        <w:rPr>
          <w:rStyle w:val="Alaviitteenviite"/>
        </w:rPr>
        <w:footnoteRef/>
      </w:r>
      <w:r w:rsidRPr="00F178AD">
        <w:t xml:space="preserve"> USDOS 12.8.2025, s. 1.</w:t>
      </w:r>
    </w:p>
  </w:footnote>
  <w:footnote w:id="68">
    <w:p w14:paraId="49C2ACD8" w14:textId="77777777" w:rsidR="00355891" w:rsidRPr="00355891" w:rsidRDefault="00355891" w:rsidP="00355891">
      <w:pPr>
        <w:pStyle w:val="Alaviitteenteksti"/>
      </w:pPr>
      <w:r>
        <w:rPr>
          <w:rStyle w:val="Alaviitteenviite"/>
        </w:rPr>
        <w:footnoteRef/>
      </w:r>
      <w:r w:rsidRPr="00355891">
        <w:t xml:space="preserve"> </w:t>
      </w:r>
      <w:proofErr w:type="spellStart"/>
      <w:r w:rsidRPr="00355891">
        <w:t>Freedom</w:t>
      </w:r>
      <w:proofErr w:type="spellEnd"/>
      <w:r w:rsidRPr="00355891">
        <w:t xml:space="preserve"> House 2025. </w:t>
      </w:r>
    </w:p>
  </w:footnote>
  <w:footnote w:id="69">
    <w:p w14:paraId="4C6DB548" w14:textId="77777777" w:rsidR="00355891" w:rsidRDefault="00355891" w:rsidP="00355891">
      <w:pPr>
        <w:pStyle w:val="Alaviitteenteksti"/>
      </w:pPr>
      <w:r>
        <w:rPr>
          <w:rStyle w:val="Alaviitteenviite"/>
        </w:rPr>
        <w:footnoteRef/>
      </w:r>
      <w:r>
        <w:t xml:space="preserve"> </w:t>
      </w:r>
      <w:r w:rsidRPr="007D1B1B">
        <w:t>YK:n ihmisoikeuskomitea 4.2.2025, s.</w:t>
      </w:r>
      <w:r>
        <w:t xml:space="preserve"> 3, kappale 29.</w:t>
      </w:r>
    </w:p>
  </w:footnote>
  <w:footnote w:id="70">
    <w:p w14:paraId="619B15BC" w14:textId="0C969D1D" w:rsidR="004D68B6" w:rsidRPr="00355891" w:rsidRDefault="004D68B6">
      <w:pPr>
        <w:pStyle w:val="Alaviitteenteksti"/>
      </w:pPr>
      <w:r>
        <w:rPr>
          <w:rStyle w:val="Alaviitteenviite"/>
        </w:rPr>
        <w:footnoteRef/>
      </w:r>
      <w:r>
        <w:t xml:space="preserve"> </w:t>
      </w:r>
      <w:r w:rsidRPr="009F3C3B">
        <w:t>YK:n ihmisoikeuskomitea 4.2.2025, s. 3</w:t>
      </w:r>
      <w:r>
        <w:t xml:space="preserve">, kappale 22; </w:t>
      </w:r>
      <w:r w:rsidRPr="004D68B6">
        <w:t>IHD 14.11.2025, s. 8</w:t>
      </w:r>
      <w:r>
        <w:t>; USDOS 12.8.2025, s. 24</w:t>
      </w:r>
      <w:r w:rsidRPr="003A22DF">
        <w:t>–</w:t>
      </w:r>
      <w:r>
        <w:t>25</w:t>
      </w:r>
      <w:r w:rsidR="00BD0731">
        <w:t>; TIHV 15.5.2025, s. 27</w:t>
      </w:r>
      <w:r w:rsidR="00355891">
        <w:t xml:space="preserve">; </w:t>
      </w:r>
      <w:proofErr w:type="spellStart"/>
      <w:r w:rsidR="00355891" w:rsidRPr="00355891">
        <w:t>Freedom</w:t>
      </w:r>
      <w:proofErr w:type="spellEnd"/>
      <w:r w:rsidR="00355891" w:rsidRPr="00355891">
        <w:t xml:space="preserve"> House 2025</w:t>
      </w:r>
      <w:r w:rsidR="00355891">
        <w:t>.</w:t>
      </w:r>
    </w:p>
  </w:footnote>
  <w:footnote w:id="71">
    <w:p w14:paraId="60BDB9C3" w14:textId="7B9D4EAD" w:rsidR="009F3C3B" w:rsidRPr="009F3C3B" w:rsidRDefault="009F3C3B">
      <w:pPr>
        <w:pStyle w:val="Alaviitteenteksti"/>
      </w:pPr>
      <w:r>
        <w:rPr>
          <w:rStyle w:val="Alaviitteenviite"/>
        </w:rPr>
        <w:footnoteRef/>
      </w:r>
      <w:r w:rsidRPr="009F3C3B">
        <w:t xml:space="preserve"> YK:n ihmisoikeuskomitea 4.2.2025, s. 3</w:t>
      </w:r>
      <w:r>
        <w:t>, kappale 22.</w:t>
      </w:r>
    </w:p>
  </w:footnote>
  <w:footnote w:id="72">
    <w:p w14:paraId="1FD56355" w14:textId="3CD5B73B" w:rsidR="00220235" w:rsidRPr="00993198" w:rsidRDefault="00220235">
      <w:pPr>
        <w:pStyle w:val="Alaviitteenteksti"/>
        <w:rPr>
          <w:lang w:val="sv-SE"/>
        </w:rPr>
      </w:pPr>
      <w:r>
        <w:rPr>
          <w:rStyle w:val="Alaviitteenviite"/>
        </w:rPr>
        <w:footnoteRef/>
      </w:r>
      <w:r w:rsidRPr="00993198">
        <w:rPr>
          <w:lang w:val="sv-SE"/>
        </w:rPr>
        <w:t xml:space="preserve"> IHD 14.11.2025, s. 8.</w:t>
      </w:r>
    </w:p>
  </w:footnote>
  <w:footnote w:id="73">
    <w:p w14:paraId="3FB93A1A" w14:textId="449D455A" w:rsidR="00BF61B0" w:rsidRPr="00993198" w:rsidRDefault="00BF61B0">
      <w:pPr>
        <w:pStyle w:val="Alaviitteenteksti"/>
        <w:rPr>
          <w:lang w:val="sv-SE"/>
        </w:rPr>
      </w:pPr>
      <w:r>
        <w:rPr>
          <w:rStyle w:val="Alaviitteenviite"/>
        </w:rPr>
        <w:footnoteRef/>
      </w:r>
      <w:r w:rsidRPr="00993198">
        <w:rPr>
          <w:lang w:val="sv-SE"/>
        </w:rPr>
        <w:t xml:space="preserve"> TIHV 1.5.2025, s. 21.</w:t>
      </w:r>
    </w:p>
  </w:footnote>
  <w:footnote w:id="74">
    <w:p w14:paraId="23EA40C8" w14:textId="26AC9E00" w:rsidR="009A3E41" w:rsidRPr="00993198" w:rsidRDefault="009A3E41">
      <w:pPr>
        <w:pStyle w:val="Alaviitteenteksti"/>
        <w:rPr>
          <w:lang w:val="sv-SE"/>
        </w:rPr>
      </w:pPr>
      <w:r>
        <w:rPr>
          <w:rStyle w:val="Alaviitteenviite"/>
        </w:rPr>
        <w:footnoteRef/>
      </w:r>
      <w:r w:rsidRPr="00993198">
        <w:rPr>
          <w:lang w:val="sv-SE"/>
        </w:rPr>
        <w:t xml:space="preserve"> TIHV 1.5.2025, s. 22.</w:t>
      </w:r>
    </w:p>
  </w:footnote>
  <w:footnote w:id="75">
    <w:p w14:paraId="24F0966B" w14:textId="16A752B9" w:rsidR="00E11740" w:rsidRDefault="00E11740">
      <w:pPr>
        <w:pStyle w:val="Alaviitteenteksti"/>
      </w:pPr>
      <w:r>
        <w:rPr>
          <w:rStyle w:val="Alaviitteenviite"/>
        </w:rPr>
        <w:footnoteRef/>
      </w:r>
      <w:r>
        <w:t xml:space="preserve"> USDOS 12.8.2025, s. 24</w:t>
      </w:r>
      <w:r w:rsidRPr="003A22DF">
        <w:t>–</w:t>
      </w:r>
      <w:r>
        <w:t>25.</w:t>
      </w:r>
    </w:p>
  </w:footnote>
  <w:footnote w:id="76">
    <w:p w14:paraId="6AB21EC9" w14:textId="7B9C001F" w:rsidR="005D3FFA" w:rsidRDefault="005D3FFA">
      <w:pPr>
        <w:pStyle w:val="Alaviitteenteksti"/>
      </w:pPr>
      <w:r>
        <w:rPr>
          <w:rStyle w:val="Alaviitteenviite"/>
        </w:rPr>
        <w:footnoteRef/>
      </w:r>
      <w:r>
        <w:t xml:space="preserve"> USDOS 12.8.2025, s. 25.</w:t>
      </w:r>
    </w:p>
  </w:footnote>
  <w:footnote w:id="77">
    <w:p w14:paraId="2C7DE870" w14:textId="77777777" w:rsidR="00BB666D" w:rsidRDefault="00BB666D" w:rsidP="00BB666D">
      <w:pPr>
        <w:pStyle w:val="Alaviitteenteksti"/>
      </w:pPr>
      <w:r>
        <w:rPr>
          <w:rStyle w:val="Alaviitteenviite"/>
        </w:rPr>
        <w:footnoteRef/>
      </w:r>
      <w:r>
        <w:t xml:space="preserve"> TIHV 15.5.2025, s. 23.</w:t>
      </w:r>
    </w:p>
  </w:footnote>
  <w:footnote w:id="78">
    <w:p w14:paraId="442D0FFA" w14:textId="0B874475" w:rsidR="00DB388A" w:rsidRDefault="00DB388A">
      <w:pPr>
        <w:pStyle w:val="Alaviitteenteksti"/>
      </w:pPr>
      <w:r>
        <w:rPr>
          <w:rStyle w:val="Alaviitteenviite"/>
        </w:rPr>
        <w:footnoteRef/>
      </w:r>
      <w:r>
        <w:t xml:space="preserve"> TIHV 15.5.2025, s. 27.</w:t>
      </w:r>
    </w:p>
  </w:footnote>
  <w:footnote w:id="79">
    <w:p w14:paraId="66DDEB33" w14:textId="0BB83CE9" w:rsidR="009F126D" w:rsidRPr="00A4044D" w:rsidRDefault="009F126D">
      <w:pPr>
        <w:pStyle w:val="Alaviitteenteksti"/>
      </w:pPr>
      <w:r>
        <w:rPr>
          <w:rStyle w:val="Alaviitteenviite"/>
        </w:rPr>
        <w:footnoteRef/>
      </w:r>
      <w:r w:rsidRPr="00A4044D">
        <w:t xml:space="preserve"> IHD 14.11.2025, s. 6.</w:t>
      </w:r>
    </w:p>
  </w:footnote>
  <w:footnote w:id="80">
    <w:p w14:paraId="7934F24D" w14:textId="2C3A0731" w:rsidR="009049B9" w:rsidRPr="00A4044D" w:rsidRDefault="009049B9">
      <w:pPr>
        <w:pStyle w:val="Alaviitteenteksti"/>
      </w:pPr>
      <w:r>
        <w:rPr>
          <w:rStyle w:val="Alaviitteenviite"/>
        </w:rPr>
        <w:footnoteRef/>
      </w:r>
      <w:r w:rsidRPr="00A4044D">
        <w:t xml:space="preserve"> IHD 14.11.2025, s. 5.</w:t>
      </w:r>
    </w:p>
  </w:footnote>
  <w:footnote w:id="81">
    <w:p w14:paraId="30C1152E" w14:textId="77777777" w:rsidR="005D3FFA" w:rsidRPr="007D1B1B" w:rsidRDefault="005D3FFA" w:rsidP="005D3FFA">
      <w:pPr>
        <w:pStyle w:val="Alaviitteenteksti"/>
      </w:pPr>
      <w:r>
        <w:rPr>
          <w:rStyle w:val="Alaviitteenviite"/>
        </w:rPr>
        <w:footnoteRef/>
      </w:r>
      <w:r w:rsidRPr="007D1B1B">
        <w:t xml:space="preserve"> YK:n ihmisoikeuskomitea 4.2.2025, s. 3, k</w:t>
      </w:r>
      <w:r>
        <w:t>appale 26.</w:t>
      </w:r>
    </w:p>
  </w:footnote>
  <w:footnote w:id="82">
    <w:p w14:paraId="45677015" w14:textId="6475B490" w:rsidR="009F126D" w:rsidRDefault="009F126D">
      <w:pPr>
        <w:pStyle w:val="Alaviitteenteksti"/>
      </w:pPr>
      <w:r>
        <w:rPr>
          <w:rStyle w:val="Alaviitteenviite"/>
        </w:rPr>
        <w:footnoteRef/>
      </w:r>
      <w:r>
        <w:t xml:space="preserve"> IHD 14.11.2025, s. 6.</w:t>
      </w:r>
    </w:p>
  </w:footnote>
  <w:footnote w:id="83">
    <w:p w14:paraId="69608CFE" w14:textId="77777777" w:rsidR="00355891" w:rsidRPr="00355891" w:rsidRDefault="00355891" w:rsidP="00355891">
      <w:pPr>
        <w:pStyle w:val="Alaviitteenteksti"/>
      </w:pPr>
      <w:r>
        <w:rPr>
          <w:rStyle w:val="Alaviitteenviite"/>
        </w:rPr>
        <w:footnoteRef/>
      </w:r>
      <w:r w:rsidRPr="00355891">
        <w:t xml:space="preserve"> IHD 14.11.2025, s. 6.</w:t>
      </w:r>
    </w:p>
  </w:footnote>
  <w:footnote w:id="84">
    <w:p w14:paraId="21BE8088" w14:textId="48837252" w:rsidR="00BD10E1" w:rsidRPr="00BD10E1" w:rsidRDefault="00BD10E1">
      <w:pPr>
        <w:pStyle w:val="Alaviitteenteksti"/>
      </w:pPr>
      <w:r>
        <w:rPr>
          <w:rStyle w:val="Alaviitteenviite"/>
        </w:rPr>
        <w:footnoteRef/>
      </w:r>
      <w:r w:rsidRPr="00BD10E1">
        <w:t xml:space="preserve"> YK:n ihmisoikeuskomitea 4.2.2025, s. 9</w:t>
      </w:r>
      <w:r>
        <w:t>, kappale 101.</w:t>
      </w:r>
    </w:p>
  </w:footnote>
  <w:footnote w:id="85">
    <w:p w14:paraId="7286855C" w14:textId="29B6CA2E" w:rsidR="00FC2182" w:rsidRDefault="00FC2182">
      <w:pPr>
        <w:pStyle w:val="Alaviitteenteksti"/>
      </w:pPr>
      <w:r>
        <w:rPr>
          <w:rStyle w:val="Alaviitteenviite"/>
        </w:rPr>
        <w:footnoteRef/>
      </w:r>
      <w:r>
        <w:t xml:space="preserve"> IHD 14.8.2025, s. 16.</w:t>
      </w:r>
    </w:p>
  </w:footnote>
  <w:footnote w:id="86">
    <w:p w14:paraId="7BAEE8FD" w14:textId="102553B9" w:rsidR="00446393" w:rsidRPr="00BD10E1" w:rsidRDefault="00446393">
      <w:pPr>
        <w:pStyle w:val="Alaviitteenteksti"/>
      </w:pPr>
      <w:r>
        <w:rPr>
          <w:rStyle w:val="Alaviitteenviite"/>
        </w:rPr>
        <w:footnoteRef/>
      </w:r>
      <w:r w:rsidRPr="00BD10E1">
        <w:t xml:space="preserve"> </w:t>
      </w:r>
      <w:proofErr w:type="spellStart"/>
      <w:r w:rsidRPr="00BD10E1">
        <w:t>Freddom</w:t>
      </w:r>
      <w:proofErr w:type="spellEnd"/>
      <w:r w:rsidRPr="00BD10E1">
        <w:t xml:space="preserve"> House 2025. </w:t>
      </w:r>
    </w:p>
  </w:footnote>
  <w:footnote w:id="87">
    <w:p w14:paraId="22AD6513" w14:textId="1BCA68F7" w:rsidR="00B47B94" w:rsidRDefault="00B47B94">
      <w:pPr>
        <w:pStyle w:val="Alaviitteenteksti"/>
      </w:pPr>
      <w:r>
        <w:rPr>
          <w:rStyle w:val="Alaviitteenviite"/>
        </w:rPr>
        <w:footnoteRef/>
      </w:r>
      <w:r>
        <w:t xml:space="preserve"> YK:n ihmisoikeuskomitea</w:t>
      </w:r>
      <w:r w:rsidR="00114314">
        <w:t xml:space="preserve"> 4.2.2025,</w:t>
      </w:r>
      <w:r>
        <w:t xml:space="preserve"> s. 5, kappale 48.</w:t>
      </w:r>
    </w:p>
  </w:footnote>
  <w:footnote w:id="88">
    <w:p w14:paraId="26649D6D" w14:textId="64688F37" w:rsidR="00114314" w:rsidRDefault="00114314">
      <w:pPr>
        <w:pStyle w:val="Alaviitteenteksti"/>
      </w:pPr>
      <w:r>
        <w:rPr>
          <w:rStyle w:val="Alaviitteenviite"/>
        </w:rPr>
        <w:footnoteRef/>
      </w:r>
      <w:r>
        <w:t xml:space="preserve"> YK:n ihmisoikeuskomitea 4.2.2025, s. 7, kappale 68.</w:t>
      </w:r>
    </w:p>
  </w:footnote>
  <w:footnote w:id="89">
    <w:p w14:paraId="7DC017D9" w14:textId="01F0825E" w:rsidR="002518BA" w:rsidRDefault="002518BA">
      <w:pPr>
        <w:pStyle w:val="Alaviitteenteksti"/>
      </w:pPr>
      <w:r>
        <w:rPr>
          <w:rStyle w:val="Alaviitteenviite"/>
        </w:rPr>
        <w:footnoteRef/>
      </w:r>
      <w:r>
        <w:t xml:space="preserve"> YK:n ihmisoikeuskomitea 4.2.2025, s. 11, kappale 124.</w:t>
      </w:r>
    </w:p>
  </w:footnote>
  <w:footnote w:id="90">
    <w:p w14:paraId="7ADC63BD" w14:textId="16506B6E" w:rsidR="00AC4658" w:rsidRPr="00914093" w:rsidRDefault="00AC4658">
      <w:pPr>
        <w:pStyle w:val="Alaviitteenteksti"/>
      </w:pPr>
      <w:r>
        <w:rPr>
          <w:rStyle w:val="Alaviitteenviite"/>
        </w:rPr>
        <w:footnoteRef/>
      </w:r>
      <w:r w:rsidRPr="00914093">
        <w:t xml:space="preserve"> IHD 14.11.2025, s. 1.</w:t>
      </w:r>
    </w:p>
  </w:footnote>
  <w:footnote w:id="91">
    <w:p w14:paraId="5B77551D" w14:textId="0F72C736" w:rsidR="00914093" w:rsidRDefault="00914093">
      <w:pPr>
        <w:pStyle w:val="Alaviitteenteksti"/>
      </w:pPr>
      <w:r>
        <w:rPr>
          <w:rStyle w:val="Alaviitteenviite"/>
        </w:rPr>
        <w:footnoteRef/>
      </w:r>
      <w:r>
        <w:t xml:space="preserve"> IHD 14.11.2025, s. </w:t>
      </w:r>
      <w:r w:rsidR="00DF7475">
        <w:t>3</w:t>
      </w:r>
      <w:r w:rsidR="00DF7475" w:rsidRPr="00914093">
        <w:t>–</w:t>
      </w:r>
      <w:r>
        <w:t>4.</w:t>
      </w:r>
    </w:p>
  </w:footnote>
  <w:footnote w:id="92">
    <w:p w14:paraId="0E84550C" w14:textId="5A42D5C1" w:rsidR="001C4D06" w:rsidRDefault="001C4D06">
      <w:pPr>
        <w:pStyle w:val="Alaviitteenteksti"/>
      </w:pPr>
      <w:r>
        <w:rPr>
          <w:rStyle w:val="Alaviitteenviite"/>
        </w:rPr>
        <w:footnoteRef/>
      </w:r>
      <w:r>
        <w:t xml:space="preserve"> TIHV 15.5.2025, s. 28.</w:t>
      </w:r>
    </w:p>
  </w:footnote>
  <w:footnote w:id="93">
    <w:p w14:paraId="11E32FC7" w14:textId="2C7D5C87" w:rsidR="005706C4" w:rsidRPr="00914093" w:rsidRDefault="005706C4">
      <w:pPr>
        <w:pStyle w:val="Alaviitteenteksti"/>
      </w:pPr>
      <w:r>
        <w:rPr>
          <w:rStyle w:val="Alaviitteenviite"/>
        </w:rPr>
        <w:footnoteRef/>
      </w:r>
      <w:r w:rsidRPr="00914093">
        <w:t xml:space="preserve"> USDOS 12.8.2025, s. 26–27.</w:t>
      </w:r>
    </w:p>
  </w:footnote>
  <w:footnote w:id="94">
    <w:p w14:paraId="598808DE" w14:textId="6C09D02E" w:rsidR="00D02094" w:rsidRPr="00B47B94" w:rsidRDefault="00D02094">
      <w:pPr>
        <w:pStyle w:val="Alaviitteenteksti"/>
      </w:pPr>
      <w:r>
        <w:rPr>
          <w:rStyle w:val="Alaviitteenviite"/>
        </w:rPr>
        <w:footnoteRef/>
      </w:r>
      <w:r w:rsidRPr="00B47B94">
        <w:t xml:space="preserve"> Maahanmuuttovirasto 8.3.2024. </w:t>
      </w:r>
    </w:p>
  </w:footnote>
  <w:footnote w:id="95">
    <w:p w14:paraId="237B64B9" w14:textId="1FB5F9E9" w:rsidR="00F4501A" w:rsidRDefault="00F4501A">
      <w:pPr>
        <w:pStyle w:val="Alaviitteenteksti"/>
      </w:pPr>
      <w:r>
        <w:rPr>
          <w:rStyle w:val="Alaviitteenviite"/>
        </w:rPr>
        <w:footnoteRef/>
      </w:r>
      <w:r>
        <w:t xml:space="preserve"> DFAT 16.5.2025, s. 38, kappale 5.5.</w:t>
      </w:r>
    </w:p>
  </w:footnote>
  <w:footnote w:id="96">
    <w:p w14:paraId="370B08EC" w14:textId="77777777" w:rsidR="003A22DF" w:rsidRPr="003A22DF" w:rsidRDefault="003A22DF" w:rsidP="003A22DF">
      <w:pPr>
        <w:pStyle w:val="Alaviitteenteksti"/>
      </w:pPr>
      <w:r>
        <w:rPr>
          <w:rStyle w:val="Alaviitteenviite"/>
        </w:rPr>
        <w:footnoteRef/>
      </w:r>
      <w:r w:rsidRPr="003A22DF">
        <w:t xml:space="preserve"> DFAT 16.5.2025, s. 38–39.</w:t>
      </w:r>
    </w:p>
  </w:footnote>
  <w:footnote w:id="97">
    <w:p w14:paraId="2831F879" w14:textId="0B89FDEC" w:rsidR="00D52EF2" w:rsidRDefault="00D52EF2">
      <w:pPr>
        <w:pStyle w:val="Alaviitteenteksti"/>
      </w:pPr>
      <w:r>
        <w:rPr>
          <w:rStyle w:val="Alaviitteenviite"/>
        </w:rPr>
        <w:footnoteRef/>
      </w:r>
      <w:r>
        <w:t xml:space="preserve"> </w:t>
      </w:r>
      <w:r w:rsidRPr="007D1B1B">
        <w:t>YK:n ihmisoikeuskomitea 4.2.2025</w:t>
      </w:r>
      <w:r>
        <w:t>, s. 4, kappale 39.</w:t>
      </w:r>
    </w:p>
  </w:footnote>
  <w:footnote w:id="98">
    <w:p w14:paraId="3D6205CC" w14:textId="77777777" w:rsidR="003A22DF" w:rsidRPr="003A22DF" w:rsidRDefault="003A22DF" w:rsidP="003A22DF">
      <w:pPr>
        <w:pStyle w:val="Alaviitteenteksti"/>
      </w:pPr>
      <w:r>
        <w:rPr>
          <w:rStyle w:val="Alaviitteenviite"/>
        </w:rPr>
        <w:footnoteRef/>
      </w:r>
      <w:r w:rsidRPr="003A22DF">
        <w:t xml:space="preserve"> DFAT 16.5.2025, s. 39.</w:t>
      </w:r>
    </w:p>
  </w:footnote>
  <w:footnote w:id="99">
    <w:p w14:paraId="402CD0CB" w14:textId="77777777" w:rsidR="00714B33" w:rsidRDefault="00714B33" w:rsidP="00714B33">
      <w:pPr>
        <w:pStyle w:val="Alaviitteenteksti"/>
      </w:pPr>
      <w:r>
        <w:rPr>
          <w:rStyle w:val="Alaviitteenviite"/>
        </w:rPr>
        <w:footnoteRef/>
      </w:r>
      <w:r>
        <w:t xml:space="preserve"> Euroopan Komissio 30.10.2024, s. 21.</w:t>
      </w:r>
    </w:p>
  </w:footnote>
  <w:footnote w:id="100">
    <w:p w14:paraId="7B009B50" w14:textId="1D7D7DC4" w:rsidR="00922608" w:rsidRPr="00993198" w:rsidRDefault="00922608">
      <w:pPr>
        <w:pStyle w:val="Alaviitteenteksti"/>
        <w:rPr>
          <w:lang w:val="sv-SE"/>
        </w:rPr>
      </w:pPr>
      <w:r>
        <w:rPr>
          <w:rStyle w:val="Alaviitteenviite"/>
        </w:rPr>
        <w:footnoteRef/>
      </w:r>
      <w:r w:rsidRPr="00993198">
        <w:rPr>
          <w:lang w:val="sv-SE"/>
        </w:rPr>
        <w:t xml:space="preserve"> IHD 14.11.2025, s. 2.</w:t>
      </w:r>
    </w:p>
  </w:footnote>
  <w:footnote w:id="101">
    <w:p w14:paraId="4F2AD5FE" w14:textId="7A08A15A" w:rsidR="0019222C" w:rsidRPr="00993198" w:rsidRDefault="0019222C">
      <w:pPr>
        <w:pStyle w:val="Alaviitteenteksti"/>
        <w:rPr>
          <w:lang w:val="sv-SE"/>
        </w:rPr>
      </w:pPr>
      <w:r>
        <w:rPr>
          <w:rStyle w:val="Alaviitteenviite"/>
        </w:rPr>
        <w:footnoteRef/>
      </w:r>
      <w:r w:rsidRPr="00993198">
        <w:rPr>
          <w:lang w:val="sv-SE"/>
        </w:rPr>
        <w:t xml:space="preserve"> TIHV 15.5.2025, s. 26.</w:t>
      </w:r>
    </w:p>
  </w:footnote>
  <w:footnote w:id="102">
    <w:p w14:paraId="3A8FE706" w14:textId="618CEF29" w:rsidR="00D71879" w:rsidRPr="00993198" w:rsidRDefault="00D71879">
      <w:pPr>
        <w:pStyle w:val="Alaviitteenteksti"/>
        <w:rPr>
          <w:lang w:val="sv-SE"/>
        </w:rPr>
      </w:pPr>
      <w:r>
        <w:rPr>
          <w:rStyle w:val="Alaviitteenviite"/>
        </w:rPr>
        <w:footnoteRef/>
      </w:r>
      <w:r w:rsidRPr="00993198">
        <w:rPr>
          <w:lang w:val="sv-SE"/>
        </w:rPr>
        <w:t xml:space="preserve"> TIHV 15.5.2025, s. 43.</w:t>
      </w:r>
    </w:p>
  </w:footnote>
  <w:footnote w:id="103">
    <w:p w14:paraId="2FFBE488" w14:textId="2E4EA820" w:rsidR="00DE4475" w:rsidRPr="00EF7997" w:rsidRDefault="00DE4475">
      <w:pPr>
        <w:pStyle w:val="Alaviitteenteksti"/>
      </w:pPr>
      <w:r>
        <w:rPr>
          <w:rStyle w:val="Alaviitteenviite"/>
        </w:rPr>
        <w:footnoteRef/>
      </w:r>
      <w:r w:rsidRPr="00EF7997">
        <w:t xml:space="preserve"> TIHV 15.5.2025, s. 46.</w:t>
      </w:r>
    </w:p>
  </w:footnote>
  <w:footnote w:id="104">
    <w:p w14:paraId="7D6C8C2E" w14:textId="77777777" w:rsidR="00CB4EEC" w:rsidRPr="00EF7997" w:rsidRDefault="00CB4EEC" w:rsidP="00CB4EEC">
      <w:pPr>
        <w:pStyle w:val="Alaviitteenteksti"/>
      </w:pPr>
      <w:r>
        <w:rPr>
          <w:rStyle w:val="Alaviitteenviite"/>
        </w:rPr>
        <w:footnoteRef/>
      </w:r>
      <w:r w:rsidRPr="00EF7997">
        <w:t xml:space="preserve"> USDOS 22.4.2024, s. 5.</w:t>
      </w:r>
    </w:p>
  </w:footnote>
  <w:footnote w:id="105">
    <w:p w14:paraId="484AACD5" w14:textId="77777777" w:rsidR="00CB4EEC" w:rsidRPr="00EF7997" w:rsidRDefault="00CB4EEC" w:rsidP="00CB4EEC">
      <w:pPr>
        <w:pStyle w:val="Alaviitteenteksti"/>
      </w:pPr>
      <w:r>
        <w:rPr>
          <w:rStyle w:val="Alaviitteenviite"/>
        </w:rPr>
        <w:footnoteRef/>
      </w:r>
      <w:r w:rsidRPr="00EF7997">
        <w:t xml:space="preserve"> USDOS 22.4.2024, s. 25.</w:t>
      </w:r>
    </w:p>
  </w:footnote>
  <w:footnote w:id="106">
    <w:p w14:paraId="73D54569" w14:textId="77777777" w:rsidR="00CB4EEC" w:rsidRPr="00CB4EEC" w:rsidRDefault="00CB4EEC" w:rsidP="00CB4EEC">
      <w:pPr>
        <w:pStyle w:val="Alaviitteenteksti"/>
        <w:rPr>
          <w:lang w:val="en-US"/>
        </w:rPr>
      </w:pPr>
      <w:r>
        <w:rPr>
          <w:rStyle w:val="Alaviitteenviite"/>
        </w:rPr>
        <w:footnoteRef/>
      </w:r>
      <w:r w:rsidRPr="00CB4EEC">
        <w:rPr>
          <w:lang w:val="en-US"/>
        </w:rPr>
        <w:t xml:space="preserve"> DFAT 16.5.2025, s. 26.</w:t>
      </w:r>
    </w:p>
  </w:footnote>
  <w:footnote w:id="107">
    <w:p w14:paraId="43DD605C" w14:textId="386C4404" w:rsidR="00714B33" w:rsidRPr="00793FC3" w:rsidRDefault="00714B33">
      <w:pPr>
        <w:pStyle w:val="Alaviitteenteksti"/>
        <w:rPr>
          <w:lang w:val="en-US"/>
        </w:rPr>
      </w:pPr>
      <w:r>
        <w:rPr>
          <w:rStyle w:val="Alaviitteenviite"/>
        </w:rPr>
        <w:footnoteRef/>
      </w:r>
      <w:r w:rsidRPr="00793FC3">
        <w:rPr>
          <w:lang w:val="en-US"/>
        </w:rPr>
        <w:t xml:space="preserve"> Ks. </w:t>
      </w:r>
      <w:proofErr w:type="spellStart"/>
      <w:r w:rsidRPr="00793FC3">
        <w:rPr>
          <w:lang w:val="en-US"/>
        </w:rPr>
        <w:t>esim</w:t>
      </w:r>
      <w:proofErr w:type="spellEnd"/>
      <w:r w:rsidRPr="00793FC3">
        <w:rPr>
          <w:lang w:val="en-US"/>
        </w:rPr>
        <w:t xml:space="preserve">: </w:t>
      </w:r>
      <w:proofErr w:type="spellStart"/>
      <w:r w:rsidRPr="00793FC3">
        <w:rPr>
          <w:lang w:val="en-US"/>
        </w:rPr>
        <w:t>Euroopan</w:t>
      </w:r>
      <w:proofErr w:type="spellEnd"/>
      <w:r w:rsidRPr="00793FC3">
        <w:rPr>
          <w:lang w:val="en-US"/>
        </w:rPr>
        <w:t xml:space="preserve"> </w:t>
      </w:r>
      <w:proofErr w:type="spellStart"/>
      <w:r w:rsidRPr="00793FC3">
        <w:rPr>
          <w:lang w:val="en-US"/>
        </w:rPr>
        <w:t>Komissio</w:t>
      </w:r>
      <w:proofErr w:type="spellEnd"/>
      <w:r w:rsidRPr="00793FC3">
        <w:rPr>
          <w:lang w:val="en-US"/>
        </w:rPr>
        <w:t xml:space="preserve"> 30.10.2024, s. 25–26; ASSEDEL 5/2025, s. 3–4; </w:t>
      </w:r>
      <w:r w:rsidR="00793FC3" w:rsidRPr="00793FC3">
        <w:rPr>
          <w:lang w:val="en-US"/>
        </w:rPr>
        <w:t>Freedom Hou</w:t>
      </w:r>
      <w:r w:rsidR="00793FC3">
        <w:rPr>
          <w:lang w:val="en-US"/>
        </w:rPr>
        <w:t>se 2025</w:t>
      </w:r>
      <w:r w:rsidR="00671CF0">
        <w:rPr>
          <w:lang w:val="en-US"/>
        </w:rPr>
        <w:t>.</w:t>
      </w:r>
    </w:p>
  </w:footnote>
  <w:footnote w:id="108">
    <w:p w14:paraId="6472FA8D" w14:textId="190953FA" w:rsidR="00D52EF2" w:rsidRPr="00D52EF2" w:rsidRDefault="00D52EF2">
      <w:pPr>
        <w:pStyle w:val="Alaviitteenteksti"/>
      </w:pPr>
      <w:r>
        <w:rPr>
          <w:rStyle w:val="Alaviitteenviite"/>
        </w:rPr>
        <w:footnoteRef/>
      </w:r>
      <w:r w:rsidRPr="00D52EF2">
        <w:t xml:space="preserve"> YK:n ihmisoikeuskomitea 4.2.2025, s. 5</w:t>
      </w:r>
      <w:r>
        <w:t>, kappale 45.</w:t>
      </w:r>
    </w:p>
  </w:footnote>
  <w:footnote w:id="109">
    <w:p w14:paraId="739664C6" w14:textId="78EAC47A" w:rsidR="0023055E" w:rsidRPr="00B7471A" w:rsidRDefault="0023055E">
      <w:pPr>
        <w:pStyle w:val="Alaviitteenteksti"/>
      </w:pPr>
      <w:r>
        <w:rPr>
          <w:rStyle w:val="Alaviitteenviite"/>
        </w:rPr>
        <w:footnoteRef/>
      </w:r>
      <w:r w:rsidRPr="00B7471A">
        <w:t xml:space="preserve"> ASSEDEL 5/2025, s. 5.</w:t>
      </w:r>
    </w:p>
  </w:footnote>
  <w:footnote w:id="110">
    <w:p w14:paraId="66E8A332" w14:textId="0A7DD7BE" w:rsidR="00F45F41" w:rsidRPr="000C3F07" w:rsidRDefault="00F45F41">
      <w:pPr>
        <w:pStyle w:val="Alaviitteenteksti"/>
      </w:pPr>
      <w:r>
        <w:rPr>
          <w:rStyle w:val="Alaviitteenviite"/>
        </w:rPr>
        <w:footnoteRef/>
      </w:r>
      <w:r w:rsidRPr="000C3F07">
        <w:t xml:space="preserve"> Euroopan Komissio 30.10.2024, s. 25</w:t>
      </w:r>
      <w:r w:rsidR="00C85637" w:rsidRPr="000C3F07">
        <w:t>–26</w:t>
      </w:r>
      <w:r w:rsidRPr="000C3F07">
        <w:t>.</w:t>
      </w:r>
    </w:p>
  </w:footnote>
  <w:footnote w:id="111">
    <w:p w14:paraId="7EA28D9C" w14:textId="68139B4F" w:rsidR="00C85637" w:rsidRDefault="00C85637" w:rsidP="00C85637">
      <w:pPr>
        <w:pStyle w:val="Alaviitteenteksti"/>
      </w:pPr>
      <w:r>
        <w:rPr>
          <w:rStyle w:val="Alaviitteenviite"/>
        </w:rPr>
        <w:footnoteRef/>
      </w:r>
      <w:r>
        <w:t xml:space="preserve"> Euroopan Komissio 30.10.2024, s. 26</w:t>
      </w:r>
      <w:r w:rsidRPr="00C85637">
        <w:t>–</w:t>
      </w:r>
      <w:r>
        <w:t>27.</w:t>
      </w:r>
    </w:p>
  </w:footnote>
  <w:footnote w:id="112">
    <w:p w14:paraId="5BB25FA5" w14:textId="3A01356E" w:rsidR="00912A46" w:rsidRPr="00B7471A" w:rsidRDefault="00912A46">
      <w:pPr>
        <w:pStyle w:val="Alaviitteenteksti"/>
      </w:pPr>
      <w:r>
        <w:rPr>
          <w:rStyle w:val="Alaviitteenviite"/>
        </w:rPr>
        <w:footnoteRef/>
      </w:r>
      <w:r w:rsidRPr="00B7471A">
        <w:t xml:space="preserve"> ECHR 2024, s. 2.</w:t>
      </w:r>
    </w:p>
  </w:footnote>
  <w:footnote w:id="113">
    <w:p w14:paraId="7F5D6586" w14:textId="77777777" w:rsidR="000D21AC" w:rsidRPr="00B7471A" w:rsidRDefault="000D21AC" w:rsidP="000D21AC">
      <w:pPr>
        <w:pStyle w:val="Alaviitteenteksti"/>
        <w:rPr>
          <w:lang w:val="en-US"/>
        </w:rPr>
      </w:pPr>
      <w:r>
        <w:rPr>
          <w:rStyle w:val="Alaviitteenviite"/>
        </w:rPr>
        <w:footnoteRef/>
      </w:r>
      <w:r w:rsidRPr="00B7471A">
        <w:rPr>
          <w:lang w:val="en-US"/>
        </w:rPr>
        <w:t xml:space="preserve"> ECHR 1/2026, s. 33.</w:t>
      </w:r>
    </w:p>
  </w:footnote>
  <w:footnote w:id="114">
    <w:p w14:paraId="3D0CBACB" w14:textId="77777777" w:rsidR="000D21AC" w:rsidRPr="00B7471A" w:rsidRDefault="000D21AC" w:rsidP="000D21AC">
      <w:pPr>
        <w:pStyle w:val="Alaviitteenteksti"/>
        <w:rPr>
          <w:lang w:val="en-US"/>
        </w:rPr>
      </w:pPr>
      <w:r>
        <w:rPr>
          <w:rStyle w:val="Alaviitteenviite"/>
        </w:rPr>
        <w:footnoteRef/>
      </w:r>
      <w:r w:rsidRPr="00B7471A">
        <w:rPr>
          <w:lang w:val="en-US"/>
        </w:rPr>
        <w:t xml:space="preserve"> ECHR 1/2026, s. 36.</w:t>
      </w:r>
    </w:p>
  </w:footnote>
  <w:footnote w:id="115">
    <w:p w14:paraId="24069AB8" w14:textId="7E8C38A4" w:rsidR="009770C3" w:rsidRPr="009770C3" w:rsidRDefault="009770C3">
      <w:pPr>
        <w:pStyle w:val="Alaviitteenteksti"/>
        <w:rPr>
          <w:lang w:val="en-US"/>
        </w:rPr>
      </w:pPr>
      <w:r>
        <w:rPr>
          <w:rStyle w:val="Alaviitteenviite"/>
        </w:rPr>
        <w:footnoteRef/>
      </w:r>
      <w:r w:rsidRPr="009770C3">
        <w:rPr>
          <w:lang w:val="en-US"/>
        </w:rPr>
        <w:t xml:space="preserve"> </w:t>
      </w:r>
      <w:proofErr w:type="spellStart"/>
      <w:r w:rsidRPr="009770C3">
        <w:rPr>
          <w:lang w:val="en-US"/>
        </w:rPr>
        <w:t>Türkiye</w:t>
      </w:r>
      <w:proofErr w:type="spellEnd"/>
      <w:r w:rsidRPr="009770C3">
        <w:rPr>
          <w:lang w:val="en-US"/>
        </w:rPr>
        <w:t xml:space="preserve"> Today</w:t>
      </w:r>
      <w:r>
        <w:rPr>
          <w:lang w:val="en-US"/>
        </w:rPr>
        <w:t xml:space="preserve"> 25.9.2024.</w:t>
      </w:r>
    </w:p>
  </w:footnote>
  <w:footnote w:id="116">
    <w:p w14:paraId="396578A1" w14:textId="01D87912" w:rsidR="00986FB1" w:rsidRPr="00986FB1" w:rsidRDefault="00986FB1">
      <w:pPr>
        <w:pStyle w:val="Alaviitteenteksti"/>
        <w:rPr>
          <w:lang w:val="en-US"/>
        </w:rPr>
      </w:pPr>
      <w:r>
        <w:rPr>
          <w:rStyle w:val="Alaviitteenviite"/>
        </w:rPr>
        <w:footnoteRef/>
      </w:r>
      <w:r w:rsidRPr="00986FB1">
        <w:rPr>
          <w:lang w:val="en-US"/>
        </w:rPr>
        <w:t xml:space="preserve"> </w:t>
      </w:r>
      <w:proofErr w:type="spellStart"/>
      <w:r>
        <w:rPr>
          <w:lang w:val="en-US"/>
        </w:rPr>
        <w:t>Yetkin</w:t>
      </w:r>
      <w:proofErr w:type="spellEnd"/>
      <w:r>
        <w:rPr>
          <w:lang w:val="en-US"/>
        </w:rPr>
        <w:t xml:space="preserve"> Report 24.10.2023.</w:t>
      </w:r>
    </w:p>
  </w:footnote>
  <w:footnote w:id="117">
    <w:p w14:paraId="24C222AD" w14:textId="77777777" w:rsidR="00671CF0" w:rsidRPr="00671CF0" w:rsidRDefault="00671CF0" w:rsidP="00671CF0">
      <w:pPr>
        <w:pStyle w:val="Alaviitteenteksti"/>
        <w:rPr>
          <w:lang w:val="en-US"/>
        </w:rPr>
      </w:pPr>
      <w:r>
        <w:rPr>
          <w:rStyle w:val="Alaviitteenviite"/>
        </w:rPr>
        <w:footnoteRef/>
      </w:r>
      <w:r w:rsidRPr="00671CF0">
        <w:rPr>
          <w:lang w:val="en-US"/>
        </w:rPr>
        <w:t xml:space="preserve"> USDOS 12.8.2025, s. 21.</w:t>
      </w:r>
    </w:p>
  </w:footnote>
  <w:footnote w:id="118">
    <w:p w14:paraId="46B91FDD" w14:textId="77777777" w:rsidR="00671CF0" w:rsidRPr="00671CF0" w:rsidRDefault="00671CF0" w:rsidP="00671CF0">
      <w:pPr>
        <w:pStyle w:val="Alaviitteenteksti"/>
        <w:rPr>
          <w:lang w:val="en-US"/>
        </w:rPr>
      </w:pPr>
      <w:r>
        <w:rPr>
          <w:rStyle w:val="Alaviitteenviite"/>
        </w:rPr>
        <w:footnoteRef/>
      </w:r>
      <w:r w:rsidRPr="00671CF0">
        <w:rPr>
          <w:lang w:val="en-US"/>
        </w:rPr>
        <w:t xml:space="preserve"> USDOS 12.8.2025, s. 23.</w:t>
      </w:r>
    </w:p>
  </w:footnote>
  <w:footnote w:id="119">
    <w:p w14:paraId="19F354FD" w14:textId="247CB897" w:rsidR="00671CF0" w:rsidRPr="00671CF0" w:rsidRDefault="00671CF0">
      <w:pPr>
        <w:pStyle w:val="Alaviitteenteksti"/>
        <w:rPr>
          <w:lang w:val="en-US"/>
        </w:rPr>
      </w:pPr>
      <w:r>
        <w:rPr>
          <w:rStyle w:val="Alaviitteenviite"/>
        </w:rPr>
        <w:footnoteRef/>
      </w:r>
      <w:r w:rsidRPr="00671CF0">
        <w:rPr>
          <w:lang w:val="en-US"/>
        </w:rPr>
        <w:t xml:space="preserve"> </w:t>
      </w:r>
      <w:r>
        <w:rPr>
          <w:lang w:val="en-US"/>
        </w:rPr>
        <w:t xml:space="preserve">Ks. </w:t>
      </w:r>
      <w:proofErr w:type="spellStart"/>
      <w:r>
        <w:rPr>
          <w:lang w:val="en-US"/>
        </w:rPr>
        <w:t>esim</w:t>
      </w:r>
      <w:proofErr w:type="spellEnd"/>
      <w:r>
        <w:rPr>
          <w:lang w:val="en-US"/>
        </w:rPr>
        <w:t xml:space="preserve">: </w:t>
      </w:r>
      <w:r w:rsidR="00F87B4B">
        <w:rPr>
          <w:lang w:val="en-US"/>
        </w:rPr>
        <w:t xml:space="preserve">Freedom House 2025; </w:t>
      </w:r>
      <w:r w:rsidR="00F87B4B" w:rsidRPr="00671CF0">
        <w:rPr>
          <w:lang w:val="en-US"/>
        </w:rPr>
        <w:t>USDOS 12.8.2025, s. 23</w:t>
      </w:r>
      <w:r w:rsidR="00F87B4B">
        <w:rPr>
          <w:lang w:val="en-US"/>
        </w:rPr>
        <w:t xml:space="preserve">; UN </w:t>
      </w:r>
      <w:r w:rsidR="00F87B4B" w:rsidRPr="00313E97">
        <w:rPr>
          <w:lang w:val="en-US"/>
        </w:rPr>
        <w:t>Special Rapporteur on the independence of judges and lawyers</w:t>
      </w:r>
      <w:r w:rsidR="00F87B4B">
        <w:rPr>
          <w:lang w:val="en-US"/>
        </w:rPr>
        <w:t xml:space="preserve"> 21.6.2024, s. 1</w:t>
      </w:r>
      <w:r w:rsidR="00F87B4B" w:rsidRPr="00841554">
        <w:rPr>
          <w:lang w:val="en-US"/>
        </w:rPr>
        <w:t>–2</w:t>
      </w:r>
      <w:r w:rsidR="00F87B4B">
        <w:rPr>
          <w:lang w:val="en-US"/>
        </w:rPr>
        <w:t>;</w:t>
      </w:r>
      <w:r w:rsidR="00885660">
        <w:rPr>
          <w:lang w:val="en-US"/>
        </w:rPr>
        <w:t xml:space="preserve"> OHCHR 16.1.2025.</w:t>
      </w:r>
    </w:p>
  </w:footnote>
  <w:footnote w:id="120">
    <w:p w14:paraId="1E3B94EE" w14:textId="22C7D8D1" w:rsidR="00660B0D" w:rsidRPr="00A4044D" w:rsidRDefault="00660B0D">
      <w:pPr>
        <w:pStyle w:val="Alaviitteenteksti"/>
      </w:pPr>
      <w:r>
        <w:rPr>
          <w:rStyle w:val="Alaviitteenviite"/>
        </w:rPr>
        <w:footnoteRef/>
      </w:r>
      <w:r w:rsidRPr="00A4044D">
        <w:t xml:space="preserve"> Amnesty International 2021, s. 4–5.</w:t>
      </w:r>
    </w:p>
  </w:footnote>
  <w:footnote w:id="121">
    <w:p w14:paraId="6383E1C7" w14:textId="77777777" w:rsidR="007A59FD" w:rsidRPr="00D52EF2" w:rsidRDefault="007A59FD" w:rsidP="007A59FD">
      <w:pPr>
        <w:pStyle w:val="Alaviitteenteksti"/>
      </w:pPr>
      <w:r>
        <w:rPr>
          <w:rStyle w:val="Alaviitteenviite"/>
        </w:rPr>
        <w:footnoteRef/>
      </w:r>
      <w:r w:rsidRPr="00D52EF2">
        <w:t xml:space="preserve"> YK:n ihmisoikeuskomitea 4.2.2025, s. 5</w:t>
      </w:r>
      <w:r>
        <w:t>, kappale 45.</w:t>
      </w:r>
    </w:p>
  </w:footnote>
  <w:footnote w:id="122">
    <w:p w14:paraId="2E786148" w14:textId="77777777" w:rsidR="00F87B4B" w:rsidRPr="00313E97" w:rsidRDefault="00F87B4B" w:rsidP="00F87B4B">
      <w:pPr>
        <w:pStyle w:val="Alaviitteenteksti"/>
        <w:rPr>
          <w:lang w:val="en-US"/>
        </w:rPr>
      </w:pPr>
      <w:r>
        <w:rPr>
          <w:rStyle w:val="Alaviitteenviite"/>
        </w:rPr>
        <w:footnoteRef/>
      </w:r>
      <w:r w:rsidRPr="00313E97">
        <w:rPr>
          <w:lang w:val="en-US"/>
        </w:rPr>
        <w:t xml:space="preserve"> </w:t>
      </w:r>
      <w:r>
        <w:rPr>
          <w:lang w:val="en-US"/>
        </w:rPr>
        <w:t xml:space="preserve">UN </w:t>
      </w:r>
      <w:r w:rsidRPr="00313E97">
        <w:rPr>
          <w:lang w:val="en-US"/>
        </w:rPr>
        <w:t>Special Rapporteur on the independence of judges and lawyers</w:t>
      </w:r>
      <w:r>
        <w:rPr>
          <w:lang w:val="en-US"/>
        </w:rPr>
        <w:t xml:space="preserve"> 21.6.2024, s. 1</w:t>
      </w:r>
      <w:r w:rsidRPr="00841554">
        <w:rPr>
          <w:lang w:val="en-US"/>
        </w:rPr>
        <w:t>–2</w:t>
      </w:r>
      <w:r>
        <w:rPr>
          <w:lang w:val="en-US"/>
        </w:rPr>
        <w:t>.</w:t>
      </w:r>
    </w:p>
  </w:footnote>
  <w:footnote w:id="123">
    <w:p w14:paraId="7AF78330" w14:textId="25933122" w:rsidR="00F9096D" w:rsidRPr="00F9096D" w:rsidRDefault="00F9096D">
      <w:pPr>
        <w:pStyle w:val="Alaviitteenteksti"/>
        <w:rPr>
          <w:lang w:val="sv-SE"/>
        </w:rPr>
      </w:pPr>
      <w:r>
        <w:rPr>
          <w:rStyle w:val="Alaviitteenviite"/>
        </w:rPr>
        <w:footnoteRef/>
      </w:r>
      <w:r w:rsidRPr="00F9096D">
        <w:rPr>
          <w:lang w:val="sv-SE"/>
        </w:rPr>
        <w:t xml:space="preserve"> T.C. </w:t>
      </w:r>
      <w:proofErr w:type="spellStart"/>
      <w:r w:rsidRPr="00F9096D">
        <w:rPr>
          <w:lang w:val="sv-SE"/>
        </w:rPr>
        <w:t>Adalet</w:t>
      </w:r>
      <w:proofErr w:type="spellEnd"/>
      <w:r w:rsidRPr="00F9096D">
        <w:rPr>
          <w:lang w:val="sv-SE"/>
        </w:rPr>
        <w:t xml:space="preserve"> </w:t>
      </w:r>
      <w:proofErr w:type="spellStart"/>
      <w:r w:rsidRPr="00F9096D">
        <w:rPr>
          <w:lang w:val="sv-SE"/>
        </w:rPr>
        <w:t>Bakanlığı</w:t>
      </w:r>
      <w:proofErr w:type="spellEnd"/>
      <w:r w:rsidRPr="00F9096D">
        <w:rPr>
          <w:lang w:val="sv-SE"/>
        </w:rPr>
        <w:t xml:space="preserve"> 2024, s.</w:t>
      </w:r>
      <w:r>
        <w:rPr>
          <w:lang w:val="sv-SE"/>
        </w:rPr>
        <w:t xml:space="preserve"> </w:t>
      </w:r>
      <w:r w:rsidR="007D1E8C">
        <w:rPr>
          <w:lang w:val="sv-SE"/>
        </w:rPr>
        <w:t>76</w:t>
      </w:r>
      <w:r>
        <w:rPr>
          <w:lang w:val="sv-SE"/>
        </w:rPr>
        <w:t>.</w:t>
      </w:r>
    </w:p>
  </w:footnote>
  <w:footnote w:id="124">
    <w:p w14:paraId="11D80ABF" w14:textId="1143F9C1" w:rsidR="007D1E8C" w:rsidRPr="007D1E8C" w:rsidRDefault="007D1E8C">
      <w:pPr>
        <w:pStyle w:val="Alaviitteenteksti"/>
        <w:rPr>
          <w:lang w:val="sv-SE"/>
        </w:rPr>
      </w:pPr>
      <w:r>
        <w:rPr>
          <w:rStyle w:val="Alaviitteenviite"/>
        </w:rPr>
        <w:footnoteRef/>
      </w:r>
      <w:r w:rsidRPr="007D1E8C">
        <w:rPr>
          <w:lang w:val="sv-SE"/>
        </w:rPr>
        <w:t xml:space="preserve"> T.C. </w:t>
      </w:r>
      <w:proofErr w:type="spellStart"/>
      <w:r w:rsidRPr="007D1E8C">
        <w:rPr>
          <w:lang w:val="sv-SE"/>
        </w:rPr>
        <w:t>Adalet</w:t>
      </w:r>
      <w:proofErr w:type="spellEnd"/>
      <w:r w:rsidRPr="007D1E8C">
        <w:rPr>
          <w:lang w:val="sv-SE"/>
        </w:rPr>
        <w:t xml:space="preserve"> </w:t>
      </w:r>
      <w:proofErr w:type="spellStart"/>
      <w:r w:rsidRPr="007D1E8C">
        <w:rPr>
          <w:lang w:val="sv-SE"/>
        </w:rPr>
        <w:t>Bakanlığı</w:t>
      </w:r>
      <w:proofErr w:type="spellEnd"/>
      <w:r w:rsidRPr="007D1E8C">
        <w:rPr>
          <w:lang w:val="sv-SE"/>
        </w:rPr>
        <w:t xml:space="preserve"> 2024, s.</w:t>
      </w:r>
      <w:r>
        <w:rPr>
          <w:lang w:val="sv-SE"/>
        </w:rPr>
        <w:t xml:space="preserve"> 76.</w:t>
      </w:r>
    </w:p>
  </w:footnote>
  <w:footnote w:id="125">
    <w:p w14:paraId="354F2609" w14:textId="162433A3" w:rsidR="0094351E" w:rsidRPr="0094351E" w:rsidRDefault="0094351E">
      <w:pPr>
        <w:pStyle w:val="Alaviitteenteksti"/>
        <w:rPr>
          <w:lang w:val="en-US"/>
        </w:rPr>
      </w:pPr>
      <w:r>
        <w:rPr>
          <w:rStyle w:val="Alaviitteenviite"/>
        </w:rPr>
        <w:footnoteRef/>
      </w:r>
      <w:r w:rsidRPr="0094351E">
        <w:rPr>
          <w:lang w:val="en-US"/>
        </w:rPr>
        <w:t xml:space="preserve"> Stockholm C</w:t>
      </w:r>
      <w:r>
        <w:rPr>
          <w:lang w:val="en-US"/>
        </w:rPr>
        <w:t>enter for Freedom 27.11.2025.</w:t>
      </w:r>
    </w:p>
  </w:footnote>
  <w:footnote w:id="126">
    <w:p w14:paraId="277F50ED" w14:textId="77777777" w:rsidR="00870081" w:rsidRPr="002E3C0E" w:rsidRDefault="00870081" w:rsidP="00870081">
      <w:pPr>
        <w:pStyle w:val="Alaviitteenteksti"/>
        <w:rPr>
          <w:lang w:val="en-US"/>
        </w:rPr>
      </w:pPr>
      <w:r>
        <w:rPr>
          <w:rStyle w:val="Alaviitteenviite"/>
        </w:rPr>
        <w:footnoteRef/>
      </w:r>
      <w:r w:rsidRPr="002E3C0E">
        <w:rPr>
          <w:lang w:val="en-US"/>
        </w:rPr>
        <w:t xml:space="preserve"> USDOS 12.8.2025, s. 11.</w:t>
      </w:r>
    </w:p>
  </w:footnote>
  <w:footnote w:id="127">
    <w:p w14:paraId="5A505057" w14:textId="77777777" w:rsidR="00870081" w:rsidRPr="002E3C0E" w:rsidRDefault="00870081" w:rsidP="00870081">
      <w:pPr>
        <w:pStyle w:val="Alaviitteenteksti"/>
        <w:rPr>
          <w:lang w:val="en-US"/>
        </w:rPr>
      </w:pPr>
      <w:r>
        <w:rPr>
          <w:rStyle w:val="Alaviitteenviite"/>
        </w:rPr>
        <w:footnoteRef/>
      </w:r>
      <w:r w:rsidRPr="002E3C0E">
        <w:rPr>
          <w:lang w:val="en-US"/>
        </w:rPr>
        <w:t xml:space="preserve"> USDOS 12.8.2025, s. 12.</w:t>
      </w:r>
    </w:p>
  </w:footnote>
  <w:footnote w:id="128">
    <w:p w14:paraId="7F21733F" w14:textId="42D5DF52" w:rsidR="00CF27A7" w:rsidRPr="00F9096D" w:rsidRDefault="00CF27A7">
      <w:pPr>
        <w:pStyle w:val="Alaviitteenteksti"/>
        <w:rPr>
          <w:lang w:val="en-US"/>
        </w:rPr>
      </w:pPr>
      <w:r>
        <w:rPr>
          <w:rStyle w:val="Alaviitteenviite"/>
        </w:rPr>
        <w:footnoteRef/>
      </w:r>
      <w:r w:rsidRPr="00F9096D">
        <w:rPr>
          <w:lang w:val="en-US"/>
        </w:rPr>
        <w:t xml:space="preserve"> Organized Crime Index 2025.</w:t>
      </w:r>
    </w:p>
  </w:footnote>
  <w:footnote w:id="129">
    <w:p w14:paraId="1DE284B2" w14:textId="52F2DAA9" w:rsidR="00C27A75" w:rsidRDefault="00C27A75">
      <w:pPr>
        <w:pStyle w:val="Alaviitteenteksti"/>
      </w:pPr>
      <w:r>
        <w:rPr>
          <w:rStyle w:val="Alaviitteenviite"/>
        </w:rPr>
        <w:footnoteRef/>
      </w:r>
      <w:r>
        <w:t xml:space="preserve"> Turkista ulkomaille paenneen </w:t>
      </w:r>
      <w:proofErr w:type="spellStart"/>
      <w:r w:rsidRPr="00C27A75">
        <w:t>Gülen</w:t>
      </w:r>
      <w:proofErr w:type="spellEnd"/>
      <w:r>
        <w:t xml:space="preserve"> -liikettä lähellä olleen </w:t>
      </w:r>
      <w:proofErr w:type="spellStart"/>
      <w:r>
        <w:t>Zaman</w:t>
      </w:r>
      <w:proofErr w:type="spellEnd"/>
      <w:r>
        <w:t xml:space="preserve"> -median entisen toimittajan Abdullah </w:t>
      </w:r>
      <w:proofErr w:type="spellStart"/>
      <w:r>
        <w:t>Bozkurtin</w:t>
      </w:r>
      <w:proofErr w:type="spellEnd"/>
      <w:r>
        <w:t xml:space="preserve"> perustama uutissivusto (</w:t>
      </w:r>
      <w:proofErr w:type="spellStart"/>
      <w:r>
        <w:t>Turkish</w:t>
      </w:r>
      <w:proofErr w:type="spellEnd"/>
      <w:r>
        <w:t xml:space="preserve"> Minute 20.11.2025).</w:t>
      </w:r>
    </w:p>
  </w:footnote>
  <w:footnote w:id="130">
    <w:p w14:paraId="039A794E" w14:textId="18C11130" w:rsidR="00571DC3" w:rsidRPr="00854D21" w:rsidRDefault="00571DC3">
      <w:pPr>
        <w:pStyle w:val="Alaviitteenteksti"/>
        <w:rPr>
          <w:lang w:val="sv-SE"/>
        </w:rPr>
      </w:pPr>
      <w:r>
        <w:rPr>
          <w:rStyle w:val="Alaviitteenviite"/>
        </w:rPr>
        <w:footnoteRef/>
      </w:r>
      <w:r w:rsidRPr="00854D21">
        <w:rPr>
          <w:lang w:val="sv-SE"/>
        </w:rPr>
        <w:t xml:space="preserve"> Nordic Monitor 19.11.2025.</w:t>
      </w:r>
    </w:p>
  </w:footnote>
  <w:footnote w:id="131">
    <w:p w14:paraId="7FD50F92" w14:textId="02E83DF1" w:rsidR="00993198" w:rsidRPr="00854D21" w:rsidRDefault="00993198">
      <w:pPr>
        <w:pStyle w:val="Alaviitteenteksti"/>
        <w:rPr>
          <w:lang w:val="sv-SE"/>
        </w:rPr>
      </w:pPr>
      <w:r>
        <w:rPr>
          <w:rStyle w:val="Alaviitteenviite"/>
        </w:rPr>
        <w:footnoteRef/>
      </w:r>
      <w:r w:rsidRPr="00854D21">
        <w:rPr>
          <w:lang w:val="sv-SE"/>
        </w:rPr>
        <w:t xml:space="preserve"> </w:t>
      </w:r>
      <w:proofErr w:type="spellStart"/>
      <w:r w:rsidRPr="00854D21">
        <w:rPr>
          <w:lang w:val="sv-SE"/>
        </w:rPr>
        <w:t>Turkish</w:t>
      </w:r>
      <w:proofErr w:type="spellEnd"/>
      <w:r w:rsidRPr="00854D21">
        <w:rPr>
          <w:lang w:val="sv-SE"/>
        </w:rPr>
        <w:t xml:space="preserve"> </w:t>
      </w:r>
      <w:proofErr w:type="spellStart"/>
      <w:r w:rsidRPr="00854D21">
        <w:rPr>
          <w:lang w:val="sv-SE"/>
        </w:rPr>
        <w:t>Minute</w:t>
      </w:r>
      <w:proofErr w:type="spellEnd"/>
      <w:r w:rsidRPr="00854D21">
        <w:rPr>
          <w:lang w:val="sv-SE"/>
        </w:rPr>
        <w:t xml:space="preserve"> 17.9.2024.</w:t>
      </w:r>
    </w:p>
  </w:footnote>
  <w:footnote w:id="132">
    <w:p w14:paraId="11D142CB" w14:textId="2DE2C6AC" w:rsidR="00C67252" w:rsidRPr="00854D21" w:rsidRDefault="00C67252">
      <w:pPr>
        <w:pStyle w:val="Alaviitteenteksti"/>
        <w:rPr>
          <w:lang w:val="sv-SE"/>
        </w:rPr>
      </w:pPr>
      <w:r>
        <w:rPr>
          <w:rStyle w:val="Alaviitteenviite"/>
        </w:rPr>
        <w:footnoteRef/>
      </w:r>
      <w:r w:rsidRPr="00854D21">
        <w:rPr>
          <w:lang w:val="sv-SE"/>
        </w:rPr>
        <w:t xml:space="preserve"> </w:t>
      </w:r>
      <w:proofErr w:type="spellStart"/>
      <w:r w:rsidRPr="00854D21">
        <w:rPr>
          <w:lang w:val="sv-SE"/>
        </w:rPr>
        <w:t>Umut</w:t>
      </w:r>
      <w:proofErr w:type="spellEnd"/>
      <w:r w:rsidRPr="00854D21">
        <w:rPr>
          <w:lang w:val="sv-SE"/>
        </w:rPr>
        <w:t xml:space="preserve"> </w:t>
      </w:r>
      <w:proofErr w:type="spellStart"/>
      <w:r w:rsidRPr="00854D21">
        <w:rPr>
          <w:lang w:val="sv-SE"/>
        </w:rPr>
        <w:t>Vakfi</w:t>
      </w:r>
      <w:proofErr w:type="spellEnd"/>
      <w:r w:rsidRPr="00854D21">
        <w:rPr>
          <w:lang w:val="sv-SE"/>
        </w:rPr>
        <w:t xml:space="preserve"> 2/2025.</w:t>
      </w:r>
    </w:p>
  </w:footnote>
  <w:footnote w:id="133">
    <w:p w14:paraId="2DB1DE32" w14:textId="6E336FFB" w:rsidR="0036166B" w:rsidRDefault="0036166B">
      <w:pPr>
        <w:pStyle w:val="Alaviitteenteksti"/>
      </w:pPr>
      <w:r>
        <w:rPr>
          <w:rStyle w:val="Alaviitteenviite"/>
        </w:rPr>
        <w:footnoteRef/>
      </w:r>
      <w:r>
        <w:t xml:space="preserve"> Tutkimuksessa käytetty lähteinä uutislähteitä.</w:t>
      </w:r>
    </w:p>
  </w:footnote>
  <w:footnote w:id="134">
    <w:p w14:paraId="6D94CB2D" w14:textId="18BF72E7" w:rsidR="00A441D6" w:rsidRPr="00EF7997" w:rsidRDefault="00A441D6">
      <w:pPr>
        <w:pStyle w:val="Alaviitteenteksti"/>
      </w:pPr>
      <w:r>
        <w:rPr>
          <w:rStyle w:val="Alaviitteenviite"/>
        </w:rPr>
        <w:footnoteRef/>
      </w:r>
      <w:r w:rsidR="00F64353" w:rsidRPr="00EF7997">
        <w:t xml:space="preserve"> </w:t>
      </w:r>
      <w:proofErr w:type="spellStart"/>
      <w:r w:rsidR="00F64353" w:rsidRPr="00EF7997">
        <w:t>Ayha</w:t>
      </w:r>
      <w:proofErr w:type="spellEnd"/>
      <w:r w:rsidR="00F64353" w:rsidRPr="00EF7997">
        <w:t xml:space="preserve">, </w:t>
      </w:r>
      <w:proofErr w:type="spellStart"/>
      <w:r w:rsidR="00F64353" w:rsidRPr="00EF7997">
        <w:t>Erban</w:t>
      </w:r>
      <w:proofErr w:type="spellEnd"/>
      <w:r w:rsidR="00F64353" w:rsidRPr="00EF7997">
        <w:t>/</w:t>
      </w:r>
      <w:r w:rsidRPr="00EF7997">
        <w:t xml:space="preserve"> </w:t>
      </w:r>
      <w:r w:rsidR="00F64353" w:rsidRPr="00EF7997">
        <w:t xml:space="preserve">Istanbul </w:t>
      </w:r>
      <w:proofErr w:type="spellStart"/>
      <w:r w:rsidR="00F64353" w:rsidRPr="00EF7997">
        <w:t>kültür</w:t>
      </w:r>
      <w:proofErr w:type="spellEnd"/>
      <w:r w:rsidR="00F64353" w:rsidRPr="00EF7997">
        <w:t xml:space="preserve"> </w:t>
      </w:r>
      <w:proofErr w:type="spellStart"/>
      <w:r w:rsidR="00F64353" w:rsidRPr="00EF7997">
        <w:t>üniversitesi</w:t>
      </w:r>
      <w:proofErr w:type="spellEnd"/>
      <w:r w:rsidR="00F64353" w:rsidRPr="00EF7997">
        <w:t>, s. 19.</w:t>
      </w:r>
    </w:p>
  </w:footnote>
  <w:footnote w:id="135">
    <w:p w14:paraId="0624ED3C" w14:textId="1DD14B74" w:rsidR="00F64353" w:rsidRPr="00F64353" w:rsidRDefault="00F64353">
      <w:pPr>
        <w:pStyle w:val="Alaviitteenteksti"/>
        <w:rPr>
          <w:lang w:val="sv-SE"/>
        </w:rPr>
      </w:pPr>
      <w:r>
        <w:rPr>
          <w:rStyle w:val="Alaviitteenviite"/>
        </w:rPr>
        <w:footnoteRef/>
      </w:r>
      <w:r w:rsidRPr="00F64353">
        <w:rPr>
          <w:lang w:val="sv-SE"/>
        </w:rPr>
        <w:t xml:space="preserve"> </w:t>
      </w:r>
      <w:proofErr w:type="spellStart"/>
      <w:r w:rsidRPr="00F64353">
        <w:rPr>
          <w:lang w:val="sv-SE"/>
        </w:rPr>
        <w:t>Ayha</w:t>
      </w:r>
      <w:proofErr w:type="spellEnd"/>
      <w:r w:rsidRPr="00F64353">
        <w:rPr>
          <w:lang w:val="sv-SE"/>
        </w:rPr>
        <w:t xml:space="preserve">, </w:t>
      </w:r>
      <w:proofErr w:type="spellStart"/>
      <w:r w:rsidRPr="00F64353">
        <w:rPr>
          <w:lang w:val="sv-SE"/>
        </w:rPr>
        <w:t>Erban</w:t>
      </w:r>
      <w:proofErr w:type="spellEnd"/>
      <w:r w:rsidRPr="00F64353">
        <w:rPr>
          <w:lang w:val="sv-SE"/>
        </w:rPr>
        <w:t xml:space="preserve">/ Istanbul </w:t>
      </w:r>
      <w:proofErr w:type="spellStart"/>
      <w:r w:rsidRPr="00F64353">
        <w:rPr>
          <w:lang w:val="sv-SE"/>
        </w:rPr>
        <w:t>kültür</w:t>
      </w:r>
      <w:proofErr w:type="spellEnd"/>
      <w:r w:rsidRPr="00F64353">
        <w:rPr>
          <w:lang w:val="sv-SE"/>
        </w:rPr>
        <w:t xml:space="preserve"> </w:t>
      </w:r>
      <w:proofErr w:type="spellStart"/>
      <w:r w:rsidRPr="00F64353">
        <w:rPr>
          <w:lang w:val="sv-SE"/>
        </w:rPr>
        <w:t>üniversitesi</w:t>
      </w:r>
      <w:proofErr w:type="spellEnd"/>
      <w:r w:rsidRPr="00F64353">
        <w:rPr>
          <w:lang w:val="sv-SE"/>
        </w:rPr>
        <w:t>, s.</w:t>
      </w:r>
      <w:r>
        <w:rPr>
          <w:lang w:val="sv-SE"/>
        </w:rPr>
        <w:t xml:space="preserve"> 20.</w:t>
      </w:r>
    </w:p>
  </w:footnote>
  <w:footnote w:id="136">
    <w:p w14:paraId="0DBB38C2" w14:textId="59E917DA" w:rsidR="002C346F" w:rsidRPr="00F64353" w:rsidRDefault="002C346F">
      <w:pPr>
        <w:pStyle w:val="Alaviitteenteksti"/>
        <w:rPr>
          <w:lang w:val="sv-SE"/>
        </w:rPr>
      </w:pPr>
      <w:r>
        <w:rPr>
          <w:rStyle w:val="Alaviitteenviite"/>
        </w:rPr>
        <w:footnoteRef/>
      </w:r>
      <w:r w:rsidRPr="00F64353">
        <w:rPr>
          <w:lang w:val="sv-SE"/>
        </w:rPr>
        <w:t xml:space="preserve"> </w:t>
      </w:r>
      <w:proofErr w:type="spellStart"/>
      <w:r w:rsidRPr="00F64353">
        <w:rPr>
          <w:lang w:val="sv-SE"/>
        </w:rPr>
        <w:t>Türkiye</w:t>
      </w:r>
      <w:proofErr w:type="spellEnd"/>
      <w:r w:rsidRPr="00F64353">
        <w:rPr>
          <w:lang w:val="sv-SE"/>
        </w:rPr>
        <w:t xml:space="preserve"> </w:t>
      </w:r>
      <w:proofErr w:type="spellStart"/>
      <w:r w:rsidRPr="00F64353">
        <w:rPr>
          <w:lang w:val="sv-SE"/>
        </w:rPr>
        <w:t>Today</w:t>
      </w:r>
      <w:proofErr w:type="spellEnd"/>
      <w:r w:rsidRPr="00F64353">
        <w:rPr>
          <w:lang w:val="sv-SE"/>
        </w:rPr>
        <w:t xml:space="preserve"> 7.9.2025.</w:t>
      </w:r>
    </w:p>
  </w:footnote>
  <w:footnote w:id="137">
    <w:p w14:paraId="75C73DB7" w14:textId="49839363" w:rsidR="00354D9B" w:rsidRPr="00EF7997" w:rsidRDefault="00354D9B">
      <w:pPr>
        <w:pStyle w:val="Alaviitteenteksti"/>
        <w:rPr>
          <w:lang w:val="sv-SE"/>
        </w:rPr>
      </w:pPr>
      <w:r>
        <w:rPr>
          <w:rStyle w:val="Alaviitteenviite"/>
        </w:rPr>
        <w:footnoteRef/>
      </w:r>
      <w:r w:rsidRPr="00EF7997">
        <w:rPr>
          <w:lang w:val="sv-SE"/>
        </w:rPr>
        <w:t xml:space="preserve"> </w:t>
      </w:r>
      <w:proofErr w:type="spellStart"/>
      <w:r w:rsidRPr="00EF7997">
        <w:rPr>
          <w:lang w:val="sv-SE"/>
        </w:rPr>
        <w:t>Urfanatik</w:t>
      </w:r>
      <w:proofErr w:type="spellEnd"/>
      <w:r w:rsidRPr="00EF7997">
        <w:rPr>
          <w:lang w:val="sv-SE"/>
        </w:rPr>
        <w:t xml:space="preserve"> 15.2.2026.</w:t>
      </w:r>
    </w:p>
  </w:footnote>
  <w:footnote w:id="138">
    <w:p w14:paraId="129E6B56" w14:textId="725120F4" w:rsidR="00C0102A" w:rsidRPr="00CD109B" w:rsidRDefault="00C0102A">
      <w:pPr>
        <w:pStyle w:val="Alaviitteenteksti"/>
        <w:rPr>
          <w:lang w:val="sv-SE"/>
        </w:rPr>
      </w:pPr>
      <w:r>
        <w:rPr>
          <w:rStyle w:val="Alaviitteenviite"/>
        </w:rPr>
        <w:footnoteRef/>
      </w:r>
      <w:r w:rsidRPr="00CD109B">
        <w:rPr>
          <w:lang w:val="sv-SE"/>
        </w:rPr>
        <w:t xml:space="preserve"> Haberler 12.2.2026. </w:t>
      </w:r>
    </w:p>
  </w:footnote>
  <w:footnote w:id="139">
    <w:p w14:paraId="69B60DFD" w14:textId="5A9083C1" w:rsidR="00A029FC" w:rsidRPr="00BA3E17" w:rsidRDefault="00A029FC">
      <w:pPr>
        <w:pStyle w:val="Alaviitteenteksti"/>
        <w:rPr>
          <w:lang w:val="sv-SE"/>
        </w:rPr>
      </w:pPr>
      <w:r>
        <w:rPr>
          <w:rStyle w:val="Alaviitteenviite"/>
        </w:rPr>
        <w:footnoteRef/>
      </w:r>
      <w:r w:rsidRPr="00BA3E17">
        <w:rPr>
          <w:lang w:val="sv-SE"/>
        </w:rPr>
        <w:t xml:space="preserve"> </w:t>
      </w:r>
      <w:proofErr w:type="spellStart"/>
      <w:r w:rsidRPr="00BA3E17">
        <w:rPr>
          <w:lang w:val="sv-SE"/>
        </w:rPr>
        <w:t>Gazete</w:t>
      </w:r>
      <w:proofErr w:type="spellEnd"/>
      <w:r w:rsidRPr="00BA3E17">
        <w:rPr>
          <w:lang w:val="sv-SE"/>
        </w:rPr>
        <w:t xml:space="preserve"> </w:t>
      </w:r>
      <w:proofErr w:type="spellStart"/>
      <w:r w:rsidRPr="00BA3E17">
        <w:rPr>
          <w:lang w:val="sv-SE"/>
        </w:rPr>
        <w:t>Vatan</w:t>
      </w:r>
      <w:proofErr w:type="spellEnd"/>
      <w:r w:rsidRPr="00BA3E17">
        <w:rPr>
          <w:lang w:val="sv-SE"/>
        </w:rPr>
        <w:t xml:space="preserve"> 13.1.2026.</w:t>
      </w:r>
    </w:p>
  </w:footnote>
  <w:footnote w:id="140">
    <w:p w14:paraId="6DD6D37C" w14:textId="75B64228" w:rsidR="00CD109B" w:rsidRPr="00EF7997" w:rsidRDefault="00CD109B">
      <w:pPr>
        <w:pStyle w:val="Alaviitteenteksti"/>
        <w:rPr>
          <w:lang w:val="sv-SE"/>
        </w:rPr>
      </w:pPr>
      <w:r>
        <w:rPr>
          <w:rStyle w:val="Alaviitteenviite"/>
        </w:rPr>
        <w:footnoteRef/>
      </w:r>
      <w:r w:rsidRPr="00EF7997">
        <w:rPr>
          <w:lang w:val="sv-SE"/>
        </w:rPr>
        <w:t xml:space="preserve"> TV 100 28.12.2025. </w:t>
      </w:r>
    </w:p>
  </w:footnote>
  <w:footnote w:id="141">
    <w:p w14:paraId="6F96CEEF" w14:textId="67F368F3" w:rsidR="004D38EA" w:rsidRPr="00BA3E17" w:rsidRDefault="004D38EA">
      <w:pPr>
        <w:pStyle w:val="Alaviitteenteksti"/>
        <w:rPr>
          <w:lang w:val="sv-SE"/>
        </w:rPr>
      </w:pPr>
      <w:r>
        <w:rPr>
          <w:rStyle w:val="Alaviitteenviite"/>
        </w:rPr>
        <w:footnoteRef/>
      </w:r>
      <w:r w:rsidRPr="00BA3E17">
        <w:rPr>
          <w:lang w:val="sv-SE"/>
        </w:rPr>
        <w:t xml:space="preserve"> </w:t>
      </w:r>
      <w:proofErr w:type="spellStart"/>
      <w:r w:rsidRPr="00BA3E17">
        <w:rPr>
          <w:lang w:val="sv-SE"/>
        </w:rPr>
        <w:t>Hürriyet</w:t>
      </w:r>
      <w:proofErr w:type="spellEnd"/>
      <w:r w:rsidRPr="00BA3E17">
        <w:rPr>
          <w:lang w:val="sv-SE"/>
        </w:rPr>
        <w:t xml:space="preserve"> 25.11.2025.</w:t>
      </w:r>
    </w:p>
  </w:footnote>
  <w:footnote w:id="142">
    <w:p w14:paraId="04B071EF" w14:textId="43BAB73F" w:rsidR="000B4E17" w:rsidRPr="000B4E17" w:rsidRDefault="000B4E17">
      <w:pPr>
        <w:pStyle w:val="Alaviitteenteksti"/>
        <w:rPr>
          <w:lang w:val="sv-SE"/>
        </w:rPr>
      </w:pPr>
      <w:r>
        <w:rPr>
          <w:rStyle w:val="Alaviitteenviite"/>
        </w:rPr>
        <w:footnoteRef/>
      </w:r>
      <w:r w:rsidRPr="000B4E17">
        <w:rPr>
          <w:lang w:val="sv-SE"/>
        </w:rPr>
        <w:t xml:space="preserve"> </w:t>
      </w:r>
      <w:proofErr w:type="spellStart"/>
      <w:r w:rsidRPr="000B4E17">
        <w:rPr>
          <w:lang w:val="sv-SE"/>
        </w:rPr>
        <w:t>M</w:t>
      </w:r>
      <w:r>
        <w:rPr>
          <w:lang w:val="sv-SE"/>
        </w:rPr>
        <w:t>illiyet</w:t>
      </w:r>
      <w:proofErr w:type="spellEnd"/>
      <w:r>
        <w:rPr>
          <w:lang w:val="sv-SE"/>
        </w:rPr>
        <w:t xml:space="preserve"> 27.11.2025. </w:t>
      </w:r>
    </w:p>
  </w:footnote>
  <w:footnote w:id="143">
    <w:p w14:paraId="6CB623DB" w14:textId="44D34A9A" w:rsidR="00C6520D" w:rsidRPr="00BA3E17" w:rsidRDefault="00C6520D">
      <w:pPr>
        <w:pStyle w:val="Alaviitteenteksti"/>
        <w:rPr>
          <w:lang w:val="sv-SE"/>
        </w:rPr>
      </w:pPr>
      <w:r>
        <w:rPr>
          <w:rStyle w:val="Alaviitteenviite"/>
        </w:rPr>
        <w:footnoteRef/>
      </w:r>
      <w:r w:rsidRPr="00BA3E17">
        <w:rPr>
          <w:lang w:val="sv-SE"/>
        </w:rPr>
        <w:t xml:space="preserve"> </w:t>
      </w:r>
      <w:proofErr w:type="spellStart"/>
      <w:r w:rsidRPr="00BA3E17">
        <w:rPr>
          <w:lang w:val="sv-SE"/>
        </w:rPr>
        <w:t>Bismil</w:t>
      </w:r>
      <w:proofErr w:type="spellEnd"/>
      <w:r w:rsidRPr="00BA3E17">
        <w:rPr>
          <w:lang w:val="sv-SE"/>
        </w:rPr>
        <w:t xml:space="preserve"> Haber 10.8.2025. </w:t>
      </w:r>
    </w:p>
  </w:footnote>
  <w:footnote w:id="144">
    <w:p w14:paraId="08916F5A" w14:textId="208A438C" w:rsidR="00C51D37" w:rsidRPr="00EF7997" w:rsidRDefault="00C51D37">
      <w:pPr>
        <w:pStyle w:val="Alaviitteenteksti"/>
        <w:rPr>
          <w:lang w:val="sv-SE"/>
        </w:rPr>
      </w:pPr>
      <w:r>
        <w:rPr>
          <w:rStyle w:val="Alaviitteenviite"/>
        </w:rPr>
        <w:footnoteRef/>
      </w:r>
      <w:r w:rsidRPr="00EF7997">
        <w:rPr>
          <w:lang w:val="sv-SE"/>
        </w:rPr>
        <w:t xml:space="preserve"> </w:t>
      </w:r>
      <w:proofErr w:type="spellStart"/>
      <w:r w:rsidRPr="00EF7997">
        <w:rPr>
          <w:lang w:val="sv-SE"/>
        </w:rPr>
        <w:t>Rudaw</w:t>
      </w:r>
      <w:proofErr w:type="spellEnd"/>
      <w:r w:rsidRPr="00EF7997">
        <w:rPr>
          <w:lang w:val="sv-SE"/>
        </w:rPr>
        <w:t xml:space="preserve"> 7.8.2025. </w:t>
      </w:r>
    </w:p>
  </w:footnote>
  <w:footnote w:id="145">
    <w:p w14:paraId="55198D9A" w14:textId="17507D95" w:rsidR="00EB79FA" w:rsidRPr="000B4E17" w:rsidRDefault="00EB79FA">
      <w:pPr>
        <w:pStyle w:val="Alaviitteenteksti"/>
        <w:rPr>
          <w:lang w:val="sv-SE"/>
        </w:rPr>
      </w:pPr>
      <w:r>
        <w:rPr>
          <w:rStyle w:val="Alaviitteenviite"/>
        </w:rPr>
        <w:footnoteRef/>
      </w:r>
      <w:r w:rsidRPr="000B4E17">
        <w:rPr>
          <w:lang w:val="sv-SE"/>
        </w:rPr>
        <w:t xml:space="preserve"> CNN Türk 9.7.2025. </w:t>
      </w:r>
    </w:p>
  </w:footnote>
  <w:footnote w:id="146">
    <w:p w14:paraId="4D3B5995" w14:textId="771B8FEF" w:rsidR="00F51647" w:rsidRPr="00CD109B" w:rsidRDefault="00F51647">
      <w:pPr>
        <w:pStyle w:val="Alaviitteenteksti"/>
        <w:rPr>
          <w:lang w:val="sv-SE"/>
        </w:rPr>
      </w:pPr>
      <w:r>
        <w:rPr>
          <w:rStyle w:val="Alaviitteenviite"/>
        </w:rPr>
        <w:footnoteRef/>
      </w:r>
      <w:r w:rsidRPr="00CD109B">
        <w:rPr>
          <w:lang w:val="sv-SE"/>
        </w:rPr>
        <w:t xml:space="preserve"> </w:t>
      </w:r>
      <w:proofErr w:type="spellStart"/>
      <w:r w:rsidRPr="00CD109B">
        <w:rPr>
          <w:lang w:val="sv-SE"/>
        </w:rPr>
        <w:t>Aksam</w:t>
      </w:r>
      <w:proofErr w:type="spellEnd"/>
      <w:r w:rsidRPr="00CD109B">
        <w:rPr>
          <w:lang w:val="sv-SE"/>
        </w:rPr>
        <w:t xml:space="preserve"> 8.6.2025. </w:t>
      </w:r>
    </w:p>
  </w:footnote>
  <w:footnote w:id="147">
    <w:p w14:paraId="22349B82" w14:textId="2040B2A3" w:rsidR="008E7A3A" w:rsidRPr="00CD109B" w:rsidRDefault="008E7A3A">
      <w:pPr>
        <w:pStyle w:val="Alaviitteenteksti"/>
        <w:rPr>
          <w:lang w:val="sv-SE"/>
        </w:rPr>
      </w:pPr>
      <w:r>
        <w:rPr>
          <w:rStyle w:val="Alaviitteenviite"/>
        </w:rPr>
        <w:footnoteRef/>
      </w:r>
      <w:r w:rsidRPr="00CD109B">
        <w:rPr>
          <w:lang w:val="sv-SE"/>
        </w:rPr>
        <w:t xml:space="preserve"> </w:t>
      </w:r>
      <w:proofErr w:type="spellStart"/>
      <w:r w:rsidRPr="00CD109B">
        <w:rPr>
          <w:lang w:val="sv-SE"/>
        </w:rPr>
        <w:t>Rudaw</w:t>
      </w:r>
      <w:proofErr w:type="spellEnd"/>
      <w:r w:rsidRPr="00CD109B">
        <w:rPr>
          <w:lang w:val="sv-SE"/>
        </w:rPr>
        <w:t xml:space="preserve"> 8.5.2025. </w:t>
      </w:r>
    </w:p>
  </w:footnote>
  <w:footnote w:id="148">
    <w:p w14:paraId="537EDCEA" w14:textId="310EBFC2" w:rsidR="00263755" w:rsidRPr="00BA3E17" w:rsidRDefault="00263755">
      <w:pPr>
        <w:pStyle w:val="Alaviitteenteksti"/>
        <w:rPr>
          <w:lang w:val="sv-SE"/>
        </w:rPr>
      </w:pPr>
      <w:r>
        <w:rPr>
          <w:rStyle w:val="Alaviitteenviite"/>
        </w:rPr>
        <w:footnoteRef/>
      </w:r>
      <w:r w:rsidRPr="00BA3E17">
        <w:rPr>
          <w:lang w:val="sv-SE"/>
        </w:rPr>
        <w:t xml:space="preserve"> </w:t>
      </w:r>
      <w:proofErr w:type="spellStart"/>
      <w:r w:rsidRPr="00BA3E17">
        <w:rPr>
          <w:lang w:val="sv-SE"/>
        </w:rPr>
        <w:t>Hürriyet</w:t>
      </w:r>
      <w:proofErr w:type="spellEnd"/>
      <w:r w:rsidRPr="00BA3E17">
        <w:rPr>
          <w:lang w:val="sv-SE"/>
        </w:rPr>
        <w:t xml:space="preserve"> 18.3.2025. </w:t>
      </w:r>
    </w:p>
  </w:footnote>
  <w:footnote w:id="149">
    <w:p w14:paraId="0F11BD4C" w14:textId="0B83EE71" w:rsidR="005A083E" w:rsidRPr="00BA3E17" w:rsidRDefault="005A083E">
      <w:pPr>
        <w:pStyle w:val="Alaviitteenteksti"/>
        <w:rPr>
          <w:lang w:val="sv-SE"/>
        </w:rPr>
      </w:pPr>
      <w:r>
        <w:rPr>
          <w:rStyle w:val="Alaviitteenviite"/>
        </w:rPr>
        <w:footnoteRef/>
      </w:r>
      <w:r w:rsidRPr="00BA3E17">
        <w:rPr>
          <w:lang w:val="sv-SE"/>
        </w:rPr>
        <w:t xml:space="preserve"> </w:t>
      </w:r>
      <w:proofErr w:type="spellStart"/>
      <w:r w:rsidRPr="00BA3E17">
        <w:rPr>
          <w:lang w:val="sv-SE"/>
        </w:rPr>
        <w:t>Cumhuriyet</w:t>
      </w:r>
      <w:proofErr w:type="spellEnd"/>
      <w:r w:rsidRPr="00BA3E17">
        <w:rPr>
          <w:lang w:val="sv-SE"/>
        </w:rPr>
        <w:t xml:space="preserve"> 19.1.2025. </w:t>
      </w:r>
    </w:p>
  </w:footnote>
  <w:footnote w:id="150">
    <w:p w14:paraId="3B248187" w14:textId="707AA47D" w:rsidR="00B422FD" w:rsidRPr="000F602B" w:rsidRDefault="00B422FD">
      <w:pPr>
        <w:pStyle w:val="Alaviitteenteksti"/>
        <w:rPr>
          <w:lang w:val="sv-SE"/>
        </w:rPr>
      </w:pPr>
      <w:r>
        <w:rPr>
          <w:rStyle w:val="Alaviitteenviite"/>
        </w:rPr>
        <w:footnoteRef/>
      </w:r>
      <w:r w:rsidRPr="000F602B">
        <w:rPr>
          <w:lang w:val="sv-SE"/>
        </w:rPr>
        <w:t xml:space="preserve"> </w:t>
      </w:r>
      <w:proofErr w:type="spellStart"/>
      <w:r w:rsidRPr="000F602B">
        <w:rPr>
          <w:lang w:val="sv-SE"/>
        </w:rPr>
        <w:t>Türkiye</w:t>
      </w:r>
      <w:proofErr w:type="spellEnd"/>
      <w:r w:rsidRPr="000F602B">
        <w:rPr>
          <w:lang w:val="sv-SE"/>
        </w:rPr>
        <w:t xml:space="preserve"> </w:t>
      </w:r>
      <w:proofErr w:type="spellStart"/>
      <w:r w:rsidRPr="000F602B">
        <w:rPr>
          <w:lang w:val="sv-SE"/>
        </w:rPr>
        <w:t>Gazete</w:t>
      </w:r>
      <w:proofErr w:type="spellEnd"/>
      <w:r w:rsidRPr="000F602B">
        <w:rPr>
          <w:lang w:val="sv-SE"/>
        </w:rPr>
        <w:t xml:space="preserve"> 1.1.2025. </w:t>
      </w:r>
    </w:p>
  </w:footnote>
  <w:footnote w:id="151">
    <w:p w14:paraId="68B02849" w14:textId="17B3F0D6" w:rsidR="00CE39DB" w:rsidRPr="003E557E" w:rsidRDefault="00CE39DB">
      <w:pPr>
        <w:pStyle w:val="Alaviitteenteksti"/>
        <w:rPr>
          <w:lang w:val="sv-SE"/>
        </w:rPr>
      </w:pPr>
      <w:r>
        <w:rPr>
          <w:rStyle w:val="Alaviitteenviite"/>
        </w:rPr>
        <w:footnoteRef/>
      </w:r>
      <w:r w:rsidRPr="003E557E">
        <w:rPr>
          <w:lang w:val="sv-SE"/>
        </w:rPr>
        <w:t xml:space="preserve"> Sabah 9.7.2025.</w:t>
      </w:r>
    </w:p>
  </w:footnote>
  <w:footnote w:id="152">
    <w:p w14:paraId="7AA34044" w14:textId="3555374B" w:rsidR="000F602B" w:rsidRPr="00EF7997" w:rsidRDefault="000F602B">
      <w:pPr>
        <w:pStyle w:val="Alaviitteenteksti"/>
      </w:pPr>
      <w:r>
        <w:rPr>
          <w:rStyle w:val="Alaviitteenviite"/>
        </w:rPr>
        <w:footnoteRef/>
      </w:r>
      <w:r w:rsidRPr="00EF7997">
        <w:t xml:space="preserve"> </w:t>
      </w:r>
      <w:proofErr w:type="spellStart"/>
      <w:r w:rsidRPr="00EF7997">
        <w:t>Hürriyet</w:t>
      </w:r>
      <w:proofErr w:type="spellEnd"/>
      <w:r w:rsidRPr="00EF7997">
        <w:t xml:space="preserve"> 22.6.2024. </w:t>
      </w:r>
    </w:p>
  </w:footnote>
  <w:footnote w:id="153">
    <w:p w14:paraId="2FD12B01" w14:textId="673BD993" w:rsidR="003E557E" w:rsidRPr="00EF7997" w:rsidRDefault="003E557E">
      <w:pPr>
        <w:pStyle w:val="Alaviitteenteksti"/>
      </w:pPr>
      <w:r>
        <w:rPr>
          <w:rStyle w:val="Alaviitteenviite"/>
        </w:rPr>
        <w:footnoteRef/>
      </w:r>
      <w:r w:rsidRPr="00EF7997">
        <w:t xml:space="preserve"> HRW 26.5.2022.</w:t>
      </w:r>
    </w:p>
  </w:footnote>
  <w:footnote w:id="154">
    <w:p w14:paraId="2D01C8A2" w14:textId="0A02E059" w:rsidR="008B5DE3" w:rsidRPr="00EF7997" w:rsidRDefault="008B5DE3">
      <w:pPr>
        <w:pStyle w:val="Alaviitteenteksti"/>
      </w:pPr>
      <w:r>
        <w:rPr>
          <w:rStyle w:val="Alaviitteenviite"/>
        </w:rPr>
        <w:footnoteRef/>
      </w:r>
      <w:r w:rsidRPr="00EF7997">
        <w:t xml:space="preserve"> USDOS 22.4.2024, s. 64. </w:t>
      </w:r>
    </w:p>
  </w:footnote>
  <w:footnote w:id="155">
    <w:p w14:paraId="6A2089B2" w14:textId="646CC3A4" w:rsidR="00313BD8" w:rsidRPr="00CD109B" w:rsidRDefault="00313BD8">
      <w:pPr>
        <w:pStyle w:val="Alaviitteenteksti"/>
      </w:pPr>
      <w:r>
        <w:rPr>
          <w:rStyle w:val="Alaviitteenviite"/>
        </w:rPr>
        <w:footnoteRef/>
      </w:r>
      <w:r w:rsidRPr="00CD109B">
        <w:t xml:space="preserve"> DFAT 16.5.2025, s. 30, kappale 3.137. </w:t>
      </w:r>
    </w:p>
  </w:footnote>
  <w:footnote w:id="156">
    <w:p w14:paraId="386A0496" w14:textId="5F2FD0DB" w:rsidR="00EF7BEF" w:rsidRPr="000F1352" w:rsidRDefault="00EF7BEF">
      <w:pPr>
        <w:pStyle w:val="Alaviitteenteksti"/>
      </w:pPr>
      <w:r>
        <w:rPr>
          <w:rStyle w:val="Alaviitteenviite"/>
        </w:rPr>
        <w:footnoteRef/>
      </w:r>
      <w:r w:rsidRPr="000F1352">
        <w:t xml:space="preserve"> ECRE 2.8.2024, s. 198.</w:t>
      </w:r>
    </w:p>
  </w:footnote>
  <w:footnote w:id="157">
    <w:p w14:paraId="29AF9A2D" w14:textId="33666901" w:rsidR="003A22DF" w:rsidRPr="000F1352" w:rsidRDefault="003A22DF">
      <w:pPr>
        <w:pStyle w:val="Alaviitteenteksti"/>
      </w:pPr>
      <w:r>
        <w:rPr>
          <w:rStyle w:val="Alaviitteenviite"/>
        </w:rPr>
        <w:footnoteRef/>
      </w:r>
      <w:r w:rsidRPr="000F1352">
        <w:t xml:space="preserve"> DFAT 16.5.2025, s. 42, kappale 5.23.</w:t>
      </w:r>
    </w:p>
  </w:footnote>
  <w:footnote w:id="158">
    <w:p w14:paraId="2E9CC043" w14:textId="3D2862C7" w:rsidR="00114314" w:rsidRDefault="00114314">
      <w:pPr>
        <w:pStyle w:val="Alaviitteenteksti"/>
      </w:pPr>
      <w:r>
        <w:rPr>
          <w:rStyle w:val="Alaviitteenviite"/>
        </w:rPr>
        <w:footnoteRef/>
      </w:r>
      <w:r>
        <w:t xml:space="preserve"> YK:n ihmisoikeuskomitea 4.2.2025, s. 7, kappale 71.</w:t>
      </w:r>
    </w:p>
  </w:footnote>
  <w:footnote w:id="159">
    <w:p w14:paraId="75ED90C8" w14:textId="0F7411B5" w:rsidR="00BD10E1" w:rsidRDefault="00BD10E1">
      <w:pPr>
        <w:pStyle w:val="Alaviitteenteksti"/>
      </w:pPr>
      <w:r>
        <w:rPr>
          <w:rStyle w:val="Alaviitteenviite"/>
        </w:rPr>
        <w:footnoteRef/>
      </w:r>
      <w:r>
        <w:t xml:space="preserve"> YK:n ihmisoikeuskomitea 4.2.2025, s. 9, kappale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491795D" w14:textId="77777777" w:rsidTr="00110B17">
      <w:trPr>
        <w:tblHeader/>
      </w:trPr>
      <w:tc>
        <w:tcPr>
          <w:tcW w:w="3005" w:type="dxa"/>
          <w:tcBorders>
            <w:top w:val="nil"/>
            <w:left w:val="nil"/>
            <w:bottom w:val="nil"/>
            <w:right w:val="nil"/>
          </w:tcBorders>
        </w:tcPr>
        <w:p w14:paraId="1C360E14" w14:textId="77777777" w:rsidR="0064460B" w:rsidRPr="00A058E4" w:rsidRDefault="0064460B">
          <w:pPr>
            <w:pStyle w:val="Yltunniste"/>
            <w:rPr>
              <w:sz w:val="16"/>
              <w:szCs w:val="16"/>
            </w:rPr>
          </w:pPr>
        </w:p>
      </w:tc>
      <w:tc>
        <w:tcPr>
          <w:tcW w:w="3005" w:type="dxa"/>
          <w:tcBorders>
            <w:top w:val="nil"/>
            <w:left w:val="nil"/>
            <w:bottom w:val="nil"/>
            <w:right w:val="nil"/>
          </w:tcBorders>
        </w:tcPr>
        <w:p w14:paraId="60C6C7D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4ED743F"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01400F3" w14:textId="77777777" w:rsidTr="00421708">
      <w:tc>
        <w:tcPr>
          <w:tcW w:w="3005" w:type="dxa"/>
          <w:tcBorders>
            <w:top w:val="nil"/>
            <w:left w:val="nil"/>
            <w:bottom w:val="nil"/>
            <w:right w:val="nil"/>
          </w:tcBorders>
        </w:tcPr>
        <w:p w14:paraId="3BE9D4E1" w14:textId="77777777" w:rsidR="0064460B" w:rsidRPr="00A058E4" w:rsidRDefault="0064460B">
          <w:pPr>
            <w:pStyle w:val="Yltunniste"/>
            <w:rPr>
              <w:sz w:val="16"/>
              <w:szCs w:val="16"/>
            </w:rPr>
          </w:pPr>
        </w:p>
      </w:tc>
      <w:tc>
        <w:tcPr>
          <w:tcW w:w="3005" w:type="dxa"/>
          <w:tcBorders>
            <w:top w:val="nil"/>
            <w:left w:val="nil"/>
            <w:bottom w:val="nil"/>
            <w:right w:val="nil"/>
          </w:tcBorders>
        </w:tcPr>
        <w:p w14:paraId="14988B64" w14:textId="77777777" w:rsidR="0064460B" w:rsidRPr="00A058E4" w:rsidRDefault="0064460B">
          <w:pPr>
            <w:pStyle w:val="Yltunniste"/>
            <w:rPr>
              <w:sz w:val="16"/>
              <w:szCs w:val="16"/>
            </w:rPr>
          </w:pPr>
        </w:p>
      </w:tc>
      <w:tc>
        <w:tcPr>
          <w:tcW w:w="3006" w:type="dxa"/>
          <w:tcBorders>
            <w:top w:val="nil"/>
            <w:left w:val="nil"/>
            <w:bottom w:val="nil"/>
            <w:right w:val="nil"/>
          </w:tcBorders>
        </w:tcPr>
        <w:p w14:paraId="3B283207" w14:textId="77777777" w:rsidR="0064460B" w:rsidRPr="00A058E4" w:rsidRDefault="0064460B" w:rsidP="00A058E4">
          <w:pPr>
            <w:pStyle w:val="Yltunniste"/>
            <w:jc w:val="right"/>
            <w:rPr>
              <w:sz w:val="16"/>
              <w:szCs w:val="16"/>
            </w:rPr>
          </w:pPr>
        </w:p>
      </w:tc>
    </w:tr>
    <w:tr w:rsidR="0064460B" w:rsidRPr="00A058E4" w14:paraId="6B1FCEB1" w14:textId="77777777" w:rsidTr="00421708">
      <w:tc>
        <w:tcPr>
          <w:tcW w:w="3005" w:type="dxa"/>
          <w:tcBorders>
            <w:top w:val="nil"/>
            <w:left w:val="nil"/>
            <w:bottom w:val="nil"/>
            <w:right w:val="nil"/>
          </w:tcBorders>
        </w:tcPr>
        <w:p w14:paraId="6A752BEA" w14:textId="77777777" w:rsidR="0064460B" w:rsidRPr="00A058E4" w:rsidRDefault="0064460B">
          <w:pPr>
            <w:pStyle w:val="Yltunniste"/>
            <w:rPr>
              <w:sz w:val="16"/>
              <w:szCs w:val="16"/>
            </w:rPr>
          </w:pPr>
        </w:p>
      </w:tc>
      <w:tc>
        <w:tcPr>
          <w:tcW w:w="3005" w:type="dxa"/>
          <w:tcBorders>
            <w:top w:val="nil"/>
            <w:left w:val="nil"/>
            <w:bottom w:val="nil"/>
            <w:right w:val="nil"/>
          </w:tcBorders>
        </w:tcPr>
        <w:p w14:paraId="2C228E58" w14:textId="77777777" w:rsidR="0064460B" w:rsidRPr="00A058E4" w:rsidRDefault="0064460B">
          <w:pPr>
            <w:pStyle w:val="Yltunniste"/>
            <w:rPr>
              <w:sz w:val="16"/>
              <w:szCs w:val="16"/>
            </w:rPr>
          </w:pPr>
        </w:p>
      </w:tc>
      <w:tc>
        <w:tcPr>
          <w:tcW w:w="3006" w:type="dxa"/>
          <w:tcBorders>
            <w:top w:val="nil"/>
            <w:left w:val="nil"/>
            <w:bottom w:val="nil"/>
            <w:right w:val="nil"/>
          </w:tcBorders>
        </w:tcPr>
        <w:p w14:paraId="44BB93BF" w14:textId="77777777" w:rsidR="0064460B" w:rsidRPr="00A058E4" w:rsidRDefault="0064460B" w:rsidP="00A058E4">
          <w:pPr>
            <w:pStyle w:val="Yltunniste"/>
            <w:jc w:val="right"/>
            <w:rPr>
              <w:sz w:val="16"/>
              <w:szCs w:val="16"/>
            </w:rPr>
          </w:pPr>
        </w:p>
      </w:tc>
    </w:tr>
  </w:tbl>
  <w:p w14:paraId="3E494101"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9465DAC" wp14:editId="1B84986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3D4969C4" w14:textId="77777777" w:rsidTr="004B2B44">
      <w:tc>
        <w:tcPr>
          <w:tcW w:w="3005" w:type="dxa"/>
          <w:tcBorders>
            <w:top w:val="nil"/>
            <w:left w:val="nil"/>
            <w:bottom w:val="nil"/>
            <w:right w:val="nil"/>
          </w:tcBorders>
        </w:tcPr>
        <w:p w14:paraId="59069D49" w14:textId="77777777" w:rsidR="00873A37" w:rsidRPr="00A058E4" w:rsidRDefault="00873A37">
          <w:pPr>
            <w:pStyle w:val="Yltunniste"/>
            <w:rPr>
              <w:sz w:val="16"/>
              <w:szCs w:val="16"/>
            </w:rPr>
          </w:pPr>
        </w:p>
      </w:tc>
      <w:tc>
        <w:tcPr>
          <w:tcW w:w="3005" w:type="dxa"/>
          <w:tcBorders>
            <w:top w:val="nil"/>
            <w:left w:val="nil"/>
            <w:bottom w:val="nil"/>
            <w:right w:val="nil"/>
          </w:tcBorders>
        </w:tcPr>
        <w:p w14:paraId="6DCCD7B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67BFA97"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520DF530" w14:textId="77777777" w:rsidTr="004B2B44">
      <w:tc>
        <w:tcPr>
          <w:tcW w:w="3005" w:type="dxa"/>
          <w:tcBorders>
            <w:top w:val="nil"/>
            <w:left w:val="nil"/>
            <w:bottom w:val="nil"/>
            <w:right w:val="nil"/>
          </w:tcBorders>
        </w:tcPr>
        <w:p w14:paraId="446B6828" w14:textId="77777777" w:rsidR="00873A37" w:rsidRPr="00A058E4" w:rsidRDefault="00873A37">
          <w:pPr>
            <w:pStyle w:val="Yltunniste"/>
            <w:rPr>
              <w:sz w:val="16"/>
              <w:szCs w:val="16"/>
            </w:rPr>
          </w:pPr>
        </w:p>
      </w:tc>
      <w:tc>
        <w:tcPr>
          <w:tcW w:w="3005" w:type="dxa"/>
          <w:tcBorders>
            <w:top w:val="nil"/>
            <w:left w:val="nil"/>
            <w:bottom w:val="nil"/>
            <w:right w:val="nil"/>
          </w:tcBorders>
        </w:tcPr>
        <w:p w14:paraId="6787AC35" w14:textId="77777777" w:rsidR="00873A37" w:rsidRPr="00A058E4" w:rsidRDefault="00873A37">
          <w:pPr>
            <w:pStyle w:val="Yltunniste"/>
            <w:rPr>
              <w:sz w:val="16"/>
              <w:szCs w:val="16"/>
            </w:rPr>
          </w:pPr>
        </w:p>
      </w:tc>
      <w:tc>
        <w:tcPr>
          <w:tcW w:w="3006" w:type="dxa"/>
          <w:tcBorders>
            <w:top w:val="nil"/>
            <w:left w:val="nil"/>
            <w:bottom w:val="nil"/>
            <w:right w:val="nil"/>
          </w:tcBorders>
        </w:tcPr>
        <w:p w14:paraId="5AE659C0" w14:textId="77777777" w:rsidR="00873A37" w:rsidRPr="00A058E4" w:rsidRDefault="00873A37" w:rsidP="00A058E4">
          <w:pPr>
            <w:pStyle w:val="Yltunniste"/>
            <w:jc w:val="right"/>
            <w:rPr>
              <w:sz w:val="16"/>
              <w:szCs w:val="16"/>
            </w:rPr>
          </w:pPr>
        </w:p>
      </w:tc>
    </w:tr>
    <w:tr w:rsidR="00873A37" w:rsidRPr="00A058E4" w14:paraId="768B59DF" w14:textId="77777777" w:rsidTr="004B2B44">
      <w:tc>
        <w:tcPr>
          <w:tcW w:w="3005" w:type="dxa"/>
          <w:tcBorders>
            <w:top w:val="nil"/>
            <w:left w:val="nil"/>
            <w:bottom w:val="nil"/>
            <w:right w:val="nil"/>
          </w:tcBorders>
        </w:tcPr>
        <w:p w14:paraId="7C84157D" w14:textId="77777777" w:rsidR="00873A37" w:rsidRPr="00A058E4" w:rsidRDefault="00873A37">
          <w:pPr>
            <w:pStyle w:val="Yltunniste"/>
            <w:rPr>
              <w:sz w:val="16"/>
              <w:szCs w:val="16"/>
            </w:rPr>
          </w:pPr>
        </w:p>
      </w:tc>
      <w:tc>
        <w:tcPr>
          <w:tcW w:w="3005" w:type="dxa"/>
          <w:tcBorders>
            <w:top w:val="nil"/>
            <w:left w:val="nil"/>
            <w:bottom w:val="nil"/>
            <w:right w:val="nil"/>
          </w:tcBorders>
        </w:tcPr>
        <w:p w14:paraId="7239618E" w14:textId="77777777" w:rsidR="00873A37" w:rsidRPr="00A058E4" w:rsidRDefault="00873A37">
          <w:pPr>
            <w:pStyle w:val="Yltunniste"/>
            <w:rPr>
              <w:sz w:val="16"/>
              <w:szCs w:val="16"/>
            </w:rPr>
          </w:pPr>
        </w:p>
      </w:tc>
      <w:tc>
        <w:tcPr>
          <w:tcW w:w="3006" w:type="dxa"/>
          <w:tcBorders>
            <w:top w:val="nil"/>
            <w:left w:val="nil"/>
            <w:bottom w:val="nil"/>
            <w:right w:val="nil"/>
          </w:tcBorders>
        </w:tcPr>
        <w:p w14:paraId="1E607C40" w14:textId="77777777" w:rsidR="00873A37" w:rsidRPr="00A058E4" w:rsidRDefault="00873A37" w:rsidP="00A058E4">
          <w:pPr>
            <w:pStyle w:val="Yltunniste"/>
            <w:jc w:val="right"/>
            <w:rPr>
              <w:sz w:val="16"/>
              <w:szCs w:val="16"/>
            </w:rPr>
          </w:pPr>
        </w:p>
      </w:tc>
    </w:tr>
  </w:tbl>
  <w:p w14:paraId="5B03A9CF"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8D695AF" wp14:editId="6B39293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78E2E698"/>
    <w:lvl w:ilvl="0">
      <w:start w:val="1"/>
      <w:numFmt w:val="decimal"/>
      <w:pStyle w:val="Otsikko1"/>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1A627FE"/>
    <w:multiLevelType w:val="hybridMultilevel"/>
    <w:tmpl w:val="E22426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FD76118"/>
    <w:multiLevelType w:val="hybridMultilevel"/>
    <w:tmpl w:val="A492FA32"/>
    <w:lvl w:ilvl="0" w:tplc="9926AED4">
      <w:start w:val="7"/>
      <w:numFmt w:val="bullet"/>
      <w:lvlText w:val="-"/>
      <w:lvlJc w:val="left"/>
      <w:pPr>
        <w:ind w:left="720" w:hanging="360"/>
      </w:pPr>
      <w:rPr>
        <w:rFonts w:ascii="Century Gothic" w:eastAsiaTheme="majorEastAsia" w:hAnsi="Century Gothic" w:cstheme="maj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0"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C272BED"/>
    <w:multiLevelType w:val="multilevel"/>
    <w:tmpl w:val="EF286224"/>
    <w:numStyleLink w:val="Style1"/>
  </w:abstractNum>
  <w:abstractNum w:abstractNumId="26"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6"/>
  </w:num>
  <w:num w:numId="2">
    <w:abstractNumId w:val="22"/>
  </w:num>
  <w:num w:numId="3">
    <w:abstractNumId w:val="14"/>
  </w:num>
  <w:num w:numId="4">
    <w:abstractNumId w:val="13"/>
  </w:num>
  <w:num w:numId="5">
    <w:abstractNumId w:val="10"/>
  </w:num>
  <w:num w:numId="6">
    <w:abstractNumId w:val="17"/>
  </w:num>
  <w:num w:numId="7">
    <w:abstractNumId w:val="21"/>
  </w:num>
  <w:num w:numId="8">
    <w:abstractNumId w:val="20"/>
  </w:num>
  <w:num w:numId="9">
    <w:abstractNumId w:val="20"/>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9"/>
  </w:num>
  <w:num w:numId="15">
    <w:abstractNumId w:val="2"/>
  </w:num>
  <w:num w:numId="16">
    <w:abstractNumId w:val="2"/>
  </w:num>
  <w:num w:numId="17">
    <w:abstractNumId w:val="1"/>
  </w:num>
  <w:num w:numId="18">
    <w:abstractNumId w:val="19"/>
  </w:num>
  <w:num w:numId="19">
    <w:abstractNumId w:val="18"/>
  </w:num>
  <w:num w:numId="20">
    <w:abstractNumId w:val="25"/>
  </w:num>
  <w:num w:numId="21">
    <w:abstractNumId w:val="6"/>
  </w:num>
  <w:num w:numId="22">
    <w:abstractNumId w:val="23"/>
  </w:num>
  <w:num w:numId="23">
    <w:abstractNumId w:val="4"/>
  </w:num>
  <w:num w:numId="24">
    <w:abstractNumId w:val="7"/>
  </w:num>
  <w:num w:numId="25">
    <w:abstractNumId w:val="0"/>
  </w:num>
  <w:num w:numId="26">
    <w:abstractNumId w:val="24"/>
  </w:num>
  <w:num w:numId="27">
    <w:abstractNumId w:val="8"/>
  </w:num>
  <w:num w:numId="28">
    <w:abstractNumId w:val="5"/>
  </w:num>
  <w:num w:numId="29">
    <w:abstractNumId w:val="16"/>
  </w:num>
  <w:num w:numId="30">
    <w:abstractNumId w:val="3"/>
  </w:num>
  <w:num w:numId="31">
    <w:abstractNumId w:val="3"/>
  </w:num>
  <w:num w:numId="32">
    <w:abstractNumId w:val="3"/>
  </w:num>
  <w:num w:numId="33">
    <w:abstractNumId w:val="3"/>
  </w:num>
  <w:num w:numId="34">
    <w:abstractNumId w:val="1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A"/>
    <w:rsid w:val="00010760"/>
    <w:rsid w:val="00010C97"/>
    <w:rsid w:val="0001289F"/>
    <w:rsid w:val="00012EC0"/>
    <w:rsid w:val="00013B40"/>
    <w:rsid w:val="00013F3D"/>
    <w:rsid w:val="000140FF"/>
    <w:rsid w:val="000200A2"/>
    <w:rsid w:val="00022D94"/>
    <w:rsid w:val="00023864"/>
    <w:rsid w:val="00025DE5"/>
    <w:rsid w:val="000449EA"/>
    <w:rsid w:val="00044D16"/>
    <w:rsid w:val="000455E3"/>
    <w:rsid w:val="00046783"/>
    <w:rsid w:val="00052598"/>
    <w:rsid w:val="00053B9D"/>
    <w:rsid w:val="000548A5"/>
    <w:rsid w:val="000564EB"/>
    <w:rsid w:val="00060786"/>
    <w:rsid w:val="00064CEC"/>
    <w:rsid w:val="000663E8"/>
    <w:rsid w:val="0007094E"/>
    <w:rsid w:val="00072438"/>
    <w:rsid w:val="00082DFE"/>
    <w:rsid w:val="0009323F"/>
    <w:rsid w:val="000A1A43"/>
    <w:rsid w:val="000A3315"/>
    <w:rsid w:val="000A3E5F"/>
    <w:rsid w:val="000B0BFD"/>
    <w:rsid w:val="000B4E17"/>
    <w:rsid w:val="000B7ABB"/>
    <w:rsid w:val="000C1177"/>
    <w:rsid w:val="000C3F07"/>
    <w:rsid w:val="000D21AC"/>
    <w:rsid w:val="000D45F8"/>
    <w:rsid w:val="000E1A4B"/>
    <w:rsid w:val="000E2D54"/>
    <w:rsid w:val="000E357E"/>
    <w:rsid w:val="000E693C"/>
    <w:rsid w:val="000E6D20"/>
    <w:rsid w:val="000F1352"/>
    <w:rsid w:val="000F4AD8"/>
    <w:rsid w:val="000F602B"/>
    <w:rsid w:val="000F6F25"/>
    <w:rsid w:val="000F793B"/>
    <w:rsid w:val="00110468"/>
    <w:rsid w:val="00110B17"/>
    <w:rsid w:val="00114314"/>
    <w:rsid w:val="00117EA9"/>
    <w:rsid w:val="001226FA"/>
    <w:rsid w:val="00130935"/>
    <w:rsid w:val="00131B7A"/>
    <w:rsid w:val="00135662"/>
    <w:rsid w:val="001360E5"/>
    <w:rsid w:val="001366EE"/>
    <w:rsid w:val="00136FEB"/>
    <w:rsid w:val="00144442"/>
    <w:rsid w:val="0015362E"/>
    <w:rsid w:val="00153C61"/>
    <w:rsid w:val="001678AD"/>
    <w:rsid w:val="001741CB"/>
    <w:rsid w:val="001758C8"/>
    <w:rsid w:val="00182F24"/>
    <w:rsid w:val="00186835"/>
    <w:rsid w:val="0019222C"/>
    <w:rsid w:val="0019524D"/>
    <w:rsid w:val="00195763"/>
    <w:rsid w:val="001A4752"/>
    <w:rsid w:val="001A5ADC"/>
    <w:rsid w:val="001B2917"/>
    <w:rsid w:val="001B5A04"/>
    <w:rsid w:val="001B6B07"/>
    <w:rsid w:val="001C0382"/>
    <w:rsid w:val="001C3B52"/>
    <w:rsid w:val="001C3EB2"/>
    <w:rsid w:val="001C422A"/>
    <w:rsid w:val="001C4D06"/>
    <w:rsid w:val="001C6FFF"/>
    <w:rsid w:val="001D015C"/>
    <w:rsid w:val="001D03F3"/>
    <w:rsid w:val="001D118D"/>
    <w:rsid w:val="001D1831"/>
    <w:rsid w:val="001D587F"/>
    <w:rsid w:val="001D5CAA"/>
    <w:rsid w:val="001D63F6"/>
    <w:rsid w:val="001E13D2"/>
    <w:rsid w:val="001E1750"/>
    <w:rsid w:val="001E21A8"/>
    <w:rsid w:val="001F1B08"/>
    <w:rsid w:val="00206DFC"/>
    <w:rsid w:val="00220235"/>
    <w:rsid w:val="00223B64"/>
    <w:rsid w:val="002248A2"/>
    <w:rsid w:val="00224FD6"/>
    <w:rsid w:val="00226960"/>
    <w:rsid w:val="0022712B"/>
    <w:rsid w:val="0023055E"/>
    <w:rsid w:val="00230FB6"/>
    <w:rsid w:val="002350CB"/>
    <w:rsid w:val="00237C15"/>
    <w:rsid w:val="002436D3"/>
    <w:rsid w:val="0024512C"/>
    <w:rsid w:val="002469B6"/>
    <w:rsid w:val="002518BA"/>
    <w:rsid w:val="00252F50"/>
    <w:rsid w:val="00253B21"/>
    <w:rsid w:val="002571E9"/>
    <w:rsid w:val="002629C5"/>
    <w:rsid w:val="00263755"/>
    <w:rsid w:val="00264DD0"/>
    <w:rsid w:val="00267906"/>
    <w:rsid w:val="00267E88"/>
    <w:rsid w:val="00272D9D"/>
    <w:rsid w:val="00281764"/>
    <w:rsid w:val="00283F0A"/>
    <w:rsid w:val="00285267"/>
    <w:rsid w:val="00287870"/>
    <w:rsid w:val="002A6054"/>
    <w:rsid w:val="002A6B4F"/>
    <w:rsid w:val="002B4F5C"/>
    <w:rsid w:val="002B5DE5"/>
    <w:rsid w:val="002B5E48"/>
    <w:rsid w:val="002B6AE8"/>
    <w:rsid w:val="002B7FD1"/>
    <w:rsid w:val="002C2668"/>
    <w:rsid w:val="002C346F"/>
    <w:rsid w:val="002C4FEA"/>
    <w:rsid w:val="002C53ED"/>
    <w:rsid w:val="002C6153"/>
    <w:rsid w:val="002C656A"/>
    <w:rsid w:val="002D0032"/>
    <w:rsid w:val="002D01C5"/>
    <w:rsid w:val="002D70EF"/>
    <w:rsid w:val="002D7383"/>
    <w:rsid w:val="002E0B87"/>
    <w:rsid w:val="002E3C0E"/>
    <w:rsid w:val="002E7DCF"/>
    <w:rsid w:val="002F2599"/>
    <w:rsid w:val="002F6612"/>
    <w:rsid w:val="003077A4"/>
    <w:rsid w:val="003135FC"/>
    <w:rsid w:val="00313BD8"/>
    <w:rsid w:val="00313CBC"/>
    <w:rsid w:val="00313CBF"/>
    <w:rsid w:val="00313E97"/>
    <w:rsid w:val="0032021E"/>
    <w:rsid w:val="003226F0"/>
    <w:rsid w:val="00335D68"/>
    <w:rsid w:val="0033622F"/>
    <w:rsid w:val="00337E76"/>
    <w:rsid w:val="003419A2"/>
    <w:rsid w:val="00342A30"/>
    <w:rsid w:val="00351B7D"/>
    <w:rsid w:val="00354D9B"/>
    <w:rsid w:val="00355891"/>
    <w:rsid w:val="0036166B"/>
    <w:rsid w:val="00362AE8"/>
    <w:rsid w:val="0036504D"/>
    <w:rsid w:val="0036543D"/>
    <w:rsid w:val="003673C0"/>
    <w:rsid w:val="00367F82"/>
    <w:rsid w:val="00370E4F"/>
    <w:rsid w:val="0037358D"/>
    <w:rsid w:val="00373713"/>
    <w:rsid w:val="00374FE4"/>
    <w:rsid w:val="00375963"/>
    <w:rsid w:val="00376326"/>
    <w:rsid w:val="00377AEB"/>
    <w:rsid w:val="0038473B"/>
    <w:rsid w:val="00385B1D"/>
    <w:rsid w:val="00390DB7"/>
    <w:rsid w:val="0039232D"/>
    <w:rsid w:val="003964A3"/>
    <w:rsid w:val="003976AD"/>
    <w:rsid w:val="003A22DF"/>
    <w:rsid w:val="003A3DEA"/>
    <w:rsid w:val="003B144B"/>
    <w:rsid w:val="003B3150"/>
    <w:rsid w:val="003C4049"/>
    <w:rsid w:val="003C5382"/>
    <w:rsid w:val="003D0AB9"/>
    <w:rsid w:val="003D4732"/>
    <w:rsid w:val="003E28DA"/>
    <w:rsid w:val="003E557E"/>
    <w:rsid w:val="003E58BE"/>
    <w:rsid w:val="003F0F83"/>
    <w:rsid w:val="003F5BFA"/>
    <w:rsid w:val="004045B4"/>
    <w:rsid w:val="004065EB"/>
    <w:rsid w:val="00410407"/>
    <w:rsid w:val="0041667A"/>
    <w:rsid w:val="00420BE6"/>
    <w:rsid w:val="00420D9E"/>
    <w:rsid w:val="00421708"/>
    <w:rsid w:val="004221B0"/>
    <w:rsid w:val="00423E56"/>
    <w:rsid w:val="0043343B"/>
    <w:rsid w:val="0043717D"/>
    <w:rsid w:val="00440722"/>
    <w:rsid w:val="004460C6"/>
    <w:rsid w:val="00446393"/>
    <w:rsid w:val="00460ADC"/>
    <w:rsid w:val="00465DC6"/>
    <w:rsid w:val="0047544F"/>
    <w:rsid w:val="00483E37"/>
    <w:rsid w:val="00490DFA"/>
    <w:rsid w:val="00496671"/>
    <w:rsid w:val="004A3E23"/>
    <w:rsid w:val="004B09BE"/>
    <w:rsid w:val="004B2B44"/>
    <w:rsid w:val="004B34E1"/>
    <w:rsid w:val="004C1C47"/>
    <w:rsid w:val="004C23F9"/>
    <w:rsid w:val="004C3BE5"/>
    <w:rsid w:val="004D1629"/>
    <w:rsid w:val="004D38EA"/>
    <w:rsid w:val="004D68B6"/>
    <w:rsid w:val="004D7499"/>
    <w:rsid w:val="004D76E3"/>
    <w:rsid w:val="004E35EA"/>
    <w:rsid w:val="004E598B"/>
    <w:rsid w:val="004F15C9"/>
    <w:rsid w:val="004F28FE"/>
    <w:rsid w:val="004F4078"/>
    <w:rsid w:val="00506ACF"/>
    <w:rsid w:val="005120B2"/>
    <w:rsid w:val="0052174A"/>
    <w:rsid w:val="00525360"/>
    <w:rsid w:val="00527E87"/>
    <w:rsid w:val="00543B88"/>
    <w:rsid w:val="00543F66"/>
    <w:rsid w:val="00554136"/>
    <w:rsid w:val="00554A7A"/>
    <w:rsid w:val="0055582F"/>
    <w:rsid w:val="00555E75"/>
    <w:rsid w:val="00555FA3"/>
    <w:rsid w:val="00556532"/>
    <w:rsid w:val="005625E9"/>
    <w:rsid w:val="005652BA"/>
    <w:rsid w:val="0056613C"/>
    <w:rsid w:val="00566672"/>
    <w:rsid w:val="005706C4"/>
    <w:rsid w:val="005719F7"/>
    <w:rsid w:val="00571DC3"/>
    <w:rsid w:val="00577FCD"/>
    <w:rsid w:val="005814A1"/>
    <w:rsid w:val="00583FE4"/>
    <w:rsid w:val="00584863"/>
    <w:rsid w:val="00585728"/>
    <w:rsid w:val="00586516"/>
    <w:rsid w:val="00591A88"/>
    <w:rsid w:val="005A083E"/>
    <w:rsid w:val="005A309A"/>
    <w:rsid w:val="005B00BB"/>
    <w:rsid w:val="005B148A"/>
    <w:rsid w:val="005B2C10"/>
    <w:rsid w:val="005B3A3F"/>
    <w:rsid w:val="005B47D8"/>
    <w:rsid w:val="005B6C91"/>
    <w:rsid w:val="005C7C5E"/>
    <w:rsid w:val="005D3A33"/>
    <w:rsid w:val="005D3FFA"/>
    <w:rsid w:val="005D7EB5"/>
    <w:rsid w:val="005E2BC1"/>
    <w:rsid w:val="005F163B"/>
    <w:rsid w:val="0060063B"/>
    <w:rsid w:val="00601F27"/>
    <w:rsid w:val="00605F3E"/>
    <w:rsid w:val="00613331"/>
    <w:rsid w:val="0061691F"/>
    <w:rsid w:val="00620595"/>
    <w:rsid w:val="0062328D"/>
    <w:rsid w:val="00627C21"/>
    <w:rsid w:val="00633597"/>
    <w:rsid w:val="00633BBD"/>
    <w:rsid w:val="00634FEB"/>
    <w:rsid w:val="0064460B"/>
    <w:rsid w:val="0064589F"/>
    <w:rsid w:val="00647EB5"/>
    <w:rsid w:val="00655C4C"/>
    <w:rsid w:val="00660B0D"/>
    <w:rsid w:val="00662B56"/>
    <w:rsid w:val="006664EF"/>
    <w:rsid w:val="00666FD6"/>
    <w:rsid w:val="00667D3F"/>
    <w:rsid w:val="00671041"/>
    <w:rsid w:val="00671CF0"/>
    <w:rsid w:val="006834B2"/>
    <w:rsid w:val="00686CF3"/>
    <w:rsid w:val="0069181E"/>
    <w:rsid w:val="00694B2B"/>
    <w:rsid w:val="00697AB3"/>
    <w:rsid w:val="006A2F5D"/>
    <w:rsid w:val="006A4F5F"/>
    <w:rsid w:val="006B142E"/>
    <w:rsid w:val="006B1508"/>
    <w:rsid w:val="006B3E85"/>
    <w:rsid w:val="006B4626"/>
    <w:rsid w:val="006C1D52"/>
    <w:rsid w:val="006C7A99"/>
    <w:rsid w:val="006D3068"/>
    <w:rsid w:val="006E24C1"/>
    <w:rsid w:val="006E7D0B"/>
    <w:rsid w:val="006F0B7C"/>
    <w:rsid w:val="006F0CA6"/>
    <w:rsid w:val="006F6383"/>
    <w:rsid w:val="0070377D"/>
    <w:rsid w:val="00714B33"/>
    <w:rsid w:val="007156A9"/>
    <w:rsid w:val="007168DA"/>
    <w:rsid w:val="007212A4"/>
    <w:rsid w:val="00723843"/>
    <w:rsid w:val="0073068A"/>
    <w:rsid w:val="00735046"/>
    <w:rsid w:val="0074104A"/>
    <w:rsid w:val="0074158A"/>
    <w:rsid w:val="00751EBB"/>
    <w:rsid w:val="00767FF7"/>
    <w:rsid w:val="00772240"/>
    <w:rsid w:val="0077284F"/>
    <w:rsid w:val="00785D58"/>
    <w:rsid w:val="00793FC3"/>
    <w:rsid w:val="007A59FD"/>
    <w:rsid w:val="007B2D20"/>
    <w:rsid w:val="007B5B2A"/>
    <w:rsid w:val="007B6576"/>
    <w:rsid w:val="007C057B"/>
    <w:rsid w:val="007C1151"/>
    <w:rsid w:val="007C25EB"/>
    <w:rsid w:val="007C4B6F"/>
    <w:rsid w:val="007C5BB2"/>
    <w:rsid w:val="007D1B1B"/>
    <w:rsid w:val="007D1E8C"/>
    <w:rsid w:val="007E0069"/>
    <w:rsid w:val="007F74C7"/>
    <w:rsid w:val="00800AA9"/>
    <w:rsid w:val="008020E6"/>
    <w:rsid w:val="00803B42"/>
    <w:rsid w:val="00803D35"/>
    <w:rsid w:val="008050EA"/>
    <w:rsid w:val="00810134"/>
    <w:rsid w:val="008350F0"/>
    <w:rsid w:val="00835734"/>
    <w:rsid w:val="0084029C"/>
    <w:rsid w:val="00841554"/>
    <w:rsid w:val="00845940"/>
    <w:rsid w:val="00847945"/>
    <w:rsid w:val="008523A6"/>
    <w:rsid w:val="00854D21"/>
    <w:rsid w:val="008571C0"/>
    <w:rsid w:val="00860C12"/>
    <w:rsid w:val="00862AD7"/>
    <w:rsid w:val="0086438D"/>
    <w:rsid w:val="00866204"/>
    <w:rsid w:val="00870081"/>
    <w:rsid w:val="0087371C"/>
    <w:rsid w:val="00873A37"/>
    <w:rsid w:val="00873B45"/>
    <w:rsid w:val="008755BF"/>
    <w:rsid w:val="00884A02"/>
    <w:rsid w:val="00885660"/>
    <w:rsid w:val="0088708A"/>
    <w:rsid w:val="008967DC"/>
    <w:rsid w:val="008A05C9"/>
    <w:rsid w:val="008B10BB"/>
    <w:rsid w:val="008B2637"/>
    <w:rsid w:val="008B44DF"/>
    <w:rsid w:val="008B4C53"/>
    <w:rsid w:val="008B5DE3"/>
    <w:rsid w:val="008B7590"/>
    <w:rsid w:val="008C3171"/>
    <w:rsid w:val="008C3FF0"/>
    <w:rsid w:val="008C6A0E"/>
    <w:rsid w:val="008E0129"/>
    <w:rsid w:val="008E1575"/>
    <w:rsid w:val="008E7A3A"/>
    <w:rsid w:val="008F20FD"/>
    <w:rsid w:val="008F2AAB"/>
    <w:rsid w:val="0090479F"/>
    <w:rsid w:val="009049B9"/>
    <w:rsid w:val="00912A46"/>
    <w:rsid w:val="00914093"/>
    <w:rsid w:val="009170B9"/>
    <w:rsid w:val="009179BA"/>
    <w:rsid w:val="00920470"/>
    <w:rsid w:val="00922608"/>
    <w:rsid w:val="009230EE"/>
    <w:rsid w:val="009316A3"/>
    <w:rsid w:val="00941FAB"/>
    <w:rsid w:val="0094351E"/>
    <w:rsid w:val="00952982"/>
    <w:rsid w:val="009648DF"/>
    <w:rsid w:val="00966541"/>
    <w:rsid w:val="00976C3F"/>
    <w:rsid w:val="009770C3"/>
    <w:rsid w:val="00980F1C"/>
    <w:rsid w:val="00981808"/>
    <w:rsid w:val="00983D89"/>
    <w:rsid w:val="00986FB1"/>
    <w:rsid w:val="00993198"/>
    <w:rsid w:val="009A107D"/>
    <w:rsid w:val="009A3165"/>
    <w:rsid w:val="009A3E41"/>
    <w:rsid w:val="009A6267"/>
    <w:rsid w:val="009B606B"/>
    <w:rsid w:val="009D00A5"/>
    <w:rsid w:val="009D26CC"/>
    <w:rsid w:val="009D3238"/>
    <w:rsid w:val="009D44A2"/>
    <w:rsid w:val="009E0F44"/>
    <w:rsid w:val="009E3B08"/>
    <w:rsid w:val="009E3C92"/>
    <w:rsid w:val="009E5642"/>
    <w:rsid w:val="009F126D"/>
    <w:rsid w:val="009F3C3B"/>
    <w:rsid w:val="00A029FC"/>
    <w:rsid w:val="00A04FF1"/>
    <w:rsid w:val="00A05033"/>
    <w:rsid w:val="00A058E4"/>
    <w:rsid w:val="00A05F8D"/>
    <w:rsid w:val="00A11DE7"/>
    <w:rsid w:val="00A13A4A"/>
    <w:rsid w:val="00A16286"/>
    <w:rsid w:val="00A223C1"/>
    <w:rsid w:val="00A22D7F"/>
    <w:rsid w:val="00A35BCB"/>
    <w:rsid w:val="00A4044D"/>
    <w:rsid w:val="00A441D6"/>
    <w:rsid w:val="00A44972"/>
    <w:rsid w:val="00A465B9"/>
    <w:rsid w:val="00A522BB"/>
    <w:rsid w:val="00A6466D"/>
    <w:rsid w:val="00A6670E"/>
    <w:rsid w:val="00A74713"/>
    <w:rsid w:val="00A7678F"/>
    <w:rsid w:val="00A8295C"/>
    <w:rsid w:val="00A900EA"/>
    <w:rsid w:val="00A93B2D"/>
    <w:rsid w:val="00A96B5E"/>
    <w:rsid w:val="00AA4281"/>
    <w:rsid w:val="00AA4C10"/>
    <w:rsid w:val="00AC4658"/>
    <w:rsid w:val="00AC4FDE"/>
    <w:rsid w:val="00AC5E4B"/>
    <w:rsid w:val="00AD03C0"/>
    <w:rsid w:val="00AD19CD"/>
    <w:rsid w:val="00AE08A1"/>
    <w:rsid w:val="00AE18F2"/>
    <w:rsid w:val="00AE21E8"/>
    <w:rsid w:val="00AE54AA"/>
    <w:rsid w:val="00AE7C7B"/>
    <w:rsid w:val="00AF03BC"/>
    <w:rsid w:val="00B00676"/>
    <w:rsid w:val="00B0234C"/>
    <w:rsid w:val="00B0579A"/>
    <w:rsid w:val="00B07C42"/>
    <w:rsid w:val="00B112B8"/>
    <w:rsid w:val="00B20488"/>
    <w:rsid w:val="00B33381"/>
    <w:rsid w:val="00B37882"/>
    <w:rsid w:val="00B422FD"/>
    <w:rsid w:val="00B47B94"/>
    <w:rsid w:val="00B529CE"/>
    <w:rsid w:val="00B52A4D"/>
    <w:rsid w:val="00B52DD7"/>
    <w:rsid w:val="00B56AB6"/>
    <w:rsid w:val="00B60020"/>
    <w:rsid w:val="00B65278"/>
    <w:rsid w:val="00B66037"/>
    <w:rsid w:val="00B70293"/>
    <w:rsid w:val="00B72E61"/>
    <w:rsid w:val="00B73AAF"/>
    <w:rsid w:val="00B7440B"/>
    <w:rsid w:val="00B7471A"/>
    <w:rsid w:val="00B87F5D"/>
    <w:rsid w:val="00B96A72"/>
    <w:rsid w:val="00BA2164"/>
    <w:rsid w:val="00BA3E17"/>
    <w:rsid w:val="00BA6745"/>
    <w:rsid w:val="00BB0B29"/>
    <w:rsid w:val="00BB666D"/>
    <w:rsid w:val="00BB785D"/>
    <w:rsid w:val="00BB7F45"/>
    <w:rsid w:val="00BC1605"/>
    <w:rsid w:val="00BC1CB7"/>
    <w:rsid w:val="00BC367A"/>
    <w:rsid w:val="00BC655C"/>
    <w:rsid w:val="00BC7A31"/>
    <w:rsid w:val="00BD0731"/>
    <w:rsid w:val="00BD10E1"/>
    <w:rsid w:val="00BE0837"/>
    <w:rsid w:val="00BE2758"/>
    <w:rsid w:val="00BE608B"/>
    <w:rsid w:val="00BE7E5C"/>
    <w:rsid w:val="00BF377D"/>
    <w:rsid w:val="00BF61B0"/>
    <w:rsid w:val="00BF6965"/>
    <w:rsid w:val="00BF744C"/>
    <w:rsid w:val="00C0102A"/>
    <w:rsid w:val="00C013F8"/>
    <w:rsid w:val="00C023EC"/>
    <w:rsid w:val="00C06A16"/>
    <w:rsid w:val="00C06C07"/>
    <w:rsid w:val="00C06FCB"/>
    <w:rsid w:val="00C1035E"/>
    <w:rsid w:val="00C112FB"/>
    <w:rsid w:val="00C1302F"/>
    <w:rsid w:val="00C1623A"/>
    <w:rsid w:val="00C16602"/>
    <w:rsid w:val="00C25F4A"/>
    <w:rsid w:val="00C27A75"/>
    <w:rsid w:val="00C30A24"/>
    <w:rsid w:val="00C312C8"/>
    <w:rsid w:val="00C348A3"/>
    <w:rsid w:val="00C35385"/>
    <w:rsid w:val="00C40A29"/>
    <w:rsid w:val="00C40C80"/>
    <w:rsid w:val="00C45F35"/>
    <w:rsid w:val="00C477BA"/>
    <w:rsid w:val="00C51D37"/>
    <w:rsid w:val="00C56EA0"/>
    <w:rsid w:val="00C6520D"/>
    <w:rsid w:val="00C67252"/>
    <w:rsid w:val="00C747DB"/>
    <w:rsid w:val="00C76071"/>
    <w:rsid w:val="00C85637"/>
    <w:rsid w:val="00C90D86"/>
    <w:rsid w:val="00C94FC7"/>
    <w:rsid w:val="00C95A8B"/>
    <w:rsid w:val="00CA2397"/>
    <w:rsid w:val="00CB411D"/>
    <w:rsid w:val="00CB4EEC"/>
    <w:rsid w:val="00CB716B"/>
    <w:rsid w:val="00CB74E5"/>
    <w:rsid w:val="00CC25B9"/>
    <w:rsid w:val="00CC3CAE"/>
    <w:rsid w:val="00CD109B"/>
    <w:rsid w:val="00CE26C7"/>
    <w:rsid w:val="00CE39DB"/>
    <w:rsid w:val="00CE484D"/>
    <w:rsid w:val="00CF27A7"/>
    <w:rsid w:val="00CF4AEA"/>
    <w:rsid w:val="00CF712C"/>
    <w:rsid w:val="00D02094"/>
    <w:rsid w:val="00D057F1"/>
    <w:rsid w:val="00D06041"/>
    <w:rsid w:val="00D130E2"/>
    <w:rsid w:val="00D152E0"/>
    <w:rsid w:val="00D171E5"/>
    <w:rsid w:val="00D205C8"/>
    <w:rsid w:val="00D235B3"/>
    <w:rsid w:val="00D24D52"/>
    <w:rsid w:val="00D37291"/>
    <w:rsid w:val="00D44C41"/>
    <w:rsid w:val="00D47232"/>
    <w:rsid w:val="00D52EF2"/>
    <w:rsid w:val="00D6472E"/>
    <w:rsid w:val="00D70F36"/>
    <w:rsid w:val="00D71879"/>
    <w:rsid w:val="00D724F3"/>
    <w:rsid w:val="00D7604E"/>
    <w:rsid w:val="00D80CF9"/>
    <w:rsid w:val="00D85581"/>
    <w:rsid w:val="00D93433"/>
    <w:rsid w:val="00D93EB1"/>
    <w:rsid w:val="00D9702B"/>
    <w:rsid w:val="00DB15B9"/>
    <w:rsid w:val="00DB1E92"/>
    <w:rsid w:val="00DB256D"/>
    <w:rsid w:val="00DB388A"/>
    <w:rsid w:val="00DB6C37"/>
    <w:rsid w:val="00DC1073"/>
    <w:rsid w:val="00DC5480"/>
    <w:rsid w:val="00DC565C"/>
    <w:rsid w:val="00DC5D52"/>
    <w:rsid w:val="00DC6CD6"/>
    <w:rsid w:val="00DC729C"/>
    <w:rsid w:val="00DD0451"/>
    <w:rsid w:val="00DD2A80"/>
    <w:rsid w:val="00DD76B6"/>
    <w:rsid w:val="00DE1C15"/>
    <w:rsid w:val="00DE3B87"/>
    <w:rsid w:val="00DE4475"/>
    <w:rsid w:val="00DF08C1"/>
    <w:rsid w:val="00DF4C39"/>
    <w:rsid w:val="00DF7475"/>
    <w:rsid w:val="00E002A5"/>
    <w:rsid w:val="00E0146F"/>
    <w:rsid w:val="00E01537"/>
    <w:rsid w:val="00E02AEA"/>
    <w:rsid w:val="00E04F97"/>
    <w:rsid w:val="00E100BE"/>
    <w:rsid w:val="00E10F4B"/>
    <w:rsid w:val="00E11740"/>
    <w:rsid w:val="00E15EE7"/>
    <w:rsid w:val="00E16BA0"/>
    <w:rsid w:val="00E17B07"/>
    <w:rsid w:val="00E37B7C"/>
    <w:rsid w:val="00E424D1"/>
    <w:rsid w:val="00E44896"/>
    <w:rsid w:val="00E45BB4"/>
    <w:rsid w:val="00E5437B"/>
    <w:rsid w:val="00E61ADE"/>
    <w:rsid w:val="00E61B04"/>
    <w:rsid w:val="00E62170"/>
    <w:rsid w:val="00E6371A"/>
    <w:rsid w:val="00E64CFC"/>
    <w:rsid w:val="00E66BD8"/>
    <w:rsid w:val="00E75B68"/>
    <w:rsid w:val="00E85D86"/>
    <w:rsid w:val="00E910D7"/>
    <w:rsid w:val="00E9185D"/>
    <w:rsid w:val="00E92F97"/>
    <w:rsid w:val="00EA04B5"/>
    <w:rsid w:val="00EA211A"/>
    <w:rsid w:val="00EA4FE4"/>
    <w:rsid w:val="00EB031A"/>
    <w:rsid w:val="00EB0BB5"/>
    <w:rsid w:val="00EB347C"/>
    <w:rsid w:val="00EB6C6D"/>
    <w:rsid w:val="00EB79FA"/>
    <w:rsid w:val="00EC1739"/>
    <w:rsid w:val="00EC45CF"/>
    <w:rsid w:val="00EC59DE"/>
    <w:rsid w:val="00ED148F"/>
    <w:rsid w:val="00EE7A9B"/>
    <w:rsid w:val="00EF1723"/>
    <w:rsid w:val="00EF6FCF"/>
    <w:rsid w:val="00EF7997"/>
    <w:rsid w:val="00EF7BEF"/>
    <w:rsid w:val="00F01212"/>
    <w:rsid w:val="00F04424"/>
    <w:rsid w:val="00F04AE6"/>
    <w:rsid w:val="00F05800"/>
    <w:rsid w:val="00F178AD"/>
    <w:rsid w:val="00F24CAB"/>
    <w:rsid w:val="00F40646"/>
    <w:rsid w:val="00F43553"/>
    <w:rsid w:val="00F4501A"/>
    <w:rsid w:val="00F45F41"/>
    <w:rsid w:val="00F47F88"/>
    <w:rsid w:val="00F50B13"/>
    <w:rsid w:val="00F51647"/>
    <w:rsid w:val="00F55EA0"/>
    <w:rsid w:val="00F61D61"/>
    <w:rsid w:val="00F62BDB"/>
    <w:rsid w:val="00F64353"/>
    <w:rsid w:val="00F665FF"/>
    <w:rsid w:val="00F75550"/>
    <w:rsid w:val="00F76117"/>
    <w:rsid w:val="00F768EF"/>
    <w:rsid w:val="00F77D31"/>
    <w:rsid w:val="00F81D6C"/>
    <w:rsid w:val="00F81E6B"/>
    <w:rsid w:val="00F82F9C"/>
    <w:rsid w:val="00F86FCC"/>
    <w:rsid w:val="00F87B4B"/>
    <w:rsid w:val="00F9096D"/>
    <w:rsid w:val="00F937B6"/>
    <w:rsid w:val="00F9400E"/>
    <w:rsid w:val="00F94C70"/>
    <w:rsid w:val="00FB0239"/>
    <w:rsid w:val="00FB090D"/>
    <w:rsid w:val="00FB4752"/>
    <w:rsid w:val="00FB4F40"/>
    <w:rsid w:val="00FB58B0"/>
    <w:rsid w:val="00FC0084"/>
    <w:rsid w:val="00FC2182"/>
    <w:rsid w:val="00FC3059"/>
    <w:rsid w:val="00FC4A74"/>
    <w:rsid w:val="00FC6822"/>
    <w:rsid w:val="00FD3A65"/>
    <w:rsid w:val="00FD7240"/>
    <w:rsid w:val="00FF0C4A"/>
    <w:rsid w:val="00FF5C0F"/>
    <w:rsid w:val="00FF775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07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4D38EA"/>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CB4EEC"/>
    <w:pPr>
      <w:keepNext/>
      <w:keepLines/>
      <w:spacing w:before="240" w:after="240" w:line="320" w:lineRule="exact"/>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4D38EA"/>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CB4EEC"/>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983D89"/>
    <w:rPr>
      <w:sz w:val="16"/>
      <w:szCs w:val="16"/>
    </w:rPr>
  </w:style>
  <w:style w:type="paragraph" w:styleId="Kommentinteksti">
    <w:name w:val="annotation text"/>
    <w:basedOn w:val="Normaali"/>
    <w:link w:val="KommentintekstiChar"/>
    <w:uiPriority w:val="99"/>
    <w:semiHidden/>
    <w:unhideWhenUsed/>
    <w:rsid w:val="00983D89"/>
    <w:pPr>
      <w:spacing w:line="240" w:lineRule="auto"/>
    </w:pPr>
    <w:rPr>
      <w:szCs w:val="20"/>
    </w:rPr>
  </w:style>
  <w:style w:type="character" w:customStyle="1" w:styleId="KommentintekstiChar">
    <w:name w:val="Kommentin teksti Char"/>
    <w:basedOn w:val="Kappaleenoletusfontti"/>
    <w:link w:val="Kommentinteksti"/>
    <w:uiPriority w:val="99"/>
    <w:semiHidden/>
    <w:rsid w:val="00983D89"/>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83D89"/>
    <w:rPr>
      <w:b/>
      <w:bCs/>
    </w:rPr>
  </w:style>
  <w:style w:type="character" w:customStyle="1" w:styleId="KommentinotsikkoChar">
    <w:name w:val="Kommentin otsikko Char"/>
    <w:basedOn w:val="KommentintekstiChar"/>
    <w:link w:val="Kommentinotsikko"/>
    <w:uiPriority w:val="99"/>
    <w:semiHidden/>
    <w:rsid w:val="00983D89"/>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hr.coe.int/documents/d/echr/annual-report-2025-eng" TargetMode="External"/><Relationship Id="rId21" Type="http://schemas.openxmlformats.org/officeDocument/2006/relationships/hyperlink" Target="https://www.dailysabah.com/opinion/columns/erdogan-ozel-meeting-heralds-new-political-phase-in-turkiye" TargetMode="External"/><Relationship Id="rId42" Type="http://schemas.openxmlformats.org/officeDocument/2006/relationships/hyperlink" Target="https://www.kurdistan24.net/en/story/854252" TargetMode="External"/><Relationship Id="rId47" Type="http://schemas.openxmlformats.org/officeDocument/2006/relationships/hyperlink" Target="https://www.mappingmediafreedom.org/wp-content/uploads/2025/03/Monitoring-Report-2024.pdf" TargetMode="External"/><Relationship Id="rId63" Type="http://schemas.openxmlformats.org/officeDocument/2006/relationships/hyperlink" Target="https://www.sabah.com.tr/galeri/yasam/mardin-kiziltepede-sir-vahset-devran-cur-aracta-olduruldu" TargetMode="External"/><Relationship Id="rId68" Type="http://schemas.openxmlformats.org/officeDocument/2006/relationships/hyperlink" Target="https://tihv.org.tr/tedavi-ve-rehabilitasyon-raporlari/2024-tedavi-ve-rehabilitasyon-merkezleri-raporu/" TargetMode="External"/><Relationship Id="rId84" Type="http://schemas.openxmlformats.org/officeDocument/2006/relationships/hyperlink" Target="https://www.urfanatik.com/sanliurfada-feci-olay-18-yasindaki-genc-silahla-oldu" TargetMode="External"/><Relationship Id="rId89" Type="http://schemas.openxmlformats.org/officeDocument/2006/relationships/hyperlink" Target="https://yetkinreport.com/en/2023/10/24/turkish-top-court-disowned-the-right-to-trial-in-reasonable-time/" TargetMode="External"/><Relationship Id="rId16" Type="http://schemas.openxmlformats.org/officeDocument/2006/relationships/hyperlink" Target="https://www.bbc.com/news/world-europe-68704375" TargetMode="External"/><Relationship Id="rId11" Type="http://schemas.openxmlformats.org/officeDocument/2006/relationships/hyperlink" Target="https://apnews.com/article/syria-sdf-kurds-ypg-abdi-alsharaa-army-951cdded2928565626101ef98a8dcbc9" TargetMode="External"/><Relationship Id="rId32" Type="http://schemas.openxmlformats.org/officeDocument/2006/relationships/hyperlink" Target="https://www.haberler.com/guncel/sanliurfa-da-silahli-saldiri-bir-kisi-hayatini-kaybetti-19559517-haberi/" TargetMode="External"/><Relationship Id="rId37" Type="http://schemas.openxmlformats.org/officeDocument/2006/relationships/hyperlink" Target="https://www.hrw.org/news/2022/05/26/turkey-fails-domestic-violence-victims" TargetMode="External"/><Relationship Id="rId53" Type="http://schemas.openxmlformats.org/officeDocument/2006/relationships/hyperlink" Target="https://www.ohchr.org/en/press-releases/2025/01/turkiye-expert-dismayed-continued-misuse-counter-terrorism-law-keep-human" TargetMode="External"/><Relationship Id="rId58" Type="http://schemas.openxmlformats.org/officeDocument/2006/relationships/hyperlink" Target="https://www.reuters.com/world/middle-east/turkey-replaces-pro-kurdish-mayors-with-state-officials-southeast-2024-11-04/" TargetMode="External"/><Relationship Id="rId74" Type="http://schemas.openxmlformats.org/officeDocument/2006/relationships/hyperlink" Target="https://www.turkiyegazetesi.com.tr/gundem/suriyelilerin-gecici-statuleri-kalkiyor-eve-donus-yolu-acildi-1755394?s=1" TargetMode="External"/><Relationship Id="rId79" Type="http://schemas.openxmlformats.org/officeDocument/2006/relationships/hyperlink" Target="https://www.turkiyetoday.com/turkiye/crime-rates-surge-turkiye-tops-europe-in-organized-crime-57633/?s=1" TargetMode="External"/><Relationship Id="rId102" Type="http://schemas.openxmlformats.org/officeDocument/2006/relationships/customXml" Target="../customXml/item6.xml"/><Relationship Id="rId5" Type="http://schemas.openxmlformats.org/officeDocument/2006/relationships/webSettings" Target="webSettings.xml"/><Relationship Id="rId90" Type="http://schemas.openxmlformats.org/officeDocument/2006/relationships/hyperlink" Target="https://x.com/AliYerlikaya/status/2016378246175326454" TargetMode="External"/><Relationship Id="rId95" Type="http://schemas.openxmlformats.org/officeDocument/2006/relationships/fontTable" Target="fontTable.xml"/><Relationship Id="rId22" Type="http://schemas.openxmlformats.org/officeDocument/2006/relationships/hyperlink" Target="https://www.dfat.gov.au/sites/default/files/country-information-report-turkey.pdf" TargetMode="External"/><Relationship Id="rId27" Type="http://schemas.openxmlformats.org/officeDocument/2006/relationships/hyperlink" Target="https://www.echr.coe.int/documents/d/echr/stats-violation-2024-eng" TargetMode="External"/><Relationship Id="rId43" Type="http://schemas.openxmlformats.org/officeDocument/2006/relationships/hyperlink" Target="https://maatieto.migri.fi/base/2751b4d6-a3bc-4614-8580-bc8864c18904/queryQuestionbase/f66564bf-395b-41ce-a8ba-25d7626e4f3a" TargetMode="External"/><Relationship Id="rId48" Type="http://schemas.openxmlformats.org/officeDocument/2006/relationships/hyperlink" Target="https://www.milliyet.com.tr/gundem/son-dakika-mardinde-3-kisilik-ailenin-basindan-vurularak-oldurulmesiyle-ilgili-sok-gozalti-7490987" TargetMode="External"/><Relationship Id="rId64" Type="http://schemas.openxmlformats.org/officeDocument/2006/relationships/hyperlink" Target="https://stockholmcf.org/over-3-million-investigated-half-a-million-convicted-for-terror-in-turkeys-post-coup-crackdown/" TargetMode="External"/><Relationship Id="rId69" Type="http://schemas.openxmlformats.org/officeDocument/2006/relationships/hyperlink" Target="https://www.turkishminute.com/2026/01/28/dem-party-says-turkeys-syria-priorities-fueling-distrust-in-peace-efforts/" TargetMode="External"/><Relationship Id="rId80" Type="http://schemas.openxmlformats.org/officeDocument/2006/relationships/hyperlink" Target="https://www.venice.coe.int/webforms/documents/default.aspx?pdffile=CDL-REF(2016)011-e" TargetMode="External"/><Relationship Id="rId85" Type="http://schemas.openxmlformats.org/officeDocument/2006/relationships/hyperlink" Target="https://www.unhcr.org/tr/sites/tr/files/legacy-pdf/frequently_asked_questions.pdf" TargetMode="External"/><Relationship Id="rId12" Type="http://schemas.openxmlformats.org/officeDocument/2006/relationships/hyperlink" Target="https://apnews.com/article/turkey-pkk-peace-process-parliamentary-committee-ad2fee087a77c24b4c7a11913890dbab" TargetMode="External"/><Relationship Id="rId17" Type="http://schemas.openxmlformats.org/officeDocument/2006/relationships/hyperlink" Target="https://www.bismilhaber.com.tr/15-yasindaki-cocuktan-eski-korucuya-suikast-cinayet-ani-kamerada" TargetMode="External"/><Relationship Id="rId25" Type="http://schemas.openxmlformats.org/officeDocument/2006/relationships/hyperlink" Target="https://www.dw.com/en/turkey-ocalan-calls-for-pkk-to-lay-down-weapons/a-71773113" TargetMode="External"/><Relationship Id="rId33" Type="http://schemas.openxmlformats.org/officeDocument/2006/relationships/hyperlink" Target="https://www.hurriyet.com.tr/gundem/maskeli-4-kisi-tarafindan-ailesinin-yaninda-olduruldu-acili-baba-22-gundur-katilleri-bulunamadi-43031697" TargetMode="External"/><Relationship Id="rId38" Type="http://schemas.openxmlformats.org/officeDocument/2006/relationships/hyperlink" Target="https://www.ihd.org.tr/2024-yili-insan-haklari-ihlalleri-raporu/" TargetMode="External"/><Relationship Id="rId46" Type="http://schemas.openxmlformats.org/officeDocument/2006/relationships/hyperlink" Target="https://www.mappingmediafreedom.org/wp-content/uploads/2025/09/MFRR-Media-Freedom-Monitoring-Report-Jan-Jun-2025.pdf" TargetMode="External"/><Relationship Id="rId59" Type="http://schemas.openxmlformats.org/officeDocument/2006/relationships/hyperlink" Target="https://www.reuters.com/world/middle-east/erdogan-battles-key-rival-turkeys-local-elections-2024-03-31/" TargetMode="External"/><Relationship Id="rId67" Type="http://schemas.openxmlformats.org/officeDocument/2006/relationships/hyperlink" Target="https://www.institude.org/opinion/turkish-oppositions-paralyzing-detente-with-erdogan" TargetMode="External"/><Relationship Id="rId20" Type="http://schemas.openxmlformats.org/officeDocument/2006/relationships/hyperlink" Target="https://www.cumhuriyet.com.tr/turkiye/sanliurfada-vahset-tiras-olmaya-gittigi-kuaforde-olduruldu-2290834" TargetMode="External"/><Relationship Id="rId41" Type="http://schemas.openxmlformats.org/officeDocument/2006/relationships/hyperlink" Target="https://www.osw.waw.pl/en/publikacje/analyses/2024-04-02/turkey-opposition-wins-local-elections" TargetMode="External"/><Relationship Id="rId54" Type="http://schemas.openxmlformats.org/officeDocument/2006/relationships/hyperlink" Target="https://spcommreports.ohchr.org/TMResultsBase/DownLoadPublicCommunicationFile?gId=29351" TargetMode="External"/><Relationship Id="rId62" Type="http://schemas.openxmlformats.org/officeDocument/2006/relationships/hyperlink" Target="https://www.rudaw.net/turkish/middleeast/turkey/0805202519" TargetMode="External"/><Relationship Id="rId70" Type="http://schemas.openxmlformats.org/officeDocument/2006/relationships/hyperlink" Target="https://www.turkishminute.com/2025/11/20/sweden-rejects-turkeys-extradition-request-for-journalist-abdullah-bozkurt/" TargetMode="External"/><Relationship Id="rId75" Type="http://schemas.openxmlformats.org/officeDocument/2006/relationships/hyperlink" Target="https://www.turkiyegazetesi.com.tr/gundem/sanliurfada-kan-donduran-suikast-sokak-ortasinda-olduruldu-1084065?s=1" TargetMode="External"/><Relationship Id="rId83" Type="http://schemas.openxmlformats.org/officeDocument/2006/relationships/hyperlink" Target="https://spcommreports.ohchr.org/TMResultsBase/DownLoadPublicCommunicationFile?gId=29191" TargetMode="External"/><Relationship Id="rId88" Type="http://schemas.openxmlformats.org/officeDocument/2006/relationships/hyperlink" Target="https://www.state.gov/wp-content/uploads/2024/02/528267_TU%CC%88RKIYE-2023-HUMAN-RIGHTS-REPORT.pdf" TargetMode="External"/><Relationship Id="rId91" Type="http://schemas.openxmlformats.org/officeDocument/2006/relationships/hyperlink" Target="https://www.ecoi.net/en/file/local/2123633/g2500882.pdf"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bc.com/news/articles/czrnzdkp68eo" TargetMode="External"/><Relationship Id="rId23" Type="http://schemas.openxmlformats.org/officeDocument/2006/relationships/hyperlink" Target="https://www.dw.com/en/pkk-disarms-disbands-how-will-it-impact-the-middle-east/a-72531367" TargetMode="External"/><Relationship Id="rId28" Type="http://schemas.openxmlformats.org/officeDocument/2006/relationships/hyperlink" Target="https://asylumineurope.org/wp-content/uploads/2024/08/AIDA-TR_2023-Update.pdf" TargetMode="External"/><Relationship Id="rId36" Type="http://schemas.openxmlformats.org/officeDocument/2006/relationships/hyperlink" Target="https://www.hrw.org/news/2024/11/07/turkiye-government-removes-elected-opposition-mayors" TargetMode="External"/><Relationship Id="rId49" Type="http://schemas.openxmlformats.org/officeDocument/2006/relationships/hyperlink" Target="https://www.al-monitor.com/originals/2026/01/turkey-pro-kurd-party-urges-end-kobane-siege" TargetMode="External"/><Relationship Id="rId57" Type="http://schemas.openxmlformats.org/officeDocument/2006/relationships/hyperlink" Target="https://www.reuters.com/world/middle-east/turkeys-opposition-faces-barrage-arrests-investigations-2025-01-21/" TargetMode="External"/><Relationship Id="rId10" Type="http://schemas.openxmlformats.org/officeDocument/2006/relationships/hyperlink" Target="https://amidahaber.com/diyarbakir/diyarbakir-newrozunda-80-kisi-gozaltina-alindi-210875h" TargetMode="External"/><Relationship Id="rId31" Type="http://schemas.openxmlformats.org/officeDocument/2006/relationships/hyperlink" Target="https://www.gazetevatan.com/galeri/diyarbakirda-dehset-anlari-husumetli-oldugu-2-kisi-tarafindan-pompali-tufekle-olduruldu-2342658/1" TargetMode="External"/><Relationship Id="rId44" Type="http://schemas.openxmlformats.org/officeDocument/2006/relationships/hyperlink" Target="https://maatieto.migri.fi/base/2724d19a-5460-485d-bff8-6cd8f75f86d5/countryDocument/e3d82004-697b-43cb-bc91-b335f8773cdf" TargetMode="External"/><Relationship Id="rId52" Type="http://schemas.openxmlformats.org/officeDocument/2006/relationships/hyperlink" Target="https://nhc.no/content/uploads/2025/04/iog-the-multi-faceted-right-not-to-believe-in-turkiye-2025.pdf" TargetMode="External"/><Relationship Id="rId60" Type="http://schemas.openxmlformats.org/officeDocument/2006/relationships/hyperlink" Target="https://www.reuters.com/article/world/turkey-officially-designates-gulen-religious-group-as-terrorists-idUSKCN0YM17F/" TargetMode="External"/><Relationship Id="rId65" Type="http://schemas.openxmlformats.org/officeDocument/2006/relationships/hyperlink" Target="https://contemporarysee.org/allfiles/documents/file-147-turkeys-2024-local-elections-a-landslide-opposition-victory-amidst-economic-woes.pdf" TargetMode="External"/><Relationship Id="rId73" Type="http://schemas.openxmlformats.org/officeDocument/2006/relationships/hyperlink" Target="https://www.turkishminute.com/2024/09/17/turkey-saw-surge-in-act-of-violence-everywhere-report-reveals/" TargetMode="External"/><Relationship Id="rId78" Type="http://schemas.openxmlformats.org/officeDocument/2006/relationships/hyperlink" Target="https://www.turkiyetoday.com/turkiye/erdogan-publicly-supports-bahcelis-kurdish-peace-process-initiative-for-1st-time-72393/" TargetMode="External"/><Relationship Id="rId81" Type="http://schemas.openxmlformats.org/officeDocument/2006/relationships/hyperlink" Target="https://www.tv100.com/mardinde-cinayet-18-yasindaki-genc-olduruldu-haber-839922" TargetMode="External"/><Relationship Id="rId86" Type="http://schemas.openxmlformats.org/officeDocument/2006/relationships/hyperlink" Target="https://www.state.gov/wp-content/uploads/2025/07/624521_TURKIYE-2024-HUMAN-RIGHTS-REPORT.pdf" TargetMode="External"/><Relationship Id="rId94" Type="http://schemas.openxmlformats.org/officeDocument/2006/relationships/footer" Target="footer1.xml"/><Relationship Id="rId99" Type="http://schemas.openxmlformats.org/officeDocument/2006/relationships/customXml" Target="../customXml/item3.xml"/><Relationship Id="rId10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aksam.com.tr/guncel/mardinde-silahli-kavga-olu-ve-cok-sayida-yarali-var/haber-1575839" TargetMode="External"/><Relationship Id="rId13" Type="http://schemas.openxmlformats.org/officeDocument/2006/relationships/hyperlink" Target="https://english.alarabiya.net/News/middle-east/2026/01/13/aleppo-clashes-seek-to-wreck-turkey-peace-deal-pkk-statement" TargetMode="External"/><Relationship Id="rId18" Type="http://schemas.openxmlformats.org/officeDocument/2006/relationships/hyperlink" Target="https://edition.cnn.com/2025/02/27/middleeast/turkey-kurdish-pkk-ocalan-call-disarm-insurgency-intl" TargetMode="External"/><Relationship Id="rId39" Type="http://schemas.openxmlformats.org/officeDocument/2006/relationships/hyperlink" Target="https://www.ihd.org.tr/wp-content/uploads/2025/08/ihep-kad%C4%B1n-haklari-raporu-2025-BASKI.pdf" TargetMode="External"/><Relationship Id="rId34" Type="http://schemas.openxmlformats.org/officeDocument/2006/relationships/hyperlink" Target="https://www.hurriyet.com.tr/gundem/diyarbakirda-korkunc-cinayet-dini-nikahla-birlikte-yasadigi-kadinin-yegenleri-tarafindan-olduruldu-7-kisi-gozaltinda-42733218" TargetMode="External"/><Relationship Id="rId50" Type="http://schemas.openxmlformats.org/officeDocument/2006/relationships/hyperlink" Target="https://newlinesmag.com/spotlight/the-meaning-of-erdogans-defeat-in-istanbul/" TargetMode="External"/><Relationship Id="rId55" Type="http://schemas.openxmlformats.org/officeDocument/2006/relationships/hyperlink" Target="https://ocindex.net/country/turkiye" TargetMode="External"/><Relationship Id="rId76" Type="http://schemas.openxmlformats.org/officeDocument/2006/relationships/hyperlink" Target="https://www.turkiyetoday.com/nation/why-turkiye-makes-legal-guns-harder-to-get-while-illegal-ones-flood-the-streets-3206513?s=1"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turkishminute.com/2025/07/16/erdogan-calls-gulen-movement-a-virus-turkey-has-not-yet-removed/" TargetMode="External"/><Relationship Id="rId9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enlargement.ec.europa.eu/document/download/8010c4db-6ef8-4c85-aa06-814408921c89_en?filename=T%C3%BCrkiye%20Report%202024.pdf" TargetMode="External"/><Relationship Id="rId24" Type="http://schemas.openxmlformats.org/officeDocument/2006/relationships/hyperlink" Target="https://www.dw.com/en/turkey-large-crowds-rally-as-imamoglu-appears-in-court/a-72008623" TargetMode="External"/><Relationship Id="rId40" Type="http://schemas.openxmlformats.org/officeDocument/2006/relationships/hyperlink" Target="https://www.aljazeera.com/news/2024/3/31/turkeys-opposition-set-to-hold-power-in-major-cities-partial-results-show" TargetMode="External"/><Relationship Id="rId45" Type="http://schemas.openxmlformats.org/officeDocument/2006/relationships/hyperlink" Target="https://maatieto.migri.fi/base/2724d19a-5460-485d-bff8-6cd8f75f86d5/countryDocument/7367ea65-f76a-441b-a09b-975407bdd0af" TargetMode="External"/><Relationship Id="rId66" Type="http://schemas.openxmlformats.org/officeDocument/2006/relationships/hyperlink" Target="https://adlisicil.adalet.gov.tr/Resimler/SayfaDokuman/7042025092455Adalet_%C4%B0statistikleri_2024%20T%C3%BCrk%C3%A7e_Ingilizce.pdf" TargetMode="External"/><Relationship Id="rId87" Type="http://schemas.openxmlformats.org/officeDocument/2006/relationships/hyperlink" Target="https://www.uscirf.gov/sites/default/files/2024-07/2024%20Turkey%20Country%20Update.pdf" TargetMode="External"/><Relationship Id="rId61" Type="http://schemas.openxmlformats.org/officeDocument/2006/relationships/hyperlink" Target="https://www.rudaw.net/turkish/middleeast/turkey/0708202527" TargetMode="External"/><Relationship Id="rId82" Type="http://schemas.openxmlformats.org/officeDocument/2006/relationships/hyperlink" Target="https://umut.org.tr/umut-vakfi-turkiye-silahli-siddet-haritasi-20242/" TargetMode="External"/><Relationship Id="rId19" Type="http://schemas.openxmlformats.org/officeDocument/2006/relationships/hyperlink" Target="https://www.cnnturk.com/yerel-haberler/sanliurfa/sanliurfada-silahli-saldiriya-ugrayan-genc-oldu-2307856" TargetMode="External"/><Relationship Id="rId14" Type="http://schemas.openxmlformats.org/officeDocument/2006/relationships/hyperlink" Target="https://assedel.org/wp-content/uploads/2024/09/UPR-Submission-on-the-Rule-of-law-and-Democracy-in-Turkiye.pdf" TargetMode="External"/><Relationship Id="rId30" Type="http://schemas.openxmlformats.org/officeDocument/2006/relationships/hyperlink" Target="https://freedomhouse.org/country/turkey/freedom-world/2025" TargetMode="External"/><Relationship Id="rId35" Type="http://schemas.openxmlformats.org/officeDocument/2006/relationships/hyperlink" Target="https://www.hurriyet.com.tr/gundem/mardinde-kan-donduran-cinayet-balyozla-defalarca-vurarak-oldurduler-42479816" TargetMode="External"/><Relationship Id="rId56" Type="http://schemas.openxmlformats.org/officeDocument/2006/relationships/hyperlink" Target="https://www.reuters.com/world/middle-east/kurdish-pkk-dissolves-after-decades-struggle-with-turkey-news-agency-close-2025-05-12/" TargetMode="External"/><Relationship Id="rId77" Type="http://schemas.openxmlformats.org/officeDocument/2006/relationships/hyperlink" Target="https://www.turkiyetoday.com/turkiye/turkish-opposition-figures-face-legal-scrutiny-amid-debate-109255/?s=1" TargetMode="External"/><Relationship Id="rId100" Type="http://schemas.openxmlformats.org/officeDocument/2006/relationships/customXml" Target="../customXml/item4.xml"/><Relationship Id="rId8" Type="http://schemas.openxmlformats.org/officeDocument/2006/relationships/hyperlink" Target="https://openaccess.iku.edu.tr/server/api/core/bitstreams/2b5c2307-6275-43e2-b293-de1c66f207cd/content" TargetMode="External"/><Relationship Id="rId51" Type="http://schemas.openxmlformats.org/officeDocument/2006/relationships/hyperlink" Target="https://nordicmonitor.com/2025/11/turkey-faces-expanding-organized-crime-as-systemic-weaknesses-deepen-under-erdogans-23-year-rule/" TargetMode="External"/><Relationship Id="rId72" Type="http://schemas.openxmlformats.org/officeDocument/2006/relationships/hyperlink" Target="https://www.turkishminute.com/2025/01/31/turkey-crackdown-on-gulen-movement-continue-returning-asylum-seekers-puts-them-at-risk-report-warns/" TargetMode="External"/><Relationship Id="rId93" Type="http://schemas.openxmlformats.org/officeDocument/2006/relationships/header" Target="header2.xml"/><Relationship Id="rId98" Type="http://schemas.openxmlformats.org/officeDocument/2006/relationships/customXml" Target="../customXml/item2.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E3C9E6B98C416ABF040C18C3C6E173"/>
        <w:category>
          <w:name w:val="Yleiset"/>
          <w:gallery w:val="placeholder"/>
        </w:category>
        <w:types>
          <w:type w:val="bbPlcHdr"/>
        </w:types>
        <w:behaviors>
          <w:behavior w:val="content"/>
        </w:behaviors>
        <w:guid w:val="{ECAFF2F4-34E3-48A2-AB80-11C67316F3A1}"/>
      </w:docPartPr>
      <w:docPartBody>
        <w:p w:rsidR="00C97583" w:rsidRDefault="00D245FA">
          <w:pPr>
            <w:pStyle w:val="09E3C9E6B98C416ABF040C18C3C6E173"/>
          </w:pPr>
          <w:r w:rsidRPr="00AA10D2">
            <w:rPr>
              <w:rStyle w:val="Paikkamerkkiteksti"/>
            </w:rPr>
            <w:t>Kirjoita tekstiä napsauttamalla tai napauttamalla tätä.</w:t>
          </w:r>
        </w:p>
      </w:docPartBody>
    </w:docPart>
    <w:docPart>
      <w:docPartPr>
        <w:name w:val="ECA4BFD1660D4304A3F03EFDE1C395BD"/>
        <w:category>
          <w:name w:val="Yleiset"/>
          <w:gallery w:val="placeholder"/>
        </w:category>
        <w:types>
          <w:type w:val="bbPlcHdr"/>
        </w:types>
        <w:behaviors>
          <w:behavior w:val="content"/>
        </w:behaviors>
        <w:guid w:val="{8FC50C62-E4B3-41E7-AC2E-5EDB4C622F47}"/>
      </w:docPartPr>
      <w:docPartBody>
        <w:p w:rsidR="00C97583" w:rsidRDefault="00D245FA">
          <w:pPr>
            <w:pStyle w:val="ECA4BFD1660D4304A3F03EFDE1C395BD"/>
          </w:pPr>
          <w:r w:rsidRPr="00AA10D2">
            <w:rPr>
              <w:rStyle w:val="Paikkamerkkiteksti"/>
            </w:rPr>
            <w:t>Kirjoita tekstiä napsauttamalla tai napauttamalla tätä.</w:t>
          </w:r>
        </w:p>
      </w:docPartBody>
    </w:docPart>
    <w:docPart>
      <w:docPartPr>
        <w:name w:val="3BF1863EC9E041148F88D8D624B1C4F7"/>
        <w:category>
          <w:name w:val="Yleiset"/>
          <w:gallery w:val="placeholder"/>
        </w:category>
        <w:types>
          <w:type w:val="bbPlcHdr"/>
        </w:types>
        <w:behaviors>
          <w:behavior w:val="content"/>
        </w:behaviors>
        <w:guid w:val="{CB2D5AE1-54F7-45A6-A9F1-1824B5229B2C}"/>
      </w:docPartPr>
      <w:docPartBody>
        <w:p w:rsidR="00C97583" w:rsidRDefault="00D245FA">
          <w:pPr>
            <w:pStyle w:val="3BF1863EC9E041148F88D8D624B1C4F7"/>
          </w:pPr>
          <w:r w:rsidRPr="00810134">
            <w:rPr>
              <w:rStyle w:val="Paikkamerkkiteksti"/>
              <w:lang w:val="en-GB"/>
            </w:rPr>
            <w:t>.</w:t>
          </w:r>
        </w:p>
      </w:docPartBody>
    </w:docPart>
    <w:docPart>
      <w:docPartPr>
        <w:name w:val="9F42BDD877254B0EAD6BF865A3170199"/>
        <w:category>
          <w:name w:val="Yleiset"/>
          <w:gallery w:val="placeholder"/>
        </w:category>
        <w:types>
          <w:type w:val="bbPlcHdr"/>
        </w:types>
        <w:behaviors>
          <w:behavior w:val="content"/>
        </w:behaviors>
        <w:guid w:val="{D85565F2-F02E-445A-9AF7-3FC6BD420049}"/>
      </w:docPartPr>
      <w:docPartBody>
        <w:p w:rsidR="00C97583" w:rsidRDefault="00D245FA">
          <w:pPr>
            <w:pStyle w:val="9F42BDD877254B0EAD6BF865A3170199"/>
          </w:pPr>
          <w:r w:rsidRPr="00AA10D2">
            <w:rPr>
              <w:rStyle w:val="Paikkamerkkiteksti"/>
            </w:rPr>
            <w:t>Kirjoita tekstiä napsauttamalla tai napauttamalla tätä.</w:t>
          </w:r>
        </w:p>
      </w:docPartBody>
    </w:docPart>
    <w:docPart>
      <w:docPartPr>
        <w:name w:val="6F795A210EC541F3A2E54C2A2A954047"/>
        <w:category>
          <w:name w:val="Yleiset"/>
          <w:gallery w:val="placeholder"/>
        </w:category>
        <w:types>
          <w:type w:val="bbPlcHdr"/>
        </w:types>
        <w:behaviors>
          <w:behavior w:val="content"/>
        </w:behaviors>
        <w:guid w:val="{D58524DB-5A5D-4C0A-ADCB-BA76CC521EF3}"/>
      </w:docPartPr>
      <w:docPartBody>
        <w:p w:rsidR="00C97583" w:rsidRDefault="00D245FA">
          <w:pPr>
            <w:pStyle w:val="6F795A210EC541F3A2E54C2A2A95404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FA"/>
    <w:rsid w:val="00091FE0"/>
    <w:rsid w:val="00105770"/>
    <w:rsid w:val="001914AE"/>
    <w:rsid w:val="001B4AB2"/>
    <w:rsid w:val="00262B89"/>
    <w:rsid w:val="00361F2F"/>
    <w:rsid w:val="00403326"/>
    <w:rsid w:val="00410E21"/>
    <w:rsid w:val="00427953"/>
    <w:rsid w:val="00444F67"/>
    <w:rsid w:val="0050229A"/>
    <w:rsid w:val="00566E13"/>
    <w:rsid w:val="005F0E59"/>
    <w:rsid w:val="00600D82"/>
    <w:rsid w:val="008E28B3"/>
    <w:rsid w:val="009D6928"/>
    <w:rsid w:val="009F3DF3"/>
    <w:rsid w:val="00A9718B"/>
    <w:rsid w:val="00B306DC"/>
    <w:rsid w:val="00BE69E2"/>
    <w:rsid w:val="00C00354"/>
    <w:rsid w:val="00C07A12"/>
    <w:rsid w:val="00C67A4F"/>
    <w:rsid w:val="00C97583"/>
    <w:rsid w:val="00CF5CE4"/>
    <w:rsid w:val="00D202DF"/>
    <w:rsid w:val="00D245FA"/>
    <w:rsid w:val="00D548A0"/>
    <w:rsid w:val="00DD70EC"/>
    <w:rsid w:val="00EA7CCF"/>
    <w:rsid w:val="00EC61EA"/>
    <w:rsid w:val="00F10E58"/>
    <w:rsid w:val="00F44650"/>
    <w:rsid w:val="00FB0455"/>
    <w:rsid w:val="00FD4C6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09E3C9E6B98C416ABF040C18C3C6E173">
    <w:name w:val="09E3C9E6B98C416ABF040C18C3C6E173"/>
  </w:style>
  <w:style w:type="paragraph" w:customStyle="1" w:styleId="ECA4BFD1660D4304A3F03EFDE1C395BD">
    <w:name w:val="ECA4BFD1660D4304A3F03EFDE1C395BD"/>
  </w:style>
  <w:style w:type="paragraph" w:customStyle="1" w:styleId="3BF1863EC9E041148F88D8D624B1C4F7">
    <w:name w:val="3BF1863EC9E041148F88D8D624B1C4F7"/>
  </w:style>
  <w:style w:type="paragraph" w:customStyle="1" w:styleId="9F42BDD877254B0EAD6BF865A3170199">
    <w:name w:val="9F42BDD877254B0EAD6BF865A3170199"/>
  </w:style>
  <w:style w:type="paragraph" w:customStyle="1" w:styleId="6F795A210EC541F3A2E54C2A2A954047">
    <w:name w:val="6F795A210EC541F3A2E54C2A2A954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INFRINGEMENTS,FREEDOM OF SPEECH,FREEDOM OF ASSEMBLY,TORTURE,TORTURE VICTIMS,VIOLENCE AGAINST WOMEN,LGBT,KURDS,PKK,COUNTIES,ACCESS TO JUSTICE,STATE PROTECTION,PRISON CONDITIONS,SOCIAL MEDIA,SECURITY FORCES,SAFETY AND SECURITY,FREEDOM OF RELIGION</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2026-02-26T23:00:00+00:00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Yleinen poliittinen- ja turvallisuustilanne
Türkiye / General political- and security situation
Kysymykset
1. Mikä on Turkin poliittinen ja yhteiskunnallinen tilanne tällä hetkellä?
2. Mikä on uskonnonvapauden ja mielipiteen- sekä kokoontumisvapauden tilanne?
3. Onko Turkissa raportoitu vakavia ihmisoikeusrikkomuksia vuosina 2024-2025?
4. Mikä on viranomaissuojelun saatavuuden yleinen tilanne? Onko poliisin ja oikeuslaitoksen toiminnassa raportoitu puutteita?
5. Onko viranomaissuojelun saatavuudessa esteitä Kaakkois-Turkissa?
Questions
1. What is the current political and social situation in Turkey?
2. What is the situation regarding freedom of religion, freedom of expression, and freedom of assembly?
3. Have any serious human rights violations been reported in Turkey in 2024–2025?
4. What is the general situation regarding access to protection from the authorities? Have any shortcomings been reported in the work of the police and the</COIDocAbstract>
    <COIWSGroundsRejection xmlns="b5be3156-7e14-46bc-bfca-5c242eb3de3f" xsi:nil="true"/>
    <COIDocAuthors xmlns="e235e197-502c-49f1-8696-39d199cd5131">
      <Value>143</Value>
    </COIDocAuthors>
    <COIDocID xmlns="b5be3156-7e14-46bc-bfca-5c242eb3de3f">1005</COIDocID>
    <_dlc_DocId xmlns="e235e197-502c-49f1-8696-39d199cd5131">FI011-215589946-12885</_dlc_DocId>
    <_dlc_DocIdUrl xmlns="e235e197-502c-49f1-8696-39d199cd5131">
      <Url>https://coiadmin.euaa.europa.eu/administration/finland/_layouts/15/DocIdRedir.aspx?ID=FI011-215589946-12885</Url>
      <Description>FI011-215589946-12885</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E59F21C-D4A6-4DA4-91D6-536703C9C3DD}"/>
</file>

<file path=customXml/itemProps3.xml><?xml version="1.0" encoding="utf-8"?>
<ds:datastoreItem xmlns:ds="http://schemas.openxmlformats.org/officeDocument/2006/customXml" ds:itemID="{46ADCDE0-536D-4922-8957-626CA2AF30DD}"/>
</file>

<file path=customXml/itemProps4.xml><?xml version="1.0" encoding="utf-8"?>
<ds:datastoreItem xmlns:ds="http://schemas.openxmlformats.org/officeDocument/2006/customXml" ds:itemID="{5813845D-2069-4907-8A22-6CBDA7FFFEB5}"/>
</file>

<file path=customXml/itemProps5.xml><?xml version="1.0" encoding="utf-8"?>
<ds:datastoreItem xmlns:ds="http://schemas.openxmlformats.org/officeDocument/2006/customXml" ds:itemID="{4A008C74-0408-4CBF-A2F4-6A04F8EBBE25}"/>
</file>

<file path=customXml/itemProps6.xml><?xml version="1.0" encoding="utf-8"?>
<ds:datastoreItem xmlns:ds="http://schemas.openxmlformats.org/officeDocument/2006/customXml" ds:itemID="{4BB48454-D7C6-4B5D-82C5-F9EE1963BF02}"/>
</file>

<file path=docProps/app.xml><?xml version="1.0" encoding="utf-8"?>
<Properties xmlns="http://schemas.openxmlformats.org/officeDocument/2006/extended-properties" xmlns:vt="http://schemas.openxmlformats.org/officeDocument/2006/docPropsVTypes">
  <Template>Maatietopalvelu kyselyvastaus</Template>
  <TotalTime>0</TotalTime>
  <Pages>28</Pages>
  <Words>10500</Words>
  <Characters>85054</Characters>
  <Application>Microsoft Office Word</Application>
  <DocSecurity>0</DocSecurity>
  <Lines>708</Lines>
  <Paragraphs>190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95364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Yleinen poliittinen- ja turvallisuustilanne // Türkiye / General political- and security situation</dc:title>
  <dc:creator/>
  <cp:lastModifiedBy/>
  <cp:revision>1</cp:revision>
  <dcterms:created xsi:type="dcterms:W3CDTF">2026-02-27T07:47:00Z</dcterms:created>
  <dcterms:modified xsi:type="dcterms:W3CDTF">2026-02-27T07:47:00Z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651b28a8-24ff-45a1-94af-48072756def3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