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2ABCC221" w:rsidR="00800AA9" w:rsidRPr="00800AA9" w:rsidRDefault="00800AA9" w:rsidP="00C348A3">
      <w:pPr>
        <w:spacing w:before="0" w:after="0"/>
      </w:pPr>
      <w:r w:rsidRPr="00BB7F45">
        <w:rPr>
          <w:b/>
        </w:rPr>
        <w:t>Asiakirjan tunnus:</w:t>
      </w:r>
      <w:r>
        <w:t xml:space="preserve"> KT</w:t>
      </w:r>
      <w:r w:rsidR="006C5067">
        <w:t>12</w:t>
      </w:r>
      <w:r w:rsidR="006E00BA">
        <w:t>71</w:t>
      </w:r>
    </w:p>
    <w:p w14:paraId="3D10218C" w14:textId="68869E77" w:rsidR="00800AA9" w:rsidRDefault="00800AA9" w:rsidP="00C348A3">
      <w:pPr>
        <w:spacing w:before="0" w:after="0"/>
      </w:pPr>
      <w:r w:rsidRPr="00BB7F45">
        <w:rPr>
          <w:b/>
        </w:rPr>
        <w:t>Päivämäärä</w:t>
      </w:r>
      <w:r>
        <w:t xml:space="preserve">: </w:t>
      </w:r>
      <w:r w:rsidR="006E00BA">
        <w:t>2</w:t>
      </w:r>
      <w:r w:rsidR="008A7A5F">
        <w:t>6</w:t>
      </w:r>
      <w:r w:rsidR="006E00BA">
        <w:t>.3.2026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FD6143" w:rsidP="00800AA9">
      <w:pPr>
        <w:rPr>
          <w:rStyle w:val="Otsikko1Char"/>
          <w:b w:val="0"/>
          <w:sz w:val="20"/>
          <w:szCs w:val="20"/>
        </w:rPr>
      </w:pPr>
      <w:r>
        <w:rPr>
          <w:b/>
        </w:rPr>
        <w:pict w14:anchorId="7714D836">
          <v:rect id="_x0000_i1027" style="width:0;height:1.5pt" o:hralign="center" o:hrstd="t" o:hr="t" fillcolor="#a0a0a0" stroked="f"/>
        </w:pict>
      </w:r>
    </w:p>
    <w:p w14:paraId="4E94CF04" w14:textId="4D68F424" w:rsidR="008020E6" w:rsidRPr="00B87A8E" w:rsidRDefault="00FD6143" w:rsidP="00543F66">
      <w:pPr>
        <w:pStyle w:val="POTSIKKO"/>
        <w:rPr>
          <w:rStyle w:val="Otsikko1Char"/>
          <w:rFonts w:cs="Times New Roman"/>
          <w:b/>
          <w:szCs w:val="24"/>
        </w:rPr>
      </w:pPr>
      <w:sdt>
        <w:sdtPr>
          <w:rPr>
            <w:rFonts w:eastAsiaTheme="majorEastAsia" w:cstheme="majorBidi"/>
            <w:b w:val="0"/>
            <w:szCs w:val="32"/>
          </w:rPr>
          <w:alias w:val="Maa / Otsikko"/>
          <w:tag w:val="Otsikko"/>
          <w:id w:val="597070427"/>
          <w:placeholder>
            <w:docPart w:val="1C52EEAEF7754DE8BF2BE37F38D831B3"/>
          </w:placeholder>
          <w:text/>
        </w:sdtPr>
        <w:sdtEndPr>
          <w:rPr>
            <w:rFonts w:eastAsia="Times New Roman" w:cs="Times New Roman"/>
            <w:b/>
            <w:szCs w:val="24"/>
          </w:rPr>
        </w:sdtEndPr>
        <w:sdtContent>
          <w:r w:rsidR="007C2BD2" w:rsidRPr="00B87A8E">
            <w:t>V</w:t>
          </w:r>
          <w:r w:rsidR="006E00BA" w:rsidRPr="00B87A8E">
            <w:t>iro</w:t>
          </w:r>
          <w:r w:rsidR="00B87A8E" w:rsidRPr="00B87A8E">
            <w:t xml:space="preserve"> </w:t>
          </w:r>
          <w:r w:rsidR="006E00BA" w:rsidRPr="00B87A8E">
            <w:t>/</w:t>
          </w:r>
          <w:r w:rsidR="00D57498" w:rsidRPr="00B87A8E">
            <w:t xml:space="preserve"> </w:t>
          </w:r>
          <w:r w:rsidR="00B87A8E" w:rsidRPr="00B87A8E">
            <w:t xml:space="preserve">Viron venäläiset, </w:t>
          </w:r>
          <w:r w:rsidR="00B87A8E">
            <w:t xml:space="preserve">henkilöllisyyden todentaminen, </w:t>
          </w:r>
          <w:r w:rsidR="00B87A8E" w:rsidRPr="00B87A8E">
            <w:t>väestötietojärj</w:t>
          </w:r>
          <w:r w:rsidR="00B87A8E">
            <w:t>estelmä, muukalaispassi, kansalaisuudettomien vanhempien alaikäisen lapsen rekisteröinti</w:t>
          </w:r>
        </w:sdtContent>
      </w:sdt>
    </w:p>
    <w:sdt>
      <w:sdtPr>
        <w:rPr>
          <w:rFonts w:cs="Century Gothic"/>
          <w:color w:val="000000"/>
          <w:szCs w:val="20"/>
          <w:lang w:val="en-US"/>
        </w:rPr>
        <w:alias w:val="Country / Title in English"/>
        <w:tag w:val="Country / Title in English"/>
        <w:id w:val="2146699517"/>
        <w:lock w:val="sdtLocked"/>
        <w:placeholder>
          <w:docPart w:val="66404D42FA364D8D95B6B25FBB58B73D"/>
        </w:placeholder>
        <w:text/>
      </w:sdtPr>
      <w:sdtEndPr/>
      <w:sdtContent>
        <w:p w14:paraId="3DD6A17F" w14:textId="0302E24A" w:rsidR="00082DFE" w:rsidRPr="00B87A8E" w:rsidRDefault="00B87A8E" w:rsidP="00543F66">
          <w:pPr>
            <w:pStyle w:val="POTSIKKO"/>
            <w:rPr>
              <w:lang w:val="en-US"/>
            </w:rPr>
          </w:pPr>
          <w:r w:rsidRPr="00B87A8E">
            <w:rPr>
              <w:rFonts w:cs="Century Gothic"/>
              <w:color w:val="000000"/>
              <w:szCs w:val="20"/>
              <w:lang w:val="en-US"/>
            </w:rPr>
            <w:t>Estonia / Estonia</w:t>
          </w:r>
          <w:r w:rsidR="00616051">
            <w:rPr>
              <w:rFonts w:cs="Century Gothic"/>
              <w:color w:val="000000"/>
              <w:szCs w:val="20"/>
              <w:lang w:val="en-US"/>
            </w:rPr>
            <w:t>n Russians</w:t>
          </w:r>
          <w:r>
            <w:rPr>
              <w:rFonts w:cs="Century Gothic"/>
              <w:color w:val="000000"/>
              <w:szCs w:val="20"/>
              <w:lang w:val="en-US"/>
            </w:rPr>
            <w:t>,</w:t>
          </w:r>
          <w:r w:rsidRPr="00B87A8E">
            <w:rPr>
              <w:rFonts w:cs="Century Gothic"/>
              <w:color w:val="000000"/>
              <w:szCs w:val="20"/>
              <w:lang w:val="en-US"/>
            </w:rPr>
            <w:t xml:space="preserve"> identity verification</w:t>
          </w:r>
          <w:r>
            <w:rPr>
              <w:rFonts w:cs="Century Gothic"/>
              <w:color w:val="000000"/>
              <w:szCs w:val="20"/>
              <w:lang w:val="en-US"/>
            </w:rPr>
            <w:t xml:space="preserve">, </w:t>
          </w:r>
          <w:r w:rsidRPr="00B87A8E">
            <w:rPr>
              <w:rFonts w:cs="Century Gothic"/>
              <w:color w:val="000000"/>
              <w:szCs w:val="20"/>
              <w:lang w:val="en-US"/>
            </w:rPr>
            <w:t xml:space="preserve">population </w:t>
          </w:r>
          <w:r>
            <w:rPr>
              <w:rFonts w:cs="Century Gothic"/>
              <w:color w:val="000000"/>
              <w:szCs w:val="20"/>
              <w:lang w:val="en-US"/>
            </w:rPr>
            <w:t>register</w:t>
          </w:r>
          <w:r w:rsidRPr="00B87A8E">
            <w:rPr>
              <w:rFonts w:cs="Century Gothic"/>
              <w:color w:val="000000"/>
              <w:szCs w:val="20"/>
              <w:lang w:val="en-US"/>
            </w:rPr>
            <w:t xml:space="preserve"> system</w:t>
          </w:r>
          <w:r>
            <w:rPr>
              <w:rFonts w:cs="Century Gothic"/>
              <w:color w:val="000000"/>
              <w:szCs w:val="20"/>
              <w:lang w:val="en-US"/>
            </w:rPr>
            <w:t xml:space="preserve">, </w:t>
          </w:r>
          <w:r w:rsidRPr="00B87A8E">
            <w:rPr>
              <w:rFonts w:cs="Century Gothic"/>
              <w:color w:val="000000"/>
              <w:szCs w:val="20"/>
              <w:lang w:val="en-US"/>
            </w:rPr>
            <w:t>aliens' passports</w:t>
          </w:r>
          <w:r>
            <w:rPr>
              <w:rFonts w:cs="Century Gothic"/>
              <w:color w:val="000000"/>
              <w:szCs w:val="20"/>
              <w:lang w:val="en-US"/>
            </w:rPr>
            <w:t>,</w:t>
          </w:r>
          <w:r w:rsidRPr="00B87A8E">
            <w:rPr>
              <w:rFonts w:cs="Century Gothic"/>
              <w:color w:val="000000"/>
              <w:szCs w:val="20"/>
              <w:lang w:val="en-US"/>
            </w:rPr>
            <w:t xml:space="preserve"> registration of a minor of stateless parents</w:t>
          </w:r>
        </w:p>
      </w:sdtContent>
    </w:sdt>
    <w:p w14:paraId="6DFE6531" w14:textId="77777777" w:rsidR="00082DFE" w:rsidRDefault="00FD6143" w:rsidP="00082DFE">
      <w:pPr>
        <w:rPr>
          <w:b/>
        </w:rPr>
      </w:pPr>
      <w:r>
        <w:rPr>
          <w:b/>
        </w:rPr>
        <w:pict w14:anchorId="75B78B3F">
          <v:rect id="_x0000_i1028"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rPr>
              <w:rFonts w:cs="Century Gothic"/>
              <w:color w:val="000000"/>
              <w:szCs w:val="20"/>
            </w:rPr>
            <w:alias w:val="Questions"/>
            <w:tag w:val="Fill in the questions here"/>
            <w:id w:val="353243802"/>
            <w:placeholder>
              <w:docPart w:val="73D04F13F3FA46D2B2FBB1C4C683B936"/>
            </w:placeholder>
            <w:text w:multiLine="1"/>
          </w:sdtPr>
          <w:sdtEndPr/>
          <w:sdtContent>
            <w:p w14:paraId="7E060629" w14:textId="5EE10454" w:rsidR="00810134" w:rsidRPr="00CE55B8" w:rsidRDefault="006268E7" w:rsidP="002A6FE6">
              <w:pPr>
                <w:pStyle w:val="Lainaus"/>
                <w:ind w:left="0"/>
                <w:jc w:val="left"/>
                <w:rPr>
                  <w:i w:val="0"/>
                  <w:iCs w:val="0"/>
                  <w:color w:val="000000" w:themeColor="text1"/>
                </w:rPr>
              </w:pPr>
              <w:r w:rsidRPr="00227A54">
                <w:rPr>
                  <w:rFonts w:cs="Century Gothic"/>
                  <w:color w:val="000000"/>
                  <w:szCs w:val="20"/>
                </w:rPr>
                <w:t>1. Mitä asiakirjoja Viron venäläisiltä on vaadittu Viron väestötietojärjestelmään</w:t>
              </w:r>
              <w:r w:rsidR="00616051">
                <w:rPr>
                  <w:rFonts w:cs="Century Gothic"/>
                  <w:color w:val="000000"/>
                  <w:szCs w:val="20"/>
                </w:rPr>
                <w:t xml:space="preserve"> rekisteröitymisen yhteydessä?</w:t>
              </w:r>
              <w:r w:rsidRPr="00227A54">
                <w:rPr>
                  <w:rFonts w:cs="Century Gothic"/>
                  <w:color w:val="000000"/>
                  <w:szCs w:val="20"/>
                </w:rPr>
                <w:t xml:space="preserve"> </w:t>
              </w:r>
              <w:r>
                <w:rPr>
                  <w:rFonts w:cs="Century Gothic"/>
                  <w:color w:val="000000"/>
                  <w:szCs w:val="20"/>
                </w:rPr>
                <w:br/>
                <w:t xml:space="preserve">2. </w:t>
              </w:r>
              <w:r w:rsidRPr="00227A54">
                <w:rPr>
                  <w:rFonts w:cs="Century Gothic"/>
                  <w:color w:val="000000"/>
                  <w:szCs w:val="20"/>
                </w:rPr>
                <w:t>Mitä asiakirjoja Viron venäläisiltä on vaadittu muukalaispassin hankintaan?</w:t>
              </w:r>
              <w:r w:rsidRPr="00227A54">
                <w:rPr>
                  <w:rFonts w:cs="Century Gothic"/>
                  <w:color w:val="000000"/>
                  <w:szCs w:val="20"/>
                </w:rPr>
                <w:br/>
              </w:r>
              <w:r>
                <w:rPr>
                  <w:rFonts w:cs="Century Gothic"/>
                  <w:color w:val="000000"/>
                  <w:szCs w:val="20"/>
                </w:rPr>
                <w:t>3</w:t>
              </w:r>
              <w:r w:rsidRPr="00227A54">
                <w:rPr>
                  <w:rFonts w:cs="Century Gothic"/>
                  <w:color w:val="000000"/>
                  <w:szCs w:val="20"/>
                </w:rPr>
                <w:t xml:space="preserve">. </w:t>
              </w:r>
              <w:r w:rsidRPr="000D7FF2">
                <w:rPr>
                  <w:rFonts w:cs="Century Gothic"/>
                  <w:color w:val="000000"/>
                  <w:szCs w:val="20"/>
                </w:rPr>
                <w:t>Miten muukalaispassin hakijan henkilöllisyys luotettavasti todennetaan tai miten henkilö tunnistetaan?</w:t>
              </w:r>
              <w:r w:rsidRPr="00227A54">
                <w:rPr>
                  <w:rFonts w:cs="Century Gothic"/>
                  <w:color w:val="000000"/>
                  <w:szCs w:val="20"/>
                </w:rPr>
                <w:br/>
              </w:r>
              <w:r>
                <w:rPr>
                  <w:rFonts w:cs="Century Gothic"/>
                  <w:color w:val="000000"/>
                  <w:szCs w:val="20"/>
                </w:rPr>
                <w:t>4</w:t>
              </w:r>
              <w:r w:rsidRPr="00227A54">
                <w:rPr>
                  <w:rFonts w:cs="Century Gothic"/>
                  <w:color w:val="000000"/>
                  <w:szCs w:val="20"/>
                </w:rPr>
                <w:t xml:space="preserve">. </w:t>
              </w:r>
              <w:r w:rsidRPr="00E85209">
                <w:rPr>
                  <w:rFonts w:cs="Century Gothic"/>
                  <w:color w:val="000000"/>
                  <w:szCs w:val="20"/>
                </w:rPr>
                <w:t>Onko Viron muukalaispassissa merkintää, jos henkilöllisyy</w:t>
              </w:r>
              <w:r w:rsidR="00616051">
                <w:rPr>
                  <w:rFonts w:cs="Century Gothic"/>
                  <w:color w:val="000000"/>
                  <w:szCs w:val="20"/>
                </w:rPr>
                <w:t>ttä</w:t>
              </w:r>
              <w:r w:rsidRPr="00E85209">
                <w:rPr>
                  <w:rFonts w:cs="Century Gothic"/>
                  <w:color w:val="000000"/>
                  <w:szCs w:val="20"/>
                </w:rPr>
                <w:t xml:space="preserve"> ei ole selvitetty tai/ja henkilötiedot eivät perustu luotettavaan asiakirjanäyttöön?</w:t>
              </w:r>
              <w:r>
                <w:rPr>
                  <w:rFonts w:cs="Century Gothic"/>
                  <w:color w:val="000000"/>
                  <w:szCs w:val="20"/>
                </w:rPr>
                <w:br/>
                <w:t xml:space="preserve">5. </w:t>
              </w:r>
              <w:r w:rsidRPr="002242E3">
                <w:rPr>
                  <w:rFonts w:cs="Century Gothic"/>
                  <w:color w:val="000000"/>
                  <w:szCs w:val="20"/>
                </w:rPr>
                <w:t>Onko Neuvostoliiton väestötietojärjestelmän tietoja siirtynyt Neuvostoliitosta itsenäistyneiden valtioiden rekistereihin?</w:t>
              </w:r>
              <w:r w:rsidRPr="00227A54">
                <w:rPr>
                  <w:rFonts w:cs="Century Gothic"/>
                  <w:color w:val="000000"/>
                  <w:szCs w:val="20"/>
                </w:rPr>
                <w:br/>
              </w:r>
              <w:r>
                <w:rPr>
                  <w:rFonts w:cs="Century Gothic"/>
                  <w:color w:val="000000"/>
                  <w:szCs w:val="20"/>
                </w:rPr>
                <w:t>6</w:t>
              </w:r>
              <w:r w:rsidRPr="00227A54">
                <w:rPr>
                  <w:rFonts w:cs="Century Gothic"/>
                  <w:color w:val="000000"/>
                  <w:szCs w:val="20"/>
                </w:rPr>
                <w:t xml:space="preserve">. </w:t>
              </w:r>
              <w:r w:rsidRPr="00E85209">
                <w:rPr>
                  <w:rFonts w:cs="Century Gothic"/>
                  <w:color w:val="000000"/>
                  <w:szCs w:val="20"/>
                </w:rPr>
                <w:t>Onko Viron itsenäistymisen jälkeen Virossa kansalaisuudettomille vanhemmille syntyneet lapset rekisteröity sam</w:t>
              </w:r>
              <w:r w:rsidR="00616051">
                <w:rPr>
                  <w:rFonts w:cs="Century Gothic"/>
                  <w:color w:val="000000"/>
                  <w:szCs w:val="20"/>
                </w:rPr>
                <w:t>alla tavalla</w:t>
              </w:r>
              <w:r w:rsidRPr="00E85209">
                <w:rPr>
                  <w:rFonts w:cs="Century Gothic"/>
                  <w:color w:val="000000"/>
                  <w:szCs w:val="20"/>
                </w:rPr>
                <w:t xml:space="preserve"> kuin Viron kansalaiset</w:t>
              </w:r>
              <w:r>
                <w:rPr>
                  <w:rFonts w:cs="Century Gothic"/>
                  <w:color w:val="000000"/>
                  <w:szCs w:val="20"/>
                </w:rPr>
                <w:t>?</w:t>
              </w:r>
            </w:p>
          </w:sdtContent>
        </w:sdt>
      </w:sdtContent>
    </w:sdt>
    <w:p w14:paraId="4827472F" w14:textId="77777777" w:rsidR="00082DFE" w:rsidRPr="006268E7" w:rsidRDefault="00082DFE" w:rsidP="00C348A3">
      <w:pPr>
        <w:pStyle w:val="Numeroimatonotsikko"/>
        <w:rPr>
          <w:lang w:val="en-US"/>
        </w:rPr>
      </w:pPr>
      <w:r w:rsidRPr="006268E7">
        <w:rPr>
          <w:lang w:val="en-US"/>
        </w:rPr>
        <w:t>Questions</w:t>
      </w:r>
    </w:p>
    <w:p w14:paraId="25E2AC52" w14:textId="67F0BE0D" w:rsidR="00082DFE" w:rsidRPr="006268E7" w:rsidRDefault="00FD6143" w:rsidP="00A93A33">
      <w:pPr>
        <w:pStyle w:val="Lainaus"/>
        <w:ind w:left="0"/>
        <w:jc w:val="left"/>
        <w:rPr>
          <w:lang w:val="en-US"/>
        </w:rPr>
      </w:pPr>
      <w:sdt>
        <w:sdtPr>
          <w:rPr>
            <w:rFonts w:cs="Century Gothic"/>
            <w:color w:val="000000"/>
            <w:szCs w:val="20"/>
            <w:lang w:val="en-US"/>
          </w:rPr>
          <w:alias w:val="Questions"/>
          <w:tag w:val="Fill in the questions here"/>
          <w:id w:val="-849104524"/>
          <w:lock w:val="sdtLocked"/>
          <w:placeholder>
            <w:docPart w:val="FEA64E855A3441ACA0DF3CF5A48851EF"/>
          </w:placeholder>
          <w:text w:multiLine="1"/>
        </w:sdtPr>
        <w:sdtEndPr/>
        <w:sdtContent>
          <w:r w:rsidR="00A5150A" w:rsidRPr="00A5150A">
            <w:rPr>
              <w:rFonts w:cs="Century Gothic"/>
              <w:color w:val="000000"/>
              <w:szCs w:val="20"/>
              <w:lang w:val="en-US"/>
            </w:rPr>
            <w:t>1. What documents are required from Estonian Russians in order to register with the Estonian Population Register?</w:t>
          </w:r>
          <w:r w:rsidR="00A5150A" w:rsidRPr="00A5150A">
            <w:rPr>
              <w:rFonts w:cs="Century Gothic"/>
              <w:color w:val="000000"/>
              <w:szCs w:val="20"/>
              <w:lang w:val="en-US"/>
            </w:rPr>
            <w:br/>
            <w:t>2. What documents are required from Estonian Russians to obtain an alien passport?</w:t>
          </w:r>
          <w:r w:rsidR="00A5150A" w:rsidRPr="00A5150A">
            <w:rPr>
              <w:rFonts w:cs="Century Gothic"/>
              <w:color w:val="000000"/>
              <w:szCs w:val="20"/>
              <w:lang w:val="en-US"/>
            </w:rPr>
            <w:br/>
            <w:t>3. How is the identity of an applicant for an alien's passport reliably verified, or how is the person identified?</w:t>
          </w:r>
          <w:r w:rsidR="00A5150A" w:rsidRPr="00A5150A">
            <w:rPr>
              <w:rFonts w:cs="Century Gothic"/>
              <w:color w:val="000000"/>
              <w:szCs w:val="20"/>
              <w:lang w:val="en-US"/>
            </w:rPr>
            <w:br/>
            <w:t>4. Does the Estonian alien’s passport contain a note if the person’s identity has not been established and/or their personal information is not based on reliable documentation?</w:t>
          </w:r>
          <w:r w:rsidR="00A5150A" w:rsidRPr="00A5150A">
            <w:rPr>
              <w:rFonts w:cs="Century Gothic"/>
              <w:color w:val="000000"/>
              <w:szCs w:val="20"/>
              <w:lang w:val="en-US"/>
            </w:rPr>
            <w:br/>
            <w:t>5.  Was data from the Soviet Union's population information system transferred to the population registries of the states that gained independence from the Soviet Union?</w:t>
          </w:r>
          <w:r w:rsidR="00A5150A" w:rsidRPr="00A5150A">
            <w:rPr>
              <w:rFonts w:cs="Century Gothic"/>
              <w:color w:val="000000"/>
              <w:szCs w:val="20"/>
              <w:lang w:val="en-US"/>
            </w:rPr>
            <w:br/>
            <w:t>6.  Since Estonia gained independence, have children born to stateless parents in Estonia been registered in the same way as Estonian citizens?</w:t>
          </w:r>
        </w:sdtContent>
      </w:sdt>
    </w:p>
    <w:p w14:paraId="442E7754" w14:textId="69F4AB9E" w:rsidR="006C5067" w:rsidRDefault="00FD6143" w:rsidP="00082DFE">
      <w:pPr>
        <w:pStyle w:val="LeiptekstiMigri"/>
        <w:ind w:left="0"/>
        <w:rPr>
          <w:b/>
        </w:rPr>
      </w:pPr>
      <w:r>
        <w:rPr>
          <w:b/>
        </w:rPr>
        <w:lastRenderedPageBreak/>
        <w:pict w14:anchorId="1D65E501">
          <v:rect id="_x0000_i1029" style="width:0;height:1.5pt" o:hralign="center" o:bullet="t" o:hrstd="t" o:hr="t" fillcolor="#a0a0a0" stroked="f"/>
        </w:pict>
      </w:r>
    </w:p>
    <w:p w14:paraId="58E6A2C3" w14:textId="43BFF8DC" w:rsidR="00D51FFA" w:rsidRPr="00D51FFA" w:rsidRDefault="00D51FFA" w:rsidP="00D51FFA">
      <w:pPr>
        <w:pStyle w:val="Numeroimatonotsikko"/>
      </w:pPr>
      <w:r w:rsidRPr="00D51FFA">
        <w:t>Viron venäläiset</w:t>
      </w:r>
    </w:p>
    <w:p w14:paraId="30C85989" w14:textId="20BCD4C2" w:rsidR="00D03388" w:rsidRDefault="00A5150A" w:rsidP="00D03388">
      <w:r>
        <w:t>V</w:t>
      </w:r>
      <w:r w:rsidR="001D143A" w:rsidRPr="00D51FFA">
        <w:t xml:space="preserve">uonna 2021 tehdyn väestölaskennan mukaan </w:t>
      </w:r>
      <w:r>
        <w:t>Virossa</w:t>
      </w:r>
      <w:r w:rsidR="001D143A" w:rsidRPr="00D51FFA">
        <w:t xml:space="preserve"> asui 315 252 etnistä venäläistä, mikä on 23,7 % väestöstä.</w:t>
      </w:r>
      <w:r w:rsidR="001D143A" w:rsidRPr="00D51FFA">
        <w:rPr>
          <w:rStyle w:val="Alaviitteenviite"/>
        </w:rPr>
        <w:footnoteReference w:id="1"/>
      </w:r>
      <w:r w:rsidR="001D143A" w:rsidRPr="00D51FFA">
        <w:t xml:space="preserve"> Vuonna 2025 venäläisten määrä oli 285 819.</w:t>
      </w:r>
      <w:r w:rsidR="001D143A" w:rsidRPr="00D51FFA">
        <w:rPr>
          <w:rStyle w:val="Alaviitteenviite"/>
        </w:rPr>
        <w:footnoteReference w:id="2"/>
      </w:r>
      <w:r w:rsidR="001D143A" w:rsidRPr="00D51FFA">
        <w:t xml:space="preserve"> </w:t>
      </w:r>
      <w:r w:rsidR="00166345" w:rsidRPr="00D51FFA">
        <w:t>Venäläisiä asuu eniten Itä-Virun maakunnan alueella ja Narvan kaupungissa.</w:t>
      </w:r>
      <w:r w:rsidR="00166345" w:rsidRPr="00D51FFA">
        <w:rPr>
          <w:rStyle w:val="Alaviitteenviite"/>
        </w:rPr>
        <w:footnoteReference w:id="3"/>
      </w:r>
      <w:r w:rsidR="00166345" w:rsidRPr="00D51FFA">
        <w:t xml:space="preserve"> Monet näillä alueilla asuvista venäläisistä ovat kansalaisuudettomia tai heillä on Venäjän kansalaisuus.</w:t>
      </w:r>
      <w:r w:rsidR="00166345" w:rsidRPr="00D51FFA">
        <w:rPr>
          <w:rStyle w:val="Alaviitteenviite"/>
        </w:rPr>
        <w:footnoteReference w:id="4"/>
      </w:r>
      <w:r w:rsidR="00166345" w:rsidRPr="00D51FFA">
        <w:t xml:space="preserve"> </w:t>
      </w:r>
      <w:r w:rsidR="001D143A" w:rsidRPr="00D51FFA">
        <w:t>Venäläiset ovat Viron suurin ihmisryhmä, joilla ei ole Viron kansalaisuutta tai joiden kansalaisuus on määrittelemätön. Vuonna 2017 noin 19 % Viron venäläisistä ei ollut Viron kansalaisuutta tai heidän kansalaisuutensa oli määrittelemätön.</w:t>
      </w:r>
      <w:r w:rsidR="001D143A" w:rsidRPr="00D51FFA">
        <w:rPr>
          <w:rStyle w:val="Alaviitteenviite"/>
        </w:rPr>
        <w:footnoteReference w:id="5"/>
      </w:r>
      <w:r w:rsidR="001D143A" w:rsidRPr="00D51FFA">
        <w:t xml:space="preserve"> </w:t>
      </w:r>
    </w:p>
    <w:p w14:paraId="57EE2F41" w14:textId="329156B0" w:rsidR="00D51FFA" w:rsidRDefault="00D51FFA" w:rsidP="00D51FFA">
      <w:pPr>
        <w:autoSpaceDE w:val="0"/>
        <w:autoSpaceDN w:val="0"/>
        <w:adjustRightInd w:val="0"/>
        <w:spacing w:before="0" w:after="0" w:line="240" w:lineRule="auto"/>
        <w:rPr>
          <w:rFonts w:cs="Century Gothic"/>
          <w:color w:val="000000"/>
          <w:szCs w:val="20"/>
        </w:rPr>
      </w:pPr>
      <w:r>
        <w:rPr>
          <w:rFonts w:cs="Century Gothic"/>
          <w:color w:val="000000"/>
          <w:szCs w:val="20"/>
        </w:rPr>
        <w:t>Vuonna 2025 Virossa oli noin 60 000 muukalaispassin</w:t>
      </w:r>
      <w:r w:rsidR="00F318BB">
        <w:rPr>
          <w:rFonts w:cs="Century Gothic"/>
          <w:color w:val="000000"/>
          <w:szCs w:val="20"/>
        </w:rPr>
        <w:t xml:space="preserve"> (</w:t>
      </w:r>
      <w:r w:rsidR="00F318BB">
        <w:t>alien’s passport)</w:t>
      </w:r>
      <w:r>
        <w:rPr>
          <w:rFonts w:cs="Century Gothic"/>
          <w:color w:val="000000"/>
          <w:szCs w:val="20"/>
        </w:rPr>
        <w:t xml:space="preserve"> haltijaa, joista kaikki eivät edes tavoittele Viron kansalaisuuden saamista. Monet muukalaispassin haltijoista ovat iäkkäämpiä eikä heillä ole kansalaisuushakuprosessissa vaadittua </w:t>
      </w:r>
      <w:r w:rsidR="00F72291">
        <w:rPr>
          <w:rFonts w:cs="Century Gothic"/>
          <w:color w:val="000000"/>
          <w:szCs w:val="20"/>
        </w:rPr>
        <w:t>viron</w:t>
      </w:r>
      <w:r>
        <w:rPr>
          <w:rFonts w:cs="Century Gothic"/>
          <w:color w:val="000000"/>
          <w:szCs w:val="20"/>
        </w:rPr>
        <w:t xml:space="preserve"> kielen taitoa. Muukalaispassin haltijat eivät ole asevelvollisia, ja armeijapalveluksen välttääkseen jotkut miespuoliset muukalaispassin haltijat </w:t>
      </w:r>
      <w:r w:rsidR="008A7A5F">
        <w:rPr>
          <w:rFonts w:cs="Century Gothic"/>
          <w:color w:val="000000"/>
          <w:szCs w:val="20"/>
        </w:rPr>
        <w:t xml:space="preserve">saattavat olla </w:t>
      </w:r>
      <w:r>
        <w:rPr>
          <w:rFonts w:cs="Century Gothic"/>
          <w:color w:val="000000"/>
          <w:szCs w:val="20"/>
        </w:rPr>
        <w:t>tietoisesti hank</w:t>
      </w:r>
      <w:r w:rsidR="008A7A5F">
        <w:rPr>
          <w:rFonts w:cs="Century Gothic"/>
          <w:color w:val="000000"/>
          <w:szCs w:val="20"/>
        </w:rPr>
        <w:t>kimatta</w:t>
      </w:r>
      <w:r>
        <w:rPr>
          <w:rFonts w:cs="Century Gothic"/>
          <w:color w:val="000000"/>
          <w:szCs w:val="20"/>
        </w:rPr>
        <w:t xml:space="preserve"> Viron kansalaisuutta.</w:t>
      </w:r>
      <w:r w:rsidRPr="00830224">
        <w:rPr>
          <w:rFonts w:cs="Century Gothic"/>
          <w:color w:val="000000"/>
          <w:szCs w:val="20"/>
        </w:rPr>
        <w:t xml:space="preserve"> </w:t>
      </w:r>
      <w:r>
        <w:rPr>
          <w:rFonts w:cs="Century Gothic"/>
          <w:color w:val="000000"/>
          <w:szCs w:val="20"/>
        </w:rPr>
        <w:t>Muukalaispassi on ensisijaisesti matkustusasiakirja, eikä se ole pakollinen, mutta Viron oleskelulupakortti on oltava jokaisella henkilöllä, myös niillä, joiden kansalaisuus on määrittelemätön.</w:t>
      </w:r>
      <w:r>
        <w:rPr>
          <w:rStyle w:val="Alaviitteenviite"/>
          <w:rFonts w:cs="Century Gothic"/>
          <w:color w:val="000000"/>
          <w:szCs w:val="20"/>
        </w:rPr>
        <w:footnoteReference w:id="6"/>
      </w:r>
    </w:p>
    <w:p w14:paraId="1190FD34" w14:textId="77777777" w:rsidR="003D0025" w:rsidRPr="00AD2B25" w:rsidRDefault="003D0025" w:rsidP="00D51FFA">
      <w:pPr>
        <w:pStyle w:val="Numeroimatonotsikko"/>
      </w:pPr>
      <w:r w:rsidRPr="00AD2B25">
        <w:t>Neuvostoliiton kansalais</w:t>
      </w:r>
      <w:r>
        <w:t>ten ja etnisten virolaisten asema</w:t>
      </w:r>
      <w:r w:rsidRPr="00AD2B25">
        <w:t xml:space="preserve"> Virossa</w:t>
      </w:r>
      <w:r>
        <w:t xml:space="preserve"> vuoden 1991 jälkeen</w:t>
      </w:r>
      <w:r w:rsidRPr="00AD2B25">
        <w:t xml:space="preserve"> </w:t>
      </w:r>
    </w:p>
    <w:p w14:paraId="583F1CE5" w14:textId="2251A602" w:rsidR="00990631" w:rsidRDefault="003D0025" w:rsidP="00AF4554">
      <w:pPr>
        <w:autoSpaceDE w:val="0"/>
        <w:autoSpaceDN w:val="0"/>
        <w:adjustRightInd w:val="0"/>
        <w:spacing w:before="0" w:after="0" w:line="240" w:lineRule="auto"/>
      </w:pPr>
      <w:r>
        <w:t xml:space="preserve">Kun </w:t>
      </w:r>
      <w:r w:rsidR="00896588">
        <w:t>itsenäinen</w:t>
      </w:r>
      <w:r w:rsidR="00227A54">
        <w:t xml:space="preserve"> </w:t>
      </w:r>
      <w:r>
        <w:t xml:space="preserve">Viro liitettiin Neuvostoliittoon vuonna 1940, tuli kaikista Viron kansalaisista Neuvostoliiton kansalaisia. Neuvostoliiton sisäpassissa oli merkintä haltijan etnisyydestä, mutta Neuvostoliiton ulkomaanpassiin etnisyysmerkintää ei tehty. </w:t>
      </w:r>
      <w:r w:rsidR="00896588">
        <w:t xml:space="preserve">Kun Viro palautti itsenäisyytensä 20.8.1991, ei </w:t>
      </w:r>
      <w:r>
        <w:t xml:space="preserve">Neuvostoliiton sisäpassin merkintä </w:t>
      </w:r>
      <w:r w:rsidR="00896588">
        <w:t xml:space="preserve">virolaisesta etnisyydestä tehnyt passin </w:t>
      </w:r>
      <w:r>
        <w:t>haltija</w:t>
      </w:r>
      <w:r w:rsidR="00896588">
        <w:t>sta</w:t>
      </w:r>
      <w:r>
        <w:t xml:space="preserve"> automaattisesti Viron kansalaista.</w:t>
      </w:r>
      <w:r w:rsidR="00AF4554">
        <w:t xml:space="preserve"> </w:t>
      </w:r>
      <w:r w:rsidR="00AF4554">
        <w:rPr>
          <w:rFonts w:cs="Century Gothic"/>
          <w:color w:val="000000"/>
          <w:szCs w:val="20"/>
        </w:rPr>
        <w:t xml:space="preserve">Helmikuussa 1992 Viron tasavallan korkein neuvosto asetti voimaan vuoden 1938 kansalaisuuslain 16.6.1940 päivätyn version, </w:t>
      </w:r>
      <w:r w:rsidR="0070628C">
        <w:rPr>
          <w:rFonts w:cs="Century Gothic"/>
          <w:color w:val="000000"/>
          <w:szCs w:val="20"/>
        </w:rPr>
        <w:t>minkä</w:t>
      </w:r>
      <w:r w:rsidR="00AF4554">
        <w:rPr>
          <w:rFonts w:cs="Century Gothic"/>
          <w:color w:val="000000"/>
          <w:szCs w:val="20"/>
        </w:rPr>
        <w:t xml:space="preserve"> </w:t>
      </w:r>
      <w:r>
        <w:t>myötä</w:t>
      </w:r>
      <w:r w:rsidR="009C5154">
        <w:t xml:space="preserve"> Virossa</w:t>
      </w:r>
      <w:r>
        <w:t xml:space="preserve"> otettiin käyttöön ’henkilön vuotta 1940 edeltävän kansalaisuuden palauttaminen’ (restoration of pre-1940 nationality). Sen mukaan vain ennen</w:t>
      </w:r>
      <w:r w:rsidR="00990631">
        <w:t xml:space="preserve"> 16.6.</w:t>
      </w:r>
      <w:r>
        <w:t xml:space="preserve">1940 Viron kansalaisia olleet </w:t>
      </w:r>
      <w:r w:rsidR="00990631">
        <w:t>sekä</w:t>
      </w:r>
      <w:r>
        <w:t xml:space="preserve"> heidän jälkeläisensä, riippumatta heidän todellisesta etnisestä identiteetistään, olivat oikeutettuja saamaan Viron kansalaisuuden rekisteröitymismenettelyssä (by registration). </w:t>
      </w:r>
      <w:r w:rsidR="00990631">
        <w:t xml:space="preserve">Esimerkiksi </w:t>
      </w:r>
      <w:r>
        <w:t xml:space="preserve">Neuvostoliiton sisäpassin etnisyysmerkinnän mukaisesti juutalaiset, latvialaiset ja puolalaiset, jotka olivat olleet Viron kansalaisia ennen </w:t>
      </w:r>
      <w:r w:rsidR="00990631">
        <w:t>16.6.</w:t>
      </w:r>
      <w:r>
        <w:t xml:space="preserve">1940, olivat myös oikeutettuja saamaan Viron kansalaisuuden rekisteröitymismenettelyn kautta. Viroon vasta vuoden 1940 jälkeen asettuneet, Neuvostoliiton sisäpassiin virolaisiksi merkityt henkilöt </w:t>
      </w:r>
      <w:r w:rsidR="00990631">
        <w:t>sekä</w:t>
      </w:r>
      <w:r>
        <w:t xml:space="preserve"> heidän jälkeläisensä eivät voineet saada Viron kansalaisuutta rekisteröitymismenettelyllä, vaan heidän tuli hakea sitä kansalaistamismenettelyssä (naturalisation). Viron passei</w:t>
      </w:r>
      <w:r w:rsidR="00896588">
        <w:t xml:space="preserve">hin ei merkitty passinhaltijan </w:t>
      </w:r>
      <w:r>
        <w:t>etnisyytt</w:t>
      </w:r>
      <w:r w:rsidR="00896588">
        <w:t>ä</w:t>
      </w:r>
      <w:r>
        <w:t>.</w:t>
      </w:r>
      <w:r>
        <w:rPr>
          <w:rStyle w:val="Alaviitteenviite"/>
        </w:rPr>
        <w:footnoteReference w:id="7"/>
      </w:r>
      <w:r>
        <w:t xml:space="preserve"> </w:t>
      </w:r>
      <w:r w:rsidR="00990631">
        <w:t>Lisäksi Viron itsenäistymispyrkimyksiä tukeneille ja Viron kansalaisuutta ennen 1.3.1990 hakeneille ulkomaalaisille myönnettiin Viron kansalaisuus ilman kansalaisuustutkinnon suorittamisvaatimusta.</w:t>
      </w:r>
      <w:r w:rsidR="00990631">
        <w:rPr>
          <w:rStyle w:val="Alaviitteenviite"/>
        </w:rPr>
        <w:footnoteReference w:id="8"/>
      </w:r>
    </w:p>
    <w:p w14:paraId="315A5A91" w14:textId="77777777" w:rsidR="0070628C" w:rsidRPr="00AF4554" w:rsidRDefault="0070628C" w:rsidP="00AF4554">
      <w:pPr>
        <w:autoSpaceDE w:val="0"/>
        <w:autoSpaceDN w:val="0"/>
        <w:adjustRightInd w:val="0"/>
        <w:spacing w:before="0" w:after="0" w:line="240" w:lineRule="auto"/>
        <w:rPr>
          <w:rFonts w:cs="Century Gothic"/>
          <w:color w:val="000000"/>
          <w:szCs w:val="20"/>
        </w:rPr>
      </w:pPr>
    </w:p>
    <w:p w14:paraId="5A7CD47C" w14:textId="63F570CF" w:rsidR="009C5154" w:rsidRPr="00B63245" w:rsidRDefault="003D0025" w:rsidP="00B63245">
      <w:pPr>
        <w:autoSpaceDE w:val="0"/>
        <w:autoSpaceDN w:val="0"/>
        <w:adjustRightInd w:val="0"/>
        <w:spacing w:before="0" w:after="0" w:line="240" w:lineRule="auto"/>
        <w:rPr>
          <w:rFonts w:cs="Century Gothic"/>
          <w:color w:val="000000"/>
          <w:szCs w:val="20"/>
        </w:rPr>
      </w:pPr>
      <w:r w:rsidRPr="00FB00AF">
        <w:t>Neuvosto-Viroon 16.6.1940 jälkeen saapuneet venäläiset ja muut</w:t>
      </w:r>
      <w:r w:rsidR="00896588">
        <w:t xml:space="preserve"> ulkomaalaiset</w:t>
      </w:r>
      <w:r w:rsidRPr="00FB00AF">
        <w:t xml:space="preserve">, eli noin kolmasosa vuoden 1992 </w:t>
      </w:r>
      <w:r>
        <w:t xml:space="preserve">koko </w:t>
      </w:r>
      <w:r w:rsidRPr="00FB00AF">
        <w:t>väestöstä</w:t>
      </w:r>
      <w:r w:rsidR="00896588">
        <w:t xml:space="preserve"> ei saanut automaattisesti Viron kansalaisuutta, vaan heidän tuli hakea sitä </w:t>
      </w:r>
      <w:r w:rsidRPr="00FB00AF">
        <w:t>kansalais</w:t>
      </w:r>
      <w:r>
        <w:t>t</w:t>
      </w:r>
      <w:r w:rsidRPr="00FB00AF">
        <w:t>amismenettelyssä.</w:t>
      </w:r>
      <w:r>
        <w:t xml:space="preserve"> </w:t>
      </w:r>
      <w:r w:rsidR="00990631">
        <w:t>N</w:t>
      </w:r>
      <w:r w:rsidRPr="002A3C84">
        <w:t>oin kolmasosa</w:t>
      </w:r>
      <w:r w:rsidR="00896588">
        <w:t>sta</w:t>
      </w:r>
      <w:r w:rsidRPr="002A3C84">
        <w:t xml:space="preserve"> </w:t>
      </w:r>
      <w:r>
        <w:t xml:space="preserve">Viron </w:t>
      </w:r>
      <w:r w:rsidRPr="002A3C84">
        <w:t xml:space="preserve">väestöstä </w:t>
      </w:r>
      <w:r w:rsidR="00896588">
        <w:t>tuli</w:t>
      </w:r>
      <w:r w:rsidRPr="002A3C84">
        <w:t xml:space="preserve"> </w:t>
      </w:r>
      <w:r w:rsidRPr="002A3C84">
        <w:lastRenderedPageBreak/>
        <w:t>kansalaisuudetto</w:t>
      </w:r>
      <w:r w:rsidR="00896588">
        <w:t>mia</w:t>
      </w:r>
      <w:r w:rsidRPr="002A3C84">
        <w:t xml:space="preserve"> ja loput </w:t>
      </w:r>
      <w:r w:rsidR="00896588">
        <w:t xml:space="preserve">saivat </w:t>
      </w:r>
      <w:r w:rsidRPr="002A3C84">
        <w:t>Viron kansalaisuuden.</w:t>
      </w:r>
      <w:r>
        <w:rPr>
          <w:rStyle w:val="Alaviitteenviite"/>
        </w:rPr>
        <w:footnoteReference w:id="9"/>
      </w:r>
      <w:r>
        <w:t xml:space="preserve"> </w:t>
      </w:r>
      <w:r w:rsidR="00B63245">
        <w:t xml:space="preserve"> Kansalaisuuslain muutos näkyi esimerkiksi äänioikeutettujen määrässä, kun </w:t>
      </w:r>
      <w:r w:rsidR="00B63245">
        <w:rPr>
          <w:rFonts w:cs="Century Gothic"/>
          <w:color w:val="000000"/>
          <w:szCs w:val="20"/>
        </w:rPr>
        <w:t>maaliskuussa 1991 pidetyssä itsenäisyyttä koskevassa kansanäänestyksessä äänioikeutettuja oli 1 144 309, ja kesällä 1992 pidetyssä perustuslakia koskevassa kansanäänestyksessä äänioikeutettuja oli enää 689 319.</w:t>
      </w:r>
      <w:r w:rsidR="00B63245">
        <w:rPr>
          <w:rStyle w:val="Alaviitteenviite"/>
          <w:rFonts w:cs="Century Gothic"/>
          <w:color w:val="000000"/>
          <w:szCs w:val="20"/>
        </w:rPr>
        <w:footnoteReference w:id="10"/>
      </w:r>
      <w:r w:rsidR="00B63245">
        <w:rPr>
          <w:rFonts w:cs="Century Gothic"/>
          <w:color w:val="000000"/>
          <w:szCs w:val="20"/>
        </w:rPr>
        <w:t xml:space="preserve"> </w:t>
      </w:r>
      <w:r w:rsidR="00990631">
        <w:t xml:space="preserve">Vuonna 1995 voimaan tullut </w:t>
      </w:r>
      <w:r w:rsidR="00D922C1">
        <w:t>ja päivitetty</w:t>
      </w:r>
      <w:r w:rsidR="00990631">
        <w:t xml:space="preserve"> kansalaisuuslaki ei muuttanut Viron kansalaisuuden saamisen ja menettämisen perusperiaatteita, mutta asetti aiempaa enemmän vaatimuksia kansalaisuuden saamiselle kansalaistamismenettelyn kautta.</w:t>
      </w:r>
      <w:r w:rsidR="00990631">
        <w:rPr>
          <w:rStyle w:val="Alaviitteenviite"/>
        </w:rPr>
        <w:footnoteReference w:id="11"/>
      </w:r>
    </w:p>
    <w:p w14:paraId="506A623A" w14:textId="77777777" w:rsidR="0041631C" w:rsidRDefault="0041631C" w:rsidP="00B63245">
      <w:pPr>
        <w:autoSpaceDE w:val="0"/>
        <w:autoSpaceDN w:val="0"/>
        <w:adjustRightInd w:val="0"/>
        <w:spacing w:before="0" w:after="0" w:line="240" w:lineRule="auto"/>
        <w:rPr>
          <w:rFonts w:cs="Century Gothic"/>
          <w:color w:val="000000"/>
          <w:szCs w:val="20"/>
        </w:rPr>
      </w:pPr>
    </w:p>
    <w:p w14:paraId="5EC420B3" w14:textId="5507A406" w:rsidR="00B63245" w:rsidRDefault="00D51FFA" w:rsidP="00B63245">
      <w:pPr>
        <w:autoSpaceDE w:val="0"/>
        <w:autoSpaceDN w:val="0"/>
        <w:adjustRightInd w:val="0"/>
        <w:spacing w:before="0" w:after="0" w:line="240" w:lineRule="auto"/>
        <w:rPr>
          <w:rFonts w:cs="Century Gothic"/>
          <w:color w:val="000000"/>
          <w:szCs w:val="20"/>
        </w:rPr>
      </w:pPr>
      <w:r>
        <w:rPr>
          <w:rFonts w:cs="Century Gothic"/>
          <w:color w:val="000000"/>
          <w:szCs w:val="20"/>
        </w:rPr>
        <w:t>UNHCR:n vuonna 2016 julkaisemassa raportissa todetaan, että Viron kansallisessa lainsäädännössä sekä hallintomenettelyissä termien 'ulkomaalainen', 'kansalaisuudeton', 'kolmannen maan kansalainen' ja 'määrittelemätön kansalaisuus' käyttö vaihtelee. Esimerkiksi kansalaisuudettomalle henkilölle ei ole lakisääteistä määritelmää.</w:t>
      </w:r>
      <w:r>
        <w:rPr>
          <w:rStyle w:val="Alaviitteenviite"/>
          <w:rFonts w:cs="Century Gothic"/>
          <w:color w:val="000000"/>
          <w:szCs w:val="20"/>
        </w:rPr>
        <w:footnoteReference w:id="12"/>
      </w:r>
      <w:r w:rsidR="00B63245">
        <w:rPr>
          <w:rFonts w:cs="Century Gothic"/>
          <w:color w:val="000000"/>
          <w:szCs w:val="20"/>
        </w:rPr>
        <w:t xml:space="preserve"> </w:t>
      </w:r>
      <w:r w:rsidR="00B63245" w:rsidRPr="00B63245">
        <w:rPr>
          <w:rFonts w:cs="Century Gothic"/>
          <w:color w:val="000000"/>
          <w:szCs w:val="20"/>
        </w:rPr>
        <w:t xml:space="preserve">European </w:t>
      </w:r>
      <w:r w:rsidR="000E65E0">
        <w:rPr>
          <w:rFonts w:cs="Century Gothic"/>
          <w:color w:val="000000"/>
          <w:szCs w:val="20"/>
        </w:rPr>
        <w:t>N</w:t>
      </w:r>
      <w:r w:rsidR="00B63245" w:rsidRPr="00B63245">
        <w:rPr>
          <w:rFonts w:cs="Century Gothic"/>
          <w:color w:val="000000"/>
          <w:szCs w:val="20"/>
        </w:rPr>
        <w:t>etwork on</w:t>
      </w:r>
      <w:r w:rsidR="00B63245">
        <w:rPr>
          <w:rFonts w:cs="Century Gothic"/>
          <w:color w:val="000000"/>
          <w:szCs w:val="20"/>
        </w:rPr>
        <w:t xml:space="preserve"> </w:t>
      </w:r>
      <w:r w:rsidR="000E65E0">
        <w:rPr>
          <w:rFonts w:cs="Century Gothic"/>
          <w:color w:val="000000"/>
          <w:szCs w:val="20"/>
        </w:rPr>
        <w:t>S</w:t>
      </w:r>
      <w:r w:rsidR="00B63245" w:rsidRPr="00B63245">
        <w:rPr>
          <w:rFonts w:cs="Century Gothic"/>
          <w:color w:val="000000"/>
          <w:szCs w:val="20"/>
        </w:rPr>
        <w:t>tatelessness -</w:t>
      </w:r>
      <w:r w:rsidR="00B63245">
        <w:rPr>
          <w:rFonts w:cs="Century Gothic"/>
          <w:color w:val="000000"/>
          <w:szCs w:val="20"/>
        </w:rPr>
        <w:t>järjestön raportin mukaan Viron lainsäädänn</w:t>
      </w:r>
      <w:r w:rsidR="000E65E0">
        <w:rPr>
          <w:rFonts w:cs="Century Gothic"/>
          <w:color w:val="000000"/>
          <w:szCs w:val="20"/>
        </w:rPr>
        <w:t>össä</w:t>
      </w:r>
      <w:r w:rsidR="00B63245">
        <w:rPr>
          <w:rFonts w:cs="Century Gothic"/>
          <w:color w:val="000000"/>
          <w:szCs w:val="20"/>
        </w:rPr>
        <w:t xml:space="preserve"> </w:t>
      </w:r>
      <w:r w:rsidR="0041631C">
        <w:rPr>
          <w:rFonts w:cs="Century Gothic"/>
          <w:color w:val="000000"/>
          <w:szCs w:val="20"/>
        </w:rPr>
        <w:t>suositaan</w:t>
      </w:r>
      <w:r w:rsidR="00B63245">
        <w:rPr>
          <w:rFonts w:cs="Century Gothic"/>
          <w:color w:val="000000"/>
          <w:szCs w:val="20"/>
        </w:rPr>
        <w:t xml:space="preserve"> term</w:t>
      </w:r>
      <w:r w:rsidR="0041631C">
        <w:rPr>
          <w:rFonts w:cs="Century Gothic"/>
          <w:color w:val="000000"/>
          <w:szCs w:val="20"/>
        </w:rPr>
        <w:t xml:space="preserve">iä </w:t>
      </w:r>
      <w:r w:rsidR="00B63245">
        <w:rPr>
          <w:rFonts w:cs="Century Gothic"/>
          <w:color w:val="000000"/>
          <w:szCs w:val="20"/>
        </w:rPr>
        <w:t>’ulkomaalainen’ (alien)</w:t>
      </w:r>
      <w:r w:rsidR="000E65E0">
        <w:rPr>
          <w:rFonts w:cs="Century Gothic"/>
          <w:color w:val="000000"/>
          <w:szCs w:val="20"/>
        </w:rPr>
        <w:t xml:space="preserve"> termin </w:t>
      </w:r>
      <w:r w:rsidR="00B63245">
        <w:rPr>
          <w:rFonts w:cs="Century Gothic"/>
          <w:color w:val="000000"/>
          <w:szCs w:val="20"/>
        </w:rPr>
        <w:t>’ulkomaan kansalainen’ (foreign national)</w:t>
      </w:r>
      <w:r w:rsidR="0041631C">
        <w:rPr>
          <w:rFonts w:cs="Century Gothic"/>
          <w:color w:val="000000"/>
          <w:szCs w:val="20"/>
        </w:rPr>
        <w:t xml:space="preserve"> </w:t>
      </w:r>
      <w:r w:rsidR="000E65E0">
        <w:rPr>
          <w:rFonts w:cs="Century Gothic"/>
          <w:color w:val="000000"/>
          <w:szCs w:val="20"/>
        </w:rPr>
        <w:t>sijaa</w:t>
      </w:r>
      <w:r w:rsidR="00896588">
        <w:rPr>
          <w:rFonts w:cs="Century Gothic"/>
          <w:color w:val="000000"/>
          <w:szCs w:val="20"/>
        </w:rPr>
        <w:t>n, ja t</w:t>
      </w:r>
      <w:r w:rsidR="00B63245">
        <w:rPr>
          <w:rFonts w:cs="Century Gothic"/>
          <w:color w:val="000000"/>
          <w:szCs w:val="20"/>
        </w:rPr>
        <w:t>ermi ’ulkomaalainen’ kattaa myös Virossa asuvat kansalaisuudettomat henkilöt.</w:t>
      </w:r>
      <w:r w:rsidR="00B63245">
        <w:rPr>
          <w:rStyle w:val="Alaviitteenviite"/>
          <w:rFonts w:cs="Century Gothic"/>
          <w:color w:val="000000"/>
          <w:szCs w:val="20"/>
        </w:rPr>
        <w:footnoteReference w:id="13"/>
      </w:r>
    </w:p>
    <w:p w14:paraId="0C8FF7CC" w14:textId="77777777" w:rsidR="00B63245" w:rsidRDefault="00B63245" w:rsidP="00D51FFA">
      <w:pPr>
        <w:autoSpaceDE w:val="0"/>
        <w:autoSpaceDN w:val="0"/>
        <w:adjustRightInd w:val="0"/>
        <w:spacing w:before="0" w:after="0" w:line="240" w:lineRule="auto"/>
      </w:pPr>
    </w:p>
    <w:p w14:paraId="1B00E6C8" w14:textId="09EEE9A5" w:rsidR="00B63245" w:rsidRPr="00B63245" w:rsidRDefault="00D51FFA" w:rsidP="00D51FFA">
      <w:pPr>
        <w:autoSpaceDE w:val="0"/>
        <w:autoSpaceDN w:val="0"/>
        <w:adjustRightInd w:val="0"/>
        <w:spacing w:before="0" w:after="0" w:line="240" w:lineRule="auto"/>
      </w:pPr>
      <w:r>
        <w:t>Viron kansalaisuudettomuustilanteen arvioimista hankaloittaa ’kansalaisuudeton’ termin määritelmän puutteellisuus sekä sen rinnakkainen käyttö termin ’määrittelemätön kansalaisuus’ kanssa. Lisäksi viranomaisilla on puutteelliset tiedot kansalaisuudettomista henkilöistä, erityisesti Viroon vuoden 1991 jälkeen asettuneita henkilöitä koskien.  Viron viranomaisten ylläpitämää tilastotietoa pidetään puutteellisena, ja tilastoista ei näy esimerkiksi kansalaisuudeltaan määrittelemättömät henkilöt, jotka eivät ole rekisteröineet asemaan vuosina 1993–1995 ja joilla ei ole oleskelulupaa, tai jotka eivät ole uusineet oleskelulupaansa. Virossa vain laillisesti oleskelevat henkilöt ovat velvollisia ilmoittamaan asuinpaikkansa väestörekisteriin.</w:t>
      </w:r>
      <w:r>
        <w:rPr>
          <w:rStyle w:val="Alaviitteenviite"/>
        </w:rPr>
        <w:footnoteReference w:id="14"/>
      </w:r>
    </w:p>
    <w:p w14:paraId="739244D3" w14:textId="1165DC30" w:rsidR="001D143A" w:rsidRDefault="006E00BA" w:rsidP="00B10CC6">
      <w:pPr>
        <w:pStyle w:val="Otsikko1"/>
      </w:pPr>
      <w:r w:rsidRPr="006E00BA">
        <w:t>Mitä asiakirjoja Viron venäläisiltä on vaadittu Viron väestötietojärjestelmään rekisteröi</w:t>
      </w:r>
      <w:r w:rsidR="00616051">
        <w:t>tymisen yhteydessä</w:t>
      </w:r>
      <w:r w:rsidR="00F52F0E">
        <w:t>?</w:t>
      </w:r>
      <w:r w:rsidRPr="006E00BA">
        <w:t xml:space="preserve"> </w:t>
      </w:r>
    </w:p>
    <w:p w14:paraId="2602BDE4" w14:textId="6F2D8936" w:rsidR="0019663E" w:rsidRDefault="0019663E" w:rsidP="0019663E">
      <w:r>
        <w:t>Viron viranomaisilla on käytössään kaksi toisiaan täydentävää, henkilöllisyyden todentamiseen, väestön rekisteröintiin ja tilastointiin liittyvää järjestelmää: väestörekisterijärjestelmä (Integrated civil registration and vital statistics, CRVS) ja henkilöllisyyden hallintajärjestelmä (Identity management systems, IDMS). Väestörekisterijärjestelmän tarkoitus on rekisteröidä ja todentaa syntymät, kuolemat ja muut väestötapahtumat, ja henkilöllisyyden hallintajärjestelmän tarkoitus on tarjota väestölle laillinen henkilöllisyystodistus ja siihen liittyvät asiakirjat.</w:t>
      </w:r>
      <w:r>
        <w:rPr>
          <w:rStyle w:val="Alaviitteenviite"/>
        </w:rPr>
        <w:footnoteReference w:id="15"/>
      </w:r>
    </w:p>
    <w:p w14:paraId="21A24E07" w14:textId="39AEFD64" w:rsidR="0019663E" w:rsidRDefault="0019663E" w:rsidP="0019663E">
      <w:r w:rsidRPr="00676EDD">
        <w:t>Väestötietojärjestelmässä ylläpidettävää tietoa päivitetään jatkuvasti, ja sinne tallennetaan tiedot esimerkiksi henkilölle myönnetyistä asiakirjoista, kuten henkilökortista, passis</w:t>
      </w:r>
      <w:r w:rsidR="00B0312A">
        <w:t>t</w:t>
      </w:r>
      <w:r w:rsidRPr="00676EDD">
        <w:t xml:space="preserve">a ja oleskeluluvasta, sekä syntymä-, kuolin-, avioliitto-, avioero- ja asumistiedot. Esimerkiksi lapsen syntymän rekisteröinnin yhteydessä väestötietorekisteriin merkitään vastasyntyneen </w:t>
      </w:r>
      <w:r w:rsidR="00B0312A">
        <w:t>etu</w:t>
      </w:r>
      <w:r w:rsidRPr="00676EDD">
        <w:t>nimi, sukunimi, sukupuoli, henkilötunnus</w:t>
      </w:r>
      <w:r w:rsidR="00B0312A">
        <w:t>,</w:t>
      </w:r>
      <w:r w:rsidRPr="00676EDD">
        <w:t xml:space="preserve"> asuinpaikkatiedot, syntymäaika ja -paikka sekä tietyissä tapauksissa tieto</w:t>
      </w:r>
      <w:r>
        <w:t xml:space="preserve"> lapsen</w:t>
      </w:r>
      <w:r w:rsidRPr="00676EDD">
        <w:t xml:space="preserve"> kansalaisuudesta. Vastasyntyneen lapsen osoitetiedot merkitään lapsen äidin senhetkiseen osoitteeseen</w:t>
      </w:r>
      <w:r w:rsidRPr="00E67108">
        <w:t>.</w:t>
      </w:r>
      <w:r>
        <w:rPr>
          <w:rStyle w:val="Alaviitteenviite"/>
        </w:rPr>
        <w:footnoteReference w:id="16"/>
      </w:r>
    </w:p>
    <w:p w14:paraId="4B4BE35B" w14:textId="7EC6A707" w:rsidR="00566706" w:rsidRDefault="007B0044" w:rsidP="00566706">
      <w:pPr>
        <w:pStyle w:val="Numeroimatonotsikko"/>
      </w:pPr>
      <w:r>
        <w:lastRenderedPageBreak/>
        <w:t>Viron v</w:t>
      </w:r>
      <w:r w:rsidR="00AD2B25" w:rsidRPr="00566706">
        <w:t>äestörekisteri</w:t>
      </w:r>
      <w:r>
        <w:t>tilastot vuosina 1991–2002</w:t>
      </w:r>
    </w:p>
    <w:p w14:paraId="21DD1AE1" w14:textId="20C847C8" w:rsidR="006A7ED4" w:rsidRPr="006A7ED4" w:rsidRDefault="000C49FF" w:rsidP="000C49FF">
      <w:r w:rsidRPr="00DD6627">
        <w:t xml:space="preserve">Virolla </w:t>
      </w:r>
      <w:r w:rsidR="00566706" w:rsidRPr="00DD6627">
        <w:t xml:space="preserve">oli 1990-luvun alussa </w:t>
      </w:r>
      <w:r w:rsidRPr="00DD6627">
        <w:t>haasteita väestörekisteri- ja tilastojärjestelmän kehittämisessä.</w:t>
      </w:r>
      <w:r w:rsidRPr="000C49FF">
        <w:t xml:space="preserve"> Vuosina 1991–1992 Virossa alettiin koostaa ja rekisteröidä perheistä</w:t>
      </w:r>
      <w:r w:rsidR="004440EB" w:rsidRPr="004440EB">
        <w:t xml:space="preserve"> </w:t>
      </w:r>
      <w:r w:rsidR="004440EB" w:rsidRPr="000C49FF">
        <w:t>listoja</w:t>
      </w:r>
      <w:r w:rsidRPr="000C49FF">
        <w:t xml:space="preserve">, </w:t>
      </w:r>
      <w:r w:rsidR="004440EB">
        <w:t>joihin</w:t>
      </w:r>
      <w:r w:rsidRPr="000C49FF">
        <w:t xml:space="preserve"> kirjattiin jokaisen perheenjäsenen, myös lasten, nimi-, syntymä- ja osoitetiedot sekä sukupuoli. Henkilötunnuksia </w:t>
      </w:r>
      <w:r w:rsidR="00883CFA" w:rsidRPr="000C49FF">
        <w:t>(</w:t>
      </w:r>
      <w:r w:rsidR="00883CFA">
        <w:t xml:space="preserve">Personal Identity Code, </w:t>
      </w:r>
      <w:r w:rsidR="00883CFA" w:rsidRPr="000C49FF">
        <w:t xml:space="preserve">PIC) </w:t>
      </w:r>
      <w:r w:rsidRPr="000C49FF">
        <w:t>alettiin myöntää kesällä 1991</w:t>
      </w:r>
      <w:r w:rsidR="004440EB">
        <w:t>. Henkilötunnus a</w:t>
      </w:r>
      <w:r w:rsidRPr="000C49FF">
        <w:t>nettiin kaikille Viron kansalaisille sekä Virossa syntyville lapsille syntymän yhteydessä. Viron hallitus perusti vuonna 1992 silloisesta passivirastosta (Passport Bureau), kotipaikkavirastosta (Residence Address Bureau) ja Viron tilastovirastosta (Estonian Statistics Bureau) koostuvan komission valmistelemaan kansallista väestörekisteriä. Asetus julkisista rekistereistä astui voimaan vuonna 1993 ja asetus väestörekisteritietokannasta vuonna 1995.</w:t>
      </w:r>
      <w:r w:rsidRPr="000C49FF">
        <w:rPr>
          <w:rStyle w:val="Alaviitteenviite"/>
        </w:rPr>
        <w:footnoteReference w:id="17"/>
      </w:r>
    </w:p>
    <w:p w14:paraId="0BBE0442" w14:textId="2640ADA1" w:rsidR="00675B69" w:rsidRDefault="00AD2B25" w:rsidP="00675B69">
      <w:pPr>
        <w:autoSpaceDE w:val="0"/>
        <w:autoSpaceDN w:val="0"/>
        <w:adjustRightInd w:val="0"/>
        <w:spacing w:before="0" w:after="0" w:line="240" w:lineRule="auto"/>
      </w:pPr>
      <w:r w:rsidRPr="00CC36D6">
        <w:rPr>
          <w:b/>
          <w:bCs/>
        </w:rPr>
        <w:t>Vuosina 1992–2000 Virossa ei ollut</w:t>
      </w:r>
      <w:r w:rsidR="000C49FF">
        <w:rPr>
          <w:b/>
          <w:bCs/>
        </w:rPr>
        <w:t xml:space="preserve"> varsinaista</w:t>
      </w:r>
      <w:r w:rsidRPr="00CC36D6">
        <w:rPr>
          <w:b/>
          <w:bCs/>
        </w:rPr>
        <w:t xml:space="preserve"> rekisteröintimenettelyä säätelevää lainsäädäntöä</w:t>
      </w:r>
      <w:r w:rsidRPr="00346AF2">
        <w:t xml:space="preserve">, ja </w:t>
      </w:r>
      <w:r w:rsidR="00227A54">
        <w:t>tämän vuoksi</w:t>
      </w:r>
      <w:r w:rsidRPr="00346AF2">
        <w:t xml:space="preserve"> Neuvostoliitossa </w:t>
      </w:r>
      <w:r w:rsidR="00227A54">
        <w:t xml:space="preserve">aiemmin </w:t>
      </w:r>
      <w:r w:rsidRPr="00346AF2">
        <w:t>käytössä oll</w:t>
      </w:r>
      <w:r w:rsidR="00156C3D">
        <w:t>u</w:t>
      </w:r>
      <w:r w:rsidRPr="00346AF2">
        <w:t xml:space="preserve">t </w:t>
      </w:r>
      <w:r w:rsidR="00156C3D">
        <w:t xml:space="preserve">asuinpaikkarekisteröinti </w:t>
      </w:r>
      <w:r>
        <w:t xml:space="preserve">(ven.  </w:t>
      </w:r>
      <w:r w:rsidR="00156C3D">
        <w:rPr>
          <w:rFonts w:cs="Century Gothic"/>
          <w:color w:val="000000"/>
          <w:szCs w:val="20"/>
        </w:rPr>
        <w:t>прописка; transl. propiska</w:t>
      </w:r>
      <w:r>
        <w:t xml:space="preserve">) </w:t>
      </w:r>
      <w:r w:rsidRPr="00346AF2">
        <w:t>säilyi</w:t>
      </w:r>
      <w:r>
        <w:t xml:space="preserve"> </w:t>
      </w:r>
      <w:r w:rsidR="00227A54">
        <w:t>joissain</w:t>
      </w:r>
      <w:r w:rsidRPr="00346AF2">
        <w:t xml:space="preserve"> </w:t>
      </w:r>
      <w:r w:rsidR="00F10C2D">
        <w:t xml:space="preserve">Viron </w:t>
      </w:r>
      <w:r w:rsidRPr="00346AF2">
        <w:t xml:space="preserve">hallinnollisissa määräyksissä ja säädöksissä. </w:t>
      </w:r>
      <w:r w:rsidR="00227A54">
        <w:rPr>
          <w:rFonts w:cs="Century Gothic"/>
          <w:color w:val="000000"/>
          <w:szCs w:val="20"/>
        </w:rPr>
        <w:t>Neuvostoliitossa</w:t>
      </w:r>
      <w:r w:rsidR="00CC36D6">
        <w:rPr>
          <w:rFonts w:cs="Century Gothic"/>
          <w:color w:val="000000"/>
          <w:szCs w:val="20"/>
        </w:rPr>
        <w:t xml:space="preserve"> jokaiselle kansalaiselle pakollinen asuinpaikkarekisteröinti </w:t>
      </w:r>
      <w:r w:rsidR="00227A54">
        <w:rPr>
          <w:rFonts w:cs="Century Gothic"/>
          <w:color w:val="000000"/>
          <w:szCs w:val="20"/>
        </w:rPr>
        <w:t xml:space="preserve">merkittiin </w:t>
      </w:r>
      <w:r w:rsidR="00CC36D6">
        <w:rPr>
          <w:rFonts w:cs="Century Gothic"/>
          <w:color w:val="000000"/>
          <w:szCs w:val="20"/>
        </w:rPr>
        <w:t xml:space="preserve">Neuvostoliiton sisäpassiin leimalla. </w:t>
      </w:r>
      <w:r w:rsidRPr="00346AF2">
        <w:t xml:space="preserve">Neuvostoliiton hajoamisen jälkeen ulkomaalaiset saivat oleskella Virossa vain, jos heillä oli entisen Viron sosialistisen neuvostotasavallan ennen 1.6.1990 myöntämä </w:t>
      </w:r>
      <w:r w:rsidR="00CC36D6">
        <w:t>asuinpaikkarekisteröinti. Asuinpaikkarekisteröinnin</w:t>
      </w:r>
      <w:r w:rsidRPr="00346AF2">
        <w:t xml:space="preserve"> puuttuminen saattoi johtaa </w:t>
      </w:r>
      <w:r w:rsidR="00CC36D6">
        <w:t xml:space="preserve">Viron </w:t>
      </w:r>
      <w:r w:rsidRPr="00346AF2">
        <w:t>oleskeluluvan epäämiseen</w:t>
      </w:r>
      <w:r w:rsidR="00CC36D6">
        <w:t xml:space="preserve">, </w:t>
      </w:r>
      <w:r w:rsidR="00227A54">
        <w:t xml:space="preserve">eikä </w:t>
      </w:r>
      <w:r w:rsidR="00CC36D6">
        <w:t>t</w:t>
      </w:r>
      <w:r w:rsidRPr="00346AF2">
        <w:t>yötön henkilö</w:t>
      </w:r>
      <w:r w:rsidR="00CC36D6">
        <w:t xml:space="preserve"> </w:t>
      </w:r>
      <w:r w:rsidRPr="00346AF2">
        <w:t>voinut</w:t>
      </w:r>
      <w:r w:rsidR="00227A54" w:rsidRPr="00227A54">
        <w:t xml:space="preserve"> </w:t>
      </w:r>
      <w:r w:rsidR="00227A54">
        <w:t>esimerkiksi</w:t>
      </w:r>
      <w:r w:rsidRPr="00346AF2">
        <w:t xml:space="preserve"> rekisteröityä työnhakutoimistoon</w:t>
      </w:r>
      <w:r w:rsidR="00CC36D6">
        <w:t xml:space="preserve"> ilman asuinpaikkarekisteröintiä</w:t>
      </w:r>
      <w:r w:rsidRPr="00346AF2">
        <w:t>.</w:t>
      </w:r>
      <w:r w:rsidR="00CC36D6">
        <w:rPr>
          <w:rStyle w:val="Alaviitteenviite"/>
        </w:rPr>
        <w:footnoteReference w:id="18"/>
      </w:r>
      <w:r w:rsidRPr="00346AF2">
        <w:t xml:space="preserve"> </w:t>
      </w:r>
      <w:r w:rsidR="00E86810">
        <w:t>Viron</w:t>
      </w:r>
      <w:r w:rsidR="000E65E0">
        <w:t xml:space="preserve"> nykyisen</w:t>
      </w:r>
      <w:r w:rsidR="00E86810">
        <w:t xml:space="preserve"> henkilörekisterijärjestelmän </w:t>
      </w:r>
      <w:r w:rsidR="00883CFA">
        <w:t>kulmakivi</w:t>
      </w:r>
      <w:r w:rsidR="002105A7">
        <w:t xml:space="preserve"> o</w:t>
      </w:r>
      <w:r w:rsidR="004440EB">
        <w:t>n</w:t>
      </w:r>
      <w:r w:rsidR="002105A7">
        <w:t xml:space="preserve"> </w:t>
      </w:r>
      <w:r w:rsidR="00883CFA">
        <w:t>oll</w:t>
      </w:r>
      <w:r w:rsidR="004440EB">
        <w:t>u</w:t>
      </w:r>
      <w:r w:rsidR="00883CFA">
        <w:t>t</w:t>
      </w:r>
      <w:r w:rsidR="002105A7">
        <w:t xml:space="preserve"> </w:t>
      </w:r>
      <w:r w:rsidR="00767B75" w:rsidRPr="002105A7">
        <w:t xml:space="preserve">vuodesta </w:t>
      </w:r>
      <w:r w:rsidR="00883CFA">
        <w:t>1991</w:t>
      </w:r>
      <w:r w:rsidR="00767B75" w:rsidRPr="002105A7">
        <w:t xml:space="preserve"> lähtien kaikille vastasyntyneille sekä Neuvostoliitosta itsenäistyneen Viron järjestelmään ensimmäistä kertaa rekisteröityneille</w:t>
      </w:r>
      <w:r w:rsidR="000E65E0">
        <w:t xml:space="preserve"> henkilöille annetut henkilötunnukset</w:t>
      </w:r>
      <w:r w:rsidR="00767B75" w:rsidRPr="002105A7">
        <w:t>.</w:t>
      </w:r>
      <w:r w:rsidR="00767B75" w:rsidRPr="002105A7">
        <w:rPr>
          <w:rStyle w:val="Alaviitteenviite"/>
        </w:rPr>
        <w:footnoteReference w:id="19"/>
      </w:r>
    </w:p>
    <w:p w14:paraId="65634255" w14:textId="52218170" w:rsidR="007B0044" w:rsidRDefault="00AD2B25" w:rsidP="00566706">
      <w:r w:rsidRPr="00996A4A">
        <w:rPr>
          <w:b/>
          <w:bCs/>
        </w:rPr>
        <w:t xml:space="preserve">Maan sisäinen rekisteröintimenettely määriteltiin vuonna 2000 hyväksytyssä väestörekisterilaissa (Population Register </w:t>
      </w:r>
      <w:r w:rsidRPr="00F05C44">
        <w:rPr>
          <w:b/>
          <w:bCs/>
        </w:rPr>
        <w:t>Act)</w:t>
      </w:r>
      <w:r w:rsidR="00FE3852">
        <w:rPr>
          <w:b/>
          <w:bCs/>
        </w:rPr>
        <w:t>, jota on sittemmin päivitetty vuonna 2019</w:t>
      </w:r>
      <w:r w:rsidRPr="00F05C44">
        <w:rPr>
          <w:b/>
          <w:bCs/>
        </w:rPr>
        <w:t>.</w:t>
      </w:r>
      <w:r w:rsidRPr="00F05C44">
        <w:rPr>
          <w:rStyle w:val="Alaviitteenviite"/>
          <w:b/>
          <w:bCs/>
        </w:rPr>
        <w:footnoteReference w:id="20"/>
      </w:r>
      <w:r w:rsidR="00CC36D6">
        <w:t xml:space="preserve"> </w:t>
      </w:r>
      <w:r w:rsidR="000C49FF" w:rsidRPr="00DD6627">
        <w:t>Viron nykyinen</w:t>
      </w:r>
      <w:r w:rsidR="00F05C44" w:rsidRPr="00DD6627">
        <w:t xml:space="preserve"> väestörekisteri</w:t>
      </w:r>
      <w:r w:rsidR="00801828" w:rsidRPr="00DD6627">
        <w:t xml:space="preserve"> (vir. </w:t>
      </w:r>
      <w:r w:rsidR="00801828" w:rsidRPr="00DD6627">
        <w:rPr>
          <w:rFonts w:cs="Century Gothic"/>
          <w:color w:val="000000"/>
          <w:szCs w:val="20"/>
        </w:rPr>
        <w:t>rahvastikuregister</w:t>
      </w:r>
      <w:r w:rsidR="00801828" w:rsidRPr="00DD6627">
        <w:t>)</w:t>
      </w:r>
      <w:r w:rsidR="000C49FF" w:rsidRPr="00DD6627">
        <w:t xml:space="preserve"> otettiin käyttöön vuonna 2002</w:t>
      </w:r>
      <w:r w:rsidR="00F05C44" w:rsidRPr="00DD6627">
        <w:t>.</w:t>
      </w:r>
      <w:r w:rsidR="00566706" w:rsidRPr="00DD6627">
        <w:t xml:space="preserve"> Väestörekisteri pohjautui siihen saakka käytössä olleiden äänestysrekisterin, passirekisterin </w:t>
      </w:r>
      <w:r w:rsidR="00AF3D20">
        <w:t>sekä</w:t>
      </w:r>
      <w:r w:rsidR="00566706" w:rsidRPr="00DD6627">
        <w:t xml:space="preserve"> perheistä</w:t>
      </w:r>
      <w:r w:rsidR="00566706" w:rsidRPr="00566706">
        <w:t xml:space="preserve"> </w:t>
      </w:r>
      <w:r w:rsidR="00AF3D20">
        <w:t xml:space="preserve">henkilötietoja </w:t>
      </w:r>
      <w:r w:rsidR="000E65E0">
        <w:t>kokoavan</w:t>
      </w:r>
      <w:r w:rsidR="00566706" w:rsidRPr="00566706">
        <w:t xml:space="preserve"> rekisterin</w:t>
      </w:r>
      <w:r w:rsidR="00566706">
        <w:t xml:space="preserve"> tietoihin,</w:t>
      </w:r>
      <w:r w:rsidR="00F05C44" w:rsidRPr="00F05C44">
        <w:t xml:space="preserve"> joihin oli rekisteröity sekä Viron että </w:t>
      </w:r>
      <w:r w:rsidR="00F05C44">
        <w:t>ulkomaan kansalaisia</w:t>
      </w:r>
      <w:r w:rsidR="00F05C44" w:rsidRPr="00F05C44">
        <w:t xml:space="preserve">. Väestörekisterin käyttöönoton myötä kaikki aiemmat käytössä olleet väestön rekisteröintiin käytetyt </w:t>
      </w:r>
      <w:r w:rsidR="00F05C44" w:rsidRPr="00566706">
        <w:t>rekisterit lakkautettiin.</w:t>
      </w:r>
      <w:r w:rsidR="000C49FF" w:rsidRPr="00566706">
        <w:rPr>
          <w:rStyle w:val="Alaviitteenviite"/>
        </w:rPr>
        <w:footnoteReference w:id="21"/>
      </w:r>
      <w:r w:rsidR="000E65E0">
        <w:t xml:space="preserve"> Käytetyssä lähdeaineistossa ei ole löydettävissä yksityiskohtaista tietoa siitä, miten nykyisen väestörekisterin pohjana käytetyt äänestysrekisteri, passirekisteri tai perheistä henkilötietoja kokoava rekisteri ovat toimineet tai millä perustein tietoa niihin on kerätty ja lisätty.</w:t>
      </w:r>
    </w:p>
    <w:p w14:paraId="26A709B8" w14:textId="24FC5C00" w:rsidR="0019663E" w:rsidRDefault="007B0044" w:rsidP="0019663E">
      <w:pPr>
        <w:pStyle w:val="Numeroimatonotsikko"/>
      </w:pPr>
      <w:r>
        <w:t>Väestörekisteri vuo</w:t>
      </w:r>
      <w:r w:rsidR="00680673">
        <w:t xml:space="preserve">desta </w:t>
      </w:r>
      <w:r>
        <w:t xml:space="preserve">2002 </w:t>
      </w:r>
      <w:r w:rsidR="00680673">
        <w:t>lähtien</w:t>
      </w:r>
    </w:p>
    <w:p w14:paraId="79770018" w14:textId="6C341F70" w:rsidR="00C90B5C" w:rsidRDefault="00FE3852" w:rsidP="009F3515">
      <w:pPr>
        <w:autoSpaceDE w:val="0"/>
        <w:autoSpaceDN w:val="0"/>
        <w:adjustRightInd w:val="0"/>
        <w:spacing w:before="0" w:after="0" w:line="240" w:lineRule="auto"/>
      </w:pPr>
      <w:r>
        <w:t>Vuonna 2000 voimaan tulleen v</w:t>
      </w:r>
      <w:r w:rsidR="00AD2B25" w:rsidRPr="00CC36D6">
        <w:t>äestörekisterilain</w:t>
      </w:r>
      <w:r w:rsidR="00AD2B25" w:rsidRPr="00E10189">
        <w:t xml:space="preserve"> mukaan kansalliseen väestörekisteriin</w:t>
      </w:r>
      <w:r w:rsidR="00AD2B25" w:rsidRPr="00676EDD">
        <w:t xml:space="preserve"> </w:t>
      </w:r>
      <w:r w:rsidR="005D6592">
        <w:t>kirjataan</w:t>
      </w:r>
      <w:r w:rsidR="00AD2B25" w:rsidRPr="00676EDD">
        <w:t xml:space="preserve"> Viron kansalaisten, Viroon asuinpaikkansa rekisteröineiden EU-</w:t>
      </w:r>
      <w:r w:rsidR="00AD2B25">
        <w:t xml:space="preserve">jäsenmaiden, </w:t>
      </w:r>
      <w:r w:rsidR="00AD2B25">
        <w:rPr>
          <w:rFonts w:cs="Century Gothic"/>
          <w:color w:val="000000"/>
          <w:szCs w:val="20"/>
        </w:rPr>
        <w:t xml:space="preserve">Euroopan talousalueen jäsenvaltion tai Sveitsin valaliiton kansalaisten </w:t>
      </w:r>
      <w:r w:rsidR="00AD2B25">
        <w:t xml:space="preserve">sekä </w:t>
      </w:r>
      <w:r w:rsidR="00AD2B25" w:rsidRPr="00676EDD">
        <w:t xml:space="preserve">Virossa oleskeluluvalla tai oleskeluoikeudella asuvien ulkomaalaisten tärkeimmät </w:t>
      </w:r>
      <w:r w:rsidR="00AD2B25" w:rsidRPr="005D6592">
        <w:t>henkilötiedot (4 §).</w:t>
      </w:r>
      <w:r w:rsidR="00AD2B25" w:rsidRPr="005D6592">
        <w:rPr>
          <w:rStyle w:val="Alaviitteenviite"/>
        </w:rPr>
        <w:footnoteReference w:id="22"/>
      </w:r>
      <w:r>
        <w:t xml:space="preserve"> Vuonna 2019 päivitetyn lain mukaan väestörekisteriin kirjataan edellä </w:t>
      </w:r>
      <w:r w:rsidR="00C90B5C">
        <w:t>esitetyn</w:t>
      </w:r>
      <w:r>
        <w:t xml:space="preserve"> lisäksi </w:t>
      </w:r>
      <w:r w:rsidR="005F1DF6">
        <w:t xml:space="preserve">myös </w:t>
      </w:r>
      <w:r w:rsidRPr="00FE3852">
        <w:t>ulkomaalaislain 130. §:n nojalla maassa oleskelevat henkilöt, Virossa oleskeluluvalla tai -oikeudella asuvien ulkomaan kansalaisten alle 1-vuotiaat lapset</w:t>
      </w:r>
      <w:r w:rsidR="00C90B5C">
        <w:t xml:space="preserve"> sekä</w:t>
      </w:r>
      <w:r w:rsidRPr="00FE3852">
        <w:t xml:space="preserve"> väliaikaiseen </w:t>
      </w:r>
      <w:r w:rsidRPr="00FE3852">
        <w:lastRenderedPageBreak/>
        <w:t>oleskeluoikeuteensa jatkoa hakeneen EU-kansalaisen perheenjäsenet (5. §:n 1.</w:t>
      </w:r>
      <w:r w:rsidR="00082FF0">
        <w:t>–</w:t>
      </w:r>
      <w:r w:rsidRPr="00FE3852">
        <w:t>7. momentti)</w:t>
      </w:r>
      <w:r w:rsidR="00C90B5C">
        <w:t>.</w:t>
      </w:r>
      <w:r w:rsidR="00C90B5C">
        <w:rPr>
          <w:rStyle w:val="Alaviitteenviite"/>
        </w:rPr>
        <w:footnoteReference w:id="23"/>
      </w:r>
    </w:p>
    <w:p w14:paraId="205EA5AC" w14:textId="77777777" w:rsidR="00C90B5C" w:rsidRDefault="00C90B5C" w:rsidP="009F3515">
      <w:pPr>
        <w:autoSpaceDE w:val="0"/>
        <w:autoSpaceDN w:val="0"/>
        <w:adjustRightInd w:val="0"/>
        <w:spacing w:before="0" w:after="0" w:line="240" w:lineRule="auto"/>
      </w:pPr>
    </w:p>
    <w:p w14:paraId="37B4F029" w14:textId="5C57A9ED" w:rsidR="00C90B5C" w:rsidRDefault="00C90B5C" w:rsidP="009F3515">
      <w:pPr>
        <w:autoSpaceDE w:val="0"/>
        <w:autoSpaceDN w:val="0"/>
        <w:adjustRightInd w:val="0"/>
        <w:spacing w:before="0" w:after="0" w:line="240" w:lineRule="auto"/>
        <w:rPr>
          <w:rFonts w:cs="Century Gothic"/>
          <w:color w:val="000000"/>
          <w:szCs w:val="20"/>
        </w:rPr>
      </w:pPr>
      <w:r>
        <w:t xml:space="preserve">Vuonna 2000 voimaan tulleen </w:t>
      </w:r>
      <w:r w:rsidR="009A4688">
        <w:t>väestörekisteri</w:t>
      </w:r>
      <w:r>
        <w:t xml:space="preserve">lain mukaan </w:t>
      </w:r>
      <w:r w:rsidR="005F1DF6">
        <w:rPr>
          <w:rFonts w:cs="Century Gothic"/>
          <w:color w:val="000000"/>
          <w:szCs w:val="20"/>
        </w:rPr>
        <w:t xml:space="preserve">väestörekisteriin </w:t>
      </w:r>
      <w:r w:rsidR="00082FF0">
        <w:rPr>
          <w:rFonts w:cs="Century Gothic"/>
          <w:color w:val="000000"/>
          <w:szCs w:val="20"/>
        </w:rPr>
        <w:t xml:space="preserve">merkitään </w:t>
      </w:r>
      <w:r w:rsidR="000F5078">
        <w:rPr>
          <w:rFonts w:cs="Century Gothic"/>
          <w:color w:val="000000"/>
          <w:szCs w:val="20"/>
        </w:rPr>
        <w:t xml:space="preserve">muun muassa </w:t>
      </w:r>
      <w:r w:rsidR="00082FF0">
        <w:rPr>
          <w:rFonts w:cs="Century Gothic"/>
          <w:color w:val="000000"/>
          <w:szCs w:val="20"/>
        </w:rPr>
        <w:t>rekisteröitävän</w:t>
      </w:r>
      <w:r w:rsidR="003B40B3">
        <w:rPr>
          <w:rFonts w:cs="Century Gothic"/>
          <w:color w:val="000000"/>
          <w:szCs w:val="20"/>
        </w:rPr>
        <w:t xml:space="preserve"> henkilön</w:t>
      </w:r>
      <w:r w:rsidR="00082FF0">
        <w:rPr>
          <w:rFonts w:cs="Century Gothic"/>
          <w:color w:val="000000"/>
          <w:szCs w:val="20"/>
        </w:rPr>
        <w:t xml:space="preserve"> </w:t>
      </w:r>
      <w:r w:rsidR="000F5078">
        <w:rPr>
          <w:rFonts w:cs="Century Gothic"/>
          <w:color w:val="000000"/>
          <w:szCs w:val="20"/>
        </w:rPr>
        <w:t>nimitiedot, sukupuoli, syntymäaika- ja paikka, henkilötunnus, kansalaisuustiedot (Viron kansalainen, ulkomaan kansalainen, määrittelemätön kansalaisuus</w:t>
      </w:r>
      <w:r w:rsidR="00227A54">
        <w:rPr>
          <w:rFonts w:cs="Century Gothic"/>
          <w:color w:val="000000"/>
          <w:szCs w:val="20"/>
        </w:rPr>
        <w:t xml:space="preserve"> tai </w:t>
      </w:r>
      <w:r w:rsidR="000F5078">
        <w:rPr>
          <w:rFonts w:cs="Century Gothic"/>
          <w:color w:val="000000"/>
          <w:szCs w:val="20"/>
        </w:rPr>
        <w:t>aiempi kansalaisuus), ulkomaalaisen työ- ja oleskelulupa- sekä oleskeluoikeustiedot, asuinpaikkatiedot</w:t>
      </w:r>
      <w:r w:rsidR="00E86810">
        <w:rPr>
          <w:rFonts w:cs="Century Gothic"/>
          <w:color w:val="000000"/>
          <w:szCs w:val="20"/>
        </w:rPr>
        <w:t>, siviilisääty</w:t>
      </w:r>
      <w:r w:rsidR="000F5078">
        <w:rPr>
          <w:rFonts w:cs="Century Gothic"/>
          <w:color w:val="000000"/>
          <w:szCs w:val="20"/>
        </w:rPr>
        <w:t xml:space="preserve"> sekä rekisteröitävän suostumuksella</w:t>
      </w:r>
      <w:r w:rsidR="00082FF0">
        <w:rPr>
          <w:rFonts w:cs="Century Gothic"/>
          <w:color w:val="000000"/>
          <w:szCs w:val="20"/>
        </w:rPr>
        <w:t>,</w:t>
      </w:r>
      <w:r w:rsidR="00434DE1" w:rsidRPr="00434DE1">
        <w:rPr>
          <w:rFonts w:cs="Century Gothic"/>
          <w:color w:val="000000"/>
          <w:szCs w:val="20"/>
        </w:rPr>
        <w:t xml:space="preserve"> </w:t>
      </w:r>
      <w:r w:rsidR="00434DE1">
        <w:rPr>
          <w:rFonts w:cs="Century Gothic"/>
          <w:color w:val="000000"/>
          <w:szCs w:val="20"/>
        </w:rPr>
        <w:t>yksinomaan tilastolliseen tarkoitukseen</w:t>
      </w:r>
      <w:r w:rsidR="000F5078">
        <w:rPr>
          <w:rFonts w:cs="Century Gothic"/>
          <w:color w:val="000000"/>
          <w:szCs w:val="20"/>
        </w:rPr>
        <w:t xml:space="preserve"> tiedot hänen etnisestä kansallisuudesta</w:t>
      </w:r>
      <w:r w:rsidR="00434DE1">
        <w:rPr>
          <w:rFonts w:cs="Century Gothic"/>
          <w:color w:val="000000"/>
          <w:szCs w:val="20"/>
        </w:rPr>
        <w:t>an</w:t>
      </w:r>
      <w:r w:rsidR="000F5078">
        <w:rPr>
          <w:rFonts w:cs="Century Gothic"/>
          <w:color w:val="000000"/>
          <w:szCs w:val="20"/>
        </w:rPr>
        <w:t xml:space="preserve"> ja äidinkielestään (21</w:t>
      </w:r>
      <w:r w:rsidR="005815D1">
        <w:rPr>
          <w:rFonts w:cs="Century Gothic"/>
          <w:color w:val="000000"/>
          <w:szCs w:val="20"/>
        </w:rPr>
        <w:t>.</w:t>
      </w:r>
      <w:r w:rsidR="000F5078">
        <w:rPr>
          <w:rFonts w:cs="Century Gothic"/>
          <w:color w:val="000000"/>
          <w:szCs w:val="20"/>
        </w:rPr>
        <w:t xml:space="preserve"> §:n 1. moment</w:t>
      </w:r>
      <w:r w:rsidR="005815D1">
        <w:rPr>
          <w:rFonts w:cs="Century Gothic"/>
          <w:color w:val="000000"/>
          <w:szCs w:val="20"/>
        </w:rPr>
        <w:t>ti,</w:t>
      </w:r>
      <w:r w:rsidR="000F5078">
        <w:rPr>
          <w:rFonts w:cs="Century Gothic"/>
          <w:color w:val="000000"/>
          <w:szCs w:val="20"/>
        </w:rPr>
        <w:t xml:space="preserve"> </w:t>
      </w:r>
      <w:r w:rsidR="009F3515">
        <w:rPr>
          <w:rFonts w:cs="Century Gothic"/>
          <w:color w:val="000000"/>
          <w:szCs w:val="20"/>
        </w:rPr>
        <w:t xml:space="preserve">kohdat </w:t>
      </w:r>
      <w:r w:rsidR="000F5078">
        <w:rPr>
          <w:rFonts w:cs="Century Gothic"/>
          <w:color w:val="000000"/>
          <w:szCs w:val="20"/>
        </w:rPr>
        <w:t>1–</w:t>
      </w:r>
      <w:r w:rsidR="00E86810">
        <w:rPr>
          <w:rFonts w:cs="Century Gothic"/>
          <w:color w:val="000000"/>
          <w:szCs w:val="20"/>
        </w:rPr>
        <w:t>10</w:t>
      </w:r>
      <w:r w:rsidR="000F5078">
        <w:rPr>
          <w:rFonts w:cs="Century Gothic"/>
          <w:color w:val="000000"/>
          <w:szCs w:val="20"/>
        </w:rPr>
        <w:t xml:space="preserve"> ja 18</w:t>
      </w:r>
      <w:r>
        <w:rPr>
          <w:rFonts w:cs="Century Gothic"/>
          <w:color w:val="000000"/>
          <w:szCs w:val="20"/>
        </w:rPr>
        <w:t xml:space="preserve"> sekä 21. §:n 2. momentti, kohdat 1–6</w:t>
      </w:r>
      <w:r w:rsidR="000F5078">
        <w:rPr>
          <w:rFonts w:cs="Century Gothic"/>
          <w:color w:val="000000"/>
          <w:szCs w:val="20"/>
        </w:rPr>
        <w:t>).</w:t>
      </w:r>
      <w:r w:rsidR="000F5078">
        <w:rPr>
          <w:rStyle w:val="Alaviitteenviite"/>
          <w:rFonts w:cs="Century Gothic"/>
          <w:color w:val="000000"/>
          <w:szCs w:val="20"/>
        </w:rPr>
        <w:footnoteReference w:id="24"/>
      </w:r>
      <w:r w:rsidR="000F5078">
        <w:rPr>
          <w:rFonts w:cs="Century Gothic"/>
          <w:color w:val="000000"/>
          <w:szCs w:val="20"/>
        </w:rPr>
        <w:t xml:space="preserve"> </w:t>
      </w:r>
      <w:r w:rsidR="00E86810">
        <w:t>V</w:t>
      </w:r>
      <w:r w:rsidR="005F1DF6" w:rsidRPr="005F1DF6">
        <w:t>uonna 2019</w:t>
      </w:r>
      <w:r w:rsidR="00A5150A">
        <w:t xml:space="preserve"> väestörekisterilaki päivitettiin ja </w:t>
      </w:r>
      <w:r w:rsidR="005F1DF6" w:rsidRPr="005F1DF6">
        <w:t xml:space="preserve"> </w:t>
      </w:r>
      <w:r w:rsidR="00A5150A">
        <w:t xml:space="preserve">uuden </w:t>
      </w:r>
      <w:r w:rsidR="005F1DF6" w:rsidRPr="005F1DF6">
        <w:t>väestörekisterilain mukaan</w:t>
      </w:r>
      <w:r w:rsidR="005F1DF6">
        <w:t xml:space="preserve"> </w:t>
      </w:r>
      <w:r w:rsidR="00E86810">
        <w:t xml:space="preserve">väestörekisteriin lisätään </w:t>
      </w:r>
      <w:r w:rsidR="00A5150A">
        <w:t xml:space="preserve">edelleen </w:t>
      </w:r>
      <w:r w:rsidR="00E86810">
        <w:t xml:space="preserve">muun muassa henkilön </w:t>
      </w:r>
      <w:r w:rsidR="00E86810" w:rsidRPr="00E86810">
        <w:t>nimitiedot, sukupuoli, syntymäaika- ja paikka, henkilötunnus, kansalaisuustiedot, asuinpaikka- ja osoitetiedot</w:t>
      </w:r>
      <w:r w:rsidR="00A5150A">
        <w:t xml:space="preserve"> sekä </w:t>
      </w:r>
      <w:r w:rsidR="00E86810" w:rsidRPr="00E86810">
        <w:t>siviilisääty</w:t>
      </w:r>
      <w:r w:rsidR="00A5150A">
        <w:t xml:space="preserve"> </w:t>
      </w:r>
      <w:r w:rsidR="00A5150A" w:rsidRPr="00E86810">
        <w:rPr>
          <w:rFonts w:cs="Century Gothic"/>
          <w:color w:val="000000"/>
          <w:szCs w:val="20"/>
        </w:rPr>
        <w:t xml:space="preserve">(21. §:n 1. momentti, </w:t>
      </w:r>
      <w:r w:rsidR="00A5150A">
        <w:rPr>
          <w:rFonts w:cs="Century Gothic"/>
          <w:color w:val="000000"/>
          <w:szCs w:val="20"/>
        </w:rPr>
        <w:t>kohdat 1–10)</w:t>
      </w:r>
      <w:r w:rsidR="00E86810" w:rsidRPr="00E86810">
        <w:t xml:space="preserve">, </w:t>
      </w:r>
      <w:r w:rsidR="00A5150A">
        <w:t>mutta</w:t>
      </w:r>
      <w:r w:rsidR="00E86810">
        <w:t xml:space="preserve"> </w:t>
      </w:r>
      <w:r w:rsidR="00A5150A">
        <w:t xml:space="preserve">näiden lisäksi myös </w:t>
      </w:r>
      <w:r w:rsidR="00E86810" w:rsidRPr="00E86810">
        <w:rPr>
          <w:rFonts w:cs="Century Gothic"/>
          <w:color w:val="000000"/>
          <w:szCs w:val="20"/>
        </w:rPr>
        <w:t xml:space="preserve">todistajanlausuntoon perustuva tieto henkilön etnisestä kansallisuudesta, äidinkielestä ja korkeimmasta tutkinnosta (21. §:n 1. momentti, </w:t>
      </w:r>
      <w:r w:rsidR="00A5150A">
        <w:rPr>
          <w:rFonts w:cs="Century Gothic"/>
          <w:color w:val="000000"/>
          <w:szCs w:val="20"/>
        </w:rPr>
        <w:t>kohta</w:t>
      </w:r>
      <w:r w:rsidR="00E86810" w:rsidRPr="00E86810">
        <w:rPr>
          <w:rFonts w:cs="Century Gothic"/>
          <w:color w:val="000000"/>
          <w:szCs w:val="20"/>
        </w:rPr>
        <w:t xml:space="preserve"> 17)</w:t>
      </w:r>
      <w:r w:rsidR="00A5150A">
        <w:rPr>
          <w:rFonts w:cs="Century Gothic"/>
          <w:color w:val="000000"/>
          <w:szCs w:val="20"/>
        </w:rPr>
        <w:t>.</w:t>
      </w:r>
      <w:r w:rsidR="00E86810" w:rsidRPr="00E86810">
        <w:rPr>
          <w:rFonts w:cs="Century Gothic"/>
          <w:color w:val="000000"/>
          <w:szCs w:val="20"/>
        </w:rPr>
        <w:t xml:space="preserve"> </w:t>
      </w:r>
      <w:r w:rsidR="00A5150A">
        <w:rPr>
          <w:rFonts w:cs="Century Gothic"/>
          <w:color w:val="000000"/>
          <w:szCs w:val="20"/>
        </w:rPr>
        <w:t>Kohdassa 17 mainittu</w:t>
      </w:r>
      <w:r w:rsidR="00E86810" w:rsidRPr="00E86810">
        <w:rPr>
          <w:rFonts w:cs="Century Gothic"/>
          <w:color w:val="000000"/>
          <w:szCs w:val="20"/>
        </w:rPr>
        <w:t xml:space="preserve"> tieto on toimitettava</w:t>
      </w:r>
      <w:r w:rsidR="00082FF0">
        <w:rPr>
          <w:rFonts w:cs="Century Gothic"/>
          <w:color w:val="000000"/>
          <w:szCs w:val="20"/>
        </w:rPr>
        <w:t xml:space="preserve"> viranomaisille</w:t>
      </w:r>
      <w:r w:rsidR="00E86810" w:rsidRPr="00E86810">
        <w:rPr>
          <w:rFonts w:cs="Century Gothic"/>
          <w:color w:val="000000"/>
          <w:szCs w:val="20"/>
        </w:rPr>
        <w:t>, mikäli se puuttuu väestörekisteristä (21. §:n 2. momentti)</w:t>
      </w:r>
      <w:r w:rsidR="00E86810">
        <w:rPr>
          <w:rFonts w:cs="Century Gothic"/>
          <w:color w:val="000000"/>
          <w:szCs w:val="20"/>
        </w:rPr>
        <w:t>.</w:t>
      </w:r>
      <w:r w:rsidR="00E86810">
        <w:rPr>
          <w:rStyle w:val="Alaviitteenviite"/>
          <w:rFonts w:cs="Century Gothic"/>
          <w:color w:val="000000"/>
          <w:szCs w:val="20"/>
        </w:rPr>
        <w:footnoteReference w:id="25"/>
      </w:r>
    </w:p>
    <w:p w14:paraId="2168FD7C" w14:textId="77777777" w:rsidR="00C90B5C" w:rsidRPr="007B0044" w:rsidRDefault="00C90B5C" w:rsidP="009F3515">
      <w:pPr>
        <w:autoSpaceDE w:val="0"/>
        <w:autoSpaceDN w:val="0"/>
        <w:adjustRightInd w:val="0"/>
        <w:spacing w:before="0" w:after="0" w:line="240" w:lineRule="auto"/>
        <w:rPr>
          <w:rFonts w:cs="Century Gothic"/>
          <w:color w:val="000000"/>
          <w:szCs w:val="20"/>
        </w:rPr>
      </w:pPr>
    </w:p>
    <w:p w14:paraId="472AF9FB" w14:textId="07F4FEEF" w:rsidR="0073354F" w:rsidRDefault="00310CA5" w:rsidP="0052252F">
      <w:pPr>
        <w:autoSpaceDE w:val="0"/>
        <w:autoSpaceDN w:val="0"/>
        <w:adjustRightInd w:val="0"/>
        <w:spacing w:before="0" w:after="0" w:line="240" w:lineRule="auto"/>
        <w:rPr>
          <w:rFonts w:cs="Century Gothic"/>
          <w:color w:val="000000"/>
          <w:szCs w:val="20"/>
        </w:rPr>
      </w:pPr>
      <w:r w:rsidRPr="007B0044">
        <w:rPr>
          <w:rFonts w:cs="Century Gothic"/>
          <w:color w:val="000000"/>
          <w:szCs w:val="20"/>
        </w:rPr>
        <w:t xml:space="preserve">Vuonna 2000 voimaan tulleen </w:t>
      </w:r>
      <w:r w:rsidR="00A5150A">
        <w:rPr>
          <w:rFonts w:cs="Century Gothic"/>
          <w:color w:val="000000"/>
          <w:szCs w:val="20"/>
        </w:rPr>
        <w:t>väestörekisteri</w:t>
      </w:r>
      <w:r w:rsidRPr="007B0044">
        <w:rPr>
          <w:rFonts w:cs="Century Gothic"/>
          <w:color w:val="000000"/>
          <w:szCs w:val="20"/>
        </w:rPr>
        <w:t>lain mukaan v</w:t>
      </w:r>
      <w:r w:rsidR="00227A54" w:rsidRPr="007B0044">
        <w:rPr>
          <w:rFonts w:cs="Century Gothic"/>
          <w:color w:val="000000"/>
          <w:szCs w:val="20"/>
        </w:rPr>
        <w:t>äestörekisteriin lisättävän tiedon lähdeasiakirjoja</w:t>
      </w:r>
      <w:r w:rsidR="00227A54" w:rsidRPr="00227A54">
        <w:rPr>
          <w:rFonts w:cs="Century Gothic"/>
          <w:b/>
          <w:bCs/>
          <w:color w:val="000000"/>
          <w:szCs w:val="20"/>
        </w:rPr>
        <w:t xml:space="preserve"> </w:t>
      </w:r>
      <w:r w:rsidR="002105A7" w:rsidRPr="00082FF0">
        <w:rPr>
          <w:rFonts w:cs="Century Gothic"/>
          <w:color w:val="000000"/>
          <w:szCs w:val="20"/>
        </w:rPr>
        <w:t>ovat</w:t>
      </w:r>
      <w:r w:rsidR="00227A54" w:rsidRPr="00767B75">
        <w:rPr>
          <w:rFonts w:cs="Century Gothic"/>
          <w:color w:val="000000"/>
          <w:szCs w:val="20"/>
        </w:rPr>
        <w:t xml:space="preserve"> muun muassa </w:t>
      </w:r>
      <w:r>
        <w:rPr>
          <w:rFonts w:cs="Century Gothic"/>
          <w:color w:val="000000"/>
          <w:szCs w:val="20"/>
        </w:rPr>
        <w:t xml:space="preserve">lääketieteellinen </w:t>
      </w:r>
      <w:r w:rsidR="00227A54" w:rsidRPr="00767B75">
        <w:rPr>
          <w:rFonts w:cs="Century Gothic"/>
          <w:color w:val="000000"/>
          <w:szCs w:val="20"/>
        </w:rPr>
        <w:t>syntymätodistus, todistus syntymän rekisteröinnistä, asuinpaik</w:t>
      </w:r>
      <w:r w:rsidR="00971966">
        <w:rPr>
          <w:rFonts w:cs="Century Gothic"/>
          <w:color w:val="000000"/>
          <w:szCs w:val="20"/>
        </w:rPr>
        <w:t xml:space="preserve">kailmoitukset </w:t>
      </w:r>
      <w:r w:rsidR="00227A54" w:rsidRPr="00767B75">
        <w:rPr>
          <w:rFonts w:cs="Century Gothic"/>
          <w:color w:val="000000"/>
          <w:szCs w:val="20"/>
        </w:rPr>
        <w:t>sekä ulkomaiset henkilöllisyystodistukset (26.</w:t>
      </w:r>
      <w:r w:rsidR="00227A54" w:rsidRPr="005D6592">
        <w:rPr>
          <w:rFonts w:cs="Century Gothic"/>
          <w:color w:val="000000"/>
          <w:szCs w:val="20"/>
        </w:rPr>
        <w:t xml:space="preserve"> §:n 1. moment</w:t>
      </w:r>
      <w:r w:rsidR="005815D1">
        <w:rPr>
          <w:rFonts w:cs="Century Gothic"/>
          <w:color w:val="000000"/>
          <w:szCs w:val="20"/>
        </w:rPr>
        <w:t>ti</w:t>
      </w:r>
      <w:r w:rsidR="00971966">
        <w:rPr>
          <w:rFonts w:cs="Century Gothic"/>
          <w:color w:val="000000"/>
          <w:szCs w:val="20"/>
        </w:rPr>
        <w:t>,</w:t>
      </w:r>
      <w:r w:rsidR="005815D1">
        <w:rPr>
          <w:rFonts w:cs="Century Gothic"/>
          <w:color w:val="000000"/>
          <w:szCs w:val="20"/>
        </w:rPr>
        <w:t xml:space="preserve"> </w:t>
      </w:r>
      <w:r w:rsidR="00227A54">
        <w:rPr>
          <w:rFonts w:cs="Century Gothic"/>
          <w:color w:val="000000"/>
          <w:szCs w:val="20"/>
        </w:rPr>
        <w:t xml:space="preserve">kohdat </w:t>
      </w:r>
      <w:r w:rsidR="00227A54" w:rsidRPr="005D6592">
        <w:rPr>
          <w:rFonts w:cs="Century Gothic"/>
          <w:color w:val="000000"/>
          <w:szCs w:val="20"/>
        </w:rPr>
        <w:t>1</w:t>
      </w:r>
      <w:r w:rsidR="00227A54">
        <w:rPr>
          <w:rFonts w:cs="Century Gothic"/>
          <w:color w:val="000000"/>
          <w:szCs w:val="20"/>
        </w:rPr>
        <w:t>,</w:t>
      </w:r>
      <w:r w:rsidR="00227A54" w:rsidRPr="005D6592">
        <w:rPr>
          <w:rFonts w:cs="Century Gothic"/>
          <w:color w:val="000000"/>
          <w:szCs w:val="20"/>
        </w:rPr>
        <w:t xml:space="preserve"> 2, 9 ja 14).</w:t>
      </w:r>
      <w:r w:rsidR="00227A54">
        <w:rPr>
          <w:rFonts w:cs="Century Gothic"/>
          <w:color w:val="000000"/>
          <w:szCs w:val="20"/>
        </w:rPr>
        <w:t xml:space="preserve"> </w:t>
      </w:r>
      <w:r w:rsidR="002105A7">
        <w:rPr>
          <w:rFonts w:cs="Century Gothic"/>
          <w:color w:val="000000"/>
          <w:szCs w:val="20"/>
        </w:rPr>
        <w:t>Lisäksi v</w:t>
      </w:r>
      <w:r>
        <w:rPr>
          <w:rFonts w:cs="Century Gothic"/>
          <w:color w:val="000000"/>
          <w:szCs w:val="20"/>
        </w:rPr>
        <w:t>äestörekisteriin tulee lisätä tieto Viron viranomaisten myöntämistä asiakirjoista, kuten henkilöllisyyskortista, muukalaispassista ja oleskeluluvasta (22. §:n 2. momentti, kohta 8).</w:t>
      </w:r>
      <w:r>
        <w:rPr>
          <w:rStyle w:val="Alaviitteenviite"/>
          <w:rFonts w:cs="Century Gothic"/>
          <w:color w:val="000000"/>
          <w:szCs w:val="20"/>
        </w:rPr>
        <w:footnoteReference w:id="26"/>
      </w:r>
      <w:r w:rsidR="002105A7">
        <w:t xml:space="preserve"> </w:t>
      </w:r>
      <w:r w:rsidR="005F1DF6" w:rsidRPr="00A5150A">
        <w:t>Vuo</w:t>
      </w:r>
      <w:r w:rsidR="00A5150A" w:rsidRPr="00A5150A">
        <w:t>desta</w:t>
      </w:r>
      <w:r w:rsidR="005F1DF6" w:rsidRPr="00A5150A">
        <w:t xml:space="preserve"> 2019 </w:t>
      </w:r>
      <w:r w:rsidR="00A5150A" w:rsidRPr="00A5150A">
        <w:t xml:space="preserve">lähtien voimassa olleen </w:t>
      </w:r>
      <w:r w:rsidR="005F1DF6" w:rsidRPr="00A5150A">
        <w:t xml:space="preserve">väestörekisterilain mukaan </w:t>
      </w:r>
      <w:r w:rsidR="002105A7" w:rsidRPr="00A5150A">
        <w:rPr>
          <w:rFonts w:cs="Century Gothic"/>
          <w:color w:val="000000"/>
          <w:szCs w:val="20"/>
        </w:rPr>
        <w:t xml:space="preserve">väestörekisteriin lisättävien henkilötietojen lähdeasiakirjoja voivat </w:t>
      </w:r>
      <w:r w:rsidR="00A5150A" w:rsidRPr="00A5150A">
        <w:rPr>
          <w:rFonts w:cs="Century Gothic"/>
          <w:color w:val="000000"/>
          <w:szCs w:val="20"/>
        </w:rPr>
        <w:t xml:space="preserve">edelleen </w:t>
      </w:r>
      <w:r w:rsidR="002105A7" w:rsidRPr="00A5150A">
        <w:rPr>
          <w:rFonts w:cs="Century Gothic"/>
          <w:color w:val="000000"/>
          <w:szCs w:val="20"/>
        </w:rPr>
        <w:t xml:space="preserve">olla muun muassa </w:t>
      </w:r>
      <w:r w:rsidR="0073354F" w:rsidRPr="00A5150A">
        <w:rPr>
          <w:rFonts w:cs="Century Gothic"/>
          <w:color w:val="000000"/>
          <w:szCs w:val="20"/>
        </w:rPr>
        <w:t xml:space="preserve">henkilöllisyysasiakirja, </w:t>
      </w:r>
      <w:r w:rsidR="00675B69" w:rsidRPr="00A5150A">
        <w:t>väestörekisterijärjestelmän asiakirja, asuin-, osoite- tai yhteystietojen muutoksen todistava asiakirja,</w:t>
      </w:r>
      <w:r w:rsidR="008B3DD9" w:rsidRPr="00A5150A">
        <w:t xml:space="preserve"> </w:t>
      </w:r>
      <w:r w:rsidR="0073354F" w:rsidRPr="00A5150A">
        <w:rPr>
          <w:rFonts w:cs="Century Gothic"/>
          <w:color w:val="000000"/>
          <w:szCs w:val="20"/>
        </w:rPr>
        <w:t>oikeuden</w:t>
      </w:r>
      <w:r w:rsidR="00A5150A" w:rsidRPr="00A5150A">
        <w:rPr>
          <w:rFonts w:cs="Century Gothic"/>
          <w:color w:val="000000"/>
          <w:szCs w:val="20"/>
        </w:rPr>
        <w:t xml:space="preserve"> </w:t>
      </w:r>
      <w:r w:rsidR="0073354F" w:rsidRPr="00A5150A">
        <w:rPr>
          <w:rFonts w:cs="Century Gothic"/>
          <w:color w:val="000000"/>
          <w:szCs w:val="20"/>
        </w:rPr>
        <w:t>päätö</w:t>
      </w:r>
      <w:r w:rsidR="00A5150A" w:rsidRPr="00A5150A">
        <w:rPr>
          <w:rFonts w:cs="Century Gothic"/>
          <w:color w:val="000000"/>
          <w:szCs w:val="20"/>
        </w:rPr>
        <w:t>s tai</w:t>
      </w:r>
      <w:r w:rsidR="008B3DD9" w:rsidRPr="00A5150A">
        <w:rPr>
          <w:rFonts w:cs="Century Gothic"/>
          <w:color w:val="000000"/>
          <w:szCs w:val="20"/>
        </w:rPr>
        <w:t xml:space="preserve"> jokin muu</w:t>
      </w:r>
      <w:r w:rsidR="00082FF0" w:rsidRPr="00A5150A">
        <w:rPr>
          <w:rFonts w:cs="Century Gothic"/>
          <w:color w:val="000000"/>
          <w:szCs w:val="20"/>
        </w:rPr>
        <w:t xml:space="preserve"> laissa mainitsematon</w:t>
      </w:r>
      <w:r w:rsidR="008B3DD9" w:rsidRPr="00A5150A">
        <w:rPr>
          <w:rFonts w:cs="Century Gothic"/>
          <w:color w:val="000000"/>
          <w:szCs w:val="20"/>
        </w:rPr>
        <w:t xml:space="preserve"> asiakirja</w:t>
      </w:r>
      <w:r w:rsidR="00A5150A" w:rsidRPr="00A5150A">
        <w:rPr>
          <w:rFonts w:cs="Century Gothic"/>
          <w:color w:val="000000"/>
          <w:szCs w:val="20"/>
        </w:rPr>
        <w:t xml:space="preserve"> (2</w:t>
      </w:r>
      <w:r w:rsidR="004E11DA">
        <w:rPr>
          <w:rFonts w:cs="Century Gothic"/>
          <w:color w:val="000000"/>
          <w:szCs w:val="20"/>
        </w:rPr>
        <w:t>2</w:t>
      </w:r>
      <w:r w:rsidR="00A5150A" w:rsidRPr="00A5150A">
        <w:rPr>
          <w:rFonts w:cs="Century Gothic"/>
          <w:color w:val="000000"/>
          <w:szCs w:val="20"/>
        </w:rPr>
        <w:t>. §:n 1. momentti</w:t>
      </w:r>
      <w:r w:rsidR="00896588">
        <w:rPr>
          <w:rFonts w:cs="Century Gothic"/>
          <w:color w:val="000000"/>
          <w:szCs w:val="20"/>
        </w:rPr>
        <w:t>, kohdat 1–</w:t>
      </w:r>
      <w:r w:rsidR="004E11DA">
        <w:rPr>
          <w:rFonts w:cs="Century Gothic"/>
          <w:color w:val="000000"/>
          <w:szCs w:val="20"/>
        </w:rPr>
        <w:t>2 ja 4–</w:t>
      </w:r>
      <w:r w:rsidR="00896588">
        <w:rPr>
          <w:rFonts w:cs="Century Gothic"/>
          <w:color w:val="000000"/>
          <w:szCs w:val="20"/>
        </w:rPr>
        <w:t>10</w:t>
      </w:r>
      <w:r w:rsidR="00A5150A" w:rsidRPr="004E11DA">
        <w:rPr>
          <w:rFonts w:cs="Century Gothic"/>
          <w:color w:val="000000"/>
          <w:szCs w:val="20"/>
        </w:rPr>
        <w:t>). Uutena lähdeasiakirjana mainitaan</w:t>
      </w:r>
      <w:r w:rsidR="00082FF0" w:rsidRPr="004E11DA">
        <w:rPr>
          <w:rFonts w:cs="Century Gothic"/>
          <w:color w:val="000000"/>
          <w:szCs w:val="20"/>
        </w:rPr>
        <w:t xml:space="preserve"> asiakirja, jossa vahvistetaan muutos liittyen </w:t>
      </w:r>
      <w:r w:rsidR="00082FF0" w:rsidRPr="004E11DA">
        <w:t xml:space="preserve">todistajanlausuntoon perustuvaan tietoon henkilön etnisestä kansallisuudesta, äidinkielestä ja korkeimmasta tutkinnosta </w:t>
      </w:r>
      <w:r w:rsidR="0073354F" w:rsidRPr="004E11DA">
        <w:rPr>
          <w:rFonts w:cs="Century Gothic"/>
          <w:color w:val="000000"/>
          <w:szCs w:val="20"/>
        </w:rPr>
        <w:t>(2</w:t>
      </w:r>
      <w:r w:rsidR="004E11DA" w:rsidRPr="004E11DA">
        <w:rPr>
          <w:rFonts w:cs="Century Gothic"/>
          <w:color w:val="000000"/>
          <w:szCs w:val="20"/>
        </w:rPr>
        <w:t>1</w:t>
      </w:r>
      <w:r w:rsidR="002105A7" w:rsidRPr="004E11DA">
        <w:rPr>
          <w:rFonts w:cs="Century Gothic"/>
          <w:color w:val="000000"/>
          <w:szCs w:val="20"/>
        </w:rPr>
        <w:t>.</w:t>
      </w:r>
      <w:r w:rsidR="0073354F" w:rsidRPr="004E11DA">
        <w:rPr>
          <w:rFonts w:cs="Century Gothic"/>
          <w:color w:val="000000"/>
          <w:szCs w:val="20"/>
        </w:rPr>
        <w:t xml:space="preserve"> §</w:t>
      </w:r>
      <w:r w:rsidR="002105A7" w:rsidRPr="004E11DA">
        <w:rPr>
          <w:rFonts w:cs="Century Gothic"/>
          <w:color w:val="000000"/>
          <w:szCs w:val="20"/>
        </w:rPr>
        <w:t>:n 1. momentti</w:t>
      </w:r>
      <w:r w:rsidR="004E11DA" w:rsidRPr="004E11DA">
        <w:rPr>
          <w:rFonts w:cs="Century Gothic"/>
          <w:color w:val="000000"/>
          <w:szCs w:val="20"/>
        </w:rPr>
        <w:t>, kohta 3</w:t>
      </w:r>
      <w:r w:rsidR="0073354F">
        <w:rPr>
          <w:rFonts w:cs="Century Gothic"/>
          <w:color w:val="000000"/>
          <w:szCs w:val="20"/>
        </w:rPr>
        <w:t>)</w:t>
      </w:r>
      <w:r w:rsidR="0052252F">
        <w:rPr>
          <w:rFonts w:cs="Century Gothic"/>
          <w:color w:val="000000"/>
          <w:szCs w:val="20"/>
        </w:rPr>
        <w:t>.</w:t>
      </w:r>
      <w:r w:rsidR="008B3DD9">
        <w:t xml:space="preserve"> </w:t>
      </w:r>
      <w:r w:rsidR="0073354F">
        <w:rPr>
          <w:rFonts w:cs="Century Gothic"/>
          <w:color w:val="000000"/>
          <w:szCs w:val="20"/>
        </w:rPr>
        <w:t xml:space="preserve">Virossa oleskeluvan tai </w:t>
      </w:r>
      <w:r w:rsidR="005815D1">
        <w:rPr>
          <w:rFonts w:cs="Century Gothic"/>
          <w:color w:val="000000"/>
          <w:szCs w:val="20"/>
        </w:rPr>
        <w:t>-</w:t>
      </w:r>
      <w:r w:rsidR="0073354F">
        <w:rPr>
          <w:rFonts w:cs="Century Gothic"/>
          <w:color w:val="000000"/>
          <w:szCs w:val="20"/>
        </w:rPr>
        <w:t>oikeuden turvin oleskelevista ulkomaalaista lisätään edell</w:t>
      </w:r>
      <w:r w:rsidR="008B3DD9">
        <w:rPr>
          <w:rFonts w:cs="Century Gothic"/>
          <w:color w:val="000000"/>
          <w:szCs w:val="20"/>
        </w:rPr>
        <w:t xml:space="preserve">ä esitetyn lisäksi </w:t>
      </w:r>
      <w:r w:rsidR="005815D1">
        <w:rPr>
          <w:rFonts w:cs="Century Gothic"/>
          <w:color w:val="000000"/>
          <w:szCs w:val="20"/>
        </w:rPr>
        <w:t>tieto</w:t>
      </w:r>
      <w:r w:rsidR="0073354F">
        <w:rPr>
          <w:rFonts w:cs="Century Gothic"/>
          <w:color w:val="000000"/>
          <w:szCs w:val="20"/>
        </w:rPr>
        <w:t xml:space="preserve"> henkilöllisyysasiakirja</w:t>
      </w:r>
      <w:r w:rsidR="005815D1">
        <w:rPr>
          <w:rFonts w:cs="Century Gothic"/>
          <w:color w:val="000000"/>
          <w:szCs w:val="20"/>
        </w:rPr>
        <w:t>sta</w:t>
      </w:r>
      <w:r w:rsidR="0073354F">
        <w:rPr>
          <w:rFonts w:cs="Century Gothic"/>
          <w:color w:val="000000"/>
          <w:szCs w:val="20"/>
        </w:rPr>
        <w:t xml:space="preserve"> ja maassa oleskeluun oikeuttava</w:t>
      </w:r>
      <w:r w:rsidR="005815D1">
        <w:rPr>
          <w:rFonts w:cs="Century Gothic"/>
          <w:color w:val="000000"/>
          <w:szCs w:val="20"/>
        </w:rPr>
        <w:t>sta</w:t>
      </w:r>
      <w:r w:rsidR="0073354F">
        <w:rPr>
          <w:rFonts w:cs="Century Gothic"/>
          <w:color w:val="000000"/>
          <w:szCs w:val="20"/>
        </w:rPr>
        <w:t xml:space="preserve"> asiakirja</w:t>
      </w:r>
      <w:r w:rsidR="005815D1">
        <w:rPr>
          <w:rFonts w:cs="Century Gothic"/>
          <w:color w:val="000000"/>
          <w:szCs w:val="20"/>
        </w:rPr>
        <w:t>sta</w:t>
      </w:r>
      <w:r w:rsidR="0073354F">
        <w:rPr>
          <w:rFonts w:cs="Century Gothic"/>
          <w:color w:val="000000"/>
          <w:szCs w:val="20"/>
        </w:rPr>
        <w:t xml:space="preserve"> (35</w:t>
      </w:r>
      <w:r w:rsidR="00801828">
        <w:rPr>
          <w:rFonts w:cs="Century Gothic"/>
          <w:color w:val="000000"/>
          <w:szCs w:val="20"/>
        </w:rPr>
        <w:t>.</w:t>
      </w:r>
      <w:r w:rsidR="0073354F">
        <w:rPr>
          <w:rFonts w:cs="Century Gothic"/>
          <w:color w:val="000000"/>
          <w:szCs w:val="20"/>
        </w:rPr>
        <w:t xml:space="preserve"> §:n 2. momentti).</w:t>
      </w:r>
      <w:r w:rsidR="0052252F">
        <w:rPr>
          <w:rStyle w:val="Alaviitteenviite"/>
          <w:rFonts w:cs="Century Gothic"/>
          <w:color w:val="000000"/>
          <w:szCs w:val="20"/>
        </w:rPr>
        <w:footnoteReference w:id="27"/>
      </w:r>
    </w:p>
    <w:p w14:paraId="43032355" w14:textId="6AB3A8C9" w:rsidR="00883CFA" w:rsidRPr="008B3DD9" w:rsidRDefault="00883CFA" w:rsidP="00883CFA">
      <w:r>
        <w:t xml:space="preserve">Väestörekisterilaissa käytetään yksinomaan termiä </w:t>
      </w:r>
      <w:r w:rsidR="00DD6627">
        <w:t>’</w:t>
      </w:r>
      <w:r>
        <w:t>ulkomaalainen</w:t>
      </w:r>
      <w:r w:rsidR="00DD6627">
        <w:t>’</w:t>
      </w:r>
      <w:r w:rsidR="00082FF0">
        <w:t xml:space="preserve"> (alien). </w:t>
      </w:r>
      <w:r>
        <w:t xml:space="preserve">Julkisesti saatavilla olevissa lähteissä </w:t>
      </w:r>
      <w:r w:rsidR="00DD6627">
        <w:t xml:space="preserve">ei </w:t>
      </w:r>
      <w:r>
        <w:t xml:space="preserve">ole löydettävissä mainintoja siitä, että </w:t>
      </w:r>
      <w:r w:rsidR="00082FF0">
        <w:t>väestörekisteri</w:t>
      </w:r>
      <w:r>
        <w:t>lakia olisi sovellettu tai sovellettaisiin jollain tapaa mukautetusti</w:t>
      </w:r>
      <w:r w:rsidR="00DD6627">
        <w:t xml:space="preserve"> ulkomaalaisen kansalaisuuteen tai kansallisuuteen perustuen</w:t>
      </w:r>
      <w:r>
        <w:t xml:space="preserve">. Julkisissa lähteissä on kuitenkin mainittu, että Virossa </w:t>
      </w:r>
      <w:r w:rsidR="00DD6627">
        <w:t>asuvilla</w:t>
      </w:r>
      <w:r>
        <w:t xml:space="preserve"> e</w:t>
      </w:r>
      <w:r w:rsidRPr="00110BA2">
        <w:t xml:space="preserve">ntisillä Neuvostoliiton kansalaisilla </w:t>
      </w:r>
      <w:r>
        <w:t xml:space="preserve">on ollut </w:t>
      </w:r>
      <w:r w:rsidRPr="00110BA2">
        <w:t>henkilöllisyysasiakirjoihin liittyviä haasteita aina vuoteen 1996 saakka, jolloin heille alettiin myöntää Viron muukalaispasseja.</w:t>
      </w:r>
      <w:r>
        <w:rPr>
          <w:rStyle w:val="Alaviitteenviite"/>
        </w:rPr>
        <w:footnoteReference w:id="28"/>
      </w:r>
    </w:p>
    <w:p w14:paraId="5D7F42E9" w14:textId="77777777" w:rsidR="00D57498" w:rsidRDefault="00D57498" w:rsidP="00D57498">
      <w:pPr>
        <w:pStyle w:val="Otsikko1"/>
      </w:pPr>
      <w:r w:rsidRPr="006E00BA">
        <w:t xml:space="preserve">Mitä asiakirjoja Viron venäläisiltä on vaadittu muukalaispassin hankintaan? </w:t>
      </w:r>
    </w:p>
    <w:p w14:paraId="31004F4F" w14:textId="058330CD" w:rsidR="00B16558" w:rsidRPr="008C65BE" w:rsidRDefault="008C65BE" w:rsidP="008C65BE">
      <w:r>
        <w:t>Neuvosto</w:t>
      </w:r>
      <w:r w:rsidR="00680673">
        <w:t>liitosta itsenäistyneessä</w:t>
      </w:r>
      <w:r>
        <w:t xml:space="preserve"> Virossa alettiin myöntää Viron passeja heinäkuussa 1992 ja muukalaispasseja vuonna 1996. Muukalaispassi toimi henkilön virallisena </w:t>
      </w:r>
      <w:r>
        <w:lastRenderedPageBreak/>
        <w:t>henkilöllisyystodistuksena Virossa ja matkustusasiakirjana ulkomailla.</w:t>
      </w:r>
      <w:r>
        <w:rPr>
          <w:rStyle w:val="Alaviitteenviite"/>
        </w:rPr>
        <w:footnoteReference w:id="29"/>
      </w:r>
      <w:r>
        <w:t xml:space="preserve"> </w:t>
      </w:r>
      <w:r w:rsidR="00D57498">
        <w:t>Viron poliisin virallisella sivustolla ohjeistetaan muukalaispassin hakemisessa ja</w:t>
      </w:r>
      <w:r w:rsidR="000504C9">
        <w:t xml:space="preserve"> kerrotaan hakuvaatimuksista.</w:t>
      </w:r>
      <w:r w:rsidR="00D57498">
        <w:t xml:space="preserve"> </w:t>
      </w:r>
      <w:r w:rsidR="000504C9">
        <w:t>M</w:t>
      </w:r>
      <w:r w:rsidR="00D57498">
        <w:t>uukalaispassi voidaan myöntää ulkomaalaiselle, jolla on voimassa oleva oleskelulupa tai -oikeus Viroon, eikä henkilöllä ole eikä hän voi saada toisen valtion myöntämää matkustusasiakirjaa. Muukalaispassiin otetaan sormenjäljet 12 vuotta täyttäneiltä. Täysi-ikäisillä passi on voimassa enimmillään kymmenen ja alaikäisillä viisi vuotta.</w:t>
      </w:r>
      <w:r w:rsidR="00D57498">
        <w:rPr>
          <w:rStyle w:val="Alaviitteenviite"/>
        </w:rPr>
        <w:footnoteReference w:id="30"/>
      </w:r>
      <w:r w:rsidR="00D57498">
        <w:t xml:space="preserve"> </w:t>
      </w:r>
    </w:p>
    <w:p w14:paraId="5E56C3B4" w14:textId="426DD7E1" w:rsidR="006301E2" w:rsidRPr="0070628C" w:rsidRDefault="00281495" w:rsidP="00B06989">
      <w:pPr>
        <w:autoSpaceDE w:val="0"/>
        <w:autoSpaceDN w:val="0"/>
        <w:adjustRightInd w:val="0"/>
        <w:spacing w:before="0" w:after="0" w:line="240" w:lineRule="auto"/>
      </w:pPr>
      <w:r w:rsidRPr="00D57498">
        <w:rPr>
          <w:b/>
          <w:bCs/>
        </w:rPr>
        <w:t>Vuonna 1993 voimaan tulleessa ulkomaalaislaissa</w:t>
      </w:r>
      <w:r w:rsidRPr="00D51FFA">
        <w:t xml:space="preserve"> </w:t>
      </w:r>
      <w:r w:rsidR="00916D1B" w:rsidRPr="00D51FFA">
        <w:t>säädetään</w:t>
      </w:r>
      <w:r w:rsidRPr="00D51FFA">
        <w:t>, et</w:t>
      </w:r>
      <w:r w:rsidR="00916D1B" w:rsidRPr="00D51FFA">
        <w:t xml:space="preserve">tä </w:t>
      </w:r>
      <w:r w:rsidR="00CD7DD5" w:rsidRPr="00D51FFA">
        <w:t>m</w:t>
      </w:r>
      <w:r w:rsidRPr="00D51FFA">
        <w:t>uukalaispassi voidaan myöntää ulkomaalaiselle, jolla ei ole passia tai vastaavaa asiakirjaa (8. §:n 1. momentti). Muukalaispassi voidaan myöntää Virossa oleskelevalle ulkomaalaiselle, jolle on tehty päätös oleskeluluvan myöntämisestä. Muukalaispassin voimassaoloaika ei saa ylittää oleskeluluvan voimassaoloaikaa. Muukalaispassi on voimassa enintään viisi vuotta (8. §:n 2. momentti). Muukalaispassi</w:t>
      </w:r>
      <w:r w:rsidR="0070628C">
        <w:t>a</w:t>
      </w:r>
      <w:r w:rsidRPr="00D51FFA">
        <w:t xml:space="preserve"> ja oleskelulupa</w:t>
      </w:r>
      <w:r w:rsidR="0070628C">
        <w:t>a</w:t>
      </w:r>
      <w:r w:rsidRPr="00D51FFA">
        <w:t xml:space="preserve"> on haettava samanaikaisesti (8. §:n 3. momentti). Henkilöt, jotka eivät voi hankkia passia tai vastaavaa asiakirjaa kotimaastaan tai muusta valtiosta, ovat oikeutettuja saamaan muukalaispassin. Muukalaispassin muodosta, myöntämisedellytyksistä ja -menettelystä säätää tasavallan hallitus (8. §:n 4. momentti).</w:t>
      </w:r>
      <w:r w:rsidRPr="00D51FFA">
        <w:rPr>
          <w:rStyle w:val="Alaviitteenviite"/>
        </w:rPr>
        <w:footnoteReference w:id="31"/>
      </w:r>
      <w:r w:rsidR="00AD2B25" w:rsidRPr="00D51FFA">
        <w:t xml:space="preserve"> </w:t>
      </w:r>
      <w:r w:rsidR="00E36481">
        <w:t xml:space="preserve"> </w:t>
      </w:r>
      <w:r w:rsidR="00FF7F51">
        <w:rPr>
          <w:rFonts w:cs="Century Gothic"/>
          <w:color w:val="000000"/>
          <w:szCs w:val="20"/>
        </w:rPr>
        <w:t>Syyskuussa 1993 annettua, muukalaispassia ja siihen kirjattavia tietoja koskevan asetuksen mukaan asiakirjaan merkitään henkilön etu- ja sukunimi, syntymäaika- ja paikka, henkilötunnus, sukupuoli, pituus, silmien ja hiusten väri, siviilisääty, alaikäiset lapset (nimi, syntymäaika, sukupuoli), asuinpaikka, oleskelu- ja työluvat, huomautus asiakirjasta, jonka perusteella passi on myönnetty, passin myöntämispäivä</w:t>
      </w:r>
      <w:r w:rsidR="0070628C">
        <w:rPr>
          <w:rFonts w:cs="Century Gothic"/>
          <w:color w:val="000000"/>
          <w:szCs w:val="20"/>
        </w:rPr>
        <w:t xml:space="preserve"> ja </w:t>
      </w:r>
      <w:r w:rsidR="00FF7F51">
        <w:rPr>
          <w:rFonts w:cs="Century Gothic"/>
          <w:color w:val="000000"/>
          <w:szCs w:val="20"/>
        </w:rPr>
        <w:t>voimassaoloaika, merkintä passin uusimisesta tai voimassaoloajan pidentämisestä, passin myöntänyt valtion viranomainen, merkintä nykyisestä tai entisestä kansalaisuudesta sekä passin myöntäneen virkamiehen allekirjoitus.</w:t>
      </w:r>
      <w:r w:rsidR="00FF7F51">
        <w:rPr>
          <w:rStyle w:val="Alaviitteenviite"/>
          <w:rFonts w:cs="Century Gothic"/>
          <w:color w:val="000000"/>
          <w:szCs w:val="20"/>
        </w:rPr>
        <w:footnoteReference w:id="32"/>
      </w:r>
      <w:r w:rsidR="00FF7F51">
        <w:rPr>
          <w:rFonts w:cs="Century Gothic"/>
          <w:color w:val="000000"/>
          <w:szCs w:val="20"/>
        </w:rPr>
        <w:t xml:space="preserve"> </w:t>
      </w:r>
      <w:r w:rsidR="0070628C">
        <w:t xml:space="preserve"> </w:t>
      </w:r>
      <w:r w:rsidR="0067430D">
        <w:rPr>
          <w:b/>
          <w:bCs/>
        </w:rPr>
        <w:t>Vuodesta</w:t>
      </w:r>
      <w:r w:rsidRPr="0070628C">
        <w:rPr>
          <w:b/>
          <w:bCs/>
        </w:rPr>
        <w:t xml:space="preserve"> 2010 </w:t>
      </w:r>
      <w:r w:rsidR="0067430D">
        <w:rPr>
          <w:b/>
          <w:bCs/>
        </w:rPr>
        <w:t xml:space="preserve">lähtien </w:t>
      </w:r>
      <w:r w:rsidR="0070628C" w:rsidRPr="0070628C">
        <w:rPr>
          <w:b/>
          <w:bCs/>
        </w:rPr>
        <w:t>voima</w:t>
      </w:r>
      <w:r w:rsidR="0067430D">
        <w:rPr>
          <w:b/>
          <w:bCs/>
        </w:rPr>
        <w:t>ssa</w:t>
      </w:r>
      <w:r w:rsidR="0070628C" w:rsidRPr="0070628C">
        <w:rPr>
          <w:b/>
          <w:bCs/>
        </w:rPr>
        <w:t xml:space="preserve"> </w:t>
      </w:r>
      <w:r w:rsidR="0067430D">
        <w:rPr>
          <w:b/>
          <w:bCs/>
        </w:rPr>
        <w:t>olleessa</w:t>
      </w:r>
      <w:r w:rsidRPr="0070628C">
        <w:rPr>
          <w:b/>
          <w:bCs/>
        </w:rPr>
        <w:t xml:space="preserve"> ulkomaalaislaissa </w:t>
      </w:r>
      <w:r w:rsidRPr="00F82B98">
        <w:t xml:space="preserve">ei </w:t>
      </w:r>
      <w:r w:rsidR="00C6254A">
        <w:t>mainita erikseen</w:t>
      </w:r>
      <w:r w:rsidRPr="00F82B98">
        <w:t xml:space="preserve"> muukalaispassi</w:t>
      </w:r>
      <w:r w:rsidR="00C6254A">
        <w:t>a tai sen</w:t>
      </w:r>
      <w:r w:rsidRPr="00F82B98">
        <w:t xml:space="preserve"> myöntämis</w:t>
      </w:r>
      <w:r w:rsidR="00C6254A">
        <w:t>t</w:t>
      </w:r>
      <w:r w:rsidRPr="00F82B98">
        <w:t>ä.</w:t>
      </w:r>
      <w:r w:rsidR="00B06989">
        <w:rPr>
          <w:rFonts w:cs="Century Gothic"/>
          <w:color w:val="000000"/>
          <w:szCs w:val="20"/>
        </w:rPr>
        <w:t xml:space="preserve"> Vuo</w:t>
      </w:r>
      <w:r w:rsidR="0070628C">
        <w:rPr>
          <w:rFonts w:cs="Century Gothic"/>
          <w:color w:val="000000"/>
          <w:szCs w:val="20"/>
        </w:rPr>
        <w:t>den</w:t>
      </w:r>
      <w:r w:rsidR="00B06989">
        <w:rPr>
          <w:rFonts w:cs="Century Gothic"/>
          <w:color w:val="000000"/>
          <w:szCs w:val="20"/>
        </w:rPr>
        <w:t xml:space="preserve"> 2010 u</w:t>
      </w:r>
      <w:r w:rsidR="00B06989" w:rsidRPr="00194F94">
        <w:rPr>
          <w:rFonts w:cs="Century Gothic"/>
          <w:color w:val="000000"/>
          <w:szCs w:val="20"/>
        </w:rPr>
        <w:t>lkomaalaislain mukaan ulkomaalainen voidaan tunnistaa henkilöllisyysasiakirjaan, biometria- tai DNA-tietoihin tai muihin todisteisiin perustuen (25</w:t>
      </w:r>
      <w:r w:rsidR="00B06989">
        <w:rPr>
          <w:rFonts w:cs="Century Gothic"/>
          <w:color w:val="000000"/>
          <w:szCs w:val="20"/>
        </w:rPr>
        <w:t>–</w:t>
      </w:r>
      <w:r w:rsidR="00B06989" w:rsidRPr="00194F94">
        <w:rPr>
          <w:rFonts w:cs="Century Gothic"/>
          <w:color w:val="000000"/>
          <w:szCs w:val="20"/>
        </w:rPr>
        <w:t>28</w:t>
      </w:r>
      <w:r w:rsidR="00B06989">
        <w:rPr>
          <w:rFonts w:cs="Century Gothic"/>
          <w:color w:val="000000"/>
          <w:szCs w:val="20"/>
        </w:rPr>
        <w:t>.</w:t>
      </w:r>
      <w:r w:rsidR="00B06989" w:rsidRPr="00194F94">
        <w:rPr>
          <w:rFonts w:cs="Century Gothic"/>
          <w:color w:val="000000"/>
          <w:szCs w:val="20"/>
        </w:rPr>
        <w:t xml:space="preserve"> §)</w:t>
      </w:r>
      <w:r w:rsidR="00B06989">
        <w:rPr>
          <w:rFonts w:cs="Century Gothic"/>
          <w:color w:val="000000"/>
          <w:szCs w:val="20"/>
        </w:rPr>
        <w:t>.</w:t>
      </w:r>
      <w:r w:rsidR="00B06989">
        <w:rPr>
          <w:rStyle w:val="Alaviitteenviite"/>
          <w:rFonts w:cs="Century Gothic"/>
          <w:color w:val="000000"/>
          <w:szCs w:val="20"/>
        </w:rPr>
        <w:footnoteReference w:id="33"/>
      </w:r>
    </w:p>
    <w:p w14:paraId="5585F3D0" w14:textId="77777777" w:rsidR="0070628C" w:rsidRDefault="0070628C" w:rsidP="0070628C">
      <w:pPr>
        <w:autoSpaceDE w:val="0"/>
        <w:autoSpaceDN w:val="0"/>
        <w:adjustRightInd w:val="0"/>
        <w:spacing w:before="0" w:after="0" w:line="240" w:lineRule="auto"/>
      </w:pPr>
    </w:p>
    <w:p w14:paraId="6AEA8893" w14:textId="4FF923B1" w:rsidR="0070628C" w:rsidRPr="00E36481" w:rsidRDefault="0070628C" w:rsidP="0070628C">
      <w:pPr>
        <w:autoSpaceDE w:val="0"/>
        <w:autoSpaceDN w:val="0"/>
        <w:adjustRightInd w:val="0"/>
        <w:spacing w:before="0" w:after="0" w:line="240" w:lineRule="auto"/>
      </w:pPr>
      <w:r>
        <w:t>Viron viranomaisten ylläpitämällä Riigi Teataja -sivustolla on julkaistu satoja sekä uusia että vanhentuneita lakeja ja asetuksia</w:t>
      </w:r>
      <w:r w:rsidRPr="00E36481">
        <w:t xml:space="preserve"> </w:t>
      </w:r>
      <w:r>
        <w:t>viron, englannin, venäjän ja ukrainan kielellä.</w:t>
      </w:r>
      <w:r>
        <w:rPr>
          <w:rStyle w:val="Alaviitteenviite"/>
        </w:rPr>
        <w:footnoteReference w:id="34"/>
      </w:r>
      <w:r>
        <w:t xml:space="preserve"> </w:t>
      </w:r>
      <w:r>
        <w:rPr>
          <w:rFonts w:cs="Century Gothic"/>
          <w:color w:val="000000"/>
          <w:szCs w:val="20"/>
        </w:rPr>
        <w:t>Sivustolla on julkaistu esimerkiksi vironkielinen, vuonna 2002 annettu ja sittemmin lakkautettu asetus muukalaispassin ja väliaikaisen matkustusasiakirjan myöntämistä, uusimista ja mitätöimistä koskevista menettelyistä ja määräajoista, sekä näiden asiakirjojen myöntämistä ja uusimista koskevissa hakemuksissa esitettävien todistusten ja tietojen luettelon vahvistamisesta.</w:t>
      </w:r>
      <w:r>
        <w:rPr>
          <w:rStyle w:val="Alaviitteenviite"/>
          <w:rFonts w:cs="Century Gothic"/>
          <w:color w:val="000000"/>
          <w:szCs w:val="20"/>
        </w:rPr>
        <w:footnoteReference w:id="35"/>
      </w:r>
      <w:r>
        <w:rPr>
          <w:rFonts w:cs="Century Gothic"/>
          <w:color w:val="000000"/>
          <w:szCs w:val="20"/>
        </w:rPr>
        <w:t xml:space="preserve"> Vironkielisten asetusten läpikäyminen ei ole tämän maatietovastauksen puitteissa mahdollista. </w:t>
      </w:r>
    </w:p>
    <w:p w14:paraId="2ACA95E2" w14:textId="2697F750" w:rsidR="006301E2" w:rsidRDefault="002E06A8" w:rsidP="002E06A8">
      <w:r w:rsidRPr="00D57498">
        <w:rPr>
          <w:b/>
          <w:bCs/>
        </w:rPr>
        <w:t xml:space="preserve">Vuonna </w:t>
      </w:r>
      <w:r w:rsidR="006301E2" w:rsidRPr="00D57498">
        <w:rPr>
          <w:b/>
          <w:bCs/>
        </w:rPr>
        <w:t>2000</w:t>
      </w:r>
      <w:r w:rsidRPr="00D57498">
        <w:rPr>
          <w:b/>
          <w:bCs/>
        </w:rPr>
        <w:t xml:space="preserve"> voimaan tulleessa henkilöllisyystodistuksia säätelevässä laissa</w:t>
      </w:r>
      <w:r w:rsidR="00801828" w:rsidRPr="00D51FFA">
        <w:t xml:space="preserve"> (</w:t>
      </w:r>
      <w:r w:rsidR="00767B75" w:rsidRPr="00D51FFA">
        <w:t>Identity Documents Act</w:t>
      </w:r>
      <w:r w:rsidR="00801828" w:rsidRPr="00D51FFA">
        <w:t>)</w:t>
      </w:r>
      <w:r w:rsidRPr="00D51FFA">
        <w:t xml:space="preserve"> vahvistetaan henkilöllisyysasiakirjavaatimus ja säädetään </w:t>
      </w:r>
      <w:r w:rsidR="00D57498">
        <w:t>sekä Viron että</w:t>
      </w:r>
      <w:r w:rsidRPr="00D51FFA">
        <w:t xml:space="preserve"> ulkoma</w:t>
      </w:r>
      <w:r w:rsidR="00FF2573">
        <w:t>iden kansalaisille</w:t>
      </w:r>
      <w:r w:rsidR="006301E2" w:rsidRPr="00D51FFA">
        <w:t xml:space="preserve"> </w:t>
      </w:r>
      <w:r w:rsidR="0019663E">
        <w:t>myönnettävistä</w:t>
      </w:r>
      <w:r w:rsidR="006301E2" w:rsidRPr="00D51FFA">
        <w:t xml:space="preserve"> henkilöllisyystodistuksista</w:t>
      </w:r>
      <w:r w:rsidR="0019663E">
        <w:t xml:space="preserve"> </w:t>
      </w:r>
      <w:r w:rsidR="0019663E" w:rsidRPr="00D51FFA">
        <w:t>(1. §)</w:t>
      </w:r>
      <w:r w:rsidRPr="00D51FFA">
        <w:t>. Kysei</w:t>
      </w:r>
      <w:r w:rsidR="0070628C">
        <w:t>n</w:t>
      </w:r>
      <w:r w:rsidRPr="00D51FFA">
        <w:t>en la</w:t>
      </w:r>
      <w:r w:rsidR="00886EFA" w:rsidRPr="00D51FFA">
        <w:t>ki säätelee</w:t>
      </w:r>
      <w:r w:rsidRPr="00D51FFA">
        <w:t xml:space="preserve"> muun muassa henkilökort</w:t>
      </w:r>
      <w:r w:rsidR="00683E30" w:rsidRPr="00D51FFA">
        <w:t>in</w:t>
      </w:r>
      <w:r w:rsidRPr="00D51FFA">
        <w:t>, digitaali</w:t>
      </w:r>
      <w:r w:rsidR="00683E30" w:rsidRPr="00D51FFA">
        <w:t>s</w:t>
      </w:r>
      <w:r w:rsidRPr="00D51FFA">
        <w:t>en henkilökort</w:t>
      </w:r>
      <w:r w:rsidR="00683E30" w:rsidRPr="00D51FFA">
        <w:t>in</w:t>
      </w:r>
      <w:r w:rsidRPr="00D51FFA">
        <w:t>, oleskelulupakorti</w:t>
      </w:r>
      <w:r w:rsidR="00683E30" w:rsidRPr="00D51FFA">
        <w:t>n</w:t>
      </w:r>
      <w:r w:rsidRPr="00D51FFA">
        <w:t>, Viron passi</w:t>
      </w:r>
      <w:r w:rsidR="00683E30" w:rsidRPr="00D51FFA">
        <w:t>n</w:t>
      </w:r>
      <w:r w:rsidRPr="00D51FFA">
        <w:t>, muukalaispassi</w:t>
      </w:r>
      <w:r w:rsidR="00683E30" w:rsidRPr="00D51FFA">
        <w:t>n</w:t>
      </w:r>
      <w:r w:rsidRPr="00D51FFA">
        <w:t xml:space="preserve"> ja</w:t>
      </w:r>
      <w:r w:rsidRPr="004417CA">
        <w:t xml:space="preserve"> väliaikai</w:t>
      </w:r>
      <w:r w:rsidR="00683E30">
        <w:t>s</w:t>
      </w:r>
      <w:r w:rsidRPr="004417CA">
        <w:t>en matkustustodistu</w:t>
      </w:r>
      <w:r w:rsidR="00683E30">
        <w:t>ksen myöntämisestä</w:t>
      </w:r>
      <w:r w:rsidRPr="004417CA">
        <w:t xml:space="preserve"> (2. §:n 2</w:t>
      </w:r>
      <w:r w:rsidR="00281495">
        <w:t>. momentti</w:t>
      </w:r>
      <w:r w:rsidRPr="004417CA">
        <w:t>)</w:t>
      </w:r>
      <w:r w:rsidR="006301E2" w:rsidRPr="00801828">
        <w:t>.</w:t>
      </w:r>
      <w:r w:rsidR="006301E2">
        <w:rPr>
          <w:rStyle w:val="Alaviitteenviite"/>
        </w:rPr>
        <w:footnoteReference w:id="36"/>
      </w:r>
      <w:r w:rsidR="006301E2">
        <w:t xml:space="preserve"> </w:t>
      </w:r>
    </w:p>
    <w:p w14:paraId="2D187103" w14:textId="2D5B2314" w:rsidR="006301E2" w:rsidRDefault="006301E2" w:rsidP="002E06A8">
      <w:r w:rsidRPr="00AD2B25">
        <w:lastRenderedPageBreak/>
        <w:t>Lain</w:t>
      </w:r>
      <w:r>
        <w:t xml:space="preserve"> mukaan muukalais</w:t>
      </w:r>
      <w:r w:rsidRPr="00623229">
        <w:t xml:space="preserve">passi myönnetään ulkomaalaiselle, jolla on voimassa oleva oleskelulupa tai oleskeluoikeus Virossa, </w:t>
      </w:r>
      <w:r>
        <w:t xml:space="preserve">ja </w:t>
      </w:r>
      <w:r w:rsidRPr="00623229">
        <w:t xml:space="preserve">jos ulkomaalaisella ei ole </w:t>
      </w:r>
      <w:r>
        <w:t>toisen</w:t>
      </w:r>
      <w:r w:rsidRPr="00623229">
        <w:t xml:space="preserve"> valtion myöntämää matkustusasiakirjaa </w:t>
      </w:r>
      <w:r>
        <w:t>eikä</w:t>
      </w:r>
      <w:r w:rsidRPr="00623229">
        <w:t xml:space="preserve"> hänellä ole mahdollisuutta hankkia </w:t>
      </w:r>
      <w:r>
        <w:t>sellaista (27. §:n 1. momentti)</w:t>
      </w:r>
      <w:r w:rsidRPr="00623229">
        <w:t>.</w:t>
      </w:r>
      <w:r>
        <w:t xml:space="preserve"> </w:t>
      </w:r>
      <w:r w:rsidRPr="00623229">
        <w:t xml:space="preserve">Jotta ulkomaalaiselle voidaan myöntää </w:t>
      </w:r>
      <w:r>
        <w:t>muukalaispassi</w:t>
      </w:r>
      <w:r w:rsidRPr="00623229">
        <w:t>,</w:t>
      </w:r>
      <w:r>
        <w:t xml:space="preserve"> on</w:t>
      </w:r>
      <w:r w:rsidRPr="00623229">
        <w:t xml:space="preserve"> ulkomaalaisen toimitettava kansalaisuus</w:t>
      </w:r>
      <w:r>
        <w:t>valtionsa</w:t>
      </w:r>
      <w:r w:rsidRPr="00623229">
        <w:t xml:space="preserve"> toimivaltaisen hallintoviranomaisen suostumus </w:t>
      </w:r>
      <w:r w:rsidR="004F5262">
        <w:t>muuka</w:t>
      </w:r>
      <w:r w:rsidRPr="00623229">
        <w:t xml:space="preserve">laispassin myöntämiseen tai todistettava, että kyseistä suostumusta ei ole mahdollista </w:t>
      </w:r>
      <w:r>
        <w:t>hankkia (</w:t>
      </w:r>
      <w:r w:rsidR="004F5262">
        <w:t>27</w:t>
      </w:r>
      <w:r>
        <w:t>. §:n 3. momentti).</w:t>
      </w:r>
      <w:r>
        <w:rPr>
          <w:rStyle w:val="Alaviitteenviite"/>
        </w:rPr>
        <w:footnoteReference w:id="37"/>
      </w:r>
    </w:p>
    <w:p w14:paraId="7BC19083" w14:textId="4ECD4DAE" w:rsidR="00801828" w:rsidRDefault="004417CA" w:rsidP="002E06A8">
      <w:r w:rsidRPr="00044F62">
        <w:t>Laissa säädetään h</w:t>
      </w:r>
      <w:r w:rsidR="002E06A8" w:rsidRPr="00044F62">
        <w:t>enkilön tunnistami</w:t>
      </w:r>
      <w:r w:rsidRPr="00044F62">
        <w:t>sesta</w:t>
      </w:r>
      <w:r w:rsidR="002E06A8" w:rsidRPr="00044F62">
        <w:t xml:space="preserve"> ja henkilöllisyyden todentami</w:t>
      </w:r>
      <w:r w:rsidRPr="00044F62">
        <w:t>sesta</w:t>
      </w:r>
      <w:r w:rsidR="002E06A8" w:rsidRPr="00044F62">
        <w:t xml:space="preserve"> asiakirjan myöntämisen </w:t>
      </w:r>
      <w:r w:rsidR="002E06A8" w:rsidRPr="00734DA0">
        <w:t>yhteydessä (11</w:t>
      </w:r>
      <w:r w:rsidR="00734DA0" w:rsidRPr="00734DA0">
        <w:rPr>
          <w:rStyle w:val="Voimakas"/>
          <w:rFonts w:cs="Arial"/>
          <w:b w:val="0"/>
          <w:bCs w:val="0"/>
          <w:color w:val="000000"/>
          <w:sz w:val="21"/>
          <w:szCs w:val="21"/>
          <w:bdr w:val="none" w:sz="0" w:space="0" w:color="auto" w:frame="1"/>
          <w:vertAlign w:val="superscript"/>
        </w:rPr>
        <w:t>1</w:t>
      </w:r>
      <w:r w:rsidR="002E06A8" w:rsidRPr="00734DA0">
        <w:t>. §)</w:t>
      </w:r>
      <w:r w:rsidRPr="00734DA0">
        <w:t>.</w:t>
      </w:r>
      <w:r w:rsidRPr="00AD2B25">
        <w:t xml:space="preserve"> </w:t>
      </w:r>
      <w:r w:rsidR="00683E30" w:rsidRPr="00AD2B25">
        <w:t>Lain mukaan a</w:t>
      </w:r>
      <w:r w:rsidR="00647FD2" w:rsidRPr="00AD2B25">
        <w:t xml:space="preserve">siakirjan myöntämistä koskevan hakemuksen </w:t>
      </w:r>
      <w:r w:rsidR="00647FD2" w:rsidRPr="00D51FFA">
        <w:t>yhteydessä asiakirjan myöntäjä tarkistaa hakijan henkilöllisyyden voimassa olevan asiakirjan ja henkilöllisyystodistustietokantaan tallennettujen henkilöllisyystietojen perusteella (11</w:t>
      </w:r>
      <w:r w:rsidR="00734DA0" w:rsidRPr="00734DA0">
        <w:rPr>
          <w:rStyle w:val="Voimakas"/>
          <w:rFonts w:cs="Arial"/>
          <w:b w:val="0"/>
          <w:bCs w:val="0"/>
          <w:color w:val="000000"/>
          <w:sz w:val="21"/>
          <w:szCs w:val="21"/>
          <w:bdr w:val="none" w:sz="0" w:space="0" w:color="auto" w:frame="1"/>
          <w:vertAlign w:val="superscript"/>
        </w:rPr>
        <w:t>1</w:t>
      </w:r>
      <w:r w:rsidR="00647FD2" w:rsidRPr="00D51FFA">
        <w:t>. §:n 1</w:t>
      </w:r>
      <w:r w:rsidR="00281495" w:rsidRPr="00D51FFA">
        <w:t>. momentti</w:t>
      </w:r>
      <w:r w:rsidR="00647FD2" w:rsidRPr="00D51FFA">
        <w:t xml:space="preserve">). </w:t>
      </w:r>
      <w:r w:rsidR="0019663E">
        <w:t xml:space="preserve">Jos </w:t>
      </w:r>
      <w:r w:rsidR="00647FD2" w:rsidRPr="00D51FFA">
        <w:t>henkilölle</w:t>
      </w:r>
      <w:r w:rsidR="00F97725">
        <w:t xml:space="preserve"> </w:t>
      </w:r>
      <w:r w:rsidR="0019663E" w:rsidRPr="00D51FFA">
        <w:t xml:space="preserve">ei ole aiemmin </w:t>
      </w:r>
      <w:r w:rsidR="00F97725">
        <w:t>myönnetty</w:t>
      </w:r>
      <w:r w:rsidR="0019663E">
        <w:t xml:space="preserve"> </w:t>
      </w:r>
      <w:r w:rsidR="0019663E" w:rsidRPr="00D51FFA">
        <w:t>asiakirjaa</w:t>
      </w:r>
      <w:r w:rsidR="0019663E" w:rsidRPr="0019663E">
        <w:t xml:space="preserve"> </w:t>
      </w:r>
      <w:r w:rsidR="0019663E" w:rsidRPr="00D51FFA">
        <w:t>tämän lain nojalla</w:t>
      </w:r>
      <w:r w:rsidR="00647FD2" w:rsidRPr="00D51FFA">
        <w:t xml:space="preserve">, </w:t>
      </w:r>
      <w:r w:rsidR="00194F94" w:rsidRPr="00D51FFA">
        <w:t xml:space="preserve">poliisi- ja rajavartiolaitos (Police and Border Guard Board, PBGB) </w:t>
      </w:r>
      <w:r w:rsidR="00647FD2" w:rsidRPr="00D51FFA">
        <w:t>toteaa hakijan henkilöllisyyden. Henkilön tunnistamista varten poliisi- ja rajavartiolaitos tallentaa henkilön tunnistetiedot henkilöllisyystodistustietokantaan (11</w:t>
      </w:r>
      <w:r w:rsidR="00734DA0" w:rsidRPr="00734DA0">
        <w:rPr>
          <w:rStyle w:val="Voimakas"/>
          <w:rFonts w:cs="Arial"/>
          <w:b w:val="0"/>
          <w:bCs w:val="0"/>
          <w:color w:val="000000"/>
          <w:sz w:val="21"/>
          <w:szCs w:val="21"/>
          <w:bdr w:val="none" w:sz="0" w:space="0" w:color="auto" w:frame="1"/>
          <w:vertAlign w:val="superscript"/>
        </w:rPr>
        <w:t>1</w:t>
      </w:r>
      <w:r w:rsidR="00647FD2" w:rsidRPr="00D51FFA">
        <w:t>. §:n 2</w:t>
      </w:r>
      <w:r w:rsidR="00281495" w:rsidRPr="00D51FFA">
        <w:t>. momentti</w:t>
      </w:r>
      <w:r w:rsidR="00647FD2" w:rsidRPr="00D51FFA">
        <w:t>).</w:t>
      </w:r>
      <w:r w:rsidR="00194F94" w:rsidRPr="00D51FFA">
        <w:t xml:space="preserve"> Poliisi- ja rajavartiolaitos vastaa</w:t>
      </w:r>
      <w:r w:rsidR="00B14F01" w:rsidRPr="00D51FFA">
        <w:t xml:space="preserve"> myös muukalaispassin myöntämisestä</w:t>
      </w:r>
      <w:r w:rsidR="00194F94" w:rsidRPr="00D51FFA">
        <w:t>.</w:t>
      </w:r>
      <w:r w:rsidR="00194F94" w:rsidRPr="00D51FFA">
        <w:rPr>
          <w:rStyle w:val="Alaviitteenviite"/>
        </w:rPr>
        <w:footnoteReference w:id="38"/>
      </w:r>
      <w:r w:rsidR="00194F94" w:rsidRPr="00D51FFA">
        <w:t xml:space="preserve"> </w:t>
      </w:r>
      <w:r w:rsidR="0019663E">
        <w:t xml:space="preserve">Laissa ei eritellä tarkemmin, mitä </w:t>
      </w:r>
      <w:r w:rsidR="00B46AD3" w:rsidRPr="00D51FFA">
        <w:t>poliisi- ja rajavartiolaito</w:t>
      </w:r>
      <w:r w:rsidR="00B46AD3">
        <w:t xml:space="preserve">ksen vaatimukset, menetelmät tai toimintatavat henkilön tunnistamiseen tai henkilöllisyyden toteamiseen ovat. </w:t>
      </w:r>
    </w:p>
    <w:p w14:paraId="72ADF678" w14:textId="5069D639" w:rsidR="00AF3D20" w:rsidRPr="00D51FFA" w:rsidRDefault="00AF3D20" w:rsidP="002E06A8">
      <w:r>
        <w:t>Julkisesti saatavilla olevissa lähteissä ei ole löydettävissä mainintoja siitä, että ulkomaalaislakia tai henkilöllisyystodistuksista säätävää lakia olisi sovellettu tai sovellettaisiin jollain tapaa mukautetusti ulkomaalaisen kansalaisuuteen tai kansallisuuteen perustuen.</w:t>
      </w:r>
    </w:p>
    <w:p w14:paraId="03AD5D81" w14:textId="77777777" w:rsidR="00B10CC6" w:rsidRPr="00B10CC6" w:rsidRDefault="00B10CC6" w:rsidP="00B10CC6">
      <w:pPr>
        <w:pStyle w:val="Otsikko1"/>
      </w:pPr>
      <w:r w:rsidRPr="006E00BA">
        <w:t xml:space="preserve">Miten </w:t>
      </w:r>
      <w:r>
        <w:t xml:space="preserve">muukalaispassin hakijan </w:t>
      </w:r>
      <w:r w:rsidRPr="006E00BA">
        <w:t>henkilöllisyys luotettavasti todennetaan</w:t>
      </w:r>
      <w:r>
        <w:t xml:space="preserve"> tai </w:t>
      </w:r>
      <w:r w:rsidRPr="006E00BA">
        <w:t>miten henkilö tunnistetaan?</w:t>
      </w:r>
    </w:p>
    <w:p w14:paraId="1CC9A0C0" w14:textId="16237830" w:rsidR="000504C9" w:rsidRPr="000504C9" w:rsidRDefault="000504C9" w:rsidP="000504C9">
      <w:r>
        <w:t>Muukalaispassin myöntämisehdoista ja hakijan henkilöllisyyden varmistamisesta myöntöprosessin aikana säädetään ulkomaalaislaissa ja henkilöllisyystodistuksista säätävässä laissa (</w:t>
      </w:r>
      <w:r w:rsidR="00F72291">
        <w:t xml:space="preserve">katso </w:t>
      </w:r>
      <w:r>
        <w:t xml:space="preserve">kysymys 2). </w:t>
      </w:r>
    </w:p>
    <w:p w14:paraId="5AC569D3" w14:textId="34C02760" w:rsidR="00B10CC6" w:rsidRPr="00B10CC6" w:rsidRDefault="00B10CC6" w:rsidP="00B10CC6">
      <w:pPr>
        <w:pStyle w:val="Otsikko1"/>
      </w:pPr>
      <w:r w:rsidRPr="00B10CC6">
        <w:t>Onko Viron muukalaispassissa merkintää, jos henkilöllisyy</w:t>
      </w:r>
      <w:r w:rsidR="00734DA0">
        <w:t>ttä</w:t>
      </w:r>
      <w:r w:rsidRPr="00B10CC6">
        <w:t xml:space="preserve"> ei ole selvitetty tai/ja henkilötiedot eivät perustu luotettavaan asiakirjanäyttöön? </w:t>
      </w:r>
    </w:p>
    <w:p w14:paraId="5DEAF743" w14:textId="5B90559F" w:rsidR="001870E8" w:rsidRDefault="00B10CC6" w:rsidP="00B10CC6">
      <w:r>
        <w:t>Viron poliisi- ja rajavartiolaitoksen sivustolla on julkaistu malliasiakirjat vuosina 2014–2020 sekä vuodesta 2021 lähtien myönnetyistä Viron muukalaispasseista.</w:t>
      </w:r>
      <w:r>
        <w:rPr>
          <w:rStyle w:val="Alaviitteenviite"/>
        </w:rPr>
        <w:footnoteReference w:id="39"/>
      </w:r>
      <w:r>
        <w:t xml:space="preserve"> Sivustolla esitetyissä malliasiakirjoissa ei ole nähtävissä merkintöjä </w:t>
      </w:r>
      <w:r w:rsidR="006268E7">
        <w:t xml:space="preserve">passin haltijan </w:t>
      </w:r>
      <w:r>
        <w:t>henkilöllisyyden selvittämiseen tai henkilötietojen alkuperään liittyen. Ennen vuotta 2014 myönnetyistä muukalaispasseista sivustolla ei ole malliesimerkkiä</w:t>
      </w:r>
      <w:r w:rsidR="00B06989">
        <w:t>.</w:t>
      </w:r>
      <w:r w:rsidR="001870E8">
        <w:t xml:space="preserve"> </w:t>
      </w:r>
      <w:r w:rsidR="001870E8" w:rsidRPr="001870E8">
        <w:t>Muukalaispassin myöntämis</w:t>
      </w:r>
      <w:r w:rsidR="001870E8">
        <w:t>perusteita</w:t>
      </w:r>
      <w:r w:rsidR="001870E8" w:rsidRPr="001870E8">
        <w:t xml:space="preserve"> ja asiakirjan sisältöä on käsitelty </w:t>
      </w:r>
      <w:r w:rsidR="001870E8">
        <w:t xml:space="preserve">tarkemmin </w:t>
      </w:r>
      <w:r w:rsidR="001870E8" w:rsidRPr="001870E8">
        <w:t xml:space="preserve">kysymyksessä 2. </w:t>
      </w:r>
    </w:p>
    <w:p w14:paraId="690C0C2E" w14:textId="36027E01" w:rsidR="006E00BA" w:rsidRDefault="006E00BA" w:rsidP="00B10CC6">
      <w:pPr>
        <w:pStyle w:val="Otsikko1"/>
      </w:pPr>
      <w:r w:rsidRPr="00B10CC6">
        <w:t>Onko Neuvostoliiton väestötietojärjestelmän tietoja siirtynyt N</w:t>
      </w:r>
      <w:r w:rsidR="00D05580">
        <w:t>euvostoliito</w:t>
      </w:r>
      <w:r w:rsidRPr="00B10CC6">
        <w:t>sta itsenäistyneiden valtioiden rekistereihin</w:t>
      </w:r>
      <w:r>
        <w:t>?</w:t>
      </w:r>
    </w:p>
    <w:p w14:paraId="1AB421D5" w14:textId="5D78019D" w:rsidR="009C5154" w:rsidRDefault="00FD5FDF" w:rsidP="009C5154">
      <w:r>
        <w:t>YK:n tilastojaosto</w:t>
      </w:r>
      <w:r w:rsidR="00734DA0">
        <w:t xml:space="preserve">n </w:t>
      </w:r>
      <w:r>
        <w:t>vuonna 2014 te</w:t>
      </w:r>
      <w:r w:rsidR="00734DA0">
        <w:t>kemän</w:t>
      </w:r>
      <w:r>
        <w:t xml:space="preserve"> julkaisu</w:t>
      </w:r>
      <w:r w:rsidR="00734DA0">
        <w:t xml:space="preserve">n mukaan Viron tilastojärjestelmä ja tilastoista vastaavat virastot kävivät läpi muutos- ja siirtymävaiheen heti 1990-luvun alussa, kunnes </w:t>
      </w:r>
      <w:r w:rsidR="00D05580">
        <w:t xml:space="preserve">Viron </w:t>
      </w:r>
      <w:r w:rsidR="00D05580">
        <w:lastRenderedPageBreak/>
        <w:t>tilastoyhdistys (Estonian Statistical Society) perustettiin vuonna 1992.</w:t>
      </w:r>
      <w:r w:rsidR="00D05580">
        <w:rPr>
          <w:rStyle w:val="Alaviitteenviite"/>
        </w:rPr>
        <w:footnoteReference w:id="40"/>
      </w:r>
      <w:r w:rsidR="00E30242">
        <w:t xml:space="preserve"> </w:t>
      </w:r>
      <w:r w:rsidR="00AF3D20" w:rsidRPr="00AF3D20">
        <w:t xml:space="preserve">Viro alkoi kehittää </w:t>
      </w:r>
      <w:r w:rsidR="00AF3D20">
        <w:t xml:space="preserve">omaa </w:t>
      </w:r>
      <w:r w:rsidR="00AF3D20" w:rsidRPr="00AF3D20">
        <w:t>väestörekisteritietokantaa</w:t>
      </w:r>
      <w:r w:rsidR="00463C66">
        <w:t>nsa</w:t>
      </w:r>
      <w:r w:rsidR="00AF3D20" w:rsidRPr="00AF3D20">
        <w:t xml:space="preserve"> heti 1990-luvun alussa sekä kerätä tietoa maassa asuvista henkilöistä.</w:t>
      </w:r>
      <w:r w:rsidR="00AF3D20">
        <w:rPr>
          <w:rStyle w:val="Alaviitteenviite"/>
        </w:rPr>
        <w:footnoteReference w:id="41"/>
      </w:r>
      <w:r w:rsidR="00AF3D20" w:rsidRPr="00AF3D20">
        <w:t xml:space="preserve"> </w:t>
      </w:r>
    </w:p>
    <w:p w14:paraId="5FE2CA76" w14:textId="201BECA8" w:rsidR="00734DA0" w:rsidRDefault="00734DA0" w:rsidP="009C5154">
      <w:r>
        <w:t xml:space="preserve">Käytetyssä lähdeaineistossa ei ole löydettävissä mainintoja siitä, miten Neuvostoliiton väestötietojärjestelmän tietoja on mahdollisesti siirretty tai miten tietoa on mahdollisesti hyödynnetty Neuvostoliitosta itsenäistyneissä valtioissa. </w:t>
      </w:r>
    </w:p>
    <w:p w14:paraId="23B5045B" w14:textId="4FE141D3" w:rsidR="006E00BA" w:rsidRDefault="006E00BA" w:rsidP="00B10CC6">
      <w:pPr>
        <w:pStyle w:val="Otsikko1"/>
      </w:pPr>
      <w:r w:rsidRPr="006E00BA">
        <w:t xml:space="preserve">Onko Viron itsenäistymisen jälkeen Virossa kansalaisuudettomille vanhemmille syntyneet lapset </w:t>
      </w:r>
      <w:r w:rsidRPr="00BB0C0F">
        <w:t>rekisteröity samoin</w:t>
      </w:r>
      <w:r w:rsidRPr="006E00BA">
        <w:t xml:space="preserve"> kuin Viron kansalaiset</w:t>
      </w:r>
      <w:r w:rsidR="006268E7">
        <w:t>?</w:t>
      </w:r>
    </w:p>
    <w:p w14:paraId="6AC1458E" w14:textId="38FF1040" w:rsidR="00350E10" w:rsidRPr="00350E10" w:rsidRDefault="00350E10" w:rsidP="0039582C">
      <w:pPr>
        <w:pStyle w:val="Numeroimatonotsikko"/>
      </w:pPr>
      <w:r w:rsidRPr="00350E10">
        <w:t>Lapsen syntymän rekisteröinti</w:t>
      </w:r>
    </w:p>
    <w:p w14:paraId="58C2C5CF" w14:textId="6698BE89" w:rsidR="00767B75" w:rsidRPr="00767B75" w:rsidRDefault="00F043CB" w:rsidP="00767B75">
      <w:pPr>
        <w:rPr>
          <w:rFonts w:cs="Century Gothic"/>
          <w:color w:val="000000"/>
          <w:szCs w:val="20"/>
        </w:rPr>
      </w:pPr>
      <w:r>
        <w:rPr>
          <w:rFonts w:cs="Century Gothic"/>
          <w:color w:val="000000"/>
          <w:szCs w:val="20"/>
        </w:rPr>
        <w:t>Vuonna 2000 voimaan tulleen v</w:t>
      </w:r>
      <w:r w:rsidR="00767B75">
        <w:rPr>
          <w:rFonts w:cs="Century Gothic"/>
          <w:color w:val="000000"/>
          <w:szCs w:val="20"/>
        </w:rPr>
        <w:t>äestörekisterilain mukaan v</w:t>
      </w:r>
      <w:r w:rsidR="00767B75" w:rsidRPr="00F10C2D">
        <w:rPr>
          <w:rFonts w:cs="Century Gothic"/>
          <w:color w:val="000000"/>
          <w:szCs w:val="20"/>
        </w:rPr>
        <w:t xml:space="preserve">astasyntynyttä lasta rekisteröitäessä </w:t>
      </w:r>
      <w:r w:rsidR="00767B75">
        <w:rPr>
          <w:rFonts w:cs="Century Gothic"/>
          <w:color w:val="000000"/>
          <w:szCs w:val="20"/>
        </w:rPr>
        <w:t xml:space="preserve">hänestä </w:t>
      </w:r>
      <w:r w:rsidR="00767B75" w:rsidRPr="00F10C2D">
        <w:rPr>
          <w:rFonts w:cs="Century Gothic"/>
          <w:color w:val="000000"/>
          <w:szCs w:val="20"/>
        </w:rPr>
        <w:t xml:space="preserve">kirjataan </w:t>
      </w:r>
      <w:r w:rsidR="00767B75">
        <w:rPr>
          <w:rFonts w:cs="Century Gothic"/>
          <w:color w:val="000000"/>
          <w:szCs w:val="20"/>
        </w:rPr>
        <w:t xml:space="preserve">järjestelmään </w:t>
      </w:r>
      <w:r w:rsidR="00767B75" w:rsidRPr="00F10C2D">
        <w:rPr>
          <w:rFonts w:cs="Century Gothic"/>
          <w:color w:val="000000"/>
          <w:szCs w:val="20"/>
        </w:rPr>
        <w:t xml:space="preserve">sukupuoli, syntymäaika, henkilötunnus sekä lapsen äidin henkilötiedot 21 §:n 1. momentin </w:t>
      </w:r>
      <w:r>
        <w:rPr>
          <w:rFonts w:cs="Century Gothic"/>
          <w:color w:val="000000"/>
          <w:szCs w:val="20"/>
        </w:rPr>
        <w:t xml:space="preserve">kohtien </w:t>
      </w:r>
      <w:r w:rsidRPr="00F10C2D">
        <w:rPr>
          <w:rFonts w:cs="Century Gothic"/>
          <w:color w:val="000000"/>
          <w:szCs w:val="20"/>
        </w:rPr>
        <w:t>1</w:t>
      </w:r>
      <w:r>
        <w:rPr>
          <w:rFonts w:cs="Century Gothic"/>
          <w:color w:val="000000"/>
          <w:szCs w:val="20"/>
        </w:rPr>
        <w:t>–</w:t>
      </w:r>
      <w:r w:rsidRPr="00F10C2D">
        <w:rPr>
          <w:rFonts w:cs="Century Gothic"/>
          <w:color w:val="000000"/>
          <w:szCs w:val="20"/>
        </w:rPr>
        <w:t>10</w:t>
      </w:r>
      <w:r>
        <w:rPr>
          <w:rFonts w:cs="Century Gothic"/>
          <w:color w:val="000000"/>
          <w:szCs w:val="20"/>
        </w:rPr>
        <w:t xml:space="preserve"> </w:t>
      </w:r>
      <w:r w:rsidR="00767B75" w:rsidRPr="00F10C2D">
        <w:rPr>
          <w:rFonts w:cs="Century Gothic"/>
          <w:color w:val="000000"/>
          <w:szCs w:val="20"/>
        </w:rPr>
        <w:t xml:space="preserve">mukaisesti, tai vaihtoehtoisesti </w:t>
      </w:r>
      <w:r w:rsidR="00767B75">
        <w:rPr>
          <w:rFonts w:cs="Century Gothic"/>
          <w:color w:val="000000"/>
          <w:szCs w:val="20"/>
        </w:rPr>
        <w:t xml:space="preserve">järjestelmään </w:t>
      </w:r>
      <w:r w:rsidR="00767B75" w:rsidRPr="00F10C2D">
        <w:rPr>
          <w:rFonts w:cs="Century Gothic"/>
          <w:color w:val="000000"/>
          <w:szCs w:val="20"/>
        </w:rPr>
        <w:t>tehdään viittaus äidin väestörekisteritietoihin (24</w:t>
      </w:r>
      <w:r w:rsidR="00767B75">
        <w:rPr>
          <w:rFonts w:cs="Century Gothic"/>
          <w:color w:val="000000"/>
          <w:szCs w:val="20"/>
        </w:rPr>
        <w:t>.</w:t>
      </w:r>
      <w:r w:rsidR="00767B75" w:rsidRPr="00F10C2D">
        <w:rPr>
          <w:rFonts w:cs="Century Gothic"/>
          <w:color w:val="000000"/>
          <w:szCs w:val="20"/>
        </w:rPr>
        <w:t xml:space="preserve"> §:n 2. momentin kohdat 1</w:t>
      </w:r>
      <w:r w:rsidR="00767B75">
        <w:rPr>
          <w:rFonts w:cs="Century Gothic"/>
          <w:color w:val="000000"/>
          <w:szCs w:val="20"/>
        </w:rPr>
        <w:t>–</w:t>
      </w:r>
      <w:r w:rsidR="00767B75" w:rsidRPr="00F10C2D">
        <w:rPr>
          <w:rFonts w:cs="Century Gothic"/>
          <w:color w:val="000000"/>
          <w:szCs w:val="20"/>
        </w:rPr>
        <w:t>4).</w:t>
      </w:r>
      <w:r w:rsidR="00767B75" w:rsidRPr="00F10C2D">
        <w:rPr>
          <w:rStyle w:val="Alaviitteenviite"/>
          <w:rFonts w:cs="Century Gothic"/>
          <w:color w:val="000000"/>
          <w:szCs w:val="20"/>
        </w:rPr>
        <w:footnoteReference w:id="42"/>
      </w:r>
    </w:p>
    <w:p w14:paraId="3E4310E7" w14:textId="6A52A51F" w:rsidR="00483319" w:rsidRPr="00D51FFA" w:rsidRDefault="00E66F77" w:rsidP="00767B75">
      <w:r>
        <w:t xml:space="preserve">Maailmanpankin vuonna 2015 julkaiseman raportin </w:t>
      </w:r>
      <w:r w:rsidRPr="00D51FFA">
        <w:t>mukaan l</w:t>
      </w:r>
      <w:r w:rsidR="00483319" w:rsidRPr="00D51FFA">
        <w:t>apsen syntymän rekisteröinti on</w:t>
      </w:r>
      <w:r w:rsidRPr="00D51FFA">
        <w:t xml:space="preserve"> Virossa</w:t>
      </w:r>
      <w:r w:rsidR="00483319" w:rsidRPr="00D51FFA">
        <w:t xml:space="preserve"> pakollista, ja lapsen vanhempien on rekisteröitävä lapsen syntymä väestörekisteriin kuukauden sisällä lapsen syntymästä. </w:t>
      </w:r>
      <w:r w:rsidRPr="00D51FFA">
        <w:t>K</w:t>
      </w:r>
      <w:r w:rsidR="00483319" w:rsidRPr="00D51FFA">
        <w:t xml:space="preserve">aikki synnytyksiä hoitavat terveydenhuoltolaitokset rekisteröivät </w:t>
      </w:r>
      <w:r w:rsidRPr="00D51FFA">
        <w:t xml:space="preserve">kuitenkin </w:t>
      </w:r>
      <w:r w:rsidR="00483319" w:rsidRPr="00D51FFA">
        <w:t xml:space="preserve">niissä syntyneet lapset jo synnytyksen tai viimeistään synnytyksen jälkitarkastuksen yhteydessä, jolloin vastansyntyneelle lapselle tehdään syntymäkortti ja annetaan henkilötunnus. </w:t>
      </w:r>
      <w:r w:rsidRPr="00D51FFA">
        <w:t>Sairaaloiden s</w:t>
      </w:r>
      <w:r w:rsidR="00483319" w:rsidRPr="00D51FFA">
        <w:t xml:space="preserve">yntymäkorttitiedot toimitetaan kuukausittain väestörekisterikeskukseen, </w:t>
      </w:r>
      <w:r w:rsidRPr="00D51FFA">
        <w:t>jossa ne</w:t>
      </w:r>
      <w:r w:rsidR="00483319" w:rsidRPr="00D51FFA">
        <w:t xml:space="preserve"> toimivat valtion tietojärjestelmään kuuluvan, terveydenhuoltolain nojalla ylläpidettävän Viron lääketieteellinen syntymärekisteri -tietokannan (Estonian Medical Birth Registry, EMBR) tietolähteenä. Sairaaloiden ja väestörekisterikeskuksen päällekkäisen rekisteröintityön välttämiseksi </w:t>
      </w:r>
      <w:r w:rsidR="00BC6DFD" w:rsidRPr="00D51FFA">
        <w:t>sähköi</w:t>
      </w:r>
      <w:r w:rsidR="00BC6DFD">
        <w:t>n</w:t>
      </w:r>
      <w:r w:rsidR="00BC6DFD" w:rsidRPr="00D51FFA">
        <w:t>en syntymärekisteri</w:t>
      </w:r>
      <w:r w:rsidR="00BC6DFD">
        <w:t xml:space="preserve"> otettiin käyttöön</w:t>
      </w:r>
      <w:r w:rsidR="00BC6DFD" w:rsidRPr="00D51FFA">
        <w:t xml:space="preserve"> </w:t>
      </w:r>
      <w:r w:rsidR="00483319" w:rsidRPr="00D51FFA">
        <w:t>Viron kaik</w:t>
      </w:r>
      <w:r w:rsidR="00BC6DFD">
        <w:t>issa</w:t>
      </w:r>
      <w:r w:rsidR="00483319" w:rsidRPr="00D51FFA">
        <w:t xml:space="preserve"> </w:t>
      </w:r>
      <w:r w:rsidR="00BC6DFD">
        <w:t>synnytys</w:t>
      </w:r>
      <w:r w:rsidR="00483319" w:rsidRPr="00D51FFA">
        <w:t>sairaal</w:t>
      </w:r>
      <w:r w:rsidR="00BC6DFD">
        <w:t>oissa</w:t>
      </w:r>
      <w:r w:rsidR="00483319" w:rsidRPr="00D51FFA">
        <w:t xml:space="preserve"> vuoteen 2015 mennessä.</w:t>
      </w:r>
      <w:r w:rsidRPr="00D51FFA">
        <w:rPr>
          <w:rStyle w:val="Alaviitteenviite"/>
        </w:rPr>
        <w:footnoteReference w:id="43"/>
      </w:r>
    </w:p>
    <w:p w14:paraId="1EB46226" w14:textId="236493B6" w:rsidR="00767B75" w:rsidRPr="00767B75" w:rsidRDefault="00483319" w:rsidP="00767B75">
      <w:r w:rsidRPr="00D51FFA">
        <w:t>Viron lääketieteellinen syntymärekisteri -tietokanta otettiin käyttöön vuoden 1991 loppupuolella ja se sisältää tietoja vuodesta 1992 alkaen. Rekisteriin on lisätty tietoja kullekin lapselle syntymän yhteydessä annetusta syntymäkortista</w:t>
      </w:r>
      <w:r>
        <w:t>. Viron lääketieteellinen syntymärekisteri -tietokan</w:t>
      </w:r>
      <w:r w:rsidR="00E66F77">
        <w:t>nan todetaan</w:t>
      </w:r>
      <w:r>
        <w:t xml:space="preserve"> o</w:t>
      </w:r>
      <w:r w:rsidR="00E66F77">
        <w:t>levan</w:t>
      </w:r>
      <w:r>
        <w:t xml:space="preserve"> väestörekisteriä kattavampi, sillä sinne on rekisteröity</w:t>
      </w:r>
      <w:r w:rsidR="00E66F77">
        <w:t xml:space="preserve"> Viron kansalaisten lisäksi</w:t>
      </w:r>
      <w:r>
        <w:t xml:space="preserve"> myö</w:t>
      </w:r>
      <w:r w:rsidR="00E66F77">
        <w:t>s</w:t>
      </w:r>
      <w:r>
        <w:t xml:space="preserve"> muun muassa laittomasti maassa oleskelevien sekä muiden maiden kansalaisten syntymä. Lisäksi tietokannassa on väestörekisteriä kattavammin lisätietoja esimerkiksi lapsen äidistä ja isästä, kuten heidän kansalaisuudestaan, koulutuksestaan sekä äidin aiemmista raskauksista, keskenmenoista ja raskaudenkeskeytyksistä.</w:t>
      </w:r>
      <w:r w:rsidR="00E66F77">
        <w:rPr>
          <w:rStyle w:val="Alaviitteenviite"/>
        </w:rPr>
        <w:footnoteReference w:id="44"/>
      </w:r>
    </w:p>
    <w:p w14:paraId="1B508879" w14:textId="7F958A06" w:rsidR="00F05C44" w:rsidRPr="00680673" w:rsidRDefault="00767B75" w:rsidP="00F05C44">
      <w:r>
        <w:t>Käytetyssä lähdeaineistossa ei käy ilmi, että lain velvoittama vaatimus lapsen syntymän rekisteröinnistä väestörekisteriin olisi sidoksissa lapsen synnyttäneen äidin tai lapsen vanhempien kansalaisuuteen tai kansalaisuusasemaan tai että lakia sovellettaisiin jollain tapaa mukautetusti esimerkiksi kansalaisuudettomille vanhemmille syntyneisiin lapsiin.</w:t>
      </w:r>
      <w:r w:rsidR="00BC6DFD">
        <w:t xml:space="preserve"> </w:t>
      </w:r>
      <w:r w:rsidR="00BC6DFD" w:rsidRPr="00D51FFA">
        <w:t>Viron lääketieteellinen syntymärekisteri -tietokan</w:t>
      </w:r>
      <w:r w:rsidR="00BC6DFD">
        <w:t>nan toimintaperiaatteista tai tietokannan tietojen mahdollisesta hyödyntämisestä viranomaistyössä ei ole löydettävissä tarkempaa tietoa.</w:t>
      </w:r>
    </w:p>
    <w:p w14:paraId="01EE85DC" w14:textId="7EFEDC58" w:rsidR="00DF05F0" w:rsidRPr="00DF05F0" w:rsidRDefault="0099679F" w:rsidP="0039582C">
      <w:pPr>
        <w:pStyle w:val="Numeroimatonotsikko"/>
      </w:pPr>
      <w:r>
        <w:lastRenderedPageBreak/>
        <w:t xml:space="preserve">Kansalaisuudettomien vanhempien </w:t>
      </w:r>
      <w:r w:rsidRPr="00350E10">
        <w:t>lapsen k</w:t>
      </w:r>
      <w:r w:rsidR="00DF05F0" w:rsidRPr="00350E10">
        <w:t>ansalaisuus</w:t>
      </w:r>
    </w:p>
    <w:p w14:paraId="3C99C107" w14:textId="563BA8A1" w:rsidR="00E36481" w:rsidRPr="00047495" w:rsidRDefault="001D143A" w:rsidP="00047495">
      <w:r w:rsidRPr="001D143A">
        <w:t>Vuonna 1995</w:t>
      </w:r>
      <w:r w:rsidR="0099679F">
        <w:t xml:space="preserve"> voimaan tulleen</w:t>
      </w:r>
      <w:r w:rsidRPr="001D143A">
        <w:t xml:space="preserve"> </w:t>
      </w:r>
      <w:r w:rsidR="00C1161A">
        <w:t>kansalaisuuslakimuutoksen</w:t>
      </w:r>
      <w:r w:rsidRPr="001D143A">
        <w:t xml:space="preserve"> mukaan Virossa syntyneet, kansalaisuudettomien vanhempien lapset eivät voineet saada Viron kansalaisuutta syntymän </w:t>
      </w:r>
      <w:r w:rsidR="00C1161A">
        <w:t>perusteella</w:t>
      </w:r>
      <w:r w:rsidRPr="001D143A">
        <w:t>, mikä oli</w:t>
      </w:r>
      <w:r w:rsidR="00C1161A">
        <w:t xml:space="preserve"> vastoin</w:t>
      </w:r>
      <w:r w:rsidRPr="001D143A">
        <w:t xml:space="preserve"> kansalaisoikeuksia ja poliittisia oikeuksia koskeva</w:t>
      </w:r>
      <w:r w:rsidR="00C1161A">
        <w:t>ssa</w:t>
      </w:r>
      <w:r w:rsidRPr="001D143A">
        <w:t xml:space="preserve"> kansainvälise</w:t>
      </w:r>
      <w:r w:rsidR="00C1161A">
        <w:t>ssä</w:t>
      </w:r>
      <w:r w:rsidRPr="001D143A">
        <w:t xml:space="preserve"> yleissopimu</w:t>
      </w:r>
      <w:r w:rsidR="00C1161A">
        <w:t>ksessa</w:t>
      </w:r>
      <w:r w:rsidRPr="001D143A">
        <w:t xml:space="preserve"> sekä lapsen oikeuksien yleissopim</w:t>
      </w:r>
      <w:r w:rsidR="00C1161A">
        <w:t xml:space="preserve">uksessa säädettyä. </w:t>
      </w:r>
      <w:r w:rsidR="00B63245">
        <w:rPr>
          <w:rFonts w:cs="Century Gothic"/>
          <w:color w:val="000000"/>
          <w:szCs w:val="20"/>
        </w:rPr>
        <w:t>Kansainväliset toimijat nostivat toistuvasti esiin Viron kansalaisuuslainsäädännön epäkohdan lasten kansalaisuudettomuudesta</w:t>
      </w:r>
      <w:r w:rsidR="00B63245">
        <w:t xml:space="preserve"> ja vaativat, että </w:t>
      </w:r>
      <w:r w:rsidRPr="001D143A">
        <w:t xml:space="preserve">lapsen oikeus kansalaisuuteen on taattava. </w:t>
      </w:r>
      <w:r w:rsidR="00E85D85">
        <w:t>Viron k</w:t>
      </w:r>
      <w:r w:rsidRPr="001D143A">
        <w:t>ansalaisuuslakiin joulukuussa 1998 tehtyjen, heinäkuussa 1999 voimaan tu</w:t>
      </w:r>
      <w:r w:rsidR="00E85D85">
        <w:t>lle</w:t>
      </w:r>
      <w:r w:rsidR="00AF2ACA">
        <w:t>iden</w:t>
      </w:r>
      <w:r w:rsidR="00E85D85">
        <w:t xml:space="preserve"> </w:t>
      </w:r>
      <w:r w:rsidR="00207CB3">
        <w:t>lakimuutoksen myötä Virossa 26.2.1992 jälkeen syntyneet</w:t>
      </w:r>
      <w:r w:rsidR="00B330F8">
        <w:t>,</w:t>
      </w:r>
      <w:r w:rsidR="00207CB3">
        <w:t xml:space="preserve"> alle 15-vuotiaat henkilöt saivat hakea Viron kansalaisuutta </w:t>
      </w:r>
      <w:r w:rsidR="008A5103">
        <w:t xml:space="preserve">helpotetussa </w:t>
      </w:r>
      <w:r w:rsidR="00207CB3">
        <w:t>kansalaistamismenettelyssä</w:t>
      </w:r>
      <w:r w:rsidR="008A5103">
        <w:t xml:space="preserve"> (</w:t>
      </w:r>
      <w:r w:rsidR="008A5103" w:rsidRPr="008A5103">
        <w:t>simplified naturalization</w:t>
      </w:r>
      <w:r w:rsidR="008A5103">
        <w:t>)</w:t>
      </w:r>
      <w:r w:rsidR="00E85D85">
        <w:t xml:space="preserve"> ja ilman kansalaisuuskoevaatimusta</w:t>
      </w:r>
      <w:r w:rsidR="00207CB3">
        <w:t xml:space="preserve">. </w:t>
      </w:r>
      <w:r w:rsidR="0099679F">
        <w:t>Vaatimuksena oli, että l</w:t>
      </w:r>
      <w:r w:rsidR="00207CB3">
        <w:t xml:space="preserve">apsen kansalaisuushakemusta jättäessä </w:t>
      </w:r>
      <w:r w:rsidR="00D9380F">
        <w:t xml:space="preserve">hänen </w:t>
      </w:r>
      <w:r w:rsidR="00207CB3">
        <w:t>vanhempien</w:t>
      </w:r>
      <w:r w:rsidR="00D9380F">
        <w:t>sa, joiden kansalaisuus oli määrittelemätön,</w:t>
      </w:r>
      <w:r w:rsidR="00207CB3">
        <w:t xml:space="preserve"> tuli olla asunut Virossa vähintään viisi vuotta </w:t>
      </w:r>
      <w:r w:rsidR="00B330F8">
        <w:t>h</w:t>
      </w:r>
      <w:r w:rsidR="00207CB3">
        <w:t>akeakseen lapselleen Viron kansalaisuutta</w:t>
      </w:r>
      <w:r w:rsidR="00E85D85">
        <w:t>.</w:t>
      </w:r>
      <w:r w:rsidR="00D9380F">
        <w:rPr>
          <w:rStyle w:val="Alaviitteenviite"/>
        </w:rPr>
        <w:footnoteReference w:id="45"/>
      </w:r>
      <w:r w:rsidR="0099679F">
        <w:t xml:space="preserve"> </w:t>
      </w:r>
      <w:r w:rsidR="00DF05F0">
        <w:t>Tammikuussa 2016 voimaan astuneiden kansalaislakimuutosten myötä kansalaisuudettomille vanhemmille syntynyt lapsi saa Viron kansalaisuuden automaattisesti jo syntymässä. Lisäksi Virossa asuvat alle 15-vuotiaat kansalaisuudettomat lapset, joiden vanhemmat ovat asuneet Virossa vähintään viisi vuotta, saavat Viron kansalaisuuden.</w:t>
      </w:r>
      <w:r w:rsidR="00DF05F0">
        <w:rPr>
          <w:rStyle w:val="Alaviitteenviite"/>
        </w:rPr>
        <w:footnoteReference w:id="46"/>
      </w:r>
    </w:p>
    <w:p w14:paraId="4525E64F" w14:textId="52F46DFC" w:rsidR="006E00BA" w:rsidRPr="00DE311C" w:rsidRDefault="00024D3F" w:rsidP="00024D3F">
      <w:pPr>
        <w:pStyle w:val="Numeroimatonotsikko"/>
        <w:rPr>
          <w:lang w:val="en-US"/>
        </w:rPr>
      </w:pPr>
      <w:r w:rsidRPr="00DE311C">
        <w:rPr>
          <w:lang w:val="en-US"/>
        </w:rPr>
        <w:t>Lähteet</w:t>
      </w:r>
    </w:p>
    <w:p w14:paraId="5F29417F" w14:textId="05EE6FC8" w:rsidR="002E06A8" w:rsidRPr="00227A54" w:rsidRDefault="002E06A8" w:rsidP="002E06A8">
      <w:pPr>
        <w:rPr>
          <w:lang w:val="en-US"/>
        </w:rPr>
      </w:pPr>
      <w:r w:rsidRPr="00227A54">
        <w:rPr>
          <w:lang w:val="en-US"/>
        </w:rPr>
        <w:t xml:space="preserve">Bauböck, Rainer 2009. </w:t>
      </w:r>
      <w:r w:rsidRPr="002E06A8">
        <w:rPr>
          <w:i/>
          <w:iCs/>
          <w:lang w:val="en-US"/>
        </w:rPr>
        <w:t xml:space="preserve">Citizenship Policies in the New Europe. Expanded and Updated Edition. </w:t>
      </w:r>
      <w:hyperlink r:id="rId8" w:history="1">
        <w:r w:rsidRPr="00227A54">
          <w:rPr>
            <w:rStyle w:val="Hyperlinkki"/>
            <w:lang w:val="en-US"/>
          </w:rPr>
          <w:t>https://www.imiscoe.org/publications/library/2-imiscoe-research-series/21-citizenship-policies-in-the-new-europe-expanded-updated</w:t>
        </w:r>
      </w:hyperlink>
      <w:r w:rsidRPr="00227A54">
        <w:rPr>
          <w:lang w:val="en-US"/>
        </w:rPr>
        <w:t xml:space="preserve"> </w:t>
      </w:r>
      <w:r w:rsidR="00990631" w:rsidRPr="00227A54">
        <w:rPr>
          <w:lang w:val="en-US"/>
        </w:rPr>
        <w:t>(käyty 12.3.2026).</w:t>
      </w:r>
    </w:p>
    <w:p w14:paraId="730009F2" w14:textId="0742DDD3" w:rsidR="00AD01FF" w:rsidRPr="00AD01FF" w:rsidRDefault="00AD01FF" w:rsidP="002E06A8">
      <w:r w:rsidRPr="00CF0418">
        <w:rPr>
          <w:rFonts w:cs="Century Gothic"/>
          <w:color w:val="000000"/>
          <w:szCs w:val="20"/>
          <w:lang w:val="en-US"/>
        </w:rPr>
        <w:t>Delfi</w:t>
      </w:r>
      <w:r w:rsidRPr="00AD01FF">
        <w:rPr>
          <w:rFonts w:cs="Century Gothic"/>
          <w:color w:val="000000"/>
          <w:szCs w:val="20"/>
          <w:lang w:val="ru-RU"/>
        </w:rPr>
        <w:t xml:space="preserve"> 16.8.2025.</w:t>
      </w:r>
      <w:r w:rsidRPr="00AD01FF">
        <w:rPr>
          <w:rFonts w:cs="Century Gothic"/>
          <w:i/>
          <w:iCs/>
          <w:color w:val="000000"/>
          <w:szCs w:val="20"/>
          <w:lang w:val="ru-RU"/>
        </w:rPr>
        <w:t xml:space="preserve"> Жизнь с „серым“ паспортом: какие права есть у лиц без гражданства в Эстонии и с какими ограничениями они сталкиваются.</w:t>
      </w:r>
      <w:r w:rsidRPr="00AD01FF">
        <w:rPr>
          <w:rFonts w:cs="Century Gothic"/>
          <w:color w:val="000000"/>
          <w:szCs w:val="20"/>
          <w:lang w:val="ru-RU"/>
        </w:rPr>
        <w:t xml:space="preserve"> </w:t>
      </w:r>
      <w:hyperlink r:id="rId9" w:history="1">
        <w:r w:rsidRPr="00AD01FF">
          <w:rPr>
            <w:rStyle w:val="Hyperlinkki"/>
            <w:rFonts w:cs="Century Gothic"/>
            <w:szCs w:val="20"/>
          </w:rPr>
          <w:t>https://rus.delfi.ee/statja/120397467/zhizn-s-serym-pasportom-kakie-prava-est-u-lic-bez-grazhdanstva-v-estonii-i-s-kakimi-ogranicheniyami-oni-stalkivayutsya</w:t>
        </w:r>
      </w:hyperlink>
      <w:r w:rsidRPr="00AD01FF">
        <w:rPr>
          <w:rFonts w:cs="Century Gothic"/>
          <w:color w:val="000000"/>
          <w:szCs w:val="20"/>
        </w:rPr>
        <w:t xml:space="preserve"> (kä</w:t>
      </w:r>
      <w:r>
        <w:rPr>
          <w:rFonts w:cs="Century Gothic"/>
          <w:color w:val="000000"/>
          <w:szCs w:val="20"/>
        </w:rPr>
        <w:t>yty 19.3.2026).</w:t>
      </w:r>
    </w:p>
    <w:p w14:paraId="29079EFD" w14:textId="73319C36" w:rsidR="00C75B31" w:rsidRDefault="00C75B31" w:rsidP="002E06A8">
      <w:r w:rsidRPr="00110BA2">
        <w:t>Eesti Vabariik</w:t>
      </w:r>
      <w:r w:rsidR="00E30242">
        <w:t xml:space="preserve"> </w:t>
      </w:r>
    </w:p>
    <w:p w14:paraId="208EBE07" w14:textId="5D9B5E8D" w:rsidR="00883CFA" w:rsidRPr="0035701C" w:rsidRDefault="00883CFA" w:rsidP="00194F94">
      <w:pPr>
        <w:autoSpaceDE w:val="0"/>
        <w:autoSpaceDN w:val="0"/>
        <w:adjustRightInd w:val="0"/>
        <w:spacing w:before="0" w:after="0" w:line="240" w:lineRule="auto"/>
        <w:ind w:left="720"/>
        <w:jc w:val="left"/>
        <w:rPr>
          <w:szCs w:val="20"/>
          <w:lang w:val="en-US"/>
        </w:rPr>
      </w:pPr>
      <w:r w:rsidRPr="00E30242">
        <w:rPr>
          <w:szCs w:val="20"/>
        </w:rPr>
        <w:t xml:space="preserve">1.1.2019 [viimeksi päivitetty 2.12.2025]. </w:t>
      </w:r>
      <w:r w:rsidRPr="001073C5">
        <w:rPr>
          <w:i/>
          <w:iCs/>
          <w:szCs w:val="20"/>
        </w:rPr>
        <w:t xml:space="preserve">Population Register Act. </w:t>
      </w:r>
      <w:r w:rsidRPr="00883CFA">
        <w:rPr>
          <w:i/>
          <w:iCs/>
          <w:szCs w:val="20"/>
          <w:lang w:val="en-US"/>
        </w:rPr>
        <w:t>Passed</w:t>
      </w:r>
      <w:r w:rsidRPr="00996A4A">
        <w:rPr>
          <w:i/>
          <w:iCs/>
          <w:szCs w:val="20"/>
          <w:lang w:val="en-US"/>
        </w:rPr>
        <w:t xml:space="preserve"> 25.10.2017. RT I, 17.11.2017, 1. Entry into force 01.01.2019, in part 01.01.2020. </w:t>
      </w:r>
      <w:hyperlink r:id="rId10" w:history="1">
        <w:r w:rsidRPr="0035701C">
          <w:rPr>
            <w:rStyle w:val="Hyperlinkki"/>
            <w:szCs w:val="20"/>
            <w:lang w:val="en-US"/>
          </w:rPr>
          <w:t>https://www.riigiteataja.ee/en/eli/ee/511012023005/consolide/current</w:t>
        </w:r>
      </w:hyperlink>
      <w:r w:rsidRPr="0035701C">
        <w:rPr>
          <w:szCs w:val="20"/>
          <w:lang w:val="en-US"/>
        </w:rPr>
        <w:t xml:space="preserve"> (käyty 12.3.2026).</w:t>
      </w:r>
    </w:p>
    <w:p w14:paraId="451E5CC0" w14:textId="72FFE259" w:rsidR="00194F94" w:rsidRPr="0035701C" w:rsidRDefault="00194F94" w:rsidP="00194F94">
      <w:pPr>
        <w:ind w:left="720"/>
        <w:rPr>
          <w:lang w:val="en-US"/>
        </w:rPr>
      </w:pPr>
      <w:r w:rsidRPr="00194F94">
        <w:t xml:space="preserve">1.10.2010 [viimeksi päivitetty 22.1.2025]. </w:t>
      </w:r>
      <w:r w:rsidRPr="00194F94">
        <w:rPr>
          <w:i/>
          <w:iCs/>
        </w:rPr>
        <w:t xml:space="preserve">Aliens Act1. </w:t>
      </w:r>
      <w:r w:rsidRPr="001073C5">
        <w:rPr>
          <w:i/>
          <w:iCs/>
        </w:rPr>
        <w:t xml:space="preserve">Passed 09.12.2009. </w:t>
      </w:r>
      <w:r w:rsidRPr="0035701C">
        <w:rPr>
          <w:i/>
          <w:iCs/>
          <w:lang w:val="en-US"/>
        </w:rPr>
        <w:t xml:space="preserve">RT I 2010, 3, 4. </w:t>
      </w:r>
      <w:r w:rsidRPr="00194F94">
        <w:rPr>
          <w:i/>
          <w:iCs/>
          <w:lang w:val="en-US"/>
        </w:rPr>
        <w:t>Entry into force 01.10.2010.</w:t>
      </w:r>
      <w:r w:rsidRPr="00194F94">
        <w:rPr>
          <w:lang w:val="en-US"/>
        </w:rPr>
        <w:t xml:space="preserve"> </w:t>
      </w:r>
      <w:hyperlink r:id="rId11" w:history="1">
        <w:r w:rsidRPr="0035701C">
          <w:rPr>
            <w:rStyle w:val="Hyperlinkki"/>
            <w:rFonts w:cs="Century Gothic"/>
            <w:szCs w:val="20"/>
            <w:lang w:val="en-US"/>
          </w:rPr>
          <w:t>https://www.riigiteataja.ee/en/eli/517082021004/consolide</w:t>
        </w:r>
      </w:hyperlink>
      <w:r w:rsidRPr="0035701C">
        <w:rPr>
          <w:rFonts w:cs="Century Gothic"/>
          <w:color w:val="000000"/>
          <w:szCs w:val="20"/>
          <w:lang w:val="en-US"/>
        </w:rPr>
        <w:t xml:space="preserve"> </w:t>
      </w:r>
      <w:r w:rsidRPr="0035701C">
        <w:rPr>
          <w:lang w:val="en-US"/>
        </w:rPr>
        <w:t>(käyty 23.3.2026).</w:t>
      </w:r>
    </w:p>
    <w:p w14:paraId="5F1D9F77" w14:textId="58D6D7B7" w:rsidR="00990631" w:rsidRDefault="00990631" w:rsidP="00990631">
      <w:pPr>
        <w:autoSpaceDE w:val="0"/>
        <w:autoSpaceDN w:val="0"/>
        <w:adjustRightInd w:val="0"/>
        <w:spacing w:before="0" w:after="0" w:line="240" w:lineRule="auto"/>
        <w:ind w:left="720"/>
        <w:jc w:val="left"/>
        <w:rPr>
          <w:rFonts w:cs="Century Gothic"/>
          <w:color w:val="000000"/>
          <w:szCs w:val="20"/>
          <w:lang w:val="en-US"/>
        </w:rPr>
      </w:pPr>
      <w:r w:rsidRPr="0035701C">
        <w:rPr>
          <w:rFonts w:cs="Century Gothic"/>
          <w:color w:val="000000"/>
          <w:szCs w:val="20"/>
          <w:lang w:val="en-US"/>
        </w:rPr>
        <w:t xml:space="preserve">31.5.2000 [viimeksi päivitetty 1.1.2014]. </w:t>
      </w:r>
      <w:r w:rsidRPr="001073C5">
        <w:rPr>
          <w:rFonts w:cs="Century Gothic"/>
          <w:i/>
          <w:iCs/>
          <w:color w:val="000000"/>
          <w:szCs w:val="20"/>
          <w:lang w:val="en-US"/>
        </w:rPr>
        <w:t xml:space="preserve">Population Register Act. </w:t>
      </w:r>
      <w:r w:rsidRPr="00996A4A">
        <w:rPr>
          <w:rFonts w:cs="Century Gothic"/>
          <w:i/>
          <w:iCs/>
          <w:color w:val="000000"/>
          <w:szCs w:val="20"/>
          <w:lang w:val="en-US"/>
        </w:rPr>
        <w:t xml:space="preserve">Passed 31.05.2000. RT I 2000, 50, 317. Entry into force 01.08.2000, partially 01.01.2001. </w:t>
      </w:r>
      <w:hyperlink r:id="rId12" w:history="1">
        <w:r w:rsidRPr="00996A4A">
          <w:rPr>
            <w:rStyle w:val="Hyperlinkki"/>
            <w:rFonts w:cs="Century Gothic"/>
            <w:szCs w:val="20"/>
            <w:lang w:val="en-US"/>
          </w:rPr>
          <w:t>https://www.riigiteataja.ee/en/eli/516012014003/consolide</w:t>
        </w:r>
      </w:hyperlink>
      <w:r w:rsidRPr="00996A4A">
        <w:rPr>
          <w:rFonts w:cs="Century Gothic"/>
          <w:color w:val="000000"/>
          <w:szCs w:val="20"/>
          <w:lang w:val="en-US"/>
        </w:rPr>
        <w:t xml:space="preserve"> </w:t>
      </w:r>
      <w:r>
        <w:rPr>
          <w:rFonts w:cs="Century Gothic"/>
          <w:color w:val="000000"/>
          <w:szCs w:val="20"/>
          <w:lang w:val="en-US"/>
        </w:rPr>
        <w:t>(käyty 19.3.2026).</w:t>
      </w:r>
    </w:p>
    <w:p w14:paraId="7D62EC33" w14:textId="77777777" w:rsidR="00E36481" w:rsidRPr="00CF0418" w:rsidRDefault="00E36481" w:rsidP="00E36481">
      <w:pPr>
        <w:autoSpaceDE w:val="0"/>
        <w:autoSpaceDN w:val="0"/>
        <w:adjustRightInd w:val="0"/>
        <w:spacing w:before="0" w:after="0" w:line="240" w:lineRule="auto"/>
        <w:ind w:left="720"/>
        <w:jc w:val="left"/>
        <w:rPr>
          <w:rFonts w:cs="Century Gothic"/>
          <w:color w:val="000000"/>
          <w:szCs w:val="20"/>
          <w:lang w:val="en-US"/>
        </w:rPr>
      </w:pPr>
    </w:p>
    <w:p w14:paraId="47358B2A" w14:textId="246403E4" w:rsidR="00E36481" w:rsidRDefault="00E36481" w:rsidP="00E36481">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rPr>
        <w:t xml:space="preserve">5.8.2002a. </w:t>
      </w:r>
      <w:r w:rsidRPr="00AC5589">
        <w:rPr>
          <w:rFonts w:cs="Century Gothic"/>
          <w:i/>
          <w:iCs/>
          <w:color w:val="000000"/>
          <w:szCs w:val="20"/>
        </w:rPr>
        <w:t xml:space="preserve">Välismaalase passi ja ajutise reisidokumendi väljaandmise, väljavahetamise ja kehtetuks tunnistamise kord ja tähtajad ning väljaandmise ja väljavahetamise taotlemisel esitatavate tõendite ja andmete loetelu kinnitamine. </w:t>
      </w:r>
      <w:hyperlink r:id="rId13" w:history="1">
        <w:r w:rsidRPr="004967C7">
          <w:rPr>
            <w:rStyle w:val="Hyperlinkki"/>
            <w:rFonts w:cs="Century Gothic"/>
            <w:szCs w:val="20"/>
          </w:rPr>
          <w:t>https://www.riigiteataja.ee/akt/192448</w:t>
        </w:r>
      </w:hyperlink>
      <w:r>
        <w:rPr>
          <w:rFonts w:cs="Century Gothic"/>
          <w:color w:val="000000"/>
          <w:szCs w:val="20"/>
        </w:rPr>
        <w:t xml:space="preserve"> (käyty 25.3.2026).</w:t>
      </w:r>
    </w:p>
    <w:p w14:paraId="6C2897F5" w14:textId="77777777" w:rsidR="00E36481" w:rsidRDefault="00E36481" w:rsidP="00E36481">
      <w:pPr>
        <w:autoSpaceDE w:val="0"/>
        <w:autoSpaceDN w:val="0"/>
        <w:adjustRightInd w:val="0"/>
        <w:spacing w:before="0" w:after="0" w:line="240" w:lineRule="auto"/>
      </w:pPr>
    </w:p>
    <w:p w14:paraId="5F4A79F5" w14:textId="76FE96F4" w:rsidR="00E36481" w:rsidRDefault="00E36481" w:rsidP="00E36481">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rPr>
        <w:lastRenderedPageBreak/>
        <w:t xml:space="preserve">5.8.2002b. </w:t>
      </w:r>
      <w:r w:rsidRPr="00E36481">
        <w:rPr>
          <w:rFonts w:cs="Century Gothic"/>
          <w:i/>
          <w:iCs/>
          <w:color w:val="000000"/>
          <w:szCs w:val="20"/>
        </w:rPr>
        <w:t>Meremehe teenistusraamatu, välismaalase passi, ajutise reisidokumendi, pagulase reisidokumendi või meresõidutunnistuse väljaandmise, väljavahetamise ning kehtetuks tunnistamise kord ja tähtajad ning meremehe teenistusraamatu, välismaalase passi, ajutise reisidokumendi, pagulase reisidokumendi või meresõidutunnistuse väljaandmise ja väljavahetamise taotlemisel esitatavate tõendite ja andmete loetelu.</w:t>
      </w:r>
      <w:r>
        <w:rPr>
          <w:rFonts w:cs="Century Gothic"/>
          <w:color w:val="000000"/>
          <w:szCs w:val="20"/>
        </w:rPr>
        <w:t xml:space="preserve"> </w:t>
      </w:r>
      <w:hyperlink r:id="rId14" w:history="1">
        <w:r w:rsidRPr="004967C7">
          <w:rPr>
            <w:rStyle w:val="Hyperlinkki"/>
            <w:rFonts w:cs="Century Gothic"/>
            <w:szCs w:val="20"/>
          </w:rPr>
          <w:t>https://www.riigiteataja.ee/akt/185391</w:t>
        </w:r>
      </w:hyperlink>
      <w:r>
        <w:rPr>
          <w:rFonts w:cs="Century Gothic"/>
          <w:color w:val="000000"/>
          <w:szCs w:val="20"/>
        </w:rPr>
        <w:t xml:space="preserve"> (käyty 25.3.2026).</w:t>
      </w:r>
    </w:p>
    <w:p w14:paraId="2BAB20FF" w14:textId="300F8ABE" w:rsidR="00990631" w:rsidRDefault="00990631" w:rsidP="00990631">
      <w:pPr>
        <w:ind w:left="720"/>
        <w:rPr>
          <w:lang w:val="en-US"/>
        </w:rPr>
      </w:pPr>
      <w:r>
        <w:t xml:space="preserve">1.1.2000 </w:t>
      </w:r>
      <w:r w:rsidRPr="00806333">
        <w:t xml:space="preserve">[viimeksi päivitetty 26.10.2016]. </w:t>
      </w:r>
      <w:r w:rsidRPr="00786375">
        <w:rPr>
          <w:i/>
          <w:iCs/>
        </w:rPr>
        <w:t xml:space="preserve">Identity Documents Act1. </w:t>
      </w:r>
      <w:r w:rsidRPr="00A001FD">
        <w:rPr>
          <w:i/>
          <w:iCs/>
          <w:lang w:val="en-US"/>
        </w:rPr>
        <w:t xml:space="preserve">Passed 15.02.1999. </w:t>
      </w:r>
      <w:r w:rsidRPr="00806333">
        <w:rPr>
          <w:i/>
          <w:iCs/>
          <w:lang w:val="en-US"/>
        </w:rPr>
        <w:t xml:space="preserve">RT I 1999, 25, 365. Entry into force 01.01.2000. </w:t>
      </w:r>
      <w:hyperlink r:id="rId15" w:history="1">
        <w:r w:rsidRPr="00806333">
          <w:rPr>
            <w:rStyle w:val="Hyperlinkki"/>
            <w:lang w:val="en-US"/>
          </w:rPr>
          <w:t>https://www.riigiteataja.ee/en/eli/501112016002/consolide</w:t>
        </w:r>
      </w:hyperlink>
      <w:r w:rsidRPr="002E06A8">
        <w:rPr>
          <w:lang w:val="en-US"/>
        </w:rPr>
        <w:t xml:space="preserve"> </w:t>
      </w:r>
      <w:r>
        <w:rPr>
          <w:lang w:val="en-US"/>
        </w:rPr>
        <w:t>(käyty 4.3.2026).</w:t>
      </w:r>
    </w:p>
    <w:p w14:paraId="57255302" w14:textId="111A72AD" w:rsidR="00187161" w:rsidRDefault="00187161" w:rsidP="00187161">
      <w:pPr>
        <w:ind w:left="720"/>
      </w:pPr>
      <w:r w:rsidRPr="009C5154">
        <w:t xml:space="preserve">1.4.1995 [viimeksi päivitetty 13.2.2015]. </w:t>
      </w:r>
      <w:r w:rsidRPr="00187161">
        <w:rPr>
          <w:i/>
          <w:iCs/>
        </w:rPr>
        <w:t xml:space="preserve">Citizenship Act. </w:t>
      </w:r>
      <w:hyperlink r:id="rId16" w:history="1">
        <w:r w:rsidRPr="00187161">
          <w:rPr>
            <w:rStyle w:val="Hyperlinkki"/>
          </w:rPr>
          <w:t>https://www.riigiteataja.ee/en/eli/512022015001/consolide</w:t>
        </w:r>
      </w:hyperlink>
      <w:r w:rsidRPr="00187161">
        <w:t xml:space="preserve"> (käyty 24.3.2026).</w:t>
      </w:r>
    </w:p>
    <w:p w14:paraId="549CC53A" w14:textId="68C38EA4" w:rsidR="0026411E" w:rsidRPr="0026411E" w:rsidRDefault="0026411E" w:rsidP="0026411E">
      <w:pPr>
        <w:ind w:left="720"/>
      </w:pPr>
      <w:r>
        <w:t>8.7.1993 [</w:t>
      </w:r>
      <w:r w:rsidR="00344788">
        <w:t xml:space="preserve">viimeksi päivitetty </w:t>
      </w:r>
      <w:r>
        <w:t xml:space="preserve">1.1.2006]. </w:t>
      </w:r>
      <w:r w:rsidRPr="000B1B86">
        <w:rPr>
          <w:i/>
          <w:iCs/>
        </w:rPr>
        <w:t>Estonia: Aliens Act of 1993.</w:t>
      </w:r>
      <w:r w:rsidRPr="000B1B86">
        <w:t xml:space="preserve"> </w:t>
      </w:r>
      <w:r w:rsidRPr="00110BA2">
        <w:t>Saatavilla Refworld-sivustolla:</w:t>
      </w:r>
      <w:r>
        <w:t xml:space="preserve"> </w:t>
      </w:r>
      <w:hyperlink r:id="rId17" w:history="1">
        <w:r w:rsidRPr="00FD5350">
          <w:rPr>
            <w:rStyle w:val="Hyperlinkki"/>
          </w:rPr>
          <w:t>https://www.refworld.org/legal/legislation/natlegbod/1993/49674</w:t>
        </w:r>
      </w:hyperlink>
      <w:r w:rsidRPr="00110BA2">
        <w:t xml:space="preserve"> </w:t>
      </w:r>
      <w:r>
        <w:t>(käyty 4.3.2026).</w:t>
      </w:r>
    </w:p>
    <w:p w14:paraId="401C0431" w14:textId="77777777" w:rsidR="00B63245" w:rsidRPr="00E30242" w:rsidRDefault="00B63245" w:rsidP="00B63245">
      <w:pPr>
        <w:autoSpaceDE w:val="0"/>
        <w:autoSpaceDN w:val="0"/>
        <w:adjustRightInd w:val="0"/>
        <w:spacing w:before="0" w:after="0" w:line="240" w:lineRule="auto"/>
        <w:jc w:val="left"/>
        <w:rPr>
          <w:rFonts w:cs="Century Gothic"/>
          <w:color w:val="000000"/>
          <w:szCs w:val="20"/>
          <w:lang w:val="en-US"/>
        </w:rPr>
      </w:pPr>
      <w:r>
        <w:rPr>
          <w:rFonts w:cs="Century Gothic"/>
          <w:color w:val="000000"/>
          <w:szCs w:val="20"/>
          <w:lang w:val="en-US"/>
        </w:rPr>
        <w:t>E</w:t>
      </w:r>
      <w:r w:rsidRPr="00E30242">
        <w:rPr>
          <w:rFonts w:cs="Century Gothic"/>
          <w:color w:val="000000"/>
          <w:szCs w:val="20"/>
          <w:lang w:val="en-US"/>
        </w:rPr>
        <w:t>uropean network on statelessness 0</w:t>
      </w:r>
      <w:r>
        <w:rPr>
          <w:rFonts w:cs="Century Gothic"/>
          <w:color w:val="000000"/>
          <w:szCs w:val="20"/>
          <w:lang w:val="en-US"/>
        </w:rPr>
        <w:t>4</w:t>
      </w:r>
      <w:r w:rsidRPr="00E30242">
        <w:rPr>
          <w:rFonts w:cs="Century Gothic"/>
          <w:color w:val="000000"/>
          <w:szCs w:val="20"/>
          <w:lang w:val="en-US"/>
        </w:rPr>
        <w:t xml:space="preserve">/2015. </w:t>
      </w:r>
      <w:r w:rsidRPr="00E30242">
        <w:rPr>
          <w:rFonts w:cs="Century Gothic"/>
          <w:i/>
          <w:iCs/>
          <w:color w:val="000000"/>
          <w:szCs w:val="20"/>
          <w:lang w:val="en-US"/>
        </w:rPr>
        <w:t>Ending Childhood Statelessness: A Study on Estonia. Working Paper 04/15.</w:t>
      </w:r>
    </w:p>
    <w:p w14:paraId="7E089A5D" w14:textId="0B96B315" w:rsidR="00B63245" w:rsidRPr="00B63245" w:rsidRDefault="00FD6143" w:rsidP="00B63245">
      <w:pPr>
        <w:autoSpaceDE w:val="0"/>
        <w:autoSpaceDN w:val="0"/>
        <w:adjustRightInd w:val="0"/>
        <w:spacing w:before="0" w:after="0" w:line="240" w:lineRule="auto"/>
        <w:jc w:val="left"/>
        <w:rPr>
          <w:rFonts w:cs="Century Gothic"/>
          <w:color w:val="000000"/>
          <w:szCs w:val="20"/>
          <w:lang w:val="en-US"/>
        </w:rPr>
      </w:pPr>
      <w:hyperlink r:id="rId18" w:history="1">
        <w:r w:rsidR="00B63245" w:rsidRPr="00B63245">
          <w:rPr>
            <w:rStyle w:val="Hyperlinkki"/>
            <w:rFonts w:cs="Century Gothic"/>
            <w:szCs w:val="20"/>
            <w:lang w:val="en-US"/>
          </w:rPr>
          <w:t>https://www.statelessness.eu/sites/www.statelessness.eu/files/Estonia.pdf</w:t>
        </w:r>
      </w:hyperlink>
      <w:r w:rsidR="00B63245" w:rsidRPr="00B63245">
        <w:rPr>
          <w:rFonts w:cs="Century Gothic"/>
          <w:color w:val="000000"/>
          <w:szCs w:val="20"/>
          <w:lang w:val="en-US"/>
        </w:rPr>
        <w:t xml:space="preserve"> (käyty 24.3.2026).</w:t>
      </w:r>
    </w:p>
    <w:p w14:paraId="2AAA37BE" w14:textId="1538B1EE" w:rsidR="002E06A8" w:rsidRPr="00886EFA" w:rsidRDefault="002E06A8" w:rsidP="002E06A8">
      <w:r w:rsidRPr="00C54004">
        <w:rPr>
          <w:lang w:val="en-US"/>
        </w:rPr>
        <w:t>Europe</w:t>
      </w:r>
      <w:r>
        <w:rPr>
          <w:lang w:val="en-US"/>
        </w:rPr>
        <w:t>N</w:t>
      </w:r>
      <w:r w:rsidRPr="00C54004">
        <w:rPr>
          <w:lang w:val="en-US"/>
        </w:rPr>
        <w:t xml:space="preserve">ow </w:t>
      </w:r>
      <w:r>
        <w:rPr>
          <w:lang w:val="en-US"/>
        </w:rPr>
        <w:t>J</w:t>
      </w:r>
      <w:r w:rsidRPr="00C54004">
        <w:rPr>
          <w:lang w:val="en-US"/>
        </w:rPr>
        <w:t xml:space="preserve">ournal 27.10.2025. </w:t>
      </w:r>
      <w:r w:rsidRPr="002E06A8">
        <w:rPr>
          <w:i/>
          <w:iCs/>
          <w:lang w:val="en-US"/>
        </w:rPr>
        <w:t xml:space="preserve">The EU’s Citizenship Double Standard: Estonia’s Stateless Russians and the Limits of European Liberalism. </w:t>
      </w:r>
      <w:hyperlink r:id="rId19" w:history="1">
        <w:r w:rsidRPr="00886EFA">
          <w:rPr>
            <w:rStyle w:val="Hyperlinkki"/>
          </w:rPr>
          <w:t>https://www.europenowjournal.org/2025/10/26/the-eus-citizenship-double-standard-estonias-stateless-russians-and-the-limits-of-european-liberalism/</w:t>
        </w:r>
      </w:hyperlink>
      <w:r w:rsidRPr="00886EFA">
        <w:t xml:space="preserve"> </w:t>
      </w:r>
      <w:r w:rsidR="00990631" w:rsidRPr="00990631">
        <w:t>(</w:t>
      </w:r>
      <w:r w:rsidR="00990631">
        <w:t xml:space="preserve">käyty </w:t>
      </w:r>
      <w:r w:rsidR="00990631" w:rsidRPr="00990631">
        <w:t>1</w:t>
      </w:r>
      <w:r w:rsidR="00990631">
        <w:t>2.3.2026).</w:t>
      </w:r>
    </w:p>
    <w:p w14:paraId="30DE7091" w14:textId="3BA5DFAD" w:rsidR="009C5154" w:rsidRPr="009C5154" w:rsidRDefault="009C5154" w:rsidP="00DF05F0">
      <w:r w:rsidRPr="009C5154">
        <w:rPr>
          <w:lang w:val="en-US"/>
        </w:rPr>
        <w:t xml:space="preserve">Global Citizenship Observatory (GLOBALCIT) 07/2019. </w:t>
      </w:r>
      <w:r w:rsidRPr="009C5154">
        <w:rPr>
          <w:i/>
          <w:iCs/>
          <w:lang w:val="en-US"/>
        </w:rPr>
        <w:t xml:space="preserve">REPORT ON CITIZENSHIP LAW: ESTONIA. </w:t>
      </w:r>
      <w:hyperlink r:id="rId20" w:history="1">
        <w:r w:rsidRPr="009C5154">
          <w:rPr>
            <w:rStyle w:val="Hyperlinkki"/>
          </w:rPr>
          <w:t>https://www.ecoi.net/en/file/local/2106050/RSCAS_GLOBALCIT_CR_2019_7.pdf</w:t>
        </w:r>
      </w:hyperlink>
      <w:r w:rsidRPr="009C5154">
        <w:t xml:space="preserve"> (käyty 24.3.2026).</w:t>
      </w:r>
    </w:p>
    <w:p w14:paraId="5D275111" w14:textId="68A22E7D" w:rsidR="007C365A" w:rsidRDefault="00DF05F0" w:rsidP="00DF05F0">
      <w:pPr>
        <w:rPr>
          <w:lang w:val="en-US"/>
        </w:rPr>
      </w:pPr>
      <w:r w:rsidRPr="00DF05F0">
        <w:rPr>
          <w:lang w:val="en-US"/>
        </w:rPr>
        <w:t xml:space="preserve">HRW </w:t>
      </w:r>
      <w:r>
        <w:rPr>
          <w:lang w:val="en-US"/>
        </w:rPr>
        <w:t xml:space="preserve">(Human Rights Watch) </w:t>
      </w:r>
    </w:p>
    <w:p w14:paraId="52A606EE" w14:textId="6C5E7812" w:rsidR="007C365A" w:rsidRPr="007C365A" w:rsidRDefault="007C365A" w:rsidP="007C365A">
      <w:pPr>
        <w:ind w:left="720"/>
      </w:pPr>
      <w:r w:rsidRPr="007C365A">
        <w:rPr>
          <w:lang w:val="en-US"/>
        </w:rPr>
        <w:t xml:space="preserve">17.1.2017. </w:t>
      </w:r>
      <w:r w:rsidRPr="007C365A">
        <w:rPr>
          <w:i/>
          <w:iCs/>
          <w:lang w:val="en-US"/>
        </w:rPr>
        <w:t xml:space="preserve">It’s Time to End Child Statelessness in Estonia. </w:t>
      </w:r>
      <w:hyperlink r:id="rId21" w:history="1">
        <w:r w:rsidRPr="007C365A">
          <w:rPr>
            <w:rStyle w:val="Hyperlinkki"/>
          </w:rPr>
          <w:t>https://www.hrw.org/news/2017/01/17/its-time-end-child-statelessness-estonia</w:t>
        </w:r>
      </w:hyperlink>
      <w:r w:rsidRPr="007C365A">
        <w:t xml:space="preserve"> (kä</w:t>
      </w:r>
      <w:r>
        <w:t>yty 9.3.2026).</w:t>
      </w:r>
    </w:p>
    <w:p w14:paraId="5528364E" w14:textId="73D904FD" w:rsidR="00DF05F0" w:rsidRDefault="00DF05F0" w:rsidP="007C365A">
      <w:pPr>
        <w:ind w:left="720"/>
      </w:pPr>
      <w:r w:rsidRPr="00DF05F0">
        <w:rPr>
          <w:lang w:val="en-US"/>
        </w:rPr>
        <w:t xml:space="preserve">06/2015. </w:t>
      </w:r>
      <w:r w:rsidRPr="00DF05F0">
        <w:rPr>
          <w:i/>
          <w:iCs/>
          <w:lang w:val="en-US"/>
        </w:rPr>
        <w:t>Human Rights Watch UPR Submission to OHCHR: Estonia.</w:t>
      </w:r>
      <w:r w:rsidRPr="00DF05F0">
        <w:rPr>
          <w:lang w:val="en-US"/>
        </w:rPr>
        <w:t xml:space="preserve"> </w:t>
      </w:r>
      <w:hyperlink r:id="rId22" w:history="1">
        <w:r w:rsidRPr="00DF05F0">
          <w:rPr>
            <w:rStyle w:val="Hyperlinkki"/>
          </w:rPr>
          <w:t>https://www.hrw.org/news/2015/07/07/human-rights-watch-upr-submission-ohchr-estonia</w:t>
        </w:r>
      </w:hyperlink>
      <w:r w:rsidRPr="00DF05F0">
        <w:t xml:space="preserve"> (kä</w:t>
      </w:r>
      <w:r>
        <w:t>yty 9.3.2026).</w:t>
      </w:r>
    </w:p>
    <w:p w14:paraId="3AE1C965" w14:textId="497B4B1C" w:rsidR="00CC36D6" w:rsidRPr="00CC36D6" w:rsidRDefault="00CC36D6" w:rsidP="00CC36D6">
      <w:pPr>
        <w:autoSpaceDE w:val="0"/>
        <w:autoSpaceDN w:val="0"/>
        <w:adjustRightInd w:val="0"/>
        <w:spacing w:before="0" w:after="0" w:line="240" w:lineRule="auto"/>
        <w:ind w:left="720"/>
        <w:jc w:val="left"/>
        <w:rPr>
          <w:rFonts w:cs="Century Gothic"/>
          <w:color w:val="000000"/>
          <w:szCs w:val="20"/>
        </w:rPr>
      </w:pPr>
      <w:r w:rsidRPr="00CC36D6">
        <w:rPr>
          <w:rFonts w:cs="Century Gothic"/>
          <w:color w:val="000000"/>
          <w:szCs w:val="20"/>
          <w:lang w:val="en-US"/>
        </w:rPr>
        <w:t xml:space="preserve">[päiväämätön]. </w:t>
      </w:r>
      <w:r w:rsidRPr="00CC36D6">
        <w:rPr>
          <w:rFonts w:cs="Century Gothic"/>
          <w:i/>
          <w:iCs/>
          <w:color w:val="000000"/>
          <w:szCs w:val="20"/>
          <w:lang w:val="en-US"/>
        </w:rPr>
        <w:t xml:space="preserve">THE RESIDENCE PERMIT SYSTEM (PROPISKA). </w:t>
      </w:r>
      <w:hyperlink r:id="rId23" w:history="1">
        <w:r w:rsidRPr="00CC36D6">
          <w:rPr>
            <w:rStyle w:val="Hyperlinkki"/>
            <w:rFonts w:cs="Century Gothic"/>
            <w:szCs w:val="20"/>
          </w:rPr>
          <w:t>https://www.hrw.org/legacy/reports98/russia/srusstest-04.htm</w:t>
        </w:r>
      </w:hyperlink>
      <w:r w:rsidRPr="00CC36D6">
        <w:rPr>
          <w:rFonts w:cs="Century Gothic"/>
          <w:color w:val="000000"/>
          <w:szCs w:val="20"/>
        </w:rPr>
        <w:t xml:space="preserve"> (käy</w:t>
      </w:r>
      <w:r>
        <w:rPr>
          <w:rFonts w:cs="Century Gothic"/>
          <w:color w:val="000000"/>
          <w:szCs w:val="20"/>
        </w:rPr>
        <w:t>ty 19.3.2026).</w:t>
      </w:r>
    </w:p>
    <w:p w14:paraId="71597EF1" w14:textId="6E8C773F" w:rsidR="00D400A9" w:rsidRPr="00A001FD" w:rsidRDefault="00D400A9" w:rsidP="00D400A9">
      <w:pPr>
        <w:rPr>
          <w:lang w:val="en-US"/>
        </w:rPr>
      </w:pPr>
      <w:r w:rsidRPr="00676EDD">
        <w:t xml:space="preserve">Ministry of Estonia [viimeksi päivitetty 30.12.2025]. </w:t>
      </w:r>
      <w:r w:rsidRPr="00D400A9">
        <w:rPr>
          <w:i/>
          <w:iCs/>
          <w:lang w:val="en-US"/>
        </w:rPr>
        <w:t xml:space="preserve">Population Register. </w:t>
      </w:r>
      <w:hyperlink r:id="rId24" w:history="1">
        <w:r w:rsidRPr="00A001FD">
          <w:rPr>
            <w:rStyle w:val="Hyperlinkki"/>
            <w:lang w:val="en-US"/>
          </w:rPr>
          <w:t>https://www.siseministeerium.ee/en/activities/population-procedures/population-register</w:t>
        </w:r>
      </w:hyperlink>
      <w:r w:rsidRPr="00A001FD">
        <w:rPr>
          <w:lang w:val="en-US"/>
        </w:rPr>
        <w:t xml:space="preserve"> (käyty 9.3.2026).</w:t>
      </w:r>
    </w:p>
    <w:p w14:paraId="421B58CD" w14:textId="3ECD9EFF" w:rsidR="00D400A9" w:rsidRPr="00A001FD" w:rsidRDefault="00EF71A2" w:rsidP="00D400A9">
      <w:pPr>
        <w:rPr>
          <w:lang w:val="en-US"/>
        </w:rPr>
      </w:pPr>
      <w:r w:rsidRPr="00B058D2">
        <w:rPr>
          <w:lang w:val="en-US"/>
        </w:rPr>
        <w:t>Ministry of Foreign Affairs</w:t>
      </w:r>
      <w:r>
        <w:rPr>
          <w:lang w:val="en-US"/>
        </w:rPr>
        <w:t xml:space="preserve"> 08/2008. </w:t>
      </w:r>
      <w:r w:rsidRPr="00EF71A2">
        <w:rPr>
          <w:i/>
          <w:iCs/>
          <w:lang w:val="en-US"/>
        </w:rPr>
        <w:t xml:space="preserve">Press and Information Department, Ministry of Foreign Affairs. Fact Sheet August 2008. Estonia Today CITIZENSHIP. </w:t>
      </w:r>
      <w:hyperlink r:id="rId25" w:history="1">
        <w:r w:rsidRPr="00A001FD">
          <w:rPr>
            <w:rStyle w:val="Hyperlinkki"/>
            <w:lang w:val="en-US"/>
          </w:rPr>
          <w:t>https://www.ft.dk/samling/20072/almdel/upn/bilag/102/589306.pdf</w:t>
        </w:r>
      </w:hyperlink>
      <w:r w:rsidRPr="00A001FD">
        <w:rPr>
          <w:lang w:val="en-US"/>
        </w:rPr>
        <w:t xml:space="preserve"> (käyty 9.3.2026).</w:t>
      </w:r>
    </w:p>
    <w:p w14:paraId="0956666D" w14:textId="464437BE" w:rsidR="00C7706B" w:rsidRPr="000B1B86" w:rsidRDefault="00C7706B" w:rsidP="00C7706B">
      <w:pPr>
        <w:jc w:val="left"/>
      </w:pPr>
      <w:r w:rsidRPr="00024D3F">
        <w:rPr>
          <w:lang w:val="en-US"/>
        </w:rPr>
        <w:t xml:space="preserve">Minority Rights 07/2024. </w:t>
      </w:r>
      <w:r w:rsidRPr="00024D3F">
        <w:rPr>
          <w:i/>
          <w:iCs/>
          <w:lang w:val="en-US"/>
        </w:rPr>
        <w:t>Russians in Estonia.</w:t>
      </w:r>
      <w:r w:rsidRPr="0052437E">
        <w:rPr>
          <w:lang w:val="en-US"/>
        </w:rPr>
        <w:t xml:space="preserve"> </w:t>
      </w:r>
      <w:hyperlink r:id="rId26" w:history="1">
        <w:r w:rsidRPr="000B1B86">
          <w:rPr>
            <w:rStyle w:val="Hyperlinkki"/>
          </w:rPr>
          <w:t>https://minorityrights.org/communities/russians-3/</w:t>
        </w:r>
      </w:hyperlink>
      <w:r w:rsidRPr="000B1B86">
        <w:t xml:space="preserve"> (käyty 26.2.2026).</w:t>
      </w:r>
    </w:p>
    <w:p w14:paraId="13F397B3" w14:textId="77777777" w:rsidR="00180EED" w:rsidRDefault="003337E4" w:rsidP="00806333">
      <w:r>
        <w:t xml:space="preserve">Politsei- ja Piirivalveamet </w:t>
      </w:r>
    </w:p>
    <w:p w14:paraId="47DB521C" w14:textId="022FF8B7" w:rsidR="003337E4" w:rsidRPr="001073C5" w:rsidRDefault="003337E4" w:rsidP="00180EED">
      <w:pPr>
        <w:ind w:left="720"/>
      </w:pPr>
      <w:r>
        <w:lastRenderedPageBreak/>
        <w:t>[päiväämätön]</w:t>
      </w:r>
      <w:r w:rsidR="00180EED">
        <w:t>a</w:t>
      </w:r>
      <w:r>
        <w:t xml:space="preserve">. </w:t>
      </w:r>
      <w:r w:rsidRPr="00180EED">
        <w:rPr>
          <w:i/>
          <w:iCs/>
        </w:rPr>
        <w:t xml:space="preserve">Alien passport sample. </w:t>
      </w:r>
      <w:hyperlink r:id="rId27" w:history="1">
        <w:r w:rsidRPr="001073C5">
          <w:rPr>
            <w:rStyle w:val="Hyperlinkki"/>
          </w:rPr>
          <w:t>https://www.politsei.ee/en/instructions/alien-passport-sample/2014-2020</w:t>
        </w:r>
      </w:hyperlink>
      <w:r w:rsidRPr="001073C5">
        <w:t xml:space="preserve"> (käyty 9.3.2026).</w:t>
      </w:r>
    </w:p>
    <w:p w14:paraId="775F6296" w14:textId="1E0C7376" w:rsidR="00180EED" w:rsidRDefault="00180EED" w:rsidP="00180EED">
      <w:pPr>
        <w:ind w:left="720"/>
      </w:pPr>
      <w:r>
        <w:t xml:space="preserve">[päiväämätön]b. </w:t>
      </w:r>
      <w:r w:rsidRPr="00180EED">
        <w:rPr>
          <w:i/>
          <w:iCs/>
        </w:rPr>
        <w:t xml:space="preserve">Alien’s passport for an adult. </w:t>
      </w:r>
      <w:hyperlink r:id="rId28" w:history="1">
        <w:r w:rsidRPr="00886EFA">
          <w:rPr>
            <w:rStyle w:val="Hyperlinkki"/>
          </w:rPr>
          <w:t>https://www.politsei.ee/en/instructions/alien-s-passport-for-an-adult</w:t>
        </w:r>
      </w:hyperlink>
      <w:r w:rsidRPr="00886EFA">
        <w:t xml:space="preserve"> </w:t>
      </w:r>
      <w:r w:rsidRPr="00180EED">
        <w:t>(käy</w:t>
      </w:r>
      <w:r>
        <w:t>ty 23.3.2026).</w:t>
      </w:r>
    </w:p>
    <w:p w14:paraId="2156166A" w14:textId="46A0B354" w:rsidR="00180EED" w:rsidRPr="00180EED" w:rsidRDefault="00180EED" w:rsidP="00180EED">
      <w:pPr>
        <w:ind w:left="720"/>
      </w:pPr>
      <w:r w:rsidRPr="00180EED">
        <w:t xml:space="preserve">[päiväämätön]c. </w:t>
      </w:r>
      <w:r w:rsidRPr="00180EED">
        <w:rPr>
          <w:i/>
          <w:iCs/>
        </w:rPr>
        <w:t xml:space="preserve">Alien’s passport for a child </w:t>
      </w:r>
      <w:hyperlink r:id="rId29" w:history="1">
        <w:r w:rsidRPr="00180EED">
          <w:rPr>
            <w:rStyle w:val="Hyperlinkki"/>
          </w:rPr>
          <w:t>https://www.politsei.ee/en/instructions/alien-s-passport-for-a-child</w:t>
        </w:r>
      </w:hyperlink>
      <w:r w:rsidRPr="00180EED">
        <w:t xml:space="preserve"> (käy</w:t>
      </w:r>
      <w:r>
        <w:t>ty 23.3.2026).</w:t>
      </w:r>
    </w:p>
    <w:p w14:paraId="021EEC64" w14:textId="67C70766" w:rsidR="00180EED" w:rsidRPr="00180EED" w:rsidRDefault="00180EED" w:rsidP="00180EED">
      <w:pPr>
        <w:autoSpaceDE w:val="0"/>
        <w:autoSpaceDN w:val="0"/>
        <w:adjustRightInd w:val="0"/>
        <w:spacing w:before="0" w:after="0" w:line="240" w:lineRule="auto"/>
        <w:ind w:left="720"/>
      </w:pPr>
      <w:r w:rsidRPr="001073C5">
        <w:t xml:space="preserve">[päiväämätön]d. </w:t>
      </w:r>
      <w:r w:rsidRPr="001073C5">
        <w:rPr>
          <w:i/>
          <w:iCs/>
        </w:rPr>
        <w:t xml:space="preserve">Alien’s passport for an adult. </w:t>
      </w:r>
      <w:hyperlink r:id="rId30" w:history="1">
        <w:r w:rsidRPr="00180EED">
          <w:rPr>
            <w:rStyle w:val="Hyperlinkki"/>
          </w:rPr>
          <w:t>https://www.politsei.ee/en/instructions/alien-s-passport-for-an-adult/applying-for-a-passport-at-a-service-office</w:t>
        </w:r>
      </w:hyperlink>
      <w:r w:rsidRPr="00180EED">
        <w:t xml:space="preserve"> (käy</w:t>
      </w:r>
      <w:r>
        <w:t>ty 23.3.2026).</w:t>
      </w:r>
    </w:p>
    <w:p w14:paraId="57EFE310" w14:textId="5E52FE82" w:rsidR="006A7ED4" w:rsidRPr="00CF0418" w:rsidRDefault="006A7ED4" w:rsidP="006A7ED4">
      <w:r w:rsidRPr="00661EE7">
        <w:rPr>
          <w:lang w:val="en-US"/>
        </w:rPr>
        <w:t xml:space="preserve">Presidential Library 12.1.1989. </w:t>
      </w:r>
      <w:r w:rsidRPr="006A7ED4">
        <w:rPr>
          <w:i/>
          <w:iCs/>
          <w:lang w:val="en-US"/>
        </w:rPr>
        <w:t xml:space="preserve">The last All-Union census of the population in the USSR began. </w:t>
      </w:r>
      <w:hyperlink r:id="rId31" w:history="1">
        <w:r w:rsidRPr="00CF0418">
          <w:rPr>
            <w:rStyle w:val="Hyperlinkki"/>
          </w:rPr>
          <w:t>https://www.prlib.ru/en/history/618937</w:t>
        </w:r>
      </w:hyperlink>
      <w:r w:rsidRPr="00CF0418">
        <w:t xml:space="preserve"> (käyty 19.3.2026).</w:t>
      </w:r>
    </w:p>
    <w:p w14:paraId="7EB73003" w14:textId="017309C5" w:rsidR="00E36481" w:rsidRPr="00E36481" w:rsidRDefault="00E36481" w:rsidP="00E36481">
      <w:pPr>
        <w:autoSpaceDE w:val="0"/>
        <w:autoSpaceDN w:val="0"/>
        <w:adjustRightInd w:val="0"/>
        <w:spacing w:before="0" w:after="0" w:line="240" w:lineRule="auto"/>
        <w:jc w:val="left"/>
        <w:rPr>
          <w:rFonts w:cs="Century Gothic"/>
          <w:color w:val="000000"/>
          <w:szCs w:val="20"/>
        </w:rPr>
      </w:pPr>
      <w:r>
        <w:t xml:space="preserve">Riigi Teataja [päiväämätön]. </w:t>
      </w:r>
      <w:r>
        <w:rPr>
          <w:rFonts w:cs="Century Gothic"/>
          <w:color w:val="000000"/>
          <w:szCs w:val="20"/>
        </w:rPr>
        <w:t>Haettu sivustolta viron kielellä</w:t>
      </w:r>
      <w:r w:rsidRPr="00E36481">
        <w:rPr>
          <w:rFonts w:cs="Century Gothic"/>
          <w:i/>
          <w:iCs/>
          <w:color w:val="000000"/>
          <w:szCs w:val="20"/>
        </w:rPr>
        <w:t>: 'välismaalase passi'.</w:t>
      </w:r>
      <w:r>
        <w:rPr>
          <w:rFonts w:cs="Century Gothic"/>
          <w:color w:val="000000"/>
          <w:szCs w:val="20"/>
        </w:rPr>
        <w:t xml:space="preserve"> </w:t>
      </w:r>
      <w:hyperlink r:id="rId32" w:history="1">
        <w:r w:rsidRPr="00E36481">
          <w:rPr>
            <w:rStyle w:val="Hyperlinkki"/>
            <w:rFonts w:cs="Century Gothic"/>
            <w:szCs w:val="20"/>
          </w:rPr>
          <w:t>https://www.riigiteataja.ee/otsingu_tulemus.html?sakk=koik_otsitavad&amp;otsisona=V%C3%A4lismaalase%20passi</w:t>
        </w:r>
      </w:hyperlink>
      <w:r w:rsidRPr="00E36481">
        <w:rPr>
          <w:rFonts w:cs="Century Gothic"/>
          <w:color w:val="000000"/>
          <w:szCs w:val="20"/>
        </w:rPr>
        <w:t xml:space="preserve"> (kä</w:t>
      </w:r>
      <w:r>
        <w:rPr>
          <w:rFonts w:cs="Century Gothic"/>
          <w:color w:val="000000"/>
          <w:szCs w:val="20"/>
        </w:rPr>
        <w:t>yty 25.3.2026).</w:t>
      </w:r>
    </w:p>
    <w:p w14:paraId="58FCC79C" w14:textId="77777777" w:rsidR="00595BF8" w:rsidRPr="0035701C" w:rsidRDefault="00595BF8" w:rsidP="008A7A5F">
      <w:pPr>
        <w:autoSpaceDE w:val="0"/>
        <w:autoSpaceDN w:val="0"/>
        <w:adjustRightInd w:val="0"/>
        <w:spacing w:before="0" w:after="0" w:line="240" w:lineRule="auto"/>
        <w:jc w:val="left"/>
        <w:rPr>
          <w:rFonts w:cs="Century Gothic"/>
          <w:color w:val="000000"/>
          <w:szCs w:val="20"/>
        </w:rPr>
      </w:pPr>
    </w:p>
    <w:p w14:paraId="63054AF9" w14:textId="01EC1560" w:rsidR="008A7A5F" w:rsidRPr="008A7A5F" w:rsidRDefault="008A7A5F" w:rsidP="008A7A5F">
      <w:pPr>
        <w:autoSpaceDE w:val="0"/>
        <w:autoSpaceDN w:val="0"/>
        <w:adjustRightInd w:val="0"/>
        <w:spacing w:before="0" w:after="0" w:line="240" w:lineRule="auto"/>
        <w:jc w:val="left"/>
        <w:rPr>
          <w:rFonts w:cs="Century Gothic"/>
          <w:color w:val="000000"/>
          <w:szCs w:val="20"/>
        </w:rPr>
      </w:pPr>
      <w:r w:rsidRPr="008A7A5F">
        <w:rPr>
          <w:rFonts w:cs="Century Gothic"/>
          <w:color w:val="000000"/>
          <w:szCs w:val="20"/>
          <w:lang w:val="en-US"/>
        </w:rPr>
        <w:t xml:space="preserve">Security and Human Rights Monitor 8.5.2025. </w:t>
      </w:r>
      <w:r w:rsidRPr="008A7A5F">
        <w:rPr>
          <w:rFonts w:cs="Century Gothic"/>
          <w:i/>
          <w:iCs/>
          <w:color w:val="000000"/>
          <w:szCs w:val="20"/>
          <w:lang w:val="en-US"/>
        </w:rPr>
        <w:t>Alienating Russian speakers in Estonia could have destabilizing effects.</w:t>
      </w:r>
      <w:r w:rsidRPr="008A7A5F">
        <w:rPr>
          <w:rFonts w:cs="Century Gothic"/>
          <w:color w:val="000000"/>
          <w:szCs w:val="20"/>
          <w:lang w:val="en-US"/>
        </w:rPr>
        <w:t xml:space="preserve"> </w:t>
      </w:r>
      <w:hyperlink r:id="rId33" w:history="1">
        <w:r w:rsidRPr="008A7A5F">
          <w:rPr>
            <w:rStyle w:val="Hyperlinkki"/>
            <w:rFonts w:cs="Century Gothic"/>
            <w:szCs w:val="20"/>
          </w:rPr>
          <w:t>https://www.shrmonitor.org/alienating-russian-speakers-in-estonia-could-have-destabilizing-effects/</w:t>
        </w:r>
      </w:hyperlink>
      <w:r w:rsidRPr="008A7A5F">
        <w:rPr>
          <w:rFonts w:cs="Century Gothic"/>
          <w:color w:val="000000"/>
          <w:szCs w:val="20"/>
        </w:rPr>
        <w:t xml:space="preserve"> (kä</w:t>
      </w:r>
      <w:r>
        <w:rPr>
          <w:rFonts w:cs="Century Gothic"/>
          <w:color w:val="000000"/>
          <w:szCs w:val="20"/>
        </w:rPr>
        <w:t>yty 26.3.2026).</w:t>
      </w:r>
    </w:p>
    <w:p w14:paraId="7E40A74D" w14:textId="1AB313A4" w:rsidR="00F043CB" w:rsidRDefault="00F043CB" w:rsidP="00883CFA">
      <w:r w:rsidRPr="00747072">
        <w:rPr>
          <w:lang w:val="en-US"/>
        </w:rPr>
        <w:t xml:space="preserve">UNHRC </w:t>
      </w:r>
      <w:r>
        <w:rPr>
          <w:lang w:val="en-US"/>
        </w:rPr>
        <w:t>(</w:t>
      </w:r>
      <w:r w:rsidRPr="00F043CB">
        <w:rPr>
          <w:lang w:val="en-US"/>
        </w:rPr>
        <w:t>United Nations Human Rights Council</w:t>
      </w:r>
      <w:r>
        <w:rPr>
          <w:lang w:val="en-US"/>
        </w:rPr>
        <w:t xml:space="preserve">) </w:t>
      </w:r>
      <w:r w:rsidRPr="00747072">
        <w:rPr>
          <w:lang w:val="en-US"/>
        </w:rPr>
        <w:t>2016.</w:t>
      </w:r>
      <w:r w:rsidRPr="00D922C1">
        <w:rPr>
          <w:i/>
          <w:iCs/>
          <w:lang w:val="en-US"/>
        </w:rPr>
        <w:t xml:space="preserve"> Mapping STATELESSNESS in Estonia. UNHCR Regional Representation for Northern Europe, Stockholm, 2016. </w:t>
      </w:r>
      <w:r w:rsidRPr="00F043CB">
        <w:t>Sa</w:t>
      </w:r>
      <w:r>
        <w:t xml:space="preserve">atavilla ecoi.net-sivustolla: </w:t>
      </w:r>
      <w:hyperlink r:id="rId34" w:history="1">
        <w:r w:rsidRPr="000B1CF1">
          <w:rPr>
            <w:rStyle w:val="Hyperlinkki"/>
          </w:rPr>
          <w:t>https://www.ecoi.net/en/file/local/1420063/1930_1513695879_5a338b5c4.pdf</w:t>
        </w:r>
      </w:hyperlink>
      <w:r w:rsidRPr="00F043CB">
        <w:t xml:space="preserve"> (kä</w:t>
      </w:r>
      <w:r>
        <w:t>yty 23.3.2026).</w:t>
      </w:r>
    </w:p>
    <w:p w14:paraId="5EEEAC78" w14:textId="1F0FF5CE" w:rsidR="009C5154" w:rsidRPr="00F043CB" w:rsidRDefault="009C5154" w:rsidP="009C5154">
      <w:pPr>
        <w:spacing w:before="0" w:line="259" w:lineRule="auto"/>
        <w:jc w:val="left"/>
      </w:pPr>
      <w:r w:rsidRPr="00D05580">
        <w:rPr>
          <w:lang w:val="en-US"/>
        </w:rPr>
        <w:t xml:space="preserve">United Nations Statistics Division 2014. </w:t>
      </w:r>
      <w:r w:rsidRPr="00D05580">
        <w:rPr>
          <w:i/>
          <w:iCs/>
          <w:lang w:val="en-US"/>
        </w:rPr>
        <w:t xml:space="preserve">Country Profile of Estonia. </w:t>
      </w:r>
      <w:hyperlink r:id="rId35" w:anchor="start" w:history="1">
        <w:r w:rsidRPr="009C5154">
          <w:rPr>
            <w:rStyle w:val="Hyperlinkki"/>
          </w:rPr>
          <w:t>https://unstats.un.org/unsd/dnss/docViewer.aspx?docID=507#start</w:t>
        </w:r>
      </w:hyperlink>
      <w:r w:rsidRPr="009C5154">
        <w:t xml:space="preserve"> (käyty 24.3.2026).</w:t>
      </w:r>
    </w:p>
    <w:p w14:paraId="6A658D72" w14:textId="75F2FBDA" w:rsidR="00990631" w:rsidRDefault="00883CFA" w:rsidP="00047495">
      <w:r w:rsidRPr="00801828">
        <w:rPr>
          <w:lang w:val="en-US"/>
        </w:rPr>
        <w:t xml:space="preserve">World Bank 11/2015.  </w:t>
      </w:r>
      <w:r w:rsidRPr="00801828">
        <w:rPr>
          <w:i/>
          <w:iCs/>
          <w:lang w:val="en-US"/>
        </w:rPr>
        <w:t xml:space="preserve">ESTONIA: A SUCCESSFULLY INTEGRATED POPULATION-REGISTRATION AND IDENTITY MANAGEMENT SYSTEM DELIVERING PUBLIC SERVICES EFFECTIVELY 11/2015.  </w:t>
      </w:r>
      <w:hyperlink r:id="rId36" w:history="1">
        <w:r w:rsidRPr="00883CFA">
          <w:rPr>
            <w:rStyle w:val="Hyperlinkki"/>
          </w:rPr>
          <w:t>https://documents1.worldbank.org/curated/en/873061495178335850/pdf/115147-WP-EstoniaIDPopregistryIDcasestudyNovweb-PUBLIC.pdf</w:t>
        </w:r>
      </w:hyperlink>
      <w:r w:rsidRPr="00883CFA">
        <w:t xml:space="preserve"> (kä</w:t>
      </w:r>
      <w:r>
        <w:t>yty 24.3.2026).</w:t>
      </w:r>
    </w:p>
    <w:p w14:paraId="05B4D41C" w14:textId="1293F0AA" w:rsidR="004E11DA" w:rsidRPr="004E11DA" w:rsidRDefault="004E11DA" w:rsidP="00047495">
      <w:pPr>
        <w:rPr>
          <w:lang w:val="ru-RU"/>
        </w:rPr>
      </w:pPr>
      <w:r w:rsidRPr="004E11DA">
        <w:rPr>
          <w:lang w:val="ru-RU"/>
        </w:rPr>
        <w:t>***</w:t>
      </w:r>
    </w:p>
    <w:p w14:paraId="17137604" w14:textId="23D08BC4" w:rsidR="004E11DA" w:rsidRPr="004E11DA" w:rsidRDefault="004E11DA" w:rsidP="004E11DA">
      <w:pPr>
        <w:autoSpaceDE w:val="0"/>
        <w:autoSpaceDN w:val="0"/>
        <w:adjustRightInd w:val="0"/>
        <w:spacing w:before="0" w:after="0" w:line="240" w:lineRule="auto"/>
        <w:jc w:val="left"/>
        <w:rPr>
          <w:rFonts w:cs="Century Gothic"/>
          <w:color w:val="000000"/>
          <w:szCs w:val="20"/>
        </w:rPr>
      </w:pPr>
      <w:r w:rsidRPr="004E11DA">
        <w:rPr>
          <w:rFonts w:cs="Century Gothic"/>
          <w:color w:val="000000"/>
          <w:szCs w:val="20"/>
          <w:lang w:val="ru-RU"/>
        </w:rPr>
        <w:t>Институт Демократии и Соотрудничество (Париж) [</w:t>
      </w:r>
      <w:r>
        <w:rPr>
          <w:rFonts w:cs="Century Gothic"/>
          <w:color w:val="000000"/>
          <w:szCs w:val="20"/>
        </w:rPr>
        <w:t>Institut</w:t>
      </w:r>
      <w:r w:rsidRPr="004E11DA">
        <w:rPr>
          <w:rFonts w:cs="Century Gothic"/>
          <w:color w:val="000000"/>
          <w:szCs w:val="20"/>
          <w:lang w:val="ru-RU"/>
        </w:rPr>
        <w:t xml:space="preserve"> </w:t>
      </w:r>
      <w:r>
        <w:rPr>
          <w:rFonts w:cs="Century Gothic"/>
          <w:color w:val="000000"/>
          <w:szCs w:val="20"/>
        </w:rPr>
        <w:t>Demokratii</w:t>
      </w:r>
      <w:r w:rsidRPr="004E11DA">
        <w:rPr>
          <w:rFonts w:cs="Century Gothic"/>
          <w:color w:val="000000"/>
          <w:szCs w:val="20"/>
          <w:lang w:val="ru-RU"/>
        </w:rPr>
        <w:t xml:space="preserve"> </w:t>
      </w:r>
      <w:r>
        <w:rPr>
          <w:rFonts w:cs="Century Gothic"/>
          <w:color w:val="000000"/>
          <w:szCs w:val="20"/>
        </w:rPr>
        <w:t>i</w:t>
      </w:r>
      <w:r w:rsidRPr="004E11DA">
        <w:rPr>
          <w:rFonts w:cs="Century Gothic"/>
          <w:color w:val="000000"/>
          <w:szCs w:val="20"/>
          <w:lang w:val="ru-RU"/>
        </w:rPr>
        <w:t xml:space="preserve"> </w:t>
      </w:r>
      <w:r>
        <w:rPr>
          <w:rFonts w:cs="Century Gothic"/>
          <w:color w:val="000000"/>
          <w:szCs w:val="20"/>
        </w:rPr>
        <w:t>Sootrudnit</w:t>
      </w:r>
      <w:r w:rsidRPr="004E11DA">
        <w:rPr>
          <w:rFonts w:cs="Century Gothic"/>
          <w:color w:val="000000"/>
          <w:szCs w:val="20"/>
          <w:lang w:val="ru-RU"/>
        </w:rPr>
        <w:t>š</w:t>
      </w:r>
      <w:r>
        <w:rPr>
          <w:rFonts w:cs="Century Gothic"/>
          <w:color w:val="000000"/>
          <w:szCs w:val="20"/>
        </w:rPr>
        <w:t>estvo</w:t>
      </w:r>
      <w:r w:rsidRPr="004E11DA">
        <w:rPr>
          <w:rFonts w:cs="Century Gothic"/>
          <w:color w:val="000000"/>
          <w:szCs w:val="20"/>
          <w:lang w:val="ru-RU"/>
        </w:rPr>
        <w:t xml:space="preserve"> (</w:t>
      </w:r>
      <w:r>
        <w:rPr>
          <w:rFonts w:cs="Century Gothic"/>
          <w:color w:val="000000"/>
          <w:szCs w:val="20"/>
        </w:rPr>
        <w:t>Pari</w:t>
      </w:r>
      <w:r w:rsidRPr="004E11DA">
        <w:rPr>
          <w:rFonts w:cs="Century Gothic"/>
          <w:color w:val="000000"/>
          <w:szCs w:val="20"/>
          <w:lang w:val="ru-RU"/>
        </w:rPr>
        <w:t xml:space="preserve">ž)] 2009. </w:t>
      </w:r>
      <w:r w:rsidRPr="004E11DA">
        <w:rPr>
          <w:rFonts w:cs="Century Gothic"/>
          <w:i/>
          <w:iCs/>
          <w:color w:val="000000"/>
          <w:szCs w:val="20"/>
          <w:lang w:val="ru-RU"/>
        </w:rPr>
        <w:t xml:space="preserve">Проблемы прав национальных меньшинств в Латвии и Эстонии. Москва, Русская Панпрама 2009. </w:t>
      </w:r>
      <w:hyperlink r:id="rId37" w:history="1">
        <w:r w:rsidRPr="004E11DA">
          <w:rPr>
            <w:rStyle w:val="Hyperlinkki"/>
            <w:rFonts w:cs="Century Gothic"/>
            <w:szCs w:val="20"/>
          </w:rPr>
          <w:t>https://web.archive.org/web/20110313081831/http://www.lichr.ee/main/assets/L-3.pdf</w:t>
        </w:r>
      </w:hyperlink>
      <w:r w:rsidRPr="004E11DA">
        <w:rPr>
          <w:rFonts w:cs="Century Gothic"/>
          <w:color w:val="000000"/>
          <w:szCs w:val="20"/>
        </w:rPr>
        <w:t xml:space="preserve"> (kä</w:t>
      </w:r>
      <w:r>
        <w:rPr>
          <w:rFonts w:cs="Century Gothic"/>
          <w:color w:val="000000"/>
          <w:szCs w:val="20"/>
        </w:rPr>
        <w:t>yty 9.3.2026).</w:t>
      </w:r>
    </w:p>
    <w:p w14:paraId="56924EAF" w14:textId="633A0D87" w:rsidR="00082DFE" w:rsidRPr="001D5CAA" w:rsidRDefault="00FD6143" w:rsidP="00082DFE">
      <w:pPr>
        <w:pStyle w:val="LeiptekstiMigri"/>
        <w:ind w:left="0"/>
        <w:rPr>
          <w:lang w:val="en-GB"/>
        </w:rPr>
      </w:pPr>
      <w:r>
        <w:rPr>
          <w:b/>
        </w:rPr>
        <w:pict w14:anchorId="690F073E">
          <v:rect id="_x0000_i1030"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w:t>
      </w:r>
      <w:r w:rsidRPr="00A35BCB">
        <w:lastRenderedPageBreak/>
        <w:t>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673A65C0" w:rsidR="00B112B8" w:rsidRPr="00A35BCB" w:rsidRDefault="00B112B8" w:rsidP="00A35BCB">
      <w:pPr>
        <w:rPr>
          <w:lang w:val="en-GB"/>
        </w:rPr>
      </w:pPr>
    </w:p>
    <w:sectPr w:rsidR="00B112B8" w:rsidRPr="00A35BCB" w:rsidSect="00072438">
      <w:headerReference w:type="default" r:id="rId38"/>
      <w:headerReference w:type="first" r:id="rId39"/>
      <w:footerReference w:type="first" r:id="rId4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39D8" w14:textId="77777777" w:rsidR="00FD6143" w:rsidRDefault="00FD6143" w:rsidP="007E0069">
      <w:pPr>
        <w:spacing w:after="0" w:line="240" w:lineRule="auto"/>
      </w:pPr>
      <w:r>
        <w:separator/>
      </w:r>
    </w:p>
  </w:endnote>
  <w:endnote w:type="continuationSeparator" w:id="0">
    <w:p w14:paraId="5350F834" w14:textId="77777777" w:rsidR="00FD6143" w:rsidRDefault="00FD6143"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2907" w14:textId="77777777" w:rsidR="00FD6143" w:rsidRDefault="00FD6143" w:rsidP="007E0069">
      <w:pPr>
        <w:spacing w:after="0" w:line="240" w:lineRule="auto"/>
      </w:pPr>
      <w:r>
        <w:separator/>
      </w:r>
    </w:p>
  </w:footnote>
  <w:footnote w:type="continuationSeparator" w:id="0">
    <w:p w14:paraId="23862E85" w14:textId="77777777" w:rsidR="00FD6143" w:rsidRDefault="00FD6143" w:rsidP="007E0069">
      <w:pPr>
        <w:spacing w:after="0" w:line="240" w:lineRule="auto"/>
      </w:pPr>
      <w:r>
        <w:continuationSeparator/>
      </w:r>
    </w:p>
  </w:footnote>
  <w:footnote w:id="1">
    <w:p w14:paraId="6C566B63" w14:textId="77777777" w:rsidR="001D143A" w:rsidRPr="00CE1479" w:rsidRDefault="001D143A" w:rsidP="001D143A">
      <w:pPr>
        <w:pStyle w:val="Alaviitteenteksti"/>
        <w:rPr>
          <w:lang w:val="en-US"/>
        </w:rPr>
      </w:pPr>
      <w:r>
        <w:rPr>
          <w:rStyle w:val="Alaviitteenviite"/>
        </w:rPr>
        <w:footnoteRef/>
      </w:r>
      <w:r w:rsidRPr="00CE1479">
        <w:rPr>
          <w:lang w:val="en-US"/>
        </w:rPr>
        <w:t xml:space="preserve"> Statisics Estonia 2025</w:t>
      </w:r>
      <w:r>
        <w:rPr>
          <w:lang w:val="en-US"/>
        </w:rPr>
        <w:t>a</w:t>
      </w:r>
      <w:r w:rsidRPr="00CE1479">
        <w:rPr>
          <w:lang w:val="en-US"/>
        </w:rPr>
        <w:t>.</w:t>
      </w:r>
    </w:p>
  </w:footnote>
  <w:footnote w:id="2">
    <w:p w14:paraId="4A6296AC" w14:textId="77777777" w:rsidR="001D143A" w:rsidRPr="00024D3F" w:rsidRDefault="001D143A" w:rsidP="001D143A">
      <w:pPr>
        <w:pStyle w:val="Alaviitteenteksti"/>
        <w:rPr>
          <w:lang w:val="en-US"/>
        </w:rPr>
      </w:pPr>
      <w:r>
        <w:rPr>
          <w:rStyle w:val="Alaviitteenviite"/>
        </w:rPr>
        <w:footnoteRef/>
      </w:r>
      <w:r w:rsidRPr="00024D3F">
        <w:rPr>
          <w:lang w:val="en-US"/>
        </w:rPr>
        <w:t xml:space="preserve"> </w:t>
      </w:r>
      <w:r w:rsidRPr="00CE1479">
        <w:rPr>
          <w:lang w:val="en-US"/>
        </w:rPr>
        <w:t>Statisics Estonia 2025</w:t>
      </w:r>
      <w:r>
        <w:rPr>
          <w:lang w:val="en-US"/>
        </w:rPr>
        <w:t>b</w:t>
      </w:r>
      <w:r w:rsidRPr="00CE1479">
        <w:rPr>
          <w:lang w:val="en-US"/>
        </w:rPr>
        <w:t>.</w:t>
      </w:r>
    </w:p>
  </w:footnote>
  <w:footnote w:id="3">
    <w:p w14:paraId="21CA10FC" w14:textId="77777777" w:rsidR="00166345" w:rsidRPr="001D143A" w:rsidRDefault="00166345" w:rsidP="00166345">
      <w:pPr>
        <w:pStyle w:val="Alaviitteenteksti"/>
        <w:rPr>
          <w:lang w:val="en-US"/>
        </w:rPr>
      </w:pPr>
      <w:r>
        <w:rPr>
          <w:rStyle w:val="Alaviitteenviite"/>
        </w:rPr>
        <w:footnoteRef/>
      </w:r>
      <w:r w:rsidRPr="001D143A">
        <w:rPr>
          <w:lang w:val="en-US"/>
        </w:rPr>
        <w:t xml:space="preserve"> Minority Rights 07/2024.</w:t>
      </w:r>
    </w:p>
  </w:footnote>
  <w:footnote w:id="4">
    <w:p w14:paraId="5FFA4F30" w14:textId="77777777" w:rsidR="00166345" w:rsidRPr="00285373" w:rsidRDefault="00166345" w:rsidP="00166345">
      <w:pPr>
        <w:pStyle w:val="Alaviitteenteksti"/>
        <w:rPr>
          <w:lang w:val="en-US"/>
        </w:rPr>
      </w:pPr>
      <w:r>
        <w:rPr>
          <w:rStyle w:val="Alaviitteenviite"/>
        </w:rPr>
        <w:footnoteRef/>
      </w:r>
      <w:r w:rsidRPr="00285373">
        <w:rPr>
          <w:lang w:val="en-US"/>
        </w:rPr>
        <w:t xml:space="preserve"> </w:t>
      </w:r>
      <w:r w:rsidRPr="00D03388">
        <w:rPr>
          <w:lang w:val="en-US"/>
        </w:rPr>
        <w:t>Security and human rights monitor 8.5.2025.</w:t>
      </w:r>
    </w:p>
  </w:footnote>
  <w:footnote w:id="5">
    <w:p w14:paraId="433B3002" w14:textId="77777777" w:rsidR="001D143A" w:rsidRPr="00CE1479" w:rsidRDefault="001D143A" w:rsidP="001D143A">
      <w:pPr>
        <w:pStyle w:val="Alaviitteenteksti"/>
        <w:rPr>
          <w:lang w:val="en-US"/>
        </w:rPr>
      </w:pPr>
      <w:r>
        <w:rPr>
          <w:rStyle w:val="Alaviitteenviite"/>
        </w:rPr>
        <w:footnoteRef/>
      </w:r>
      <w:r w:rsidRPr="00CE1479">
        <w:rPr>
          <w:lang w:val="en-US"/>
        </w:rPr>
        <w:t xml:space="preserve"> </w:t>
      </w:r>
      <w:r w:rsidRPr="0052437E">
        <w:rPr>
          <w:lang w:val="en-US"/>
        </w:rPr>
        <w:t>Minority Rights 07/2024.</w:t>
      </w:r>
    </w:p>
  </w:footnote>
  <w:footnote w:id="6">
    <w:p w14:paraId="447247C6" w14:textId="0F2A8643" w:rsidR="00D51FFA" w:rsidRPr="00D51FFA" w:rsidRDefault="00D51FFA" w:rsidP="00D51FFA">
      <w:pPr>
        <w:pStyle w:val="Alaviitteenteksti"/>
        <w:rPr>
          <w:lang w:val="en-US"/>
        </w:rPr>
      </w:pPr>
      <w:r>
        <w:rPr>
          <w:rStyle w:val="Alaviitteenviite"/>
        </w:rPr>
        <w:footnoteRef/>
      </w:r>
      <w:r w:rsidRPr="00D51FFA">
        <w:rPr>
          <w:lang w:val="en-US"/>
        </w:rPr>
        <w:t xml:space="preserve"> </w:t>
      </w:r>
      <w:r w:rsidRPr="00D51FFA">
        <w:rPr>
          <w:rFonts w:cs="Century Gothic"/>
          <w:color w:val="000000"/>
          <w:lang w:val="en-US"/>
        </w:rPr>
        <w:t>Delfi 16.8.2025</w:t>
      </w:r>
      <w:r w:rsidR="008A7A5F">
        <w:rPr>
          <w:rFonts w:cs="Century Gothic"/>
          <w:color w:val="000000"/>
          <w:lang w:val="en-US"/>
        </w:rPr>
        <w:t xml:space="preserve">; </w:t>
      </w:r>
      <w:r w:rsidR="008A7A5F" w:rsidRPr="008A7A5F">
        <w:rPr>
          <w:rFonts w:cs="Century Gothic"/>
          <w:color w:val="000000"/>
          <w:lang w:val="en-US"/>
        </w:rPr>
        <w:t>Security and Human Rights Monitor 8.5.2025.</w:t>
      </w:r>
    </w:p>
  </w:footnote>
  <w:footnote w:id="7">
    <w:p w14:paraId="495697AE" w14:textId="5E9C0708" w:rsidR="003D0025" w:rsidRPr="00285373" w:rsidRDefault="003D0025" w:rsidP="003D0025">
      <w:pPr>
        <w:pStyle w:val="Alaviitteenteksti"/>
        <w:rPr>
          <w:lang w:val="en-US"/>
        </w:rPr>
      </w:pPr>
      <w:r>
        <w:rPr>
          <w:rStyle w:val="Alaviitteenviite"/>
        </w:rPr>
        <w:footnoteRef/>
      </w:r>
      <w:r w:rsidRPr="001D143A">
        <w:rPr>
          <w:lang w:val="en-US"/>
        </w:rPr>
        <w:t xml:space="preserve"> EuropeNow Journal 27.10.2025. </w:t>
      </w:r>
      <w:r w:rsidRPr="00285373">
        <w:rPr>
          <w:lang w:val="en-US"/>
        </w:rPr>
        <w:t>Bauböck, Rainer 2009, s. 46</w:t>
      </w:r>
      <w:r w:rsidR="009C5154">
        <w:rPr>
          <w:lang w:val="en-US"/>
        </w:rPr>
        <w:t xml:space="preserve">; </w:t>
      </w:r>
      <w:r w:rsidR="009C5154" w:rsidRPr="009C5154">
        <w:rPr>
          <w:lang w:val="en-US"/>
        </w:rPr>
        <w:t>Global Citizenship Observatory (GLOBALCIT) 07/2019</w:t>
      </w:r>
      <w:r w:rsidR="009C5154">
        <w:rPr>
          <w:lang w:val="en-US"/>
        </w:rPr>
        <w:t>, s. 3.</w:t>
      </w:r>
    </w:p>
  </w:footnote>
  <w:footnote w:id="8">
    <w:p w14:paraId="421630B5" w14:textId="77777777" w:rsidR="00990631" w:rsidRPr="00A001FD" w:rsidRDefault="00990631" w:rsidP="00990631">
      <w:pPr>
        <w:pStyle w:val="Alaviitteenteksti"/>
        <w:rPr>
          <w:lang w:val="en-US"/>
        </w:rPr>
      </w:pPr>
      <w:r>
        <w:rPr>
          <w:rStyle w:val="Alaviitteenviite"/>
        </w:rPr>
        <w:footnoteRef/>
      </w:r>
      <w:r w:rsidRPr="00A001FD">
        <w:rPr>
          <w:lang w:val="en-US"/>
        </w:rPr>
        <w:t xml:space="preserve"> </w:t>
      </w:r>
      <w:r w:rsidRPr="00B058D2">
        <w:rPr>
          <w:lang w:val="en-US"/>
        </w:rPr>
        <w:t>Ministry</w:t>
      </w:r>
      <w:r w:rsidRPr="00A001FD">
        <w:rPr>
          <w:lang w:val="en-US"/>
        </w:rPr>
        <w:t xml:space="preserve"> </w:t>
      </w:r>
      <w:r w:rsidRPr="00B058D2">
        <w:rPr>
          <w:lang w:val="en-US"/>
        </w:rPr>
        <w:t>of</w:t>
      </w:r>
      <w:r w:rsidRPr="00A001FD">
        <w:rPr>
          <w:lang w:val="en-US"/>
        </w:rPr>
        <w:t xml:space="preserve"> </w:t>
      </w:r>
      <w:r w:rsidRPr="00B058D2">
        <w:rPr>
          <w:lang w:val="en-US"/>
        </w:rPr>
        <w:t>Foreign</w:t>
      </w:r>
      <w:r w:rsidRPr="00A001FD">
        <w:rPr>
          <w:lang w:val="en-US"/>
        </w:rPr>
        <w:t xml:space="preserve"> </w:t>
      </w:r>
      <w:r w:rsidRPr="00B058D2">
        <w:rPr>
          <w:lang w:val="en-US"/>
        </w:rPr>
        <w:t>Affairs</w:t>
      </w:r>
      <w:r w:rsidRPr="00A001FD">
        <w:rPr>
          <w:lang w:val="en-US"/>
        </w:rPr>
        <w:t xml:space="preserve"> 08/2008.</w:t>
      </w:r>
    </w:p>
  </w:footnote>
  <w:footnote w:id="9">
    <w:p w14:paraId="69B8F953" w14:textId="77777777" w:rsidR="003D0025" w:rsidRPr="00A001FD" w:rsidRDefault="003D0025" w:rsidP="003D0025">
      <w:pPr>
        <w:pStyle w:val="Alaviitteenteksti"/>
        <w:rPr>
          <w:lang w:val="en-US"/>
        </w:rPr>
      </w:pPr>
      <w:r>
        <w:rPr>
          <w:rStyle w:val="Alaviitteenviite"/>
        </w:rPr>
        <w:footnoteRef/>
      </w:r>
      <w:r w:rsidRPr="00A001FD">
        <w:rPr>
          <w:lang w:val="en-US"/>
        </w:rPr>
        <w:t xml:space="preserve"> </w:t>
      </w:r>
      <w:r w:rsidRPr="00285373">
        <w:rPr>
          <w:lang w:val="en-US"/>
        </w:rPr>
        <w:t>Baub</w:t>
      </w:r>
      <w:r w:rsidRPr="00A001FD">
        <w:rPr>
          <w:lang w:val="en-US"/>
        </w:rPr>
        <w:t>ö</w:t>
      </w:r>
      <w:r w:rsidRPr="00285373">
        <w:rPr>
          <w:lang w:val="en-US"/>
        </w:rPr>
        <w:t>ck</w:t>
      </w:r>
      <w:r w:rsidRPr="00A001FD">
        <w:rPr>
          <w:lang w:val="en-US"/>
        </w:rPr>
        <w:t xml:space="preserve">, </w:t>
      </w:r>
      <w:r w:rsidRPr="00285373">
        <w:rPr>
          <w:lang w:val="en-US"/>
        </w:rPr>
        <w:t>Rainer</w:t>
      </w:r>
      <w:r w:rsidRPr="00A001FD">
        <w:rPr>
          <w:lang w:val="en-US"/>
        </w:rPr>
        <w:t xml:space="preserve"> 2009, </w:t>
      </w:r>
      <w:r w:rsidRPr="00285373">
        <w:rPr>
          <w:lang w:val="en-US"/>
        </w:rPr>
        <w:t>s</w:t>
      </w:r>
      <w:r w:rsidRPr="00A001FD">
        <w:rPr>
          <w:lang w:val="en-US"/>
        </w:rPr>
        <w:t>. 48, 58.</w:t>
      </w:r>
    </w:p>
  </w:footnote>
  <w:footnote w:id="10">
    <w:p w14:paraId="6361387B" w14:textId="77777777" w:rsidR="00B63245" w:rsidRPr="00B63245" w:rsidRDefault="00B63245" w:rsidP="00B63245">
      <w:pPr>
        <w:pStyle w:val="Alaviitteenteksti"/>
        <w:rPr>
          <w:lang w:val="en-US"/>
        </w:rPr>
      </w:pPr>
      <w:r>
        <w:rPr>
          <w:rStyle w:val="Alaviitteenviite"/>
        </w:rPr>
        <w:footnoteRef/>
      </w:r>
      <w:r w:rsidRPr="00B63245">
        <w:rPr>
          <w:lang w:val="en-US"/>
        </w:rPr>
        <w:t xml:space="preserve"> </w:t>
      </w:r>
      <w:r>
        <w:rPr>
          <w:rFonts w:cs="Century Gothic"/>
          <w:color w:val="000000"/>
          <w:lang w:val="en-US"/>
        </w:rPr>
        <w:t>E</w:t>
      </w:r>
      <w:r w:rsidRPr="00E30242">
        <w:rPr>
          <w:rFonts w:cs="Century Gothic"/>
          <w:color w:val="000000"/>
          <w:lang w:val="en-US"/>
        </w:rPr>
        <w:t>uropean network on statelessness 0</w:t>
      </w:r>
      <w:r>
        <w:rPr>
          <w:rFonts w:cs="Century Gothic"/>
          <w:color w:val="000000"/>
          <w:lang w:val="en-US"/>
        </w:rPr>
        <w:t>4</w:t>
      </w:r>
      <w:r w:rsidRPr="00E30242">
        <w:rPr>
          <w:rFonts w:cs="Century Gothic"/>
          <w:color w:val="000000"/>
          <w:lang w:val="en-US"/>
        </w:rPr>
        <w:t>/2015</w:t>
      </w:r>
      <w:r>
        <w:rPr>
          <w:rFonts w:cs="Century Gothic"/>
          <w:color w:val="000000"/>
          <w:lang w:val="en-US"/>
        </w:rPr>
        <w:t>, s. 1.</w:t>
      </w:r>
    </w:p>
  </w:footnote>
  <w:footnote w:id="11">
    <w:p w14:paraId="2249425F" w14:textId="655EBF5D" w:rsidR="00990631" w:rsidRPr="009C5154" w:rsidRDefault="00990631" w:rsidP="00990631">
      <w:pPr>
        <w:pStyle w:val="Alaviitteenteksti"/>
      </w:pPr>
      <w:r>
        <w:rPr>
          <w:rStyle w:val="Alaviitteenviite"/>
        </w:rPr>
        <w:footnoteRef/>
      </w:r>
      <w:r w:rsidRPr="009C5154">
        <w:t xml:space="preserve"> Bauböck, Rainer 2009, s. 45</w:t>
      </w:r>
      <w:r w:rsidR="009C5154" w:rsidRPr="009C5154">
        <w:t>; Eesti Vabariik 1.4.1995 [viimeksi päivitetty 13.2.2015].</w:t>
      </w:r>
    </w:p>
  </w:footnote>
  <w:footnote w:id="12">
    <w:p w14:paraId="5C965040" w14:textId="77777777" w:rsidR="00D51FFA" w:rsidRPr="001073C5" w:rsidRDefault="00D51FFA" w:rsidP="00D51FFA">
      <w:pPr>
        <w:pStyle w:val="Alaviitteenteksti"/>
        <w:rPr>
          <w:lang w:val="en-US"/>
        </w:rPr>
      </w:pPr>
      <w:r>
        <w:rPr>
          <w:rStyle w:val="Alaviitteenviite"/>
        </w:rPr>
        <w:footnoteRef/>
      </w:r>
      <w:r w:rsidRPr="001073C5">
        <w:rPr>
          <w:lang w:val="en-US"/>
        </w:rPr>
        <w:t xml:space="preserve"> UNHRC 2016, s. 18–22.</w:t>
      </w:r>
    </w:p>
  </w:footnote>
  <w:footnote w:id="13">
    <w:p w14:paraId="738E0659" w14:textId="47237417" w:rsidR="00B63245" w:rsidRPr="000E65E0" w:rsidRDefault="00B63245" w:rsidP="000E65E0">
      <w:pPr>
        <w:autoSpaceDE w:val="0"/>
        <w:autoSpaceDN w:val="0"/>
        <w:adjustRightInd w:val="0"/>
        <w:spacing w:before="0" w:after="0" w:line="240" w:lineRule="auto"/>
        <w:jc w:val="left"/>
        <w:rPr>
          <w:rFonts w:cs="Century Gothic"/>
          <w:color w:val="000000"/>
          <w:szCs w:val="20"/>
          <w:lang w:val="en-US"/>
        </w:rPr>
      </w:pPr>
      <w:r>
        <w:rPr>
          <w:rStyle w:val="Alaviitteenviite"/>
        </w:rPr>
        <w:footnoteRef/>
      </w:r>
      <w:r w:rsidRPr="00B63245">
        <w:rPr>
          <w:lang w:val="en-US"/>
        </w:rPr>
        <w:t xml:space="preserve"> </w:t>
      </w:r>
      <w:r w:rsidR="000E65E0" w:rsidRPr="000E65E0">
        <w:rPr>
          <w:rFonts w:cs="Century Gothic"/>
          <w:color w:val="000000"/>
          <w:szCs w:val="20"/>
          <w:lang w:val="en-US"/>
        </w:rPr>
        <w:t xml:space="preserve">European Network on Statelessness </w:t>
      </w:r>
      <w:r w:rsidRPr="00E30242">
        <w:rPr>
          <w:rFonts w:cs="Century Gothic"/>
          <w:color w:val="000000"/>
          <w:lang w:val="en-US"/>
        </w:rPr>
        <w:t>0</w:t>
      </w:r>
      <w:r>
        <w:rPr>
          <w:rFonts w:cs="Century Gothic"/>
          <w:color w:val="000000"/>
          <w:lang w:val="en-US"/>
        </w:rPr>
        <w:t>4</w:t>
      </w:r>
      <w:r w:rsidRPr="00E30242">
        <w:rPr>
          <w:rFonts w:cs="Century Gothic"/>
          <w:color w:val="000000"/>
          <w:lang w:val="en-US"/>
        </w:rPr>
        <w:t>/2015</w:t>
      </w:r>
      <w:r>
        <w:rPr>
          <w:rFonts w:cs="Century Gothic"/>
          <w:color w:val="000000"/>
          <w:lang w:val="en-US"/>
        </w:rPr>
        <w:t>, s. 2.</w:t>
      </w:r>
    </w:p>
  </w:footnote>
  <w:footnote w:id="14">
    <w:p w14:paraId="0D91892F" w14:textId="77777777" w:rsidR="00D51FFA" w:rsidRPr="000014FF" w:rsidRDefault="00D51FFA" w:rsidP="00D51FFA">
      <w:pPr>
        <w:pStyle w:val="Alaviitteenteksti"/>
        <w:rPr>
          <w:lang w:val="en-US"/>
        </w:rPr>
      </w:pPr>
      <w:r>
        <w:rPr>
          <w:rStyle w:val="Alaviitteenviite"/>
        </w:rPr>
        <w:footnoteRef/>
      </w:r>
      <w:r w:rsidRPr="000014FF">
        <w:rPr>
          <w:lang w:val="en-US"/>
        </w:rPr>
        <w:t xml:space="preserve"> </w:t>
      </w:r>
      <w:r w:rsidRPr="00747072">
        <w:rPr>
          <w:lang w:val="en-US"/>
        </w:rPr>
        <w:t>UNHRC 2016</w:t>
      </w:r>
      <w:r>
        <w:rPr>
          <w:lang w:val="en-US"/>
        </w:rPr>
        <w:t>, s. 22–23.</w:t>
      </w:r>
    </w:p>
  </w:footnote>
  <w:footnote w:id="15">
    <w:p w14:paraId="16ED24DA" w14:textId="77777777" w:rsidR="0019663E" w:rsidRPr="001073C5" w:rsidRDefault="0019663E" w:rsidP="0019663E">
      <w:pPr>
        <w:pStyle w:val="Alaviitteenteksti"/>
        <w:rPr>
          <w:lang w:val="en-US"/>
        </w:rPr>
      </w:pPr>
      <w:r>
        <w:rPr>
          <w:rStyle w:val="Alaviitteenviite"/>
        </w:rPr>
        <w:footnoteRef/>
      </w:r>
      <w:r w:rsidRPr="001073C5">
        <w:rPr>
          <w:lang w:val="en-US"/>
        </w:rPr>
        <w:t xml:space="preserve"> World Bank 11/2015, s. x.</w:t>
      </w:r>
    </w:p>
  </w:footnote>
  <w:footnote w:id="16">
    <w:p w14:paraId="675AF1F2" w14:textId="77777777" w:rsidR="0019663E" w:rsidRPr="0019663E" w:rsidRDefault="0019663E" w:rsidP="0019663E">
      <w:pPr>
        <w:pStyle w:val="Alaviitteenteksti"/>
      </w:pPr>
      <w:r w:rsidRPr="00D81B2B">
        <w:rPr>
          <w:rStyle w:val="Alaviitteenviite"/>
        </w:rPr>
        <w:footnoteRef/>
      </w:r>
      <w:r w:rsidRPr="0019663E">
        <w:t xml:space="preserve"> Ministry of Estonia [viimeksi päivitetty 30.12.2025].</w:t>
      </w:r>
    </w:p>
  </w:footnote>
  <w:footnote w:id="17">
    <w:p w14:paraId="710B653F" w14:textId="40FF75D8" w:rsidR="000C49FF" w:rsidRPr="000C49FF" w:rsidRDefault="000C49FF" w:rsidP="000C49FF">
      <w:pPr>
        <w:pStyle w:val="Alaviitteenteksti"/>
        <w:rPr>
          <w:lang w:val="en-US"/>
        </w:rPr>
      </w:pPr>
      <w:r>
        <w:rPr>
          <w:rStyle w:val="Alaviitteenviite"/>
        </w:rPr>
        <w:footnoteRef/>
      </w:r>
      <w:r w:rsidRPr="000C49FF">
        <w:rPr>
          <w:lang w:val="en-US"/>
        </w:rPr>
        <w:t xml:space="preserve"> World Bank 11/2015, 9–11</w:t>
      </w:r>
      <w:r w:rsidR="006A7ED4">
        <w:rPr>
          <w:lang w:val="en-US"/>
        </w:rPr>
        <w:t xml:space="preserve">; </w:t>
      </w:r>
      <w:r w:rsidR="006A7ED4" w:rsidRPr="006A7ED4">
        <w:rPr>
          <w:lang w:val="en-US"/>
        </w:rPr>
        <w:t>Presidential Library 12.1.1989.</w:t>
      </w:r>
    </w:p>
  </w:footnote>
  <w:footnote w:id="18">
    <w:p w14:paraId="262499CB" w14:textId="71A585A1" w:rsidR="00CC36D6" w:rsidRPr="00CC36D6" w:rsidRDefault="00CC36D6">
      <w:pPr>
        <w:pStyle w:val="Alaviitteenteksti"/>
        <w:rPr>
          <w:lang w:val="en-US"/>
        </w:rPr>
      </w:pPr>
      <w:r>
        <w:rPr>
          <w:rStyle w:val="Alaviitteenviite"/>
        </w:rPr>
        <w:footnoteRef/>
      </w:r>
      <w:r w:rsidRPr="00CC36D6">
        <w:rPr>
          <w:lang w:val="en-US"/>
        </w:rPr>
        <w:t xml:space="preserve"> </w:t>
      </w:r>
      <w:r w:rsidRPr="00AD2B25">
        <w:rPr>
          <w:lang w:val="en-US"/>
        </w:rPr>
        <w:t>Committee on Migration, Refugees and Demography 12.10.2001</w:t>
      </w:r>
      <w:r>
        <w:rPr>
          <w:lang w:val="en-US"/>
        </w:rPr>
        <w:t>;</w:t>
      </w:r>
      <w:r w:rsidRPr="00CC36D6">
        <w:rPr>
          <w:rFonts w:cs="Century Gothic"/>
          <w:color w:val="000000"/>
          <w:lang w:val="en-US"/>
        </w:rPr>
        <w:t xml:space="preserve"> </w:t>
      </w:r>
      <w:r w:rsidRPr="00156C3D">
        <w:rPr>
          <w:rFonts w:cs="Century Gothic"/>
          <w:color w:val="000000"/>
          <w:lang w:val="en-US"/>
        </w:rPr>
        <w:t>HRW [päiväämätön].</w:t>
      </w:r>
    </w:p>
  </w:footnote>
  <w:footnote w:id="19">
    <w:p w14:paraId="2F46E76F" w14:textId="77777777" w:rsidR="00767B75" w:rsidRPr="001073C5" w:rsidRDefault="00767B75" w:rsidP="00767B75">
      <w:pPr>
        <w:pStyle w:val="Alaviitteenteksti"/>
      </w:pPr>
      <w:r>
        <w:rPr>
          <w:rStyle w:val="Alaviitteenviite"/>
        </w:rPr>
        <w:footnoteRef/>
      </w:r>
      <w:r w:rsidRPr="001073C5">
        <w:t xml:space="preserve"> World Bank 11/2015, s. 24.</w:t>
      </w:r>
    </w:p>
  </w:footnote>
  <w:footnote w:id="20">
    <w:p w14:paraId="1C674F33" w14:textId="4FBFE7DE" w:rsidR="00AD2B25" w:rsidRPr="00E86810" w:rsidRDefault="00AD2B25" w:rsidP="00AD2B25">
      <w:pPr>
        <w:pStyle w:val="Alaviitteenteksti"/>
      </w:pPr>
      <w:r>
        <w:rPr>
          <w:rStyle w:val="Alaviitteenviite"/>
        </w:rPr>
        <w:footnoteRef/>
      </w:r>
      <w:r w:rsidRPr="00E86810">
        <w:t xml:space="preserve"> Committee on Migration, Refugees and Demography 12.10.2001</w:t>
      </w:r>
      <w:r w:rsidR="00E86810" w:rsidRPr="00E86810">
        <w:t xml:space="preserve">; Eesti Vabariik </w:t>
      </w:r>
      <w:r w:rsidR="00E86810" w:rsidRPr="00E86810">
        <w:rPr>
          <w:rFonts w:cs="Century Gothic"/>
          <w:color w:val="000000"/>
        </w:rPr>
        <w:t xml:space="preserve">31.5.2000 [viimeksi päivitetty 1.1.2014]; </w:t>
      </w:r>
      <w:r w:rsidR="00E86810" w:rsidRPr="00996A4A">
        <w:t xml:space="preserve">Eesti Vabariik </w:t>
      </w:r>
      <w:r w:rsidR="00E86810">
        <w:t>1</w:t>
      </w:r>
      <w:r w:rsidR="00E86810" w:rsidRPr="00996A4A">
        <w:t>.1.201</w:t>
      </w:r>
      <w:r w:rsidR="00E86810">
        <w:t>9</w:t>
      </w:r>
      <w:r w:rsidR="00E86810" w:rsidRPr="00996A4A">
        <w:t xml:space="preserve"> [viimeksi päivitetty 2.12.2025].</w:t>
      </w:r>
    </w:p>
  </w:footnote>
  <w:footnote w:id="21">
    <w:p w14:paraId="528753EF" w14:textId="1814081C" w:rsidR="000C49FF" w:rsidRPr="001073C5" w:rsidRDefault="000C49FF" w:rsidP="000C49FF">
      <w:pPr>
        <w:pStyle w:val="Alaviitteenteksti"/>
        <w:rPr>
          <w:lang w:val="en-US"/>
        </w:rPr>
      </w:pPr>
      <w:r>
        <w:rPr>
          <w:rStyle w:val="Alaviitteenviite"/>
        </w:rPr>
        <w:footnoteRef/>
      </w:r>
      <w:r w:rsidRPr="001073C5">
        <w:rPr>
          <w:lang w:val="en-US"/>
        </w:rPr>
        <w:t xml:space="preserve"> </w:t>
      </w:r>
      <w:r w:rsidRPr="000C49FF">
        <w:rPr>
          <w:lang w:val="en-US"/>
        </w:rPr>
        <w:t>World</w:t>
      </w:r>
      <w:r w:rsidRPr="001073C5">
        <w:rPr>
          <w:lang w:val="en-US"/>
        </w:rPr>
        <w:t xml:space="preserve"> </w:t>
      </w:r>
      <w:r w:rsidRPr="000C49FF">
        <w:rPr>
          <w:lang w:val="en-US"/>
        </w:rPr>
        <w:t>Bank</w:t>
      </w:r>
      <w:r w:rsidRPr="001073C5">
        <w:rPr>
          <w:lang w:val="en-US"/>
        </w:rPr>
        <w:t xml:space="preserve"> 11/2015, </w:t>
      </w:r>
      <w:r w:rsidRPr="000C49FF">
        <w:rPr>
          <w:lang w:val="en-US"/>
        </w:rPr>
        <w:t>s</w:t>
      </w:r>
      <w:r w:rsidRPr="001073C5">
        <w:rPr>
          <w:lang w:val="en-US"/>
        </w:rPr>
        <w:t>. 12</w:t>
      </w:r>
      <w:r w:rsidR="00566706" w:rsidRPr="001073C5">
        <w:rPr>
          <w:lang w:val="en-US"/>
        </w:rPr>
        <w:t>, 16–17.</w:t>
      </w:r>
    </w:p>
  </w:footnote>
  <w:footnote w:id="22">
    <w:p w14:paraId="42561F4F" w14:textId="77777777" w:rsidR="00AD2B25" w:rsidRPr="00F05C44" w:rsidRDefault="00AD2B25" w:rsidP="00AD2B25">
      <w:pPr>
        <w:pStyle w:val="Alaviitteenteksti"/>
        <w:rPr>
          <w:lang w:val="en-US"/>
        </w:rPr>
      </w:pPr>
      <w:r>
        <w:rPr>
          <w:rStyle w:val="Alaviitteenviite"/>
        </w:rPr>
        <w:footnoteRef/>
      </w:r>
      <w:r w:rsidRPr="00F05C44">
        <w:rPr>
          <w:lang w:val="en-US"/>
        </w:rPr>
        <w:t xml:space="preserve"> Eesti Vabariik </w:t>
      </w:r>
      <w:r w:rsidRPr="00F05C44">
        <w:rPr>
          <w:rFonts w:cs="Century Gothic"/>
          <w:color w:val="000000"/>
          <w:lang w:val="en-US"/>
        </w:rPr>
        <w:t xml:space="preserve">31.5.2000 [viimeksi päivitetty 1.1.2014]; </w:t>
      </w:r>
      <w:r w:rsidRPr="00F05C44">
        <w:rPr>
          <w:lang w:val="en-US"/>
        </w:rPr>
        <w:t>Committee on Migration, Refugees and Demography 12.10.2001.</w:t>
      </w:r>
    </w:p>
  </w:footnote>
  <w:footnote w:id="23">
    <w:p w14:paraId="58948148" w14:textId="5561B5EA" w:rsidR="00C90B5C" w:rsidRDefault="00C90B5C">
      <w:pPr>
        <w:pStyle w:val="Alaviitteenteksti"/>
      </w:pPr>
      <w:r>
        <w:rPr>
          <w:rStyle w:val="Alaviitteenviite"/>
        </w:rPr>
        <w:footnoteRef/>
      </w:r>
      <w:r>
        <w:t xml:space="preserve"> </w:t>
      </w:r>
      <w:r w:rsidRPr="00996A4A">
        <w:t xml:space="preserve">Eesti Vabariik </w:t>
      </w:r>
      <w:r>
        <w:t>1</w:t>
      </w:r>
      <w:r w:rsidRPr="00996A4A">
        <w:t>.1.201</w:t>
      </w:r>
      <w:r>
        <w:t>9</w:t>
      </w:r>
      <w:r w:rsidRPr="00996A4A">
        <w:t xml:space="preserve"> [viimeksi päivitetty 2.12.2025].</w:t>
      </w:r>
    </w:p>
  </w:footnote>
  <w:footnote w:id="24">
    <w:p w14:paraId="6039C754" w14:textId="5B8E8724" w:rsidR="000F5078" w:rsidRDefault="000F5078">
      <w:pPr>
        <w:pStyle w:val="Alaviitteenteksti"/>
      </w:pPr>
      <w:r>
        <w:rPr>
          <w:rStyle w:val="Alaviitteenviite"/>
        </w:rPr>
        <w:footnoteRef/>
      </w:r>
      <w:r>
        <w:t xml:space="preserve"> </w:t>
      </w:r>
      <w:r w:rsidRPr="00996A4A">
        <w:t xml:space="preserve">Eesti Vabariik </w:t>
      </w:r>
      <w:r w:rsidRPr="00996A4A">
        <w:rPr>
          <w:rFonts w:cs="Century Gothic"/>
          <w:color w:val="000000"/>
        </w:rPr>
        <w:t>31.5.2000 [viimeksi päivitetty 1.1.2014].</w:t>
      </w:r>
    </w:p>
  </w:footnote>
  <w:footnote w:id="25">
    <w:p w14:paraId="02B9C7FE" w14:textId="56463528" w:rsidR="00E86810" w:rsidRDefault="00E86810">
      <w:pPr>
        <w:pStyle w:val="Alaviitteenteksti"/>
      </w:pPr>
      <w:r>
        <w:rPr>
          <w:rStyle w:val="Alaviitteenviite"/>
        </w:rPr>
        <w:footnoteRef/>
      </w:r>
      <w:r>
        <w:t xml:space="preserve"> </w:t>
      </w:r>
      <w:r w:rsidRPr="00996A4A">
        <w:t xml:space="preserve">Eesti Vabariik </w:t>
      </w:r>
      <w:r>
        <w:t>1</w:t>
      </w:r>
      <w:r w:rsidRPr="00996A4A">
        <w:t>.1.201</w:t>
      </w:r>
      <w:r>
        <w:t>9</w:t>
      </w:r>
      <w:r w:rsidRPr="00996A4A">
        <w:t xml:space="preserve"> [viimeksi päivitetty 2.12.2025].</w:t>
      </w:r>
    </w:p>
  </w:footnote>
  <w:footnote w:id="26">
    <w:p w14:paraId="686BFED9" w14:textId="77777777" w:rsidR="00310CA5" w:rsidRDefault="00310CA5" w:rsidP="00310CA5">
      <w:pPr>
        <w:pStyle w:val="Alaviitteenteksti"/>
      </w:pPr>
      <w:r>
        <w:rPr>
          <w:rStyle w:val="Alaviitteenviite"/>
        </w:rPr>
        <w:footnoteRef/>
      </w:r>
      <w:r>
        <w:t xml:space="preserve"> </w:t>
      </w:r>
      <w:r w:rsidRPr="00996A4A">
        <w:t xml:space="preserve">Eesti Vabariik </w:t>
      </w:r>
      <w:r w:rsidRPr="00996A4A">
        <w:rPr>
          <w:rFonts w:cs="Century Gothic"/>
          <w:color w:val="000000"/>
        </w:rPr>
        <w:t>31.5.2000 [viimeksi päivitetty 1.1.2014].</w:t>
      </w:r>
    </w:p>
  </w:footnote>
  <w:footnote w:id="27">
    <w:p w14:paraId="049C7D5E" w14:textId="0E8BE5B0" w:rsidR="0052252F" w:rsidRPr="0035701C" w:rsidRDefault="0052252F">
      <w:pPr>
        <w:pStyle w:val="Alaviitteenteksti"/>
      </w:pPr>
      <w:r>
        <w:rPr>
          <w:rStyle w:val="Alaviitteenviite"/>
        </w:rPr>
        <w:footnoteRef/>
      </w:r>
      <w:r w:rsidRPr="0035701C">
        <w:t xml:space="preserve"> </w:t>
      </w:r>
      <w:r w:rsidRPr="00996A4A">
        <w:t>Eesti</w:t>
      </w:r>
      <w:r w:rsidRPr="0035701C">
        <w:t xml:space="preserve"> </w:t>
      </w:r>
      <w:r w:rsidRPr="00996A4A">
        <w:t>Vabariik</w:t>
      </w:r>
      <w:r w:rsidRPr="0035701C">
        <w:t xml:space="preserve"> 1.1.2019 [</w:t>
      </w:r>
      <w:r w:rsidRPr="00996A4A">
        <w:t>viimeksi</w:t>
      </w:r>
      <w:r w:rsidRPr="0035701C">
        <w:t xml:space="preserve"> </w:t>
      </w:r>
      <w:r w:rsidRPr="00996A4A">
        <w:t>p</w:t>
      </w:r>
      <w:r w:rsidRPr="0035701C">
        <w:t>ä</w:t>
      </w:r>
      <w:r w:rsidRPr="00996A4A">
        <w:t>ivitetty</w:t>
      </w:r>
      <w:r w:rsidRPr="0035701C">
        <w:t xml:space="preserve"> 2.12.2025].</w:t>
      </w:r>
    </w:p>
  </w:footnote>
  <w:footnote w:id="28">
    <w:p w14:paraId="022A02BE" w14:textId="77777777" w:rsidR="00883CFA" w:rsidRPr="007B0044" w:rsidRDefault="00883CFA" w:rsidP="00883CFA">
      <w:pPr>
        <w:pStyle w:val="Alaviitteenteksti"/>
        <w:rPr>
          <w:lang w:val="ru-RU"/>
        </w:rPr>
      </w:pPr>
      <w:r>
        <w:rPr>
          <w:rStyle w:val="Alaviitteenviite"/>
        </w:rPr>
        <w:footnoteRef/>
      </w:r>
      <w:r w:rsidRPr="007B0044">
        <w:rPr>
          <w:lang w:val="ru-RU"/>
        </w:rPr>
        <w:t xml:space="preserve"> </w:t>
      </w:r>
      <w:r w:rsidRPr="00110BA2">
        <w:rPr>
          <w:lang w:val="ru-RU"/>
        </w:rPr>
        <w:t>Институт</w:t>
      </w:r>
      <w:r w:rsidRPr="007B0044">
        <w:rPr>
          <w:lang w:val="ru-RU"/>
        </w:rPr>
        <w:t xml:space="preserve"> </w:t>
      </w:r>
      <w:r w:rsidRPr="00110BA2">
        <w:rPr>
          <w:lang w:val="ru-RU"/>
        </w:rPr>
        <w:t>Демократии</w:t>
      </w:r>
      <w:r w:rsidRPr="007B0044">
        <w:rPr>
          <w:lang w:val="ru-RU"/>
        </w:rPr>
        <w:t xml:space="preserve"> </w:t>
      </w:r>
      <w:r w:rsidRPr="00110BA2">
        <w:rPr>
          <w:lang w:val="ru-RU"/>
        </w:rPr>
        <w:t>и</w:t>
      </w:r>
      <w:r w:rsidRPr="007B0044">
        <w:rPr>
          <w:lang w:val="ru-RU"/>
        </w:rPr>
        <w:t xml:space="preserve"> </w:t>
      </w:r>
      <w:r w:rsidRPr="00110BA2">
        <w:rPr>
          <w:lang w:val="ru-RU"/>
        </w:rPr>
        <w:t>Соотрудничество</w:t>
      </w:r>
      <w:r w:rsidRPr="007B0044">
        <w:rPr>
          <w:lang w:val="ru-RU"/>
        </w:rPr>
        <w:t xml:space="preserve"> (</w:t>
      </w:r>
      <w:r w:rsidRPr="00110BA2">
        <w:rPr>
          <w:lang w:val="ru-RU"/>
        </w:rPr>
        <w:t>Париж</w:t>
      </w:r>
      <w:r w:rsidRPr="007B0044">
        <w:rPr>
          <w:lang w:val="ru-RU"/>
        </w:rPr>
        <w:t xml:space="preserve">) 2009, </w:t>
      </w:r>
      <w:r>
        <w:t>s</w:t>
      </w:r>
      <w:r w:rsidRPr="007B0044">
        <w:rPr>
          <w:lang w:val="ru-RU"/>
        </w:rPr>
        <w:t>. 129.</w:t>
      </w:r>
    </w:p>
  </w:footnote>
  <w:footnote w:id="29">
    <w:p w14:paraId="25A9A421" w14:textId="77777777" w:rsidR="008C65BE" w:rsidRPr="00CF0418" w:rsidRDefault="008C65BE" w:rsidP="008C65BE">
      <w:pPr>
        <w:pStyle w:val="Alaviitteenteksti"/>
      </w:pPr>
      <w:r>
        <w:rPr>
          <w:rStyle w:val="Alaviitteenviite"/>
        </w:rPr>
        <w:footnoteRef/>
      </w:r>
      <w:r w:rsidRPr="00CF0418">
        <w:t xml:space="preserve"> Ministry of Foreign Affairs 08/2008.</w:t>
      </w:r>
    </w:p>
  </w:footnote>
  <w:footnote w:id="30">
    <w:p w14:paraId="49CDA079" w14:textId="77777777" w:rsidR="00D57498" w:rsidRDefault="00D57498" w:rsidP="00D57498">
      <w:pPr>
        <w:pStyle w:val="Alaviitteenteksti"/>
      </w:pPr>
      <w:r>
        <w:rPr>
          <w:rStyle w:val="Alaviitteenviite"/>
        </w:rPr>
        <w:footnoteRef/>
      </w:r>
      <w:r>
        <w:t xml:space="preserve"> </w:t>
      </w:r>
      <w:r w:rsidRPr="00A816C0">
        <w:t xml:space="preserve">Politsei- ja Piirivalveamet </w:t>
      </w:r>
      <w:r>
        <w:t xml:space="preserve">[päiväämätön]b; </w:t>
      </w:r>
      <w:r w:rsidRPr="00A816C0">
        <w:t xml:space="preserve">Politsei- ja Piirivalveamet </w:t>
      </w:r>
      <w:r>
        <w:t xml:space="preserve">[päiväämätön]c; </w:t>
      </w:r>
      <w:r w:rsidRPr="00A816C0">
        <w:t xml:space="preserve">Politsei- ja Piirivalveamet </w:t>
      </w:r>
      <w:r>
        <w:t>[päiväämätön]d.</w:t>
      </w:r>
    </w:p>
  </w:footnote>
  <w:footnote w:id="31">
    <w:p w14:paraId="7D6B0768" w14:textId="47813FE1" w:rsidR="00281495" w:rsidRPr="00B06989" w:rsidRDefault="00281495" w:rsidP="00281495">
      <w:pPr>
        <w:pStyle w:val="Alaviitteenteksti"/>
      </w:pPr>
      <w:r>
        <w:rPr>
          <w:rStyle w:val="Alaviitteenviite"/>
        </w:rPr>
        <w:footnoteRef/>
      </w:r>
      <w:r w:rsidRPr="00B06989">
        <w:t xml:space="preserve"> Eesti Vabariik 8.7.1993 [</w:t>
      </w:r>
      <w:r w:rsidR="00344788">
        <w:t xml:space="preserve">viimeksi päivitetty </w:t>
      </w:r>
      <w:r w:rsidRPr="00B06989">
        <w:t>1.1.2006].</w:t>
      </w:r>
    </w:p>
  </w:footnote>
  <w:footnote w:id="32">
    <w:p w14:paraId="7E7F2D6C" w14:textId="492B6537" w:rsidR="00FF7F51" w:rsidRDefault="00FF7F51">
      <w:pPr>
        <w:pStyle w:val="Alaviitteenteksti"/>
      </w:pPr>
      <w:r>
        <w:rPr>
          <w:rStyle w:val="Alaviitteenviite"/>
        </w:rPr>
        <w:footnoteRef/>
      </w:r>
      <w:r>
        <w:t xml:space="preserve"> </w:t>
      </w:r>
      <w:r>
        <w:rPr>
          <w:rFonts w:cs="Century Gothic"/>
          <w:color w:val="000000"/>
        </w:rPr>
        <w:t>Eesti Vabariik 21.9.1993.</w:t>
      </w:r>
      <w:r w:rsidR="0070628C">
        <w:rPr>
          <w:rFonts w:cs="Century Gothic"/>
          <w:color w:val="000000"/>
        </w:rPr>
        <w:t xml:space="preserve"> </w:t>
      </w:r>
      <w:r w:rsidR="0070628C">
        <w:t>Asetus on julkaistu viron kielellä ja se on käännetty tätä vastausta varten DeepL-käännösohjelmalla.</w:t>
      </w:r>
    </w:p>
  </w:footnote>
  <w:footnote w:id="33">
    <w:p w14:paraId="54A6DB7C" w14:textId="77777777" w:rsidR="00B06989" w:rsidRDefault="00B06989" w:rsidP="00B06989">
      <w:pPr>
        <w:pStyle w:val="Alaviitteenteksti"/>
      </w:pPr>
      <w:r>
        <w:rPr>
          <w:rStyle w:val="Alaviitteenviite"/>
        </w:rPr>
        <w:footnoteRef/>
      </w:r>
      <w:r>
        <w:t xml:space="preserve"> </w:t>
      </w:r>
      <w:r w:rsidRPr="00194F94">
        <w:t>Eesti Vabariik 1.10.2010 [viimeksi päivitetty 22.1.2025].</w:t>
      </w:r>
    </w:p>
  </w:footnote>
  <w:footnote w:id="34">
    <w:p w14:paraId="42865B60" w14:textId="77777777" w:rsidR="0070628C" w:rsidRDefault="0070628C" w:rsidP="0070628C">
      <w:pPr>
        <w:pStyle w:val="Alaviitteenteksti"/>
      </w:pPr>
      <w:r>
        <w:rPr>
          <w:rStyle w:val="Alaviitteenviite"/>
        </w:rPr>
        <w:footnoteRef/>
      </w:r>
      <w:r>
        <w:t xml:space="preserve"> Riigi Teataja [päiväämätön].</w:t>
      </w:r>
    </w:p>
  </w:footnote>
  <w:footnote w:id="35">
    <w:p w14:paraId="4F2BCDF7" w14:textId="0B53154E" w:rsidR="0070628C" w:rsidRDefault="0070628C" w:rsidP="0070628C">
      <w:pPr>
        <w:pStyle w:val="Alaviitteenteksti"/>
      </w:pPr>
      <w:r>
        <w:rPr>
          <w:rStyle w:val="Alaviitteenviite"/>
        </w:rPr>
        <w:footnoteRef/>
      </w:r>
      <w:r>
        <w:t xml:space="preserve"> </w:t>
      </w:r>
      <w:r>
        <w:rPr>
          <w:rFonts w:cs="Century Gothic"/>
          <w:color w:val="000000"/>
        </w:rPr>
        <w:t xml:space="preserve">Eesti Vabariik 5.8.2002a; Eesti Vabariik 5.8.2002b. </w:t>
      </w:r>
      <w:r>
        <w:t>Asetukset on julkaistu viron kielellä ja niiden otsikot on käännetty tätä vastausta varten DeepL-käännösohjelmalla.</w:t>
      </w:r>
    </w:p>
  </w:footnote>
  <w:footnote w:id="36">
    <w:p w14:paraId="26646541" w14:textId="28C31C22" w:rsidR="006301E2" w:rsidRDefault="006301E2">
      <w:pPr>
        <w:pStyle w:val="Alaviitteenteksti"/>
      </w:pPr>
      <w:r>
        <w:rPr>
          <w:rStyle w:val="Alaviitteenviite"/>
        </w:rPr>
        <w:footnoteRef/>
      </w:r>
      <w:r>
        <w:t xml:space="preserve"> </w:t>
      </w:r>
      <w:r w:rsidRPr="00110BA2">
        <w:t>Eesti Vabariik</w:t>
      </w:r>
      <w:r>
        <w:t xml:space="preserve"> 1.1.2000 </w:t>
      </w:r>
      <w:r w:rsidRPr="00806333">
        <w:t>[viimeksi päivitetty 26.10.2016]</w:t>
      </w:r>
      <w:r>
        <w:t xml:space="preserve">; </w:t>
      </w:r>
      <w:r w:rsidRPr="006301E2">
        <w:t>World Bank 11/2015, s. 23.</w:t>
      </w:r>
    </w:p>
  </w:footnote>
  <w:footnote w:id="37">
    <w:p w14:paraId="0C15B574" w14:textId="77777777" w:rsidR="006301E2" w:rsidRPr="00A001FD" w:rsidRDefault="006301E2" w:rsidP="006301E2">
      <w:pPr>
        <w:pStyle w:val="Alaviitteenteksti"/>
      </w:pPr>
      <w:r>
        <w:rPr>
          <w:rStyle w:val="Alaviitteenviite"/>
        </w:rPr>
        <w:footnoteRef/>
      </w:r>
      <w:r w:rsidRPr="00A001FD">
        <w:t xml:space="preserve"> </w:t>
      </w:r>
      <w:r w:rsidRPr="00110BA2">
        <w:t>Eesti Vabariik</w:t>
      </w:r>
      <w:r>
        <w:t xml:space="preserve"> 1.1.2000 </w:t>
      </w:r>
      <w:r w:rsidRPr="00806333">
        <w:t>[viimeksi päivitetty 26.10.2016].</w:t>
      </w:r>
    </w:p>
  </w:footnote>
  <w:footnote w:id="38">
    <w:p w14:paraId="3DD2A47B" w14:textId="33108600" w:rsidR="00194F94" w:rsidRDefault="00194F94">
      <w:pPr>
        <w:pStyle w:val="Alaviitteenteksti"/>
      </w:pPr>
      <w:r>
        <w:rPr>
          <w:rStyle w:val="Alaviitteenviite"/>
        </w:rPr>
        <w:footnoteRef/>
      </w:r>
      <w:r>
        <w:t xml:space="preserve"> </w:t>
      </w:r>
      <w:r w:rsidR="0035701C">
        <w:t>Ibid.</w:t>
      </w:r>
    </w:p>
  </w:footnote>
  <w:footnote w:id="39">
    <w:p w14:paraId="276888C9" w14:textId="70EAFE70" w:rsidR="00B10CC6" w:rsidRPr="00227A54" w:rsidRDefault="00B10CC6" w:rsidP="00B10CC6">
      <w:pPr>
        <w:pStyle w:val="Alaviitteenteksti"/>
      </w:pPr>
      <w:r>
        <w:rPr>
          <w:rStyle w:val="Alaviitteenviite"/>
        </w:rPr>
        <w:footnoteRef/>
      </w:r>
      <w:r w:rsidRPr="00227A54">
        <w:t xml:space="preserve"> Politsei- ja Piirivalveamet [päiväämätön]</w:t>
      </w:r>
      <w:r w:rsidR="00180EED">
        <w:t>a</w:t>
      </w:r>
      <w:r w:rsidRPr="00227A54">
        <w:t>.</w:t>
      </w:r>
    </w:p>
  </w:footnote>
  <w:footnote w:id="40">
    <w:p w14:paraId="6AFCD9AC" w14:textId="77777777" w:rsidR="00D05580" w:rsidRPr="00D05580" w:rsidRDefault="00D05580" w:rsidP="00D05580">
      <w:pPr>
        <w:pStyle w:val="Alaviitteenteksti"/>
        <w:rPr>
          <w:lang w:val="en-US"/>
        </w:rPr>
      </w:pPr>
      <w:r>
        <w:rPr>
          <w:rStyle w:val="Alaviitteenviite"/>
        </w:rPr>
        <w:footnoteRef/>
      </w:r>
      <w:r w:rsidRPr="00D05580">
        <w:rPr>
          <w:lang w:val="en-US"/>
        </w:rPr>
        <w:t xml:space="preserve"> United Nations Statistics Division 2014.</w:t>
      </w:r>
    </w:p>
  </w:footnote>
  <w:footnote w:id="41">
    <w:p w14:paraId="67BCBA20" w14:textId="77777777" w:rsidR="00AF3D20" w:rsidRPr="00D05580" w:rsidRDefault="00AF3D20" w:rsidP="00AF3D20">
      <w:pPr>
        <w:pStyle w:val="Alaviitteenteksti"/>
        <w:rPr>
          <w:lang w:val="en-US"/>
        </w:rPr>
      </w:pPr>
      <w:r>
        <w:rPr>
          <w:rStyle w:val="Alaviitteenviite"/>
        </w:rPr>
        <w:footnoteRef/>
      </w:r>
      <w:r w:rsidRPr="00D05580">
        <w:rPr>
          <w:lang w:val="en-US"/>
        </w:rPr>
        <w:t xml:space="preserve"> World Bank 11/2015, 9–11; Presidential Library 12.1.1989.</w:t>
      </w:r>
    </w:p>
  </w:footnote>
  <w:footnote w:id="42">
    <w:p w14:paraId="784D1512" w14:textId="77777777" w:rsidR="00767B75" w:rsidRPr="001073C5" w:rsidRDefault="00767B75" w:rsidP="00767B75">
      <w:pPr>
        <w:pStyle w:val="Alaviitteenteksti"/>
      </w:pPr>
      <w:r>
        <w:rPr>
          <w:rStyle w:val="Alaviitteenviite"/>
        </w:rPr>
        <w:footnoteRef/>
      </w:r>
      <w:r w:rsidRPr="001073C5">
        <w:t xml:space="preserve"> Eesti Vabariik </w:t>
      </w:r>
      <w:r w:rsidRPr="001073C5">
        <w:rPr>
          <w:rFonts w:cs="Century Gothic"/>
          <w:color w:val="000000"/>
        </w:rPr>
        <w:t>31.5.2000 [viimeksi päivitetty 1.1.2014].</w:t>
      </w:r>
    </w:p>
  </w:footnote>
  <w:footnote w:id="43">
    <w:p w14:paraId="4ACC388E" w14:textId="7F3FBF18" w:rsidR="00E66F77" w:rsidRPr="00767B75" w:rsidRDefault="00E66F77">
      <w:pPr>
        <w:pStyle w:val="Alaviitteenteksti"/>
      </w:pPr>
      <w:r>
        <w:rPr>
          <w:rStyle w:val="Alaviitteenviite"/>
        </w:rPr>
        <w:footnoteRef/>
      </w:r>
      <w:r w:rsidRPr="00767B75">
        <w:t xml:space="preserve"> World Bank 11/2015, s. 18–19.</w:t>
      </w:r>
    </w:p>
  </w:footnote>
  <w:footnote w:id="44">
    <w:p w14:paraId="7C054E09" w14:textId="3B0DCC95" w:rsidR="00E66F77" w:rsidRPr="00D92704" w:rsidRDefault="00E66F77">
      <w:pPr>
        <w:pStyle w:val="Alaviitteenteksti"/>
        <w:rPr>
          <w:lang w:val="en-US"/>
        </w:rPr>
      </w:pPr>
      <w:r>
        <w:rPr>
          <w:rStyle w:val="Alaviitteenviite"/>
        </w:rPr>
        <w:footnoteRef/>
      </w:r>
      <w:r w:rsidRPr="00D92704">
        <w:rPr>
          <w:lang w:val="en-US"/>
        </w:rPr>
        <w:t xml:space="preserve"> World Bank 11/2015, s. 19.</w:t>
      </w:r>
    </w:p>
  </w:footnote>
  <w:footnote w:id="45">
    <w:p w14:paraId="6F2194CE" w14:textId="1AC69922" w:rsidR="00D9380F" w:rsidRPr="00E85D85" w:rsidRDefault="00D9380F" w:rsidP="00D9380F">
      <w:pPr>
        <w:pStyle w:val="Alaviitteenteksti"/>
        <w:rPr>
          <w:lang w:val="en-US"/>
        </w:rPr>
      </w:pPr>
      <w:r>
        <w:rPr>
          <w:rStyle w:val="Alaviitteenviite"/>
        </w:rPr>
        <w:footnoteRef/>
      </w:r>
      <w:r w:rsidRPr="00E85D85">
        <w:rPr>
          <w:lang w:val="en-US"/>
        </w:rPr>
        <w:t xml:space="preserve"> </w:t>
      </w:r>
      <w:r w:rsidR="00E85D85" w:rsidRPr="00B058D2">
        <w:rPr>
          <w:lang w:val="en-US"/>
        </w:rPr>
        <w:t>Ministry of Foreign Affairs</w:t>
      </w:r>
      <w:r w:rsidR="00E85D85">
        <w:rPr>
          <w:lang w:val="en-US"/>
        </w:rPr>
        <w:t xml:space="preserve"> 08/2008; </w:t>
      </w:r>
      <w:r w:rsidRPr="00E85D85">
        <w:rPr>
          <w:lang w:val="en-US"/>
        </w:rPr>
        <w:t>Bauböck, Rainer 2009, s. 49</w:t>
      </w:r>
      <w:r w:rsidR="00C1161A">
        <w:rPr>
          <w:lang w:val="en-US"/>
        </w:rPr>
        <w:t xml:space="preserve">; </w:t>
      </w:r>
      <w:r w:rsidR="00C1161A" w:rsidRPr="00747072">
        <w:rPr>
          <w:lang w:val="en-US"/>
        </w:rPr>
        <w:t>UNHRC 2016</w:t>
      </w:r>
      <w:r w:rsidR="00C1161A">
        <w:rPr>
          <w:lang w:val="en-US"/>
        </w:rPr>
        <w:t>, s. 16</w:t>
      </w:r>
      <w:r w:rsidR="00E30242">
        <w:rPr>
          <w:lang w:val="en-US"/>
        </w:rPr>
        <w:t xml:space="preserve">; </w:t>
      </w:r>
      <w:r w:rsidR="00E30242" w:rsidRPr="00E30242">
        <w:rPr>
          <w:lang w:val="en-US"/>
        </w:rPr>
        <w:t>Eesti Vabariik 1.4.1995 [viimeksi päivitetty 13.2.2015]</w:t>
      </w:r>
      <w:r w:rsidR="00B63245">
        <w:rPr>
          <w:lang w:val="en-US"/>
        </w:rPr>
        <w:t xml:space="preserve">; </w:t>
      </w:r>
      <w:r w:rsidR="00B63245">
        <w:rPr>
          <w:rFonts w:cs="Century Gothic"/>
          <w:color w:val="000000"/>
          <w:lang w:val="en-US"/>
        </w:rPr>
        <w:t>E</w:t>
      </w:r>
      <w:r w:rsidR="00B63245" w:rsidRPr="00E30242">
        <w:rPr>
          <w:rFonts w:cs="Century Gothic"/>
          <w:color w:val="000000"/>
          <w:lang w:val="en-US"/>
        </w:rPr>
        <w:t>uropean network on statelessness 0</w:t>
      </w:r>
      <w:r w:rsidR="00B63245">
        <w:rPr>
          <w:rFonts w:cs="Century Gothic"/>
          <w:color w:val="000000"/>
          <w:lang w:val="en-US"/>
        </w:rPr>
        <w:t>4</w:t>
      </w:r>
      <w:r w:rsidR="00B63245" w:rsidRPr="00E30242">
        <w:rPr>
          <w:rFonts w:cs="Century Gothic"/>
          <w:color w:val="000000"/>
          <w:lang w:val="en-US"/>
        </w:rPr>
        <w:t>/2015</w:t>
      </w:r>
      <w:r w:rsidR="00B63245">
        <w:rPr>
          <w:rFonts w:cs="Century Gothic"/>
          <w:color w:val="000000"/>
          <w:lang w:val="en-US"/>
        </w:rPr>
        <w:t>, s. 2–9.</w:t>
      </w:r>
    </w:p>
  </w:footnote>
  <w:footnote w:id="46">
    <w:p w14:paraId="263F332B" w14:textId="4FC713E3" w:rsidR="00DF05F0" w:rsidRPr="00AD01FF" w:rsidRDefault="00DF05F0">
      <w:pPr>
        <w:pStyle w:val="Alaviitteenteksti"/>
        <w:rPr>
          <w:lang w:val="en-US"/>
        </w:rPr>
      </w:pPr>
      <w:r>
        <w:rPr>
          <w:rStyle w:val="Alaviitteenviite"/>
        </w:rPr>
        <w:footnoteRef/>
      </w:r>
      <w:r w:rsidRPr="00AD01FF">
        <w:rPr>
          <w:lang w:val="en-US"/>
        </w:rPr>
        <w:t xml:space="preserve"> </w:t>
      </w:r>
      <w:r w:rsidRPr="00DF05F0">
        <w:rPr>
          <w:lang w:val="en-US"/>
        </w:rPr>
        <w:t>HRW 06/2015</w:t>
      </w:r>
      <w:r w:rsidR="007C365A">
        <w:rPr>
          <w:lang w:val="en-US"/>
        </w:rPr>
        <w:t xml:space="preserve">; HRW </w:t>
      </w:r>
      <w:r w:rsidR="007C365A" w:rsidRPr="007C365A">
        <w:rPr>
          <w:lang w:val="en-US"/>
        </w:rPr>
        <w:t>17.1.2017</w:t>
      </w:r>
      <w:r w:rsidR="00C1161A">
        <w:rPr>
          <w:lang w:val="en-US"/>
        </w:rPr>
        <w:t xml:space="preserve">; </w:t>
      </w:r>
      <w:r w:rsidR="00C1161A" w:rsidRPr="00747072">
        <w:rPr>
          <w:lang w:val="en-US"/>
        </w:rPr>
        <w:t>UNHRC 2016</w:t>
      </w:r>
      <w:r w:rsidR="00C1161A">
        <w:rPr>
          <w:lang w:val="en-US"/>
        </w:rPr>
        <w:t>, s.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2" style="width:0;height:1.5pt" o:hralign="center" o:bullet="t" o:hrstd="t" o:hr="t" fillcolor="#a0a0a0" stroked="f"/>
    </w:pict>
  </w:numPicBullet>
  <w:numPicBullet w:numPicBulletId="1">
    <w:pict>
      <v:rect id="_x0000_i1043"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E4C8849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FB5D9E"/>
    <w:multiLevelType w:val="hybridMultilevel"/>
    <w:tmpl w:val="CB006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886C55"/>
    <w:multiLevelType w:val="hybridMultilevel"/>
    <w:tmpl w:val="F252F888"/>
    <w:lvl w:ilvl="0" w:tplc="9FB2FA2C">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4AF0552"/>
    <w:multiLevelType w:val="hybridMultilevel"/>
    <w:tmpl w:val="CECCF038"/>
    <w:lvl w:ilvl="0" w:tplc="3228B942">
      <w:start w:val="23"/>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ED66E5"/>
    <w:multiLevelType w:val="hybridMultilevel"/>
    <w:tmpl w:val="FC7CB676"/>
    <w:lvl w:ilvl="0" w:tplc="49CA5DEE">
      <w:start w:val="19"/>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77022F"/>
    <w:multiLevelType w:val="multilevel"/>
    <w:tmpl w:val="04D4A0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9D617F"/>
    <w:multiLevelType w:val="hybridMultilevel"/>
    <w:tmpl w:val="0566863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3D35B0"/>
    <w:multiLevelType w:val="hybridMultilevel"/>
    <w:tmpl w:val="DA1051C2"/>
    <w:lvl w:ilvl="0" w:tplc="040B0001">
      <w:start w:val="1"/>
      <w:numFmt w:val="bullet"/>
      <w:lvlText w:val=""/>
      <w:lvlJc w:val="left"/>
      <w:pPr>
        <w:ind w:left="1080" w:hanging="72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9153A00"/>
    <w:multiLevelType w:val="hybridMultilevel"/>
    <w:tmpl w:val="A57E7AFA"/>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BE359BC"/>
    <w:multiLevelType w:val="hybridMultilevel"/>
    <w:tmpl w:val="7B54BB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1A71A15"/>
    <w:multiLevelType w:val="hybridMultilevel"/>
    <w:tmpl w:val="30D4A57E"/>
    <w:lvl w:ilvl="0" w:tplc="5F769A10">
      <w:start w:val="1"/>
      <w:numFmt w:val="decimal"/>
      <w:lvlText w:val="%1."/>
      <w:lvlJc w:val="left"/>
      <w:pPr>
        <w:ind w:left="720" w:hanging="360"/>
      </w:pPr>
      <w:rPr>
        <w:rFonts w:ascii="Times New Roman" w:eastAsia="Times New Roman" w:hAnsi="Times New Roman" w:cs="Times New Roman"/>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8" w15:restartNumberingAfterBreak="0">
    <w:nsid w:val="63ED549B"/>
    <w:multiLevelType w:val="hybridMultilevel"/>
    <w:tmpl w:val="920AF64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4CB01C1"/>
    <w:multiLevelType w:val="hybridMultilevel"/>
    <w:tmpl w:val="D430AE42"/>
    <w:lvl w:ilvl="0" w:tplc="C72C9900">
      <w:start w:val="22"/>
      <w:numFmt w:val="bullet"/>
      <w:lvlText w:val="•"/>
      <w:lvlJc w:val="left"/>
      <w:pPr>
        <w:ind w:left="1440" w:hanging="72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6B850BC1"/>
    <w:multiLevelType w:val="hybridMultilevel"/>
    <w:tmpl w:val="1A9C2F26"/>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126579"/>
    <w:multiLevelType w:val="hybridMultilevel"/>
    <w:tmpl w:val="4134FC76"/>
    <w:lvl w:ilvl="0" w:tplc="78A2497A">
      <w:start w:val="3"/>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B42FA1"/>
    <w:multiLevelType w:val="hybridMultilevel"/>
    <w:tmpl w:val="E2C8B7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0536DE9"/>
    <w:multiLevelType w:val="hybridMultilevel"/>
    <w:tmpl w:val="E2C8B7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7542D13"/>
    <w:multiLevelType w:val="hybridMultilevel"/>
    <w:tmpl w:val="AE407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C272BED"/>
    <w:multiLevelType w:val="multilevel"/>
    <w:tmpl w:val="EF286224"/>
    <w:numStyleLink w:val="Style1"/>
  </w:abstractNum>
  <w:abstractNum w:abstractNumId="4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32"/>
  </w:num>
  <w:num w:numId="3">
    <w:abstractNumId w:val="18"/>
  </w:num>
  <w:num w:numId="4">
    <w:abstractNumId w:val="15"/>
  </w:num>
  <w:num w:numId="5">
    <w:abstractNumId w:val="12"/>
  </w:num>
  <w:num w:numId="6">
    <w:abstractNumId w:val="22"/>
  </w:num>
  <w:num w:numId="7">
    <w:abstractNumId w:val="31"/>
  </w:num>
  <w:num w:numId="8">
    <w:abstractNumId w:val="30"/>
  </w:num>
  <w:num w:numId="9">
    <w:abstractNumId w:val="30"/>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1"/>
  </w:num>
  <w:num w:numId="15">
    <w:abstractNumId w:val="2"/>
  </w:num>
  <w:num w:numId="16">
    <w:abstractNumId w:val="2"/>
  </w:num>
  <w:num w:numId="17">
    <w:abstractNumId w:val="1"/>
  </w:num>
  <w:num w:numId="18">
    <w:abstractNumId w:val="24"/>
  </w:num>
  <w:num w:numId="19">
    <w:abstractNumId w:val="23"/>
  </w:num>
  <w:num w:numId="20">
    <w:abstractNumId w:val="40"/>
  </w:num>
  <w:num w:numId="21">
    <w:abstractNumId w:val="8"/>
  </w:num>
  <w:num w:numId="22">
    <w:abstractNumId w:val="38"/>
  </w:num>
  <w:num w:numId="23">
    <w:abstractNumId w:val="4"/>
  </w:num>
  <w:num w:numId="24">
    <w:abstractNumId w:val="9"/>
  </w:num>
  <w:num w:numId="25">
    <w:abstractNumId w:val="0"/>
  </w:num>
  <w:num w:numId="26">
    <w:abstractNumId w:val="39"/>
  </w:num>
  <w:num w:numId="27">
    <w:abstractNumId w:val="10"/>
  </w:num>
  <w:num w:numId="28">
    <w:abstractNumId w:val="5"/>
  </w:num>
  <w:num w:numId="29">
    <w:abstractNumId w:val="21"/>
  </w:num>
  <w:num w:numId="30">
    <w:abstractNumId w:val="3"/>
  </w:num>
  <w:num w:numId="31">
    <w:abstractNumId w:val="3"/>
  </w:num>
  <w:num w:numId="32">
    <w:abstractNumId w:val="3"/>
  </w:num>
  <w:num w:numId="33">
    <w:abstractNumId w:val="3"/>
  </w:num>
  <w:num w:numId="34">
    <w:abstractNumId w:val="7"/>
  </w:num>
  <w:num w:numId="35">
    <w:abstractNumId w:val="6"/>
  </w:num>
  <w:num w:numId="36">
    <w:abstractNumId w:val="19"/>
  </w:num>
  <w:num w:numId="37">
    <w:abstractNumId w:val="29"/>
  </w:num>
  <w:num w:numId="38">
    <w:abstractNumId w:val="25"/>
  </w:num>
  <w:num w:numId="39">
    <w:abstractNumId w:val="33"/>
  </w:num>
  <w:num w:numId="40">
    <w:abstractNumId w:val="28"/>
  </w:num>
  <w:num w:numId="41">
    <w:abstractNumId w:val="20"/>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7"/>
  </w:num>
  <w:num w:numId="45">
    <w:abstractNumId w:val="37"/>
  </w:num>
  <w:num w:numId="46">
    <w:abstractNumId w:val="26"/>
  </w:num>
  <w:num w:numId="47">
    <w:abstractNumId w:val="16"/>
  </w:num>
  <w:num w:numId="48">
    <w:abstractNumId w:val="35"/>
  </w:num>
  <w:num w:numId="49">
    <w:abstractNumId w:val="3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14FF"/>
    <w:rsid w:val="00002721"/>
    <w:rsid w:val="0000283C"/>
    <w:rsid w:val="0000285F"/>
    <w:rsid w:val="000029D0"/>
    <w:rsid w:val="00003A25"/>
    <w:rsid w:val="00010C97"/>
    <w:rsid w:val="0001289F"/>
    <w:rsid w:val="00012EC0"/>
    <w:rsid w:val="00013B40"/>
    <w:rsid w:val="00013F3D"/>
    <w:rsid w:val="000140FF"/>
    <w:rsid w:val="00016D99"/>
    <w:rsid w:val="0002060C"/>
    <w:rsid w:val="00021958"/>
    <w:rsid w:val="00022D94"/>
    <w:rsid w:val="00023864"/>
    <w:rsid w:val="00024D3F"/>
    <w:rsid w:val="0003117E"/>
    <w:rsid w:val="0003480C"/>
    <w:rsid w:val="0003593B"/>
    <w:rsid w:val="00036097"/>
    <w:rsid w:val="00037445"/>
    <w:rsid w:val="00042CE2"/>
    <w:rsid w:val="00043DE9"/>
    <w:rsid w:val="000449EA"/>
    <w:rsid w:val="00044F62"/>
    <w:rsid w:val="000455E3"/>
    <w:rsid w:val="00046783"/>
    <w:rsid w:val="00047495"/>
    <w:rsid w:val="000504C9"/>
    <w:rsid w:val="00051552"/>
    <w:rsid w:val="00053FFC"/>
    <w:rsid w:val="0005504B"/>
    <w:rsid w:val="0005534D"/>
    <w:rsid w:val="000564EB"/>
    <w:rsid w:val="0005743A"/>
    <w:rsid w:val="00057CFD"/>
    <w:rsid w:val="000622C6"/>
    <w:rsid w:val="00063107"/>
    <w:rsid w:val="00063FB8"/>
    <w:rsid w:val="00065BCF"/>
    <w:rsid w:val="000663E8"/>
    <w:rsid w:val="0007094E"/>
    <w:rsid w:val="00072438"/>
    <w:rsid w:val="00073946"/>
    <w:rsid w:val="000769DD"/>
    <w:rsid w:val="00082DFE"/>
    <w:rsid w:val="00082FF0"/>
    <w:rsid w:val="00084ED2"/>
    <w:rsid w:val="0008534F"/>
    <w:rsid w:val="0008576E"/>
    <w:rsid w:val="00086A9D"/>
    <w:rsid w:val="0009323F"/>
    <w:rsid w:val="00093468"/>
    <w:rsid w:val="000A0058"/>
    <w:rsid w:val="000A23A9"/>
    <w:rsid w:val="000A29D4"/>
    <w:rsid w:val="000A32B3"/>
    <w:rsid w:val="000A63A6"/>
    <w:rsid w:val="000A7D90"/>
    <w:rsid w:val="000A7E20"/>
    <w:rsid w:val="000B1B86"/>
    <w:rsid w:val="000B23B2"/>
    <w:rsid w:val="000B67E4"/>
    <w:rsid w:val="000B7ABB"/>
    <w:rsid w:val="000C0B23"/>
    <w:rsid w:val="000C49FF"/>
    <w:rsid w:val="000C50EB"/>
    <w:rsid w:val="000D35E2"/>
    <w:rsid w:val="000D45F8"/>
    <w:rsid w:val="000D66CF"/>
    <w:rsid w:val="000E03D3"/>
    <w:rsid w:val="000E0BE7"/>
    <w:rsid w:val="000E1A4B"/>
    <w:rsid w:val="000E2D54"/>
    <w:rsid w:val="000E3A0E"/>
    <w:rsid w:val="000E5381"/>
    <w:rsid w:val="000E57F1"/>
    <w:rsid w:val="000E5EAC"/>
    <w:rsid w:val="000E6072"/>
    <w:rsid w:val="000E65E0"/>
    <w:rsid w:val="000E693C"/>
    <w:rsid w:val="000F360C"/>
    <w:rsid w:val="000F4AD8"/>
    <w:rsid w:val="000F4EB8"/>
    <w:rsid w:val="000F5078"/>
    <w:rsid w:val="000F6F25"/>
    <w:rsid w:val="000F6FF4"/>
    <w:rsid w:val="000F793B"/>
    <w:rsid w:val="00102177"/>
    <w:rsid w:val="00103058"/>
    <w:rsid w:val="00105D8B"/>
    <w:rsid w:val="001073C5"/>
    <w:rsid w:val="001077C7"/>
    <w:rsid w:val="00107FE6"/>
    <w:rsid w:val="00110200"/>
    <w:rsid w:val="00110468"/>
    <w:rsid w:val="00110B17"/>
    <w:rsid w:val="00110BA2"/>
    <w:rsid w:val="00111058"/>
    <w:rsid w:val="00117EA9"/>
    <w:rsid w:val="00120D94"/>
    <w:rsid w:val="0012104C"/>
    <w:rsid w:val="00121F86"/>
    <w:rsid w:val="00124134"/>
    <w:rsid w:val="001247B5"/>
    <w:rsid w:val="00124EDF"/>
    <w:rsid w:val="001276F4"/>
    <w:rsid w:val="001304E1"/>
    <w:rsid w:val="00131B7A"/>
    <w:rsid w:val="00135184"/>
    <w:rsid w:val="00135BD6"/>
    <w:rsid w:val="001360E5"/>
    <w:rsid w:val="001366EE"/>
    <w:rsid w:val="00136D49"/>
    <w:rsid w:val="00136FEB"/>
    <w:rsid w:val="00144704"/>
    <w:rsid w:val="00145210"/>
    <w:rsid w:val="0015362E"/>
    <w:rsid w:val="00154690"/>
    <w:rsid w:val="00156654"/>
    <w:rsid w:val="00156C3D"/>
    <w:rsid w:val="00161C12"/>
    <w:rsid w:val="00166345"/>
    <w:rsid w:val="001678AD"/>
    <w:rsid w:val="00171039"/>
    <w:rsid w:val="00173BE8"/>
    <w:rsid w:val="001741CB"/>
    <w:rsid w:val="001758C8"/>
    <w:rsid w:val="00176EC7"/>
    <w:rsid w:val="00177804"/>
    <w:rsid w:val="001800F9"/>
    <w:rsid w:val="00180EED"/>
    <w:rsid w:val="00181392"/>
    <w:rsid w:val="001847FE"/>
    <w:rsid w:val="001870E8"/>
    <w:rsid w:val="00187161"/>
    <w:rsid w:val="00190B52"/>
    <w:rsid w:val="00192D68"/>
    <w:rsid w:val="00194F94"/>
    <w:rsid w:val="0019524D"/>
    <w:rsid w:val="00195763"/>
    <w:rsid w:val="0019663E"/>
    <w:rsid w:val="001A1978"/>
    <w:rsid w:val="001A239A"/>
    <w:rsid w:val="001A2FE4"/>
    <w:rsid w:val="001A46BE"/>
    <w:rsid w:val="001A4752"/>
    <w:rsid w:val="001B1328"/>
    <w:rsid w:val="001B2917"/>
    <w:rsid w:val="001B587B"/>
    <w:rsid w:val="001B5A04"/>
    <w:rsid w:val="001B6B07"/>
    <w:rsid w:val="001B72A2"/>
    <w:rsid w:val="001B78B9"/>
    <w:rsid w:val="001C0382"/>
    <w:rsid w:val="001C0D8F"/>
    <w:rsid w:val="001C10E2"/>
    <w:rsid w:val="001C1926"/>
    <w:rsid w:val="001C2BC5"/>
    <w:rsid w:val="001C3EB2"/>
    <w:rsid w:val="001C422A"/>
    <w:rsid w:val="001C4F15"/>
    <w:rsid w:val="001C6F63"/>
    <w:rsid w:val="001D015C"/>
    <w:rsid w:val="001D1075"/>
    <w:rsid w:val="001D143A"/>
    <w:rsid w:val="001D1831"/>
    <w:rsid w:val="001D24E7"/>
    <w:rsid w:val="001D379B"/>
    <w:rsid w:val="001D587F"/>
    <w:rsid w:val="001D5CAA"/>
    <w:rsid w:val="001D63F6"/>
    <w:rsid w:val="001D6DF4"/>
    <w:rsid w:val="001E1C65"/>
    <w:rsid w:val="001E21A8"/>
    <w:rsid w:val="001E229F"/>
    <w:rsid w:val="001E3479"/>
    <w:rsid w:val="001E3B0D"/>
    <w:rsid w:val="001E42D6"/>
    <w:rsid w:val="001E634F"/>
    <w:rsid w:val="001E73FF"/>
    <w:rsid w:val="001F1B08"/>
    <w:rsid w:val="001F1B69"/>
    <w:rsid w:val="001F3548"/>
    <w:rsid w:val="001F4720"/>
    <w:rsid w:val="001F4D95"/>
    <w:rsid w:val="001F7132"/>
    <w:rsid w:val="001F790A"/>
    <w:rsid w:val="00206DFC"/>
    <w:rsid w:val="00207CB3"/>
    <w:rsid w:val="002105A7"/>
    <w:rsid w:val="002108A0"/>
    <w:rsid w:val="00211E2D"/>
    <w:rsid w:val="0021384E"/>
    <w:rsid w:val="002167ED"/>
    <w:rsid w:val="00221FF7"/>
    <w:rsid w:val="002229E8"/>
    <w:rsid w:val="002248A2"/>
    <w:rsid w:val="0022493D"/>
    <w:rsid w:val="00224FB1"/>
    <w:rsid w:val="00224FD6"/>
    <w:rsid w:val="002259E7"/>
    <w:rsid w:val="0022712B"/>
    <w:rsid w:val="00227A54"/>
    <w:rsid w:val="00230E46"/>
    <w:rsid w:val="00231EB2"/>
    <w:rsid w:val="00232205"/>
    <w:rsid w:val="00232B10"/>
    <w:rsid w:val="002350CB"/>
    <w:rsid w:val="0023562E"/>
    <w:rsid w:val="00235E73"/>
    <w:rsid w:val="00236265"/>
    <w:rsid w:val="00237C15"/>
    <w:rsid w:val="00241375"/>
    <w:rsid w:val="00243E12"/>
    <w:rsid w:val="00246C63"/>
    <w:rsid w:val="002502DC"/>
    <w:rsid w:val="00251A6E"/>
    <w:rsid w:val="00252F50"/>
    <w:rsid w:val="00253B21"/>
    <w:rsid w:val="002571E9"/>
    <w:rsid w:val="00261FD0"/>
    <w:rsid w:val="002629C5"/>
    <w:rsid w:val="0026380A"/>
    <w:rsid w:val="0026411E"/>
    <w:rsid w:val="00264267"/>
    <w:rsid w:val="00264F74"/>
    <w:rsid w:val="00267906"/>
    <w:rsid w:val="00267E88"/>
    <w:rsid w:val="00270039"/>
    <w:rsid w:val="0027112F"/>
    <w:rsid w:val="00272D9D"/>
    <w:rsid w:val="00275602"/>
    <w:rsid w:val="00277B1B"/>
    <w:rsid w:val="002804B8"/>
    <w:rsid w:val="00281495"/>
    <w:rsid w:val="00284EF8"/>
    <w:rsid w:val="00285373"/>
    <w:rsid w:val="0028546C"/>
    <w:rsid w:val="002918C7"/>
    <w:rsid w:val="00291CFA"/>
    <w:rsid w:val="00292EBE"/>
    <w:rsid w:val="0029306D"/>
    <w:rsid w:val="00293FAE"/>
    <w:rsid w:val="00294736"/>
    <w:rsid w:val="002962E0"/>
    <w:rsid w:val="002A0748"/>
    <w:rsid w:val="002A1CDB"/>
    <w:rsid w:val="002A2260"/>
    <w:rsid w:val="002A3861"/>
    <w:rsid w:val="002A3C84"/>
    <w:rsid w:val="002A567F"/>
    <w:rsid w:val="002A6054"/>
    <w:rsid w:val="002A6241"/>
    <w:rsid w:val="002A6885"/>
    <w:rsid w:val="002A6FE6"/>
    <w:rsid w:val="002B1453"/>
    <w:rsid w:val="002B4F5C"/>
    <w:rsid w:val="002B5E48"/>
    <w:rsid w:val="002B66B9"/>
    <w:rsid w:val="002B7231"/>
    <w:rsid w:val="002C143E"/>
    <w:rsid w:val="002C219D"/>
    <w:rsid w:val="002C2668"/>
    <w:rsid w:val="002C2FBB"/>
    <w:rsid w:val="002C3A7C"/>
    <w:rsid w:val="002C4A6E"/>
    <w:rsid w:val="002C4FEA"/>
    <w:rsid w:val="002C656A"/>
    <w:rsid w:val="002C79F9"/>
    <w:rsid w:val="002D0032"/>
    <w:rsid w:val="002D4BC3"/>
    <w:rsid w:val="002D4F3A"/>
    <w:rsid w:val="002D70EF"/>
    <w:rsid w:val="002D7383"/>
    <w:rsid w:val="002E033F"/>
    <w:rsid w:val="002E06A8"/>
    <w:rsid w:val="002E0B87"/>
    <w:rsid w:val="002E1005"/>
    <w:rsid w:val="002E1559"/>
    <w:rsid w:val="002E1831"/>
    <w:rsid w:val="002E201F"/>
    <w:rsid w:val="002E510B"/>
    <w:rsid w:val="002E630E"/>
    <w:rsid w:val="002E7DCF"/>
    <w:rsid w:val="002F03EF"/>
    <w:rsid w:val="002F067B"/>
    <w:rsid w:val="002F0BEA"/>
    <w:rsid w:val="002F1716"/>
    <w:rsid w:val="002F3787"/>
    <w:rsid w:val="002F46DC"/>
    <w:rsid w:val="002F4FB8"/>
    <w:rsid w:val="002F570D"/>
    <w:rsid w:val="002F6A59"/>
    <w:rsid w:val="00300096"/>
    <w:rsid w:val="00300277"/>
    <w:rsid w:val="00300A2F"/>
    <w:rsid w:val="00300C4C"/>
    <w:rsid w:val="00301ED6"/>
    <w:rsid w:val="00303020"/>
    <w:rsid w:val="00304DD1"/>
    <w:rsid w:val="003077A4"/>
    <w:rsid w:val="00310A99"/>
    <w:rsid w:val="00310CA5"/>
    <w:rsid w:val="0031224A"/>
    <w:rsid w:val="003135FC"/>
    <w:rsid w:val="00313CBC"/>
    <w:rsid w:val="00313CBF"/>
    <w:rsid w:val="0031525B"/>
    <w:rsid w:val="0032021E"/>
    <w:rsid w:val="003226F0"/>
    <w:rsid w:val="00323E79"/>
    <w:rsid w:val="00327FD1"/>
    <w:rsid w:val="00331594"/>
    <w:rsid w:val="003337E4"/>
    <w:rsid w:val="00333A63"/>
    <w:rsid w:val="00335D68"/>
    <w:rsid w:val="0033622F"/>
    <w:rsid w:val="00337B45"/>
    <w:rsid w:val="00337E76"/>
    <w:rsid w:val="00340963"/>
    <w:rsid w:val="00342174"/>
    <w:rsid w:val="00342A30"/>
    <w:rsid w:val="003446F4"/>
    <w:rsid w:val="00344788"/>
    <w:rsid w:val="00346AF2"/>
    <w:rsid w:val="00350E10"/>
    <w:rsid w:val="00350EA4"/>
    <w:rsid w:val="00351B7D"/>
    <w:rsid w:val="00354109"/>
    <w:rsid w:val="00354155"/>
    <w:rsid w:val="00355220"/>
    <w:rsid w:val="003566B7"/>
    <w:rsid w:val="0035701C"/>
    <w:rsid w:val="00360EE2"/>
    <w:rsid w:val="003624E5"/>
    <w:rsid w:val="003626E8"/>
    <w:rsid w:val="003634D9"/>
    <w:rsid w:val="00363C8F"/>
    <w:rsid w:val="00364075"/>
    <w:rsid w:val="003654BE"/>
    <w:rsid w:val="003673C0"/>
    <w:rsid w:val="003704F3"/>
    <w:rsid w:val="00370E4F"/>
    <w:rsid w:val="00373713"/>
    <w:rsid w:val="00373A13"/>
    <w:rsid w:val="00374B0F"/>
    <w:rsid w:val="00376326"/>
    <w:rsid w:val="00377892"/>
    <w:rsid w:val="00377AEB"/>
    <w:rsid w:val="00377FD9"/>
    <w:rsid w:val="00381666"/>
    <w:rsid w:val="0038473B"/>
    <w:rsid w:val="0038474F"/>
    <w:rsid w:val="00385B1D"/>
    <w:rsid w:val="003869E4"/>
    <w:rsid w:val="00390DB7"/>
    <w:rsid w:val="0039232D"/>
    <w:rsid w:val="00394A7F"/>
    <w:rsid w:val="0039582C"/>
    <w:rsid w:val="003964A3"/>
    <w:rsid w:val="003965CF"/>
    <w:rsid w:val="00396B46"/>
    <w:rsid w:val="003976AD"/>
    <w:rsid w:val="003A1108"/>
    <w:rsid w:val="003B144B"/>
    <w:rsid w:val="003B1467"/>
    <w:rsid w:val="003B260B"/>
    <w:rsid w:val="003B2A2B"/>
    <w:rsid w:val="003B3150"/>
    <w:rsid w:val="003B40B3"/>
    <w:rsid w:val="003C32E3"/>
    <w:rsid w:val="003C3720"/>
    <w:rsid w:val="003C4049"/>
    <w:rsid w:val="003C4DB6"/>
    <w:rsid w:val="003C5382"/>
    <w:rsid w:val="003C6E58"/>
    <w:rsid w:val="003D0025"/>
    <w:rsid w:val="003D0AB9"/>
    <w:rsid w:val="003D34CE"/>
    <w:rsid w:val="003D4732"/>
    <w:rsid w:val="003D76A4"/>
    <w:rsid w:val="003D7B30"/>
    <w:rsid w:val="003E0E70"/>
    <w:rsid w:val="003E35F9"/>
    <w:rsid w:val="003E38F8"/>
    <w:rsid w:val="003E590C"/>
    <w:rsid w:val="003E77E5"/>
    <w:rsid w:val="003F5BFA"/>
    <w:rsid w:val="004043BE"/>
    <w:rsid w:val="004045B4"/>
    <w:rsid w:val="0040761D"/>
    <w:rsid w:val="00410407"/>
    <w:rsid w:val="00410971"/>
    <w:rsid w:val="004135AF"/>
    <w:rsid w:val="00413DA6"/>
    <w:rsid w:val="00415A8A"/>
    <w:rsid w:val="0041631C"/>
    <w:rsid w:val="0041667A"/>
    <w:rsid w:val="00420804"/>
    <w:rsid w:val="00420AE0"/>
    <w:rsid w:val="00421708"/>
    <w:rsid w:val="004221B0"/>
    <w:rsid w:val="00422342"/>
    <w:rsid w:val="0042264A"/>
    <w:rsid w:val="00423E56"/>
    <w:rsid w:val="00424FC7"/>
    <w:rsid w:val="00425F7B"/>
    <w:rsid w:val="004328EC"/>
    <w:rsid w:val="0043343B"/>
    <w:rsid w:val="00434DE1"/>
    <w:rsid w:val="0043523A"/>
    <w:rsid w:val="00436F6B"/>
    <w:rsid w:val="0043717D"/>
    <w:rsid w:val="00440216"/>
    <w:rsid w:val="004403CE"/>
    <w:rsid w:val="00440722"/>
    <w:rsid w:val="004417CA"/>
    <w:rsid w:val="004423FE"/>
    <w:rsid w:val="00443166"/>
    <w:rsid w:val="004440EB"/>
    <w:rsid w:val="00444884"/>
    <w:rsid w:val="00444C24"/>
    <w:rsid w:val="00445C4A"/>
    <w:rsid w:val="004460C6"/>
    <w:rsid w:val="00446287"/>
    <w:rsid w:val="00446EDB"/>
    <w:rsid w:val="0044793F"/>
    <w:rsid w:val="00447BF7"/>
    <w:rsid w:val="00452692"/>
    <w:rsid w:val="004553CB"/>
    <w:rsid w:val="0045707A"/>
    <w:rsid w:val="00457C4A"/>
    <w:rsid w:val="004609CD"/>
    <w:rsid w:val="00460ADC"/>
    <w:rsid w:val="00462773"/>
    <w:rsid w:val="00463C66"/>
    <w:rsid w:val="00465D31"/>
    <w:rsid w:val="00465DC6"/>
    <w:rsid w:val="004701FA"/>
    <w:rsid w:val="0047255E"/>
    <w:rsid w:val="00473A02"/>
    <w:rsid w:val="0047544F"/>
    <w:rsid w:val="004768A4"/>
    <w:rsid w:val="00477840"/>
    <w:rsid w:val="004805C6"/>
    <w:rsid w:val="00481271"/>
    <w:rsid w:val="00482A28"/>
    <w:rsid w:val="00483319"/>
    <w:rsid w:val="00483E37"/>
    <w:rsid w:val="0048483B"/>
    <w:rsid w:val="00485C78"/>
    <w:rsid w:val="00487013"/>
    <w:rsid w:val="00487827"/>
    <w:rsid w:val="00487BA5"/>
    <w:rsid w:val="00490E11"/>
    <w:rsid w:val="0049103D"/>
    <w:rsid w:val="0049186C"/>
    <w:rsid w:val="00491D42"/>
    <w:rsid w:val="00495071"/>
    <w:rsid w:val="004962C2"/>
    <w:rsid w:val="004A007C"/>
    <w:rsid w:val="004A0E6A"/>
    <w:rsid w:val="004A1622"/>
    <w:rsid w:val="004A1AB8"/>
    <w:rsid w:val="004A3E23"/>
    <w:rsid w:val="004A4C36"/>
    <w:rsid w:val="004A5445"/>
    <w:rsid w:val="004A5774"/>
    <w:rsid w:val="004B0F04"/>
    <w:rsid w:val="004B2B44"/>
    <w:rsid w:val="004B34C3"/>
    <w:rsid w:val="004B34E1"/>
    <w:rsid w:val="004B3661"/>
    <w:rsid w:val="004B7384"/>
    <w:rsid w:val="004B78E3"/>
    <w:rsid w:val="004C18C7"/>
    <w:rsid w:val="004C1C47"/>
    <w:rsid w:val="004C23F9"/>
    <w:rsid w:val="004C5280"/>
    <w:rsid w:val="004C5CB2"/>
    <w:rsid w:val="004C71F5"/>
    <w:rsid w:val="004C7806"/>
    <w:rsid w:val="004D5BCB"/>
    <w:rsid w:val="004D658D"/>
    <w:rsid w:val="004D7499"/>
    <w:rsid w:val="004D76E3"/>
    <w:rsid w:val="004E0906"/>
    <w:rsid w:val="004E11DA"/>
    <w:rsid w:val="004E2737"/>
    <w:rsid w:val="004E598B"/>
    <w:rsid w:val="004F0EFE"/>
    <w:rsid w:val="004F1172"/>
    <w:rsid w:val="004F15C9"/>
    <w:rsid w:val="004F2782"/>
    <w:rsid w:val="004F28FE"/>
    <w:rsid w:val="004F3057"/>
    <w:rsid w:val="004F4078"/>
    <w:rsid w:val="004F44E9"/>
    <w:rsid w:val="004F5262"/>
    <w:rsid w:val="0050004D"/>
    <w:rsid w:val="00501618"/>
    <w:rsid w:val="00502A06"/>
    <w:rsid w:val="005043BE"/>
    <w:rsid w:val="00504601"/>
    <w:rsid w:val="00511B9E"/>
    <w:rsid w:val="00512D0B"/>
    <w:rsid w:val="005153B6"/>
    <w:rsid w:val="005209A6"/>
    <w:rsid w:val="0052158C"/>
    <w:rsid w:val="0052164A"/>
    <w:rsid w:val="0052252F"/>
    <w:rsid w:val="0052437E"/>
    <w:rsid w:val="00525360"/>
    <w:rsid w:val="00525E85"/>
    <w:rsid w:val="005279B8"/>
    <w:rsid w:val="00527E87"/>
    <w:rsid w:val="005323B6"/>
    <w:rsid w:val="005330D1"/>
    <w:rsid w:val="00534F0B"/>
    <w:rsid w:val="00535A62"/>
    <w:rsid w:val="00536A71"/>
    <w:rsid w:val="00540077"/>
    <w:rsid w:val="00540AE1"/>
    <w:rsid w:val="00541DD7"/>
    <w:rsid w:val="005420AD"/>
    <w:rsid w:val="00542A59"/>
    <w:rsid w:val="00543201"/>
    <w:rsid w:val="005432AC"/>
    <w:rsid w:val="00543B88"/>
    <w:rsid w:val="00543F66"/>
    <w:rsid w:val="00550403"/>
    <w:rsid w:val="00550D99"/>
    <w:rsid w:val="00553492"/>
    <w:rsid w:val="00554136"/>
    <w:rsid w:val="005547C9"/>
    <w:rsid w:val="00554A7A"/>
    <w:rsid w:val="0055582F"/>
    <w:rsid w:val="00555E75"/>
    <w:rsid w:val="00555E92"/>
    <w:rsid w:val="00555F8B"/>
    <w:rsid w:val="00555FE6"/>
    <w:rsid w:val="00556532"/>
    <w:rsid w:val="0055769E"/>
    <w:rsid w:val="00557ADC"/>
    <w:rsid w:val="0056000E"/>
    <w:rsid w:val="00560C82"/>
    <w:rsid w:val="0056126A"/>
    <w:rsid w:val="00561A87"/>
    <w:rsid w:val="00562AA6"/>
    <w:rsid w:val="00564B68"/>
    <w:rsid w:val="00564FBE"/>
    <w:rsid w:val="00566022"/>
    <w:rsid w:val="0056613C"/>
    <w:rsid w:val="00566672"/>
    <w:rsid w:val="00566706"/>
    <w:rsid w:val="00567904"/>
    <w:rsid w:val="005719F7"/>
    <w:rsid w:val="00573B9B"/>
    <w:rsid w:val="005740D1"/>
    <w:rsid w:val="00577DB0"/>
    <w:rsid w:val="005814A1"/>
    <w:rsid w:val="00581574"/>
    <w:rsid w:val="005815D1"/>
    <w:rsid w:val="00583B15"/>
    <w:rsid w:val="00583F72"/>
    <w:rsid w:val="00583FE4"/>
    <w:rsid w:val="00585C94"/>
    <w:rsid w:val="00590096"/>
    <w:rsid w:val="00592C2B"/>
    <w:rsid w:val="005935E4"/>
    <w:rsid w:val="00595BF8"/>
    <w:rsid w:val="00596712"/>
    <w:rsid w:val="0059705C"/>
    <w:rsid w:val="005A1CA8"/>
    <w:rsid w:val="005A309A"/>
    <w:rsid w:val="005A5891"/>
    <w:rsid w:val="005A5EA8"/>
    <w:rsid w:val="005A600E"/>
    <w:rsid w:val="005A75FE"/>
    <w:rsid w:val="005B00BB"/>
    <w:rsid w:val="005B0699"/>
    <w:rsid w:val="005B1775"/>
    <w:rsid w:val="005B2C3D"/>
    <w:rsid w:val="005B35BB"/>
    <w:rsid w:val="005B3A3F"/>
    <w:rsid w:val="005B4327"/>
    <w:rsid w:val="005B47D8"/>
    <w:rsid w:val="005B52BF"/>
    <w:rsid w:val="005B6923"/>
    <w:rsid w:val="005B6A8D"/>
    <w:rsid w:val="005B6C91"/>
    <w:rsid w:val="005C0E54"/>
    <w:rsid w:val="005C2E3C"/>
    <w:rsid w:val="005C51A0"/>
    <w:rsid w:val="005C767D"/>
    <w:rsid w:val="005D0467"/>
    <w:rsid w:val="005D0C27"/>
    <w:rsid w:val="005D376C"/>
    <w:rsid w:val="005D3A33"/>
    <w:rsid w:val="005D6592"/>
    <w:rsid w:val="005D6D50"/>
    <w:rsid w:val="005D6D8F"/>
    <w:rsid w:val="005D7EB5"/>
    <w:rsid w:val="005E2BC1"/>
    <w:rsid w:val="005E44F4"/>
    <w:rsid w:val="005E484A"/>
    <w:rsid w:val="005E4D72"/>
    <w:rsid w:val="005E65D7"/>
    <w:rsid w:val="005E6619"/>
    <w:rsid w:val="005F0E9D"/>
    <w:rsid w:val="005F1454"/>
    <w:rsid w:val="005F163B"/>
    <w:rsid w:val="005F1D82"/>
    <w:rsid w:val="005F1DF6"/>
    <w:rsid w:val="005F3D75"/>
    <w:rsid w:val="005F74E1"/>
    <w:rsid w:val="0060063B"/>
    <w:rsid w:val="006007CB"/>
    <w:rsid w:val="00600E18"/>
    <w:rsid w:val="00601F27"/>
    <w:rsid w:val="00602B3E"/>
    <w:rsid w:val="00604903"/>
    <w:rsid w:val="00606465"/>
    <w:rsid w:val="006071A3"/>
    <w:rsid w:val="00611B55"/>
    <w:rsid w:val="00612582"/>
    <w:rsid w:val="00613331"/>
    <w:rsid w:val="00616051"/>
    <w:rsid w:val="00616E4D"/>
    <w:rsid w:val="00620595"/>
    <w:rsid w:val="00620C03"/>
    <w:rsid w:val="00623229"/>
    <w:rsid w:val="00623871"/>
    <w:rsid w:val="00625883"/>
    <w:rsid w:val="006268E7"/>
    <w:rsid w:val="00627376"/>
    <w:rsid w:val="00627C21"/>
    <w:rsid w:val="006301E2"/>
    <w:rsid w:val="00630441"/>
    <w:rsid w:val="006304A5"/>
    <w:rsid w:val="0063216F"/>
    <w:rsid w:val="00633597"/>
    <w:rsid w:val="0063378B"/>
    <w:rsid w:val="006338E6"/>
    <w:rsid w:val="00633B6D"/>
    <w:rsid w:val="00633BBD"/>
    <w:rsid w:val="00634418"/>
    <w:rsid w:val="00634B98"/>
    <w:rsid w:val="00634FEB"/>
    <w:rsid w:val="00635C3E"/>
    <w:rsid w:val="00636FE0"/>
    <w:rsid w:val="00640A33"/>
    <w:rsid w:val="00642D79"/>
    <w:rsid w:val="0064460B"/>
    <w:rsid w:val="0064588C"/>
    <w:rsid w:val="0064589F"/>
    <w:rsid w:val="00645B00"/>
    <w:rsid w:val="00646ABE"/>
    <w:rsid w:val="00647FD2"/>
    <w:rsid w:val="00650379"/>
    <w:rsid w:val="006511C4"/>
    <w:rsid w:val="00652896"/>
    <w:rsid w:val="006530D7"/>
    <w:rsid w:val="00653494"/>
    <w:rsid w:val="006547FD"/>
    <w:rsid w:val="00655C4C"/>
    <w:rsid w:val="00656186"/>
    <w:rsid w:val="006576AA"/>
    <w:rsid w:val="00661EE7"/>
    <w:rsid w:val="00662B56"/>
    <w:rsid w:val="00662DE8"/>
    <w:rsid w:val="00664005"/>
    <w:rsid w:val="00664DD5"/>
    <w:rsid w:val="00665507"/>
    <w:rsid w:val="006658FE"/>
    <w:rsid w:val="00666FD6"/>
    <w:rsid w:val="00671041"/>
    <w:rsid w:val="0067219C"/>
    <w:rsid w:val="0067289A"/>
    <w:rsid w:val="0067430D"/>
    <w:rsid w:val="00675B69"/>
    <w:rsid w:val="0067662A"/>
    <w:rsid w:val="00676EDD"/>
    <w:rsid w:val="00680673"/>
    <w:rsid w:val="00681B9D"/>
    <w:rsid w:val="006826FE"/>
    <w:rsid w:val="00683E30"/>
    <w:rsid w:val="006852C3"/>
    <w:rsid w:val="00686CF3"/>
    <w:rsid w:val="006877C8"/>
    <w:rsid w:val="0069181E"/>
    <w:rsid w:val="00691D10"/>
    <w:rsid w:val="00691D56"/>
    <w:rsid w:val="006931BB"/>
    <w:rsid w:val="00694031"/>
    <w:rsid w:val="006A2F5D"/>
    <w:rsid w:val="006A3680"/>
    <w:rsid w:val="006A383F"/>
    <w:rsid w:val="006A4F5F"/>
    <w:rsid w:val="006A50A0"/>
    <w:rsid w:val="006A6C72"/>
    <w:rsid w:val="006A7ED4"/>
    <w:rsid w:val="006B1508"/>
    <w:rsid w:val="006B282F"/>
    <w:rsid w:val="006B3606"/>
    <w:rsid w:val="006B3CFB"/>
    <w:rsid w:val="006B3E85"/>
    <w:rsid w:val="006B4626"/>
    <w:rsid w:val="006C2BD4"/>
    <w:rsid w:val="006C433E"/>
    <w:rsid w:val="006C454D"/>
    <w:rsid w:val="006C5067"/>
    <w:rsid w:val="006C7A99"/>
    <w:rsid w:val="006D151A"/>
    <w:rsid w:val="006D1AC9"/>
    <w:rsid w:val="006D2AAE"/>
    <w:rsid w:val="006D3068"/>
    <w:rsid w:val="006D475C"/>
    <w:rsid w:val="006D4880"/>
    <w:rsid w:val="006D59BB"/>
    <w:rsid w:val="006E00BA"/>
    <w:rsid w:val="006E0D1B"/>
    <w:rsid w:val="006E2E2B"/>
    <w:rsid w:val="006E68D0"/>
    <w:rsid w:val="006E6D7C"/>
    <w:rsid w:val="006E7D0B"/>
    <w:rsid w:val="006E7FD8"/>
    <w:rsid w:val="006F0B7C"/>
    <w:rsid w:val="006F13BE"/>
    <w:rsid w:val="006F2291"/>
    <w:rsid w:val="006F2AAA"/>
    <w:rsid w:val="006F3346"/>
    <w:rsid w:val="006F4E81"/>
    <w:rsid w:val="0070299B"/>
    <w:rsid w:val="007030A5"/>
    <w:rsid w:val="00703297"/>
    <w:rsid w:val="0070377D"/>
    <w:rsid w:val="00705E4D"/>
    <w:rsid w:val="0070628C"/>
    <w:rsid w:val="00707307"/>
    <w:rsid w:val="00714D8F"/>
    <w:rsid w:val="007168DA"/>
    <w:rsid w:val="00717CD3"/>
    <w:rsid w:val="007212A4"/>
    <w:rsid w:val="00721C83"/>
    <w:rsid w:val="00723843"/>
    <w:rsid w:val="00724EF6"/>
    <w:rsid w:val="00725689"/>
    <w:rsid w:val="0073068A"/>
    <w:rsid w:val="0073354F"/>
    <w:rsid w:val="00734023"/>
    <w:rsid w:val="0073423B"/>
    <w:rsid w:val="00734DA0"/>
    <w:rsid w:val="0074104A"/>
    <w:rsid w:val="0074104F"/>
    <w:rsid w:val="0074117D"/>
    <w:rsid w:val="007411AC"/>
    <w:rsid w:val="0074158A"/>
    <w:rsid w:val="00742091"/>
    <w:rsid w:val="00744132"/>
    <w:rsid w:val="007446AC"/>
    <w:rsid w:val="00744985"/>
    <w:rsid w:val="00745BDD"/>
    <w:rsid w:val="00747072"/>
    <w:rsid w:val="00747961"/>
    <w:rsid w:val="007479E0"/>
    <w:rsid w:val="007513A3"/>
    <w:rsid w:val="00751BA4"/>
    <w:rsid w:val="00751EBB"/>
    <w:rsid w:val="00751F48"/>
    <w:rsid w:val="0075384E"/>
    <w:rsid w:val="00756216"/>
    <w:rsid w:val="007648A5"/>
    <w:rsid w:val="007674D5"/>
    <w:rsid w:val="00767B75"/>
    <w:rsid w:val="00771CB6"/>
    <w:rsid w:val="00772240"/>
    <w:rsid w:val="00773ACE"/>
    <w:rsid w:val="00775510"/>
    <w:rsid w:val="007804D2"/>
    <w:rsid w:val="0078292F"/>
    <w:rsid w:val="00784BD9"/>
    <w:rsid w:val="0078562D"/>
    <w:rsid w:val="00785D58"/>
    <w:rsid w:val="00786375"/>
    <w:rsid w:val="007902AC"/>
    <w:rsid w:val="00790C16"/>
    <w:rsid w:val="00791FE7"/>
    <w:rsid w:val="0079367D"/>
    <w:rsid w:val="007A0A8B"/>
    <w:rsid w:val="007A1BE9"/>
    <w:rsid w:val="007A30E7"/>
    <w:rsid w:val="007A3891"/>
    <w:rsid w:val="007A618D"/>
    <w:rsid w:val="007B0044"/>
    <w:rsid w:val="007B1B07"/>
    <w:rsid w:val="007B1F14"/>
    <w:rsid w:val="007B2D20"/>
    <w:rsid w:val="007B2ED5"/>
    <w:rsid w:val="007C057B"/>
    <w:rsid w:val="007C0912"/>
    <w:rsid w:val="007C1151"/>
    <w:rsid w:val="007C12D8"/>
    <w:rsid w:val="007C25EB"/>
    <w:rsid w:val="007C2BD2"/>
    <w:rsid w:val="007C31CC"/>
    <w:rsid w:val="007C365A"/>
    <w:rsid w:val="007C4B6F"/>
    <w:rsid w:val="007C5BB2"/>
    <w:rsid w:val="007C77A2"/>
    <w:rsid w:val="007D2219"/>
    <w:rsid w:val="007D2CD7"/>
    <w:rsid w:val="007D7A6C"/>
    <w:rsid w:val="007E0069"/>
    <w:rsid w:val="007E2984"/>
    <w:rsid w:val="007E37CB"/>
    <w:rsid w:val="007E3BE5"/>
    <w:rsid w:val="007E408F"/>
    <w:rsid w:val="007E432F"/>
    <w:rsid w:val="007F2339"/>
    <w:rsid w:val="007F4020"/>
    <w:rsid w:val="007F4BD9"/>
    <w:rsid w:val="007F4FE6"/>
    <w:rsid w:val="00800AA9"/>
    <w:rsid w:val="00801828"/>
    <w:rsid w:val="008020E6"/>
    <w:rsid w:val="008021DE"/>
    <w:rsid w:val="008039DE"/>
    <w:rsid w:val="00803B42"/>
    <w:rsid w:val="00803F54"/>
    <w:rsid w:val="00806333"/>
    <w:rsid w:val="00810134"/>
    <w:rsid w:val="00811223"/>
    <w:rsid w:val="00812271"/>
    <w:rsid w:val="00812363"/>
    <w:rsid w:val="00813FD4"/>
    <w:rsid w:val="00821CDB"/>
    <w:rsid w:val="008221E3"/>
    <w:rsid w:val="0082485C"/>
    <w:rsid w:val="0082712C"/>
    <w:rsid w:val="00830224"/>
    <w:rsid w:val="008350F0"/>
    <w:rsid w:val="00835734"/>
    <w:rsid w:val="00836263"/>
    <w:rsid w:val="00836CC9"/>
    <w:rsid w:val="00840110"/>
    <w:rsid w:val="0084029C"/>
    <w:rsid w:val="008410DF"/>
    <w:rsid w:val="0084198D"/>
    <w:rsid w:val="00843858"/>
    <w:rsid w:val="00843D55"/>
    <w:rsid w:val="00845940"/>
    <w:rsid w:val="0084600D"/>
    <w:rsid w:val="00851CED"/>
    <w:rsid w:val="00854808"/>
    <w:rsid w:val="00856B39"/>
    <w:rsid w:val="008571C0"/>
    <w:rsid w:val="00857C4F"/>
    <w:rsid w:val="00857E39"/>
    <w:rsid w:val="008601DA"/>
    <w:rsid w:val="00860A44"/>
    <w:rsid w:val="00860C12"/>
    <w:rsid w:val="0086296B"/>
    <w:rsid w:val="00864F8C"/>
    <w:rsid w:val="00865C1F"/>
    <w:rsid w:val="0086764F"/>
    <w:rsid w:val="00867F42"/>
    <w:rsid w:val="0087371C"/>
    <w:rsid w:val="00873A37"/>
    <w:rsid w:val="00874BC1"/>
    <w:rsid w:val="008755BF"/>
    <w:rsid w:val="00880BB5"/>
    <w:rsid w:val="00881819"/>
    <w:rsid w:val="00883CFA"/>
    <w:rsid w:val="00886EFA"/>
    <w:rsid w:val="0088785E"/>
    <w:rsid w:val="008927A9"/>
    <w:rsid w:val="008930C9"/>
    <w:rsid w:val="008937FE"/>
    <w:rsid w:val="00896588"/>
    <w:rsid w:val="008A0354"/>
    <w:rsid w:val="008A1985"/>
    <w:rsid w:val="008A502B"/>
    <w:rsid w:val="008A5103"/>
    <w:rsid w:val="008A7A5F"/>
    <w:rsid w:val="008B0094"/>
    <w:rsid w:val="008B1662"/>
    <w:rsid w:val="008B2637"/>
    <w:rsid w:val="008B3DD9"/>
    <w:rsid w:val="008B44DF"/>
    <w:rsid w:val="008B4C53"/>
    <w:rsid w:val="008C1AE1"/>
    <w:rsid w:val="008C3171"/>
    <w:rsid w:val="008C3FF0"/>
    <w:rsid w:val="008C43D0"/>
    <w:rsid w:val="008C65BE"/>
    <w:rsid w:val="008C6A0E"/>
    <w:rsid w:val="008D2874"/>
    <w:rsid w:val="008D2BC4"/>
    <w:rsid w:val="008D3C7E"/>
    <w:rsid w:val="008E0129"/>
    <w:rsid w:val="008E0301"/>
    <w:rsid w:val="008E1575"/>
    <w:rsid w:val="008E4004"/>
    <w:rsid w:val="008E4303"/>
    <w:rsid w:val="008E4416"/>
    <w:rsid w:val="008E4906"/>
    <w:rsid w:val="008F0C9E"/>
    <w:rsid w:val="008F17C7"/>
    <w:rsid w:val="008F1EB7"/>
    <w:rsid w:val="008F20FD"/>
    <w:rsid w:val="008F226F"/>
    <w:rsid w:val="008F2AAB"/>
    <w:rsid w:val="008F7132"/>
    <w:rsid w:val="00900EDC"/>
    <w:rsid w:val="00900F92"/>
    <w:rsid w:val="0090479F"/>
    <w:rsid w:val="00904A5B"/>
    <w:rsid w:val="00907EC6"/>
    <w:rsid w:val="00910D2E"/>
    <w:rsid w:val="009117FE"/>
    <w:rsid w:val="0091309C"/>
    <w:rsid w:val="0091503B"/>
    <w:rsid w:val="00915A6D"/>
    <w:rsid w:val="009163B7"/>
    <w:rsid w:val="00916D1B"/>
    <w:rsid w:val="009170B9"/>
    <w:rsid w:val="009200D2"/>
    <w:rsid w:val="00920D7A"/>
    <w:rsid w:val="009230EE"/>
    <w:rsid w:val="00926D74"/>
    <w:rsid w:val="0092780E"/>
    <w:rsid w:val="00927B0B"/>
    <w:rsid w:val="00932B66"/>
    <w:rsid w:val="00937547"/>
    <w:rsid w:val="00941FAB"/>
    <w:rsid w:val="009425D3"/>
    <w:rsid w:val="0094300C"/>
    <w:rsid w:val="00944516"/>
    <w:rsid w:val="009462D6"/>
    <w:rsid w:val="00952982"/>
    <w:rsid w:val="00953604"/>
    <w:rsid w:val="009541B3"/>
    <w:rsid w:val="00954C12"/>
    <w:rsid w:val="0095505D"/>
    <w:rsid w:val="00957060"/>
    <w:rsid w:val="00960B1E"/>
    <w:rsid w:val="00961814"/>
    <w:rsid w:val="00961C54"/>
    <w:rsid w:val="00962220"/>
    <w:rsid w:val="00966541"/>
    <w:rsid w:val="00966658"/>
    <w:rsid w:val="00967EF7"/>
    <w:rsid w:val="00971966"/>
    <w:rsid w:val="00973AF2"/>
    <w:rsid w:val="00974059"/>
    <w:rsid w:val="0097600E"/>
    <w:rsid w:val="00976671"/>
    <w:rsid w:val="00980F1C"/>
    <w:rsid w:val="00981808"/>
    <w:rsid w:val="009860EB"/>
    <w:rsid w:val="00987AF5"/>
    <w:rsid w:val="00990631"/>
    <w:rsid w:val="00993FDF"/>
    <w:rsid w:val="00995B0B"/>
    <w:rsid w:val="0099679F"/>
    <w:rsid w:val="00996A4A"/>
    <w:rsid w:val="00997438"/>
    <w:rsid w:val="00997A7B"/>
    <w:rsid w:val="009A107A"/>
    <w:rsid w:val="009A2428"/>
    <w:rsid w:val="009A4688"/>
    <w:rsid w:val="009B01DA"/>
    <w:rsid w:val="009B34FD"/>
    <w:rsid w:val="009B55AF"/>
    <w:rsid w:val="009B5F0A"/>
    <w:rsid w:val="009B606B"/>
    <w:rsid w:val="009B6B3A"/>
    <w:rsid w:val="009C1CBE"/>
    <w:rsid w:val="009C5154"/>
    <w:rsid w:val="009C699F"/>
    <w:rsid w:val="009D0936"/>
    <w:rsid w:val="009D2493"/>
    <w:rsid w:val="009D26CC"/>
    <w:rsid w:val="009D27EB"/>
    <w:rsid w:val="009D351C"/>
    <w:rsid w:val="009D44A2"/>
    <w:rsid w:val="009D4785"/>
    <w:rsid w:val="009E0373"/>
    <w:rsid w:val="009E0F2E"/>
    <w:rsid w:val="009E0F44"/>
    <w:rsid w:val="009E1D8C"/>
    <w:rsid w:val="009E2EB5"/>
    <w:rsid w:val="009E3B08"/>
    <w:rsid w:val="009E3C92"/>
    <w:rsid w:val="009F05A2"/>
    <w:rsid w:val="009F31D6"/>
    <w:rsid w:val="009F3419"/>
    <w:rsid w:val="009F3515"/>
    <w:rsid w:val="009F4738"/>
    <w:rsid w:val="009F65A0"/>
    <w:rsid w:val="00A001FD"/>
    <w:rsid w:val="00A0080E"/>
    <w:rsid w:val="00A04C41"/>
    <w:rsid w:val="00A04FF1"/>
    <w:rsid w:val="00A058E4"/>
    <w:rsid w:val="00A06887"/>
    <w:rsid w:val="00A11ACC"/>
    <w:rsid w:val="00A11C12"/>
    <w:rsid w:val="00A13131"/>
    <w:rsid w:val="00A1611F"/>
    <w:rsid w:val="00A16AA5"/>
    <w:rsid w:val="00A175A9"/>
    <w:rsid w:val="00A21373"/>
    <w:rsid w:val="00A2339A"/>
    <w:rsid w:val="00A25027"/>
    <w:rsid w:val="00A2508A"/>
    <w:rsid w:val="00A26817"/>
    <w:rsid w:val="00A26FE5"/>
    <w:rsid w:val="00A2704C"/>
    <w:rsid w:val="00A33B97"/>
    <w:rsid w:val="00A348CA"/>
    <w:rsid w:val="00A356C5"/>
    <w:rsid w:val="00A35BCB"/>
    <w:rsid w:val="00A36CCE"/>
    <w:rsid w:val="00A40698"/>
    <w:rsid w:val="00A410D1"/>
    <w:rsid w:val="00A42585"/>
    <w:rsid w:val="00A4473F"/>
    <w:rsid w:val="00A449BE"/>
    <w:rsid w:val="00A50FA3"/>
    <w:rsid w:val="00A5150A"/>
    <w:rsid w:val="00A522BB"/>
    <w:rsid w:val="00A544A5"/>
    <w:rsid w:val="00A5591D"/>
    <w:rsid w:val="00A55A2F"/>
    <w:rsid w:val="00A57CD7"/>
    <w:rsid w:val="00A6466D"/>
    <w:rsid w:val="00A656E4"/>
    <w:rsid w:val="00A66364"/>
    <w:rsid w:val="00A66907"/>
    <w:rsid w:val="00A703F8"/>
    <w:rsid w:val="00A74713"/>
    <w:rsid w:val="00A74941"/>
    <w:rsid w:val="00A755C0"/>
    <w:rsid w:val="00A75D1A"/>
    <w:rsid w:val="00A7678F"/>
    <w:rsid w:val="00A76C7B"/>
    <w:rsid w:val="00A816C0"/>
    <w:rsid w:val="00A82736"/>
    <w:rsid w:val="00A8295C"/>
    <w:rsid w:val="00A83192"/>
    <w:rsid w:val="00A83A19"/>
    <w:rsid w:val="00A87038"/>
    <w:rsid w:val="00A8759C"/>
    <w:rsid w:val="00A900EA"/>
    <w:rsid w:val="00A92D58"/>
    <w:rsid w:val="00A9301E"/>
    <w:rsid w:val="00A93A33"/>
    <w:rsid w:val="00A93B2D"/>
    <w:rsid w:val="00A956DC"/>
    <w:rsid w:val="00A9617B"/>
    <w:rsid w:val="00A97A53"/>
    <w:rsid w:val="00AA1620"/>
    <w:rsid w:val="00AA2453"/>
    <w:rsid w:val="00AA25A7"/>
    <w:rsid w:val="00AA31B6"/>
    <w:rsid w:val="00AA5436"/>
    <w:rsid w:val="00AA628B"/>
    <w:rsid w:val="00AB101A"/>
    <w:rsid w:val="00AB1338"/>
    <w:rsid w:val="00AB6BE9"/>
    <w:rsid w:val="00AB6CA2"/>
    <w:rsid w:val="00AC0874"/>
    <w:rsid w:val="00AC2070"/>
    <w:rsid w:val="00AC22F7"/>
    <w:rsid w:val="00AC2B95"/>
    <w:rsid w:val="00AC3741"/>
    <w:rsid w:val="00AC3930"/>
    <w:rsid w:val="00AC4FDE"/>
    <w:rsid w:val="00AC5248"/>
    <w:rsid w:val="00AC5589"/>
    <w:rsid w:val="00AC5E4B"/>
    <w:rsid w:val="00AD01FF"/>
    <w:rsid w:val="00AD2B25"/>
    <w:rsid w:val="00AD3B1D"/>
    <w:rsid w:val="00AD5448"/>
    <w:rsid w:val="00AD6077"/>
    <w:rsid w:val="00AD61B9"/>
    <w:rsid w:val="00AE08A1"/>
    <w:rsid w:val="00AE1989"/>
    <w:rsid w:val="00AE1C55"/>
    <w:rsid w:val="00AE21E8"/>
    <w:rsid w:val="00AE2543"/>
    <w:rsid w:val="00AE2D5C"/>
    <w:rsid w:val="00AE4F0E"/>
    <w:rsid w:val="00AE54AA"/>
    <w:rsid w:val="00AE74EF"/>
    <w:rsid w:val="00AE7C7B"/>
    <w:rsid w:val="00AF03BC"/>
    <w:rsid w:val="00AF2ACA"/>
    <w:rsid w:val="00AF3D20"/>
    <w:rsid w:val="00AF447F"/>
    <w:rsid w:val="00AF4554"/>
    <w:rsid w:val="00AF4F49"/>
    <w:rsid w:val="00AF7320"/>
    <w:rsid w:val="00B0049F"/>
    <w:rsid w:val="00B00DB7"/>
    <w:rsid w:val="00B0234C"/>
    <w:rsid w:val="00B026A8"/>
    <w:rsid w:val="00B02D16"/>
    <w:rsid w:val="00B0312A"/>
    <w:rsid w:val="00B03589"/>
    <w:rsid w:val="00B03A43"/>
    <w:rsid w:val="00B048E2"/>
    <w:rsid w:val="00B058D2"/>
    <w:rsid w:val="00B06989"/>
    <w:rsid w:val="00B06F9C"/>
    <w:rsid w:val="00B07C42"/>
    <w:rsid w:val="00B10CC6"/>
    <w:rsid w:val="00B11146"/>
    <w:rsid w:val="00B112B8"/>
    <w:rsid w:val="00B13EDA"/>
    <w:rsid w:val="00B147FE"/>
    <w:rsid w:val="00B14F01"/>
    <w:rsid w:val="00B1536D"/>
    <w:rsid w:val="00B158A8"/>
    <w:rsid w:val="00B15BFD"/>
    <w:rsid w:val="00B16558"/>
    <w:rsid w:val="00B17A69"/>
    <w:rsid w:val="00B20253"/>
    <w:rsid w:val="00B20366"/>
    <w:rsid w:val="00B21A27"/>
    <w:rsid w:val="00B22E12"/>
    <w:rsid w:val="00B2495C"/>
    <w:rsid w:val="00B26835"/>
    <w:rsid w:val="00B32339"/>
    <w:rsid w:val="00B32885"/>
    <w:rsid w:val="00B330F8"/>
    <w:rsid w:val="00B33381"/>
    <w:rsid w:val="00B33622"/>
    <w:rsid w:val="00B3366B"/>
    <w:rsid w:val="00B34F09"/>
    <w:rsid w:val="00B35923"/>
    <w:rsid w:val="00B35A04"/>
    <w:rsid w:val="00B37882"/>
    <w:rsid w:val="00B4027F"/>
    <w:rsid w:val="00B4084B"/>
    <w:rsid w:val="00B414F0"/>
    <w:rsid w:val="00B42256"/>
    <w:rsid w:val="00B45716"/>
    <w:rsid w:val="00B46AD3"/>
    <w:rsid w:val="00B476ED"/>
    <w:rsid w:val="00B47A13"/>
    <w:rsid w:val="00B47E0D"/>
    <w:rsid w:val="00B507F3"/>
    <w:rsid w:val="00B51256"/>
    <w:rsid w:val="00B529CE"/>
    <w:rsid w:val="00B52A4D"/>
    <w:rsid w:val="00B52DD7"/>
    <w:rsid w:val="00B54282"/>
    <w:rsid w:val="00B55738"/>
    <w:rsid w:val="00B56AF6"/>
    <w:rsid w:val="00B63245"/>
    <w:rsid w:val="00B65278"/>
    <w:rsid w:val="00B66AB2"/>
    <w:rsid w:val="00B70293"/>
    <w:rsid w:val="00B725B1"/>
    <w:rsid w:val="00B72783"/>
    <w:rsid w:val="00B736C8"/>
    <w:rsid w:val="00B7440B"/>
    <w:rsid w:val="00B80103"/>
    <w:rsid w:val="00B828BA"/>
    <w:rsid w:val="00B84B43"/>
    <w:rsid w:val="00B87452"/>
    <w:rsid w:val="00B87A8E"/>
    <w:rsid w:val="00B90E79"/>
    <w:rsid w:val="00B91165"/>
    <w:rsid w:val="00B9136F"/>
    <w:rsid w:val="00B926D2"/>
    <w:rsid w:val="00B93450"/>
    <w:rsid w:val="00B95DF0"/>
    <w:rsid w:val="00B96A72"/>
    <w:rsid w:val="00B96B8F"/>
    <w:rsid w:val="00B96FC1"/>
    <w:rsid w:val="00BA2164"/>
    <w:rsid w:val="00BA29F1"/>
    <w:rsid w:val="00BA2B49"/>
    <w:rsid w:val="00BA326F"/>
    <w:rsid w:val="00BA5A3E"/>
    <w:rsid w:val="00BA73B9"/>
    <w:rsid w:val="00BB0B29"/>
    <w:rsid w:val="00BB0C0F"/>
    <w:rsid w:val="00BB1242"/>
    <w:rsid w:val="00BB2DFE"/>
    <w:rsid w:val="00BB34A9"/>
    <w:rsid w:val="00BB35E0"/>
    <w:rsid w:val="00BB4FDA"/>
    <w:rsid w:val="00BB5710"/>
    <w:rsid w:val="00BB6B8A"/>
    <w:rsid w:val="00BB7285"/>
    <w:rsid w:val="00BB785D"/>
    <w:rsid w:val="00BB7A59"/>
    <w:rsid w:val="00BB7F45"/>
    <w:rsid w:val="00BC00F2"/>
    <w:rsid w:val="00BC1CB7"/>
    <w:rsid w:val="00BC367A"/>
    <w:rsid w:val="00BC41AD"/>
    <w:rsid w:val="00BC6DFD"/>
    <w:rsid w:val="00BD074E"/>
    <w:rsid w:val="00BD2734"/>
    <w:rsid w:val="00BD2AD0"/>
    <w:rsid w:val="00BD2C88"/>
    <w:rsid w:val="00BD4D2B"/>
    <w:rsid w:val="00BD5195"/>
    <w:rsid w:val="00BD6F5E"/>
    <w:rsid w:val="00BE0837"/>
    <w:rsid w:val="00BE0B0A"/>
    <w:rsid w:val="00BE2758"/>
    <w:rsid w:val="00BE2AE0"/>
    <w:rsid w:val="00BE608B"/>
    <w:rsid w:val="00BE68CC"/>
    <w:rsid w:val="00BE69D3"/>
    <w:rsid w:val="00BE6E29"/>
    <w:rsid w:val="00BE7963"/>
    <w:rsid w:val="00BE7E5C"/>
    <w:rsid w:val="00BF2C6E"/>
    <w:rsid w:val="00BF31C5"/>
    <w:rsid w:val="00BF46C1"/>
    <w:rsid w:val="00BF4B2D"/>
    <w:rsid w:val="00BF5BDE"/>
    <w:rsid w:val="00BF5DED"/>
    <w:rsid w:val="00BF629C"/>
    <w:rsid w:val="00BF744C"/>
    <w:rsid w:val="00C02ED6"/>
    <w:rsid w:val="00C03777"/>
    <w:rsid w:val="00C04C8E"/>
    <w:rsid w:val="00C06A16"/>
    <w:rsid w:val="00C06FCB"/>
    <w:rsid w:val="00C1035E"/>
    <w:rsid w:val="00C111EB"/>
    <w:rsid w:val="00C112FB"/>
    <w:rsid w:val="00C1161A"/>
    <w:rsid w:val="00C11C75"/>
    <w:rsid w:val="00C1302F"/>
    <w:rsid w:val="00C144C1"/>
    <w:rsid w:val="00C14ACF"/>
    <w:rsid w:val="00C16137"/>
    <w:rsid w:val="00C16602"/>
    <w:rsid w:val="00C20897"/>
    <w:rsid w:val="00C25F4A"/>
    <w:rsid w:val="00C26E81"/>
    <w:rsid w:val="00C27F3B"/>
    <w:rsid w:val="00C30B66"/>
    <w:rsid w:val="00C30B6D"/>
    <w:rsid w:val="00C312C8"/>
    <w:rsid w:val="00C332F7"/>
    <w:rsid w:val="00C348A3"/>
    <w:rsid w:val="00C34AAB"/>
    <w:rsid w:val="00C35501"/>
    <w:rsid w:val="00C37540"/>
    <w:rsid w:val="00C40C80"/>
    <w:rsid w:val="00C45607"/>
    <w:rsid w:val="00C46798"/>
    <w:rsid w:val="00C47958"/>
    <w:rsid w:val="00C5028F"/>
    <w:rsid w:val="00C5123F"/>
    <w:rsid w:val="00C522FB"/>
    <w:rsid w:val="00C54004"/>
    <w:rsid w:val="00C60FB7"/>
    <w:rsid w:val="00C6254A"/>
    <w:rsid w:val="00C6259E"/>
    <w:rsid w:val="00C67120"/>
    <w:rsid w:val="00C73E59"/>
    <w:rsid w:val="00C745C5"/>
    <w:rsid w:val="00C747DB"/>
    <w:rsid w:val="00C75B31"/>
    <w:rsid w:val="00C7706B"/>
    <w:rsid w:val="00C813EE"/>
    <w:rsid w:val="00C81A00"/>
    <w:rsid w:val="00C83082"/>
    <w:rsid w:val="00C83997"/>
    <w:rsid w:val="00C855E2"/>
    <w:rsid w:val="00C862AA"/>
    <w:rsid w:val="00C86F48"/>
    <w:rsid w:val="00C90B5C"/>
    <w:rsid w:val="00C90D86"/>
    <w:rsid w:val="00C9243D"/>
    <w:rsid w:val="00C94FC7"/>
    <w:rsid w:val="00C95A8B"/>
    <w:rsid w:val="00CA1687"/>
    <w:rsid w:val="00CA4896"/>
    <w:rsid w:val="00CA5C39"/>
    <w:rsid w:val="00CB48B6"/>
    <w:rsid w:val="00CB5D16"/>
    <w:rsid w:val="00CB71E5"/>
    <w:rsid w:val="00CB72C4"/>
    <w:rsid w:val="00CC25B9"/>
    <w:rsid w:val="00CC33F5"/>
    <w:rsid w:val="00CC36D6"/>
    <w:rsid w:val="00CC3CAE"/>
    <w:rsid w:val="00CC42C5"/>
    <w:rsid w:val="00CC69A2"/>
    <w:rsid w:val="00CD0245"/>
    <w:rsid w:val="00CD1CFD"/>
    <w:rsid w:val="00CD2FE5"/>
    <w:rsid w:val="00CD32B4"/>
    <w:rsid w:val="00CD3A52"/>
    <w:rsid w:val="00CD3DEB"/>
    <w:rsid w:val="00CD44D0"/>
    <w:rsid w:val="00CD6B48"/>
    <w:rsid w:val="00CD6D97"/>
    <w:rsid w:val="00CD7DD5"/>
    <w:rsid w:val="00CE1479"/>
    <w:rsid w:val="00CE26C7"/>
    <w:rsid w:val="00CE2B7B"/>
    <w:rsid w:val="00CE45A5"/>
    <w:rsid w:val="00CE55B8"/>
    <w:rsid w:val="00CE6119"/>
    <w:rsid w:val="00CE73A7"/>
    <w:rsid w:val="00CE7405"/>
    <w:rsid w:val="00CF0418"/>
    <w:rsid w:val="00CF1937"/>
    <w:rsid w:val="00CF1C88"/>
    <w:rsid w:val="00CF5B6D"/>
    <w:rsid w:val="00CF640C"/>
    <w:rsid w:val="00CF6634"/>
    <w:rsid w:val="00CF712C"/>
    <w:rsid w:val="00D00689"/>
    <w:rsid w:val="00D00BE3"/>
    <w:rsid w:val="00D03388"/>
    <w:rsid w:val="00D03BF0"/>
    <w:rsid w:val="00D03F13"/>
    <w:rsid w:val="00D05580"/>
    <w:rsid w:val="00D0760C"/>
    <w:rsid w:val="00D10376"/>
    <w:rsid w:val="00D111D9"/>
    <w:rsid w:val="00D130E2"/>
    <w:rsid w:val="00D14A2C"/>
    <w:rsid w:val="00D14E21"/>
    <w:rsid w:val="00D152E0"/>
    <w:rsid w:val="00D171E5"/>
    <w:rsid w:val="00D205C8"/>
    <w:rsid w:val="00D20940"/>
    <w:rsid w:val="00D21BF6"/>
    <w:rsid w:val="00D224A3"/>
    <w:rsid w:val="00D24D52"/>
    <w:rsid w:val="00D264C8"/>
    <w:rsid w:val="00D31A06"/>
    <w:rsid w:val="00D31E2D"/>
    <w:rsid w:val="00D32753"/>
    <w:rsid w:val="00D33D3F"/>
    <w:rsid w:val="00D33EBB"/>
    <w:rsid w:val="00D34FED"/>
    <w:rsid w:val="00D36334"/>
    <w:rsid w:val="00D36491"/>
    <w:rsid w:val="00D37291"/>
    <w:rsid w:val="00D377EB"/>
    <w:rsid w:val="00D400A9"/>
    <w:rsid w:val="00D413FD"/>
    <w:rsid w:val="00D44E64"/>
    <w:rsid w:val="00D47232"/>
    <w:rsid w:val="00D509E3"/>
    <w:rsid w:val="00D51FDC"/>
    <w:rsid w:val="00D51FFA"/>
    <w:rsid w:val="00D5251D"/>
    <w:rsid w:val="00D52E9B"/>
    <w:rsid w:val="00D535EE"/>
    <w:rsid w:val="00D53659"/>
    <w:rsid w:val="00D538F5"/>
    <w:rsid w:val="00D56A0A"/>
    <w:rsid w:val="00D57498"/>
    <w:rsid w:val="00D57637"/>
    <w:rsid w:val="00D57730"/>
    <w:rsid w:val="00D60F3B"/>
    <w:rsid w:val="00D62F8A"/>
    <w:rsid w:val="00D6412D"/>
    <w:rsid w:val="00D6472E"/>
    <w:rsid w:val="00D64A9D"/>
    <w:rsid w:val="00D65038"/>
    <w:rsid w:val="00D65B51"/>
    <w:rsid w:val="00D66FE1"/>
    <w:rsid w:val="00D724F3"/>
    <w:rsid w:val="00D73796"/>
    <w:rsid w:val="00D76F48"/>
    <w:rsid w:val="00D80CF9"/>
    <w:rsid w:val="00D81B2B"/>
    <w:rsid w:val="00D85581"/>
    <w:rsid w:val="00D856EF"/>
    <w:rsid w:val="00D866B4"/>
    <w:rsid w:val="00D86C2F"/>
    <w:rsid w:val="00D9039C"/>
    <w:rsid w:val="00D922C1"/>
    <w:rsid w:val="00D92704"/>
    <w:rsid w:val="00D93433"/>
    <w:rsid w:val="00D9380F"/>
    <w:rsid w:val="00D93A76"/>
    <w:rsid w:val="00D94A80"/>
    <w:rsid w:val="00D96C75"/>
    <w:rsid w:val="00D96E3C"/>
    <w:rsid w:val="00D9702B"/>
    <w:rsid w:val="00D97DA6"/>
    <w:rsid w:val="00DA0826"/>
    <w:rsid w:val="00DA216A"/>
    <w:rsid w:val="00DA651A"/>
    <w:rsid w:val="00DB1E92"/>
    <w:rsid w:val="00DB256D"/>
    <w:rsid w:val="00DB2A38"/>
    <w:rsid w:val="00DB696B"/>
    <w:rsid w:val="00DC04D1"/>
    <w:rsid w:val="00DC1073"/>
    <w:rsid w:val="00DC5480"/>
    <w:rsid w:val="00DC565C"/>
    <w:rsid w:val="00DC6CD6"/>
    <w:rsid w:val="00DC729C"/>
    <w:rsid w:val="00DC7B18"/>
    <w:rsid w:val="00DD0451"/>
    <w:rsid w:val="00DD231C"/>
    <w:rsid w:val="00DD2A80"/>
    <w:rsid w:val="00DD2D7C"/>
    <w:rsid w:val="00DD3E0C"/>
    <w:rsid w:val="00DD5227"/>
    <w:rsid w:val="00DD5AF8"/>
    <w:rsid w:val="00DD6103"/>
    <w:rsid w:val="00DD6627"/>
    <w:rsid w:val="00DE1C15"/>
    <w:rsid w:val="00DE211F"/>
    <w:rsid w:val="00DE311C"/>
    <w:rsid w:val="00DE3B87"/>
    <w:rsid w:val="00DE6244"/>
    <w:rsid w:val="00DE6509"/>
    <w:rsid w:val="00DE6AE9"/>
    <w:rsid w:val="00DE6BC1"/>
    <w:rsid w:val="00DE76CE"/>
    <w:rsid w:val="00DF05F0"/>
    <w:rsid w:val="00DF14BE"/>
    <w:rsid w:val="00DF232F"/>
    <w:rsid w:val="00DF2D28"/>
    <w:rsid w:val="00DF4808"/>
    <w:rsid w:val="00DF4C39"/>
    <w:rsid w:val="00DF77D2"/>
    <w:rsid w:val="00E002A5"/>
    <w:rsid w:val="00E0146F"/>
    <w:rsid w:val="00E01537"/>
    <w:rsid w:val="00E03A2B"/>
    <w:rsid w:val="00E040C5"/>
    <w:rsid w:val="00E06FBF"/>
    <w:rsid w:val="00E100BE"/>
    <w:rsid w:val="00E10189"/>
    <w:rsid w:val="00E10810"/>
    <w:rsid w:val="00E10F4B"/>
    <w:rsid w:val="00E13875"/>
    <w:rsid w:val="00E13BAA"/>
    <w:rsid w:val="00E14B46"/>
    <w:rsid w:val="00E15EE7"/>
    <w:rsid w:val="00E17887"/>
    <w:rsid w:val="00E23D02"/>
    <w:rsid w:val="00E30242"/>
    <w:rsid w:val="00E3266A"/>
    <w:rsid w:val="00E32861"/>
    <w:rsid w:val="00E34844"/>
    <w:rsid w:val="00E34864"/>
    <w:rsid w:val="00E36481"/>
    <w:rsid w:val="00E37B7C"/>
    <w:rsid w:val="00E424D1"/>
    <w:rsid w:val="00E42BD2"/>
    <w:rsid w:val="00E443D6"/>
    <w:rsid w:val="00E44896"/>
    <w:rsid w:val="00E47093"/>
    <w:rsid w:val="00E518DF"/>
    <w:rsid w:val="00E5437B"/>
    <w:rsid w:val="00E56AAE"/>
    <w:rsid w:val="00E57D15"/>
    <w:rsid w:val="00E61ADE"/>
    <w:rsid w:val="00E61B04"/>
    <w:rsid w:val="00E62520"/>
    <w:rsid w:val="00E6254F"/>
    <w:rsid w:val="00E631A3"/>
    <w:rsid w:val="00E63383"/>
    <w:rsid w:val="00E6371A"/>
    <w:rsid w:val="00E63C1A"/>
    <w:rsid w:val="00E64CFC"/>
    <w:rsid w:val="00E6543B"/>
    <w:rsid w:val="00E66BD8"/>
    <w:rsid w:val="00E66F77"/>
    <w:rsid w:val="00E67108"/>
    <w:rsid w:val="00E71A9A"/>
    <w:rsid w:val="00E72ABE"/>
    <w:rsid w:val="00E74186"/>
    <w:rsid w:val="00E758E4"/>
    <w:rsid w:val="00E77A1F"/>
    <w:rsid w:val="00E81B8C"/>
    <w:rsid w:val="00E82A46"/>
    <w:rsid w:val="00E85D85"/>
    <w:rsid w:val="00E85D86"/>
    <w:rsid w:val="00E86215"/>
    <w:rsid w:val="00E86810"/>
    <w:rsid w:val="00E901AE"/>
    <w:rsid w:val="00E9077B"/>
    <w:rsid w:val="00E910B4"/>
    <w:rsid w:val="00E9169C"/>
    <w:rsid w:val="00E9185D"/>
    <w:rsid w:val="00E92377"/>
    <w:rsid w:val="00E94A01"/>
    <w:rsid w:val="00EA0252"/>
    <w:rsid w:val="00EA211A"/>
    <w:rsid w:val="00EA361B"/>
    <w:rsid w:val="00EA39B4"/>
    <w:rsid w:val="00EA4835"/>
    <w:rsid w:val="00EA4E5D"/>
    <w:rsid w:val="00EA4FE4"/>
    <w:rsid w:val="00EA74D6"/>
    <w:rsid w:val="00EB031A"/>
    <w:rsid w:val="00EB0BB5"/>
    <w:rsid w:val="00EB1D4C"/>
    <w:rsid w:val="00EB347C"/>
    <w:rsid w:val="00EB3E10"/>
    <w:rsid w:val="00EB6633"/>
    <w:rsid w:val="00EB6C6D"/>
    <w:rsid w:val="00EB6D60"/>
    <w:rsid w:val="00EC11D0"/>
    <w:rsid w:val="00EC25FE"/>
    <w:rsid w:val="00EC27B0"/>
    <w:rsid w:val="00EC2A82"/>
    <w:rsid w:val="00EC3A13"/>
    <w:rsid w:val="00EC45CF"/>
    <w:rsid w:val="00EC7A68"/>
    <w:rsid w:val="00EC7E8C"/>
    <w:rsid w:val="00ED1099"/>
    <w:rsid w:val="00ED148F"/>
    <w:rsid w:val="00ED15F3"/>
    <w:rsid w:val="00ED2C5B"/>
    <w:rsid w:val="00ED4452"/>
    <w:rsid w:val="00ED6D9B"/>
    <w:rsid w:val="00ED71EA"/>
    <w:rsid w:val="00ED7820"/>
    <w:rsid w:val="00EE3A5A"/>
    <w:rsid w:val="00EE432D"/>
    <w:rsid w:val="00EF03B6"/>
    <w:rsid w:val="00EF0993"/>
    <w:rsid w:val="00EF3A97"/>
    <w:rsid w:val="00EF4EA5"/>
    <w:rsid w:val="00EF666C"/>
    <w:rsid w:val="00EF6FCF"/>
    <w:rsid w:val="00EF71A2"/>
    <w:rsid w:val="00F00CC0"/>
    <w:rsid w:val="00F03176"/>
    <w:rsid w:val="00F036D8"/>
    <w:rsid w:val="00F04275"/>
    <w:rsid w:val="00F043CB"/>
    <w:rsid w:val="00F04424"/>
    <w:rsid w:val="00F04AE6"/>
    <w:rsid w:val="00F05C44"/>
    <w:rsid w:val="00F05F98"/>
    <w:rsid w:val="00F0667A"/>
    <w:rsid w:val="00F06AEF"/>
    <w:rsid w:val="00F07557"/>
    <w:rsid w:val="00F10C2D"/>
    <w:rsid w:val="00F10FC1"/>
    <w:rsid w:val="00F12778"/>
    <w:rsid w:val="00F16A0A"/>
    <w:rsid w:val="00F1770C"/>
    <w:rsid w:val="00F20F24"/>
    <w:rsid w:val="00F20F77"/>
    <w:rsid w:val="00F20F9B"/>
    <w:rsid w:val="00F21752"/>
    <w:rsid w:val="00F229AF"/>
    <w:rsid w:val="00F22EF4"/>
    <w:rsid w:val="00F247B7"/>
    <w:rsid w:val="00F24C70"/>
    <w:rsid w:val="00F24CAB"/>
    <w:rsid w:val="00F265E0"/>
    <w:rsid w:val="00F27AD7"/>
    <w:rsid w:val="00F30345"/>
    <w:rsid w:val="00F318BB"/>
    <w:rsid w:val="00F340DE"/>
    <w:rsid w:val="00F341C6"/>
    <w:rsid w:val="00F35339"/>
    <w:rsid w:val="00F40646"/>
    <w:rsid w:val="00F43553"/>
    <w:rsid w:val="00F45209"/>
    <w:rsid w:val="00F463FF"/>
    <w:rsid w:val="00F4659C"/>
    <w:rsid w:val="00F46985"/>
    <w:rsid w:val="00F46DF9"/>
    <w:rsid w:val="00F5048F"/>
    <w:rsid w:val="00F50B13"/>
    <w:rsid w:val="00F51093"/>
    <w:rsid w:val="00F525FB"/>
    <w:rsid w:val="00F52F0E"/>
    <w:rsid w:val="00F55B9F"/>
    <w:rsid w:val="00F56DE9"/>
    <w:rsid w:val="00F60FE5"/>
    <w:rsid w:val="00F61D61"/>
    <w:rsid w:val="00F61F84"/>
    <w:rsid w:val="00F62E68"/>
    <w:rsid w:val="00F639BD"/>
    <w:rsid w:val="00F63E88"/>
    <w:rsid w:val="00F655FA"/>
    <w:rsid w:val="00F66D7E"/>
    <w:rsid w:val="00F67388"/>
    <w:rsid w:val="00F67D59"/>
    <w:rsid w:val="00F67FE2"/>
    <w:rsid w:val="00F72291"/>
    <w:rsid w:val="00F73C63"/>
    <w:rsid w:val="00F73FFC"/>
    <w:rsid w:val="00F75024"/>
    <w:rsid w:val="00F75550"/>
    <w:rsid w:val="00F762A1"/>
    <w:rsid w:val="00F77A06"/>
    <w:rsid w:val="00F805A1"/>
    <w:rsid w:val="00F8190C"/>
    <w:rsid w:val="00F81E6B"/>
    <w:rsid w:val="00F82436"/>
    <w:rsid w:val="00F82B94"/>
    <w:rsid w:val="00F82B98"/>
    <w:rsid w:val="00F82F9C"/>
    <w:rsid w:val="00F843C8"/>
    <w:rsid w:val="00F86A21"/>
    <w:rsid w:val="00F9080A"/>
    <w:rsid w:val="00F9128B"/>
    <w:rsid w:val="00F937B6"/>
    <w:rsid w:val="00F9400E"/>
    <w:rsid w:val="00F94587"/>
    <w:rsid w:val="00F954C5"/>
    <w:rsid w:val="00F97725"/>
    <w:rsid w:val="00F97A01"/>
    <w:rsid w:val="00F97EF2"/>
    <w:rsid w:val="00FA045F"/>
    <w:rsid w:val="00FA0980"/>
    <w:rsid w:val="00FA0F24"/>
    <w:rsid w:val="00FA4466"/>
    <w:rsid w:val="00FB00AF"/>
    <w:rsid w:val="00FB0239"/>
    <w:rsid w:val="00FB090D"/>
    <w:rsid w:val="00FB1349"/>
    <w:rsid w:val="00FB2A6A"/>
    <w:rsid w:val="00FB4432"/>
    <w:rsid w:val="00FB4752"/>
    <w:rsid w:val="00FC0084"/>
    <w:rsid w:val="00FC4122"/>
    <w:rsid w:val="00FC658F"/>
    <w:rsid w:val="00FC6822"/>
    <w:rsid w:val="00FC68F3"/>
    <w:rsid w:val="00FC7484"/>
    <w:rsid w:val="00FD0161"/>
    <w:rsid w:val="00FD1FEC"/>
    <w:rsid w:val="00FD22C7"/>
    <w:rsid w:val="00FD245D"/>
    <w:rsid w:val="00FD25AB"/>
    <w:rsid w:val="00FD2612"/>
    <w:rsid w:val="00FD4117"/>
    <w:rsid w:val="00FD5FDF"/>
    <w:rsid w:val="00FD6143"/>
    <w:rsid w:val="00FD7154"/>
    <w:rsid w:val="00FE1287"/>
    <w:rsid w:val="00FE3852"/>
    <w:rsid w:val="00FE575F"/>
    <w:rsid w:val="00FF2573"/>
    <w:rsid w:val="00FF27A1"/>
    <w:rsid w:val="00FF3E8C"/>
    <w:rsid w:val="00FF5674"/>
    <w:rsid w:val="00FF5CE3"/>
    <w:rsid w:val="00FF7F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10CC6"/>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10CC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Muutos">
    <w:name w:val="Revision"/>
    <w:hidden/>
    <w:uiPriority w:val="99"/>
    <w:semiHidden/>
    <w:rsid w:val="00B54282"/>
    <w:pPr>
      <w:spacing w:after="0" w:line="240" w:lineRule="auto"/>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927230169">
      <w:bodyDiv w:val="1"/>
      <w:marLeft w:val="0"/>
      <w:marRight w:val="0"/>
      <w:marTop w:val="0"/>
      <w:marBottom w:val="0"/>
      <w:divBdr>
        <w:top w:val="none" w:sz="0" w:space="0" w:color="auto"/>
        <w:left w:val="none" w:sz="0" w:space="0" w:color="auto"/>
        <w:bottom w:val="none" w:sz="0" w:space="0" w:color="auto"/>
        <w:right w:val="none" w:sz="0" w:space="0" w:color="auto"/>
      </w:divBdr>
    </w:div>
    <w:div w:id="985553451">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7384769">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92448" TargetMode="External"/><Relationship Id="rId18" Type="http://schemas.openxmlformats.org/officeDocument/2006/relationships/hyperlink" Target="https://www.statelessness.eu/sites/www.statelessness.eu/files/Estonia.pdf" TargetMode="External"/><Relationship Id="rId26" Type="http://schemas.openxmlformats.org/officeDocument/2006/relationships/hyperlink" Target="https://minorityrights.org/communities/russians-3/" TargetMode="External"/><Relationship Id="rId39" Type="http://schemas.openxmlformats.org/officeDocument/2006/relationships/header" Target="header2.xml"/><Relationship Id="rId21" Type="http://schemas.openxmlformats.org/officeDocument/2006/relationships/hyperlink" Target="https://www.hrw.org/news/2017/01/17/its-time-end-child-statelessness-estonia" TargetMode="External"/><Relationship Id="rId34" Type="http://schemas.openxmlformats.org/officeDocument/2006/relationships/hyperlink" Target="https://www.ecoi.net/en/file/local/1420063/1930_1513695879_5a338b5c4.pdf" TargetMode="External"/><Relationship Id="rId42" Type="http://schemas.openxmlformats.org/officeDocument/2006/relationships/glossaryDocument" Target="glossary/document.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en/eli/512022015001/consolide" TargetMode="External"/><Relationship Id="rId29" Type="http://schemas.openxmlformats.org/officeDocument/2006/relationships/hyperlink" Target="https://www.politsei.ee/en/instructions/alien-s-passport-for-a-chi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en/eli/517082021004/consolide" TargetMode="External"/><Relationship Id="rId24" Type="http://schemas.openxmlformats.org/officeDocument/2006/relationships/hyperlink" Target="https://www.siseministeerium.ee/en/activities/population-procedures/population-register" TargetMode="External"/><Relationship Id="rId32" Type="http://schemas.openxmlformats.org/officeDocument/2006/relationships/hyperlink" Target="https://www.riigiteataja.ee/otsingu_tulemus.html?sakk=koik_otsitavad&amp;otsisona=V%C3%A4lismaalase%20passi" TargetMode="External"/><Relationship Id="rId37" Type="http://schemas.openxmlformats.org/officeDocument/2006/relationships/hyperlink" Target="https://web.archive.org/web/20110313081831/http://www.lichr.ee/main/assets/L-3.pdf" TargetMode="External"/><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riigiteataja.ee/en/eli/501112016002/consolide" TargetMode="External"/><Relationship Id="rId23" Type="http://schemas.openxmlformats.org/officeDocument/2006/relationships/hyperlink" Target="https://www.hrw.org/legacy/reports98/russia/srusstest-04.htm" TargetMode="External"/><Relationship Id="rId28" Type="http://schemas.openxmlformats.org/officeDocument/2006/relationships/hyperlink" Target="https://www.politsei.ee/en/instructions/alien-s-passport-for-an-adult" TargetMode="External"/><Relationship Id="rId36" Type="http://schemas.openxmlformats.org/officeDocument/2006/relationships/hyperlink" Target="https://documents1.worldbank.org/curated/en/873061495178335850/pdf/115147-WP-EstoniaIDPopregistryIDcasestudyNovweb-PUBLIC.pdf" TargetMode="External"/><Relationship Id="rId10" Type="http://schemas.openxmlformats.org/officeDocument/2006/relationships/hyperlink" Target="https://www.riigiteataja.ee/en/eli/ee/511012023005/consolide/current" TargetMode="External"/><Relationship Id="rId19" Type="http://schemas.openxmlformats.org/officeDocument/2006/relationships/hyperlink" Target="https://www.europenowjournal.org/2025/10/26/the-eus-citizenship-double-standard-estonias-stateless-russians-and-the-limits-of-european-liberalism/" TargetMode="External"/><Relationship Id="rId31" Type="http://schemas.openxmlformats.org/officeDocument/2006/relationships/hyperlink" Target="https://www.prlib.ru/en/history/618937"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rus.delfi.ee/statja/120397467/zhizn-s-serym-pasportom-kakie-prava-est-u-lic-bez-grazhdanstva-v-estonii-i-s-kakimi-ogranicheniyami-oni-stalkivayutsya" TargetMode="External"/><Relationship Id="rId14" Type="http://schemas.openxmlformats.org/officeDocument/2006/relationships/hyperlink" Target="https://www.riigiteataja.ee/akt/185391" TargetMode="External"/><Relationship Id="rId22" Type="http://schemas.openxmlformats.org/officeDocument/2006/relationships/hyperlink" Target="https://www.hrw.org/news/2015/07/07/human-rights-watch-upr-submission-ohchr-estonia" TargetMode="External"/><Relationship Id="rId27" Type="http://schemas.openxmlformats.org/officeDocument/2006/relationships/hyperlink" Target="https://www.politsei.ee/en/instructions/alien-passport-sample/2014-2020" TargetMode="External"/><Relationship Id="rId30" Type="http://schemas.openxmlformats.org/officeDocument/2006/relationships/hyperlink" Target="https://www.politsei.ee/en/instructions/alien-s-passport-for-an-adult/applying-for-a-passport-at-a-service-office" TargetMode="External"/><Relationship Id="rId35" Type="http://schemas.openxmlformats.org/officeDocument/2006/relationships/hyperlink" Target="https://unstats.un.org/unsd/dnss/docViewer.aspx?docID=507" TargetMode="External"/><Relationship Id="rId43" Type="http://schemas.openxmlformats.org/officeDocument/2006/relationships/theme" Target="theme/theme1.xml"/><Relationship Id="rId48" Type="http://schemas.openxmlformats.org/officeDocument/2006/relationships/customXml" Target="../customXml/item6.xml"/><Relationship Id="rId8" Type="http://schemas.openxmlformats.org/officeDocument/2006/relationships/hyperlink" Target="https://www.imiscoe.org/publications/library/2-imiscoe-research-series/21-citizenship-policies-in-the-new-europe-expanded-updated" TargetMode="External"/><Relationship Id="rId3" Type="http://schemas.openxmlformats.org/officeDocument/2006/relationships/styles" Target="styles.xml"/><Relationship Id="rId12" Type="http://schemas.openxmlformats.org/officeDocument/2006/relationships/hyperlink" Target="https://www.riigiteataja.ee/en/eli/516012014003/consolide" TargetMode="External"/><Relationship Id="rId17" Type="http://schemas.openxmlformats.org/officeDocument/2006/relationships/hyperlink" Target="https://www.refworld.org/legal/legislation/natlegbod/1993/49674" TargetMode="External"/><Relationship Id="rId25" Type="http://schemas.openxmlformats.org/officeDocument/2006/relationships/hyperlink" Target="https://www.ft.dk/samling/20072/almdel/upn/bilag/102/589306.pdf" TargetMode="External"/><Relationship Id="rId33" Type="http://schemas.openxmlformats.org/officeDocument/2006/relationships/hyperlink" Target="https://www.shrmonitor.org/alienating-russian-speakers-in-estonia-could-have-destabilizing-effects/" TargetMode="External"/><Relationship Id="rId38" Type="http://schemas.openxmlformats.org/officeDocument/2006/relationships/header" Target="header1.xml"/><Relationship Id="rId46" Type="http://schemas.openxmlformats.org/officeDocument/2006/relationships/customXml" Target="../customXml/item4.xml"/><Relationship Id="rId20" Type="http://schemas.openxmlformats.org/officeDocument/2006/relationships/hyperlink" Target="https://www.ecoi.net/en/file/local/2106050/RSCAS_GLOBALCIT_CR_2019_7.pdf" TargetMode="External"/><Relationship Id="rId4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45DF2"/>
    <w:rsid w:val="00056E54"/>
    <w:rsid w:val="00094F5E"/>
    <w:rsid w:val="000A0644"/>
    <w:rsid w:val="000C30C9"/>
    <w:rsid w:val="00102B71"/>
    <w:rsid w:val="00144CE1"/>
    <w:rsid w:val="00163174"/>
    <w:rsid w:val="001B5607"/>
    <w:rsid w:val="00210350"/>
    <w:rsid w:val="00253A34"/>
    <w:rsid w:val="002740CB"/>
    <w:rsid w:val="002A3F43"/>
    <w:rsid w:val="00311080"/>
    <w:rsid w:val="0034746D"/>
    <w:rsid w:val="003656F2"/>
    <w:rsid w:val="003831D3"/>
    <w:rsid w:val="00400FF7"/>
    <w:rsid w:val="00452CA8"/>
    <w:rsid w:val="00474B35"/>
    <w:rsid w:val="004A7063"/>
    <w:rsid w:val="004B74BE"/>
    <w:rsid w:val="004E26F6"/>
    <w:rsid w:val="004F2653"/>
    <w:rsid w:val="00514C89"/>
    <w:rsid w:val="00515FB9"/>
    <w:rsid w:val="0051792E"/>
    <w:rsid w:val="00582743"/>
    <w:rsid w:val="00587CC1"/>
    <w:rsid w:val="005B01E6"/>
    <w:rsid w:val="005B6003"/>
    <w:rsid w:val="005C3AF5"/>
    <w:rsid w:val="005E02DE"/>
    <w:rsid w:val="005E3721"/>
    <w:rsid w:val="00680ADA"/>
    <w:rsid w:val="006A51CC"/>
    <w:rsid w:val="006B2AEB"/>
    <w:rsid w:val="006E39A0"/>
    <w:rsid w:val="00743B19"/>
    <w:rsid w:val="007843A4"/>
    <w:rsid w:val="00794E3D"/>
    <w:rsid w:val="007A4F5D"/>
    <w:rsid w:val="007C2E01"/>
    <w:rsid w:val="007F159B"/>
    <w:rsid w:val="00802FB4"/>
    <w:rsid w:val="00850A0C"/>
    <w:rsid w:val="008A1348"/>
    <w:rsid w:val="008B7929"/>
    <w:rsid w:val="008C50F2"/>
    <w:rsid w:val="008D6525"/>
    <w:rsid w:val="008F5C3F"/>
    <w:rsid w:val="00954A91"/>
    <w:rsid w:val="0096571D"/>
    <w:rsid w:val="009710FD"/>
    <w:rsid w:val="00A1075A"/>
    <w:rsid w:val="00A10D25"/>
    <w:rsid w:val="00A156BB"/>
    <w:rsid w:val="00A5210A"/>
    <w:rsid w:val="00AA0FB2"/>
    <w:rsid w:val="00AA1093"/>
    <w:rsid w:val="00AA439E"/>
    <w:rsid w:val="00B11FEA"/>
    <w:rsid w:val="00B142E2"/>
    <w:rsid w:val="00B1704D"/>
    <w:rsid w:val="00B269D9"/>
    <w:rsid w:val="00B37CD5"/>
    <w:rsid w:val="00BA0530"/>
    <w:rsid w:val="00BD26F9"/>
    <w:rsid w:val="00BE36DE"/>
    <w:rsid w:val="00C27793"/>
    <w:rsid w:val="00C77CE3"/>
    <w:rsid w:val="00C82585"/>
    <w:rsid w:val="00C90BC0"/>
    <w:rsid w:val="00CC0D37"/>
    <w:rsid w:val="00D0508A"/>
    <w:rsid w:val="00D0528B"/>
    <w:rsid w:val="00D13CB5"/>
    <w:rsid w:val="00D70C04"/>
    <w:rsid w:val="00D83ED3"/>
    <w:rsid w:val="00DC0F95"/>
    <w:rsid w:val="00DD4818"/>
    <w:rsid w:val="00DF760A"/>
    <w:rsid w:val="00E84DE4"/>
    <w:rsid w:val="00F058F4"/>
    <w:rsid w:val="00F52331"/>
    <w:rsid w:val="00F84763"/>
    <w:rsid w:val="00FA30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2E01"/>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Estonia / Estonian Russians, identity verification, population register system, aliens' pass</CCOIDocTitleEN>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UNDOCUMENTED PERSONS,CHILDREN,REGISTRATION,NON-CITIZENS,NATIONALITY ACT,CENSUS,NATIONALITY,REGISTERS,USSR NATIONALS,CITIZENSHIP,POPULATION,NATIONAL IDENTITY,INTERNATIONAL AGREEMENTS,USSR,CITIZENS,NATION-STATE,CHILD IMMIGRANTS,ETHNIC GROUPS,PASSPORTS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2026-03-25T23:00:00+00:00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COIDocLanguage xmlns="e235e197-502c-49f1-8696-39d199cd5131">10</COIDocLanguage>
    <COIDocTags xmlns="e235e197-502c-49f1-8696-39d199cd5131"/>
    <COIDocLevel xmlns="b5be3156-7e14-46bc-bfca-5c242eb3de3f">Public</COIDocLevel>
    <COIDocAbstract xmlns="b5be3156-7e14-46bc-bfca-5c242eb3de3f">Maatietopalvelu
KT
Julkisuus: Julkinen 
Viro / Viron venäläiset, henkilöllisyyden todentaminen, väestötietojärjestelmä, muukalaispassi, kansalaisuudettomien vanhempien alaikäisen lapsen rekisteröinti
Estonia / Estonian Russians, identity verification, population register system, aliens' passports, registration of a minor of stateless parents
Kysymykset
1. Mitä asiakirjoja Viron venäläisiltä on vaadittu Viron väestötietojärjestelmään rekisteröitymisen yhteydessä? 
2. Mitä asiakirjoja Viron venäläisiltä on vaadittu muukalaispassin hankintaan?
3. Miten muukalaispassin hakijan henkilöllisyys luotettavasti todennetaan tai miten henkilö tunnistetaan?
4. Onko Viron muukalaispassissa merkintää, jos henkilöllisyyttä ei ole selvitetty tai/ja henkilötiedot eivät perustu luotettavaan asiakirjanäyttöön?
5. Onko Neuvostoliiton väestötietojärjestelmän tietoja siirtynyt Neuvostoliitosta itsenäistyneiden valtioiden rekistereihin?
6. Onko Viron itsenäistymisen jälkeen Virossa kansalaisuudettomille vanhemmille</COIDocAbstract>
    <COIWSGroundsRejection xmlns="b5be3156-7e14-46bc-bfca-5c242eb3de3f" xsi:nil="true"/>
    <COIDocAuthors xmlns="e235e197-502c-49f1-8696-39d199cd5131">
      <Value>143</Value>
    </COIDocAuthors>
    <COIDocID xmlns="b5be3156-7e14-46bc-bfca-5c242eb3de3f">1022</COIDocID>
    <_dlc_DocId xmlns="e235e197-502c-49f1-8696-39d199cd5131">FI011-215589946-12927</_dlc_DocId>
    <_dlc_DocIdUrl xmlns="e235e197-502c-49f1-8696-39d199cd5131">
      <Url>https://coiadmin.euaa.europa.eu/administration/finland/_layouts/15/DocIdRedir.aspx?ID=FI011-215589946-12927</Url>
      <Description>FI011-215589946-12927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0565BB96-6735-4529-A81B-CDF4E6BEF466}"/>
</file>

<file path=customXml/itemProps3.xml><?xml version="1.0" encoding="utf-8"?>
<ds:datastoreItem xmlns:ds="http://schemas.openxmlformats.org/officeDocument/2006/customXml" ds:itemID="{0DB7C7FC-0A01-4181-AE77-E546DC8A6B7B}"/>
</file>

<file path=customXml/itemProps4.xml><?xml version="1.0" encoding="utf-8"?>
<ds:datastoreItem xmlns:ds="http://schemas.openxmlformats.org/officeDocument/2006/customXml" ds:itemID="{4D782ABA-5074-4C8E-8D7D-D7E642751DBF}"/>
</file>

<file path=customXml/itemProps5.xml><?xml version="1.0" encoding="utf-8"?>
<ds:datastoreItem xmlns:ds="http://schemas.openxmlformats.org/officeDocument/2006/customXml" ds:itemID="{50CFB4B7-357C-4820-9D1A-C5B652211145}"/>
</file>

<file path=customXml/itemProps6.xml><?xml version="1.0" encoding="utf-8"?>
<ds:datastoreItem xmlns:ds="http://schemas.openxmlformats.org/officeDocument/2006/customXml" ds:itemID="{4CC9813C-A54D-4420-9158-3C8D2C7F3A1E}"/>
</file>

<file path=docProps/app.xml><?xml version="1.0" encoding="utf-8"?>
<Properties xmlns="http://schemas.openxmlformats.org/officeDocument/2006/extended-properties" xmlns:vt="http://schemas.openxmlformats.org/officeDocument/2006/docPropsVTypes">
  <Template>Maatietopalvelu kyselyvastaus</Template>
  <TotalTime>0</TotalTime>
  <Pages>12</Pages>
  <Words>4158</Words>
  <Characters>33683</Characters>
  <Application>Microsoft Office Word</Application>
  <DocSecurity>0</DocSecurity>
  <Lines>280</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Viro / Viron venäläiset, henkilöllisyyden todentaminen, väestötietojärjestelmä, muukalaispassi, kansalaisuudettomien vanhempien alaikäisen lapsen rekisteröinti // </dc:title>
  <dc:creator/>
  <cp:lastModifiedBy/>
  <cp:revision>1</cp:revision>
  <dcterms:created xsi:type="dcterms:W3CDTF">2026-03-25T12:58:00Z</dcterms:created>
  <dcterms:modified xsi:type="dcterms:W3CDTF">2026-03-26T09:56:00Z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6254e27c-d316-4892-99db-d8fda107d8eb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