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26978C" w14:textId="77777777" w:rsidR="00873A37" w:rsidRDefault="00873A37" w:rsidP="00873A37">
      <w:pPr>
        <w:spacing w:after="0"/>
        <w:rPr>
          <w:rStyle w:val="Otsikko1Char"/>
          <w:rFonts w:eastAsiaTheme="minorHAnsi" w:cstheme="minorHAnsi"/>
          <w:color w:val="auto"/>
          <w:sz w:val="20"/>
          <w:szCs w:val="22"/>
        </w:rPr>
      </w:pPr>
      <w:r>
        <w:rPr>
          <w:rStyle w:val="Otsikko1Char"/>
          <w:rFonts w:eastAsiaTheme="minorHAnsi" w:cstheme="minorHAnsi"/>
          <w:color w:val="auto"/>
          <w:sz w:val="20"/>
          <w:szCs w:val="22"/>
        </w:rPr>
        <w:t>Maatietopalvelu</w:t>
      </w:r>
    </w:p>
    <w:p w14:paraId="79908D14" w14:textId="77777777" w:rsidR="00873A37" w:rsidRPr="00873A37" w:rsidRDefault="00873A37" w:rsidP="00873A37">
      <w:pPr>
        <w:spacing w:before="0"/>
        <w:rPr>
          <w:rStyle w:val="Otsikko1Char"/>
          <w:rFonts w:eastAsiaTheme="minorHAnsi" w:cstheme="minorHAnsi"/>
          <w:b w:val="0"/>
          <w:color w:val="auto"/>
          <w:sz w:val="20"/>
          <w:szCs w:val="22"/>
        </w:rPr>
      </w:pPr>
      <w:r>
        <w:rPr>
          <w:rStyle w:val="Otsikko1Char"/>
          <w:rFonts w:eastAsiaTheme="minorHAnsi" w:cstheme="minorHAnsi"/>
          <w:b w:val="0"/>
          <w:color w:val="auto"/>
          <w:sz w:val="20"/>
          <w:szCs w:val="22"/>
        </w:rPr>
        <w:t>Kyselyvastaus</w:t>
      </w:r>
    </w:p>
    <w:p w14:paraId="39813373" w14:textId="0F922914" w:rsidR="00800AA9" w:rsidRPr="00800AA9" w:rsidRDefault="00800AA9" w:rsidP="00C348A3">
      <w:pPr>
        <w:spacing w:before="0" w:after="0"/>
      </w:pPr>
      <w:r w:rsidRPr="00BB7F45">
        <w:rPr>
          <w:b/>
        </w:rPr>
        <w:t>Asiakirjan tunnus:</w:t>
      </w:r>
      <w:r>
        <w:t xml:space="preserve"> KT</w:t>
      </w:r>
      <w:r w:rsidR="005B763B">
        <w:t>1245</w:t>
      </w:r>
    </w:p>
    <w:p w14:paraId="2C9F8DEF" w14:textId="3AF83A08" w:rsidR="00800AA9" w:rsidRDefault="00800AA9" w:rsidP="00C348A3">
      <w:pPr>
        <w:spacing w:before="0" w:after="0"/>
      </w:pPr>
      <w:r w:rsidRPr="00BB7F45">
        <w:rPr>
          <w:b/>
        </w:rPr>
        <w:t>Päivämäärä</w:t>
      </w:r>
      <w:r>
        <w:t xml:space="preserve">: </w:t>
      </w:r>
      <w:r w:rsidR="005B763B">
        <w:t>2</w:t>
      </w:r>
      <w:r w:rsidR="004C28E2">
        <w:t>9</w:t>
      </w:r>
      <w:r w:rsidR="005B763B">
        <w:t>.1.2026</w:t>
      </w:r>
    </w:p>
    <w:p w14:paraId="0014C46C" w14:textId="5E68F51D" w:rsidR="00800AA9" w:rsidRPr="00800AA9" w:rsidRDefault="00800AA9" w:rsidP="00C348A3">
      <w:pPr>
        <w:spacing w:before="0"/>
        <w:rPr>
          <w:rStyle w:val="Otsikko1Char"/>
          <w:rFonts w:eastAsiaTheme="minorHAnsi" w:cstheme="minorHAnsi"/>
          <w:b w:val="0"/>
          <w:color w:val="auto"/>
          <w:sz w:val="20"/>
          <w:szCs w:val="22"/>
        </w:rPr>
      </w:pPr>
      <w:r w:rsidRPr="00BB7F45">
        <w:rPr>
          <w:b/>
        </w:rPr>
        <w:t>Julkisuus:</w:t>
      </w:r>
      <w:r>
        <w:t xml:space="preserve"> Julkinen</w:t>
      </w:r>
    </w:p>
    <w:p w14:paraId="37C0185C" w14:textId="77777777" w:rsidR="00800AA9" w:rsidRPr="00633BBD" w:rsidRDefault="00E96B42" w:rsidP="00800AA9">
      <w:pPr>
        <w:rPr>
          <w:rStyle w:val="Otsikko1Char"/>
          <w:b w:val="0"/>
          <w:sz w:val="20"/>
          <w:szCs w:val="20"/>
        </w:rPr>
      </w:pPr>
      <w:r>
        <w:rPr>
          <w:b/>
        </w:rPr>
        <w:pict w14:anchorId="2C747BFB">
          <v:rect id="_x0000_i1025" style="width:0;height:1.5pt" o:hralign="center" o:hrstd="t" o:hr="t" fillcolor="#a0a0a0" stroked="f"/>
        </w:pict>
      </w:r>
    </w:p>
    <w:p w14:paraId="5F7352F2" w14:textId="14F0E686" w:rsidR="008020E6" w:rsidRPr="005B763B" w:rsidRDefault="00E96B42" w:rsidP="00543F66">
      <w:pPr>
        <w:pStyle w:val="POTSIKKO"/>
        <w:rPr>
          <w:rStyle w:val="Otsikko1Char"/>
          <w:rFonts w:cs="Times New Roman"/>
          <w:b/>
          <w:szCs w:val="24"/>
        </w:rPr>
      </w:pPr>
      <w:sdt>
        <w:sdtPr>
          <w:rPr>
            <w:rStyle w:val="Otsikko1Char"/>
            <w:rFonts w:cs="Times New Roman"/>
            <w:b/>
            <w:szCs w:val="24"/>
          </w:rPr>
          <w:alias w:val="Maa / Otsikko"/>
          <w:tag w:val="Otsikko"/>
          <w:id w:val="597070427"/>
          <w:placeholder>
            <w:docPart w:val="FB5D47D7AF4F433898DE3125780BB0E6"/>
          </w:placeholder>
          <w:text/>
        </w:sdtPr>
        <w:sdtEndPr>
          <w:rPr>
            <w:rStyle w:val="Otsikko1Char"/>
          </w:rPr>
        </w:sdtEndPr>
        <w:sdtContent>
          <w:r w:rsidR="005B763B" w:rsidRPr="005B763B">
            <w:rPr>
              <w:rStyle w:val="Otsikko1Char"/>
              <w:rFonts w:cs="Times New Roman"/>
              <w:b/>
              <w:szCs w:val="24"/>
            </w:rPr>
            <w:t xml:space="preserve">Sri Lanka / </w:t>
          </w:r>
          <w:r w:rsidR="005B0FBE">
            <w:rPr>
              <w:rStyle w:val="Otsikko1Char"/>
              <w:rFonts w:cs="Times New Roman"/>
              <w:b/>
              <w:szCs w:val="24"/>
            </w:rPr>
            <w:t>Homoseksuaalien asema</w:t>
          </w:r>
          <w:r w:rsidR="005B763B" w:rsidRPr="005B763B">
            <w:rPr>
              <w:rStyle w:val="Otsikko1Char"/>
              <w:rFonts w:cs="Times New Roman"/>
              <w:b/>
              <w:szCs w:val="24"/>
            </w:rPr>
            <w:t xml:space="preserve">, </w:t>
          </w:r>
          <w:r w:rsidR="005B0FBE">
            <w:rPr>
              <w:rStyle w:val="Otsikko1Char"/>
              <w:rFonts w:cs="Times New Roman"/>
              <w:b/>
              <w:szCs w:val="24"/>
            </w:rPr>
            <w:t xml:space="preserve">lainsäädäntö ja </w:t>
          </w:r>
          <w:r w:rsidR="005B763B" w:rsidRPr="005B763B">
            <w:rPr>
              <w:rStyle w:val="Otsikko1Char"/>
              <w:rFonts w:cs="Times New Roman"/>
              <w:b/>
              <w:szCs w:val="24"/>
            </w:rPr>
            <w:t>lakien t</w:t>
          </w:r>
          <w:r w:rsidR="005B0FBE">
            <w:rPr>
              <w:rStyle w:val="Otsikko1Char"/>
              <w:rFonts w:cs="Times New Roman"/>
              <w:b/>
              <w:szCs w:val="24"/>
            </w:rPr>
            <w:t>oimeen</w:t>
          </w:r>
          <w:r w:rsidR="005B763B" w:rsidRPr="005B763B">
            <w:rPr>
              <w:rStyle w:val="Otsikko1Char"/>
              <w:rFonts w:cs="Times New Roman"/>
              <w:b/>
              <w:szCs w:val="24"/>
            </w:rPr>
            <w:t>pano, viranomaisten ja yhteiskunnan suhtautuminen</w:t>
          </w:r>
        </w:sdtContent>
      </w:sdt>
    </w:p>
    <w:sdt>
      <w:sdtPr>
        <w:rPr>
          <w:rStyle w:val="Otsikko1Char"/>
          <w:rFonts w:cs="Times New Roman"/>
          <w:b/>
          <w:szCs w:val="24"/>
          <w:lang w:val="en-US"/>
        </w:rPr>
        <w:alias w:val="Country / Title in English"/>
        <w:tag w:val="Country / Title in English"/>
        <w:id w:val="2146699517"/>
        <w:lock w:val="sdtLocked"/>
        <w:placeholder>
          <w:docPart w:val="61A49B6E923D4099B26BEF69C757DC36"/>
        </w:placeholder>
        <w:text/>
      </w:sdtPr>
      <w:sdtEndPr>
        <w:rPr>
          <w:rStyle w:val="Kappaleenoletusfontti"/>
          <w:rFonts w:eastAsia="Times New Roman"/>
        </w:rPr>
      </w:sdtEndPr>
      <w:sdtContent>
        <w:p w14:paraId="6641E700" w14:textId="732129AA" w:rsidR="00082DFE" w:rsidRPr="00365AE0" w:rsidRDefault="005B763B" w:rsidP="00543F66">
          <w:pPr>
            <w:pStyle w:val="POTSIKKO"/>
            <w:rPr>
              <w:lang w:val="en-US"/>
            </w:rPr>
          </w:pPr>
          <w:r w:rsidRPr="00365AE0">
            <w:rPr>
              <w:rStyle w:val="Otsikko1Char"/>
              <w:rFonts w:cs="Times New Roman"/>
              <w:b/>
              <w:szCs w:val="24"/>
              <w:lang w:val="en-US"/>
            </w:rPr>
            <w:t>Sri Lanka</w:t>
          </w:r>
          <w:r w:rsidR="00810134" w:rsidRPr="00365AE0">
            <w:rPr>
              <w:rStyle w:val="Otsikko1Char"/>
              <w:rFonts w:cs="Times New Roman"/>
              <w:b/>
              <w:szCs w:val="24"/>
              <w:lang w:val="en-US"/>
            </w:rPr>
            <w:t xml:space="preserve"> / </w:t>
          </w:r>
          <w:r w:rsidR="00365AE0">
            <w:rPr>
              <w:rStyle w:val="Otsikko1Char"/>
              <w:rFonts w:cs="Times New Roman"/>
              <w:b/>
              <w:szCs w:val="24"/>
              <w:lang w:val="en-US"/>
            </w:rPr>
            <w:t>S</w:t>
          </w:r>
          <w:r w:rsidR="00365AE0" w:rsidRPr="00365AE0">
            <w:rPr>
              <w:rStyle w:val="Otsikko1Char"/>
              <w:rFonts w:cs="Times New Roman"/>
              <w:b/>
              <w:szCs w:val="24"/>
              <w:lang w:val="en-US"/>
            </w:rPr>
            <w:t>ituation of homosexual</w:t>
          </w:r>
          <w:r w:rsidR="00365AE0">
            <w:rPr>
              <w:rStyle w:val="Otsikko1Char"/>
              <w:rFonts w:cs="Times New Roman"/>
              <w:b/>
              <w:szCs w:val="24"/>
              <w:lang w:val="en-US"/>
            </w:rPr>
            <w:t>s, legislation and enforcement of laws, attitudes of authorities and society</w:t>
          </w:r>
        </w:p>
      </w:sdtContent>
    </w:sdt>
    <w:p w14:paraId="0947EA15" w14:textId="77777777" w:rsidR="00082DFE" w:rsidRDefault="00E96B42" w:rsidP="00082DFE">
      <w:pPr>
        <w:rPr>
          <w:b/>
        </w:rPr>
      </w:pPr>
      <w:r>
        <w:rPr>
          <w:b/>
        </w:rPr>
        <w:pict w14:anchorId="0BC51D2F">
          <v:rect id="_x0000_i1026" style="width:0;height:1.5pt" o:hralign="center" o:hrstd="t" o:hr="t" fillcolor="#a0a0a0" stroked="f"/>
        </w:pict>
      </w:r>
    </w:p>
    <w:p w14:paraId="26EBDD81" w14:textId="77777777" w:rsidR="00082DFE" w:rsidRDefault="00082DFE" w:rsidP="00C348A3">
      <w:pPr>
        <w:pStyle w:val="Numeroimatonotsikko"/>
      </w:pPr>
      <w:r w:rsidRPr="00082DFE">
        <w:t>Kys</w:t>
      </w:r>
      <w:r>
        <w:t>ymykset</w:t>
      </w:r>
    </w:p>
    <w:sdt>
      <w:sdtPr>
        <w:rPr>
          <w:rStyle w:val="KysymyksetChar"/>
        </w:rPr>
        <w:alias w:val="Kysymykset"/>
        <w:tag w:val="Täytä kysymykset tähän"/>
        <w:id w:val="527610168"/>
        <w:lock w:val="sdtLocked"/>
        <w:placeholder>
          <w:docPart w:val="FBA4E2207C10420692B1A4C83913FB19"/>
        </w:placeholder>
      </w:sdtPr>
      <w:sdtEndPr>
        <w:rPr>
          <w:rStyle w:val="Kappaleenoletusfontti"/>
          <w:color w:val="404040" w:themeColor="text1" w:themeTint="BF"/>
        </w:rPr>
      </w:sdtEndPr>
      <w:sdtContent>
        <w:sdt>
          <w:sdtPr>
            <w:rPr>
              <w:rStyle w:val="KysymyksetChar"/>
            </w:rPr>
            <w:alias w:val="Questions"/>
            <w:tag w:val="Fill in the questions here"/>
            <w:id w:val="353243802"/>
            <w:placeholder>
              <w:docPart w:val="F646EA9506934346AE9A56DF7A38136A"/>
            </w:placeholder>
            <w:text w:multiLine="1"/>
          </w:sdtPr>
          <w:sdtEndPr>
            <w:rPr>
              <w:rStyle w:val="KysymyksetChar"/>
            </w:rPr>
          </w:sdtEndPr>
          <w:sdtContent>
            <w:p w14:paraId="419D6858" w14:textId="6C29CBE5" w:rsidR="00810134" w:rsidRPr="001678AD" w:rsidRDefault="009766B4" w:rsidP="001678AD">
              <w:pPr>
                <w:pStyle w:val="Lainaus"/>
                <w:ind w:left="0"/>
                <w:jc w:val="left"/>
                <w:rPr>
                  <w:i w:val="0"/>
                  <w:iCs w:val="0"/>
                  <w:color w:val="000000" w:themeColor="text1"/>
                </w:rPr>
              </w:pPr>
              <w:r w:rsidRPr="009766B4">
                <w:rPr>
                  <w:rStyle w:val="KysymyksetChar"/>
                </w:rPr>
                <w:t>1. Onko homoseksuaalisuus kielletty lailla Sri Lankassa, ja jos on, pannaanko lakia täytäntöön? Miten maan hallinto ja viranomaiset suhtautuvat homoseksuaaleihin miehiin?</w:t>
              </w:r>
              <w:r w:rsidRPr="009766B4">
                <w:rPr>
                  <w:rStyle w:val="KysymyksetChar"/>
                </w:rPr>
                <w:br/>
                <w:t>2. Miten ympäröivä yhteiskunta suhtautuu yleisesti homoseksuaaleihin?</w:t>
              </w:r>
            </w:p>
          </w:sdtContent>
        </w:sdt>
      </w:sdtContent>
    </w:sdt>
    <w:p w14:paraId="4EB8C093" w14:textId="77777777" w:rsidR="00082DFE" w:rsidRPr="00F34E3D" w:rsidRDefault="00082DFE" w:rsidP="00C348A3">
      <w:pPr>
        <w:pStyle w:val="Numeroimatonotsikko"/>
        <w:rPr>
          <w:lang w:val="en-US"/>
        </w:rPr>
      </w:pPr>
      <w:r w:rsidRPr="00F34E3D">
        <w:rPr>
          <w:lang w:val="en-US"/>
        </w:rPr>
        <w:t>Questions</w:t>
      </w:r>
    </w:p>
    <w:sdt>
      <w:sdtPr>
        <w:rPr>
          <w:rStyle w:val="KysymyksetChar"/>
          <w:lang w:val="en-GB"/>
        </w:rPr>
        <w:alias w:val="Questions"/>
        <w:tag w:val="Fill in the questions here"/>
        <w:id w:val="-849104524"/>
        <w:lock w:val="sdtLocked"/>
        <w:placeholder>
          <w:docPart w:val="EB40689ACEFD49E0AB2A03C68050EA87"/>
        </w:placeholder>
        <w:text w:multiLine="1"/>
      </w:sdtPr>
      <w:sdtEndPr>
        <w:rPr>
          <w:rStyle w:val="KysymyksetChar"/>
        </w:rPr>
      </w:sdtEndPr>
      <w:sdtContent>
        <w:p w14:paraId="20C0A19E" w14:textId="69BF8BB3" w:rsidR="00082DFE" w:rsidRPr="005B0FBE" w:rsidRDefault="00365AE0" w:rsidP="003C5382">
          <w:pPr>
            <w:pStyle w:val="Lainaus"/>
            <w:ind w:left="0"/>
            <w:jc w:val="left"/>
            <w:rPr>
              <w:rStyle w:val="KysymyksetChar"/>
              <w:lang w:val="en-US"/>
            </w:rPr>
          </w:pPr>
          <w:r w:rsidRPr="00365AE0">
            <w:rPr>
              <w:rStyle w:val="KysymyksetChar"/>
              <w:lang w:val="en-GB"/>
            </w:rPr>
            <w:t>1. Is homosexuality criminalized in Sri Lanka and if so, is the law enforced in practice? How are homosexual men perceived and treated by government bodies and authorities?</w:t>
          </w:r>
          <w:r w:rsidRPr="00365AE0">
            <w:rPr>
              <w:rStyle w:val="KysymyksetChar"/>
              <w:lang w:val="en-GB"/>
            </w:rPr>
            <w:br/>
            <w:t>2. How does society in general view homosexual people?</w:t>
          </w:r>
        </w:p>
      </w:sdtContent>
    </w:sdt>
    <w:p w14:paraId="1904F88D" w14:textId="77777777" w:rsidR="00082DFE" w:rsidRPr="004B50F7" w:rsidRDefault="00E96B42" w:rsidP="00082DFE">
      <w:pPr>
        <w:pStyle w:val="LeiptekstiMigri"/>
        <w:ind w:left="0"/>
      </w:pPr>
      <w:r>
        <w:rPr>
          <w:b/>
        </w:rPr>
        <w:pict w14:anchorId="23FD551D">
          <v:rect id="_x0000_i1027" style="width:0;height:1.5pt" o:hralign="center" o:hrstd="t" o:hr="t" fillcolor="#a0a0a0" stroked="f"/>
        </w:pict>
      </w:r>
    </w:p>
    <w:p w14:paraId="3639F5A3" w14:textId="745F524D" w:rsidR="00A250F2" w:rsidRDefault="00A250F2" w:rsidP="00A250F2">
      <w:bookmarkStart w:id="0" w:name="_Hlk129259295"/>
    </w:p>
    <w:p w14:paraId="6EBFFE01" w14:textId="0187AD19" w:rsidR="00543F66" w:rsidRDefault="00C20187" w:rsidP="00543F66">
      <w:pPr>
        <w:pStyle w:val="Otsikko1"/>
      </w:pPr>
      <w:r w:rsidRPr="00C20187">
        <w:t>Onko homoseksuaalisuus kielletty lailla Sri Lankassa, ja jos on, pannaanko lakia täytäntöön</w:t>
      </w:r>
      <w:r>
        <w:t>?</w:t>
      </w:r>
      <w:r w:rsidR="009766B4" w:rsidRPr="009766B4">
        <w:t xml:space="preserve"> </w:t>
      </w:r>
      <w:r w:rsidR="009766B4" w:rsidRPr="006D6B2E">
        <w:t xml:space="preserve">Miten </w:t>
      </w:r>
      <w:r w:rsidR="009766B4">
        <w:t xml:space="preserve">maan </w:t>
      </w:r>
      <w:r w:rsidR="009766B4" w:rsidRPr="006D6B2E">
        <w:t>hallinto ja viranomais</w:t>
      </w:r>
      <w:r w:rsidR="009766B4">
        <w:t>e</w:t>
      </w:r>
      <w:r w:rsidR="009766B4" w:rsidRPr="006D6B2E">
        <w:t>t suhtautuvat homoseksuaaleihin miehiin?</w:t>
      </w:r>
    </w:p>
    <w:p w14:paraId="30CBCB62" w14:textId="09EDDA1B" w:rsidR="00E95F58" w:rsidRDefault="00E95F58" w:rsidP="00E95F58">
      <w:pPr>
        <w:pStyle w:val="Numeroimatonotsikko"/>
      </w:pPr>
      <w:r>
        <w:t>Lainsäädäntö</w:t>
      </w:r>
    </w:p>
    <w:p w14:paraId="0CF273A2" w14:textId="7D64A98B" w:rsidR="00E95F58" w:rsidRDefault="007B1A85" w:rsidP="009F32D9">
      <w:r>
        <w:t>Homoseksuaalisuus on Sri Lankassa kriminalisoitu</w:t>
      </w:r>
      <w:r w:rsidR="000B5D95">
        <w:t xml:space="preserve"> </w:t>
      </w:r>
      <w:r>
        <w:t>rikoslain</w:t>
      </w:r>
      <w:r w:rsidR="000B5D95">
        <w:t xml:space="preserve"> (vuodelta 1885)</w:t>
      </w:r>
      <w:r>
        <w:t xml:space="preserve"> </w:t>
      </w:r>
      <w:r w:rsidR="00E95F58">
        <w:t>kohtien</w:t>
      </w:r>
      <w:r>
        <w:t xml:space="preserve"> 365 ja 365A perusteella, </w:t>
      </w:r>
      <w:r w:rsidR="00E95F58">
        <w:t xml:space="preserve">joissa </w:t>
      </w:r>
      <w:r w:rsidR="000B5D95">
        <w:t xml:space="preserve">on säädetty rangaistuksia myös </w:t>
      </w:r>
      <w:r w:rsidR="00E95F58">
        <w:t>suostumuksellisesta</w:t>
      </w:r>
      <w:r>
        <w:t xml:space="preserve"> ”luonnon vastaiseen</w:t>
      </w:r>
      <w:r w:rsidR="00E95F58">
        <w:t>”</w:t>
      </w:r>
      <w:r>
        <w:t xml:space="preserve"> ja ”säädyttöm</w:t>
      </w:r>
      <w:r w:rsidR="00E95F58">
        <w:t>ään” seksuaaliseen kanssakäymiseen</w:t>
      </w:r>
      <w:r>
        <w:t xml:space="preserve"> syyllistymisestä</w:t>
      </w:r>
      <w:r w:rsidR="00E95F58">
        <w:t xml:space="preserve">. Kahden aikuisen välinen </w:t>
      </w:r>
      <w:r w:rsidR="000B5D95">
        <w:t>rikkomus</w:t>
      </w:r>
      <w:r w:rsidR="00E95F58">
        <w:t xml:space="preserve"> voi johtaa lain kohtien mukaan enimmillään 10 vuoden vankeusrangaistukseen.</w:t>
      </w:r>
      <w:r w:rsidR="00E95F58">
        <w:rPr>
          <w:rStyle w:val="Alaviitteenviite"/>
        </w:rPr>
        <w:footnoteReference w:id="1"/>
      </w:r>
      <w:r w:rsidR="005F0473">
        <w:t xml:space="preserve"> </w:t>
      </w:r>
      <w:r w:rsidR="00E95F58">
        <w:t xml:space="preserve">Sri </w:t>
      </w:r>
      <w:r w:rsidR="00E95F58">
        <w:lastRenderedPageBreak/>
        <w:t>Lankan perustusla</w:t>
      </w:r>
      <w:r w:rsidR="00421119">
        <w:t xml:space="preserve">ki ei erikseen </w:t>
      </w:r>
      <w:r w:rsidR="000B5D95">
        <w:t>tunnusta</w:t>
      </w:r>
      <w:r w:rsidR="00421119">
        <w:t xml:space="preserve"> vapautta seksuaaliseen suuntautumiseen, eikä maassa ole voimassa lainsäädäntöä, joka suojaisi syrjinnältä seksuaalisen suuntautumisen tai sukupuoli-identiteetin perusteella.</w:t>
      </w:r>
      <w:r w:rsidR="00421119">
        <w:rPr>
          <w:rStyle w:val="Alaviitteenviite"/>
        </w:rPr>
        <w:footnoteReference w:id="2"/>
      </w:r>
    </w:p>
    <w:p w14:paraId="156D7DE1" w14:textId="3CE6E315" w:rsidR="00DC080C" w:rsidRPr="00AA6258" w:rsidRDefault="00DC080C" w:rsidP="00DC080C">
      <w:proofErr w:type="spellStart"/>
      <w:r w:rsidRPr="00E02AA2">
        <w:t>DFAT:n</w:t>
      </w:r>
      <w:proofErr w:type="spellEnd"/>
      <w:r w:rsidRPr="00E02AA2">
        <w:t xml:space="preserve"> mukaan maassa o</w:t>
      </w:r>
      <w:r>
        <w:t>n viime vuosien aikana raportoitu myös positiivista kehitystä HLBT</w:t>
      </w:r>
      <w:r w:rsidR="001D29C1">
        <w:t>IQ</w:t>
      </w:r>
      <w:r>
        <w:t xml:space="preserve">+ -väestön tilanteessa. Elokuussa 2022 esiteltiin lakialoite </w:t>
      </w:r>
      <w:proofErr w:type="spellStart"/>
      <w:r>
        <w:t>samansukupuolisten</w:t>
      </w:r>
      <w:proofErr w:type="spellEnd"/>
      <w:r>
        <w:t xml:space="preserve"> seksuaalisten suhteiden </w:t>
      </w:r>
      <w:proofErr w:type="spellStart"/>
      <w:r>
        <w:t>dekriminalisoimiseksi</w:t>
      </w:r>
      <w:proofErr w:type="spellEnd"/>
      <w:r>
        <w:t>, mikä eteni parlamentaariseen käsittelyyn maaliskuussa 2023. Korkein oikeus vahvisti toukokuussa 2023 että lakialoite on linjassa maan perustuslain kanssa.</w:t>
      </w:r>
      <w:r>
        <w:rPr>
          <w:rStyle w:val="Alaviitteenviite"/>
        </w:rPr>
        <w:footnoteReference w:id="3"/>
      </w:r>
      <w:r>
        <w:t xml:space="preserve"> </w:t>
      </w:r>
      <w:r w:rsidRPr="005B1B1D">
        <w:t>Sri Lankan nykyinen</w:t>
      </w:r>
      <w:r>
        <w:t xml:space="preserve"> marraskuun 2024 vaaleissa valittu</w:t>
      </w:r>
      <w:r w:rsidRPr="005B1B1D">
        <w:t xml:space="preserve"> hallitus</w:t>
      </w:r>
      <w:r>
        <w:t>,</w:t>
      </w:r>
      <w:r w:rsidRPr="005B1B1D">
        <w:t xml:space="preserve"> va</w:t>
      </w:r>
      <w:r>
        <w:t xml:space="preserve">semmistopuolue </w:t>
      </w:r>
      <w:proofErr w:type="spellStart"/>
      <w:r>
        <w:t>NPP:tä</w:t>
      </w:r>
      <w:proofErr w:type="spellEnd"/>
      <w:r>
        <w:t xml:space="preserve"> (National </w:t>
      </w:r>
      <w:proofErr w:type="spellStart"/>
      <w:r>
        <w:t>People’s</w:t>
      </w:r>
      <w:proofErr w:type="spellEnd"/>
      <w:r>
        <w:t xml:space="preserve"> Power) edustavan presidentti </w:t>
      </w:r>
      <w:proofErr w:type="spellStart"/>
      <w:r>
        <w:t>Anura</w:t>
      </w:r>
      <w:proofErr w:type="spellEnd"/>
      <w:r>
        <w:t xml:space="preserve"> Kumara </w:t>
      </w:r>
      <w:proofErr w:type="spellStart"/>
      <w:r>
        <w:t>Dissanayaken</w:t>
      </w:r>
      <w:proofErr w:type="spellEnd"/>
      <w:r>
        <w:t xml:space="preserve"> johtamana, on julistanut aikovansa kumota </w:t>
      </w:r>
      <w:r w:rsidR="001D29C1">
        <w:t>seksuaali- ja sukupuolivähemmistöjä</w:t>
      </w:r>
      <w:r>
        <w:t xml:space="preserve"> kriminalisoivia lakeja. Toistaiseksi hallitus ei kuitenkaan ole ottanut konkreettisia toimia lakien kumoamiseksi, ja lakialoite on edelleen käsittelyssä.</w:t>
      </w:r>
      <w:r>
        <w:rPr>
          <w:rStyle w:val="Alaviitteenviite"/>
        </w:rPr>
        <w:footnoteReference w:id="4"/>
      </w:r>
      <w:r>
        <w:t xml:space="preserve"> </w:t>
      </w:r>
      <w:r w:rsidRPr="00AA6258">
        <w:t xml:space="preserve">Joidenkin medialähteiden mukaan lakialoite </w:t>
      </w:r>
      <w:r>
        <w:t>on</w:t>
      </w:r>
      <w:r w:rsidRPr="00AA6258">
        <w:t xml:space="preserve"> herättänyt laajaa </w:t>
      </w:r>
      <w:r>
        <w:t>julkista vastustusta maan uskonnollisilta johtajilta ja konservatiivisilta ryhmiltä.</w:t>
      </w:r>
      <w:r>
        <w:rPr>
          <w:rStyle w:val="Alaviitteenviite"/>
        </w:rPr>
        <w:footnoteReference w:id="5"/>
      </w:r>
    </w:p>
    <w:p w14:paraId="308C7D94" w14:textId="77777777" w:rsidR="006545EB" w:rsidRDefault="006545EB" w:rsidP="009F32D9"/>
    <w:p w14:paraId="1B9079CC" w14:textId="7C243641" w:rsidR="00981241" w:rsidRPr="006545EB" w:rsidRDefault="00DC080C" w:rsidP="005F0473">
      <w:pPr>
        <w:pStyle w:val="Numeroimatonotsikko"/>
      </w:pPr>
      <w:r>
        <w:t>Viranomaisten suhtautuminen ja l</w:t>
      </w:r>
      <w:r w:rsidR="00156027">
        <w:t>akien t</w:t>
      </w:r>
      <w:r w:rsidR="005F0473">
        <w:t>oimeenpano käytännössä</w:t>
      </w:r>
    </w:p>
    <w:p w14:paraId="6089445B" w14:textId="5C5A07F9" w:rsidR="008A5AB6" w:rsidRDefault="004C06A8" w:rsidP="00C90715">
      <w:r>
        <w:t>H</w:t>
      </w:r>
      <w:r w:rsidR="006545EB">
        <w:t>omoseksuaalisuu</w:t>
      </w:r>
      <w:r>
        <w:t xml:space="preserve">den kieltävien lakien </w:t>
      </w:r>
      <w:r w:rsidR="00F34E3D">
        <w:t>soveltaminen</w:t>
      </w:r>
      <w:r>
        <w:t xml:space="preserve"> käytännössä on nykyisin harvinaista maan oikeuslaitoksessa, mutta poliisin </w:t>
      </w:r>
      <w:r w:rsidR="00156027">
        <w:t xml:space="preserve">raportoidaan </w:t>
      </w:r>
      <w:r>
        <w:t>käyttävän niitä seksuaalivähemmistöjen häiritsemiseksi.</w:t>
      </w:r>
      <w:r>
        <w:rPr>
          <w:rStyle w:val="Alaviitteenviite"/>
        </w:rPr>
        <w:footnoteReference w:id="6"/>
      </w:r>
      <w:r>
        <w:t xml:space="preserve"> Australian ulkoministeriö</w:t>
      </w:r>
      <w:r w:rsidR="00F34E3D">
        <w:t>n</w:t>
      </w:r>
      <w:r>
        <w:t xml:space="preserve"> (DFAT)</w:t>
      </w:r>
      <w:r w:rsidR="00A3619C">
        <w:t xml:space="preserve"> Sri Lanka</w:t>
      </w:r>
      <w:r w:rsidR="00F34E3D">
        <w:t>ssa</w:t>
      </w:r>
      <w:r>
        <w:t xml:space="preserve"> toimivilta lähteiltä saamien tietojen mukaan</w:t>
      </w:r>
      <w:r w:rsidR="00156027">
        <w:t xml:space="preserve"> homoseksuaalisuuden </w:t>
      </w:r>
      <w:r w:rsidR="00F34E3D">
        <w:t>kriminalisoivan</w:t>
      </w:r>
      <w:r>
        <w:t xml:space="preserve"> </w:t>
      </w:r>
      <w:r w:rsidR="00554577">
        <w:t>la</w:t>
      </w:r>
      <w:r w:rsidR="00F34E3D">
        <w:t>in</w:t>
      </w:r>
      <w:r w:rsidR="00554577">
        <w:t xml:space="preserve"> toimeenpan</w:t>
      </w:r>
      <w:r w:rsidR="00F34E3D">
        <w:t>o on harvinaista,</w:t>
      </w:r>
      <w:r w:rsidR="00554577">
        <w:t xml:space="preserve"> mutta poliisi käyttää pidätyksen uhkaa </w:t>
      </w:r>
      <w:r w:rsidR="001D29C1">
        <w:t>seksuaali</w:t>
      </w:r>
      <w:r w:rsidR="004F21B0">
        <w:t xml:space="preserve">- ja </w:t>
      </w:r>
      <w:r w:rsidR="001D29C1">
        <w:t>sukupuol</w:t>
      </w:r>
      <w:r w:rsidR="004F21B0">
        <w:t>ivähemmistö</w:t>
      </w:r>
      <w:r w:rsidR="00156027">
        <w:t>ihin</w:t>
      </w:r>
      <w:r w:rsidR="00A3619C">
        <w:rPr>
          <w:rStyle w:val="Alaviitteenviite"/>
        </w:rPr>
        <w:footnoteReference w:id="7"/>
      </w:r>
      <w:r w:rsidR="00156027">
        <w:t xml:space="preserve"> kuuluvien henkilöiden </w:t>
      </w:r>
      <w:r w:rsidR="00554577">
        <w:t>häiritsemiseksi, muun muassa kiristääkseen</w:t>
      </w:r>
      <w:r w:rsidR="00156027">
        <w:t xml:space="preserve"> näiltä </w:t>
      </w:r>
      <w:r w:rsidR="00554577">
        <w:t xml:space="preserve">rahaa tai vaatiakseen seksuaalisia palveluksia. </w:t>
      </w:r>
      <w:r w:rsidR="001D29C1">
        <w:t>Seksuaali- ja sukupuoli</w:t>
      </w:r>
      <w:r w:rsidR="00554577">
        <w:t>vähemmistöjen kohtaama</w:t>
      </w:r>
      <w:r w:rsidR="008B0ED4">
        <w:t xml:space="preserve"> </w:t>
      </w:r>
      <w:r w:rsidR="00554577">
        <w:t>häirintä ja väkivalta jäävät suurilta osin raportoimatta poliisille, koska tyypillisesti uhrit pelkäävät turvallisuutensa puolesta ja pidättäytyvät tuomasta seksuaalista suuntautumistaan esille julkisesti.</w:t>
      </w:r>
      <w:r w:rsidR="008A5AB6">
        <w:rPr>
          <w:rStyle w:val="Alaviitteenviite"/>
        </w:rPr>
        <w:footnoteReference w:id="8"/>
      </w:r>
      <w:r w:rsidR="008A5AB6">
        <w:t xml:space="preserve"> </w:t>
      </w:r>
      <w:r w:rsidR="00A3619C">
        <w:t xml:space="preserve">Paikallisten </w:t>
      </w:r>
      <w:r w:rsidR="00A3619C">
        <w:lastRenderedPageBreak/>
        <w:t xml:space="preserve">kansalaisjärjestöjen raportoimien tietojen mukaan poliisi kohdistaa </w:t>
      </w:r>
      <w:r w:rsidR="001D29C1">
        <w:t>seksuaali- ja sukupuolivähemmistöjen</w:t>
      </w:r>
      <w:r w:rsidR="00A3619C">
        <w:t xml:space="preserve"> edustajiin pidätyksiä ja kaltoinkohtelua, minkä kuvataan olevan melko yleistä, mutta </w:t>
      </w:r>
      <w:r w:rsidR="001D29C1">
        <w:t>HLBTIQ+</w:t>
      </w:r>
      <w:r w:rsidR="00A3619C">
        <w:t xml:space="preserve"> -yhteisön jäsenet eivät yleensä tee valituksia tapauksista pelätessään vastatoimia homoseksuaalisuuden kriminalisoivan lainsäädännön sekä poliisissa yleisten homofobisten asenteiden takia.</w:t>
      </w:r>
      <w:r w:rsidR="00A3619C">
        <w:rPr>
          <w:rStyle w:val="Alaviitteenviite"/>
        </w:rPr>
        <w:footnoteReference w:id="9"/>
      </w:r>
    </w:p>
    <w:p w14:paraId="568E8B1F" w14:textId="22CF461E" w:rsidR="00DC080C" w:rsidRDefault="00554577" w:rsidP="00DC080C">
      <w:r w:rsidRPr="00554577">
        <w:t>DFAT mainitsee raportissaan, että</w:t>
      </w:r>
      <w:r w:rsidR="00BE2A01">
        <w:t xml:space="preserve"> paikallinen</w:t>
      </w:r>
      <w:r>
        <w:t xml:space="preserve"> </w:t>
      </w:r>
      <w:r w:rsidRPr="00554577">
        <w:t xml:space="preserve">Bridge to </w:t>
      </w:r>
      <w:proofErr w:type="spellStart"/>
      <w:r w:rsidRPr="00554577">
        <w:t>Equality</w:t>
      </w:r>
      <w:proofErr w:type="spellEnd"/>
      <w:r w:rsidRPr="00554577">
        <w:t xml:space="preserve"> -kansalaisjärjestö</w:t>
      </w:r>
      <w:r>
        <w:t xml:space="preserve"> raportoi</w:t>
      </w:r>
      <w:r w:rsidRPr="00554577">
        <w:t xml:space="preserve"> elokuun 2021 j</w:t>
      </w:r>
      <w:r>
        <w:t xml:space="preserve">a maaliskuun 2023 välillä Sri Lankassa </w:t>
      </w:r>
      <w:r w:rsidR="001D29C1">
        <w:t>HLBTIQ+</w:t>
      </w:r>
      <w:r>
        <w:t xml:space="preserve"> -väestön jäseniin</w:t>
      </w:r>
      <w:r w:rsidR="00A3619C">
        <w:t xml:space="preserve"> kohdistuvista</w:t>
      </w:r>
      <w:r>
        <w:t xml:space="preserve"> 235 ihmisoikeusrikkomuksesta, joista 160 ei oltu raportoitu poliisille. Suurimmassa osassa raportoiduista oikeudenloukkauksista (96) toteuttajana oli poliisi.</w:t>
      </w:r>
      <w:r>
        <w:rPr>
          <w:rStyle w:val="Alaviitteenviite"/>
        </w:rPr>
        <w:footnoteReference w:id="10"/>
      </w:r>
      <w:r w:rsidR="004F3BD1">
        <w:t xml:space="preserve"> </w:t>
      </w:r>
      <w:r w:rsidR="00DC080C">
        <w:t>Myös Sveitsin pakolaisavun (SFH) maatietoraporttiin haastatteleman anonyymin asiantuntijalähteen mukaan Sri Lankassa homoseksuaalit ja transsukupuoliset kohtaavat edelleen väkivaltaa poliisilta, ja esimerkiksi vuonna 2023 paikallinen kansalaisjärjestö raportoi seitsemän homomiehen joutuneen poliisin fyysisen väkivallan kohteeksi.</w:t>
      </w:r>
      <w:r w:rsidR="00DC080C">
        <w:rPr>
          <w:rStyle w:val="Alaviitteenviite"/>
        </w:rPr>
        <w:footnoteReference w:id="11"/>
      </w:r>
    </w:p>
    <w:p w14:paraId="52AAEE56" w14:textId="2423D86B" w:rsidR="00643BAC" w:rsidRDefault="00643BAC" w:rsidP="00BE2A01">
      <w:r w:rsidRPr="00DE7FEF">
        <w:t>YK:n ihmisoikeusneuvoston mukaan</w:t>
      </w:r>
      <w:r>
        <w:t xml:space="preserve"> poliisit ovat kohdistaneet</w:t>
      </w:r>
      <w:r w:rsidRPr="00DE7FEF">
        <w:t xml:space="preserve"> </w:t>
      </w:r>
      <w:r>
        <w:t xml:space="preserve">homoseksuaaleihin ja transsukupuolisiin mielivaltaisia pidätyksiä, ja joissain tapauksissa on raportoitu myös </w:t>
      </w:r>
      <w:r w:rsidR="00DC080C">
        <w:t>pidätettyjen</w:t>
      </w:r>
      <w:r>
        <w:t xml:space="preserve"> pakotetuista anaalitutkimuksi</w:t>
      </w:r>
      <w:r w:rsidR="00F34E3D">
        <w:t>st</w:t>
      </w:r>
      <w:r>
        <w:t xml:space="preserve">a pyrkimyksenä kerätä todisteita </w:t>
      </w:r>
      <w:proofErr w:type="spellStart"/>
      <w:r>
        <w:t>samansukupuolisesta</w:t>
      </w:r>
      <w:proofErr w:type="spellEnd"/>
      <w:r>
        <w:t xml:space="preserve"> seksuaalisesta kanssakäymisestä. Poliisien on raportoitu myös kohtelevan väkivallan uhreiksi joutuneita </w:t>
      </w:r>
      <w:r w:rsidR="001D29C1">
        <w:t>seksuaali- ja sukupuolivähemmistöjen</w:t>
      </w:r>
      <w:r>
        <w:t xml:space="preserve"> edustajia rikollisina.</w:t>
      </w:r>
      <w:r>
        <w:rPr>
          <w:rStyle w:val="Alaviitteenviite"/>
        </w:rPr>
        <w:footnoteReference w:id="12"/>
      </w:r>
    </w:p>
    <w:p w14:paraId="002EBEE7" w14:textId="7FD8B6D1" w:rsidR="00DC080C" w:rsidRDefault="00DC080C" w:rsidP="00BE2A01">
      <w:r>
        <w:t xml:space="preserve">Homoseksuaalisuuden kieltävän lainsäädännön </w:t>
      </w:r>
      <w:r w:rsidRPr="00554577">
        <w:t>l</w:t>
      </w:r>
      <w:r>
        <w:t>isäksi poliisin on raportoitu käyttäneen myös rikoslain 399 kohtaa toiseksi henkilöksi tekeytymisestä sekä siirtomaa-ajalta periytyvää vuoden 1841 irtolaisasetusta (</w:t>
      </w:r>
      <w:proofErr w:type="spellStart"/>
      <w:r>
        <w:t>Vagrants</w:t>
      </w:r>
      <w:proofErr w:type="spellEnd"/>
      <w:r>
        <w:t xml:space="preserve"> </w:t>
      </w:r>
      <w:proofErr w:type="spellStart"/>
      <w:r>
        <w:t>Ordinance</w:t>
      </w:r>
      <w:proofErr w:type="spellEnd"/>
      <w:r>
        <w:t>) erityisesti transsukupuolisten henkilöiden häiritsemiseksi ja pidättämiseksi.</w:t>
      </w:r>
      <w:r>
        <w:rPr>
          <w:rStyle w:val="Alaviitteenviite"/>
        </w:rPr>
        <w:footnoteReference w:id="13"/>
      </w:r>
      <w:r>
        <w:t xml:space="preserve"> </w:t>
      </w:r>
    </w:p>
    <w:p w14:paraId="53844F7C" w14:textId="037FFB3B" w:rsidR="00844E6E" w:rsidRDefault="008D43BF" w:rsidP="00844E6E">
      <w:r>
        <w:t>H</w:t>
      </w:r>
      <w:r w:rsidR="00AC3F5E">
        <w:t xml:space="preserve">allinto on </w:t>
      </w:r>
      <w:r w:rsidR="00F34E3D">
        <w:t>ryhtynyt joihinkin toimiin</w:t>
      </w:r>
      <w:r w:rsidR="00AC3F5E">
        <w:t xml:space="preserve"> poliisiviranomaisissa yleisten kielteisten asenteiden ja </w:t>
      </w:r>
      <w:r w:rsidR="001D29C1">
        <w:t>HLBTIQ+</w:t>
      </w:r>
      <w:r w:rsidR="00AC3F5E">
        <w:t xml:space="preserve"> -ryhmien syrjintään </w:t>
      </w:r>
      <w:r w:rsidR="00E032B8">
        <w:t>liittyviin ongelmiin tarttumiseksi</w:t>
      </w:r>
      <w:r w:rsidR="00AC3F5E">
        <w:t xml:space="preserve"> </w:t>
      </w:r>
      <w:r>
        <w:t xml:space="preserve">erilaisten </w:t>
      </w:r>
      <w:r w:rsidR="00AC3F5E">
        <w:t>ohjeistusten</w:t>
      </w:r>
      <w:r w:rsidR="00697D20">
        <w:t xml:space="preserve"> ja koulutuksen</w:t>
      </w:r>
      <w:r w:rsidR="00AC3F5E">
        <w:t xml:space="preserve"> kautta.</w:t>
      </w:r>
      <w:r w:rsidR="00AC3F5E">
        <w:rPr>
          <w:rStyle w:val="Alaviitteenviite"/>
        </w:rPr>
        <w:footnoteReference w:id="14"/>
      </w:r>
      <w:r w:rsidR="00AC3F5E">
        <w:t xml:space="preserve"> </w:t>
      </w:r>
      <w:r w:rsidR="00E032B8">
        <w:t>Vuonna 2023 Sri Lankan kansallinen ihmisoikeuskomissio</w:t>
      </w:r>
      <w:r w:rsidR="00E032B8" w:rsidRPr="00AC3F5E">
        <w:t xml:space="preserve"> HRCSL </w:t>
      </w:r>
      <w:r w:rsidR="00E032B8">
        <w:t>julkaisi</w:t>
      </w:r>
      <w:r w:rsidR="00E032B8" w:rsidRPr="00AC3F5E">
        <w:t xml:space="preserve"> ohjeet poliiseille transsukupuolisten henkilöiden kohtaamisesta edistääkseen poliisin kunnioitusta </w:t>
      </w:r>
      <w:proofErr w:type="spellStart"/>
      <w:r w:rsidR="00E032B8" w:rsidRPr="00AC3F5E">
        <w:t>transyhteisö</w:t>
      </w:r>
      <w:r w:rsidR="00E032B8">
        <w:t>je</w:t>
      </w:r>
      <w:r w:rsidR="00E032B8" w:rsidRPr="00AC3F5E">
        <w:t>n</w:t>
      </w:r>
      <w:proofErr w:type="spellEnd"/>
      <w:r w:rsidR="00E032B8" w:rsidRPr="00AC3F5E">
        <w:t xml:space="preserve"> oikeuksia ja ihmisarvoa kohtaan.</w:t>
      </w:r>
      <w:r w:rsidR="00E032B8">
        <w:rPr>
          <w:rStyle w:val="Alaviitteenviite"/>
        </w:rPr>
        <w:footnoteReference w:id="15"/>
      </w:r>
      <w:r w:rsidR="00E032B8">
        <w:t xml:space="preserve"> Vuonna 2021 myös maan johtava psykiatrien ammattijärjestö Sri Lanka College of </w:t>
      </w:r>
      <w:proofErr w:type="spellStart"/>
      <w:r w:rsidR="00E032B8">
        <w:t>Psychiatrists</w:t>
      </w:r>
      <w:proofErr w:type="spellEnd"/>
      <w:r w:rsidR="00E032B8">
        <w:t xml:space="preserve"> totesi kannanotossaan, ettei homoseksuaalisuus ole mielenterveyden häiriö, ja kannatti sen </w:t>
      </w:r>
      <w:proofErr w:type="spellStart"/>
      <w:r w:rsidR="00E032B8">
        <w:t>dekriminalisointia</w:t>
      </w:r>
      <w:proofErr w:type="spellEnd"/>
      <w:r w:rsidR="00E032B8">
        <w:t>.</w:t>
      </w:r>
      <w:r w:rsidR="00E032B8">
        <w:rPr>
          <w:rStyle w:val="Alaviitteenviite"/>
        </w:rPr>
        <w:footnoteReference w:id="16"/>
      </w:r>
    </w:p>
    <w:p w14:paraId="1BDF9224" w14:textId="77777777" w:rsidR="00844E6E" w:rsidRDefault="00844E6E" w:rsidP="00844E6E"/>
    <w:p w14:paraId="268BBADB" w14:textId="401FFAE6" w:rsidR="00DE5D4B" w:rsidRDefault="006D6B2E" w:rsidP="00E67E28">
      <w:pPr>
        <w:pStyle w:val="Otsikko1"/>
      </w:pPr>
      <w:r w:rsidRPr="006D6B2E">
        <w:t>Miten ympäröivä yhteiskunta suhtautuu yleisesti homoseksuaaleihin?</w:t>
      </w:r>
    </w:p>
    <w:p w14:paraId="25E93095" w14:textId="6218BE8D" w:rsidR="00DE5D4B" w:rsidRPr="00DE5D4B" w:rsidRDefault="00DE5D4B" w:rsidP="00DE5D4B">
      <w:pPr>
        <w:pStyle w:val="Numeroimatonotsikko"/>
      </w:pPr>
      <w:r>
        <w:t>Yhteiskunnallinen suhtautuminen</w:t>
      </w:r>
      <w:r w:rsidR="00663360">
        <w:t xml:space="preserve"> ja</w:t>
      </w:r>
      <w:r w:rsidR="008E1C0F">
        <w:t xml:space="preserve"> tietoisuus</w:t>
      </w:r>
    </w:p>
    <w:p w14:paraId="28FE843C" w14:textId="01EE8B7F" w:rsidR="001830FB" w:rsidRDefault="001D29C1" w:rsidP="009A207E">
      <w:r>
        <w:t>Seksuaali- ja sukupuolivähemmistöihin</w:t>
      </w:r>
      <w:r w:rsidR="00DC080C" w:rsidRPr="00253B6A">
        <w:t xml:space="preserve"> kohdistuva yhteiskunnallinen s</w:t>
      </w:r>
      <w:r w:rsidR="00DC080C">
        <w:t>yrjintä on Sri Lankassa yleistä,</w:t>
      </w:r>
      <w:r w:rsidR="00DC080C">
        <w:rPr>
          <w:rStyle w:val="Alaviitteenviite"/>
        </w:rPr>
        <w:footnoteReference w:id="17"/>
      </w:r>
      <w:r w:rsidR="00DC080C">
        <w:t xml:space="preserve"> ja</w:t>
      </w:r>
      <w:r w:rsidR="00DC080C" w:rsidRPr="00D01570">
        <w:t xml:space="preserve"> viranomaisten lisäksi homoseksuaaleihin kohdistuu</w:t>
      </w:r>
      <w:r w:rsidR="00BB7112">
        <w:t xml:space="preserve"> myös</w:t>
      </w:r>
      <w:r w:rsidR="00DC080C" w:rsidRPr="00D01570">
        <w:t xml:space="preserve"> </w:t>
      </w:r>
      <w:r w:rsidR="00BB7112" w:rsidRPr="00D01570">
        <w:t xml:space="preserve">ympäröivien yhteisöjen </w:t>
      </w:r>
      <w:r w:rsidR="00BB7112" w:rsidRPr="00D01570">
        <w:lastRenderedPageBreak/>
        <w:t xml:space="preserve">toimesta </w:t>
      </w:r>
      <w:r w:rsidR="00DC080C" w:rsidRPr="00D01570">
        <w:t>häirintää</w:t>
      </w:r>
      <w:r w:rsidR="00BB7112">
        <w:t xml:space="preserve"> ja toisinaan myös väkivaltaa</w:t>
      </w:r>
      <w:r w:rsidR="00DC080C" w:rsidRPr="00D01570">
        <w:t>.</w:t>
      </w:r>
      <w:r w:rsidR="00DC080C" w:rsidRPr="00D01570">
        <w:rPr>
          <w:rStyle w:val="Alaviitteenviite"/>
        </w:rPr>
        <w:footnoteReference w:id="18"/>
      </w:r>
      <w:r w:rsidR="00D01570">
        <w:t xml:space="preserve"> </w:t>
      </w:r>
      <w:proofErr w:type="spellStart"/>
      <w:r w:rsidR="009A207E" w:rsidRPr="00B646A6">
        <w:t>DFAT</w:t>
      </w:r>
      <w:r w:rsidR="009A207E">
        <w:t>:n</w:t>
      </w:r>
      <w:proofErr w:type="spellEnd"/>
      <w:r w:rsidR="00D01570">
        <w:t xml:space="preserve"> saamien tietojen</w:t>
      </w:r>
      <w:r w:rsidR="009A207E">
        <w:t xml:space="preserve"> mukaan yhteiskunnalliset asenteet </w:t>
      </w:r>
      <w:r>
        <w:t>seksuaali- ja sukupuolivähemmistöjä</w:t>
      </w:r>
      <w:r w:rsidR="009A207E">
        <w:t xml:space="preserve"> kohtaan ovat yleisesti ottaen edelleen vihamielisiä, etenkin maaseutualueilla </w:t>
      </w:r>
      <w:r w:rsidR="00D01570">
        <w:t>sekä</w:t>
      </w:r>
      <w:r w:rsidR="001830FB">
        <w:t xml:space="preserve"> maan</w:t>
      </w:r>
      <w:r w:rsidR="009A207E">
        <w:t xml:space="preserve"> muslimiväestön keskuudessa. Syrjinnän ja homofobisten yhteiskunnallisten asenteiden seurauksena </w:t>
      </w:r>
      <w:r>
        <w:t>HLBTIQ</w:t>
      </w:r>
      <w:r w:rsidR="009A207E">
        <w:t>+ -henkilöt pyrkivät tyypillisesti piilottamaan seksuaalisen suuntautumisensa julkisuudessa.</w:t>
      </w:r>
      <w:r w:rsidR="009A207E">
        <w:rPr>
          <w:rStyle w:val="Alaviitteenviite"/>
        </w:rPr>
        <w:footnoteReference w:id="19"/>
      </w:r>
    </w:p>
    <w:p w14:paraId="0ED49E8D" w14:textId="1ACB4338" w:rsidR="00663360" w:rsidRDefault="009E25AF" w:rsidP="007537DA">
      <w:r>
        <w:t>V</w:t>
      </w:r>
      <w:r w:rsidR="00F67426" w:rsidRPr="00F67426">
        <w:t xml:space="preserve">uonna 2021 </w:t>
      </w:r>
      <w:r w:rsidR="00F67426">
        <w:t>julkaistun kyselytutkimuksen mukaan</w:t>
      </w:r>
      <w:r w:rsidR="001830FB">
        <w:t xml:space="preserve"> srilankalaisten</w:t>
      </w:r>
      <w:r w:rsidR="00F67426">
        <w:t xml:space="preserve"> asenteet </w:t>
      </w:r>
      <w:r w:rsidR="00475216">
        <w:t>ja</w:t>
      </w:r>
      <w:r w:rsidR="00F67426">
        <w:t xml:space="preserve"> tietoisuus </w:t>
      </w:r>
      <w:r w:rsidR="001D29C1">
        <w:t>seksuaali- ja sukupuolivähemmistöistä</w:t>
      </w:r>
      <w:r w:rsidR="00F67426">
        <w:t xml:space="preserve"> vaihtelevat. 55 prosentin vastaajista kohdalla tietoisuus oli olematonta </w:t>
      </w:r>
      <w:r w:rsidR="001D29C1">
        <w:t>seksuaali- ja sukupuolivähemmistöistä</w:t>
      </w:r>
      <w:r w:rsidR="00475216">
        <w:t xml:space="preserve">. </w:t>
      </w:r>
      <w:r w:rsidR="00F67426">
        <w:t xml:space="preserve">24 prosenttia vastaajista kertoi </w:t>
      </w:r>
      <w:r w:rsidR="00475216">
        <w:t xml:space="preserve">sen sijaan </w:t>
      </w:r>
      <w:r w:rsidR="00F67426">
        <w:t>tuntevansa henkilökohtaisesti jonkun homoseksuaalin. Suvaitsevaisuus oli yleisesti ottaen nuorten keskuudessa yleisempää</w:t>
      </w:r>
      <w:r w:rsidR="00EE6F12">
        <w:t>,</w:t>
      </w:r>
      <w:r w:rsidR="00F67426">
        <w:t xml:space="preserve"> </w:t>
      </w:r>
      <w:r w:rsidR="00EE6F12">
        <w:t>kun</w:t>
      </w:r>
      <w:r w:rsidR="00F32BDF">
        <w:t xml:space="preserve"> </w:t>
      </w:r>
      <w:r w:rsidR="00475216">
        <w:t>taas</w:t>
      </w:r>
      <w:r w:rsidR="00F67426">
        <w:t xml:space="preserve"> yli 30-vuotiailla</w:t>
      </w:r>
      <w:r w:rsidR="00F32BDF">
        <w:t xml:space="preserve"> negatiiviset</w:t>
      </w:r>
      <w:r w:rsidR="00EE6F12">
        <w:t xml:space="preserve"> </w:t>
      </w:r>
      <w:r w:rsidR="00F67426">
        <w:t>asenteet</w:t>
      </w:r>
      <w:r w:rsidR="00EE6F12">
        <w:t xml:space="preserve"> </w:t>
      </w:r>
      <w:r w:rsidR="001D29C1">
        <w:t>seksuaali- ja sukupuolivähemmistöjä</w:t>
      </w:r>
      <w:r w:rsidR="00EE6F12">
        <w:t xml:space="preserve"> kohtaan ja perinteiset heteronormatiiviset sukupuoliroolit</w:t>
      </w:r>
      <w:r w:rsidR="00F67426">
        <w:t xml:space="preserve"> korostuivat.</w:t>
      </w:r>
      <w:r w:rsidR="00F32BDF">
        <w:t xml:space="preserve"> 72,5 prosenttia vastaajista oli sitä mieltä, että </w:t>
      </w:r>
      <w:r w:rsidR="001D29C1">
        <w:t>HLBT</w:t>
      </w:r>
      <w:r w:rsidR="00F32BDF">
        <w:t xml:space="preserve"> -henkilöitä ei tulisi rangaista, ja 51,4 prosenttia kertoi tukevansa </w:t>
      </w:r>
      <w:r w:rsidR="001D29C1">
        <w:t>HLBT</w:t>
      </w:r>
      <w:r w:rsidR="00F32BDF">
        <w:t xml:space="preserve"> -ryhmien oikeuksia takaavaa lainsäädäntöä. Kuitenkin 44,4 prosenttia vastaajista </w:t>
      </w:r>
      <w:r w:rsidR="00BB7112">
        <w:t>piti</w:t>
      </w:r>
      <w:r w:rsidR="00F32BDF">
        <w:t xml:space="preserve"> häpeällisenä sitä, jos oma lapsi </w:t>
      </w:r>
      <w:r w:rsidR="00BB7112">
        <w:t>olisi</w:t>
      </w:r>
      <w:r w:rsidR="00F32BDF">
        <w:t xml:space="preserve"> </w:t>
      </w:r>
      <w:r w:rsidR="001D29C1">
        <w:t>seksuaali- tai sukupuolivähemmistöihin</w:t>
      </w:r>
      <w:r w:rsidR="00F32BDF">
        <w:t xml:space="preserve"> kuuluva.</w:t>
      </w:r>
      <w:r w:rsidR="00F67426">
        <w:rPr>
          <w:rStyle w:val="Alaviitteenviite"/>
        </w:rPr>
        <w:footnoteReference w:id="20"/>
      </w:r>
      <w:r w:rsidR="001D29C1">
        <w:t xml:space="preserve"> </w:t>
      </w:r>
    </w:p>
    <w:p w14:paraId="57DA298B" w14:textId="6778A325" w:rsidR="00871C61" w:rsidRDefault="00871C61" w:rsidP="007537DA"/>
    <w:p w14:paraId="1A17A0A1" w14:textId="7D7DBDDD" w:rsidR="00871C61" w:rsidRDefault="00871C61" w:rsidP="00871C61">
      <w:pPr>
        <w:pStyle w:val="Numeroimatonotsikko"/>
      </w:pPr>
      <w:r>
        <w:t>Syrjinnän ja häirinnän muodot</w:t>
      </w:r>
    </w:p>
    <w:p w14:paraId="4ED903F3" w14:textId="5671734C" w:rsidR="009A207E" w:rsidRDefault="00871C61" w:rsidP="00871C61">
      <w:r>
        <w:t>Avoimesti homoseksuaalit ja muut HLBT</w:t>
      </w:r>
      <w:r w:rsidR="001D29C1">
        <w:t>IQ</w:t>
      </w:r>
      <w:r>
        <w:t xml:space="preserve"> -henkilöt kohtaavat Sri Lankassa</w:t>
      </w:r>
      <w:r w:rsidR="00E032B8">
        <w:t xml:space="preserve"> usein</w:t>
      </w:r>
      <w:r>
        <w:t xml:space="preserve"> syrjintää ja häirintää</w:t>
      </w:r>
      <w:r w:rsidR="001830FB">
        <w:t xml:space="preserve"> perheissä</w:t>
      </w:r>
      <w:r w:rsidR="001830FB">
        <w:rPr>
          <w:rStyle w:val="Alaviitteenviite"/>
        </w:rPr>
        <w:footnoteReference w:id="21"/>
      </w:r>
      <w:r w:rsidR="001830FB">
        <w:t>,</w:t>
      </w:r>
      <w:r>
        <w:t xml:space="preserve"> terveydenhuollossa</w:t>
      </w:r>
      <w:r>
        <w:rPr>
          <w:rStyle w:val="Alaviitteenviite"/>
        </w:rPr>
        <w:footnoteReference w:id="22"/>
      </w:r>
      <w:r>
        <w:t>, koulutuksessa</w:t>
      </w:r>
      <w:r>
        <w:rPr>
          <w:rStyle w:val="Alaviitteenviite"/>
        </w:rPr>
        <w:footnoteReference w:id="23"/>
      </w:r>
      <w:r>
        <w:t>, työelämässä</w:t>
      </w:r>
      <w:r>
        <w:rPr>
          <w:rStyle w:val="Alaviitteenviite"/>
        </w:rPr>
        <w:footnoteReference w:id="24"/>
      </w:r>
      <w:r>
        <w:t xml:space="preserve"> ja asuntomarkkinoilla</w:t>
      </w:r>
      <w:r>
        <w:rPr>
          <w:rStyle w:val="Alaviitteenviite"/>
        </w:rPr>
        <w:footnoteReference w:id="25"/>
      </w:r>
      <w:r>
        <w:t>.</w:t>
      </w:r>
      <w:r w:rsidR="00BB7112">
        <w:t xml:space="preserve"> </w:t>
      </w:r>
      <w:proofErr w:type="spellStart"/>
      <w:r w:rsidR="001830FB">
        <w:t>DFAT:n</w:t>
      </w:r>
      <w:proofErr w:type="spellEnd"/>
      <w:r w:rsidR="001830FB">
        <w:t xml:space="preserve"> tietojen mukaan HLBT+ -henkilöt kohtaavat uhkauksia, fyysistä ja psyykkistä väkivaltaa perheenjäseniltä, ja pakottamisia heteroseksuaaliseen avioliittoon.</w:t>
      </w:r>
      <w:r w:rsidR="00BB7112" w:rsidRPr="00BB7112">
        <w:t xml:space="preserve"> </w:t>
      </w:r>
      <w:r w:rsidR="00BB7112">
        <w:t>Monet joutuvat myös jättämään perheensä väkivallan pelossa.</w:t>
      </w:r>
      <w:r w:rsidR="001830FB">
        <w:rPr>
          <w:rStyle w:val="Alaviitteenviite"/>
        </w:rPr>
        <w:footnoteReference w:id="26"/>
      </w:r>
      <w:r w:rsidR="001830FB">
        <w:t xml:space="preserve"> Perheenjäsenet voivat pakottaa </w:t>
      </w:r>
      <w:r w:rsidR="00B62E2F">
        <w:t>HLBTIQ</w:t>
      </w:r>
      <w:r w:rsidR="001830FB">
        <w:t>+ -henkilöitä myös niin kutsuttuihin eheytyshoitoihin tai perinteisten parantajien luokse.</w:t>
      </w:r>
      <w:r w:rsidR="001830FB">
        <w:rPr>
          <w:rStyle w:val="Alaviitteenviite"/>
        </w:rPr>
        <w:footnoteReference w:id="27"/>
      </w:r>
      <w:r w:rsidR="001830FB">
        <w:t xml:space="preserve"> </w:t>
      </w:r>
      <w:proofErr w:type="spellStart"/>
      <w:r w:rsidR="00663360">
        <w:t>DFAT:n</w:t>
      </w:r>
      <w:proofErr w:type="spellEnd"/>
      <w:r w:rsidR="00663360">
        <w:t xml:space="preserve"> esittämän arvion mukaan avoimesti homoseksuaaleihin kohdistuvan häirinnän ja syrjinnän taso ja yleisyys </w:t>
      </w:r>
      <w:r w:rsidR="007318C6">
        <w:t>voi kuitenkin vaihdella</w:t>
      </w:r>
      <w:r w:rsidR="00663360">
        <w:t xml:space="preserve"> henkilön sosioekonomisen aseman, uskonnon sekä asuinpaikan mukaan.</w:t>
      </w:r>
      <w:r w:rsidR="00663360">
        <w:rPr>
          <w:rStyle w:val="Alaviitteenviite"/>
        </w:rPr>
        <w:footnoteReference w:id="28"/>
      </w:r>
    </w:p>
    <w:p w14:paraId="177B7E8E" w14:textId="2C1AE54B" w:rsidR="007318C6" w:rsidRDefault="00827924" w:rsidP="007537DA">
      <w:r>
        <w:t xml:space="preserve">Marraskuussa 2023 julkaistun tutkimuksen mukaan </w:t>
      </w:r>
      <w:r w:rsidR="00E82B38">
        <w:t>HLBTIQ+</w:t>
      </w:r>
      <w:r>
        <w:t xml:space="preserve"> -ryhmien jäsenet kohtaavat lähisuhdeväkivaltaa ja syrjintää perheiltään</w:t>
      </w:r>
      <w:r w:rsidR="009E25AF">
        <w:t xml:space="preserve"> ja sukulaisiltaan</w:t>
      </w:r>
      <w:r>
        <w:t xml:space="preserve">, mistä syystä monet kokevat olevansa pakotettuja </w:t>
      </w:r>
      <w:r w:rsidR="0028582F">
        <w:t>muuttamaan lapsuudenkodistaan</w:t>
      </w:r>
      <w:r>
        <w:t>.</w:t>
      </w:r>
      <w:r w:rsidR="0028582F">
        <w:t xml:space="preserve"> Kulttuurisista ja taloudellisista syistä suuri osa srilankalaisista asuu lapsuudenkodissaan vähintään avioliiton solmimiseen asti.</w:t>
      </w:r>
      <w:r w:rsidR="009E25AF" w:rsidRPr="009E25AF">
        <w:t xml:space="preserve"> </w:t>
      </w:r>
      <w:r w:rsidR="009E25AF">
        <w:t xml:space="preserve">Monet lapsuudenkodeistaan pois ajetut </w:t>
      </w:r>
      <w:r w:rsidR="00E82B38">
        <w:t xml:space="preserve">HLBTIQ </w:t>
      </w:r>
      <w:r w:rsidR="009E25AF">
        <w:t>+ -henkilöt kokevat vaikeuksia asunnon löytämisessä, ja kulttuuriset ennakkoluulot ja stereotypiat voivat määrittää vuokranantajien ja rahoituspalvelujen toimintaa.</w:t>
      </w:r>
      <w:r>
        <w:rPr>
          <w:rStyle w:val="Alaviitteenviite"/>
        </w:rPr>
        <w:footnoteReference w:id="29"/>
      </w:r>
      <w:r w:rsidR="007318C6">
        <w:t xml:space="preserve"> </w:t>
      </w:r>
      <w:proofErr w:type="spellStart"/>
      <w:r w:rsidR="007318C6">
        <w:t>DFAT:n</w:t>
      </w:r>
      <w:proofErr w:type="spellEnd"/>
      <w:r w:rsidR="007318C6">
        <w:t xml:space="preserve"> tietojen mukaan </w:t>
      </w:r>
      <w:r w:rsidR="00E82B38">
        <w:t>HLBTIQ</w:t>
      </w:r>
      <w:r w:rsidR="007318C6">
        <w:t>+ -ryhmät usein välttelevät terveydenhuoltopalveluihin hakeutumista ja saavat epäasianmukaista tai heikompilaatuista hoitoa heteroseksuaaleihin verrattuna.</w:t>
      </w:r>
      <w:r w:rsidR="007318C6">
        <w:rPr>
          <w:rStyle w:val="Alaviitteenviite"/>
        </w:rPr>
        <w:footnoteReference w:id="30"/>
      </w:r>
    </w:p>
    <w:p w14:paraId="66DF5076" w14:textId="04E7A9DC" w:rsidR="000D488F" w:rsidRDefault="000D488F" w:rsidP="000D488F">
      <w:proofErr w:type="spellStart"/>
      <w:r>
        <w:lastRenderedPageBreak/>
        <w:t>DFAT:n</w:t>
      </w:r>
      <w:proofErr w:type="spellEnd"/>
      <w:r>
        <w:t xml:space="preserve"> esittämän arvion mukaan t</w:t>
      </w:r>
      <w:r w:rsidRPr="00A87B3C">
        <w:t>ranssukupuolisi</w:t>
      </w:r>
      <w:r>
        <w:t xml:space="preserve">in henkilöihin, joille sukupuoli-identiteetin piilottaminen on tyypillisesti monia </w:t>
      </w:r>
      <w:r w:rsidR="00E82B38">
        <w:t>HLBTIQ</w:t>
      </w:r>
      <w:r>
        <w:t xml:space="preserve">+ -ryhmiä vaikeampaa, kohdistuu </w:t>
      </w:r>
      <w:r w:rsidR="007318C6">
        <w:t>myös</w:t>
      </w:r>
      <w:r>
        <w:t xml:space="preserve"> muita</w:t>
      </w:r>
      <w:r w:rsidR="00E032B8">
        <w:t xml:space="preserve"> ryhmiä</w:t>
      </w:r>
      <w:r>
        <w:t xml:space="preserve"> akuutimpi riski joutua yhteisöllisen väkivallan ja häirinnän kohteiksi.</w:t>
      </w:r>
      <w:r>
        <w:rPr>
          <w:rStyle w:val="Alaviitteenviite"/>
        </w:rPr>
        <w:footnoteReference w:id="31"/>
      </w:r>
    </w:p>
    <w:p w14:paraId="2EB8E4A9" w14:textId="77777777" w:rsidR="00663360" w:rsidRDefault="00663360" w:rsidP="000D488F"/>
    <w:p w14:paraId="2B911EAE" w14:textId="6D042619" w:rsidR="00663360" w:rsidRDefault="00663360" w:rsidP="00663360">
      <w:pPr>
        <w:pStyle w:val="Numeroimatonotsikko"/>
      </w:pPr>
      <w:r>
        <w:t>Alueelliset eroavaisuudet</w:t>
      </w:r>
      <w:r w:rsidR="00475216">
        <w:t xml:space="preserve"> ja kansalaisjärjestöjen toiminta</w:t>
      </w:r>
    </w:p>
    <w:p w14:paraId="7952CDCD" w14:textId="44B02B37" w:rsidR="00663360" w:rsidRDefault="00663360" w:rsidP="00663360">
      <w:r w:rsidRPr="00D95D1E">
        <w:t xml:space="preserve">Paikallisen </w:t>
      </w:r>
      <w:proofErr w:type="spellStart"/>
      <w:r w:rsidRPr="00D95D1E">
        <w:t>Equal</w:t>
      </w:r>
      <w:proofErr w:type="spellEnd"/>
      <w:r w:rsidRPr="00D95D1E">
        <w:t xml:space="preserve"> </w:t>
      </w:r>
      <w:proofErr w:type="spellStart"/>
      <w:r w:rsidRPr="00D95D1E">
        <w:t>Ground</w:t>
      </w:r>
      <w:proofErr w:type="spellEnd"/>
      <w:r w:rsidRPr="00D95D1E">
        <w:t xml:space="preserve"> -kansalaisjärjestön t</w:t>
      </w:r>
      <w:r>
        <w:t xml:space="preserve">oteuttaman kyselyn mukaan prosentuaalisesti suurin osuus </w:t>
      </w:r>
      <w:r w:rsidR="00E82B38">
        <w:t>HLBTIQ</w:t>
      </w:r>
      <w:r>
        <w:t>+ -henkilöitä provinssi</w:t>
      </w:r>
      <w:r w:rsidR="00701252">
        <w:t>e</w:t>
      </w:r>
      <w:r>
        <w:t xml:space="preserve">n väestöön suhteutettuna asui maan luoteisessa (North Western) ja keskipohjoisessa (North Central) provinssissa. Sen sijaan määrällisesti eniten </w:t>
      </w:r>
      <w:r w:rsidR="00E82B38">
        <w:t>HLBTIQ</w:t>
      </w:r>
      <w:r>
        <w:t xml:space="preserve">+ -henkilöitä asui länsiprovinssissa (Western </w:t>
      </w:r>
      <w:proofErr w:type="spellStart"/>
      <w:r>
        <w:t>Province</w:t>
      </w:r>
      <w:proofErr w:type="spellEnd"/>
      <w:r>
        <w:t>), jossa sijaitsee myös pääkaupunki Colombo.</w:t>
      </w:r>
      <w:r>
        <w:rPr>
          <w:rStyle w:val="Alaviitteenviite"/>
        </w:rPr>
        <w:footnoteReference w:id="32"/>
      </w:r>
      <w:r>
        <w:t xml:space="preserve"> </w:t>
      </w:r>
      <w:proofErr w:type="spellStart"/>
      <w:r>
        <w:t>DFAT:n</w:t>
      </w:r>
      <w:proofErr w:type="spellEnd"/>
      <w:r>
        <w:t xml:space="preserve"> raportissa esitettyjen </w:t>
      </w:r>
      <w:r w:rsidRPr="00B646A6">
        <w:t>maan sisällä t</w:t>
      </w:r>
      <w:r>
        <w:t xml:space="preserve">oimivilta lähteiltä saatujen tietojen mukaan yhteiskunnalliset asenteet homoseksuaalisuutta kohtaan ovat olleet hitaassa muutoksessa myönteisempään ja edistyksellisempään suuntaan etenkin pääkaupunki Colombossa ja muissa urbaaneissa keskuksissa. Koulutetun kaupunkilaisväestön keskuudessa suvaitsevaisuus on tyypillisesti maaseutualueiden yhteisöjä yleisempää, ja keskiluokkaisissa kaupunkilaisyhteisöissä </w:t>
      </w:r>
      <w:r w:rsidR="00701252">
        <w:t>ihmisten on</w:t>
      </w:r>
      <w:r>
        <w:t xml:space="preserve"> usein</w:t>
      </w:r>
      <w:r w:rsidR="00701252">
        <w:t xml:space="preserve"> mahdollista</w:t>
      </w:r>
      <w:r>
        <w:t xml:space="preserve"> olla avoimempia seksuaalisesta suuntautumisestaan. </w:t>
      </w:r>
      <w:proofErr w:type="spellStart"/>
      <w:r>
        <w:t>DFAT:n</w:t>
      </w:r>
      <w:proofErr w:type="spellEnd"/>
      <w:r>
        <w:t xml:space="preserve"> haastattelemien lähteiden mukaan nykyisin </w:t>
      </w:r>
      <w:r w:rsidR="00E82B38">
        <w:t>HLBTIQ</w:t>
      </w:r>
      <w:r>
        <w:t xml:space="preserve">+ -yhteisöt voivat myös </w:t>
      </w:r>
      <w:r w:rsidR="00701252">
        <w:t xml:space="preserve">Sri Lankassa </w:t>
      </w:r>
      <w:r>
        <w:t xml:space="preserve">nostaa aiempaa vapaammin esille ongelmiaan ja järjestää tapahtumia, vaikkakin alueellista vaihtelua edelleen esiintyy esimerkiksi urbaanien keskusten ja maaseutualueiden välillä. Yleisesti Colomboa pidetään </w:t>
      </w:r>
      <w:r w:rsidR="00701252">
        <w:t>maan</w:t>
      </w:r>
      <w:r>
        <w:t xml:space="preserve"> liberaaleimpana ja edistyksellisimpänä alueena, mikä on houkutellut kaupunkiin monia </w:t>
      </w:r>
      <w:r w:rsidR="00E82B38">
        <w:t>HLBTIQ</w:t>
      </w:r>
      <w:r>
        <w:t>+ -yhteisöihin kuuluvia asukkaita.</w:t>
      </w:r>
      <w:r>
        <w:rPr>
          <w:rStyle w:val="Alaviitteenviite"/>
        </w:rPr>
        <w:footnoteReference w:id="33"/>
      </w:r>
    </w:p>
    <w:p w14:paraId="78AE3472" w14:textId="3E9FDDB6" w:rsidR="00663360" w:rsidRDefault="00E82B38" w:rsidP="00663360">
      <w:r>
        <w:t>HLBTIQ</w:t>
      </w:r>
      <w:r w:rsidR="00663360" w:rsidRPr="004F21B0">
        <w:t>+ -yhteisö</w:t>
      </w:r>
      <w:r w:rsidR="00701252">
        <w:t>t</w:t>
      </w:r>
      <w:r w:rsidR="00663360" w:rsidRPr="004F21B0">
        <w:t xml:space="preserve"> järjestä</w:t>
      </w:r>
      <w:r w:rsidR="00701252">
        <w:t>vät</w:t>
      </w:r>
      <w:r w:rsidR="00663360" w:rsidRPr="004F21B0">
        <w:t xml:space="preserve"> Colombossa v</w:t>
      </w:r>
      <w:r w:rsidR="00663360">
        <w:t xml:space="preserve">uosittaisia </w:t>
      </w:r>
      <w:proofErr w:type="spellStart"/>
      <w:r w:rsidR="00663360">
        <w:t>Pride</w:t>
      </w:r>
      <w:proofErr w:type="spellEnd"/>
      <w:r w:rsidR="00663360">
        <w:t>-kulkueita,</w:t>
      </w:r>
      <w:r w:rsidR="00663360">
        <w:rPr>
          <w:rStyle w:val="Alaviitteenviite"/>
        </w:rPr>
        <w:footnoteReference w:id="34"/>
      </w:r>
      <w:r w:rsidR="00663360">
        <w:t xml:space="preserve"> joita on </w:t>
      </w:r>
      <w:proofErr w:type="spellStart"/>
      <w:r w:rsidR="00663360">
        <w:t>DFAT:n</w:t>
      </w:r>
      <w:proofErr w:type="spellEnd"/>
      <w:r w:rsidR="00663360">
        <w:t xml:space="preserve"> mukaan järjestetty vuodesta 2022 lähtien.</w:t>
      </w:r>
      <w:r w:rsidR="00663360">
        <w:rPr>
          <w:rStyle w:val="Alaviitteenviite"/>
        </w:rPr>
        <w:footnoteReference w:id="35"/>
      </w:r>
      <w:r w:rsidR="00663360">
        <w:t xml:space="preserve"> </w:t>
      </w:r>
      <w:proofErr w:type="spellStart"/>
      <w:r w:rsidR="00663360">
        <w:t>USDOS:n</w:t>
      </w:r>
      <w:proofErr w:type="spellEnd"/>
      <w:r w:rsidR="00663360">
        <w:t xml:space="preserve"> tietojen mukaan </w:t>
      </w:r>
      <w:r>
        <w:t>HLBTIQ</w:t>
      </w:r>
      <w:r w:rsidR="00663360">
        <w:t xml:space="preserve">+ -yhteisöjen vastaisten uhkausten ja sosiaalisen median vihapuhe on lisääntynyt </w:t>
      </w:r>
      <w:proofErr w:type="spellStart"/>
      <w:r w:rsidR="00663360">
        <w:t>Pride</w:t>
      </w:r>
      <w:proofErr w:type="spellEnd"/>
      <w:r w:rsidR="00663360">
        <w:t xml:space="preserve">-tapahtumien aikaan. Paikalliset järjestöt </w:t>
      </w:r>
      <w:r w:rsidR="00701252">
        <w:t>raportoivat</w:t>
      </w:r>
      <w:r w:rsidR="00663360">
        <w:t xml:space="preserve"> myös </w:t>
      </w:r>
      <w:proofErr w:type="spellStart"/>
      <w:r w:rsidR="00663360">
        <w:t>Pride</w:t>
      </w:r>
      <w:proofErr w:type="spellEnd"/>
      <w:r w:rsidR="00663360">
        <w:t>-kulkueita häiritsemään pyrkineistä vastamielenosoittajista, mutta poliisi oli rauhoittanut tilanteen useimmissa tapauksissa.</w:t>
      </w:r>
      <w:r w:rsidR="00663360">
        <w:rPr>
          <w:rStyle w:val="Alaviitteenviite"/>
        </w:rPr>
        <w:footnoteReference w:id="36"/>
      </w:r>
    </w:p>
    <w:p w14:paraId="3A98C396" w14:textId="24407C78" w:rsidR="00475216" w:rsidRDefault="00475216" w:rsidP="00663360">
      <w:proofErr w:type="spellStart"/>
      <w:r>
        <w:t>SFH:n</w:t>
      </w:r>
      <w:proofErr w:type="spellEnd"/>
      <w:r>
        <w:t xml:space="preserve"> kesäkuussa 2024 julkaistussa raportissa esitettyjen anonyymilta asiantuntijalta saatujen tietojen mukaan yleinen tietoisuus </w:t>
      </w:r>
      <w:r w:rsidR="00E82B38">
        <w:t>HLBTIQ</w:t>
      </w:r>
      <w:r>
        <w:t xml:space="preserve">+ -kysymyksistä on lisääntynyt vuoden 2021 jälkeen erityisesti kansalaisjärjestöjen tehostuneen vaikuttamistyön ansiosta, minkä laajuus kuitenkin vaihtelee </w:t>
      </w:r>
      <w:r w:rsidR="00701252">
        <w:t>alueittain</w:t>
      </w:r>
      <w:r>
        <w:t>.</w:t>
      </w:r>
      <w:r>
        <w:rPr>
          <w:rStyle w:val="Alaviitteenviite"/>
        </w:rPr>
        <w:footnoteReference w:id="37"/>
      </w:r>
      <w:r>
        <w:t xml:space="preserve"> </w:t>
      </w:r>
      <w:proofErr w:type="spellStart"/>
      <w:r w:rsidRPr="006B3D48">
        <w:t>DFAT:n</w:t>
      </w:r>
      <w:proofErr w:type="spellEnd"/>
      <w:r w:rsidRPr="006B3D48">
        <w:t xml:space="preserve"> mukaan </w:t>
      </w:r>
      <w:r w:rsidR="00E82B38">
        <w:t>HLBTIQ</w:t>
      </w:r>
      <w:r w:rsidRPr="006B3D48">
        <w:t>+ -yht</w:t>
      </w:r>
      <w:r>
        <w:t xml:space="preserve">eisölle on </w:t>
      </w:r>
      <w:r w:rsidR="00363B8D">
        <w:t>Sri Lankassa</w:t>
      </w:r>
      <w:r>
        <w:t xml:space="preserve"> joitain tukimekanismeja, jotka ovat kuitenkin kokonaisuudessaan rajallisia ja painottuvat kaupunkialueille. Pieni joukko paikallisia kansalaisjärjestöjä tukee </w:t>
      </w:r>
      <w:r w:rsidR="00E82B38">
        <w:t>HLBTIQ</w:t>
      </w:r>
      <w:r>
        <w:t xml:space="preserve">+ -ryhmien oikeuksia edunvalvonnan tai muiden palvelujen tarjoamisen kautta. </w:t>
      </w:r>
      <w:r w:rsidR="00363B8D">
        <w:t>Merkittävin näistä</w:t>
      </w:r>
      <w:r w:rsidRPr="006B3D48">
        <w:t xml:space="preserve"> on Colombossa toimiva </w:t>
      </w:r>
      <w:proofErr w:type="spellStart"/>
      <w:r w:rsidRPr="006B3D48">
        <w:t>Equal</w:t>
      </w:r>
      <w:proofErr w:type="spellEnd"/>
      <w:r w:rsidRPr="006B3D48">
        <w:t xml:space="preserve"> </w:t>
      </w:r>
      <w:proofErr w:type="spellStart"/>
      <w:r w:rsidRPr="006B3D48">
        <w:t>Ground</w:t>
      </w:r>
      <w:proofErr w:type="spellEnd"/>
      <w:r w:rsidRPr="006B3D48">
        <w:t>, joka tarjoaa</w:t>
      </w:r>
      <w:r>
        <w:t xml:space="preserve"> </w:t>
      </w:r>
      <w:r w:rsidR="00E82B38">
        <w:t>HLBTIQ</w:t>
      </w:r>
      <w:r>
        <w:t>+ -yhteisöille</w:t>
      </w:r>
      <w:r w:rsidRPr="006B3D48">
        <w:t xml:space="preserve"> oi</w:t>
      </w:r>
      <w:r>
        <w:t>keudellista neuvontaa ja mielenterveystukea.</w:t>
      </w:r>
      <w:r>
        <w:rPr>
          <w:rStyle w:val="Alaviitteenviite"/>
        </w:rPr>
        <w:footnoteReference w:id="38"/>
      </w:r>
      <w:r>
        <w:t xml:space="preserve"> </w:t>
      </w:r>
    </w:p>
    <w:p w14:paraId="121354AE" w14:textId="77118D97" w:rsidR="00475216" w:rsidRDefault="00475216" w:rsidP="00663360">
      <w:proofErr w:type="spellStart"/>
      <w:r w:rsidRPr="00A93D3D">
        <w:t>DW:n</w:t>
      </w:r>
      <w:proofErr w:type="spellEnd"/>
      <w:r w:rsidRPr="00A93D3D">
        <w:t xml:space="preserve"> haastatteleman </w:t>
      </w:r>
      <w:proofErr w:type="spellStart"/>
      <w:r>
        <w:t>Equal</w:t>
      </w:r>
      <w:proofErr w:type="spellEnd"/>
      <w:r>
        <w:t xml:space="preserve"> </w:t>
      </w:r>
      <w:proofErr w:type="spellStart"/>
      <w:r>
        <w:t>Ground</w:t>
      </w:r>
      <w:r w:rsidR="00363B8D">
        <w:t>in</w:t>
      </w:r>
      <w:proofErr w:type="spellEnd"/>
      <w:r w:rsidR="00363B8D">
        <w:t xml:space="preserve"> </w:t>
      </w:r>
      <w:r>
        <w:t>edustajan</w:t>
      </w:r>
      <w:r w:rsidR="00363B8D">
        <w:t xml:space="preserve"> mukaan</w:t>
      </w:r>
      <w:r>
        <w:t xml:space="preserve"> yhteiskunnallisessa suhtautumisessa</w:t>
      </w:r>
      <w:r w:rsidRPr="00A93D3D">
        <w:t xml:space="preserve"> </w:t>
      </w:r>
      <w:r>
        <w:t xml:space="preserve">on ollut positiivista kehitystä viimeisen 20 vuoden aikana ja julkinen tuki </w:t>
      </w:r>
      <w:r w:rsidR="00E82B38">
        <w:t>HLBTIQ</w:t>
      </w:r>
      <w:r>
        <w:t xml:space="preserve">+ -väestölle oli </w:t>
      </w:r>
      <w:r>
        <w:lastRenderedPageBreak/>
        <w:t xml:space="preserve">lisääntynyt, mutta </w:t>
      </w:r>
      <w:r w:rsidR="00701252">
        <w:t>lisääntyneen julkisuuden myötä</w:t>
      </w:r>
      <w:r>
        <w:t xml:space="preserve"> myös </w:t>
      </w:r>
      <w:r w:rsidR="00E82B38">
        <w:t>HLBTIQ</w:t>
      </w:r>
      <w:r>
        <w:t>+ -yhteisö</w:t>
      </w:r>
      <w:r w:rsidR="00E82B38">
        <w:t>ihin kohdistettu vihapuhe</w:t>
      </w:r>
      <w:r>
        <w:t xml:space="preserve"> </w:t>
      </w:r>
      <w:r w:rsidR="00E82B38">
        <w:t>oli</w:t>
      </w:r>
      <w:r>
        <w:t xml:space="preserve"> lisääntynyt.</w:t>
      </w:r>
      <w:r>
        <w:rPr>
          <w:rStyle w:val="Alaviitteenviite"/>
        </w:rPr>
        <w:footnoteReference w:id="39"/>
      </w:r>
    </w:p>
    <w:p w14:paraId="6D25FBD5" w14:textId="0D1C7AB7" w:rsidR="000B5D95" w:rsidRDefault="000B5D95">
      <w:pPr>
        <w:spacing w:before="0" w:line="259" w:lineRule="auto"/>
        <w:jc w:val="left"/>
        <w:rPr>
          <w:color w:val="FF0000"/>
        </w:rPr>
      </w:pPr>
    </w:p>
    <w:p w14:paraId="189C7076" w14:textId="77777777" w:rsidR="00593618" w:rsidRDefault="00593618">
      <w:pPr>
        <w:spacing w:before="0" w:line="259" w:lineRule="auto"/>
        <w:jc w:val="left"/>
        <w:rPr>
          <w:color w:val="FF0000"/>
        </w:rPr>
      </w:pPr>
    </w:p>
    <w:p w14:paraId="39DA3BF1" w14:textId="77777777" w:rsidR="000B5D95" w:rsidRPr="00181BB6" w:rsidRDefault="000B5D95" w:rsidP="000B5D95">
      <w:pPr>
        <w:pStyle w:val="Otsikko2"/>
        <w:numPr>
          <w:ilvl w:val="0"/>
          <w:numId w:val="0"/>
        </w:numPr>
        <w:rPr>
          <w:lang w:val="en-US"/>
        </w:rPr>
      </w:pPr>
      <w:proofErr w:type="spellStart"/>
      <w:r w:rsidRPr="00181BB6">
        <w:rPr>
          <w:lang w:val="en-US"/>
        </w:rPr>
        <w:t>Lähteet</w:t>
      </w:r>
      <w:proofErr w:type="spellEnd"/>
    </w:p>
    <w:p w14:paraId="043A6053" w14:textId="201135FB" w:rsidR="000B5D95" w:rsidRDefault="000B5D95" w:rsidP="000B5D95">
      <w:pPr>
        <w:rPr>
          <w:lang w:val="en-US"/>
        </w:rPr>
      </w:pPr>
      <w:proofErr w:type="spellStart"/>
      <w:r>
        <w:rPr>
          <w:lang w:val="en-US"/>
        </w:rPr>
        <w:t>Adaderana</w:t>
      </w:r>
      <w:proofErr w:type="spellEnd"/>
      <w:r>
        <w:rPr>
          <w:lang w:val="en-US"/>
        </w:rPr>
        <w:t xml:space="preserve"> 10.3.2025. </w:t>
      </w:r>
      <w:r w:rsidRPr="000B5D95">
        <w:rPr>
          <w:i/>
          <w:iCs/>
          <w:lang w:val="en-US"/>
        </w:rPr>
        <w:t>Sri Lanka Police launches new training to educate officers on LGBTQ+ rights and inclusion</w:t>
      </w:r>
      <w:r>
        <w:rPr>
          <w:lang w:val="en-US"/>
        </w:rPr>
        <w:t xml:space="preserve">. </w:t>
      </w:r>
      <w:hyperlink r:id="rId8" w:history="1">
        <w:r w:rsidRPr="00566BF9">
          <w:rPr>
            <w:rStyle w:val="Hyperlinkki"/>
            <w:lang w:val="en-US"/>
          </w:rPr>
          <w:t>https://www.adaderana.lk/news.php?nid=106454</w:t>
        </w:r>
      </w:hyperlink>
      <w:r>
        <w:rPr>
          <w:lang w:val="en-US"/>
        </w:rPr>
        <w:t xml:space="preserve"> (</w:t>
      </w:r>
      <w:proofErr w:type="spellStart"/>
      <w:r>
        <w:rPr>
          <w:lang w:val="en-US"/>
        </w:rPr>
        <w:t>käyty</w:t>
      </w:r>
      <w:proofErr w:type="spellEnd"/>
      <w:r>
        <w:rPr>
          <w:lang w:val="en-US"/>
        </w:rPr>
        <w:t xml:space="preserve"> 29.1.2026).</w:t>
      </w:r>
    </w:p>
    <w:p w14:paraId="4E8E067A" w14:textId="7C5DFCA5" w:rsidR="000B5D95" w:rsidRPr="00F34E3D" w:rsidRDefault="000B5D95" w:rsidP="000B5D95">
      <w:pPr>
        <w:rPr>
          <w:lang w:val="en-US"/>
        </w:rPr>
      </w:pPr>
      <w:r w:rsidRPr="00181BB6">
        <w:rPr>
          <w:lang w:val="en-US"/>
        </w:rPr>
        <w:t xml:space="preserve">DFAT (Australia: </w:t>
      </w:r>
      <w:r>
        <w:rPr>
          <w:lang w:val="en-US"/>
        </w:rPr>
        <w:t>Department of Foreign Affairs and Trade) 2.5.2024.</w:t>
      </w:r>
      <w:r w:rsidRPr="00181BB6">
        <w:rPr>
          <w:lang w:val="en-US"/>
        </w:rPr>
        <w:t xml:space="preserve"> </w:t>
      </w:r>
      <w:r w:rsidRPr="000B5D95">
        <w:rPr>
          <w:i/>
          <w:iCs/>
          <w:lang w:val="en-US"/>
        </w:rPr>
        <w:t>DFAT Country Information Report: Sri Lanka</w:t>
      </w:r>
      <w:r>
        <w:rPr>
          <w:lang w:val="en-US"/>
        </w:rPr>
        <w:t xml:space="preserve">. </w:t>
      </w:r>
      <w:hyperlink r:id="rId9" w:history="1">
        <w:r w:rsidRPr="00F34E3D">
          <w:rPr>
            <w:rStyle w:val="Hyperlinkki"/>
            <w:lang w:val="en-US"/>
          </w:rPr>
          <w:t>https://www.dfat.gov.au/sites/default/files/country-information-report-sri-lanka.pdf</w:t>
        </w:r>
      </w:hyperlink>
      <w:r w:rsidRPr="00F34E3D">
        <w:rPr>
          <w:lang w:val="en-US"/>
        </w:rPr>
        <w:t xml:space="preserve"> (</w:t>
      </w:r>
      <w:proofErr w:type="spellStart"/>
      <w:r w:rsidRPr="00F34E3D">
        <w:rPr>
          <w:lang w:val="en-US"/>
        </w:rPr>
        <w:t>käyty</w:t>
      </w:r>
      <w:proofErr w:type="spellEnd"/>
      <w:r w:rsidRPr="00F34E3D">
        <w:rPr>
          <w:lang w:val="en-US"/>
        </w:rPr>
        <w:t xml:space="preserve"> 29.1.2026).</w:t>
      </w:r>
    </w:p>
    <w:p w14:paraId="399B443F" w14:textId="1229A2EC" w:rsidR="000B5D95" w:rsidRPr="00B56433" w:rsidRDefault="000B5D95" w:rsidP="000B5D95">
      <w:r>
        <w:rPr>
          <w:lang w:val="en-US"/>
        </w:rPr>
        <w:t xml:space="preserve">DW (Deutsche </w:t>
      </w:r>
      <w:proofErr w:type="spellStart"/>
      <w:r>
        <w:rPr>
          <w:lang w:val="en-US"/>
        </w:rPr>
        <w:t>Welle</w:t>
      </w:r>
      <w:proofErr w:type="spellEnd"/>
      <w:r>
        <w:rPr>
          <w:lang w:val="en-US"/>
        </w:rPr>
        <w:t xml:space="preserve">) 25.6.2025. </w:t>
      </w:r>
      <w:r w:rsidRPr="000B5D95">
        <w:rPr>
          <w:i/>
          <w:iCs/>
          <w:lang w:val="en-US"/>
        </w:rPr>
        <w:t>LGBTQ+ discrimination persists in Sri Lanka</w:t>
      </w:r>
      <w:r>
        <w:rPr>
          <w:lang w:val="en-US"/>
        </w:rPr>
        <w:t xml:space="preserve">. </w:t>
      </w:r>
      <w:hyperlink r:id="rId10" w:history="1">
        <w:r w:rsidRPr="00B56433">
          <w:rPr>
            <w:rStyle w:val="Hyperlinkki"/>
          </w:rPr>
          <w:t>https://www.dw.com/en/lgbtq-discrimination-persists-in-sri-lanka/a-73034352</w:t>
        </w:r>
      </w:hyperlink>
      <w:r w:rsidRPr="00B56433">
        <w:t xml:space="preserve"> (kä</w:t>
      </w:r>
      <w:r>
        <w:t>yty 29.1.2026).</w:t>
      </w:r>
    </w:p>
    <w:p w14:paraId="1495FB22" w14:textId="15EDF15B" w:rsidR="000B5D95" w:rsidRPr="00CD451F" w:rsidRDefault="000B5D95" w:rsidP="000B5D95">
      <w:proofErr w:type="spellStart"/>
      <w:r w:rsidRPr="00CD451F">
        <w:rPr>
          <w:lang w:val="en-US"/>
        </w:rPr>
        <w:t>Équité</w:t>
      </w:r>
      <w:proofErr w:type="spellEnd"/>
      <w:r w:rsidRPr="00CD451F">
        <w:rPr>
          <w:lang w:val="en-US"/>
        </w:rPr>
        <w:t xml:space="preserve"> Sri Lanka</w:t>
      </w:r>
      <w:r>
        <w:rPr>
          <w:lang w:val="en-US"/>
        </w:rPr>
        <w:t xml:space="preserve">, </w:t>
      </w:r>
      <w:r w:rsidRPr="00CD451F">
        <w:rPr>
          <w:lang w:val="en-US"/>
        </w:rPr>
        <w:t>Bridge for Equality</w:t>
      </w:r>
      <w:r>
        <w:rPr>
          <w:lang w:val="en-US"/>
        </w:rPr>
        <w:t xml:space="preserve"> &amp; </w:t>
      </w:r>
      <w:r w:rsidRPr="00CD451F">
        <w:rPr>
          <w:lang w:val="en-US"/>
        </w:rPr>
        <w:t xml:space="preserve">Rajarata </w:t>
      </w:r>
      <w:proofErr w:type="spellStart"/>
      <w:r w:rsidRPr="00CD451F">
        <w:rPr>
          <w:lang w:val="en-US"/>
        </w:rPr>
        <w:t>Gemi</w:t>
      </w:r>
      <w:proofErr w:type="spellEnd"/>
      <w:r w:rsidRPr="00CD451F">
        <w:rPr>
          <w:lang w:val="en-US"/>
        </w:rPr>
        <w:t xml:space="preserve"> </w:t>
      </w:r>
      <w:proofErr w:type="spellStart"/>
      <w:r w:rsidRPr="00CD451F">
        <w:rPr>
          <w:lang w:val="en-US"/>
        </w:rPr>
        <w:t>Pahana</w:t>
      </w:r>
      <w:proofErr w:type="spellEnd"/>
      <w:r w:rsidRPr="00CD451F">
        <w:rPr>
          <w:lang w:val="en-US"/>
        </w:rPr>
        <w:t xml:space="preserve"> 2023. </w:t>
      </w:r>
      <w:r w:rsidRPr="000B5D95">
        <w:rPr>
          <w:i/>
          <w:iCs/>
          <w:lang w:val="en-US"/>
        </w:rPr>
        <w:t xml:space="preserve">Situation of LGBTI+ persons in Sri Lanka Joint NGO Submission to the Universal Periodic Review by Coalition of Civil Society Organizations with </w:t>
      </w:r>
      <w:proofErr w:type="spellStart"/>
      <w:r w:rsidRPr="000B5D95">
        <w:rPr>
          <w:i/>
          <w:iCs/>
          <w:lang w:val="en-US"/>
        </w:rPr>
        <w:t>Équité</w:t>
      </w:r>
      <w:proofErr w:type="spellEnd"/>
      <w:r w:rsidRPr="000B5D95">
        <w:rPr>
          <w:i/>
          <w:iCs/>
          <w:lang w:val="en-US"/>
        </w:rPr>
        <w:t xml:space="preserve"> Sri Lanka</w:t>
      </w:r>
      <w:r>
        <w:rPr>
          <w:lang w:val="en-US"/>
        </w:rPr>
        <w:t xml:space="preserve">. </w:t>
      </w:r>
      <w:hyperlink r:id="rId11" w:history="1">
        <w:r w:rsidRPr="00CD451F">
          <w:rPr>
            <w:rStyle w:val="Hyperlinkki"/>
          </w:rPr>
          <w:t>https://upr-info.org/sites/default/files/country-document/2023-03/JS24_UPR42_LKA_E_Main.pdf</w:t>
        </w:r>
      </w:hyperlink>
      <w:r w:rsidRPr="00CD451F">
        <w:t xml:space="preserve"> (kä</w:t>
      </w:r>
      <w:r>
        <w:t>yty 29.1.2026).</w:t>
      </w:r>
    </w:p>
    <w:p w14:paraId="58CFFD73" w14:textId="4763F39F" w:rsidR="000B5D95" w:rsidRDefault="000B5D95" w:rsidP="000B5D95">
      <w:pPr>
        <w:rPr>
          <w:lang w:val="en-US"/>
        </w:rPr>
      </w:pPr>
      <w:r>
        <w:rPr>
          <w:lang w:val="en-US"/>
        </w:rPr>
        <w:t xml:space="preserve">Freedom House 2025. </w:t>
      </w:r>
      <w:r w:rsidRPr="000B5D95">
        <w:rPr>
          <w:i/>
          <w:iCs/>
          <w:lang w:val="en-US"/>
        </w:rPr>
        <w:t>Freedom in the World 2024: Sri Lanka</w:t>
      </w:r>
      <w:r>
        <w:rPr>
          <w:lang w:val="en-US"/>
        </w:rPr>
        <w:t xml:space="preserve">. </w:t>
      </w:r>
      <w:hyperlink r:id="rId12" w:history="1">
        <w:r w:rsidRPr="00566BF9">
          <w:rPr>
            <w:rStyle w:val="Hyperlinkki"/>
            <w:lang w:val="en-US"/>
          </w:rPr>
          <w:t>https://freedomhouse.org/country/sri-lanka/freedom-world/2024</w:t>
        </w:r>
      </w:hyperlink>
      <w:r>
        <w:rPr>
          <w:lang w:val="en-US"/>
        </w:rPr>
        <w:t xml:space="preserve"> (</w:t>
      </w:r>
      <w:proofErr w:type="spellStart"/>
      <w:r>
        <w:rPr>
          <w:lang w:val="en-US"/>
        </w:rPr>
        <w:t>käyty</w:t>
      </w:r>
      <w:proofErr w:type="spellEnd"/>
      <w:r>
        <w:rPr>
          <w:lang w:val="en-US"/>
        </w:rPr>
        <w:t xml:space="preserve"> 29.1.2026). </w:t>
      </w:r>
    </w:p>
    <w:p w14:paraId="3E3B0429" w14:textId="54021DA8" w:rsidR="000B5D95" w:rsidRPr="005407CF" w:rsidRDefault="000B5D95" w:rsidP="000B5D95">
      <w:proofErr w:type="spellStart"/>
      <w:r>
        <w:rPr>
          <w:lang w:val="en-US"/>
        </w:rPr>
        <w:t>Groundviews</w:t>
      </w:r>
      <w:proofErr w:type="spellEnd"/>
      <w:r>
        <w:rPr>
          <w:lang w:val="en-US"/>
        </w:rPr>
        <w:t xml:space="preserve"> 13.8.2024. </w:t>
      </w:r>
      <w:r w:rsidRPr="000B5D95">
        <w:rPr>
          <w:i/>
          <w:iCs/>
          <w:lang w:val="en-US"/>
        </w:rPr>
        <w:t xml:space="preserve">Culture vs. Human Rights: </w:t>
      </w:r>
      <w:proofErr w:type="spellStart"/>
      <w:r w:rsidRPr="000B5D95">
        <w:rPr>
          <w:i/>
          <w:iCs/>
          <w:lang w:val="en-US"/>
        </w:rPr>
        <w:t>Decriminalisation</w:t>
      </w:r>
      <w:proofErr w:type="spellEnd"/>
      <w:r w:rsidRPr="000B5D95">
        <w:rPr>
          <w:i/>
          <w:iCs/>
          <w:lang w:val="en-US"/>
        </w:rPr>
        <w:t xml:space="preserve"> of Same-Sex Relationships in Sri Lanka</w:t>
      </w:r>
      <w:r>
        <w:rPr>
          <w:lang w:val="en-US"/>
        </w:rPr>
        <w:t xml:space="preserve">. </w:t>
      </w:r>
      <w:hyperlink r:id="rId13" w:history="1">
        <w:r w:rsidRPr="005407CF">
          <w:rPr>
            <w:rStyle w:val="Hyperlinkki"/>
          </w:rPr>
          <w:t>https://groundviews.org/2024/08/13/culture-vs-human-rights-decriminalisation-of-same-sex-relationships-in-sri-lanka/</w:t>
        </w:r>
      </w:hyperlink>
      <w:r w:rsidRPr="005407CF">
        <w:t xml:space="preserve"> (kä</w:t>
      </w:r>
      <w:r>
        <w:t>yty 29.1.2026).</w:t>
      </w:r>
    </w:p>
    <w:p w14:paraId="791B7B7F" w14:textId="0298B98E" w:rsidR="000B5D95" w:rsidRPr="00FE6E88" w:rsidRDefault="000B5D95" w:rsidP="000B5D95">
      <w:r>
        <w:rPr>
          <w:lang w:val="en-US"/>
        </w:rPr>
        <w:t xml:space="preserve">HRW (Human Rights Watch) 2024. </w:t>
      </w:r>
      <w:r w:rsidRPr="000B5D95">
        <w:rPr>
          <w:i/>
          <w:iCs/>
          <w:lang w:val="en-US"/>
        </w:rPr>
        <w:t>Sri Lanka: Events of 2023</w:t>
      </w:r>
      <w:r w:rsidRPr="00AA0218">
        <w:rPr>
          <w:lang w:val="en-US"/>
        </w:rPr>
        <w:t xml:space="preserve">. </w:t>
      </w:r>
      <w:hyperlink r:id="rId14" w:anchor="e81181" w:history="1">
        <w:r w:rsidRPr="00FE6E88">
          <w:rPr>
            <w:rStyle w:val="Hyperlinkki"/>
          </w:rPr>
          <w:t>https://www.hrw.org/world-report/2024/country-chapters/sri-lanka#e81181</w:t>
        </w:r>
      </w:hyperlink>
      <w:r w:rsidRPr="00FE6E88">
        <w:t xml:space="preserve"> (käyty 2</w:t>
      </w:r>
      <w:r>
        <w:t>9</w:t>
      </w:r>
      <w:r w:rsidRPr="00FE6E88">
        <w:t>.1.2026).</w:t>
      </w:r>
    </w:p>
    <w:p w14:paraId="2E5DB8D7" w14:textId="084F3F76" w:rsidR="000B5D95" w:rsidRPr="00AA0218" w:rsidRDefault="000B5D95" w:rsidP="000B5D95">
      <w:r w:rsidRPr="00234F4C">
        <w:rPr>
          <w:lang w:val="en-US"/>
        </w:rPr>
        <w:t>ILGA (Th</w:t>
      </w:r>
      <w:r>
        <w:rPr>
          <w:lang w:val="en-US"/>
        </w:rPr>
        <w:t xml:space="preserve">e </w:t>
      </w:r>
      <w:r w:rsidRPr="00234F4C">
        <w:rPr>
          <w:lang w:val="en-US"/>
        </w:rPr>
        <w:t xml:space="preserve">International Lesbian, Gay, Bisexual, Trans and Intersex Association) 2026. </w:t>
      </w:r>
      <w:r w:rsidRPr="000B5D95">
        <w:rPr>
          <w:i/>
          <w:iCs/>
        </w:rPr>
        <w:t>Sri Lanka</w:t>
      </w:r>
      <w:r w:rsidRPr="00AA0218">
        <w:t xml:space="preserve">. </w:t>
      </w:r>
      <w:hyperlink r:id="rId15" w:history="1">
        <w:r w:rsidRPr="00AA0218">
          <w:rPr>
            <w:rStyle w:val="Hyperlinkki"/>
          </w:rPr>
          <w:t>https://database.ilga.org/sri-lanka-lgbti</w:t>
        </w:r>
      </w:hyperlink>
      <w:r w:rsidRPr="00AA0218">
        <w:t xml:space="preserve"> (käyty 2</w:t>
      </w:r>
      <w:r>
        <w:t>9</w:t>
      </w:r>
      <w:r w:rsidRPr="00AA0218">
        <w:t>.1.2026).</w:t>
      </w:r>
    </w:p>
    <w:p w14:paraId="5C88D3C4" w14:textId="2E799E9E" w:rsidR="000B5D95" w:rsidRDefault="000B5D95" w:rsidP="000B5D95">
      <w:pPr>
        <w:rPr>
          <w:lang w:val="en-US"/>
        </w:rPr>
      </w:pPr>
      <w:r>
        <w:rPr>
          <w:lang w:val="en-US"/>
        </w:rPr>
        <w:t xml:space="preserve">The Morning Telegraph 25.6.2025. </w:t>
      </w:r>
      <w:r w:rsidRPr="000B5D95">
        <w:rPr>
          <w:i/>
          <w:iCs/>
          <w:lang w:val="en-US"/>
        </w:rPr>
        <w:t>Pride Parade 2025: Kids March in Support of LGBTQI’s Cause</w:t>
      </w:r>
      <w:r>
        <w:rPr>
          <w:lang w:val="en-US"/>
        </w:rPr>
        <w:t xml:space="preserve">. </w:t>
      </w:r>
      <w:hyperlink r:id="rId16" w:history="1">
        <w:r w:rsidRPr="0099609D">
          <w:rPr>
            <w:rStyle w:val="Hyperlinkki"/>
            <w:lang w:val="en-US"/>
          </w:rPr>
          <w:t>https://themorningtelegraph.com/29254/</w:t>
        </w:r>
      </w:hyperlink>
      <w:r>
        <w:rPr>
          <w:lang w:val="en-US"/>
        </w:rPr>
        <w:t xml:space="preserve"> (</w:t>
      </w:r>
      <w:proofErr w:type="spellStart"/>
      <w:r>
        <w:rPr>
          <w:lang w:val="en-US"/>
        </w:rPr>
        <w:t>käyty</w:t>
      </w:r>
      <w:proofErr w:type="spellEnd"/>
      <w:r>
        <w:rPr>
          <w:lang w:val="en-US"/>
        </w:rPr>
        <w:t xml:space="preserve"> 29.1.2026).</w:t>
      </w:r>
    </w:p>
    <w:p w14:paraId="0830E0DF" w14:textId="03BB6BBD" w:rsidR="000B5D95" w:rsidRPr="00A96DA5" w:rsidRDefault="000B5D95" w:rsidP="000B5D95">
      <w:r w:rsidRPr="00A96DA5">
        <w:rPr>
          <w:lang w:val="en-US"/>
        </w:rPr>
        <w:t xml:space="preserve">Newswire 21.10.2025. </w:t>
      </w:r>
      <w:r w:rsidRPr="000B5D95">
        <w:rPr>
          <w:i/>
          <w:iCs/>
          <w:lang w:val="en-US"/>
        </w:rPr>
        <w:t>Justice Minister admits delay in LGBTQI law reforms despite NPP pledge</w:t>
      </w:r>
      <w:r w:rsidRPr="00A96DA5">
        <w:rPr>
          <w:lang w:val="en-US"/>
        </w:rPr>
        <w:t>.</w:t>
      </w:r>
      <w:r>
        <w:rPr>
          <w:lang w:val="en-US"/>
        </w:rPr>
        <w:t xml:space="preserve"> </w:t>
      </w:r>
      <w:hyperlink r:id="rId17" w:history="1">
        <w:r w:rsidRPr="00A96DA5">
          <w:rPr>
            <w:rStyle w:val="Hyperlinkki"/>
          </w:rPr>
          <w:t>https://www.newswire.lk/2025/10/21/justice-minister-admits-delay-in-lgbtqi-law-reforms-despite-npp-pledge/</w:t>
        </w:r>
      </w:hyperlink>
      <w:r w:rsidRPr="00A96DA5">
        <w:t xml:space="preserve"> (kä</w:t>
      </w:r>
      <w:r>
        <w:t>yty 29.1.2026).</w:t>
      </w:r>
    </w:p>
    <w:p w14:paraId="562F763F" w14:textId="6A4DEA30" w:rsidR="000B5D95" w:rsidRDefault="000B5D95" w:rsidP="000B5D95">
      <w:r>
        <w:rPr>
          <w:lang w:val="en-US"/>
        </w:rPr>
        <w:t>Peiris, Pradeep / WFD (</w:t>
      </w:r>
      <w:r w:rsidRPr="006B0722">
        <w:rPr>
          <w:lang w:val="en-US"/>
        </w:rPr>
        <w:t xml:space="preserve">Westminster Foundation for Democracy) </w:t>
      </w:r>
      <w:r>
        <w:rPr>
          <w:lang w:val="en-US"/>
        </w:rPr>
        <w:t>&amp;</w:t>
      </w:r>
      <w:r w:rsidRPr="006B0722">
        <w:rPr>
          <w:lang w:val="en-US"/>
        </w:rPr>
        <w:t xml:space="preserve"> </w:t>
      </w:r>
      <w:r>
        <w:rPr>
          <w:lang w:val="en-US"/>
        </w:rPr>
        <w:t>KT (</w:t>
      </w:r>
      <w:r w:rsidRPr="006B0722">
        <w:rPr>
          <w:lang w:val="en-US"/>
        </w:rPr>
        <w:t>Kaleidoscope Trust)</w:t>
      </w:r>
      <w:r>
        <w:rPr>
          <w:lang w:val="en-US"/>
        </w:rPr>
        <w:t xml:space="preserve"> 2021. </w:t>
      </w:r>
      <w:r w:rsidRPr="000B5D95">
        <w:rPr>
          <w:i/>
          <w:iCs/>
          <w:lang w:val="en-US"/>
        </w:rPr>
        <w:t xml:space="preserve">Knowledge, Attitudes and Perceptions Survey Report: Sri Lankan society’s views about sexuality and LGBT </w:t>
      </w:r>
      <w:proofErr w:type="spellStart"/>
      <w:r w:rsidRPr="000B5D95">
        <w:rPr>
          <w:i/>
          <w:iCs/>
          <w:lang w:val="en-US"/>
        </w:rPr>
        <w:t>dge</w:t>
      </w:r>
      <w:proofErr w:type="spellEnd"/>
      <w:r w:rsidRPr="000B5D95">
        <w:rPr>
          <w:i/>
          <w:iCs/>
          <w:lang w:val="en-US"/>
        </w:rPr>
        <w:t>, Attitudes and Perceptions</w:t>
      </w:r>
      <w:r>
        <w:rPr>
          <w:lang w:val="en-US"/>
        </w:rPr>
        <w:t xml:space="preserve">. </w:t>
      </w:r>
      <w:hyperlink r:id="rId18" w:history="1">
        <w:r w:rsidRPr="006B0722">
          <w:rPr>
            <w:rStyle w:val="Hyperlinkki"/>
          </w:rPr>
          <w:t>https://www.wfd.org/sites/default/files/2022-03/Final%20Report%20-%2012th%20Jan%202022.pdf</w:t>
        </w:r>
      </w:hyperlink>
      <w:r w:rsidRPr="006B0722">
        <w:t xml:space="preserve"> (kä</w:t>
      </w:r>
      <w:r>
        <w:t>yty 29.1.2026).</w:t>
      </w:r>
    </w:p>
    <w:p w14:paraId="07618D78" w14:textId="453802D7" w:rsidR="00363B8D" w:rsidRPr="00F34E3D" w:rsidRDefault="00363B8D" w:rsidP="000B5D95">
      <w:bookmarkStart w:id="2" w:name="_Hlk220400435"/>
      <w:r w:rsidRPr="00363B8D">
        <w:t xml:space="preserve">Seta 4.12.2025. </w:t>
      </w:r>
      <w:r w:rsidRPr="009616AF">
        <w:rPr>
          <w:i/>
          <w:iCs/>
        </w:rPr>
        <w:t>Sateenkaarisanasto</w:t>
      </w:r>
      <w:r>
        <w:t xml:space="preserve">. </w:t>
      </w:r>
      <w:hyperlink r:id="rId19" w:history="1">
        <w:r w:rsidRPr="00F34E3D">
          <w:rPr>
            <w:rStyle w:val="Hyperlinkki"/>
          </w:rPr>
          <w:t>https://seta.fi/sateenkaaritieto/sateenkaarisanasto/</w:t>
        </w:r>
      </w:hyperlink>
      <w:r w:rsidRPr="00F34E3D">
        <w:t xml:space="preserve"> (käyty 29.1.2026).</w:t>
      </w:r>
    </w:p>
    <w:p w14:paraId="75D8214E" w14:textId="129F6139" w:rsidR="000B5D95" w:rsidRPr="000B5D95" w:rsidRDefault="000B5D95" w:rsidP="000B5D95">
      <w:r w:rsidRPr="00F34E3D">
        <w:t>SFH (</w:t>
      </w:r>
      <w:proofErr w:type="spellStart"/>
      <w:r w:rsidRPr="00F34E3D">
        <w:t>Schweizerische</w:t>
      </w:r>
      <w:proofErr w:type="spellEnd"/>
      <w:r w:rsidRPr="00F34E3D">
        <w:t xml:space="preserve"> </w:t>
      </w:r>
      <w:proofErr w:type="spellStart"/>
      <w:r w:rsidRPr="00F34E3D">
        <w:t>Flüchtlingshilfe</w:t>
      </w:r>
      <w:proofErr w:type="spellEnd"/>
      <w:r w:rsidRPr="00F34E3D">
        <w:t xml:space="preserve">, ransk. </w:t>
      </w:r>
      <w:r w:rsidRPr="00822450">
        <w:t xml:space="preserve">OSAR / </w:t>
      </w:r>
      <w:proofErr w:type="spellStart"/>
      <w:r w:rsidRPr="00822450">
        <w:t>Organisation</w:t>
      </w:r>
      <w:proofErr w:type="spellEnd"/>
      <w:r w:rsidRPr="00822450">
        <w:t xml:space="preserve"> </w:t>
      </w:r>
      <w:proofErr w:type="spellStart"/>
      <w:r w:rsidRPr="00822450">
        <w:t>suisse</w:t>
      </w:r>
      <w:proofErr w:type="spellEnd"/>
      <w:r w:rsidRPr="00822450">
        <w:t xml:space="preserve"> </w:t>
      </w:r>
      <w:proofErr w:type="spellStart"/>
      <w:r w:rsidRPr="00822450">
        <w:t>d’aide</w:t>
      </w:r>
      <w:proofErr w:type="spellEnd"/>
      <w:r w:rsidRPr="00822450">
        <w:t xml:space="preserve"> </w:t>
      </w:r>
      <w:proofErr w:type="spellStart"/>
      <w:r w:rsidRPr="00822450">
        <w:t>aux</w:t>
      </w:r>
      <w:proofErr w:type="spellEnd"/>
      <w:r w:rsidRPr="00822450">
        <w:t xml:space="preserve"> </w:t>
      </w:r>
      <w:proofErr w:type="spellStart"/>
      <w:r w:rsidRPr="00822450">
        <w:t>réfugiés</w:t>
      </w:r>
      <w:proofErr w:type="spellEnd"/>
      <w:r w:rsidRPr="00822450">
        <w:t>)</w:t>
      </w:r>
      <w:r w:rsidRPr="000B5D95">
        <w:t xml:space="preserve"> 27.6.2024. </w:t>
      </w:r>
      <w:r w:rsidRPr="000B5D95">
        <w:rPr>
          <w:i/>
          <w:iCs/>
        </w:rPr>
        <w:t xml:space="preserve">Sri Lanka: </w:t>
      </w:r>
      <w:proofErr w:type="spellStart"/>
      <w:r w:rsidRPr="000B5D95">
        <w:rPr>
          <w:i/>
          <w:iCs/>
        </w:rPr>
        <w:t>Situation</w:t>
      </w:r>
      <w:proofErr w:type="spellEnd"/>
      <w:r w:rsidRPr="000B5D95">
        <w:rPr>
          <w:i/>
          <w:iCs/>
        </w:rPr>
        <w:t xml:space="preserve"> von </w:t>
      </w:r>
      <w:proofErr w:type="spellStart"/>
      <w:r w:rsidRPr="000B5D95">
        <w:rPr>
          <w:i/>
          <w:iCs/>
        </w:rPr>
        <w:t>Transgender-Menschen</w:t>
      </w:r>
      <w:proofErr w:type="spellEnd"/>
      <w:r w:rsidRPr="000B5D95">
        <w:t xml:space="preserve">. </w:t>
      </w:r>
      <w:hyperlink r:id="rId20" w:history="1">
        <w:r w:rsidRPr="000B5D95">
          <w:rPr>
            <w:rStyle w:val="Hyperlinkki"/>
          </w:rPr>
          <w:t>https://www.osar.ch/fileadmin/user_upload/Publikationen/Herkunftslaenderberichte/Asien-Pazifik/Sri_Lanka/240627_LKA_Transgender.pdf</w:t>
        </w:r>
      </w:hyperlink>
      <w:r w:rsidRPr="000B5D95">
        <w:t xml:space="preserve"> (käyty 2</w:t>
      </w:r>
      <w:r>
        <w:t>9</w:t>
      </w:r>
      <w:r w:rsidRPr="000B5D95">
        <w:t>.1.2026).</w:t>
      </w:r>
    </w:p>
    <w:p w14:paraId="7F82A60B" w14:textId="23E4B80C" w:rsidR="000B5D95" w:rsidRPr="00CA1381" w:rsidRDefault="000B5D95" w:rsidP="000B5D95">
      <w:r w:rsidRPr="00AA0218">
        <w:t xml:space="preserve">Sri Lanka: </w:t>
      </w:r>
      <w:proofErr w:type="spellStart"/>
      <w:r w:rsidRPr="00AA0218">
        <w:t>Penal</w:t>
      </w:r>
      <w:proofErr w:type="spellEnd"/>
      <w:r w:rsidRPr="00AA0218">
        <w:t xml:space="preserve"> </w:t>
      </w:r>
      <w:proofErr w:type="spellStart"/>
      <w:r w:rsidRPr="00AA0218">
        <w:t>Code</w:t>
      </w:r>
      <w:proofErr w:type="spellEnd"/>
      <w:r w:rsidRPr="00AA0218">
        <w:t xml:space="preserve"> 1.1.1885</w:t>
      </w:r>
      <w:bookmarkEnd w:id="2"/>
      <w:r w:rsidRPr="00AA0218">
        <w:t xml:space="preserve">. </w:t>
      </w:r>
      <w:r w:rsidRPr="00CA1381">
        <w:t>Saa</w:t>
      </w:r>
      <w:r>
        <w:t xml:space="preserve">tavilla: </w:t>
      </w:r>
      <w:hyperlink r:id="rId21" w:history="1">
        <w:r w:rsidRPr="00566BF9">
          <w:rPr>
            <w:rStyle w:val="Hyperlinkki"/>
          </w:rPr>
          <w:t>https://www.refworld.org/legal/legislation/natlegbod/1885/en/72935</w:t>
        </w:r>
      </w:hyperlink>
      <w:r>
        <w:t xml:space="preserve"> (käyty 29.1.2026).</w:t>
      </w:r>
    </w:p>
    <w:p w14:paraId="5228E5D0" w14:textId="4422580D" w:rsidR="000B5D95" w:rsidRPr="00CA1381" w:rsidRDefault="000B5D95" w:rsidP="000B5D95">
      <w:bookmarkStart w:id="3" w:name="_Hlk220400533"/>
      <w:r w:rsidRPr="001C6398">
        <w:rPr>
          <w:lang w:val="en-US"/>
        </w:rPr>
        <w:t>UN CEDAW (United Nations Committee on the Eliminations</w:t>
      </w:r>
      <w:r>
        <w:rPr>
          <w:lang w:val="en-US"/>
        </w:rPr>
        <w:t xml:space="preserve"> of Discrimination against Women)</w:t>
      </w:r>
      <w:r w:rsidRPr="001C6398">
        <w:rPr>
          <w:lang w:val="en-US"/>
        </w:rPr>
        <w:t xml:space="preserve"> 28.2.2025</w:t>
      </w:r>
      <w:bookmarkEnd w:id="3"/>
      <w:r w:rsidRPr="001C6398">
        <w:rPr>
          <w:lang w:val="en-US"/>
        </w:rPr>
        <w:t>.</w:t>
      </w:r>
      <w:r>
        <w:rPr>
          <w:lang w:val="en-US"/>
        </w:rPr>
        <w:t xml:space="preserve"> </w:t>
      </w:r>
      <w:r w:rsidRPr="000B5D95">
        <w:rPr>
          <w:i/>
          <w:iCs/>
          <w:lang w:val="en-US"/>
        </w:rPr>
        <w:t>Concluding observations on the ninth periodic report of Sri Lanka*.</w:t>
      </w:r>
      <w:r w:rsidRPr="001C6398">
        <w:rPr>
          <w:lang w:val="en-US"/>
        </w:rPr>
        <w:t xml:space="preserve"> </w:t>
      </w:r>
      <w:hyperlink r:id="rId22" w:history="1">
        <w:r w:rsidRPr="00CA1381">
          <w:rPr>
            <w:rStyle w:val="Hyperlinkki"/>
          </w:rPr>
          <w:t>https://docs.un.org/en/CEDAW/C/LKA/CO/9</w:t>
        </w:r>
      </w:hyperlink>
      <w:r w:rsidRPr="00CA1381">
        <w:t xml:space="preserve"> (käyty 2</w:t>
      </w:r>
      <w:r>
        <w:t>9</w:t>
      </w:r>
      <w:r w:rsidRPr="00CA1381">
        <w:t>.1.2026).</w:t>
      </w:r>
    </w:p>
    <w:p w14:paraId="0605331C" w14:textId="29C074C9" w:rsidR="000B5D95" w:rsidRPr="00833C89" w:rsidRDefault="000B5D95" w:rsidP="000B5D95">
      <w:r>
        <w:rPr>
          <w:lang w:val="en-US"/>
        </w:rPr>
        <w:t xml:space="preserve">UN HRC 26.4.2023. </w:t>
      </w:r>
      <w:r w:rsidRPr="000B5D95">
        <w:rPr>
          <w:i/>
          <w:iCs/>
          <w:lang w:val="en-US"/>
        </w:rPr>
        <w:t>Concluding observations on the sixth periodic report of Sri Lanka*.</w:t>
      </w:r>
      <w:r>
        <w:rPr>
          <w:lang w:val="en-US"/>
        </w:rPr>
        <w:t xml:space="preserve"> </w:t>
      </w:r>
      <w:hyperlink r:id="rId23" w:history="1">
        <w:r w:rsidRPr="00833C89">
          <w:rPr>
            <w:rStyle w:val="Hyperlinkki"/>
          </w:rPr>
          <w:t>https://docs.un.org/en/CCPR/C/LKA/CO/6</w:t>
        </w:r>
      </w:hyperlink>
      <w:r w:rsidRPr="00833C89">
        <w:t xml:space="preserve"> (käy</w:t>
      </w:r>
      <w:r>
        <w:t>ty 29.1.2026).</w:t>
      </w:r>
    </w:p>
    <w:p w14:paraId="108664C9" w14:textId="45D88FF1" w:rsidR="000B5D95" w:rsidRDefault="000B5D95" w:rsidP="000B5D95">
      <w:r>
        <w:rPr>
          <w:lang w:val="en-US"/>
        </w:rPr>
        <w:t xml:space="preserve">USDOS (United States Department of State) 2024. </w:t>
      </w:r>
      <w:r w:rsidRPr="000B5D95">
        <w:rPr>
          <w:i/>
          <w:iCs/>
          <w:lang w:val="en-US"/>
        </w:rPr>
        <w:t>Sri Lanka 2023 Human Rights Report</w:t>
      </w:r>
      <w:r>
        <w:rPr>
          <w:lang w:val="en-US"/>
        </w:rPr>
        <w:t xml:space="preserve">. </w:t>
      </w:r>
      <w:hyperlink r:id="rId24" w:history="1">
        <w:r w:rsidRPr="00E25202">
          <w:rPr>
            <w:rStyle w:val="Hyperlinkki"/>
          </w:rPr>
          <w:t>https://www.state.gov/wp-content/uploads/2024/02/528267_SRI-LANKA-2023-HUMAN-RIGHTS-REPORT.pdf</w:t>
        </w:r>
      </w:hyperlink>
      <w:r w:rsidRPr="00E25202">
        <w:t xml:space="preserve"> (kä</w:t>
      </w:r>
      <w:r>
        <w:t>yty 29.1.2026).</w:t>
      </w:r>
    </w:p>
    <w:p w14:paraId="0ED51B8F" w14:textId="69565388" w:rsidR="000B5D95" w:rsidRPr="00AA0218" w:rsidRDefault="000B5D95" w:rsidP="000B5D95">
      <w:r w:rsidRPr="00AA0218">
        <w:rPr>
          <w:lang w:val="en-US"/>
        </w:rPr>
        <w:t>WFD (</w:t>
      </w:r>
      <w:r w:rsidRPr="006B0722">
        <w:rPr>
          <w:lang w:val="en-US"/>
        </w:rPr>
        <w:t>Westminster Foundation for Democracy</w:t>
      </w:r>
      <w:r>
        <w:rPr>
          <w:lang w:val="en-US"/>
        </w:rPr>
        <w:t xml:space="preserve">) 14.11.2023. </w:t>
      </w:r>
      <w:r w:rsidRPr="000B5D95">
        <w:rPr>
          <w:i/>
          <w:iCs/>
          <w:lang w:val="en-US"/>
        </w:rPr>
        <w:t>Examining lived experience of LGBT+ Sri Lankans on housing, education and employment</w:t>
      </w:r>
      <w:r>
        <w:rPr>
          <w:lang w:val="en-US"/>
        </w:rPr>
        <w:t>.</w:t>
      </w:r>
      <w:r w:rsidRPr="00AA0218">
        <w:rPr>
          <w:lang w:val="en-US"/>
        </w:rPr>
        <w:t xml:space="preserve"> </w:t>
      </w:r>
      <w:hyperlink r:id="rId25" w:history="1">
        <w:r w:rsidRPr="00AA0218">
          <w:rPr>
            <w:rStyle w:val="Hyperlinkki"/>
          </w:rPr>
          <w:t>https://www.wfd.org/what-we-do/resources/examining-lived-experience-lgbt-sri-lankans-housing-education-and-employment</w:t>
        </w:r>
      </w:hyperlink>
      <w:r w:rsidRPr="00AA0218">
        <w:t xml:space="preserve"> (käy</w:t>
      </w:r>
      <w:r>
        <w:t>ty 29.1.2026).</w:t>
      </w:r>
      <w:r w:rsidRPr="00AA0218">
        <w:t xml:space="preserve"> </w:t>
      </w:r>
    </w:p>
    <w:p w14:paraId="208EFAB1" w14:textId="77777777" w:rsidR="000B5D95" w:rsidRPr="001D5CAA" w:rsidRDefault="00E96B42" w:rsidP="000B5D95">
      <w:pPr>
        <w:pStyle w:val="LeiptekstiMigri"/>
        <w:ind w:left="0"/>
        <w:rPr>
          <w:lang w:val="en-GB"/>
        </w:rPr>
      </w:pPr>
      <w:r>
        <w:rPr>
          <w:b/>
        </w:rPr>
        <w:pict w14:anchorId="47AFAF05">
          <v:rect id="_x0000_i1028" style="width:0;height:1.5pt" o:hralign="center" o:hrstd="t" o:hr="t" fillcolor="#a0a0a0" stroked="f"/>
        </w:pict>
      </w:r>
    </w:p>
    <w:p w14:paraId="2834258E" w14:textId="77777777" w:rsidR="000B5D95" w:rsidRDefault="000B5D95" w:rsidP="000B5D95">
      <w:pPr>
        <w:pStyle w:val="Numeroimatonotsikko"/>
      </w:pPr>
      <w:r>
        <w:t>Tietoja vastauksesta</w:t>
      </w:r>
    </w:p>
    <w:p w14:paraId="73917679" w14:textId="77777777" w:rsidR="000B5D95" w:rsidRPr="00A35BCB" w:rsidRDefault="000B5D95" w:rsidP="000B5D95">
      <w:r w:rsidRPr="00A35BCB">
        <w:t xml:space="preserve">Maahanmuuttoviraston maatietopalvelun kyselyvastaus on laadittu noudattaen Euroopan unionin yhteisiä suuntaviivoja lähtömaatiedon tuottamisesta (2008). Vastaus perustuu huolellisesti valittuihin lähteisiin, joista kaikki on listattu vastauksen lähdeluetteloon. Ilmeisiä ja </w:t>
      </w:r>
      <w:r w:rsidRPr="00873A37">
        <w:t>kiistattomia</w:t>
      </w:r>
      <w:r w:rsidRPr="00A35BCB">
        <w:t xml:space="preserve"> tosiasioita lukuun ottamatta kaikki esitetty tieto on tarkastettu useammasta lähteestä, ellei muuta erikseen mainita. Vastauksessa esitetyt tiedot on hankittu, arvioitu ja käsitelty huolellisesti, vastausajan ollessa rajattu. Vastaus ei kuitenkaan pyri olemaan kaikenkattava, eikä sitä tule pitää yksinään minkään oleskeluluvan, pakolaisaseman tai turvapaikkahakemuksen perusteena. Vaikka jotain tapahtumaa, henkilöä tai organisaatiota ei olisi mainittu vastauksessa, se ei tarkoita, etteikö kyseistä tapahtumaa olisi tapahtunut tai kyseistä henkilöä tai organisaatiota olisi olemassa. Vastaus ei välttämättä edusta Maahanmuuttoviraston virallista kantaa, eikä se ole poliittinen kannanotto tai oikeudellinen arvio.</w:t>
      </w:r>
    </w:p>
    <w:p w14:paraId="2E7B0182" w14:textId="77777777" w:rsidR="000B5D95" w:rsidRPr="00BC367A" w:rsidRDefault="000B5D95" w:rsidP="000B5D95">
      <w:pPr>
        <w:pStyle w:val="Numeroimatonotsikko"/>
        <w:rPr>
          <w:lang w:val="en-GB"/>
        </w:rPr>
      </w:pPr>
      <w:r w:rsidRPr="00BC367A">
        <w:rPr>
          <w:lang w:val="en-GB"/>
        </w:rPr>
        <w:t>Information on the response</w:t>
      </w:r>
    </w:p>
    <w:p w14:paraId="3FF5B450" w14:textId="77777777" w:rsidR="000B5D95" w:rsidRPr="00A35BCB" w:rsidRDefault="000B5D95" w:rsidP="000B5D95">
      <w:pPr>
        <w:rPr>
          <w:lang w:val="en-GB"/>
        </w:rPr>
      </w:pPr>
      <w:r w:rsidRPr="00A35BCB">
        <w:rPr>
          <w:lang w:val="en-GB"/>
        </w:rPr>
        <w:t>This response has been compiled by the Country Information Service of the Finnish Immigration Service in accordance with the common EU guidelines for processing country of origin information (2008). The response is based on carefully selected sources of information. All sources used are referenced. With the exception of obvious and indisputable facts, all information presented has been cross-checked from several sources unless stated otherwise. The information provided in the response has been obtained, evaluated and processed carefully within the limited time frame given. However, the response does not aim to be exhaustive, and it should not be considered conclusive as to the merit of any particular claim to a residence permit, refugee status or asylum. Even if a certain event, person or organization is not mentioned in the response, this does not mean that the event has not taken place or that the person or organization does not exist. The response does not necessarily reflect the opinion of the Finnish Immigration Service, and it is not a political statement or a judicial evaluation.</w:t>
      </w:r>
    </w:p>
    <w:p w14:paraId="44B389B4" w14:textId="77777777" w:rsidR="0040360A" w:rsidRPr="000B5D95" w:rsidRDefault="0040360A">
      <w:pPr>
        <w:spacing w:before="0" w:line="259" w:lineRule="auto"/>
        <w:jc w:val="left"/>
        <w:rPr>
          <w:color w:val="FF0000"/>
          <w:lang w:val="en-GB"/>
        </w:rPr>
      </w:pPr>
    </w:p>
    <w:bookmarkEnd w:id="0"/>
    <w:p w14:paraId="037B6734" w14:textId="77777777" w:rsidR="009E25AF" w:rsidRPr="000B5D95" w:rsidRDefault="009E25AF" w:rsidP="00BC799D">
      <w:pPr>
        <w:ind w:left="720"/>
        <w:rPr>
          <w:lang w:val="en-US"/>
        </w:rPr>
      </w:pPr>
    </w:p>
    <w:sectPr w:rsidR="009E25AF" w:rsidRPr="000B5D95" w:rsidSect="00072438">
      <w:headerReference w:type="default" r:id="rId26"/>
      <w:headerReference w:type="first" r:id="rId27"/>
      <w:footerReference w:type="first" r:id="rId28"/>
      <w:pgSz w:w="11906" w:h="16838"/>
      <w:pgMar w:top="1985" w:right="1440" w:bottom="851" w:left="144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9E70FA" w14:textId="77777777" w:rsidR="005B763B" w:rsidRDefault="005B763B" w:rsidP="007E0069">
      <w:pPr>
        <w:spacing w:after="0" w:line="240" w:lineRule="auto"/>
      </w:pPr>
      <w:r>
        <w:separator/>
      </w:r>
    </w:p>
  </w:endnote>
  <w:endnote w:type="continuationSeparator" w:id="0">
    <w:p w14:paraId="71673581" w14:textId="77777777" w:rsidR="005B763B" w:rsidRDefault="005B763B" w:rsidP="007E0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96361" w14:textId="77777777" w:rsidR="001678AD" w:rsidRDefault="001678AD"/>
  <w:tbl>
    <w:tblPr>
      <w:tblStyle w:val="TaulukkoRuudukko"/>
      <w:tblW w:w="949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2551"/>
      <w:gridCol w:w="2552"/>
      <w:gridCol w:w="2830"/>
    </w:tblGrid>
    <w:tr w:rsidR="004D76E3" w:rsidRPr="00A83D54" w14:paraId="145AE251" w14:textId="77777777" w:rsidTr="00483E37">
      <w:trPr>
        <w:trHeight w:val="189"/>
      </w:trPr>
      <w:tc>
        <w:tcPr>
          <w:tcW w:w="1560" w:type="dxa"/>
        </w:tcPr>
        <w:p w14:paraId="2D862627" w14:textId="77777777" w:rsidR="004D76E3" w:rsidRPr="00A83D54" w:rsidRDefault="004D76E3" w:rsidP="00337E76">
          <w:pPr>
            <w:pStyle w:val="Alatunniste"/>
            <w:rPr>
              <w:sz w:val="14"/>
              <w:szCs w:val="14"/>
            </w:rPr>
          </w:pPr>
        </w:p>
      </w:tc>
      <w:tc>
        <w:tcPr>
          <w:tcW w:w="2551" w:type="dxa"/>
        </w:tcPr>
        <w:p w14:paraId="0E727C90" w14:textId="77777777" w:rsidR="004D76E3" w:rsidRPr="00A83D54" w:rsidRDefault="004D76E3" w:rsidP="00337E76">
          <w:pPr>
            <w:pStyle w:val="Alatunniste"/>
            <w:rPr>
              <w:sz w:val="14"/>
              <w:szCs w:val="14"/>
            </w:rPr>
          </w:pPr>
        </w:p>
      </w:tc>
      <w:tc>
        <w:tcPr>
          <w:tcW w:w="2552" w:type="dxa"/>
        </w:tcPr>
        <w:p w14:paraId="59216459" w14:textId="77777777" w:rsidR="004D76E3" w:rsidRPr="00A83D54" w:rsidRDefault="004D76E3" w:rsidP="00337E76">
          <w:pPr>
            <w:pStyle w:val="Alatunniste"/>
            <w:rPr>
              <w:sz w:val="14"/>
              <w:szCs w:val="14"/>
            </w:rPr>
          </w:pPr>
        </w:p>
      </w:tc>
      <w:tc>
        <w:tcPr>
          <w:tcW w:w="2830" w:type="dxa"/>
        </w:tcPr>
        <w:p w14:paraId="71138179" w14:textId="77777777" w:rsidR="004D76E3" w:rsidRPr="00A83D54" w:rsidRDefault="004D76E3" w:rsidP="00337E76">
          <w:pPr>
            <w:pStyle w:val="Alatunniste"/>
            <w:rPr>
              <w:sz w:val="14"/>
              <w:szCs w:val="14"/>
            </w:rPr>
          </w:pPr>
        </w:p>
      </w:tc>
    </w:tr>
    <w:tr w:rsidR="004D76E3" w:rsidRPr="00A83D54" w14:paraId="67DE2DA6" w14:textId="77777777" w:rsidTr="00483E37">
      <w:trPr>
        <w:trHeight w:val="189"/>
      </w:trPr>
      <w:tc>
        <w:tcPr>
          <w:tcW w:w="1560" w:type="dxa"/>
        </w:tcPr>
        <w:p w14:paraId="7DA8EB81" w14:textId="77777777" w:rsidR="004D76E3" w:rsidRPr="00A83D54" w:rsidRDefault="004D76E3" w:rsidP="00337E76">
          <w:pPr>
            <w:pStyle w:val="Alatunniste"/>
            <w:rPr>
              <w:sz w:val="14"/>
              <w:szCs w:val="14"/>
            </w:rPr>
          </w:pPr>
        </w:p>
      </w:tc>
      <w:tc>
        <w:tcPr>
          <w:tcW w:w="2551" w:type="dxa"/>
        </w:tcPr>
        <w:p w14:paraId="545FA8E6" w14:textId="77777777" w:rsidR="004D76E3" w:rsidRPr="00A83D54" w:rsidRDefault="004D76E3" w:rsidP="00337E76">
          <w:pPr>
            <w:pStyle w:val="Alatunniste"/>
            <w:rPr>
              <w:sz w:val="14"/>
              <w:szCs w:val="14"/>
            </w:rPr>
          </w:pPr>
        </w:p>
      </w:tc>
      <w:tc>
        <w:tcPr>
          <w:tcW w:w="2552" w:type="dxa"/>
        </w:tcPr>
        <w:p w14:paraId="74DF7544" w14:textId="77777777" w:rsidR="004D76E3" w:rsidRPr="00A83D54" w:rsidRDefault="004D76E3" w:rsidP="00337E76">
          <w:pPr>
            <w:pStyle w:val="Alatunniste"/>
            <w:rPr>
              <w:sz w:val="14"/>
              <w:szCs w:val="14"/>
            </w:rPr>
          </w:pPr>
        </w:p>
      </w:tc>
      <w:tc>
        <w:tcPr>
          <w:tcW w:w="2830" w:type="dxa"/>
        </w:tcPr>
        <w:p w14:paraId="3BA29941" w14:textId="77777777" w:rsidR="004D76E3" w:rsidRPr="00A83D54" w:rsidRDefault="004D76E3" w:rsidP="00337E76">
          <w:pPr>
            <w:pStyle w:val="Alatunniste"/>
            <w:rPr>
              <w:sz w:val="14"/>
              <w:szCs w:val="14"/>
            </w:rPr>
          </w:pPr>
        </w:p>
      </w:tc>
    </w:tr>
    <w:tr w:rsidR="004D76E3" w:rsidRPr="00A83D54" w14:paraId="5FEC7AE6" w14:textId="77777777" w:rsidTr="00483E37">
      <w:trPr>
        <w:trHeight w:val="189"/>
      </w:trPr>
      <w:tc>
        <w:tcPr>
          <w:tcW w:w="1560" w:type="dxa"/>
        </w:tcPr>
        <w:p w14:paraId="518A2DBE" w14:textId="77777777" w:rsidR="004D76E3" w:rsidRPr="00A83D54" w:rsidRDefault="004D76E3" w:rsidP="00337E76">
          <w:pPr>
            <w:pStyle w:val="Alatunniste"/>
            <w:rPr>
              <w:sz w:val="14"/>
              <w:szCs w:val="14"/>
            </w:rPr>
          </w:pPr>
        </w:p>
      </w:tc>
      <w:tc>
        <w:tcPr>
          <w:tcW w:w="2551" w:type="dxa"/>
        </w:tcPr>
        <w:p w14:paraId="3D09B634" w14:textId="77777777" w:rsidR="004D76E3" w:rsidRPr="00A83D54" w:rsidRDefault="004D76E3" w:rsidP="00337E76">
          <w:pPr>
            <w:pStyle w:val="Alatunniste"/>
            <w:rPr>
              <w:sz w:val="14"/>
              <w:szCs w:val="14"/>
            </w:rPr>
          </w:pPr>
        </w:p>
      </w:tc>
      <w:tc>
        <w:tcPr>
          <w:tcW w:w="2552" w:type="dxa"/>
        </w:tcPr>
        <w:p w14:paraId="389FBD1C" w14:textId="77777777" w:rsidR="004D76E3" w:rsidRPr="00A83D54" w:rsidRDefault="004D76E3" w:rsidP="00337E76">
          <w:pPr>
            <w:pStyle w:val="Alatunniste"/>
            <w:rPr>
              <w:sz w:val="14"/>
              <w:szCs w:val="14"/>
            </w:rPr>
          </w:pPr>
        </w:p>
      </w:tc>
      <w:tc>
        <w:tcPr>
          <w:tcW w:w="2830" w:type="dxa"/>
        </w:tcPr>
        <w:p w14:paraId="6326BB4E" w14:textId="77777777" w:rsidR="004D76E3" w:rsidRPr="00A83D54" w:rsidRDefault="004D76E3" w:rsidP="00337E76">
          <w:pPr>
            <w:pStyle w:val="Alatunniste"/>
            <w:rPr>
              <w:sz w:val="14"/>
              <w:szCs w:val="14"/>
            </w:rPr>
          </w:pPr>
        </w:p>
      </w:tc>
    </w:tr>
  </w:tbl>
  <w:p w14:paraId="0E33A20C" w14:textId="77777777" w:rsidR="004D76E3" w:rsidRDefault="004D76E3">
    <w:pPr>
      <w:pStyle w:val="Alatunniste"/>
    </w:pPr>
    <w:r w:rsidRPr="00A83D54">
      <w:rPr>
        <w:noProof/>
        <w:sz w:val="14"/>
        <w:szCs w:val="14"/>
        <w:lang w:eastAsia="fi-FI"/>
      </w:rPr>
      <w:drawing>
        <wp:anchor distT="0" distB="0" distL="114300" distR="114300" simplePos="0" relativeHeight="251667456" behindDoc="0" locked="0" layoutInCell="1" allowOverlap="1" wp14:anchorId="095CD97E" wp14:editId="4A107497">
          <wp:simplePos x="0" y="0"/>
          <wp:positionH relativeFrom="column">
            <wp:posOffset>-3810</wp:posOffset>
          </wp:positionH>
          <wp:positionV relativeFrom="paragraph">
            <wp:posOffset>-626745</wp:posOffset>
          </wp:positionV>
          <wp:extent cx="648335" cy="286385"/>
          <wp:effectExtent l="0" t="0" r="0" b="0"/>
          <wp:wrapNone/>
          <wp:docPr id="21" name="Picture 2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igrilogomusta.png"/>
                  <pic:cNvPicPr/>
                </pic:nvPicPr>
                <pic:blipFill>
                  <a:blip r:embed="rId1">
                    <a:extLst>
                      <a:ext uri="{28A0092B-C50C-407E-A947-70E740481C1C}">
                        <a14:useLocalDpi xmlns:a14="http://schemas.microsoft.com/office/drawing/2010/main" val="0"/>
                      </a:ext>
                    </a:extLst>
                  </a:blip>
                  <a:stretch>
                    <a:fillRect/>
                  </a:stretch>
                </pic:blipFill>
                <pic:spPr>
                  <a:xfrm>
                    <a:off x="0" y="0"/>
                    <a:ext cx="648335" cy="286385"/>
                  </a:xfrm>
                  <a:prstGeom prst="rect">
                    <a:avLst/>
                  </a:prstGeom>
                </pic:spPr>
              </pic:pic>
            </a:graphicData>
          </a:graphic>
          <wp14:sizeRelH relativeFrom="margin">
            <wp14:pctWidth>0</wp14:pctWidth>
          </wp14:sizeRelH>
        </wp:anchor>
      </w:drawing>
    </w:r>
  </w:p>
  <w:p w14:paraId="6DDC6DB0" w14:textId="77777777" w:rsidR="006B3E85" w:rsidRDefault="006B3E85">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80B1CB" w14:textId="77777777" w:rsidR="005B763B" w:rsidRDefault="005B763B" w:rsidP="007E0069">
      <w:pPr>
        <w:spacing w:after="0" w:line="240" w:lineRule="auto"/>
      </w:pPr>
      <w:r>
        <w:separator/>
      </w:r>
    </w:p>
  </w:footnote>
  <w:footnote w:type="continuationSeparator" w:id="0">
    <w:p w14:paraId="09BDB99A" w14:textId="77777777" w:rsidR="005B763B" w:rsidRDefault="005B763B" w:rsidP="007E0069">
      <w:pPr>
        <w:spacing w:after="0" w:line="240" w:lineRule="auto"/>
      </w:pPr>
      <w:r>
        <w:continuationSeparator/>
      </w:r>
    </w:p>
  </w:footnote>
  <w:footnote w:id="1">
    <w:p w14:paraId="22017607" w14:textId="4523DC40" w:rsidR="00E95F58" w:rsidRPr="00E95F58" w:rsidRDefault="00E95F58">
      <w:pPr>
        <w:pStyle w:val="Alaviitteenteksti"/>
        <w:rPr>
          <w:lang w:val="sv-SE"/>
        </w:rPr>
      </w:pPr>
      <w:r>
        <w:rPr>
          <w:rStyle w:val="Alaviitteenviite"/>
        </w:rPr>
        <w:footnoteRef/>
      </w:r>
      <w:r w:rsidRPr="00E95F58">
        <w:rPr>
          <w:lang w:val="sv-SE"/>
        </w:rPr>
        <w:t xml:space="preserve"> Sri Lanka: Penal </w:t>
      </w:r>
      <w:proofErr w:type="spellStart"/>
      <w:r w:rsidRPr="00E95F58">
        <w:rPr>
          <w:lang w:val="sv-SE"/>
        </w:rPr>
        <w:t>Code</w:t>
      </w:r>
      <w:proofErr w:type="spellEnd"/>
      <w:r w:rsidRPr="00E95F58">
        <w:rPr>
          <w:lang w:val="sv-SE"/>
        </w:rPr>
        <w:t xml:space="preserve"> 1.1.1885; DFAT 2.5.2024, s. 49–50; </w:t>
      </w:r>
      <w:bookmarkStart w:id="1" w:name="_Hlk220400600"/>
      <w:r>
        <w:rPr>
          <w:lang w:val="sv-SE"/>
        </w:rPr>
        <w:t>ILGA 2026</w:t>
      </w:r>
      <w:bookmarkEnd w:id="1"/>
      <w:r>
        <w:rPr>
          <w:lang w:val="sv-SE"/>
        </w:rPr>
        <w:t>.</w:t>
      </w:r>
    </w:p>
  </w:footnote>
  <w:footnote w:id="2">
    <w:p w14:paraId="1C2FA09E" w14:textId="7753EC29" w:rsidR="00421119" w:rsidRPr="00F34E3D" w:rsidRDefault="00421119">
      <w:pPr>
        <w:pStyle w:val="Alaviitteenteksti"/>
        <w:rPr>
          <w:lang w:val="en-US"/>
        </w:rPr>
      </w:pPr>
      <w:r>
        <w:rPr>
          <w:rStyle w:val="Alaviitteenviite"/>
        </w:rPr>
        <w:footnoteRef/>
      </w:r>
      <w:r w:rsidRPr="00F34E3D">
        <w:rPr>
          <w:lang w:val="en-US"/>
        </w:rPr>
        <w:t xml:space="preserve"> DFAT 2.5.2024, s. 49; ILGA 2026.</w:t>
      </w:r>
    </w:p>
  </w:footnote>
  <w:footnote w:id="3">
    <w:p w14:paraId="2482EF44" w14:textId="77777777" w:rsidR="00DC080C" w:rsidRPr="00D95D1E" w:rsidRDefault="00DC080C" w:rsidP="00DC080C">
      <w:pPr>
        <w:pStyle w:val="Alaviitteenteksti"/>
        <w:rPr>
          <w:lang w:val="en-US"/>
        </w:rPr>
      </w:pPr>
      <w:r>
        <w:rPr>
          <w:rStyle w:val="Alaviitteenviite"/>
        </w:rPr>
        <w:footnoteRef/>
      </w:r>
      <w:r w:rsidRPr="00D95D1E">
        <w:rPr>
          <w:lang w:val="en-US"/>
        </w:rPr>
        <w:t xml:space="preserve"> DFAT 2.5.2024, s. 50.</w:t>
      </w:r>
    </w:p>
  </w:footnote>
  <w:footnote w:id="4">
    <w:p w14:paraId="4E21C4F7" w14:textId="77777777" w:rsidR="00DC080C" w:rsidRPr="00D95D1E" w:rsidRDefault="00DC080C" w:rsidP="00DC080C">
      <w:pPr>
        <w:pStyle w:val="Alaviitteenteksti"/>
        <w:rPr>
          <w:lang w:val="en-US"/>
        </w:rPr>
      </w:pPr>
      <w:r>
        <w:rPr>
          <w:rStyle w:val="Alaviitteenviite"/>
        </w:rPr>
        <w:footnoteRef/>
      </w:r>
      <w:r w:rsidRPr="00D95D1E">
        <w:rPr>
          <w:lang w:val="en-US"/>
        </w:rPr>
        <w:t xml:space="preserve"> DW 25.6.2025; Newswire 21.10.2025.</w:t>
      </w:r>
    </w:p>
  </w:footnote>
  <w:footnote w:id="5">
    <w:p w14:paraId="008E1997" w14:textId="77777777" w:rsidR="00DC080C" w:rsidRPr="00D95D1E" w:rsidRDefault="00DC080C" w:rsidP="00DC080C">
      <w:pPr>
        <w:pStyle w:val="Alaviitteenteksti"/>
        <w:rPr>
          <w:lang w:val="en-US"/>
        </w:rPr>
      </w:pPr>
      <w:r>
        <w:rPr>
          <w:rStyle w:val="Alaviitteenviite"/>
        </w:rPr>
        <w:footnoteRef/>
      </w:r>
      <w:r w:rsidRPr="00D95D1E">
        <w:rPr>
          <w:lang w:val="en-US"/>
        </w:rPr>
        <w:t xml:space="preserve"> </w:t>
      </w:r>
      <w:proofErr w:type="spellStart"/>
      <w:r>
        <w:rPr>
          <w:lang w:val="en-US"/>
        </w:rPr>
        <w:t>Groundviews</w:t>
      </w:r>
      <w:proofErr w:type="spellEnd"/>
      <w:r>
        <w:rPr>
          <w:lang w:val="en-US"/>
        </w:rPr>
        <w:t xml:space="preserve"> 13.8.2024.</w:t>
      </w:r>
    </w:p>
  </w:footnote>
  <w:footnote w:id="6">
    <w:p w14:paraId="418855CA" w14:textId="77B1BFE9" w:rsidR="004C06A8" w:rsidRPr="00DC080C" w:rsidRDefault="004C06A8">
      <w:pPr>
        <w:pStyle w:val="Alaviitteenteksti"/>
        <w:rPr>
          <w:lang w:val="en-US"/>
        </w:rPr>
      </w:pPr>
      <w:r>
        <w:rPr>
          <w:rStyle w:val="Alaviitteenviite"/>
        </w:rPr>
        <w:footnoteRef/>
      </w:r>
      <w:r w:rsidRPr="00DC080C">
        <w:rPr>
          <w:lang w:val="en-US"/>
        </w:rPr>
        <w:t xml:space="preserve"> DFAT 2.5.2024, s. 50; USDOS 2025, s. 53</w:t>
      </w:r>
      <w:r w:rsidR="004F3BD1" w:rsidRPr="00DC080C">
        <w:rPr>
          <w:lang w:val="en-US"/>
        </w:rPr>
        <w:t>; DW 25.6.2025.</w:t>
      </w:r>
    </w:p>
  </w:footnote>
  <w:footnote w:id="7">
    <w:p w14:paraId="6A9CF8F6" w14:textId="3AA5A831" w:rsidR="00A3619C" w:rsidRDefault="00A3619C">
      <w:pPr>
        <w:pStyle w:val="Alaviitteenteksti"/>
      </w:pPr>
      <w:r>
        <w:rPr>
          <w:rStyle w:val="Alaviitteenviite"/>
        </w:rPr>
        <w:footnoteRef/>
      </w:r>
      <w:r>
        <w:t xml:space="preserve"> </w:t>
      </w:r>
      <w:r w:rsidRPr="008A5962">
        <w:t>Termien ”</w:t>
      </w:r>
      <w:proofErr w:type="spellStart"/>
      <w:r w:rsidRPr="008A5962">
        <w:t>seksuaali</w:t>
      </w:r>
      <w:proofErr w:type="spellEnd"/>
      <w:r w:rsidRPr="008A5962">
        <w:t xml:space="preserve">”- ja ”sukupuolivähemmistö” määrittely ei ole yksiselitteistä, ja usein alan julkaisuissakin kirjoittaja pyrkii itse määrittelemään kyseisessä kontekstissa käyttämänsä termit ja niiden rajoitukset. Monien kansainvälisten ihmisoikeusjärjestöjen ja uutistoimistojen seksuaali- ja sukupuolivähemmistöistä käyttämä yleistermi on englanninkielisistä sanoista tuleva akronyymi LGBT (suomeksi HLBT), joka pitää sisällään käsitteet </w:t>
      </w:r>
      <w:proofErr w:type="spellStart"/>
      <w:r w:rsidRPr="008A5962">
        <w:t>lesbian</w:t>
      </w:r>
      <w:proofErr w:type="spellEnd"/>
      <w:r w:rsidRPr="008A5962">
        <w:t xml:space="preserve">, </w:t>
      </w:r>
      <w:proofErr w:type="spellStart"/>
      <w:r w:rsidRPr="008A5962">
        <w:t>gay</w:t>
      </w:r>
      <w:proofErr w:type="spellEnd"/>
      <w:r w:rsidRPr="008A5962">
        <w:t xml:space="preserve">, bi ja trans ja on jo siksi osittain monitulkintainen, sillä kolme ensimmäistä käsitettä mielletään yleisesti seksuaali-identiteettiä määrittäviksi, kun taas trans-etuliite liittyy ensisijaisesti sukupuoli-identiteettiin. Seksuaali- ja sukupuolivähemmistöjen oikeuksia ajavat järjestöt ja -yhteisöt sisällyttävät englanninkieliseen kirjainlyhenteeseen usein myös sanan inter (LGBTI; suomeksi HLBTI), joka viittaa intersukupuolisuuteen. Viime vuosina varsinkin suomenkielisessä kontekstissa on yleistynyt lyhenne HLBTIQ (englanniksi LGBTIQ), jota myös Setan </w:t>
      </w:r>
      <w:r w:rsidR="001D29C1">
        <w:t>sanastossa</w:t>
      </w:r>
      <w:r w:rsidRPr="008A5962">
        <w:t xml:space="preserve"> suositellaan. Q tulee sanasta queer, jota käytetään usein akateemisessa ja poliittisessa kontekstissa. Queer -käsite liittyy sellaiseen identiteettiin ja oman sukupuolen ja seksuaalisuuden määrittelyyn, jolla pyritään kyseenalaistamaan ulkoa päin tulevia, yhteiskunnan ja yhteisön asettamia sukupuoleen ja seksuaaliseen suuntautumiseen liittyviä normeja. Usein lyhenteen perään merkitään myös +, joka tarkoittaa muitakin sateenkaarevia ihmisiä</w:t>
      </w:r>
      <w:r>
        <w:t xml:space="preserve"> </w:t>
      </w:r>
      <w:r w:rsidRPr="008A5962">
        <w:t xml:space="preserve">(Seta </w:t>
      </w:r>
      <w:r w:rsidR="001D29C1">
        <w:t>4.12.2025</w:t>
      </w:r>
      <w:r w:rsidRPr="008A5962">
        <w:t>)</w:t>
      </w:r>
      <w:r>
        <w:t>.</w:t>
      </w:r>
      <w:r w:rsidRPr="008A5962">
        <w:t xml:space="preserve"> Tässä kyselyvastauksessa on erilaisten määrittelyjen ja seksuaali- ja sukupuoli- identiteettien moninaisuuden vuoksi päädytty käyttämään mahdollisimman vähän arvottavaa yleiskäsitettä ”seksuaali- ja sukupuolivähemmistöt”</w:t>
      </w:r>
      <w:r>
        <w:t>,</w:t>
      </w:r>
      <w:r w:rsidRPr="008A5962">
        <w:t xml:space="preserve"> ellei tietty lähdeaineisto rajoitu nimenomaan seksuaalivähemmistöihin</w:t>
      </w:r>
      <w:r w:rsidR="00363B8D">
        <w:t>,</w:t>
      </w:r>
      <w:r w:rsidRPr="008A5962">
        <w:t xml:space="preserve"> sekä tietyissä kohdissa kirjainlyhennettä </w:t>
      </w:r>
      <w:proofErr w:type="gramStart"/>
      <w:r w:rsidRPr="008A5962">
        <w:t>HLBTIQ</w:t>
      </w:r>
      <w:r w:rsidR="001D29C1">
        <w:t>(</w:t>
      </w:r>
      <w:proofErr w:type="gramEnd"/>
      <w:r w:rsidR="001D29C1">
        <w:t>+)</w:t>
      </w:r>
      <w:r w:rsidRPr="008A5962">
        <w:t>.</w:t>
      </w:r>
    </w:p>
  </w:footnote>
  <w:footnote w:id="8">
    <w:p w14:paraId="4674DC93" w14:textId="3812F736" w:rsidR="008A5AB6" w:rsidRPr="004F21B0" w:rsidRDefault="008A5AB6">
      <w:pPr>
        <w:pStyle w:val="Alaviitteenteksti"/>
      </w:pPr>
      <w:r>
        <w:rPr>
          <w:rStyle w:val="Alaviitteenviite"/>
        </w:rPr>
        <w:footnoteRef/>
      </w:r>
      <w:r w:rsidRPr="004F21B0">
        <w:t xml:space="preserve"> DFAT 2.5.2024, s. 50.</w:t>
      </w:r>
    </w:p>
  </w:footnote>
  <w:footnote w:id="9">
    <w:p w14:paraId="30D26653" w14:textId="77777777" w:rsidR="00A3619C" w:rsidRPr="00156027" w:rsidRDefault="00A3619C" w:rsidP="00A3619C">
      <w:pPr>
        <w:pStyle w:val="Alaviitteenteksti"/>
      </w:pPr>
      <w:r>
        <w:rPr>
          <w:rStyle w:val="Alaviitteenviite"/>
        </w:rPr>
        <w:footnoteRef/>
      </w:r>
      <w:r w:rsidRPr="00156027">
        <w:t xml:space="preserve"> </w:t>
      </w:r>
      <w:proofErr w:type="spellStart"/>
      <w:r w:rsidRPr="00156027">
        <w:t>Équité</w:t>
      </w:r>
      <w:proofErr w:type="spellEnd"/>
      <w:r w:rsidRPr="00156027">
        <w:t xml:space="preserve"> Sri Lanka ym. 2023, s. 4.</w:t>
      </w:r>
    </w:p>
  </w:footnote>
  <w:footnote w:id="10">
    <w:p w14:paraId="0F6DFD4A" w14:textId="2F100E72" w:rsidR="00554577" w:rsidRPr="00F34E3D" w:rsidRDefault="00554577">
      <w:pPr>
        <w:pStyle w:val="Alaviitteenteksti"/>
      </w:pPr>
      <w:r>
        <w:rPr>
          <w:rStyle w:val="Alaviitteenviite"/>
        </w:rPr>
        <w:footnoteRef/>
      </w:r>
      <w:r w:rsidRPr="00F34E3D">
        <w:t xml:space="preserve"> DFAT 2.5.2024, s. 50.</w:t>
      </w:r>
    </w:p>
  </w:footnote>
  <w:footnote w:id="11">
    <w:p w14:paraId="357C0B97" w14:textId="77777777" w:rsidR="00DC080C" w:rsidRPr="00D95D1E" w:rsidRDefault="00DC080C" w:rsidP="00DC080C">
      <w:pPr>
        <w:pStyle w:val="Alaviitteenteksti"/>
        <w:rPr>
          <w:lang w:val="en-US"/>
        </w:rPr>
      </w:pPr>
      <w:r>
        <w:rPr>
          <w:rStyle w:val="Alaviitteenviite"/>
        </w:rPr>
        <w:footnoteRef/>
      </w:r>
      <w:r w:rsidRPr="00D95D1E">
        <w:rPr>
          <w:lang w:val="en-US"/>
        </w:rPr>
        <w:t xml:space="preserve"> SFH 27.6.2024, s. 9.</w:t>
      </w:r>
    </w:p>
  </w:footnote>
  <w:footnote w:id="12">
    <w:p w14:paraId="72E68CD7" w14:textId="77777777" w:rsidR="00643BAC" w:rsidRPr="00D95D1E" w:rsidRDefault="00643BAC" w:rsidP="00643BAC">
      <w:pPr>
        <w:pStyle w:val="Alaviitteenteksti"/>
        <w:rPr>
          <w:lang w:val="en-US"/>
        </w:rPr>
      </w:pPr>
      <w:r>
        <w:rPr>
          <w:rStyle w:val="Alaviitteenviite"/>
        </w:rPr>
        <w:footnoteRef/>
      </w:r>
      <w:r w:rsidRPr="00D95D1E">
        <w:rPr>
          <w:lang w:val="en-US"/>
        </w:rPr>
        <w:t xml:space="preserve"> UN HRC 26.4.2023, s. 5.</w:t>
      </w:r>
    </w:p>
  </w:footnote>
  <w:footnote w:id="13">
    <w:p w14:paraId="686B84F6" w14:textId="77777777" w:rsidR="00DC080C" w:rsidRPr="008A5AB6" w:rsidRDefault="00DC080C" w:rsidP="00DC080C">
      <w:pPr>
        <w:pStyle w:val="Alaviitteenteksti"/>
        <w:rPr>
          <w:lang w:val="en-US"/>
        </w:rPr>
      </w:pPr>
      <w:r>
        <w:rPr>
          <w:rStyle w:val="Alaviitteenviite"/>
        </w:rPr>
        <w:footnoteRef/>
      </w:r>
      <w:r w:rsidRPr="008A5AB6">
        <w:rPr>
          <w:lang w:val="en-US"/>
        </w:rPr>
        <w:t xml:space="preserve"> DFAT 2.5.2024, s. 50; HRW </w:t>
      </w:r>
    </w:p>
  </w:footnote>
  <w:footnote w:id="14">
    <w:p w14:paraId="728CF0D7" w14:textId="28A078DB" w:rsidR="00AC3F5E" w:rsidRPr="00697D20" w:rsidRDefault="00AC3F5E">
      <w:pPr>
        <w:pStyle w:val="Alaviitteenteksti"/>
        <w:rPr>
          <w:lang w:val="en-US"/>
        </w:rPr>
      </w:pPr>
      <w:r>
        <w:rPr>
          <w:rStyle w:val="Alaviitteenviite"/>
        </w:rPr>
        <w:footnoteRef/>
      </w:r>
      <w:r w:rsidRPr="00697D20">
        <w:rPr>
          <w:lang w:val="en-US"/>
        </w:rPr>
        <w:t xml:space="preserve"> DFAT 2.5.2024, s. 50</w:t>
      </w:r>
      <w:r w:rsidR="008D43BF">
        <w:rPr>
          <w:lang w:val="en-US"/>
        </w:rPr>
        <w:t xml:space="preserve">; </w:t>
      </w:r>
      <w:proofErr w:type="spellStart"/>
      <w:r w:rsidR="001D29C1">
        <w:rPr>
          <w:lang w:val="en-US"/>
        </w:rPr>
        <w:t>Adaderana</w:t>
      </w:r>
      <w:proofErr w:type="spellEnd"/>
      <w:r w:rsidR="001D29C1">
        <w:rPr>
          <w:lang w:val="en-US"/>
        </w:rPr>
        <w:t xml:space="preserve"> 10.3.2025.</w:t>
      </w:r>
    </w:p>
  </w:footnote>
  <w:footnote w:id="15">
    <w:p w14:paraId="313FB62F" w14:textId="77777777" w:rsidR="00E032B8" w:rsidRPr="00697D20" w:rsidRDefault="00E032B8" w:rsidP="00E032B8">
      <w:pPr>
        <w:pStyle w:val="Alaviitteenteksti"/>
        <w:rPr>
          <w:lang w:val="en-US"/>
        </w:rPr>
      </w:pPr>
      <w:r>
        <w:rPr>
          <w:rStyle w:val="Alaviitteenviite"/>
        </w:rPr>
        <w:footnoteRef/>
      </w:r>
      <w:r w:rsidRPr="00697D20">
        <w:rPr>
          <w:lang w:val="en-US"/>
        </w:rPr>
        <w:t xml:space="preserve"> USDOS 2024, s. 5</w:t>
      </w:r>
      <w:r>
        <w:rPr>
          <w:lang w:val="en-US"/>
        </w:rPr>
        <w:t>3.</w:t>
      </w:r>
    </w:p>
  </w:footnote>
  <w:footnote w:id="16">
    <w:p w14:paraId="4FCD2513" w14:textId="77777777" w:rsidR="00E032B8" w:rsidRPr="00697D20" w:rsidRDefault="00E032B8" w:rsidP="00E032B8">
      <w:pPr>
        <w:pStyle w:val="Alaviitteenteksti"/>
        <w:rPr>
          <w:lang w:val="en-US"/>
        </w:rPr>
      </w:pPr>
      <w:r>
        <w:rPr>
          <w:rStyle w:val="Alaviitteenviite"/>
        </w:rPr>
        <w:footnoteRef/>
      </w:r>
      <w:r w:rsidRPr="00697D20">
        <w:rPr>
          <w:lang w:val="en-US"/>
        </w:rPr>
        <w:t xml:space="preserve"> DFAT 2.5.2024, s. 50</w:t>
      </w:r>
      <w:r>
        <w:rPr>
          <w:lang w:val="en-US"/>
        </w:rPr>
        <w:t>.</w:t>
      </w:r>
    </w:p>
  </w:footnote>
  <w:footnote w:id="17">
    <w:p w14:paraId="439C15A9" w14:textId="77777777" w:rsidR="00DC080C" w:rsidRPr="00253B6A" w:rsidRDefault="00DC080C" w:rsidP="00DC080C">
      <w:pPr>
        <w:pStyle w:val="Alaviitteenteksti"/>
        <w:rPr>
          <w:lang w:val="en-US"/>
        </w:rPr>
      </w:pPr>
      <w:r>
        <w:rPr>
          <w:rStyle w:val="Alaviitteenviite"/>
        </w:rPr>
        <w:footnoteRef/>
      </w:r>
      <w:r w:rsidRPr="00253B6A">
        <w:rPr>
          <w:lang w:val="en-US"/>
        </w:rPr>
        <w:t xml:space="preserve"> Freedom House 2025; USDOS 2025, s. </w:t>
      </w:r>
      <w:r>
        <w:rPr>
          <w:lang w:val="en-US"/>
        </w:rPr>
        <w:t xml:space="preserve">54; </w:t>
      </w:r>
      <w:r w:rsidRPr="00253B6A">
        <w:rPr>
          <w:lang w:val="en-US"/>
        </w:rPr>
        <w:t>DW 25.6.2025</w:t>
      </w:r>
      <w:r>
        <w:rPr>
          <w:lang w:val="en-US"/>
        </w:rPr>
        <w:t>; UN HRC 26.4.2023, s. 5.</w:t>
      </w:r>
    </w:p>
  </w:footnote>
  <w:footnote w:id="18">
    <w:p w14:paraId="55F7C1F2" w14:textId="36287806" w:rsidR="00DC080C" w:rsidRPr="001830FB" w:rsidRDefault="00DC080C" w:rsidP="00DC080C">
      <w:pPr>
        <w:pStyle w:val="Alaviitteenteksti"/>
        <w:rPr>
          <w:lang w:val="en-US"/>
        </w:rPr>
      </w:pPr>
      <w:r>
        <w:rPr>
          <w:rStyle w:val="Alaviitteenviite"/>
        </w:rPr>
        <w:footnoteRef/>
      </w:r>
      <w:r w:rsidRPr="001830FB">
        <w:rPr>
          <w:lang w:val="en-US"/>
        </w:rPr>
        <w:t xml:space="preserve"> </w:t>
      </w:r>
      <w:r w:rsidR="00BB7112" w:rsidRPr="00871C61">
        <w:rPr>
          <w:lang w:val="en-US"/>
        </w:rPr>
        <w:t>D</w:t>
      </w:r>
      <w:r w:rsidR="00BB7112">
        <w:rPr>
          <w:lang w:val="en-US"/>
        </w:rPr>
        <w:t>FAT 2.5.2024, s. 51–52; USDOS 2024, s. 53; Freedom House 2025.</w:t>
      </w:r>
    </w:p>
  </w:footnote>
  <w:footnote w:id="19">
    <w:p w14:paraId="77A8270C" w14:textId="1B8C6029" w:rsidR="009A207E" w:rsidRPr="001830FB" w:rsidRDefault="009A207E" w:rsidP="009A207E">
      <w:pPr>
        <w:pStyle w:val="Alaviitteenteksti"/>
        <w:rPr>
          <w:lang w:val="sv-SE"/>
        </w:rPr>
      </w:pPr>
      <w:r>
        <w:rPr>
          <w:rStyle w:val="Alaviitteenviite"/>
        </w:rPr>
        <w:footnoteRef/>
      </w:r>
      <w:r w:rsidRPr="001830FB">
        <w:rPr>
          <w:lang w:val="sv-SE"/>
        </w:rPr>
        <w:t xml:space="preserve"> DFAT 2.5.2024, s. 51</w:t>
      </w:r>
      <w:r w:rsidR="001830FB" w:rsidRPr="001830FB">
        <w:rPr>
          <w:lang w:val="sv-SE"/>
        </w:rPr>
        <w:t>.</w:t>
      </w:r>
    </w:p>
  </w:footnote>
  <w:footnote w:id="20">
    <w:p w14:paraId="13ADCAD2" w14:textId="0FB1AF2A" w:rsidR="00F67426" w:rsidRPr="00F32BDF" w:rsidRDefault="00F67426">
      <w:pPr>
        <w:pStyle w:val="Alaviitteenteksti"/>
        <w:rPr>
          <w:lang w:val="sv-SE"/>
        </w:rPr>
      </w:pPr>
      <w:r>
        <w:rPr>
          <w:rStyle w:val="Alaviitteenviite"/>
        </w:rPr>
        <w:footnoteRef/>
      </w:r>
      <w:r w:rsidRPr="00F32BDF">
        <w:rPr>
          <w:lang w:val="sv-SE"/>
        </w:rPr>
        <w:t xml:space="preserve"> </w:t>
      </w:r>
      <w:proofErr w:type="spellStart"/>
      <w:r w:rsidR="00F32BDF" w:rsidRPr="00F32BDF">
        <w:rPr>
          <w:lang w:val="sv-SE"/>
        </w:rPr>
        <w:t>Peiris</w:t>
      </w:r>
      <w:proofErr w:type="spellEnd"/>
      <w:r w:rsidR="00F32BDF" w:rsidRPr="00F32BDF">
        <w:rPr>
          <w:lang w:val="sv-SE"/>
        </w:rPr>
        <w:t xml:space="preserve"> / WFD &amp; KT 2021, s. vi–vii, </w:t>
      </w:r>
      <w:r w:rsidR="00EE6F12">
        <w:rPr>
          <w:lang w:val="sv-SE"/>
        </w:rPr>
        <w:t xml:space="preserve">39–40, 42, </w:t>
      </w:r>
      <w:r w:rsidR="00F32BDF">
        <w:rPr>
          <w:lang w:val="sv-SE"/>
        </w:rPr>
        <w:t>44.</w:t>
      </w:r>
    </w:p>
  </w:footnote>
  <w:footnote w:id="21">
    <w:p w14:paraId="385FD668" w14:textId="4C72488E" w:rsidR="001830FB" w:rsidRPr="001830FB" w:rsidRDefault="001830FB">
      <w:pPr>
        <w:pStyle w:val="Alaviitteenteksti"/>
        <w:rPr>
          <w:lang w:val="en-US"/>
        </w:rPr>
      </w:pPr>
      <w:r>
        <w:rPr>
          <w:rStyle w:val="Alaviitteenviite"/>
        </w:rPr>
        <w:footnoteRef/>
      </w:r>
      <w:r w:rsidRPr="001830FB">
        <w:rPr>
          <w:lang w:val="en-US"/>
        </w:rPr>
        <w:t xml:space="preserve"> </w:t>
      </w:r>
      <w:r w:rsidRPr="00871C61">
        <w:rPr>
          <w:lang w:val="en-US"/>
        </w:rPr>
        <w:t>D</w:t>
      </w:r>
      <w:r>
        <w:rPr>
          <w:lang w:val="en-US"/>
        </w:rPr>
        <w:t xml:space="preserve">FAT 2.5.2024, s. 51; </w:t>
      </w:r>
      <w:r w:rsidRPr="00AA0218">
        <w:rPr>
          <w:lang w:val="en-US"/>
        </w:rPr>
        <w:t xml:space="preserve">WFD </w:t>
      </w:r>
      <w:r>
        <w:rPr>
          <w:lang w:val="en-US"/>
        </w:rPr>
        <w:t>14.11.2023, s. 7–9.</w:t>
      </w:r>
    </w:p>
  </w:footnote>
  <w:footnote w:id="22">
    <w:p w14:paraId="51C82ED1" w14:textId="23403139" w:rsidR="00871C61" w:rsidRPr="00871C61" w:rsidRDefault="00871C61" w:rsidP="00871C61">
      <w:pPr>
        <w:pStyle w:val="Alaviitteenteksti"/>
        <w:rPr>
          <w:lang w:val="en-US"/>
        </w:rPr>
      </w:pPr>
      <w:r>
        <w:rPr>
          <w:rStyle w:val="Alaviitteenviite"/>
        </w:rPr>
        <w:footnoteRef/>
      </w:r>
      <w:r w:rsidRPr="00871C61">
        <w:rPr>
          <w:lang w:val="en-US"/>
        </w:rPr>
        <w:t xml:space="preserve"> D</w:t>
      </w:r>
      <w:r>
        <w:rPr>
          <w:lang w:val="en-US"/>
        </w:rPr>
        <w:t>FAT 2.5.2024, s. 51;</w:t>
      </w:r>
      <w:r w:rsidRPr="00871C61">
        <w:rPr>
          <w:lang w:val="en-US"/>
        </w:rPr>
        <w:t xml:space="preserve"> </w:t>
      </w:r>
      <w:r w:rsidRPr="00D95D1E">
        <w:rPr>
          <w:lang w:val="en-US"/>
        </w:rPr>
        <w:t>UN HRC 26.4.2023, s. 5</w:t>
      </w:r>
      <w:r w:rsidR="007318C6">
        <w:rPr>
          <w:lang w:val="en-US"/>
        </w:rPr>
        <w:t xml:space="preserve">; </w:t>
      </w:r>
      <w:r w:rsidR="007318C6" w:rsidRPr="00D95D1E">
        <w:rPr>
          <w:lang w:val="en-US"/>
        </w:rPr>
        <w:t>USDOS 2024, s. 54</w:t>
      </w:r>
      <w:r w:rsidR="007318C6">
        <w:rPr>
          <w:lang w:val="en-US"/>
        </w:rPr>
        <w:t>.</w:t>
      </w:r>
    </w:p>
  </w:footnote>
  <w:footnote w:id="23">
    <w:p w14:paraId="07B8FA92" w14:textId="77777777" w:rsidR="00871C61" w:rsidRPr="00871C61" w:rsidRDefault="00871C61" w:rsidP="00871C61">
      <w:pPr>
        <w:pStyle w:val="Alaviitteenteksti"/>
        <w:rPr>
          <w:lang w:val="en-US"/>
        </w:rPr>
      </w:pPr>
      <w:r>
        <w:rPr>
          <w:rStyle w:val="Alaviitteenviite"/>
        </w:rPr>
        <w:footnoteRef/>
      </w:r>
      <w:r w:rsidRPr="00871C61">
        <w:rPr>
          <w:lang w:val="en-US"/>
        </w:rPr>
        <w:t xml:space="preserve"> D</w:t>
      </w:r>
      <w:r>
        <w:rPr>
          <w:lang w:val="en-US"/>
        </w:rPr>
        <w:t xml:space="preserve">FAT 2.5.2024, s. 51; </w:t>
      </w:r>
      <w:r w:rsidRPr="00AA0218">
        <w:rPr>
          <w:lang w:val="en-US"/>
        </w:rPr>
        <w:t xml:space="preserve">WFD </w:t>
      </w:r>
      <w:r>
        <w:rPr>
          <w:lang w:val="en-US"/>
        </w:rPr>
        <w:t>14.11.2023, s. 11.</w:t>
      </w:r>
    </w:p>
  </w:footnote>
  <w:footnote w:id="24">
    <w:p w14:paraId="5E716311" w14:textId="2724B720" w:rsidR="00871C61" w:rsidRPr="00871C61" w:rsidRDefault="00871C61" w:rsidP="00871C61">
      <w:pPr>
        <w:pStyle w:val="Alaviitteenteksti"/>
        <w:rPr>
          <w:lang w:val="en-US"/>
        </w:rPr>
      </w:pPr>
      <w:r>
        <w:rPr>
          <w:rStyle w:val="Alaviitteenviite"/>
        </w:rPr>
        <w:footnoteRef/>
      </w:r>
      <w:r w:rsidRPr="00871C61">
        <w:rPr>
          <w:lang w:val="en-US"/>
        </w:rPr>
        <w:t xml:space="preserve"> D</w:t>
      </w:r>
      <w:r>
        <w:rPr>
          <w:lang w:val="en-US"/>
        </w:rPr>
        <w:t>FAT 2.5.2024, s. 51;</w:t>
      </w:r>
      <w:r w:rsidRPr="00871C61">
        <w:rPr>
          <w:lang w:val="en-US"/>
        </w:rPr>
        <w:t xml:space="preserve"> </w:t>
      </w:r>
      <w:r w:rsidRPr="00D95D1E">
        <w:rPr>
          <w:lang w:val="en-US"/>
        </w:rPr>
        <w:t>UN HRC 26.4.2023, s. 5</w:t>
      </w:r>
      <w:r>
        <w:rPr>
          <w:lang w:val="en-US"/>
        </w:rPr>
        <w:t>; USDOS 2024, s. 54</w:t>
      </w:r>
      <w:r w:rsidR="00082C75">
        <w:rPr>
          <w:lang w:val="en-US"/>
        </w:rPr>
        <w:t xml:space="preserve">; </w:t>
      </w:r>
      <w:r w:rsidR="00082C75" w:rsidRPr="00AA0218">
        <w:rPr>
          <w:lang w:val="en-US"/>
        </w:rPr>
        <w:t xml:space="preserve">WFD </w:t>
      </w:r>
      <w:r w:rsidR="00082C75">
        <w:rPr>
          <w:lang w:val="en-US"/>
        </w:rPr>
        <w:t>14.11.2023, s. iv, 41.</w:t>
      </w:r>
    </w:p>
  </w:footnote>
  <w:footnote w:id="25">
    <w:p w14:paraId="3EF26D93" w14:textId="40296DC2" w:rsidR="00871C61" w:rsidRPr="00D95D1E" w:rsidRDefault="00871C61" w:rsidP="00871C61">
      <w:pPr>
        <w:pStyle w:val="Alaviitteenteksti"/>
        <w:rPr>
          <w:lang w:val="en-US"/>
        </w:rPr>
      </w:pPr>
      <w:r>
        <w:rPr>
          <w:rStyle w:val="Alaviitteenviite"/>
        </w:rPr>
        <w:footnoteRef/>
      </w:r>
      <w:r w:rsidRPr="00D95D1E">
        <w:rPr>
          <w:lang w:val="en-US"/>
        </w:rPr>
        <w:t xml:space="preserve"> UN HRC 26.4.2023, s. 5</w:t>
      </w:r>
      <w:r>
        <w:rPr>
          <w:lang w:val="en-US"/>
        </w:rPr>
        <w:t xml:space="preserve">; </w:t>
      </w:r>
      <w:r w:rsidRPr="00AA0218">
        <w:rPr>
          <w:lang w:val="en-US"/>
        </w:rPr>
        <w:t xml:space="preserve">WFD </w:t>
      </w:r>
      <w:r>
        <w:rPr>
          <w:lang w:val="en-US"/>
        </w:rPr>
        <w:t>14.11.2023, s. 10.</w:t>
      </w:r>
    </w:p>
  </w:footnote>
  <w:footnote w:id="26">
    <w:p w14:paraId="4528A835" w14:textId="77777777" w:rsidR="001830FB" w:rsidRPr="001830FB" w:rsidRDefault="001830FB" w:rsidP="001830FB">
      <w:pPr>
        <w:pStyle w:val="Alaviitteenteksti"/>
        <w:rPr>
          <w:lang w:val="en-US"/>
        </w:rPr>
      </w:pPr>
      <w:r>
        <w:rPr>
          <w:rStyle w:val="Alaviitteenviite"/>
        </w:rPr>
        <w:footnoteRef/>
      </w:r>
      <w:r w:rsidRPr="001830FB">
        <w:rPr>
          <w:lang w:val="en-US"/>
        </w:rPr>
        <w:t xml:space="preserve"> </w:t>
      </w:r>
      <w:r w:rsidRPr="00921436">
        <w:rPr>
          <w:lang w:val="en-US"/>
        </w:rPr>
        <w:t>D</w:t>
      </w:r>
      <w:r>
        <w:rPr>
          <w:lang w:val="en-US"/>
        </w:rPr>
        <w:t>FAT 2.5.2024, s. 51.</w:t>
      </w:r>
    </w:p>
  </w:footnote>
  <w:footnote w:id="27">
    <w:p w14:paraId="43C9CAC7" w14:textId="77777777" w:rsidR="001830FB" w:rsidRPr="00E67E28" w:rsidRDefault="001830FB" w:rsidP="001830FB">
      <w:pPr>
        <w:pStyle w:val="Alaviitteenteksti"/>
        <w:rPr>
          <w:lang w:val="en-US"/>
        </w:rPr>
      </w:pPr>
      <w:r>
        <w:rPr>
          <w:rStyle w:val="Alaviitteenviite"/>
        </w:rPr>
        <w:footnoteRef/>
      </w:r>
      <w:r w:rsidRPr="00E67E28">
        <w:rPr>
          <w:lang w:val="en-US"/>
        </w:rPr>
        <w:t xml:space="preserve"> </w:t>
      </w:r>
      <w:r w:rsidRPr="00921436">
        <w:rPr>
          <w:lang w:val="en-US"/>
        </w:rPr>
        <w:t>D</w:t>
      </w:r>
      <w:r>
        <w:rPr>
          <w:lang w:val="en-US"/>
        </w:rPr>
        <w:t>FAT 2.5.2024, s. 51; USDOS 2024, s. 56.</w:t>
      </w:r>
    </w:p>
  </w:footnote>
  <w:footnote w:id="28">
    <w:p w14:paraId="5035269B" w14:textId="77777777" w:rsidR="00663360" w:rsidRPr="000D488F" w:rsidRDefault="00663360" w:rsidP="00663360">
      <w:pPr>
        <w:pStyle w:val="Alaviitteenteksti"/>
        <w:rPr>
          <w:lang w:val="en-US"/>
        </w:rPr>
      </w:pPr>
      <w:r>
        <w:rPr>
          <w:rStyle w:val="Alaviitteenviite"/>
        </w:rPr>
        <w:footnoteRef/>
      </w:r>
      <w:r w:rsidRPr="000D488F">
        <w:rPr>
          <w:lang w:val="en-US"/>
        </w:rPr>
        <w:t xml:space="preserve"> </w:t>
      </w:r>
      <w:r w:rsidRPr="00871C61">
        <w:rPr>
          <w:lang w:val="en-US"/>
        </w:rPr>
        <w:t>D</w:t>
      </w:r>
      <w:r>
        <w:rPr>
          <w:lang w:val="en-US"/>
        </w:rPr>
        <w:t>FAT 2.5.2024, s. 52.</w:t>
      </w:r>
    </w:p>
  </w:footnote>
  <w:footnote w:id="29">
    <w:p w14:paraId="5EA9C3DD" w14:textId="12F92D8C" w:rsidR="00827924" w:rsidRPr="00827924" w:rsidRDefault="00827924">
      <w:pPr>
        <w:pStyle w:val="Alaviitteenteksti"/>
        <w:rPr>
          <w:lang w:val="en-US"/>
        </w:rPr>
      </w:pPr>
      <w:r>
        <w:rPr>
          <w:rStyle w:val="Alaviitteenviite"/>
        </w:rPr>
        <w:footnoteRef/>
      </w:r>
      <w:r w:rsidRPr="00827924">
        <w:rPr>
          <w:lang w:val="en-US"/>
        </w:rPr>
        <w:t xml:space="preserve"> </w:t>
      </w:r>
      <w:r w:rsidRPr="00AA0218">
        <w:rPr>
          <w:lang w:val="en-US"/>
        </w:rPr>
        <w:t xml:space="preserve">WFD </w:t>
      </w:r>
      <w:r>
        <w:rPr>
          <w:lang w:val="en-US"/>
        </w:rPr>
        <w:t xml:space="preserve">14.11.2023, s. </w:t>
      </w:r>
      <w:r w:rsidR="0028582F">
        <w:rPr>
          <w:lang w:val="en-US"/>
        </w:rPr>
        <w:t>iii–</w:t>
      </w:r>
      <w:r w:rsidR="009E25AF">
        <w:rPr>
          <w:lang w:val="en-US"/>
        </w:rPr>
        <w:t xml:space="preserve">iv, </w:t>
      </w:r>
      <w:r w:rsidR="0028582F">
        <w:rPr>
          <w:lang w:val="en-US"/>
        </w:rPr>
        <w:t>7–10.</w:t>
      </w:r>
    </w:p>
  </w:footnote>
  <w:footnote w:id="30">
    <w:p w14:paraId="1F40B903" w14:textId="77777777" w:rsidR="007318C6" w:rsidRPr="00D95D1E" w:rsidRDefault="007318C6" w:rsidP="007318C6">
      <w:pPr>
        <w:pStyle w:val="Alaviitteenteksti"/>
        <w:rPr>
          <w:lang w:val="en-US"/>
        </w:rPr>
      </w:pPr>
      <w:r>
        <w:rPr>
          <w:rStyle w:val="Alaviitteenviite"/>
        </w:rPr>
        <w:footnoteRef/>
      </w:r>
      <w:r w:rsidRPr="00D95D1E">
        <w:rPr>
          <w:lang w:val="en-US"/>
        </w:rPr>
        <w:t xml:space="preserve"> DFAT 2.5.2024, s. 51.</w:t>
      </w:r>
    </w:p>
  </w:footnote>
  <w:footnote w:id="31">
    <w:p w14:paraId="3398C2BC" w14:textId="77777777" w:rsidR="000D488F" w:rsidRPr="00A87B3C" w:rsidRDefault="000D488F" w:rsidP="000D488F">
      <w:pPr>
        <w:pStyle w:val="Alaviitteenteksti"/>
        <w:rPr>
          <w:lang w:val="en-US"/>
        </w:rPr>
      </w:pPr>
      <w:r>
        <w:rPr>
          <w:rStyle w:val="Alaviitteenviite"/>
        </w:rPr>
        <w:footnoteRef/>
      </w:r>
      <w:r w:rsidRPr="00A87B3C">
        <w:rPr>
          <w:lang w:val="en-US"/>
        </w:rPr>
        <w:t xml:space="preserve"> </w:t>
      </w:r>
      <w:r w:rsidRPr="00871C61">
        <w:rPr>
          <w:lang w:val="en-US"/>
        </w:rPr>
        <w:t>D</w:t>
      </w:r>
      <w:r>
        <w:rPr>
          <w:lang w:val="en-US"/>
        </w:rPr>
        <w:t>FAT 2.5.2024, s. 51–52.</w:t>
      </w:r>
    </w:p>
  </w:footnote>
  <w:footnote w:id="32">
    <w:p w14:paraId="4E1EE6BC" w14:textId="77777777" w:rsidR="00663360" w:rsidRPr="0077070F" w:rsidRDefault="00663360" w:rsidP="00663360">
      <w:pPr>
        <w:pStyle w:val="Alaviitteenteksti"/>
        <w:rPr>
          <w:lang w:val="en-US"/>
        </w:rPr>
      </w:pPr>
      <w:r>
        <w:rPr>
          <w:rStyle w:val="Alaviitteenviite"/>
        </w:rPr>
        <w:footnoteRef/>
      </w:r>
      <w:r w:rsidRPr="0077070F">
        <w:rPr>
          <w:lang w:val="en-US"/>
        </w:rPr>
        <w:t xml:space="preserve"> </w:t>
      </w:r>
      <w:r w:rsidRPr="00921436">
        <w:rPr>
          <w:lang w:val="en-US"/>
        </w:rPr>
        <w:t>D</w:t>
      </w:r>
      <w:r>
        <w:rPr>
          <w:lang w:val="en-US"/>
        </w:rPr>
        <w:t>FAT 2.5.2024, s. 51</w:t>
      </w:r>
    </w:p>
  </w:footnote>
  <w:footnote w:id="33">
    <w:p w14:paraId="128694BD" w14:textId="77777777" w:rsidR="00663360" w:rsidRPr="0077070F" w:rsidRDefault="00663360" w:rsidP="00663360">
      <w:pPr>
        <w:pStyle w:val="Alaviitteenteksti"/>
        <w:rPr>
          <w:lang w:val="en-US"/>
        </w:rPr>
      </w:pPr>
      <w:r>
        <w:rPr>
          <w:rStyle w:val="Alaviitteenviite"/>
        </w:rPr>
        <w:footnoteRef/>
      </w:r>
      <w:r w:rsidRPr="0077070F">
        <w:rPr>
          <w:lang w:val="en-US"/>
        </w:rPr>
        <w:t xml:space="preserve"> </w:t>
      </w:r>
      <w:r>
        <w:rPr>
          <w:lang w:val="en-US"/>
        </w:rPr>
        <w:t>DFAT 2.5.2024, s. 51.</w:t>
      </w:r>
    </w:p>
  </w:footnote>
  <w:footnote w:id="34">
    <w:p w14:paraId="5004D35A" w14:textId="77777777" w:rsidR="00663360" w:rsidRPr="00CF3A06" w:rsidRDefault="00663360" w:rsidP="00663360">
      <w:pPr>
        <w:pStyle w:val="Alaviitteenteksti"/>
        <w:rPr>
          <w:lang w:val="en-US"/>
        </w:rPr>
      </w:pPr>
      <w:r>
        <w:rPr>
          <w:rStyle w:val="Alaviitteenviite"/>
        </w:rPr>
        <w:footnoteRef/>
      </w:r>
      <w:r w:rsidRPr="00CF3A06">
        <w:rPr>
          <w:lang w:val="en-US"/>
        </w:rPr>
        <w:t xml:space="preserve"> </w:t>
      </w:r>
      <w:r w:rsidRPr="00871C61">
        <w:rPr>
          <w:lang w:val="en-US"/>
        </w:rPr>
        <w:t>D</w:t>
      </w:r>
      <w:r>
        <w:rPr>
          <w:lang w:val="en-US"/>
        </w:rPr>
        <w:t>FAT 2.5.2024, s. 51; The Morning Telegraph 25.6.2025.</w:t>
      </w:r>
    </w:p>
  </w:footnote>
  <w:footnote w:id="35">
    <w:p w14:paraId="642D027A" w14:textId="77777777" w:rsidR="00663360" w:rsidRPr="00663360" w:rsidRDefault="00663360" w:rsidP="00663360">
      <w:pPr>
        <w:pStyle w:val="Alaviitteenteksti"/>
        <w:rPr>
          <w:lang w:val="en-US"/>
        </w:rPr>
      </w:pPr>
      <w:r>
        <w:rPr>
          <w:rStyle w:val="Alaviitteenviite"/>
        </w:rPr>
        <w:footnoteRef/>
      </w:r>
      <w:r w:rsidRPr="00663360">
        <w:rPr>
          <w:lang w:val="en-US"/>
        </w:rPr>
        <w:t xml:space="preserve"> DFAT 2.5.2024, s. 51. </w:t>
      </w:r>
    </w:p>
  </w:footnote>
  <w:footnote w:id="36">
    <w:p w14:paraId="2DC4F9E8" w14:textId="77777777" w:rsidR="00663360" w:rsidRPr="00663360" w:rsidRDefault="00663360" w:rsidP="00663360">
      <w:pPr>
        <w:pStyle w:val="Alaviitteenteksti"/>
        <w:rPr>
          <w:lang w:val="en-US"/>
        </w:rPr>
      </w:pPr>
      <w:r>
        <w:rPr>
          <w:rStyle w:val="Alaviitteenviite"/>
        </w:rPr>
        <w:footnoteRef/>
      </w:r>
      <w:r w:rsidRPr="00663360">
        <w:rPr>
          <w:lang w:val="en-US"/>
        </w:rPr>
        <w:t xml:space="preserve"> USDOS 2024, s. 54.</w:t>
      </w:r>
    </w:p>
  </w:footnote>
  <w:footnote w:id="37">
    <w:p w14:paraId="7E1838FC" w14:textId="77777777" w:rsidR="00475216" w:rsidRPr="00082C75" w:rsidRDefault="00475216" w:rsidP="00475216">
      <w:pPr>
        <w:pStyle w:val="Alaviitteenteksti"/>
        <w:rPr>
          <w:lang w:val="en-US"/>
        </w:rPr>
      </w:pPr>
      <w:r>
        <w:rPr>
          <w:rStyle w:val="Alaviitteenviite"/>
        </w:rPr>
        <w:footnoteRef/>
      </w:r>
      <w:r w:rsidRPr="00082C75">
        <w:rPr>
          <w:lang w:val="en-US"/>
        </w:rPr>
        <w:t xml:space="preserve"> </w:t>
      </w:r>
      <w:r w:rsidRPr="0017157A">
        <w:rPr>
          <w:lang w:val="en-US"/>
        </w:rPr>
        <w:t>SFH 27.6.2024, s. 11.</w:t>
      </w:r>
    </w:p>
  </w:footnote>
  <w:footnote w:id="38">
    <w:p w14:paraId="024F183B" w14:textId="77777777" w:rsidR="00475216" w:rsidRPr="008E1C0F" w:rsidRDefault="00475216" w:rsidP="00475216">
      <w:pPr>
        <w:pStyle w:val="Alaviitteenteksti"/>
        <w:rPr>
          <w:lang w:val="en-US"/>
        </w:rPr>
      </w:pPr>
      <w:r>
        <w:rPr>
          <w:rStyle w:val="Alaviitteenviite"/>
        </w:rPr>
        <w:footnoteRef/>
      </w:r>
      <w:r w:rsidRPr="008E1C0F">
        <w:rPr>
          <w:lang w:val="en-US"/>
        </w:rPr>
        <w:t xml:space="preserve"> DFAT </w:t>
      </w:r>
      <w:r>
        <w:rPr>
          <w:lang w:val="en-US"/>
        </w:rPr>
        <w:t>2.5.2024, s. 51.</w:t>
      </w:r>
    </w:p>
  </w:footnote>
  <w:footnote w:id="39">
    <w:p w14:paraId="5BC69420" w14:textId="77777777" w:rsidR="00475216" w:rsidRPr="000E337C" w:rsidRDefault="00475216" w:rsidP="00475216">
      <w:pPr>
        <w:pStyle w:val="Alaviitteenteksti"/>
        <w:rPr>
          <w:lang w:val="en-US"/>
        </w:rPr>
      </w:pPr>
      <w:r>
        <w:rPr>
          <w:rStyle w:val="Alaviitteenviite"/>
        </w:rPr>
        <w:footnoteRef/>
      </w:r>
      <w:r w:rsidRPr="000E337C">
        <w:rPr>
          <w:lang w:val="en-US"/>
        </w:rPr>
        <w:t xml:space="preserve"> DW </w:t>
      </w:r>
      <w:r w:rsidRPr="008D43BF">
        <w:rPr>
          <w:lang w:val="en-US"/>
        </w:rPr>
        <w:t>25.6.2025</w:t>
      </w:r>
      <w:r>
        <w:rPr>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Look w:val="0600" w:firstRow="0" w:lastRow="0" w:firstColumn="0" w:lastColumn="0" w:noHBand="1" w:noVBand="1"/>
    </w:tblPr>
    <w:tblGrid>
      <w:gridCol w:w="3005"/>
      <w:gridCol w:w="3005"/>
      <w:gridCol w:w="3006"/>
    </w:tblGrid>
    <w:tr w:rsidR="0064460B" w:rsidRPr="00A058E4" w14:paraId="4483D8E1" w14:textId="77777777" w:rsidTr="00110B17">
      <w:trPr>
        <w:tblHeader/>
      </w:trPr>
      <w:tc>
        <w:tcPr>
          <w:tcW w:w="3005" w:type="dxa"/>
          <w:tcBorders>
            <w:top w:val="nil"/>
            <w:left w:val="nil"/>
            <w:bottom w:val="nil"/>
            <w:right w:val="nil"/>
          </w:tcBorders>
        </w:tcPr>
        <w:p w14:paraId="087668DC" w14:textId="77777777" w:rsidR="0064460B" w:rsidRPr="00A058E4" w:rsidRDefault="0064460B">
          <w:pPr>
            <w:pStyle w:val="Yltunniste"/>
            <w:rPr>
              <w:sz w:val="16"/>
              <w:szCs w:val="16"/>
            </w:rPr>
          </w:pPr>
        </w:p>
      </w:tc>
      <w:tc>
        <w:tcPr>
          <w:tcW w:w="3005" w:type="dxa"/>
          <w:tcBorders>
            <w:top w:val="nil"/>
            <w:left w:val="nil"/>
            <w:bottom w:val="nil"/>
            <w:right w:val="nil"/>
          </w:tcBorders>
        </w:tcPr>
        <w:p w14:paraId="41A17007" w14:textId="77777777" w:rsidR="0064460B" w:rsidRPr="00A058E4" w:rsidRDefault="0064460B">
          <w:pPr>
            <w:pStyle w:val="Yltunniste"/>
            <w:rPr>
              <w:b/>
              <w:sz w:val="16"/>
              <w:szCs w:val="16"/>
            </w:rPr>
          </w:pPr>
        </w:p>
      </w:tc>
      <w:tc>
        <w:tcPr>
          <w:tcW w:w="3006" w:type="dxa"/>
          <w:tcBorders>
            <w:top w:val="nil"/>
            <w:left w:val="nil"/>
            <w:bottom w:val="nil"/>
            <w:right w:val="nil"/>
          </w:tcBorders>
        </w:tcPr>
        <w:p w14:paraId="6953878B" w14:textId="77777777" w:rsidR="0064460B" w:rsidRPr="001D63F6" w:rsidRDefault="0064460B" w:rsidP="00A058E4">
          <w:pPr>
            <w:pStyle w:val="Yltunniste"/>
            <w:jc w:val="right"/>
            <w:rPr>
              <w:sz w:val="16"/>
              <w:szCs w:val="16"/>
            </w:rPr>
          </w:pPr>
          <w:r w:rsidRPr="001D63F6">
            <w:rPr>
              <w:sz w:val="16"/>
              <w:szCs w:val="16"/>
            </w:rPr>
            <w:fldChar w:fldCharType="begin"/>
          </w:r>
          <w:r w:rsidRPr="001D63F6">
            <w:rPr>
              <w:sz w:val="16"/>
              <w:szCs w:val="16"/>
            </w:rPr>
            <w:instrText xml:space="preserve"> PAGE   \* MERGEFORMAT </w:instrText>
          </w:r>
          <w:r w:rsidRPr="001D63F6">
            <w:rPr>
              <w:sz w:val="16"/>
              <w:szCs w:val="16"/>
            </w:rPr>
            <w:fldChar w:fldCharType="separate"/>
          </w:r>
          <w:r w:rsidR="002A6054">
            <w:rPr>
              <w:noProof/>
              <w:sz w:val="16"/>
              <w:szCs w:val="16"/>
            </w:rPr>
            <w:t>2</w:t>
          </w:r>
          <w:r w:rsidRPr="001D63F6">
            <w:rPr>
              <w:noProof/>
              <w:sz w:val="16"/>
              <w:szCs w:val="16"/>
            </w:rPr>
            <w:fldChar w:fldCharType="end"/>
          </w:r>
          <w:r w:rsidRPr="001D63F6">
            <w:rPr>
              <w:noProof/>
              <w:sz w:val="16"/>
              <w:szCs w:val="16"/>
            </w:rPr>
            <w:t>(</w:t>
          </w:r>
          <w:r w:rsidRPr="001D63F6">
            <w:rPr>
              <w:noProof/>
              <w:sz w:val="16"/>
              <w:szCs w:val="16"/>
            </w:rPr>
            <w:fldChar w:fldCharType="begin"/>
          </w:r>
          <w:r w:rsidRPr="001D63F6">
            <w:rPr>
              <w:noProof/>
              <w:sz w:val="16"/>
              <w:szCs w:val="16"/>
            </w:rPr>
            <w:instrText xml:space="preserve"> NUMPAGES  \# "0" \* Arabic  \* MERGEFORMAT </w:instrText>
          </w:r>
          <w:r w:rsidRPr="001D63F6">
            <w:rPr>
              <w:noProof/>
              <w:sz w:val="16"/>
              <w:szCs w:val="16"/>
            </w:rPr>
            <w:fldChar w:fldCharType="separate"/>
          </w:r>
          <w:r w:rsidR="002A6054">
            <w:rPr>
              <w:noProof/>
              <w:sz w:val="16"/>
              <w:szCs w:val="16"/>
            </w:rPr>
            <w:t>2</w:t>
          </w:r>
          <w:r w:rsidRPr="001D63F6">
            <w:rPr>
              <w:noProof/>
              <w:sz w:val="16"/>
              <w:szCs w:val="16"/>
            </w:rPr>
            <w:fldChar w:fldCharType="end"/>
          </w:r>
          <w:r w:rsidRPr="001D63F6">
            <w:rPr>
              <w:noProof/>
              <w:sz w:val="16"/>
              <w:szCs w:val="16"/>
            </w:rPr>
            <w:t>)</w:t>
          </w:r>
        </w:p>
      </w:tc>
    </w:tr>
    <w:tr w:rsidR="0064460B" w:rsidRPr="00A058E4" w14:paraId="5BB26641" w14:textId="77777777" w:rsidTr="00421708">
      <w:tc>
        <w:tcPr>
          <w:tcW w:w="3005" w:type="dxa"/>
          <w:tcBorders>
            <w:top w:val="nil"/>
            <w:left w:val="nil"/>
            <w:bottom w:val="nil"/>
            <w:right w:val="nil"/>
          </w:tcBorders>
        </w:tcPr>
        <w:p w14:paraId="11241379" w14:textId="77777777" w:rsidR="0064460B" w:rsidRPr="00A058E4" w:rsidRDefault="0064460B">
          <w:pPr>
            <w:pStyle w:val="Yltunniste"/>
            <w:rPr>
              <w:sz w:val="16"/>
              <w:szCs w:val="16"/>
            </w:rPr>
          </w:pPr>
        </w:p>
      </w:tc>
      <w:tc>
        <w:tcPr>
          <w:tcW w:w="3005" w:type="dxa"/>
          <w:tcBorders>
            <w:top w:val="nil"/>
            <w:left w:val="nil"/>
            <w:bottom w:val="nil"/>
            <w:right w:val="nil"/>
          </w:tcBorders>
        </w:tcPr>
        <w:p w14:paraId="300BB35E" w14:textId="77777777" w:rsidR="0064460B" w:rsidRPr="00A058E4" w:rsidRDefault="0064460B">
          <w:pPr>
            <w:pStyle w:val="Yltunniste"/>
            <w:rPr>
              <w:sz w:val="16"/>
              <w:szCs w:val="16"/>
            </w:rPr>
          </w:pPr>
        </w:p>
      </w:tc>
      <w:tc>
        <w:tcPr>
          <w:tcW w:w="3006" w:type="dxa"/>
          <w:tcBorders>
            <w:top w:val="nil"/>
            <w:left w:val="nil"/>
            <w:bottom w:val="nil"/>
            <w:right w:val="nil"/>
          </w:tcBorders>
        </w:tcPr>
        <w:p w14:paraId="4BECEFA5" w14:textId="77777777" w:rsidR="0064460B" w:rsidRPr="00A058E4" w:rsidRDefault="0064460B" w:rsidP="00A058E4">
          <w:pPr>
            <w:pStyle w:val="Yltunniste"/>
            <w:jc w:val="right"/>
            <w:rPr>
              <w:sz w:val="16"/>
              <w:szCs w:val="16"/>
            </w:rPr>
          </w:pPr>
        </w:p>
      </w:tc>
    </w:tr>
    <w:tr w:rsidR="0064460B" w:rsidRPr="00A058E4" w14:paraId="12EECC66" w14:textId="77777777" w:rsidTr="00421708">
      <w:tc>
        <w:tcPr>
          <w:tcW w:w="3005" w:type="dxa"/>
          <w:tcBorders>
            <w:top w:val="nil"/>
            <w:left w:val="nil"/>
            <w:bottom w:val="nil"/>
            <w:right w:val="nil"/>
          </w:tcBorders>
        </w:tcPr>
        <w:p w14:paraId="6609B93B" w14:textId="77777777" w:rsidR="0064460B" w:rsidRPr="00A058E4" w:rsidRDefault="0064460B">
          <w:pPr>
            <w:pStyle w:val="Yltunniste"/>
            <w:rPr>
              <w:sz w:val="16"/>
              <w:szCs w:val="16"/>
            </w:rPr>
          </w:pPr>
        </w:p>
      </w:tc>
      <w:tc>
        <w:tcPr>
          <w:tcW w:w="3005" w:type="dxa"/>
          <w:tcBorders>
            <w:top w:val="nil"/>
            <w:left w:val="nil"/>
            <w:bottom w:val="nil"/>
            <w:right w:val="nil"/>
          </w:tcBorders>
        </w:tcPr>
        <w:p w14:paraId="1E1402AC" w14:textId="77777777" w:rsidR="0064460B" w:rsidRPr="00A058E4" w:rsidRDefault="0064460B">
          <w:pPr>
            <w:pStyle w:val="Yltunniste"/>
            <w:rPr>
              <w:sz w:val="16"/>
              <w:szCs w:val="16"/>
            </w:rPr>
          </w:pPr>
        </w:p>
      </w:tc>
      <w:tc>
        <w:tcPr>
          <w:tcW w:w="3006" w:type="dxa"/>
          <w:tcBorders>
            <w:top w:val="nil"/>
            <w:left w:val="nil"/>
            <w:bottom w:val="nil"/>
            <w:right w:val="nil"/>
          </w:tcBorders>
        </w:tcPr>
        <w:p w14:paraId="00B74C17" w14:textId="77777777" w:rsidR="0064460B" w:rsidRPr="00A058E4" w:rsidRDefault="0064460B" w:rsidP="00A058E4">
          <w:pPr>
            <w:pStyle w:val="Yltunniste"/>
            <w:jc w:val="right"/>
            <w:rPr>
              <w:sz w:val="16"/>
              <w:szCs w:val="16"/>
            </w:rPr>
          </w:pPr>
        </w:p>
      </w:tc>
    </w:tr>
  </w:tbl>
  <w:p w14:paraId="6E2427D1" w14:textId="77777777" w:rsidR="0064460B" w:rsidRDefault="0064460B">
    <w:pPr>
      <w:pStyle w:val="Yltunniste"/>
    </w:pPr>
    <w:r>
      <w:rPr>
        <w:noProof/>
        <w:sz w:val="16"/>
        <w:szCs w:val="16"/>
        <w:lang w:eastAsia="fi-FI"/>
      </w:rPr>
      <w:drawing>
        <wp:anchor distT="0" distB="0" distL="114300" distR="114300" simplePos="0" relativeHeight="251680768" behindDoc="0" locked="0" layoutInCell="1" allowOverlap="1" wp14:anchorId="1F0E1263" wp14:editId="79E41B14">
          <wp:simplePos x="0" y="0"/>
          <wp:positionH relativeFrom="column">
            <wp:posOffset>-496931</wp:posOffset>
          </wp:positionH>
          <wp:positionV relativeFrom="page">
            <wp:posOffset>333375</wp:posOffset>
          </wp:positionV>
          <wp:extent cx="1870210" cy="827015"/>
          <wp:effectExtent l="0" t="0" r="0" b="0"/>
          <wp:wrapNone/>
          <wp:docPr id="19" name="Picture 19" descr="Logo: Maahanmuuttovirasto, Migrationsverket, Finnish Immigration Service"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70210"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Look w:val="04A0" w:firstRow="1" w:lastRow="0" w:firstColumn="1" w:lastColumn="0" w:noHBand="0" w:noVBand="1"/>
    </w:tblPr>
    <w:tblGrid>
      <w:gridCol w:w="3005"/>
      <w:gridCol w:w="3005"/>
      <w:gridCol w:w="3006"/>
    </w:tblGrid>
    <w:tr w:rsidR="00873A37" w:rsidRPr="00A058E4" w14:paraId="661590F5" w14:textId="77777777" w:rsidTr="004B2B44">
      <w:tc>
        <w:tcPr>
          <w:tcW w:w="3005" w:type="dxa"/>
          <w:tcBorders>
            <w:top w:val="nil"/>
            <w:left w:val="nil"/>
            <w:bottom w:val="nil"/>
            <w:right w:val="nil"/>
          </w:tcBorders>
        </w:tcPr>
        <w:p w14:paraId="4D95D589" w14:textId="77777777" w:rsidR="00873A37" w:rsidRPr="00A058E4" w:rsidRDefault="00873A37">
          <w:pPr>
            <w:pStyle w:val="Yltunniste"/>
            <w:rPr>
              <w:sz w:val="16"/>
              <w:szCs w:val="16"/>
            </w:rPr>
          </w:pPr>
        </w:p>
      </w:tc>
      <w:tc>
        <w:tcPr>
          <w:tcW w:w="3005" w:type="dxa"/>
          <w:tcBorders>
            <w:top w:val="nil"/>
            <w:left w:val="nil"/>
            <w:bottom w:val="nil"/>
            <w:right w:val="nil"/>
          </w:tcBorders>
        </w:tcPr>
        <w:p w14:paraId="082DCDDA" w14:textId="77777777" w:rsidR="00873A37" w:rsidRPr="00A058E4" w:rsidRDefault="00873A37">
          <w:pPr>
            <w:pStyle w:val="Yltunniste"/>
            <w:rPr>
              <w:b/>
              <w:sz w:val="16"/>
              <w:szCs w:val="16"/>
            </w:rPr>
          </w:pPr>
        </w:p>
      </w:tc>
      <w:tc>
        <w:tcPr>
          <w:tcW w:w="3006" w:type="dxa"/>
          <w:tcBorders>
            <w:top w:val="nil"/>
            <w:left w:val="nil"/>
            <w:bottom w:val="nil"/>
            <w:right w:val="nil"/>
          </w:tcBorders>
        </w:tcPr>
        <w:p w14:paraId="603ED8F1" w14:textId="77777777" w:rsidR="00873A37" w:rsidRPr="00A058E4" w:rsidRDefault="00873A37" w:rsidP="00A058E4">
          <w:pPr>
            <w:pStyle w:val="Yltunniste"/>
            <w:jc w:val="right"/>
            <w:rPr>
              <w:sz w:val="16"/>
              <w:szCs w:val="16"/>
            </w:rPr>
          </w:pPr>
          <w:r w:rsidRPr="004B2B44">
            <w:rPr>
              <w:sz w:val="16"/>
              <w:szCs w:val="16"/>
            </w:rPr>
            <w:fldChar w:fldCharType="begin"/>
          </w:r>
          <w:r w:rsidRPr="004B2B44">
            <w:rPr>
              <w:sz w:val="16"/>
              <w:szCs w:val="16"/>
            </w:rPr>
            <w:instrText xml:space="preserve"> PAGE   \* MERGEFORMAT </w:instrText>
          </w:r>
          <w:r w:rsidRPr="004B2B44">
            <w:rPr>
              <w:sz w:val="16"/>
              <w:szCs w:val="16"/>
            </w:rPr>
            <w:fldChar w:fldCharType="separate"/>
          </w:r>
          <w:r>
            <w:rPr>
              <w:noProof/>
              <w:sz w:val="16"/>
              <w:szCs w:val="16"/>
            </w:rPr>
            <w:t>1</w:t>
          </w:r>
          <w:r w:rsidRPr="004B2B44">
            <w:rPr>
              <w:noProof/>
              <w:sz w:val="16"/>
              <w:szCs w:val="16"/>
            </w:rPr>
            <w:fldChar w:fldCharType="end"/>
          </w:r>
          <w:r>
            <w:rPr>
              <w:noProof/>
              <w:sz w:val="16"/>
              <w:szCs w:val="16"/>
            </w:rPr>
            <w:t>(</w:t>
          </w:r>
          <w:r>
            <w:rPr>
              <w:noProof/>
              <w:sz w:val="16"/>
              <w:szCs w:val="16"/>
            </w:rPr>
            <w:fldChar w:fldCharType="begin"/>
          </w:r>
          <w:r>
            <w:rPr>
              <w:noProof/>
              <w:sz w:val="16"/>
              <w:szCs w:val="16"/>
            </w:rPr>
            <w:instrText xml:space="preserve"> NUMPAGES  \# "0" \* Arabic  \* MERGEFORMAT </w:instrText>
          </w:r>
          <w:r>
            <w:rPr>
              <w:noProof/>
              <w:sz w:val="16"/>
              <w:szCs w:val="16"/>
            </w:rPr>
            <w:fldChar w:fldCharType="separate"/>
          </w:r>
          <w:r>
            <w:rPr>
              <w:noProof/>
              <w:sz w:val="16"/>
              <w:szCs w:val="16"/>
            </w:rPr>
            <w:t>1</w:t>
          </w:r>
          <w:r>
            <w:rPr>
              <w:noProof/>
              <w:sz w:val="16"/>
              <w:szCs w:val="16"/>
            </w:rPr>
            <w:fldChar w:fldCharType="end"/>
          </w:r>
          <w:r>
            <w:rPr>
              <w:noProof/>
              <w:sz w:val="16"/>
              <w:szCs w:val="16"/>
            </w:rPr>
            <w:t>)</w:t>
          </w:r>
        </w:p>
      </w:tc>
    </w:tr>
    <w:tr w:rsidR="00873A37" w:rsidRPr="00A058E4" w14:paraId="2F9E60A6" w14:textId="77777777" w:rsidTr="004B2B44">
      <w:tc>
        <w:tcPr>
          <w:tcW w:w="3005" w:type="dxa"/>
          <w:tcBorders>
            <w:top w:val="nil"/>
            <w:left w:val="nil"/>
            <w:bottom w:val="nil"/>
            <w:right w:val="nil"/>
          </w:tcBorders>
        </w:tcPr>
        <w:p w14:paraId="6466E70F" w14:textId="77777777" w:rsidR="00873A37" w:rsidRPr="00A058E4" w:rsidRDefault="00873A37">
          <w:pPr>
            <w:pStyle w:val="Yltunniste"/>
            <w:rPr>
              <w:sz w:val="16"/>
              <w:szCs w:val="16"/>
            </w:rPr>
          </w:pPr>
        </w:p>
      </w:tc>
      <w:tc>
        <w:tcPr>
          <w:tcW w:w="3005" w:type="dxa"/>
          <w:tcBorders>
            <w:top w:val="nil"/>
            <w:left w:val="nil"/>
            <w:bottom w:val="nil"/>
            <w:right w:val="nil"/>
          </w:tcBorders>
        </w:tcPr>
        <w:p w14:paraId="5ABB2568" w14:textId="77777777" w:rsidR="00873A37" w:rsidRPr="00A058E4" w:rsidRDefault="00873A37">
          <w:pPr>
            <w:pStyle w:val="Yltunniste"/>
            <w:rPr>
              <w:sz w:val="16"/>
              <w:szCs w:val="16"/>
            </w:rPr>
          </w:pPr>
        </w:p>
      </w:tc>
      <w:tc>
        <w:tcPr>
          <w:tcW w:w="3006" w:type="dxa"/>
          <w:tcBorders>
            <w:top w:val="nil"/>
            <w:left w:val="nil"/>
            <w:bottom w:val="nil"/>
            <w:right w:val="nil"/>
          </w:tcBorders>
        </w:tcPr>
        <w:p w14:paraId="5896E364" w14:textId="77777777" w:rsidR="00873A37" w:rsidRPr="00A058E4" w:rsidRDefault="00873A37" w:rsidP="00A058E4">
          <w:pPr>
            <w:pStyle w:val="Yltunniste"/>
            <w:jc w:val="right"/>
            <w:rPr>
              <w:sz w:val="16"/>
              <w:szCs w:val="16"/>
            </w:rPr>
          </w:pPr>
        </w:p>
      </w:tc>
    </w:tr>
    <w:tr w:rsidR="00873A37" w:rsidRPr="00A058E4" w14:paraId="2FD857BF" w14:textId="77777777" w:rsidTr="004B2B44">
      <w:tc>
        <w:tcPr>
          <w:tcW w:w="3005" w:type="dxa"/>
          <w:tcBorders>
            <w:top w:val="nil"/>
            <w:left w:val="nil"/>
            <w:bottom w:val="nil"/>
            <w:right w:val="nil"/>
          </w:tcBorders>
        </w:tcPr>
        <w:p w14:paraId="69EE9AAA" w14:textId="77777777" w:rsidR="00873A37" w:rsidRPr="00A058E4" w:rsidRDefault="00873A37">
          <w:pPr>
            <w:pStyle w:val="Yltunniste"/>
            <w:rPr>
              <w:sz w:val="16"/>
              <w:szCs w:val="16"/>
            </w:rPr>
          </w:pPr>
        </w:p>
      </w:tc>
      <w:tc>
        <w:tcPr>
          <w:tcW w:w="3005" w:type="dxa"/>
          <w:tcBorders>
            <w:top w:val="nil"/>
            <w:left w:val="nil"/>
            <w:bottom w:val="nil"/>
            <w:right w:val="nil"/>
          </w:tcBorders>
        </w:tcPr>
        <w:p w14:paraId="01B06E36" w14:textId="77777777" w:rsidR="00873A37" w:rsidRPr="00A058E4" w:rsidRDefault="00873A37">
          <w:pPr>
            <w:pStyle w:val="Yltunniste"/>
            <w:rPr>
              <w:sz w:val="16"/>
              <w:szCs w:val="16"/>
            </w:rPr>
          </w:pPr>
        </w:p>
      </w:tc>
      <w:tc>
        <w:tcPr>
          <w:tcW w:w="3006" w:type="dxa"/>
          <w:tcBorders>
            <w:top w:val="nil"/>
            <w:left w:val="nil"/>
            <w:bottom w:val="nil"/>
            <w:right w:val="nil"/>
          </w:tcBorders>
        </w:tcPr>
        <w:p w14:paraId="6880CA28" w14:textId="77777777" w:rsidR="00873A37" w:rsidRPr="00A058E4" w:rsidRDefault="00873A37" w:rsidP="00A058E4">
          <w:pPr>
            <w:pStyle w:val="Yltunniste"/>
            <w:jc w:val="right"/>
            <w:rPr>
              <w:sz w:val="16"/>
              <w:szCs w:val="16"/>
            </w:rPr>
          </w:pPr>
        </w:p>
      </w:tc>
    </w:tr>
  </w:tbl>
  <w:p w14:paraId="19AB047E" w14:textId="77777777" w:rsidR="000455E3" w:rsidRPr="008020E6" w:rsidRDefault="00873A37" w:rsidP="00873A37">
    <w:pPr>
      <w:pStyle w:val="Yltunniste"/>
      <w:rPr>
        <w:sz w:val="16"/>
        <w:szCs w:val="16"/>
      </w:rPr>
    </w:pPr>
    <w:r>
      <w:rPr>
        <w:noProof/>
        <w:sz w:val="16"/>
        <w:szCs w:val="16"/>
        <w:lang w:eastAsia="fi-FI"/>
      </w:rPr>
      <w:drawing>
        <wp:anchor distT="0" distB="0" distL="114300" distR="114300" simplePos="0" relativeHeight="251682816" behindDoc="0" locked="0" layoutInCell="1" allowOverlap="1" wp14:anchorId="3EEFDA88" wp14:editId="129F6E72">
          <wp:simplePos x="0" y="0"/>
          <wp:positionH relativeFrom="column">
            <wp:posOffset>-506725</wp:posOffset>
          </wp:positionH>
          <wp:positionV relativeFrom="page">
            <wp:posOffset>332387</wp:posOffset>
          </wp:positionV>
          <wp:extent cx="1885998" cy="827015"/>
          <wp:effectExtent l="0" t="0" r="0" b="0"/>
          <wp:wrapNone/>
          <wp:docPr id="5" name="Picture 269" descr="Logo: Maahanmuuttovirasto, Migrationsverket, Finnish Immigration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85998"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2299F"/>
    <w:multiLevelType w:val="hybridMultilevel"/>
    <w:tmpl w:val="E6E2EFA4"/>
    <w:lvl w:ilvl="0" w:tplc="040B0001">
      <w:start w:val="1"/>
      <w:numFmt w:val="bullet"/>
      <w:lvlText w:val=""/>
      <w:lvlJc w:val="left"/>
      <w:pPr>
        <w:ind w:left="862" w:hanging="360"/>
      </w:pPr>
      <w:rPr>
        <w:rFonts w:ascii="Symbol" w:hAnsi="Symbol" w:hint="default"/>
      </w:rPr>
    </w:lvl>
    <w:lvl w:ilvl="1" w:tplc="040B0003" w:tentative="1">
      <w:start w:val="1"/>
      <w:numFmt w:val="bullet"/>
      <w:lvlText w:val="o"/>
      <w:lvlJc w:val="left"/>
      <w:pPr>
        <w:ind w:left="1582" w:hanging="360"/>
      </w:pPr>
      <w:rPr>
        <w:rFonts w:ascii="Courier New" w:hAnsi="Courier New" w:cs="Courier New" w:hint="default"/>
      </w:rPr>
    </w:lvl>
    <w:lvl w:ilvl="2" w:tplc="040B0005" w:tentative="1">
      <w:start w:val="1"/>
      <w:numFmt w:val="bullet"/>
      <w:lvlText w:val=""/>
      <w:lvlJc w:val="left"/>
      <w:pPr>
        <w:ind w:left="2302" w:hanging="360"/>
      </w:pPr>
      <w:rPr>
        <w:rFonts w:ascii="Wingdings" w:hAnsi="Wingdings" w:hint="default"/>
      </w:rPr>
    </w:lvl>
    <w:lvl w:ilvl="3" w:tplc="040B0001" w:tentative="1">
      <w:start w:val="1"/>
      <w:numFmt w:val="bullet"/>
      <w:lvlText w:val=""/>
      <w:lvlJc w:val="left"/>
      <w:pPr>
        <w:ind w:left="3022" w:hanging="360"/>
      </w:pPr>
      <w:rPr>
        <w:rFonts w:ascii="Symbol" w:hAnsi="Symbol" w:hint="default"/>
      </w:rPr>
    </w:lvl>
    <w:lvl w:ilvl="4" w:tplc="040B0003" w:tentative="1">
      <w:start w:val="1"/>
      <w:numFmt w:val="bullet"/>
      <w:lvlText w:val="o"/>
      <w:lvlJc w:val="left"/>
      <w:pPr>
        <w:ind w:left="3742" w:hanging="360"/>
      </w:pPr>
      <w:rPr>
        <w:rFonts w:ascii="Courier New" w:hAnsi="Courier New" w:cs="Courier New" w:hint="default"/>
      </w:rPr>
    </w:lvl>
    <w:lvl w:ilvl="5" w:tplc="040B0005" w:tentative="1">
      <w:start w:val="1"/>
      <w:numFmt w:val="bullet"/>
      <w:lvlText w:val=""/>
      <w:lvlJc w:val="left"/>
      <w:pPr>
        <w:ind w:left="4462" w:hanging="360"/>
      </w:pPr>
      <w:rPr>
        <w:rFonts w:ascii="Wingdings" w:hAnsi="Wingdings" w:hint="default"/>
      </w:rPr>
    </w:lvl>
    <w:lvl w:ilvl="6" w:tplc="040B0001" w:tentative="1">
      <w:start w:val="1"/>
      <w:numFmt w:val="bullet"/>
      <w:lvlText w:val=""/>
      <w:lvlJc w:val="left"/>
      <w:pPr>
        <w:ind w:left="5182" w:hanging="360"/>
      </w:pPr>
      <w:rPr>
        <w:rFonts w:ascii="Symbol" w:hAnsi="Symbol" w:hint="default"/>
      </w:rPr>
    </w:lvl>
    <w:lvl w:ilvl="7" w:tplc="040B0003" w:tentative="1">
      <w:start w:val="1"/>
      <w:numFmt w:val="bullet"/>
      <w:lvlText w:val="o"/>
      <w:lvlJc w:val="left"/>
      <w:pPr>
        <w:ind w:left="5902" w:hanging="360"/>
      </w:pPr>
      <w:rPr>
        <w:rFonts w:ascii="Courier New" w:hAnsi="Courier New" w:cs="Courier New" w:hint="default"/>
      </w:rPr>
    </w:lvl>
    <w:lvl w:ilvl="8" w:tplc="040B0005" w:tentative="1">
      <w:start w:val="1"/>
      <w:numFmt w:val="bullet"/>
      <w:lvlText w:val=""/>
      <w:lvlJc w:val="left"/>
      <w:pPr>
        <w:ind w:left="6622" w:hanging="360"/>
      </w:pPr>
      <w:rPr>
        <w:rFonts w:ascii="Wingdings" w:hAnsi="Wingdings" w:hint="default"/>
      </w:rPr>
    </w:lvl>
  </w:abstractNum>
  <w:abstractNum w:abstractNumId="1" w15:restartNumberingAfterBreak="0">
    <w:nsid w:val="02A657C1"/>
    <w:multiLevelType w:val="hybridMultilevel"/>
    <w:tmpl w:val="8E7C92FE"/>
    <w:lvl w:ilvl="0" w:tplc="C7FC85CE">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0B736FE4"/>
    <w:multiLevelType w:val="hybridMultilevel"/>
    <w:tmpl w:val="48901980"/>
    <w:lvl w:ilvl="0" w:tplc="46BAA092">
      <w:start w:val="1"/>
      <w:numFmt w:val="decimal"/>
      <w:pStyle w:val="Otsikko3numerolla"/>
      <w:lvlText w:val="%1."/>
      <w:lvlJc w:val="left"/>
      <w:pPr>
        <w:ind w:left="720" w:hanging="360"/>
      </w:pPr>
    </w:lvl>
    <w:lvl w:ilvl="1" w:tplc="040B000F">
      <w:start w:val="1"/>
      <w:numFmt w:val="decimal"/>
      <w:lvlText w:val="%2."/>
      <w:lvlJc w:val="left"/>
      <w:pPr>
        <w:ind w:left="340" w:hanging="340"/>
      </w:pPr>
      <w:rPr>
        <w:rFonts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0C8F6FFF"/>
    <w:multiLevelType w:val="multilevel"/>
    <w:tmpl w:val="46A0D0D8"/>
    <w:lvl w:ilvl="0">
      <w:start w:val="1"/>
      <w:numFmt w:val="decimal"/>
      <w:pStyle w:val="Otsikko1"/>
      <w:lvlText w:val="%1."/>
      <w:lvlJc w:val="left"/>
      <w:pPr>
        <w:ind w:left="360" w:hanging="360"/>
      </w:pPr>
      <w:rPr>
        <w:rFonts w:hint="default"/>
      </w:rPr>
    </w:lvl>
    <w:lvl w:ilvl="1">
      <w:start w:val="1"/>
      <w:numFmt w:val="decimal"/>
      <w:pStyle w:val="Otsikko2"/>
      <w:lvlText w:val="%1.%2."/>
      <w:lvlJc w:val="left"/>
      <w:pPr>
        <w:ind w:left="792" w:hanging="432"/>
      </w:pPr>
      <w:rPr>
        <w:rFonts w:hint="default"/>
      </w:rPr>
    </w:lvl>
    <w:lvl w:ilvl="2">
      <w:start w:val="1"/>
      <w:numFmt w:val="decimal"/>
      <w:pStyle w:val="Otsikko3"/>
      <w:lvlText w:val="%1.%2.%3."/>
      <w:lvlJc w:val="left"/>
      <w:pPr>
        <w:ind w:left="1224" w:hanging="504"/>
      </w:pPr>
      <w:rPr>
        <w:rFonts w:hint="default"/>
      </w:rPr>
    </w:lvl>
    <w:lvl w:ilvl="3">
      <w:start w:val="1"/>
      <w:numFmt w:val="decimal"/>
      <w:pStyle w:val="Otsikko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EFD381B"/>
    <w:multiLevelType w:val="hybridMultilevel"/>
    <w:tmpl w:val="63BA34F2"/>
    <w:lvl w:ilvl="0" w:tplc="74346E1A">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126A2EF7"/>
    <w:multiLevelType w:val="hybridMultilevel"/>
    <w:tmpl w:val="17767706"/>
    <w:lvl w:ilvl="0" w:tplc="9CF4EC10">
      <w:start w:val="1"/>
      <w:numFmt w:val="bullet"/>
      <w:pStyle w:val="Luettelo1"/>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C035798"/>
    <w:multiLevelType w:val="hybridMultilevel"/>
    <w:tmpl w:val="70584C6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20D71048"/>
    <w:multiLevelType w:val="hybridMultilevel"/>
    <w:tmpl w:val="905EFB3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21061CCF"/>
    <w:multiLevelType w:val="hybridMultilevel"/>
    <w:tmpl w:val="B97C4F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215F65C0"/>
    <w:multiLevelType w:val="hybridMultilevel"/>
    <w:tmpl w:val="6DAA6ACA"/>
    <w:lvl w:ilvl="0" w:tplc="0A443D26">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21806A44"/>
    <w:multiLevelType w:val="hybridMultilevel"/>
    <w:tmpl w:val="23AE4A2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271870A0"/>
    <w:multiLevelType w:val="hybridMultilevel"/>
    <w:tmpl w:val="F95618E4"/>
    <w:lvl w:ilvl="0" w:tplc="C074A40C">
      <w:start w:val="1"/>
      <w:numFmt w:val="decimal"/>
      <w:pStyle w:val="Otsikko2numerolla"/>
      <w:lvlText w:val="%1."/>
      <w:lvlJc w:val="left"/>
      <w:pPr>
        <w:ind w:left="360" w:hanging="360"/>
      </w:pPr>
      <w:rPr>
        <w:rFonts w:hint="default"/>
      </w:rPr>
    </w:lvl>
    <w:lvl w:ilvl="1" w:tplc="040B0003" w:tentative="1">
      <w:start w:val="1"/>
      <w:numFmt w:val="bullet"/>
      <w:pStyle w:val="Otsikko2numerolla"/>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27E54323"/>
    <w:multiLevelType w:val="hybridMultilevel"/>
    <w:tmpl w:val="FA6A4EB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37266659"/>
    <w:multiLevelType w:val="hybridMultilevel"/>
    <w:tmpl w:val="DC369E0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489C5BE5"/>
    <w:multiLevelType w:val="multilevel"/>
    <w:tmpl w:val="EF286224"/>
    <w:styleLink w:val="Style1"/>
    <w:lvl w:ilvl="0">
      <w:start w:val="1"/>
      <w:numFmt w:val="decimal"/>
      <w:lvlText w:val="%1"/>
      <w:lvlJc w:val="left"/>
      <w:pPr>
        <w:ind w:left="432" w:hanging="432"/>
      </w:pPr>
      <w:rPr>
        <w:rFonts w:ascii="Century Gothic" w:hAnsi="Century Gothic" w:hint="default"/>
        <w:b/>
        <w:bCs w:val="0"/>
        <w:i w:val="0"/>
        <w:iCs w:val="0"/>
        <w:caps w:val="0"/>
        <w:smallCaps w:val="0"/>
        <w:strike w:val="0"/>
        <w:dstrike w:val="0"/>
        <w:noProof w:val="0"/>
        <w:vanish w:val="0"/>
        <w:color w:val="auto"/>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49DB241E"/>
    <w:multiLevelType w:val="hybridMultilevel"/>
    <w:tmpl w:val="49EC595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508F4ABA"/>
    <w:multiLevelType w:val="hybridMultilevel"/>
    <w:tmpl w:val="3C748D12"/>
    <w:lvl w:ilvl="0" w:tplc="C7AE06B2">
      <w:start w:val="1"/>
      <w:numFmt w:val="decimal"/>
      <w:lvlText w:val="%1.1.1."/>
      <w:lvlJc w:val="left"/>
      <w:pPr>
        <w:ind w:left="360" w:hanging="360"/>
      </w:pPr>
      <w:rPr>
        <w:rFonts w:ascii="Century Gothic" w:hAnsi="Century Gothic" w:hint="default"/>
        <w:b/>
        <w:i w:val="0"/>
        <w:color w:val="auto"/>
        <w:sz w:val="2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7" w15:restartNumberingAfterBreak="0">
    <w:nsid w:val="51166D57"/>
    <w:multiLevelType w:val="multilevel"/>
    <w:tmpl w:val="040B0025"/>
    <w:lvl w:ilvl="0">
      <w:start w:val="1"/>
      <w:numFmt w:val="decimal"/>
      <w:pStyle w:val="Otsikko11"/>
      <w:lvlText w:val="%1"/>
      <w:lvlJc w:val="left"/>
      <w:pPr>
        <w:ind w:left="432" w:hanging="432"/>
      </w:pPr>
      <w:rPr>
        <w:rFonts w:hint="default"/>
        <w:b/>
        <w:i w:val="0"/>
        <w:color w:val="auto"/>
        <w:sz w:val="24"/>
      </w:rPr>
    </w:lvl>
    <w:lvl w:ilvl="1">
      <w:start w:val="1"/>
      <w:numFmt w:val="decimal"/>
      <w:pStyle w:val="Otsikko21"/>
      <w:lvlText w:val="%1.%2"/>
      <w:lvlJc w:val="left"/>
      <w:pPr>
        <w:ind w:left="576" w:hanging="576"/>
      </w:pPr>
    </w:lvl>
    <w:lvl w:ilvl="2">
      <w:start w:val="1"/>
      <w:numFmt w:val="decimal"/>
      <w:pStyle w:val="Otsikko31"/>
      <w:lvlText w:val="%1.%2.%3"/>
      <w:lvlJc w:val="left"/>
      <w:pPr>
        <w:ind w:left="720" w:hanging="720"/>
      </w:pPr>
    </w:lvl>
    <w:lvl w:ilvl="3">
      <w:start w:val="1"/>
      <w:numFmt w:val="decimal"/>
      <w:pStyle w:val="Otsikko41"/>
      <w:lvlText w:val="%1.%2.%3.%4"/>
      <w:lvlJc w:val="left"/>
      <w:pPr>
        <w:ind w:left="864" w:hanging="864"/>
      </w:pPr>
    </w:lvl>
    <w:lvl w:ilvl="4">
      <w:start w:val="1"/>
      <w:numFmt w:val="decimal"/>
      <w:pStyle w:val="Otsikko51"/>
      <w:lvlText w:val="%1.%2.%3.%4.%5"/>
      <w:lvlJc w:val="left"/>
      <w:pPr>
        <w:ind w:left="1008" w:hanging="1008"/>
      </w:pPr>
    </w:lvl>
    <w:lvl w:ilvl="5">
      <w:start w:val="1"/>
      <w:numFmt w:val="decimal"/>
      <w:pStyle w:val="Otsikko61"/>
      <w:lvlText w:val="%1.%2.%3.%4.%5.%6"/>
      <w:lvlJc w:val="left"/>
      <w:pPr>
        <w:ind w:left="1152" w:hanging="1152"/>
      </w:pPr>
    </w:lvl>
    <w:lvl w:ilvl="6">
      <w:start w:val="1"/>
      <w:numFmt w:val="decimal"/>
      <w:pStyle w:val="Otsikko71"/>
      <w:lvlText w:val="%1.%2.%3.%4.%5.%6.%7"/>
      <w:lvlJc w:val="left"/>
      <w:pPr>
        <w:ind w:left="1296" w:hanging="1296"/>
      </w:pPr>
    </w:lvl>
    <w:lvl w:ilvl="7">
      <w:start w:val="1"/>
      <w:numFmt w:val="decimal"/>
      <w:pStyle w:val="Otsikko81"/>
      <w:lvlText w:val="%1.%2.%3.%4.%5.%6.%7.%8"/>
      <w:lvlJc w:val="left"/>
      <w:pPr>
        <w:ind w:left="1440" w:hanging="1440"/>
      </w:pPr>
    </w:lvl>
    <w:lvl w:ilvl="8">
      <w:start w:val="1"/>
      <w:numFmt w:val="decimal"/>
      <w:pStyle w:val="Otsikko91"/>
      <w:lvlText w:val="%1.%2.%3.%4.%5.%6.%7.%8.%9"/>
      <w:lvlJc w:val="left"/>
      <w:pPr>
        <w:ind w:left="1584" w:hanging="1584"/>
      </w:pPr>
    </w:lvl>
  </w:abstractNum>
  <w:abstractNum w:abstractNumId="18" w15:restartNumberingAfterBreak="0">
    <w:nsid w:val="673E7EC8"/>
    <w:multiLevelType w:val="hybridMultilevel"/>
    <w:tmpl w:val="5A34E4E2"/>
    <w:lvl w:ilvl="0" w:tplc="9340AA88">
      <w:start w:val="1"/>
      <w:numFmt w:val="decimal"/>
      <w:suff w:val="space"/>
      <w:lvlText w:val="%1."/>
      <w:lvlJc w:val="left"/>
      <w:pPr>
        <w:ind w:left="340" w:hanging="34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9" w15:restartNumberingAfterBreak="0">
    <w:nsid w:val="682058F7"/>
    <w:multiLevelType w:val="hybridMultilevel"/>
    <w:tmpl w:val="8EA4C3B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69E71D61"/>
    <w:multiLevelType w:val="hybridMultilevel"/>
    <w:tmpl w:val="867CD8E8"/>
    <w:lvl w:ilvl="0" w:tplc="C794172E">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1" w15:restartNumberingAfterBreak="0">
    <w:nsid w:val="79B859EE"/>
    <w:multiLevelType w:val="hybridMultilevel"/>
    <w:tmpl w:val="92C2AF2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7B2339F1"/>
    <w:multiLevelType w:val="hybridMultilevel"/>
    <w:tmpl w:val="5FA0E69E"/>
    <w:lvl w:ilvl="0" w:tplc="2DC07D4C">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7C272BED"/>
    <w:multiLevelType w:val="multilevel"/>
    <w:tmpl w:val="EF286224"/>
    <w:numStyleLink w:val="Style1"/>
  </w:abstractNum>
  <w:abstractNum w:abstractNumId="24" w15:restartNumberingAfterBreak="0">
    <w:nsid w:val="7EDE58DC"/>
    <w:multiLevelType w:val="hybridMultilevel"/>
    <w:tmpl w:val="A754D0F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24"/>
  </w:num>
  <w:num w:numId="2">
    <w:abstractNumId w:val="20"/>
  </w:num>
  <w:num w:numId="3">
    <w:abstractNumId w:val="13"/>
  </w:num>
  <w:num w:numId="4">
    <w:abstractNumId w:val="12"/>
  </w:num>
  <w:num w:numId="5">
    <w:abstractNumId w:val="10"/>
  </w:num>
  <w:num w:numId="6">
    <w:abstractNumId w:val="15"/>
  </w:num>
  <w:num w:numId="7">
    <w:abstractNumId w:val="19"/>
  </w:num>
  <w:num w:numId="8">
    <w:abstractNumId w:val="18"/>
  </w:num>
  <w:num w:numId="9">
    <w:abstractNumId w:val="18"/>
    <w:lvlOverride w:ilvl="0">
      <w:startOverride w:val="1"/>
    </w:lvlOverride>
  </w:num>
  <w:num w:numId="10">
    <w:abstractNumId w:val="11"/>
  </w:num>
  <w:num w:numId="11">
    <w:abstractNumId w:val="11"/>
    <w:lvlOverride w:ilvl="0">
      <w:startOverride w:val="1"/>
    </w:lvlOverride>
  </w:num>
  <w:num w:numId="12">
    <w:abstractNumId w:val="11"/>
    <w:lvlOverride w:ilvl="0">
      <w:startOverride w:val="1"/>
    </w:lvlOverride>
  </w:num>
  <w:num w:numId="13">
    <w:abstractNumId w:val="11"/>
    <w:lvlOverride w:ilvl="0">
      <w:startOverride w:val="1"/>
    </w:lvlOverride>
  </w:num>
  <w:num w:numId="14">
    <w:abstractNumId w:val="9"/>
  </w:num>
  <w:num w:numId="15">
    <w:abstractNumId w:val="2"/>
  </w:num>
  <w:num w:numId="16">
    <w:abstractNumId w:val="2"/>
  </w:num>
  <w:num w:numId="17">
    <w:abstractNumId w:val="1"/>
  </w:num>
  <w:num w:numId="18">
    <w:abstractNumId w:val="17"/>
  </w:num>
  <w:num w:numId="19">
    <w:abstractNumId w:val="16"/>
  </w:num>
  <w:num w:numId="20">
    <w:abstractNumId w:val="23"/>
  </w:num>
  <w:num w:numId="21">
    <w:abstractNumId w:val="6"/>
  </w:num>
  <w:num w:numId="22">
    <w:abstractNumId w:val="21"/>
  </w:num>
  <w:num w:numId="23">
    <w:abstractNumId w:val="4"/>
  </w:num>
  <w:num w:numId="24">
    <w:abstractNumId w:val="7"/>
  </w:num>
  <w:num w:numId="25">
    <w:abstractNumId w:val="0"/>
  </w:num>
  <w:num w:numId="26">
    <w:abstractNumId w:val="22"/>
  </w:num>
  <w:num w:numId="27">
    <w:abstractNumId w:val="8"/>
  </w:num>
  <w:num w:numId="28">
    <w:abstractNumId w:val="5"/>
  </w:num>
  <w:num w:numId="29">
    <w:abstractNumId w:val="14"/>
  </w:num>
  <w:num w:numId="30">
    <w:abstractNumId w:val="3"/>
  </w:num>
  <w:num w:numId="31">
    <w:abstractNumId w:val="3"/>
  </w:num>
  <w:num w:numId="32">
    <w:abstractNumId w:val="3"/>
  </w:num>
  <w:num w:numId="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defaultTabStop w:val="720"/>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63B"/>
    <w:rsid w:val="0000651A"/>
    <w:rsid w:val="00010C97"/>
    <w:rsid w:val="0001289F"/>
    <w:rsid w:val="00012EC0"/>
    <w:rsid w:val="00013B40"/>
    <w:rsid w:val="00013F3D"/>
    <w:rsid w:val="000140FF"/>
    <w:rsid w:val="00022D94"/>
    <w:rsid w:val="00023864"/>
    <w:rsid w:val="000449EA"/>
    <w:rsid w:val="000455E3"/>
    <w:rsid w:val="00046783"/>
    <w:rsid w:val="000564EB"/>
    <w:rsid w:val="000663E8"/>
    <w:rsid w:val="0007094E"/>
    <w:rsid w:val="00072438"/>
    <w:rsid w:val="00082C75"/>
    <w:rsid w:val="00082DFE"/>
    <w:rsid w:val="0009323F"/>
    <w:rsid w:val="0009640D"/>
    <w:rsid w:val="000B5D95"/>
    <w:rsid w:val="000B7ABB"/>
    <w:rsid w:val="000C60B9"/>
    <w:rsid w:val="000D45F8"/>
    <w:rsid w:val="000D488F"/>
    <w:rsid w:val="000E1A4B"/>
    <w:rsid w:val="000E2D54"/>
    <w:rsid w:val="000E337C"/>
    <w:rsid w:val="000E693C"/>
    <w:rsid w:val="000F4AD8"/>
    <w:rsid w:val="000F6F25"/>
    <w:rsid w:val="000F793B"/>
    <w:rsid w:val="00110468"/>
    <w:rsid w:val="00110B17"/>
    <w:rsid w:val="00117EA9"/>
    <w:rsid w:val="00131B7A"/>
    <w:rsid w:val="001360E5"/>
    <w:rsid w:val="001366EE"/>
    <w:rsid w:val="00136FEB"/>
    <w:rsid w:val="001404F7"/>
    <w:rsid w:val="0015362E"/>
    <w:rsid w:val="00156027"/>
    <w:rsid w:val="001678AD"/>
    <w:rsid w:val="0017157A"/>
    <w:rsid w:val="001741CB"/>
    <w:rsid w:val="001758C8"/>
    <w:rsid w:val="001830FB"/>
    <w:rsid w:val="0019524D"/>
    <w:rsid w:val="00195763"/>
    <w:rsid w:val="001A4752"/>
    <w:rsid w:val="001B2917"/>
    <w:rsid w:val="001B5A04"/>
    <w:rsid w:val="001B6B07"/>
    <w:rsid w:val="001C0382"/>
    <w:rsid w:val="001C2FB3"/>
    <w:rsid w:val="001C3EB2"/>
    <w:rsid w:val="001C422A"/>
    <w:rsid w:val="001C449B"/>
    <w:rsid w:val="001D015C"/>
    <w:rsid w:val="001D1831"/>
    <w:rsid w:val="001D29C1"/>
    <w:rsid w:val="001D587F"/>
    <w:rsid w:val="001D5CAA"/>
    <w:rsid w:val="001D63F6"/>
    <w:rsid w:val="001E21A8"/>
    <w:rsid w:val="001F1B08"/>
    <w:rsid w:val="001F4A1D"/>
    <w:rsid w:val="00206DFC"/>
    <w:rsid w:val="00217CBF"/>
    <w:rsid w:val="002248A2"/>
    <w:rsid w:val="00224FD6"/>
    <w:rsid w:val="0022712B"/>
    <w:rsid w:val="002350CB"/>
    <w:rsid w:val="00237C15"/>
    <w:rsid w:val="00252F50"/>
    <w:rsid w:val="00253B21"/>
    <w:rsid w:val="00253B6A"/>
    <w:rsid w:val="002571E9"/>
    <w:rsid w:val="00257412"/>
    <w:rsid w:val="002629C5"/>
    <w:rsid w:val="00265E89"/>
    <w:rsid w:val="00267906"/>
    <w:rsid w:val="00267E88"/>
    <w:rsid w:val="00272D9D"/>
    <w:rsid w:val="0028582F"/>
    <w:rsid w:val="002A6054"/>
    <w:rsid w:val="002B4F5C"/>
    <w:rsid w:val="002B5E48"/>
    <w:rsid w:val="002C2668"/>
    <w:rsid w:val="002C4FEA"/>
    <w:rsid w:val="002C656A"/>
    <w:rsid w:val="002D0032"/>
    <w:rsid w:val="002D70EF"/>
    <w:rsid w:val="002D7383"/>
    <w:rsid w:val="002E0B87"/>
    <w:rsid w:val="002E67E8"/>
    <w:rsid w:val="002E7DCF"/>
    <w:rsid w:val="00302727"/>
    <w:rsid w:val="003077A4"/>
    <w:rsid w:val="003135FC"/>
    <w:rsid w:val="00313CBC"/>
    <w:rsid w:val="00313CBF"/>
    <w:rsid w:val="0032021E"/>
    <w:rsid w:val="003226F0"/>
    <w:rsid w:val="0032797A"/>
    <w:rsid w:val="00335D68"/>
    <w:rsid w:val="0033622F"/>
    <w:rsid w:val="00337E76"/>
    <w:rsid w:val="00342A30"/>
    <w:rsid w:val="0034731A"/>
    <w:rsid w:val="00351B7D"/>
    <w:rsid w:val="00363B8D"/>
    <w:rsid w:val="00365AE0"/>
    <w:rsid w:val="003673C0"/>
    <w:rsid w:val="00367B31"/>
    <w:rsid w:val="00370E4F"/>
    <w:rsid w:val="00373713"/>
    <w:rsid w:val="00376326"/>
    <w:rsid w:val="00377AEB"/>
    <w:rsid w:val="0038473B"/>
    <w:rsid w:val="00385B1D"/>
    <w:rsid w:val="0038613F"/>
    <w:rsid w:val="00390DB7"/>
    <w:rsid w:val="0039232D"/>
    <w:rsid w:val="003964A3"/>
    <w:rsid w:val="003976AD"/>
    <w:rsid w:val="003A5F9F"/>
    <w:rsid w:val="003B0041"/>
    <w:rsid w:val="003B144B"/>
    <w:rsid w:val="003B3150"/>
    <w:rsid w:val="003C4049"/>
    <w:rsid w:val="003C5382"/>
    <w:rsid w:val="003D0AB9"/>
    <w:rsid w:val="003D2974"/>
    <w:rsid w:val="003D4732"/>
    <w:rsid w:val="003E7464"/>
    <w:rsid w:val="003F5BFA"/>
    <w:rsid w:val="003F67AD"/>
    <w:rsid w:val="0040360A"/>
    <w:rsid w:val="004045B4"/>
    <w:rsid w:val="00410407"/>
    <w:rsid w:val="0041667A"/>
    <w:rsid w:val="004173BF"/>
    <w:rsid w:val="00421119"/>
    <w:rsid w:val="00421708"/>
    <w:rsid w:val="004221B0"/>
    <w:rsid w:val="00423E56"/>
    <w:rsid w:val="0043343B"/>
    <w:rsid w:val="0043717D"/>
    <w:rsid w:val="00440722"/>
    <w:rsid w:val="004460C6"/>
    <w:rsid w:val="00460ADC"/>
    <w:rsid w:val="00465DC6"/>
    <w:rsid w:val="00475216"/>
    <w:rsid w:val="0047544F"/>
    <w:rsid w:val="00477C0C"/>
    <w:rsid w:val="00483E37"/>
    <w:rsid w:val="004A3E1A"/>
    <w:rsid w:val="004A3E23"/>
    <w:rsid w:val="004A6B7E"/>
    <w:rsid w:val="004B2B44"/>
    <w:rsid w:val="004B34E1"/>
    <w:rsid w:val="004B50F7"/>
    <w:rsid w:val="004C06A8"/>
    <w:rsid w:val="004C1C47"/>
    <w:rsid w:val="004C23F9"/>
    <w:rsid w:val="004C28E2"/>
    <w:rsid w:val="004D7499"/>
    <w:rsid w:val="004D76E3"/>
    <w:rsid w:val="004E598B"/>
    <w:rsid w:val="004F15C9"/>
    <w:rsid w:val="004F21B0"/>
    <w:rsid w:val="004F28FE"/>
    <w:rsid w:val="004F3BD1"/>
    <w:rsid w:val="004F4078"/>
    <w:rsid w:val="00525360"/>
    <w:rsid w:val="00527E87"/>
    <w:rsid w:val="00543B88"/>
    <w:rsid w:val="00543F66"/>
    <w:rsid w:val="00554136"/>
    <w:rsid w:val="00554577"/>
    <w:rsid w:val="00554A7A"/>
    <w:rsid w:val="0055582F"/>
    <w:rsid w:val="00555E75"/>
    <w:rsid w:val="00556532"/>
    <w:rsid w:val="0056613C"/>
    <w:rsid w:val="00566672"/>
    <w:rsid w:val="005719F7"/>
    <w:rsid w:val="005814A1"/>
    <w:rsid w:val="00583FE4"/>
    <w:rsid w:val="00593618"/>
    <w:rsid w:val="005A309A"/>
    <w:rsid w:val="005B00BB"/>
    <w:rsid w:val="005B0FBE"/>
    <w:rsid w:val="005B1B1D"/>
    <w:rsid w:val="005B3A3F"/>
    <w:rsid w:val="005B47D8"/>
    <w:rsid w:val="005B6C91"/>
    <w:rsid w:val="005B763B"/>
    <w:rsid w:val="005D34A8"/>
    <w:rsid w:val="005D3A33"/>
    <w:rsid w:val="005D7EB5"/>
    <w:rsid w:val="005E2BC1"/>
    <w:rsid w:val="005F0473"/>
    <w:rsid w:val="005F163B"/>
    <w:rsid w:val="005F2ED6"/>
    <w:rsid w:val="0060063B"/>
    <w:rsid w:val="00601F27"/>
    <w:rsid w:val="00613331"/>
    <w:rsid w:val="00620595"/>
    <w:rsid w:val="00627C21"/>
    <w:rsid w:val="00631484"/>
    <w:rsid w:val="00633597"/>
    <w:rsid w:val="00633BBD"/>
    <w:rsid w:val="00634FEB"/>
    <w:rsid w:val="00643BAC"/>
    <w:rsid w:val="0064460B"/>
    <w:rsid w:val="0064589F"/>
    <w:rsid w:val="006545EB"/>
    <w:rsid w:val="00655C4C"/>
    <w:rsid w:val="00662B56"/>
    <w:rsid w:val="00663360"/>
    <w:rsid w:val="00666788"/>
    <w:rsid w:val="00666FD6"/>
    <w:rsid w:val="00671041"/>
    <w:rsid w:val="00671F7D"/>
    <w:rsid w:val="00686CF3"/>
    <w:rsid w:val="00690807"/>
    <w:rsid w:val="0069181E"/>
    <w:rsid w:val="00697D20"/>
    <w:rsid w:val="006A2F5D"/>
    <w:rsid w:val="006A4F5F"/>
    <w:rsid w:val="006B1508"/>
    <w:rsid w:val="006B3D48"/>
    <w:rsid w:val="006B3E85"/>
    <w:rsid w:val="006B42F3"/>
    <w:rsid w:val="006B4626"/>
    <w:rsid w:val="006C7A99"/>
    <w:rsid w:val="006D3068"/>
    <w:rsid w:val="006D6B2E"/>
    <w:rsid w:val="006E7D0B"/>
    <w:rsid w:val="006F0B7C"/>
    <w:rsid w:val="006F6ABB"/>
    <w:rsid w:val="00701252"/>
    <w:rsid w:val="0070159A"/>
    <w:rsid w:val="0070377D"/>
    <w:rsid w:val="007168DA"/>
    <w:rsid w:val="007212A4"/>
    <w:rsid w:val="00723843"/>
    <w:rsid w:val="0073068A"/>
    <w:rsid w:val="007318C6"/>
    <w:rsid w:val="00740CC1"/>
    <w:rsid w:val="0074104A"/>
    <w:rsid w:val="0074158A"/>
    <w:rsid w:val="00751EBB"/>
    <w:rsid w:val="007537DA"/>
    <w:rsid w:val="0077070F"/>
    <w:rsid w:val="00772240"/>
    <w:rsid w:val="00777B44"/>
    <w:rsid w:val="00785D58"/>
    <w:rsid w:val="007A55BA"/>
    <w:rsid w:val="007B1A85"/>
    <w:rsid w:val="007B2D20"/>
    <w:rsid w:val="007C057B"/>
    <w:rsid w:val="007C1151"/>
    <w:rsid w:val="007C25EB"/>
    <w:rsid w:val="007C4B6F"/>
    <w:rsid w:val="007C5BB2"/>
    <w:rsid w:val="007E0069"/>
    <w:rsid w:val="00800AA9"/>
    <w:rsid w:val="008020E6"/>
    <w:rsid w:val="008038F1"/>
    <w:rsid w:val="00803B42"/>
    <w:rsid w:val="00810134"/>
    <w:rsid w:val="008236D9"/>
    <w:rsid w:val="00827924"/>
    <w:rsid w:val="008350F0"/>
    <w:rsid w:val="00835734"/>
    <w:rsid w:val="0084029C"/>
    <w:rsid w:val="00844E6E"/>
    <w:rsid w:val="00845940"/>
    <w:rsid w:val="00853174"/>
    <w:rsid w:val="008571C0"/>
    <w:rsid w:val="00860C12"/>
    <w:rsid w:val="00871C61"/>
    <w:rsid w:val="0087371C"/>
    <w:rsid w:val="00873A37"/>
    <w:rsid w:val="008755BF"/>
    <w:rsid w:val="008833B9"/>
    <w:rsid w:val="008A5AB6"/>
    <w:rsid w:val="008B0B3C"/>
    <w:rsid w:val="008B0ED4"/>
    <w:rsid w:val="008B2637"/>
    <w:rsid w:val="008B44DF"/>
    <w:rsid w:val="008B4C53"/>
    <w:rsid w:val="008C3171"/>
    <w:rsid w:val="008C3FF0"/>
    <w:rsid w:val="008C6A0E"/>
    <w:rsid w:val="008D43BF"/>
    <w:rsid w:val="008E0129"/>
    <w:rsid w:val="008E1575"/>
    <w:rsid w:val="008E1C0F"/>
    <w:rsid w:val="008F20FD"/>
    <w:rsid w:val="008F2AAB"/>
    <w:rsid w:val="0090479F"/>
    <w:rsid w:val="0091614E"/>
    <w:rsid w:val="009170B9"/>
    <w:rsid w:val="00921436"/>
    <w:rsid w:val="009230EE"/>
    <w:rsid w:val="00941FAB"/>
    <w:rsid w:val="00952982"/>
    <w:rsid w:val="009616AF"/>
    <w:rsid w:val="00966541"/>
    <w:rsid w:val="009766B4"/>
    <w:rsid w:val="00980F1C"/>
    <w:rsid w:val="00981241"/>
    <w:rsid w:val="00981808"/>
    <w:rsid w:val="00985D3A"/>
    <w:rsid w:val="009A207E"/>
    <w:rsid w:val="009B606B"/>
    <w:rsid w:val="009D26CC"/>
    <w:rsid w:val="009D44A2"/>
    <w:rsid w:val="009E0F44"/>
    <w:rsid w:val="009E25AF"/>
    <w:rsid w:val="009E3B08"/>
    <w:rsid w:val="009E3C92"/>
    <w:rsid w:val="009F32D9"/>
    <w:rsid w:val="00A04FF1"/>
    <w:rsid w:val="00A058E4"/>
    <w:rsid w:val="00A250F2"/>
    <w:rsid w:val="00A35BCB"/>
    <w:rsid w:val="00A3619C"/>
    <w:rsid w:val="00A50171"/>
    <w:rsid w:val="00A522BB"/>
    <w:rsid w:val="00A53476"/>
    <w:rsid w:val="00A6466D"/>
    <w:rsid w:val="00A71D35"/>
    <w:rsid w:val="00A74713"/>
    <w:rsid w:val="00A7678F"/>
    <w:rsid w:val="00A8295C"/>
    <w:rsid w:val="00A87B3C"/>
    <w:rsid w:val="00A900EA"/>
    <w:rsid w:val="00A92750"/>
    <w:rsid w:val="00A93B2D"/>
    <w:rsid w:val="00A93D3D"/>
    <w:rsid w:val="00A968E1"/>
    <w:rsid w:val="00AA6258"/>
    <w:rsid w:val="00AC3F5E"/>
    <w:rsid w:val="00AC4FDE"/>
    <w:rsid w:val="00AC5E4B"/>
    <w:rsid w:val="00AE08A1"/>
    <w:rsid w:val="00AE21E8"/>
    <w:rsid w:val="00AE4E54"/>
    <w:rsid w:val="00AE54AA"/>
    <w:rsid w:val="00AE7C7B"/>
    <w:rsid w:val="00AF03BC"/>
    <w:rsid w:val="00AF13BF"/>
    <w:rsid w:val="00B0234C"/>
    <w:rsid w:val="00B07C42"/>
    <w:rsid w:val="00B112B8"/>
    <w:rsid w:val="00B26AFB"/>
    <w:rsid w:val="00B33381"/>
    <w:rsid w:val="00B37882"/>
    <w:rsid w:val="00B529CE"/>
    <w:rsid w:val="00B52A4D"/>
    <w:rsid w:val="00B52DD7"/>
    <w:rsid w:val="00B62E2F"/>
    <w:rsid w:val="00B646A6"/>
    <w:rsid w:val="00B65278"/>
    <w:rsid w:val="00B66B79"/>
    <w:rsid w:val="00B70293"/>
    <w:rsid w:val="00B7440B"/>
    <w:rsid w:val="00B96A72"/>
    <w:rsid w:val="00B9747C"/>
    <w:rsid w:val="00BA2164"/>
    <w:rsid w:val="00BB0B29"/>
    <w:rsid w:val="00BB7112"/>
    <w:rsid w:val="00BB785D"/>
    <w:rsid w:val="00BB7F45"/>
    <w:rsid w:val="00BC1CB7"/>
    <w:rsid w:val="00BC367A"/>
    <w:rsid w:val="00BC799D"/>
    <w:rsid w:val="00BD5BB9"/>
    <w:rsid w:val="00BE0837"/>
    <w:rsid w:val="00BE2758"/>
    <w:rsid w:val="00BE2A01"/>
    <w:rsid w:val="00BE608B"/>
    <w:rsid w:val="00BE7E5C"/>
    <w:rsid w:val="00BF744C"/>
    <w:rsid w:val="00C06A16"/>
    <w:rsid w:val="00C06FCB"/>
    <w:rsid w:val="00C1035E"/>
    <w:rsid w:val="00C112FB"/>
    <w:rsid w:val="00C1302F"/>
    <w:rsid w:val="00C16602"/>
    <w:rsid w:val="00C20187"/>
    <w:rsid w:val="00C25F4A"/>
    <w:rsid w:val="00C312C8"/>
    <w:rsid w:val="00C348A3"/>
    <w:rsid w:val="00C40C80"/>
    <w:rsid w:val="00C747DB"/>
    <w:rsid w:val="00C90715"/>
    <w:rsid w:val="00C90D86"/>
    <w:rsid w:val="00C94FC7"/>
    <w:rsid w:val="00C95A8B"/>
    <w:rsid w:val="00CC25B9"/>
    <w:rsid w:val="00CC3CAE"/>
    <w:rsid w:val="00CE26C7"/>
    <w:rsid w:val="00CF1070"/>
    <w:rsid w:val="00CF3A06"/>
    <w:rsid w:val="00CF712C"/>
    <w:rsid w:val="00D01570"/>
    <w:rsid w:val="00D10A57"/>
    <w:rsid w:val="00D130E2"/>
    <w:rsid w:val="00D152E0"/>
    <w:rsid w:val="00D171E5"/>
    <w:rsid w:val="00D205C8"/>
    <w:rsid w:val="00D24D52"/>
    <w:rsid w:val="00D346E8"/>
    <w:rsid w:val="00D37291"/>
    <w:rsid w:val="00D47232"/>
    <w:rsid w:val="00D54F64"/>
    <w:rsid w:val="00D612B2"/>
    <w:rsid w:val="00D644AE"/>
    <w:rsid w:val="00D6472E"/>
    <w:rsid w:val="00D65339"/>
    <w:rsid w:val="00D724F3"/>
    <w:rsid w:val="00D76C67"/>
    <w:rsid w:val="00D80CF9"/>
    <w:rsid w:val="00D85581"/>
    <w:rsid w:val="00D93433"/>
    <w:rsid w:val="00D95D1E"/>
    <w:rsid w:val="00D9702B"/>
    <w:rsid w:val="00DB1E92"/>
    <w:rsid w:val="00DB256D"/>
    <w:rsid w:val="00DC080C"/>
    <w:rsid w:val="00DC1073"/>
    <w:rsid w:val="00DC5480"/>
    <w:rsid w:val="00DC565C"/>
    <w:rsid w:val="00DC6CD6"/>
    <w:rsid w:val="00DC729C"/>
    <w:rsid w:val="00DD0451"/>
    <w:rsid w:val="00DD2A80"/>
    <w:rsid w:val="00DD2B79"/>
    <w:rsid w:val="00DD7026"/>
    <w:rsid w:val="00DE1C15"/>
    <w:rsid w:val="00DE3B87"/>
    <w:rsid w:val="00DE5D4B"/>
    <w:rsid w:val="00DE7FEF"/>
    <w:rsid w:val="00DF4C39"/>
    <w:rsid w:val="00E002A5"/>
    <w:rsid w:val="00E0146F"/>
    <w:rsid w:val="00E01537"/>
    <w:rsid w:val="00E02AA2"/>
    <w:rsid w:val="00E032B8"/>
    <w:rsid w:val="00E100BE"/>
    <w:rsid w:val="00E10F4B"/>
    <w:rsid w:val="00E15EE7"/>
    <w:rsid w:val="00E25227"/>
    <w:rsid w:val="00E36A5D"/>
    <w:rsid w:val="00E37B7C"/>
    <w:rsid w:val="00E424D1"/>
    <w:rsid w:val="00E44896"/>
    <w:rsid w:val="00E47CD4"/>
    <w:rsid w:val="00E5437B"/>
    <w:rsid w:val="00E61ADE"/>
    <w:rsid w:val="00E61B04"/>
    <w:rsid w:val="00E6371A"/>
    <w:rsid w:val="00E64CFC"/>
    <w:rsid w:val="00E66BD8"/>
    <w:rsid w:val="00E67E28"/>
    <w:rsid w:val="00E82B38"/>
    <w:rsid w:val="00E85D86"/>
    <w:rsid w:val="00E9185D"/>
    <w:rsid w:val="00E95F58"/>
    <w:rsid w:val="00EA211A"/>
    <w:rsid w:val="00EA4FE4"/>
    <w:rsid w:val="00EB031A"/>
    <w:rsid w:val="00EB0BB5"/>
    <w:rsid w:val="00EB347C"/>
    <w:rsid w:val="00EB6C6D"/>
    <w:rsid w:val="00EC45CF"/>
    <w:rsid w:val="00ED148F"/>
    <w:rsid w:val="00EE6F12"/>
    <w:rsid w:val="00EF6FCF"/>
    <w:rsid w:val="00F04424"/>
    <w:rsid w:val="00F04AE6"/>
    <w:rsid w:val="00F24CAB"/>
    <w:rsid w:val="00F32BDF"/>
    <w:rsid w:val="00F34E3D"/>
    <w:rsid w:val="00F40646"/>
    <w:rsid w:val="00F43553"/>
    <w:rsid w:val="00F50B13"/>
    <w:rsid w:val="00F61D61"/>
    <w:rsid w:val="00F67426"/>
    <w:rsid w:val="00F75550"/>
    <w:rsid w:val="00F81E6B"/>
    <w:rsid w:val="00F82F9C"/>
    <w:rsid w:val="00F913CD"/>
    <w:rsid w:val="00F937B6"/>
    <w:rsid w:val="00F9400E"/>
    <w:rsid w:val="00FB0239"/>
    <w:rsid w:val="00FB090D"/>
    <w:rsid w:val="00FB4752"/>
    <w:rsid w:val="00FC0084"/>
    <w:rsid w:val="00FC6822"/>
    <w:rsid w:val="00FE4AF6"/>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2DE4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uiPriority w:val="11"/>
    <w:qFormat/>
    <w:rsid w:val="00873A37"/>
    <w:pPr>
      <w:spacing w:before="160" w:line="260" w:lineRule="exact"/>
      <w:jc w:val="both"/>
    </w:pPr>
    <w:rPr>
      <w:rFonts w:ascii="Century Gothic" w:hAnsi="Century Gothic"/>
      <w:sz w:val="20"/>
    </w:rPr>
  </w:style>
  <w:style w:type="paragraph" w:styleId="Otsikko1">
    <w:name w:val="heading 1"/>
    <w:basedOn w:val="Normaali"/>
    <w:next w:val="Normaali"/>
    <w:link w:val="Otsikko1Char"/>
    <w:autoRedefine/>
    <w:qFormat/>
    <w:rsid w:val="00DE3B87"/>
    <w:pPr>
      <w:keepNext/>
      <w:numPr>
        <w:numId w:val="33"/>
      </w:numPr>
      <w:spacing w:before="240" w:after="240" w:line="360" w:lineRule="exact"/>
      <w:jc w:val="left"/>
      <w:outlineLvl w:val="0"/>
    </w:pPr>
    <w:rPr>
      <w:rFonts w:eastAsiaTheme="majorEastAsia" w:cstheme="majorBidi"/>
      <w:b/>
      <w:color w:val="000000" w:themeColor="text1"/>
      <w:sz w:val="28"/>
      <w:szCs w:val="32"/>
    </w:rPr>
  </w:style>
  <w:style w:type="paragraph" w:styleId="Otsikko2">
    <w:name w:val="heading 2"/>
    <w:basedOn w:val="Normaali"/>
    <w:next w:val="Normaali"/>
    <w:link w:val="Otsikko2Char"/>
    <w:autoRedefine/>
    <w:uiPriority w:val="9"/>
    <w:unhideWhenUsed/>
    <w:qFormat/>
    <w:rsid w:val="00DE3B87"/>
    <w:pPr>
      <w:keepNext/>
      <w:keepLines/>
      <w:numPr>
        <w:ilvl w:val="1"/>
        <w:numId w:val="30"/>
      </w:numPr>
      <w:spacing w:before="240" w:after="240" w:line="320" w:lineRule="exact"/>
      <w:ind w:left="1152"/>
      <w:jc w:val="left"/>
      <w:outlineLvl w:val="1"/>
    </w:pPr>
    <w:rPr>
      <w:rFonts w:eastAsiaTheme="majorEastAsia" w:cstheme="majorHAnsi"/>
      <w:b/>
      <w:color w:val="000000" w:themeColor="text1"/>
      <w:sz w:val="28"/>
      <w:szCs w:val="26"/>
    </w:rPr>
  </w:style>
  <w:style w:type="paragraph" w:styleId="Otsikko3">
    <w:name w:val="heading 3"/>
    <w:basedOn w:val="Normaali"/>
    <w:next w:val="Normaali"/>
    <w:link w:val="Otsikko3Char"/>
    <w:uiPriority w:val="9"/>
    <w:unhideWhenUsed/>
    <w:qFormat/>
    <w:rsid w:val="00DE3B87"/>
    <w:pPr>
      <w:keepNext/>
      <w:keepLines/>
      <w:numPr>
        <w:ilvl w:val="2"/>
        <w:numId w:val="33"/>
      </w:numPr>
      <w:spacing w:before="240" w:after="240"/>
      <w:outlineLvl w:val="2"/>
    </w:pPr>
    <w:rPr>
      <w:rFonts w:eastAsiaTheme="majorEastAsia" w:cstheme="majorBidi"/>
      <w:b/>
      <w:color w:val="000000" w:themeColor="text1"/>
      <w:sz w:val="24"/>
      <w:szCs w:val="24"/>
    </w:rPr>
  </w:style>
  <w:style w:type="paragraph" w:styleId="Otsikko4">
    <w:name w:val="heading 4"/>
    <w:basedOn w:val="Normaali"/>
    <w:next w:val="LeiptekstiMigri"/>
    <w:link w:val="Otsikko4Char"/>
    <w:uiPriority w:val="9"/>
    <w:unhideWhenUsed/>
    <w:rsid w:val="00DE3B87"/>
    <w:pPr>
      <w:keepNext/>
      <w:keepLines/>
      <w:numPr>
        <w:ilvl w:val="3"/>
        <w:numId w:val="33"/>
      </w:numPr>
      <w:spacing w:before="240" w:after="240"/>
      <w:outlineLvl w:val="3"/>
    </w:pPr>
    <w:rPr>
      <w:rFonts w:eastAsiaTheme="majorEastAsia" w:cstheme="majorBidi"/>
      <w:b/>
      <w:iCs/>
      <w:color w:val="000000" w:themeColor="text1"/>
    </w:rPr>
  </w:style>
  <w:style w:type="paragraph" w:styleId="Otsikko5">
    <w:name w:val="heading 5"/>
    <w:basedOn w:val="Normaali"/>
    <w:next w:val="Normaali"/>
    <w:link w:val="Otsikko5Char"/>
    <w:uiPriority w:val="9"/>
    <w:semiHidden/>
    <w:unhideWhenUsed/>
    <w:rsid w:val="00772240"/>
    <w:pPr>
      <w:keepNext/>
      <w:keepLines/>
      <w:spacing w:before="40" w:after="0"/>
      <w:outlineLvl w:val="4"/>
    </w:pPr>
    <w:rPr>
      <w:rFonts w:asciiTheme="majorHAnsi" w:eastAsiaTheme="majorEastAsia" w:hAnsiTheme="majorHAnsi" w:cstheme="majorBidi"/>
      <w:color w:val="002D7B" w:themeColor="accent1" w:themeShade="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rsid w:val="00543F66"/>
    <w:rPr>
      <w:rFonts w:ascii="Century Gothic" w:eastAsiaTheme="majorEastAsia" w:hAnsi="Century Gothic" w:cstheme="majorBidi"/>
      <w:b/>
      <w:color w:val="000000" w:themeColor="text1"/>
      <w:sz w:val="28"/>
      <w:szCs w:val="32"/>
    </w:rPr>
  </w:style>
  <w:style w:type="character" w:customStyle="1" w:styleId="Otsikko2Char">
    <w:name w:val="Otsikko 2 Char"/>
    <w:basedOn w:val="Kappaleenoletusfontti"/>
    <w:link w:val="Otsikko2"/>
    <w:uiPriority w:val="9"/>
    <w:rsid w:val="00DE3B87"/>
    <w:rPr>
      <w:rFonts w:ascii="Century Gothic" w:eastAsiaTheme="majorEastAsia" w:hAnsi="Century Gothic" w:cstheme="majorHAnsi"/>
      <w:b/>
      <w:color w:val="000000" w:themeColor="text1"/>
      <w:sz w:val="28"/>
      <w:szCs w:val="26"/>
    </w:rPr>
  </w:style>
  <w:style w:type="character" w:customStyle="1" w:styleId="Otsikko3Char">
    <w:name w:val="Otsikko 3 Char"/>
    <w:basedOn w:val="Kappaleenoletusfontti"/>
    <w:link w:val="Otsikko3"/>
    <w:uiPriority w:val="9"/>
    <w:rsid w:val="00633597"/>
    <w:rPr>
      <w:rFonts w:ascii="Century Gothic" w:eastAsiaTheme="majorEastAsia" w:hAnsi="Century Gothic" w:cstheme="majorBidi"/>
      <w:b/>
      <w:color w:val="000000" w:themeColor="text1"/>
      <w:sz w:val="24"/>
      <w:szCs w:val="24"/>
    </w:rPr>
  </w:style>
  <w:style w:type="paragraph" w:styleId="Otsikko">
    <w:name w:val="Title"/>
    <w:basedOn w:val="Normaali"/>
    <w:next w:val="Normaali"/>
    <w:link w:val="OtsikkoChar"/>
    <w:uiPriority w:val="10"/>
    <w:rsid w:val="000663E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0663E8"/>
    <w:rPr>
      <w:rFonts w:asciiTheme="majorHAnsi" w:eastAsiaTheme="majorEastAsia" w:hAnsiTheme="majorHAnsi" w:cstheme="majorBidi"/>
      <w:spacing w:val="-10"/>
      <w:kern w:val="28"/>
      <w:sz w:val="56"/>
      <w:szCs w:val="56"/>
    </w:rPr>
  </w:style>
  <w:style w:type="paragraph" w:styleId="Yltunniste">
    <w:name w:val="header"/>
    <w:basedOn w:val="Normaali"/>
    <w:link w:val="YltunnisteChar"/>
    <w:uiPriority w:val="99"/>
    <w:unhideWhenUsed/>
    <w:rsid w:val="007E0069"/>
    <w:pPr>
      <w:tabs>
        <w:tab w:val="center" w:pos="4513"/>
        <w:tab w:val="right" w:pos="9026"/>
      </w:tabs>
      <w:spacing w:after="0" w:line="240" w:lineRule="auto"/>
    </w:pPr>
  </w:style>
  <w:style w:type="character" w:customStyle="1" w:styleId="YltunnisteChar">
    <w:name w:val="Ylätunniste Char"/>
    <w:basedOn w:val="Kappaleenoletusfontti"/>
    <w:link w:val="Yltunniste"/>
    <w:uiPriority w:val="99"/>
    <w:rsid w:val="007E0069"/>
    <w:rPr>
      <w:rFonts w:ascii="Century Gothic" w:hAnsi="Century Gothic"/>
      <w:sz w:val="20"/>
    </w:rPr>
  </w:style>
  <w:style w:type="paragraph" w:styleId="Alatunniste">
    <w:name w:val="footer"/>
    <w:basedOn w:val="Normaali"/>
    <w:link w:val="AlatunnisteChar"/>
    <w:uiPriority w:val="99"/>
    <w:unhideWhenUsed/>
    <w:rsid w:val="007E0069"/>
    <w:pPr>
      <w:tabs>
        <w:tab w:val="center" w:pos="4513"/>
        <w:tab w:val="right" w:pos="9026"/>
      </w:tabs>
      <w:spacing w:after="0" w:line="240" w:lineRule="auto"/>
    </w:pPr>
  </w:style>
  <w:style w:type="character" w:customStyle="1" w:styleId="AlatunnisteChar">
    <w:name w:val="Alatunniste Char"/>
    <w:basedOn w:val="Kappaleenoletusfontti"/>
    <w:link w:val="Alatunniste"/>
    <w:uiPriority w:val="99"/>
    <w:rsid w:val="007E0069"/>
    <w:rPr>
      <w:rFonts w:ascii="Century Gothic" w:hAnsi="Century Gothic"/>
      <w:sz w:val="20"/>
    </w:rPr>
  </w:style>
  <w:style w:type="paragraph" w:styleId="Seliteteksti">
    <w:name w:val="Balloon Text"/>
    <w:basedOn w:val="Normaali"/>
    <w:link w:val="SelitetekstiChar"/>
    <w:uiPriority w:val="99"/>
    <w:semiHidden/>
    <w:unhideWhenUsed/>
    <w:rsid w:val="007E0069"/>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7E0069"/>
    <w:rPr>
      <w:rFonts w:ascii="Segoe UI" w:hAnsi="Segoe UI" w:cs="Segoe UI"/>
      <w:sz w:val="18"/>
      <w:szCs w:val="18"/>
    </w:rPr>
  </w:style>
  <w:style w:type="table" w:styleId="TaulukkoRuudukko">
    <w:name w:val="Table Grid"/>
    <w:basedOn w:val="Normaalitaulukko"/>
    <w:uiPriority w:val="39"/>
    <w:rsid w:val="00313C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iptekstiMigri">
    <w:name w:val="Leipäteksti Migri"/>
    <w:basedOn w:val="Normaali"/>
    <w:link w:val="LeiptekstiMigriChar"/>
    <w:qFormat/>
    <w:rsid w:val="00117EA9"/>
    <w:pPr>
      <w:spacing w:before="120" w:after="120" w:line="240" w:lineRule="auto"/>
      <w:ind w:left="1440"/>
    </w:pPr>
  </w:style>
  <w:style w:type="paragraph" w:styleId="Luettelokappale">
    <w:name w:val="List Paragraph"/>
    <w:basedOn w:val="Normaali"/>
    <w:uiPriority w:val="34"/>
    <w:rsid w:val="0074158A"/>
    <w:pPr>
      <w:ind w:left="720"/>
      <w:contextualSpacing/>
    </w:pPr>
  </w:style>
  <w:style w:type="character" w:customStyle="1" w:styleId="Otsikko4Char">
    <w:name w:val="Otsikko 4 Char"/>
    <w:basedOn w:val="Kappaleenoletusfontti"/>
    <w:link w:val="Otsikko4"/>
    <w:uiPriority w:val="9"/>
    <w:rsid w:val="00633597"/>
    <w:rPr>
      <w:rFonts w:ascii="Century Gothic" w:eastAsiaTheme="majorEastAsia" w:hAnsi="Century Gothic" w:cstheme="majorBidi"/>
      <w:b/>
      <w:iCs/>
      <w:color w:val="000000" w:themeColor="text1"/>
      <w:sz w:val="20"/>
    </w:rPr>
  </w:style>
  <w:style w:type="paragraph" w:styleId="Kuvaotsikko">
    <w:name w:val="caption"/>
    <w:aliases w:val="Quote"/>
    <w:basedOn w:val="Normaali"/>
    <w:next w:val="Normaali"/>
    <w:uiPriority w:val="11"/>
    <w:unhideWhenUsed/>
    <w:qFormat/>
    <w:rsid w:val="00082DFE"/>
    <w:pPr>
      <w:spacing w:before="240" w:after="240" w:line="240" w:lineRule="auto"/>
    </w:pPr>
    <w:rPr>
      <w:i/>
      <w:iCs/>
      <w:color w:val="000000" w:themeColor="text1"/>
      <w:szCs w:val="18"/>
    </w:rPr>
  </w:style>
  <w:style w:type="paragraph" w:customStyle="1" w:styleId="Numeroitupotsikko">
    <w:name w:val="Numeroitupääotsikko"/>
    <w:basedOn w:val="Otsikko1"/>
    <w:next w:val="LeiptekstiMigri"/>
    <w:uiPriority w:val="11"/>
    <w:rsid w:val="003077A4"/>
    <w:pPr>
      <w:numPr>
        <w:numId w:val="0"/>
      </w:numPr>
    </w:pPr>
  </w:style>
  <w:style w:type="paragraph" w:customStyle="1" w:styleId="HeaderISO">
    <w:name w:val="Header ISO"/>
    <w:rsid w:val="00803B42"/>
    <w:pPr>
      <w:spacing w:after="0" w:line="240" w:lineRule="auto"/>
    </w:pPr>
    <w:rPr>
      <w:rFonts w:ascii="Arial" w:eastAsia="Times New Roman" w:hAnsi="Arial" w:cs="Times New Roman"/>
      <w:caps/>
      <w:sz w:val="16"/>
      <w:szCs w:val="24"/>
    </w:rPr>
  </w:style>
  <w:style w:type="paragraph" w:customStyle="1" w:styleId="Headerpieni">
    <w:name w:val="Header pieni"/>
    <w:rsid w:val="00803B42"/>
    <w:pPr>
      <w:spacing w:after="0" w:line="240" w:lineRule="auto"/>
    </w:pPr>
    <w:rPr>
      <w:rFonts w:ascii="Arial" w:eastAsia="Times New Roman" w:hAnsi="Arial" w:cs="Times New Roman"/>
      <w:sz w:val="16"/>
      <w:szCs w:val="24"/>
    </w:rPr>
  </w:style>
  <w:style w:type="character" w:styleId="Sivunumero">
    <w:name w:val="page number"/>
    <w:basedOn w:val="Kappaleenoletusfontti"/>
    <w:rsid w:val="00803B42"/>
  </w:style>
  <w:style w:type="paragraph" w:customStyle="1" w:styleId="POTSIKKO">
    <w:name w:val="PÄÄOTSIKKO"/>
    <w:basedOn w:val="Otsikko1"/>
    <w:next w:val="Normaali"/>
    <w:link w:val="POTSIKKOChar"/>
    <w:qFormat/>
    <w:rsid w:val="00A8295C"/>
    <w:pPr>
      <w:numPr>
        <w:numId w:val="0"/>
      </w:numPr>
      <w:suppressAutoHyphens/>
      <w:spacing w:after="0" w:line="260" w:lineRule="atLeast"/>
    </w:pPr>
    <w:rPr>
      <w:rFonts w:eastAsia="Times New Roman" w:cs="Times New Roman"/>
      <w:spacing w:val="10"/>
      <w:szCs w:val="24"/>
    </w:rPr>
  </w:style>
  <w:style w:type="paragraph" w:customStyle="1" w:styleId="Kuvateksti">
    <w:name w:val="Kuvateksti"/>
    <w:basedOn w:val="Normaali"/>
    <w:next w:val="LeiptekstiMigri"/>
    <w:uiPriority w:val="11"/>
    <w:qFormat/>
    <w:rsid w:val="00FB090D"/>
    <w:pPr>
      <w:spacing w:after="240"/>
    </w:pPr>
    <w:rPr>
      <w:i/>
      <w:sz w:val="16"/>
    </w:rPr>
  </w:style>
  <w:style w:type="paragraph" w:customStyle="1" w:styleId="Otsikko2numerolla">
    <w:name w:val="Otsikko 2 numerolla"/>
    <w:basedOn w:val="Otsikko2"/>
    <w:link w:val="Otsikko2numerollaChar"/>
    <w:uiPriority w:val="11"/>
    <w:rsid w:val="006F0B7C"/>
    <w:pPr>
      <w:numPr>
        <w:numId w:val="10"/>
      </w:numPr>
    </w:pPr>
    <w:rPr>
      <w:rFonts w:eastAsiaTheme="minorHAnsi"/>
    </w:rPr>
  </w:style>
  <w:style w:type="paragraph" w:customStyle="1" w:styleId="Otsikko3numerolla">
    <w:name w:val="Otsikko 3 numerolla"/>
    <w:basedOn w:val="Otsikko3"/>
    <w:link w:val="Otsikko3numerollaChar"/>
    <w:uiPriority w:val="11"/>
    <w:rsid w:val="006F0B7C"/>
    <w:pPr>
      <w:numPr>
        <w:ilvl w:val="0"/>
        <w:numId w:val="15"/>
      </w:numPr>
    </w:pPr>
  </w:style>
  <w:style w:type="character" w:customStyle="1" w:styleId="Otsikko2numerollaChar">
    <w:name w:val="Otsikko 2 numerolla Char"/>
    <w:basedOn w:val="Otsikko2Char"/>
    <w:link w:val="Otsikko2numerolla"/>
    <w:uiPriority w:val="11"/>
    <w:rsid w:val="006F0B7C"/>
    <w:rPr>
      <w:rFonts w:ascii="Century Gothic" w:eastAsiaTheme="majorEastAsia" w:hAnsi="Century Gothic" w:cstheme="majorBidi"/>
      <w:b/>
      <w:color w:val="000000" w:themeColor="text1"/>
      <w:sz w:val="28"/>
      <w:szCs w:val="26"/>
    </w:rPr>
  </w:style>
  <w:style w:type="character" w:customStyle="1" w:styleId="Otsikko3numerollaChar">
    <w:name w:val="Otsikko 3 numerolla Char"/>
    <w:basedOn w:val="Otsikko3Char"/>
    <w:link w:val="Otsikko3numerolla"/>
    <w:uiPriority w:val="11"/>
    <w:rsid w:val="006F0B7C"/>
    <w:rPr>
      <w:rFonts w:ascii="Century Gothic" w:eastAsiaTheme="majorEastAsia" w:hAnsi="Century Gothic" w:cstheme="majorBidi"/>
      <w:b/>
      <w:color w:val="000000" w:themeColor="text1"/>
      <w:sz w:val="24"/>
      <w:szCs w:val="24"/>
    </w:rPr>
  </w:style>
  <w:style w:type="paragraph" w:styleId="Sisluet1">
    <w:name w:val="toc 1"/>
    <w:basedOn w:val="Normaali"/>
    <w:next w:val="Normaali"/>
    <w:autoRedefine/>
    <w:uiPriority w:val="39"/>
    <w:unhideWhenUsed/>
    <w:rsid w:val="00D171E5"/>
    <w:pPr>
      <w:spacing w:after="100"/>
    </w:pPr>
  </w:style>
  <w:style w:type="paragraph" w:styleId="Sisluet3">
    <w:name w:val="toc 3"/>
    <w:basedOn w:val="Normaali"/>
    <w:next w:val="Normaali"/>
    <w:autoRedefine/>
    <w:uiPriority w:val="39"/>
    <w:unhideWhenUsed/>
    <w:rsid w:val="00D171E5"/>
    <w:pPr>
      <w:spacing w:after="100"/>
      <w:ind w:left="400"/>
    </w:pPr>
  </w:style>
  <w:style w:type="paragraph" w:styleId="Sisluet4">
    <w:name w:val="toc 4"/>
    <w:basedOn w:val="Normaali"/>
    <w:next w:val="Normaali"/>
    <w:autoRedefine/>
    <w:uiPriority w:val="39"/>
    <w:unhideWhenUsed/>
    <w:rsid w:val="00D171E5"/>
    <w:pPr>
      <w:spacing w:after="100"/>
      <w:ind w:left="600"/>
    </w:pPr>
  </w:style>
  <w:style w:type="character" w:styleId="Hyperlinkki">
    <w:name w:val="Hyperlink"/>
    <w:basedOn w:val="Kappaleenoletusfontti"/>
    <w:uiPriority w:val="99"/>
    <w:unhideWhenUsed/>
    <w:rsid w:val="00D171E5"/>
    <w:rPr>
      <w:color w:val="0563C1" w:themeColor="hyperlink"/>
      <w:u w:val="single"/>
    </w:rPr>
  </w:style>
  <w:style w:type="character" w:styleId="Paikkamerkkiteksti">
    <w:name w:val="Placeholder Text"/>
    <w:basedOn w:val="Kappaleenoletusfontti"/>
    <w:uiPriority w:val="99"/>
    <w:semiHidden/>
    <w:rsid w:val="00082DFE"/>
    <w:rPr>
      <w:color w:val="808080"/>
    </w:rPr>
  </w:style>
  <w:style w:type="paragraph" w:styleId="Lainaus">
    <w:name w:val="Quote"/>
    <w:basedOn w:val="Normaali"/>
    <w:next w:val="Normaali"/>
    <w:link w:val="LainausChar"/>
    <w:uiPriority w:val="29"/>
    <w:rsid w:val="00082DFE"/>
    <w:pPr>
      <w:spacing w:before="200"/>
      <w:ind w:left="864" w:right="864"/>
      <w:jc w:val="center"/>
    </w:pPr>
    <w:rPr>
      <w:i/>
      <w:iCs/>
      <w:color w:val="404040" w:themeColor="text1" w:themeTint="BF"/>
    </w:rPr>
  </w:style>
  <w:style w:type="character" w:customStyle="1" w:styleId="LainausChar">
    <w:name w:val="Lainaus Char"/>
    <w:basedOn w:val="Kappaleenoletusfontti"/>
    <w:link w:val="Lainaus"/>
    <w:uiPriority w:val="29"/>
    <w:rsid w:val="00082DFE"/>
    <w:rPr>
      <w:rFonts w:ascii="Century Gothic" w:hAnsi="Century Gothic"/>
      <w:i/>
      <w:iCs/>
      <w:color w:val="404040" w:themeColor="text1" w:themeTint="BF"/>
      <w:sz w:val="20"/>
    </w:rPr>
  </w:style>
  <w:style w:type="character" w:styleId="Korostus">
    <w:name w:val="Emphasis"/>
    <w:basedOn w:val="Kappaleenoletusfontti"/>
    <w:uiPriority w:val="20"/>
    <w:rsid w:val="001D63F6"/>
    <w:rPr>
      <w:i/>
      <w:iCs/>
    </w:rPr>
  </w:style>
  <w:style w:type="character" w:styleId="Voimakas">
    <w:name w:val="Strong"/>
    <w:basedOn w:val="Kappaleenoletusfontti"/>
    <w:uiPriority w:val="22"/>
    <w:rsid w:val="001D63F6"/>
    <w:rPr>
      <w:b/>
      <w:bCs/>
    </w:rPr>
  </w:style>
  <w:style w:type="paragraph" w:styleId="Alaviitteenteksti">
    <w:name w:val="footnote text"/>
    <w:basedOn w:val="Normaali"/>
    <w:link w:val="AlaviitteentekstiChar"/>
    <w:uiPriority w:val="99"/>
    <w:semiHidden/>
    <w:unhideWhenUsed/>
    <w:rsid w:val="00873A37"/>
    <w:pPr>
      <w:spacing w:before="0" w:after="0" w:line="240" w:lineRule="auto"/>
    </w:pPr>
    <w:rPr>
      <w:szCs w:val="20"/>
    </w:rPr>
  </w:style>
  <w:style w:type="character" w:customStyle="1" w:styleId="AlaviitteentekstiChar">
    <w:name w:val="Alaviitteen teksti Char"/>
    <w:basedOn w:val="Kappaleenoletusfontti"/>
    <w:link w:val="Alaviitteenteksti"/>
    <w:uiPriority w:val="99"/>
    <w:semiHidden/>
    <w:rsid w:val="00873A37"/>
    <w:rPr>
      <w:rFonts w:ascii="Century Gothic" w:hAnsi="Century Gothic"/>
      <w:sz w:val="20"/>
      <w:szCs w:val="20"/>
    </w:rPr>
  </w:style>
  <w:style w:type="character" w:styleId="Alaviitteenviite">
    <w:name w:val="footnote reference"/>
    <w:basedOn w:val="Kappaleenoletusfontti"/>
    <w:uiPriority w:val="99"/>
    <w:unhideWhenUsed/>
    <w:rsid w:val="00873A37"/>
    <w:rPr>
      <w:rFonts w:ascii="Century Gothic" w:hAnsi="Century Gothic"/>
      <w:sz w:val="20"/>
      <w:vertAlign w:val="superscript"/>
    </w:rPr>
  </w:style>
  <w:style w:type="character" w:customStyle="1" w:styleId="Tyyli1">
    <w:name w:val="Tyyli1"/>
    <w:basedOn w:val="Voimakas"/>
    <w:uiPriority w:val="1"/>
    <w:rsid w:val="00BC367A"/>
    <w:rPr>
      <w:b/>
      <w:bCs/>
      <w:sz w:val="16"/>
    </w:rPr>
  </w:style>
  <w:style w:type="character" w:styleId="Ratkaisematonmaininta">
    <w:name w:val="Unresolved Mention"/>
    <w:basedOn w:val="Kappaleenoletusfontti"/>
    <w:uiPriority w:val="99"/>
    <w:semiHidden/>
    <w:unhideWhenUsed/>
    <w:rsid w:val="008B44DF"/>
    <w:rPr>
      <w:color w:val="605E5C"/>
      <w:shd w:val="clear" w:color="auto" w:fill="E1DFDD"/>
    </w:rPr>
  </w:style>
  <w:style w:type="character" w:customStyle="1" w:styleId="Otsikko5Char">
    <w:name w:val="Otsikko 5 Char"/>
    <w:basedOn w:val="Kappaleenoletusfontti"/>
    <w:link w:val="Otsikko5"/>
    <w:uiPriority w:val="9"/>
    <w:semiHidden/>
    <w:rsid w:val="00772240"/>
    <w:rPr>
      <w:rFonts w:asciiTheme="majorHAnsi" w:eastAsiaTheme="majorEastAsia" w:hAnsiTheme="majorHAnsi" w:cstheme="majorBidi"/>
      <w:color w:val="002D7B" w:themeColor="accent1" w:themeShade="BF"/>
      <w:sz w:val="20"/>
    </w:rPr>
  </w:style>
  <w:style w:type="paragraph" w:customStyle="1" w:styleId="Luettelo1">
    <w:name w:val="Luettelo1"/>
    <w:basedOn w:val="LeiptekstiMigri"/>
    <w:link w:val="LuetteloChar"/>
    <w:uiPriority w:val="11"/>
    <w:qFormat/>
    <w:rsid w:val="00267E88"/>
    <w:pPr>
      <w:numPr>
        <w:numId w:val="28"/>
      </w:numPr>
      <w:ind w:left="714" w:hanging="357"/>
    </w:pPr>
  </w:style>
  <w:style w:type="paragraph" w:customStyle="1" w:styleId="Numeroimatonotsikko">
    <w:name w:val="Numeroimaton otsikko"/>
    <w:basedOn w:val="LeiptekstiMigri"/>
    <w:link w:val="NumeroimatonotsikkoChar"/>
    <w:uiPriority w:val="11"/>
    <w:qFormat/>
    <w:rsid w:val="001741CB"/>
    <w:pPr>
      <w:ind w:left="0"/>
    </w:pPr>
    <w:rPr>
      <w:b/>
    </w:rPr>
  </w:style>
  <w:style w:type="character" w:customStyle="1" w:styleId="LeiptekstiMigriChar">
    <w:name w:val="Leipäteksti Migri Char"/>
    <w:basedOn w:val="Kappaleenoletusfontti"/>
    <w:link w:val="LeiptekstiMigri"/>
    <w:rsid w:val="0056613C"/>
    <w:rPr>
      <w:rFonts w:ascii="Century Gothic" w:hAnsi="Century Gothic"/>
      <w:sz w:val="20"/>
    </w:rPr>
  </w:style>
  <w:style w:type="character" w:customStyle="1" w:styleId="LuetteloChar">
    <w:name w:val="Luettelo Char"/>
    <w:basedOn w:val="LeiptekstiMigriChar"/>
    <w:link w:val="Luettelo1"/>
    <w:uiPriority w:val="11"/>
    <w:rsid w:val="00267E88"/>
    <w:rPr>
      <w:rFonts w:ascii="Century Gothic" w:hAnsi="Century Gothic"/>
      <w:sz w:val="20"/>
    </w:rPr>
  </w:style>
  <w:style w:type="paragraph" w:customStyle="1" w:styleId="Kysymykset">
    <w:name w:val="Kysymykset"/>
    <w:basedOn w:val="Normaali"/>
    <w:link w:val="KysymyksetChar"/>
    <w:uiPriority w:val="11"/>
    <w:qFormat/>
    <w:rsid w:val="001741CB"/>
    <w:pPr>
      <w:spacing w:after="240" w:line="280" w:lineRule="exact"/>
      <w:jc w:val="left"/>
    </w:pPr>
    <w:rPr>
      <w:color w:val="000000" w:themeColor="text1"/>
    </w:rPr>
  </w:style>
  <w:style w:type="character" w:customStyle="1" w:styleId="NumeroimatonotsikkoChar">
    <w:name w:val="Numeroimaton otsikko Char"/>
    <w:basedOn w:val="LeiptekstiMigriChar"/>
    <w:link w:val="Numeroimatonotsikko"/>
    <w:uiPriority w:val="11"/>
    <w:rsid w:val="001741CB"/>
    <w:rPr>
      <w:rFonts w:ascii="Century Gothic" w:hAnsi="Century Gothic"/>
      <w:b/>
      <w:sz w:val="20"/>
    </w:rPr>
  </w:style>
  <w:style w:type="character" w:customStyle="1" w:styleId="KysymyksetChar">
    <w:name w:val="Kysymykset Char"/>
    <w:basedOn w:val="Kappaleenoletusfontti"/>
    <w:link w:val="Kysymykset"/>
    <w:uiPriority w:val="11"/>
    <w:rsid w:val="001741CB"/>
    <w:rPr>
      <w:rFonts w:ascii="Century Gothic" w:hAnsi="Century Gothic"/>
      <w:color w:val="000000" w:themeColor="text1"/>
      <w:sz w:val="20"/>
    </w:rPr>
  </w:style>
  <w:style w:type="paragraph" w:customStyle="1" w:styleId="Otsikko11">
    <w:name w:val="Otsikko 11"/>
    <w:basedOn w:val="Normaali"/>
    <w:rsid w:val="00A8295C"/>
    <w:pPr>
      <w:numPr>
        <w:numId w:val="18"/>
      </w:numPr>
    </w:pPr>
  </w:style>
  <w:style w:type="paragraph" w:customStyle="1" w:styleId="Otsikko21">
    <w:name w:val="Otsikko 21"/>
    <w:basedOn w:val="Normaali"/>
    <w:rsid w:val="00A8295C"/>
    <w:pPr>
      <w:numPr>
        <w:ilvl w:val="1"/>
        <w:numId w:val="18"/>
      </w:numPr>
    </w:pPr>
  </w:style>
  <w:style w:type="paragraph" w:customStyle="1" w:styleId="Otsikko31">
    <w:name w:val="Otsikko 31"/>
    <w:basedOn w:val="Normaali"/>
    <w:rsid w:val="00A8295C"/>
    <w:pPr>
      <w:numPr>
        <w:ilvl w:val="2"/>
        <w:numId w:val="18"/>
      </w:numPr>
    </w:pPr>
  </w:style>
  <w:style w:type="paragraph" w:customStyle="1" w:styleId="Otsikko41">
    <w:name w:val="Otsikko 41"/>
    <w:basedOn w:val="Normaali"/>
    <w:rsid w:val="00A8295C"/>
    <w:pPr>
      <w:numPr>
        <w:ilvl w:val="3"/>
        <w:numId w:val="18"/>
      </w:numPr>
    </w:pPr>
  </w:style>
  <w:style w:type="paragraph" w:customStyle="1" w:styleId="Otsikko51">
    <w:name w:val="Otsikko 51"/>
    <w:basedOn w:val="Normaali"/>
    <w:rsid w:val="00A8295C"/>
    <w:pPr>
      <w:numPr>
        <w:ilvl w:val="4"/>
        <w:numId w:val="18"/>
      </w:numPr>
    </w:pPr>
  </w:style>
  <w:style w:type="paragraph" w:customStyle="1" w:styleId="Otsikko61">
    <w:name w:val="Otsikko 61"/>
    <w:basedOn w:val="Normaali"/>
    <w:rsid w:val="00A8295C"/>
    <w:pPr>
      <w:numPr>
        <w:ilvl w:val="5"/>
        <w:numId w:val="18"/>
      </w:numPr>
    </w:pPr>
  </w:style>
  <w:style w:type="paragraph" w:customStyle="1" w:styleId="Otsikko71">
    <w:name w:val="Otsikko 71"/>
    <w:basedOn w:val="Normaali"/>
    <w:rsid w:val="00A8295C"/>
    <w:pPr>
      <w:numPr>
        <w:ilvl w:val="6"/>
        <w:numId w:val="18"/>
      </w:numPr>
    </w:pPr>
  </w:style>
  <w:style w:type="paragraph" w:customStyle="1" w:styleId="Otsikko81">
    <w:name w:val="Otsikko 81"/>
    <w:basedOn w:val="Normaali"/>
    <w:rsid w:val="00A8295C"/>
    <w:pPr>
      <w:numPr>
        <w:ilvl w:val="7"/>
        <w:numId w:val="18"/>
      </w:numPr>
    </w:pPr>
  </w:style>
  <w:style w:type="paragraph" w:customStyle="1" w:styleId="Otsikko91">
    <w:name w:val="Otsikko 91"/>
    <w:basedOn w:val="Normaali"/>
    <w:rsid w:val="00A8295C"/>
    <w:pPr>
      <w:numPr>
        <w:ilvl w:val="8"/>
        <w:numId w:val="18"/>
      </w:numPr>
    </w:pPr>
  </w:style>
  <w:style w:type="numbering" w:customStyle="1" w:styleId="Style1">
    <w:name w:val="Style1"/>
    <w:uiPriority w:val="99"/>
    <w:rsid w:val="00A8295C"/>
    <w:pPr>
      <w:numPr>
        <w:numId w:val="29"/>
      </w:numPr>
    </w:pPr>
  </w:style>
  <w:style w:type="paragraph" w:customStyle="1" w:styleId="Potsikko0">
    <w:name w:val="Pääotsikko"/>
    <w:basedOn w:val="POTSIKKO"/>
    <w:next w:val="Normaali"/>
    <w:link w:val="PotsikkoChar0"/>
    <w:uiPriority w:val="11"/>
    <w:rsid w:val="00A8295C"/>
    <w:rPr>
      <w:rFonts w:eastAsiaTheme="minorHAnsi" w:cstheme="minorHAnsi"/>
      <w:color w:val="auto"/>
      <w:spacing w:val="0"/>
      <w:szCs w:val="22"/>
    </w:rPr>
  </w:style>
  <w:style w:type="character" w:customStyle="1" w:styleId="POTSIKKOChar">
    <w:name w:val="PÄÄOTSIKKO Char"/>
    <w:basedOn w:val="Otsikko1Char"/>
    <w:link w:val="POTSIKKO"/>
    <w:rsid w:val="00A8295C"/>
    <w:rPr>
      <w:rFonts w:ascii="Century Gothic" w:eastAsia="Times New Roman" w:hAnsi="Century Gothic" w:cs="Times New Roman"/>
      <w:b/>
      <w:color w:val="000000" w:themeColor="text1"/>
      <w:spacing w:val="10"/>
      <w:sz w:val="28"/>
      <w:szCs w:val="24"/>
    </w:rPr>
  </w:style>
  <w:style w:type="character" w:customStyle="1" w:styleId="PotsikkoChar0">
    <w:name w:val="Pääotsikko Char"/>
    <w:basedOn w:val="POTSIKKOChar"/>
    <w:link w:val="Potsikko0"/>
    <w:uiPriority w:val="11"/>
    <w:rsid w:val="00A8295C"/>
    <w:rPr>
      <w:rFonts w:ascii="Century Gothic" w:eastAsia="Times New Roman" w:hAnsi="Century Gothic" w:cs="Times New Roman"/>
      <w:b/>
      <w:color w:val="000000" w:themeColor="text1"/>
      <w:spacing w:val="10"/>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926618">
      <w:bodyDiv w:val="1"/>
      <w:marLeft w:val="0"/>
      <w:marRight w:val="0"/>
      <w:marTop w:val="0"/>
      <w:marBottom w:val="0"/>
      <w:divBdr>
        <w:top w:val="none" w:sz="0" w:space="0" w:color="auto"/>
        <w:left w:val="none" w:sz="0" w:space="0" w:color="auto"/>
        <w:bottom w:val="none" w:sz="0" w:space="0" w:color="auto"/>
        <w:right w:val="none" w:sz="0" w:space="0" w:color="auto"/>
      </w:divBdr>
    </w:div>
    <w:div w:id="300577201">
      <w:bodyDiv w:val="1"/>
      <w:marLeft w:val="0"/>
      <w:marRight w:val="0"/>
      <w:marTop w:val="0"/>
      <w:marBottom w:val="0"/>
      <w:divBdr>
        <w:top w:val="none" w:sz="0" w:space="0" w:color="auto"/>
        <w:left w:val="none" w:sz="0" w:space="0" w:color="auto"/>
        <w:bottom w:val="none" w:sz="0" w:space="0" w:color="auto"/>
        <w:right w:val="none" w:sz="0" w:space="0" w:color="auto"/>
      </w:divBdr>
    </w:div>
    <w:div w:id="440300995">
      <w:bodyDiv w:val="1"/>
      <w:marLeft w:val="0"/>
      <w:marRight w:val="0"/>
      <w:marTop w:val="0"/>
      <w:marBottom w:val="0"/>
      <w:divBdr>
        <w:top w:val="none" w:sz="0" w:space="0" w:color="auto"/>
        <w:left w:val="none" w:sz="0" w:space="0" w:color="auto"/>
        <w:bottom w:val="none" w:sz="0" w:space="0" w:color="auto"/>
        <w:right w:val="none" w:sz="0" w:space="0" w:color="auto"/>
      </w:divBdr>
      <w:divsChild>
        <w:div w:id="1896116793">
          <w:marLeft w:val="0"/>
          <w:marRight w:val="0"/>
          <w:marTop w:val="0"/>
          <w:marBottom w:val="0"/>
          <w:divBdr>
            <w:top w:val="none" w:sz="0" w:space="0" w:color="auto"/>
            <w:left w:val="none" w:sz="0" w:space="0" w:color="auto"/>
            <w:bottom w:val="none" w:sz="0" w:space="0" w:color="auto"/>
            <w:right w:val="none" w:sz="0" w:space="0" w:color="auto"/>
          </w:divBdr>
        </w:div>
      </w:divsChild>
    </w:div>
    <w:div w:id="443573267">
      <w:bodyDiv w:val="1"/>
      <w:marLeft w:val="0"/>
      <w:marRight w:val="0"/>
      <w:marTop w:val="0"/>
      <w:marBottom w:val="0"/>
      <w:divBdr>
        <w:top w:val="none" w:sz="0" w:space="0" w:color="auto"/>
        <w:left w:val="none" w:sz="0" w:space="0" w:color="auto"/>
        <w:bottom w:val="none" w:sz="0" w:space="0" w:color="auto"/>
        <w:right w:val="none" w:sz="0" w:space="0" w:color="auto"/>
      </w:divBdr>
    </w:div>
    <w:div w:id="509834409">
      <w:bodyDiv w:val="1"/>
      <w:marLeft w:val="0"/>
      <w:marRight w:val="0"/>
      <w:marTop w:val="0"/>
      <w:marBottom w:val="0"/>
      <w:divBdr>
        <w:top w:val="none" w:sz="0" w:space="0" w:color="auto"/>
        <w:left w:val="none" w:sz="0" w:space="0" w:color="auto"/>
        <w:bottom w:val="none" w:sz="0" w:space="0" w:color="auto"/>
        <w:right w:val="none" w:sz="0" w:space="0" w:color="auto"/>
      </w:divBdr>
    </w:div>
    <w:div w:id="521360577">
      <w:bodyDiv w:val="1"/>
      <w:marLeft w:val="0"/>
      <w:marRight w:val="0"/>
      <w:marTop w:val="0"/>
      <w:marBottom w:val="0"/>
      <w:divBdr>
        <w:top w:val="none" w:sz="0" w:space="0" w:color="auto"/>
        <w:left w:val="none" w:sz="0" w:space="0" w:color="auto"/>
        <w:bottom w:val="none" w:sz="0" w:space="0" w:color="auto"/>
        <w:right w:val="none" w:sz="0" w:space="0" w:color="auto"/>
      </w:divBdr>
    </w:div>
    <w:div w:id="560216920">
      <w:bodyDiv w:val="1"/>
      <w:marLeft w:val="0"/>
      <w:marRight w:val="0"/>
      <w:marTop w:val="0"/>
      <w:marBottom w:val="0"/>
      <w:divBdr>
        <w:top w:val="none" w:sz="0" w:space="0" w:color="auto"/>
        <w:left w:val="none" w:sz="0" w:space="0" w:color="auto"/>
        <w:bottom w:val="none" w:sz="0" w:space="0" w:color="auto"/>
        <w:right w:val="none" w:sz="0" w:space="0" w:color="auto"/>
      </w:divBdr>
    </w:div>
    <w:div w:id="777991394">
      <w:bodyDiv w:val="1"/>
      <w:marLeft w:val="0"/>
      <w:marRight w:val="0"/>
      <w:marTop w:val="0"/>
      <w:marBottom w:val="0"/>
      <w:divBdr>
        <w:top w:val="none" w:sz="0" w:space="0" w:color="auto"/>
        <w:left w:val="none" w:sz="0" w:space="0" w:color="auto"/>
        <w:bottom w:val="none" w:sz="0" w:space="0" w:color="auto"/>
        <w:right w:val="none" w:sz="0" w:space="0" w:color="auto"/>
      </w:divBdr>
    </w:div>
    <w:div w:id="797186270">
      <w:bodyDiv w:val="1"/>
      <w:marLeft w:val="0"/>
      <w:marRight w:val="0"/>
      <w:marTop w:val="0"/>
      <w:marBottom w:val="0"/>
      <w:divBdr>
        <w:top w:val="none" w:sz="0" w:space="0" w:color="auto"/>
        <w:left w:val="none" w:sz="0" w:space="0" w:color="auto"/>
        <w:bottom w:val="none" w:sz="0" w:space="0" w:color="auto"/>
        <w:right w:val="none" w:sz="0" w:space="0" w:color="auto"/>
      </w:divBdr>
    </w:div>
    <w:div w:id="823931394">
      <w:bodyDiv w:val="1"/>
      <w:marLeft w:val="0"/>
      <w:marRight w:val="0"/>
      <w:marTop w:val="0"/>
      <w:marBottom w:val="0"/>
      <w:divBdr>
        <w:top w:val="none" w:sz="0" w:space="0" w:color="auto"/>
        <w:left w:val="none" w:sz="0" w:space="0" w:color="auto"/>
        <w:bottom w:val="none" w:sz="0" w:space="0" w:color="auto"/>
        <w:right w:val="none" w:sz="0" w:space="0" w:color="auto"/>
      </w:divBdr>
    </w:div>
    <w:div w:id="840004474">
      <w:bodyDiv w:val="1"/>
      <w:marLeft w:val="0"/>
      <w:marRight w:val="0"/>
      <w:marTop w:val="0"/>
      <w:marBottom w:val="0"/>
      <w:divBdr>
        <w:top w:val="none" w:sz="0" w:space="0" w:color="auto"/>
        <w:left w:val="none" w:sz="0" w:space="0" w:color="auto"/>
        <w:bottom w:val="none" w:sz="0" w:space="0" w:color="auto"/>
        <w:right w:val="none" w:sz="0" w:space="0" w:color="auto"/>
      </w:divBdr>
    </w:div>
    <w:div w:id="981735381">
      <w:bodyDiv w:val="1"/>
      <w:marLeft w:val="0"/>
      <w:marRight w:val="0"/>
      <w:marTop w:val="0"/>
      <w:marBottom w:val="0"/>
      <w:divBdr>
        <w:top w:val="none" w:sz="0" w:space="0" w:color="auto"/>
        <w:left w:val="none" w:sz="0" w:space="0" w:color="auto"/>
        <w:bottom w:val="none" w:sz="0" w:space="0" w:color="auto"/>
        <w:right w:val="none" w:sz="0" w:space="0" w:color="auto"/>
      </w:divBdr>
    </w:div>
    <w:div w:id="1060634828">
      <w:bodyDiv w:val="1"/>
      <w:marLeft w:val="0"/>
      <w:marRight w:val="0"/>
      <w:marTop w:val="0"/>
      <w:marBottom w:val="0"/>
      <w:divBdr>
        <w:top w:val="none" w:sz="0" w:space="0" w:color="auto"/>
        <w:left w:val="none" w:sz="0" w:space="0" w:color="auto"/>
        <w:bottom w:val="none" w:sz="0" w:space="0" w:color="auto"/>
        <w:right w:val="none" w:sz="0" w:space="0" w:color="auto"/>
      </w:divBdr>
    </w:div>
    <w:div w:id="1184514105">
      <w:bodyDiv w:val="1"/>
      <w:marLeft w:val="0"/>
      <w:marRight w:val="0"/>
      <w:marTop w:val="0"/>
      <w:marBottom w:val="0"/>
      <w:divBdr>
        <w:top w:val="none" w:sz="0" w:space="0" w:color="auto"/>
        <w:left w:val="none" w:sz="0" w:space="0" w:color="auto"/>
        <w:bottom w:val="none" w:sz="0" w:space="0" w:color="auto"/>
        <w:right w:val="none" w:sz="0" w:space="0" w:color="auto"/>
      </w:divBdr>
    </w:div>
    <w:div w:id="1185554649">
      <w:bodyDiv w:val="1"/>
      <w:marLeft w:val="0"/>
      <w:marRight w:val="0"/>
      <w:marTop w:val="0"/>
      <w:marBottom w:val="0"/>
      <w:divBdr>
        <w:top w:val="none" w:sz="0" w:space="0" w:color="auto"/>
        <w:left w:val="none" w:sz="0" w:space="0" w:color="auto"/>
        <w:bottom w:val="none" w:sz="0" w:space="0" w:color="auto"/>
        <w:right w:val="none" w:sz="0" w:space="0" w:color="auto"/>
      </w:divBdr>
    </w:div>
    <w:div w:id="1373193830">
      <w:bodyDiv w:val="1"/>
      <w:marLeft w:val="0"/>
      <w:marRight w:val="0"/>
      <w:marTop w:val="0"/>
      <w:marBottom w:val="0"/>
      <w:divBdr>
        <w:top w:val="none" w:sz="0" w:space="0" w:color="auto"/>
        <w:left w:val="none" w:sz="0" w:space="0" w:color="auto"/>
        <w:bottom w:val="none" w:sz="0" w:space="0" w:color="auto"/>
        <w:right w:val="none" w:sz="0" w:space="0" w:color="auto"/>
      </w:divBdr>
    </w:div>
    <w:div w:id="1404982900">
      <w:bodyDiv w:val="1"/>
      <w:marLeft w:val="0"/>
      <w:marRight w:val="0"/>
      <w:marTop w:val="0"/>
      <w:marBottom w:val="0"/>
      <w:divBdr>
        <w:top w:val="none" w:sz="0" w:space="0" w:color="auto"/>
        <w:left w:val="none" w:sz="0" w:space="0" w:color="auto"/>
        <w:bottom w:val="none" w:sz="0" w:space="0" w:color="auto"/>
        <w:right w:val="none" w:sz="0" w:space="0" w:color="auto"/>
      </w:divBdr>
    </w:div>
    <w:div w:id="1517499448">
      <w:bodyDiv w:val="1"/>
      <w:marLeft w:val="0"/>
      <w:marRight w:val="0"/>
      <w:marTop w:val="0"/>
      <w:marBottom w:val="0"/>
      <w:divBdr>
        <w:top w:val="none" w:sz="0" w:space="0" w:color="auto"/>
        <w:left w:val="none" w:sz="0" w:space="0" w:color="auto"/>
        <w:bottom w:val="none" w:sz="0" w:space="0" w:color="auto"/>
        <w:right w:val="none" w:sz="0" w:space="0" w:color="auto"/>
      </w:divBdr>
    </w:div>
    <w:div w:id="1567299209">
      <w:bodyDiv w:val="1"/>
      <w:marLeft w:val="0"/>
      <w:marRight w:val="0"/>
      <w:marTop w:val="0"/>
      <w:marBottom w:val="0"/>
      <w:divBdr>
        <w:top w:val="none" w:sz="0" w:space="0" w:color="auto"/>
        <w:left w:val="none" w:sz="0" w:space="0" w:color="auto"/>
        <w:bottom w:val="none" w:sz="0" w:space="0" w:color="auto"/>
        <w:right w:val="none" w:sz="0" w:space="0" w:color="auto"/>
      </w:divBdr>
      <w:divsChild>
        <w:div w:id="2076005109">
          <w:marLeft w:val="0"/>
          <w:marRight w:val="0"/>
          <w:marTop w:val="0"/>
          <w:marBottom w:val="0"/>
          <w:divBdr>
            <w:top w:val="single" w:sz="2" w:space="0" w:color="auto"/>
            <w:left w:val="single" w:sz="2" w:space="0" w:color="auto"/>
            <w:bottom w:val="single" w:sz="2" w:space="0" w:color="auto"/>
            <w:right w:val="single" w:sz="2" w:space="0" w:color="auto"/>
          </w:divBdr>
          <w:divsChild>
            <w:div w:id="777994308">
              <w:marLeft w:val="0"/>
              <w:marRight w:val="0"/>
              <w:marTop w:val="0"/>
              <w:marBottom w:val="0"/>
              <w:divBdr>
                <w:top w:val="single" w:sz="2" w:space="0" w:color="auto"/>
                <w:left w:val="single" w:sz="2" w:space="0" w:color="auto"/>
                <w:bottom w:val="single" w:sz="2" w:space="0" w:color="auto"/>
                <w:right w:val="single" w:sz="2" w:space="0" w:color="auto"/>
              </w:divBdr>
              <w:divsChild>
                <w:div w:id="695692847">
                  <w:marLeft w:val="0"/>
                  <w:marRight w:val="0"/>
                  <w:marTop w:val="0"/>
                  <w:marBottom w:val="0"/>
                  <w:divBdr>
                    <w:top w:val="single" w:sz="2" w:space="0" w:color="auto"/>
                    <w:left w:val="single" w:sz="2" w:space="0" w:color="auto"/>
                    <w:bottom w:val="single" w:sz="2" w:space="0" w:color="auto"/>
                    <w:right w:val="single" w:sz="2" w:space="0" w:color="auto"/>
                  </w:divBdr>
                  <w:divsChild>
                    <w:div w:id="53894785">
                      <w:marLeft w:val="0"/>
                      <w:marRight w:val="0"/>
                      <w:marTop w:val="0"/>
                      <w:marBottom w:val="0"/>
                      <w:divBdr>
                        <w:top w:val="single" w:sz="2" w:space="0" w:color="auto"/>
                        <w:left w:val="single" w:sz="2" w:space="0" w:color="auto"/>
                        <w:bottom w:val="single" w:sz="2" w:space="0" w:color="auto"/>
                        <w:right w:val="single" w:sz="2" w:space="0" w:color="auto"/>
                      </w:divBdr>
                      <w:divsChild>
                        <w:div w:id="780539979">
                          <w:marLeft w:val="0"/>
                          <w:marRight w:val="0"/>
                          <w:marTop w:val="0"/>
                          <w:marBottom w:val="0"/>
                          <w:divBdr>
                            <w:top w:val="single" w:sz="2" w:space="0" w:color="auto"/>
                            <w:left w:val="single" w:sz="2" w:space="0" w:color="auto"/>
                            <w:bottom w:val="single" w:sz="2" w:space="0" w:color="auto"/>
                            <w:right w:val="single" w:sz="2" w:space="0" w:color="auto"/>
                          </w:divBdr>
                          <w:divsChild>
                            <w:div w:id="642006832">
                              <w:marLeft w:val="0"/>
                              <w:marRight w:val="0"/>
                              <w:marTop w:val="0"/>
                              <w:marBottom w:val="0"/>
                              <w:divBdr>
                                <w:top w:val="single" w:sz="2" w:space="0" w:color="auto"/>
                                <w:left w:val="single" w:sz="2" w:space="0" w:color="auto"/>
                                <w:bottom w:val="single" w:sz="2" w:space="0" w:color="auto"/>
                                <w:right w:val="single" w:sz="2" w:space="0" w:color="auto"/>
                              </w:divBdr>
                              <w:divsChild>
                                <w:div w:id="1237016420">
                                  <w:marLeft w:val="0"/>
                                  <w:marRight w:val="0"/>
                                  <w:marTop w:val="0"/>
                                  <w:marBottom w:val="0"/>
                                  <w:divBdr>
                                    <w:top w:val="single" w:sz="2" w:space="0" w:color="auto"/>
                                    <w:left w:val="single" w:sz="2" w:space="0" w:color="auto"/>
                                    <w:bottom w:val="single" w:sz="2" w:space="0" w:color="auto"/>
                                    <w:right w:val="single" w:sz="2" w:space="0" w:color="auto"/>
                                  </w:divBdr>
                                  <w:divsChild>
                                    <w:div w:id="1031955772">
                                      <w:marLeft w:val="0"/>
                                      <w:marRight w:val="0"/>
                                      <w:marTop w:val="0"/>
                                      <w:marBottom w:val="0"/>
                                      <w:divBdr>
                                        <w:top w:val="single" w:sz="2" w:space="0" w:color="auto"/>
                                        <w:left w:val="single" w:sz="2" w:space="0" w:color="auto"/>
                                        <w:bottom w:val="single" w:sz="2" w:space="0" w:color="auto"/>
                                        <w:right w:val="single" w:sz="2" w:space="0" w:color="auto"/>
                                      </w:divBdr>
                                      <w:divsChild>
                                        <w:div w:id="2110272173">
                                          <w:marLeft w:val="0"/>
                                          <w:marRight w:val="0"/>
                                          <w:marTop w:val="0"/>
                                          <w:marBottom w:val="0"/>
                                          <w:divBdr>
                                            <w:top w:val="single" w:sz="2" w:space="0" w:color="auto"/>
                                            <w:left w:val="single" w:sz="2" w:space="0" w:color="auto"/>
                                            <w:bottom w:val="single" w:sz="2" w:space="0" w:color="auto"/>
                                            <w:right w:val="single" w:sz="2" w:space="0" w:color="auto"/>
                                          </w:divBdr>
                                          <w:divsChild>
                                            <w:div w:id="1079978794">
                                              <w:marLeft w:val="0"/>
                                              <w:marRight w:val="0"/>
                                              <w:marTop w:val="0"/>
                                              <w:marBottom w:val="0"/>
                                              <w:divBdr>
                                                <w:top w:val="single" w:sz="2" w:space="0" w:color="auto"/>
                                                <w:left w:val="single" w:sz="2" w:space="0" w:color="auto"/>
                                                <w:bottom w:val="single" w:sz="2" w:space="0" w:color="auto"/>
                                                <w:right w:val="single" w:sz="2" w:space="0" w:color="auto"/>
                                              </w:divBdr>
                                              <w:divsChild>
                                                <w:div w:id="105908919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 w:id="1724788733">
      <w:bodyDiv w:val="1"/>
      <w:marLeft w:val="0"/>
      <w:marRight w:val="0"/>
      <w:marTop w:val="0"/>
      <w:marBottom w:val="0"/>
      <w:divBdr>
        <w:top w:val="none" w:sz="0" w:space="0" w:color="auto"/>
        <w:left w:val="none" w:sz="0" w:space="0" w:color="auto"/>
        <w:bottom w:val="none" w:sz="0" w:space="0" w:color="auto"/>
        <w:right w:val="none" w:sz="0" w:space="0" w:color="auto"/>
      </w:divBdr>
    </w:div>
    <w:div w:id="1860007298">
      <w:bodyDiv w:val="1"/>
      <w:marLeft w:val="0"/>
      <w:marRight w:val="0"/>
      <w:marTop w:val="0"/>
      <w:marBottom w:val="0"/>
      <w:divBdr>
        <w:top w:val="none" w:sz="0" w:space="0" w:color="auto"/>
        <w:left w:val="none" w:sz="0" w:space="0" w:color="auto"/>
        <w:bottom w:val="none" w:sz="0" w:space="0" w:color="auto"/>
        <w:right w:val="none" w:sz="0" w:space="0" w:color="auto"/>
      </w:divBdr>
    </w:div>
    <w:div w:id="1870989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groundviews.org/2024/08/13/culture-vs-human-rights-decriminalisation-of-same-sex-relationships-in-sri-lanka/" TargetMode="External"/><Relationship Id="rId18" Type="http://schemas.openxmlformats.org/officeDocument/2006/relationships/hyperlink" Target="https://www.wfd.org/sites/default/files/2022-03/Final%20Report%20-%2012th%20Jan%202022.pdf"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refworld.org/legal/legislation/natlegbod/1885/en/72935" TargetMode="External"/><Relationship Id="rId34"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yperlink" Target="https://freedomhouse.org/country/sri-lanka/freedom-world/2024" TargetMode="External"/><Relationship Id="rId17" Type="http://schemas.openxmlformats.org/officeDocument/2006/relationships/hyperlink" Target="https://www.newswire.lk/2025/10/21/justice-minister-admits-delay-in-lgbtqi-law-reforms-despite-npp-pledge/" TargetMode="External"/><Relationship Id="rId25" Type="http://schemas.openxmlformats.org/officeDocument/2006/relationships/hyperlink" Target="https://www.wfd.org/what-we-do/resources/examining-lived-experience-lgbt-sri-lankans-housing-education-and-employment" TargetMode="External"/><Relationship Id="rId33"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yperlink" Target="https://themorningtelegraph.com/29254/" TargetMode="External"/><Relationship Id="rId20" Type="http://schemas.openxmlformats.org/officeDocument/2006/relationships/hyperlink" Target="https://www.osar.ch/fileadmin/user_upload/Publikationen/Herkunftslaenderberichte/Asien-Pazifik/Sri_Lanka/240627_LKA_Transgender.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pr-info.org/sites/default/files/country-document/2023-03/JS24_UPR42_LKA_E_Main.pdf" TargetMode="External"/><Relationship Id="rId24" Type="http://schemas.openxmlformats.org/officeDocument/2006/relationships/hyperlink" Target="https://www.state.gov/wp-content/uploads/2024/02/528267_SRI-LANKA-2023-HUMAN-RIGHTS-REPORT.pdf" TargetMode="External"/><Relationship Id="rId32"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yperlink" Target="https://database.ilga.org/sri-lanka-lgbti" TargetMode="External"/><Relationship Id="rId23" Type="http://schemas.openxmlformats.org/officeDocument/2006/relationships/hyperlink" Target="https://docs.un.org/en/CCPR/C/LKA/CO/6" TargetMode="External"/><Relationship Id="rId28" Type="http://schemas.openxmlformats.org/officeDocument/2006/relationships/footer" Target="footer1.xml"/><Relationship Id="rId36" Type="http://schemas.openxmlformats.org/officeDocument/2006/relationships/customXml" Target="../customXml/item6.xml"/><Relationship Id="rId10" Type="http://schemas.openxmlformats.org/officeDocument/2006/relationships/hyperlink" Target="https://www.dw.com/en/lgbtq-discrimination-persists-in-sri-lanka/a-73034352" TargetMode="External"/><Relationship Id="rId19" Type="http://schemas.openxmlformats.org/officeDocument/2006/relationships/hyperlink" Target="https://seta.fi/sateenkaaritieto/sateenkaarisanasto/"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dfat.gov.au/sites/default/files/country-information-report-sri-lanka.pdf" TargetMode="External"/><Relationship Id="rId14" Type="http://schemas.openxmlformats.org/officeDocument/2006/relationships/hyperlink" Target="https://www.hrw.org/world-report/2024/country-chapters/sri-lanka" TargetMode="External"/><Relationship Id="rId22" Type="http://schemas.openxmlformats.org/officeDocument/2006/relationships/hyperlink" Target="https://docs.un.org/en/CEDAW/C/LKA/CO/9" TargetMode="External"/><Relationship Id="rId27" Type="http://schemas.openxmlformats.org/officeDocument/2006/relationships/header" Target="header2.xml"/><Relationship Id="rId30" Type="http://schemas.openxmlformats.org/officeDocument/2006/relationships/glossaryDocument" Target="glossary/document.xml"/><Relationship Id="rId35" Type="http://schemas.openxmlformats.org/officeDocument/2006/relationships/customXml" Target="../customXml/item5.xml"/><Relationship Id="rId8" Type="http://schemas.openxmlformats.org/officeDocument/2006/relationships/hyperlink" Target="https://www.adaderana.lk/news.php?nid=106454"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B5D47D7AF4F433898DE3125780BB0E6"/>
        <w:category>
          <w:name w:val="Yleiset"/>
          <w:gallery w:val="placeholder"/>
        </w:category>
        <w:types>
          <w:type w:val="bbPlcHdr"/>
        </w:types>
        <w:behaviors>
          <w:behavior w:val="content"/>
        </w:behaviors>
        <w:guid w:val="{A58D1FBC-0798-421B-A191-0235935590DB}"/>
      </w:docPartPr>
      <w:docPartBody>
        <w:p w:rsidR="00442183" w:rsidRDefault="00442183">
          <w:pPr>
            <w:pStyle w:val="FB5D47D7AF4F433898DE3125780BB0E6"/>
          </w:pPr>
          <w:r w:rsidRPr="00AA10D2">
            <w:rPr>
              <w:rStyle w:val="Paikkamerkkiteksti"/>
            </w:rPr>
            <w:t>Kirjoita tekstiä napsauttamalla tai napauttamalla tätä.</w:t>
          </w:r>
        </w:p>
      </w:docPartBody>
    </w:docPart>
    <w:docPart>
      <w:docPartPr>
        <w:name w:val="61A49B6E923D4099B26BEF69C757DC36"/>
        <w:category>
          <w:name w:val="Yleiset"/>
          <w:gallery w:val="placeholder"/>
        </w:category>
        <w:types>
          <w:type w:val="bbPlcHdr"/>
        </w:types>
        <w:behaviors>
          <w:behavior w:val="content"/>
        </w:behaviors>
        <w:guid w:val="{782D39E6-9F97-487D-87E7-F26130AAF799}"/>
      </w:docPartPr>
      <w:docPartBody>
        <w:p w:rsidR="00442183" w:rsidRDefault="00442183">
          <w:pPr>
            <w:pStyle w:val="61A49B6E923D4099B26BEF69C757DC36"/>
          </w:pPr>
          <w:r w:rsidRPr="00AA10D2">
            <w:rPr>
              <w:rStyle w:val="Paikkamerkkiteksti"/>
            </w:rPr>
            <w:t>Kirjoita tekstiä napsauttamalla tai napauttamalla tätä.</w:t>
          </w:r>
        </w:p>
      </w:docPartBody>
    </w:docPart>
    <w:docPart>
      <w:docPartPr>
        <w:name w:val="FBA4E2207C10420692B1A4C83913FB19"/>
        <w:category>
          <w:name w:val="Yleiset"/>
          <w:gallery w:val="placeholder"/>
        </w:category>
        <w:types>
          <w:type w:val="bbPlcHdr"/>
        </w:types>
        <w:behaviors>
          <w:behavior w:val="content"/>
        </w:behaviors>
        <w:guid w:val="{7D5C89FD-E5ED-4CAD-8B23-AA3DFB4234AD}"/>
      </w:docPartPr>
      <w:docPartBody>
        <w:p w:rsidR="00442183" w:rsidRDefault="00442183">
          <w:pPr>
            <w:pStyle w:val="FBA4E2207C10420692B1A4C83913FB19"/>
          </w:pPr>
          <w:r w:rsidRPr="00810134">
            <w:rPr>
              <w:rStyle w:val="Paikkamerkkiteksti"/>
              <w:lang w:val="en-GB"/>
            </w:rPr>
            <w:t>.</w:t>
          </w:r>
        </w:p>
      </w:docPartBody>
    </w:docPart>
    <w:docPart>
      <w:docPartPr>
        <w:name w:val="F646EA9506934346AE9A56DF7A38136A"/>
        <w:category>
          <w:name w:val="Yleiset"/>
          <w:gallery w:val="placeholder"/>
        </w:category>
        <w:types>
          <w:type w:val="bbPlcHdr"/>
        </w:types>
        <w:behaviors>
          <w:behavior w:val="content"/>
        </w:behaviors>
        <w:guid w:val="{EC8E1E26-DAD3-4BB2-90C0-FC2326A173D5}"/>
      </w:docPartPr>
      <w:docPartBody>
        <w:p w:rsidR="00442183" w:rsidRDefault="00442183">
          <w:pPr>
            <w:pStyle w:val="F646EA9506934346AE9A56DF7A38136A"/>
          </w:pPr>
          <w:r w:rsidRPr="00AA10D2">
            <w:rPr>
              <w:rStyle w:val="Paikkamerkkiteksti"/>
            </w:rPr>
            <w:t>Kirjoita tekstiä napsauttamalla tai napauttamalla tätä.</w:t>
          </w:r>
        </w:p>
      </w:docPartBody>
    </w:docPart>
    <w:docPart>
      <w:docPartPr>
        <w:name w:val="EB40689ACEFD49E0AB2A03C68050EA87"/>
        <w:category>
          <w:name w:val="Yleiset"/>
          <w:gallery w:val="placeholder"/>
        </w:category>
        <w:types>
          <w:type w:val="bbPlcHdr"/>
        </w:types>
        <w:behaviors>
          <w:behavior w:val="content"/>
        </w:behaviors>
        <w:guid w:val="{1BFCE80D-769B-452A-83F8-E7C41E0063CE}"/>
      </w:docPartPr>
      <w:docPartBody>
        <w:p w:rsidR="00442183" w:rsidRDefault="00442183">
          <w:pPr>
            <w:pStyle w:val="EB40689ACEFD49E0AB2A03C68050EA87"/>
          </w:pPr>
          <w:r w:rsidRPr="00AA10D2">
            <w:rPr>
              <w:rStyle w:val="Paikkamerkkiteksti"/>
            </w:rPr>
            <w:t>Kirjoita tekstiä napsauttamalla tai napauttamalla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183"/>
    <w:rsid w:val="002854DA"/>
    <w:rsid w:val="0044218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Pr>
      <w:color w:val="808080"/>
    </w:rPr>
  </w:style>
  <w:style w:type="paragraph" w:customStyle="1" w:styleId="FB5D47D7AF4F433898DE3125780BB0E6">
    <w:name w:val="FB5D47D7AF4F433898DE3125780BB0E6"/>
  </w:style>
  <w:style w:type="paragraph" w:customStyle="1" w:styleId="61A49B6E923D4099B26BEF69C757DC36">
    <w:name w:val="61A49B6E923D4099B26BEF69C757DC36"/>
  </w:style>
  <w:style w:type="paragraph" w:customStyle="1" w:styleId="FBA4E2207C10420692B1A4C83913FB19">
    <w:name w:val="FBA4E2207C10420692B1A4C83913FB19"/>
  </w:style>
  <w:style w:type="paragraph" w:customStyle="1" w:styleId="F646EA9506934346AE9A56DF7A38136A">
    <w:name w:val="F646EA9506934346AE9A56DF7A38136A"/>
  </w:style>
  <w:style w:type="paragraph" w:customStyle="1" w:styleId="EB40689ACEFD49E0AB2A03C68050EA87">
    <w:name w:val="EB40689ACEFD49E0AB2A03C68050EA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Migrin värit">
      <a:dk1>
        <a:sysClr val="windowText" lastClr="000000"/>
      </a:dk1>
      <a:lt1>
        <a:sysClr val="window" lastClr="FFFFFF"/>
      </a:lt1>
      <a:dk2>
        <a:srgbClr val="44546A"/>
      </a:dk2>
      <a:lt2>
        <a:srgbClr val="E7E6E6"/>
      </a:lt2>
      <a:accent1>
        <a:srgbClr val="003DA5"/>
      </a:accent1>
      <a:accent2>
        <a:srgbClr val="7BAFD4"/>
      </a:accent2>
      <a:accent3>
        <a:srgbClr val="00816D"/>
      </a:accent3>
      <a:accent4>
        <a:srgbClr val="CF4520"/>
      </a:accent4>
      <a:accent5>
        <a:srgbClr val="ED8B00"/>
      </a:accent5>
      <a:accent6>
        <a:srgbClr val="F4DA4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OI Public Document CT" ma:contentTypeID="0x0101006082E755F1844CC79067B3752112DFF7001047BA5BD0B4E34EBB5351390653CAB3" ma:contentTypeVersion="57" ma:contentTypeDescription="" ma:contentTypeScope="" ma:versionID="ac1efb342f9fb4e30cf38c566e6f8bfd">
  <xsd:schema xmlns:xsd="http://www.w3.org/2001/XMLSchema" xmlns:xs="http://www.w3.org/2001/XMLSchema" xmlns:p="http://schemas.microsoft.com/office/2006/metadata/properties" xmlns:ns2="b5be3156-7e14-46bc-bfca-5c242eb3de3f" xmlns:ns3="e235e197-502c-49f1-8696-39d199cd5131" targetNamespace="http://schemas.microsoft.com/office/2006/metadata/properties" ma:root="true" ma:fieldsID="cb7830b7abd735a89cb0c74c09331224" ns2:_="" ns3:_="">
    <xsd:import namespace="b5be3156-7e14-46bc-bfca-5c242eb3de3f"/>
    <xsd:import namespace="e235e197-502c-49f1-8696-39d199cd5131"/>
    <xsd:element name="properties">
      <xsd:complexType>
        <xsd:sequence>
          <xsd:element name="documentManagement">
            <xsd:complexType>
              <xsd:all>
                <xsd:element ref="ns2:CCOIDocTitleEN" minOccurs="0"/>
                <xsd:element ref="ns2:COIDocAbstract" minOccurs="0"/>
                <xsd:element ref="ns3:COIDocOriginCountry" minOccurs="0"/>
                <xsd:element ref="ns3:COIDocLanguage" minOccurs="0"/>
                <xsd:element ref="ns2:COIDocID" minOccurs="0"/>
                <xsd:element ref="ns3:COIInformType" minOccurs="0"/>
                <xsd:element ref="ns3:COIDocAuthors" minOccurs="0"/>
                <xsd:element ref="ns3:COIDocPublishers" minOccurs="0"/>
                <xsd:element ref="ns2:COIDocPublicationDate"/>
                <xsd:element ref="ns2:COIDocKeywords" minOccurs="0"/>
                <xsd:element ref="ns2:COIDocVisible" minOccurs="0"/>
                <xsd:element ref="ns2:COIDocHighlighted" minOccurs="0"/>
                <xsd:element ref="ns3:COIDocTags" minOccurs="0"/>
                <xsd:element ref="ns2:COIDocLevel"/>
                <xsd:element ref="ns2:COIDocRejected" minOccurs="0"/>
                <xsd:element ref="ns2:COIWSGroundsRejection" minOccurs="0"/>
                <xsd:element ref="ns2:COIDocSource" minOccurs="0"/>
                <xsd:element ref="ns3:_dlc_DocIdPersistId" minOccurs="0"/>
                <xsd:element ref="ns3:_dlc_DocId" minOccurs="0"/>
                <xsd:element ref="ns3:_dlc_DocIdUrl" minOccurs="0"/>
                <xsd:element ref="ns3:COIDocMeetings" minOccurs="0"/>
                <xsd:element ref="ns3:ie422093bb9c49cd808a42f6acdfe5f5" minOccurs="0"/>
                <xsd:element ref="ns3:TaxCatchAll" minOccurs="0"/>
                <xsd:element ref="ns3:TaxCatchAllLabel" minOccurs="0"/>
                <xsd:element ref="ns3:a45a6d7707324ec4bd5ea0843b6c61ef" minOccurs="0"/>
                <xsd:element ref="ns3:nd109bef1d1b47afb3bb97171af5ae8d" minOccurs="0"/>
                <xsd:element ref="ns3:k13b7ca204aa4e8ebe30195cb5b61633" minOccurs="0"/>
                <xsd:element ref="ns3:m7ec89e2b1984514a631baaaf2376e5b" minOccurs="0"/>
                <xsd:element ref="ns3:c553fb0cbb964fa0a499e38c9625798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be3156-7e14-46bc-bfca-5c242eb3de3f" elementFormDefault="qualified">
    <xsd:import namespace="http://schemas.microsoft.com/office/2006/documentManagement/types"/>
    <xsd:import namespace="http://schemas.microsoft.com/office/infopath/2007/PartnerControls"/>
    <xsd:element name="CCOIDocTitleEN" ma:index="2" nillable="true" ma:displayName="English Title" ma:description="Please provide an English title if the original title is not in English. This will help users to get better search results" ma:internalName="COIDocTitleEN">
      <xsd:simpleType>
        <xsd:restriction base="dms:Text">
          <xsd:maxLength value="255"/>
        </xsd:restriction>
      </xsd:simpleType>
    </xsd:element>
    <xsd:element name="COIDocAbstract" ma:index="3" nillable="true" ma:displayName="Abstract" ma:description="Please provide a short abstract, ideally in English." ma:internalName="COIDocAbstract">
      <xsd:simpleType>
        <xsd:restriction base="dms:Note"/>
      </xsd:simpleType>
    </xsd:element>
    <xsd:element name="COIDocID" ma:index="6" nillable="true" ma:displayName="Original Id" ma:internalName="COIDocID">
      <xsd:simpleType>
        <xsd:restriction base="dms:Text">
          <xsd:maxLength value="255"/>
        </xsd:restriction>
      </xsd:simpleType>
    </xsd:element>
    <xsd:element name="COIDocPublicationDate" ma:index="10" ma:displayName="Publication Date" ma:format="DateOnly" ma:internalName="COIDocPublicationDate">
      <xsd:simpleType>
        <xsd:restriction base="dms:DateTime"/>
      </xsd:simpleType>
    </xsd:element>
    <xsd:element name="COIDocKeywords" ma:index="11" nillable="true" ma:displayName="Keywords" ma:description="You may add some keywords, ideally in English. This will help to improve search results" ma:internalName="COIDocKeywords">
      <xsd:simpleType>
        <xsd:restriction base="dms:Note"/>
      </xsd:simpleType>
    </xsd:element>
    <xsd:element name="COIDocVisible" ma:index="12" nillable="true" ma:displayName="Visible" ma:default="1" ma:description="Option only available for EASO. If we set to invisible, it will not appear in the search results" ma:internalName="COIDocVisible">
      <xsd:simpleType>
        <xsd:restriction base="dms:Boolean"/>
      </xsd:simpleType>
    </xsd:element>
    <xsd:element name="COIDocHighlighted" ma:index="13" nillable="true" ma:displayName="Highlighted" ma:default="0" ma:description="This option is only available for EASO. Highlighted documents are shown first in the default search results." ma:internalName="COIDocHighlighted">
      <xsd:simpleType>
        <xsd:restriction base="dms:Boolean"/>
      </xsd:simpleType>
    </xsd:element>
    <xsd:element name="COIDocLevel" ma:index="15" ma:displayName="Level" ma:format="RadioButtons" ma:internalName="COIDocLevel">
      <xsd:simpleType>
        <xsd:restriction base="dms:Choice">
          <xsd:enumeration value="Internal"/>
          <xsd:enumeration value="Public"/>
        </xsd:restriction>
      </xsd:simpleType>
    </xsd:element>
    <xsd:element name="COIDocRejected" ma:index="16" nillable="true" ma:displayName="Rejected Document" ma:default="0" ma:description="Option only visible to EASO. Rejected documents will not show up in the search results" ma:indexed="true" ma:internalName="COIDocRejected">
      <xsd:simpleType>
        <xsd:restriction base="dms:Boolean"/>
      </xsd:simpleType>
    </xsd:element>
    <xsd:element name="COIWSGroundsRejection" ma:index="17" nillable="true" ma:displayName="Grounds for Rejection" ma:description="Only visible for EASO. This field is automatically populated by the validation tool if the document comes from a connected repository" ma:internalName="COIWSGroundsRejection">
      <xsd:simpleType>
        <xsd:restriction base="dms:Note">
          <xsd:maxLength value="255"/>
        </xsd:restriction>
      </xsd:simpleType>
    </xsd:element>
    <xsd:element name="COIDocSource" ma:index="18" nillable="true" ma:displayName="Source" ma:internalName="COIDocSourc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35e197-502c-49f1-8696-39d199cd5131" elementFormDefault="qualified">
    <xsd:import namespace="http://schemas.microsoft.com/office/2006/documentManagement/types"/>
    <xsd:import namespace="http://schemas.microsoft.com/office/infopath/2007/PartnerControls"/>
    <xsd:element name="COIDocOriginCountry" ma:index="4" nillable="true" ma:displayName="Countries of Origin" ma:description="Please select all applicable Countries of Origin for this document. (Optional)" ma:list="d8cedb92-e849-46e7-b3c9-6effa0f7274c" ma:internalName="COIDocOriginCountry" ma:readOnly="false" ma:showField="COINam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Language" ma:index="5" nillable="true" ma:displayName="Document Language" ma:list="2d1ab752-cdde-4727-8d23-74064efe79b2" ma:internalName="COIDocLanguage" ma:readOnly="false" ma:showField="COIEnglishName" ma:web="7f9836aa-7e22-47c8-9b21-ac4ba67d30f6">
      <xsd:simpleType>
        <xsd:restriction base="dms:Lookup"/>
      </xsd:simpleType>
    </xsd:element>
    <xsd:element name="COIInformType" ma:index="7" nillable="true" ma:displayName="Type of Information" ma:list="4b47d1c5-7e22-4932-82c7-e3e42a5c0fb2" ma:internalName="COIInformType" ma:readOnly="false" ma:showField="COITitle" ma:web="7f9836aa-7e22-47c8-9b21-ac4ba67d30f6">
      <xsd:simpleType>
        <xsd:restriction base="dms:Lookup"/>
      </xsd:simpleType>
    </xsd:element>
    <xsd:element name="COIDocAuthors" ma:index="8" nillable="true" ma:displayName="Author(s)" ma:description="Please select all respective Author(s) from the list. If you miss an author, please contact EASO" ma:list="4419d5e4-da73-4c69-b09f-5e7c872954ae" ma:internalName="COIDocAutho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Publishers" ma:index="9" nillable="true" ma:displayName="Publisher(s)/Corporate author(s)" ma:description="Please select all respective Publisher(s) from the list. If you miss a publisher, please contact EASO" ma:list="addca7c6-b687-4b7d-af46-e9b15b9bc957" ma:internalName="COIDocPublishe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Tags" ma:index="14" nillable="true" ma:displayName="Special Tags" ma:description="Special topical tags can be used to describe the content for the future EASO meeting area. This option is only available for EASO" ma:list="a90ea62e-44cb-4c42-ac41-41509b7fc7cc" ma:internalName="COIDocTag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OIDocMeetings" ma:index="28" nillable="true" ma:displayName="Related Meetings" ma:description="Related meetings" ma:list="7c31f0a3-b295-41c7-8982-4147b743115a" ma:internalName="COIDocMeetings" ma:showField="COIMeeting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ie422093bb9c49cd808a42f6acdfe5f5" ma:index="29" ma:taxonomy="true" ma:internalName="ie422093bb9c49cd808a42f6acdfe5f5" ma:taxonomyFieldName="COIDocLanguageMM" ma:displayName="Document Language" ma:fieldId="{2e422093-bb9c-49cd-808a-42f6acdfe5f5}" ma:sspId="9ccf43c8-d9ba-4caa-abdb-746bbd61fe00" ma:termSetId="9e36aa0d-3d03-4a89-9e07-f9e14577ff27" ma:anchorId="00000000-0000-0000-0000-000000000000" ma:open="true" ma:isKeyword="false">
      <xsd:complexType>
        <xsd:sequence>
          <xsd:element ref="pc:Terms" minOccurs="0" maxOccurs="1"/>
        </xsd:sequence>
      </xsd:complexType>
    </xsd:element>
    <xsd:element name="TaxCatchAll" ma:index="30" nillable="true" ma:displayName="Taxonomy Catch All Column" ma:hidden="true" ma:list="{8f99b0cb-62a0-4b7f-8797-d04259157b29}" ma:internalName="TaxCatchAll" ma:showField="CatchAllData"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TaxCatchAllLabel" ma:index="31" nillable="true" ma:displayName="Taxonomy Catch All Column1" ma:hidden="true" ma:list="{8f99b0cb-62a0-4b7f-8797-d04259157b29}" ma:internalName="TaxCatchAllLabel" ma:readOnly="true" ma:showField="CatchAllDataLabel"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a45a6d7707324ec4bd5ea0843b6c61ef" ma:index="33" nillable="true" ma:taxonomy="true" ma:internalName="a45a6d7707324ec4bd5ea0843b6c61ef" ma:taxonomyFieldName="COIDocOriginCountryMM" ma:displayName="Countries of Origin" ma:fieldId="{a45a6d77-0732-4ec4-bd5e-a0843b6c61ef}" ma:taxonomyMulti="true" ma:sspId="9ccf43c8-d9ba-4caa-abdb-746bbd61fe00" ma:termSetId="58ed2f6c-ab2d-4bf9-95ed-d714042a20e6" ma:anchorId="00000000-0000-0000-0000-000000000000" ma:open="true" ma:isKeyword="false">
      <xsd:complexType>
        <xsd:sequence>
          <xsd:element ref="pc:Terms" minOccurs="0" maxOccurs="1"/>
        </xsd:sequence>
      </xsd:complexType>
    </xsd:element>
    <xsd:element name="nd109bef1d1b47afb3bb97171af5ae8d" ma:index="35" nillable="true" ma:taxonomy="true" ma:internalName="nd109bef1d1b47afb3bb97171af5ae8d" ma:taxonomyFieldName="COIDocTagsMM" ma:displayName="Special Tags" ma:fieldId="{7d109bef-1d1b-47af-b3bb-97171af5ae8d}" ma:taxonomyMulti="true" ma:sspId="9ccf43c8-d9ba-4caa-abdb-746bbd61fe00" ma:termSetId="3ac78669-2eb3-4681-b255-de32bba8a66b" ma:anchorId="00000000-0000-0000-0000-000000000000" ma:open="true" ma:isKeyword="false">
      <xsd:complexType>
        <xsd:sequence>
          <xsd:element ref="pc:Terms" minOccurs="0" maxOccurs="1"/>
        </xsd:sequence>
      </xsd:complexType>
    </xsd:element>
    <xsd:element name="k13b7ca204aa4e8ebe30195cb5b61633" ma:index="37" ma:taxonomy="true" ma:internalName="k13b7ca204aa4e8ebe30195cb5b61633" ma:taxonomyFieldName="COIDocPublishersMM" ma:displayName="Publisher(s)/Corporate author(s)" ma:fieldId="{413b7ca2-04aa-4e8e-be30-195cb5b61633}" ma:taxonomyMulti="true" ma:sspId="9ccf43c8-d9ba-4caa-abdb-746bbd61fe00" ma:termSetId="4971a161-2dc2-425c-afc6-cd650952781c" ma:anchorId="00000000-0000-0000-0000-000000000000" ma:open="true" ma:isKeyword="false">
      <xsd:complexType>
        <xsd:sequence>
          <xsd:element ref="pc:Terms" minOccurs="0" maxOccurs="1"/>
        </xsd:sequence>
      </xsd:complexType>
    </xsd:element>
    <xsd:element name="m7ec89e2b1984514a631baaaf2376e5b" ma:index="39" ma:taxonomy="true" ma:internalName="m7ec89e2b1984514a631baaaf2376e5b" ma:taxonomyFieldName="COIInformTypeMM" ma:displayName="Type of Information" ma:fieldId="{67ec89e2-b198-4514-a631-baaaf2376e5b}" ma:sspId="9ccf43c8-d9ba-4caa-abdb-746bbd61fe00" ma:termSetId="a4e21248-6490-45aa-ba4a-1b2365babc79" ma:anchorId="00000000-0000-0000-0000-000000000000" ma:open="true" ma:isKeyword="false">
      <xsd:complexType>
        <xsd:sequence>
          <xsd:element ref="pc:Terms" minOccurs="0" maxOccurs="1"/>
        </xsd:sequence>
      </xsd:complexType>
    </xsd:element>
    <xsd:element name="c553fb0cbb964fa0a499e38c9625798d" ma:index="41" ma:taxonomy="true" ma:internalName="c553fb0cbb964fa0a499e38c9625798d" ma:taxonomyFieldName="COIDocAuthorsMM" ma:displayName="Author(s)" ma:fieldId="{c553fb0c-bb96-4fa0-a499-e38c9625798d}" ma:taxonomyMulti="true" ma:sspId="9ccf43c8-d9ba-4caa-abdb-746bbd61fe00" ma:termSetId="b4b6bec3-ffda-4560-ae67-be9ac18560e3"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68afb31b-ee5f-4dd0-bbf1-61792ad5bed3" ContentTypeId="0x0101006082E755F1844CC79067B3752112DFF7"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CCOIDocTitleEN xmlns="b5be3156-7e14-46bc-bfca-5c242eb3de3f" xsi:nil="true"/>
    <COIDocVisible xmlns="b5be3156-7e14-46bc-bfca-5c242eb3de3f">true</COIDocVisible>
    <COIDocRejected xmlns="b5be3156-7e14-46bc-bfca-5c242eb3de3f">false</COIDocRejected>
    <COIDocPublishers xmlns="e235e197-502c-49f1-8696-39d199cd5131">
      <Value>92</Value>
    </COIDocPublishers>
    <nd109bef1d1b47afb3bb97171af5ae8d xmlns="e235e197-502c-49f1-8696-39d199cd5131">
      <Terms xmlns="http://schemas.microsoft.com/office/infopath/2007/PartnerControls"/>
    </nd109bef1d1b47afb3bb97171af5ae8d>
    <COIDocSource xmlns="b5be3156-7e14-46bc-bfca-5c242eb3de3f">Finland</COIDocSource>
    <COIInformType xmlns="e235e197-502c-49f1-8696-39d199cd5131">10</COIInformType>
    <c553fb0cbb964fa0a499e38c9625798d xmlns="e235e197-502c-49f1-8696-39d199cd5131">
      <Terms xmlns="http://schemas.microsoft.com/office/infopath/2007/PartnerControls">
        <TermInfo xmlns="http://schemas.microsoft.com/office/infopath/2007/PartnerControls">
          <TermName xmlns="http://schemas.microsoft.com/office/infopath/2007/PartnerControls">MAATIETOPALVELU</TermName>
          <TermId xmlns="http://schemas.microsoft.com/office/infopath/2007/PartnerControls">718956cb-5a02-48eb-badd-61c6fb0692f5</TermId>
        </TermInfo>
      </Terms>
    </c553fb0cbb964fa0a499e38c9625798d>
    <COIDocKeywords xmlns="b5be3156-7e14-46bc-bfca-5c242eb3de3f">LGBT,HOMOSEXUALS,BISEXUALS,TRANS PEOPLE,LEGISLATION,CRIMINAL CODE,PUBLIC AUTHORITIES,EXECUTION (IMPLEMENTATION),STATE PROTECTION,INFRINGEMENTS,COMMUNAL VIOLENCE,DOMESTIC VIOLENCE,LAW ENFORCEMENT,IMPUNITY,SOCIETY,ATTITUDES,DISCRIMINATION,DEMOGRAPHY</COIDocKeywords>
    <a45a6d7707324ec4bd5ea0843b6c61ef xmlns="e235e197-502c-49f1-8696-39d199cd5131">
      <Terms xmlns="http://schemas.microsoft.com/office/infopath/2007/PartnerControls">
        <TermInfo xmlns="http://schemas.microsoft.com/office/infopath/2007/PartnerControls">
          <TermName xmlns="http://schemas.microsoft.com/office/infopath/2007/PartnerControls">Sri Lanka</TermName>
          <TermId xmlns="http://schemas.microsoft.com/office/infopath/2007/PartnerControls">ab165a87-7214-47b9-9188-8664f405aea4</TermId>
        </TermInfo>
      </Terms>
    </a45a6d7707324ec4bd5ea0843b6c61ef>
    <COIDocMeetings xmlns="e235e197-502c-49f1-8696-39d199cd5131"/>
    <COIDocHighlighted xmlns="b5be3156-7e14-46bc-bfca-5c242eb3de3f">false</COIDocHighlighted>
    <m7ec89e2b1984514a631baaaf2376e5b xmlns="e235e197-502c-49f1-8696-39d199cd5131">
      <Terms xmlns="http://schemas.microsoft.com/office/infopath/2007/PartnerControls">
        <TermInfo xmlns="http://schemas.microsoft.com/office/infopath/2007/PartnerControls">
          <TermName xmlns="http://schemas.microsoft.com/office/infopath/2007/PartnerControls">Response to COI Query</TermName>
          <TermId xmlns="http://schemas.microsoft.com/office/infopath/2007/PartnerControls">74af11f0-82c2-4825-bd8f-d6b1cac3a3aa</TermId>
        </TermInfo>
      </Terms>
    </m7ec89e2b1984514a631baaaf2376e5b>
    <COIDocPublicationDate xmlns="b5be3156-7e14-46bc-bfca-5c242eb3de3f">2026-01-28T23:00:00+00:00</COIDocPublicationDate>
    <ie422093bb9c49cd808a42f6acdfe5f5 xmlns="e235e197-502c-49f1-8696-39d199cd5131">
      <Terms xmlns="http://schemas.microsoft.com/office/infopath/2007/PartnerControls">
        <TermInfo xmlns="http://schemas.microsoft.com/office/infopath/2007/PartnerControls">
          <TermName xmlns="http://schemas.microsoft.com/office/infopath/2007/PartnerControls">Finnish</TermName>
          <TermId xmlns="http://schemas.microsoft.com/office/infopath/2007/PartnerControls">d07062f0-7d8d-435b-93eb-e02c3282c9ee</TermId>
        </TermInfo>
      </Terms>
    </ie422093bb9c49cd808a42f6acdfe5f5>
    <TaxCatchAll xmlns="e235e197-502c-49f1-8696-39d199cd5131">
      <Value>22</Value>
      <Value>115</Value>
      <Value>116</Value>
      <Value>1</Value>
      <Value>4</Value>
    </TaxCatchAll>
    <k13b7ca204aa4e8ebe30195cb5b61633 xmlns="e235e197-502c-49f1-8696-39d199cd5131">
      <Terms xmlns="http://schemas.microsoft.com/office/infopath/2007/PartnerControls">
        <TermInfo xmlns="http://schemas.microsoft.com/office/infopath/2007/PartnerControls">
          <TermName xmlns="http://schemas.microsoft.com/office/infopath/2007/PartnerControls">Maahanmuuttovirasto (MIGRI)</TermName>
          <TermId xmlns="http://schemas.microsoft.com/office/infopath/2007/PartnerControls">2e5f83a0-5a84-4a68-a064-ceb823ccc98a</TermId>
        </TermInfo>
      </Terms>
    </k13b7ca204aa4e8ebe30195cb5b61633>
    <COIDocOriginCountry xmlns="e235e197-502c-49f1-8696-39d199cd5131">
      <Value>98</Value>
    </COIDocOriginCountry>
    <COIDocLanguage xmlns="e235e197-502c-49f1-8696-39d199cd5131">10</COIDocLanguage>
    <COIDocTags xmlns="e235e197-502c-49f1-8696-39d199cd5131"/>
    <COIDocLevel xmlns="b5be3156-7e14-46bc-bfca-5c242eb3de3f">Public</COIDocLevel>
    <COIDocAbstract xmlns="b5be3156-7e14-46bc-bfca-5c242eb3de3f">Maatietopalvelu
KT
Julkisuus: Julkinen
Sri Lanka / Homoseksuaalien asema, lainsäädäntö ja lakien toimeenpano, viranomaisten ja yhteiskunnan suhtautuminen
Sri Lanka / Situation of homosexuals, legislation and enforcement of laws, attitudes of authorities and society
Kysymykset
1. Onko homoseksuaalisuus kielletty lailla Sri Lankassa, ja jos on, pannaanko lakia täytäntöön? Miten maan hallinto ja viranomaiset suhtautuvat homoseksuaaleihin miehiin?
2. Miten ympäröivä yhteiskunta suhtautuu yleisesti homoseksuaaleihin?
Questions
1. Is homosexuality criminalized in Sri Lanka and if so, is the law enforced in practice? How are homosexual men perceived and treated by government bodies and authorities?
2. How does society in general view homosexual people?
Onko homoseksuaalisuus kielletty lailla Sri Lankassa, ja jos on, pannaanko lakia täytäntöön? Miten maan hallinto ja viranomaiset suhtautuvat homoseksuaaleihin miehiin?
Lainsäädäntö
Homoseksuaalisuus on Sri Lankassa kriminalisoitu rikoslain</COIDocAbstract>
    <COIWSGroundsRejection xmlns="b5be3156-7e14-46bc-bfca-5c242eb3de3f" xsi:nil="true"/>
    <COIDocAuthors xmlns="e235e197-502c-49f1-8696-39d199cd5131">
      <Value>143</Value>
    </COIDocAuthors>
    <COIDocID xmlns="b5be3156-7e14-46bc-bfca-5c242eb3de3f">987</COIDocID>
    <_dlc_DocId xmlns="e235e197-502c-49f1-8696-39d199cd5131">FI011-215589946-12842</_dlc_DocId>
    <_dlc_DocIdUrl xmlns="e235e197-502c-49f1-8696-39d199cd5131">
      <Url>https://coiadmin.euaa.europa.eu/administration/finland/_layouts/15/DocIdRedir.aspx?ID=FI011-215589946-12842</Url>
      <Description>FI011-215589946-12842</Description>
    </_dlc_DocIdUrl>
  </documentManagement>
</p:properties>
</file>

<file path=customXml/itemProps1.xml><?xml version="1.0" encoding="utf-8"?>
<ds:datastoreItem xmlns:ds="http://schemas.openxmlformats.org/officeDocument/2006/customXml" ds:itemID="{17397A19-6412-4D1A-A0C6-7C1D09C4B3F6}">
  <ds:schemaRefs>
    <ds:schemaRef ds:uri="http://schemas.openxmlformats.org/officeDocument/2006/bibliography"/>
  </ds:schemaRefs>
</ds:datastoreItem>
</file>

<file path=customXml/itemProps2.xml><?xml version="1.0" encoding="utf-8"?>
<ds:datastoreItem xmlns:ds="http://schemas.openxmlformats.org/officeDocument/2006/customXml" ds:itemID="{65836C63-0DF9-4ACF-BA9B-8853B159E1D2}"/>
</file>

<file path=customXml/itemProps3.xml><?xml version="1.0" encoding="utf-8"?>
<ds:datastoreItem xmlns:ds="http://schemas.openxmlformats.org/officeDocument/2006/customXml" ds:itemID="{82B65C8D-9A55-441C-9E15-B76D7892A4C3}"/>
</file>

<file path=customXml/itemProps4.xml><?xml version="1.0" encoding="utf-8"?>
<ds:datastoreItem xmlns:ds="http://schemas.openxmlformats.org/officeDocument/2006/customXml" ds:itemID="{494E93DD-7F23-44D9-AEF5-E6B81A0805B6}"/>
</file>

<file path=customXml/itemProps5.xml><?xml version="1.0" encoding="utf-8"?>
<ds:datastoreItem xmlns:ds="http://schemas.openxmlformats.org/officeDocument/2006/customXml" ds:itemID="{0625C4C2-54DE-4F4B-BAA8-F95D4DF4EB95}"/>
</file>

<file path=customXml/itemProps6.xml><?xml version="1.0" encoding="utf-8"?>
<ds:datastoreItem xmlns:ds="http://schemas.openxmlformats.org/officeDocument/2006/customXml" ds:itemID="{6DE8C80C-05E4-43E9-AE10-314ACEAD412D}"/>
</file>

<file path=docProps/app.xml><?xml version="1.0" encoding="utf-8"?>
<Properties xmlns="http://schemas.openxmlformats.org/officeDocument/2006/extended-properties" xmlns:vt="http://schemas.openxmlformats.org/officeDocument/2006/docPropsVTypes">
  <Template>Normal</Template>
  <TotalTime>0</TotalTime>
  <Pages>7</Pages>
  <Words>2155</Words>
  <Characters>17464</Characters>
  <Application>Microsoft Office Word</Application>
  <DocSecurity>0</DocSecurity>
  <Lines>145</Lines>
  <Paragraphs>39</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LinksUpToDate>false</LinksUpToDate>
  <CharactersWithSpaces>19580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Sri Lanka / Homoseksuaalien asema, lainsäädäntö ja lakien toimeenpano, viranomaisten ja yhteiskunnan suhtautuminen // Sri Lanka / Situation of homosexuals, legislation and enforcement of laws, attitudes of authorities and society</dc:title>
  <dc:subject/>
  <dc:creator/>
  <cp:keywords/>
  <cp:lastModifiedBy/>
  <cp:revision>1</cp:revision>
  <dcterms:created xsi:type="dcterms:W3CDTF">2026-01-30T09:10:00Z</dcterms:created>
  <dcterms:modified xsi:type="dcterms:W3CDTF">2026-01-30T09:10:00Z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0x0101006082E755F1844CC79067B3752112DFF7001047BA5BD0B4E34EBB5351390653CAB3</vt:lpwstr>
  </property>
  <property fmtid="{D5CDD505-2E9C-101B-9397-08002B2CF9AE}" pid="3" name="_dlc_DocIdItemGuid">
    <vt:lpwstr>3406f8e5-5174-41ae-b54c-08c5f352fcc1</vt:lpwstr>
  </property>
  <property fmtid="{D5CDD505-2E9C-101B-9397-08002B2CF9AE}" pid="4" name="COIDocPublishersMM">
    <vt:lpwstr>115;#Maahanmuuttovirasto (MIGRI)|2e5f83a0-5a84-4a68-a064-ceb823ccc98a</vt:lpwstr>
  </property>
  <property fmtid="{D5CDD505-2E9C-101B-9397-08002B2CF9AE}" pid="5" name="COIDocAuthorsMM">
    <vt:lpwstr>116;#MAATIETOPALVELU|718956cb-5a02-48eb-badd-61c6fb0692f5</vt:lpwstr>
  </property>
  <property fmtid="{D5CDD505-2E9C-101B-9397-08002B2CF9AE}" pid="6" name="COIDocLanguageMM">
    <vt:lpwstr>1;#Finnish|d07062f0-7d8d-435b-93eb-e02c3282c9ee</vt:lpwstr>
  </property>
  <property fmtid="{D5CDD505-2E9C-101B-9397-08002B2CF9AE}" pid="7" name="COIDocTagsMM">
    <vt:lpwstr/>
  </property>
  <property fmtid="{D5CDD505-2E9C-101B-9397-08002B2CF9AE}" pid="8" name="COIDocOriginCountryMM">
    <vt:lpwstr>22;#Sri Lanka|ab165a87-7214-47b9-9188-8664f405aea4</vt:lpwstr>
  </property>
  <property fmtid="{D5CDD505-2E9C-101B-9397-08002B2CF9AE}" pid="9" name="COIInformTypeMM">
    <vt:lpwstr>4;#Response to COI Query|74af11f0-82c2-4825-bd8f-d6b1cac3a3aa</vt:lpwstr>
  </property>
</Properties>
</file>