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01F0852C" w:rsidR="00800AA9" w:rsidRPr="00800AA9" w:rsidRDefault="00800AA9" w:rsidP="00C348A3">
      <w:pPr>
        <w:spacing w:before="0" w:after="0"/>
      </w:pPr>
      <w:r w:rsidRPr="00BB7F45">
        <w:rPr>
          <w:b/>
        </w:rPr>
        <w:t>Asiakirjan tunnus:</w:t>
      </w:r>
      <w:r>
        <w:t xml:space="preserve"> KT</w:t>
      </w:r>
      <w:r w:rsidR="00CB60D2">
        <w:t>1230</w:t>
      </w:r>
    </w:p>
    <w:p w14:paraId="65AF8C2C" w14:textId="29A13B3E" w:rsidR="00800AA9" w:rsidRDefault="00800AA9" w:rsidP="00C348A3">
      <w:pPr>
        <w:spacing w:before="0" w:after="0"/>
      </w:pPr>
      <w:r w:rsidRPr="00BB7F45">
        <w:rPr>
          <w:b/>
        </w:rPr>
        <w:t>Päivämäärä</w:t>
      </w:r>
      <w:r>
        <w:t xml:space="preserve">: </w:t>
      </w:r>
      <w:r w:rsidR="005B646E">
        <w:t>2.12.2025</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8114EE" w:rsidP="00800AA9">
      <w:pPr>
        <w:rPr>
          <w:rStyle w:val="Otsikko1Char"/>
          <w:b w:val="0"/>
          <w:sz w:val="20"/>
          <w:szCs w:val="20"/>
        </w:rPr>
      </w:pPr>
      <w:r>
        <w:rPr>
          <w:b/>
        </w:rPr>
        <w:pict w14:anchorId="60C08997">
          <v:rect id="_x0000_i1025" style="width:0;height:1.5pt" o:hralign="center" o:hrstd="t" o:hr="t" fillcolor="#a0a0a0" stroked="f"/>
        </w:pict>
      </w:r>
    </w:p>
    <w:p w14:paraId="46BA5036" w14:textId="305B9B6C" w:rsidR="008020E6" w:rsidRPr="00CB60D2" w:rsidRDefault="008114EE" w:rsidP="00CB60D2">
      <w:pPr>
        <w:pStyle w:val="POTSIKKO"/>
        <w:rPr>
          <w:rStyle w:val="Otsikko1Char"/>
          <w:rFonts w:cs="Times New Roman"/>
          <w:b/>
          <w:bCs/>
          <w:szCs w:val="24"/>
        </w:rPr>
      </w:pPr>
      <w:sdt>
        <w:sdtPr>
          <w:rPr>
            <w:rStyle w:val="Otsikko1Char"/>
            <w:rFonts w:cs="Times New Roman"/>
            <w:b/>
            <w:bCs/>
            <w:spacing w:val="0"/>
            <w:szCs w:val="24"/>
          </w:rPr>
          <w:alias w:val="Maa / Otsikko"/>
          <w:tag w:val="Otsikko"/>
          <w:id w:val="597070427"/>
          <w:placeholder>
            <w:docPart w:val="2404FD117A734BAB917F12BBFED5A191"/>
          </w:placeholder>
          <w:text/>
        </w:sdtPr>
        <w:sdtEndPr>
          <w:rPr>
            <w:rStyle w:val="Otsikko1Char"/>
          </w:rPr>
        </w:sdtEndPr>
        <w:sdtContent>
          <w:r w:rsidR="00CB60D2" w:rsidRPr="00CB60D2">
            <w:rPr>
              <w:rStyle w:val="Otsikko1Char"/>
              <w:rFonts w:cs="Times New Roman"/>
              <w:b/>
              <w:bCs/>
              <w:spacing w:val="0"/>
              <w:szCs w:val="24"/>
            </w:rPr>
            <w:t>Egypti, Palestiina / Egyptin palestiinalaisille myöntämät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7417A7EC" w:rsidR="00082DFE" w:rsidRPr="00CB60D2" w:rsidRDefault="00CB60D2" w:rsidP="00543F66">
          <w:pPr>
            <w:pStyle w:val="POTSIKKO"/>
            <w:rPr>
              <w:lang w:val="en-US"/>
            </w:rPr>
          </w:pPr>
          <w:r w:rsidRPr="00CB60D2">
            <w:rPr>
              <w:rStyle w:val="Otsikko1Char"/>
              <w:rFonts w:cs="Times New Roman"/>
              <w:b/>
              <w:szCs w:val="24"/>
              <w:lang w:val="en-US"/>
            </w:rPr>
            <w:t>Egypt, Palestine / Documents issued by Egypt to Palestinians</w:t>
          </w:r>
        </w:p>
      </w:sdtContent>
    </w:sdt>
    <w:p w14:paraId="517CE6D3" w14:textId="77777777" w:rsidR="00082DFE" w:rsidRDefault="008114EE"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bookmarkStart w:id="0" w:name="_Hlk213920807" w:displacedByCustomXml="next"/>
        <w:sdt>
          <w:sdtPr>
            <w:rPr>
              <w:rStyle w:val="KysymyksetChar"/>
              <w:lang w:val="en-US"/>
            </w:rPr>
            <w:alias w:val="Questions"/>
            <w:tag w:val="Fill in the questions here"/>
            <w:id w:val="353243802"/>
            <w:placeholder>
              <w:docPart w:val="C0843E9B996E4D44BD2C97496C21F1EA"/>
            </w:placeholder>
            <w:text w:multiLine="1"/>
          </w:sdtPr>
          <w:sdtEndPr>
            <w:rPr>
              <w:rStyle w:val="KysymyksetChar"/>
            </w:rPr>
          </w:sdtEndPr>
          <w:sdtContent>
            <w:p w14:paraId="5EE4A238" w14:textId="7FB68A10" w:rsidR="00810134" w:rsidRPr="00CB60D2" w:rsidRDefault="00CB60D2" w:rsidP="00CB60D2">
              <w:pPr>
                <w:pStyle w:val="Lainaus"/>
                <w:ind w:left="0"/>
                <w:jc w:val="left"/>
                <w:rPr>
                  <w:i w:val="0"/>
                  <w:iCs w:val="0"/>
                  <w:color w:val="000000" w:themeColor="text1"/>
                  <w:lang w:val="en-US"/>
                </w:rPr>
              </w:pPr>
              <w:r w:rsidRPr="005228CC">
                <w:rPr>
                  <w:rStyle w:val="KysymyksetChar"/>
                  <w:lang w:val="en-US"/>
                </w:rPr>
                <w:t>1</w:t>
              </w:r>
              <w:bookmarkStart w:id="1" w:name="_Hlk213920869"/>
              <w:r w:rsidRPr="005228CC">
                <w:rPr>
                  <w:rStyle w:val="KysymyksetChar"/>
                  <w:lang w:val="en-US"/>
                </w:rPr>
                <w:t xml:space="preserve">. </w:t>
              </w:r>
              <w:proofErr w:type="spellStart"/>
              <w:r w:rsidRPr="005228CC">
                <w:rPr>
                  <w:rStyle w:val="KysymyksetChar"/>
                  <w:lang w:val="en-US"/>
                </w:rPr>
                <w:t>Mitä</w:t>
              </w:r>
              <w:proofErr w:type="spellEnd"/>
              <w:r w:rsidRPr="005228CC">
                <w:rPr>
                  <w:rStyle w:val="KysymyksetChar"/>
                  <w:lang w:val="en-US"/>
                </w:rPr>
                <w:t xml:space="preserve"> </w:t>
              </w:r>
              <w:proofErr w:type="spellStart"/>
              <w:r w:rsidRPr="005228CC">
                <w:rPr>
                  <w:rStyle w:val="KysymyksetChar"/>
                  <w:lang w:val="en-US"/>
                </w:rPr>
                <w:t>henkilöllisyysasiakirjoja</w:t>
              </w:r>
              <w:proofErr w:type="spellEnd"/>
              <w:r w:rsidRPr="005228CC">
                <w:rPr>
                  <w:rStyle w:val="KysymyksetChar"/>
                  <w:lang w:val="en-US"/>
                </w:rPr>
                <w:t xml:space="preserve"> (tai </w:t>
              </w:r>
              <w:proofErr w:type="spellStart"/>
              <w:r w:rsidRPr="005228CC">
                <w:rPr>
                  <w:rStyle w:val="KysymyksetChar"/>
                  <w:lang w:val="en-US"/>
                </w:rPr>
                <w:t>muita</w:t>
              </w:r>
              <w:proofErr w:type="spellEnd"/>
              <w:r w:rsidRPr="005228CC">
                <w:rPr>
                  <w:rStyle w:val="KysymyksetChar"/>
                  <w:lang w:val="en-US"/>
                </w:rPr>
                <w:t xml:space="preserve"> </w:t>
              </w:r>
              <w:proofErr w:type="spellStart"/>
              <w:r w:rsidRPr="005228CC">
                <w:rPr>
                  <w:rStyle w:val="KysymyksetChar"/>
                  <w:lang w:val="en-US"/>
                </w:rPr>
                <w:t>asiakirjoja</w:t>
              </w:r>
              <w:proofErr w:type="spellEnd"/>
              <w:r w:rsidRPr="005228CC">
                <w:rPr>
                  <w:rStyle w:val="KysymyksetChar"/>
                  <w:lang w:val="en-US"/>
                </w:rPr>
                <w:t xml:space="preserve">) </w:t>
              </w:r>
              <w:proofErr w:type="spellStart"/>
              <w:r w:rsidRPr="005228CC">
                <w:rPr>
                  <w:rStyle w:val="KysymyksetChar"/>
                  <w:lang w:val="en-US"/>
                </w:rPr>
                <w:t>henkilöllä</w:t>
              </w:r>
              <w:proofErr w:type="spellEnd"/>
              <w:r w:rsidRPr="005228CC">
                <w:rPr>
                  <w:rStyle w:val="KysymyksetChar"/>
                  <w:lang w:val="en-US"/>
                </w:rPr>
                <w:t xml:space="preserve"> </w:t>
              </w:r>
              <w:proofErr w:type="spellStart"/>
              <w:r w:rsidRPr="005228CC">
                <w:rPr>
                  <w:rStyle w:val="KysymyksetChar"/>
                  <w:lang w:val="en-US"/>
                </w:rPr>
                <w:t>pitää</w:t>
              </w:r>
              <w:proofErr w:type="spellEnd"/>
              <w:r w:rsidRPr="005228CC">
                <w:rPr>
                  <w:rStyle w:val="KysymyksetChar"/>
                  <w:lang w:val="en-US"/>
                </w:rPr>
                <w:t xml:space="preserve"> olla ja </w:t>
              </w:r>
              <w:proofErr w:type="spellStart"/>
              <w:r w:rsidRPr="005228CC">
                <w:rPr>
                  <w:rStyle w:val="KysymyksetChar"/>
                  <w:lang w:val="en-US"/>
                </w:rPr>
                <w:t>mitä</w:t>
              </w:r>
              <w:proofErr w:type="spellEnd"/>
              <w:r w:rsidRPr="005228CC">
                <w:rPr>
                  <w:rStyle w:val="KysymyksetChar"/>
                  <w:lang w:val="en-US"/>
                </w:rPr>
                <w:t xml:space="preserve"> </w:t>
              </w:r>
              <w:proofErr w:type="spellStart"/>
              <w:r w:rsidRPr="005228CC">
                <w:rPr>
                  <w:rStyle w:val="KysymyksetChar"/>
                  <w:lang w:val="en-US"/>
                </w:rPr>
                <w:t>todisteita</w:t>
              </w:r>
              <w:proofErr w:type="spellEnd"/>
              <w:r w:rsidRPr="005228CC">
                <w:rPr>
                  <w:rStyle w:val="KysymyksetChar"/>
                  <w:lang w:val="en-US"/>
                </w:rPr>
                <w:t xml:space="preserve"> </w:t>
              </w:r>
              <w:proofErr w:type="spellStart"/>
              <w:r w:rsidRPr="005228CC">
                <w:rPr>
                  <w:rStyle w:val="KysymyksetChar"/>
                  <w:lang w:val="en-US"/>
                </w:rPr>
                <w:t>henkilöllä</w:t>
              </w:r>
              <w:proofErr w:type="spellEnd"/>
              <w:r w:rsidRPr="005228CC">
                <w:rPr>
                  <w:rStyle w:val="KysymyksetChar"/>
                  <w:lang w:val="en-US"/>
                </w:rPr>
                <w:t xml:space="preserve"> </w:t>
              </w:r>
              <w:proofErr w:type="spellStart"/>
              <w:r w:rsidRPr="005228CC">
                <w:rPr>
                  <w:rStyle w:val="KysymyksetChar"/>
                  <w:lang w:val="en-US"/>
                </w:rPr>
                <w:t>pitää</w:t>
              </w:r>
              <w:proofErr w:type="spellEnd"/>
              <w:r w:rsidRPr="005228CC">
                <w:rPr>
                  <w:rStyle w:val="KysymyksetChar"/>
                  <w:lang w:val="en-US"/>
                </w:rPr>
                <w:t xml:space="preserve"> olla </w:t>
              </w:r>
              <w:proofErr w:type="spellStart"/>
              <w:r w:rsidRPr="005228CC">
                <w:rPr>
                  <w:rStyle w:val="KysymyksetChar"/>
                  <w:lang w:val="en-US"/>
                </w:rPr>
                <w:t>palestiinalaisuudestaan</w:t>
              </w:r>
              <w:proofErr w:type="spellEnd"/>
              <w:r w:rsidRPr="005228CC">
                <w:rPr>
                  <w:rStyle w:val="KysymyksetChar"/>
                  <w:lang w:val="en-US"/>
                </w:rPr>
                <w:t xml:space="preserve"> </w:t>
              </w:r>
              <w:proofErr w:type="spellStart"/>
              <w:r w:rsidRPr="005228CC">
                <w:rPr>
                  <w:rStyle w:val="KysymyksetChar"/>
                  <w:lang w:val="en-US"/>
                </w:rPr>
                <w:t>saadakseen</w:t>
              </w:r>
              <w:proofErr w:type="spellEnd"/>
              <w:r w:rsidRPr="005228CC">
                <w:rPr>
                  <w:rStyle w:val="KysymyksetChar"/>
                  <w:lang w:val="en-US"/>
                </w:rPr>
                <w:t xml:space="preserve"> </w:t>
              </w:r>
              <w:proofErr w:type="spellStart"/>
              <w:r w:rsidRPr="005228CC">
                <w:rPr>
                  <w:rStyle w:val="KysymyksetChar"/>
                  <w:lang w:val="en-US"/>
                </w:rPr>
                <w:t>Palestiinan</w:t>
              </w:r>
              <w:proofErr w:type="spellEnd"/>
              <w:r w:rsidRPr="005228CC">
                <w:rPr>
                  <w:rStyle w:val="KysymyksetChar"/>
                  <w:lang w:val="en-US"/>
                </w:rPr>
                <w:t xml:space="preserve"> </w:t>
              </w:r>
              <w:proofErr w:type="spellStart"/>
              <w:r w:rsidRPr="005228CC">
                <w:rPr>
                  <w:rStyle w:val="KysymyksetChar"/>
                  <w:lang w:val="en-US"/>
                </w:rPr>
                <w:t>pakolaisen</w:t>
              </w:r>
              <w:proofErr w:type="spellEnd"/>
              <w:r w:rsidRPr="005228CC">
                <w:rPr>
                  <w:rStyle w:val="KysymyksetChar"/>
                  <w:lang w:val="en-US"/>
                </w:rPr>
                <w:t xml:space="preserve"> </w:t>
              </w:r>
              <w:proofErr w:type="spellStart"/>
              <w:r w:rsidRPr="005228CC">
                <w:rPr>
                  <w:rStyle w:val="KysymyksetChar"/>
                  <w:lang w:val="en-US"/>
                </w:rPr>
                <w:t>matkustusasiakirjan</w:t>
              </w:r>
              <w:r w:rsidR="001B5F60" w:rsidRPr="005228CC">
                <w:rPr>
                  <w:rStyle w:val="KysymyksetChar"/>
                  <w:lang w:val="en-US"/>
                </w:rPr>
                <w:t>Egyptissä</w:t>
              </w:r>
              <w:proofErr w:type="spellEnd"/>
              <w:r w:rsidR="001B5F60" w:rsidRPr="005228CC">
                <w:rPr>
                  <w:rStyle w:val="KysymyksetChar"/>
                  <w:lang w:val="en-US"/>
                </w:rPr>
                <w:t>)</w:t>
              </w:r>
              <w:r w:rsidRPr="005228CC">
                <w:rPr>
                  <w:rStyle w:val="KysymyksetChar"/>
                  <w:lang w:val="en-US"/>
                </w:rPr>
                <w:t>?</w:t>
              </w:r>
              <w:r w:rsidRPr="005228CC">
                <w:rPr>
                  <w:rStyle w:val="KysymyksetChar"/>
                  <w:lang w:val="en-US"/>
                </w:rPr>
                <w:br/>
                <w:t xml:space="preserve">2. </w:t>
              </w:r>
              <w:proofErr w:type="spellStart"/>
              <w:r w:rsidRPr="005228CC">
                <w:rPr>
                  <w:rStyle w:val="KysymyksetChar"/>
                  <w:lang w:val="en-US"/>
                </w:rPr>
                <w:t>Myönnetäänkö</w:t>
              </w:r>
              <w:proofErr w:type="spellEnd"/>
              <w:r w:rsidRPr="005228CC">
                <w:rPr>
                  <w:rStyle w:val="KysymyksetChar"/>
                  <w:lang w:val="en-US"/>
                </w:rPr>
                <w:t xml:space="preserve"> </w:t>
              </w:r>
              <w:proofErr w:type="spellStart"/>
              <w:r w:rsidRPr="005228CC">
                <w:rPr>
                  <w:rStyle w:val="KysymyksetChar"/>
                  <w:lang w:val="en-US"/>
                </w:rPr>
                <w:t>Palestiinan</w:t>
              </w:r>
              <w:proofErr w:type="spellEnd"/>
              <w:r w:rsidRPr="005228CC">
                <w:rPr>
                  <w:rStyle w:val="KysymyksetChar"/>
                  <w:lang w:val="en-US"/>
                </w:rPr>
                <w:t xml:space="preserve"> </w:t>
              </w:r>
              <w:proofErr w:type="spellStart"/>
              <w:r w:rsidRPr="005228CC">
                <w:rPr>
                  <w:rStyle w:val="KysymyksetChar"/>
                  <w:lang w:val="en-US"/>
                </w:rPr>
                <w:t>pakolaisen</w:t>
              </w:r>
              <w:proofErr w:type="spellEnd"/>
              <w:r w:rsidRPr="005228CC">
                <w:rPr>
                  <w:rStyle w:val="KysymyksetChar"/>
                  <w:lang w:val="en-US"/>
                </w:rPr>
                <w:t xml:space="preserve"> </w:t>
              </w:r>
              <w:proofErr w:type="spellStart"/>
              <w:r w:rsidRPr="005228CC">
                <w:rPr>
                  <w:rStyle w:val="KysymyksetChar"/>
                  <w:lang w:val="en-US"/>
                </w:rPr>
                <w:t>matkustusasiakirja</w:t>
              </w:r>
              <w:proofErr w:type="spellEnd"/>
              <w:r w:rsidRPr="005228CC">
                <w:rPr>
                  <w:rStyle w:val="KysymyksetChar"/>
                  <w:lang w:val="en-US"/>
                </w:rPr>
                <w:t xml:space="preserve"> </w:t>
              </w:r>
              <w:proofErr w:type="spellStart"/>
              <w:r w:rsidRPr="005228CC">
                <w:rPr>
                  <w:rStyle w:val="KysymyksetChar"/>
                  <w:lang w:val="en-US"/>
                </w:rPr>
                <w:t>Egyptissä</w:t>
              </w:r>
              <w:proofErr w:type="spellEnd"/>
              <w:r w:rsidRPr="005228CC">
                <w:rPr>
                  <w:rStyle w:val="KysymyksetChar"/>
                  <w:lang w:val="en-US"/>
                </w:rPr>
                <w:t xml:space="preserve"> </w:t>
              </w:r>
              <w:proofErr w:type="spellStart"/>
              <w:r w:rsidRPr="005228CC">
                <w:rPr>
                  <w:rStyle w:val="KysymyksetChar"/>
                  <w:lang w:val="en-US"/>
                </w:rPr>
                <w:t>syntyneelle</w:t>
              </w:r>
              <w:proofErr w:type="spellEnd"/>
              <w:r w:rsidRPr="005228CC">
                <w:rPr>
                  <w:rStyle w:val="KysymyksetChar"/>
                  <w:lang w:val="en-US"/>
                </w:rPr>
                <w:t xml:space="preserve"> </w:t>
              </w:r>
              <w:proofErr w:type="spellStart"/>
              <w:r w:rsidRPr="005228CC">
                <w:rPr>
                  <w:rStyle w:val="KysymyksetChar"/>
                  <w:lang w:val="en-US"/>
                </w:rPr>
                <w:t>henkilölle</w:t>
              </w:r>
              <w:proofErr w:type="spellEnd"/>
              <w:r w:rsidRPr="005228CC">
                <w:rPr>
                  <w:rStyle w:val="KysymyksetChar"/>
                  <w:lang w:val="en-US"/>
                </w:rPr>
                <w:t xml:space="preserve">? </w:t>
              </w:r>
              <w:proofErr w:type="spellStart"/>
              <w:r w:rsidRPr="005228CC">
                <w:rPr>
                  <w:rStyle w:val="KysymyksetChar"/>
                  <w:lang w:val="en-US"/>
                </w:rPr>
                <w:t>Rekisteröidäänkö</w:t>
              </w:r>
              <w:proofErr w:type="spellEnd"/>
              <w:r w:rsidRPr="005228CC">
                <w:rPr>
                  <w:rStyle w:val="KysymyksetChar"/>
                  <w:lang w:val="en-US"/>
                </w:rPr>
                <w:t xml:space="preserve"> </w:t>
              </w:r>
              <w:proofErr w:type="spellStart"/>
              <w:r w:rsidRPr="005228CC">
                <w:rPr>
                  <w:rStyle w:val="KysymyksetChar"/>
                  <w:lang w:val="en-US"/>
                </w:rPr>
                <w:t>syntymä</w:t>
              </w:r>
              <w:proofErr w:type="spellEnd"/>
              <w:r w:rsidRPr="005228CC">
                <w:rPr>
                  <w:rStyle w:val="KysymyksetChar"/>
                  <w:lang w:val="en-US"/>
                </w:rPr>
                <w:t xml:space="preserve"> </w:t>
              </w:r>
              <w:proofErr w:type="spellStart"/>
              <w:r w:rsidRPr="005228CC">
                <w:rPr>
                  <w:rStyle w:val="KysymyksetChar"/>
                  <w:lang w:val="en-US"/>
                </w:rPr>
                <w:t>jotenkin</w:t>
              </w:r>
              <w:proofErr w:type="spellEnd"/>
              <w:r w:rsidRPr="005228CC">
                <w:rPr>
                  <w:rStyle w:val="KysymyksetChar"/>
                  <w:lang w:val="en-US"/>
                </w:rPr>
                <w:t>?</w:t>
              </w:r>
              <w:r w:rsidRPr="005228CC">
                <w:rPr>
                  <w:rStyle w:val="KysymyksetChar"/>
                  <w:lang w:val="en-US"/>
                </w:rPr>
                <w:br/>
                <w:t xml:space="preserve">3. Onko </w:t>
              </w:r>
              <w:proofErr w:type="spellStart"/>
              <w:r w:rsidRPr="005228CC">
                <w:rPr>
                  <w:rStyle w:val="KysymyksetChar"/>
                  <w:lang w:val="en-US"/>
                </w:rPr>
                <w:t>esim</w:t>
              </w:r>
              <w:proofErr w:type="spellEnd"/>
              <w:r w:rsidRPr="005228CC">
                <w:rPr>
                  <w:rStyle w:val="KysymyksetChar"/>
                  <w:lang w:val="en-US"/>
                </w:rPr>
                <w:t xml:space="preserve">. </w:t>
              </w:r>
              <w:proofErr w:type="spellStart"/>
              <w:r w:rsidRPr="005228CC">
                <w:rPr>
                  <w:rStyle w:val="KysymyksetChar"/>
                  <w:lang w:val="en-US"/>
                </w:rPr>
                <w:t>vuoden</w:t>
              </w:r>
              <w:proofErr w:type="spellEnd"/>
              <w:r w:rsidRPr="005228CC">
                <w:rPr>
                  <w:rStyle w:val="KysymyksetChar"/>
                  <w:lang w:val="en-US"/>
                </w:rPr>
                <w:t xml:space="preserve"> 1947 </w:t>
              </w:r>
              <w:proofErr w:type="spellStart"/>
              <w:r w:rsidRPr="005228CC">
                <w:rPr>
                  <w:rStyle w:val="KysymyksetChar"/>
                  <w:lang w:val="en-US"/>
                </w:rPr>
                <w:t>jälkeen</w:t>
              </w:r>
              <w:proofErr w:type="spellEnd"/>
              <w:r w:rsidRPr="005228CC">
                <w:rPr>
                  <w:rStyle w:val="KysymyksetChar"/>
                  <w:lang w:val="en-US"/>
                </w:rPr>
                <w:t xml:space="preserve"> </w:t>
              </w:r>
              <w:proofErr w:type="spellStart"/>
              <w:r w:rsidRPr="005228CC">
                <w:rPr>
                  <w:rStyle w:val="KysymyksetChar"/>
                  <w:lang w:val="en-US"/>
                </w:rPr>
                <w:t>Egyptissä</w:t>
              </w:r>
              <w:proofErr w:type="spellEnd"/>
              <w:r w:rsidRPr="005228CC">
                <w:rPr>
                  <w:rStyle w:val="KysymyksetChar"/>
                  <w:lang w:val="en-US"/>
                </w:rPr>
                <w:t xml:space="preserve"> </w:t>
              </w:r>
              <w:proofErr w:type="spellStart"/>
              <w:r w:rsidRPr="005228CC">
                <w:rPr>
                  <w:rStyle w:val="KysymyksetChar"/>
                  <w:lang w:val="en-US"/>
                </w:rPr>
                <w:t>asuneen</w:t>
              </w:r>
              <w:proofErr w:type="spellEnd"/>
              <w:r w:rsidRPr="005228CC">
                <w:rPr>
                  <w:rStyle w:val="KysymyksetChar"/>
                  <w:lang w:val="en-US"/>
                </w:rPr>
                <w:t xml:space="preserve"> </w:t>
              </w:r>
              <w:proofErr w:type="spellStart"/>
              <w:r w:rsidRPr="005228CC">
                <w:rPr>
                  <w:rStyle w:val="KysymyksetChar"/>
                  <w:lang w:val="en-US"/>
                </w:rPr>
                <w:t>palestiinalaisen</w:t>
              </w:r>
              <w:proofErr w:type="spellEnd"/>
              <w:r w:rsidRPr="005228CC">
                <w:rPr>
                  <w:rStyle w:val="KysymyksetChar"/>
                  <w:lang w:val="en-US"/>
                </w:rPr>
                <w:t xml:space="preserve"> </w:t>
              </w:r>
              <w:proofErr w:type="spellStart"/>
              <w:r w:rsidRPr="005228CC">
                <w:rPr>
                  <w:rStyle w:val="KysymyksetChar"/>
                  <w:lang w:val="en-US"/>
                </w:rPr>
                <w:t>jälkeläisellä</w:t>
              </w:r>
              <w:proofErr w:type="spellEnd"/>
              <w:r w:rsidRPr="005228CC">
                <w:rPr>
                  <w:rStyle w:val="KysymyksetChar"/>
                  <w:lang w:val="en-US"/>
                </w:rPr>
                <w:t xml:space="preserve"> </w:t>
              </w:r>
              <w:proofErr w:type="spellStart"/>
              <w:r w:rsidRPr="005228CC">
                <w:rPr>
                  <w:rStyle w:val="KysymyksetChar"/>
                  <w:lang w:val="en-US"/>
                </w:rPr>
                <w:t>oikeus</w:t>
              </w:r>
              <w:proofErr w:type="spellEnd"/>
              <w:r w:rsidRPr="005228CC">
                <w:rPr>
                  <w:rStyle w:val="KysymyksetChar"/>
                  <w:lang w:val="en-US"/>
                </w:rPr>
                <w:t xml:space="preserve"> </w:t>
              </w:r>
              <w:proofErr w:type="spellStart"/>
              <w:r w:rsidRPr="005228CC">
                <w:rPr>
                  <w:rStyle w:val="KysymyksetChar"/>
                  <w:lang w:val="en-US"/>
                </w:rPr>
                <w:t>saada</w:t>
              </w:r>
              <w:proofErr w:type="spellEnd"/>
              <w:r w:rsidRPr="005228CC">
                <w:rPr>
                  <w:rStyle w:val="KysymyksetChar"/>
                  <w:lang w:val="en-US"/>
                </w:rPr>
                <w:t xml:space="preserve"> </w:t>
              </w:r>
              <w:proofErr w:type="spellStart"/>
              <w:r w:rsidRPr="005228CC">
                <w:rPr>
                  <w:rStyle w:val="KysymyksetChar"/>
                  <w:lang w:val="en-US"/>
                </w:rPr>
                <w:t>Palestiinan</w:t>
              </w:r>
              <w:proofErr w:type="spellEnd"/>
              <w:r w:rsidRPr="005228CC">
                <w:rPr>
                  <w:rStyle w:val="KysymyksetChar"/>
                  <w:lang w:val="en-US"/>
                </w:rPr>
                <w:t xml:space="preserve"> </w:t>
              </w:r>
              <w:proofErr w:type="spellStart"/>
              <w:r w:rsidRPr="005228CC">
                <w:rPr>
                  <w:rStyle w:val="KysymyksetChar"/>
                  <w:lang w:val="en-US"/>
                </w:rPr>
                <w:t>pakolaisen</w:t>
              </w:r>
              <w:proofErr w:type="spellEnd"/>
              <w:r w:rsidRPr="005228CC">
                <w:rPr>
                  <w:rStyle w:val="KysymyksetChar"/>
                  <w:lang w:val="en-US"/>
                </w:rPr>
                <w:t xml:space="preserve"> </w:t>
              </w:r>
              <w:proofErr w:type="spellStart"/>
              <w:r w:rsidRPr="005228CC">
                <w:rPr>
                  <w:rStyle w:val="KysymyksetChar"/>
                  <w:lang w:val="en-US"/>
                </w:rPr>
                <w:t>matkustusasiakirja</w:t>
              </w:r>
              <w:proofErr w:type="spellEnd"/>
              <w:r w:rsidRPr="005228CC">
                <w:rPr>
                  <w:rStyle w:val="KysymyksetChar"/>
                  <w:lang w:val="en-US"/>
                </w:rPr>
                <w:t>?</w:t>
              </w:r>
              <w:r w:rsidRPr="005228CC">
                <w:rPr>
                  <w:rStyle w:val="KysymyksetChar"/>
                  <w:lang w:val="en-US"/>
                </w:rPr>
                <w:br/>
                <w:t xml:space="preserve">4. </w:t>
              </w:r>
              <w:proofErr w:type="spellStart"/>
              <w:r w:rsidRPr="005228CC">
                <w:rPr>
                  <w:rStyle w:val="KysymyksetChar"/>
                  <w:lang w:val="en-US"/>
                </w:rPr>
                <w:t>Annetaanko</w:t>
              </w:r>
              <w:proofErr w:type="spellEnd"/>
              <w:r w:rsidRPr="005228CC">
                <w:rPr>
                  <w:rStyle w:val="KysymyksetChar"/>
                  <w:lang w:val="en-US"/>
                </w:rPr>
                <w:t xml:space="preserve"> </w:t>
              </w:r>
              <w:proofErr w:type="spellStart"/>
              <w:r w:rsidRPr="005228CC">
                <w:rPr>
                  <w:rStyle w:val="KysymyksetChar"/>
                  <w:lang w:val="en-US"/>
                </w:rPr>
                <w:t>Palestiinan</w:t>
              </w:r>
              <w:proofErr w:type="spellEnd"/>
              <w:r w:rsidRPr="005228CC">
                <w:rPr>
                  <w:rStyle w:val="KysymyksetChar"/>
                  <w:lang w:val="en-US"/>
                </w:rPr>
                <w:t xml:space="preserve"> </w:t>
              </w:r>
              <w:proofErr w:type="spellStart"/>
              <w:r w:rsidRPr="005228CC">
                <w:rPr>
                  <w:rStyle w:val="KysymyksetChar"/>
                  <w:lang w:val="en-US"/>
                </w:rPr>
                <w:t>pakolaisen</w:t>
              </w:r>
              <w:proofErr w:type="spellEnd"/>
              <w:r w:rsidRPr="005228CC">
                <w:rPr>
                  <w:rStyle w:val="KysymyksetChar"/>
                  <w:lang w:val="en-US"/>
                </w:rPr>
                <w:t xml:space="preserve"> </w:t>
              </w:r>
              <w:proofErr w:type="spellStart"/>
              <w:r w:rsidRPr="005228CC">
                <w:rPr>
                  <w:rStyle w:val="KysymyksetChar"/>
                  <w:lang w:val="en-US"/>
                </w:rPr>
                <w:t>matkustusasiakirja</w:t>
              </w:r>
              <w:proofErr w:type="spellEnd"/>
              <w:r w:rsidRPr="005228CC">
                <w:rPr>
                  <w:rStyle w:val="KysymyksetChar"/>
                  <w:lang w:val="en-US"/>
                </w:rPr>
                <w:t xml:space="preserve"> </w:t>
              </w:r>
              <w:proofErr w:type="spellStart"/>
              <w:r w:rsidRPr="005228CC">
                <w:rPr>
                  <w:rStyle w:val="KysymyksetChar"/>
                  <w:lang w:val="en-US"/>
                </w:rPr>
                <w:t>henkilöille</w:t>
              </w:r>
              <w:proofErr w:type="spellEnd"/>
              <w:r w:rsidRPr="005228CC">
                <w:rPr>
                  <w:rStyle w:val="KysymyksetChar"/>
                  <w:lang w:val="en-US"/>
                </w:rPr>
                <w:t xml:space="preserve">, </w:t>
              </w:r>
              <w:proofErr w:type="spellStart"/>
              <w:r w:rsidRPr="005228CC">
                <w:rPr>
                  <w:rStyle w:val="KysymyksetChar"/>
                  <w:lang w:val="en-US"/>
                </w:rPr>
                <w:t>joilla</w:t>
              </w:r>
              <w:proofErr w:type="spellEnd"/>
              <w:r w:rsidRPr="005228CC">
                <w:rPr>
                  <w:rStyle w:val="KysymyksetChar"/>
                  <w:lang w:val="en-US"/>
                </w:rPr>
                <w:t xml:space="preserve"> on/on </w:t>
              </w:r>
              <w:proofErr w:type="spellStart"/>
              <w:r w:rsidRPr="005228CC">
                <w:rPr>
                  <w:rStyle w:val="KysymyksetChar"/>
                  <w:lang w:val="en-US"/>
                </w:rPr>
                <w:t>ollut</w:t>
              </w:r>
              <w:proofErr w:type="spellEnd"/>
              <w:r w:rsidRPr="005228CC">
                <w:rPr>
                  <w:rStyle w:val="KysymyksetChar"/>
                  <w:lang w:val="en-US"/>
                </w:rPr>
                <w:t xml:space="preserve"> </w:t>
              </w:r>
              <w:proofErr w:type="spellStart"/>
              <w:r w:rsidRPr="005228CC">
                <w:rPr>
                  <w:rStyle w:val="KysymyksetChar"/>
                  <w:lang w:val="en-US"/>
                </w:rPr>
                <w:t>Palestiinalaishallinnon</w:t>
              </w:r>
              <w:proofErr w:type="spellEnd"/>
              <w:r w:rsidRPr="005228CC">
                <w:rPr>
                  <w:rStyle w:val="KysymyksetChar"/>
                  <w:lang w:val="en-US"/>
                </w:rPr>
                <w:t xml:space="preserve"> </w:t>
              </w:r>
              <w:proofErr w:type="spellStart"/>
              <w:r w:rsidRPr="005228CC">
                <w:rPr>
                  <w:rStyle w:val="KysymyksetChar"/>
                  <w:lang w:val="en-US"/>
                </w:rPr>
                <w:t>myöntämä</w:t>
              </w:r>
              <w:proofErr w:type="spellEnd"/>
              <w:r w:rsidRPr="005228CC">
                <w:rPr>
                  <w:rStyle w:val="KysymyksetChar"/>
                  <w:lang w:val="en-US"/>
                </w:rPr>
                <w:t xml:space="preserve"> </w:t>
              </w:r>
              <w:proofErr w:type="spellStart"/>
              <w:r w:rsidRPr="005228CC">
                <w:rPr>
                  <w:rStyle w:val="KysymyksetChar"/>
                  <w:lang w:val="en-US"/>
                </w:rPr>
                <w:t>matkustusasiakirja</w:t>
              </w:r>
              <w:proofErr w:type="spellEnd"/>
              <w:r w:rsidRPr="005228CC">
                <w:rPr>
                  <w:rStyle w:val="KysymyksetChar"/>
                  <w:lang w:val="en-US"/>
                </w:rPr>
                <w:t>?</w:t>
              </w:r>
              <w:r w:rsidRPr="005228CC">
                <w:rPr>
                  <w:rStyle w:val="KysymyksetChar"/>
                  <w:lang w:val="en-US"/>
                </w:rPr>
                <w:br/>
                <w:t xml:space="preserve">5. Onko </w:t>
              </w:r>
              <w:proofErr w:type="spellStart"/>
              <w:r w:rsidRPr="005228CC">
                <w:rPr>
                  <w:rStyle w:val="KysymyksetChar"/>
                  <w:lang w:val="en-US"/>
                </w:rPr>
                <w:t>Gazasta</w:t>
              </w:r>
              <w:proofErr w:type="spellEnd"/>
              <w:r w:rsidRPr="005228CC">
                <w:rPr>
                  <w:rStyle w:val="KysymyksetChar"/>
                  <w:lang w:val="en-US"/>
                </w:rPr>
                <w:t xml:space="preserve"> </w:t>
              </w:r>
              <w:proofErr w:type="spellStart"/>
              <w:r w:rsidRPr="005228CC">
                <w:rPr>
                  <w:rStyle w:val="KysymyksetChar"/>
                  <w:lang w:val="en-US"/>
                </w:rPr>
                <w:t>viime</w:t>
              </w:r>
              <w:proofErr w:type="spellEnd"/>
              <w:r w:rsidRPr="005228CC">
                <w:rPr>
                  <w:rStyle w:val="KysymyksetChar"/>
                  <w:lang w:val="en-US"/>
                </w:rPr>
                <w:t xml:space="preserve"> </w:t>
              </w:r>
              <w:proofErr w:type="spellStart"/>
              <w:r w:rsidRPr="005228CC">
                <w:rPr>
                  <w:rStyle w:val="KysymyksetChar"/>
                  <w:lang w:val="en-US"/>
                </w:rPr>
                <w:t>vuosina</w:t>
              </w:r>
              <w:proofErr w:type="spellEnd"/>
              <w:r w:rsidRPr="005228CC">
                <w:rPr>
                  <w:rStyle w:val="KysymyksetChar"/>
                  <w:lang w:val="en-US"/>
                </w:rPr>
                <w:t xml:space="preserve"> </w:t>
              </w:r>
              <w:proofErr w:type="spellStart"/>
              <w:r w:rsidRPr="005228CC">
                <w:rPr>
                  <w:rStyle w:val="KysymyksetChar"/>
                  <w:lang w:val="en-US"/>
                </w:rPr>
                <w:t>paenneen</w:t>
              </w:r>
              <w:proofErr w:type="spellEnd"/>
              <w:r w:rsidRPr="005228CC">
                <w:rPr>
                  <w:rStyle w:val="KysymyksetChar"/>
                  <w:lang w:val="en-US"/>
                </w:rPr>
                <w:t xml:space="preserve"> </w:t>
              </w:r>
              <w:proofErr w:type="spellStart"/>
              <w:r w:rsidRPr="005228CC">
                <w:rPr>
                  <w:rStyle w:val="KysymyksetChar"/>
                  <w:lang w:val="en-US"/>
                </w:rPr>
                <w:t>palestiinalaisen</w:t>
              </w:r>
              <w:proofErr w:type="spellEnd"/>
              <w:r w:rsidRPr="005228CC">
                <w:rPr>
                  <w:rStyle w:val="KysymyksetChar"/>
                  <w:lang w:val="en-US"/>
                </w:rPr>
                <w:t xml:space="preserve"> </w:t>
              </w:r>
              <w:proofErr w:type="spellStart"/>
              <w:r w:rsidRPr="005228CC">
                <w:rPr>
                  <w:rStyle w:val="KysymyksetChar"/>
                  <w:lang w:val="en-US"/>
                </w:rPr>
                <w:t>mahdollista</w:t>
              </w:r>
              <w:proofErr w:type="spellEnd"/>
              <w:r w:rsidRPr="005228CC">
                <w:rPr>
                  <w:rStyle w:val="KysymyksetChar"/>
                  <w:lang w:val="en-US"/>
                </w:rPr>
                <w:t xml:space="preserve"> </w:t>
              </w:r>
              <w:proofErr w:type="spellStart"/>
              <w:r w:rsidRPr="005228CC">
                <w:rPr>
                  <w:rStyle w:val="KysymyksetChar"/>
                  <w:lang w:val="en-US"/>
                </w:rPr>
                <w:t>saada</w:t>
              </w:r>
              <w:proofErr w:type="spellEnd"/>
              <w:r w:rsidRPr="005228CC">
                <w:rPr>
                  <w:rStyle w:val="KysymyksetChar"/>
                  <w:lang w:val="en-US"/>
                </w:rPr>
                <w:t xml:space="preserve"> </w:t>
              </w:r>
              <w:proofErr w:type="spellStart"/>
              <w:r w:rsidRPr="005228CC">
                <w:rPr>
                  <w:rStyle w:val="KysymyksetChar"/>
                  <w:lang w:val="en-US"/>
                </w:rPr>
                <w:t>Palestiinan</w:t>
              </w:r>
              <w:proofErr w:type="spellEnd"/>
              <w:r w:rsidRPr="005228CC">
                <w:rPr>
                  <w:rStyle w:val="KysymyksetChar"/>
                  <w:lang w:val="en-US"/>
                </w:rPr>
                <w:t xml:space="preserve"> </w:t>
              </w:r>
              <w:proofErr w:type="spellStart"/>
              <w:r w:rsidRPr="005228CC">
                <w:rPr>
                  <w:rStyle w:val="KysymyksetChar"/>
                  <w:lang w:val="en-US"/>
                </w:rPr>
                <w:t>pakolaisen</w:t>
              </w:r>
              <w:proofErr w:type="spellEnd"/>
              <w:r w:rsidRPr="005228CC">
                <w:rPr>
                  <w:rStyle w:val="KysymyksetChar"/>
                  <w:lang w:val="en-US"/>
                </w:rPr>
                <w:t xml:space="preserve"> </w:t>
              </w:r>
              <w:proofErr w:type="spellStart"/>
              <w:r w:rsidRPr="005228CC">
                <w:rPr>
                  <w:rStyle w:val="KysymyksetChar"/>
                  <w:lang w:val="en-US"/>
                </w:rPr>
                <w:t>matkustusasiakirja</w:t>
              </w:r>
              <w:proofErr w:type="spellEnd"/>
              <w:r w:rsidRPr="005228CC">
                <w:rPr>
                  <w:rStyle w:val="KysymyksetChar"/>
                  <w:lang w:val="en-US"/>
                </w:rPr>
                <w:t xml:space="preserve"> </w:t>
              </w:r>
              <w:proofErr w:type="spellStart"/>
              <w:r w:rsidRPr="005228CC">
                <w:rPr>
                  <w:rStyle w:val="KysymyksetChar"/>
                  <w:lang w:val="en-US"/>
                </w:rPr>
                <w:t>Egyptissä</w:t>
              </w:r>
              <w:proofErr w:type="spellEnd"/>
              <w:r w:rsidRPr="005228CC">
                <w:rPr>
                  <w:rStyle w:val="KysymyksetChar"/>
                  <w:lang w:val="en-US"/>
                </w:rPr>
                <w:t>?</w:t>
              </w:r>
              <w:r w:rsidRPr="005228CC">
                <w:rPr>
                  <w:rStyle w:val="KysymyksetChar"/>
                  <w:lang w:val="en-US"/>
                </w:rPr>
                <w:br/>
                <w:t xml:space="preserve">6. Onko ko. </w:t>
              </w:r>
              <w:proofErr w:type="spellStart"/>
              <w:r w:rsidRPr="005228CC">
                <w:rPr>
                  <w:rStyle w:val="KysymyksetChar"/>
                  <w:lang w:val="en-US"/>
                </w:rPr>
                <w:t>asiakirjoja</w:t>
              </w:r>
              <w:proofErr w:type="spellEnd"/>
              <w:r w:rsidRPr="005228CC">
                <w:rPr>
                  <w:rStyle w:val="KysymyksetChar"/>
                  <w:lang w:val="en-US"/>
                </w:rPr>
                <w:t xml:space="preserve"> </w:t>
              </w:r>
              <w:proofErr w:type="spellStart"/>
              <w:r w:rsidRPr="005228CC">
                <w:rPr>
                  <w:rStyle w:val="KysymyksetChar"/>
                  <w:lang w:val="en-US"/>
                </w:rPr>
                <w:t>mahdollista</w:t>
              </w:r>
              <w:proofErr w:type="spellEnd"/>
              <w:r w:rsidRPr="005228CC">
                <w:rPr>
                  <w:rStyle w:val="KysymyksetChar"/>
                  <w:lang w:val="en-US"/>
                </w:rPr>
                <w:t xml:space="preserve"> </w:t>
              </w:r>
              <w:proofErr w:type="spellStart"/>
              <w:r w:rsidRPr="005228CC">
                <w:rPr>
                  <w:rStyle w:val="KysymyksetChar"/>
                  <w:lang w:val="en-US"/>
                </w:rPr>
                <w:t>uusia</w:t>
              </w:r>
              <w:proofErr w:type="spellEnd"/>
              <w:r w:rsidRPr="005228CC">
                <w:rPr>
                  <w:rStyle w:val="KysymyksetChar"/>
                  <w:lang w:val="en-US"/>
                </w:rPr>
                <w:t xml:space="preserve"> </w:t>
              </w:r>
              <w:proofErr w:type="spellStart"/>
              <w:r w:rsidRPr="005228CC">
                <w:rPr>
                  <w:rStyle w:val="KysymyksetChar"/>
                  <w:lang w:val="en-US"/>
                </w:rPr>
                <w:t>ulkomailla</w:t>
              </w:r>
              <w:proofErr w:type="spellEnd"/>
              <w:r w:rsidRPr="005228CC">
                <w:rPr>
                  <w:rStyle w:val="KysymyksetChar"/>
                  <w:lang w:val="en-US"/>
                </w:rPr>
                <w:t xml:space="preserve"> </w:t>
              </w:r>
              <w:proofErr w:type="spellStart"/>
              <w:r w:rsidRPr="005228CC">
                <w:rPr>
                  <w:rStyle w:val="KysymyksetChar"/>
                  <w:lang w:val="en-US"/>
                </w:rPr>
                <w:t>Egyptin</w:t>
              </w:r>
              <w:proofErr w:type="spellEnd"/>
              <w:r w:rsidRPr="005228CC">
                <w:rPr>
                  <w:rStyle w:val="KysymyksetChar"/>
                  <w:lang w:val="en-US"/>
                </w:rPr>
                <w:t xml:space="preserve"> </w:t>
              </w:r>
              <w:proofErr w:type="spellStart"/>
              <w:r w:rsidRPr="005228CC">
                <w:rPr>
                  <w:rStyle w:val="KysymyksetChar"/>
                  <w:lang w:val="en-US"/>
                </w:rPr>
                <w:t>edustustoissa</w:t>
              </w:r>
              <w:proofErr w:type="spellEnd"/>
              <w:r w:rsidRPr="005228CC">
                <w:rPr>
                  <w:rStyle w:val="KysymyksetChar"/>
                  <w:lang w:val="en-US"/>
                </w:rPr>
                <w:t>?</w:t>
              </w:r>
            </w:p>
          </w:sdtContent>
        </w:sdt>
        <w:bookmarkEnd w:id="1" w:displacedByCustomXml="next"/>
      </w:sdtContent>
    </w:sdt>
    <w:bookmarkEnd w:id="0"/>
    <w:p w14:paraId="04303077" w14:textId="77777777" w:rsidR="00082DFE" w:rsidRPr="00054426" w:rsidRDefault="00082DFE" w:rsidP="00C348A3">
      <w:pPr>
        <w:pStyle w:val="Numeroimatonotsikko"/>
        <w:rPr>
          <w:lang w:val="en-US"/>
        </w:rPr>
      </w:pPr>
      <w:r w:rsidRPr="00054426">
        <w:rPr>
          <w:lang w:val="en-US"/>
        </w:rPr>
        <w:t>Questions</w:t>
      </w:r>
    </w:p>
    <w:p w14:paraId="20C6DB0A" w14:textId="1917B0E6" w:rsidR="00D120BC" w:rsidRPr="00EC6B08" w:rsidRDefault="008114EE" w:rsidP="00D120BC">
      <w:pPr>
        <w:pStyle w:val="Lainaus"/>
        <w:ind w:left="0"/>
        <w:jc w:val="left"/>
        <w:rPr>
          <w:i w:val="0"/>
          <w:iCs w:val="0"/>
          <w:lang w:val="en-GB"/>
        </w:rPr>
      </w:pPr>
      <w:sdt>
        <w:sdtPr>
          <w:rPr>
            <w:rStyle w:val="KysymyksetChar"/>
            <w:lang w:val="en-GB"/>
          </w:rPr>
          <w:alias w:val="Questions"/>
          <w:tag w:val="Fill in the questions here"/>
          <w:id w:val="-849104524"/>
          <w:lock w:val="sdtLocked"/>
          <w:placeholder>
            <w:docPart w:val="4B84E9741F5D48AAB82368A7EFCE8427"/>
          </w:placeholder>
          <w:text w:multiLine="1"/>
        </w:sdtPr>
        <w:sdtEndPr>
          <w:rPr>
            <w:rStyle w:val="KysymyksetChar"/>
          </w:rPr>
        </w:sdtEndPr>
        <w:sdtContent>
          <w:r w:rsidR="000F2584" w:rsidRPr="000F2584">
            <w:rPr>
              <w:rStyle w:val="KysymyksetChar"/>
              <w:lang w:val="en-GB"/>
            </w:rPr>
            <w:t xml:space="preserve">1. What identity documents (or other documents) does a person need to have and what proof of Palestinian citizenship does a person need to have in order to obtain a Palestinian refugee travel </w:t>
          </w:r>
          <w:r w:rsidR="003E00EB">
            <w:rPr>
              <w:rStyle w:val="KysymyksetChar"/>
              <w:lang w:val="en-GB"/>
            </w:rPr>
            <w:t xml:space="preserve">document in </w:t>
          </w:r>
          <w:proofErr w:type="spellStart"/>
          <w:r w:rsidR="003E00EB">
            <w:rPr>
              <w:rStyle w:val="KysymyksetChar"/>
              <w:lang w:val="en-GB"/>
            </w:rPr>
            <w:t>Egypt</w:t>
          </w:r>
          <w:r w:rsidR="000F2584" w:rsidRPr="000F2584">
            <w:rPr>
              <w:rStyle w:val="KysymyksetChar"/>
              <w:lang w:val="en-GB"/>
            </w:rPr>
            <w:t>t</w:t>
          </w:r>
          <w:proofErr w:type="spellEnd"/>
          <w:r w:rsidR="000F2584" w:rsidRPr="000F2584">
            <w:rPr>
              <w:rStyle w:val="KysymyksetChar"/>
              <w:lang w:val="en-GB"/>
            </w:rPr>
            <w:t>?</w:t>
          </w:r>
          <w:r w:rsidR="000F2584" w:rsidRPr="000F2584">
            <w:rPr>
              <w:rStyle w:val="KysymyksetChar"/>
              <w:lang w:val="en-GB"/>
            </w:rPr>
            <w:br/>
            <w:t>2. Will a Palestinian refugee travel document be issued to a person born in Egypt? Will the birth be registered somehow?</w:t>
          </w:r>
          <w:r w:rsidR="000F2584" w:rsidRPr="000F2584">
            <w:rPr>
              <w:rStyle w:val="KysymyksetChar"/>
              <w:lang w:val="en-GB"/>
            </w:rPr>
            <w:br/>
            <w:t>3. For example, does a descendant of a Palestinian who lived in Egypt after 1947 have the right to receive a Palestinian refugee travel document?</w:t>
          </w:r>
          <w:r w:rsidR="000F2584" w:rsidRPr="000F2584">
            <w:rPr>
              <w:rStyle w:val="KysymyksetChar"/>
              <w:lang w:val="en-GB"/>
            </w:rPr>
            <w:br/>
            <w:t>4. Will a Palestinian refugee travel document be issued to persons who have/have had a travel document issued by the Palestinian Authority?</w:t>
          </w:r>
          <w:r w:rsidR="000F2584" w:rsidRPr="000F2584">
            <w:rPr>
              <w:rStyle w:val="KysymyksetChar"/>
              <w:lang w:val="en-GB"/>
            </w:rPr>
            <w:br/>
            <w:t>5. Is it possible for a Palestinian who fled Gaza in recent years to obtain a Palestinian refugee travel document in Egypt?</w:t>
          </w:r>
          <w:r w:rsidR="000F2584" w:rsidRPr="000F2584">
            <w:rPr>
              <w:rStyle w:val="KysymyksetChar"/>
              <w:lang w:val="en-GB"/>
            </w:rPr>
            <w:br/>
            <w:t>6. Is it possible to renew the documents in question at Egyptian missions abroad?</w:t>
          </w:r>
          <w:r w:rsidR="001223EA">
            <w:rPr>
              <w:rStyle w:val="KysymyksetChar"/>
              <w:lang w:val="en-GB"/>
            </w:rPr>
            <w:t xml:space="preserve"> </w:t>
          </w:r>
          <w:r w:rsidR="000F2584" w:rsidRPr="000F2584">
            <w:rPr>
              <w:rStyle w:val="KysymyksetChar"/>
              <w:lang w:val="en-GB"/>
            </w:rPr>
            <w:br/>
            <w:t xml:space="preserve"> </w:t>
          </w:r>
        </w:sdtContent>
      </w:sdt>
    </w:p>
    <w:p w14:paraId="28A1415A" w14:textId="77777777" w:rsidR="00082DFE" w:rsidRPr="00082DFE" w:rsidRDefault="008114EE" w:rsidP="00082DFE">
      <w:pPr>
        <w:pStyle w:val="LeiptekstiMigri"/>
        <w:ind w:left="0"/>
        <w:rPr>
          <w:lang w:val="en-GB"/>
        </w:rPr>
      </w:pPr>
      <w:r>
        <w:rPr>
          <w:b/>
        </w:rPr>
        <w:pict w14:anchorId="1173FEF0">
          <v:rect id="_x0000_i1027" style="width:0;height:1.5pt" o:hralign="center" o:hrstd="t" o:hr="t" fillcolor="#a0a0a0" stroked="f"/>
        </w:pict>
      </w:r>
    </w:p>
    <w:p w14:paraId="6C9977D7" w14:textId="56975FFA" w:rsidR="001223EA" w:rsidRDefault="001223EA" w:rsidP="001223EA">
      <w:bookmarkStart w:id="2" w:name="_Hlk129259295"/>
    </w:p>
    <w:p w14:paraId="12D42790" w14:textId="5BA4E6A2" w:rsidR="00EC1DCD" w:rsidRDefault="001223EA" w:rsidP="00EC1DCD">
      <w:pPr>
        <w:pStyle w:val="Otsikko1"/>
      </w:pPr>
      <w:r>
        <w:lastRenderedPageBreak/>
        <w:t>Mitä henkilöllisyysasiakirjoja (tai muita asiakirjoja) henkilöllä pitää olla ja mitä todisteita henkilöllä pitää olla palestiinalaisuudestaan saadakseen Palestiinan pakolaisen matkustusasiakirjan</w:t>
      </w:r>
      <w:r w:rsidR="005561C8">
        <w:t xml:space="preserve"> (Egyptissä)</w:t>
      </w:r>
      <w:r>
        <w:t>?</w:t>
      </w:r>
      <w:r w:rsidR="00EC1DCD">
        <w:t xml:space="preserve"> </w:t>
      </w:r>
    </w:p>
    <w:p w14:paraId="3C2EBA6D" w14:textId="6D2E5D86" w:rsidR="004C7BA3" w:rsidRPr="004C7BA3" w:rsidRDefault="00E17E07" w:rsidP="004C7BA3">
      <w:r>
        <w:t>Egypti on myöntänyt P</w:t>
      </w:r>
      <w:r w:rsidRPr="00E17E07">
        <w:t>alestiin</w:t>
      </w:r>
      <w:r>
        <w:t xml:space="preserve">an </w:t>
      </w:r>
      <w:r w:rsidRPr="00E17E07">
        <w:t xml:space="preserve">pakolaisten </w:t>
      </w:r>
      <w:r>
        <w:t>matkustusasiakirjo</w:t>
      </w:r>
      <w:r w:rsidR="003259A9">
        <w:t>j</w:t>
      </w:r>
      <w:r>
        <w:t>a</w:t>
      </w:r>
      <w:r w:rsidR="00707EB1" w:rsidRPr="00707EB1">
        <w:t xml:space="preserve"> v</w:t>
      </w:r>
      <w:r w:rsidR="00707EB1" w:rsidRPr="00E17E07">
        <w:t>uodesta 1960 lähtien</w:t>
      </w:r>
      <w:r>
        <w:t>.</w:t>
      </w:r>
      <w:r w:rsidR="003259A9">
        <w:rPr>
          <w:rStyle w:val="Alaviitteenviite"/>
        </w:rPr>
        <w:footnoteReference w:id="1"/>
      </w:r>
      <w:r w:rsidR="00515588" w:rsidRPr="00515588">
        <w:t xml:space="preserve"> </w:t>
      </w:r>
      <w:proofErr w:type="spellStart"/>
      <w:r w:rsidR="00515588" w:rsidRPr="00515588">
        <w:t>Birzeitin</w:t>
      </w:r>
      <w:proofErr w:type="spellEnd"/>
      <w:r w:rsidR="00515588" w:rsidRPr="00515588">
        <w:t xml:space="preserve"> yliopiston kansainvälisen muuttoliikkeen ja pakolaistutkimuksen professori </w:t>
      </w:r>
      <w:proofErr w:type="spellStart"/>
      <w:r w:rsidR="00515588" w:rsidRPr="00515588">
        <w:t>Oroub</w:t>
      </w:r>
      <w:proofErr w:type="spellEnd"/>
      <w:r w:rsidR="00515588" w:rsidRPr="00515588">
        <w:t xml:space="preserve"> </w:t>
      </w:r>
      <w:proofErr w:type="spellStart"/>
      <w:r w:rsidR="00515588" w:rsidRPr="00515588">
        <w:t>El-Abedin</w:t>
      </w:r>
      <w:proofErr w:type="spellEnd"/>
      <w:r w:rsidR="00707EB1">
        <w:t xml:space="preserve"> </w:t>
      </w:r>
      <w:r w:rsidR="004C7BA3" w:rsidRPr="004C7BA3">
        <w:t>mukaan Egypti</w:t>
      </w:r>
      <w:r w:rsidR="004C7BA3">
        <w:t>ssä asuville</w:t>
      </w:r>
      <w:r w:rsidR="004C7BA3" w:rsidRPr="004C7BA3">
        <w:t xml:space="preserve"> palestiinalaisille </w:t>
      </w:r>
      <w:r w:rsidR="004C7BA3">
        <w:t>voidaan myöntää</w:t>
      </w:r>
      <w:r w:rsidR="004C7BA3" w:rsidRPr="004C7BA3">
        <w:t xml:space="preserve"> matkustusasiakirja, joka myönnetään voimassa olevan oleskeluluvan perusteella, ja se jaetaan eri luokkiin palestiinalaisen oleskeluluvan tyypistä riippuen.</w:t>
      </w:r>
      <w:r w:rsidR="004C7BA3" w:rsidRPr="004C7BA3">
        <w:rPr>
          <w:rFonts w:ascii="inherit" w:eastAsia="Times New Roman" w:hAnsi="inherit" w:cs="Courier New"/>
          <w:color w:val="1F1F1F"/>
          <w:sz w:val="42"/>
          <w:szCs w:val="42"/>
          <w:lang w:eastAsia="fi-FI"/>
        </w:rPr>
        <w:t xml:space="preserve"> </w:t>
      </w:r>
      <w:r w:rsidR="004C7BA3">
        <w:t>O</w:t>
      </w:r>
      <w:r w:rsidR="004C7BA3" w:rsidRPr="004C7BA3">
        <w:t>leskelulupia on viisi eri luokkaa riippuen siitä, milloin palestiinalainen (ja hänen jälkeläisensä) saapuivat Egyptiin, ja niiden uusimisajat vaihtelevat seuraavasti</w:t>
      </w:r>
      <w:r w:rsidR="003B48A2">
        <w:t>:</w:t>
      </w:r>
    </w:p>
    <w:p w14:paraId="3B7ADD1D" w14:textId="70C6F519" w:rsidR="004C7BA3" w:rsidRPr="004C7BA3" w:rsidRDefault="004C7BA3" w:rsidP="003B48A2">
      <w:pPr>
        <w:ind w:left="720"/>
      </w:pPr>
      <w:r w:rsidRPr="004C7BA3">
        <w:t>A. Saapuminen ennen vuotta 1948; uusittavissa viiden vuoden välein tai kymmenen vuoden välein, jos voidaan esittää todiste kymmenen vuoden yhtäjaksoisesta asumisesta Egyptiss</w:t>
      </w:r>
      <w:r>
        <w:t>ä.</w:t>
      </w:r>
    </w:p>
    <w:p w14:paraId="54739B20" w14:textId="24E9443D" w:rsidR="004C7BA3" w:rsidRPr="004C7BA3" w:rsidRDefault="004C7BA3" w:rsidP="003B48A2">
      <w:pPr>
        <w:ind w:left="720"/>
      </w:pPr>
      <w:r w:rsidRPr="004C7BA3">
        <w:t>B. Saapuminen vuonna 1948; uusittavissa viiden vuoden välein</w:t>
      </w:r>
      <w:r>
        <w:t>.</w:t>
      </w:r>
    </w:p>
    <w:p w14:paraId="7212FE5A" w14:textId="23EB97A0" w:rsidR="004C7BA3" w:rsidRPr="004C7BA3" w:rsidRDefault="004C7BA3" w:rsidP="003B48A2">
      <w:pPr>
        <w:ind w:firstLine="720"/>
      </w:pPr>
      <w:r w:rsidRPr="004C7BA3">
        <w:t>C. Saapuminen vuonna 1956; uusittavissa kolmen vuoden välein</w:t>
      </w:r>
      <w:r>
        <w:t>.</w:t>
      </w:r>
    </w:p>
    <w:p w14:paraId="5DB4B9D4" w14:textId="2024A932" w:rsidR="004C7BA3" w:rsidRPr="004C7BA3" w:rsidRDefault="004C7BA3" w:rsidP="003B48A2">
      <w:pPr>
        <w:ind w:firstLine="720"/>
      </w:pPr>
      <w:r w:rsidRPr="004C7BA3">
        <w:t>D. Saapuminen vuonna 1967; uusittavissa kolmen vuoden välein</w:t>
      </w:r>
      <w:r>
        <w:t>.</w:t>
      </w:r>
    </w:p>
    <w:p w14:paraId="0849777B" w14:textId="38EA20CB" w:rsidR="004C7BA3" w:rsidRPr="004C7BA3" w:rsidRDefault="004C7BA3" w:rsidP="003B48A2">
      <w:pPr>
        <w:ind w:left="720"/>
      </w:pPr>
      <w:r w:rsidRPr="004C7BA3">
        <w:t>H. Saapuminen vuoden 1967 jälkeen; uusittavissa kolmen vuoden välein (voi vaihdella Egyptiin saapumisen edellytysten mukaan)</w:t>
      </w:r>
      <w:r>
        <w:t>.</w:t>
      </w:r>
    </w:p>
    <w:p w14:paraId="064E2482" w14:textId="4D2A45B8" w:rsidR="003A0EBC" w:rsidRPr="00DC444B" w:rsidRDefault="004C7BA3" w:rsidP="004C7BA3">
      <w:proofErr w:type="spellStart"/>
      <w:r w:rsidRPr="004C7BA3">
        <w:t>El-Abedin</w:t>
      </w:r>
      <w:proofErr w:type="spellEnd"/>
      <w:r w:rsidRPr="004C7BA3">
        <w:t xml:space="preserve"> mukaan ennen vuotta 1967 saapuneiden palestiinalaisten oleskeluluvat ja matkustusasiakirjat (luokat A, B ja C) myöntää </w:t>
      </w:r>
      <w:proofErr w:type="spellStart"/>
      <w:r w:rsidRPr="004C7BA3">
        <w:t>Mugamman</w:t>
      </w:r>
      <w:proofErr w:type="spellEnd"/>
      <w:r w:rsidR="007B6F4B">
        <w:t xml:space="preserve"> (Kairossa sijaitseva hallintokeskus)</w:t>
      </w:r>
      <w:r w:rsidRPr="004C7BA3">
        <w:t xml:space="preserve"> maahanmuutto-, passi- ja kansalaisuusministeriö, kun taas vuoden 1967 sodan jälkeen, pääasiassa Gazasta saapuneiden (luokat D ja H), myöntää Gazan kuvernöörin hallintovirasto (AOGG).</w:t>
      </w:r>
      <w:r>
        <w:rPr>
          <w:rStyle w:val="Alaviitteenviite"/>
        </w:rPr>
        <w:footnoteReference w:id="2"/>
      </w:r>
    </w:p>
    <w:p w14:paraId="375CB643" w14:textId="77364390" w:rsidR="00EC1DCD" w:rsidRPr="005561C8" w:rsidRDefault="005561C8" w:rsidP="00325696">
      <w:r w:rsidRPr="005561C8">
        <w:t xml:space="preserve">Egyptin allekirjoittamassa 1965 Casablancan pöytäkirjassa sitouduttiin myöntämään palestiinalaisille pakolaisille oleskelu- ja kansalaisoikeuksia vastaavat oikeudet, mutta näitä oikeuksia ei käytännössä kunnioiteta. Egypti ei halua sallia pakolaismandaattien omaavien YK-järjestöjen toimia itsenäisesti, koska se pelkää, että se heikentäisi palestiinalaisten mahdollisuuksia palata Gazaan. UNRWA:lla, joka perinteisesti tukee alueella palestiinalaisia </w:t>
      </w:r>
      <w:r w:rsidRPr="005561C8">
        <w:rPr>
          <w:rFonts w:ascii="Arial" w:hAnsi="Arial" w:cs="Arial"/>
        </w:rPr>
        <w:t>​​</w:t>
      </w:r>
      <w:r w:rsidRPr="005561C8">
        <w:t>pakolaisia, ei ole mandaattia Egyptiss</w:t>
      </w:r>
      <w:r>
        <w:t>ä</w:t>
      </w:r>
      <w:r w:rsidR="006129F9" w:rsidRPr="005561C8">
        <w:t>.</w:t>
      </w:r>
      <w:r w:rsidR="006129F9">
        <w:rPr>
          <w:rStyle w:val="Alaviitteenviite"/>
          <w:lang w:val="en-US"/>
        </w:rPr>
        <w:footnoteReference w:id="3"/>
      </w:r>
    </w:p>
    <w:p w14:paraId="60B59646" w14:textId="7BAA3E06" w:rsidR="00EC1DCD" w:rsidRDefault="00EC1DCD" w:rsidP="00325696">
      <w:r w:rsidRPr="001145FF">
        <w:t>E</w:t>
      </w:r>
      <w:r w:rsidR="001145FF" w:rsidRPr="001145FF">
        <w:t xml:space="preserve">gyptin </w:t>
      </w:r>
      <w:r w:rsidR="00D63D4E">
        <w:t>ulkoministeriön</w:t>
      </w:r>
      <w:r w:rsidR="001145FF" w:rsidRPr="001145FF">
        <w:t xml:space="preserve"> mukaan palestiinalaisen matkustu</w:t>
      </w:r>
      <w:r w:rsidR="001145FF">
        <w:t>sasiakirjan myöntämistä tai uusimista varten vaaditaan seuraav</w:t>
      </w:r>
      <w:r w:rsidR="00741CEC">
        <w:t>ia toimia ja asiakirjoja</w:t>
      </w:r>
      <w:r w:rsidR="001145FF">
        <w:t>:</w:t>
      </w:r>
    </w:p>
    <w:p w14:paraId="6F09DEB6" w14:textId="4DE7C140" w:rsidR="001145FF" w:rsidRPr="001145FF" w:rsidRDefault="001145FF" w:rsidP="003B48A2">
      <w:pPr>
        <w:ind w:left="720"/>
      </w:pPr>
      <w:r w:rsidRPr="001145FF">
        <w:t>1. Henkilökohtainen läsnäolo vaaditaan uutta asiakirjaa haettaessa ja sitä vastaanotettaessa</w:t>
      </w:r>
      <w:r>
        <w:t>.</w:t>
      </w:r>
    </w:p>
    <w:p w14:paraId="49D44267" w14:textId="59A11780" w:rsidR="001145FF" w:rsidRDefault="001145FF" w:rsidP="003B48A2">
      <w:pPr>
        <w:ind w:left="720"/>
      </w:pPr>
      <w:r w:rsidRPr="001145FF">
        <w:t>2. Matkustusasiakirjaa koskeva hakemus tulee jättää vähintään 3 kuukautta ennen edellisen asiakirjan voimassaolon päättymistä.</w:t>
      </w:r>
      <w:r w:rsidR="003B48A2">
        <w:tab/>
      </w:r>
    </w:p>
    <w:p w14:paraId="13213801" w14:textId="5DB59093" w:rsidR="009116B6" w:rsidRDefault="001145FF" w:rsidP="003B48A2">
      <w:pPr>
        <w:ind w:left="720"/>
      </w:pPr>
      <w:r w:rsidRPr="001145FF">
        <w:t>3. Uusimislomakkeen täyttää asiakirjan haltija diplomaatti- tai konsuliedustusto</w:t>
      </w:r>
      <w:r w:rsidR="005561C8">
        <w:t>ssa</w:t>
      </w:r>
      <w:r w:rsidR="005E6076">
        <w:t>. Lomakkeeseen liitetään seuraavat</w:t>
      </w:r>
      <w:r w:rsidR="005561C8">
        <w:t xml:space="preserve"> </w:t>
      </w:r>
      <w:r w:rsidRPr="001145FF">
        <w:t>asiakirjat</w:t>
      </w:r>
      <w:r w:rsidR="005E6076">
        <w:t>:</w:t>
      </w:r>
    </w:p>
    <w:p w14:paraId="51D293E6" w14:textId="38019C31" w:rsidR="009116B6" w:rsidRDefault="009116B6" w:rsidP="005228CC">
      <w:pPr>
        <w:numPr>
          <w:ilvl w:val="0"/>
          <w:numId w:val="40"/>
        </w:numPr>
      </w:pPr>
      <w:r w:rsidRPr="009116B6">
        <w:lastRenderedPageBreak/>
        <w:t>Hakijoiden on oltava läsnä konsulaatissa ja heillä on oltava mukanaan alkuperäinen egyptiläinen palestiinalaispakolaisen matkustusasiakirja.</w:t>
      </w:r>
    </w:p>
    <w:p w14:paraId="30D1E1D6" w14:textId="3C87A27C" w:rsidR="009116B6" w:rsidRDefault="009116B6" w:rsidP="005228CC">
      <w:pPr>
        <w:numPr>
          <w:ilvl w:val="0"/>
          <w:numId w:val="41"/>
        </w:numPr>
      </w:pPr>
      <w:r w:rsidRPr="009116B6">
        <w:t>Uusittava alkuperäinen asiakirja sekä kopio perustietosivusta ja asuinpaikasta akkreditointimaassa, huomioiden, että kaikkien edustustolle toimitettavien asiakirjojen on oltava alkuperäisiä.</w:t>
      </w:r>
    </w:p>
    <w:p w14:paraId="3A71461D" w14:textId="0CC79206" w:rsidR="009116B6" w:rsidRDefault="009116B6" w:rsidP="005228CC">
      <w:pPr>
        <w:pStyle w:val="Luettelokappale"/>
        <w:numPr>
          <w:ilvl w:val="0"/>
          <w:numId w:val="41"/>
        </w:numPr>
      </w:pPr>
      <w:r w:rsidRPr="009116B6">
        <w:t>Kaikkien edustustolle toimitettavien asiakirjojen on oltava isäntämaan ulkoministeriön ja Egyptin konsulaatin vahvistamia.</w:t>
      </w:r>
    </w:p>
    <w:p w14:paraId="5F39AAC6" w14:textId="77777777" w:rsidR="005228CC" w:rsidRDefault="005228CC" w:rsidP="005228CC">
      <w:pPr>
        <w:pStyle w:val="Luettelokappale"/>
        <w:ind w:left="1440"/>
      </w:pPr>
    </w:p>
    <w:p w14:paraId="7201E9EC" w14:textId="218870AB" w:rsidR="009116B6" w:rsidRDefault="009116B6" w:rsidP="005228CC">
      <w:pPr>
        <w:pStyle w:val="Luettelokappale"/>
        <w:numPr>
          <w:ilvl w:val="0"/>
          <w:numId w:val="41"/>
        </w:numPr>
      </w:pPr>
      <w:r>
        <w:t>(4) viimeaikaista passikuvaa valkoisella taustalla (koko 4x6 cm).</w:t>
      </w:r>
    </w:p>
    <w:p w14:paraId="1346ECAB" w14:textId="3EC01F45" w:rsidR="009116B6" w:rsidRDefault="009116B6" w:rsidP="005228CC">
      <w:pPr>
        <w:numPr>
          <w:ilvl w:val="0"/>
          <w:numId w:val="44"/>
        </w:numPr>
      </w:pPr>
      <w:r>
        <w:t>Akkreditointimaan toimivaltaisten viranomaisten todistus, joka osoittaa, että hakijan oleskelu ja liikkuminen perustuvat egyptiläiseen matkustusasiakirjaan ja että hänellä ei ole minkään muun maan passeja.</w:t>
      </w:r>
    </w:p>
    <w:p w14:paraId="6D8B2565" w14:textId="5674AA98" w:rsidR="009116B6" w:rsidRPr="009116B6" w:rsidRDefault="009116B6" w:rsidP="005228CC">
      <w:pPr>
        <w:numPr>
          <w:ilvl w:val="0"/>
          <w:numId w:val="44"/>
        </w:numPr>
      </w:pPr>
      <w:r w:rsidRPr="009116B6">
        <w:t>Palestiinan suurlähetystön todistus, jossa todetaan, ettei asiakirjan haltijalla ole palestiinalaista passia tai palestiinalaista henkilökorttia, sekä asianomaisen henkilön allekirjoittama henkilökohtainen vakuutus.</w:t>
      </w:r>
    </w:p>
    <w:p w14:paraId="4D17704A" w14:textId="3684372C" w:rsidR="001145FF" w:rsidRDefault="00255D58" w:rsidP="00325696">
      <w:r>
        <w:t>4</w:t>
      </w:r>
      <w:r w:rsidRPr="00255D58">
        <w:t>. Vastasyntyneille lapsille tai niille, joille ei ole aiemmin myönnetty asiakirjaa, sekä alle 12-vuotiaille lapsille vaaditaan seuraavat asiakirjat</w:t>
      </w:r>
      <w:r>
        <w:t>:</w:t>
      </w:r>
    </w:p>
    <w:p w14:paraId="4447D089" w14:textId="77CC3E82" w:rsidR="009116B6" w:rsidRDefault="009116B6" w:rsidP="005228CC">
      <w:pPr>
        <w:numPr>
          <w:ilvl w:val="0"/>
          <w:numId w:val="45"/>
        </w:numPr>
      </w:pPr>
      <w:r w:rsidRPr="009116B6">
        <w:t>Vanhempien matkustusasiakirjat.</w:t>
      </w:r>
    </w:p>
    <w:p w14:paraId="75E72F4A" w14:textId="0A559168" w:rsidR="009116B6" w:rsidRDefault="009116B6" w:rsidP="005228CC">
      <w:pPr>
        <w:numPr>
          <w:ilvl w:val="0"/>
          <w:numId w:val="45"/>
        </w:numPr>
      </w:pPr>
      <w:r>
        <w:t>Vastasyntyneen alkuperäinen syntymätodistus (akkreditointimaan vahvistama)</w:t>
      </w:r>
    </w:p>
    <w:p w14:paraId="410E13AF" w14:textId="1FE4EE59" w:rsidR="009116B6" w:rsidRDefault="009116B6" w:rsidP="005228CC">
      <w:pPr>
        <w:numPr>
          <w:ilvl w:val="0"/>
          <w:numId w:val="45"/>
        </w:numPr>
      </w:pPr>
      <w:r>
        <w:t>Avioliittotodistus (akkreditointimaan vahvistama)</w:t>
      </w:r>
    </w:p>
    <w:p w14:paraId="6ACD1115" w14:textId="33229F92" w:rsidR="00255D58" w:rsidRPr="00255D58" w:rsidRDefault="009116B6" w:rsidP="005228CC">
      <w:pPr>
        <w:numPr>
          <w:ilvl w:val="0"/>
          <w:numId w:val="45"/>
        </w:numPr>
      </w:pPr>
      <w:r>
        <w:t>Palestiinan suurlähetystön päätös lapsen, isän ja äidin osalta.</w:t>
      </w:r>
    </w:p>
    <w:p w14:paraId="017EC2C0" w14:textId="7361C4C6" w:rsidR="005561C8" w:rsidRDefault="005561C8" w:rsidP="00255D58">
      <w:r>
        <w:t>Muita vaatimuksia:</w:t>
      </w:r>
    </w:p>
    <w:p w14:paraId="4C35FC47" w14:textId="284FCD2D" w:rsidR="003D1FC4" w:rsidRDefault="003D1FC4" w:rsidP="005228CC">
      <w:pPr>
        <w:numPr>
          <w:ilvl w:val="0"/>
          <w:numId w:val="46"/>
        </w:numPr>
      </w:pPr>
      <w:r w:rsidRPr="003D1FC4">
        <w:t>Naisten siviilisäätyä koskeva asiakirja (avioehtosopimus / avioerotodistus / aviomiehen kuolintodistus ja kopio avioehtosopimuksesta) – ja asiakirjojen on täytettävä kaikki akkreditointimaan ulkoministeriön ja Egyptin edustuston sertifiointivaatimukset.</w:t>
      </w:r>
    </w:p>
    <w:p w14:paraId="402D1EC8" w14:textId="44EEB737" w:rsidR="003D1FC4" w:rsidRDefault="003D1FC4" w:rsidP="005228CC">
      <w:pPr>
        <w:numPr>
          <w:ilvl w:val="0"/>
          <w:numId w:val="46"/>
        </w:numPr>
      </w:pPr>
      <w:r>
        <w:t>Opiskelijoiden rekisteröintitodistukset mies- ja naisopiskelijoille, edellyttäen, että kaikki todistukset on täytetty.</w:t>
      </w:r>
    </w:p>
    <w:p w14:paraId="0CF53AD5" w14:textId="16B30572" w:rsidR="00E268F4" w:rsidRPr="00E268F4" w:rsidRDefault="003D1FC4" w:rsidP="005228CC">
      <w:pPr>
        <w:numPr>
          <w:ilvl w:val="0"/>
          <w:numId w:val="46"/>
        </w:numPr>
      </w:pPr>
      <w:r>
        <w:t>Ammattia muutettaessa tai muutettaessa oleskelulupakirjassa mainitusta ammatista on toimitettava työnantajan todistus, jossa eritellään työtehtävät riippumatta siitä, onko kyseessä valtion vai yksityisen sektorin työntekijä, edellyttäen, että kaikki vaaditut vakuutukset on saatu.</w:t>
      </w:r>
    </w:p>
    <w:p w14:paraId="69B9F7DC" w14:textId="77CAE12C" w:rsidR="00E268F4" w:rsidRPr="00E268F4" w:rsidRDefault="00E268F4" w:rsidP="00E268F4">
      <w:r w:rsidRPr="00E268F4">
        <w:t>5. Joissakin tapauksissa tilanteesta riippuen voidaan pyytää lisäasiakirjoja</w:t>
      </w:r>
      <w:r>
        <w:t>.</w:t>
      </w:r>
      <w:r w:rsidRPr="00E268F4">
        <w:rPr>
          <w:vertAlign w:val="superscript"/>
          <w:lang w:val="en"/>
        </w:rPr>
        <w:footnoteReference w:id="4"/>
      </w:r>
      <w:r w:rsidR="00607534">
        <w:t xml:space="preserve"> Lähde ei määritellyt mitä nämä asiakirjat voivat olla.</w:t>
      </w:r>
    </w:p>
    <w:p w14:paraId="52512D53" w14:textId="6CE4A221" w:rsidR="00C46EB6" w:rsidRPr="00690924" w:rsidRDefault="00690924" w:rsidP="00690924">
      <w:r w:rsidRPr="00690924">
        <w:t>Egyptiläisten matkustusasiakirjojen haltijoilla ei ole automaattisesti oikeutta palata Egyptiin. Egyptistä poistumisen jälkeen maahantulo on sallittu vain niille, joilla on voimassa oleva paluuviisumi, joka on yleensä hankittava ennen Egyptistä lähtöä. Tilanne on jatkunut näin Persianlahden sodasta lähtien</w:t>
      </w:r>
      <w:r w:rsidR="00C46EB6" w:rsidRPr="00690924">
        <w:t>.</w:t>
      </w:r>
      <w:r w:rsidR="00C46EB6">
        <w:rPr>
          <w:rStyle w:val="Alaviitteenviite"/>
          <w:lang w:val="en"/>
        </w:rPr>
        <w:footnoteReference w:id="5"/>
      </w:r>
    </w:p>
    <w:p w14:paraId="2A9E8FD3" w14:textId="75D99FF2" w:rsidR="00EC1DCD" w:rsidRPr="00690924" w:rsidRDefault="00690924" w:rsidP="00EC1DCD">
      <w:pPr>
        <w:tabs>
          <w:tab w:val="left" w:pos="1120"/>
        </w:tabs>
      </w:pPr>
      <w:r>
        <w:lastRenderedPageBreak/>
        <w:t>Palestiinan s</w:t>
      </w:r>
      <w:r w:rsidRPr="00690924">
        <w:t xml:space="preserve">uurlähetystön pyrkimyksiä auttaa gazalaisia </w:t>
      </w:r>
      <w:r w:rsidRPr="00690924">
        <w:rPr>
          <w:rFonts w:ascii="Arial" w:hAnsi="Arial" w:cs="Arial"/>
        </w:rPr>
        <w:t>​​</w:t>
      </w:r>
      <w:r w:rsidRPr="00690924">
        <w:t>Egyptiss</w:t>
      </w:r>
      <w:r w:rsidRPr="00690924">
        <w:rPr>
          <w:rFonts w:cs="Century Gothic"/>
        </w:rPr>
        <w:t>ä</w:t>
      </w:r>
      <w:r w:rsidRPr="00690924">
        <w:t xml:space="preserve"> on vaikeuttanut varojen ja henkil</w:t>
      </w:r>
      <w:r w:rsidRPr="00690924">
        <w:rPr>
          <w:rFonts w:cs="Century Gothic"/>
        </w:rPr>
        <w:t>ö</w:t>
      </w:r>
      <w:r w:rsidRPr="00690924">
        <w:t>st</w:t>
      </w:r>
      <w:r w:rsidRPr="00690924">
        <w:rPr>
          <w:rFonts w:cs="Century Gothic"/>
        </w:rPr>
        <w:t>ö</w:t>
      </w:r>
      <w:r w:rsidRPr="00690924">
        <w:t>n puute</w:t>
      </w:r>
      <w:r w:rsidR="00D57A5A" w:rsidRPr="00690924">
        <w:t>.</w:t>
      </w:r>
      <w:r w:rsidR="00D57A5A">
        <w:rPr>
          <w:rStyle w:val="Alaviitteenviite"/>
          <w:lang w:val="en-US"/>
        </w:rPr>
        <w:footnoteReference w:id="6"/>
      </w:r>
    </w:p>
    <w:p w14:paraId="3AD34C3A" w14:textId="6B8A9FA0" w:rsidR="00EC1DCD" w:rsidRDefault="009D2682" w:rsidP="00EC1DCD">
      <w:pPr>
        <w:tabs>
          <w:tab w:val="left" w:pos="1120"/>
        </w:tabs>
      </w:pPr>
      <w:r w:rsidRPr="009D2682">
        <w:t xml:space="preserve">Palestiinan itsehallinnon Kairon-suurlähetystön tuki on rajoittunut pääosin kertaluonteiseen 100 dollarin maksuun, ja palestiinalaisten mukaan suurlähetystön lisäapu rajoittuu niihin, joilla on yhteyksiä </w:t>
      </w:r>
      <w:proofErr w:type="spellStart"/>
      <w:r w:rsidRPr="009D2682">
        <w:t>Mahmoud</w:t>
      </w:r>
      <w:proofErr w:type="spellEnd"/>
      <w:r w:rsidRPr="009D2682">
        <w:t xml:space="preserve"> Abbasin </w:t>
      </w:r>
      <w:proofErr w:type="spellStart"/>
      <w:r w:rsidRPr="009D2682">
        <w:t>Ramallahissa</w:t>
      </w:r>
      <w:proofErr w:type="spellEnd"/>
      <w:r w:rsidRPr="009D2682">
        <w:t xml:space="preserve"> sijaitsevaan hallitukseen</w:t>
      </w:r>
      <w:r w:rsidR="00643F0E" w:rsidRPr="009D2682">
        <w:t>.</w:t>
      </w:r>
      <w:r w:rsidR="00643F0E">
        <w:rPr>
          <w:rStyle w:val="Alaviitteenviite"/>
          <w:lang w:val="en-US"/>
        </w:rPr>
        <w:footnoteReference w:id="7"/>
      </w:r>
      <w:r w:rsidR="00643F0E" w:rsidRPr="009D2682">
        <w:t> </w:t>
      </w:r>
      <w:r w:rsidR="00EC1DCD" w:rsidRPr="009D2682">
        <w:tab/>
      </w:r>
    </w:p>
    <w:p w14:paraId="401AB0AA" w14:textId="77777777" w:rsidR="002C32D2" w:rsidRPr="009D2682" w:rsidRDefault="002C32D2" w:rsidP="00EC1DCD">
      <w:pPr>
        <w:tabs>
          <w:tab w:val="left" w:pos="1120"/>
        </w:tabs>
      </w:pPr>
    </w:p>
    <w:p w14:paraId="2215F0B6" w14:textId="4E915FA0" w:rsidR="001223EA" w:rsidRDefault="001223EA" w:rsidP="001223EA">
      <w:pPr>
        <w:pStyle w:val="Otsikko1"/>
      </w:pPr>
      <w:r>
        <w:t>Myönnetäänkö Palestiinan pakolaisen matkustusasiakirja Egyptissä syntyneelle henkilölle? Rekisteröidäänkö syntymä jotenkin?</w:t>
      </w:r>
    </w:p>
    <w:p w14:paraId="4F77718F" w14:textId="0EE3DC45" w:rsidR="00007733" w:rsidRDefault="00007733" w:rsidP="00EA61E8">
      <w:r>
        <w:t xml:space="preserve">UNHCR:n mukaan </w:t>
      </w:r>
      <w:r w:rsidRPr="00EA41C0">
        <w:t>Egyptin lain mukaan kaikki vastasyntyneet on rekisteröitävä 15 päivän kuluessa syntymä</w:t>
      </w:r>
      <w:r>
        <w:t xml:space="preserve">stä. </w:t>
      </w:r>
      <w:r w:rsidRPr="00EA41C0">
        <w:t xml:space="preserve">Syntymärekisteröinti auttaa ehkäisemään kansalaisuudettomuutta, koska se muodostaa laillisen </w:t>
      </w:r>
      <w:r>
        <w:t>asiakirjan</w:t>
      </w:r>
      <w:r w:rsidRPr="00EA41C0">
        <w:t xml:space="preserve"> lapsen syntymäpaikasta ja on usein edellytys kansalaisuuden todistavien asiakirjojen saamiselle.</w:t>
      </w:r>
      <w:r>
        <w:rPr>
          <w:rStyle w:val="Alaviitteenviite"/>
        </w:rPr>
        <w:footnoteReference w:id="8"/>
      </w:r>
    </w:p>
    <w:p w14:paraId="7C80B7BF" w14:textId="76C107E7" w:rsidR="00EA61E8" w:rsidRPr="00F9612B" w:rsidRDefault="00060C3A" w:rsidP="00EA61E8">
      <w:r>
        <w:t xml:space="preserve">Egyptiläisen äidin ja palestiinalaisen isän jälkeläinen voi saada Egyptin kansalaisuuden äidiltään. </w:t>
      </w:r>
      <w:r w:rsidR="00F9612B">
        <w:t xml:space="preserve">Joidenkin lähteiden mukaan </w:t>
      </w:r>
      <w:r>
        <w:t>Egyptin hallinto on ollut kuitenkin vastahankainen</w:t>
      </w:r>
      <w:r w:rsidR="00F9612B">
        <w:t xml:space="preserve"> myöntämään egyptiläisen äidin ja palestiinalaisen isän jälkeläiselle Egyptin kansalaisuutta.</w:t>
      </w:r>
      <w:r w:rsidR="00427C04" w:rsidRPr="00427C04">
        <w:rPr>
          <w:rFonts w:ascii="inherit" w:eastAsia="Times New Roman" w:hAnsi="inherit" w:cs="Courier New"/>
          <w:color w:val="1F1F1F"/>
          <w:sz w:val="42"/>
          <w:szCs w:val="42"/>
          <w:lang w:eastAsia="fi-FI"/>
        </w:rPr>
        <w:t xml:space="preserve"> </w:t>
      </w:r>
      <w:r w:rsidR="00427C04" w:rsidRPr="00427C04">
        <w:t>Arabivaltio</w:t>
      </w:r>
      <w:r w:rsidR="00427C04">
        <w:t>iden</w:t>
      </w:r>
      <w:r w:rsidR="00427C04" w:rsidRPr="00427C04">
        <w:t xml:space="preserve"> viranomaiset ovat melko johdonmukaisesti kieltäytyneet naturalisoimasta palestiinalaisia </w:t>
      </w:r>
      <w:r w:rsidR="00427C04" w:rsidRPr="00427C04">
        <w:rPr>
          <w:rFonts w:ascii="Arial" w:hAnsi="Arial" w:cs="Arial"/>
        </w:rPr>
        <w:t>​​</w:t>
      </w:r>
      <w:r w:rsidR="00427C04" w:rsidRPr="00427C04">
        <w:t>tai heid</w:t>
      </w:r>
      <w:r w:rsidR="00427C04" w:rsidRPr="00427C04">
        <w:rPr>
          <w:rFonts w:cs="Century Gothic"/>
        </w:rPr>
        <w:t>ä</w:t>
      </w:r>
      <w:r w:rsidR="00427C04" w:rsidRPr="00427C04">
        <w:t>n j</w:t>
      </w:r>
      <w:r w:rsidR="00427C04" w:rsidRPr="00427C04">
        <w:rPr>
          <w:rFonts w:cs="Century Gothic"/>
        </w:rPr>
        <w:t>ä</w:t>
      </w:r>
      <w:r w:rsidR="00427C04" w:rsidRPr="00427C04">
        <w:t>lkel</w:t>
      </w:r>
      <w:r w:rsidR="00427C04" w:rsidRPr="00427C04">
        <w:rPr>
          <w:rFonts w:cs="Century Gothic"/>
        </w:rPr>
        <w:t>ä</w:t>
      </w:r>
      <w:r w:rsidR="00427C04" w:rsidRPr="00427C04">
        <w:t>isi</w:t>
      </w:r>
      <w:r w:rsidR="00427C04" w:rsidRPr="00427C04">
        <w:rPr>
          <w:rFonts w:cs="Century Gothic"/>
        </w:rPr>
        <w:t>ää</w:t>
      </w:r>
      <w:r w:rsidR="00427C04" w:rsidRPr="00427C04">
        <w:t>n pyrkiess</w:t>
      </w:r>
      <w:r w:rsidR="00427C04" w:rsidRPr="00427C04">
        <w:rPr>
          <w:rFonts w:cs="Century Gothic"/>
        </w:rPr>
        <w:t>ää</w:t>
      </w:r>
      <w:r w:rsidR="00427C04" w:rsidRPr="00427C04">
        <w:t>n suojelemaan palestiinalaista identiteetti</w:t>
      </w:r>
      <w:r w:rsidR="00427C04" w:rsidRPr="00427C04">
        <w:rPr>
          <w:rFonts w:cs="Century Gothic"/>
        </w:rPr>
        <w:t>ä</w:t>
      </w:r>
      <w:r w:rsidR="00427C04" w:rsidRPr="00427C04">
        <w:t xml:space="preserve"> katoamiselta t</w:t>
      </w:r>
      <w:r w:rsidR="00427C04" w:rsidRPr="00427C04">
        <w:rPr>
          <w:rFonts w:cs="Century Gothic"/>
        </w:rPr>
        <w:t>ä</w:t>
      </w:r>
      <w:r w:rsidR="00427C04" w:rsidRPr="00427C04">
        <w:t>ydellisen integraation myötä isäntämaissa, usein vastoin oma</w:t>
      </w:r>
      <w:r w:rsidR="005E6076">
        <w:t xml:space="preserve">a </w:t>
      </w:r>
      <w:r w:rsidR="00427C04" w:rsidRPr="00427C04">
        <w:t>kansallis</w:t>
      </w:r>
      <w:r w:rsidR="00427C04">
        <w:t xml:space="preserve">ta </w:t>
      </w:r>
      <w:r w:rsidR="00427C04" w:rsidRPr="00427C04">
        <w:t>lainsäädäntö</w:t>
      </w:r>
      <w:r w:rsidR="00427C04">
        <w:t>ään.</w:t>
      </w:r>
      <w:r w:rsidR="00AF7A8C">
        <w:rPr>
          <w:rStyle w:val="Alaviitteenviite"/>
        </w:rPr>
        <w:footnoteReference w:id="9"/>
      </w:r>
      <w:r w:rsidR="00F9612B">
        <w:t xml:space="preserve"> </w:t>
      </w:r>
      <w:r w:rsidR="00F9612B" w:rsidRPr="00F9612B">
        <w:t>Egyptin kansalaisuuden hakeminen ja saaminen helpottui palestiinalaisille</w:t>
      </w:r>
      <w:r w:rsidR="003C1D38">
        <w:t>, kun</w:t>
      </w:r>
      <w:r w:rsidR="00F9612B" w:rsidRPr="00F9612B">
        <w:t xml:space="preserve"> Egyptin hallitu</w:t>
      </w:r>
      <w:r w:rsidR="003C1D38">
        <w:t>s</w:t>
      </w:r>
      <w:r w:rsidR="00F9612B" w:rsidRPr="00F9612B">
        <w:t xml:space="preserve"> </w:t>
      </w:r>
      <w:r w:rsidR="003C1D38">
        <w:t>teki päätöksen</w:t>
      </w:r>
      <w:r w:rsidR="00F9612B" w:rsidRPr="00F9612B">
        <w:t xml:space="preserve"> helpottaa hakuprosessia viime vuosina. Yksi näistä päätöksistä näkyy siinä, että </w:t>
      </w:r>
      <w:r w:rsidR="003C1D38">
        <w:t>egyptiläisten naisten palestiinalaiset puolisot voivat saada Egyptin kansalaisuuden avioliiton perusteella egyptiläiseltä vaimoltaan oltuaan naimisissa vähintään kahden vuoden ajan. Kansalaisuus siirtyy myös heidän lapsilleen. Egyptin hallinnon</w:t>
      </w:r>
      <w:r w:rsidR="00384B3B" w:rsidRPr="00384B3B">
        <w:t xml:space="preserve"> maaliskuussa 2020 tekemä päätös avasi myös palestiinalaisille mahdollisuuden saada Egyptin kansalaisuus viiden lisäreitin kautta, jotka käytännössä sisältävät suurien rahasummien (250 000 – 1 000 000 USD) siirtämisen Egyptin keskuspankkiin tai yrityksen avaamista.</w:t>
      </w:r>
      <w:r w:rsidR="00F9612B">
        <w:rPr>
          <w:rStyle w:val="Alaviitteenviite"/>
        </w:rPr>
        <w:footnoteReference w:id="10"/>
      </w:r>
    </w:p>
    <w:p w14:paraId="6F805F70" w14:textId="1437AB08" w:rsidR="00007733" w:rsidRPr="00007733" w:rsidRDefault="00007733" w:rsidP="00007733">
      <w:r>
        <w:t xml:space="preserve">Oletettavasti Egyptissä syntyneen lupa oleskella Egyptissä riippuu siitä, onko hänen vanhemmillaan oleskelulupa vai ei. </w:t>
      </w:r>
      <w:r w:rsidR="000F008C">
        <w:t>Pakolaiset matkustusasiakirjaa varte</w:t>
      </w:r>
      <w:r w:rsidR="00B65A18">
        <w:t>n</w:t>
      </w:r>
      <w:r w:rsidR="000F008C">
        <w:t xml:space="preserve"> tarvitaan oleskelulupa (kts. kysymys 1).</w:t>
      </w:r>
    </w:p>
    <w:p w14:paraId="3A0E6B1F" w14:textId="290D2DFF" w:rsidR="00EA61E8" w:rsidRPr="00384B3B" w:rsidRDefault="00EA61E8" w:rsidP="00EA61E8"/>
    <w:p w14:paraId="3EC03FA0" w14:textId="5259B778" w:rsidR="001223EA" w:rsidRDefault="001223EA" w:rsidP="001223EA">
      <w:pPr>
        <w:pStyle w:val="Otsikko1"/>
      </w:pPr>
      <w:r>
        <w:t>Onko esim. vuoden 1947 jälkeen Egyptissä asuneen palestiinalaisen jälkeläisellä oikeus saada Palestiinan pakolaisen matkustusasiakirja?</w:t>
      </w:r>
    </w:p>
    <w:p w14:paraId="767063D0" w14:textId="6C74ACCF" w:rsidR="00B8631D" w:rsidRPr="00954EB7" w:rsidRDefault="00A227C1" w:rsidP="00487767">
      <w:pPr>
        <w:rPr>
          <w:rFonts w:ascii="inherit" w:eastAsia="Times New Roman" w:hAnsi="inherit" w:cs="Courier New"/>
          <w:color w:val="1F1F1F"/>
          <w:sz w:val="42"/>
          <w:szCs w:val="42"/>
          <w:lang w:eastAsia="fi-FI"/>
        </w:rPr>
      </w:pPr>
      <w:r>
        <w:t>S</w:t>
      </w:r>
      <w:r w:rsidRPr="00A227C1">
        <w:t>uhtautuminen palestiinalaisiin on muuttunut ensimmäisten pakolaisten saapumisesta vuonna 1948.</w:t>
      </w:r>
      <w:r>
        <w:t xml:space="preserve"> </w:t>
      </w:r>
      <w:r w:rsidR="00731E25" w:rsidRPr="00731E25">
        <w:t xml:space="preserve">Kymmenien tuhansien palestiinalaisten uskotaan asettuneen Egyptiin vuoden 1948 </w:t>
      </w:r>
      <w:r w:rsidR="00731E25" w:rsidRPr="00731E25">
        <w:lastRenderedPageBreak/>
        <w:t>jälkeen, vaikkakin luvut olivat pienemmät kuin Jordaniassa, Libanonissa ja Syyriassa, joissa YK perusti pakolaisleirejä.</w:t>
      </w:r>
      <w:r w:rsidR="00731E25" w:rsidRPr="00731E25">
        <w:rPr>
          <w:vertAlign w:val="superscript"/>
          <w:lang w:val="en-US"/>
        </w:rPr>
        <w:footnoteReference w:id="11"/>
      </w:r>
      <w:r w:rsidR="00866BBA">
        <w:rPr>
          <w:vertAlign w:val="superscript"/>
        </w:rPr>
        <w:t xml:space="preserve"> </w:t>
      </w:r>
      <w:r>
        <w:rPr>
          <w:vertAlign w:val="superscript"/>
        </w:rPr>
        <w:t xml:space="preserve"> </w:t>
      </w:r>
      <w:r w:rsidR="00197415" w:rsidRPr="00197415">
        <w:t xml:space="preserve">Edesmenneen presidentin Gamal Abdul Nasserin (1954–1970) aikana heidät otettiin lämpimästi vastaan </w:t>
      </w:r>
      <w:r w:rsidR="00197415" w:rsidRPr="00197415">
        <w:rPr>
          <w:rFonts w:ascii="Arial" w:hAnsi="Arial" w:cs="Arial"/>
        </w:rPr>
        <w:t>​​</w:t>
      </w:r>
      <w:r w:rsidR="00197415" w:rsidRPr="00197415">
        <w:t>ja heill</w:t>
      </w:r>
      <w:r w:rsidR="00197415" w:rsidRPr="00197415">
        <w:rPr>
          <w:rFonts w:cs="Century Gothic"/>
        </w:rPr>
        <w:t>ä</w:t>
      </w:r>
      <w:r w:rsidR="00197415" w:rsidRPr="00197415">
        <w:t xml:space="preserve"> oli samat oikeudet kuin Egyptin kansalaisilla.</w:t>
      </w:r>
      <w:r w:rsidR="00197415" w:rsidRPr="00197415">
        <w:rPr>
          <w:rFonts w:ascii="inherit" w:eastAsia="Times New Roman" w:hAnsi="inherit" w:cs="Courier New"/>
          <w:color w:val="1F1F1F"/>
          <w:sz w:val="42"/>
          <w:szCs w:val="42"/>
          <w:lang w:eastAsia="fi-FI"/>
        </w:rPr>
        <w:t xml:space="preserve"> </w:t>
      </w:r>
      <w:r w:rsidR="00197415" w:rsidRPr="00197415">
        <w:t>Tähän sisältyi pääsy julkisen sektorin ja valtion työpaikkoihin sekä ilmainen valtion koulutus sekä koulu- että yliopistotasolla. Palestiinalaiset vapautettiin käytännössä kaikista rajoituksista, joita sovellettiin muihin Egyptissä asuviin ulkomaalaisiin.</w:t>
      </w:r>
      <w:r w:rsidR="00954EB7" w:rsidRPr="00954EB7">
        <w:rPr>
          <w:vertAlign w:val="superscript"/>
          <w:lang w:val="en-US"/>
        </w:rPr>
        <w:footnoteReference w:id="12"/>
      </w:r>
      <w:r w:rsidR="00954EB7" w:rsidRPr="00954EB7">
        <w:t xml:space="preserve"> 1970-luvun alussa heille, heidän lapsilleen ja lastenlapsilleen ei myönnetty kansalaisuutta, vaan he säilyttivät "merkittävien pakolaisten"</w:t>
      </w:r>
      <w:r w:rsidR="00B65A18">
        <w:rPr>
          <w:rStyle w:val="Alaviitteenviite"/>
        </w:rPr>
        <w:footnoteReference w:id="13"/>
      </w:r>
      <w:r w:rsidR="00954EB7" w:rsidRPr="00954EB7">
        <w:t xml:space="preserve"> aseman. Arvioiden mukaan Egyptissä asuvien palestiinalaisten määrä ennen viimeistä Gazan alueen sotaa vaihteli 51 000 ja 110 000 palestiinalaisen välillä.</w:t>
      </w:r>
      <w:r w:rsidR="00954EB7" w:rsidRPr="00954EB7">
        <w:rPr>
          <w:vertAlign w:val="superscript"/>
        </w:rPr>
        <w:footnoteReference w:id="14"/>
      </w:r>
      <w:r w:rsidR="00954EB7">
        <w:rPr>
          <w:rFonts w:ascii="inherit" w:eastAsia="Times New Roman" w:hAnsi="inherit" w:cs="Courier New"/>
          <w:color w:val="1F1F1F"/>
          <w:sz w:val="42"/>
          <w:szCs w:val="42"/>
          <w:lang w:eastAsia="fi-FI"/>
        </w:rPr>
        <w:t xml:space="preserve"> </w:t>
      </w:r>
      <w:r w:rsidR="00197415" w:rsidRPr="00197415">
        <w:t xml:space="preserve">Asiat kuitenkin muuttuivat seuraavan presidentin Anwar Sadatin myötä, joka allekirjoitti vuoden 1978 Camp Davidin rauhansopimukset Israelin kanssa ja riisti palestiinalaisilta kaikki Nasserin aikana nauttimat oikeudet. Silloisen kulttuuriministerin </w:t>
      </w:r>
      <w:proofErr w:type="spellStart"/>
      <w:r w:rsidR="00197415" w:rsidRPr="00197415">
        <w:t>Yusuf</w:t>
      </w:r>
      <w:proofErr w:type="spellEnd"/>
      <w:r w:rsidR="00197415" w:rsidRPr="00197415">
        <w:t xml:space="preserve"> </w:t>
      </w:r>
      <w:proofErr w:type="spellStart"/>
      <w:r w:rsidR="00197415" w:rsidRPr="00197415">
        <w:t>Al-Sibain</w:t>
      </w:r>
      <w:proofErr w:type="spellEnd"/>
      <w:r w:rsidR="00197415" w:rsidRPr="00197415">
        <w:t xml:space="preserve"> salamurha vuoden 1978 alussa militantin palestiinalaisryhmittymän käsissä vaikutti myös ratkaisevasti Egyptin </w:t>
      </w:r>
      <w:r w:rsidR="00ED7AF9">
        <w:t>”</w:t>
      </w:r>
      <w:r w:rsidR="00197415" w:rsidRPr="00197415">
        <w:t>uuteen vihamielisyyteen</w:t>
      </w:r>
      <w:r w:rsidR="00ED7AF9">
        <w:t>”</w:t>
      </w:r>
      <w:r w:rsidR="00197415" w:rsidRPr="00197415">
        <w:t xml:space="preserve"> palestiinalaispakolaisia kohtaan.</w:t>
      </w:r>
      <w:r w:rsidR="000A3CD4" w:rsidRPr="000A3CD4">
        <w:rPr>
          <w:vertAlign w:val="superscript"/>
          <w:lang w:val="en-US"/>
        </w:rPr>
        <w:footnoteReference w:id="15"/>
      </w:r>
      <w:r w:rsidR="000A3CD4">
        <w:t xml:space="preserve"> P</w:t>
      </w:r>
      <w:r w:rsidR="000A3CD4" w:rsidRPr="000A3CD4">
        <w:t xml:space="preserve">alestiinalaiset </w:t>
      </w:r>
      <w:r w:rsidR="000A3CD4">
        <w:t>kokivat tuolloin</w:t>
      </w:r>
      <w:r w:rsidR="000A3CD4" w:rsidRPr="000A3CD4">
        <w:t xml:space="preserve"> yhä enemmän vaikeuksia saada asiakirjoja.</w:t>
      </w:r>
      <w:r w:rsidR="000A3CD4" w:rsidRPr="000A3CD4">
        <w:rPr>
          <w:vertAlign w:val="superscript"/>
          <w:lang w:val="en-US"/>
        </w:rPr>
        <w:footnoteReference w:id="16"/>
      </w:r>
      <w:r w:rsidR="00197415" w:rsidRPr="00197415">
        <w:rPr>
          <w:rFonts w:ascii="inherit" w:eastAsia="Times New Roman" w:hAnsi="inherit" w:cs="Courier New"/>
          <w:color w:val="1F1F1F"/>
          <w:sz w:val="42"/>
          <w:szCs w:val="42"/>
          <w:lang w:eastAsia="fi-FI"/>
        </w:rPr>
        <w:t xml:space="preserve"> </w:t>
      </w:r>
      <w:r w:rsidR="00197415" w:rsidRPr="00197415">
        <w:t xml:space="preserve">Tämä </w:t>
      </w:r>
      <w:r w:rsidR="00ED7AF9">
        <w:t>asiantila</w:t>
      </w:r>
      <w:r w:rsidR="00197415" w:rsidRPr="00197415">
        <w:t xml:space="preserve"> on vain huonontunut siitä lähtien, lukuun ottamatta lyhyttä suhteellisen hengähdystaukoa vuoden 2011 tammikuun vallankumouksen ja edesmenneen presidentti Mohammed </w:t>
      </w:r>
      <w:proofErr w:type="spellStart"/>
      <w:r w:rsidR="00197415" w:rsidRPr="00197415">
        <w:t>Morsin</w:t>
      </w:r>
      <w:proofErr w:type="spellEnd"/>
      <w:r w:rsidR="00197415" w:rsidRPr="00197415">
        <w:t xml:space="preserve"> valtakauden (2012–2013) aikana</w:t>
      </w:r>
      <w:r w:rsidR="00FF6C9F" w:rsidRPr="00FF6C9F">
        <w:t>.</w:t>
      </w:r>
      <w:bookmarkStart w:id="3" w:name="_Hlk215671556"/>
      <w:r w:rsidR="00B8631D">
        <w:rPr>
          <w:rStyle w:val="Alaviitteenviite"/>
          <w:lang w:val="en-US"/>
        </w:rPr>
        <w:footnoteReference w:id="17"/>
      </w:r>
      <w:bookmarkEnd w:id="3"/>
    </w:p>
    <w:p w14:paraId="5C64DC0B" w14:textId="5B604FF0" w:rsidR="001F0428" w:rsidRPr="001F0428" w:rsidRDefault="00ED7AF9" w:rsidP="00487767">
      <w:r>
        <w:t xml:space="preserve">Tutkija </w:t>
      </w:r>
      <w:proofErr w:type="spellStart"/>
      <w:r w:rsidR="001F0428" w:rsidRPr="001F0428">
        <w:t>El-Abedin</w:t>
      </w:r>
      <w:proofErr w:type="spellEnd"/>
      <w:r w:rsidR="001F0428" w:rsidRPr="001F0428">
        <w:t xml:space="preserve"> mukaan ”rajoittava asenne jatkui peräkkäisten hallitusten aikana” ja siitä tuli erityisen näkyvä presidentti </w:t>
      </w:r>
      <w:proofErr w:type="spellStart"/>
      <w:r w:rsidR="001F0428" w:rsidRPr="001F0428">
        <w:t>Abdel</w:t>
      </w:r>
      <w:proofErr w:type="spellEnd"/>
      <w:r w:rsidR="001F0428" w:rsidRPr="001F0428">
        <w:t xml:space="preserve"> </w:t>
      </w:r>
      <w:proofErr w:type="spellStart"/>
      <w:r w:rsidR="001F0428" w:rsidRPr="001F0428">
        <w:t>Fatah</w:t>
      </w:r>
      <w:proofErr w:type="spellEnd"/>
      <w:r w:rsidR="001F0428" w:rsidRPr="001F0428">
        <w:t xml:space="preserve"> Sisin kaudella, jonka läheinen liitto Yhdysvaltojen ja Israelin kanssa on vahvistanut ”turvallistettua, poliittisesti varovaista lähestymistapaa palestiinalaisiin, välttäen kaikkea politiikkaa, joka voisi suututtaa näitä liittolaisia </w:t>
      </w:r>
      <w:r w:rsidR="001F0428" w:rsidRPr="001F0428">
        <w:rPr>
          <w:rFonts w:ascii="Arial" w:hAnsi="Arial" w:cs="Arial"/>
        </w:rPr>
        <w:t>​​</w:t>
      </w:r>
      <w:r w:rsidR="001F0428" w:rsidRPr="001F0428">
        <w:t xml:space="preserve">tai näyttää tukevan palestiinalaista militarismia”. Egyptin strategia evakuoitujen käsittelyssä on ollut eristäytyminen: ottaa </w:t>
      </w:r>
      <w:r>
        <w:t>palestiinalaiset</w:t>
      </w:r>
      <w:r w:rsidR="001F0428" w:rsidRPr="001F0428">
        <w:t xml:space="preserve"> vastaan, mutta pitää heidät eristyksissä ja hiljaisina; viisumin (45 pv turistiviisumi) ylittämiseen ei kiinnitetä huomiota, mutta evätään kaikki keinot</w:t>
      </w:r>
      <w:r>
        <w:t xml:space="preserve"> heidän</w:t>
      </w:r>
      <w:r w:rsidR="001F0428" w:rsidRPr="001F0428">
        <w:t xml:space="preserve"> pysyvämpään asettumiseen.</w:t>
      </w:r>
      <w:r w:rsidR="001F0428" w:rsidRPr="001F0428">
        <w:rPr>
          <w:vertAlign w:val="superscript"/>
          <w:lang w:val="en-US"/>
        </w:rPr>
        <w:footnoteReference w:id="18"/>
      </w:r>
    </w:p>
    <w:p w14:paraId="7F6D63B1" w14:textId="77777777" w:rsidR="00954EB7" w:rsidRPr="00954EB7" w:rsidRDefault="00954EB7" w:rsidP="00954EB7">
      <w:r w:rsidRPr="00954EB7">
        <w:t xml:space="preserve">Jos palestiinalaisen jälkeläisellä kuitenkin on oleskelulupa, on hänen mahdollista saada Palestiinan pakolaisen matkustusasiakirja (kts. kysymys 1). </w:t>
      </w:r>
    </w:p>
    <w:p w14:paraId="7FF6BD94" w14:textId="49E5526F" w:rsidR="00E72DAA" w:rsidRPr="008B0764" w:rsidRDefault="00354A1F" w:rsidP="00787C39">
      <w:r>
        <w:t>Joillakin palestiinalaisilla ei kuitenkaan ole varaa uusia oleskelulupaansa aiheuttaen sen, että he oleskelevat maassa laittomasti.</w:t>
      </w:r>
      <w:r>
        <w:rPr>
          <w:rStyle w:val="Alaviitteenviite"/>
        </w:rPr>
        <w:footnoteReference w:id="19"/>
      </w:r>
    </w:p>
    <w:p w14:paraId="7055AEDF" w14:textId="2181900E" w:rsidR="001223EA" w:rsidRDefault="001223EA" w:rsidP="001223EA">
      <w:pPr>
        <w:pStyle w:val="Otsikko1"/>
      </w:pPr>
      <w:r>
        <w:t>Annetaanko Palestiinan pakolaisen matkustusasiakirja henkilöille, joilla on/on ollut Palestiinalaishallinnon myöntämä matkustusasiakirja?</w:t>
      </w:r>
    </w:p>
    <w:p w14:paraId="028033CB" w14:textId="034663E0" w:rsidR="0019241A" w:rsidRPr="0019241A" w:rsidRDefault="0019241A" w:rsidP="0019241A">
      <w:r w:rsidRPr="0019241A">
        <w:t>Egyptissä matkustusasiaki</w:t>
      </w:r>
      <w:r>
        <w:t>rj</w:t>
      </w:r>
      <w:r w:rsidRPr="0019241A">
        <w:t>a myönnetään sen p</w:t>
      </w:r>
      <w:r>
        <w:t>erusteella</w:t>
      </w:r>
      <w:r w:rsidR="002C32D2">
        <w:t>,</w:t>
      </w:r>
      <w:r>
        <w:t xml:space="preserve"> millainen oleskelulupa henkilöllä on ollut</w:t>
      </w:r>
      <w:r w:rsidR="00A227C1">
        <w:t xml:space="preserve"> (kts. kysymys 1).</w:t>
      </w:r>
    </w:p>
    <w:p w14:paraId="2B3097D3" w14:textId="18E798C9" w:rsidR="004B73BB" w:rsidRPr="004B73BB" w:rsidRDefault="004B73BB" w:rsidP="004B73BB">
      <w:r w:rsidRPr="004B73BB">
        <w:t xml:space="preserve">Pieni määrä Egyptissä tällä hetkellä asuvia palestiinalaispakolaisia </w:t>
      </w:r>
      <w:r w:rsidRPr="004B73BB">
        <w:rPr>
          <w:rFonts w:ascii="Arial" w:hAnsi="Arial" w:cs="Arial"/>
        </w:rPr>
        <w:t>​​</w:t>
      </w:r>
      <w:r w:rsidRPr="004B73BB">
        <w:t>on saanut Egyptin kansalaisuuden. Egyptiss</w:t>
      </w:r>
      <w:r w:rsidRPr="004B73BB">
        <w:rPr>
          <w:rFonts w:cs="Century Gothic"/>
        </w:rPr>
        <w:t>ä</w:t>
      </w:r>
      <w:r w:rsidRPr="004B73BB">
        <w:t xml:space="preserve"> oleville palestiinalaispakolaisille myönnetään kolmenlaisia </w:t>
      </w:r>
      <w:r w:rsidRPr="004B73BB">
        <w:rPr>
          <w:rFonts w:ascii="Arial" w:hAnsi="Arial" w:cs="Arial"/>
        </w:rPr>
        <w:t>​​</w:t>
      </w:r>
      <w:r w:rsidRPr="004B73BB">
        <w:t xml:space="preserve">oleskelulupia: erityislupa, joka on voimassa kymmenen vuotta, vakituinen oleskelulupa ja </w:t>
      </w:r>
      <w:r w:rsidRPr="004B73BB">
        <w:lastRenderedPageBreak/>
        <w:t>tilap</w:t>
      </w:r>
      <w:r w:rsidRPr="004B73BB">
        <w:rPr>
          <w:rFonts w:cs="Century Gothic"/>
        </w:rPr>
        <w:t>ä</w:t>
      </w:r>
      <w:r w:rsidRPr="004B73BB">
        <w:t>inen oleskelulupa. Useimmilla Egyptiss</w:t>
      </w:r>
      <w:r w:rsidRPr="004B73BB">
        <w:rPr>
          <w:rFonts w:cs="Century Gothic"/>
        </w:rPr>
        <w:t>ä</w:t>
      </w:r>
      <w:r w:rsidRPr="004B73BB">
        <w:t xml:space="preserve"> asuvilla palestiinalaisilla on tilap</w:t>
      </w:r>
      <w:r w:rsidRPr="004B73BB">
        <w:rPr>
          <w:rFonts w:cs="Century Gothic"/>
        </w:rPr>
        <w:t>ä</w:t>
      </w:r>
      <w:r w:rsidRPr="004B73BB">
        <w:t>inen oleskelulupa, joka on voimassa yhdestä kolmeen vuotta.</w:t>
      </w:r>
      <w:r w:rsidR="00ED7AF9">
        <w:rPr>
          <w:rStyle w:val="Alaviitteenviite"/>
        </w:rPr>
        <w:footnoteReference w:id="20"/>
      </w:r>
    </w:p>
    <w:p w14:paraId="593E5229" w14:textId="72308CC1" w:rsidR="00B624BE" w:rsidRPr="00B624BE" w:rsidRDefault="004B73BB" w:rsidP="00B624BE">
      <w:r w:rsidRPr="004B73BB">
        <w:t>Syyriasta tulleet palestiinalaispakolaiset Egyptissä: Arviot Syyriasta Egypti</w:t>
      </w:r>
      <w:r w:rsidR="00633AE6">
        <w:t>in</w:t>
      </w:r>
      <w:r w:rsidRPr="004B73BB">
        <w:t xml:space="preserve"> </w:t>
      </w:r>
      <w:r w:rsidR="00633AE6">
        <w:t>tulleista</w:t>
      </w:r>
      <w:r w:rsidRPr="004B73BB">
        <w:t xml:space="preserve"> palestiinalaispakolaisten määrästä vaihtelevat 7 000:sta 11 000:een. Heitä syrjitään räikeästi. Toisaalta Egypti kieltäytyy UNRWA:n väliintulosta heidän auttamiseksi väittäen, ettei se halua palestiinalaisleirejä alueelleen</w:t>
      </w:r>
      <w:r w:rsidR="00633AE6">
        <w:t>, mutta s</w:t>
      </w:r>
      <w:r w:rsidRPr="004B73BB">
        <w:t xml:space="preserve">amaan aikaan UNHCR ei rekisteröi heitä eikä tarjoa heille apua, kuten syyrialaisten pakolaisten tapauksessa. Tätä perustellaan väitteellä, että he ovat UNRWA:n pakolaisia </w:t>
      </w:r>
      <w:r w:rsidRPr="004B73BB">
        <w:rPr>
          <w:rFonts w:ascii="Arial" w:hAnsi="Arial" w:cs="Arial"/>
        </w:rPr>
        <w:t>​​</w:t>
      </w:r>
      <w:r w:rsidRPr="004B73BB">
        <w:rPr>
          <w:rFonts w:cs="Century Gothic"/>
        </w:rPr>
        <w:t>–</w:t>
      </w:r>
      <w:r w:rsidRPr="004B73BB">
        <w:t xml:space="preserve"> ja siten he j</w:t>
      </w:r>
      <w:r w:rsidRPr="004B73BB">
        <w:rPr>
          <w:rFonts w:cs="Century Gothic"/>
        </w:rPr>
        <w:t>ää</w:t>
      </w:r>
      <w:r w:rsidRPr="004B73BB">
        <w:t>v</w:t>
      </w:r>
      <w:r w:rsidRPr="004B73BB">
        <w:rPr>
          <w:rFonts w:cs="Century Gothic"/>
        </w:rPr>
        <w:t>ä</w:t>
      </w:r>
      <w:r w:rsidRPr="004B73BB">
        <w:t>t viraston mandaatin ulkopuolelle. Toisaalta Egyptin hallitus kieltäytyy myöntämästä heille samoja oikeuksia kuin syyrialaispakolaisille ja evää heiltä pääsyn koulutukseen, valtion terveydenhuoltoon ja muihin syyrialaisille tarjolla oleviin palveluihin. Hallitus myöntää vain tilapäisiä oleskelulupia (yleensä kolmeksi kuukaudeksi), jotka on uusittava säännöllisesti, kun taas muille kuin palestiinalaista alkuperää oleville syyrialaisille pakolaisille myönnetään yhden vuoden oleskelulupa.</w:t>
      </w:r>
      <w:r w:rsidR="00B624BE">
        <w:rPr>
          <w:rStyle w:val="Alaviitteenviite"/>
          <w:lang w:val="en"/>
        </w:rPr>
        <w:footnoteReference w:id="21"/>
      </w:r>
    </w:p>
    <w:p w14:paraId="3AA5A3D5" w14:textId="60E9026B" w:rsidR="0047799E" w:rsidRPr="0047799E" w:rsidRDefault="0047799E" w:rsidP="0047799E">
      <w:r w:rsidRPr="0047799E">
        <w:t>T</w:t>
      </w:r>
      <w:r w:rsidRPr="0047799E">
        <w:rPr>
          <w:rFonts w:cs="Century Gothic"/>
        </w:rPr>
        <w:t>ä</w:t>
      </w:r>
      <w:r w:rsidRPr="0047799E">
        <w:t>m</w:t>
      </w:r>
      <w:r w:rsidRPr="0047799E">
        <w:rPr>
          <w:rFonts w:cs="Century Gothic"/>
        </w:rPr>
        <w:t>ä</w:t>
      </w:r>
      <w:r w:rsidRPr="0047799E">
        <w:t xml:space="preserve">n seurauksena </w:t>
      </w:r>
      <w:r w:rsidR="00633AE6">
        <w:t>Syyriasta tulleet palestiinalaiset</w:t>
      </w:r>
      <w:r w:rsidRPr="0047799E">
        <w:t xml:space="preserve"> eivät voi saada oleskelulupaa ja heitä pidetään vierailijoina, joilla on vaara joutua pidätetyksi ja karkotetuksi oleskeluluvan </w:t>
      </w:r>
      <w:r w:rsidR="000535E7">
        <w:t xml:space="preserve">uusimista tarvittavien </w:t>
      </w:r>
      <w:r w:rsidRPr="0047799E">
        <w:t>asiakirjojen</w:t>
      </w:r>
      <w:r w:rsidR="000535E7">
        <w:t xml:space="preserve"> puutteen</w:t>
      </w:r>
      <w:r w:rsidRPr="0047799E">
        <w:t xml:space="preserve"> vuoksi. Merkittävää on, että vuoden 2011 lainmuutoksen jälkeen noin 40 000 palestiinalaiselle oli myönnetty Egyptin kansalaisuus vuoteen 2014 mennessä, koska heidän </w:t>
      </w:r>
      <w:r w:rsidR="000535E7">
        <w:t>äitinsä</w:t>
      </w:r>
      <w:r w:rsidRPr="0047799E">
        <w:t xml:space="preserve"> </w:t>
      </w:r>
      <w:r w:rsidR="000535E7">
        <w:t>oli</w:t>
      </w:r>
      <w:r w:rsidRPr="0047799E">
        <w:t xml:space="preserve"> egyptilä</w:t>
      </w:r>
      <w:r w:rsidR="000535E7">
        <w:t>inen.</w:t>
      </w:r>
      <w:r w:rsidRPr="0047799E">
        <w:rPr>
          <w:vertAlign w:val="superscript"/>
        </w:rPr>
        <w:footnoteReference w:id="22"/>
      </w:r>
    </w:p>
    <w:p w14:paraId="4833B5DB" w14:textId="77777777" w:rsidR="00B624BE" w:rsidRPr="007B6F4B" w:rsidRDefault="00B624BE" w:rsidP="00B624BE"/>
    <w:p w14:paraId="2222815F" w14:textId="549A14BC" w:rsidR="001223EA" w:rsidRDefault="001223EA" w:rsidP="001223EA">
      <w:pPr>
        <w:pStyle w:val="Otsikko1"/>
      </w:pPr>
      <w:r>
        <w:t>Onko Gazasta viime vuosina paenneen palestiinalaisen mahdollista saada Palestiinan pakolaisen matkustusasiakirja Egyptissä?</w:t>
      </w:r>
    </w:p>
    <w:p w14:paraId="68E798DA" w14:textId="41379E4C" w:rsidR="00105BBA" w:rsidRDefault="00105BBA" w:rsidP="007E3748">
      <w:r w:rsidRPr="0037776A">
        <w:t>Useimmilla Egyptissä asuvilla palestiinalaisilla on väliaikaiset egyptiläiset matkustusasiakirjat, jotka ovat voimassa kolmesta viiteen vuotta. Joillakin palestiinalaisilla on myös oleskeluluvat, jotka on uusittava säännöllisesti ja jotka ovat kalliita, mutta joita on vaikea saada.</w:t>
      </w:r>
      <w:r w:rsidRPr="0037776A">
        <w:rPr>
          <w:vertAlign w:val="superscript"/>
          <w:lang w:val="en-US"/>
        </w:rPr>
        <w:footnoteReference w:id="23"/>
      </w:r>
      <w:r w:rsidRPr="0037776A">
        <w:t> </w:t>
      </w:r>
      <w:r w:rsidR="004F4B6D" w:rsidRPr="00B27401">
        <w:t>Egyptin palestiinalaiset kohtaavat jatkuvia haasteita lailliseen oleskelulupaansa liittyen. Lupien uusimisprosessi on monimutkainen, ja vaadittujen ehtojen täyttämättä jättäminen voi johtaa laillisen aseman pysyvään menettämiseen.</w:t>
      </w:r>
      <w:r w:rsidR="004F4B6D" w:rsidRPr="004F4B6D">
        <w:rPr>
          <w:vertAlign w:val="superscript"/>
        </w:rPr>
        <w:footnoteReference w:id="24"/>
      </w:r>
    </w:p>
    <w:p w14:paraId="333A941B" w14:textId="5C489E23" w:rsidR="007560B6" w:rsidRDefault="0037776A" w:rsidP="007E3748">
      <w:r>
        <w:t>Matkustusasiakirjaa varten tarvittavien o</w:t>
      </w:r>
      <w:r w:rsidR="007560B6" w:rsidRPr="007560B6">
        <w:t>leskelulupien uusiminen Egyptissä on vaikeutunut entisestään. Egyptissä olevilla palestiinalaispakolaisilla on oikeus viisi vuotta voimassa olevaan matkustusasiakirjaan. Nämä matkustusasiakirjat myönnetään niille, jotka hakivat turvapaikkaa Egyptistä vuonna 1948. On huomattava, että monilla egyptiläisen matkustusasiakirjan haltijoilla ei ole enää laillista oleskelulupaa Egyptissä.</w:t>
      </w:r>
      <w:r w:rsidR="007560B6">
        <w:rPr>
          <w:rStyle w:val="Alaviitteenviite"/>
        </w:rPr>
        <w:footnoteReference w:id="25"/>
      </w:r>
    </w:p>
    <w:p w14:paraId="373B6200" w14:textId="3FC84973" w:rsidR="00DF5867" w:rsidRDefault="007560B6" w:rsidP="007E3748">
      <w:r w:rsidRPr="007560B6">
        <w:t xml:space="preserve">Luvan uusiminen edellyttää maksujen suorittamista ja todisteita Egyptissä oleskelun syystä – vaikka kukaan heistä ei pystyisikään palaamaan Palestiinaan. Palestiinalaiset, jotka eivät pysty toimittamaan todisteita koulutuksesta, työluvasta, avioliitosta egyptiläisen kanssa, </w:t>
      </w:r>
      <w:r w:rsidRPr="007560B6">
        <w:lastRenderedPageBreak/>
        <w:t>liikesuhteesta egyptiläisen kanssa tai 5 000 dollarin pankkitilillä olemisesta, ovat vaarassa joutua vankeuteen tai karkotukseen.</w:t>
      </w:r>
      <w:r>
        <w:rPr>
          <w:rStyle w:val="Alaviitteenviite"/>
        </w:rPr>
        <w:footnoteReference w:id="26"/>
      </w:r>
    </w:p>
    <w:p w14:paraId="20857F91" w14:textId="1E861957" w:rsidR="007E3748" w:rsidRPr="00642B82" w:rsidRDefault="0001146F" w:rsidP="007E3748">
      <w:r w:rsidRPr="00642B82">
        <w:t xml:space="preserve">Palestiinan Egyptin-suurlähetystö hakee väliaikaisia </w:t>
      </w:r>
      <w:r w:rsidRPr="00642B82">
        <w:rPr>
          <w:rFonts w:ascii="Arial" w:hAnsi="Arial" w:cs="Arial"/>
        </w:rPr>
        <w:t>​​</w:t>
      </w:r>
      <w:r w:rsidRPr="00642B82">
        <w:t xml:space="preserve">oleskelulupia kymmenille tuhansille Gazasta Israelin ja Hamasin välisen sodan aikana tulleille ihmisille. Suurlähetystö sanoo, että luvat helpottaisivat heidän olosuhteitaan konfliktin päättymiseen asti. Kairon palestiinalaislähettiläs </w:t>
      </w:r>
      <w:proofErr w:type="spellStart"/>
      <w:r w:rsidRPr="00642B82">
        <w:t>Diab</w:t>
      </w:r>
      <w:proofErr w:type="spellEnd"/>
      <w:r w:rsidRPr="00642B82">
        <w:t xml:space="preserve"> </w:t>
      </w:r>
      <w:proofErr w:type="spellStart"/>
      <w:r w:rsidRPr="00642B82">
        <w:t>al-Louh</w:t>
      </w:r>
      <w:proofErr w:type="spellEnd"/>
      <w:r w:rsidRPr="00642B82">
        <w:t xml:space="preserve"> sanoi, että jopa 100 000 gazalaista on ylittänyt rajan Egyptiin, jossa heiltä puuttuvat paperit lastensa ilmoittamiseen kouluihin, yritysten tai pankkitil</w:t>
      </w:r>
      <w:r w:rsidR="00EE1544" w:rsidRPr="00642B82">
        <w:t>ie</w:t>
      </w:r>
      <w:r w:rsidRPr="00642B82">
        <w:t xml:space="preserve">n avaamiseen, matkustamiseen tai sairausvakuutuksen saamiseen – vaikka jotkut ovatkin löytäneet keinoja elättää itsensä. </w:t>
      </w:r>
      <w:proofErr w:type="spellStart"/>
      <w:r w:rsidRPr="00642B82">
        <w:t>Louh</w:t>
      </w:r>
      <w:proofErr w:type="spellEnd"/>
      <w:r w:rsidRPr="00642B82">
        <w:t xml:space="preserve"> korosti, että oleskeluluvat myönnettäisiin vain laillisiin ja humanitaarisiin tarkoituksiin, ja lisäsi, että sodan alkamisen </w:t>
      </w:r>
      <w:r w:rsidR="00566B5B">
        <w:t>(lokakuu 2023) jälkeen</w:t>
      </w:r>
      <w:r w:rsidRPr="00642B82">
        <w:t xml:space="preserve"> saapuneilla ei ollut aikomusta asettua Egyptiin. Egypti on ilmaissut äänekkään vastalauseensa palestiinalaisten joukkopakoon Gazasta</w:t>
      </w:r>
      <w:r w:rsidR="007E3748" w:rsidRPr="00642B82">
        <w:t>.</w:t>
      </w:r>
      <w:r w:rsidR="007E3748" w:rsidRPr="00642B82">
        <w:rPr>
          <w:rStyle w:val="Alaviitteenviite"/>
          <w:lang w:val="en-US"/>
        </w:rPr>
        <w:footnoteReference w:id="27"/>
      </w:r>
    </w:p>
    <w:p w14:paraId="31E800A5" w14:textId="34EC2A3B" w:rsidR="006C24C9" w:rsidRPr="0036391F" w:rsidRDefault="0036391F" w:rsidP="000A2D76">
      <w:r w:rsidRPr="00642B82">
        <w:t>Egyptissä olevat palestiinalaiset – joi</w:t>
      </w:r>
      <w:r w:rsidR="007500E8" w:rsidRPr="00642B82">
        <w:t>den määrän</w:t>
      </w:r>
      <w:r w:rsidRPr="00642B82">
        <w:t xml:space="preserve"> Palestiinan itsehallinnon (PA) suurlähetystö arvioi viime kesänä noin 100 000:ksi – ovat </w:t>
      </w:r>
      <w:r w:rsidR="007500E8" w:rsidRPr="00642B82">
        <w:t>vaikeuksissa</w:t>
      </w:r>
      <w:r w:rsidRPr="00642B82">
        <w:t xml:space="preserve">. Heiltä on kielletty </w:t>
      </w:r>
      <w:r w:rsidR="00F86B24" w:rsidRPr="00642B82">
        <w:t>työnteko</w:t>
      </w:r>
      <w:r w:rsidRPr="00642B82">
        <w:t xml:space="preserve">, </w:t>
      </w:r>
      <w:r w:rsidR="00F86B24" w:rsidRPr="00642B82">
        <w:t>koulunkäynti</w:t>
      </w:r>
      <w:r w:rsidRPr="00642B82">
        <w:t xml:space="preserve"> ja he kärsivät vakavi</w:t>
      </w:r>
      <w:r w:rsidR="000A2D76" w:rsidRPr="00642B82">
        <w:t>a</w:t>
      </w:r>
      <w:r w:rsidRPr="00642B82">
        <w:t xml:space="preserve"> taloudellisi</w:t>
      </w:r>
      <w:r w:rsidR="00F86B24" w:rsidRPr="00642B82">
        <w:t>a</w:t>
      </w:r>
      <w:r w:rsidRPr="00642B82">
        <w:t xml:space="preserve"> vaikeuksia. Pankki- ja terveydenhuoltopalvelujen saatavuus on täynnä esteitä. Suurin ongelma johtuu oleskelulupien saamisen mahdottomuudesta, joita ulkomaalaiset tarvitsevat työskennelläkseen Egyptissä laillisesti. Gazalaisille myönnetään vain 35 päivän</w:t>
      </w:r>
      <w:r w:rsidR="00454BD0" w:rsidRPr="00642B82">
        <w:rPr>
          <w:rStyle w:val="Alaviitteenviite"/>
        </w:rPr>
        <w:footnoteReference w:id="28"/>
      </w:r>
      <w:r w:rsidRPr="00642B82">
        <w:t xml:space="preserve"> turistiviisumi. Koska he eivät voi palata kotiin eivätkä lähteä, he ovat edelleen oikeudellisessa umpikujassa, jota Egyptin hallitus ei ole ratkaissut. </w:t>
      </w:r>
      <w:r w:rsidR="000A2D76" w:rsidRPr="00642B82">
        <w:t xml:space="preserve">Egyptiin pyrkiville palestiinalaisille tehdään turvallisuustarkastus, joka on maksanut tammikuusta 2025 alkaen 1000 dollaria henkeä kohden. </w:t>
      </w:r>
      <w:r w:rsidRPr="00642B82">
        <w:t>Samaan aikaan israelilaiset turistit maksavat vain 25 dollarin maksun, joka on samanlainen kuin useimmilta länsimaisilta matkailijoilta</w:t>
      </w:r>
      <w:r w:rsidR="00484237" w:rsidRPr="00642B82">
        <w:t>.</w:t>
      </w:r>
      <w:r w:rsidR="006C24C9" w:rsidRPr="00642B82">
        <w:rPr>
          <w:rStyle w:val="Alaviitteenviite"/>
        </w:rPr>
        <w:footnoteReference w:id="29"/>
      </w:r>
      <w:r w:rsidR="00454BD0" w:rsidRPr="00642B82">
        <w:t xml:space="preserve"> Vanhentuneet 45 päivän viisumit tarkoittavat myös sitä, että monet pelkäävät saavansa sakkoja ja joutuvansa pidätetyksi.</w:t>
      </w:r>
      <w:r w:rsidR="00454BD0" w:rsidRPr="00642B82">
        <w:rPr>
          <w:vertAlign w:val="superscript"/>
          <w:lang w:val="en-US"/>
        </w:rPr>
        <w:footnoteReference w:id="30"/>
      </w:r>
    </w:p>
    <w:p w14:paraId="55A50994" w14:textId="24926D93" w:rsidR="00552E8E" w:rsidRPr="00060DEF" w:rsidRDefault="00060DEF" w:rsidP="00552E8E">
      <w:r w:rsidRPr="00060DEF">
        <w:t xml:space="preserve">Kun Israel aloitti sodan Hamasia vastaan, </w:t>
      </w:r>
      <w:r w:rsidR="007500E8">
        <w:t xml:space="preserve">Egypti sanoi, ettei se </w:t>
      </w:r>
      <w:r w:rsidRPr="00060DEF">
        <w:t xml:space="preserve">ottaisi vastaan </w:t>
      </w:r>
      <w:r w:rsidRPr="00060DEF">
        <w:rPr>
          <w:rFonts w:ascii="Arial" w:hAnsi="Arial" w:cs="Arial"/>
        </w:rPr>
        <w:t>​​</w:t>
      </w:r>
      <w:r w:rsidRPr="00060DEF">
        <w:t xml:space="preserve">palestiinalaispakolaisia. </w:t>
      </w:r>
      <w:r w:rsidR="007500E8">
        <w:t>Washington Postin mukaan s</w:t>
      </w:r>
      <w:r w:rsidRPr="00060DEF">
        <w:t>ilti yli 115 000 gazalaista on ylitt</w:t>
      </w:r>
      <w:r w:rsidRPr="00060DEF">
        <w:rPr>
          <w:rFonts w:cs="Century Gothic"/>
        </w:rPr>
        <w:t>ä</w:t>
      </w:r>
      <w:r w:rsidRPr="00060DEF">
        <w:t xml:space="preserve">nyt rajan Egyptiin lokakuun </w:t>
      </w:r>
      <w:r w:rsidR="007500E8">
        <w:t xml:space="preserve">(2023) </w:t>
      </w:r>
      <w:r w:rsidRPr="00060DEF">
        <w:t>jälkeen.</w:t>
      </w:r>
      <w:r>
        <w:t xml:space="preserve"> </w:t>
      </w:r>
      <w:r w:rsidRPr="00060DEF">
        <w:t xml:space="preserve">Useimmat ovat edelleen </w:t>
      </w:r>
      <w:r w:rsidR="00566B5B">
        <w:t>”</w:t>
      </w:r>
      <w:r w:rsidRPr="00060DEF">
        <w:t>limbotilassa</w:t>
      </w:r>
      <w:r w:rsidR="00566B5B">
        <w:t>”</w:t>
      </w:r>
      <w:r w:rsidRPr="00060DEF">
        <w:t xml:space="preserve">, vailla laillista asemaa ja paikkaa minne mennä. Kymmenet tuhannet ovat oleskelleet maassa laittomasti 45 päivän turistiviisuminsa voimassaoloajan </w:t>
      </w:r>
      <w:r w:rsidR="001F51E9">
        <w:t>umpeuduttua</w:t>
      </w:r>
      <w:r w:rsidRPr="00060DEF">
        <w:t>, minkä vuoksi he eivät ole oikeutettuja julkiseen koulutukseen, terveydenhuoltoon ja muihin palveluihin.</w:t>
      </w:r>
      <w:r>
        <w:t xml:space="preserve"> </w:t>
      </w:r>
      <w:r w:rsidRPr="00060DEF">
        <w:t>YK:n palestiinalaispakolaisista vastaava</w:t>
      </w:r>
      <w:r w:rsidR="003B7EFC">
        <w:t>lla järjestöllä</w:t>
      </w:r>
      <w:r w:rsidR="001F51E9">
        <w:t xml:space="preserve"> ei ole mandaattia auttaa </w:t>
      </w:r>
      <w:r w:rsidRPr="00060DEF">
        <w:t xml:space="preserve">Egyptissä olevia pakolaisia. </w:t>
      </w:r>
      <w:r w:rsidR="001F51E9">
        <w:t>UNHCR</w:t>
      </w:r>
      <w:r w:rsidRPr="00060DEF">
        <w:t xml:space="preserve"> </w:t>
      </w:r>
      <w:r w:rsidR="001F51E9">
        <w:t>sanoo</w:t>
      </w:r>
      <w:r w:rsidRPr="00060DEF">
        <w:t>, ettei se voi auttaa uusia tulijoita, koska Kairo ei tunnusta</w:t>
      </w:r>
      <w:r w:rsidR="001F51E9">
        <w:t xml:space="preserve"> UNHCR:n</w:t>
      </w:r>
      <w:r w:rsidRPr="00060DEF">
        <w:t xml:space="preserve"> mandaattia</w:t>
      </w:r>
      <w:r w:rsidR="00566B5B">
        <w:t xml:space="preserve"> </w:t>
      </w:r>
      <w:r w:rsidRPr="00060DEF">
        <w:t>palestiinalaisten suhteen</w:t>
      </w:r>
      <w:r w:rsidR="00D46D5A" w:rsidRPr="00060DEF">
        <w:t>.</w:t>
      </w:r>
      <w:r w:rsidR="00D46D5A">
        <w:rPr>
          <w:rStyle w:val="Alaviitteenviite"/>
          <w:lang w:val="en-US"/>
        </w:rPr>
        <w:footnoteReference w:id="31"/>
      </w:r>
    </w:p>
    <w:p w14:paraId="1E4D59E5" w14:textId="644D61ED" w:rsidR="00B04A8D" w:rsidRPr="007F67B8" w:rsidRDefault="007F67B8" w:rsidP="00552E8E">
      <w:r w:rsidRPr="007F67B8">
        <w:t xml:space="preserve">Egyptin hallituksen päätös ottaa vastaan </w:t>
      </w:r>
      <w:r w:rsidRPr="007F67B8">
        <w:rPr>
          <w:rFonts w:ascii="Arial" w:hAnsi="Arial" w:cs="Arial"/>
        </w:rPr>
        <w:t>​​</w:t>
      </w:r>
      <w:r w:rsidRPr="007F67B8">
        <w:t xml:space="preserve">palestiinalaisia </w:t>
      </w:r>
      <w:r w:rsidRPr="007F67B8">
        <w:rPr>
          <w:rFonts w:ascii="Arial" w:hAnsi="Arial" w:cs="Arial"/>
        </w:rPr>
        <w:t>​​</w:t>
      </w:r>
      <w:r w:rsidRPr="007F67B8">
        <w:t>Gazasta ja salata heid</w:t>
      </w:r>
      <w:r w:rsidRPr="007F67B8">
        <w:rPr>
          <w:rFonts w:cs="Century Gothic"/>
        </w:rPr>
        <w:t>ä</w:t>
      </w:r>
      <w:r w:rsidRPr="007F67B8">
        <w:t>n l</w:t>
      </w:r>
      <w:r w:rsidRPr="007F67B8">
        <w:rPr>
          <w:rFonts w:cs="Century Gothic"/>
        </w:rPr>
        <w:t>ä</w:t>
      </w:r>
      <w:r w:rsidRPr="007F67B8">
        <w:t>sn</w:t>
      </w:r>
      <w:r w:rsidRPr="007F67B8">
        <w:rPr>
          <w:rFonts w:cs="Century Gothic"/>
        </w:rPr>
        <w:t>ä</w:t>
      </w:r>
      <w:r w:rsidRPr="007F67B8">
        <w:t>olonsa heijastaa laajempaa kaavaa, jossa viranomaiset yritt</w:t>
      </w:r>
      <w:r w:rsidRPr="007F67B8">
        <w:rPr>
          <w:rFonts w:cs="Century Gothic"/>
        </w:rPr>
        <w:t>ä</w:t>
      </w:r>
      <w:r w:rsidRPr="007F67B8">
        <w:t>v</w:t>
      </w:r>
      <w:r w:rsidRPr="007F67B8">
        <w:rPr>
          <w:rFonts w:cs="Century Gothic"/>
        </w:rPr>
        <w:t>ä</w:t>
      </w:r>
      <w:r w:rsidRPr="007F67B8">
        <w:t xml:space="preserve">t tukea evakuoituja ja samalla varmistaa, että heidän oleskelunsa maassa pysyy kiistattomana ja mikä tärkeintä, lyhytaikaisena. "Egypti on toistuvasti korostanut palestiinalaisten oleskelun väliaikaisuutta", sanoi </w:t>
      </w:r>
      <w:bookmarkStart w:id="6" w:name="_Hlk215737975"/>
      <w:proofErr w:type="spellStart"/>
      <w:r w:rsidRPr="007F67B8">
        <w:t>Birzeitin</w:t>
      </w:r>
      <w:proofErr w:type="spellEnd"/>
      <w:r w:rsidRPr="007F67B8">
        <w:t xml:space="preserve"> yliopiston kansainvälisen muuttoliikkeen ja pakolaistutkimuksen professori </w:t>
      </w:r>
      <w:proofErr w:type="spellStart"/>
      <w:r w:rsidRPr="007F67B8">
        <w:t>Oroub</w:t>
      </w:r>
      <w:proofErr w:type="spellEnd"/>
      <w:r w:rsidRPr="007F67B8">
        <w:t xml:space="preserve"> </w:t>
      </w:r>
      <w:proofErr w:type="spellStart"/>
      <w:r w:rsidRPr="007F67B8">
        <w:t>El-Abed</w:t>
      </w:r>
      <w:bookmarkEnd w:id="6"/>
      <w:proofErr w:type="spellEnd"/>
      <w:r w:rsidRPr="007F67B8">
        <w:t>.</w:t>
      </w:r>
      <w:r>
        <w:t xml:space="preserve"> </w:t>
      </w:r>
      <w:r w:rsidRPr="007F67B8">
        <w:t xml:space="preserve">Tämä pätee paitsi tuhansiin Gazasta lääkinnällisesti evakuoituihin – jotka ovat pääosin tulleet Egyptiin joko ilman viisumia tai humanitaaristen järjestöjen avulla hankituilla turistiviisumeilla – myös yli 100 000:een ei-lääkinnällisesti evakuoituun, jotka ovat tulleet maahan maksettuaan korkeita, jopa 5 000 dollarin maksuja aikuista kohden egyptiläiselle </w:t>
      </w:r>
      <w:r w:rsidRPr="007F67B8">
        <w:lastRenderedPageBreak/>
        <w:t xml:space="preserve">koordinointiyhtiö </w:t>
      </w:r>
      <w:proofErr w:type="spellStart"/>
      <w:r w:rsidRPr="007F67B8">
        <w:t>Halalle</w:t>
      </w:r>
      <w:proofErr w:type="spellEnd"/>
      <w:r w:rsidRPr="007F67B8">
        <w:t xml:space="preserve">. Lääkinnällisesti evakuoitujen </w:t>
      </w:r>
      <w:r w:rsidR="00935F1A">
        <w:t>palestiinalaisten</w:t>
      </w:r>
      <w:r w:rsidRPr="007F67B8">
        <w:t xml:space="preserve"> tavoin myös näiltä palestiinalaisilta on evätty pakolaisasema, johon </w:t>
      </w:r>
      <w:r w:rsidR="00935F1A">
        <w:t>sisältyisi</w:t>
      </w:r>
      <w:r w:rsidRPr="007F67B8">
        <w:t xml:space="preserve"> työlupa, pääsy oikeusistuimiin ja koulutukseen sekä muita perusoikeuksia</w:t>
      </w:r>
      <w:r w:rsidR="00B04A8D" w:rsidRPr="007F67B8">
        <w:t>.</w:t>
      </w:r>
      <w:r w:rsidR="00B04A8D">
        <w:rPr>
          <w:rStyle w:val="Alaviitteenviite"/>
        </w:rPr>
        <w:footnoteReference w:id="32"/>
      </w:r>
    </w:p>
    <w:p w14:paraId="7D0F86E8" w14:textId="633034C2" w:rsidR="000E3EDB" w:rsidRPr="000E3EDB" w:rsidRDefault="00AF708C" w:rsidP="000E3EDB">
      <w:r w:rsidRPr="00AF708C">
        <w:t>Egyptissä asuvia palestiinalaisia</w:t>
      </w:r>
      <w:r w:rsidR="00935F1A">
        <w:t xml:space="preserve"> </w:t>
      </w:r>
      <w:r w:rsidRPr="00AF708C">
        <w:t xml:space="preserve">ei ole virallisesti tunnustettu pakolaisiksi tai turvapaikanhakijoiksi. Lähes kaikille heistä – noin 100 000 Gazasta paenneelle pakolaiselle ja noin 7 600 lääketieteellisesti evakuoidulle – </w:t>
      </w:r>
      <w:r w:rsidR="00935F1A">
        <w:t>on myönnetty</w:t>
      </w:r>
      <w:r w:rsidRPr="00AF708C">
        <w:t xml:space="preserve"> lyhytaikaiset turistiviisumit. Kun nämä vanhenivat 45 päivän kuluttua, heistä tuli paperittomia, mikä </w:t>
      </w:r>
      <w:r w:rsidR="00935F1A">
        <w:t>on vaikeuttanut</w:t>
      </w:r>
      <w:r w:rsidRPr="00AF708C">
        <w:t xml:space="preserve"> heidän työskentelyään ja palveluiden saamista</w:t>
      </w:r>
      <w:r w:rsidR="00B96A0A" w:rsidRPr="00AF708C">
        <w:t>.</w:t>
      </w:r>
      <w:r w:rsidR="00B96A0A">
        <w:rPr>
          <w:rStyle w:val="Alaviitteenviite"/>
          <w:lang w:val="en-US"/>
        </w:rPr>
        <w:footnoteReference w:id="33"/>
      </w:r>
      <w:r w:rsidR="000E3EDB" w:rsidRPr="000E3EDB">
        <w:t xml:space="preserve"> Vaikka vanhentuneen viisumin omaavat palestiinalaiset rikkovat vuoden 1983 maahanmuuttolakia koskevaa asetusta 15 (nro 111), maan sisäiset lähteet sanoivat, että Egyptin hallitus ei ole karkottanut eikä karkota palestiinalaisia </w:t>
      </w:r>
      <w:r w:rsidR="000E3EDB" w:rsidRPr="000E3EDB">
        <w:rPr>
          <w:rFonts w:ascii="Arial" w:hAnsi="Arial" w:cs="Arial"/>
        </w:rPr>
        <w:t>​​</w:t>
      </w:r>
      <w:r w:rsidR="000E3EDB" w:rsidRPr="000E3EDB">
        <w:t>takaisin Palestiinan valtioon miss</w:t>
      </w:r>
      <w:r w:rsidR="000E3EDB" w:rsidRPr="000E3EDB">
        <w:rPr>
          <w:rFonts w:cs="Century Gothic"/>
        </w:rPr>
        <w:t>ää</w:t>
      </w:r>
      <w:r w:rsidR="000E3EDB" w:rsidRPr="000E3EDB">
        <w:t>n olosuhteissa.</w:t>
      </w:r>
      <w:r w:rsidR="000E3EDB" w:rsidRPr="000E3EDB">
        <w:rPr>
          <w:vertAlign w:val="superscript"/>
        </w:rPr>
        <w:footnoteReference w:id="34"/>
      </w:r>
    </w:p>
    <w:p w14:paraId="4EAFA3CC" w14:textId="77777777" w:rsidR="00F07F6D" w:rsidRPr="000E3EDB" w:rsidRDefault="00F07F6D" w:rsidP="00552E8E"/>
    <w:p w14:paraId="484A1D90" w14:textId="303366D3" w:rsidR="00D120BC" w:rsidRDefault="001223EA" w:rsidP="00D120BC">
      <w:pPr>
        <w:pStyle w:val="Otsikko1"/>
      </w:pPr>
      <w:r w:rsidRPr="00D46D5A">
        <w:t>Onko ko. asiakirjoja mahdollista uusia ulkomailla Egyptin edustustoissa?</w:t>
      </w:r>
    </w:p>
    <w:p w14:paraId="4CD929A1" w14:textId="19FE0FB4" w:rsidR="00912E55" w:rsidRPr="00912E55" w:rsidRDefault="00566B5B" w:rsidP="00912E55">
      <w:r>
        <w:t>Egyptin Lontoon suurlähetystön mukaan p</w:t>
      </w:r>
      <w:r w:rsidR="001201D5">
        <w:t xml:space="preserve">alestiinalaiset voivat </w:t>
      </w:r>
      <w:r w:rsidR="00935F1A">
        <w:t>uusia</w:t>
      </w:r>
      <w:r w:rsidR="001201D5">
        <w:t xml:space="preserve"> Egyptin matkustusasiakirja</w:t>
      </w:r>
      <w:r w:rsidR="00935F1A">
        <w:t>n</w:t>
      </w:r>
      <w:r w:rsidR="00517660">
        <w:t xml:space="preserve"> </w:t>
      </w:r>
      <w:r w:rsidR="00935F1A">
        <w:t xml:space="preserve">Egyptin </w:t>
      </w:r>
      <w:r w:rsidR="00517660">
        <w:t>lähetystöi</w:t>
      </w:r>
      <w:r w:rsidR="00935F1A">
        <w:t>ss</w:t>
      </w:r>
      <w:r w:rsidR="00517660">
        <w:t>ä</w:t>
      </w:r>
      <w:r w:rsidR="00935F1A">
        <w:t xml:space="preserve"> tai konsulaateissa</w:t>
      </w:r>
      <w:r w:rsidR="00517660">
        <w:t>.</w:t>
      </w:r>
      <w:r>
        <w:t xml:space="preserve"> U</w:t>
      </w:r>
      <w:r w:rsidR="001265B1">
        <w:t>u</w:t>
      </w:r>
      <w:r w:rsidR="00912E55" w:rsidRPr="00912E55">
        <w:t>det egyptiläiset matkustusasiakirjat palestiinalaisille pakolaisille ovat voimassa 5 vuotta myöntämispäivästä.</w:t>
      </w:r>
      <w:r w:rsidR="00AD0E6E">
        <w:t xml:space="preserve"> </w:t>
      </w:r>
      <w:r w:rsidR="00912E55" w:rsidRPr="00912E55">
        <w:t>Hakijoiden on ensin haettava Egyptin maahanmuuttoviranomaisen hyväksyntää ennen uusimisprosessin aloittamista</w:t>
      </w:r>
      <w:r w:rsidR="00D60543">
        <w:t>. Hyväksymisen saaminen kestää noin 8 viikkoa.</w:t>
      </w:r>
      <w:r w:rsidR="00AD0E6E">
        <w:t xml:space="preserve"> </w:t>
      </w:r>
      <w:r w:rsidR="00935F1A">
        <w:t>Itse h</w:t>
      </w:r>
      <w:r w:rsidR="00D60543">
        <w:t>akemuksen käsittelyaika</w:t>
      </w:r>
      <w:r w:rsidR="00912E55" w:rsidRPr="00912E55">
        <w:t xml:space="preserve"> </w:t>
      </w:r>
      <w:r w:rsidR="00D60543">
        <w:t>on</w:t>
      </w:r>
      <w:r w:rsidR="00912E55" w:rsidRPr="00912E55">
        <w:t xml:space="preserve"> noin 8 viikkoa.</w:t>
      </w:r>
    </w:p>
    <w:p w14:paraId="3AAEC7BB" w14:textId="3FC93D69" w:rsidR="00912E55" w:rsidRPr="00912E55" w:rsidRDefault="001265B1" w:rsidP="00912E55">
      <w:r>
        <w:t>Hakemusta varten vaaditaan:</w:t>
      </w:r>
    </w:p>
    <w:p w14:paraId="5E312274" w14:textId="5BF7CB85" w:rsidR="00912E55" w:rsidRPr="00912E55" w:rsidRDefault="00912E55" w:rsidP="008114EE">
      <w:pPr>
        <w:pStyle w:val="Luettelokappale"/>
        <w:numPr>
          <w:ilvl w:val="0"/>
          <w:numId w:val="47"/>
        </w:numPr>
      </w:pPr>
      <w:bookmarkStart w:id="8" w:name="_Hlk215561617"/>
      <w:r w:rsidRPr="00912E55">
        <w:t>Hakijoiden on oltava läsnä konsulaatissa ja heillä on oltava mukanaan alkuperäinen egyptiläinen palestiinalaispakolaisen matkustusasiakirja.</w:t>
      </w:r>
    </w:p>
    <w:bookmarkEnd w:id="8"/>
    <w:p w14:paraId="1E03ADF6" w14:textId="219AEAA9" w:rsidR="00912E55" w:rsidRPr="00935F1A" w:rsidRDefault="00912E55" w:rsidP="008114EE">
      <w:pPr>
        <w:pStyle w:val="Luettelokappale"/>
        <w:numPr>
          <w:ilvl w:val="0"/>
          <w:numId w:val="47"/>
        </w:numPr>
      </w:pPr>
      <w:r w:rsidRPr="00935F1A">
        <w:t>Lähimmän palestiinalaislähetystön kirje, jossa todetaan, ettei hakijalla ole muita matkustusasiakirjoja.</w:t>
      </w:r>
    </w:p>
    <w:p w14:paraId="0E356679" w14:textId="4261DF7B" w:rsidR="00912E55" w:rsidRPr="00912E55" w:rsidRDefault="00912E55" w:rsidP="008114EE">
      <w:pPr>
        <w:pStyle w:val="Luettelokappale"/>
        <w:numPr>
          <w:ilvl w:val="0"/>
          <w:numId w:val="47"/>
        </w:numPr>
      </w:pPr>
      <w:r w:rsidRPr="00912E55">
        <w:t>Vakuutus siitä, ettei hakijalla ole muiden maiden myöntämiä matkustusasiakirjoja.</w:t>
      </w:r>
    </w:p>
    <w:p w14:paraId="31A8FAF6" w14:textId="12EEE41C" w:rsidR="00912E55" w:rsidRPr="00912E55" w:rsidRDefault="00912E55" w:rsidP="008114EE">
      <w:pPr>
        <w:pStyle w:val="Luettelokappale"/>
        <w:numPr>
          <w:ilvl w:val="0"/>
          <w:numId w:val="47"/>
        </w:numPr>
      </w:pPr>
      <w:r w:rsidRPr="00912E55">
        <w:t>Vakuutus siitä, ettei hakijalla ole lupaa palata Gazan alueelle tai saapua sinne.</w:t>
      </w:r>
    </w:p>
    <w:p w14:paraId="24B1AA20" w14:textId="73882E9A" w:rsidR="00912E55" w:rsidRPr="00912E55" w:rsidRDefault="00912E55" w:rsidP="008114EE">
      <w:pPr>
        <w:pStyle w:val="Luettelokappale"/>
        <w:numPr>
          <w:ilvl w:val="0"/>
          <w:numId w:val="47"/>
        </w:numPr>
      </w:pPr>
      <w:r w:rsidRPr="00912E55">
        <w:t xml:space="preserve">Alkuperäinen oleskelulupa </w:t>
      </w:r>
      <w:r w:rsidR="001265B1">
        <w:t>(</w:t>
      </w:r>
      <w:r w:rsidRPr="00912E55">
        <w:t>Isossa-Britanniassa</w:t>
      </w:r>
      <w:r w:rsidR="001265B1">
        <w:t>)</w:t>
      </w:r>
      <w:r w:rsidRPr="00912E55">
        <w:t>.</w:t>
      </w:r>
    </w:p>
    <w:p w14:paraId="4ED8497E" w14:textId="1A794E4C" w:rsidR="00912E55" w:rsidRPr="00912E55" w:rsidRDefault="00912E55" w:rsidP="008114EE">
      <w:pPr>
        <w:pStyle w:val="Luettelokappale"/>
        <w:numPr>
          <w:ilvl w:val="0"/>
          <w:numId w:val="47"/>
        </w:numPr>
      </w:pPr>
      <w:r w:rsidRPr="00912E55">
        <w:t>3 uutta passikuvaa (valkoisella taustalla).</w:t>
      </w:r>
    </w:p>
    <w:p w14:paraId="5A8845A2" w14:textId="7F6284AB" w:rsidR="00912E55" w:rsidRPr="00912E55" w:rsidRDefault="00912E55" w:rsidP="008114EE">
      <w:pPr>
        <w:pStyle w:val="Luettelokappale"/>
        <w:numPr>
          <w:ilvl w:val="0"/>
          <w:numId w:val="47"/>
        </w:numPr>
      </w:pPr>
      <w:r w:rsidRPr="00912E55">
        <w:t>Uusien passien hinta on 150 puntaa</w:t>
      </w:r>
      <w:r>
        <w:t xml:space="preserve"> (</w:t>
      </w:r>
      <w:r w:rsidR="00AD0E6E">
        <w:t>GBP.</w:t>
      </w:r>
      <w:r>
        <w:t>)</w:t>
      </w:r>
    </w:p>
    <w:p w14:paraId="38E4300B" w14:textId="6410853D" w:rsidR="00912E55" w:rsidRPr="00912E55" w:rsidRDefault="00912E55" w:rsidP="008114EE">
      <w:pPr>
        <w:pStyle w:val="Luettelokappale"/>
        <w:numPr>
          <w:ilvl w:val="0"/>
          <w:numId w:val="47"/>
        </w:numPr>
      </w:pPr>
      <w:r w:rsidRPr="00912E55">
        <w:t xml:space="preserve">Maksut maksetaan käteisellä tai postisiirrolla Egyptin pääkonsulaattiin </w:t>
      </w:r>
      <w:r w:rsidR="001265B1">
        <w:t>(</w:t>
      </w:r>
      <w:r w:rsidRPr="00912E55">
        <w:t>Lontoossa</w:t>
      </w:r>
      <w:r w:rsidR="001265B1">
        <w:t>)</w:t>
      </w:r>
      <w:r w:rsidRPr="00912E55">
        <w:t>.</w:t>
      </w:r>
    </w:p>
    <w:p w14:paraId="117D78D9" w14:textId="12B4283B" w:rsidR="00517660" w:rsidRPr="00912E55" w:rsidRDefault="00912E55" w:rsidP="008114EE">
      <w:pPr>
        <w:pStyle w:val="Luettelokappale"/>
        <w:numPr>
          <w:ilvl w:val="0"/>
          <w:numId w:val="47"/>
        </w:numPr>
      </w:pPr>
      <w:r w:rsidRPr="00912E55">
        <w:t xml:space="preserve">Yhteystiedot (puhelinnumero ja </w:t>
      </w:r>
      <w:proofErr w:type="spellStart"/>
      <w:r w:rsidRPr="00912E55">
        <w:t>sähköpostio</w:t>
      </w:r>
      <w:proofErr w:type="spellEnd"/>
      <w:r w:rsidR="0049420D">
        <w:t xml:space="preserve"> </w:t>
      </w:r>
      <w:r w:rsidRPr="00912E55">
        <w:t>soite</w:t>
      </w:r>
      <w:r w:rsidR="0049420D" w:rsidRPr="0049420D">
        <w:t>päiväsaikaan tapahtuvaa yhteydenottoa varten</w:t>
      </w:r>
      <w:r w:rsidR="00517660" w:rsidRPr="00912E55">
        <w:t>.</w:t>
      </w:r>
      <w:r w:rsidR="00517660">
        <w:rPr>
          <w:rStyle w:val="Alaviitteenviite"/>
          <w:lang w:val="en-US"/>
        </w:rPr>
        <w:footnoteReference w:id="35"/>
      </w:r>
      <w:r w:rsidR="00517660" w:rsidRPr="00912E55">
        <w:t xml:space="preserve"> </w:t>
      </w:r>
    </w:p>
    <w:p w14:paraId="6C3DDA66" w14:textId="56EFB210" w:rsidR="0077461D" w:rsidRPr="000E3EDB" w:rsidRDefault="00F42EBD" w:rsidP="001223EA">
      <w:r w:rsidRPr="00F42EBD">
        <w:t xml:space="preserve">Egypti vaatii kaikkia palestiinalaisia </w:t>
      </w:r>
      <w:r w:rsidRPr="00F42EBD">
        <w:rPr>
          <w:rFonts w:ascii="Arial" w:hAnsi="Arial" w:cs="Arial"/>
        </w:rPr>
        <w:t>​​</w:t>
      </w:r>
      <w:r w:rsidRPr="00F42EBD">
        <w:t xml:space="preserve">uusimaan oleskelulupansa säännöllisesti. Egyptissä myönnettyjen matkustusasiakirjojen haltijoilla ei ole automaattisesti oikeutta palata Egyptiin. Egyptiin pääsee lähdön jälkeen vain </w:t>
      </w:r>
      <w:r w:rsidR="0049420D">
        <w:t>ne henkilöt</w:t>
      </w:r>
      <w:r w:rsidRPr="00F42EBD">
        <w:t xml:space="preserve">, joilla on voimassa oleva paluuviisumi. Nämä </w:t>
      </w:r>
      <w:r w:rsidR="0049420D">
        <w:lastRenderedPageBreak/>
        <w:t>paluu</w:t>
      </w:r>
      <w:r w:rsidRPr="00F42EBD">
        <w:t>luvat vaaditaan yleensä ennen Egyptistä lähtöä.</w:t>
      </w:r>
      <w:r w:rsidR="00207691" w:rsidRPr="00207691">
        <w:rPr>
          <w:b/>
          <w:bCs/>
        </w:rPr>
        <w:t xml:space="preserve"> </w:t>
      </w:r>
      <w:r w:rsidR="00207691" w:rsidRPr="00207691">
        <w:t>On huomattava, että monilla egyptiläisen matkustusasiakirjan haltijoilla ei ole enää laillista oleskelulupaa Egyptissä.</w:t>
      </w:r>
      <w:r w:rsidRPr="00207691">
        <w:rPr>
          <w:vertAlign w:val="superscript"/>
          <w:lang w:val="en"/>
        </w:rPr>
        <w:footnoteReference w:id="36"/>
      </w:r>
    </w:p>
    <w:p w14:paraId="3C773DBF" w14:textId="77777777" w:rsidR="0077461D" w:rsidRPr="0077461D" w:rsidRDefault="0077461D" w:rsidP="001223EA"/>
    <w:bookmarkEnd w:id="2"/>
    <w:p w14:paraId="10038A35" w14:textId="77777777" w:rsidR="00082DFE" w:rsidRPr="007B6F4B" w:rsidRDefault="00082DFE" w:rsidP="00543F66">
      <w:pPr>
        <w:pStyle w:val="Otsikko2"/>
        <w:numPr>
          <w:ilvl w:val="0"/>
          <w:numId w:val="0"/>
        </w:numPr>
        <w:rPr>
          <w:lang w:val="en-US"/>
        </w:rPr>
      </w:pPr>
      <w:proofErr w:type="spellStart"/>
      <w:r w:rsidRPr="007B6F4B">
        <w:rPr>
          <w:lang w:val="en-US"/>
        </w:rPr>
        <w:t>Lähteet</w:t>
      </w:r>
      <w:proofErr w:type="spellEnd"/>
    </w:p>
    <w:p w14:paraId="7150230E" w14:textId="63D53DAC" w:rsidR="00E17E07" w:rsidRDefault="00E17E07" w:rsidP="006129F9">
      <w:pPr>
        <w:rPr>
          <w:lang w:val="en-US"/>
        </w:rPr>
      </w:pPr>
      <w:r>
        <w:rPr>
          <w:lang w:val="en-US"/>
        </w:rPr>
        <w:t xml:space="preserve">El-Abed, </w:t>
      </w:r>
      <w:proofErr w:type="spellStart"/>
      <w:r>
        <w:rPr>
          <w:lang w:val="en-US"/>
        </w:rPr>
        <w:t>Oroub</w:t>
      </w:r>
      <w:proofErr w:type="spellEnd"/>
      <w:r>
        <w:rPr>
          <w:lang w:val="en-US"/>
        </w:rPr>
        <w:t xml:space="preserve"> 2005.</w:t>
      </w:r>
      <w:r w:rsidRPr="00E17E07">
        <w:rPr>
          <w:lang w:val="en-US"/>
        </w:rPr>
        <w:t xml:space="preserve"> </w:t>
      </w:r>
      <w:r w:rsidRPr="0049420D">
        <w:rPr>
          <w:i/>
          <w:iCs/>
          <w:lang w:val="en-US"/>
        </w:rPr>
        <w:t>Palestinian Refugees of Egypt: What Exit Options Are Left for Them?</w:t>
      </w:r>
      <w:r>
        <w:rPr>
          <w:lang w:val="en-US"/>
        </w:rPr>
        <w:t xml:space="preserve"> </w:t>
      </w:r>
      <w:hyperlink r:id="rId8" w:history="1">
        <w:r w:rsidR="0049420D" w:rsidRPr="0049420D">
          <w:rPr>
            <w:rStyle w:val="Hyperlinkki"/>
            <w:lang w:val="en-US"/>
          </w:rPr>
          <w:t>https://www.jstor.org/stable/48648515?seq=1</w:t>
        </w:r>
      </w:hyperlink>
      <w:r w:rsidR="0049420D" w:rsidRPr="0049420D">
        <w:rPr>
          <w:lang w:val="en-US"/>
        </w:rPr>
        <w:t xml:space="preserve"> </w:t>
      </w:r>
      <w:r>
        <w:rPr>
          <w:lang w:val="en-US"/>
        </w:rPr>
        <w:t>(</w:t>
      </w:r>
      <w:proofErr w:type="spellStart"/>
      <w:r>
        <w:rPr>
          <w:lang w:val="en-US"/>
        </w:rPr>
        <w:t>käyty</w:t>
      </w:r>
      <w:proofErr w:type="spellEnd"/>
      <w:r>
        <w:rPr>
          <w:lang w:val="en-US"/>
        </w:rPr>
        <w:t xml:space="preserve"> 1.12.2025).</w:t>
      </w:r>
    </w:p>
    <w:p w14:paraId="7D05715B" w14:textId="27A28BFE" w:rsidR="005C74BD" w:rsidRPr="005C74BD" w:rsidRDefault="005C74BD" w:rsidP="006129F9">
      <w:pPr>
        <w:rPr>
          <w:lang w:val="en-US"/>
        </w:rPr>
      </w:pPr>
      <w:r w:rsidRPr="005C74BD">
        <w:rPr>
          <w:lang w:val="en-US"/>
        </w:rPr>
        <w:t xml:space="preserve">ACCORD </w:t>
      </w:r>
      <w:r w:rsidR="0049420D">
        <w:rPr>
          <w:lang w:val="en-US"/>
        </w:rPr>
        <w:t>(</w:t>
      </w:r>
      <w:r w:rsidRPr="005C74BD">
        <w:rPr>
          <w:lang w:val="en-US"/>
        </w:rPr>
        <w:t>Austrian Centre for Country of Origin and Asylum Research and Documentation</w:t>
      </w:r>
      <w:r w:rsidR="0049420D">
        <w:rPr>
          <w:lang w:val="en-US"/>
        </w:rPr>
        <w:t>)</w:t>
      </w:r>
      <w:r>
        <w:rPr>
          <w:lang w:val="en-US"/>
        </w:rPr>
        <w:t xml:space="preserve"> 2.6.2023. </w:t>
      </w:r>
      <w:hyperlink r:id="rId9" w:history="1">
        <w:r w:rsidRPr="008641EB">
          <w:rPr>
            <w:rStyle w:val="Hyperlinkki"/>
            <w:lang w:val="en-US"/>
          </w:rPr>
          <w:t>https://www.ecoi.net/en/document/2095272.html</w:t>
        </w:r>
      </w:hyperlink>
      <w:r>
        <w:rPr>
          <w:lang w:val="en-US"/>
        </w:rPr>
        <w:t xml:space="preserve"> (</w:t>
      </w:r>
      <w:proofErr w:type="spellStart"/>
      <w:r>
        <w:rPr>
          <w:lang w:val="en-US"/>
        </w:rPr>
        <w:t>käyty</w:t>
      </w:r>
      <w:proofErr w:type="spellEnd"/>
      <w:r>
        <w:rPr>
          <w:lang w:val="en-US"/>
        </w:rPr>
        <w:t xml:space="preserve"> 2.12.2025).</w:t>
      </w:r>
    </w:p>
    <w:p w14:paraId="0297E275" w14:textId="66B65C72" w:rsidR="00B27401" w:rsidRPr="00B27401" w:rsidRDefault="00B27401" w:rsidP="006129F9">
      <w:r w:rsidRPr="00B27401">
        <w:rPr>
          <w:lang w:val="en-US"/>
        </w:rPr>
        <w:t>AIDA Country Report, Egypt, 2025.</w:t>
      </w:r>
      <w:r>
        <w:rPr>
          <w:lang w:val="en-US"/>
        </w:rPr>
        <w:t xml:space="preserve"> </w:t>
      </w:r>
      <w:hyperlink r:id="rId10" w:history="1">
        <w:r w:rsidRPr="00B27401">
          <w:rPr>
            <w:rStyle w:val="Hyperlinkki"/>
          </w:rPr>
          <w:t>https://ecre.org/wp-content/uploads/2025/06/AIDA-Country-Report-on-Egypt_EN.pdf</w:t>
        </w:r>
      </w:hyperlink>
      <w:r w:rsidRPr="00B27401">
        <w:t xml:space="preserve"> (kä</w:t>
      </w:r>
      <w:r>
        <w:t>yty 2.12.2025).</w:t>
      </w:r>
    </w:p>
    <w:p w14:paraId="633E7CCC" w14:textId="21E15EA0" w:rsidR="00EB29D3" w:rsidRPr="00C72436" w:rsidRDefault="00EB29D3" w:rsidP="006129F9">
      <w:pPr>
        <w:rPr>
          <w:lang w:val="en-US"/>
        </w:rPr>
      </w:pPr>
      <w:r>
        <w:rPr>
          <w:lang w:val="en-US"/>
        </w:rPr>
        <w:t xml:space="preserve">Australian Government, Department of Foreign Affairs and Trade 1.12.2025. </w:t>
      </w:r>
      <w:r w:rsidRPr="0049420D">
        <w:rPr>
          <w:i/>
          <w:iCs/>
          <w:lang w:val="en-US"/>
        </w:rPr>
        <w:t xml:space="preserve">DFAT Country Information Report. </w:t>
      </w:r>
      <w:hyperlink r:id="rId11" w:history="1">
        <w:r w:rsidRPr="00C72436">
          <w:rPr>
            <w:rStyle w:val="Hyperlinkki"/>
            <w:lang w:val="en-US"/>
          </w:rPr>
          <w:t>https://www.dfat.gov.au/sites/default/files/country-information-report-egypt.pdf</w:t>
        </w:r>
      </w:hyperlink>
      <w:r w:rsidRPr="00C72436">
        <w:rPr>
          <w:lang w:val="en-US"/>
        </w:rPr>
        <w:t xml:space="preserve"> (</w:t>
      </w:r>
      <w:proofErr w:type="spellStart"/>
      <w:r w:rsidRPr="00C72436">
        <w:rPr>
          <w:lang w:val="en-US"/>
        </w:rPr>
        <w:t>käyty</w:t>
      </w:r>
      <w:proofErr w:type="spellEnd"/>
      <w:r w:rsidRPr="00C72436">
        <w:rPr>
          <w:lang w:val="en-US"/>
        </w:rPr>
        <w:t xml:space="preserve"> 2.12.2025).</w:t>
      </w:r>
    </w:p>
    <w:p w14:paraId="183726D4" w14:textId="5DF7E150" w:rsidR="00F9612B" w:rsidRDefault="00F9612B" w:rsidP="006129F9">
      <w:proofErr w:type="spellStart"/>
      <w:r>
        <w:rPr>
          <w:lang w:val="en-US"/>
        </w:rPr>
        <w:t>Aqarmap</w:t>
      </w:r>
      <w:proofErr w:type="spellEnd"/>
      <w:r>
        <w:rPr>
          <w:lang w:val="en-US"/>
        </w:rPr>
        <w:t xml:space="preserve"> </w:t>
      </w:r>
      <w:r w:rsidRPr="00F9612B">
        <w:rPr>
          <w:lang w:val="en-US"/>
        </w:rPr>
        <w:t>5.12.2022. How to Obtain the Egyptian Nationality for Palestinians</w:t>
      </w:r>
      <w:r>
        <w:rPr>
          <w:lang w:val="en-US"/>
        </w:rPr>
        <w:t xml:space="preserve">. </w:t>
      </w:r>
      <w:hyperlink r:id="rId12" w:history="1">
        <w:r w:rsidRPr="00F9612B">
          <w:rPr>
            <w:rStyle w:val="Hyperlinkki"/>
          </w:rPr>
          <w:t>https://advice.aqarmap.com.eg/en/egyptian-citizenship-for-palestinians/</w:t>
        </w:r>
      </w:hyperlink>
      <w:r w:rsidRPr="00F9612B">
        <w:t xml:space="preserve"> (kä</w:t>
      </w:r>
      <w:r>
        <w:t>yty 1.12.2025).</w:t>
      </w:r>
    </w:p>
    <w:p w14:paraId="07D8AE5D" w14:textId="0762A0D3" w:rsidR="00615A4C" w:rsidRPr="00615A4C" w:rsidRDefault="00615A4C" w:rsidP="006129F9">
      <w:pPr>
        <w:rPr>
          <w:b/>
          <w:bCs/>
        </w:rPr>
      </w:pPr>
      <w:bookmarkStart w:id="9" w:name="_Hlk215743274"/>
      <w:r w:rsidRPr="00615A4C">
        <w:t xml:space="preserve">BADIL (BADIL Resource Center for </w:t>
      </w:r>
      <w:proofErr w:type="spellStart"/>
      <w:r w:rsidRPr="00615A4C">
        <w:t>Palestinian</w:t>
      </w:r>
      <w:proofErr w:type="spellEnd"/>
      <w:r w:rsidRPr="00615A4C">
        <w:t xml:space="preserve"> </w:t>
      </w:r>
      <w:proofErr w:type="spellStart"/>
      <w:r w:rsidRPr="00615A4C">
        <w:t>Residency</w:t>
      </w:r>
      <w:proofErr w:type="spellEnd"/>
      <w:r w:rsidRPr="00615A4C">
        <w:t xml:space="preserve"> and </w:t>
      </w:r>
      <w:proofErr w:type="spellStart"/>
      <w:r w:rsidRPr="00615A4C">
        <w:t>Refugee</w:t>
      </w:r>
      <w:proofErr w:type="spellEnd"/>
      <w:r w:rsidRPr="00615A4C">
        <w:t xml:space="preserve"> Rights) [päiväämätön]. </w:t>
      </w:r>
      <w:bookmarkEnd w:id="9"/>
      <w:proofErr w:type="spellStart"/>
      <w:r w:rsidRPr="00615A4C">
        <w:rPr>
          <w:rFonts w:ascii="Arial" w:hAnsi="Arial" w:cs="Arial"/>
        </w:rPr>
        <w:t>عن</w:t>
      </w:r>
      <w:proofErr w:type="spellEnd"/>
      <w:r w:rsidRPr="00615A4C">
        <w:t xml:space="preserve"> </w:t>
      </w:r>
      <w:proofErr w:type="spellStart"/>
      <w:r w:rsidRPr="00615A4C">
        <w:rPr>
          <w:rFonts w:ascii="Arial" w:hAnsi="Arial" w:cs="Arial"/>
        </w:rPr>
        <w:t>أوضاع</w:t>
      </w:r>
      <w:proofErr w:type="spellEnd"/>
      <w:r w:rsidRPr="00615A4C">
        <w:t xml:space="preserve"> </w:t>
      </w:r>
      <w:proofErr w:type="spellStart"/>
      <w:r w:rsidRPr="00615A4C">
        <w:rPr>
          <w:rFonts w:ascii="Arial" w:hAnsi="Arial" w:cs="Arial"/>
        </w:rPr>
        <w:t>اللاجئين</w:t>
      </w:r>
      <w:proofErr w:type="spellEnd"/>
      <w:r w:rsidRPr="00615A4C">
        <w:t xml:space="preserve"> </w:t>
      </w:r>
      <w:proofErr w:type="spellStart"/>
      <w:r w:rsidRPr="00615A4C">
        <w:rPr>
          <w:rFonts w:ascii="Arial" w:hAnsi="Arial" w:cs="Arial"/>
        </w:rPr>
        <w:t>الفلسطينيين</w:t>
      </w:r>
      <w:proofErr w:type="spellEnd"/>
      <w:r w:rsidRPr="00615A4C">
        <w:t xml:space="preserve"> </w:t>
      </w:r>
      <w:proofErr w:type="spellStart"/>
      <w:r w:rsidRPr="00615A4C">
        <w:rPr>
          <w:rFonts w:ascii="Arial" w:hAnsi="Arial" w:cs="Arial"/>
        </w:rPr>
        <w:t>في</w:t>
      </w:r>
      <w:proofErr w:type="spellEnd"/>
      <w:r w:rsidRPr="00615A4C">
        <w:t xml:space="preserve"> </w:t>
      </w:r>
      <w:proofErr w:type="spellStart"/>
      <w:r w:rsidRPr="00615A4C">
        <w:rPr>
          <w:rFonts w:ascii="Arial" w:hAnsi="Arial" w:cs="Arial"/>
        </w:rPr>
        <w:t>مصر</w:t>
      </w:r>
      <w:proofErr w:type="spellEnd"/>
      <w:r>
        <w:rPr>
          <w:rFonts w:ascii="Arial" w:hAnsi="Arial" w:cs="Arial"/>
        </w:rPr>
        <w:t xml:space="preserve">. </w:t>
      </w:r>
      <w:bookmarkStart w:id="10" w:name="_Hlk215743250"/>
      <w:r w:rsidR="000535E7" w:rsidRPr="000535E7">
        <w:fldChar w:fldCharType="begin"/>
      </w:r>
      <w:r w:rsidR="000535E7" w:rsidRPr="000535E7">
        <w:instrText xml:space="preserve"> HYPERLINK "https://badil.org/ar/publications/haq-al-awda/issues/items/3035.html" </w:instrText>
      </w:r>
      <w:r w:rsidR="000535E7" w:rsidRPr="000535E7">
        <w:fldChar w:fldCharType="separate"/>
      </w:r>
      <w:r w:rsidR="000535E7" w:rsidRPr="000535E7">
        <w:rPr>
          <w:rStyle w:val="Hyperlinkki"/>
        </w:rPr>
        <w:t>https://badil.org/ar/publications/haq-al-awda/issues/items/3035.html#</w:t>
      </w:r>
      <w:r w:rsidR="000535E7" w:rsidRPr="000535E7">
        <w:fldChar w:fldCharType="end"/>
      </w:r>
      <w:r w:rsidR="000535E7" w:rsidRPr="000535E7">
        <w:t xml:space="preserve"> </w:t>
      </w:r>
      <w:bookmarkEnd w:id="10"/>
      <w:r>
        <w:rPr>
          <w:rFonts w:ascii="Arial" w:hAnsi="Arial" w:cs="Arial"/>
        </w:rPr>
        <w:t>(</w:t>
      </w:r>
      <w:r w:rsidRPr="00615A4C">
        <w:rPr>
          <w:rFonts w:cs="Arial"/>
        </w:rPr>
        <w:t>käyty</w:t>
      </w:r>
      <w:r w:rsidRPr="00615A4C">
        <w:t xml:space="preserve"> 2.12.2025).</w:t>
      </w:r>
    </w:p>
    <w:p w14:paraId="2BB9D746" w14:textId="1C415510" w:rsidR="00933799" w:rsidRPr="00C72436" w:rsidRDefault="00933799" w:rsidP="006129F9">
      <w:pPr>
        <w:rPr>
          <w:lang w:val="en-US"/>
        </w:rPr>
      </w:pPr>
      <w:r w:rsidRPr="00933799">
        <w:rPr>
          <w:lang w:val="en-US"/>
        </w:rPr>
        <w:t xml:space="preserve">BADIL (BADIL Resource Center for Palestinian Residency and Refugee Rights) 2022. </w:t>
      </w:r>
      <w:r w:rsidRPr="0049420D">
        <w:rPr>
          <w:i/>
          <w:iCs/>
          <w:lang w:val="en-US"/>
        </w:rPr>
        <w:t>Survey of Palestinian Refugees and Internally Displaced Persons, 2019-2021</w:t>
      </w:r>
      <w:r w:rsidRPr="00933799">
        <w:rPr>
          <w:lang w:val="en-US"/>
        </w:rPr>
        <w:t xml:space="preserve">. </w:t>
      </w:r>
      <w:hyperlink r:id="rId13" w:history="1">
        <w:r w:rsidRPr="00C72436">
          <w:rPr>
            <w:rStyle w:val="Hyperlinkki"/>
            <w:lang w:val="en-US"/>
          </w:rPr>
          <w:t>https://badil.org/cached_uploads/view/2022/10/31/survey2021-eng-1667209836.pdf</w:t>
        </w:r>
      </w:hyperlink>
      <w:r w:rsidRPr="00C72436">
        <w:rPr>
          <w:lang w:val="en-US"/>
        </w:rPr>
        <w:t xml:space="preserve"> (</w:t>
      </w:r>
      <w:proofErr w:type="spellStart"/>
      <w:r w:rsidRPr="00C72436">
        <w:rPr>
          <w:lang w:val="en-US"/>
        </w:rPr>
        <w:t>käyty</w:t>
      </w:r>
      <w:proofErr w:type="spellEnd"/>
      <w:r w:rsidRPr="00C72436">
        <w:rPr>
          <w:lang w:val="en-US"/>
        </w:rPr>
        <w:t xml:space="preserve"> 21.11.2025).</w:t>
      </w:r>
    </w:p>
    <w:p w14:paraId="05230FC5" w14:textId="098B94F4" w:rsidR="00787C39" w:rsidRDefault="00787C39" w:rsidP="006129F9">
      <w:r w:rsidRPr="007B6F4B">
        <w:rPr>
          <w:lang w:val="en-US"/>
        </w:rPr>
        <w:t xml:space="preserve">The Cairo Review </w:t>
      </w:r>
      <w:proofErr w:type="spellStart"/>
      <w:r w:rsidRPr="007B6F4B">
        <w:rPr>
          <w:lang w:val="en-US"/>
        </w:rPr>
        <w:t>kevät</w:t>
      </w:r>
      <w:proofErr w:type="spellEnd"/>
      <w:r w:rsidRPr="007B6F4B">
        <w:rPr>
          <w:lang w:val="en-US"/>
        </w:rPr>
        <w:t xml:space="preserve"> 2024. </w:t>
      </w:r>
      <w:r w:rsidRPr="0049420D">
        <w:rPr>
          <w:i/>
          <w:iCs/>
          <w:lang w:val="en-US"/>
        </w:rPr>
        <w:t>Bridging Local and Global Assistance for Palestinian Refugees in Egypt.</w:t>
      </w:r>
      <w:r>
        <w:rPr>
          <w:lang w:val="en-US"/>
        </w:rPr>
        <w:t xml:space="preserve"> </w:t>
      </w:r>
      <w:hyperlink r:id="rId14" w:history="1">
        <w:r w:rsidRPr="00787C39">
          <w:rPr>
            <w:rStyle w:val="Hyperlinkki"/>
          </w:rPr>
          <w:t>https://www.thecairoreview.com/essays/bridging-local-global-assistance-palestinians-egypt/</w:t>
        </w:r>
      </w:hyperlink>
      <w:r w:rsidRPr="00787C39">
        <w:t xml:space="preserve"> (kä</w:t>
      </w:r>
      <w:r>
        <w:t>yty 19.11.2025)</w:t>
      </w:r>
    </w:p>
    <w:p w14:paraId="452F55D6" w14:textId="7B04F9F3" w:rsidR="004C7BA3" w:rsidRPr="004C7BA3" w:rsidRDefault="004C7BA3" w:rsidP="006129F9">
      <w:pPr>
        <w:rPr>
          <w:b/>
          <w:bCs/>
        </w:rPr>
      </w:pPr>
      <w:r w:rsidRPr="004C7BA3">
        <w:rPr>
          <w:lang w:val="en-US"/>
        </w:rPr>
        <w:t>Canada: Immigration and Refugee Board of Canada</w:t>
      </w:r>
      <w:r w:rsidR="0049420D">
        <w:rPr>
          <w:lang w:val="en-US"/>
        </w:rPr>
        <w:t xml:space="preserve"> </w:t>
      </w:r>
      <w:r w:rsidRPr="004C7BA3">
        <w:rPr>
          <w:lang w:val="en-US"/>
        </w:rPr>
        <w:t>11.9.2014.</w:t>
      </w:r>
      <w:r>
        <w:rPr>
          <w:lang w:val="en-US"/>
        </w:rPr>
        <w:t xml:space="preserve"> </w:t>
      </w:r>
      <w:r w:rsidRPr="0049420D">
        <w:rPr>
          <w:i/>
          <w:iCs/>
          <w:lang w:val="en-US"/>
        </w:rPr>
        <w:t xml:space="preserve">Egypt and Palestine: The status of a Palestinian with an Egyptian Travel Document for Palestinian Refugees in Egypt, including rights to residency, employment and education; ability to travel between Gaza and Egypt with this document (2009-2014). </w:t>
      </w:r>
      <w:hyperlink r:id="rId15" w:history="1">
        <w:r w:rsidRPr="004C7BA3">
          <w:rPr>
            <w:rStyle w:val="Hyperlinkki"/>
          </w:rPr>
          <w:t>https://webarchive.archive.unhcr.org/20230529085417/https://www.refworld.org/docid/55dec5094.html</w:t>
        </w:r>
      </w:hyperlink>
      <w:r w:rsidRPr="004C7BA3">
        <w:t xml:space="preserve"> (kä</w:t>
      </w:r>
      <w:r>
        <w:t>yty 19.11.2025).</w:t>
      </w:r>
    </w:p>
    <w:p w14:paraId="5540D480" w14:textId="629BDC07" w:rsidR="006129F9" w:rsidRDefault="006129F9" w:rsidP="006129F9">
      <w:r w:rsidRPr="006129F9">
        <w:t>Egyptin konsulaatti</w:t>
      </w:r>
      <w:r w:rsidR="00C16E9D">
        <w:t xml:space="preserve"> </w:t>
      </w:r>
      <w:bookmarkStart w:id="11" w:name="_Hlk215662189"/>
      <w:r w:rsidR="00C16E9D" w:rsidRPr="00C16E9D">
        <w:t>[päiväämätön].</w:t>
      </w:r>
      <w:r w:rsidRPr="006129F9">
        <w:t xml:space="preserve"> </w:t>
      </w:r>
      <w:bookmarkEnd w:id="11"/>
      <w:r w:rsidR="002B035F">
        <w:fldChar w:fldCharType="begin"/>
      </w:r>
      <w:r w:rsidR="002B035F">
        <w:instrText xml:space="preserve"> HYPERLINK "https://egyptconsulate.co.uk/consular-services/egyptian-travel-document-for-palestinian-refugees/" </w:instrText>
      </w:r>
      <w:r w:rsidR="002B035F">
        <w:fldChar w:fldCharType="separate"/>
      </w:r>
      <w:r w:rsidRPr="006129F9">
        <w:rPr>
          <w:rStyle w:val="Hyperlinkki"/>
        </w:rPr>
        <w:t>https://egyptconsulate.co.uk/consular-services/egyptian-travel-document-for-palestinian-refugees/</w:t>
      </w:r>
      <w:r w:rsidR="002B035F">
        <w:rPr>
          <w:rStyle w:val="Hyperlinkki"/>
        </w:rPr>
        <w:fldChar w:fldCharType="end"/>
      </w:r>
      <w:r w:rsidRPr="006129F9">
        <w:t xml:space="preserve"> (käyty 13.11.2025)</w:t>
      </w:r>
      <w:r w:rsidR="00C2285F">
        <w:t>.</w:t>
      </w:r>
    </w:p>
    <w:p w14:paraId="3AAAB47E" w14:textId="73026225" w:rsidR="00C2285F" w:rsidRDefault="00C2285F" w:rsidP="006129F9">
      <w:pPr>
        <w:rPr>
          <w:lang w:val="en-US"/>
        </w:rPr>
      </w:pPr>
      <w:r>
        <w:t>Egyptin ulkoministeriö</w:t>
      </w:r>
      <w:r w:rsidR="00C16E9D">
        <w:t xml:space="preserve"> </w:t>
      </w:r>
      <w:r w:rsidR="00C16E9D" w:rsidRPr="00C16E9D">
        <w:t>[päiväämätön]</w:t>
      </w:r>
      <w:r>
        <w:t xml:space="preserve">. </w:t>
      </w:r>
      <w:proofErr w:type="spellStart"/>
      <w:r w:rsidRPr="00C2285F">
        <w:rPr>
          <w:rFonts w:ascii="Arial" w:hAnsi="Arial" w:cs="Arial"/>
        </w:rPr>
        <w:t>استخراج</w:t>
      </w:r>
      <w:proofErr w:type="spellEnd"/>
      <w:r w:rsidRPr="00C2285F">
        <w:t xml:space="preserve"> </w:t>
      </w:r>
      <w:proofErr w:type="spellStart"/>
      <w:r w:rsidRPr="00C2285F">
        <w:rPr>
          <w:rFonts w:ascii="Arial" w:hAnsi="Arial" w:cs="Arial"/>
        </w:rPr>
        <w:t>أو</w:t>
      </w:r>
      <w:proofErr w:type="spellEnd"/>
      <w:r w:rsidRPr="00C2285F">
        <w:t xml:space="preserve"> </w:t>
      </w:r>
      <w:proofErr w:type="spellStart"/>
      <w:r w:rsidRPr="00C2285F">
        <w:rPr>
          <w:rFonts w:ascii="Arial" w:hAnsi="Arial" w:cs="Arial"/>
        </w:rPr>
        <w:t>تجديد</w:t>
      </w:r>
      <w:proofErr w:type="spellEnd"/>
      <w:r w:rsidRPr="00C2285F">
        <w:t xml:space="preserve"> </w:t>
      </w:r>
      <w:proofErr w:type="spellStart"/>
      <w:r w:rsidRPr="00C2285F">
        <w:rPr>
          <w:rFonts w:ascii="Arial" w:hAnsi="Arial" w:cs="Arial"/>
        </w:rPr>
        <w:t>وثيقة</w:t>
      </w:r>
      <w:proofErr w:type="spellEnd"/>
      <w:r w:rsidRPr="00C2285F">
        <w:t xml:space="preserve"> </w:t>
      </w:r>
      <w:proofErr w:type="spellStart"/>
      <w:r w:rsidRPr="00C2285F">
        <w:rPr>
          <w:rFonts w:ascii="Arial" w:hAnsi="Arial" w:cs="Arial"/>
        </w:rPr>
        <w:t>السفر</w:t>
      </w:r>
      <w:proofErr w:type="spellEnd"/>
      <w:r w:rsidRPr="00C2285F">
        <w:t xml:space="preserve"> </w:t>
      </w:r>
      <w:proofErr w:type="spellStart"/>
      <w:r w:rsidRPr="00C2285F">
        <w:rPr>
          <w:rFonts w:ascii="Arial" w:hAnsi="Arial" w:cs="Arial"/>
        </w:rPr>
        <w:t>للفلسطينيين</w:t>
      </w:r>
      <w:proofErr w:type="spellEnd"/>
      <w:r w:rsidRPr="00C2285F">
        <w:t xml:space="preserve">. </w:t>
      </w:r>
      <w:hyperlink r:id="rId16" w:history="1">
        <w:r w:rsidRPr="00C2285F">
          <w:rPr>
            <w:rStyle w:val="Hyperlinkki"/>
            <w:lang w:val="en-US"/>
          </w:rPr>
          <w:t>https://www.mfa.gov.eg/ar/ConsularServicesAndTransactions/Details/90</w:t>
        </w:r>
      </w:hyperlink>
      <w:r w:rsidRPr="00C2285F">
        <w:rPr>
          <w:lang w:val="en-US"/>
        </w:rPr>
        <w:t xml:space="preserve"> (</w:t>
      </w:r>
      <w:proofErr w:type="spellStart"/>
      <w:r w:rsidRPr="00C2285F">
        <w:rPr>
          <w:lang w:val="en-US"/>
        </w:rPr>
        <w:t>käy</w:t>
      </w:r>
      <w:r>
        <w:rPr>
          <w:lang w:val="en-US"/>
        </w:rPr>
        <w:t>ty</w:t>
      </w:r>
      <w:proofErr w:type="spellEnd"/>
      <w:r>
        <w:rPr>
          <w:lang w:val="en-US"/>
        </w:rPr>
        <w:t xml:space="preserve"> 13.11.2025).</w:t>
      </w:r>
    </w:p>
    <w:p w14:paraId="09C9E4D7" w14:textId="4272172D" w:rsidR="002C3B7A" w:rsidRPr="002C3B7A" w:rsidRDefault="002C3B7A" w:rsidP="006129F9">
      <w:r w:rsidRPr="002C3B7A">
        <w:rPr>
          <w:lang w:val="en-US"/>
        </w:rPr>
        <w:t>Global Citizenship Observatory, 24.11.2011.</w:t>
      </w:r>
      <w:r>
        <w:rPr>
          <w:lang w:val="en-US"/>
        </w:rPr>
        <w:t xml:space="preserve"> </w:t>
      </w:r>
      <w:r w:rsidRPr="0049420D">
        <w:rPr>
          <w:i/>
          <w:iCs/>
          <w:lang w:val="en-US"/>
        </w:rPr>
        <w:t>New policy on Egyptian citizenship for children of Palestinian fathers</w:t>
      </w:r>
      <w:r>
        <w:rPr>
          <w:lang w:val="en-US"/>
        </w:rPr>
        <w:t xml:space="preserve">. </w:t>
      </w:r>
      <w:hyperlink r:id="rId17" w:history="1">
        <w:r w:rsidRPr="002C3B7A">
          <w:rPr>
            <w:rStyle w:val="Hyperlinkki"/>
          </w:rPr>
          <w:t>https://globalcit.eu/new-policy-on-egyptian-citizenship-for-children-of-palestinian-fathers/</w:t>
        </w:r>
      </w:hyperlink>
      <w:r w:rsidRPr="002C3B7A">
        <w:t xml:space="preserve"> (kä</w:t>
      </w:r>
      <w:r>
        <w:t>yty 1.12.2025).</w:t>
      </w:r>
    </w:p>
    <w:p w14:paraId="4D6FECF0" w14:textId="2FC6FF81" w:rsidR="00504DA3" w:rsidRPr="00504DA3" w:rsidRDefault="00504DA3" w:rsidP="006129F9">
      <w:r w:rsidRPr="00504DA3">
        <w:rPr>
          <w:lang w:val="en-US"/>
        </w:rPr>
        <w:lastRenderedPageBreak/>
        <w:t xml:space="preserve">The Guardian 24.7.2024. </w:t>
      </w:r>
      <w:r w:rsidRPr="0049420D">
        <w:rPr>
          <w:i/>
          <w:iCs/>
          <w:lang w:val="en-US"/>
        </w:rPr>
        <w:t>‘Life has come to a standstill’: the Palestinian refugees struggling to survive in Egypt.</w:t>
      </w:r>
      <w:r>
        <w:rPr>
          <w:lang w:val="en-US"/>
        </w:rPr>
        <w:t xml:space="preserve"> </w:t>
      </w:r>
      <w:hyperlink r:id="rId18" w:history="1">
        <w:r w:rsidRPr="00504DA3">
          <w:rPr>
            <w:rStyle w:val="Hyperlinkki"/>
          </w:rPr>
          <w:t>https://www.theguardian.com/global-development/article/2024/jul/24/life-has-come-to-a-standstill-the-palestinian-refugees-struggling-to-survive-in-egypt</w:t>
        </w:r>
      </w:hyperlink>
      <w:r w:rsidRPr="00504DA3">
        <w:t xml:space="preserve"> (kä</w:t>
      </w:r>
      <w:r>
        <w:t>yty 19.11.2025).</w:t>
      </w:r>
    </w:p>
    <w:p w14:paraId="09C6C38A" w14:textId="7B37DC66" w:rsidR="006C24C9" w:rsidRDefault="006C24C9" w:rsidP="006129F9">
      <w:pPr>
        <w:rPr>
          <w:lang w:val="en-US"/>
        </w:rPr>
      </w:pPr>
      <w:r w:rsidRPr="006C24C9">
        <w:rPr>
          <w:lang w:val="en-US"/>
        </w:rPr>
        <w:t>Jacobin 21.1.2025.</w:t>
      </w:r>
      <w:r>
        <w:rPr>
          <w:lang w:val="en-US"/>
        </w:rPr>
        <w:t xml:space="preserve"> </w:t>
      </w:r>
      <w:r w:rsidRPr="0049420D">
        <w:rPr>
          <w:i/>
          <w:iCs/>
          <w:lang w:val="en-US"/>
        </w:rPr>
        <w:t>Gazan Refugees in Egypt Are in a Hellish Limbo.</w:t>
      </w:r>
      <w:r>
        <w:rPr>
          <w:lang w:val="en-US"/>
        </w:rPr>
        <w:t xml:space="preserve"> </w:t>
      </w:r>
      <w:hyperlink r:id="rId19" w:history="1">
        <w:r w:rsidRPr="00DF5F58">
          <w:rPr>
            <w:rStyle w:val="Hyperlinkki"/>
            <w:lang w:val="en-US"/>
          </w:rPr>
          <w:t>https://jacobin.com/2025/01/gaza-palestine-refugees-egypt-visas</w:t>
        </w:r>
      </w:hyperlink>
      <w:r>
        <w:rPr>
          <w:lang w:val="en-US"/>
        </w:rPr>
        <w:t xml:space="preserve"> (</w:t>
      </w:r>
      <w:proofErr w:type="spellStart"/>
      <w:r>
        <w:rPr>
          <w:lang w:val="en-US"/>
        </w:rPr>
        <w:t>käyty</w:t>
      </w:r>
      <w:proofErr w:type="spellEnd"/>
      <w:r>
        <w:rPr>
          <w:lang w:val="en-US"/>
        </w:rPr>
        <w:t xml:space="preserve"> 19.11.2025).</w:t>
      </w:r>
    </w:p>
    <w:p w14:paraId="553B810C" w14:textId="290F229A" w:rsidR="00B04A8D" w:rsidRDefault="00B04A8D" w:rsidP="006129F9">
      <w:pPr>
        <w:rPr>
          <w:lang w:val="en-US"/>
        </w:rPr>
      </w:pPr>
      <w:proofErr w:type="spellStart"/>
      <w:r w:rsidRPr="00B04A8D">
        <w:rPr>
          <w:lang w:val="en-US"/>
        </w:rPr>
        <w:t>JewishCurrents</w:t>
      </w:r>
      <w:proofErr w:type="spellEnd"/>
      <w:r w:rsidRPr="00B04A8D">
        <w:rPr>
          <w:lang w:val="en-US"/>
        </w:rPr>
        <w:t xml:space="preserve"> 29.7.2025. </w:t>
      </w:r>
      <w:r w:rsidRPr="0049420D">
        <w:rPr>
          <w:i/>
          <w:iCs/>
          <w:lang w:val="en-US"/>
        </w:rPr>
        <w:t>Egypt’s Hidden Refugee Crisis</w:t>
      </w:r>
      <w:r w:rsidRPr="00B04A8D">
        <w:rPr>
          <w:lang w:val="en-US"/>
        </w:rPr>
        <w:t>.</w:t>
      </w:r>
      <w:r>
        <w:rPr>
          <w:lang w:val="en-US"/>
        </w:rPr>
        <w:t xml:space="preserve"> </w:t>
      </w:r>
      <w:hyperlink r:id="rId20" w:history="1">
        <w:r w:rsidRPr="00DF5F58">
          <w:rPr>
            <w:rStyle w:val="Hyperlinkki"/>
            <w:lang w:val="en-US"/>
          </w:rPr>
          <w:t>https://jewishcurrents.org/egypts-hidden-refugee-crisis</w:t>
        </w:r>
      </w:hyperlink>
      <w:r>
        <w:rPr>
          <w:lang w:val="en-US"/>
        </w:rPr>
        <w:t xml:space="preserve"> (</w:t>
      </w:r>
      <w:proofErr w:type="spellStart"/>
      <w:r>
        <w:rPr>
          <w:lang w:val="en-US"/>
        </w:rPr>
        <w:t>käyty</w:t>
      </w:r>
      <w:proofErr w:type="spellEnd"/>
      <w:r>
        <w:rPr>
          <w:lang w:val="en-US"/>
        </w:rPr>
        <w:t xml:space="preserve"> 19.11.2025).</w:t>
      </w:r>
    </w:p>
    <w:p w14:paraId="7C6F2DC5" w14:textId="44AF3700" w:rsidR="00774E4E" w:rsidRPr="00774E4E" w:rsidRDefault="00774E4E" w:rsidP="006129F9">
      <w:pPr>
        <w:rPr>
          <w:u w:val="single"/>
        </w:rPr>
      </w:pPr>
      <w:r w:rsidRPr="00774E4E">
        <w:rPr>
          <w:lang w:val="en-US"/>
        </w:rPr>
        <w:t>New</w:t>
      </w:r>
      <w:r w:rsidR="00080390">
        <w:rPr>
          <w:lang w:val="en-US"/>
        </w:rPr>
        <w:t xml:space="preserve"> </w:t>
      </w:r>
      <w:r w:rsidRPr="00774E4E">
        <w:rPr>
          <w:lang w:val="en-US"/>
        </w:rPr>
        <w:t xml:space="preserve">Arab 15.6.2023. </w:t>
      </w:r>
      <w:r w:rsidRPr="0049420D">
        <w:rPr>
          <w:i/>
          <w:iCs/>
          <w:lang w:val="en-US"/>
        </w:rPr>
        <w:t>No recognition, no rights: The abject plight of Egypt's Palestinian refugees</w:t>
      </w:r>
      <w:r>
        <w:rPr>
          <w:lang w:val="en-US"/>
        </w:rPr>
        <w:t xml:space="preserve">. </w:t>
      </w:r>
      <w:hyperlink r:id="rId21" w:history="1">
        <w:r w:rsidRPr="00774E4E">
          <w:rPr>
            <w:rStyle w:val="Hyperlinkki"/>
          </w:rPr>
          <w:t>https://www.newarab.com/features/no-recognition-no-rights-palestinians-egypt</w:t>
        </w:r>
      </w:hyperlink>
      <w:r w:rsidRPr="00774E4E">
        <w:t xml:space="preserve"> (kä</w:t>
      </w:r>
      <w:r>
        <w:t>yty 19.11.2025</w:t>
      </w:r>
      <w:r w:rsidRPr="00376C85">
        <w:t>).</w:t>
      </w:r>
    </w:p>
    <w:p w14:paraId="5E3FE38C" w14:textId="10DDD8AA" w:rsidR="00B96A0A" w:rsidRDefault="00B96A0A" w:rsidP="00B96A0A">
      <w:r w:rsidRPr="00B96A0A">
        <w:rPr>
          <w:lang w:val="en-US"/>
        </w:rPr>
        <w:t xml:space="preserve">Refugees International 4.9.2025. </w:t>
      </w:r>
      <w:r w:rsidRPr="0049420D">
        <w:rPr>
          <w:i/>
          <w:iCs/>
          <w:lang w:val="en-US"/>
        </w:rPr>
        <w:t>The New Humanitarian: Forgotten Palestinians Trapped in Egypt’s Medical Limbo Need Global Support</w:t>
      </w:r>
      <w:r>
        <w:rPr>
          <w:lang w:val="en-US"/>
        </w:rPr>
        <w:t xml:space="preserve">. </w:t>
      </w:r>
      <w:hyperlink r:id="rId22" w:history="1">
        <w:r w:rsidRPr="00B96A0A">
          <w:rPr>
            <w:rStyle w:val="Hyperlinkki"/>
          </w:rPr>
          <w:t>https://www.refugeesinternational.org/forgotten-palestinians-trapped-in-egypts-medical-limbo-need-global-support/</w:t>
        </w:r>
      </w:hyperlink>
      <w:r w:rsidRPr="00B96A0A">
        <w:t xml:space="preserve"> (kä</w:t>
      </w:r>
      <w:r>
        <w:t>yty 19.11.2025).</w:t>
      </w:r>
    </w:p>
    <w:p w14:paraId="53776ACE" w14:textId="526BDD30" w:rsidR="006129F9" w:rsidRDefault="006129F9" w:rsidP="006129F9">
      <w:r w:rsidRPr="006129F9">
        <w:rPr>
          <w:lang w:val="en-US"/>
        </w:rPr>
        <w:t xml:space="preserve">Refugees International 8.10.2024. </w:t>
      </w:r>
      <w:r w:rsidRPr="0049420D">
        <w:rPr>
          <w:i/>
          <w:iCs/>
          <w:lang w:val="en-US"/>
        </w:rPr>
        <w:t>It’s Time to Help Palestinians Left Behind in Egypt.</w:t>
      </w:r>
      <w:r>
        <w:rPr>
          <w:lang w:val="en-US"/>
        </w:rPr>
        <w:t xml:space="preserve"> </w:t>
      </w:r>
      <w:hyperlink r:id="rId23" w:history="1">
        <w:r w:rsidRPr="006129F9">
          <w:rPr>
            <w:rStyle w:val="Hyperlinkki"/>
          </w:rPr>
          <w:t>https://www.refugeesinternational.org/perspectives-and-commentaries/its-time-to-help-palestinians-left-behind-in-egypt/</w:t>
        </w:r>
      </w:hyperlink>
      <w:r w:rsidRPr="006129F9">
        <w:t xml:space="preserve"> (kä</w:t>
      </w:r>
      <w:r>
        <w:t>yty 13.11.2025).</w:t>
      </w:r>
    </w:p>
    <w:p w14:paraId="6126C69A" w14:textId="29CDA72F" w:rsidR="00C46EB6" w:rsidRPr="00C46EB6" w:rsidRDefault="00C46EB6" w:rsidP="00C46EB6">
      <w:proofErr w:type="spellStart"/>
      <w:r w:rsidRPr="00C46EB6">
        <w:t>Refugees</w:t>
      </w:r>
      <w:proofErr w:type="spellEnd"/>
      <w:r w:rsidRPr="00C46EB6">
        <w:t xml:space="preserve"> </w:t>
      </w:r>
      <w:proofErr w:type="spellStart"/>
      <w:r w:rsidRPr="00C46EB6">
        <w:t>Platform</w:t>
      </w:r>
      <w:proofErr w:type="spellEnd"/>
      <w:r w:rsidRPr="00C46EB6">
        <w:t xml:space="preserve"> in </w:t>
      </w:r>
      <w:proofErr w:type="spellStart"/>
      <w:r w:rsidRPr="00C46EB6">
        <w:t>Egypt</w:t>
      </w:r>
      <w:proofErr w:type="spellEnd"/>
      <w:r w:rsidRPr="00C46EB6">
        <w:t xml:space="preserve"> 29.11.2021. </w:t>
      </w:r>
      <w:proofErr w:type="spellStart"/>
      <w:r w:rsidRPr="00C46EB6">
        <w:rPr>
          <w:rFonts w:ascii="Arial" w:hAnsi="Arial" w:cs="Arial"/>
          <w:lang w:val="en-US"/>
        </w:rPr>
        <w:t>الفلسطينيون</w:t>
      </w:r>
      <w:proofErr w:type="spellEnd"/>
      <w:r w:rsidRPr="00C46EB6">
        <w:t xml:space="preserve"> </w:t>
      </w:r>
      <w:proofErr w:type="spellStart"/>
      <w:r w:rsidRPr="00C46EB6">
        <w:rPr>
          <w:rFonts w:ascii="Arial" w:hAnsi="Arial" w:cs="Arial"/>
          <w:lang w:val="en-US"/>
        </w:rPr>
        <w:t>في</w:t>
      </w:r>
      <w:proofErr w:type="spellEnd"/>
      <w:r w:rsidRPr="00C46EB6">
        <w:t xml:space="preserve"> </w:t>
      </w:r>
      <w:proofErr w:type="spellStart"/>
      <w:r w:rsidRPr="00C46EB6">
        <w:rPr>
          <w:rFonts w:ascii="Arial" w:hAnsi="Arial" w:cs="Arial"/>
          <w:lang w:val="en-US"/>
        </w:rPr>
        <w:t>مصر</w:t>
      </w:r>
      <w:proofErr w:type="spellEnd"/>
      <w:r w:rsidRPr="00C46EB6">
        <w:t xml:space="preserve"> … </w:t>
      </w:r>
      <w:proofErr w:type="spellStart"/>
      <w:r w:rsidRPr="00C46EB6">
        <w:rPr>
          <w:rFonts w:ascii="Arial" w:hAnsi="Arial" w:cs="Arial"/>
          <w:lang w:val="en-US"/>
        </w:rPr>
        <w:t>تاريخ</w:t>
      </w:r>
      <w:proofErr w:type="spellEnd"/>
      <w:r w:rsidRPr="00C46EB6">
        <w:t xml:space="preserve"> </w:t>
      </w:r>
      <w:proofErr w:type="spellStart"/>
      <w:r w:rsidRPr="00C46EB6">
        <w:rPr>
          <w:rFonts w:ascii="Arial" w:hAnsi="Arial" w:cs="Arial"/>
          <w:lang w:val="en-US"/>
        </w:rPr>
        <w:t>من</w:t>
      </w:r>
      <w:proofErr w:type="spellEnd"/>
      <w:r w:rsidRPr="00C46EB6">
        <w:t xml:space="preserve"> </w:t>
      </w:r>
      <w:proofErr w:type="spellStart"/>
      <w:r w:rsidRPr="00C46EB6">
        <w:rPr>
          <w:rFonts w:ascii="Arial" w:hAnsi="Arial" w:cs="Arial"/>
          <w:lang w:val="en-US"/>
        </w:rPr>
        <w:t>المعاناة</w:t>
      </w:r>
      <w:proofErr w:type="spellEnd"/>
      <w:r w:rsidRPr="00C46EB6">
        <w:rPr>
          <w:rFonts w:ascii="Arial" w:hAnsi="Arial" w:cs="Arial"/>
          <w:lang w:val="en-US"/>
        </w:rPr>
        <w:t>،</w:t>
      </w:r>
      <w:r w:rsidRPr="00C46EB6">
        <w:t xml:space="preserve"> </w:t>
      </w:r>
      <w:proofErr w:type="spellStart"/>
      <w:r w:rsidRPr="00C46EB6">
        <w:rPr>
          <w:rFonts w:ascii="Arial" w:hAnsi="Arial" w:cs="Arial"/>
          <w:lang w:val="en-US"/>
        </w:rPr>
        <w:t>متى</w:t>
      </w:r>
      <w:proofErr w:type="spellEnd"/>
      <w:r w:rsidRPr="00C46EB6">
        <w:t xml:space="preserve"> </w:t>
      </w:r>
      <w:proofErr w:type="spellStart"/>
      <w:r w:rsidRPr="00C46EB6">
        <w:rPr>
          <w:rFonts w:ascii="Arial" w:hAnsi="Arial" w:cs="Arial"/>
          <w:lang w:val="en-US"/>
        </w:rPr>
        <w:t>ينتهي</w:t>
      </w:r>
      <w:proofErr w:type="spellEnd"/>
      <w:r w:rsidRPr="00C46EB6">
        <w:rPr>
          <w:rFonts w:ascii="Arial" w:hAnsi="Arial" w:cs="Arial"/>
          <w:lang w:val="en-US"/>
        </w:rPr>
        <w:t>؟</w:t>
      </w:r>
      <w:r w:rsidRPr="00C46EB6">
        <w:t xml:space="preserve">. </w:t>
      </w:r>
      <w:hyperlink r:id="rId24" w:history="1">
        <w:r w:rsidRPr="00C46EB6">
          <w:rPr>
            <w:rStyle w:val="Hyperlinkki"/>
          </w:rPr>
          <w:t>https://rpegy.org/%D8%A7%D9%84%D9%81%D9%84%D8%B3%D8%B7%D9%8A%D9%86%D9%8A%D9%88%D9%86-%D9%81%D9%8A-%D9%85%D8%B5%D8%B1-%D8%AA%D8%A7%D8%B1%D9%8A%D8%AE-%D9%85%D9%86-%D8%A7%D9%84%D9%85%D8%B9%D8%A7%D9%86%D8%A7%D8%A9/</w:t>
        </w:r>
      </w:hyperlink>
      <w:r w:rsidRPr="00C46EB6">
        <w:t xml:space="preserve"> (käyty 17.11.2025).</w:t>
      </w:r>
    </w:p>
    <w:p w14:paraId="43E3E3B4" w14:textId="267C7B0C" w:rsidR="00C734E2" w:rsidRPr="00C734E2" w:rsidRDefault="00C734E2" w:rsidP="00C734E2">
      <w:r w:rsidRPr="00C734E2">
        <w:rPr>
          <w:lang w:val="en-US"/>
        </w:rPr>
        <w:t>Reuters 2.5.2024</w:t>
      </w:r>
      <w:r w:rsidR="0049420D">
        <w:rPr>
          <w:lang w:val="en-US"/>
        </w:rPr>
        <w:t>.</w:t>
      </w:r>
      <w:r w:rsidRPr="00C734E2">
        <w:rPr>
          <w:lang w:val="en-US"/>
        </w:rPr>
        <w:t xml:space="preserve"> </w:t>
      </w:r>
      <w:r w:rsidRPr="0049420D">
        <w:rPr>
          <w:i/>
          <w:iCs/>
          <w:lang w:val="en-US"/>
        </w:rPr>
        <w:t>Palestinian Embassy seeks temporary status for Gazans who entered Egypt during war.</w:t>
      </w:r>
      <w:r>
        <w:rPr>
          <w:lang w:val="en-US"/>
        </w:rPr>
        <w:t xml:space="preserve"> </w:t>
      </w:r>
      <w:hyperlink r:id="rId25" w:history="1">
        <w:r w:rsidRPr="00C734E2">
          <w:rPr>
            <w:rStyle w:val="Hyperlinkki"/>
          </w:rPr>
          <w:t>https://www.reuters.com/world/middle-east/palestinian-embassy-seeks-temporary-status-gazans-who-entered-egypt-during-war-2024-05-02/</w:t>
        </w:r>
      </w:hyperlink>
      <w:r w:rsidRPr="00C734E2">
        <w:t xml:space="preserve"> (kä</w:t>
      </w:r>
      <w:r>
        <w:t>yty 19.11.2025).</w:t>
      </w:r>
    </w:p>
    <w:p w14:paraId="2FC531CC" w14:textId="223DC8DA" w:rsidR="00C46EB6" w:rsidRPr="00EA41C0" w:rsidRDefault="00EA41C0" w:rsidP="006129F9">
      <w:r w:rsidRPr="00EA41C0">
        <w:rPr>
          <w:lang w:val="en-US"/>
        </w:rPr>
        <w:t xml:space="preserve">UNHCR </w:t>
      </w:r>
      <w:r w:rsidR="0049420D" w:rsidRPr="0049420D">
        <w:rPr>
          <w:lang w:val="en-US"/>
        </w:rPr>
        <w:t>[</w:t>
      </w:r>
      <w:proofErr w:type="spellStart"/>
      <w:r w:rsidR="0049420D" w:rsidRPr="0049420D">
        <w:rPr>
          <w:lang w:val="en-US"/>
        </w:rPr>
        <w:t>päiväämätön</w:t>
      </w:r>
      <w:proofErr w:type="spellEnd"/>
      <w:r w:rsidR="0049420D" w:rsidRPr="0049420D">
        <w:rPr>
          <w:lang w:val="en-US"/>
        </w:rPr>
        <w:t>]</w:t>
      </w:r>
      <w:r w:rsidRPr="00EA41C0">
        <w:rPr>
          <w:lang w:val="en-US"/>
        </w:rPr>
        <w:t>.</w:t>
      </w:r>
      <w:r>
        <w:rPr>
          <w:lang w:val="en-US"/>
        </w:rPr>
        <w:t xml:space="preserve"> </w:t>
      </w:r>
      <w:r w:rsidRPr="0049420D">
        <w:rPr>
          <w:i/>
          <w:iCs/>
          <w:lang w:val="en-US"/>
        </w:rPr>
        <w:t>Birth Certificates for Newborns</w:t>
      </w:r>
      <w:r>
        <w:rPr>
          <w:lang w:val="en-US"/>
        </w:rPr>
        <w:t xml:space="preserve">. </w:t>
      </w:r>
      <w:hyperlink r:id="rId26" w:history="1">
        <w:r w:rsidRPr="00EA41C0">
          <w:rPr>
            <w:rStyle w:val="Hyperlinkki"/>
          </w:rPr>
          <w:t>https://help.unhcr.org/egypt/en/birth-certificates-for-newborns/</w:t>
        </w:r>
      </w:hyperlink>
      <w:r w:rsidRPr="00EA41C0">
        <w:t xml:space="preserve"> (käyty 1.12.2025).</w:t>
      </w:r>
    </w:p>
    <w:p w14:paraId="26A7D04A" w14:textId="374F1296" w:rsidR="00D46D5A" w:rsidRPr="00D46D5A" w:rsidRDefault="00D46D5A" w:rsidP="00D46D5A">
      <w:r w:rsidRPr="00D46D5A">
        <w:rPr>
          <w:lang w:val="en-US"/>
        </w:rPr>
        <w:t xml:space="preserve">The Washington Post 29.6.2024. </w:t>
      </w:r>
      <w:r w:rsidRPr="0049420D">
        <w:rPr>
          <w:i/>
          <w:iCs/>
          <w:lang w:val="en-US"/>
        </w:rPr>
        <w:t>In Egypt, Gaza evacuees live in the shadows: ‘Everything is closing in’</w:t>
      </w:r>
      <w:r>
        <w:rPr>
          <w:lang w:val="en-US"/>
        </w:rPr>
        <w:t xml:space="preserve">. </w:t>
      </w:r>
      <w:hyperlink r:id="rId27" w:history="1">
        <w:r w:rsidRPr="00D46D5A">
          <w:rPr>
            <w:rStyle w:val="Hyperlinkki"/>
          </w:rPr>
          <w:t>https://www.washingtonpost.com/world/2024/06/29/egypt-palestinians-gaza-war-refugees/#</w:t>
        </w:r>
      </w:hyperlink>
      <w:r w:rsidRPr="00D46D5A">
        <w:t xml:space="preserve"> (kä</w:t>
      </w:r>
      <w:r>
        <w:t>yty 17.11.2025).</w:t>
      </w:r>
    </w:p>
    <w:p w14:paraId="00FCFDBE" w14:textId="44188D33" w:rsidR="00EA61E8" w:rsidRPr="006C24C9" w:rsidRDefault="00EA61E8" w:rsidP="00EA61E8">
      <w:pPr>
        <w:rPr>
          <w:b/>
          <w:bCs/>
          <w:lang w:val="en-US"/>
        </w:rPr>
      </w:pPr>
      <w:proofErr w:type="spellStart"/>
      <w:r w:rsidRPr="00EA61E8">
        <w:t>Al-Watan</w:t>
      </w:r>
      <w:proofErr w:type="spellEnd"/>
      <w:r w:rsidR="0049420D">
        <w:t xml:space="preserve"> </w:t>
      </w:r>
      <w:r w:rsidRPr="00EA61E8">
        <w:t xml:space="preserve">29.4.2025. </w:t>
      </w:r>
      <w:proofErr w:type="spellStart"/>
      <w:r w:rsidRPr="00EA61E8">
        <w:rPr>
          <w:rFonts w:ascii="Arial" w:hAnsi="Arial" w:cs="Arial"/>
        </w:rPr>
        <w:t>فلسطينيون</w:t>
      </w:r>
      <w:proofErr w:type="spellEnd"/>
      <w:r w:rsidRPr="00EA61E8">
        <w:t xml:space="preserve"> </w:t>
      </w:r>
      <w:proofErr w:type="spellStart"/>
      <w:r w:rsidRPr="00EA61E8">
        <w:rPr>
          <w:rFonts w:ascii="Arial" w:hAnsi="Arial" w:cs="Arial"/>
        </w:rPr>
        <w:t>في</w:t>
      </w:r>
      <w:proofErr w:type="spellEnd"/>
      <w:r w:rsidRPr="00EA61E8">
        <w:t xml:space="preserve"> «</w:t>
      </w:r>
      <w:proofErr w:type="spellStart"/>
      <w:r w:rsidRPr="00EA61E8">
        <w:rPr>
          <w:rFonts w:ascii="Arial" w:hAnsi="Arial" w:cs="Arial"/>
        </w:rPr>
        <w:t>المحروسة</w:t>
      </w:r>
      <w:proofErr w:type="spellEnd"/>
      <w:r w:rsidRPr="00EA61E8">
        <w:t xml:space="preserve">» </w:t>
      </w:r>
      <w:proofErr w:type="spellStart"/>
      <w:r w:rsidRPr="00EA61E8">
        <w:rPr>
          <w:rFonts w:ascii="Arial" w:hAnsi="Arial" w:cs="Arial"/>
        </w:rPr>
        <w:t>منذ</w:t>
      </w:r>
      <w:proofErr w:type="spellEnd"/>
      <w:r w:rsidRPr="00EA61E8">
        <w:t xml:space="preserve"> </w:t>
      </w:r>
      <w:proofErr w:type="spellStart"/>
      <w:proofErr w:type="gramStart"/>
      <w:r w:rsidRPr="00EA61E8">
        <w:rPr>
          <w:rFonts w:ascii="Arial" w:hAnsi="Arial" w:cs="Arial"/>
        </w:rPr>
        <w:t>الأربعينات</w:t>
      </w:r>
      <w:proofErr w:type="spellEnd"/>
      <w:r w:rsidRPr="00EA61E8">
        <w:t>..</w:t>
      </w:r>
      <w:proofErr w:type="gramEnd"/>
      <w:r w:rsidRPr="00EA61E8">
        <w:t xml:space="preserve"> </w:t>
      </w:r>
      <w:proofErr w:type="spellStart"/>
      <w:r w:rsidRPr="00EA61E8">
        <w:rPr>
          <w:rFonts w:ascii="Arial" w:hAnsi="Arial" w:cs="Arial"/>
        </w:rPr>
        <w:t>عشرات</w:t>
      </w:r>
      <w:proofErr w:type="spellEnd"/>
      <w:r w:rsidRPr="00EA61E8">
        <w:t xml:space="preserve"> </w:t>
      </w:r>
      <w:proofErr w:type="spellStart"/>
      <w:r w:rsidRPr="00EA61E8">
        <w:rPr>
          <w:rFonts w:ascii="Arial" w:hAnsi="Arial" w:cs="Arial"/>
        </w:rPr>
        <w:t>الآلاف</w:t>
      </w:r>
      <w:proofErr w:type="spellEnd"/>
      <w:r w:rsidRPr="00EA61E8">
        <w:t xml:space="preserve"> </w:t>
      </w:r>
      <w:proofErr w:type="spellStart"/>
      <w:r w:rsidRPr="00EA61E8">
        <w:rPr>
          <w:rFonts w:ascii="Arial" w:hAnsi="Arial" w:cs="Arial"/>
        </w:rPr>
        <w:t>من</w:t>
      </w:r>
      <w:proofErr w:type="spellEnd"/>
      <w:r w:rsidRPr="00EA61E8">
        <w:t xml:space="preserve"> </w:t>
      </w:r>
      <w:proofErr w:type="spellStart"/>
      <w:r w:rsidRPr="00EA61E8">
        <w:rPr>
          <w:rFonts w:ascii="Arial" w:hAnsi="Arial" w:cs="Arial"/>
        </w:rPr>
        <w:t>اللاجئين</w:t>
      </w:r>
      <w:proofErr w:type="spellEnd"/>
      <w:r w:rsidRPr="00EA61E8">
        <w:t xml:space="preserve"> </w:t>
      </w:r>
      <w:proofErr w:type="spellStart"/>
      <w:r w:rsidRPr="00EA61E8">
        <w:rPr>
          <w:rFonts w:ascii="Arial" w:hAnsi="Arial" w:cs="Arial"/>
        </w:rPr>
        <w:t>المتميزين</w:t>
      </w:r>
      <w:proofErr w:type="spellEnd"/>
      <w:r w:rsidRPr="00EA61E8">
        <w:t xml:space="preserve"> </w:t>
      </w:r>
      <w:proofErr w:type="spellStart"/>
      <w:r w:rsidRPr="00EA61E8">
        <w:rPr>
          <w:rFonts w:ascii="Arial" w:hAnsi="Arial" w:cs="Arial"/>
        </w:rPr>
        <w:t>والباحثين</w:t>
      </w:r>
      <w:proofErr w:type="spellEnd"/>
      <w:r w:rsidRPr="00EA61E8">
        <w:t xml:space="preserve"> </w:t>
      </w:r>
      <w:proofErr w:type="spellStart"/>
      <w:r w:rsidRPr="00EA61E8">
        <w:rPr>
          <w:rFonts w:ascii="Arial" w:hAnsi="Arial" w:cs="Arial"/>
        </w:rPr>
        <w:t>عن</w:t>
      </w:r>
      <w:proofErr w:type="spellEnd"/>
      <w:r w:rsidRPr="00EA61E8">
        <w:t xml:space="preserve"> </w:t>
      </w:r>
      <w:proofErr w:type="spellStart"/>
      <w:r w:rsidRPr="00EA61E8">
        <w:rPr>
          <w:rFonts w:ascii="Arial" w:hAnsi="Arial" w:cs="Arial"/>
        </w:rPr>
        <w:t>الشفاء</w:t>
      </w:r>
      <w:proofErr w:type="spellEnd"/>
      <w:r w:rsidRPr="00EA61E8">
        <w:rPr>
          <w:rFonts w:ascii="Arial" w:hAnsi="Arial" w:cs="Arial"/>
        </w:rPr>
        <w:t>.</w:t>
      </w:r>
      <w:r>
        <w:rPr>
          <w:rFonts w:ascii="Arial" w:hAnsi="Arial" w:cs="Arial"/>
        </w:rPr>
        <w:t xml:space="preserve"> </w:t>
      </w:r>
      <w:hyperlink r:id="rId28" w:history="1">
        <w:r w:rsidRPr="006C24C9">
          <w:rPr>
            <w:rStyle w:val="Hyperlinkki"/>
            <w:rFonts w:cs="Arial"/>
            <w:lang w:val="en-US"/>
          </w:rPr>
          <w:t>https://www.elwatannews.com/news/details/8069889</w:t>
        </w:r>
      </w:hyperlink>
    </w:p>
    <w:p w14:paraId="3E4BBCCE" w14:textId="049F15F4" w:rsidR="006129F9" w:rsidRPr="006C24C9" w:rsidRDefault="006129F9" w:rsidP="00873A37">
      <w:pPr>
        <w:rPr>
          <w:lang w:val="en-US"/>
        </w:rPr>
      </w:pPr>
    </w:p>
    <w:p w14:paraId="27AF8559" w14:textId="77777777" w:rsidR="00082DFE" w:rsidRPr="001D5CAA" w:rsidRDefault="008114EE"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29"/>
      <w:headerReference w:type="first" r:id="rId30"/>
      <w:footerReference w:type="first" r:id="rId3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F10" w14:textId="77777777" w:rsidR="00996232" w:rsidRDefault="00996232" w:rsidP="007E0069">
      <w:pPr>
        <w:spacing w:after="0" w:line="240" w:lineRule="auto"/>
      </w:pPr>
      <w:r>
        <w:separator/>
      </w:r>
    </w:p>
  </w:endnote>
  <w:endnote w:type="continuationSeparator" w:id="0">
    <w:p w14:paraId="28283A43" w14:textId="77777777" w:rsidR="00996232" w:rsidRDefault="0099623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B490" w14:textId="77777777" w:rsidR="00996232" w:rsidRDefault="00996232" w:rsidP="007E0069">
      <w:pPr>
        <w:spacing w:after="0" w:line="240" w:lineRule="auto"/>
      </w:pPr>
      <w:r>
        <w:separator/>
      </w:r>
    </w:p>
  </w:footnote>
  <w:footnote w:type="continuationSeparator" w:id="0">
    <w:p w14:paraId="238A005F" w14:textId="77777777" w:rsidR="00996232" w:rsidRDefault="00996232" w:rsidP="007E0069">
      <w:pPr>
        <w:spacing w:after="0" w:line="240" w:lineRule="auto"/>
      </w:pPr>
      <w:r>
        <w:continuationSeparator/>
      </w:r>
    </w:p>
  </w:footnote>
  <w:footnote w:id="1">
    <w:p w14:paraId="7A6CDEA7" w14:textId="67F79AB8" w:rsidR="003259A9" w:rsidRPr="003259A9" w:rsidRDefault="003259A9">
      <w:pPr>
        <w:pStyle w:val="Alaviitteenteksti"/>
        <w:rPr>
          <w:lang w:val="en-US"/>
        </w:rPr>
      </w:pPr>
      <w:r>
        <w:rPr>
          <w:rStyle w:val="Alaviitteenviite"/>
        </w:rPr>
        <w:footnoteRef/>
      </w:r>
      <w:r w:rsidRPr="003259A9">
        <w:rPr>
          <w:lang w:val="en-US"/>
        </w:rPr>
        <w:t xml:space="preserve"> El-Abed, </w:t>
      </w:r>
      <w:proofErr w:type="spellStart"/>
      <w:r w:rsidRPr="003259A9">
        <w:rPr>
          <w:lang w:val="en-US"/>
        </w:rPr>
        <w:t>Oroub</w:t>
      </w:r>
      <w:proofErr w:type="spellEnd"/>
      <w:r w:rsidRPr="003259A9">
        <w:rPr>
          <w:lang w:val="en-US"/>
        </w:rPr>
        <w:t>, 2005.</w:t>
      </w:r>
    </w:p>
  </w:footnote>
  <w:footnote w:id="2">
    <w:p w14:paraId="186CC2B4" w14:textId="0DDCB7E5" w:rsidR="004C7BA3" w:rsidRPr="004C7BA3" w:rsidRDefault="004C7BA3">
      <w:pPr>
        <w:pStyle w:val="Alaviitteenteksti"/>
        <w:rPr>
          <w:lang w:val="en-US"/>
        </w:rPr>
      </w:pPr>
      <w:r>
        <w:rPr>
          <w:rStyle w:val="Alaviitteenviite"/>
        </w:rPr>
        <w:footnoteRef/>
      </w:r>
      <w:r w:rsidRPr="004C7BA3">
        <w:rPr>
          <w:lang w:val="en-US"/>
        </w:rPr>
        <w:t xml:space="preserve"> Canada: Immigration and Refugee Board of Canada</w:t>
      </w:r>
      <w:r>
        <w:rPr>
          <w:lang w:val="en-US"/>
        </w:rPr>
        <w:t>, 11.9.2014</w:t>
      </w:r>
      <w:r w:rsidR="00707EB1">
        <w:rPr>
          <w:lang w:val="en-US"/>
        </w:rPr>
        <w:t xml:space="preserve">. </w:t>
      </w:r>
      <w:r w:rsidR="00707EB1" w:rsidRPr="00707EB1">
        <w:rPr>
          <w:lang w:val="en-US"/>
        </w:rPr>
        <w:t xml:space="preserve">El-Abed, </w:t>
      </w:r>
      <w:proofErr w:type="spellStart"/>
      <w:r w:rsidR="00707EB1" w:rsidRPr="00707EB1">
        <w:rPr>
          <w:lang w:val="en-US"/>
        </w:rPr>
        <w:t>Oroub</w:t>
      </w:r>
      <w:proofErr w:type="spellEnd"/>
      <w:r w:rsidR="00707EB1" w:rsidRPr="00707EB1">
        <w:rPr>
          <w:lang w:val="en-US"/>
        </w:rPr>
        <w:t>, 2005.</w:t>
      </w:r>
    </w:p>
  </w:footnote>
  <w:footnote w:id="3">
    <w:p w14:paraId="3D938736" w14:textId="6DB3D0E5" w:rsidR="006129F9" w:rsidRPr="006C24C9" w:rsidRDefault="006129F9">
      <w:pPr>
        <w:pStyle w:val="Alaviitteenteksti"/>
        <w:rPr>
          <w:lang w:val="en-US"/>
        </w:rPr>
      </w:pPr>
      <w:r>
        <w:rPr>
          <w:rStyle w:val="Alaviitteenviite"/>
        </w:rPr>
        <w:footnoteRef/>
      </w:r>
      <w:r w:rsidRPr="006C24C9">
        <w:rPr>
          <w:lang w:val="en-US"/>
        </w:rPr>
        <w:t xml:space="preserve"> Refugees International 8.10.2024.</w:t>
      </w:r>
    </w:p>
  </w:footnote>
  <w:footnote w:id="4">
    <w:p w14:paraId="66CDD25C" w14:textId="77777777" w:rsidR="00E268F4" w:rsidRPr="006C24C9" w:rsidRDefault="00E268F4" w:rsidP="00E268F4">
      <w:pPr>
        <w:pStyle w:val="Alaviitteenteksti"/>
        <w:rPr>
          <w:lang w:val="en-US"/>
        </w:rPr>
      </w:pPr>
      <w:r>
        <w:rPr>
          <w:rStyle w:val="Alaviitteenviite"/>
        </w:rPr>
        <w:footnoteRef/>
      </w:r>
      <w:r w:rsidRPr="006C24C9">
        <w:rPr>
          <w:lang w:val="en-US"/>
        </w:rPr>
        <w:t xml:space="preserve"> </w:t>
      </w:r>
      <w:proofErr w:type="spellStart"/>
      <w:r w:rsidRPr="006C24C9">
        <w:rPr>
          <w:lang w:val="en-US"/>
        </w:rPr>
        <w:t>Egyptin</w:t>
      </w:r>
      <w:proofErr w:type="spellEnd"/>
      <w:r w:rsidRPr="006C24C9">
        <w:rPr>
          <w:lang w:val="en-US"/>
        </w:rPr>
        <w:t xml:space="preserve"> </w:t>
      </w:r>
      <w:proofErr w:type="spellStart"/>
      <w:r w:rsidRPr="006C24C9">
        <w:rPr>
          <w:lang w:val="en-US"/>
        </w:rPr>
        <w:t>ulkoministeriö</w:t>
      </w:r>
      <w:proofErr w:type="spellEnd"/>
      <w:r w:rsidRPr="006C24C9">
        <w:rPr>
          <w:lang w:val="en-US"/>
        </w:rPr>
        <w:t>.</w:t>
      </w:r>
    </w:p>
  </w:footnote>
  <w:footnote w:id="5">
    <w:p w14:paraId="0F25DADC" w14:textId="4D60CC5D" w:rsidR="00C46EB6" w:rsidRPr="00C46EB6" w:rsidRDefault="00C46EB6">
      <w:pPr>
        <w:pStyle w:val="Alaviitteenteksti"/>
        <w:rPr>
          <w:lang w:val="en-US"/>
        </w:rPr>
      </w:pPr>
      <w:r>
        <w:rPr>
          <w:rStyle w:val="Alaviitteenviite"/>
        </w:rPr>
        <w:footnoteRef/>
      </w:r>
      <w:r w:rsidRPr="00C46EB6">
        <w:rPr>
          <w:lang w:val="en-US"/>
        </w:rPr>
        <w:t xml:space="preserve"> Refugees Platform in Egypt, 29.11.2021.</w:t>
      </w:r>
    </w:p>
  </w:footnote>
  <w:footnote w:id="6">
    <w:p w14:paraId="1955188C" w14:textId="3A83ABDD" w:rsidR="00D57A5A" w:rsidRPr="00B8631D" w:rsidRDefault="00D57A5A">
      <w:pPr>
        <w:pStyle w:val="Alaviitteenteksti"/>
        <w:rPr>
          <w:lang w:val="en-US"/>
        </w:rPr>
      </w:pPr>
      <w:r>
        <w:rPr>
          <w:rStyle w:val="Alaviitteenviite"/>
        </w:rPr>
        <w:footnoteRef/>
      </w:r>
      <w:r w:rsidRPr="00B8631D">
        <w:rPr>
          <w:lang w:val="en-US"/>
        </w:rPr>
        <w:t xml:space="preserve"> Reuters, 2.5.2024.</w:t>
      </w:r>
    </w:p>
  </w:footnote>
  <w:footnote w:id="7">
    <w:p w14:paraId="36CB12B0" w14:textId="36697BE2" w:rsidR="00643F0E" w:rsidRPr="00B8631D" w:rsidRDefault="00643F0E">
      <w:pPr>
        <w:pStyle w:val="Alaviitteenteksti"/>
        <w:rPr>
          <w:lang w:val="en-US"/>
        </w:rPr>
      </w:pPr>
      <w:r>
        <w:rPr>
          <w:rStyle w:val="Alaviitteenviite"/>
        </w:rPr>
        <w:footnoteRef/>
      </w:r>
      <w:r w:rsidRPr="00B8631D">
        <w:rPr>
          <w:lang w:val="en-US"/>
        </w:rPr>
        <w:t xml:space="preserve"> </w:t>
      </w:r>
      <w:proofErr w:type="spellStart"/>
      <w:r w:rsidRPr="00B8631D">
        <w:rPr>
          <w:lang w:val="en-US"/>
        </w:rPr>
        <w:t>JewishCurrents</w:t>
      </w:r>
      <w:proofErr w:type="spellEnd"/>
      <w:r w:rsidRPr="00B8631D">
        <w:rPr>
          <w:lang w:val="en-US"/>
        </w:rPr>
        <w:t>, 29.7.2025.</w:t>
      </w:r>
    </w:p>
  </w:footnote>
  <w:footnote w:id="8">
    <w:p w14:paraId="6E0D4A2F" w14:textId="77777777" w:rsidR="00007733" w:rsidRPr="00007733" w:rsidRDefault="00007733" w:rsidP="00007733">
      <w:pPr>
        <w:pStyle w:val="Alaviitteenteksti"/>
        <w:rPr>
          <w:lang w:val="en-US"/>
        </w:rPr>
      </w:pPr>
      <w:r>
        <w:rPr>
          <w:rStyle w:val="Alaviitteenviite"/>
        </w:rPr>
        <w:footnoteRef/>
      </w:r>
      <w:r w:rsidRPr="00007733">
        <w:rPr>
          <w:lang w:val="en-US"/>
        </w:rPr>
        <w:t xml:space="preserve"> UNHCR, </w:t>
      </w:r>
      <w:proofErr w:type="spellStart"/>
      <w:r w:rsidRPr="00007733">
        <w:rPr>
          <w:lang w:val="en-US"/>
        </w:rPr>
        <w:t>päiväämätön</w:t>
      </w:r>
      <w:proofErr w:type="spellEnd"/>
      <w:r w:rsidRPr="00007733">
        <w:rPr>
          <w:lang w:val="en-US"/>
        </w:rPr>
        <w:t>.</w:t>
      </w:r>
    </w:p>
  </w:footnote>
  <w:footnote w:id="9">
    <w:p w14:paraId="4A806283" w14:textId="7FE150EE" w:rsidR="00AF7A8C" w:rsidRPr="00AF7A8C" w:rsidRDefault="00AF7A8C">
      <w:pPr>
        <w:pStyle w:val="Alaviitteenteksti"/>
        <w:rPr>
          <w:lang w:val="en-US"/>
        </w:rPr>
      </w:pPr>
      <w:r>
        <w:rPr>
          <w:rStyle w:val="Alaviitteenviite"/>
        </w:rPr>
        <w:footnoteRef/>
      </w:r>
      <w:r w:rsidRPr="00AF7A8C">
        <w:rPr>
          <w:lang w:val="en-US"/>
        </w:rPr>
        <w:t xml:space="preserve"> Global C</w:t>
      </w:r>
      <w:r>
        <w:rPr>
          <w:lang w:val="en-US"/>
        </w:rPr>
        <w:t>itizenship Observatory, 24.11.2011.</w:t>
      </w:r>
    </w:p>
  </w:footnote>
  <w:footnote w:id="10">
    <w:p w14:paraId="3B6CB042" w14:textId="26A564E8" w:rsidR="00F9612B" w:rsidRPr="00F9612B" w:rsidRDefault="00F9612B" w:rsidP="00F9612B">
      <w:pPr>
        <w:pStyle w:val="Alaviitteenteksti"/>
        <w:rPr>
          <w:b/>
          <w:bCs/>
          <w:lang w:val="en-US"/>
        </w:rPr>
      </w:pPr>
      <w:r>
        <w:rPr>
          <w:rStyle w:val="Alaviitteenviite"/>
        </w:rPr>
        <w:footnoteRef/>
      </w:r>
      <w:r w:rsidRPr="00F9612B">
        <w:rPr>
          <w:lang w:val="en-US"/>
        </w:rPr>
        <w:t xml:space="preserve"> </w:t>
      </w:r>
      <w:proofErr w:type="spellStart"/>
      <w:r>
        <w:rPr>
          <w:lang w:val="en-US"/>
        </w:rPr>
        <w:t>Aqarmap</w:t>
      </w:r>
      <w:proofErr w:type="spellEnd"/>
      <w:r>
        <w:rPr>
          <w:lang w:val="en-US"/>
        </w:rPr>
        <w:t>, 5.12.2022.</w:t>
      </w:r>
    </w:p>
    <w:p w14:paraId="0F42857E" w14:textId="53B29803" w:rsidR="00F9612B" w:rsidRPr="00F9612B" w:rsidRDefault="00F9612B">
      <w:pPr>
        <w:pStyle w:val="Alaviitteenteksti"/>
        <w:rPr>
          <w:lang w:val="en-US"/>
        </w:rPr>
      </w:pPr>
    </w:p>
  </w:footnote>
  <w:footnote w:id="11">
    <w:p w14:paraId="071BC52A" w14:textId="77777777" w:rsidR="00731E25" w:rsidRPr="00954EB7" w:rsidRDefault="00731E25" w:rsidP="00731E25">
      <w:pPr>
        <w:pStyle w:val="Alaviitteenteksti"/>
        <w:rPr>
          <w:lang w:val="en-US"/>
        </w:rPr>
      </w:pPr>
      <w:r>
        <w:rPr>
          <w:rStyle w:val="Alaviitteenviite"/>
        </w:rPr>
        <w:footnoteRef/>
      </w:r>
      <w:r w:rsidRPr="00954EB7">
        <w:rPr>
          <w:lang w:val="en-US"/>
        </w:rPr>
        <w:t xml:space="preserve"> Reuters, 2.5.2024.</w:t>
      </w:r>
    </w:p>
  </w:footnote>
  <w:footnote w:id="12">
    <w:p w14:paraId="21A8B1F1" w14:textId="77777777" w:rsidR="00954EB7" w:rsidRPr="005228CC" w:rsidRDefault="00954EB7" w:rsidP="00954EB7">
      <w:pPr>
        <w:pStyle w:val="Alaviitteenteksti"/>
      </w:pPr>
      <w:r>
        <w:rPr>
          <w:rStyle w:val="Alaviitteenviite"/>
        </w:rPr>
        <w:footnoteRef/>
      </w:r>
      <w:r w:rsidRPr="001F0428">
        <w:rPr>
          <w:lang w:val="en-US"/>
        </w:rPr>
        <w:t xml:space="preserve"> New Arab, 15.6.2023.</w:t>
      </w:r>
      <w:r w:rsidRPr="001F0428">
        <w:rPr>
          <w:szCs w:val="22"/>
          <w:lang w:val="en-US"/>
        </w:rPr>
        <w:t xml:space="preserve"> </w:t>
      </w:r>
      <w:proofErr w:type="spellStart"/>
      <w:r w:rsidRPr="001F0428">
        <w:rPr>
          <w:lang w:val="en-US"/>
        </w:rPr>
        <w:t>JewishCurrents</w:t>
      </w:r>
      <w:proofErr w:type="spellEnd"/>
      <w:r w:rsidRPr="001F0428">
        <w:rPr>
          <w:lang w:val="en-US"/>
        </w:rPr>
        <w:t>, 29.7.2025</w:t>
      </w:r>
      <w:r>
        <w:rPr>
          <w:lang w:val="en-US"/>
        </w:rPr>
        <w:t xml:space="preserve">. </w:t>
      </w:r>
      <w:proofErr w:type="spellStart"/>
      <w:r w:rsidRPr="005228CC">
        <w:t>The</w:t>
      </w:r>
      <w:proofErr w:type="spellEnd"/>
      <w:r w:rsidRPr="005228CC">
        <w:t xml:space="preserve"> </w:t>
      </w:r>
      <w:proofErr w:type="spellStart"/>
      <w:r w:rsidRPr="005228CC">
        <w:t>Cairo</w:t>
      </w:r>
      <w:proofErr w:type="spellEnd"/>
      <w:r w:rsidRPr="005228CC">
        <w:t xml:space="preserve"> </w:t>
      </w:r>
      <w:proofErr w:type="spellStart"/>
      <w:r w:rsidRPr="005228CC">
        <w:t>Review</w:t>
      </w:r>
      <w:proofErr w:type="spellEnd"/>
      <w:r w:rsidRPr="005228CC">
        <w:t>, kevät 2024.</w:t>
      </w:r>
    </w:p>
  </w:footnote>
  <w:footnote w:id="13">
    <w:p w14:paraId="3FD2CBC9" w14:textId="1A6EDC7D" w:rsidR="00B65A18" w:rsidRDefault="00B65A18">
      <w:pPr>
        <w:pStyle w:val="Alaviitteenteksti"/>
      </w:pPr>
      <w:r>
        <w:rPr>
          <w:rStyle w:val="Alaviitteenviite"/>
        </w:rPr>
        <w:footnoteRef/>
      </w:r>
      <w:r>
        <w:t xml:space="preserve"> Lähde ei avaa tarkemmin ”merkittävä pakolainen” määritettä.</w:t>
      </w:r>
    </w:p>
  </w:footnote>
  <w:footnote w:id="14">
    <w:p w14:paraId="6870CDD1" w14:textId="77777777" w:rsidR="00954EB7" w:rsidRPr="005228CC" w:rsidRDefault="00954EB7" w:rsidP="00954EB7">
      <w:pPr>
        <w:pStyle w:val="Alaviitteenteksti"/>
        <w:rPr>
          <w:lang w:val="en-US"/>
        </w:rPr>
      </w:pPr>
      <w:r>
        <w:rPr>
          <w:rStyle w:val="Alaviitteenviite"/>
        </w:rPr>
        <w:footnoteRef/>
      </w:r>
      <w:r w:rsidRPr="005228CC">
        <w:rPr>
          <w:lang w:val="en-US"/>
        </w:rPr>
        <w:t xml:space="preserve"> Al-Watan, 29.4.2025.</w:t>
      </w:r>
    </w:p>
  </w:footnote>
  <w:footnote w:id="15">
    <w:p w14:paraId="15A885F4" w14:textId="77777777" w:rsidR="000A3CD4" w:rsidRPr="001F0428" w:rsidRDefault="000A3CD4" w:rsidP="000A3CD4">
      <w:pPr>
        <w:pStyle w:val="Alaviitteenteksti"/>
        <w:rPr>
          <w:lang w:val="en-US"/>
        </w:rPr>
      </w:pPr>
      <w:r>
        <w:rPr>
          <w:rStyle w:val="Alaviitteenviite"/>
        </w:rPr>
        <w:footnoteRef/>
      </w:r>
      <w:r w:rsidRPr="001F0428">
        <w:rPr>
          <w:lang w:val="en-US"/>
        </w:rPr>
        <w:t xml:space="preserve"> New Arab, 15.6.2023.</w:t>
      </w:r>
      <w:r w:rsidRPr="001F0428">
        <w:rPr>
          <w:szCs w:val="22"/>
          <w:lang w:val="en-US"/>
        </w:rPr>
        <w:t xml:space="preserve"> </w:t>
      </w:r>
      <w:proofErr w:type="spellStart"/>
      <w:r w:rsidRPr="001F0428">
        <w:rPr>
          <w:lang w:val="en-US"/>
        </w:rPr>
        <w:t>JewishCurrents</w:t>
      </w:r>
      <w:proofErr w:type="spellEnd"/>
      <w:r w:rsidRPr="001F0428">
        <w:rPr>
          <w:lang w:val="en-US"/>
        </w:rPr>
        <w:t>, 29.7.2025</w:t>
      </w:r>
      <w:r>
        <w:rPr>
          <w:lang w:val="en-US"/>
        </w:rPr>
        <w:t xml:space="preserve">. </w:t>
      </w:r>
      <w:r w:rsidRPr="00A227C1">
        <w:rPr>
          <w:lang w:val="en-US"/>
        </w:rPr>
        <w:t xml:space="preserve">The Cairo Review, </w:t>
      </w:r>
      <w:proofErr w:type="spellStart"/>
      <w:r w:rsidRPr="00A227C1">
        <w:rPr>
          <w:lang w:val="en-US"/>
        </w:rPr>
        <w:t>kevät</w:t>
      </w:r>
      <w:proofErr w:type="spellEnd"/>
      <w:r w:rsidRPr="00A227C1">
        <w:rPr>
          <w:lang w:val="en-US"/>
        </w:rPr>
        <w:t xml:space="preserve"> 2024.</w:t>
      </w:r>
    </w:p>
  </w:footnote>
  <w:footnote w:id="16">
    <w:p w14:paraId="4C064D18" w14:textId="77777777" w:rsidR="000A3CD4" w:rsidRPr="00C72436" w:rsidRDefault="000A3CD4" w:rsidP="000A3CD4">
      <w:pPr>
        <w:pStyle w:val="Alaviitteenteksti"/>
        <w:rPr>
          <w:lang w:val="en-US"/>
        </w:rPr>
      </w:pPr>
      <w:r>
        <w:rPr>
          <w:rStyle w:val="Alaviitteenviite"/>
        </w:rPr>
        <w:footnoteRef/>
      </w:r>
      <w:r w:rsidRPr="00C72436">
        <w:rPr>
          <w:lang w:val="en-US"/>
        </w:rPr>
        <w:t xml:space="preserve"> Reuters, 2.5.2024.</w:t>
      </w:r>
    </w:p>
  </w:footnote>
  <w:footnote w:id="17">
    <w:p w14:paraId="07C70F5D" w14:textId="5CB6CB68" w:rsidR="00B8631D" w:rsidRPr="001F0428" w:rsidRDefault="00B8631D">
      <w:pPr>
        <w:pStyle w:val="Alaviitteenteksti"/>
        <w:rPr>
          <w:lang w:val="en-US"/>
        </w:rPr>
      </w:pPr>
      <w:r>
        <w:rPr>
          <w:rStyle w:val="Alaviitteenviite"/>
        </w:rPr>
        <w:footnoteRef/>
      </w:r>
      <w:r w:rsidRPr="001F0428">
        <w:rPr>
          <w:lang w:val="en-US"/>
        </w:rPr>
        <w:t xml:space="preserve"> New</w:t>
      </w:r>
      <w:r w:rsidR="00080390" w:rsidRPr="001F0428">
        <w:rPr>
          <w:lang w:val="en-US"/>
        </w:rPr>
        <w:t xml:space="preserve"> </w:t>
      </w:r>
      <w:r w:rsidRPr="001F0428">
        <w:rPr>
          <w:lang w:val="en-US"/>
        </w:rPr>
        <w:t>Arab, 15.6.2023.</w:t>
      </w:r>
      <w:r w:rsidR="00401B8E" w:rsidRPr="001F0428">
        <w:rPr>
          <w:szCs w:val="22"/>
          <w:lang w:val="en-US"/>
        </w:rPr>
        <w:t xml:space="preserve"> </w:t>
      </w:r>
      <w:proofErr w:type="spellStart"/>
      <w:r w:rsidR="00401B8E" w:rsidRPr="001F0428">
        <w:rPr>
          <w:lang w:val="en-US"/>
        </w:rPr>
        <w:t>JewishCurrents</w:t>
      </w:r>
      <w:proofErr w:type="spellEnd"/>
      <w:r w:rsidR="00401B8E" w:rsidRPr="001F0428">
        <w:rPr>
          <w:lang w:val="en-US"/>
        </w:rPr>
        <w:t>, 29.7.2025</w:t>
      </w:r>
      <w:r w:rsidR="00A227C1">
        <w:rPr>
          <w:lang w:val="en-US"/>
        </w:rPr>
        <w:t xml:space="preserve">. </w:t>
      </w:r>
      <w:r w:rsidR="00A227C1" w:rsidRPr="00A227C1">
        <w:rPr>
          <w:lang w:val="en-US"/>
        </w:rPr>
        <w:t xml:space="preserve">The Cairo Review, </w:t>
      </w:r>
      <w:proofErr w:type="spellStart"/>
      <w:r w:rsidR="00A227C1" w:rsidRPr="00A227C1">
        <w:rPr>
          <w:lang w:val="en-US"/>
        </w:rPr>
        <w:t>kevät</w:t>
      </w:r>
      <w:proofErr w:type="spellEnd"/>
      <w:r w:rsidR="00A227C1" w:rsidRPr="00A227C1">
        <w:rPr>
          <w:lang w:val="en-US"/>
        </w:rPr>
        <w:t xml:space="preserve"> 2024.</w:t>
      </w:r>
    </w:p>
  </w:footnote>
  <w:footnote w:id="18">
    <w:p w14:paraId="3B66683C" w14:textId="77777777" w:rsidR="001F0428" w:rsidRPr="005228CC" w:rsidRDefault="001F0428" w:rsidP="001F0428">
      <w:pPr>
        <w:pStyle w:val="Alaviitteenteksti"/>
        <w:rPr>
          <w:lang w:val="en-US"/>
        </w:rPr>
      </w:pPr>
      <w:r>
        <w:rPr>
          <w:rStyle w:val="Alaviitteenviite"/>
        </w:rPr>
        <w:footnoteRef/>
      </w:r>
      <w:r w:rsidRPr="005228CC">
        <w:rPr>
          <w:lang w:val="en-US"/>
        </w:rPr>
        <w:t xml:space="preserve"> </w:t>
      </w:r>
      <w:proofErr w:type="spellStart"/>
      <w:r w:rsidRPr="005228CC">
        <w:rPr>
          <w:lang w:val="en-US"/>
        </w:rPr>
        <w:t>JewishCurrents</w:t>
      </w:r>
      <w:proofErr w:type="spellEnd"/>
      <w:r w:rsidRPr="005228CC">
        <w:rPr>
          <w:lang w:val="en-US"/>
        </w:rPr>
        <w:t>, 29.7.2025.</w:t>
      </w:r>
    </w:p>
  </w:footnote>
  <w:footnote w:id="19">
    <w:p w14:paraId="7D984E7A" w14:textId="6F4508D4" w:rsidR="00354A1F" w:rsidRPr="005228CC" w:rsidRDefault="00354A1F">
      <w:pPr>
        <w:pStyle w:val="Alaviitteenteksti"/>
        <w:rPr>
          <w:lang w:val="en-US"/>
        </w:rPr>
      </w:pPr>
      <w:r>
        <w:rPr>
          <w:rStyle w:val="Alaviitteenviite"/>
        </w:rPr>
        <w:footnoteRef/>
      </w:r>
      <w:r w:rsidRPr="005228CC">
        <w:rPr>
          <w:lang w:val="en-US"/>
        </w:rPr>
        <w:t xml:space="preserve"> New Arab, 15.6.2023.</w:t>
      </w:r>
    </w:p>
  </w:footnote>
  <w:footnote w:id="20">
    <w:p w14:paraId="07DD0E65" w14:textId="0ECB87CB" w:rsidR="00ED7AF9" w:rsidRPr="00ED7AF9" w:rsidRDefault="00ED7AF9">
      <w:pPr>
        <w:pStyle w:val="Alaviitteenteksti"/>
        <w:rPr>
          <w:lang w:val="en-US"/>
        </w:rPr>
      </w:pPr>
      <w:r>
        <w:rPr>
          <w:rStyle w:val="Alaviitteenviite"/>
        </w:rPr>
        <w:footnoteRef/>
      </w:r>
      <w:r w:rsidRPr="00ED7AF9">
        <w:rPr>
          <w:lang w:val="en-US"/>
        </w:rPr>
        <w:t xml:space="preserve"> BADIL (BADIL Resource Center for Palestinian Residency and Refugee Rights) [</w:t>
      </w:r>
      <w:proofErr w:type="spellStart"/>
      <w:r w:rsidRPr="00ED7AF9">
        <w:rPr>
          <w:lang w:val="en-US"/>
        </w:rPr>
        <w:t>päiväämätön</w:t>
      </w:r>
      <w:proofErr w:type="spellEnd"/>
      <w:r w:rsidRPr="00ED7AF9">
        <w:rPr>
          <w:lang w:val="en-US"/>
        </w:rPr>
        <w:t>].</w:t>
      </w:r>
    </w:p>
  </w:footnote>
  <w:footnote w:id="21">
    <w:p w14:paraId="604758E5" w14:textId="5E3B83FC" w:rsidR="00B624BE" w:rsidRPr="00ED7AF9" w:rsidRDefault="00B624BE">
      <w:pPr>
        <w:pStyle w:val="Alaviitteenteksti"/>
        <w:rPr>
          <w:lang w:val="en-US"/>
        </w:rPr>
      </w:pPr>
      <w:r>
        <w:rPr>
          <w:rStyle w:val="Alaviitteenviite"/>
        </w:rPr>
        <w:footnoteRef/>
      </w:r>
      <w:r w:rsidRPr="00ED7AF9">
        <w:rPr>
          <w:lang w:val="en-US"/>
        </w:rPr>
        <w:t xml:space="preserve"> </w:t>
      </w:r>
      <w:r w:rsidR="00ED7AF9" w:rsidRPr="00ED7AF9">
        <w:rPr>
          <w:lang w:val="en-US"/>
        </w:rPr>
        <w:t>BADIL (BADIL Resource Center for Palestinian Residency and Refugee Rights) [</w:t>
      </w:r>
      <w:proofErr w:type="spellStart"/>
      <w:r w:rsidR="00ED7AF9" w:rsidRPr="00ED7AF9">
        <w:rPr>
          <w:lang w:val="en-US"/>
        </w:rPr>
        <w:t>päiväämätön</w:t>
      </w:r>
      <w:proofErr w:type="spellEnd"/>
      <w:r w:rsidR="00ED7AF9" w:rsidRPr="00ED7AF9">
        <w:rPr>
          <w:lang w:val="en-US"/>
        </w:rPr>
        <w:t>].</w:t>
      </w:r>
    </w:p>
  </w:footnote>
  <w:footnote w:id="22">
    <w:p w14:paraId="7F8B074E" w14:textId="77777777" w:rsidR="0047799E" w:rsidRPr="00107E47" w:rsidRDefault="0047799E" w:rsidP="0047799E">
      <w:pPr>
        <w:pStyle w:val="Alaviitteenteksti"/>
        <w:rPr>
          <w:lang w:val="en-US"/>
        </w:rPr>
      </w:pPr>
      <w:r>
        <w:rPr>
          <w:rStyle w:val="Alaviitteenviite"/>
        </w:rPr>
        <w:footnoteRef/>
      </w:r>
      <w:r w:rsidRPr="00107E47">
        <w:rPr>
          <w:lang w:val="en-US"/>
        </w:rPr>
        <w:t xml:space="preserve"> BADIL (BADIL Resource Center for Palestinian Residency and Refugee Rights) 2022.</w:t>
      </w:r>
    </w:p>
  </w:footnote>
  <w:footnote w:id="23">
    <w:p w14:paraId="33A06216" w14:textId="77777777" w:rsidR="00105BBA" w:rsidRPr="00080390" w:rsidRDefault="00105BBA" w:rsidP="00105BBA">
      <w:pPr>
        <w:pStyle w:val="Alaviitteenteksti"/>
        <w:rPr>
          <w:lang w:val="en-US"/>
        </w:rPr>
      </w:pPr>
      <w:r>
        <w:rPr>
          <w:rStyle w:val="Alaviitteenviite"/>
        </w:rPr>
        <w:footnoteRef/>
      </w:r>
      <w:r w:rsidRPr="00080390">
        <w:rPr>
          <w:lang w:val="en-US"/>
        </w:rPr>
        <w:t xml:space="preserve"> New Arab, 15.6.2023.</w:t>
      </w:r>
    </w:p>
  </w:footnote>
  <w:footnote w:id="24">
    <w:p w14:paraId="6A44439F" w14:textId="77777777" w:rsidR="004F4B6D" w:rsidRPr="00B27401" w:rsidRDefault="004F4B6D" w:rsidP="004F4B6D">
      <w:pPr>
        <w:pStyle w:val="Alaviitteenteksti"/>
        <w:rPr>
          <w:lang w:val="en-US"/>
        </w:rPr>
      </w:pPr>
      <w:r>
        <w:rPr>
          <w:rStyle w:val="Alaviitteenviite"/>
        </w:rPr>
        <w:footnoteRef/>
      </w:r>
      <w:r w:rsidRPr="00B27401">
        <w:rPr>
          <w:lang w:val="en-US"/>
        </w:rPr>
        <w:t xml:space="preserve"> </w:t>
      </w:r>
      <w:bookmarkStart w:id="4" w:name="_Hlk215664329"/>
      <w:r>
        <w:rPr>
          <w:lang w:val="en-US"/>
        </w:rPr>
        <w:t xml:space="preserve">AIDA </w:t>
      </w:r>
      <w:r w:rsidRPr="00B27401">
        <w:rPr>
          <w:lang w:val="en-US"/>
        </w:rPr>
        <w:t>Country Report</w:t>
      </w:r>
      <w:r>
        <w:rPr>
          <w:lang w:val="en-US"/>
        </w:rPr>
        <w:t xml:space="preserve">, </w:t>
      </w:r>
      <w:r w:rsidRPr="00B27401">
        <w:rPr>
          <w:lang w:val="en-US"/>
        </w:rPr>
        <w:t>E</w:t>
      </w:r>
      <w:r>
        <w:rPr>
          <w:lang w:val="en-US"/>
        </w:rPr>
        <w:t xml:space="preserve">gypt, 2025. </w:t>
      </w:r>
      <w:bookmarkEnd w:id="4"/>
    </w:p>
  </w:footnote>
  <w:footnote w:id="25">
    <w:p w14:paraId="0C0402DC" w14:textId="5A0BA80B" w:rsidR="007560B6" w:rsidRPr="007560B6" w:rsidRDefault="007560B6">
      <w:pPr>
        <w:pStyle w:val="Alaviitteenteksti"/>
        <w:rPr>
          <w:lang w:val="en-US"/>
        </w:rPr>
      </w:pPr>
      <w:r>
        <w:rPr>
          <w:rStyle w:val="Alaviitteenviite"/>
        </w:rPr>
        <w:footnoteRef/>
      </w:r>
      <w:r w:rsidRPr="007560B6">
        <w:rPr>
          <w:lang w:val="en-US"/>
        </w:rPr>
        <w:t xml:space="preserve"> Refugees Platform in Egypt, 29.11.2021.</w:t>
      </w:r>
    </w:p>
  </w:footnote>
  <w:footnote w:id="26">
    <w:p w14:paraId="39681F6A" w14:textId="770A8173" w:rsidR="007560B6" w:rsidRPr="007560B6" w:rsidRDefault="007560B6">
      <w:pPr>
        <w:pStyle w:val="Alaviitteenteksti"/>
        <w:rPr>
          <w:lang w:val="en-US"/>
        </w:rPr>
      </w:pPr>
      <w:r>
        <w:rPr>
          <w:rStyle w:val="Alaviitteenviite"/>
        </w:rPr>
        <w:footnoteRef/>
      </w:r>
      <w:r w:rsidRPr="007560B6">
        <w:rPr>
          <w:lang w:val="en-US"/>
        </w:rPr>
        <w:t xml:space="preserve"> Refugees Platform in Egypt, 29.11.2021.</w:t>
      </w:r>
      <w:r w:rsidR="00DF5867" w:rsidRPr="00DF5867">
        <w:rPr>
          <w:lang w:val="en-US"/>
        </w:rPr>
        <w:t xml:space="preserve"> ACCORD – Austrian Centre for Country of Origin and Asylum Research and Documentation, 2.6.2023.</w:t>
      </w:r>
    </w:p>
  </w:footnote>
  <w:footnote w:id="27">
    <w:p w14:paraId="06C133A6" w14:textId="1BADEF30" w:rsidR="007E3748" w:rsidRPr="00C72436" w:rsidRDefault="007E3748">
      <w:pPr>
        <w:pStyle w:val="Alaviitteenteksti"/>
      </w:pPr>
      <w:r>
        <w:rPr>
          <w:rStyle w:val="Alaviitteenviite"/>
        </w:rPr>
        <w:footnoteRef/>
      </w:r>
      <w:r w:rsidRPr="00C72436">
        <w:t xml:space="preserve"> Reuters, 2.5.2024.</w:t>
      </w:r>
      <w:r w:rsidR="00DC5F6B" w:rsidRPr="00C72436">
        <w:rPr>
          <w:szCs w:val="22"/>
        </w:rPr>
        <w:t xml:space="preserve"> </w:t>
      </w:r>
      <w:proofErr w:type="spellStart"/>
      <w:r w:rsidR="00DC5F6B" w:rsidRPr="00C72436">
        <w:t>The</w:t>
      </w:r>
      <w:proofErr w:type="spellEnd"/>
      <w:r w:rsidR="00DC5F6B" w:rsidRPr="00C72436">
        <w:t xml:space="preserve"> Guardian, 24.7.2024.</w:t>
      </w:r>
    </w:p>
  </w:footnote>
  <w:footnote w:id="28">
    <w:p w14:paraId="630F6CC5" w14:textId="1ACAF532" w:rsidR="00454BD0" w:rsidRDefault="00454BD0">
      <w:pPr>
        <w:pStyle w:val="Alaviitteenteksti"/>
      </w:pPr>
      <w:r>
        <w:rPr>
          <w:rStyle w:val="Alaviitteenviite"/>
        </w:rPr>
        <w:footnoteRef/>
      </w:r>
      <w:r>
        <w:t xml:space="preserve"> Joidenkin lähteiden mukaan 45 päivää.</w:t>
      </w:r>
    </w:p>
  </w:footnote>
  <w:footnote w:id="29">
    <w:p w14:paraId="74FF288A" w14:textId="1F6F3E16" w:rsidR="006C24C9" w:rsidRPr="00C72436" w:rsidRDefault="006C24C9">
      <w:pPr>
        <w:pStyle w:val="Alaviitteenteksti"/>
        <w:rPr>
          <w:lang w:val="en-US"/>
        </w:rPr>
      </w:pPr>
      <w:r>
        <w:rPr>
          <w:rStyle w:val="Alaviitteenviite"/>
        </w:rPr>
        <w:footnoteRef/>
      </w:r>
      <w:r w:rsidRPr="00C72436">
        <w:rPr>
          <w:lang w:val="en-US"/>
        </w:rPr>
        <w:t xml:space="preserve"> Jacobin, 21.1.2025.</w:t>
      </w:r>
    </w:p>
  </w:footnote>
  <w:footnote w:id="30">
    <w:p w14:paraId="027156C7" w14:textId="77777777" w:rsidR="00454BD0" w:rsidRPr="00E432CC" w:rsidRDefault="00454BD0" w:rsidP="00454BD0">
      <w:pPr>
        <w:pStyle w:val="Alaviitteenteksti"/>
        <w:rPr>
          <w:lang w:val="en-US"/>
        </w:rPr>
      </w:pPr>
      <w:r>
        <w:rPr>
          <w:rStyle w:val="Alaviitteenviite"/>
        </w:rPr>
        <w:footnoteRef/>
      </w:r>
      <w:r w:rsidRPr="00E432CC">
        <w:rPr>
          <w:lang w:val="en-US"/>
        </w:rPr>
        <w:t xml:space="preserve"> </w:t>
      </w:r>
      <w:bookmarkStart w:id="5" w:name="_Hlk214436824"/>
      <w:r w:rsidRPr="00E432CC">
        <w:rPr>
          <w:lang w:val="en-US"/>
        </w:rPr>
        <w:t>The Guardian, 24.7.2024.</w:t>
      </w:r>
      <w:bookmarkEnd w:id="5"/>
    </w:p>
  </w:footnote>
  <w:footnote w:id="31">
    <w:p w14:paraId="32C5A5DE" w14:textId="4076B38B" w:rsidR="00D46D5A" w:rsidRPr="00EA61E8" w:rsidRDefault="00D46D5A">
      <w:pPr>
        <w:pStyle w:val="Alaviitteenteksti"/>
        <w:rPr>
          <w:lang w:val="en-US"/>
        </w:rPr>
      </w:pPr>
      <w:r>
        <w:rPr>
          <w:rStyle w:val="Alaviitteenviite"/>
        </w:rPr>
        <w:footnoteRef/>
      </w:r>
      <w:r w:rsidRPr="00EA61E8">
        <w:rPr>
          <w:lang w:val="en-US"/>
        </w:rPr>
        <w:t xml:space="preserve"> The Washington Post, 29.6.2024.</w:t>
      </w:r>
    </w:p>
  </w:footnote>
  <w:footnote w:id="32">
    <w:p w14:paraId="34F747E1" w14:textId="326D189E" w:rsidR="00B04A8D" w:rsidRPr="00080390" w:rsidRDefault="00B04A8D">
      <w:pPr>
        <w:pStyle w:val="Alaviitteenteksti"/>
        <w:rPr>
          <w:lang w:val="en-US"/>
        </w:rPr>
      </w:pPr>
      <w:r>
        <w:rPr>
          <w:rStyle w:val="Alaviitteenviite"/>
        </w:rPr>
        <w:footnoteRef/>
      </w:r>
      <w:r w:rsidRPr="00080390">
        <w:rPr>
          <w:lang w:val="en-US"/>
        </w:rPr>
        <w:t xml:space="preserve"> </w:t>
      </w:r>
      <w:bookmarkStart w:id="7" w:name="_Hlk214438278"/>
      <w:proofErr w:type="spellStart"/>
      <w:r w:rsidRPr="00080390">
        <w:rPr>
          <w:lang w:val="en-US"/>
        </w:rPr>
        <w:t>JewishCurrents</w:t>
      </w:r>
      <w:proofErr w:type="spellEnd"/>
      <w:r w:rsidRPr="00080390">
        <w:rPr>
          <w:lang w:val="en-US"/>
        </w:rPr>
        <w:t>, 29.7.2025.</w:t>
      </w:r>
      <w:bookmarkEnd w:id="7"/>
    </w:p>
  </w:footnote>
  <w:footnote w:id="33">
    <w:p w14:paraId="3E17E477" w14:textId="129BF056" w:rsidR="00B96A0A" w:rsidRPr="007B6F4B" w:rsidRDefault="00B96A0A">
      <w:pPr>
        <w:pStyle w:val="Alaviitteenteksti"/>
        <w:rPr>
          <w:lang w:val="en-US"/>
        </w:rPr>
      </w:pPr>
      <w:r>
        <w:rPr>
          <w:rStyle w:val="Alaviitteenviite"/>
        </w:rPr>
        <w:footnoteRef/>
      </w:r>
      <w:r w:rsidRPr="007B6F4B">
        <w:rPr>
          <w:lang w:val="en-US"/>
        </w:rPr>
        <w:t xml:space="preserve"> Refugees International, 4.9.2025.</w:t>
      </w:r>
    </w:p>
  </w:footnote>
  <w:footnote w:id="34">
    <w:p w14:paraId="57B77CAC" w14:textId="77777777" w:rsidR="000E3EDB" w:rsidRPr="005E297E" w:rsidRDefault="000E3EDB" w:rsidP="000E3EDB">
      <w:pPr>
        <w:pStyle w:val="Alaviitteenteksti"/>
        <w:rPr>
          <w:lang w:val="en-US"/>
        </w:rPr>
      </w:pPr>
      <w:r>
        <w:rPr>
          <w:rStyle w:val="Alaviitteenviite"/>
        </w:rPr>
        <w:footnoteRef/>
      </w:r>
      <w:r w:rsidRPr="005E297E">
        <w:rPr>
          <w:lang w:val="en-US"/>
        </w:rPr>
        <w:t xml:space="preserve"> Australian Government, Department of Foreign Affairs and Trade, 1.12.2025</w:t>
      </w:r>
    </w:p>
  </w:footnote>
  <w:footnote w:id="35">
    <w:p w14:paraId="79E8AA2F" w14:textId="56B47BBE" w:rsidR="00517660" w:rsidRPr="00C72436" w:rsidRDefault="00517660">
      <w:pPr>
        <w:pStyle w:val="Alaviitteenteksti"/>
      </w:pPr>
      <w:r>
        <w:rPr>
          <w:rStyle w:val="Alaviitteenviite"/>
        </w:rPr>
        <w:footnoteRef/>
      </w:r>
      <w:r w:rsidRPr="00C72436">
        <w:t xml:space="preserve"> </w:t>
      </w:r>
      <w:r w:rsidR="00107E47" w:rsidRPr="00107E47">
        <w:t>Egyptin konsulaatti [päiväämätön].</w:t>
      </w:r>
    </w:p>
  </w:footnote>
  <w:footnote w:id="36">
    <w:p w14:paraId="0F1E2234" w14:textId="5575837B" w:rsidR="00F42EBD" w:rsidRPr="0049420D" w:rsidRDefault="00F42EBD" w:rsidP="00F42EBD">
      <w:pPr>
        <w:pStyle w:val="Alaviitteenteksti"/>
        <w:rPr>
          <w:lang w:val="en-US"/>
        </w:rPr>
      </w:pPr>
      <w:r>
        <w:rPr>
          <w:rStyle w:val="Alaviitteenviite"/>
        </w:rPr>
        <w:footnoteRef/>
      </w:r>
      <w:r w:rsidRPr="0049420D">
        <w:rPr>
          <w:lang w:val="en-US"/>
        </w:rPr>
        <w:t xml:space="preserve"> </w:t>
      </w:r>
      <w:r w:rsidR="0049420D" w:rsidRPr="0049420D">
        <w:rPr>
          <w:lang w:val="en-US"/>
        </w:rPr>
        <w:t>BADIL (BADIL Resource Center for Palestinian Residency and Refugee Rights) [</w:t>
      </w:r>
      <w:proofErr w:type="spellStart"/>
      <w:r w:rsidR="0049420D" w:rsidRPr="0049420D">
        <w:rPr>
          <w:lang w:val="en-US"/>
        </w:rPr>
        <w:t>päiväämätön</w:t>
      </w:r>
      <w:proofErr w:type="spellEnd"/>
      <w:r w:rsidR="0049420D" w:rsidRPr="0049420D">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7928861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999"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A747AB3"/>
    <w:multiLevelType w:val="hybridMultilevel"/>
    <w:tmpl w:val="CAD04BE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9D6C81"/>
    <w:multiLevelType w:val="hybridMultilevel"/>
    <w:tmpl w:val="D7A435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F501549"/>
    <w:multiLevelType w:val="hybridMultilevel"/>
    <w:tmpl w:val="92D09D4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C47727E"/>
    <w:multiLevelType w:val="hybridMultilevel"/>
    <w:tmpl w:val="03EE0422"/>
    <w:lvl w:ilvl="0" w:tplc="7EF2721C">
      <w:start w:val="1"/>
      <w:numFmt w:val="bullet"/>
      <w:lvlText w:val="-"/>
      <w:lvlJc w:val="left"/>
      <w:pPr>
        <w:ind w:left="1440" w:hanging="360"/>
      </w:pPr>
      <w:rPr>
        <w:rFonts w:ascii="Century Gothic" w:eastAsiaTheme="minorHAnsi" w:hAnsi="Century Gothic" w:cstheme="minorHAns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4" w15:restartNumberingAfterBreak="0">
    <w:nsid w:val="5617062F"/>
    <w:multiLevelType w:val="hybridMultilevel"/>
    <w:tmpl w:val="2020C4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6A3E81"/>
    <w:multiLevelType w:val="hybridMultilevel"/>
    <w:tmpl w:val="1CCE81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66C73165"/>
    <w:multiLevelType w:val="hybridMultilevel"/>
    <w:tmpl w:val="6618FF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D2687E"/>
    <w:multiLevelType w:val="hybridMultilevel"/>
    <w:tmpl w:val="0E6A576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FF6A01"/>
    <w:multiLevelType w:val="hybridMultilevel"/>
    <w:tmpl w:val="0152EF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C272BED"/>
    <w:multiLevelType w:val="multilevel"/>
    <w:tmpl w:val="EF286224"/>
    <w:numStyleLink w:val="Style1"/>
  </w:abstractNum>
  <w:abstractNum w:abstractNumId="3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8"/>
  </w:num>
  <w:num w:numId="2">
    <w:abstractNumId w:val="31"/>
  </w:num>
  <w:num w:numId="3">
    <w:abstractNumId w:val="17"/>
  </w:num>
  <w:num w:numId="4">
    <w:abstractNumId w:val="15"/>
  </w:num>
  <w:num w:numId="5">
    <w:abstractNumId w:val="13"/>
  </w:num>
  <w:num w:numId="6">
    <w:abstractNumId w:val="20"/>
  </w:num>
  <w:num w:numId="7">
    <w:abstractNumId w:val="29"/>
  </w:num>
  <w:num w:numId="8">
    <w:abstractNumId w:val="28"/>
  </w:num>
  <w:num w:numId="9">
    <w:abstractNumId w:val="28"/>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3"/>
  </w:num>
  <w:num w:numId="16">
    <w:abstractNumId w:val="3"/>
  </w:num>
  <w:num w:numId="17">
    <w:abstractNumId w:val="2"/>
  </w:num>
  <w:num w:numId="18">
    <w:abstractNumId w:val="23"/>
  </w:num>
  <w:num w:numId="19">
    <w:abstractNumId w:val="22"/>
  </w:num>
  <w:num w:numId="20">
    <w:abstractNumId w:val="37"/>
  </w:num>
  <w:num w:numId="21">
    <w:abstractNumId w:val="9"/>
  </w:num>
  <w:num w:numId="22">
    <w:abstractNumId w:val="35"/>
  </w:num>
  <w:num w:numId="23">
    <w:abstractNumId w:val="5"/>
  </w:num>
  <w:num w:numId="24">
    <w:abstractNumId w:val="10"/>
  </w:num>
  <w:num w:numId="25">
    <w:abstractNumId w:val="0"/>
  </w:num>
  <w:num w:numId="26">
    <w:abstractNumId w:val="36"/>
  </w:num>
  <w:num w:numId="27">
    <w:abstractNumId w:val="11"/>
  </w:num>
  <w:num w:numId="28">
    <w:abstractNumId w:val="6"/>
  </w:num>
  <w:num w:numId="29">
    <w:abstractNumId w:val="19"/>
  </w:num>
  <w:num w:numId="30">
    <w:abstractNumId w:val="4"/>
  </w:num>
  <w:num w:numId="31">
    <w:abstractNumId w:val="4"/>
  </w:num>
  <w:num w:numId="32">
    <w:abstractNumId w:val="4"/>
  </w:num>
  <w:num w:numId="33">
    <w:abstractNumId w:val="4"/>
  </w:num>
  <w:num w:numId="34">
    <w:abstractNumId w:val="25"/>
  </w:num>
  <w:num w:numId="35">
    <w:abstractNumId w:val="33"/>
  </w:num>
  <w:num w:numId="36">
    <w:abstractNumId w:val="7"/>
  </w:num>
  <w:num w:numId="37">
    <w:abstractNumId w:val="32"/>
  </w:num>
  <w:num w:numId="38">
    <w:abstractNumId w:val="1"/>
  </w:num>
  <w:num w:numId="39">
    <w:abstractNumId w:val="21"/>
  </w:num>
  <w:num w:numId="40">
    <w:abstractNumId w:val="26"/>
  </w:num>
  <w:num w:numId="41">
    <w:abstractNumId w:val="24"/>
  </w:num>
  <w:num w:numId="42">
    <w:abstractNumId w:val="27"/>
  </w:num>
  <w:num w:numId="43">
    <w:abstractNumId w:val="18"/>
  </w:num>
  <w:num w:numId="44">
    <w:abstractNumId w:val="8"/>
  </w:num>
  <w:num w:numId="45">
    <w:abstractNumId w:val="16"/>
  </w:num>
  <w:num w:numId="46">
    <w:abstractNumId w:val="3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removePersonalInformation/>
  <w:removeDateAndTime/>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07733"/>
    <w:rsid w:val="00010C97"/>
    <w:rsid w:val="0001146F"/>
    <w:rsid w:val="0001289F"/>
    <w:rsid w:val="00012EC0"/>
    <w:rsid w:val="0001324F"/>
    <w:rsid w:val="00013B40"/>
    <w:rsid w:val="00013F3D"/>
    <w:rsid w:val="000140FF"/>
    <w:rsid w:val="000226CE"/>
    <w:rsid w:val="00022D94"/>
    <w:rsid w:val="00023864"/>
    <w:rsid w:val="00033C48"/>
    <w:rsid w:val="00035ADF"/>
    <w:rsid w:val="00041237"/>
    <w:rsid w:val="000449EA"/>
    <w:rsid w:val="000455E3"/>
    <w:rsid w:val="00046783"/>
    <w:rsid w:val="000535E7"/>
    <w:rsid w:val="00054426"/>
    <w:rsid w:val="00054D8A"/>
    <w:rsid w:val="000564EB"/>
    <w:rsid w:val="00060C3A"/>
    <w:rsid w:val="00060DEF"/>
    <w:rsid w:val="00065638"/>
    <w:rsid w:val="000663E8"/>
    <w:rsid w:val="0007094E"/>
    <w:rsid w:val="00072438"/>
    <w:rsid w:val="00073185"/>
    <w:rsid w:val="00080390"/>
    <w:rsid w:val="00080EA0"/>
    <w:rsid w:val="00082DFE"/>
    <w:rsid w:val="000901EB"/>
    <w:rsid w:val="0009323F"/>
    <w:rsid w:val="000A2D76"/>
    <w:rsid w:val="000A3CD4"/>
    <w:rsid w:val="000A3E0F"/>
    <w:rsid w:val="000B25AE"/>
    <w:rsid w:val="000B6817"/>
    <w:rsid w:val="000B7ABB"/>
    <w:rsid w:val="000C7C5F"/>
    <w:rsid w:val="000D45F8"/>
    <w:rsid w:val="000D50DA"/>
    <w:rsid w:val="000E1A4B"/>
    <w:rsid w:val="000E2D54"/>
    <w:rsid w:val="000E3EDB"/>
    <w:rsid w:val="000E693C"/>
    <w:rsid w:val="000E7821"/>
    <w:rsid w:val="000F008C"/>
    <w:rsid w:val="000F2584"/>
    <w:rsid w:val="000F4AD8"/>
    <w:rsid w:val="000F6F25"/>
    <w:rsid w:val="000F793B"/>
    <w:rsid w:val="00104CEA"/>
    <w:rsid w:val="00105BBA"/>
    <w:rsid w:val="00107E47"/>
    <w:rsid w:val="00110468"/>
    <w:rsid w:val="00110B17"/>
    <w:rsid w:val="001145FF"/>
    <w:rsid w:val="00115DB4"/>
    <w:rsid w:val="00115FF2"/>
    <w:rsid w:val="00117E7C"/>
    <w:rsid w:val="00117EA9"/>
    <w:rsid w:val="001201D5"/>
    <w:rsid w:val="001223EA"/>
    <w:rsid w:val="001265B1"/>
    <w:rsid w:val="00131B7A"/>
    <w:rsid w:val="001360E5"/>
    <w:rsid w:val="001366EE"/>
    <w:rsid w:val="00136FEB"/>
    <w:rsid w:val="00152042"/>
    <w:rsid w:val="0015362E"/>
    <w:rsid w:val="001557DC"/>
    <w:rsid w:val="00156A8D"/>
    <w:rsid w:val="0016059E"/>
    <w:rsid w:val="001678AD"/>
    <w:rsid w:val="0017081B"/>
    <w:rsid w:val="00170D1C"/>
    <w:rsid w:val="001741CB"/>
    <w:rsid w:val="001758C8"/>
    <w:rsid w:val="001911AC"/>
    <w:rsid w:val="0019241A"/>
    <w:rsid w:val="0019524D"/>
    <w:rsid w:val="00195763"/>
    <w:rsid w:val="00195B1F"/>
    <w:rsid w:val="00197415"/>
    <w:rsid w:val="001A0F6E"/>
    <w:rsid w:val="001A3544"/>
    <w:rsid w:val="001A3DE9"/>
    <w:rsid w:val="001A4752"/>
    <w:rsid w:val="001B1627"/>
    <w:rsid w:val="001B2917"/>
    <w:rsid w:val="001B5A04"/>
    <w:rsid w:val="001B5F60"/>
    <w:rsid w:val="001B6B07"/>
    <w:rsid w:val="001C0382"/>
    <w:rsid w:val="001C3EB2"/>
    <w:rsid w:val="001C406E"/>
    <w:rsid w:val="001C422A"/>
    <w:rsid w:val="001C6622"/>
    <w:rsid w:val="001C6CC0"/>
    <w:rsid w:val="001C7280"/>
    <w:rsid w:val="001D015C"/>
    <w:rsid w:val="001D0E22"/>
    <w:rsid w:val="001D0FFD"/>
    <w:rsid w:val="001D1831"/>
    <w:rsid w:val="001D587F"/>
    <w:rsid w:val="001D5CAA"/>
    <w:rsid w:val="001D63F6"/>
    <w:rsid w:val="001E0819"/>
    <w:rsid w:val="001E21A8"/>
    <w:rsid w:val="001F0428"/>
    <w:rsid w:val="001F08CD"/>
    <w:rsid w:val="001F1B08"/>
    <w:rsid w:val="001F40A1"/>
    <w:rsid w:val="001F51E9"/>
    <w:rsid w:val="001F5667"/>
    <w:rsid w:val="001F5E95"/>
    <w:rsid w:val="00202547"/>
    <w:rsid w:val="00203FEA"/>
    <w:rsid w:val="00206DFC"/>
    <w:rsid w:val="00207691"/>
    <w:rsid w:val="00214A14"/>
    <w:rsid w:val="00214B13"/>
    <w:rsid w:val="00223F95"/>
    <w:rsid w:val="002248A2"/>
    <w:rsid w:val="00224FD6"/>
    <w:rsid w:val="002259B0"/>
    <w:rsid w:val="0022712B"/>
    <w:rsid w:val="00233BEB"/>
    <w:rsid w:val="0023505D"/>
    <w:rsid w:val="002350CB"/>
    <w:rsid w:val="00237C15"/>
    <w:rsid w:val="00247198"/>
    <w:rsid w:val="00252F50"/>
    <w:rsid w:val="002533F7"/>
    <w:rsid w:val="00253B21"/>
    <w:rsid w:val="00255D58"/>
    <w:rsid w:val="002571E9"/>
    <w:rsid w:val="002629C5"/>
    <w:rsid w:val="00267906"/>
    <w:rsid w:val="00267E88"/>
    <w:rsid w:val="00271510"/>
    <w:rsid w:val="00272D9D"/>
    <w:rsid w:val="00273681"/>
    <w:rsid w:val="00282FA4"/>
    <w:rsid w:val="00285B74"/>
    <w:rsid w:val="002A3657"/>
    <w:rsid w:val="002A6054"/>
    <w:rsid w:val="002B035F"/>
    <w:rsid w:val="002B05B7"/>
    <w:rsid w:val="002B4F5C"/>
    <w:rsid w:val="002B5E48"/>
    <w:rsid w:val="002C2668"/>
    <w:rsid w:val="002C32D2"/>
    <w:rsid w:val="002C3B7A"/>
    <w:rsid w:val="002C4FEA"/>
    <w:rsid w:val="002C656A"/>
    <w:rsid w:val="002C6627"/>
    <w:rsid w:val="002D0032"/>
    <w:rsid w:val="002D33AC"/>
    <w:rsid w:val="002D44FB"/>
    <w:rsid w:val="002D681F"/>
    <w:rsid w:val="002D70EF"/>
    <w:rsid w:val="002D7383"/>
    <w:rsid w:val="002E0B87"/>
    <w:rsid w:val="002E6118"/>
    <w:rsid w:val="002E7A8E"/>
    <w:rsid w:val="002E7DCF"/>
    <w:rsid w:val="00300F0C"/>
    <w:rsid w:val="003062D7"/>
    <w:rsid w:val="003077A4"/>
    <w:rsid w:val="00310B0A"/>
    <w:rsid w:val="003135FC"/>
    <w:rsid w:val="00313CBC"/>
    <w:rsid w:val="00313CBF"/>
    <w:rsid w:val="00315CD6"/>
    <w:rsid w:val="0032021E"/>
    <w:rsid w:val="00320F41"/>
    <w:rsid w:val="003226F0"/>
    <w:rsid w:val="00325696"/>
    <w:rsid w:val="003259A9"/>
    <w:rsid w:val="00335D68"/>
    <w:rsid w:val="0033622F"/>
    <w:rsid w:val="00337E76"/>
    <w:rsid w:val="00342A30"/>
    <w:rsid w:val="0034670F"/>
    <w:rsid w:val="00351B7D"/>
    <w:rsid w:val="00354A1F"/>
    <w:rsid w:val="0036391F"/>
    <w:rsid w:val="00366232"/>
    <w:rsid w:val="003673C0"/>
    <w:rsid w:val="00370E4F"/>
    <w:rsid w:val="00373713"/>
    <w:rsid w:val="00376326"/>
    <w:rsid w:val="00376C85"/>
    <w:rsid w:val="0037776A"/>
    <w:rsid w:val="00377AEB"/>
    <w:rsid w:val="0038473B"/>
    <w:rsid w:val="00384B3B"/>
    <w:rsid w:val="00385B1D"/>
    <w:rsid w:val="003873D6"/>
    <w:rsid w:val="00390DB7"/>
    <w:rsid w:val="00391944"/>
    <w:rsid w:val="0039232D"/>
    <w:rsid w:val="003964A3"/>
    <w:rsid w:val="003976AD"/>
    <w:rsid w:val="003978DE"/>
    <w:rsid w:val="003A0EBC"/>
    <w:rsid w:val="003A24C2"/>
    <w:rsid w:val="003B144B"/>
    <w:rsid w:val="003B2817"/>
    <w:rsid w:val="003B3150"/>
    <w:rsid w:val="003B48A2"/>
    <w:rsid w:val="003B4CD1"/>
    <w:rsid w:val="003B5239"/>
    <w:rsid w:val="003B7EFC"/>
    <w:rsid w:val="003C1D38"/>
    <w:rsid w:val="003C4049"/>
    <w:rsid w:val="003C5382"/>
    <w:rsid w:val="003C6601"/>
    <w:rsid w:val="003C7CB3"/>
    <w:rsid w:val="003D0AB9"/>
    <w:rsid w:val="003D1FC4"/>
    <w:rsid w:val="003D4732"/>
    <w:rsid w:val="003D752B"/>
    <w:rsid w:val="003E00EB"/>
    <w:rsid w:val="003F5BFA"/>
    <w:rsid w:val="00401B8E"/>
    <w:rsid w:val="004045B4"/>
    <w:rsid w:val="00410407"/>
    <w:rsid w:val="00413DB9"/>
    <w:rsid w:val="0041667A"/>
    <w:rsid w:val="00421708"/>
    <w:rsid w:val="00421C15"/>
    <w:rsid w:val="004221B0"/>
    <w:rsid w:val="0042249F"/>
    <w:rsid w:val="00423E56"/>
    <w:rsid w:val="00424E27"/>
    <w:rsid w:val="00427C04"/>
    <w:rsid w:val="0043343B"/>
    <w:rsid w:val="0043717D"/>
    <w:rsid w:val="00440722"/>
    <w:rsid w:val="0044367F"/>
    <w:rsid w:val="004460C6"/>
    <w:rsid w:val="0045188D"/>
    <w:rsid w:val="00454BD0"/>
    <w:rsid w:val="00454BFE"/>
    <w:rsid w:val="00460ADC"/>
    <w:rsid w:val="00465DC6"/>
    <w:rsid w:val="00473F87"/>
    <w:rsid w:val="0047544F"/>
    <w:rsid w:val="00476B80"/>
    <w:rsid w:val="0047799E"/>
    <w:rsid w:val="0048317E"/>
    <w:rsid w:val="00483E37"/>
    <w:rsid w:val="00484237"/>
    <w:rsid w:val="00487767"/>
    <w:rsid w:val="0049420D"/>
    <w:rsid w:val="004A3E23"/>
    <w:rsid w:val="004A6CFD"/>
    <w:rsid w:val="004B2B44"/>
    <w:rsid w:val="004B34E1"/>
    <w:rsid w:val="004B73BB"/>
    <w:rsid w:val="004C1C47"/>
    <w:rsid w:val="004C23F9"/>
    <w:rsid w:val="004C7BA3"/>
    <w:rsid w:val="004D31D9"/>
    <w:rsid w:val="004D43C0"/>
    <w:rsid w:val="004D6942"/>
    <w:rsid w:val="004D7388"/>
    <w:rsid w:val="004D7499"/>
    <w:rsid w:val="004D76E3"/>
    <w:rsid w:val="004E15D6"/>
    <w:rsid w:val="004E598B"/>
    <w:rsid w:val="004E5C68"/>
    <w:rsid w:val="004E62AB"/>
    <w:rsid w:val="004E7857"/>
    <w:rsid w:val="004F15C9"/>
    <w:rsid w:val="004F28FE"/>
    <w:rsid w:val="004F3AEA"/>
    <w:rsid w:val="004F4078"/>
    <w:rsid w:val="004F4B6D"/>
    <w:rsid w:val="004F65F8"/>
    <w:rsid w:val="004F7324"/>
    <w:rsid w:val="00504304"/>
    <w:rsid w:val="00504DA3"/>
    <w:rsid w:val="00514372"/>
    <w:rsid w:val="00515588"/>
    <w:rsid w:val="00516C77"/>
    <w:rsid w:val="00517660"/>
    <w:rsid w:val="005228CC"/>
    <w:rsid w:val="00525360"/>
    <w:rsid w:val="00527E87"/>
    <w:rsid w:val="005361AF"/>
    <w:rsid w:val="0053639B"/>
    <w:rsid w:val="00536D7A"/>
    <w:rsid w:val="00543ACC"/>
    <w:rsid w:val="00543B88"/>
    <w:rsid w:val="00543F66"/>
    <w:rsid w:val="005441C1"/>
    <w:rsid w:val="00552E8E"/>
    <w:rsid w:val="00554136"/>
    <w:rsid w:val="00554A7A"/>
    <w:rsid w:val="0055582F"/>
    <w:rsid w:val="00555E75"/>
    <w:rsid w:val="005561C8"/>
    <w:rsid w:val="00556532"/>
    <w:rsid w:val="00560C07"/>
    <w:rsid w:val="0056613C"/>
    <w:rsid w:val="00566672"/>
    <w:rsid w:val="00566B5B"/>
    <w:rsid w:val="005719F7"/>
    <w:rsid w:val="00572FDB"/>
    <w:rsid w:val="005748C8"/>
    <w:rsid w:val="00580F8F"/>
    <w:rsid w:val="005814A1"/>
    <w:rsid w:val="00583FE4"/>
    <w:rsid w:val="00584281"/>
    <w:rsid w:val="005952F4"/>
    <w:rsid w:val="005A309A"/>
    <w:rsid w:val="005A38F9"/>
    <w:rsid w:val="005A3E90"/>
    <w:rsid w:val="005A6A1C"/>
    <w:rsid w:val="005A77FB"/>
    <w:rsid w:val="005B00BB"/>
    <w:rsid w:val="005B3A3F"/>
    <w:rsid w:val="005B47D8"/>
    <w:rsid w:val="005B646E"/>
    <w:rsid w:val="005B6C91"/>
    <w:rsid w:val="005C6EE7"/>
    <w:rsid w:val="005C74BD"/>
    <w:rsid w:val="005D1F2D"/>
    <w:rsid w:val="005D3A33"/>
    <w:rsid w:val="005D7EB5"/>
    <w:rsid w:val="005E22CD"/>
    <w:rsid w:val="005E297E"/>
    <w:rsid w:val="005E2BC1"/>
    <w:rsid w:val="005E6076"/>
    <w:rsid w:val="005F163B"/>
    <w:rsid w:val="005F5ADF"/>
    <w:rsid w:val="0060063B"/>
    <w:rsid w:val="0060107A"/>
    <w:rsid w:val="00601F27"/>
    <w:rsid w:val="00602D65"/>
    <w:rsid w:val="00607534"/>
    <w:rsid w:val="00611D1A"/>
    <w:rsid w:val="006129F9"/>
    <w:rsid w:val="00613331"/>
    <w:rsid w:val="00615A4C"/>
    <w:rsid w:val="00620595"/>
    <w:rsid w:val="00621319"/>
    <w:rsid w:val="00623907"/>
    <w:rsid w:val="00623AE5"/>
    <w:rsid w:val="00627020"/>
    <w:rsid w:val="0062725E"/>
    <w:rsid w:val="00627C21"/>
    <w:rsid w:val="00633597"/>
    <w:rsid w:val="00633AE6"/>
    <w:rsid w:val="00633BBD"/>
    <w:rsid w:val="00634FEB"/>
    <w:rsid w:val="0064299E"/>
    <w:rsid w:val="00642B82"/>
    <w:rsid w:val="00643F0E"/>
    <w:rsid w:val="0064460B"/>
    <w:rsid w:val="0064589F"/>
    <w:rsid w:val="00655C4C"/>
    <w:rsid w:val="0066251E"/>
    <w:rsid w:val="00662A7F"/>
    <w:rsid w:val="00662B56"/>
    <w:rsid w:val="00664811"/>
    <w:rsid w:val="00666FD6"/>
    <w:rsid w:val="006674DD"/>
    <w:rsid w:val="00671041"/>
    <w:rsid w:val="006833B3"/>
    <w:rsid w:val="00686CF3"/>
    <w:rsid w:val="00690924"/>
    <w:rsid w:val="0069181E"/>
    <w:rsid w:val="00691A02"/>
    <w:rsid w:val="00694512"/>
    <w:rsid w:val="00695C19"/>
    <w:rsid w:val="006A0844"/>
    <w:rsid w:val="006A2F5D"/>
    <w:rsid w:val="006A4523"/>
    <w:rsid w:val="006A4F5F"/>
    <w:rsid w:val="006A7240"/>
    <w:rsid w:val="006A7D07"/>
    <w:rsid w:val="006B1382"/>
    <w:rsid w:val="006B1508"/>
    <w:rsid w:val="006B32BF"/>
    <w:rsid w:val="006B3E85"/>
    <w:rsid w:val="006B4626"/>
    <w:rsid w:val="006B6867"/>
    <w:rsid w:val="006C24C9"/>
    <w:rsid w:val="006C7A99"/>
    <w:rsid w:val="006D0F47"/>
    <w:rsid w:val="006D3068"/>
    <w:rsid w:val="006D3B62"/>
    <w:rsid w:val="006D574A"/>
    <w:rsid w:val="006D70A5"/>
    <w:rsid w:val="006D7BEE"/>
    <w:rsid w:val="006E5BD7"/>
    <w:rsid w:val="006E6FDE"/>
    <w:rsid w:val="006E7D0B"/>
    <w:rsid w:val="006F0B7C"/>
    <w:rsid w:val="006F496D"/>
    <w:rsid w:val="006F5D20"/>
    <w:rsid w:val="0070377D"/>
    <w:rsid w:val="0070458E"/>
    <w:rsid w:val="00705304"/>
    <w:rsid w:val="00707EB1"/>
    <w:rsid w:val="007135A1"/>
    <w:rsid w:val="007168DA"/>
    <w:rsid w:val="007212A4"/>
    <w:rsid w:val="00723843"/>
    <w:rsid w:val="00726C61"/>
    <w:rsid w:val="0073068A"/>
    <w:rsid w:val="00731E25"/>
    <w:rsid w:val="00736376"/>
    <w:rsid w:val="0074104A"/>
    <w:rsid w:val="0074158A"/>
    <w:rsid w:val="00741CEC"/>
    <w:rsid w:val="007500E8"/>
    <w:rsid w:val="00751712"/>
    <w:rsid w:val="00751EBB"/>
    <w:rsid w:val="007560B6"/>
    <w:rsid w:val="007606B9"/>
    <w:rsid w:val="00772240"/>
    <w:rsid w:val="0077461D"/>
    <w:rsid w:val="00774E4E"/>
    <w:rsid w:val="00775B6B"/>
    <w:rsid w:val="0077619F"/>
    <w:rsid w:val="0078399B"/>
    <w:rsid w:val="0078572E"/>
    <w:rsid w:val="00785D58"/>
    <w:rsid w:val="00787A1E"/>
    <w:rsid w:val="00787C39"/>
    <w:rsid w:val="00796113"/>
    <w:rsid w:val="007A27C9"/>
    <w:rsid w:val="007B2D20"/>
    <w:rsid w:val="007B6F4B"/>
    <w:rsid w:val="007C057B"/>
    <w:rsid w:val="007C1151"/>
    <w:rsid w:val="007C1DB0"/>
    <w:rsid w:val="007C25EB"/>
    <w:rsid w:val="007C2AFE"/>
    <w:rsid w:val="007C4A2A"/>
    <w:rsid w:val="007C4B6F"/>
    <w:rsid w:val="007C5BB2"/>
    <w:rsid w:val="007E0069"/>
    <w:rsid w:val="007E0D57"/>
    <w:rsid w:val="007E3748"/>
    <w:rsid w:val="007E4722"/>
    <w:rsid w:val="007E5BB9"/>
    <w:rsid w:val="007E67FA"/>
    <w:rsid w:val="007E6C61"/>
    <w:rsid w:val="007F5CC2"/>
    <w:rsid w:val="007F67B8"/>
    <w:rsid w:val="00800AA9"/>
    <w:rsid w:val="008020E6"/>
    <w:rsid w:val="00803B42"/>
    <w:rsid w:val="00804602"/>
    <w:rsid w:val="00805255"/>
    <w:rsid w:val="00810134"/>
    <w:rsid w:val="00810A6C"/>
    <w:rsid w:val="008114EE"/>
    <w:rsid w:val="00814242"/>
    <w:rsid w:val="00816400"/>
    <w:rsid w:val="00817533"/>
    <w:rsid w:val="008320A8"/>
    <w:rsid w:val="008350F0"/>
    <w:rsid w:val="00835734"/>
    <w:rsid w:val="0084029C"/>
    <w:rsid w:val="00844969"/>
    <w:rsid w:val="00845940"/>
    <w:rsid w:val="00856660"/>
    <w:rsid w:val="008571C0"/>
    <w:rsid w:val="00860C12"/>
    <w:rsid w:val="00866BBA"/>
    <w:rsid w:val="0087371C"/>
    <w:rsid w:val="00873A37"/>
    <w:rsid w:val="00874B52"/>
    <w:rsid w:val="008755BF"/>
    <w:rsid w:val="00880078"/>
    <w:rsid w:val="008807ED"/>
    <w:rsid w:val="008817D4"/>
    <w:rsid w:val="00881B7C"/>
    <w:rsid w:val="0088785B"/>
    <w:rsid w:val="00892712"/>
    <w:rsid w:val="008B0764"/>
    <w:rsid w:val="008B2637"/>
    <w:rsid w:val="008B44DF"/>
    <w:rsid w:val="008B4C53"/>
    <w:rsid w:val="008B510A"/>
    <w:rsid w:val="008B526F"/>
    <w:rsid w:val="008C3171"/>
    <w:rsid w:val="008C3FF0"/>
    <w:rsid w:val="008C6A0E"/>
    <w:rsid w:val="008D0027"/>
    <w:rsid w:val="008D1F30"/>
    <w:rsid w:val="008D2C56"/>
    <w:rsid w:val="008E0129"/>
    <w:rsid w:val="008E1575"/>
    <w:rsid w:val="008E5B04"/>
    <w:rsid w:val="008F20FD"/>
    <w:rsid w:val="008F2AAB"/>
    <w:rsid w:val="008F6FCD"/>
    <w:rsid w:val="009044E6"/>
    <w:rsid w:val="0090479F"/>
    <w:rsid w:val="00904D3B"/>
    <w:rsid w:val="009116B6"/>
    <w:rsid w:val="00912E55"/>
    <w:rsid w:val="009170B9"/>
    <w:rsid w:val="009230EE"/>
    <w:rsid w:val="00933799"/>
    <w:rsid w:val="00935F1A"/>
    <w:rsid w:val="00941FAB"/>
    <w:rsid w:val="009515C3"/>
    <w:rsid w:val="00952982"/>
    <w:rsid w:val="00954908"/>
    <w:rsid w:val="00954EB7"/>
    <w:rsid w:val="00956836"/>
    <w:rsid w:val="00963A7B"/>
    <w:rsid w:val="00964015"/>
    <w:rsid w:val="00964B11"/>
    <w:rsid w:val="00964CF4"/>
    <w:rsid w:val="00964FB7"/>
    <w:rsid w:val="00966541"/>
    <w:rsid w:val="0097388E"/>
    <w:rsid w:val="00980F1C"/>
    <w:rsid w:val="00981808"/>
    <w:rsid w:val="0098281C"/>
    <w:rsid w:val="00990045"/>
    <w:rsid w:val="00990FB4"/>
    <w:rsid w:val="00996232"/>
    <w:rsid w:val="00997404"/>
    <w:rsid w:val="009A6482"/>
    <w:rsid w:val="009B606B"/>
    <w:rsid w:val="009B6C91"/>
    <w:rsid w:val="009D2682"/>
    <w:rsid w:val="009D26CC"/>
    <w:rsid w:val="009D2AC5"/>
    <w:rsid w:val="009D44A2"/>
    <w:rsid w:val="009E0F44"/>
    <w:rsid w:val="009E15CB"/>
    <w:rsid w:val="009E3B08"/>
    <w:rsid w:val="009E3C92"/>
    <w:rsid w:val="00A01C33"/>
    <w:rsid w:val="00A04FF1"/>
    <w:rsid w:val="00A058E4"/>
    <w:rsid w:val="00A227C1"/>
    <w:rsid w:val="00A237E2"/>
    <w:rsid w:val="00A25F7B"/>
    <w:rsid w:val="00A26D39"/>
    <w:rsid w:val="00A352E3"/>
    <w:rsid w:val="00A35BCB"/>
    <w:rsid w:val="00A45377"/>
    <w:rsid w:val="00A51642"/>
    <w:rsid w:val="00A522BB"/>
    <w:rsid w:val="00A6466D"/>
    <w:rsid w:val="00A65C32"/>
    <w:rsid w:val="00A67FDD"/>
    <w:rsid w:val="00A74713"/>
    <w:rsid w:val="00A7678F"/>
    <w:rsid w:val="00A811A9"/>
    <w:rsid w:val="00A8295C"/>
    <w:rsid w:val="00A900EA"/>
    <w:rsid w:val="00A90B7A"/>
    <w:rsid w:val="00A93B2D"/>
    <w:rsid w:val="00AA2738"/>
    <w:rsid w:val="00AB17F8"/>
    <w:rsid w:val="00AC4FDE"/>
    <w:rsid w:val="00AC5E4B"/>
    <w:rsid w:val="00AD0E6E"/>
    <w:rsid w:val="00AE08A1"/>
    <w:rsid w:val="00AE21E8"/>
    <w:rsid w:val="00AE4A0D"/>
    <w:rsid w:val="00AE54AA"/>
    <w:rsid w:val="00AE5946"/>
    <w:rsid w:val="00AE6573"/>
    <w:rsid w:val="00AE7C7B"/>
    <w:rsid w:val="00AF0314"/>
    <w:rsid w:val="00AF03BC"/>
    <w:rsid w:val="00AF708C"/>
    <w:rsid w:val="00AF7A8C"/>
    <w:rsid w:val="00B0234C"/>
    <w:rsid w:val="00B04244"/>
    <w:rsid w:val="00B04A8D"/>
    <w:rsid w:val="00B05A9B"/>
    <w:rsid w:val="00B066E7"/>
    <w:rsid w:val="00B07C42"/>
    <w:rsid w:val="00B10A51"/>
    <w:rsid w:val="00B112B8"/>
    <w:rsid w:val="00B14653"/>
    <w:rsid w:val="00B21817"/>
    <w:rsid w:val="00B21F7B"/>
    <w:rsid w:val="00B27401"/>
    <w:rsid w:val="00B27A92"/>
    <w:rsid w:val="00B33381"/>
    <w:rsid w:val="00B34A16"/>
    <w:rsid w:val="00B37882"/>
    <w:rsid w:val="00B40140"/>
    <w:rsid w:val="00B45141"/>
    <w:rsid w:val="00B529CE"/>
    <w:rsid w:val="00B52A4D"/>
    <w:rsid w:val="00B52DD7"/>
    <w:rsid w:val="00B531A8"/>
    <w:rsid w:val="00B61E0E"/>
    <w:rsid w:val="00B624BE"/>
    <w:rsid w:val="00B6373C"/>
    <w:rsid w:val="00B63C0E"/>
    <w:rsid w:val="00B65278"/>
    <w:rsid w:val="00B65A18"/>
    <w:rsid w:val="00B667C2"/>
    <w:rsid w:val="00B70293"/>
    <w:rsid w:val="00B7440B"/>
    <w:rsid w:val="00B77E5C"/>
    <w:rsid w:val="00B8631D"/>
    <w:rsid w:val="00B96A0A"/>
    <w:rsid w:val="00B96A72"/>
    <w:rsid w:val="00BA2108"/>
    <w:rsid w:val="00BA2164"/>
    <w:rsid w:val="00BA71E6"/>
    <w:rsid w:val="00BB0B29"/>
    <w:rsid w:val="00BB22D7"/>
    <w:rsid w:val="00BB785D"/>
    <w:rsid w:val="00BB7F45"/>
    <w:rsid w:val="00BC1CB7"/>
    <w:rsid w:val="00BC367A"/>
    <w:rsid w:val="00BC735B"/>
    <w:rsid w:val="00BD63AE"/>
    <w:rsid w:val="00BE0837"/>
    <w:rsid w:val="00BE2758"/>
    <w:rsid w:val="00BE31C4"/>
    <w:rsid w:val="00BE535E"/>
    <w:rsid w:val="00BE608B"/>
    <w:rsid w:val="00BE6ADA"/>
    <w:rsid w:val="00BE6FAC"/>
    <w:rsid w:val="00BE7E5C"/>
    <w:rsid w:val="00BF3098"/>
    <w:rsid w:val="00BF379F"/>
    <w:rsid w:val="00BF40E9"/>
    <w:rsid w:val="00BF4DE5"/>
    <w:rsid w:val="00BF744C"/>
    <w:rsid w:val="00C02344"/>
    <w:rsid w:val="00C06A16"/>
    <w:rsid w:val="00C06FCB"/>
    <w:rsid w:val="00C1035E"/>
    <w:rsid w:val="00C112FB"/>
    <w:rsid w:val="00C11B6D"/>
    <w:rsid w:val="00C1302F"/>
    <w:rsid w:val="00C16602"/>
    <w:rsid w:val="00C16E9D"/>
    <w:rsid w:val="00C2285F"/>
    <w:rsid w:val="00C25F4A"/>
    <w:rsid w:val="00C312C8"/>
    <w:rsid w:val="00C33B6B"/>
    <w:rsid w:val="00C348A3"/>
    <w:rsid w:val="00C357B4"/>
    <w:rsid w:val="00C40C80"/>
    <w:rsid w:val="00C46EB6"/>
    <w:rsid w:val="00C57795"/>
    <w:rsid w:val="00C57C15"/>
    <w:rsid w:val="00C6563D"/>
    <w:rsid w:val="00C657AE"/>
    <w:rsid w:val="00C70285"/>
    <w:rsid w:val="00C7220D"/>
    <w:rsid w:val="00C72436"/>
    <w:rsid w:val="00C734E2"/>
    <w:rsid w:val="00C747DB"/>
    <w:rsid w:val="00C76746"/>
    <w:rsid w:val="00C84F2F"/>
    <w:rsid w:val="00C87773"/>
    <w:rsid w:val="00C90D86"/>
    <w:rsid w:val="00C94FC7"/>
    <w:rsid w:val="00C95A8B"/>
    <w:rsid w:val="00C95AEA"/>
    <w:rsid w:val="00CA0986"/>
    <w:rsid w:val="00CA393C"/>
    <w:rsid w:val="00CA5D74"/>
    <w:rsid w:val="00CB288A"/>
    <w:rsid w:val="00CB5381"/>
    <w:rsid w:val="00CB60D2"/>
    <w:rsid w:val="00CC25B9"/>
    <w:rsid w:val="00CC3CAE"/>
    <w:rsid w:val="00CC4401"/>
    <w:rsid w:val="00CD5BDF"/>
    <w:rsid w:val="00CD6E89"/>
    <w:rsid w:val="00CD778B"/>
    <w:rsid w:val="00CD7C2A"/>
    <w:rsid w:val="00CD7E98"/>
    <w:rsid w:val="00CE26C7"/>
    <w:rsid w:val="00CE424B"/>
    <w:rsid w:val="00CE510C"/>
    <w:rsid w:val="00CE74A4"/>
    <w:rsid w:val="00CF1E9C"/>
    <w:rsid w:val="00CF3B1A"/>
    <w:rsid w:val="00CF712C"/>
    <w:rsid w:val="00D02408"/>
    <w:rsid w:val="00D0329D"/>
    <w:rsid w:val="00D120BC"/>
    <w:rsid w:val="00D130E2"/>
    <w:rsid w:val="00D152E0"/>
    <w:rsid w:val="00D15862"/>
    <w:rsid w:val="00D171E5"/>
    <w:rsid w:val="00D205C8"/>
    <w:rsid w:val="00D24D52"/>
    <w:rsid w:val="00D30669"/>
    <w:rsid w:val="00D37291"/>
    <w:rsid w:val="00D42A12"/>
    <w:rsid w:val="00D45278"/>
    <w:rsid w:val="00D46D5A"/>
    <w:rsid w:val="00D47232"/>
    <w:rsid w:val="00D5710F"/>
    <w:rsid w:val="00D57A5A"/>
    <w:rsid w:val="00D60543"/>
    <w:rsid w:val="00D62DFA"/>
    <w:rsid w:val="00D63D4E"/>
    <w:rsid w:val="00D6472E"/>
    <w:rsid w:val="00D724F3"/>
    <w:rsid w:val="00D73B1F"/>
    <w:rsid w:val="00D80CF9"/>
    <w:rsid w:val="00D80E48"/>
    <w:rsid w:val="00D85581"/>
    <w:rsid w:val="00D93433"/>
    <w:rsid w:val="00D94980"/>
    <w:rsid w:val="00D9702B"/>
    <w:rsid w:val="00D97092"/>
    <w:rsid w:val="00DB0B8D"/>
    <w:rsid w:val="00DB163F"/>
    <w:rsid w:val="00DB1E92"/>
    <w:rsid w:val="00DB256D"/>
    <w:rsid w:val="00DB6B19"/>
    <w:rsid w:val="00DC1073"/>
    <w:rsid w:val="00DC444B"/>
    <w:rsid w:val="00DC5480"/>
    <w:rsid w:val="00DC565C"/>
    <w:rsid w:val="00DC5F6B"/>
    <w:rsid w:val="00DC6CD6"/>
    <w:rsid w:val="00DC729C"/>
    <w:rsid w:val="00DD0451"/>
    <w:rsid w:val="00DD2A80"/>
    <w:rsid w:val="00DE1C15"/>
    <w:rsid w:val="00DE3B87"/>
    <w:rsid w:val="00DE4762"/>
    <w:rsid w:val="00DF2F3C"/>
    <w:rsid w:val="00DF4C39"/>
    <w:rsid w:val="00DF5867"/>
    <w:rsid w:val="00DF5C77"/>
    <w:rsid w:val="00E002A5"/>
    <w:rsid w:val="00E0146F"/>
    <w:rsid w:val="00E01537"/>
    <w:rsid w:val="00E0156A"/>
    <w:rsid w:val="00E0313E"/>
    <w:rsid w:val="00E07C6A"/>
    <w:rsid w:val="00E100BE"/>
    <w:rsid w:val="00E10199"/>
    <w:rsid w:val="00E10F4B"/>
    <w:rsid w:val="00E12BDE"/>
    <w:rsid w:val="00E15EE7"/>
    <w:rsid w:val="00E17E07"/>
    <w:rsid w:val="00E21FDF"/>
    <w:rsid w:val="00E268F4"/>
    <w:rsid w:val="00E37B7C"/>
    <w:rsid w:val="00E4171A"/>
    <w:rsid w:val="00E424D1"/>
    <w:rsid w:val="00E432CC"/>
    <w:rsid w:val="00E44896"/>
    <w:rsid w:val="00E5437B"/>
    <w:rsid w:val="00E56692"/>
    <w:rsid w:val="00E57D2F"/>
    <w:rsid w:val="00E604E2"/>
    <w:rsid w:val="00E61ADE"/>
    <w:rsid w:val="00E61B04"/>
    <w:rsid w:val="00E6371A"/>
    <w:rsid w:val="00E64CFC"/>
    <w:rsid w:val="00E65BEC"/>
    <w:rsid w:val="00E66BD8"/>
    <w:rsid w:val="00E67AD4"/>
    <w:rsid w:val="00E72DAA"/>
    <w:rsid w:val="00E80908"/>
    <w:rsid w:val="00E85D86"/>
    <w:rsid w:val="00E9185D"/>
    <w:rsid w:val="00EA211A"/>
    <w:rsid w:val="00EA41C0"/>
    <w:rsid w:val="00EA4FE4"/>
    <w:rsid w:val="00EA61E8"/>
    <w:rsid w:val="00EA6391"/>
    <w:rsid w:val="00EB031A"/>
    <w:rsid w:val="00EB0BB5"/>
    <w:rsid w:val="00EB29D3"/>
    <w:rsid w:val="00EB347C"/>
    <w:rsid w:val="00EB6C6D"/>
    <w:rsid w:val="00EC073C"/>
    <w:rsid w:val="00EC1DCD"/>
    <w:rsid w:val="00EC45CF"/>
    <w:rsid w:val="00EC6B08"/>
    <w:rsid w:val="00EC7535"/>
    <w:rsid w:val="00ED148F"/>
    <w:rsid w:val="00ED3571"/>
    <w:rsid w:val="00ED7AF9"/>
    <w:rsid w:val="00ED7F58"/>
    <w:rsid w:val="00EE1544"/>
    <w:rsid w:val="00EF2210"/>
    <w:rsid w:val="00EF3A16"/>
    <w:rsid w:val="00EF6FCF"/>
    <w:rsid w:val="00F001B0"/>
    <w:rsid w:val="00F0243E"/>
    <w:rsid w:val="00F04424"/>
    <w:rsid w:val="00F04AE6"/>
    <w:rsid w:val="00F04FDF"/>
    <w:rsid w:val="00F0606F"/>
    <w:rsid w:val="00F07F6D"/>
    <w:rsid w:val="00F1051E"/>
    <w:rsid w:val="00F10DBF"/>
    <w:rsid w:val="00F1506F"/>
    <w:rsid w:val="00F2059E"/>
    <w:rsid w:val="00F217EF"/>
    <w:rsid w:val="00F24CAB"/>
    <w:rsid w:val="00F261B2"/>
    <w:rsid w:val="00F40646"/>
    <w:rsid w:val="00F42EBD"/>
    <w:rsid w:val="00F43553"/>
    <w:rsid w:val="00F44540"/>
    <w:rsid w:val="00F50B13"/>
    <w:rsid w:val="00F61D61"/>
    <w:rsid w:val="00F6251C"/>
    <w:rsid w:val="00F667B2"/>
    <w:rsid w:val="00F70CDA"/>
    <w:rsid w:val="00F75550"/>
    <w:rsid w:val="00F76A96"/>
    <w:rsid w:val="00F771DE"/>
    <w:rsid w:val="00F81E6B"/>
    <w:rsid w:val="00F82F9C"/>
    <w:rsid w:val="00F865C3"/>
    <w:rsid w:val="00F86B24"/>
    <w:rsid w:val="00F90212"/>
    <w:rsid w:val="00F937B6"/>
    <w:rsid w:val="00F9400E"/>
    <w:rsid w:val="00F95828"/>
    <w:rsid w:val="00F9612B"/>
    <w:rsid w:val="00F96269"/>
    <w:rsid w:val="00FB0239"/>
    <w:rsid w:val="00FB090D"/>
    <w:rsid w:val="00FB21DC"/>
    <w:rsid w:val="00FB3B69"/>
    <w:rsid w:val="00FB40CB"/>
    <w:rsid w:val="00FB4752"/>
    <w:rsid w:val="00FB4A8B"/>
    <w:rsid w:val="00FB51C9"/>
    <w:rsid w:val="00FC0084"/>
    <w:rsid w:val="00FC4BCC"/>
    <w:rsid w:val="00FC648E"/>
    <w:rsid w:val="00FC6822"/>
    <w:rsid w:val="00FC7B79"/>
    <w:rsid w:val="00FD5FD5"/>
    <w:rsid w:val="00FE1151"/>
    <w:rsid w:val="00FE2338"/>
    <w:rsid w:val="00FF3376"/>
    <w:rsid w:val="00FF6C9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120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120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EC1DCD"/>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EC1DC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528">
      <w:bodyDiv w:val="1"/>
      <w:marLeft w:val="0"/>
      <w:marRight w:val="0"/>
      <w:marTop w:val="0"/>
      <w:marBottom w:val="0"/>
      <w:divBdr>
        <w:top w:val="none" w:sz="0" w:space="0" w:color="auto"/>
        <w:left w:val="none" w:sz="0" w:space="0" w:color="auto"/>
        <w:bottom w:val="none" w:sz="0" w:space="0" w:color="auto"/>
        <w:right w:val="none" w:sz="0" w:space="0" w:color="auto"/>
      </w:divBdr>
    </w:div>
    <w:div w:id="33120843">
      <w:bodyDiv w:val="1"/>
      <w:marLeft w:val="0"/>
      <w:marRight w:val="0"/>
      <w:marTop w:val="0"/>
      <w:marBottom w:val="0"/>
      <w:divBdr>
        <w:top w:val="none" w:sz="0" w:space="0" w:color="auto"/>
        <w:left w:val="none" w:sz="0" w:space="0" w:color="auto"/>
        <w:bottom w:val="none" w:sz="0" w:space="0" w:color="auto"/>
        <w:right w:val="none" w:sz="0" w:space="0" w:color="auto"/>
      </w:divBdr>
    </w:div>
    <w:div w:id="68701155">
      <w:bodyDiv w:val="1"/>
      <w:marLeft w:val="0"/>
      <w:marRight w:val="0"/>
      <w:marTop w:val="0"/>
      <w:marBottom w:val="0"/>
      <w:divBdr>
        <w:top w:val="none" w:sz="0" w:space="0" w:color="auto"/>
        <w:left w:val="none" w:sz="0" w:space="0" w:color="auto"/>
        <w:bottom w:val="none" w:sz="0" w:space="0" w:color="auto"/>
        <w:right w:val="none" w:sz="0" w:space="0" w:color="auto"/>
      </w:divBdr>
    </w:div>
    <w:div w:id="98721944">
      <w:bodyDiv w:val="1"/>
      <w:marLeft w:val="0"/>
      <w:marRight w:val="0"/>
      <w:marTop w:val="0"/>
      <w:marBottom w:val="0"/>
      <w:divBdr>
        <w:top w:val="none" w:sz="0" w:space="0" w:color="auto"/>
        <w:left w:val="none" w:sz="0" w:space="0" w:color="auto"/>
        <w:bottom w:val="none" w:sz="0" w:space="0" w:color="auto"/>
        <w:right w:val="none" w:sz="0" w:space="0" w:color="auto"/>
      </w:divBdr>
    </w:div>
    <w:div w:id="102236787">
      <w:bodyDiv w:val="1"/>
      <w:marLeft w:val="0"/>
      <w:marRight w:val="0"/>
      <w:marTop w:val="0"/>
      <w:marBottom w:val="0"/>
      <w:divBdr>
        <w:top w:val="none" w:sz="0" w:space="0" w:color="auto"/>
        <w:left w:val="none" w:sz="0" w:space="0" w:color="auto"/>
        <w:bottom w:val="none" w:sz="0" w:space="0" w:color="auto"/>
        <w:right w:val="none" w:sz="0" w:space="0" w:color="auto"/>
      </w:divBdr>
    </w:div>
    <w:div w:id="117576006">
      <w:bodyDiv w:val="1"/>
      <w:marLeft w:val="0"/>
      <w:marRight w:val="0"/>
      <w:marTop w:val="0"/>
      <w:marBottom w:val="0"/>
      <w:divBdr>
        <w:top w:val="none" w:sz="0" w:space="0" w:color="auto"/>
        <w:left w:val="none" w:sz="0" w:space="0" w:color="auto"/>
        <w:bottom w:val="none" w:sz="0" w:space="0" w:color="auto"/>
        <w:right w:val="none" w:sz="0" w:space="0" w:color="auto"/>
      </w:divBdr>
    </w:div>
    <w:div w:id="136186678">
      <w:bodyDiv w:val="1"/>
      <w:marLeft w:val="0"/>
      <w:marRight w:val="0"/>
      <w:marTop w:val="0"/>
      <w:marBottom w:val="0"/>
      <w:divBdr>
        <w:top w:val="none" w:sz="0" w:space="0" w:color="auto"/>
        <w:left w:val="none" w:sz="0" w:space="0" w:color="auto"/>
        <w:bottom w:val="none" w:sz="0" w:space="0" w:color="auto"/>
        <w:right w:val="none" w:sz="0" w:space="0" w:color="auto"/>
      </w:divBdr>
    </w:div>
    <w:div w:id="177082530">
      <w:bodyDiv w:val="1"/>
      <w:marLeft w:val="0"/>
      <w:marRight w:val="0"/>
      <w:marTop w:val="0"/>
      <w:marBottom w:val="0"/>
      <w:divBdr>
        <w:top w:val="none" w:sz="0" w:space="0" w:color="auto"/>
        <w:left w:val="none" w:sz="0" w:space="0" w:color="auto"/>
        <w:bottom w:val="none" w:sz="0" w:space="0" w:color="auto"/>
        <w:right w:val="none" w:sz="0" w:space="0" w:color="auto"/>
      </w:divBdr>
    </w:div>
    <w:div w:id="177737610">
      <w:bodyDiv w:val="1"/>
      <w:marLeft w:val="0"/>
      <w:marRight w:val="0"/>
      <w:marTop w:val="0"/>
      <w:marBottom w:val="0"/>
      <w:divBdr>
        <w:top w:val="none" w:sz="0" w:space="0" w:color="auto"/>
        <w:left w:val="none" w:sz="0" w:space="0" w:color="auto"/>
        <w:bottom w:val="none" w:sz="0" w:space="0" w:color="auto"/>
        <w:right w:val="none" w:sz="0" w:space="0" w:color="auto"/>
      </w:divBdr>
    </w:div>
    <w:div w:id="199049812">
      <w:bodyDiv w:val="1"/>
      <w:marLeft w:val="0"/>
      <w:marRight w:val="0"/>
      <w:marTop w:val="0"/>
      <w:marBottom w:val="0"/>
      <w:divBdr>
        <w:top w:val="none" w:sz="0" w:space="0" w:color="auto"/>
        <w:left w:val="none" w:sz="0" w:space="0" w:color="auto"/>
        <w:bottom w:val="none" w:sz="0" w:space="0" w:color="auto"/>
        <w:right w:val="none" w:sz="0" w:space="0" w:color="auto"/>
      </w:divBdr>
    </w:div>
    <w:div w:id="210120681">
      <w:bodyDiv w:val="1"/>
      <w:marLeft w:val="0"/>
      <w:marRight w:val="0"/>
      <w:marTop w:val="0"/>
      <w:marBottom w:val="0"/>
      <w:divBdr>
        <w:top w:val="none" w:sz="0" w:space="0" w:color="auto"/>
        <w:left w:val="none" w:sz="0" w:space="0" w:color="auto"/>
        <w:bottom w:val="none" w:sz="0" w:space="0" w:color="auto"/>
        <w:right w:val="none" w:sz="0" w:space="0" w:color="auto"/>
      </w:divBdr>
    </w:div>
    <w:div w:id="212540793">
      <w:bodyDiv w:val="1"/>
      <w:marLeft w:val="0"/>
      <w:marRight w:val="0"/>
      <w:marTop w:val="0"/>
      <w:marBottom w:val="0"/>
      <w:divBdr>
        <w:top w:val="none" w:sz="0" w:space="0" w:color="auto"/>
        <w:left w:val="none" w:sz="0" w:space="0" w:color="auto"/>
        <w:bottom w:val="none" w:sz="0" w:space="0" w:color="auto"/>
        <w:right w:val="none" w:sz="0" w:space="0" w:color="auto"/>
      </w:divBdr>
    </w:div>
    <w:div w:id="260184207">
      <w:bodyDiv w:val="1"/>
      <w:marLeft w:val="0"/>
      <w:marRight w:val="0"/>
      <w:marTop w:val="0"/>
      <w:marBottom w:val="0"/>
      <w:divBdr>
        <w:top w:val="none" w:sz="0" w:space="0" w:color="auto"/>
        <w:left w:val="none" w:sz="0" w:space="0" w:color="auto"/>
        <w:bottom w:val="none" w:sz="0" w:space="0" w:color="auto"/>
        <w:right w:val="none" w:sz="0" w:space="0" w:color="auto"/>
      </w:divBdr>
    </w:div>
    <w:div w:id="275454817">
      <w:bodyDiv w:val="1"/>
      <w:marLeft w:val="0"/>
      <w:marRight w:val="0"/>
      <w:marTop w:val="0"/>
      <w:marBottom w:val="0"/>
      <w:divBdr>
        <w:top w:val="none" w:sz="0" w:space="0" w:color="auto"/>
        <w:left w:val="none" w:sz="0" w:space="0" w:color="auto"/>
        <w:bottom w:val="none" w:sz="0" w:space="0" w:color="auto"/>
        <w:right w:val="none" w:sz="0" w:space="0" w:color="auto"/>
      </w:divBdr>
    </w:div>
    <w:div w:id="29186226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5479416">
      <w:bodyDiv w:val="1"/>
      <w:marLeft w:val="0"/>
      <w:marRight w:val="0"/>
      <w:marTop w:val="0"/>
      <w:marBottom w:val="0"/>
      <w:divBdr>
        <w:top w:val="none" w:sz="0" w:space="0" w:color="auto"/>
        <w:left w:val="none" w:sz="0" w:space="0" w:color="auto"/>
        <w:bottom w:val="none" w:sz="0" w:space="0" w:color="auto"/>
        <w:right w:val="none" w:sz="0" w:space="0" w:color="auto"/>
      </w:divBdr>
    </w:div>
    <w:div w:id="315694971">
      <w:bodyDiv w:val="1"/>
      <w:marLeft w:val="0"/>
      <w:marRight w:val="0"/>
      <w:marTop w:val="0"/>
      <w:marBottom w:val="0"/>
      <w:divBdr>
        <w:top w:val="none" w:sz="0" w:space="0" w:color="auto"/>
        <w:left w:val="none" w:sz="0" w:space="0" w:color="auto"/>
        <w:bottom w:val="none" w:sz="0" w:space="0" w:color="auto"/>
        <w:right w:val="none" w:sz="0" w:space="0" w:color="auto"/>
      </w:divBdr>
    </w:div>
    <w:div w:id="324016462">
      <w:bodyDiv w:val="1"/>
      <w:marLeft w:val="0"/>
      <w:marRight w:val="0"/>
      <w:marTop w:val="0"/>
      <w:marBottom w:val="0"/>
      <w:divBdr>
        <w:top w:val="none" w:sz="0" w:space="0" w:color="auto"/>
        <w:left w:val="none" w:sz="0" w:space="0" w:color="auto"/>
        <w:bottom w:val="none" w:sz="0" w:space="0" w:color="auto"/>
        <w:right w:val="none" w:sz="0" w:space="0" w:color="auto"/>
      </w:divBdr>
    </w:div>
    <w:div w:id="328557383">
      <w:bodyDiv w:val="1"/>
      <w:marLeft w:val="0"/>
      <w:marRight w:val="0"/>
      <w:marTop w:val="0"/>
      <w:marBottom w:val="0"/>
      <w:divBdr>
        <w:top w:val="none" w:sz="0" w:space="0" w:color="auto"/>
        <w:left w:val="none" w:sz="0" w:space="0" w:color="auto"/>
        <w:bottom w:val="none" w:sz="0" w:space="0" w:color="auto"/>
        <w:right w:val="none" w:sz="0" w:space="0" w:color="auto"/>
      </w:divBdr>
    </w:div>
    <w:div w:id="369495262">
      <w:bodyDiv w:val="1"/>
      <w:marLeft w:val="0"/>
      <w:marRight w:val="0"/>
      <w:marTop w:val="0"/>
      <w:marBottom w:val="0"/>
      <w:divBdr>
        <w:top w:val="none" w:sz="0" w:space="0" w:color="auto"/>
        <w:left w:val="none" w:sz="0" w:space="0" w:color="auto"/>
        <w:bottom w:val="none" w:sz="0" w:space="0" w:color="auto"/>
        <w:right w:val="none" w:sz="0" w:space="0" w:color="auto"/>
      </w:divBdr>
    </w:div>
    <w:div w:id="375663556">
      <w:bodyDiv w:val="1"/>
      <w:marLeft w:val="0"/>
      <w:marRight w:val="0"/>
      <w:marTop w:val="0"/>
      <w:marBottom w:val="0"/>
      <w:divBdr>
        <w:top w:val="none" w:sz="0" w:space="0" w:color="auto"/>
        <w:left w:val="none" w:sz="0" w:space="0" w:color="auto"/>
        <w:bottom w:val="none" w:sz="0" w:space="0" w:color="auto"/>
        <w:right w:val="none" w:sz="0" w:space="0" w:color="auto"/>
      </w:divBdr>
    </w:div>
    <w:div w:id="384447986">
      <w:bodyDiv w:val="1"/>
      <w:marLeft w:val="0"/>
      <w:marRight w:val="0"/>
      <w:marTop w:val="0"/>
      <w:marBottom w:val="0"/>
      <w:divBdr>
        <w:top w:val="none" w:sz="0" w:space="0" w:color="auto"/>
        <w:left w:val="none" w:sz="0" w:space="0" w:color="auto"/>
        <w:bottom w:val="none" w:sz="0" w:space="0" w:color="auto"/>
        <w:right w:val="none" w:sz="0" w:space="0" w:color="auto"/>
      </w:divBdr>
    </w:div>
    <w:div w:id="384450170">
      <w:bodyDiv w:val="1"/>
      <w:marLeft w:val="0"/>
      <w:marRight w:val="0"/>
      <w:marTop w:val="0"/>
      <w:marBottom w:val="0"/>
      <w:divBdr>
        <w:top w:val="none" w:sz="0" w:space="0" w:color="auto"/>
        <w:left w:val="none" w:sz="0" w:space="0" w:color="auto"/>
        <w:bottom w:val="none" w:sz="0" w:space="0" w:color="auto"/>
        <w:right w:val="none" w:sz="0" w:space="0" w:color="auto"/>
      </w:divBdr>
    </w:div>
    <w:div w:id="411046549">
      <w:bodyDiv w:val="1"/>
      <w:marLeft w:val="0"/>
      <w:marRight w:val="0"/>
      <w:marTop w:val="0"/>
      <w:marBottom w:val="0"/>
      <w:divBdr>
        <w:top w:val="none" w:sz="0" w:space="0" w:color="auto"/>
        <w:left w:val="none" w:sz="0" w:space="0" w:color="auto"/>
        <w:bottom w:val="none" w:sz="0" w:space="0" w:color="auto"/>
        <w:right w:val="none" w:sz="0" w:space="0" w:color="auto"/>
      </w:divBdr>
    </w:div>
    <w:div w:id="43281967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45537837">
      <w:bodyDiv w:val="1"/>
      <w:marLeft w:val="0"/>
      <w:marRight w:val="0"/>
      <w:marTop w:val="0"/>
      <w:marBottom w:val="0"/>
      <w:divBdr>
        <w:top w:val="none" w:sz="0" w:space="0" w:color="auto"/>
        <w:left w:val="none" w:sz="0" w:space="0" w:color="auto"/>
        <w:bottom w:val="none" w:sz="0" w:space="0" w:color="auto"/>
        <w:right w:val="none" w:sz="0" w:space="0" w:color="auto"/>
      </w:divBdr>
      <w:divsChild>
        <w:div w:id="1913200806">
          <w:marLeft w:val="-150"/>
          <w:marRight w:val="0"/>
          <w:marTop w:val="0"/>
          <w:marBottom w:val="90"/>
          <w:divBdr>
            <w:top w:val="none" w:sz="0" w:space="0" w:color="auto"/>
            <w:left w:val="none" w:sz="0" w:space="0" w:color="auto"/>
            <w:bottom w:val="none" w:sz="0" w:space="0" w:color="auto"/>
            <w:right w:val="none" w:sz="0" w:space="0" w:color="auto"/>
          </w:divBdr>
          <w:divsChild>
            <w:div w:id="786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3084">
      <w:bodyDiv w:val="1"/>
      <w:marLeft w:val="0"/>
      <w:marRight w:val="0"/>
      <w:marTop w:val="0"/>
      <w:marBottom w:val="0"/>
      <w:divBdr>
        <w:top w:val="none" w:sz="0" w:space="0" w:color="auto"/>
        <w:left w:val="none" w:sz="0" w:space="0" w:color="auto"/>
        <w:bottom w:val="none" w:sz="0" w:space="0" w:color="auto"/>
        <w:right w:val="none" w:sz="0" w:space="0" w:color="auto"/>
      </w:divBdr>
    </w:div>
    <w:div w:id="457064789">
      <w:bodyDiv w:val="1"/>
      <w:marLeft w:val="0"/>
      <w:marRight w:val="0"/>
      <w:marTop w:val="0"/>
      <w:marBottom w:val="0"/>
      <w:divBdr>
        <w:top w:val="none" w:sz="0" w:space="0" w:color="auto"/>
        <w:left w:val="none" w:sz="0" w:space="0" w:color="auto"/>
        <w:bottom w:val="none" w:sz="0" w:space="0" w:color="auto"/>
        <w:right w:val="none" w:sz="0" w:space="0" w:color="auto"/>
      </w:divBdr>
    </w:div>
    <w:div w:id="460345045">
      <w:bodyDiv w:val="1"/>
      <w:marLeft w:val="0"/>
      <w:marRight w:val="0"/>
      <w:marTop w:val="0"/>
      <w:marBottom w:val="0"/>
      <w:divBdr>
        <w:top w:val="none" w:sz="0" w:space="0" w:color="auto"/>
        <w:left w:val="none" w:sz="0" w:space="0" w:color="auto"/>
        <w:bottom w:val="none" w:sz="0" w:space="0" w:color="auto"/>
        <w:right w:val="none" w:sz="0" w:space="0" w:color="auto"/>
      </w:divBdr>
    </w:div>
    <w:div w:id="480267061">
      <w:bodyDiv w:val="1"/>
      <w:marLeft w:val="0"/>
      <w:marRight w:val="0"/>
      <w:marTop w:val="0"/>
      <w:marBottom w:val="0"/>
      <w:divBdr>
        <w:top w:val="none" w:sz="0" w:space="0" w:color="auto"/>
        <w:left w:val="none" w:sz="0" w:space="0" w:color="auto"/>
        <w:bottom w:val="none" w:sz="0" w:space="0" w:color="auto"/>
        <w:right w:val="none" w:sz="0" w:space="0" w:color="auto"/>
      </w:divBdr>
    </w:div>
    <w:div w:id="484861001">
      <w:bodyDiv w:val="1"/>
      <w:marLeft w:val="0"/>
      <w:marRight w:val="0"/>
      <w:marTop w:val="0"/>
      <w:marBottom w:val="0"/>
      <w:divBdr>
        <w:top w:val="none" w:sz="0" w:space="0" w:color="auto"/>
        <w:left w:val="none" w:sz="0" w:space="0" w:color="auto"/>
        <w:bottom w:val="none" w:sz="0" w:space="0" w:color="auto"/>
        <w:right w:val="none" w:sz="0" w:space="0" w:color="auto"/>
      </w:divBdr>
    </w:div>
    <w:div w:id="488903255">
      <w:bodyDiv w:val="1"/>
      <w:marLeft w:val="0"/>
      <w:marRight w:val="0"/>
      <w:marTop w:val="0"/>
      <w:marBottom w:val="0"/>
      <w:divBdr>
        <w:top w:val="none" w:sz="0" w:space="0" w:color="auto"/>
        <w:left w:val="none" w:sz="0" w:space="0" w:color="auto"/>
        <w:bottom w:val="none" w:sz="0" w:space="0" w:color="auto"/>
        <w:right w:val="none" w:sz="0" w:space="0" w:color="auto"/>
      </w:divBdr>
    </w:div>
    <w:div w:id="491290116">
      <w:bodyDiv w:val="1"/>
      <w:marLeft w:val="0"/>
      <w:marRight w:val="0"/>
      <w:marTop w:val="0"/>
      <w:marBottom w:val="0"/>
      <w:divBdr>
        <w:top w:val="none" w:sz="0" w:space="0" w:color="auto"/>
        <w:left w:val="none" w:sz="0" w:space="0" w:color="auto"/>
        <w:bottom w:val="none" w:sz="0" w:space="0" w:color="auto"/>
        <w:right w:val="none" w:sz="0" w:space="0" w:color="auto"/>
      </w:divBdr>
    </w:div>
    <w:div w:id="495657238">
      <w:bodyDiv w:val="1"/>
      <w:marLeft w:val="0"/>
      <w:marRight w:val="0"/>
      <w:marTop w:val="0"/>
      <w:marBottom w:val="0"/>
      <w:divBdr>
        <w:top w:val="none" w:sz="0" w:space="0" w:color="auto"/>
        <w:left w:val="none" w:sz="0" w:space="0" w:color="auto"/>
        <w:bottom w:val="none" w:sz="0" w:space="0" w:color="auto"/>
        <w:right w:val="none" w:sz="0" w:space="0" w:color="auto"/>
      </w:divBdr>
    </w:div>
    <w:div w:id="501972141">
      <w:bodyDiv w:val="1"/>
      <w:marLeft w:val="0"/>
      <w:marRight w:val="0"/>
      <w:marTop w:val="0"/>
      <w:marBottom w:val="0"/>
      <w:divBdr>
        <w:top w:val="none" w:sz="0" w:space="0" w:color="auto"/>
        <w:left w:val="none" w:sz="0" w:space="0" w:color="auto"/>
        <w:bottom w:val="none" w:sz="0" w:space="0" w:color="auto"/>
        <w:right w:val="none" w:sz="0" w:space="0" w:color="auto"/>
      </w:divBdr>
    </w:div>
    <w:div w:id="511801691">
      <w:bodyDiv w:val="1"/>
      <w:marLeft w:val="0"/>
      <w:marRight w:val="0"/>
      <w:marTop w:val="0"/>
      <w:marBottom w:val="0"/>
      <w:divBdr>
        <w:top w:val="none" w:sz="0" w:space="0" w:color="auto"/>
        <w:left w:val="none" w:sz="0" w:space="0" w:color="auto"/>
        <w:bottom w:val="none" w:sz="0" w:space="0" w:color="auto"/>
        <w:right w:val="none" w:sz="0" w:space="0" w:color="auto"/>
      </w:divBdr>
    </w:div>
    <w:div w:id="515115938">
      <w:bodyDiv w:val="1"/>
      <w:marLeft w:val="0"/>
      <w:marRight w:val="0"/>
      <w:marTop w:val="0"/>
      <w:marBottom w:val="0"/>
      <w:divBdr>
        <w:top w:val="none" w:sz="0" w:space="0" w:color="auto"/>
        <w:left w:val="none" w:sz="0" w:space="0" w:color="auto"/>
        <w:bottom w:val="none" w:sz="0" w:space="0" w:color="auto"/>
        <w:right w:val="none" w:sz="0" w:space="0" w:color="auto"/>
      </w:divBdr>
    </w:div>
    <w:div w:id="521745563">
      <w:bodyDiv w:val="1"/>
      <w:marLeft w:val="0"/>
      <w:marRight w:val="0"/>
      <w:marTop w:val="0"/>
      <w:marBottom w:val="0"/>
      <w:divBdr>
        <w:top w:val="none" w:sz="0" w:space="0" w:color="auto"/>
        <w:left w:val="none" w:sz="0" w:space="0" w:color="auto"/>
        <w:bottom w:val="none" w:sz="0" w:space="0" w:color="auto"/>
        <w:right w:val="none" w:sz="0" w:space="0" w:color="auto"/>
      </w:divBdr>
    </w:div>
    <w:div w:id="548541715">
      <w:bodyDiv w:val="1"/>
      <w:marLeft w:val="0"/>
      <w:marRight w:val="0"/>
      <w:marTop w:val="0"/>
      <w:marBottom w:val="0"/>
      <w:divBdr>
        <w:top w:val="none" w:sz="0" w:space="0" w:color="auto"/>
        <w:left w:val="none" w:sz="0" w:space="0" w:color="auto"/>
        <w:bottom w:val="none" w:sz="0" w:space="0" w:color="auto"/>
        <w:right w:val="none" w:sz="0" w:space="0" w:color="auto"/>
      </w:divBdr>
      <w:divsChild>
        <w:div w:id="557473944">
          <w:marLeft w:val="0"/>
          <w:marRight w:val="0"/>
          <w:marTop w:val="0"/>
          <w:marBottom w:val="0"/>
          <w:divBdr>
            <w:top w:val="none" w:sz="0" w:space="0" w:color="auto"/>
            <w:left w:val="none" w:sz="0" w:space="0" w:color="auto"/>
            <w:bottom w:val="none" w:sz="0" w:space="0" w:color="auto"/>
            <w:right w:val="none" w:sz="0" w:space="0" w:color="auto"/>
          </w:divBdr>
        </w:div>
      </w:divsChild>
    </w:div>
    <w:div w:id="553977460">
      <w:bodyDiv w:val="1"/>
      <w:marLeft w:val="0"/>
      <w:marRight w:val="0"/>
      <w:marTop w:val="0"/>
      <w:marBottom w:val="0"/>
      <w:divBdr>
        <w:top w:val="none" w:sz="0" w:space="0" w:color="auto"/>
        <w:left w:val="none" w:sz="0" w:space="0" w:color="auto"/>
        <w:bottom w:val="none" w:sz="0" w:space="0" w:color="auto"/>
        <w:right w:val="none" w:sz="0" w:space="0" w:color="auto"/>
      </w:divBdr>
    </w:div>
    <w:div w:id="554852759">
      <w:bodyDiv w:val="1"/>
      <w:marLeft w:val="0"/>
      <w:marRight w:val="0"/>
      <w:marTop w:val="0"/>
      <w:marBottom w:val="0"/>
      <w:divBdr>
        <w:top w:val="none" w:sz="0" w:space="0" w:color="auto"/>
        <w:left w:val="none" w:sz="0" w:space="0" w:color="auto"/>
        <w:bottom w:val="none" w:sz="0" w:space="0" w:color="auto"/>
        <w:right w:val="none" w:sz="0" w:space="0" w:color="auto"/>
      </w:divBdr>
    </w:div>
    <w:div w:id="569732351">
      <w:bodyDiv w:val="1"/>
      <w:marLeft w:val="0"/>
      <w:marRight w:val="0"/>
      <w:marTop w:val="0"/>
      <w:marBottom w:val="0"/>
      <w:divBdr>
        <w:top w:val="none" w:sz="0" w:space="0" w:color="auto"/>
        <w:left w:val="none" w:sz="0" w:space="0" w:color="auto"/>
        <w:bottom w:val="none" w:sz="0" w:space="0" w:color="auto"/>
        <w:right w:val="none" w:sz="0" w:space="0" w:color="auto"/>
      </w:divBdr>
    </w:div>
    <w:div w:id="582836413">
      <w:bodyDiv w:val="1"/>
      <w:marLeft w:val="0"/>
      <w:marRight w:val="0"/>
      <w:marTop w:val="0"/>
      <w:marBottom w:val="0"/>
      <w:divBdr>
        <w:top w:val="none" w:sz="0" w:space="0" w:color="auto"/>
        <w:left w:val="none" w:sz="0" w:space="0" w:color="auto"/>
        <w:bottom w:val="none" w:sz="0" w:space="0" w:color="auto"/>
        <w:right w:val="none" w:sz="0" w:space="0" w:color="auto"/>
      </w:divBdr>
    </w:div>
    <w:div w:id="590969144">
      <w:bodyDiv w:val="1"/>
      <w:marLeft w:val="0"/>
      <w:marRight w:val="0"/>
      <w:marTop w:val="0"/>
      <w:marBottom w:val="0"/>
      <w:divBdr>
        <w:top w:val="none" w:sz="0" w:space="0" w:color="auto"/>
        <w:left w:val="none" w:sz="0" w:space="0" w:color="auto"/>
        <w:bottom w:val="none" w:sz="0" w:space="0" w:color="auto"/>
        <w:right w:val="none" w:sz="0" w:space="0" w:color="auto"/>
      </w:divBdr>
    </w:div>
    <w:div w:id="614409141">
      <w:bodyDiv w:val="1"/>
      <w:marLeft w:val="0"/>
      <w:marRight w:val="0"/>
      <w:marTop w:val="0"/>
      <w:marBottom w:val="0"/>
      <w:divBdr>
        <w:top w:val="none" w:sz="0" w:space="0" w:color="auto"/>
        <w:left w:val="none" w:sz="0" w:space="0" w:color="auto"/>
        <w:bottom w:val="none" w:sz="0" w:space="0" w:color="auto"/>
        <w:right w:val="none" w:sz="0" w:space="0" w:color="auto"/>
      </w:divBdr>
    </w:div>
    <w:div w:id="617876425">
      <w:bodyDiv w:val="1"/>
      <w:marLeft w:val="0"/>
      <w:marRight w:val="0"/>
      <w:marTop w:val="0"/>
      <w:marBottom w:val="0"/>
      <w:divBdr>
        <w:top w:val="none" w:sz="0" w:space="0" w:color="auto"/>
        <w:left w:val="none" w:sz="0" w:space="0" w:color="auto"/>
        <w:bottom w:val="none" w:sz="0" w:space="0" w:color="auto"/>
        <w:right w:val="none" w:sz="0" w:space="0" w:color="auto"/>
      </w:divBdr>
    </w:div>
    <w:div w:id="621882258">
      <w:bodyDiv w:val="1"/>
      <w:marLeft w:val="0"/>
      <w:marRight w:val="0"/>
      <w:marTop w:val="0"/>
      <w:marBottom w:val="0"/>
      <w:divBdr>
        <w:top w:val="none" w:sz="0" w:space="0" w:color="auto"/>
        <w:left w:val="none" w:sz="0" w:space="0" w:color="auto"/>
        <w:bottom w:val="none" w:sz="0" w:space="0" w:color="auto"/>
        <w:right w:val="none" w:sz="0" w:space="0" w:color="auto"/>
      </w:divBdr>
    </w:div>
    <w:div w:id="627246747">
      <w:bodyDiv w:val="1"/>
      <w:marLeft w:val="0"/>
      <w:marRight w:val="0"/>
      <w:marTop w:val="0"/>
      <w:marBottom w:val="0"/>
      <w:divBdr>
        <w:top w:val="none" w:sz="0" w:space="0" w:color="auto"/>
        <w:left w:val="none" w:sz="0" w:space="0" w:color="auto"/>
        <w:bottom w:val="none" w:sz="0" w:space="0" w:color="auto"/>
        <w:right w:val="none" w:sz="0" w:space="0" w:color="auto"/>
      </w:divBdr>
    </w:div>
    <w:div w:id="639268735">
      <w:bodyDiv w:val="1"/>
      <w:marLeft w:val="0"/>
      <w:marRight w:val="0"/>
      <w:marTop w:val="0"/>
      <w:marBottom w:val="0"/>
      <w:divBdr>
        <w:top w:val="none" w:sz="0" w:space="0" w:color="auto"/>
        <w:left w:val="none" w:sz="0" w:space="0" w:color="auto"/>
        <w:bottom w:val="none" w:sz="0" w:space="0" w:color="auto"/>
        <w:right w:val="none" w:sz="0" w:space="0" w:color="auto"/>
      </w:divBdr>
    </w:div>
    <w:div w:id="673336599">
      <w:bodyDiv w:val="1"/>
      <w:marLeft w:val="0"/>
      <w:marRight w:val="0"/>
      <w:marTop w:val="0"/>
      <w:marBottom w:val="0"/>
      <w:divBdr>
        <w:top w:val="none" w:sz="0" w:space="0" w:color="auto"/>
        <w:left w:val="none" w:sz="0" w:space="0" w:color="auto"/>
        <w:bottom w:val="none" w:sz="0" w:space="0" w:color="auto"/>
        <w:right w:val="none" w:sz="0" w:space="0" w:color="auto"/>
      </w:divBdr>
    </w:div>
    <w:div w:id="676738636">
      <w:bodyDiv w:val="1"/>
      <w:marLeft w:val="0"/>
      <w:marRight w:val="0"/>
      <w:marTop w:val="0"/>
      <w:marBottom w:val="0"/>
      <w:divBdr>
        <w:top w:val="none" w:sz="0" w:space="0" w:color="auto"/>
        <w:left w:val="none" w:sz="0" w:space="0" w:color="auto"/>
        <w:bottom w:val="none" w:sz="0" w:space="0" w:color="auto"/>
        <w:right w:val="none" w:sz="0" w:space="0" w:color="auto"/>
      </w:divBdr>
    </w:div>
    <w:div w:id="681056767">
      <w:bodyDiv w:val="1"/>
      <w:marLeft w:val="0"/>
      <w:marRight w:val="0"/>
      <w:marTop w:val="0"/>
      <w:marBottom w:val="0"/>
      <w:divBdr>
        <w:top w:val="none" w:sz="0" w:space="0" w:color="auto"/>
        <w:left w:val="none" w:sz="0" w:space="0" w:color="auto"/>
        <w:bottom w:val="none" w:sz="0" w:space="0" w:color="auto"/>
        <w:right w:val="none" w:sz="0" w:space="0" w:color="auto"/>
      </w:divBdr>
      <w:divsChild>
        <w:div w:id="248196591">
          <w:marLeft w:val="0"/>
          <w:marRight w:val="0"/>
          <w:marTop w:val="0"/>
          <w:marBottom w:val="0"/>
          <w:divBdr>
            <w:top w:val="none" w:sz="0" w:space="0" w:color="auto"/>
            <w:left w:val="none" w:sz="0" w:space="0" w:color="auto"/>
            <w:bottom w:val="none" w:sz="0" w:space="0" w:color="auto"/>
            <w:right w:val="none" w:sz="0" w:space="0" w:color="auto"/>
          </w:divBdr>
          <w:divsChild>
            <w:div w:id="329139849">
              <w:marLeft w:val="0"/>
              <w:marRight w:val="0"/>
              <w:marTop w:val="0"/>
              <w:marBottom w:val="0"/>
              <w:divBdr>
                <w:top w:val="none" w:sz="0" w:space="0" w:color="auto"/>
                <w:left w:val="none" w:sz="0" w:space="0" w:color="auto"/>
                <w:bottom w:val="none" w:sz="0" w:space="0" w:color="auto"/>
                <w:right w:val="none" w:sz="0" w:space="0" w:color="auto"/>
              </w:divBdr>
              <w:divsChild>
                <w:div w:id="1892766022">
                  <w:marLeft w:val="0"/>
                  <w:marRight w:val="0"/>
                  <w:marTop w:val="0"/>
                  <w:marBottom w:val="0"/>
                  <w:divBdr>
                    <w:top w:val="none" w:sz="0" w:space="0" w:color="auto"/>
                    <w:left w:val="none" w:sz="0" w:space="0" w:color="auto"/>
                    <w:bottom w:val="none" w:sz="0" w:space="0" w:color="auto"/>
                    <w:right w:val="none" w:sz="0" w:space="0" w:color="auto"/>
                  </w:divBdr>
                  <w:divsChild>
                    <w:div w:id="1502114877">
                      <w:marLeft w:val="0"/>
                      <w:marRight w:val="0"/>
                      <w:marTop w:val="0"/>
                      <w:marBottom w:val="0"/>
                      <w:divBdr>
                        <w:top w:val="none" w:sz="0" w:space="0" w:color="auto"/>
                        <w:left w:val="none" w:sz="0" w:space="0" w:color="auto"/>
                        <w:bottom w:val="none" w:sz="0" w:space="0" w:color="auto"/>
                        <w:right w:val="none" w:sz="0" w:space="0" w:color="auto"/>
                      </w:divBdr>
                      <w:divsChild>
                        <w:div w:id="1545291636">
                          <w:marLeft w:val="0"/>
                          <w:marRight w:val="0"/>
                          <w:marTop w:val="0"/>
                          <w:marBottom w:val="0"/>
                          <w:divBdr>
                            <w:top w:val="none" w:sz="0" w:space="0" w:color="auto"/>
                            <w:left w:val="none" w:sz="0" w:space="0" w:color="auto"/>
                            <w:bottom w:val="none" w:sz="0" w:space="0" w:color="auto"/>
                            <w:right w:val="none" w:sz="0" w:space="0" w:color="auto"/>
                          </w:divBdr>
                          <w:divsChild>
                            <w:div w:id="1197548549">
                              <w:marLeft w:val="0"/>
                              <w:marRight w:val="0"/>
                              <w:marTop w:val="0"/>
                              <w:marBottom w:val="0"/>
                              <w:divBdr>
                                <w:top w:val="none" w:sz="0" w:space="0" w:color="auto"/>
                                <w:left w:val="none" w:sz="0" w:space="0" w:color="auto"/>
                                <w:bottom w:val="none" w:sz="0" w:space="0" w:color="auto"/>
                                <w:right w:val="none" w:sz="0" w:space="0" w:color="auto"/>
                              </w:divBdr>
                              <w:divsChild>
                                <w:div w:id="1952784014">
                                  <w:marLeft w:val="0"/>
                                  <w:marRight w:val="0"/>
                                  <w:marTop w:val="0"/>
                                  <w:marBottom w:val="0"/>
                                  <w:divBdr>
                                    <w:top w:val="none" w:sz="0" w:space="0" w:color="auto"/>
                                    <w:left w:val="none" w:sz="0" w:space="0" w:color="auto"/>
                                    <w:bottom w:val="none" w:sz="0" w:space="0" w:color="auto"/>
                                    <w:right w:val="none" w:sz="0" w:space="0" w:color="auto"/>
                                  </w:divBdr>
                                  <w:divsChild>
                                    <w:div w:id="15644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202405">
      <w:bodyDiv w:val="1"/>
      <w:marLeft w:val="0"/>
      <w:marRight w:val="0"/>
      <w:marTop w:val="0"/>
      <w:marBottom w:val="0"/>
      <w:divBdr>
        <w:top w:val="none" w:sz="0" w:space="0" w:color="auto"/>
        <w:left w:val="none" w:sz="0" w:space="0" w:color="auto"/>
        <w:bottom w:val="none" w:sz="0" w:space="0" w:color="auto"/>
        <w:right w:val="none" w:sz="0" w:space="0" w:color="auto"/>
      </w:divBdr>
    </w:div>
    <w:div w:id="684484227">
      <w:bodyDiv w:val="1"/>
      <w:marLeft w:val="0"/>
      <w:marRight w:val="0"/>
      <w:marTop w:val="0"/>
      <w:marBottom w:val="0"/>
      <w:divBdr>
        <w:top w:val="none" w:sz="0" w:space="0" w:color="auto"/>
        <w:left w:val="none" w:sz="0" w:space="0" w:color="auto"/>
        <w:bottom w:val="none" w:sz="0" w:space="0" w:color="auto"/>
        <w:right w:val="none" w:sz="0" w:space="0" w:color="auto"/>
      </w:divBdr>
    </w:div>
    <w:div w:id="688337305">
      <w:bodyDiv w:val="1"/>
      <w:marLeft w:val="0"/>
      <w:marRight w:val="0"/>
      <w:marTop w:val="0"/>
      <w:marBottom w:val="0"/>
      <w:divBdr>
        <w:top w:val="none" w:sz="0" w:space="0" w:color="auto"/>
        <w:left w:val="none" w:sz="0" w:space="0" w:color="auto"/>
        <w:bottom w:val="none" w:sz="0" w:space="0" w:color="auto"/>
        <w:right w:val="none" w:sz="0" w:space="0" w:color="auto"/>
      </w:divBdr>
    </w:div>
    <w:div w:id="690881005">
      <w:bodyDiv w:val="1"/>
      <w:marLeft w:val="0"/>
      <w:marRight w:val="0"/>
      <w:marTop w:val="0"/>
      <w:marBottom w:val="0"/>
      <w:divBdr>
        <w:top w:val="none" w:sz="0" w:space="0" w:color="auto"/>
        <w:left w:val="none" w:sz="0" w:space="0" w:color="auto"/>
        <w:bottom w:val="none" w:sz="0" w:space="0" w:color="auto"/>
        <w:right w:val="none" w:sz="0" w:space="0" w:color="auto"/>
      </w:divBdr>
    </w:div>
    <w:div w:id="693921050">
      <w:bodyDiv w:val="1"/>
      <w:marLeft w:val="0"/>
      <w:marRight w:val="0"/>
      <w:marTop w:val="0"/>
      <w:marBottom w:val="0"/>
      <w:divBdr>
        <w:top w:val="none" w:sz="0" w:space="0" w:color="auto"/>
        <w:left w:val="none" w:sz="0" w:space="0" w:color="auto"/>
        <w:bottom w:val="none" w:sz="0" w:space="0" w:color="auto"/>
        <w:right w:val="none" w:sz="0" w:space="0" w:color="auto"/>
      </w:divBdr>
    </w:div>
    <w:div w:id="699401482">
      <w:bodyDiv w:val="1"/>
      <w:marLeft w:val="0"/>
      <w:marRight w:val="0"/>
      <w:marTop w:val="0"/>
      <w:marBottom w:val="0"/>
      <w:divBdr>
        <w:top w:val="none" w:sz="0" w:space="0" w:color="auto"/>
        <w:left w:val="none" w:sz="0" w:space="0" w:color="auto"/>
        <w:bottom w:val="none" w:sz="0" w:space="0" w:color="auto"/>
        <w:right w:val="none" w:sz="0" w:space="0" w:color="auto"/>
      </w:divBdr>
    </w:div>
    <w:div w:id="702748308">
      <w:bodyDiv w:val="1"/>
      <w:marLeft w:val="0"/>
      <w:marRight w:val="0"/>
      <w:marTop w:val="0"/>
      <w:marBottom w:val="0"/>
      <w:divBdr>
        <w:top w:val="none" w:sz="0" w:space="0" w:color="auto"/>
        <w:left w:val="none" w:sz="0" w:space="0" w:color="auto"/>
        <w:bottom w:val="none" w:sz="0" w:space="0" w:color="auto"/>
        <w:right w:val="none" w:sz="0" w:space="0" w:color="auto"/>
      </w:divBdr>
    </w:div>
    <w:div w:id="725034708">
      <w:bodyDiv w:val="1"/>
      <w:marLeft w:val="0"/>
      <w:marRight w:val="0"/>
      <w:marTop w:val="0"/>
      <w:marBottom w:val="0"/>
      <w:divBdr>
        <w:top w:val="none" w:sz="0" w:space="0" w:color="auto"/>
        <w:left w:val="none" w:sz="0" w:space="0" w:color="auto"/>
        <w:bottom w:val="none" w:sz="0" w:space="0" w:color="auto"/>
        <w:right w:val="none" w:sz="0" w:space="0" w:color="auto"/>
      </w:divBdr>
    </w:div>
    <w:div w:id="730424052">
      <w:bodyDiv w:val="1"/>
      <w:marLeft w:val="0"/>
      <w:marRight w:val="0"/>
      <w:marTop w:val="0"/>
      <w:marBottom w:val="0"/>
      <w:divBdr>
        <w:top w:val="none" w:sz="0" w:space="0" w:color="auto"/>
        <w:left w:val="none" w:sz="0" w:space="0" w:color="auto"/>
        <w:bottom w:val="none" w:sz="0" w:space="0" w:color="auto"/>
        <w:right w:val="none" w:sz="0" w:space="0" w:color="auto"/>
      </w:divBdr>
    </w:div>
    <w:div w:id="763526867">
      <w:bodyDiv w:val="1"/>
      <w:marLeft w:val="0"/>
      <w:marRight w:val="0"/>
      <w:marTop w:val="0"/>
      <w:marBottom w:val="0"/>
      <w:divBdr>
        <w:top w:val="none" w:sz="0" w:space="0" w:color="auto"/>
        <w:left w:val="none" w:sz="0" w:space="0" w:color="auto"/>
        <w:bottom w:val="none" w:sz="0" w:space="0" w:color="auto"/>
        <w:right w:val="none" w:sz="0" w:space="0" w:color="auto"/>
      </w:divBdr>
    </w:div>
    <w:div w:id="777987165">
      <w:bodyDiv w:val="1"/>
      <w:marLeft w:val="0"/>
      <w:marRight w:val="0"/>
      <w:marTop w:val="0"/>
      <w:marBottom w:val="0"/>
      <w:divBdr>
        <w:top w:val="none" w:sz="0" w:space="0" w:color="auto"/>
        <w:left w:val="none" w:sz="0" w:space="0" w:color="auto"/>
        <w:bottom w:val="none" w:sz="0" w:space="0" w:color="auto"/>
        <w:right w:val="none" w:sz="0" w:space="0" w:color="auto"/>
      </w:divBdr>
    </w:div>
    <w:div w:id="796603976">
      <w:bodyDiv w:val="1"/>
      <w:marLeft w:val="0"/>
      <w:marRight w:val="0"/>
      <w:marTop w:val="0"/>
      <w:marBottom w:val="0"/>
      <w:divBdr>
        <w:top w:val="none" w:sz="0" w:space="0" w:color="auto"/>
        <w:left w:val="none" w:sz="0" w:space="0" w:color="auto"/>
        <w:bottom w:val="none" w:sz="0" w:space="0" w:color="auto"/>
        <w:right w:val="none" w:sz="0" w:space="0" w:color="auto"/>
      </w:divBdr>
    </w:div>
    <w:div w:id="808714272">
      <w:bodyDiv w:val="1"/>
      <w:marLeft w:val="0"/>
      <w:marRight w:val="0"/>
      <w:marTop w:val="0"/>
      <w:marBottom w:val="0"/>
      <w:divBdr>
        <w:top w:val="none" w:sz="0" w:space="0" w:color="auto"/>
        <w:left w:val="none" w:sz="0" w:space="0" w:color="auto"/>
        <w:bottom w:val="none" w:sz="0" w:space="0" w:color="auto"/>
        <w:right w:val="none" w:sz="0" w:space="0" w:color="auto"/>
      </w:divBdr>
    </w:div>
    <w:div w:id="81109350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7255570">
      <w:bodyDiv w:val="1"/>
      <w:marLeft w:val="0"/>
      <w:marRight w:val="0"/>
      <w:marTop w:val="0"/>
      <w:marBottom w:val="0"/>
      <w:divBdr>
        <w:top w:val="none" w:sz="0" w:space="0" w:color="auto"/>
        <w:left w:val="none" w:sz="0" w:space="0" w:color="auto"/>
        <w:bottom w:val="none" w:sz="0" w:space="0" w:color="auto"/>
        <w:right w:val="none" w:sz="0" w:space="0" w:color="auto"/>
      </w:divBdr>
    </w:div>
    <w:div w:id="855507699">
      <w:bodyDiv w:val="1"/>
      <w:marLeft w:val="0"/>
      <w:marRight w:val="0"/>
      <w:marTop w:val="0"/>
      <w:marBottom w:val="0"/>
      <w:divBdr>
        <w:top w:val="none" w:sz="0" w:space="0" w:color="auto"/>
        <w:left w:val="none" w:sz="0" w:space="0" w:color="auto"/>
        <w:bottom w:val="none" w:sz="0" w:space="0" w:color="auto"/>
        <w:right w:val="none" w:sz="0" w:space="0" w:color="auto"/>
      </w:divBdr>
    </w:div>
    <w:div w:id="875659237">
      <w:bodyDiv w:val="1"/>
      <w:marLeft w:val="0"/>
      <w:marRight w:val="0"/>
      <w:marTop w:val="0"/>
      <w:marBottom w:val="0"/>
      <w:divBdr>
        <w:top w:val="none" w:sz="0" w:space="0" w:color="auto"/>
        <w:left w:val="none" w:sz="0" w:space="0" w:color="auto"/>
        <w:bottom w:val="none" w:sz="0" w:space="0" w:color="auto"/>
        <w:right w:val="none" w:sz="0" w:space="0" w:color="auto"/>
      </w:divBdr>
    </w:div>
    <w:div w:id="919946838">
      <w:bodyDiv w:val="1"/>
      <w:marLeft w:val="0"/>
      <w:marRight w:val="0"/>
      <w:marTop w:val="0"/>
      <w:marBottom w:val="0"/>
      <w:divBdr>
        <w:top w:val="none" w:sz="0" w:space="0" w:color="auto"/>
        <w:left w:val="none" w:sz="0" w:space="0" w:color="auto"/>
        <w:bottom w:val="none" w:sz="0" w:space="0" w:color="auto"/>
        <w:right w:val="none" w:sz="0" w:space="0" w:color="auto"/>
      </w:divBdr>
    </w:div>
    <w:div w:id="922303131">
      <w:bodyDiv w:val="1"/>
      <w:marLeft w:val="0"/>
      <w:marRight w:val="0"/>
      <w:marTop w:val="0"/>
      <w:marBottom w:val="0"/>
      <w:divBdr>
        <w:top w:val="none" w:sz="0" w:space="0" w:color="auto"/>
        <w:left w:val="none" w:sz="0" w:space="0" w:color="auto"/>
        <w:bottom w:val="none" w:sz="0" w:space="0" w:color="auto"/>
        <w:right w:val="none" w:sz="0" w:space="0" w:color="auto"/>
      </w:divBdr>
    </w:div>
    <w:div w:id="929895773">
      <w:bodyDiv w:val="1"/>
      <w:marLeft w:val="0"/>
      <w:marRight w:val="0"/>
      <w:marTop w:val="0"/>
      <w:marBottom w:val="0"/>
      <w:divBdr>
        <w:top w:val="none" w:sz="0" w:space="0" w:color="auto"/>
        <w:left w:val="none" w:sz="0" w:space="0" w:color="auto"/>
        <w:bottom w:val="none" w:sz="0" w:space="0" w:color="auto"/>
        <w:right w:val="none" w:sz="0" w:space="0" w:color="auto"/>
      </w:divBdr>
    </w:div>
    <w:div w:id="932713452">
      <w:bodyDiv w:val="1"/>
      <w:marLeft w:val="0"/>
      <w:marRight w:val="0"/>
      <w:marTop w:val="0"/>
      <w:marBottom w:val="0"/>
      <w:divBdr>
        <w:top w:val="none" w:sz="0" w:space="0" w:color="auto"/>
        <w:left w:val="none" w:sz="0" w:space="0" w:color="auto"/>
        <w:bottom w:val="none" w:sz="0" w:space="0" w:color="auto"/>
        <w:right w:val="none" w:sz="0" w:space="0" w:color="auto"/>
      </w:divBdr>
    </w:div>
    <w:div w:id="949629078">
      <w:bodyDiv w:val="1"/>
      <w:marLeft w:val="0"/>
      <w:marRight w:val="0"/>
      <w:marTop w:val="0"/>
      <w:marBottom w:val="0"/>
      <w:divBdr>
        <w:top w:val="none" w:sz="0" w:space="0" w:color="auto"/>
        <w:left w:val="none" w:sz="0" w:space="0" w:color="auto"/>
        <w:bottom w:val="none" w:sz="0" w:space="0" w:color="auto"/>
        <w:right w:val="none" w:sz="0" w:space="0" w:color="auto"/>
      </w:divBdr>
    </w:div>
    <w:div w:id="963577194">
      <w:bodyDiv w:val="1"/>
      <w:marLeft w:val="0"/>
      <w:marRight w:val="0"/>
      <w:marTop w:val="0"/>
      <w:marBottom w:val="0"/>
      <w:divBdr>
        <w:top w:val="none" w:sz="0" w:space="0" w:color="auto"/>
        <w:left w:val="none" w:sz="0" w:space="0" w:color="auto"/>
        <w:bottom w:val="none" w:sz="0" w:space="0" w:color="auto"/>
        <w:right w:val="none" w:sz="0" w:space="0" w:color="auto"/>
      </w:divBdr>
      <w:divsChild>
        <w:div w:id="1604922862">
          <w:marLeft w:val="0"/>
          <w:marRight w:val="0"/>
          <w:marTop w:val="0"/>
          <w:marBottom w:val="0"/>
          <w:divBdr>
            <w:top w:val="none" w:sz="0" w:space="0" w:color="auto"/>
            <w:left w:val="none" w:sz="0" w:space="0" w:color="auto"/>
            <w:bottom w:val="none" w:sz="0" w:space="0" w:color="auto"/>
            <w:right w:val="none" w:sz="0" w:space="0" w:color="auto"/>
          </w:divBdr>
        </w:div>
        <w:div w:id="129250713">
          <w:marLeft w:val="0"/>
          <w:marRight w:val="0"/>
          <w:marTop w:val="0"/>
          <w:marBottom w:val="0"/>
          <w:divBdr>
            <w:top w:val="none" w:sz="0" w:space="0" w:color="auto"/>
            <w:left w:val="none" w:sz="0" w:space="0" w:color="auto"/>
            <w:bottom w:val="none" w:sz="0" w:space="0" w:color="auto"/>
            <w:right w:val="none" w:sz="0" w:space="0" w:color="auto"/>
          </w:divBdr>
        </w:div>
      </w:divsChild>
    </w:div>
    <w:div w:id="1021931810">
      <w:bodyDiv w:val="1"/>
      <w:marLeft w:val="0"/>
      <w:marRight w:val="0"/>
      <w:marTop w:val="0"/>
      <w:marBottom w:val="0"/>
      <w:divBdr>
        <w:top w:val="none" w:sz="0" w:space="0" w:color="auto"/>
        <w:left w:val="none" w:sz="0" w:space="0" w:color="auto"/>
        <w:bottom w:val="none" w:sz="0" w:space="0" w:color="auto"/>
        <w:right w:val="none" w:sz="0" w:space="0" w:color="auto"/>
      </w:divBdr>
    </w:div>
    <w:div w:id="1023359593">
      <w:bodyDiv w:val="1"/>
      <w:marLeft w:val="0"/>
      <w:marRight w:val="0"/>
      <w:marTop w:val="0"/>
      <w:marBottom w:val="0"/>
      <w:divBdr>
        <w:top w:val="none" w:sz="0" w:space="0" w:color="auto"/>
        <w:left w:val="none" w:sz="0" w:space="0" w:color="auto"/>
        <w:bottom w:val="none" w:sz="0" w:space="0" w:color="auto"/>
        <w:right w:val="none" w:sz="0" w:space="0" w:color="auto"/>
      </w:divBdr>
    </w:div>
    <w:div w:id="1024092238">
      <w:bodyDiv w:val="1"/>
      <w:marLeft w:val="0"/>
      <w:marRight w:val="0"/>
      <w:marTop w:val="0"/>
      <w:marBottom w:val="0"/>
      <w:divBdr>
        <w:top w:val="none" w:sz="0" w:space="0" w:color="auto"/>
        <w:left w:val="none" w:sz="0" w:space="0" w:color="auto"/>
        <w:bottom w:val="none" w:sz="0" w:space="0" w:color="auto"/>
        <w:right w:val="none" w:sz="0" w:space="0" w:color="auto"/>
      </w:divBdr>
    </w:div>
    <w:div w:id="1029792331">
      <w:bodyDiv w:val="1"/>
      <w:marLeft w:val="0"/>
      <w:marRight w:val="0"/>
      <w:marTop w:val="0"/>
      <w:marBottom w:val="0"/>
      <w:divBdr>
        <w:top w:val="none" w:sz="0" w:space="0" w:color="auto"/>
        <w:left w:val="none" w:sz="0" w:space="0" w:color="auto"/>
        <w:bottom w:val="none" w:sz="0" w:space="0" w:color="auto"/>
        <w:right w:val="none" w:sz="0" w:space="0" w:color="auto"/>
      </w:divBdr>
    </w:div>
    <w:div w:id="1051926178">
      <w:bodyDiv w:val="1"/>
      <w:marLeft w:val="0"/>
      <w:marRight w:val="0"/>
      <w:marTop w:val="0"/>
      <w:marBottom w:val="0"/>
      <w:divBdr>
        <w:top w:val="none" w:sz="0" w:space="0" w:color="auto"/>
        <w:left w:val="none" w:sz="0" w:space="0" w:color="auto"/>
        <w:bottom w:val="none" w:sz="0" w:space="0" w:color="auto"/>
        <w:right w:val="none" w:sz="0" w:space="0" w:color="auto"/>
      </w:divBdr>
    </w:div>
    <w:div w:id="105454500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9574247">
      <w:bodyDiv w:val="1"/>
      <w:marLeft w:val="0"/>
      <w:marRight w:val="0"/>
      <w:marTop w:val="0"/>
      <w:marBottom w:val="0"/>
      <w:divBdr>
        <w:top w:val="none" w:sz="0" w:space="0" w:color="auto"/>
        <w:left w:val="none" w:sz="0" w:space="0" w:color="auto"/>
        <w:bottom w:val="none" w:sz="0" w:space="0" w:color="auto"/>
        <w:right w:val="none" w:sz="0" w:space="0" w:color="auto"/>
      </w:divBdr>
    </w:div>
    <w:div w:id="1085881726">
      <w:bodyDiv w:val="1"/>
      <w:marLeft w:val="0"/>
      <w:marRight w:val="0"/>
      <w:marTop w:val="0"/>
      <w:marBottom w:val="0"/>
      <w:divBdr>
        <w:top w:val="none" w:sz="0" w:space="0" w:color="auto"/>
        <w:left w:val="none" w:sz="0" w:space="0" w:color="auto"/>
        <w:bottom w:val="none" w:sz="0" w:space="0" w:color="auto"/>
        <w:right w:val="none" w:sz="0" w:space="0" w:color="auto"/>
      </w:divBdr>
    </w:div>
    <w:div w:id="1086076609">
      <w:bodyDiv w:val="1"/>
      <w:marLeft w:val="0"/>
      <w:marRight w:val="0"/>
      <w:marTop w:val="0"/>
      <w:marBottom w:val="0"/>
      <w:divBdr>
        <w:top w:val="none" w:sz="0" w:space="0" w:color="auto"/>
        <w:left w:val="none" w:sz="0" w:space="0" w:color="auto"/>
        <w:bottom w:val="none" w:sz="0" w:space="0" w:color="auto"/>
        <w:right w:val="none" w:sz="0" w:space="0" w:color="auto"/>
      </w:divBdr>
    </w:div>
    <w:div w:id="1104378171">
      <w:bodyDiv w:val="1"/>
      <w:marLeft w:val="0"/>
      <w:marRight w:val="0"/>
      <w:marTop w:val="0"/>
      <w:marBottom w:val="0"/>
      <w:divBdr>
        <w:top w:val="none" w:sz="0" w:space="0" w:color="auto"/>
        <w:left w:val="none" w:sz="0" w:space="0" w:color="auto"/>
        <w:bottom w:val="none" w:sz="0" w:space="0" w:color="auto"/>
        <w:right w:val="none" w:sz="0" w:space="0" w:color="auto"/>
      </w:divBdr>
    </w:div>
    <w:div w:id="1125853596">
      <w:bodyDiv w:val="1"/>
      <w:marLeft w:val="0"/>
      <w:marRight w:val="0"/>
      <w:marTop w:val="0"/>
      <w:marBottom w:val="0"/>
      <w:divBdr>
        <w:top w:val="none" w:sz="0" w:space="0" w:color="auto"/>
        <w:left w:val="none" w:sz="0" w:space="0" w:color="auto"/>
        <w:bottom w:val="none" w:sz="0" w:space="0" w:color="auto"/>
        <w:right w:val="none" w:sz="0" w:space="0" w:color="auto"/>
      </w:divBdr>
    </w:div>
    <w:div w:id="1129401230">
      <w:bodyDiv w:val="1"/>
      <w:marLeft w:val="0"/>
      <w:marRight w:val="0"/>
      <w:marTop w:val="0"/>
      <w:marBottom w:val="0"/>
      <w:divBdr>
        <w:top w:val="none" w:sz="0" w:space="0" w:color="auto"/>
        <w:left w:val="none" w:sz="0" w:space="0" w:color="auto"/>
        <w:bottom w:val="none" w:sz="0" w:space="0" w:color="auto"/>
        <w:right w:val="none" w:sz="0" w:space="0" w:color="auto"/>
      </w:divBdr>
    </w:div>
    <w:div w:id="1159733284">
      <w:bodyDiv w:val="1"/>
      <w:marLeft w:val="0"/>
      <w:marRight w:val="0"/>
      <w:marTop w:val="0"/>
      <w:marBottom w:val="0"/>
      <w:divBdr>
        <w:top w:val="none" w:sz="0" w:space="0" w:color="auto"/>
        <w:left w:val="none" w:sz="0" w:space="0" w:color="auto"/>
        <w:bottom w:val="none" w:sz="0" w:space="0" w:color="auto"/>
        <w:right w:val="none" w:sz="0" w:space="0" w:color="auto"/>
      </w:divBdr>
    </w:div>
    <w:div w:id="1159736210">
      <w:bodyDiv w:val="1"/>
      <w:marLeft w:val="0"/>
      <w:marRight w:val="0"/>
      <w:marTop w:val="0"/>
      <w:marBottom w:val="0"/>
      <w:divBdr>
        <w:top w:val="none" w:sz="0" w:space="0" w:color="auto"/>
        <w:left w:val="none" w:sz="0" w:space="0" w:color="auto"/>
        <w:bottom w:val="none" w:sz="0" w:space="0" w:color="auto"/>
        <w:right w:val="none" w:sz="0" w:space="0" w:color="auto"/>
      </w:divBdr>
    </w:div>
    <w:div w:id="1160659122">
      <w:bodyDiv w:val="1"/>
      <w:marLeft w:val="0"/>
      <w:marRight w:val="0"/>
      <w:marTop w:val="0"/>
      <w:marBottom w:val="0"/>
      <w:divBdr>
        <w:top w:val="none" w:sz="0" w:space="0" w:color="auto"/>
        <w:left w:val="none" w:sz="0" w:space="0" w:color="auto"/>
        <w:bottom w:val="none" w:sz="0" w:space="0" w:color="auto"/>
        <w:right w:val="none" w:sz="0" w:space="0" w:color="auto"/>
      </w:divBdr>
    </w:div>
    <w:div w:id="116570750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2720479">
      <w:bodyDiv w:val="1"/>
      <w:marLeft w:val="0"/>
      <w:marRight w:val="0"/>
      <w:marTop w:val="0"/>
      <w:marBottom w:val="0"/>
      <w:divBdr>
        <w:top w:val="none" w:sz="0" w:space="0" w:color="auto"/>
        <w:left w:val="none" w:sz="0" w:space="0" w:color="auto"/>
        <w:bottom w:val="none" w:sz="0" w:space="0" w:color="auto"/>
        <w:right w:val="none" w:sz="0" w:space="0" w:color="auto"/>
      </w:divBdr>
    </w:div>
    <w:div w:id="1204369577">
      <w:bodyDiv w:val="1"/>
      <w:marLeft w:val="0"/>
      <w:marRight w:val="0"/>
      <w:marTop w:val="0"/>
      <w:marBottom w:val="0"/>
      <w:divBdr>
        <w:top w:val="none" w:sz="0" w:space="0" w:color="auto"/>
        <w:left w:val="none" w:sz="0" w:space="0" w:color="auto"/>
        <w:bottom w:val="none" w:sz="0" w:space="0" w:color="auto"/>
        <w:right w:val="none" w:sz="0" w:space="0" w:color="auto"/>
      </w:divBdr>
    </w:div>
    <w:div w:id="1228763925">
      <w:bodyDiv w:val="1"/>
      <w:marLeft w:val="0"/>
      <w:marRight w:val="0"/>
      <w:marTop w:val="0"/>
      <w:marBottom w:val="0"/>
      <w:divBdr>
        <w:top w:val="none" w:sz="0" w:space="0" w:color="auto"/>
        <w:left w:val="none" w:sz="0" w:space="0" w:color="auto"/>
        <w:bottom w:val="none" w:sz="0" w:space="0" w:color="auto"/>
        <w:right w:val="none" w:sz="0" w:space="0" w:color="auto"/>
      </w:divBdr>
    </w:div>
    <w:div w:id="1231235108">
      <w:bodyDiv w:val="1"/>
      <w:marLeft w:val="0"/>
      <w:marRight w:val="0"/>
      <w:marTop w:val="0"/>
      <w:marBottom w:val="0"/>
      <w:divBdr>
        <w:top w:val="none" w:sz="0" w:space="0" w:color="auto"/>
        <w:left w:val="none" w:sz="0" w:space="0" w:color="auto"/>
        <w:bottom w:val="none" w:sz="0" w:space="0" w:color="auto"/>
        <w:right w:val="none" w:sz="0" w:space="0" w:color="auto"/>
      </w:divBdr>
    </w:div>
    <w:div w:id="1271858943">
      <w:bodyDiv w:val="1"/>
      <w:marLeft w:val="0"/>
      <w:marRight w:val="0"/>
      <w:marTop w:val="0"/>
      <w:marBottom w:val="0"/>
      <w:divBdr>
        <w:top w:val="none" w:sz="0" w:space="0" w:color="auto"/>
        <w:left w:val="none" w:sz="0" w:space="0" w:color="auto"/>
        <w:bottom w:val="none" w:sz="0" w:space="0" w:color="auto"/>
        <w:right w:val="none" w:sz="0" w:space="0" w:color="auto"/>
      </w:divBdr>
    </w:div>
    <w:div w:id="1311599448">
      <w:bodyDiv w:val="1"/>
      <w:marLeft w:val="0"/>
      <w:marRight w:val="0"/>
      <w:marTop w:val="0"/>
      <w:marBottom w:val="0"/>
      <w:divBdr>
        <w:top w:val="none" w:sz="0" w:space="0" w:color="auto"/>
        <w:left w:val="none" w:sz="0" w:space="0" w:color="auto"/>
        <w:bottom w:val="none" w:sz="0" w:space="0" w:color="auto"/>
        <w:right w:val="none" w:sz="0" w:space="0" w:color="auto"/>
      </w:divBdr>
    </w:div>
    <w:div w:id="1333803153">
      <w:bodyDiv w:val="1"/>
      <w:marLeft w:val="0"/>
      <w:marRight w:val="0"/>
      <w:marTop w:val="0"/>
      <w:marBottom w:val="0"/>
      <w:divBdr>
        <w:top w:val="none" w:sz="0" w:space="0" w:color="auto"/>
        <w:left w:val="none" w:sz="0" w:space="0" w:color="auto"/>
        <w:bottom w:val="none" w:sz="0" w:space="0" w:color="auto"/>
        <w:right w:val="none" w:sz="0" w:space="0" w:color="auto"/>
      </w:divBdr>
    </w:div>
    <w:div w:id="1344821129">
      <w:bodyDiv w:val="1"/>
      <w:marLeft w:val="0"/>
      <w:marRight w:val="0"/>
      <w:marTop w:val="0"/>
      <w:marBottom w:val="0"/>
      <w:divBdr>
        <w:top w:val="none" w:sz="0" w:space="0" w:color="auto"/>
        <w:left w:val="none" w:sz="0" w:space="0" w:color="auto"/>
        <w:bottom w:val="none" w:sz="0" w:space="0" w:color="auto"/>
        <w:right w:val="none" w:sz="0" w:space="0" w:color="auto"/>
      </w:divBdr>
    </w:div>
    <w:div w:id="1347249576">
      <w:bodyDiv w:val="1"/>
      <w:marLeft w:val="0"/>
      <w:marRight w:val="0"/>
      <w:marTop w:val="0"/>
      <w:marBottom w:val="0"/>
      <w:divBdr>
        <w:top w:val="none" w:sz="0" w:space="0" w:color="auto"/>
        <w:left w:val="none" w:sz="0" w:space="0" w:color="auto"/>
        <w:bottom w:val="none" w:sz="0" w:space="0" w:color="auto"/>
        <w:right w:val="none" w:sz="0" w:space="0" w:color="auto"/>
      </w:divBdr>
    </w:div>
    <w:div w:id="1360471433">
      <w:bodyDiv w:val="1"/>
      <w:marLeft w:val="0"/>
      <w:marRight w:val="0"/>
      <w:marTop w:val="0"/>
      <w:marBottom w:val="0"/>
      <w:divBdr>
        <w:top w:val="none" w:sz="0" w:space="0" w:color="auto"/>
        <w:left w:val="none" w:sz="0" w:space="0" w:color="auto"/>
        <w:bottom w:val="none" w:sz="0" w:space="0" w:color="auto"/>
        <w:right w:val="none" w:sz="0" w:space="0" w:color="auto"/>
      </w:divBdr>
      <w:divsChild>
        <w:div w:id="1190799392">
          <w:marLeft w:val="0"/>
          <w:marRight w:val="0"/>
          <w:marTop w:val="0"/>
          <w:marBottom w:val="0"/>
          <w:divBdr>
            <w:top w:val="none" w:sz="0" w:space="0" w:color="auto"/>
            <w:left w:val="none" w:sz="0" w:space="0" w:color="auto"/>
            <w:bottom w:val="none" w:sz="0" w:space="0" w:color="auto"/>
            <w:right w:val="none" w:sz="0" w:space="0" w:color="auto"/>
          </w:divBdr>
          <w:divsChild>
            <w:div w:id="1779907033">
              <w:marLeft w:val="0"/>
              <w:marRight w:val="0"/>
              <w:marTop w:val="0"/>
              <w:marBottom w:val="0"/>
              <w:divBdr>
                <w:top w:val="none" w:sz="0" w:space="0" w:color="auto"/>
                <w:left w:val="none" w:sz="0" w:space="0" w:color="auto"/>
                <w:bottom w:val="none" w:sz="0" w:space="0" w:color="auto"/>
                <w:right w:val="none" w:sz="0" w:space="0" w:color="auto"/>
              </w:divBdr>
              <w:divsChild>
                <w:div w:id="1182664107">
                  <w:marLeft w:val="0"/>
                  <w:marRight w:val="0"/>
                  <w:marTop w:val="0"/>
                  <w:marBottom w:val="0"/>
                  <w:divBdr>
                    <w:top w:val="none" w:sz="0" w:space="0" w:color="auto"/>
                    <w:left w:val="none" w:sz="0" w:space="0" w:color="auto"/>
                    <w:bottom w:val="none" w:sz="0" w:space="0" w:color="auto"/>
                    <w:right w:val="none" w:sz="0" w:space="0" w:color="auto"/>
                  </w:divBdr>
                  <w:divsChild>
                    <w:div w:id="1728608426">
                      <w:marLeft w:val="0"/>
                      <w:marRight w:val="0"/>
                      <w:marTop w:val="0"/>
                      <w:marBottom w:val="0"/>
                      <w:divBdr>
                        <w:top w:val="none" w:sz="0" w:space="0" w:color="auto"/>
                        <w:left w:val="none" w:sz="0" w:space="0" w:color="auto"/>
                        <w:bottom w:val="none" w:sz="0" w:space="0" w:color="auto"/>
                        <w:right w:val="none" w:sz="0" w:space="0" w:color="auto"/>
                      </w:divBdr>
                      <w:divsChild>
                        <w:div w:id="507139794">
                          <w:marLeft w:val="0"/>
                          <w:marRight w:val="0"/>
                          <w:marTop w:val="0"/>
                          <w:marBottom w:val="0"/>
                          <w:divBdr>
                            <w:top w:val="none" w:sz="0" w:space="0" w:color="auto"/>
                            <w:left w:val="none" w:sz="0" w:space="0" w:color="auto"/>
                            <w:bottom w:val="none" w:sz="0" w:space="0" w:color="auto"/>
                            <w:right w:val="none" w:sz="0" w:space="0" w:color="auto"/>
                          </w:divBdr>
                          <w:divsChild>
                            <w:div w:id="901142608">
                              <w:marLeft w:val="0"/>
                              <w:marRight w:val="0"/>
                              <w:marTop w:val="0"/>
                              <w:marBottom w:val="0"/>
                              <w:divBdr>
                                <w:top w:val="none" w:sz="0" w:space="0" w:color="auto"/>
                                <w:left w:val="none" w:sz="0" w:space="0" w:color="auto"/>
                                <w:bottom w:val="none" w:sz="0" w:space="0" w:color="auto"/>
                                <w:right w:val="none" w:sz="0" w:space="0" w:color="auto"/>
                              </w:divBdr>
                              <w:divsChild>
                                <w:div w:id="726419262">
                                  <w:marLeft w:val="0"/>
                                  <w:marRight w:val="0"/>
                                  <w:marTop w:val="0"/>
                                  <w:marBottom w:val="0"/>
                                  <w:divBdr>
                                    <w:top w:val="none" w:sz="0" w:space="0" w:color="auto"/>
                                    <w:left w:val="none" w:sz="0" w:space="0" w:color="auto"/>
                                    <w:bottom w:val="none" w:sz="0" w:space="0" w:color="auto"/>
                                    <w:right w:val="none" w:sz="0" w:space="0" w:color="auto"/>
                                  </w:divBdr>
                                  <w:divsChild>
                                    <w:div w:id="15382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471224">
      <w:bodyDiv w:val="1"/>
      <w:marLeft w:val="0"/>
      <w:marRight w:val="0"/>
      <w:marTop w:val="0"/>
      <w:marBottom w:val="0"/>
      <w:divBdr>
        <w:top w:val="none" w:sz="0" w:space="0" w:color="auto"/>
        <w:left w:val="none" w:sz="0" w:space="0" w:color="auto"/>
        <w:bottom w:val="none" w:sz="0" w:space="0" w:color="auto"/>
        <w:right w:val="none" w:sz="0" w:space="0" w:color="auto"/>
      </w:divBdr>
    </w:div>
    <w:div w:id="1367951121">
      <w:bodyDiv w:val="1"/>
      <w:marLeft w:val="0"/>
      <w:marRight w:val="0"/>
      <w:marTop w:val="0"/>
      <w:marBottom w:val="0"/>
      <w:divBdr>
        <w:top w:val="none" w:sz="0" w:space="0" w:color="auto"/>
        <w:left w:val="none" w:sz="0" w:space="0" w:color="auto"/>
        <w:bottom w:val="none" w:sz="0" w:space="0" w:color="auto"/>
        <w:right w:val="none" w:sz="0" w:space="0" w:color="auto"/>
      </w:divBdr>
      <w:divsChild>
        <w:div w:id="1255285922">
          <w:marLeft w:val="0"/>
          <w:marRight w:val="0"/>
          <w:marTop w:val="0"/>
          <w:marBottom w:val="0"/>
          <w:divBdr>
            <w:top w:val="none" w:sz="0" w:space="0" w:color="auto"/>
            <w:left w:val="none" w:sz="0" w:space="0" w:color="auto"/>
            <w:bottom w:val="none" w:sz="0" w:space="0" w:color="auto"/>
            <w:right w:val="none" w:sz="0" w:space="0" w:color="auto"/>
          </w:divBdr>
        </w:div>
      </w:divsChild>
    </w:div>
    <w:div w:id="1368145819">
      <w:bodyDiv w:val="1"/>
      <w:marLeft w:val="0"/>
      <w:marRight w:val="0"/>
      <w:marTop w:val="0"/>
      <w:marBottom w:val="0"/>
      <w:divBdr>
        <w:top w:val="none" w:sz="0" w:space="0" w:color="auto"/>
        <w:left w:val="none" w:sz="0" w:space="0" w:color="auto"/>
        <w:bottom w:val="none" w:sz="0" w:space="0" w:color="auto"/>
        <w:right w:val="none" w:sz="0" w:space="0" w:color="auto"/>
      </w:divBdr>
    </w:div>
    <w:div w:id="1402827430">
      <w:bodyDiv w:val="1"/>
      <w:marLeft w:val="0"/>
      <w:marRight w:val="0"/>
      <w:marTop w:val="0"/>
      <w:marBottom w:val="0"/>
      <w:divBdr>
        <w:top w:val="none" w:sz="0" w:space="0" w:color="auto"/>
        <w:left w:val="none" w:sz="0" w:space="0" w:color="auto"/>
        <w:bottom w:val="none" w:sz="0" w:space="0" w:color="auto"/>
        <w:right w:val="none" w:sz="0" w:space="0" w:color="auto"/>
      </w:divBdr>
    </w:div>
    <w:div w:id="1415709883">
      <w:bodyDiv w:val="1"/>
      <w:marLeft w:val="0"/>
      <w:marRight w:val="0"/>
      <w:marTop w:val="0"/>
      <w:marBottom w:val="0"/>
      <w:divBdr>
        <w:top w:val="none" w:sz="0" w:space="0" w:color="auto"/>
        <w:left w:val="none" w:sz="0" w:space="0" w:color="auto"/>
        <w:bottom w:val="none" w:sz="0" w:space="0" w:color="auto"/>
        <w:right w:val="none" w:sz="0" w:space="0" w:color="auto"/>
      </w:divBdr>
    </w:div>
    <w:div w:id="1457874633">
      <w:bodyDiv w:val="1"/>
      <w:marLeft w:val="0"/>
      <w:marRight w:val="0"/>
      <w:marTop w:val="0"/>
      <w:marBottom w:val="0"/>
      <w:divBdr>
        <w:top w:val="none" w:sz="0" w:space="0" w:color="auto"/>
        <w:left w:val="none" w:sz="0" w:space="0" w:color="auto"/>
        <w:bottom w:val="none" w:sz="0" w:space="0" w:color="auto"/>
        <w:right w:val="none" w:sz="0" w:space="0" w:color="auto"/>
      </w:divBdr>
    </w:div>
    <w:div w:id="1460882607">
      <w:bodyDiv w:val="1"/>
      <w:marLeft w:val="0"/>
      <w:marRight w:val="0"/>
      <w:marTop w:val="0"/>
      <w:marBottom w:val="0"/>
      <w:divBdr>
        <w:top w:val="none" w:sz="0" w:space="0" w:color="auto"/>
        <w:left w:val="none" w:sz="0" w:space="0" w:color="auto"/>
        <w:bottom w:val="none" w:sz="0" w:space="0" w:color="auto"/>
        <w:right w:val="none" w:sz="0" w:space="0" w:color="auto"/>
      </w:divBdr>
    </w:div>
    <w:div w:id="1473055982">
      <w:bodyDiv w:val="1"/>
      <w:marLeft w:val="0"/>
      <w:marRight w:val="0"/>
      <w:marTop w:val="0"/>
      <w:marBottom w:val="0"/>
      <w:divBdr>
        <w:top w:val="none" w:sz="0" w:space="0" w:color="auto"/>
        <w:left w:val="none" w:sz="0" w:space="0" w:color="auto"/>
        <w:bottom w:val="none" w:sz="0" w:space="0" w:color="auto"/>
        <w:right w:val="none" w:sz="0" w:space="0" w:color="auto"/>
      </w:divBdr>
    </w:div>
    <w:div w:id="1476944839">
      <w:bodyDiv w:val="1"/>
      <w:marLeft w:val="0"/>
      <w:marRight w:val="0"/>
      <w:marTop w:val="0"/>
      <w:marBottom w:val="0"/>
      <w:divBdr>
        <w:top w:val="none" w:sz="0" w:space="0" w:color="auto"/>
        <w:left w:val="none" w:sz="0" w:space="0" w:color="auto"/>
        <w:bottom w:val="none" w:sz="0" w:space="0" w:color="auto"/>
        <w:right w:val="none" w:sz="0" w:space="0" w:color="auto"/>
      </w:divBdr>
      <w:divsChild>
        <w:div w:id="486634776">
          <w:marLeft w:val="0"/>
          <w:marRight w:val="0"/>
          <w:marTop w:val="0"/>
          <w:marBottom w:val="0"/>
          <w:divBdr>
            <w:top w:val="none" w:sz="0" w:space="0" w:color="auto"/>
            <w:left w:val="none" w:sz="0" w:space="0" w:color="auto"/>
            <w:bottom w:val="none" w:sz="0" w:space="0" w:color="auto"/>
            <w:right w:val="none" w:sz="0" w:space="0" w:color="auto"/>
          </w:divBdr>
        </w:div>
        <w:div w:id="907956964">
          <w:marLeft w:val="0"/>
          <w:marRight w:val="0"/>
          <w:marTop w:val="0"/>
          <w:marBottom w:val="0"/>
          <w:divBdr>
            <w:top w:val="none" w:sz="0" w:space="0" w:color="auto"/>
            <w:left w:val="none" w:sz="0" w:space="0" w:color="auto"/>
            <w:bottom w:val="none" w:sz="0" w:space="0" w:color="auto"/>
            <w:right w:val="none" w:sz="0" w:space="0" w:color="auto"/>
          </w:divBdr>
        </w:div>
        <w:div w:id="544831222">
          <w:marLeft w:val="0"/>
          <w:marRight w:val="0"/>
          <w:marTop w:val="0"/>
          <w:marBottom w:val="0"/>
          <w:divBdr>
            <w:top w:val="none" w:sz="0" w:space="0" w:color="auto"/>
            <w:left w:val="none" w:sz="0" w:space="0" w:color="auto"/>
            <w:bottom w:val="none" w:sz="0" w:space="0" w:color="auto"/>
            <w:right w:val="none" w:sz="0" w:space="0" w:color="auto"/>
          </w:divBdr>
        </w:div>
      </w:divsChild>
    </w:div>
    <w:div w:id="150274288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0503253">
      <w:bodyDiv w:val="1"/>
      <w:marLeft w:val="0"/>
      <w:marRight w:val="0"/>
      <w:marTop w:val="0"/>
      <w:marBottom w:val="0"/>
      <w:divBdr>
        <w:top w:val="none" w:sz="0" w:space="0" w:color="auto"/>
        <w:left w:val="none" w:sz="0" w:space="0" w:color="auto"/>
        <w:bottom w:val="none" w:sz="0" w:space="0" w:color="auto"/>
        <w:right w:val="none" w:sz="0" w:space="0" w:color="auto"/>
      </w:divBdr>
    </w:div>
    <w:div w:id="1533613778">
      <w:bodyDiv w:val="1"/>
      <w:marLeft w:val="0"/>
      <w:marRight w:val="0"/>
      <w:marTop w:val="0"/>
      <w:marBottom w:val="0"/>
      <w:divBdr>
        <w:top w:val="none" w:sz="0" w:space="0" w:color="auto"/>
        <w:left w:val="none" w:sz="0" w:space="0" w:color="auto"/>
        <w:bottom w:val="none" w:sz="0" w:space="0" w:color="auto"/>
        <w:right w:val="none" w:sz="0" w:space="0" w:color="auto"/>
      </w:divBdr>
    </w:div>
    <w:div w:id="1538465413">
      <w:bodyDiv w:val="1"/>
      <w:marLeft w:val="0"/>
      <w:marRight w:val="0"/>
      <w:marTop w:val="0"/>
      <w:marBottom w:val="0"/>
      <w:divBdr>
        <w:top w:val="none" w:sz="0" w:space="0" w:color="auto"/>
        <w:left w:val="none" w:sz="0" w:space="0" w:color="auto"/>
        <w:bottom w:val="none" w:sz="0" w:space="0" w:color="auto"/>
        <w:right w:val="none" w:sz="0" w:space="0" w:color="auto"/>
      </w:divBdr>
      <w:divsChild>
        <w:div w:id="444693668">
          <w:marLeft w:val="0"/>
          <w:marRight w:val="0"/>
          <w:marTop w:val="0"/>
          <w:marBottom w:val="0"/>
          <w:divBdr>
            <w:top w:val="none" w:sz="0" w:space="0" w:color="auto"/>
            <w:left w:val="none" w:sz="0" w:space="0" w:color="auto"/>
            <w:bottom w:val="none" w:sz="0" w:space="0" w:color="auto"/>
            <w:right w:val="none" w:sz="0" w:space="0" w:color="auto"/>
          </w:divBdr>
          <w:divsChild>
            <w:div w:id="1296375564">
              <w:marLeft w:val="0"/>
              <w:marRight w:val="0"/>
              <w:marTop w:val="0"/>
              <w:marBottom w:val="0"/>
              <w:divBdr>
                <w:top w:val="none" w:sz="0" w:space="0" w:color="auto"/>
                <w:left w:val="none" w:sz="0" w:space="0" w:color="auto"/>
                <w:bottom w:val="none" w:sz="0" w:space="0" w:color="auto"/>
                <w:right w:val="none" w:sz="0" w:space="0" w:color="auto"/>
              </w:divBdr>
              <w:divsChild>
                <w:div w:id="139002759">
                  <w:marLeft w:val="0"/>
                  <w:marRight w:val="0"/>
                  <w:marTop w:val="0"/>
                  <w:marBottom w:val="0"/>
                  <w:divBdr>
                    <w:top w:val="none" w:sz="0" w:space="0" w:color="auto"/>
                    <w:left w:val="none" w:sz="0" w:space="0" w:color="auto"/>
                    <w:bottom w:val="none" w:sz="0" w:space="0" w:color="auto"/>
                    <w:right w:val="none" w:sz="0" w:space="0" w:color="auto"/>
                  </w:divBdr>
                  <w:divsChild>
                    <w:div w:id="1612735872">
                      <w:marLeft w:val="0"/>
                      <w:marRight w:val="0"/>
                      <w:marTop w:val="0"/>
                      <w:marBottom w:val="0"/>
                      <w:divBdr>
                        <w:top w:val="none" w:sz="0" w:space="0" w:color="auto"/>
                        <w:left w:val="none" w:sz="0" w:space="0" w:color="auto"/>
                        <w:bottom w:val="none" w:sz="0" w:space="0" w:color="auto"/>
                        <w:right w:val="none" w:sz="0" w:space="0" w:color="auto"/>
                      </w:divBdr>
                      <w:divsChild>
                        <w:div w:id="1465152332">
                          <w:marLeft w:val="0"/>
                          <w:marRight w:val="0"/>
                          <w:marTop w:val="0"/>
                          <w:marBottom w:val="0"/>
                          <w:divBdr>
                            <w:top w:val="none" w:sz="0" w:space="0" w:color="auto"/>
                            <w:left w:val="none" w:sz="0" w:space="0" w:color="auto"/>
                            <w:bottom w:val="none" w:sz="0" w:space="0" w:color="auto"/>
                            <w:right w:val="none" w:sz="0" w:space="0" w:color="auto"/>
                          </w:divBdr>
                          <w:divsChild>
                            <w:div w:id="874198802">
                              <w:marLeft w:val="0"/>
                              <w:marRight w:val="0"/>
                              <w:marTop w:val="0"/>
                              <w:marBottom w:val="0"/>
                              <w:divBdr>
                                <w:top w:val="none" w:sz="0" w:space="0" w:color="auto"/>
                                <w:left w:val="none" w:sz="0" w:space="0" w:color="auto"/>
                                <w:bottom w:val="none" w:sz="0" w:space="0" w:color="auto"/>
                                <w:right w:val="none" w:sz="0" w:space="0" w:color="auto"/>
                              </w:divBdr>
                              <w:divsChild>
                                <w:div w:id="1267731822">
                                  <w:marLeft w:val="0"/>
                                  <w:marRight w:val="0"/>
                                  <w:marTop w:val="0"/>
                                  <w:marBottom w:val="0"/>
                                  <w:divBdr>
                                    <w:top w:val="none" w:sz="0" w:space="0" w:color="auto"/>
                                    <w:left w:val="none" w:sz="0" w:space="0" w:color="auto"/>
                                    <w:bottom w:val="none" w:sz="0" w:space="0" w:color="auto"/>
                                    <w:right w:val="none" w:sz="0" w:space="0" w:color="auto"/>
                                  </w:divBdr>
                                  <w:divsChild>
                                    <w:div w:id="19660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84522">
      <w:bodyDiv w:val="1"/>
      <w:marLeft w:val="0"/>
      <w:marRight w:val="0"/>
      <w:marTop w:val="0"/>
      <w:marBottom w:val="0"/>
      <w:divBdr>
        <w:top w:val="none" w:sz="0" w:space="0" w:color="auto"/>
        <w:left w:val="none" w:sz="0" w:space="0" w:color="auto"/>
        <w:bottom w:val="none" w:sz="0" w:space="0" w:color="auto"/>
        <w:right w:val="none" w:sz="0" w:space="0" w:color="auto"/>
      </w:divBdr>
    </w:div>
    <w:div w:id="1576011410">
      <w:bodyDiv w:val="1"/>
      <w:marLeft w:val="0"/>
      <w:marRight w:val="0"/>
      <w:marTop w:val="0"/>
      <w:marBottom w:val="0"/>
      <w:divBdr>
        <w:top w:val="none" w:sz="0" w:space="0" w:color="auto"/>
        <w:left w:val="none" w:sz="0" w:space="0" w:color="auto"/>
        <w:bottom w:val="none" w:sz="0" w:space="0" w:color="auto"/>
        <w:right w:val="none" w:sz="0" w:space="0" w:color="auto"/>
      </w:divBdr>
    </w:div>
    <w:div w:id="1588146565">
      <w:bodyDiv w:val="1"/>
      <w:marLeft w:val="0"/>
      <w:marRight w:val="0"/>
      <w:marTop w:val="0"/>
      <w:marBottom w:val="0"/>
      <w:divBdr>
        <w:top w:val="none" w:sz="0" w:space="0" w:color="auto"/>
        <w:left w:val="none" w:sz="0" w:space="0" w:color="auto"/>
        <w:bottom w:val="none" w:sz="0" w:space="0" w:color="auto"/>
        <w:right w:val="none" w:sz="0" w:space="0" w:color="auto"/>
      </w:divBdr>
      <w:divsChild>
        <w:div w:id="1071660056">
          <w:marLeft w:val="0"/>
          <w:marRight w:val="0"/>
          <w:marTop w:val="0"/>
          <w:marBottom w:val="0"/>
          <w:divBdr>
            <w:top w:val="none" w:sz="0" w:space="0" w:color="auto"/>
            <w:left w:val="none" w:sz="0" w:space="0" w:color="auto"/>
            <w:bottom w:val="none" w:sz="0" w:space="0" w:color="auto"/>
            <w:right w:val="none" w:sz="0" w:space="0" w:color="auto"/>
          </w:divBdr>
          <w:divsChild>
            <w:div w:id="519053199">
              <w:marLeft w:val="0"/>
              <w:marRight w:val="0"/>
              <w:marTop w:val="0"/>
              <w:marBottom w:val="0"/>
              <w:divBdr>
                <w:top w:val="none" w:sz="0" w:space="0" w:color="auto"/>
                <w:left w:val="none" w:sz="0" w:space="0" w:color="auto"/>
                <w:bottom w:val="none" w:sz="0" w:space="0" w:color="auto"/>
                <w:right w:val="none" w:sz="0" w:space="0" w:color="auto"/>
              </w:divBdr>
              <w:divsChild>
                <w:div w:id="1690838186">
                  <w:marLeft w:val="0"/>
                  <w:marRight w:val="0"/>
                  <w:marTop w:val="0"/>
                  <w:marBottom w:val="0"/>
                  <w:divBdr>
                    <w:top w:val="none" w:sz="0" w:space="0" w:color="auto"/>
                    <w:left w:val="none" w:sz="0" w:space="0" w:color="auto"/>
                    <w:bottom w:val="none" w:sz="0" w:space="0" w:color="auto"/>
                    <w:right w:val="none" w:sz="0" w:space="0" w:color="auto"/>
                  </w:divBdr>
                  <w:divsChild>
                    <w:div w:id="89090418">
                      <w:marLeft w:val="0"/>
                      <w:marRight w:val="0"/>
                      <w:marTop w:val="0"/>
                      <w:marBottom w:val="0"/>
                      <w:divBdr>
                        <w:top w:val="none" w:sz="0" w:space="0" w:color="auto"/>
                        <w:left w:val="none" w:sz="0" w:space="0" w:color="auto"/>
                        <w:bottom w:val="none" w:sz="0" w:space="0" w:color="auto"/>
                        <w:right w:val="none" w:sz="0" w:space="0" w:color="auto"/>
                      </w:divBdr>
                      <w:divsChild>
                        <w:div w:id="1275092201">
                          <w:marLeft w:val="0"/>
                          <w:marRight w:val="0"/>
                          <w:marTop w:val="0"/>
                          <w:marBottom w:val="0"/>
                          <w:divBdr>
                            <w:top w:val="none" w:sz="0" w:space="0" w:color="auto"/>
                            <w:left w:val="none" w:sz="0" w:space="0" w:color="auto"/>
                            <w:bottom w:val="none" w:sz="0" w:space="0" w:color="auto"/>
                            <w:right w:val="none" w:sz="0" w:space="0" w:color="auto"/>
                          </w:divBdr>
                          <w:divsChild>
                            <w:div w:id="2057580379">
                              <w:marLeft w:val="0"/>
                              <w:marRight w:val="0"/>
                              <w:marTop w:val="0"/>
                              <w:marBottom w:val="0"/>
                              <w:divBdr>
                                <w:top w:val="none" w:sz="0" w:space="0" w:color="auto"/>
                                <w:left w:val="none" w:sz="0" w:space="0" w:color="auto"/>
                                <w:bottom w:val="none" w:sz="0" w:space="0" w:color="auto"/>
                                <w:right w:val="none" w:sz="0" w:space="0" w:color="auto"/>
                              </w:divBdr>
                              <w:divsChild>
                                <w:div w:id="160857887">
                                  <w:marLeft w:val="0"/>
                                  <w:marRight w:val="0"/>
                                  <w:marTop w:val="0"/>
                                  <w:marBottom w:val="0"/>
                                  <w:divBdr>
                                    <w:top w:val="none" w:sz="0" w:space="0" w:color="auto"/>
                                    <w:left w:val="none" w:sz="0" w:space="0" w:color="auto"/>
                                    <w:bottom w:val="none" w:sz="0" w:space="0" w:color="auto"/>
                                    <w:right w:val="none" w:sz="0" w:space="0" w:color="auto"/>
                                  </w:divBdr>
                                  <w:divsChild>
                                    <w:div w:id="19222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51622">
      <w:bodyDiv w:val="1"/>
      <w:marLeft w:val="0"/>
      <w:marRight w:val="0"/>
      <w:marTop w:val="0"/>
      <w:marBottom w:val="0"/>
      <w:divBdr>
        <w:top w:val="none" w:sz="0" w:space="0" w:color="auto"/>
        <w:left w:val="none" w:sz="0" w:space="0" w:color="auto"/>
        <w:bottom w:val="none" w:sz="0" w:space="0" w:color="auto"/>
        <w:right w:val="none" w:sz="0" w:space="0" w:color="auto"/>
      </w:divBdr>
    </w:div>
    <w:div w:id="1600916574">
      <w:bodyDiv w:val="1"/>
      <w:marLeft w:val="0"/>
      <w:marRight w:val="0"/>
      <w:marTop w:val="0"/>
      <w:marBottom w:val="0"/>
      <w:divBdr>
        <w:top w:val="none" w:sz="0" w:space="0" w:color="auto"/>
        <w:left w:val="none" w:sz="0" w:space="0" w:color="auto"/>
        <w:bottom w:val="none" w:sz="0" w:space="0" w:color="auto"/>
        <w:right w:val="none" w:sz="0" w:space="0" w:color="auto"/>
      </w:divBdr>
      <w:divsChild>
        <w:div w:id="1956282029">
          <w:marLeft w:val="0"/>
          <w:marRight w:val="0"/>
          <w:marTop w:val="0"/>
          <w:marBottom w:val="0"/>
          <w:divBdr>
            <w:top w:val="none" w:sz="0" w:space="0" w:color="auto"/>
            <w:left w:val="none" w:sz="0" w:space="0" w:color="auto"/>
            <w:bottom w:val="none" w:sz="0" w:space="0" w:color="auto"/>
            <w:right w:val="none" w:sz="0" w:space="0" w:color="auto"/>
          </w:divBdr>
          <w:divsChild>
            <w:div w:id="91053099">
              <w:marLeft w:val="0"/>
              <w:marRight w:val="0"/>
              <w:marTop w:val="0"/>
              <w:marBottom w:val="0"/>
              <w:divBdr>
                <w:top w:val="none" w:sz="0" w:space="0" w:color="auto"/>
                <w:left w:val="none" w:sz="0" w:space="0" w:color="auto"/>
                <w:bottom w:val="none" w:sz="0" w:space="0" w:color="auto"/>
                <w:right w:val="none" w:sz="0" w:space="0" w:color="auto"/>
              </w:divBdr>
              <w:divsChild>
                <w:div w:id="489950292">
                  <w:marLeft w:val="0"/>
                  <w:marRight w:val="0"/>
                  <w:marTop w:val="0"/>
                  <w:marBottom w:val="0"/>
                  <w:divBdr>
                    <w:top w:val="none" w:sz="0" w:space="0" w:color="auto"/>
                    <w:left w:val="none" w:sz="0" w:space="0" w:color="auto"/>
                    <w:bottom w:val="none" w:sz="0" w:space="0" w:color="auto"/>
                    <w:right w:val="none" w:sz="0" w:space="0" w:color="auto"/>
                  </w:divBdr>
                  <w:divsChild>
                    <w:div w:id="96100416">
                      <w:marLeft w:val="0"/>
                      <w:marRight w:val="0"/>
                      <w:marTop w:val="0"/>
                      <w:marBottom w:val="0"/>
                      <w:divBdr>
                        <w:top w:val="none" w:sz="0" w:space="0" w:color="auto"/>
                        <w:left w:val="none" w:sz="0" w:space="0" w:color="auto"/>
                        <w:bottom w:val="none" w:sz="0" w:space="0" w:color="auto"/>
                        <w:right w:val="none" w:sz="0" w:space="0" w:color="auto"/>
                      </w:divBdr>
                      <w:divsChild>
                        <w:div w:id="1637107113">
                          <w:marLeft w:val="0"/>
                          <w:marRight w:val="0"/>
                          <w:marTop w:val="0"/>
                          <w:marBottom w:val="0"/>
                          <w:divBdr>
                            <w:top w:val="none" w:sz="0" w:space="0" w:color="auto"/>
                            <w:left w:val="none" w:sz="0" w:space="0" w:color="auto"/>
                            <w:bottom w:val="none" w:sz="0" w:space="0" w:color="auto"/>
                            <w:right w:val="none" w:sz="0" w:space="0" w:color="auto"/>
                          </w:divBdr>
                          <w:divsChild>
                            <w:div w:id="1489051129">
                              <w:marLeft w:val="0"/>
                              <w:marRight w:val="0"/>
                              <w:marTop w:val="0"/>
                              <w:marBottom w:val="0"/>
                              <w:divBdr>
                                <w:top w:val="none" w:sz="0" w:space="0" w:color="auto"/>
                                <w:left w:val="none" w:sz="0" w:space="0" w:color="auto"/>
                                <w:bottom w:val="none" w:sz="0" w:space="0" w:color="auto"/>
                                <w:right w:val="none" w:sz="0" w:space="0" w:color="auto"/>
                              </w:divBdr>
                              <w:divsChild>
                                <w:div w:id="1176194309">
                                  <w:marLeft w:val="0"/>
                                  <w:marRight w:val="0"/>
                                  <w:marTop w:val="0"/>
                                  <w:marBottom w:val="0"/>
                                  <w:divBdr>
                                    <w:top w:val="none" w:sz="0" w:space="0" w:color="auto"/>
                                    <w:left w:val="none" w:sz="0" w:space="0" w:color="auto"/>
                                    <w:bottom w:val="none" w:sz="0" w:space="0" w:color="auto"/>
                                    <w:right w:val="none" w:sz="0" w:space="0" w:color="auto"/>
                                  </w:divBdr>
                                  <w:divsChild>
                                    <w:div w:id="13558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24921">
      <w:bodyDiv w:val="1"/>
      <w:marLeft w:val="0"/>
      <w:marRight w:val="0"/>
      <w:marTop w:val="0"/>
      <w:marBottom w:val="0"/>
      <w:divBdr>
        <w:top w:val="none" w:sz="0" w:space="0" w:color="auto"/>
        <w:left w:val="none" w:sz="0" w:space="0" w:color="auto"/>
        <w:bottom w:val="none" w:sz="0" w:space="0" w:color="auto"/>
        <w:right w:val="none" w:sz="0" w:space="0" w:color="auto"/>
      </w:divBdr>
    </w:div>
    <w:div w:id="1620186168">
      <w:bodyDiv w:val="1"/>
      <w:marLeft w:val="0"/>
      <w:marRight w:val="0"/>
      <w:marTop w:val="0"/>
      <w:marBottom w:val="0"/>
      <w:divBdr>
        <w:top w:val="none" w:sz="0" w:space="0" w:color="auto"/>
        <w:left w:val="none" w:sz="0" w:space="0" w:color="auto"/>
        <w:bottom w:val="none" w:sz="0" w:space="0" w:color="auto"/>
        <w:right w:val="none" w:sz="0" w:space="0" w:color="auto"/>
      </w:divBdr>
    </w:div>
    <w:div w:id="1653942990">
      <w:bodyDiv w:val="1"/>
      <w:marLeft w:val="0"/>
      <w:marRight w:val="0"/>
      <w:marTop w:val="0"/>
      <w:marBottom w:val="0"/>
      <w:divBdr>
        <w:top w:val="none" w:sz="0" w:space="0" w:color="auto"/>
        <w:left w:val="none" w:sz="0" w:space="0" w:color="auto"/>
        <w:bottom w:val="none" w:sz="0" w:space="0" w:color="auto"/>
        <w:right w:val="none" w:sz="0" w:space="0" w:color="auto"/>
      </w:divBdr>
    </w:div>
    <w:div w:id="1687516014">
      <w:bodyDiv w:val="1"/>
      <w:marLeft w:val="0"/>
      <w:marRight w:val="0"/>
      <w:marTop w:val="0"/>
      <w:marBottom w:val="0"/>
      <w:divBdr>
        <w:top w:val="none" w:sz="0" w:space="0" w:color="auto"/>
        <w:left w:val="none" w:sz="0" w:space="0" w:color="auto"/>
        <w:bottom w:val="none" w:sz="0" w:space="0" w:color="auto"/>
        <w:right w:val="none" w:sz="0" w:space="0" w:color="auto"/>
      </w:divBdr>
    </w:div>
    <w:div w:id="1687753285">
      <w:bodyDiv w:val="1"/>
      <w:marLeft w:val="0"/>
      <w:marRight w:val="0"/>
      <w:marTop w:val="0"/>
      <w:marBottom w:val="0"/>
      <w:divBdr>
        <w:top w:val="none" w:sz="0" w:space="0" w:color="auto"/>
        <w:left w:val="none" w:sz="0" w:space="0" w:color="auto"/>
        <w:bottom w:val="none" w:sz="0" w:space="0" w:color="auto"/>
        <w:right w:val="none" w:sz="0" w:space="0" w:color="auto"/>
      </w:divBdr>
    </w:div>
    <w:div w:id="1690986119">
      <w:bodyDiv w:val="1"/>
      <w:marLeft w:val="0"/>
      <w:marRight w:val="0"/>
      <w:marTop w:val="0"/>
      <w:marBottom w:val="0"/>
      <w:divBdr>
        <w:top w:val="none" w:sz="0" w:space="0" w:color="auto"/>
        <w:left w:val="none" w:sz="0" w:space="0" w:color="auto"/>
        <w:bottom w:val="none" w:sz="0" w:space="0" w:color="auto"/>
        <w:right w:val="none" w:sz="0" w:space="0" w:color="auto"/>
      </w:divBdr>
    </w:div>
    <w:div w:id="1695308328">
      <w:bodyDiv w:val="1"/>
      <w:marLeft w:val="0"/>
      <w:marRight w:val="0"/>
      <w:marTop w:val="0"/>
      <w:marBottom w:val="0"/>
      <w:divBdr>
        <w:top w:val="none" w:sz="0" w:space="0" w:color="auto"/>
        <w:left w:val="none" w:sz="0" w:space="0" w:color="auto"/>
        <w:bottom w:val="none" w:sz="0" w:space="0" w:color="auto"/>
        <w:right w:val="none" w:sz="0" w:space="0" w:color="auto"/>
      </w:divBdr>
    </w:div>
    <w:div w:id="1697268841">
      <w:bodyDiv w:val="1"/>
      <w:marLeft w:val="0"/>
      <w:marRight w:val="0"/>
      <w:marTop w:val="0"/>
      <w:marBottom w:val="0"/>
      <w:divBdr>
        <w:top w:val="none" w:sz="0" w:space="0" w:color="auto"/>
        <w:left w:val="none" w:sz="0" w:space="0" w:color="auto"/>
        <w:bottom w:val="none" w:sz="0" w:space="0" w:color="auto"/>
        <w:right w:val="none" w:sz="0" w:space="0" w:color="auto"/>
      </w:divBdr>
    </w:div>
    <w:div w:id="1702900792">
      <w:bodyDiv w:val="1"/>
      <w:marLeft w:val="0"/>
      <w:marRight w:val="0"/>
      <w:marTop w:val="0"/>
      <w:marBottom w:val="0"/>
      <w:divBdr>
        <w:top w:val="none" w:sz="0" w:space="0" w:color="auto"/>
        <w:left w:val="none" w:sz="0" w:space="0" w:color="auto"/>
        <w:bottom w:val="none" w:sz="0" w:space="0" w:color="auto"/>
        <w:right w:val="none" w:sz="0" w:space="0" w:color="auto"/>
      </w:divBdr>
    </w:div>
    <w:div w:id="1723553867">
      <w:bodyDiv w:val="1"/>
      <w:marLeft w:val="0"/>
      <w:marRight w:val="0"/>
      <w:marTop w:val="0"/>
      <w:marBottom w:val="0"/>
      <w:divBdr>
        <w:top w:val="none" w:sz="0" w:space="0" w:color="auto"/>
        <w:left w:val="none" w:sz="0" w:space="0" w:color="auto"/>
        <w:bottom w:val="none" w:sz="0" w:space="0" w:color="auto"/>
        <w:right w:val="none" w:sz="0" w:space="0" w:color="auto"/>
      </w:divBdr>
    </w:div>
    <w:div w:id="1751079175">
      <w:bodyDiv w:val="1"/>
      <w:marLeft w:val="0"/>
      <w:marRight w:val="0"/>
      <w:marTop w:val="0"/>
      <w:marBottom w:val="0"/>
      <w:divBdr>
        <w:top w:val="none" w:sz="0" w:space="0" w:color="auto"/>
        <w:left w:val="none" w:sz="0" w:space="0" w:color="auto"/>
        <w:bottom w:val="none" w:sz="0" w:space="0" w:color="auto"/>
        <w:right w:val="none" w:sz="0" w:space="0" w:color="auto"/>
      </w:divBdr>
    </w:div>
    <w:div w:id="1789470297">
      <w:bodyDiv w:val="1"/>
      <w:marLeft w:val="0"/>
      <w:marRight w:val="0"/>
      <w:marTop w:val="0"/>
      <w:marBottom w:val="0"/>
      <w:divBdr>
        <w:top w:val="none" w:sz="0" w:space="0" w:color="auto"/>
        <w:left w:val="none" w:sz="0" w:space="0" w:color="auto"/>
        <w:bottom w:val="none" w:sz="0" w:space="0" w:color="auto"/>
        <w:right w:val="none" w:sz="0" w:space="0" w:color="auto"/>
      </w:divBdr>
    </w:div>
    <w:div w:id="1793669760">
      <w:bodyDiv w:val="1"/>
      <w:marLeft w:val="0"/>
      <w:marRight w:val="0"/>
      <w:marTop w:val="0"/>
      <w:marBottom w:val="0"/>
      <w:divBdr>
        <w:top w:val="none" w:sz="0" w:space="0" w:color="auto"/>
        <w:left w:val="none" w:sz="0" w:space="0" w:color="auto"/>
        <w:bottom w:val="none" w:sz="0" w:space="0" w:color="auto"/>
        <w:right w:val="none" w:sz="0" w:space="0" w:color="auto"/>
      </w:divBdr>
    </w:div>
    <w:div w:id="1810780844">
      <w:bodyDiv w:val="1"/>
      <w:marLeft w:val="0"/>
      <w:marRight w:val="0"/>
      <w:marTop w:val="0"/>
      <w:marBottom w:val="0"/>
      <w:divBdr>
        <w:top w:val="none" w:sz="0" w:space="0" w:color="auto"/>
        <w:left w:val="none" w:sz="0" w:space="0" w:color="auto"/>
        <w:bottom w:val="none" w:sz="0" w:space="0" w:color="auto"/>
        <w:right w:val="none" w:sz="0" w:space="0" w:color="auto"/>
      </w:divBdr>
    </w:div>
    <w:div w:id="1832866520">
      <w:bodyDiv w:val="1"/>
      <w:marLeft w:val="0"/>
      <w:marRight w:val="0"/>
      <w:marTop w:val="0"/>
      <w:marBottom w:val="0"/>
      <w:divBdr>
        <w:top w:val="none" w:sz="0" w:space="0" w:color="auto"/>
        <w:left w:val="none" w:sz="0" w:space="0" w:color="auto"/>
        <w:bottom w:val="none" w:sz="0" w:space="0" w:color="auto"/>
        <w:right w:val="none" w:sz="0" w:space="0" w:color="auto"/>
      </w:divBdr>
    </w:div>
    <w:div w:id="1859351621">
      <w:bodyDiv w:val="1"/>
      <w:marLeft w:val="0"/>
      <w:marRight w:val="0"/>
      <w:marTop w:val="0"/>
      <w:marBottom w:val="0"/>
      <w:divBdr>
        <w:top w:val="none" w:sz="0" w:space="0" w:color="auto"/>
        <w:left w:val="none" w:sz="0" w:space="0" w:color="auto"/>
        <w:bottom w:val="none" w:sz="0" w:space="0" w:color="auto"/>
        <w:right w:val="none" w:sz="0" w:space="0" w:color="auto"/>
      </w:divBdr>
      <w:divsChild>
        <w:div w:id="1133211680">
          <w:marLeft w:val="0"/>
          <w:marRight w:val="0"/>
          <w:marTop w:val="0"/>
          <w:marBottom w:val="0"/>
          <w:divBdr>
            <w:top w:val="none" w:sz="0" w:space="0" w:color="auto"/>
            <w:left w:val="none" w:sz="0" w:space="0" w:color="auto"/>
            <w:bottom w:val="none" w:sz="0" w:space="0" w:color="auto"/>
            <w:right w:val="none" w:sz="0" w:space="0" w:color="auto"/>
          </w:divBdr>
          <w:divsChild>
            <w:div w:id="2022580745">
              <w:marLeft w:val="0"/>
              <w:marRight w:val="0"/>
              <w:marTop w:val="0"/>
              <w:marBottom w:val="0"/>
              <w:divBdr>
                <w:top w:val="none" w:sz="0" w:space="0" w:color="auto"/>
                <w:left w:val="none" w:sz="0" w:space="0" w:color="auto"/>
                <w:bottom w:val="none" w:sz="0" w:space="0" w:color="auto"/>
                <w:right w:val="none" w:sz="0" w:space="0" w:color="auto"/>
              </w:divBdr>
              <w:divsChild>
                <w:div w:id="1139034507">
                  <w:marLeft w:val="0"/>
                  <w:marRight w:val="0"/>
                  <w:marTop w:val="0"/>
                  <w:marBottom w:val="0"/>
                  <w:divBdr>
                    <w:top w:val="none" w:sz="0" w:space="0" w:color="auto"/>
                    <w:left w:val="none" w:sz="0" w:space="0" w:color="auto"/>
                    <w:bottom w:val="none" w:sz="0" w:space="0" w:color="auto"/>
                    <w:right w:val="none" w:sz="0" w:space="0" w:color="auto"/>
                  </w:divBdr>
                  <w:divsChild>
                    <w:div w:id="335229513">
                      <w:marLeft w:val="0"/>
                      <w:marRight w:val="0"/>
                      <w:marTop w:val="0"/>
                      <w:marBottom w:val="0"/>
                      <w:divBdr>
                        <w:top w:val="none" w:sz="0" w:space="0" w:color="auto"/>
                        <w:left w:val="none" w:sz="0" w:space="0" w:color="auto"/>
                        <w:bottom w:val="none" w:sz="0" w:space="0" w:color="auto"/>
                        <w:right w:val="none" w:sz="0" w:space="0" w:color="auto"/>
                      </w:divBdr>
                      <w:divsChild>
                        <w:div w:id="1806972812">
                          <w:marLeft w:val="0"/>
                          <w:marRight w:val="0"/>
                          <w:marTop w:val="0"/>
                          <w:marBottom w:val="0"/>
                          <w:divBdr>
                            <w:top w:val="none" w:sz="0" w:space="0" w:color="auto"/>
                            <w:left w:val="none" w:sz="0" w:space="0" w:color="auto"/>
                            <w:bottom w:val="none" w:sz="0" w:space="0" w:color="auto"/>
                            <w:right w:val="none" w:sz="0" w:space="0" w:color="auto"/>
                          </w:divBdr>
                          <w:divsChild>
                            <w:div w:id="1392921234">
                              <w:marLeft w:val="0"/>
                              <w:marRight w:val="0"/>
                              <w:marTop w:val="0"/>
                              <w:marBottom w:val="0"/>
                              <w:divBdr>
                                <w:top w:val="none" w:sz="0" w:space="0" w:color="auto"/>
                                <w:left w:val="none" w:sz="0" w:space="0" w:color="auto"/>
                                <w:bottom w:val="none" w:sz="0" w:space="0" w:color="auto"/>
                                <w:right w:val="none" w:sz="0" w:space="0" w:color="auto"/>
                              </w:divBdr>
                              <w:divsChild>
                                <w:div w:id="1484352308">
                                  <w:marLeft w:val="0"/>
                                  <w:marRight w:val="0"/>
                                  <w:marTop w:val="0"/>
                                  <w:marBottom w:val="0"/>
                                  <w:divBdr>
                                    <w:top w:val="none" w:sz="0" w:space="0" w:color="auto"/>
                                    <w:left w:val="none" w:sz="0" w:space="0" w:color="auto"/>
                                    <w:bottom w:val="none" w:sz="0" w:space="0" w:color="auto"/>
                                    <w:right w:val="none" w:sz="0" w:space="0" w:color="auto"/>
                                  </w:divBdr>
                                  <w:divsChild>
                                    <w:div w:id="212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0196858">
      <w:bodyDiv w:val="1"/>
      <w:marLeft w:val="0"/>
      <w:marRight w:val="0"/>
      <w:marTop w:val="0"/>
      <w:marBottom w:val="0"/>
      <w:divBdr>
        <w:top w:val="none" w:sz="0" w:space="0" w:color="auto"/>
        <w:left w:val="none" w:sz="0" w:space="0" w:color="auto"/>
        <w:bottom w:val="none" w:sz="0" w:space="0" w:color="auto"/>
        <w:right w:val="none" w:sz="0" w:space="0" w:color="auto"/>
      </w:divBdr>
    </w:div>
    <w:div w:id="1869101851">
      <w:bodyDiv w:val="1"/>
      <w:marLeft w:val="0"/>
      <w:marRight w:val="0"/>
      <w:marTop w:val="0"/>
      <w:marBottom w:val="0"/>
      <w:divBdr>
        <w:top w:val="none" w:sz="0" w:space="0" w:color="auto"/>
        <w:left w:val="none" w:sz="0" w:space="0" w:color="auto"/>
        <w:bottom w:val="none" w:sz="0" w:space="0" w:color="auto"/>
        <w:right w:val="none" w:sz="0" w:space="0" w:color="auto"/>
      </w:divBdr>
    </w:div>
    <w:div w:id="1872915210">
      <w:bodyDiv w:val="1"/>
      <w:marLeft w:val="0"/>
      <w:marRight w:val="0"/>
      <w:marTop w:val="0"/>
      <w:marBottom w:val="0"/>
      <w:divBdr>
        <w:top w:val="none" w:sz="0" w:space="0" w:color="auto"/>
        <w:left w:val="none" w:sz="0" w:space="0" w:color="auto"/>
        <w:bottom w:val="none" w:sz="0" w:space="0" w:color="auto"/>
        <w:right w:val="none" w:sz="0" w:space="0" w:color="auto"/>
      </w:divBdr>
    </w:div>
    <w:div w:id="1888713186">
      <w:bodyDiv w:val="1"/>
      <w:marLeft w:val="0"/>
      <w:marRight w:val="0"/>
      <w:marTop w:val="0"/>
      <w:marBottom w:val="0"/>
      <w:divBdr>
        <w:top w:val="none" w:sz="0" w:space="0" w:color="auto"/>
        <w:left w:val="none" w:sz="0" w:space="0" w:color="auto"/>
        <w:bottom w:val="none" w:sz="0" w:space="0" w:color="auto"/>
        <w:right w:val="none" w:sz="0" w:space="0" w:color="auto"/>
      </w:divBdr>
    </w:div>
    <w:div w:id="1941064404">
      <w:bodyDiv w:val="1"/>
      <w:marLeft w:val="0"/>
      <w:marRight w:val="0"/>
      <w:marTop w:val="0"/>
      <w:marBottom w:val="0"/>
      <w:divBdr>
        <w:top w:val="none" w:sz="0" w:space="0" w:color="auto"/>
        <w:left w:val="none" w:sz="0" w:space="0" w:color="auto"/>
        <w:bottom w:val="none" w:sz="0" w:space="0" w:color="auto"/>
        <w:right w:val="none" w:sz="0" w:space="0" w:color="auto"/>
      </w:divBdr>
    </w:div>
    <w:div w:id="1947731824">
      <w:bodyDiv w:val="1"/>
      <w:marLeft w:val="0"/>
      <w:marRight w:val="0"/>
      <w:marTop w:val="0"/>
      <w:marBottom w:val="0"/>
      <w:divBdr>
        <w:top w:val="none" w:sz="0" w:space="0" w:color="auto"/>
        <w:left w:val="none" w:sz="0" w:space="0" w:color="auto"/>
        <w:bottom w:val="none" w:sz="0" w:space="0" w:color="auto"/>
        <w:right w:val="none" w:sz="0" w:space="0" w:color="auto"/>
      </w:divBdr>
    </w:div>
    <w:div w:id="1960447603">
      <w:bodyDiv w:val="1"/>
      <w:marLeft w:val="0"/>
      <w:marRight w:val="0"/>
      <w:marTop w:val="0"/>
      <w:marBottom w:val="0"/>
      <w:divBdr>
        <w:top w:val="none" w:sz="0" w:space="0" w:color="auto"/>
        <w:left w:val="none" w:sz="0" w:space="0" w:color="auto"/>
        <w:bottom w:val="none" w:sz="0" w:space="0" w:color="auto"/>
        <w:right w:val="none" w:sz="0" w:space="0" w:color="auto"/>
      </w:divBdr>
    </w:div>
    <w:div w:id="1988128114">
      <w:bodyDiv w:val="1"/>
      <w:marLeft w:val="0"/>
      <w:marRight w:val="0"/>
      <w:marTop w:val="0"/>
      <w:marBottom w:val="0"/>
      <w:divBdr>
        <w:top w:val="none" w:sz="0" w:space="0" w:color="auto"/>
        <w:left w:val="none" w:sz="0" w:space="0" w:color="auto"/>
        <w:bottom w:val="none" w:sz="0" w:space="0" w:color="auto"/>
        <w:right w:val="none" w:sz="0" w:space="0" w:color="auto"/>
      </w:divBdr>
    </w:div>
    <w:div w:id="1996103127">
      <w:bodyDiv w:val="1"/>
      <w:marLeft w:val="0"/>
      <w:marRight w:val="0"/>
      <w:marTop w:val="0"/>
      <w:marBottom w:val="0"/>
      <w:divBdr>
        <w:top w:val="none" w:sz="0" w:space="0" w:color="auto"/>
        <w:left w:val="none" w:sz="0" w:space="0" w:color="auto"/>
        <w:bottom w:val="none" w:sz="0" w:space="0" w:color="auto"/>
        <w:right w:val="none" w:sz="0" w:space="0" w:color="auto"/>
      </w:divBdr>
      <w:divsChild>
        <w:div w:id="1997805506">
          <w:marLeft w:val="-150"/>
          <w:marRight w:val="0"/>
          <w:marTop w:val="0"/>
          <w:marBottom w:val="90"/>
          <w:divBdr>
            <w:top w:val="none" w:sz="0" w:space="0" w:color="auto"/>
            <w:left w:val="none" w:sz="0" w:space="0" w:color="auto"/>
            <w:bottom w:val="none" w:sz="0" w:space="0" w:color="auto"/>
            <w:right w:val="none" w:sz="0" w:space="0" w:color="auto"/>
          </w:divBdr>
          <w:divsChild>
            <w:div w:id="15001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9436">
      <w:bodyDiv w:val="1"/>
      <w:marLeft w:val="0"/>
      <w:marRight w:val="0"/>
      <w:marTop w:val="0"/>
      <w:marBottom w:val="0"/>
      <w:divBdr>
        <w:top w:val="none" w:sz="0" w:space="0" w:color="auto"/>
        <w:left w:val="none" w:sz="0" w:space="0" w:color="auto"/>
        <w:bottom w:val="none" w:sz="0" w:space="0" w:color="auto"/>
        <w:right w:val="none" w:sz="0" w:space="0" w:color="auto"/>
      </w:divBdr>
    </w:div>
    <w:div w:id="2012178335">
      <w:bodyDiv w:val="1"/>
      <w:marLeft w:val="0"/>
      <w:marRight w:val="0"/>
      <w:marTop w:val="0"/>
      <w:marBottom w:val="0"/>
      <w:divBdr>
        <w:top w:val="none" w:sz="0" w:space="0" w:color="auto"/>
        <w:left w:val="none" w:sz="0" w:space="0" w:color="auto"/>
        <w:bottom w:val="none" w:sz="0" w:space="0" w:color="auto"/>
        <w:right w:val="none" w:sz="0" w:space="0" w:color="auto"/>
      </w:divBdr>
    </w:div>
    <w:div w:id="2020114291">
      <w:bodyDiv w:val="1"/>
      <w:marLeft w:val="0"/>
      <w:marRight w:val="0"/>
      <w:marTop w:val="0"/>
      <w:marBottom w:val="0"/>
      <w:divBdr>
        <w:top w:val="none" w:sz="0" w:space="0" w:color="auto"/>
        <w:left w:val="none" w:sz="0" w:space="0" w:color="auto"/>
        <w:bottom w:val="none" w:sz="0" w:space="0" w:color="auto"/>
        <w:right w:val="none" w:sz="0" w:space="0" w:color="auto"/>
      </w:divBdr>
    </w:div>
    <w:div w:id="2057309844">
      <w:bodyDiv w:val="1"/>
      <w:marLeft w:val="0"/>
      <w:marRight w:val="0"/>
      <w:marTop w:val="0"/>
      <w:marBottom w:val="0"/>
      <w:divBdr>
        <w:top w:val="none" w:sz="0" w:space="0" w:color="auto"/>
        <w:left w:val="none" w:sz="0" w:space="0" w:color="auto"/>
        <w:bottom w:val="none" w:sz="0" w:space="0" w:color="auto"/>
        <w:right w:val="none" w:sz="0" w:space="0" w:color="auto"/>
      </w:divBdr>
    </w:div>
    <w:div w:id="2077047251">
      <w:bodyDiv w:val="1"/>
      <w:marLeft w:val="0"/>
      <w:marRight w:val="0"/>
      <w:marTop w:val="0"/>
      <w:marBottom w:val="0"/>
      <w:divBdr>
        <w:top w:val="none" w:sz="0" w:space="0" w:color="auto"/>
        <w:left w:val="none" w:sz="0" w:space="0" w:color="auto"/>
        <w:bottom w:val="none" w:sz="0" w:space="0" w:color="auto"/>
        <w:right w:val="none" w:sz="0" w:space="0" w:color="auto"/>
      </w:divBdr>
    </w:div>
    <w:div w:id="2101871234">
      <w:bodyDiv w:val="1"/>
      <w:marLeft w:val="0"/>
      <w:marRight w:val="0"/>
      <w:marTop w:val="0"/>
      <w:marBottom w:val="0"/>
      <w:divBdr>
        <w:top w:val="none" w:sz="0" w:space="0" w:color="auto"/>
        <w:left w:val="none" w:sz="0" w:space="0" w:color="auto"/>
        <w:bottom w:val="none" w:sz="0" w:space="0" w:color="auto"/>
        <w:right w:val="none" w:sz="0" w:space="0" w:color="auto"/>
      </w:divBdr>
    </w:div>
    <w:div w:id="21334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dil.org/cached_uploads/view/2022/10/31/survey2021-eng-1667209836.pdf" TargetMode="External"/><Relationship Id="rId18" Type="http://schemas.openxmlformats.org/officeDocument/2006/relationships/hyperlink" Target="https://www.theguardian.com/global-development/article/2024/jul/24/life-has-come-to-a-standstill-the-palestinian-refugees-struggling-to-survive-in-egypt" TargetMode="External"/><Relationship Id="rId26" Type="http://schemas.openxmlformats.org/officeDocument/2006/relationships/hyperlink" Target="https://help.unhcr.org/egypt/en/birth-certificates-for-newborns/" TargetMode="External"/><Relationship Id="rId39" Type="http://schemas.openxmlformats.org/officeDocument/2006/relationships/customXml" Target="../customXml/item6.xml"/><Relationship Id="rId21" Type="http://schemas.openxmlformats.org/officeDocument/2006/relationships/hyperlink" Target="https://www.newarab.com/features/no-recognition-no-rights-palestinians-egyp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vice.aqarmap.com.eg/en/egyptian-citizenship-for-palestinians/" TargetMode="External"/><Relationship Id="rId17" Type="http://schemas.openxmlformats.org/officeDocument/2006/relationships/hyperlink" Target="https://globalcit.eu/new-policy-on-egyptian-citizenship-for-children-of-palestinian-fathers/" TargetMode="External"/><Relationship Id="rId25" Type="http://schemas.openxmlformats.org/officeDocument/2006/relationships/hyperlink" Target="https://www.reuters.com/world/middle-east/palestinian-embassy-seeks-temporary-status-gazans-who-entered-egypt-during-war-2024-05-02/" TargetMode="Externa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mfa.gov.eg/ar/ConsularServicesAndTransactions/Details/90" TargetMode="External"/><Relationship Id="rId20" Type="http://schemas.openxmlformats.org/officeDocument/2006/relationships/hyperlink" Target="https://jewishcurrents.org/egypts-hidden-refugee-cris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sites/default/files/country-information-report-egypt.pdf" TargetMode="External"/><Relationship Id="rId24" Type="http://schemas.openxmlformats.org/officeDocument/2006/relationships/hyperlink" Target="https://rpegy.org/%D8%A7%D9%84%D9%81%D9%84%D8%B3%D8%B7%D9%8A%D9%86%D9%8A%D9%88%D9%86-%D9%81%D9%8A-%D9%85%D8%B5%D8%B1-%D8%AA%D8%A7%D8%B1%D9%8A%D8%AE-%D9%85%D9%86-%D8%A7%D9%84%D9%85%D8%B9%D8%A7%D9%86%D8%A7%D8%A9/"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ebarchive.archive.unhcr.org/20230529085417/https://www.refworld.org/docid/55dec5094.html" TargetMode="External"/><Relationship Id="rId23" Type="http://schemas.openxmlformats.org/officeDocument/2006/relationships/hyperlink" Target="https://www.refugeesinternational.org/perspectives-and-commentaries/its-time-to-help-palestinians-left-behind-in-egypt/" TargetMode="External"/><Relationship Id="rId28" Type="http://schemas.openxmlformats.org/officeDocument/2006/relationships/hyperlink" Target="https://www.elwatannews.com/news/details/8069889" TargetMode="External"/><Relationship Id="rId36" Type="http://schemas.openxmlformats.org/officeDocument/2006/relationships/customXml" Target="../customXml/item3.xml"/><Relationship Id="rId10" Type="http://schemas.openxmlformats.org/officeDocument/2006/relationships/hyperlink" Target="https://ecre.org/wp-content/uploads/2025/06/AIDA-Country-Report-on-Egypt_EN.pdf" TargetMode="External"/><Relationship Id="rId19" Type="http://schemas.openxmlformats.org/officeDocument/2006/relationships/hyperlink" Target="https://jacobin.com/2025/01/gaza-palestine-refugees-egypt-vis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oi.net/en/document/2095272.html" TargetMode="External"/><Relationship Id="rId14" Type="http://schemas.openxmlformats.org/officeDocument/2006/relationships/hyperlink" Target="https://www.thecairoreview.com/essays/bridging-local-global-assistance-palestinians-egypt/" TargetMode="External"/><Relationship Id="rId22" Type="http://schemas.openxmlformats.org/officeDocument/2006/relationships/hyperlink" Target="https://www.refugeesinternational.org/forgotten-palestinians-trapped-in-egypts-medical-limbo-need-global-support/" TargetMode="External"/><Relationship Id="rId27" Type="http://schemas.openxmlformats.org/officeDocument/2006/relationships/hyperlink" Target="https://www.washingtonpost.com/world/2024/06/29/egypt-palestinians-gaza-war-refugees/" TargetMode="External"/><Relationship Id="rId30" Type="http://schemas.openxmlformats.org/officeDocument/2006/relationships/header" Target="header2.xml"/><Relationship Id="rId35" Type="http://schemas.openxmlformats.org/officeDocument/2006/relationships/customXml" Target="../customXml/item2.xml"/><Relationship Id="rId8" Type="http://schemas.openxmlformats.org/officeDocument/2006/relationships/hyperlink" Target="https://www.jstor.org/stable/48648515?seq=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B4A8F"/>
    <w:rsid w:val="0062526F"/>
    <w:rsid w:val="007F19C0"/>
    <w:rsid w:val="00845607"/>
    <w:rsid w:val="009C4F2C"/>
    <w:rsid w:val="00A02B8C"/>
    <w:rsid w:val="00A6078B"/>
    <w:rsid w:val="00A6753C"/>
    <w:rsid w:val="00A87013"/>
    <w:rsid w:val="00AF7F77"/>
    <w:rsid w:val="00B82A2A"/>
    <w:rsid w:val="00BD6447"/>
    <w:rsid w:val="00C52E1F"/>
    <w:rsid w:val="00CB7709"/>
    <w:rsid w:val="00DF5D21"/>
    <w:rsid w:val="00E37F5D"/>
    <w:rsid w:val="00EE2802"/>
    <w:rsid w:val="00F22FCB"/>
    <w:rsid w:val="00FC323A"/>
    <w:rsid w:val="00FE3C4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E3C49"/>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PALESTINIANS,IDENTITY DOCUMENTS,IDENTITY,DOCUMENTS,BIRTH CERTIFICATES,DIPLOMAS,DOCUMENTATION,EGYPT,PUBLIC AUTHORITIES,REFUGEE RIGHTS,TRAVEL DOCUMENTS,PREREQUISITES,LEGALISATION,CHILDREN'S RIGHTS,IMMIGRATION OFFICERS,ADMINISTRATIVE PROCEDURE,INVESTIGATION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Egypt</TermName>
          <TermId xmlns="http://schemas.microsoft.com/office/infopath/2007/PartnerControls">d3b852b9-996a-4e08-a446-fe674b80059d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46</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Egypti, Palestiina / Egyptin palestiinalaisille myöntämät asiakirjat
Egypt, Palestine / Documents issued by Egypt to Palestinians
Kysymykset
1. Mitä henkilöllisyysasiakirjoja (tai muita asiakirjoja) henkilöllä pitää olla ja mitä todisteita henkilöllä pitää olla palestiinalaisuudestaan saadakseen Palestiinan pakolaisen matkustusasiakirjanEgyptissä)?
2. Myönnetäänkö Palestiinan pakolaisen matkustusasiakirja Egyptissä syntyneelle henkilölle? Rekisteröidäänkö syntymä jotenkin?
3. Onko esim. vuoden 1947 jälkeen Egyptissä asuneen palestiinalaisen jälkeläisellä oikeus saada Palestiinan pakolaisen matkustusasiakirja?
4. Annetaanko Palestiinan pakolaisen matkustusasiakirja henkilöille, joilla on/on ollut Palestiinalaishallinnon myöntämä matkustusasiakirja?
5. Onko Gazasta viime vuosina paenneen palestiinalaisen mahdollista saada Palestiinan pakolaisen matkustusasiakirja Egyptissä?
6. Onko ko. asiakirjoja mahdollista uusia ulkomailla Egyptin edustustoissa?
Questions
1.</COIDocAbstract>
    <COIWSGroundsRejection xmlns="b5be3156-7e14-46bc-bfca-5c242eb3de3f" xsi:nil="true"/>
    <COIDocAuthors xmlns="e235e197-502c-49f1-8696-39d199cd5131">
      <Value>143</Value>
    </COIDocAuthors>
    <COIDocID xmlns="b5be3156-7e14-46bc-bfca-5c242eb3de3f">971</COIDocID>
    <_dlc_DocId xmlns="e235e197-502c-49f1-8696-39d199cd5131">FI011-215589946-12806</_dlc_DocId>
    <_dlc_DocIdUrl xmlns="e235e197-502c-49f1-8696-39d199cd5131">
      <Url>https://coiadmin.euaa.europa.eu/administration/finland/_layouts/15/DocIdRedir.aspx?ID=FI011-215589946-12806</Url>
      <Description>FI011-215589946-12806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31CDE87F-4DFC-444A-8694-4D467E35C063}"/>
</file>

<file path=customXml/itemProps3.xml><?xml version="1.0" encoding="utf-8"?>
<ds:datastoreItem xmlns:ds="http://schemas.openxmlformats.org/officeDocument/2006/customXml" ds:itemID="{2563B0B4-A746-4A7A-B501-B04FE95E591F}"/>
</file>

<file path=customXml/itemProps4.xml><?xml version="1.0" encoding="utf-8"?>
<ds:datastoreItem xmlns:ds="http://schemas.openxmlformats.org/officeDocument/2006/customXml" ds:itemID="{FD2203B4-141F-4663-9783-160F85BE0F8D}"/>
</file>

<file path=customXml/itemProps5.xml><?xml version="1.0" encoding="utf-8"?>
<ds:datastoreItem xmlns:ds="http://schemas.openxmlformats.org/officeDocument/2006/customXml" ds:itemID="{AECFF76A-0A8E-4683-8AE9-BE5AE797B776}"/>
</file>

<file path=customXml/itemProps6.xml><?xml version="1.0" encoding="utf-8"?>
<ds:datastoreItem xmlns:ds="http://schemas.openxmlformats.org/officeDocument/2006/customXml" ds:itemID="{D5C4FB85-BD34-4A04-B52C-C010AD0B8CF2}"/>
</file>

<file path=docProps/app.xml><?xml version="1.0" encoding="utf-8"?>
<Properties xmlns="http://schemas.openxmlformats.org/officeDocument/2006/extended-properties" xmlns:vt="http://schemas.openxmlformats.org/officeDocument/2006/docPropsVTypes">
  <Template>Maatietopalvelu kyselyvastaus</Template>
  <TotalTime>0</TotalTime>
  <Pages>11</Pages>
  <Words>3432</Words>
  <Characters>27800</Characters>
  <Application>Microsoft Office Word</Application>
  <DocSecurity>0</DocSecurity>
  <Lines>231</Lines>
  <Paragraphs>62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Egypti, Palestiina / Egyptin palestiinalaisille myöntämät asiakirjat // Egypt, Palestine / Documents issued by Egypt to Palestinians</dc:title>
  <dc:subject/>
  <dc:creator/>
  <cp:keywords/>
  <dc:description/>
  <cp:lastModifiedBy/>
  <cp:revision>1</cp:revision>
  <dcterms:created xsi:type="dcterms:W3CDTF">2025-12-04T09:56:00Z</dcterms:created>
  <dcterms:modified xsi:type="dcterms:W3CDTF">2025-12-31T08:56:00Z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cc490322-5234-4f83-8b97-bae3ecb04011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46;#Egypt|d3b852b9-996a-4e08-a446-fe674b80059d</vt:lpwstr>
  </property>
  <property fmtid="{D5CDD505-2E9C-101B-9397-08002B2CF9AE}" pid="9" name="COIInformTypeMM">
    <vt:lpwstr>4;#Response to COI Query|74af11f0-82c2-4825-bd8f-d6b1cac3a3aa</vt:lpwstr>
  </property>
</Properties>
</file>