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EF6A" w14:textId="77777777" w:rsidR="00552E23" w:rsidRDefault="00552E23" w:rsidP="00873A37">
      <w:pPr>
        <w:spacing w:after="0"/>
        <w:rPr>
          <w:rStyle w:val="Otsikko1Char"/>
          <w:rFonts w:eastAsiaTheme="minorHAnsi" w:cstheme="minorHAnsi"/>
          <w:color w:val="auto"/>
          <w:sz w:val="20"/>
          <w:szCs w:val="22"/>
        </w:rPr>
      </w:pPr>
    </w:p>
    <w:p w14:paraId="1303AA99" w14:textId="1EF8C8D2"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EB47A37"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CC14029" w14:textId="36923CE5" w:rsidR="00800AA9" w:rsidRPr="00800AA9" w:rsidRDefault="00800AA9" w:rsidP="00C348A3">
      <w:pPr>
        <w:spacing w:before="0" w:after="0"/>
      </w:pPr>
      <w:r w:rsidRPr="00BB7F45">
        <w:rPr>
          <w:b/>
        </w:rPr>
        <w:t>Asiakirjan tunnus:</w:t>
      </w:r>
      <w:r>
        <w:t xml:space="preserve"> KT</w:t>
      </w:r>
      <w:r w:rsidR="00EB6E56">
        <w:t>1223</w:t>
      </w:r>
    </w:p>
    <w:p w14:paraId="5CC736DD" w14:textId="4FEB28EB" w:rsidR="00800AA9" w:rsidRDefault="00800AA9" w:rsidP="00C348A3">
      <w:pPr>
        <w:spacing w:before="0" w:after="0"/>
      </w:pPr>
      <w:r w:rsidRPr="00BB7F45">
        <w:rPr>
          <w:b/>
        </w:rPr>
        <w:t>Päivämäärä</w:t>
      </w:r>
      <w:r>
        <w:t xml:space="preserve">: </w:t>
      </w:r>
      <w:r w:rsidR="000860E4" w:rsidRPr="000860E4">
        <w:t>1</w:t>
      </w:r>
      <w:r w:rsidR="000E5C6D">
        <w:t>8</w:t>
      </w:r>
      <w:r w:rsidR="00810134" w:rsidRPr="000860E4">
        <w:t>.</w:t>
      </w:r>
      <w:r w:rsidR="000860E4" w:rsidRPr="000860E4">
        <w:t>12</w:t>
      </w:r>
      <w:r w:rsidR="00810134" w:rsidRPr="000860E4">
        <w:t>.</w:t>
      </w:r>
      <w:r w:rsidR="000860E4" w:rsidRPr="000860E4">
        <w:t>2025</w:t>
      </w:r>
    </w:p>
    <w:p w14:paraId="6190B18C" w14:textId="10CD7D4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06F82BF8" w14:textId="77777777" w:rsidR="00800AA9" w:rsidRPr="00633BBD" w:rsidRDefault="00D27121" w:rsidP="00800AA9">
      <w:pPr>
        <w:rPr>
          <w:rStyle w:val="Otsikko1Char"/>
          <w:b w:val="0"/>
          <w:sz w:val="20"/>
          <w:szCs w:val="20"/>
        </w:rPr>
      </w:pPr>
      <w:r>
        <w:rPr>
          <w:b/>
        </w:rPr>
        <w:pict w14:anchorId="74FF6DD6">
          <v:rect id="_x0000_i1025" style="width:0;height:1.5pt" o:hralign="center" o:hrstd="t" o:hr="t" fillcolor="#a0a0a0" stroked="f"/>
        </w:pict>
      </w:r>
    </w:p>
    <w:p w14:paraId="79BB6FFA" w14:textId="7E71C105" w:rsidR="008020E6" w:rsidRPr="00543F66" w:rsidRDefault="00D27121"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E8CB355C8FA4B9B9BE542F46AF8C6B4"/>
          </w:placeholder>
          <w:text/>
        </w:sdtPr>
        <w:sdtEndPr>
          <w:rPr>
            <w:rStyle w:val="Otsikko1Char"/>
          </w:rPr>
        </w:sdtEndPr>
        <w:sdtContent>
          <w:r w:rsidR="00EB6E56" w:rsidRPr="00EB6E56">
            <w:rPr>
              <w:rStyle w:val="Otsikko1Char"/>
              <w:rFonts w:cs="Times New Roman"/>
              <w:b/>
              <w:szCs w:val="24"/>
            </w:rPr>
            <w:t>Syyria / Kurdien ja alaikäisten pakkorekrytointi</w:t>
          </w:r>
        </w:sdtContent>
      </w:sdt>
    </w:p>
    <w:sdt>
      <w:sdtPr>
        <w:rPr>
          <w:rStyle w:val="Otsikko1Char"/>
          <w:rFonts w:cs="Times New Roman"/>
          <w:b/>
          <w:szCs w:val="24"/>
          <w:lang w:val="en-US"/>
        </w:rPr>
        <w:alias w:val="Country / Title in English"/>
        <w:tag w:val="Country / Title in English"/>
        <w:id w:val="2146699517"/>
        <w:lock w:val="sdtLocked"/>
        <w:placeholder>
          <w:docPart w:val="7B9D48D3E5D84899BDABDCB3654D6BAB"/>
        </w:placeholder>
        <w:text/>
      </w:sdtPr>
      <w:sdtEndPr>
        <w:rPr>
          <w:rStyle w:val="Kappaleenoletusfontti"/>
          <w:rFonts w:eastAsia="Times New Roman"/>
        </w:rPr>
      </w:sdtEndPr>
      <w:sdtContent>
        <w:p w14:paraId="26C3D471" w14:textId="5FCF03B4" w:rsidR="00082DFE" w:rsidRPr="00EB6E56" w:rsidRDefault="00EB6E56" w:rsidP="00543F66">
          <w:pPr>
            <w:pStyle w:val="POTSIKKO"/>
            <w:rPr>
              <w:lang w:val="en-US"/>
            </w:rPr>
          </w:pPr>
          <w:r w:rsidRPr="00EB6E56">
            <w:rPr>
              <w:rStyle w:val="Otsikko1Char"/>
              <w:rFonts w:cs="Times New Roman"/>
              <w:b/>
              <w:szCs w:val="24"/>
              <w:lang w:val="en-US"/>
            </w:rPr>
            <w:t>Syria</w:t>
          </w:r>
          <w:r w:rsidR="00810134" w:rsidRPr="00EB6E56">
            <w:rPr>
              <w:rStyle w:val="Otsikko1Char"/>
              <w:rFonts w:cs="Times New Roman"/>
              <w:b/>
              <w:szCs w:val="24"/>
              <w:lang w:val="en-US"/>
            </w:rPr>
            <w:t xml:space="preserve"> / </w:t>
          </w:r>
          <w:r w:rsidRPr="00EB6E56">
            <w:rPr>
              <w:rStyle w:val="Otsikko1Char"/>
              <w:rFonts w:cs="Times New Roman"/>
              <w:b/>
              <w:szCs w:val="24"/>
              <w:lang w:val="en-US"/>
            </w:rPr>
            <w:t>Forced recruitment of K</w:t>
          </w:r>
          <w:r>
            <w:rPr>
              <w:rStyle w:val="Otsikko1Char"/>
              <w:rFonts w:cs="Times New Roman"/>
              <w:b/>
              <w:szCs w:val="24"/>
              <w:lang w:val="en-US"/>
            </w:rPr>
            <w:t xml:space="preserve">urds and </w:t>
          </w:r>
          <w:r w:rsidR="00F66E1F">
            <w:rPr>
              <w:rStyle w:val="Otsikko1Char"/>
              <w:rFonts w:cs="Times New Roman"/>
              <w:b/>
              <w:szCs w:val="24"/>
              <w:lang w:val="en-US"/>
            </w:rPr>
            <w:t>minors</w:t>
          </w:r>
        </w:p>
      </w:sdtContent>
    </w:sdt>
    <w:p w14:paraId="41B9A806" w14:textId="77777777" w:rsidR="00082DFE" w:rsidRDefault="00D27121" w:rsidP="00082DFE">
      <w:pPr>
        <w:rPr>
          <w:b/>
        </w:rPr>
      </w:pPr>
      <w:r>
        <w:rPr>
          <w:b/>
        </w:rPr>
        <w:pict w14:anchorId="0625ABEC">
          <v:rect id="_x0000_i1026" style="width:0;height:1.5pt" o:hralign="center" o:hrstd="t" o:hr="t" fillcolor="#a0a0a0" stroked="f"/>
        </w:pict>
      </w:r>
    </w:p>
    <w:p w14:paraId="0A6FD82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06BF559FD8F4292A186926C669B30C9"/>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7613DAEE24754206ABB90A93D0B866A8"/>
            </w:placeholder>
            <w:text w:multiLine="1"/>
          </w:sdtPr>
          <w:sdtEndPr>
            <w:rPr>
              <w:rStyle w:val="KysymyksetChar"/>
            </w:rPr>
          </w:sdtEndPr>
          <w:sdtContent>
            <w:p w14:paraId="7FC33DAE" w14:textId="16851D62" w:rsidR="00810134" w:rsidRPr="001678AD" w:rsidRDefault="00EB6E56" w:rsidP="001678AD">
              <w:pPr>
                <w:pStyle w:val="Lainaus"/>
                <w:ind w:left="0"/>
                <w:jc w:val="left"/>
                <w:rPr>
                  <w:i w:val="0"/>
                  <w:iCs w:val="0"/>
                  <w:color w:val="000000" w:themeColor="text1"/>
                </w:rPr>
              </w:pPr>
              <w:r w:rsidRPr="00EB6E56">
                <w:rPr>
                  <w:rStyle w:val="KysymyksetChar"/>
                </w:rPr>
                <w:t>1. Pakkorekrytoidaanko kurdeja tällä hetkellä johonkin joukkoihin Syyriassa?</w:t>
              </w:r>
              <w:r w:rsidRPr="00EB6E56">
                <w:rPr>
                  <w:rStyle w:val="KysymyksetChar"/>
                </w:rPr>
                <w:br/>
                <w:t>2. Millä alueilla pakkovärväystä tapahtuu?</w:t>
              </w:r>
              <w:r w:rsidRPr="00EB6E56">
                <w:rPr>
                  <w:rStyle w:val="KysymyksetChar"/>
                </w:rPr>
                <w:br/>
                <w:t>3. Millaisia rekrytointimenetelmät ovat olleet? Mitä seuraamuksia kieltäytymisestä voi olla?</w:t>
              </w:r>
              <w:r w:rsidRPr="00EB6E56">
                <w:rPr>
                  <w:rStyle w:val="KysymyksetChar"/>
                </w:rPr>
                <w:br/>
                <w:t>4. Onko alaikäisiin kohdistunut pakkorekrytointia? Mitä seuraamuksia kieltäytymisestä voi olla?</w:t>
              </w:r>
            </w:p>
          </w:sdtContent>
        </w:sdt>
      </w:sdtContent>
    </w:sdt>
    <w:p w14:paraId="0022384C" w14:textId="77777777" w:rsidR="00082DFE" w:rsidRPr="000100EE" w:rsidRDefault="00082DFE" w:rsidP="00C348A3">
      <w:pPr>
        <w:pStyle w:val="Numeroimatonotsikko"/>
      </w:pPr>
      <w:r w:rsidRPr="000100EE">
        <w:t>Questions</w:t>
      </w:r>
    </w:p>
    <w:sdt>
      <w:sdtPr>
        <w:rPr>
          <w:rStyle w:val="KysymyksetChar"/>
          <w:lang w:val="en-US"/>
        </w:rPr>
        <w:alias w:val="Questions"/>
        <w:tag w:val="Fill in the questions here"/>
        <w:id w:val="-849104524"/>
        <w:lock w:val="sdtLocked"/>
        <w:placeholder>
          <w:docPart w:val="5754D25D4DF84E44B20C1CEB90275620"/>
        </w:placeholder>
        <w:text w:multiLine="1"/>
      </w:sdtPr>
      <w:sdtEndPr>
        <w:rPr>
          <w:rStyle w:val="KysymyksetChar"/>
        </w:rPr>
      </w:sdtEndPr>
      <w:sdtContent>
        <w:p w14:paraId="3BD6674B" w14:textId="406F801A" w:rsidR="00082DFE" w:rsidRPr="00EB6E56" w:rsidRDefault="000860E4" w:rsidP="003C5382">
          <w:pPr>
            <w:pStyle w:val="Lainaus"/>
            <w:ind w:left="0"/>
            <w:jc w:val="left"/>
            <w:rPr>
              <w:rStyle w:val="KysymyksetChar"/>
              <w:lang w:val="en-US"/>
            </w:rPr>
          </w:pPr>
          <w:r w:rsidRPr="000100EE">
            <w:rPr>
              <w:rStyle w:val="KysymyksetChar"/>
              <w:lang w:val="en-US"/>
            </w:rPr>
            <w:t>1. Are Kurds being forcedly recruited by some forces in Syria?</w:t>
          </w:r>
          <w:r w:rsidRPr="000100EE">
            <w:rPr>
              <w:rStyle w:val="KysymyksetChar"/>
              <w:lang w:val="en-US"/>
            </w:rPr>
            <w:br/>
            <w:t>2. In which areas does forced recruitment take place?</w:t>
          </w:r>
          <w:r w:rsidRPr="000100EE">
            <w:rPr>
              <w:rStyle w:val="KysymyksetChar"/>
              <w:lang w:val="en-US"/>
            </w:rPr>
            <w:br/>
            <w:t>3. What kind of recruitment methods have been used? What kind of ramifications/consequences might follow from refusal?</w:t>
          </w:r>
          <w:r w:rsidRPr="000100EE">
            <w:rPr>
              <w:rStyle w:val="KysymyksetChar"/>
              <w:lang w:val="en-US"/>
            </w:rPr>
            <w:br/>
            <w:t>4. Have minors been subjected to forced recruitment? What kind of ramifications/consequences might follow from refusal?</w:t>
          </w:r>
        </w:p>
      </w:sdtContent>
    </w:sdt>
    <w:p w14:paraId="2B457E1E" w14:textId="77777777" w:rsidR="00082DFE" w:rsidRPr="00082DFE" w:rsidRDefault="00D27121" w:rsidP="00082DFE">
      <w:pPr>
        <w:pStyle w:val="LeiptekstiMigri"/>
        <w:ind w:left="0"/>
        <w:rPr>
          <w:lang w:val="en-GB"/>
        </w:rPr>
      </w:pPr>
      <w:r>
        <w:rPr>
          <w:b/>
        </w:rPr>
        <w:pict w14:anchorId="6E4135E7">
          <v:rect id="_x0000_i1027" style="width:0;height:1.5pt" o:hralign="center" o:hrstd="t" o:hr="t" fillcolor="#a0a0a0" stroked="f"/>
        </w:pict>
      </w:r>
    </w:p>
    <w:p w14:paraId="64A9B068" w14:textId="4CF54C15" w:rsidR="00815EF4" w:rsidRDefault="00815EF4" w:rsidP="00815EF4">
      <w:bookmarkStart w:id="0" w:name="_Hlk129259295"/>
      <w:r>
        <w:t>Kurditaustaisten naisten ja tyttöjen pakkorekrytointia on käsitelty aiemmin maahanmuuttoviraston maatietopalvelun 18.02.2022 julkaistussa kyselyvastauksessa ”</w:t>
      </w:r>
      <w:r w:rsidRPr="00815EF4">
        <w:t xml:space="preserve"> Kurditaustaisten naisten ja tyttöjen pakkovärväys Hasakan maakunnassa (helmikuun 2020 jälkeen)</w:t>
      </w:r>
      <w:r>
        <w:t>”</w:t>
      </w:r>
      <w:r w:rsidR="00A8564E">
        <w:t>.</w:t>
      </w:r>
      <w:r>
        <w:rPr>
          <w:rStyle w:val="Alaviitteenviite"/>
        </w:rPr>
        <w:footnoteReference w:id="1"/>
      </w:r>
      <w:r w:rsidR="00A8564E">
        <w:t xml:space="preserve"> </w:t>
      </w:r>
    </w:p>
    <w:p w14:paraId="4A6FE91C" w14:textId="6E86FEA0" w:rsidR="00543F66" w:rsidRDefault="00F66E1F" w:rsidP="00F66E1F">
      <w:pPr>
        <w:pStyle w:val="Otsikko1"/>
      </w:pPr>
      <w:r w:rsidRPr="00F66E1F">
        <w:lastRenderedPageBreak/>
        <w:t>Pakkorekrytoidaanko kurdeja tällä hetkellä johonkin joukkoihin Syyriassa?</w:t>
      </w:r>
    </w:p>
    <w:p w14:paraId="466D2C1B" w14:textId="70897141" w:rsidR="003E0A53" w:rsidRDefault="003E0A53" w:rsidP="003E0A53">
      <w:pPr>
        <w:pStyle w:val="Otsikko2"/>
      </w:pPr>
      <w:r>
        <w:t>Itsepuolustusvelvollisuus Koillis-Syyrian demokraattisen autonomisen itsehallintoalueen (DAANES) alueilla</w:t>
      </w:r>
    </w:p>
    <w:p w14:paraId="231B2376" w14:textId="2908CD26" w:rsidR="005018ED" w:rsidRDefault="006F765E" w:rsidP="008A3658">
      <w:r>
        <w:t xml:space="preserve">Syyrialaismedia Enab Baladi </w:t>
      </w:r>
      <w:r w:rsidR="00EF6316">
        <w:t>toteaa lokakuussa 2025</w:t>
      </w:r>
      <w:r>
        <w:t xml:space="preserve"> julkaistussa artikkelissa Koillis-Syyrian demokraattisen autonomisen itsehallintoalueen (</w:t>
      </w:r>
      <w:r w:rsidR="00392C1F" w:rsidRPr="00392C1F">
        <w:t>Democratic Autonomous Administration of North and East Syria</w:t>
      </w:r>
      <w:r w:rsidR="00392C1F">
        <w:t xml:space="preserve">, </w:t>
      </w:r>
      <w:r>
        <w:t>DAANES)</w:t>
      </w:r>
      <w:r w:rsidR="00EB70A9">
        <w:rPr>
          <w:rStyle w:val="Alaviitteenviite"/>
        </w:rPr>
        <w:footnoteReference w:id="2"/>
      </w:r>
      <w:r>
        <w:t xml:space="preserve"> yhä </w:t>
      </w:r>
      <w:r w:rsidR="00C50102">
        <w:t>toimeenpanevan</w:t>
      </w:r>
      <w:r>
        <w:t xml:space="preserve"> </w:t>
      </w:r>
      <w:r w:rsidR="00C50102">
        <w:t xml:space="preserve">alueillaan </w:t>
      </w:r>
      <w:r w:rsidR="00EF6316">
        <w:t xml:space="preserve">itsepuolustusvelvollisuudeksi kutsuttua </w:t>
      </w:r>
      <w:r w:rsidR="00C50102">
        <w:t>pakollis</w:t>
      </w:r>
      <w:r w:rsidR="00EF6316">
        <w:t>ta</w:t>
      </w:r>
      <w:r w:rsidR="00C50102">
        <w:t xml:space="preserve"> asepalvelu</w:t>
      </w:r>
      <w:r w:rsidR="00EF6316">
        <w:t>sta</w:t>
      </w:r>
      <w:r w:rsidR="00957547">
        <w:rPr>
          <w:rStyle w:val="Alaviitteenviite"/>
        </w:rPr>
        <w:footnoteReference w:id="3"/>
      </w:r>
      <w:r w:rsidR="00C50102">
        <w:t>.</w:t>
      </w:r>
      <w:r w:rsidR="00DC25D6">
        <w:rPr>
          <w:rStyle w:val="Alaviitteenviite"/>
        </w:rPr>
        <w:footnoteReference w:id="4"/>
      </w:r>
      <w:r w:rsidR="00DC25D6">
        <w:t xml:space="preserve"> </w:t>
      </w:r>
      <w:r w:rsidR="00B340FE">
        <w:t>A</w:t>
      </w:r>
      <w:r w:rsidR="00EF6316">
        <w:t>sepalvelu</w:t>
      </w:r>
      <w:r w:rsidR="00B340FE">
        <w:t xml:space="preserve">kseen liittyvistä asioista säädetään itsepuolustusvelvollisuutta koskevassa laissa (eng. Self-Defence Duty Law), johon </w:t>
      </w:r>
      <w:r w:rsidR="008A3658">
        <w:t xml:space="preserve">tehdyistä </w:t>
      </w:r>
      <w:r w:rsidR="00B340FE">
        <w:t>muutoksi</w:t>
      </w:r>
      <w:r w:rsidR="008A3658">
        <w:t>sta on raportoitu</w:t>
      </w:r>
      <w:r w:rsidR="00B340FE">
        <w:t xml:space="preserve"> viimeksi vuon</w:t>
      </w:r>
      <w:r w:rsidR="008A3658">
        <w:t xml:space="preserve">na </w:t>
      </w:r>
      <w:r w:rsidR="00EF6316">
        <w:t>2024</w:t>
      </w:r>
      <w:r w:rsidR="00B340FE">
        <w:t>.</w:t>
      </w:r>
      <w:r w:rsidR="008A3658">
        <w:rPr>
          <w:rStyle w:val="Alaviitteenviite"/>
        </w:rPr>
        <w:footnoteReference w:id="5"/>
      </w:r>
      <w:r w:rsidR="00B340FE">
        <w:t xml:space="preserve"> Lain</w:t>
      </w:r>
      <w:r w:rsidR="009063D1">
        <w:t xml:space="preserve"> </w:t>
      </w:r>
      <w:r w:rsidR="0082245E">
        <w:t xml:space="preserve">artiklan 1 </w:t>
      </w:r>
      <w:r w:rsidR="00EF6316">
        <w:t>mukaan pakollinen asepalvelus koskee yli 18-vuotiaita miehiä</w:t>
      </w:r>
      <w:r w:rsidR="00F57C5E">
        <w:t xml:space="preserve">, jotka ovat syntyneet Koillis-Syyrian alueella sekä muita Syyrian kansalaisia, jotka ovat </w:t>
      </w:r>
      <w:r w:rsidR="007B2636">
        <w:t xml:space="preserve">keskeytyksettä </w:t>
      </w:r>
      <w:r w:rsidR="00F57C5E">
        <w:t>asuneet alueella yli kolme vuotta</w:t>
      </w:r>
      <w:r w:rsidR="00C4019B">
        <w:rPr>
          <w:rStyle w:val="Alaviitteenviite"/>
        </w:rPr>
        <w:footnoteReference w:id="6"/>
      </w:r>
      <w:r w:rsidR="00F57C5E">
        <w:t>, Ajanib- ja Maktoumeen-kurdit</w:t>
      </w:r>
      <w:r w:rsidR="0082245E">
        <w:rPr>
          <w:rStyle w:val="Alaviitteenviite"/>
        </w:rPr>
        <w:footnoteReference w:id="7"/>
      </w:r>
      <w:r w:rsidR="00F57C5E">
        <w:t xml:space="preserve"> mukaan lukien.</w:t>
      </w:r>
      <w:r w:rsidR="004604C6">
        <w:rPr>
          <w:rStyle w:val="Alaviitteenviite"/>
        </w:rPr>
        <w:footnoteReference w:id="8"/>
      </w:r>
      <w:r w:rsidR="004604C6">
        <w:t xml:space="preserve"> </w:t>
      </w:r>
      <w:r w:rsidR="00092F59">
        <w:t xml:space="preserve">Lain </w:t>
      </w:r>
      <w:r w:rsidR="0082245E">
        <w:t xml:space="preserve">artiklan 2 </w:t>
      </w:r>
      <w:r w:rsidR="009063D1">
        <w:t xml:space="preserve">mukaan </w:t>
      </w:r>
      <w:r w:rsidR="00F57C5E">
        <w:t>pakollinen ase</w:t>
      </w:r>
      <w:r w:rsidR="009063D1">
        <w:t>palvelus kestää 12 kuukautta</w:t>
      </w:r>
      <w:r w:rsidR="00E63856">
        <w:t xml:space="preserve">. </w:t>
      </w:r>
      <w:r w:rsidR="0082245E">
        <w:t>A</w:t>
      </w:r>
      <w:r w:rsidR="00E63856" w:rsidRPr="00E63856">
        <w:t>rtikla</w:t>
      </w:r>
      <w:r w:rsidR="00E63856">
        <w:t xml:space="preserve">ssa </w:t>
      </w:r>
      <w:r w:rsidR="0082245E">
        <w:t xml:space="preserve">1 </w:t>
      </w:r>
      <w:r w:rsidR="00E63856">
        <w:t>kuitenkin</w:t>
      </w:r>
      <w:r w:rsidR="00E63856" w:rsidRPr="00E63856">
        <w:t xml:space="preserve"> mainitaan, että</w:t>
      </w:r>
      <w:r w:rsidR="003E1265">
        <w:t xml:space="preserve"> pakollista</w:t>
      </w:r>
      <w:r w:rsidR="00E63856" w:rsidRPr="00E63856">
        <w:t xml:space="preserve"> </w:t>
      </w:r>
      <w:r w:rsidR="00B340FE">
        <w:t>ase</w:t>
      </w:r>
      <w:r w:rsidR="00E63856" w:rsidRPr="00E63856">
        <w:t xml:space="preserve">palvelusta voidaan pidentää tai pakollisen palveluksen jo suorittaneita henkilöitä voidaan kutsua reservipalvelukseen </w:t>
      </w:r>
      <w:r w:rsidR="00E63856">
        <w:t>”välttämättömi</w:t>
      </w:r>
      <w:r w:rsidR="005018ED">
        <w:t>stä</w:t>
      </w:r>
      <w:r w:rsidR="00E63856" w:rsidRPr="00E63856">
        <w:t xml:space="preserve"> syi</w:t>
      </w:r>
      <w:r w:rsidR="005018ED">
        <w:t>stä</w:t>
      </w:r>
      <w:r w:rsidR="00E63856">
        <w:t>”</w:t>
      </w:r>
      <w:r w:rsidR="00354954">
        <w:t xml:space="preserve">. </w:t>
      </w:r>
      <w:r w:rsidR="00E63856">
        <w:t xml:space="preserve">Lain </w:t>
      </w:r>
      <w:r w:rsidR="009063D1">
        <w:t>artiklan</w:t>
      </w:r>
      <w:r w:rsidR="0082245E">
        <w:t xml:space="preserve"> 3</w:t>
      </w:r>
      <w:r w:rsidR="009063D1">
        <w:t xml:space="preserve"> mukaan n</w:t>
      </w:r>
      <w:r w:rsidR="004604C6">
        <w:t>aisilla on oikeus suorittaa itsepuolustusvelvollisuus vapaaehtoisesti.</w:t>
      </w:r>
      <w:r w:rsidR="009063D1">
        <w:rPr>
          <w:rStyle w:val="Alaviitteenviite"/>
        </w:rPr>
        <w:footnoteReference w:id="9"/>
      </w:r>
      <w:r w:rsidR="009063D1">
        <w:t xml:space="preserve"> </w:t>
      </w:r>
      <w:r w:rsidR="00092F59">
        <w:t xml:space="preserve"> </w:t>
      </w:r>
    </w:p>
    <w:p w14:paraId="0F7BDB66" w14:textId="4D599196" w:rsidR="00EF6316" w:rsidRDefault="00092F59" w:rsidP="00F57C5E">
      <w:r>
        <w:t xml:space="preserve">Hollannin ulkoministeriön elokuussa 2024 julkaistun maatietoraportin mukaan pakollista itsepuolustusvelvollisuutta suorittavat henkilöt palvelevat </w:t>
      </w:r>
      <w:r w:rsidR="00437855">
        <w:t xml:space="preserve">kurdijohtoisten </w:t>
      </w:r>
      <w:r>
        <w:t>SDF</w:t>
      </w:r>
      <w:r w:rsidR="00437855">
        <w:t>-joukkojen</w:t>
      </w:r>
      <w:r w:rsidR="001955AF">
        <w:t xml:space="preserve"> (Syrian Democratic Forces)</w:t>
      </w:r>
      <w:r>
        <w:t xml:space="preserve"> apujoukkoina pidetyissä </w:t>
      </w:r>
      <w:r w:rsidRPr="00FF1188">
        <w:t>Hêzên XweParastinê</w:t>
      </w:r>
      <w:r>
        <w:t xml:space="preserve"> (HXP) -</w:t>
      </w:r>
      <w:r w:rsidR="00F57C5E">
        <w:t>itsepuolustus</w:t>
      </w:r>
      <w:r>
        <w:t>joukoissa.</w:t>
      </w:r>
      <w:r>
        <w:rPr>
          <w:rStyle w:val="Alaviitteenviite"/>
        </w:rPr>
        <w:footnoteReference w:id="10"/>
      </w:r>
      <w:r w:rsidR="005018ED">
        <w:t xml:space="preserve"> </w:t>
      </w:r>
      <w:r w:rsidR="005018ED" w:rsidRPr="005018ED">
        <w:t>Tanskan maahanmuuttovirasto</w:t>
      </w:r>
      <w:r w:rsidR="005018ED">
        <w:t>n</w:t>
      </w:r>
      <w:r w:rsidR="005018ED" w:rsidRPr="005018ED">
        <w:t xml:space="preserve"> (DIS) kesäkuussa 2024 julkaistussa maatietoraportissa haastat</w:t>
      </w:r>
      <w:r w:rsidR="005018ED">
        <w:t xml:space="preserve">ellut asiantuntijat ja DAANES:n edustajat </w:t>
      </w:r>
      <w:r w:rsidR="00A71FFE">
        <w:t>kertovat, että HXP-joukkojen päätehtäviin kuuluu julkisten rakennusten vartiointi ja suojeleminen. Vaikka ne toimivat SDF:n tukijoukkoina, ne eivät yleisesti ottaen osallistu taisteluihin. HXP-joukot ovat olleet mukana taisteluissa kuitenkin jossain poikkeustapauksissa, kuten Afrinin taistelussa vuonna 2018, taisteluissa Deir ez-Zorissa kesällä 2023 ja</w:t>
      </w:r>
      <w:r w:rsidR="00A85C30">
        <w:t xml:space="preserve"> äärijärjestö</w:t>
      </w:r>
      <w:r w:rsidR="00A71FFE">
        <w:t xml:space="preserve"> ISISin hyökätessä HXP-joukkojen vartiomaan vankilaan Hasakassa vuonna 2022. HXP-joukot kärsivät tappioita joissakin näistä </w:t>
      </w:r>
      <w:r w:rsidR="00A71FFE">
        <w:lastRenderedPageBreak/>
        <w:t>taisteluista.</w:t>
      </w:r>
      <w:r w:rsidR="00EB6B93">
        <w:t xml:space="preserve"> DAANES:n edustajan mukaan tällaiset tilanteet ovat kuitenkin harvinaisia, eikä asevelvollisia yleensä lähetetä etulinjaan.</w:t>
      </w:r>
      <w:r w:rsidR="00EB6B93">
        <w:rPr>
          <w:rStyle w:val="Alaviitteenviite"/>
        </w:rPr>
        <w:footnoteReference w:id="11"/>
      </w:r>
    </w:p>
    <w:p w14:paraId="65EA7CE6" w14:textId="754BEC22" w:rsidR="000618E9" w:rsidRDefault="003E0A53" w:rsidP="000618E9">
      <w:r>
        <w:t>Itsepuolustusvelvollisuuslain artiklan</w:t>
      </w:r>
      <w:r w:rsidR="00C6350B">
        <w:t xml:space="preserve"> 13</w:t>
      </w:r>
      <w:r>
        <w:t xml:space="preserve"> mukaan asevelvollisuusikä alkaa, kun mies täyttää 18 vuotta, ja päättyy hänen suoritettuaan itsepuolustus</w:t>
      </w:r>
      <w:r w:rsidR="00FA6A35">
        <w:t>tehtävän</w:t>
      </w:r>
      <w:r>
        <w:t xml:space="preserve"> tai tultuaan vapautetuksi siitä.</w:t>
      </w:r>
      <w:r w:rsidR="00FA6A35">
        <w:t xml:space="preserve"> Asepalvelusta välttelevän miehen on aloitettava i</w:t>
      </w:r>
      <w:r>
        <w:t>tsepuolustusvelvollisuu</w:t>
      </w:r>
      <w:r w:rsidR="00FA6A35">
        <w:t>den suorittaminen ennen kuin hän täyttää</w:t>
      </w:r>
      <w:r>
        <w:t xml:space="preserve"> 4</w:t>
      </w:r>
      <w:r w:rsidR="00FA6A35">
        <w:t xml:space="preserve">0 vuotta. Lain artiklassa </w:t>
      </w:r>
      <w:r w:rsidR="00C6350B">
        <w:t xml:space="preserve">14 </w:t>
      </w:r>
      <w:r w:rsidR="00FA6A35">
        <w:t>säädetään, että kunkin DAANES</w:t>
      </w:r>
      <w:r w:rsidR="00F563BB">
        <w:t>:</w:t>
      </w:r>
      <w:r w:rsidR="00FA6A35">
        <w:t>n hallinnollisen alueen puolustusvirasto voi määrittää palvelukseen kutsuttavien henkilöjen ikäryhmän.</w:t>
      </w:r>
      <w:r w:rsidR="00FA6A35">
        <w:rPr>
          <w:rStyle w:val="Alaviitteenviite"/>
        </w:rPr>
        <w:footnoteReference w:id="12"/>
      </w:r>
      <w:r w:rsidR="00FA6A35">
        <w:t xml:space="preserve"> DAANE</w:t>
      </w:r>
      <w:r w:rsidR="00F563BB">
        <w:t>S:</w:t>
      </w:r>
      <w:r w:rsidR="00FA6A35">
        <w:t>n 22.6.2024 julkaiseman päätöksen mukaan kuitenkin vuodesta 1998 lähtien ja vuoden 2006 kesäkuun loppuun mennessä syntyneet henkilöt ovat velvollisia ilmoittautumaan pakollisen itsepuolustusvelvollisuuden suorittamista varten (tällä tarkoitetaan ilmeisesti siis 1.1.1998–30.6.2006 syntyneitä henkilöitä).</w:t>
      </w:r>
      <w:r w:rsidR="00FA6A35">
        <w:rPr>
          <w:rStyle w:val="Alaviitteenviite"/>
        </w:rPr>
        <w:footnoteReference w:id="13"/>
      </w:r>
      <w:r w:rsidR="00FA6A35">
        <w:t xml:space="preserve"> </w:t>
      </w:r>
      <w:r w:rsidR="00E477F5">
        <w:t xml:space="preserve">Toisaalta verkkomedia The New Arab on raportoinut lokakuussa 2025 </w:t>
      </w:r>
      <w:r w:rsidR="00146D33">
        <w:t xml:space="preserve">Syyrian valtiollisen uutistoimisto SANAn julkaisemiin tietoihin pohjautuen </w:t>
      </w:r>
      <w:r w:rsidR="00E477F5">
        <w:t>erityisesti vuosien 1999–2007 aikana syntyneiden miesten rekrytoinneista</w:t>
      </w:r>
      <w:r w:rsidR="00E477F5" w:rsidRPr="00116216">
        <w:t>.</w:t>
      </w:r>
      <w:r w:rsidR="00E477F5" w:rsidRPr="00116216">
        <w:rPr>
          <w:rStyle w:val="Alaviitteenviite"/>
        </w:rPr>
        <w:footnoteReference w:id="14"/>
      </w:r>
      <w:r w:rsidR="00B84910">
        <w:t xml:space="preserve"> DAANES:n virallisilta Facebook-sivuilta</w:t>
      </w:r>
      <w:r w:rsidR="00CA0FA7">
        <w:rPr>
          <w:rStyle w:val="Alaviitteenviite"/>
        </w:rPr>
        <w:footnoteReference w:id="15"/>
      </w:r>
      <w:r w:rsidR="00B84910">
        <w:t xml:space="preserve"> ja arabiankielisellä hakukonehaulla ei löytynyt tietoa </w:t>
      </w:r>
      <w:r w:rsidR="00CA0FA7">
        <w:t xml:space="preserve">Koillis-Syyriassa </w:t>
      </w:r>
      <w:r w:rsidR="00B84910">
        <w:t>kesäkuun 2024 jälkeen itsepuolustusvelvollisuuden suorittamista varten ilmoittautumaan velvoitettujen henkilöiden ikäryhmi</w:t>
      </w:r>
      <w:r w:rsidR="00CA0FA7">
        <w:t>ä koskevista uusista päätöksistä.</w:t>
      </w:r>
    </w:p>
    <w:p w14:paraId="633EB88D" w14:textId="6FFB7AED" w:rsidR="0045328D" w:rsidRDefault="00F563BB" w:rsidP="00C167A9">
      <w:r>
        <w:t>DIS</w:t>
      </w:r>
      <w:r w:rsidR="00812AEE">
        <w:t xml:space="preserve"> </w:t>
      </w:r>
      <w:r>
        <w:t xml:space="preserve">kertoo haastattelemiinsa asiantuntijalähteisiin perustuen, että </w:t>
      </w:r>
      <w:r w:rsidR="00C6350B">
        <w:t>asepalvelus</w:t>
      </w:r>
      <w:r>
        <w:t xml:space="preserve"> oli </w:t>
      </w:r>
      <w:r w:rsidR="0045328D">
        <w:t xml:space="preserve">DAANES:n alueilla </w:t>
      </w:r>
      <w:r>
        <w:t>alun perin pakollinen vain kurdeille</w:t>
      </w:r>
      <w:r w:rsidR="0045328D">
        <w:t>. Tämä johtui siitä, että</w:t>
      </w:r>
      <w:r>
        <w:t xml:space="preserve"> itsepuolustusvelvollisu</w:t>
      </w:r>
      <w:r w:rsidR="0045328D">
        <w:t>utta koskevan lain</w:t>
      </w:r>
      <w:r>
        <w:t xml:space="preserve"> toimeenpanon</w:t>
      </w:r>
      <w:r w:rsidR="0045328D">
        <w:t xml:space="preserve"> arvioitiin </w:t>
      </w:r>
      <w:r>
        <w:t>herättävän vastustusta</w:t>
      </w:r>
      <w:r w:rsidR="0045328D">
        <w:t xml:space="preserve"> alueen arabiyhteisöjen keskuudessa</w:t>
      </w:r>
      <w:r>
        <w:t xml:space="preserve">. Kurdien </w:t>
      </w:r>
      <w:r w:rsidR="0045328D">
        <w:t xml:space="preserve">ilmaistua tyytymättömyytensä tilanteeseen </w:t>
      </w:r>
      <w:r>
        <w:t>itsepuolustu</w:t>
      </w:r>
      <w:r w:rsidR="0045328D">
        <w:t>s</w:t>
      </w:r>
      <w:r>
        <w:t>velvollisu</w:t>
      </w:r>
      <w:r w:rsidR="0045328D">
        <w:t>utta koskevan lain toimeenpanoa alettiin soveltaa kuitenkin myös DAANES:n arabienemmistöisillä alueilla, kuten Raqqassa, Deir ez-Zorissa ja Manbijissa. Asiantuntijoiden mukaan DAANES on kuitenkin edelleen varovainen itsepuolustusvelvollisu</w:t>
      </w:r>
      <w:r w:rsidR="00C167A9">
        <w:t xml:space="preserve">utta koskevan lain </w:t>
      </w:r>
      <w:r w:rsidR="0045328D">
        <w:t>toimeenpano</w:t>
      </w:r>
      <w:r w:rsidR="00C167A9">
        <w:t xml:space="preserve">n suhteen </w:t>
      </w:r>
      <w:r w:rsidR="0045328D">
        <w:t>arabienemmistöisillä alueilla</w:t>
      </w:r>
      <w:r w:rsidR="00C167A9">
        <w:t>. Lakia ei sovelleta yhtä ponnekkaasti myöskään kristittyjen kohdalla. Yleensä kristityt eivät suorita itsepuolustusvelvollisuutta HXP:n riveissä, vaan liittyvät kristittyjen omiin Sutoro-poliisivoimiin kolme vuoden ajaksi. Sutoro on osa DAANES:n alueilla toimivia sisäisen turvallisuuden joukkoja, ja palvelu sen riveissä vapauttaa kristityt pakollisesta itsepuolustusvelvollisuudesta.</w:t>
      </w:r>
      <w:r w:rsidR="00575B1F">
        <w:t xml:space="preserve"> </w:t>
      </w:r>
      <w:r w:rsidR="002B74CC">
        <w:t>A</w:t>
      </w:r>
      <w:r w:rsidR="00575B1F">
        <w:t xml:space="preserve">siantuntijat </w:t>
      </w:r>
      <w:r w:rsidR="002B74CC">
        <w:t>esittivät,</w:t>
      </w:r>
      <w:r w:rsidR="00575B1F">
        <w:t xml:space="preserve"> ett</w:t>
      </w:r>
      <w:r w:rsidR="002B74CC">
        <w:t>ä</w:t>
      </w:r>
      <w:r w:rsidR="00575B1F">
        <w:t xml:space="preserve"> Koillis-Syyrian ulkopuolelta kotoisin olevien henkilöiden rekrytointi </w:t>
      </w:r>
      <w:r w:rsidR="002B74CC">
        <w:t xml:space="preserve">ei välttämättä myöskään </w:t>
      </w:r>
      <w:r w:rsidR="00C4019B">
        <w:t xml:space="preserve">olisi </w:t>
      </w:r>
      <w:r w:rsidR="004B4486">
        <w:t xml:space="preserve">kaikilla alueilla </w:t>
      </w:r>
      <w:r w:rsidR="00575B1F">
        <w:t>järjestelmällistä.</w:t>
      </w:r>
      <w:r w:rsidR="00C167A9">
        <w:rPr>
          <w:rStyle w:val="Alaviitteenviite"/>
        </w:rPr>
        <w:footnoteReference w:id="16"/>
      </w:r>
    </w:p>
    <w:p w14:paraId="0FC1C6D0" w14:textId="66A39D56" w:rsidR="00FA6A35" w:rsidRDefault="00A72658" w:rsidP="00FA6A35">
      <w:r>
        <w:t>DAANES:n i</w:t>
      </w:r>
      <w:r w:rsidR="00F123A1">
        <w:t>tsepuolustusvelvollisuutta koskevan lain mukaan i</w:t>
      </w:r>
      <w:r w:rsidR="00FA6A35">
        <w:t>tsepuolustusvelvollisuu</w:t>
      </w:r>
      <w:r w:rsidR="001B2A95">
        <w:t>den suorittamiseen</w:t>
      </w:r>
      <w:r w:rsidR="00FA6A35">
        <w:t xml:space="preserve"> on mahdollista </w:t>
      </w:r>
      <w:r w:rsidR="001B2A95">
        <w:t xml:space="preserve">hakea siirtoa </w:t>
      </w:r>
      <w:r w:rsidR="00FA6A35">
        <w:t xml:space="preserve">tai siitä on mahdollista hakea vapautusta </w:t>
      </w:r>
      <w:r w:rsidR="0018770C">
        <w:t xml:space="preserve">lukuisten </w:t>
      </w:r>
      <w:r w:rsidR="00FA6A35">
        <w:t xml:space="preserve">eri </w:t>
      </w:r>
      <w:r w:rsidR="001B2A95">
        <w:t xml:space="preserve">henkilökohtaisten </w:t>
      </w:r>
      <w:r w:rsidR="00FA6A35">
        <w:t>syiden perusteella</w:t>
      </w:r>
      <w:r w:rsidR="0018770C">
        <w:t>, kuten lääketieteellisistä syistä tai lukio- tai yliopisto-opintojen tai ulkomailla asumisen vuoksi</w:t>
      </w:r>
      <w:r w:rsidR="00FA6A35">
        <w:t>.</w:t>
      </w:r>
      <w:r w:rsidR="00FA6A35">
        <w:rPr>
          <w:rStyle w:val="Alaviitteenviite"/>
        </w:rPr>
        <w:footnoteReference w:id="17"/>
      </w:r>
    </w:p>
    <w:p w14:paraId="1D126E60" w14:textId="2DD7EBEC" w:rsidR="006E01BF" w:rsidRDefault="006E01BF" w:rsidP="00FA6A35">
      <w:r>
        <w:t>Euroopan turvapaikkavirasto EUAA:n maatietotutkijoiden Syyria-verkoston kokouksessa syyskuussa 2025 vieraillut Koillis-Syyrian tilanteeseen perehtynyt asiantuntija arvioi, että pakolliseen itsepuolustusvelvollisuuteen liittyvissä kysymyksissä ei ole tapahtunut suuria muutoksia joulukuussa 2024 tapahtuneen Assadin hallinnon kaatumisen jälkeen.</w:t>
      </w:r>
      <w:r>
        <w:rPr>
          <w:rStyle w:val="Alaviitteenviite"/>
        </w:rPr>
        <w:footnoteReference w:id="18"/>
      </w:r>
    </w:p>
    <w:p w14:paraId="2E109EB7" w14:textId="46E41035" w:rsidR="00957547" w:rsidRDefault="00957547" w:rsidP="00957547">
      <w:pPr>
        <w:pStyle w:val="Otsikko2"/>
      </w:pPr>
      <w:r>
        <w:lastRenderedPageBreak/>
        <w:t>Nuoriin miehiin kohdistuneet pakkorekrytoinnit</w:t>
      </w:r>
    </w:p>
    <w:p w14:paraId="62C5FC81" w14:textId="007522AD" w:rsidR="00074104" w:rsidRDefault="00074104" w:rsidP="00F13F45">
      <w:r>
        <w:t xml:space="preserve">Useat lähteet ovat raportoineet kurdijohtoisten SDF-joukkojen syyskuun 2025 lopussa ja lokakuun 2025 alussa </w:t>
      </w:r>
      <w:r w:rsidR="006462D0">
        <w:t>Koillis-Syyrian</w:t>
      </w:r>
      <w:r>
        <w:t xml:space="preserve"> alueella suorittamista laajamittaisista pakkorekrytointi</w:t>
      </w:r>
      <w:r w:rsidR="006462D0">
        <w:t>-</w:t>
      </w:r>
      <w:r w:rsidR="00D621BC">
        <w:t>kampanjoista</w:t>
      </w:r>
      <w:r w:rsidR="00390AB3">
        <w:t>, joiden aikana SDF</w:t>
      </w:r>
      <w:r w:rsidR="00D621BC">
        <w:t xml:space="preserve"> on</w:t>
      </w:r>
      <w:r w:rsidR="00390AB3">
        <w:t xml:space="preserve"> </w:t>
      </w:r>
      <w:r w:rsidR="00A233F9">
        <w:t xml:space="preserve">mielivaltaisesti </w:t>
      </w:r>
      <w:r>
        <w:t>pidättä</w:t>
      </w:r>
      <w:r w:rsidR="00D621BC">
        <w:t>nyt</w:t>
      </w:r>
      <w:r>
        <w:t xml:space="preserve"> kymmeniä</w:t>
      </w:r>
      <w:r w:rsidR="00437855">
        <w:t xml:space="preserve"> ja jopa satoja</w:t>
      </w:r>
      <w:r>
        <w:t xml:space="preserve"> nuoria miehiä.</w:t>
      </w:r>
      <w:r>
        <w:rPr>
          <w:rStyle w:val="Alaviitteenviite"/>
        </w:rPr>
        <w:footnoteReference w:id="19"/>
      </w:r>
      <w:r w:rsidR="00A233F9">
        <w:t xml:space="preserve"> SDF:n tekemistä mielivaltaisista pidätyksistä ja pakkorekrytoinn</w:t>
      </w:r>
      <w:r w:rsidR="00390AB3">
        <w:t>e</w:t>
      </w:r>
      <w:r w:rsidR="00A233F9">
        <w:t>ista on raportoitu myös kevään</w:t>
      </w:r>
      <w:r w:rsidR="00FC60E9">
        <w:t xml:space="preserve"> ja kesän</w:t>
      </w:r>
      <w:r w:rsidR="00A233F9">
        <w:t xml:space="preserve"> 2025 aikana.</w:t>
      </w:r>
      <w:r w:rsidR="00A233F9">
        <w:rPr>
          <w:rStyle w:val="Alaviitteenviite"/>
        </w:rPr>
        <w:footnoteReference w:id="20"/>
      </w:r>
      <w:r w:rsidR="00FB3AF4">
        <w:t xml:space="preserve"> Useimmat lähteistä eivät mainitse SDF:n pidätysten ja pakkorekrytoinnin kohteeksi joutuneiden henkilöiden etnistä/uskonnollista taustaa.</w:t>
      </w:r>
    </w:p>
    <w:p w14:paraId="323C0B01" w14:textId="4DB9B94F" w:rsidR="006462D0" w:rsidRDefault="00007455" w:rsidP="00D20B0B">
      <w:r>
        <w:t xml:space="preserve">Syyrialaismedia </w:t>
      </w:r>
      <w:r w:rsidRPr="00007455">
        <w:t xml:space="preserve">Enab Baladi </w:t>
      </w:r>
      <w:r w:rsidR="00FC60E9">
        <w:t xml:space="preserve">raportoi 8.10.2025 julkaistussa artikkelissa SDF:n tehostaneen pakolliseen itsepuolustusvelvollisuuteen liittyviä rekrytointikampanjoitaan </w:t>
      </w:r>
      <w:r w:rsidR="00FC60E9" w:rsidRPr="00FC60E9">
        <w:t>Raqqan, Deir ez-Zorin ja Hasakan</w:t>
      </w:r>
      <w:r w:rsidR="00D621BC">
        <w:t xml:space="preserve"> maakunnissa</w:t>
      </w:r>
      <w:r w:rsidR="00D621BC" w:rsidRPr="00D621BC">
        <w:t>.</w:t>
      </w:r>
      <w:r w:rsidR="00D621BC">
        <w:rPr>
          <w:rStyle w:val="Alaviitteenviite"/>
        </w:rPr>
        <w:footnoteReference w:id="21"/>
      </w:r>
      <w:r w:rsidR="00D621BC">
        <w:t xml:space="preserve"> </w:t>
      </w:r>
      <w:r w:rsidR="00FC60E9" w:rsidRPr="00007455">
        <w:t xml:space="preserve">Enab Baladi </w:t>
      </w:r>
      <w:r w:rsidRPr="00007455">
        <w:t>raportoi 2.10.2025 SDF</w:t>
      </w:r>
      <w:r w:rsidR="002903FD">
        <w:t>-joukkojen</w:t>
      </w:r>
      <w:r w:rsidRPr="00007455">
        <w:t xml:space="preserve"> pid</w:t>
      </w:r>
      <w:r>
        <w:t>ättäneen edellis</w:t>
      </w:r>
      <w:r w:rsidR="002903FD">
        <w:t>t</w:t>
      </w:r>
      <w:r>
        <w:t>en päiv</w:t>
      </w:r>
      <w:r w:rsidR="002903FD">
        <w:t>ien</w:t>
      </w:r>
      <w:r>
        <w:t xml:space="preserve"> aikana yhteensä yli 500 henkilöä Raqqan kaupungin eri asuinalueilla. Paikallisten aktivistien mukaan pidätysten kohtee</w:t>
      </w:r>
      <w:r w:rsidR="00582EF8">
        <w:t>t</w:t>
      </w:r>
      <w:r w:rsidR="002903FD">
        <w:t xml:space="preserve"> oli</w:t>
      </w:r>
      <w:r w:rsidR="00582EF8">
        <w:t>vat</w:t>
      </w:r>
      <w:r w:rsidR="002903FD">
        <w:t xml:space="preserve"> nuoria miehiä</w:t>
      </w:r>
      <w:r w:rsidR="00D621BC">
        <w:t xml:space="preserve">. </w:t>
      </w:r>
      <w:r w:rsidR="002903FD">
        <w:t>SDF</w:t>
      </w:r>
      <w:r w:rsidR="006E0A7B">
        <w:t xml:space="preserve"> vapautti</w:t>
      </w:r>
      <w:r w:rsidR="00D621BC">
        <w:t xml:space="preserve"> </w:t>
      </w:r>
      <w:r w:rsidR="006E0A7B">
        <w:t>pidätetyistä ne,</w:t>
      </w:r>
      <w:r w:rsidR="002903FD">
        <w:t xml:space="preserve"> joilla oli mukana pakollisen asepalveluksen siirtämisestä todistavat paperit.</w:t>
      </w:r>
      <w:r w:rsidR="00D621BC">
        <w:rPr>
          <w:rStyle w:val="Alaviitteenviite"/>
        </w:rPr>
        <w:footnoteReference w:id="22"/>
      </w:r>
      <w:r w:rsidR="002903FD">
        <w:t xml:space="preserve"> </w:t>
      </w:r>
      <w:r w:rsidR="00D20B0B">
        <w:t xml:space="preserve"> </w:t>
      </w:r>
    </w:p>
    <w:p w14:paraId="5DE4AE7A" w14:textId="77777777" w:rsidR="00332D5B" w:rsidRDefault="00D621BC" w:rsidP="00332D5B">
      <w:r>
        <w:t xml:space="preserve">Enab Baladin </w:t>
      </w:r>
      <w:r w:rsidR="00D20B0B">
        <w:t xml:space="preserve">haastattelemien </w:t>
      </w:r>
      <w:r>
        <w:t>paikallisten lähteiden mukaan</w:t>
      </w:r>
      <w:r w:rsidR="00D20B0B">
        <w:t xml:space="preserve"> SDF:n Raqqassa tekemät</w:t>
      </w:r>
      <w:r>
        <w:t xml:space="preserve"> pidätykset olivat mielivaltaisia eikä niiden yhteydessä noudatettu rekrytointiprosessin kohteeksi asetettuja virallisia ikäryhmiä</w:t>
      </w:r>
      <w:r w:rsidR="004D0AE6">
        <w:t xml:space="preserve"> (</w:t>
      </w:r>
      <w:r w:rsidR="00E477F5">
        <w:t>tällä tarkoitetaan Enab Baladin mukaan siis 1.</w:t>
      </w:r>
      <w:r w:rsidR="004D0AE6">
        <w:t>1.1998–30.6.2006 syntyne</w:t>
      </w:r>
      <w:r w:rsidR="00E477F5">
        <w:t>itä</w:t>
      </w:r>
      <w:r w:rsidR="004D0AE6">
        <w:t>)</w:t>
      </w:r>
      <w:r>
        <w:t xml:space="preserve">. </w:t>
      </w:r>
      <w:r w:rsidR="001E1975">
        <w:t xml:space="preserve">Paikallisen aktivistin Fares al-Dakhiran mukaan tarkastuspisteillä päivystäneet SDF:n sotilaspoliisit luottivat </w:t>
      </w:r>
      <w:r w:rsidR="006E0A7B">
        <w:t>nuorten miesten</w:t>
      </w:r>
      <w:r w:rsidR="001E1975">
        <w:t xml:space="preserve"> iä</w:t>
      </w:r>
      <w:r w:rsidR="00582EF8">
        <w:t>n</w:t>
      </w:r>
      <w:r w:rsidR="001E1975">
        <w:t xml:space="preserve"> arvio</w:t>
      </w:r>
      <w:r w:rsidR="00582EF8">
        <w:t>innissa</w:t>
      </w:r>
      <w:r w:rsidR="001E1975">
        <w:t xml:space="preserve"> </w:t>
      </w:r>
      <w:r w:rsidR="00582EF8">
        <w:t>”</w:t>
      </w:r>
      <w:r w:rsidR="001E1975">
        <w:t>enemmän ulkonäköön kuin virallisten henkilöpapereiden tarkistamiseen</w:t>
      </w:r>
      <w:r w:rsidR="00582EF8">
        <w:t>”</w:t>
      </w:r>
      <w:r w:rsidR="001E1975">
        <w:t xml:space="preserve">. </w:t>
      </w:r>
      <w:r w:rsidR="00582EF8">
        <w:t>M</w:t>
      </w:r>
      <w:r w:rsidR="001E1975">
        <w:t>enettelyn seurauksena pidätetyksi joutui myös laillisen asepalvelusiän alittavia teini-ikäisiä, joiden joukossa oli ainakin yksi 14-vuotias op</w:t>
      </w:r>
      <w:r w:rsidR="004B4486">
        <w:t>pilas</w:t>
      </w:r>
      <w:r w:rsidR="001E1975">
        <w:t xml:space="preserve">, </w:t>
      </w:r>
      <w:r w:rsidR="00D20B0B">
        <w:t xml:space="preserve">ja </w:t>
      </w:r>
      <w:r w:rsidR="006E0A7B">
        <w:t>lisäksi</w:t>
      </w:r>
      <w:r w:rsidR="001E1975">
        <w:t xml:space="preserve"> yli 30-vuotiaita miehiä.</w:t>
      </w:r>
      <w:r w:rsidR="00C65758">
        <w:rPr>
          <w:rStyle w:val="Alaviitteenviite"/>
        </w:rPr>
        <w:footnoteReference w:id="23"/>
      </w:r>
      <w:r w:rsidR="001E1975">
        <w:t xml:space="preserve"> </w:t>
      </w:r>
    </w:p>
    <w:p w14:paraId="6C1E89A4" w14:textId="13DB44A2" w:rsidR="006E0A7B" w:rsidRDefault="00C65758" w:rsidP="00332D5B">
      <w:r>
        <w:t>The Arab Weekly -uutissivustolla 1.10.2025 julkaistu</w:t>
      </w:r>
      <w:r w:rsidR="00932E6F">
        <w:t>n</w:t>
      </w:r>
      <w:r>
        <w:t xml:space="preserve"> artikkeli</w:t>
      </w:r>
      <w:r w:rsidR="00932E6F">
        <w:t xml:space="preserve">n mukaan </w:t>
      </w:r>
      <w:r>
        <w:t>SDF:n Raqqa</w:t>
      </w:r>
      <w:r w:rsidR="00332D5B">
        <w:t xml:space="preserve">ssa </w:t>
      </w:r>
      <w:r>
        <w:t>suorittama pidätyskampanja kohdistu</w:t>
      </w:r>
      <w:r w:rsidR="00932E6F">
        <w:t>i</w:t>
      </w:r>
      <w:r>
        <w:t xml:space="preserve"> kymmeniin alle 40-vuotiaisiin miehiin</w:t>
      </w:r>
      <w:r w:rsidRPr="001906BA">
        <w:t>.</w:t>
      </w:r>
      <w:r w:rsidR="00DD6D12">
        <w:t xml:space="preserve"> </w:t>
      </w:r>
      <w:r w:rsidR="00DD6D12" w:rsidRPr="00BD3781">
        <w:t>SDF oli pidättänyt Muwailissa</w:t>
      </w:r>
      <w:r w:rsidR="00DD6D12">
        <w:t xml:space="preserve"> </w:t>
      </w:r>
      <w:r w:rsidR="00DD6D12" w:rsidRPr="00BD3781">
        <w:t xml:space="preserve">kylässä Raqqan läntisellä maaseudulla </w:t>
      </w:r>
      <w:r w:rsidR="00432DF9">
        <w:t xml:space="preserve">lisäksi </w:t>
      </w:r>
      <w:r w:rsidR="00DD6D12" w:rsidRPr="00BD3781">
        <w:t>yli 50 ihmistä, joiden joukossa oli myös lapsia ja vanhuksia.</w:t>
      </w:r>
      <w:r w:rsidRPr="001906BA">
        <w:rPr>
          <w:rStyle w:val="Alaviitteenviite"/>
        </w:rPr>
        <w:footnoteReference w:id="24"/>
      </w:r>
      <w:r>
        <w:t xml:space="preserve"> Enab Baladi</w:t>
      </w:r>
      <w:r w:rsidR="00056F50">
        <w:t xml:space="preserve">n </w:t>
      </w:r>
      <w:r w:rsidR="00DD6D12">
        <w:t xml:space="preserve">8.10.2025 julkaistun artikkelin </w:t>
      </w:r>
      <w:r w:rsidR="00056F50">
        <w:t xml:space="preserve">mukaan </w:t>
      </w:r>
      <w:r w:rsidR="00916FBF">
        <w:t xml:space="preserve">osa </w:t>
      </w:r>
      <w:r w:rsidR="00D20B0B">
        <w:t>virallisiin ikäryhmiin</w:t>
      </w:r>
      <w:r w:rsidR="001E1975">
        <w:t xml:space="preserve"> </w:t>
      </w:r>
      <w:r w:rsidR="00D20B0B">
        <w:t xml:space="preserve">kuulumattomista pidätetyistä </w:t>
      </w:r>
      <w:r w:rsidR="001E1975">
        <w:t>vapautettiin myöhemmin.</w:t>
      </w:r>
      <w:r w:rsidR="003F3633">
        <w:rPr>
          <w:rStyle w:val="Alaviitteenviite"/>
        </w:rPr>
        <w:footnoteReference w:id="25"/>
      </w:r>
      <w:r w:rsidR="001E1975">
        <w:t xml:space="preserve"> </w:t>
      </w:r>
    </w:p>
    <w:p w14:paraId="6FEBB7AE" w14:textId="505DC443" w:rsidR="00333372" w:rsidRDefault="00D20B0B" w:rsidP="00FB3AF4">
      <w:r>
        <w:t>Myös s</w:t>
      </w:r>
      <w:r w:rsidR="004054DB">
        <w:t>yyrialainen ihmisoikeusjärjestö Syrian Network for Human Rights (SNHR) raportoi 8.10.2025 julkaistussa lausunnossa SDF-joukkojen</w:t>
      </w:r>
      <w:r w:rsidR="00FB3AF4">
        <w:t xml:space="preserve"> Raqqan kaupungissa ja useilla Deir ez-Zorin maakunnan alueilla</w:t>
      </w:r>
      <w:r w:rsidR="004054DB">
        <w:t xml:space="preserve"> tekemistä mielivaltaisista pidätyksistä ja pakkorekrytoinnista. </w:t>
      </w:r>
      <w:r w:rsidR="002D561C">
        <w:t>Lausunnon mukaan SDF suoritt</w:t>
      </w:r>
      <w:r w:rsidR="00FB3AF4">
        <w:t>i</w:t>
      </w:r>
      <w:r w:rsidR="00EC62E7">
        <w:t xml:space="preserve"> näillä alueilla</w:t>
      </w:r>
      <w:r w:rsidR="002D561C">
        <w:t xml:space="preserve"> </w:t>
      </w:r>
      <w:r w:rsidR="004054DB">
        <w:t>29.9.–5.10.2025</w:t>
      </w:r>
      <w:r w:rsidR="002D561C">
        <w:t xml:space="preserve"> mielivaltaisten pidätysten </w:t>
      </w:r>
      <w:r w:rsidR="00FB3AF4">
        <w:t>aallon</w:t>
      </w:r>
      <w:r w:rsidR="00EC62E7">
        <w:t>, joi</w:t>
      </w:r>
      <w:r w:rsidR="00FB3AF4">
        <w:t>den aikana</w:t>
      </w:r>
      <w:r w:rsidR="00EC62E7">
        <w:t xml:space="preserve"> </w:t>
      </w:r>
      <w:r w:rsidR="00FB3AF4">
        <w:t>järjestö</w:t>
      </w:r>
      <w:r w:rsidR="00EC62E7">
        <w:t xml:space="preserve"> </w:t>
      </w:r>
      <w:r w:rsidR="00333372">
        <w:t>pidätt</w:t>
      </w:r>
      <w:r w:rsidR="00FB3AF4">
        <w:t>i</w:t>
      </w:r>
      <w:r w:rsidR="00EC62E7">
        <w:t xml:space="preserve"> yhteensä ainakin 113 henkilöä</w:t>
      </w:r>
      <w:r w:rsidR="00333372">
        <w:t>. Pidätettyjen</w:t>
      </w:r>
      <w:r w:rsidR="00EC62E7">
        <w:t xml:space="preserve"> joukossa oli 12 lasta ja useita opiskelijoita. </w:t>
      </w:r>
      <w:r w:rsidR="00936973">
        <w:t xml:space="preserve">SNHR arvioi paikallisten ja luotettavaksi luokittelemiensa lähteiden perusteella, että </w:t>
      </w:r>
      <w:r w:rsidR="00FB3AF4">
        <w:t>SDF:n</w:t>
      </w:r>
      <w:r w:rsidR="00936973">
        <w:t xml:space="preserve"> tarkoituksena oli </w:t>
      </w:r>
      <w:r w:rsidR="00FB3AF4">
        <w:t>kuljettaa</w:t>
      </w:r>
      <w:r w:rsidR="00333372">
        <w:t xml:space="preserve"> </w:t>
      </w:r>
      <w:r w:rsidR="00936973">
        <w:t xml:space="preserve">pidätetyt </w:t>
      </w:r>
      <w:r w:rsidR="00FB3AF4">
        <w:t xml:space="preserve">järjestön </w:t>
      </w:r>
      <w:r w:rsidR="00936973">
        <w:t>pakkorekrytointileireille.</w:t>
      </w:r>
      <w:r w:rsidR="00F13F45">
        <w:t xml:space="preserve"> </w:t>
      </w:r>
      <w:r w:rsidR="00FB3AF4">
        <w:t xml:space="preserve">SNHR:n mukaan </w:t>
      </w:r>
      <w:r w:rsidR="00936973">
        <w:t>SDF vapautti</w:t>
      </w:r>
      <w:r w:rsidR="00FB3AF4">
        <w:t xml:space="preserve"> useiden päivien kuluttua</w:t>
      </w:r>
      <w:r w:rsidR="00936973">
        <w:t xml:space="preserve"> </w:t>
      </w:r>
      <w:r w:rsidR="00333372">
        <w:t xml:space="preserve">noin </w:t>
      </w:r>
      <w:r w:rsidR="00936973">
        <w:t>73 pidätettyä</w:t>
      </w:r>
      <w:r w:rsidR="00F13F45">
        <w:t xml:space="preserve"> (ml. 4 lasta)</w:t>
      </w:r>
      <w:r w:rsidR="00936973">
        <w:t xml:space="preserve"> </w:t>
      </w:r>
      <w:r w:rsidR="00333372">
        <w:t>paikallisten</w:t>
      </w:r>
      <w:r w:rsidR="00FB3AF4">
        <w:t xml:space="preserve"> suuttumuksen ja paikallisten</w:t>
      </w:r>
      <w:r w:rsidR="00333372">
        <w:t xml:space="preserve"> ja SDF:n turvallisuusjoukkojen välill</w:t>
      </w:r>
      <w:r w:rsidR="00FB3AF4">
        <w:t>ä</w:t>
      </w:r>
      <w:r w:rsidR="00333372">
        <w:t xml:space="preserve"> </w:t>
      </w:r>
      <w:r w:rsidR="00FB3AF4">
        <w:t>heränneiden</w:t>
      </w:r>
      <w:r w:rsidR="00333372">
        <w:t xml:space="preserve"> </w:t>
      </w:r>
      <w:r w:rsidR="00936973">
        <w:t xml:space="preserve">jännitteiden seurauksena. </w:t>
      </w:r>
      <w:r w:rsidR="00333372">
        <w:t>SNHR:n mukaan ratsiat ja pidätykset</w:t>
      </w:r>
      <w:r w:rsidR="00FB3AF4">
        <w:t xml:space="preserve"> kuitenkin</w:t>
      </w:r>
      <w:r w:rsidR="00333372">
        <w:t xml:space="preserve"> jatkuivat edelleen lausunnon julkaisuhetkellä</w:t>
      </w:r>
      <w:r w:rsidR="00FB3AF4">
        <w:t>. P</w:t>
      </w:r>
      <w:r w:rsidR="00333372">
        <w:t>idätetty</w:t>
      </w:r>
      <w:r w:rsidR="00FB3AF4">
        <w:t xml:space="preserve">jen </w:t>
      </w:r>
      <w:r w:rsidR="00333372">
        <w:t>olinpaikka oli tuntematon.</w:t>
      </w:r>
      <w:r w:rsidR="00074104">
        <w:rPr>
          <w:rStyle w:val="Alaviitteenviite"/>
        </w:rPr>
        <w:footnoteReference w:id="26"/>
      </w:r>
    </w:p>
    <w:p w14:paraId="7CDCD6E9" w14:textId="4E9D71AB" w:rsidR="00036FCC" w:rsidRPr="00036FCC" w:rsidRDefault="00036FCC" w:rsidP="00825D38">
      <w:r w:rsidRPr="00036FCC">
        <w:lastRenderedPageBreak/>
        <w:t>Verkkomedia The New Arab raportoi</w:t>
      </w:r>
      <w:r w:rsidR="00FB3AF4">
        <w:t xml:space="preserve"> niin ikään</w:t>
      </w:r>
      <w:r w:rsidRPr="00036FCC">
        <w:t xml:space="preserve"> 1.10.2025 julkai</w:t>
      </w:r>
      <w:r>
        <w:t>stussa artikkelissa SDF:n partioiden vanginneen kymmeniä nuoria miehiä Raqqan ja Hasakan kaupungeissa</w:t>
      </w:r>
      <w:r w:rsidR="00116216">
        <w:t>. Vangitsemiset olivat</w:t>
      </w:r>
      <w:r>
        <w:t xml:space="preserve"> os</w:t>
      </w:r>
      <w:r w:rsidR="00116216">
        <w:t>a</w:t>
      </w:r>
      <w:r>
        <w:t xml:space="preserve"> </w:t>
      </w:r>
      <w:r w:rsidR="00116216">
        <w:t>SDF:n</w:t>
      </w:r>
      <w:r>
        <w:t xml:space="preserve"> aloittamaa laaja</w:t>
      </w:r>
      <w:r w:rsidR="00116216">
        <w:t>mittaista</w:t>
      </w:r>
      <w:r>
        <w:t xml:space="preserve"> kampanjaa pakollisen asepalveluksen toimeenpanemiseksi. </w:t>
      </w:r>
      <w:r w:rsidR="00116216">
        <w:t xml:space="preserve">The New Arabin mukaan </w:t>
      </w:r>
      <w:r>
        <w:t xml:space="preserve">SDF:n vangitsemat miehet kuljetettiin </w:t>
      </w:r>
      <w:r w:rsidR="00116216">
        <w:t>järjestön</w:t>
      </w:r>
      <w:r>
        <w:t xml:space="preserve"> ”itsepuolustusleireille”, joissa heidät oli tarkoitus värvätä </w:t>
      </w:r>
      <w:r w:rsidR="00116216">
        <w:t>järjestön</w:t>
      </w:r>
      <w:r>
        <w:t xml:space="preserve"> ase</w:t>
      </w:r>
      <w:r w:rsidR="00116216">
        <w:t>voimiin</w:t>
      </w:r>
      <w:r>
        <w:t xml:space="preserve">. </w:t>
      </w:r>
      <w:r w:rsidR="001513B5">
        <w:t>Artikkelissa kerrotaan</w:t>
      </w:r>
      <w:r w:rsidR="00116216">
        <w:t>, että</w:t>
      </w:r>
      <w:r w:rsidR="001513B5">
        <w:t xml:space="preserve"> SDF</w:t>
      </w:r>
      <w:r w:rsidR="00116216">
        <w:t xml:space="preserve"> oli </w:t>
      </w:r>
      <w:r w:rsidR="001513B5">
        <w:t>viime aikoina kasvattan</w:t>
      </w:r>
      <w:r w:rsidR="00116216">
        <w:t>ut</w:t>
      </w:r>
      <w:r w:rsidR="001513B5">
        <w:t xml:space="preserve"> tarkastuspisteiden määrää hallitsemillaan alueilla</w:t>
      </w:r>
      <w:r w:rsidR="00116216">
        <w:t xml:space="preserve"> tarkoituksenaan </w:t>
      </w:r>
      <w:r w:rsidR="001513B5">
        <w:t>vangita ja pakkovärvätä erityisesti arabiheimoihin kuuluvia asepalvelusikäisiä miehiä. The New Arabin mukaan Syyrian valtiollinen uutistoimisto SANA oli raportoinut SDF:n ottaneen kohteekseen erityisesti vuosien 1999–2007 aikana syntyneitä miehiä ja vanginneen Raqqassa</w:t>
      </w:r>
      <w:r w:rsidR="00116216">
        <w:t xml:space="preserve"> pelkästään yhden päivän aikana</w:t>
      </w:r>
      <w:r w:rsidR="001513B5">
        <w:t xml:space="preserve"> 22 henkilöä</w:t>
      </w:r>
      <w:r w:rsidR="001513B5" w:rsidRPr="00116216">
        <w:t>. The New Arab huomauttaa, että vaikka SDF on kurdijohtoinen aseellinen ryhmä, suurin osa sen hallitsemien alueiden asukkaista on arabeja.</w:t>
      </w:r>
      <w:r w:rsidR="00116216" w:rsidRPr="00116216">
        <w:rPr>
          <w:rStyle w:val="Alaviitteenviite"/>
        </w:rPr>
        <w:footnoteReference w:id="27"/>
      </w:r>
      <w:r w:rsidR="00FE2151">
        <w:t xml:space="preserve"> </w:t>
      </w:r>
    </w:p>
    <w:p w14:paraId="4BD83193" w14:textId="3D68821F" w:rsidR="007F404F" w:rsidRDefault="000D6C26" w:rsidP="00D10DA9">
      <w:r>
        <w:t>Enab Baladi mainitsee 2.10.2025 julkaistussa artikkelissa, että</w:t>
      </w:r>
      <w:r w:rsidR="00F22485">
        <w:t xml:space="preserve"> SDF:n</w:t>
      </w:r>
      <w:r>
        <w:t xml:space="preserve"> syyskuussa ja lokakuussa 2025 </w:t>
      </w:r>
      <w:r w:rsidR="00F22485">
        <w:t>tekemien</w:t>
      </w:r>
      <w:r>
        <w:t xml:space="preserve"> pidätysten lisäksi SDF oli suorittanut rekrytointikampanjoita </w:t>
      </w:r>
      <w:r w:rsidR="00F22485">
        <w:t>myös</w:t>
      </w:r>
      <w:r>
        <w:t xml:space="preserve"> kesäkuun 2025 lopussa</w:t>
      </w:r>
      <w:r w:rsidR="00F22485">
        <w:t xml:space="preserve"> Hasakan maakunnassa</w:t>
      </w:r>
      <w:r w:rsidRPr="005A1651">
        <w:t>.</w:t>
      </w:r>
      <w:r w:rsidR="005A1651" w:rsidRPr="005A1651">
        <w:rPr>
          <w:rStyle w:val="Alaviitteenviite"/>
        </w:rPr>
        <w:footnoteReference w:id="28"/>
      </w:r>
      <w:r>
        <w:t xml:space="preserve"> </w:t>
      </w:r>
      <w:r w:rsidR="00252C57" w:rsidRPr="00D10DA9">
        <w:t xml:space="preserve">Syyrialainen toimittaja ja tutkija Samer al-Ahmed </w:t>
      </w:r>
      <w:r w:rsidR="007F404F" w:rsidRPr="00D10DA9">
        <w:t xml:space="preserve">raportoi </w:t>
      </w:r>
      <w:r w:rsidR="00252C57" w:rsidRPr="00D10DA9">
        <w:t xml:space="preserve">toukokuussa 2025 julkaistussa artikkelissa pakollisen asepalveluksen </w:t>
      </w:r>
      <w:r w:rsidR="007F404F" w:rsidRPr="00D10DA9">
        <w:t xml:space="preserve">toimeenpanon </w:t>
      </w:r>
      <w:r w:rsidR="00252C57" w:rsidRPr="00D10DA9">
        <w:t xml:space="preserve">kasvattaneen tyytymättömyyttä </w:t>
      </w:r>
      <w:r w:rsidR="007F404F" w:rsidRPr="00D10DA9">
        <w:t>DAANES:n</w:t>
      </w:r>
      <w:r w:rsidR="00252C57" w:rsidRPr="00D10DA9">
        <w:t xml:space="preserve"> hallintoa kohtaan </w:t>
      </w:r>
      <w:r w:rsidR="007F404F" w:rsidRPr="00D10DA9">
        <w:t xml:space="preserve">edellisten kuukausien aikana </w:t>
      </w:r>
      <w:r w:rsidR="00252C57" w:rsidRPr="00D10DA9">
        <w:t>arabiheimojen</w:t>
      </w:r>
      <w:r w:rsidRPr="00D10DA9">
        <w:t xml:space="preserve"> ja </w:t>
      </w:r>
      <w:r w:rsidR="00252C57" w:rsidRPr="00D10DA9">
        <w:t>joidenkin kurdiperheiden keskuudessa</w:t>
      </w:r>
      <w:r w:rsidR="005B60F8">
        <w:t xml:space="preserve"> </w:t>
      </w:r>
      <w:r w:rsidR="005B60F8" w:rsidRPr="00D10DA9">
        <w:t>erityisesti Jaziran kantonin alueella</w:t>
      </w:r>
      <w:r w:rsidR="00252C57" w:rsidRPr="00D10DA9">
        <w:t>.</w:t>
      </w:r>
      <w:r w:rsidRPr="00D10DA9">
        <w:t xml:space="preserve"> Artikkelin mukaan SDF oli kohdistanut kymmeniin sunniarabimiehiin pidätysten aallon edellisten 3–4 viikon aikana. Pidätetyistä monet olivat SDF:n entisiä jäseniä, joita järjestö syytti loikkausyrityksistä.</w:t>
      </w:r>
      <w:r w:rsidR="000D424C" w:rsidRPr="00D10DA9">
        <w:rPr>
          <w:rStyle w:val="Alaviitteenviite"/>
        </w:rPr>
        <w:footnoteReference w:id="29"/>
      </w:r>
      <w:r w:rsidRPr="00D10DA9">
        <w:t xml:space="preserve"> </w:t>
      </w:r>
    </w:p>
    <w:p w14:paraId="0258AD6D" w14:textId="0E33CB4A" w:rsidR="00940673" w:rsidRDefault="00940673" w:rsidP="00B93E0A">
      <w:r>
        <w:t>SNHR kertoo 3.5.2025 julkaistussa raportissa SDF:n</w:t>
      </w:r>
      <w:r w:rsidR="007757CA">
        <w:t xml:space="preserve"> </w:t>
      </w:r>
      <w:r w:rsidR="001D2C2C">
        <w:t xml:space="preserve">suorittaneen </w:t>
      </w:r>
      <w:r w:rsidR="007757CA">
        <w:t>useita siviileihin kohdist</w:t>
      </w:r>
      <w:r w:rsidR="007648CF">
        <w:t xml:space="preserve">ettuja </w:t>
      </w:r>
      <w:r>
        <w:t>mielivaltais</w:t>
      </w:r>
      <w:r w:rsidR="007757CA">
        <w:t xml:space="preserve">ia </w:t>
      </w:r>
      <w:r>
        <w:t>pidäty</w:t>
      </w:r>
      <w:r w:rsidR="007757CA">
        <w:t>ksiä ja</w:t>
      </w:r>
      <w:r>
        <w:t xml:space="preserve"> pakotettuj</w:t>
      </w:r>
      <w:r w:rsidR="007757CA">
        <w:t>a</w:t>
      </w:r>
      <w:r w:rsidR="00881034">
        <w:t xml:space="preserve"> </w:t>
      </w:r>
      <w:r>
        <w:t>katoami</w:t>
      </w:r>
      <w:r w:rsidR="007757CA">
        <w:t>sia</w:t>
      </w:r>
      <w:r w:rsidR="00881034">
        <w:t xml:space="preserve"> </w:t>
      </w:r>
      <w:r>
        <w:t xml:space="preserve">huhtikuussa 2025. </w:t>
      </w:r>
      <w:r w:rsidR="007757CA">
        <w:t xml:space="preserve">SNHR:n </w:t>
      </w:r>
      <w:r w:rsidR="000A0CF6">
        <w:t xml:space="preserve">mukaan SDF teki </w:t>
      </w:r>
      <w:r>
        <w:t>useita joukkoratsioita ja -pidätyskampanjoita</w:t>
      </w:r>
      <w:r w:rsidR="000A0CF6">
        <w:t>, joita se perusteli</w:t>
      </w:r>
      <w:r w:rsidR="007757CA">
        <w:t xml:space="preserve"> äärijärjestö</w:t>
      </w:r>
      <w:r>
        <w:t xml:space="preserve"> ISISin vastaise</w:t>
      </w:r>
      <w:r w:rsidR="000A0CF6">
        <w:t>lla</w:t>
      </w:r>
      <w:r>
        <w:t xml:space="preserve"> taistel</w:t>
      </w:r>
      <w:r w:rsidR="000A0CF6">
        <w:t>ulla</w:t>
      </w:r>
      <w:r w:rsidR="007757CA">
        <w:t xml:space="preserve">. </w:t>
      </w:r>
      <w:r>
        <w:t xml:space="preserve">SDF kuitenkin </w:t>
      </w:r>
      <w:r w:rsidR="000A0CF6">
        <w:t xml:space="preserve">myös </w:t>
      </w:r>
      <w:r>
        <w:t xml:space="preserve">pidätti ja vangitsi siviilejä </w:t>
      </w:r>
      <w:r w:rsidR="000A0CF6">
        <w:t>tarkoituksenaan kuljettaa heidät</w:t>
      </w:r>
      <w:r>
        <w:t xml:space="preserve"> </w:t>
      </w:r>
      <w:r w:rsidR="000A0CF6">
        <w:t xml:space="preserve">järjestön </w:t>
      </w:r>
      <w:r>
        <w:t xml:space="preserve">rekrytointi- ja koulutusleireille. </w:t>
      </w:r>
      <w:r w:rsidR="000A0CF6">
        <w:t>SNHR toteaa, että o</w:t>
      </w:r>
      <w:r w:rsidR="00881034">
        <w:t>sa pidätyksistä ja vangitsemisista kohdistui</w:t>
      </w:r>
      <w:r w:rsidR="000A0CF6">
        <w:t xml:space="preserve"> myös</w:t>
      </w:r>
      <w:r w:rsidR="00881034">
        <w:t xml:space="preserve"> </w:t>
      </w:r>
      <w:r w:rsidR="007757CA">
        <w:t>järjestöä</w:t>
      </w:r>
      <w:r w:rsidR="00881034">
        <w:t xml:space="preserve"> kritisoineisiin </w:t>
      </w:r>
      <w:r w:rsidR="007757CA">
        <w:t>henkilöihin</w:t>
      </w:r>
      <w:r w:rsidR="00881034">
        <w:t>.</w:t>
      </w:r>
      <w:r w:rsidR="00881034">
        <w:rPr>
          <w:rStyle w:val="Alaviitteenviite"/>
        </w:rPr>
        <w:footnoteReference w:id="30"/>
      </w:r>
      <w:r w:rsidR="00881034">
        <w:t xml:space="preserve"> SNHR</w:t>
      </w:r>
      <w:r w:rsidR="000A0CF6">
        <w:t>:n mukaan</w:t>
      </w:r>
      <w:r w:rsidR="00881034">
        <w:t xml:space="preserve"> </w:t>
      </w:r>
      <w:r w:rsidR="000A0CF6">
        <w:t xml:space="preserve">sen </w:t>
      </w:r>
      <w:r w:rsidR="00BF2E4F">
        <w:t>Syyriassa</w:t>
      </w:r>
      <w:r w:rsidR="00473F8B">
        <w:t xml:space="preserve"> </w:t>
      </w:r>
      <w:r w:rsidR="00881034">
        <w:t xml:space="preserve">huhtikuussa 2025 </w:t>
      </w:r>
      <w:r w:rsidR="000A0CF6">
        <w:t xml:space="preserve">raportoimista </w:t>
      </w:r>
      <w:r w:rsidR="00BF2E4F">
        <w:t xml:space="preserve">yhteensä </w:t>
      </w:r>
      <w:r w:rsidR="00881034">
        <w:t>89 mielivaltaista pidäty</w:t>
      </w:r>
      <w:r w:rsidR="000A0CF6">
        <w:t>ksestä</w:t>
      </w:r>
      <w:r w:rsidR="00881034">
        <w:t>/vangitsemis</w:t>
      </w:r>
      <w:r w:rsidR="000A0CF6">
        <w:t>est</w:t>
      </w:r>
      <w:r w:rsidR="00881034">
        <w:t xml:space="preserve">a 53 oli SDF:n </w:t>
      </w:r>
      <w:r w:rsidR="00881034" w:rsidRPr="00D10DA9">
        <w:t>tekemiä.</w:t>
      </w:r>
      <w:r w:rsidR="00D10DA9" w:rsidRPr="00D10DA9">
        <w:rPr>
          <w:rStyle w:val="Alaviitteenviite"/>
        </w:rPr>
        <w:footnoteReference w:id="31"/>
      </w:r>
    </w:p>
    <w:p w14:paraId="5612E020" w14:textId="65123761" w:rsidR="00816E04" w:rsidRDefault="00D20B0B" w:rsidP="00816E04">
      <w:r>
        <w:t>Enab Baladin haastat</w:t>
      </w:r>
      <w:r w:rsidR="004525D6">
        <w:t xml:space="preserve">telemat </w:t>
      </w:r>
      <w:r>
        <w:t>asiantuntijat arvioivat SDF:n kiihtyneiden pakkorekrytointi</w:t>
      </w:r>
      <w:r w:rsidR="004525D6">
        <w:t>-</w:t>
      </w:r>
      <w:r>
        <w:t xml:space="preserve">kampanjoiden liittyvän </w:t>
      </w:r>
      <w:r w:rsidR="004525D6">
        <w:t>järjestön</w:t>
      </w:r>
      <w:r>
        <w:t xml:space="preserve"> pelkoon mahdollisesta tulevasta konfliktista </w:t>
      </w:r>
      <w:r w:rsidR="004525D6">
        <w:t xml:space="preserve">sen ja </w:t>
      </w:r>
      <w:r>
        <w:t xml:space="preserve">Syyrian siirtymäajan hallituksen </w:t>
      </w:r>
      <w:r w:rsidR="004525D6">
        <w:t xml:space="preserve">joukkojen </w:t>
      </w:r>
      <w:r>
        <w:t>kanssa.</w:t>
      </w:r>
      <w:r w:rsidR="004525D6">
        <w:rPr>
          <w:rStyle w:val="Alaviitteenviite"/>
        </w:rPr>
        <w:footnoteReference w:id="32"/>
      </w:r>
      <w:r>
        <w:t xml:space="preserve"> </w:t>
      </w:r>
      <w:r w:rsidR="004525D6">
        <w:t>Myös The New Arabin artikkelissa haastateltu Syyrian hallitusta lähellä oleva kurdipoliitikko Ali Tami arvioi, että nuoriin miehiin kohdistuneiden vangitsemisten ja pakkorekrytointien tarkoituksena on estää näitä miehiä auttamasta Syyrian hallituksen joukkoja sen ja SDF:n välisen mahdollisen konfliktin aikana. Hasakasta kotoisin oleva syyrialaispoliitikko Mahmoud al-Madhi puolestaan arvioi, että SDF pyrkii pakkorekrytointien kautta mobilisoimaan joukkoja mahdollista tulevaa yhteenottoa varten.</w:t>
      </w:r>
      <w:r w:rsidR="004525D6">
        <w:rPr>
          <w:rStyle w:val="Alaviitteenviite"/>
        </w:rPr>
        <w:footnoteReference w:id="33"/>
      </w:r>
      <w:r w:rsidR="004525D6">
        <w:t xml:space="preserve"> </w:t>
      </w:r>
      <w:r w:rsidR="00E35061">
        <w:t xml:space="preserve">Enab Baladin ja </w:t>
      </w:r>
      <w:r w:rsidR="004525D6">
        <w:t>The Arab Weeklyn artikkel</w:t>
      </w:r>
      <w:r w:rsidR="00E35061">
        <w:t>e</w:t>
      </w:r>
      <w:r w:rsidR="004525D6">
        <w:t>issa haastatellut asiantuntijat esittävät, että</w:t>
      </w:r>
      <w:r w:rsidR="00E35061">
        <w:t xml:space="preserve"> SDF:n tavoitteena on pakkorekrytoin</w:t>
      </w:r>
      <w:r w:rsidR="005B60F8">
        <w:t>tien avulla</w:t>
      </w:r>
      <w:r w:rsidR="00E35061">
        <w:t xml:space="preserve"> korjata omaa </w:t>
      </w:r>
      <w:r w:rsidR="004525D6">
        <w:t>miehistövajetta</w:t>
      </w:r>
      <w:bookmarkStart w:id="1" w:name="_Hlk216347564"/>
      <w:r w:rsidR="00E35061">
        <w:t>an</w:t>
      </w:r>
      <w:r w:rsidR="004525D6">
        <w:t>.</w:t>
      </w:r>
      <w:r w:rsidR="004525D6">
        <w:rPr>
          <w:rStyle w:val="Alaviitteenviite"/>
        </w:rPr>
        <w:footnoteReference w:id="34"/>
      </w:r>
      <w:bookmarkEnd w:id="1"/>
      <w:r w:rsidR="00816E04">
        <w:t xml:space="preserve"> </w:t>
      </w:r>
    </w:p>
    <w:p w14:paraId="14B02F93" w14:textId="58217232" w:rsidR="000D424C" w:rsidRDefault="000D424C" w:rsidP="00816E04">
      <w:r>
        <w:lastRenderedPageBreak/>
        <w:t>Enab Baladi ja kurdimedia Rudaw ovat raportoineet SDF:n kategorisesti kieltäneen syytökset sen tekemästä pakkorekrytoinnista. SDF on</w:t>
      </w:r>
      <w:r w:rsidR="00932E6F">
        <w:t xml:space="preserve"> itse</w:t>
      </w:r>
      <w:r>
        <w:t xml:space="preserve"> kuvaillut tekemiä</w:t>
      </w:r>
      <w:r w:rsidR="00826EBC">
        <w:t>än</w:t>
      </w:r>
      <w:r>
        <w:t xml:space="preserve"> pidätyskampanjoita ”rutiininomaisiksi” turvallisuustoimenpiteiksi.</w:t>
      </w:r>
      <w:r>
        <w:rPr>
          <w:rStyle w:val="Alaviitteenviite"/>
        </w:rPr>
        <w:footnoteReference w:id="35"/>
      </w:r>
      <w:r>
        <w:t xml:space="preserve"> </w:t>
      </w:r>
    </w:p>
    <w:p w14:paraId="5A4D8FC2" w14:textId="2352E58D" w:rsidR="007B214B" w:rsidRDefault="001906BA" w:rsidP="007B214B">
      <w:r>
        <w:t>Tanskan maahanmuuttoviraston (</w:t>
      </w:r>
      <w:r w:rsidR="00826EBC">
        <w:t>DIS</w:t>
      </w:r>
      <w:r>
        <w:t>)</w:t>
      </w:r>
      <w:r w:rsidR="007B214B">
        <w:t xml:space="preserve"> kesäkuussa 2024 julkaistussa maatietoraportissa haastatellut asiantuntijat kertovat, että he eivät ole kuulleet tapauksista, joissa naisia olisi pakkorekrytoitu </w:t>
      </w:r>
      <w:r w:rsidR="00CF4B4B">
        <w:t xml:space="preserve">HXP-joukkoihin </w:t>
      </w:r>
      <w:r w:rsidR="007B214B">
        <w:t xml:space="preserve">itsepuolustusvelvollisuuden perusteella. Asiantuntijoiden mukaan myöskään alaikäisiä ei pääsääntöisesti rekrytoida HXP:n riveihin, vaan DAANES:n viranomaiset yleisesti ottaen noudattavat itsepuolustusvelvollisuuslain määrittelemää rekrytointi-ikää. </w:t>
      </w:r>
      <w:r w:rsidR="00816E04">
        <w:t>He</w:t>
      </w:r>
      <w:r w:rsidR="007B214B">
        <w:t xml:space="preserve"> eivät olleet kuulleet </w:t>
      </w:r>
      <w:r w:rsidR="00CF4B4B">
        <w:t xml:space="preserve">tapauksista, jossa HXP:n riveihin olisi </w:t>
      </w:r>
      <w:r w:rsidR="00816E04">
        <w:t>joko vapaaehtoisesti</w:t>
      </w:r>
      <w:r w:rsidR="007B214B">
        <w:t xml:space="preserve"> tai pakkorekrytoi</w:t>
      </w:r>
      <w:r w:rsidR="00816E04">
        <w:t xml:space="preserve">malla rekrytoitu </w:t>
      </w:r>
      <w:r w:rsidR="00CF4B4B">
        <w:t>alaikäisiä</w:t>
      </w:r>
      <w:r w:rsidR="007B214B">
        <w:t>.</w:t>
      </w:r>
      <w:r w:rsidR="007B214B">
        <w:rPr>
          <w:rStyle w:val="Alaviitteenviite"/>
        </w:rPr>
        <w:footnoteReference w:id="36"/>
      </w:r>
      <w:r w:rsidR="007B214B">
        <w:t xml:space="preserve"> </w:t>
      </w:r>
      <w:r w:rsidR="002D10A5">
        <w:t>Koillis-Syyriassa tapahtuvaa a</w:t>
      </w:r>
      <w:r w:rsidR="000D424C">
        <w:t>laikäisten pakkorekrytointia käsitellään tarkemmin tämän kyselyvastauksen luvussa 4.</w:t>
      </w:r>
    </w:p>
    <w:p w14:paraId="1597473B" w14:textId="75F70114" w:rsidR="00333372" w:rsidRDefault="00F66E1F" w:rsidP="00A954C4">
      <w:pPr>
        <w:pStyle w:val="Otsikko1"/>
      </w:pPr>
      <w:r w:rsidRPr="00F66E1F">
        <w:t>Millä alueilla pakkovärväystä tapahtuu?</w:t>
      </w:r>
    </w:p>
    <w:p w14:paraId="7D50ED17" w14:textId="303A0B90" w:rsidR="00E7764A" w:rsidRDefault="004C6169" w:rsidP="00E7764A">
      <w:r>
        <w:t>M</w:t>
      </w:r>
      <w:r w:rsidR="00E7764A">
        <w:t>ielivaltaisista pidätyksistä ja pakkovärväyksestä</w:t>
      </w:r>
      <w:r>
        <w:t xml:space="preserve"> on raportoitu</w:t>
      </w:r>
      <w:r w:rsidR="00E7764A">
        <w:t xml:space="preserve"> vuoden 2025 aikana </w:t>
      </w:r>
      <w:r>
        <w:t xml:space="preserve">useilla </w:t>
      </w:r>
      <w:r w:rsidR="00E7764A" w:rsidRPr="00CE2A7D">
        <w:t>Raqqan, Deir ez-Zorin</w:t>
      </w:r>
      <w:r w:rsidRPr="00CE2A7D">
        <w:t xml:space="preserve"> </w:t>
      </w:r>
      <w:r w:rsidR="00E7764A" w:rsidRPr="00CE2A7D">
        <w:t>ja Hasakan maakun</w:t>
      </w:r>
      <w:r w:rsidRPr="00CE2A7D">
        <w:t>tien alueilla</w:t>
      </w:r>
      <w:r w:rsidR="00E7764A" w:rsidRPr="00CE2A7D">
        <w:t>.</w:t>
      </w:r>
      <w:r w:rsidR="00E7764A" w:rsidRPr="00CE2A7D">
        <w:rPr>
          <w:rStyle w:val="Alaviitteenviite"/>
        </w:rPr>
        <w:footnoteReference w:id="37"/>
      </w:r>
      <w:r>
        <w:t xml:space="preserve"> </w:t>
      </w:r>
    </w:p>
    <w:p w14:paraId="0FA8842C" w14:textId="612D33D2" w:rsidR="00E7764A" w:rsidRDefault="00E7764A" w:rsidP="00E7764A">
      <w:r w:rsidRPr="00BD3781">
        <w:t>SNHR:n 3.5.2025 julkaistun raportin mukaan SDF:n huhtikuussa 2025 tekemät mielivaltaiset pidätykset/vangitsemiset (yhteensä 53) keskittyivät Aleppon (18 tapausta), Deir ez-Zorin (14 tapausta), Hasakan (12 tapausta) ja Raqqan (9 tapausta) maakuntien alueille.</w:t>
      </w:r>
      <w:r w:rsidR="00805792">
        <w:t xml:space="preserve"> </w:t>
      </w:r>
      <w:r w:rsidR="00805792" w:rsidRPr="00CE2A7D">
        <w:t>SNHR:n mukaan osa p</w:t>
      </w:r>
      <w:r w:rsidR="00805792">
        <w:t>idätyksistä ja vangitsemisista tehtiin pakkorekrytointitarkoituksessa</w:t>
      </w:r>
      <w:r w:rsidR="00805792">
        <w:t>.</w:t>
      </w:r>
      <w:r w:rsidRPr="00BD3781">
        <w:rPr>
          <w:rStyle w:val="Alaviitteenviite"/>
        </w:rPr>
        <w:footnoteReference w:id="38"/>
      </w:r>
    </w:p>
    <w:p w14:paraId="04D29D3F" w14:textId="42118F34" w:rsidR="00E7764A" w:rsidRPr="00E7764A" w:rsidRDefault="00E7764A" w:rsidP="00E7764A">
      <w:r>
        <w:t xml:space="preserve">Seuraavissa kappaleissa kerrotaan </w:t>
      </w:r>
      <w:r w:rsidR="003C2DFA">
        <w:t xml:space="preserve">tarkemmin alueista ja </w:t>
      </w:r>
      <w:r>
        <w:t>paikoist</w:t>
      </w:r>
      <w:r w:rsidR="003C2DFA">
        <w:t>a, joi</w:t>
      </w:r>
      <w:r w:rsidR="00805792">
        <w:t>ssa eri lähteet ovat raportoineet</w:t>
      </w:r>
      <w:r w:rsidR="003C2DFA">
        <w:t xml:space="preserve"> mielivaltaisia pidätyksiä ja pakkorekrytointia </w:t>
      </w:r>
      <w:r w:rsidR="00805792">
        <w:t>tapahtuneen</w:t>
      </w:r>
      <w:r w:rsidR="007648CF">
        <w:t>:</w:t>
      </w:r>
    </w:p>
    <w:p w14:paraId="7B2C595E" w14:textId="7CBD9275" w:rsidR="00DD6D12" w:rsidRPr="00DD6D12" w:rsidRDefault="00DD6D12" w:rsidP="004A4171">
      <w:pPr>
        <w:rPr>
          <w:b/>
          <w:bCs/>
        </w:rPr>
      </w:pPr>
      <w:r w:rsidRPr="00DD6D12">
        <w:rPr>
          <w:b/>
          <w:bCs/>
        </w:rPr>
        <w:t>Raqqan maakunta:</w:t>
      </w:r>
    </w:p>
    <w:p w14:paraId="1057AE0D" w14:textId="6093F0EC" w:rsidR="00BD3781" w:rsidRDefault="004A4171" w:rsidP="004A4171">
      <w:r w:rsidRPr="00BD3781">
        <w:t>Enab Baladi</w:t>
      </w:r>
      <w:r w:rsidR="00BD3781">
        <w:t xml:space="preserve">, The New Arab ja SNHR ovat </w:t>
      </w:r>
      <w:r w:rsidRPr="00BD3781">
        <w:t>raportoi</w:t>
      </w:r>
      <w:r w:rsidR="00BD3781">
        <w:t xml:space="preserve">neet SDF:n </w:t>
      </w:r>
      <w:r w:rsidR="00DD6D12">
        <w:t xml:space="preserve">Raqqan kaupungissa ja useilla </w:t>
      </w:r>
      <w:r w:rsidR="00BD3781">
        <w:t>Raqqan kaupungi</w:t>
      </w:r>
      <w:r w:rsidR="00DD6D12">
        <w:t>n asuinalueilla</w:t>
      </w:r>
      <w:r w:rsidR="00BD3781">
        <w:t xml:space="preserve"> syyskuun lopussa ja lokakuun 2025 alussa tekemistä mielivaltaisista pidätyksistä ja pakkorekrytoinnista.</w:t>
      </w:r>
      <w:r w:rsidR="00BD3781" w:rsidRPr="00BD3781">
        <w:rPr>
          <w:rStyle w:val="Alaviitteenviite"/>
        </w:rPr>
        <w:t xml:space="preserve"> </w:t>
      </w:r>
      <w:r w:rsidR="00BD3781" w:rsidRPr="00BD3781">
        <w:rPr>
          <w:rStyle w:val="Alaviitteenviite"/>
        </w:rPr>
        <w:footnoteReference w:id="39"/>
      </w:r>
      <w:r w:rsidR="00BD3781" w:rsidRPr="00BD3781">
        <w:t xml:space="preserve">  </w:t>
      </w:r>
    </w:p>
    <w:p w14:paraId="180F4408" w14:textId="518791C9" w:rsidR="00BD3781" w:rsidRDefault="00DD6D12" w:rsidP="00DD6D12">
      <w:r w:rsidRPr="00BD3781">
        <w:t xml:space="preserve">SNHR:n mukaan merkittävimmät Raqqan kaupungin asuinalueet, joissa pidätyksiä ja pakkorekrytointia </w:t>
      </w:r>
      <w:r>
        <w:t>tehtiin</w:t>
      </w:r>
      <w:r w:rsidRPr="00BD3781">
        <w:t>, olivat 23 February, Wadi Street, Karajatin alue ja Taminat-kompleksi. SNHR:n mukaan pidätyksiä tehtiin myös Raqqan kaupungin sisääntuloväylien ja kaupunkia ympäröivien kylien tarkastuspisteillä.</w:t>
      </w:r>
      <w:r w:rsidRPr="00BD3781">
        <w:rPr>
          <w:rStyle w:val="Alaviitteenviite"/>
        </w:rPr>
        <w:footnoteReference w:id="40"/>
      </w:r>
      <w:r>
        <w:t xml:space="preserve"> </w:t>
      </w:r>
      <w:r w:rsidR="004A4171" w:rsidRPr="00BD3781">
        <w:t>Enab Baladin 8.10.2025 julkaistussa artikkelissa haastatellun tutkija Amer al-Mathqalin mukaan SDF asetti tarkastuspisteitä ja pidätti nuoria miehiä myös Raqqasta Aleppoon Deir Haferin kautta kulkevalla tiellä.</w:t>
      </w:r>
      <w:r w:rsidR="00BD3781" w:rsidRPr="00BD3781">
        <w:rPr>
          <w:rStyle w:val="Alaviitteenviite"/>
        </w:rPr>
        <w:footnoteReference w:id="41"/>
      </w:r>
      <w:r w:rsidR="004A4171" w:rsidRPr="00BD3781">
        <w:t xml:space="preserve"> </w:t>
      </w:r>
    </w:p>
    <w:p w14:paraId="2A106FE5" w14:textId="1EF9F596" w:rsidR="00DD6D12" w:rsidRPr="00BD3781" w:rsidRDefault="00DD6D12" w:rsidP="00DD6D12">
      <w:r w:rsidRPr="00BD3781">
        <w:t xml:space="preserve">The Arab Weeklyn 1.10.2025 julkaistun artikkelin mukaan SDF:n Raqqan kaupungissa suorittama pidätyskampanja keskittyi Raqqan sisääntuloväylillä sijaitseville tarkastuspisteille sekä kaupungin toreille ja pääteille. Artikkelin mukaan SDF oli suorittanut vastaavia operaatioita </w:t>
      </w:r>
      <w:r w:rsidR="00D10A33">
        <w:t xml:space="preserve">myös </w:t>
      </w:r>
      <w:r w:rsidRPr="00BD3781">
        <w:t>vain päiviä aiemmin Muwailin kylässä Raqqan läntisellä maaseudulla.</w:t>
      </w:r>
      <w:r w:rsidRPr="00BD3781">
        <w:rPr>
          <w:rStyle w:val="Alaviitteenviite"/>
        </w:rPr>
        <w:footnoteReference w:id="42"/>
      </w:r>
      <w:r w:rsidRPr="00BD3781">
        <w:t xml:space="preserve"> </w:t>
      </w:r>
    </w:p>
    <w:p w14:paraId="7F740F34" w14:textId="0ECABDA7" w:rsidR="00DD6D12" w:rsidRPr="00E7764A" w:rsidRDefault="00E7764A" w:rsidP="004A4171">
      <w:pPr>
        <w:rPr>
          <w:b/>
          <w:bCs/>
        </w:rPr>
      </w:pPr>
      <w:r w:rsidRPr="00E7764A">
        <w:rPr>
          <w:b/>
          <w:bCs/>
        </w:rPr>
        <w:t>Deir ez-Zorin maakunta:</w:t>
      </w:r>
    </w:p>
    <w:p w14:paraId="182643E3" w14:textId="486E89DD" w:rsidR="00D10A33" w:rsidRPr="00D10A33" w:rsidRDefault="00D10A33" w:rsidP="004C6169">
      <w:r w:rsidRPr="00D10A33">
        <w:lastRenderedPageBreak/>
        <w:t>SNHR ja Enab Baladi ovat</w:t>
      </w:r>
      <w:r>
        <w:t xml:space="preserve"> raportoineet SDF:n Deir ez-Zorin maakunnassa syyskuun lopussa ja lokakuun 2025 alussa tekemistä mielivaltaisista pidätyksistä ja pakkorekrytoinnista.</w:t>
      </w:r>
      <w:r>
        <w:rPr>
          <w:rStyle w:val="Alaviitteenviite"/>
        </w:rPr>
        <w:footnoteReference w:id="43"/>
      </w:r>
    </w:p>
    <w:p w14:paraId="556CFF56" w14:textId="56229C1B" w:rsidR="00E7764A" w:rsidRDefault="004C6169" w:rsidP="00D10A33">
      <w:r w:rsidRPr="00BD3781">
        <w:t>SNHR</w:t>
      </w:r>
      <w:r w:rsidR="00D10A33">
        <w:t xml:space="preserve">:n </w:t>
      </w:r>
      <w:r w:rsidRPr="00BD3781">
        <w:t>8.10.2025 julkaistu</w:t>
      </w:r>
      <w:r w:rsidR="00D10A33">
        <w:t>n</w:t>
      </w:r>
      <w:r w:rsidRPr="00BD3781">
        <w:t xml:space="preserve"> lausunno</w:t>
      </w:r>
      <w:r w:rsidR="00D10A33">
        <w:t xml:space="preserve">n mukaan </w:t>
      </w:r>
      <w:r w:rsidRPr="00BD3781">
        <w:t xml:space="preserve">mielivaltaisia pidätyksiä ja pakkorekrytointia </w:t>
      </w:r>
      <w:r w:rsidR="00103FAF">
        <w:t>tapahtui</w:t>
      </w:r>
      <w:r w:rsidRPr="00BD3781">
        <w:t xml:space="preserve"> useilla Deir ez-Zorin maakunnan alueilla.</w:t>
      </w:r>
      <w:r w:rsidRPr="00DD6D12">
        <w:rPr>
          <w:rStyle w:val="Alaviitteenviite"/>
        </w:rPr>
        <w:t xml:space="preserve"> </w:t>
      </w:r>
      <w:r w:rsidR="00D10A33">
        <w:t>M</w:t>
      </w:r>
      <w:r w:rsidRPr="00BD3781">
        <w:t>erkittävimmäksi paikaksi</w:t>
      </w:r>
      <w:r w:rsidR="00D10A33">
        <w:t xml:space="preserve"> SNHR mainitsee</w:t>
      </w:r>
      <w:r w:rsidRPr="00BD3781">
        <w:t xml:space="preserve"> Dhibanin kaupun</w:t>
      </w:r>
      <w:r w:rsidR="00D10A33">
        <w:t>gin</w:t>
      </w:r>
      <w:r w:rsidRPr="00BD3781">
        <w:t>.</w:t>
      </w:r>
      <w:r w:rsidRPr="00BD3781">
        <w:rPr>
          <w:rStyle w:val="Alaviitteenviite"/>
        </w:rPr>
        <w:footnoteReference w:id="44"/>
      </w:r>
      <w:r w:rsidR="00D10A33">
        <w:t xml:space="preserve"> </w:t>
      </w:r>
      <w:r w:rsidR="004A4171" w:rsidRPr="00BD3781">
        <w:t>Enab Baladi raportoi useita pidätyksiä tapahtuneen Deir ez-Zorin maaseudulla sijaitsevalla al-Jaabin tarkastuspisteellä.</w:t>
      </w:r>
      <w:r w:rsidR="00BD3781" w:rsidRPr="00BD3781">
        <w:rPr>
          <w:rStyle w:val="Alaviitteenviite"/>
        </w:rPr>
        <w:footnoteReference w:id="45"/>
      </w:r>
      <w:r w:rsidR="004A4171" w:rsidRPr="00BD3781">
        <w:t xml:space="preserve"> </w:t>
      </w:r>
    </w:p>
    <w:p w14:paraId="46EABBEB" w14:textId="56148069" w:rsidR="00E7764A" w:rsidRPr="00E7764A" w:rsidRDefault="00E7764A" w:rsidP="004A4171">
      <w:pPr>
        <w:rPr>
          <w:b/>
          <w:bCs/>
        </w:rPr>
      </w:pPr>
      <w:r w:rsidRPr="00E7764A">
        <w:rPr>
          <w:b/>
          <w:bCs/>
        </w:rPr>
        <w:t>Hasakan maakunta:</w:t>
      </w:r>
    </w:p>
    <w:p w14:paraId="085288E1" w14:textId="2A5E3BB1" w:rsidR="00191F1D" w:rsidRPr="00191F1D" w:rsidRDefault="00191F1D" w:rsidP="00191F1D">
      <w:r w:rsidRPr="00191F1D">
        <w:t xml:space="preserve">The New Arab ja Enab Baladi ovat raportoineet </w:t>
      </w:r>
      <w:r>
        <w:t>SDF:n Hasakan maakunnassa syyskuun lopussa ja lokakuun 2025 alussa sekä kesäkuussa 2025 tekemistä mielivaltaisista pidätyksistä ja pakkorekrytoinnista.</w:t>
      </w:r>
      <w:r>
        <w:rPr>
          <w:rStyle w:val="Alaviitteenviite"/>
        </w:rPr>
        <w:footnoteReference w:id="46"/>
      </w:r>
    </w:p>
    <w:p w14:paraId="71320B6A" w14:textId="6A70CB68" w:rsidR="00E7764A" w:rsidRDefault="00E7764A" w:rsidP="00191F1D">
      <w:r w:rsidRPr="00BD3781">
        <w:t>The New Arab</w:t>
      </w:r>
      <w:r w:rsidR="00191F1D">
        <w:t>in 1.10.2025 julkaistun artikkelin mukaan</w:t>
      </w:r>
      <w:r w:rsidRPr="00BD3781">
        <w:t xml:space="preserve"> </w:t>
      </w:r>
      <w:r w:rsidR="00191F1D">
        <w:t>mielivaltaisia pidätyksiä ja pakkorekrytointia</w:t>
      </w:r>
      <w:r w:rsidRPr="00BD3781">
        <w:t xml:space="preserve"> </w:t>
      </w:r>
      <w:r w:rsidR="00191F1D">
        <w:t xml:space="preserve">tehtiin </w:t>
      </w:r>
      <w:r w:rsidRPr="00BD3781">
        <w:t>Hasakan kaupung</w:t>
      </w:r>
      <w:r w:rsidR="00103FAF">
        <w:t>issa</w:t>
      </w:r>
      <w:r w:rsidRPr="00BD3781">
        <w:t>.</w:t>
      </w:r>
      <w:r w:rsidRPr="00BD3781">
        <w:rPr>
          <w:rStyle w:val="Alaviitteenviite"/>
        </w:rPr>
        <w:footnoteReference w:id="47"/>
      </w:r>
      <w:r w:rsidR="00191F1D">
        <w:t xml:space="preserve"> Enab Baladin 8.10.2025 julkaistun artikkelin mukaan </w:t>
      </w:r>
      <w:r w:rsidR="00191F1D" w:rsidRPr="00BD3781">
        <w:t>Hasakan maakunnan eteläosassa sijaitsevassa al-Shaddadi</w:t>
      </w:r>
      <w:r w:rsidR="00555299">
        <w:t>n kaupungissa</w:t>
      </w:r>
      <w:r w:rsidR="00191F1D" w:rsidRPr="00BD3781">
        <w:t xml:space="preserve"> oli pidätetty </w:t>
      </w:r>
      <w:r w:rsidR="00191F1D">
        <w:t xml:space="preserve">myös </w:t>
      </w:r>
      <w:r w:rsidR="00191F1D" w:rsidRPr="00BD3781">
        <w:t>ainakin yksi henkilö, joka oli kuljetettu al-Jabsen öljykentällä sijaitsevalle harjoitusleirille.</w:t>
      </w:r>
      <w:r w:rsidR="00191F1D" w:rsidRPr="00BD3781">
        <w:rPr>
          <w:rStyle w:val="Alaviitteenviite"/>
        </w:rPr>
        <w:footnoteReference w:id="48"/>
      </w:r>
    </w:p>
    <w:p w14:paraId="35A6307D" w14:textId="57E9EB32" w:rsidR="00E7764A" w:rsidRDefault="00E7764A" w:rsidP="00E7764A">
      <w:r w:rsidRPr="00BD3781">
        <w:t>Enab Baladi</w:t>
      </w:r>
      <w:r w:rsidR="00191F1D">
        <w:t xml:space="preserve">n </w:t>
      </w:r>
      <w:r w:rsidRPr="00BD3781">
        <w:t>2.10.2025 julkaistu</w:t>
      </w:r>
      <w:r w:rsidR="00191F1D">
        <w:t xml:space="preserve">n </w:t>
      </w:r>
      <w:r w:rsidRPr="00BD3781">
        <w:t>artikkeli</w:t>
      </w:r>
      <w:r w:rsidR="00191F1D">
        <w:t>n mukaan</w:t>
      </w:r>
      <w:r w:rsidRPr="00BD3781">
        <w:t xml:space="preserve"> SDF oli Hasakan maakunnassa kesäkuussa 2025 suorittamiensa rekrytointikampanjoiden aikana sijoittanut sotilaspoliisipartioita erityisesti Amudan, Qamishlin, Qahtaniyan, Jawadiyan ja al-Malikiyan välisille pääteille.</w:t>
      </w:r>
      <w:r w:rsidRPr="00BD3781">
        <w:rPr>
          <w:rStyle w:val="Alaviitteenviite"/>
        </w:rPr>
        <w:footnoteReference w:id="49"/>
      </w:r>
    </w:p>
    <w:p w14:paraId="0D988AE1" w14:textId="30302B61" w:rsidR="00F66E1F" w:rsidRDefault="00F66E1F" w:rsidP="00F66E1F">
      <w:pPr>
        <w:pStyle w:val="Otsikko1"/>
      </w:pPr>
      <w:r w:rsidRPr="00F66E1F">
        <w:t>Millaisia rekrytointimenetelmät ovat olleet? Mitä seuraamuksia kieltäytymisestä voi olla?</w:t>
      </w:r>
    </w:p>
    <w:p w14:paraId="3246E0B7" w14:textId="0A9E5D40" w:rsidR="000618E9" w:rsidRDefault="00712F18" w:rsidP="001C1FD5">
      <w:r>
        <w:t>Tanskan maahanmuuttoviraston</w:t>
      </w:r>
      <w:r w:rsidR="0074278C">
        <w:t xml:space="preserve"> (DIS)</w:t>
      </w:r>
      <w:r>
        <w:t xml:space="preserve"> kesäkuussa 2024 julkaistussa maatietoraportissa haastatellut asiantuntijat ja DAANES:n edustajat kertovat, että </w:t>
      </w:r>
      <w:r w:rsidR="000618E9">
        <w:t xml:space="preserve">itsepuolustusvelvollisuuteen liittyvät kutsunnat järjestetään kerran tai kahdesti vuodessa. Viranomaiset ilmoittavat tällöin kutsuntoihin ilmoittautumaan vaadittavien henkilöiden ikäryhmät televisiossa ja muilla </w:t>
      </w:r>
      <w:r w:rsidR="00887B17">
        <w:t>media</w:t>
      </w:r>
      <w:r w:rsidR="000618E9">
        <w:t xml:space="preserve">kanavillaan. Kutsuttavien ikäryhmät perustuvat syntymävuoteen ja myös tiettyihin syntymäpäiviin. </w:t>
      </w:r>
      <w:r w:rsidR="00246C9D">
        <w:t>Kutsuntapäätösten julkistamisen myötä kutsuttavien odotetaan saapuvan alueensa rekrytointikeskukseen sotilaspassin noutamista varten.</w:t>
      </w:r>
      <w:r w:rsidR="00246C9D">
        <w:rPr>
          <w:rStyle w:val="Alaviitteenviite"/>
        </w:rPr>
        <w:footnoteReference w:id="50"/>
      </w:r>
      <w:r w:rsidR="00246C9D">
        <w:t xml:space="preserve"> </w:t>
      </w:r>
    </w:p>
    <w:p w14:paraId="1B2B9CFF" w14:textId="03A86690" w:rsidR="00712F18" w:rsidRDefault="00246C9D" w:rsidP="001C1FD5">
      <w:r>
        <w:t>DIS:n haastattelemien asiantuntijoiden ja DAANES:n edustajien mukaan p</w:t>
      </w:r>
      <w:r w:rsidR="00712F18">
        <w:t>akollista itsepuolustusvelvollisuutta välttelevi</w:t>
      </w:r>
      <w:r w:rsidR="00E32044">
        <w:t xml:space="preserve">ä henkilöitä etsitään Koillis-Syyrian alueella sijaitsevilla tarkastuspisteillä. Heidän nimensä </w:t>
      </w:r>
      <w:r w:rsidR="00712F18">
        <w:t>julkistetaan ja jaetaan tarkastuspisteille</w:t>
      </w:r>
      <w:r w:rsidR="00E32044">
        <w:t xml:space="preserve">. </w:t>
      </w:r>
      <w:r w:rsidR="001C1FD5">
        <w:t xml:space="preserve">Tarkastuspisteillä </w:t>
      </w:r>
      <w:r w:rsidR="00CC6B13">
        <w:t>etsintäkuulutetut</w:t>
      </w:r>
      <w:r w:rsidR="001C1FD5">
        <w:t xml:space="preserve"> pidätetään väliaikaisesti, minkä jälkeen heidät lähetetään suorittamaan pakollisen itsepuolustusvelvollisuuden mukainen palvelus. Pidätetyn perheenjäsenille ilmoitetaan hänen tilanteestaan ja värväyksestään. </w:t>
      </w:r>
      <w:r w:rsidR="00E32044">
        <w:t xml:space="preserve">DAANES:n edustajan mukaan viranomaiset eivät etsi </w:t>
      </w:r>
      <w:r w:rsidR="00974534">
        <w:t>kutsuntoja</w:t>
      </w:r>
      <w:r w:rsidR="00E32044">
        <w:t xml:space="preserve"> vältteleviä henkilöitä</w:t>
      </w:r>
      <w:r w:rsidR="001C1FD5">
        <w:t xml:space="preserve"> heidän</w:t>
      </w:r>
      <w:r w:rsidR="00E32044">
        <w:t xml:space="preserve"> kodeista</w:t>
      </w:r>
      <w:r w:rsidR="001C1FD5">
        <w:t>an</w:t>
      </w:r>
      <w:r w:rsidR="00E32044">
        <w:t>.</w:t>
      </w:r>
      <w:r w:rsidR="001C1FD5">
        <w:rPr>
          <w:rStyle w:val="Alaviitteenviite"/>
        </w:rPr>
        <w:footnoteReference w:id="51"/>
      </w:r>
    </w:p>
    <w:p w14:paraId="3D6860EA" w14:textId="5078A568" w:rsidR="00712F18" w:rsidRDefault="0074278C" w:rsidP="00C07B5D">
      <w:r>
        <w:lastRenderedPageBreak/>
        <w:t>DIS:n</w:t>
      </w:r>
      <w:r w:rsidR="001C1FD5">
        <w:t xml:space="preserve"> haastattelemat asiantuntijat eivät olleet tietoisia asepalvelusta vältteleviin henkilöihin tai </w:t>
      </w:r>
      <w:r w:rsidR="00974534">
        <w:t>sotilas</w:t>
      </w:r>
      <w:r w:rsidR="001C1FD5">
        <w:t>karkureihin tarkastuspisteillä kohdistuneesta kaltoinkohtelusta tai väkivallasta.</w:t>
      </w:r>
      <w:r w:rsidR="001C1FD5">
        <w:rPr>
          <w:rStyle w:val="Alaviitteenviite"/>
        </w:rPr>
        <w:footnoteReference w:id="52"/>
      </w:r>
      <w:r w:rsidR="001C1FD5">
        <w:t xml:space="preserve"> SNHR:n mukaan </w:t>
      </w:r>
      <w:r w:rsidR="00C07B5D">
        <w:t xml:space="preserve">Raqqan kaupungin sisääntuloväylien ja kaupunkia ympäröivien kylien tarkastuspisteillä syyskuun lopussa ja lokakuun 2025 alussa tehdyt </w:t>
      </w:r>
      <w:r w:rsidR="001C1FD5">
        <w:t>pidätykset sisälsivät</w:t>
      </w:r>
      <w:r w:rsidR="00C07B5D">
        <w:t xml:space="preserve"> kuitenkin myös</w:t>
      </w:r>
      <w:r w:rsidR="001C1FD5">
        <w:t xml:space="preserve"> fyysistä väkivaltaa.</w:t>
      </w:r>
      <w:r w:rsidR="001C1FD5">
        <w:rPr>
          <w:rStyle w:val="Alaviitteenviite"/>
        </w:rPr>
        <w:footnoteReference w:id="53"/>
      </w:r>
    </w:p>
    <w:p w14:paraId="6F1D8AAF" w14:textId="7F020704" w:rsidR="00C07B5D" w:rsidRDefault="0074278C" w:rsidP="00C07B5D">
      <w:r>
        <w:t>HXP:n riveissä itsepuolustusvelvollisuutensa suorittanut henkilö esitti DIS:n haastattelussa</w:t>
      </w:r>
      <w:r w:rsidR="000E5C6D" w:rsidRPr="000E5C6D">
        <w:t xml:space="preserve"> </w:t>
      </w:r>
      <w:r w:rsidR="000E5C6D">
        <w:t>toukokuussa 2024</w:t>
      </w:r>
      <w:r>
        <w:t xml:space="preserve">, että itsepuolustusvelvollisuuden suorittamisen välttely perustuu useimmiten pelkoon tulla lähetetyksi taistelutehtäviin. Hänen mukaansa HXP:n joukkoja ei kuitenkaan </w:t>
      </w:r>
      <w:r w:rsidR="00043C36">
        <w:t xml:space="preserve">yleensä </w:t>
      </w:r>
      <w:r>
        <w:t>käytetä taisteluissa.</w:t>
      </w:r>
      <w:r>
        <w:rPr>
          <w:rStyle w:val="Alaviitteenviite"/>
        </w:rPr>
        <w:footnoteReference w:id="54"/>
      </w:r>
      <w:r w:rsidR="00CC6B13">
        <w:t xml:space="preserve"> DIS:n haastatteleman asiantuntijan mukaan nuoret yleensä suorittavat itsepuolustusvelvollisuutensa ajallaan Koillis-Syyrian turvallisuustilanteen ollessa vakaa. Alueeseen kohdistuvien ulkoisten turvallisuusuhkien aikana he </w:t>
      </w:r>
      <w:r w:rsidR="00EF1A32">
        <w:t xml:space="preserve">saattavat </w:t>
      </w:r>
      <w:r w:rsidR="00CC6B13">
        <w:t>kuitenkin pyrkiä aktiivisesti välttelemään palvelusta.</w:t>
      </w:r>
      <w:r w:rsidR="00CC6B13">
        <w:rPr>
          <w:rStyle w:val="Alaviitteenviite"/>
        </w:rPr>
        <w:footnoteReference w:id="55"/>
      </w:r>
    </w:p>
    <w:p w14:paraId="3851F3E1" w14:textId="5F35512D" w:rsidR="0018310E" w:rsidRDefault="00CC6B13" w:rsidP="00C07B5D">
      <w:r>
        <w:t xml:space="preserve">DAANES:n itsepuolustusvelvollisuutta koskevan lain 15. artiklan mukaan kutsuntoja vältelleitä itsepuolustusvelvollisuuden mukaiseen palvelukseen </w:t>
      </w:r>
      <w:r w:rsidR="00F77B2D">
        <w:t xml:space="preserve">myöhemmin </w:t>
      </w:r>
      <w:r>
        <w:t>värvättyjä henkilöitä rangaistaan</w:t>
      </w:r>
      <w:r w:rsidR="00622131">
        <w:t xml:space="preserve"> </w:t>
      </w:r>
      <w:r w:rsidR="00F77B2D">
        <w:t xml:space="preserve">jatkamalla heidän palvelustaan </w:t>
      </w:r>
      <w:r w:rsidR="00622131">
        <w:t>yhdellä lisäkuukaudella.</w:t>
      </w:r>
      <w:r w:rsidR="00622131">
        <w:rPr>
          <w:rStyle w:val="Alaviitteenviite"/>
        </w:rPr>
        <w:footnoteReference w:id="56"/>
      </w:r>
      <w:r w:rsidR="00622131">
        <w:t xml:space="preserve"> DIS:n konsultoimat lähteet vahvistivat, että tätä rangaistusta noudatetaan myös käytännössä.</w:t>
      </w:r>
      <w:r w:rsidR="00622131">
        <w:rPr>
          <w:rStyle w:val="Alaviitteenviite"/>
        </w:rPr>
        <w:footnoteReference w:id="57"/>
      </w:r>
    </w:p>
    <w:p w14:paraId="6017F10D" w14:textId="54CE23D1" w:rsidR="0074278C" w:rsidRDefault="008E050A" w:rsidP="00974534">
      <w:r>
        <w:t>Itsepuolustusvelvollisuutta koskeva laki</w:t>
      </w:r>
      <w:r w:rsidR="0074278C">
        <w:t xml:space="preserve"> ei säädä </w:t>
      </w:r>
      <w:r w:rsidR="00974534">
        <w:t>sotilas</w:t>
      </w:r>
      <w:r w:rsidR="0074278C">
        <w:t xml:space="preserve">karkureihin kohdistuvista </w:t>
      </w:r>
      <w:r w:rsidR="00622131">
        <w:t xml:space="preserve">erityisistä </w:t>
      </w:r>
      <w:r w:rsidR="0074278C">
        <w:t>seuraamuksista.</w:t>
      </w:r>
      <w:r w:rsidR="0074278C">
        <w:rPr>
          <w:rStyle w:val="Alaviitteenviite"/>
        </w:rPr>
        <w:footnoteReference w:id="58"/>
      </w:r>
      <w:r w:rsidR="0018310E">
        <w:t xml:space="preserve"> DIS:n haastattelemien asiantuntijoiden mukaan </w:t>
      </w:r>
      <w:r>
        <w:t xml:space="preserve">varsinaisen rangaistuksen puutteesta huolimatta </w:t>
      </w:r>
      <w:r w:rsidR="00974534">
        <w:t>sotilas</w:t>
      </w:r>
      <w:r w:rsidR="0018310E">
        <w:t xml:space="preserve">karkureiden karkaamiseen liittyvistä motiiveista järjestetään </w:t>
      </w:r>
      <w:r>
        <w:t xml:space="preserve">kuitenkin </w:t>
      </w:r>
      <w:r w:rsidR="0018310E">
        <w:t>tutkinta</w:t>
      </w:r>
      <w:r>
        <w:t>.</w:t>
      </w:r>
      <w:r w:rsidR="0018310E">
        <w:t xml:space="preserve"> </w:t>
      </w:r>
      <w:r w:rsidR="00974534">
        <w:t xml:space="preserve">Sotilaskarkurit pyrkivät usein lähtemään Koillis-Syyrian alueelta mahdollisten seuraamusten pelossa. Sekä kutsuntoja vältteleville että sotilaskarkureille julistetaan ajoittain armahduksia sillä ehdolla, että he ilmoittautuvat </w:t>
      </w:r>
      <w:r>
        <w:t xml:space="preserve">itse </w:t>
      </w:r>
      <w:r w:rsidR="00974534">
        <w:t>suorittamaan itsepuolustusvelvollisuutensa mukaisen palveluksen.</w:t>
      </w:r>
      <w:r w:rsidR="00974534">
        <w:rPr>
          <w:rStyle w:val="Alaviitteenviite"/>
        </w:rPr>
        <w:footnoteReference w:id="59"/>
      </w:r>
      <w:r w:rsidR="0018310E">
        <w:t xml:space="preserve"> </w:t>
      </w:r>
      <w:r w:rsidR="00CA0FA7">
        <w:t>DAANES on julkaissut tällaisen sotilaskarkureita koskevan armahduksen viimeksi 25.11.2025.</w:t>
      </w:r>
      <w:r w:rsidR="00CA0FA7">
        <w:rPr>
          <w:rStyle w:val="Alaviitteenviite"/>
        </w:rPr>
        <w:footnoteReference w:id="60"/>
      </w:r>
    </w:p>
    <w:p w14:paraId="71C243D3" w14:textId="35C6B1EB" w:rsidR="00C07B5D" w:rsidRDefault="0074278C" w:rsidP="00C07B5D">
      <w:r>
        <w:t>DIS:n</w:t>
      </w:r>
      <w:r w:rsidR="00C07B5D">
        <w:t xml:space="preserve"> haastattelemien asiantuntijoiden mukaan </w:t>
      </w:r>
      <w:r w:rsidR="00974534">
        <w:t>kutsuntoja</w:t>
      </w:r>
      <w:r w:rsidR="00C07B5D">
        <w:t xml:space="preserve"> välttelevien henkilöiden tai </w:t>
      </w:r>
      <w:r w:rsidR="00974534">
        <w:t>sotilas</w:t>
      </w:r>
      <w:r w:rsidR="00C07B5D">
        <w:t xml:space="preserve">karkureiden perheenjäseniä ei rangaista. He eivät olleet tietoisia tapauksista, joissa tällaisten henkilöiden perheenjäsenet olisivat joutuneet häirinnän tai muunlaisten oikeudenloukkauksien kohteeksi, vaikka </w:t>
      </w:r>
      <w:r w:rsidR="00974534">
        <w:t>kutsuntoja</w:t>
      </w:r>
      <w:r w:rsidR="00C07B5D">
        <w:t xml:space="preserve"> välttelevä henkilö olisikin tullut pidätetyksi tarkastuspisteellä.</w:t>
      </w:r>
      <w:r w:rsidR="00C07B5D">
        <w:rPr>
          <w:rStyle w:val="Alaviitteenviite"/>
        </w:rPr>
        <w:footnoteReference w:id="61"/>
      </w:r>
    </w:p>
    <w:p w14:paraId="72597861" w14:textId="6884D298" w:rsidR="006C1D69" w:rsidRDefault="006C1D69" w:rsidP="002D561C">
      <w:r w:rsidRPr="006C1D69">
        <w:t>Saudimedia Asharq Al-Awsatin heinäkuussa</w:t>
      </w:r>
      <w:r>
        <w:t xml:space="preserve"> 2025 julkaistussa artikkelissa </w:t>
      </w:r>
      <w:r w:rsidR="00F77B2D">
        <w:t>kerrotaan</w:t>
      </w:r>
      <w:r>
        <w:t xml:space="preserve"> SDF:n asettaneen ”raskaita taloudellisia rasitteita” perheille, jotka ovat pyrkineet saamaan vapautuksen pakollisesta asepalveluksesta.</w:t>
      </w:r>
      <w:r w:rsidR="00F77B2D">
        <w:t xml:space="preserve"> Artikkelissa ei selitetä asiaa tämän tarkemmin.</w:t>
      </w:r>
      <w:r>
        <w:rPr>
          <w:rStyle w:val="Alaviitteenviite"/>
        </w:rPr>
        <w:footnoteReference w:id="62"/>
      </w:r>
    </w:p>
    <w:p w14:paraId="32D9740E" w14:textId="53D29A49" w:rsidR="00F66E1F" w:rsidRDefault="00F66E1F" w:rsidP="00F66E1F">
      <w:pPr>
        <w:pStyle w:val="Otsikko1"/>
      </w:pPr>
      <w:r w:rsidRPr="00F66E1F">
        <w:lastRenderedPageBreak/>
        <w:t>Onko alaikäisiin kohdistunut pakkorekrytointia? Mitä seuraamuksia kieltäytymisestä voi olla?</w:t>
      </w:r>
    </w:p>
    <w:p w14:paraId="3F854EEB" w14:textId="57708695" w:rsidR="000D424C" w:rsidRPr="00E35061" w:rsidRDefault="009C4334" w:rsidP="00E35061">
      <w:r>
        <w:t>Useat eri lähteet ovat raportoineet alaikäisiin kohdistuneesta pakkorekrytoinnista</w:t>
      </w:r>
      <w:r w:rsidR="00964996">
        <w:rPr>
          <w:rStyle w:val="Alaviitteenviite"/>
        </w:rPr>
        <w:footnoteReference w:id="63"/>
      </w:r>
      <w:r>
        <w:t xml:space="preserve"> Koillis-Syyrian alueella vuosien 2023–2025 aikana.</w:t>
      </w:r>
      <w:r>
        <w:rPr>
          <w:rStyle w:val="Alaviitteenviite"/>
        </w:rPr>
        <w:footnoteReference w:id="64"/>
      </w:r>
      <w:r w:rsidR="00A86ABD">
        <w:t xml:space="preserve"> </w:t>
      </w:r>
    </w:p>
    <w:p w14:paraId="0873438D" w14:textId="606A1E43" w:rsidR="004B7E75" w:rsidRDefault="00552E23" w:rsidP="004B7E75">
      <w:r>
        <w:t xml:space="preserve">Syyrialainen ihmisoikeusjärjestö </w:t>
      </w:r>
      <w:r w:rsidRPr="00552E23">
        <w:t>Syria Justice and Accountability Centre (SJAC)</w:t>
      </w:r>
      <w:r w:rsidR="0062327E">
        <w:t xml:space="preserve"> on tehnyt tutkimusta SDF:ään liitännäisen Revolutionary Youth </w:t>
      </w:r>
      <w:r w:rsidR="004A5A87">
        <w:t xml:space="preserve">(RY) </w:t>
      </w:r>
      <w:r w:rsidR="0062327E">
        <w:t>-</w:t>
      </w:r>
      <w:r w:rsidR="004A5A87">
        <w:t>liikkeen</w:t>
      </w:r>
      <w:r w:rsidR="004A5A87">
        <w:rPr>
          <w:rStyle w:val="Alaviitteenviite"/>
        </w:rPr>
        <w:footnoteReference w:id="65"/>
      </w:r>
      <w:r w:rsidR="0062327E">
        <w:t xml:space="preserve"> alaikäisiin kohdist</w:t>
      </w:r>
      <w:r w:rsidR="004A5A87">
        <w:t xml:space="preserve">amasta </w:t>
      </w:r>
      <w:r w:rsidR="0062327E">
        <w:t>pakkorekrytoinnista vuosina 2024 ja 2025.</w:t>
      </w:r>
      <w:r w:rsidR="0062327E">
        <w:rPr>
          <w:rStyle w:val="Alaviitteenviite"/>
        </w:rPr>
        <w:footnoteReference w:id="66"/>
      </w:r>
      <w:r>
        <w:t xml:space="preserve"> </w:t>
      </w:r>
      <w:r w:rsidR="0062327E">
        <w:t xml:space="preserve">SJAC </w:t>
      </w:r>
      <w:r>
        <w:t>kertoo 5.6.2025 julkaistussa artikkelissa vahvistaneensa</w:t>
      </w:r>
      <w:r w:rsidR="0062327E">
        <w:t xml:space="preserve"> 49 </w:t>
      </w:r>
      <w:r w:rsidR="004A5A87">
        <w:t>RY:n</w:t>
      </w:r>
      <w:r w:rsidR="0062327E">
        <w:t xml:space="preserve"> alaikäisiin kohdist</w:t>
      </w:r>
      <w:r w:rsidR="001D7139">
        <w:t xml:space="preserve">amaa </w:t>
      </w:r>
      <w:r w:rsidR="0062327E">
        <w:t>rekrytoint</w:t>
      </w:r>
      <w:r w:rsidR="004A5A87">
        <w:t>itapausta</w:t>
      </w:r>
      <w:r w:rsidR="001D7139">
        <w:t xml:space="preserve"> huhtikuusta 2024 ja huhtikuuhun 2025 ulottuvana aikana</w:t>
      </w:r>
      <w:r w:rsidR="008000E4">
        <w:rPr>
          <w:rStyle w:val="Alaviitteenviite"/>
        </w:rPr>
        <w:footnoteReference w:id="67"/>
      </w:r>
      <w:r w:rsidR="001D7139">
        <w:t>.</w:t>
      </w:r>
      <w:r w:rsidR="002774C4">
        <w:t xml:space="preserve"> </w:t>
      </w:r>
      <w:r w:rsidR="00C8461B">
        <w:t>Liike on jatkanut alaikäisten värväystä</w:t>
      </w:r>
      <w:r w:rsidR="002774C4">
        <w:t xml:space="preserve"> siis myös Assadin hallinnon kaatumisen jälkeen.</w:t>
      </w:r>
      <w:r w:rsidR="0030158E">
        <w:rPr>
          <w:rStyle w:val="Alaviitteenviite"/>
        </w:rPr>
        <w:footnoteReference w:id="68"/>
      </w:r>
      <w:r w:rsidR="004B7E75">
        <w:t xml:space="preserve"> </w:t>
      </w:r>
    </w:p>
    <w:p w14:paraId="3D591150" w14:textId="3D4B876F" w:rsidR="005A41A4" w:rsidRDefault="004B7E75" w:rsidP="004B7E75">
      <w:r>
        <w:t xml:space="preserve">Myös syyrialainen ihmisoikeusjärjestö The Syrian Human Rights Committee (SHRC) toteaa 30.4.2025 julkaistussa uutisessa SDF:n jatkaneen </w:t>
      </w:r>
      <w:r w:rsidR="00E35061">
        <w:t xml:space="preserve">edelleen keväällä 2025 </w:t>
      </w:r>
      <w:r>
        <w:t>alaikäisiin kohdistuvia pakkorekrytointeja</w:t>
      </w:r>
      <w:r w:rsidR="002102D6">
        <w:t>. SHRC:n mukaan RY oli siepannut noin 16-vuotiaan Masoud Aziz Sheikh Alin osana SDF:n hallitsemilla alueilla alaikäisiin kohdistunutta sieppausten sarjaa</w:t>
      </w:r>
      <w:r>
        <w:t>.</w:t>
      </w:r>
      <w:r>
        <w:rPr>
          <w:rStyle w:val="Alaviitteenviite"/>
        </w:rPr>
        <w:footnoteReference w:id="69"/>
      </w:r>
      <w:r>
        <w:t xml:space="preserve"> </w:t>
      </w:r>
      <w:proofErr w:type="gramStart"/>
      <w:r w:rsidR="00AB0AE8">
        <w:t>Syyrialainen</w:t>
      </w:r>
      <w:proofErr w:type="gramEnd"/>
      <w:r w:rsidR="00AB0AE8">
        <w:t xml:space="preserve"> ihmisoikeusjärjestö Syrian Network for Human Rights (SNHR) </w:t>
      </w:r>
      <w:r w:rsidR="005A41A4">
        <w:t>esittää 23.8.2025 julkaistussa uutisessa, että noin 413 lasta pidettiin</w:t>
      </w:r>
      <w:r>
        <w:t xml:space="preserve"> sillä hetkellä</w:t>
      </w:r>
      <w:r w:rsidR="005A41A4">
        <w:t xml:space="preserve"> edelleen SDF:n pakkorekrytointileireillä.</w:t>
      </w:r>
      <w:r w:rsidR="005A41A4">
        <w:rPr>
          <w:rStyle w:val="Alaviitteenviite"/>
        </w:rPr>
        <w:footnoteReference w:id="70"/>
      </w:r>
    </w:p>
    <w:p w14:paraId="147FAF53" w14:textId="4DC21455" w:rsidR="00473F8B" w:rsidRDefault="005743B6" w:rsidP="00B72446">
      <w:r>
        <w:t>SJAC:n mukaan</w:t>
      </w:r>
      <w:r w:rsidR="00056AB6">
        <w:t xml:space="preserve"> R</w:t>
      </w:r>
      <w:r w:rsidR="00B72446">
        <w:t xml:space="preserve">Y:n </w:t>
      </w:r>
      <w:r w:rsidR="00C8461B">
        <w:t>värväämien alaikäisten</w:t>
      </w:r>
      <w:r w:rsidR="00DA2A8B">
        <w:t xml:space="preserve"> määrä oli kasvussa keväällä 2025</w:t>
      </w:r>
      <w:r w:rsidR="002A00AF">
        <w:t>, jolloin järjestö vahvisti</w:t>
      </w:r>
      <w:r w:rsidR="00DA2A8B">
        <w:t xml:space="preserve"> maaliskuussa ja huhtikuussa </w:t>
      </w:r>
      <w:r w:rsidR="002A00AF">
        <w:t>yhteensä 17</w:t>
      </w:r>
      <w:r w:rsidR="00DA2A8B">
        <w:t xml:space="preserve"> lapsiin kohdistunutta rekrytointi</w:t>
      </w:r>
      <w:r w:rsidR="005B3551">
        <w:t>tapausta</w:t>
      </w:r>
      <w:r w:rsidR="00DA2A8B">
        <w:t xml:space="preserve">. </w:t>
      </w:r>
      <w:r w:rsidR="008000E4">
        <w:t>L</w:t>
      </w:r>
      <w:r w:rsidR="00DA2A8B">
        <w:t xml:space="preserve">asten </w:t>
      </w:r>
      <w:r w:rsidR="00B72446">
        <w:t>värväyksessä</w:t>
      </w:r>
      <w:r w:rsidR="00DA2A8B">
        <w:t xml:space="preserve"> </w:t>
      </w:r>
      <w:r w:rsidR="008000E4">
        <w:t>oli</w:t>
      </w:r>
      <w:r w:rsidR="002A00AF">
        <w:t xml:space="preserve"> tapahtunut</w:t>
      </w:r>
      <w:r w:rsidR="008000E4">
        <w:t xml:space="preserve"> selkeä piikki </w:t>
      </w:r>
      <w:r w:rsidR="00DA2A8B">
        <w:t>myös heinäkuussa 2024, jolloin</w:t>
      </w:r>
      <w:r w:rsidR="008000E4">
        <w:t xml:space="preserve"> </w:t>
      </w:r>
      <w:r w:rsidR="0095514B">
        <w:t>järjestö</w:t>
      </w:r>
      <w:r w:rsidR="00DA2A8B">
        <w:t xml:space="preserve"> vahvisti</w:t>
      </w:r>
      <w:r w:rsidR="002A00AF">
        <w:t xml:space="preserve"> yhden kuukauden aikana</w:t>
      </w:r>
      <w:r w:rsidR="00DA2A8B">
        <w:t xml:space="preserve"> 13 </w:t>
      </w:r>
      <w:r w:rsidR="008000E4">
        <w:t>la</w:t>
      </w:r>
      <w:r w:rsidR="0095514B">
        <w:t>psiin kohdistunutta värväystä</w:t>
      </w:r>
      <w:r w:rsidR="00DA2A8B">
        <w:t>.</w:t>
      </w:r>
      <w:r w:rsidR="00F07BF5">
        <w:t xml:space="preserve"> SJAC on havainnut lasten värväyksessä ajoittain tapahtuvan määrällisen kasvun olevan yhteydessä SDF:n kokemien turvallisuusuhkien lisääntymiseen.</w:t>
      </w:r>
      <w:r w:rsidR="008000E4">
        <w:rPr>
          <w:rStyle w:val="Alaviitteenviite"/>
        </w:rPr>
        <w:footnoteReference w:id="71"/>
      </w:r>
    </w:p>
    <w:p w14:paraId="3ADEF518" w14:textId="2992D46D" w:rsidR="009D3167" w:rsidRDefault="009D3167" w:rsidP="00C5429B">
      <w:r>
        <w:t>SJAC:n mukaan</w:t>
      </w:r>
      <w:r w:rsidR="00F471FF">
        <w:t xml:space="preserve"> kaikki</w:t>
      </w:r>
      <w:r w:rsidR="0095514B">
        <w:t xml:space="preserve"> sen</w:t>
      </w:r>
      <w:r w:rsidR="00F471FF">
        <w:t xml:space="preserve"> </w:t>
      </w:r>
      <w:r>
        <w:t>vahvistama</w:t>
      </w:r>
      <w:r w:rsidR="00AB53C1">
        <w:t>t</w:t>
      </w:r>
      <w:r w:rsidR="00A74121">
        <w:t xml:space="preserve"> </w:t>
      </w:r>
      <w:r w:rsidR="0095514B">
        <w:t xml:space="preserve">värväyksen </w:t>
      </w:r>
      <w:r>
        <w:t>kohteeksi jout</w:t>
      </w:r>
      <w:r w:rsidR="00F471FF">
        <w:t>un</w:t>
      </w:r>
      <w:r w:rsidR="00AB53C1">
        <w:t>eet</w:t>
      </w:r>
      <w:r>
        <w:t xml:space="preserve"> la</w:t>
      </w:r>
      <w:r w:rsidR="00AB53C1">
        <w:t>pset</w:t>
      </w:r>
      <w:r>
        <w:t xml:space="preserve"> olivat 12–17-vuotiaita. Noin 69 prosenttia lapsista oli</w:t>
      </w:r>
      <w:r w:rsidR="00A74121">
        <w:t xml:space="preserve"> </w:t>
      </w:r>
      <w:r>
        <w:t>värväyshetkellä alle 15-vuotia</w:t>
      </w:r>
      <w:r w:rsidR="00A74121">
        <w:t>i</w:t>
      </w:r>
      <w:r>
        <w:t xml:space="preserve">ta. 63 prosenttia järjestön </w:t>
      </w:r>
      <w:r w:rsidR="00A74121">
        <w:t>vahvistamasta</w:t>
      </w:r>
      <w:r>
        <w:t xml:space="preserve"> 49 rekrytointitapauksesta kohdistui poikiin ja 37 prosenttia tyttöihin.</w:t>
      </w:r>
      <w:r w:rsidR="00A74121">
        <w:t xml:space="preserve"> SJAC:n mukaan tyttöjen rekrytointimäär</w:t>
      </w:r>
      <w:r w:rsidR="00F07BF5">
        <w:t>ä</w:t>
      </w:r>
      <w:r w:rsidR="00A74121">
        <w:t>ssä tapahtui selkeää kasvua maaliskuussa ja huhtikuussa 2025</w:t>
      </w:r>
      <w:r w:rsidR="00C5429B">
        <w:t>.</w:t>
      </w:r>
      <w:r w:rsidR="00C5429B">
        <w:rPr>
          <w:rStyle w:val="Alaviitteenviite"/>
        </w:rPr>
        <w:footnoteReference w:id="72"/>
      </w:r>
    </w:p>
    <w:p w14:paraId="3DFB61F9" w14:textId="79D8CB90" w:rsidR="0003356D" w:rsidRDefault="0003356D" w:rsidP="0003356D">
      <w:r w:rsidRPr="005A41A4">
        <w:t xml:space="preserve">Kansainvälinen ihmisoikeusjärjestö Human Rights Watch (HRW) toteaa vuosittaisessa maailman ihmisoikeustilannetta koskevassa raportissaan SDF:n ja </w:t>
      </w:r>
      <w:r w:rsidR="00C23227">
        <w:t xml:space="preserve">siihen </w:t>
      </w:r>
      <w:r w:rsidRPr="005A41A4">
        <w:t xml:space="preserve">liitännäisten ryhmien jatkaneen </w:t>
      </w:r>
      <w:r w:rsidRPr="005A41A4">
        <w:lastRenderedPageBreak/>
        <w:t>lasten rekrytointia sotilastehtäviin vuoden 2024 aikana.</w:t>
      </w:r>
      <w:r w:rsidRPr="005A41A4">
        <w:rPr>
          <w:rStyle w:val="Alaviitteenviite"/>
        </w:rPr>
        <w:footnoteReference w:id="73"/>
      </w:r>
      <w:r w:rsidRPr="005A41A4">
        <w:t xml:space="preserve"> </w:t>
      </w:r>
      <w:r>
        <w:t>HRW toteaa toisessa, lokakuussa 2024 julkaistussa raportissa, että v</w:t>
      </w:r>
      <w:r w:rsidRPr="0089253E">
        <w:t xml:space="preserve">aikka Koillis-Syyrian viranomaiset ovat sitoutuneet lopettamaan </w:t>
      </w:r>
      <w:r>
        <w:t>lapsiin kohdistuvan värväyksen</w:t>
      </w:r>
      <w:r w:rsidRPr="0089253E">
        <w:t>, RY harjoittaa</w:t>
      </w:r>
      <w:r>
        <w:t xml:space="preserve"> </w:t>
      </w:r>
      <w:r w:rsidRPr="0089253E">
        <w:t>lasten indoktrinointia avoimesti ja rankaisematta.</w:t>
      </w:r>
      <w:r w:rsidRPr="0089253E">
        <w:rPr>
          <w:rStyle w:val="Alaviitteenviite"/>
        </w:rPr>
        <w:footnoteReference w:id="74"/>
      </w:r>
      <w:r w:rsidR="00D83808">
        <w:t xml:space="preserve"> </w:t>
      </w:r>
    </w:p>
    <w:p w14:paraId="52F6E372" w14:textId="3FFBA38D" w:rsidR="003C5A4E" w:rsidRDefault="00EE3B7C" w:rsidP="0003356D">
      <w:r>
        <w:t xml:space="preserve">YK:n pääsihteerin raportissa kerrotaan </w:t>
      </w:r>
      <w:r w:rsidR="0003356D" w:rsidRPr="005A41A4">
        <w:t>YK</w:t>
      </w:r>
      <w:r>
        <w:t>:n</w:t>
      </w:r>
      <w:r w:rsidR="0003356D" w:rsidRPr="005A41A4">
        <w:t xml:space="preserve"> vahvistaneen vuonna 2023 yhteensä 2</w:t>
      </w:r>
      <w:r w:rsidR="00A2521D">
        <w:t xml:space="preserve">41 </w:t>
      </w:r>
      <w:r>
        <w:t xml:space="preserve">lapsiin kohdistunutta </w:t>
      </w:r>
      <w:r w:rsidR="0003356D" w:rsidRPr="005A41A4">
        <w:t>värväystapausta, joiden taustalla ol</w:t>
      </w:r>
      <w:r w:rsidR="00A2521D">
        <w:t>ivat jotkin SDF:n jäsenjärjestöt (YPG</w:t>
      </w:r>
      <w:r w:rsidR="00276179">
        <w:t>- tai</w:t>
      </w:r>
      <w:r w:rsidR="00A2521D">
        <w:t xml:space="preserve"> YPJ</w:t>
      </w:r>
      <w:r w:rsidR="00276179">
        <w:t>-joukot</w:t>
      </w:r>
      <w:r w:rsidR="00A2521D">
        <w:t xml:space="preserve">, </w:t>
      </w:r>
      <w:r w:rsidR="00276179">
        <w:t xml:space="preserve">sisäisen turvallisuuden yksikkö </w:t>
      </w:r>
      <w:r w:rsidR="0003356D" w:rsidRPr="005A41A4">
        <w:t xml:space="preserve">Asaysh </w:t>
      </w:r>
      <w:r w:rsidR="00276179">
        <w:t>tai</w:t>
      </w:r>
      <w:r w:rsidR="00A2521D">
        <w:t xml:space="preserve"> muut </w:t>
      </w:r>
      <w:r w:rsidR="00276179">
        <w:t>yksiköt</w:t>
      </w:r>
      <w:r w:rsidR="00A2521D">
        <w:t xml:space="preserve">, 231 tapausta) tai </w:t>
      </w:r>
      <w:r w:rsidR="0003356D" w:rsidRPr="005A41A4">
        <w:t>RY</w:t>
      </w:r>
      <w:r w:rsidR="00F07BF5">
        <w:t>-liike</w:t>
      </w:r>
      <w:r w:rsidR="00A2521D">
        <w:t xml:space="preserve"> (10 tapausta)</w:t>
      </w:r>
      <w:r w:rsidR="0003356D" w:rsidRPr="005A41A4">
        <w:t>.</w:t>
      </w:r>
      <w:r w:rsidR="0003356D" w:rsidRPr="005A41A4">
        <w:rPr>
          <w:rStyle w:val="Alaviitteenviite"/>
        </w:rPr>
        <w:footnoteReference w:id="75"/>
      </w:r>
      <w:r w:rsidR="0003356D">
        <w:t xml:space="preserve"> </w:t>
      </w:r>
      <w:r w:rsidR="003C5A4E">
        <w:t xml:space="preserve">Syyrialainen ihmisoikeusjärjestö Syrians for Truth and Justice (STJ) raportoi vuonna 2023 </w:t>
      </w:r>
      <w:r w:rsidR="00A2521D">
        <w:t>D</w:t>
      </w:r>
      <w:r w:rsidR="003C5A4E">
        <w:t>AANES</w:t>
      </w:r>
      <w:r w:rsidR="00A2521D">
        <w:t>:</w:t>
      </w:r>
      <w:r w:rsidR="003C5A4E">
        <w:t>n alueilla ainakin 52 lapsiin kohdistun</w:t>
      </w:r>
      <w:r w:rsidR="00ED799D">
        <w:t>utta</w:t>
      </w:r>
      <w:r w:rsidR="003C5A4E">
        <w:t xml:space="preserve"> rekrytointitapau</w:t>
      </w:r>
      <w:r w:rsidR="00ED799D">
        <w:t>sta</w:t>
      </w:r>
      <w:r w:rsidR="00F07BF5">
        <w:t xml:space="preserve">, joista suurimmasta osasta RY oli </w:t>
      </w:r>
      <w:r w:rsidR="003C5A4E">
        <w:t xml:space="preserve">vastuussa (43 tapausta). </w:t>
      </w:r>
      <w:r w:rsidR="00ED799D">
        <w:t xml:space="preserve">Lopuista </w:t>
      </w:r>
      <w:r w:rsidR="00F07BF5">
        <w:t xml:space="preserve">STJ:n raportoimista </w:t>
      </w:r>
      <w:r w:rsidR="00ED799D">
        <w:t>tapauksista olivat vastuussa</w:t>
      </w:r>
      <w:r w:rsidR="004B7E75">
        <w:t xml:space="preserve"> </w:t>
      </w:r>
      <w:r w:rsidR="003C5A4E">
        <w:t>YPJ ja muut SDF:n alaiset aseelliset ryhmät.</w:t>
      </w:r>
      <w:r w:rsidR="00ED799D">
        <w:t xml:space="preserve"> Lasten värväystä tapahtui vuonna 2023 STJ:n mukaan suhteellisesti eniten Qamishlissa (22 tapausta).</w:t>
      </w:r>
      <w:r w:rsidR="00F07BF5">
        <w:t xml:space="preserve"> STJ raportoi lapsiin kohdistuneita värväystapauksia kuitenkin myös Sheikh Maqsoudin asuinalueella Aleppossa (13 tapausta), Manbijissa (7 tapausta), Raqqassa (6 tapausta) ja Ain al-Arabissa/Kobanessa (4 tapausta).</w:t>
      </w:r>
      <w:r w:rsidR="003C5A4E">
        <w:rPr>
          <w:rStyle w:val="Alaviitteenviite"/>
        </w:rPr>
        <w:footnoteReference w:id="76"/>
      </w:r>
    </w:p>
    <w:p w14:paraId="2AE6D83E" w14:textId="5A12BBE8" w:rsidR="00C5429B" w:rsidRDefault="00C5429B" w:rsidP="00C5429B">
      <w:r>
        <w:t>SJAC</w:t>
      </w:r>
      <w:r w:rsidR="00F07BF5">
        <w:t xml:space="preserve"> raportoi </w:t>
      </w:r>
      <w:r>
        <w:t>alaikäisten värväyst</w:t>
      </w:r>
      <w:r w:rsidR="000100EE">
        <w:t>apauksista</w:t>
      </w:r>
      <w:r>
        <w:t xml:space="preserve"> huhtikuusta 2024 ja huhtikuuhun 2025 ulottuvana aikana Aleppon maakunnassa (28 tapausta), Hasakan maakunnassa (15 tapausta) ja Raqqan maakunnassa (6 tapausta). Aleppon maakunnassa </w:t>
      </w:r>
      <w:r w:rsidR="00F07BF5">
        <w:t>värväystapauksia</w:t>
      </w:r>
      <w:r>
        <w:t xml:space="preserve"> </w:t>
      </w:r>
      <w:r w:rsidR="00ED799D">
        <w:t xml:space="preserve">raportoitiin </w:t>
      </w:r>
      <w:r>
        <w:t xml:space="preserve">Ain al-Arabissa/Kobanessa (12 tapausta), Aleppon kaupungissa (7 tapausta), Manbijissa (7 tapausta) ja Tal Rifaatissa (2 tapausta). Hasakan maakunnassa </w:t>
      </w:r>
      <w:r w:rsidR="00F07BF5">
        <w:t>värväystapauksia</w:t>
      </w:r>
      <w:r>
        <w:t xml:space="preserve"> </w:t>
      </w:r>
      <w:r w:rsidR="00ED799D">
        <w:t xml:space="preserve">raportoitiin </w:t>
      </w:r>
      <w:r>
        <w:t xml:space="preserve">Hasakan kaupungissa (7 tapausta), Qamishlissa (6 tapausta) ja al-Darbasiyassa (1 tapaus). Kaikki Raqqan maakunnassa raportoiduista </w:t>
      </w:r>
      <w:r w:rsidR="00F07BF5">
        <w:t xml:space="preserve">tapauksista </w:t>
      </w:r>
      <w:r w:rsidR="00ED799D">
        <w:t xml:space="preserve">olivat tapahtuneet </w:t>
      </w:r>
      <w:r>
        <w:t>Raqqan kaupungissa (6 tapausta).</w:t>
      </w:r>
      <w:r>
        <w:rPr>
          <w:rStyle w:val="Alaviitteenviite"/>
        </w:rPr>
        <w:footnoteReference w:id="77"/>
      </w:r>
    </w:p>
    <w:p w14:paraId="4217ECDE" w14:textId="5894D255" w:rsidR="00C5429B" w:rsidRDefault="00C5429B" w:rsidP="00C5429B">
      <w:r>
        <w:t xml:space="preserve">SNHR on raportoinut vuoden 2025 aikana alaikäisiin kohdistuneita </w:t>
      </w:r>
      <w:r w:rsidR="00FE6DED">
        <w:t>värväystapauksia</w:t>
      </w:r>
      <w:r>
        <w:t xml:space="preserve"> (yhteensä 14) ainakin seuraavilla alueilla: Sheikh Maqsoudin asuinalue Aleppossa (7 tapausta)</w:t>
      </w:r>
      <w:r>
        <w:rPr>
          <w:rStyle w:val="Alaviitteenviite"/>
        </w:rPr>
        <w:footnoteReference w:id="78"/>
      </w:r>
      <w:r>
        <w:t>, Ain al-Arabin/Kobanen kaupunki ja sen lähialueet (6 tapausta)</w:t>
      </w:r>
      <w:r>
        <w:rPr>
          <w:rStyle w:val="Alaviitteenviite"/>
        </w:rPr>
        <w:footnoteReference w:id="79"/>
      </w:r>
      <w:r>
        <w:t xml:space="preserve"> ja Hasakan kaupunki (1 tapaus)</w:t>
      </w:r>
      <w:r>
        <w:rPr>
          <w:rStyle w:val="Alaviitteenviite"/>
        </w:rPr>
        <w:footnoteReference w:id="80"/>
      </w:r>
      <w:r>
        <w:t>.</w:t>
      </w:r>
    </w:p>
    <w:p w14:paraId="38CC8DAA" w14:textId="6492D6DC" w:rsidR="00E35061" w:rsidRDefault="00E35061" w:rsidP="00E35061">
      <w:r w:rsidRPr="00E35061">
        <w:t xml:space="preserve">Syyrialainen toimittaja ja tutkija Samer al-Ahmed toteaa toukokuussa 2025 julkaistussa artikkelissa, että </w:t>
      </w:r>
      <w:r w:rsidR="007648CF">
        <w:t xml:space="preserve">RY:n </w:t>
      </w:r>
      <w:r w:rsidRPr="00E35061">
        <w:t>ilman vanhempien lupaa tekemä alaikäisten poikien ja tyttöjen rekrytointi oli herättänyt</w:t>
      </w:r>
      <w:r w:rsidR="00477316">
        <w:t xml:space="preserve"> edellisten kuukausien aikana </w:t>
      </w:r>
      <w:r w:rsidRPr="00E35061">
        <w:t>laajaa suuttumusta erityisesti Jaziran kantonin alueella.</w:t>
      </w:r>
      <w:r w:rsidRPr="00E35061">
        <w:rPr>
          <w:rStyle w:val="Alaviitteenviite"/>
        </w:rPr>
        <w:footnoteReference w:id="81"/>
      </w:r>
    </w:p>
    <w:p w14:paraId="324D4322" w14:textId="2019E8DA" w:rsidR="004B5D0E" w:rsidRDefault="004B5D0E" w:rsidP="004B5D0E">
      <w:pPr>
        <w:pStyle w:val="Otsikko2"/>
      </w:pPr>
      <w:r>
        <w:t>Alaikäisiin kohdistuvan rekrytoinnin menetelmät</w:t>
      </w:r>
    </w:p>
    <w:p w14:paraId="228A3837" w14:textId="16E5C83C" w:rsidR="007E2FE6" w:rsidRDefault="00B72446" w:rsidP="007108A1">
      <w:r>
        <w:t>SJAC:n mukaan RY:n alaikäis</w:t>
      </w:r>
      <w:r w:rsidR="00AD05E1">
        <w:t>iin kohdistuva</w:t>
      </w:r>
      <w:r w:rsidR="00DA4EAE">
        <w:t>n</w:t>
      </w:r>
      <w:r>
        <w:t xml:space="preserve"> värväy</w:t>
      </w:r>
      <w:r w:rsidR="00DA4EAE">
        <w:t xml:space="preserve">ksen </w:t>
      </w:r>
      <w:r>
        <w:t xml:space="preserve">menetelmät perustuvat usein </w:t>
      </w:r>
      <w:r w:rsidR="00915379">
        <w:t xml:space="preserve">selkeään </w:t>
      </w:r>
      <w:r>
        <w:t xml:space="preserve">pakottamiseen. </w:t>
      </w:r>
      <w:r w:rsidR="00915379">
        <w:t>Joskus alaikäisten sieppausta/haltuun ottamista edeltää pitkä valmisteluvaihe.</w:t>
      </w:r>
      <w:r w:rsidR="007108A1">
        <w:rPr>
          <w:rStyle w:val="Alaviitteenviite"/>
        </w:rPr>
        <w:footnoteReference w:id="82"/>
      </w:r>
      <w:r w:rsidR="007108A1">
        <w:t xml:space="preserve"> </w:t>
      </w:r>
      <w:r w:rsidR="00915379">
        <w:t xml:space="preserve">RY:n </w:t>
      </w:r>
      <w:r>
        <w:t>edustajat eivät tiedota</w:t>
      </w:r>
      <w:r w:rsidR="00915379">
        <w:t xml:space="preserve"> lapsen vanhempia</w:t>
      </w:r>
      <w:r>
        <w:t xml:space="preserve"> tai pyydä </w:t>
      </w:r>
      <w:r w:rsidR="007108A1">
        <w:t>heiltä suostumusta</w:t>
      </w:r>
      <w:r>
        <w:t xml:space="preserve"> </w:t>
      </w:r>
      <w:r>
        <w:lastRenderedPageBreak/>
        <w:t>la</w:t>
      </w:r>
      <w:r w:rsidR="007108A1">
        <w:t>ps</w:t>
      </w:r>
      <w:r>
        <w:t>en rekrytointiin.</w:t>
      </w:r>
      <w:r w:rsidR="00B91A1F">
        <w:rPr>
          <w:rStyle w:val="Alaviitteenviite"/>
        </w:rPr>
        <w:footnoteReference w:id="83"/>
      </w:r>
      <w:r>
        <w:t xml:space="preserve"> </w:t>
      </w:r>
      <w:r w:rsidR="00B91A1F">
        <w:t xml:space="preserve">RY oikeuttaa lasten värväystä usein väittämällä, että lapset ovat itse antaneet </w:t>
      </w:r>
      <w:r w:rsidR="007108A1">
        <w:t xml:space="preserve">siihen </w:t>
      </w:r>
      <w:r w:rsidR="00AF2883">
        <w:t>suostumuksensa</w:t>
      </w:r>
      <w:r w:rsidR="00B91A1F">
        <w:t>.</w:t>
      </w:r>
      <w:r w:rsidR="00B91A1F">
        <w:rPr>
          <w:rStyle w:val="Alaviitteenviite"/>
        </w:rPr>
        <w:footnoteReference w:id="84"/>
      </w:r>
      <w:r w:rsidR="00AF2883">
        <w:t xml:space="preserve"> SJAC kuitenkin huomauttaa, että alaikäisillä lapsilla ei ole oikeudellista kelpoisuutta</w:t>
      </w:r>
      <w:r w:rsidR="00915379">
        <w:t xml:space="preserve"> </w:t>
      </w:r>
      <w:r w:rsidR="00AF2883">
        <w:t>suostumuksen</w:t>
      </w:r>
      <w:r w:rsidR="007108A1">
        <w:t>sa</w:t>
      </w:r>
      <w:r w:rsidR="00AF2883">
        <w:t xml:space="preserve"> antamiseen, joten </w:t>
      </w:r>
      <w:r w:rsidR="00915379">
        <w:t>t</w:t>
      </w:r>
      <w:r w:rsidR="007108A1">
        <w:t xml:space="preserve">ällaisissakaan </w:t>
      </w:r>
      <w:r w:rsidR="00915379">
        <w:t>tapauks</w:t>
      </w:r>
      <w:r w:rsidR="007108A1">
        <w:t>i</w:t>
      </w:r>
      <w:r w:rsidR="00915379">
        <w:t>ssa alaikäisten värväystä ei voi</w:t>
      </w:r>
      <w:r w:rsidR="007108A1">
        <w:t>taisi</w:t>
      </w:r>
      <w:r w:rsidR="00915379">
        <w:t xml:space="preserve"> pitää vapaaehtoisena.</w:t>
      </w:r>
      <w:r w:rsidR="00915379">
        <w:rPr>
          <w:rStyle w:val="Alaviitteenviite"/>
        </w:rPr>
        <w:footnoteReference w:id="85"/>
      </w:r>
    </w:p>
    <w:p w14:paraId="19DECB93" w14:textId="4CFAD6E9" w:rsidR="00DA4EAE" w:rsidRDefault="00B72446" w:rsidP="00DA4EAE">
      <w:r>
        <w:t xml:space="preserve">SJAC toteaa RY:n kohdistaneen alaikäisiin systemaattista rekrytointia jo vuosien ajan eri puolilla SDF:n Koillis-Syyriassa hallitsemia alueita. SJAC:n mukaan </w:t>
      </w:r>
      <w:r w:rsidR="00F471FF">
        <w:t>RY:lla</w:t>
      </w:r>
      <w:r>
        <w:t xml:space="preserve"> on alueella laajat verkostot, ja se järjestää ja ylläpitää julkisia tapahtumia, keskuksia tai toimistoja melkein jokaisessa kaupungissa ja kylässä.</w:t>
      </w:r>
      <w:r>
        <w:rPr>
          <w:rStyle w:val="Alaviitteenviite"/>
        </w:rPr>
        <w:footnoteReference w:id="86"/>
      </w:r>
      <w:r w:rsidR="00AB53C1">
        <w:t xml:space="preserve"> </w:t>
      </w:r>
      <w:r w:rsidR="004B5D0E">
        <w:t xml:space="preserve">SJAC:n mukaan </w:t>
      </w:r>
      <w:r w:rsidR="00AD05E1">
        <w:t>RY:llä</w:t>
      </w:r>
      <w:r w:rsidR="008C33EC">
        <w:t xml:space="preserve"> on tapana</w:t>
      </w:r>
      <w:r w:rsidR="004B5D0E">
        <w:t xml:space="preserve"> </w:t>
      </w:r>
      <w:r w:rsidR="00D27B72">
        <w:t>ottaa rekrytointinsa kohteeksi haavoittuvassa asemassa olevia lapsia ja nuoria.</w:t>
      </w:r>
      <w:r w:rsidR="00DA4EAE">
        <w:rPr>
          <w:rStyle w:val="Alaviitteenviite"/>
        </w:rPr>
        <w:footnoteReference w:id="87"/>
      </w:r>
      <w:r w:rsidR="00DA4EAE">
        <w:t xml:space="preserve"> HRW kuva</w:t>
      </w:r>
      <w:r w:rsidR="007108A1">
        <w:t xml:space="preserve">a </w:t>
      </w:r>
      <w:r w:rsidR="00DA4EAE">
        <w:t xml:space="preserve">lokakuussa 2024 julkaistussa raportissa useiden RY:n värväyksen kohteeksi joutuneiden lasten olevan </w:t>
      </w:r>
      <w:r w:rsidR="00B91A1F">
        <w:t xml:space="preserve">peräisin </w:t>
      </w:r>
      <w:r w:rsidR="00DA4EAE">
        <w:t>perheistä, jot</w:t>
      </w:r>
      <w:r w:rsidR="00B91A1F">
        <w:t>k</w:t>
      </w:r>
      <w:r w:rsidR="00DA4EAE">
        <w:t xml:space="preserve">a </w:t>
      </w:r>
      <w:r w:rsidR="007108A1">
        <w:t xml:space="preserve">ovat </w:t>
      </w:r>
      <w:r w:rsidR="00DA4EAE" w:rsidRPr="0089253E">
        <w:t>joutuneet</w:t>
      </w:r>
      <w:r w:rsidR="00DA4EAE">
        <w:t xml:space="preserve"> </w:t>
      </w:r>
      <w:r w:rsidR="00DA4EAE" w:rsidRPr="0089253E">
        <w:t>siirtymään</w:t>
      </w:r>
      <w:r w:rsidR="00DA4EAE">
        <w:t xml:space="preserve"> pois </w:t>
      </w:r>
      <w:r w:rsidR="00DA4EAE" w:rsidRPr="0089253E">
        <w:t>kotiseuduiltaan</w:t>
      </w:r>
      <w:r w:rsidR="00B91A1F">
        <w:t xml:space="preserve"> </w:t>
      </w:r>
      <w:r w:rsidR="00B91A1F" w:rsidRPr="0089253E">
        <w:t>Turkin tekemien hyökkäysten vuoksi</w:t>
      </w:r>
      <w:r w:rsidR="00DA4EAE" w:rsidRPr="0089253E">
        <w:t>.</w:t>
      </w:r>
      <w:r w:rsidR="00DA4EAE" w:rsidRPr="0089253E">
        <w:rPr>
          <w:rStyle w:val="Alaviitteenviite"/>
        </w:rPr>
        <w:footnoteReference w:id="88"/>
      </w:r>
    </w:p>
    <w:p w14:paraId="47094B8D" w14:textId="1833A90A" w:rsidR="004B5D0E" w:rsidRDefault="00DA4EAE" w:rsidP="00AB53C1">
      <w:r>
        <w:t>SJAC:n mukaan</w:t>
      </w:r>
      <w:r w:rsidR="00D27B72">
        <w:t xml:space="preserve"> </w:t>
      </w:r>
      <w:r>
        <w:t>RY</w:t>
      </w:r>
      <w:r w:rsidR="00AD05E1">
        <w:t xml:space="preserve"> </w:t>
      </w:r>
      <w:r w:rsidR="008C33EC">
        <w:t xml:space="preserve">pyrkii </w:t>
      </w:r>
      <w:r w:rsidR="00E527CE">
        <w:t xml:space="preserve">usein </w:t>
      </w:r>
      <w:r w:rsidR="00D27B72">
        <w:t>houkuttel</w:t>
      </w:r>
      <w:r w:rsidR="008C33EC">
        <w:t xml:space="preserve">emaan </w:t>
      </w:r>
      <w:r>
        <w:t>lapsia ja nuoria</w:t>
      </w:r>
      <w:r w:rsidR="008C33EC">
        <w:t xml:space="preserve"> </w:t>
      </w:r>
      <w:r w:rsidR="00D27B72">
        <w:t>lupauksilla</w:t>
      </w:r>
      <w:r w:rsidR="00AB53C1">
        <w:t xml:space="preserve"> mm.</w:t>
      </w:r>
      <w:r w:rsidR="00A267C9">
        <w:t xml:space="preserve"> taloudellisesti</w:t>
      </w:r>
      <w:r w:rsidR="00AB53C1">
        <w:t xml:space="preserve"> vakaammasta </w:t>
      </w:r>
      <w:r w:rsidR="00A267C9">
        <w:t>elämästä</w:t>
      </w:r>
      <w:r w:rsidR="00E527CE">
        <w:t xml:space="preserve">, </w:t>
      </w:r>
      <w:r w:rsidR="00AB53C1">
        <w:t xml:space="preserve">koulutuksesta </w:t>
      </w:r>
      <w:r w:rsidR="00D27B72">
        <w:t>tai ammatillis</w:t>
      </w:r>
      <w:r w:rsidR="008C33EC">
        <w:t>e</w:t>
      </w:r>
      <w:r w:rsidR="00AB53C1">
        <w:t>sta</w:t>
      </w:r>
      <w:r w:rsidR="008C33EC">
        <w:t xml:space="preserve"> opetuk</w:t>
      </w:r>
      <w:r w:rsidR="00AB53C1">
        <w:t>sesta</w:t>
      </w:r>
      <w:r w:rsidR="008C33EC">
        <w:t xml:space="preserve"> </w:t>
      </w:r>
      <w:r w:rsidR="00E527CE">
        <w:t xml:space="preserve">ja </w:t>
      </w:r>
      <w:proofErr w:type="gramStart"/>
      <w:r w:rsidR="008C33EC">
        <w:t>työ</w:t>
      </w:r>
      <w:r w:rsidR="007108A1">
        <w:t>skentely-</w:t>
      </w:r>
      <w:r w:rsidR="008C33EC">
        <w:t>mahdollisuuksi</w:t>
      </w:r>
      <w:r w:rsidR="00E527CE">
        <w:t>sta</w:t>
      </w:r>
      <w:proofErr w:type="gramEnd"/>
      <w:r w:rsidR="00E527CE">
        <w:t>.</w:t>
      </w:r>
      <w:r w:rsidR="008C33EC">
        <w:t xml:space="preserve"> </w:t>
      </w:r>
      <w:r w:rsidR="00E527CE">
        <w:t>RY</w:t>
      </w:r>
      <w:r w:rsidR="008C33EC">
        <w:t xml:space="preserve"> </w:t>
      </w:r>
      <w:r w:rsidR="00F2620A">
        <w:t xml:space="preserve">identifioi </w:t>
      </w:r>
      <w:r w:rsidR="008C33EC">
        <w:t xml:space="preserve">potentiaalisia </w:t>
      </w:r>
      <w:r w:rsidR="00E527CE">
        <w:t>värvättäviä</w:t>
      </w:r>
      <w:r w:rsidR="008C33EC">
        <w:t xml:space="preserve"> usein kouluikäisille lapsille</w:t>
      </w:r>
      <w:r w:rsidR="00E527CE">
        <w:t xml:space="preserve"> ja nuorille</w:t>
      </w:r>
      <w:r w:rsidR="008C33EC">
        <w:t xml:space="preserve"> järjestämi</w:t>
      </w:r>
      <w:r w:rsidR="007108A1">
        <w:t>ssään</w:t>
      </w:r>
      <w:r w:rsidR="008C33EC">
        <w:t xml:space="preserve"> kulttuuritapahtum</w:t>
      </w:r>
      <w:r w:rsidR="007108A1">
        <w:t>issa ja muissa ilmaisissa tapahtumissa ja koulutuksissa, joihin</w:t>
      </w:r>
      <w:r w:rsidR="008C33EC">
        <w:t xml:space="preserve"> </w:t>
      </w:r>
      <w:r w:rsidR="00E527CE">
        <w:t>RY:n</w:t>
      </w:r>
      <w:r w:rsidR="00A513F6">
        <w:t xml:space="preserve"> jäsenet</w:t>
      </w:r>
      <w:r>
        <w:t xml:space="preserve"> pyytävät</w:t>
      </w:r>
      <w:r w:rsidR="00A513F6">
        <w:t xml:space="preserve"> heikossa ja haavoittuvassa asemassa </w:t>
      </w:r>
      <w:r>
        <w:t>olevia</w:t>
      </w:r>
      <w:r w:rsidR="00A513F6">
        <w:t xml:space="preserve"> perheitä lähettämään la</w:t>
      </w:r>
      <w:r w:rsidR="00E527CE">
        <w:t>ps</w:t>
      </w:r>
      <w:r w:rsidR="007108A1">
        <w:t>iaan</w:t>
      </w:r>
      <w:r w:rsidR="00A513F6">
        <w:t xml:space="preserve">. </w:t>
      </w:r>
      <w:r w:rsidR="00E527CE">
        <w:t>RY saattaa</w:t>
      </w:r>
      <w:r w:rsidR="00A513F6">
        <w:t xml:space="preserve"> myös </w:t>
      </w:r>
      <w:r w:rsidR="00E527CE">
        <w:t xml:space="preserve">pyrkiä </w:t>
      </w:r>
      <w:r w:rsidR="00A513F6">
        <w:t xml:space="preserve">houkuttelemaan lapsia rekrytoitavaksi </w:t>
      </w:r>
      <w:r w:rsidR="007D7BF7">
        <w:t>koulu</w:t>
      </w:r>
      <w:r w:rsidR="007108A1">
        <w:t>i</w:t>
      </w:r>
      <w:r w:rsidR="007D7BF7">
        <w:t>ssa heidän koulukavereidensa</w:t>
      </w:r>
      <w:r w:rsidR="00A513F6">
        <w:t xml:space="preserve"> välityksellä.</w:t>
      </w:r>
      <w:r w:rsidR="008C33EC">
        <w:rPr>
          <w:rStyle w:val="Alaviitteenviite"/>
        </w:rPr>
        <w:footnoteReference w:id="89"/>
      </w:r>
    </w:p>
    <w:p w14:paraId="43944E9D" w14:textId="03E10B0A" w:rsidR="007E2FE6" w:rsidRDefault="009B5347" w:rsidP="00276179">
      <w:r>
        <w:t>RU usein sieppaa ja kuljettaa värväyksen kohteeksi</w:t>
      </w:r>
      <w:r w:rsidR="00A267C9">
        <w:t xml:space="preserve"> joutuneet </w:t>
      </w:r>
      <w:r w:rsidR="00DE7EFC">
        <w:t xml:space="preserve">alaikäiset </w:t>
      </w:r>
      <w:r w:rsidR="003A1DAF">
        <w:t>pois heidän kotikaupungeistaan ja -kylistään</w:t>
      </w:r>
      <w:r w:rsidR="00A267C9">
        <w:t xml:space="preserve"> paikkoihin</w:t>
      </w:r>
      <w:r w:rsidR="003A1DAF">
        <w:t>, jotka ovat salaisia</w:t>
      </w:r>
      <w:r w:rsidR="00E527CE">
        <w:t xml:space="preserve">. </w:t>
      </w:r>
      <w:r w:rsidR="003A1DAF">
        <w:t xml:space="preserve">Lapsilta riistetään vapaus, ja heidän yhteytensä perheisiin katkaistaan. </w:t>
      </w:r>
      <w:r w:rsidR="003A1DAF">
        <w:t>Lapset</w:t>
      </w:r>
      <w:r w:rsidR="00C05E4A">
        <w:t xml:space="preserve"> siirretään</w:t>
      </w:r>
      <w:r w:rsidR="00E527CE">
        <w:t xml:space="preserve"> myöhemmin</w:t>
      </w:r>
      <w:r w:rsidR="00A267C9">
        <w:t xml:space="preserve"> </w:t>
      </w:r>
      <w:r w:rsidR="00595E60">
        <w:t>sotilas</w:t>
      </w:r>
      <w:r w:rsidR="00A267C9">
        <w:t>leireille pakollista</w:t>
      </w:r>
      <w:r w:rsidR="00C05E4A">
        <w:t>,</w:t>
      </w:r>
      <w:r w:rsidR="00A267C9">
        <w:t xml:space="preserve"> </w:t>
      </w:r>
      <w:r w:rsidR="00C05E4A">
        <w:t xml:space="preserve">ainakin kuusi kuukautta kestävää </w:t>
      </w:r>
      <w:r w:rsidR="00A267C9">
        <w:t>sotilaskoulutusta varten.</w:t>
      </w:r>
      <w:r w:rsidR="00C05E4A">
        <w:rPr>
          <w:rStyle w:val="Alaviitteenviite"/>
        </w:rPr>
        <w:footnoteReference w:id="90"/>
      </w:r>
      <w:r w:rsidR="00C05E4A">
        <w:t xml:space="preserve"> </w:t>
      </w:r>
      <w:r w:rsidR="00C05E4A">
        <w:t>Sotilaskoulutu</w:t>
      </w:r>
      <w:r w:rsidR="00276179">
        <w:t>ksesta vastaavat SJAC:n mukaan</w:t>
      </w:r>
      <w:r w:rsidR="00C05E4A">
        <w:t xml:space="preserve"> SDF:</w:t>
      </w:r>
      <w:r w:rsidR="00276179">
        <w:t xml:space="preserve">ään liitoksissa olevat </w:t>
      </w:r>
      <w:r w:rsidR="00C05E4A">
        <w:t>sotilas- ja turvallisuusjoukot</w:t>
      </w:r>
      <w:r w:rsidR="00276179">
        <w:t xml:space="preserve">, </w:t>
      </w:r>
      <w:r w:rsidR="00C05E4A">
        <w:t>kuten YPG- ja YPJ-joukot</w:t>
      </w:r>
      <w:r w:rsidR="00276179">
        <w:t xml:space="preserve"> tai </w:t>
      </w:r>
      <w:r w:rsidR="00C05E4A">
        <w:t>Asaysh.</w:t>
      </w:r>
      <w:r w:rsidR="00C05E4A">
        <w:rPr>
          <w:rStyle w:val="Alaviitteenviite"/>
        </w:rPr>
        <w:footnoteReference w:id="91"/>
      </w:r>
      <w:r w:rsidR="00C05E4A">
        <w:t xml:space="preserve"> </w:t>
      </w:r>
      <w:r w:rsidR="00AF2883">
        <w:t>Yhdysvaltojen ulkoministeriön (USDOS) vuonna 2025 julkaistussa Syyriassa tapahtuvaa ihmiskauppaa käsittelevässä raportissa kerrotaan</w:t>
      </w:r>
      <w:r w:rsidR="00AF2883">
        <w:t xml:space="preserve">, että </w:t>
      </w:r>
      <w:r w:rsidR="007E2FE6">
        <w:t xml:space="preserve">RY:n värväämiä lapsia on kuljetettu sotilaskoulutukseen </w:t>
      </w:r>
      <w:r w:rsidR="00B91A1F">
        <w:t xml:space="preserve">myös </w:t>
      </w:r>
      <w:r w:rsidR="007E2FE6">
        <w:t>Irakin Qandil-vuorille.</w:t>
      </w:r>
      <w:r w:rsidR="007E2FE6">
        <w:rPr>
          <w:rStyle w:val="Alaviitteenviite"/>
        </w:rPr>
        <w:footnoteReference w:id="92"/>
      </w:r>
    </w:p>
    <w:p w14:paraId="7FB5FD3B" w14:textId="15FDBA95" w:rsidR="00F471FF" w:rsidRDefault="00DC17AD" w:rsidP="00A621CC">
      <w:r>
        <w:t xml:space="preserve">SJAC kertoo huhtikuussa 2024 julkaistussa raportissa, että kaikissa sen dokumentoimissa </w:t>
      </w:r>
      <w:r w:rsidR="0008628A">
        <w:t>t</w:t>
      </w:r>
      <w:r>
        <w:t xml:space="preserve">apauksissa </w:t>
      </w:r>
      <w:r w:rsidR="0008628A">
        <w:t>RY</w:t>
      </w:r>
      <w:r>
        <w:t xml:space="preserve"> oli </w:t>
      </w:r>
      <w:r w:rsidR="00A621CC">
        <w:t xml:space="preserve">ensimmäisten tiedustelujen kohdalla </w:t>
      </w:r>
      <w:r>
        <w:t>kieltänyt tietävänsä mitään</w:t>
      </w:r>
      <w:r w:rsidR="0008628A">
        <w:t xml:space="preserve"> sen</w:t>
      </w:r>
      <w:r w:rsidR="007D7BF7">
        <w:t xml:space="preserve"> värväämien</w:t>
      </w:r>
      <w:r w:rsidR="0008628A">
        <w:t xml:space="preserve"> ja</w:t>
      </w:r>
      <w:r w:rsidR="007D7BF7">
        <w:t xml:space="preserve"> </w:t>
      </w:r>
      <w:r>
        <w:t xml:space="preserve">kadonneiksi </w:t>
      </w:r>
      <w:r w:rsidR="0008628A">
        <w:t>raportoi</w:t>
      </w:r>
      <w:r w:rsidR="00A621CC">
        <w:t>tujen</w:t>
      </w:r>
      <w:r w:rsidR="0008628A">
        <w:t xml:space="preserve"> </w:t>
      </w:r>
      <w:r w:rsidR="007D7BF7">
        <w:t>lasten</w:t>
      </w:r>
      <w:r w:rsidR="0008628A">
        <w:t xml:space="preserve"> kohtalosta</w:t>
      </w:r>
      <w:r>
        <w:t>.</w:t>
      </w:r>
      <w:r w:rsidR="0008628A">
        <w:t xml:space="preserve"> </w:t>
      </w:r>
      <w:r w:rsidR="00AF2883">
        <w:t>RY on saattanut myöntää värvänneensä lapset</w:t>
      </w:r>
      <w:r w:rsidR="00A621CC">
        <w:t xml:space="preserve"> vasta </w:t>
      </w:r>
      <w:r w:rsidR="00AF2883">
        <w:t>sen jälkeen, kun k</w:t>
      </w:r>
      <w:r w:rsidR="007D7BF7">
        <w:t>adonneiden lasten</w:t>
      </w:r>
      <w:r>
        <w:t xml:space="preserve"> perh</w:t>
      </w:r>
      <w:r w:rsidR="00AF2883">
        <w:t>eet</w:t>
      </w:r>
      <w:r>
        <w:t xml:space="preserve"> </w:t>
      </w:r>
      <w:r w:rsidR="00AF2883">
        <w:t xml:space="preserve">ovat esittäneet </w:t>
      </w:r>
      <w:r>
        <w:t xml:space="preserve">konkreettisia tietoja tai todisteita </w:t>
      </w:r>
      <w:r w:rsidR="000B4240">
        <w:t xml:space="preserve">lasten </w:t>
      </w:r>
      <w:r>
        <w:t>yhteydestä</w:t>
      </w:r>
      <w:r w:rsidR="0008628A">
        <w:t xml:space="preserve"> liikkeeseen</w:t>
      </w:r>
      <w:r w:rsidR="00AF2883">
        <w:t>. Tästä</w:t>
      </w:r>
      <w:r w:rsidR="007D7BF7">
        <w:t xml:space="preserve"> huolimatta </w:t>
      </w:r>
      <w:r w:rsidR="00F95EAD">
        <w:t>RY on</w:t>
      </w:r>
      <w:r w:rsidR="000B4240">
        <w:t xml:space="preserve"> kieltäytyn</w:t>
      </w:r>
      <w:r w:rsidR="00F95EAD">
        <w:t xml:space="preserve">yt </w:t>
      </w:r>
      <w:r w:rsidR="000B4240">
        <w:t>antamasta tietoja lasten</w:t>
      </w:r>
      <w:r w:rsidR="00F95EAD">
        <w:t xml:space="preserve"> </w:t>
      </w:r>
      <w:r w:rsidR="00AF2883">
        <w:t xml:space="preserve">tarkasta </w:t>
      </w:r>
      <w:r w:rsidR="00F95EAD">
        <w:t>olinpaikasta</w:t>
      </w:r>
      <w:r w:rsidR="000B4240">
        <w:t xml:space="preserve"> tai sallimasta yhteyden</w:t>
      </w:r>
      <w:r w:rsidR="0008628A">
        <w:t>pitoa</w:t>
      </w:r>
      <w:r w:rsidR="00F95EAD">
        <w:t xml:space="preserve"> heidän </w:t>
      </w:r>
      <w:r w:rsidR="000B4240">
        <w:t>kanssa</w:t>
      </w:r>
      <w:r w:rsidR="00F95EAD">
        <w:t>an</w:t>
      </w:r>
      <w:r w:rsidR="000B4240">
        <w:t xml:space="preserve">. </w:t>
      </w:r>
      <w:r w:rsidR="00F95EAD">
        <w:t xml:space="preserve">RY </w:t>
      </w:r>
      <w:r w:rsidR="007D7BF7">
        <w:t>on väittänyt lasten</w:t>
      </w:r>
      <w:r w:rsidR="000B4240">
        <w:t xml:space="preserve"> voiva</w:t>
      </w:r>
      <w:r w:rsidR="007D7BF7">
        <w:t xml:space="preserve">n </w:t>
      </w:r>
      <w:r w:rsidR="000B4240">
        <w:t xml:space="preserve">halutessaan </w:t>
      </w:r>
      <w:r w:rsidR="00F95EAD">
        <w:t>palata</w:t>
      </w:r>
      <w:r w:rsidR="007D7BF7">
        <w:t xml:space="preserve"> aikaisintaan</w:t>
      </w:r>
      <w:r w:rsidR="00F95EAD">
        <w:t xml:space="preserve"> </w:t>
      </w:r>
      <w:r w:rsidR="000B4240">
        <w:t>pakollisen sotilaskoulutuksen suorittamisen jälkeen</w:t>
      </w:r>
      <w:r w:rsidR="00EE2312">
        <w:t>.</w:t>
      </w:r>
      <w:r w:rsidR="00F95EAD">
        <w:rPr>
          <w:rStyle w:val="Alaviitteenviite"/>
        </w:rPr>
        <w:footnoteReference w:id="93"/>
      </w:r>
    </w:p>
    <w:p w14:paraId="41EB9496" w14:textId="44818B4C" w:rsidR="001B2631" w:rsidRDefault="001B2631" w:rsidP="007F2A14">
      <w:r>
        <w:t>HRW kertoo lokakuussa 2024 julkaistussa raportissa, että yksikään</w:t>
      </w:r>
      <w:r>
        <w:t xml:space="preserve"> </w:t>
      </w:r>
      <w:r w:rsidRPr="007F2A14">
        <w:t>niistä seitsemästä</w:t>
      </w:r>
      <w:r w:rsidRPr="007F2A14">
        <w:t xml:space="preserve"> perhe</w:t>
      </w:r>
      <w:r w:rsidRPr="007F2A14">
        <w:t>estä</w:t>
      </w:r>
      <w:r>
        <w:t xml:space="preserve">, joita se oli haastatellut </w:t>
      </w:r>
      <w:r w:rsidR="007F2A14">
        <w:t xml:space="preserve">Koillis-Syyrian alueella </w:t>
      </w:r>
      <w:r>
        <w:t xml:space="preserve">ja joiden lapsi oli joutunut </w:t>
      </w:r>
      <w:r w:rsidR="007F2A14">
        <w:t xml:space="preserve">RY:n </w:t>
      </w:r>
      <w:r>
        <w:t>värväyksen kohteeksi, ei ollut</w:t>
      </w:r>
      <w:r w:rsidRPr="00B2214E">
        <w:t xml:space="preserve"> onnistunut saamaan </w:t>
      </w:r>
      <w:r>
        <w:t xml:space="preserve">yhteyttä </w:t>
      </w:r>
      <w:r w:rsidRPr="00B2214E">
        <w:t>lapsiin</w:t>
      </w:r>
      <w:r>
        <w:t xml:space="preserve"> </w:t>
      </w:r>
      <w:r w:rsidRPr="00B2214E">
        <w:t>heidän</w:t>
      </w:r>
      <w:r>
        <w:t xml:space="preserve"> värväyksensä jälkeen.</w:t>
      </w:r>
      <w:r w:rsidRPr="00B2214E">
        <w:t xml:space="preserve"> </w:t>
      </w:r>
      <w:r>
        <w:t xml:space="preserve">Jotkut </w:t>
      </w:r>
      <w:r>
        <w:lastRenderedPageBreak/>
        <w:t>perheistä olivat myöhemmin nähneet kuvia lapsista sotilaspuvuissa, mikä viittaa HRW:n mukaan heidän siirtoonsa aseellisiin ryhmiin.</w:t>
      </w:r>
      <w:r w:rsidRPr="0089253E">
        <w:rPr>
          <w:rStyle w:val="Alaviitteenviite"/>
        </w:rPr>
        <w:footnoteReference w:id="94"/>
      </w:r>
    </w:p>
    <w:p w14:paraId="675CF495" w14:textId="29EC5CC0" w:rsidR="00ED799D" w:rsidRDefault="00ED799D" w:rsidP="00ED799D">
      <w:r>
        <w:t>SNHR on raportoinut vuoden 2025 aikana ainakin 14:stä RY:n alaikäisiin kohdistamasta pakkorekrytointitapauksesta (</w:t>
      </w:r>
      <w:r w:rsidR="002102D6">
        <w:t>ks. alla oleva lista</w:t>
      </w:r>
      <w:r>
        <w:t>).</w:t>
      </w:r>
      <w:r>
        <w:rPr>
          <w:rStyle w:val="Alaviitteenviite"/>
        </w:rPr>
        <w:footnoteReference w:id="95"/>
      </w:r>
      <w:r w:rsidR="002102D6">
        <w:t xml:space="preserve"> Kaikissa tapauksista RY </w:t>
      </w:r>
      <w:r w:rsidR="00C05E4A">
        <w:t xml:space="preserve">on siepannut </w:t>
      </w:r>
      <w:r w:rsidR="002102D6">
        <w:t>/pakott</w:t>
      </w:r>
      <w:r w:rsidR="00C05E4A">
        <w:t>anut</w:t>
      </w:r>
      <w:r w:rsidR="002102D6">
        <w:t xml:space="preserve"> rekrytoinnin kohteena olevan alaikäisen mukaansa hänen vanhempiensa tietämättä ja </w:t>
      </w:r>
      <w:r w:rsidR="00A97D90">
        <w:t xml:space="preserve">katkaissut </w:t>
      </w:r>
      <w:r w:rsidR="002102D6">
        <w:t>yhteydenpi</w:t>
      </w:r>
      <w:r w:rsidR="00A97D90">
        <w:t>don</w:t>
      </w:r>
      <w:r w:rsidR="002102D6">
        <w:t xml:space="preserve"> </w:t>
      </w:r>
      <w:r w:rsidR="00A97D90">
        <w:t xml:space="preserve">hänen </w:t>
      </w:r>
      <w:r w:rsidR="002102D6">
        <w:t>perhee</w:t>
      </w:r>
      <w:r w:rsidR="009C476F">
        <w:t>seensä</w:t>
      </w:r>
      <w:r w:rsidR="00A97D90">
        <w:t>:</w:t>
      </w:r>
    </w:p>
    <w:p w14:paraId="03C0CB81" w14:textId="4D9DFF60" w:rsidR="00F471FF" w:rsidRDefault="00292078" w:rsidP="00292078">
      <w:pPr>
        <w:pStyle w:val="Luettelokappale"/>
        <w:numPr>
          <w:ilvl w:val="0"/>
          <w:numId w:val="38"/>
        </w:numPr>
      </w:pPr>
      <w:r>
        <w:t xml:space="preserve">SNHR raportoi, että </w:t>
      </w:r>
      <w:r w:rsidR="00F95EAD">
        <w:t>RY:n</w:t>
      </w:r>
      <w:r w:rsidR="00F471FF">
        <w:t xml:space="preserve"> jäsenet </w:t>
      </w:r>
      <w:r w:rsidR="00F95EAD">
        <w:t>sieppasivat</w:t>
      </w:r>
      <w:r w:rsidR="00F471FF">
        <w:t xml:space="preserve"> noin 16-vuotiaan Ahmad Hami Hassanin 18.8.2025 </w:t>
      </w:r>
      <w:r w:rsidR="00F95EAD">
        <w:t xml:space="preserve">tämän </w:t>
      </w:r>
      <w:r w:rsidR="00F471FF">
        <w:t>kotitalon edustalta Ain al-Arabin/Kobanen kaupungissa. Hassan vietiin yhteen</w:t>
      </w:r>
      <w:r>
        <w:t xml:space="preserve"> RY:n </w:t>
      </w:r>
      <w:r w:rsidR="00F471FF">
        <w:t xml:space="preserve">rekrytointikeskuksista. Pojan </w:t>
      </w:r>
      <w:r>
        <w:t>yhteydenpito</w:t>
      </w:r>
      <w:r w:rsidR="00770F9C">
        <w:t xml:space="preserve"> perheen kanssa</w:t>
      </w:r>
      <w:r w:rsidR="00F471FF">
        <w:t xml:space="preserve"> </w:t>
      </w:r>
      <w:r w:rsidR="00770F9C">
        <w:t xml:space="preserve">estettiin </w:t>
      </w:r>
      <w:r w:rsidR="00F471FF">
        <w:t xml:space="preserve">eikä vierailuja sallittu. </w:t>
      </w:r>
      <w:r>
        <w:t>Hassan oli</w:t>
      </w:r>
      <w:r w:rsidR="00F471FF">
        <w:t xml:space="preserve"> Ain al-Arabista/Kobanesta myös alun perin kotoisin.</w:t>
      </w:r>
      <w:r w:rsidR="00F471FF">
        <w:rPr>
          <w:rStyle w:val="Alaviitteenviite"/>
        </w:rPr>
        <w:footnoteReference w:id="96"/>
      </w:r>
    </w:p>
    <w:p w14:paraId="164BCC23" w14:textId="3C620A58"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 xml:space="preserve">sieppasivat </w:t>
      </w:r>
      <w:r w:rsidR="00F471FF">
        <w:t>14-vuotiaan tytön Noujan Ahmed Al-Khalilin 16.8.2025 SDF:n järjestämässä tapahtumassa Sheikh Maqsoudin asuinalueella Aleppossa. Al-Khalili vietiin yhteen</w:t>
      </w:r>
      <w:r w:rsidR="00292078">
        <w:t xml:space="preserve"> RY:n </w:t>
      </w:r>
      <w:r w:rsidR="00F471FF">
        <w:t xml:space="preserve">rekrytointikeskuksista. Tytön perhettä ei oltu </w:t>
      </w:r>
      <w:r w:rsidR="00E573C1">
        <w:t>tiedotettu</w:t>
      </w:r>
      <w:r w:rsidR="00F471FF">
        <w:t xml:space="preserve"> rekrytointiprosessista. Tytön </w:t>
      </w:r>
      <w:r>
        <w:t xml:space="preserve">yhteydenpito perheen kanssa estettiin </w:t>
      </w:r>
      <w:r w:rsidR="00F471FF">
        <w:t xml:space="preserve">eikä vierailuja sallittu. </w:t>
      </w:r>
      <w:r w:rsidR="00292078">
        <w:t xml:space="preserve">Al-Khalili </w:t>
      </w:r>
      <w:r w:rsidR="00F471FF">
        <w:t>oli alun perin kotoisin Afrin kaupungin läheisyydessä sijaitsevasta Qarzihalin kylästä.</w:t>
      </w:r>
      <w:r w:rsidR="00F471FF">
        <w:rPr>
          <w:rStyle w:val="Alaviitteenviite"/>
        </w:rPr>
        <w:footnoteReference w:id="97"/>
      </w:r>
    </w:p>
    <w:p w14:paraId="74E31DFF" w14:textId="7B287919"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sieppasiva</w:t>
      </w:r>
      <w:r w:rsidR="00F471FF">
        <w:t xml:space="preserve">t noin 17-vuotiaan tytön Mirnanah Omar Walin 19.7.2025 SDF:n järjestämässä tapahtumassa Ain al-Arabin/Kobanen kaupungissa. Tytön perhettä ei oltu </w:t>
      </w:r>
      <w:r w:rsidR="001B2631">
        <w:t>tiedotettu</w:t>
      </w:r>
      <w:r w:rsidR="00F471FF">
        <w:t xml:space="preserve"> rekrytointiprosessista. </w:t>
      </w:r>
      <w:r w:rsidR="00292078">
        <w:t xml:space="preserve">Tytön </w:t>
      </w:r>
      <w:r>
        <w:t xml:space="preserve">yhteydenpito perheen kanssa estettiin </w:t>
      </w:r>
      <w:r w:rsidR="00F471FF">
        <w:t xml:space="preserve">eikä vierailuja sallittu. </w:t>
      </w:r>
      <w:r w:rsidR="00292078">
        <w:t>Wali</w:t>
      </w:r>
      <w:r w:rsidR="00F471FF">
        <w:t xml:space="preserve"> oli alun perin kotoisin Ain al-Arabin/Kobanen kaupungin lähellä sijaitsevasta Jarqalin kylästä.</w:t>
      </w:r>
      <w:r w:rsidR="00F471FF">
        <w:rPr>
          <w:rStyle w:val="Alaviitteenviite"/>
        </w:rPr>
        <w:footnoteReference w:id="98"/>
      </w:r>
    </w:p>
    <w:p w14:paraId="4802C42F" w14:textId="5F5C054E"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 xml:space="preserve">sieppasivat </w:t>
      </w:r>
      <w:r w:rsidR="00F471FF">
        <w:t xml:space="preserve">12-vuotiaan pojan Muhammad Shawqi Youssefin tämän ollessa matkalla ompelutyöpajaan 12.6.2025 Sheikh Maqsoudin asuinalueella Aleppossa. Youssef vietiin yhteen järjestön rekrytointikeskuksista. Pojan perhettä ei oltu </w:t>
      </w:r>
      <w:r w:rsidR="001B2631">
        <w:t>tiedotettu</w:t>
      </w:r>
      <w:r w:rsidR="001B2631">
        <w:t xml:space="preserve"> </w:t>
      </w:r>
      <w:r w:rsidR="00F471FF">
        <w:t xml:space="preserve">rekrytointiprosessista. Pojan </w:t>
      </w:r>
      <w:r>
        <w:t xml:space="preserve">yhteydenpito perheen kanssa estettiin </w:t>
      </w:r>
      <w:r w:rsidR="00F471FF">
        <w:t xml:space="preserve">eikä vierailuja sallittu. </w:t>
      </w:r>
      <w:r>
        <w:t xml:space="preserve">Youssef </w:t>
      </w:r>
      <w:r w:rsidR="00F471FF">
        <w:t>oli alun perin kotoisin Afrinin kaupungin läheisyydessä sijaitsevasta Arandan kylästä.</w:t>
      </w:r>
      <w:r w:rsidR="00F471FF">
        <w:rPr>
          <w:rStyle w:val="Alaviitteenviite"/>
        </w:rPr>
        <w:footnoteReference w:id="99"/>
      </w:r>
    </w:p>
    <w:p w14:paraId="2D2D255A" w14:textId="5743B379"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sieppasivat</w:t>
      </w:r>
      <w:r w:rsidR="00F471FF">
        <w:t xml:space="preserve"> noin 17-vuotiaan pojan Ahmed Hamoudin hänen kotinsa edustalta 5.5.2025 Sheikh Maqsoudin asuinalueella Aleppossa. Hamoudi vietiin yhteen järjestön rekrytointikeskuksista. Pojan perhettä ei oltu </w:t>
      </w:r>
      <w:r w:rsidR="001B2631">
        <w:t>tiedotettu</w:t>
      </w:r>
      <w:r w:rsidR="001B2631">
        <w:t xml:space="preserve"> </w:t>
      </w:r>
      <w:r w:rsidR="00F471FF">
        <w:t xml:space="preserve">rekrytointiprosessista. Pojan </w:t>
      </w:r>
      <w:r>
        <w:t xml:space="preserve">yhteydenpito perheen kanssa estettiin </w:t>
      </w:r>
      <w:r w:rsidR="00F471FF">
        <w:t xml:space="preserve">eikä vierailuja sallittu. </w:t>
      </w:r>
      <w:r>
        <w:t>Hamoudi</w:t>
      </w:r>
      <w:r w:rsidR="00F471FF">
        <w:t xml:space="preserve"> oli alun perin kotoisin Afrinin kaupungin läheisyydessä sijaitsevasta Dalan kylästä.</w:t>
      </w:r>
      <w:r w:rsidR="00F471FF">
        <w:rPr>
          <w:rStyle w:val="Alaviitteenviite"/>
        </w:rPr>
        <w:footnoteReference w:id="100"/>
      </w:r>
    </w:p>
    <w:p w14:paraId="37FEC536" w14:textId="24C94776" w:rsidR="00F471FF" w:rsidRDefault="00770F9C" w:rsidP="00770F9C">
      <w:pPr>
        <w:pStyle w:val="Luettelokappale"/>
        <w:numPr>
          <w:ilvl w:val="0"/>
          <w:numId w:val="38"/>
        </w:numPr>
      </w:pPr>
      <w:r>
        <w:t xml:space="preserve">SNHR raportoi, että </w:t>
      </w:r>
      <w:r w:rsidR="00F95EAD">
        <w:t xml:space="preserve">RY:n </w:t>
      </w:r>
      <w:r w:rsidR="00F471FF">
        <w:t xml:space="preserve">jäsenet </w:t>
      </w:r>
      <w:r w:rsidR="00292078">
        <w:t>sieppasivat</w:t>
      </w:r>
      <w:r w:rsidR="00F471FF">
        <w:t xml:space="preserve"> 14-vuotiaan pojan Asaad Mustafa Alin hänen ollessaan paluumatkalla töistä 7.5.2025 Sheikh Maqsoudin asuinalueella Aleppossa. Ali vietiin yhteen järjestön rekrytointikeskuksista. Pojan perhettä ei oltu </w:t>
      </w:r>
      <w:r w:rsidR="001B2631">
        <w:t>tiedotettu</w:t>
      </w:r>
      <w:r w:rsidR="001B2631">
        <w:t xml:space="preserve"> </w:t>
      </w:r>
      <w:r w:rsidR="00F471FF">
        <w:t xml:space="preserve">rekrytointiprosessista ja yhteydenpito </w:t>
      </w:r>
      <w:r w:rsidR="009C476F">
        <w:t>pojan</w:t>
      </w:r>
      <w:r>
        <w:t xml:space="preserve"> kanssa estettiin</w:t>
      </w:r>
      <w:r w:rsidR="00F471FF">
        <w:t xml:space="preserve">. SDF oli kieltänyt </w:t>
      </w:r>
      <w:r>
        <w:t>Alin</w:t>
      </w:r>
      <w:r w:rsidR="00F471FF">
        <w:t xml:space="preserve"> läsnäolon asuinalueella sijaitsevassa rekrytointikeskuksessa pojan perheen tultua </w:t>
      </w:r>
      <w:r>
        <w:t>etsimään häntä</w:t>
      </w:r>
      <w:r w:rsidR="00F471FF">
        <w:t xml:space="preserve">. </w:t>
      </w:r>
      <w:r>
        <w:t xml:space="preserve">Ali </w:t>
      </w:r>
      <w:r w:rsidR="00F471FF">
        <w:t>oli alun perin kotoisin Afrinin kaupungin läheisyydessä sijaitsevasta Askan kylästä.</w:t>
      </w:r>
      <w:r w:rsidR="00F471FF">
        <w:rPr>
          <w:rStyle w:val="Alaviitteenviite"/>
        </w:rPr>
        <w:footnoteReference w:id="101"/>
      </w:r>
    </w:p>
    <w:p w14:paraId="43E08873" w14:textId="34AD84AC" w:rsidR="00F471FF" w:rsidRDefault="00770F9C" w:rsidP="00292078">
      <w:pPr>
        <w:pStyle w:val="Luettelokappale"/>
        <w:numPr>
          <w:ilvl w:val="0"/>
          <w:numId w:val="38"/>
        </w:numPr>
      </w:pPr>
      <w:r>
        <w:lastRenderedPageBreak/>
        <w:t xml:space="preserve">SNHR raportoi, että </w:t>
      </w:r>
      <w:r w:rsidR="00F95EAD">
        <w:t xml:space="preserve">RY:n </w:t>
      </w:r>
      <w:r w:rsidR="00F471FF">
        <w:t xml:space="preserve">jäsenet </w:t>
      </w:r>
      <w:r w:rsidR="00292078">
        <w:t xml:space="preserve">sieppasivat </w:t>
      </w:r>
      <w:r w:rsidR="00F471FF">
        <w:t>noin 16-vuotiaan tytön Rujin Izzdin Ahmadin 16.4.2025 Hasakan kaupungissa hänen ollessaan matkalla kauppaan</w:t>
      </w:r>
      <w:r>
        <w:t xml:space="preserve"> </w:t>
      </w:r>
      <w:r w:rsidR="00F471FF">
        <w:t xml:space="preserve">/palatessaan koulusta Jern Aswadin kylästä. Ahmad vietiin SDF:n rekrytointikeskukseen. Tytön perhettä ei oltu </w:t>
      </w:r>
      <w:r w:rsidR="001B2631">
        <w:t>tiedotettu</w:t>
      </w:r>
      <w:r w:rsidR="001B2631">
        <w:t xml:space="preserve"> </w:t>
      </w:r>
      <w:r w:rsidR="00F471FF">
        <w:t xml:space="preserve">tapahtumista, eikä hänen sallittu olla yhteydessä heihin tai vastaanottaa </w:t>
      </w:r>
      <w:r>
        <w:t>vieraita.</w:t>
      </w:r>
      <w:r w:rsidR="00F471FF">
        <w:t xml:space="preserve"> </w:t>
      </w:r>
      <w:r>
        <w:t>Ahmad</w:t>
      </w:r>
      <w:r w:rsidR="00F471FF">
        <w:t xml:space="preserve"> oli alun perin kotoisin Ain al-Arabin/Kobanen kaupungin läheisyydessä sijaitsevasta Qarah Qawi Tehtanin kylästä.</w:t>
      </w:r>
      <w:r w:rsidR="00F471FF">
        <w:rPr>
          <w:rStyle w:val="Alaviitteenviite"/>
        </w:rPr>
        <w:footnoteReference w:id="102"/>
      </w:r>
    </w:p>
    <w:p w14:paraId="17DF89D5" w14:textId="435AB8F0"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 xml:space="preserve">sieppasivat </w:t>
      </w:r>
      <w:r w:rsidR="00F471FF">
        <w:t xml:space="preserve">noin 16-vuotiaan tytön Najwa Sheikh Mohammadin hänen ollessaan paluumatkalla koulusta 20.4.2025 Ain al-Arabin/Kobanen lähellä sijaitsevasta Jern Aswadin kylästä. Uutisen mukaan Mohammad vietiin SDF:n rekrytointikeskukseen. Tytön perhettä ei oltu </w:t>
      </w:r>
      <w:r w:rsidR="001B2631">
        <w:t>tiedotettu</w:t>
      </w:r>
      <w:r w:rsidR="001B2631">
        <w:t xml:space="preserve"> </w:t>
      </w:r>
      <w:r w:rsidR="00F471FF">
        <w:t xml:space="preserve">tapahtumista, eikä hänen sallittu olla yhteydessä heihin tai vastaanottaa vierailuja. </w:t>
      </w:r>
      <w:r>
        <w:t xml:space="preserve">Mohammad </w:t>
      </w:r>
      <w:r w:rsidR="00F471FF">
        <w:t>oli Jern Aswadista myös alun perin kotoisin.</w:t>
      </w:r>
      <w:r w:rsidR="00F471FF">
        <w:rPr>
          <w:rStyle w:val="Alaviitteenviite"/>
        </w:rPr>
        <w:footnoteReference w:id="103"/>
      </w:r>
    </w:p>
    <w:p w14:paraId="75B772FD" w14:textId="6A8A37B8"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sieppasivat</w:t>
      </w:r>
      <w:r w:rsidR="00F471FF">
        <w:t xml:space="preserve"> noin 17-vuotiaan tytön Sulava Ismail Qaderin 10.4.2025 Ain al-Arabin/Kobanen läheisyydessä sijaitsevassa Karusin kylässä. Qader vietiin SDF:n rekrytointikeskukseen. Tytön perhettä ei oltu </w:t>
      </w:r>
      <w:r w:rsidR="001B2631">
        <w:t>tiedotettu</w:t>
      </w:r>
      <w:r w:rsidR="001B2631">
        <w:t xml:space="preserve"> </w:t>
      </w:r>
      <w:r w:rsidR="00F471FF">
        <w:t xml:space="preserve">tapahtumista, eikä hänen sallittu olla yhteydessä heihin tai vastaanottaa </w:t>
      </w:r>
      <w:r>
        <w:t>vieraita.</w:t>
      </w:r>
      <w:r w:rsidR="00F471FF">
        <w:t xml:space="preserve"> </w:t>
      </w:r>
      <w:r>
        <w:t>Qader</w:t>
      </w:r>
      <w:r w:rsidR="00F471FF">
        <w:t xml:space="preserve"> oli Karusin kylästä myös alun perin kotoisin.</w:t>
      </w:r>
      <w:r w:rsidR="00F471FF">
        <w:rPr>
          <w:rStyle w:val="Alaviitteenviite"/>
        </w:rPr>
        <w:footnoteReference w:id="104"/>
      </w:r>
    </w:p>
    <w:p w14:paraId="19C3401C" w14:textId="0F78520C" w:rsidR="00F471FF" w:rsidRDefault="00770F9C" w:rsidP="00292078">
      <w:pPr>
        <w:pStyle w:val="Luettelokappale"/>
        <w:numPr>
          <w:ilvl w:val="0"/>
          <w:numId w:val="38"/>
        </w:numPr>
      </w:pPr>
      <w:r>
        <w:t xml:space="preserve">SNHR raportoi, että </w:t>
      </w:r>
      <w:r w:rsidR="00F95EAD">
        <w:t xml:space="preserve">RY:n </w:t>
      </w:r>
      <w:r w:rsidR="00F471FF">
        <w:t>jäsenet</w:t>
      </w:r>
      <w:r w:rsidR="00292078" w:rsidRPr="00292078">
        <w:t xml:space="preserve"> </w:t>
      </w:r>
      <w:r w:rsidR="00292078">
        <w:t xml:space="preserve">sieppasivat </w:t>
      </w:r>
      <w:r w:rsidR="00F471FF">
        <w:t>noin 15-vuotiaan tytön Hanan Abdoun 5.4.2025 A</w:t>
      </w:r>
      <w:r>
        <w:t>i</w:t>
      </w:r>
      <w:r w:rsidR="00F471FF">
        <w:t>n al-Arabin</w:t>
      </w:r>
      <w:r>
        <w:t>/Kobanen</w:t>
      </w:r>
      <w:r w:rsidR="00F471FF">
        <w:t xml:space="preserve"> kaupungissa. Abdou vietiin SDF:n rekrytointikeskukseen. Tytön perhettä ei oltu </w:t>
      </w:r>
      <w:r w:rsidR="001B2631">
        <w:t>tiedotettu</w:t>
      </w:r>
      <w:r w:rsidR="001B2631">
        <w:t xml:space="preserve"> </w:t>
      </w:r>
      <w:r w:rsidR="00F471FF">
        <w:t xml:space="preserve">tapahtumista, eikä hänen sallittu olla yhteydessä heihin tai vastaanottaa </w:t>
      </w:r>
      <w:r>
        <w:t>vieraita.</w:t>
      </w:r>
      <w:r w:rsidR="00F471FF">
        <w:t xml:space="preserve"> </w:t>
      </w:r>
      <w:r>
        <w:t>Abdou</w:t>
      </w:r>
      <w:r w:rsidR="00F471FF">
        <w:t xml:space="preserve"> oli alun perin kotoisin Ain al-Arabin/Kobanen läheisyydessä sijaitsevasta Darkirin kylästä.</w:t>
      </w:r>
      <w:r w:rsidR="00F471FF">
        <w:rPr>
          <w:rStyle w:val="Alaviitteenviite"/>
        </w:rPr>
        <w:footnoteReference w:id="105"/>
      </w:r>
    </w:p>
    <w:p w14:paraId="727F30BC" w14:textId="7F23DD34" w:rsidR="00F471FF" w:rsidRDefault="00770F9C" w:rsidP="00292078">
      <w:pPr>
        <w:pStyle w:val="Luettelokappale"/>
        <w:numPr>
          <w:ilvl w:val="0"/>
          <w:numId w:val="38"/>
        </w:numPr>
      </w:pPr>
      <w:r>
        <w:t xml:space="preserve">SNHR raportoi, että </w:t>
      </w:r>
      <w:r w:rsidR="00F95EAD">
        <w:t xml:space="preserve">RY:n </w:t>
      </w:r>
      <w:r w:rsidR="00F471FF">
        <w:t>jäsenet</w:t>
      </w:r>
      <w:r w:rsidR="00292078" w:rsidRPr="00292078">
        <w:t xml:space="preserve"> </w:t>
      </w:r>
      <w:r w:rsidR="00292078">
        <w:t xml:space="preserve">sieppasivat </w:t>
      </w:r>
      <w:r w:rsidR="00F471FF">
        <w:t xml:space="preserve">noin 17-vuotiaan tytön Rusela Mohammad Qawwasin koulumatkalla 27.3.2025 Ain al-Arabin/Kobanen kaupungissa. Uutisen mukaan Qawwas vietiin SDF:n rekrytointikeskukseen. Tytön perhettä ei oltu </w:t>
      </w:r>
      <w:r w:rsidR="001B2631">
        <w:t>tiedotettu</w:t>
      </w:r>
      <w:r w:rsidR="001B2631">
        <w:t xml:space="preserve"> </w:t>
      </w:r>
      <w:r w:rsidR="00F471FF">
        <w:t xml:space="preserve">tapahtumista, eikä hänen sallittu olla yhteydessä heihin tai vastaanottaa </w:t>
      </w:r>
      <w:r>
        <w:t>vieraita.</w:t>
      </w:r>
      <w:r w:rsidR="00F471FF">
        <w:t xml:space="preserve"> </w:t>
      </w:r>
      <w:r>
        <w:t>Qawwas</w:t>
      </w:r>
      <w:r w:rsidR="00F471FF">
        <w:t xml:space="preserve"> oli Ain al-Arabista/Kobanesta myös alun perin kotoisin.</w:t>
      </w:r>
      <w:r w:rsidR="00F471FF">
        <w:rPr>
          <w:rStyle w:val="Alaviitteenviite"/>
        </w:rPr>
        <w:footnoteReference w:id="106"/>
      </w:r>
    </w:p>
    <w:p w14:paraId="147D8FD7" w14:textId="347FA4B8"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 xml:space="preserve">sieppasivat </w:t>
      </w:r>
      <w:r w:rsidR="00F471FF">
        <w:t xml:space="preserve">noin 15-vuotiaan tytön Malak Kawa Abdoun 24.3.2025 Sheikh Maqsoudin asuinalueella Aleppossa. Abdou vietiin SDF:n rekrytointikeskukseen. Tytön perhettä ei oltu </w:t>
      </w:r>
      <w:r w:rsidR="001B2631">
        <w:t>tiedotettu</w:t>
      </w:r>
      <w:r w:rsidR="00F471FF">
        <w:t xml:space="preserve"> tapahtumista, eikä hänen sallittu olla yhteydessä heihin tai vastaanottaa viera</w:t>
      </w:r>
      <w:r>
        <w:t>ita</w:t>
      </w:r>
      <w:r w:rsidR="00F471FF">
        <w:t xml:space="preserve">. </w:t>
      </w:r>
      <w:r>
        <w:t xml:space="preserve">Abdou </w:t>
      </w:r>
      <w:r w:rsidR="00F471FF">
        <w:t>oli alun perin kotoisin Afrinin kaupungin läheisyydessä sijaitsevasta Badinlin kylästä.</w:t>
      </w:r>
      <w:r w:rsidR="00F471FF">
        <w:rPr>
          <w:rStyle w:val="Alaviitteenviite"/>
        </w:rPr>
        <w:footnoteReference w:id="107"/>
      </w:r>
    </w:p>
    <w:p w14:paraId="3003E22E" w14:textId="46332D63" w:rsidR="00F471FF" w:rsidRDefault="00770F9C" w:rsidP="00292078">
      <w:pPr>
        <w:pStyle w:val="Luettelokappale"/>
        <w:numPr>
          <w:ilvl w:val="0"/>
          <w:numId w:val="38"/>
        </w:numPr>
      </w:pPr>
      <w:r>
        <w:t xml:space="preserve">SNHR raportoi, että </w:t>
      </w:r>
      <w:r w:rsidR="00F95EAD">
        <w:t xml:space="preserve">RY:n </w:t>
      </w:r>
      <w:r w:rsidR="00F471FF">
        <w:t xml:space="preserve">jäsenet </w:t>
      </w:r>
      <w:r w:rsidR="00292078">
        <w:t xml:space="preserve">sieppasivat </w:t>
      </w:r>
      <w:r w:rsidR="00F471FF">
        <w:t xml:space="preserve">noin 16-vuotiaan tytön Farida Khalil Mohammadin 15.3.2025 Sheikh Maqsoudin asuinalueella Aleppossa. Mohammad vietiin SDF:n rekrytointikeskukseen. Tytön perhettä ei oltu </w:t>
      </w:r>
      <w:r w:rsidR="001B2631">
        <w:t>tiedotettu</w:t>
      </w:r>
      <w:r w:rsidR="00F471FF">
        <w:t xml:space="preserve"> tapahtumista, eikä hänen sallittu olla yhteydessä heihin tai vastaanottaa viera</w:t>
      </w:r>
      <w:r>
        <w:t>ita</w:t>
      </w:r>
      <w:r w:rsidR="00F471FF">
        <w:t xml:space="preserve">. </w:t>
      </w:r>
      <w:r>
        <w:t>Mohammad</w:t>
      </w:r>
      <w:r w:rsidR="00F471FF">
        <w:t xml:space="preserve"> oli alun perin kotoisin Afrinin kaupungin läheisyydessä sijaitsevasta Bakhjan kylästä.</w:t>
      </w:r>
      <w:r w:rsidR="00F471FF">
        <w:rPr>
          <w:rStyle w:val="Alaviitteenviite"/>
        </w:rPr>
        <w:footnoteReference w:id="108"/>
      </w:r>
    </w:p>
    <w:p w14:paraId="664254B2" w14:textId="0B9B417E" w:rsidR="00C52855" w:rsidRDefault="00770F9C" w:rsidP="0003356D">
      <w:pPr>
        <w:pStyle w:val="Luettelokappale"/>
        <w:numPr>
          <w:ilvl w:val="0"/>
          <w:numId w:val="38"/>
        </w:numPr>
      </w:pPr>
      <w:r>
        <w:t xml:space="preserve">SNHR raportoi, että </w:t>
      </w:r>
      <w:r w:rsidR="00F95EAD">
        <w:t xml:space="preserve">RY:n </w:t>
      </w:r>
      <w:r w:rsidR="00F471FF">
        <w:t xml:space="preserve">jäsenet </w:t>
      </w:r>
      <w:r w:rsidR="00292078">
        <w:t xml:space="preserve">sieppasivat </w:t>
      </w:r>
      <w:r w:rsidR="00F471FF">
        <w:t xml:space="preserve">14-vuotiaan pojan Ahmad Nuri Abboun 9.2.2025 Sheikh Maqsoudin asuinalueella Aleppossa. Abbou vietiin SDF:n rekrytointikeskukseen. Pojan perhettä ei oltu </w:t>
      </w:r>
      <w:r w:rsidR="001B2631">
        <w:t>tiedotettu</w:t>
      </w:r>
      <w:r w:rsidR="00F471FF">
        <w:t xml:space="preserve"> tapahtumista, eikä hänen sallittu olla yhteydessä heihin tai vastaanottaa vierai</w:t>
      </w:r>
      <w:r>
        <w:t>ta</w:t>
      </w:r>
      <w:r w:rsidR="00F471FF">
        <w:t xml:space="preserve">. </w:t>
      </w:r>
      <w:r>
        <w:t>Abbou</w:t>
      </w:r>
      <w:r w:rsidR="00F471FF">
        <w:t xml:space="preserve"> oli alun perin kotoisin Afrinin kaupungin läheisyydessä sijaitsevasta Draqliyan kylästä.</w:t>
      </w:r>
      <w:r w:rsidR="00F471FF">
        <w:rPr>
          <w:rStyle w:val="Alaviitteenviite"/>
        </w:rPr>
        <w:footnoteReference w:id="109"/>
      </w:r>
    </w:p>
    <w:p w14:paraId="0FE6AFA3" w14:textId="72FED449" w:rsidR="00D700A6" w:rsidRDefault="0030158E" w:rsidP="00D700A6">
      <w:pPr>
        <w:pStyle w:val="Otsikko2"/>
      </w:pPr>
      <w:r>
        <w:lastRenderedPageBreak/>
        <w:t>Kieltäytymisen ja alaikäisiin kohdistuvan rekrytoinnin vastustamisen seuraukset</w:t>
      </w:r>
    </w:p>
    <w:p w14:paraId="740FC2D6" w14:textId="29C564DD" w:rsidR="00006389" w:rsidRDefault="00B41A71" w:rsidP="00B577C7">
      <w:r w:rsidRPr="00B41A71">
        <w:t xml:space="preserve">SJAC:n mukaan </w:t>
      </w:r>
      <w:r w:rsidR="00B577C7">
        <w:t>RY</w:t>
      </w:r>
      <w:r w:rsidRPr="00B41A71">
        <w:t xml:space="preserve"> pyrkii</w:t>
      </w:r>
      <w:r w:rsidR="00F650B5">
        <w:t xml:space="preserve"> usein</w:t>
      </w:r>
      <w:r w:rsidRPr="00B41A71">
        <w:t xml:space="preserve"> </w:t>
      </w:r>
      <w:r>
        <w:t xml:space="preserve">vaientamaan </w:t>
      </w:r>
      <w:r w:rsidR="00AD2F39">
        <w:t xml:space="preserve">värväyksen kohteeksi joutuneita </w:t>
      </w:r>
      <w:r w:rsidR="00B5024F">
        <w:t xml:space="preserve">lapsiaan </w:t>
      </w:r>
      <w:r w:rsidR="00B577C7">
        <w:t xml:space="preserve">etsivät ja </w:t>
      </w:r>
      <w:r w:rsidR="00AD2F39">
        <w:t>asiasta</w:t>
      </w:r>
      <w:r w:rsidR="00B5024F">
        <w:t xml:space="preserve"> julkisesti</w:t>
      </w:r>
      <w:r w:rsidR="00F650B5">
        <w:t xml:space="preserve"> </w:t>
      </w:r>
      <w:r w:rsidR="00AD2F39">
        <w:t xml:space="preserve">puhuvat </w:t>
      </w:r>
      <w:r w:rsidR="00B577C7">
        <w:t>vanhemmat</w:t>
      </w:r>
      <w:r w:rsidR="00AD2F39">
        <w:t xml:space="preserve"> </w:t>
      </w:r>
      <w:r w:rsidR="00AD2F39">
        <w:t>pelottelemalla ja uhkailemalla</w:t>
      </w:r>
      <w:r w:rsidR="00B577C7">
        <w:t>.</w:t>
      </w:r>
      <w:r w:rsidR="00B5024F">
        <w:t xml:space="preserve"> </w:t>
      </w:r>
      <w:r w:rsidR="00B577C7">
        <w:t>V</w:t>
      </w:r>
      <w:r w:rsidR="00F650B5">
        <w:t>aiennuspyrkimykset ovat</w:t>
      </w:r>
      <w:r w:rsidR="00B577C7" w:rsidRPr="00B577C7">
        <w:t xml:space="preserve"> </w:t>
      </w:r>
      <w:r w:rsidR="00B577C7">
        <w:t>j</w:t>
      </w:r>
      <w:r w:rsidR="00B577C7" w:rsidRPr="00B577C7">
        <w:t>oissain tapauks</w:t>
      </w:r>
      <w:r w:rsidR="00042465">
        <w:t>i</w:t>
      </w:r>
      <w:r w:rsidR="00B577C7" w:rsidRPr="00B577C7">
        <w:t>ssa</w:t>
      </w:r>
      <w:r w:rsidR="00F650B5">
        <w:t xml:space="preserve"> sisältäneet myös fyysi</w:t>
      </w:r>
      <w:r w:rsidR="005118A9">
        <w:t>s</w:t>
      </w:r>
      <w:r w:rsidR="00AD2F39">
        <w:t>tä väkivaltaa</w:t>
      </w:r>
      <w:r w:rsidR="00F650B5">
        <w:t xml:space="preserve">. Erään </w:t>
      </w:r>
      <w:r w:rsidR="00AD2F39">
        <w:t xml:space="preserve">SJAC:n haastatteleman </w:t>
      </w:r>
      <w:r w:rsidR="00F650B5">
        <w:t>todistajan mukaan</w:t>
      </w:r>
      <w:r w:rsidR="00B5024F">
        <w:t xml:space="preserve"> </w:t>
      </w:r>
      <w:r w:rsidR="00B577C7">
        <w:t>RY</w:t>
      </w:r>
      <w:r w:rsidR="00B5024F">
        <w:t xml:space="preserve"> oli pyrkinyt</w:t>
      </w:r>
      <w:r w:rsidR="00B577C7">
        <w:t xml:space="preserve"> sieppaamaan</w:t>
      </w:r>
      <w:r w:rsidR="008324D7">
        <w:t xml:space="preserve"> myös</w:t>
      </w:r>
      <w:r w:rsidR="00B5024F">
        <w:t xml:space="preserve"> perheen toisen lapsen. Toinen </w:t>
      </w:r>
      <w:r w:rsidR="00AD2F39">
        <w:t xml:space="preserve">haastateltu </w:t>
      </w:r>
      <w:r w:rsidR="00B5024F">
        <w:t xml:space="preserve">kertoi nähneensä naamioituneiden henkilöiden </w:t>
      </w:r>
      <w:r w:rsidR="00A42918">
        <w:t>kuljettaneen</w:t>
      </w:r>
      <w:r w:rsidR="00B5024F">
        <w:t xml:space="preserve"> </w:t>
      </w:r>
      <w:r w:rsidR="00B577C7">
        <w:t>la</w:t>
      </w:r>
      <w:r w:rsidR="003B172F">
        <w:t>psensa</w:t>
      </w:r>
      <w:r w:rsidR="00B577C7">
        <w:t xml:space="preserve"> värväystä</w:t>
      </w:r>
      <w:r w:rsidR="00B5024F">
        <w:t xml:space="preserve"> vastustaneet perheenjäsenet </w:t>
      </w:r>
      <w:r w:rsidR="00B577C7">
        <w:t>”</w:t>
      </w:r>
      <w:r w:rsidR="00B5024F">
        <w:t>turvallisuuskeskuksiin</w:t>
      </w:r>
      <w:r w:rsidR="00B577C7">
        <w:t>”</w:t>
      </w:r>
      <w:r w:rsidR="00B5024F">
        <w:t>.</w:t>
      </w:r>
      <w:r w:rsidR="00F650B5">
        <w:t xml:space="preserve"> </w:t>
      </w:r>
      <w:r w:rsidR="00B577C7">
        <w:t xml:space="preserve">Yksi </w:t>
      </w:r>
      <w:r w:rsidR="00F650B5">
        <w:t>SJAC:n haastattelema vanhempi arvioi</w:t>
      </w:r>
      <w:r w:rsidR="00B577C7">
        <w:t xml:space="preserve"> sieppauksesta julkisesti </w:t>
      </w:r>
      <w:r w:rsidR="003A1DAF">
        <w:t>puhumisen</w:t>
      </w:r>
      <w:r w:rsidR="00F650B5">
        <w:t xml:space="preserve"> </w:t>
      </w:r>
      <w:r w:rsidR="005118A9">
        <w:t>usein vain</w:t>
      </w:r>
      <w:r w:rsidR="00F650B5">
        <w:t xml:space="preserve"> </w:t>
      </w:r>
      <w:r w:rsidR="003B172F">
        <w:t>johtavan tilanteen pahenemiseen</w:t>
      </w:r>
      <w:r w:rsidR="00F650B5">
        <w:t xml:space="preserve">, sillä </w:t>
      </w:r>
      <w:r w:rsidR="003A1DAF">
        <w:t xml:space="preserve">julkisuuden seurauksena </w:t>
      </w:r>
      <w:r w:rsidR="00F650B5">
        <w:t xml:space="preserve">lapset </w:t>
      </w:r>
      <w:r w:rsidR="00B577C7">
        <w:t xml:space="preserve">saatetaan </w:t>
      </w:r>
      <w:r w:rsidR="00F650B5">
        <w:t>kuljet</w:t>
      </w:r>
      <w:r w:rsidR="00B577C7">
        <w:t>taa</w:t>
      </w:r>
      <w:r w:rsidR="00F650B5">
        <w:t xml:space="preserve"> kauemmas kotoaan.</w:t>
      </w:r>
      <w:r w:rsidR="00B5024F">
        <w:rPr>
          <w:rStyle w:val="Alaviitteenviite"/>
        </w:rPr>
        <w:footnoteReference w:id="110"/>
      </w:r>
    </w:p>
    <w:p w14:paraId="6659A1BC" w14:textId="2A8FFB80" w:rsidR="00E91E13" w:rsidRDefault="00E91E13" w:rsidP="00E91E13">
      <w:r>
        <w:t xml:space="preserve">SJAC:n raportin mukaan yhteistyöhaluttomiin lapsiin on kohdistunut RY:n sotilaskoulutuksen aikana henkistä ja fyysistä väkivaltaa ja kidutusta. Niiden lasten, joiden on sallittu palata sotilaskoulutuksesta syystä tai toisesta etuajassa, on kuvattu olleen väsyneitä ja pelokkaita ja erittäin huonossa </w:t>
      </w:r>
      <w:r w:rsidR="003B172F">
        <w:t>henkisessä</w:t>
      </w:r>
      <w:r>
        <w:t xml:space="preserve"> kunnossa. Yksi vapautun</w:t>
      </w:r>
      <w:r w:rsidR="003B172F">
        <w:t>eista</w:t>
      </w:r>
      <w:r>
        <w:t xml:space="preserve"> lapsi</w:t>
      </w:r>
      <w:r w:rsidR="003B172F">
        <w:t>sta oli</w:t>
      </w:r>
      <w:r>
        <w:t xml:space="preserve"> </w:t>
      </w:r>
      <w:r w:rsidR="003B172F">
        <w:t>kertonut</w:t>
      </w:r>
      <w:r>
        <w:t>, että hänet oli vangittu kahdeksi kuukaudeksi ja</w:t>
      </w:r>
      <w:r w:rsidR="003B172F">
        <w:t xml:space="preserve"> että</w:t>
      </w:r>
      <w:r>
        <w:t xml:space="preserve"> hän oli joutunut kidutetuksi, kun hän kieltäytyi noudattamasta käskyjä ja jatkoi kotiin pääsyn vaatimista. Toinen lapsi kertoi naispuoleisten kouluttajien lyöneen heitä pelottelu</w:t>
      </w:r>
      <w:r w:rsidR="00276179">
        <w:t xml:space="preserve">- </w:t>
      </w:r>
      <w:r>
        <w:t>ja kuritu</w:t>
      </w:r>
      <w:r w:rsidR="00276179">
        <w:t>starkoituksessa</w:t>
      </w:r>
      <w:r>
        <w:t>.</w:t>
      </w:r>
      <w:r>
        <w:rPr>
          <w:rStyle w:val="Alaviitteenviite"/>
        </w:rPr>
        <w:footnoteReference w:id="111"/>
      </w:r>
    </w:p>
    <w:p w14:paraId="6E518EA5" w14:textId="77777777" w:rsidR="003B172F" w:rsidRDefault="00F82680" w:rsidP="008324D7">
      <w:r>
        <w:t xml:space="preserve">Useimmissa SJAC:n dokumentoimissa tapauksissa siepattujen lasten vanhemmat olivat tehneet ilmoituksen lastensa katoamisesta jollekin </w:t>
      </w:r>
      <w:r w:rsidR="008324D7">
        <w:t>D</w:t>
      </w:r>
      <w:r>
        <w:t>AANES</w:t>
      </w:r>
      <w:r w:rsidR="008324D7">
        <w:t>:</w:t>
      </w:r>
      <w:r>
        <w:t>n viranomaiselle, kuten sotilasneuvostolle tai Asayshille.</w:t>
      </w:r>
      <w:r>
        <w:rPr>
          <w:rStyle w:val="Alaviitteenviite"/>
        </w:rPr>
        <w:footnoteReference w:id="112"/>
      </w:r>
      <w:r>
        <w:t xml:space="preserve"> </w:t>
      </w:r>
      <w:r w:rsidR="00B01DDB">
        <w:t xml:space="preserve">SJAC:n mukaan </w:t>
      </w:r>
      <w:r w:rsidR="008324D7">
        <w:t>D</w:t>
      </w:r>
      <w:r w:rsidR="00B01DDB">
        <w:t>AANES</w:t>
      </w:r>
      <w:r w:rsidR="008324D7">
        <w:t>:</w:t>
      </w:r>
      <w:r w:rsidR="00B01DDB">
        <w:t xml:space="preserve">n viranomaiset eivät ole ottaneet käyttöön mitään </w:t>
      </w:r>
      <w:r w:rsidR="008324D7">
        <w:t>toimivia</w:t>
      </w:r>
      <w:r w:rsidR="00B01DDB">
        <w:t xml:space="preserve"> keinoja lasten katoamisten ja värväyksen estämiseksi</w:t>
      </w:r>
      <w:r w:rsidR="00E91E13">
        <w:t>. Paikall</w:t>
      </w:r>
      <w:r w:rsidR="008324D7">
        <w:t>i</w:t>
      </w:r>
      <w:r w:rsidR="003B172F">
        <w:t>nen</w:t>
      </w:r>
      <w:r w:rsidR="00E91E13">
        <w:t xml:space="preserve"> lastensuojeluvirasto ei</w:t>
      </w:r>
      <w:r w:rsidR="008324D7">
        <w:t xml:space="preserve"> </w:t>
      </w:r>
      <w:r w:rsidR="003B172F">
        <w:t>tarjoa järjestön mukaan</w:t>
      </w:r>
      <w:r w:rsidR="00E91E13">
        <w:t xml:space="preserve"> minkäänlaista apua kadonneiden lasten etsimiseen tai vapauttamiseen. </w:t>
      </w:r>
      <w:r w:rsidR="003B172F">
        <w:t>Sen sijaan v</w:t>
      </w:r>
      <w:r w:rsidR="00E91E13">
        <w:t>iranomaiset väittävät, ettei niillä ole oikeutta puuttu</w:t>
      </w:r>
      <w:r w:rsidR="00F31DF1">
        <w:t>a</w:t>
      </w:r>
      <w:r w:rsidR="00E91E13">
        <w:t xml:space="preserve"> RY:n </w:t>
      </w:r>
      <w:r w:rsidR="00F31DF1">
        <w:t>toimintaa</w:t>
      </w:r>
      <w:r w:rsidR="00E91E13">
        <w:t xml:space="preserve">n. </w:t>
      </w:r>
      <w:r w:rsidR="003B172F">
        <w:t>SJAC:n mukaan l</w:t>
      </w:r>
      <w:r w:rsidR="00E91E13">
        <w:t>astensuojeluvirasto on saattanut</w:t>
      </w:r>
      <w:r w:rsidR="008324D7">
        <w:t xml:space="preserve"> joissakin</w:t>
      </w:r>
      <w:r w:rsidR="00E91E13">
        <w:t xml:space="preserve"> harvoissa tapauksissa</w:t>
      </w:r>
      <w:r w:rsidR="003B172F">
        <w:t xml:space="preserve"> (kuten jos lapsella on ollut jokin vakava sairaus) </w:t>
      </w:r>
      <w:r w:rsidR="00E91E13">
        <w:t>vedota RY:hyn lasten vapauttamiseksi</w:t>
      </w:r>
      <w:r w:rsidR="003B172F">
        <w:t xml:space="preserve"> tavallista aikaisemmin.</w:t>
      </w:r>
      <w:r w:rsidR="003B172F">
        <w:rPr>
          <w:rStyle w:val="Alaviitteenviite"/>
        </w:rPr>
        <w:footnoteReference w:id="113"/>
      </w:r>
      <w:r w:rsidR="003B172F">
        <w:t xml:space="preserve"> </w:t>
      </w:r>
      <w:r w:rsidR="00E91E13">
        <w:t xml:space="preserve"> </w:t>
      </w:r>
    </w:p>
    <w:p w14:paraId="22944253" w14:textId="77777777" w:rsidR="00D73983" w:rsidRDefault="00E91E13" w:rsidP="008324D7">
      <w:r>
        <w:t xml:space="preserve">Erään </w:t>
      </w:r>
      <w:r w:rsidR="003B172F">
        <w:t xml:space="preserve">värväyksen kohteeksi joutuneen lapsen </w:t>
      </w:r>
      <w:r>
        <w:t>äiti kertoi SJAC:lle pyrkineensä</w:t>
      </w:r>
      <w:r w:rsidR="008324D7">
        <w:t xml:space="preserve"> turhaan</w:t>
      </w:r>
      <w:r>
        <w:t xml:space="preserve"> hakemaan apua sekä RY:n, </w:t>
      </w:r>
      <w:r w:rsidR="008324D7">
        <w:t>D</w:t>
      </w:r>
      <w:r>
        <w:t>AANES</w:t>
      </w:r>
      <w:r w:rsidR="008324D7">
        <w:t>:</w:t>
      </w:r>
      <w:r>
        <w:t>n että Asayshin toimistoilta</w:t>
      </w:r>
      <w:r w:rsidR="003B172F">
        <w:t>. Mikään</w:t>
      </w:r>
      <w:r>
        <w:t xml:space="preserve"> näistä tahoista ei </w:t>
      </w:r>
      <w:r w:rsidR="003B172F">
        <w:t xml:space="preserve">ollut </w:t>
      </w:r>
      <w:r>
        <w:t>suostunut</w:t>
      </w:r>
      <w:r w:rsidR="008324D7">
        <w:t xml:space="preserve"> </w:t>
      </w:r>
      <w:r w:rsidR="00BC3853">
        <w:t>edes</w:t>
      </w:r>
      <w:r w:rsidR="00BC3853">
        <w:t xml:space="preserve"> </w:t>
      </w:r>
      <w:r>
        <w:t>vastaanottamaan häntä. Toisen värväyksen kohteeksi joutuneen lapsen perheenjäsen kertoi kiertäneensä kaikk</w:t>
      </w:r>
      <w:r w:rsidR="00F82680">
        <w:t>ien olennaisten tahojen päämajat Hasakassa, Raqqassa ja Tabqassa saamatta lapsesta</w:t>
      </w:r>
      <w:r w:rsidR="008324D7">
        <w:t>an</w:t>
      </w:r>
      <w:r w:rsidR="00F82680">
        <w:t xml:space="preserve"> mitään lisätietoja.</w:t>
      </w:r>
      <w:r w:rsidR="00F82680">
        <w:rPr>
          <w:rStyle w:val="Alaviitteenviite"/>
        </w:rPr>
        <w:footnoteReference w:id="114"/>
      </w:r>
      <w:r w:rsidR="00F82680">
        <w:t xml:space="preserve"> </w:t>
      </w:r>
    </w:p>
    <w:p w14:paraId="1268DF8D" w14:textId="6386E13F" w:rsidR="00F82680" w:rsidRDefault="003B172F" w:rsidP="008324D7">
      <w:r>
        <w:t xml:space="preserve">SJAC esittää huhtikuussa 2024 julkaistussa raportissa, että SDF:ään </w:t>
      </w:r>
      <w:r w:rsidR="00BC3853">
        <w:t>liitännäiset tahot, kuten lastensuojeluvirasto ja RY, koordinoi</w:t>
      </w:r>
      <w:r w:rsidR="00FC2E6C">
        <w:t>si</w:t>
      </w:r>
      <w:r w:rsidR="00BC3853">
        <w:t xml:space="preserve">vat jollain tasolla yhdessä alaikäisten rekrytointia ja koulutusta ja lapsiaan etsivien vanhempien </w:t>
      </w:r>
      <w:r w:rsidR="0076738E">
        <w:t>työn</w:t>
      </w:r>
      <w:r w:rsidR="00BC3853">
        <w:t xml:space="preserve"> </w:t>
      </w:r>
      <w:r w:rsidR="00FC2E6C">
        <w:t>hankaloittamista</w:t>
      </w:r>
      <w:r w:rsidR="00BC3853">
        <w:t xml:space="preserve"> ja pelottelua.</w:t>
      </w:r>
      <w:r w:rsidR="00C23227">
        <w:t xml:space="preserve"> Vaikka SDF on kieltänyt yhteytensä RY:n harjoittamaan alaikäisten värväykseen, todistavat sen käytännön aktiviteetit ja todisteet SJAC:n mukaan </w:t>
      </w:r>
      <w:r w:rsidR="0076738E">
        <w:t xml:space="preserve">kuitenkin </w:t>
      </w:r>
      <w:r w:rsidR="00C23227">
        <w:t>muuta</w:t>
      </w:r>
      <w:r w:rsidR="00FC2E6C">
        <w:t xml:space="preserve">, sillä </w:t>
      </w:r>
      <w:r w:rsidR="0076738E">
        <w:t>RY on Koillis-Syyrian viranomaisten virallisesti tunnustama ja SDF:ään ja DAANES:</w:t>
      </w:r>
      <w:r w:rsidR="00D73983">
        <w:t>iin virallisesti</w:t>
      </w:r>
      <w:r w:rsidR="0076738E">
        <w:t xml:space="preserve"> sidoksissa oleva järjestö.</w:t>
      </w:r>
      <w:r w:rsidR="0076738E">
        <w:rPr>
          <w:rStyle w:val="Alaviitteenviite"/>
        </w:rPr>
        <w:footnoteReference w:id="115"/>
      </w:r>
    </w:p>
    <w:bookmarkEnd w:id="0"/>
    <w:p w14:paraId="424EC64A" w14:textId="77777777" w:rsidR="00082DFE" w:rsidRPr="00BC3853" w:rsidRDefault="00082DFE" w:rsidP="00543F66">
      <w:pPr>
        <w:pStyle w:val="Otsikko2"/>
        <w:numPr>
          <w:ilvl w:val="0"/>
          <w:numId w:val="0"/>
        </w:numPr>
      </w:pPr>
      <w:r w:rsidRPr="00BC3853">
        <w:lastRenderedPageBreak/>
        <w:t>Lähteet</w:t>
      </w:r>
    </w:p>
    <w:p w14:paraId="70F4EEEA" w14:textId="2762E709" w:rsidR="00AB25E8" w:rsidRPr="00E928F9" w:rsidRDefault="00AB25E8" w:rsidP="00873A37">
      <w:r>
        <w:rPr>
          <w:lang w:val="en-US"/>
        </w:rPr>
        <w:t>Al-Ahmed, Same</w:t>
      </w:r>
      <w:r w:rsidR="00E928F9">
        <w:rPr>
          <w:lang w:val="en-US"/>
        </w:rPr>
        <w:t xml:space="preserve">r / Middle East Institute 9.5.2025. </w:t>
      </w:r>
      <w:r w:rsidR="00E928F9" w:rsidRPr="00E928F9">
        <w:rPr>
          <w:i/>
          <w:iCs/>
          <w:lang w:val="en-US"/>
        </w:rPr>
        <w:t>The Damascus-SDF agreement two months on: Fragile progress or delayed collapse</w:t>
      </w:r>
      <w:r w:rsidR="00E928F9" w:rsidRPr="00E928F9">
        <w:rPr>
          <w:lang w:val="en-US"/>
        </w:rPr>
        <w:t>?</w:t>
      </w:r>
      <w:r w:rsidR="00E928F9">
        <w:rPr>
          <w:lang w:val="en-US"/>
        </w:rPr>
        <w:t xml:space="preserve"> </w:t>
      </w:r>
      <w:hyperlink r:id="rId8" w:history="1">
        <w:r w:rsidR="00E928F9" w:rsidRPr="00E928F9">
          <w:rPr>
            <w:rStyle w:val="Hyperlinkki"/>
          </w:rPr>
          <w:t>https://www.mei.edu/publications/damascus-sdf-agreement-two-months-fragile-progress-or-delayed-collapse</w:t>
        </w:r>
      </w:hyperlink>
      <w:r w:rsidR="00E928F9" w:rsidRPr="00E928F9">
        <w:t xml:space="preserve"> (kä</w:t>
      </w:r>
      <w:r w:rsidR="00E928F9">
        <w:t>yty 5.12.2025).</w:t>
      </w:r>
    </w:p>
    <w:p w14:paraId="5D609B91" w14:textId="717AEF12" w:rsidR="00AB25E8" w:rsidRPr="00AB25E8" w:rsidRDefault="00705E90" w:rsidP="00873A37">
      <w:r>
        <w:rPr>
          <w:lang w:val="en-US"/>
        </w:rPr>
        <w:t xml:space="preserve">The </w:t>
      </w:r>
      <w:r w:rsidR="00AB25E8">
        <w:rPr>
          <w:lang w:val="en-US"/>
        </w:rPr>
        <w:t xml:space="preserve">Arab Weekly 1.10.2025. </w:t>
      </w:r>
      <w:r w:rsidR="00AB25E8" w:rsidRPr="00AB25E8">
        <w:rPr>
          <w:i/>
          <w:iCs/>
          <w:lang w:val="en-US"/>
        </w:rPr>
        <w:t>Return of forced conscription in Raqqa undermines fragile SDF-Damascus accords.</w:t>
      </w:r>
      <w:r w:rsidR="00AB25E8">
        <w:rPr>
          <w:lang w:val="en-US"/>
        </w:rPr>
        <w:t xml:space="preserve"> </w:t>
      </w:r>
      <w:hyperlink r:id="rId9" w:history="1">
        <w:r w:rsidR="00AB25E8" w:rsidRPr="00AB25E8">
          <w:rPr>
            <w:rStyle w:val="Hyperlinkki"/>
          </w:rPr>
          <w:t>https://thearabweekly.com/return-forced-conscription-raqqa-undermines-fragile-sdf-damascus-accords</w:t>
        </w:r>
      </w:hyperlink>
      <w:r w:rsidR="00AB25E8" w:rsidRPr="00AB25E8">
        <w:t xml:space="preserve"> (kä</w:t>
      </w:r>
      <w:r w:rsidR="00AB25E8">
        <w:t>yty 5.12.2025).</w:t>
      </w:r>
    </w:p>
    <w:p w14:paraId="4F9DF5DE" w14:textId="7150E763" w:rsidR="00A96CEE" w:rsidRPr="00A96CEE" w:rsidRDefault="00A96CEE" w:rsidP="00873A37">
      <w:r w:rsidRPr="00397C97">
        <w:rPr>
          <w:lang w:val="en-US"/>
        </w:rPr>
        <w:t>As</w:t>
      </w:r>
      <w:r w:rsidR="00121D08" w:rsidRPr="00397C97">
        <w:rPr>
          <w:lang w:val="en-US"/>
        </w:rPr>
        <w:t>h</w:t>
      </w:r>
      <w:r w:rsidRPr="00397C97">
        <w:rPr>
          <w:lang w:val="en-US"/>
        </w:rPr>
        <w:t>arq Al-Awsat 11.7.2025.</w:t>
      </w:r>
      <w:r w:rsidRPr="00397C97">
        <w:rPr>
          <w:i/>
          <w:iCs/>
          <w:lang w:val="en-US"/>
        </w:rPr>
        <w:t xml:space="preserve"> </w:t>
      </w:r>
      <w:r w:rsidRPr="00A96CEE">
        <w:rPr>
          <w:i/>
          <w:iCs/>
          <w:lang w:val="en-US"/>
        </w:rPr>
        <w:t xml:space="preserve">The End of a Forced Coexistence: Arab Tribes Turn Against the Syrian Democratic Forces in Eastern Syria. </w:t>
      </w:r>
      <w:hyperlink r:id="rId10" w:history="1">
        <w:r w:rsidRPr="00A96CEE">
          <w:rPr>
            <w:rStyle w:val="Hyperlinkki"/>
          </w:rPr>
          <w:t>https://english.aawsat.com/features/5163649-end-forced-coexistence-arab-tribes-turn-against-syrian-democratic-forces-eastern</w:t>
        </w:r>
      </w:hyperlink>
      <w:r w:rsidRPr="00A96CEE">
        <w:t xml:space="preserve"> (kä</w:t>
      </w:r>
      <w:r>
        <w:t>yty 1.12.2025).</w:t>
      </w:r>
    </w:p>
    <w:p w14:paraId="597913A9" w14:textId="77777777" w:rsidR="00CA0FA7" w:rsidRPr="009C4334" w:rsidRDefault="00DC25D6" w:rsidP="00392C1F">
      <w:pPr>
        <w:jc w:val="left"/>
        <w:rPr>
          <w:lang w:val="en-US"/>
        </w:rPr>
      </w:pPr>
      <w:r w:rsidRPr="009C4334">
        <w:rPr>
          <w:lang w:val="en-US"/>
        </w:rPr>
        <w:t>DAANES</w:t>
      </w:r>
      <w:r w:rsidR="00392C1F" w:rsidRPr="009C4334">
        <w:rPr>
          <w:lang w:val="en-US"/>
        </w:rPr>
        <w:t xml:space="preserve"> (Democratic Autonomous Administration of North and East Syria)</w:t>
      </w:r>
      <w:r w:rsidRPr="009C4334">
        <w:rPr>
          <w:lang w:val="en-US"/>
        </w:rPr>
        <w:t xml:space="preserve"> </w:t>
      </w:r>
    </w:p>
    <w:p w14:paraId="329E3E7B" w14:textId="0E691BB6" w:rsidR="00CA0FA7" w:rsidRDefault="00CA0FA7" w:rsidP="00CA0FA7">
      <w:pPr>
        <w:ind w:left="720"/>
        <w:jc w:val="left"/>
      </w:pPr>
      <w:r>
        <w:t xml:space="preserve">25.11.2025. </w:t>
      </w:r>
      <w:r>
        <w:rPr>
          <w:rFonts w:cs="Calibri"/>
          <w:lang w:val="en-US"/>
        </w:rPr>
        <w:t>/1/</w:t>
      </w:r>
      <w:r w:rsidRPr="00A8564E">
        <w:rPr>
          <w:rFonts w:cs="Calibri"/>
        </w:rPr>
        <w:t xml:space="preserve"> </w:t>
      </w:r>
      <w:r w:rsidRPr="00DC25D6">
        <w:rPr>
          <w:rFonts w:cs="Calibri" w:hint="eastAsia"/>
          <w:rtl/>
          <w:lang w:val="en-US"/>
        </w:rPr>
        <w:t>تعميم</w:t>
      </w:r>
      <w:r w:rsidRPr="00DC25D6">
        <w:rPr>
          <w:rFonts w:cs="Calibri"/>
          <w:rtl/>
          <w:lang w:val="en-US"/>
        </w:rPr>
        <w:t xml:space="preserve"> </w:t>
      </w:r>
      <w:r w:rsidRPr="00DC25D6">
        <w:rPr>
          <w:rFonts w:cs="Calibri" w:hint="eastAsia"/>
          <w:rtl/>
          <w:lang w:val="en-US"/>
        </w:rPr>
        <w:t>رقم</w:t>
      </w:r>
      <w:r>
        <w:rPr>
          <w:rFonts w:cs="Calibri"/>
        </w:rPr>
        <w:t xml:space="preserve">. </w:t>
      </w:r>
      <w:r w:rsidRPr="00A8564E">
        <w:rPr>
          <w:rFonts w:cs="Calibri"/>
        </w:rPr>
        <w:t>[Facebook]</w:t>
      </w:r>
      <w:r w:rsidRPr="00A8564E">
        <w:t>.</w:t>
      </w:r>
      <w:r w:rsidRPr="00CA0FA7">
        <w:t xml:space="preserve"> </w:t>
      </w:r>
      <w:hyperlink r:id="rId11" w:history="1">
        <w:r w:rsidRPr="005943DF">
          <w:rPr>
            <w:rStyle w:val="Hyperlinkki"/>
          </w:rPr>
          <w:t>https://www.facebook.com/100066644035141/posts/1223322499899206/#</w:t>
        </w:r>
      </w:hyperlink>
      <w:r>
        <w:t xml:space="preserve"> (käyty 12.12.2025).</w:t>
      </w:r>
    </w:p>
    <w:p w14:paraId="50760582" w14:textId="4AE447AB" w:rsidR="00DC25D6" w:rsidRPr="00A8564E" w:rsidRDefault="00DC25D6" w:rsidP="00CA0FA7">
      <w:pPr>
        <w:ind w:left="720"/>
        <w:jc w:val="left"/>
      </w:pPr>
      <w:r w:rsidRPr="00A8564E">
        <w:t xml:space="preserve">22.6.2024. </w:t>
      </w:r>
      <w:r w:rsidRPr="00DC25D6">
        <w:rPr>
          <w:rFonts w:cs="Calibri" w:hint="eastAsia"/>
          <w:rtl/>
          <w:lang w:val="en-US"/>
        </w:rPr>
        <w:t>تعميم</w:t>
      </w:r>
      <w:r w:rsidRPr="00DC25D6">
        <w:rPr>
          <w:rFonts w:cs="Calibri"/>
          <w:rtl/>
          <w:lang w:val="en-US"/>
        </w:rPr>
        <w:t xml:space="preserve"> </w:t>
      </w:r>
      <w:r w:rsidRPr="00DC25D6">
        <w:rPr>
          <w:rFonts w:cs="Calibri" w:hint="eastAsia"/>
          <w:rtl/>
          <w:lang w:val="en-US"/>
        </w:rPr>
        <w:t>رقم</w:t>
      </w:r>
      <w:r w:rsidRPr="00DC25D6">
        <w:rPr>
          <w:rFonts w:cs="Calibri"/>
          <w:rtl/>
          <w:lang w:val="en-US"/>
        </w:rPr>
        <w:t xml:space="preserve"> /٢</w:t>
      </w:r>
      <w:r w:rsidR="00392C1F" w:rsidRPr="00DC25D6">
        <w:rPr>
          <w:rFonts w:cs="Calibri"/>
          <w:rtl/>
          <w:lang w:val="en-US"/>
        </w:rPr>
        <w:t>/</w:t>
      </w:r>
      <w:r w:rsidR="00392C1F" w:rsidRPr="00A8564E">
        <w:rPr>
          <w:rFonts w:cs="Calibri"/>
        </w:rPr>
        <w:t xml:space="preserve"> [Facebook]</w:t>
      </w:r>
      <w:r w:rsidR="00392C1F" w:rsidRPr="00A8564E">
        <w:t xml:space="preserve">. </w:t>
      </w:r>
      <w:hyperlink r:id="rId12" w:history="1">
        <w:r w:rsidR="00CA0FA7" w:rsidRPr="005943DF">
          <w:rPr>
            <w:rStyle w:val="Hyperlinkki"/>
          </w:rPr>
          <w:t>https://www.facebook.com/aanes.official/posts/pfbid023WJLaExzz5enLQzKPdbEFyRBKwWTqvbAh7UtZkiYQg9nsZsxBLTCB6uAdnaVj9Q9l</w:t>
        </w:r>
      </w:hyperlink>
      <w:r w:rsidR="00392C1F" w:rsidRPr="00A8564E">
        <w:t xml:space="preserve"> (käyty 9.12.2025).</w:t>
      </w:r>
    </w:p>
    <w:p w14:paraId="530120BC" w14:textId="556B6951" w:rsidR="00E928F9" w:rsidRPr="007A65EE" w:rsidRDefault="00E928F9" w:rsidP="00E928F9">
      <w:r w:rsidRPr="00E928F9">
        <w:rPr>
          <w:lang w:val="en-US"/>
        </w:rPr>
        <w:t>DIS (Danish Immigration Service)</w:t>
      </w:r>
      <w:r>
        <w:rPr>
          <w:lang w:val="en-US"/>
        </w:rPr>
        <w:t xml:space="preserve"> 6/2024. </w:t>
      </w:r>
      <w:r w:rsidRPr="00E928F9">
        <w:rPr>
          <w:i/>
          <w:iCs/>
          <w:lang w:val="en-US"/>
        </w:rPr>
        <w:t>Military recruitment in North and East Syria.</w:t>
      </w:r>
      <w:r>
        <w:rPr>
          <w:lang w:val="en-US"/>
        </w:rPr>
        <w:t xml:space="preserve"> </w:t>
      </w:r>
      <w:hyperlink r:id="rId13" w:history="1">
        <w:r w:rsidR="007A65EE" w:rsidRPr="007A65EE">
          <w:rPr>
            <w:rStyle w:val="Hyperlinkki"/>
          </w:rPr>
          <w:t>https://www.ft.dk/samling/20231/almdel/UUI/bilag/127/2889174.pdf</w:t>
        </w:r>
      </w:hyperlink>
      <w:r w:rsidR="007A65EE" w:rsidRPr="007A65EE">
        <w:t xml:space="preserve"> </w:t>
      </w:r>
      <w:r w:rsidRPr="007A65EE">
        <w:t>(käyty 5.12.2025).</w:t>
      </w:r>
    </w:p>
    <w:p w14:paraId="4D397608" w14:textId="77777777" w:rsidR="00E81606" w:rsidRDefault="00AF1321" w:rsidP="00873A37">
      <w:pPr>
        <w:rPr>
          <w:lang w:val="en-US"/>
        </w:rPr>
      </w:pPr>
      <w:r w:rsidRPr="00E928F9">
        <w:rPr>
          <w:lang w:val="en-US"/>
        </w:rPr>
        <w:t xml:space="preserve">Enab Baladi </w:t>
      </w:r>
    </w:p>
    <w:p w14:paraId="20294136" w14:textId="41259425" w:rsidR="00AF1321" w:rsidRDefault="00AF1321" w:rsidP="00E81606">
      <w:pPr>
        <w:ind w:left="720"/>
      </w:pPr>
      <w:r w:rsidRPr="00E928F9">
        <w:rPr>
          <w:lang w:val="en-US"/>
        </w:rPr>
        <w:t>9.10.2025.</w:t>
      </w:r>
      <w:r w:rsidRPr="00E928F9">
        <w:rPr>
          <w:i/>
          <w:iCs/>
          <w:lang w:val="en-US"/>
        </w:rPr>
        <w:t xml:space="preserve"> </w:t>
      </w:r>
      <w:r w:rsidRPr="00AF1321">
        <w:rPr>
          <w:i/>
          <w:iCs/>
          <w:lang w:val="en-US"/>
        </w:rPr>
        <w:t xml:space="preserve">Rights Group Condemns SDF’s Forced Recruitment Campaigns in Syria. </w:t>
      </w:r>
      <w:hyperlink r:id="rId14" w:history="1">
        <w:r w:rsidR="00E81606" w:rsidRPr="00F21231">
          <w:rPr>
            <w:rStyle w:val="Hyperlinkki"/>
          </w:rPr>
          <w:t>https://english.enabbaladi.net/archives/2025/10/rights-group-condemns-sdfs-forced-recruitment-campaigns-in-syria/</w:t>
        </w:r>
      </w:hyperlink>
      <w:r w:rsidRPr="00AF1321">
        <w:t xml:space="preserve"> (kä</w:t>
      </w:r>
      <w:r>
        <w:t>yty 1.12.2025).</w:t>
      </w:r>
    </w:p>
    <w:p w14:paraId="19421E6C" w14:textId="22D71FCE" w:rsidR="003F3633" w:rsidRPr="003F3633" w:rsidRDefault="003F3633" w:rsidP="00E81606">
      <w:pPr>
        <w:ind w:left="720"/>
      </w:pPr>
      <w:r w:rsidRPr="003F3633">
        <w:rPr>
          <w:lang w:val="en-US"/>
        </w:rPr>
        <w:t xml:space="preserve">8.10.2025. </w:t>
      </w:r>
      <w:r w:rsidRPr="003F3633">
        <w:rPr>
          <w:i/>
          <w:iCs/>
          <w:lang w:val="en-US"/>
        </w:rPr>
        <w:t xml:space="preserve">War drums beat in eastern Syria. </w:t>
      </w:r>
      <w:hyperlink r:id="rId15" w:history="1">
        <w:r w:rsidRPr="003F3633">
          <w:rPr>
            <w:rStyle w:val="Hyperlinkki"/>
          </w:rPr>
          <w:t>https://english.enabbaladi.net/archives/2025/10/war-drums-beat-in-eastern-syria/?so=related</w:t>
        </w:r>
      </w:hyperlink>
      <w:r w:rsidRPr="003F3633">
        <w:t xml:space="preserve"> (kä</w:t>
      </w:r>
      <w:r>
        <w:t>yty 10.12.2025).</w:t>
      </w:r>
    </w:p>
    <w:p w14:paraId="3F88ECD9" w14:textId="2B69E9FB" w:rsidR="008D4FA4" w:rsidRPr="008D4FA4" w:rsidRDefault="008D4FA4" w:rsidP="00E81606">
      <w:pPr>
        <w:ind w:left="720"/>
      </w:pPr>
      <w:r>
        <w:rPr>
          <w:lang w:val="en-US"/>
        </w:rPr>
        <w:t xml:space="preserve">2.10.2025. </w:t>
      </w:r>
      <w:r w:rsidRPr="008D4FA4">
        <w:rPr>
          <w:i/>
          <w:iCs/>
          <w:lang w:val="en-US"/>
        </w:rPr>
        <w:t xml:space="preserve">Syria: Mass Arrests in Raqqa for Conscription, SDF Denies. </w:t>
      </w:r>
      <w:hyperlink r:id="rId16" w:history="1">
        <w:r w:rsidRPr="008D4FA4">
          <w:rPr>
            <w:rStyle w:val="Hyperlinkki"/>
          </w:rPr>
          <w:t>https://english.enabbaladi.net/archives/2025/10/arrests-in-raqqa-for-conscription-sdf-denies/</w:t>
        </w:r>
      </w:hyperlink>
      <w:r w:rsidRPr="008D4FA4">
        <w:t xml:space="preserve"> (kä</w:t>
      </w:r>
      <w:r>
        <w:t>yty 9.12.2025).</w:t>
      </w:r>
    </w:p>
    <w:p w14:paraId="59B12A67" w14:textId="1A5FFDB9" w:rsidR="00E81606" w:rsidRPr="008D4FA4" w:rsidRDefault="00E81606" w:rsidP="00E81606">
      <w:pPr>
        <w:ind w:left="720"/>
      </w:pPr>
      <w:r w:rsidRPr="00E81606">
        <w:rPr>
          <w:lang w:val="en-US"/>
        </w:rPr>
        <w:t>22.2.2024. AANES adopts amendments to conscription laws</w:t>
      </w:r>
      <w:r>
        <w:rPr>
          <w:lang w:val="en-US"/>
        </w:rPr>
        <w:t xml:space="preserve">. </w:t>
      </w:r>
      <w:hyperlink r:id="rId17" w:history="1">
        <w:r w:rsidR="008D4FA4" w:rsidRPr="008D4FA4">
          <w:rPr>
            <w:rStyle w:val="Hyperlinkki"/>
          </w:rPr>
          <w:t>https://english.enabbaladi.net/archives/2024/02/aanes-adopts-amendments-to-conscription-laws/</w:t>
        </w:r>
      </w:hyperlink>
      <w:r w:rsidR="008D4FA4" w:rsidRPr="008D4FA4">
        <w:t xml:space="preserve"> (kä</w:t>
      </w:r>
      <w:r w:rsidR="008D4FA4">
        <w:t>yty 9.12.2025).</w:t>
      </w:r>
    </w:p>
    <w:p w14:paraId="722D1274" w14:textId="16F3DE76" w:rsidR="00285D77" w:rsidRDefault="00A96CEE" w:rsidP="00A96CEE">
      <w:pPr>
        <w:rPr>
          <w:lang w:val="en-US"/>
        </w:rPr>
      </w:pPr>
      <w:r>
        <w:rPr>
          <w:lang w:val="en-US"/>
        </w:rPr>
        <w:t xml:space="preserve">HRW (Human Rights Watch) </w:t>
      </w:r>
    </w:p>
    <w:p w14:paraId="2E0B7468" w14:textId="45E81495" w:rsidR="00A96CEE" w:rsidRDefault="00A96CEE" w:rsidP="00285D77">
      <w:pPr>
        <w:ind w:left="720"/>
      </w:pPr>
      <w:r>
        <w:rPr>
          <w:lang w:val="en-US"/>
        </w:rPr>
        <w:t xml:space="preserve">2025. </w:t>
      </w:r>
      <w:r w:rsidRPr="00A96CEE">
        <w:rPr>
          <w:i/>
          <w:iCs/>
          <w:lang w:val="en-US"/>
        </w:rPr>
        <w:t xml:space="preserve">Syria Events of 2024. </w:t>
      </w:r>
      <w:hyperlink r:id="rId18" w:history="1">
        <w:r w:rsidR="00285D77" w:rsidRPr="009D3BC5">
          <w:rPr>
            <w:rStyle w:val="Hyperlinkki"/>
          </w:rPr>
          <w:t>https://www.hrw.org/world-report/2025/country-chapters/syria</w:t>
        </w:r>
      </w:hyperlink>
      <w:r w:rsidRPr="00A96CEE">
        <w:t xml:space="preserve"> (käy</w:t>
      </w:r>
      <w:r>
        <w:t>ty 1.12.2025).</w:t>
      </w:r>
    </w:p>
    <w:p w14:paraId="26BB7AD4" w14:textId="1B29A9E1" w:rsidR="00285D77" w:rsidRPr="00285D77" w:rsidRDefault="00285D77" w:rsidP="00285D77">
      <w:pPr>
        <w:ind w:left="720"/>
      </w:pPr>
      <w:r w:rsidRPr="00285D77">
        <w:rPr>
          <w:lang w:val="en-US"/>
        </w:rPr>
        <w:t xml:space="preserve">2.10.2024. </w:t>
      </w:r>
      <w:r w:rsidRPr="00285D77">
        <w:rPr>
          <w:i/>
          <w:iCs/>
          <w:lang w:val="en-US"/>
        </w:rPr>
        <w:t>Northeast Syria: Military Recruitment of Children Persists.</w:t>
      </w:r>
      <w:r w:rsidRPr="00285D77">
        <w:rPr>
          <w:lang w:val="en-US"/>
        </w:rPr>
        <w:t xml:space="preserve"> </w:t>
      </w:r>
      <w:hyperlink r:id="rId19" w:history="1">
        <w:r w:rsidRPr="00285D77">
          <w:rPr>
            <w:rStyle w:val="Hyperlinkki"/>
          </w:rPr>
          <w:t>https://www.hrw.org/news/2024/10/02/northeast-syria-military-recruitment-children-persists</w:t>
        </w:r>
      </w:hyperlink>
      <w:r w:rsidRPr="00285D77">
        <w:t xml:space="preserve"> (kä</w:t>
      </w:r>
      <w:r>
        <w:t>yty 5.12.2025).</w:t>
      </w:r>
    </w:p>
    <w:p w14:paraId="2A844BC8" w14:textId="305C0AE7" w:rsidR="00D36FC6" w:rsidRDefault="00D36FC6" w:rsidP="00815EF4">
      <w:pPr>
        <w:jc w:val="left"/>
      </w:pPr>
      <w:r w:rsidRPr="00D36FC6">
        <w:t>Koillis-Syyrian tilanteeseen perehtynyt t</w:t>
      </w:r>
      <w:r>
        <w:t xml:space="preserve">utkija 24.9.2025. Esitelmä </w:t>
      </w:r>
      <w:r w:rsidRPr="00D36FC6">
        <w:t>Euroopan turvapaikkavirasto EUAA:n maatietotutkijoiden Syyria-verkoston kokouksessa</w:t>
      </w:r>
      <w:r>
        <w:t xml:space="preserve">. </w:t>
      </w:r>
      <w:r w:rsidRPr="00D36FC6">
        <w:t xml:space="preserve">Kokouksen keskustelut käytiin Chatham House -periaatteella, joten puhujan nimeä </w:t>
      </w:r>
      <w:r>
        <w:t>ei mainita.</w:t>
      </w:r>
    </w:p>
    <w:p w14:paraId="3DF307C5" w14:textId="61B4688B" w:rsidR="003069CB" w:rsidRPr="00582EF8" w:rsidRDefault="003069CB" w:rsidP="00815EF4">
      <w:pPr>
        <w:jc w:val="left"/>
      </w:pPr>
      <w:r w:rsidRPr="003069CB">
        <w:rPr>
          <w:lang w:val="en-US"/>
        </w:rPr>
        <w:lastRenderedPageBreak/>
        <w:t>Kurdistan24 13.12.2023.</w:t>
      </w:r>
      <w:r w:rsidRPr="003069CB">
        <w:rPr>
          <w:i/>
          <w:iCs/>
          <w:lang w:val="en-US"/>
        </w:rPr>
        <w:t xml:space="preserve"> New administration name adopted for local administration in northeast Syria</w:t>
      </w:r>
      <w:r>
        <w:rPr>
          <w:lang w:val="en-US"/>
        </w:rPr>
        <w:t xml:space="preserve">. </w:t>
      </w:r>
      <w:hyperlink r:id="rId20" w:history="1">
        <w:r w:rsidRPr="00582EF8">
          <w:rPr>
            <w:rStyle w:val="Hyperlinkki"/>
          </w:rPr>
          <w:t>https://www.kurdistan24.net/en/story/393441</w:t>
        </w:r>
      </w:hyperlink>
      <w:r w:rsidRPr="00582EF8">
        <w:t xml:space="preserve"> (käyty 10.12.2025).</w:t>
      </w:r>
    </w:p>
    <w:p w14:paraId="75637276" w14:textId="73A6A50C" w:rsidR="00815EF4" w:rsidRPr="00815EF4" w:rsidRDefault="00815EF4" w:rsidP="00815EF4">
      <w:pPr>
        <w:jc w:val="left"/>
      </w:pPr>
      <w:r w:rsidRPr="00582EF8">
        <w:t xml:space="preserve">Maahanmuuttovirasto / Maatietopalvelu 18.02.2022. </w:t>
      </w:r>
      <w:r w:rsidRPr="00815EF4">
        <w:rPr>
          <w:i/>
          <w:iCs/>
        </w:rPr>
        <w:t>Kurditaustaisten naisten ja tyttöjen pakkovärväys Hasakan maakunnassa (helmikuun 2020 jälkeen).</w:t>
      </w:r>
      <w:r>
        <w:t xml:space="preserve"> Saatavilla Tellus-maatieto</w:t>
      </w:r>
      <w:r w:rsidR="00BD40CC">
        <w:t>kannasta</w:t>
      </w:r>
      <w:r>
        <w:t xml:space="preserve">: </w:t>
      </w:r>
      <w:hyperlink r:id="rId21" w:history="1">
        <w:r w:rsidRPr="009D3BC5">
          <w:rPr>
            <w:rStyle w:val="Hyperlinkki"/>
          </w:rPr>
          <w:t>https://maatieto.migri.fi/base/2724d19a-5460-485d-bff8-6cd8f75f86d5/countryDocument/bfdcce8e-59d8-44db-84fb-a65429aef442</w:t>
        </w:r>
      </w:hyperlink>
      <w:r>
        <w:t xml:space="preserve"> (käyty 5.12.2025).</w:t>
      </w:r>
    </w:p>
    <w:p w14:paraId="4D815914" w14:textId="77777777" w:rsidR="00A64B7A" w:rsidRDefault="00E81606" w:rsidP="00E81606">
      <w:pPr>
        <w:rPr>
          <w:lang w:val="en-US"/>
        </w:rPr>
      </w:pPr>
      <w:r w:rsidRPr="00E81606">
        <w:rPr>
          <w:lang w:val="en-US"/>
        </w:rPr>
        <w:t xml:space="preserve">Ministerie van Buitenlandse Zaken </w:t>
      </w:r>
    </w:p>
    <w:p w14:paraId="5CBCC2B5" w14:textId="563CD401" w:rsidR="00E81606" w:rsidRDefault="00E81606" w:rsidP="00A64B7A">
      <w:pPr>
        <w:ind w:left="720"/>
      </w:pPr>
      <w:r w:rsidRPr="00E81606">
        <w:rPr>
          <w:lang w:val="en-US"/>
        </w:rPr>
        <w:t>8/2023.</w:t>
      </w:r>
      <w:r>
        <w:rPr>
          <w:lang w:val="en-US"/>
        </w:rPr>
        <w:t xml:space="preserve"> </w:t>
      </w:r>
      <w:r w:rsidRPr="00325DE2">
        <w:rPr>
          <w:i/>
          <w:iCs/>
          <w:lang w:val="en-US"/>
        </w:rPr>
        <w:t>General Country of Origin Information Report on Syria.</w:t>
      </w:r>
      <w:r>
        <w:rPr>
          <w:lang w:val="en-US"/>
        </w:rPr>
        <w:t xml:space="preserve"> </w:t>
      </w:r>
      <w:hyperlink r:id="rId22" w:history="1">
        <w:r w:rsidR="00A64B7A" w:rsidRPr="00690552">
          <w:rPr>
            <w:rStyle w:val="Hyperlinkki"/>
          </w:rPr>
          <w:t>https://www.government.nl/documents/reports/2023/08/07/general-country-of-origin-information-report-syria-august-2023</w:t>
        </w:r>
      </w:hyperlink>
      <w:r w:rsidRPr="00E81606">
        <w:t xml:space="preserve"> (kä</w:t>
      </w:r>
      <w:r>
        <w:t>yty 9.12.2025).</w:t>
      </w:r>
    </w:p>
    <w:p w14:paraId="769E137C" w14:textId="54B6C197" w:rsidR="00A64B7A" w:rsidRPr="00A64B7A" w:rsidRDefault="00A64B7A" w:rsidP="00A64B7A">
      <w:pPr>
        <w:ind w:left="720"/>
      </w:pPr>
      <w:r w:rsidRPr="00A64B7A">
        <w:rPr>
          <w:lang w:val="en-US"/>
        </w:rPr>
        <w:t xml:space="preserve">5/2022. </w:t>
      </w:r>
      <w:r w:rsidRPr="00A64B7A">
        <w:rPr>
          <w:i/>
          <w:iCs/>
          <w:lang w:val="en-US"/>
        </w:rPr>
        <w:t xml:space="preserve">Country of origin information report Syria. </w:t>
      </w:r>
      <w:hyperlink r:id="rId23" w:history="1">
        <w:r w:rsidRPr="00A64B7A">
          <w:rPr>
            <w:rStyle w:val="Hyperlinkki"/>
          </w:rPr>
          <w:t>https://www.government.nl/documents/reports/2022/05/31/country-of-origin-information-report-syria-of-may-2022</w:t>
        </w:r>
      </w:hyperlink>
      <w:r w:rsidRPr="00A64B7A">
        <w:t xml:space="preserve"> (käyty 17.12.2025).</w:t>
      </w:r>
    </w:p>
    <w:p w14:paraId="51524D55" w14:textId="588761B8" w:rsidR="00AB25E8" w:rsidRPr="00E25056" w:rsidRDefault="00AB25E8" w:rsidP="00873A37">
      <w:r w:rsidRPr="00AB25E8">
        <w:rPr>
          <w:lang w:val="en-US"/>
        </w:rPr>
        <w:t xml:space="preserve">The New Arab 1.10.2025. </w:t>
      </w:r>
      <w:r w:rsidRPr="00AB25E8">
        <w:rPr>
          <w:i/>
          <w:iCs/>
          <w:lang w:val="en-US"/>
        </w:rPr>
        <w:t xml:space="preserve">SDF forcibly drafts young men amid fear of conflict with Syrian government. </w:t>
      </w:r>
      <w:hyperlink r:id="rId24" w:history="1">
        <w:r w:rsidRPr="00E25056">
          <w:rPr>
            <w:rStyle w:val="Hyperlinkki"/>
          </w:rPr>
          <w:t>https://www.newarab.com/news/sdf-drafts-young-men-amid-fear-conflict-syrian-govt</w:t>
        </w:r>
      </w:hyperlink>
      <w:r w:rsidRPr="00E25056">
        <w:t xml:space="preserve"> (5.12.2025).</w:t>
      </w:r>
    </w:p>
    <w:p w14:paraId="00055686" w14:textId="3145797C" w:rsidR="00AF1321" w:rsidRDefault="00AF1321" w:rsidP="00873A37">
      <w:pPr>
        <w:rPr>
          <w:lang w:val="en-US"/>
        </w:rPr>
      </w:pPr>
      <w:r w:rsidRPr="00AB25E8">
        <w:rPr>
          <w:lang w:val="en-US"/>
        </w:rPr>
        <w:t xml:space="preserve">Rudaw 2.10.2025. </w:t>
      </w:r>
      <w:r w:rsidRPr="00AF1321">
        <w:rPr>
          <w:i/>
          <w:iCs/>
          <w:lang w:val="en-US"/>
        </w:rPr>
        <w:t xml:space="preserve">SDF denies allegations of child recruitment in Raqqa. </w:t>
      </w:r>
      <w:hyperlink r:id="rId25" w:history="1">
        <w:r w:rsidRPr="006426A5">
          <w:rPr>
            <w:rStyle w:val="Hyperlinkki"/>
            <w:lang w:val="en-US"/>
          </w:rPr>
          <w:t>https://www.rudaw.net/english/middleeast/syria/02102025</w:t>
        </w:r>
      </w:hyperlink>
      <w:r>
        <w:rPr>
          <w:lang w:val="en-US"/>
        </w:rPr>
        <w:t xml:space="preserve"> (käyty 1.12.2025).</w:t>
      </w:r>
    </w:p>
    <w:p w14:paraId="202412E0" w14:textId="2C001682" w:rsidR="000E5A46" w:rsidRPr="000E5A46" w:rsidRDefault="000E5A46" w:rsidP="00873A37">
      <w:pPr>
        <w:rPr>
          <w:lang w:val="en-US"/>
        </w:rPr>
      </w:pPr>
      <w:r w:rsidRPr="000E5A46">
        <w:rPr>
          <w:lang w:val="en-US"/>
        </w:rPr>
        <w:t xml:space="preserve">SHRC (The Syrian Human Rights Committee) 30.4.2025. </w:t>
      </w:r>
      <w:r w:rsidRPr="000E5A46">
        <w:rPr>
          <w:rFonts w:cs="Calibri" w:hint="eastAsia"/>
          <w:rtl/>
          <w:lang w:val="en-US"/>
        </w:rPr>
        <w:t>قسد</w:t>
      </w:r>
      <w:r w:rsidRPr="000E5A46">
        <w:rPr>
          <w:rFonts w:cs="Calibri"/>
          <w:rtl/>
          <w:lang w:val="en-US"/>
        </w:rPr>
        <w:t xml:space="preserve"> </w:t>
      </w:r>
      <w:r w:rsidRPr="000E5A46">
        <w:rPr>
          <w:rFonts w:cs="Calibri" w:hint="eastAsia"/>
          <w:rtl/>
          <w:lang w:val="en-US"/>
        </w:rPr>
        <w:t>مستمرة</w:t>
      </w:r>
      <w:r w:rsidRPr="000E5A46">
        <w:rPr>
          <w:rFonts w:cs="Calibri"/>
          <w:rtl/>
          <w:lang w:val="en-US"/>
        </w:rPr>
        <w:t xml:space="preserve"> </w:t>
      </w:r>
      <w:r w:rsidRPr="000E5A46">
        <w:rPr>
          <w:rFonts w:cs="Calibri" w:hint="eastAsia"/>
          <w:rtl/>
          <w:lang w:val="en-US"/>
        </w:rPr>
        <w:t>باختطاف</w:t>
      </w:r>
      <w:r w:rsidRPr="000E5A46">
        <w:rPr>
          <w:rFonts w:cs="Calibri"/>
          <w:rtl/>
          <w:lang w:val="en-US"/>
        </w:rPr>
        <w:t xml:space="preserve"> </w:t>
      </w:r>
      <w:r w:rsidRPr="000E5A46">
        <w:rPr>
          <w:rFonts w:cs="Calibri" w:hint="eastAsia"/>
          <w:rtl/>
          <w:lang w:val="en-US"/>
        </w:rPr>
        <w:t>وتجنيد</w:t>
      </w:r>
      <w:r w:rsidRPr="000E5A46">
        <w:rPr>
          <w:rFonts w:cs="Calibri"/>
          <w:rtl/>
          <w:lang w:val="en-US"/>
        </w:rPr>
        <w:t xml:space="preserve"> </w:t>
      </w:r>
      <w:r w:rsidRPr="000E5A46">
        <w:rPr>
          <w:rFonts w:cs="Calibri" w:hint="eastAsia"/>
          <w:rtl/>
          <w:lang w:val="en-US"/>
        </w:rPr>
        <w:t>الأطفال</w:t>
      </w:r>
      <w:r w:rsidRPr="000E5A46">
        <w:rPr>
          <w:rFonts w:cs="Calibri"/>
          <w:rtl/>
          <w:lang w:val="en-US"/>
        </w:rPr>
        <w:t xml:space="preserve"> </w:t>
      </w:r>
      <w:r w:rsidRPr="000E5A46">
        <w:rPr>
          <w:rFonts w:cs="Calibri" w:hint="eastAsia"/>
          <w:rtl/>
          <w:lang w:val="en-US"/>
        </w:rPr>
        <w:t>والقاصرين</w:t>
      </w:r>
      <w:r w:rsidRPr="000E5A46">
        <w:rPr>
          <w:rFonts w:cs="Calibri"/>
          <w:rtl/>
          <w:lang w:val="en-US"/>
        </w:rPr>
        <w:t xml:space="preserve"> </w:t>
      </w:r>
      <w:r w:rsidRPr="000E5A46">
        <w:rPr>
          <w:rFonts w:cs="Calibri" w:hint="eastAsia"/>
          <w:rtl/>
          <w:lang w:val="en-US"/>
        </w:rPr>
        <w:t>في</w:t>
      </w:r>
      <w:r w:rsidRPr="000E5A46">
        <w:rPr>
          <w:rFonts w:cs="Calibri"/>
          <w:rtl/>
          <w:lang w:val="en-US"/>
        </w:rPr>
        <w:t xml:space="preserve"> </w:t>
      </w:r>
      <w:r w:rsidRPr="000E5A46">
        <w:rPr>
          <w:rFonts w:cs="Calibri" w:hint="eastAsia"/>
          <w:rtl/>
          <w:lang w:val="en-US"/>
        </w:rPr>
        <w:t>ميليشياتها</w:t>
      </w:r>
      <w:r>
        <w:rPr>
          <w:rFonts w:cs="Calibri"/>
          <w:lang w:val="en-US"/>
        </w:rPr>
        <w:t xml:space="preserve">. </w:t>
      </w:r>
      <w:hyperlink r:id="rId26" w:history="1">
        <w:r w:rsidRPr="004535D1">
          <w:rPr>
            <w:rStyle w:val="Hyperlinkki"/>
            <w:rFonts w:cs="Calibri"/>
            <w:lang w:val="en-US"/>
          </w:rPr>
          <w:t>https://www.shrc.org/?p=41678</w:t>
        </w:r>
      </w:hyperlink>
      <w:r>
        <w:rPr>
          <w:rFonts w:cs="Calibri"/>
          <w:lang w:val="en-US"/>
        </w:rPr>
        <w:t xml:space="preserve"> (käyty 8.12.2025).</w:t>
      </w:r>
    </w:p>
    <w:p w14:paraId="6AAA5B16" w14:textId="44C04BAD" w:rsidR="00552E23" w:rsidRDefault="00AF1321" w:rsidP="00873A37">
      <w:pPr>
        <w:rPr>
          <w:lang w:val="en-US"/>
        </w:rPr>
      </w:pPr>
      <w:r w:rsidRPr="00AF1321">
        <w:rPr>
          <w:lang w:val="en-US"/>
        </w:rPr>
        <w:t>SJAC (Syria Justice and A</w:t>
      </w:r>
      <w:r>
        <w:rPr>
          <w:lang w:val="en-US"/>
        </w:rPr>
        <w:t xml:space="preserve">ccountability Center) </w:t>
      </w:r>
    </w:p>
    <w:p w14:paraId="6319ED08" w14:textId="24755AF9" w:rsidR="00873A37" w:rsidRDefault="00AF1321" w:rsidP="00552E23">
      <w:pPr>
        <w:ind w:left="720"/>
      </w:pPr>
      <w:r>
        <w:rPr>
          <w:lang w:val="en-US"/>
        </w:rPr>
        <w:t xml:space="preserve">5.6.2025. </w:t>
      </w:r>
      <w:r w:rsidRPr="00AF1321">
        <w:rPr>
          <w:i/>
          <w:iCs/>
          <w:lang w:val="en-US"/>
        </w:rPr>
        <w:t xml:space="preserve">Child Recruitment Practices Continue in Syria Before and After the Fall of Assad. </w:t>
      </w:r>
      <w:hyperlink r:id="rId27" w:history="1">
        <w:r w:rsidRPr="00AF1321">
          <w:rPr>
            <w:rStyle w:val="Hyperlinkki"/>
          </w:rPr>
          <w:t>https://syriaaccountability.org/child-recruitment-practices-continue-in-syria-before-and-after-the-fall-of-assad/</w:t>
        </w:r>
      </w:hyperlink>
      <w:r w:rsidRPr="00AF1321">
        <w:t xml:space="preserve"> (kä</w:t>
      </w:r>
      <w:r>
        <w:t>yty 1.12.2025).</w:t>
      </w:r>
    </w:p>
    <w:p w14:paraId="452FBF39" w14:textId="1C8EF4B6" w:rsidR="00552E23" w:rsidRPr="00552E23" w:rsidRDefault="00552E23" w:rsidP="00552E23">
      <w:pPr>
        <w:ind w:left="720"/>
      </w:pPr>
      <w:r w:rsidRPr="00552E23">
        <w:rPr>
          <w:lang w:val="en-US"/>
        </w:rPr>
        <w:t xml:space="preserve">24.4.2024. </w:t>
      </w:r>
      <w:r w:rsidRPr="00552E23">
        <w:rPr>
          <w:i/>
          <w:iCs/>
          <w:lang w:val="en-US"/>
        </w:rPr>
        <w:t xml:space="preserve">“She is Still a Child": Investigating Child Recruitment Practices by the Revolutionary Youth in NE Syria. </w:t>
      </w:r>
      <w:hyperlink r:id="rId28" w:history="1">
        <w:r w:rsidRPr="00552E23">
          <w:rPr>
            <w:rStyle w:val="Hyperlinkki"/>
          </w:rPr>
          <w:t>https://syriaaccountability.org/she-is-still-a-child-investigating-child-recruitment-practices-by-the-revolutionary-youth-in-ne-syria/</w:t>
        </w:r>
      </w:hyperlink>
      <w:r w:rsidRPr="00552E23">
        <w:t xml:space="preserve"> (kä</w:t>
      </w:r>
      <w:r>
        <w:t>yty 3.12.2025).</w:t>
      </w:r>
    </w:p>
    <w:p w14:paraId="06CBFFE8" w14:textId="77777777" w:rsidR="00AF1321" w:rsidRDefault="00AF1321" w:rsidP="00873A37">
      <w:pPr>
        <w:rPr>
          <w:lang w:val="en-US"/>
        </w:rPr>
      </w:pPr>
      <w:r w:rsidRPr="00AF1321">
        <w:rPr>
          <w:lang w:val="en-US"/>
        </w:rPr>
        <w:t xml:space="preserve">SNHR </w:t>
      </w:r>
      <w:r>
        <w:rPr>
          <w:lang w:val="en-US"/>
        </w:rPr>
        <w:t xml:space="preserve">(Syrian Network for Human Rights) </w:t>
      </w:r>
    </w:p>
    <w:p w14:paraId="29E33C1C" w14:textId="5B250B18" w:rsidR="00AF1321" w:rsidRDefault="00AF1321" w:rsidP="00AF1321">
      <w:pPr>
        <w:ind w:left="720"/>
      </w:pPr>
      <w:r w:rsidRPr="00AF1321">
        <w:rPr>
          <w:lang w:val="en-US"/>
        </w:rPr>
        <w:t xml:space="preserve">8.10.2025. </w:t>
      </w:r>
      <w:r w:rsidRPr="00AF1321">
        <w:rPr>
          <w:i/>
          <w:iCs/>
          <w:lang w:val="en-US"/>
        </w:rPr>
        <w:t xml:space="preserve">Condemning the Widespread Detention for Forced Conscription by the Syrian Democratic Forces in Raqqa and Deir Ez-Zor since 29 September 2025. </w:t>
      </w:r>
      <w:hyperlink r:id="rId29" w:history="1">
        <w:r w:rsidRPr="00AF1321">
          <w:rPr>
            <w:rStyle w:val="Hyperlinkki"/>
          </w:rPr>
          <w:t>https://snhr.org/blog/2025/10/08/condemning-the-widespread-detention-for-forced-conscription-by-the-syrian-democratic-forces-in-raqqa-and-deir-ez-zor-since-29-september-2025/</w:t>
        </w:r>
      </w:hyperlink>
      <w:r w:rsidRPr="00AF1321">
        <w:t xml:space="preserve"> (käyty 1.12.2025)</w:t>
      </w:r>
      <w:r>
        <w:t>.</w:t>
      </w:r>
    </w:p>
    <w:p w14:paraId="118F9CF5" w14:textId="68F3F87A" w:rsidR="00726D61" w:rsidRDefault="00726D61" w:rsidP="00AF1321">
      <w:pPr>
        <w:ind w:left="720"/>
      </w:pPr>
      <w:r>
        <w:rPr>
          <w:lang w:val="en-US"/>
        </w:rPr>
        <w:t xml:space="preserve">23.8.2025. </w:t>
      </w:r>
      <w:r w:rsidRPr="00726D61">
        <w:rPr>
          <w:i/>
          <w:iCs/>
          <w:lang w:val="en-US"/>
        </w:rPr>
        <w:t xml:space="preserve">Syrian Democratic Forces kidnap child Ahmed Hassan for forced conscription in Aleppo Governorate on August 18, 2025. </w:t>
      </w:r>
      <w:hyperlink r:id="rId30" w:history="1">
        <w:r w:rsidRPr="00726D61">
          <w:rPr>
            <w:rStyle w:val="Hyperlinkki"/>
          </w:rPr>
          <w:t>https://news.snhr.org/2025/08/23/syrian-democratic-forces-kidnap-child-ahmed-hassan-for-forced-conscription-in-aleppo-governorate-on-august-18-2025/</w:t>
        </w:r>
      </w:hyperlink>
      <w:r w:rsidRPr="00726D61">
        <w:t xml:space="preserve"> (kä</w:t>
      </w:r>
      <w:r>
        <w:t>yty 1.12.2025).</w:t>
      </w:r>
    </w:p>
    <w:p w14:paraId="72904C10" w14:textId="78855412" w:rsidR="00726D61" w:rsidRDefault="00726D61" w:rsidP="00AF1321">
      <w:pPr>
        <w:ind w:left="720"/>
      </w:pPr>
      <w:r w:rsidRPr="00726D61">
        <w:rPr>
          <w:lang w:val="en-US"/>
        </w:rPr>
        <w:t xml:space="preserve">18.8.2025. </w:t>
      </w:r>
      <w:r w:rsidRPr="00726D61">
        <w:rPr>
          <w:i/>
          <w:iCs/>
          <w:lang w:val="en-US"/>
        </w:rPr>
        <w:t>The Syrian Democratic Forces kidnapped the child Noujan Ahmed Al-Khalil for forced conscription in the Sheikh Maqsoud neighborhood of Aleppo on August 16, 2025.</w:t>
      </w:r>
      <w:r>
        <w:rPr>
          <w:lang w:val="en-US"/>
        </w:rPr>
        <w:t xml:space="preserve"> </w:t>
      </w:r>
      <w:hyperlink r:id="rId31" w:history="1">
        <w:r w:rsidRPr="00726D61">
          <w:rPr>
            <w:rStyle w:val="Hyperlinkki"/>
          </w:rPr>
          <w:t>https://news.snhr.org/2025/08/18/the-syrian-democratic-forces-kidnapped-the-child-noujan-ahmed-al-khalil-for-forced-conscription-in-the-sheikh-maqsoud-neighborhood-of-aleppo-on-august-16-2025/</w:t>
        </w:r>
      </w:hyperlink>
      <w:r w:rsidRPr="00726D61">
        <w:t xml:space="preserve"> (kä</w:t>
      </w:r>
      <w:r>
        <w:t>yty 1.12.2025).</w:t>
      </w:r>
    </w:p>
    <w:p w14:paraId="2DF72A9B" w14:textId="1E338C98" w:rsidR="00726D61" w:rsidRDefault="00726D61" w:rsidP="00AF1321">
      <w:pPr>
        <w:ind w:left="720"/>
      </w:pPr>
      <w:r w:rsidRPr="00726D61">
        <w:rPr>
          <w:lang w:val="en-US"/>
        </w:rPr>
        <w:lastRenderedPageBreak/>
        <w:t xml:space="preserve">24.7.2025. </w:t>
      </w:r>
      <w:r w:rsidRPr="00726D61">
        <w:rPr>
          <w:i/>
          <w:iCs/>
          <w:lang w:val="en-US"/>
        </w:rPr>
        <w:t xml:space="preserve">The Syrian Democratic Forces kidnapped the child Mirnana Wali for forced conscription in the village of Jarqali in the Aleppo countryside on July 19, 2025. </w:t>
      </w:r>
      <w:hyperlink r:id="rId32" w:history="1">
        <w:r w:rsidRPr="00726D61">
          <w:rPr>
            <w:rStyle w:val="Hyperlinkki"/>
          </w:rPr>
          <w:t>https://news.snhr.org/2025/07/24/the-syrian-democratic-forces-kidnapped-the-child-mirnana-wali-for-forced-conscription-in-the-village-of-jarqali-in-the-aleppo-countryside-on-july-19-2025/</w:t>
        </w:r>
      </w:hyperlink>
      <w:r w:rsidRPr="00726D61">
        <w:t xml:space="preserve"> (kä</w:t>
      </w:r>
      <w:r>
        <w:t>yty 1.12.2025).</w:t>
      </w:r>
    </w:p>
    <w:p w14:paraId="3AA55DBD" w14:textId="59D703F2" w:rsidR="00726D61" w:rsidRPr="00726D61" w:rsidRDefault="00726D61" w:rsidP="00AF1321">
      <w:pPr>
        <w:ind w:left="720"/>
      </w:pPr>
      <w:r w:rsidRPr="00726D61">
        <w:rPr>
          <w:lang w:val="en-US"/>
        </w:rPr>
        <w:t xml:space="preserve">24.6.2025. </w:t>
      </w:r>
      <w:r w:rsidRPr="00726D61">
        <w:rPr>
          <w:i/>
          <w:iCs/>
          <w:lang w:val="en-US"/>
        </w:rPr>
        <w:t>The Syrian Democratic Forces kidnapped the child Muhammad Yusuf for forced conscription in Aleppo on June 12, 2025.</w:t>
      </w:r>
      <w:r>
        <w:rPr>
          <w:lang w:val="en-US"/>
        </w:rPr>
        <w:t xml:space="preserve"> </w:t>
      </w:r>
      <w:hyperlink r:id="rId33" w:history="1">
        <w:r w:rsidRPr="00726D61">
          <w:rPr>
            <w:rStyle w:val="Hyperlinkki"/>
          </w:rPr>
          <w:t>https://news.snhr.org/2025/06/24/the-syrian-democratic-forces-kidnapped-the-child-muhammad-yusuf-for-forced-conscription-in-aleppo-on-june-12-2025/</w:t>
        </w:r>
      </w:hyperlink>
      <w:r w:rsidRPr="00726D61">
        <w:t xml:space="preserve"> (kä</w:t>
      </w:r>
      <w:r>
        <w:t>yty 1.12.2025).</w:t>
      </w:r>
    </w:p>
    <w:p w14:paraId="4AA53E4B" w14:textId="7088C888" w:rsidR="00726D61" w:rsidRPr="00726D61" w:rsidRDefault="00726D61" w:rsidP="00AF1321">
      <w:pPr>
        <w:ind w:left="720"/>
      </w:pPr>
      <w:r>
        <w:rPr>
          <w:lang w:val="en-US"/>
        </w:rPr>
        <w:t xml:space="preserve">19.5.2025. </w:t>
      </w:r>
      <w:r w:rsidRPr="00726D61">
        <w:rPr>
          <w:i/>
          <w:iCs/>
          <w:lang w:val="en-US"/>
        </w:rPr>
        <w:t xml:space="preserve">The Syrian Democratic Forces kidnapped the child Ahmed Hamoudi for forced recruitment in the Sheikh Maqsoud neighborhood of Aleppo on May 5, 2025. </w:t>
      </w:r>
      <w:hyperlink r:id="rId34" w:history="1">
        <w:r w:rsidRPr="00726D61">
          <w:rPr>
            <w:rStyle w:val="Hyperlinkki"/>
          </w:rPr>
          <w:t>https://news.snhr.org/2025/05/19/the-syrian-democratic-forces-kidnapped-the-child-ahmed-hamoudi-for-forced-recruitment-in-the-sheikh-maqsoud-neighborhood-of-aleppo-on-may-5-2025/</w:t>
        </w:r>
      </w:hyperlink>
      <w:r w:rsidRPr="00726D61">
        <w:t xml:space="preserve"> (kä</w:t>
      </w:r>
      <w:r>
        <w:t>yty 1.12.2025).</w:t>
      </w:r>
    </w:p>
    <w:p w14:paraId="3727912E" w14:textId="588FF812" w:rsidR="00AF1321" w:rsidRDefault="00AF1321" w:rsidP="00AF1321">
      <w:pPr>
        <w:ind w:left="720"/>
      </w:pPr>
      <w:r w:rsidRPr="00AF1321">
        <w:rPr>
          <w:lang w:val="en-US"/>
        </w:rPr>
        <w:t xml:space="preserve">15.5.2025. </w:t>
      </w:r>
      <w:r w:rsidRPr="00AF1321">
        <w:rPr>
          <w:i/>
          <w:iCs/>
          <w:lang w:val="en-US"/>
        </w:rPr>
        <w:t>The Syrian Democratic Forces kidnapped the child Asaad Ali for forced conscription in Aleppo on May 7, 2025</w:t>
      </w:r>
      <w:r>
        <w:rPr>
          <w:lang w:val="en-US"/>
        </w:rPr>
        <w:t xml:space="preserve">. </w:t>
      </w:r>
      <w:hyperlink r:id="rId35" w:history="1">
        <w:r w:rsidRPr="00AF1321">
          <w:rPr>
            <w:rStyle w:val="Hyperlinkki"/>
          </w:rPr>
          <w:t>https://news.snhr.org/2025/05/15/the-syrian-democratic-forces-kidnapped-the-child-asaad-ali-for-forced-conscription-in-aleppo-on-may-7-2025/</w:t>
        </w:r>
      </w:hyperlink>
      <w:r w:rsidRPr="00AF1321">
        <w:t xml:space="preserve"> (kä</w:t>
      </w:r>
      <w:r>
        <w:t>yty 1.12.2025).</w:t>
      </w:r>
    </w:p>
    <w:p w14:paraId="23BAEA70" w14:textId="70024D29" w:rsidR="002206A0" w:rsidRPr="002206A0" w:rsidRDefault="002206A0" w:rsidP="00AF1321">
      <w:pPr>
        <w:ind w:left="720"/>
      </w:pPr>
      <w:r w:rsidRPr="002206A0">
        <w:rPr>
          <w:lang w:val="en-US"/>
        </w:rPr>
        <w:t xml:space="preserve">SNHR 3.5.2025. </w:t>
      </w:r>
      <w:r w:rsidRPr="002206A0">
        <w:rPr>
          <w:i/>
          <w:iCs/>
          <w:lang w:val="en-US"/>
        </w:rPr>
        <w:t>Monthly Report on Arrests/Detentions in Syria: At least 89 Arbitrary Arrests Recorded in Syria in April 2025</w:t>
      </w:r>
      <w:r>
        <w:rPr>
          <w:lang w:val="en-US"/>
        </w:rPr>
        <w:t xml:space="preserve">. </w:t>
      </w:r>
      <w:hyperlink r:id="rId36" w:history="1">
        <w:r w:rsidRPr="002206A0">
          <w:rPr>
            <w:rStyle w:val="Hyperlinkki"/>
          </w:rPr>
          <w:t>https://snhr.org/blog/2025/05/03/snhrs-monthly-report-on-arrests-detentions-in-syria-2/</w:t>
        </w:r>
      </w:hyperlink>
      <w:r w:rsidRPr="002206A0">
        <w:t xml:space="preserve"> (kä</w:t>
      </w:r>
      <w:r>
        <w:t>yty 8.12.2025).</w:t>
      </w:r>
    </w:p>
    <w:p w14:paraId="262CAF9F" w14:textId="7052635D" w:rsidR="00726D61" w:rsidRDefault="00726D61" w:rsidP="00AF1321">
      <w:pPr>
        <w:ind w:left="720"/>
      </w:pPr>
      <w:r w:rsidRPr="004B7C47">
        <w:rPr>
          <w:lang w:val="en-US"/>
        </w:rPr>
        <w:t>21.4.2025</w:t>
      </w:r>
      <w:r w:rsidR="007E1B85">
        <w:rPr>
          <w:lang w:val="en-US"/>
        </w:rPr>
        <w:t>a</w:t>
      </w:r>
      <w:r w:rsidRPr="004B7C47">
        <w:rPr>
          <w:lang w:val="en-US"/>
        </w:rPr>
        <w:t xml:space="preserve">. </w:t>
      </w:r>
      <w:r w:rsidR="004B7C47" w:rsidRPr="004B7C47">
        <w:rPr>
          <w:i/>
          <w:iCs/>
          <w:lang w:val="en-US"/>
        </w:rPr>
        <w:t xml:space="preserve">SDF abducts a girl named Rujin Ahmad in Hasaka, April 16, 2025. </w:t>
      </w:r>
      <w:hyperlink r:id="rId37" w:history="1">
        <w:r w:rsidR="004B7C47" w:rsidRPr="004B7C47">
          <w:rPr>
            <w:rStyle w:val="Hyperlinkki"/>
          </w:rPr>
          <w:t>https://news.snhr.org/2025/04/21/sdf-abducts-a-girl-named-rujin-ahmad-in-hasaka-april-16-2025/</w:t>
        </w:r>
      </w:hyperlink>
      <w:r w:rsidR="004B7C47" w:rsidRPr="004B7C47">
        <w:t xml:space="preserve"> (kä</w:t>
      </w:r>
      <w:r w:rsidR="004B7C47">
        <w:t>yty 1.12.2025).</w:t>
      </w:r>
    </w:p>
    <w:p w14:paraId="22A5A74F" w14:textId="5B62DE7A" w:rsidR="007E1B85" w:rsidRPr="007E1B85" w:rsidRDefault="007E1B85" w:rsidP="00AF1321">
      <w:pPr>
        <w:ind w:left="720"/>
      </w:pPr>
      <w:r w:rsidRPr="007E1B85">
        <w:rPr>
          <w:lang w:val="en-US"/>
        </w:rPr>
        <w:t>21.4.2025b. SDF abducts a girl named Najma Sheikh Mohammad in Aleppo, April 20, 2025</w:t>
      </w:r>
      <w:r>
        <w:rPr>
          <w:lang w:val="en-US"/>
        </w:rPr>
        <w:t xml:space="preserve">. </w:t>
      </w:r>
      <w:hyperlink r:id="rId38" w:history="1">
        <w:r w:rsidRPr="007E1B85">
          <w:rPr>
            <w:rStyle w:val="Hyperlinkki"/>
          </w:rPr>
          <w:t>https://news.snhr.org/2025/04/21/sdf-abducts-a-girl-named-najma-sheikh-mohammad-in-aleppo-april-20-2025/</w:t>
        </w:r>
      </w:hyperlink>
      <w:r w:rsidRPr="007E1B85">
        <w:t xml:space="preserve"> (k</w:t>
      </w:r>
      <w:r>
        <w:t>äyty 2.12.2025).</w:t>
      </w:r>
    </w:p>
    <w:p w14:paraId="1AD9ED11" w14:textId="51F61E07" w:rsidR="004B7C47" w:rsidRDefault="004B7C47" w:rsidP="00AF1321">
      <w:pPr>
        <w:ind w:left="720"/>
      </w:pPr>
      <w:r w:rsidRPr="004B7C47">
        <w:rPr>
          <w:lang w:val="en-US"/>
        </w:rPr>
        <w:t xml:space="preserve">12.4.2025. </w:t>
      </w:r>
      <w:r w:rsidRPr="004B7C47">
        <w:rPr>
          <w:i/>
          <w:iCs/>
          <w:lang w:val="en-US"/>
        </w:rPr>
        <w:t xml:space="preserve">SDF abducts a girl named Sulava Qader in Aleppo, April 10, 2025. </w:t>
      </w:r>
      <w:hyperlink r:id="rId39" w:history="1">
        <w:r w:rsidRPr="004B7C47">
          <w:rPr>
            <w:rStyle w:val="Hyperlinkki"/>
          </w:rPr>
          <w:t>https://news.snhr.org/2025/04/12/sdf-abducts-a-girl-named-sulava-qader-in-aleppo-april-10-2025/</w:t>
        </w:r>
      </w:hyperlink>
      <w:r w:rsidRPr="004B7C47">
        <w:t xml:space="preserve"> (kä</w:t>
      </w:r>
      <w:r>
        <w:t>yty 1.12.2025).</w:t>
      </w:r>
    </w:p>
    <w:p w14:paraId="69EAE5DB" w14:textId="7FD255ED" w:rsidR="004B7C47" w:rsidRDefault="004B7C47" w:rsidP="00AF1321">
      <w:pPr>
        <w:ind w:left="720"/>
      </w:pPr>
      <w:r w:rsidRPr="004B7C47">
        <w:rPr>
          <w:lang w:val="en-US"/>
        </w:rPr>
        <w:t xml:space="preserve">8.4.2025. </w:t>
      </w:r>
      <w:r w:rsidRPr="004B7C47">
        <w:rPr>
          <w:i/>
          <w:iCs/>
          <w:lang w:val="en-US"/>
        </w:rPr>
        <w:t>SDF abducts a girl named Hanan Abdou in Aleppo, April 5, 2025.</w:t>
      </w:r>
      <w:r>
        <w:rPr>
          <w:lang w:val="en-US"/>
        </w:rPr>
        <w:t xml:space="preserve"> </w:t>
      </w:r>
      <w:hyperlink r:id="rId40" w:history="1">
        <w:r w:rsidRPr="004B7C47">
          <w:rPr>
            <w:rStyle w:val="Hyperlinkki"/>
          </w:rPr>
          <w:t>https://news.snhr.org/2025/04/08/sdf-abducts-a-girl-named-hanan-abdou-in-aleppo-april-5-2025/</w:t>
        </w:r>
      </w:hyperlink>
      <w:r w:rsidRPr="004B7C47">
        <w:t xml:space="preserve"> (kä</w:t>
      </w:r>
      <w:r>
        <w:t>yty 1.12.2025).</w:t>
      </w:r>
    </w:p>
    <w:p w14:paraId="43375CC2" w14:textId="3E3E1DDF" w:rsidR="004B7C47" w:rsidRDefault="004B7C47" w:rsidP="00AF1321">
      <w:pPr>
        <w:ind w:left="720"/>
      </w:pPr>
      <w:r w:rsidRPr="004B7C47">
        <w:rPr>
          <w:lang w:val="en-US"/>
        </w:rPr>
        <w:t xml:space="preserve">29.3.2025. </w:t>
      </w:r>
      <w:r w:rsidRPr="004B7C47">
        <w:rPr>
          <w:i/>
          <w:iCs/>
          <w:lang w:val="en-US"/>
        </w:rPr>
        <w:t>Girl named Rusela Mohammad Qawwas abducted by SDF in Aleppo, March 27, 2025.</w:t>
      </w:r>
      <w:r>
        <w:rPr>
          <w:lang w:val="en-US"/>
        </w:rPr>
        <w:t xml:space="preserve"> </w:t>
      </w:r>
      <w:hyperlink r:id="rId41" w:history="1">
        <w:r w:rsidRPr="004B7C47">
          <w:rPr>
            <w:rStyle w:val="Hyperlinkki"/>
          </w:rPr>
          <w:t>https://news.snhr.org/2025/03/29/girl-named-rusela-mohammad-qawwas-abducted-by-sdf-in-aleppo-march-27-2025/</w:t>
        </w:r>
      </w:hyperlink>
      <w:r w:rsidRPr="004B7C47">
        <w:t xml:space="preserve"> (Kä</w:t>
      </w:r>
      <w:r>
        <w:t>yty 1.12.2025).</w:t>
      </w:r>
    </w:p>
    <w:p w14:paraId="700CB9B1" w14:textId="235F6519" w:rsidR="004B7C47" w:rsidRDefault="004B7C47" w:rsidP="00AF1321">
      <w:pPr>
        <w:ind w:left="720"/>
      </w:pPr>
      <w:r w:rsidRPr="004B7C47">
        <w:rPr>
          <w:lang w:val="en-US"/>
        </w:rPr>
        <w:t xml:space="preserve">25.3.2025. </w:t>
      </w:r>
      <w:r w:rsidRPr="004B7C47">
        <w:rPr>
          <w:i/>
          <w:iCs/>
          <w:lang w:val="en-US"/>
        </w:rPr>
        <w:t xml:space="preserve">Girl named Malak Kawa Abdou abducted by SDF in Aleppo, March 24, 2025. </w:t>
      </w:r>
      <w:hyperlink r:id="rId42" w:history="1">
        <w:r w:rsidRPr="004B7C47">
          <w:rPr>
            <w:rStyle w:val="Hyperlinkki"/>
          </w:rPr>
          <w:t>https://news.snhr.org/2025/03/25/girl-named-malak-kawa-abdou-abducted-by-sdf-in-aleppo-march-24-2025/</w:t>
        </w:r>
      </w:hyperlink>
      <w:r w:rsidRPr="004B7C47">
        <w:t xml:space="preserve"> (kä</w:t>
      </w:r>
      <w:r>
        <w:t>yty 1.12.2025).</w:t>
      </w:r>
    </w:p>
    <w:p w14:paraId="1DB63E89" w14:textId="78C20C7D" w:rsidR="004B7C47" w:rsidRDefault="004B7C47" w:rsidP="00AF1321">
      <w:pPr>
        <w:ind w:left="720"/>
      </w:pPr>
      <w:r w:rsidRPr="004B7C47">
        <w:rPr>
          <w:lang w:val="en-US"/>
        </w:rPr>
        <w:t xml:space="preserve">18.3.2025. </w:t>
      </w:r>
      <w:r w:rsidRPr="004B7C47">
        <w:rPr>
          <w:i/>
          <w:iCs/>
          <w:lang w:val="en-US"/>
        </w:rPr>
        <w:t xml:space="preserve">Girl named Farida Khalil Mohammad abducted by SDF in Aleppo, March 15, 2025. </w:t>
      </w:r>
      <w:hyperlink r:id="rId43" w:history="1">
        <w:r w:rsidRPr="004B7C47">
          <w:rPr>
            <w:rStyle w:val="Hyperlinkki"/>
          </w:rPr>
          <w:t>https://news.snhr.org/2025/03/18/girl-named-farida-khalil-mohammad-abducted-by-sdf-in-aleppo-march-15-2025/</w:t>
        </w:r>
      </w:hyperlink>
      <w:r w:rsidRPr="004B7C47">
        <w:t xml:space="preserve"> (kä</w:t>
      </w:r>
      <w:r>
        <w:t>yty 1.12.2025).</w:t>
      </w:r>
    </w:p>
    <w:p w14:paraId="4766046E" w14:textId="6877246C" w:rsidR="004B7C47" w:rsidRDefault="004B7C47" w:rsidP="00AF1321">
      <w:pPr>
        <w:ind w:left="720"/>
      </w:pPr>
      <w:r w:rsidRPr="004B7C47">
        <w:rPr>
          <w:lang w:val="en-US"/>
        </w:rPr>
        <w:t xml:space="preserve">12.2.2025. </w:t>
      </w:r>
      <w:r w:rsidRPr="004B7C47">
        <w:rPr>
          <w:i/>
          <w:iCs/>
          <w:lang w:val="en-US"/>
        </w:rPr>
        <w:t xml:space="preserve">Boy named Ahmad Nuri Abbou abducted by SDF in Aleppo, February 9, 2025. </w:t>
      </w:r>
      <w:hyperlink r:id="rId44" w:history="1">
        <w:r w:rsidRPr="004B7C47">
          <w:rPr>
            <w:rStyle w:val="Hyperlinkki"/>
          </w:rPr>
          <w:t>https://news.snhr.org/2025/02/12/boy-named-ahmad-nuri-abbou-abducted-by-sdf-in-aleppo-february-9-2025/</w:t>
        </w:r>
      </w:hyperlink>
      <w:r w:rsidRPr="004B7C47">
        <w:t xml:space="preserve"> (kä</w:t>
      </w:r>
      <w:r>
        <w:t xml:space="preserve">yty 1.12.2025). </w:t>
      </w:r>
    </w:p>
    <w:p w14:paraId="1078D0C1" w14:textId="2AC4E708" w:rsidR="00AB25E8" w:rsidRDefault="00AB25E8" w:rsidP="00285D77">
      <w:pPr>
        <w:rPr>
          <w:lang w:val="en-US"/>
        </w:rPr>
      </w:pPr>
      <w:r>
        <w:rPr>
          <w:lang w:val="en-US"/>
        </w:rPr>
        <w:lastRenderedPageBreak/>
        <w:t>SOHR (Syrian Observatory for Human Rights) 19.8.2025.</w:t>
      </w:r>
      <w:r w:rsidRPr="00AB25E8">
        <w:rPr>
          <w:lang w:val="en-US"/>
        </w:rPr>
        <w:t xml:space="preserve"> </w:t>
      </w:r>
      <w:r w:rsidRPr="00AB25E8">
        <w:rPr>
          <w:i/>
          <w:iCs/>
          <w:lang w:val="en-US"/>
        </w:rPr>
        <w:t xml:space="preserve">“Al-Shabiba Al-Thawriyah” continues luring children in NE Syria and SOHR calls upon AANES to interfere immediately. </w:t>
      </w:r>
      <w:hyperlink r:id="rId45" w:history="1">
        <w:r w:rsidRPr="009D3BC5">
          <w:rPr>
            <w:rStyle w:val="Hyperlinkki"/>
            <w:lang w:val="en-US"/>
          </w:rPr>
          <w:t>https://www.syriahr.com/en/368122/</w:t>
        </w:r>
      </w:hyperlink>
      <w:r>
        <w:rPr>
          <w:lang w:val="en-US"/>
        </w:rPr>
        <w:t xml:space="preserve"> (käyty 5.12.2025).</w:t>
      </w:r>
    </w:p>
    <w:p w14:paraId="3DBD31E7" w14:textId="6F9A3338" w:rsidR="00285D77" w:rsidRDefault="00285D77" w:rsidP="00285D77">
      <w:r w:rsidRPr="00285D77">
        <w:rPr>
          <w:lang w:val="en-US"/>
        </w:rPr>
        <w:t>STJ (Syrians for Truth and Justice) 30.1.202</w:t>
      </w:r>
      <w:r w:rsidR="007648CF">
        <w:rPr>
          <w:lang w:val="en-US"/>
        </w:rPr>
        <w:t>4</w:t>
      </w:r>
      <w:r w:rsidRPr="00285D77">
        <w:rPr>
          <w:lang w:val="en-US"/>
        </w:rPr>
        <w:t>.</w:t>
      </w:r>
      <w:r>
        <w:rPr>
          <w:lang w:val="en-US"/>
        </w:rPr>
        <w:t xml:space="preserve"> </w:t>
      </w:r>
      <w:r w:rsidRPr="00285D77">
        <w:rPr>
          <w:i/>
          <w:iCs/>
          <w:lang w:val="en-US"/>
        </w:rPr>
        <w:t>Syria: Over 50 Children Recruited in AANES Areas in 2023.</w:t>
      </w:r>
      <w:r>
        <w:rPr>
          <w:lang w:val="en-US"/>
        </w:rPr>
        <w:t xml:space="preserve"> </w:t>
      </w:r>
      <w:hyperlink r:id="rId46" w:history="1">
        <w:r w:rsidRPr="00285D77">
          <w:rPr>
            <w:rStyle w:val="Hyperlinkki"/>
          </w:rPr>
          <w:t>https://stj-sy.org/en/syria-over-50-children-recruited-in-aanes-areas-in-2023/</w:t>
        </w:r>
      </w:hyperlink>
      <w:r w:rsidRPr="00285D77">
        <w:t xml:space="preserve"> (kä</w:t>
      </w:r>
      <w:r>
        <w:t>yty 5.12.2025).</w:t>
      </w:r>
    </w:p>
    <w:p w14:paraId="74DBD536" w14:textId="75A64C66" w:rsidR="00E63856" w:rsidRPr="00E63856" w:rsidRDefault="00E63856" w:rsidP="00285D77">
      <w:r w:rsidRPr="00E63856">
        <w:rPr>
          <w:lang w:val="en-US"/>
        </w:rPr>
        <w:t>UNHCR (United Nations High Commissioner for Refugees) 12.11.2014. Guidelines on International Protection No. 10: Claims to Refugee Status related to Military Service within the context of Article 1A (2) of the 1951 Convention an</w:t>
      </w:r>
      <w:r>
        <w:rPr>
          <w:lang w:val="en-US"/>
        </w:rPr>
        <w:t>d</w:t>
      </w:r>
      <w:r w:rsidRPr="00E63856">
        <w:rPr>
          <w:lang w:val="en-US"/>
        </w:rPr>
        <w:t>/or the 1967 Protocol relating to the Status of Refugees</w:t>
      </w:r>
      <w:r>
        <w:rPr>
          <w:lang w:val="en-US"/>
        </w:rPr>
        <w:t xml:space="preserve">. </w:t>
      </w:r>
      <w:hyperlink r:id="rId47" w:history="1">
        <w:r w:rsidRPr="00E63856">
          <w:rPr>
            <w:rStyle w:val="Hyperlinkki"/>
          </w:rPr>
          <w:t>https://www.unhcr.org/media/guidelines-international-protection-no-10-claims-refugee-status-related-military-service</w:t>
        </w:r>
      </w:hyperlink>
      <w:r w:rsidRPr="00E63856">
        <w:t xml:space="preserve"> (käyty 10.12.2025).</w:t>
      </w:r>
    </w:p>
    <w:p w14:paraId="5BCC71BB" w14:textId="5B9F1EA5" w:rsidR="00D27121" w:rsidRDefault="00D27121" w:rsidP="00D27121">
      <w:pPr>
        <w:rPr>
          <w:lang w:val="en-US"/>
        </w:rPr>
      </w:pPr>
      <w:r w:rsidRPr="00546C70">
        <w:rPr>
          <w:lang w:val="en-US"/>
        </w:rPr>
        <w:t>U</w:t>
      </w:r>
      <w:r>
        <w:rPr>
          <w:lang w:val="en-US"/>
        </w:rPr>
        <w:t xml:space="preserve">NSG (United Nations Secretary General) 3.6.2024. </w:t>
      </w:r>
      <w:r w:rsidRPr="00546C70">
        <w:rPr>
          <w:i/>
          <w:iCs/>
          <w:lang w:val="en-US"/>
        </w:rPr>
        <w:t xml:space="preserve">Report of the Secretary-General: Children and armed conflict. </w:t>
      </w:r>
      <w:hyperlink r:id="rId48" w:history="1">
        <w:r w:rsidRPr="005943DF">
          <w:rPr>
            <w:rStyle w:val="Hyperlinkki"/>
            <w:lang w:val="en-US"/>
          </w:rPr>
          <w:t>https://docs.un.org/en/S/2024/384</w:t>
        </w:r>
      </w:hyperlink>
      <w:r>
        <w:rPr>
          <w:lang w:val="en-US"/>
        </w:rPr>
        <w:t xml:space="preserve"> (käyty 12.12.2025).</w:t>
      </w:r>
    </w:p>
    <w:p w14:paraId="3B507781" w14:textId="6658128C" w:rsidR="00AB25E8" w:rsidRDefault="00AB25E8" w:rsidP="00285D77">
      <w:pPr>
        <w:rPr>
          <w:lang w:val="en-US"/>
        </w:rPr>
      </w:pPr>
      <w:r w:rsidRPr="007E2FE6">
        <w:rPr>
          <w:lang w:val="en-US"/>
        </w:rPr>
        <w:t xml:space="preserve">USDOS (United States Department of State) 2025. </w:t>
      </w:r>
      <w:r w:rsidRPr="007E2FE6">
        <w:rPr>
          <w:i/>
          <w:iCs/>
          <w:lang w:val="en-US"/>
        </w:rPr>
        <w:t xml:space="preserve">2025 Trafficking in Persons Report: Syria. </w:t>
      </w:r>
      <w:hyperlink r:id="rId49" w:history="1">
        <w:r w:rsidRPr="007E2FE6">
          <w:rPr>
            <w:rStyle w:val="Hyperlinkki"/>
            <w:lang w:val="en-US"/>
          </w:rPr>
          <w:t>https://www.state.gov/reports/2025-trafficking-in-persons-report/syria/</w:t>
        </w:r>
      </w:hyperlink>
      <w:r w:rsidRPr="007E2FE6">
        <w:rPr>
          <w:lang w:val="en-US"/>
        </w:rPr>
        <w:t xml:space="preserve"> (käyty 5.12.2025).</w:t>
      </w:r>
    </w:p>
    <w:p w14:paraId="74A7382D" w14:textId="77777777" w:rsidR="00082DFE" w:rsidRPr="001D5CAA" w:rsidRDefault="00D27121" w:rsidP="00082DFE">
      <w:pPr>
        <w:pStyle w:val="LeiptekstiMigri"/>
        <w:ind w:left="0"/>
        <w:rPr>
          <w:lang w:val="en-GB"/>
        </w:rPr>
      </w:pPr>
      <w:r>
        <w:rPr>
          <w:b/>
        </w:rPr>
        <w:pict w14:anchorId="56BDCF76">
          <v:rect id="_x0000_i1028" style="width:0;height:1.5pt" o:hralign="center" o:hrstd="t" o:hr="t" fillcolor="#a0a0a0" stroked="f"/>
        </w:pict>
      </w:r>
    </w:p>
    <w:p w14:paraId="4E23023E" w14:textId="77777777" w:rsidR="00082DFE" w:rsidRDefault="001D63F6" w:rsidP="00810134">
      <w:pPr>
        <w:pStyle w:val="Numeroimatonotsikko"/>
      </w:pPr>
      <w:r>
        <w:t>Tietoja vastauksesta</w:t>
      </w:r>
    </w:p>
    <w:p w14:paraId="3019F3F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EB04235" w14:textId="77777777" w:rsidR="001D63F6" w:rsidRPr="00BC367A" w:rsidRDefault="001D63F6" w:rsidP="00810134">
      <w:pPr>
        <w:pStyle w:val="Numeroimatonotsikko"/>
        <w:rPr>
          <w:lang w:val="en-GB"/>
        </w:rPr>
      </w:pPr>
      <w:r w:rsidRPr="00BC367A">
        <w:rPr>
          <w:lang w:val="en-GB"/>
        </w:rPr>
        <w:t>Information on the response</w:t>
      </w:r>
    </w:p>
    <w:p w14:paraId="7AE8ED67"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4E875E3" w14:textId="77777777" w:rsidR="00B112B8" w:rsidRPr="00A35BCB" w:rsidRDefault="00B112B8" w:rsidP="00A35BCB">
      <w:pPr>
        <w:rPr>
          <w:lang w:val="en-GB"/>
        </w:rPr>
      </w:pPr>
    </w:p>
    <w:sectPr w:rsidR="00B112B8" w:rsidRPr="00A35BCB" w:rsidSect="00072438">
      <w:headerReference w:type="default" r:id="rId50"/>
      <w:headerReference w:type="first" r:id="rId51"/>
      <w:footerReference w:type="first" r:id="rId5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5800" w14:textId="77777777" w:rsidR="00EB6E56" w:rsidRDefault="00EB6E56" w:rsidP="007E0069">
      <w:pPr>
        <w:spacing w:after="0" w:line="240" w:lineRule="auto"/>
      </w:pPr>
      <w:r>
        <w:separator/>
      </w:r>
    </w:p>
  </w:endnote>
  <w:endnote w:type="continuationSeparator" w:id="0">
    <w:p w14:paraId="443B5F54" w14:textId="77777777" w:rsidR="00EB6E56" w:rsidRDefault="00EB6E5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CD1B"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3EFE487" w14:textId="77777777" w:rsidTr="00483E37">
      <w:trPr>
        <w:trHeight w:val="189"/>
      </w:trPr>
      <w:tc>
        <w:tcPr>
          <w:tcW w:w="1560" w:type="dxa"/>
        </w:tcPr>
        <w:p w14:paraId="7B495E1F" w14:textId="77777777" w:rsidR="004D76E3" w:rsidRPr="00A83D54" w:rsidRDefault="004D76E3" w:rsidP="00337E76">
          <w:pPr>
            <w:pStyle w:val="Alatunniste"/>
            <w:rPr>
              <w:sz w:val="14"/>
              <w:szCs w:val="14"/>
            </w:rPr>
          </w:pPr>
        </w:p>
      </w:tc>
      <w:tc>
        <w:tcPr>
          <w:tcW w:w="2551" w:type="dxa"/>
        </w:tcPr>
        <w:p w14:paraId="48ACB8E2" w14:textId="77777777" w:rsidR="004D76E3" w:rsidRPr="00A83D54" w:rsidRDefault="004D76E3" w:rsidP="00337E76">
          <w:pPr>
            <w:pStyle w:val="Alatunniste"/>
            <w:rPr>
              <w:sz w:val="14"/>
              <w:szCs w:val="14"/>
            </w:rPr>
          </w:pPr>
        </w:p>
      </w:tc>
      <w:tc>
        <w:tcPr>
          <w:tcW w:w="2552" w:type="dxa"/>
        </w:tcPr>
        <w:p w14:paraId="253D860D" w14:textId="77777777" w:rsidR="004D76E3" w:rsidRPr="00A83D54" w:rsidRDefault="004D76E3" w:rsidP="00337E76">
          <w:pPr>
            <w:pStyle w:val="Alatunniste"/>
            <w:rPr>
              <w:sz w:val="14"/>
              <w:szCs w:val="14"/>
            </w:rPr>
          </w:pPr>
        </w:p>
      </w:tc>
      <w:tc>
        <w:tcPr>
          <w:tcW w:w="2830" w:type="dxa"/>
        </w:tcPr>
        <w:p w14:paraId="444C734B" w14:textId="77777777" w:rsidR="004D76E3" w:rsidRPr="00A83D54" w:rsidRDefault="004D76E3" w:rsidP="00337E76">
          <w:pPr>
            <w:pStyle w:val="Alatunniste"/>
            <w:rPr>
              <w:sz w:val="14"/>
              <w:szCs w:val="14"/>
            </w:rPr>
          </w:pPr>
        </w:p>
      </w:tc>
    </w:tr>
    <w:tr w:rsidR="004D76E3" w:rsidRPr="00A83D54" w14:paraId="44D8F111" w14:textId="77777777" w:rsidTr="00483E37">
      <w:trPr>
        <w:trHeight w:val="189"/>
      </w:trPr>
      <w:tc>
        <w:tcPr>
          <w:tcW w:w="1560" w:type="dxa"/>
        </w:tcPr>
        <w:p w14:paraId="651EF88A" w14:textId="77777777" w:rsidR="004D76E3" w:rsidRPr="00A83D54" w:rsidRDefault="004D76E3" w:rsidP="00337E76">
          <w:pPr>
            <w:pStyle w:val="Alatunniste"/>
            <w:rPr>
              <w:sz w:val="14"/>
              <w:szCs w:val="14"/>
            </w:rPr>
          </w:pPr>
        </w:p>
      </w:tc>
      <w:tc>
        <w:tcPr>
          <w:tcW w:w="2551" w:type="dxa"/>
        </w:tcPr>
        <w:p w14:paraId="7031BCBE" w14:textId="77777777" w:rsidR="004D76E3" w:rsidRPr="00A83D54" w:rsidRDefault="004D76E3" w:rsidP="00337E76">
          <w:pPr>
            <w:pStyle w:val="Alatunniste"/>
            <w:rPr>
              <w:sz w:val="14"/>
              <w:szCs w:val="14"/>
            </w:rPr>
          </w:pPr>
        </w:p>
      </w:tc>
      <w:tc>
        <w:tcPr>
          <w:tcW w:w="2552" w:type="dxa"/>
        </w:tcPr>
        <w:p w14:paraId="3F22B378" w14:textId="77777777" w:rsidR="004D76E3" w:rsidRPr="00A83D54" w:rsidRDefault="004D76E3" w:rsidP="00337E76">
          <w:pPr>
            <w:pStyle w:val="Alatunniste"/>
            <w:rPr>
              <w:sz w:val="14"/>
              <w:szCs w:val="14"/>
            </w:rPr>
          </w:pPr>
        </w:p>
      </w:tc>
      <w:tc>
        <w:tcPr>
          <w:tcW w:w="2830" w:type="dxa"/>
        </w:tcPr>
        <w:p w14:paraId="314BD28B" w14:textId="77777777" w:rsidR="004D76E3" w:rsidRPr="00A83D54" w:rsidRDefault="004D76E3" w:rsidP="00337E76">
          <w:pPr>
            <w:pStyle w:val="Alatunniste"/>
            <w:rPr>
              <w:sz w:val="14"/>
              <w:szCs w:val="14"/>
            </w:rPr>
          </w:pPr>
        </w:p>
      </w:tc>
    </w:tr>
    <w:tr w:rsidR="004D76E3" w:rsidRPr="00A83D54" w14:paraId="224DAAB3" w14:textId="77777777" w:rsidTr="00483E37">
      <w:trPr>
        <w:trHeight w:val="189"/>
      </w:trPr>
      <w:tc>
        <w:tcPr>
          <w:tcW w:w="1560" w:type="dxa"/>
        </w:tcPr>
        <w:p w14:paraId="51A4F975" w14:textId="77777777" w:rsidR="004D76E3" w:rsidRPr="00A83D54" w:rsidRDefault="004D76E3" w:rsidP="00337E76">
          <w:pPr>
            <w:pStyle w:val="Alatunniste"/>
            <w:rPr>
              <w:sz w:val="14"/>
              <w:szCs w:val="14"/>
            </w:rPr>
          </w:pPr>
        </w:p>
      </w:tc>
      <w:tc>
        <w:tcPr>
          <w:tcW w:w="2551" w:type="dxa"/>
        </w:tcPr>
        <w:p w14:paraId="4102E701" w14:textId="77777777" w:rsidR="004D76E3" w:rsidRPr="00A83D54" w:rsidRDefault="004D76E3" w:rsidP="00337E76">
          <w:pPr>
            <w:pStyle w:val="Alatunniste"/>
            <w:rPr>
              <w:sz w:val="14"/>
              <w:szCs w:val="14"/>
            </w:rPr>
          </w:pPr>
        </w:p>
      </w:tc>
      <w:tc>
        <w:tcPr>
          <w:tcW w:w="2552" w:type="dxa"/>
        </w:tcPr>
        <w:p w14:paraId="2764E19D" w14:textId="77777777" w:rsidR="004D76E3" w:rsidRPr="00A83D54" w:rsidRDefault="004D76E3" w:rsidP="00337E76">
          <w:pPr>
            <w:pStyle w:val="Alatunniste"/>
            <w:rPr>
              <w:sz w:val="14"/>
              <w:szCs w:val="14"/>
            </w:rPr>
          </w:pPr>
        </w:p>
      </w:tc>
      <w:tc>
        <w:tcPr>
          <w:tcW w:w="2830" w:type="dxa"/>
        </w:tcPr>
        <w:p w14:paraId="64300C1D" w14:textId="77777777" w:rsidR="004D76E3" w:rsidRPr="00A83D54" w:rsidRDefault="004D76E3" w:rsidP="00337E76">
          <w:pPr>
            <w:pStyle w:val="Alatunniste"/>
            <w:rPr>
              <w:sz w:val="14"/>
              <w:szCs w:val="14"/>
            </w:rPr>
          </w:pPr>
        </w:p>
      </w:tc>
    </w:tr>
  </w:tbl>
  <w:p w14:paraId="189A59AA"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3FE4B12" wp14:editId="0D92BCD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46E90E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B51D" w14:textId="77777777" w:rsidR="00EB6E56" w:rsidRDefault="00EB6E56" w:rsidP="007E0069">
      <w:pPr>
        <w:spacing w:after="0" w:line="240" w:lineRule="auto"/>
      </w:pPr>
      <w:r>
        <w:separator/>
      </w:r>
    </w:p>
  </w:footnote>
  <w:footnote w:type="continuationSeparator" w:id="0">
    <w:p w14:paraId="63FF289B" w14:textId="77777777" w:rsidR="00EB6E56" w:rsidRDefault="00EB6E56" w:rsidP="007E0069">
      <w:pPr>
        <w:spacing w:after="0" w:line="240" w:lineRule="auto"/>
      </w:pPr>
      <w:r>
        <w:continuationSeparator/>
      </w:r>
    </w:p>
  </w:footnote>
  <w:footnote w:id="1">
    <w:p w14:paraId="5CE16ED4" w14:textId="14133A92" w:rsidR="00815EF4" w:rsidRDefault="00815EF4" w:rsidP="00815EF4">
      <w:pPr>
        <w:pStyle w:val="Alaviitteenteksti"/>
      </w:pPr>
      <w:r>
        <w:rPr>
          <w:rStyle w:val="Alaviitteenviite"/>
        </w:rPr>
        <w:footnoteRef/>
      </w:r>
      <w:r>
        <w:t xml:space="preserve"> Maahanmuuttovirasto / Maatietopalvelu 18.02.2022. Saatavilla Tellus-maatieto</w:t>
      </w:r>
      <w:r w:rsidR="00BD40CC">
        <w:t>kannassa</w:t>
      </w:r>
      <w:r>
        <w:t>.</w:t>
      </w:r>
    </w:p>
  </w:footnote>
  <w:footnote w:id="2">
    <w:p w14:paraId="3327344B" w14:textId="0804F4CF" w:rsidR="00EB70A9" w:rsidRDefault="00EB70A9">
      <w:pPr>
        <w:pStyle w:val="Alaviitteenteksti"/>
      </w:pPr>
      <w:r>
        <w:rPr>
          <w:rStyle w:val="Alaviitteenviite"/>
        </w:rPr>
        <w:footnoteRef/>
      </w:r>
      <w:r w:rsidRPr="00582EF8">
        <w:t xml:space="preserve"> </w:t>
      </w:r>
      <w:r w:rsidR="003069CB" w:rsidRPr="00582EF8">
        <w:t>DAANES tunnettiin a</w:t>
      </w:r>
      <w:r w:rsidRPr="00582EF8">
        <w:t xml:space="preserve">iemmin </w:t>
      </w:r>
      <w:r w:rsidR="003069CB" w:rsidRPr="00582EF8">
        <w:t>lyhenteellä AANES</w:t>
      </w:r>
      <w:r w:rsidRPr="00582EF8">
        <w:t xml:space="preserve"> (Autonomous Administration of North and East Syria)</w:t>
      </w:r>
      <w:r w:rsidR="003069CB" w:rsidRPr="00582EF8">
        <w:t xml:space="preserve">. </w:t>
      </w:r>
      <w:r w:rsidR="003069CB">
        <w:t>Ks. Kurdistan24 13.12.2023.</w:t>
      </w:r>
    </w:p>
  </w:footnote>
  <w:footnote w:id="3">
    <w:p w14:paraId="171DEF00" w14:textId="2A9EFCC2" w:rsidR="00957547" w:rsidRPr="000100EE" w:rsidRDefault="00957547">
      <w:pPr>
        <w:pStyle w:val="Alaviitteenteksti"/>
        <w:rPr>
          <w:lang w:val="sv-SE"/>
        </w:rPr>
      </w:pPr>
      <w:r>
        <w:rPr>
          <w:rStyle w:val="Alaviitteenviite"/>
        </w:rPr>
        <w:footnoteRef/>
      </w:r>
      <w:r w:rsidRPr="00957547">
        <w:t xml:space="preserve"> </w:t>
      </w:r>
      <w:r w:rsidR="00437855" w:rsidRPr="00437855">
        <w:t xml:space="preserve">Kansainvälinen oikeus ei anna ei-valtiollisille aseellisille ryhmille oikeutta hallitsemiensa alueiden asukkaiden velvoittamiseen asepalveluksen suorittamiseen, minkä </w:t>
      </w:r>
      <w:r w:rsidR="00B340FE">
        <w:t>vuoksi</w:t>
      </w:r>
      <w:r w:rsidR="00437855" w:rsidRPr="00437855">
        <w:t xml:space="preserve"> ns. itsepuolustusvelvollisuuteen perustuva asepalvelus luokitellaan pakkovärväämiseksi.</w:t>
      </w:r>
      <w:r w:rsidR="00E63856">
        <w:t xml:space="preserve"> </w:t>
      </w:r>
      <w:r w:rsidR="00E63856" w:rsidRPr="000100EE">
        <w:rPr>
          <w:lang w:val="sv-SE"/>
        </w:rPr>
        <w:t>Ks. UNHCR 12.11.2014, s. 2 [kappale 7].</w:t>
      </w:r>
    </w:p>
  </w:footnote>
  <w:footnote w:id="4">
    <w:p w14:paraId="558248CD" w14:textId="77777777" w:rsidR="00DC25D6" w:rsidRPr="000100EE" w:rsidRDefault="00DC25D6" w:rsidP="00DC25D6">
      <w:pPr>
        <w:pStyle w:val="Alaviitteenteksti"/>
        <w:rPr>
          <w:lang w:val="sv-SE"/>
        </w:rPr>
      </w:pPr>
      <w:r>
        <w:rPr>
          <w:rStyle w:val="Alaviitteenviite"/>
        </w:rPr>
        <w:footnoteRef/>
      </w:r>
      <w:r w:rsidRPr="000100EE">
        <w:rPr>
          <w:lang w:val="sv-SE"/>
        </w:rPr>
        <w:t xml:space="preserve"> Enab Baladi 2.10.2025.</w:t>
      </w:r>
    </w:p>
  </w:footnote>
  <w:footnote w:id="5">
    <w:p w14:paraId="32B8ABBB" w14:textId="09885431" w:rsidR="008A3658" w:rsidRPr="000100EE" w:rsidRDefault="008A3658">
      <w:pPr>
        <w:pStyle w:val="Alaviitteenteksti"/>
        <w:rPr>
          <w:lang w:val="sv-SE"/>
        </w:rPr>
      </w:pPr>
      <w:r>
        <w:rPr>
          <w:rStyle w:val="Alaviitteenviite"/>
        </w:rPr>
        <w:footnoteRef/>
      </w:r>
      <w:r w:rsidRPr="000100EE">
        <w:rPr>
          <w:lang w:val="sv-SE"/>
        </w:rPr>
        <w:t xml:space="preserve"> DIS 6/2024, s. 13; Enab Baladi 22.2.2024.</w:t>
      </w:r>
    </w:p>
  </w:footnote>
  <w:footnote w:id="6">
    <w:p w14:paraId="51B2E852" w14:textId="77777777" w:rsidR="00C4019B" w:rsidRDefault="00C4019B" w:rsidP="00C4019B">
      <w:pPr>
        <w:pStyle w:val="Alaviitteenteksti"/>
      </w:pPr>
      <w:r>
        <w:rPr>
          <w:rStyle w:val="Alaviitteenviite"/>
        </w:rPr>
        <w:footnoteRef/>
      </w:r>
      <w:r>
        <w:t xml:space="preserve"> Tanskan maahanmuuttoviraston haastatteleman asiantuntijan mukaan velvollisuus pakollisen asepalveluksen suorittamiseen alkoi aiemmin Koillis-Syyrian ulkopuolella syntyneillä henkilöillä vasta heidän asuttuaan alueella vähintään viisi peräkkäistä vuotta.  Ks. DIS 6/2024, s. 14.</w:t>
      </w:r>
    </w:p>
  </w:footnote>
  <w:footnote w:id="7">
    <w:p w14:paraId="7F4C9C5F" w14:textId="3494FEC7" w:rsidR="0082245E" w:rsidRPr="00EF56CA" w:rsidRDefault="0082245E">
      <w:pPr>
        <w:pStyle w:val="Alaviitteenteksti"/>
      </w:pPr>
      <w:r>
        <w:rPr>
          <w:rStyle w:val="Alaviitteenviite"/>
        </w:rPr>
        <w:footnoteRef/>
      </w:r>
      <w:r>
        <w:t xml:space="preserve"> </w:t>
      </w:r>
      <w:r w:rsidR="00EF56CA" w:rsidRPr="00EF56CA">
        <w:t>Termi a</w:t>
      </w:r>
      <w:r w:rsidRPr="00EF56CA">
        <w:t>janib</w:t>
      </w:r>
      <w:r w:rsidR="00EF56CA" w:rsidRPr="00EF56CA">
        <w:t xml:space="preserve"> viittaa henkilöihin, jotka on rekisteröity Syyriassa ulkomaalaisina ja joita Syyrian viranomaiset eivät ole tunnustaneet maan kansalaisiksi. M</w:t>
      </w:r>
      <w:r w:rsidRPr="00EF56CA">
        <w:t>aktoumeen-kurdit</w:t>
      </w:r>
      <w:r w:rsidR="00EF56CA" w:rsidRPr="00EF56CA">
        <w:t xml:space="preserve"> </w:t>
      </w:r>
      <w:r w:rsidR="008A3658" w:rsidRPr="00EF56CA">
        <w:t>ovat kansalaisuudettomia</w:t>
      </w:r>
      <w:r w:rsidR="00EF56CA" w:rsidRPr="00EF56CA">
        <w:t>, eikä heitä ole rekisteröity</w:t>
      </w:r>
      <w:r w:rsidR="00EF56CA">
        <w:t xml:space="preserve"> </w:t>
      </w:r>
      <w:r w:rsidR="00EF56CA" w:rsidRPr="00EF56CA">
        <w:t>Syyriassa millään tavalla.</w:t>
      </w:r>
      <w:r w:rsidR="00EF56CA">
        <w:t xml:space="preserve"> Ks. </w:t>
      </w:r>
      <w:r w:rsidR="00EF56CA" w:rsidRPr="00EF56CA">
        <w:t xml:space="preserve">Ministerie van Buitenlandse Zaken </w:t>
      </w:r>
      <w:r w:rsidR="00EF56CA">
        <w:t xml:space="preserve">5/2022, </w:t>
      </w:r>
      <w:r w:rsidR="00EF56CA" w:rsidRPr="00EF56CA">
        <w:t>s. 4</w:t>
      </w:r>
      <w:r w:rsidR="00EF56CA">
        <w:t>7–</w:t>
      </w:r>
      <w:r w:rsidR="00EF56CA" w:rsidRPr="00EF56CA">
        <w:t>4</w:t>
      </w:r>
      <w:r w:rsidR="00EF56CA">
        <w:t>8.</w:t>
      </w:r>
    </w:p>
  </w:footnote>
  <w:footnote w:id="8">
    <w:p w14:paraId="0B103BC7" w14:textId="723053A5" w:rsidR="004604C6" w:rsidRDefault="004604C6">
      <w:pPr>
        <w:pStyle w:val="Alaviitteenteksti"/>
      </w:pPr>
      <w:r>
        <w:rPr>
          <w:rStyle w:val="Alaviitteenviite"/>
        </w:rPr>
        <w:footnoteRef/>
      </w:r>
      <w:r>
        <w:t xml:space="preserve"> Tanskan maahanmuuttoviraston DAANES</w:t>
      </w:r>
      <w:r w:rsidR="003E1265">
        <w:t>:</w:t>
      </w:r>
      <w:r>
        <w:t>n itsepuolustusvelvollisuu</w:t>
      </w:r>
      <w:r w:rsidR="00007455">
        <w:t>tta koskevasta laista</w:t>
      </w:r>
      <w:r>
        <w:t xml:space="preserve"> tekemä englanninkielinen käännös, artikla 1</w:t>
      </w:r>
      <w:r w:rsidR="003E1265">
        <w:t xml:space="preserve"> [kohdat A</w:t>
      </w:r>
      <w:r w:rsidR="003E1265" w:rsidRPr="00E63856">
        <w:t xml:space="preserve">. ja </w:t>
      </w:r>
      <w:r w:rsidR="003E1265">
        <w:t>D</w:t>
      </w:r>
      <w:r w:rsidR="003E1265" w:rsidRPr="00E63856">
        <w:t>.</w:t>
      </w:r>
      <w:r w:rsidR="003E1265">
        <w:t>]</w:t>
      </w:r>
      <w:r>
        <w:t>. Ks. DIS 6/2024, s. 82.</w:t>
      </w:r>
    </w:p>
  </w:footnote>
  <w:footnote w:id="9">
    <w:p w14:paraId="7572B559" w14:textId="1E0C40BD" w:rsidR="009063D1" w:rsidRPr="009C4334" w:rsidRDefault="009063D1">
      <w:pPr>
        <w:pStyle w:val="Alaviitteenteksti"/>
        <w:rPr>
          <w:lang w:val="sv-SE"/>
        </w:rPr>
      </w:pPr>
      <w:r>
        <w:rPr>
          <w:rStyle w:val="Alaviitteenviite"/>
        </w:rPr>
        <w:footnoteRef/>
      </w:r>
      <w:r>
        <w:t xml:space="preserve"> Tanskan maahanmuuttoviraston DAANES</w:t>
      </w:r>
      <w:r w:rsidR="003E1265">
        <w:t>:</w:t>
      </w:r>
      <w:r>
        <w:t xml:space="preserve">n </w:t>
      </w:r>
      <w:r w:rsidR="00007455">
        <w:t>itsepuolustusvelvollisuutta koskevasta laista</w:t>
      </w:r>
      <w:r>
        <w:t xml:space="preserve"> tekemä englanninkielinen käännös, artiklat</w:t>
      </w:r>
      <w:r w:rsidR="00E63856">
        <w:t xml:space="preserve"> 1 [kohdat </w:t>
      </w:r>
      <w:r w:rsidR="00E63856" w:rsidRPr="00E63856">
        <w:t>O. ja P.</w:t>
      </w:r>
      <w:r w:rsidR="00E63856">
        <w:t>],</w:t>
      </w:r>
      <w:r>
        <w:t xml:space="preserve"> 2 ja 3. </w:t>
      </w:r>
      <w:r w:rsidRPr="009C4334">
        <w:rPr>
          <w:lang w:val="sv-SE"/>
        </w:rPr>
        <w:t>Ks. DIS 6/2024, s. 83.</w:t>
      </w:r>
    </w:p>
  </w:footnote>
  <w:footnote w:id="10">
    <w:p w14:paraId="22049574" w14:textId="1140CA09" w:rsidR="00092F59" w:rsidRPr="005018ED" w:rsidRDefault="00092F59">
      <w:pPr>
        <w:pStyle w:val="Alaviitteenteksti"/>
        <w:rPr>
          <w:lang w:val="sv-SE"/>
        </w:rPr>
      </w:pPr>
      <w:r>
        <w:rPr>
          <w:rStyle w:val="Alaviitteenviite"/>
        </w:rPr>
        <w:footnoteRef/>
      </w:r>
      <w:r w:rsidRPr="005018ED">
        <w:rPr>
          <w:lang w:val="sv-SE"/>
        </w:rPr>
        <w:t xml:space="preserve"> Ministerie van Buitenlandse Zaken 8/2023, s. 58.</w:t>
      </w:r>
    </w:p>
  </w:footnote>
  <w:footnote w:id="11">
    <w:p w14:paraId="7D2B8A78" w14:textId="7000EDD9" w:rsidR="00EB6B93" w:rsidRPr="000100EE" w:rsidRDefault="00EB6B93">
      <w:pPr>
        <w:pStyle w:val="Alaviitteenteksti"/>
        <w:rPr>
          <w:lang w:val="sv-SE"/>
        </w:rPr>
      </w:pPr>
      <w:r>
        <w:rPr>
          <w:rStyle w:val="Alaviitteenviite"/>
        </w:rPr>
        <w:footnoteRef/>
      </w:r>
      <w:r w:rsidRPr="000100EE">
        <w:rPr>
          <w:lang w:val="sv-SE"/>
        </w:rPr>
        <w:t xml:space="preserve"> DIS 6/2024, s. 19–21.</w:t>
      </w:r>
    </w:p>
  </w:footnote>
  <w:footnote w:id="12">
    <w:p w14:paraId="66C375AB" w14:textId="2F67D140" w:rsidR="00FA6A35" w:rsidRDefault="00FA6A35" w:rsidP="00FA6A35">
      <w:pPr>
        <w:pStyle w:val="Alaviitteenteksti"/>
      </w:pPr>
      <w:r>
        <w:rPr>
          <w:rStyle w:val="Alaviitteenviite"/>
        </w:rPr>
        <w:footnoteRef/>
      </w:r>
      <w:r>
        <w:t xml:space="preserve"> Tanskan maahanmuuttoviraston DAANES</w:t>
      </w:r>
      <w:r w:rsidR="003E1265">
        <w:t>:</w:t>
      </w:r>
      <w:r>
        <w:t>n</w:t>
      </w:r>
      <w:r w:rsidR="00007455" w:rsidRPr="00007455">
        <w:t xml:space="preserve"> </w:t>
      </w:r>
      <w:r w:rsidR="00007455">
        <w:t xml:space="preserve">itsepuolustusvelvollisuutta koskevasta laista </w:t>
      </w:r>
      <w:r>
        <w:t>tekemä englanninkielinen käännös, artiklat 13 ja 14. Ks. DIS 6/2024, s. 85.</w:t>
      </w:r>
    </w:p>
  </w:footnote>
  <w:footnote w:id="13">
    <w:p w14:paraId="738616AE" w14:textId="77777777" w:rsidR="00FA6A35" w:rsidRPr="005018ED" w:rsidRDefault="00FA6A35" w:rsidP="00FA6A35">
      <w:pPr>
        <w:pStyle w:val="Alaviitteenteksti"/>
        <w:rPr>
          <w:lang w:val="en-US"/>
        </w:rPr>
      </w:pPr>
      <w:r>
        <w:rPr>
          <w:rStyle w:val="Alaviitteenviite"/>
        </w:rPr>
        <w:footnoteRef/>
      </w:r>
      <w:r w:rsidRPr="005018ED">
        <w:rPr>
          <w:lang w:val="en-US"/>
        </w:rPr>
        <w:t xml:space="preserve"> Enab Baladi 2.10.2025; DAANES 22.6.2024.</w:t>
      </w:r>
    </w:p>
  </w:footnote>
  <w:footnote w:id="14">
    <w:p w14:paraId="194A73BD" w14:textId="77777777" w:rsidR="00E477F5" w:rsidRPr="00C43CA3" w:rsidRDefault="00E477F5" w:rsidP="00E477F5">
      <w:pPr>
        <w:pStyle w:val="Alaviitteenteksti"/>
        <w:rPr>
          <w:lang w:val="en-US"/>
        </w:rPr>
      </w:pPr>
      <w:r>
        <w:rPr>
          <w:rStyle w:val="Alaviitteenviite"/>
        </w:rPr>
        <w:footnoteRef/>
      </w:r>
      <w:r w:rsidRPr="00C43CA3">
        <w:rPr>
          <w:lang w:val="en-US"/>
        </w:rPr>
        <w:t xml:space="preserve"> The N</w:t>
      </w:r>
      <w:r>
        <w:rPr>
          <w:lang w:val="en-US"/>
        </w:rPr>
        <w:t>ew Arab 1.10.2025.</w:t>
      </w:r>
    </w:p>
  </w:footnote>
  <w:footnote w:id="15">
    <w:p w14:paraId="1DB74479" w14:textId="1910AF1C" w:rsidR="00CA0FA7" w:rsidRDefault="00CA0FA7" w:rsidP="00303D7F">
      <w:pPr>
        <w:pStyle w:val="Alaviitteenteksti"/>
      </w:pPr>
      <w:r>
        <w:rPr>
          <w:rStyle w:val="Alaviitteenviite"/>
        </w:rPr>
        <w:footnoteRef/>
      </w:r>
      <w:r>
        <w:t xml:space="preserve"> </w:t>
      </w:r>
      <w:r w:rsidR="00303D7F">
        <w:t xml:space="preserve">Linkki </w:t>
      </w:r>
      <w:r w:rsidR="002074B5">
        <w:t>DAANES</w:t>
      </w:r>
      <w:r w:rsidR="00303D7F">
        <w:t>:n virallisille Facebook-sivuille</w:t>
      </w:r>
      <w:r w:rsidRPr="00CA0FA7">
        <w:t xml:space="preserve"> </w:t>
      </w:r>
      <w:r>
        <w:t>(</w:t>
      </w:r>
      <w:r w:rsidRPr="00CA0FA7">
        <w:rPr>
          <w:rFonts w:cs="Calibri" w:hint="eastAsia"/>
          <w:rtl/>
        </w:rPr>
        <w:t>الإدارة</w:t>
      </w:r>
      <w:r w:rsidRPr="00CA0FA7">
        <w:rPr>
          <w:rFonts w:cs="Calibri"/>
          <w:rtl/>
        </w:rPr>
        <w:t xml:space="preserve"> </w:t>
      </w:r>
      <w:r w:rsidRPr="00CA0FA7">
        <w:rPr>
          <w:rFonts w:cs="Calibri" w:hint="eastAsia"/>
          <w:rtl/>
        </w:rPr>
        <w:t>الذاتية</w:t>
      </w:r>
      <w:r w:rsidRPr="00CA0FA7">
        <w:rPr>
          <w:rFonts w:cs="Calibri"/>
          <w:rtl/>
        </w:rPr>
        <w:t xml:space="preserve"> </w:t>
      </w:r>
      <w:r w:rsidRPr="00CA0FA7">
        <w:rPr>
          <w:rFonts w:cs="Calibri" w:hint="eastAsia"/>
          <w:rtl/>
        </w:rPr>
        <w:t>الديمقراطية</w:t>
      </w:r>
      <w:r w:rsidRPr="00CA0FA7">
        <w:rPr>
          <w:rFonts w:cs="Calibri"/>
          <w:rtl/>
        </w:rPr>
        <w:t xml:space="preserve"> </w:t>
      </w:r>
      <w:r w:rsidRPr="00CA0FA7">
        <w:rPr>
          <w:rFonts w:cs="Calibri" w:hint="eastAsia"/>
          <w:rtl/>
        </w:rPr>
        <w:t>لإقليم</w:t>
      </w:r>
      <w:r w:rsidRPr="00CA0FA7">
        <w:rPr>
          <w:rFonts w:cs="Calibri"/>
          <w:rtl/>
        </w:rPr>
        <w:t xml:space="preserve"> </w:t>
      </w:r>
      <w:r w:rsidRPr="00CA0FA7">
        <w:rPr>
          <w:rFonts w:cs="Calibri" w:hint="eastAsia"/>
          <w:rtl/>
        </w:rPr>
        <w:t>شمال</w:t>
      </w:r>
      <w:r w:rsidRPr="00CA0FA7">
        <w:rPr>
          <w:rFonts w:cs="Calibri"/>
          <w:rtl/>
        </w:rPr>
        <w:t xml:space="preserve"> </w:t>
      </w:r>
      <w:r w:rsidRPr="00CA0FA7">
        <w:rPr>
          <w:rFonts w:cs="Calibri" w:hint="eastAsia"/>
          <w:rtl/>
        </w:rPr>
        <w:t>وشرق</w:t>
      </w:r>
      <w:r w:rsidRPr="00CA0FA7">
        <w:rPr>
          <w:rFonts w:cs="Calibri"/>
          <w:rtl/>
        </w:rPr>
        <w:t xml:space="preserve"> </w:t>
      </w:r>
      <w:r w:rsidRPr="00CA0FA7">
        <w:rPr>
          <w:rFonts w:cs="Calibri" w:hint="eastAsia"/>
          <w:rtl/>
        </w:rPr>
        <w:t>سوريا</w:t>
      </w:r>
      <w:r>
        <w:t xml:space="preserve">): </w:t>
      </w:r>
      <w:hyperlink r:id="rId1" w:history="1">
        <w:r w:rsidRPr="005943DF">
          <w:rPr>
            <w:rStyle w:val="Hyperlinkki"/>
          </w:rPr>
          <w:t>https://www.facebook.com/aanes.official</w:t>
        </w:r>
      </w:hyperlink>
      <w:r>
        <w:t xml:space="preserve"> </w:t>
      </w:r>
    </w:p>
  </w:footnote>
  <w:footnote w:id="16">
    <w:p w14:paraId="40786347" w14:textId="5346816A" w:rsidR="00C167A9" w:rsidRPr="005018ED" w:rsidRDefault="00C167A9">
      <w:pPr>
        <w:pStyle w:val="Alaviitteenteksti"/>
      </w:pPr>
      <w:r>
        <w:rPr>
          <w:rStyle w:val="Alaviitteenviite"/>
        </w:rPr>
        <w:footnoteRef/>
      </w:r>
      <w:r w:rsidRPr="005018ED">
        <w:t xml:space="preserve"> DIS 6/2024, s. 13–14. </w:t>
      </w:r>
    </w:p>
  </w:footnote>
  <w:footnote w:id="17">
    <w:p w14:paraId="706407FE" w14:textId="1393EC9E" w:rsidR="00FA6A35" w:rsidRDefault="00FA6A35">
      <w:pPr>
        <w:pStyle w:val="Alaviitteenteksti"/>
      </w:pPr>
      <w:r>
        <w:rPr>
          <w:rStyle w:val="Alaviitteenviite"/>
        </w:rPr>
        <w:footnoteRef/>
      </w:r>
      <w:r>
        <w:t xml:space="preserve"> Tanskan maahanmuuttoviraston DAANES</w:t>
      </w:r>
      <w:r w:rsidR="00AF0027">
        <w:t>:</w:t>
      </w:r>
      <w:r>
        <w:t xml:space="preserve">n </w:t>
      </w:r>
      <w:r w:rsidR="00007455">
        <w:t>itsepuolustusvelvollisuutta koskevasta laista</w:t>
      </w:r>
      <w:r>
        <w:t xml:space="preserve"> tekemä englanninkielinen käännös, artiklat 16–34. Ks. DIS 6/2024, s. 83.</w:t>
      </w:r>
    </w:p>
  </w:footnote>
  <w:footnote w:id="18">
    <w:p w14:paraId="307B15BE" w14:textId="561B1230" w:rsidR="006E01BF" w:rsidRPr="00D36FC6" w:rsidRDefault="006E01BF">
      <w:pPr>
        <w:pStyle w:val="Alaviitteenteksti"/>
      </w:pPr>
      <w:r>
        <w:rPr>
          <w:rStyle w:val="Alaviitteenviite"/>
        </w:rPr>
        <w:footnoteRef/>
      </w:r>
      <w:r w:rsidRPr="00D36FC6">
        <w:t xml:space="preserve"> </w:t>
      </w:r>
      <w:r w:rsidR="00D36FC6" w:rsidRPr="00D36FC6">
        <w:t>Koillis-Syyrian tilanteeseen perehtynyt t</w:t>
      </w:r>
      <w:r w:rsidR="00D36FC6">
        <w:t xml:space="preserve">utkija 24.9.2025. </w:t>
      </w:r>
    </w:p>
  </w:footnote>
  <w:footnote w:id="19">
    <w:p w14:paraId="528B97B8" w14:textId="2688637C" w:rsidR="00074104" w:rsidRPr="00932E6F" w:rsidRDefault="00074104">
      <w:pPr>
        <w:pStyle w:val="Alaviitteenteksti"/>
        <w:rPr>
          <w:lang w:val="en-US"/>
        </w:rPr>
      </w:pPr>
      <w:r>
        <w:rPr>
          <w:rStyle w:val="Alaviitteenviite"/>
        </w:rPr>
        <w:footnoteRef/>
      </w:r>
      <w:r w:rsidRPr="00932E6F">
        <w:rPr>
          <w:lang w:val="en-US"/>
        </w:rPr>
        <w:t xml:space="preserve"> </w:t>
      </w:r>
      <w:r w:rsidR="00932E6F" w:rsidRPr="00932E6F">
        <w:rPr>
          <w:lang w:val="en-US"/>
        </w:rPr>
        <w:t>Ks</w:t>
      </w:r>
      <w:r w:rsidR="00932E6F">
        <w:rPr>
          <w:lang w:val="en-US"/>
        </w:rPr>
        <w:t xml:space="preserve">. esim. </w:t>
      </w:r>
      <w:r w:rsidR="00FC60E9" w:rsidRPr="00932E6F">
        <w:rPr>
          <w:lang w:val="en-US"/>
        </w:rPr>
        <w:t xml:space="preserve">Enab Baladi 8.10.2025; </w:t>
      </w:r>
      <w:r w:rsidR="00007455" w:rsidRPr="00932E6F">
        <w:rPr>
          <w:lang w:val="en-US"/>
        </w:rPr>
        <w:t xml:space="preserve">Enab Baladi 2.10.2025; </w:t>
      </w:r>
      <w:r w:rsidRPr="00932E6F">
        <w:rPr>
          <w:lang w:val="en-US"/>
        </w:rPr>
        <w:t>SNHR 8.10.2025; The New Arab 1.10.2025</w:t>
      </w:r>
      <w:r w:rsidR="00C50102" w:rsidRPr="00932E6F">
        <w:rPr>
          <w:lang w:val="en-US"/>
        </w:rPr>
        <w:t xml:space="preserve">; </w:t>
      </w:r>
      <w:r w:rsidRPr="00932E6F">
        <w:rPr>
          <w:lang w:val="en-US"/>
        </w:rPr>
        <w:t>The Arab Weekly 1.10.2025.</w:t>
      </w:r>
    </w:p>
  </w:footnote>
  <w:footnote w:id="20">
    <w:p w14:paraId="78D44650" w14:textId="2C14010D" w:rsidR="00A233F9" w:rsidRPr="00A233F9" w:rsidRDefault="00A233F9">
      <w:pPr>
        <w:pStyle w:val="Alaviitteenteksti"/>
        <w:rPr>
          <w:lang w:val="en-US"/>
        </w:rPr>
      </w:pPr>
      <w:r>
        <w:rPr>
          <w:rStyle w:val="Alaviitteenviite"/>
        </w:rPr>
        <w:footnoteRef/>
      </w:r>
      <w:r w:rsidRPr="00A233F9">
        <w:rPr>
          <w:lang w:val="en-US"/>
        </w:rPr>
        <w:t xml:space="preserve"> </w:t>
      </w:r>
      <w:r w:rsidR="00FC60E9" w:rsidRPr="00FC60E9">
        <w:rPr>
          <w:lang w:val="en-US"/>
        </w:rPr>
        <w:t xml:space="preserve">Enab Baladi 2.10.2025; </w:t>
      </w:r>
      <w:r w:rsidRPr="00705E90">
        <w:rPr>
          <w:lang w:val="en-US"/>
        </w:rPr>
        <w:t>SNHR 3.5.2025, s. 8</w:t>
      </w:r>
      <w:r>
        <w:rPr>
          <w:lang w:val="en-US"/>
        </w:rPr>
        <w:t>; Al-Ahmed, Samer / Middle East Institute 9.5.2025.</w:t>
      </w:r>
    </w:p>
  </w:footnote>
  <w:footnote w:id="21">
    <w:p w14:paraId="048A5286" w14:textId="68F6ACA5" w:rsidR="00D621BC" w:rsidRPr="00D621BC" w:rsidRDefault="00D621BC">
      <w:pPr>
        <w:pStyle w:val="Alaviitteenteksti"/>
        <w:rPr>
          <w:lang w:val="sv-SE"/>
        </w:rPr>
      </w:pPr>
      <w:r>
        <w:rPr>
          <w:rStyle w:val="Alaviitteenviite"/>
        </w:rPr>
        <w:footnoteRef/>
      </w:r>
      <w:r w:rsidRPr="00D621BC">
        <w:rPr>
          <w:lang w:val="sv-SE"/>
        </w:rPr>
        <w:t xml:space="preserve"> Enab Baladi 8.10.2025.</w:t>
      </w:r>
    </w:p>
  </w:footnote>
  <w:footnote w:id="22">
    <w:p w14:paraId="433F438B" w14:textId="77777777" w:rsidR="00D621BC" w:rsidRPr="00CF0022" w:rsidRDefault="00D621BC" w:rsidP="00D621BC">
      <w:pPr>
        <w:pStyle w:val="Alaviitteenteksti"/>
        <w:rPr>
          <w:lang w:val="sv-SE"/>
        </w:rPr>
      </w:pPr>
      <w:r>
        <w:rPr>
          <w:rStyle w:val="Alaviitteenviite"/>
        </w:rPr>
        <w:footnoteRef/>
      </w:r>
      <w:r w:rsidRPr="00CF0022">
        <w:rPr>
          <w:lang w:val="sv-SE"/>
        </w:rPr>
        <w:t xml:space="preserve"> Enab Baladi 2.10.2025.</w:t>
      </w:r>
    </w:p>
  </w:footnote>
  <w:footnote w:id="23">
    <w:p w14:paraId="48882F74" w14:textId="77777777" w:rsidR="00C65758" w:rsidRPr="00C65758" w:rsidRDefault="00C65758" w:rsidP="00C65758">
      <w:pPr>
        <w:pStyle w:val="Alaviitteenteksti"/>
        <w:rPr>
          <w:lang w:val="sv-SE"/>
        </w:rPr>
      </w:pPr>
      <w:r>
        <w:rPr>
          <w:rStyle w:val="Alaviitteenviite"/>
        </w:rPr>
        <w:footnoteRef/>
      </w:r>
      <w:r w:rsidRPr="00C65758">
        <w:rPr>
          <w:lang w:val="sv-SE"/>
        </w:rPr>
        <w:t xml:space="preserve"> Enab Baladi 8.10.2025.</w:t>
      </w:r>
    </w:p>
  </w:footnote>
  <w:footnote w:id="24">
    <w:p w14:paraId="6E7D14D6" w14:textId="77777777" w:rsidR="00C65758" w:rsidRPr="00705E90" w:rsidRDefault="00C65758" w:rsidP="00C65758">
      <w:pPr>
        <w:pStyle w:val="Alaviitteenteksti"/>
        <w:rPr>
          <w:lang w:val="en-US"/>
        </w:rPr>
      </w:pPr>
      <w:r>
        <w:rPr>
          <w:rStyle w:val="Alaviitteenviite"/>
        </w:rPr>
        <w:footnoteRef/>
      </w:r>
      <w:r w:rsidRPr="00705E90">
        <w:rPr>
          <w:lang w:val="en-US"/>
        </w:rPr>
        <w:t xml:space="preserve"> The Arab W</w:t>
      </w:r>
      <w:r>
        <w:rPr>
          <w:lang w:val="en-US"/>
        </w:rPr>
        <w:t>eekly 1.10.2025.</w:t>
      </w:r>
    </w:p>
  </w:footnote>
  <w:footnote w:id="25">
    <w:p w14:paraId="53F756CF" w14:textId="125F2A3E" w:rsidR="003F3633" w:rsidRPr="00C65758" w:rsidRDefault="003F3633">
      <w:pPr>
        <w:pStyle w:val="Alaviitteenteksti"/>
        <w:rPr>
          <w:lang w:val="en-US"/>
        </w:rPr>
      </w:pPr>
      <w:r>
        <w:rPr>
          <w:rStyle w:val="Alaviitteenviite"/>
        </w:rPr>
        <w:footnoteRef/>
      </w:r>
      <w:r w:rsidRPr="00C65758">
        <w:rPr>
          <w:lang w:val="en-US"/>
        </w:rPr>
        <w:t xml:space="preserve"> Enab Baladi 8.10.2025.</w:t>
      </w:r>
    </w:p>
  </w:footnote>
  <w:footnote w:id="26">
    <w:p w14:paraId="1036C9EE" w14:textId="77777777" w:rsidR="00074104" w:rsidRPr="000100EE" w:rsidRDefault="00074104" w:rsidP="00074104">
      <w:pPr>
        <w:pStyle w:val="Alaviitteenteksti"/>
        <w:rPr>
          <w:lang w:val="en-US"/>
        </w:rPr>
      </w:pPr>
      <w:r>
        <w:rPr>
          <w:rStyle w:val="Alaviitteenviite"/>
        </w:rPr>
        <w:footnoteRef/>
      </w:r>
      <w:r w:rsidRPr="000100EE">
        <w:rPr>
          <w:lang w:val="en-US"/>
        </w:rPr>
        <w:t xml:space="preserve"> SNHR 8.10.2025.</w:t>
      </w:r>
    </w:p>
  </w:footnote>
  <w:footnote w:id="27">
    <w:p w14:paraId="7B0C02A5" w14:textId="77777777" w:rsidR="00116216" w:rsidRPr="00C43CA3" w:rsidRDefault="00116216" w:rsidP="00116216">
      <w:pPr>
        <w:pStyle w:val="Alaviitteenteksti"/>
        <w:rPr>
          <w:lang w:val="en-US"/>
        </w:rPr>
      </w:pPr>
      <w:r>
        <w:rPr>
          <w:rStyle w:val="Alaviitteenviite"/>
        </w:rPr>
        <w:footnoteRef/>
      </w:r>
      <w:r w:rsidRPr="00C43CA3">
        <w:rPr>
          <w:lang w:val="en-US"/>
        </w:rPr>
        <w:t xml:space="preserve"> The N</w:t>
      </w:r>
      <w:r>
        <w:rPr>
          <w:lang w:val="en-US"/>
        </w:rPr>
        <w:t>ew Arab 1.10.2025.</w:t>
      </w:r>
    </w:p>
  </w:footnote>
  <w:footnote w:id="28">
    <w:p w14:paraId="328E0839" w14:textId="77777777" w:rsidR="005A1651" w:rsidRPr="00116216" w:rsidRDefault="005A1651" w:rsidP="005A1651">
      <w:pPr>
        <w:pStyle w:val="Alaviitteenteksti"/>
        <w:rPr>
          <w:lang w:val="en-US"/>
        </w:rPr>
      </w:pPr>
      <w:r>
        <w:rPr>
          <w:rStyle w:val="Alaviitteenviite"/>
        </w:rPr>
        <w:footnoteRef/>
      </w:r>
      <w:r w:rsidRPr="00116216">
        <w:rPr>
          <w:lang w:val="en-US"/>
        </w:rPr>
        <w:t xml:space="preserve"> Enab Baladi 2.10.2025.</w:t>
      </w:r>
    </w:p>
  </w:footnote>
  <w:footnote w:id="29">
    <w:p w14:paraId="7AD077A3" w14:textId="77777777" w:rsidR="000D424C" w:rsidRPr="00BF2E4F" w:rsidRDefault="000D424C" w:rsidP="000D424C">
      <w:pPr>
        <w:pStyle w:val="Alaviitteenteksti"/>
        <w:rPr>
          <w:lang w:val="en-US"/>
        </w:rPr>
      </w:pPr>
      <w:r>
        <w:rPr>
          <w:rStyle w:val="Alaviitteenviite"/>
        </w:rPr>
        <w:footnoteRef/>
      </w:r>
      <w:r w:rsidRPr="00BF2E4F">
        <w:rPr>
          <w:lang w:val="en-US"/>
        </w:rPr>
        <w:t xml:space="preserve"> </w:t>
      </w:r>
      <w:r>
        <w:rPr>
          <w:lang w:val="en-US"/>
        </w:rPr>
        <w:t>Al-Ahmed, Samer / Middle East Institute 9.5.2025.</w:t>
      </w:r>
    </w:p>
  </w:footnote>
  <w:footnote w:id="30">
    <w:p w14:paraId="039B865D" w14:textId="22991BC1" w:rsidR="00881034" w:rsidRPr="005018ED" w:rsidRDefault="00881034">
      <w:pPr>
        <w:pStyle w:val="Alaviitteenteksti"/>
        <w:rPr>
          <w:lang w:val="sv-SE"/>
        </w:rPr>
      </w:pPr>
      <w:r>
        <w:rPr>
          <w:rStyle w:val="Alaviitteenviite"/>
        </w:rPr>
        <w:footnoteRef/>
      </w:r>
      <w:r w:rsidRPr="005018ED">
        <w:rPr>
          <w:lang w:val="sv-SE"/>
        </w:rPr>
        <w:t xml:space="preserve"> SNHR 3.5.2025, s. 8.</w:t>
      </w:r>
    </w:p>
  </w:footnote>
  <w:footnote w:id="31">
    <w:p w14:paraId="0CB3814E" w14:textId="77777777" w:rsidR="00D10DA9" w:rsidRPr="005018ED" w:rsidRDefault="00D10DA9" w:rsidP="00D10DA9">
      <w:pPr>
        <w:pStyle w:val="Alaviitteenteksti"/>
        <w:rPr>
          <w:lang w:val="sv-SE"/>
        </w:rPr>
      </w:pPr>
      <w:r>
        <w:rPr>
          <w:rStyle w:val="Alaviitteenviite"/>
        </w:rPr>
        <w:footnoteRef/>
      </w:r>
      <w:r w:rsidRPr="005018ED">
        <w:rPr>
          <w:lang w:val="sv-SE"/>
        </w:rPr>
        <w:t xml:space="preserve"> SNHR 3.5.2025, s. 5–6.</w:t>
      </w:r>
    </w:p>
  </w:footnote>
  <w:footnote w:id="32">
    <w:p w14:paraId="2188BE42" w14:textId="77777777" w:rsidR="004525D6" w:rsidRPr="005018ED" w:rsidRDefault="004525D6" w:rsidP="004525D6">
      <w:pPr>
        <w:pStyle w:val="Alaviitteenteksti"/>
        <w:rPr>
          <w:lang w:val="sv-SE"/>
        </w:rPr>
      </w:pPr>
      <w:r>
        <w:rPr>
          <w:rStyle w:val="Alaviitteenviite"/>
        </w:rPr>
        <w:footnoteRef/>
      </w:r>
      <w:r w:rsidRPr="005018ED">
        <w:rPr>
          <w:lang w:val="sv-SE"/>
        </w:rPr>
        <w:t xml:space="preserve"> Enab Baladi 8.10.2025.</w:t>
      </w:r>
    </w:p>
  </w:footnote>
  <w:footnote w:id="33">
    <w:p w14:paraId="23561DD8" w14:textId="77777777" w:rsidR="004525D6" w:rsidRPr="00C43CA3" w:rsidRDefault="004525D6" w:rsidP="004525D6">
      <w:pPr>
        <w:pStyle w:val="Alaviitteenteksti"/>
        <w:rPr>
          <w:lang w:val="en-US"/>
        </w:rPr>
      </w:pPr>
      <w:r>
        <w:rPr>
          <w:rStyle w:val="Alaviitteenviite"/>
        </w:rPr>
        <w:footnoteRef/>
      </w:r>
      <w:r w:rsidRPr="00C43CA3">
        <w:rPr>
          <w:lang w:val="en-US"/>
        </w:rPr>
        <w:t xml:space="preserve"> The N</w:t>
      </w:r>
      <w:r>
        <w:rPr>
          <w:lang w:val="en-US"/>
        </w:rPr>
        <w:t>ew Arab 1.10.2025.</w:t>
      </w:r>
    </w:p>
  </w:footnote>
  <w:footnote w:id="34">
    <w:p w14:paraId="5FA8A692" w14:textId="788E1E63" w:rsidR="004525D6" w:rsidRPr="00E35061" w:rsidRDefault="004525D6" w:rsidP="004525D6">
      <w:pPr>
        <w:pStyle w:val="Alaviitteenteksti"/>
        <w:rPr>
          <w:lang w:val="en-US"/>
        </w:rPr>
      </w:pPr>
      <w:r>
        <w:rPr>
          <w:rStyle w:val="Alaviitteenviite"/>
        </w:rPr>
        <w:footnoteRef/>
      </w:r>
      <w:r w:rsidRPr="00705E90">
        <w:rPr>
          <w:lang w:val="en-US"/>
        </w:rPr>
        <w:t xml:space="preserve"> The Arab W</w:t>
      </w:r>
      <w:r>
        <w:rPr>
          <w:lang w:val="en-US"/>
        </w:rPr>
        <w:t>eekly 1.10.2025</w:t>
      </w:r>
      <w:r w:rsidR="00E35061">
        <w:rPr>
          <w:lang w:val="en-US"/>
        </w:rPr>
        <w:t xml:space="preserve">; </w:t>
      </w:r>
      <w:r w:rsidR="00E35061" w:rsidRPr="00E35061">
        <w:rPr>
          <w:lang w:val="en-US"/>
        </w:rPr>
        <w:t>Enab Baladi 8.10.2025.</w:t>
      </w:r>
    </w:p>
  </w:footnote>
  <w:footnote w:id="35">
    <w:p w14:paraId="7FDA8922" w14:textId="77777777" w:rsidR="000D424C" w:rsidRPr="00143525" w:rsidRDefault="000D424C" w:rsidP="000D424C">
      <w:pPr>
        <w:pStyle w:val="Alaviitteenteksti"/>
        <w:rPr>
          <w:lang w:val="sv-SE"/>
        </w:rPr>
      </w:pPr>
      <w:r>
        <w:rPr>
          <w:rStyle w:val="Alaviitteenviite"/>
        </w:rPr>
        <w:footnoteRef/>
      </w:r>
      <w:r w:rsidRPr="00143525">
        <w:rPr>
          <w:lang w:val="sv-SE"/>
        </w:rPr>
        <w:t xml:space="preserve"> Enab Baladi 9.10.2025</w:t>
      </w:r>
      <w:r>
        <w:rPr>
          <w:lang w:val="sv-SE"/>
        </w:rPr>
        <w:t xml:space="preserve">; </w:t>
      </w:r>
      <w:r w:rsidRPr="00143525">
        <w:rPr>
          <w:lang w:val="sv-SE"/>
        </w:rPr>
        <w:t xml:space="preserve">Enab Baladi </w:t>
      </w:r>
      <w:r w:rsidRPr="00325DE2">
        <w:rPr>
          <w:lang w:val="sv-SE"/>
        </w:rPr>
        <w:t>8.10.2025</w:t>
      </w:r>
      <w:r>
        <w:rPr>
          <w:lang w:val="sv-SE"/>
        </w:rPr>
        <w:t xml:space="preserve">; </w:t>
      </w:r>
      <w:r w:rsidRPr="00143525">
        <w:rPr>
          <w:lang w:val="sv-SE"/>
        </w:rPr>
        <w:t>Rudaw 2.10.2025</w:t>
      </w:r>
      <w:r w:rsidRPr="00325DE2">
        <w:rPr>
          <w:lang w:val="sv-SE"/>
        </w:rPr>
        <w:t>.</w:t>
      </w:r>
    </w:p>
  </w:footnote>
  <w:footnote w:id="36">
    <w:p w14:paraId="114644E3" w14:textId="77777777" w:rsidR="007B214B" w:rsidRPr="00325DE2" w:rsidRDefault="007B214B" w:rsidP="007B214B">
      <w:pPr>
        <w:pStyle w:val="Alaviitteenteksti"/>
        <w:rPr>
          <w:lang w:val="sv-SE"/>
        </w:rPr>
      </w:pPr>
      <w:r>
        <w:rPr>
          <w:rStyle w:val="Alaviitteenviite"/>
        </w:rPr>
        <w:footnoteRef/>
      </w:r>
      <w:r w:rsidRPr="00325DE2">
        <w:rPr>
          <w:lang w:val="sv-SE"/>
        </w:rPr>
        <w:t xml:space="preserve"> DIS 6/2024, s. 14.</w:t>
      </w:r>
    </w:p>
  </w:footnote>
  <w:footnote w:id="37">
    <w:p w14:paraId="01F44FD0" w14:textId="77777777" w:rsidR="00E7764A" w:rsidRPr="00451B13" w:rsidRDefault="00E7764A" w:rsidP="00E7764A">
      <w:pPr>
        <w:pStyle w:val="Alaviitteenteksti"/>
        <w:rPr>
          <w:lang w:val="sv-SE"/>
        </w:rPr>
      </w:pPr>
      <w:r>
        <w:rPr>
          <w:rStyle w:val="Alaviitteenviite"/>
        </w:rPr>
        <w:footnoteRef/>
      </w:r>
      <w:r w:rsidRPr="00451B13">
        <w:rPr>
          <w:lang w:val="sv-SE"/>
        </w:rPr>
        <w:t xml:space="preserve"> Ks</w:t>
      </w:r>
      <w:r>
        <w:rPr>
          <w:lang w:val="sv-SE"/>
        </w:rPr>
        <w:t>.</w:t>
      </w:r>
      <w:r w:rsidRPr="00451B13">
        <w:rPr>
          <w:lang w:val="sv-SE"/>
        </w:rPr>
        <w:t xml:space="preserve"> esim. Enab Baladi 8.10.2025; SNHR 3.5.2025, s. 5–</w:t>
      </w:r>
      <w:r>
        <w:rPr>
          <w:lang w:val="sv-SE"/>
        </w:rPr>
        <w:t>6.</w:t>
      </w:r>
    </w:p>
  </w:footnote>
  <w:footnote w:id="38">
    <w:p w14:paraId="0230FF13" w14:textId="77777777" w:rsidR="00E7764A" w:rsidRPr="000100EE" w:rsidRDefault="00E7764A" w:rsidP="00E7764A">
      <w:pPr>
        <w:pStyle w:val="Alaviitteenteksti"/>
        <w:rPr>
          <w:lang w:val="en-US"/>
        </w:rPr>
      </w:pPr>
      <w:r>
        <w:rPr>
          <w:rStyle w:val="Alaviitteenviite"/>
        </w:rPr>
        <w:footnoteRef/>
      </w:r>
      <w:r w:rsidRPr="000100EE">
        <w:rPr>
          <w:lang w:val="en-US"/>
        </w:rPr>
        <w:t xml:space="preserve"> SNHR 3.5.2025, s. 5–6.</w:t>
      </w:r>
    </w:p>
  </w:footnote>
  <w:footnote w:id="39">
    <w:p w14:paraId="4069BF3B" w14:textId="54A2B727" w:rsidR="00BD3781" w:rsidRPr="00DD6D12" w:rsidRDefault="00BD3781" w:rsidP="00BD3781">
      <w:pPr>
        <w:pStyle w:val="Alaviitteenteksti"/>
        <w:rPr>
          <w:lang w:val="en-US"/>
        </w:rPr>
      </w:pPr>
      <w:r>
        <w:rPr>
          <w:rStyle w:val="Alaviitteenviite"/>
        </w:rPr>
        <w:footnoteRef/>
      </w:r>
      <w:r w:rsidRPr="00DD6D12">
        <w:rPr>
          <w:lang w:val="en-US"/>
        </w:rPr>
        <w:t xml:space="preserve"> Enab Baladi 2.10.2025</w:t>
      </w:r>
      <w:r w:rsidR="00DD6D12" w:rsidRPr="00DD6D12">
        <w:rPr>
          <w:lang w:val="en-US"/>
        </w:rPr>
        <w:t xml:space="preserve">; </w:t>
      </w:r>
      <w:r w:rsidR="00DD6D12" w:rsidRPr="00C43CA3">
        <w:rPr>
          <w:lang w:val="en-US"/>
        </w:rPr>
        <w:t>The N</w:t>
      </w:r>
      <w:r w:rsidR="00DD6D12">
        <w:rPr>
          <w:lang w:val="en-US"/>
        </w:rPr>
        <w:t xml:space="preserve">ew Arab 1.10.2025; </w:t>
      </w:r>
      <w:r w:rsidR="00DD6D12" w:rsidRPr="003A255A">
        <w:rPr>
          <w:lang w:val="en-US"/>
        </w:rPr>
        <w:t>SNHR 8.10.2025.</w:t>
      </w:r>
    </w:p>
  </w:footnote>
  <w:footnote w:id="40">
    <w:p w14:paraId="2017E282" w14:textId="77777777" w:rsidR="00DD6D12" w:rsidRPr="003A255A" w:rsidRDefault="00DD6D12" w:rsidP="00DD6D12">
      <w:pPr>
        <w:pStyle w:val="Alaviitteenteksti"/>
        <w:rPr>
          <w:lang w:val="en-US"/>
        </w:rPr>
      </w:pPr>
      <w:r>
        <w:rPr>
          <w:rStyle w:val="Alaviitteenviite"/>
        </w:rPr>
        <w:footnoteRef/>
      </w:r>
      <w:r w:rsidRPr="003A255A">
        <w:rPr>
          <w:lang w:val="en-US"/>
        </w:rPr>
        <w:t xml:space="preserve"> SNHR 8.10.2025.</w:t>
      </w:r>
    </w:p>
  </w:footnote>
  <w:footnote w:id="41">
    <w:p w14:paraId="62CAC841" w14:textId="77777777" w:rsidR="00BD3781" w:rsidRPr="00BD3781" w:rsidRDefault="00BD3781" w:rsidP="00BD3781">
      <w:pPr>
        <w:pStyle w:val="Alaviitteenteksti"/>
        <w:rPr>
          <w:lang w:val="en-US"/>
        </w:rPr>
      </w:pPr>
      <w:r>
        <w:rPr>
          <w:rStyle w:val="Alaviitteenviite"/>
        </w:rPr>
        <w:footnoteRef/>
      </w:r>
      <w:r w:rsidRPr="00BD3781">
        <w:rPr>
          <w:lang w:val="en-US"/>
        </w:rPr>
        <w:t xml:space="preserve"> Enab Baladi 8.10.2025.</w:t>
      </w:r>
    </w:p>
  </w:footnote>
  <w:footnote w:id="42">
    <w:p w14:paraId="23E9D706" w14:textId="77777777" w:rsidR="00DD6D12" w:rsidRPr="00705E90" w:rsidRDefault="00DD6D12" w:rsidP="00DD6D12">
      <w:pPr>
        <w:pStyle w:val="Alaviitteenteksti"/>
        <w:rPr>
          <w:lang w:val="en-US"/>
        </w:rPr>
      </w:pPr>
      <w:r>
        <w:rPr>
          <w:rStyle w:val="Alaviitteenviite"/>
        </w:rPr>
        <w:footnoteRef/>
      </w:r>
      <w:r w:rsidRPr="00705E90">
        <w:rPr>
          <w:lang w:val="en-US"/>
        </w:rPr>
        <w:t xml:space="preserve"> The Arab W</w:t>
      </w:r>
      <w:r>
        <w:rPr>
          <w:lang w:val="en-US"/>
        </w:rPr>
        <w:t>eekly 1.10.2025.</w:t>
      </w:r>
    </w:p>
  </w:footnote>
  <w:footnote w:id="43">
    <w:p w14:paraId="53ABADD7" w14:textId="43C98109" w:rsidR="00D10A33" w:rsidRPr="000100EE" w:rsidRDefault="00D10A33" w:rsidP="00D10A33">
      <w:pPr>
        <w:pStyle w:val="Alaviitteenteksti"/>
        <w:rPr>
          <w:lang w:val="sv-SE"/>
        </w:rPr>
      </w:pPr>
      <w:r>
        <w:rPr>
          <w:rStyle w:val="Alaviitteenviite"/>
        </w:rPr>
        <w:footnoteRef/>
      </w:r>
      <w:r w:rsidRPr="000100EE">
        <w:rPr>
          <w:lang w:val="sv-SE"/>
        </w:rPr>
        <w:t xml:space="preserve"> SNHR 8.10.2025; Enab Baladi 8.10.2025.</w:t>
      </w:r>
    </w:p>
  </w:footnote>
  <w:footnote w:id="44">
    <w:p w14:paraId="4D795CB4" w14:textId="77777777" w:rsidR="004C6169" w:rsidRPr="000100EE" w:rsidRDefault="004C6169" w:rsidP="004C6169">
      <w:pPr>
        <w:pStyle w:val="Alaviitteenteksti"/>
        <w:rPr>
          <w:lang w:val="sv-SE"/>
        </w:rPr>
      </w:pPr>
      <w:r>
        <w:rPr>
          <w:rStyle w:val="Alaviitteenviite"/>
        </w:rPr>
        <w:footnoteRef/>
      </w:r>
      <w:r w:rsidRPr="000100EE">
        <w:rPr>
          <w:lang w:val="sv-SE"/>
        </w:rPr>
        <w:t xml:space="preserve"> SNHR 8.10.2025.</w:t>
      </w:r>
    </w:p>
  </w:footnote>
  <w:footnote w:id="45">
    <w:p w14:paraId="6B1C6DE5" w14:textId="77777777" w:rsidR="00BD3781" w:rsidRPr="000100EE" w:rsidRDefault="00BD3781" w:rsidP="00BD3781">
      <w:pPr>
        <w:pStyle w:val="Alaviitteenteksti"/>
        <w:rPr>
          <w:lang w:val="sv-SE"/>
        </w:rPr>
      </w:pPr>
      <w:r>
        <w:rPr>
          <w:rStyle w:val="Alaviitteenviite"/>
        </w:rPr>
        <w:footnoteRef/>
      </w:r>
      <w:r w:rsidRPr="000100EE">
        <w:rPr>
          <w:lang w:val="sv-SE"/>
        </w:rPr>
        <w:t xml:space="preserve"> Enab Baladi 8.10.2025.</w:t>
      </w:r>
    </w:p>
  </w:footnote>
  <w:footnote w:id="46">
    <w:p w14:paraId="5CC5D9A1" w14:textId="0C83D971" w:rsidR="00191F1D" w:rsidRPr="00191F1D" w:rsidRDefault="00191F1D" w:rsidP="00191F1D">
      <w:pPr>
        <w:pStyle w:val="Alaviitteenteksti"/>
        <w:rPr>
          <w:lang w:val="en-US"/>
        </w:rPr>
      </w:pPr>
      <w:r>
        <w:rPr>
          <w:rStyle w:val="Alaviitteenviite"/>
        </w:rPr>
        <w:footnoteRef/>
      </w:r>
      <w:r w:rsidRPr="00191F1D">
        <w:rPr>
          <w:lang w:val="en-US"/>
        </w:rPr>
        <w:t xml:space="preserve"> </w:t>
      </w:r>
      <w:r w:rsidRPr="00C43CA3">
        <w:rPr>
          <w:lang w:val="en-US"/>
        </w:rPr>
        <w:t>The N</w:t>
      </w:r>
      <w:r>
        <w:rPr>
          <w:lang w:val="en-US"/>
        </w:rPr>
        <w:t xml:space="preserve">ew Arab 1.10.2025; </w:t>
      </w:r>
      <w:r w:rsidRPr="00E7764A">
        <w:rPr>
          <w:lang w:val="en-US"/>
        </w:rPr>
        <w:t>Enab Baladi 8.10.2025</w:t>
      </w:r>
      <w:r>
        <w:rPr>
          <w:lang w:val="en-US"/>
        </w:rPr>
        <w:t xml:space="preserve">; </w:t>
      </w:r>
      <w:r w:rsidRPr="00E7764A">
        <w:rPr>
          <w:lang w:val="en-US"/>
        </w:rPr>
        <w:t>Enab Baladi 2.10.2025.</w:t>
      </w:r>
    </w:p>
  </w:footnote>
  <w:footnote w:id="47">
    <w:p w14:paraId="416BA52D" w14:textId="77777777" w:rsidR="00E7764A" w:rsidRPr="00C43CA3" w:rsidRDefault="00E7764A" w:rsidP="00E7764A">
      <w:pPr>
        <w:pStyle w:val="Alaviitteenteksti"/>
        <w:rPr>
          <w:lang w:val="en-US"/>
        </w:rPr>
      </w:pPr>
      <w:r>
        <w:rPr>
          <w:rStyle w:val="Alaviitteenviite"/>
        </w:rPr>
        <w:footnoteRef/>
      </w:r>
      <w:r w:rsidRPr="00C43CA3">
        <w:rPr>
          <w:lang w:val="en-US"/>
        </w:rPr>
        <w:t xml:space="preserve"> The N</w:t>
      </w:r>
      <w:r>
        <w:rPr>
          <w:lang w:val="en-US"/>
        </w:rPr>
        <w:t>ew Arab 1.10.2025.</w:t>
      </w:r>
    </w:p>
  </w:footnote>
  <w:footnote w:id="48">
    <w:p w14:paraId="4EA598F4" w14:textId="77777777" w:rsidR="00191F1D" w:rsidRPr="00E7764A" w:rsidRDefault="00191F1D" w:rsidP="00191F1D">
      <w:pPr>
        <w:pStyle w:val="Alaviitteenteksti"/>
        <w:rPr>
          <w:lang w:val="en-US"/>
        </w:rPr>
      </w:pPr>
      <w:r>
        <w:rPr>
          <w:rStyle w:val="Alaviitteenviite"/>
        </w:rPr>
        <w:footnoteRef/>
      </w:r>
      <w:r w:rsidRPr="00E7764A">
        <w:rPr>
          <w:lang w:val="en-US"/>
        </w:rPr>
        <w:t xml:space="preserve"> Enab Baladi 8.10.2025.</w:t>
      </w:r>
    </w:p>
  </w:footnote>
  <w:footnote w:id="49">
    <w:p w14:paraId="473752CF" w14:textId="77777777" w:rsidR="00E7764A" w:rsidRPr="000100EE" w:rsidRDefault="00E7764A" w:rsidP="00E7764A">
      <w:pPr>
        <w:pStyle w:val="Alaviitteenteksti"/>
        <w:rPr>
          <w:lang w:val="sv-SE"/>
        </w:rPr>
      </w:pPr>
      <w:r>
        <w:rPr>
          <w:rStyle w:val="Alaviitteenviite"/>
        </w:rPr>
        <w:footnoteRef/>
      </w:r>
      <w:r w:rsidRPr="000100EE">
        <w:rPr>
          <w:lang w:val="sv-SE"/>
        </w:rPr>
        <w:t xml:space="preserve"> Enab Baladi 2.10.2025.</w:t>
      </w:r>
    </w:p>
  </w:footnote>
  <w:footnote w:id="50">
    <w:p w14:paraId="49C58784" w14:textId="63F99608" w:rsidR="00246C9D" w:rsidRPr="00D10DA9" w:rsidRDefault="00246C9D">
      <w:pPr>
        <w:pStyle w:val="Alaviitteenteksti"/>
        <w:rPr>
          <w:lang w:val="sv-SE"/>
        </w:rPr>
      </w:pPr>
      <w:r>
        <w:rPr>
          <w:rStyle w:val="Alaviitteenviite"/>
        </w:rPr>
        <w:footnoteRef/>
      </w:r>
      <w:r w:rsidRPr="00D10DA9">
        <w:rPr>
          <w:lang w:val="sv-SE"/>
        </w:rPr>
        <w:t xml:space="preserve"> DIS 6/2024, s. 19.</w:t>
      </w:r>
    </w:p>
  </w:footnote>
  <w:footnote w:id="51">
    <w:p w14:paraId="27D83043" w14:textId="77777777" w:rsidR="001C1FD5" w:rsidRPr="005018ED" w:rsidRDefault="001C1FD5" w:rsidP="001C1FD5">
      <w:pPr>
        <w:pStyle w:val="Alaviitteenteksti"/>
        <w:rPr>
          <w:lang w:val="sv-SE"/>
        </w:rPr>
      </w:pPr>
      <w:r>
        <w:rPr>
          <w:rStyle w:val="Alaviitteenviite"/>
        </w:rPr>
        <w:footnoteRef/>
      </w:r>
      <w:r w:rsidRPr="005018ED">
        <w:rPr>
          <w:lang w:val="sv-SE"/>
        </w:rPr>
        <w:t xml:space="preserve"> DIS 6/2024, s. 22.</w:t>
      </w:r>
    </w:p>
  </w:footnote>
  <w:footnote w:id="52">
    <w:p w14:paraId="7EC12D96" w14:textId="60C2D532" w:rsidR="001C1FD5" w:rsidRPr="005018ED" w:rsidRDefault="001C1FD5">
      <w:pPr>
        <w:pStyle w:val="Alaviitteenteksti"/>
        <w:rPr>
          <w:lang w:val="sv-SE"/>
        </w:rPr>
      </w:pPr>
      <w:r>
        <w:rPr>
          <w:rStyle w:val="Alaviitteenviite"/>
        </w:rPr>
        <w:footnoteRef/>
      </w:r>
      <w:r w:rsidRPr="005018ED">
        <w:rPr>
          <w:lang w:val="sv-SE"/>
        </w:rPr>
        <w:t xml:space="preserve"> DIS 6/2024, s. 22.</w:t>
      </w:r>
    </w:p>
  </w:footnote>
  <w:footnote w:id="53">
    <w:p w14:paraId="148A2CE1" w14:textId="77777777" w:rsidR="001C1FD5" w:rsidRPr="005018ED" w:rsidRDefault="001C1FD5" w:rsidP="001C1FD5">
      <w:pPr>
        <w:pStyle w:val="Alaviitteenteksti"/>
        <w:rPr>
          <w:lang w:val="sv-SE"/>
        </w:rPr>
      </w:pPr>
      <w:r>
        <w:rPr>
          <w:rStyle w:val="Alaviitteenviite"/>
        </w:rPr>
        <w:footnoteRef/>
      </w:r>
      <w:r w:rsidRPr="005018ED">
        <w:rPr>
          <w:lang w:val="sv-SE"/>
        </w:rPr>
        <w:t xml:space="preserve"> SNHR 8.10.2025.</w:t>
      </w:r>
    </w:p>
  </w:footnote>
  <w:footnote w:id="54">
    <w:p w14:paraId="14F26C80" w14:textId="48D69F1B" w:rsidR="0074278C" w:rsidRPr="005018ED" w:rsidRDefault="0074278C">
      <w:pPr>
        <w:pStyle w:val="Alaviitteenteksti"/>
        <w:rPr>
          <w:lang w:val="sv-SE"/>
        </w:rPr>
      </w:pPr>
      <w:r>
        <w:rPr>
          <w:rStyle w:val="Alaviitteenviite"/>
        </w:rPr>
        <w:footnoteRef/>
      </w:r>
      <w:r w:rsidRPr="005018ED">
        <w:rPr>
          <w:lang w:val="sv-SE"/>
        </w:rPr>
        <w:t xml:space="preserve"> DIS 6/2024, s. 22.</w:t>
      </w:r>
    </w:p>
  </w:footnote>
  <w:footnote w:id="55">
    <w:p w14:paraId="7D23CAFE" w14:textId="4BE1BD1D" w:rsidR="00CC6B13" w:rsidRPr="000100EE" w:rsidRDefault="00CC6B13">
      <w:pPr>
        <w:pStyle w:val="Alaviitteenteksti"/>
      </w:pPr>
      <w:r>
        <w:rPr>
          <w:rStyle w:val="Alaviitteenviite"/>
        </w:rPr>
        <w:footnoteRef/>
      </w:r>
      <w:r w:rsidRPr="000100EE">
        <w:t xml:space="preserve"> DIS 6/2024, s. 23.</w:t>
      </w:r>
    </w:p>
  </w:footnote>
  <w:footnote w:id="56">
    <w:p w14:paraId="0EDAE385" w14:textId="5CC8185A" w:rsidR="00622131" w:rsidRDefault="00622131">
      <w:pPr>
        <w:pStyle w:val="Alaviitteenteksti"/>
      </w:pPr>
      <w:r>
        <w:rPr>
          <w:rStyle w:val="Alaviitteenviite"/>
        </w:rPr>
        <w:footnoteRef/>
      </w:r>
      <w:r>
        <w:t xml:space="preserve"> </w:t>
      </w:r>
      <w:r w:rsidRPr="0074278C">
        <w:t>DIS 6/2024, s. 22.</w:t>
      </w:r>
    </w:p>
  </w:footnote>
  <w:footnote w:id="57">
    <w:p w14:paraId="4E001EF8" w14:textId="56DB0120" w:rsidR="00622131" w:rsidRPr="008E050A" w:rsidRDefault="00622131">
      <w:pPr>
        <w:pStyle w:val="Alaviitteenteksti"/>
      </w:pPr>
      <w:r>
        <w:rPr>
          <w:rStyle w:val="Alaviitteenviite"/>
        </w:rPr>
        <w:footnoteRef/>
      </w:r>
      <w:r>
        <w:t xml:space="preserve"> </w:t>
      </w:r>
      <w:r w:rsidRPr="008E050A">
        <w:t>Tanskan maahanmuuttoviraston DAANES:n itsepuolustusvelvollisuutta koskevasta laista tekemä englanninkielinen käännös, artikla 15. Ks. DIS 6/2024, s. 8</w:t>
      </w:r>
      <w:r w:rsidR="00F749B6" w:rsidRPr="008E050A">
        <w:t>5</w:t>
      </w:r>
      <w:r w:rsidRPr="008E050A">
        <w:t>.</w:t>
      </w:r>
    </w:p>
  </w:footnote>
  <w:footnote w:id="58">
    <w:p w14:paraId="6D8AA247" w14:textId="0062A856" w:rsidR="0074278C" w:rsidRPr="009C4334" w:rsidRDefault="0074278C">
      <w:pPr>
        <w:pStyle w:val="Alaviitteenteksti"/>
        <w:rPr>
          <w:lang w:val="en-US"/>
        </w:rPr>
      </w:pPr>
      <w:r w:rsidRPr="008E050A">
        <w:rPr>
          <w:rStyle w:val="Alaviitteenviite"/>
        </w:rPr>
        <w:footnoteRef/>
      </w:r>
      <w:r w:rsidRPr="008E050A">
        <w:t xml:space="preserve"> Tanskan maahanmuuttoviraston DAANES:n itsepuolustusvelvollisuutta koskevasta laista tekemä englanninkielinen käännös</w:t>
      </w:r>
      <w:r w:rsidR="008E050A" w:rsidRPr="008E050A">
        <w:t xml:space="preserve">. </w:t>
      </w:r>
      <w:r w:rsidRPr="009C4334">
        <w:rPr>
          <w:lang w:val="en-US"/>
        </w:rPr>
        <w:t>Ks. DIS 6/2024, s. 8</w:t>
      </w:r>
      <w:r w:rsidR="008E050A" w:rsidRPr="009C4334">
        <w:rPr>
          <w:lang w:val="en-US"/>
        </w:rPr>
        <w:t xml:space="preserve">2–91. </w:t>
      </w:r>
    </w:p>
  </w:footnote>
  <w:footnote w:id="59">
    <w:p w14:paraId="20CAC694" w14:textId="63604ABD" w:rsidR="00974534" w:rsidRPr="009C4334" w:rsidRDefault="00974534">
      <w:pPr>
        <w:pStyle w:val="Alaviitteenteksti"/>
        <w:rPr>
          <w:lang w:val="en-US"/>
        </w:rPr>
      </w:pPr>
      <w:r>
        <w:rPr>
          <w:rStyle w:val="Alaviitteenviite"/>
        </w:rPr>
        <w:footnoteRef/>
      </w:r>
      <w:r w:rsidRPr="009C4334">
        <w:rPr>
          <w:lang w:val="en-US"/>
        </w:rPr>
        <w:t xml:space="preserve"> </w:t>
      </w:r>
      <w:r w:rsidR="00CC6B13" w:rsidRPr="009C4334">
        <w:rPr>
          <w:lang w:val="en-US"/>
        </w:rPr>
        <w:t xml:space="preserve">DIS 6/2024, s. 22–23. </w:t>
      </w:r>
    </w:p>
  </w:footnote>
  <w:footnote w:id="60">
    <w:p w14:paraId="1AB4B513" w14:textId="2DAD8D4A" w:rsidR="00CA0FA7" w:rsidRPr="009C4334" w:rsidRDefault="00CA0FA7">
      <w:pPr>
        <w:pStyle w:val="Alaviitteenteksti"/>
        <w:rPr>
          <w:lang w:val="en-US"/>
        </w:rPr>
      </w:pPr>
      <w:r>
        <w:rPr>
          <w:rStyle w:val="Alaviitteenviite"/>
        </w:rPr>
        <w:footnoteRef/>
      </w:r>
      <w:r w:rsidRPr="009C4334">
        <w:rPr>
          <w:lang w:val="en-US"/>
        </w:rPr>
        <w:t xml:space="preserve"> DAANES 25.11.2025.</w:t>
      </w:r>
    </w:p>
  </w:footnote>
  <w:footnote w:id="61">
    <w:p w14:paraId="273EC075" w14:textId="25A4FFAD" w:rsidR="00C07B5D" w:rsidRPr="009C4334" w:rsidRDefault="00C07B5D">
      <w:pPr>
        <w:pStyle w:val="Alaviitteenteksti"/>
        <w:rPr>
          <w:lang w:val="en-US"/>
        </w:rPr>
      </w:pPr>
      <w:r>
        <w:rPr>
          <w:rStyle w:val="Alaviitteenviite"/>
        </w:rPr>
        <w:footnoteRef/>
      </w:r>
      <w:r w:rsidRPr="009C4334">
        <w:rPr>
          <w:lang w:val="en-US"/>
        </w:rPr>
        <w:t xml:space="preserve"> DIS 6/2024, s. 23.</w:t>
      </w:r>
    </w:p>
  </w:footnote>
  <w:footnote w:id="62">
    <w:p w14:paraId="61631057" w14:textId="3B5D412B" w:rsidR="006C1D69" w:rsidRPr="009C4334" w:rsidRDefault="006C1D69">
      <w:pPr>
        <w:pStyle w:val="Alaviitteenteksti"/>
        <w:rPr>
          <w:lang w:val="en-US"/>
        </w:rPr>
      </w:pPr>
      <w:r>
        <w:rPr>
          <w:rStyle w:val="Alaviitteenviite"/>
        </w:rPr>
        <w:footnoteRef/>
      </w:r>
      <w:r w:rsidRPr="009C4334">
        <w:rPr>
          <w:lang w:val="en-US"/>
        </w:rPr>
        <w:t xml:space="preserve"> Asharq Al-Awsat 11.7.2025.</w:t>
      </w:r>
    </w:p>
  </w:footnote>
  <w:footnote w:id="63">
    <w:p w14:paraId="4500163B" w14:textId="6C1624A9" w:rsidR="00964996" w:rsidRDefault="00964996">
      <w:pPr>
        <w:pStyle w:val="Alaviitteenteksti"/>
      </w:pPr>
      <w:r>
        <w:rPr>
          <w:rStyle w:val="Alaviitteenviite"/>
        </w:rPr>
        <w:footnoteRef/>
      </w:r>
      <w:r>
        <w:t xml:space="preserve"> Lasten värväys asevoimiin tai aseellisiin ryhmiin rikkoo kansainvälistä humanitaarista oikeutta, joka kieltää alle 15-vuotiaiden lasten värväyksen tai käytön konflikteissa. </w:t>
      </w:r>
      <w:r w:rsidRPr="000100EE">
        <w:t>La</w:t>
      </w:r>
      <w:r w:rsidR="000100EE" w:rsidRPr="000100EE">
        <w:t>psen</w:t>
      </w:r>
      <w:r w:rsidRPr="000100EE">
        <w:t xml:space="preserve"> oikeuksien sopimuksen valinnainen pöytäkirja </w:t>
      </w:r>
      <w:r w:rsidR="000100EE" w:rsidRPr="000100EE">
        <w:t>l</w:t>
      </w:r>
      <w:r w:rsidR="000100EE" w:rsidRPr="000100EE">
        <w:t>asten suojelemi</w:t>
      </w:r>
      <w:r w:rsidR="000100EE">
        <w:t>sesta</w:t>
      </w:r>
      <w:r w:rsidR="000100EE" w:rsidRPr="000100EE">
        <w:t xml:space="preserve"> aseellisiin selkkauksiin osallistumiselta</w:t>
      </w:r>
      <w:r w:rsidR="000100EE" w:rsidRPr="000100EE">
        <w:t xml:space="preserve"> </w:t>
      </w:r>
      <w:r>
        <w:t>kieltää myös ei-valtiollisia aseellisia ryhmiä värväämästä alle 18-vuotiaita lapsia missään olosuhteissa. Ks. HRW 2.10.2025.</w:t>
      </w:r>
    </w:p>
  </w:footnote>
  <w:footnote w:id="64">
    <w:p w14:paraId="1262E44C" w14:textId="0823A20C" w:rsidR="009C4334" w:rsidRPr="00964996" w:rsidRDefault="009C4334">
      <w:pPr>
        <w:pStyle w:val="Alaviitteenteksti"/>
      </w:pPr>
      <w:r>
        <w:rPr>
          <w:rStyle w:val="Alaviitteenviite"/>
        </w:rPr>
        <w:footnoteRef/>
      </w:r>
      <w:r w:rsidRPr="009C4334">
        <w:t xml:space="preserve"> Ks. e</w:t>
      </w:r>
      <w:r>
        <w:t xml:space="preserve">sim. </w:t>
      </w:r>
      <w:r w:rsidRPr="00964996">
        <w:t>STJ 30.1.2024; UNSG 3.6.2024, s. 27 [kappale 202]; HRW 2025; SJAC 5.6.2025.</w:t>
      </w:r>
    </w:p>
  </w:footnote>
  <w:footnote w:id="65">
    <w:p w14:paraId="7F4C1E94" w14:textId="04A1EF69" w:rsidR="004A5A87" w:rsidRDefault="004A5A87" w:rsidP="004A5A87">
      <w:pPr>
        <w:pStyle w:val="Alaviitteenteksti"/>
      </w:pPr>
      <w:r>
        <w:rPr>
          <w:rStyle w:val="Alaviitteenviite"/>
        </w:rPr>
        <w:footnoteRef/>
      </w:r>
      <w:r w:rsidRPr="004A5A87">
        <w:t xml:space="preserve"> SJAC käyttää liikkeestä myös</w:t>
      </w:r>
      <w:r>
        <w:t xml:space="preserve"> pidempää</w:t>
      </w:r>
      <w:r w:rsidRPr="004A5A87">
        <w:t xml:space="preserve"> </w:t>
      </w:r>
      <w:r>
        <w:t>nimitystä</w:t>
      </w:r>
      <w:r w:rsidRPr="004A5A87">
        <w:t xml:space="preserve"> Revolutionary Youth Movement of Syria</w:t>
      </w:r>
      <w:r>
        <w:t xml:space="preserve">. Liike tunnetaan </w:t>
      </w:r>
      <w:r w:rsidRPr="004A5A87">
        <w:t>kurd</w:t>
      </w:r>
      <w:r>
        <w:t xml:space="preserve">iksi nimellä </w:t>
      </w:r>
      <w:r w:rsidRPr="004A5A87">
        <w:t>Tevgera Ciwanên Şoreşger ên Sûriyê</w:t>
      </w:r>
      <w:r>
        <w:t xml:space="preserve"> ja arabiaksi </w:t>
      </w:r>
      <w:r>
        <w:rPr>
          <w:rFonts w:cs="Calibri" w:hint="eastAsia"/>
          <w:rtl/>
        </w:rPr>
        <w:t>حركة</w:t>
      </w:r>
      <w:r>
        <w:rPr>
          <w:rFonts w:cs="Calibri"/>
          <w:rtl/>
        </w:rPr>
        <w:t xml:space="preserve"> </w:t>
      </w:r>
      <w:r>
        <w:rPr>
          <w:rFonts w:cs="Calibri" w:hint="eastAsia"/>
          <w:rtl/>
        </w:rPr>
        <w:t>الشبيبة</w:t>
      </w:r>
      <w:r>
        <w:rPr>
          <w:rFonts w:cs="Calibri"/>
          <w:rtl/>
        </w:rPr>
        <w:t xml:space="preserve"> </w:t>
      </w:r>
      <w:r>
        <w:rPr>
          <w:rFonts w:cs="Calibri" w:hint="eastAsia"/>
          <w:rtl/>
        </w:rPr>
        <w:t>الثورية</w:t>
      </w:r>
      <w:r>
        <w:rPr>
          <w:rFonts w:cs="Calibri"/>
          <w:rtl/>
        </w:rPr>
        <w:t xml:space="preserve"> </w:t>
      </w:r>
      <w:r>
        <w:rPr>
          <w:rFonts w:cs="Calibri" w:hint="eastAsia"/>
          <w:rtl/>
        </w:rPr>
        <w:t>السورية</w:t>
      </w:r>
      <w:r>
        <w:rPr>
          <w:rFonts w:hint="eastAsia"/>
        </w:rPr>
        <w:t>.</w:t>
      </w:r>
      <w:r>
        <w:t xml:space="preserve"> Ks. SJAC </w:t>
      </w:r>
      <w:r w:rsidRPr="00F36852">
        <w:t>24.4.2024</w:t>
      </w:r>
      <w:r>
        <w:t xml:space="preserve"> s. 1.</w:t>
      </w:r>
    </w:p>
  </w:footnote>
  <w:footnote w:id="66">
    <w:p w14:paraId="4BEA1931" w14:textId="02E5F7C0" w:rsidR="0062327E" w:rsidRPr="009C4334" w:rsidRDefault="0062327E">
      <w:pPr>
        <w:pStyle w:val="Alaviitteenteksti"/>
      </w:pPr>
      <w:r>
        <w:rPr>
          <w:rStyle w:val="Alaviitteenviite"/>
        </w:rPr>
        <w:footnoteRef/>
      </w:r>
      <w:r w:rsidRPr="009C4334">
        <w:t xml:space="preserve"> SJAC 24.4.2024; SJAC 5.6.2025.</w:t>
      </w:r>
    </w:p>
  </w:footnote>
  <w:footnote w:id="67">
    <w:p w14:paraId="4C68B490" w14:textId="77777777" w:rsidR="008000E4" w:rsidRPr="000D229F" w:rsidRDefault="008000E4" w:rsidP="008000E4">
      <w:pPr>
        <w:pStyle w:val="Alaviitteenteksti"/>
      </w:pPr>
      <w:r>
        <w:rPr>
          <w:rStyle w:val="Alaviitteenviite"/>
        </w:rPr>
        <w:footnoteRef/>
      </w:r>
      <w:r w:rsidRPr="000D229F">
        <w:t xml:space="preserve"> </w:t>
      </w:r>
      <w:r>
        <w:t>SJAC toteaa, että kaikki alaikäisiin kohdistuneet rekrytointitapaukset eivät välttämättä tule sen tietoon ja on todennäköistä, että lapsia on todellisuudessa värvätty sen vahvistamaa lukumäärää enemmän.</w:t>
      </w:r>
    </w:p>
  </w:footnote>
  <w:footnote w:id="68">
    <w:p w14:paraId="5F857B3E" w14:textId="77777777" w:rsidR="0030158E" w:rsidRPr="000100EE" w:rsidRDefault="0030158E" w:rsidP="0030158E">
      <w:pPr>
        <w:pStyle w:val="Alaviitteenteksti"/>
        <w:rPr>
          <w:lang w:val="en-US"/>
        </w:rPr>
      </w:pPr>
      <w:r>
        <w:rPr>
          <w:rStyle w:val="Alaviitteenviite"/>
        </w:rPr>
        <w:footnoteRef/>
      </w:r>
      <w:r w:rsidRPr="000100EE">
        <w:rPr>
          <w:lang w:val="en-US"/>
        </w:rPr>
        <w:t xml:space="preserve"> SJAC 5.6.2025.</w:t>
      </w:r>
    </w:p>
  </w:footnote>
  <w:footnote w:id="69">
    <w:p w14:paraId="1F9942EE" w14:textId="77777777" w:rsidR="004B7E75" w:rsidRPr="000100EE" w:rsidRDefault="004B7E75" w:rsidP="004B7E75">
      <w:pPr>
        <w:pStyle w:val="Alaviitteenteksti"/>
        <w:rPr>
          <w:lang w:val="en-US"/>
        </w:rPr>
      </w:pPr>
      <w:r>
        <w:rPr>
          <w:rStyle w:val="Alaviitteenviite"/>
        </w:rPr>
        <w:footnoteRef/>
      </w:r>
      <w:r w:rsidRPr="000100EE">
        <w:rPr>
          <w:lang w:val="en-US"/>
        </w:rPr>
        <w:t xml:space="preserve"> SHRC 30.4.2025.</w:t>
      </w:r>
    </w:p>
  </w:footnote>
  <w:footnote w:id="70">
    <w:p w14:paraId="3DC52E7B" w14:textId="77777777" w:rsidR="005A41A4" w:rsidRPr="00252C57" w:rsidRDefault="005A41A4" w:rsidP="005A41A4">
      <w:pPr>
        <w:pStyle w:val="Alaviitteenteksti"/>
        <w:rPr>
          <w:lang w:val="en-US"/>
        </w:rPr>
      </w:pPr>
      <w:r>
        <w:rPr>
          <w:rStyle w:val="Alaviitteenviite"/>
        </w:rPr>
        <w:footnoteRef/>
      </w:r>
      <w:r w:rsidRPr="00252C57">
        <w:rPr>
          <w:lang w:val="en-US"/>
        </w:rPr>
        <w:t xml:space="preserve"> SNHR 23.8.2025.</w:t>
      </w:r>
    </w:p>
  </w:footnote>
  <w:footnote w:id="71">
    <w:p w14:paraId="2E5EE125" w14:textId="77777777" w:rsidR="008000E4" w:rsidRPr="00252C57" w:rsidRDefault="008000E4" w:rsidP="008000E4">
      <w:pPr>
        <w:pStyle w:val="Alaviitteenteksti"/>
        <w:rPr>
          <w:lang w:val="en-US"/>
        </w:rPr>
      </w:pPr>
      <w:r>
        <w:rPr>
          <w:rStyle w:val="Alaviitteenviite"/>
        </w:rPr>
        <w:footnoteRef/>
      </w:r>
      <w:r w:rsidRPr="00252C57">
        <w:rPr>
          <w:lang w:val="en-US"/>
        </w:rPr>
        <w:t xml:space="preserve"> SJAC 5.6.2025.</w:t>
      </w:r>
    </w:p>
  </w:footnote>
  <w:footnote w:id="72">
    <w:p w14:paraId="0C9017F0" w14:textId="77777777" w:rsidR="00C5429B" w:rsidRPr="000860E4" w:rsidRDefault="00C5429B" w:rsidP="00C5429B">
      <w:pPr>
        <w:pStyle w:val="Alaviitteenteksti"/>
        <w:rPr>
          <w:lang w:val="en-US"/>
        </w:rPr>
      </w:pPr>
      <w:r>
        <w:rPr>
          <w:rStyle w:val="Alaviitteenviite"/>
        </w:rPr>
        <w:footnoteRef/>
      </w:r>
      <w:r w:rsidRPr="000860E4">
        <w:rPr>
          <w:lang w:val="en-US"/>
        </w:rPr>
        <w:t xml:space="preserve"> SJAC 5.6.2025.</w:t>
      </w:r>
    </w:p>
  </w:footnote>
  <w:footnote w:id="73">
    <w:p w14:paraId="0DCEC8B1" w14:textId="77777777" w:rsidR="0003356D" w:rsidRPr="000100EE" w:rsidRDefault="0003356D" w:rsidP="0003356D">
      <w:pPr>
        <w:pStyle w:val="Alaviitteenteksti"/>
      </w:pPr>
      <w:r>
        <w:rPr>
          <w:rStyle w:val="Alaviitteenviite"/>
        </w:rPr>
        <w:footnoteRef/>
      </w:r>
      <w:r w:rsidRPr="000100EE">
        <w:t xml:space="preserve"> HRW 2025. </w:t>
      </w:r>
    </w:p>
  </w:footnote>
  <w:footnote w:id="74">
    <w:p w14:paraId="50F5E0BA" w14:textId="77777777" w:rsidR="0003356D" w:rsidRPr="000100EE" w:rsidRDefault="0003356D" w:rsidP="0003356D">
      <w:pPr>
        <w:pStyle w:val="Alaviitteenteksti"/>
      </w:pPr>
      <w:r>
        <w:rPr>
          <w:rStyle w:val="Alaviitteenviite"/>
        </w:rPr>
        <w:footnoteRef/>
      </w:r>
      <w:r w:rsidRPr="000100EE">
        <w:t xml:space="preserve"> HRW 2.10.2024.</w:t>
      </w:r>
    </w:p>
  </w:footnote>
  <w:footnote w:id="75">
    <w:p w14:paraId="6BC42A96" w14:textId="77777777" w:rsidR="0003356D" w:rsidRPr="000100EE" w:rsidRDefault="0003356D" w:rsidP="0003356D">
      <w:pPr>
        <w:pStyle w:val="Alaviitteenteksti"/>
      </w:pPr>
      <w:r>
        <w:rPr>
          <w:rStyle w:val="Alaviitteenviite"/>
        </w:rPr>
        <w:footnoteRef/>
      </w:r>
      <w:r w:rsidRPr="000100EE">
        <w:t xml:space="preserve"> UNSG 3.6.2024, s. 27 [kappale 202].</w:t>
      </w:r>
    </w:p>
  </w:footnote>
  <w:footnote w:id="76">
    <w:p w14:paraId="32723626" w14:textId="07DEA076" w:rsidR="003C5A4E" w:rsidRPr="000100EE" w:rsidRDefault="003C5A4E">
      <w:pPr>
        <w:pStyle w:val="Alaviitteenteksti"/>
      </w:pPr>
      <w:r>
        <w:rPr>
          <w:rStyle w:val="Alaviitteenviite"/>
        </w:rPr>
        <w:footnoteRef/>
      </w:r>
      <w:r w:rsidRPr="000100EE">
        <w:t xml:space="preserve"> STJ 30.1.2024.</w:t>
      </w:r>
    </w:p>
  </w:footnote>
  <w:footnote w:id="77">
    <w:p w14:paraId="7C66F94C" w14:textId="77777777" w:rsidR="00C5429B" w:rsidRPr="000100EE" w:rsidRDefault="00C5429B" w:rsidP="00C5429B">
      <w:pPr>
        <w:pStyle w:val="Alaviitteenteksti"/>
      </w:pPr>
      <w:r>
        <w:rPr>
          <w:rStyle w:val="Alaviitteenviite"/>
        </w:rPr>
        <w:footnoteRef/>
      </w:r>
      <w:r w:rsidRPr="000100EE">
        <w:t xml:space="preserve"> SJAC 5.6.2025.</w:t>
      </w:r>
    </w:p>
  </w:footnote>
  <w:footnote w:id="78">
    <w:p w14:paraId="1576C209" w14:textId="2E40EC7B" w:rsidR="00C5429B" w:rsidRPr="000100EE" w:rsidRDefault="00C5429B" w:rsidP="00C5429B">
      <w:pPr>
        <w:pStyle w:val="Alaviitteenteksti"/>
      </w:pPr>
      <w:r>
        <w:rPr>
          <w:rStyle w:val="Alaviitteenviite"/>
        </w:rPr>
        <w:footnoteRef/>
      </w:r>
      <w:r w:rsidRPr="000100EE">
        <w:t xml:space="preserve"> SNHR 18.8.2025; SNHR 24.6.2025; SNHR 19.5.2025; SNHR 15.5.2025; </w:t>
      </w:r>
      <w:r w:rsidR="00793D50" w:rsidRPr="000100EE">
        <w:t>SNHR 25.3.2025; SNHR 18.3.2025; SNHR 12.2.2025.</w:t>
      </w:r>
    </w:p>
  </w:footnote>
  <w:footnote w:id="79">
    <w:p w14:paraId="07FE9CA1" w14:textId="34616914" w:rsidR="00C5429B" w:rsidRPr="000100EE" w:rsidRDefault="00C5429B" w:rsidP="00C5429B">
      <w:pPr>
        <w:pStyle w:val="Alaviitteenteksti"/>
      </w:pPr>
      <w:r>
        <w:rPr>
          <w:rStyle w:val="Alaviitteenviite"/>
        </w:rPr>
        <w:footnoteRef/>
      </w:r>
      <w:r w:rsidRPr="000100EE">
        <w:t xml:space="preserve"> SNHR 23.8.2025; SNHR 24.7.2025; SNHR 21.4.2025b; SNHR 12.4.2025; SNHR 8.4.2025; SNHR 29.3.2025.</w:t>
      </w:r>
    </w:p>
  </w:footnote>
  <w:footnote w:id="80">
    <w:p w14:paraId="4DCB794B" w14:textId="1A524051" w:rsidR="00C5429B" w:rsidRPr="000100EE" w:rsidRDefault="00C5429B" w:rsidP="00C5429B">
      <w:pPr>
        <w:pStyle w:val="Alaviitteenteksti"/>
        <w:rPr>
          <w:lang w:val="en-US"/>
        </w:rPr>
      </w:pPr>
      <w:r>
        <w:rPr>
          <w:rStyle w:val="Alaviitteenviite"/>
        </w:rPr>
        <w:footnoteRef/>
      </w:r>
      <w:r w:rsidRPr="000100EE">
        <w:rPr>
          <w:lang w:val="en-US"/>
        </w:rPr>
        <w:t xml:space="preserve"> SNHR 21.4.2025a.</w:t>
      </w:r>
    </w:p>
  </w:footnote>
  <w:footnote w:id="81">
    <w:p w14:paraId="769A2C52" w14:textId="77777777" w:rsidR="00E35061" w:rsidRPr="00BF2E4F" w:rsidRDefault="00E35061" w:rsidP="00E35061">
      <w:pPr>
        <w:pStyle w:val="Alaviitteenteksti"/>
        <w:rPr>
          <w:lang w:val="en-US"/>
        </w:rPr>
      </w:pPr>
      <w:r>
        <w:rPr>
          <w:rStyle w:val="Alaviitteenviite"/>
        </w:rPr>
        <w:footnoteRef/>
      </w:r>
      <w:r w:rsidRPr="00BF2E4F">
        <w:rPr>
          <w:lang w:val="en-US"/>
        </w:rPr>
        <w:t xml:space="preserve"> </w:t>
      </w:r>
      <w:r>
        <w:rPr>
          <w:lang w:val="en-US"/>
        </w:rPr>
        <w:t>Al-Ahmed, Samer / Middle East Institute 9.5.2025.</w:t>
      </w:r>
    </w:p>
  </w:footnote>
  <w:footnote w:id="82">
    <w:p w14:paraId="6C22C74B" w14:textId="0B172EC1" w:rsidR="007108A1" w:rsidRDefault="007108A1">
      <w:pPr>
        <w:pStyle w:val="Alaviitteenteksti"/>
      </w:pPr>
      <w:r>
        <w:rPr>
          <w:rStyle w:val="Alaviitteenviite"/>
        </w:rPr>
        <w:footnoteRef/>
      </w:r>
      <w:r>
        <w:t xml:space="preserve"> </w:t>
      </w:r>
      <w:r w:rsidRPr="000100EE">
        <w:rPr>
          <w:lang w:val="en-US"/>
        </w:rPr>
        <w:t xml:space="preserve">SJAC 24.4.2024, s. </w:t>
      </w:r>
      <w:r>
        <w:rPr>
          <w:lang w:val="en-US"/>
        </w:rPr>
        <w:t>10</w:t>
      </w:r>
      <w:r>
        <w:rPr>
          <w:lang w:val="en-US"/>
        </w:rPr>
        <w:t>.</w:t>
      </w:r>
    </w:p>
  </w:footnote>
  <w:footnote w:id="83">
    <w:p w14:paraId="14DE4490" w14:textId="77777777" w:rsidR="00B91A1F" w:rsidRPr="000100EE" w:rsidRDefault="00B91A1F" w:rsidP="00B91A1F">
      <w:pPr>
        <w:pStyle w:val="Alaviitteenteksti"/>
        <w:rPr>
          <w:lang w:val="en-US"/>
        </w:rPr>
      </w:pPr>
      <w:r>
        <w:rPr>
          <w:rStyle w:val="Alaviitteenviite"/>
        </w:rPr>
        <w:footnoteRef/>
      </w:r>
      <w:r w:rsidRPr="000100EE">
        <w:rPr>
          <w:lang w:val="en-US"/>
        </w:rPr>
        <w:t xml:space="preserve"> SJAC 5.6.2025.</w:t>
      </w:r>
    </w:p>
  </w:footnote>
  <w:footnote w:id="84">
    <w:p w14:paraId="11F5643E" w14:textId="77777777" w:rsidR="00B91A1F" w:rsidRPr="000100EE" w:rsidRDefault="00B91A1F" w:rsidP="00B91A1F">
      <w:pPr>
        <w:pStyle w:val="Alaviitteenteksti"/>
        <w:rPr>
          <w:lang w:val="en-US"/>
        </w:rPr>
      </w:pPr>
      <w:r>
        <w:rPr>
          <w:rStyle w:val="Alaviitteenviite"/>
        </w:rPr>
        <w:footnoteRef/>
      </w:r>
      <w:r w:rsidRPr="000100EE">
        <w:rPr>
          <w:lang w:val="en-US"/>
        </w:rPr>
        <w:t xml:space="preserve"> SJAC 24.4.2024, s. 2 - 3.</w:t>
      </w:r>
    </w:p>
  </w:footnote>
  <w:footnote w:id="85">
    <w:p w14:paraId="18EC8711" w14:textId="0900586F" w:rsidR="00915379" w:rsidRDefault="00915379">
      <w:pPr>
        <w:pStyle w:val="Alaviitteenteksti"/>
      </w:pPr>
      <w:r>
        <w:rPr>
          <w:rStyle w:val="Alaviitteenviite"/>
        </w:rPr>
        <w:footnoteRef/>
      </w:r>
      <w:r>
        <w:t xml:space="preserve"> </w:t>
      </w:r>
      <w:r w:rsidRPr="000100EE">
        <w:rPr>
          <w:lang w:val="en-US"/>
        </w:rPr>
        <w:t xml:space="preserve">SJAC 24.4.2024, s. </w:t>
      </w:r>
      <w:r>
        <w:rPr>
          <w:lang w:val="en-US"/>
        </w:rPr>
        <w:t>8.</w:t>
      </w:r>
    </w:p>
  </w:footnote>
  <w:footnote w:id="86">
    <w:p w14:paraId="07A1A4B7" w14:textId="77777777" w:rsidR="00B72446" w:rsidRPr="007E2FE6" w:rsidRDefault="00B72446" w:rsidP="00B72446">
      <w:pPr>
        <w:pStyle w:val="Alaviitteenteksti"/>
        <w:rPr>
          <w:lang w:val="en-US"/>
        </w:rPr>
      </w:pPr>
      <w:r>
        <w:rPr>
          <w:rStyle w:val="Alaviitteenviite"/>
        </w:rPr>
        <w:footnoteRef/>
      </w:r>
      <w:r w:rsidRPr="007E2FE6">
        <w:rPr>
          <w:lang w:val="en-US"/>
        </w:rPr>
        <w:t xml:space="preserve"> SJAC 24.4.2024, s. 1.</w:t>
      </w:r>
    </w:p>
  </w:footnote>
  <w:footnote w:id="87">
    <w:p w14:paraId="11B4A26A" w14:textId="77777777" w:rsidR="00DA4EAE" w:rsidRPr="00252C57" w:rsidRDefault="00DA4EAE" w:rsidP="00DA4EAE">
      <w:pPr>
        <w:pStyle w:val="Alaviitteenteksti"/>
        <w:rPr>
          <w:lang w:val="en-US"/>
        </w:rPr>
      </w:pPr>
      <w:r>
        <w:rPr>
          <w:rStyle w:val="Alaviitteenviite"/>
        </w:rPr>
        <w:footnoteRef/>
      </w:r>
      <w:r w:rsidRPr="00252C57">
        <w:rPr>
          <w:lang w:val="en-US"/>
        </w:rPr>
        <w:t xml:space="preserve"> SJAC 24.4.2024, s. 1 - 2.</w:t>
      </w:r>
    </w:p>
  </w:footnote>
  <w:footnote w:id="88">
    <w:p w14:paraId="5E57285E" w14:textId="77777777" w:rsidR="00DA4EAE" w:rsidRPr="00964996" w:rsidRDefault="00DA4EAE" w:rsidP="00DA4EAE">
      <w:pPr>
        <w:pStyle w:val="Alaviitteenteksti"/>
        <w:rPr>
          <w:lang w:val="en-US"/>
        </w:rPr>
      </w:pPr>
      <w:r>
        <w:rPr>
          <w:rStyle w:val="Alaviitteenviite"/>
        </w:rPr>
        <w:footnoteRef/>
      </w:r>
      <w:r w:rsidRPr="00964996">
        <w:rPr>
          <w:lang w:val="en-US"/>
        </w:rPr>
        <w:t xml:space="preserve"> HRW 2.10.202</w:t>
      </w:r>
      <w:r>
        <w:rPr>
          <w:lang w:val="en-US"/>
        </w:rPr>
        <w:t>4</w:t>
      </w:r>
      <w:r w:rsidRPr="00964996">
        <w:rPr>
          <w:lang w:val="en-US"/>
        </w:rPr>
        <w:t>.</w:t>
      </w:r>
    </w:p>
  </w:footnote>
  <w:footnote w:id="89">
    <w:p w14:paraId="11ECCDBC" w14:textId="259291BB" w:rsidR="008C33EC" w:rsidRPr="00252C57" w:rsidRDefault="008C33EC">
      <w:pPr>
        <w:pStyle w:val="Alaviitteenteksti"/>
        <w:rPr>
          <w:lang w:val="en-US"/>
        </w:rPr>
      </w:pPr>
      <w:r>
        <w:rPr>
          <w:rStyle w:val="Alaviitteenviite"/>
        </w:rPr>
        <w:footnoteRef/>
      </w:r>
      <w:r w:rsidRPr="00252C57">
        <w:rPr>
          <w:lang w:val="en-US"/>
        </w:rPr>
        <w:t xml:space="preserve"> SJAC 24.4.2024, s. 1 - 2.</w:t>
      </w:r>
    </w:p>
  </w:footnote>
  <w:footnote w:id="90">
    <w:p w14:paraId="4DCE7AD0" w14:textId="77777777" w:rsidR="00C05E4A" w:rsidRPr="00B72446" w:rsidRDefault="00C05E4A" w:rsidP="00C05E4A">
      <w:pPr>
        <w:pStyle w:val="Alaviitteenteksti"/>
        <w:rPr>
          <w:lang w:val="en-US"/>
        </w:rPr>
      </w:pPr>
      <w:r>
        <w:rPr>
          <w:rStyle w:val="Alaviitteenviite"/>
        </w:rPr>
        <w:footnoteRef/>
      </w:r>
      <w:r w:rsidRPr="00B72446">
        <w:rPr>
          <w:lang w:val="en-US"/>
        </w:rPr>
        <w:t xml:space="preserve"> </w:t>
      </w:r>
      <w:r w:rsidRPr="005B3551">
        <w:rPr>
          <w:lang w:val="en-US"/>
        </w:rPr>
        <w:t xml:space="preserve">SJAC </w:t>
      </w:r>
      <w:r w:rsidRPr="00552E23">
        <w:rPr>
          <w:lang w:val="en-US"/>
        </w:rPr>
        <w:t>24.4.2024</w:t>
      </w:r>
      <w:r>
        <w:rPr>
          <w:lang w:val="en-US"/>
        </w:rPr>
        <w:t>, s. 2 - 3.</w:t>
      </w:r>
    </w:p>
  </w:footnote>
  <w:footnote w:id="91">
    <w:p w14:paraId="23BCC477" w14:textId="77777777" w:rsidR="00C05E4A" w:rsidRPr="00A2521D" w:rsidRDefault="00C05E4A" w:rsidP="00C05E4A">
      <w:pPr>
        <w:pStyle w:val="Alaviitteenteksti"/>
        <w:rPr>
          <w:lang w:val="en-US"/>
        </w:rPr>
      </w:pPr>
      <w:r>
        <w:rPr>
          <w:rStyle w:val="Alaviitteenviite"/>
        </w:rPr>
        <w:footnoteRef/>
      </w:r>
      <w:r w:rsidRPr="00A2521D">
        <w:rPr>
          <w:lang w:val="en-US"/>
        </w:rPr>
        <w:t xml:space="preserve"> SJAC 5.6.2025.</w:t>
      </w:r>
    </w:p>
  </w:footnote>
  <w:footnote w:id="92">
    <w:p w14:paraId="4753A754" w14:textId="77777777" w:rsidR="007E2FE6" w:rsidRPr="007E2FE6" w:rsidRDefault="007E2FE6" w:rsidP="007E2FE6">
      <w:pPr>
        <w:pStyle w:val="Alaviitteenteksti"/>
        <w:rPr>
          <w:lang w:val="en-US"/>
        </w:rPr>
      </w:pPr>
      <w:r>
        <w:rPr>
          <w:rStyle w:val="Alaviitteenviite"/>
        </w:rPr>
        <w:footnoteRef/>
      </w:r>
      <w:r w:rsidRPr="007E2FE6">
        <w:rPr>
          <w:lang w:val="en-US"/>
        </w:rPr>
        <w:t xml:space="preserve"> U</w:t>
      </w:r>
      <w:r>
        <w:rPr>
          <w:lang w:val="en-US"/>
        </w:rPr>
        <w:t>SDOS 2025.</w:t>
      </w:r>
    </w:p>
  </w:footnote>
  <w:footnote w:id="93">
    <w:p w14:paraId="413ACCBB" w14:textId="77777777" w:rsidR="00F95EAD" w:rsidRPr="00B72446" w:rsidRDefault="00F95EAD" w:rsidP="00F95EAD">
      <w:pPr>
        <w:pStyle w:val="Alaviitteenteksti"/>
        <w:rPr>
          <w:lang w:val="en-US"/>
        </w:rPr>
      </w:pPr>
      <w:r>
        <w:rPr>
          <w:rStyle w:val="Alaviitteenviite"/>
        </w:rPr>
        <w:footnoteRef/>
      </w:r>
      <w:r w:rsidRPr="00B72446">
        <w:rPr>
          <w:lang w:val="en-US"/>
        </w:rPr>
        <w:t xml:space="preserve"> </w:t>
      </w:r>
      <w:r w:rsidRPr="005B3551">
        <w:rPr>
          <w:lang w:val="en-US"/>
        </w:rPr>
        <w:t xml:space="preserve">SJAC </w:t>
      </w:r>
      <w:r w:rsidRPr="00552E23">
        <w:rPr>
          <w:lang w:val="en-US"/>
        </w:rPr>
        <w:t>24.4.2024</w:t>
      </w:r>
      <w:r>
        <w:rPr>
          <w:lang w:val="en-US"/>
        </w:rPr>
        <w:t>, s. 3.</w:t>
      </w:r>
    </w:p>
  </w:footnote>
  <w:footnote w:id="94">
    <w:p w14:paraId="0941B586" w14:textId="77777777" w:rsidR="001B2631" w:rsidRPr="00964996" w:rsidRDefault="001B2631" w:rsidP="001B2631">
      <w:pPr>
        <w:pStyle w:val="Alaviitteenteksti"/>
        <w:rPr>
          <w:lang w:val="en-US"/>
        </w:rPr>
      </w:pPr>
      <w:r>
        <w:rPr>
          <w:rStyle w:val="Alaviitteenviite"/>
        </w:rPr>
        <w:footnoteRef/>
      </w:r>
      <w:r w:rsidRPr="00964996">
        <w:rPr>
          <w:lang w:val="en-US"/>
        </w:rPr>
        <w:t xml:space="preserve"> HRW 2.10.202</w:t>
      </w:r>
      <w:r>
        <w:rPr>
          <w:lang w:val="en-US"/>
        </w:rPr>
        <w:t>4</w:t>
      </w:r>
      <w:r w:rsidRPr="00964996">
        <w:rPr>
          <w:lang w:val="en-US"/>
        </w:rPr>
        <w:t>.</w:t>
      </w:r>
    </w:p>
  </w:footnote>
  <w:footnote w:id="95">
    <w:p w14:paraId="08B4CFFF" w14:textId="77777777" w:rsidR="00ED799D" w:rsidRPr="00ED799D" w:rsidRDefault="00ED799D" w:rsidP="00ED799D">
      <w:pPr>
        <w:pStyle w:val="Alaviitteenteksti"/>
        <w:rPr>
          <w:lang w:val="en-US"/>
        </w:rPr>
      </w:pPr>
      <w:r>
        <w:rPr>
          <w:rStyle w:val="Alaviitteenviite"/>
        </w:rPr>
        <w:footnoteRef/>
      </w:r>
      <w:r w:rsidRPr="00ED799D">
        <w:rPr>
          <w:lang w:val="en-US"/>
        </w:rPr>
        <w:t xml:space="preserve"> SNHR 18.8.2025; SNHR 24.6.2025; SNHR 19.5.2025; SNHR 15.5.2025; SNHR 25.3.2025; SNHR 18.3.2025; SNHR 12.2.2025; SNHR 23.8.2025; SNHR 24.7.2025; SNHR 21.4.2025b; SNHR 12.4.2025; SNHR 8.4.2025; SNHR 29.3.2025; SNHR 21.4.2025a.</w:t>
      </w:r>
    </w:p>
  </w:footnote>
  <w:footnote w:id="96">
    <w:p w14:paraId="0B912B9E" w14:textId="77777777" w:rsidR="00F471FF" w:rsidRPr="00F36852" w:rsidRDefault="00F471FF" w:rsidP="00F471FF">
      <w:pPr>
        <w:pStyle w:val="Alaviitteenteksti"/>
        <w:rPr>
          <w:lang w:val="en-US"/>
        </w:rPr>
      </w:pPr>
      <w:r>
        <w:rPr>
          <w:rStyle w:val="Alaviitteenviite"/>
        </w:rPr>
        <w:footnoteRef/>
      </w:r>
      <w:r w:rsidRPr="00F36852">
        <w:rPr>
          <w:lang w:val="en-US"/>
        </w:rPr>
        <w:t xml:space="preserve"> SNHR 23.8.2025.</w:t>
      </w:r>
    </w:p>
  </w:footnote>
  <w:footnote w:id="97">
    <w:p w14:paraId="5B43063E" w14:textId="77777777" w:rsidR="00F471FF" w:rsidRPr="00F36852" w:rsidRDefault="00F471FF" w:rsidP="00F471FF">
      <w:pPr>
        <w:pStyle w:val="Alaviitteenteksti"/>
        <w:rPr>
          <w:lang w:val="en-US"/>
        </w:rPr>
      </w:pPr>
      <w:r>
        <w:rPr>
          <w:rStyle w:val="Alaviitteenviite"/>
        </w:rPr>
        <w:footnoteRef/>
      </w:r>
      <w:r w:rsidRPr="00F36852">
        <w:rPr>
          <w:lang w:val="en-US"/>
        </w:rPr>
        <w:t xml:space="preserve"> SNHR 18.8.2025.</w:t>
      </w:r>
    </w:p>
  </w:footnote>
  <w:footnote w:id="98">
    <w:p w14:paraId="35535B0E" w14:textId="77777777" w:rsidR="00F471FF" w:rsidRPr="00F36852" w:rsidRDefault="00F471FF" w:rsidP="00F471FF">
      <w:pPr>
        <w:pStyle w:val="Alaviitteenteksti"/>
        <w:rPr>
          <w:lang w:val="en-US"/>
        </w:rPr>
      </w:pPr>
      <w:r>
        <w:rPr>
          <w:rStyle w:val="Alaviitteenviite"/>
        </w:rPr>
        <w:footnoteRef/>
      </w:r>
      <w:r w:rsidRPr="00F36852">
        <w:rPr>
          <w:lang w:val="en-US"/>
        </w:rPr>
        <w:t xml:space="preserve"> SNHR 24.7.2025.</w:t>
      </w:r>
    </w:p>
  </w:footnote>
  <w:footnote w:id="99">
    <w:p w14:paraId="59D8FC74" w14:textId="77777777" w:rsidR="00F471FF" w:rsidRPr="00F36852" w:rsidRDefault="00F471FF" w:rsidP="00F471FF">
      <w:pPr>
        <w:pStyle w:val="Alaviitteenteksti"/>
        <w:rPr>
          <w:lang w:val="en-US"/>
        </w:rPr>
      </w:pPr>
      <w:r>
        <w:rPr>
          <w:rStyle w:val="Alaviitteenviite"/>
        </w:rPr>
        <w:footnoteRef/>
      </w:r>
      <w:r w:rsidRPr="00F36852">
        <w:rPr>
          <w:lang w:val="en-US"/>
        </w:rPr>
        <w:t xml:space="preserve"> SNHR 24.6.2025.</w:t>
      </w:r>
    </w:p>
  </w:footnote>
  <w:footnote w:id="100">
    <w:p w14:paraId="7459DC35" w14:textId="77777777" w:rsidR="00F471FF" w:rsidRPr="00F36852" w:rsidRDefault="00F471FF" w:rsidP="00F471FF">
      <w:pPr>
        <w:pStyle w:val="Alaviitteenteksti"/>
        <w:rPr>
          <w:lang w:val="en-US"/>
        </w:rPr>
      </w:pPr>
      <w:r>
        <w:rPr>
          <w:rStyle w:val="Alaviitteenviite"/>
        </w:rPr>
        <w:footnoteRef/>
      </w:r>
      <w:r w:rsidRPr="00F36852">
        <w:rPr>
          <w:lang w:val="en-US"/>
        </w:rPr>
        <w:t xml:space="preserve"> SNHR 19.5.2025.</w:t>
      </w:r>
    </w:p>
  </w:footnote>
  <w:footnote w:id="101">
    <w:p w14:paraId="3661D6F0" w14:textId="77777777" w:rsidR="00F471FF" w:rsidRPr="00964996" w:rsidRDefault="00F471FF" w:rsidP="00F471FF">
      <w:pPr>
        <w:pStyle w:val="Alaviitteenteksti"/>
        <w:rPr>
          <w:lang w:val="sv-SE"/>
        </w:rPr>
      </w:pPr>
      <w:r>
        <w:rPr>
          <w:rStyle w:val="Alaviitteenviite"/>
        </w:rPr>
        <w:footnoteRef/>
      </w:r>
      <w:r w:rsidRPr="00964996">
        <w:rPr>
          <w:lang w:val="sv-SE"/>
        </w:rPr>
        <w:t xml:space="preserve"> SNHR 15.5.2025.</w:t>
      </w:r>
    </w:p>
  </w:footnote>
  <w:footnote w:id="102">
    <w:p w14:paraId="627F8E6D"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21.4.2025a. </w:t>
      </w:r>
    </w:p>
  </w:footnote>
  <w:footnote w:id="103">
    <w:p w14:paraId="5287D240"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21.4.2025b.</w:t>
      </w:r>
    </w:p>
  </w:footnote>
  <w:footnote w:id="104">
    <w:p w14:paraId="3F99B53F"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12.4.2025.</w:t>
      </w:r>
    </w:p>
  </w:footnote>
  <w:footnote w:id="105">
    <w:p w14:paraId="06CAFD1E"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8.4.2025.</w:t>
      </w:r>
    </w:p>
  </w:footnote>
  <w:footnote w:id="106">
    <w:p w14:paraId="345D2976"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29.3.2025.</w:t>
      </w:r>
    </w:p>
  </w:footnote>
  <w:footnote w:id="107">
    <w:p w14:paraId="750C6B3B"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25.3.2025.</w:t>
      </w:r>
    </w:p>
  </w:footnote>
  <w:footnote w:id="108">
    <w:p w14:paraId="787AAEB1" w14:textId="77777777" w:rsidR="00F471FF" w:rsidRPr="005018ED" w:rsidRDefault="00F471FF" w:rsidP="00F471FF">
      <w:pPr>
        <w:pStyle w:val="Alaviitteenteksti"/>
        <w:rPr>
          <w:lang w:val="sv-SE"/>
        </w:rPr>
      </w:pPr>
      <w:r>
        <w:rPr>
          <w:rStyle w:val="Alaviitteenviite"/>
        </w:rPr>
        <w:footnoteRef/>
      </w:r>
      <w:r w:rsidRPr="005018ED">
        <w:rPr>
          <w:lang w:val="sv-SE"/>
        </w:rPr>
        <w:t xml:space="preserve"> SNHR 18.3.2025.</w:t>
      </w:r>
    </w:p>
  </w:footnote>
  <w:footnote w:id="109">
    <w:p w14:paraId="158CAAAC" w14:textId="77777777" w:rsidR="00F471FF" w:rsidRPr="00964996" w:rsidRDefault="00F471FF" w:rsidP="00F471FF">
      <w:pPr>
        <w:pStyle w:val="Alaviitteenteksti"/>
        <w:rPr>
          <w:lang w:val="en-US"/>
        </w:rPr>
      </w:pPr>
      <w:r>
        <w:rPr>
          <w:rStyle w:val="Alaviitteenviite"/>
        </w:rPr>
        <w:footnoteRef/>
      </w:r>
      <w:r w:rsidRPr="00964996">
        <w:rPr>
          <w:lang w:val="en-US"/>
        </w:rPr>
        <w:t xml:space="preserve"> SNHR 12.2.2025.</w:t>
      </w:r>
    </w:p>
  </w:footnote>
  <w:footnote w:id="110">
    <w:p w14:paraId="6FA0221B" w14:textId="48C06877" w:rsidR="00B5024F" w:rsidRPr="00B5024F" w:rsidRDefault="00B5024F">
      <w:pPr>
        <w:pStyle w:val="Alaviitteenteksti"/>
        <w:rPr>
          <w:lang w:val="en-US"/>
        </w:rPr>
      </w:pPr>
      <w:r>
        <w:rPr>
          <w:rStyle w:val="Alaviitteenviite"/>
        </w:rPr>
        <w:footnoteRef/>
      </w:r>
      <w:r w:rsidRPr="00B5024F">
        <w:rPr>
          <w:lang w:val="en-US"/>
        </w:rPr>
        <w:t xml:space="preserve"> </w:t>
      </w:r>
      <w:r w:rsidR="005D027C" w:rsidRPr="005B3551">
        <w:rPr>
          <w:lang w:val="en-US"/>
        </w:rPr>
        <w:t xml:space="preserve">SJAC </w:t>
      </w:r>
      <w:r w:rsidR="005D027C" w:rsidRPr="00552E23">
        <w:rPr>
          <w:lang w:val="en-US"/>
        </w:rPr>
        <w:t>24.4.2024</w:t>
      </w:r>
      <w:r w:rsidR="005D027C">
        <w:rPr>
          <w:lang w:val="en-US"/>
        </w:rPr>
        <w:t>, s. 4.</w:t>
      </w:r>
    </w:p>
  </w:footnote>
  <w:footnote w:id="111">
    <w:p w14:paraId="193036C1" w14:textId="77777777" w:rsidR="00E91E13" w:rsidRPr="00B577C7" w:rsidRDefault="00E91E13" w:rsidP="00E91E13">
      <w:pPr>
        <w:pStyle w:val="Alaviitteenteksti"/>
        <w:rPr>
          <w:lang w:val="en-US"/>
        </w:rPr>
      </w:pPr>
      <w:r>
        <w:rPr>
          <w:rStyle w:val="Alaviitteenviite"/>
        </w:rPr>
        <w:footnoteRef/>
      </w:r>
      <w:r w:rsidRPr="00B577C7">
        <w:rPr>
          <w:lang w:val="en-US"/>
        </w:rPr>
        <w:t xml:space="preserve"> </w:t>
      </w:r>
      <w:r w:rsidRPr="005B3551">
        <w:rPr>
          <w:lang w:val="en-US"/>
        </w:rPr>
        <w:t xml:space="preserve">SJAC </w:t>
      </w:r>
      <w:r w:rsidRPr="00552E23">
        <w:rPr>
          <w:lang w:val="en-US"/>
        </w:rPr>
        <w:t>24.4.2024</w:t>
      </w:r>
      <w:r>
        <w:rPr>
          <w:lang w:val="en-US"/>
        </w:rPr>
        <w:t>, s. 4.</w:t>
      </w:r>
    </w:p>
  </w:footnote>
  <w:footnote w:id="112">
    <w:p w14:paraId="4649AEF6" w14:textId="77777777" w:rsidR="00F82680" w:rsidRPr="00B72446" w:rsidRDefault="00F82680" w:rsidP="00F82680">
      <w:pPr>
        <w:pStyle w:val="Alaviitteenteksti"/>
        <w:rPr>
          <w:lang w:val="en-US"/>
        </w:rPr>
      </w:pPr>
      <w:r>
        <w:rPr>
          <w:rStyle w:val="Alaviitteenviite"/>
        </w:rPr>
        <w:footnoteRef/>
      </w:r>
      <w:r w:rsidRPr="00B72446">
        <w:rPr>
          <w:lang w:val="en-US"/>
        </w:rPr>
        <w:t xml:space="preserve"> </w:t>
      </w:r>
      <w:r w:rsidRPr="005B3551">
        <w:rPr>
          <w:lang w:val="en-US"/>
        </w:rPr>
        <w:t xml:space="preserve">SJAC </w:t>
      </w:r>
      <w:r w:rsidRPr="00552E23">
        <w:rPr>
          <w:lang w:val="en-US"/>
        </w:rPr>
        <w:t>24.4.2024</w:t>
      </w:r>
      <w:r>
        <w:rPr>
          <w:lang w:val="en-US"/>
        </w:rPr>
        <w:t>, s. 3.</w:t>
      </w:r>
    </w:p>
  </w:footnote>
  <w:footnote w:id="113">
    <w:p w14:paraId="1465BF73" w14:textId="77777777" w:rsidR="003B172F" w:rsidRPr="00F82680" w:rsidRDefault="003B172F" w:rsidP="003B172F">
      <w:pPr>
        <w:pStyle w:val="Alaviitteenteksti"/>
        <w:rPr>
          <w:lang w:val="en-US"/>
        </w:rPr>
      </w:pPr>
      <w:r>
        <w:rPr>
          <w:rStyle w:val="Alaviitteenviite"/>
        </w:rPr>
        <w:footnoteRef/>
      </w:r>
      <w:r w:rsidRPr="00F82680">
        <w:rPr>
          <w:lang w:val="en-US"/>
        </w:rPr>
        <w:t xml:space="preserve"> </w:t>
      </w:r>
      <w:r w:rsidRPr="005B3551">
        <w:rPr>
          <w:lang w:val="en-US"/>
        </w:rPr>
        <w:t xml:space="preserve">SJAC </w:t>
      </w:r>
      <w:r w:rsidRPr="00552E23">
        <w:rPr>
          <w:lang w:val="en-US"/>
        </w:rPr>
        <w:t>24.4.2024</w:t>
      </w:r>
      <w:r>
        <w:rPr>
          <w:lang w:val="en-US"/>
        </w:rPr>
        <w:t>, s. 5.</w:t>
      </w:r>
    </w:p>
  </w:footnote>
  <w:footnote w:id="114">
    <w:p w14:paraId="05945E24" w14:textId="439C6638" w:rsidR="00F82680" w:rsidRPr="00F82680" w:rsidRDefault="00F82680">
      <w:pPr>
        <w:pStyle w:val="Alaviitteenteksti"/>
        <w:rPr>
          <w:lang w:val="en-US"/>
        </w:rPr>
      </w:pPr>
      <w:r>
        <w:rPr>
          <w:rStyle w:val="Alaviitteenviite"/>
        </w:rPr>
        <w:footnoteRef/>
      </w:r>
      <w:r w:rsidRPr="00F82680">
        <w:rPr>
          <w:lang w:val="en-US"/>
        </w:rPr>
        <w:t xml:space="preserve"> </w:t>
      </w:r>
      <w:r w:rsidRPr="005B3551">
        <w:rPr>
          <w:lang w:val="en-US"/>
        </w:rPr>
        <w:t xml:space="preserve">SJAC </w:t>
      </w:r>
      <w:r w:rsidRPr="00552E23">
        <w:rPr>
          <w:lang w:val="en-US"/>
        </w:rPr>
        <w:t>24.4.2024</w:t>
      </w:r>
      <w:r>
        <w:rPr>
          <w:lang w:val="en-US"/>
        </w:rPr>
        <w:t>, s. 5.</w:t>
      </w:r>
    </w:p>
  </w:footnote>
  <w:footnote w:id="115">
    <w:p w14:paraId="1056BC25" w14:textId="2F6CE892" w:rsidR="0076738E" w:rsidRDefault="0076738E" w:rsidP="0076738E">
      <w:pPr>
        <w:pStyle w:val="Alaviitteenteksti"/>
      </w:pPr>
      <w:r>
        <w:rPr>
          <w:rStyle w:val="Alaviitteenviite"/>
        </w:rPr>
        <w:footnoteRef/>
      </w:r>
      <w:r>
        <w:t xml:space="preserve"> </w:t>
      </w:r>
      <w:r w:rsidRPr="005B3551">
        <w:rPr>
          <w:lang w:val="en-US"/>
        </w:rPr>
        <w:t xml:space="preserve">SJAC </w:t>
      </w:r>
      <w:r w:rsidRPr="00552E23">
        <w:rPr>
          <w:lang w:val="en-US"/>
        </w:rPr>
        <w:t>24.4.2024</w:t>
      </w:r>
      <w:r>
        <w:rPr>
          <w:lang w:val="en-US"/>
        </w:rPr>
        <w:t xml:space="preserve">, s. </w:t>
      </w:r>
      <w:r>
        <w:rPr>
          <w:lang w:val="en-US"/>
        </w:rPr>
        <w:t xml:space="preserve">9 - </w:t>
      </w:r>
      <w:r>
        <w:rPr>
          <w:lang w:val="en-US"/>
        </w:rPr>
        <w:t>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AF51F97" w14:textId="77777777" w:rsidTr="00110B17">
      <w:trPr>
        <w:tblHeader/>
      </w:trPr>
      <w:tc>
        <w:tcPr>
          <w:tcW w:w="3005" w:type="dxa"/>
          <w:tcBorders>
            <w:top w:val="nil"/>
            <w:left w:val="nil"/>
            <w:bottom w:val="nil"/>
            <w:right w:val="nil"/>
          </w:tcBorders>
        </w:tcPr>
        <w:p w14:paraId="042B8B0D" w14:textId="77777777" w:rsidR="0064460B" w:rsidRPr="00A058E4" w:rsidRDefault="0064460B">
          <w:pPr>
            <w:pStyle w:val="Yltunniste"/>
            <w:rPr>
              <w:sz w:val="16"/>
              <w:szCs w:val="16"/>
            </w:rPr>
          </w:pPr>
        </w:p>
      </w:tc>
      <w:tc>
        <w:tcPr>
          <w:tcW w:w="3005" w:type="dxa"/>
          <w:tcBorders>
            <w:top w:val="nil"/>
            <w:left w:val="nil"/>
            <w:bottom w:val="nil"/>
            <w:right w:val="nil"/>
          </w:tcBorders>
        </w:tcPr>
        <w:p w14:paraId="15822A3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D9A7E89"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FF5CE78" w14:textId="77777777" w:rsidTr="00421708">
      <w:tc>
        <w:tcPr>
          <w:tcW w:w="3005" w:type="dxa"/>
          <w:tcBorders>
            <w:top w:val="nil"/>
            <w:left w:val="nil"/>
            <w:bottom w:val="nil"/>
            <w:right w:val="nil"/>
          </w:tcBorders>
        </w:tcPr>
        <w:p w14:paraId="58C9CB2E" w14:textId="77777777" w:rsidR="0064460B" w:rsidRPr="00A058E4" w:rsidRDefault="0064460B">
          <w:pPr>
            <w:pStyle w:val="Yltunniste"/>
            <w:rPr>
              <w:sz w:val="16"/>
              <w:szCs w:val="16"/>
            </w:rPr>
          </w:pPr>
        </w:p>
      </w:tc>
      <w:tc>
        <w:tcPr>
          <w:tcW w:w="3005" w:type="dxa"/>
          <w:tcBorders>
            <w:top w:val="nil"/>
            <w:left w:val="nil"/>
            <w:bottom w:val="nil"/>
            <w:right w:val="nil"/>
          </w:tcBorders>
        </w:tcPr>
        <w:p w14:paraId="50849022" w14:textId="77777777" w:rsidR="0064460B" w:rsidRPr="00A058E4" w:rsidRDefault="0064460B">
          <w:pPr>
            <w:pStyle w:val="Yltunniste"/>
            <w:rPr>
              <w:sz w:val="16"/>
              <w:szCs w:val="16"/>
            </w:rPr>
          </w:pPr>
        </w:p>
      </w:tc>
      <w:tc>
        <w:tcPr>
          <w:tcW w:w="3006" w:type="dxa"/>
          <w:tcBorders>
            <w:top w:val="nil"/>
            <w:left w:val="nil"/>
            <w:bottom w:val="nil"/>
            <w:right w:val="nil"/>
          </w:tcBorders>
        </w:tcPr>
        <w:p w14:paraId="089A3BD3" w14:textId="77777777" w:rsidR="0064460B" w:rsidRPr="00A058E4" w:rsidRDefault="0064460B" w:rsidP="00A058E4">
          <w:pPr>
            <w:pStyle w:val="Yltunniste"/>
            <w:jc w:val="right"/>
            <w:rPr>
              <w:sz w:val="16"/>
              <w:szCs w:val="16"/>
            </w:rPr>
          </w:pPr>
        </w:p>
      </w:tc>
    </w:tr>
    <w:tr w:rsidR="0064460B" w:rsidRPr="00A058E4" w14:paraId="01210153" w14:textId="77777777" w:rsidTr="00421708">
      <w:tc>
        <w:tcPr>
          <w:tcW w:w="3005" w:type="dxa"/>
          <w:tcBorders>
            <w:top w:val="nil"/>
            <w:left w:val="nil"/>
            <w:bottom w:val="nil"/>
            <w:right w:val="nil"/>
          </w:tcBorders>
        </w:tcPr>
        <w:p w14:paraId="33FE89A4" w14:textId="77777777" w:rsidR="0064460B" w:rsidRPr="00A058E4" w:rsidRDefault="0064460B">
          <w:pPr>
            <w:pStyle w:val="Yltunniste"/>
            <w:rPr>
              <w:sz w:val="16"/>
              <w:szCs w:val="16"/>
            </w:rPr>
          </w:pPr>
        </w:p>
      </w:tc>
      <w:tc>
        <w:tcPr>
          <w:tcW w:w="3005" w:type="dxa"/>
          <w:tcBorders>
            <w:top w:val="nil"/>
            <w:left w:val="nil"/>
            <w:bottom w:val="nil"/>
            <w:right w:val="nil"/>
          </w:tcBorders>
        </w:tcPr>
        <w:p w14:paraId="46F32D52" w14:textId="77777777" w:rsidR="0064460B" w:rsidRPr="00A058E4" w:rsidRDefault="0064460B">
          <w:pPr>
            <w:pStyle w:val="Yltunniste"/>
            <w:rPr>
              <w:sz w:val="16"/>
              <w:szCs w:val="16"/>
            </w:rPr>
          </w:pPr>
        </w:p>
      </w:tc>
      <w:tc>
        <w:tcPr>
          <w:tcW w:w="3006" w:type="dxa"/>
          <w:tcBorders>
            <w:top w:val="nil"/>
            <w:left w:val="nil"/>
            <w:bottom w:val="nil"/>
            <w:right w:val="nil"/>
          </w:tcBorders>
        </w:tcPr>
        <w:p w14:paraId="7A1E8D55" w14:textId="77777777" w:rsidR="0064460B" w:rsidRPr="00A058E4" w:rsidRDefault="0064460B" w:rsidP="00A058E4">
          <w:pPr>
            <w:pStyle w:val="Yltunniste"/>
            <w:jc w:val="right"/>
            <w:rPr>
              <w:sz w:val="16"/>
              <w:szCs w:val="16"/>
            </w:rPr>
          </w:pPr>
        </w:p>
      </w:tc>
    </w:tr>
  </w:tbl>
  <w:p w14:paraId="6A3C81F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FFBCE42" wp14:editId="1A247DC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40FE98C" w14:textId="77777777" w:rsidTr="004B2B44">
      <w:tc>
        <w:tcPr>
          <w:tcW w:w="3005" w:type="dxa"/>
          <w:tcBorders>
            <w:top w:val="nil"/>
            <w:left w:val="nil"/>
            <w:bottom w:val="nil"/>
            <w:right w:val="nil"/>
          </w:tcBorders>
        </w:tcPr>
        <w:p w14:paraId="485EE5C8" w14:textId="77777777" w:rsidR="00873A37" w:rsidRPr="00A058E4" w:rsidRDefault="00873A37">
          <w:pPr>
            <w:pStyle w:val="Yltunniste"/>
            <w:rPr>
              <w:sz w:val="16"/>
              <w:szCs w:val="16"/>
            </w:rPr>
          </w:pPr>
        </w:p>
      </w:tc>
      <w:tc>
        <w:tcPr>
          <w:tcW w:w="3005" w:type="dxa"/>
          <w:tcBorders>
            <w:top w:val="nil"/>
            <w:left w:val="nil"/>
            <w:bottom w:val="nil"/>
            <w:right w:val="nil"/>
          </w:tcBorders>
        </w:tcPr>
        <w:p w14:paraId="7BA1F69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F7E870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1CB03B1" w14:textId="77777777" w:rsidTr="004B2B44">
      <w:tc>
        <w:tcPr>
          <w:tcW w:w="3005" w:type="dxa"/>
          <w:tcBorders>
            <w:top w:val="nil"/>
            <w:left w:val="nil"/>
            <w:bottom w:val="nil"/>
            <w:right w:val="nil"/>
          </w:tcBorders>
        </w:tcPr>
        <w:p w14:paraId="717F61F2" w14:textId="77777777" w:rsidR="00873A37" w:rsidRPr="00A058E4" w:rsidRDefault="00873A37">
          <w:pPr>
            <w:pStyle w:val="Yltunniste"/>
            <w:rPr>
              <w:sz w:val="16"/>
              <w:szCs w:val="16"/>
            </w:rPr>
          </w:pPr>
        </w:p>
      </w:tc>
      <w:tc>
        <w:tcPr>
          <w:tcW w:w="3005" w:type="dxa"/>
          <w:tcBorders>
            <w:top w:val="nil"/>
            <w:left w:val="nil"/>
            <w:bottom w:val="nil"/>
            <w:right w:val="nil"/>
          </w:tcBorders>
        </w:tcPr>
        <w:p w14:paraId="3EDD62B2" w14:textId="77777777" w:rsidR="00873A37" w:rsidRPr="00A058E4" w:rsidRDefault="00873A37">
          <w:pPr>
            <w:pStyle w:val="Yltunniste"/>
            <w:rPr>
              <w:sz w:val="16"/>
              <w:szCs w:val="16"/>
            </w:rPr>
          </w:pPr>
        </w:p>
      </w:tc>
      <w:tc>
        <w:tcPr>
          <w:tcW w:w="3006" w:type="dxa"/>
          <w:tcBorders>
            <w:top w:val="nil"/>
            <w:left w:val="nil"/>
            <w:bottom w:val="nil"/>
            <w:right w:val="nil"/>
          </w:tcBorders>
        </w:tcPr>
        <w:p w14:paraId="4E202227" w14:textId="77777777" w:rsidR="00873A37" w:rsidRPr="00A058E4" w:rsidRDefault="00873A37" w:rsidP="00A058E4">
          <w:pPr>
            <w:pStyle w:val="Yltunniste"/>
            <w:jc w:val="right"/>
            <w:rPr>
              <w:sz w:val="16"/>
              <w:szCs w:val="16"/>
            </w:rPr>
          </w:pPr>
        </w:p>
      </w:tc>
    </w:tr>
    <w:tr w:rsidR="00873A37" w:rsidRPr="00A058E4" w14:paraId="5A70885F" w14:textId="77777777" w:rsidTr="004B2B44">
      <w:tc>
        <w:tcPr>
          <w:tcW w:w="3005" w:type="dxa"/>
          <w:tcBorders>
            <w:top w:val="nil"/>
            <w:left w:val="nil"/>
            <w:bottom w:val="nil"/>
            <w:right w:val="nil"/>
          </w:tcBorders>
        </w:tcPr>
        <w:p w14:paraId="245968C1" w14:textId="77777777" w:rsidR="00873A37" w:rsidRPr="00A058E4" w:rsidRDefault="00873A37">
          <w:pPr>
            <w:pStyle w:val="Yltunniste"/>
            <w:rPr>
              <w:sz w:val="16"/>
              <w:szCs w:val="16"/>
            </w:rPr>
          </w:pPr>
        </w:p>
      </w:tc>
      <w:tc>
        <w:tcPr>
          <w:tcW w:w="3005" w:type="dxa"/>
          <w:tcBorders>
            <w:top w:val="nil"/>
            <w:left w:val="nil"/>
            <w:bottom w:val="nil"/>
            <w:right w:val="nil"/>
          </w:tcBorders>
        </w:tcPr>
        <w:p w14:paraId="15148A95" w14:textId="77777777" w:rsidR="00873A37" w:rsidRPr="00A058E4" w:rsidRDefault="00873A37">
          <w:pPr>
            <w:pStyle w:val="Yltunniste"/>
            <w:rPr>
              <w:sz w:val="16"/>
              <w:szCs w:val="16"/>
            </w:rPr>
          </w:pPr>
        </w:p>
      </w:tc>
      <w:tc>
        <w:tcPr>
          <w:tcW w:w="3006" w:type="dxa"/>
          <w:tcBorders>
            <w:top w:val="nil"/>
            <w:left w:val="nil"/>
            <w:bottom w:val="nil"/>
            <w:right w:val="nil"/>
          </w:tcBorders>
        </w:tcPr>
        <w:p w14:paraId="50154122" w14:textId="77777777" w:rsidR="00873A37" w:rsidRPr="00A058E4" w:rsidRDefault="00873A37" w:rsidP="00A058E4">
          <w:pPr>
            <w:pStyle w:val="Yltunniste"/>
            <w:jc w:val="right"/>
            <w:rPr>
              <w:sz w:val="16"/>
              <w:szCs w:val="16"/>
            </w:rPr>
          </w:pPr>
        </w:p>
      </w:tc>
    </w:tr>
  </w:tbl>
  <w:p w14:paraId="2A2C883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4FA70A0" wp14:editId="16BF4D1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4E23FB"/>
    <w:multiLevelType w:val="hybridMultilevel"/>
    <w:tmpl w:val="3920E59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1F120A5"/>
    <w:multiLevelType w:val="hybridMultilevel"/>
    <w:tmpl w:val="F782CB02"/>
    <w:lvl w:ilvl="0" w:tplc="3F4A5478">
      <w:start w:val="2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ED71A2"/>
    <w:multiLevelType w:val="hybridMultilevel"/>
    <w:tmpl w:val="6C2A229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A320D7"/>
    <w:multiLevelType w:val="hybridMultilevel"/>
    <w:tmpl w:val="1CCADAAA"/>
    <w:lvl w:ilvl="0" w:tplc="3F4A5478">
      <w:start w:val="21"/>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DBE6BBD"/>
    <w:multiLevelType w:val="hybridMultilevel"/>
    <w:tmpl w:val="0CDEFB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4"/>
  </w:num>
  <w:num w:numId="3">
    <w:abstractNumId w:val="16"/>
  </w:num>
  <w:num w:numId="4">
    <w:abstractNumId w:val="13"/>
  </w:num>
  <w:num w:numId="5">
    <w:abstractNumId w:val="11"/>
  </w:num>
  <w:num w:numId="6">
    <w:abstractNumId w:val="18"/>
  </w:num>
  <w:num w:numId="7">
    <w:abstractNumId w:val="23"/>
  </w:num>
  <w:num w:numId="8">
    <w:abstractNumId w:val="22"/>
  </w:num>
  <w:num w:numId="9">
    <w:abstractNumId w:val="22"/>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21"/>
  </w:num>
  <w:num w:numId="19">
    <w:abstractNumId w:val="20"/>
  </w:num>
  <w:num w:numId="20">
    <w:abstractNumId w:val="28"/>
  </w:num>
  <w:num w:numId="21">
    <w:abstractNumId w:val="6"/>
  </w:num>
  <w:num w:numId="22">
    <w:abstractNumId w:val="26"/>
  </w:num>
  <w:num w:numId="23">
    <w:abstractNumId w:val="4"/>
  </w:num>
  <w:num w:numId="24">
    <w:abstractNumId w:val="8"/>
  </w:num>
  <w:num w:numId="25">
    <w:abstractNumId w:val="0"/>
  </w:num>
  <w:num w:numId="26">
    <w:abstractNumId w:val="27"/>
  </w:num>
  <w:num w:numId="27">
    <w:abstractNumId w:val="9"/>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14"/>
  </w:num>
  <w:num w:numId="35">
    <w:abstractNumId w:val="19"/>
  </w:num>
  <w:num w:numId="36">
    <w:abstractNumId w:val="15"/>
  </w:num>
  <w:num w:numId="37">
    <w:abstractNumId w:val="2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56"/>
    <w:rsid w:val="00006389"/>
    <w:rsid w:val="00007455"/>
    <w:rsid w:val="000100EE"/>
    <w:rsid w:val="00010C97"/>
    <w:rsid w:val="0001289F"/>
    <w:rsid w:val="00012EC0"/>
    <w:rsid w:val="00013B40"/>
    <w:rsid w:val="00013F3D"/>
    <w:rsid w:val="000140FF"/>
    <w:rsid w:val="00022D94"/>
    <w:rsid w:val="00023610"/>
    <w:rsid w:val="00023864"/>
    <w:rsid w:val="0002572D"/>
    <w:rsid w:val="0003356D"/>
    <w:rsid w:val="00036FCC"/>
    <w:rsid w:val="00042465"/>
    <w:rsid w:val="000436A0"/>
    <w:rsid w:val="00043C36"/>
    <w:rsid w:val="000449EA"/>
    <w:rsid w:val="000455E3"/>
    <w:rsid w:val="00046783"/>
    <w:rsid w:val="000521AF"/>
    <w:rsid w:val="000564EB"/>
    <w:rsid w:val="00056AB6"/>
    <w:rsid w:val="00056F50"/>
    <w:rsid w:val="000618E9"/>
    <w:rsid w:val="000663E8"/>
    <w:rsid w:val="0007094E"/>
    <w:rsid w:val="00072438"/>
    <w:rsid w:val="00074104"/>
    <w:rsid w:val="00082DFE"/>
    <w:rsid w:val="000860E4"/>
    <w:rsid w:val="0008628A"/>
    <w:rsid w:val="00092F59"/>
    <w:rsid w:val="0009323F"/>
    <w:rsid w:val="000A0CF6"/>
    <w:rsid w:val="000B4240"/>
    <w:rsid w:val="000B682B"/>
    <w:rsid w:val="000B7ABB"/>
    <w:rsid w:val="000D229F"/>
    <w:rsid w:val="000D424C"/>
    <w:rsid w:val="000D45F8"/>
    <w:rsid w:val="000D6C26"/>
    <w:rsid w:val="000E1A4B"/>
    <w:rsid w:val="000E2D54"/>
    <w:rsid w:val="000E5A46"/>
    <w:rsid w:val="000E5C6D"/>
    <w:rsid w:val="000E693C"/>
    <w:rsid w:val="000E7E5D"/>
    <w:rsid w:val="000F4AD8"/>
    <w:rsid w:val="000F6F25"/>
    <w:rsid w:val="000F793B"/>
    <w:rsid w:val="00103D6C"/>
    <w:rsid w:val="00103FAF"/>
    <w:rsid w:val="00110468"/>
    <w:rsid w:val="00110B17"/>
    <w:rsid w:val="00116216"/>
    <w:rsid w:val="00117EA9"/>
    <w:rsid w:val="00121D08"/>
    <w:rsid w:val="00131B7A"/>
    <w:rsid w:val="001360E5"/>
    <w:rsid w:val="001366EE"/>
    <w:rsid w:val="00136FEB"/>
    <w:rsid w:val="00140A6D"/>
    <w:rsid w:val="00143525"/>
    <w:rsid w:val="00146D33"/>
    <w:rsid w:val="001513B5"/>
    <w:rsid w:val="0015362E"/>
    <w:rsid w:val="001605D5"/>
    <w:rsid w:val="001678AD"/>
    <w:rsid w:val="001741CB"/>
    <w:rsid w:val="001758C8"/>
    <w:rsid w:val="001761E1"/>
    <w:rsid w:val="0018310E"/>
    <w:rsid w:val="0018770C"/>
    <w:rsid w:val="001906BA"/>
    <w:rsid w:val="00191F1D"/>
    <w:rsid w:val="00192287"/>
    <w:rsid w:val="0019524D"/>
    <w:rsid w:val="001955AF"/>
    <w:rsid w:val="00195763"/>
    <w:rsid w:val="001A4752"/>
    <w:rsid w:val="001B2631"/>
    <w:rsid w:val="001B2917"/>
    <w:rsid w:val="001B2A95"/>
    <w:rsid w:val="001B5A04"/>
    <w:rsid w:val="001B6B07"/>
    <w:rsid w:val="001C0382"/>
    <w:rsid w:val="001C1FD5"/>
    <w:rsid w:val="001C3EB2"/>
    <w:rsid w:val="001C422A"/>
    <w:rsid w:val="001D015C"/>
    <w:rsid w:val="001D1831"/>
    <w:rsid w:val="001D2C2C"/>
    <w:rsid w:val="001D587F"/>
    <w:rsid w:val="001D5CAA"/>
    <w:rsid w:val="001D63F6"/>
    <w:rsid w:val="001D7139"/>
    <w:rsid w:val="001E1975"/>
    <w:rsid w:val="001E21A8"/>
    <w:rsid w:val="001E761F"/>
    <w:rsid w:val="001F1B08"/>
    <w:rsid w:val="001F33B3"/>
    <w:rsid w:val="001F6AB4"/>
    <w:rsid w:val="00200512"/>
    <w:rsid w:val="00206DFC"/>
    <w:rsid w:val="002074B5"/>
    <w:rsid w:val="002102D6"/>
    <w:rsid w:val="00212C31"/>
    <w:rsid w:val="00216940"/>
    <w:rsid w:val="002206A0"/>
    <w:rsid w:val="00220DE5"/>
    <w:rsid w:val="002248A2"/>
    <w:rsid w:val="00224FD6"/>
    <w:rsid w:val="0022712B"/>
    <w:rsid w:val="002350CB"/>
    <w:rsid w:val="00237C15"/>
    <w:rsid w:val="00246C9D"/>
    <w:rsid w:val="00252C57"/>
    <w:rsid w:val="00252F50"/>
    <w:rsid w:val="00253B21"/>
    <w:rsid w:val="002571E9"/>
    <w:rsid w:val="00260ABA"/>
    <w:rsid w:val="002629C5"/>
    <w:rsid w:val="00267906"/>
    <w:rsid w:val="00267E88"/>
    <w:rsid w:val="00272D9D"/>
    <w:rsid w:val="00276179"/>
    <w:rsid w:val="002774C4"/>
    <w:rsid w:val="00285D77"/>
    <w:rsid w:val="002903FD"/>
    <w:rsid w:val="00292078"/>
    <w:rsid w:val="002A00AF"/>
    <w:rsid w:val="002A42AE"/>
    <w:rsid w:val="002A6054"/>
    <w:rsid w:val="002B4F5C"/>
    <w:rsid w:val="002B5E48"/>
    <w:rsid w:val="002B74CC"/>
    <w:rsid w:val="002C2668"/>
    <w:rsid w:val="002C4FEA"/>
    <w:rsid w:val="002C656A"/>
    <w:rsid w:val="002D0032"/>
    <w:rsid w:val="002D10A5"/>
    <w:rsid w:val="002D561C"/>
    <w:rsid w:val="002D70EF"/>
    <w:rsid w:val="002D7383"/>
    <w:rsid w:val="002E0B87"/>
    <w:rsid w:val="002E5927"/>
    <w:rsid w:val="002E7DCF"/>
    <w:rsid w:val="002F791E"/>
    <w:rsid w:val="0030158E"/>
    <w:rsid w:val="00303D7F"/>
    <w:rsid w:val="003069CB"/>
    <w:rsid w:val="003077A4"/>
    <w:rsid w:val="00307A40"/>
    <w:rsid w:val="003135FC"/>
    <w:rsid w:val="00313CBC"/>
    <w:rsid w:val="00313CBF"/>
    <w:rsid w:val="00314816"/>
    <w:rsid w:val="0032021E"/>
    <w:rsid w:val="003226F0"/>
    <w:rsid w:val="00323D68"/>
    <w:rsid w:val="00325B45"/>
    <w:rsid w:val="00325DE2"/>
    <w:rsid w:val="0032730F"/>
    <w:rsid w:val="00332D5B"/>
    <w:rsid w:val="00333372"/>
    <w:rsid w:val="00335D68"/>
    <w:rsid w:val="0033622F"/>
    <w:rsid w:val="00337E76"/>
    <w:rsid w:val="00342466"/>
    <w:rsid w:val="00342A30"/>
    <w:rsid w:val="00351B7D"/>
    <w:rsid w:val="00354954"/>
    <w:rsid w:val="00354993"/>
    <w:rsid w:val="003673C0"/>
    <w:rsid w:val="00370E4F"/>
    <w:rsid w:val="00373713"/>
    <w:rsid w:val="00376326"/>
    <w:rsid w:val="00377AEB"/>
    <w:rsid w:val="0038473B"/>
    <w:rsid w:val="00385B1D"/>
    <w:rsid w:val="00387896"/>
    <w:rsid w:val="00390AB3"/>
    <w:rsid w:val="00390DB7"/>
    <w:rsid w:val="0039232D"/>
    <w:rsid w:val="00392C1F"/>
    <w:rsid w:val="003964A3"/>
    <w:rsid w:val="003976AD"/>
    <w:rsid w:val="00397C97"/>
    <w:rsid w:val="003A1DAF"/>
    <w:rsid w:val="003A255A"/>
    <w:rsid w:val="003B144B"/>
    <w:rsid w:val="003B172F"/>
    <w:rsid w:val="003B3150"/>
    <w:rsid w:val="003B4CDC"/>
    <w:rsid w:val="003C2DFA"/>
    <w:rsid w:val="003C4049"/>
    <w:rsid w:val="003C5382"/>
    <w:rsid w:val="003C5A4E"/>
    <w:rsid w:val="003D0AB9"/>
    <w:rsid w:val="003D4732"/>
    <w:rsid w:val="003E0A53"/>
    <w:rsid w:val="003E1265"/>
    <w:rsid w:val="003F19AB"/>
    <w:rsid w:val="003F296D"/>
    <w:rsid w:val="003F3633"/>
    <w:rsid w:val="003F5BFA"/>
    <w:rsid w:val="00401A53"/>
    <w:rsid w:val="004045B4"/>
    <w:rsid w:val="004054DB"/>
    <w:rsid w:val="00410407"/>
    <w:rsid w:val="00412C90"/>
    <w:rsid w:val="0041667A"/>
    <w:rsid w:val="00421708"/>
    <w:rsid w:val="004221B0"/>
    <w:rsid w:val="00423E56"/>
    <w:rsid w:val="00432DF9"/>
    <w:rsid w:val="0043343B"/>
    <w:rsid w:val="0043717D"/>
    <w:rsid w:val="00437855"/>
    <w:rsid w:val="00440722"/>
    <w:rsid w:val="004460C6"/>
    <w:rsid w:val="00451B13"/>
    <w:rsid w:val="004525D6"/>
    <w:rsid w:val="0045328D"/>
    <w:rsid w:val="004604C6"/>
    <w:rsid w:val="00460ADC"/>
    <w:rsid w:val="00462BDF"/>
    <w:rsid w:val="00465DC6"/>
    <w:rsid w:val="00470341"/>
    <w:rsid w:val="00473F8B"/>
    <w:rsid w:val="0047544F"/>
    <w:rsid w:val="00477316"/>
    <w:rsid w:val="00483E37"/>
    <w:rsid w:val="00492C79"/>
    <w:rsid w:val="004A3E23"/>
    <w:rsid w:val="004A4171"/>
    <w:rsid w:val="004A5A87"/>
    <w:rsid w:val="004B2B44"/>
    <w:rsid w:val="004B34E1"/>
    <w:rsid w:val="004B4486"/>
    <w:rsid w:val="004B5D0E"/>
    <w:rsid w:val="004B7C47"/>
    <w:rsid w:val="004B7E75"/>
    <w:rsid w:val="004C1C47"/>
    <w:rsid w:val="004C23F9"/>
    <w:rsid w:val="004C6169"/>
    <w:rsid w:val="004D0AE6"/>
    <w:rsid w:val="004D7499"/>
    <w:rsid w:val="004D76E3"/>
    <w:rsid w:val="004E598B"/>
    <w:rsid w:val="004E5C30"/>
    <w:rsid w:val="004F15C9"/>
    <w:rsid w:val="004F28FE"/>
    <w:rsid w:val="004F4078"/>
    <w:rsid w:val="00500C56"/>
    <w:rsid w:val="005018ED"/>
    <w:rsid w:val="0050679F"/>
    <w:rsid w:val="005118A9"/>
    <w:rsid w:val="00525360"/>
    <w:rsid w:val="00527E87"/>
    <w:rsid w:val="00532114"/>
    <w:rsid w:val="00543B88"/>
    <w:rsid w:val="00543F66"/>
    <w:rsid w:val="00546C70"/>
    <w:rsid w:val="00546E08"/>
    <w:rsid w:val="00552E23"/>
    <w:rsid w:val="00554136"/>
    <w:rsid w:val="00554A7A"/>
    <w:rsid w:val="00555299"/>
    <w:rsid w:val="0055582F"/>
    <w:rsid w:val="00555E75"/>
    <w:rsid w:val="00556456"/>
    <w:rsid w:val="00556532"/>
    <w:rsid w:val="0056613C"/>
    <w:rsid w:val="00566672"/>
    <w:rsid w:val="0056681C"/>
    <w:rsid w:val="005719F7"/>
    <w:rsid w:val="005743B6"/>
    <w:rsid w:val="0057583D"/>
    <w:rsid w:val="00575B1F"/>
    <w:rsid w:val="005814A1"/>
    <w:rsid w:val="00582EF8"/>
    <w:rsid w:val="00583FE4"/>
    <w:rsid w:val="00590823"/>
    <w:rsid w:val="00595E60"/>
    <w:rsid w:val="005A1651"/>
    <w:rsid w:val="005A309A"/>
    <w:rsid w:val="005A41A4"/>
    <w:rsid w:val="005B00BB"/>
    <w:rsid w:val="005B3551"/>
    <w:rsid w:val="005B3A3F"/>
    <w:rsid w:val="005B47D8"/>
    <w:rsid w:val="005B60F8"/>
    <w:rsid w:val="005B6C91"/>
    <w:rsid w:val="005D027C"/>
    <w:rsid w:val="005D3A33"/>
    <w:rsid w:val="005D7EB5"/>
    <w:rsid w:val="005E2BC1"/>
    <w:rsid w:val="005E6FEB"/>
    <w:rsid w:val="005F163B"/>
    <w:rsid w:val="005F6E03"/>
    <w:rsid w:val="0060063B"/>
    <w:rsid w:val="00600B7B"/>
    <w:rsid w:val="00601F27"/>
    <w:rsid w:val="00613331"/>
    <w:rsid w:val="00620595"/>
    <w:rsid w:val="00622131"/>
    <w:rsid w:val="0062327E"/>
    <w:rsid w:val="00627C21"/>
    <w:rsid w:val="00631604"/>
    <w:rsid w:val="0063311C"/>
    <w:rsid w:val="00633597"/>
    <w:rsid w:val="00633BBD"/>
    <w:rsid w:val="00634FEB"/>
    <w:rsid w:val="00636C7D"/>
    <w:rsid w:val="00642916"/>
    <w:rsid w:val="0064460B"/>
    <w:rsid w:val="0064589F"/>
    <w:rsid w:val="006462D0"/>
    <w:rsid w:val="0065497F"/>
    <w:rsid w:val="00655C4C"/>
    <w:rsid w:val="0065652E"/>
    <w:rsid w:val="00662B56"/>
    <w:rsid w:val="00666FD6"/>
    <w:rsid w:val="00671041"/>
    <w:rsid w:val="00686CF3"/>
    <w:rsid w:val="0069181E"/>
    <w:rsid w:val="006A2F5D"/>
    <w:rsid w:val="006A4F5F"/>
    <w:rsid w:val="006B1508"/>
    <w:rsid w:val="006B3E85"/>
    <w:rsid w:val="006B4626"/>
    <w:rsid w:val="006C1D69"/>
    <w:rsid w:val="006C7A99"/>
    <w:rsid w:val="006D3068"/>
    <w:rsid w:val="006E01BF"/>
    <w:rsid w:val="006E0A7B"/>
    <w:rsid w:val="006E7D0B"/>
    <w:rsid w:val="006F0B7C"/>
    <w:rsid w:val="006F765E"/>
    <w:rsid w:val="0070377D"/>
    <w:rsid w:val="00704DA9"/>
    <w:rsid w:val="00705E90"/>
    <w:rsid w:val="007108A1"/>
    <w:rsid w:val="00712F18"/>
    <w:rsid w:val="007168DA"/>
    <w:rsid w:val="007212A4"/>
    <w:rsid w:val="00723843"/>
    <w:rsid w:val="00726D61"/>
    <w:rsid w:val="0073068A"/>
    <w:rsid w:val="00731304"/>
    <w:rsid w:val="0074104A"/>
    <w:rsid w:val="0074158A"/>
    <w:rsid w:val="0074278C"/>
    <w:rsid w:val="00751EBB"/>
    <w:rsid w:val="0075712D"/>
    <w:rsid w:val="007600F3"/>
    <w:rsid w:val="007648CF"/>
    <w:rsid w:val="0076738E"/>
    <w:rsid w:val="00770F9C"/>
    <w:rsid w:val="00772240"/>
    <w:rsid w:val="007746A3"/>
    <w:rsid w:val="007757CA"/>
    <w:rsid w:val="007814E0"/>
    <w:rsid w:val="00785D58"/>
    <w:rsid w:val="00793D50"/>
    <w:rsid w:val="007A65EE"/>
    <w:rsid w:val="007B214B"/>
    <w:rsid w:val="007B2636"/>
    <w:rsid w:val="007B2D20"/>
    <w:rsid w:val="007C057B"/>
    <w:rsid w:val="007C1151"/>
    <w:rsid w:val="007C25EB"/>
    <w:rsid w:val="007C4B6F"/>
    <w:rsid w:val="007C5BB2"/>
    <w:rsid w:val="007D7BF7"/>
    <w:rsid w:val="007E0069"/>
    <w:rsid w:val="007E1B3D"/>
    <w:rsid w:val="007E1B85"/>
    <w:rsid w:val="007E2FE6"/>
    <w:rsid w:val="007F2A14"/>
    <w:rsid w:val="007F404F"/>
    <w:rsid w:val="008000E4"/>
    <w:rsid w:val="00800AA9"/>
    <w:rsid w:val="008020E6"/>
    <w:rsid w:val="00803B42"/>
    <w:rsid w:val="00805792"/>
    <w:rsid w:val="00810134"/>
    <w:rsid w:val="00812AEE"/>
    <w:rsid w:val="00815EF4"/>
    <w:rsid w:val="00816E04"/>
    <w:rsid w:val="0082245E"/>
    <w:rsid w:val="00825D38"/>
    <w:rsid w:val="00826EBC"/>
    <w:rsid w:val="008324D7"/>
    <w:rsid w:val="008350F0"/>
    <w:rsid w:val="00835734"/>
    <w:rsid w:val="0084029C"/>
    <w:rsid w:val="00845940"/>
    <w:rsid w:val="008571C0"/>
    <w:rsid w:val="00860277"/>
    <w:rsid w:val="00860C12"/>
    <w:rsid w:val="00872382"/>
    <w:rsid w:val="0087371C"/>
    <w:rsid w:val="00873A37"/>
    <w:rsid w:val="008755BF"/>
    <w:rsid w:val="00881034"/>
    <w:rsid w:val="00887B17"/>
    <w:rsid w:val="008A3658"/>
    <w:rsid w:val="008A4408"/>
    <w:rsid w:val="008B2637"/>
    <w:rsid w:val="008B44DF"/>
    <w:rsid w:val="008B4C53"/>
    <w:rsid w:val="008C09E0"/>
    <w:rsid w:val="008C3171"/>
    <w:rsid w:val="008C33EC"/>
    <w:rsid w:val="008C3FF0"/>
    <w:rsid w:val="008C4656"/>
    <w:rsid w:val="008C6A0E"/>
    <w:rsid w:val="008D4FA4"/>
    <w:rsid w:val="008D5D12"/>
    <w:rsid w:val="008E0129"/>
    <w:rsid w:val="008E050A"/>
    <w:rsid w:val="008E1575"/>
    <w:rsid w:val="008F20FD"/>
    <w:rsid w:val="008F2AAB"/>
    <w:rsid w:val="0090479F"/>
    <w:rsid w:val="009063D1"/>
    <w:rsid w:val="00915379"/>
    <w:rsid w:val="00916FBF"/>
    <w:rsid w:val="009170B9"/>
    <w:rsid w:val="009230EE"/>
    <w:rsid w:val="009307A9"/>
    <w:rsid w:val="00932E6F"/>
    <w:rsid w:val="00936973"/>
    <w:rsid w:val="00940673"/>
    <w:rsid w:val="00941FAB"/>
    <w:rsid w:val="00952103"/>
    <w:rsid w:val="00952982"/>
    <w:rsid w:val="0095514B"/>
    <w:rsid w:val="00956DFD"/>
    <w:rsid w:val="00957547"/>
    <w:rsid w:val="00964996"/>
    <w:rsid w:val="00966541"/>
    <w:rsid w:val="00974534"/>
    <w:rsid w:val="00980F1C"/>
    <w:rsid w:val="00981808"/>
    <w:rsid w:val="00984CC7"/>
    <w:rsid w:val="009B5347"/>
    <w:rsid w:val="009B606B"/>
    <w:rsid w:val="009B6C82"/>
    <w:rsid w:val="009C4334"/>
    <w:rsid w:val="009C476F"/>
    <w:rsid w:val="009D26CC"/>
    <w:rsid w:val="009D3167"/>
    <w:rsid w:val="009D44A2"/>
    <w:rsid w:val="009E0F44"/>
    <w:rsid w:val="009E3B08"/>
    <w:rsid w:val="009E3C92"/>
    <w:rsid w:val="00A04FF1"/>
    <w:rsid w:val="00A058E4"/>
    <w:rsid w:val="00A233F9"/>
    <w:rsid w:val="00A2521D"/>
    <w:rsid w:val="00A267C9"/>
    <w:rsid w:val="00A35BCB"/>
    <w:rsid w:val="00A37ABC"/>
    <w:rsid w:val="00A42918"/>
    <w:rsid w:val="00A44DDA"/>
    <w:rsid w:val="00A513F6"/>
    <w:rsid w:val="00A522BB"/>
    <w:rsid w:val="00A612B7"/>
    <w:rsid w:val="00A621CC"/>
    <w:rsid w:val="00A6466D"/>
    <w:rsid w:val="00A64B7A"/>
    <w:rsid w:val="00A71FFE"/>
    <w:rsid w:val="00A72658"/>
    <w:rsid w:val="00A74121"/>
    <w:rsid w:val="00A74713"/>
    <w:rsid w:val="00A7678F"/>
    <w:rsid w:val="00A81A13"/>
    <w:rsid w:val="00A8295C"/>
    <w:rsid w:val="00A8564E"/>
    <w:rsid w:val="00A85C30"/>
    <w:rsid w:val="00A86ABD"/>
    <w:rsid w:val="00A87554"/>
    <w:rsid w:val="00A900EA"/>
    <w:rsid w:val="00A93B2D"/>
    <w:rsid w:val="00A954C4"/>
    <w:rsid w:val="00A96CEE"/>
    <w:rsid w:val="00A97D90"/>
    <w:rsid w:val="00AB0AE8"/>
    <w:rsid w:val="00AB25E8"/>
    <w:rsid w:val="00AB53C1"/>
    <w:rsid w:val="00AC327F"/>
    <w:rsid w:val="00AC4FDE"/>
    <w:rsid w:val="00AC5E4B"/>
    <w:rsid w:val="00AD05E1"/>
    <w:rsid w:val="00AD2F39"/>
    <w:rsid w:val="00AD7711"/>
    <w:rsid w:val="00AE08A1"/>
    <w:rsid w:val="00AE21E8"/>
    <w:rsid w:val="00AE54AA"/>
    <w:rsid w:val="00AE7C7B"/>
    <w:rsid w:val="00AF0027"/>
    <w:rsid w:val="00AF03BC"/>
    <w:rsid w:val="00AF1321"/>
    <w:rsid w:val="00AF2883"/>
    <w:rsid w:val="00B01DDB"/>
    <w:rsid w:val="00B0234C"/>
    <w:rsid w:val="00B04887"/>
    <w:rsid w:val="00B07C42"/>
    <w:rsid w:val="00B112B8"/>
    <w:rsid w:val="00B2214E"/>
    <w:rsid w:val="00B223B1"/>
    <w:rsid w:val="00B31F52"/>
    <w:rsid w:val="00B33381"/>
    <w:rsid w:val="00B340FE"/>
    <w:rsid w:val="00B37882"/>
    <w:rsid w:val="00B41A71"/>
    <w:rsid w:val="00B5024F"/>
    <w:rsid w:val="00B529CE"/>
    <w:rsid w:val="00B52A4D"/>
    <w:rsid w:val="00B52DD7"/>
    <w:rsid w:val="00B56C46"/>
    <w:rsid w:val="00B57429"/>
    <w:rsid w:val="00B577C7"/>
    <w:rsid w:val="00B578DA"/>
    <w:rsid w:val="00B61DA4"/>
    <w:rsid w:val="00B65278"/>
    <w:rsid w:val="00B70293"/>
    <w:rsid w:val="00B72446"/>
    <w:rsid w:val="00B7440B"/>
    <w:rsid w:val="00B84910"/>
    <w:rsid w:val="00B90249"/>
    <w:rsid w:val="00B905F9"/>
    <w:rsid w:val="00B90FCC"/>
    <w:rsid w:val="00B91A1F"/>
    <w:rsid w:val="00B93E0A"/>
    <w:rsid w:val="00B96A72"/>
    <w:rsid w:val="00BA2164"/>
    <w:rsid w:val="00BA2ACC"/>
    <w:rsid w:val="00BB0B29"/>
    <w:rsid w:val="00BB785D"/>
    <w:rsid w:val="00BB7F45"/>
    <w:rsid w:val="00BC1CB7"/>
    <w:rsid w:val="00BC367A"/>
    <w:rsid w:val="00BC3853"/>
    <w:rsid w:val="00BD3781"/>
    <w:rsid w:val="00BD40CC"/>
    <w:rsid w:val="00BE0837"/>
    <w:rsid w:val="00BE1F09"/>
    <w:rsid w:val="00BE2758"/>
    <w:rsid w:val="00BE608B"/>
    <w:rsid w:val="00BE7E5C"/>
    <w:rsid w:val="00BF2E4F"/>
    <w:rsid w:val="00BF744C"/>
    <w:rsid w:val="00C05E4A"/>
    <w:rsid w:val="00C06A16"/>
    <w:rsid w:val="00C06FCB"/>
    <w:rsid w:val="00C07B5D"/>
    <w:rsid w:val="00C1035E"/>
    <w:rsid w:val="00C112FB"/>
    <w:rsid w:val="00C1302F"/>
    <w:rsid w:val="00C165C4"/>
    <w:rsid w:val="00C16602"/>
    <w:rsid w:val="00C167A9"/>
    <w:rsid w:val="00C23227"/>
    <w:rsid w:val="00C25F4A"/>
    <w:rsid w:val="00C309F1"/>
    <w:rsid w:val="00C312C8"/>
    <w:rsid w:val="00C348A3"/>
    <w:rsid w:val="00C4019B"/>
    <w:rsid w:val="00C40C80"/>
    <w:rsid w:val="00C43CA3"/>
    <w:rsid w:val="00C50102"/>
    <w:rsid w:val="00C52855"/>
    <w:rsid w:val="00C5429B"/>
    <w:rsid w:val="00C6350B"/>
    <w:rsid w:val="00C65758"/>
    <w:rsid w:val="00C747DB"/>
    <w:rsid w:val="00C8461B"/>
    <w:rsid w:val="00C873A7"/>
    <w:rsid w:val="00C90D86"/>
    <w:rsid w:val="00C94FC7"/>
    <w:rsid w:val="00C95A8B"/>
    <w:rsid w:val="00CA053C"/>
    <w:rsid w:val="00CA0FA7"/>
    <w:rsid w:val="00CC25B9"/>
    <w:rsid w:val="00CC3CAE"/>
    <w:rsid w:val="00CC6B13"/>
    <w:rsid w:val="00CD4B4D"/>
    <w:rsid w:val="00CE26C7"/>
    <w:rsid w:val="00CE2A7D"/>
    <w:rsid w:val="00CF0022"/>
    <w:rsid w:val="00CF2634"/>
    <w:rsid w:val="00CF4B4B"/>
    <w:rsid w:val="00CF712C"/>
    <w:rsid w:val="00D10A33"/>
    <w:rsid w:val="00D10DA9"/>
    <w:rsid w:val="00D130E2"/>
    <w:rsid w:val="00D152E0"/>
    <w:rsid w:val="00D171E5"/>
    <w:rsid w:val="00D205C8"/>
    <w:rsid w:val="00D20B0B"/>
    <w:rsid w:val="00D24D52"/>
    <w:rsid w:val="00D27121"/>
    <w:rsid w:val="00D27B72"/>
    <w:rsid w:val="00D36FC6"/>
    <w:rsid w:val="00D37291"/>
    <w:rsid w:val="00D47232"/>
    <w:rsid w:val="00D621BC"/>
    <w:rsid w:val="00D6472E"/>
    <w:rsid w:val="00D65DCE"/>
    <w:rsid w:val="00D700A6"/>
    <w:rsid w:val="00D724F3"/>
    <w:rsid w:val="00D73983"/>
    <w:rsid w:val="00D80CF9"/>
    <w:rsid w:val="00D821B2"/>
    <w:rsid w:val="00D83808"/>
    <w:rsid w:val="00D85581"/>
    <w:rsid w:val="00D93433"/>
    <w:rsid w:val="00D9702B"/>
    <w:rsid w:val="00DA271A"/>
    <w:rsid w:val="00DA2A8B"/>
    <w:rsid w:val="00DA4B03"/>
    <w:rsid w:val="00DA4EAE"/>
    <w:rsid w:val="00DB1E92"/>
    <w:rsid w:val="00DB256D"/>
    <w:rsid w:val="00DB3294"/>
    <w:rsid w:val="00DC1073"/>
    <w:rsid w:val="00DC17AD"/>
    <w:rsid w:val="00DC25D6"/>
    <w:rsid w:val="00DC5480"/>
    <w:rsid w:val="00DC565C"/>
    <w:rsid w:val="00DC6CD6"/>
    <w:rsid w:val="00DC729C"/>
    <w:rsid w:val="00DD0451"/>
    <w:rsid w:val="00DD2A80"/>
    <w:rsid w:val="00DD6D12"/>
    <w:rsid w:val="00DE1C15"/>
    <w:rsid w:val="00DE3B87"/>
    <w:rsid w:val="00DE7EFC"/>
    <w:rsid w:val="00DF4C39"/>
    <w:rsid w:val="00E002A5"/>
    <w:rsid w:val="00E0146F"/>
    <w:rsid w:val="00E01537"/>
    <w:rsid w:val="00E100BE"/>
    <w:rsid w:val="00E10590"/>
    <w:rsid w:val="00E10F4B"/>
    <w:rsid w:val="00E1261B"/>
    <w:rsid w:val="00E15EE7"/>
    <w:rsid w:val="00E23E4E"/>
    <w:rsid w:val="00E25056"/>
    <w:rsid w:val="00E32044"/>
    <w:rsid w:val="00E35061"/>
    <w:rsid w:val="00E37B7C"/>
    <w:rsid w:val="00E424D1"/>
    <w:rsid w:val="00E44896"/>
    <w:rsid w:val="00E477F5"/>
    <w:rsid w:val="00E527CE"/>
    <w:rsid w:val="00E5437B"/>
    <w:rsid w:val="00E573C1"/>
    <w:rsid w:val="00E61ADE"/>
    <w:rsid w:val="00E61B04"/>
    <w:rsid w:val="00E6371A"/>
    <w:rsid w:val="00E63856"/>
    <w:rsid w:val="00E64CFC"/>
    <w:rsid w:val="00E66BD8"/>
    <w:rsid w:val="00E67673"/>
    <w:rsid w:val="00E714B8"/>
    <w:rsid w:val="00E7764A"/>
    <w:rsid w:val="00E81606"/>
    <w:rsid w:val="00E85D86"/>
    <w:rsid w:val="00E9185D"/>
    <w:rsid w:val="00E91E13"/>
    <w:rsid w:val="00E928F9"/>
    <w:rsid w:val="00EA211A"/>
    <w:rsid w:val="00EA4FE4"/>
    <w:rsid w:val="00EB031A"/>
    <w:rsid w:val="00EB0BB5"/>
    <w:rsid w:val="00EB347C"/>
    <w:rsid w:val="00EB6B93"/>
    <w:rsid w:val="00EB6C6D"/>
    <w:rsid w:val="00EB6E56"/>
    <w:rsid w:val="00EB70A9"/>
    <w:rsid w:val="00EC45CF"/>
    <w:rsid w:val="00EC5F1E"/>
    <w:rsid w:val="00EC62E7"/>
    <w:rsid w:val="00ED148F"/>
    <w:rsid w:val="00ED799D"/>
    <w:rsid w:val="00EE2312"/>
    <w:rsid w:val="00EE3B7C"/>
    <w:rsid w:val="00EF1A32"/>
    <w:rsid w:val="00EF56CA"/>
    <w:rsid w:val="00EF6316"/>
    <w:rsid w:val="00EF6FCF"/>
    <w:rsid w:val="00F04424"/>
    <w:rsid w:val="00F04AE6"/>
    <w:rsid w:val="00F07BF5"/>
    <w:rsid w:val="00F123A1"/>
    <w:rsid w:val="00F13F45"/>
    <w:rsid w:val="00F22485"/>
    <w:rsid w:val="00F24CAB"/>
    <w:rsid w:val="00F2620A"/>
    <w:rsid w:val="00F31DF1"/>
    <w:rsid w:val="00F36852"/>
    <w:rsid w:val="00F36AD8"/>
    <w:rsid w:val="00F40646"/>
    <w:rsid w:val="00F43553"/>
    <w:rsid w:val="00F471FF"/>
    <w:rsid w:val="00F50B13"/>
    <w:rsid w:val="00F563BB"/>
    <w:rsid w:val="00F57C5E"/>
    <w:rsid w:val="00F61D61"/>
    <w:rsid w:val="00F648AF"/>
    <w:rsid w:val="00F650B5"/>
    <w:rsid w:val="00F66E1F"/>
    <w:rsid w:val="00F749B6"/>
    <w:rsid w:val="00F75550"/>
    <w:rsid w:val="00F77B2D"/>
    <w:rsid w:val="00F81A4C"/>
    <w:rsid w:val="00F81E6B"/>
    <w:rsid w:val="00F82680"/>
    <w:rsid w:val="00F82F9C"/>
    <w:rsid w:val="00F91BD0"/>
    <w:rsid w:val="00F937B6"/>
    <w:rsid w:val="00F9400E"/>
    <w:rsid w:val="00F95EAD"/>
    <w:rsid w:val="00FA1F40"/>
    <w:rsid w:val="00FA6A35"/>
    <w:rsid w:val="00FB0239"/>
    <w:rsid w:val="00FB090D"/>
    <w:rsid w:val="00FB3AF4"/>
    <w:rsid w:val="00FB4752"/>
    <w:rsid w:val="00FC0084"/>
    <w:rsid w:val="00FC2E6C"/>
    <w:rsid w:val="00FC60E9"/>
    <w:rsid w:val="00FC6822"/>
    <w:rsid w:val="00FE2151"/>
    <w:rsid w:val="00FE6DED"/>
    <w:rsid w:val="00FF118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3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45328D"/>
    <w:rPr>
      <w:sz w:val="16"/>
      <w:szCs w:val="16"/>
    </w:rPr>
  </w:style>
  <w:style w:type="paragraph" w:styleId="Kommentinteksti">
    <w:name w:val="annotation text"/>
    <w:basedOn w:val="Normaali"/>
    <w:link w:val="KommentintekstiChar"/>
    <w:uiPriority w:val="99"/>
    <w:semiHidden/>
    <w:unhideWhenUsed/>
    <w:rsid w:val="0045328D"/>
    <w:pPr>
      <w:spacing w:line="240" w:lineRule="auto"/>
    </w:pPr>
    <w:rPr>
      <w:szCs w:val="20"/>
    </w:rPr>
  </w:style>
  <w:style w:type="character" w:customStyle="1" w:styleId="KommentintekstiChar">
    <w:name w:val="Kommentin teksti Char"/>
    <w:basedOn w:val="Kappaleenoletusfontti"/>
    <w:link w:val="Kommentinteksti"/>
    <w:uiPriority w:val="99"/>
    <w:semiHidden/>
    <w:rsid w:val="0045328D"/>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5328D"/>
    <w:rPr>
      <w:b/>
      <w:bCs/>
    </w:rPr>
  </w:style>
  <w:style w:type="character" w:customStyle="1" w:styleId="KommentinotsikkoChar">
    <w:name w:val="Kommentin otsikko Char"/>
    <w:basedOn w:val="KommentintekstiChar"/>
    <w:link w:val="Kommentinotsikko"/>
    <w:uiPriority w:val="99"/>
    <w:semiHidden/>
    <w:rsid w:val="0045328D"/>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t.dk/samling/20231/almdel/UUI/bilag/127/2889174.pdf" TargetMode="External"/><Relationship Id="rId18" Type="http://schemas.openxmlformats.org/officeDocument/2006/relationships/hyperlink" Target="https://www.hrw.org/world-report/2025/country-chapters/syria" TargetMode="External"/><Relationship Id="rId26" Type="http://schemas.openxmlformats.org/officeDocument/2006/relationships/hyperlink" Target="https://www.shrc.org/?p=41678" TargetMode="External"/><Relationship Id="rId39" Type="http://schemas.openxmlformats.org/officeDocument/2006/relationships/hyperlink" Target="https://news.snhr.org/2025/04/12/sdf-abducts-a-girl-named-sulava-qader-in-aleppo-april-10-2025/" TargetMode="External"/><Relationship Id="rId21" Type="http://schemas.openxmlformats.org/officeDocument/2006/relationships/hyperlink" Target="https://maatieto.migri.fi/base/2724d19a-5460-485d-bff8-6cd8f75f86d5/countryDocument/bfdcce8e-59d8-44db-84fb-a65429aef442" TargetMode="External"/><Relationship Id="rId34" Type="http://schemas.openxmlformats.org/officeDocument/2006/relationships/hyperlink" Target="https://news.snhr.org/2025/05/19/the-syrian-democratic-forces-kidnapped-the-child-ahmed-hamoudi-for-forced-recruitment-in-the-sheikh-maqsoud-neighborhood-of-aleppo-on-may-5-2025/" TargetMode="External"/><Relationship Id="rId42" Type="http://schemas.openxmlformats.org/officeDocument/2006/relationships/hyperlink" Target="https://news.snhr.org/2025/03/25/girl-named-malak-kawa-abdou-abducted-by-sdf-in-aleppo-march-24-2025/" TargetMode="External"/><Relationship Id="rId47" Type="http://schemas.openxmlformats.org/officeDocument/2006/relationships/hyperlink" Target="https://www.unhcr.org/media/guidelines-international-protection-no-10-claims-refugee-status-related-military-service"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glish.enabbaladi.net/archives/2025/10/arrests-in-raqqa-for-conscription-sdf-denies/" TargetMode="External"/><Relationship Id="rId29" Type="http://schemas.openxmlformats.org/officeDocument/2006/relationships/hyperlink" Target="https://snhr.org/blog/2025/10/08/condemning-the-widespread-detention-for-forced-conscription-by-the-syrian-democratic-forces-in-raqqa-and-deir-ez-zor-since-29-september-2025/" TargetMode="External"/><Relationship Id="rId11" Type="http://schemas.openxmlformats.org/officeDocument/2006/relationships/hyperlink" Target="https://www.facebook.com/100066644035141/posts/1223322499899206/" TargetMode="External"/><Relationship Id="rId24" Type="http://schemas.openxmlformats.org/officeDocument/2006/relationships/hyperlink" Target="https://www.newarab.com/news/sdf-drafts-young-men-amid-fear-conflict-syrian-govt" TargetMode="External"/><Relationship Id="rId32" Type="http://schemas.openxmlformats.org/officeDocument/2006/relationships/hyperlink" Target="https://news.snhr.org/2025/07/24/the-syrian-democratic-forces-kidnapped-the-child-mirnana-wali-for-forced-conscription-in-the-village-of-jarqali-in-the-aleppo-countryside-on-july-19-2025/" TargetMode="External"/><Relationship Id="rId37" Type="http://schemas.openxmlformats.org/officeDocument/2006/relationships/hyperlink" Target="https://news.snhr.org/2025/04/21/sdf-abducts-a-girl-named-rujin-ahmad-in-hasaka-april-16-2025/" TargetMode="External"/><Relationship Id="rId40" Type="http://schemas.openxmlformats.org/officeDocument/2006/relationships/hyperlink" Target="https://news.snhr.org/2025/04/08/sdf-abducts-a-girl-named-hanan-abdou-in-aleppo-april-5-2025/" TargetMode="External"/><Relationship Id="rId45" Type="http://schemas.openxmlformats.org/officeDocument/2006/relationships/hyperlink" Target="https://www.syriahr.com/en/368122/" TargetMode="External"/><Relationship Id="rId53" Type="http://schemas.openxmlformats.org/officeDocument/2006/relationships/fontTable" Target="fontTable.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s://www.hrw.org/news/2024/10/02/northeast-syria-military-recruitment-children-persists" TargetMode="External"/><Relationship Id="rId4" Type="http://schemas.openxmlformats.org/officeDocument/2006/relationships/settings" Target="settings.xml"/><Relationship Id="rId9" Type="http://schemas.openxmlformats.org/officeDocument/2006/relationships/hyperlink" Target="https://thearabweekly.com/return-forced-conscription-raqqa-undermines-fragile-sdf-damascus-accords" TargetMode="External"/><Relationship Id="rId14" Type="http://schemas.openxmlformats.org/officeDocument/2006/relationships/hyperlink" Target="https://english.enabbaladi.net/archives/2025/10/rights-group-condemns-sdfs-forced-recruitment-campaigns-in-syria/" TargetMode="External"/><Relationship Id="rId22" Type="http://schemas.openxmlformats.org/officeDocument/2006/relationships/hyperlink" Target="https://www.government.nl/documents/reports/2023/08/07/general-country-of-origin-information-report-syria-august-2023" TargetMode="External"/><Relationship Id="rId27" Type="http://schemas.openxmlformats.org/officeDocument/2006/relationships/hyperlink" Target="https://syriaaccountability.org/child-recruitment-practices-continue-in-syria-before-and-after-the-fall-of-assad/" TargetMode="External"/><Relationship Id="rId30" Type="http://schemas.openxmlformats.org/officeDocument/2006/relationships/hyperlink" Target="https://news.snhr.org/2025/08/23/syrian-democratic-forces-kidnap-child-ahmed-hassan-for-forced-conscription-in-aleppo-governorate-on-august-18-2025/" TargetMode="External"/><Relationship Id="rId35" Type="http://schemas.openxmlformats.org/officeDocument/2006/relationships/hyperlink" Target="https://news.snhr.org/2025/05/15/the-syrian-democratic-forces-kidnapped-the-child-asaad-ali-for-forced-conscription-in-aleppo-on-may-7-2025/" TargetMode="External"/><Relationship Id="rId43" Type="http://schemas.openxmlformats.org/officeDocument/2006/relationships/hyperlink" Target="https://news.snhr.org/2025/03/18/girl-named-farida-khalil-mohammad-abducted-by-sdf-in-aleppo-march-15-2025/" TargetMode="External"/><Relationship Id="rId48" Type="http://schemas.openxmlformats.org/officeDocument/2006/relationships/hyperlink" Target="https://docs.un.org/en/S/2024/384" TargetMode="External"/><Relationship Id="rId56" Type="http://schemas.openxmlformats.org/officeDocument/2006/relationships/customXml" Target="../customXml/item2.xml"/><Relationship Id="rId8" Type="http://schemas.openxmlformats.org/officeDocument/2006/relationships/hyperlink" Target="https://www.mei.edu/publications/damascus-sdf-agreement-two-months-fragile-progress-or-delayed-collapse"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facebook.com/aanes.official/posts/pfbid023WJLaExzz5enLQzKPdbEFyRBKwWTqvbAh7UtZkiYQg9nsZsxBLTCB6uAdnaVj9Q9l" TargetMode="External"/><Relationship Id="rId17" Type="http://schemas.openxmlformats.org/officeDocument/2006/relationships/hyperlink" Target="https://english.enabbaladi.net/archives/2024/02/aanes-adopts-amendments-to-conscription-laws/" TargetMode="External"/><Relationship Id="rId25" Type="http://schemas.openxmlformats.org/officeDocument/2006/relationships/hyperlink" Target="https://www.rudaw.net/english/middleeast/syria/02102025" TargetMode="External"/><Relationship Id="rId33" Type="http://schemas.openxmlformats.org/officeDocument/2006/relationships/hyperlink" Target="https://news.snhr.org/2025/06/24/the-syrian-democratic-forces-kidnapped-the-child-muhammad-yusuf-for-forced-conscription-in-aleppo-on-june-12-2025/" TargetMode="External"/><Relationship Id="rId38" Type="http://schemas.openxmlformats.org/officeDocument/2006/relationships/hyperlink" Target="https://news.snhr.org/2025/04/21/sdf-abducts-a-girl-named-najma-sheikh-mohammad-in-aleppo-april-20-2025/" TargetMode="External"/><Relationship Id="rId46" Type="http://schemas.openxmlformats.org/officeDocument/2006/relationships/hyperlink" Target="https://stj-sy.org/en/syria-over-50-children-recruited-in-aanes-areas-in-2023/" TargetMode="External"/><Relationship Id="rId59" Type="http://schemas.openxmlformats.org/officeDocument/2006/relationships/customXml" Target="../customXml/item5.xml"/><Relationship Id="rId20" Type="http://schemas.openxmlformats.org/officeDocument/2006/relationships/hyperlink" Target="https://www.kurdistan24.net/en/story/393441" TargetMode="External"/><Relationship Id="rId41" Type="http://schemas.openxmlformats.org/officeDocument/2006/relationships/hyperlink" Target="https://news.snhr.org/2025/03/29/girl-named-rusela-mohammad-qawwas-abducted-by-sdf-in-aleppo-march-27-2025/"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glish.enabbaladi.net/archives/2025/10/war-drums-beat-in-eastern-syria/?so=related" TargetMode="External"/><Relationship Id="rId23" Type="http://schemas.openxmlformats.org/officeDocument/2006/relationships/hyperlink" Target="https://www.government.nl/documents/reports/2022/05/31/country-of-origin-information-report-syria-of-may-2022" TargetMode="External"/><Relationship Id="rId28" Type="http://schemas.openxmlformats.org/officeDocument/2006/relationships/hyperlink" Target="https://syriaaccountability.org/she-is-still-a-child-investigating-child-recruitment-practices-by-the-revolutionary-youth-in-ne-syria/" TargetMode="External"/><Relationship Id="rId36" Type="http://schemas.openxmlformats.org/officeDocument/2006/relationships/hyperlink" Target="https://snhr.org/blog/2025/05/03/snhrs-monthly-report-on-arrests-detentions-in-syria-2/" TargetMode="External"/><Relationship Id="rId49" Type="http://schemas.openxmlformats.org/officeDocument/2006/relationships/hyperlink" Target="https://www.state.gov/reports/2025-trafficking-in-persons-report/syria/" TargetMode="External"/><Relationship Id="rId57" Type="http://schemas.openxmlformats.org/officeDocument/2006/relationships/customXml" Target="../customXml/item3.xml"/><Relationship Id="rId10" Type="http://schemas.openxmlformats.org/officeDocument/2006/relationships/hyperlink" Target="https://english.aawsat.com/features/5163649-end-forced-coexistence-arab-tribes-turn-against-syrian-democratic-forces-eastern" TargetMode="External"/><Relationship Id="rId31" Type="http://schemas.openxmlformats.org/officeDocument/2006/relationships/hyperlink" Target="https://news.snhr.org/2025/08/18/the-syrian-democratic-forces-kidnapped-the-child-noujan-ahmed-al-khalil-for-forced-conscription-in-the-sheikh-maqsoud-neighborhood-of-aleppo-on-august-16-2025/" TargetMode="External"/><Relationship Id="rId44" Type="http://schemas.openxmlformats.org/officeDocument/2006/relationships/hyperlink" Target="https://news.snhr.org/2025/02/12/boy-named-ahmad-nuri-abbou-abducted-by-sdf-in-aleppo-february-9-2025/" TargetMode="External"/><Relationship Id="rId52" Type="http://schemas.openxmlformats.org/officeDocument/2006/relationships/footer" Target="footer1.xml"/><Relationship Id="rId60"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aanes.of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CB355C8FA4B9B9BE542F46AF8C6B4"/>
        <w:category>
          <w:name w:val="Yleiset"/>
          <w:gallery w:val="placeholder"/>
        </w:category>
        <w:types>
          <w:type w:val="bbPlcHdr"/>
        </w:types>
        <w:behaviors>
          <w:behavior w:val="content"/>
        </w:behaviors>
        <w:guid w:val="{012E1AC1-D35F-48A2-B047-3C919C8C848B}"/>
      </w:docPartPr>
      <w:docPartBody>
        <w:p w:rsidR="003E5850" w:rsidRDefault="003E5850">
          <w:pPr>
            <w:pStyle w:val="0E8CB355C8FA4B9B9BE542F46AF8C6B4"/>
          </w:pPr>
          <w:r w:rsidRPr="00AA10D2">
            <w:rPr>
              <w:rStyle w:val="Paikkamerkkiteksti"/>
            </w:rPr>
            <w:t>Kirjoita tekstiä napsauttamalla tai napauttamalla tätä.</w:t>
          </w:r>
        </w:p>
      </w:docPartBody>
    </w:docPart>
    <w:docPart>
      <w:docPartPr>
        <w:name w:val="7B9D48D3E5D84899BDABDCB3654D6BAB"/>
        <w:category>
          <w:name w:val="Yleiset"/>
          <w:gallery w:val="placeholder"/>
        </w:category>
        <w:types>
          <w:type w:val="bbPlcHdr"/>
        </w:types>
        <w:behaviors>
          <w:behavior w:val="content"/>
        </w:behaviors>
        <w:guid w:val="{2F4399E8-F1B2-4961-ABC5-C34588A92C5E}"/>
      </w:docPartPr>
      <w:docPartBody>
        <w:p w:rsidR="003E5850" w:rsidRDefault="003E5850">
          <w:pPr>
            <w:pStyle w:val="7B9D48D3E5D84899BDABDCB3654D6BAB"/>
          </w:pPr>
          <w:r w:rsidRPr="00AA10D2">
            <w:rPr>
              <w:rStyle w:val="Paikkamerkkiteksti"/>
            </w:rPr>
            <w:t>Kirjoita tekstiä napsauttamalla tai napauttamalla tätä.</w:t>
          </w:r>
        </w:p>
      </w:docPartBody>
    </w:docPart>
    <w:docPart>
      <w:docPartPr>
        <w:name w:val="A06BF559FD8F4292A186926C669B30C9"/>
        <w:category>
          <w:name w:val="Yleiset"/>
          <w:gallery w:val="placeholder"/>
        </w:category>
        <w:types>
          <w:type w:val="bbPlcHdr"/>
        </w:types>
        <w:behaviors>
          <w:behavior w:val="content"/>
        </w:behaviors>
        <w:guid w:val="{7B7A2348-E9A5-4B5D-8DF4-156BC4220114}"/>
      </w:docPartPr>
      <w:docPartBody>
        <w:p w:rsidR="003E5850" w:rsidRDefault="003E5850">
          <w:pPr>
            <w:pStyle w:val="A06BF559FD8F4292A186926C669B30C9"/>
          </w:pPr>
          <w:r w:rsidRPr="00810134">
            <w:rPr>
              <w:rStyle w:val="Paikkamerkkiteksti"/>
              <w:lang w:val="en-GB"/>
            </w:rPr>
            <w:t>.</w:t>
          </w:r>
        </w:p>
      </w:docPartBody>
    </w:docPart>
    <w:docPart>
      <w:docPartPr>
        <w:name w:val="7613DAEE24754206ABB90A93D0B866A8"/>
        <w:category>
          <w:name w:val="Yleiset"/>
          <w:gallery w:val="placeholder"/>
        </w:category>
        <w:types>
          <w:type w:val="bbPlcHdr"/>
        </w:types>
        <w:behaviors>
          <w:behavior w:val="content"/>
        </w:behaviors>
        <w:guid w:val="{F63B9876-D9BA-4D52-88C2-8325932F582F}"/>
      </w:docPartPr>
      <w:docPartBody>
        <w:p w:rsidR="003E5850" w:rsidRDefault="003E5850">
          <w:pPr>
            <w:pStyle w:val="7613DAEE24754206ABB90A93D0B866A8"/>
          </w:pPr>
          <w:r w:rsidRPr="00AA10D2">
            <w:rPr>
              <w:rStyle w:val="Paikkamerkkiteksti"/>
            </w:rPr>
            <w:t>Kirjoita tekstiä napsauttamalla tai napauttamalla tätä.</w:t>
          </w:r>
        </w:p>
      </w:docPartBody>
    </w:docPart>
    <w:docPart>
      <w:docPartPr>
        <w:name w:val="5754D25D4DF84E44B20C1CEB90275620"/>
        <w:category>
          <w:name w:val="Yleiset"/>
          <w:gallery w:val="placeholder"/>
        </w:category>
        <w:types>
          <w:type w:val="bbPlcHdr"/>
        </w:types>
        <w:behaviors>
          <w:behavior w:val="content"/>
        </w:behaviors>
        <w:guid w:val="{7EC96DF4-DD4C-4E16-8FEB-A36C7A67AB58}"/>
      </w:docPartPr>
      <w:docPartBody>
        <w:p w:rsidR="003E5850" w:rsidRDefault="003E5850">
          <w:pPr>
            <w:pStyle w:val="5754D25D4DF84E44B20C1CEB9027562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50"/>
    <w:rsid w:val="0009205F"/>
    <w:rsid w:val="003E5850"/>
    <w:rsid w:val="003F324A"/>
    <w:rsid w:val="006047B9"/>
    <w:rsid w:val="0062537D"/>
    <w:rsid w:val="00777F13"/>
    <w:rsid w:val="008F0DE0"/>
    <w:rsid w:val="00C312F5"/>
    <w:rsid w:val="00C826F7"/>
    <w:rsid w:val="00DB736F"/>
    <w:rsid w:val="00FD415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E8CB355C8FA4B9B9BE542F46AF8C6B4">
    <w:name w:val="0E8CB355C8FA4B9B9BE542F46AF8C6B4"/>
  </w:style>
  <w:style w:type="paragraph" w:customStyle="1" w:styleId="7B9D48D3E5D84899BDABDCB3654D6BAB">
    <w:name w:val="7B9D48D3E5D84899BDABDCB3654D6BAB"/>
  </w:style>
  <w:style w:type="paragraph" w:customStyle="1" w:styleId="A06BF559FD8F4292A186926C669B30C9">
    <w:name w:val="A06BF559FD8F4292A186926C669B30C9"/>
  </w:style>
  <w:style w:type="paragraph" w:customStyle="1" w:styleId="7613DAEE24754206ABB90A93D0B866A8">
    <w:name w:val="7613DAEE24754206ABB90A93D0B866A8"/>
  </w:style>
  <w:style w:type="paragraph" w:customStyle="1" w:styleId="5754D25D4DF84E44B20C1CEB90275620">
    <w:name w:val="5754D25D4DF84E44B20C1CEB90275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SYRIA,KURDS,CONSCRIPTION,NATIONAL LEGISLATION,ARABS,CHRISTIANS,MINORITY GROUPS,FORCED RECRUITMENT,KIDNAPPINGS,CHILD SOLDIERS,ARMED GROUPS,ARMED ATTACKS,ARMED CONFLICTS,ILLEGAL DETENTION,ARBITRARY ARREST AND DETENTION,CHECKPOINTS,DESERTERS,PUNISHMENTS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2025-12-17T23:00:00+00:00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Kurdien ja alaikäisten pakkorekrytointi
Syria / Forced recruitment of Kurds and minors
Kysymykset
1. Pakkorekrytoidaanko kurdeja tällä hetkellä johonkin joukkoihin Syyriassa?
2. Millä alueilla pakkovärväystä tapahtuu?
3. Millaisia rekrytointimenetelmät ovat olleet? Mitä seuraamuksia kieltäytymisestä voi olla?
4. Onko alaikäisiin kohdistunut pakkorekrytointia? Mitä seuraamuksia kieltäytymisestä voi olla?
Questions
1. Are Kurds being forcedly recruited by some forces in Syria?
2. In which areas does forced recruitment take place?
3. What kind of recruitment methods have been used? What kind of ramifications/consequences might follow from refusal?
4. Have minors been subjected to forced recruitment? What kind of ramifications/consequences might follow from refusal?
Kurditaustaisten naisten ja tyttöjen pakkorekrytointia on käsitelty aiemmin maahanmuuttoviraston maatietopalvelun 18.02.2022 julkaistussa kyselyvastauksessa ” Kurditaustaisten</COIDocAbstract>
    <COIWSGroundsRejection xmlns="b5be3156-7e14-46bc-bfca-5c242eb3de3f" xsi:nil="true"/>
    <COIDocAuthors xmlns="e235e197-502c-49f1-8696-39d199cd5131">
      <Value>143</Value>
    </COIDocAuthors>
    <COIDocID xmlns="b5be3156-7e14-46bc-bfca-5c242eb3de3f">967</COIDocID>
    <_dlc_DocId xmlns="e235e197-502c-49f1-8696-39d199cd5131">FI011-215589946-12794</_dlc_DocId>
    <_dlc_DocIdUrl xmlns="e235e197-502c-49f1-8696-39d199cd5131">
      <Url>https://coiadmin.euaa.europa.eu/administration/finland/_layouts/15/DocIdRedir.aspx?ID=FI011-215589946-12794</Url>
      <Description>FI011-215589946-12794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A6BF21E-2C8D-4122-AE31-664CD84F8854}"/>
</file>

<file path=customXml/itemProps3.xml><?xml version="1.0" encoding="utf-8"?>
<ds:datastoreItem xmlns:ds="http://schemas.openxmlformats.org/officeDocument/2006/customXml" ds:itemID="{EDD561AA-2BDC-4817-980F-6A5A37358B2D}"/>
</file>

<file path=customXml/itemProps4.xml><?xml version="1.0" encoding="utf-8"?>
<ds:datastoreItem xmlns:ds="http://schemas.openxmlformats.org/officeDocument/2006/customXml" ds:itemID="{43C3A12C-691D-41BA-B8F0-80AEE4DB7B57}"/>
</file>

<file path=customXml/itemProps5.xml><?xml version="1.0" encoding="utf-8"?>
<ds:datastoreItem xmlns:ds="http://schemas.openxmlformats.org/officeDocument/2006/customXml" ds:itemID="{2B501B6F-A0C6-4440-A89E-E8FFDCDA3BE8}"/>
</file>

<file path=customXml/itemProps6.xml><?xml version="1.0" encoding="utf-8"?>
<ds:datastoreItem xmlns:ds="http://schemas.openxmlformats.org/officeDocument/2006/customXml" ds:itemID="{AC3BA35F-8339-439F-9B55-63C06B906672}"/>
</file>

<file path=docProps/app.xml><?xml version="1.0" encoding="utf-8"?>
<Properties xmlns="http://schemas.openxmlformats.org/officeDocument/2006/extended-properties" xmlns:vt="http://schemas.openxmlformats.org/officeDocument/2006/docPropsVTypes">
  <Template>Maatietopalvelu kyselyvastaus</Template>
  <TotalTime>0</TotalTime>
  <Pages>18</Pages>
  <Words>6173</Words>
  <Characters>50005</Characters>
  <Application>Microsoft Office Word</Application>
  <DocSecurity>0</DocSecurity>
  <Lines>416</Lines>
  <Paragraphs>112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Kurdien ja alaikäisten pakkorekrytointi // Syria / Forced recruitment of Kurds and minors</dc:title>
  <dc:creator/>
  <cp:lastModifiedBy/>
  <cp:revision>1</cp:revision>
  <dcterms:created xsi:type="dcterms:W3CDTF">2025-12-01T12:38:00Z</dcterms:created>
  <dcterms:modified xsi:type="dcterms:W3CDTF">2025-12-18T11:59:00Z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9f904916-9f83-4160-84dc-5c2f6d7e849a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