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10A9D5E8" w:rsidR="00800AA9" w:rsidRPr="00800AA9" w:rsidRDefault="00800AA9" w:rsidP="00C348A3">
      <w:pPr>
        <w:spacing w:before="0" w:after="0"/>
      </w:pPr>
      <w:r w:rsidRPr="00BB7F45">
        <w:rPr>
          <w:b/>
        </w:rPr>
        <w:t>Asiakirjan tunnus:</w:t>
      </w:r>
      <w:r>
        <w:t xml:space="preserve"> KT</w:t>
      </w:r>
      <w:r w:rsidR="00C84F2F">
        <w:t>1208</w:t>
      </w:r>
    </w:p>
    <w:p w14:paraId="65AF8C2C" w14:textId="01134BDC" w:rsidR="00800AA9" w:rsidRDefault="00800AA9" w:rsidP="00C348A3">
      <w:pPr>
        <w:spacing w:before="0" w:after="0"/>
      </w:pPr>
      <w:r w:rsidRPr="00BB7F45">
        <w:rPr>
          <w:b/>
        </w:rPr>
        <w:t>Päivämäärä</w:t>
      </w:r>
      <w:r>
        <w:t xml:space="preserve">: </w:t>
      </w:r>
      <w:r w:rsidR="00C84F2F">
        <w:t>31</w:t>
      </w:r>
      <w:r w:rsidR="00810134">
        <w:t>.</w:t>
      </w:r>
      <w:r w:rsidR="00C84F2F">
        <w:t>10</w:t>
      </w:r>
      <w:r w:rsidR="00810134">
        <w:t>.</w:t>
      </w:r>
      <w:r w:rsidR="00C84F2F">
        <w:t>2025</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6F063C" w:rsidP="00800AA9">
      <w:pPr>
        <w:rPr>
          <w:rStyle w:val="Otsikko1Char"/>
          <w:b w:val="0"/>
          <w:sz w:val="20"/>
          <w:szCs w:val="20"/>
        </w:rPr>
      </w:pPr>
      <w:r>
        <w:rPr>
          <w:b/>
        </w:rPr>
        <w:pict w14:anchorId="60C08997">
          <v:rect id="_x0000_i1025" style="width:0;height:1.5pt" o:hralign="center" o:hrstd="t" o:hr="t" fillcolor="#a0a0a0" stroked="f"/>
        </w:pict>
      </w:r>
    </w:p>
    <w:p w14:paraId="46BA5036" w14:textId="7B91CB90" w:rsidR="008020E6" w:rsidRPr="00543F66" w:rsidRDefault="006F063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404FD117A734BAB917F12BBFED5A191"/>
          </w:placeholder>
          <w:text/>
        </w:sdtPr>
        <w:sdtEndPr>
          <w:rPr>
            <w:rStyle w:val="Otsikko1Char"/>
          </w:rPr>
        </w:sdtEndPr>
        <w:sdtContent>
          <w:r w:rsidR="002B05B7">
            <w:rPr>
              <w:rStyle w:val="Otsikko1Char"/>
              <w:rFonts w:cs="Times New Roman"/>
              <w:b/>
              <w:szCs w:val="24"/>
            </w:rPr>
            <w:t>Maa / Sudanin kansallisen ministerineuvoston rooli, Sudanin armeijan ja sen alaisten joukkojen suorittamat oikeudenloukkaukset 2010-luvulla, Sudanin valtioon ja päätöksentekijöihin kohdistuneet sanktiot ja niiden kiertäminen</w:t>
          </w:r>
        </w:sdtContent>
      </w:sdt>
    </w:p>
    <w:sdt>
      <w:sdtPr>
        <w:rPr>
          <w:rStyle w:val="Otsikko1Char"/>
          <w:rFonts w:cs="Times New Roman"/>
          <w:b/>
          <w:szCs w:val="24"/>
          <w:lang w:val="en-US"/>
        </w:rPr>
        <w:alias w:val="Country / Title in English"/>
        <w:tag w:val="Country / Title in English"/>
        <w:id w:val="2146699517"/>
        <w:lock w:val="sdtLocked"/>
        <w:placeholder>
          <w:docPart w:val="B378423592A04A87AFE8014BFC1F79B7"/>
        </w:placeholder>
        <w:text/>
      </w:sdtPr>
      <w:sdtEndPr>
        <w:rPr>
          <w:rStyle w:val="Otsikko1Char"/>
        </w:rPr>
      </w:sdtEndPr>
      <w:sdtContent>
        <w:p w14:paraId="74A3F863" w14:textId="3FE2F811" w:rsidR="00082DFE" w:rsidRPr="00C84F2F" w:rsidRDefault="002B05B7" w:rsidP="00543F66">
          <w:pPr>
            <w:pStyle w:val="POTSIKKO"/>
            <w:rPr>
              <w:lang w:val="en-US"/>
            </w:rPr>
          </w:pPr>
          <w:r>
            <w:rPr>
              <w:rStyle w:val="Otsikko1Char"/>
              <w:rFonts w:cs="Times New Roman"/>
              <w:b/>
              <w:szCs w:val="24"/>
              <w:lang w:val="en-US"/>
            </w:rPr>
            <w:t>Sudan / The role of Sudan's National Council of Ministers, violations committed by the Sudanese army and its subordinate forces in the 2010s, sanctions imposed on the Sudanese state and decision-makers, and their circumvention</w:t>
          </w:r>
        </w:p>
      </w:sdtContent>
    </w:sdt>
    <w:p w14:paraId="517CE6D3" w14:textId="77777777" w:rsidR="00082DFE" w:rsidRDefault="006F063C" w:rsidP="00082DFE">
      <w:pPr>
        <w:rPr>
          <w:b/>
        </w:rPr>
      </w:pPr>
      <w:r>
        <w:rPr>
          <w:b/>
        </w:rPr>
        <w:pict w14:anchorId="556B53A0">
          <v:rect id="_x0000_i1026" style="width:0;height:1.5pt" o:hralign="center" o:hrstd="t" o:hr="t" fillcolor="#a0a0a0" stroked="f"/>
        </w:pict>
      </w:r>
    </w:p>
    <w:p w14:paraId="3FB0060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0843E9B996E4D44BD2C97496C21F1EA"/>
            </w:placeholder>
            <w:text w:multiLine="1"/>
          </w:sdtPr>
          <w:sdtEndPr>
            <w:rPr>
              <w:rStyle w:val="KysymyksetChar"/>
            </w:rPr>
          </w:sdtEndPr>
          <w:sdtContent>
            <w:p w14:paraId="5EE4A238" w14:textId="54925F03" w:rsidR="00810134" w:rsidRPr="001678AD" w:rsidRDefault="002B05B7" w:rsidP="001678AD">
              <w:pPr>
                <w:pStyle w:val="Lainaus"/>
                <w:ind w:left="0"/>
                <w:jc w:val="left"/>
                <w:rPr>
                  <w:i w:val="0"/>
                  <w:iCs w:val="0"/>
                  <w:color w:val="000000" w:themeColor="text1"/>
                </w:rPr>
              </w:pPr>
              <w:r>
                <w:rPr>
                  <w:rStyle w:val="KysymyksetChar"/>
                </w:rPr>
                <w:t xml:space="preserve">1. Millainen rooli Sudanin kansallisella ministerineuvostolla (engl. National </w:t>
              </w:r>
              <w:proofErr w:type="spellStart"/>
              <w:r>
                <w:rPr>
                  <w:rStyle w:val="KysymyksetChar"/>
                </w:rPr>
                <w:t>Council</w:t>
              </w:r>
              <w:proofErr w:type="spellEnd"/>
              <w:r>
                <w:rPr>
                  <w:rStyle w:val="KysymyksetChar"/>
                </w:rPr>
                <w:t xml:space="preserve"> of </w:t>
              </w:r>
              <w:proofErr w:type="spellStart"/>
              <w:r>
                <w:rPr>
                  <w:rStyle w:val="KysymyksetChar"/>
                </w:rPr>
                <w:t>Ministers</w:t>
              </w:r>
              <w:proofErr w:type="spellEnd"/>
              <w:r>
                <w:rPr>
                  <w:rStyle w:val="KysymyksetChar"/>
                </w:rPr>
                <w:t xml:space="preserve">) oli maan päätöksenteossa vuosien 2010-luvulla? Missä määrin ministerineuvostolle vuoden 2005 väliaikaisessa perustuslaissa toteutuivat? Millaisia asioita kansallisen ministerineuvoston kokouksissa käsiteltiin ja millaisia päätöksiä niissä tehtiin? </w:t>
              </w:r>
              <w:r w:rsidR="00CC2F3D">
                <w:rPr>
                  <w:rStyle w:val="KysymyksetChar"/>
                </w:rPr>
                <w:br/>
              </w:r>
              <w:r>
                <w:rPr>
                  <w:rStyle w:val="KysymyksetChar"/>
                </w:rPr>
                <w:t>2. Millainen asema Sudanin kansallisella ministerineuvostolla oli maan armeijaan ja erilaisiin valtiovallan alaisiin puolisotilaallisiin joukkoihin nähden 2010-luvulla? Käsiteltiinkö maan asevoimiin tai muihin valtiovallan alaisiin puolisotilaallisiin joukkoihin liittyviä asioita kansallisessa ministerineuvostossa?</w:t>
              </w:r>
              <w:r>
                <w:rPr>
                  <w:rStyle w:val="KysymyksetChar"/>
                </w:rPr>
                <w:br/>
                <w:t>3. Millainen rooli Sudanin kansallisella ministerineuvostolla oli maan sisäisiin konflikteihin (Darfurin eri konfliktit sekä Etelä-</w:t>
              </w:r>
              <w:proofErr w:type="spellStart"/>
              <w:r>
                <w:rPr>
                  <w:rStyle w:val="KysymyksetChar"/>
                </w:rPr>
                <w:t>Kordofanin</w:t>
              </w:r>
              <w:proofErr w:type="spellEnd"/>
              <w:r>
                <w:rPr>
                  <w:rStyle w:val="KysymyksetChar"/>
                </w:rPr>
                <w:t>/Sinisen-Niilin konfliktit) liittyvässä päätöksenteossa 2010-luvulla? Käsiteltiinkö näihin konflikteihin liittyviä asioita kansallisessa ministerineuvostossa?</w:t>
              </w:r>
              <w:r>
                <w:rPr>
                  <w:rStyle w:val="KysymyksetChar"/>
                </w:rPr>
                <w:br/>
                <w:t>4. Millaisiin oikeudenloukkauksiin Sudanin armeija on syyllistynyt 2010-luvulla maan sisäisissä konflikteissa (Darfurin eri konfliktit sekä Etelä-</w:t>
              </w:r>
              <w:proofErr w:type="spellStart"/>
              <w:r>
                <w:rPr>
                  <w:rStyle w:val="KysymyksetChar"/>
                </w:rPr>
                <w:t>Kordofanin</w:t>
              </w:r>
              <w:proofErr w:type="spellEnd"/>
              <w:r>
                <w:rPr>
                  <w:rStyle w:val="KysymyksetChar"/>
                </w:rPr>
                <w:t>/Sinisen-Niilin konfliktit)? Entä erilaiset muut valtiovallan alaiset puolisotilaalliset joukot?</w:t>
              </w:r>
              <w:r>
                <w:rPr>
                  <w:rStyle w:val="KysymyksetChar"/>
                </w:rPr>
                <w:br/>
                <w:t xml:space="preserve">5. Millainen rooli Sudanin </w:t>
              </w:r>
              <w:proofErr w:type="gramStart"/>
              <w:r>
                <w:rPr>
                  <w:rStyle w:val="KysymyksetChar"/>
                </w:rPr>
                <w:t>kansallisessa</w:t>
              </w:r>
              <w:proofErr w:type="gramEnd"/>
              <w:r>
                <w:rPr>
                  <w:rStyle w:val="KysymyksetChar"/>
                </w:rPr>
                <w:t xml:space="preserve"> ministerineuvostolla oli vuoden 2013 mielenosoitusten tukahduttamisessa? Käsiteltiinkö mielenosoituksiin liittyviä asioita kansallisessa ministerineuvostossa?</w:t>
              </w:r>
              <w:r>
                <w:rPr>
                  <w:rStyle w:val="KysymyksetChar"/>
                </w:rPr>
                <w:br/>
                <w:t xml:space="preserve">6. Millaisiin oikeudenloukkauksiin Sudanin turvallisuusviranomaiset tai muut </w:t>
              </w:r>
              <w:r>
                <w:rPr>
                  <w:rStyle w:val="KysymyksetChar"/>
                </w:rPr>
                <w:lastRenderedPageBreak/>
                <w:t>valtiovallan alaiset puolisotilaalliset joukot syyllistyivät vuoden 2013 mielenosoituksia tukahduttaessaan?</w:t>
              </w:r>
            </w:p>
          </w:sdtContent>
        </w:sdt>
      </w:sdtContent>
    </w:sdt>
    <w:p w14:paraId="04303077" w14:textId="77777777" w:rsidR="00082DFE" w:rsidRPr="00054426" w:rsidRDefault="00082DFE" w:rsidP="00C348A3">
      <w:pPr>
        <w:pStyle w:val="Numeroimatonotsikko"/>
        <w:rPr>
          <w:lang w:val="en-US"/>
        </w:rPr>
      </w:pPr>
      <w:r w:rsidRPr="00054426">
        <w:rPr>
          <w:lang w:val="en-US"/>
        </w:rPr>
        <w:t>Questions</w:t>
      </w:r>
    </w:p>
    <w:p w14:paraId="20C6DB0A" w14:textId="0E53CC7C" w:rsidR="002D33AC" w:rsidRDefault="006F063C" w:rsidP="002D33AC">
      <w:pPr>
        <w:pStyle w:val="Lainaus"/>
        <w:ind w:left="0"/>
        <w:jc w:val="left"/>
        <w:rPr>
          <w:rStyle w:val="KysymyksetChar"/>
          <w:lang w:val="en-GB"/>
        </w:rPr>
      </w:pPr>
      <w:sdt>
        <w:sdtPr>
          <w:rPr>
            <w:rStyle w:val="KysymyksetChar"/>
            <w:lang w:val="en-GB"/>
          </w:rPr>
          <w:alias w:val="Questions"/>
          <w:tag w:val="Fill in the questions here"/>
          <w:id w:val="-849104524"/>
          <w:lock w:val="sdtLocked"/>
          <w:placeholder>
            <w:docPart w:val="4B84E9741F5D48AAB82368A7EFCE8427"/>
          </w:placeholder>
          <w:text w:multiLine="1"/>
        </w:sdtPr>
        <w:sdtEndPr>
          <w:rPr>
            <w:rStyle w:val="KysymyksetChar"/>
          </w:rPr>
        </w:sdtEndPr>
        <w:sdtContent>
          <w:r w:rsidR="002B05B7">
            <w:rPr>
              <w:rStyle w:val="KysymyksetChar"/>
              <w:lang w:val="en-GB"/>
            </w:rPr>
            <w:t xml:space="preserve">1. What role did Sudan's National Council of Ministers play in the country's decision-making in the 2010s? To what extent were the provisions of the 2005 Interim Constitution implemented by the Council of Ministers? What kinds of issues were discussed at the meetings of the National Council of Ministers, and what kinds of decisions were made there? </w:t>
          </w:r>
          <w:r w:rsidR="002B05B7">
            <w:rPr>
              <w:rStyle w:val="KysymyksetChar"/>
              <w:lang w:val="en-GB"/>
            </w:rPr>
            <w:br/>
          </w:r>
          <w:r w:rsidR="002B05B7">
            <w:rPr>
              <w:rStyle w:val="KysymyksetChar"/>
              <w:lang w:val="en-GB"/>
            </w:rPr>
            <w:br/>
            <w:t xml:space="preserve">2. </w:t>
          </w:r>
        </w:sdtContent>
      </w:sdt>
      <w:bookmarkStart w:id="0" w:name="_Hlk211502398"/>
      <w:r w:rsidR="002D33AC" w:rsidRPr="002D33AC">
        <w:rPr>
          <w:rStyle w:val="KysymyksetChar"/>
          <w:lang w:val="en-GB"/>
        </w:rPr>
        <w:t>What was the position of the Sudanese National Council of Ministers in relation to the country's army and various paramilitary forces under state control in the 2010s? Were issues related to the country's armed forces or other paramilitary forces under state control discussed in the National Council of Ministers?</w:t>
      </w:r>
      <w:bookmarkEnd w:id="0"/>
    </w:p>
    <w:p w14:paraId="0B52AFB6" w14:textId="5C43CC9C" w:rsidR="002D33AC" w:rsidRPr="00EC6B08" w:rsidRDefault="002D33AC" w:rsidP="002D33AC">
      <w:pPr>
        <w:rPr>
          <w:i/>
          <w:iCs/>
          <w:lang w:val="en-GB"/>
        </w:rPr>
      </w:pPr>
      <w:r w:rsidRPr="00EC6B08">
        <w:rPr>
          <w:i/>
          <w:iCs/>
          <w:lang w:val="en-GB"/>
        </w:rPr>
        <w:t xml:space="preserve">3. </w:t>
      </w:r>
      <w:bookmarkStart w:id="1" w:name="_Hlk211502440"/>
      <w:r w:rsidRPr="00EC6B08">
        <w:rPr>
          <w:i/>
          <w:iCs/>
          <w:lang w:val="en-GB"/>
        </w:rPr>
        <w:t>What role did the Sudanese National Council of Ministers play in decision-making related to internal conflicts in the country (the various conflicts in Darfur and the conflicts in South Kordofan/Blue Nile) in the 2010s?</w:t>
      </w:r>
      <w:bookmarkEnd w:id="1"/>
      <w:r w:rsidRPr="00EC6B08">
        <w:rPr>
          <w:i/>
          <w:iCs/>
          <w:lang w:val="en-GB"/>
        </w:rPr>
        <w:t xml:space="preserve"> Were issues related to these conflicts discussed in the National Council of Ministers?</w:t>
      </w:r>
    </w:p>
    <w:p w14:paraId="300D75E8" w14:textId="184B0A2B" w:rsidR="002D33AC" w:rsidRPr="00EC6B08" w:rsidRDefault="002D33AC" w:rsidP="002D33AC">
      <w:pPr>
        <w:rPr>
          <w:i/>
          <w:iCs/>
          <w:lang w:val="en-GB"/>
        </w:rPr>
      </w:pPr>
      <w:r w:rsidRPr="00EC6B08">
        <w:rPr>
          <w:i/>
          <w:iCs/>
          <w:lang w:val="en-GB"/>
        </w:rPr>
        <w:t>4. What violations of human rights has the Sudanese army committed in the country's internal conflicts in the 2010s (the various conflicts in Darfur and the conflicts in South Kordofan/Blue Nile)? What about the various paramilitary forces under state control?</w:t>
      </w:r>
    </w:p>
    <w:p w14:paraId="11D1E06D" w14:textId="1C77E109" w:rsidR="002D33AC" w:rsidRPr="00EC6B08" w:rsidRDefault="002D33AC" w:rsidP="002D33AC">
      <w:pPr>
        <w:rPr>
          <w:i/>
          <w:iCs/>
          <w:lang w:val="en-GB"/>
        </w:rPr>
      </w:pPr>
      <w:r w:rsidRPr="00EC6B08">
        <w:rPr>
          <w:i/>
          <w:iCs/>
          <w:lang w:val="en-GB"/>
        </w:rPr>
        <w:t xml:space="preserve">5. </w:t>
      </w:r>
      <w:bookmarkStart w:id="2" w:name="_Hlk211502469"/>
      <w:r w:rsidRPr="00EC6B08">
        <w:rPr>
          <w:i/>
          <w:iCs/>
          <w:lang w:val="en-GB"/>
        </w:rPr>
        <w:t>What role did the Sudanese National Council of Ministers play in suppressing the 2013 protests? Were issues related to the protests discussed in the National Council of Ministers?</w:t>
      </w:r>
      <w:bookmarkEnd w:id="2"/>
    </w:p>
    <w:p w14:paraId="3E00CEFE" w14:textId="355BAFC7" w:rsidR="00560C07" w:rsidRPr="00EC6B08" w:rsidRDefault="00560C07" w:rsidP="002D33AC">
      <w:pPr>
        <w:rPr>
          <w:i/>
          <w:iCs/>
          <w:lang w:val="en-GB"/>
        </w:rPr>
      </w:pPr>
      <w:r w:rsidRPr="00EC6B08">
        <w:rPr>
          <w:i/>
          <w:iCs/>
          <w:lang w:val="en-GB"/>
        </w:rPr>
        <w:t xml:space="preserve">6. What </w:t>
      </w:r>
      <w:r w:rsidR="00AE4A0D">
        <w:rPr>
          <w:i/>
          <w:iCs/>
          <w:lang w:val="en-GB"/>
        </w:rPr>
        <w:t>human rights violations</w:t>
      </w:r>
      <w:r w:rsidRPr="00EC6B08">
        <w:rPr>
          <w:i/>
          <w:iCs/>
          <w:lang w:val="en-GB"/>
        </w:rPr>
        <w:t xml:space="preserve"> were committed by the Sudanese security forces or other paramilitary forces under state control in suppressing the 2013 protests?</w:t>
      </w:r>
    </w:p>
    <w:p w14:paraId="28A1415A" w14:textId="77777777" w:rsidR="00082DFE" w:rsidRPr="00082DFE" w:rsidRDefault="006F063C" w:rsidP="00082DFE">
      <w:pPr>
        <w:pStyle w:val="LeiptekstiMigri"/>
        <w:ind w:left="0"/>
        <w:rPr>
          <w:lang w:val="en-GB"/>
        </w:rPr>
      </w:pPr>
      <w:r>
        <w:rPr>
          <w:b/>
        </w:rPr>
        <w:pict w14:anchorId="1173FEF0">
          <v:rect id="_x0000_i1027" style="width:0;height:1.5pt" o:hralign="center" o:hrstd="t" o:hr="t" fillcolor="#a0a0a0" stroked="f"/>
        </w:pict>
      </w:r>
    </w:p>
    <w:p w14:paraId="4D54EE37" w14:textId="35C6F1C8" w:rsidR="00543F66" w:rsidRPr="00D83361" w:rsidRDefault="00560C07" w:rsidP="00543F66">
      <w:pPr>
        <w:pStyle w:val="Otsikko1"/>
      </w:pPr>
      <w:bookmarkStart w:id="3" w:name="_Hlk129259295"/>
      <w:r w:rsidRPr="00D83361">
        <w:t xml:space="preserve">Millainen rooli Sudanin kansallisella ministerineuvostolla (engl. National </w:t>
      </w:r>
      <w:proofErr w:type="spellStart"/>
      <w:r w:rsidRPr="00D83361">
        <w:t>Council</w:t>
      </w:r>
      <w:proofErr w:type="spellEnd"/>
      <w:r w:rsidRPr="00D83361">
        <w:t xml:space="preserve"> of </w:t>
      </w:r>
      <w:proofErr w:type="spellStart"/>
      <w:r w:rsidRPr="00D83361">
        <w:t>Ministers</w:t>
      </w:r>
      <w:proofErr w:type="spellEnd"/>
      <w:r w:rsidRPr="00D83361">
        <w:t xml:space="preserve">) oli maan päätöksenteossa vuosien 2010-luvulla? Missä määrin ministerineuvostolle vuoden 2005 väliaikaisessa perustuslaissa </w:t>
      </w:r>
      <w:r w:rsidR="001D0FFD" w:rsidRPr="00D83361">
        <w:t xml:space="preserve">määritellyt valtuudet </w:t>
      </w:r>
      <w:r w:rsidRPr="00D83361">
        <w:t xml:space="preserve">toteutuivat? Millaisia asioita kansallisen ministerineuvoston kokouksissa käsiteltiin ja millaisia päätöksiä niissä tehtiin? </w:t>
      </w:r>
      <w:bookmarkStart w:id="4" w:name="_Hlk212719948"/>
      <w:r w:rsidRPr="00D83361">
        <w:t xml:space="preserve">Poikkesiko maan valtapuolue </w:t>
      </w:r>
      <w:proofErr w:type="spellStart"/>
      <w:r w:rsidRPr="00D83361">
        <w:t>NCP:n</w:t>
      </w:r>
      <w:proofErr w:type="spellEnd"/>
      <w:r w:rsidRPr="00D83361">
        <w:t xml:space="preserve"> ulkopuolisten ministereiden asema tai vaikutusvalta jollain tavoin </w:t>
      </w:r>
      <w:proofErr w:type="spellStart"/>
      <w:r w:rsidRPr="00D83361">
        <w:t>NCP:n</w:t>
      </w:r>
      <w:proofErr w:type="spellEnd"/>
      <w:r w:rsidRPr="00D83361">
        <w:t xml:space="preserve"> ministereistä?</w:t>
      </w:r>
      <w:bookmarkEnd w:id="4"/>
    </w:p>
    <w:p w14:paraId="22B2B998" w14:textId="7DA532A8" w:rsidR="00560C07" w:rsidRDefault="001D0FFD" w:rsidP="00B0519E">
      <w:pPr>
        <w:pStyle w:val="Otsikko2"/>
      </w:pPr>
      <w:r>
        <w:t>Sudanin kansallisen ministerineuvoston rooli päätöksenteossa 2010-luvulla</w:t>
      </w:r>
    </w:p>
    <w:p w14:paraId="45D94DAF" w14:textId="624D453C" w:rsidR="00BF40E9" w:rsidRDefault="00054426" w:rsidP="00BF40E9">
      <w:r>
        <w:t>Sudanin kansallinen ministerineuvos</w:t>
      </w:r>
      <w:r w:rsidR="00DC4CCC">
        <w:t>to</w:t>
      </w:r>
      <w:r>
        <w:t xml:space="preserve"> toimi yhdessä presidentinkanslian ja presidentin kanssa valtion toimeenpanovallan pääelimenä Omar </w:t>
      </w:r>
      <w:proofErr w:type="spellStart"/>
      <w:r>
        <w:t>al</w:t>
      </w:r>
      <w:proofErr w:type="spellEnd"/>
      <w:r>
        <w:t>-Bashirin hallinnon aikana 2010 -luvulla.</w:t>
      </w:r>
      <w:r>
        <w:rPr>
          <w:rStyle w:val="Alaviitteenviite"/>
        </w:rPr>
        <w:footnoteReference w:id="1"/>
      </w:r>
      <w:r w:rsidR="00421C15">
        <w:t xml:space="preserve"> </w:t>
      </w:r>
      <w:r w:rsidR="00BF40E9">
        <w:t xml:space="preserve">YK:n </w:t>
      </w:r>
      <w:r w:rsidR="00BF40E9">
        <w:lastRenderedPageBreak/>
        <w:t>rodullisen syrjinnän vastaisen komitean 18.3.2013 julkaiseman Sudani</w:t>
      </w:r>
      <w:r w:rsidR="00F96269">
        <w:t>n tilannetta</w:t>
      </w:r>
      <w:r w:rsidR="00BF40E9">
        <w:t xml:space="preserve"> arvioivassa raportissa käydään läpi maan päätöksentekoelimiä. Raportin mukaan kansallinen ministerineuvosto edustaa </w:t>
      </w:r>
      <w:r w:rsidR="00F96269">
        <w:t>liittovaltiota</w:t>
      </w:r>
      <w:r w:rsidR="00BF40E9">
        <w:t xml:space="preserve"> ja koostuu useista ministereistä, jotka tasavallan presidentti nimittää perustuslain mukaisesti kuultuaan kahta varapresidenttiään</w:t>
      </w:r>
      <w:r w:rsidR="00F96269">
        <w:t xml:space="preserve">, </w:t>
      </w:r>
      <w:r w:rsidR="00BF40E9">
        <w:t xml:space="preserve">jotka ovat kollektiivisesti ja yksilöllisesti vastuussa </w:t>
      </w:r>
      <w:r w:rsidR="00F96269">
        <w:t>Sudanin parlamentille</w:t>
      </w:r>
      <w:r w:rsidR="00BF40E9">
        <w:t>, kun taas kansallinen ministeri on vastuussa tasavallan presidentille ja kansalliselle ministerineuvostolle. Kansallinen ministerineuvosto edustaa liittovaltion hallitusta, joka vastaa maan yleisen kehityssuunnan suunnittelusta, toimeenpanovallan käyttämisestä, lakien laatimisesta ja yleisen talousarvion valmistelusta.</w:t>
      </w:r>
      <w:r w:rsidR="00BF40E9">
        <w:rPr>
          <w:rStyle w:val="Alaviitteenviite"/>
        </w:rPr>
        <w:footnoteReference w:id="2"/>
      </w:r>
      <w:r w:rsidR="00BF40E9">
        <w:t xml:space="preserve"> </w:t>
      </w:r>
    </w:p>
    <w:p w14:paraId="45956339" w14:textId="269D0084" w:rsidR="001D0FFD" w:rsidRDefault="00E604E2" w:rsidP="00E604E2">
      <w:proofErr w:type="spellStart"/>
      <w:r w:rsidRPr="00BA2108">
        <w:t>Equal</w:t>
      </w:r>
      <w:proofErr w:type="spellEnd"/>
      <w:r w:rsidRPr="00BA2108">
        <w:t xml:space="preserve"> Rights </w:t>
      </w:r>
      <w:proofErr w:type="spellStart"/>
      <w:r w:rsidRPr="00BA2108">
        <w:t>Trust</w:t>
      </w:r>
      <w:proofErr w:type="spellEnd"/>
      <w:r w:rsidRPr="00BA2108">
        <w:t xml:space="preserve"> -kansalaisjärjestön lokakuus</w:t>
      </w:r>
      <w:r>
        <w:t>sa 2014 julkaiseman syrjintää ja epätasa-arvoa Sudanissa käsittelevän raportin mukaan presidentti nimitti kansallisen ministerineuvoston ja toimi sen jäsenenä yhdessä kahden varapresidentin kanssa. Kansallinen ministerineuvosto o</w:t>
      </w:r>
      <w:r w:rsidR="00F76A96">
        <w:t>li</w:t>
      </w:r>
      <w:r>
        <w:t xml:space="preserve"> tunnustettu ”valtion kansalliseksi toimeenpanovallan käyttäjäksi”, ja sen tehtäviin kuuluivat muun muassa valtion politiikan suunnittelu, kansallisen lainsäädännön aloittaminen, valtion talousarvion ja kansainvälisten sopimusten hyväksyminen sekä ministeriöiden ja osavaltioiden toimin</w:t>
      </w:r>
      <w:r w:rsidR="00F76A96">
        <w:t>taan liittyvien</w:t>
      </w:r>
      <w:r>
        <w:t xml:space="preserve"> raporttien vastaanottaminen.</w:t>
      </w:r>
      <w:r>
        <w:rPr>
          <w:rStyle w:val="Alaviitteenviite"/>
        </w:rPr>
        <w:footnoteReference w:id="3"/>
      </w:r>
      <w:r>
        <w:t xml:space="preserve"> </w:t>
      </w:r>
      <w:r w:rsidR="00F76A96">
        <w:t xml:space="preserve">14.11.2014 julkaistun </w:t>
      </w:r>
      <w:r w:rsidR="00BE6ADA">
        <w:t>BBC</w:t>
      </w:r>
      <w:r w:rsidR="00F76A96">
        <w:t xml:space="preserve"> </w:t>
      </w:r>
      <w:proofErr w:type="spellStart"/>
      <w:r w:rsidR="00F76A96">
        <w:t>Monitoring</w:t>
      </w:r>
      <w:proofErr w:type="spellEnd"/>
      <w:r w:rsidR="00F76A96">
        <w:t xml:space="preserve"> -mediaseurantaraportin </w:t>
      </w:r>
      <w:r w:rsidR="00BE6ADA">
        <w:t xml:space="preserve">mukaan </w:t>
      </w:r>
      <w:r w:rsidR="005F5ADF">
        <w:t xml:space="preserve">Sudanin ministerineuvoston </w:t>
      </w:r>
      <w:r w:rsidR="00F76A96">
        <w:t xml:space="preserve">puhemies, </w:t>
      </w:r>
      <w:r w:rsidR="000C7C5F">
        <w:t>DUP (</w:t>
      </w:r>
      <w:proofErr w:type="spellStart"/>
      <w:r w:rsidR="000C7C5F" w:rsidRPr="000C7C5F">
        <w:t>Democratic</w:t>
      </w:r>
      <w:proofErr w:type="spellEnd"/>
      <w:r w:rsidR="000C7C5F" w:rsidRPr="000C7C5F">
        <w:t xml:space="preserve"> </w:t>
      </w:r>
      <w:proofErr w:type="spellStart"/>
      <w:r w:rsidR="000C7C5F" w:rsidRPr="000C7C5F">
        <w:t>Unionist</w:t>
      </w:r>
      <w:proofErr w:type="spellEnd"/>
      <w:r w:rsidR="000C7C5F" w:rsidRPr="000C7C5F">
        <w:t xml:space="preserve"> Party</w:t>
      </w:r>
      <w:r w:rsidR="000C7C5F">
        <w:t>) -puolueeseen kuulu</w:t>
      </w:r>
      <w:r w:rsidR="00104CEA">
        <w:t>nut</w:t>
      </w:r>
      <w:r w:rsidR="005F5ADF">
        <w:t xml:space="preserve"> </w:t>
      </w:r>
      <w:proofErr w:type="spellStart"/>
      <w:r w:rsidR="005F5ADF" w:rsidRPr="005F5ADF">
        <w:t>Sa'd</w:t>
      </w:r>
      <w:proofErr w:type="spellEnd"/>
      <w:r w:rsidR="005F5ADF" w:rsidRPr="005F5ADF">
        <w:t xml:space="preserve"> </w:t>
      </w:r>
      <w:proofErr w:type="spellStart"/>
      <w:r w:rsidR="005F5ADF" w:rsidRPr="005F5ADF">
        <w:t>Umar</w:t>
      </w:r>
      <w:proofErr w:type="spellEnd"/>
      <w:r w:rsidR="00F76A96">
        <w:t xml:space="preserve"> kertoi </w:t>
      </w:r>
      <w:r w:rsidR="00E95570">
        <w:t xml:space="preserve">Saudi-Arabialaisomisteisen </w:t>
      </w:r>
      <w:proofErr w:type="spellStart"/>
      <w:r w:rsidR="005F5ADF">
        <w:t>al-Sharq</w:t>
      </w:r>
      <w:proofErr w:type="spellEnd"/>
      <w:r w:rsidR="005F5ADF">
        <w:t xml:space="preserve"> </w:t>
      </w:r>
      <w:proofErr w:type="spellStart"/>
      <w:r w:rsidR="005F5ADF">
        <w:t>al-Awsat</w:t>
      </w:r>
      <w:proofErr w:type="spellEnd"/>
      <w:r w:rsidR="005F5ADF">
        <w:t xml:space="preserve"> -</w:t>
      </w:r>
      <w:r w:rsidR="00F76A96">
        <w:t>sanomalehdelle</w:t>
      </w:r>
      <w:r w:rsidR="005F5ADF">
        <w:t xml:space="preserve"> 11.11.2013</w:t>
      </w:r>
      <w:r w:rsidR="00F76A96">
        <w:t xml:space="preserve">, </w:t>
      </w:r>
      <w:r w:rsidR="005F5ADF">
        <w:t xml:space="preserve">että </w:t>
      </w:r>
      <w:r w:rsidR="005F5ADF" w:rsidRPr="00EA514C">
        <w:t>ministerineuvoksen</w:t>
      </w:r>
      <w:r w:rsidR="005F5ADF">
        <w:t xml:space="preserve"> tehtäviin </w:t>
      </w:r>
      <w:r w:rsidR="00F76A96">
        <w:t>kuului</w:t>
      </w:r>
      <w:r w:rsidR="005F5ADF">
        <w:t xml:space="preserve"> </w:t>
      </w:r>
      <w:r w:rsidR="00BE6ADA">
        <w:t>ministerineuvoston</w:t>
      </w:r>
      <w:r w:rsidR="00BE6ADA" w:rsidRPr="00BE6ADA">
        <w:t xml:space="preserve"> tekemien päätösten täytäntöönpano</w:t>
      </w:r>
      <w:r w:rsidR="00104CEA">
        <w:t>n seura</w:t>
      </w:r>
      <w:r w:rsidR="008817D4">
        <w:t>aminen</w:t>
      </w:r>
      <w:r w:rsidR="00BE6ADA" w:rsidRPr="00BE6ADA">
        <w:t xml:space="preserve">. </w:t>
      </w:r>
      <w:r w:rsidR="00104CEA">
        <w:t>Hän kertoi ministerineuvoston edustavan</w:t>
      </w:r>
      <w:r w:rsidR="00BE6ADA" w:rsidRPr="00BE6ADA">
        <w:t xml:space="preserve"> kansalaisia eri hallinnonaloilla, hallinnossa, taloudellisessa, sosiaalisessa ja kulttuurisessa kehityksessä sekä ministerineuvoston alaisissa ministeriöissä.</w:t>
      </w:r>
      <w:r w:rsidR="00BE6ADA">
        <w:rPr>
          <w:rStyle w:val="Alaviitteenviite"/>
        </w:rPr>
        <w:footnoteReference w:id="4"/>
      </w:r>
    </w:p>
    <w:p w14:paraId="6746655C" w14:textId="5C4CEFD8" w:rsidR="001D0FFD" w:rsidRDefault="001D0FFD" w:rsidP="001D0FFD">
      <w:pPr>
        <w:pStyle w:val="Otsikko2"/>
      </w:pPr>
      <w:r>
        <w:t>Kansallinen ministerineuvos</w:t>
      </w:r>
      <w:r w:rsidR="00DC4CCC">
        <w:t>to</w:t>
      </w:r>
      <w:r>
        <w:t xml:space="preserve"> vuoden 2005 väliaikaisessa perustuslaissa </w:t>
      </w:r>
    </w:p>
    <w:p w14:paraId="54606B90" w14:textId="2001D353" w:rsidR="001D0FFD" w:rsidRDefault="00F04FDF" w:rsidP="004F3AEA">
      <w:r>
        <w:t>Sudanin vuoden 2005 väliaikaisen perustuslain 49. artiklan mukaan kansallinen valtion toimeenpanovalta kuuluu presidentinkanslialle ja kansalliselle ministerineuvostolle.</w:t>
      </w:r>
      <w:r>
        <w:rPr>
          <w:rStyle w:val="Alaviitteenviite"/>
        </w:rPr>
        <w:footnoteReference w:id="5"/>
      </w:r>
      <w:r>
        <w:t xml:space="preserve"> 58. artiklan mukaan presidentti johtaa kansallista ministerineuvostoa.</w:t>
      </w:r>
      <w:r>
        <w:rPr>
          <w:rStyle w:val="Alaviitteenviite"/>
        </w:rPr>
        <w:footnoteReference w:id="6"/>
      </w:r>
      <w:r>
        <w:t xml:space="preserve"> 70. artiklan mukaan kansalliseen ministerineuvokseen kuulu</w:t>
      </w:r>
      <w:r w:rsidR="00DC4CCC">
        <w:t>u</w:t>
      </w:r>
      <w:r>
        <w:t xml:space="preserve"> presidentti, joka nimitti kansallisen ministerineuvokse</w:t>
      </w:r>
      <w:r w:rsidR="004F3AEA">
        <w:t>e</w:t>
      </w:r>
      <w:r>
        <w:t>n</w:t>
      </w:r>
      <w:r w:rsidR="004F3AEA">
        <w:t xml:space="preserve"> kuuluvat ministerit, sekä kaksi varapresidenttiä. </w:t>
      </w:r>
      <w:r w:rsidR="00F96269" w:rsidRPr="00F96269">
        <w:t>Perustuslain presidentille ja presidentin kanslialle antamien valtaoikeuksien lisäksi m</w:t>
      </w:r>
      <w:r w:rsidR="004F3AEA" w:rsidRPr="00F96269">
        <w:t>inisterineuvoston päätökset ovat ensisijaisia kaikkiin muihin toimeenpanopäätöksiin nähden.</w:t>
      </w:r>
      <w:r w:rsidR="00CF3B1A">
        <w:t xml:space="preserve"> </w:t>
      </w:r>
      <w:r w:rsidR="00CF3B1A" w:rsidRPr="00CF3B1A">
        <w:t>Kansallinen ministerineuvosto o</w:t>
      </w:r>
      <w:r w:rsidR="00104CEA">
        <w:t>li</w:t>
      </w:r>
      <w:r w:rsidR="00CF3B1A" w:rsidRPr="00CF3B1A">
        <w:t xml:space="preserve"> valtion kansallinen toimeenpanovallan käyttäjä</w:t>
      </w:r>
      <w:r w:rsidR="00F76A96">
        <w:t>. S</w:t>
      </w:r>
      <w:r w:rsidR="00CF3B1A" w:rsidRPr="00CF3B1A">
        <w:t>en päätökset teh</w:t>
      </w:r>
      <w:r w:rsidR="008D2303">
        <w:t>dään</w:t>
      </w:r>
      <w:r w:rsidR="00CF3B1A" w:rsidRPr="00CF3B1A">
        <w:t xml:space="preserve"> yksimielisesti tai yksinkertaisella enemmistöllä.</w:t>
      </w:r>
      <w:r w:rsidR="00CF3B1A">
        <w:rPr>
          <w:rStyle w:val="Alaviitteenviite"/>
        </w:rPr>
        <w:footnoteReference w:id="7"/>
      </w:r>
    </w:p>
    <w:p w14:paraId="2C16DD67" w14:textId="4FB91544" w:rsidR="00CF3B1A" w:rsidRDefault="007E4722" w:rsidP="004F3AEA">
      <w:r>
        <w:t>Vuoden 2005 väliaikaisen perustuslain 72. artiklan mukaan kansallisen ministerineuvo</w:t>
      </w:r>
      <w:r w:rsidR="00F76A96">
        <w:t>ston</w:t>
      </w:r>
      <w:r>
        <w:t xml:space="preserve"> tehtäviin kuuluivat seuraavat toimet: </w:t>
      </w:r>
      <w:r>
        <w:rPr>
          <w:rStyle w:val="Alaviitteenviite"/>
        </w:rPr>
        <w:footnoteReference w:id="8"/>
      </w:r>
    </w:p>
    <w:p w14:paraId="3340F0EE" w14:textId="2E0DA1FC" w:rsidR="007E4722" w:rsidRDefault="007E4722" w:rsidP="00DC4CCC">
      <w:pPr>
        <w:pStyle w:val="Luettelokappale"/>
        <w:numPr>
          <w:ilvl w:val="0"/>
          <w:numId w:val="39"/>
        </w:numPr>
      </w:pPr>
      <w:r>
        <w:t>Valtion politiikan suunnittelu</w:t>
      </w:r>
      <w:r w:rsidR="004F4EA3">
        <w:t>.</w:t>
      </w:r>
    </w:p>
    <w:p w14:paraId="5F5DE5F0" w14:textId="00F4C1F1" w:rsidR="007E4722" w:rsidRDefault="004F4EA3" w:rsidP="00DC4CCC">
      <w:pPr>
        <w:pStyle w:val="Luettelokappale"/>
        <w:numPr>
          <w:ilvl w:val="0"/>
          <w:numId w:val="39"/>
        </w:numPr>
      </w:pPr>
      <w:r>
        <w:t>V</w:t>
      </w:r>
      <w:r w:rsidR="007E4722">
        <w:t>uoden 2005 rauhansuunnitelman</w:t>
      </w:r>
      <w:r w:rsidR="007E4722">
        <w:rPr>
          <w:rStyle w:val="Alaviitteenviite"/>
        </w:rPr>
        <w:footnoteReference w:id="9"/>
      </w:r>
      <w:r w:rsidR="007E4722">
        <w:t xml:space="preserve"> toteuttaminen</w:t>
      </w:r>
      <w:r>
        <w:t>.</w:t>
      </w:r>
    </w:p>
    <w:p w14:paraId="10F8653D" w14:textId="3FCD06A5" w:rsidR="007E4722" w:rsidRDefault="004F4EA3" w:rsidP="00DC4CCC">
      <w:pPr>
        <w:pStyle w:val="Luettelokappale"/>
        <w:numPr>
          <w:ilvl w:val="0"/>
          <w:numId w:val="39"/>
        </w:numPr>
      </w:pPr>
      <w:r>
        <w:lastRenderedPageBreak/>
        <w:t>K</w:t>
      </w:r>
      <w:r w:rsidR="007E4722" w:rsidRPr="007E4722">
        <w:t xml:space="preserve">ansallisten lakiesitysten, kansallisen talousarvion, kansainvälisten sopimusten sekä </w:t>
      </w:r>
      <w:r w:rsidR="00DC4CCC">
        <w:t>k</w:t>
      </w:r>
      <w:r w:rsidR="007E4722" w:rsidRPr="007E4722">
        <w:t>ahden- ja monenvälisten sopimusten valmistelu</w:t>
      </w:r>
      <w:r w:rsidR="003062D7">
        <w:t>,</w:t>
      </w:r>
    </w:p>
    <w:p w14:paraId="0237A8DC" w14:textId="19DF6546" w:rsidR="007E4722" w:rsidRDefault="004F4EA3" w:rsidP="00DC4CCC">
      <w:pPr>
        <w:pStyle w:val="Luettelokappale"/>
        <w:numPr>
          <w:ilvl w:val="0"/>
          <w:numId w:val="39"/>
        </w:numPr>
      </w:pPr>
      <w:r>
        <w:t>K</w:t>
      </w:r>
      <w:r w:rsidR="007E4722" w:rsidRPr="007E4722">
        <w:t>ansallisten ministeriöiden suorituskykyä koskevien raporttien vastaanottaminen tarkastelua ja toimenpiteitä varten</w:t>
      </w:r>
      <w:r>
        <w:t>.</w:t>
      </w:r>
    </w:p>
    <w:p w14:paraId="14CBBE94" w14:textId="05887860" w:rsidR="003062D7" w:rsidRDefault="004F4EA3" w:rsidP="00DC4CCC">
      <w:pPr>
        <w:pStyle w:val="Luettelokappale"/>
        <w:numPr>
          <w:ilvl w:val="0"/>
          <w:numId w:val="39"/>
        </w:numPr>
      </w:pPr>
      <w:r>
        <w:t>R</w:t>
      </w:r>
      <w:r w:rsidR="00F76A96">
        <w:t>aporttien vastaanotto</w:t>
      </w:r>
      <w:r w:rsidR="003062D7">
        <w:t xml:space="preserve"> valtioiden toimeenpanovallan käyttäjien toiminnasta tiedottamista ja koordinointia varten, edellyttäen että Etelä-Sudanin osalta raportit vastaanotetaan Etelä-Sudanin hallituksen välityksellä</w:t>
      </w:r>
      <w:r>
        <w:t>.</w:t>
      </w:r>
    </w:p>
    <w:p w14:paraId="3A825805" w14:textId="3ABCC4DC" w:rsidR="004F4EA3" w:rsidRDefault="004F4EA3" w:rsidP="008D2303">
      <w:pPr>
        <w:pStyle w:val="Luettelokappale"/>
        <w:numPr>
          <w:ilvl w:val="0"/>
          <w:numId w:val="39"/>
        </w:numPr>
      </w:pPr>
      <w:r>
        <w:t>Vastaanottaa raportteja samanaikaisista tai jäljellä olevista asioista ja päättää, onko se toimivaltainen käyttämään tällaista valtaa</w:t>
      </w:r>
      <w:r w:rsidR="008D2303">
        <w:t xml:space="preserve"> </w:t>
      </w:r>
      <w:r>
        <w:t>pykälien E ja F mukaisesti. Jos se päättää niin, sen on ilmoitettava muille hallintotasoille aikomuksestaan käyttää tällaista valtaa. Jos jokin muu hallintotaso vastustaa sitä, asianomaiset hallintotasot perustavat komitean ratkaisemaan asian sovinnollisesti ennen kuin asia viedään perustuslakituomioistuimeen.</w:t>
      </w:r>
    </w:p>
    <w:p w14:paraId="523AB4DF" w14:textId="6FF5D9A9" w:rsidR="00073185" w:rsidRDefault="004F4EA3" w:rsidP="004F4EA3">
      <w:pPr>
        <w:pStyle w:val="Luettelokappale"/>
        <w:numPr>
          <w:ilvl w:val="0"/>
          <w:numId w:val="39"/>
        </w:numPr>
      </w:pPr>
      <w:r>
        <w:t>M</w:t>
      </w:r>
      <w:r w:rsidR="00073185">
        <w:t xml:space="preserve">uut presidentin tai lain kansalliselle ministerineuvostolle antamat tehtävät. </w:t>
      </w:r>
    </w:p>
    <w:p w14:paraId="05648678" w14:textId="5A95FBF1" w:rsidR="00073185" w:rsidRDefault="00073185" w:rsidP="00611D1A">
      <w:r>
        <w:t xml:space="preserve">Vuoden 2005 väliaikaisen perustuslain 73. </w:t>
      </w:r>
      <w:r w:rsidR="00DC4CCC">
        <w:t xml:space="preserve">artikla </w:t>
      </w:r>
      <w:r>
        <w:t>määrittel</w:t>
      </w:r>
      <w:r w:rsidR="004F4EA3">
        <w:t>ee</w:t>
      </w:r>
      <w:r w:rsidR="002C6627">
        <w:t xml:space="preserve"> </w:t>
      </w:r>
      <w:r>
        <w:t>kansallisten ministereiden roolin. Lain mukaan k</w:t>
      </w:r>
      <w:r w:rsidRPr="00073185">
        <w:t xml:space="preserve">ansallinen ministeri </w:t>
      </w:r>
      <w:r w:rsidR="004F4EA3">
        <w:t>on</w:t>
      </w:r>
      <w:r w:rsidRPr="00073185">
        <w:t xml:space="preserve"> ministeriönsä päällikkö, ja hänen päätöksensä o</w:t>
      </w:r>
      <w:r w:rsidR="004F4EA3">
        <w:t>vat</w:t>
      </w:r>
      <w:r w:rsidRPr="00073185">
        <w:t xml:space="preserve"> ministeriössä määrääviä. Kansallinen ministerineuvosto </w:t>
      </w:r>
      <w:r w:rsidR="002C6627">
        <w:t>pysty</w:t>
      </w:r>
      <w:r w:rsidR="004F4EA3">
        <w:t>y</w:t>
      </w:r>
      <w:r w:rsidRPr="00073185">
        <w:t xml:space="preserve"> kuitenkin tarkista</w:t>
      </w:r>
      <w:r w:rsidR="002C6627">
        <w:t>maan</w:t>
      </w:r>
      <w:r w:rsidRPr="00073185">
        <w:t xml:space="preserve"> tällaiset päätökset; tasavallan presidentti </w:t>
      </w:r>
      <w:r w:rsidR="002C6627">
        <w:t>pysty</w:t>
      </w:r>
      <w:r w:rsidR="004F4EA3">
        <w:t>y</w:t>
      </w:r>
      <w:r w:rsidR="002C6627">
        <w:t xml:space="preserve"> keskeyttämään</w:t>
      </w:r>
      <w:r w:rsidRPr="00073185">
        <w:t xml:space="preserve"> kansallisen ministerin päätöksen tällaisen tarkistuksen ajaksi.</w:t>
      </w:r>
      <w:r>
        <w:t xml:space="preserve"> Kansallinen ministeri ja vastaavat Etelä-Sudanin hallituksen ja osavaltioiden ministerit tek</w:t>
      </w:r>
      <w:r w:rsidR="002C6627">
        <w:t>i</w:t>
      </w:r>
      <w:r>
        <w:t>vät yhteistyötä ja l</w:t>
      </w:r>
      <w:r w:rsidR="002C6627">
        <w:t>oivat</w:t>
      </w:r>
      <w:r>
        <w:t xml:space="preserve"> keskinäisiä suhteita täyttääkseen</w:t>
      </w:r>
      <w:r w:rsidR="002C6627">
        <w:t xml:space="preserve"> </w:t>
      </w:r>
      <w:r w:rsidR="004F4EA3" w:rsidRPr="004F4EA3">
        <w:t>omat perustuslailliset velvollisuutensa</w:t>
      </w:r>
      <w:r>
        <w:t>.</w:t>
      </w:r>
      <w:r w:rsidR="002C6627">
        <w:t xml:space="preserve"> Kansallisen ministerin tehtäviin kuulu</w:t>
      </w:r>
      <w:r w:rsidR="008D2303">
        <w:t>u</w:t>
      </w:r>
      <w:r w:rsidR="002C6627">
        <w:t xml:space="preserve"> myös julkisten ja poliittisten tehtävien hoitaminen</w:t>
      </w:r>
      <w:r w:rsidR="002C6627" w:rsidRPr="002C6627">
        <w:t xml:space="preserve"> ja </w:t>
      </w:r>
      <w:r w:rsidR="002C6627">
        <w:t>julkisten asioiden johtaminen</w:t>
      </w:r>
      <w:r w:rsidR="002C6627" w:rsidRPr="002C6627">
        <w:t xml:space="preserve"> kansallisen politiikan tavoitteiden saavuttamiseksi</w:t>
      </w:r>
      <w:r w:rsidR="002C6627">
        <w:t xml:space="preserve">, sekä muut lain </w:t>
      </w:r>
      <w:proofErr w:type="spellStart"/>
      <w:r w:rsidR="004F4EA3" w:rsidRPr="004F4EA3">
        <w:t>lain</w:t>
      </w:r>
      <w:proofErr w:type="spellEnd"/>
      <w:r w:rsidR="004F4EA3" w:rsidRPr="004F4EA3">
        <w:t xml:space="preserve"> mukaiset tai hänelle valtuutetut tehtävät</w:t>
      </w:r>
      <w:r w:rsidR="002C6627">
        <w:t>.</w:t>
      </w:r>
      <w:r w:rsidR="002C6627">
        <w:rPr>
          <w:rStyle w:val="Alaviitteenviite"/>
        </w:rPr>
        <w:footnoteReference w:id="10"/>
      </w:r>
      <w:r w:rsidR="002C6627">
        <w:t xml:space="preserve"> 74. artiklan mukaan kansalliset ministerit olivat vastuussa tasavallan presidentille ja </w:t>
      </w:r>
      <w:r w:rsidR="00810A6C">
        <w:t>kansalliselle ministerineuvostolle. Kansallinen ministeri o</w:t>
      </w:r>
      <w:r w:rsidR="008D2303">
        <w:t>n</w:t>
      </w:r>
      <w:r w:rsidR="00810A6C">
        <w:t xml:space="preserve"> velvollinen noudattamaan kansallisen ministerineuvoston päätöksiä.</w:t>
      </w:r>
      <w:r w:rsidR="00810A6C">
        <w:rPr>
          <w:rStyle w:val="Alaviitteenviite"/>
        </w:rPr>
        <w:footnoteReference w:id="11"/>
      </w:r>
      <w:r w:rsidR="00611D1A">
        <w:t xml:space="preserve"> </w:t>
      </w:r>
      <w:r w:rsidR="00F76A96">
        <w:t>77. artiklan</w:t>
      </w:r>
      <w:r w:rsidR="00611D1A">
        <w:t xml:space="preserve"> mukaan kansallisen ministerineuvoston käsittelyt </w:t>
      </w:r>
      <w:r w:rsidR="00F76A96">
        <w:t xml:space="preserve">asiat </w:t>
      </w:r>
      <w:r w:rsidR="00611D1A">
        <w:t>o</w:t>
      </w:r>
      <w:r w:rsidR="00F76A96">
        <w:t>livat</w:t>
      </w:r>
      <w:r w:rsidR="00611D1A">
        <w:t xml:space="preserve"> luottamuksellisia. Ministeri ei sa</w:t>
      </w:r>
      <w:r w:rsidR="00F76A96">
        <w:t xml:space="preserve">a </w:t>
      </w:r>
      <w:r w:rsidR="00611D1A">
        <w:t>paljastaa, välittää tai kertoa</w:t>
      </w:r>
      <w:r w:rsidR="004D6942">
        <w:t xml:space="preserve"> </w:t>
      </w:r>
      <w:r w:rsidR="00F76A96">
        <w:t>neuvostossa</w:t>
      </w:r>
      <w:r w:rsidR="00611D1A">
        <w:t xml:space="preserve"> käsittelyjä </w:t>
      </w:r>
      <w:r w:rsidR="00F76A96">
        <w:t xml:space="preserve">asioita </w:t>
      </w:r>
      <w:r w:rsidR="00611D1A">
        <w:t>ilman lupaa</w:t>
      </w:r>
      <w:r w:rsidR="00F76A96">
        <w:t xml:space="preserve"> itse kansalliselta ministerineuvostolta</w:t>
      </w:r>
      <w:r w:rsidR="00611D1A">
        <w:t>.</w:t>
      </w:r>
      <w:r w:rsidR="00611D1A">
        <w:rPr>
          <w:rStyle w:val="Alaviitteenviite"/>
        </w:rPr>
        <w:footnoteReference w:id="12"/>
      </w:r>
    </w:p>
    <w:p w14:paraId="36F21BE3" w14:textId="1E32E9F2" w:rsidR="00E074A4" w:rsidRDefault="004F4EA3" w:rsidP="004F4EA3">
      <w:pPr>
        <w:pStyle w:val="Otsikko2"/>
      </w:pPr>
      <w:r>
        <w:t xml:space="preserve">Kansallisen ministerineuvoston laillisten tehtävien toteutuminen Omar </w:t>
      </w:r>
      <w:proofErr w:type="spellStart"/>
      <w:r>
        <w:t>al</w:t>
      </w:r>
      <w:proofErr w:type="spellEnd"/>
      <w:r>
        <w:t>-Bashirin hallinnon aikana 2010 -luvulla</w:t>
      </w:r>
    </w:p>
    <w:p w14:paraId="6D890392" w14:textId="61F9C6E9" w:rsidR="00D45278" w:rsidRDefault="00202547" w:rsidP="003C6601">
      <w:r>
        <w:t xml:space="preserve">Vuoden 1989 sotilasvallankaappauksesta </w:t>
      </w:r>
      <w:r w:rsidR="00A352E3">
        <w:t xml:space="preserve">joulukuussa 2019 tapahtuneeseen vallankumoukseen asti </w:t>
      </w:r>
      <w:r w:rsidR="009044E6">
        <w:t xml:space="preserve">Sudania </w:t>
      </w:r>
      <w:r w:rsidR="00A352E3">
        <w:t xml:space="preserve">hallinneen presidentti Omar </w:t>
      </w:r>
      <w:proofErr w:type="spellStart"/>
      <w:r w:rsidR="00A352E3">
        <w:t>al</w:t>
      </w:r>
      <w:proofErr w:type="spellEnd"/>
      <w:r w:rsidR="00A352E3">
        <w:t>-Bashirin hallintoa on kuvattu useissa lähteissä luonteeltaan autoritaariseksi.</w:t>
      </w:r>
      <w:r w:rsidR="00A352E3">
        <w:rPr>
          <w:rStyle w:val="Alaviitteenviite"/>
        </w:rPr>
        <w:footnoteReference w:id="13"/>
      </w:r>
      <w:r w:rsidR="00A352E3">
        <w:t xml:space="preserve"> </w:t>
      </w:r>
      <w:r w:rsidR="00152042">
        <w:t xml:space="preserve">Korruption, ihmisoikeusloukkausten ja konfliktien suhdetta tutkineen </w:t>
      </w:r>
      <w:proofErr w:type="spellStart"/>
      <w:r w:rsidR="00152042">
        <w:t>Enough</w:t>
      </w:r>
      <w:proofErr w:type="spellEnd"/>
      <w:r w:rsidR="00152042">
        <w:t xml:space="preserve"> -projektin</w:t>
      </w:r>
      <w:r w:rsidR="00104CEA" w:rsidRPr="00104CEA">
        <w:t xml:space="preserve"> </w:t>
      </w:r>
      <w:r w:rsidR="00104CEA">
        <w:t>huhtikuussa 2017 julkaisemassa</w:t>
      </w:r>
      <w:r w:rsidR="00152042">
        <w:t xml:space="preserve"> Sudanin hallinnon korruptiota käsittelevä</w:t>
      </w:r>
      <w:r w:rsidR="004F4EA3">
        <w:t>ssä</w:t>
      </w:r>
      <w:r w:rsidR="00152042">
        <w:t xml:space="preserve"> raportissa kuvaillaan Omar </w:t>
      </w:r>
      <w:proofErr w:type="spellStart"/>
      <w:r w:rsidR="00152042">
        <w:t>al</w:t>
      </w:r>
      <w:proofErr w:type="spellEnd"/>
      <w:r w:rsidR="00152042">
        <w:t xml:space="preserve">-Bashirin hallintoa ”väkivaltaiseksi </w:t>
      </w:r>
      <w:proofErr w:type="spellStart"/>
      <w:r w:rsidR="00152042">
        <w:t>kleptokratiaksi</w:t>
      </w:r>
      <w:proofErr w:type="spellEnd"/>
      <w:r w:rsidR="00152042">
        <w:t>”</w:t>
      </w:r>
      <w:r w:rsidR="00FB40CB">
        <w:rPr>
          <w:rStyle w:val="Alaviitteenviite"/>
        </w:rPr>
        <w:footnoteReference w:id="14"/>
      </w:r>
      <w:r w:rsidR="00104CEA">
        <w:t>.</w:t>
      </w:r>
      <w:r w:rsidR="00152042">
        <w:t xml:space="preserve"> </w:t>
      </w:r>
      <w:r w:rsidR="00104CEA">
        <w:t>Se käy</w:t>
      </w:r>
      <w:r w:rsidR="00623907">
        <w:t>tt</w:t>
      </w:r>
      <w:r w:rsidR="00104CEA">
        <w:t>i</w:t>
      </w:r>
      <w:r w:rsidR="00152042">
        <w:t xml:space="preserve"> suosioverkos</w:t>
      </w:r>
      <w:r w:rsidR="00104CEA">
        <w:t>toja</w:t>
      </w:r>
      <w:r w:rsidR="00152042">
        <w:t xml:space="preserve"> ja nepotismi</w:t>
      </w:r>
      <w:r w:rsidR="00104CEA">
        <w:t>a</w:t>
      </w:r>
      <w:r w:rsidR="00152042">
        <w:t>, poliittis</w:t>
      </w:r>
      <w:r w:rsidR="00104CEA">
        <w:t>ta väkivaltaa</w:t>
      </w:r>
      <w:r w:rsidR="004F4EA3">
        <w:t>,</w:t>
      </w:r>
      <w:r w:rsidR="00104CEA">
        <w:t xml:space="preserve"> </w:t>
      </w:r>
      <w:r w:rsidR="00152042">
        <w:t>uhka</w:t>
      </w:r>
      <w:r w:rsidR="00104CEA">
        <w:t>ilua</w:t>
      </w:r>
      <w:r w:rsidR="00152042">
        <w:t xml:space="preserve"> ja </w:t>
      </w:r>
      <w:r w:rsidR="00104CEA">
        <w:t>muita sortotoimia</w:t>
      </w:r>
      <w:r w:rsidR="00152042">
        <w:t>, jo</w:t>
      </w:r>
      <w:r w:rsidR="00104CEA">
        <w:t>i</w:t>
      </w:r>
      <w:r w:rsidR="00152042">
        <w:t>lla pyrit</w:t>
      </w:r>
      <w:r w:rsidR="00104CEA">
        <w:t>tiin</w:t>
      </w:r>
      <w:r w:rsidR="00152042">
        <w:t xml:space="preserve"> neutralisoimaan tai pakottamaan vastustajat </w:t>
      </w:r>
      <w:r w:rsidR="00152042">
        <w:lastRenderedPageBreak/>
        <w:t>yhteistyöhön.</w:t>
      </w:r>
      <w:r w:rsidR="00152042">
        <w:rPr>
          <w:rStyle w:val="Alaviitteenviite"/>
        </w:rPr>
        <w:footnoteReference w:id="15"/>
      </w:r>
      <w:r w:rsidR="00152042">
        <w:t xml:space="preserve"> Raportin mukaan vuoden 2011 jälkeen, jolloin Etelä-Sudan itsenäistyi, valta keskittyi </w:t>
      </w:r>
      <w:r w:rsidR="004F4EA3">
        <w:t xml:space="preserve">Sudanissa </w:t>
      </w:r>
      <w:r w:rsidR="00152042">
        <w:t xml:space="preserve">Omar </w:t>
      </w:r>
      <w:proofErr w:type="spellStart"/>
      <w:r w:rsidR="00152042">
        <w:t>al</w:t>
      </w:r>
      <w:proofErr w:type="spellEnd"/>
      <w:r w:rsidR="00152042">
        <w:t xml:space="preserve">-Bashirin NCP </w:t>
      </w:r>
      <w:r w:rsidR="00391944">
        <w:t xml:space="preserve">(National </w:t>
      </w:r>
      <w:proofErr w:type="spellStart"/>
      <w:r w:rsidR="00391944">
        <w:t>Congress</w:t>
      </w:r>
      <w:proofErr w:type="spellEnd"/>
      <w:r w:rsidR="00391944">
        <w:t xml:space="preserve"> Party)</w:t>
      </w:r>
      <w:r w:rsidR="00C50996">
        <w:t xml:space="preserve"> </w:t>
      </w:r>
      <w:r w:rsidR="00152042">
        <w:t xml:space="preserve">-puolueen </w:t>
      </w:r>
      <w:proofErr w:type="spellStart"/>
      <w:r w:rsidR="00152042">
        <w:t>lojalist</w:t>
      </w:r>
      <w:r w:rsidR="00104CEA">
        <w:t>eille</w:t>
      </w:r>
      <w:proofErr w:type="spellEnd"/>
      <w:r w:rsidR="00152042">
        <w:t xml:space="preserve">, sekä </w:t>
      </w:r>
      <w:r w:rsidR="00623907">
        <w:t>henkilöille,</w:t>
      </w:r>
      <w:r w:rsidR="00152042">
        <w:t xml:space="preserve"> jotka olivat taustaltaan sotilaita tai tiedustelun alalla </w:t>
      </w:r>
      <w:r w:rsidR="00391944">
        <w:t>toimivia</w:t>
      </w:r>
      <w:r w:rsidR="00152042">
        <w:t xml:space="preserve"> henkilöitä. </w:t>
      </w:r>
      <w:r w:rsidR="00104CEA">
        <w:t>U</w:t>
      </w:r>
      <w:r w:rsidR="00152042">
        <w:t xml:space="preserve">skollisuus Omar </w:t>
      </w:r>
      <w:proofErr w:type="spellStart"/>
      <w:r w:rsidR="00152042">
        <w:t>al</w:t>
      </w:r>
      <w:proofErr w:type="spellEnd"/>
      <w:r w:rsidR="00152042">
        <w:t>-Bashiria ja hänen lähipiiriään kohtaan oli merkittäv</w:t>
      </w:r>
      <w:r w:rsidR="00FB40CB">
        <w:t xml:space="preserve">ä </w:t>
      </w:r>
      <w:r w:rsidR="004F4EA3">
        <w:t>edellytys</w:t>
      </w:r>
      <w:r w:rsidR="00FB40CB">
        <w:t xml:space="preserve"> vaikutusvallalle hallinnossa.</w:t>
      </w:r>
      <w:r w:rsidR="00FB40CB">
        <w:rPr>
          <w:rStyle w:val="Alaviitteenviite"/>
        </w:rPr>
        <w:footnoteReference w:id="16"/>
      </w:r>
      <w:r w:rsidR="00FB40CB">
        <w:t xml:space="preserve"> </w:t>
      </w:r>
      <w:r w:rsidR="00D45278">
        <w:t xml:space="preserve">Raportin mukaan Omar </w:t>
      </w:r>
      <w:proofErr w:type="spellStart"/>
      <w:r w:rsidR="00D45278">
        <w:t>al</w:t>
      </w:r>
      <w:proofErr w:type="spellEnd"/>
      <w:r w:rsidR="00D45278">
        <w:t>-Bashirin hallinto o</w:t>
      </w:r>
      <w:r w:rsidR="00104CEA">
        <w:t>li</w:t>
      </w:r>
      <w:r w:rsidR="00D45278">
        <w:t xml:space="preserve"> ottan</w:t>
      </w:r>
      <w:r w:rsidR="00391944">
        <w:t>ut</w:t>
      </w:r>
      <w:r w:rsidR="00D45278">
        <w:t xml:space="preserve"> haltuunsa maan poliittisen prosessin ja sen instituutiot ja muokan</w:t>
      </w:r>
      <w:r w:rsidR="004F4EA3">
        <w:t>nut</w:t>
      </w:r>
      <w:r w:rsidR="00D45278">
        <w:t xml:space="preserve"> valtiontaloutta rikastuttaakseen itseään.</w:t>
      </w:r>
      <w:r w:rsidR="00D45278">
        <w:rPr>
          <w:rStyle w:val="Alaviitteenviite"/>
        </w:rPr>
        <w:footnoteReference w:id="17"/>
      </w:r>
    </w:p>
    <w:p w14:paraId="1CE17A47" w14:textId="649A3946" w:rsidR="003C6601" w:rsidRDefault="003C6601" w:rsidP="003C6601">
      <w:r w:rsidRPr="003C6601">
        <w:t xml:space="preserve">Tutkija </w:t>
      </w:r>
      <w:proofErr w:type="spellStart"/>
      <w:r w:rsidRPr="003C6601">
        <w:t>Yousif</w:t>
      </w:r>
      <w:proofErr w:type="spellEnd"/>
      <w:r w:rsidRPr="003C6601">
        <w:t xml:space="preserve"> Hassan kerto</w:t>
      </w:r>
      <w:r w:rsidR="00104CEA">
        <w:t>i</w:t>
      </w:r>
      <w:r w:rsidRPr="003C6601">
        <w:t xml:space="preserve"> kesäkuussa 2022 julkaistun New </w:t>
      </w:r>
      <w:proofErr w:type="spellStart"/>
      <w:r w:rsidRPr="003C6601">
        <w:t>Authoritarian</w:t>
      </w:r>
      <w:proofErr w:type="spellEnd"/>
      <w:r w:rsidRPr="003C6601">
        <w:t xml:space="preserve"> </w:t>
      </w:r>
      <w:proofErr w:type="spellStart"/>
      <w:r w:rsidRPr="003C6601">
        <w:t>Practices</w:t>
      </w:r>
      <w:proofErr w:type="spellEnd"/>
      <w:r w:rsidRPr="003C6601">
        <w:t xml:space="preserve"> in </w:t>
      </w:r>
      <w:proofErr w:type="spellStart"/>
      <w:r w:rsidRPr="003C6601">
        <w:t>the</w:t>
      </w:r>
      <w:proofErr w:type="spellEnd"/>
      <w:r w:rsidRPr="003C6601">
        <w:t xml:space="preserve"> </w:t>
      </w:r>
      <w:proofErr w:type="spellStart"/>
      <w:r w:rsidRPr="003C6601">
        <w:t>Middle</w:t>
      </w:r>
      <w:proofErr w:type="spellEnd"/>
      <w:r w:rsidRPr="003C6601">
        <w:t xml:space="preserve"> East and North </w:t>
      </w:r>
      <w:proofErr w:type="spellStart"/>
      <w:r w:rsidRPr="003C6601">
        <w:t>Africa</w:t>
      </w:r>
      <w:proofErr w:type="spellEnd"/>
      <w:r w:rsidRPr="003C6601">
        <w:t xml:space="preserve"> -kirjan Omar </w:t>
      </w:r>
      <w:proofErr w:type="spellStart"/>
      <w:r w:rsidRPr="003C6601">
        <w:t>al</w:t>
      </w:r>
      <w:proofErr w:type="spellEnd"/>
      <w:r w:rsidRPr="003C6601">
        <w:t xml:space="preserve">-Bashirin hallintoa kuvaavassa kappaleessa sen harjoittamasta </w:t>
      </w:r>
      <w:proofErr w:type="spellStart"/>
      <w:r w:rsidRPr="003C6601">
        <w:t>tamkeen</w:t>
      </w:r>
      <w:proofErr w:type="spellEnd"/>
      <w:r w:rsidRPr="003C6601">
        <w:t xml:space="preserve"> (suom. ”</w:t>
      </w:r>
      <w:proofErr w:type="spellStart"/>
      <w:r w:rsidRPr="003C6601">
        <w:t>voimauttamis</w:t>
      </w:r>
      <w:proofErr w:type="spellEnd"/>
      <w:r w:rsidRPr="003C6601">
        <w:t xml:space="preserve">”) -politiikasta. Hallinto pyrki politiikallaan heikentämään kansalaisyhteiskuntaa, sekä puhdistamaan julkisia instituutioita kuten oikeuslaitosta, armeijaa, poliisia ja </w:t>
      </w:r>
      <w:r w:rsidR="004F4EA3" w:rsidRPr="004F4EA3">
        <w:t>vanhempaa virkamiehistöä</w:t>
      </w:r>
      <w:r w:rsidR="00391944">
        <w:t xml:space="preserve"> henkilöistä</w:t>
      </w:r>
      <w:r w:rsidRPr="003C6601">
        <w:t xml:space="preserve"> </w:t>
      </w:r>
      <w:r w:rsidR="00C57795">
        <w:t>keitä</w:t>
      </w:r>
      <w:r w:rsidRPr="003C6601">
        <w:t xml:space="preserve"> se piti ”epälojaaleina”.</w:t>
      </w:r>
      <w:r>
        <w:rPr>
          <w:rStyle w:val="Alaviitteenviite"/>
        </w:rPr>
        <w:footnoteReference w:id="18"/>
      </w:r>
      <w:r w:rsidR="0017081B">
        <w:t xml:space="preserve"> </w:t>
      </w:r>
      <w:r w:rsidR="00FB40CB">
        <w:t>Tutkija Alex De Waal arvioi vuonna 2015 julkaistussa poliittista taloutta Afrikan Sarvessa käsittelevän kirjan Sudania koskevassa luvussa että Etelä-Sudanin itsenäistymisen jälkeen</w:t>
      </w:r>
      <w:r w:rsidR="00104CEA">
        <w:t xml:space="preserve"> tammikuussa 2011</w:t>
      </w:r>
      <w:r w:rsidR="00FB40CB">
        <w:t xml:space="preserve"> Omar </w:t>
      </w:r>
      <w:proofErr w:type="spellStart"/>
      <w:r w:rsidR="00FB40CB">
        <w:t>al</w:t>
      </w:r>
      <w:proofErr w:type="spellEnd"/>
      <w:r w:rsidR="00FB40CB">
        <w:t xml:space="preserve">-Bashirin hallinto palasi 1990 -luvun varainjaolliseen järjestelmään, </w:t>
      </w:r>
      <w:r w:rsidR="00391944">
        <w:t>jossa</w:t>
      </w:r>
      <w:r w:rsidR="00FB40CB">
        <w:t xml:space="preserve"> hallintokoalition osille annettiin vapaus ajaa niiden omaa poliittista, taloudellista ja sotilaallista politiikkaa. Koordinoinnin tarkoituksena oli varmistaa, että koalition osat eivät uhkaisi hallintoa itsessään.</w:t>
      </w:r>
      <w:r w:rsidR="00FB40CB">
        <w:rPr>
          <w:rStyle w:val="Alaviitteenviite"/>
        </w:rPr>
        <w:footnoteReference w:id="19"/>
      </w:r>
    </w:p>
    <w:p w14:paraId="0C1CADA3" w14:textId="0BDBA301" w:rsidR="00152042" w:rsidRPr="00DE4762" w:rsidRDefault="00152042" w:rsidP="00DE4762">
      <w:r>
        <w:t xml:space="preserve">Omar </w:t>
      </w:r>
      <w:proofErr w:type="spellStart"/>
      <w:r>
        <w:t>al</w:t>
      </w:r>
      <w:proofErr w:type="spellEnd"/>
      <w:r>
        <w:t>-Bashir käytti ministerinimityksiä tukiverkostojen rakentamiseen.</w:t>
      </w:r>
      <w:r>
        <w:rPr>
          <w:rStyle w:val="Alaviitteenviite"/>
        </w:rPr>
        <w:footnoteReference w:id="20"/>
      </w:r>
      <w:r>
        <w:t xml:space="preserve"> </w:t>
      </w:r>
      <w:proofErr w:type="spellStart"/>
      <w:r w:rsidR="00DE4762">
        <w:t>Enough</w:t>
      </w:r>
      <w:proofErr w:type="spellEnd"/>
      <w:r w:rsidR="00DE4762">
        <w:t xml:space="preserve"> -projektin marraskuussa 2018 julkaiseman korruptiota Sudani</w:t>
      </w:r>
      <w:r w:rsidR="00104CEA">
        <w:t>n poliittisessa</w:t>
      </w:r>
      <w:r w:rsidR="00DE4762">
        <w:t xml:space="preserve"> järjestelmässä kuvaavan raportin mukaan ”</w:t>
      </w:r>
      <w:r w:rsidR="00104CEA">
        <w:t>p</w:t>
      </w:r>
      <w:r w:rsidR="00DE4762">
        <w:t>erustuslaillisten virkojen” haltijat katt</w:t>
      </w:r>
      <w:r w:rsidR="00B46849">
        <w:t xml:space="preserve">oivat </w:t>
      </w:r>
      <w:r w:rsidR="00DE4762">
        <w:t>laajan kirjon toimeenpanovallan piirissä olevi</w:t>
      </w:r>
      <w:r w:rsidR="00391944">
        <w:t xml:space="preserve">a henkilöitä. Heihin </w:t>
      </w:r>
      <w:r w:rsidR="00104CEA">
        <w:t>kuului</w:t>
      </w:r>
      <w:r w:rsidR="00DE4762">
        <w:t xml:space="preserve"> president</w:t>
      </w:r>
      <w:r w:rsidR="00104CEA">
        <w:t>ti</w:t>
      </w:r>
      <w:r w:rsidR="00DE4762">
        <w:t>, hänen avustaj</w:t>
      </w:r>
      <w:r w:rsidR="00104CEA">
        <w:t>ansa</w:t>
      </w:r>
      <w:r w:rsidR="00DE4762">
        <w:t>, neuvonantaj</w:t>
      </w:r>
      <w:r w:rsidR="00104CEA">
        <w:t>at,</w:t>
      </w:r>
      <w:r w:rsidR="00DE4762">
        <w:t xml:space="preserve"> minis</w:t>
      </w:r>
      <w:r w:rsidR="00104CEA">
        <w:t>terit,</w:t>
      </w:r>
      <w:r w:rsidR="00DE4762">
        <w:t xml:space="preserve"> 18 liittovaltion kuvernöör</w:t>
      </w:r>
      <w:r w:rsidR="00104CEA">
        <w:t>iä</w:t>
      </w:r>
      <w:r w:rsidR="00DE4762">
        <w:t>, heidän varamieh</w:t>
      </w:r>
      <w:r w:rsidR="00104CEA">
        <w:t>ensä</w:t>
      </w:r>
      <w:r w:rsidR="00DE4762">
        <w:t>, osavaltioiden minister</w:t>
      </w:r>
      <w:r w:rsidR="00104CEA">
        <w:t>it</w:t>
      </w:r>
      <w:r w:rsidR="00DE4762">
        <w:t xml:space="preserve"> ja maakuntien komissaar</w:t>
      </w:r>
      <w:r w:rsidR="00104CEA">
        <w:t>it</w:t>
      </w:r>
      <w:r w:rsidR="00DE4762">
        <w:t>. He nauttivat laissa säädetyistä ylellisistä eduista ja etuoikeuksista, jotka kuormittavat valtion budjettia raskaasti.</w:t>
      </w:r>
      <w:r w:rsidR="00DE4762">
        <w:rPr>
          <w:rStyle w:val="Alaviitteenviite"/>
        </w:rPr>
        <w:footnoteReference w:id="21"/>
      </w:r>
      <w:r w:rsidR="00DE4762">
        <w:t xml:space="preserve"> </w:t>
      </w:r>
      <w:r>
        <w:t xml:space="preserve">Tutkijoiden </w:t>
      </w:r>
      <w:proofErr w:type="spellStart"/>
      <w:r>
        <w:t>Mai</w:t>
      </w:r>
      <w:proofErr w:type="spellEnd"/>
      <w:r>
        <w:t xml:space="preserve"> </w:t>
      </w:r>
      <w:proofErr w:type="spellStart"/>
      <w:r>
        <w:t>Hasanin</w:t>
      </w:r>
      <w:proofErr w:type="spellEnd"/>
      <w:r>
        <w:t xml:space="preserve"> ja Ahmed </w:t>
      </w:r>
      <w:proofErr w:type="spellStart"/>
      <w:r>
        <w:t>Koudoudan</w:t>
      </w:r>
      <w:proofErr w:type="spellEnd"/>
      <w:r>
        <w:t xml:space="preserve"> lokakuussa 2019 </w:t>
      </w:r>
      <w:proofErr w:type="spellStart"/>
      <w:r>
        <w:t>Democracy</w:t>
      </w:r>
      <w:proofErr w:type="spellEnd"/>
      <w:r>
        <w:t xml:space="preserve"> Journal -</w:t>
      </w:r>
      <w:r w:rsidR="004F4EA3">
        <w:t>julkaisussa ilmestyneen</w:t>
      </w:r>
      <w:r>
        <w:t xml:space="preserve"> artikkelin mukaan Bashirin hallintokauden aikana hänen suhteensa muihin poliittisiin eliitteihin kehittyi tavalla, joka johti </w:t>
      </w:r>
      <w:r w:rsidR="00391944">
        <w:t>vallan keskittymiseen presidentille</w:t>
      </w:r>
      <w:r>
        <w:t>. Hän pyrki torjumaan mahdolliset uhat ottamalla hänelle lojaaleja eliitin jäseniä mukaan valtion hallintoon ja varmistamalla näin, että avainasemissa olivat henkilöt, jotka olivat valmiita käyttämään valtion resursseja hänen tukemiseensa mahdollisen haasteen sattuessa.</w:t>
      </w:r>
      <w:r>
        <w:rPr>
          <w:rStyle w:val="Alaviitteenviite"/>
        </w:rPr>
        <w:footnoteReference w:id="22"/>
      </w:r>
    </w:p>
    <w:p w14:paraId="17B926BE" w14:textId="55ED6B13" w:rsidR="00202547" w:rsidRDefault="00202547" w:rsidP="000D50DA">
      <w:r>
        <w:t xml:space="preserve">Presidentti </w:t>
      </w:r>
      <w:proofErr w:type="spellStart"/>
      <w:r>
        <w:t>al</w:t>
      </w:r>
      <w:proofErr w:type="spellEnd"/>
      <w:r>
        <w:t xml:space="preserve">-Bashir poisti virasta ja nimitti ministerineuvostoon kuuluvia ministereitä aika-ajoin edistääkseen itsensä ja </w:t>
      </w:r>
      <w:r w:rsidR="00391944">
        <w:t xml:space="preserve">hänen </w:t>
      </w:r>
      <w:r w:rsidR="00AA2738">
        <w:t>johtamansa NCP -</w:t>
      </w:r>
      <w:r>
        <w:t>puolueensa valta-asemaa.</w:t>
      </w:r>
      <w:r>
        <w:rPr>
          <w:rStyle w:val="Alaviitteenviite"/>
        </w:rPr>
        <w:footnoteReference w:id="23"/>
      </w:r>
      <w:r w:rsidR="0017081B">
        <w:t xml:space="preserve"> Tutkija Matthew </w:t>
      </w:r>
      <w:proofErr w:type="spellStart"/>
      <w:r w:rsidR="0017081B">
        <w:t>LeRichien</w:t>
      </w:r>
      <w:proofErr w:type="spellEnd"/>
      <w:r w:rsidR="0017081B">
        <w:t xml:space="preserve"> 17.4.2019 julkaiseman artikkelin mukaan </w:t>
      </w:r>
      <w:r w:rsidR="0017081B" w:rsidRPr="0017081B">
        <w:t xml:space="preserve">Bashirin suosioon perustuva </w:t>
      </w:r>
      <w:proofErr w:type="gramStart"/>
      <w:r w:rsidR="0017081B" w:rsidRPr="0017081B">
        <w:t>järjestelmä  nojasi</w:t>
      </w:r>
      <w:proofErr w:type="gramEnd"/>
      <w:r w:rsidR="0017081B" w:rsidRPr="0017081B">
        <w:t xml:space="preserve"> valta- ja vaikutusvaltaisten henkilöiden kiertoon</w:t>
      </w:r>
      <w:r w:rsidR="004F4EA3">
        <w:t>.</w:t>
      </w:r>
      <w:r w:rsidR="0017081B" w:rsidRPr="0017081B">
        <w:t xml:space="preserve"> </w:t>
      </w:r>
      <w:r w:rsidR="004F4EA3">
        <w:t>Se</w:t>
      </w:r>
      <w:r w:rsidR="0017081B" w:rsidRPr="0017081B">
        <w:t xml:space="preserve"> piti ihmiset varuillaan ja ylläpiti eliittien epävarmuutta, </w:t>
      </w:r>
      <w:r w:rsidR="004F4EA3">
        <w:t>koska</w:t>
      </w:r>
      <w:r w:rsidR="0017081B" w:rsidRPr="0017081B">
        <w:t xml:space="preserve"> heihin kohdistui jatkuva riski siitä, että he menettäisivät asemansa ja samalla pääsynsä </w:t>
      </w:r>
      <w:r w:rsidR="004F4EA3" w:rsidRPr="004F4EA3">
        <w:t>vallassa pysymiseen tarvitsemiinsa tulonlähteisiin</w:t>
      </w:r>
      <w:r w:rsidR="0017081B" w:rsidRPr="0017081B">
        <w:t>.</w:t>
      </w:r>
      <w:r w:rsidR="0017081B">
        <w:rPr>
          <w:rStyle w:val="Alaviitteenviite"/>
        </w:rPr>
        <w:footnoteReference w:id="24"/>
      </w:r>
      <w:r w:rsidR="00C11B6D">
        <w:t xml:space="preserve"> </w:t>
      </w:r>
    </w:p>
    <w:p w14:paraId="5A55F7E7" w14:textId="7B9AA6F8" w:rsidR="001D0FFD" w:rsidRDefault="001D0FFD" w:rsidP="001D0FFD">
      <w:pPr>
        <w:pStyle w:val="Otsikko2"/>
      </w:pPr>
      <w:r>
        <w:lastRenderedPageBreak/>
        <w:t>Kansallisen ministerineuvo</w:t>
      </w:r>
      <w:r w:rsidR="00BF4DE5">
        <w:t xml:space="preserve">ston </w:t>
      </w:r>
      <w:r>
        <w:t>kokousten sisältö ja niissä tehdyt päätökset</w:t>
      </w:r>
    </w:p>
    <w:p w14:paraId="58B1B37D" w14:textId="17EE5E4F" w:rsidR="000C7C5F" w:rsidRDefault="000C7C5F" w:rsidP="001D0FFD">
      <w:r>
        <w:t xml:space="preserve">Sudanin ministerineuvoston </w:t>
      </w:r>
      <w:r w:rsidR="00E95570">
        <w:t>puhemies</w:t>
      </w:r>
      <w:r>
        <w:t xml:space="preserve"> </w:t>
      </w:r>
      <w:proofErr w:type="spellStart"/>
      <w:r w:rsidRPr="005F5ADF">
        <w:t>Sa'd</w:t>
      </w:r>
      <w:proofErr w:type="spellEnd"/>
      <w:r w:rsidRPr="005F5ADF">
        <w:t xml:space="preserve"> </w:t>
      </w:r>
      <w:proofErr w:type="spellStart"/>
      <w:r w:rsidRPr="005F5ADF">
        <w:t>Umar</w:t>
      </w:r>
      <w:proofErr w:type="spellEnd"/>
      <w:r>
        <w:t xml:space="preserve"> kertoi </w:t>
      </w:r>
      <w:r w:rsidR="00391944">
        <w:t xml:space="preserve">14.11.2013 julkaistun </w:t>
      </w:r>
      <w:r>
        <w:t>BBC</w:t>
      </w:r>
      <w:r w:rsidR="00391944">
        <w:t xml:space="preserve"> Media </w:t>
      </w:r>
      <w:proofErr w:type="spellStart"/>
      <w:r w:rsidR="00391944">
        <w:t>Monitoring</w:t>
      </w:r>
      <w:proofErr w:type="spellEnd"/>
      <w:r w:rsidR="00391944">
        <w:t xml:space="preserve"> -mediaseurantaraportin</w:t>
      </w:r>
      <w:r>
        <w:t xml:space="preserve"> mukaan</w:t>
      </w:r>
      <w:r w:rsidR="00E95570">
        <w:t xml:space="preserve"> Saudi-Arabialaisomisteisen</w:t>
      </w:r>
      <w:r>
        <w:t xml:space="preserve"> </w:t>
      </w:r>
      <w:proofErr w:type="spellStart"/>
      <w:r>
        <w:t>Asharq</w:t>
      </w:r>
      <w:proofErr w:type="spellEnd"/>
      <w:r>
        <w:t xml:space="preserve"> </w:t>
      </w:r>
      <w:proofErr w:type="spellStart"/>
      <w:r>
        <w:t>al-Awsat</w:t>
      </w:r>
      <w:proofErr w:type="spellEnd"/>
      <w:r>
        <w:t xml:space="preserve"> -uutismedian haastattelussa 11.11.2013 että ”</w:t>
      </w:r>
      <w:r w:rsidRPr="000C7C5F">
        <w:t>Sudanin ministerineuvosto kokoontuu säännöllisesti kahden viikon välein ja tekee lukuisia päätöksiä kokouksessa esille otetuista asioista. Se pitää toisinaan ylimääräisiä kokouksia keskustellakseen tietyistä kehityskuluista ja tapahtumista ja tekee päätöksiä hätätilanteissa. Se reagoi viipymättä poliittisiin ja taloudellisiin kehityskulkuihin</w:t>
      </w:r>
      <w:r>
        <w:t>”.</w:t>
      </w:r>
      <w:r w:rsidR="00F95828">
        <w:t xml:space="preserve"> Kysyttäessä siitä mitkä ovat </w:t>
      </w:r>
      <w:r w:rsidR="00203FEA">
        <w:t>aiheiden priorisoinnin kriteerit</w:t>
      </w:r>
      <w:r w:rsidR="00F95828">
        <w:t xml:space="preserve"> ministerineuvoston kokouksissa </w:t>
      </w:r>
      <w:proofErr w:type="spellStart"/>
      <w:r w:rsidR="00F95828">
        <w:t>Sa’d</w:t>
      </w:r>
      <w:proofErr w:type="spellEnd"/>
      <w:r w:rsidR="00F95828">
        <w:t xml:space="preserve"> </w:t>
      </w:r>
      <w:proofErr w:type="spellStart"/>
      <w:r w:rsidR="00F95828">
        <w:t>Umar</w:t>
      </w:r>
      <w:proofErr w:type="spellEnd"/>
      <w:r w:rsidR="00F95828">
        <w:t xml:space="preserve"> vastasi, että </w:t>
      </w:r>
      <w:r w:rsidR="00E95570">
        <w:t>”</w:t>
      </w:r>
      <w:r w:rsidR="00203FEA">
        <w:t>monet aiheista, kuten Sudanin suhde Etelä-Sudaniin, päätös keskeyttää öljyn vienti, talouspolitiikka, k</w:t>
      </w:r>
      <w:r w:rsidR="00203FEA" w:rsidRPr="00203FEA">
        <w:t>ansan elinolot ja köyhille perheille myönnettävät pitkäaikaiset tuet</w:t>
      </w:r>
      <w:r w:rsidR="00203FEA">
        <w:t>, liittyvät toisiinsa</w:t>
      </w:r>
      <w:r w:rsidR="00391944">
        <w:t>”</w:t>
      </w:r>
      <w:r w:rsidR="00203FEA">
        <w:t>.</w:t>
      </w:r>
      <w:r w:rsidR="00775B6B">
        <w:t xml:space="preserve"> Kysyttäessä ministerineuvoston tärkeimmistä päätöksistä vuonna 2013, </w:t>
      </w:r>
      <w:proofErr w:type="spellStart"/>
      <w:r w:rsidR="00775B6B">
        <w:t>Sa’d</w:t>
      </w:r>
      <w:proofErr w:type="spellEnd"/>
      <w:r w:rsidR="00775B6B">
        <w:t xml:space="preserve"> </w:t>
      </w:r>
      <w:proofErr w:type="spellStart"/>
      <w:r w:rsidR="00775B6B">
        <w:t>Umar</w:t>
      </w:r>
      <w:proofErr w:type="spellEnd"/>
      <w:r w:rsidR="00775B6B">
        <w:t xml:space="preserve"> listasi sen keskustelleen </w:t>
      </w:r>
      <w:r w:rsidR="00775B6B" w:rsidRPr="00775B6B">
        <w:t>suhteista Etelä-Sudaniin, öljyn viennin keskeyttämisestä, Sudanin ja Etelä-Sudanin talouspolitiikasta, elinolojen kriisin ratkaisemiseksi tarvittavista uudistuksista, köyhille perheille myönnettävien tukien hyväksymisestä, palveluhankkeiden toteuttamiseen tarvittavien varojen myöntämisestä sekä viimeaikaisten talouspäätösten jälkeisten tapahtumien</w:t>
      </w:r>
      <w:r w:rsidR="00775B6B">
        <w:t xml:space="preserve"> </w:t>
      </w:r>
      <w:r w:rsidR="00775B6B" w:rsidRPr="00775B6B">
        <w:t>seurannasta.</w:t>
      </w:r>
      <w:r>
        <w:rPr>
          <w:rStyle w:val="Alaviitteenviite"/>
        </w:rPr>
        <w:footnoteReference w:id="25"/>
      </w:r>
      <w:r w:rsidR="001B1627">
        <w:t xml:space="preserve"> </w:t>
      </w:r>
      <w:proofErr w:type="spellStart"/>
      <w:r w:rsidR="001B1627">
        <w:t>Roayah</w:t>
      </w:r>
      <w:proofErr w:type="spellEnd"/>
      <w:r w:rsidR="001B1627">
        <w:t xml:space="preserve"> News -uutissivuston 14.5.2017 </w:t>
      </w:r>
      <w:r w:rsidR="00F217EF">
        <w:t xml:space="preserve">julkaistussa artikkelissa kerrotaan Sudanin ministerineuvoston ensimmäisestä kokouksesta uuden hallituksen nimittämisen myötä. Artikkelin mukaan kokouksessa käytiin läpi ministerineuvoston työtä ohjaavia ohjeistuksia ja toimia. </w:t>
      </w:r>
      <w:r w:rsidR="00F217EF" w:rsidRPr="00F217EF">
        <w:t>Näistä tärkeimpiä o</w:t>
      </w:r>
      <w:r w:rsidR="00F217EF">
        <w:t>livat</w:t>
      </w:r>
      <w:r w:rsidR="00F217EF" w:rsidRPr="00F217EF">
        <w:t xml:space="preserve"> vuoden 2005 </w:t>
      </w:r>
      <w:r w:rsidR="00391944">
        <w:t>väliaikainen</w:t>
      </w:r>
      <w:r w:rsidR="00F217EF" w:rsidRPr="00F217EF">
        <w:t xml:space="preserve"> perustuslaki ja sen myöhemmät muutokset, presidentti Omar </w:t>
      </w:r>
      <w:proofErr w:type="spellStart"/>
      <w:r w:rsidR="00F217EF" w:rsidRPr="00F217EF">
        <w:t>al</w:t>
      </w:r>
      <w:proofErr w:type="spellEnd"/>
      <w:r w:rsidR="00F217EF" w:rsidRPr="00F217EF">
        <w:t>-Bashirin vaaliohjelma, ministerineuvoston työtä koskevat säännöt ja ministeriöiden työtä koskevat säännöt sekä valtion uudistusta ja yleistä politiikkaa koskevat asiakirjat.</w:t>
      </w:r>
      <w:r w:rsidR="00F217EF">
        <w:rPr>
          <w:rStyle w:val="Alaviitteenviite"/>
        </w:rPr>
        <w:footnoteReference w:id="26"/>
      </w:r>
    </w:p>
    <w:p w14:paraId="1E599A52" w14:textId="6D55FD11" w:rsidR="001D0FFD" w:rsidRDefault="00E12BDE" w:rsidP="001D0FFD">
      <w:r>
        <w:t>Saatavilla olevi</w:t>
      </w:r>
      <w:r w:rsidR="00E95570">
        <w:t>ssa</w:t>
      </w:r>
      <w:r>
        <w:t xml:space="preserve"> lähteissä mainitaan</w:t>
      </w:r>
      <w:r w:rsidR="00B46849">
        <w:t>,</w:t>
      </w:r>
      <w:r>
        <w:t xml:space="preserve"> että kansallisen ministerineuvo</w:t>
      </w:r>
      <w:r w:rsidR="00391944">
        <w:t>ston</w:t>
      </w:r>
      <w:r>
        <w:t xml:space="preserve"> kokouksissa käsiteltiin seuraavia aiheita</w:t>
      </w:r>
      <w:r w:rsidR="00391944">
        <w:t>. Lista ei ole luonteeltaan tyhjentävä.</w:t>
      </w:r>
    </w:p>
    <w:p w14:paraId="45F53A14" w14:textId="7E59128A" w:rsidR="00E12BDE" w:rsidRDefault="00E12BDE" w:rsidP="00E12BDE">
      <w:pPr>
        <w:pStyle w:val="Luettelokappale"/>
        <w:numPr>
          <w:ilvl w:val="0"/>
          <w:numId w:val="35"/>
        </w:numPr>
      </w:pPr>
      <w:r>
        <w:t xml:space="preserve">Sudanin ja Etelä-Sudanin </w:t>
      </w:r>
      <w:r w:rsidR="003978DE">
        <w:t>välisiä suhteita</w:t>
      </w:r>
      <w:r w:rsidR="00CF1E9C">
        <w:t>.</w:t>
      </w:r>
      <w:r>
        <w:rPr>
          <w:rStyle w:val="Alaviitteenviite"/>
        </w:rPr>
        <w:footnoteReference w:id="27"/>
      </w:r>
    </w:p>
    <w:p w14:paraId="1B5BA95A" w14:textId="3A292B73" w:rsidR="001911AC" w:rsidRDefault="003978DE" w:rsidP="00E12BDE">
      <w:pPr>
        <w:pStyle w:val="Luettelokappale"/>
        <w:numPr>
          <w:ilvl w:val="0"/>
          <w:numId w:val="35"/>
        </w:numPr>
      </w:pPr>
      <w:r>
        <w:t>Suhteita</w:t>
      </w:r>
      <w:r w:rsidR="001911AC">
        <w:t xml:space="preserve"> muihin valtioihin</w:t>
      </w:r>
      <w:r w:rsidR="00CF1E9C">
        <w:t>.</w:t>
      </w:r>
      <w:r w:rsidR="001911AC">
        <w:rPr>
          <w:rStyle w:val="Alaviitteenviite"/>
        </w:rPr>
        <w:footnoteReference w:id="28"/>
      </w:r>
    </w:p>
    <w:p w14:paraId="639E4DE2" w14:textId="1C73B20F" w:rsidR="00E10199" w:rsidRPr="00516C77" w:rsidRDefault="00CF1E9C" w:rsidP="00E12BDE">
      <w:pPr>
        <w:pStyle w:val="Luettelokappale"/>
        <w:numPr>
          <w:ilvl w:val="0"/>
          <w:numId w:val="35"/>
        </w:numPr>
      </w:pPr>
      <w:proofErr w:type="spellStart"/>
      <w:r w:rsidRPr="00516C77">
        <w:t>All</w:t>
      </w:r>
      <w:r w:rsidR="00E95570">
        <w:t>A</w:t>
      </w:r>
      <w:r w:rsidRPr="00516C77">
        <w:t>frica</w:t>
      </w:r>
      <w:proofErr w:type="spellEnd"/>
      <w:r w:rsidRPr="00516C77">
        <w:t xml:space="preserve"> -media uutisoi </w:t>
      </w:r>
      <w:r w:rsidR="00516C77">
        <w:t xml:space="preserve">21.1.2011 Sudanin ministerineuvosto kuuli kokouksessaan tiedonantoa liittyen Sudanin osallistumiseen Egyptissä järjestettyyn </w:t>
      </w:r>
      <w:proofErr w:type="spellStart"/>
      <w:r w:rsidR="00516C77" w:rsidRPr="00516C77">
        <w:t>Arab</w:t>
      </w:r>
      <w:proofErr w:type="spellEnd"/>
      <w:r w:rsidR="00516C77" w:rsidRPr="00516C77">
        <w:t xml:space="preserve"> </w:t>
      </w:r>
      <w:proofErr w:type="spellStart"/>
      <w:r w:rsidR="00516C77" w:rsidRPr="00516C77">
        <w:t>Economic</w:t>
      </w:r>
      <w:proofErr w:type="spellEnd"/>
      <w:r w:rsidR="00516C77" w:rsidRPr="00516C77">
        <w:t xml:space="preserve">, </w:t>
      </w:r>
      <w:proofErr w:type="spellStart"/>
      <w:r w:rsidR="00516C77" w:rsidRPr="00516C77">
        <w:t>Development</w:t>
      </w:r>
      <w:proofErr w:type="spellEnd"/>
      <w:r w:rsidR="00516C77" w:rsidRPr="00516C77">
        <w:t xml:space="preserve"> and </w:t>
      </w:r>
      <w:proofErr w:type="spellStart"/>
      <w:r w:rsidR="00516C77" w:rsidRPr="00516C77">
        <w:t>Social</w:t>
      </w:r>
      <w:proofErr w:type="spellEnd"/>
      <w:r w:rsidR="00516C77" w:rsidRPr="00516C77">
        <w:t xml:space="preserve"> </w:t>
      </w:r>
      <w:proofErr w:type="spellStart"/>
      <w:r w:rsidR="00516C77" w:rsidRPr="00516C77">
        <w:t>Summit</w:t>
      </w:r>
      <w:proofErr w:type="spellEnd"/>
      <w:r w:rsidR="00516C77">
        <w:t xml:space="preserve"> -kokoukseen.</w:t>
      </w:r>
      <w:r w:rsidR="00E10199" w:rsidRPr="00516C77">
        <w:rPr>
          <w:rStyle w:val="Alaviitteenviite"/>
        </w:rPr>
        <w:footnoteReference w:id="29"/>
      </w:r>
    </w:p>
    <w:p w14:paraId="2C18E381" w14:textId="16DA546A" w:rsidR="00EA6391" w:rsidRDefault="00CF1E9C" w:rsidP="00E12BDE">
      <w:pPr>
        <w:pStyle w:val="Luettelokappale"/>
        <w:numPr>
          <w:ilvl w:val="0"/>
          <w:numId w:val="35"/>
        </w:numPr>
      </w:pPr>
      <w:proofErr w:type="spellStart"/>
      <w:r>
        <w:t>Arab</w:t>
      </w:r>
      <w:proofErr w:type="spellEnd"/>
      <w:r>
        <w:t xml:space="preserve"> </w:t>
      </w:r>
      <w:proofErr w:type="spellStart"/>
      <w:r>
        <w:t>Today</w:t>
      </w:r>
      <w:proofErr w:type="spellEnd"/>
      <w:r>
        <w:t xml:space="preserve"> -media uut</w:t>
      </w:r>
      <w:r w:rsidR="00E95570">
        <w:t>is</w:t>
      </w:r>
      <w:r>
        <w:t>oi 15.8.2014 Sudanin ministerineuvoston hyväksyneen lakiuudistuksen</w:t>
      </w:r>
      <w:r w:rsidR="00B46849">
        <w:t>,</w:t>
      </w:r>
      <w:r>
        <w:t xml:space="preserve"> jolla vähennettiin </w:t>
      </w:r>
      <w:proofErr w:type="spellStart"/>
      <w:r w:rsidR="00E95570">
        <w:t>tuontiöljyn</w:t>
      </w:r>
      <w:proofErr w:type="spellEnd"/>
      <w:r>
        <w:t xml:space="preserve"> tullia 40 prosentista 10 prosenttiin.</w:t>
      </w:r>
      <w:r w:rsidR="00EA6391">
        <w:rPr>
          <w:rStyle w:val="Alaviitteenviite"/>
        </w:rPr>
        <w:footnoteReference w:id="30"/>
      </w:r>
    </w:p>
    <w:p w14:paraId="54EE8624" w14:textId="174AED68" w:rsidR="00C357B4" w:rsidRDefault="00C357B4" w:rsidP="00E12BDE">
      <w:pPr>
        <w:pStyle w:val="Luettelokappale"/>
        <w:numPr>
          <w:ilvl w:val="0"/>
          <w:numId w:val="35"/>
        </w:numPr>
      </w:pPr>
      <w:r>
        <w:t>Talouspoliittisia uudistuksia</w:t>
      </w:r>
      <w:r w:rsidR="00CF1E9C">
        <w:t>.</w:t>
      </w:r>
      <w:r>
        <w:rPr>
          <w:rStyle w:val="Alaviitteenviite"/>
        </w:rPr>
        <w:footnoteReference w:id="31"/>
      </w:r>
    </w:p>
    <w:p w14:paraId="29CA641F" w14:textId="143718B4" w:rsidR="00EA6391" w:rsidRDefault="00B45141" w:rsidP="00E12BDE">
      <w:pPr>
        <w:pStyle w:val="Luettelokappale"/>
        <w:numPr>
          <w:ilvl w:val="0"/>
          <w:numId w:val="35"/>
        </w:numPr>
      </w:pPr>
      <w:r>
        <w:t xml:space="preserve">Libyassa olevien Sudanin </w:t>
      </w:r>
      <w:r w:rsidR="00EA6391">
        <w:t>kansalaisten tilanne</w:t>
      </w:r>
      <w:r>
        <w:t>tta</w:t>
      </w:r>
      <w:r w:rsidR="00CF1E9C">
        <w:t>.</w:t>
      </w:r>
      <w:r w:rsidR="00EA6391">
        <w:rPr>
          <w:rStyle w:val="Alaviitteenviite"/>
        </w:rPr>
        <w:footnoteReference w:id="32"/>
      </w:r>
    </w:p>
    <w:p w14:paraId="10D74B36" w14:textId="2D511E93" w:rsidR="00B45141" w:rsidRDefault="00CF1E9C" w:rsidP="00E12BDE">
      <w:pPr>
        <w:pStyle w:val="Luettelokappale"/>
        <w:numPr>
          <w:ilvl w:val="0"/>
          <w:numId w:val="35"/>
        </w:numPr>
      </w:pPr>
      <w:r>
        <w:lastRenderedPageBreak/>
        <w:t xml:space="preserve">Sudanilainen Sudan Tribune -sanomalehti uutisoi 4.5.2011 Sudanin ministerineuvoston tavanneen </w:t>
      </w:r>
      <w:proofErr w:type="spellStart"/>
      <w:r>
        <w:t>Unity</w:t>
      </w:r>
      <w:proofErr w:type="spellEnd"/>
      <w:r>
        <w:t xml:space="preserve"> -osavaltion hallintoa liittyen harkintaan JIU (</w:t>
      </w:r>
      <w:proofErr w:type="spellStart"/>
      <w:r w:rsidRPr="00CF1E9C">
        <w:t>Joint</w:t>
      </w:r>
      <w:proofErr w:type="spellEnd"/>
      <w:r w:rsidRPr="00CF1E9C">
        <w:t xml:space="preserve"> </w:t>
      </w:r>
      <w:proofErr w:type="spellStart"/>
      <w:r w:rsidRPr="00CF1E9C">
        <w:t>Integrated</w:t>
      </w:r>
      <w:proofErr w:type="spellEnd"/>
      <w:r w:rsidRPr="00CF1E9C">
        <w:t xml:space="preserve"> </w:t>
      </w:r>
      <w:proofErr w:type="spellStart"/>
      <w:r w:rsidRPr="00CF1E9C">
        <w:t>Unit</w:t>
      </w:r>
      <w:proofErr w:type="spellEnd"/>
      <w:r>
        <w:t>) -joukkojen</w:t>
      </w:r>
      <w:r>
        <w:rPr>
          <w:rStyle w:val="Alaviitteenviite"/>
        </w:rPr>
        <w:footnoteReference w:id="33"/>
      </w:r>
      <w:r>
        <w:t xml:space="preserve"> sijoittamista </w:t>
      </w:r>
      <w:r w:rsidR="00E95570">
        <w:t>erilleen</w:t>
      </w:r>
      <w:r>
        <w:t xml:space="preserve"> Sudanin asevoimista.</w:t>
      </w:r>
      <w:r w:rsidR="006D3B62">
        <w:rPr>
          <w:rStyle w:val="Alaviitteenviite"/>
        </w:rPr>
        <w:footnoteReference w:id="34"/>
      </w:r>
    </w:p>
    <w:p w14:paraId="447DB5F0" w14:textId="1B97B478" w:rsidR="00C357B4" w:rsidRDefault="005441C1" w:rsidP="00E12BDE">
      <w:pPr>
        <w:pStyle w:val="Luettelokappale"/>
        <w:numPr>
          <w:ilvl w:val="0"/>
          <w:numId w:val="35"/>
        </w:numPr>
      </w:pPr>
      <w:r>
        <w:t>Ranskalainen France24 -uutiskanava kertoi 5.5.2011 julkaistussa artikkelissa Sudanin ministerineuvoston päätöksestä jakaa Darfur viiteen osavaltioon.</w:t>
      </w:r>
      <w:r w:rsidR="00C357B4">
        <w:rPr>
          <w:rStyle w:val="Alaviitteenviite"/>
        </w:rPr>
        <w:footnoteReference w:id="35"/>
      </w:r>
    </w:p>
    <w:p w14:paraId="5999EC0F" w14:textId="587F70DB" w:rsidR="00473F87" w:rsidRDefault="00BE31C4" w:rsidP="00E12BDE">
      <w:pPr>
        <w:pStyle w:val="Luettelokappale"/>
        <w:numPr>
          <w:ilvl w:val="0"/>
          <w:numId w:val="35"/>
        </w:numPr>
      </w:pPr>
      <w:r>
        <w:t xml:space="preserve">Sudanilainen </w:t>
      </w:r>
      <w:proofErr w:type="spellStart"/>
      <w:r>
        <w:t>Dabanga</w:t>
      </w:r>
      <w:proofErr w:type="spellEnd"/>
      <w:r>
        <w:t xml:space="preserve"> -uutismedia kertoi 15.1.2017 julkaistussa artikkelissa, että Sudanin ministerineuvosto oli hyväksynyt pidentävänsä Etelä-</w:t>
      </w:r>
      <w:proofErr w:type="spellStart"/>
      <w:r>
        <w:t>Kordofanin</w:t>
      </w:r>
      <w:proofErr w:type="spellEnd"/>
      <w:r>
        <w:t>, Sinisen Niilin ja Darfurin alueilla toimivien kapinallisryhmien kanssa solmittua aselepoa kuudella kuukaudella.</w:t>
      </w:r>
      <w:r w:rsidR="00473F87">
        <w:rPr>
          <w:rStyle w:val="Alaviitteenviite"/>
        </w:rPr>
        <w:footnoteReference w:id="36"/>
      </w:r>
    </w:p>
    <w:p w14:paraId="511C873A" w14:textId="5C6EE6BB" w:rsidR="001D0E22" w:rsidRDefault="001D0E22" w:rsidP="00E12BDE">
      <w:pPr>
        <w:pStyle w:val="Luettelokappale"/>
        <w:numPr>
          <w:ilvl w:val="0"/>
          <w:numId w:val="35"/>
        </w:numPr>
      </w:pPr>
      <w:r>
        <w:t xml:space="preserve">Armeijaan ja valtioon liitoksissa oleviin </w:t>
      </w:r>
      <w:proofErr w:type="spellStart"/>
      <w:r>
        <w:t>militiaryhmiin</w:t>
      </w:r>
      <w:proofErr w:type="spellEnd"/>
      <w:r>
        <w:t xml:space="preserve"> liittyviä lakiuudistuksia</w:t>
      </w:r>
      <w:r w:rsidR="00D0329D">
        <w:t>.</w:t>
      </w:r>
      <w:r>
        <w:rPr>
          <w:rStyle w:val="Alaviitteenviite"/>
        </w:rPr>
        <w:footnoteReference w:id="37"/>
      </w:r>
    </w:p>
    <w:p w14:paraId="6F0BD487" w14:textId="1392D352" w:rsidR="002259B0" w:rsidRDefault="002259B0" w:rsidP="00E12BDE">
      <w:pPr>
        <w:pStyle w:val="Luettelokappale"/>
        <w:numPr>
          <w:ilvl w:val="0"/>
          <w:numId w:val="35"/>
        </w:numPr>
      </w:pPr>
      <w:r>
        <w:t>Maan sisäistä turvallisuustilannetta</w:t>
      </w:r>
      <w:r w:rsidR="00BE31C4">
        <w:t>.</w:t>
      </w:r>
      <w:r>
        <w:rPr>
          <w:rStyle w:val="Alaviitteenviite"/>
        </w:rPr>
        <w:footnoteReference w:id="38"/>
      </w:r>
    </w:p>
    <w:p w14:paraId="59B0DBBC" w14:textId="30002269" w:rsidR="00572FDB" w:rsidRPr="00DD2168" w:rsidRDefault="00BE31C4" w:rsidP="00E12BDE">
      <w:pPr>
        <w:pStyle w:val="Luettelokappale"/>
        <w:numPr>
          <w:ilvl w:val="0"/>
          <w:numId w:val="35"/>
        </w:numPr>
      </w:pPr>
      <w:r>
        <w:t xml:space="preserve">Sudanilainen Sudan Tribune uutisoi 6.2.2017 ministerineuvoston hyväksyneen </w:t>
      </w:r>
      <w:r w:rsidRPr="00DD2168">
        <w:t>h</w:t>
      </w:r>
      <w:r w:rsidR="00572FDB" w:rsidRPr="00DD2168">
        <w:t xml:space="preserve">umanitaaristen asioiden </w:t>
      </w:r>
      <w:r w:rsidR="000E7821" w:rsidRPr="00DD2168">
        <w:t>koordinointia vastaavan teknisen komitean perustami</w:t>
      </w:r>
      <w:r w:rsidR="00E95570">
        <w:t>sen</w:t>
      </w:r>
      <w:r w:rsidR="000E7821" w:rsidRPr="00DD2168">
        <w:t xml:space="preserve"> Etelä-</w:t>
      </w:r>
      <w:proofErr w:type="spellStart"/>
      <w:r w:rsidR="000E7821" w:rsidRPr="00DD2168">
        <w:t>Kordofaniin</w:t>
      </w:r>
      <w:proofErr w:type="spellEnd"/>
      <w:r w:rsidRPr="00DD2168">
        <w:t>.</w:t>
      </w:r>
      <w:r w:rsidR="000E7821" w:rsidRPr="00DD2168">
        <w:rPr>
          <w:rStyle w:val="Alaviitteenviite"/>
        </w:rPr>
        <w:footnoteReference w:id="39"/>
      </w:r>
    </w:p>
    <w:p w14:paraId="0F1D5093" w14:textId="50DF4CA9" w:rsidR="00476B80" w:rsidRPr="00DD2168" w:rsidRDefault="00BE31C4" w:rsidP="00E12BDE">
      <w:pPr>
        <w:pStyle w:val="Luettelokappale"/>
        <w:numPr>
          <w:ilvl w:val="0"/>
          <w:numId w:val="35"/>
        </w:numPr>
      </w:pPr>
      <w:proofErr w:type="spellStart"/>
      <w:r w:rsidRPr="00DD2168">
        <w:t>Arab</w:t>
      </w:r>
      <w:proofErr w:type="spellEnd"/>
      <w:r w:rsidRPr="00DD2168">
        <w:t xml:space="preserve"> </w:t>
      </w:r>
      <w:proofErr w:type="spellStart"/>
      <w:r w:rsidRPr="00DD2168">
        <w:t>Today</w:t>
      </w:r>
      <w:proofErr w:type="spellEnd"/>
      <w:r w:rsidRPr="00DD2168">
        <w:t xml:space="preserve"> -media uutisoi 9.9.2017 Sudanin ministerineuvoston kuulleen tiedonantoa l</w:t>
      </w:r>
      <w:r w:rsidR="00476B80" w:rsidRPr="00DD2168">
        <w:t>aittomien aseiden keräämisestä Darfurissa ja Etelä-</w:t>
      </w:r>
      <w:proofErr w:type="spellStart"/>
      <w:r w:rsidR="00476B80" w:rsidRPr="00DD2168">
        <w:t>Kordofanissa</w:t>
      </w:r>
      <w:proofErr w:type="spellEnd"/>
      <w:r w:rsidRPr="00DD2168">
        <w:t xml:space="preserve">. Neuvoston puhemies </w:t>
      </w:r>
      <w:proofErr w:type="spellStart"/>
      <w:r w:rsidRPr="00DD2168">
        <w:t>Omer</w:t>
      </w:r>
      <w:proofErr w:type="spellEnd"/>
      <w:r w:rsidRPr="00DD2168">
        <w:t xml:space="preserve"> </w:t>
      </w:r>
      <w:proofErr w:type="spellStart"/>
      <w:r w:rsidRPr="00DD2168">
        <w:t>Salih</w:t>
      </w:r>
      <w:proofErr w:type="spellEnd"/>
      <w:r w:rsidRPr="00DD2168">
        <w:t xml:space="preserve"> totesi lehdistötiedotteessa, että kampanja on osa kansallisen vuoropuhelun suositusten täytäntöönpanoa, jonka tavoitteena on "laajentaa valtion suvereniteettia, poistaa kansalliseen turvallisuuteen kohdistuvat uhat ja </w:t>
      </w:r>
      <w:r w:rsidR="00E95570" w:rsidRPr="00E95570">
        <w:t>varmistaa oikeusvaltioperiaatteen toteutuminen</w:t>
      </w:r>
      <w:r w:rsidRPr="00DD2168">
        <w:t>".</w:t>
      </w:r>
      <w:r w:rsidR="00476B80" w:rsidRPr="00DD2168">
        <w:rPr>
          <w:rStyle w:val="Alaviitteenviite"/>
        </w:rPr>
        <w:footnoteReference w:id="40"/>
      </w:r>
    </w:p>
    <w:p w14:paraId="3EDE6A4A" w14:textId="50E514E3" w:rsidR="009515C3" w:rsidRDefault="00BE31C4" w:rsidP="00E12BDE">
      <w:pPr>
        <w:pStyle w:val="Luettelokappale"/>
        <w:numPr>
          <w:ilvl w:val="0"/>
          <w:numId w:val="35"/>
        </w:numPr>
      </w:pPr>
      <w:r>
        <w:t xml:space="preserve">Sudanilainen Sudan News </w:t>
      </w:r>
      <w:proofErr w:type="spellStart"/>
      <w:r>
        <w:t>Agency</w:t>
      </w:r>
      <w:proofErr w:type="spellEnd"/>
      <w:r>
        <w:t xml:space="preserve"> kertoo 23.2.2014 julkaistussa artikkelissa Sudanin ministerineuvoston antaneen asetuksen</w:t>
      </w:r>
      <w:r w:rsidR="00B46849">
        <w:t>,</w:t>
      </w:r>
      <w:r>
        <w:t xml:space="preserve"> jolla tuetaan a</w:t>
      </w:r>
      <w:r w:rsidR="009515C3">
        <w:t>suntorakennusprojektia maan sisäiseen siirtymään joutuneiden kotiin palaamisen edistämiseksi Darfurin alueella</w:t>
      </w:r>
      <w:r w:rsidR="00D0329D">
        <w:t>.</w:t>
      </w:r>
      <w:r w:rsidR="009515C3">
        <w:rPr>
          <w:rStyle w:val="Alaviitteenviite"/>
        </w:rPr>
        <w:footnoteReference w:id="41"/>
      </w:r>
    </w:p>
    <w:p w14:paraId="606D2181" w14:textId="218CC531" w:rsidR="0023505D" w:rsidRDefault="005C6EE7" w:rsidP="00E12BDE">
      <w:pPr>
        <w:pStyle w:val="Luettelokappale"/>
        <w:numPr>
          <w:ilvl w:val="0"/>
          <w:numId w:val="35"/>
        </w:numPr>
      </w:pPr>
      <w:r>
        <w:t xml:space="preserve">Sudanilainen </w:t>
      </w:r>
      <w:r w:rsidRPr="005C6EE7">
        <w:t xml:space="preserve">Radio </w:t>
      </w:r>
      <w:proofErr w:type="spellStart"/>
      <w:r w:rsidRPr="005C6EE7">
        <w:t>Tamazuj</w:t>
      </w:r>
      <w:proofErr w:type="spellEnd"/>
      <w:r w:rsidRPr="005C6EE7">
        <w:t xml:space="preserve"> -</w:t>
      </w:r>
      <w:r>
        <w:t>uutismedia kertoo 3.2.2013 julkaistussa artikkelissa Sudanin ministerineuvoston käsitelleen h</w:t>
      </w:r>
      <w:r w:rsidR="0023505D">
        <w:t>eimojen välisten väkivaltaisuuksien rauhoittamistoimia Etelä-</w:t>
      </w:r>
      <w:proofErr w:type="spellStart"/>
      <w:r w:rsidR="0023505D">
        <w:t>Kordofanin</w:t>
      </w:r>
      <w:proofErr w:type="spellEnd"/>
      <w:r w:rsidR="0023505D">
        <w:t xml:space="preserve"> osavaltiossa</w:t>
      </w:r>
      <w:r>
        <w:t>.</w:t>
      </w:r>
      <w:r w:rsidR="0023505D">
        <w:rPr>
          <w:rStyle w:val="Alaviitteenviite"/>
        </w:rPr>
        <w:footnoteReference w:id="42"/>
      </w:r>
    </w:p>
    <w:p w14:paraId="3B005F10" w14:textId="7F5F3302" w:rsidR="001F5667" w:rsidRDefault="005C6EE7" w:rsidP="00E12BDE">
      <w:pPr>
        <w:pStyle w:val="Luettelokappale"/>
        <w:numPr>
          <w:ilvl w:val="0"/>
          <w:numId w:val="35"/>
        </w:numPr>
      </w:pPr>
      <w:r>
        <w:t xml:space="preserve">Sudanilainen Sudan News </w:t>
      </w:r>
      <w:proofErr w:type="spellStart"/>
      <w:r>
        <w:t>Agency</w:t>
      </w:r>
      <w:proofErr w:type="spellEnd"/>
      <w:r>
        <w:t xml:space="preserve"> kertoo 28.4.2016 julkaistussa artikkelissa Sudanin ministerineuvoston kokouksen käsitelleen </w:t>
      </w:r>
      <w:r w:rsidR="001F5667">
        <w:t>Itä- ja Etelä-Darfurin raja-alueella tapahtunutta paimentolaisten välistä kiistaa</w:t>
      </w:r>
      <w:r w:rsidR="00B46849">
        <w:t>,</w:t>
      </w:r>
      <w:r w:rsidR="001F5667">
        <w:t xml:space="preserve"> joka </w:t>
      </w:r>
      <w:r w:rsidR="00D0329D">
        <w:t>eskaloitui</w:t>
      </w:r>
      <w:r w:rsidR="001F5667">
        <w:t xml:space="preserve"> väkivaltaisuuksiksi heimojen välillä.</w:t>
      </w:r>
      <w:r w:rsidR="001F5667">
        <w:rPr>
          <w:rStyle w:val="Alaviitteenviite"/>
        </w:rPr>
        <w:footnoteReference w:id="43"/>
      </w:r>
    </w:p>
    <w:p w14:paraId="73E3C7C3" w14:textId="500AC19A" w:rsidR="00560C07" w:rsidRPr="00F0243E" w:rsidRDefault="00F0243E" w:rsidP="00560C07">
      <w:pPr>
        <w:pStyle w:val="Otsikko1"/>
      </w:pPr>
      <w:r w:rsidRPr="00F0243E">
        <w:t xml:space="preserve">Millainen asema Sudanin kansallisella ministerineuvostolla oli maan armeijaan ja erilaisiin valtiovallan alaisiin puolisotilaallisiin joukkoihin nähden 2010-luvulla? Käsiteltiinkö </w:t>
      </w:r>
      <w:r w:rsidRPr="00F0243E">
        <w:lastRenderedPageBreak/>
        <w:t>maan asevoimiin tai muihin valtiovallan alaisiin puolisotilaallisiin joukkoihin liittyviä asioita kansallisessa ministerineuvostossa?</w:t>
      </w:r>
    </w:p>
    <w:p w14:paraId="532216E3" w14:textId="4853DB7D" w:rsidR="007C1DB0" w:rsidRPr="00F024B4" w:rsidRDefault="007C1DB0" w:rsidP="006D70A5">
      <w:r w:rsidRPr="00F024B4">
        <w:t xml:space="preserve">Saatavilla olevista lähteistä ei löytynyt paljon tietoa Sudanin kansallisen ministerineuvoston </w:t>
      </w:r>
      <w:r w:rsidR="000B6817" w:rsidRPr="00F024B4">
        <w:t>asemasta</w:t>
      </w:r>
      <w:r w:rsidRPr="00F024B4">
        <w:t xml:space="preserve"> </w:t>
      </w:r>
      <w:r w:rsidR="000B6817" w:rsidRPr="00F024B4">
        <w:t>liittyen armeijan ja valtiovallan alaisten puolisotilaallisten joukkojen asemaan. Tässä osuudessa on listattu julkisissa lähteissä mainittuja mainintoja aiheesta.</w:t>
      </w:r>
    </w:p>
    <w:p w14:paraId="676EE661" w14:textId="7B718556" w:rsidR="00CB5381" w:rsidRDefault="00CB5381" w:rsidP="006D70A5">
      <w:r w:rsidRPr="00F024B4">
        <w:t xml:space="preserve">BBC Media </w:t>
      </w:r>
      <w:proofErr w:type="spellStart"/>
      <w:r w:rsidRPr="00F024B4">
        <w:t>Monitoring</w:t>
      </w:r>
      <w:proofErr w:type="spellEnd"/>
      <w:r w:rsidRPr="00F024B4">
        <w:t xml:space="preserve"> kertoo 6.6.2013 julkaistussa mediaseurantaraportissa sudanilaisen Sudan News </w:t>
      </w:r>
      <w:proofErr w:type="spellStart"/>
      <w:r w:rsidRPr="00F024B4">
        <w:t>Agencyn</w:t>
      </w:r>
      <w:proofErr w:type="spellEnd"/>
      <w:r w:rsidRPr="00F024B4">
        <w:t xml:space="preserve"> uutisoineen Sudanin ministerineuvoston hyväksyneen </w:t>
      </w:r>
      <w:proofErr w:type="gramStart"/>
      <w:r w:rsidRPr="00F024B4">
        <w:t>lakeja</w:t>
      </w:r>
      <w:proofErr w:type="gramEnd"/>
      <w:r w:rsidRPr="00F024B4">
        <w:t xml:space="preserve"> joiden tarkoituksena on kehittää Sudanin asevoimia, sekä valtioon liitoksissa olevia </w:t>
      </w:r>
      <w:proofErr w:type="spellStart"/>
      <w:r w:rsidRPr="00F024B4">
        <w:t>People’s</w:t>
      </w:r>
      <w:proofErr w:type="spellEnd"/>
      <w:r w:rsidRPr="00F024B4">
        <w:t xml:space="preserve"> </w:t>
      </w:r>
      <w:proofErr w:type="spellStart"/>
      <w:r w:rsidRPr="00F024B4">
        <w:t>Defence</w:t>
      </w:r>
      <w:proofErr w:type="spellEnd"/>
      <w:r w:rsidRPr="00F024B4">
        <w:t>- ja National Service -joukkoja.</w:t>
      </w:r>
      <w:r w:rsidR="001D0E22" w:rsidRPr="00F024B4">
        <w:rPr>
          <w:rStyle w:val="Alaviitteenviite"/>
        </w:rPr>
        <w:footnoteReference w:id="44"/>
      </w:r>
      <w:r>
        <w:t xml:space="preserve"> </w:t>
      </w:r>
    </w:p>
    <w:p w14:paraId="55947F0F" w14:textId="3BB60920" w:rsidR="0001324F" w:rsidRDefault="0001324F" w:rsidP="0001324F">
      <w:proofErr w:type="spellStart"/>
      <w:r>
        <w:t>All</w:t>
      </w:r>
      <w:r w:rsidR="00E95570">
        <w:t>A</w:t>
      </w:r>
      <w:r>
        <w:t>frica</w:t>
      </w:r>
      <w:proofErr w:type="spellEnd"/>
      <w:r>
        <w:t xml:space="preserve"> -uutismedian 26.5.2017 julkaistun artikkelin mukaan Sudanin ministerineuvosto ilmaisi tukensa RSF (</w:t>
      </w:r>
      <w:proofErr w:type="spellStart"/>
      <w:r>
        <w:t>Rapid</w:t>
      </w:r>
      <w:proofErr w:type="spellEnd"/>
      <w:r>
        <w:t xml:space="preserve"> </w:t>
      </w:r>
      <w:proofErr w:type="spellStart"/>
      <w:r>
        <w:t>Support</w:t>
      </w:r>
      <w:proofErr w:type="spellEnd"/>
      <w:r>
        <w:t xml:space="preserve"> </w:t>
      </w:r>
      <w:proofErr w:type="spellStart"/>
      <w:r>
        <w:t>Forces</w:t>
      </w:r>
      <w:proofErr w:type="spellEnd"/>
      <w:r>
        <w:t>)</w:t>
      </w:r>
      <w:r>
        <w:rPr>
          <w:rStyle w:val="Alaviitteenviite"/>
        </w:rPr>
        <w:footnoteReference w:id="45"/>
      </w:r>
      <w:r>
        <w:t xml:space="preserve"> -joukoille ja Sudanin armeijalle niiden toimille Pohjois- ja Itä-Darfurissa niiden voitettua taisteluita alueilla.</w:t>
      </w:r>
      <w:r>
        <w:rPr>
          <w:rStyle w:val="Alaviitteenviite"/>
        </w:rPr>
        <w:footnoteReference w:id="46"/>
      </w:r>
      <w:r>
        <w:t xml:space="preserve"> </w:t>
      </w:r>
    </w:p>
    <w:p w14:paraId="449BCAE1" w14:textId="598F74A0" w:rsidR="00B531A8" w:rsidRDefault="00B531A8" w:rsidP="006D70A5">
      <w:proofErr w:type="spellStart"/>
      <w:r>
        <w:t>A</w:t>
      </w:r>
      <w:r w:rsidR="0066251E">
        <w:t>l-Watan</w:t>
      </w:r>
      <w:proofErr w:type="spellEnd"/>
      <w:r w:rsidR="0066251E">
        <w:t xml:space="preserve"> -uutismedia kertoo 26.5.2017 julkaistussa artikkelissa kansallisen ministerineuvoston tukevan maan armeijaa ja </w:t>
      </w:r>
      <w:r w:rsidR="000C2CD7">
        <w:t>luvanneen</w:t>
      </w:r>
      <w:r w:rsidR="0066251E" w:rsidRPr="0066251E">
        <w:t xml:space="preserve"> antaa sille tarvittavan avun maan turvallisuuden varmistamiseksi ja torjum</w:t>
      </w:r>
      <w:r w:rsidR="000C2CD7">
        <w:t>iseksi</w:t>
      </w:r>
      <w:r w:rsidR="0066251E" w:rsidRPr="0066251E">
        <w:t xml:space="preserve"> sen mukaan </w:t>
      </w:r>
      <w:r w:rsidR="0066251E">
        <w:t>”</w:t>
      </w:r>
      <w:r w:rsidR="0066251E" w:rsidRPr="0066251E">
        <w:t xml:space="preserve">vihamielisiä toimia, joiden tarkoituksena on heikentää turvallisuutta ja vakautta sekä estää </w:t>
      </w:r>
      <w:r w:rsidR="0066251E">
        <w:t>kokonaisvaltaisen rauhanprosessin toteutumi</w:t>
      </w:r>
      <w:r w:rsidR="0001324F">
        <w:t>n</w:t>
      </w:r>
      <w:r w:rsidR="0066251E">
        <w:t xml:space="preserve">en”. Artikkelin mukaan Sudanin puolustusministeri kertoi ministerineuvostolle pitämässään puheessa Sudanin joukkojen ”saavuttaneen voiton </w:t>
      </w:r>
      <w:r w:rsidR="0066251E" w:rsidRPr="0066251E">
        <w:t>Etelä-Sudani</w:t>
      </w:r>
      <w:r w:rsidR="000C2CD7">
        <w:t>sta</w:t>
      </w:r>
      <w:r w:rsidR="0066251E" w:rsidRPr="0066251E">
        <w:t xml:space="preserve"> ja Libya</w:t>
      </w:r>
      <w:r w:rsidR="000C2CD7">
        <w:t>sta</w:t>
      </w:r>
      <w:r w:rsidR="0066251E" w:rsidRPr="0066251E">
        <w:t xml:space="preserve"> </w:t>
      </w:r>
      <w:r w:rsidR="0001324F">
        <w:t>tulleita joukkoja vastaan, jotka yrittivät</w:t>
      </w:r>
      <w:r w:rsidR="0066251E" w:rsidRPr="0066251E">
        <w:t xml:space="preserve"> päästä Pohjois- ja Itä-Darfurin osavaltioihin</w:t>
      </w:r>
      <w:r w:rsidR="008807ED">
        <w:t>”</w:t>
      </w:r>
      <w:r w:rsidR="0066251E" w:rsidRPr="0066251E">
        <w:t>.</w:t>
      </w:r>
      <w:r w:rsidR="00F0606F">
        <w:rPr>
          <w:rStyle w:val="Alaviitteenviite"/>
        </w:rPr>
        <w:footnoteReference w:id="47"/>
      </w:r>
    </w:p>
    <w:p w14:paraId="272176F4" w14:textId="6902C67B" w:rsidR="006D70A5" w:rsidRPr="00536D7A" w:rsidRDefault="006D70A5" w:rsidP="006D70A5">
      <w:pPr>
        <w:pStyle w:val="Otsikko1"/>
      </w:pPr>
      <w:r w:rsidRPr="006D70A5">
        <w:t>Millainen rooli Sudanin kansallisella ministerineuvostolla oli maan sisäisiin konflikteihin (Darfurin eri konfliktit sekä Etelä-</w:t>
      </w:r>
      <w:proofErr w:type="spellStart"/>
      <w:r w:rsidRPr="006D70A5">
        <w:t>Kordofanin</w:t>
      </w:r>
      <w:proofErr w:type="spellEnd"/>
      <w:r w:rsidRPr="006D70A5">
        <w:t xml:space="preserve">/Sinisen-Niilin konfliktit) liittyvässä päätöksenteossa 2010-luvulla? </w:t>
      </w:r>
      <w:r w:rsidRPr="00536D7A">
        <w:t>Käsiteltiinkö näihin konflikteihin liittyviä asioita kansallisessa ministerineuvostossa?</w:t>
      </w:r>
    </w:p>
    <w:p w14:paraId="6CDFF0D4" w14:textId="4A4A82F2" w:rsidR="007C1DB0" w:rsidRDefault="007C1DB0" w:rsidP="00413DB9">
      <w:r>
        <w:t xml:space="preserve">Saatavilla olevista lähteistä ei löytynyt paljon tietoa Sudanin kansallisen ministerineuvoston roolista maan sisäisiin konflikteihin liittyvässä päätöksenteossa. Tässä osuudessa on listattu julkisissa lähteissä mainittuja mainintoja aiheesta. </w:t>
      </w:r>
    </w:p>
    <w:p w14:paraId="28943912" w14:textId="6409E39D" w:rsidR="00413DB9" w:rsidRDefault="00413DB9" w:rsidP="00413DB9">
      <w:r>
        <w:t xml:space="preserve">8.9.2011 julkaistussa BBC </w:t>
      </w:r>
      <w:proofErr w:type="spellStart"/>
      <w:r>
        <w:t>Monitoring</w:t>
      </w:r>
      <w:proofErr w:type="spellEnd"/>
      <w:r>
        <w:t xml:space="preserve"> -</w:t>
      </w:r>
      <w:r w:rsidR="00627020" w:rsidRPr="00627020">
        <w:t xml:space="preserve"> </w:t>
      </w:r>
      <w:r w:rsidR="00627020">
        <w:t>mediaseurantaraportissa</w:t>
      </w:r>
      <w:r>
        <w:t xml:space="preserve"> kerrotaan Sudanin hallinnon Sudan Vision -sanomalehden </w:t>
      </w:r>
      <w:r w:rsidR="0001324F">
        <w:t>uutisoineen</w:t>
      </w:r>
      <w:r>
        <w:t xml:space="preserve"> Sudanin ministerineuvoston perustaneen komitean Sinisen Niilin </w:t>
      </w:r>
      <w:proofErr w:type="gramStart"/>
      <w:r>
        <w:t>osavaltioon</w:t>
      </w:r>
      <w:proofErr w:type="gramEnd"/>
      <w:r>
        <w:t xml:space="preserve"> johon kuului 9 liittovaltion ministeriä. Komitean tehtävänä oli ”tuoda hallintaan </w:t>
      </w:r>
      <w:r w:rsidR="000C2CD7">
        <w:t>Sinisen Niilin osavaltiossa</w:t>
      </w:r>
      <w:r w:rsidR="00627020">
        <w:t xml:space="preserve"> tapahtuneiden levottomuuksien aiheuttamat negatiiviset vaikutukset”.</w:t>
      </w:r>
      <w:r w:rsidR="00627020">
        <w:rPr>
          <w:rStyle w:val="Alaviitteenviite"/>
        </w:rPr>
        <w:footnoteReference w:id="48"/>
      </w:r>
      <w:r w:rsidR="00627020">
        <w:t xml:space="preserve"> 17.9.2011 julkaistussa BBC </w:t>
      </w:r>
      <w:proofErr w:type="spellStart"/>
      <w:r w:rsidR="00627020">
        <w:t>Monitoring</w:t>
      </w:r>
      <w:proofErr w:type="spellEnd"/>
      <w:r w:rsidR="00627020">
        <w:t xml:space="preserve"> -mediaseurantaraportissa kerrotaan Sudan News </w:t>
      </w:r>
      <w:proofErr w:type="spellStart"/>
      <w:r w:rsidR="00627020">
        <w:t>Agencyn</w:t>
      </w:r>
      <w:proofErr w:type="spellEnd"/>
      <w:r w:rsidR="00627020">
        <w:t xml:space="preserve"> 17.</w:t>
      </w:r>
      <w:r w:rsidR="00F2059E">
        <w:t xml:space="preserve">9.2011 julkaisemasta </w:t>
      </w:r>
      <w:r w:rsidR="0001324F">
        <w:t>uutisesta</w:t>
      </w:r>
      <w:r w:rsidR="00F2059E">
        <w:t xml:space="preserve">, jonka mukaan Sinisen Niilin tukikomitean puheenjohtaja </w:t>
      </w:r>
      <w:proofErr w:type="spellStart"/>
      <w:r w:rsidR="00F2059E">
        <w:t>A</w:t>
      </w:r>
      <w:r w:rsidR="00F2059E" w:rsidRPr="00F2059E">
        <w:t>l</w:t>
      </w:r>
      <w:proofErr w:type="spellEnd"/>
      <w:r w:rsidR="00F2059E" w:rsidRPr="00F2059E">
        <w:t xml:space="preserve">-Amin </w:t>
      </w:r>
      <w:proofErr w:type="spellStart"/>
      <w:r w:rsidR="00F2059E" w:rsidRPr="00F2059E">
        <w:t>Dafa'Allah</w:t>
      </w:r>
      <w:proofErr w:type="spellEnd"/>
      <w:r w:rsidR="00F2059E">
        <w:t xml:space="preserve"> kertoi poliittisten johtajien ja </w:t>
      </w:r>
      <w:r w:rsidR="00F96269">
        <w:t>PDF (</w:t>
      </w:r>
      <w:proofErr w:type="spellStart"/>
      <w:r w:rsidR="00F96269">
        <w:t>Popular</w:t>
      </w:r>
      <w:proofErr w:type="spellEnd"/>
      <w:r w:rsidR="00F96269">
        <w:t xml:space="preserve"> </w:t>
      </w:r>
      <w:proofErr w:type="spellStart"/>
      <w:r w:rsidR="00F96269">
        <w:lastRenderedPageBreak/>
        <w:t>Defence</w:t>
      </w:r>
      <w:proofErr w:type="spellEnd"/>
      <w:r w:rsidR="00F96269">
        <w:t xml:space="preserve"> </w:t>
      </w:r>
      <w:proofErr w:type="spellStart"/>
      <w:r w:rsidR="00F96269">
        <w:t>Forces</w:t>
      </w:r>
      <w:proofErr w:type="spellEnd"/>
      <w:r w:rsidR="00F96269">
        <w:t>) -</w:t>
      </w:r>
      <w:proofErr w:type="spellStart"/>
      <w:r w:rsidR="00F96269">
        <w:t>militioiden</w:t>
      </w:r>
      <w:proofErr w:type="spellEnd"/>
      <w:r w:rsidR="00F96269">
        <w:rPr>
          <w:rStyle w:val="Alaviitteenviite"/>
        </w:rPr>
        <w:footnoteReference w:id="49"/>
      </w:r>
      <w:r w:rsidR="00F96269">
        <w:t xml:space="preserve"> </w:t>
      </w:r>
      <w:r w:rsidR="00F2059E">
        <w:t xml:space="preserve">edustajien kanssa </w:t>
      </w:r>
      <w:r w:rsidR="00881B7C">
        <w:t>käydyssä kokouksessa että SPLM</w:t>
      </w:r>
      <w:r w:rsidR="0001324F">
        <w:t>-</w:t>
      </w:r>
      <w:r w:rsidR="00881B7C">
        <w:t>N</w:t>
      </w:r>
      <w:r w:rsidR="0001324F">
        <w:t xml:space="preserve"> (Sudan </w:t>
      </w:r>
      <w:proofErr w:type="spellStart"/>
      <w:r w:rsidR="0001324F">
        <w:t>People’s</w:t>
      </w:r>
      <w:proofErr w:type="spellEnd"/>
      <w:r w:rsidR="0001324F">
        <w:t xml:space="preserve"> </w:t>
      </w:r>
      <w:proofErr w:type="spellStart"/>
      <w:r w:rsidR="0001324F">
        <w:t>Liberation</w:t>
      </w:r>
      <w:proofErr w:type="spellEnd"/>
      <w:r w:rsidR="0001324F">
        <w:t xml:space="preserve"> </w:t>
      </w:r>
      <w:proofErr w:type="spellStart"/>
      <w:r w:rsidR="0001324F">
        <w:t>Movement</w:t>
      </w:r>
      <w:proofErr w:type="spellEnd"/>
      <w:r w:rsidR="0001324F">
        <w:t>-North)</w:t>
      </w:r>
      <w:r w:rsidR="00881B7C">
        <w:t xml:space="preserve"> ei halunnut osallistua</w:t>
      </w:r>
      <w:r w:rsidR="00DF2F3C">
        <w:t xml:space="preserve"> Sudanin ja Pohjois-Sudanin välisen vuoden 2005 rauhansopimuksen tulosten seurantaan tarkoitettuihin</w:t>
      </w:r>
      <w:r w:rsidR="00881B7C">
        <w:t xml:space="preserve"> yleisiin konsultaatioihin johtuen siitä että ”75 % osavaltion väestöstä kannattaa Sudanin liittovaltiota”. Hän </w:t>
      </w:r>
      <w:proofErr w:type="gramStart"/>
      <w:r w:rsidR="00881B7C">
        <w:t>korosti</w:t>
      </w:r>
      <w:proofErr w:type="gramEnd"/>
      <w:r w:rsidR="00881B7C">
        <w:t xml:space="preserve"> että hallitus haluaa toteuttaa kehitysprojekteja alueella. </w:t>
      </w:r>
      <w:proofErr w:type="spellStart"/>
      <w:r w:rsidR="00881B7C" w:rsidRPr="00881B7C">
        <w:t>Dafa'Allah</w:t>
      </w:r>
      <w:proofErr w:type="spellEnd"/>
      <w:r w:rsidR="00881B7C" w:rsidRPr="00881B7C">
        <w:t xml:space="preserve"> kiitti </w:t>
      </w:r>
      <w:r w:rsidR="0001324F">
        <w:t>”</w:t>
      </w:r>
      <w:r w:rsidR="00881B7C" w:rsidRPr="00881B7C">
        <w:t xml:space="preserve">armeijan lujuutta ja sen roolia niin sanotun </w:t>
      </w:r>
      <w:proofErr w:type="spellStart"/>
      <w:r w:rsidR="00881B7C" w:rsidRPr="00881B7C">
        <w:t>SPLA:n</w:t>
      </w:r>
      <w:proofErr w:type="spellEnd"/>
      <w:r w:rsidR="00881B7C" w:rsidRPr="00881B7C">
        <w:t xml:space="preserve"> julman hyökkäyksen torjumisessa</w:t>
      </w:r>
      <w:r w:rsidR="0001324F">
        <w:t>”</w:t>
      </w:r>
      <w:r w:rsidR="00881B7C" w:rsidRPr="00881B7C">
        <w:t>.</w:t>
      </w:r>
      <w:r w:rsidR="00881B7C">
        <w:t xml:space="preserve"> </w:t>
      </w:r>
      <w:r w:rsidR="00E0313E" w:rsidRPr="00E0313E">
        <w:t xml:space="preserve">Humanitaaristen asioiden ministeri </w:t>
      </w:r>
      <w:proofErr w:type="spellStart"/>
      <w:r w:rsidR="00E0313E" w:rsidRPr="00E0313E">
        <w:t>Mutrif</w:t>
      </w:r>
      <w:proofErr w:type="spellEnd"/>
      <w:r w:rsidR="00E0313E" w:rsidRPr="00E0313E">
        <w:t xml:space="preserve"> </w:t>
      </w:r>
      <w:proofErr w:type="spellStart"/>
      <w:r w:rsidR="00E0313E" w:rsidRPr="00E0313E">
        <w:t>Sidiq</w:t>
      </w:r>
      <w:proofErr w:type="spellEnd"/>
      <w:r w:rsidR="00E0313E" w:rsidRPr="00E0313E">
        <w:t xml:space="preserve"> puolestaan kehotti </w:t>
      </w:r>
      <w:r w:rsidR="00BD63AE">
        <w:t xml:space="preserve">kansalliseen </w:t>
      </w:r>
      <w:r w:rsidR="00E0313E" w:rsidRPr="00E0313E">
        <w:t xml:space="preserve">yhtenäisyyteen ja sisäisen rintaman </w:t>
      </w:r>
      <w:proofErr w:type="gramStart"/>
      <w:r w:rsidR="00E0313E" w:rsidRPr="00E0313E">
        <w:t>vahvistamiseen</w:t>
      </w:r>
      <w:r w:rsidR="00BD63AE">
        <w:t xml:space="preserve"> </w:t>
      </w:r>
      <w:r w:rsidR="00E0313E" w:rsidRPr="00E0313E">
        <w:t xml:space="preserve"> </w:t>
      </w:r>
      <w:r w:rsidR="0001324F">
        <w:t>”</w:t>
      </w:r>
      <w:proofErr w:type="gramEnd"/>
      <w:r w:rsidR="0001324F">
        <w:t>ulkomaisten juonien vastustamiseksi”</w:t>
      </w:r>
      <w:r w:rsidR="00E0313E" w:rsidRPr="00E0313E">
        <w:t>, jotka hänen mukaansa uhkaavat Sudanin yhtenäisyyttä ja itsemääräämisoikeutta.</w:t>
      </w:r>
      <w:r w:rsidR="00E0313E">
        <w:rPr>
          <w:rStyle w:val="Alaviitteenviite"/>
        </w:rPr>
        <w:footnoteReference w:id="50"/>
      </w:r>
      <w:r w:rsidR="00DF2F3C">
        <w:t xml:space="preserve"> Sudanilainen Sudan Tribune -sanomalehti uutisoi 17.9.2011 Sudanin hallituksen sanoneen ”olevan</w:t>
      </w:r>
      <w:r w:rsidR="000C2CD7">
        <w:t>sa</w:t>
      </w:r>
      <w:r w:rsidR="00DF2F3C">
        <w:t xml:space="preserve"> valmis murskaamaan kapinan Sinisen Niilin osavaltiossa”.</w:t>
      </w:r>
      <w:r w:rsidR="00DF2F3C">
        <w:rPr>
          <w:rStyle w:val="Alaviitteenviite"/>
        </w:rPr>
        <w:footnoteReference w:id="51"/>
      </w:r>
    </w:p>
    <w:p w14:paraId="21C189FC" w14:textId="0EF6FF62" w:rsidR="00413DB9" w:rsidRDefault="00285B74" w:rsidP="00413DB9">
      <w:r>
        <w:t xml:space="preserve">Sudan Tribune uutisoi 10.12.2014 Sudanin puolustusministeri </w:t>
      </w:r>
      <w:proofErr w:type="spellStart"/>
      <w:r w:rsidRPr="00285B74">
        <w:t>Abdel-Rahim</w:t>
      </w:r>
      <w:proofErr w:type="spellEnd"/>
      <w:r w:rsidRPr="00285B74">
        <w:t xml:space="preserve"> Mohamed Hussein</w:t>
      </w:r>
      <w:r>
        <w:t>in esitelleen Sudanin asevoimien kyvykkyyttä lopettaa kapinallisjoukkojen toimintaa Etelä-</w:t>
      </w:r>
      <w:proofErr w:type="spellStart"/>
      <w:r>
        <w:t>Kordofanin</w:t>
      </w:r>
      <w:proofErr w:type="spellEnd"/>
      <w:r>
        <w:t xml:space="preserve"> ja Sinisen Niilin alueilla. Hän esitteli Sudanin parlamentille ministeriön valmistelemaa suunnitelmaa vuodelle 2015 kapinoiden kukistamiseksi, painottaen tarvetta parantaa asevoimien sodankäynnin kapasiteettia. </w:t>
      </w:r>
      <w:r w:rsidRPr="00285B74">
        <w:t xml:space="preserve">Kansallisen yhtenäisyyden hallituksen puolueiden neuvoston pääsihteeri </w:t>
      </w:r>
      <w:proofErr w:type="spellStart"/>
      <w:r w:rsidRPr="00285B74">
        <w:t>Aboud</w:t>
      </w:r>
      <w:proofErr w:type="spellEnd"/>
      <w:r w:rsidRPr="00285B74">
        <w:t xml:space="preserve"> </w:t>
      </w:r>
      <w:proofErr w:type="spellStart"/>
      <w:r w:rsidRPr="00285B74">
        <w:t>Jabir</w:t>
      </w:r>
      <w:proofErr w:type="spellEnd"/>
      <w:r w:rsidRPr="00285B74">
        <w:t xml:space="preserve"> kehotti antamaan Sudanin asevoimille, kansalliselle tiedustelu- ja turvallisuuspalvelulle, sekä poliisille valtuudet </w:t>
      </w:r>
      <w:r w:rsidR="0001324F">
        <w:t>kukistaa</w:t>
      </w:r>
      <w:r w:rsidRPr="00285B74">
        <w:t xml:space="preserve"> kapinalliset ja estää heitä ajamasta tavoitteitaan neuvottelujen avulla.</w:t>
      </w:r>
      <w:r w:rsidR="00E56692">
        <w:rPr>
          <w:rStyle w:val="Alaviitteenviite"/>
        </w:rPr>
        <w:footnoteReference w:id="52"/>
      </w:r>
    </w:p>
    <w:p w14:paraId="6C267BD8" w14:textId="6A6DE775" w:rsidR="002E6118" w:rsidRDefault="002E6118" w:rsidP="00413DB9">
      <w:r>
        <w:t xml:space="preserve">Sudan Tribune -sanomalehti uutisoi verkkosivuillaan 6.5.2015 Sudanin puolustusministeri </w:t>
      </w:r>
      <w:proofErr w:type="spellStart"/>
      <w:r>
        <w:t>Abdel</w:t>
      </w:r>
      <w:proofErr w:type="spellEnd"/>
      <w:r>
        <w:t xml:space="preserve"> </w:t>
      </w:r>
      <w:proofErr w:type="spellStart"/>
      <w:r>
        <w:t>Rahim</w:t>
      </w:r>
      <w:proofErr w:type="spellEnd"/>
      <w:r>
        <w:t xml:space="preserve"> Husseinin kertoneen vierailullaan Etelä-</w:t>
      </w:r>
      <w:proofErr w:type="spellStart"/>
      <w:r>
        <w:t>Kordofanissa</w:t>
      </w:r>
      <w:proofErr w:type="spellEnd"/>
      <w:r>
        <w:t xml:space="preserve"> vannovansa jatkavan taistelua SPLM-N -kapinallisia vastaan. </w:t>
      </w:r>
      <w:r w:rsidRPr="002E6118">
        <w:t>Puolustusministeri korosti lisäksi hallituksen päättäväisyyttä jatkaa sotatoimia Etelä-</w:t>
      </w:r>
      <w:proofErr w:type="spellStart"/>
      <w:r w:rsidRPr="002E6118">
        <w:t>Kordofanin</w:t>
      </w:r>
      <w:proofErr w:type="spellEnd"/>
      <w:r w:rsidRPr="002E6118">
        <w:t xml:space="preserve"> osavaltiossa osana </w:t>
      </w:r>
      <w:proofErr w:type="spellStart"/>
      <w:r w:rsidRPr="002E6118">
        <w:t>Decisive</w:t>
      </w:r>
      <w:proofErr w:type="spellEnd"/>
      <w:r w:rsidRPr="002E6118">
        <w:t xml:space="preserve"> Summer -kampanjaa, ”kunnes kaikki alueet on puhdistettu kapinallisista”.</w:t>
      </w:r>
      <w:r>
        <w:t xml:space="preserve"> </w:t>
      </w:r>
      <w:r w:rsidRPr="002E6118">
        <w:t>Presidentti Om</w:t>
      </w:r>
      <w:r w:rsidR="0001324F">
        <w:t>a</w:t>
      </w:r>
      <w:r w:rsidRPr="002E6118">
        <w:t xml:space="preserve">r </w:t>
      </w:r>
      <w:proofErr w:type="spellStart"/>
      <w:r w:rsidRPr="002E6118">
        <w:t>al</w:t>
      </w:r>
      <w:proofErr w:type="spellEnd"/>
      <w:r w:rsidRPr="002E6118">
        <w:t>-Bashirin uudelleenvalinnan jälkeen huhtikuussa 2015, hallitus ilmoitti olevansa valmis jatkamaan rauhanneuvotteluja kapinallisryhmien kanssa virkaanastujaisseremonian jälkeen.</w:t>
      </w:r>
      <w:r>
        <w:rPr>
          <w:rStyle w:val="Alaviitteenviite"/>
        </w:rPr>
        <w:footnoteReference w:id="53"/>
      </w:r>
    </w:p>
    <w:p w14:paraId="63F1EB8B" w14:textId="69898E5A" w:rsidR="0000234A" w:rsidRPr="00536D7A" w:rsidRDefault="00B77E5C" w:rsidP="00413DB9">
      <w:r>
        <w:t>Venäläinen Sputnik -uutismedia kertoo 15.1.2017 julkaistussa artikkelissa Sudanin ministerineuvoston päättäneen Etelä-</w:t>
      </w:r>
      <w:proofErr w:type="spellStart"/>
      <w:r>
        <w:t>Kordofanin</w:t>
      </w:r>
      <w:proofErr w:type="spellEnd"/>
      <w:r>
        <w:t xml:space="preserve"> ja Sinisen Niilin osavaltioiden konfliktien aselevon pidentämisestä. Artikkeli</w:t>
      </w:r>
      <w:r w:rsidR="005361AF">
        <w:t xml:space="preserve">ssa kerrotaan myös Sudan News </w:t>
      </w:r>
      <w:proofErr w:type="spellStart"/>
      <w:r w:rsidR="005361AF">
        <w:t>Agencyn</w:t>
      </w:r>
      <w:proofErr w:type="spellEnd"/>
      <w:r w:rsidR="005361AF">
        <w:t xml:space="preserve"> uutisoineen, että </w:t>
      </w:r>
      <w:r>
        <w:t xml:space="preserve">ministerineuvos päätti </w:t>
      </w:r>
      <w:r w:rsidRPr="00B77E5C">
        <w:t>luoda mekanismeja ja ottaa käyttöön menettelyjä konfliktin ratkaisemiseksi, jotka ovat Yhdysvaltojen ja Sudanin välisen etenemissuunnitelman mukaisia ja jotka johtivat Yhdysvaltojen Sudanin vastaisten pakotteiden lieventämiseen.</w:t>
      </w:r>
      <w:r w:rsidR="005361AF">
        <w:t xml:space="preserve"> Ministerineuvosto</w:t>
      </w:r>
      <w:r w:rsidR="005361AF" w:rsidRPr="005361AF">
        <w:t xml:space="preserve"> kiitti myös arabijohtajien, Afrikan unionin, Islamilaisen yhteistyöjärjestön, Arabiliiton ja liittoutumattomien maiden liikkeen roolia, jotka tukivat Sudanin kantaa konfliktissa.</w:t>
      </w:r>
      <w:r w:rsidR="005361AF">
        <w:rPr>
          <w:rStyle w:val="Alaviitteenviite"/>
        </w:rPr>
        <w:footnoteReference w:id="54"/>
      </w:r>
    </w:p>
    <w:p w14:paraId="5B630EB3" w14:textId="4E2EBFF1" w:rsidR="006D70A5" w:rsidRPr="00285B74" w:rsidRDefault="006D70A5" w:rsidP="006D70A5">
      <w:pPr>
        <w:pStyle w:val="Otsikko1"/>
      </w:pPr>
      <w:r w:rsidRPr="006D70A5">
        <w:t xml:space="preserve">Millaisiin oikeudenloukkauksiin Sudanin armeija on syyllistynyt 2010-luvulla maan sisäisissä konflikteissa (Darfurin eri konfliktit </w:t>
      </w:r>
      <w:r w:rsidRPr="006D70A5">
        <w:lastRenderedPageBreak/>
        <w:t>sekä Etelä-</w:t>
      </w:r>
      <w:proofErr w:type="spellStart"/>
      <w:r w:rsidRPr="006D70A5">
        <w:t>Kordofanin</w:t>
      </w:r>
      <w:proofErr w:type="spellEnd"/>
      <w:r w:rsidRPr="006D70A5">
        <w:t xml:space="preserve">/Sinisen-Niilin konfliktit)? </w:t>
      </w:r>
      <w:r w:rsidRPr="00285B74">
        <w:t>Entä erilaiset muut valtiovallan alaiset puolisotilaalliset joukot?</w:t>
      </w:r>
    </w:p>
    <w:p w14:paraId="70C01732" w14:textId="07C97503" w:rsidR="00E80908" w:rsidRDefault="00366232" w:rsidP="006D70A5">
      <w:r w:rsidRPr="000F3542">
        <w:t xml:space="preserve">2010 -luvulla Sudanin asevoimat suorittivat sotilasoperaatioita </w:t>
      </w:r>
      <w:r w:rsidR="00424E27" w:rsidRPr="000F3542">
        <w:t xml:space="preserve">Sudanin ja </w:t>
      </w:r>
      <w:proofErr w:type="spellStart"/>
      <w:r w:rsidR="00424E27" w:rsidRPr="000F3542">
        <w:t>Abeyin</w:t>
      </w:r>
      <w:proofErr w:type="spellEnd"/>
      <w:r w:rsidR="00424E27" w:rsidRPr="000F3542">
        <w:t xml:space="preserve"> alueella Sudanin ja Etelä-Sudanin rajalla, mihin Sudanin asevoimat kohdistivat täysimittaisen invaasion toukokuussa 2011.</w:t>
      </w:r>
      <w:r w:rsidR="00424E27" w:rsidRPr="000F3542">
        <w:rPr>
          <w:rStyle w:val="Alaviitteenviite"/>
        </w:rPr>
        <w:footnoteReference w:id="55"/>
      </w:r>
      <w:r w:rsidR="00623AE5" w:rsidRPr="000F3542">
        <w:t xml:space="preserve"> </w:t>
      </w:r>
      <w:r w:rsidR="00EC7535" w:rsidRPr="000F3542">
        <w:t xml:space="preserve">Samana vuonna Sudanin asevoimat aloitti erinäisiä </w:t>
      </w:r>
      <w:r w:rsidR="006B6867" w:rsidRPr="000F3542">
        <w:t xml:space="preserve">sotilasoperaatioita </w:t>
      </w:r>
      <w:r w:rsidR="00EC7535" w:rsidRPr="000F3542">
        <w:t xml:space="preserve">SPLM (Sudan </w:t>
      </w:r>
      <w:proofErr w:type="spellStart"/>
      <w:r w:rsidR="00EC7535" w:rsidRPr="000F3542">
        <w:t>People’s</w:t>
      </w:r>
      <w:proofErr w:type="spellEnd"/>
      <w:r w:rsidR="00EC7535" w:rsidRPr="000F3542">
        <w:t xml:space="preserve"> </w:t>
      </w:r>
      <w:proofErr w:type="spellStart"/>
      <w:r w:rsidR="00EC7535" w:rsidRPr="000F3542">
        <w:t>Liberation</w:t>
      </w:r>
      <w:proofErr w:type="spellEnd"/>
      <w:r w:rsidR="00EC7535" w:rsidRPr="000F3542">
        <w:t xml:space="preserve"> </w:t>
      </w:r>
      <w:proofErr w:type="spellStart"/>
      <w:r w:rsidR="00EC7535" w:rsidRPr="000F3542">
        <w:t>Movement</w:t>
      </w:r>
      <w:proofErr w:type="spellEnd"/>
      <w:r w:rsidR="00EC7535" w:rsidRPr="000F3542">
        <w:t>) -liikkeestä Etelä-Sudanin itsenäistymisen jälkeen irtautuneita kapinallisryhmittymiä vastaan Etelä-</w:t>
      </w:r>
      <w:proofErr w:type="spellStart"/>
      <w:r w:rsidR="00EC7535" w:rsidRPr="000F3542">
        <w:t>Kordofanin</w:t>
      </w:r>
      <w:proofErr w:type="spellEnd"/>
      <w:r w:rsidR="00EC7535" w:rsidRPr="000F3542">
        <w:t xml:space="preserve"> ja Sinisen Niilin osavaltioissa.</w:t>
      </w:r>
      <w:r w:rsidR="00EC7535" w:rsidRPr="000F3542">
        <w:rPr>
          <w:rStyle w:val="Alaviitteenviite"/>
        </w:rPr>
        <w:footnoteReference w:id="56"/>
      </w:r>
      <w:r w:rsidR="00EC7535" w:rsidRPr="000F3542">
        <w:t xml:space="preserve"> </w:t>
      </w:r>
      <w:r w:rsidR="000C2CD7">
        <w:t>K</w:t>
      </w:r>
      <w:r w:rsidR="001C7280" w:rsidRPr="000F3542">
        <w:t>onflikti levisi myös Darfurin alueelle jossa SPLM-N liittoutui darfurilaisten kapinallisryhmittymien kanssa.</w:t>
      </w:r>
      <w:r w:rsidR="001C7280" w:rsidRPr="000F3542">
        <w:rPr>
          <w:rStyle w:val="Alaviitteenviite"/>
        </w:rPr>
        <w:footnoteReference w:id="57"/>
      </w:r>
      <w:r w:rsidR="001C7280" w:rsidRPr="000F3542">
        <w:t xml:space="preserve"> </w:t>
      </w:r>
      <w:r w:rsidR="001C6622" w:rsidRPr="000F3542">
        <w:t xml:space="preserve">18.6.2016 Sudanin presidentti Omar </w:t>
      </w:r>
      <w:proofErr w:type="spellStart"/>
      <w:r w:rsidR="001C6622" w:rsidRPr="000F3542">
        <w:t>al</w:t>
      </w:r>
      <w:proofErr w:type="spellEnd"/>
      <w:r w:rsidR="001C6622" w:rsidRPr="000F3542">
        <w:t>-Bashir julisti 4 kuukauden aselevon osapuolten välillä,</w:t>
      </w:r>
      <w:r w:rsidR="001C6622" w:rsidRPr="000F3542">
        <w:rPr>
          <w:rStyle w:val="Alaviitteenviite"/>
        </w:rPr>
        <w:footnoteReference w:id="58"/>
      </w:r>
      <w:r w:rsidR="001C6622" w:rsidRPr="000F3542">
        <w:t xml:space="preserve"> </w:t>
      </w:r>
      <w:r w:rsidR="00BD63AE" w:rsidRPr="000F3542">
        <w:t>jota</w:t>
      </w:r>
      <w:r w:rsidR="001C6622" w:rsidRPr="000F3542">
        <w:t xml:space="preserve"> pidennettiin useaan otteeseen aina kesäkuuhun 2017 asti.</w:t>
      </w:r>
      <w:r w:rsidR="001C6622" w:rsidRPr="000F3542">
        <w:rPr>
          <w:rStyle w:val="Alaviitteenviite"/>
        </w:rPr>
        <w:footnoteReference w:id="59"/>
      </w:r>
      <w:r w:rsidR="001C6622" w:rsidRPr="000F3542">
        <w:t xml:space="preserve"> </w:t>
      </w:r>
      <w:r w:rsidR="00DB0B8D" w:rsidRPr="000F3542">
        <w:t>Konfliktit päättyivät vuoden 2020 Juban rauhansopimukseen.</w:t>
      </w:r>
      <w:r w:rsidR="00DB0B8D" w:rsidRPr="000F3542">
        <w:rPr>
          <w:rStyle w:val="Alaviitteenviite"/>
        </w:rPr>
        <w:footnoteReference w:id="60"/>
      </w:r>
      <w:r w:rsidR="00DB0B8D" w:rsidRPr="000F3542">
        <w:t xml:space="preserve"> </w:t>
      </w:r>
      <w:r w:rsidR="00EC7535" w:rsidRPr="000F3542">
        <w:t xml:space="preserve">Sudanin asevoimat </w:t>
      </w:r>
      <w:r w:rsidR="00D97092" w:rsidRPr="000F3542">
        <w:t>syyllistyivät</w:t>
      </w:r>
      <w:r w:rsidR="00623AE5" w:rsidRPr="000F3542">
        <w:t xml:space="preserve"> lukuisiin eri siviileihin kohdistuneisiin oikeudenloukkauksiin </w:t>
      </w:r>
      <w:proofErr w:type="spellStart"/>
      <w:r w:rsidR="0097388E" w:rsidRPr="000F3542">
        <w:t>Abyeissa</w:t>
      </w:r>
      <w:proofErr w:type="spellEnd"/>
      <w:r w:rsidR="0097388E" w:rsidRPr="000F3542">
        <w:t>,</w:t>
      </w:r>
      <w:r w:rsidR="0097388E" w:rsidRPr="000F3542">
        <w:rPr>
          <w:rStyle w:val="Alaviitteenviite"/>
        </w:rPr>
        <w:footnoteReference w:id="61"/>
      </w:r>
      <w:r w:rsidR="0097388E" w:rsidRPr="000F3542">
        <w:t xml:space="preserve"> </w:t>
      </w:r>
      <w:r w:rsidR="00623AE5" w:rsidRPr="000F3542">
        <w:t>Darfurissa,</w:t>
      </w:r>
      <w:r w:rsidR="00623AE5" w:rsidRPr="000F3542">
        <w:rPr>
          <w:rStyle w:val="Alaviitteenviite"/>
        </w:rPr>
        <w:footnoteReference w:id="62"/>
      </w:r>
      <w:r w:rsidR="00623AE5" w:rsidRPr="000F3542">
        <w:t xml:space="preserve"> Etelä-</w:t>
      </w:r>
      <w:proofErr w:type="spellStart"/>
      <w:r w:rsidR="00623AE5" w:rsidRPr="000F3542">
        <w:t>Kordofanissa</w:t>
      </w:r>
      <w:proofErr w:type="spellEnd"/>
      <w:r w:rsidR="00623AE5" w:rsidRPr="000F3542">
        <w:rPr>
          <w:rStyle w:val="Alaviitteenviite"/>
        </w:rPr>
        <w:footnoteReference w:id="63"/>
      </w:r>
      <w:r w:rsidR="00623AE5" w:rsidRPr="000F3542">
        <w:t xml:space="preserve"> ja Sinisen Niilin osavaltiossa</w:t>
      </w:r>
      <w:r w:rsidR="00623AE5" w:rsidRPr="000F3542">
        <w:rPr>
          <w:rStyle w:val="Alaviitteenviite"/>
        </w:rPr>
        <w:footnoteReference w:id="64"/>
      </w:r>
      <w:r w:rsidR="00623AE5" w:rsidRPr="000F3542">
        <w:t xml:space="preserve"> 2010-luvulla.</w:t>
      </w:r>
      <w:r w:rsidR="0045188D" w:rsidRPr="000F3542">
        <w:t xml:space="preserve"> </w:t>
      </w:r>
      <w:r w:rsidR="00170D1C" w:rsidRPr="000F3542">
        <w:t xml:space="preserve">Alla listattuna julkisissa lähteissä mainittuja tapauksia. Lista ei ole luonteeltaan </w:t>
      </w:r>
      <w:r w:rsidR="00BB22D7" w:rsidRPr="000F3542">
        <w:t>tyhjentävä.</w:t>
      </w:r>
      <w:r w:rsidR="00BB22D7">
        <w:t xml:space="preserve"> </w:t>
      </w:r>
      <w:r w:rsidR="00584281">
        <w:t xml:space="preserve"> </w:t>
      </w:r>
    </w:p>
    <w:p w14:paraId="3E5552D7" w14:textId="7B950A04" w:rsidR="0097388E" w:rsidRPr="0034670F" w:rsidRDefault="0034670F" w:rsidP="0097388E">
      <w:pPr>
        <w:pStyle w:val="Luettelokappale"/>
        <w:numPr>
          <w:ilvl w:val="0"/>
          <w:numId w:val="37"/>
        </w:numPr>
      </w:pPr>
      <w:r w:rsidRPr="0034670F">
        <w:t xml:space="preserve">Human Rights Watch kertoo 26.5.2011 julkaistussa artikkelissa Sudanin asevoimien syyllistyneen </w:t>
      </w:r>
      <w:r w:rsidR="006B6867">
        <w:t>s</w:t>
      </w:r>
      <w:r w:rsidR="0097388E" w:rsidRPr="0034670F">
        <w:t xml:space="preserve">iviilien kotien ja omaisuuden ryöstelyyn ja siviilien pakottamiseen maan sisäiseen siirtymään </w:t>
      </w:r>
      <w:proofErr w:type="spellStart"/>
      <w:r w:rsidR="0097388E" w:rsidRPr="0034670F">
        <w:t>Abyeissa</w:t>
      </w:r>
      <w:proofErr w:type="spellEnd"/>
      <w:r w:rsidR="00CB288A" w:rsidRPr="0034670F">
        <w:t xml:space="preserve"> toukokuussa 2011</w:t>
      </w:r>
      <w:r w:rsidRPr="0034670F">
        <w:t>.</w:t>
      </w:r>
      <w:r w:rsidR="00EF3A16" w:rsidRPr="0034670F">
        <w:rPr>
          <w:rStyle w:val="Alaviitteenviite"/>
        </w:rPr>
        <w:footnoteReference w:id="65"/>
      </w:r>
    </w:p>
    <w:p w14:paraId="583F55B4" w14:textId="4710657C" w:rsidR="00EF3A16" w:rsidRPr="0034670F" w:rsidRDefault="0034670F" w:rsidP="0097388E">
      <w:pPr>
        <w:pStyle w:val="Luettelokappale"/>
        <w:numPr>
          <w:ilvl w:val="0"/>
          <w:numId w:val="37"/>
        </w:numPr>
      </w:pPr>
      <w:r w:rsidRPr="0034670F">
        <w:t>Amnesty International kertoo 20.12.2011 julkaisemassaan raportissa Sudanin asevoimien syyllistyneen s</w:t>
      </w:r>
      <w:r w:rsidR="00EF3A16" w:rsidRPr="0034670F">
        <w:t>iviilien kotien tuhoami</w:t>
      </w:r>
      <w:r w:rsidR="00CB288A" w:rsidRPr="0034670F">
        <w:t>siin</w:t>
      </w:r>
      <w:r w:rsidRPr="0034670F">
        <w:t xml:space="preserve"> </w:t>
      </w:r>
      <w:proofErr w:type="spellStart"/>
      <w:r w:rsidR="00CB288A" w:rsidRPr="0034670F">
        <w:t>Abyeissa</w:t>
      </w:r>
      <w:proofErr w:type="spellEnd"/>
      <w:r w:rsidR="00CB288A" w:rsidRPr="0034670F">
        <w:t xml:space="preserve"> toukokuussa 2011</w:t>
      </w:r>
      <w:r w:rsidRPr="0034670F">
        <w:t>.</w:t>
      </w:r>
      <w:r w:rsidR="00CB288A" w:rsidRPr="0034670F">
        <w:rPr>
          <w:rStyle w:val="Alaviitteenviite"/>
        </w:rPr>
        <w:footnoteReference w:id="66"/>
      </w:r>
    </w:p>
    <w:p w14:paraId="33461DC6" w14:textId="107C48D1" w:rsidR="00CB288A" w:rsidRDefault="00D73B1F" w:rsidP="0097388E">
      <w:pPr>
        <w:pStyle w:val="Luettelokappale"/>
        <w:numPr>
          <w:ilvl w:val="0"/>
          <w:numId w:val="37"/>
        </w:numPr>
      </w:pPr>
      <w:r>
        <w:t>HRW (</w:t>
      </w:r>
      <w:r w:rsidR="0034670F" w:rsidRPr="0034670F">
        <w:t>Human Rights Watch</w:t>
      </w:r>
      <w:r>
        <w:t>) -ihmisoikeusjärjestö</w:t>
      </w:r>
      <w:r w:rsidR="0034670F" w:rsidRPr="0034670F">
        <w:t xml:space="preserve"> kertoo kesäkuussa 2011 julkaistussa raportissa Sudanin asevoimien syyllistyneen s</w:t>
      </w:r>
      <w:r w:rsidR="007E6C61" w:rsidRPr="0034670F">
        <w:t>iviileihin kohdistettuun väkivaltaan, ml. tappoihin, seksuaaliseen väkivaltaan ja mielivaltaisiin pidätyksiin Darfurissa vuonna 2011</w:t>
      </w:r>
      <w:r w:rsidR="0034670F" w:rsidRPr="0034670F">
        <w:t>.</w:t>
      </w:r>
      <w:r w:rsidR="007E6C61" w:rsidRPr="0034670F">
        <w:rPr>
          <w:rStyle w:val="Alaviitteenviite"/>
        </w:rPr>
        <w:footnoteReference w:id="67"/>
      </w:r>
    </w:p>
    <w:p w14:paraId="70187D1E" w14:textId="77777777" w:rsidR="006B6867" w:rsidRDefault="006B6867" w:rsidP="006B6867">
      <w:pPr>
        <w:pStyle w:val="Luettelokappale"/>
        <w:numPr>
          <w:ilvl w:val="0"/>
          <w:numId w:val="37"/>
        </w:numPr>
      </w:pPr>
      <w:r>
        <w:t>Amnesty International -ihmisoikeusjärjestö kertoi 17.4.2013 julkaistussa raportissa Sudanin asevoimien pommittaneen siviilikohteita Etelä-</w:t>
      </w:r>
      <w:proofErr w:type="spellStart"/>
      <w:r>
        <w:t>Kordofanin</w:t>
      </w:r>
      <w:proofErr w:type="spellEnd"/>
      <w:r>
        <w:t xml:space="preserve"> </w:t>
      </w:r>
      <w:proofErr w:type="spellStart"/>
      <w:r>
        <w:t>Nuba</w:t>
      </w:r>
      <w:proofErr w:type="spellEnd"/>
      <w:r>
        <w:t xml:space="preserve"> -vuoristossa kesäkuusta joulukuuhun 2012.</w:t>
      </w:r>
      <w:r>
        <w:rPr>
          <w:rStyle w:val="Alaviitteenviite"/>
        </w:rPr>
        <w:footnoteReference w:id="68"/>
      </w:r>
      <w:r>
        <w:t xml:space="preserve"> Sudanin turvallisuusjoukot suorittivat myös SPLA-N- ja SPLM-N -ryhmien jäsenyydestä epäiltyjen henkilöiden laittomia pidätyksiä Etelä-</w:t>
      </w:r>
      <w:proofErr w:type="spellStart"/>
      <w:r>
        <w:t>Kordofanissa</w:t>
      </w:r>
      <w:proofErr w:type="spellEnd"/>
      <w:r>
        <w:t xml:space="preserve"> ja muualla Sudanissa.</w:t>
      </w:r>
      <w:r>
        <w:rPr>
          <w:rStyle w:val="Alaviitteenviite"/>
        </w:rPr>
        <w:footnoteReference w:id="69"/>
      </w:r>
      <w:r>
        <w:t xml:space="preserve"> </w:t>
      </w:r>
    </w:p>
    <w:p w14:paraId="0B023E30" w14:textId="2EDD9FE4" w:rsidR="006B6867" w:rsidRPr="0034670F" w:rsidRDefault="006B6867" w:rsidP="006B6867">
      <w:pPr>
        <w:pStyle w:val="Luettelokappale"/>
        <w:numPr>
          <w:ilvl w:val="0"/>
          <w:numId w:val="37"/>
        </w:numPr>
      </w:pPr>
      <w:r>
        <w:lastRenderedPageBreak/>
        <w:t>Amnesty International kertoo 10.8.2015 julkaistussa raportissa Sudanin asevoimien pommittaneen siviilikohteita, mukaan lukien kouluja, sairaaloita ja koteja, Etelä-</w:t>
      </w:r>
      <w:proofErr w:type="spellStart"/>
      <w:r>
        <w:t>Kordofanissa</w:t>
      </w:r>
      <w:proofErr w:type="spellEnd"/>
      <w:r>
        <w:t xml:space="preserve"> tammikuun ja huhtikuun 2015 </w:t>
      </w:r>
      <w:r w:rsidR="00F667B2">
        <w:t>välillä</w:t>
      </w:r>
      <w:r>
        <w:t>.</w:t>
      </w:r>
      <w:r>
        <w:rPr>
          <w:rStyle w:val="Alaviitteenviite"/>
        </w:rPr>
        <w:footnoteReference w:id="70"/>
      </w:r>
    </w:p>
    <w:p w14:paraId="62586AF6" w14:textId="455CE472" w:rsidR="00504304" w:rsidRPr="00D73B1F" w:rsidRDefault="00D73B1F" w:rsidP="0097388E">
      <w:pPr>
        <w:pStyle w:val="Luettelokappale"/>
        <w:numPr>
          <w:ilvl w:val="0"/>
          <w:numId w:val="37"/>
        </w:numPr>
      </w:pPr>
      <w:r w:rsidRPr="00D73B1F">
        <w:t>HRW kertoo 11.2.2015 julkaistussa raportissa Sudanin asevoimien syyllistyneen s</w:t>
      </w:r>
      <w:r w:rsidR="00504304" w:rsidRPr="00D73B1F">
        <w:t xml:space="preserve">iviileihin kohdistettuun väkivaltaan ml. seksuaaliseen väkivaltaan, siviilien kotien ryöstelyyn ja siviilien pahoinpitelyyn Pohjois-Darfurin </w:t>
      </w:r>
      <w:proofErr w:type="spellStart"/>
      <w:r w:rsidR="00504304" w:rsidRPr="00D73B1F">
        <w:t>Tabitissa</w:t>
      </w:r>
      <w:proofErr w:type="spellEnd"/>
      <w:r w:rsidR="00A26D39" w:rsidRPr="00D73B1F">
        <w:t xml:space="preserve"> vuonna 2014</w:t>
      </w:r>
      <w:r w:rsidRPr="00D73B1F">
        <w:t>.</w:t>
      </w:r>
      <w:r w:rsidR="00504304" w:rsidRPr="00D73B1F">
        <w:rPr>
          <w:rStyle w:val="Alaviitteenviite"/>
        </w:rPr>
        <w:footnoteReference w:id="71"/>
      </w:r>
    </w:p>
    <w:p w14:paraId="33384573" w14:textId="42A4C7E0" w:rsidR="0048317E" w:rsidRDefault="00C33B6B" w:rsidP="009A6482">
      <w:pPr>
        <w:pStyle w:val="Luettelokappale"/>
        <w:numPr>
          <w:ilvl w:val="0"/>
          <w:numId w:val="37"/>
        </w:numPr>
      </w:pPr>
      <w:r>
        <w:t xml:space="preserve">Amnesty Internationalin 29.9.2016 julkaiseman Etelä-Darfurin </w:t>
      </w:r>
      <w:proofErr w:type="spellStart"/>
      <w:r>
        <w:t>Jebel</w:t>
      </w:r>
      <w:proofErr w:type="spellEnd"/>
      <w:r>
        <w:t xml:space="preserve"> </w:t>
      </w:r>
      <w:proofErr w:type="spellStart"/>
      <w:r>
        <w:t>Marran</w:t>
      </w:r>
      <w:proofErr w:type="spellEnd"/>
      <w:r>
        <w:t xml:space="preserve"> alueen tilannetta käsittelevän raportin mukaan Sudanin asevoimat syyllistyivät s</w:t>
      </w:r>
      <w:r w:rsidR="00A26D39">
        <w:t>iviileihin kohdistettuihin pommituksiin, siviilien omaisuuden tuhoamiseen, miesten, naisten ja la</w:t>
      </w:r>
      <w:r w:rsidR="00F667B2">
        <w:t>sten</w:t>
      </w:r>
      <w:r w:rsidR="00A26D39">
        <w:t xml:space="preserve"> laittomiin tappoihin, naisten raiskauksiin, siviilien maan sisäiseen siirtymään pakottamisiin ja kokonaisten kylien tuhoamisiin tammikuusta syyskuuhun 2016</w:t>
      </w:r>
      <w:r w:rsidR="006B6867">
        <w:t>.</w:t>
      </w:r>
      <w:r w:rsidR="00A26D39">
        <w:rPr>
          <w:rStyle w:val="Alaviitteenviite"/>
        </w:rPr>
        <w:footnoteReference w:id="72"/>
      </w:r>
    </w:p>
    <w:p w14:paraId="0E0C8850" w14:textId="1414FC4C" w:rsidR="00FF3376" w:rsidRDefault="00FF3376" w:rsidP="009A6482">
      <w:pPr>
        <w:pStyle w:val="Luettelokappale"/>
        <w:numPr>
          <w:ilvl w:val="0"/>
          <w:numId w:val="37"/>
        </w:numPr>
      </w:pPr>
      <w:r w:rsidRPr="00FF3376">
        <w:t xml:space="preserve">Amnesty International kertoo </w:t>
      </w:r>
      <w:r>
        <w:t xml:space="preserve">29.9.2016 julkaistussa raportissaan </w:t>
      </w:r>
      <w:r w:rsidRPr="00FF3376">
        <w:t>Sudanin asevoimien</w:t>
      </w:r>
      <w:r>
        <w:t xml:space="preserve"> jatkaneen siviilikohteiden pommitusta Etelä-</w:t>
      </w:r>
      <w:proofErr w:type="spellStart"/>
      <w:r>
        <w:t>Kordofanissa</w:t>
      </w:r>
      <w:proofErr w:type="spellEnd"/>
      <w:r>
        <w:t xml:space="preserve"> myös vuonna 2016.</w:t>
      </w:r>
      <w:r>
        <w:rPr>
          <w:rStyle w:val="Alaviitteenviite"/>
        </w:rPr>
        <w:footnoteReference w:id="73"/>
      </w:r>
    </w:p>
    <w:p w14:paraId="041FADCE" w14:textId="470A36C4" w:rsidR="003C7CB3" w:rsidRDefault="000C2CD7" w:rsidP="003C7CB3">
      <w:pPr>
        <w:pStyle w:val="Luettelokappale"/>
        <w:numPr>
          <w:ilvl w:val="0"/>
          <w:numId w:val="37"/>
        </w:numPr>
      </w:pPr>
      <w:r>
        <w:t xml:space="preserve">Amnesty International epäili </w:t>
      </w:r>
      <w:r w:rsidR="003C7CB3">
        <w:t>Sudanin asevoimien käyttäneen kemiallisia aseita Etelä-</w:t>
      </w:r>
      <w:proofErr w:type="spellStart"/>
      <w:r w:rsidR="003C7CB3">
        <w:t>Kordofanissa</w:t>
      </w:r>
      <w:proofErr w:type="spellEnd"/>
      <w:r w:rsidR="003C7CB3">
        <w:t xml:space="preserve"> vuonna 2016.</w:t>
      </w:r>
      <w:r w:rsidR="003C7CB3">
        <w:rPr>
          <w:rStyle w:val="Alaviitteenviite"/>
        </w:rPr>
        <w:footnoteReference w:id="74"/>
      </w:r>
    </w:p>
    <w:p w14:paraId="0FE0D58A" w14:textId="2C3707C5" w:rsidR="00DF5C77" w:rsidRPr="00FF3376" w:rsidRDefault="00DF5C77" w:rsidP="003C7CB3">
      <w:pPr>
        <w:pStyle w:val="Luettelokappale"/>
        <w:numPr>
          <w:ilvl w:val="0"/>
          <w:numId w:val="37"/>
        </w:numPr>
      </w:pPr>
      <w:r>
        <w:t xml:space="preserve">Amnesty International kertoo </w:t>
      </w:r>
      <w:r w:rsidR="008807ED">
        <w:t>11.6.2013 julkaistussa raportissa Sudanin pommittaneen siviilikohteita Sinisen Niilin osavaltiossa, estäneen kansainvälisen avustuksen viemisen siviiliväestölle, polttaneen kyliä ja tappaneen siviilejä SPLA-N -ryhmittymän hallitsemilla alueilla vuonna 2013.</w:t>
      </w:r>
      <w:r w:rsidR="008807ED">
        <w:rPr>
          <w:rStyle w:val="Alaviitteenviite"/>
        </w:rPr>
        <w:footnoteReference w:id="75"/>
      </w:r>
    </w:p>
    <w:p w14:paraId="17CC5034" w14:textId="63204BDB" w:rsidR="00E80908" w:rsidRDefault="00F70CDA" w:rsidP="00E80908">
      <w:pPr>
        <w:pStyle w:val="Luettelokappale"/>
        <w:numPr>
          <w:ilvl w:val="0"/>
          <w:numId w:val="36"/>
        </w:numPr>
      </w:pPr>
      <w:r w:rsidRPr="00F70CDA">
        <w:t xml:space="preserve">International </w:t>
      </w:r>
      <w:proofErr w:type="spellStart"/>
      <w:r w:rsidRPr="00F70CDA">
        <w:t>Refugee</w:t>
      </w:r>
      <w:proofErr w:type="spellEnd"/>
      <w:r w:rsidRPr="00F70CDA">
        <w:t xml:space="preserve"> Rights </w:t>
      </w:r>
      <w:proofErr w:type="spellStart"/>
      <w:r w:rsidRPr="00F70CDA">
        <w:t>Initiative</w:t>
      </w:r>
      <w:proofErr w:type="spellEnd"/>
      <w:r w:rsidRPr="00F70CDA">
        <w:t xml:space="preserve"> </w:t>
      </w:r>
      <w:r>
        <w:t>-järjestö kertoo syyskuussa 2016 julkaistussa raportissa, että Sudanin asevoimat pommittivat siviilikohteita S</w:t>
      </w:r>
      <w:r w:rsidR="00964B11">
        <w:t>inisen Niilin osavaltiossa.</w:t>
      </w:r>
      <w:r w:rsidR="00964B11">
        <w:rPr>
          <w:rStyle w:val="Alaviitteenviite"/>
        </w:rPr>
        <w:footnoteReference w:id="76"/>
      </w:r>
      <w:r w:rsidR="00584281">
        <w:t xml:space="preserve"> </w:t>
      </w:r>
    </w:p>
    <w:p w14:paraId="728665DA" w14:textId="611BB95C" w:rsidR="006D70A5" w:rsidRDefault="00F865C3" w:rsidP="00F865C3">
      <w:r>
        <w:t>Sudanilainen demokratiaa aja</w:t>
      </w:r>
      <w:r w:rsidR="000C2CD7">
        <w:t>van</w:t>
      </w:r>
      <w:r>
        <w:t xml:space="preserve"> </w:t>
      </w:r>
      <w:proofErr w:type="spellStart"/>
      <w:r>
        <w:t>Democracy</w:t>
      </w:r>
      <w:proofErr w:type="spellEnd"/>
      <w:r>
        <w:t xml:space="preserve"> </w:t>
      </w:r>
      <w:proofErr w:type="spellStart"/>
      <w:r>
        <w:t>First</w:t>
      </w:r>
      <w:proofErr w:type="spellEnd"/>
      <w:r>
        <w:t xml:space="preserve"> Group -järjestön vuonna 2017 julkaiseman </w:t>
      </w:r>
      <w:r w:rsidR="00997404">
        <w:t>artikkelin</w:t>
      </w:r>
      <w:r>
        <w:t xml:space="preserve"> mukaan </w:t>
      </w:r>
      <w:r w:rsidR="003D752B">
        <w:t>k</w:t>
      </w:r>
      <w:r>
        <w:t xml:space="preserve">oko hallituskautensa ajan NCP -puolue luotti voimakkaasti Sudanin asevoimien ulkopuolisiin </w:t>
      </w:r>
      <w:proofErr w:type="spellStart"/>
      <w:r>
        <w:t>militioihin</w:t>
      </w:r>
      <w:proofErr w:type="spellEnd"/>
      <w:r>
        <w:t xml:space="preserve"> useissa </w:t>
      </w:r>
      <w:r w:rsidR="000C2CD7">
        <w:t>konflikteissa</w:t>
      </w:r>
      <w:r>
        <w:t xml:space="preserve"> Darfurissa, Sinisen Niilin alueella ja Etelä-</w:t>
      </w:r>
      <w:proofErr w:type="spellStart"/>
      <w:r>
        <w:t>Kordofani</w:t>
      </w:r>
      <w:r w:rsidR="00B34A16">
        <w:t>ssa</w:t>
      </w:r>
      <w:proofErr w:type="spellEnd"/>
      <w:r w:rsidR="00B34A16">
        <w:t xml:space="preserve"> sijaitsevassa </w:t>
      </w:r>
      <w:proofErr w:type="spellStart"/>
      <w:r>
        <w:t>Nuba</w:t>
      </w:r>
      <w:proofErr w:type="spellEnd"/>
      <w:r>
        <w:t xml:space="preserve">-vuoristossa. Hallinnon rekrytointistrategia perustui etnisten suhteiden politisointiin ja heimoyhteyksien manipulointiin sekä taloudellisten </w:t>
      </w:r>
      <w:r w:rsidR="005361AF">
        <w:t>houkuttimien</w:t>
      </w:r>
      <w:r>
        <w:t xml:space="preserve"> tarjoamiseen. </w:t>
      </w:r>
      <w:proofErr w:type="spellStart"/>
      <w:r>
        <w:t>Militioihin</w:t>
      </w:r>
      <w:proofErr w:type="spellEnd"/>
      <w:r>
        <w:t xml:space="preserve"> nojaaminen oli kasvanut raportin julkaisua edeltävinä vuosina.</w:t>
      </w:r>
      <w:r>
        <w:rPr>
          <w:rStyle w:val="Alaviitteenviite"/>
        </w:rPr>
        <w:footnoteReference w:id="77"/>
      </w:r>
      <w:r>
        <w:t xml:space="preserve"> </w:t>
      </w:r>
      <w:r w:rsidR="0045188D">
        <w:t xml:space="preserve">Sudanin asevoimiin liitoksissa olevat RSF ja </w:t>
      </w:r>
      <w:r w:rsidR="00844969">
        <w:t xml:space="preserve">muut Sudanin valtion tukemat </w:t>
      </w:r>
      <w:proofErr w:type="spellStart"/>
      <w:r w:rsidR="0045188D">
        <w:t>militiat</w:t>
      </w:r>
      <w:proofErr w:type="spellEnd"/>
      <w:r w:rsidR="0045188D">
        <w:t xml:space="preserve"> syyllistyivät erilaisiin siviileihin kohdistettuihin oikeudenloukkauksiin.</w:t>
      </w:r>
      <w:r w:rsidR="0045188D">
        <w:rPr>
          <w:rStyle w:val="Alaviitteenviite"/>
        </w:rPr>
        <w:footnoteReference w:id="78"/>
      </w:r>
      <w:r w:rsidR="0048317E">
        <w:t xml:space="preserve"> </w:t>
      </w:r>
      <w:r w:rsidR="00170D1C">
        <w:t xml:space="preserve">Alla listattuna julkisissa lähteissä mainittuja tapauksia, joissa Sudanin valtion tukemat </w:t>
      </w:r>
      <w:proofErr w:type="spellStart"/>
      <w:r w:rsidR="00170D1C">
        <w:t>militiat</w:t>
      </w:r>
      <w:proofErr w:type="spellEnd"/>
      <w:r w:rsidR="00170D1C">
        <w:t xml:space="preserve"> syyllistyivät oikeudenloukkauksiin</w:t>
      </w:r>
      <w:r w:rsidR="00156A8D">
        <w:t xml:space="preserve"> 2010 -luvulla</w:t>
      </w:r>
      <w:r w:rsidR="008807ED">
        <w:t>. Lista ei ole luonteeltaan tyhjentävä.</w:t>
      </w:r>
    </w:p>
    <w:p w14:paraId="0722592B" w14:textId="7C6AE187" w:rsidR="003C7CB3" w:rsidRDefault="00170D1C" w:rsidP="003C7CB3">
      <w:pPr>
        <w:pStyle w:val="Luettelokappale"/>
        <w:numPr>
          <w:ilvl w:val="0"/>
          <w:numId w:val="38"/>
        </w:numPr>
      </w:pPr>
      <w:r>
        <w:t>HSBA (</w:t>
      </w:r>
      <w:r w:rsidRPr="00170D1C">
        <w:t xml:space="preserve">Sudan Human Security </w:t>
      </w:r>
      <w:proofErr w:type="spellStart"/>
      <w:r w:rsidRPr="00170D1C">
        <w:t>Baseline</w:t>
      </w:r>
      <w:proofErr w:type="spellEnd"/>
      <w:r w:rsidRPr="00170D1C">
        <w:t xml:space="preserve"> </w:t>
      </w:r>
      <w:proofErr w:type="spellStart"/>
      <w:r w:rsidRPr="00170D1C">
        <w:t>Assessment</w:t>
      </w:r>
      <w:proofErr w:type="spellEnd"/>
      <w:r>
        <w:t>)</w:t>
      </w:r>
      <w:r w:rsidR="009A6482">
        <w:t xml:space="preserve"> -järjestö</w:t>
      </w:r>
      <w:r>
        <w:t xml:space="preserve"> kertoi 19.11.2011 julkaistussa raportissa </w:t>
      </w:r>
      <w:r w:rsidR="00F667B2">
        <w:t xml:space="preserve">Sudanin </w:t>
      </w:r>
      <w:r>
        <w:t>valtion tukemien PDF -</w:t>
      </w:r>
      <w:proofErr w:type="spellStart"/>
      <w:r>
        <w:t>militioiden</w:t>
      </w:r>
      <w:proofErr w:type="spellEnd"/>
      <w:r>
        <w:t xml:space="preserve"> tehneen kotietsintöjä ja teloituksia Etelä-</w:t>
      </w:r>
      <w:proofErr w:type="spellStart"/>
      <w:r>
        <w:t>Kordofanin</w:t>
      </w:r>
      <w:proofErr w:type="spellEnd"/>
      <w:r>
        <w:t xml:space="preserve"> </w:t>
      </w:r>
      <w:proofErr w:type="spellStart"/>
      <w:r>
        <w:t>Kaduglin</w:t>
      </w:r>
      <w:proofErr w:type="spellEnd"/>
      <w:r>
        <w:t xml:space="preserve"> alueella kesäkuussa 2011. </w:t>
      </w:r>
      <w:proofErr w:type="spellStart"/>
      <w:r>
        <w:t>Nuba</w:t>
      </w:r>
      <w:proofErr w:type="spellEnd"/>
      <w:r>
        <w:t xml:space="preserve"> -ryhmään kuuluvat silminnäkijät kertoivat PDF -</w:t>
      </w:r>
      <w:proofErr w:type="spellStart"/>
      <w:r>
        <w:t>militioiden</w:t>
      </w:r>
      <w:proofErr w:type="spellEnd"/>
      <w:r>
        <w:t xml:space="preserve"> ja Sudanin asevoimien kohdistaneen toimia kaikkiin ei-arabi-taustaisiin </w:t>
      </w:r>
      <w:proofErr w:type="spellStart"/>
      <w:r>
        <w:t>Kagdulin</w:t>
      </w:r>
      <w:proofErr w:type="spellEnd"/>
      <w:r>
        <w:t xml:space="preserve"> asukkaisiin. Kirkkojen edustajat kertoivat myös ”etnisistä puhdistuksista”.</w:t>
      </w:r>
      <w:r>
        <w:rPr>
          <w:rStyle w:val="Alaviitteenviite"/>
        </w:rPr>
        <w:footnoteReference w:id="79"/>
      </w:r>
    </w:p>
    <w:p w14:paraId="269AF01F" w14:textId="4717E238" w:rsidR="00223F95" w:rsidRDefault="00223F95" w:rsidP="00CA0986">
      <w:pPr>
        <w:pStyle w:val="Luettelokappale"/>
        <w:numPr>
          <w:ilvl w:val="0"/>
          <w:numId w:val="38"/>
        </w:numPr>
      </w:pPr>
      <w:r>
        <w:t xml:space="preserve">YK:n asiantuntijapaneelin YK:n turvallisuusneuvostolle 28.12.2017 lähettämässä raportissa tuodaan esiin, että </w:t>
      </w:r>
      <w:r w:rsidR="00CA0986">
        <w:t xml:space="preserve">Sudanin hallinnon turvallisuusjoukoilla on hyvät suhteet </w:t>
      </w:r>
      <w:r w:rsidR="00CA0986">
        <w:lastRenderedPageBreak/>
        <w:t xml:space="preserve">useisiin paikallistason </w:t>
      </w:r>
      <w:proofErr w:type="spellStart"/>
      <w:r w:rsidR="00CA0986">
        <w:t>militioihin</w:t>
      </w:r>
      <w:proofErr w:type="spellEnd"/>
      <w:r w:rsidR="00CA0986">
        <w:t>, minkä lisäksi ne o</w:t>
      </w:r>
      <w:r w:rsidR="006B6867">
        <w:t>livat</w:t>
      </w:r>
      <w:r w:rsidR="00CA0986">
        <w:t xml:space="preserve"> mobilisoineet omia </w:t>
      </w:r>
      <w:proofErr w:type="spellStart"/>
      <w:r w:rsidR="00CA0986">
        <w:t>militioita</w:t>
      </w:r>
      <w:proofErr w:type="spellEnd"/>
      <w:r w:rsidR="00CA0986">
        <w:t xml:space="preserve"> taisteluissaan kapinallisryhmittymiä vastaan. Usein operaatioita, joissa on mukana kyseisiä </w:t>
      </w:r>
      <w:proofErr w:type="spellStart"/>
      <w:r w:rsidR="00CA0986">
        <w:t>militia</w:t>
      </w:r>
      <w:proofErr w:type="spellEnd"/>
      <w:r w:rsidR="00CA0986">
        <w:t xml:space="preserve"> -ryhmiä, koordinoi Sudanin asevoimien, sotilastiedustelu- ja kansallisen tiedustelupalvelun ja turvallisuuspalveluiden upseereita. Turvallisuusjoukkojen tai turvallisuuspalveluiden pyynnöstä </w:t>
      </w:r>
      <w:proofErr w:type="spellStart"/>
      <w:r w:rsidR="000C2CD7">
        <w:t>militiat</w:t>
      </w:r>
      <w:proofErr w:type="spellEnd"/>
      <w:r w:rsidR="00CA0986">
        <w:t xml:space="preserve"> osallistuivat </w:t>
      </w:r>
      <w:proofErr w:type="spellStart"/>
      <w:r w:rsidR="00CA0986">
        <w:t>RSF:n</w:t>
      </w:r>
      <w:proofErr w:type="spellEnd"/>
      <w:r w:rsidR="00CA0986">
        <w:t xml:space="preserve"> operaatioihin ja syyllisty</w:t>
      </w:r>
      <w:r w:rsidR="00F667B2">
        <w:t>i</w:t>
      </w:r>
      <w:r w:rsidR="00CA0986">
        <w:t xml:space="preserve">vät </w:t>
      </w:r>
      <w:r w:rsidR="00F667B2">
        <w:t>siviileihin kohdistettuihin oikeudenloukkauksiin</w:t>
      </w:r>
      <w:r w:rsidR="00CA0986">
        <w:t xml:space="preserve">, kuten kylien ja karjan ryöstelyyn, raiskauksiin ja talojen polttamisiin. Lähteiden mukaan </w:t>
      </w:r>
      <w:r w:rsidR="000C2CD7">
        <w:t>oli</w:t>
      </w:r>
      <w:r w:rsidR="00CA0986">
        <w:t xml:space="preserve"> sovittu, että </w:t>
      </w:r>
      <w:proofErr w:type="spellStart"/>
      <w:r w:rsidR="00CA0986">
        <w:t>mili</w:t>
      </w:r>
      <w:r w:rsidR="006B6867">
        <w:t>tiat</w:t>
      </w:r>
      <w:proofErr w:type="spellEnd"/>
      <w:r w:rsidR="00CA0986">
        <w:t xml:space="preserve"> ryöstävät kylät heti, kun </w:t>
      </w:r>
      <w:proofErr w:type="gramStart"/>
      <w:r w:rsidR="00CA0986">
        <w:t>operaatio</w:t>
      </w:r>
      <w:proofErr w:type="gramEnd"/>
      <w:r w:rsidR="00CA0986">
        <w:t xml:space="preserve"> johon he osallistuvat olivat </w:t>
      </w:r>
      <w:r w:rsidR="006B6867">
        <w:t xml:space="preserve">virallisesti </w:t>
      </w:r>
      <w:r w:rsidR="00CA0986">
        <w:t>päättyneet.</w:t>
      </w:r>
      <w:r w:rsidR="00CA0986">
        <w:rPr>
          <w:rStyle w:val="Alaviitteenviite"/>
        </w:rPr>
        <w:footnoteReference w:id="80"/>
      </w:r>
    </w:p>
    <w:p w14:paraId="03B3DDB4" w14:textId="53BFDB10" w:rsidR="00FF3376" w:rsidRDefault="00FF3376" w:rsidP="00FF3376">
      <w:pPr>
        <w:pStyle w:val="Luettelokappale"/>
        <w:numPr>
          <w:ilvl w:val="0"/>
          <w:numId w:val="38"/>
        </w:numPr>
      </w:pPr>
      <w:r>
        <w:t xml:space="preserve">Amnesty International kertoo 29.9.2016 julkaistussa </w:t>
      </w:r>
      <w:proofErr w:type="gramStart"/>
      <w:r>
        <w:t>raportissa</w:t>
      </w:r>
      <w:proofErr w:type="gramEnd"/>
      <w:r>
        <w:t xml:space="preserve"> että </w:t>
      </w:r>
      <w:r w:rsidR="006B6867">
        <w:t>v</w:t>
      </w:r>
      <w:r>
        <w:t xml:space="preserve">uosina 2014 ja 2015 RSF järjesti Darfurissa kaksi kapinallisten vastaista operaatiota, joiden aikana joukot </w:t>
      </w:r>
    </w:p>
    <w:p w14:paraId="280575C0" w14:textId="16CF0589" w:rsidR="00FF3376" w:rsidRDefault="00FF3376" w:rsidP="00FF3376">
      <w:pPr>
        <w:pStyle w:val="Luettelokappale"/>
      </w:pPr>
      <w:r>
        <w:t>hyökkäsivät kyliin, polttivat ja ryöstivät koteja, raiskasivat ja pahoinpitelivät kyläläisiä, teloittivat siviilejä ja aiheuttivat massiivisia pakolaisvirtoja.</w:t>
      </w:r>
      <w:r>
        <w:rPr>
          <w:rStyle w:val="Alaviitteenviite"/>
        </w:rPr>
        <w:footnoteReference w:id="81"/>
      </w:r>
    </w:p>
    <w:p w14:paraId="1F1412B1" w14:textId="200EBF49" w:rsidR="003C7CB3" w:rsidRDefault="003C7CB3" w:rsidP="002E7A8E">
      <w:pPr>
        <w:pStyle w:val="Luettelokappale"/>
        <w:numPr>
          <w:ilvl w:val="0"/>
          <w:numId w:val="38"/>
        </w:numPr>
      </w:pPr>
      <w:r>
        <w:t>Yhdysvaltojen ulkoministeriön Sudanin tilannetta vuonna 2017 kuvaavan vuosiraportin mukaan sotilashenkilöstö, puolisotilaalliset joukot ja heimojoukot syyllistyivät murhiin Darfurissa, Etelä-</w:t>
      </w:r>
      <w:proofErr w:type="spellStart"/>
      <w:r>
        <w:t>Kordofanissa</w:t>
      </w:r>
      <w:proofErr w:type="spellEnd"/>
      <w:r>
        <w:t xml:space="preserve"> ja Sinisen Niilin osavaltiossa. Useimpia raportteja oli vaikea todentaa, koska pääsy konfliktialueille, erityisesti </w:t>
      </w:r>
      <w:proofErr w:type="spellStart"/>
      <w:r>
        <w:t>Jebel</w:t>
      </w:r>
      <w:proofErr w:type="spellEnd"/>
      <w:r>
        <w:t xml:space="preserve"> </w:t>
      </w:r>
      <w:proofErr w:type="spellStart"/>
      <w:r>
        <w:t>Marraan</w:t>
      </w:r>
      <w:proofErr w:type="spellEnd"/>
      <w:r>
        <w:t xml:space="preserve"> Keski-Darfurissa ja SPLM-N:n hallitsemille alueille Etelä-</w:t>
      </w:r>
      <w:proofErr w:type="spellStart"/>
      <w:r>
        <w:t>Kordofanissa</w:t>
      </w:r>
      <w:proofErr w:type="spellEnd"/>
      <w:r>
        <w:t xml:space="preserve"> ja Sinisen Niilin</w:t>
      </w:r>
      <w:r w:rsidR="002E7A8E">
        <w:t xml:space="preserve"> </w:t>
      </w:r>
      <w:r>
        <w:t xml:space="preserve">osavaltioissa, oli edelleen kielletty. Humanitaarisen avun pääsy </w:t>
      </w:r>
      <w:proofErr w:type="spellStart"/>
      <w:r>
        <w:t>Jebel</w:t>
      </w:r>
      <w:proofErr w:type="spellEnd"/>
      <w:r>
        <w:t xml:space="preserve"> </w:t>
      </w:r>
      <w:proofErr w:type="spellStart"/>
      <w:r>
        <w:t>Marraan</w:t>
      </w:r>
      <w:proofErr w:type="spellEnd"/>
      <w:r>
        <w:t xml:space="preserve"> kuitenkin parani verrattuna aiempiin vuosiin</w:t>
      </w:r>
      <w:r w:rsidR="002E7A8E">
        <w:t>.</w:t>
      </w:r>
      <w:r w:rsidR="002E7A8E">
        <w:rPr>
          <w:rStyle w:val="Alaviitteenviite"/>
        </w:rPr>
        <w:footnoteReference w:id="82"/>
      </w:r>
    </w:p>
    <w:p w14:paraId="70CD26B0" w14:textId="7A4E631E" w:rsidR="002E7A8E" w:rsidRDefault="002E7A8E" w:rsidP="002E7A8E">
      <w:pPr>
        <w:pStyle w:val="Luettelokappale"/>
        <w:numPr>
          <w:ilvl w:val="0"/>
          <w:numId w:val="38"/>
        </w:numPr>
      </w:pPr>
      <w:r w:rsidRPr="002E7A8E">
        <w:t>SOAS</w:t>
      </w:r>
      <w:r w:rsidR="00DF5C77">
        <w:t xml:space="preserve"> </w:t>
      </w:r>
      <w:r w:rsidR="00DF5C77" w:rsidRPr="00DF5C77">
        <w:t>(</w:t>
      </w:r>
      <w:proofErr w:type="spellStart"/>
      <w:r w:rsidR="00DF5C77" w:rsidRPr="00DF5C77">
        <w:t>The</w:t>
      </w:r>
      <w:proofErr w:type="spellEnd"/>
      <w:r w:rsidR="00DF5C77" w:rsidRPr="00DF5C77">
        <w:t xml:space="preserve"> School of </w:t>
      </w:r>
      <w:proofErr w:type="spellStart"/>
      <w:r w:rsidR="00DF5C77" w:rsidRPr="00DF5C77">
        <w:t>Oriental</w:t>
      </w:r>
      <w:proofErr w:type="spellEnd"/>
      <w:r w:rsidR="00DF5C77" w:rsidRPr="00DF5C77">
        <w:t xml:space="preserve"> and </w:t>
      </w:r>
      <w:proofErr w:type="spellStart"/>
      <w:r w:rsidR="00DF5C77" w:rsidRPr="00DF5C77">
        <w:t>African</w:t>
      </w:r>
      <w:proofErr w:type="spellEnd"/>
      <w:r w:rsidR="00DF5C77" w:rsidRPr="00DF5C77">
        <w:t xml:space="preserve"> </w:t>
      </w:r>
      <w:proofErr w:type="spellStart"/>
      <w:r w:rsidR="00DF5C77" w:rsidRPr="00DF5C77">
        <w:t>Studies</w:t>
      </w:r>
      <w:proofErr w:type="spellEnd"/>
      <w:r w:rsidR="00DF5C77" w:rsidRPr="00DF5C77">
        <w:t>)</w:t>
      </w:r>
      <w:r>
        <w:t xml:space="preserve"> </w:t>
      </w:r>
      <w:proofErr w:type="gramStart"/>
      <w:r>
        <w:t xml:space="preserve">ja </w:t>
      </w:r>
      <w:r w:rsidRPr="002E7A8E">
        <w:t xml:space="preserve"> IRRI</w:t>
      </w:r>
      <w:proofErr w:type="gramEnd"/>
      <w:r w:rsidRPr="002E7A8E">
        <w:t xml:space="preserve"> </w:t>
      </w:r>
      <w:r w:rsidR="00DF5C77" w:rsidRPr="00DF5C77">
        <w:t xml:space="preserve">(International </w:t>
      </w:r>
      <w:proofErr w:type="spellStart"/>
      <w:r w:rsidR="00DF5C77" w:rsidRPr="00DF5C77">
        <w:t>Refugee</w:t>
      </w:r>
      <w:proofErr w:type="spellEnd"/>
      <w:r w:rsidR="00DF5C77" w:rsidRPr="00DF5C77">
        <w:t xml:space="preserve"> Rights </w:t>
      </w:r>
      <w:proofErr w:type="spellStart"/>
      <w:r w:rsidR="00DF5C77" w:rsidRPr="00DF5C77">
        <w:t>Initiative</w:t>
      </w:r>
      <w:proofErr w:type="spellEnd"/>
      <w:r w:rsidR="00DF5C77" w:rsidRPr="00DF5C77">
        <w:t xml:space="preserve">) </w:t>
      </w:r>
      <w:r>
        <w:t>-tutkimuslaitosten, sekä</w:t>
      </w:r>
      <w:r w:rsidRPr="002E7A8E">
        <w:t xml:space="preserve"> </w:t>
      </w:r>
      <w:proofErr w:type="spellStart"/>
      <w:r w:rsidRPr="002E7A8E">
        <w:t>Waging</w:t>
      </w:r>
      <w:proofErr w:type="spellEnd"/>
      <w:r w:rsidRPr="002E7A8E">
        <w:t xml:space="preserve"> Peace -järjestön</w:t>
      </w:r>
      <w:r>
        <w:t xml:space="preserve"> syyskuussa 2018 julkaistussa yhteisraportissa</w:t>
      </w:r>
      <w:r w:rsidR="004A6CFD">
        <w:t xml:space="preserve"> kerrottiin</w:t>
      </w:r>
      <w:r>
        <w:t xml:space="preserve"> Sudanin asevoimien ja niiden tukemien PDF- ja RSF -joukkojen </w:t>
      </w:r>
      <w:r w:rsidR="00DF5C77">
        <w:t>Etelä-</w:t>
      </w:r>
      <w:proofErr w:type="spellStart"/>
      <w:r w:rsidR="00DF5C77">
        <w:t>Kordofanin</w:t>
      </w:r>
      <w:proofErr w:type="spellEnd"/>
      <w:r w:rsidR="00DF5C77">
        <w:t xml:space="preserve"> </w:t>
      </w:r>
      <w:proofErr w:type="spellStart"/>
      <w:r w:rsidR="00DF5C77">
        <w:t>Nuba</w:t>
      </w:r>
      <w:proofErr w:type="spellEnd"/>
      <w:r w:rsidR="00DF5C77">
        <w:t xml:space="preserve"> -vuoristossa ja Sinisen Niilin osavaltiossa </w:t>
      </w:r>
      <w:r>
        <w:t>tekemistä ryöstöretkistä</w:t>
      </w:r>
      <w:r w:rsidR="00DF5C77">
        <w:t>, kidnappauksista ja tapoista.</w:t>
      </w:r>
      <w:r w:rsidR="00DF5C77">
        <w:rPr>
          <w:rStyle w:val="Alaviitteenviite"/>
        </w:rPr>
        <w:footnoteReference w:id="83"/>
      </w:r>
    </w:p>
    <w:p w14:paraId="390FF37B" w14:textId="51272F6F" w:rsidR="00156A8D" w:rsidRPr="00156A8D" w:rsidRDefault="00156A8D" w:rsidP="002E7A8E">
      <w:pPr>
        <w:pStyle w:val="Luettelokappale"/>
        <w:numPr>
          <w:ilvl w:val="0"/>
          <w:numId w:val="38"/>
        </w:numPr>
      </w:pPr>
      <w:r w:rsidRPr="00156A8D">
        <w:t xml:space="preserve">Sudanilainen NHRMO (National Human Rights </w:t>
      </w:r>
      <w:proofErr w:type="spellStart"/>
      <w:r w:rsidRPr="00156A8D">
        <w:t>Monitors</w:t>
      </w:r>
      <w:proofErr w:type="spellEnd"/>
      <w:r w:rsidRPr="00156A8D">
        <w:t xml:space="preserve"> </w:t>
      </w:r>
      <w:proofErr w:type="spellStart"/>
      <w:r w:rsidRPr="00156A8D">
        <w:t>Organisation</w:t>
      </w:r>
      <w:proofErr w:type="spellEnd"/>
      <w:r w:rsidRPr="00156A8D">
        <w:t>) -ihmisoikeusjärjestö kertoo</w:t>
      </w:r>
      <w:r>
        <w:t xml:space="preserve"> 30.9.2018 julkaistussa, Sudanin ihmisoikeustilannetta maaliskuusta syyskuuhun 2018 arvioivassa raportissa, että Sudanin hallinnon jouk</w:t>
      </w:r>
      <w:r w:rsidR="004A6CFD">
        <w:t>ot</w:t>
      </w:r>
      <w:r>
        <w:t xml:space="preserve"> ja sen tukem</w:t>
      </w:r>
      <w:r w:rsidR="004A6CFD">
        <w:t xml:space="preserve">at </w:t>
      </w:r>
      <w:proofErr w:type="spellStart"/>
      <w:r w:rsidR="004A6CFD">
        <w:t>militiat</w:t>
      </w:r>
      <w:proofErr w:type="spellEnd"/>
      <w:r w:rsidR="004A6CFD">
        <w:t xml:space="preserve"> syyllistyivät </w:t>
      </w:r>
      <w:r>
        <w:t>erilaisiin oikeudenloukkauksiin, kuten ryöstelyyn, kidnappauksiin ja tappoihin Etelä-</w:t>
      </w:r>
      <w:proofErr w:type="spellStart"/>
      <w:r>
        <w:t>Kordofanin</w:t>
      </w:r>
      <w:proofErr w:type="spellEnd"/>
      <w:r>
        <w:t xml:space="preserve"> ja Sinisen Niilin alueilla toistuvasti myös kesäkuun 2016 jälkeen solmittujen aseleposopimusten jälkeen.</w:t>
      </w:r>
      <w:r>
        <w:rPr>
          <w:rStyle w:val="Alaviitteenviite"/>
        </w:rPr>
        <w:footnoteReference w:id="84"/>
      </w:r>
    </w:p>
    <w:p w14:paraId="3EBEA2BC" w14:textId="739C9436" w:rsidR="006D70A5" w:rsidRPr="00623AE5" w:rsidRDefault="006D70A5" w:rsidP="006D70A5">
      <w:pPr>
        <w:pStyle w:val="Otsikko1"/>
      </w:pPr>
      <w:r w:rsidRPr="006D70A5">
        <w:t>Millainen rooli Sudanin kansallise</w:t>
      </w:r>
      <w:r w:rsidR="00B46849">
        <w:t>ll</w:t>
      </w:r>
      <w:r w:rsidRPr="006D70A5">
        <w:t xml:space="preserve">a ministerineuvostolla oli vuoden 2013 mielenosoitusten tukahduttamisessa? </w:t>
      </w:r>
      <w:r w:rsidRPr="00623AE5">
        <w:t>Käsiteltiinkö mielenosoituksiin liittyviä asioita kansallisessa ministerineuvostossa?</w:t>
      </w:r>
    </w:p>
    <w:p w14:paraId="2A166331" w14:textId="0727695C" w:rsidR="00964015" w:rsidRDefault="00964015" w:rsidP="006D70A5">
      <w:proofErr w:type="spellStart"/>
      <w:r w:rsidRPr="00D40238">
        <w:t>Berridge</w:t>
      </w:r>
      <w:proofErr w:type="spellEnd"/>
      <w:r w:rsidRPr="00D40238">
        <w:t xml:space="preserve"> </w:t>
      </w:r>
      <w:proofErr w:type="spellStart"/>
      <w:r w:rsidRPr="00D40238">
        <w:t>Willow</w:t>
      </w:r>
      <w:proofErr w:type="spellEnd"/>
      <w:r w:rsidRPr="00D40238">
        <w:t xml:space="preserve"> ja muut</w:t>
      </w:r>
      <w:r w:rsidR="000C2CD7">
        <w:t xml:space="preserve"> tutkijat</w:t>
      </w:r>
      <w:r w:rsidRPr="00D40238">
        <w:t xml:space="preserve"> kertovat Sudanin vuoden 2019 vallankumousta käsittelevässä kirjassaan vuoden 2013 mielenosoitusten</w:t>
      </w:r>
      <w:r w:rsidR="006833B3" w:rsidRPr="00D40238">
        <w:t xml:space="preserve"> </w:t>
      </w:r>
      <w:proofErr w:type="gramStart"/>
      <w:r w:rsidR="006833B3" w:rsidRPr="00D40238">
        <w:t>alkaneen</w:t>
      </w:r>
      <w:proofErr w:type="gramEnd"/>
      <w:r w:rsidRPr="00D40238">
        <w:t xml:space="preserve"> </w:t>
      </w:r>
      <w:r w:rsidR="006833B3" w:rsidRPr="00D40238">
        <w:t>kun</w:t>
      </w:r>
      <w:r w:rsidRPr="00D40238">
        <w:t xml:space="preserve"> opiskelijat, nuorisoryhmät ja ammattiliitot </w:t>
      </w:r>
      <w:r w:rsidR="006833B3" w:rsidRPr="00D40238">
        <w:t>vastustivat erilaisia säästötoimenpiteitä</w:t>
      </w:r>
      <w:r w:rsidRPr="00D40238">
        <w:t>. Sudanin tiedustelu- ja turvallisuuspalvelu</w:t>
      </w:r>
      <w:r w:rsidR="000C2CD7">
        <w:t>t</w:t>
      </w:r>
      <w:r w:rsidRPr="00D40238">
        <w:t xml:space="preserve"> pyrkivät aktiivisesti provosoimaan mielenosoituksia väkivaltaisiksi peiteagenttien avulla, sekä levittämällä </w:t>
      </w:r>
      <w:proofErr w:type="spellStart"/>
      <w:r w:rsidRPr="00D40238">
        <w:t>misinformaatiota</w:t>
      </w:r>
      <w:proofErr w:type="spellEnd"/>
      <w:r w:rsidRPr="00D40238">
        <w:t xml:space="preserve"> sosiaalisessa mediassa. Mielenosoitukset tukahdutettiin väkivalloin. Niissä kuoli yli 200 ihmistä.</w:t>
      </w:r>
      <w:r w:rsidRPr="00D40238">
        <w:rPr>
          <w:rStyle w:val="Alaviitteenviite"/>
        </w:rPr>
        <w:footnoteReference w:id="85"/>
      </w:r>
    </w:p>
    <w:p w14:paraId="6B7FAD79" w14:textId="203D87B3" w:rsidR="00A45377" w:rsidRPr="00964015" w:rsidRDefault="00A45377" w:rsidP="006D70A5">
      <w:r>
        <w:lastRenderedPageBreak/>
        <w:t>Saatavilla olevista lähteis</w:t>
      </w:r>
      <w:r w:rsidR="006F5149">
        <w:t>s</w:t>
      </w:r>
      <w:r>
        <w:t xml:space="preserve">ä ei </w:t>
      </w:r>
      <w:r w:rsidR="006F5149">
        <w:t>löytynyt</w:t>
      </w:r>
      <w:r w:rsidR="00B34A16">
        <w:t xml:space="preserve"> </w:t>
      </w:r>
      <w:r>
        <w:t>paljon tietoa Sudanin ministerineuvoston roolista vuoden 2013 mielenosoitusten tukahduttamiseen liittyvässä päätöksenteossa. Tässä osiossa k</w:t>
      </w:r>
      <w:r w:rsidR="006F5149" w:rsidRPr="006F5149">
        <w:t xml:space="preserve"> valotetaan sitä, miten</w:t>
      </w:r>
      <w:r>
        <w:t xml:space="preserve"> ministerineuvoston jäsenet kommentoivat tapahtumia niiden aikana. </w:t>
      </w:r>
    </w:p>
    <w:p w14:paraId="6BF6AD08" w14:textId="4F5F10BF" w:rsidR="006D70A5" w:rsidRDefault="00775B6B" w:rsidP="006D70A5">
      <w:r>
        <w:t xml:space="preserve">BBC </w:t>
      </w:r>
      <w:proofErr w:type="spellStart"/>
      <w:r>
        <w:t>monitoring</w:t>
      </w:r>
      <w:proofErr w:type="spellEnd"/>
      <w:r>
        <w:t xml:space="preserve"> -mediaseurantaraportin mukaan DUP -puolueeseen kuulunut </w:t>
      </w:r>
      <w:r w:rsidR="006F5149">
        <w:t>m</w:t>
      </w:r>
      <w:r>
        <w:t xml:space="preserve">inisterineuvoston </w:t>
      </w:r>
      <w:r w:rsidR="00856660">
        <w:t>puhemies</w:t>
      </w:r>
      <w:r>
        <w:t xml:space="preserve"> </w:t>
      </w:r>
      <w:proofErr w:type="spellStart"/>
      <w:r>
        <w:t>Sa’d</w:t>
      </w:r>
      <w:proofErr w:type="spellEnd"/>
      <w:r>
        <w:t xml:space="preserve"> </w:t>
      </w:r>
      <w:proofErr w:type="spellStart"/>
      <w:r>
        <w:t>Umar</w:t>
      </w:r>
      <w:proofErr w:type="spellEnd"/>
      <w:r>
        <w:t xml:space="preserve"> kertoi 11.11.2013 </w:t>
      </w:r>
      <w:proofErr w:type="spellStart"/>
      <w:r>
        <w:t>Ashraq</w:t>
      </w:r>
      <w:proofErr w:type="spellEnd"/>
      <w:r>
        <w:t xml:space="preserve"> </w:t>
      </w:r>
      <w:proofErr w:type="spellStart"/>
      <w:r>
        <w:t>al-Awsat</w:t>
      </w:r>
      <w:proofErr w:type="spellEnd"/>
      <w:r>
        <w:t xml:space="preserve"> -medialle antamassaan haastattelussa ministerineuvoston yhtenä merkittävimpänä tehtävänä olleen vuonna 2013 ”viimeaikaisten talouspäätösten jälkeisten tapahtumien seuranta”. Kysyttäessä hänen kantaansa tapahtumiin</w:t>
      </w:r>
      <w:r w:rsidR="00D30669">
        <w:t xml:space="preserve">, </w:t>
      </w:r>
      <w:proofErr w:type="spellStart"/>
      <w:r w:rsidR="00D30669">
        <w:t>Sa’d</w:t>
      </w:r>
      <w:proofErr w:type="spellEnd"/>
      <w:r w:rsidR="00D30669">
        <w:t xml:space="preserve"> </w:t>
      </w:r>
      <w:proofErr w:type="spellStart"/>
      <w:r w:rsidR="00D30669">
        <w:t>Umar</w:t>
      </w:r>
      <w:proofErr w:type="spellEnd"/>
      <w:r w:rsidR="00D30669">
        <w:t xml:space="preserve"> kertoi että ”</w:t>
      </w:r>
      <w:r w:rsidR="00D30669" w:rsidRPr="00D30669">
        <w:t>Olemme päättäneet vastata kaikkiin maamme haasteisiin vakauden ja rauhan saavuttamiseksi, kansalaistemme elinolojen parantamiseksi ja vaurauden saavuttamiseksi. Pyrimme yhdistämään kotimaisen rintaman, saavuttamaan kattavan kansallisen yhteisymmärryksen sekä vahvistamaan rauhaa ja vakautta.</w:t>
      </w:r>
      <w:r w:rsidR="00D30669">
        <w:t>”</w:t>
      </w:r>
      <w:r>
        <w:rPr>
          <w:rStyle w:val="Alaviitteenviite"/>
        </w:rPr>
        <w:footnoteReference w:id="86"/>
      </w:r>
    </w:p>
    <w:p w14:paraId="1A2D3646" w14:textId="714ECA3A" w:rsidR="00A45377" w:rsidRDefault="00A45377" w:rsidP="006D70A5">
      <w:r>
        <w:t xml:space="preserve">29.9.2013 julkaistun BBC </w:t>
      </w:r>
      <w:proofErr w:type="spellStart"/>
      <w:r>
        <w:t>monitoring</w:t>
      </w:r>
      <w:proofErr w:type="spellEnd"/>
      <w:r>
        <w:t xml:space="preserve"> -mediaseurantaraportin mukaan</w:t>
      </w:r>
      <w:r w:rsidR="0060107A">
        <w:t xml:space="preserve"> Dubailainen</w:t>
      </w:r>
      <w:r>
        <w:t xml:space="preserve"> </w:t>
      </w:r>
      <w:proofErr w:type="spellStart"/>
      <w:r>
        <w:t>Al-Arabiyah</w:t>
      </w:r>
      <w:proofErr w:type="spellEnd"/>
      <w:r>
        <w:t xml:space="preserve"> -satelliittitelevisiokanava uutisoi 27.9.2013 Sudanin mielenosoituksista. </w:t>
      </w:r>
      <w:r w:rsidRPr="00A45377">
        <w:t>Raportissa todetaan, että kuolonuhrien määrästä oli ristiriitaisia tietoja: hallituksen mukaan kuolleita oli 29, opposition mukaan yli 140. Raportissa todetaan, että hallitus perusteli väkivallan käyttöä sillä, että monet mielenosoittajista olivat ”sabotoijia”.</w:t>
      </w:r>
      <w:r>
        <w:t xml:space="preserve"> Reportaasissa haastateltiin Sudanin tiedotusministeri Ahmad </w:t>
      </w:r>
      <w:proofErr w:type="spellStart"/>
      <w:r>
        <w:t>Bilalia</w:t>
      </w:r>
      <w:proofErr w:type="spellEnd"/>
      <w:r>
        <w:t xml:space="preserve">. </w:t>
      </w:r>
      <w:r w:rsidRPr="00A45377">
        <w:t xml:space="preserve">Kysyttäessä Sudanin tilanteesta ministeri sanoi ensin, että hän ”torjuu täysin kaiken [edellä] mainitussa raportissa </w:t>
      </w:r>
      <w:r w:rsidR="00856660">
        <w:t>kerrotun</w:t>
      </w:r>
      <w:r w:rsidRPr="00A45377">
        <w:t xml:space="preserve">”. Hän sanoi, että tilanne oli ”rauhallinen” muutamaa mielenosoitusta lukuun ottamatta. Hän sanoi, että jos mielenosoittajat ovat rauhanomaisia, </w:t>
      </w:r>
      <w:r w:rsidR="006F5149" w:rsidRPr="006F5149">
        <w:t>hallituksella ei ole ongelmaa asian suhteen</w:t>
      </w:r>
      <w:r w:rsidRPr="00A45377">
        <w:t>. Hän korosti, että hallitus ei salli ”viime päivinä tehtyjen varkauksien, ryöstöjen ja polttamisten” toistumista.</w:t>
      </w:r>
      <w:r w:rsidR="0060107A">
        <w:t xml:space="preserve"> </w:t>
      </w:r>
      <w:r w:rsidR="0060107A" w:rsidRPr="0060107A">
        <w:t xml:space="preserve">Tehtyjen pidätysten, mukaan lukien oppositiojohtajan pidätyksen osalta </w:t>
      </w:r>
      <w:proofErr w:type="spellStart"/>
      <w:r w:rsidR="0060107A" w:rsidRPr="0060107A">
        <w:t>Bilal</w:t>
      </w:r>
      <w:proofErr w:type="spellEnd"/>
      <w:r w:rsidR="0060107A" w:rsidRPr="0060107A">
        <w:t xml:space="preserve"> </w:t>
      </w:r>
      <w:r w:rsidR="00B46849" w:rsidRPr="0060107A">
        <w:t>sanoi,</w:t>
      </w:r>
      <w:r w:rsidR="0060107A" w:rsidRPr="0060107A">
        <w:t xml:space="preserve"> että mikään hallitus ei voi sallia ihmisten hyökätä ja polttaa julkista ja yksityistä omaisuutta, pelotella kansalaisia ja ryöstää kauppoja ja koteja. Hän korosti, että hallitus puuttui asiaan vasta sen jälkeen, kun tällaiset teot olivat tapahtuneet. Hän </w:t>
      </w:r>
      <w:r w:rsidR="00B46849" w:rsidRPr="0060107A">
        <w:t>kiist</w:t>
      </w:r>
      <w:r w:rsidR="00B46849">
        <w:t>i,</w:t>
      </w:r>
      <w:r w:rsidR="00856660">
        <w:t xml:space="preserve"> että mielenosoittajien pidätysten takana olisivat olleet poliittiset motiivit</w:t>
      </w:r>
      <w:r w:rsidR="0060107A" w:rsidRPr="0060107A">
        <w:t>. Kysyttäessä, oliko hallitus takavarikoinut tai sulkenut sanomalehtiä, hän vastasi: "On olemassa punaisia viivoja, joista olemme yhtä mieltä koko Sudanin lehdistön kanssa. Turvallisuuskysymykset on käsiteltävä tarkasti. Meitä vahingoittaa suuresti uutistoimistojen levittämät epärealistiset luvut [kuolleiden ihmisten määrästä]. Näiden lukujen levittämisen tarkoituksena on luoda levottomuutta Sudanissa”</w:t>
      </w:r>
      <w:r w:rsidR="00856660">
        <w:t>.</w:t>
      </w:r>
      <w:r w:rsidR="0060107A" w:rsidRPr="0060107A">
        <w:t xml:space="preserve"> Kysyttäessä, ”kuka on vastuussa kymmenien ihmisten surmaamisesta Sudanissa”, ministeri vastasi, että ”ei ole totta, että kymmeniä ihmisiä olisi surmattu”. Hän syytti kuolemista ”jengejä, jotka ryöstivät, varastivat</w:t>
      </w:r>
      <w:r w:rsidR="00856660">
        <w:t xml:space="preserve"> ja</w:t>
      </w:r>
      <w:r w:rsidR="0060107A" w:rsidRPr="0060107A">
        <w:t xml:space="preserve"> polttivat </w:t>
      </w:r>
      <w:r w:rsidR="00856660">
        <w:t xml:space="preserve">omaisuutta </w:t>
      </w:r>
      <w:r w:rsidR="0060107A" w:rsidRPr="0060107A">
        <w:t>ja kauhistu</w:t>
      </w:r>
      <w:r w:rsidR="00856660">
        <w:t>ttivat</w:t>
      </w:r>
      <w:r w:rsidR="0060107A" w:rsidRPr="0060107A">
        <w:t xml:space="preserve"> kansalaisia".</w:t>
      </w:r>
      <w:r w:rsidR="0060107A">
        <w:rPr>
          <w:rStyle w:val="Alaviitteenviite"/>
        </w:rPr>
        <w:footnoteReference w:id="87"/>
      </w:r>
    </w:p>
    <w:p w14:paraId="316E60DF" w14:textId="0140C8F4" w:rsidR="00035ADF" w:rsidRDefault="00035ADF" w:rsidP="006D70A5">
      <w:r>
        <w:t>Ranskalai</w:t>
      </w:r>
      <w:r w:rsidR="006F5149">
        <w:t>n</w:t>
      </w:r>
      <w:r>
        <w:t xml:space="preserve">en AFP -media haastatteli 30.9.2013 anonyymiä korkeaa viranomaista NCP-puolueessa. Hän kertoi haastattelussa hallinnon sisäisistä kiistoista liittyen talouspoliittisiin uudistuksiin ja mielenosoitusten vastaisiin toimiin. Haastateltu viranomainen kertoi </w:t>
      </w:r>
      <w:proofErr w:type="gramStart"/>
      <w:r>
        <w:t>katsovansa</w:t>
      </w:r>
      <w:proofErr w:type="gramEnd"/>
      <w:r>
        <w:t xml:space="preserve"> että rauhanomaisten mielenosoitusten tukahduttaminen oli tarpeetonta ja että mielenosoittaminen on perustuslaillinen oikeus. </w:t>
      </w:r>
      <w:r w:rsidRPr="00035ADF">
        <w:t>Talouden tilan ja muiden haasteiden ratkaisemiseksi tehtäviä päätöksiä</w:t>
      </w:r>
      <w:r>
        <w:t xml:space="preserve"> ei tulisi hänen mukaansa tehdä NCP</w:t>
      </w:r>
      <w:r w:rsidR="006F5149">
        <w:t>-puoluetaustaisen</w:t>
      </w:r>
      <w:r>
        <w:t xml:space="preserve"> rajatun ihmisjoukon piirissä.</w:t>
      </w:r>
      <w:r>
        <w:rPr>
          <w:rStyle w:val="Alaviitteenviite"/>
        </w:rPr>
        <w:footnoteReference w:id="88"/>
      </w:r>
      <w:r w:rsidR="00CE74A4">
        <w:t xml:space="preserve"> </w:t>
      </w:r>
      <w:proofErr w:type="spellStart"/>
      <w:r w:rsidR="00CE74A4">
        <w:t>AllAfrica</w:t>
      </w:r>
      <w:proofErr w:type="spellEnd"/>
      <w:r w:rsidR="00CE74A4">
        <w:t xml:space="preserve"> uutismedian 1.10.2013 julkaiseman artikkelin mukaan monet hallintoon kuuluneet</w:t>
      </w:r>
      <w:r w:rsidR="00EF2210">
        <w:t xml:space="preserve"> henkilöt</w:t>
      </w:r>
      <w:r w:rsidR="00CE74A4">
        <w:t xml:space="preserve"> olivat piiloutuneet perheidensä kanssa tai </w:t>
      </w:r>
      <w:r w:rsidR="00214B13">
        <w:t>paenneet ulkomaille.</w:t>
      </w:r>
      <w:r w:rsidR="00214B13">
        <w:rPr>
          <w:rStyle w:val="Alaviitteenviite"/>
        </w:rPr>
        <w:footnoteReference w:id="89"/>
      </w:r>
    </w:p>
    <w:p w14:paraId="5AC953EA" w14:textId="6E8E6CEE" w:rsidR="00B34A16" w:rsidRPr="00775B6B" w:rsidRDefault="00B34A16" w:rsidP="006D70A5">
      <w:proofErr w:type="spellStart"/>
      <w:r>
        <w:t>All</w:t>
      </w:r>
      <w:r w:rsidR="00E95570">
        <w:t>A</w:t>
      </w:r>
      <w:r>
        <w:t>frica</w:t>
      </w:r>
      <w:proofErr w:type="spellEnd"/>
      <w:r>
        <w:t xml:space="preserve"> uutismedia kertoo 1.10.2013 julkaistussa artikkelissa Sudanin sisäministerin Ibrahim </w:t>
      </w:r>
      <w:proofErr w:type="spellStart"/>
      <w:r>
        <w:t>Mahmoudin</w:t>
      </w:r>
      <w:proofErr w:type="spellEnd"/>
      <w:r>
        <w:t xml:space="preserve"> </w:t>
      </w:r>
      <w:r w:rsidR="00EC073C">
        <w:t xml:space="preserve">väittäneen tiedotustilaisuudessa että ”tavalliset Khartumin kansalaiset eivät </w:t>
      </w:r>
      <w:r w:rsidR="00EC073C">
        <w:lastRenderedPageBreak/>
        <w:t xml:space="preserve">ottaneet osaa mielenosoituksiin”. Hän väitti julkisuudessa levitettyjen kuolleista mielenosoittajista otettujen kuvien olevan Egyptistä. Hän väitti ongelmien takana olleen ”sabotöörejä ja rikollisia” jotka olivat suunnitelleet hyökkäyksiä ja että vastuu kuolemista oli mielenosoittajilla ja rikollisilla, eikä poliisilla. Hän kehui poliisivoimien toimia </w:t>
      </w:r>
      <w:r w:rsidR="001A3544">
        <w:t>”</w:t>
      </w:r>
      <w:r w:rsidR="00EC073C">
        <w:t>mielenosoitusten rauhoittamiseksi</w:t>
      </w:r>
      <w:r w:rsidR="001A3544">
        <w:t>”</w:t>
      </w:r>
      <w:r w:rsidR="00EC073C">
        <w:t>.</w:t>
      </w:r>
      <w:r w:rsidR="00EC073C">
        <w:rPr>
          <w:rStyle w:val="Alaviitteenviite"/>
        </w:rPr>
        <w:footnoteReference w:id="90"/>
      </w:r>
      <w:r w:rsidR="00EC073C">
        <w:t xml:space="preserve"> </w:t>
      </w:r>
      <w:r w:rsidR="00D42A12">
        <w:t xml:space="preserve">29.9.2013 BBC </w:t>
      </w:r>
      <w:r w:rsidR="006F5149">
        <w:t>M</w:t>
      </w:r>
      <w:r w:rsidR="00D42A12">
        <w:t xml:space="preserve">edia </w:t>
      </w:r>
      <w:proofErr w:type="spellStart"/>
      <w:r w:rsidR="006F5149">
        <w:t>M</w:t>
      </w:r>
      <w:r w:rsidR="00D42A12">
        <w:t>onitoring</w:t>
      </w:r>
      <w:proofErr w:type="spellEnd"/>
      <w:r w:rsidR="00D42A12">
        <w:t xml:space="preserve"> -uutisseurantaraportin mukaan </w:t>
      </w:r>
      <w:r w:rsidR="00EC073C">
        <w:t xml:space="preserve">Qatarilaiselle </w:t>
      </w:r>
      <w:proofErr w:type="spellStart"/>
      <w:r w:rsidR="00EC073C">
        <w:t>Al</w:t>
      </w:r>
      <w:proofErr w:type="spellEnd"/>
      <w:r w:rsidR="00EC073C">
        <w:t>-Jazeera medialle</w:t>
      </w:r>
      <w:r w:rsidR="00D42A12">
        <w:t xml:space="preserve"> antamassaan haastattelussa sisäministeri </w:t>
      </w:r>
      <w:proofErr w:type="spellStart"/>
      <w:r w:rsidR="00D42A12">
        <w:t>Mahmoud</w:t>
      </w:r>
      <w:proofErr w:type="spellEnd"/>
      <w:r w:rsidR="00D42A12">
        <w:t xml:space="preserve"> </w:t>
      </w:r>
      <w:proofErr w:type="gramStart"/>
      <w:r w:rsidR="00D42A12">
        <w:t>väitti</w:t>
      </w:r>
      <w:proofErr w:type="gramEnd"/>
      <w:r w:rsidR="00D42A12">
        <w:t xml:space="preserve"> että poliisin voimankäyttö oli välttämätöntä väkivaltaisuuksien ehkäisemiseksi, syyttäen mielenosoittajia kuolonuhreista. Kun häneltä kysyttiin </w:t>
      </w:r>
      <w:r w:rsidR="001A3544">
        <w:t>miksi</w:t>
      </w:r>
      <w:r w:rsidR="00D42A12">
        <w:t xml:space="preserve"> mielenosoittajia oltiin tapettu huolimatta </w:t>
      </w:r>
      <w:proofErr w:type="gramStart"/>
      <w:r w:rsidR="00D42A12">
        <w:t>siitä</w:t>
      </w:r>
      <w:proofErr w:type="gramEnd"/>
      <w:r w:rsidR="00D42A12">
        <w:t xml:space="preserve"> että </w:t>
      </w:r>
      <w:r w:rsidR="001A3544">
        <w:t>mielenosoitusten</w:t>
      </w:r>
      <w:r w:rsidR="00D42A12">
        <w:t xml:space="preserve"> yhteydessä ei ollut tapahtunut mellakointia tai ilkivaltaa, hän sanoi, että ”tilanteessa jossa mielenosoituksia järjestetään ilman järjestelyjä ja viranomaissuojelua, näin voi käydä”. Hän </w:t>
      </w:r>
      <w:proofErr w:type="gramStart"/>
      <w:r w:rsidR="00D42A12">
        <w:t>väittää</w:t>
      </w:r>
      <w:proofErr w:type="gramEnd"/>
      <w:r w:rsidR="00D42A12">
        <w:t xml:space="preserve"> että mielenosoitusten takana oli ”tunkeilijoita jotka halusivat aiheuttaa kaaosta”. Kysyttäessä keihin hän viittasi ”tunkeilijoilla” hän väitti niiden olevan liitoksissa </w:t>
      </w:r>
      <w:proofErr w:type="spellStart"/>
      <w:r w:rsidR="00D42A12">
        <w:t>Revolutionary</w:t>
      </w:r>
      <w:proofErr w:type="spellEnd"/>
      <w:r w:rsidR="00D42A12">
        <w:t xml:space="preserve"> </w:t>
      </w:r>
      <w:proofErr w:type="spellStart"/>
      <w:r w:rsidR="006F5149">
        <w:t>F</w:t>
      </w:r>
      <w:r w:rsidR="00D42A12">
        <w:t>ront</w:t>
      </w:r>
      <w:proofErr w:type="spellEnd"/>
      <w:r w:rsidR="00D42A12">
        <w:t xml:space="preserve"> -</w:t>
      </w:r>
      <w:r w:rsidR="0077619F">
        <w:t>kapinallisliittoumaan</w:t>
      </w:r>
      <w:r w:rsidR="001A3544">
        <w:rPr>
          <w:rStyle w:val="Alaviitteenviite"/>
        </w:rPr>
        <w:footnoteReference w:id="91"/>
      </w:r>
      <w:r w:rsidR="00D42A12">
        <w:t>.</w:t>
      </w:r>
      <w:r w:rsidR="00D42A12">
        <w:rPr>
          <w:rStyle w:val="Alaviitteenviite"/>
        </w:rPr>
        <w:footnoteReference w:id="92"/>
      </w:r>
      <w:r w:rsidR="00D42A12">
        <w:t xml:space="preserve"> </w:t>
      </w:r>
    </w:p>
    <w:p w14:paraId="7D891EA4" w14:textId="58476D8A" w:rsidR="006D70A5" w:rsidRDefault="006D70A5" w:rsidP="006D70A5">
      <w:pPr>
        <w:pStyle w:val="Otsikko1"/>
      </w:pPr>
      <w:r w:rsidRPr="006D70A5">
        <w:t>Millaisiin oikeudenloukkauksiin Sudanin turvallisuusviranomaiset tai muut valtiovallan alaiset puolisotilaalliset joukot syyllistyivät vuoden 2013 mielenosoituksia tukahduttaessaan?</w:t>
      </w:r>
    </w:p>
    <w:p w14:paraId="47422804" w14:textId="0E71E92A" w:rsidR="006D70A5" w:rsidRDefault="004E5C68" w:rsidP="006D70A5">
      <w:proofErr w:type="spellStart"/>
      <w:r w:rsidRPr="00964015">
        <w:t>Berridge</w:t>
      </w:r>
      <w:proofErr w:type="spellEnd"/>
      <w:r w:rsidRPr="00964015">
        <w:t xml:space="preserve"> </w:t>
      </w:r>
      <w:proofErr w:type="spellStart"/>
      <w:r w:rsidRPr="00964015">
        <w:t>Willow</w:t>
      </w:r>
      <w:proofErr w:type="spellEnd"/>
      <w:r>
        <w:t xml:space="preserve"> ja muut</w:t>
      </w:r>
      <w:r w:rsidRPr="00964015">
        <w:t xml:space="preserve"> </w:t>
      </w:r>
      <w:r w:rsidR="006F5149">
        <w:t xml:space="preserve">tutkijat </w:t>
      </w:r>
      <w:r w:rsidRPr="00964015">
        <w:t>kerto</w:t>
      </w:r>
      <w:r>
        <w:t>vat</w:t>
      </w:r>
      <w:r w:rsidRPr="00964015">
        <w:t xml:space="preserve"> Sudanin vuoden 2019 va</w:t>
      </w:r>
      <w:r>
        <w:t xml:space="preserve">llankumousta käsittelevässä kirjassaan </w:t>
      </w:r>
      <w:r w:rsidR="0077619F">
        <w:t>vuonna 2013</w:t>
      </w:r>
      <w:r>
        <w:t xml:space="preserve"> perustettujen RSF -joukkojen olleen mukana tukahduttamassa </w:t>
      </w:r>
      <w:r w:rsidR="0077619F">
        <w:t>syyskuun</w:t>
      </w:r>
      <w:r>
        <w:t xml:space="preserve"> 2013 mielenosoituksia Khartumissa.</w:t>
      </w:r>
      <w:r>
        <w:rPr>
          <w:rStyle w:val="Alaviitteenviite"/>
        </w:rPr>
        <w:footnoteReference w:id="93"/>
      </w:r>
      <w:r>
        <w:t xml:space="preserve"> </w:t>
      </w:r>
      <w:proofErr w:type="spellStart"/>
      <w:r>
        <w:t>Enough</w:t>
      </w:r>
      <w:proofErr w:type="spellEnd"/>
      <w:r>
        <w:t xml:space="preserve"> -projektin </w:t>
      </w:r>
      <w:r w:rsidR="00F261B2">
        <w:t xml:space="preserve">kesäkuussa 2014 julkaiseman RSF -joukkoja käsittelevän raportin mukaan Khartumin mielenosoitusten tukahduttaminen syyskuussa 2013 oli ryhmittymän ensimmäinen toimi </w:t>
      </w:r>
      <w:r w:rsidR="006F5149">
        <w:t>sen</w:t>
      </w:r>
      <w:r w:rsidR="00F261B2">
        <w:t xml:space="preserve"> perustamisen jälkeen.</w:t>
      </w:r>
      <w:r w:rsidR="00F261B2">
        <w:rPr>
          <w:rStyle w:val="Alaviitteenviite"/>
        </w:rPr>
        <w:footnoteReference w:id="94"/>
      </w:r>
      <w:r w:rsidR="00F261B2">
        <w:t xml:space="preserve"> </w:t>
      </w:r>
      <w:proofErr w:type="spellStart"/>
      <w:r w:rsidR="0077619F">
        <w:t>Enough</w:t>
      </w:r>
      <w:proofErr w:type="spellEnd"/>
      <w:r w:rsidR="0077619F">
        <w:t xml:space="preserve"> -projektin konsultoimien lähteiden mukaan</w:t>
      </w:r>
      <w:r w:rsidR="00F261B2" w:rsidRPr="00F261B2">
        <w:t xml:space="preserve"> hallituksen ampumiskäsky, joka annettiin Khartumin mielenosoittajia tukahduttamaan pyrkineille joukoille syyskuun 2013 mielenosoitusten aikana, sisälsi erityisen ohjeen kohdistaa ampuminen ei-arabeja näyttäviin henkilöihin.</w:t>
      </w:r>
      <w:r w:rsidR="00F261B2">
        <w:t xml:space="preserve"> Raportissa arvioidaan, että </w:t>
      </w:r>
      <w:proofErr w:type="spellStart"/>
      <w:r w:rsidR="00F261B2" w:rsidRPr="00F261B2">
        <w:t>RSF:n</w:t>
      </w:r>
      <w:proofErr w:type="spellEnd"/>
      <w:r w:rsidR="00F261B2" w:rsidRPr="00F261B2">
        <w:t xml:space="preserve"> osallistuminen syyskuun </w:t>
      </w:r>
      <w:r w:rsidR="00F261B2">
        <w:t xml:space="preserve">2013 </w:t>
      </w:r>
      <w:r w:rsidR="00F261B2" w:rsidRPr="00F261B2">
        <w:t>mielenosoitusten tukahduttamiseen o</w:t>
      </w:r>
      <w:r w:rsidR="00F261B2">
        <w:t>li</w:t>
      </w:r>
      <w:r w:rsidR="00F261B2" w:rsidRPr="00F261B2">
        <w:t xml:space="preserve"> erityisen huomionarvoista, koska on epätodennäköistä, että armeijan säännölliset joukot olisivat ryhtyneet näin raakaan tukahduttamiseen.</w:t>
      </w:r>
      <w:r w:rsidR="006674DD">
        <w:rPr>
          <w:rStyle w:val="Alaviitteenviite"/>
        </w:rPr>
        <w:footnoteReference w:id="95"/>
      </w:r>
      <w:r w:rsidR="003978DE">
        <w:t xml:space="preserve"> Myös Amnesty </w:t>
      </w:r>
      <w:proofErr w:type="spellStart"/>
      <w:r w:rsidR="003978DE">
        <w:t>International-</w:t>
      </w:r>
      <w:proofErr w:type="spellEnd"/>
      <w:r w:rsidR="003978DE">
        <w:t xml:space="preserve"> ja Human Rights Watch -ihmisoikeusjärjestöt raportoivat </w:t>
      </w:r>
      <w:proofErr w:type="spellStart"/>
      <w:r w:rsidR="003978DE">
        <w:t>RSF:n</w:t>
      </w:r>
      <w:proofErr w:type="spellEnd"/>
      <w:r w:rsidR="003978DE">
        <w:t xml:space="preserve"> ampuneen mielenosoittajia tappamistarkoituksessa.</w:t>
      </w:r>
      <w:r w:rsidR="003978DE">
        <w:rPr>
          <w:rStyle w:val="Alaviitteenviite"/>
        </w:rPr>
        <w:footnoteReference w:id="96"/>
      </w:r>
    </w:p>
    <w:bookmarkEnd w:id="3"/>
    <w:p w14:paraId="10038A35" w14:textId="77777777" w:rsidR="00082DFE" w:rsidRPr="000226CE" w:rsidRDefault="00082DFE" w:rsidP="00543F66">
      <w:pPr>
        <w:pStyle w:val="Otsikko2"/>
        <w:numPr>
          <w:ilvl w:val="0"/>
          <w:numId w:val="0"/>
        </w:numPr>
        <w:rPr>
          <w:lang w:val="en-US"/>
        </w:rPr>
      </w:pPr>
      <w:proofErr w:type="spellStart"/>
      <w:r w:rsidRPr="000226CE">
        <w:rPr>
          <w:lang w:val="en-US"/>
        </w:rPr>
        <w:t>Lähteet</w:t>
      </w:r>
      <w:proofErr w:type="spellEnd"/>
    </w:p>
    <w:p w14:paraId="35119439" w14:textId="72F29EAD" w:rsidR="00892712" w:rsidRDefault="00892712" w:rsidP="00873A37">
      <w:r>
        <w:rPr>
          <w:lang w:val="en-US"/>
        </w:rPr>
        <w:t xml:space="preserve">Adam, Ahmed H. / Al-Jazeera 20.9.2018. </w:t>
      </w:r>
      <w:r w:rsidRPr="00892712">
        <w:rPr>
          <w:i/>
          <w:iCs/>
          <w:lang w:val="en-US"/>
        </w:rPr>
        <w:t xml:space="preserve">What is behind Sudan’s cabinet </w:t>
      </w:r>
      <w:proofErr w:type="gramStart"/>
      <w:r w:rsidRPr="00892712">
        <w:rPr>
          <w:i/>
          <w:iCs/>
          <w:lang w:val="en-US"/>
        </w:rPr>
        <w:t>reshuffle?</w:t>
      </w:r>
      <w:r>
        <w:rPr>
          <w:lang w:val="en-US"/>
        </w:rPr>
        <w:t>.</w:t>
      </w:r>
      <w:proofErr w:type="gramEnd"/>
      <w:r>
        <w:rPr>
          <w:lang w:val="en-US"/>
        </w:rPr>
        <w:t xml:space="preserve"> </w:t>
      </w:r>
      <w:hyperlink r:id="rId8" w:history="1">
        <w:r w:rsidRPr="00892712">
          <w:rPr>
            <w:rStyle w:val="Hyperlinkki"/>
          </w:rPr>
          <w:t>https://www.aljazeera.com/opinions/2018/9/20/what-is-behind-sudans-cabinet-reshuffle/</w:t>
        </w:r>
      </w:hyperlink>
      <w:r w:rsidRPr="00892712">
        <w:t xml:space="preserve"> (kä</w:t>
      </w:r>
      <w:r>
        <w:t xml:space="preserve">yty 7.10.2025). </w:t>
      </w:r>
    </w:p>
    <w:p w14:paraId="60BE5200" w14:textId="73AEF569" w:rsidR="00035ADF" w:rsidRPr="00035ADF" w:rsidRDefault="00035ADF" w:rsidP="00873A37">
      <w:r>
        <w:rPr>
          <w:lang w:val="en-US"/>
        </w:rPr>
        <w:t xml:space="preserve">AFP </w:t>
      </w:r>
      <w:r w:rsidR="00CE74A4">
        <w:rPr>
          <w:lang w:val="en-US"/>
        </w:rPr>
        <w:t>(</w:t>
      </w:r>
      <w:proofErr w:type="spellStart"/>
      <w:r w:rsidR="00CE74A4" w:rsidRPr="00CE74A4">
        <w:rPr>
          <w:lang w:val="en-US"/>
        </w:rPr>
        <w:t>Agence</w:t>
      </w:r>
      <w:proofErr w:type="spellEnd"/>
      <w:r w:rsidR="00CE74A4" w:rsidRPr="00CE74A4">
        <w:rPr>
          <w:lang w:val="en-US"/>
        </w:rPr>
        <w:t xml:space="preserve"> France Presse</w:t>
      </w:r>
      <w:r w:rsidR="00CE74A4">
        <w:rPr>
          <w:lang w:val="en-US"/>
        </w:rPr>
        <w:t xml:space="preserve">) </w:t>
      </w:r>
      <w:r>
        <w:rPr>
          <w:lang w:val="en-US"/>
        </w:rPr>
        <w:t xml:space="preserve">30.9.2013. </w:t>
      </w:r>
      <w:r w:rsidRPr="00035ADF">
        <w:rPr>
          <w:i/>
          <w:iCs/>
          <w:lang w:val="en-US"/>
        </w:rPr>
        <w:t>Senior Sudan official speaks out against crackdown</w:t>
      </w:r>
      <w:r>
        <w:rPr>
          <w:lang w:val="en-US"/>
        </w:rPr>
        <w:t xml:space="preserve">. </w:t>
      </w:r>
      <w:r w:rsidR="00695C19" w:rsidRPr="00695C19">
        <w:t xml:space="preserve">Saatavilla </w:t>
      </w:r>
      <w:proofErr w:type="spellStart"/>
      <w:r w:rsidR="00695C19" w:rsidRPr="00695C19">
        <w:t>Factiva</w:t>
      </w:r>
      <w:proofErr w:type="spellEnd"/>
      <w:r w:rsidR="00695C19" w:rsidRPr="00695C19">
        <w:t>-</w:t>
      </w:r>
      <w:proofErr w:type="gramStart"/>
      <w:r w:rsidR="00695C19" w:rsidRPr="00695C19">
        <w:t xml:space="preserve">uutistietokannassa:   </w:t>
      </w:r>
      <w:proofErr w:type="gramEnd"/>
      <w:r w:rsidR="00695C19" w:rsidRPr="00695C19">
        <w:t xml:space="preserve"> </w:t>
      </w:r>
      <w:r>
        <w:t xml:space="preserve"> </w:t>
      </w:r>
      <w:hyperlink r:id="rId9" w:history="1">
        <w:r w:rsidRPr="00C6041A">
          <w:rPr>
            <w:rStyle w:val="Hyperlinkki"/>
          </w:rPr>
          <w:t>https://dj.factiva.com/article?id=drn:archive.newsarticle.AFPR000020130930e99u004sq</w:t>
        </w:r>
      </w:hyperlink>
      <w:r>
        <w:t xml:space="preserve"> </w:t>
      </w:r>
      <w:r w:rsidR="00695C19">
        <w:t xml:space="preserve">[edellyttää sisäänkirjautumista] </w:t>
      </w:r>
      <w:r>
        <w:t xml:space="preserve">(käyty 24.10.2025). </w:t>
      </w:r>
    </w:p>
    <w:p w14:paraId="61661001" w14:textId="27595376" w:rsidR="00214B13" w:rsidRDefault="00E10199" w:rsidP="00873A37">
      <w:pPr>
        <w:rPr>
          <w:lang w:val="en-US"/>
        </w:rPr>
      </w:pPr>
      <w:r w:rsidRPr="006D0F47">
        <w:rPr>
          <w:lang w:val="en-US"/>
        </w:rPr>
        <w:t>All</w:t>
      </w:r>
      <w:r w:rsidR="00E95570">
        <w:rPr>
          <w:lang w:val="en-US"/>
        </w:rPr>
        <w:t>A</w:t>
      </w:r>
      <w:r w:rsidRPr="006D0F47">
        <w:rPr>
          <w:lang w:val="en-US"/>
        </w:rPr>
        <w:t xml:space="preserve">frica </w:t>
      </w:r>
    </w:p>
    <w:p w14:paraId="28EBA387" w14:textId="4D9F0895" w:rsidR="006A0844" w:rsidRPr="006A0844" w:rsidRDefault="006A0844" w:rsidP="00214B13">
      <w:pPr>
        <w:ind w:left="720"/>
      </w:pPr>
      <w:r w:rsidRPr="006A0844">
        <w:rPr>
          <w:lang w:val="en-US"/>
        </w:rPr>
        <w:t xml:space="preserve">26.5.2017. </w:t>
      </w:r>
      <w:r w:rsidRPr="006A0844">
        <w:rPr>
          <w:i/>
          <w:iCs/>
          <w:lang w:val="en-US"/>
        </w:rPr>
        <w:t>Cabinet Expresses Support to Army and Rapid Deployment Forces</w:t>
      </w:r>
      <w:r>
        <w:rPr>
          <w:lang w:val="en-US"/>
        </w:rPr>
        <w:t xml:space="preserve">. </w:t>
      </w:r>
      <w:r w:rsidRPr="00C7220D">
        <w:t xml:space="preserve">Saatavilla </w:t>
      </w:r>
      <w:proofErr w:type="spellStart"/>
      <w:r w:rsidRPr="00C7220D">
        <w:t>Factiva</w:t>
      </w:r>
      <w:proofErr w:type="spellEnd"/>
      <w:r w:rsidRPr="00C7220D">
        <w:t xml:space="preserve">-uutistietokannassa:  </w:t>
      </w:r>
      <w:hyperlink r:id="rId10" w:history="1">
        <w:r w:rsidRPr="004C5D1F">
          <w:rPr>
            <w:rStyle w:val="Hyperlinkki"/>
          </w:rPr>
          <w:t>https://dj.factiva.com/article?id=drn:archive.newsarticle.AFNWS00020170526ed5q000c3</w:t>
        </w:r>
      </w:hyperlink>
      <w:r>
        <w:t xml:space="preserve"> [edellyttää sisäänkirjautumista] (käyty 28.10.2025).</w:t>
      </w:r>
    </w:p>
    <w:p w14:paraId="24213A21" w14:textId="1726071D" w:rsidR="00214B13" w:rsidRDefault="00214B13" w:rsidP="00214B13">
      <w:pPr>
        <w:ind w:left="720"/>
      </w:pPr>
      <w:r>
        <w:rPr>
          <w:lang w:val="en-US"/>
        </w:rPr>
        <w:t xml:space="preserve">1.10.2013. </w:t>
      </w:r>
      <w:r w:rsidRPr="00214B13">
        <w:rPr>
          <w:i/>
          <w:iCs/>
          <w:lang w:val="en-US"/>
        </w:rPr>
        <w:t>On the Brink in Sudan</w:t>
      </w:r>
      <w:r>
        <w:rPr>
          <w:lang w:val="en-US"/>
        </w:rPr>
        <w:t xml:space="preserve">. </w:t>
      </w:r>
      <w:r w:rsidR="00C7220D" w:rsidRPr="00C7220D">
        <w:t xml:space="preserve">Saatavilla </w:t>
      </w:r>
      <w:proofErr w:type="spellStart"/>
      <w:r w:rsidR="00C7220D" w:rsidRPr="00C7220D">
        <w:t>Factiva</w:t>
      </w:r>
      <w:proofErr w:type="spellEnd"/>
      <w:r w:rsidR="00C7220D" w:rsidRPr="00C7220D">
        <w:t xml:space="preserve">-uutistietokannassa:  </w:t>
      </w:r>
      <w:hyperlink r:id="rId11" w:history="1">
        <w:r w:rsidRPr="00C6041A">
          <w:rPr>
            <w:rStyle w:val="Hyperlinkki"/>
          </w:rPr>
          <w:t>https://dj.factiva.com/article?id=drn:archive.newsarticle.AFNWS00020131001e9a1000js</w:t>
        </w:r>
      </w:hyperlink>
      <w:r>
        <w:t xml:space="preserve"> </w:t>
      </w:r>
      <w:r w:rsidR="00C7220D">
        <w:t xml:space="preserve">[edellyttää sisäänkirjautumista] </w:t>
      </w:r>
      <w:r>
        <w:t xml:space="preserve">(käyty 24.10.2025). </w:t>
      </w:r>
    </w:p>
    <w:p w14:paraId="0C798E26" w14:textId="2083D98C" w:rsidR="00EC073C" w:rsidRPr="00EC073C" w:rsidRDefault="00EC073C" w:rsidP="00214B13">
      <w:pPr>
        <w:ind w:left="720"/>
      </w:pPr>
      <w:r>
        <w:rPr>
          <w:lang w:val="en-US"/>
        </w:rPr>
        <w:t xml:space="preserve">1.10.2013b. </w:t>
      </w:r>
      <w:r w:rsidRPr="00EC073C">
        <w:rPr>
          <w:i/>
          <w:iCs/>
          <w:lang w:val="en-US"/>
        </w:rPr>
        <w:t xml:space="preserve">Sudan Interior Minister - 'Pictures of Killed People Are </w:t>
      </w:r>
      <w:proofErr w:type="gramStart"/>
      <w:r w:rsidRPr="00EC073C">
        <w:rPr>
          <w:i/>
          <w:iCs/>
          <w:lang w:val="en-US"/>
        </w:rPr>
        <w:t>From</w:t>
      </w:r>
      <w:proofErr w:type="gramEnd"/>
      <w:r w:rsidRPr="00EC073C">
        <w:rPr>
          <w:i/>
          <w:iCs/>
          <w:lang w:val="en-US"/>
        </w:rPr>
        <w:t xml:space="preserve"> Egypt'</w:t>
      </w:r>
      <w:r>
        <w:rPr>
          <w:lang w:val="en-US"/>
        </w:rPr>
        <w:t xml:space="preserve">. </w:t>
      </w:r>
      <w:r w:rsidR="00C7220D" w:rsidRPr="00C7220D">
        <w:t xml:space="preserve">Saatavilla </w:t>
      </w:r>
      <w:proofErr w:type="spellStart"/>
      <w:r w:rsidR="00C7220D" w:rsidRPr="00C7220D">
        <w:t>Factiva</w:t>
      </w:r>
      <w:proofErr w:type="spellEnd"/>
      <w:r w:rsidR="00C7220D" w:rsidRPr="00C7220D">
        <w:t xml:space="preserve">-uutistietokannassa:  </w:t>
      </w:r>
      <w:hyperlink r:id="rId12" w:history="1">
        <w:r w:rsidRPr="00A476A3">
          <w:rPr>
            <w:rStyle w:val="Hyperlinkki"/>
          </w:rPr>
          <w:t>https://dj.factiva.com/article?id=drn:archive.newsarticle.AFNWS00020131001e9a1000f9</w:t>
        </w:r>
      </w:hyperlink>
      <w:r>
        <w:t xml:space="preserve"> </w:t>
      </w:r>
      <w:r w:rsidR="00C7220D">
        <w:t xml:space="preserve">[edellyttää sisäänkirjautumista] </w:t>
      </w:r>
      <w:r>
        <w:t xml:space="preserve">(käyty 24.10.2025). </w:t>
      </w:r>
    </w:p>
    <w:p w14:paraId="253CD2B1" w14:textId="42D65C5D" w:rsidR="00E10199" w:rsidRDefault="00E10199" w:rsidP="00214B13">
      <w:pPr>
        <w:ind w:left="720"/>
      </w:pPr>
      <w:r w:rsidRPr="006D0F47">
        <w:rPr>
          <w:lang w:val="en-US"/>
        </w:rPr>
        <w:t xml:space="preserve">21.1.2011. </w:t>
      </w:r>
      <w:r w:rsidR="006D0F47" w:rsidRPr="006D0F47">
        <w:rPr>
          <w:i/>
          <w:iCs/>
          <w:lang w:val="en-US"/>
        </w:rPr>
        <w:t xml:space="preserve">Council of Ministers Acquainted </w:t>
      </w:r>
      <w:proofErr w:type="gramStart"/>
      <w:r w:rsidR="006D0F47" w:rsidRPr="006D0F47">
        <w:rPr>
          <w:i/>
          <w:iCs/>
          <w:lang w:val="en-US"/>
        </w:rPr>
        <w:t>With</w:t>
      </w:r>
      <w:proofErr w:type="gramEnd"/>
      <w:r w:rsidR="006D0F47" w:rsidRPr="006D0F47">
        <w:rPr>
          <w:i/>
          <w:iCs/>
          <w:lang w:val="en-US"/>
        </w:rPr>
        <w:t xml:space="preserve"> Sudan Participation in Arab Economic Summit</w:t>
      </w:r>
      <w:r w:rsidR="006D0F47">
        <w:rPr>
          <w:lang w:val="en-US"/>
        </w:rPr>
        <w:t xml:space="preserve">. </w:t>
      </w:r>
      <w:r w:rsidR="00C7220D" w:rsidRPr="00C7220D">
        <w:t xml:space="preserve">Saatavilla </w:t>
      </w:r>
      <w:proofErr w:type="spellStart"/>
      <w:r w:rsidR="00C7220D" w:rsidRPr="00C7220D">
        <w:t>Factiva</w:t>
      </w:r>
      <w:proofErr w:type="spellEnd"/>
      <w:r w:rsidR="00C7220D" w:rsidRPr="00C7220D">
        <w:t xml:space="preserve">-uutistietokannassa:  </w:t>
      </w:r>
      <w:hyperlink r:id="rId13" w:history="1">
        <w:r w:rsidR="006D0F47" w:rsidRPr="006D0F47">
          <w:rPr>
            <w:rStyle w:val="Hyperlinkki"/>
          </w:rPr>
          <w:t>https://dj.factiva.com/article?id=drn:archive.newsarticle.AFNWS00020110121e71l000eh</w:t>
        </w:r>
      </w:hyperlink>
      <w:r w:rsidR="006D0F47" w:rsidRPr="006D0F47">
        <w:t xml:space="preserve"> </w:t>
      </w:r>
      <w:r w:rsidR="00C7220D">
        <w:t xml:space="preserve">[edellyttää sisäänkirjautumista] </w:t>
      </w:r>
      <w:r w:rsidR="006D0F47" w:rsidRPr="006D0F47">
        <w:t>(kä</w:t>
      </w:r>
      <w:r w:rsidR="006D0F47">
        <w:t>yty 14.10.2025)</w:t>
      </w:r>
      <w:r w:rsidR="00EA6391">
        <w:t>.</w:t>
      </w:r>
    </w:p>
    <w:p w14:paraId="62FFA31E" w14:textId="77777777" w:rsidR="00664811" w:rsidRDefault="00FB51C9" w:rsidP="00873A37">
      <w:pPr>
        <w:rPr>
          <w:lang w:val="en-US"/>
        </w:rPr>
      </w:pPr>
      <w:r>
        <w:rPr>
          <w:lang w:val="en-US"/>
        </w:rPr>
        <w:t xml:space="preserve">Amnesty International </w:t>
      </w:r>
    </w:p>
    <w:p w14:paraId="17C1E9C1" w14:textId="0D4FFE46" w:rsidR="00664811" w:rsidRPr="004E62AB" w:rsidRDefault="004E62AB" w:rsidP="00664811">
      <w:pPr>
        <w:ind w:left="720"/>
        <w:rPr>
          <w:lang w:val="en-US"/>
        </w:rPr>
      </w:pPr>
      <w:r>
        <w:rPr>
          <w:lang w:val="en-US"/>
        </w:rPr>
        <w:t>29.9.</w:t>
      </w:r>
      <w:r w:rsidR="00664811">
        <w:rPr>
          <w:lang w:val="en-US"/>
        </w:rPr>
        <w:t xml:space="preserve">2016. </w:t>
      </w:r>
      <w:proofErr w:type="spellStart"/>
      <w:r w:rsidR="00664811">
        <w:rPr>
          <w:i/>
          <w:iCs/>
          <w:lang w:val="en-US"/>
        </w:rPr>
        <w:t>Schorched</w:t>
      </w:r>
      <w:proofErr w:type="spellEnd"/>
      <w:r w:rsidR="00664811">
        <w:rPr>
          <w:i/>
          <w:iCs/>
          <w:lang w:val="en-US"/>
        </w:rPr>
        <w:t xml:space="preserve"> Earth, Poisoned Air: Sudanese Government Forces Ravage Jebel </w:t>
      </w:r>
      <w:proofErr w:type="spellStart"/>
      <w:r w:rsidR="00664811">
        <w:rPr>
          <w:i/>
          <w:iCs/>
          <w:lang w:val="en-US"/>
        </w:rPr>
        <w:t>Marra</w:t>
      </w:r>
      <w:proofErr w:type="spellEnd"/>
      <w:r w:rsidR="00664811">
        <w:rPr>
          <w:i/>
          <w:iCs/>
          <w:lang w:val="en-US"/>
        </w:rPr>
        <w:t xml:space="preserve"> Darfur</w:t>
      </w:r>
      <w:r w:rsidR="00664811">
        <w:rPr>
          <w:lang w:val="en-US"/>
        </w:rPr>
        <w:t xml:space="preserve">. </w:t>
      </w:r>
      <w:hyperlink r:id="rId14" w:history="1">
        <w:r w:rsidR="00664811" w:rsidRPr="004E62AB">
          <w:rPr>
            <w:rStyle w:val="Hyperlinkki"/>
            <w:lang w:val="en-US"/>
          </w:rPr>
          <w:t>https://www.amnesty.org/en/documents/afr54/4877/2016/en/</w:t>
        </w:r>
      </w:hyperlink>
      <w:r w:rsidR="00664811" w:rsidRPr="004E62AB">
        <w:rPr>
          <w:lang w:val="en-US"/>
        </w:rPr>
        <w:t xml:space="preserve"> (</w:t>
      </w:r>
      <w:proofErr w:type="spellStart"/>
      <w:r w:rsidR="00664811" w:rsidRPr="004E62AB">
        <w:rPr>
          <w:lang w:val="en-US"/>
        </w:rPr>
        <w:t>käyty</w:t>
      </w:r>
      <w:proofErr w:type="spellEnd"/>
      <w:r w:rsidR="00664811" w:rsidRPr="004E62AB">
        <w:rPr>
          <w:lang w:val="en-US"/>
        </w:rPr>
        <w:t xml:space="preserve"> 21.10.2025). </w:t>
      </w:r>
    </w:p>
    <w:p w14:paraId="546D8078" w14:textId="1555B813" w:rsidR="00FB51C9" w:rsidRDefault="004E62AB" w:rsidP="00664811">
      <w:pPr>
        <w:ind w:left="720"/>
        <w:rPr>
          <w:lang w:val="en-US"/>
        </w:rPr>
      </w:pPr>
      <w:r w:rsidRPr="004E62AB">
        <w:rPr>
          <w:lang w:val="en-US"/>
        </w:rPr>
        <w:t>29.9.</w:t>
      </w:r>
      <w:r w:rsidR="00FB51C9" w:rsidRPr="004E62AB">
        <w:rPr>
          <w:lang w:val="en-US"/>
        </w:rPr>
        <w:t>2016</w:t>
      </w:r>
      <w:r w:rsidRPr="004E62AB">
        <w:rPr>
          <w:lang w:val="en-US"/>
        </w:rPr>
        <w:t>b</w:t>
      </w:r>
      <w:r w:rsidR="00FB51C9" w:rsidRPr="004E62AB">
        <w:rPr>
          <w:lang w:val="en-US"/>
        </w:rPr>
        <w:t xml:space="preserve">. </w:t>
      </w:r>
      <w:r w:rsidR="00FB51C9" w:rsidRPr="00FB51C9">
        <w:rPr>
          <w:i/>
          <w:iCs/>
          <w:lang w:val="en-US"/>
        </w:rPr>
        <w:t>Five years and counting intensified aerial bombardment, ground offensive and humanitarian crisis in Sudan’s South Kordofan state</w:t>
      </w:r>
      <w:r w:rsidR="00FB51C9">
        <w:rPr>
          <w:lang w:val="en-US"/>
        </w:rPr>
        <w:t xml:space="preserve">. </w:t>
      </w:r>
      <w:hyperlink r:id="rId15" w:history="1">
        <w:r w:rsidR="00FB51C9" w:rsidRPr="008C60EC">
          <w:rPr>
            <w:rStyle w:val="Hyperlinkki"/>
            <w:lang w:val="en-US"/>
          </w:rPr>
          <w:t>https://www.amnesty.org/en/documents/afr54/4913/2016/en/</w:t>
        </w:r>
      </w:hyperlink>
      <w:r w:rsidR="00FB51C9">
        <w:rPr>
          <w:lang w:val="en-US"/>
        </w:rPr>
        <w:t xml:space="preserve"> (</w:t>
      </w:r>
      <w:proofErr w:type="spellStart"/>
      <w:r w:rsidR="00FB51C9">
        <w:rPr>
          <w:lang w:val="en-US"/>
        </w:rPr>
        <w:t>käyty</w:t>
      </w:r>
      <w:proofErr w:type="spellEnd"/>
      <w:r w:rsidR="00FB51C9">
        <w:rPr>
          <w:lang w:val="en-US"/>
        </w:rPr>
        <w:t xml:space="preserve"> 21.10.2025). </w:t>
      </w:r>
    </w:p>
    <w:p w14:paraId="5813CA0F" w14:textId="78ECDE90" w:rsidR="004E62AB" w:rsidRDefault="004E62AB" w:rsidP="004E62AB">
      <w:pPr>
        <w:ind w:left="720"/>
        <w:rPr>
          <w:lang w:val="en-US"/>
        </w:rPr>
      </w:pPr>
      <w:r>
        <w:rPr>
          <w:lang w:val="en-US"/>
        </w:rPr>
        <w:t xml:space="preserve">18.8.2015. </w:t>
      </w:r>
      <w:r>
        <w:rPr>
          <w:i/>
          <w:iCs/>
          <w:lang w:val="en-US"/>
        </w:rPr>
        <w:t>Don’t We Matter? Four Years of Unrelenting Attacks against civilians in Sudan’s South Kordofan State</w:t>
      </w:r>
      <w:r>
        <w:rPr>
          <w:lang w:val="en-US"/>
        </w:rPr>
        <w:t xml:space="preserve">. </w:t>
      </w:r>
      <w:hyperlink r:id="rId16" w:history="1">
        <w:r w:rsidRPr="008C60EC">
          <w:rPr>
            <w:rStyle w:val="Hyperlinkki"/>
            <w:lang w:val="en-US"/>
          </w:rPr>
          <w:t>https://www.amnesty.org/en/documents/afr54/2162/2015/en/</w:t>
        </w:r>
      </w:hyperlink>
      <w:r>
        <w:rPr>
          <w:lang w:val="en-US"/>
        </w:rPr>
        <w:t xml:space="preserve"> (</w:t>
      </w:r>
      <w:proofErr w:type="spellStart"/>
      <w:r>
        <w:rPr>
          <w:lang w:val="en-US"/>
        </w:rPr>
        <w:t>käyty</w:t>
      </w:r>
      <w:proofErr w:type="spellEnd"/>
      <w:r>
        <w:rPr>
          <w:lang w:val="en-US"/>
        </w:rPr>
        <w:t xml:space="preserve"> 21.10.2025). </w:t>
      </w:r>
    </w:p>
    <w:p w14:paraId="0104A24F" w14:textId="7986E6DD" w:rsidR="005A6A1C" w:rsidRDefault="005A6A1C" w:rsidP="00664811">
      <w:pPr>
        <w:ind w:left="720"/>
        <w:rPr>
          <w:lang w:val="en-US"/>
        </w:rPr>
      </w:pPr>
      <w:r>
        <w:rPr>
          <w:lang w:val="en-US"/>
        </w:rPr>
        <w:t xml:space="preserve">10.8.2015. </w:t>
      </w:r>
      <w:r w:rsidRPr="005A6A1C">
        <w:rPr>
          <w:i/>
          <w:iCs/>
          <w:lang w:val="en-US"/>
        </w:rPr>
        <w:t>Sudan: Forget me not: Experiences of civilians in war-torn South Kordofan State</w:t>
      </w:r>
      <w:r>
        <w:rPr>
          <w:lang w:val="en-US"/>
        </w:rPr>
        <w:t xml:space="preserve">. </w:t>
      </w:r>
      <w:hyperlink r:id="rId17" w:history="1">
        <w:r w:rsidRPr="008C60EC">
          <w:rPr>
            <w:rStyle w:val="Hyperlinkki"/>
            <w:lang w:val="en-US"/>
          </w:rPr>
          <w:t>https://www.amnesty.org/en/documents/afr54/2218/2015/en/</w:t>
        </w:r>
      </w:hyperlink>
      <w:r>
        <w:rPr>
          <w:lang w:val="en-US"/>
        </w:rPr>
        <w:t xml:space="preserve"> (</w:t>
      </w:r>
      <w:proofErr w:type="spellStart"/>
      <w:r>
        <w:rPr>
          <w:lang w:val="en-US"/>
        </w:rPr>
        <w:t>käyty</w:t>
      </w:r>
      <w:proofErr w:type="spellEnd"/>
      <w:r>
        <w:rPr>
          <w:lang w:val="en-US"/>
        </w:rPr>
        <w:t xml:space="preserve"> 21.10.2025). </w:t>
      </w:r>
    </w:p>
    <w:p w14:paraId="4753A897" w14:textId="54DF1EB5" w:rsidR="004D43C0" w:rsidRPr="004D43C0" w:rsidRDefault="004D43C0" w:rsidP="00664811">
      <w:pPr>
        <w:ind w:left="720"/>
      </w:pPr>
      <w:r w:rsidRPr="004D43C0">
        <w:rPr>
          <w:lang w:val="en-US"/>
        </w:rPr>
        <w:t xml:space="preserve">26.9.2013. </w:t>
      </w:r>
      <w:r w:rsidRPr="004D43C0">
        <w:rPr>
          <w:i/>
          <w:iCs/>
          <w:lang w:val="en-US"/>
        </w:rPr>
        <w:t>Sudan: Security forces fatally shoot dozens of protesters as demonstrations grow</w:t>
      </w:r>
      <w:r>
        <w:rPr>
          <w:lang w:val="en-US"/>
        </w:rPr>
        <w:t xml:space="preserve">. </w:t>
      </w:r>
      <w:r w:rsidRPr="004D43C0">
        <w:t xml:space="preserve">Saatavilla </w:t>
      </w:r>
      <w:proofErr w:type="spellStart"/>
      <w:r w:rsidRPr="004D43C0">
        <w:t>Wayback</w:t>
      </w:r>
      <w:proofErr w:type="spellEnd"/>
      <w:r w:rsidRPr="004D43C0">
        <w:t xml:space="preserve"> Machinen kautta osoitteesta: </w:t>
      </w:r>
      <w:hyperlink r:id="rId18" w:history="1">
        <w:r w:rsidRPr="008F6341">
          <w:rPr>
            <w:rStyle w:val="Hyperlinkki"/>
          </w:rPr>
          <w:t>https://www.amnesty.org/en/news/sudan-security-forces-fatally-shoot-dozens-protesters-demonstrations-grow-2013-09-26</w:t>
        </w:r>
      </w:hyperlink>
      <w:r>
        <w:t xml:space="preserve"> (käyty 23.10.2025). </w:t>
      </w:r>
    </w:p>
    <w:p w14:paraId="299AFB33" w14:textId="31592D53" w:rsidR="00CD6E89" w:rsidRDefault="00CD6E89" w:rsidP="00664811">
      <w:pPr>
        <w:ind w:left="720"/>
        <w:rPr>
          <w:lang w:val="en-US"/>
        </w:rPr>
      </w:pPr>
      <w:r w:rsidRPr="00104CEA">
        <w:rPr>
          <w:lang w:val="en-US"/>
        </w:rPr>
        <w:t xml:space="preserve">11.6.2013. </w:t>
      </w:r>
      <w:r w:rsidRPr="00CD6E89">
        <w:rPr>
          <w:i/>
          <w:iCs/>
          <w:lang w:val="en-US"/>
        </w:rPr>
        <w:t>Sudan: ‘We had no time to bury them’: War crimes in Sudan’s Blue Nile state</w:t>
      </w:r>
      <w:r>
        <w:rPr>
          <w:lang w:val="en-US"/>
        </w:rPr>
        <w:t xml:space="preserve">. </w:t>
      </w:r>
      <w:hyperlink r:id="rId19" w:history="1">
        <w:r w:rsidRPr="008C60EC">
          <w:rPr>
            <w:rStyle w:val="Hyperlinkki"/>
            <w:lang w:val="en-US"/>
          </w:rPr>
          <w:t>https://www.amnesty.org/en/documents/AFR54/011/2013/en/</w:t>
        </w:r>
      </w:hyperlink>
      <w:r>
        <w:rPr>
          <w:lang w:val="en-US"/>
        </w:rPr>
        <w:t xml:space="preserve"> (</w:t>
      </w:r>
      <w:proofErr w:type="spellStart"/>
      <w:r>
        <w:rPr>
          <w:lang w:val="en-US"/>
        </w:rPr>
        <w:t>käyty</w:t>
      </w:r>
      <w:proofErr w:type="spellEnd"/>
      <w:r>
        <w:rPr>
          <w:lang w:val="en-US"/>
        </w:rPr>
        <w:t xml:space="preserve"> 21.10.2025). </w:t>
      </w:r>
    </w:p>
    <w:p w14:paraId="452CA8FC" w14:textId="28302F69" w:rsidR="00A237E2" w:rsidRDefault="00A237E2" w:rsidP="00664811">
      <w:pPr>
        <w:ind w:left="720"/>
        <w:rPr>
          <w:lang w:val="en-US"/>
        </w:rPr>
      </w:pPr>
      <w:r>
        <w:rPr>
          <w:lang w:val="en-US"/>
        </w:rPr>
        <w:t xml:space="preserve">17.4.2013. </w:t>
      </w:r>
      <w:r>
        <w:rPr>
          <w:i/>
          <w:iCs/>
          <w:lang w:val="en-US"/>
        </w:rPr>
        <w:t>Sudan: Civilians Caught in Unending Crisis in Southern Kordofan</w:t>
      </w:r>
      <w:r>
        <w:rPr>
          <w:lang w:val="en-US"/>
        </w:rPr>
        <w:t xml:space="preserve">. </w:t>
      </w:r>
      <w:hyperlink r:id="rId20" w:history="1">
        <w:r w:rsidRPr="008C60EC">
          <w:rPr>
            <w:rStyle w:val="Hyperlinkki"/>
            <w:lang w:val="en-US"/>
          </w:rPr>
          <w:t>https://www.amnesty.org/en/documents/AFR54/009/2013/en/</w:t>
        </w:r>
      </w:hyperlink>
      <w:r>
        <w:rPr>
          <w:lang w:val="en-US"/>
        </w:rPr>
        <w:t xml:space="preserve"> (</w:t>
      </w:r>
      <w:proofErr w:type="spellStart"/>
      <w:r>
        <w:rPr>
          <w:lang w:val="en-US"/>
        </w:rPr>
        <w:t>käyty</w:t>
      </w:r>
      <w:proofErr w:type="spellEnd"/>
      <w:r>
        <w:rPr>
          <w:lang w:val="en-US"/>
        </w:rPr>
        <w:t xml:space="preserve"> 21.10.2025). </w:t>
      </w:r>
    </w:p>
    <w:p w14:paraId="5B97A0E4" w14:textId="3D38E08F" w:rsidR="00584281" w:rsidRPr="00FB3A85" w:rsidRDefault="00584281" w:rsidP="00664811">
      <w:pPr>
        <w:ind w:left="720"/>
      </w:pPr>
      <w:r>
        <w:rPr>
          <w:lang w:val="en-US"/>
        </w:rPr>
        <w:t xml:space="preserve">20.12.2011. </w:t>
      </w:r>
      <w:r w:rsidRPr="00584281">
        <w:rPr>
          <w:i/>
          <w:iCs/>
          <w:lang w:val="en-US"/>
        </w:rPr>
        <w:t>Sudan-South Sudan: Destruction and desolation in Abyei</w:t>
      </w:r>
      <w:r>
        <w:rPr>
          <w:lang w:val="en-US"/>
        </w:rPr>
        <w:t xml:space="preserve">. </w:t>
      </w:r>
      <w:hyperlink r:id="rId21" w:history="1">
        <w:r w:rsidRPr="00FB3A85">
          <w:rPr>
            <w:rStyle w:val="Hyperlinkki"/>
          </w:rPr>
          <w:t>https://www.amnesty.org/en/documents/AFR54/041/2011/en/</w:t>
        </w:r>
      </w:hyperlink>
      <w:r w:rsidRPr="00FB3A85">
        <w:t xml:space="preserve"> (käyty 22.10.2025). </w:t>
      </w:r>
    </w:p>
    <w:p w14:paraId="2C5F7347" w14:textId="58A35AAC" w:rsidR="002259B0" w:rsidRDefault="002259B0" w:rsidP="00873A37">
      <w:proofErr w:type="spellStart"/>
      <w:r>
        <w:t>Al</w:t>
      </w:r>
      <w:proofErr w:type="spellEnd"/>
      <w:r>
        <w:t xml:space="preserve">-Anwar 5.3.2017. </w:t>
      </w:r>
      <w:r w:rsidRPr="002259B0">
        <w:rPr>
          <w:rFonts w:cs="Calibri" w:hint="eastAsia"/>
          <w:rtl/>
        </w:rPr>
        <w:t>رئيس</w:t>
      </w:r>
      <w:r w:rsidRPr="002259B0">
        <w:rPr>
          <w:rFonts w:cs="Calibri"/>
          <w:rtl/>
        </w:rPr>
        <w:t xml:space="preserve"> </w:t>
      </w:r>
      <w:r w:rsidRPr="002259B0">
        <w:rPr>
          <w:rFonts w:cs="Calibri" w:hint="eastAsia"/>
          <w:rtl/>
        </w:rPr>
        <w:t>السودان</w:t>
      </w:r>
      <w:r w:rsidRPr="002259B0">
        <w:rPr>
          <w:rFonts w:cs="Calibri"/>
          <w:rtl/>
        </w:rPr>
        <w:t xml:space="preserve"> </w:t>
      </w:r>
      <w:r w:rsidRPr="002259B0">
        <w:rPr>
          <w:rFonts w:cs="Calibri" w:hint="eastAsia"/>
          <w:rtl/>
        </w:rPr>
        <w:t>يكرّم</w:t>
      </w:r>
      <w:r w:rsidRPr="002259B0">
        <w:rPr>
          <w:rFonts w:cs="Calibri"/>
          <w:rtl/>
        </w:rPr>
        <w:t xml:space="preserve"> </w:t>
      </w:r>
      <w:r w:rsidRPr="002259B0">
        <w:rPr>
          <w:rFonts w:cs="Calibri" w:hint="eastAsia"/>
          <w:rtl/>
        </w:rPr>
        <w:t>عددا</w:t>
      </w:r>
      <w:r w:rsidRPr="002259B0">
        <w:rPr>
          <w:rFonts w:cs="Calibri"/>
          <w:rtl/>
        </w:rPr>
        <w:t xml:space="preserve"> </w:t>
      </w:r>
      <w:r w:rsidRPr="002259B0">
        <w:rPr>
          <w:rFonts w:cs="Calibri" w:hint="eastAsia"/>
          <w:rtl/>
        </w:rPr>
        <w:t>من</w:t>
      </w:r>
      <w:r w:rsidRPr="002259B0">
        <w:rPr>
          <w:rFonts w:cs="Calibri"/>
          <w:rtl/>
        </w:rPr>
        <w:t xml:space="preserve"> </w:t>
      </w:r>
      <w:r w:rsidRPr="002259B0">
        <w:rPr>
          <w:rFonts w:cs="Calibri" w:hint="eastAsia"/>
          <w:rtl/>
        </w:rPr>
        <w:t>قادة</w:t>
      </w:r>
      <w:r w:rsidRPr="002259B0">
        <w:rPr>
          <w:rFonts w:cs="Calibri"/>
          <w:rtl/>
        </w:rPr>
        <w:t xml:space="preserve"> </w:t>
      </w:r>
      <w:r w:rsidRPr="002259B0">
        <w:rPr>
          <w:rFonts w:cs="Calibri" w:hint="eastAsia"/>
          <w:rtl/>
        </w:rPr>
        <w:t>الجيش</w:t>
      </w:r>
      <w:r w:rsidRPr="002259B0">
        <w:rPr>
          <w:rFonts w:cs="Calibri"/>
          <w:rtl/>
        </w:rPr>
        <w:t xml:space="preserve">: </w:t>
      </w:r>
      <w:r w:rsidRPr="002259B0">
        <w:rPr>
          <w:rFonts w:cs="Calibri" w:hint="eastAsia"/>
          <w:rtl/>
        </w:rPr>
        <w:t>نتعهد</w:t>
      </w:r>
      <w:r w:rsidRPr="002259B0">
        <w:rPr>
          <w:rFonts w:cs="Calibri"/>
          <w:rtl/>
        </w:rPr>
        <w:t xml:space="preserve"> </w:t>
      </w:r>
      <w:r w:rsidRPr="002259B0">
        <w:rPr>
          <w:rFonts w:cs="Calibri" w:hint="eastAsia"/>
          <w:rtl/>
        </w:rPr>
        <w:t>باستمرار</w:t>
      </w:r>
      <w:r w:rsidRPr="002259B0">
        <w:rPr>
          <w:rFonts w:cs="Calibri"/>
          <w:rtl/>
        </w:rPr>
        <w:t xml:space="preserve"> </w:t>
      </w:r>
      <w:r w:rsidRPr="002259B0">
        <w:rPr>
          <w:rFonts w:cs="Calibri" w:hint="eastAsia"/>
          <w:rtl/>
        </w:rPr>
        <w:t>العمل</w:t>
      </w:r>
      <w:r w:rsidRPr="002259B0">
        <w:rPr>
          <w:rFonts w:cs="Calibri"/>
          <w:rtl/>
        </w:rPr>
        <w:t xml:space="preserve"> </w:t>
      </w:r>
      <w:r w:rsidRPr="002259B0">
        <w:rPr>
          <w:rFonts w:cs="Calibri" w:hint="eastAsia"/>
          <w:rtl/>
        </w:rPr>
        <w:t>لبناء</w:t>
      </w:r>
      <w:r w:rsidRPr="002259B0">
        <w:rPr>
          <w:rFonts w:cs="Calibri"/>
          <w:rtl/>
        </w:rPr>
        <w:t xml:space="preserve"> </w:t>
      </w:r>
      <w:r w:rsidRPr="002259B0">
        <w:rPr>
          <w:rFonts w:cs="Calibri" w:hint="eastAsia"/>
          <w:rtl/>
        </w:rPr>
        <w:t>قوات</w:t>
      </w:r>
      <w:r w:rsidRPr="002259B0">
        <w:rPr>
          <w:rFonts w:cs="Calibri"/>
          <w:rtl/>
        </w:rPr>
        <w:t xml:space="preserve"> </w:t>
      </w:r>
      <w:r w:rsidRPr="002259B0">
        <w:rPr>
          <w:rFonts w:cs="Calibri" w:hint="eastAsia"/>
          <w:rtl/>
        </w:rPr>
        <w:t>مسلحة</w:t>
      </w:r>
      <w:r w:rsidRPr="002259B0">
        <w:rPr>
          <w:rFonts w:cs="Calibri"/>
          <w:rtl/>
        </w:rPr>
        <w:t xml:space="preserve"> </w:t>
      </w:r>
      <w:r w:rsidRPr="002259B0">
        <w:rPr>
          <w:rFonts w:cs="Calibri" w:hint="eastAsia"/>
          <w:rtl/>
        </w:rPr>
        <w:t>رادعة</w:t>
      </w:r>
      <w:r>
        <w:rPr>
          <w:rFonts w:cs="Calibri"/>
        </w:rPr>
        <w:t xml:space="preserve">. </w:t>
      </w:r>
      <w:r w:rsidR="00C7220D" w:rsidRPr="00C7220D">
        <w:t xml:space="preserve">Saatavilla </w:t>
      </w:r>
      <w:proofErr w:type="spellStart"/>
      <w:r w:rsidR="00C7220D" w:rsidRPr="00C7220D">
        <w:t>Factiva</w:t>
      </w:r>
      <w:proofErr w:type="spellEnd"/>
      <w:r w:rsidR="00C7220D" w:rsidRPr="00C7220D">
        <w:t>-</w:t>
      </w:r>
      <w:proofErr w:type="gramStart"/>
      <w:r w:rsidR="00C7220D" w:rsidRPr="00C7220D">
        <w:t xml:space="preserve">uutistietokannassa:  </w:t>
      </w:r>
      <w:r>
        <w:t xml:space="preserve"> </w:t>
      </w:r>
      <w:proofErr w:type="gramEnd"/>
      <w:r w:rsidR="00E177D2">
        <w:lastRenderedPageBreak/>
        <w:fldChar w:fldCharType="begin"/>
      </w:r>
      <w:r w:rsidR="00E177D2">
        <w:instrText xml:space="preserve"> HYPERLINK "https://dj.factiva.com/article?id=drn:archive.newsarticle.LNWAR00020170306ed3500020" </w:instrText>
      </w:r>
      <w:r w:rsidR="00E177D2">
        <w:fldChar w:fldCharType="separate"/>
      </w:r>
      <w:r w:rsidRPr="00C76CA8">
        <w:rPr>
          <w:rStyle w:val="Hyperlinkki"/>
        </w:rPr>
        <w:t>https://dj.factiva.com/article?id=drn:archive.newsarticle.LNWAR00020170306ed3500020</w:t>
      </w:r>
      <w:r w:rsidR="00E177D2">
        <w:rPr>
          <w:rStyle w:val="Hyperlinkki"/>
        </w:rPr>
        <w:fldChar w:fldCharType="end"/>
      </w:r>
      <w:r>
        <w:t xml:space="preserve"> </w:t>
      </w:r>
      <w:r w:rsidR="00C7220D">
        <w:t xml:space="preserve">[edellyttää sisäänkirjautumista] </w:t>
      </w:r>
      <w:r>
        <w:t xml:space="preserve">(käyty 20.10.2025). </w:t>
      </w:r>
    </w:p>
    <w:p w14:paraId="7DFEA00C" w14:textId="2A6E1976" w:rsidR="002533F7" w:rsidRPr="002533F7" w:rsidRDefault="002533F7" w:rsidP="00873A37">
      <w:r w:rsidRPr="00FB3A85">
        <w:t xml:space="preserve">Arabi 21 18.10.2018. </w:t>
      </w:r>
      <w:r w:rsidRPr="002533F7">
        <w:rPr>
          <w:rFonts w:cs="Calibri" w:hint="eastAsia"/>
          <w:rtl/>
          <w:lang w:val="en-US"/>
        </w:rPr>
        <w:t>إجراءات</w:t>
      </w:r>
      <w:r w:rsidRPr="002533F7">
        <w:rPr>
          <w:rFonts w:cs="Calibri"/>
          <w:rtl/>
          <w:lang w:val="en-US"/>
        </w:rPr>
        <w:t xml:space="preserve"> </w:t>
      </w:r>
      <w:r w:rsidRPr="002533F7">
        <w:rPr>
          <w:rFonts w:cs="Calibri" w:hint="eastAsia"/>
          <w:rtl/>
          <w:lang w:val="en-US"/>
        </w:rPr>
        <w:t>سودانية</w:t>
      </w:r>
      <w:r w:rsidRPr="002533F7">
        <w:rPr>
          <w:rFonts w:cs="Calibri"/>
          <w:rtl/>
          <w:lang w:val="en-US"/>
        </w:rPr>
        <w:t xml:space="preserve"> </w:t>
      </w:r>
      <w:r w:rsidRPr="002533F7">
        <w:rPr>
          <w:rFonts w:cs="Calibri" w:hint="eastAsia"/>
          <w:rtl/>
          <w:lang w:val="en-US"/>
        </w:rPr>
        <w:t>للسيطرة</w:t>
      </w:r>
      <w:r w:rsidRPr="002533F7">
        <w:rPr>
          <w:rFonts w:cs="Calibri"/>
          <w:rtl/>
          <w:lang w:val="en-US"/>
        </w:rPr>
        <w:t xml:space="preserve"> </w:t>
      </w:r>
      <w:r w:rsidRPr="002533F7">
        <w:rPr>
          <w:rFonts w:cs="Calibri" w:hint="eastAsia"/>
          <w:rtl/>
          <w:lang w:val="en-US"/>
        </w:rPr>
        <w:t>على</w:t>
      </w:r>
      <w:r w:rsidRPr="002533F7">
        <w:rPr>
          <w:rFonts w:cs="Calibri"/>
          <w:rtl/>
          <w:lang w:val="en-US"/>
        </w:rPr>
        <w:t xml:space="preserve"> </w:t>
      </w:r>
      <w:r w:rsidRPr="002533F7">
        <w:rPr>
          <w:rFonts w:cs="Calibri" w:hint="eastAsia"/>
          <w:rtl/>
          <w:lang w:val="en-US"/>
        </w:rPr>
        <w:t>عجز</w:t>
      </w:r>
      <w:r w:rsidRPr="002533F7">
        <w:rPr>
          <w:rFonts w:cs="Calibri"/>
          <w:rtl/>
          <w:lang w:val="en-US"/>
        </w:rPr>
        <w:t xml:space="preserve"> </w:t>
      </w:r>
      <w:r w:rsidRPr="002533F7">
        <w:rPr>
          <w:rFonts w:cs="Calibri" w:hint="eastAsia"/>
          <w:rtl/>
          <w:lang w:val="en-US"/>
        </w:rPr>
        <w:t>الموازنة</w:t>
      </w:r>
      <w:r w:rsidRPr="002533F7">
        <w:rPr>
          <w:rFonts w:cs="Calibri"/>
          <w:rtl/>
          <w:lang w:val="en-US"/>
        </w:rPr>
        <w:t xml:space="preserve">. </w:t>
      </w:r>
      <w:r w:rsidRPr="002533F7">
        <w:rPr>
          <w:rFonts w:cs="Calibri" w:hint="eastAsia"/>
          <w:rtl/>
          <w:lang w:val="en-US"/>
        </w:rPr>
        <w:t>هل</w:t>
      </w:r>
      <w:r w:rsidRPr="002533F7">
        <w:rPr>
          <w:rFonts w:cs="Calibri"/>
          <w:rtl/>
          <w:lang w:val="en-US"/>
        </w:rPr>
        <w:t xml:space="preserve"> </w:t>
      </w:r>
      <w:proofErr w:type="gramStart"/>
      <w:r w:rsidRPr="002533F7">
        <w:rPr>
          <w:rFonts w:cs="Calibri" w:hint="eastAsia"/>
          <w:rtl/>
          <w:lang w:val="en-US"/>
        </w:rPr>
        <w:t>تنجح؟</w:t>
      </w:r>
      <w:r w:rsidRPr="00FB3A85">
        <w:rPr>
          <w:rFonts w:cs="Calibri"/>
        </w:rPr>
        <w:t>.</w:t>
      </w:r>
      <w:proofErr w:type="gramEnd"/>
      <w:r w:rsidRPr="00FB3A85">
        <w:rPr>
          <w:rFonts w:cs="Calibri"/>
        </w:rPr>
        <w:t xml:space="preserve"> </w:t>
      </w:r>
      <w:hyperlink r:id="rId22" w:history="1">
        <w:r w:rsidRPr="002533F7">
          <w:rPr>
            <w:rStyle w:val="Hyperlinkki"/>
            <w:rFonts w:cs="Calibri"/>
          </w:rPr>
          <w:t>https://arabi21.com/story/1132985/%D8%A5%D8%AC%D8%B1%D8%A7%D8%A1%D8%A7%D8%AA-%D8%B3%D9%88%D8%AF%D8%A7%D9%86%D9%8A%D8%A9-%D9%84%D9%84%D8%B3%D9%8A%D8%B7%D8%B1%D8%A9-%D8%B9%D9%84%D9%89-%D8%B9%D8%AC%D8%B2-%D8%A7%D9%84%D9%85%D9%88%D8%A7%D8%B2%D9%86%D8%A9-%D9%87%D9%84-%D8%AA%D9%86%D8%AC%D8%AD</w:t>
        </w:r>
      </w:hyperlink>
      <w:r w:rsidRPr="002533F7">
        <w:rPr>
          <w:rFonts w:cs="Calibri"/>
        </w:rPr>
        <w:t xml:space="preserve"> (kä</w:t>
      </w:r>
      <w:r>
        <w:rPr>
          <w:rFonts w:cs="Calibri"/>
        </w:rPr>
        <w:t xml:space="preserve">yty 15.10.2025). </w:t>
      </w:r>
    </w:p>
    <w:p w14:paraId="71A61503" w14:textId="77777777" w:rsidR="00EA6391" w:rsidRDefault="00EA6391" w:rsidP="00873A37">
      <w:pPr>
        <w:rPr>
          <w:lang w:val="en-US"/>
        </w:rPr>
      </w:pPr>
      <w:r w:rsidRPr="00EA6391">
        <w:rPr>
          <w:lang w:val="en-US"/>
        </w:rPr>
        <w:t xml:space="preserve">Arab Today </w:t>
      </w:r>
    </w:p>
    <w:p w14:paraId="0936CDCB" w14:textId="5321F796" w:rsidR="00476B80" w:rsidRPr="00476B80" w:rsidRDefault="00476B80" w:rsidP="00EA6391">
      <w:pPr>
        <w:ind w:left="720"/>
      </w:pPr>
      <w:r w:rsidRPr="00476B80">
        <w:rPr>
          <w:lang w:val="en-US"/>
        </w:rPr>
        <w:t xml:space="preserve">9.9.2017. </w:t>
      </w:r>
      <w:r w:rsidRPr="00476B80">
        <w:rPr>
          <w:i/>
          <w:iCs/>
          <w:lang w:val="en-US"/>
        </w:rPr>
        <w:t xml:space="preserve">Cabinet briefed on collection of illegal firearms in Darfur and </w:t>
      </w:r>
      <w:proofErr w:type="spellStart"/>
      <w:r w:rsidRPr="00476B80">
        <w:rPr>
          <w:i/>
          <w:iCs/>
          <w:lang w:val="en-US"/>
        </w:rPr>
        <w:t>Kordufan</w:t>
      </w:r>
      <w:proofErr w:type="spellEnd"/>
      <w:r w:rsidRPr="00476B80">
        <w:rPr>
          <w:i/>
          <w:iCs/>
          <w:lang w:val="en-US"/>
        </w:rPr>
        <w:t xml:space="preserve"> states</w:t>
      </w:r>
      <w:r>
        <w:rPr>
          <w:lang w:val="en-US"/>
        </w:rPr>
        <w:t xml:space="preserve">. </w:t>
      </w:r>
      <w:hyperlink r:id="rId23" w:history="1">
        <w:r w:rsidRPr="00476B80">
          <w:rPr>
            <w:rStyle w:val="Hyperlinkki"/>
          </w:rPr>
          <w:t>https://www.arabstoday.net/en/39/cabinet-briefed-on-collection-of-illegal-firearms-in-darfur-and-kordufan-states-131126</w:t>
        </w:r>
      </w:hyperlink>
      <w:r w:rsidRPr="00476B80">
        <w:t xml:space="preserve"> (kä</w:t>
      </w:r>
      <w:r>
        <w:t xml:space="preserve">yty 24.10.2025). </w:t>
      </w:r>
    </w:p>
    <w:p w14:paraId="2908CF50" w14:textId="4E8CC38D" w:rsidR="00F10DBF" w:rsidRPr="00F10DBF" w:rsidRDefault="00F10DBF" w:rsidP="00EA6391">
      <w:pPr>
        <w:ind w:left="720"/>
      </w:pPr>
      <w:r>
        <w:rPr>
          <w:lang w:val="en-US"/>
        </w:rPr>
        <w:t xml:space="preserve">21.4.2017. </w:t>
      </w:r>
      <w:r w:rsidRPr="00F10DBF">
        <w:rPr>
          <w:i/>
          <w:iCs/>
          <w:lang w:val="en-US"/>
        </w:rPr>
        <w:t>Minister of State at Council of Ministers stresses firmness of Sudan- Sultanate of Oman relations</w:t>
      </w:r>
      <w:r>
        <w:rPr>
          <w:lang w:val="en-US"/>
        </w:rPr>
        <w:t xml:space="preserve">. </w:t>
      </w:r>
      <w:hyperlink r:id="rId24" w:history="1">
        <w:r w:rsidRPr="00F10DBF">
          <w:rPr>
            <w:rStyle w:val="Hyperlinkki"/>
          </w:rPr>
          <w:t>https://www.arabstoday.net/en/39/minister-of-state-at-council-of-ministers-stresses-firmness-of-sudan-sultanate-065431</w:t>
        </w:r>
      </w:hyperlink>
      <w:r w:rsidRPr="00F10DBF">
        <w:t xml:space="preserve"> (käyty 20.1.2025). </w:t>
      </w:r>
    </w:p>
    <w:p w14:paraId="5E0E73B7" w14:textId="3DC42694" w:rsidR="00EA6391" w:rsidRDefault="00EA6391" w:rsidP="00EA6391">
      <w:pPr>
        <w:ind w:left="720"/>
      </w:pPr>
      <w:r w:rsidRPr="00EA6391">
        <w:rPr>
          <w:lang w:val="en-US"/>
        </w:rPr>
        <w:t xml:space="preserve">15.8.2014. </w:t>
      </w:r>
      <w:r w:rsidRPr="00EA6391">
        <w:rPr>
          <w:i/>
          <w:iCs/>
          <w:lang w:val="en-US"/>
        </w:rPr>
        <w:t>Sudanese council of ministers approves reduction of import tax</w:t>
      </w:r>
      <w:r>
        <w:rPr>
          <w:lang w:val="en-US"/>
        </w:rPr>
        <w:t xml:space="preserve">. </w:t>
      </w:r>
      <w:hyperlink r:id="rId25" w:history="1">
        <w:r w:rsidRPr="00F86060">
          <w:rPr>
            <w:rStyle w:val="Hyperlinkki"/>
          </w:rPr>
          <w:t>https://www.arabstoday.net/en/83/sudanese-council-of-ministers-approves-reduction-of-import-tax</w:t>
        </w:r>
      </w:hyperlink>
      <w:r w:rsidRPr="00EA6391">
        <w:t xml:space="preserve"> (kä</w:t>
      </w:r>
      <w:r>
        <w:t xml:space="preserve">yty 14.10.2025). </w:t>
      </w:r>
    </w:p>
    <w:p w14:paraId="13788210" w14:textId="5BD287C9" w:rsidR="00EA6391" w:rsidRPr="00EA6391" w:rsidRDefault="00EA6391" w:rsidP="00EA6391">
      <w:pPr>
        <w:ind w:left="720"/>
      </w:pPr>
      <w:r w:rsidRPr="00EA6391">
        <w:rPr>
          <w:lang w:val="en-US"/>
        </w:rPr>
        <w:t xml:space="preserve">5.8.2014. </w:t>
      </w:r>
      <w:r w:rsidRPr="00EA6391">
        <w:rPr>
          <w:i/>
          <w:iCs/>
          <w:lang w:val="en-US"/>
        </w:rPr>
        <w:t>Sudanese council of ministers informed on Sudanese nationals in Libya</w:t>
      </w:r>
      <w:r>
        <w:rPr>
          <w:lang w:val="en-US"/>
        </w:rPr>
        <w:t xml:space="preserve">. </w:t>
      </w:r>
      <w:hyperlink r:id="rId26" w:history="1">
        <w:r w:rsidRPr="00EA6391">
          <w:rPr>
            <w:rStyle w:val="Hyperlinkki"/>
          </w:rPr>
          <w:t>https://www.arabstoday.net/en/39/sudanese-council-of-ministers-informed-on-sudanese-nationals-in-libya</w:t>
        </w:r>
      </w:hyperlink>
      <w:r w:rsidRPr="00EA6391">
        <w:t xml:space="preserve"> (kä</w:t>
      </w:r>
      <w:r>
        <w:t xml:space="preserve">yty 14.10.2025). </w:t>
      </w:r>
    </w:p>
    <w:p w14:paraId="2F522261" w14:textId="2BBAD0E6" w:rsidR="00BE6ADA" w:rsidRDefault="005F5ADF" w:rsidP="00D30669">
      <w:pPr>
        <w:rPr>
          <w:lang w:val="en-US"/>
        </w:rPr>
      </w:pPr>
      <w:r w:rsidRPr="005F5ADF">
        <w:rPr>
          <w:lang w:val="en-US"/>
        </w:rPr>
        <w:t xml:space="preserve">BBC Monitoring </w:t>
      </w:r>
    </w:p>
    <w:p w14:paraId="2957A776" w14:textId="706A89DD" w:rsidR="00BE6ADA" w:rsidRDefault="00BE6ADA" w:rsidP="00BE6ADA">
      <w:pPr>
        <w:ind w:left="720"/>
      </w:pPr>
      <w:r w:rsidRPr="00BE6ADA">
        <w:rPr>
          <w:lang w:val="en-US"/>
        </w:rPr>
        <w:t xml:space="preserve">14.11.2013. </w:t>
      </w:r>
      <w:r w:rsidRPr="00BE6ADA">
        <w:rPr>
          <w:i/>
          <w:iCs/>
          <w:lang w:val="en-US"/>
        </w:rPr>
        <w:t>Sudan's DUP minister stresses effective partnership with NCP in government</w:t>
      </w:r>
      <w:r>
        <w:rPr>
          <w:lang w:val="en-US"/>
        </w:rPr>
        <w:t xml:space="preserve">. </w:t>
      </w:r>
      <w:r w:rsidR="00C7220D" w:rsidRPr="00C7220D">
        <w:t xml:space="preserve">Saatavilla </w:t>
      </w:r>
      <w:proofErr w:type="spellStart"/>
      <w:r w:rsidR="00C7220D" w:rsidRPr="00C7220D">
        <w:t>Factiva</w:t>
      </w:r>
      <w:proofErr w:type="spellEnd"/>
      <w:r w:rsidR="00C7220D" w:rsidRPr="00C7220D">
        <w:t>-</w:t>
      </w:r>
      <w:proofErr w:type="gramStart"/>
      <w:r w:rsidR="00C7220D" w:rsidRPr="00C7220D">
        <w:t xml:space="preserve">uutistietokannassa:  </w:t>
      </w:r>
      <w:r w:rsidR="000C7C5F">
        <w:t xml:space="preserve"> </w:t>
      </w:r>
      <w:proofErr w:type="gramEnd"/>
      <w:r w:rsidR="00E177D2">
        <w:fldChar w:fldCharType="begin"/>
      </w:r>
      <w:r w:rsidR="00E177D2">
        <w:instrText xml:space="preserve"> HYPERLINK "https://dj.factiva.com/article?id=drn:archive.newsarticle.BBCMEP0020131114e9be001ry" </w:instrText>
      </w:r>
      <w:r w:rsidR="00E177D2">
        <w:fldChar w:fldCharType="separate"/>
      </w:r>
      <w:r w:rsidR="000C7C5F" w:rsidRPr="00F86060">
        <w:rPr>
          <w:rStyle w:val="Hyperlinkki"/>
        </w:rPr>
        <w:t>https://dj.factiva.com/article?id=drn:archive.newsarticle.BBCMEP0020131114e9be001ry</w:t>
      </w:r>
      <w:r w:rsidR="00E177D2">
        <w:rPr>
          <w:rStyle w:val="Hyperlinkki"/>
        </w:rPr>
        <w:fldChar w:fldCharType="end"/>
      </w:r>
      <w:r w:rsidR="000C7C5F">
        <w:t xml:space="preserve"> </w:t>
      </w:r>
      <w:r w:rsidR="00C7220D">
        <w:t xml:space="preserve">[edellyttää sisäänkirjautumista] </w:t>
      </w:r>
      <w:r w:rsidR="000C7C5F">
        <w:t xml:space="preserve">(käyty 14.10.2025). </w:t>
      </w:r>
    </w:p>
    <w:p w14:paraId="3D74CBD2" w14:textId="3780BE2A" w:rsidR="0060107A" w:rsidRDefault="0060107A" w:rsidP="00BE6ADA">
      <w:pPr>
        <w:ind w:left="720"/>
      </w:pPr>
      <w:r>
        <w:rPr>
          <w:lang w:val="en-US"/>
        </w:rPr>
        <w:t xml:space="preserve">29.9.2013. </w:t>
      </w:r>
      <w:r w:rsidRPr="0060107A">
        <w:rPr>
          <w:i/>
          <w:iCs/>
          <w:lang w:val="en-US"/>
        </w:rPr>
        <w:t>Dubai-based Al-Arabiya TV channel interviews Sudanese official on protests</w:t>
      </w:r>
      <w:r>
        <w:rPr>
          <w:lang w:val="en-US"/>
        </w:rPr>
        <w:t xml:space="preserve">. </w:t>
      </w:r>
      <w:r w:rsidR="00C7220D" w:rsidRPr="00C7220D">
        <w:t xml:space="preserve">Saatavilla </w:t>
      </w:r>
      <w:proofErr w:type="spellStart"/>
      <w:r w:rsidR="00C7220D" w:rsidRPr="00C7220D">
        <w:t>Factiva</w:t>
      </w:r>
      <w:proofErr w:type="spellEnd"/>
      <w:r w:rsidR="00C7220D" w:rsidRPr="00C7220D">
        <w:t xml:space="preserve">-uutistietokannassa:  </w:t>
      </w:r>
      <w:hyperlink r:id="rId27" w:history="1">
        <w:r w:rsidRPr="00C6041A">
          <w:rPr>
            <w:rStyle w:val="Hyperlinkki"/>
          </w:rPr>
          <w:t>https://dj.factiva.com/article?id=drn:archive.newsarticle.BBCMEP0020130929e99t001xh</w:t>
        </w:r>
      </w:hyperlink>
      <w:r>
        <w:t xml:space="preserve"> </w:t>
      </w:r>
      <w:r w:rsidR="00C7220D">
        <w:t xml:space="preserve">[edellyttää sisäänkirjautumista] </w:t>
      </w:r>
      <w:r>
        <w:t xml:space="preserve">(käyty 24.10.2025). </w:t>
      </w:r>
    </w:p>
    <w:p w14:paraId="2BD6AEF7" w14:textId="2DB7ABBE" w:rsidR="00D42A12" w:rsidRPr="00D42A12" w:rsidRDefault="00D42A12" w:rsidP="00BE6ADA">
      <w:pPr>
        <w:ind w:left="720"/>
      </w:pPr>
      <w:r>
        <w:rPr>
          <w:lang w:val="en-US"/>
        </w:rPr>
        <w:t xml:space="preserve">29.9.2013b. </w:t>
      </w:r>
      <w:r w:rsidRPr="00D42A12">
        <w:rPr>
          <w:i/>
          <w:iCs/>
          <w:lang w:val="en-US"/>
        </w:rPr>
        <w:t>Pan-Arab TV interviews Sudanese interior minister on protests</w:t>
      </w:r>
      <w:r>
        <w:rPr>
          <w:lang w:val="en-US"/>
        </w:rPr>
        <w:t xml:space="preserve">. </w:t>
      </w:r>
      <w:r w:rsidR="00C7220D" w:rsidRPr="00C7220D">
        <w:t xml:space="preserve">Saatavilla </w:t>
      </w:r>
      <w:proofErr w:type="spellStart"/>
      <w:r w:rsidR="00C7220D" w:rsidRPr="00C7220D">
        <w:t>Factiva</w:t>
      </w:r>
      <w:proofErr w:type="spellEnd"/>
      <w:r w:rsidR="00C7220D" w:rsidRPr="00C7220D">
        <w:t xml:space="preserve">-uutistietokannassa:  </w:t>
      </w:r>
      <w:hyperlink r:id="rId28" w:history="1">
        <w:r w:rsidRPr="00D42A12">
          <w:rPr>
            <w:rStyle w:val="Hyperlinkki"/>
          </w:rPr>
          <w:t>https://dj.factiva.com/article?id=drn:archive.newsarticle.BBCMEP0020130929e99t005k1</w:t>
        </w:r>
      </w:hyperlink>
      <w:r w:rsidRPr="00D42A12">
        <w:t xml:space="preserve"> </w:t>
      </w:r>
      <w:r w:rsidR="00C7220D">
        <w:t xml:space="preserve">[edellyttää sisäänkirjautumista] </w:t>
      </w:r>
      <w:r w:rsidRPr="00D42A12">
        <w:t>(kä</w:t>
      </w:r>
      <w:r>
        <w:t>yty 24.10.2025).</w:t>
      </w:r>
    </w:p>
    <w:p w14:paraId="7B50B45E" w14:textId="2406BE7E" w:rsidR="005F5ADF" w:rsidRDefault="005F5ADF" w:rsidP="00BE6ADA">
      <w:pPr>
        <w:ind w:left="720"/>
      </w:pPr>
      <w:r w:rsidRPr="005F5ADF">
        <w:rPr>
          <w:lang w:val="en-US"/>
        </w:rPr>
        <w:t xml:space="preserve">6.9.2013. </w:t>
      </w:r>
      <w:r w:rsidRPr="005F5ADF">
        <w:rPr>
          <w:i/>
          <w:iCs/>
          <w:lang w:val="en-US"/>
        </w:rPr>
        <w:t>Sudanese leader briefs cabinet on meeting with South Sudan's Kiir</w:t>
      </w:r>
      <w:r>
        <w:rPr>
          <w:lang w:val="en-US"/>
        </w:rPr>
        <w:t xml:space="preserve">. </w:t>
      </w:r>
      <w:r w:rsidR="00C7220D" w:rsidRPr="00C7220D">
        <w:t xml:space="preserve">Saatavilla </w:t>
      </w:r>
      <w:proofErr w:type="spellStart"/>
      <w:r w:rsidR="00C7220D" w:rsidRPr="00C7220D">
        <w:t>Factiva</w:t>
      </w:r>
      <w:proofErr w:type="spellEnd"/>
      <w:r w:rsidR="00C7220D" w:rsidRPr="00C7220D">
        <w:t>-</w:t>
      </w:r>
      <w:proofErr w:type="gramStart"/>
      <w:r w:rsidR="00C7220D" w:rsidRPr="00C7220D">
        <w:t xml:space="preserve">uutistietokannassa:  </w:t>
      </w:r>
      <w:r>
        <w:t xml:space="preserve"> </w:t>
      </w:r>
      <w:proofErr w:type="gramEnd"/>
      <w:r w:rsidR="00E177D2">
        <w:fldChar w:fldCharType="begin"/>
      </w:r>
      <w:r w:rsidR="00E177D2">
        <w:instrText xml:space="preserve"> HYPERLINK "https://dj.factiva.com/article?id=drn:archive.newsarticle.BBCMEP0020130906e9960028l" </w:instrText>
      </w:r>
      <w:r w:rsidR="00E177D2">
        <w:fldChar w:fldCharType="separate"/>
      </w:r>
      <w:r w:rsidRPr="00F86060">
        <w:rPr>
          <w:rStyle w:val="Hyperlinkki"/>
        </w:rPr>
        <w:t>https://dj.factiva.com/article?id=drn:archive.newsarticle.BBCMEP0020130906e9960028l</w:t>
      </w:r>
      <w:r w:rsidR="00E177D2">
        <w:rPr>
          <w:rStyle w:val="Hyperlinkki"/>
        </w:rPr>
        <w:fldChar w:fldCharType="end"/>
      </w:r>
      <w:r w:rsidRPr="005F5ADF">
        <w:t xml:space="preserve"> </w:t>
      </w:r>
      <w:r w:rsidR="00C7220D">
        <w:t xml:space="preserve">[edellyttää sisäänkirjautumista] </w:t>
      </w:r>
      <w:r w:rsidRPr="005F5ADF">
        <w:t>(kä</w:t>
      </w:r>
      <w:r>
        <w:t xml:space="preserve">yty 14.10.2025). </w:t>
      </w:r>
    </w:p>
    <w:p w14:paraId="5CE944EE" w14:textId="27E33919" w:rsidR="00691A02" w:rsidRDefault="00691A02" w:rsidP="00BE6ADA">
      <w:pPr>
        <w:ind w:left="720"/>
      </w:pPr>
      <w:r>
        <w:rPr>
          <w:lang w:val="en-US"/>
        </w:rPr>
        <w:t>6.6.2013</w:t>
      </w:r>
      <w:r w:rsidR="001D0E22">
        <w:rPr>
          <w:lang w:val="en-US"/>
        </w:rPr>
        <w:t>a</w:t>
      </w:r>
      <w:r>
        <w:rPr>
          <w:lang w:val="en-US"/>
        </w:rPr>
        <w:t xml:space="preserve">. </w:t>
      </w:r>
      <w:r w:rsidRPr="00691A02">
        <w:rPr>
          <w:i/>
          <w:iCs/>
          <w:lang w:val="en-US"/>
        </w:rPr>
        <w:t>Sudan launches diplomatic campaign against South Sudan's support for rebels</w:t>
      </w:r>
      <w:r>
        <w:rPr>
          <w:lang w:val="en-US"/>
        </w:rPr>
        <w:t xml:space="preserve">. </w:t>
      </w:r>
      <w:r w:rsidR="00C7220D">
        <w:rPr>
          <w:szCs w:val="20"/>
        </w:rPr>
        <w:t xml:space="preserve">Saatavilla </w:t>
      </w:r>
      <w:proofErr w:type="spellStart"/>
      <w:r w:rsidR="00C7220D">
        <w:rPr>
          <w:szCs w:val="20"/>
        </w:rPr>
        <w:t>Factiva</w:t>
      </w:r>
      <w:proofErr w:type="spellEnd"/>
      <w:r w:rsidR="00C7220D">
        <w:rPr>
          <w:szCs w:val="20"/>
        </w:rPr>
        <w:t>-</w:t>
      </w:r>
      <w:proofErr w:type="gramStart"/>
      <w:r w:rsidR="00C7220D">
        <w:rPr>
          <w:szCs w:val="20"/>
        </w:rPr>
        <w:t>uutistietokannassa:</w:t>
      </w:r>
      <w:r w:rsidR="00C7220D" w:rsidRPr="008B510A">
        <w:rPr>
          <w:rFonts w:cs="Calibri"/>
        </w:rPr>
        <w:t xml:space="preserve"> </w:t>
      </w:r>
      <w:r w:rsidR="00C7220D">
        <w:rPr>
          <w:rFonts w:cs="Calibri"/>
        </w:rPr>
        <w:t xml:space="preserve"> </w:t>
      </w:r>
      <w:r w:rsidR="00CD7E98">
        <w:t xml:space="preserve"> </w:t>
      </w:r>
      <w:proofErr w:type="gramEnd"/>
      <w:r w:rsidR="00E177D2">
        <w:fldChar w:fldCharType="begin"/>
      </w:r>
      <w:r w:rsidR="00E177D2">
        <w:instrText xml:space="preserve"> HYPERLINK "https://dj.factiva.com/article?id=drn:archive.newsarticle.BBCMEP0020130606e966003s8" </w:instrText>
      </w:r>
      <w:r w:rsidR="00E177D2">
        <w:fldChar w:fldCharType="separate"/>
      </w:r>
      <w:r w:rsidR="00CD7E98" w:rsidRPr="00C6041A">
        <w:rPr>
          <w:rStyle w:val="Hyperlinkki"/>
        </w:rPr>
        <w:t>https://dj.factiva.com/article?id=drn:archive.newsarticle.BBCMEP0020130606e966003s8</w:t>
      </w:r>
      <w:r w:rsidR="00E177D2">
        <w:rPr>
          <w:rStyle w:val="Hyperlinkki"/>
        </w:rPr>
        <w:fldChar w:fldCharType="end"/>
      </w:r>
      <w:r w:rsidRPr="00691A02">
        <w:t xml:space="preserve"> </w:t>
      </w:r>
      <w:r w:rsidR="00C7220D">
        <w:t xml:space="preserve">[edellyttää sisäänkirjautumista] </w:t>
      </w:r>
      <w:r w:rsidRPr="00691A02">
        <w:t>(kä</w:t>
      </w:r>
      <w:r>
        <w:t xml:space="preserve">yty 14.10.2025). </w:t>
      </w:r>
    </w:p>
    <w:p w14:paraId="5240D4C6" w14:textId="70821250" w:rsidR="001D0E22" w:rsidRDefault="001D0E22" w:rsidP="00BE6ADA">
      <w:pPr>
        <w:ind w:left="720"/>
      </w:pPr>
      <w:r>
        <w:rPr>
          <w:lang w:val="en-US"/>
        </w:rPr>
        <w:t xml:space="preserve">6.6.2013b. </w:t>
      </w:r>
      <w:r w:rsidRPr="001D0E22">
        <w:rPr>
          <w:i/>
          <w:iCs/>
          <w:lang w:val="en-US"/>
        </w:rPr>
        <w:t>Sudan cabinet approves bills to develop armed forces, paramilitary organs</w:t>
      </w:r>
      <w:r>
        <w:rPr>
          <w:lang w:val="en-US"/>
        </w:rPr>
        <w:t xml:space="preserve">. </w:t>
      </w:r>
      <w:r w:rsidR="00C7220D">
        <w:rPr>
          <w:szCs w:val="20"/>
        </w:rPr>
        <w:t xml:space="preserve">Saatavilla </w:t>
      </w:r>
      <w:proofErr w:type="spellStart"/>
      <w:r w:rsidR="00C7220D">
        <w:rPr>
          <w:szCs w:val="20"/>
        </w:rPr>
        <w:t>Factiva</w:t>
      </w:r>
      <w:proofErr w:type="spellEnd"/>
      <w:r w:rsidR="00C7220D">
        <w:rPr>
          <w:szCs w:val="20"/>
        </w:rPr>
        <w:t>-uutistietokannassa:</w:t>
      </w:r>
      <w:r w:rsidR="00C7220D" w:rsidRPr="008B510A">
        <w:rPr>
          <w:rFonts w:cs="Calibri"/>
        </w:rPr>
        <w:t xml:space="preserve"> </w:t>
      </w:r>
      <w:r w:rsidR="00C7220D">
        <w:rPr>
          <w:rFonts w:cs="Calibri"/>
        </w:rPr>
        <w:t xml:space="preserve"> </w:t>
      </w:r>
      <w:hyperlink r:id="rId29" w:history="1">
        <w:r w:rsidRPr="001D0E22">
          <w:rPr>
            <w:rStyle w:val="Hyperlinkki"/>
          </w:rPr>
          <w:t>https://dj.factiva.com/article?id=drn:archive.newsarticle.BBCMEP0020130606e966003s5</w:t>
        </w:r>
      </w:hyperlink>
      <w:r w:rsidRPr="001D0E22">
        <w:t xml:space="preserve"> </w:t>
      </w:r>
      <w:r w:rsidR="00C7220D">
        <w:t xml:space="preserve">[edellyttää sisäänkirjautumista] </w:t>
      </w:r>
      <w:r w:rsidRPr="001D0E22">
        <w:t>(kä</w:t>
      </w:r>
      <w:r>
        <w:t xml:space="preserve">yty 20.10.2025). </w:t>
      </w:r>
    </w:p>
    <w:p w14:paraId="3E50D5B3" w14:textId="75208B79" w:rsidR="00E0313E" w:rsidRPr="00E0313E" w:rsidRDefault="00E0313E" w:rsidP="00BE6ADA">
      <w:pPr>
        <w:ind w:left="720"/>
      </w:pPr>
      <w:r>
        <w:rPr>
          <w:lang w:val="en-US"/>
        </w:rPr>
        <w:t xml:space="preserve">17.9.2011. </w:t>
      </w:r>
      <w:r w:rsidRPr="00E0313E">
        <w:rPr>
          <w:i/>
          <w:iCs/>
          <w:lang w:val="en-US"/>
        </w:rPr>
        <w:t>Sudan determined to complete popular consultation in Blue Nile – official</w:t>
      </w:r>
      <w:r>
        <w:rPr>
          <w:lang w:val="en-US"/>
        </w:rPr>
        <w:t xml:space="preserve">. </w:t>
      </w:r>
      <w:r w:rsidRPr="005F5ADF">
        <w:t>Sa</w:t>
      </w:r>
      <w:r>
        <w:t xml:space="preserve">atavilla osoitteesta [vaatii sisäänkirjautumista]: </w:t>
      </w:r>
      <w:hyperlink r:id="rId30" w:history="1">
        <w:r w:rsidRPr="00004C62">
          <w:rPr>
            <w:rStyle w:val="Hyperlinkki"/>
          </w:rPr>
          <w:t>https://dj.factiva.com/article?id=drn:archive.newsarticle.BBCMEP0020110917e79h0030e</w:t>
        </w:r>
      </w:hyperlink>
      <w:r>
        <w:t xml:space="preserve"> (käyty 27.10.2025). </w:t>
      </w:r>
    </w:p>
    <w:p w14:paraId="1EB889B4" w14:textId="258125A8" w:rsidR="00627020" w:rsidRPr="00627020" w:rsidRDefault="00627020" w:rsidP="00BE6ADA">
      <w:pPr>
        <w:ind w:left="720"/>
        <w:rPr>
          <w:b/>
          <w:bCs/>
        </w:rPr>
      </w:pPr>
      <w:r w:rsidRPr="00627020">
        <w:rPr>
          <w:lang w:val="en-US"/>
        </w:rPr>
        <w:t xml:space="preserve">8.9.2011. </w:t>
      </w:r>
      <w:r w:rsidRPr="00627020">
        <w:rPr>
          <w:i/>
          <w:iCs/>
          <w:lang w:val="en-US"/>
        </w:rPr>
        <w:t>Support committee for Sudan's Blue Nile state launches mission</w:t>
      </w:r>
      <w:r>
        <w:rPr>
          <w:lang w:val="en-US"/>
        </w:rPr>
        <w:t xml:space="preserve">. </w:t>
      </w:r>
      <w:r w:rsidR="00C7220D" w:rsidRPr="00C7220D">
        <w:t xml:space="preserve">Saatavilla </w:t>
      </w:r>
      <w:proofErr w:type="spellStart"/>
      <w:r w:rsidR="00C7220D" w:rsidRPr="00C7220D">
        <w:t>Factiva</w:t>
      </w:r>
      <w:proofErr w:type="spellEnd"/>
      <w:r w:rsidR="00C7220D" w:rsidRPr="00C7220D">
        <w:t>-</w:t>
      </w:r>
      <w:proofErr w:type="gramStart"/>
      <w:r w:rsidR="00C7220D" w:rsidRPr="00C7220D">
        <w:t xml:space="preserve">uutistietokannassa:  </w:t>
      </w:r>
      <w:r>
        <w:t xml:space="preserve"> </w:t>
      </w:r>
      <w:proofErr w:type="gramEnd"/>
      <w:r w:rsidR="00E177D2">
        <w:fldChar w:fldCharType="begin"/>
      </w:r>
      <w:r w:rsidR="00E177D2">
        <w:instrText xml:space="preserve"> HYPERLINK "https://dj.factiva.com/article?id=drn:archive.newsarticle.BBCMEP0020110908e798005sd" </w:instrText>
      </w:r>
      <w:r w:rsidR="00E177D2">
        <w:fldChar w:fldCharType="separate"/>
      </w:r>
      <w:r w:rsidRPr="00004C62">
        <w:rPr>
          <w:rStyle w:val="Hyperlinkki"/>
        </w:rPr>
        <w:t>https://dj.factiva.com/article?id=drn:archive.newsarticle.BBCMEP0020110908e798005sd</w:t>
      </w:r>
      <w:r w:rsidR="00E177D2">
        <w:rPr>
          <w:rStyle w:val="Hyperlinkki"/>
        </w:rPr>
        <w:fldChar w:fldCharType="end"/>
      </w:r>
      <w:r>
        <w:t xml:space="preserve"> </w:t>
      </w:r>
      <w:r w:rsidR="00C7220D">
        <w:t xml:space="preserve">[edellyttää sisäänkirjautumista] </w:t>
      </w:r>
      <w:r>
        <w:t xml:space="preserve">(käyty 27.10.2025). </w:t>
      </w:r>
    </w:p>
    <w:p w14:paraId="64A2ACE9" w14:textId="1166CF81" w:rsidR="00BF3098" w:rsidRPr="00BF3098" w:rsidRDefault="00BF3098" w:rsidP="00873A37">
      <w:proofErr w:type="spellStart"/>
      <w:r w:rsidRPr="00BF3098">
        <w:rPr>
          <w:lang w:val="en-US"/>
        </w:rPr>
        <w:t>Berridge</w:t>
      </w:r>
      <w:proofErr w:type="spellEnd"/>
      <w:r w:rsidRPr="00BF3098">
        <w:rPr>
          <w:lang w:val="en-US"/>
        </w:rPr>
        <w:t>, Willow</w:t>
      </w:r>
      <w:r>
        <w:rPr>
          <w:lang w:val="en-US"/>
        </w:rPr>
        <w:t xml:space="preserve"> / The Conversation 25.4.2023. </w:t>
      </w:r>
      <w:r w:rsidRPr="00BF3098">
        <w:rPr>
          <w:i/>
          <w:iCs/>
          <w:lang w:val="en-US"/>
        </w:rPr>
        <w:t xml:space="preserve">Omar al-Bashir </w:t>
      </w:r>
      <w:proofErr w:type="spellStart"/>
      <w:r w:rsidRPr="00BF3098">
        <w:rPr>
          <w:i/>
          <w:iCs/>
          <w:lang w:val="en-US"/>
        </w:rPr>
        <w:t>brutalised</w:t>
      </w:r>
      <w:proofErr w:type="spellEnd"/>
      <w:r w:rsidRPr="00BF3098">
        <w:rPr>
          <w:i/>
          <w:iCs/>
          <w:lang w:val="en-US"/>
        </w:rPr>
        <w:t xml:space="preserve"> Sudan – how his 30-year legacy is playing out today</w:t>
      </w:r>
      <w:r>
        <w:rPr>
          <w:lang w:val="en-US"/>
        </w:rPr>
        <w:t xml:space="preserve">. </w:t>
      </w:r>
      <w:hyperlink r:id="rId31" w:history="1">
        <w:r w:rsidRPr="00BF3098">
          <w:rPr>
            <w:rStyle w:val="Hyperlinkki"/>
          </w:rPr>
          <w:t>https://theconversation.com/omar-al-bashir-brutalised-sudan-how-his-30-year-legacy-is-playing-out-today-204391</w:t>
        </w:r>
      </w:hyperlink>
      <w:r w:rsidRPr="00BF3098">
        <w:t xml:space="preserve"> (kä</w:t>
      </w:r>
      <w:r>
        <w:t xml:space="preserve">yty 8.10.2025). </w:t>
      </w:r>
    </w:p>
    <w:p w14:paraId="73A0362A" w14:textId="181A9F57" w:rsidR="00247198" w:rsidRDefault="00247198" w:rsidP="00873A37">
      <w:pPr>
        <w:rPr>
          <w:lang w:val="en-US"/>
        </w:rPr>
      </w:pPr>
      <w:proofErr w:type="spellStart"/>
      <w:r>
        <w:rPr>
          <w:lang w:val="en-US"/>
        </w:rPr>
        <w:t>Boudiaf</w:t>
      </w:r>
      <w:proofErr w:type="spellEnd"/>
      <w:r>
        <w:rPr>
          <w:lang w:val="en-US"/>
        </w:rPr>
        <w:t xml:space="preserve">, </w:t>
      </w:r>
      <w:proofErr w:type="spellStart"/>
      <w:r>
        <w:rPr>
          <w:lang w:val="en-US"/>
        </w:rPr>
        <w:t>Jihane</w:t>
      </w:r>
      <w:proofErr w:type="spellEnd"/>
      <w:r>
        <w:rPr>
          <w:lang w:val="en-US"/>
        </w:rPr>
        <w:t xml:space="preserve"> / S&amp;P Global 26.2.2019. </w:t>
      </w:r>
      <w:r w:rsidRPr="00247198">
        <w:rPr>
          <w:i/>
          <w:iCs/>
          <w:lang w:val="en-US"/>
        </w:rPr>
        <w:t>Sudanese government reshuffle</w:t>
      </w:r>
      <w:r>
        <w:rPr>
          <w:lang w:val="en-US"/>
        </w:rPr>
        <w:t xml:space="preserve">. </w:t>
      </w:r>
      <w:hyperlink r:id="rId32" w:history="1">
        <w:r w:rsidRPr="00880078">
          <w:rPr>
            <w:rStyle w:val="Hyperlinkki"/>
            <w:lang w:val="en-US"/>
          </w:rPr>
          <w:t>https://www.spglobal.com/marketintelligence/en/mi/research-analysis/sudanese-government-reshuffle.html</w:t>
        </w:r>
      </w:hyperlink>
      <w:r w:rsidRPr="00880078">
        <w:rPr>
          <w:lang w:val="en-US"/>
        </w:rPr>
        <w:t xml:space="preserve"> (</w:t>
      </w:r>
      <w:proofErr w:type="spellStart"/>
      <w:r w:rsidRPr="00880078">
        <w:rPr>
          <w:lang w:val="en-US"/>
        </w:rPr>
        <w:t>käyty</w:t>
      </w:r>
      <w:proofErr w:type="spellEnd"/>
      <w:r w:rsidRPr="00880078">
        <w:rPr>
          <w:lang w:val="en-US"/>
        </w:rPr>
        <w:t xml:space="preserve"> 7.10.2025).</w:t>
      </w:r>
    </w:p>
    <w:p w14:paraId="505F99DB" w14:textId="3A2AA189" w:rsidR="00282FA4" w:rsidRPr="00282FA4" w:rsidRDefault="00282FA4" w:rsidP="00282FA4">
      <w:r w:rsidRPr="00282FA4">
        <w:rPr>
          <w:lang w:val="en-US"/>
        </w:rPr>
        <w:t>CERD (Committee on the Elimination of Racial Discrimina</w:t>
      </w:r>
      <w:r>
        <w:rPr>
          <w:lang w:val="en-US"/>
        </w:rPr>
        <w:t xml:space="preserve">tion) </w:t>
      </w:r>
      <w:r w:rsidRPr="00282FA4">
        <w:rPr>
          <w:lang w:val="en-US"/>
        </w:rPr>
        <w:t>18.3.2013.</w:t>
      </w:r>
      <w:r>
        <w:rPr>
          <w:lang w:val="en-US"/>
        </w:rPr>
        <w:t xml:space="preserve"> </w:t>
      </w:r>
      <w:r w:rsidRPr="00282FA4">
        <w:rPr>
          <w:i/>
          <w:iCs/>
          <w:lang w:val="en-US"/>
        </w:rPr>
        <w:t>Consideration of reports submitted by States parties under article 9 of the Convention Twelfth to sixteenth periodic reports of States parties due in 2008 Sudan</w:t>
      </w:r>
      <w:r>
        <w:rPr>
          <w:lang w:val="en-US"/>
        </w:rPr>
        <w:t xml:space="preserve">. </w:t>
      </w:r>
      <w:hyperlink r:id="rId33" w:history="1">
        <w:r w:rsidRPr="00282FA4">
          <w:rPr>
            <w:rStyle w:val="Hyperlinkki"/>
          </w:rPr>
          <w:t>https://www.ecoi.net/en/file/local/1250921/1930_1393497890_g1347292.pdf</w:t>
        </w:r>
      </w:hyperlink>
      <w:r w:rsidRPr="00282FA4">
        <w:t xml:space="preserve"> (käy</w:t>
      </w:r>
      <w:r>
        <w:t xml:space="preserve">ty 10.10.2025). </w:t>
      </w:r>
    </w:p>
    <w:p w14:paraId="2181B9B5" w14:textId="2A4C3F6A" w:rsidR="00054426" w:rsidRDefault="00054426" w:rsidP="00873A37">
      <w:r w:rsidRPr="00054426">
        <w:rPr>
          <w:lang w:val="en-US"/>
        </w:rPr>
        <w:t>CMI (Conflict Dynamics International) 2/2014</w:t>
      </w:r>
      <w:r>
        <w:rPr>
          <w:lang w:val="en-US"/>
        </w:rPr>
        <w:t xml:space="preserve">. </w:t>
      </w:r>
      <w:r>
        <w:rPr>
          <w:i/>
          <w:iCs/>
          <w:lang w:val="en-US"/>
        </w:rPr>
        <w:t>Governance in the Sudan Options for Political Accommodation in the Republic of Sudan</w:t>
      </w:r>
      <w:r>
        <w:rPr>
          <w:lang w:val="en-US"/>
        </w:rPr>
        <w:t xml:space="preserve">. </w:t>
      </w:r>
      <w:hyperlink r:id="rId34" w:history="1">
        <w:r w:rsidRPr="00054426">
          <w:rPr>
            <w:rStyle w:val="Hyperlinkki"/>
          </w:rPr>
          <w:t>https://www.cmi.no/file/2759-CDI-Governance-in-the-Sudan-full-report-English.pdf</w:t>
        </w:r>
      </w:hyperlink>
      <w:r w:rsidRPr="00054426">
        <w:t xml:space="preserve"> (kä</w:t>
      </w:r>
      <w:r>
        <w:t xml:space="preserve">yty 7.10.2025). </w:t>
      </w:r>
    </w:p>
    <w:p w14:paraId="1FC819C3" w14:textId="77777777" w:rsidR="00473F87" w:rsidRDefault="00B45141" w:rsidP="00873A37">
      <w:pPr>
        <w:rPr>
          <w:lang w:val="en-US"/>
        </w:rPr>
      </w:pPr>
      <w:r w:rsidRPr="00B45141">
        <w:rPr>
          <w:lang w:val="en-US"/>
        </w:rPr>
        <w:t>D</w:t>
      </w:r>
      <w:r>
        <w:rPr>
          <w:lang w:val="en-US"/>
        </w:rPr>
        <w:t xml:space="preserve">abanga </w:t>
      </w:r>
    </w:p>
    <w:p w14:paraId="4A2987D2" w14:textId="1A2C0039" w:rsidR="00B45141" w:rsidRDefault="00B45141" w:rsidP="00473F87">
      <w:pPr>
        <w:ind w:left="720"/>
      </w:pPr>
      <w:r>
        <w:rPr>
          <w:lang w:val="en-US"/>
        </w:rPr>
        <w:t xml:space="preserve">26.1.2018. </w:t>
      </w:r>
      <w:r w:rsidRPr="00B45141">
        <w:rPr>
          <w:i/>
          <w:iCs/>
          <w:lang w:val="en-US"/>
        </w:rPr>
        <w:t>Sudanese Ministers review Libya torture reports</w:t>
      </w:r>
      <w:r>
        <w:rPr>
          <w:lang w:val="en-US"/>
        </w:rPr>
        <w:t xml:space="preserve">. </w:t>
      </w:r>
      <w:hyperlink r:id="rId35" w:history="1">
        <w:r w:rsidR="00473F87" w:rsidRPr="00C76CA8">
          <w:rPr>
            <w:rStyle w:val="Hyperlinkki"/>
          </w:rPr>
          <w:t>https://www.dabangasudan.org/en/all-news/article/sudanese-ministers-review-libya-torture-reports</w:t>
        </w:r>
      </w:hyperlink>
      <w:r w:rsidRPr="00B45141">
        <w:t xml:space="preserve"> (kä</w:t>
      </w:r>
      <w:r>
        <w:t xml:space="preserve">yty 14.10.2025). </w:t>
      </w:r>
    </w:p>
    <w:p w14:paraId="25114CA5" w14:textId="05DBBE43" w:rsidR="00473F87" w:rsidRPr="00473F87" w:rsidRDefault="00473F87" w:rsidP="00473F87">
      <w:pPr>
        <w:ind w:left="720"/>
      </w:pPr>
      <w:r w:rsidRPr="00473F87">
        <w:rPr>
          <w:lang w:val="en-US"/>
        </w:rPr>
        <w:t xml:space="preserve">15.1.2017. </w:t>
      </w:r>
      <w:r w:rsidRPr="00473F87">
        <w:rPr>
          <w:i/>
          <w:iCs/>
          <w:lang w:val="en-US"/>
        </w:rPr>
        <w:t>Sudan govt. extends unilateral ceasefire for six months</w:t>
      </w:r>
      <w:r>
        <w:rPr>
          <w:lang w:val="en-US"/>
        </w:rPr>
        <w:t xml:space="preserve">. </w:t>
      </w:r>
      <w:hyperlink r:id="rId36" w:history="1">
        <w:r w:rsidRPr="00473F87">
          <w:rPr>
            <w:rStyle w:val="Hyperlinkki"/>
          </w:rPr>
          <w:t>https://www.dabangasudan.org/en/all-news/article/sudan-govt-extends-unilateral-ceasefire-for-six-months</w:t>
        </w:r>
      </w:hyperlink>
      <w:r w:rsidRPr="00473F87">
        <w:t xml:space="preserve"> (kä</w:t>
      </w:r>
      <w:r>
        <w:t xml:space="preserve">yty 20.10.2025). </w:t>
      </w:r>
    </w:p>
    <w:p w14:paraId="24373317" w14:textId="7965D908" w:rsidR="0034670F" w:rsidRDefault="0034670F" w:rsidP="00873A37">
      <w:pPr>
        <w:rPr>
          <w:lang w:val="en-US"/>
        </w:rPr>
      </w:pPr>
      <w:r>
        <w:rPr>
          <w:lang w:val="en-US"/>
        </w:rPr>
        <w:t xml:space="preserve">Davies, Brooke 2022. </w:t>
      </w:r>
      <w:r>
        <w:rPr>
          <w:i/>
          <w:iCs/>
          <w:lang w:val="en-US"/>
        </w:rPr>
        <w:t>Sudan’s 2019 Constitutional Declaration Its Impact on Transition</w:t>
      </w:r>
      <w:r>
        <w:rPr>
          <w:lang w:val="en-US"/>
        </w:rPr>
        <w:t xml:space="preserve">. International IDEA (Institute for </w:t>
      </w:r>
      <w:proofErr w:type="spellStart"/>
      <w:r>
        <w:rPr>
          <w:lang w:val="en-US"/>
        </w:rPr>
        <w:t>Democracty</w:t>
      </w:r>
      <w:proofErr w:type="spellEnd"/>
      <w:r>
        <w:rPr>
          <w:lang w:val="en-US"/>
        </w:rPr>
        <w:t xml:space="preserve"> and Electoral Assistance). </w:t>
      </w:r>
      <w:hyperlink r:id="rId37" w:history="1">
        <w:r w:rsidRPr="00104CEA">
          <w:rPr>
            <w:rStyle w:val="Hyperlinkki"/>
            <w:lang w:val="en-US"/>
          </w:rPr>
          <w:t>https://www.idea.int/sites/default/files/publications/sudans-2019-constitutional-declaration-its-impact-on-the-transition-en.pdf</w:t>
        </w:r>
      </w:hyperlink>
      <w:r w:rsidRPr="00104CEA">
        <w:rPr>
          <w:lang w:val="en-US"/>
        </w:rPr>
        <w:t xml:space="preserve"> (</w:t>
      </w:r>
      <w:proofErr w:type="spellStart"/>
      <w:r w:rsidRPr="00104CEA">
        <w:rPr>
          <w:lang w:val="en-US"/>
        </w:rPr>
        <w:t>käyty</w:t>
      </w:r>
      <w:proofErr w:type="spellEnd"/>
      <w:r w:rsidRPr="00104CEA">
        <w:rPr>
          <w:lang w:val="en-US"/>
        </w:rPr>
        <w:t xml:space="preserve"> 23.10.2025). </w:t>
      </w:r>
    </w:p>
    <w:p w14:paraId="5343F7EC" w14:textId="76A4DAF0" w:rsidR="00CD7E98" w:rsidRPr="00CD7E98" w:rsidRDefault="00CD7E98" w:rsidP="00873A37">
      <w:r>
        <w:rPr>
          <w:lang w:val="en-US"/>
        </w:rPr>
        <w:t xml:space="preserve">DPA 29.9.2013. </w:t>
      </w:r>
      <w:r w:rsidRPr="00CD7E98">
        <w:rPr>
          <w:rFonts w:cs="Calibri" w:hint="eastAsia"/>
          <w:rtl/>
          <w:lang w:val="en-US"/>
        </w:rPr>
        <w:t>السادة</w:t>
      </w:r>
      <w:r w:rsidRPr="00CD7E98">
        <w:rPr>
          <w:rFonts w:cs="Calibri"/>
          <w:rtl/>
          <w:lang w:val="en-US"/>
        </w:rPr>
        <w:t xml:space="preserve"> </w:t>
      </w:r>
      <w:r w:rsidRPr="00CD7E98">
        <w:rPr>
          <w:rFonts w:cs="Calibri" w:hint="eastAsia"/>
          <w:rtl/>
          <w:lang w:val="en-US"/>
        </w:rPr>
        <w:t>المحررون</w:t>
      </w:r>
      <w:r w:rsidRPr="00CD7E98">
        <w:rPr>
          <w:rFonts w:cs="Calibri"/>
          <w:rtl/>
          <w:lang w:val="en-US"/>
        </w:rPr>
        <w:t xml:space="preserve">: </w:t>
      </w:r>
      <w:r w:rsidRPr="00CD7E98">
        <w:rPr>
          <w:rFonts w:cs="Calibri" w:hint="eastAsia"/>
          <w:rtl/>
          <w:lang w:val="en-US"/>
        </w:rPr>
        <w:t>لتحديث</w:t>
      </w:r>
      <w:r w:rsidRPr="00CD7E98">
        <w:rPr>
          <w:rFonts w:cs="Calibri"/>
          <w:rtl/>
          <w:lang w:val="en-US"/>
        </w:rPr>
        <w:t xml:space="preserve"> </w:t>
      </w:r>
      <w:r w:rsidRPr="00CD7E98">
        <w:rPr>
          <w:rFonts w:cs="Calibri" w:hint="eastAsia"/>
          <w:rtl/>
          <w:lang w:val="en-US"/>
        </w:rPr>
        <w:t>الخبر</w:t>
      </w:r>
      <w:r w:rsidRPr="00CD7E98">
        <w:rPr>
          <w:rFonts w:cs="Calibri"/>
          <w:rtl/>
          <w:lang w:val="en-US"/>
        </w:rPr>
        <w:t xml:space="preserve"> </w:t>
      </w:r>
      <w:r w:rsidRPr="00CD7E98">
        <w:rPr>
          <w:rFonts w:cs="Calibri" w:hint="eastAsia"/>
          <w:rtl/>
          <w:lang w:val="en-US"/>
        </w:rPr>
        <w:t>وتغيير</w:t>
      </w:r>
      <w:r w:rsidRPr="00CD7E98">
        <w:rPr>
          <w:rFonts w:cs="Calibri"/>
          <w:rtl/>
          <w:lang w:val="en-US"/>
        </w:rPr>
        <w:t xml:space="preserve"> </w:t>
      </w:r>
      <w:r w:rsidRPr="00CD7E98">
        <w:rPr>
          <w:rFonts w:cs="Calibri" w:hint="eastAsia"/>
          <w:rtl/>
          <w:lang w:val="en-US"/>
        </w:rPr>
        <w:t>العنوان</w:t>
      </w:r>
      <w:r w:rsidRPr="00CD7E98">
        <w:rPr>
          <w:rFonts w:cs="Calibri"/>
          <w:rtl/>
          <w:lang w:val="en-US"/>
        </w:rPr>
        <w:t xml:space="preserve"> - </w:t>
      </w:r>
      <w:r w:rsidRPr="00CD7E98">
        <w:rPr>
          <w:rFonts w:cs="Calibri" w:hint="eastAsia"/>
          <w:rtl/>
          <w:lang w:val="en-US"/>
        </w:rPr>
        <w:t>وزير</w:t>
      </w:r>
      <w:r w:rsidRPr="00CD7E98">
        <w:rPr>
          <w:rFonts w:cs="Calibri"/>
          <w:rtl/>
          <w:lang w:val="en-US"/>
        </w:rPr>
        <w:t xml:space="preserve"> </w:t>
      </w:r>
      <w:r w:rsidRPr="00CD7E98">
        <w:rPr>
          <w:rFonts w:cs="Calibri" w:hint="eastAsia"/>
          <w:rtl/>
          <w:lang w:val="en-US"/>
        </w:rPr>
        <w:t>مجلس</w:t>
      </w:r>
      <w:r w:rsidRPr="00CD7E98">
        <w:rPr>
          <w:rFonts w:cs="Calibri"/>
          <w:rtl/>
          <w:lang w:val="en-US"/>
        </w:rPr>
        <w:t xml:space="preserve"> </w:t>
      </w:r>
      <w:r w:rsidRPr="00CD7E98">
        <w:rPr>
          <w:rFonts w:cs="Calibri" w:hint="eastAsia"/>
          <w:rtl/>
          <w:lang w:val="en-US"/>
        </w:rPr>
        <w:t>الوزراء</w:t>
      </w:r>
      <w:r w:rsidRPr="00CD7E98">
        <w:rPr>
          <w:rFonts w:cs="Calibri"/>
          <w:rtl/>
          <w:lang w:val="en-US"/>
        </w:rPr>
        <w:t xml:space="preserve"> </w:t>
      </w:r>
      <w:r w:rsidRPr="00CD7E98">
        <w:rPr>
          <w:rFonts w:cs="Calibri" w:hint="eastAsia"/>
          <w:rtl/>
          <w:lang w:val="en-US"/>
        </w:rPr>
        <w:t>السوداني</w:t>
      </w:r>
      <w:r w:rsidRPr="00CD7E98">
        <w:rPr>
          <w:rFonts w:cs="Calibri"/>
          <w:rtl/>
          <w:lang w:val="en-US"/>
        </w:rPr>
        <w:t xml:space="preserve"> </w:t>
      </w:r>
      <w:r w:rsidRPr="00CD7E98">
        <w:rPr>
          <w:rFonts w:cs="Calibri" w:hint="eastAsia"/>
          <w:rtl/>
          <w:lang w:val="en-US"/>
        </w:rPr>
        <w:t>يؤكد</w:t>
      </w:r>
      <w:r w:rsidRPr="00CD7E98">
        <w:rPr>
          <w:rFonts w:cs="Calibri"/>
          <w:rtl/>
          <w:lang w:val="en-US"/>
        </w:rPr>
        <w:t xml:space="preserve"> </w:t>
      </w:r>
      <w:proofErr w:type="gramStart"/>
      <w:r w:rsidRPr="00CD7E98">
        <w:rPr>
          <w:rFonts w:cs="Calibri" w:hint="eastAsia"/>
          <w:rtl/>
          <w:lang w:val="en-US"/>
        </w:rPr>
        <w:t>المضي</w:t>
      </w:r>
      <w:r w:rsidRPr="00CD7E98">
        <w:rPr>
          <w:rFonts w:cs="Calibri"/>
          <w:rtl/>
          <w:lang w:val="en-US"/>
        </w:rPr>
        <w:t xml:space="preserve">  </w:t>
      </w:r>
      <w:proofErr w:type="spellStart"/>
      <w:r w:rsidRPr="00CD7E98">
        <w:rPr>
          <w:rFonts w:cs="Calibri" w:hint="eastAsia"/>
          <w:rtl/>
          <w:lang w:val="en-US"/>
        </w:rPr>
        <w:t>فى</w:t>
      </w:r>
      <w:proofErr w:type="spellEnd"/>
      <w:proofErr w:type="gramEnd"/>
      <w:r w:rsidRPr="00CD7E98">
        <w:rPr>
          <w:rFonts w:cs="Calibri"/>
          <w:rtl/>
          <w:lang w:val="en-US"/>
        </w:rPr>
        <w:t xml:space="preserve"> </w:t>
      </w:r>
      <w:r w:rsidRPr="00CD7E98">
        <w:rPr>
          <w:rFonts w:cs="Calibri" w:hint="eastAsia"/>
          <w:rtl/>
          <w:lang w:val="en-US"/>
        </w:rPr>
        <w:t>تنفيذ</w:t>
      </w:r>
      <w:r w:rsidRPr="00CD7E98">
        <w:rPr>
          <w:rFonts w:cs="Calibri"/>
          <w:rtl/>
          <w:lang w:val="en-US"/>
        </w:rPr>
        <w:t xml:space="preserve"> </w:t>
      </w:r>
      <w:r w:rsidRPr="00CD7E98">
        <w:rPr>
          <w:rFonts w:cs="Calibri" w:hint="eastAsia"/>
          <w:rtl/>
          <w:lang w:val="en-US"/>
        </w:rPr>
        <w:t>الإصلاح</w:t>
      </w:r>
      <w:r w:rsidRPr="00CD7E98">
        <w:rPr>
          <w:rFonts w:cs="Calibri"/>
          <w:rtl/>
          <w:lang w:val="en-US"/>
        </w:rPr>
        <w:t xml:space="preserve"> </w:t>
      </w:r>
      <w:proofErr w:type="spellStart"/>
      <w:r w:rsidRPr="00CD7E98">
        <w:rPr>
          <w:rFonts w:cs="Calibri" w:hint="eastAsia"/>
          <w:rtl/>
          <w:lang w:val="en-US"/>
        </w:rPr>
        <w:t>الإقتصادى</w:t>
      </w:r>
      <w:proofErr w:type="spellEnd"/>
      <w:r>
        <w:rPr>
          <w:rFonts w:cs="Calibri"/>
          <w:lang w:val="en-US"/>
        </w:rPr>
        <w:t xml:space="preserve">. </w:t>
      </w:r>
      <w:r w:rsidR="00DF2F3C">
        <w:rPr>
          <w:szCs w:val="20"/>
        </w:rPr>
        <w:t xml:space="preserve">Saatavilla </w:t>
      </w:r>
      <w:proofErr w:type="spellStart"/>
      <w:r w:rsidR="00DF2F3C">
        <w:rPr>
          <w:szCs w:val="20"/>
        </w:rPr>
        <w:t>Factiva</w:t>
      </w:r>
      <w:proofErr w:type="spellEnd"/>
      <w:r w:rsidR="00DF2F3C">
        <w:rPr>
          <w:szCs w:val="20"/>
        </w:rPr>
        <w:t>-uutistietokannassa:</w:t>
      </w:r>
      <w:r w:rsidR="00DF2F3C" w:rsidRPr="008B510A">
        <w:rPr>
          <w:rFonts w:cs="Calibri"/>
        </w:rPr>
        <w:t xml:space="preserve"> </w:t>
      </w:r>
      <w:r w:rsidR="00DF2F3C">
        <w:rPr>
          <w:rFonts w:cs="Calibri"/>
        </w:rPr>
        <w:t xml:space="preserve"> </w:t>
      </w:r>
      <w:hyperlink r:id="rId38" w:history="1">
        <w:r w:rsidRPr="00C6041A">
          <w:rPr>
            <w:rStyle w:val="Hyperlinkki"/>
          </w:rPr>
          <w:t>https://dj.factiva.com/article?id=drn:archive.newsarticle.DPAC000020130929e99t00691</w:t>
        </w:r>
      </w:hyperlink>
      <w:r>
        <w:t xml:space="preserve"> </w:t>
      </w:r>
      <w:r w:rsidR="00DF2F3C">
        <w:t xml:space="preserve">[edellyttää sisäänkirjautumista] </w:t>
      </w:r>
      <w:r>
        <w:t>(käyty 24.10.2025).</w:t>
      </w:r>
    </w:p>
    <w:p w14:paraId="2DCD1D86" w14:textId="5BE2BB45" w:rsidR="00997404" w:rsidRPr="00997404" w:rsidRDefault="00997404" w:rsidP="00873A37">
      <w:r w:rsidRPr="00997404">
        <w:rPr>
          <w:lang w:val="en-US"/>
        </w:rPr>
        <w:t xml:space="preserve">Democracy First Group 8.3.2017. </w:t>
      </w:r>
      <w:r w:rsidRPr="00997404">
        <w:rPr>
          <w:i/>
          <w:iCs/>
          <w:lang w:val="en-US"/>
        </w:rPr>
        <w:t>Militias of Bashir’s Regime and the Proxy War</w:t>
      </w:r>
      <w:r>
        <w:rPr>
          <w:lang w:val="en-US"/>
        </w:rPr>
        <w:t xml:space="preserve">. </w:t>
      </w:r>
      <w:r w:rsidRPr="00997404">
        <w:t xml:space="preserve">Saatavilla </w:t>
      </w:r>
      <w:proofErr w:type="spellStart"/>
      <w:r w:rsidRPr="00997404">
        <w:t>Wayback</w:t>
      </w:r>
      <w:proofErr w:type="spellEnd"/>
      <w:r w:rsidRPr="00997404">
        <w:t xml:space="preserve"> Machinen kautta osoitteesta </w:t>
      </w:r>
      <w:hyperlink r:id="rId39" w:history="1">
        <w:r w:rsidRPr="00D310F7">
          <w:rPr>
            <w:rStyle w:val="Hyperlinkki"/>
          </w:rPr>
          <w:t>https://web.archive.org/web/20220120052457/https://democracyfirstgroup.org/militias-of-bashirs-regime-and-the-proxy-war-1/</w:t>
        </w:r>
      </w:hyperlink>
      <w:r>
        <w:t xml:space="preserve"> (käyty 22.10.2025). </w:t>
      </w:r>
    </w:p>
    <w:p w14:paraId="635AD6E6" w14:textId="68696178" w:rsidR="00C11B6D" w:rsidRPr="00C11B6D" w:rsidRDefault="00C11B6D" w:rsidP="00873A37">
      <w:pPr>
        <w:rPr>
          <w:lang w:val="en-US"/>
        </w:rPr>
      </w:pPr>
      <w:r w:rsidRPr="003C7CB3">
        <w:rPr>
          <w:lang w:val="en-US"/>
        </w:rPr>
        <w:lastRenderedPageBreak/>
        <w:t xml:space="preserve">De Waal, Alex 2015. </w:t>
      </w:r>
      <w:r>
        <w:rPr>
          <w:lang w:val="en-US"/>
        </w:rPr>
        <w:t>“</w:t>
      </w:r>
      <w:r>
        <w:rPr>
          <w:i/>
          <w:iCs/>
          <w:lang w:val="en-US"/>
        </w:rPr>
        <w:t xml:space="preserve">Sudan: Managing the </w:t>
      </w:r>
      <w:proofErr w:type="spellStart"/>
      <w:r>
        <w:rPr>
          <w:i/>
          <w:iCs/>
          <w:lang w:val="en-US"/>
        </w:rPr>
        <w:t>Unmanigable</w:t>
      </w:r>
      <w:proofErr w:type="spellEnd"/>
      <w:r>
        <w:rPr>
          <w:i/>
          <w:iCs/>
          <w:lang w:val="en-US"/>
        </w:rPr>
        <w:t>”</w:t>
      </w:r>
      <w:r>
        <w:rPr>
          <w:lang w:val="en-US"/>
        </w:rPr>
        <w:t xml:space="preserve">. </w:t>
      </w:r>
      <w:proofErr w:type="spellStart"/>
      <w:r>
        <w:rPr>
          <w:lang w:val="en-US"/>
        </w:rPr>
        <w:t>Teoksessa</w:t>
      </w:r>
      <w:proofErr w:type="spellEnd"/>
      <w:r>
        <w:rPr>
          <w:lang w:val="en-US"/>
        </w:rPr>
        <w:t xml:space="preserve">: </w:t>
      </w:r>
      <w:r w:rsidRPr="00C11B6D">
        <w:rPr>
          <w:i/>
          <w:iCs/>
          <w:lang w:val="en-US"/>
        </w:rPr>
        <w:t>The Real Politics of The Horn of Africa: Money, War and the Business of Power</w:t>
      </w:r>
      <w:r>
        <w:rPr>
          <w:lang w:val="en-US"/>
        </w:rPr>
        <w:t xml:space="preserve">. Polity Press, </w:t>
      </w:r>
      <w:proofErr w:type="spellStart"/>
      <w:r>
        <w:rPr>
          <w:lang w:val="en-US"/>
        </w:rPr>
        <w:t>Yhdistynyt</w:t>
      </w:r>
      <w:proofErr w:type="spellEnd"/>
      <w:r>
        <w:rPr>
          <w:lang w:val="en-US"/>
        </w:rPr>
        <w:t xml:space="preserve"> </w:t>
      </w:r>
      <w:proofErr w:type="spellStart"/>
      <w:r>
        <w:rPr>
          <w:lang w:val="en-US"/>
        </w:rPr>
        <w:t>Kuningaskunta</w:t>
      </w:r>
      <w:proofErr w:type="spellEnd"/>
      <w:r>
        <w:rPr>
          <w:lang w:val="en-US"/>
        </w:rPr>
        <w:t>, s. 69</w:t>
      </w:r>
      <w:r w:rsidR="007F5CC2" w:rsidRPr="007F5CC2">
        <w:rPr>
          <w:lang w:val="en-US"/>
        </w:rPr>
        <w:t>–</w:t>
      </w:r>
      <w:r w:rsidR="007F5CC2">
        <w:rPr>
          <w:lang w:val="en-US"/>
        </w:rPr>
        <w:t>91.</w:t>
      </w:r>
    </w:p>
    <w:p w14:paraId="384844F6" w14:textId="77777777" w:rsidR="000D50DA" w:rsidRDefault="00874B52" w:rsidP="00873A37">
      <w:pPr>
        <w:rPr>
          <w:lang w:val="en-US"/>
        </w:rPr>
      </w:pPr>
      <w:r w:rsidRPr="00874B52">
        <w:rPr>
          <w:lang w:val="en-US"/>
        </w:rPr>
        <w:t>The E</w:t>
      </w:r>
      <w:r>
        <w:rPr>
          <w:lang w:val="en-US"/>
        </w:rPr>
        <w:t xml:space="preserve">nough Project </w:t>
      </w:r>
    </w:p>
    <w:p w14:paraId="193B6230" w14:textId="52C7EC0B" w:rsidR="00874B52" w:rsidRDefault="00874B52" w:rsidP="000D50DA">
      <w:pPr>
        <w:ind w:left="720"/>
      </w:pPr>
      <w:r>
        <w:rPr>
          <w:lang w:val="en-US"/>
        </w:rPr>
        <w:t xml:space="preserve">11/2018. </w:t>
      </w:r>
      <w:r>
        <w:rPr>
          <w:i/>
          <w:iCs/>
          <w:lang w:val="en-US"/>
        </w:rPr>
        <w:t>Sudan’s Self-Inflicted Economic Meltdown</w:t>
      </w:r>
      <w:r>
        <w:rPr>
          <w:lang w:val="en-US"/>
        </w:rPr>
        <w:t xml:space="preserve">. </w:t>
      </w:r>
      <w:hyperlink r:id="rId40" w:history="1">
        <w:r w:rsidR="000D50DA" w:rsidRPr="00A525F3">
          <w:rPr>
            <w:rStyle w:val="Hyperlinkki"/>
          </w:rPr>
          <w:t>https://enoughproject.org/wp-content/uploads/SudanEconomicMeltdown_Enough_November2018-web.pdf</w:t>
        </w:r>
      </w:hyperlink>
      <w:r w:rsidRPr="00874B52">
        <w:t xml:space="preserve"> (kä</w:t>
      </w:r>
      <w:r>
        <w:t xml:space="preserve">yty 8.10.2025). </w:t>
      </w:r>
    </w:p>
    <w:p w14:paraId="5AB74A12" w14:textId="2ACF61B3" w:rsidR="000D50DA" w:rsidRDefault="000D50DA" w:rsidP="000D50DA">
      <w:pPr>
        <w:ind w:left="720"/>
      </w:pPr>
      <w:r>
        <w:rPr>
          <w:lang w:val="en-US"/>
        </w:rPr>
        <w:t xml:space="preserve">4/2017. </w:t>
      </w:r>
      <w:r>
        <w:rPr>
          <w:i/>
          <w:iCs/>
          <w:lang w:val="en-US"/>
        </w:rPr>
        <w:t>Sudan’s Deep State</w:t>
      </w:r>
      <w:r w:rsidRPr="000D50DA">
        <w:rPr>
          <w:lang w:val="en-US"/>
        </w:rPr>
        <w:t xml:space="preserve"> </w:t>
      </w:r>
      <w:r w:rsidRPr="000D50DA">
        <w:rPr>
          <w:i/>
          <w:iCs/>
          <w:lang w:val="en-US"/>
        </w:rPr>
        <w:t>How Insiders Violently Privatized Sudan’s Wealth, and How to Respond</w:t>
      </w:r>
      <w:r>
        <w:rPr>
          <w:lang w:val="en-US"/>
        </w:rPr>
        <w:t xml:space="preserve">. </w:t>
      </w:r>
      <w:hyperlink r:id="rId41" w:history="1">
        <w:r w:rsidRPr="000D50DA">
          <w:rPr>
            <w:rStyle w:val="Hyperlinkki"/>
          </w:rPr>
          <w:t>https://enoughproject.org/wp-content/uploads/2017/05/SudansDeepState_Final_Enough.pdf</w:t>
        </w:r>
      </w:hyperlink>
      <w:r w:rsidRPr="000D50DA">
        <w:t xml:space="preserve"> (kä</w:t>
      </w:r>
      <w:r>
        <w:t xml:space="preserve">yty 16.10.2025). </w:t>
      </w:r>
    </w:p>
    <w:p w14:paraId="70E3C9B8" w14:textId="201DC702" w:rsidR="006674DD" w:rsidRPr="006674DD" w:rsidRDefault="006674DD" w:rsidP="000D50DA">
      <w:pPr>
        <w:ind w:left="720"/>
        <w:rPr>
          <w:lang w:val="en-US"/>
        </w:rPr>
      </w:pPr>
      <w:r w:rsidRPr="006674DD">
        <w:rPr>
          <w:lang w:val="en-US"/>
        </w:rPr>
        <w:t xml:space="preserve">6/2014. </w:t>
      </w:r>
      <w:r w:rsidRPr="006674DD">
        <w:rPr>
          <w:i/>
          <w:iCs/>
          <w:lang w:val="en-US"/>
        </w:rPr>
        <w:t>Janjaweed Reincarnate</w:t>
      </w:r>
      <w:r w:rsidRPr="006674DD">
        <w:rPr>
          <w:lang w:val="en-US"/>
        </w:rPr>
        <w:t xml:space="preserve">. </w:t>
      </w:r>
      <w:hyperlink r:id="rId42" w:history="1">
        <w:r w:rsidRPr="008F6341">
          <w:rPr>
            <w:rStyle w:val="Hyperlinkki"/>
            <w:lang w:val="en-US"/>
          </w:rPr>
          <w:t>https://enoughproject.org/files/JanjaweedReincarnate_June2014.pdf</w:t>
        </w:r>
      </w:hyperlink>
      <w:r>
        <w:rPr>
          <w:lang w:val="en-US"/>
        </w:rPr>
        <w:t xml:space="preserve"> (</w:t>
      </w:r>
      <w:proofErr w:type="spellStart"/>
      <w:r>
        <w:rPr>
          <w:lang w:val="en-US"/>
        </w:rPr>
        <w:t>käyty</w:t>
      </w:r>
      <w:proofErr w:type="spellEnd"/>
      <w:r>
        <w:rPr>
          <w:lang w:val="en-US"/>
        </w:rPr>
        <w:t xml:space="preserve"> 23.10.2025). </w:t>
      </w:r>
    </w:p>
    <w:p w14:paraId="29E761EF" w14:textId="031B37C3" w:rsidR="00054426" w:rsidRDefault="00054426" w:rsidP="00873A37">
      <w:r>
        <w:rPr>
          <w:lang w:val="en-US"/>
        </w:rPr>
        <w:t>Equal Rights Trust 10/2014.</w:t>
      </w:r>
      <w:r w:rsidR="00AE6573">
        <w:rPr>
          <w:lang w:val="en-US"/>
        </w:rPr>
        <w:t xml:space="preserve"> </w:t>
      </w:r>
      <w:r w:rsidR="00AE6573">
        <w:rPr>
          <w:i/>
          <w:iCs/>
          <w:lang w:val="en-US"/>
        </w:rPr>
        <w:t>In Search of Confluence Addressing Discrimination and Inequality in Sudan</w:t>
      </w:r>
      <w:r w:rsidR="00AE6573">
        <w:rPr>
          <w:lang w:val="en-US"/>
        </w:rPr>
        <w:t xml:space="preserve">. </w:t>
      </w:r>
      <w:hyperlink r:id="rId43" w:history="1">
        <w:r w:rsidR="00AE6573" w:rsidRPr="00AE6573">
          <w:rPr>
            <w:rStyle w:val="Hyperlinkki"/>
          </w:rPr>
          <w:t>https://www.equalrightstrust.org/sites/www.equalrightstrust.org/files/ertdocs/Sudan%20-%20In%20Search%20of%20Confluence%20-%20Full%20Report.pdf</w:t>
        </w:r>
      </w:hyperlink>
      <w:r w:rsidR="00AE6573" w:rsidRPr="00AE6573">
        <w:t xml:space="preserve"> (kä</w:t>
      </w:r>
      <w:r w:rsidR="00AE6573">
        <w:t xml:space="preserve">yty 7.10.2025). </w:t>
      </w:r>
    </w:p>
    <w:p w14:paraId="22BC28A1" w14:textId="5629EC4F" w:rsidR="00C357B4" w:rsidRPr="00C357B4" w:rsidRDefault="00C357B4" w:rsidP="00873A37">
      <w:r>
        <w:t xml:space="preserve">France 24 5.5.2011. </w:t>
      </w:r>
      <w:r w:rsidRPr="00C357B4">
        <w:rPr>
          <w:rFonts w:cs="Calibri" w:hint="eastAsia"/>
          <w:rtl/>
        </w:rPr>
        <w:t>مجلس</w:t>
      </w:r>
      <w:r w:rsidRPr="00C357B4">
        <w:rPr>
          <w:rFonts w:cs="Calibri"/>
          <w:rtl/>
        </w:rPr>
        <w:t xml:space="preserve"> </w:t>
      </w:r>
      <w:r w:rsidRPr="00C357B4">
        <w:rPr>
          <w:rFonts w:cs="Calibri" w:hint="eastAsia"/>
          <w:rtl/>
        </w:rPr>
        <w:t>الوزراء</w:t>
      </w:r>
      <w:r w:rsidRPr="00C357B4">
        <w:rPr>
          <w:rFonts w:cs="Calibri"/>
          <w:rtl/>
        </w:rPr>
        <w:t xml:space="preserve"> </w:t>
      </w:r>
      <w:r w:rsidRPr="00C357B4">
        <w:rPr>
          <w:rFonts w:cs="Calibri" w:hint="eastAsia"/>
          <w:rtl/>
        </w:rPr>
        <w:t>يوافق</w:t>
      </w:r>
      <w:r w:rsidRPr="00C357B4">
        <w:rPr>
          <w:rFonts w:cs="Calibri"/>
          <w:rtl/>
        </w:rPr>
        <w:t xml:space="preserve"> </w:t>
      </w:r>
      <w:r w:rsidRPr="00C357B4">
        <w:rPr>
          <w:rFonts w:cs="Calibri" w:hint="eastAsia"/>
          <w:rtl/>
        </w:rPr>
        <w:t>على</w:t>
      </w:r>
      <w:r w:rsidRPr="00C357B4">
        <w:rPr>
          <w:rFonts w:cs="Calibri"/>
          <w:rtl/>
        </w:rPr>
        <w:t xml:space="preserve"> </w:t>
      </w:r>
      <w:r w:rsidRPr="00C357B4">
        <w:rPr>
          <w:rFonts w:cs="Calibri" w:hint="eastAsia"/>
          <w:rtl/>
        </w:rPr>
        <w:t>تقسيم</w:t>
      </w:r>
      <w:r w:rsidRPr="00C357B4">
        <w:rPr>
          <w:rFonts w:cs="Calibri"/>
          <w:rtl/>
        </w:rPr>
        <w:t xml:space="preserve"> </w:t>
      </w:r>
      <w:r w:rsidRPr="00C357B4">
        <w:rPr>
          <w:rFonts w:cs="Calibri" w:hint="eastAsia"/>
          <w:rtl/>
        </w:rPr>
        <w:t>إقليم</w:t>
      </w:r>
      <w:r w:rsidRPr="00C357B4">
        <w:rPr>
          <w:rFonts w:cs="Calibri"/>
          <w:rtl/>
        </w:rPr>
        <w:t xml:space="preserve"> </w:t>
      </w:r>
      <w:r w:rsidRPr="00C357B4">
        <w:rPr>
          <w:rFonts w:cs="Calibri" w:hint="eastAsia"/>
          <w:rtl/>
        </w:rPr>
        <w:t>دارفور</w:t>
      </w:r>
      <w:r w:rsidRPr="00C357B4">
        <w:rPr>
          <w:rFonts w:cs="Calibri"/>
          <w:rtl/>
        </w:rPr>
        <w:t xml:space="preserve"> </w:t>
      </w:r>
      <w:r w:rsidRPr="00C357B4">
        <w:rPr>
          <w:rFonts w:cs="Calibri" w:hint="eastAsia"/>
          <w:rtl/>
        </w:rPr>
        <w:t>إلى</w:t>
      </w:r>
      <w:r w:rsidRPr="00C357B4">
        <w:rPr>
          <w:rFonts w:cs="Calibri"/>
          <w:rtl/>
        </w:rPr>
        <w:t xml:space="preserve"> </w:t>
      </w:r>
      <w:r w:rsidRPr="00C357B4">
        <w:rPr>
          <w:rFonts w:cs="Calibri" w:hint="eastAsia"/>
          <w:rtl/>
        </w:rPr>
        <w:t>خمس</w:t>
      </w:r>
      <w:r w:rsidRPr="00C357B4">
        <w:rPr>
          <w:rFonts w:cs="Calibri"/>
          <w:rtl/>
        </w:rPr>
        <w:t xml:space="preserve"> </w:t>
      </w:r>
      <w:r w:rsidRPr="00C357B4">
        <w:rPr>
          <w:rFonts w:cs="Calibri" w:hint="eastAsia"/>
          <w:rtl/>
        </w:rPr>
        <w:t>ولايات</w:t>
      </w:r>
      <w:r>
        <w:rPr>
          <w:rFonts w:cs="Calibri"/>
        </w:rPr>
        <w:t xml:space="preserve">. </w:t>
      </w:r>
      <w:hyperlink r:id="rId44" w:history="1">
        <w:r w:rsidRPr="00C357B4">
          <w:rPr>
            <w:rStyle w:val="Hyperlinkki"/>
            <w:rFonts w:cs="Calibri"/>
          </w:rPr>
          <w:t>https://www.france24.com/ar/20110505-five-bill-sudan-states-darfur-cabinet</w:t>
        </w:r>
      </w:hyperlink>
      <w:r w:rsidRPr="00C357B4">
        <w:rPr>
          <w:rFonts w:cs="Calibri"/>
        </w:rPr>
        <w:t xml:space="preserve"> (kä</w:t>
      </w:r>
      <w:r>
        <w:rPr>
          <w:rFonts w:cs="Calibri"/>
        </w:rPr>
        <w:t xml:space="preserve">yty 15.10.2025). </w:t>
      </w:r>
    </w:p>
    <w:p w14:paraId="5095BDAF" w14:textId="3788E5CC" w:rsidR="00A352E3" w:rsidRDefault="00A352E3" w:rsidP="00B63C0E">
      <w:pPr>
        <w:rPr>
          <w:lang w:val="en-US"/>
        </w:rPr>
      </w:pPr>
      <w:r w:rsidRPr="00A352E3">
        <w:rPr>
          <w:lang w:val="en-US"/>
        </w:rPr>
        <w:t xml:space="preserve">Hassan, Mai &amp; </w:t>
      </w:r>
      <w:proofErr w:type="spellStart"/>
      <w:r w:rsidRPr="00A352E3">
        <w:rPr>
          <w:lang w:val="en-US"/>
        </w:rPr>
        <w:t>Koudouda</w:t>
      </w:r>
      <w:proofErr w:type="spellEnd"/>
      <w:r w:rsidRPr="00A352E3">
        <w:rPr>
          <w:lang w:val="en-US"/>
        </w:rPr>
        <w:t xml:space="preserve">, Ahmed 10/2019. </w:t>
      </w:r>
      <w:r>
        <w:rPr>
          <w:lang w:val="en-US"/>
        </w:rPr>
        <w:t>“</w:t>
      </w:r>
      <w:r w:rsidRPr="00A352E3">
        <w:rPr>
          <w:lang w:val="en-US"/>
        </w:rPr>
        <w:t>Sudan’s Uprising: The Fall of a Dictator</w:t>
      </w:r>
      <w:r>
        <w:rPr>
          <w:lang w:val="en-US"/>
        </w:rPr>
        <w:t xml:space="preserve">”. </w:t>
      </w:r>
      <w:r>
        <w:rPr>
          <w:i/>
          <w:iCs/>
          <w:lang w:val="en-US"/>
        </w:rPr>
        <w:t>Journal of Democracy</w:t>
      </w:r>
      <w:r>
        <w:rPr>
          <w:lang w:val="en-US"/>
        </w:rPr>
        <w:t>, vol. 30, no. 4, s. 89</w:t>
      </w:r>
      <w:r w:rsidRPr="00A352E3">
        <w:rPr>
          <w:lang w:val="en-US"/>
        </w:rPr>
        <w:t>–</w:t>
      </w:r>
      <w:r>
        <w:rPr>
          <w:lang w:val="en-US"/>
        </w:rPr>
        <w:t xml:space="preserve">103. </w:t>
      </w:r>
      <w:hyperlink r:id="rId45" w:history="1">
        <w:r w:rsidRPr="00282FA4">
          <w:rPr>
            <w:rStyle w:val="Hyperlinkki"/>
            <w:lang w:val="en-US"/>
          </w:rPr>
          <w:t>https://www.journalofdemocracy.org/articles/sudans-uprising-the-fall-of-a-dictator/</w:t>
        </w:r>
      </w:hyperlink>
      <w:r w:rsidRPr="00282FA4">
        <w:rPr>
          <w:lang w:val="en-US"/>
        </w:rPr>
        <w:t xml:space="preserve"> (</w:t>
      </w:r>
      <w:proofErr w:type="spellStart"/>
      <w:r w:rsidRPr="00282FA4">
        <w:rPr>
          <w:lang w:val="en-US"/>
        </w:rPr>
        <w:t>käyty</w:t>
      </w:r>
      <w:proofErr w:type="spellEnd"/>
      <w:r w:rsidRPr="00282FA4">
        <w:rPr>
          <w:lang w:val="en-US"/>
        </w:rPr>
        <w:t xml:space="preserve"> 8.10.2025). </w:t>
      </w:r>
    </w:p>
    <w:p w14:paraId="19E4A784" w14:textId="3BBEF479" w:rsidR="003C6601" w:rsidRDefault="003C6601" w:rsidP="00B63C0E">
      <w:pPr>
        <w:rPr>
          <w:lang w:val="en-US"/>
        </w:rPr>
      </w:pPr>
      <w:r>
        <w:rPr>
          <w:lang w:val="en-US"/>
        </w:rPr>
        <w:t>Hassan, Yousif 6/2022. “</w:t>
      </w:r>
      <w:r w:rsidRPr="003C6601">
        <w:rPr>
          <w:lang w:val="en-US"/>
        </w:rPr>
        <w:t xml:space="preserve">The evolution of the </w:t>
      </w:r>
      <w:r>
        <w:rPr>
          <w:lang w:val="en-US"/>
        </w:rPr>
        <w:t>S</w:t>
      </w:r>
      <w:r w:rsidRPr="003C6601">
        <w:rPr>
          <w:lang w:val="en-US"/>
        </w:rPr>
        <w:t xml:space="preserve">udanese authoritarian state: the </w:t>
      </w:r>
      <w:r>
        <w:rPr>
          <w:lang w:val="en-US"/>
        </w:rPr>
        <w:t>D</w:t>
      </w:r>
      <w:r w:rsidRPr="003C6601">
        <w:rPr>
          <w:lang w:val="en-US"/>
        </w:rPr>
        <w:t>ecember uprising and the unravelling of a 'persistent' autocracy</w:t>
      </w:r>
      <w:r>
        <w:rPr>
          <w:lang w:val="en-US"/>
        </w:rPr>
        <w:t xml:space="preserve">”. </w:t>
      </w:r>
      <w:proofErr w:type="spellStart"/>
      <w:r>
        <w:rPr>
          <w:lang w:val="en-US"/>
        </w:rPr>
        <w:t>Teoksessa</w:t>
      </w:r>
      <w:proofErr w:type="spellEnd"/>
      <w:r>
        <w:rPr>
          <w:lang w:val="en-US"/>
        </w:rPr>
        <w:t xml:space="preserve">: </w:t>
      </w:r>
      <w:r w:rsidRPr="003C6601">
        <w:rPr>
          <w:i/>
          <w:iCs/>
          <w:lang w:val="en-US"/>
        </w:rPr>
        <w:t>New Authoritarian Practices in the Middle East and North Africa</w:t>
      </w:r>
      <w:r>
        <w:rPr>
          <w:lang w:val="en-US"/>
        </w:rPr>
        <w:t>. Edinburgh University Press, s. 252</w:t>
      </w:r>
      <w:r w:rsidRPr="003C6601">
        <w:rPr>
          <w:lang w:val="en-US"/>
        </w:rPr>
        <w:t>–</w:t>
      </w:r>
      <w:r>
        <w:rPr>
          <w:lang w:val="en-US"/>
        </w:rPr>
        <w:t>275.</w:t>
      </w:r>
    </w:p>
    <w:p w14:paraId="107C21BE" w14:textId="77777777" w:rsidR="00FB21DC" w:rsidRDefault="00623AE5" w:rsidP="00623AE5">
      <w:pPr>
        <w:rPr>
          <w:lang w:val="en-US"/>
        </w:rPr>
      </w:pPr>
      <w:r w:rsidRPr="00623AE5">
        <w:rPr>
          <w:lang w:val="en-US"/>
        </w:rPr>
        <w:t xml:space="preserve">HRW (Human Rights Watch) </w:t>
      </w:r>
    </w:p>
    <w:p w14:paraId="6DAEF854" w14:textId="0E029B77" w:rsidR="00844969" w:rsidRPr="00844969" w:rsidRDefault="00844969" w:rsidP="00FB21DC">
      <w:pPr>
        <w:ind w:left="720"/>
      </w:pPr>
      <w:r>
        <w:rPr>
          <w:lang w:val="en-US"/>
        </w:rPr>
        <w:t xml:space="preserve">2018. </w:t>
      </w:r>
      <w:r>
        <w:rPr>
          <w:i/>
          <w:iCs/>
          <w:lang w:val="en-US"/>
        </w:rPr>
        <w:t>Sudan Events of 2017</w:t>
      </w:r>
      <w:r>
        <w:rPr>
          <w:lang w:val="en-US"/>
        </w:rPr>
        <w:t xml:space="preserve">. </w:t>
      </w:r>
      <w:hyperlink r:id="rId46" w:history="1">
        <w:r w:rsidRPr="00844969">
          <w:rPr>
            <w:rStyle w:val="Hyperlinkki"/>
          </w:rPr>
          <w:t>https://www.hrw.org/world-report/2018/country-chapters/sudan</w:t>
        </w:r>
      </w:hyperlink>
      <w:r w:rsidRPr="00844969">
        <w:t xml:space="preserve"> (käy</w:t>
      </w:r>
      <w:r>
        <w:t xml:space="preserve">ty 22.10.2025). </w:t>
      </w:r>
    </w:p>
    <w:p w14:paraId="3803785C" w14:textId="3FF323BE" w:rsidR="00CD778B" w:rsidRPr="00CD778B" w:rsidRDefault="00CD778B" w:rsidP="00FB21DC">
      <w:pPr>
        <w:ind w:left="720"/>
      </w:pPr>
      <w:r>
        <w:rPr>
          <w:lang w:val="en-US"/>
        </w:rPr>
        <w:t xml:space="preserve">21.9.2016. </w:t>
      </w:r>
      <w:r w:rsidRPr="00CD778B">
        <w:rPr>
          <w:i/>
          <w:iCs/>
          <w:lang w:val="en-US"/>
        </w:rPr>
        <w:t>The Sudanese government should investigate and prosecute those responsible for human rights violations</w:t>
      </w:r>
      <w:r>
        <w:rPr>
          <w:lang w:val="en-US"/>
        </w:rPr>
        <w:t xml:space="preserve">. </w:t>
      </w:r>
      <w:hyperlink r:id="rId47" w:history="1">
        <w:r w:rsidRPr="00CD778B">
          <w:rPr>
            <w:rStyle w:val="Hyperlinkki"/>
          </w:rPr>
          <w:t>https://www.hrw.org/news/2016/09/21/sudanese-government-should-investigate-and-prosecute-those-responsible-human-rights</w:t>
        </w:r>
      </w:hyperlink>
      <w:r w:rsidRPr="00CD778B">
        <w:t xml:space="preserve"> (kä</w:t>
      </w:r>
      <w:r>
        <w:t xml:space="preserve">yty 21.10.2025). </w:t>
      </w:r>
    </w:p>
    <w:p w14:paraId="27B5880C" w14:textId="23231E0B" w:rsidR="00623AE5" w:rsidRDefault="00623AE5" w:rsidP="00FB21DC">
      <w:pPr>
        <w:ind w:left="720"/>
      </w:pPr>
      <w:r w:rsidRPr="00623AE5">
        <w:rPr>
          <w:lang w:val="en-US"/>
        </w:rPr>
        <w:t xml:space="preserve">11.2.2015. </w:t>
      </w:r>
      <w:r w:rsidRPr="00623AE5">
        <w:rPr>
          <w:i/>
          <w:iCs/>
          <w:lang w:val="en-US"/>
        </w:rPr>
        <w:t xml:space="preserve">Mass Rape in North Darfur Sudanese Army Attacks against Civilians in </w:t>
      </w:r>
      <w:proofErr w:type="spellStart"/>
      <w:r w:rsidRPr="00623AE5">
        <w:rPr>
          <w:i/>
          <w:iCs/>
          <w:lang w:val="en-US"/>
        </w:rPr>
        <w:t>Tabit</w:t>
      </w:r>
      <w:proofErr w:type="spellEnd"/>
      <w:r>
        <w:rPr>
          <w:lang w:val="en-US"/>
        </w:rPr>
        <w:t xml:space="preserve">. </w:t>
      </w:r>
      <w:hyperlink r:id="rId48" w:history="1">
        <w:r w:rsidR="00FB21DC" w:rsidRPr="008C60EC">
          <w:rPr>
            <w:rStyle w:val="Hyperlinkki"/>
          </w:rPr>
          <w:t>https://www.hrw.org/sites/default/files/reports/sudan0215_web.pdf</w:t>
        </w:r>
      </w:hyperlink>
      <w:r w:rsidRPr="00623AE5">
        <w:t xml:space="preserve"> (kä</w:t>
      </w:r>
      <w:r>
        <w:t xml:space="preserve">yty 21.10.2025). </w:t>
      </w:r>
    </w:p>
    <w:p w14:paraId="1544561A" w14:textId="22BA61BF" w:rsidR="003978DE" w:rsidRPr="003978DE" w:rsidRDefault="003978DE" w:rsidP="003978DE">
      <w:pPr>
        <w:ind w:left="720"/>
      </w:pPr>
      <w:r w:rsidRPr="003978DE">
        <w:rPr>
          <w:lang w:val="en-US"/>
        </w:rPr>
        <w:t xml:space="preserve">21.4.2014. </w:t>
      </w:r>
      <w:r w:rsidRPr="003978DE">
        <w:rPr>
          <w:i/>
          <w:iCs/>
          <w:lang w:val="en-US"/>
        </w:rPr>
        <w:t>"We Stood, They Opened Fire" Killings and Arrests by Sudan’s Security Forces during the September Protests</w:t>
      </w:r>
      <w:r>
        <w:rPr>
          <w:lang w:val="en-US"/>
        </w:rPr>
        <w:t xml:space="preserve">. </w:t>
      </w:r>
      <w:hyperlink r:id="rId49" w:history="1">
        <w:r w:rsidRPr="003978DE">
          <w:rPr>
            <w:rStyle w:val="Hyperlinkki"/>
          </w:rPr>
          <w:t>https://www.hrw.org/report/2014/04/21/we-stood-they-opened-fire/killings-and-arrests-sudans-security-forces-during</w:t>
        </w:r>
      </w:hyperlink>
      <w:r w:rsidRPr="003978DE">
        <w:t xml:space="preserve"> (kä</w:t>
      </w:r>
      <w:r>
        <w:t xml:space="preserve">yty 23.10.2025). </w:t>
      </w:r>
    </w:p>
    <w:p w14:paraId="18110ACD" w14:textId="2F0514E1" w:rsidR="00FB21DC" w:rsidRDefault="00FB21DC" w:rsidP="00FB21DC">
      <w:pPr>
        <w:ind w:left="720"/>
      </w:pPr>
      <w:r>
        <w:rPr>
          <w:lang w:val="en-US"/>
        </w:rPr>
        <w:t xml:space="preserve">6/2011. </w:t>
      </w:r>
      <w:r w:rsidRPr="00FB21DC">
        <w:rPr>
          <w:i/>
          <w:iCs/>
          <w:lang w:val="en-US"/>
        </w:rPr>
        <w:t xml:space="preserve">Darfur in the Shadows </w:t>
      </w:r>
      <w:proofErr w:type="gramStart"/>
      <w:r w:rsidRPr="00FB21DC">
        <w:rPr>
          <w:i/>
          <w:iCs/>
          <w:lang w:val="en-US"/>
        </w:rPr>
        <w:t>The</w:t>
      </w:r>
      <w:proofErr w:type="gramEnd"/>
      <w:r w:rsidRPr="00FB21DC">
        <w:rPr>
          <w:i/>
          <w:iCs/>
          <w:lang w:val="en-US"/>
        </w:rPr>
        <w:t xml:space="preserve"> Sudanese Government’s Ongoing Attacks on Civilians and Human Rights</w:t>
      </w:r>
      <w:r>
        <w:rPr>
          <w:lang w:val="en-US"/>
        </w:rPr>
        <w:t xml:space="preserve">. </w:t>
      </w:r>
      <w:hyperlink r:id="rId50" w:history="1">
        <w:r w:rsidRPr="00FB21DC">
          <w:rPr>
            <w:rStyle w:val="Hyperlinkki"/>
          </w:rPr>
          <w:t>https://www.hrw.org/sites/default/files/reports/sudan0611ForWebUpload.pdf</w:t>
        </w:r>
      </w:hyperlink>
      <w:r w:rsidRPr="00FB21DC">
        <w:t xml:space="preserve"> (kä</w:t>
      </w:r>
      <w:r>
        <w:t xml:space="preserve">yty 21.10.2025). </w:t>
      </w:r>
    </w:p>
    <w:p w14:paraId="70FEC7DD" w14:textId="60885D66" w:rsidR="0042249F" w:rsidRPr="0042249F" w:rsidRDefault="0042249F" w:rsidP="00FB21DC">
      <w:pPr>
        <w:ind w:left="720"/>
      </w:pPr>
      <w:r>
        <w:rPr>
          <w:lang w:val="en-US"/>
        </w:rPr>
        <w:lastRenderedPageBreak/>
        <w:t xml:space="preserve">26.5.2011. </w:t>
      </w:r>
      <w:r w:rsidRPr="0042249F">
        <w:rPr>
          <w:i/>
          <w:iCs/>
          <w:lang w:val="en-US"/>
        </w:rPr>
        <w:t>Sudan: Stop Abyei Abuses, Hold Forces Accountable</w:t>
      </w:r>
      <w:r>
        <w:rPr>
          <w:lang w:val="en-US"/>
        </w:rPr>
        <w:t xml:space="preserve">. </w:t>
      </w:r>
      <w:hyperlink r:id="rId51" w:history="1">
        <w:r w:rsidRPr="0042249F">
          <w:rPr>
            <w:rStyle w:val="Hyperlinkki"/>
          </w:rPr>
          <w:t>https://www.hrw.org/news/2011/05/26/sudan-stop-abyei-abuses-hold-forces-accountable</w:t>
        </w:r>
      </w:hyperlink>
      <w:r w:rsidRPr="0042249F">
        <w:t xml:space="preserve"> (kä</w:t>
      </w:r>
      <w:r>
        <w:t xml:space="preserve">yty 22.10.2025). </w:t>
      </w:r>
    </w:p>
    <w:p w14:paraId="4E811B3F" w14:textId="4F4FFD90" w:rsidR="00F1051E" w:rsidRDefault="00F1051E" w:rsidP="00623AE5">
      <w:r>
        <w:rPr>
          <w:lang w:val="en-US"/>
        </w:rPr>
        <w:t xml:space="preserve">HSBA (Sudan Human Security Baseline Assessment) 18.11.2011. </w:t>
      </w:r>
      <w:r w:rsidRPr="00F1051E">
        <w:rPr>
          <w:i/>
          <w:iCs/>
          <w:lang w:val="en-US"/>
        </w:rPr>
        <w:t>Conflict in South Kordofan/</w:t>
      </w:r>
      <w:proofErr w:type="spellStart"/>
      <w:r w:rsidRPr="00F1051E">
        <w:rPr>
          <w:i/>
          <w:iCs/>
          <w:lang w:val="en-US"/>
        </w:rPr>
        <w:t>Nuba</w:t>
      </w:r>
      <w:proofErr w:type="spellEnd"/>
      <w:r w:rsidRPr="00F1051E">
        <w:rPr>
          <w:i/>
          <w:iCs/>
          <w:lang w:val="en-US"/>
        </w:rPr>
        <w:t xml:space="preserve"> Mountains</w:t>
      </w:r>
      <w:r>
        <w:rPr>
          <w:lang w:val="en-US"/>
        </w:rPr>
        <w:t xml:space="preserve">. </w:t>
      </w:r>
      <w:hyperlink r:id="rId52" w:history="1">
        <w:r w:rsidRPr="00F1051E">
          <w:rPr>
            <w:rStyle w:val="Hyperlinkki"/>
          </w:rPr>
          <w:t>https://www.smallarmssurvey.org/sites/default/files/HSBA-Conflict-in-SK.pdf</w:t>
        </w:r>
      </w:hyperlink>
      <w:r w:rsidRPr="00F1051E">
        <w:t xml:space="preserve"> (kä</w:t>
      </w:r>
      <w:r>
        <w:t xml:space="preserve">yty 21.10.2025). </w:t>
      </w:r>
    </w:p>
    <w:p w14:paraId="4ABF56C7" w14:textId="005AEA2F" w:rsidR="00E561E9" w:rsidRPr="00E561E9" w:rsidRDefault="00E561E9" w:rsidP="00623AE5">
      <w:r w:rsidRPr="00E561E9">
        <w:rPr>
          <w:lang w:val="en-US"/>
        </w:rPr>
        <w:t>International Refugee Rights Initiative</w:t>
      </w:r>
      <w:r>
        <w:rPr>
          <w:lang w:val="en-US"/>
        </w:rPr>
        <w:t xml:space="preserve"> 9/2016. </w:t>
      </w:r>
      <w:r w:rsidRPr="00E561E9">
        <w:rPr>
          <w:i/>
          <w:iCs/>
          <w:lang w:val="en-US"/>
        </w:rPr>
        <w:t xml:space="preserve">A Crisis </w:t>
      </w:r>
      <w:proofErr w:type="spellStart"/>
      <w:r w:rsidRPr="00E561E9">
        <w:rPr>
          <w:i/>
          <w:iCs/>
          <w:lang w:val="en-US"/>
        </w:rPr>
        <w:t>Normalised</w:t>
      </w:r>
      <w:proofErr w:type="spellEnd"/>
      <w:r w:rsidRPr="00E561E9">
        <w:rPr>
          <w:i/>
          <w:iCs/>
          <w:lang w:val="en-US"/>
        </w:rPr>
        <w:t>: Civilian perspectives on the conflict in Sudan's Blue Nile State</w:t>
      </w:r>
      <w:r>
        <w:rPr>
          <w:lang w:val="en-US"/>
        </w:rPr>
        <w:t xml:space="preserve">. </w:t>
      </w:r>
      <w:r w:rsidRPr="00E561E9">
        <w:t xml:space="preserve">Saatavilla osoitteesta </w:t>
      </w:r>
      <w:hyperlink r:id="rId53" w:history="1">
        <w:r w:rsidRPr="00DC2389">
          <w:rPr>
            <w:rStyle w:val="Hyperlinkki"/>
          </w:rPr>
          <w:t>https://www.refworld.org/reference/countryrep/irri/2016/en/112144</w:t>
        </w:r>
      </w:hyperlink>
      <w:r>
        <w:t xml:space="preserve"> (käyty 10.12.2025). </w:t>
      </w:r>
    </w:p>
    <w:p w14:paraId="17C5E45C" w14:textId="77777777" w:rsidR="00D73B1F" w:rsidRDefault="001C7280" w:rsidP="0000513A">
      <w:pPr>
        <w:rPr>
          <w:lang w:val="en-US"/>
        </w:rPr>
      </w:pPr>
      <w:r w:rsidRPr="001C7280">
        <w:rPr>
          <w:lang w:val="en-US"/>
        </w:rPr>
        <w:t>A</w:t>
      </w:r>
      <w:r>
        <w:rPr>
          <w:lang w:val="en-US"/>
        </w:rPr>
        <w:t xml:space="preserve">l-Jazeera </w:t>
      </w:r>
    </w:p>
    <w:p w14:paraId="743D0E98" w14:textId="019529CC" w:rsidR="00D73B1F" w:rsidRDefault="00D73B1F" w:rsidP="00D73B1F">
      <w:pPr>
        <w:ind w:left="720"/>
      </w:pPr>
      <w:r w:rsidRPr="00D73B1F">
        <w:rPr>
          <w:lang w:val="en-US"/>
        </w:rPr>
        <w:t xml:space="preserve">16.4.2023. </w:t>
      </w:r>
      <w:r w:rsidRPr="00D73B1F">
        <w:rPr>
          <w:i/>
          <w:iCs/>
          <w:lang w:val="en-US"/>
        </w:rPr>
        <w:t xml:space="preserve">Sudan unrest: What are the Rapid Support </w:t>
      </w:r>
      <w:proofErr w:type="gramStart"/>
      <w:r w:rsidRPr="00D73B1F">
        <w:rPr>
          <w:i/>
          <w:iCs/>
          <w:lang w:val="en-US"/>
        </w:rPr>
        <w:t>Forces?</w:t>
      </w:r>
      <w:r>
        <w:rPr>
          <w:lang w:val="en-US"/>
        </w:rPr>
        <w:t>.</w:t>
      </w:r>
      <w:proofErr w:type="gramEnd"/>
      <w:r>
        <w:rPr>
          <w:lang w:val="en-US"/>
        </w:rPr>
        <w:t xml:space="preserve"> </w:t>
      </w:r>
      <w:hyperlink r:id="rId54" w:history="1">
        <w:r w:rsidRPr="00D73B1F">
          <w:rPr>
            <w:rStyle w:val="Hyperlinkki"/>
          </w:rPr>
          <w:t>https://www.aljazeera.com/news/2023/4/16/sudan-unrest-what-is-the-rapid-support-forces</w:t>
        </w:r>
      </w:hyperlink>
      <w:r w:rsidRPr="00D73B1F">
        <w:t xml:space="preserve"> (kä</w:t>
      </w:r>
      <w:r>
        <w:t xml:space="preserve">yty 23.10.2025). </w:t>
      </w:r>
    </w:p>
    <w:p w14:paraId="527137F6" w14:textId="347AE638" w:rsidR="001C6622" w:rsidRPr="001C6622" w:rsidRDefault="001C6622" w:rsidP="00D73B1F">
      <w:pPr>
        <w:ind w:left="720"/>
      </w:pPr>
      <w:r>
        <w:rPr>
          <w:lang w:val="en-US"/>
        </w:rPr>
        <w:t xml:space="preserve">18.6.2016. </w:t>
      </w:r>
      <w:r w:rsidRPr="001C6622">
        <w:rPr>
          <w:i/>
          <w:iCs/>
          <w:lang w:val="en-US"/>
        </w:rPr>
        <w:t>Bashir declares ceasefire in Blue Nile, South Kordofan</w:t>
      </w:r>
      <w:r>
        <w:rPr>
          <w:lang w:val="en-US"/>
        </w:rPr>
        <w:t xml:space="preserve">. </w:t>
      </w:r>
      <w:hyperlink r:id="rId55" w:history="1">
        <w:r w:rsidRPr="001C6622">
          <w:rPr>
            <w:rStyle w:val="Hyperlinkki"/>
          </w:rPr>
          <w:t>https://www.aljazeera.com/news/2016/6/18/bashir-declares-ceasefire-in-blue-nile-south-kordofan</w:t>
        </w:r>
      </w:hyperlink>
      <w:r w:rsidRPr="001C6622">
        <w:t xml:space="preserve"> (kä</w:t>
      </w:r>
      <w:r>
        <w:t xml:space="preserve">yty 27.10.2025). </w:t>
      </w:r>
    </w:p>
    <w:p w14:paraId="3110A552" w14:textId="4158518B" w:rsidR="001C7280" w:rsidRPr="001C7280" w:rsidRDefault="001C7280" w:rsidP="00D73B1F">
      <w:pPr>
        <w:ind w:left="720"/>
      </w:pPr>
      <w:r>
        <w:rPr>
          <w:lang w:val="en-US"/>
        </w:rPr>
        <w:t xml:space="preserve">13.11.2011. </w:t>
      </w:r>
      <w:r w:rsidRPr="001C7280">
        <w:rPr>
          <w:i/>
          <w:iCs/>
          <w:lang w:val="en-US"/>
        </w:rPr>
        <w:t>Sudan rebels form alliance to oust president</w:t>
      </w:r>
      <w:r>
        <w:rPr>
          <w:lang w:val="en-US"/>
        </w:rPr>
        <w:t xml:space="preserve">. </w:t>
      </w:r>
      <w:hyperlink r:id="rId56" w:history="1">
        <w:r w:rsidR="00D73B1F" w:rsidRPr="008F6341">
          <w:rPr>
            <w:rStyle w:val="Hyperlinkki"/>
          </w:rPr>
          <w:t>https://www.aljazeera.com/news/2011/11/13/sudan-rebels-form-alliance-to-oust-president/</w:t>
        </w:r>
      </w:hyperlink>
      <w:r w:rsidRPr="001C7280">
        <w:t xml:space="preserve"> (kä</w:t>
      </w:r>
      <w:r>
        <w:t xml:space="preserve">yty 23.10.2025). </w:t>
      </w:r>
    </w:p>
    <w:p w14:paraId="055B43DC" w14:textId="38ECC17A" w:rsidR="00B63C0E" w:rsidRDefault="00B63C0E" w:rsidP="00B63C0E">
      <w:r w:rsidRPr="00B63C0E">
        <w:rPr>
          <w:lang w:val="en-US"/>
        </w:rPr>
        <w:t>Al-Jazeera Centre for</w:t>
      </w:r>
      <w:r>
        <w:rPr>
          <w:lang w:val="en-US"/>
        </w:rPr>
        <w:t xml:space="preserve"> Studies 30.12.2013. </w:t>
      </w:r>
      <w:r w:rsidRPr="00B63C0E">
        <w:rPr>
          <w:i/>
          <w:iCs/>
          <w:lang w:val="en-US"/>
        </w:rPr>
        <w:t>Military Strengthens Grip on Sudanese Regime</w:t>
      </w:r>
      <w:r>
        <w:rPr>
          <w:lang w:val="en-US"/>
        </w:rPr>
        <w:t xml:space="preserve">. </w:t>
      </w:r>
      <w:hyperlink r:id="rId57" w:history="1">
        <w:r w:rsidRPr="00282FA4">
          <w:rPr>
            <w:rStyle w:val="Hyperlinkki"/>
          </w:rPr>
          <w:t>https://studies.aljazeera.net/en/positionpapers/2013/12/201312307125330150.html</w:t>
        </w:r>
      </w:hyperlink>
      <w:r w:rsidRPr="00282FA4">
        <w:t xml:space="preserve"> (käyty 7.10.2025).</w:t>
      </w:r>
    </w:p>
    <w:p w14:paraId="58272294" w14:textId="33EDB7C4" w:rsidR="00804602" w:rsidRPr="00282FA4" w:rsidRDefault="00804602" w:rsidP="00804602">
      <w:pPr>
        <w:rPr>
          <w:lang w:val="sv-SE"/>
        </w:rPr>
      </w:pPr>
      <w:r w:rsidRPr="00635D33">
        <w:rPr>
          <w:lang w:val="en-US"/>
        </w:rPr>
        <w:t xml:space="preserve">Kurtz, Gerrit 5/2024. </w:t>
      </w:r>
      <w:r w:rsidRPr="00804602">
        <w:rPr>
          <w:i/>
          <w:iCs/>
          <w:lang w:val="en-US"/>
        </w:rPr>
        <w:t xml:space="preserve">Power Relations in Sudan after the Fall of Bashir </w:t>
      </w:r>
      <w:proofErr w:type="gramStart"/>
      <w:r w:rsidRPr="00804602">
        <w:rPr>
          <w:i/>
          <w:iCs/>
          <w:lang w:val="en-US"/>
        </w:rPr>
        <w:t>From</w:t>
      </w:r>
      <w:proofErr w:type="gramEnd"/>
      <w:r w:rsidRPr="00804602">
        <w:rPr>
          <w:i/>
          <w:iCs/>
          <w:lang w:val="en-US"/>
        </w:rPr>
        <w:t xml:space="preserve"> Revolution to War</w:t>
      </w:r>
      <w:r w:rsidRPr="00804602">
        <w:rPr>
          <w:lang w:val="en-US"/>
        </w:rPr>
        <w:t>.</w:t>
      </w:r>
      <w:r>
        <w:rPr>
          <w:lang w:val="en-US"/>
        </w:rPr>
        <w:t xml:space="preserve"> </w:t>
      </w:r>
      <w:r w:rsidRPr="00804602">
        <w:rPr>
          <w:lang w:val="sv-SE"/>
        </w:rPr>
        <w:t xml:space="preserve">Stiftung </w:t>
      </w:r>
      <w:proofErr w:type="spellStart"/>
      <w:r w:rsidRPr="00804602">
        <w:rPr>
          <w:lang w:val="sv-SE"/>
        </w:rPr>
        <w:t>Wissenschaft</w:t>
      </w:r>
      <w:proofErr w:type="spellEnd"/>
      <w:r w:rsidRPr="00804602">
        <w:rPr>
          <w:lang w:val="sv-SE"/>
        </w:rPr>
        <w:t xml:space="preserve"> </w:t>
      </w:r>
      <w:proofErr w:type="spellStart"/>
      <w:r w:rsidRPr="00804602">
        <w:rPr>
          <w:lang w:val="sv-SE"/>
        </w:rPr>
        <w:t>und</w:t>
      </w:r>
      <w:proofErr w:type="spellEnd"/>
      <w:r w:rsidRPr="00804602">
        <w:rPr>
          <w:lang w:val="sv-SE"/>
        </w:rPr>
        <w:t xml:space="preserve"> Politik. </w:t>
      </w:r>
      <w:hyperlink r:id="rId58" w:history="1">
        <w:r w:rsidRPr="00282FA4">
          <w:rPr>
            <w:rStyle w:val="Hyperlinkki"/>
            <w:lang w:val="sv-SE"/>
          </w:rPr>
          <w:t>https://www.swp-berlin.org/publications/products/research_papers/2024RP05_SudanAfterBashir.pdf</w:t>
        </w:r>
      </w:hyperlink>
      <w:r w:rsidRPr="00282FA4">
        <w:rPr>
          <w:lang w:val="sv-SE"/>
        </w:rPr>
        <w:t xml:space="preserve"> (</w:t>
      </w:r>
      <w:proofErr w:type="spellStart"/>
      <w:r w:rsidRPr="00282FA4">
        <w:rPr>
          <w:lang w:val="sv-SE"/>
        </w:rPr>
        <w:t>käyty</w:t>
      </w:r>
      <w:proofErr w:type="spellEnd"/>
      <w:r w:rsidRPr="00282FA4">
        <w:rPr>
          <w:lang w:val="sv-SE"/>
        </w:rPr>
        <w:t xml:space="preserve"> 8.10.2025). </w:t>
      </w:r>
    </w:p>
    <w:p w14:paraId="41AFB3E4" w14:textId="4E551421" w:rsidR="0016059E" w:rsidRDefault="0016059E" w:rsidP="00804602">
      <w:pPr>
        <w:rPr>
          <w:lang w:val="en-US"/>
        </w:rPr>
      </w:pPr>
      <w:r w:rsidRPr="0016059E">
        <w:rPr>
          <w:lang w:val="en-US"/>
        </w:rPr>
        <w:t xml:space="preserve">Le-Riche, Matthew 17.4.2019 / E-international Relations 17.4.2019. </w:t>
      </w:r>
      <w:r w:rsidRPr="0016059E">
        <w:rPr>
          <w:i/>
          <w:iCs/>
          <w:lang w:val="en-US"/>
        </w:rPr>
        <w:t>The Fall of Omar Bashir in Sudan: A People’s Revolution or a Changing of the Guard?</w:t>
      </w:r>
      <w:r>
        <w:rPr>
          <w:lang w:val="en-US"/>
        </w:rPr>
        <w:t xml:space="preserve"> </w:t>
      </w:r>
      <w:hyperlink r:id="rId59" w:history="1">
        <w:r w:rsidR="0017081B" w:rsidRPr="00E12BDE">
          <w:rPr>
            <w:rStyle w:val="Hyperlinkki"/>
            <w:lang w:val="en-US"/>
          </w:rPr>
          <w:t>https://www.e-ir.info/pdf/78449</w:t>
        </w:r>
      </w:hyperlink>
      <w:r w:rsidR="0017081B" w:rsidRPr="00E12BDE">
        <w:rPr>
          <w:lang w:val="en-US"/>
        </w:rPr>
        <w:t xml:space="preserve"> </w:t>
      </w:r>
      <w:r w:rsidRPr="00E12BDE">
        <w:rPr>
          <w:lang w:val="en-US"/>
        </w:rPr>
        <w:t xml:space="preserve"> (</w:t>
      </w:r>
      <w:proofErr w:type="spellStart"/>
      <w:r w:rsidRPr="00E12BDE">
        <w:rPr>
          <w:lang w:val="en-US"/>
        </w:rPr>
        <w:t>käyty</w:t>
      </w:r>
      <w:proofErr w:type="spellEnd"/>
      <w:r w:rsidRPr="00E12BDE">
        <w:rPr>
          <w:lang w:val="en-US"/>
        </w:rPr>
        <w:t xml:space="preserve"> 8.10.2025). </w:t>
      </w:r>
    </w:p>
    <w:p w14:paraId="1B64541C" w14:textId="500E7AA9" w:rsidR="001C6622" w:rsidRPr="001C6622" w:rsidRDefault="001C6622" w:rsidP="00804602">
      <w:r>
        <w:rPr>
          <w:lang w:val="en-US"/>
        </w:rPr>
        <w:t xml:space="preserve">The New Arab 16.1.2017. </w:t>
      </w:r>
      <w:r w:rsidRPr="001C6622">
        <w:rPr>
          <w:i/>
          <w:iCs/>
          <w:lang w:val="en-US"/>
        </w:rPr>
        <w:t>Sudan's Bashir orders six-month ceasefire extension in three regions</w:t>
      </w:r>
      <w:r>
        <w:rPr>
          <w:lang w:val="en-US"/>
        </w:rPr>
        <w:t xml:space="preserve">. </w:t>
      </w:r>
      <w:hyperlink r:id="rId60" w:history="1">
        <w:r w:rsidRPr="001C6622">
          <w:rPr>
            <w:rStyle w:val="Hyperlinkki"/>
          </w:rPr>
          <w:t>https://www.newarab.com/news/sudans-bashir-orders-six-month-ceasefire-extension-three-regions</w:t>
        </w:r>
      </w:hyperlink>
      <w:r w:rsidRPr="001C6622">
        <w:t xml:space="preserve"> (kä</w:t>
      </w:r>
      <w:r>
        <w:t xml:space="preserve">yty 27.10.2025). </w:t>
      </w:r>
    </w:p>
    <w:p w14:paraId="2A8332EF" w14:textId="22694FB9" w:rsidR="00804602" w:rsidRDefault="00804602" w:rsidP="00804602">
      <w:r>
        <w:rPr>
          <w:lang w:val="en-US"/>
        </w:rPr>
        <w:t xml:space="preserve">The New York Times 11.4.2019. </w:t>
      </w:r>
      <w:r w:rsidRPr="00804602">
        <w:rPr>
          <w:i/>
          <w:iCs/>
          <w:lang w:val="en-US"/>
        </w:rPr>
        <w:t>Sudan’s President Omar Hassan al-Bashir Is Ousted, but Not His Regime</w:t>
      </w:r>
      <w:r>
        <w:rPr>
          <w:lang w:val="en-US"/>
        </w:rPr>
        <w:t xml:space="preserve">. </w:t>
      </w:r>
      <w:hyperlink r:id="rId61" w:history="1">
        <w:r w:rsidRPr="00804602">
          <w:rPr>
            <w:rStyle w:val="Hyperlinkki"/>
          </w:rPr>
          <w:t>https://www.nytimes.com/2019/04/11/world/africa/sudan-omar-hassan-al-bashir.html</w:t>
        </w:r>
      </w:hyperlink>
      <w:r w:rsidRPr="00804602">
        <w:t xml:space="preserve"> (kä</w:t>
      </w:r>
      <w:r>
        <w:t xml:space="preserve">yty 8.10.2025). </w:t>
      </w:r>
    </w:p>
    <w:p w14:paraId="3D244346" w14:textId="62E64C26" w:rsidR="00A25F7B" w:rsidRPr="004F2878" w:rsidRDefault="00A25F7B" w:rsidP="00804602">
      <w:r>
        <w:rPr>
          <w:lang w:val="en-US"/>
        </w:rPr>
        <w:t>NHRMO (</w:t>
      </w:r>
      <w:r w:rsidRPr="00A25F7B">
        <w:rPr>
          <w:lang w:val="en-US"/>
        </w:rPr>
        <w:t xml:space="preserve">National Human Rights Monitors </w:t>
      </w:r>
      <w:proofErr w:type="spellStart"/>
      <w:r w:rsidRPr="00A25F7B">
        <w:rPr>
          <w:lang w:val="en-US"/>
        </w:rPr>
        <w:t>Organisation</w:t>
      </w:r>
      <w:proofErr w:type="spellEnd"/>
      <w:r>
        <w:rPr>
          <w:lang w:val="en-US"/>
        </w:rPr>
        <w:t xml:space="preserve">) 30.9.2018. </w:t>
      </w:r>
      <w:r w:rsidR="004F2878" w:rsidRPr="004F2878">
        <w:rPr>
          <w:i/>
          <w:iCs/>
          <w:lang w:val="en-US"/>
        </w:rPr>
        <w:t>Human Rights Update: March – September 2018</w:t>
      </w:r>
      <w:r w:rsidR="004F2878">
        <w:rPr>
          <w:lang w:val="en-US"/>
        </w:rPr>
        <w:t xml:space="preserve">. </w:t>
      </w:r>
      <w:r w:rsidRPr="004F2878">
        <w:t xml:space="preserve">Saatavilla osoitteesta: </w:t>
      </w:r>
      <w:hyperlink r:id="rId62" w:history="1">
        <w:r w:rsidRPr="004F2878">
          <w:rPr>
            <w:rStyle w:val="Hyperlinkki"/>
          </w:rPr>
          <w:t>https://reliefweb.int/sites/reliefweb.int/files/resources/HR%20Update%20for%20March%20-%20September%202018%20-%20FINAL%20%28for%20launching%20on%2012-12-18%29.pdf</w:t>
        </w:r>
      </w:hyperlink>
      <w:r w:rsidRPr="004F2878">
        <w:t xml:space="preserve"> (käyty 21.10.2025).</w:t>
      </w:r>
    </w:p>
    <w:p w14:paraId="550ED789" w14:textId="06A68126" w:rsidR="001911AC" w:rsidRDefault="001911AC" w:rsidP="00804602">
      <w:pPr>
        <w:rPr>
          <w:rFonts w:cs="Calibri"/>
        </w:rPr>
      </w:pPr>
      <w:r w:rsidRPr="00FB3A85">
        <w:t xml:space="preserve">Qatar News </w:t>
      </w:r>
      <w:proofErr w:type="spellStart"/>
      <w:r w:rsidRPr="00FB3A85">
        <w:t>Agency</w:t>
      </w:r>
      <w:proofErr w:type="spellEnd"/>
      <w:r w:rsidRPr="00FB3A85">
        <w:t xml:space="preserve"> 6.3.2017. </w:t>
      </w:r>
      <w:r w:rsidRPr="001911AC">
        <w:rPr>
          <w:rFonts w:cs="Calibri" w:hint="eastAsia"/>
          <w:rtl/>
          <w:lang w:val="en-US"/>
        </w:rPr>
        <w:t>الرئيس</w:t>
      </w:r>
      <w:r w:rsidRPr="001911AC">
        <w:rPr>
          <w:rFonts w:cs="Calibri"/>
          <w:rtl/>
          <w:lang w:val="en-US"/>
        </w:rPr>
        <w:t xml:space="preserve"> </w:t>
      </w:r>
      <w:r w:rsidRPr="001911AC">
        <w:rPr>
          <w:rFonts w:cs="Calibri" w:hint="eastAsia"/>
          <w:rtl/>
          <w:lang w:val="en-US"/>
        </w:rPr>
        <w:t>السوداني</w:t>
      </w:r>
      <w:r w:rsidRPr="001911AC">
        <w:rPr>
          <w:rFonts w:cs="Calibri"/>
          <w:rtl/>
          <w:lang w:val="en-US"/>
        </w:rPr>
        <w:t xml:space="preserve"> </w:t>
      </w:r>
      <w:r w:rsidRPr="001911AC">
        <w:rPr>
          <w:rFonts w:cs="Calibri" w:hint="eastAsia"/>
          <w:rtl/>
          <w:lang w:val="en-US"/>
        </w:rPr>
        <w:t>يستقبل</w:t>
      </w:r>
      <w:r w:rsidRPr="001911AC">
        <w:rPr>
          <w:rFonts w:cs="Calibri"/>
          <w:rtl/>
          <w:lang w:val="en-US"/>
        </w:rPr>
        <w:t xml:space="preserve"> </w:t>
      </w:r>
      <w:r w:rsidRPr="001911AC">
        <w:rPr>
          <w:rFonts w:cs="Calibri" w:hint="eastAsia"/>
          <w:rtl/>
          <w:lang w:val="en-US"/>
        </w:rPr>
        <w:t>نائب</w:t>
      </w:r>
      <w:r w:rsidRPr="001911AC">
        <w:rPr>
          <w:rFonts w:cs="Calibri"/>
          <w:rtl/>
          <w:lang w:val="en-US"/>
        </w:rPr>
        <w:t xml:space="preserve"> </w:t>
      </w:r>
      <w:r w:rsidRPr="001911AC">
        <w:rPr>
          <w:rFonts w:cs="Calibri" w:hint="eastAsia"/>
          <w:rtl/>
          <w:lang w:val="en-US"/>
        </w:rPr>
        <w:t>رئيس</w:t>
      </w:r>
      <w:r w:rsidRPr="001911AC">
        <w:rPr>
          <w:rFonts w:cs="Calibri"/>
          <w:rtl/>
          <w:lang w:val="en-US"/>
        </w:rPr>
        <w:t xml:space="preserve"> </w:t>
      </w:r>
      <w:r w:rsidRPr="001911AC">
        <w:rPr>
          <w:rFonts w:cs="Calibri" w:hint="eastAsia"/>
          <w:rtl/>
          <w:lang w:val="en-US"/>
        </w:rPr>
        <w:t>مجلس</w:t>
      </w:r>
      <w:r w:rsidRPr="001911AC">
        <w:rPr>
          <w:rFonts w:cs="Calibri"/>
          <w:rtl/>
          <w:lang w:val="en-US"/>
        </w:rPr>
        <w:t xml:space="preserve"> </w:t>
      </w:r>
      <w:r w:rsidRPr="001911AC">
        <w:rPr>
          <w:rFonts w:cs="Calibri" w:hint="eastAsia"/>
          <w:rtl/>
          <w:lang w:val="en-US"/>
        </w:rPr>
        <w:t>الوزراء</w:t>
      </w:r>
      <w:r w:rsidRPr="00FB3A85">
        <w:rPr>
          <w:rFonts w:cs="Calibri"/>
        </w:rPr>
        <w:t xml:space="preserve">. </w:t>
      </w:r>
      <w:r w:rsidR="00DF2F3C">
        <w:rPr>
          <w:szCs w:val="20"/>
        </w:rPr>
        <w:t xml:space="preserve">Saatavilla </w:t>
      </w:r>
      <w:proofErr w:type="spellStart"/>
      <w:r w:rsidR="00DF2F3C">
        <w:rPr>
          <w:szCs w:val="20"/>
        </w:rPr>
        <w:t>Factiva</w:t>
      </w:r>
      <w:proofErr w:type="spellEnd"/>
      <w:r w:rsidR="00DF2F3C">
        <w:rPr>
          <w:szCs w:val="20"/>
        </w:rPr>
        <w:t>-uutistietokannassa:</w:t>
      </w:r>
      <w:r w:rsidR="00DF2F3C" w:rsidRPr="008B510A">
        <w:rPr>
          <w:rFonts w:cs="Calibri"/>
        </w:rPr>
        <w:t xml:space="preserve"> </w:t>
      </w:r>
      <w:r w:rsidR="00DF2F3C">
        <w:rPr>
          <w:rFonts w:cs="Calibri"/>
        </w:rPr>
        <w:t xml:space="preserve"> </w:t>
      </w:r>
      <w:hyperlink r:id="rId63" w:history="1">
        <w:r w:rsidRPr="00341DFF">
          <w:rPr>
            <w:rStyle w:val="Hyperlinkki"/>
            <w:rFonts w:cs="Calibri"/>
          </w:rPr>
          <w:t>https://dj.factiva.com/article?id=drn:archive.newsarticle.QATNES0020170306ed36000v3</w:t>
        </w:r>
      </w:hyperlink>
      <w:r>
        <w:rPr>
          <w:rFonts w:cs="Calibri"/>
        </w:rPr>
        <w:t xml:space="preserve"> </w:t>
      </w:r>
      <w:r w:rsidR="00DF2F3C">
        <w:rPr>
          <w:rFonts w:cs="Calibri"/>
        </w:rPr>
        <w:t xml:space="preserve">[edellyttää sisäänkirjautumista] </w:t>
      </w:r>
      <w:r>
        <w:rPr>
          <w:rFonts w:cs="Calibri"/>
        </w:rPr>
        <w:t xml:space="preserve">(käyty 17.10.2025). </w:t>
      </w:r>
    </w:p>
    <w:p w14:paraId="1DCC5336" w14:textId="2D745540" w:rsidR="0023505D" w:rsidRPr="0023505D" w:rsidRDefault="0023505D" w:rsidP="00804602">
      <w:r w:rsidRPr="0023505D">
        <w:rPr>
          <w:rFonts w:cs="Calibri"/>
          <w:lang w:val="en-US"/>
        </w:rPr>
        <w:lastRenderedPageBreak/>
        <w:t xml:space="preserve">Radio </w:t>
      </w:r>
      <w:proofErr w:type="spellStart"/>
      <w:r w:rsidRPr="0023505D">
        <w:rPr>
          <w:rFonts w:cs="Calibri"/>
          <w:lang w:val="en-US"/>
        </w:rPr>
        <w:t>Tamazuj</w:t>
      </w:r>
      <w:proofErr w:type="spellEnd"/>
      <w:r w:rsidRPr="0023505D">
        <w:rPr>
          <w:rFonts w:cs="Calibri"/>
          <w:lang w:val="en-US"/>
        </w:rPr>
        <w:t xml:space="preserve"> 3.2.2013. Gov. </w:t>
      </w:r>
      <w:r w:rsidRPr="0023505D">
        <w:rPr>
          <w:rFonts w:cs="Calibri"/>
          <w:i/>
          <w:iCs/>
          <w:lang w:val="en-US"/>
        </w:rPr>
        <w:t>Harun in El-Fula ahead of tribal meeting</w:t>
      </w:r>
      <w:r>
        <w:rPr>
          <w:rFonts w:cs="Calibri"/>
          <w:lang w:val="en-US"/>
        </w:rPr>
        <w:t xml:space="preserve">. </w:t>
      </w:r>
      <w:hyperlink r:id="rId64" w:history="1">
        <w:r w:rsidRPr="0023505D">
          <w:rPr>
            <w:rStyle w:val="Hyperlinkki"/>
            <w:rFonts w:cs="Calibri"/>
          </w:rPr>
          <w:t>https://www.radiotamazuj.org/en/news/article/gov-harun-in-el-fula-ahead-of-tribal-meeting</w:t>
        </w:r>
      </w:hyperlink>
      <w:r w:rsidRPr="0023505D">
        <w:rPr>
          <w:rFonts w:cs="Calibri"/>
        </w:rPr>
        <w:t xml:space="preserve"> (kä</w:t>
      </w:r>
      <w:r>
        <w:rPr>
          <w:rFonts w:cs="Calibri"/>
        </w:rPr>
        <w:t xml:space="preserve">yty 24.10.2025). </w:t>
      </w:r>
    </w:p>
    <w:p w14:paraId="7C7AC9F4" w14:textId="1BB63574" w:rsidR="00F217EF" w:rsidRDefault="00F217EF" w:rsidP="00804602">
      <w:pPr>
        <w:rPr>
          <w:rFonts w:cs="Calibri"/>
        </w:rPr>
      </w:pPr>
      <w:proofErr w:type="spellStart"/>
      <w:r w:rsidRPr="00FB3A85">
        <w:t>Roayah</w:t>
      </w:r>
      <w:proofErr w:type="spellEnd"/>
      <w:r w:rsidRPr="00FB3A85">
        <w:t xml:space="preserve"> News 14.5.2017. </w:t>
      </w:r>
      <w:r w:rsidRPr="00F217EF">
        <w:rPr>
          <w:rFonts w:cs="Calibri" w:hint="eastAsia"/>
          <w:rtl/>
          <w:lang w:val="en-US"/>
        </w:rPr>
        <w:t>مجلس</w:t>
      </w:r>
      <w:r w:rsidRPr="00F217EF">
        <w:rPr>
          <w:rFonts w:cs="Calibri"/>
          <w:rtl/>
          <w:lang w:val="en-US"/>
        </w:rPr>
        <w:t xml:space="preserve"> </w:t>
      </w:r>
      <w:r w:rsidRPr="00F217EF">
        <w:rPr>
          <w:rFonts w:cs="Calibri" w:hint="eastAsia"/>
          <w:rtl/>
          <w:lang w:val="en-US"/>
        </w:rPr>
        <w:t>الوزراء</w:t>
      </w:r>
      <w:r w:rsidRPr="00F217EF">
        <w:rPr>
          <w:rFonts w:cs="Calibri"/>
          <w:rtl/>
          <w:lang w:val="en-US"/>
        </w:rPr>
        <w:t xml:space="preserve"> </w:t>
      </w:r>
      <w:r w:rsidRPr="00F217EF">
        <w:rPr>
          <w:rFonts w:cs="Calibri" w:hint="eastAsia"/>
          <w:rtl/>
          <w:lang w:val="en-US"/>
        </w:rPr>
        <w:t>السوداني</w:t>
      </w:r>
      <w:r w:rsidRPr="00F217EF">
        <w:rPr>
          <w:rFonts w:cs="Calibri"/>
          <w:rtl/>
          <w:lang w:val="en-US"/>
        </w:rPr>
        <w:t xml:space="preserve"> </w:t>
      </w:r>
      <w:r w:rsidRPr="00F217EF">
        <w:rPr>
          <w:rFonts w:cs="Calibri" w:hint="eastAsia"/>
          <w:rtl/>
          <w:lang w:val="en-US"/>
        </w:rPr>
        <w:t>يعقد</w:t>
      </w:r>
      <w:r w:rsidRPr="00F217EF">
        <w:rPr>
          <w:rFonts w:cs="Calibri"/>
          <w:rtl/>
          <w:lang w:val="en-US"/>
        </w:rPr>
        <w:t xml:space="preserve"> </w:t>
      </w:r>
      <w:r w:rsidRPr="00F217EF">
        <w:rPr>
          <w:rFonts w:cs="Calibri" w:hint="eastAsia"/>
          <w:rtl/>
          <w:lang w:val="en-US"/>
        </w:rPr>
        <w:t>أولى</w:t>
      </w:r>
      <w:r w:rsidRPr="00F217EF">
        <w:rPr>
          <w:rFonts w:cs="Calibri"/>
          <w:rtl/>
          <w:lang w:val="en-US"/>
        </w:rPr>
        <w:t xml:space="preserve"> </w:t>
      </w:r>
      <w:r w:rsidRPr="00F217EF">
        <w:rPr>
          <w:rFonts w:cs="Calibri" w:hint="eastAsia"/>
          <w:rtl/>
          <w:lang w:val="en-US"/>
        </w:rPr>
        <w:t>اجتماعاته</w:t>
      </w:r>
      <w:r w:rsidRPr="00F217EF">
        <w:rPr>
          <w:rFonts w:cs="Calibri"/>
          <w:rtl/>
          <w:lang w:val="en-US"/>
        </w:rPr>
        <w:t xml:space="preserve"> </w:t>
      </w:r>
      <w:r w:rsidRPr="00F217EF">
        <w:rPr>
          <w:rFonts w:cs="Calibri" w:hint="eastAsia"/>
          <w:rtl/>
          <w:lang w:val="en-US"/>
        </w:rPr>
        <w:t>بعد</w:t>
      </w:r>
      <w:r w:rsidRPr="00F217EF">
        <w:rPr>
          <w:rFonts w:cs="Calibri"/>
          <w:rtl/>
          <w:lang w:val="en-US"/>
        </w:rPr>
        <w:t xml:space="preserve"> </w:t>
      </w:r>
      <w:r w:rsidRPr="00F217EF">
        <w:rPr>
          <w:rFonts w:cs="Calibri" w:hint="eastAsia"/>
          <w:rtl/>
          <w:lang w:val="en-US"/>
        </w:rPr>
        <w:t>تعيين</w:t>
      </w:r>
      <w:r w:rsidRPr="00F217EF">
        <w:rPr>
          <w:rFonts w:cs="Calibri"/>
          <w:rtl/>
          <w:lang w:val="en-US"/>
        </w:rPr>
        <w:t xml:space="preserve"> </w:t>
      </w:r>
      <w:r w:rsidRPr="00F217EF">
        <w:rPr>
          <w:rFonts w:cs="Calibri" w:hint="eastAsia"/>
          <w:rtl/>
          <w:lang w:val="en-US"/>
        </w:rPr>
        <w:t>حكومة</w:t>
      </w:r>
      <w:r w:rsidRPr="00F217EF">
        <w:rPr>
          <w:rFonts w:cs="Calibri"/>
          <w:rtl/>
          <w:lang w:val="en-US"/>
        </w:rPr>
        <w:t xml:space="preserve"> </w:t>
      </w:r>
      <w:r w:rsidRPr="00F217EF">
        <w:rPr>
          <w:rFonts w:cs="Calibri" w:hint="eastAsia"/>
          <w:rtl/>
          <w:lang w:val="en-US"/>
        </w:rPr>
        <w:t>الوفاق</w:t>
      </w:r>
      <w:r w:rsidRPr="00FB3A85">
        <w:rPr>
          <w:rFonts w:cs="Calibri"/>
        </w:rPr>
        <w:t xml:space="preserve">. </w:t>
      </w:r>
      <w:hyperlink r:id="rId65" w:history="1">
        <w:r w:rsidRPr="00F217EF">
          <w:rPr>
            <w:rStyle w:val="Hyperlinkki"/>
            <w:rFonts w:cs="Calibri"/>
          </w:rPr>
          <w:t>https://roayahnews.com/%D9%85%D8%AC%D9%84%D8%B3-%D8%A7%D9%84%D9%88%D8%B2%D8%B1%D8%A7%D8%A1-%D8%A7%D9%84%D8%B3%D9%88%D8%AF%D8%A7%D9%86%D9%8A-%D9%8A%D8%B9%D9%82%D8%AF-%D8%A3%D9%88%D9%84%D9%89-%D8%A7%D8%AC%D8%AA%D9%85%D8%A7/</w:t>
        </w:r>
      </w:hyperlink>
      <w:r w:rsidRPr="00F217EF">
        <w:rPr>
          <w:rFonts w:cs="Calibri"/>
        </w:rPr>
        <w:t xml:space="preserve"> (kä</w:t>
      </w:r>
      <w:r>
        <w:rPr>
          <w:rFonts w:cs="Calibri"/>
        </w:rPr>
        <w:t xml:space="preserve">yty 15.10.2025). </w:t>
      </w:r>
    </w:p>
    <w:p w14:paraId="382D6A2C" w14:textId="00799691" w:rsidR="00904D3B" w:rsidRPr="00104CEA" w:rsidRDefault="00904D3B" w:rsidP="00904D3B">
      <w:pPr>
        <w:rPr>
          <w:lang w:val="en-US"/>
        </w:rPr>
      </w:pPr>
      <w:r w:rsidRPr="00904D3B">
        <w:rPr>
          <w:lang w:val="en-US"/>
        </w:rPr>
        <w:t xml:space="preserve">Salmon, </w:t>
      </w:r>
      <w:proofErr w:type="spellStart"/>
      <w:r w:rsidRPr="00904D3B">
        <w:rPr>
          <w:lang w:val="en-US"/>
        </w:rPr>
        <w:t>Jago</w:t>
      </w:r>
      <w:proofErr w:type="spellEnd"/>
      <w:r w:rsidRPr="00904D3B">
        <w:rPr>
          <w:lang w:val="en-US"/>
        </w:rPr>
        <w:t xml:space="preserve"> 2007. </w:t>
      </w:r>
      <w:r w:rsidRPr="00904D3B">
        <w:rPr>
          <w:i/>
          <w:iCs/>
          <w:lang w:val="en-US"/>
        </w:rPr>
        <w:t xml:space="preserve">A Paramilitary Revolution: The Popular </w:t>
      </w:r>
      <w:proofErr w:type="spellStart"/>
      <w:r w:rsidRPr="00904D3B">
        <w:rPr>
          <w:i/>
          <w:iCs/>
          <w:lang w:val="en-US"/>
        </w:rPr>
        <w:t>Defence</w:t>
      </w:r>
      <w:proofErr w:type="spellEnd"/>
      <w:r w:rsidRPr="00904D3B">
        <w:rPr>
          <w:i/>
          <w:iCs/>
          <w:lang w:val="en-US"/>
        </w:rPr>
        <w:t xml:space="preserve"> Forces</w:t>
      </w:r>
      <w:r w:rsidRPr="00904D3B">
        <w:rPr>
          <w:lang w:val="en-US"/>
        </w:rPr>
        <w:t xml:space="preserve">. </w:t>
      </w:r>
      <w:r>
        <w:rPr>
          <w:lang w:val="en-US"/>
        </w:rPr>
        <w:t xml:space="preserve">Small Arms Survey. </w:t>
      </w:r>
      <w:hyperlink r:id="rId66" w:history="1">
        <w:r w:rsidRPr="00104CEA">
          <w:rPr>
            <w:rStyle w:val="Hyperlinkki"/>
            <w:lang w:val="en-US"/>
          </w:rPr>
          <w:t>https://www.smallarmssurvey.org/sites/default/files/resources/HSBA-WP-10-Paramilitary-Revolution.pdf</w:t>
        </w:r>
      </w:hyperlink>
      <w:r w:rsidRPr="00104CEA">
        <w:rPr>
          <w:lang w:val="en-US"/>
        </w:rPr>
        <w:t xml:space="preserve"> (</w:t>
      </w:r>
      <w:proofErr w:type="spellStart"/>
      <w:r w:rsidRPr="00104CEA">
        <w:rPr>
          <w:lang w:val="en-US"/>
        </w:rPr>
        <w:t>käyty</w:t>
      </w:r>
      <w:proofErr w:type="spellEnd"/>
      <w:r w:rsidRPr="00104CEA">
        <w:rPr>
          <w:lang w:val="en-US"/>
        </w:rPr>
        <w:t xml:space="preserve"> 23.10.2025). </w:t>
      </w:r>
    </w:p>
    <w:p w14:paraId="1BDF250B" w14:textId="6861FF22" w:rsidR="001C7280" w:rsidRDefault="001C7280" w:rsidP="00804602">
      <w:r>
        <w:rPr>
          <w:lang w:val="en-US"/>
        </w:rPr>
        <w:t xml:space="preserve">Sanders, Angelia 10/2012. </w:t>
      </w:r>
      <w:r>
        <w:rPr>
          <w:i/>
          <w:iCs/>
          <w:lang w:val="en-US"/>
        </w:rPr>
        <w:t>Sudan’s Southern Rebellion: The Two Areas</w:t>
      </w:r>
      <w:r>
        <w:rPr>
          <w:lang w:val="en-US"/>
        </w:rPr>
        <w:t>. NATO (</w:t>
      </w:r>
      <w:r w:rsidRPr="001C7280">
        <w:rPr>
          <w:lang w:val="en-US"/>
        </w:rPr>
        <w:t>The North Atlantic Treaty Organization</w:t>
      </w:r>
      <w:r>
        <w:rPr>
          <w:lang w:val="en-US"/>
        </w:rPr>
        <w:t xml:space="preserve">) Civil-Military Fusion Centre. </w:t>
      </w:r>
      <w:r w:rsidRPr="001C7280">
        <w:t xml:space="preserve">Saatavilla osoitteesta: </w:t>
      </w:r>
      <w:hyperlink r:id="rId67" w:history="1">
        <w:r w:rsidRPr="008F6341">
          <w:rPr>
            <w:rStyle w:val="Hyperlinkki"/>
          </w:rPr>
          <w:t>https://reliefweb.int/report/sudan/sudan%E2%80%99s-southern-rebellion-%E2%80%9Ctwo-areas%E2%80%9D</w:t>
        </w:r>
      </w:hyperlink>
      <w:r>
        <w:t xml:space="preserve"> (Käyty 23.10.2025). </w:t>
      </w:r>
    </w:p>
    <w:p w14:paraId="6EE88D09" w14:textId="77777777" w:rsidR="005A77FB" w:rsidRDefault="00424E27" w:rsidP="00804602">
      <w:pPr>
        <w:rPr>
          <w:lang w:val="en-US"/>
        </w:rPr>
      </w:pPr>
      <w:r w:rsidRPr="00104CEA">
        <w:rPr>
          <w:lang w:val="en-US"/>
        </w:rPr>
        <w:t xml:space="preserve">Small Arms Survey </w:t>
      </w:r>
    </w:p>
    <w:p w14:paraId="5E9FC46B" w14:textId="4EDC8349" w:rsidR="001A3544" w:rsidRPr="00E561E9" w:rsidRDefault="001A3544" w:rsidP="005A77FB">
      <w:pPr>
        <w:ind w:left="720"/>
      </w:pPr>
      <w:r>
        <w:rPr>
          <w:lang w:val="en-US"/>
        </w:rPr>
        <w:t xml:space="preserve">4.6.2013. </w:t>
      </w:r>
      <w:r w:rsidRPr="001A3544">
        <w:rPr>
          <w:i/>
          <w:iCs/>
          <w:lang w:val="en-US"/>
        </w:rPr>
        <w:t>Sudan Revolutionary Front (SRF)</w:t>
      </w:r>
      <w:r>
        <w:rPr>
          <w:lang w:val="en-US"/>
        </w:rPr>
        <w:t xml:space="preserve">. </w:t>
      </w:r>
      <w:hyperlink r:id="rId68" w:history="1">
        <w:r w:rsidRPr="00E561E9">
          <w:rPr>
            <w:rStyle w:val="Hyperlinkki"/>
          </w:rPr>
          <w:t>https://www.smallarmssurvey.org/sites/default/files/HSBA-Armed-Groups-SRF.pdf</w:t>
        </w:r>
      </w:hyperlink>
      <w:r w:rsidRPr="00E561E9">
        <w:t xml:space="preserve"> (käyty 29.10.2025). </w:t>
      </w:r>
    </w:p>
    <w:p w14:paraId="4D08218F" w14:textId="30B1C33B" w:rsidR="00424E27" w:rsidRDefault="00424E27" w:rsidP="005A77FB">
      <w:pPr>
        <w:ind w:left="720"/>
      </w:pPr>
      <w:r w:rsidRPr="00104CEA">
        <w:rPr>
          <w:lang w:val="en-US"/>
        </w:rPr>
        <w:t xml:space="preserve">7.7.2011. </w:t>
      </w:r>
      <w:r w:rsidRPr="00424E27">
        <w:rPr>
          <w:i/>
          <w:iCs/>
          <w:lang w:val="en-US"/>
        </w:rPr>
        <w:t>Creating Facts on the Ground: Conflict Dynamics in Abyei</w:t>
      </w:r>
      <w:r>
        <w:rPr>
          <w:lang w:val="en-US"/>
        </w:rPr>
        <w:t xml:space="preserve">. </w:t>
      </w:r>
      <w:r w:rsidRPr="00424E27">
        <w:t xml:space="preserve">Saatavilla osoitteesta: </w:t>
      </w:r>
      <w:hyperlink r:id="rId69" w:history="1">
        <w:r w:rsidR="005A77FB" w:rsidRPr="00004C62">
          <w:rPr>
            <w:rStyle w:val="Hyperlinkki"/>
          </w:rPr>
          <w:t>https://reliefweb.int/report/sudan/creating-facts-ground-conflict-dynamics-abyei</w:t>
        </w:r>
      </w:hyperlink>
      <w:r>
        <w:t xml:space="preserve"> (käyty 23.10.2025). </w:t>
      </w:r>
      <w:r w:rsidR="00273681">
        <w:t>x</w:t>
      </w:r>
    </w:p>
    <w:p w14:paraId="2E9B6DE6" w14:textId="3A8F5153" w:rsidR="00273681" w:rsidRPr="00273681" w:rsidRDefault="00273681" w:rsidP="005A77FB">
      <w:pPr>
        <w:ind w:left="720"/>
        <w:rPr>
          <w:rFonts w:cs="Calibri"/>
        </w:rPr>
      </w:pPr>
      <w:r>
        <w:rPr>
          <w:lang w:val="en-US"/>
        </w:rPr>
        <w:t>10.3.</w:t>
      </w:r>
      <w:r w:rsidRPr="00273681">
        <w:rPr>
          <w:lang w:val="en-US"/>
        </w:rPr>
        <w:t xml:space="preserve">2008. </w:t>
      </w:r>
      <w:r w:rsidRPr="00273681">
        <w:rPr>
          <w:i/>
          <w:iCs/>
          <w:lang w:val="en-US"/>
        </w:rPr>
        <w:t>Neither ‘joint’ nor ‘integrated’: The Joint Integrated Units and the future of the CPA</w:t>
      </w:r>
      <w:r>
        <w:rPr>
          <w:lang w:val="en-US"/>
        </w:rPr>
        <w:t xml:space="preserve">. </w:t>
      </w:r>
      <w:hyperlink r:id="rId70" w:history="1">
        <w:r w:rsidRPr="00273681">
          <w:rPr>
            <w:rStyle w:val="Hyperlinkki"/>
          </w:rPr>
          <w:t>https://www.smallarmssurvey.org/sites/default/files/resources/HSBA-IB-10-JIUs.pdf</w:t>
        </w:r>
      </w:hyperlink>
      <w:r w:rsidRPr="00273681">
        <w:t xml:space="preserve"> (kä</w:t>
      </w:r>
      <w:r>
        <w:t xml:space="preserve">yty 28.10.2025). </w:t>
      </w:r>
    </w:p>
    <w:p w14:paraId="1F6173A7" w14:textId="3593EFF3" w:rsidR="001A0F6E" w:rsidRDefault="001A0F6E" w:rsidP="001A0F6E">
      <w:r>
        <w:rPr>
          <w:lang w:val="en-US"/>
        </w:rPr>
        <w:t>SOAS (</w:t>
      </w:r>
      <w:r w:rsidRPr="001A0F6E">
        <w:rPr>
          <w:lang w:val="en-US"/>
        </w:rPr>
        <w:t>The School of Oriental and African Studies</w:t>
      </w:r>
      <w:r>
        <w:rPr>
          <w:lang w:val="en-US"/>
        </w:rPr>
        <w:t>), IRRI (</w:t>
      </w:r>
      <w:r w:rsidRPr="001A0F6E">
        <w:rPr>
          <w:lang w:val="en-US"/>
        </w:rPr>
        <w:t>International Refugee Rights Initiative</w:t>
      </w:r>
      <w:r>
        <w:rPr>
          <w:lang w:val="en-US"/>
        </w:rPr>
        <w:t xml:space="preserve">), Waging Peace 9/2018. </w:t>
      </w:r>
      <w:r w:rsidRPr="001A0F6E">
        <w:rPr>
          <w:i/>
          <w:iCs/>
          <w:lang w:val="en-US"/>
        </w:rPr>
        <w:t>Sudan’s compliance with its obligations under the International Covenant on Civil and Political Rights in the context of mixed migration from, and to Sudan</w:t>
      </w:r>
      <w:r>
        <w:rPr>
          <w:lang w:val="en-US"/>
        </w:rPr>
        <w:t xml:space="preserve">. </w:t>
      </w:r>
      <w:r w:rsidRPr="001A0F6E">
        <w:t xml:space="preserve">Saatavilla osoitteesta </w:t>
      </w:r>
      <w:hyperlink r:id="rId71" w:history="1">
        <w:r w:rsidRPr="008C60EC">
          <w:rPr>
            <w:rStyle w:val="Hyperlinkki"/>
          </w:rPr>
          <w:t>https://www.ecoi.net/en/file/local/1447525/1930_1540379428_int-ccpr-css-sdn-32358-e.pdf</w:t>
        </w:r>
      </w:hyperlink>
      <w:r>
        <w:t xml:space="preserve"> (käyty 21.10.2025). </w:t>
      </w:r>
    </w:p>
    <w:p w14:paraId="07690ECE" w14:textId="100BD3B6" w:rsidR="005361AF" w:rsidRPr="005361AF" w:rsidRDefault="005361AF" w:rsidP="001A0F6E">
      <w:r>
        <w:rPr>
          <w:lang w:val="en-US"/>
        </w:rPr>
        <w:t xml:space="preserve">Sputnik News Agency 15.1.2017. </w:t>
      </w:r>
      <w:r w:rsidRPr="005361AF">
        <w:rPr>
          <w:i/>
          <w:iCs/>
          <w:lang w:val="en-US"/>
        </w:rPr>
        <w:t>Sudan Extends Ceasefire Regime in Blue Nile, South Kordofan for 6 Months – Reports</w:t>
      </w:r>
      <w:r>
        <w:rPr>
          <w:lang w:val="en-US"/>
        </w:rPr>
        <w:t xml:space="preserve">. </w:t>
      </w:r>
      <w:r w:rsidRPr="00C7220D">
        <w:t xml:space="preserve">Saatavilla </w:t>
      </w:r>
      <w:proofErr w:type="spellStart"/>
      <w:r w:rsidRPr="00C7220D">
        <w:t>Factiva</w:t>
      </w:r>
      <w:proofErr w:type="spellEnd"/>
      <w:r w:rsidRPr="00C7220D">
        <w:t>-uutistietokannassa:</w:t>
      </w:r>
      <w:r>
        <w:t xml:space="preserve"> </w:t>
      </w:r>
      <w:hyperlink r:id="rId72" w:history="1">
        <w:r w:rsidRPr="00004C62">
          <w:rPr>
            <w:rStyle w:val="Hyperlinkki"/>
          </w:rPr>
          <w:t>https://dj.factiva.com/article?id=drn:archive.newsarticle.RVESEN0020170115ed1f006v9</w:t>
        </w:r>
      </w:hyperlink>
      <w:r>
        <w:t xml:space="preserve"> [edellyttää sisäänkirjautumista] (käyty 27.10.2025). </w:t>
      </w:r>
    </w:p>
    <w:p w14:paraId="72D9C6E0" w14:textId="5E2C7F9F" w:rsidR="00873A37" w:rsidRDefault="00F04FDF" w:rsidP="00873A37">
      <w:r w:rsidRPr="00844969">
        <w:rPr>
          <w:lang w:val="en-US"/>
        </w:rPr>
        <w:t xml:space="preserve">Sudan 2005. </w:t>
      </w:r>
      <w:r w:rsidRPr="00F04FDF">
        <w:rPr>
          <w:i/>
          <w:iCs/>
          <w:lang w:val="en-US"/>
        </w:rPr>
        <w:t>Interim National Constitution of the Republic of the Sudan</w:t>
      </w:r>
      <w:r>
        <w:rPr>
          <w:lang w:val="en-US"/>
        </w:rPr>
        <w:t xml:space="preserve">. </w:t>
      </w:r>
      <w:r w:rsidRPr="00F04FDF">
        <w:t xml:space="preserve">Saatavilla osoitteesta: </w:t>
      </w:r>
      <w:hyperlink r:id="rId73" w:history="1">
        <w:r w:rsidRPr="00AD7ED0">
          <w:rPr>
            <w:rStyle w:val="Hyperlinkki"/>
          </w:rPr>
          <w:t>https://www.refworld.org/legal/legislation/natlegbod/2005/en/72169</w:t>
        </w:r>
      </w:hyperlink>
      <w:r>
        <w:t xml:space="preserve"> (käyty 6.10.2025).</w:t>
      </w:r>
    </w:p>
    <w:p w14:paraId="11C77929" w14:textId="77777777" w:rsidR="00B531A8" w:rsidRPr="00FB3A85" w:rsidRDefault="008B510A" w:rsidP="00873A37">
      <w:r w:rsidRPr="00FB3A85">
        <w:t xml:space="preserve">Sudan News </w:t>
      </w:r>
      <w:proofErr w:type="spellStart"/>
      <w:r w:rsidRPr="00FB3A85">
        <w:t>Agency</w:t>
      </w:r>
      <w:proofErr w:type="spellEnd"/>
      <w:r w:rsidRPr="00FB3A85">
        <w:t xml:space="preserve"> </w:t>
      </w:r>
    </w:p>
    <w:p w14:paraId="34D0D26F" w14:textId="2DBCA8C8" w:rsidR="001F5667" w:rsidRPr="001F5667" w:rsidRDefault="001F5667" w:rsidP="00B531A8">
      <w:pPr>
        <w:ind w:left="720"/>
      </w:pPr>
      <w:r w:rsidRPr="00FB3A85">
        <w:t xml:space="preserve">28.4.2016. </w:t>
      </w:r>
      <w:r w:rsidRPr="001F5667">
        <w:rPr>
          <w:rFonts w:cs="Calibri" w:hint="eastAsia"/>
          <w:rtl/>
          <w:lang w:val="en-US"/>
        </w:rPr>
        <w:t>مجلس</w:t>
      </w:r>
      <w:r w:rsidRPr="001F5667">
        <w:rPr>
          <w:rFonts w:cs="Calibri"/>
          <w:rtl/>
          <w:lang w:val="en-US"/>
        </w:rPr>
        <w:t xml:space="preserve"> </w:t>
      </w:r>
      <w:r w:rsidRPr="001F5667">
        <w:rPr>
          <w:rFonts w:cs="Calibri" w:hint="eastAsia"/>
          <w:rtl/>
          <w:lang w:val="en-US"/>
        </w:rPr>
        <w:t>الوزراء</w:t>
      </w:r>
      <w:r w:rsidRPr="001F5667">
        <w:rPr>
          <w:rFonts w:cs="Calibri"/>
          <w:rtl/>
          <w:lang w:val="en-US"/>
        </w:rPr>
        <w:t xml:space="preserve"> </w:t>
      </w:r>
      <w:r w:rsidRPr="001F5667">
        <w:rPr>
          <w:rFonts w:cs="Calibri" w:hint="eastAsia"/>
          <w:rtl/>
          <w:lang w:val="en-US"/>
        </w:rPr>
        <w:t>يستمع</w:t>
      </w:r>
      <w:r w:rsidRPr="001F5667">
        <w:rPr>
          <w:rFonts w:cs="Calibri"/>
          <w:rtl/>
          <w:lang w:val="en-US"/>
        </w:rPr>
        <w:t xml:space="preserve"> </w:t>
      </w:r>
      <w:r w:rsidRPr="001F5667">
        <w:rPr>
          <w:rFonts w:cs="Calibri" w:hint="eastAsia"/>
          <w:rtl/>
          <w:lang w:val="en-US"/>
        </w:rPr>
        <w:t>الي</w:t>
      </w:r>
      <w:r w:rsidRPr="001F5667">
        <w:rPr>
          <w:rFonts w:cs="Calibri"/>
          <w:rtl/>
          <w:lang w:val="en-US"/>
        </w:rPr>
        <w:t xml:space="preserve"> </w:t>
      </w:r>
      <w:r w:rsidRPr="001F5667">
        <w:rPr>
          <w:rFonts w:cs="Calibri" w:hint="eastAsia"/>
          <w:rtl/>
          <w:lang w:val="en-US"/>
        </w:rPr>
        <w:t>تنوير</w:t>
      </w:r>
      <w:r w:rsidRPr="001F5667">
        <w:rPr>
          <w:rFonts w:cs="Calibri"/>
          <w:rtl/>
          <w:lang w:val="en-US"/>
        </w:rPr>
        <w:t xml:space="preserve"> </w:t>
      </w:r>
      <w:r w:rsidRPr="001F5667">
        <w:rPr>
          <w:rFonts w:cs="Calibri" w:hint="eastAsia"/>
          <w:rtl/>
          <w:lang w:val="en-US"/>
        </w:rPr>
        <w:t>من</w:t>
      </w:r>
      <w:r w:rsidRPr="001F5667">
        <w:rPr>
          <w:rFonts w:cs="Calibri"/>
          <w:rtl/>
          <w:lang w:val="en-US"/>
        </w:rPr>
        <w:t xml:space="preserve"> </w:t>
      </w:r>
      <w:r w:rsidRPr="001F5667">
        <w:rPr>
          <w:rFonts w:cs="Calibri" w:hint="eastAsia"/>
          <w:rtl/>
          <w:lang w:val="en-US"/>
        </w:rPr>
        <w:t>نائب</w:t>
      </w:r>
      <w:r w:rsidRPr="001F5667">
        <w:rPr>
          <w:rFonts w:cs="Calibri"/>
          <w:rtl/>
          <w:lang w:val="en-US"/>
        </w:rPr>
        <w:t xml:space="preserve"> </w:t>
      </w:r>
      <w:r w:rsidRPr="001F5667">
        <w:rPr>
          <w:rFonts w:cs="Calibri" w:hint="eastAsia"/>
          <w:rtl/>
          <w:lang w:val="en-US"/>
        </w:rPr>
        <w:t>رئيس</w:t>
      </w:r>
      <w:r w:rsidRPr="001F5667">
        <w:rPr>
          <w:rFonts w:cs="Calibri"/>
          <w:rtl/>
          <w:lang w:val="en-US"/>
        </w:rPr>
        <w:t xml:space="preserve"> </w:t>
      </w:r>
      <w:r w:rsidRPr="001F5667">
        <w:rPr>
          <w:rFonts w:cs="Calibri" w:hint="eastAsia"/>
          <w:rtl/>
          <w:lang w:val="en-US"/>
        </w:rPr>
        <w:t>الجمهورية</w:t>
      </w:r>
      <w:r w:rsidRPr="001F5667">
        <w:rPr>
          <w:rFonts w:cs="Calibri"/>
          <w:rtl/>
          <w:lang w:val="en-US"/>
        </w:rPr>
        <w:t xml:space="preserve"> </w:t>
      </w:r>
      <w:r w:rsidRPr="001F5667">
        <w:rPr>
          <w:rFonts w:cs="Calibri" w:hint="eastAsia"/>
          <w:rtl/>
          <w:lang w:val="en-US"/>
        </w:rPr>
        <w:t>حول</w:t>
      </w:r>
      <w:r w:rsidRPr="001F5667">
        <w:rPr>
          <w:rFonts w:cs="Calibri"/>
          <w:rtl/>
          <w:lang w:val="en-US"/>
        </w:rPr>
        <w:t xml:space="preserve"> </w:t>
      </w:r>
      <w:r w:rsidRPr="001F5667">
        <w:rPr>
          <w:rFonts w:cs="Calibri" w:hint="eastAsia"/>
          <w:rtl/>
          <w:lang w:val="en-US"/>
        </w:rPr>
        <w:t>الأحداث</w:t>
      </w:r>
      <w:r w:rsidRPr="001F5667">
        <w:rPr>
          <w:rFonts w:cs="Calibri"/>
          <w:rtl/>
          <w:lang w:val="en-US"/>
        </w:rPr>
        <w:t xml:space="preserve"> </w:t>
      </w:r>
      <w:r w:rsidRPr="001F5667">
        <w:rPr>
          <w:rFonts w:cs="Calibri" w:hint="eastAsia"/>
          <w:rtl/>
          <w:lang w:val="en-US"/>
        </w:rPr>
        <w:t>بشرق</w:t>
      </w:r>
      <w:r w:rsidRPr="001F5667">
        <w:rPr>
          <w:rFonts w:cs="Calibri"/>
          <w:rtl/>
          <w:lang w:val="en-US"/>
        </w:rPr>
        <w:t xml:space="preserve"> </w:t>
      </w:r>
      <w:r w:rsidRPr="001F5667">
        <w:rPr>
          <w:rFonts w:cs="Calibri" w:hint="eastAsia"/>
          <w:rtl/>
          <w:lang w:val="en-US"/>
        </w:rPr>
        <w:t>دارفور</w:t>
      </w:r>
      <w:r w:rsidRPr="00FB3A85">
        <w:rPr>
          <w:rFonts w:cs="Calibri"/>
        </w:rPr>
        <w:t xml:space="preserve">. </w:t>
      </w:r>
      <w:bookmarkStart w:id="6" w:name="_Hlk212461417"/>
      <w:r w:rsidR="00DF2F3C">
        <w:rPr>
          <w:szCs w:val="20"/>
        </w:rPr>
        <w:t xml:space="preserve">Saatavilla </w:t>
      </w:r>
      <w:proofErr w:type="spellStart"/>
      <w:r w:rsidR="00DF2F3C">
        <w:rPr>
          <w:szCs w:val="20"/>
        </w:rPr>
        <w:t>Factiva</w:t>
      </w:r>
      <w:proofErr w:type="spellEnd"/>
      <w:r w:rsidR="00DF2F3C">
        <w:rPr>
          <w:szCs w:val="20"/>
        </w:rPr>
        <w:t>-uutistietokannassa:</w:t>
      </w:r>
      <w:r w:rsidR="00DF2F3C" w:rsidRPr="008B510A">
        <w:rPr>
          <w:rFonts w:cs="Calibri"/>
        </w:rPr>
        <w:t xml:space="preserve"> </w:t>
      </w:r>
      <w:r>
        <w:rPr>
          <w:rFonts w:cs="Calibri"/>
        </w:rPr>
        <w:t xml:space="preserve"> </w:t>
      </w:r>
      <w:bookmarkEnd w:id="6"/>
      <w:r w:rsidR="0098281C">
        <w:fldChar w:fldCharType="begin"/>
      </w:r>
      <w:r w:rsidR="0098281C">
        <w:instrText xml:space="preserve"> HYPERLINK "https://dj.factiva.com/article?id=drn:archive.newsarticle.SUNAD00020160429ec4s00008" </w:instrText>
      </w:r>
      <w:r w:rsidR="0098281C">
        <w:fldChar w:fldCharType="separate"/>
      </w:r>
      <w:r w:rsidRPr="00A476A3">
        <w:rPr>
          <w:rStyle w:val="Hyperlinkki"/>
          <w:rFonts w:cs="Calibri"/>
        </w:rPr>
        <w:t>https://dj.factiva.com/article?id=drn:archive.newsarticle.SUNAD00020160429ec4s00008</w:t>
      </w:r>
      <w:r w:rsidR="0098281C">
        <w:rPr>
          <w:rStyle w:val="Hyperlinkki"/>
          <w:rFonts w:cs="Calibri"/>
        </w:rPr>
        <w:fldChar w:fldCharType="end"/>
      </w:r>
      <w:r>
        <w:rPr>
          <w:rFonts w:cs="Calibri"/>
        </w:rPr>
        <w:t xml:space="preserve"> </w:t>
      </w:r>
      <w:r w:rsidR="00DF2F3C">
        <w:rPr>
          <w:szCs w:val="20"/>
        </w:rPr>
        <w:t>[edellyttää kirjautumista]</w:t>
      </w:r>
      <w:r w:rsidR="00DF2F3C">
        <w:rPr>
          <w:rFonts w:cs="Calibri"/>
        </w:rPr>
        <w:t xml:space="preserve"> </w:t>
      </w:r>
      <w:r>
        <w:rPr>
          <w:rFonts w:cs="Calibri"/>
        </w:rPr>
        <w:t xml:space="preserve">(käyty 24.10.2025). </w:t>
      </w:r>
    </w:p>
    <w:p w14:paraId="5423E250" w14:textId="579E9E33" w:rsidR="008B510A" w:rsidRDefault="008B510A" w:rsidP="00B531A8">
      <w:pPr>
        <w:ind w:left="720"/>
        <w:rPr>
          <w:rFonts w:cs="Calibri"/>
        </w:rPr>
      </w:pPr>
      <w:r w:rsidRPr="00FB3A85">
        <w:t xml:space="preserve">31.1.2016. </w:t>
      </w:r>
      <w:r w:rsidRPr="008B510A">
        <w:rPr>
          <w:rFonts w:cs="Calibri" w:hint="eastAsia"/>
          <w:rtl/>
          <w:lang w:val="en-US"/>
        </w:rPr>
        <w:t>وزير</w:t>
      </w:r>
      <w:r w:rsidRPr="008B510A">
        <w:rPr>
          <w:rFonts w:cs="Calibri"/>
          <w:rtl/>
          <w:lang w:val="en-US"/>
        </w:rPr>
        <w:t xml:space="preserve"> </w:t>
      </w:r>
      <w:r w:rsidRPr="008B510A">
        <w:rPr>
          <w:rFonts w:cs="Calibri" w:hint="eastAsia"/>
          <w:rtl/>
          <w:lang w:val="en-US"/>
        </w:rPr>
        <w:t>مجلس</w:t>
      </w:r>
      <w:r w:rsidRPr="008B510A">
        <w:rPr>
          <w:rFonts w:cs="Calibri"/>
          <w:rtl/>
          <w:lang w:val="en-US"/>
        </w:rPr>
        <w:t xml:space="preserve"> </w:t>
      </w:r>
      <w:proofErr w:type="gramStart"/>
      <w:r w:rsidRPr="008B510A">
        <w:rPr>
          <w:rFonts w:cs="Calibri" w:hint="eastAsia"/>
          <w:rtl/>
          <w:lang w:val="en-US"/>
        </w:rPr>
        <w:t>الوزراء</w:t>
      </w:r>
      <w:r w:rsidRPr="008B510A">
        <w:rPr>
          <w:rFonts w:cs="Calibri"/>
          <w:rtl/>
          <w:lang w:val="en-US"/>
        </w:rPr>
        <w:t xml:space="preserve"> :</w:t>
      </w:r>
      <w:proofErr w:type="gramEnd"/>
      <w:r w:rsidRPr="008B510A">
        <w:rPr>
          <w:rFonts w:cs="Calibri"/>
          <w:rtl/>
          <w:lang w:val="en-US"/>
        </w:rPr>
        <w:t xml:space="preserve"> </w:t>
      </w:r>
      <w:r w:rsidRPr="008B510A">
        <w:rPr>
          <w:rFonts w:cs="Calibri" w:hint="eastAsia"/>
          <w:rtl/>
          <w:lang w:val="en-US"/>
        </w:rPr>
        <w:t>الإرادة</w:t>
      </w:r>
      <w:r w:rsidRPr="008B510A">
        <w:rPr>
          <w:rFonts w:cs="Calibri"/>
          <w:rtl/>
          <w:lang w:val="en-US"/>
        </w:rPr>
        <w:t xml:space="preserve"> </w:t>
      </w:r>
      <w:r w:rsidRPr="008B510A">
        <w:rPr>
          <w:rFonts w:cs="Calibri" w:hint="eastAsia"/>
          <w:rtl/>
          <w:lang w:val="en-US"/>
        </w:rPr>
        <w:t>القوية</w:t>
      </w:r>
      <w:r w:rsidRPr="008B510A">
        <w:rPr>
          <w:rFonts w:cs="Calibri"/>
          <w:rtl/>
          <w:lang w:val="en-US"/>
        </w:rPr>
        <w:t xml:space="preserve"> </w:t>
      </w:r>
      <w:r w:rsidRPr="008B510A">
        <w:rPr>
          <w:rFonts w:cs="Calibri" w:hint="eastAsia"/>
          <w:rtl/>
          <w:lang w:val="en-US"/>
        </w:rPr>
        <w:t>للدولة</w:t>
      </w:r>
      <w:r w:rsidRPr="008B510A">
        <w:rPr>
          <w:rFonts w:cs="Calibri"/>
          <w:rtl/>
          <w:lang w:val="en-US"/>
        </w:rPr>
        <w:t xml:space="preserve"> </w:t>
      </w:r>
      <w:r w:rsidRPr="008B510A">
        <w:rPr>
          <w:rFonts w:cs="Calibri" w:hint="eastAsia"/>
          <w:rtl/>
          <w:lang w:val="en-US"/>
        </w:rPr>
        <w:t>هزمت</w:t>
      </w:r>
      <w:r w:rsidRPr="008B510A">
        <w:rPr>
          <w:rFonts w:cs="Calibri"/>
          <w:rtl/>
          <w:lang w:val="en-US"/>
        </w:rPr>
        <w:t xml:space="preserve"> </w:t>
      </w:r>
      <w:r w:rsidRPr="008B510A">
        <w:rPr>
          <w:rFonts w:cs="Calibri" w:hint="eastAsia"/>
          <w:rtl/>
          <w:lang w:val="en-US"/>
        </w:rPr>
        <w:t>رغبة</w:t>
      </w:r>
      <w:r w:rsidRPr="008B510A">
        <w:rPr>
          <w:rFonts w:cs="Calibri"/>
          <w:rtl/>
          <w:lang w:val="en-US"/>
        </w:rPr>
        <w:t xml:space="preserve"> </w:t>
      </w:r>
      <w:r w:rsidRPr="008B510A">
        <w:rPr>
          <w:rFonts w:cs="Calibri" w:hint="eastAsia"/>
          <w:rtl/>
          <w:lang w:val="en-US"/>
        </w:rPr>
        <w:t>أعداء</w:t>
      </w:r>
      <w:r w:rsidRPr="008B510A">
        <w:rPr>
          <w:rFonts w:cs="Calibri"/>
          <w:rtl/>
          <w:lang w:val="en-US"/>
        </w:rPr>
        <w:t xml:space="preserve"> </w:t>
      </w:r>
      <w:r w:rsidRPr="008B510A">
        <w:rPr>
          <w:rFonts w:cs="Calibri" w:hint="eastAsia"/>
          <w:rtl/>
          <w:lang w:val="en-US"/>
        </w:rPr>
        <w:t>السودان</w:t>
      </w:r>
      <w:r w:rsidRPr="008B510A">
        <w:rPr>
          <w:rFonts w:cs="Calibri"/>
          <w:rtl/>
          <w:lang w:val="en-US"/>
        </w:rPr>
        <w:t xml:space="preserve"> </w:t>
      </w:r>
      <w:r w:rsidRPr="008B510A">
        <w:rPr>
          <w:rFonts w:cs="Calibri" w:hint="eastAsia"/>
          <w:rtl/>
          <w:lang w:val="en-US"/>
        </w:rPr>
        <w:t>الذين</w:t>
      </w:r>
      <w:r w:rsidRPr="008B510A">
        <w:rPr>
          <w:rFonts w:cs="Calibri"/>
          <w:rtl/>
          <w:lang w:val="en-US"/>
        </w:rPr>
        <w:t xml:space="preserve"> </w:t>
      </w:r>
      <w:r w:rsidRPr="008B510A">
        <w:rPr>
          <w:rFonts w:cs="Calibri" w:hint="eastAsia"/>
          <w:rtl/>
          <w:lang w:val="en-US"/>
        </w:rPr>
        <w:t>سعوا</w:t>
      </w:r>
      <w:r w:rsidRPr="008B510A">
        <w:rPr>
          <w:rFonts w:cs="Calibri"/>
          <w:rtl/>
          <w:lang w:val="en-US"/>
        </w:rPr>
        <w:t xml:space="preserve"> </w:t>
      </w:r>
      <w:r w:rsidRPr="008B510A">
        <w:rPr>
          <w:rFonts w:cs="Calibri" w:hint="eastAsia"/>
          <w:rtl/>
          <w:lang w:val="en-US"/>
        </w:rPr>
        <w:t>لإفشال</w:t>
      </w:r>
      <w:r w:rsidRPr="008B510A">
        <w:rPr>
          <w:rFonts w:cs="Calibri"/>
          <w:rtl/>
          <w:lang w:val="en-US"/>
        </w:rPr>
        <w:t xml:space="preserve"> </w:t>
      </w:r>
      <w:r w:rsidRPr="008B510A">
        <w:rPr>
          <w:rFonts w:cs="Calibri" w:hint="eastAsia"/>
          <w:rtl/>
          <w:lang w:val="en-US"/>
        </w:rPr>
        <w:t>الحوار</w:t>
      </w:r>
      <w:r w:rsidRPr="00FB3A85">
        <w:rPr>
          <w:rFonts w:cs="Calibri"/>
        </w:rPr>
        <w:t xml:space="preserve">. </w:t>
      </w:r>
      <w:r w:rsidR="00DF2F3C">
        <w:rPr>
          <w:szCs w:val="20"/>
        </w:rPr>
        <w:t xml:space="preserve">Saatavilla </w:t>
      </w:r>
      <w:proofErr w:type="spellStart"/>
      <w:r w:rsidR="00DF2F3C">
        <w:rPr>
          <w:szCs w:val="20"/>
        </w:rPr>
        <w:t>Factiva</w:t>
      </w:r>
      <w:proofErr w:type="spellEnd"/>
      <w:r w:rsidR="00DF2F3C">
        <w:rPr>
          <w:szCs w:val="20"/>
        </w:rPr>
        <w:t>-uutistietokannassa:</w:t>
      </w:r>
      <w:r w:rsidRPr="008B510A">
        <w:rPr>
          <w:rFonts w:cs="Calibri"/>
        </w:rPr>
        <w:t xml:space="preserve"> </w:t>
      </w:r>
      <w:hyperlink r:id="rId74" w:history="1">
        <w:r w:rsidRPr="00341DFF">
          <w:rPr>
            <w:rStyle w:val="Hyperlinkki"/>
            <w:rFonts w:cs="Calibri"/>
          </w:rPr>
          <w:t>https://dj.factiva.com/article?id=drn:archive.newsarticle.SUNAD00020160201ec1v0000v</w:t>
        </w:r>
      </w:hyperlink>
      <w:r>
        <w:rPr>
          <w:rFonts w:cs="Calibri"/>
        </w:rPr>
        <w:t xml:space="preserve"> </w:t>
      </w:r>
      <w:r w:rsidR="00DF2F3C">
        <w:rPr>
          <w:szCs w:val="20"/>
        </w:rPr>
        <w:t>[edellyttää kirjautumista]</w:t>
      </w:r>
      <w:r w:rsidR="00DF2F3C">
        <w:rPr>
          <w:rFonts w:cs="Calibri"/>
        </w:rPr>
        <w:t xml:space="preserve"> </w:t>
      </w:r>
      <w:r>
        <w:rPr>
          <w:rFonts w:cs="Calibri"/>
        </w:rPr>
        <w:t xml:space="preserve">(käyty 17.10.2025). </w:t>
      </w:r>
    </w:p>
    <w:p w14:paraId="5F4E1A38" w14:textId="7759F6C9" w:rsidR="009515C3" w:rsidRPr="009515C3" w:rsidRDefault="009515C3" w:rsidP="00B531A8">
      <w:pPr>
        <w:ind w:left="720"/>
        <w:rPr>
          <w:rFonts w:cs="Calibri"/>
        </w:rPr>
      </w:pPr>
      <w:r>
        <w:rPr>
          <w:lang w:val="en-US"/>
        </w:rPr>
        <w:t xml:space="preserve">23.2.2014. </w:t>
      </w:r>
      <w:r w:rsidRPr="009515C3">
        <w:rPr>
          <w:i/>
          <w:iCs/>
          <w:lang w:val="en-US"/>
        </w:rPr>
        <w:t>Council of Ministers gives directive for providing security and stability and pushing ahead peace efforts in Darfur</w:t>
      </w:r>
      <w:r w:rsidRPr="009515C3">
        <w:rPr>
          <w:lang w:val="en-US"/>
        </w:rPr>
        <w:t>.</w:t>
      </w:r>
      <w:r>
        <w:rPr>
          <w:lang w:val="en-US"/>
        </w:rPr>
        <w:t xml:space="preserve"> </w:t>
      </w:r>
      <w:r w:rsidRPr="009515C3">
        <w:t xml:space="preserve">Saatavilla osoitteesta: </w:t>
      </w:r>
      <w:hyperlink r:id="rId75" w:history="1">
        <w:r w:rsidRPr="00A476A3">
          <w:rPr>
            <w:rStyle w:val="Hyperlinkki"/>
          </w:rPr>
          <w:t>https://www.thefreelibrary.com/Council+of+Ministers+gives+directive+for+providing+security+and...-a0359542397</w:t>
        </w:r>
      </w:hyperlink>
      <w:r>
        <w:t xml:space="preserve"> (käyty 24.10.2025). </w:t>
      </w:r>
    </w:p>
    <w:p w14:paraId="40F324C8" w14:textId="2C9CDB79" w:rsidR="00B531A8" w:rsidRPr="008B510A" w:rsidRDefault="00B531A8" w:rsidP="00B531A8">
      <w:pPr>
        <w:ind w:left="720"/>
      </w:pPr>
      <w:r w:rsidRPr="00FB3A85">
        <w:t xml:space="preserve">6.6.2013. </w:t>
      </w:r>
      <w:r w:rsidRPr="00B531A8">
        <w:rPr>
          <w:rFonts w:cs="Calibri" w:hint="eastAsia"/>
          <w:rtl/>
          <w:lang w:val="en-US"/>
        </w:rPr>
        <w:t>مجلس</w:t>
      </w:r>
      <w:r w:rsidRPr="00B531A8">
        <w:rPr>
          <w:rFonts w:cs="Calibri"/>
          <w:rtl/>
          <w:lang w:val="en-US"/>
        </w:rPr>
        <w:t xml:space="preserve"> </w:t>
      </w:r>
      <w:r w:rsidRPr="00B531A8">
        <w:rPr>
          <w:rFonts w:cs="Calibri" w:hint="eastAsia"/>
          <w:rtl/>
          <w:lang w:val="en-US"/>
        </w:rPr>
        <w:t>الوزراء</w:t>
      </w:r>
      <w:r w:rsidRPr="00B531A8">
        <w:rPr>
          <w:rFonts w:cs="Calibri"/>
          <w:rtl/>
          <w:lang w:val="en-US"/>
        </w:rPr>
        <w:t xml:space="preserve"> </w:t>
      </w:r>
      <w:r w:rsidRPr="00B531A8">
        <w:rPr>
          <w:rFonts w:cs="Calibri" w:hint="eastAsia"/>
          <w:rtl/>
          <w:lang w:val="en-US"/>
        </w:rPr>
        <w:t>يجيز</w:t>
      </w:r>
      <w:r w:rsidRPr="00B531A8">
        <w:rPr>
          <w:rFonts w:cs="Calibri"/>
          <w:rtl/>
          <w:lang w:val="en-US"/>
        </w:rPr>
        <w:t xml:space="preserve"> </w:t>
      </w:r>
      <w:r w:rsidRPr="00B531A8">
        <w:rPr>
          <w:rFonts w:cs="Calibri" w:hint="eastAsia"/>
          <w:rtl/>
          <w:lang w:val="en-US"/>
        </w:rPr>
        <w:t>مشروعات</w:t>
      </w:r>
      <w:r w:rsidRPr="00B531A8">
        <w:rPr>
          <w:rFonts w:cs="Calibri"/>
          <w:rtl/>
          <w:lang w:val="en-US"/>
        </w:rPr>
        <w:t xml:space="preserve"> </w:t>
      </w:r>
      <w:r w:rsidRPr="00B531A8">
        <w:rPr>
          <w:rFonts w:cs="Calibri" w:hint="eastAsia"/>
          <w:rtl/>
          <w:lang w:val="en-US"/>
        </w:rPr>
        <w:t>قوانين</w:t>
      </w:r>
      <w:r w:rsidRPr="00B531A8">
        <w:rPr>
          <w:rFonts w:cs="Calibri"/>
          <w:rtl/>
          <w:lang w:val="en-US"/>
        </w:rPr>
        <w:t xml:space="preserve"> </w:t>
      </w:r>
      <w:r w:rsidRPr="00B531A8">
        <w:rPr>
          <w:rFonts w:cs="Calibri" w:hint="eastAsia"/>
          <w:rtl/>
          <w:lang w:val="en-US"/>
        </w:rPr>
        <w:t>القوات</w:t>
      </w:r>
      <w:r w:rsidRPr="00B531A8">
        <w:rPr>
          <w:rFonts w:cs="Calibri"/>
          <w:rtl/>
          <w:lang w:val="en-US"/>
        </w:rPr>
        <w:t xml:space="preserve"> </w:t>
      </w:r>
      <w:r w:rsidRPr="00B531A8">
        <w:rPr>
          <w:rFonts w:cs="Calibri" w:hint="eastAsia"/>
          <w:rtl/>
          <w:lang w:val="en-US"/>
        </w:rPr>
        <w:t>المسلحة</w:t>
      </w:r>
      <w:r w:rsidRPr="00B531A8">
        <w:rPr>
          <w:rFonts w:cs="Calibri"/>
          <w:rtl/>
          <w:lang w:val="en-US"/>
        </w:rPr>
        <w:t xml:space="preserve"> </w:t>
      </w:r>
      <w:r w:rsidRPr="00B531A8">
        <w:rPr>
          <w:rFonts w:cs="Calibri" w:hint="eastAsia"/>
          <w:rtl/>
          <w:lang w:val="en-US"/>
        </w:rPr>
        <w:t>والخدمة</w:t>
      </w:r>
      <w:r w:rsidRPr="00B531A8">
        <w:rPr>
          <w:rFonts w:cs="Calibri"/>
          <w:rtl/>
          <w:lang w:val="en-US"/>
        </w:rPr>
        <w:t xml:space="preserve"> </w:t>
      </w:r>
      <w:r w:rsidRPr="00B531A8">
        <w:rPr>
          <w:rFonts w:cs="Calibri" w:hint="eastAsia"/>
          <w:rtl/>
          <w:lang w:val="en-US"/>
        </w:rPr>
        <w:t>الوطنية</w:t>
      </w:r>
      <w:r w:rsidRPr="00B531A8">
        <w:rPr>
          <w:rFonts w:cs="Calibri"/>
          <w:rtl/>
          <w:lang w:val="en-US"/>
        </w:rPr>
        <w:t xml:space="preserve"> </w:t>
      </w:r>
      <w:r w:rsidRPr="00B531A8">
        <w:rPr>
          <w:rFonts w:cs="Calibri" w:hint="eastAsia"/>
          <w:rtl/>
          <w:lang w:val="en-US"/>
        </w:rPr>
        <w:t>والدفاع</w:t>
      </w:r>
      <w:r w:rsidRPr="00B531A8">
        <w:rPr>
          <w:rFonts w:cs="Calibri"/>
          <w:rtl/>
          <w:lang w:val="en-US"/>
        </w:rPr>
        <w:t xml:space="preserve"> </w:t>
      </w:r>
      <w:r w:rsidRPr="00B531A8">
        <w:rPr>
          <w:rFonts w:cs="Calibri" w:hint="eastAsia"/>
          <w:rtl/>
          <w:lang w:val="en-US"/>
        </w:rPr>
        <w:t>الشعبي</w:t>
      </w:r>
      <w:r w:rsidRPr="00B531A8">
        <w:rPr>
          <w:rFonts w:cs="Calibri"/>
          <w:rtl/>
          <w:lang w:val="en-US"/>
        </w:rPr>
        <w:t xml:space="preserve"> </w:t>
      </w:r>
      <w:r w:rsidRPr="00B531A8">
        <w:rPr>
          <w:rFonts w:cs="Calibri" w:hint="eastAsia"/>
          <w:rtl/>
          <w:lang w:val="en-US"/>
        </w:rPr>
        <w:t>وخدمة</w:t>
      </w:r>
      <w:r w:rsidRPr="00B531A8">
        <w:rPr>
          <w:rFonts w:cs="Calibri"/>
          <w:rtl/>
          <w:lang w:val="en-US"/>
        </w:rPr>
        <w:t xml:space="preserve"> </w:t>
      </w:r>
      <w:r w:rsidRPr="00B531A8">
        <w:rPr>
          <w:rFonts w:cs="Calibri" w:hint="eastAsia"/>
          <w:rtl/>
          <w:lang w:val="en-US"/>
        </w:rPr>
        <w:t>الاحتياط</w:t>
      </w:r>
      <w:r w:rsidRPr="00FB3A85">
        <w:rPr>
          <w:rFonts w:cs="Calibri"/>
        </w:rPr>
        <w:t xml:space="preserve">. </w:t>
      </w:r>
      <w:r w:rsidR="00DF2F3C">
        <w:rPr>
          <w:szCs w:val="20"/>
        </w:rPr>
        <w:t xml:space="preserve">Saatavilla </w:t>
      </w:r>
      <w:proofErr w:type="spellStart"/>
      <w:r w:rsidR="00DF2F3C">
        <w:rPr>
          <w:szCs w:val="20"/>
        </w:rPr>
        <w:t>Factiva</w:t>
      </w:r>
      <w:proofErr w:type="spellEnd"/>
      <w:r w:rsidR="00DF2F3C">
        <w:rPr>
          <w:szCs w:val="20"/>
        </w:rPr>
        <w:t xml:space="preserve">-uutistietokannassa: </w:t>
      </w:r>
      <w:hyperlink r:id="rId76" w:history="1">
        <w:r w:rsidRPr="00C76CA8">
          <w:rPr>
            <w:rStyle w:val="Hyperlinkki"/>
            <w:rFonts w:cs="Calibri"/>
          </w:rPr>
          <w:t>https://dj.factiva.com/article?id=drn:archive.newsarticle.SUNAD00020130607e9660003e</w:t>
        </w:r>
      </w:hyperlink>
      <w:r>
        <w:rPr>
          <w:rFonts w:cs="Calibri"/>
        </w:rPr>
        <w:t xml:space="preserve"> </w:t>
      </w:r>
      <w:r w:rsidR="00DF2F3C">
        <w:rPr>
          <w:szCs w:val="20"/>
        </w:rPr>
        <w:t>[edellyttää kirjautumista]</w:t>
      </w:r>
      <w:r w:rsidR="00DF2F3C">
        <w:rPr>
          <w:rFonts w:cs="Calibri"/>
        </w:rPr>
        <w:t xml:space="preserve"> </w:t>
      </w:r>
      <w:r>
        <w:rPr>
          <w:rFonts w:cs="Calibri"/>
        </w:rPr>
        <w:t xml:space="preserve">(käyty 20.10.2025). </w:t>
      </w:r>
    </w:p>
    <w:p w14:paraId="0B1B4EC6" w14:textId="71FB6378" w:rsidR="006D3B62" w:rsidRPr="00536D7A" w:rsidRDefault="00D30669" w:rsidP="00873A37">
      <w:pPr>
        <w:rPr>
          <w:lang w:val="en-US"/>
        </w:rPr>
      </w:pPr>
      <w:r w:rsidRPr="00536D7A">
        <w:rPr>
          <w:lang w:val="en-US"/>
        </w:rPr>
        <w:t xml:space="preserve">Sudan Tribune </w:t>
      </w:r>
    </w:p>
    <w:p w14:paraId="450A4693" w14:textId="236E9173" w:rsidR="000E7821" w:rsidRDefault="000E7821" w:rsidP="006D3B62">
      <w:pPr>
        <w:ind w:left="720"/>
      </w:pPr>
      <w:r w:rsidRPr="000E7821">
        <w:rPr>
          <w:lang w:val="en-US"/>
        </w:rPr>
        <w:t>6.2.2017. South Kordofan sets up coordination boy for humanitarian action</w:t>
      </w:r>
      <w:r>
        <w:rPr>
          <w:lang w:val="en-US"/>
        </w:rPr>
        <w:t xml:space="preserve">. </w:t>
      </w:r>
      <w:r w:rsidR="00DF2F3C">
        <w:rPr>
          <w:szCs w:val="20"/>
        </w:rPr>
        <w:t xml:space="preserve">Saatavilla </w:t>
      </w:r>
      <w:proofErr w:type="spellStart"/>
      <w:r w:rsidR="00DF2F3C">
        <w:rPr>
          <w:szCs w:val="20"/>
        </w:rPr>
        <w:t>Factiva</w:t>
      </w:r>
      <w:proofErr w:type="spellEnd"/>
      <w:r w:rsidR="00DF2F3C">
        <w:rPr>
          <w:szCs w:val="20"/>
        </w:rPr>
        <w:t xml:space="preserve">-uutistietokannassa: </w:t>
      </w:r>
      <w:hyperlink r:id="rId77" w:history="1">
        <w:r w:rsidRPr="000E7821">
          <w:rPr>
            <w:rStyle w:val="Hyperlinkki"/>
          </w:rPr>
          <w:t>https://dj.factiva.com/article?id=drn:archive.newsarticle.SUDTRI0020170206ed260002v</w:t>
        </w:r>
      </w:hyperlink>
      <w:r w:rsidRPr="000E7821">
        <w:t xml:space="preserve"> </w:t>
      </w:r>
      <w:r w:rsidR="00DF2F3C">
        <w:rPr>
          <w:szCs w:val="20"/>
        </w:rPr>
        <w:t xml:space="preserve">[edellyttää kirjautumista] </w:t>
      </w:r>
      <w:r w:rsidRPr="000E7821">
        <w:t>(kä</w:t>
      </w:r>
      <w:r>
        <w:t xml:space="preserve">yty 24.10.2025). </w:t>
      </w:r>
    </w:p>
    <w:p w14:paraId="63CE9C67" w14:textId="09698D05" w:rsidR="002E6118" w:rsidRPr="002E6118" w:rsidRDefault="002E6118" w:rsidP="006D3B62">
      <w:pPr>
        <w:ind w:left="720"/>
        <w:rPr>
          <w:lang w:val="en-US"/>
        </w:rPr>
      </w:pPr>
      <w:r>
        <w:rPr>
          <w:lang w:val="en-US"/>
        </w:rPr>
        <w:t xml:space="preserve">7.5.2015. </w:t>
      </w:r>
      <w:r w:rsidRPr="002E6118">
        <w:rPr>
          <w:i/>
          <w:iCs/>
          <w:lang w:val="en-US"/>
        </w:rPr>
        <w:t xml:space="preserve">Sudan’s </w:t>
      </w:r>
      <w:proofErr w:type="spellStart"/>
      <w:r w:rsidRPr="002E6118">
        <w:rPr>
          <w:i/>
          <w:iCs/>
          <w:lang w:val="en-US"/>
        </w:rPr>
        <w:t>defence</w:t>
      </w:r>
      <w:proofErr w:type="spellEnd"/>
      <w:r w:rsidRPr="002E6118">
        <w:rPr>
          <w:i/>
          <w:iCs/>
          <w:lang w:val="en-US"/>
        </w:rPr>
        <w:t xml:space="preserve"> minister vows to continue military campaign in S Kordofan</w:t>
      </w:r>
      <w:r>
        <w:rPr>
          <w:lang w:val="en-US"/>
        </w:rPr>
        <w:t xml:space="preserve">. </w:t>
      </w:r>
      <w:hyperlink r:id="rId78" w:history="1">
        <w:r w:rsidRPr="00004C62">
          <w:rPr>
            <w:rStyle w:val="Hyperlinkki"/>
            <w:lang w:val="en-US"/>
          </w:rPr>
          <w:t>https://sudantribune.com/article/53450</w:t>
        </w:r>
      </w:hyperlink>
      <w:r>
        <w:rPr>
          <w:lang w:val="en-US"/>
        </w:rPr>
        <w:t xml:space="preserve"> (</w:t>
      </w:r>
      <w:proofErr w:type="spellStart"/>
      <w:r>
        <w:rPr>
          <w:lang w:val="en-US"/>
        </w:rPr>
        <w:t>käyty</w:t>
      </w:r>
      <w:proofErr w:type="spellEnd"/>
      <w:r>
        <w:rPr>
          <w:lang w:val="en-US"/>
        </w:rPr>
        <w:t xml:space="preserve"> 27.10.2025). </w:t>
      </w:r>
    </w:p>
    <w:p w14:paraId="14112952" w14:textId="251A721B" w:rsidR="00E56692" w:rsidRPr="00E56692" w:rsidRDefault="00E56692" w:rsidP="006D3B62">
      <w:pPr>
        <w:ind w:left="720"/>
        <w:rPr>
          <w:lang w:val="en-US"/>
        </w:rPr>
      </w:pPr>
      <w:r>
        <w:rPr>
          <w:lang w:val="en-US"/>
        </w:rPr>
        <w:t xml:space="preserve">10.12.2014. </w:t>
      </w:r>
      <w:r w:rsidRPr="00E56692">
        <w:rPr>
          <w:i/>
          <w:iCs/>
          <w:lang w:val="en-US"/>
        </w:rPr>
        <w:t xml:space="preserve">Sudan’s </w:t>
      </w:r>
      <w:proofErr w:type="spellStart"/>
      <w:r w:rsidRPr="00E56692">
        <w:rPr>
          <w:i/>
          <w:iCs/>
          <w:lang w:val="en-US"/>
        </w:rPr>
        <w:t>defence</w:t>
      </w:r>
      <w:proofErr w:type="spellEnd"/>
      <w:r w:rsidRPr="00E56692">
        <w:rPr>
          <w:i/>
          <w:iCs/>
          <w:lang w:val="en-US"/>
        </w:rPr>
        <w:t xml:space="preserve"> minister renews pledge to crush rebellion</w:t>
      </w:r>
      <w:r>
        <w:rPr>
          <w:lang w:val="en-US"/>
        </w:rPr>
        <w:t xml:space="preserve">. </w:t>
      </w:r>
      <w:hyperlink r:id="rId79" w:history="1">
        <w:r w:rsidRPr="00A476A3">
          <w:rPr>
            <w:rStyle w:val="Hyperlinkki"/>
            <w:lang w:val="en-US"/>
          </w:rPr>
          <w:t>https://sudantribune.com/article/51971</w:t>
        </w:r>
      </w:hyperlink>
      <w:r>
        <w:rPr>
          <w:lang w:val="en-US"/>
        </w:rPr>
        <w:t xml:space="preserve"> (</w:t>
      </w:r>
      <w:proofErr w:type="spellStart"/>
      <w:r>
        <w:rPr>
          <w:lang w:val="en-US"/>
        </w:rPr>
        <w:t>käyty</w:t>
      </w:r>
      <w:proofErr w:type="spellEnd"/>
      <w:r>
        <w:rPr>
          <w:lang w:val="en-US"/>
        </w:rPr>
        <w:t xml:space="preserve"> 24.10.2025). </w:t>
      </w:r>
    </w:p>
    <w:p w14:paraId="6C28D29F" w14:textId="1A19D824" w:rsidR="00D30669" w:rsidRDefault="00D30669" w:rsidP="006D3B62">
      <w:pPr>
        <w:ind w:left="720"/>
        <w:rPr>
          <w:lang w:val="en-US"/>
        </w:rPr>
      </w:pPr>
      <w:r w:rsidRPr="00D30669">
        <w:rPr>
          <w:lang w:val="en-US"/>
        </w:rPr>
        <w:t xml:space="preserve">1.10.2012. </w:t>
      </w:r>
      <w:proofErr w:type="spellStart"/>
      <w:r w:rsidRPr="00D30669">
        <w:rPr>
          <w:i/>
          <w:iCs/>
          <w:lang w:val="en-US"/>
        </w:rPr>
        <w:t>Sudans</w:t>
      </w:r>
      <w:proofErr w:type="spellEnd"/>
      <w:r w:rsidRPr="00D30669">
        <w:rPr>
          <w:i/>
          <w:iCs/>
          <w:lang w:val="en-US"/>
        </w:rPr>
        <w:t xml:space="preserve"> governments approve Addis Ababa deal</w:t>
      </w:r>
      <w:r w:rsidRPr="00D30669">
        <w:rPr>
          <w:lang w:val="en-US"/>
        </w:rPr>
        <w:t>.</w:t>
      </w:r>
      <w:r>
        <w:rPr>
          <w:lang w:val="en-US"/>
        </w:rPr>
        <w:t xml:space="preserve"> </w:t>
      </w:r>
      <w:hyperlink r:id="rId80" w:history="1">
        <w:r w:rsidR="006D3B62" w:rsidRPr="00F86060">
          <w:rPr>
            <w:rStyle w:val="Hyperlinkki"/>
            <w:lang w:val="en-US"/>
          </w:rPr>
          <w:t>https://sudantribune.com/article/43350</w:t>
        </w:r>
      </w:hyperlink>
      <w:r>
        <w:rPr>
          <w:lang w:val="en-US"/>
        </w:rPr>
        <w:t xml:space="preserve"> (</w:t>
      </w:r>
      <w:proofErr w:type="spellStart"/>
      <w:r>
        <w:rPr>
          <w:lang w:val="en-US"/>
        </w:rPr>
        <w:t>käyty</w:t>
      </w:r>
      <w:proofErr w:type="spellEnd"/>
      <w:r>
        <w:rPr>
          <w:lang w:val="en-US"/>
        </w:rPr>
        <w:t xml:space="preserve"> 14.10.2025). </w:t>
      </w:r>
    </w:p>
    <w:p w14:paraId="6C858A2F" w14:textId="522173B7" w:rsidR="00DF2F3C" w:rsidRPr="00DF2F3C" w:rsidRDefault="00DF2F3C" w:rsidP="006D3B62">
      <w:pPr>
        <w:ind w:left="720"/>
      </w:pPr>
      <w:r>
        <w:rPr>
          <w:lang w:val="en-US"/>
        </w:rPr>
        <w:t xml:space="preserve">17.9.2011. </w:t>
      </w:r>
      <w:r w:rsidRPr="00DF2F3C">
        <w:rPr>
          <w:i/>
          <w:iCs/>
          <w:lang w:val="en-US"/>
        </w:rPr>
        <w:t>Sudan vows to continue military campaign in Blue Nile</w:t>
      </w:r>
      <w:r>
        <w:rPr>
          <w:lang w:val="en-US"/>
        </w:rPr>
        <w:t xml:space="preserve">. </w:t>
      </w:r>
      <w:r>
        <w:rPr>
          <w:szCs w:val="20"/>
        </w:rPr>
        <w:t xml:space="preserve">Saatavilla </w:t>
      </w:r>
      <w:proofErr w:type="spellStart"/>
      <w:r>
        <w:rPr>
          <w:szCs w:val="20"/>
        </w:rPr>
        <w:t>Factiva</w:t>
      </w:r>
      <w:proofErr w:type="spellEnd"/>
      <w:r>
        <w:rPr>
          <w:szCs w:val="20"/>
        </w:rPr>
        <w:t xml:space="preserve">-uutistietokannassa: </w:t>
      </w:r>
      <w:hyperlink r:id="rId81" w:history="1">
        <w:r w:rsidRPr="00004C62">
          <w:rPr>
            <w:rStyle w:val="Hyperlinkki"/>
          </w:rPr>
          <w:t>https://dj.factiva.com/article?id=drn:archive.newsarticle.SUDTRI0020110918e79i0005l</w:t>
        </w:r>
      </w:hyperlink>
      <w:r>
        <w:t xml:space="preserve"> </w:t>
      </w:r>
      <w:r>
        <w:rPr>
          <w:szCs w:val="20"/>
        </w:rPr>
        <w:t>[edellyttää kirjautumista]</w:t>
      </w:r>
      <w:r>
        <w:t xml:space="preserve"> (käyty 27.10.2025). </w:t>
      </w:r>
    </w:p>
    <w:p w14:paraId="3A76ADF3" w14:textId="76926784" w:rsidR="008B510A" w:rsidRDefault="006D3B62" w:rsidP="008B510A">
      <w:pPr>
        <w:ind w:left="720"/>
        <w:rPr>
          <w:lang w:val="en-US"/>
        </w:rPr>
      </w:pPr>
      <w:r w:rsidRPr="000226CE">
        <w:rPr>
          <w:lang w:val="en-US"/>
        </w:rPr>
        <w:t xml:space="preserve">4.5.2011. </w:t>
      </w:r>
      <w:r w:rsidRPr="006D3B62">
        <w:rPr>
          <w:i/>
          <w:iCs/>
          <w:lang w:val="en-US"/>
        </w:rPr>
        <w:t>Unity State rejects redeployment of Sudanese troops to protect oil fields</w:t>
      </w:r>
      <w:r>
        <w:rPr>
          <w:lang w:val="en-US"/>
        </w:rPr>
        <w:t xml:space="preserve">. </w:t>
      </w:r>
      <w:hyperlink r:id="rId82" w:history="1">
        <w:r w:rsidRPr="00F86060">
          <w:rPr>
            <w:rStyle w:val="Hyperlinkki"/>
            <w:lang w:val="en-US"/>
          </w:rPr>
          <w:t>https://sudantribune.com/article/38363</w:t>
        </w:r>
      </w:hyperlink>
      <w:r>
        <w:rPr>
          <w:lang w:val="en-US"/>
        </w:rPr>
        <w:t xml:space="preserve"> (</w:t>
      </w:r>
      <w:proofErr w:type="spellStart"/>
      <w:r>
        <w:rPr>
          <w:lang w:val="en-US"/>
        </w:rPr>
        <w:t>käyty</w:t>
      </w:r>
      <w:proofErr w:type="spellEnd"/>
      <w:r>
        <w:rPr>
          <w:lang w:val="en-US"/>
        </w:rPr>
        <w:t xml:space="preserve"> 14.10.2025). </w:t>
      </w:r>
    </w:p>
    <w:p w14:paraId="6BBED25B" w14:textId="23BAC623" w:rsidR="00E561E9" w:rsidRPr="00E561E9" w:rsidRDefault="00E561E9" w:rsidP="00621319">
      <w:r>
        <w:rPr>
          <w:lang w:val="en-US"/>
        </w:rPr>
        <w:t xml:space="preserve">The New Humanitarian 10.10.2016. </w:t>
      </w:r>
      <w:r w:rsidRPr="00E561E9">
        <w:rPr>
          <w:i/>
          <w:iCs/>
          <w:lang w:val="en-US"/>
        </w:rPr>
        <w:t xml:space="preserve">Sudan and chemical weapons – a serial </w:t>
      </w:r>
      <w:proofErr w:type="gramStart"/>
      <w:r w:rsidRPr="00E561E9">
        <w:rPr>
          <w:i/>
          <w:iCs/>
          <w:lang w:val="en-US"/>
        </w:rPr>
        <w:t>offender?</w:t>
      </w:r>
      <w:r>
        <w:rPr>
          <w:lang w:val="en-US"/>
        </w:rPr>
        <w:t>.</w:t>
      </w:r>
      <w:proofErr w:type="gramEnd"/>
      <w:r>
        <w:rPr>
          <w:lang w:val="en-US"/>
        </w:rPr>
        <w:t xml:space="preserve"> </w:t>
      </w:r>
      <w:hyperlink r:id="rId83" w:history="1">
        <w:r w:rsidRPr="00E561E9">
          <w:rPr>
            <w:rStyle w:val="Hyperlinkki"/>
          </w:rPr>
          <w:t>https://www.thenewhumanitarian.org/analysis/2016/10/10/sudan-and-chemical-weapons-serial-offender</w:t>
        </w:r>
      </w:hyperlink>
      <w:r w:rsidRPr="00E561E9">
        <w:t xml:space="preserve"> (kä</w:t>
      </w:r>
      <w:r>
        <w:t xml:space="preserve">yty 10.12.2025). </w:t>
      </w:r>
    </w:p>
    <w:p w14:paraId="54906FF8" w14:textId="58F28AAC" w:rsidR="00E57D2F" w:rsidRDefault="00621319" w:rsidP="00621319">
      <w:pPr>
        <w:rPr>
          <w:lang w:val="en-US"/>
        </w:rPr>
      </w:pPr>
      <w:r>
        <w:rPr>
          <w:lang w:val="en-US"/>
        </w:rPr>
        <w:t xml:space="preserve">UNSC (United Nations Security Council) </w:t>
      </w:r>
    </w:p>
    <w:p w14:paraId="699A218C" w14:textId="1E7A4803" w:rsidR="00621319" w:rsidRDefault="00621319" w:rsidP="00E57D2F">
      <w:pPr>
        <w:ind w:left="720"/>
      </w:pPr>
      <w:r>
        <w:rPr>
          <w:lang w:val="en-US"/>
        </w:rPr>
        <w:t xml:space="preserve">12.10.2018. </w:t>
      </w:r>
      <w:r w:rsidRPr="00621319">
        <w:rPr>
          <w:i/>
          <w:iCs/>
          <w:lang w:val="en-US"/>
        </w:rPr>
        <w:t>African Union-United Nations Hybrid Operation in Darfur</w:t>
      </w:r>
      <w:r>
        <w:rPr>
          <w:lang w:val="en-US"/>
        </w:rPr>
        <w:t xml:space="preserve">. </w:t>
      </w:r>
      <w:r w:rsidRPr="00621319">
        <w:t xml:space="preserve">Ladattavissa osoitteesta: </w:t>
      </w:r>
      <w:hyperlink r:id="rId84" w:history="1">
        <w:r w:rsidR="00E57D2F" w:rsidRPr="008C60EC">
          <w:rPr>
            <w:rStyle w:val="Hyperlinkki"/>
          </w:rPr>
          <w:t>https://digitallibrary.un.org/record/1648326?v=pdf</w:t>
        </w:r>
      </w:hyperlink>
      <w:r w:rsidRPr="00621319">
        <w:t xml:space="preserve"> (k</w:t>
      </w:r>
      <w:r>
        <w:t xml:space="preserve">äyty 21.10.2025). </w:t>
      </w:r>
    </w:p>
    <w:p w14:paraId="542959F4" w14:textId="35B5C93E" w:rsidR="00E57D2F" w:rsidRDefault="00E57D2F" w:rsidP="00E57D2F">
      <w:pPr>
        <w:ind w:left="720"/>
        <w:rPr>
          <w:lang w:val="en-US"/>
        </w:rPr>
      </w:pPr>
      <w:r>
        <w:rPr>
          <w:lang w:val="en-US"/>
        </w:rPr>
        <w:t xml:space="preserve">28.12.2017. </w:t>
      </w:r>
      <w:r w:rsidRPr="00E57D2F">
        <w:rPr>
          <w:i/>
          <w:iCs/>
          <w:lang w:val="en-US"/>
        </w:rPr>
        <w:t>Letter dated 28 December 2017 from the Panel of Experts on the Sudan established pursuant to resolution 1591 (2005) addressed to the President of the Security Council</w:t>
      </w:r>
      <w:r>
        <w:rPr>
          <w:lang w:val="en-US"/>
        </w:rPr>
        <w:t xml:space="preserve">. </w:t>
      </w:r>
      <w:hyperlink r:id="rId85" w:history="1">
        <w:r w:rsidRPr="008C60EC">
          <w:rPr>
            <w:rStyle w:val="Hyperlinkki"/>
            <w:lang w:val="en-US"/>
          </w:rPr>
          <w:t>https://docs.un.org/en/S/2017/1125</w:t>
        </w:r>
      </w:hyperlink>
      <w:r>
        <w:rPr>
          <w:lang w:val="en-US"/>
        </w:rPr>
        <w:t xml:space="preserve"> (</w:t>
      </w:r>
      <w:proofErr w:type="spellStart"/>
      <w:r>
        <w:rPr>
          <w:lang w:val="en-US"/>
        </w:rPr>
        <w:t>käyty</w:t>
      </w:r>
      <w:proofErr w:type="spellEnd"/>
      <w:r>
        <w:rPr>
          <w:lang w:val="en-US"/>
        </w:rPr>
        <w:t xml:space="preserve"> 21.10.2025). </w:t>
      </w:r>
    </w:p>
    <w:p w14:paraId="19F60F24" w14:textId="2B802975" w:rsidR="004F7324" w:rsidRPr="004F7324" w:rsidRDefault="004F7324" w:rsidP="00E57D2F">
      <w:pPr>
        <w:ind w:left="720"/>
        <w:rPr>
          <w:lang w:val="en-US"/>
        </w:rPr>
      </w:pPr>
      <w:r w:rsidRPr="000226CE">
        <w:rPr>
          <w:lang w:val="en-US"/>
        </w:rPr>
        <w:t xml:space="preserve">29.3.2005. Resolution 1591 (2005). </w:t>
      </w:r>
      <w:hyperlink r:id="rId86" w:history="1">
        <w:r w:rsidRPr="004F7324">
          <w:rPr>
            <w:rStyle w:val="Hyperlinkki"/>
            <w:lang w:val="en-US"/>
          </w:rPr>
          <w:t>https://main.un.org/securitycouncil/en/s/res/1591-%282005%29</w:t>
        </w:r>
      </w:hyperlink>
      <w:r w:rsidRPr="004F7324">
        <w:rPr>
          <w:lang w:val="en-US"/>
        </w:rPr>
        <w:t xml:space="preserve"> (</w:t>
      </w:r>
      <w:proofErr w:type="spellStart"/>
      <w:r w:rsidRPr="004F7324">
        <w:rPr>
          <w:lang w:val="en-US"/>
        </w:rPr>
        <w:t>käyty</w:t>
      </w:r>
      <w:proofErr w:type="spellEnd"/>
      <w:r w:rsidRPr="004F7324">
        <w:rPr>
          <w:lang w:val="en-US"/>
        </w:rPr>
        <w:t xml:space="preserve"> 27.10.202</w:t>
      </w:r>
      <w:r>
        <w:rPr>
          <w:lang w:val="en-US"/>
        </w:rPr>
        <w:t>5).</w:t>
      </w:r>
    </w:p>
    <w:p w14:paraId="586B56DC" w14:textId="454B776D" w:rsidR="00080EA0" w:rsidRPr="000226CE" w:rsidRDefault="00080EA0" w:rsidP="00512976">
      <w:pPr>
        <w:rPr>
          <w:lang w:val="en-US"/>
        </w:rPr>
      </w:pPr>
      <w:r>
        <w:rPr>
          <w:lang w:val="en-US"/>
        </w:rPr>
        <w:t xml:space="preserve">USDOS (United States Department of State) 20.4.2018. </w:t>
      </w:r>
      <w:r>
        <w:rPr>
          <w:i/>
          <w:iCs/>
          <w:lang w:val="en-US"/>
        </w:rPr>
        <w:t>Sudan 2018 Human Rights Report</w:t>
      </w:r>
      <w:r>
        <w:rPr>
          <w:lang w:val="en-US"/>
        </w:rPr>
        <w:t xml:space="preserve">. </w:t>
      </w:r>
      <w:hyperlink r:id="rId87" w:history="1">
        <w:r w:rsidR="00033C48" w:rsidRPr="000226CE">
          <w:rPr>
            <w:rStyle w:val="Hyperlinkki"/>
            <w:lang w:val="en-US"/>
          </w:rPr>
          <w:t>https://www.state.gov/wp-content/uploads/2019/03/Sudan-2018.pdf</w:t>
        </w:r>
      </w:hyperlink>
      <w:r w:rsidRPr="000226CE">
        <w:rPr>
          <w:lang w:val="en-US"/>
        </w:rPr>
        <w:t xml:space="preserve"> (</w:t>
      </w:r>
      <w:proofErr w:type="spellStart"/>
      <w:r w:rsidRPr="000226CE">
        <w:rPr>
          <w:lang w:val="en-US"/>
        </w:rPr>
        <w:t>käyty</w:t>
      </w:r>
      <w:proofErr w:type="spellEnd"/>
      <w:r w:rsidRPr="000226CE">
        <w:rPr>
          <w:lang w:val="en-US"/>
        </w:rPr>
        <w:t xml:space="preserve"> 21.10.2025). </w:t>
      </w:r>
    </w:p>
    <w:p w14:paraId="3743E5F4" w14:textId="2CADF45E" w:rsidR="00F0606F" w:rsidRPr="00F0606F" w:rsidRDefault="00F0606F" w:rsidP="00F0606F">
      <w:proofErr w:type="spellStart"/>
      <w:r w:rsidRPr="00FB3A85">
        <w:t>Al-Watan</w:t>
      </w:r>
      <w:proofErr w:type="spellEnd"/>
      <w:r w:rsidRPr="00FB3A85">
        <w:t xml:space="preserve"> 26.5.2017. </w:t>
      </w:r>
      <w:r w:rsidRPr="00F0606F">
        <w:rPr>
          <w:rFonts w:cs="Calibri" w:hint="eastAsia"/>
          <w:rtl/>
          <w:lang w:val="en-US"/>
        </w:rPr>
        <w:t>الخرطوم</w:t>
      </w:r>
      <w:r w:rsidRPr="00F0606F">
        <w:rPr>
          <w:rFonts w:cs="Calibri"/>
          <w:rtl/>
          <w:lang w:val="en-US"/>
        </w:rPr>
        <w:t xml:space="preserve">.. </w:t>
      </w:r>
      <w:r w:rsidRPr="00F0606F">
        <w:rPr>
          <w:rFonts w:cs="Calibri" w:hint="eastAsia"/>
          <w:rtl/>
          <w:lang w:val="en-US"/>
        </w:rPr>
        <w:t>الحكومة</w:t>
      </w:r>
      <w:r w:rsidRPr="00F0606F">
        <w:rPr>
          <w:rFonts w:cs="Calibri"/>
          <w:rtl/>
          <w:lang w:val="en-US"/>
        </w:rPr>
        <w:t xml:space="preserve"> </w:t>
      </w:r>
      <w:r w:rsidRPr="00F0606F">
        <w:rPr>
          <w:rFonts w:cs="Calibri" w:hint="eastAsia"/>
          <w:rtl/>
          <w:lang w:val="en-US"/>
        </w:rPr>
        <w:t>تدعم</w:t>
      </w:r>
      <w:r w:rsidRPr="00F0606F">
        <w:rPr>
          <w:rFonts w:cs="Calibri"/>
          <w:rtl/>
          <w:lang w:val="en-US"/>
        </w:rPr>
        <w:t xml:space="preserve"> </w:t>
      </w:r>
      <w:r w:rsidRPr="00F0606F">
        <w:rPr>
          <w:rFonts w:cs="Calibri" w:hint="eastAsia"/>
          <w:rtl/>
          <w:lang w:val="en-US"/>
        </w:rPr>
        <w:t>الجيش</w:t>
      </w:r>
      <w:r w:rsidRPr="00F0606F">
        <w:rPr>
          <w:rFonts w:cs="Calibri"/>
          <w:rtl/>
          <w:lang w:val="en-US"/>
        </w:rPr>
        <w:t xml:space="preserve"> </w:t>
      </w:r>
      <w:proofErr w:type="spellStart"/>
      <w:r w:rsidRPr="00F0606F">
        <w:rPr>
          <w:rFonts w:cs="Calibri" w:hint="eastAsia"/>
          <w:rtl/>
          <w:lang w:val="en-US"/>
        </w:rPr>
        <w:t>لارساء</w:t>
      </w:r>
      <w:proofErr w:type="spellEnd"/>
      <w:r w:rsidRPr="00F0606F">
        <w:rPr>
          <w:rFonts w:cs="Calibri"/>
          <w:rtl/>
          <w:lang w:val="en-US"/>
        </w:rPr>
        <w:t xml:space="preserve"> </w:t>
      </w:r>
      <w:r w:rsidRPr="00F0606F">
        <w:rPr>
          <w:rFonts w:cs="Calibri" w:hint="eastAsia"/>
          <w:rtl/>
          <w:lang w:val="en-US"/>
        </w:rPr>
        <w:t>الأمن</w:t>
      </w:r>
      <w:r w:rsidRPr="0039541A">
        <w:rPr>
          <w:rFonts w:cs="Calibri"/>
        </w:rPr>
        <w:t xml:space="preserve">. </w:t>
      </w:r>
      <w:r w:rsidR="00695C19" w:rsidRPr="00695C19">
        <w:rPr>
          <w:rFonts w:cs="Calibri"/>
        </w:rPr>
        <w:t xml:space="preserve">Saatavilla </w:t>
      </w:r>
      <w:proofErr w:type="spellStart"/>
      <w:r w:rsidR="00695C19" w:rsidRPr="00695C19">
        <w:rPr>
          <w:rFonts w:cs="Calibri"/>
        </w:rPr>
        <w:t>Factiva</w:t>
      </w:r>
      <w:proofErr w:type="spellEnd"/>
      <w:r w:rsidR="00695C19" w:rsidRPr="00695C19">
        <w:rPr>
          <w:rFonts w:cs="Calibri"/>
        </w:rPr>
        <w:t>-</w:t>
      </w:r>
      <w:proofErr w:type="gramStart"/>
      <w:r w:rsidR="00695C19" w:rsidRPr="00695C19">
        <w:rPr>
          <w:rFonts w:cs="Calibri"/>
        </w:rPr>
        <w:t xml:space="preserve">uutistietokannassa:  </w:t>
      </w:r>
      <w:r>
        <w:rPr>
          <w:rFonts w:cs="Calibri"/>
        </w:rPr>
        <w:t xml:space="preserve"> </w:t>
      </w:r>
      <w:proofErr w:type="gramEnd"/>
      <w:hyperlink r:id="rId88" w:history="1">
        <w:r w:rsidR="00D62DFA" w:rsidRPr="00C76CA8">
          <w:rPr>
            <w:rStyle w:val="Hyperlinkki"/>
            <w:rFonts w:cs="Calibri"/>
          </w:rPr>
          <w:t>https://dj.factiva.com/article?id=drn:archive.newsarticle.ALWATN0020170526ed5q00040</w:t>
        </w:r>
      </w:hyperlink>
      <w:r w:rsidR="00D62DFA">
        <w:rPr>
          <w:rFonts w:cs="Calibri"/>
        </w:rPr>
        <w:t xml:space="preserve"> </w:t>
      </w:r>
      <w:r w:rsidR="00695C19">
        <w:rPr>
          <w:rFonts w:cs="Calibri"/>
        </w:rPr>
        <w:t xml:space="preserve">[edellyttää sisäänkirjautumista] </w:t>
      </w:r>
      <w:r w:rsidR="00D62DFA">
        <w:rPr>
          <w:rFonts w:cs="Calibri"/>
        </w:rPr>
        <w:t xml:space="preserve">(käyty 20.10.2025). </w:t>
      </w:r>
    </w:p>
    <w:p w14:paraId="1784FD92" w14:textId="690D64C1" w:rsidR="00F0606F" w:rsidRDefault="00FC648E" w:rsidP="00F0606F">
      <w:pPr>
        <w:rPr>
          <w:lang w:val="en-US"/>
        </w:rPr>
      </w:pPr>
      <w:r w:rsidRPr="00FC648E">
        <w:rPr>
          <w:lang w:val="en-US"/>
        </w:rPr>
        <w:lastRenderedPageBreak/>
        <w:t>W</w:t>
      </w:r>
      <w:r>
        <w:rPr>
          <w:lang w:val="en-US"/>
        </w:rPr>
        <w:t xml:space="preserve">illow, </w:t>
      </w:r>
      <w:proofErr w:type="spellStart"/>
      <w:r>
        <w:rPr>
          <w:lang w:val="en-US"/>
        </w:rPr>
        <w:t>Berridge</w:t>
      </w:r>
      <w:proofErr w:type="spellEnd"/>
      <w:r>
        <w:rPr>
          <w:lang w:val="en-US"/>
        </w:rPr>
        <w:t xml:space="preserve">; Lynch, Justin; </w:t>
      </w:r>
      <w:proofErr w:type="spellStart"/>
      <w:r w:rsidR="008D2C56">
        <w:rPr>
          <w:lang w:val="en-US"/>
        </w:rPr>
        <w:t>Makawi</w:t>
      </w:r>
      <w:proofErr w:type="spellEnd"/>
      <w:r w:rsidR="008D2C56">
        <w:rPr>
          <w:lang w:val="en-US"/>
        </w:rPr>
        <w:t>, Raga &amp; De Waal, Alex</w:t>
      </w:r>
      <w:r>
        <w:rPr>
          <w:lang w:val="en-US"/>
        </w:rPr>
        <w:t xml:space="preserve"> 2022. </w:t>
      </w:r>
      <w:r w:rsidR="008D2C56" w:rsidRPr="008D2C56">
        <w:rPr>
          <w:i/>
          <w:iCs/>
          <w:lang w:val="en-US"/>
        </w:rPr>
        <w:t>Sudan's Unfinished Democracy: The Promise and Betrayal of a People's Revolution</w:t>
      </w:r>
      <w:r w:rsidR="008D2C56">
        <w:rPr>
          <w:lang w:val="en-US"/>
        </w:rPr>
        <w:t>. Hurst Publishing</w:t>
      </w:r>
      <w:r w:rsidR="00B066E7">
        <w:rPr>
          <w:lang w:val="en-US"/>
        </w:rPr>
        <w:t xml:space="preserve">, </w:t>
      </w:r>
      <w:proofErr w:type="spellStart"/>
      <w:r w:rsidR="00B066E7">
        <w:rPr>
          <w:lang w:val="en-US"/>
        </w:rPr>
        <w:t>Lontoo</w:t>
      </w:r>
      <w:proofErr w:type="spellEnd"/>
      <w:r w:rsidR="00B066E7">
        <w:rPr>
          <w:lang w:val="en-US"/>
        </w:rPr>
        <w:t>.</w:t>
      </w:r>
    </w:p>
    <w:p w14:paraId="27AF8559" w14:textId="77777777" w:rsidR="00082DFE" w:rsidRPr="001D5CAA" w:rsidRDefault="006F063C" w:rsidP="00082DFE">
      <w:pPr>
        <w:pStyle w:val="LeiptekstiMigri"/>
        <w:ind w:left="0"/>
        <w:rPr>
          <w:lang w:val="en-GB"/>
        </w:rPr>
      </w:pPr>
      <w:r>
        <w:rPr>
          <w:b/>
        </w:rPr>
        <w:pict w14:anchorId="2A08008D">
          <v:rect id="_x0000_i1028"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77777777" w:rsidR="00B112B8" w:rsidRPr="00A35BCB" w:rsidRDefault="00B112B8" w:rsidP="00A35BCB">
      <w:pPr>
        <w:rPr>
          <w:lang w:val="en-GB"/>
        </w:rPr>
      </w:pPr>
    </w:p>
    <w:sectPr w:rsidR="00B112B8" w:rsidRPr="00A35BCB" w:rsidSect="00072438">
      <w:headerReference w:type="default" r:id="rId89"/>
      <w:headerReference w:type="first" r:id="rId90"/>
      <w:footerReference w:type="first" r:id="rId9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2F48" w14:textId="77777777" w:rsidR="00ED64E5" w:rsidRDefault="00ED64E5" w:rsidP="007E0069">
      <w:pPr>
        <w:spacing w:after="0" w:line="240" w:lineRule="auto"/>
      </w:pPr>
      <w:r>
        <w:separator/>
      </w:r>
    </w:p>
  </w:endnote>
  <w:endnote w:type="continuationSeparator" w:id="0">
    <w:p w14:paraId="531EC1C8" w14:textId="77777777" w:rsidR="00ED64E5" w:rsidRDefault="00ED64E5"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6AC4" w14:textId="77777777" w:rsidR="00ED64E5" w:rsidRDefault="00ED64E5" w:rsidP="007E0069">
      <w:pPr>
        <w:spacing w:after="0" w:line="240" w:lineRule="auto"/>
      </w:pPr>
      <w:r>
        <w:separator/>
      </w:r>
    </w:p>
  </w:footnote>
  <w:footnote w:type="continuationSeparator" w:id="0">
    <w:p w14:paraId="6EADBF0A" w14:textId="77777777" w:rsidR="00ED64E5" w:rsidRDefault="00ED64E5" w:rsidP="007E0069">
      <w:pPr>
        <w:spacing w:after="0" w:line="240" w:lineRule="auto"/>
      </w:pPr>
      <w:r>
        <w:continuationSeparator/>
      </w:r>
    </w:p>
  </w:footnote>
  <w:footnote w:id="1">
    <w:p w14:paraId="47D32606" w14:textId="615BCAC0" w:rsidR="00054426" w:rsidRPr="00054426" w:rsidRDefault="00054426">
      <w:pPr>
        <w:pStyle w:val="Alaviitteenteksti"/>
        <w:rPr>
          <w:lang w:val="en-US"/>
        </w:rPr>
      </w:pPr>
      <w:r>
        <w:rPr>
          <w:rStyle w:val="Alaviitteenviite"/>
        </w:rPr>
        <w:footnoteRef/>
      </w:r>
      <w:r w:rsidRPr="00054426">
        <w:rPr>
          <w:lang w:val="en-US"/>
        </w:rPr>
        <w:t xml:space="preserve"> </w:t>
      </w:r>
      <w:r w:rsidR="00964FB7">
        <w:rPr>
          <w:lang w:val="en-US"/>
        </w:rPr>
        <w:t xml:space="preserve">Ks. esim: </w:t>
      </w:r>
      <w:r w:rsidRPr="00054426">
        <w:rPr>
          <w:lang w:val="en-US"/>
        </w:rPr>
        <w:t>CMI (Conflict Dynamics International) 2/2014, s. 76;</w:t>
      </w:r>
      <w:r>
        <w:rPr>
          <w:lang w:val="en-US"/>
        </w:rPr>
        <w:t xml:space="preserve"> Equal Rights Trust 10/2014, s. 25</w:t>
      </w:r>
      <w:r w:rsidR="00AE6573" w:rsidRPr="00AE6573">
        <w:rPr>
          <w:lang w:val="en-US"/>
        </w:rPr>
        <w:t>–</w:t>
      </w:r>
      <w:r w:rsidR="00AE6573">
        <w:rPr>
          <w:lang w:val="en-US"/>
        </w:rPr>
        <w:t>26</w:t>
      </w:r>
      <w:r w:rsidR="00964FB7">
        <w:rPr>
          <w:lang w:val="en-US"/>
        </w:rPr>
        <w:t>.</w:t>
      </w:r>
    </w:p>
  </w:footnote>
  <w:footnote w:id="2">
    <w:p w14:paraId="7F68BB3A" w14:textId="77777777" w:rsidR="00BF40E9" w:rsidRPr="00BF40E9" w:rsidRDefault="00BF40E9" w:rsidP="00BF40E9">
      <w:pPr>
        <w:pStyle w:val="Alaviitteenteksti"/>
        <w:rPr>
          <w:lang w:val="en-US"/>
        </w:rPr>
      </w:pPr>
      <w:r>
        <w:rPr>
          <w:rStyle w:val="Alaviitteenviite"/>
        </w:rPr>
        <w:footnoteRef/>
      </w:r>
      <w:r w:rsidRPr="00BF40E9">
        <w:rPr>
          <w:lang w:val="en-US"/>
        </w:rPr>
        <w:t xml:space="preserve"> CERD 18.3.2013, s. 9, </w:t>
      </w:r>
      <w:r w:rsidRPr="00BF40E9">
        <w:rPr>
          <w:lang w:val="en-US"/>
        </w:rPr>
        <w:t xml:space="preserve">kappale 37. </w:t>
      </w:r>
    </w:p>
  </w:footnote>
  <w:footnote w:id="3">
    <w:p w14:paraId="04447BF2" w14:textId="6E5FF4FD" w:rsidR="00E604E2" w:rsidRPr="00E604E2" w:rsidRDefault="00E604E2">
      <w:pPr>
        <w:pStyle w:val="Alaviitteenteksti"/>
        <w:rPr>
          <w:lang w:val="en-US"/>
        </w:rPr>
      </w:pPr>
      <w:r>
        <w:rPr>
          <w:rStyle w:val="Alaviitteenviite"/>
        </w:rPr>
        <w:footnoteRef/>
      </w:r>
      <w:r w:rsidRPr="00E604E2">
        <w:rPr>
          <w:lang w:val="en-US"/>
        </w:rPr>
        <w:t xml:space="preserve"> </w:t>
      </w:r>
      <w:r>
        <w:rPr>
          <w:lang w:val="en-US"/>
        </w:rPr>
        <w:t>Equal Rights Trust 10/2014, s. 25.</w:t>
      </w:r>
    </w:p>
  </w:footnote>
  <w:footnote w:id="4">
    <w:p w14:paraId="05DB8C74" w14:textId="7E369A28" w:rsidR="00BE6ADA" w:rsidRPr="00BE6ADA" w:rsidRDefault="00BE6ADA">
      <w:pPr>
        <w:pStyle w:val="Alaviitteenteksti"/>
        <w:rPr>
          <w:lang w:val="sv-SE"/>
        </w:rPr>
      </w:pPr>
      <w:r>
        <w:rPr>
          <w:rStyle w:val="Alaviitteenviite"/>
        </w:rPr>
        <w:footnoteRef/>
      </w:r>
      <w:r w:rsidRPr="00BE6ADA">
        <w:rPr>
          <w:lang w:val="sv-SE"/>
        </w:rPr>
        <w:t xml:space="preserve"> BBC </w:t>
      </w:r>
      <w:r w:rsidRPr="00BE6ADA">
        <w:rPr>
          <w:lang w:val="sv-SE"/>
        </w:rPr>
        <w:t>M</w:t>
      </w:r>
      <w:r>
        <w:rPr>
          <w:lang w:val="sv-SE"/>
        </w:rPr>
        <w:t xml:space="preserve">onitoring 14.11.2013. </w:t>
      </w:r>
    </w:p>
  </w:footnote>
  <w:footnote w:id="5">
    <w:p w14:paraId="2895FE45" w14:textId="333DE322" w:rsidR="00F04FDF" w:rsidRPr="00282FA4" w:rsidRDefault="00F04FDF">
      <w:pPr>
        <w:pStyle w:val="Alaviitteenteksti"/>
        <w:rPr>
          <w:lang w:val="sv-SE"/>
        </w:rPr>
      </w:pPr>
      <w:r>
        <w:rPr>
          <w:rStyle w:val="Alaviitteenviite"/>
        </w:rPr>
        <w:footnoteRef/>
      </w:r>
      <w:r w:rsidRPr="00282FA4">
        <w:rPr>
          <w:lang w:val="sv-SE"/>
        </w:rPr>
        <w:t xml:space="preserve"> Sudan 2005, </w:t>
      </w:r>
      <w:r w:rsidRPr="00282FA4">
        <w:rPr>
          <w:lang w:val="sv-SE"/>
        </w:rPr>
        <w:t>artikla 49.</w:t>
      </w:r>
    </w:p>
  </w:footnote>
  <w:footnote w:id="6">
    <w:p w14:paraId="5E18AB47" w14:textId="41A0BA3A" w:rsidR="00F04FDF" w:rsidRPr="00054426" w:rsidRDefault="00F04FDF">
      <w:pPr>
        <w:pStyle w:val="Alaviitteenteksti"/>
        <w:rPr>
          <w:lang w:val="sv-SE"/>
        </w:rPr>
      </w:pPr>
      <w:r>
        <w:rPr>
          <w:rStyle w:val="Alaviitteenviite"/>
        </w:rPr>
        <w:footnoteRef/>
      </w:r>
      <w:r w:rsidRPr="00054426">
        <w:rPr>
          <w:lang w:val="sv-SE"/>
        </w:rPr>
        <w:t xml:space="preserve"> Sudan 2005, </w:t>
      </w:r>
      <w:r w:rsidRPr="00054426">
        <w:rPr>
          <w:lang w:val="sv-SE"/>
        </w:rPr>
        <w:t>artikla 58.</w:t>
      </w:r>
    </w:p>
  </w:footnote>
  <w:footnote w:id="7">
    <w:p w14:paraId="28FA7FD1" w14:textId="73216DDB" w:rsidR="00CF3B1A" w:rsidRPr="003873D6" w:rsidRDefault="00CF3B1A">
      <w:pPr>
        <w:pStyle w:val="Alaviitteenteksti"/>
      </w:pPr>
      <w:r>
        <w:rPr>
          <w:rStyle w:val="Alaviitteenviite"/>
        </w:rPr>
        <w:footnoteRef/>
      </w:r>
      <w:r w:rsidRPr="003873D6">
        <w:t xml:space="preserve"> Sudan 2005, artikla 70.</w:t>
      </w:r>
    </w:p>
  </w:footnote>
  <w:footnote w:id="8">
    <w:p w14:paraId="0A62E927" w14:textId="4D6E36DD" w:rsidR="007E4722" w:rsidRPr="0017081B" w:rsidRDefault="007E4722">
      <w:pPr>
        <w:pStyle w:val="Alaviitteenteksti"/>
      </w:pPr>
      <w:r>
        <w:rPr>
          <w:rStyle w:val="Alaviitteenviite"/>
        </w:rPr>
        <w:footnoteRef/>
      </w:r>
      <w:r w:rsidRPr="0017081B">
        <w:t xml:space="preserve"> </w:t>
      </w:r>
      <w:r w:rsidR="003062D7" w:rsidRPr="0017081B">
        <w:t>Sudan 2005, artikla 72.</w:t>
      </w:r>
    </w:p>
  </w:footnote>
  <w:footnote w:id="9">
    <w:p w14:paraId="0BDD72FD" w14:textId="2C616B23" w:rsidR="007E4722" w:rsidRPr="004D6942" w:rsidRDefault="007E4722">
      <w:pPr>
        <w:pStyle w:val="Alaviitteenteksti"/>
      </w:pPr>
      <w:r>
        <w:rPr>
          <w:rStyle w:val="Alaviitteenviite"/>
        </w:rPr>
        <w:footnoteRef/>
      </w:r>
      <w:r w:rsidRPr="004D6942">
        <w:t xml:space="preserve"> </w:t>
      </w:r>
      <w:r w:rsidR="004D6942" w:rsidRPr="004D6942">
        <w:t>Vuonna 2005 solmittu ”kokonaisvaltainen rauhansopimus” S</w:t>
      </w:r>
      <w:r w:rsidR="004D6942">
        <w:t xml:space="preserve">udanin tasavallan ja Etelä-Sudanin itsenäisyyttä ajaneen </w:t>
      </w:r>
      <w:r w:rsidR="00104CEA">
        <w:t>SPLM/A (</w:t>
      </w:r>
      <w:r w:rsidR="004D6942">
        <w:t xml:space="preserve">Sudan </w:t>
      </w:r>
      <w:r w:rsidR="004D6942">
        <w:t>People’s Liberation Movement/ Army</w:t>
      </w:r>
      <w:r w:rsidR="00104CEA">
        <w:t>)</w:t>
      </w:r>
      <w:r w:rsidR="004D6942">
        <w:t xml:space="preserve"> -ryhmittymän välillä. </w:t>
      </w:r>
    </w:p>
  </w:footnote>
  <w:footnote w:id="10">
    <w:p w14:paraId="6FD70AF1" w14:textId="3D301F7F" w:rsidR="002C6627" w:rsidRPr="004D6942" w:rsidRDefault="002C6627">
      <w:pPr>
        <w:pStyle w:val="Alaviitteenteksti"/>
        <w:rPr>
          <w:lang w:val="sv-SE"/>
        </w:rPr>
      </w:pPr>
      <w:r>
        <w:rPr>
          <w:rStyle w:val="Alaviitteenviite"/>
        </w:rPr>
        <w:footnoteRef/>
      </w:r>
      <w:r w:rsidRPr="004D6942">
        <w:rPr>
          <w:lang w:val="sv-SE"/>
        </w:rPr>
        <w:t xml:space="preserve"> Sudan 2005, </w:t>
      </w:r>
      <w:r w:rsidRPr="004D6942">
        <w:rPr>
          <w:lang w:val="sv-SE"/>
        </w:rPr>
        <w:t xml:space="preserve">artikla 73. </w:t>
      </w:r>
    </w:p>
  </w:footnote>
  <w:footnote w:id="11">
    <w:p w14:paraId="29AE8240" w14:textId="72E0F7CD" w:rsidR="00810A6C" w:rsidRPr="004D6942" w:rsidRDefault="00810A6C">
      <w:pPr>
        <w:pStyle w:val="Alaviitteenteksti"/>
        <w:rPr>
          <w:lang w:val="sv-SE"/>
        </w:rPr>
      </w:pPr>
      <w:r>
        <w:rPr>
          <w:rStyle w:val="Alaviitteenviite"/>
        </w:rPr>
        <w:footnoteRef/>
      </w:r>
      <w:r w:rsidRPr="004D6942">
        <w:rPr>
          <w:lang w:val="sv-SE"/>
        </w:rPr>
        <w:t xml:space="preserve"> Sudan 2005, </w:t>
      </w:r>
      <w:r w:rsidRPr="004D6942">
        <w:rPr>
          <w:lang w:val="sv-SE"/>
        </w:rPr>
        <w:t xml:space="preserve">artikla 74. </w:t>
      </w:r>
    </w:p>
  </w:footnote>
  <w:footnote w:id="12">
    <w:p w14:paraId="51C981A1" w14:textId="5109C075" w:rsidR="00611D1A" w:rsidRPr="004D6942" w:rsidRDefault="00611D1A">
      <w:pPr>
        <w:pStyle w:val="Alaviitteenteksti"/>
        <w:rPr>
          <w:lang w:val="sv-SE"/>
        </w:rPr>
      </w:pPr>
      <w:r>
        <w:rPr>
          <w:rStyle w:val="Alaviitteenviite"/>
        </w:rPr>
        <w:footnoteRef/>
      </w:r>
      <w:r w:rsidRPr="004D6942">
        <w:rPr>
          <w:lang w:val="sv-SE"/>
        </w:rPr>
        <w:t xml:space="preserve"> Sudan 2005, </w:t>
      </w:r>
      <w:r w:rsidRPr="004D6942">
        <w:rPr>
          <w:lang w:val="sv-SE"/>
        </w:rPr>
        <w:t>artikla 77.</w:t>
      </w:r>
    </w:p>
  </w:footnote>
  <w:footnote w:id="13">
    <w:p w14:paraId="5608ADFC" w14:textId="6995E793" w:rsidR="00A352E3" w:rsidRPr="00BF3098" w:rsidRDefault="00A352E3">
      <w:pPr>
        <w:pStyle w:val="Alaviitteenteksti"/>
        <w:rPr>
          <w:lang w:val="en-US"/>
        </w:rPr>
      </w:pPr>
      <w:r>
        <w:rPr>
          <w:rStyle w:val="Alaviitteenviite"/>
        </w:rPr>
        <w:footnoteRef/>
      </w:r>
      <w:r w:rsidRPr="00BF3098">
        <w:rPr>
          <w:lang w:val="en-US"/>
        </w:rPr>
        <w:t xml:space="preserve"> Hassan, Mai &amp; </w:t>
      </w:r>
      <w:r w:rsidRPr="00BF3098">
        <w:rPr>
          <w:lang w:val="en-US"/>
        </w:rPr>
        <w:t xml:space="preserve">Koudouda, Ahmed 10/2019; </w:t>
      </w:r>
      <w:r w:rsidR="00BF3098" w:rsidRPr="00BF3098">
        <w:rPr>
          <w:lang w:val="en-US"/>
        </w:rPr>
        <w:t>Berridge, Willow</w:t>
      </w:r>
      <w:r w:rsidR="00BF3098">
        <w:rPr>
          <w:lang w:val="en-US"/>
        </w:rPr>
        <w:t xml:space="preserve"> / The Conversation 25.4.2023; </w:t>
      </w:r>
      <w:r w:rsidR="00C6563D">
        <w:rPr>
          <w:lang w:val="en-US"/>
        </w:rPr>
        <w:t xml:space="preserve">Kurtz, Gerrit </w:t>
      </w:r>
      <w:r w:rsidR="00804602">
        <w:rPr>
          <w:lang w:val="en-US"/>
        </w:rPr>
        <w:t xml:space="preserve">5/2024, s. 7; The New York Times 11.4.2019. </w:t>
      </w:r>
    </w:p>
  </w:footnote>
  <w:footnote w:id="14">
    <w:p w14:paraId="4EDF859E" w14:textId="6B8979DC" w:rsidR="00FB40CB" w:rsidRPr="00FB40CB" w:rsidRDefault="00FB40CB" w:rsidP="00751712">
      <w:pPr>
        <w:pStyle w:val="Alaviitteenteksti"/>
      </w:pPr>
      <w:r>
        <w:rPr>
          <w:rStyle w:val="Alaviitteenviite"/>
        </w:rPr>
        <w:footnoteRef/>
      </w:r>
      <w:r w:rsidRPr="00FB40CB">
        <w:t xml:space="preserve"> Järjestö määri</w:t>
      </w:r>
      <w:r>
        <w:t xml:space="preserve">ttelee tämän </w:t>
      </w:r>
      <w:r w:rsidR="00751712">
        <w:t>tilanteeksi, missä valtaa pitävien henkilöiden verkostot ja niihin liitoksissa olevat kaupalliset kumppanit ottavat haltuunsa valtion hallintoelimet turvatakseen resursseja itselleen ja suojatakseen oman asemansa. Hallitsevat verkostot käyttävät erilaisia väkivallan muotoja vallan säilyttämiseksi ja eriävien mielipiteiden tukahduttamiseksi. Terroristijärjestöt, miliisit ja kapinallisryhmät voivat myös hallita alueita samankaltaisella tavalla (</w:t>
      </w:r>
      <w:r w:rsidR="00751712">
        <w:t>Enough Project 4/2017, s. 13).</w:t>
      </w:r>
    </w:p>
  </w:footnote>
  <w:footnote w:id="15">
    <w:p w14:paraId="3FA9138D" w14:textId="77777777" w:rsidR="00152042" w:rsidRPr="002B05B7" w:rsidRDefault="00152042" w:rsidP="00152042">
      <w:pPr>
        <w:pStyle w:val="Alaviitteenteksti"/>
        <w:rPr>
          <w:lang w:val="en-US"/>
        </w:rPr>
      </w:pPr>
      <w:r>
        <w:rPr>
          <w:rStyle w:val="Alaviitteenviite"/>
        </w:rPr>
        <w:footnoteRef/>
      </w:r>
      <w:r w:rsidRPr="002B05B7">
        <w:rPr>
          <w:lang w:val="en-US"/>
        </w:rPr>
        <w:t xml:space="preserve"> Enough Project 4/2017, s. 4. </w:t>
      </w:r>
    </w:p>
  </w:footnote>
  <w:footnote w:id="16">
    <w:p w14:paraId="2001AF0D" w14:textId="047454FB" w:rsidR="00FB40CB" w:rsidRPr="00FB40CB" w:rsidRDefault="00FB40CB">
      <w:pPr>
        <w:pStyle w:val="Alaviitteenteksti"/>
        <w:rPr>
          <w:lang w:val="en-US"/>
        </w:rPr>
      </w:pPr>
      <w:r>
        <w:rPr>
          <w:rStyle w:val="Alaviitteenviite"/>
        </w:rPr>
        <w:footnoteRef/>
      </w:r>
      <w:r w:rsidRPr="00FB40CB">
        <w:rPr>
          <w:lang w:val="en-US"/>
        </w:rPr>
        <w:t xml:space="preserve"> </w:t>
      </w:r>
      <w:r>
        <w:rPr>
          <w:lang w:val="en-US"/>
        </w:rPr>
        <w:t>Enough Project 4/2017, s. 12.</w:t>
      </w:r>
    </w:p>
  </w:footnote>
  <w:footnote w:id="17">
    <w:p w14:paraId="3A84F7E8" w14:textId="574D16A6" w:rsidR="00D45278" w:rsidRPr="00D45278" w:rsidRDefault="00D45278">
      <w:pPr>
        <w:pStyle w:val="Alaviitteenteksti"/>
        <w:rPr>
          <w:lang w:val="en-US"/>
        </w:rPr>
      </w:pPr>
      <w:r>
        <w:rPr>
          <w:rStyle w:val="Alaviitteenviite"/>
        </w:rPr>
        <w:footnoteRef/>
      </w:r>
      <w:r w:rsidRPr="00D45278">
        <w:rPr>
          <w:lang w:val="en-US"/>
        </w:rPr>
        <w:t xml:space="preserve"> Enough P</w:t>
      </w:r>
      <w:r>
        <w:rPr>
          <w:lang w:val="en-US"/>
        </w:rPr>
        <w:t>roject 4/2017, s. 14.</w:t>
      </w:r>
    </w:p>
  </w:footnote>
  <w:footnote w:id="18">
    <w:p w14:paraId="5A10DDE5" w14:textId="7C213752" w:rsidR="003C6601" w:rsidRPr="003C6601" w:rsidRDefault="003C6601">
      <w:pPr>
        <w:pStyle w:val="Alaviitteenteksti"/>
        <w:rPr>
          <w:lang w:val="en-US"/>
        </w:rPr>
      </w:pPr>
      <w:r>
        <w:rPr>
          <w:rStyle w:val="Alaviitteenviite"/>
        </w:rPr>
        <w:footnoteRef/>
      </w:r>
      <w:r w:rsidRPr="003C6601">
        <w:rPr>
          <w:lang w:val="en-US"/>
        </w:rPr>
        <w:t xml:space="preserve"> </w:t>
      </w:r>
      <w:r>
        <w:rPr>
          <w:lang w:val="en-US"/>
        </w:rPr>
        <w:t>Hassan, Yousif 6/2022, s. 253.</w:t>
      </w:r>
    </w:p>
  </w:footnote>
  <w:footnote w:id="19">
    <w:p w14:paraId="4A4A2A18" w14:textId="77777777" w:rsidR="00FB40CB" w:rsidRPr="00C11B6D" w:rsidRDefault="00FB40CB" w:rsidP="00FB40CB">
      <w:pPr>
        <w:pStyle w:val="Alaviitteenteksti"/>
        <w:rPr>
          <w:lang w:val="en-US"/>
        </w:rPr>
      </w:pPr>
      <w:r>
        <w:rPr>
          <w:rStyle w:val="Alaviitteenviite"/>
        </w:rPr>
        <w:footnoteRef/>
      </w:r>
      <w:r w:rsidRPr="00C11B6D">
        <w:rPr>
          <w:lang w:val="en-US"/>
        </w:rPr>
        <w:t xml:space="preserve"> De Waal, A</w:t>
      </w:r>
      <w:r>
        <w:rPr>
          <w:lang w:val="en-US"/>
        </w:rPr>
        <w:t>lex 2015, s. 87.</w:t>
      </w:r>
    </w:p>
  </w:footnote>
  <w:footnote w:id="20">
    <w:p w14:paraId="39A123FE" w14:textId="77777777" w:rsidR="00152042" w:rsidRPr="00874B52" w:rsidRDefault="00152042" w:rsidP="00152042">
      <w:pPr>
        <w:pStyle w:val="Alaviitteenteksti"/>
        <w:rPr>
          <w:lang w:val="en-US"/>
        </w:rPr>
      </w:pPr>
      <w:r>
        <w:rPr>
          <w:rStyle w:val="Alaviitteenviite"/>
        </w:rPr>
        <w:footnoteRef/>
      </w:r>
      <w:r w:rsidRPr="00874B52">
        <w:rPr>
          <w:lang w:val="en-US"/>
        </w:rPr>
        <w:t xml:space="preserve"> Hassan, Mai &amp; </w:t>
      </w:r>
      <w:r w:rsidRPr="00874B52">
        <w:rPr>
          <w:lang w:val="en-US"/>
        </w:rPr>
        <w:t>Koudouda, Ahmed 10/2019; Le-Riche, Matthew 17.4.2019 / E-international Relations 17.4.2019; The E</w:t>
      </w:r>
      <w:r>
        <w:rPr>
          <w:lang w:val="en-US"/>
        </w:rPr>
        <w:t>nough Project 11/2018, s. 10.</w:t>
      </w:r>
    </w:p>
  </w:footnote>
  <w:footnote w:id="21">
    <w:p w14:paraId="47DE07C3" w14:textId="016D5308" w:rsidR="00DE4762" w:rsidRPr="00536D7A" w:rsidRDefault="00DE4762">
      <w:pPr>
        <w:pStyle w:val="Alaviitteenteksti"/>
        <w:rPr>
          <w:lang w:val="en-US"/>
        </w:rPr>
      </w:pPr>
      <w:r>
        <w:rPr>
          <w:rStyle w:val="Alaviitteenviite"/>
        </w:rPr>
        <w:footnoteRef/>
      </w:r>
      <w:r w:rsidRPr="00536D7A">
        <w:rPr>
          <w:lang w:val="en-US"/>
        </w:rPr>
        <w:t xml:space="preserve"> Enough Project 11/2018, s. 10. </w:t>
      </w:r>
    </w:p>
  </w:footnote>
  <w:footnote w:id="22">
    <w:p w14:paraId="1999459B" w14:textId="77777777" w:rsidR="00152042" w:rsidRPr="00536D7A" w:rsidRDefault="00152042" w:rsidP="00152042">
      <w:pPr>
        <w:pStyle w:val="Alaviitteenteksti"/>
        <w:rPr>
          <w:lang w:val="en-US"/>
        </w:rPr>
      </w:pPr>
      <w:r>
        <w:rPr>
          <w:rStyle w:val="Alaviitteenviite"/>
        </w:rPr>
        <w:footnoteRef/>
      </w:r>
      <w:r w:rsidRPr="00536D7A">
        <w:rPr>
          <w:lang w:val="en-US"/>
        </w:rPr>
        <w:t xml:space="preserve"> Hassan, Mai &amp; </w:t>
      </w:r>
      <w:r w:rsidRPr="00536D7A">
        <w:rPr>
          <w:lang w:val="en-US"/>
        </w:rPr>
        <w:t>Koudouda, Ahmed 10/2019.</w:t>
      </w:r>
    </w:p>
  </w:footnote>
  <w:footnote w:id="23">
    <w:p w14:paraId="453CE1CE" w14:textId="569E9B26" w:rsidR="00202547" w:rsidRPr="00C6563D" w:rsidRDefault="00202547" w:rsidP="00202547">
      <w:pPr>
        <w:pStyle w:val="Alaviitteenteksti"/>
        <w:rPr>
          <w:lang w:val="en-US"/>
        </w:rPr>
      </w:pPr>
      <w:r>
        <w:rPr>
          <w:rStyle w:val="Alaviitteenviite"/>
        </w:rPr>
        <w:footnoteRef/>
      </w:r>
      <w:r w:rsidRPr="00C6563D">
        <w:rPr>
          <w:lang w:val="en-US"/>
        </w:rPr>
        <w:t xml:space="preserve"> Ks. </w:t>
      </w:r>
      <w:r w:rsidRPr="00C6563D">
        <w:rPr>
          <w:lang w:val="en-US"/>
        </w:rPr>
        <w:t>esim: Al-Jazeera Centre for Studies 30.12.2013; Adam, Ahmed H. / Al-Jazeera 20.9.2018; Boudiaf, Jihane / S&amp;P Global 26.2.2019</w:t>
      </w:r>
      <w:r w:rsidR="00454BFE">
        <w:rPr>
          <w:lang w:val="en-US"/>
        </w:rPr>
        <w:t xml:space="preserve">; </w:t>
      </w:r>
      <w:r w:rsidR="00454BFE" w:rsidRPr="00BF3098">
        <w:rPr>
          <w:lang w:val="en-US"/>
        </w:rPr>
        <w:t>Hassan, Mai &amp; Koudouda, Ahmed 10/2019</w:t>
      </w:r>
      <w:r w:rsidR="00454BFE">
        <w:rPr>
          <w:lang w:val="en-US"/>
        </w:rPr>
        <w:t>.</w:t>
      </w:r>
    </w:p>
  </w:footnote>
  <w:footnote w:id="24">
    <w:p w14:paraId="42D85C64" w14:textId="3AF1FE4B" w:rsidR="0017081B" w:rsidRPr="003873D6" w:rsidRDefault="0017081B">
      <w:pPr>
        <w:pStyle w:val="Alaviitteenteksti"/>
        <w:rPr>
          <w:lang w:val="en-US"/>
        </w:rPr>
      </w:pPr>
      <w:r>
        <w:rPr>
          <w:rStyle w:val="Alaviitteenviite"/>
        </w:rPr>
        <w:footnoteRef/>
      </w:r>
      <w:r w:rsidRPr="003873D6">
        <w:rPr>
          <w:lang w:val="en-US"/>
        </w:rPr>
        <w:t xml:space="preserve"> Le Richie, Matthew 17.4.2019, s. 5–6.</w:t>
      </w:r>
    </w:p>
  </w:footnote>
  <w:footnote w:id="25">
    <w:p w14:paraId="539A80D2" w14:textId="3BB6A68E" w:rsidR="000C7C5F" w:rsidRPr="003873D6" w:rsidRDefault="000C7C5F">
      <w:pPr>
        <w:pStyle w:val="Alaviitteenteksti"/>
        <w:rPr>
          <w:lang w:val="en-US"/>
        </w:rPr>
      </w:pPr>
      <w:r>
        <w:rPr>
          <w:rStyle w:val="Alaviitteenviite"/>
        </w:rPr>
        <w:footnoteRef/>
      </w:r>
      <w:r w:rsidRPr="003873D6">
        <w:rPr>
          <w:lang w:val="en-US"/>
        </w:rPr>
        <w:t xml:space="preserve"> BBC Monitoring 14.11.2013.</w:t>
      </w:r>
    </w:p>
  </w:footnote>
  <w:footnote w:id="26">
    <w:p w14:paraId="0AFCC43E" w14:textId="157AAD5D" w:rsidR="00F217EF" w:rsidRPr="00F217EF" w:rsidRDefault="00F217EF">
      <w:pPr>
        <w:pStyle w:val="Alaviitteenteksti"/>
        <w:rPr>
          <w:lang w:val="en-US"/>
        </w:rPr>
      </w:pPr>
      <w:r>
        <w:rPr>
          <w:rStyle w:val="Alaviitteenviite"/>
        </w:rPr>
        <w:footnoteRef/>
      </w:r>
      <w:r w:rsidRPr="00F217EF">
        <w:rPr>
          <w:lang w:val="en-US"/>
        </w:rPr>
        <w:t xml:space="preserve"> </w:t>
      </w:r>
      <w:r>
        <w:rPr>
          <w:lang w:val="en-US"/>
        </w:rPr>
        <w:t>Roayah News 14.5.2017.</w:t>
      </w:r>
    </w:p>
  </w:footnote>
  <w:footnote w:id="27">
    <w:p w14:paraId="267AE80F" w14:textId="6114DAA3" w:rsidR="00E12BDE" w:rsidRPr="00691A02" w:rsidRDefault="00E12BDE">
      <w:pPr>
        <w:pStyle w:val="Alaviitteenteksti"/>
        <w:rPr>
          <w:lang w:val="en-US"/>
        </w:rPr>
      </w:pPr>
      <w:r>
        <w:rPr>
          <w:rStyle w:val="Alaviitteenviite"/>
        </w:rPr>
        <w:footnoteRef/>
      </w:r>
      <w:r w:rsidRPr="00691A02">
        <w:rPr>
          <w:lang w:val="en-US"/>
        </w:rPr>
        <w:t xml:space="preserve"> </w:t>
      </w:r>
      <w:r w:rsidR="00E10199">
        <w:rPr>
          <w:lang w:val="en-US"/>
        </w:rPr>
        <w:t xml:space="preserve">Ks. </w:t>
      </w:r>
      <w:r w:rsidR="00E10199">
        <w:rPr>
          <w:lang w:val="en-US"/>
        </w:rPr>
        <w:t xml:space="preserve">esim: </w:t>
      </w:r>
      <w:r w:rsidRPr="00691A02">
        <w:rPr>
          <w:lang w:val="en-US"/>
        </w:rPr>
        <w:t>BBC Monitoring 6.9.2013</w:t>
      </w:r>
      <w:r w:rsidR="005F5ADF" w:rsidRPr="00691A02">
        <w:rPr>
          <w:lang w:val="en-US"/>
        </w:rPr>
        <w:t xml:space="preserve">; </w:t>
      </w:r>
      <w:r w:rsidR="00D30669" w:rsidRPr="00691A02">
        <w:rPr>
          <w:lang w:val="en-US"/>
        </w:rPr>
        <w:t xml:space="preserve">Sudan Tribune 1.10.2012; </w:t>
      </w:r>
      <w:r w:rsidR="00691A02" w:rsidRPr="00691A02">
        <w:rPr>
          <w:lang w:val="en-US"/>
        </w:rPr>
        <w:t>B</w:t>
      </w:r>
      <w:r w:rsidR="00691A02">
        <w:rPr>
          <w:lang w:val="en-US"/>
        </w:rPr>
        <w:t>BC Monitoring 6.6.2013</w:t>
      </w:r>
      <w:r w:rsidR="001D0E22">
        <w:rPr>
          <w:lang w:val="en-US"/>
        </w:rPr>
        <w:t>a</w:t>
      </w:r>
      <w:r w:rsidR="00691A02">
        <w:rPr>
          <w:lang w:val="en-US"/>
        </w:rPr>
        <w:t xml:space="preserve">; </w:t>
      </w:r>
    </w:p>
  </w:footnote>
  <w:footnote w:id="28">
    <w:p w14:paraId="4D7614DB" w14:textId="29F8EE2C" w:rsidR="001911AC" w:rsidRPr="001911AC" w:rsidRDefault="001911AC">
      <w:pPr>
        <w:pStyle w:val="Alaviitteenteksti"/>
        <w:rPr>
          <w:lang w:val="en-US"/>
        </w:rPr>
      </w:pPr>
      <w:r>
        <w:rPr>
          <w:rStyle w:val="Alaviitteenviite"/>
        </w:rPr>
        <w:footnoteRef/>
      </w:r>
      <w:r w:rsidRPr="001911AC">
        <w:rPr>
          <w:lang w:val="en-US"/>
        </w:rPr>
        <w:t xml:space="preserve"> Ks. </w:t>
      </w:r>
      <w:r w:rsidRPr="001911AC">
        <w:rPr>
          <w:lang w:val="en-US"/>
        </w:rPr>
        <w:t>e</w:t>
      </w:r>
      <w:r>
        <w:rPr>
          <w:lang w:val="en-US"/>
        </w:rPr>
        <w:t xml:space="preserve">sim: Qatar News Agency 6.3.2017; </w:t>
      </w:r>
      <w:r w:rsidR="00F10DBF">
        <w:rPr>
          <w:lang w:val="en-US"/>
        </w:rPr>
        <w:t>Arab Today 21.4.2017.</w:t>
      </w:r>
    </w:p>
  </w:footnote>
  <w:footnote w:id="29">
    <w:p w14:paraId="35C258C7" w14:textId="3EB0C8C4" w:rsidR="00E10199" w:rsidRPr="003873D6" w:rsidRDefault="00E10199">
      <w:pPr>
        <w:pStyle w:val="Alaviitteenteksti"/>
        <w:rPr>
          <w:lang w:val="en-US"/>
        </w:rPr>
      </w:pPr>
      <w:r>
        <w:rPr>
          <w:rStyle w:val="Alaviitteenviite"/>
        </w:rPr>
        <w:footnoteRef/>
      </w:r>
      <w:r w:rsidRPr="003873D6">
        <w:rPr>
          <w:lang w:val="en-US"/>
        </w:rPr>
        <w:t xml:space="preserve"> All</w:t>
      </w:r>
      <w:r w:rsidR="00E95570">
        <w:rPr>
          <w:lang w:val="en-US"/>
        </w:rPr>
        <w:t>A</w:t>
      </w:r>
      <w:r w:rsidRPr="003873D6">
        <w:rPr>
          <w:lang w:val="en-US"/>
        </w:rPr>
        <w:t>frica 21.1.2011</w:t>
      </w:r>
      <w:r w:rsidR="00CF1E9C">
        <w:rPr>
          <w:lang w:val="en-US"/>
        </w:rPr>
        <w:t>.</w:t>
      </w:r>
    </w:p>
  </w:footnote>
  <w:footnote w:id="30">
    <w:p w14:paraId="2A28D4ED" w14:textId="5570450D" w:rsidR="00EA6391" w:rsidRPr="003873D6" w:rsidRDefault="00EA6391">
      <w:pPr>
        <w:pStyle w:val="Alaviitteenteksti"/>
        <w:rPr>
          <w:lang w:val="en-US"/>
        </w:rPr>
      </w:pPr>
      <w:r>
        <w:rPr>
          <w:rStyle w:val="Alaviitteenviite"/>
        </w:rPr>
        <w:footnoteRef/>
      </w:r>
      <w:r w:rsidRPr="003873D6">
        <w:rPr>
          <w:lang w:val="en-US"/>
        </w:rPr>
        <w:t xml:space="preserve"> Arab Today 15.8.2014</w:t>
      </w:r>
      <w:r w:rsidR="00D0329D">
        <w:rPr>
          <w:lang w:val="en-US"/>
        </w:rPr>
        <w:t>.</w:t>
      </w:r>
    </w:p>
  </w:footnote>
  <w:footnote w:id="31">
    <w:p w14:paraId="79052BC6" w14:textId="0D541635" w:rsidR="00C357B4" w:rsidRPr="00C357B4" w:rsidRDefault="00C357B4">
      <w:pPr>
        <w:pStyle w:val="Alaviitteenteksti"/>
        <w:rPr>
          <w:lang w:val="en-US"/>
        </w:rPr>
      </w:pPr>
      <w:r>
        <w:rPr>
          <w:rStyle w:val="Alaviitteenviite"/>
        </w:rPr>
        <w:footnoteRef/>
      </w:r>
      <w:r w:rsidRPr="00C357B4">
        <w:rPr>
          <w:lang w:val="en-US"/>
        </w:rPr>
        <w:t xml:space="preserve"> </w:t>
      </w:r>
      <w:r>
        <w:rPr>
          <w:lang w:val="en-US"/>
        </w:rPr>
        <w:t xml:space="preserve">Ks. </w:t>
      </w:r>
      <w:r>
        <w:rPr>
          <w:lang w:val="en-US"/>
        </w:rPr>
        <w:t xml:space="preserve">esim: Arabi 21 18.10.2018; </w:t>
      </w:r>
      <w:r w:rsidR="00CD7E98">
        <w:rPr>
          <w:lang w:val="en-US"/>
        </w:rPr>
        <w:t xml:space="preserve">DPA 29.9.2013; </w:t>
      </w:r>
    </w:p>
  </w:footnote>
  <w:footnote w:id="32">
    <w:p w14:paraId="3CB538E4" w14:textId="0759BECB" w:rsidR="00EA6391" w:rsidRPr="00B45141" w:rsidRDefault="00EA6391">
      <w:pPr>
        <w:pStyle w:val="Alaviitteenteksti"/>
        <w:rPr>
          <w:lang w:val="en-US"/>
        </w:rPr>
      </w:pPr>
      <w:r>
        <w:rPr>
          <w:rStyle w:val="Alaviitteenviite"/>
        </w:rPr>
        <w:footnoteRef/>
      </w:r>
      <w:r w:rsidRPr="00B45141">
        <w:rPr>
          <w:lang w:val="en-US"/>
        </w:rPr>
        <w:t xml:space="preserve"> </w:t>
      </w:r>
      <w:r w:rsidRPr="00B45141">
        <w:rPr>
          <w:lang w:val="en-US"/>
        </w:rPr>
        <w:t xml:space="preserve">ks. esim: Arab Today 5.8.2014; </w:t>
      </w:r>
      <w:r w:rsidR="00B45141" w:rsidRPr="00B45141">
        <w:rPr>
          <w:lang w:val="en-US"/>
        </w:rPr>
        <w:t>D</w:t>
      </w:r>
      <w:r w:rsidR="00B45141">
        <w:rPr>
          <w:lang w:val="en-US"/>
        </w:rPr>
        <w:t xml:space="preserve">abanga 26.1.2018; </w:t>
      </w:r>
    </w:p>
  </w:footnote>
  <w:footnote w:id="33">
    <w:p w14:paraId="2BF4EE3B" w14:textId="35B8E6C1" w:rsidR="00CF1E9C" w:rsidRPr="00273681" w:rsidRDefault="00CF1E9C">
      <w:pPr>
        <w:pStyle w:val="Alaviitteenteksti"/>
      </w:pPr>
      <w:r>
        <w:rPr>
          <w:rStyle w:val="Alaviitteenviite"/>
        </w:rPr>
        <w:footnoteRef/>
      </w:r>
      <w:r w:rsidRPr="00273681">
        <w:t xml:space="preserve"> </w:t>
      </w:r>
      <w:r w:rsidR="00273681" w:rsidRPr="00273681">
        <w:t>Vuoden 2005 kok</w:t>
      </w:r>
      <w:r w:rsidR="00273681">
        <w:t>onaisvaltaisen rauhansopimuksella perustettu joukko-osasto, johon kuului joukkoja Sudanin asevoimista ja SPLA (</w:t>
      </w:r>
      <w:r w:rsidR="00273681" w:rsidRPr="00273681">
        <w:t>Sudanese People’s Liberation Army</w:t>
      </w:r>
      <w:r w:rsidR="00273681">
        <w:t xml:space="preserve">) -joukoista. Niiden tarkoituksena oli varmistaa turvallisuus Etelä-Sudanin alueella valmisteluajanjaksona Etelä-Sudanin itsenäisyysäänestykseen tammikuussa 2011 (Small Arms Survey </w:t>
      </w:r>
      <w:r w:rsidR="005441C1" w:rsidRPr="005441C1">
        <w:t>10.3.2008</w:t>
      </w:r>
      <w:r w:rsidR="005441C1">
        <w:t>, s. 1.</w:t>
      </w:r>
      <w:r w:rsidR="00273681">
        <w:t>).</w:t>
      </w:r>
    </w:p>
  </w:footnote>
  <w:footnote w:id="34">
    <w:p w14:paraId="225A21A0" w14:textId="637C93A7" w:rsidR="006D3B62" w:rsidRPr="005441C1" w:rsidRDefault="006D3B62">
      <w:pPr>
        <w:pStyle w:val="Alaviitteenteksti"/>
        <w:rPr>
          <w:lang w:val="en-US"/>
        </w:rPr>
      </w:pPr>
      <w:r>
        <w:rPr>
          <w:rStyle w:val="Alaviitteenviite"/>
        </w:rPr>
        <w:footnoteRef/>
      </w:r>
      <w:r w:rsidRPr="005441C1">
        <w:rPr>
          <w:lang w:val="en-US"/>
        </w:rPr>
        <w:t xml:space="preserve"> Ks. </w:t>
      </w:r>
      <w:r w:rsidRPr="005441C1">
        <w:rPr>
          <w:lang w:val="en-US"/>
        </w:rPr>
        <w:t xml:space="preserve">esim: Sudan Tribune 4.5.2011; </w:t>
      </w:r>
    </w:p>
  </w:footnote>
  <w:footnote w:id="35">
    <w:p w14:paraId="040FD488" w14:textId="1798AA49" w:rsidR="00C357B4" w:rsidRPr="00B61E0E" w:rsidRDefault="00C357B4">
      <w:pPr>
        <w:pStyle w:val="Alaviitteenteksti"/>
        <w:rPr>
          <w:lang w:val="en-US"/>
        </w:rPr>
      </w:pPr>
      <w:r>
        <w:rPr>
          <w:rStyle w:val="Alaviitteenviite"/>
        </w:rPr>
        <w:footnoteRef/>
      </w:r>
      <w:r w:rsidRPr="00B61E0E">
        <w:rPr>
          <w:lang w:val="en-US"/>
        </w:rPr>
        <w:t xml:space="preserve"> France24 5.5.2011. </w:t>
      </w:r>
    </w:p>
  </w:footnote>
  <w:footnote w:id="36">
    <w:p w14:paraId="56BC5C3F" w14:textId="621F53D5" w:rsidR="00473F87" w:rsidRPr="00623AE5" w:rsidRDefault="00473F87">
      <w:pPr>
        <w:pStyle w:val="Alaviitteenteksti"/>
        <w:rPr>
          <w:lang w:val="en-US"/>
        </w:rPr>
      </w:pPr>
      <w:r>
        <w:rPr>
          <w:rStyle w:val="Alaviitteenviite"/>
        </w:rPr>
        <w:footnoteRef/>
      </w:r>
      <w:r w:rsidRPr="00623AE5">
        <w:rPr>
          <w:lang w:val="en-US"/>
        </w:rPr>
        <w:t xml:space="preserve"> Dabanga 15.1.2017</w:t>
      </w:r>
      <w:r w:rsidR="00BE31C4">
        <w:rPr>
          <w:lang w:val="en-US"/>
        </w:rPr>
        <w:t>.</w:t>
      </w:r>
    </w:p>
  </w:footnote>
  <w:footnote w:id="37">
    <w:p w14:paraId="0B0BCA72" w14:textId="29AE6860" w:rsidR="001D0E22" w:rsidRPr="00B531A8" w:rsidRDefault="001D0E22">
      <w:pPr>
        <w:pStyle w:val="Alaviitteenteksti"/>
        <w:rPr>
          <w:lang w:val="en-US"/>
        </w:rPr>
      </w:pPr>
      <w:r>
        <w:rPr>
          <w:rStyle w:val="Alaviitteenviite"/>
        </w:rPr>
        <w:footnoteRef/>
      </w:r>
      <w:r w:rsidRPr="00B531A8">
        <w:rPr>
          <w:lang w:val="en-US"/>
        </w:rPr>
        <w:t xml:space="preserve"> Ks. </w:t>
      </w:r>
      <w:r w:rsidRPr="00B531A8">
        <w:rPr>
          <w:lang w:val="en-US"/>
        </w:rPr>
        <w:t>esim: BBC Monitoring 6.6.2013b</w:t>
      </w:r>
      <w:r w:rsidR="00B531A8" w:rsidRPr="00B531A8">
        <w:rPr>
          <w:lang w:val="en-US"/>
        </w:rPr>
        <w:t>; Sudan New</w:t>
      </w:r>
      <w:r w:rsidR="00B531A8">
        <w:rPr>
          <w:lang w:val="en-US"/>
        </w:rPr>
        <w:t>s Agency 6.6.2013</w:t>
      </w:r>
      <w:r w:rsidR="00BE31C4">
        <w:rPr>
          <w:lang w:val="en-US"/>
        </w:rPr>
        <w:t>.</w:t>
      </w:r>
    </w:p>
  </w:footnote>
  <w:footnote w:id="38">
    <w:p w14:paraId="75445E28" w14:textId="46F314B0" w:rsidR="002259B0" w:rsidRPr="00FC7B79" w:rsidRDefault="002259B0" w:rsidP="00FC7B79">
      <w:pPr>
        <w:pStyle w:val="Alaviitteenteksti"/>
        <w:rPr>
          <w:lang w:val="en-US"/>
        </w:rPr>
      </w:pPr>
      <w:r>
        <w:rPr>
          <w:rStyle w:val="Alaviitteenviite"/>
        </w:rPr>
        <w:footnoteRef/>
      </w:r>
      <w:r w:rsidRPr="00FC7B79">
        <w:rPr>
          <w:lang w:val="en-US"/>
        </w:rPr>
        <w:t xml:space="preserve"> Ks. </w:t>
      </w:r>
      <w:r w:rsidRPr="00FC7B79">
        <w:rPr>
          <w:lang w:val="en-US"/>
        </w:rPr>
        <w:t xml:space="preserve">esim: Al-Anwar 5.3.2017; </w:t>
      </w:r>
      <w:r w:rsidR="00FC7B79" w:rsidRPr="00F0606F">
        <w:rPr>
          <w:lang w:val="en-US"/>
        </w:rPr>
        <w:t>A</w:t>
      </w:r>
      <w:r w:rsidR="00FC7B79">
        <w:rPr>
          <w:lang w:val="en-US"/>
        </w:rPr>
        <w:t>l-Watan 26.5.2017.</w:t>
      </w:r>
    </w:p>
  </w:footnote>
  <w:footnote w:id="39">
    <w:p w14:paraId="4D4AE0EA" w14:textId="747B7344" w:rsidR="000E7821" w:rsidRPr="00413DB9" w:rsidRDefault="000E7821">
      <w:pPr>
        <w:pStyle w:val="Alaviitteenteksti"/>
        <w:rPr>
          <w:lang w:val="en-US"/>
        </w:rPr>
      </w:pPr>
      <w:r>
        <w:rPr>
          <w:rStyle w:val="Alaviitteenviite"/>
        </w:rPr>
        <w:footnoteRef/>
      </w:r>
      <w:r w:rsidRPr="00413DB9">
        <w:rPr>
          <w:lang w:val="en-US"/>
        </w:rPr>
        <w:t xml:space="preserve"> Sudan Tribune 6.2.2017</w:t>
      </w:r>
      <w:r w:rsidR="00BE31C4">
        <w:rPr>
          <w:lang w:val="en-US"/>
        </w:rPr>
        <w:t>.</w:t>
      </w:r>
    </w:p>
  </w:footnote>
  <w:footnote w:id="40">
    <w:p w14:paraId="1FAAAA21" w14:textId="060E819F" w:rsidR="00476B80" w:rsidRPr="00413DB9" w:rsidRDefault="00476B80">
      <w:pPr>
        <w:pStyle w:val="Alaviitteenteksti"/>
        <w:rPr>
          <w:lang w:val="en-US"/>
        </w:rPr>
      </w:pPr>
      <w:r>
        <w:rPr>
          <w:rStyle w:val="Alaviitteenviite"/>
        </w:rPr>
        <w:footnoteRef/>
      </w:r>
      <w:r w:rsidRPr="00413DB9">
        <w:rPr>
          <w:lang w:val="en-US"/>
        </w:rPr>
        <w:t xml:space="preserve"> Arab Today 9.9.2017</w:t>
      </w:r>
      <w:r w:rsidR="00BE31C4">
        <w:rPr>
          <w:lang w:val="en-US"/>
        </w:rPr>
        <w:t>.</w:t>
      </w:r>
    </w:p>
  </w:footnote>
  <w:footnote w:id="41">
    <w:p w14:paraId="39CA7D98" w14:textId="3193F365" w:rsidR="009515C3" w:rsidRPr="009515C3" w:rsidRDefault="009515C3">
      <w:pPr>
        <w:pStyle w:val="Alaviitteenteksti"/>
        <w:rPr>
          <w:lang w:val="en-US"/>
        </w:rPr>
      </w:pPr>
      <w:r>
        <w:rPr>
          <w:rStyle w:val="Alaviitteenviite"/>
        </w:rPr>
        <w:footnoteRef/>
      </w:r>
      <w:r w:rsidRPr="009515C3">
        <w:rPr>
          <w:lang w:val="en-US"/>
        </w:rPr>
        <w:t xml:space="preserve"> Sudan News A</w:t>
      </w:r>
      <w:r>
        <w:rPr>
          <w:lang w:val="en-US"/>
        </w:rPr>
        <w:t>gency 23.2.2014.</w:t>
      </w:r>
    </w:p>
  </w:footnote>
  <w:footnote w:id="42">
    <w:p w14:paraId="0DFB8C9F" w14:textId="710350EA" w:rsidR="0023505D" w:rsidRPr="00413DB9" w:rsidRDefault="0023505D">
      <w:pPr>
        <w:pStyle w:val="Alaviitteenteksti"/>
        <w:rPr>
          <w:lang w:val="en-US"/>
        </w:rPr>
      </w:pPr>
      <w:r>
        <w:rPr>
          <w:rStyle w:val="Alaviitteenviite"/>
        </w:rPr>
        <w:footnoteRef/>
      </w:r>
      <w:r w:rsidRPr="00413DB9">
        <w:rPr>
          <w:lang w:val="en-US"/>
        </w:rPr>
        <w:t xml:space="preserve"> Radio </w:t>
      </w:r>
      <w:r w:rsidRPr="00413DB9">
        <w:rPr>
          <w:lang w:val="en-US"/>
        </w:rPr>
        <w:t>Tamazuj 3.2.2013</w:t>
      </w:r>
      <w:r w:rsidR="005C6EE7">
        <w:rPr>
          <w:lang w:val="en-US"/>
        </w:rPr>
        <w:t>.</w:t>
      </w:r>
    </w:p>
  </w:footnote>
  <w:footnote w:id="43">
    <w:p w14:paraId="4CE6E6C7" w14:textId="0F1D7E39" w:rsidR="001F5667" w:rsidRPr="001F5667" w:rsidRDefault="001F5667">
      <w:pPr>
        <w:pStyle w:val="Alaviitteenteksti"/>
        <w:rPr>
          <w:lang w:val="en-US"/>
        </w:rPr>
      </w:pPr>
      <w:r>
        <w:rPr>
          <w:rStyle w:val="Alaviitteenviite"/>
        </w:rPr>
        <w:footnoteRef/>
      </w:r>
      <w:r w:rsidRPr="001F5667">
        <w:rPr>
          <w:lang w:val="en-US"/>
        </w:rPr>
        <w:t xml:space="preserve"> Sudan News A</w:t>
      </w:r>
      <w:r>
        <w:rPr>
          <w:lang w:val="en-US"/>
        </w:rPr>
        <w:t>gency 28.4.2016.</w:t>
      </w:r>
    </w:p>
  </w:footnote>
  <w:footnote w:id="44">
    <w:p w14:paraId="5F2C5DF9" w14:textId="7F8F725E" w:rsidR="001D0E22" w:rsidRPr="0001324F" w:rsidRDefault="001D0E22">
      <w:pPr>
        <w:pStyle w:val="Alaviitteenteksti"/>
      </w:pPr>
      <w:r>
        <w:rPr>
          <w:rStyle w:val="Alaviitteenviite"/>
        </w:rPr>
        <w:footnoteRef/>
      </w:r>
      <w:r w:rsidRPr="0001324F">
        <w:t xml:space="preserve"> BBC </w:t>
      </w:r>
      <w:r w:rsidRPr="0001324F">
        <w:t xml:space="preserve">Monitoring 6.6.2013b. </w:t>
      </w:r>
    </w:p>
  </w:footnote>
  <w:footnote w:id="45">
    <w:p w14:paraId="44877351" w14:textId="200EE81F" w:rsidR="0001324F" w:rsidRPr="00D73B1F" w:rsidRDefault="0001324F" w:rsidP="0001324F">
      <w:pPr>
        <w:pStyle w:val="Alaviitteenteksti"/>
      </w:pPr>
      <w:r>
        <w:rPr>
          <w:rStyle w:val="Alaviitteenviite"/>
        </w:rPr>
        <w:footnoteRef/>
      </w:r>
      <w:r w:rsidRPr="00D73B1F">
        <w:t xml:space="preserve"> 2000 -luvulla Darfurissa taistelleista </w:t>
      </w:r>
      <w:r w:rsidRPr="00D73B1F">
        <w:t>Janjaweed -m</w:t>
      </w:r>
      <w:r>
        <w:t xml:space="preserve">ilitioista vuonna 2013 muodostettu sotilasjoukko. </w:t>
      </w:r>
      <w:r w:rsidR="000C2CD7" w:rsidRPr="000C2CD7">
        <w:t xml:space="preserve">Vuonna 2017 joukoilla oli virallinen asema valtiollisena </w:t>
      </w:r>
      <w:r>
        <w:t xml:space="preserve">aseellisena joukkona Sudanin valtion alaisuudessa. </w:t>
      </w:r>
      <w:r w:rsidRPr="00D73B1F">
        <w:t>RSF taisteli Darfurin lisäksi Etelä-Kordofanin ja Sinisen Niilin o</w:t>
      </w:r>
      <w:r>
        <w:t>savaltioissa, sekä osallistui vuonna 2015 Jemenin sotaan Saudi-Arabian ja Yhdistyneiden Arabiemiraattien alaisuudessa (Al-Jazeera 16.4.2023).</w:t>
      </w:r>
    </w:p>
  </w:footnote>
  <w:footnote w:id="46">
    <w:p w14:paraId="1B5FD2E1" w14:textId="0C3BAD0B" w:rsidR="0001324F" w:rsidRPr="00BD63AE" w:rsidRDefault="0001324F" w:rsidP="0001324F">
      <w:pPr>
        <w:pStyle w:val="Alaviitteenteksti"/>
        <w:rPr>
          <w:lang w:val="en-US"/>
        </w:rPr>
      </w:pPr>
      <w:r>
        <w:rPr>
          <w:rStyle w:val="Alaviitteenviite"/>
        </w:rPr>
        <w:footnoteRef/>
      </w:r>
      <w:r w:rsidRPr="00BD63AE">
        <w:rPr>
          <w:lang w:val="en-US"/>
        </w:rPr>
        <w:t xml:space="preserve"> All</w:t>
      </w:r>
      <w:r w:rsidR="00E95570">
        <w:rPr>
          <w:lang w:val="en-US"/>
        </w:rPr>
        <w:t>A</w:t>
      </w:r>
      <w:r w:rsidRPr="00BD63AE">
        <w:rPr>
          <w:lang w:val="en-US"/>
        </w:rPr>
        <w:t>frica 26.5.2017.</w:t>
      </w:r>
    </w:p>
  </w:footnote>
  <w:footnote w:id="47">
    <w:p w14:paraId="574255ED" w14:textId="0AA61185" w:rsidR="00F0606F" w:rsidRPr="00F0606F" w:rsidRDefault="00F0606F">
      <w:pPr>
        <w:pStyle w:val="Alaviitteenteksti"/>
        <w:rPr>
          <w:lang w:val="en-US"/>
        </w:rPr>
      </w:pPr>
      <w:r>
        <w:rPr>
          <w:rStyle w:val="Alaviitteenviite"/>
        </w:rPr>
        <w:footnoteRef/>
      </w:r>
      <w:r w:rsidRPr="00F0606F">
        <w:rPr>
          <w:lang w:val="en-US"/>
        </w:rPr>
        <w:t xml:space="preserve"> A</w:t>
      </w:r>
      <w:r>
        <w:rPr>
          <w:lang w:val="en-US"/>
        </w:rPr>
        <w:t>l-Watan 26.5.2017.</w:t>
      </w:r>
    </w:p>
  </w:footnote>
  <w:footnote w:id="48">
    <w:p w14:paraId="4477ADAD" w14:textId="78F7BA70" w:rsidR="00627020" w:rsidRPr="00BD63AE" w:rsidRDefault="00627020">
      <w:pPr>
        <w:pStyle w:val="Alaviitteenteksti"/>
        <w:rPr>
          <w:lang w:val="en-US"/>
        </w:rPr>
      </w:pPr>
      <w:r>
        <w:rPr>
          <w:rStyle w:val="Alaviitteenviite"/>
        </w:rPr>
        <w:footnoteRef/>
      </w:r>
      <w:r w:rsidRPr="00BD63AE">
        <w:rPr>
          <w:lang w:val="en-US"/>
        </w:rPr>
        <w:t xml:space="preserve"> BBC Monitoring 8.9.2011. </w:t>
      </w:r>
    </w:p>
  </w:footnote>
  <w:footnote w:id="49">
    <w:p w14:paraId="6D5288BF" w14:textId="1A244487" w:rsidR="00F96269" w:rsidRPr="000901EB" w:rsidRDefault="00F96269" w:rsidP="00F96269">
      <w:pPr>
        <w:pStyle w:val="Alaviitteenteksti"/>
      </w:pPr>
      <w:r>
        <w:rPr>
          <w:rStyle w:val="Alaviitteenviite"/>
        </w:rPr>
        <w:footnoteRef/>
      </w:r>
      <w:r w:rsidRPr="000901EB">
        <w:t xml:space="preserve"> Vuonna 19</w:t>
      </w:r>
      <w:r>
        <w:t>89 lailla perustetut puolisotilaalliset joukot mitkä toimi</w:t>
      </w:r>
      <w:r w:rsidR="00BD63AE">
        <w:t>vat</w:t>
      </w:r>
      <w:r>
        <w:t xml:space="preserve"> kattojärjestönä hallintoa tukeville </w:t>
      </w:r>
      <w:r>
        <w:t xml:space="preserve">heimomilitioille Sudanin länsi- ja eteläosissa. Omar al-Bashirin hallinnon alaisuudessa </w:t>
      </w:r>
      <w:r w:rsidR="000C2CD7">
        <w:t>PDF</w:t>
      </w:r>
      <w:r>
        <w:t xml:space="preserve"> toimi sotilas- ja siviilitoimijoiden verkostona, joka pystyi mobilisoimaan, varustamaan ja rahoittamaan militioita Pohjois-Sudanissa ja joissain Etelä-Sudanin osissa (Salmon, Jago 2007, s. 9</w:t>
      </w:r>
      <w:r w:rsidRPr="00904D3B">
        <w:t>–</w:t>
      </w:r>
      <w:r>
        <w:t>10).</w:t>
      </w:r>
    </w:p>
  </w:footnote>
  <w:footnote w:id="50">
    <w:p w14:paraId="2260DBE7" w14:textId="2E3D7AF8" w:rsidR="00E0313E" w:rsidRPr="00E0313E" w:rsidRDefault="00E0313E">
      <w:pPr>
        <w:pStyle w:val="Alaviitteenteksti"/>
        <w:rPr>
          <w:lang w:val="en-US"/>
        </w:rPr>
      </w:pPr>
      <w:r>
        <w:rPr>
          <w:rStyle w:val="Alaviitteenviite"/>
        </w:rPr>
        <w:footnoteRef/>
      </w:r>
      <w:r w:rsidRPr="00E0313E">
        <w:rPr>
          <w:lang w:val="en-US"/>
        </w:rPr>
        <w:t xml:space="preserve"> B</w:t>
      </w:r>
      <w:r>
        <w:rPr>
          <w:lang w:val="en-US"/>
        </w:rPr>
        <w:t xml:space="preserve">BC Monitoring 17.9.2011. </w:t>
      </w:r>
    </w:p>
  </w:footnote>
  <w:footnote w:id="51">
    <w:p w14:paraId="74415F26" w14:textId="0B290500" w:rsidR="00DF2F3C" w:rsidRPr="00DF2F3C" w:rsidRDefault="00DF2F3C">
      <w:pPr>
        <w:pStyle w:val="Alaviitteenteksti"/>
        <w:rPr>
          <w:lang w:val="en-US"/>
        </w:rPr>
      </w:pPr>
      <w:r>
        <w:rPr>
          <w:rStyle w:val="Alaviitteenviite"/>
        </w:rPr>
        <w:footnoteRef/>
      </w:r>
      <w:r w:rsidRPr="00DF2F3C">
        <w:rPr>
          <w:lang w:val="en-US"/>
        </w:rPr>
        <w:t xml:space="preserve"> S</w:t>
      </w:r>
      <w:r>
        <w:rPr>
          <w:lang w:val="en-US"/>
        </w:rPr>
        <w:t xml:space="preserve">udan Tribune 17.9.2011. </w:t>
      </w:r>
    </w:p>
  </w:footnote>
  <w:footnote w:id="52">
    <w:p w14:paraId="4785647D" w14:textId="03E0FC46" w:rsidR="00E56692" w:rsidRPr="00E56692" w:rsidRDefault="00E56692">
      <w:pPr>
        <w:pStyle w:val="Alaviitteenteksti"/>
        <w:rPr>
          <w:lang w:val="en-US"/>
        </w:rPr>
      </w:pPr>
      <w:r>
        <w:rPr>
          <w:rStyle w:val="Alaviitteenviite"/>
        </w:rPr>
        <w:footnoteRef/>
      </w:r>
      <w:r w:rsidRPr="00E56692">
        <w:rPr>
          <w:lang w:val="en-US"/>
        </w:rPr>
        <w:t xml:space="preserve"> </w:t>
      </w:r>
      <w:r>
        <w:rPr>
          <w:lang w:val="en-US"/>
        </w:rPr>
        <w:t xml:space="preserve">Sudan Tribune 10.12.2014. </w:t>
      </w:r>
    </w:p>
  </w:footnote>
  <w:footnote w:id="53">
    <w:p w14:paraId="1BA6976C" w14:textId="13E48286" w:rsidR="002E6118" w:rsidRPr="002E6118" w:rsidRDefault="002E6118">
      <w:pPr>
        <w:pStyle w:val="Alaviitteenteksti"/>
        <w:rPr>
          <w:lang w:val="en-US"/>
        </w:rPr>
      </w:pPr>
      <w:r>
        <w:rPr>
          <w:rStyle w:val="Alaviitteenviite"/>
        </w:rPr>
        <w:footnoteRef/>
      </w:r>
      <w:r w:rsidRPr="002E6118">
        <w:rPr>
          <w:lang w:val="en-US"/>
        </w:rPr>
        <w:t xml:space="preserve"> Sudan T</w:t>
      </w:r>
      <w:r>
        <w:rPr>
          <w:lang w:val="en-US"/>
        </w:rPr>
        <w:t xml:space="preserve">ribune 7.5.2015. </w:t>
      </w:r>
    </w:p>
  </w:footnote>
  <w:footnote w:id="54">
    <w:p w14:paraId="4003D839" w14:textId="36D5A84D" w:rsidR="005361AF" w:rsidRPr="005361AF" w:rsidRDefault="005361AF">
      <w:pPr>
        <w:pStyle w:val="Alaviitteenteksti"/>
        <w:rPr>
          <w:lang w:val="en-US"/>
        </w:rPr>
      </w:pPr>
      <w:r>
        <w:rPr>
          <w:rStyle w:val="Alaviitteenviite"/>
        </w:rPr>
        <w:footnoteRef/>
      </w:r>
      <w:r w:rsidRPr="005361AF">
        <w:rPr>
          <w:lang w:val="en-US"/>
        </w:rPr>
        <w:t xml:space="preserve"> </w:t>
      </w:r>
      <w:r>
        <w:rPr>
          <w:lang w:val="en-US"/>
        </w:rPr>
        <w:t xml:space="preserve">Sputnik News Agency 15.1.2017. </w:t>
      </w:r>
    </w:p>
  </w:footnote>
  <w:footnote w:id="55">
    <w:p w14:paraId="5319C8C0" w14:textId="13068343" w:rsidR="00424E27" w:rsidRPr="00424E27" w:rsidRDefault="00424E27">
      <w:pPr>
        <w:pStyle w:val="Alaviitteenteksti"/>
        <w:rPr>
          <w:lang w:val="en-US"/>
        </w:rPr>
      </w:pPr>
      <w:r>
        <w:rPr>
          <w:rStyle w:val="Alaviitteenviite"/>
        </w:rPr>
        <w:footnoteRef/>
      </w:r>
      <w:r w:rsidRPr="00424E27">
        <w:rPr>
          <w:lang w:val="en-US"/>
        </w:rPr>
        <w:t xml:space="preserve"> </w:t>
      </w:r>
      <w:r>
        <w:rPr>
          <w:lang w:val="en-US"/>
        </w:rPr>
        <w:t xml:space="preserve">Small Arms Survey 7.7.2011; </w:t>
      </w:r>
      <w:r w:rsidR="00EC7535">
        <w:rPr>
          <w:lang w:val="en-US"/>
        </w:rPr>
        <w:t>Amnesty International 20.12.2011, s. 14.</w:t>
      </w:r>
    </w:p>
  </w:footnote>
  <w:footnote w:id="56">
    <w:p w14:paraId="464C89DD" w14:textId="152AAAA3" w:rsidR="00EC7535" w:rsidRPr="00104CEA" w:rsidRDefault="00EC7535">
      <w:pPr>
        <w:pStyle w:val="Alaviitteenteksti"/>
        <w:rPr>
          <w:lang w:val="sv-SE"/>
        </w:rPr>
      </w:pPr>
      <w:r>
        <w:rPr>
          <w:rStyle w:val="Alaviitteenviite"/>
        </w:rPr>
        <w:footnoteRef/>
      </w:r>
      <w:r w:rsidRPr="00104CEA">
        <w:rPr>
          <w:lang w:val="sv-SE"/>
        </w:rPr>
        <w:t xml:space="preserve"> Sanders, </w:t>
      </w:r>
      <w:r w:rsidRPr="00104CEA">
        <w:rPr>
          <w:lang w:val="sv-SE"/>
        </w:rPr>
        <w:t>Angelia 10/2012</w:t>
      </w:r>
      <w:r w:rsidR="001C7280" w:rsidRPr="00104CEA">
        <w:rPr>
          <w:lang w:val="sv-SE"/>
        </w:rPr>
        <w:t xml:space="preserve">, s. 1–2. </w:t>
      </w:r>
    </w:p>
  </w:footnote>
  <w:footnote w:id="57">
    <w:p w14:paraId="5083D8C2" w14:textId="5CCF0EA9" w:rsidR="001C7280" w:rsidRPr="00104CEA" w:rsidRDefault="001C7280">
      <w:pPr>
        <w:pStyle w:val="Alaviitteenteksti"/>
        <w:rPr>
          <w:lang w:val="sv-SE"/>
        </w:rPr>
      </w:pPr>
      <w:r>
        <w:rPr>
          <w:rStyle w:val="Alaviitteenviite"/>
        </w:rPr>
        <w:footnoteRef/>
      </w:r>
      <w:r w:rsidRPr="00104CEA">
        <w:rPr>
          <w:lang w:val="sv-SE"/>
        </w:rPr>
        <w:t xml:space="preserve"> Al-Jazeera 13.11.2011.</w:t>
      </w:r>
    </w:p>
  </w:footnote>
  <w:footnote w:id="58">
    <w:p w14:paraId="5C6D65F4" w14:textId="01904636" w:rsidR="001C6622" w:rsidRPr="001C6622" w:rsidRDefault="001C6622">
      <w:pPr>
        <w:pStyle w:val="Alaviitteenteksti"/>
        <w:rPr>
          <w:lang w:val="en-US"/>
        </w:rPr>
      </w:pPr>
      <w:r>
        <w:rPr>
          <w:rStyle w:val="Alaviitteenviite"/>
        </w:rPr>
        <w:footnoteRef/>
      </w:r>
      <w:r w:rsidRPr="001C6622">
        <w:rPr>
          <w:lang w:val="en-US"/>
        </w:rPr>
        <w:t xml:space="preserve"> Al-J</w:t>
      </w:r>
      <w:r>
        <w:rPr>
          <w:lang w:val="en-US"/>
        </w:rPr>
        <w:t>azeera 18.6.2016.</w:t>
      </w:r>
    </w:p>
  </w:footnote>
  <w:footnote w:id="59">
    <w:p w14:paraId="1A3ABDAF" w14:textId="41F316AB" w:rsidR="001C6622" w:rsidRPr="001C6622" w:rsidRDefault="001C6622">
      <w:pPr>
        <w:pStyle w:val="Alaviitteenteksti"/>
        <w:rPr>
          <w:lang w:val="en-US"/>
        </w:rPr>
      </w:pPr>
      <w:r>
        <w:rPr>
          <w:rStyle w:val="Alaviitteenviite"/>
        </w:rPr>
        <w:footnoteRef/>
      </w:r>
      <w:r w:rsidRPr="001C6622">
        <w:rPr>
          <w:lang w:val="en-US"/>
        </w:rPr>
        <w:t xml:space="preserve"> </w:t>
      </w:r>
      <w:r>
        <w:rPr>
          <w:lang w:val="en-US"/>
        </w:rPr>
        <w:t>The New Arab 16.1.2017.</w:t>
      </w:r>
    </w:p>
  </w:footnote>
  <w:footnote w:id="60">
    <w:p w14:paraId="1264D188" w14:textId="4F823098" w:rsidR="00DB0B8D" w:rsidRPr="0034670F" w:rsidRDefault="00DB0B8D">
      <w:pPr>
        <w:pStyle w:val="Alaviitteenteksti"/>
        <w:rPr>
          <w:lang w:val="en-US"/>
        </w:rPr>
      </w:pPr>
      <w:r>
        <w:rPr>
          <w:rStyle w:val="Alaviitteenviite"/>
        </w:rPr>
        <w:footnoteRef/>
      </w:r>
      <w:r w:rsidRPr="0034670F">
        <w:rPr>
          <w:lang w:val="en-US"/>
        </w:rPr>
        <w:t xml:space="preserve"> </w:t>
      </w:r>
      <w:r w:rsidR="0034670F">
        <w:rPr>
          <w:lang w:val="en-US"/>
        </w:rPr>
        <w:t xml:space="preserve">Davies, Brooke 2022, </w:t>
      </w:r>
      <w:r w:rsidR="0034670F" w:rsidRPr="0034670F">
        <w:rPr>
          <w:lang w:val="en-US"/>
        </w:rPr>
        <w:t>s</w:t>
      </w:r>
      <w:r w:rsidR="0034670F">
        <w:rPr>
          <w:lang w:val="en-US"/>
        </w:rPr>
        <w:t>. 17</w:t>
      </w:r>
      <w:r w:rsidR="0034670F" w:rsidRPr="001C7280">
        <w:rPr>
          <w:lang w:val="en-US"/>
        </w:rPr>
        <w:t>–</w:t>
      </w:r>
      <w:r w:rsidR="0034670F">
        <w:rPr>
          <w:lang w:val="en-US"/>
        </w:rPr>
        <w:t>18.</w:t>
      </w:r>
    </w:p>
  </w:footnote>
  <w:footnote w:id="61">
    <w:p w14:paraId="79B09950" w14:textId="77777777" w:rsidR="0097388E" w:rsidRPr="0042249F" w:rsidRDefault="0097388E" w:rsidP="0097388E">
      <w:pPr>
        <w:pStyle w:val="Alaviitteenteksti"/>
        <w:rPr>
          <w:lang w:val="en-US"/>
        </w:rPr>
      </w:pPr>
      <w:r>
        <w:rPr>
          <w:rStyle w:val="Alaviitteenviite"/>
        </w:rPr>
        <w:footnoteRef/>
      </w:r>
      <w:r w:rsidRPr="0042249F">
        <w:rPr>
          <w:lang w:val="en-US"/>
        </w:rPr>
        <w:t xml:space="preserve"> </w:t>
      </w:r>
      <w:r>
        <w:rPr>
          <w:lang w:val="en-US"/>
        </w:rPr>
        <w:t xml:space="preserve">Ks. </w:t>
      </w:r>
      <w:r>
        <w:rPr>
          <w:lang w:val="en-US"/>
        </w:rPr>
        <w:t xml:space="preserve">esim: HRW 26.5.2011; Amnesty International 20.12.2011. </w:t>
      </w:r>
    </w:p>
  </w:footnote>
  <w:footnote w:id="62">
    <w:p w14:paraId="2FB679FD" w14:textId="70BE66B2" w:rsidR="00623AE5" w:rsidRPr="00F1051E" w:rsidRDefault="00623AE5">
      <w:pPr>
        <w:pStyle w:val="Alaviitteenteksti"/>
        <w:rPr>
          <w:lang w:val="en-US"/>
        </w:rPr>
      </w:pPr>
      <w:r>
        <w:rPr>
          <w:rStyle w:val="Alaviitteenviite"/>
        </w:rPr>
        <w:footnoteRef/>
      </w:r>
      <w:r w:rsidRPr="00F1051E">
        <w:rPr>
          <w:lang w:val="en-US"/>
        </w:rPr>
        <w:t xml:space="preserve"> Ks. </w:t>
      </w:r>
      <w:r w:rsidRPr="00F1051E">
        <w:rPr>
          <w:lang w:val="en-US"/>
        </w:rPr>
        <w:t>esim:</w:t>
      </w:r>
      <w:r w:rsidR="00FB21DC">
        <w:rPr>
          <w:lang w:val="en-US"/>
        </w:rPr>
        <w:t xml:space="preserve"> HRW 6/2011, s. 1;</w:t>
      </w:r>
      <w:r w:rsidRPr="00F1051E">
        <w:rPr>
          <w:lang w:val="en-US"/>
        </w:rPr>
        <w:t xml:space="preserve"> HRW 11.2.2015</w:t>
      </w:r>
      <w:r w:rsidR="00FB51C9">
        <w:rPr>
          <w:lang w:val="en-US"/>
        </w:rPr>
        <w:t>, s. 29</w:t>
      </w:r>
      <w:r w:rsidR="00FB51C9" w:rsidRPr="00FB51C9">
        <w:rPr>
          <w:lang w:val="en-US"/>
        </w:rPr>
        <w:t>–</w:t>
      </w:r>
      <w:r w:rsidR="00FB51C9">
        <w:rPr>
          <w:lang w:val="en-US"/>
        </w:rPr>
        <w:t>33</w:t>
      </w:r>
      <w:r w:rsidRPr="00F1051E">
        <w:rPr>
          <w:lang w:val="en-US"/>
        </w:rPr>
        <w:t xml:space="preserve">; </w:t>
      </w:r>
      <w:r w:rsidR="00664811">
        <w:rPr>
          <w:lang w:val="en-US"/>
        </w:rPr>
        <w:t xml:space="preserve">Amnesty International </w:t>
      </w:r>
      <w:r w:rsidR="004E62AB">
        <w:rPr>
          <w:lang w:val="en-US"/>
        </w:rPr>
        <w:t>29.9.2016</w:t>
      </w:r>
      <w:r w:rsidR="00664811">
        <w:rPr>
          <w:lang w:val="en-US"/>
        </w:rPr>
        <w:t>, s. 4</w:t>
      </w:r>
      <w:bookmarkStart w:id="5" w:name="_Hlk211935695"/>
      <w:r w:rsidR="00664811" w:rsidRPr="00FB51C9">
        <w:rPr>
          <w:lang w:val="en-US"/>
        </w:rPr>
        <w:t>–</w:t>
      </w:r>
      <w:bookmarkEnd w:id="5"/>
      <w:r w:rsidR="00664811">
        <w:rPr>
          <w:lang w:val="en-US"/>
        </w:rPr>
        <w:t>5</w:t>
      </w:r>
      <w:r w:rsidR="00CD778B">
        <w:rPr>
          <w:lang w:val="en-US"/>
        </w:rPr>
        <w:t>; HRW 21.9.2016</w:t>
      </w:r>
      <w:r w:rsidR="005D1F2D">
        <w:rPr>
          <w:lang w:val="en-US"/>
        </w:rPr>
        <w:t>; UNSC 12.10.2018, s. 2, kappale 6</w:t>
      </w:r>
      <w:r w:rsidR="001F5E95">
        <w:rPr>
          <w:lang w:val="en-US"/>
        </w:rPr>
        <w:t>.</w:t>
      </w:r>
    </w:p>
  </w:footnote>
  <w:footnote w:id="63">
    <w:p w14:paraId="5018161C" w14:textId="2186E575" w:rsidR="00623AE5" w:rsidRPr="00F1051E" w:rsidRDefault="00623AE5">
      <w:pPr>
        <w:pStyle w:val="Alaviitteenteksti"/>
        <w:rPr>
          <w:lang w:val="en-US"/>
        </w:rPr>
      </w:pPr>
      <w:r>
        <w:rPr>
          <w:rStyle w:val="Alaviitteenviite"/>
        </w:rPr>
        <w:footnoteRef/>
      </w:r>
      <w:r w:rsidR="00CD6E89">
        <w:rPr>
          <w:lang w:val="en-US"/>
        </w:rPr>
        <w:t xml:space="preserve"> </w:t>
      </w:r>
      <w:r w:rsidR="00F1051E" w:rsidRPr="00F1051E">
        <w:rPr>
          <w:lang w:val="en-US"/>
        </w:rPr>
        <w:t>Ks</w:t>
      </w:r>
      <w:r w:rsidR="00F1051E">
        <w:rPr>
          <w:lang w:val="en-US"/>
        </w:rPr>
        <w:t xml:space="preserve">. </w:t>
      </w:r>
      <w:r w:rsidR="00F1051E">
        <w:rPr>
          <w:lang w:val="en-US"/>
        </w:rPr>
        <w:t>esim: HSBA 18.11.2011</w:t>
      </w:r>
      <w:r w:rsidR="001F40A1">
        <w:rPr>
          <w:lang w:val="en-US"/>
        </w:rPr>
        <w:t>,</w:t>
      </w:r>
      <w:r w:rsidR="00CD6E89">
        <w:rPr>
          <w:lang w:val="en-US"/>
        </w:rPr>
        <w:t xml:space="preserve"> </w:t>
      </w:r>
      <w:r w:rsidR="00170D1C">
        <w:rPr>
          <w:lang w:val="en-US"/>
        </w:rPr>
        <w:t xml:space="preserve">s. 5; </w:t>
      </w:r>
      <w:r w:rsidR="00CD6E89">
        <w:rPr>
          <w:lang w:val="en-US"/>
        </w:rPr>
        <w:t xml:space="preserve">Amnesty International 17.4.2013, s. </w:t>
      </w:r>
      <w:r w:rsidR="00A237E2">
        <w:rPr>
          <w:lang w:val="en-US"/>
        </w:rPr>
        <w:t>6</w:t>
      </w:r>
      <w:r w:rsidR="00F1051E">
        <w:rPr>
          <w:lang w:val="en-US"/>
        </w:rPr>
        <w:t xml:space="preserve">; </w:t>
      </w:r>
      <w:r w:rsidR="005A6A1C">
        <w:rPr>
          <w:lang w:val="en-US"/>
        </w:rPr>
        <w:t xml:space="preserve">Amnesty International 10.8.2015; </w:t>
      </w:r>
      <w:r w:rsidR="004E62AB">
        <w:rPr>
          <w:lang w:val="en-US"/>
        </w:rPr>
        <w:t>Amnesty International 18.8.2015, s. 3</w:t>
      </w:r>
      <w:r w:rsidR="004E62AB" w:rsidRPr="004E62AB">
        <w:rPr>
          <w:lang w:val="en-US"/>
        </w:rPr>
        <w:t>–</w:t>
      </w:r>
      <w:r w:rsidR="004E62AB">
        <w:rPr>
          <w:lang w:val="en-US"/>
        </w:rPr>
        <w:t xml:space="preserve">9; </w:t>
      </w:r>
      <w:r w:rsidR="00CD778B">
        <w:rPr>
          <w:lang w:val="en-US"/>
        </w:rPr>
        <w:t xml:space="preserve">HRW 21.9.2016; </w:t>
      </w:r>
      <w:r w:rsidR="001F40A1">
        <w:rPr>
          <w:lang w:val="en-US"/>
        </w:rPr>
        <w:t xml:space="preserve">Amnesty International </w:t>
      </w:r>
      <w:r w:rsidR="004E62AB" w:rsidRPr="004E62AB">
        <w:rPr>
          <w:lang w:val="en-US"/>
        </w:rPr>
        <w:t>29.9.2016b</w:t>
      </w:r>
      <w:r w:rsidR="001F40A1">
        <w:rPr>
          <w:lang w:val="en-US"/>
        </w:rPr>
        <w:t xml:space="preserve">, s. 3; </w:t>
      </w:r>
      <w:r w:rsidR="00C70285">
        <w:rPr>
          <w:lang w:val="en-US"/>
        </w:rPr>
        <w:t>USDOS 20.4.2018, s.16</w:t>
      </w:r>
      <w:r w:rsidR="001A0F6E">
        <w:rPr>
          <w:lang w:val="en-US"/>
        </w:rPr>
        <w:t>; SOAS, IRRI, Waging Peace 9/2018, s. 2</w:t>
      </w:r>
      <w:r w:rsidR="00DF5C77">
        <w:rPr>
          <w:lang w:val="en-US"/>
        </w:rPr>
        <w:t>, alaviite 8</w:t>
      </w:r>
      <w:r w:rsidR="0048317E">
        <w:rPr>
          <w:lang w:val="en-US"/>
        </w:rPr>
        <w:t>.</w:t>
      </w:r>
    </w:p>
  </w:footnote>
  <w:footnote w:id="64">
    <w:p w14:paraId="2BCD36BF" w14:textId="621FEE31" w:rsidR="00623AE5" w:rsidRPr="00F1051E" w:rsidRDefault="00623AE5" w:rsidP="001A0F6E">
      <w:pPr>
        <w:pStyle w:val="Alaviitteenteksti"/>
        <w:rPr>
          <w:lang w:val="en-US"/>
        </w:rPr>
      </w:pPr>
      <w:r>
        <w:rPr>
          <w:rStyle w:val="Alaviitteenviite"/>
        </w:rPr>
        <w:footnoteRef/>
      </w:r>
      <w:r w:rsidRPr="00F1051E">
        <w:rPr>
          <w:lang w:val="en-US"/>
        </w:rPr>
        <w:t xml:space="preserve"> </w:t>
      </w:r>
      <w:r w:rsidR="00CD6E89">
        <w:rPr>
          <w:lang w:val="en-US"/>
        </w:rPr>
        <w:t xml:space="preserve">Ks. </w:t>
      </w:r>
      <w:r w:rsidR="00CD6E89">
        <w:rPr>
          <w:lang w:val="en-US"/>
        </w:rPr>
        <w:t>esim: Amnesty International 11.6.2013, s. 8</w:t>
      </w:r>
      <w:r w:rsidR="00CD6E89" w:rsidRPr="00FB51C9">
        <w:rPr>
          <w:lang w:val="en-US"/>
        </w:rPr>
        <w:t>–</w:t>
      </w:r>
      <w:r w:rsidR="00CD6E89">
        <w:rPr>
          <w:lang w:val="en-US"/>
        </w:rPr>
        <w:t xml:space="preserve">9; </w:t>
      </w:r>
      <w:r w:rsidR="00CD778B">
        <w:rPr>
          <w:lang w:val="en-US"/>
        </w:rPr>
        <w:t>HRW 21.9.2016;</w:t>
      </w:r>
      <w:r w:rsidR="00080EA0">
        <w:rPr>
          <w:lang w:val="en-US"/>
        </w:rPr>
        <w:t xml:space="preserve"> USDOS 20.4.2018, s.16</w:t>
      </w:r>
      <w:r w:rsidR="00A25F7B">
        <w:rPr>
          <w:lang w:val="en-US"/>
        </w:rPr>
        <w:t>; NHRMO 30.9.2018, s. 1</w:t>
      </w:r>
      <w:r w:rsidR="001A0F6E">
        <w:rPr>
          <w:lang w:val="en-US"/>
        </w:rPr>
        <w:t>; SOAS, IRRI, Waging Peace 9/2018, s. 2</w:t>
      </w:r>
      <w:r w:rsidR="002E7A8E">
        <w:rPr>
          <w:lang w:val="en-US"/>
        </w:rPr>
        <w:t>, alaviite 8</w:t>
      </w:r>
      <w:r w:rsidR="002A3657">
        <w:rPr>
          <w:lang w:val="en-US"/>
        </w:rPr>
        <w:t>.</w:t>
      </w:r>
    </w:p>
  </w:footnote>
  <w:footnote w:id="65">
    <w:p w14:paraId="289F0516" w14:textId="4AE0F918" w:rsidR="00EF3A16" w:rsidRPr="00CB288A" w:rsidRDefault="00EF3A16">
      <w:pPr>
        <w:pStyle w:val="Alaviitteenteksti"/>
        <w:rPr>
          <w:lang w:val="en-US"/>
        </w:rPr>
      </w:pPr>
      <w:r>
        <w:rPr>
          <w:rStyle w:val="Alaviitteenviite"/>
        </w:rPr>
        <w:footnoteRef/>
      </w:r>
      <w:r w:rsidRPr="00CB288A">
        <w:rPr>
          <w:lang w:val="en-US"/>
        </w:rPr>
        <w:t xml:space="preserve"> </w:t>
      </w:r>
      <w:r>
        <w:rPr>
          <w:lang w:val="en-US"/>
        </w:rPr>
        <w:t>HRW 26.5.2011.</w:t>
      </w:r>
    </w:p>
  </w:footnote>
  <w:footnote w:id="66">
    <w:p w14:paraId="0487F63F" w14:textId="2168582B" w:rsidR="00CB288A" w:rsidRPr="00CB288A" w:rsidRDefault="00CB288A">
      <w:pPr>
        <w:pStyle w:val="Alaviitteenteksti"/>
        <w:rPr>
          <w:lang w:val="en-US"/>
        </w:rPr>
      </w:pPr>
      <w:r>
        <w:rPr>
          <w:rStyle w:val="Alaviitteenviite"/>
        </w:rPr>
        <w:footnoteRef/>
      </w:r>
      <w:r w:rsidRPr="00CB288A">
        <w:rPr>
          <w:lang w:val="en-US"/>
        </w:rPr>
        <w:t xml:space="preserve"> </w:t>
      </w:r>
      <w:r>
        <w:rPr>
          <w:lang w:val="en-US"/>
        </w:rPr>
        <w:t>Amnesty International 20.12.2011, s. 6</w:t>
      </w:r>
      <w:r w:rsidRPr="004E62AB">
        <w:rPr>
          <w:lang w:val="en-US"/>
        </w:rPr>
        <w:t>–</w:t>
      </w:r>
      <w:r>
        <w:rPr>
          <w:lang w:val="en-US"/>
        </w:rPr>
        <w:t>13.</w:t>
      </w:r>
    </w:p>
  </w:footnote>
  <w:footnote w:id="67">
    <w:p w14:paraId="7949B267" w14:textId="742D5DF8" w:rsidR="007E6C61" w:rsidRPr="00504304" w:rsidRDefault="007E6C61">
      <w:pPr>
        <w:pStyle w:val="Alaviitteenteksti"/>
        <w:rPr>
          <w:lang w:val="en-US"/>
        </w:rPr>
      </w:pPr>
      <w:r>
        <w:rPr>
          <w:rStyle w:val="Alaviitteenviite"/>
        </w:rPr>
        <w:footnoteRef/>
      </w:r>
      <w:r w:rsidRPr="00504304">
        <w:rPr>
          <w:lang w:val="en-US"/>
        </w:rPr>
        <w:t xml:space="preserve"> </w:t>
      </w:r>
      <w:r>
        <w:rPr>
          <w:lang w:val="en-US"/>
        </w:rPr>
        <w:t>HRW 6/2011, s. 1.</w:t>
      </w:r>
    </w:p>
  </w:footnote>
  <w:footnote w:id="68">
    <w:p w14:paraId="635BC41B" w14:textId="77777777" w:rsidR="006B6867" w:rsidRPr="009A6482" w:rsidRDefault="006B6867" w:rsidP="006B6867">
      <w:pPr>
        <w:pStyle w:val="Alaviitteenteksti"/>
        <w:rPr>
          <w:lang w:val="en-US"/>
        </w:rPr>
      </w:pPr>
      <w:r>
        <w:rPr>
          <w:rStyle w:val="Alaviitteenviite"/>
        </w:rPr>
        <w:footnoteRef/>
      </w:r>
      <w:r w:rsidRPr="009A6482">
        <w:rPr>
          <w:lang w:val="en-US"/>
        </w:rPr>
        <w:t xml:space="preserve"> Am</w:t>
      </w:r>
      <w:r>
        <w:rPr>
          <w:lang w:val="en-US"/>
        </w:rPr>
        <w:t>nesty International 17.4.2013, s. 7.</w:t>
      </w:r>
    </w:p>
  </w:footnote>
  <w:footnote w:id="69">
    <w:p w14:paraId="527F2363" w14:textId="77777777" w:rsidR="006B6867" w:rsidRPr="00BA71E6" w:rsidRDefault="006B6867" w:rsidP="006B6867">
      <w:pPr>
        <w:pStyle w:val="Alaviitteenteksti"/>
        <w:rPr>
          <w:lang w:val="en-US"/>
        </w:rPr>
      </w:pPr>
      <w:r>
        <w:rPr>
          <w:rStyle w:val="Alaviitteenviite"/>
        </w:rPr>
        <w:footnoteRef/>
      </w:r>
      <w:r w:rsidRPr="00BA71E6">
        <w:rPr>
          <w:lang w:val="en-US"/>
        </w:rPr>
        <w:t xml:space="preserve"> A</w:t>
      </w:r>
      <w:r>
        <w:rPr>
          <w:lang w:val="en-US"/>
        </w:rPr>
        <w:t>mnesty International 17.4.2013, s. 19.</w:t>
      </w:r>
    </w:p>
  </w:footnote>
  <w:footnote w:id="70">
    <w:p w14:paraId="727D7629" w14:textId="77777777" w:rsidR="006B6867" w:rsidRPr="005748C8" w:rsidRDefault="006B6867" w:rsidP="006B6867">
      <w:pPr>
        <w:pStyle w:val="Alaviitteenteksti"/>
        <w:rPr>
          <w:lang w:val="en-US"/>
        </w:rPr>
      </w:pPr>
      <w:r>
        <w:rPr>
          <w:rStyle w:val="Alaviitteenviite"/>
        </w:rPr>
        <w:footnoteRef/>
      </w:r>
      <w:r w:rsidRPr="005748C8">
        <w:rPr>
          <w:lang w:val="en-US"/>
        </w:rPr>
        <w:t xml:space="preserve"> Amnesty International 10.8.2015, s</w:t>
      </w:r>
      <w:r>
        <w:rPr>
          <w:lang w:val="en-US"/>
        </w:rPr>
        <w:t>. 2.</w:t>
      </w:r>
    </w:p>
  </w:footnote>
  <w:footnote w:id="71">
    <w:p w14:paraId="59831EB5" w14:textId="596351E1" w:rsidR="00504304" w:rsidRPr="00504304" w:rsidRDefault="00504304">
      <w:pPr>
        <w:pStyle w:val="Alaviitteenteksti"/>
        <w:rPr>
          <w:lang w:val="en-US"/>
        </w:rPr>
      </w:pPr>
      <w:r>
        <w:rPr>
          <w:rStyle w:val="Alaviitteenviite"/>
        </w:rPr>
        <w:footnoteRef/>
      </w:r>
      <w:r w:rsidRPr="00504304">
        <w:rPr>
          <w:lang w:val="en-US"/>
        </w:rPr>
        <w:t xml:space="preserve"> </w:t>
      </w:r>
      <w:r w:rsidRPr="00F1051E">
        <w:rPr>
          <w:lang w:val="en-US"/>
        </w:rPr>
        <w:t>HRW 11.2.2015</w:t>
      </w:r>
      <w:r>
        <w:rPr>
          <w:lang w:val="en-US"/>
        </w:rPr>
        <w:t>, s. 29</w:t>
      </w:r>
      <w:r w:rsidRPr="00FB51C9">
        <w:rPr>
          <w:lang w:val="en-US"/>
        </w:rPr>
        <w:t>–</w:t>
      </w:r>
      <w:r>
        <w:rPr>
          <w:lang w:val="en-US"/>
        </w:rPr>
        <w:t>33.</w:t>
      </w:r>
    </w:p>
  </w:footnote>
  <w:footnote w:id="72">
    <w:p w14:paraId="54787716" w14:textId="12CF5883" w:rsidR="00A26D39" w:rsidRPr="009A6482" w:rsidRDefault="00A26D39">
      <w:pPr>
        <w:pStyle w:val="Alaviitteenteksti"/>
        <w:rPr>
          <w:lang w:val="en-US"/>
        </w:rPr>
      </w:pPr>
      <w:r>
        <w:rPr>
          <w:rStyle w:val="Alaviitteenviite"/>
        </w:rPr>
        <w:footnoteRef/>
      </w:r>
      <w:r w:rsidRPr="009A6482">
        <w:rPr>
          <w:lang w:val="en-US"/>
        </w:rPr>
        <w:t xml:space="preserve"> </w:t>
      </w:r>
      <w:r w:rsidR="00816400">
        <w:rPr>
          <w:lang w:val="en-US"/>
        </w:rPr>
        <w:t>Amnesty International 29.9.2016, s. 4</w:t>
      </w:r>
      <w:r w:rsidR="00816400" w:rsidRPr="00FB51C9">
        <w:rPr>
          <w:lang w:val="en-US"/>
        </w:rPr>
        <w:t>–</w:t>
      </w:r>
      <w:r w:rsidR="00816400">
        <w:rPr>
          <w:lang w:val="en-US"/>
        </w:rPr>
        <w:t>5.</w:t>
      </w:r>
    </w:p>
  </w:footnote>
  <w:footnote w:id="73">
    <w:p w14:paraId="25F5A2DC" w14:textId="57F01E9C" w:rsidR="00FF3376" w:rsidRPr="00FF3376" w:rsidRDefault="00FF3376">
      <w:pPr>
        <w:pStyle w:val="Alaviitteenteksti"/>
        <w:rPr>
          <w:lang w:val="en-US"/>
        </w:rPr>
      </w:pPr>
      <w:r>
        <w:rPr>
          <w:rStyle w:val="Alaviitteenviite"/>
        </w:rPr>
        <w:footnoteRef/>
      </w:r>
      <w:r w:rsidRPr="00FF3376">
        <w:rPr>
          <w:lang w:val="en-US"/>
        </w:rPr>
        <w:t xml:space="preserve"> </w:t>
      </w:r>
      <w:r>
        <w:rPr>
          <w:lang w:val="en-US"/>
        </w:rPr>
        <w:t>Amnesty International 29.9.2015, s. 3</w:t>
      </w:r>
      <w:r w:rsidRPr="00FF3376">
        <w:rPr>
          <w:lang w:val="en-US"/>
        </w:rPr>
        <w:t>–</w:t>
      </w:r>
      <w:r>
        <w:rPr>
          <w:lang w:val="en-US"/>
        </w:rPr>
        <w:t>5.</w:t>
      </w:r>
    </w:p>
  </w:footnote>
  <w:footnote w:id="74">
    <w:p w14:paraId="22D1FD84" w14:textId="77777777" w:rsidR="003C7CB3" w:rsidRPr="00E80908" w:rsidRDefault="003C7CB3" w:rsidP="003C7CB3">
      <w:pPr>
        <w:pStyle w:val="Alaviitteenteksti"/>
        <w:rPr>
          <w:lang w:val="en-US"/>
        </w:rPr>
      </w:pPr>
      <w:r>
        <w:rPr>
          <w:rStyle w:val="Alaviitteenviite"/>
        </w:rPr>
        <w:footnoteRef/>
      </w:r>
      <w:r w:rsidRPr="00E80908">
        <w:rPr>
          <w:lang w:val="en-US"/>
        </w:rPr>
        <w:t xml:space="preserve"> The N</w:t>
      </w:r>
      <w:r>
        <w:rPr>
          <w:lang w:val="en-US"/>
        </w:rPr>
        <w:t>ew Humanitarian 10.10.2016; Amnesty International 29.9.2016, s.17.</w:t>
      </w:r>
    </w:p>
  </w:footnote>
  <w:footnote w:id="75">
    <w:p w14:paraId="5631D3A0" w14:textId="640453D8" w:rsidR="008807ED" w:rsidRPr="008807ED" w:rsidRDefault="008807ED">
      <w:pPr>
        <w:pStyle w:val="Alaviitteenteksti"/>
        <w:rPr>
          <w:lang w:val="en-US"/>
        </w:rPr>
      </w:pPr>
      <w:r>
        <w:rPr>
          <w:rStyle w:val="Alaviitteenviite"/>
        </w:rPr>
        <w:footnoteRef/>
      </w:r>
      <w:r w:rsidRPr="008807ED">
        <w:rPr>
          <w:lang w:val="en-US"/>
        </w:rPr>
        <w:t xml:space="preserve"> </w:t>
      </w:r>
      <w:r>
        <w:rPr>
          <w:lang w:val="en-US"/>
        </w:rPr>
        <w:t>Amnesty International 11.6.2013, s. 7</w:t>
      </w:r>
      <w:r w:rsidRPr="008807ED">
        <w:rPr>
          <w:lang w:val="en-US"/>
        </w:rPr>
        <w:t>–</w:t>
      </w:r>
      <w:r>
        <w:rPr>
          <w:lang w:val="en-US"/>
        </w:rPr>
        <w:t>8.</w:t>
      </w:r>
    </w:p>
  </w:footnote>
  <w:footnote w:id="76">
    <w:p w14:paraId="1C8EFF08" w14:textId="57864A94" w:rsidR="00964B11" w:rsidRPr="00964B11" w:rsidRDefault="00964B11">
      <w:pPr>
        <w:pStyle w:val="Alaviitteenteksti"/>
        <w:rPr>
          <w:lang w:val="en-US"/>
        </w:rPr>
      </w:pPr>
      <w:r>
        <w:rPr>
          <w:rStyle w:val="Alaviitteenviite"/>
        </w:rPr>
        <w:footnoteRef/>
      </w:r>
      <w:r w:rsidRPr="00964B11">
        <w:rPr>
          <w:lang w:val="en-US"/>
        </w:rPr>
        <w:t xml:space="preserve"> International Refugee Rights Initiative</w:t>
      </w:r>
      <w:r>
        <w:rPr>
          <w:lang w:val="en-US"/>
        </w:rPr>
        <w:t xml:space="preserve"> 9/2016, s. 21</w:t>
      </w:r>
      <w:r w:rsidRPr="00964B11">
        <w:rPr>
          <w:lang w:val="en-US"/>
        </w:rPr>
        <w:t>–</w:t>
      </w:r>
      <w:r>
        <w:rPr>
          <w:lang w:val="en-US"/>
        </w:rPr>
        <w:t>22.</w:t>
      </w:r>
    </w:p>
  </w:footnote>
  <w:footnote w:id="77">
    <w:p w14:paraId="5672425B" w14:textId="2443E2CB" w:rsidR="00F865C3" w:rsidRPr="00BD63AE" w:rsidRDefault="00F865C3">
      <w:pPr>
        <w:pStyle w:val="Alaviitteenteksti"/>
        <w:rPr>
          <w:lang w:val="en-US"/>
        </w:rPr>
      </w:pPr>
      <w:r>
        <w:rPr>
          <w:rStyle w:val="Alaviitteenviite"/>
        </w:rPr>
        <w:footnoteRef/>
      </w:r>
      <w:r w:rsidRPr="00BD63AE">
        <w:rPr>
          <w:lang w:val="en-US"/>
        </w:rPr>
        <w:t xml:space="preserve"> Democracy First Group </w:t>
      </w:r>
      <w:r w:rsidR="00997404" w:rsidRPr="00BD63AE">
        <w:rPr>
          <w:lang w:val="en-US"/>
        </w:rPr>
        <w:t>8.3.2017.</w:t>
      </w:r>
    </w:p>
  </w:footnote>
  <w:footnote w:id="78">
    <w:p w14:paraId="14F8AE1D" w14:textId="0D7DE6E7" w:rsidR="0045188D" w:rsidRPr="00D73B1F" w:rsidRDefault="0045188D" w:rsidP="00D02408">
      <w:pPr>
        <w:pStyle w:val="Alaviitteenteksti"/>
        <w:rPr>
          <w:lang w:val="en-US"/>
        </w:rPr>
      </w:pPr>
      <w:r>
        <w:rPr>
          <w:rStyle w:val="Alaviitteenviite"/>
        </w:rPr>
        <w:footnoteRef/>
      </w:r>
      <w:r w:rsidRPr="00D73B1F">
        <w:rPr>
          <w:lang w:val="en-US"/>
        </w:rPr>
        <w:t xml:space="preserve"> Ks. </w:t>
      </w:r>
      <w:r w:rsidRPr="00D73B1F">
        <w:rPr>
          <w:lang w:val="en-US"/>
        </w:rPr>
        <w:t xml:space="preserve">esim: </w:t>
      </w:r>
      <w:r w:rsidR="00580F8F" w:rsidRPr="00D73B1F">
        <w:rPr>
          <w:lang w:val="en-US"/>
        </w:rPr>
        <w:t>SOAS, IRRI, Waging Peace 9/2018, s. 2</w:t>
      </w:r>
      <w:r w:rsidR="002E7A8E" w:rsidRPr="00D73B1F">
        <w:rPr>
          <w:lang w:val="en-US"/>
        </w:rPr>
        <w:t>, alaviite 8</w:t>
      </w:r>
      <w:r w:rsidR="00580F8F" w:rsidRPr="00D73B1F">
        <w:rPr>
          <w:lang w:val="en-US"/>
        </w:rPr>
        <w:t xml:space="preserve">; </w:t>
      </w:r>
      <w:r w:rsidR="00E57D2F" w:rsidRPr="00D73B1F">
        <w:rPr>
          <w:lang w:val="en-US"/>
        </w:rPr>
        <w:t xml:space="preserve">UNSC 28.12.2017, </w:t>
      </w:r>
      <w:r w:rsidR="00580F8F" w:rsidRPr="00D73B1F">
        <w:rPr>
          <w:lang w:val="en-US"/>
        </w:rPr>
        <w:t>s. 10, kappale</w:t>
      </w:r>
      <w:r w:rsidR="00223F95" w:rsidRPr="00D73B1F">
        <w:rPr>
          <w:lang w:val="en-US"/>
        </w:rPr>
        <w:t>et</w:t>
      </w:r>
      <w:r w:rsidR="00580F8F" w:rsidRPr="00D73B1F">
        <w:rPr>
          <w:lang w:val="en-US"/>
        </w:rPr>
        <w:t xml:space="preserve"> </w:t>
      </w:r>
      <w:r w:rsidR="00223F95" w:rsidRPr="00D73B1F">
        <w:rPr>
          <w:lang w:val="en-US"/>
        </w:rPr>
        <w:t>20</w:t>
      </w:r>
      <w:r w:rsidR="00E57D2F" w:rsidRPr="00D73B1F">
        <w:rPr>
          <w:lang w:val="en-US"/>
        </w:rPr>
        <w:t>–</w:t>
      </w:r>
      <w:r w:rsidR="00223F95" w:rsidRPr="00D73B1F">
        <w:rPr>
          <w:lang w:val="en-US"/>
        </w:rPr>
        <w:t>23</w:t>
      </w:r>
      <w:r w:rsidR="00E57D2F" w:rsidRPr="00D73B1F">
        <w:rPr>
          <w:lang w:val="en-US"/>
        </w:rPr>
        <w:t>;</w:t>
      </w:r>
      <w:r w:rsidR="00844969" w:rsidRPr="00D73B1F">
        <w:rPr>
          <w:lang w:val="en-US"/>
        </w:rPr>
        <w:t xml:space="preserve"> HRW 2018; </w:t>
      </w:r>
      <w:r w:rsidR="00D02408" w:rsidRPr="00D73B1F">
        <w:rPr>
          <w:lang w:val="en-US"/>
        </w:rPr>
        <w:t>Democracy First Group 8.3.2017.</w:t>
      </w:r>
    </w:p>
  </w:footnote>
  <w:footnote w:id="79">
    <w:p w14:paraId="5A82C8A9" w14:textId="4C43B1A4" w:rsidR="00170D1C" w:rsidRPr="000901EB" w:rsidRDefault="00170D1C">
      <w:pPr>
        <w:pStyle w:val="Alaviitteenteksti"/>
      </w:pPr>
      <w:r>
        <w:rPr>
          <w:rStyle w:val="Alaviitteenviite"/>
        </w:rPr>
        <w:footnoteRef/>
      </w:r>
      <w:r w:rsidRPr="000901EB">
        <w:t xml:space="preserve"> HSBA 18.11.2011, s. 5.</w:t>
      </w:r>
    </w:p>
  </w:footnote>
  <w:footnote w:id="80">
    <w:p w14:paraId="580F9E23" w14:textId="3956E16E" w:rsidR="00CA0986" w:rsidRPr="000901EB" w:rsidRDefault="00CA0986">
      <w:pPr>
        <w:pStyle w:val="Alaviitteenteksti"/>
      </w:pPr>
      <w:r>
        <w:rPr>
          <w:rStyle w:val="Alaviitteenviite"/>
        </w:rPr>
        <w:footnoteRef/>
      </w:r>
      <w:r w:rsidRPr="000901EB">
        <w:t xml:space="preserve"> UNSC 28.12.2017, s. 10, kappale 22.</w:t>
      </w:r>
    </w:p>
  </w:footnote>
  <w:footnote w:id="81">
    <w:p w14:paraId="3FB3465C" w14:textId="4A949464" w:rsidR="00FF3376" w:rsidRPr="00104CEA" w:rsidRDefault="00FF3376">
      <w:pPr>
        <w:pStyle w:val="Alaviitteenteksti"/>
        <w:rPr>
          <w:lang w:val="en-US"/>
        </w:rPr>
      </w:pPr>
      <w:r>
        <w:rPr>
          <w:rStyle w:val="Alaviitteenviite"/>
        </w:rPr>
        <w:footnoteRef/>
      </w:r>
      <w:r w:rsidRPr="00104CEA">
        <w:rPr>
          <w:lang w:val="en-US"/>
        </w:rPr>
        <w:t xml:space="preserve"> Amnesty International </w:t>
      </w:r>
      <w:r w:rsidR="006B1382" w:rsidRPr="00104CEA">
        <w:rPr>
          <w:lang w:val="en-US"/>
        </w:rPr>
        <w:t>29.9.2016, s. 5.</w:t>
      </w:r>
    </w:p>
  </w:footnote>
  <w:footnote w:id="82">
    <w:p w14:paraId="62BAC53A" w14:textId="28270BC4" w:rsidR="002E7A8E" w:rsidRPr="00DF5C77" w:rsidRDefault="002E7A8E">
      <w:pPr>
        <w:pStyle w:val="Alaviitteenteksti"/>
        <w:rPr>
          <w:lang w:val="en-US"/>
        </w:rPr>
      </w:pPr>
      <w:r>
        <w:rPr>
          <w:rStyle w:val="Alaviitteenviite"/>
        </w:rPr>
        <w:footnoteRef/>
      </w:r>
      <w:r w:rsidRPr="00DF5C77">
        <w:rPr>
          <w:lang w:val="en-US"/>
        </w:rPr>
        <w:t xml:space="preserve"> </w:t>
      </w:r>
      <w:r>
        <w:rPr>
          <w:lang w:val="en-US"/>
        </w:rPr>
        <w:t>USDOS 20.4.2018, s.16.</w:t>
      </w:r>
    </w:p>
  </w:footnote>
  <w:footnote w:id="83">
    <w:p w14:paraId="53087E04" w14:textId="3B2C19D7" w:rsidR="00DF5C77" w:rsidRPr="00DF5C77" w:rsidRDefault="00DF5C77">
      <w:pPr>
        <w:pStyle w:val="Alaviitteenteksti"/>
        <w:rPr>
          <w:lang w:val="en-US"/>
        </w:rPr>
      </w:pPr>
      <w:r>
        <w:rPr>
          <w:rStyle w:val="Alaviitteenviite"/>
        </w:rPr>
        <w:footnoteRef/>
      </w:r>
      <w:r w:rsidRPr="00DF5C77">
        <w:rPr>
          <w:lang w:val="en-US"/>
        </w:rPr>
        <w:t xml:space="preserve"> </w:t>
      </w:r>
      <w:r>
        <w:rPr>
          <w:lang w:val="en-US"/>
        </w:rPr>
        <w:t xml:space="preserve">SOAS, IRRI, Waging Peace 9/2018, s. 2, </w:t>
      </w:r>
      <w:r>
        <w:rPr>
          <w:lang w:val="en-US"/>
        </w:rPr>
        <w:t>alaviite 8.</w:t>
      </w:r>
    </w:p>
  </w:footnote>
  <w:footnote w:id="84">
    <w:p w14:paraId="7C2B81BF" w14:textId="28D0B4E5" w:rsidR="00156A8D" w:rsidRPr="00964015" w:rsidRDefault="00156A8D">
      <w:pPr>
        <w:pStyle w:val="Alaviitteenteksti"/>
        <w:rPr>
          <w:lang w:val="en-US"/>
        </w:rPr>
      </w:pPr>
      <w:r>
        <w:rPr>
          <w:rStyle w:val="Alaviitteenviite"/>
        </w:rPr>
        <w:footnoteRef/>
      </w:r>
      <w:r w:rsidRPr="00964015">
        <w:rPr>
          <w:lang w:val="en-US"/>
        </w:rPr>
        <w:t xml:space="preserve"> NHRMO 30.9.2018, s. 1.</w:t>
      </w:r>
    </w:p>
  </w:footnote>
  <w:footnote w:id="85">
    <w:p w14:paraId="0252F590" w14:textId="237AACD9" w:rsidR="00964015" w:rsidRPr="00964015" w:rsidRDefault="00964015">
      <w:pPr>
        <w:pStyle w:val="Alaviitteenteksti"/>
        <w:rPr>
          <w:lang w:val="en-US"/>
        </w:rPr>
      </w:pPr>
      <w:r>
        <w:rPr>
          <w:rStyle w:val="Alaviitteenviite"/>
        </w:rPr>
        <w:footnoteRef/>
      </w:r>
      <w:r w:rsidRPr="00964015">
        <w:rPr>
          <w:lang w:val="en-US"/>
        </w:rPr>
        <w:t xml:space="preserve"> </w:t>
      </w:r>
      <w:r w:rsidRPr="00FC648E">
        <w:rPr>
          <w:lang w:val="en-US"/>
        </w:rPr>
        <w:t>W</w:t>
      </w:r>
      <w:r>
        <w:rPr>
          <w:lang w:val="en-US"/>
        </w:rPr>
        <w:t xml:space="preserve">illow, </w:t>
      </w:r>
      <w:r>
        <w:rPr>
          <w:lang w:val="en-US"/>
        </w:rPr>
        <w:t>Berridge et. al. 2022, s. 17.</w:t>
      </w:r>
    </w:p>
  </w:footnote>
  <w:footnote w:id="86">
    <w:p w14:paraId="35178836" w14:textId="7D8010C5" w:rsidR="00775B6B" w:rsidRPr="00514372" w:rsidRDefault="00775B6B">
      <w:pPr>
        <w:pStyle w:val="Alaviitteenteksti"/>
        <w:rPr>
          <w:lang w:val="en-US"/>
        </w:rPr>
      </w:pPr>
      <w:r>
        <w:rPr>
          <w:rStyle w:val="Alaviitteenviite"/>
        </w:rPr>
        <w:footnoteRef/>
      </w:r>
      <w:r w:rsidRPr="00514372">
        <w:rPr>
          <w:lang w:val="en-US"/>
        </w:rPr>
        <w:t xml:space="preserve"> BBC Monitoring 14.11.2013.</w:t>
      </w:r>
    </w:p>
  </w:footnote>
  <w:footnote w:id="87">
    <w:p w14:paraId="0E3C5276" w14:textId="3BA1382B" w:rsidR="0060107A" w:rsidRPr="0060107A" w:rsidRDefault="0060107A">
      <w:pPr>
        <w:pStyle w:val="Alaviitteenteksti"/>
        <w:rPr>
          <w:lang w:val="en-US"/>
        </w:rPr>
      </w:pPr>
      <w:r>
        <w:rPr>
          <w:rStyle w:val="Alaviitteenviite"/>
        </w:rPr>
        <w:footnoteRef/>
      </w:r>
      <w:r w:rsidRPr="0060107A">
        <w:rPr>
          <w:lang w:val="en-US"/>
        </w:rPr>
        <w:t xml:space="preserve"> </w:t>
      </w:r>
      <w:r>
        <w:rPr>
          <w:lang w:val="en-US"/>
        </w:rPr>
        <w:t>BBC Monitoring 29.9.2013.</w:t>
      </w:r>
    </w:p>
  </w:footnote>
  <w:footnote w:id="88">
    <w:p w14:paraId="7FD08567" w14:textId="5B613C7D" w:rsidR="00035ADF" w:rsidRPr="00035ADF" w:rsidRDefault="00035ADF">
      <w:pPr>
        <w:pStyle w:val="Alaviitteenteksti"/>
        <w:rPr>
          <w:lang w:val="en-US"/>
        </w:rPr>
      </w:pPr>
      <w:r>
        <w:rPr>
          <w:rStyle w:val="Alaviitteenviite"/>
        </w:rPr>
        <w:footnoteRef/>
      </w:r>
      <w:r w:rsidRPr="00035ADF">
        <w:rPr>
          <w:lang w:val="en-US"/>
        </w:rPr>
        <w:t xml:space="preserve"> </w:t>
      </w:r>
      <w:r>
        <w:rPr>
          <w:lang w:val="en-US"/>
        </w:rPr>
        <w:t>AFP 30.9.2013.</w:t>
      </w:r>
    </w:p>
  </w:footnote>
  <w:footnote w:id="89">
    <w:p w14:paraId="48B33E9C" w14:textId="4F91C16F" w:rsidR="00214B13" w:rsidRPr="00214B13" w:rsidRDefault="00214B13">
      <w:pPr>
        <w:pStyle w:val="Alaviitteenteksti"/>
        <w:rPr>
          <w:lang w:val="en-US"/>
        </w:rPr>
      </w:pPr>
      <w:r>
        <w:rPr>
          <w:rStyle w:val="Alaviitteenviite"/>
        </w:rPr>
        <w:footnoteRef/>
      </w:r>
      <w:r w:rsidRPr="00214B13">
        <w:rPr>
          <w:lang w:val="en-US"/>
        </w:rPr>
        <w:t xml:space="preserve"> </w:t>
      </w:r>
      <w:r>
        <w:rPr>
          <w:lang w:val="en-US"/>
        </w:rPr>
        <w:t>All</w:t>
      </w:r>
      <w:r w:rsidR="00E95570">
        <w:rPr>
          <w:lang w:val="en-US"/>
        </w:rPr>
        <w:t>A</w:t>
      </w:r>
      <w:r>
        <w:rPr>
          <w:lang w:val="en-US"/>
        </w:rPr>
        <w:t xml:space="preserve">frica 1.10.2013. </w:t>
      </w:r>
    </w:p>
  </w:footnote>
  <w:footnote w:id="90">
    <w:p w14:paraId="0DB526E6" w14:textId="6C660C2A" w:rsidR="00EC073C" w:rsidRPr="00EC073C" w:rsidRDefault="00EC073C">
      <w:pPr>
        <w:pStyle w:val="Alaviitteenteksti"/>
        <w:rPr>
          <w:lang w:val="en-US"/>
        </w:rPr>
      </w:pPr>
      <w:r>
        <w:rPr>
          <w:rStyle w:val="Alaviitteenviite"/>
        </w:rPr>
        <w:footnoteRef/>
      </w:r>
      <w:r w:rsidRPr="00EC073C">
        <w:rPr>
          <w:lang w:val="en-US"/>
        </w:rPr>
        <w:t xml:space="preserve"> </w:t>
      </w:r>
      <w:r>
        <w:rPr>
          <w:lang w:val="en-US"/>
        </w:rPr>
        <w:t>All</w:t>
      </w:r>
      <w:r w:rsidR="00E95570">
        <w:rPr>
          <w:lang w:val="en-US"/>
        </w:rPr>
        <w:t>A</w:t>
      </w:r>
      <w:r>
        <w:rPr>
          <w:lang w:val="en-US"/>
        </w:rPr>
        <w:t>frica 1.10.2013b.</w:t>
      </w:r>
    </w:p>
  </w:footnote>
  <w:footnote w:id="91">
    <w:p w14:paraId="0BF8F50F" w14:textId="2C94C428" w:rsidR="001A3544" w:rsidRPr="001A3544" w:rsidRDefault="001A3544">
      <w:pPr>
        <w:pStyle w:val="Alaviitteenteksti"/>
        <w:rPr>
          <w:lang w:val="en-US"/>
        </w:rPr>
      </w:pPr>
      <w:r>
        <w:rPr>
          <w:rStyle w:val="Alaviitteenviite"/>
        </w:rPr>
        <w:footnoteRef/>
      </w:r>
      <w:r w:rsidRPr="001A3544">
        <w:rPr>
          <w:lang w:val="en-US"/>
        </w:rPr>
        <w:t xml:space="preserve"> </w:t>
      </w:r>
      <w:r w:rsidRPr="001A3544">
        <w:rPr>
          <w:lang w:val="en-US"/>
        </w:rPr>
        <w:t xml:space="preserve">Darfurissa toimiva kapinallisjoukkojen liittouma, johon kuului JEM (Justice and Equality Movement), </w:t>
      </w:r>
      <w:proofErr w:type="gramStart"/>
      <w:r w:rsidRPr="001A3544">
        <w:rPr>
          <w:lang w:val="en-US"/>
        </w:rPr>
        <w:t>SLA:n</w:t>
      </w:r>
      <w:proofErr w:type="gramEnd"/>
      <w:r w:rsidRPr="001A3544">
        <w:rPr>
          <w:lang w:val="en-US"/>
        </w:rPr>
        <w:t xml:space="preserve"> (Sudan Liberation Army) paikalliset Minni Minawin ja Abdul Wahidin johtamat fraktiot, sekä SPLM-N (Small</w:t>
      </w:r>
      <w:r>
        <w:rPr>
          <w:lang w:val="en-US"/>
        </w:rPr>
        <w:t xml:space="preserve"> Arms Survey 4.6.2013).</w:t>
      </w:r>
    </w:p>
  </w:footnote>
  <w:footnote w:id="92">
    <w:p w14:paraId="6A9647E5" w14:textId="0681BBBD" w:rsidR="00D42A12" w:rsidRPr="00FB3A85" w:rsidRDefault="00D42A12">
      <w:pPr>
        <w:pStyle w:val="Alaviitteenteksti"/>
        <w:rPr>
          <w:lang w:val="en-US"/>
        </w:rPr>
      </w:pPr>
      <w:r>
        <w:rPr>
          <w:rStyle w:val="Alaviitteenviite"/>
        </w:rPr>
        <w:footnoteRef/>
      </w:r>
      <w:r w:rsidRPr="00FB3A85">
        <w:rPr>
          <w:lang w:val="en-US"/>
        </w:rPr>
        <w:t xml:space="preserve"> BBC Monitoring 29.9.2013b.</w:t>
      </w:r>
    </w:p>
  </w:footnote>
  <w:footnote w:id="93">
    <w:p w14:paraId="6A88B734" w14:textId="5C6DF1FA" w:rsidR="004E5C68" w:rsidRPr="004E5C68" w:rsidRDefault="004E5C68">
      <w:pPr>
        <w:pStyle w:val="Alaviitteenteksti"/>
        <w:rPr>
          <w:lang w:val="en-US"/>
        </w:rPr>
      </w:pPr>
      <w:r>
        <w:rPr>
          <w:rStyle w:val="Alaviitteenviite"/>
        </w:rPr>
        <w:footnoteRef/>
      </w:r>
      <w:r w:rsidRPr="004E5C68">
        <w:rPr>
          <w:lang w:val="en-US"/>
        </w:rPr>
        <w:t xml:space="preserve"> </w:t>
      </w:r>
      <w:r w:rsidRPr="00FC648E">
        <w:rPr>
          <w:lang w:val="en-US"/>
        </w:rPr>
        <w:t>W</w:t>
      </w:r>
      <w:r>
        <w:rPr>
          <w:lang w:val="en-US"/>
        </w:rPr>
        <w:t xml:space="preserve">illow, </w:t>
      </w:r>
      <w:r>
        <w:rPr>
          <w:lang w:val="en-US"/>
        </w:rPr>
        <w:t>Berridge et. al. 2022, s. 43.</w:t>
      </w:r>
    </w:p>
  </w:footnote>
  <w:footnote w:id="94">
    <w:p w14:paraId="5BD8535A" w14:textId="160FBF43" w:rsidR="00F261B2" w:rsidRPr="00104CEA" w:rsidRDefault="00F261B2">
      <w:pPr>
        <w:pStyle w:val="Alaviitteenteksti"/>
        <w:rPr>
          <w:lang w:val="en-US"/>
        </w:rPr>
      </w:pPr>
      <w:r>
        <w:rPr>
          <w:rStyle w:val="Alaviitteenviite"/>
        </w:rPr>
        <w:footnoteRef/>
      </w:r>
      <w:r w:rsidRPr="00104CEA">
        <w:rPr>
          <w:lang w:val="en-US"/>
        </w:rPr>
        <w:t xml:space="preserve"> Enough Project 6/2014, s. 2.</w:t>
      </w:r>
    </w:p>
  </w:footnote>
  <w:footnote w:id="95">
    <w:p w14:paraId="19C01438" w14:textId="0B3DC934" w:rsidR="006674DD" w:rsidRPr="00104CEA" w:rsidRDefault="006674DD">
      <w:pPr>
        <w:pStyle w:val="Alaviitteenteksti"/>
        <w:rPr>
          <w:lang w:val="en-US"/>
        </w:rPr>
      </w:pPr>
      <w:r>
        <w:rPr>
          <w:rStyle w:val="Alaviitteenviite"/>
        </w:rPr>
        <w:footnoteRef/>
      </w:r>
      <w:r w:rsidRPr="00104CEA">
        <w:rPr>
          <w:lang w:val="en-US"/>
        </w:rPr>
        <w:t xml:space="preserve"> Enough Project 6/2014, s. </w:t>
      </w:r>
      <w:r w:rsidR="006F5149">
        <w:rPr>
          <w:lang w:val="en-US"/>
        </w:rPr>
        <w:t>7</w:t>
      </w:r>
      <w:r w:rsidRPr="00104CEA">
        <w:rPr>
          <w:lang w:val="en-US"/>
        </w:rPr>
        <w:t>.</w:t>
      </w:r>
    </w:p>
  </w:footnote>
  <w:footnote w:id="96">
    <w:p w14:paraId="2AF1369A" w14:textId="301C9BA0" w:rsidR="003978DE" w:rsidRPr="00BD63AE" w:rsidRDefault="003978DE">
      <w:pPr>
        <w:pStyle w:val="Alaviitteenteksti"/>
        <w:rPr>
          <w:lang w:val="sv-SE"/>
        </w:rPr>
      </w:pPr>
      <w:r>
        <w:rPr>
          <w:rStyle w:val="Alaviitteenviite"/>
        </w:rPr>
        <w:footnoteRef/>
      </w:r>
      <w:r w:rsidRPr="00BD63AE">
        <w:rPr>
          <w:lang w:val="sv-SE"/>
        </w:rPr>
        <w:t xml:space="preserve"> HRW 21.4.2014; </w:t>
      </w:r>
      <w:r w:rsidR="004D43C0" w:rsidRPr="00BD63AE">
        <w:rPr>
          <w:lang w:val="sv-SE"/>
        </w:rPr>
        <w:t>Amnesty International 26.9.2013.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53F10C61"/>
    <w:multiLevelType w:val="hybridMultilevel"/>
    <w:tmpl w:val="899EE876"/>
    <w:lvl w:ilvl="0" w:tplc="040B0019">
      <w:start w:val="1"/>
      <w:numFmt w:val="low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4"/>
  </w:num>
  <w:num w:numId="3">
    <w:abstractNumId w:val="15"/>
  </w:num>
  <w:num w:numId="4">
    <w:abstractNumId w:val="14"/>
  </w:num>
  <w:num w:numId="5">
    <w:abstractNumId w:val="12"/>
  </w:num>
  <w:num w:numId="6">
    <w:abstractNumId w:val="17"/>
  </w:num>
  <w:num w:numId="7">
    <w:abstractNumId w:val="23"/>
  </w:num>
  <w:num w:numId="8">
    <w:abstractNumId w:val="22"/>
  </w:num>
  <w:num w:numId="9">
    <w:abstractNumId w:val="22"/>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2"/>
  </w:num>
  <w:num w:numId="18">
    <w:abstractNumId w:val="19"/>
  </w:num>
  <w:num w:numId="19">
    <w:abstractNumId w:val="18"/>
  </w:num>
  <w:num w:numId="20">
    <w:abstractNumId w:val="29"/>
  </w:num>
  <w:num w:numId="21">
    <w:abstractNumId w:val="8"/>
  </w:num>
  <w:num w:numId="22">
    <w:abstractNumId w:val="27"/>
  </w:num>
  <w:num w:numId="23">
    <w:abstractNumId w:val="5"/>
  </w:num>
  <w:num w:numId="24">
    <w:abstractNumId w:val="9"/>
  </w:num>
  <w:num w:numId="25">
    <w:abstractNumId w:val="0"/>
  </w:num>
  <w:num w:numId="26">
    <w:abstractNumId w:val="28"/>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21"/>
  </w:num>
  <w:num w:numId="35">
    <w:abstractNumId w:val="26"/>
  </w:num>
  <w:num w:numId="36">
    <w:abstractNumId w:val="7"/>
  </w:num>
  <w:num w:numId="37">
    <w:abstractNumId w:val="25"/>
  </w:num>
  <w:num w:numId="38">
    <w:abstractNumId w:val="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234A"/>
    <w:rsid w:val="0000513A"/>
    <w:rsid w:val="00010C97"/>
    <w:rsid w:val="0001289F"/>
    <w:rsid w:val="00012EC0"/>
    <w:rsid w:val="0001324F"/>
    <w:rsid w:val="00013B40"/>
    <w:rsid w:val="00013F3D"/>
    <w:rsid w:val="000140FF"/>
    <w:rsid w:val="000226CE"/>
    <w:rsid w:val="00022D94"/>
    <w:rsid w:val="00023864"/>
    <w:rsid w:val="00031101"/>
    <w:rsid w:val="00033C48"/>
    <w:rsid w:val="00035ADF"/>
    <w:rsid w:val="000449EA"/>
    <w:rsid w:val="000455E3"/>
    <w:rsid w:val="00046783"/>
    <w:rsid w:val="00054426"/>
    <w:rsid w:val="00054D8A"/>
    <w:rsid w:val="000564EB"/>
    <w:rsid w:val="00065638"/>
    <w:rsid w:val="000663E8"/>
    <w:rsid w:val="0007094E"/>
    <w:rsid w:val="00072438"/>
    <w:rsid w:val="00073185"/>
    <w:rsid w:val="00080EA0"/>
    <w:rsid w:val="00082DFE"/>
    <w:rsid w:val="000901EB"/>
    <w:rsid w:val="0009323F"/>
    <w:rsid w:val="000B25AE"/>
    <w:rsid w:val="000B6817"/>
    <w:rsid w:val="000B7ABB"/>
    <w:rsid w:val="000C2CD7"/>
    <w:rsid w:val="000C7C5F"/>
    <w:rsid w:val="000D45F8"/>
    <w:rsid w:val="000D4ADC"/>
    <w:rsid w:val="000D50DA"/>
    <w:rsid w:val="000E1A4B"/>
    <w:rsid w:val="000E2D54"/>
    <w:rsid w:val="000E693C"/>
    <w:rsid w:val="000E7821"/>
    <w:rsid w:val="000F3542"/>
    <w:rsid w:val="000F4AD8"/>
    <w:rsid w:val="000F6F25"/>
    <w:rsid w:val="000F793B"/>
    <w:rsid w:val="00104CEA"/>
    <w:rsid w:val="00110468"/>
    <w:rsid w:val="00110B17"/>
    <w:rsid w:val="00115E05"/>
    <w:rsid w:val="00117E7C"/>
    <w:rsid w:val="00117EA9"/>
    <w:rsid w:val="00131B7A"/>
    <w:rsid w:val="001360E5"/>
    <w:rsid w:val="001366EE"/>
    <w:rsid w:val="00136FEB"/>
    <w:rsid w:val="00152042"/>
    <w:rsid w:val="0015362E"/>
    <w:rsid w:val="001557DC"/>
    <w:rsid w:val="00156A8D"/>
    <w:rsid w:val="0016059E"/>
    <w:rsid w:val="001678AD"/>
    <w:rsid w:val="0017081B"/>
    <w:rsid w:val="00170D1C"/>
    <w:rsid w:val="001741CB"/>
    <w:rsid w:val="001758C8"/>
    <w:rsid w:val="001911AC"/>
    <w:rsid w:val="0019524D"/>
    <w:rsid w:val="00195763"/>
    <w:rsid w:val="001A0F6E"/>
    <w:rsid w:val="001A3544"/>
    <w:rsid w:val="001A3DE9"/>
    <w:rsid w:val="001A4752"/>
    <w:rsid w:val="001B1627"/>
    <w:rsid w:val="001B2917"/>
    <w:rsid w:val="001B5A04"/>
    <w:rsid w:val="001B6B07"/>
    <w:rsid w:val="001C0382"/>
    <w:rsid w:val="001C3EB2"/>
    <w:rsid w:val="001C406E"/>
    <w:rsid w:val="001C422A"/>
    <w:rsid w:val="001C6622"/>
    <w:rsid w:val="001C6CC0"/>
    <w:rsid w:val="001C7280"/>
    <w:rsid w:val="001C7CD8"/>
    <w:rsid w:val="001D015C"/>
    <w:rsid w:val="001D0E22"/>
    <w:rsid w:val="001D0FFD"/>
    <w:rsid w:val="001D1831"/>
    <w:rsid w:val="001D587F"/>
    <w:rsid w:val="001D5CAA"/>
    <w:rsid w:val="001D63F6"/>
    <w:rsid w:val="001E0819"/>
    <w:rsid w:val="001E21A8"/>
    <w:rsid w:val="001F1B08"/>
    <w:rsid w:val="001F40A1"/>
    <w:rsid w:val="001F5667"/>
    <w:rsid w:val="001F5E95"/>
    <w:rsid w:val="00202547"/>
    <w:rsid w:val="00203FEA"/>
    <w:rsid w:val="00206DFC"/>
    <w:rsid w:val="00214B13"/>
    <w:rsid w:val="00223F95"/>
    <w:rsid w:val="002248A2"/>
    <w:rsid w:val="00224FD6"/>
    <w:rsid w:val="002259B0"/>
    <w:rsid w:val="0022712B"/>
    <w:rsid w:val="0023505D"/>
    <w:rsid w:val="002350CB"/>
    <w:rsid w:val="00237C15"/>
    <w:rsid w:val="00247198"/>
    <w:rsid w:val="00252F50"/>
    <w:rsid w:val="002533F7"/>
    <w:rsid w:val="00253B21"/>
    <w:rsid w:val="002571E9"/>
    <w:rsid w:val="002629C5"/>
    <w:rsid w:val="00267906"/>
    <w:rsid w:val="00267E88"/>
    <w:rsid w:val="00271510"/>
    <w:rsid w:val="00272D9D"/>
    <w:rsid w:val="00273681"/>
    <w:rsid w:val="00282FA4"/>
    <w:rsid w:val="00285B74"/>
    <w:rsid w:val="002A3657"/>
    <w:rsid w:val="002A6054"/>
    <w:rsid w:val="002B05B7"/>
    <w:rsid w:val="002B4F5C"/>
    <w:rsid w:val="002B5E48"/>
    <w:rsid w:val="002C2668"/>
    <w:rsid w:val="002C4FEA"/>
    <w:rsid w:val="002C656A"/>
    <w:rsid w:val="002C6627"/>
    <w:rsid w:val="002D0032"/>
    <w:rsid w:val="002D33AC"/>
    <w:rsid w:val="002D44FB"/>
    <w:rsid w:val="002D681F"/>
    <w:rsid w:val="002D70EF"/>
    <w:rsid w:val="002D7383"/>
    <w:rsid w:val="002E0B87"/>
    <w:rsid w:val="002E6118"/>
    <w:rsid w:val="002E7A8E"/>
    <w:rsid w:val="002E7DCF"/>
    <w:rsid w:val="003062D7"/>
    <w:rsid w:val="003077A4"/>
    <w:rsid w:val="00310B0A"/>
    <w:rsid w:val="003135FC"/>
    <w:rsid w:val="00313CBC"/>
    <w:rsid w:val="00313CBF"/>
    <w:rsid w:val="0032021E"/>
    <w:rsid w:val="00320F41"/>
    <w:rsid w:val="003226F0"/>
    <w:rsid w:val="00335D68"/>
    <w:rsid w:val="0033622F"/>
    <w:rsid w:val="00337E76"/>
    <w:rsid w:val="00342A30"/>
    <w:rsid w:val="0034670F"/>
    <w:rsid w:val="00351B7D"/>
    <w:rsid w:val="00366232"/>
    <w:rsid w:val="003673C0"/>
    <w:rsid w:val="00367CDD"/>
    <w:rsid w:val="00370E4F"/>
    <w:rsid w:val="00373713"/>
    <w:rsid w:val="00376326"/>
    <w:rsid w:val="00377AEB"/>
    <w:rsid w:val="0038473B"/>
    <w:rsid w:val="0038595D"/>
    <w:rsid w:val="00385B1D"/>
    <w:rsid w:val="003873D6"/>
    <w:rsid w:val="00390DB7"/>
    <w:rsid w:val="00391944"/>
    <w:rsid w:val="0039232D"/>
    <w:rsid w:val="0039541A"/>
    <w:rsid w:val="003964A3"/>
    <w:rsid w:val="003976AD"/>
    <w:rsid w:val="003978DE"/>
    <w:rsid w:val="003B144B"/>
    <w:rsid w:val="003B2817"/>
    <w:rsid w:val="003B3150"/>
    <w:rsid w:val="003C4049"/>
    <w:rsid w:val="003C5382"/>
    <w:rsid w:val="003C6601"/>
    <w:rsid w:val="003C7CB3"/>
    <w:rsid w:val="003D0AB9"/>
    <w:rsid w:val="003D4732"/>
    <w:rsid w:val="003D752B"/>
    <w:rsid w:val="003F5BFA"/>
    <w:rsid w:val="004045B4"/>
    <w:rsid w:val="00410407"/>
    <w:rsid w:val="00413DB9"/>
    <w:rsid w:val="0041667A"/>
    <w:rsid w:val="00421708"/>
    <w:rsid w:val="00421C15"/>
    <w:rsid w:val="004221B0"/>
    <w:rsid w:val="0042249F"/>
    <w:rsid w:val="00423E56"/>
    <w:rsid w:val="00424E27"/>
    <w:rsid w:val="0043343B"/>
    <w:rsid w:val="0043717D"/>
    <w:rsid w:val="00440722"/>
    <w:rsid w:val="0044367F"/>
    <w:rsid w:val="004460C6"/>
    <w:rsid w:val="0045188D"/>
    <w:rsid w:val="00454BFE"/>
    <w:rsid w:val="00460ADC"/>
    <w:rsid w:val="00465DC6"/>
    <w:rsid w:val="00473F87"/>
    <w:rsid w:val="0047544F"/>
    <w:rsid w:val="00476B80"/>
    <w:rsid w:val="0048317E"/>
    <w:rsid w:val="00483E37"/>
    <w:rsid w:val="004A3E23"/>
    <w:rsid w:val="004A6CFD"/>
    <w:rsid w:val="004B2B44"/>
    <w:rsid w:val="004B34E1"/>
    <w:rsid w:val="004C1C47"/>
    <w:rsid w:val="004C23F9"/>
    <w:rsid w:val="004D43C0"/>
    <w:rsid w:val="004D6942"/>
    <w:rsid w:val="004D7388"/>
    <w:rsid w:val="004D7499"/>
    <w:rsid w:val="004D76E3"/>
    <w:rsid w:val="004E15D6"/>
    <w:rsid w:val="004E598B"/>
    <w:rsid w:val="004E5C68"/>
    <w:rsid w:val="004E62AB"/>
    <w:rsid w:val="004F15C9"/>
    <w:rsid w:val="004F2878"/>
    <w:rsid w:val="004F28FE"/>
    <w:rsid w:val="004F3AEA"/>
    <w:rsid w:val="004F4078"/>
    <w:rsid w:val="004F4EA3"/>
    <w:rsid w:val="004F65F8"/>
    <w:rsid w:val="004F7324"/>
    <w:rsid w:val="00504304"/>
    <w:rsid w:val="00512976"/>
    <w:rsid w:val="00512D69"/>
    <w:rsid w:val="00514372"/>
    <w:rsid w:val="00516C77"/>
    <w:rsid w:val="00525360"/>
    <w:rsid w:val="00527E87"/>
    <w:rsid w:val="00530EA2"/>
    <w:rsid w:val="005361AF"/>
    <w:rsid w:val="0053639B"/>
    <w:rsid w:val="00536D7A"/>
    <w:rsid w:val="00543B88"/>
    <w:rsid w:val="00543F66"/>
    <w:rsid w:val="005441C1"/>
    <w:rsid w:val="00554136"/>
    <w:rsid w:val="00554A7A"/>
    <w:rsid w:val="0055582F"/>
    <w:rsid w:val="00555E75"/>
    <w:rsid w:val="00556532"/>
    <w:rsid w:val="00560C07"/>
    <w:rsid w:val="0056613C"/>
    <w:rsid w:val="00566672"/>
    <w:rsid w:val="005719F7"/>
    <w:rsid w:val="00572FDB"/>
    <w:rsid w:val="005748C8"/>
    <w:rsid w:val="00580F8F"/>
    <w:rsid w:val="005814A1"/>
    <w:rsid w:val="00583FE4"/>
    <w:rsid w:val="00584281"/>
    <w:rsid w:val="005952F4"/>
    <w:rsid w:val="005A309A"/>
    <w:rsid w:val="005A3E90"/>
    <w:rsid w:val="005A6A1C"/>
    <w:rsid w:val="005A748A"/>
    <w:rsid w:val="005A77FB"/>
    <w:rsid w:val="005B00BB"/>
    <w:rsid w:val="005B3A3F"/>
    <w:rsid w:val="005B47D8"/>
    <w:rsid w:val="005B6C91"/>
    <w:rsid w:val="005C6EE7"/>
    <w:rsid w:val="005D1F2D"/>
    <w:rsid w:val="005D3A33"/>
    <w:rsid w:val="005D7EB5"/>
    <w:rsid w:val="005E2BC1"/>
    <w:rsid w:val="005F163B"/>
    <w:rsid w:val="005F26EA"/>
    <w:rsid w:val="005F5ADF"/>
    <w:rsid w:val="0060063B"/>
    <w:rsid w:val="0060107A"/>
    <w:rsid w:val="00601F27"/>
    <w:rsid w:val="00611D1A"/>
    <w:rsid w:val="00613331"/>
    <w:rsid w:val="00620595"/>
    <w:rsid w:val="00621319"/>
    <w:rsid w:val="00623907"/>
    <w:rsid w:val="00623AE5"/>
    <w:rsid w:val="00627020"/>
    <w:rsid w:val="00627C21"/>
    <w:rsid w:val="00633597"/>
    <w:rsid w:val="00633BBD"/>
    <w:rsid w:val="00634FEB"/>
    <w:rsid w:val="00635D33"/>
    <w:rsid w:val="0064460B"/>
    <w:rsid w:val="0064589F"/>
    <w:rsid w:val="00655C4C"/>
    <w:rsid w:val="0066251E"/>
    <w:rsid w:val="00662B56"/>
    <w:rsid w:val="00664811"/>
    <w:rsid w:val="00666FD6"/>
    <w:rsid w:val="006674DD"/>
    <w:rsid w:val="00671041"/>
    <w:rsid w:val="006833B3"/>
    <w:rsid w:val="00686CF3"/>
    <w:rsid w:val="0069181E"/>
    <w:rsid w:val="00691A02"/>
    <w:rsid w:val="00695C19"/>
    <w:rsid w:val="006A0844"/>
    <w:rsid w:val="006A2F5D"/>
    <w:rsid w:val="006A4523"/>
    <w:rsid w:val="006A4F5F"/>
    <w:rsid w:val="006A7240"/>
    <w:rsid w:val="006A7D07"/>
    <w:rsid w:val="006B1382"/>
    <w:rsid w:val="006B1508"/>
    <w:rsid w:val="006B32BF"/>
    <w:rsid w:val="006B3E85"/>
    <w:rsid w:val="006B4626"/>
    <w:rsid w:val="006B6867"/>
    <w:rsid w:val="006C7A99"/>
    <w:rsid w:val="006D0F47"/>
    <w:rsid w:val="006D3014"/>
    <w:rsid w:val="006D3068"/>
    <w:rsid w:val="006D3B62"/>
    <w:rsid w:val="006D70A5"/>
    <w:rsid w:val="006D7BEE"/>
    <w:rsid w:val="006E5BD7"/>
    <w:rsid w:val="006E7D0B"/>
    <w:rsid w:val="006F0B7C"/>
    <w:rsid w:val="006F34DF"/>
    <w:rsid w:val="006F496D"/>
    <w:rsid w:val="006F5149"/>
    <w:rsid w:val="006F5D20"/>
    <w:rsid w:val="0070377D"/>
    <w:rsid w:val="00705304"/>
    <w:rsid w:val="007135A1"/>
    <w:rsid w:val="007168DA"/>
    <w:rsid w:val="007212A4"/>
    <w:rsid w:val="00723843"/>
    <w:rsid w:val="00726C61"/>
    <w:rsid w:val="0073068A"/>
    <w:rsid w:val="00736376"/>
    <w:rsid w:val="0074104A"/>
    <w:rsid w:val="0074158A"/>
    <w:rsid w:val="00751712"/>
    <w:rsid w:val="00751EBB"/>
    <w:rsid w:val="007606B9"/>
    <w:rsid w:val="00772240"/>
    <w:rsid w:val="00775B6B"/>
    <w:rsid w:val="0077619F"/>
    <w:rsid w:val="0078399B"/>
    <w:rsid w:val="0078572E"/>
    <w:rsid w:val="00785D58"/>
    <w:rsid w:val="00787A1E"/>
    <w:rsid w:val="00796113"/>
    <w:rsid w:val="007B2D20"/>
    <w:rsid w:val="007B48C4"/>
    <w:rsid w:val="007C057B"/>
    <w:rsid w:val="007C1151"/>
    <w:rsid w:val="007C1DB0"/>
    <w:rsid w:val="007C25EB"/>
    <w:rsid w:val="007C4A2A"/>
    <w:rsid w:val="007C4B6F"/>
    <w:rsid w:val="007C5BB2"/>
    <w:rsid w:val="007E0069"/>
    <w:rsid w:val="007E0D57"/>
    <w:rsid w:val="007E4722"/>
    <w:rsid w:val="007E5BB9"/>
    <w:rsid w:val="007E6C61"/>
    <w:rsid w:val="007F1965"/>
    <w:rsid w:val="007F5CC2"/>
    <w:rsid w:val="00800AA9"/>
    <w:rsid w:val="008020E6"/>
    <w:rsid w:val="00803B42"/>
    <w:rsid w:val="00804602"/>
    <w:rsid w:val="00810134"/>
    <w:rsid w:val="00810A6C"/>
    <w:rsid w:val="00814242"/>
    <w:rsid w:val="00816400"/>
    <w:rsid w:val="008320A8"/>
    <w:rsid w:val="008350F0"/>
    <w:rsid w:val="00835734"/>
    <w:rsid w:val="0084029C"/>
    <w:rsid w:val="00844969"/>
    <w:rsid w:val="00845940"/>
    <w:rsid w:val="00856660"/>
    <w:rsid w:val="008571C0"/>
    <w:rsid w:val="00860C12"/>
    <w:rsid w:val="0087371C"/>
    <w:rsid w:val="00873A37"/>
    <w:rsid w:val="00874B52"/>
    <w:rsid w:val="008755BF"/>
    <w:rsid w:val="00880078"/>
    <w:rsid w:val="008807ED"/>
    <w:rsid w:val="008817D4"/>
    <w:rsid w:val="00881B7C"/>
    <w:rsid w:val="00892712"/>
    <w:rsid w:val="008B2637"/>
    <w:rsid w:val="008B44DF"/>
    <w:rsid w:val="008B4C53"/>
    <w:rsid w:val="008B510A"/>
    <w:rsid w:val="008B526F"/>
    <w:rsid w:val="008C3171"/>
    <w:rsid w:val="008C3FF0"/>
    <w:rsid w:val="008C6A0E"/>
    <w:rsid w:val="008D2303"/>
    <w:rsid w:val="008D2C56"/>
    <w:rsid w:val="008E0129"/>
    <w:rsid w:val="008E1575"/>
    <w:rsid w:val="008E5B04"/>
    <w:rsid w:val="008F20FD"/>
    <w:rsid w:val="008F2AAB"/>
    <w:rsid w:val="008F6FCD"/>
    <w:rsid w:val="009044E6"/>
    <w:rsid w:val="0090479F"/>
    <w:rsid w:val="00904D3B"/>
    <w:rsid w:val="009170B9"/>
    <w:rsid w:val="009230EE"/>
    <w:rsid w:val="0092789D"/>
    <w:rsid w:val="00941FAB"/>
    <w:rsid w:val="009515C3"/>
    <w:rsid w:val="00952982"/>
    <w:rsid w:val="00963A3F"/>
    <w:rsid w:val="00963A7B"/>
    <w:rsid w:val="00964015"/>
    <w:rsid w:val="00964B11"/>
    <w:rsid w:val="00964CF4"/>
    <w:rsid w:val="00964FB7"/>
    <w:rsid w:val="00966541"/>
    <w:rsid w:val="0097388E"/>
    <w:rsid w:val="00980F1C"/>
    <w:rsid w:val="00981808"/>
    <w:rsid w:val="0098281C"/>
    <w:rsid w:val="00990045"/>
    <w:rsid w:val="00996232"/>
    <w:rsid w:val="00997404"/>
    <w:rsid w:val="009A0B8E"/>
    <w:rsid w:val="009A6482"/>
    <w:rsid w:val="009B606B"/>
    <w:rsid w:val="009B6C91"/>
    <w:rsid w:val="009D26CC"/>
    <w:rsid w:val="009D44A2"/>
    <w:rsid w:val="009E0F44"/>
    <w:rsid w:val="009E15CB"/>
    <w:rsid w:val="009E3B08"/>
    <w:rsid w:val="009E3C92"/>
    <w:rsid w:val="00A04FF1"/>
    <w:rsid w:val="00A058E4"/>
    <w:rsid w:val="00A237E2"/>
    <w:rsid w:val="00A25F7B"/>
    <w:rsid w:val="00A26D39"/>
    <w:rsid w:val="00A352E3"/>
    <w:rsid w:val="00A35BCB"/>
    <w:rsid w:val="00A36F19"/>
    <w:rsid w:val="00A45377"/>
    <w:rsid w:val="00A51642"/>
    <w:rsid w:val="00A522BB"/>
    <w:rsid w:val="00A6466D"/>
    <w:rsid w:val="00A65C32"/>
    <w:rsid w:val="00A74713"/>
    <w:rsid w:val="00A7678F"/>
    <w:rsid w:val="00A77054"/>
    <w:rsid w:val="00A8295C"/>
    <w:rsid w:val="00A87FCE"/>
    <w:rsid w:val="00A900EA"/>
    <w:rsid w:val="00A93B2D"/>
    <w:rsid w:val="00A9444F"/>
    <w:rsid w:val="00AA2738"/>
    <w:rsid w:val="00AB17F8"/>
    <w:rsid w:val="00AC4FDE"/>
    <w:rsid w:val="00AC5E4B"/>
    <w:rsid w:val="00AE08A1"/>
    <w:rsid w:val="00AE21E8"/>
    <w:rsid w:val="00AE4A0D"/>
    <w:rsid w:val="00AE54AA"/>
    <w:rsid w:val="00AE5946"/>
    <w:rsid w:val="00AE6573"/>
    <w:rsid w:val="00AE7C7B"/>
    <w:rsid w:val="00AF03BC"/>
    <w:rsid w:val="00B0234C"/>
    <w:rsid w:val="00B0519E"/>
    <w:rsid w:val="00B066E7"/>
    <w:rsid w:val="00B07C42"/>
    <w:rsid w:val="00B112B8"/>
    <w:rsid w:val="00B14653"/>
    <w:rsid w:val="00B21817"/>
    <w:rsid w:val="00B21F7B"/>
    <w:rsid w:val="00B27A92"/>
    <w:rsid w:val="00B33381"/>
    <w:rsid w:val="00B34A16"/>
    <w:rsid w:val="00B37882"/>
    <w:rsid w:val="00B45141"/>
    <w:rsid w:val="00B46849"/>
    <w:rsid w:val="00B529CE"/>
    <w:rsid w:val="00B52A4D"/>
    <w:rsid w:val="00B52DD7"/>
    <w:rsid w:val="00B531A8"/>
    <w:rsid w:val="00B61E0E"/>
    <w:rsid w:val="00B6373C"/>
    <w:rsid w:val="00B63C0E"/>
    <w:rsid w:val="00B65278"/>
    <w:rsid w:val="00B70293"/>
    <w:rsid w:val="00B71655"/>
    <w:rsid w:val="00B7440B"/>
    <w:rsid w:val="00B77E5C"/>
    <w:rsid w:val="00B96A72"/>
    <w:rsid w:val="00BA2108"/>
    <w:rsid w:val="00BA2164"/>
    <w:rsid w:val="00BA71E6"/>
    <w:rsid w:val="00BA7B32"/>
    <w:rsid w:val="00BB0B29"/>
    <w:rsid w:val="00BB22D7"/>
    <w:rsid w:val="00BB6CF2"/>
    <w:rsid w:val="00BB785D"/>
    <w:rsid w:val="00BB7F45"/>
    <w:rsid w:val="00BC1CB7"/>
    <w:rsid w:val="00BC367A"/>
    <w:rsid w:val="00BC735B"/>
    <w:rsid w:val="00BD63AE"/>
    <w:rsid w:val="00BE0837"/>
    <w:rsid w:val="00BE2758"/>
    <w:rsid w:val="00BE31C4"/>
    <w:rsid w:val="00BE608B"/>
    <w:rsid w:val="00BE6ADA"/>
    <w:rsid w:val="00BE7E5C"/>
    <w:rsid w:val="00BF3098"/>
    <w:rsid w:val="00BF379F"/>
    <w:rsid w:val="00BF40E9"/>
    <w:rsid w:val="00BF4DE5"/>
    <w:rsid w:val="00BF744C"/>
    <w:rsid w:val="00C06A16"/>
    <w:rsid w:val="00C06FCB"/>
    <w:rsid w:val="00C1035E"/>
    <w:rsid w:val="00C112FB"/>
    <w:rsid w:val="00C11B6D"/>
    <w:rsid w:val="00C1302F"/>
    <w:rsid w:val="00C16602"/>
    <w:rsid w:val="00C25F4A"/>
    <w:rsid w:val="00C312C8"/>
    <w:rsid w:val="00C33B6B"/>
    <w:rsid w:val="00C348A3"/>
    <w:rsid w:val="00C357B4"/>
    <w:rsid w:val="00C40C80"/>
    <w:rsid w:val="00C50996"/>
    <w:rsid w:val="00C57795"/>
    <w:rsid w:val="00C6563D"/>
    <w:rsid w:val="00C657AE"/>
    <w:rsid w:val="00C70285"/>
    <w:rsid w:val="00C7220D"/>
    <w:rsid w:val="00C747DB"/>
    <w:rsid w:val="00C84F2F"/>
    <w:rsid w:val="00C87773"/>
    <w:rsid w:val="00C90D86"/>
    <w:rsid w:val="00C94FC7"/>
    <w:rsid w:val="00C95A8B"/>
    <w:rsid w:val="00CA0986"/>
    <w:rsid w:val="00CA29E7"/>
    <w:rsid w:val="00CA5D74"/>
    <w:rsid w:val="00CB288A"/>
    <w:rsid w:val="00CB5381"/>
    <w:rsid w:val="00CC25B9"/>
    <w:rsid w:val="00CC2F3D"/>
    <w:rsid w:val="00CC3CAE"/>
    <w:rsid w:val="00CC4401"/>
    <w:rsid w:val="00CD5BDF"/>
    <w:rsid w:val="00CD6E89"/>
    <w:rsid w:val="00CD778B"/>
    <w:rsid w:val="00CD7E98"/>
    <w:rsid w:val="00CE26C7"/>
    <w:rsid w:val="00CE424B"/>
    <w:rsid w:val="00CE74A4"/>
    <w:rsid w:val="00CF1E9C"/>
    <w:rsid w:val="00CF3B1A"/>
    <w:rsid w:val="00CF712C"/>
    <w:rsid w:val="00D02408"/>
    <w:rsid w:val="00D0329D"/>
    <w:rsid w:val="00D130E2"/>
    <w:rsid w:val="00D152E0"/>
    <w:rsid w:val="00D15862"/>
    <w:rsid w:val="00D171E5"/>
    <w:rsid w:val="00D205C8"/>
    <w:rsid w:val="00D24D52"/>
    <w:rsid w:val="00D30669"/>
    <w:rsid w:val="00D37291"/>
    <w:rsid w:val="00D40238"/>
    <w:rsid w:val="00D42A12"/>
    <w:rsid w:val="00D45278"/>
    <w:rsid w:val="00D47232"/>
    <w:rsid w:val="00D62DFA"/>
    <w:rsid w:val="00D6472E"/>
    <w:rsid w:val="00D724F3"/>
    <w:rsid w:val="00D73B1F"/>
    <w:rsid w:val="00D80CF9"/>
    <w:rsid w:val="00D80E48"/>
    <w:rsid w:val="00D83361"/>
    <w:rsid w:val="00D85581"/>
    <w:rsid w:val="00D93433"/>
    <w:rsid w:val="00D94980"/>
    <w:rsid w:val="00D9702B"/>
    <w:rsid w:val="00D97092"/>
    <w:rsid w:val="00DA1A93"/>
    <w:rsid w:val="00DB0B8D"/>
    <w:rsid w:val="00DB1E92"/>
    <w:rsid w:val="00DB256D"/>
    <w:rsid w:val="00DC1073"/>
    <w:rsid w:val="00DC4CCC"/>
    <w:rsid w:val="00DC5480"/>
    <w:rsid w:val="00DC565C"/>
    <w:rsid w:val="00DC6CD6"/>
    <w:rsid w:val="00DC729C"/>
    <w:rsid w:val="00DD0451"/>
    <w:rsid w:val="00DD2168"/>
    <w:rsid w:val="00DD2A80"/>
    <w:rsid w:val="00DE1C15"/>
    <w:rsid w:val="00DE3B87"/>
    <w:rsid w:val="00DE4762"/>
    <w:rsid w:val="00DF2F3C"/>
    <w:rsid w:val="00DF4C39"/>
    <w:rsid w:val="00DF5C77"/>
    <w:rsid w:val="00E002A5"/>
    <w:rsid w:val="00E0146F"/>
    <w:rsid w:val="00E01537"/>
    <w:rsid w:val="00E0313E"/>
    <w:rsid w:val="00E074A4"/>
    <w:rsid w:val="00E100BE"/>
    <w:rsid w:val="00E10199"/>
    <w:rsid w:val="00E10F4B"/>
    <w:rsid w:val="00E12BDE"/>
    <w:rsid w:val="00E15EE7"/>
    <w:rsid w:val="00E177D2"/>
    <w:rsid w:val="00E308BE"/>
    <w:rsid w:val="00E37B7C"/>
    <w:rsid w:val="00E424D1"/>
    <w:rsid w:val="00E44896"/>
    <w:rsid w:val="00E5437B"/>
    <w:rsid w:val="00E561E9"/>
    <w:rsid w:val="00E56692"/>
    <w:rsid w:val="00E57D2F"/>
    <w:rsid w:val="00E604E2"/>
    <w:rsid w:val="00E61ADE"/>
    <w:rsid w:val="00E61B04"/>
    <w:rsid w:val="00E6371A"/>
    <w:rsid w:val="00E64CFC"/>
    <w:rsid w:val="00E66BD8"/>
    <w:rsid w:val="00E67AD4"/>
    <w:rsid w:val="00E80908"/>
    <w:rsid w:val="00E8576E"/>
    <w:rsid w:val="00E85D86"/>
    <w:rsid w:val="00E9185D"/>
    <w:rsid w:val="00E95570"/>
    <w:rsid w:val="00EA211A"/>
    <w:rsid w:val="00EA2DA6"/>
    <w:rsid w:val="00EA4FE4"/>
    <w:rsid w:val="00EA514C"/>
    <w:rsid w:val="00EA6391"/>
    <w:rsid w:val="00EB031A"/>
    <w:rsid w:val="00EB0BB5"/>
    <w:rsid w:val="00EB347C"/>
    <w:rsid w:val="00EB3C3C"/>
    <w:rsid w:val="00EB6C6D"/>
    <w:rsid w:val="00EC073C"/>
    <w:rsid w:val="00EC45CF"/>
    <w:rsid w:val="00EC6B08"/>
    <w:rsid w:val="00EC7535"/>
    <w:rsid w:val="00ED148F"/>
    <w:rsid w:val="00ED64E5"/>
    <w:rsid w:val="00EF2210"/>
    <w:rsid w:val="00EF3A16"/>
    <w:rsid w:val="00EF6FCF"/>
    <w:rsid w:val="00F001B0"/>
    <w:rsid w:val="00F0243E"/>
    <w:rsid w:val="00F024B4"/>
    <w:rsid w:val="00F04424"/>
    <w:rsid w:val="00F04AE6"/>
    <w:rsid w:val="00F04FDF"/>
    <w:rsid w:val="00F0606F"/>
    <w:rsid w:val="00F1051E"/>
    <w:rsid w:val="00F10DBF"/>
    <w:rsid w:val="00F2059E"/>
    <w:rsid w:val="00F21143"/>
    <w:rsid w:val="00F217EF"/>
    <w:rsid w:val="00F24CAB"/>
    <w:rsid w:val="00F25AD2"/>
    <w:rsid w:val="00F261B2"/>
    <w:rsid w:val="00F40646"/>
    <w:rsid w:val="00F43553"/>
    <w:rsid w:val="00F44540"/>
    <w:rsid w:val="00F50B13"/>
    <w:rsid w:val="00F61D61"/>
    <w:rsid w:val="00F6251C"/>
    <w:rsid w:val="00F667B2"/>
    <w:rsid w:val="00F70CDA"/>
    <w:rsid w:val="00F75550"/>
    <w:rsid w:val="00F76A96"/>
    <w:rsid w:val="00F771DE"/>
    <w:rsid w:val="00F81E6B"/>
    <w:rsid w:val="00F82F9C"/>
    <w:rsid w:val="00F865C3"/>
    <w:rsid w:val="00F90212"/>
    <w:rsid w:val="00F937B6"/>
    <w:rsid w:val="00F9400E"/>
    <w:rsid w:val="00F95828"/>
    <w:rsid w:val="00F96269"/>
    <w:rsid w:val="00FB0239"/>
    <w:rsid w:val="00FB090D"/>
    <w:rsid w:val="00FB21DC"/>
    <w:rsid w:val="00FB3A85"/>
    <w:rsid w:val="00FB3B69"/>
    <w:rsid w:val="00FB40CB"/>
    <w:rsid w:val="00FB4752"/>
    <w:rsid w:val="00FB4A8B"/>
    <w:rsid w:val="00FB51C9"/>
    <w:rsid w:val="00FC0084"/>
    <w:rsid w:val="00FC4BCC"/>
    <w:rsid w:val="00FC648E"/>
    <w:rsid w:val="00FC6822"/>
    <w:rsid w:val="00FC7B79"/>
    <w:rsid w:val="00FD5FD5"/>
    <w:rsid w:val="00FE1151"/>
    <w:rsid w:val="00FE2338"/>
    <w:rsid w:val="00FF337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abstoday.net/en/39/sudanese-council-of-ministers-informed-on-sudanese-nationals-in-libya" TargetMode="External"/><Relationship Id="rId21" Type="http://schemas.openxmlformats.org/officeDocument/2006/relationships/hyperlink" Target="https://www.amnesty.org/en/documents/AFR54/041/2011/en/" TargetMode="External"/><Relationship Id="rId42" Type="http://schemas.openxmlformats.org/officeDocument/2006/relationships/hyperlink" Target="https://enoughproject.org/files/JanjaweedReincarnate_June2014.pdf" TargetMode="External"/><Relationship Id="rId47" Type="http://schemas.openxmlformats.org/officeDocument/2006/relationships/hyperlink" Target="https://www.hrw.org/news/2016/09/21/sudanese-government-should-investigate-and-prosecute-those-responsible-human-rights" TargetMode="External"/><Relationship Id="rId63" Type="http://schemas.openxmlformats.org/officeDocument/2006/relationships/hyperlink" Target="https://dj.factiva.com/article?id=drn:archive.newsarticle.QATNES0020170306ed36000v3" TargetMode="External"/><Relationship Id="rId68" Type="http://schemas.openxmlformats.org/officeDocument/2006/relationships/hyperlink" Target="https://www.smallarmssurvey.org/sites/default/files/HSBA-Armed-Groups-SRF.pdf" TargetMode="External"/><Relationship Id="rId84" Type="http://schemas.openxmlformats.org/officeDocument/2006/relationships/hyperlink" Target="https://digitallibrary.un.org/record/1648326?v=pdf" TargetMode="External"/><Relationship Id="rId89" Type="http://schemas.openxmlformats.org/officeDocument/2006/relationships/header" Target="header1.xml"/><Relationship Id="rId16" Type="http://schemas.openxmlformats.org/officeDocument/2006/relationships/hyperlink" Target="https://www.amnesty.org/en/documents/afr54/2162/2015/en/" TargetMode="External"/><Relationship Id="rId11" Type="http://schemas.openxmlformats.org/officeDocument/2006/relationships/hyperlink" Target="https://dj.factiva.com/article?id=drn:archive.newsarticle.AFNWS00020131001e9a1000js" TargetMode="External"/><Relationship Id="rId32" Type="http://schemas.openxmlformats.org/officeDocument/2006/relationships/hyperlink" Target="https://www.spglobal.com/marketintelligence/en/mi/research-analysis/sudanese-government-reshuffle.html" TargetMode="External"/><Relationship Id="rId37" Type="http://schemas.openxmlformats.org/officeDocument/2006/relationships/hyperlink" Target="https://www.idea.int/sites/default/files/publications/sudans-2019-constitutional-declaration-its-impact-on-the-transition-en.pdf" TargetMode="External"/><Relationship Id="rId53" Type="http://schemas.openxmlformats.org/officeDocument/2006/relationships/hyperlink" Target="https://www.refworld.org/reference/countryrep/irri/2016/en/112144" TargetMode="External"/><Relationship Id="rId58" Type="http://schemas.openxmlformats.org/officeDocument/2006/relationships/hyperlink" Target="https://www.swp-berlin.org/publications/products/research_papers/2024RP05_SudanAfterBashir.pdf" TargetMode="External"/><Relationship Id="rId74" Type="http://schemas.openxmlformats.org/officeDocument/2006/relationships/hyperlink" Target="https://dj.factiva.com/article?id=drn:archive.newsarticle.SUNAD00020160201ec1v0000v" TargetMode="External"/><Relationship Id="rId79" Type="http://schemas.openxmlformats.org/officeDocument/2006/relationships/hyperlink" Target="https://sudantribune.com/article/51971" TargetMode="Externa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customXml" Target="../customXml/item2.xml"/><Relationship Id="rId22" Type="http://schemas.openxmlformats.org/officeDocument/2006/relationships/hyperlink" Target="https://arabi21.com/story/1132985/%D8%A5%D8%AC%D8%B1%D8%A7%D8%A1%D8%A7%D8%AA-%D8%B3%D9%88%D8%AF%D8%A7%D9%86%D9%8A%D8%A9-%D9%84%D9%84%D8%B3%D9%8A%D8%B7%D8%B1%D8%A9-%D8%B9%D9%84%D9%89-%D8%B9%D8%AC%D8%B2-%D8%A7%D9%84%D9%85%D9%88%D8%A7%D8%B2%D9%86%D8%A9-%D9%87%D9%84-%D8%AA%D9%86%D8%AC%D8%AD" TargetMode="External"/><Relationship Id="rId27" Type="http://schemas.openxmlformats.org/officeDocument/2006/relationships/hyperlink" Target="https://dj.factiva.com/article?id=drn:archive.newsarticle.BBCMEP0020130929e99t001xh" TargetMode="External"/><Relationship Id="rId43" Type="http://schemas.openxmlformats.org/officeDocument/2006/relationships/hyperlink" Target="https://www.equalrightstrust.org/sites/www.equalrightstrust.org/files/ertdocs/Sudan%20-%20In%20Search%20of%20Confluence%20-%20Full%20Report.pdf" TargetMode="External"/><Relationship Id="rId48" Type="http://schemas.openxmlformats.org/officeDocument/2006/relationships/hyperlink" Target="https://www.hrw.org/sites/default/files/reports/sudan0215_web.pdf" TargetMode="External"/><Relationship Id="rId64" Type="http://schemas.openxmlformats.org/officeDocument/2006/relationships/hyperlink" Target="https://www.radiotamazuj.org/en/news/article/gov-harun-in-el-fula-ahead-of-tribal-meeting" TargetMode="External"/><Relationship Id="rId69" Type="http://schemas.openxmlformats.org/officeDocument/2006/relationships/hyperlink" Target="https://reliefweb.int/report/sudan/creating-facts-ground-conflict-dynamics-abyei" TargetMode="External"/><Relationship Id="rId80" Type="http://schemas.openxmlformats.org/officeDocument/2006/relationships/hyperlink" Target="https://sudantribune.com/article/43350" TargetMode="External"/><Relationship Id="rId85" Type="http://schemas.openxmlformats.org/officeDocument/2006/relationships/hyperlink" Target="https://docs.un.org/en/S/2017/1125" TargetMode="External"/><Relationship Id="rId3" Type="http://schemas.openxmlformats.org/officeDocument/2006/relationships/styles" Target="styles.xml"/><Relationship Id="rId12" Type="http://schemas.openxmlformats.org/officeDocument/2006/relationships/hyperlink" Target="https://dj.factiva.com/article?id=drn:archive.newsarticle.AFNWS00020131001e9a1000f9" TargetMode="External"/><Relationship Id="rId17" Type="http://schemas.openxmlformats.org/officeDocument/2006/relationships/hyperlink" Target="https://www.amnesty.org/en/documents/afr54/2218/2015/en/" TargetMode="External"/><Relationship Id="rId25" Type="http://schemas.openxmlformats.org/officeDocument/2006/relationships/hyperlink" Target="https://www.arabstoday.net/en/83/sudanese-council-of-ministers-approves-reduction-of-import-tax" TargetMode="External"/><Relationship Id="rId33" Type="http://schemas.openxmlformats.org/officeDocument/2006/relationships/hyperlink" Target="https://www.ecoi.net/en/file/local/1250921/1930_1393497890_g1347292.pdf" TargetMode="External"/><Relationship Id="rId38" Type="http://schemas.openxmlformats.org/officeDocument/2006/relationships/hyperlink" Target="https://dj.factiva.com/article?id=drn:archive.newsarticle.DPAC000020130929e99t00691" TargetMode="External"/><Relationship Id="rId46" Type="http://schemas.openxmlformats.org/officeDocument/2006/relationships/hyperlink" Target="https://www.hrw.org/world-report/2018/country-chapters/sudan" TargetMode="External"/><Relationship Id="rId59" Type="http://schemas.openxmlformats.org/officeDocument/2006/relationships/hyperlink" Target="https://www.e-ir.info/pdf/78449" TargetMode="External"/><Relationship Id="rId67" Type="http://schemas.openxmlformats.org/officeDocument/2006/relationships/hyperlink" Target="https://reliefweb.int/report/sudan/sudan%E2%80%99s-southern-rebellion-%E2%80%9Ctwo-areas%E2%80%9D" TargetMode="External"/><Relationship Id="rId20" Type="http://schemas.openxmlformats.org/officeDocument/2006/relationships/hyperlink" Target="https://www.amnesty.org/en/documents/AFR54/009/2013/en/" TargetMode="External"/><Relationship Id="rId41" Type="http://schemas.openxmlformats.org/officeDocument/2006/relationships/hyperlink" Target="https://enoughproject.org/wp-content/uploads/2017/05/SudansDeepState_Final_Enough.pdf" TargetMode="External"/><Relationship Id="rId54" Type="http://schemas.openxmlformats.org/officeDocument/2006/relationships/hyperlink" Target="https://www.aljazeera.com/news/2023/4/16/sudan-unrest-what-is-the-rapid-support-forces" TargetMode="External"/><Relationship Id="rId62" Type="http://schemas.openxmlformats.org/officeDocument/2006/relationships/hyperlink" Target="https://reliefweb.int/sites/reliefweb.int/files/resources/HR%20Update%20for%20March%20-%20September%202018%20-%20FINAL%20%28for%20launching%20on%2012-12-18%29.pdf" TargetMode="External"/><Relationship Id="rId70" Type="http://schemas.openxmlformats.org/officeDocument/2006/relationships/hyperlink" Target="https://www.smallarmssurvey.org/sites/default/files/resources/HSBA-IB-10-JIUs.pdf" TargetMode="External"/><Relationship Id="rId75" Type="http://schemas.openxmlformats.org/officeDocument/2006/relationships/hyperlink" Target="https://www.thefreelibrary.com/Council+of+Ministers+gives+directive+for+providing+security+and...-a0359542397" TargetMode="External"/><Relationship Id="rId83" Type="http://schemas.openxmlformats.org/officeDocument/2006/relationships/hyperlink" Target="https://www.thenewhumanitarian.org/analysis/2016/10/10/sudan-and-chemical-weapons-serial-offender" TargetMode="External"/><Relationship Id="rId88" Type="http://schemas.openxmlformats.org/officeDocument/2006/relationships/hyperlink" Target="https://dj.factiva.com/article?id=drn:archive.newsarticle.ALWATN0020170526ed5q00040" TargetMode="External"/><Relationship Id="rId91" Type="http://schemas.openxmlformats.org/officeDocument/2006/relationships/footer" Target="footer1.xml"/><Relationship Id="rId9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nesty.org/en/documents/afr54/4913/2016/en/" TargetMode="External"/><Relationship Id="rId23" Type="http://schemas.openxmlformats.org/officeDocument/2006/relationships/hyperlink" Target="https://www.arabstoday.net/en/39/cabinet-briefed-on-collection-of-illegal-firearms-in-darfur-and-kordufan-states-131126" TargetMode="External"/><Relationship Id="rId28" Type="http://schemas.openxmlformats.org/officeDocument/2006/relationships/hyperlink" Target="https://dj.factiva.com/article?id=drn:archive.newsarticle.BBCMEP0020130929e99t005k1" TargetMode="External"/><Relationship Id="rId36" Type="http://schemas.openxmlformats.org/officeDocument/2006/relationships/hyperlink" Target="https://www.dabangasudan.org/en/all-news/article/sudan-govt-extends-unilateral-ceasefire-for-six-months" TargetMode="External"/><Relationship Id="rId49" Type="http://schemas.openxmlformats.org/officeDocument/2006/relationships/hyperlink" Target="https://www.hrw.org/report/2014/04/21/we-stood-they-opened-fire/killings-and-arrests-sudans-security-forces-during" TargetMode="External"/><Relationship Id="rId57" Type="http://schemas.openxmlformats.org/officeDocument/2006/relationships/hyperlink" Target="https://studies.aljazeera.net/en/positionpapers/2013/12/201312307125330150.html" TargetMode="External"/><Relationship Id="rId10" Type="http://schemas.openxmlformats.org/officeDocument/2006/relationships/hyperlink" Target="https://dj.factiva.com/article?id=drn:archive.newsarticle.AFNWS00020170526ed5q000c3" TargetMode="External"/><Relationship Id="rId31" Type="http://schemas.openxmlformats.org/officeDocument/2006/relationships/hyperlink" Target="https://theconversation.com/omar-al-bashir-brutalised-sudan-how-his-30-year-legacy-is-playing-out-today-204391" TargetMode="External"/><Relationship Id="rId44" Type="http://schemas.openxmlformats.org/officeDocument/2006/relationships/hyperlink" Target="https://www.france24.com/ar/20110505-five-bill-sudan-states-darfur-cabinet" TargetMode="External"/><Relationship Id="rId52" Type="http://schemas.openxmlformats.org/officeDocument/2006/relationships/hyperlink" Target="https://www.smallarmssurvey.org/sites/default/files/HSBA-Conflict-in-SK.pdf" TargetMode="External"/><Relationship Id="rId60" Type="http://schemas.openxmlformats.org/officeDocument/2006/relationships/hyperlink" Target="https://www.newarab.com/news/sudans-bashir-orders-six-month-ceasefire-extension-three-regions" TargetMode="External"/><Relationship Id="rId65" Type="http://schemas.openxmlformats.org/officeDocument/2006/relationships/hyperlink" Target="https://roayahnews.com/%D9%85%D8%AC%D9%84%D8%B3-%D8%A7%D9%84%D9%88%D8%B2%D8%B1%D8%A7%D8%A1-%D8%A7%D9%84%D8%B3%D9%88%D8%AF%D8%A7%D9%86%D9%8A-%D9%8A%D8%B9%D9%82%D8%AF-%D8%A3%D9%88%D9%84%D9%89-%D8%A7%D8%AC%D8%AA%D9%85%D8%A7/" TargetMode="External"/><Relationship Id="rId73" Type="http://schemas.openxmlformats.org/officeDocument/2006/relationships/hyperlink" Target="https://www.refworld.org/legal/legislation/natlegbod/2005/en/72169" TargetMode="External"/><Relationship Id="rId78" Type="http://schemas.openxmlformats.org/officeDocument/2006/relationships/hyperlink" Target="https://sudantribune.com/article/53450" TargetMode="External"/><Relationship Id="rId81" Type="http://schemas.openxmlformats.org/officeDocument/2006/relationships/hyperlink" Target="https://dj.factiva.com/article?id=drn:archive.newsarticle.SUDTRI0020110918e79i0005l" TargetMode="External"/><Relationship Id="rId86" Type="http://schemas.openxmlformats.org/officeDocument/2006/relationships/hyperlink" Target="https://main.un.org/securitycouncil/en/s/res/1591-%282005%29" TargetMode="External"/><Relationship Id="rId94" Type="http://schemas.openxmlformats.org/officeDocument/2006/relationships/theme" Target="theme/theme1.xml"/><Relationship Id="rId9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dj.factiva.com/article?id=drn:archive.newsarticle.AFPR000020130930e99u004sq" TargetMode="External"/><Relationship Id="rId13" Type="http://schemas.openxmlformats.org/officeDocument/2006/relationships/hyperlink" Target="https://dj.factiva.com/article?id=drn:archive.newsarticle.AFNWS00020110121e71l000eh" TargetMode="External"/><Relationship Id="rId18" Type="http://schemas.openxmlformats.org/officeDocument/2006/relationships/hyperlink" Target="https://www.amnesty.org/en/news/sudan-security-forces-fatally-shoot-dozens-protesters-demonstrations-grow-2013-09-26" TargetMode="External"/><Relationship Id="rId39" Type="http://schemas.openxmlformats.org/officeDocument/2006/relationships/hyperlink" Target="https://web.archive.org/web/20220120052457/https://democracyfirstgroup.org/militias-of-bashirs-regime-and-the-proxy-war-1/" TargetMode="External"/><Relationship Id="rId34" Type="http://schemas.openxmlformats.org/officeDocument/2006/relationships/hyperlink" Target="https://www.cmi.no/file/2759-CDI-Governance-in-the-Sudan-full-report-English.pdf" TargetMode="External"/><Relationship Id="rId50" Type="http://schemas.openxmlformats.org/officeDocument/2006/relationships/hyperlink" Target="https://www.hrw.org/sites/default/files/reports/sudan0611ForWebUpload.pdf" TargetMode="External"/><Relationship Id="rId55" Type="http://schemas.openxmlformats.org/officeDocument/2006/relationships/hyperlink" Target="https://www.aljazeera.com/news/2016/6/18/bashir-declares-ceasefire-in-blue-nile-south-kordofan" TargetMode="External"/><Relationship Id="rId76" Type="http://schemas.openxmlformats.org/officeDocument/2006/relationships/hyperlink" Target="https://dj.factiva.com/article?id=drn:archive.newsarticle.SUNAD00020130607e9660003e" TargetMode="External"/><Relationship Id="rId97"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s://www.ecoi.net/en/file/local/1447525/1930_1540379428_int-ccpr-css-sdn-32358-e.pdf"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dj.factiva.com/article?id=drn:archive.newsarticle.BBCMEP0020130606e966003s5" TargetMode="External"/><Relationship Id="rId24" Type="http://schemas.openxmlformats.org/officeDocument/2006/relationships/hyperlink" Target="https://www.arabstoday.net/en/39/minister-of-state-at-council-of-ministers-stresses-firmness-of-sudan-sultanate-065431" TargetMode="External"/><Relationship Id="rId40" Type="http://schemas.openxmlformats.org/officeDocument/2006/relationships/hyperlink" Target="https://enoughproject.org/wp-content/uploads/SudanEconomicMeltdown_Enough_November2018-web.pdf" TargetMode="External"/><Relationship Id="rId45" Type="http://schemas.openxmlformats.org/officeDocument/2006/relationships/hyperlink" Target="https://www.journalofdemocracy.org/articles/sudans-uprising-the-fall-of-a-dictator/" TargetMode="External"/><Relationship Id="rId66" Type="http://schemas.openxmlformats.org/officeDocument/2006/relationships/hyperlink" Target="https://www.smallarmssurvey.org/sites/default/files/resources/HSBA-WP-10-Paramilitary-Revolution.pdf" TargetMode="External"/><Relationship Id="rId87" Type="http://schemas.openxmlformats.org/officeDocument/2006/relationships/hyperlink" Target="https://www.state.gov/wp-content/uploads/2019/03/Sudan-2018.pdf" TargetMode="External"/><Relationship Id="rId61" Type="http://schemas.openxmlformats.org/officeDocument/2006/relationships/hyperlink" Target="https://www.nytimes.com/2019/04/11/world/africa/sudan-omar-hassan-al-bashir.html" TargetMode="External"/><Relationship Id="rId82" Type="http://schemas.openxmlformats.org/officeDocument/2006/relationships/hyperlink" Target="https://sudantribune.com/article/38363" TargetMode="External"/><Relationship Id="rId19" Type="http://schemas.openxmlformats.org/officeDocument/2006/relationships/hyperlink" Target="https://www.amnesty.org/en/documents/AFR54/011/2013/en/" TargetMode="External"/><Relationship Id="rId14" Type="http://schemas.openxmlformats.org/officeDocument/2006/relationships/hyperlink" Target="https://www.amnesty.org/en/documents/afr54/4877/2016/en/" TargetMode="External"/><Relationship Id="rId30" Type="http://schemas.openxmlformats.org/officeDocument/2006/relationships/hyperlink" Target="https://dj.factiva.com/article?id=drn:archive.newsarticle.BBCMEP0020110917e79h0030e" TargetMode="External"/><Relationship Id="rId35" Type="http://schemas.openxmlformats.org/officeDocument/2006/relationships/hyperlink" Target="https://www.dabangasudan.org/en/all-news/article/sudanese-ministers-review-libya-torture-reports" TargetMode="External"/><Relationship Id="rId56" Type="http://schemas.openxmlformats.org/officeDocument/2006/relationships/hyperlink" Target="https://www.aljazeera.com/news/2011/11/13/sudan-rebels-form-alliance-to-oust-president/" TargetMode="External"/><Relationship Id="rId77" Type="http://schemas.openxmlformats.org/officeDocument/2006/relationships/hyperlink" Target="https://dj.factiva.com/article?id=drn:archive.newsarticle.SUDTRI0020170206ed260002v" TargetMode="External"/><Relationship Id="rId8" Type="http://schemas.openxmlformats.org/officeDocument/2006/relationships/hyperlink" Target="https://www.aljazeera.com/opinions/2018/9/20/what-is-behind-sudans-cabinet-reshuffle/" TargetMode="External"/><Relationship Id="rId51" Type="http://schemas.openxmlformats.org/officeDocument/2006/relationships/hyperlink" Target="https://www.hrw.org/news/2011/05/26/sudan-stop-abyei-abuses-hold-forces-accountable" TargetMode="External"/><Relationship Id="rId72" Type="http://schemas.openxmlformats.org/officeDocument/2006/relationships/hyperlink" Target="https://dj.factiva.com/article?id=drn:archive.newsarticle.RVESEN0020170115ed1f006v9" TargetMode="External"/><Relationship Id="rId93" Type="http://schemas.openxmlformats.org/officeDocument/2006/relationships/glossaryDocument" Target="glossary/document.xml"/><Relationship Id="rId98"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84313"/>
    <w:rsid w:val="000854D2"/>
    <w:rsid w:val="000A6B7D"/>
    <w:rsid w:val="00163124"/>
    <w:rsid w:val="001D4A6C"/>
    <w:rsid w:val="00283700"/>
    <w:rsid w:val="002B760B"/>
    <w:rsid w:val="002F5FA5"/>
    <w:rsid w:val="00350861"/>
    <w:rsid w:val="003F1C48"/>
    <w:rsid w:val="00433DC7"/>
    <w:rsid w:val="00467A42"/>
    <w:rsid w:val="005139B6"/>
    <w:rsid w:val="005B4A8F"/>
    <w:rsid w:val="0062526F"/>
    <w:rsid w:val="00637201"/>
    <w:rsid w:val="007D13FD"/>
    <w:rsid w:val="007F19C0"/>
    <w:rsid w:val="00845607"/>
    <w:rsid w:val="009121B7"/>
    <w:rsid w:val="009C4F2C"/>
    <w:rsid w:val="00A02B8C"/>
    <w:rsid w:val="00A6078B"/>
    <w:rsid w:val="00A6753C"/>
    <w:rsid w:val="00A87013"/>
    <w:rsid w:val="00AF7F77"/>
    <w:rsid w:val="00B82A2A"/>
    <w:rsid w:val="00BD6447"/>
    <w:rsid w:val="00C00271"/>
    <w:rsid w:val="00C52E1F"/>
    <w:rsid w:val="00C75894"/>
    <w:rsid w:val="00CB7709"/>
    <w:rsid w:val="00CC6F2B"/>
    <w:rsid w:val="00DF5D21"/>
    <w:rsid w:val="00E37F5D"/>
    <w:rsid w:val="00EE2802"/>
    <w:rsid w:val="00F22FC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SUDAN,POLICY MAKING,GOVERNANCE,MEETINGS (ARRANGED EVENTS),WAR CRIMES,CORRUPTION,ADMINISTRATION,INTERNAL CONFLICT,DEMONSTRATIONS,ELITES,HUMAN RIGHTS VIOLATIONS,INFRINGEMENTS,STATE PROTECTION,ARMIES,ARMED FORCES,REBELLIOUS MOVEMENTS,MILITIAS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Sudan</TermName>
          <TermId xmlns="http://schemas.microsoft.com/office/infopath/2007/PartnerControls">50549e89-2d3d-4140-be90-7ae477fd69d9</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2025-10-30T23:00:00+00:00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32</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Sudan / Sudanin kansallisen ministerineuvoston rooli, Sudanin armeijan ja sen alaisten joukkojen suorittamat oikeudenloukkaukset 2010-luvulla, Sudanin valtioon ja päätöksentekijöihin kohdistuneet sanktiot ja niiden kiertäminen
Sudan / The role of Sudan's National Council of Ministers, violations committed by the Sudanese army and its subordinate forces in the 2010s, sanctions imposed on the Sudanese state and decision-makers, and their circumvention
Kysymykset
1. Millainen rooli Sudanin kansallisella ministerineuvostolla (engl. National Council of Ministers) oli maan päätöksenteossa vuosien 2010-luvulla? Missä määrin ministerineuvostolle vuoden 2005 väliaikaisessa perustuslaissa toteutuivat? Millaisia asioita kansallisen ministerineuvoston kokouksissa käsiteltiin ja millaisia päätöksiä niissä tehtiin? 
2. Millainen asema Sudanin kansallisella ministerineuvostolla oli maan armeijaan ja erilaisiin valtiovallan alaisiin puolisotilaallisiin joukkoihin</COIDocAbstract>
    <COIWSGroundsRejection xmlns="b5be3156-7e14-46bc-bfca-5c242eb3de3f" xsi:nil="true"/>
    <COIDocAuthors xmlns="e235e197-502c-49f1-8696-39d199cd5131">
      <Value>143</Value>
    </COIDocAuthors>
    <COIDocID xmlns="b5be3156-7e14-46bc-bfca-5c242eb3de3f">938</COIDocID>
    <_dlc_DocId xmlns="e235e197-502c-49f1-8696-39d199cd5131">FI011-215589946-12780</_dlc_DocId>
    <_dlc_DocIdUrl xmlns="e235e197-502c-49f1-8696-39d199cd5131">
      <Url>https://coiadmin.euaa.europa.eu/administration/finland/_layouts/15/DocIdRedir.aspx?ID=FI011-215589946-12780</Url>
      <Description>FI011-215589946-12780</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6B6071A-0485-4828-8F23-F3B0B522CA92}"/>
</file>

<file path=customXml/itemProps3.xml><?xml version="1.0" encoding="utf-8"?>
<ds:datastoreItem xmlns:ds="http://schemas.openxmlformats.org/officeDocument/2006/customXml" ds:itemID="{6B1B11D1-4503-4AC3-8C0A-E2D1F605DF78}"/>
</file>

<file path=customXml/itemProps4.xml><?xml version="1.0" encoding="utf-8"?>
<ds:datastoreItem xmlns:ds="http://schemas.openxmlformats.org/officeDocument/2006/customXml" ds:itemID="{3812332B-1B82-484B-A9AF-7A6DBE558A19}"/>
</file>

<file path=customXml/itemProps5.xml><?xml version="1.0" encoding="utf-8"?>
<ds:datastoreItem xmlns:ds="http://schemas.openxmlformats.org/officeDocument/2006/customXml" ds:itemID="{A49998A7-8469-4937-83D3-E477F6C3AE29}"/>
</file>

<file path=customXml/itemProps6.xml><?xml version="1.0" encoding="utf-8"?>
<ds:datastoreItem xmlns:ds="http://schemas.openxmlformats.org/officeDocument/2006/customXml" ds:itemID="{34B3C6C7-7867-43AB-8C10-F035F0AC721F}"/>
</file>

<file path=docProps/app.xml><?xml version="1.0" encoding="utf-8"?>
<Properties xmlns="http://schemas.openxmlformats.org/officeDocument/2006/extended-properties" xmlns:vt="http://schemas.openxmlformats.org/officeDocument/2006/docPropsVTypes">
  <Template>Maatietopalvelu kyselyvastaus</Template>
  <TotalTime>0</TotalTime>
  <Pages>22</Pages>
  <Words>7762</Words>
  <Characters>62878</Characters>
  <Application>Microsoft Office Word</Application>
  <DocSecurity>0</DocSecurity>
  <Lines>523</Lines>
  <Paragraphs>140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70500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Sudan / Sudanin kansallisen ministerineuvoston rooli, Sudanin armeijan ja sen alaisten joukkojen suorittamat oikeudenloukkaukset 2010-luvulla, Sudanin valtioon ja päätöksentekijöihin kohdistuneet sanktiot ja niiden kiertäminen // Sudan / The role of Sudan</dc:title>
  <dc:subject/>
  <dc:creator/>
  <cp:keywords/>
  <dc:description/>
  <cp:lastModifiedBy/>
  <cp:revision>1</cp:revision>
  <dcterms:created xsi:type="dcterms:W3CDTF">2025-12-10T12:22:00Z</dcterms:created>
  <dcterms:modified xsi:type="dcterms:W3CDTF">2025-12-10T12:22:00Z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6d00c15f-dd3e-476c-ac96-d2cea2160517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32;#Sudan|50549e89-2d3d-4140-be90-7ae477fd69d9</vt:lpwstr>
  </property>
  <property fmtid="{D5CDD505-2E9C-101B-9397-08002B2CF9AE}" pid="9" name="COIInformTypeMM">
    <vt:lpwstr>4;#Response to COI Query|74af11f0-82c2-4825-bd8f-d6b1cac3a3aa</vt:lpwstr>
  </property>
</Properties>
</file>