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8D006"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46A12CBA" w14:textId="77777777" w:rsidR="00873A37" w:rsidRPr="00863F2D" w:rsidRDefault="00873A37" w:rsidP="00873A37">
      <w:pPr>
        <w:spacing w:before="0"/>
        <w:rPr>
          <w:rStyle w:val="Otsikko1Char"/>
          <w:rFonts w:eastAsiaTheme="minorHAnsi" w:cstheme="minorHAnsi"/>
          <w:b w:val="0"/>
          <w:color w:val="auto"/>
          <w:sz w:val="20"/>
          <w:szCs w:val="22"/>
        </w:rPr>
      </w:pPr>
      <w:r w:rsidRPr="00863F2D">
        <w:rPr>
          <w:rStyle w:val="Otsikko1Char"/>
          <w:rFonts w:eastAsiaTheme="minorHAnsi" w:cstheme="minorHAnsi"/>
          <w:b w:val="0"/>
          <w:color w:val="auto"/>
          <w:sz w:val="20"/>
          <w:szCs w:val="22"/>
        </w:rPr>
        <w:t>Kyselyvastaus</w:t>
      </w:r>
    </w:p>
    <w:p w14:paraId="303DBE67" w14:textId="77777777" w:rsidR="00800AA9" w:rsidRPr="00863F2D" w:rsidRDefault="00800AA9" w:rsidP="00C348A3">
      <w:pPr>
        <w:spacing w:before="0" w:after="0"/>
      </w:pPr>
      <w:r w:rsidRPr="00863F2D">
        <w:rPr>
          <w:b/>
        </w:rPr>
        <w:t>Asiakirjan tunnus:</w:t>
      </w:r>
      <w:r w:rsidRPr="00863F2D">
        <w:t xml:space="preserve"> KT</w:t>
      </w:r>
      <w:r w:rsidR="005243B6" w:rsidRPr="00863F2D">
        <w:t>103</w:t>
      </w:r>
      <w:r w:rsidR="001D7D7F" w:rsidRPr="00863F2D">
        <w:t>1</w:t>
      </w:r>
    </w:p>
    <w:p w14:paraId="4BBE3F4C" w14:textId="0CCB73D1" w:rsidR="00800AA9" w:rsidRPr="00863F2D" w:rsidRDefault="00800AA9" w:rsidP="00C348A3">
      <w:pPr>
        <w:spacing w:before="0" w:after="0"/>
      </w:pPr>
      <w:r w:rsidRPr="00863F2D">
        <w:rPr>
          <w:b/>
        </w:rPr>
        <w:t>Päivämäärä</w:t>
      </w:r>
      <w:r w:rsidRPr="00863F2D">
        <w:t xml:space="preserve">: </w:t>
      </w:r>
      <w:r w:rsidR="00863F2D" w:rsidRPr="00863F2D">
        <w:t>9.4.2025</w:t>
      </w:r>
    </w:p>
    <w:p w14:paraId="5C8F2432" w14:textId="77777777" w:rsidR="00800AA9" w:rsidRPr="00800AA9" w:rsidRDefault="00800AA9" w:rsidP="00C348A3">
      <w:pPr>
        <w:spacing w:before="0"/>
        <w:rPr>
          <w:rStyle w:val="Otsikko1Char"/>
          <w:rFonts w:eastAsiaTheme="minorHAnsi" w:cstheme="minorHAnsi"/>
          <w:b w:val="0"/>
          <w:color w:val="auto"/>
          <w:sz w:val="20"/>
          <w:szCs w:val="22"/>
        </w:rPr>
      </w:pPr>
      <w:r w:rsidRPr="00863F2D">
        <w:rPr>
          <w:b/>
        </w:rPr>
        <w:t>Julkisuus:</w:t>
      </w:r>
      <w:r w:rsidRPr="00863F2D">
        <w:t xml:space="preserve"> Julkinen</w:t>
      </w:r>
      <w:r>
        <w:t xml:space="preserve"> </w:t>
      </w:r>
    </w:p>
    <w:p w14:paraId="7A6C66FB" w14:textId="77777777" w:rsidR="00800AA9" w:rsidRPr="00633BBD" w:rsidRDefault="0040265B" w:rsidP="00800AA9">
      <w:pPr>
        <w:rPr>
          <w:rStyle w:val="Otsikko1Char"/>
          <w:b w:val="0"/>
          <w:sz w:val="20"/>
          <w:szCs w:val="20"/>
        </w:rPr>
      </w:pPr>
      <w:r>
        <w:rPr>
          <w:b/>
        </w:rPr>
        <w:pict w14:anchorId="29585454">
          <v:rect id="_x0000_i1026" style="width:0;height:1.5pt" o:hralign="center" o:hrstd="t" o:hr="t" fillcolor="#a0a0a0" stroked="f"/>
        </w:pict>
      </w:r>
    </w:p>
    <w:p w14:paraId="2BB79CB4" w14:textId="77777777" w:rsidR="008020E6" w:rsidRPr="00B30218" w:rsidRDefault="0040265B" w:rsidP="00543F66">
      <w:pPr>
        <w:pStyle w:val="POTSIKKO"/>
        <w:rPr>
          <w:rStyle w:val="Otsikko1Char"/>
          <w:rFonts w:cs="Times New Roman"/>
          <w:b/>
          <w:szCs w:val="24"/>
          <w:lang w:val="en-US"/>
        </w:rPr>
      </w:pPr>
      <w:sdt>
        <w:sdtPr>
          <w:rPr>
            <w:rStyle w:val="Otsikko1Char"/>
            <w:rFonts w:cs="Times New Roman"/>
            <w:b/>
            <w:szCs w:val="24"/>
            <w:lang w:val="en-US"/>
          </w:rPr>
          <w:alias w:val="Maa / Otsikko"/>
          <w:tag w:val="Otsikko"/>
          <w:id w:val="597070427"/>
          <w:placeholder>
            <w:docPart w:val="2DB484EDD4CA4EB39BFD0C28BA1A5878"/>
          </w:placeholder>
          <w:text/>
        </w:sdtPr>
        <w:sdtEndPr>
          <w:rPr>
            <w:rStyle w:val="Otsikko1Char"/>
          </w:rPr>
        </w:sdtEndPr>
        <w:sdtContent>
          <w:proofErr w:type="spellStart"/>
          <w:r w:rsidR="005243B6" w:rsidRPr="00B30218">
            <w:rPr>
              <w:rStyle w:val="Otsikko1Char"/>
              <w:rFonts w:cs="Times New Roman"/>
              <w:b/>
              <w:szCs w:val="24"/>
              <w:lang w:val="en-US"/>
            </w:rPr>
            <w:t>Irak</w:t>
          </w:r>
          <w:proofErr w:type="spellEnd"/>
          <w:r w:rsidR="00543F66" w:rsidRPr="00B30218">
            <w:rPr>
              <w:rStyle w:val="Otsikko1Char"/>
              <w:rFonts w:cs="Times New Roman"/>
              <w:b/>
              <w:szCs w:val="24"/>
              <w:lang w:val="en-US"/>
            </w:rPr>
            <w:t xml:space="preserve"> / </w:t>
          </w:r>
          <w:proofErr w:type="spellStart"/>
          <w:r w:rsidR="005243B6" w:rsidRPr="00B30218">
            <w:rPr>
              <w:rStyle w:val="Otsikko1Char"/>
              <w:rFonts w:cs="Times New Roman"/>
              <w:b/>
              <w:szCs w:val="24"/>
              <w:lang w:val="en-US"/>
            </w:rPr>
            <w:t>Sunniarabien</w:t>
          </w:r>
          <w:proofErr w:type="spellEnd"/>
          <w:r w:rsidR="005243B6" w:rsidRPr="00B30218">
            <w:rPr>
              <w:rStyle w:val="Otsikko1Char"/>
              <w:rFonts w:cs="Times New Roman"/>
              <w:b/>
              <w:szCs w:val="24"/>
              <w:lang w:val="en-US"/>
            </w:rPr>
            <w:t xml:space="preserve"> </w:t>
          </w:r>
          <w:proofErr w:type="spellStart"/>
          <w:r w:rsidR="005243B6" w:rsidRPr="00B30218">
            <w:rPr>
              <w:rStyle w:val="Otsikko1Char"/>
              <w:rFonts w:cs="Times New Roman"/>
              <w:b/>
              <w:szCs w:val="24"/>
              <w:lang w:val="en-US"/>
            </w:rPr>
            <w:t>tilanne</w:t>
          </w:r>
          <w:proofErr w:type="spellEnd"/>
          <w:r w:rsidR="001D7D7F">
            <w:rPr>
              <w:rStyle w:val="Otsikko1Char"/>
              <w:rFonts w:cs="Times New Roman"/>
              <w:b/>
              <w:szCs w:val="24"/>
              <w:lang w:val="en-US"/>
            </w:rPr>
            <w:t xml:space="preserve"> </w:t>
          </w:r>
          <w:proofErr w:type="spellStart"/>
          <w:r w:rsidR="001D7D7F">
            <w:rPr>
              <w:rStyle w:val="Otsikko1Char"/>
              <w:rFonts w:cs="Times New Roman"/>
              <w:b/>
              <w:szCs w:val="24"/>
              <w:lang w:val="en-US"/>
            </w:rPr>
            <w:t>Bagdadissa</w:t>
          </w:r>
          <w:proofErr w:type="spellEnd"/>
        </w:sdtContent>
      </w:sdt>
    </w:p>
    <w:sdt>
      <w:sdtPr>
        <w:rPr>
          <w:rStyle w:val="Otsikko1Char"/>
          <w:rFonts w:cs="Times New Roman"/>
          <w:b/>
          <w:szCs w:val="24"/>
          <w:lang w:val="en-US"/>
        </w:rPr>
        <w:alias w:val="Country / Title in English"/>
        <w:tag w:val="Country / Title in English"/>
        <w:id w:val="2146699517"/>
        <w:lock w:val="sdtLocked"/>
        <w:placeholder>
          <w:docPart w:val="D7F440B43FC94132AC93CA891DD9836E"/>
        </w:placeholder>
        <w:text/>
      </w:sdtPr>
      <w:sdtEndPr>
        <w:rPr>
          <w:rStyle w:val="Kappaleenoletusfontti"/>
          <w:rFonts w:eastAsia="Times New Roman"/>
        </w:rPr>
      </w:sdtEndPr>
      <w:sdtContent>
        <w:p w14:paraId="3E03600F" w14:textId="77777777" w:rsidR="00082DFE" w:rsidRPr="005243B6" w:rsidRDefault="005243B6" w:rsidP="00543F66">
          <w:pPr>
            <w:pStyle w:val="POTSIKKO"/>
            <w:rPr>
              <w:lang w:val="en-US"/>
            </w:rPr>
          </w:pPr>
          <w:r w:rsidRPr="005243B6">
            <w:rPr>
              <w:rStyle w:val="Otsikko1Char"/>
              <w:rFonts w:cs="Times New Roman"/>
              <w:b/>
              <w:szCs w:val="24"/>
              <w:lang w:val="en-US"/>
            </w:rPr>
            <w:t>Iraq</w:t>
          </w:r>
          <w:r w:rsidR="00810134" w:rsidRPr="005243B6">
            <w:rPr>
              <w:rStyle w:val="Otsikko1Char"/>
              <w:rFonts w:cs="Times New Roman"/>
              <w:b/>
              <w:szCs w:val="24"/>
              <w:lang w:val="en-US"/>
            </w:rPr>
            <w:t xml:space="preserve"> / </w:t>
          </w:r>
          <w:r w:rsidRPr="005243B6">
            <w:rPr>
              <w:rStyle w:val="Otsikko1Char"/>
              <w:rFonts w:cs="Times New Roman"/>
              <w:b/>
              <w:szCs w:val="24"/>
              <w:lang w:val="en-US"/>
            </w:rPr>
            <w:t>The situation of S</w:t>
          </w:r>
          <w:r>
            <w:rPr>
              <w:rStyle w:val="Otsikko1Char"/>
              <w:rFonts w:cs="Times New Roman"/>
              <w:b/>
              <w:szCs w:val="24"/>
              <w:lang w:val="en-US"/>
            </w:rPr>
            <w:t>unni Arabs</w:t>
          </w:r>
          <w:r w:rsidR="001D7D7F">
            <w:rPr>
              <w:rStyle w:val="Otsikko1Char"/>
              <w:rFonts w:cs="Times New Roman"/>
              <w:b/>
              <w:szCs w:val="24"/>
              <w:lang w:val="en-US"/>
            </w:rPr>
            <w:t xml:space="preserve"> in Baghdad</w:t>
          </w:r>
        </w:p>
      </w:sdtContent>
    </w:sdt>
    <w:p w14:paraId="228901E8" w14:textId="77777777" w:rsidR="00082DFE" w:rsidRDefault="0040265B" w:rsidP="00082DFE">
      <w:pPr>
        <w:rPr>
          <w:b/>
        </w:rPr>
      </w:pPr>
      <w:r>
        <w:rPr>
          <w:b/>
        </w:rPr>
        <w:pict w14:anchorId="3CA7F51B">
          <v:rect id="_x0000_i1027" style="width:0;height:1.5pt" o:hralign="center" o:hrstd="t" o:hr="t" fillcolor="#a0a0a0" stroked="f"/>
        </w:pict>
      </w:r>
    </w:p>
    <w:p w14:paraId="7D1AEEAE"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8FD7893FC98443EE8B7DD476BF6D1F9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A136E0FDF02146A9892BC721CA647087"/>
            </w:placeholder>
            <w:text w:multiLine="1"/>
          </w:sdtPr>
          <w:sdtEndPr>
            <w:rPr>
              <w:rStyle w:val="KysymyksetChar"/>
            </w:rPr>
          </w:sdtEndPr>
          <w:sdtContent>
            <w:p w14:paraId="0D437B68" w14:textId="77777777" w:rsidR="00810134" w:rsidRPr="001678AD" w:rsidRDefault="005243B6" w:rsidP="005243B6">
              <w:pPr>
                <w:pStyle w:val="Lainaus"/>
                <w:numPr>
                  <w:ilvl w:val="0"/>
                  <w:numId w:val="34"/>
                </w:numPr>
                <w:jc w:val="left"/>
                <w:rPr>
                  <w:i w:val="0"/>
                  <w:iCs w:val="0"/>
                  <w:color w:val="000000" w:themeColor="text1"/>
                </w:rPr>
              </w:pPr>
              <w:r w:rsidRPr="005243B6">
                <w:rPr>
                  <w:rStyle w:val="KysymyksetChar"/>
                </w:rPr>
                <w:t>Minkälainen tilanne sunniarabeill</w:t>
              </w:r>
              <w:r w:rsidR="00EA57F8">
                <w:rPr>
                  <w:rStyle w:val="KysymyksetChar"/>
                </w:rPr>
                <w:t>a</w:t>
              </w:r>
              <w:r w:rsidRPr="005243B6">
                <w:rPr>
                  <w:rStyle w:val="KysymyksetChar"/>
                </w:rPr>
                <w:t xml:space="preserve"> on </w:t>
              </w:r>
              <w:r w:rsidR="001D7D7F">
                <w:rPr>
                  <w:rStyle w:val="KysymyksetChar"/>
                </w:rPr>
                <w:t>Bagdadissa</w:t>
              </w:r>
              <w:r>
                <w:rPr>
                  <w:rStyle w:val="KysymyksetChar"/>
                </w:rPr>
                <w:t>?</w:t>
              </w:r>
            </w:p>
          </w:sdtContent>
        </w:sdt>
      </w:sdtContent>
    </w:sdt>
    <w:p w14:paraId="70E1F15C" w14:textId="77777777" w:rsidR="00082DFE" w:rsidRPr="00A8295C" w:rsidRDefault="00082DFE" w:rsidP="00C348A3">
      <w:pPr>
        <w:pStyle w:val="Numeroimatonotsikko"/>
      </w:pPr>
      <w:proofErr w:type="spellStart"/>
      <w:r w:rsidRPr="00A8295C">
        <w:t>Questions</w:t>
      </w:r>
      <w:proofErr w:type="spellEnd"/>
    </w:p>
    <w:sdt>
      <w:sdtPr>
        <w:rPr>
          <w:rStyle w:val="KysymyksetChar"/>
          <w:lang w:val="en-GB"/>
        </w:rPr>
        <w:alias w:val="Questions"/>
        <w:tag w:val="Fill in the questions here"/>
        <w:id w:val="-849104524"/>
        <w:lock w:val="sdtLocked"/>
        <w:placeholder>
          <w:docPart w:val="2758C1FA8CBA4FF2AAD8802B69DBF6D7"/>
        </w:placeholder>
        <w:text w:multiLine="1"/>
      </w:sdtPr>
      <w:sdtEndPr>
        <w:rPr>
          <w:rStyle w:val="KysymyksetChar"/>
        </w:rPr>
      </w:sdtEndPr>
      <w:sdtContent>
        <w:p w14:paraId="26F5598C" w14:textId="77777777" w:rsidR="00082DFE" w:rsidRPr="005243B6" w:rsidRDefault="005243B6" w:rsidP="005243B6">
          <w:pPr>
            <w:pStyle w:val="Lainaus"/>
            <w:numPr>
              <w:ilvl w:val="0"/>
              <w:numId w:val="35"/>
            </w:numPr>
            <w:jc w:val="left"/>
            <w:rPr>
              <w:rStyle w:val="KysymyksetChar"/>
              <w:lang w:val="en-US"/>
            </w:rPr>
          </w:pPr>
          <w:r>
            <w:rPr>
              <w:rStyle w:val="KysymyksetChar"/>
              <w:lang w:val="en-GB"/>
            </w:rPr>
            <w:t xml:space="preserve">What is the situation of Sunni Arabs in </w:t>
          </w:r>
          <w:r w:rsidR="001D7D7F">
            <w:rPr>
              <w:rStyle w:val="KysymyksetChar"/>
              <w:lang w:val="en-GB"/>
            </w:rPr>
            <w:t>Baghdad</w:t>
          </w:r>
          <w:r>
            <w:rPr>
              <w:rStyle w:val="KysymyksetChar"/>
              <w:lang w:val="en-GB"/>
            </w:rPr>
            <w:t>?</w:t>
          </w:r>
        </w:p>
      </w:sdtContent>
    </w:sdt>
    <w:p w14:paraId="2D7924E8" w14:textId="77777777" w:rsidR="00082DFE" w:rsidRDefault="0040265B" w:rsidP="00082DFE">
      <w:pPr>
        <w:pStyle w:val="LeiptekstiMigri"/>
        <w:ind w:left="0"/>
        <w:rPr>
          <w:b/>
        </w:rPr>
      </w:pPr>
      <w:r>
        <w:rPr>
          <w:b/>
        </w:rPr>
        <w:pict w14:anchorId="1272D771">
          <v:rect id="_x0000_i1028" style="width:0;height:1.5pt" o:hralign="center" o:bullet="t" o:hrstd="t" o:hr="t" fillcolor="#a0a0a0" stroked="f"/>
        </w:pict>
      </w:r>
    </w:p>
    <w:p w14:paraId="1B8991FB" w14:textId="77777777" w:rsidR="00880100" w:rsidRPr="00880100" w:rsidRDefault="00880100" w:rsidP="00082DFE">
      <w:pPr>
        <w:pStyle w:val="LeiptekstiMigri"/>
        <w:ind w:left="0"/>
      </w:pPr>
      <w:r w:rsidRPr="00880100">
        <w:t xml:space="preserve">Tämä maatietotuote on laadittu päivittämään </w:t>
      </w:r>
      <w:proofErr w:type="spellStart"/>
      <w:r w:rsidRPr="00880100">
        <w:t>Migrin</w:t>
      </w:r>
      <w:proofErr w:type="spellEnd"/>
      <w:r w:rsidRPr="00880100">
        <w:t xml:space="preserve"> päätöksenteossa laadittua ja käytössä olevaa maakappaletta, ja se on muodoltaan normaalia maatietovastausta tiiviimpi.</w:t>
      </w:r>
    </w:p>
    <w:p w14:paraId="07B1F86B" w14:textId="77777777" w:rsidR="00EA57F8" w:rsidRPr="00EA57F8" w:rsidRDefault="00EA57F8" w:rsidP="00EA57F8">
      <w:pPr>
        <w:pStyle w:val="Otsikko1"/>
      </w:pPr>
      <w:bookmarkStart w:id="0" w:name="_Hlk129259295"/>
      <w:r w:rsidRPr="00EA57F8">
        <w:t xml:space="preserve">Minkälainen tilanne sunniarabeilla on </w:t>
      </w:r>
      <w:r w:rsidR="001D7D7F">
        <w:t>Bag</w:t>
      </w:r>
      <w:r w:rsidR="004115D2">
        <w:t>dadissa</w:t>
      </w:r>
      <w:r w:rsidRPr="00EA57F8">
        <w:t>?</w:t>
      </w:r>
    </w:p>
    <w:p w14:paraId="5193D71E" w14:textId="337EC840" w:rsidR="00FF7742" w:rsidRDefault="00FF7742" w:rsidP="003A27FE">
      <w:pPr>
        <w:pStyle w:val="LeiptekstiMigri"/>
        <w:ind w:left="0"/>
        <w:jc w:val="left"/>
      </w:pPr>
      <w:r w:rsidRPr="00F87DEE">
        <w:t>Irakin sunniarabit</w:t>
      </w:r>
      <w:r>
        <w:rPr>
          <w:rStyle w:val="Alaviitteenviite"/>
        </w:rPr>
        <w:footnoteReference w:id="1"/>
      </w:r>
      <w:r>
        <w:t>,</w:t>
      </w:r>
      <w:r w:rsidRPr="00F87DEE">
        <w:t xml:space="preserve"> </w:t>
      </w:r>
      <w:r>
        <w:t>jotka muodostavat noin viidenneksen Irakin väestöstä</w:t>
      </w:r>
      <w:r>
        <w:rPr>
          <w:rStyle w:val="Alaviitteenviite"/>
        </w:rPr>
        <w:footnoteReference w:id="2"/>
      </w:r>
      <w:r>
        <w:t xml:space="preserve">, ja jotka asuvat </w:t>
      </w:r>
      <w:r w:rsidR="00416E52">
        <w:t xml:space="preserve">varsinkin </w:t>
      </w:r>
      <w:r>
        <w:t>Bagdadi</w:t>
      </w:r>
      <w:r w:rsidR="00416E52">
        <w:t>ssa</w:t>
      </w:r>
      <w:r>
        <w:t xml:space="preserve"> </w:t>
      </w:r>
      <w:r w:rsidR="00416E52">
        <w:t xml:space="preserve">ja </w:t>
      </w:r>
      <w:r>
        <w:t xml:space="preserve">Keski-Irakin sunnienemmistöisissä </w:t>
      </w:r>
      <w:proofErr w:type="spellStart"/>
      <w:r>
        <w:t>Anbarin</w:t>
      </w:r>
      <w:proofErr w:type="spellEnd"/>
      <w:r>
        <w:t xml:space="preserve">, </w:t>
      </w:r>
      <w:proofErr w:type="spellStart"/>
      <w:r>
        <w:t>Nineven</w:t>
      </w:r>
      <w:proofErr w:type="spellEnd"/>
      <w:r>
        <w:t xml:space="preserve"> ja </w:t>
      </w:r>
      <w:proofErr w:type="spellStart"/>
      <w:r>
        <w:t>Salah</w:t>
      </w:r>
      <w:proofErr w:type="spellEnd"/>
      <w:r>
        <w:t xml:space="preserve"> </w:t>
      </w:r>
      <w:proofErr w:type="spellStart"/>
      <w:r>
        <w:t>al-Dinin</w:t>
      </w:r>
      <w:proofErr w:type="spellEnd"/>
      <w:r>
        <w:t xml:space="preserve"> lääneissä</w:t>
      </w:r>
      <w:r>
        <w:rPr>
          <w:rStyle w:val="Alaviitteenviite"/>
        </w:rPr>
        <w:footnoteReference w:id="3"/>
      </w:r>
      <w:r>
        <w:t xml:space="preserve">, </w:t>
      </w:r>
      <w:r w:rsidRPr="00F87DEE">
        <w:t xml:space="preserve">ovat valittaneet heihin kohdistuneista </w:t>
      </w:r>
      <w:r w:rsidRPr="001F6D87">
        <w:t>ihmisoikeusloukkauksista</w:t>
      </w:r>
      <w:r>
        <w:t xml:space="preserve"> ja syrjinnästä</w:t>
      </w:r>
      <w:r w:rsidR="00863F2D" w:rsidRPr="001F6D87">
        <w:t>.</w:t>
      </w:r>
      <w:r w:rsidR="00863F2D" w:rsidRPr="001F6D87">
        <w:rPr>
          <w:rStyle w:val="Alaviitteenviite"/>
        </w:rPr>
        <w:footnoteReference w:id="4"/>
      </w:r>
    </w:p>
    <w:p w14:paraId="2FB08738" w14:textId="3AF24B20" w:rsidR="003A27FE" w:rsidRPr="003A27FE" w:rsidRDefault="003A27FE" w:rsidP="003A27FE">
      <w:pPr>
        <w:pStyle w:val="LeiptekstiMigri"/>
        <w:ind w:left="0"/>
        <w:jc w:val="left"/>
      </w:pPr>
      <w:r>
        <w:t xml:space="preserve">Ainakin puolet Irakin sunniarabeista </w:t>
      </w:r>
      <w:r w:rsidR="003A52A3">
        <w:t>asuu</w:t>
      </w:r>
      <w:r>
        <w:t xml:space="preserve"> kaupungeissa, esimerkiksi Bagdadissa ja Mosulissa. </w:t>
      </w:r>
      <w:r w:rsidR="00A30860">
        <w:t>H</w:t>
      </w:r>
      <w:r>
        <w:t xml:space="preserve">e </w:t>
      </w:r>
      <w:r w:rsidR="00A30860">
        <w:t xml:space="preserve">ovat </w:t>
      </w:r>
      <w:r>
        <w:t>muodosta</w:t>
      </w:r>
      <w:r w:rsidR="00A30860">
        <w:t>neet</w:t>
      </w:r>
      <w:r>
        <w:t xml:space="preserve"> merkittävän osan Irakin koulutetusta keskiluokasta, toimien esimerkiksi asianajajina, lääkäreinä tai virkahenkilöinä. Seka-avioliitot sunnien ja shiiojen välillä eivät ole </w:t>
      </w:r>
      <w:r w:rsidR="003A52A3">
        <w:t>harvinaisia</w:t>
      </w:r>
      <w:r>
        <w:t xml:space="preserve">. Kaupungeissa asuvat sunnit ovat </w:t>
      </w:r>
      <w:r w:rsidR="00A30860">
        <w:t>olleet melko</w:t>
      </w:r>
      <w:r>
        <w:t xml:space="preserve"> sekulaareja, pitkälti koska </w:t>
      </w:r>
      <w:r w:rsidR="00A7302C" w:rsidRPr="00A7302C">
        <w:t xml:space="preserve">vuonna 2003 kaatuneen sunnalaisen Saddam Husseinin hallinnon aikana painotettiin </w:t>
      </w:r>
      <w:r>
        <w:t>sunnalaisen (arabi)sosialistisen, ei-uskonnollisen valtion merkitystä.</w:t>
      </w:r>
      <w:r>
        <w:rPr>
          <w:rStyle w:val="Alaviitteenviite"/>
        </w:rPr>
        <w:footnoteReference w:id="5"/>
      </w:r>
      <w:r>
        <w:t xml:space="preserve">  </w:t>
      </w:r>
    </w:p>
    <w:p w14:paraId="224049B6" w14:textId="3901AF51" w:rsidR="00C009A7" w:rsidRPr="00416E52" w:rsidRDefault="00C45B25" w:rsidP="001D7D7F">
      <w:pPr>
        <w:pStyle w:val="LeiptekstiMigri"/>
        <w:ind w:left="0"/>
        <w:jc w:val="left"/>
      </w:pPr>
      <w:r w:rsidRPr="00861CA1">
        <w:t>Sunni</w:t>
      </w:r>
      <w:r w:rsidR="00C009A7" w:rsidRPr="00861CA1">
        <w:t>t</w:t>
      </w:r>
      <w:r w:rsidRPr="00861CA1">
        <w:t xml:space="preserve"> ovat Bagdadissa vähemmistö</w:t>
      </w:r>
      <w:r w:rsidR="000A6DE6">
        <w:t>nä</w:t>
      </w:r>
      <w:r w:rsidR="00C009A7" w:rsidRPr="00861CA1">
        <w:t xml:space="preserve"> shiioihin nähden</w:t>
      </w:r>
      <w:r w:rsidRPr="00861CA1">
        <w:t>.</w:t>
      </w:r>
      <w:r w:rsidRPr="00861CA1">
        <w:rPr>
          <w:rStyle w:val="Alaviitteenviite"/>
        </w:rPr>
        <w:footnoteReference w:id="6"/>
      </w:r>
      <w:r w:rsidR="00416E52" w:rsidRPr="00861CA1">
        <w:t xml:space="preserve"> </w:t>
      </w:r>
      <w:r w:rsidR="00361805" w:rsidRPr="00861CA1">
        <w:t xml:space="preserve">Ranskalaisen </w:t>
      </w:r>
      <w:r w:rsidR="000A6DE6" w:rsidRPr="000A6DE6">
        <w:t xml:space="preserve">European Institute for </w:t>
      </w:r>
      <w:proofErr w:type="spellStart"/>
      <w:r w:rsidR="000A6DE6" w:rsidRPr="000A6DE6">
        <w:t>Studies</w:t>
      </w:r>
      <w:proofErr w:type="spellEnd"/>
      <w:r w:rsidR="000A6DE6" w:rsidRPr="000A6DE6">
        <w:t xml:space="preserve"> on </w:t>
      </w:r>
      <w:proofErr w:type="spellStart"/>
      <w:r w:rsidR="000A6DE6" w:rsidRPr="000A6DE6">
        <w:t>the</w:t>
      </w:r>
      <w:proofErr w:type="spellEnd"/>
      <w:r w:rsidR="000A6DE6" w:rsidRPr="000A6DE6">
        <w:t xml:space="preserve"> </w:t>
      </w:r>
      <w:proofErr w:type="spellStart"/>
      <w:r w:rsidR="000A6DE6" w:rsidRPr="000A6DE6">
        <w:t>Middle</w:t>
      </w:r>
      <w:proofErr w:type="spellEnd"/>
      <w:r w:rsidR="000A6DE6" w:rsidRPr="000A6DE6">
        <w:t xml:space="preserve"> East and North </w:t>
      </w:r>
      <w:proofErr w:type="spellStart"/>
      <w:r w:rsidR="000A6DE6" w:rsidRPr="000A6DE6">
        <w:t>Africa</w:t>
      </w:r>
      <w:proofErr w:type="spellEnd"/>
      <w:r w:rsidR="000A6DE6">
        <w:t xml:space="preserve"> </w:t>
      </w:r>
      <w:r w:rsidR="008A05E9" w:rsidRPr="00861CA1">
        <w:t>-</w:t>
      </w:r>
      <w:r w:rsidR="00361805" w:rsidRPr="00861CA1">
        <w:t>tutkimuslaitoksen</w:t>
      </w:r>
      <w:r w:rsidR="008A05E9" w:rsidRPr="00861CA1">
        <w:t xml:space="preserve"> </w:t>
      </w:r>
      <w:r w:rsidR="00416E52" w:rsidRPr="00861CA1">
        <w:t xml:space="preserve">arvion </w:t>
      </w:r>
      <w:r w:rsidR="008A05E9" w:rsidRPr="00861CA1">
        <w:t xml:space="preserve">mukaan </w:t>
      </w:r>
      <w:r w:rsidR="00C009A7" w:rsidRPr="00861CA1">
        <w:t xml:space="preserve">vuonna 2022 </w:t>
      </w:r>
      <w:r w:rsidR="008A05E9" w:rsidRPr="00861CA1">
        <w:lastRenderedPageBreak/>
        <w:t>Bagdadin väestöstä oli</w:t>
      </w:r>
      <w:r w:rsidR="00361805" w:rsidRPr="00861CA1">
        <w:t xml:space="preserve"> shiioja noin 80 % ja</w:t>
      </w:r>
      <w:r w:rsidR="008A05E9" w:rsidRPr="00861CA1">
        <w:t xml:space="preserve"> sunneja noin 17 %</w:t>
      </w:r>
      <w:r w:rsidR="00861CA1">
        <w:t>. Tutkimuslaitoksen mukaan tarkkaa tietoa ei ollut kuitenkaan saatavilla Irakin virallisista tilastoista</w:t>
      </w:r>
      <w:r w:rsidR="008A05E9" w:rsidRPr="00861CA1">
        <w:t>.</w:t>
      </w:r>
      <w:r w:rsidR="00361805" w:rsidRPr="00861CA1">
        <w:rPr>
          <w:rStyle w:val="Alaviitteenviite"/>
        </w:rPr>
        <w:footnoteReference w:id="7"/>
      </w:r>
      <w:r w:rsidR="008A05E9" w:rsidRPr="00861CA1">
        <w:t xml:space="preserve">  </w:t>
      </w:r>
      <w:r w:rsidR="00C009A7" w:rsidRPr="00861CA1">
        <w:t>Bagdadin sunnien määrä väheni vuo</w:t>
      </w:r>
      <w:r w:rsidR="00C9682C" w:rsidRPr="00861CA1">
        <w:t>sina</w:t>
      </w:r>
      <w:r w:rsidR="00C009A7" w:rsidRPr="00861CA1">
        <w:t xml:space="preserve"> 2006–2008 </w:t>
      </w:r>
      <w:r w:rsidR="00C9682C" w:rsidRPr="00861CA1">
        <w:t xml:space="preserve">käydyn </w:t>
      </w:r>
      <w:r w:rsidR="00C009A7" w:rsidRPr="00861CA1">
        <w:t>sisällissodan aikana</w:t>
      </w:r>
      <w:r w:rsidR="00C37D82" w:rsidRPr="00861CA1">
        <w:t xml:space="preserve"> shiiaväestöön nähden</w:t>
      </w:r>
      <w:r w:rsidR="00C009A7">
        <w:t xml:space="preserve">, mutta nousi 2014 jälkeen, kun </w:t>
      </w:r>
      <w:proofErr w:type="spellStart"/>
      <w:r w:rsidR="00C009A7">
        <w:t>ISISin</w:t>
      </w:r>
      <w:proofErr w:type="spellEnd"/>
      <w:r w:rsidR="00C009A7">
        <w:t xml:space="preserve"> valtaamilta alueilta pakeni sunneja Bagdadiin. Bagdadin shiiaväestön määrä on kuitenkin kasvanut sunniväestöä nopeammin.</w:t>
      </w:r>
      <w:r w:rsidR="00C009A7">
        <w:rPr>
          <w:rStyle w:val="Alaviitteenviite"/>
        </w:rPr>
        <w:footnoteReference w:id="8"/>
      </w:r>
      <w:r w:rsidR="00C009A7">
        <w:t xml:space="preserve"> </w:t>
      </w:r>
    </w:p>
    <w:p w14:paraId="175880D8" w14:textId="77777777" w:rsidR="00D200E5" w:rsidRPr="00127755" w:rsidRDefault="00D200E5" w:rsidP="001D7D7F">
      <w:pPr>
        <w:pStyle w:val="LeiptekstiMigri"/>
        <w:ind w:left="0"/>
        <w:jc w:val="left"/>
      </w:pPr>
      <w:r w:rsidRPr="00127755">
        <w:t>Bagdadin k</w:t>
      </w:r>
      <w:r w:rsidR="001D7D7F" w:rsidRPr="00127755">
        <w:t xml:space="preserve">aupunki </w:t>
      </w:r>
      <w:r w:rsidR="00127755" w:rsidRPr="00127755">
        <w:t xml:space="preserve">jakautui </w:t>
      </w:r>
      <w:r w:rsidR="00C9682C">
        <w:t xml:space="preserve">vuosien </w:t>
      </w:r>
      <w:r w:rsidR="00127755" w:rsidRPr="00127755">
        <w:t xml:space="preserve">2006–2008 </w:t>
      </w:r>
      <w:r w:rsidR="00C9682C">
        <w:t>sisällissodan</w:t>
      </w:r>
      <w:r w:rsidR="00127755" w:rsidRPr="00127755">
        <w:t xml:space="preserve"> aikana</w:t>
      </w:r>
      <w:r w:rsidRPr="00127755">
        <w:t xml:space="preserve"> </w:t>
      </w:r>
      <w:r w:rsidR="001D7D7F" w:rsidRPr="00127755">
        <w:t xml:space="preserve">pääasiassa sunnienemmistöisiin ja shiiaenemmistöisiin kaupunginosiin. </w:t>
      </w:r>
      <w:r w:rsidRPr="00127755">
        <w:t xml:space="preserve">ISIS-konfliktin </w:t>
      </w:r>
      <w:r w:rsidR="003F3D32">
        <w:t>2014–2017</w:t>
      </w:r>
      <w:r w:rsidR="003F3D32" w:rsidRPr="00127755">
        <w:t xml:space="preserve"> </w:t>
      </w:r>
      <w:r w:rsidRPr="00127755">
        <w:t>aikana</w:t>
      </w:r>
      <w:r w:rsidR="00427FD3">
        <w:t xml:space="preserve"> </w:t>
      </w:r>
      <w:r w:rsidRPr="00127755">
        <w:t xml:space="preserve">sunniväestön muuttoa </w:t>
      </w:r>
      <w:r w:rsidR="00127755" w:rsidRPr="00127755">
        <w:t>kohdistui</w:t>
      </w:r>
      <w:r w:rsidRPr="00127755">
        <w:t xml:space="preserve"> Bagdadin perinteisiin sunnikaupunginosiin, varsinkin </w:t>
      </w:r>
      <w:proofErr w:type="spellStart"/>
      <w:r w:rsidRPr="00127755">
        <w:t>Mansourin</w:t>
      </w:r>
      <w:proofErr w:type="spellEnd"/>
      <w:r w:rsidRPr="00127755">
        <w:t xml:space="preserve">-Abu </w:t>
      </w:r>
      <w:proofErr w:type="spellStart"/>
      <w:r w:rsidRPr="00127755">
        <w:t>Ghraibin</w:t>
      </w:r>
      <w:proofErr w:type="spellEnd"/>
      <w:r w:rsidRPr="00127755">
        <w:t xml:space="preserve"> </w:t>
      </w:r>
      <w:r w:rsidR="00127755">
        <w:t>akselille</w:t>
      </w:r>
      <w:r w:rsidRPr="00127755">
        <w:t xml:space="preserve"> Länsi-Bagdadissa. Sunneja asuu myös muun muassa </w:t>
      </w:r>
      <w:proofErr w:type="spellStart"/>
      <w:r w:rsidRPr="00127755">
        <w:t>Adhamiyan</w:t>
      </w:r>
      <w:proofErr w:type="spellEnd"/>
      <w:r w:rsidRPr="00127755">
        <w:t xml:space="preserve"> kaupunginosassa Itä-Bagdadissa ja </w:t>
      </w:r>
      <w:r w:rsidR="00127755" w:rsidRPr="00127755">
        <w:t>Doran kaupunginosassa Etelä-Bagdadissa.</w:t>
      </w:r>
      <w:r w:rsidR="00127755" w:rsidRPr="00127755">
        <w:rPr>
          <w:rStyle w:val="Alaviitteenviite"/>
        </w:rPr>
        <w:footnoteReference w:id="9"/>
      </w:r>
      <w:r w:rsidR="00127755" w:rsidRPr="00127755">
        <w:t xml:space="preserve"> </w:t>
      </w:r>
      <w:r w:rsidRPr="00127755">
        <w:t xml:space="preserve">   </w:t>
      </w:r>
    </w:p>
    <w:p w14:paraId="39539B03" w14:textId="5092D0E0" w:rsidR="002E7EE4" w:rsidRPr="00DA64B3" w:rsidRDefault="00DA64B3" w:rsidP="001D7D7F">
      <w:pPr>
        <w:pStyle w:val="LeiptekstiMigri"/>
        <w:ind w:left="0"/>
        <w:jc w:val="left"/>
        <w:rPr>
          <w:highlight w:val="lightGray"/>
        </w:rPr>
      </w:pPr>
      <w:proofErr w:type="spellStart"/>
      <w:r w:rsidRPr="00DA64B3">
        <w:t>The</w:t>
      </w:r>
      <w:proofErr w:type="spellEnd"/>
      <w:r w:rsidRPr="00DA64B3">
        <w:t xml:space="preserve"> Washington Postin </w:t>
      </w:r>
      <w:r w:rsidR="00127755">
        <w:t xml:space="preserve">vuonna 2023 julkaisemassa </w:t>
      </w:r>
      <w:r w:rsidRPr="00DA64B3">
        <w:t xml:space="preserve">artikkelissa </w:t>
      </w:r>
      <w:r>
        <w:t>kerrot</w:t>
      </w:r>
      <w:r w:rsidR="00A47DD1">
        <w:t>aan,</w:t>
      </w:r>
      <w:r w:rsidRPr="00DA64B3">
        <w:t xml:space="preserve"> että Bagdadissa sunnit </w:t>
      </w:r>
      <w:r>
        <w:t xml:space="preserve">asuivat </w:t>
      </w:r>
      <w:r w:rsidR="00127755">
        <w:t xml:space="preserve">edelleen </w:t>
      </w:r>
      <w:r w:rsidRPr="00DA64B3">
        <w:t>pitkälti omissa kaupunginosissaan ja shiiat omissa</w:t>
      </w:r>
      <w:r w:rsidRPr="00653108">
        <w:t>an.</w:t>
      </w:r>
      <w:r w:rsidRPr="00653108">
        <w:rPr>
          <w:rStyle w:val="Alaviitteenviite"/>
        </w:rPr>
        <w:footnoteReference w:id="10"/>
      </w:r>
      <w:r w:rsidRPr="00653108">
        <w:t xml:space="preserve"> </w:t>
      </w:r>
      <w:r w:rsidR="00A47DD1">
        <w:t xml:space="preserve">Amerikkalaisen </w:t>
      </w:r>
      <w:proofErr w:type="spellStart"/>
      <w:r w:rsidR="00127755" w:rsidRPr="00653108">
        <w:t>The</w:t>
      </w:r>
      <w:proofErr w:type="spellEnd"/>
      <w:r w:rsidR="00127755" w:rsidRPr="00653108">
        <w:t xml:space="preserve"> Media</w:t>
      </w:r>
      <w:r w:rsidR="00A47DD1">
        <w:t xml:space="preserve"> L</w:t>
      </w:r>
      <w:r w:rsidR="00127755" w:rsidRPr="00653108">
        <w:t>ine</w:t>
      </w:r>
      <w:r w:rsidR="00A47DD1">
        <w:t xml:space="preserve"> -uutissivuston</w:t>
      </w:r>
      <w:r w:rsidR="00127755" w:rsidRPr="00653108">
        <w:t xml:space="preserve"> </w:t>
      </w:r>
      <w:r w:rsidR="00127755">
        <w:t>artikkeli</w:t>
      </w:r>
      <w:r w:rsidR="00A47DD1">
        <w:t>a varten</w:t>
      </w:r>
      <w:r w:rsidR="00127755">
        <w:t xml:space="preserve"> v</w:t>
      </w:r>
      <w:r w:rsidR="003A52A3" w:rsidRPr="00DA64B3">
        <w:t>uonna 20</w:t>
      </w:r>
      <w:r w:rsidR="003F3D32">
        <w:t>2</w:t>
      </w:r>
      <w:r w:rsidR="003A52A3" w:rsidRPr="00DA64B3">
        <w:t>2 haastateltu sunnitaustainen toimittaja väitti</w:t>
      </w:r>
      <w:r w:rsidR="00127755">
        <w:t>,</w:t>
      </w:r>
      <w:r>
        <w:t xml:space="preserve"> </w:t>
      </w:r>
      <w:r w:rsidR="003A52A3" w:rsidRPr="00DA64B3">
        <w:t>että s</w:t>
      </w:r>
      <w:r w:rsidR="002E7EE4" w:rsidRPr="00DA64B3">
        <w:t xml:space="preserve">hiiapoliitikot </w:t>
      </w:r>
      <w:r w:rsidR="003A52A3" w:rsidRPr="00DA64B3">
        <w:t>ostavat kiinteistöjä</w:t>
      </w:r>
      <w:r w:rsidR="003A52A3" w:rsidRPr="003A52A3">
        <w:t xml:space="preserve"> joissakin </w:t>
      </w:r>
      <w:r w:rsidR="003A52A3">
        <w:t xml:space="preserve">Bagdadin </w:t>
      </w:r>
      <w:r w:rsidR="003A52A3" w:rsidRPr="003A52A3">
        <w:t>s</w:t>
      </w:r>
      <w:r w:rsidR="003A52A3">
        <w:t xml:space="preserve">unnienemmistöisissä kaupunginosissa muuttaakseen niiden demografiaa. Esimerkiksi </w:t>
      </w:r>
      <w:proofErr w:type="spellStart"/>
      <w:r w:rsidR="003A52A3">
        <w:t>Karradan</w:t>
      </w:r>
      <w:proofErr w:type="spellEnd"/>
      <w:r w:rsidR="003A52A3">
        <w:t xml:space="preserve"> kaupunginosasta o</w:t>
      </w:r>
      <w:r>
        <w:t>n</w:t>
      </w:r>
      <w:r w:rsidR="003A52A3">
        <w:t xml:space="preserve"> tullut selvästi shiiaenemmistöinen, kun siellä aikaisemmin asui </w:t>
      </w:r>
      <w:r w:rsidR="00877CA6">
        <w:t>yhtä</w:t>
      </w:r>
      <w:r w:rsidR="00E01564">
        <w:t xml:space="preserve"> </w:t>
      </w:r>
      <w:r w:rsidR="00877CA6">
        <w:t>lailla</w:t>
      </w:r>
      <w:r w:rsidR="003A52A3">
        <w:t xml:space="preserve"> sunneja </w:t>
      </w:r>
      <w:r w:rsidR="00E01564">
        <w:t>kuin</w:t>
      </w:r>
      <w:r w:rsidR="003A52A3">
        <w:t xml:space="preserve"> shiioja. </w:t>
      </w:r>
      <w:r w:rsidR="003A52A3" w:rsidRPr="003A52A3">
        <w:t xml:space="preserve">Selvästi sunnienemmistöisestä </w:t>
      </w:r>
      <w:proofErr w:type="spellStart"/>
      <w:r w:rsidR="003A52A3" w:rsidRPr="003A52A3">
        <w:t>Mansourin</w:t>
      </w:r>
      <w:proofErr w:type="spellEnd"/>
      <w:r w:rsidR="003A52A3" w:rsidRPr="003A52A3">
        <w:t xml:space="preserve"> kaupunginosasta taas on tullut </w:t>
      </w:r>
      <w:r w:rsidR="003A52A3">
        <w:t xml:space="preserve">sunnien ja shiiojen jakama kaupunginosa. </w:t>
      </w:r>
      <w:r w:rsidR="003A52A3" w:rsidRPr="003A52A3">
        <w:t xml:space="preserve">Kehitystä on </w:t>
      </w:r>
      <w:r>
        <w:t>kuitenkin</w:t>
      </w:r>
      <w:r w:rsidR="003A52A3" w:rsidRPr="003A52A3">
        <w:t xml:space="preserve"> tasoittanut se, että </w:t>
      </w:r>
      <w:proofErr w:type="spellStart"/>
      <w:r w:rsidR="003A52A3" w:rsidRPr="003A52A3">
        <w:t>Anbarin</w:t>
      </w:r>
      <w:proofErr w:type="spellEnd"/>
      <w:r w:rsidR="003A52A3" w:rsidRPr="003A52A3">
        <w:t xml:space="preserve"> läänistä on muuttanut </w:t>
      </w:r>
      <w:r>
        <w:t xml:space="preserve">ISIS-konfliktin seurauksena </w:t>
      </w:r>
      <w:r w:rsidR="003A52A3">
        <w:t>sunneja pysyvästi Bagdadiin.</w:t>
      </w:r>
      <w:r w:rsidR="003A52A3">
        <w:rPr>
          <w:rStyle w:val="Alaviitteenviite"/>
        </w:rPr>
        <w:footnoteReference w:id="11"/>
      </w:r>
      <w:r w:rsidR="003A52A3">
        <w:t xml:space="preserve"> </w:t>
      </w:r>
    </w:p>
    <w:p w14:paraId="576E92F0" w14:textId="51860067" w:rsidR="00364119" w:rsidRPr="00364119" w:rsidRDefault="00714DEE" w:rsidP="00714DEE">
      <w:pPr>
        <w:pStyle w:val="LeiptekstiMigri"/>
        <w:ind w:left="0"/>
        <w:jc w:val="left"/>
      </w:pPr>
      <w:r w:rsidRPr="00364119">
        <w:t>ISIS-konfliktin yhteydessä</w:t>
      </w:r>
      <w:r w:rsidR="00E55FA1" w:rsidRPr="00364119">
        <w:t xml:space="preserve"> (2014–2017)</w:t>
      </w:r>
      <w:r w:rsidRPr="00364119">
        <w:t xml:space="preserve"> </w:t>
      </w:r>
      <w:proofErr w:type="spellStart"/>
      <w:r w:rsidR="00E55FA1" w:rsidRPr="00364119">
        <w:t>shiiamilitioiden</w:t>
      </w:r>
      <w:proofErr w:type="spellEnd"/>
      <w:r w:rsidR="00E55FA1" w:rsidRPr="00364119">
        <w:t xml:space="preserve"> iskut</w:t>
      </w:r>
      <w:r w:rsidRPr="00364119">
        <w:t xml:space="preserve"> </w:t>
      </w:r>
      <w:r w:rsidR="00364119" w:rsidRPr="00364119">
        <w:t xml:space="preserve">sunneja vastaan </w:t>
      </w:r>
      <w:r w:rsidRPr="00364119">
        <w:t>Bagdadi</w:t>
      </w:r>
      <w:r w:rsidR="00E55FA1" w:rsidRPr="00364119">
        <w:t>ssa ja sen</w:t>
      </w:r>
      <w:r w:rsidRPr="00364119">
        <w:t xml:space="preserve"> esikaupunkialueilla </w:t>
      </w:r>
      <w:r w:rsidR="00E55FA1" w:rsidRPr="00364119">
        <w:t>lisääntyivät selvästi</w:t>
      </w:r>
      <w:r w:rsidR="0076759F">
        <w:t>.</w:t>
      </w:r>
      <w:r w:rsidR="00E55FA1" w:rsidRPr="00364119">
        <w:rPr>
          <w:rStyle w:val="Alaviitteenviite"/>
        </w:rPr>
        <w:footnoteReference w:id="12"/>
      </w:r>
      <w:r w:rsidR="0076759F">
        <w:t xml:space="preserve"> </w:t>
      </w:r>
      <w:r w:rsidR="00427FD3">
        <w:t>Väkivaltaisuuksien vuoksi s</w:t>
      </w:r>
      <w:r w:rsidR="00473F55">
        <w:t xml:space="preserve">uuri määrä sunneja joutui </w:t>
      </w:r>
      <w:r w:rsidR="00A47DD1" w:rsidRPr="00A47DD1">
        <w:t xml:space="preserve">pakenemaan </w:t>
      </w:r>
      <w:proofErr w:type="spellStart"/>
      <w:r w:rsidR="00A47DD1" w:rsidRPr="00A47DD1">
        <w:t>ISISin</w:t>
      </w:r>
      <w:proofErr w:type="spellEnd"/>
      <w:r w:rsidR="00A47DD1" w:rsidRPr="00A47DD1">
        <w:t xml:space="preserve"> vastaisia turvallisuusoperaatioita kodeistaan Bagdadin kaupungin</w:t>
      </w:r>
      <w:r w:rsidR="0076759F">
        <w:t xml:space="preserve"> </w:t>
      </w:r>
      <w:r w:rsidR="00473F55">
        <w:t xml:space="preserve">laitamilla ja </w:t>
      </w:r>
      <w:r w:rsidR="0076759F">
        <w:t>esikaupunkialueilla</w:t>
      </w:r>
      <w:r w:rsidR="00A47DD1">
        <w:t>.</w:t>
      </w:r>
      <w:r w:rsidR="0076759F">
        <w:t xml:space="preserve"> </w:t>
      </w:r>
      <w:r w:rsidR="00A47DD1">
        <w:t>H</w:t>
      </w:r>
      <w:r w:rsidR="0076759F">
        <w:t xml:space="preserve">eidän </w:t>
      </w:r>
      <w:r w:rsidR="003F3D32">
        <w:t xml:space="preserve">kotialueelleen </w:t>
      </w:r>
      <w:r w:rsidR="0076759F">
        <w:t>palaamisen</w:t>
      </w:r>
      <w:r w:rsidR="003F3D32">
        <w:t xml:space="preserve"> mahdollisuu</w:t>
      </w:r>
      <w:r w:rsidR="003F3D32" w:rsidRPr="00F32950">
        <w:t>s</w:t>
      </w:r>
      <w:r w:rsidR="0076759F" w:rsidRPr="00F32950">
        <w:t xml:space="preserve"> koettiin </w:t>
      </w:r>
      <w:r w:rsidR="00A47DD1">
        <w:t>vähäiseks</w:t>
      </w:r>
      <w:r w:rsidR="0076759F" w:rsidRPr="00F32950">
        <w:t>i.</w:t>
      </w:r>
      <w:r w:rsidR="0076759F" w:rsidRPr="00F32950">
        <w:rPr>
          <w:rStyle w:val="Alaviitteenviite"/>
        </w:rPr>
        <w:footnoteReference w:id="13"/>
      </w:r>
      <w:r w:rsidR="0076759F" w:rsidRPr="00F32950">
        <w:t xml:space="preserve"> </w:t>
      </w:r>
    </w:p>
    <w:p w14:paraId="4807DAA7" w14:textId="51017C12" w:rsidR="00714DEE" w:rsidRPr="00AF51AE" w:rsidRDefault="00AF51AE" w:rsidP="001D7D7F">
      <w:pPr>
        <w:pStyle w:val="LeiptekstiMigri"/>
        <w:ind w:left="0"/>
        <w:jc w:val="left"/>
      </w:pPr>
      <w:r w:rsidRPr="00AF3480">
        <w:t>Jotkut sunnit osallistuivat Bagdadi</w:t>
      </w:r>
      <w:r>
        <w:t>ssa vuonna 2019 alkaneisiin</w:t>
      </w:r>
      <w:r w:rsidR="000A59EC">
        <w:t>,</w:t>
      </w:r>
      <w:r w:rsidRPr="00AF3480">
        <w:t xml:space="preserve"> </w:t>
      </w:r>
      <w:r>
        <w:t>demokratia</w:t>
      </w:r>
      <w:r w:rsidR="000A59EC">
        <w:t xml:space="preserve">n ja hyvän hallinnon puolesta pidettyihin </w:t>
      </w:r>
      <w:r w:rsidRPr="00AF3480">
        <w:t>mielenosoituksiin</w:t>
      </w:r>
      <w:r>
        <w:t xml:space="preserve">. </w:t>
      </w:r>
      <w:r w:rsidR="00584FD4">
        <w:t>Turkkilaisen ORSAM-tutkimuslaitoksen tutkijoiden mukaan m</w:t>
      </w:r>
      <w:r>
        <w:t>onet</w:t>
      </w:r>
      <w:r w:rsidR="00584FD4">
        <w:t xml:space="preserve"> sunnit</w:t>
      </w:r>
      <w:r>
        <w:t xml:space="preserve"> lienevät kuitenkin olleet liian traumatisoituja takavuosien ISIS-konflik</w:t>
      </w:r>
      <w:r w:rsidR="003F3D32">
        <w:t>tin</w:t>
      </w:r>
      <w:r>
        <w:t xml:space="preserve"> </w:t>
      </w:r>
      <w:r w:rsidR="003F3D32">
        <w:t xml:space="preserve">tuhoisista vaikutuksista </w:t>
      </w:r>
      <w:r>
        <w:t>monilla Keski-Irakin sunnialueilla osallistuakseen mielenosoituksiin.</w:t>
      </w:r>
      <w:r>
        <w:rPr>
          <w:rStyle w:val="Alaviitteenviite"/>
        </w:rPr>
        <w:footnoteReference w:id="14"/>
      </w:r>
      <w:r>
        <w:t xml:space="preserve"> </w:t>
      </w:r>
      <w:r w:rsidR="00C971F2">
        <w:t>Eri lähteiden mukaan s</w:t>
      </w:r>
      <w:r w:rsidRPr="00AF049F">
        <w:t xml:space="preserve">unnit eivät osallistuneet laajamittaisesti </w:t>
      </w:r>
      <w:r>
        <w:t xml:space="preserve">demokratiamielenosoituksiin, koska he pelkäsivät hallituksen leimaavan heidät </w:t>
      </w:r>
      <w:proofErr w:type="spellStart"/>
      <w:r>
        <w:t>ISISin</w:t>
      </w:r>
      <w:proofErr w:type="spellEnd"/>
      <w:r>
        <w:t xml:space="preserve"> kannattajiksi.</w:t>
      </w:r>
      <w:r>
        <w:rPr>
          <w:rStyle w:val="Alaviitteenviite"/>
        </w:rPr>
        <w:footnoteReference w:id="15"/>
      </w:r>
      <w:r>
        <w:t xml:space="preserve"> </w:t>
      </w:r>
      <w:r w:rsidR="000A59EC">
        <w:t>Sunnit</w:t>
      </w:r>
      <w:r>
        <w:t xml:space="preserve"> olivat myös kuulleet, että sunniaktivisteja oli uhkailtu ja pidätetty suurmielenosoitusten alkuvaiheessa.</w:t>
      </w:r>
      <w:r>
        <w:rPr>
          <w:rStyle w:val="Alaviitteenviite"/>
        </w:rPr>
        <w:footnoteReference w:id="16"/>
      </w:r>
      <w:r>
        <w:t xml:space="preserve"> S</w:t>
      </w:r>
      <w:r w:rsidR="00AF049F">
        <w:t xml:space="preserve">unnitaustaisten mielenosoittajien määrä jäi </w:t>
      </w:r>
      <w:r>
        <w:t xml:space="preserve">Bagdadissa </w:t>
      </w:r>
      <w:r w:rsidR="00AF049F">
        <w:t>matalalle tasolle.</w:t>
      </w:r>
      <w:bookmarkStart w:id="1" w:name="_Hlk194319640"/>
      <w:r w:rsidR="00AF049F">
        <w:rPr>
          <w:rStyle w:val="Alaviitteenviite"/>
        </w:rPr>
        <w:footnoteReference w:id="17"/>
      </w:r>
      <w:bookmarkEnd w:id="1"/>
      <w:r>
        <w:t xml:space="preserve"> </w:t>
      </w:r>
    </w:p>
    <w:p w14:paraId="705C0DDC" w14:textId="64052323" w:rsidR="00714DEE" w:rsidRPr="00B40DAF" w:rsidRDefault="001D7D7F" w:rsidP="00714DEE">
      <w:pPr>
        <w:pStyle w:val="LeiptekstiMigri"/>
        <w:ind w:left="0"/>
        <w:jc w:val="left"/>
      </w:pPr>
      <w:r w:rsidRPr="008835A0">
        <w:t xml:space="preserve">Irakin sisäministeriön alainen poliisilaitos </w:t>
      </w:r>
      <w:r w:rsidR="00913BC5" w:rsidRPr="008835A0">
        <w:t xml:space="preserve">on läsnä Bagdadin kaupungin kaduilla, samoin kuin armeijan ja </w:t>
      </w:r>
      <w:proofErr w:type="spellStart"/>
      <w:r w:rsidR="00913BC5" w:rsidRPr="008835A0">
        <w:t>Hashd</w:t>
      </w:r>
      <w:proofErr w:type="spellEnd"/>
      <w:r w:rsidR="00913BC5" w:rsidRPr="008835A0">
        <w:t xml:space="preserve"> </w:t>
      </w:r>
      <w:proofErr w:type="spellStart"/>
      <w:r w:rsidR="00913BC5" w:rsidRPr="008835A0">
        <w:t>al-Shaabin</w:t>
      </w:r>
      <w:proofErr w:type="spellEnd"/>
      <w:r w:rsidR="00913BC5" w:rsidRPr="008835A0">
        <w:t xml:space="preserve"> joukot</w:t>
      </w:r>
      <w:r w:rsidR="00C971F2">
        <w:rPr>
          <w:rStyle w:val="Alaviitteenviite"/>
        </w:rPr>
        <w:footnoteReference w:id="18"/>
      </w:r>
      <w:r w:rsidR="00913BC5" w:rsidRPr="008835A0">
        <w:t>. Bagdadin turvallisuusjoukkojen koostumu</w:t>
      </w:r>
      <w:r w:rsidR="00C971F2">
        <w:t xml:space="preserve">ksessa on </w:t>
      </w:r>
      <w:r w:rsidR="00C971F2">
        <w:lastRenderedPageBreak/>
        <w:t>vaihtelua</w:t>
      </w:r>
      <w:r w:rsidR="00913BC5" w:rsidRPr="008835A0">
        <w:t xml:space="preserve"> ja </w:t>
      </w:r>
      <w:r w:rsidR="00C971F2">
        <w:t xml:space="preserve">joukot </w:t>
      </w:r>
      <w:r w:rsidR="00913BC5" w:rsidRPr="008835A0">
        <w:t>limitty</w:t>
      </w:r>
      <w:r w:rsidR="00C971F2">
        <w:t>vät keskenään</w:t>
      </w:r>
      <w:r w:rsidR="00913BC5" w:rsidRPr="008835A0">
        <w:t xml:space="preserve"> alueesta riippuen.</w:t>
      </w:r>
      <w:r w:rsidR="00913BC5" w:rsidRPr="008835A0">
        <w:rPr>
          <w:rStyle w:val="Alaviitteenviite"/>
          <w:lang w:val="en-US"/>
        </w:rPr>
        <w:footnoteReference w:id="19"/>
      </w:r>
      <w:r w:rsidR="00124DDC" w:rsidRPr="008835A0">
        <w:t xml:space="preserve"> </w:t>
      </w:r>
      <w:proofErr w:type="spellStart"/>
      <w:r w:rsidRPr="008835A0">
        <w:t>Hashd</w:t>
      </w:r>
      <w:proofErr w:type="spellEnd"/>
      <w:r w:rsidRPr="008835A0">
        <w:t xml:space="preserve"> </w:t>
      </w:r>
      <w:proofErr w:type="spellStart"/>
      <w:r w:rsidRPr="008835A0">
        <w:t>al-Shaabi</w:t>
      </w:r>
      <w:r w:rsidR="00124DDC" w:rsidRPr="008835A0">
        <w:t>n</w:t>
      </w:r>
      <w:proofErr w:type="spellEnd"/>
      <w:r w:rsidR="00124DDC" w:rsidRPr="008835A0">
        <w:t xml:space="preserve"> </w:t>
      </w:r>
      <w:proofErr w:type="spellStart"/>
      <w:r w:rsidR="00124DDC" w:rsidRPr="008835A0">
        <w:t>milit</w:t>
      </w:r>
      <w:r w:rsidR="002D5CB8">
        <w:t>i</w:t>
      </w:r>
      <w:r w:rsidR="00124DDC" w:rsidRPr="008835A0">
        <w:t>at</w:t>
      </w:r>
      <w:proofErr w:type="spellEnd"/>
      <w:r w:rsidR="00124DDC" w:rsidRPr="008835A0">
        <w:t xml:space="preserve"> ovat kontrolloineet Bagdadissa eri kaupunginosia, ja ne ovat ”verottaneet” paikallista liiketoimintaa</w:t>
      </w:r>
      <w:r w:rsidR="008835A0">
        <w:t xml:space="preserve"> sekä kontrolloineet kiinteistökauppaa</w:t>
      </w:r>
      <w:r w:rsidR="00124DDC" w:rsidRPr="008835A0">
        <w:t>.</w:t>
      </w:r>
      <w:r w:rsidR="008835A0" w:rsidRPr="008835A0">
        <w:rPr>
          <w:rStyle w:val="Alaviitteenviite"/>
        </w:rPr>
        <w:footnoteReference w:id="20"/>
      </w:r>
      <w:r w:rsidR="00386061">
        <w:t xml:space="preserve"> </w:t>
      </w:r>
      <w:proofErr w:type="spellStart"/>
      <w:r w:rsidR="00386061">
        <w:t>Militioiden</w:t>
      </w:r>
      <w:proofErr w:type="spellEnd"/>
      <w:r w:rsidR="00386061">
        <w:t xml:space="preserve"> omavaltainen toiminta on kuormittanut Bagdadin turvallisuudesta vastuussa olevan Bagdadin operaatiokeskuksen toimintaa.</w:t>
      </w:r>
      <w:r w:rsidR="00386061">
        <w:rPr>
          <w:rStyle w:val="Alaviitteenviite"/>
        </w:rPr>
        <w:footnoteReference w:id="21"/>
      </w:r>
      <w:r w:rsidR="00386061">
        <w:t xml:space="preserve"> </w:t>
      </w:r>
      <w:r w:rsidR="00124DDC" w:rsidRPr="008835A0">
        <w:t xml:space="preserve"> </w:t>
      </w:r>
    </w:p>
    <w:p w14:paraId="168C9EEB" w14:textId="297A2039" w:rsidR="00470480" w:rsidRDefault="00470480" w:rsidP="00470480">
      <w:pPr>
        <w:pStyle w:val="LeiptekstiMigri"/>
        <w:ind w:left="0"/>
        <w:jc w:val="left"/>
      </w:pPr>
      <w:r>
        <w:t xml:space="preserve">ISIS on edelleen aktiivinen Bagdadin kaupungin </w:t>
      </w:r>
      <w:r w:rsidR="003F3D32">
        <w:t>lähialueilla</w:t>
      </w:r>
      <w:r w:rsidR="00D74F99">
        <w:t xml:space="preserve">, muun muassa kaupungin </w:t>
      </w:r>
      <w:r>
        <w:t xml:space="preserve">pohjoispuolella sijaitsevassa </w:t>
      </w:r>
      <w:proofErr w:type="spellStart"/>
      <w:r>
        <w:t>Tarmiyan</w:t>
      </w:r>
      <w:proofErr w:type="spellEnd"/>
      <w:r>
        <w:t xml:space="preserve"> piirikunnassa. Eräs sunnikansanedustaja syytti heinäkuussa 2020 turvallisuusjoukkoja mielivaltaisista pidätyskampanjoista Bagdadin pohjoispuolella sen jälkeen, kun 50 nuorta miestä oli otettu kiinni </w:t>
      </w:r>
      <w:proofErr w:type="spellStart"/>
      <w:r>
        <w:t>Tarmiyassa</w:t>
      </w:r>
      <w:proofErr w:type="spellEnd"/>
      <w:r>
        <w:t xml:space="preserve"> </w:t>
      </w:r>
      <w:proofErr w:type="spellStart"/>
      <w:r>
        <w:t>ISISin</w:t>
      </w:r>
      <w:proofErr w:type="spellEnd"/>
      <w:r>
        <w:t xml:space="preserve"> vastaisen operaation yhteydessä. Hän arveli, että sunnit ovat alueella </w:t>
      </w:r>
      <w:r w:rsidR="00D74F99">
        <w:t>haavoittuvassa</w:t>
      </w:r>
      <w:r>
        <w:t xml:space="preserve"> asemassa hei</w:t>
      </w:r>
      <w:r w:rsidR="003F3D32">
        <w:t>hin kohdistuneen</w:t>
      </w:r>
      <w:r>
        <w:t xml:space="preserve"> taloudellisen </w:t>
      </w:r>
      <w:r w:rsidR="00C971F2">
        <w:t>syrjinnän</w:t>
      </w:r>
      <w:r>
        <w:t xml:space="preserve"> ja </w:t>
      </w:r>
      <w:r w:rsidR="00584FD4">
        <w:t xml:space="preserve">negatiivisen </w:t>
      </w:r>
      <w:r>
        <w:t>kampanjoinnin vuoksi.</w:t>
      </w:r>
      <w:r>
        <w:rPr>
          <w:rStyle w:val="Alaviitteenviite"/>
        </w:rPr>
        <w:footnoteReference w:id="22"/>
      </w:r>
      <w:r>
        <w:t xml:space="preserve"> </w:t>
      </w:r>
    </w:p>
    <w:p w14:paraId="2BB969B9" w14:textId="61A421BE" w:rsidR="000318BE" w:rsidRPr="00470480" w:rsidRDefault="00863F2D" w:rsidP="00B40DAF">
      <w:pPr>
        <w:pStyle w:val="LeiptekstiMigri"/>
        <w:ind w:left="0"/>
        <w:jc w:val="left"/>
      </w:pPr>
      <w:r w:rsidRPr="00863F2D">
        <w:t>Pitkäaikaisesti Irakista raportoin</w:t>
      </w:r>
      <w:r>
        <w:t>ut</w:t>
      </w:r>
      <w:r w:rsidRPr="00863F2D">
        <w:t xml:space="preserve"> toimittaja </w:t>
      </w:r>
      <w:proofErr w:type="spellStart"/>
      <w:r w:rsidR="00470480">
        <w:t>Shelly</w:t>
      </w:r>
      <w:proofErr w:type="spellEnd"/>
      <w:r w:rsidR="00470480">
        <w:t xml:space="preserve"> </w:t>
      </w:r>
      <w:proofErr w:type="spellStart"/>
      <w:r w:rsidR="00470480">
        <w:t>Kittleson</w:t>
      </w:r>
      <w:proofErr w:type="spellEnd"/>
      <w:r w:rsidR="00470480">
        <w:t xml:space="preserve"> kirjoitt</w:t>
      </w:r>
      <w:r w:rsidR="00584FD4">
        <w:t>i</w:t>
      </w:r>
      <w:r w:rsidR="00470480">
        <w:t xml:space="preserve"> </w:t>
      </w:r>
      <w:proofErr w:type="spellStart"/>
      <w:r w:rsidR="00470480">
        <w:t>Newsline</w:t>
      </w:r>
      <w:proofErr w:type="spellEnd"/>
      <w:r>
        <w:t xml:space="preserve"> Magazine -uutissivuston </w:t>
      </w:r>
      <w:r w:rsidR="00470480">
        <w:t xml:space="preserve">artikkelissa maaliskuussa 2021, että vaikka </w:t>
      </w:r>
      <w:proofErr w:type="spellStart"/>
      <w:r w:rsidR="00470480">
        <w:t>ISISin</w:t>
      </w:r>
      <w:proofErr w:type="spellEnd"/>
      <w:r w:rsidR="00470480">
        <w:t xml:space="preserve"> soluja operoi niin </w:t>
      </w:r>
      <w:proofErr w:type="spellStart"/>
      <w:r w:rsidR="00470480">
        <w:t>Tarmiyassa</w:t>
      </w:r>
      <w:proofErr w:type="spellEnd"/>
      <w:r w:rsidR="00470480">
        <w:t xml:space="preserve"> kuin joillakin muilla sunnienemmistöisillä alueilla, oikeudenloukkauksista syytett</w:t>
      </w:r>
      <w:r w:rsidR="00584FD4">
        <w:t>yihin</w:t>
      </w:r>
      <w:r w:rsidR="00470480">
        <w:t xml:space="preserve"> shiiojen aseryhmiin kytköksissä olevien joukkojen käyttäminen operaatioissa sunnienemmistöisillä alueilla kasvattaa pelkoa etniseen puhdistukseen pyrkimisestä. </w:t>
      </w:r>
      <w:r>
        <w:t>Toisaalta</w:t>
      </w:r>
      <w:r w:rsidR="00470480">
        <w:t xml:space="preserve"> </w:t>
      </w:r>
      <w:proofErr w:type="spellStart"/>
      <w:r w:rsidR="00470480">
        <w:t>ISISin</w:t>
      </w:r>
      <w:proofErr w:type="spellEnd"/>
      <w:r w:rsidR="00470480">
        <w:t xml:space="preserve"> vastaisissa joukoissa on myös </w:t>
      </w:r>
      <w:r w:rsidR="006C3A06">
        <w:t xml:space="preserve">paikallisiin heimoihin kuuluvia </w:t>
      </w:r>
      <w:r w:rsidR="00470480">
        <w:t>sunneja</w:t>
      </w:r>
      <w:r w:rsidR="006C3A06">
        <w:t xml:space="preserve">, jotka joutuvat taistelemaan </w:t>
      </w:r>
      <w:r w:rsidR="00EC46D9">
        <w:t xml:space="preserve">ISIS-konfliktin puitteissa </w:t>
      </w:r>
      <w:r w:rsidR="006C3A06">
        <w:t>joskus saman heimon jäseniä vastaan</w:t>
      </w:r>
      <w:r w:rsidR="00470480">
        <w:t>.</w:t>
      </w:r>
      <w:r w:rsidR="006C3A06">
        <w:rPr>
          <w:rStyle w:val="Alaviitteenviite"/>
        </w:rPr>
        <w:footnoteReference w:id="23"/>
      </w:r>
      <w:r w:rsidR="00C971F2">
        <w:t xml:space="preserve"> </w:t>
      </w:r>
      <w:proofErr w:type="spellStart"/>
      <w:r w:rsidR="00C971F2">
        <w:t>Kittlesonin</w:t>
      </w:r>
      <w:proofErr w:type="spellEnd"/>
      <w:r w:rsidR="00C971F2">
        <w:t xml:space="preserve"> mukaan j</w:t>
      </w:r>
      <w:r w:rsidR="00371174" w:rsidRPr="00371174">
        <w:t xml:space="preserve">otkut sunnit ovat väittäneet, että </w:t>
      </w:r>
      <w:proofErr w:type="spellStart"/>
      <w:r w:rsidR="00371174" w:rsidRPr="00371174">
        <w:t>Tarmiya</w:t>
      </w:r>
      <w:r w:rsidR="00371174">
        <w:t>n</w:t>
      </w:r>
      <w:proofErr w:type="spellEnd"/>
      <w:r w:rsidR="00371174">
        <w:t xml:space="preserve"> alueelle tulleet </w:t>
      </w:r>
      <w:proofErr w:type="spellStart"/>
      <w:r w:rsidR="00371174">
        <w:t>shiiamilitiat</w:t>
      </w:r>
      <w:proofErr w:type="spellEnd"/>
      <w:r w:rsidR="00371174">
        <w:t xml:space="preserve"> yrittävät aiheuttaa terrorismin lisääntymistä alueella tai liioittelevat terrorismin määrää poliittisista syistä.</w:t>
      </w:r>
      <w:r w:rsidR="00371174">
        <w:rPr>
          <w:rStyle w:val="Alaviitteenviite"/>
        </w:rPr>
        <w:footnoteReference w:id="24"/>
      </w:r>
      <w:r w:rsidR="00371174">
        <w:t xml:space="preserve"> </w:t>
      </w:r>
      <w:proofErr w:type="spellStart"/>
      <w:r w:rsidR="00D74F99">
        <w:t>Tarmiyan</w:t>
      </w:r>
      <w:proofErr w:type="spellEnd"/>
      <w:r w:rsidR="00D74F99">
        <w:t xml:space="preserve"> alueella </w:t>
      </w:r>
      <w:r w:rsidR="003F3D32">
        <w:t xml:space="preserve">on edelleen vakavia välikohtauksia. </w:t>
      </w:r>
      <w:r>
        <w:t>Esimerkiksi t</w:t>
      </w:r>
      <w:r w:rsidRPr="00863F2D">
        <w:t xml:space="preserve">ammikuussa 2025 </w:t>
      </w:r>
      <w:proofErr w:type="spellStart"/>
      <w:r w:rsidRPr="00863F2D">
        <w:t>ISISin</w:t>
      </w:r>
      <w:proofErr w:type="spellEnd"/>
      <w:r w:rsidRPr="00863F2D">
        <w:t xml:space="preserve"> vastaiseen operaatioon liittyvässä tulitaistelussa ja </w:t>
      </w:r>
      <w:proofErr w:type="spellStart"/>
      <w:r w:rsidRPr="00863F2D">
        <w:t>ISISin</w:t>
      </w:r>
      <w:proofErr w:type="spellEnd"/>
      <w:r w:rsidRPr="00863F2D">
        <w:t xml:space="preserve"> ammusvaraston räjähdyksessä sai surmansa kahdeksan sotilasta</w:t>
      </w:r>
      <w:r w:rsidR="00D74F99">
        <w:t>.</w:t>
      </w:r>
      <w:r w:rsidR="00D74F99">
        <w:rPr>
          <w:rStyle w:val="Alaviitteenviite"/>
        </w:rPr>
        <w:footnoteReference w:id="25"/>
      </w:r>
      <w:r w:rsidR="00D74F99">
        <w:t xml:space="preserve"> </w:t>
      </w:r>
      <w:r w:rsidR="00470480">
        <w:t xml:space="preserve">  </w:t>
      </w:r>
    </w:p>
    <w:p w14:paraId="0319BB92" w14:textId="16CB2307" w:rsidR="006C3A06" w:rsidRDefault="00B40DAF" w:rsidP="001D7D7F">
      <w:pPr>
        <w:pStyle w:val="LeiptekstiMigri"/>
        <w:ind w:left="0"/>
        <w:jc w:val="left"/>
      </w:pPr>
      <w:r w:rsidRPr="00B40DAF">
        <w:t xml:space="preserve">Eräs sunniparlamentaarikko syytti </w:t>
      </w:r>
      <w:r>
        <w:t xml:space="preserve">elokuussa 2021 </w:t>
      </w:r>
      <w:r w:rsidRPr="00B40DAF">
        <w:t>hallitukseen</w:t>
      </w:r>
      <w:r>
        <w:t xml:space="preserve"> liitoksissa olevia </w:t>
      </w:r>
      <w:proofErr w:type="spellStart"/>
      <w:r>
        <w:t>shiiamilitioita</w:t>
      </w:r>
      <w:proofErr w:type="spellEnd"/>
      <w:r>
        <w:t xml:space="preserve"> sunniasukkaiden häätämisestä Bagdadin kaupungin eteläpuolella sijaitsevasta </w:t>
      </w:r>
      <w:proofErr w:type="spellStart"/>
      <w:r>
        <w:t>Madainin</w:t>
      </w:r>
      <w:proofErr w:type="spellEnd"/>
      <w:r>
        <w:t xml:space="preserve"> piirikunnasta alueen demog</w:t>
      </w:r>
      <w:r w:rsidR="00507A6B">
        <w:t>r</w:t>
      </w:r>
      <w:r>
        <w:t>afian muuttamiseksi.</w:t>
      </w:r>
      <w:r>
        <w:rPr>
          <w:rStyle w:val="Alaviitteenviite"/>
        </w:rPr>
        <w:footnoteReference w:id="26"/>
      </w:r>
      <w:r>
        <w:t xml:space="preserve"> </w:t>
      </w:r>
      <w:proofErr w:type="spellStart"/>
      <w:r w:rsidR="0040265B">
        <w:t>S</w:t>
      </w:r>
      <w:r w:rsidR="00834917">
        <w:t>ektariaanisi</w:t>
      </w:r>
      <w:r w:rsidR="0040265B">
        <w:t>in</w:t>
      </w:r>
      <w:proofErr w:type="spellEnd"/>
      <w:r w:rsidR="0040265B">
        <w:t xml:space="preserve"> ongelmiin viitannut</w:t>
      </w:r>
      <w:r w:rsidR="00834917">
        <w:t xml:space="preserve"> </w:t>
      </w:r>
      <w:r w:rsidR="0040265B">
        <w:t xml:space="preserve">Irakin </w:t>
      </w:r>
      <w:bookmarkStart w:id="3" w:name="_GoBack"/>
      <w:bookmarkEnd w:id="3"/>
      <w:r w:rsidR="00C3504D">
        <w:t xml:space="preserve">entinen ulkoministeri </w:t>
      </w:r>
      <w:proofErr w:type="spellStart"/>
      <w:r w:rsidR="00C3504D">
        <w:t>Hoshyar</w:t>
      </w:r>
      <w:proofErr w:type="spellEnd"/>
      <w:r w:rsidR="00C3504D">
        <w:t xml:space="preserve"> </w:t>
      </w:r>
      <w:proofErr w:type="spellStart"/>
      <w:r w:rsidR="00C3504D">
        <w:t>Zebari</w:t>
      </w:r>
      <w:proofErr w:type="spellEnd"/>
      <w:r w:rsidR="00C3504D">
        <w:t xml:space="preserve"> totesi helmikuussa 2024, että</w:t>
      </w:r>
      <w:r w:rsidR="00863F2D">
        <w:t xml:space="preserve"> osa sunneista ei</w:t>
      </w:r>
      <w:r w:rsidR="00C3504D">
        <w:t xml:space="preserve"> voin</w:t>
      </w:r>
      <w:r w:rsidR="00863F2D">
        <w:t>u</w:t>
      </w:r>
      <w:r w:rsidR="00C3504D">
        <w:t>t edelleenkään palata</w:t>
      </w:r>
      <w:r w:rsidR="00863F2D">
        <w:t xml:space="preserve"> entisiin koteihinsa</w:t>
      </w:r>
      <w:r w:rsidR="00C3504D">
        <w:t xml:space="preserve"> tietyille Bagdadin lähialueille tai Bagdadin eteläpuolella Babylonin läänissä sijaitsevalle </w:t>
      </w:r>
      <w:proofErr w:type="spellStart"/>
      <w:r w:rsidR="00C3504D">
        <w:t>Jurf</w:t>
      </w:r>
      <w:proofErr w:type="spellEnd"/>
      <w:r w:rsidR="00C3504D">
        <w:t xml:space="preserve"> </w:t>
      </w:r>
      <w:proofErr w:type="spellStart"/>
      <w:r w:rsidR="00C3504D">
        <w:t>al-Sakharin</w:t>
      </w:r>
      <w:proofErr w:type="spellEnd"/>
      <w:r w:rsidR="00C3504D">
        <w:t xml:space="preserve"> alueelle.</w:t>
      </w:r>
      <w:r w:rsidR="00C3504D">
        <w:rPr>
          <w:rStyle w:val="Alaviitteenviite"/>
        </w:rPr>
        <w:footnoteReference w:id="27"/>
      </w:r>
      <w:r w:rsidR="00C3504D">
        <w:t xml:space="preserve">  </w:t>
      </w:r>
    </w:p>
    <w:p w14:paraId="0D3D8FF5" w14:textId="77777777" w:rsidR="00371174" w:rsidRPr="00C3504D" w:rsidRDefault="00371174" w:rsidP="001D7D7F">
      <w:pPr>
        <w:pStyle w:val="LeiptekstiMigri"/>
        <w:ind w:left="0"/>
        <w:jc w:val="left"/>
      </w:pPr>
    </w:p>
    <w:p w14:paraId="0DC85B2A" w14:textId="77777777" w:rsidR="001D7D7F" w:rsidRPr="00FD5A2A" w:rsidRDefault="001D7D7F" w:rsidP="001D7D7F">
      <w:pPr>
        <w:pStyle w:val="LeiptekstiMigri"/>
        <w:ind w:left="0"/>
        <w:jc w:val="left"/>
        <w:rPr>
          <w:b/>
          <w:lang w:val="en-US"/>
        </w:rPr>
      </w:pPr>
      <w:r w:rsidRPr="00FD5A2A">
        <w:rPr>
          <w:b/>
          <w:lang w:val="en-US"/>
        </w:rPr>
        <w:t>LÄHTEET</w:t>
      </w:r>
    </w:p>
    <w:p w14:paraId="49164976" w14:textId="48A323A5" w:rsidR="00C971F2" w:rsidRDefault="00C971F2" w:rsidP="00364119">
      <w:pPr>
        <w:pStyle w:val="LeiptekstiMigri"/>
        <w:ind w:left="0"/>
        <w:jc w:val="left"/>
        <w:rPr>
          <w:lang w:val="en-US"/>
        </w:rPr>
      </w:pPr>
      <w:r>
        <w:rPr>
          <w:lang w:val="en-US"/>
        </w:rPr>
        <w:t xml:space="preserve">Abbas, Hassan 9/2017. </w:t>
      </w:r>
      <w:r w:rsidRPr="002C6303">
        <w:rPr>
          <w:i/>
          <w:lang w:val="en-US"/>
        </w:rPr>
        <w:t>The Myth and Reality of Iraq’s al-</w:t>
      </w:r>
      <w:proofErr w:type="spellStart"/>
      <w:r w:rsidRPr="002C6303">
        <w:rPr>
          <w:i/>
          <w:lang w:val="en-US"/>
        </w:rPr>
        <w:t>Hashd</w:t>
      </w:r>
      <w:proofErr w:type="spellEnd"/>
      <w:r w:rsidRPr="002C6303">
        <w:rPr>
          <w:i/>
          <w:lang w:val="en-US"/>
        </w:rPr>
        <w:t xml:space="preserve"> al-</w:t>
      </w:r>
      <w:proofErr w:type="spellStart"/>
      <w:r w:rsidRPr="002C6303">
        <w:rPr>
          <w:i/>
          <w:lang w:val="en-US"/>
        </w:rPr>
        <w:t>Shaabi</w:t>
      </w:r>
      <w:proofErr w:type="spellEnd"/>
      <w:r w:rsidRPr="002C6303">
        <w:rPr>
          <w:i/>
          <w:lang w:val="en-US"/>
        </w:rPr>
        <w:t xml:space="preserve"> (Popular Mobilization Forces): A Way Forward</w:t>
      </w:r>
      <w:r>
        <w:rPr>
          <w:lang w:val="en-US"/>
        </w:rPr>
        <w:t xml:space="preserve">. </w:t>
      </w:r>
      <w:r w:rsidRPr="002C6303">
        <w:rPr>
          <w:lang w:val="en-US"/>
        </w:rPr>
        <w:t>Friedrich Ebert Stiftung</w:t>
      </w:r>
      <w:r>
        <w:rPr>
          <w:lang w:val="en-US"/>
        </w:rPr>
        <w:t>.</w:t>
      </w:r>
      <w:r w:rsidRPr="002C6303">
        <w:rPr>
          <w:lang w:val="en-US"/>
        </w:rPr>
        <w:t xml:space="preserve"> Policy</w:t>
      </w:r>
      <w:r>
        <w:rPr>
          <w:lang w:val="en-US"/>
        </w:rPr>
        <w:t xml:space="preserve"> Paper.</w:t>
      </w:r>
      <w:r w:rsidRPr="002C6303">
        <w:rPr>
          <w:lang w:val="en-US"/>
        </w:rPr>
        <w:t xml:space="preserve"> </w:t>
      </w:r>
      <w:hyperlink r:id="rId8" w:history="1">
        <w:r w:rsidRPr="002C6303">
          <w:rPr>
            <w:rStyle w:val="Hyperlinkki"/>
            <w:lang w:val="en-US"/>
          </w:rPr>
          <w:t>https://library.fes.de/pdf-files/bueros/amman/13689.pdf</w:t>
        </w:r>
      </w:hyperlink>
      <w:r w:rsidRPr="002C6303">
        <w:rPr>
          <w:lang w:val="en-US"/>
        </w:rPr>
        <w:t xml:space="preserve"> (</w:t>
      </w:r>
      <w:proofErr w:type="spellStart"/>
      <w:r w:rsidRPr="002C6303">
        <w:rPr>
          <w:lang w:val="en-US"/>
        </w:rPr>
        <w:t>käyty</w:t>
      </w:r>
      <w:proofErr w:type="spellEnd"/>
      <w:r w:rsidRPr="002C6303">
        <w:rPr>
          <w:lang w:val="en-US"/>
        </w:rPr>
        <w:t xml:space="preserve"> 28.3.2025). </w:t>
      </w:r>
    </w:p>
    <w:p w14:paraId="5A5E045B" w14:textId="0C0C25E4" w:rsidR="00183DD3" w:rsidRDefault="00183DD3" w:rsidP="00364119">
      <w:pPr>
        <w:pStyle w:val="LeiptekstiMigri"/>
        <w:ind w:left="0"/>
        <w:jc w:val="left"/>
      </w:pPr>
      <w:r w:rsidRPr="00183DD3">
        <w:rPr>
          <w:lang w:val="en-US"/>
        </w:rPr>
        <w:t xml:space="preserve">Asharq Al </w:t>
      </w:r>
      <w:proofErr w:type="spellStart"/>
      <w:r w:rsidRPr="00183DD3">
        <w:rPr>
          <w:lang w:val="en-US"/>
        </w:rPr>
        <w:t>Awsat</w:t>
      </w:r>
      <w:proofErr w:type="spellEnd"/>
      <w:r w:rsidRPr="00183DD3">
        <w:rPr>
          <w:lang w:val="en-US"/>
        </w:rPr>
        <w:t xml:space="preserve"> 4.7.2020. </w:t>
      </w:r>
      <w:r w:rsidRPr="00183DD3">
        <w:rPr>
          <w:i/>
          <w:lang w:val="en-US"/>
        </w:rPr>
        <w:t>Iraq Finds Underground ISIS Training Camp</w:t>
      </w:r>
      <w:r w:rsidRPr="00183DD3">
        <w:rPr>
          <w:lang w:val="en-US"/>
        </w:rPr>
        <w:t xml:space="preserve">. </w:t>
      </w:r>
      <w:hyperlink r:id="rId9" w:history="1">
        <w:r w:rsidRPr="00183DD3">
          <w:rPr>
            <w:rStyle w:val="Hyperlinkki"/>
          </w:rPr>
          <w:t>https://english.aawsat.com/home/article/2369766/iraq-finds-underground-isis-training-camp</w:t>
        </w:r>
      </w:hyperlink>
      <w:r w:rsidRPr="00183DD3">
        <w:t xml:space="preserve"> (käyty 1.4.2025).</w:t>
      </w:r>
    </w:p>
    <w:p w14:paraId="63DA0B28" w14:textId="3296F0D5" w:rsidR="00C3504D" w:rsidRPr="00183DD3" w:rsidRDefault="00C3504D" w:rsidP="00364119">
      <w:pPr>
        <w:pStyle w:val="LeiptekstiMigri"/>
        <w:ind w:left="0"/>
        <w:jc w:val="left"/>
      </w:pPr>
      <w:r w:rsidRPr="00C3504D">
        <w:rPr>
          <w:lang w:val="en-US"/>
        </w:rPr>
        <w:t>Asharq Al-Awsat</w:t>
      </w:r>
      <w:r w:rsidR="004F7461">
        <w:rPr>
          <w:lang w:val="en-US"/>
        </w:rPr>
        <w:t xml:space="preserve"> </w:t>
      </w:r>
      <w:r>
        <w:rPr>
          <w:lang w:val="en-US"/>
        </w:rPr>
        <w:t>/</w:t>
      </w:r>
      <w:r w:rsidRPr="00C3504D">
        <w:rPr>
          <w:lang w:val="en-US"/>
        </w:rPr>
        <w:t xml:space="preserve"> Charbel</w:t>
      </w:r>
      <w:r>
        <w:rPr>
          <w:lang w:val="en-US"/>
        </w:rPr>
        <w:t>, Ghassan 21.2.2024.</w:t>
      </w:r>
      <w:r w:rsidRPr="00C3504D">
        <w:rPr>
          <w:lang w:val="en-US"/>
        </w:rPr>
        <w:t xml:space="preserve"> </w:t>
      </w:r>
      <w:proofErr w:type="spellStart"/>
      <w:r w:rsidRPr="00C3504D">
        <w:rPr>
          <w:i/>
          <w:lang w:val="en-US"/>
        </w:rPr>
        <w:t>Zebari</w:t>
      </w:r>
      <w:proofErr w:type="spellEnd"/>
      <w:r w:rsidRPr="00C3504D">
        <w:rPr>
          <w:i/>
          <w:lang w:val="en-US"/>
        </w:rPr>
        <w:t xml:space="preserve"> to Asharq Al-Awsat:</w:t>
      </w:r>
      <w:r>
        <w:rPr>
          <w:lang w:val="en-US"/>
        </w:rPr>
        <w:t xml:space="preserve"> </w:t>
      </w:r>
      <w:r w:rsidRPr="00C3504D">
        <w:rPr>
          <w:i/>
          <w:lang w:val="en-US"/>
        </w:rPr>
        <w:t>Iraq's Sunnis Feel Marginalized, Security Agencies Compromised</w:t>
      </w:r>
      <w:r>
        <w:rPr>
          <w:lang w:val="en-US"/>
        </w:rPr>
        <w:t xml:space="preserve">. </w:t>
      </w:r>
      <w:hyperlink r:id="rId10" w:history="1">
        <w:r w:rsidRPr="00C3504D">
          <w:rPr>
            <w:rStyle w:val="Hyperlinkki"/>
          </w:rPr>
          <w:t>https://english.aawsat.com/interviews/4867866-zebari-asharq-al-awsat-iraqs-sunnis-feel-marginalized-security-agencies</w:t>
        </w:r>
      </w:hyperlink>
      <w:r w:rsidRPr="00C3504D">
        <w:t xml:space="preserve"> (kä</w:t>
      </w:r>
      <w:r>
        <w:t>yty 1.4.2025).</w:t>
      </w:r>
    </w:p>
    <w:p w14:paraId="3EEAFBDC" w14:textId="77777777" w:rsidR="00364119" w:rsidRPr="002D5CB8" w:rsidRDefault="007C458C" w:rsidP="00364119">
      <w:pPr>
        <w:pStyle w:val="LeiptekstiMigri"/>
        <w:ind w:left="0"/>
        <w:jc w:val="left"/>
        <w:rPr>
          <w:lang w:val="en-US"/>
        </w:rPr>
      </w:pPr>
      <w:r w:rsidRPr="007C458C">
        <w:rPr>
          <w:lang w:val="en-US"/>
        </w:rPr>
        <w:lastRenderedPageBreak/>
        <w:t xml:space="preserve">Badawi, Tamer </w:t>
      </w:r>
      <w:r w:rsidR="00364119" w:rsidRPr="007C458C">
        <w:rPr>
          <w:lang w:val="en-US"/>
        </w:rPr>
        <w:t>7.2.2020</w:t>
      </w:r>
      <w:r w:rsidRPr="007C458C">
        <w:rPr>
          <w:lang w:val="en-US"/>
        </w:rPr>
        <w:t>.</w:t>
      </w:r>
      <w:r w:rsidR="00364119" w:rsidRPr="007C458C">
        <w:rPr>
          <w:lang w:val="en-US"/>
        </w:rPr>
        <w:t xml:space="preserve"> </w:t>
      </w:r>
      <w:r w:rsidR="00364119" w:rsidRPr="007C458C">
        <w:rPr>
          <w:i/>
          <w:lang w:val="en-US"/>
        </w:rPr>
        <w:t>Why Arab Sunnis are disengaged from Iraq's protests</w:t>
      </w:r>
      <w:r w:rsidR="00364119" w:rsidRPr="007C458C">
        <w:rPr>
          <w:lang w:val="en-US"/>
        </w:rPr>
        <w:t xml:space="preserve">. </w:t>
      </w:r>
      <w:r w:rsidRPr="007C458C">
        <w:rPr>
          <w:lang w:val="en-US"/>
        </w:rPr>
        <w:t>Atlantic Council</w:t>
      </w:r>
      <w:r>
        <w:rPr>
          <w:lang w:val="en-US"/>
        </w:rPr>
        <w:t xml:space="preserve">, </w:t>
      </w:r>
      <w:proofErr w:type="spellStart"/>
      <w:r w:rsidRPr="007C458C">
        <w:rPr>
          <w:lang w:val="en-US"/>
        </w:rPr>
        <w:t>MENASource</w:t>
      </w:r>
      <w:proofErr w:type="spellEnd"/>
      <w:r w:rsidRPr="007C458C">
        <w:rPr>
          <w:lang w:val="en-US"/>
        </w:rPr>
        <w:t xml:space="preserve"> [</w:t>
      </w:r>
      <w:proofErr w:type="spellStart"/>
      <w:r w:rsidRPr="007C458C">
        <w:rPr>
          <w:lang w:val="en-US"/>
        </w:rPr>
        <w:t>b</w:t>
      </w:r>
      <w:r>
        <w:rPr>
          <w:lang w:val="en-US"/>
        </w:rPr>
        <w:t>logi</w:t>
      </w:r>
      <w:proofErr w:type="spellEnd"/>
      <w:r w:rsidRPr="007C458C">
        <w:rPr>
          <w:lang w:val="en-US"/>
        </w:rPr>
        <w:t>]</w:t>
      </w:r>
      <w:r>
        <w:rPr>
          <w:lang w:val="en-US"/>
        </w:rPr>
        <w:t xml:space="preserve">. </w:t>
      </w:r>
      <w:hyperlink r:id="rId11" w:history="1">
        <w:r w:rsidRPr="002D5CB8">
          <w:rPr>
            <w:rStyle w:val="Hyperlinkki"/>
            <w:lang w:val="en-US"/>
          </w:rPr>
          <w:t>https://www.atlanticcouncil.org/blogs/menasource/why-arab-sunnis-are-disengaged-from-iraqs-protests/</w:t>
        </w:r>
      </w:hyperlink>
      <w:r w:rsidRPr="002D5CB8">
        <w:rPr>
          <w:lang w:val="en-US"/>
        </w:rPr>
        <w:t xml:space="preserve"> (</w:t>
      </w:r>
      <w:proofErr w:type="spellStart"/>
      <w:r w:rsidRPr="002D5CB8">
        <w:rPr>
          <w:lang w:val="en-US"/>
        </w:rPr>
        <w:t>käyty</w:t>
      </w:r>
      <w:proofErr w:type="spellEnd"/>
      <w:r w:rsidRPr="002D5CB8">
        <w:rPr>
          <w:lang w:val="en-US"/>
        </w:rPr>
        <w:t xml:space="preserve"> 31.3.2025). </w:t>
      </w:r>
    </w:p>
    <w:p w14:paraId="57CD0A33" w14:textId="63A1E841" w:rsidR="003A27FE" w:rsidRPr="00371174" w:rsidRDefault="003A27FE" w:rsidP="00364119">
      <w:pPr>
        <w:pStyle w:val="LeiptekstiMigri"/>
        <w:ind w:left="0"/>
        <w:jc w:val="left"/>
      </w:pPr>
      <w:r>
        <w:rPr>
          <w:lang w:val="en-US"/>
        </w:rPr>
        <w:t>CFR (Council for Foreign Relations)</w:t>
      </w:r>
      <w:r w:rsidR="004F7461">
        <w:rPr>
          <w:lang w:val="en-US"/>
        </w:rPr>
        <w:t xml:space="preserve"> </w:t>
      </w:r>
      <w:r>
        <w:rPr>
          <w:lang w:val="en-US"/>
        </w:rPr>
        <w:t xml:space="preserve">/ </w:t>
      </w:r>
      <w:proofErr w:type="spellStart"/>
      <w:r>
        <w:rPr>
          <w:lang w:val="en-US"/>
        </w:rPr>
        <w:t>Beehner</w:t>
      </w:r>
      <w:proofErr w:type="spellEnd"/>
      <w:r>
        <w:rPr>
          <w:lang w:val="en-US"/>
        </w:rPr>
        <w:t xml:space="preserve">, Lionel 14.10.2005. </w:t>
      </w:r>
      <w:proofErr w:type="spellStart"/>
      <w:r w:rsidRPr="003A27FE">
        <w:rPr>
          <w:i/>
        </w:rPr>
        <w:t>Iraq’s</w:t>
      </w:r>
      <w:proofErr w:type="spellEnd"/>
      <w:r w:rsidRPr="003A27FE">
        <w:rPr>
          <w:i/>
        </w:rPr>
        <w:t xml:space="preserve"> Sunni </w:t>
      </w:r>
      <w:proofErr w:type="spellStart"/>
      <w:r w:rsidRPr="003A27FE">
        <w:rPr>
          <w:i/>
        </w:rPr>
        <w:t>Arabs</w:t>
      </w:r>
      <w:proofErr w:type="spellEnd"/>
      <w:r w:rsidRPr="003A27FE">
        <w:t xml:space="preserve">. </w:t>
      </w:r>
      <w:hyperlink r:id="rId12" w:history="1">
        <w:r w:rsidRPr="00371174">
          <w:rPr>
            <w:rStyle w:val="Hyperlinkki"/>
          </w:rPr>
          <w:t>https://www.cfr.org/backgrounder/iraqs-sunni-arabs</w:t>
        </w:r>
      </w:hyperlink>
      <w:r w:rsidRPr="00371174">
        <w:t xml:space="preserve"> (käyty 27.3.2025). </w:t>
      </w:r>
    </w:p>
    <w:p w14:paraId="700D3A37" w14:textId="77777777" w:rsidR="00913BC5" w:rsidRDefault="00364119" w:rsidP="00364119">
      <w:pPr>
        <w:pStyle w:val="LeiptekstiMigri"/>
        <w:ind w:left="0"/>
        <w:jc w:val="left"/>
        <w:rPr>
          <w:lang w:val="en-US"/>
        </w:rPr>
      </w:pPr>
      <w:r w:rsidRPr="00371174">
        <w:rPr>
          <w:lang w:val="en-US"/>
        </w:rPr>
        <w:t>EASO (European Asylum Support Office)</w:t>
      </w:r>
      <w:r w:rsidRPr="00364119">
        <w:rPr>
          <w:lang w:val="en-US"/>
        </w:rPr>
        <w:t xml:space="preserve"> </w:t>
      </w:r>
    </w:p>
    <w:p w14:paraId="467F3B34" w14:textId="77777777" w:rsidR="00913BC5" w:rsidRPr="00913BC5" w:rsidRDefault="00913BC5" w:rsidP="00913BC5">
      <w:pPr>
        <w:pStyle w:val="LeiptekstiMigri"/>
        <w:ind w:left="720"/>
        <w:jc w:val="left"/>
      </w:pPr>
      <w:r w:rsidRPr="00913BC5">
        <w:rPr>
          <w:lang w:val="en-US"/>
        </w:rPr>
        <w:t xml:space="preserve">10/2020. </w:t>
      </w:r>
      <w:r w:rsidRPr="00913BC5">
        <w:rPr>
          <w:i/>
          <w:lang w:val="en-US"/>
        </w:rPr>
        <w:t>Iraq. Security situation</w:t>
      </w:r>
      <w:r w:rsidRPr="00913BC5">
        <w:rPr>
          <w:lang w:val="en-US"/>
        </w:rPr>
        <w:t xml:space="preserve">. Country of Origin Information Report. </w:t>
      </w:r>
      <w:hyperlink r:id="rId13" w:history="1">
        <w:r w:rsidRPr="00913BC5">
          <w:rPr>
            <w:rStyle w:val="Hyperlinkki"/>
          </w:rPr>
          <w:t>https://coi.euaa.europa.eu/administration/easo/PLib/10_2020_EASO_COI_Report_Iraq_Security_situation.pdf</w:t>
        </w:r>
      </w:hyperlink>
      <w:r w:rsidRPr="00913BC5">
        <w:t xml:space="preserve"> (käyty 31.3.2025). </w:t>
      </w:r>
    </w:p>
    <w:p w14:paraId="1A0F1109" w14:textId="2CAD570E" w:rsidR="00361805" w:rsidRPr="00361805" w:rsidRDefault="00361805" w:rsidP="00364119">
      <w:pPr>
        <w:pStyle w:val="LeiptekstiMigri"/>
        <w:ind w:left="0"/>
        <w:jc w:val="left"/>
      </w:pPr>
      <w:r w:rsidRPr="00361805">
        <w:rPr>
          <w:lang w:val="en-US"/>
        </w:rPr>
        <w:t>EISMENA</w:t>
      </w:r>
      <w:r>
        <w:rPr>
          <w:lang w:val="en-US"/>
        </w:rPr>
        <w:t xml:space="preserve"> </w:t>
      </w:r>
      <w:r w:rsidRPr="00361805">
        <w:rPr>
          <w:lang w:val="en-US"/>
        </w:rPr>
        <w:t>(European Institute for Studies on the Middle East and North Africa)</w:t>
      </w:r>
      <w:r w:rsidR="004F7461">
        <w:rPr>
          <w:lang w:val="en-US"/>
        </w:rPr>
        <w:t xml:space="preserve"> </w:t>
      </w:r>
      <w:r w:rsidRPr="00361805">
        <w:rPr>
          <w:lang w:val="en-US"/>
        </w:rPr>
        <w:t>/</w:t>
      </w:r>
      <w:r w:rsidR="004F7461">
        <w:rPr>
          <w:lang w:val="en-US"/>
        </w:rPr>
        <w:t xml:space="preserve"> </w:t>
      </w:r>
      <w:proofErr w:type="spellStart"/>
      <w:r w:rsidRPr="00361805">
        <w:rPr>
          <w:lang w:val="en-US"/>
        </w:rPr>
        <w:t>Courbage</w:t>
      </w:r>
      <w:proofErr w:type="spellEnd"/>
      <w:r w:rsidRPr="00361805">
        <w:rPr>
          <w:lang w:val="en-US"/>
        </w:rPr>
        <w:t xml:space="preserve">, Youssef 17.6.2022. </w:t>
      </w:r>
      <w:r w:rsidRPr="00361805">
        <w:rPr>
          <w:i/>
          <w:lang w:val="en-US"/>
        </w:rPr>
        <w:t>The recent Iraqi demography: Between demographic transition and ethno-confessional differences</w:t>
      </w:r>
      <w:r w:rsidRPr="00361805">
        <w:rPr>
          <w:lang w:val="en-US"/>
        </w:rPr>
        <w:t xml:space="preserve">. </w:t>
      </w:r>
      <w:hyperlink r:id="rId14" w:history="1">
        <w:r w:rsidRPr="00361805">
          <w:rPr>
            <w:rStyle w:val="Hyperlinkki"/>
          </w:rPr>
          <w:t>https://eismena.com/en/article/the-recent-iraqi-demography-between-demographic-transition-and-ethno-confessional-differences-2022-06-27</w:t>
        </w:r>
      </w:hyperlink>
      <w:r w:rsidRPr="00361805">
        <w:t xml:space="preserve"> (käyty 28.3.2025).</w:t>
      </w:r>
    </w:p>
    <w:p w14:paraId="4F0D4343" w14:textId="77777777" w:rsidR="00416E52" w:rsidRDefault="00A30860" w:rsidP="00DA64B3">
      <w:pPr>
        <w:pStyle w:val="LeiptekstiMigri"/>
        <w:ind w:left="0"/>
        <w:jc w:val="left"/>
        <w:rPr>
          <w:lang w:val="en-US"/>
        </w:rPr>
      </w:pPr>
      <w:r>
        <w:rPr>
          <w:lang w:val="en-US"/>
        </w:rPr>
        <w:t>EISMENA (</w:t>
      </w:r>
      <w:r w:rsidRPr="00A30860">
        <w:rPr>
          <w:lang w:val="en-US"/>
        </w:rPr>
        <w:t>European Institute for Studies on the Middle East and North Africa</w:t>
      </w:r>
      <w:r>
        <w:rPr>
          <w:lang w:val="en-US"/>
        </w:rPr>
        <w:t>)</w:t>
      </w:r>
      <w:r w:rsidR="00361805">
        <w:rPr>
          <w:lang w:val="en-US"/>
        </w:rPr>
        <w:t>/</w:t>
      </w:r>
      <w:r w:rsidR="00FD5A2A" w:rsidRPr="00FD5A2A">
        <w:rPr>
          <w:lang w:val="en-US"/>
        </w:rPr>
        <w:t xml:space="preserve"> </w:t>
      </w:r>
      <w:proofErr w:type="spellStart"/>
      <w:r w:rsidR="00FD5A2A" w:rsidRPr="00FD5A2A">
        <w:rPr>
          <w:lang w:val="en-US"/>
        </w:rPr>
        <w:t>Machlis</w:t>
      </w:r>
      <w:proofErr w:type="spellEnd"/>
      <w:r w:rsidR="00FD5A2A">
        <w:rPr>
          <w:lang w:val="en-US"/>
        </w:rPr>
        <w:t xml:space="preserve">, </w:t>
      </w:r>
      <w:proofErr w:type="spellStart"/>
      <w:r w:rsidR="00FD5A2A">
        <w:rPr>
          <w:lang w:val="en-US"/>
        </w:rPr>
        <w:t>Eliseva</w:t>
      </w:r>
      <w:proofErr w:type="spellEnd"/>
      <w:r w:rsidR="00FD5A2A" w:rsidRPr="00FD5A2A">
        <w:rPr>
          <w:lang w:val="en-US"/>
        </w:rPr>
        <w:t xml:space="preserve"> 10.5.2023. </w:t>
      </w:r>
      <w:r w:rsidR="00FD5A2A" w:rsidRPr="00FD5A2A">
        <w:rPr>
          <w:i/>
          <w:lang w:val="en-US"/>
        </w:rPr>
        <w:t>The Future of Sunni Arabs in Iraq</w:t>
      </w:r>
      <w:r w:rsidR="00FD5A2A" w:rsidRPr="00FD5A2A">
        <w:rPr>
          <w:lang w:val="en-US"/>
        </w:rPr>
        <w:t xml:space="preserve">.  </w:t>
      </w:r>
      <w:hyperlink r:id="rId15" w:history="1">
        <w:r w:rsidR="00FD5A2A" w:rsidRPr="00C37D82">
          <w:rPr>
            <w:rStyle w:val="Hyperlinkki"/>
            <w:lang w:val="en-US"/>
          </w:rPr>
          <w:t>https://eismena.com/en/article/the-future-of-sunni-arabs-in-iraq-2023-05-10</w:t>
        </w:r>
      </w:hyperlink>
      <w:r w:rsidR="00FD5A2A" w:rsidRPr="00C37D82">
        <w:rPr>
          <w:lang w:val="en-US"/>
        </w:rPr>
        <w:t xml:space="preserve"> (</w:t>
      </w:r>
      <w:proofErr w:type="spellStart"/>
      <w:r w:rsidR="00FD5A2A" w:rsidRPr="00C37D82">
        <w:rPr>
          <w:lang w:val="en-US"/>
        </w:rPr>
        <w:t>käyty</w:t>
      </w:r>
      <w:proofErr w:type="spellEnd"/>
      <w:r w:rsidR="00FD5A2A" w:rsidRPr="00C37D82">
        <w:rPr>
          <w:lang w:val="en-US"/>
        </w:rPr>
        <w:t xml:space="preserve"> 27.3.2025). </w:t>
      </w:r>
    </w:p>
    <w:p w14:paraId="4ADA35A2" w14:textId="77777777" w:rsidR="00E55FA1" w:rsidRPr="00E55FA1" w:rsidRDefault="00E55FA1" w:rsidP="00DA64B3">
      <w:pPr>
        <w:pStyle w:val="LeiptekstiMigri"/>
        <w:ind w:left="0"/>
        <w:jc w:val="left"/>
      </w:pPr>
      <w:r w:rsidRPr="00E55FA1">
        <w:rPr>
          <w:lang w:val="en-US"/>
        </w:rPr>
        <w:t xml:space="preserve">HRW </w:t>
      </w:r>
      <w:r>
        <w:rPr>
          <w:lang w:val="en-US"/>
        </w:rPr>
        <w:t xml:space="preserve">(Human Rights Watch) </w:t>
      </w:r>
      <w:r w:rsidRPr="00E55FA1">
        <w:rPr>
          <w:lang w:val="en-US"/>
        </w:rPr>
        <w:t xml:space="preserve">31.7.2014. </w:t>
      </w:r>
      <w:r w:rsidRPr="00E55FA1">
        <w:rPr>
          <w:i/>
          <w:lang w:val="en-US"/>
        </w:rPr>
        <w:t>Iraq: Pro-Government Militias’ Trail of Death</w:t>
      </w:r>
      <w:r w:rsidRPr="00E55FA1">
        <w:rPr>
          <w:lang w:val="en-US"/>
        </w:rPr>
        <w:t xml:space="preserve">. </w:t>
      </w:r>
      <w:hyperlink r:id="rId16" w:history="1">
        <w:r w:rsidRPr="00E55FA1">
          <w:rPr>
            <w:rStyle w:val="Hyperlinkki"/>
          </w:rPr>
          <w:t>https://www.hrw.org/news/2014/07/31/iraq-pro-government-militias-trail-death</w:t>
        </w:r>
      </w:hyperlink>
      <w:r w:rsidRPr="00E55FA1">
        <w:t xml:space="preserve"> (käyty 31.3.2025).</w:t>
      </w:r>
    </w:p>
    <w:p w14:paraId="30486EF4" w14:textId="77777777" w:rsidR="00C009A7" w:rsidRPr="00364119" w:rsidRDefault="00C009A7" w:rsidP="00C009A7">
      <w:pPr>
        <w:pStyle w:val="LeiptekstiMigri"/>
        <w:ind w:left="0"/>
        <w:jc w:val="left"/>
        <w:rPr>
          <w:lang w:val="en-US"/>
        </w:rPr>
      </w:pPr>
      <w:proofErr w:type="spellStart"/>
      <w:r w:rsidRPr="00C37D82">
        <w:rPr>
          <w:lang w:val="en-US"/>
        </w:rPr>
        <w:t>Izady</w:t>
      </w:r>
      <w:proofErr w:type="spellEnd"/>
      <w:r w:rsidRPr="00C37D82">
        <w:rPr>
          <w:lang w:val="en-US"/>
        </w:rPr>
        <w:t xml:space="preserve">, Michael </w:t>
      </w:r>
    </w:p>
    <w:p w14:paraId="65D55E14" w14:textId="77777777" w:rsidR="00C009A7" w:rsidRPr="00C009A7" w:rsidRDefault="00C009A7" w:rsidP="00C009A7">
      <w:pPr>
        <w:pStyle w:val="LeiptekstiMigri"/>
        <w:ind w:left="720"/>
        <w:jc w:val="left"/>
        <w:rPr>
          <w:lang w:val="en-US"/>
        </w:rPr>
      </w:pPr>
      <w:r w:rsidRPr="00C009A7">
        <w:rPr>
          <w:lang w:val="en-US"/>
        </w:rPr>
        <w:t xml:space="preserve">19.5.2019. </w:t>
      </w:r>
      <w:r w:rsidRPr="00237A86">
        <w:rPr>
          <w:lang w:val="en-US"/>
        </w:rPr>
        <w:t>“Urban Unplanning: How Violence, Walls, and Segregation Destroyed the Urban Fabric of Baghdad"</w:t>
      </w:r>
      <w:r w:rsidRPr="00C009A7">
        <w:rPr>
          <w:i/>
          <w:lang w:val="en-US"/>
        </w:rPr>
        <w:t>.</w:t>
      </w:r>
      <w:r w:rsidRPr="00C009A7">
        <w:rPr>
          <w:lang w:val="en-US"/>
        </w:rPr>
        <w:t xml:space="preserve"> </w:t>
      </w:r>
      <w:r w:rsidRPr="00237A86">
        <w:rPr>
          <w:i/>
          <w:lang w:val="en-US"/>
        </w:rPr>
        <w:t>Journal of Planning History</w:t>
      </w:r>
      <w:r w:rsidRPr="00C009A7">
        <w:rPr>
          <w:lang w:val="en-US"/>
        </w:rPr>
        <w:t xml:space="preserve">, Vol. 55, no 3, s. 52-68. </w:t>
      </w:r>
      <w:hyperlink r:id="rId17" w:history="1">
        <w:r w:rsidRPr="00C009A7">
          <w:rPr>
            <w:rStyle w:val="Hyperlinkki"/>
            <w:lang w:val="en-US"/>
          </w:rPr>
          <w:t>https://journals.sagepub.com/doi/pdf/10.1177/1538513219830106</w:t>
        </w:r>
      </w:hyperlink>
      <w:r w:rsidRPr="00C009A7">
        <w:rPr>
          <w:lang w:val="en-US"/>
        </w:rPr>
        <w:t xml:space="preserve"> </w:t>
      </w:r>
      <w:r w:rsidR="00C37D82" w:rsidRPr="00C37D82">
        <w:rPr>
          <w:lang w:val="en-US"/>
        </w:rPr>
        <w:t>(</w:t>
      </w:r>
      <w:proofErr w:type="spellStart"/>
      <w:r w:rsidR="00C37D82" w:rsidRPr="00C37D82">
        <w:rPr>
          <w:lang w:val="en-US"/>
        </w:rPr>
        <w:t>käyty</w:t>
      </w:r>
      <w:proofErr w:type="spellEnd"/>
      <w:r w:rsidR="00C37D82" w:rsidRPr="00C37D82">
        <w:rPr>
          <w:lang w:val="en-US"/>
        </w:rPr>
        <w:t xml:space="preserve"> 28.3.2025).</w:t>
      </w:r>
    </w:p>
    <w:p w14:paraId="4587247E" w14:textId="225E0027" w:rsidR="00C009A7" w:rsidRDefault="00C009A7" w:rsidP="00C37D82">
      <w:pPr>
        <w:pStyle w:val="LeiptekstiMigri"/>
        <w:ind w:left="720"/>
        <w:jc w:val="left"/>
        <w:rPr>
          <w:lang w:val="en-US"/>
        </w:rPr>
      </w:pPr>
      <w:r w:rsidRPr="00C009A7">
        <w:rPr>
          <w:lang w:val="en-US"/>
        </w:rPr>
        <w:t xml:space="preserve">2015: </w:t>
      </w:r>
      <w:r w:rsidRPr="00C009A7">
        <w:rPr>
          <w:i/>
          <w:lang w:val="en-US"/>
        </w:rPr>
        <w:t>Baghdad: Ethnic Composition in 2015</w:t>
      </w:r>
      <w:r w:rsidRPr="00C009A7">
        <w:rPr>
          <w:lang w:val="en-US"/>
        </w:rPr>
        <w:t xml:space="preserve">. </w:t>
      </w:r>
      <w:hyperlink r:id="rId18" w:history="1">
        <w:r w:rsidRPr="004F5791">
          <w:rPr>
            <w:rStyle w:val="Hyperlinkki"/>
            <w:lang w:val="en-US"/>
          </w:rPr>
          <w:t>http://gulf2000.columbia.edu/images/maps/Baghdad_Ethnic_2015_lg.png</w:t>
        </w:r>
      </w:hyperlink>
      <w:r w:rsidRPr="004F5791">
        <w:rPr>
          <w:lang w:val="en-US"/>
        </w:rPr>
        <w:t xml:space="preserve"> (</w:t>
      </w:r>
      <w:proofErr w:type="spellStart"/>
      <w:r w:rsidRPr="004F5791">
        <w:rPr>
          <w:lang w:val="en-US"/>
        </w:rPr>
        <w:t>käyty</w:t>
      </w:r>
      <w:proofErr w:type="spellEnd"/>
      <w:r w:rsidRPr="004F5791">
        <w:rPr>
          <w:lang w:val="en-US"/>
        </w:rPr>
        <w:t xml:space="preserve"> </w:t>
      </w:r>
      <w:r w:rsidR="00C37D82" w:rsidRPr="004F5791">
        <w:rPr>
          <w:lang w:val="en-US"/>
        </w:rPr>
        <w:t>28.3.</w:t>
      </w:r>
      <w:r w:rsidRPr="004F5791">
        <w:rPr>
          <w:lang w:val="en-US"/>
        </w:rPr>
        <w:t>2025)</w:t>
      </w:r>
      <w:r w:rsidR="00C37D82" w:rsidRPr="004F5791">
        <w:rPr>
          <w:lang w:val="en-US"/>
        </w:rPr>
        <w:t xml:space="preserve">. </w:t>
      </w:r>
    </w:p>
    <w:p w14:paraId="0B388E7F" w14:textId="2648471F" w:rsidR="000A6DE6" w:rsidRPr="000A6DE6" w:rsidRDefault="000A6DE6" w:rsidP="000A6DE6">
      <w:pPr>
        <w:pStyle w:val="LeiptekstiMigri"/>
        <w:ind w:left="0"/>
        <w:jc w:val="left"/>
        <w:rPr>
          <w:lang w:val="en-US"/>
        </w:rPr>
      </w:pPr>
      <w:r w:rsidRPr="000A6DE6">
        <w:rPr>
          <w:lang w:val="en-US"/>
        </w:rPr>
        <w:t xml:space="preserve">Knights 8/2019. </w:t>
      </w:r>
      <w:r w:rsidRPr="000A6DE6">
        <w:rPr>
          <w:i/>
          <w:lang w:val="en-US"/>
        </w:rPr>
        <w:t>Iran's Expanding Militia Army in Iraq: The New Special Groups</w:t>
      </w:r>
      <w:r w:rsidRPr="000A6DE6">
        <w:rPr>
          <w:lang w:val="en-US"/>
        </w:rPr>
        <w:t xml:space="preserve">. CTC Sentinel, August 2019, Volume 12, Issue 7. </w:t>
      </w:r>
      <w:hyperlink r:id="rId19" w:history="1">
        <w:r w:rsidRPr="000A6DE6">
          <w:rPr>
            <w:rStyle w:val="Hyperlinkki"/>
            <w:lang w:val="en-US"/>
          </w:rPr>
          <w:t>https://ctc.westpoint.edu/wp-content/uploads/2019/08/CTC-SENTINEL-072019.pdf</w:t>
        </w:r>
      </w:hyperlink>
      <w:r w:rsidRPr="000A6DE6">
        <w:rPr>
          <w:lang w:val="en-US"/>
        </w:rPr>
        <w:t xml:space="preserve"> (</w:t>
      </w:r>
      <w:proofErr w:type="spellStart"/>
      <w:r w:rsidRPr="000A6DE6">
        <w:rPr>
          <w:lang w:val="en-US"/>
        </w:rPr>
        <w:t>käyty</w:t>
      </w:r>
      <w:proofErr w:type="spellEnd"/>
      <w:r w:rsidRPr="000A6DE6">
        <w:rPr>
          <w:lang w:val="en-US"/>
        </w:rPr>
        <w:t xml:space="preserve"> 9.4.2025).</w:t>
      </w:r>
    </w:p>
    <w:p w14:paraId="472B4B3E" w14:textId="62F26FA6" w:rsidR="00A7302C" w:rsidRDefault="00913BC5" w:rsidP="00913BC5">
      <w:pPr>
        <w:pStyle w:val="LeiptekstiMigri"/>
        <w:ind w:left="0"/>
        <w:jc w:val="left"/>
        <w:rPr>
          <w:lang w:val="sv-SE"/>
        </w:rPr>
      </w:pPr>
      <w:r w:rsidRPr="00913BC5">
        <w:rPr>
          <w:lang w:val="sv-SE"/>
        </w:rPr>
        <w:t xml:space="preserve">Landinfo </w:t>
      </w:r>
    </w:p>
    <w:p w14:paraId="6C8FDFF2" w14:textId="09B22340" w:rsidR="00913BC5" w:rsidRDefault="00913BC5" w:rsidP="00A7302C">
      <w:pPr>
        <w:pStyle w:val="LeiptekstiMigri"/>
        <w:ind w:left="720"/>
        <w:jc w:val="left"/>
      </w:pPr>
      <w:r w:rsidRPr="00913BC5">
        <w:rPr>
          <w:lang w:val="sv-SE"/>
        </w:rPr>
        <w:t xml:space="preserve">15.9.2017. </w:t>
      </w:r>
      <w:r w:rsidRPr="00913BC5">
        <w:rPr>
          <w:i/>
          <w:lang w:val="sv-SE"/>
        </w:rPr>
        <w:t xml:space="preserve">Respons. Irak: </w:t>
      </w:r>
      <w:proofErr w:type="spellStart"/>
      <w:r w:rsidRPr="00913BC5">
        <w:rPr>
          <w:i/>
          <w:lang w:val="sv-SE"/>
        </w:rPr>
        <w:t>Militser</w:t>
      </w:r>
      <w:proofErr w:type="spellEnd"/>
      <w:r w:rsidRPr="00913BC5">
        <w:rPr>
          <w:i/>
          <w:lang w:val="sv-SE"/>
        </w:rPr>
        <w:t xml:space="preserve"> i Bagdad</w:t>
      </w:r>
      <w:r>
        <w:rPr>
          <w:lang w:val="sv-SE"/>
        </w:rPr>
        <w:t xml:space="preserve">. </w:t>
      </w:r>
      <w:hyperlink r:id="rId20" w:history="1">
        <w:r w:rsidR="008D7969" w:rsidRPr="002D5CB8">
          <w:rPr>
            <w:rStyle w:val="Hyperlinkki"/>
          </w:rPr>
          <w:t>https://landinfo.no/wp-content/uploads/2018/03/Irak-Respons-Militser-i-Bagdad-15092017.pdf</w:t>
        </w:r>
      </w:hyperlink>
      <w:r w:rsidR="008D7969" w:rsidRPr="002D5CB8">
        <w:t xml:space="preserve"> (31.3.2025). </w:t>
      </w:r>
    </w:p>
    <w:p w14:paraId="11FF0FF7" w14:textId="06046E7B" w:rsidR="00A7302C" w:rsidRPr="00A7302C" w:rsidRDefault="00A7302C" w:rsidP="00A7302C">
      <w:pPr>
        <w:pStyle w:val="LeiptekstiMigri"/>
        <w:ind w:left="720"/>
        <w:jc w:val="left"/>
      </w:pPr>
      <w:r w:rsidRPr="00A7302C">
        <w:rPr>
          <w:lang w:val="sv-SE"/>
        </w:rPr>
        <w:t xml:space="preserve">23.6.2017. </w:t>
      </w:r>
      <w:r w:rsidRPr="00A7302C">
        <w:rPr>
          <w:i/>
          <w:lang w:val="sv-SE"/>
        </w:rPr>
        <w:t xml:space="preserve">Irak: </w:t>
      </w:r>
      <w:proofErr w:type="spellStart"/>
      <w:r w:rsidRPr="00A7302C">
        <w:rPr>
          <w:i/>
          <w:lang w:val="sv-SE"/>
        </w:rPr>
        <w:t>Situasjonen</w:t>
      </w:r>
      <w:proofErr w:type="spellEnd"/>
      <w:r w:rsidRPr="00A7302C">
        <w:rPr>
          <w:i/>
          <w:lang w:val="sv-SE"/>
        </w:rPr>
        <w:t xml:space="preserve"> for sunnimuslimer i Bagdad</w:t>
      </w:r>
      <w:r>
        <w:rPr>
          <w:lang w:val="sv-SE"/>
        </w:rPr>
        <w:t xml:space="preserve">. </w:t>
      </w:r>
      <w:proofErr w:type="spellStart"/>
      <w:r w:rsidRPr="00A7302C">
        <w:t>Temanotat</w:t>
      </w:r>
      <w:proofErr w:type="spellEnd"/>
      <w:r w:rsidRPr="00A7302C">
        <w:t xml:space="preserve">. </w:t>
      </w:r>
      <w:hyperlink r:id="rId21" w:history="1">
        <w:r w:rsidRPr="00D852DA">
          <w:rPr>
            <w:rStyle w:val="Hyperlinkki"/>
          </w:rPr>
          <w:t>https://landinfo.no/asset/3636/1/3636_1.pdf</w:t>
        </w:r>
      </w:hyperlink>
      <w:r>
        <w:t xml:space="preserve"> (käyty 9.4.2025). </w:t>
      </w:r>
    </w:p>
    <w:p w14:paraId="668F2F83" w14:textId="71DDFDA5" w:rsidR="00371174" w:rsidRDefault="00371174" w:rsidP="00913BC5">
      <w:pPr>
        <w:pStyle w:val="LeiptekstiMigri"/>
        <w:ind w:left="0"/>
        <w:jc w:val="left"/>
      </w:pPr>
      <w:r w:rsidRPr="00A7302C">
        <w:rPr>
          <w:lang w:val="sv-SE"/>
        </w:rPr>
        <w:t xml:space="preserve">Al </w:t>
      </w:r>
      <w:proofErr w:type="spellStart"/>
      <w:r w:rsidRPr="00A7302C">
        <w:rPr>
          <w:lang w:val="sv-SE"/>
        </w:rPr>
        <w:t>Majalla</w:t>
      </w:r>
      <w:proofErr w:type="spellEnd"/>
      <w:r w:rsidR="004F7461" w:rsidRPr="00A7302C">
        <w:rPr>
          <w:lang w:val="sv-SE"/>
        </w:rPr>
        <w:t xml:space="preserve"> </w:t>
      </w:r>
      <w:r w:rsidRPr="00A7302C">
        <w:rPr>
          <w:lang w:val="sv-SE"/>
        </w:rPr>
        <w:t xml:space="preserve">/ </w:t>
      </w:r>
      <w:proofErr w:type="spellStart"/>
      <w:r w:rsidRPr="00A7302C">
        <w:rPr>
          <w:lang w:val="sv-SE"/>
        </w:rPr>
        <w:t>Kittleson</w:t>
      </w:r>
      <w:proofErr w:type="spellEnd"/>
      <w:r w:rsidRPr="00A7302C">
        <w:rPr>
          <w:lang w:val="sv-SE"/>
        </w:rPr>
        <w:t xml:space="preserve">, Shelly. </w:t>
      </w:r>
      <w:r w:rsidRPr="00371174">
        <w:rPr>
          <w:i/>
          <w:lang w:val="en-US"/>
        </w:rPr>
        <w:t>Iraq tries to root out IS remnants in farms north of the capital</w:t>
      </w:r>
      <w:r>
        <w:rPr>
          <w:lang w:val="en-US"/>
        </w:rPr>
        <w:t xml:space="preserve">. </w:t>
      </w:r>
      <w:hyperlink r:id="rId22" w:history="1">
        <w:r w:rsidRPr="00371174">
          <w:rPr>
            <w:rStyle w:val="Hyperlinkki"/>
          </w:rPr>
          <w:t>https://en.majalla.com/node/294466/politics/iraq-tries-root-out-remnants-farms-north-capital</w:t>
        </w:r>
      </w:hyperlink>
      <w:r w:rsidRPr="00371174">
        <w:t xml:space="preserve"> (kä</w:t>
      </w:r>
      <w:r>
        <w:t xml:space="preserve">yty 1.4.2025). </w:t>
      </w:r>
    </w:p>
    <w:p w14:paraId="45034CEE" w14:textId="77B69760" w:rsidR="00237A86" w:rsidRPr="00A7302C" w:rsidRDefault="00237A86" w:rsidP="00913BC5">
      <w:pPr>
        <w:pStyle w:val="LeiptekstiMigri"/>
        <w:ind w:left="0"/>
        <w:jc w:val="left"/>
        <w:rPr>
          <w:lang w:val="en-US"/>
        </w:rPr>
      </w:pPr>
      <w:r w:rsidRPr="00237A86">
        <w:rPr>
          <w:lang w:val="en-US"/>
        </w:rPr>
        <w:t>Mans</w:t>
      </w:r>
      <w:r>
        <w:rPr>
          <w:lang w:val="en-US"/>
        </w:rPr>
        <w:t xml:space="preserve">our, </w:t>
      </w:r>
      <w:proofErr w:type="spellStart"/>
      <w:r>
        <w:rPr>
          <w:lang w:val="en-US"/>
        </w:rPr>
        <w:t>Renad</w:t>
      </w:r>
      <w:proofErr w:type="spellEnd"/>
      <w:r>
        <w:rPr>
          <w:lang w:val="en-US"/>
        </w:rPr>
        <w:t xml:space="preserve"> 3.3.2016. </w:t>
      </w:r>
      <w:r w:rsidRPr="00237A86">
        <w:rPr>
          <w:i/>
          <w:lang w:val="en-US"/>
        </w:rPr>
        <w:t>The Sunni Predicament in Iraq</w:t>
      </w:r>
      <w:r>
        <w:rPr>
          <w:lang w:val="en-US"/>
        </w:rPr>
        <w:t xml:space="preserve">. Carnegie Middle East Center. </w:t>
      </w:r>
      <w:hyperlink r:id="rId23" w:history="1">
        <w:r w:rsidRPr="00A7302C">
          <w:rPr>
            <w:rStyle w:val="Hyperlinkki"/>
            <w:lang w:val="en-US"/>
          </w:rPr>
          <w:t>https://carnegie-production-assets.s3.amazonaws.com/static/files/CMEC_59_Mansour_Sunni_Final.pdf</w:t>
        </w:r>
      </w:hyperlink>
      <w:r w:rsidRPr="00A7302C">
        <w:rPr>
          <w:lang w:val="en-US"/>
        </w:rPr>
        <w:t xml:space="preserve"> (</w:t>
      </w:r>
      <w:proofErr w:type="spellStart"/>
      <w:r w:rsidRPr="00A7302C">
        <w:rPr>
          <w:lang w:val="en-US"/>
        </w:rPr>
        <w:t>käyty</w:t>
      </w:r>
      <w:proofErr w:type="spellEnd"/>
      <w:r w:rsidRPr="00A7302C">
        <w:rPr>
          <w:lang w:val="en-US"/>
        </w:rPr>
        <w:t xml:space="preserve"> 9.4.2025). </w:t>
      </w:r>
    </w:p>
    <w:p w14:paraId="1E1EA44F" w14:textId="775E3760" w:rsidR="001D7D7F" w:rsidRDefault="003A52A3" w:rsidP="00DA64B3">
      <w:pPr>
        <w:pStyle w:val="LeiptekstiMigri"/>
        <w:ind w:left="0"/>
        <w:jc w:val="left"/>
      </w:pPr>
      <w:r w:rsidRPr="003A52A3">
        <w:rPr>
          <w:lang w:val="en-US"/>
        </w:rPr>
        <w:t>The Media</w:t>
      </w:r>
      <w:r w:rsidR="004F7461">
        <w:rPr>
          <w:lang w:val="en-US"/>
        </w:rPr>
        <w:t xml:space="preserve"> L</w:t>
      </w:r>
      <w:r w:rsidRPr="003A52A3">
        <w:rPr>
          <w:lang w:val="en-US"/>
        </w:rPr>
        <w:t>in</w:t>
      </w:r>
      <w:r w:rsidR="00595303">
        <w:rPr>
          <w:lang w:val="en-US"/>
        </w:rPr>
        <w:t>e</w:t>
      </w:r>
      <w:r w:rsidR="004F7461">
        <w:rPr>
          <w:lang w:val="en-US"/>
        </w:rPr>
        <w:t xml:space="preserve"> </w:t>
      </w:r>
      <w:r w:rsidRPr="003A52A3">
        <w:rPr>
          <w:lang w:val="en-US"/>
        </w:rPr>
        <w:t xml:space="preserve">/ Ebrahim, </w:t>
      </w:r>
      <w:proofErr w:type="spellStart"/>
      <w:r w:rsidRPr="003A52A3">
        <w:rPr>
          <w:lang w:val="en-US"/>
        </w:rPr>
        <w:t>Hudhaida</w:t>
      </w:r>
      <w:proofErr w:type="spellEnd"/>
      <w:r w:rsidRPr="003A52A3">
        <w:rPr>
          <w:lang w:val="en-US"/>
        </w:rPr>
        <w:t xml:space="preserve"> 19.8.2022. </w:t>
      </w:r>
      <w:r w:rsidRPr="003A52A3">
        <w:rPr>
          <w:i/>
          <w:lang w:val="en-US"/>
        </w:rPr>
        <w:t>Corrupt Politicians, Money Laundering Drive Red-Hot Baghdad Property Market.</w:t>
      </w:r>
      <w:r w:rsidRPr="003A52A3">
        <w:rPr>
          <w:lang w:val="en-US"/>
        </w:rPr>
        <w:t xml:space="preserve"> </w:t>
      </w:r>
      <w:hyperlink r:id="rId24" w:history="1">
        <w:r w:rsidRPr="003A52A3">
          <w:rPr>
            <w:rStyle w:val="Hyperlinkki"/>
          </w:rPr>
          <w:t>https://themedialine.org/top-stories/corrupt-politicians-money-laundering-drive-red-hot-baghdad-property-market/</w:t>
        </w:r>
      </w:hyperlink>
      <w:r w:rsidRPr="003A52A3">
        <w:t xml:space="preserve"> (käyty 27.3.2025).  </w:t>
      </w:r>
    </w:p>
    <w:p w14:paraId="18923DDF" w14:textId="40CABE9E" w:rsidR="00284ED5" w:rsidRDefault="00284ED5" w:rsidP="00DA64B3">
      <w:pPr>
        <w:pStyle w:val="LeiptekstiMigri"/>
        <w:ind w:left="0"/>
        <w:jc w:val="left"/>
      </w:pPr>
      <w:proofErr w:type="spellStart"/>
      <w:r w:rsidRPr="00284ED5">
        <w:rPr>
          <w:lang w:val="en-US"/>
        </w:rPr>
        <w:t>Newslines</w:t>
      </w:r>
      <w:proofErr w:type="spellEnd"/>
      <w:r w:rsidRPr="00284ED5">
        <w:rPr>
          <w:lang w:val="en-US"/>
        </w:rPr>
        <w:t xml:space="preserve"> Magazine</w:t>
      </w:r>
      <w:r>
        <w:rPr>
          <w:lang w:val="en-US"/>
        </w:rPr>
        <w:t xml:space="preserve">/ </w:t>
      </w:r>
      <w:proofErr w:type="spellStart"/>
      <w:r>
        <w:rPr>
          <w:lang w:val="en-US"/>
        </w:rPr>
        <w:t>Kittleson</w:t>
      </w:r>
      <w:proofErr w:type="spellEnd"/>
      <w:r>
        <w:rPr>
          <w:lang w:val="en-US"/>
        </w:rPr>
        <w:t>, Shelly</w:t>
      </w:r>
      <w:r w:rsidRPr="00284ED5">
        <w:rPr>
          <w:lang w:val="en-US"/>
        </w:rPr>
        <w:t xml:space="preserve"> 9.3.2021</w:t>
      </w:r>
      <w:r>
        <w:rPr>
          <w:lang w:val="en-US"/>
        </w:rPr>
        <w:t>.</w:t>
      </w:r>
      <w:r w:rsidRPr="00284ED5">
        <w:rPr>
          <w:lang w:val="en-US"/>
        </w:rPr>
        <w:t xml:space="preserve"> </w:t>
      </w:r>
      <w:r w:rsidRPr="00284ED5">
        <w:rPr>
          <w:i/>
          <w:lang w:val="en-US"/>
        </w:rPr>
        <w:t>Post-ISIS Security Pitfalls Lurk in a Small Town Near Baghdad</w:t>
      </w:r>
      <w:r w:rsidRPr="00284ED5">
        <w:rPr>
          <w:lang w:val="en-US"/>
        </w:rPr>
        <w:t xml:space="preserve">. </w:t>
      </w:r>
      <w:hyperlink r:id="rId25" w:history="1">
        <w:r w:rsidRPr="00284ED5">
          <w:rPr>
            <w:rStyle w:val="Hyperlinkki"/>
          </w:rPr>
          <w:t>https://newlinesmag.com/reportage/post-isis-security-pitfalls-lurk-in-a-small-town-near-baghdad/</w:t>
        </w:r>
      </w:hyperlink>
      <w:r w:rsidRPr="00284ED5">
        <w:t xml:space="preserve"> (kä</w:t>
      </w:r>
      <w:r>
        <w:t xml:space="preserve">yty 1.4.2025). </w:t>
      </w:r>
    </w:p>
    <w:p w14:paraId="3CFF9721" w14:textId="77098D19" w:rsidR="004F7461" w:rsidRPr="004F7461" w:rsidRDefault="004F7461" w:rsidP="00DA64B3">
      <w:pPr>
        <w:pStyle w:val="LeiptekstiMigri"/>
        <w:ind w:left="0"/>
        <w:jc w:val="left"/>
        <w:rPr>
          <w:lang w:val="en-US"/>
        </w:rPr>
      </w:pPr>
      <w:r w:rsidRPr="00A7302C">
        <w:rPr>
          <w:lang w:val="en-US"/>
        </w:rPr>
        <w:lastRenderedPageBreak/>
        <w:t xml:space="preserve">Open Doors 12/2022. </w:t>
      </w:r>
      <w:r w:rsidRPr="004F7461">
        <w:rPr>
          <w:i/>
          <w:lang w:val="en-US"/>
        </w:rPr>
        <w:t>Iraq: Full Country Dossier. World Watch Research</w:t>
      </w:r>
      <w:r w:rsidRPr="004F7461">
        <w:rPr>
          <w:lang w:val="en-US"/>
        </w:rPr>
        <w:t xml:space="preserve">. </w:t>
      </w:r>
      <w:hyperlink r:id="rId26" w:history="1">
        <w:r w:rsidRPr="004F7461">
          <w:rPr>
            <w:rStyle w:val="Hyperlinkki"/>
            <w:lang w:val="en-US"/>
          </w:rPr>
          <w:t>https://www.opendoors.org/persecution/reports/Full-Country-Dossier-Iraq-2023.pdf</w:t>
        </w:r>
      </w:hyperlink>
      <w:r w:rsidRPr="004F7461">
        <w:rPr>
          <w:lang w:val="en-US"/>
        </w:rPr>
        <w:t xml:space="preserve"> (</w:t>
      </w:r>
      <w:proofErr w:type="spellStart"/>
      <w:r w:rsidRPr="004F7461">
        <w:rPr>
          <w:lang w:val="en-US"/>
        </w:rPr>
        <w:t>käyty</w:t>
      </w:r>
      <w:proofErr w:type="spellEnd"/>
      <w:r w:rsidRPr="004F7461">
        <w:rPr>
          <w:lang w:val="en-US"/>
        </w:rPr>
        <w:t xml:space="preserve"> 9.4.2025).</w:t>
      </w:r>
    </w:p>
    <w:p w14:paraId="3D5C5F51" w14:textId="4AA3BFA3" w:rsidR="00AF049F" w:rsidRDefault="00AF049F" w:rsidP="00DA64B3">
      <w:pPr>
        <w:pStyle w:val="LeiptekstiMigri"/>
        <w:ind w:left="0"/>
        <w:jc w:val="left"/>
        <w:rPr>
          <w:lang w:val="en-US"/>
        </w:rPr>
      </w:pPr>
      <w:r w:rsidRPr="00A7302C">
        <w:rPr>
          <w:lang w:val="en-US"/>
        </w:rPr>
        <w:t>ORSAM (</w:t>
      </w:r>
      <w:proofErr w:type="spellStart"/>
      <w:r w:rsidRPr="00A7302C">
        <w:rPr>
          <w:lang w:val="en-US"/>
        </w:rPr>
        <w:t>Ortadoğu</w:t>
      </w:r>
      <w:proofErr w:type="spellEnd"/>
      <w:r w:rsidRPr="00A7302C">
        <w:rPr>
          <w:lang w:val="en-US"/>
        </w:rPr>
        <w:t xml:space="preserve"> </w:t>
      </w:r>
      <w:proofErr w:type="spellStart"/>
      <w:r w:rsidRPr="00A7302C">
        <w:rPr>
          <w:lang w:val="en-US"/>
        </w:rPr>
        <w:t>Araştırmaları</w:t>
      </w:r>
      <w:proofErr w:type="spellEnd"/>
      <w:r w:rsidRPr="00A7302C">
        <w:rPr>
          <w:lang w:val="en-US"/>
        </w:rPr>
        <w:t xml:space="preserve"> </w:t>
      </w:r>
      <w:proofErr w:type="spellStart"/>
      <w:r w:rsidRPr="00A7302C">
        <w:rPr>
          <w:lang w:val="en-US"/>
        </w:rPr>
        <w:t>Merkezi</w:t>
      </w:r>
      <w:proofErr w:type="spellEnd"/>
      <w:r w:rsidRPr="00A7302C">
        <w:rPr>
          <w:lang w:val="en-US"/>
        </w:rPr>
        <w:t>)</w:t>
      </w:r>
      <w:r w:rsidR="004F7461" w:rsidRPr="00A7302C">
        <w:rPr>
          <w:lang w:val="en-US"/>
        </w:rPr>
        <w:t xml:space="preserve"> </w:t>
      </w:r>
      <w:r w:rsidRPr="00A7302C">
        <w:rPr>
          <w:lang w:val="en-US"/>
        </w:rPr>
        <w:t>/</w:t>
      </w:r>
      <w:r w:rsidR="00386061" w:rsidRPr="00A7302C">
        <w:rPr>
          <w:lang w:val="en-US"/>
        </w:rPr>
        <w:t xml:space="preserve"> </w:t>
      </w:r>
      <w:proofErr w:type="spellStart"/>
      <w:r w:rsidRPr="00A7302C">
        <w:rPr>
          <w:lang w:val="en-US"/>
        </w:rPr>
        <w:t>Alaca</w:t>
      </w:r>
      <w:proofErr w:type="spellEnd"/>
      <w:r w:rsidRPr="00A7302C">
        <w:rPr>
          <w:lang w:val="en-US"/>
        </w:rPr>
        <w:t xml:space="preserve">, Mehmet 25.11.2019. </w:t>
      </w:r>
      <w:r w:rsidRPr="00AF049F">
        <w:rPr>
          <w:i/>
          <w:lang w:val="en-US"/>
        </w:rPr>
        <w:t xml:space="preserve">Why don't the Sunnis support the protests in Iraq? </w:t>
      </w:r>
      <w:hyperlink r:id="rId27" w:history="1">
        <w:r w:rsidRPr="00AF049F">
          <w:rPr>
            <w:rStyle w:val="Hyperlinkki"/>
            <w:lang w:val="en-US"/>
          </w:rPr>
          <w:t>https://orsam.org.tr/en/why-dont-the-sunnis-support-the-protests-in-iraq/</w:t>
        </w:r>
      </w:hyperlink>
      <w:r w:rsidRPr="00AF049F">
        <w:rPr>
          <w:lang w:val="en-US"/>
        </w:rPr>
        <w:t xml:space="preserve"> (</w:t>
      </w:r>
      <w:proofErr w:type="spellStart"/>
      <w:r w:rsidRPr="00AF049F">
        <w:rPr>
          <w:lang w:val="en-US"/>
        </w:rPr>
        <w:t>käyty</w:t>
      </w:r>
      <w:proofErr w:type="spellEnd"/>
      <w:r w:rsidRPr="00AF049F">
        <w:rPr>
          <w:lang w:val="en-US"/>
        </w:rPr>
        <w:t xml:space="preserve"> 26.3.2025). </w:t>
      </w:r>
    </w:p>
    <w:p w14:paraId="1BC16EF5" w14:textId="3E340FFA" w:rsidR="00386061" w:rsidRDefault="00386061" w:rsidP="00DA64B3">
      <w:pPr>
        <w:pStyle w:val="LeiptekstiMigri"/>
        <w:ind w:left="0"/>
        <w:jc w:val="left"/>
        <w:rPr>
          <w:lang w:val="en-US"/>
        </w:rPr>
      </w:pPr>
      <w:r w:rsidRPr="00386061">
        <w:rPr>
          <w:lang w:val="en-US"/>
        </w:rPr>
        <w:t xml:space="preserve">ORSAM/ Al-Sadoon, </w:t>
      </w:r>
      <w:proofErr w:type="spellStart"/>
      <w:r w:rsidRPr="00386061">
        <w:rPr>
          <w:lang w:val="en-US"/>
        </w:rPr>
        <w:t>Wathec</w:t>
      </w:r>
      <w:proofErr w:type="spellEnd"/>
      <w:r w:rsidRPr="00386061">
        <w:rPr>
          <w:lang w:val="en-US"/>
        </w:rPr>
        <w:t xml:space="preserve"> &amp; </w:t>
      </w:r>
      <w:proofErr w:type="spellStart"/>
      <w:r w:rsidRPr="00386061">
        <w:rPr>
          <w:lang w:val="en-US"/>
        </w:rPr>
        <w:t>Alaca</w:t>
      </w:r>
      <w:proofErr w:type="spellEnd"/>
      <w:r w:rsidRPr="00386061">
        <w:rPr>
          <w:lang w:val="en-US"/>
        </w:rPr>
        <w:t xml:space="preserve">, Mehmet 7/2020. </w:t>
      </w:r>
      <w:r w:rsidRPr="00386061">
        <w:rPr>
          <w:i/>
          <w:lang w:val="en-US"/>
        </w:rPr>
        <w:t xml:space="preserve">Understanding </w:t>
      </w:r>
      <w:proofErr w:type="gramStart"/>
      <w:r w:rsidRPr="00386061">
        <w:rPr>
          <w:i/>
          <w:lang w:val="en-US"/>
        </w:rPr>
        <w:t>The</w:t>
      </w:r>
      <w:proofErr w:type="gramEnd"/>
      <w:r w:rsidRPr="00386061">
        <w:rPr>
          <w:i/>
          <w:lang w:val="en-US"/>
        </w:rPr>
        <w:t xml:space="preserve"> Security Bureaucracy In Iraq: Agencies And Their Tasks</w:t>
      </w:r>
      <w:r w:rsidRPr="00386061">
        <w:rPr>
          <w:lang w:val="en-US"/>
        </w:rPr>
        <w:t>. ORSAM Report No. 17</w:t>
      </w:r>
      <w:r>
        <w:rPr>
          <w:lang w:val="en-US"/>
        </w:rPr>
        <w:t xml:space="preserve">. </w:t>
      </w:r>
      <w:hyperlink r:id="rId28" w:history="1">
        <w:r w:rsidRPr="00FF7742">
          <w:rPr>
            <w:rStyle w:val="Hyperlinkki"/>
            <w:lang w:val="en-US"/>
          </w:rPr>
          <w:t>https://orsam.org.tr/d_hbanaliz/understanding-the-security-bureaucracy-in-iraq-agencies-and-their-tasks.pdf</w:t>
        </w:r>
      </w:hyperlink>
      <w:r w:rsidRPr="00FF7742">
        <w:rPr>
          <w:lang w:val="en-US"/>
        </w:rPr>
        <w:t xml:space="preserve"> (</w:t>
      </w:r>
      <w:proofErr w:type="spellStart"/>
      <w:r w:rsidRPr="00FF7742">
        <w:rPr>
          <w:lang w:val="en-US"/>
        </w:rPr>
        <w:t>käyty</w:t>
      </w:r>
      <w:proofErr w:type="spellEnd"/>
      <w:r w:rsidRPr="00FF7742">
        <w:rPr>
          <w:lang w:val="en-US"/>
        </w:rPr>
        <w:t xml:space="preserve"> 1.4.2025). </w:t>
      </w:r>
    </w:p>
    <w:p w14:paraId="6E55BD37" w14:textId="4416B2E9" w:rsidR="000D66C5" w:rsidRPr="00C9544C" w:rsidRDefault="000D66C5" w:rsidP="00DA64B3">
      <w:pPr>
        <w:pStyle w:val="LeiptekstiMigri"/>
        <w:ind w:left="0"/>
        <w:jc w:val="left"/>
        <w:rPr>
          <w:lang w:val="en-US"/>
        </w:rPr>
      </w:pPr>
      <w:r w:rsidRPr="00C9544C">
        <w:rPr>
          <w:lang w:val="en-US"/>
        </w:rPr>
        <w:t xml:space="preserve">USCIRF </w:t>
      </w:r>
      <w:r w:rsidR="00C9544C" w:rsidRPr="00C9544C">
        <w:rPr>
          <w:lang w:val="en-US"/>
        </w:rPr>
        <w:t xml:space="preserve">(US Commission on International Religious Freedom) </w:t>
      </w:r>
      <w:r w:rsidRPr="00C9544C">
        <w:rPr>
          <w:lang w:val="en-US"/>
        </w:rPr>
        <w:t>2021</w:t>
      </w:r>
      <w:r w:rsidR="00C9544C" w:rsidRPr="00C9544C">
        <w:rPr>
          <w:lang w:val="en-US"/>
        </w:rPr>
        <w:t xml:space="preserve">. </w:t>
      </w:r>
      <w:proofErr w:type="spellStart"/>
      <w:r w:rsidR="00C9544C" w:rsidRPr="00C9544C">
        <w:rPr>
          <w:i/>
        </w:rPr>
        <w:t>Iraq</w:t>
      </w:r>
      <w:proofErr w:type="spellEnd"/>
      <w:r w:rsidR="00C9544C" w:rsidRPr="00C9544C">
        <w:t>.</w:t>
      </w:r>
      <w:r w:rsidR="00C9544C">
        <w:t xml:space="preserve"> </w:t>
      </w:r>
      <w:r w:rsidR="00C9544C">
        <w:rPr>
          <w:lang w:val="en-US"/>
        </w:rPr>
        <w:t>A</w:t>
      </w:r>
      <w:r w:rsidR="00C9544C" w:rsidRPr="00C9544C">
        <w:rPr>
          <w:lang w:val="en-US"/>
        </w:rPr>
        <w:t>nnual</w:t>
      </w:r>
      <w:r w:rsidR="00C9544C">
        <w:rPr>
          <w:lang w:val="en-US"/>
        </w:rPr>
        <w:t xml:space="preserve"> report 2022. </w:t>
      </w:r>
      <w:r w:rsidR="00C9544C" w:rsidRPr="00C9544C">
        <w:rPr>
          <w:lang w:val="en-US"/>
        </w:rPr>
        <w:t xml:space="preserve">                                                                       </w:t>
      </w:r>
      <w:hyperlink r:id="rId29" w:history="1">
        <w:r w:rsidR="00C9544C" w:rsidRPr="00C9544C">
          <w:rPr>
            <w:rStyle w:val="Hyperlinkki"/>
            <w:lang w:val="en-US"/>
          </w:rPr>
          <w:t>https://www.uscirf.gov/sites/default/files/2022-05/2022%20Iraq.pdf</w:t>
        </w:r>
      </w:hyperlink>
      <w:r w:rsidR="00C9544C" w:rsidRPr="00C9544C">
        <w:rPr>
          <w:lang w:val="en-US"/>
        </w:rPr>
        <w:t xml:space="preserve"> (</w:t>
      </w:r>
      <w:proofErr w:type="spellStart"/>
      <w:r w:rsidR="00C9544C" w:rsidRPr="00C9544C">
        <w:rPr>
          <w:lang w:val="en-US"/>
        </w:rPr>
        <w:t>käyty</w:t>
      </w:r>
      <w:proofErr w:type="spellEnd"/>
      <w:r w:rsidR="00C9544C" w:rsidRPr="00C9544C">
        <w:rPr>
          <w:lang w:val="en-US"/>
        </w:rPr>
        <w:t xml:space="preserve"> 9.4.2025). </w:t>
      </w:r>
    </w:p>
    <w:p w14:paraId="66CA803F" w14:textId="08563984" w:rsidR="00B40DAF" w:rsidRPr="00FF7742" w:rsidRDefault="00B40DAF" w:rsidP="00DA64B3">
      <w:pPr>
        <w:pStyle w:val="LeiptekstiMigri"/>
        <w:ind w:left="0"/>
        <w:jc w:val="left"/>
        <w:rPr>
          <w:lang w:val="en-US"/>
        </w:rPr>
      </w:pPr>
      <w:r w:rsidRPr="00B40DAF">
        <w:rPr>
          <w:lang w:val="en-US"/>
        </w:rPr>
        <w:t xml:space="preserve">USDOS </w:t>
      </w:r>
      <w:r w:rsidR="004F7461">
        <w:rPr>
          <w:lang w:val="en-US"/>
        </w:rPr>
        <w:t>(</w:t>
      </w:r>
      <w:r w:rsidRPr="00B40DAF">
        <w:rPr>
          <w:lang w:val="en-US"/>
        </w:rPr>
        <w:t>United States Department of State</w:t>
      </w:r>
      <w:r w:rsidR="004F7461">
        <w:rPr>
          <w:lang w:val="en-US"/>
        </w:rPr>
        <w:t>)</w:t>
      </w:r>
      <w:r w:rsidRPr="00B40DAF">
        <w:rPr>
          <w:lang w:val="en-US"/>
        </w:rPr>
        <w:t xml:space="preserve"> 12.5.2021. </w:t>
      </w:r>
      <w:r w:rsidRPr="00B40DAF">
        <w:rPr>
          <w:i/>
          <w:lang w:val="en-US"/>
        </w:rPr>
        <w:t>Iraq 2020 International Religious Freedom Report</w:t>
      </w:r>
      <w:r w:rsidRPr="00B40DAF">
        <w:rPr>
          <w:lang w:val="en-US"/>
        </w:rPr>
        <w:t xml:space="preserve">. </w:t>
      </w:r>
      <w:hyperlink r:id="rId30" w:history="1">
        <w:r w:rsidRPr="00FF7742">
          <w:rPr>
            <w:rStyle w:val="Hyperlinkki"/>
            <w:lang w:val="en-US"/>
          </w:rPr>
          <w:t>https://www.state.gov/wp-content/uploads/2021/05/240282-IRAQ-2020-INTERNATIONAL-RELIGIOUS-FREEDOM-REPORT.pdf</w:t>
        </w:r>
      </w:hyperlink>
      <w:r w:rsidRPr="00FF7742">
        <w:rPr>
          <w:lang w:val="en-US"/>
        </w:rPr>
        <w:t xml:space="preserve"> (</w:t>
      </w:r>
      <w:proofErr w:type="spellStart"/>
      <w:r w:rsidRPr="00FF7742">
        <w:rPr>
          <w:lang w:val="en-US"/>
        </w:rPr>
        <w:t>käyty</w:t>
      </w:r>
      <w:proofErr w:type="spellEnd"/>
      <w:r w:rsidRPr="00FF7742">
        <w:rPr>
          <w:lang w:val="en-US"/>
        </w:rPr>
        <w:t xml:space="preserve"> 1.4.2025). </w:t>
      </w:r>
    </w:p>
    <w:p w14:paraId="01A6E987" w14:textId="01C30B58" w:rsidR="00DA64B3" w:rsidRPr="00364119" w:rsidRDefault="00DA64B3" w:rsidP="00DA64B3">
      <w:pPr>
        <w:pStyle w:val="LeiptekstiMigri"/>
        <w:ind w:left="0"/>
        <w:jc w:val="left"/>
      </w:pPr>
      <w:r w:rsidRPr="00DA64B3">
        <w:rPr>
          <w:lang w:val="en-US"/>
        </w:rPr>
        <w:t>The Washington Post 19.3.2023</w:t>
      </w:r>
      <w:r w:rsidR="004F7461">
        <w:rPr>
          <w:lang w:val="en-US"/>
        </w:rPr>
        <w:t xml:space="preserve"> </w:t>
      </w:r>
      <w:r w:rsidRPr="00DA64B3">
        <w:rPr>
          <w:lang w:val="en-US"/>
        </w:rPr>
        <w:t>/</w:t>
      </w:r>
      <w:r w:rsidR="004F7461">
        <w:rPr>
          <w:lang w:val="en-US"/>
        </w:rPr>
        <w:t xml:space="preserve"> </w:t>
      </w:r>
      <w:r w:rsidRPr="00DA64B3">
        <w:rPr>
          <w:lang w:val="en-US"/>
        </w:rPr>
        <w:t xml:space="preserve">Alani, </w:t>
      </w:r>
      <w:proofErr w:type="spellStart"/>
      <w:r w:rsidRPr="00DA64B3">
        <w:rPr>
          <w:lang w:val="en-US"/>
        </w:rPr>
        <w:t>Feurat</w:t>
      </w:r>
      <w:proofErr w:type="spellEnd"/>
      <w:r w:rsidRPr="00DA64B3">
        <w:rPr>
          <w:lang w:val="en-US"/>
        </w:rPr>
        <w:t xml:space="preserve">. </w:t>
      </w:r>
      <w:r w:rsidRPr="00DA64B3">
        <w:rPr>
          <w:i/>
          <w:lang w:val="en-US"/>
        </w:rPr>
        <w:t>The Iraq War helped destroy what it meant to be an Iraqi</w:t>
      </w:r>
      <w:r w:rsidRPr="00DA64B3">
        <w:rPr>
          <w:lang w:val="en-US"/>
        </w:rPr>
        <w:t xml:space="preserve">. </w:t>
      </w:r>
      <w:hyperlink r:id="rId31" w:history="1">
        <w:r w:rsidR="00364119" w:rsidRPr="00364119">
          <w:rPr>
            <w:rStyle w:val="Hyperlinkki"/>
          </w:rPr>
          <w:t>https://www.washingtonpost.com/opinions/2023/03/17/iraq-war-identity-american-invasion/</w:t>
        </w:r>
      </w:hyperlink>
      <w:r w:rsidR="00364119" w:rsidRPr="00364119">
        <w:t xml:space="preserve"> (k</w:t>
      </w:r>
      <w:r w:rsidR="00364119">
        <w:t xml:space="preserve">äyty 31.3.2025). </w:t>
      </w:r>
    </w:p>
    <w:p w14:paraId="7B597E16" w14:textId="77777777" w:rsidR="00DA64B3" w:rsidRPr="00D74F99" w:rsidRDefault="00D74F99" w:rsidP="001D7D7F">
      <w:pPr>
        <w:pStyle w:val="LeiptekstiMigri"/>
        <w:ind w:left="0"/>
        <w:jc w:val="left"/>
      </w:pPr>
      <w:r w:rsidRPr="00D74F99">
        <w:rPr>
          <w:lang w:val="en-US"/>
        </w:rPr>
        <w:t>Wing</w:t>
      </w:r>
      <w:r>
        <w:rPr>
          <w:lang w:val="en-US"/>
        </w:rPr>
        <w:t>, Joel</w:t>
      </w:r>
      <w:r w:rsidRPr="00D74F99">
        <w:rPr>
          <w:lang w:val="en-US"/>
        </w:rPr>
        <w:t xml:space="preserve"> 22.1.2025. </w:t>
      </w:r>
      <w:r w:rsidRPr="00D74F99">
        <w:rPr>
          <w:i/>
          <w:lang w:val="en-US"/>
        </w:rPr>
        <w:t xml:space="preserve">Security </w:t>
      </w:r>
      <w:proofErr w:type="gramStart"/>
      <w:r w:rsidRPr="00D74F99">
        <w:rPr>
          <w:i/>
          <w:lang w:val="en-US"/>
        </w:rPr>
        <w:t>In</w:t>
      </w:r>
      <w:proofErr w:type="gramEnd"/>
      <w:r w:rsidRPr="00D74F99">
        <w:rPr>
          <w:i/>
          <w:lang w:val="en-US"/>
        </w:rPr>
        <w:t xml:space="preserve"> Iraq Jan 15-21, 2025</w:t>
      </w:r>
      <w:r>
        <w:rPr>
          <w:lang w:val="en-US"/>
        </w:rPr>
        <w:t xml:space="preserve">. </w:t>
      </w:r>
      <w:proofErr w:type="spellStart"/>
      <w:r w:rsidRPr="00D74F99">
        <w:t>Mu</w:t>
      </w:r>
      <w:r>
        <w:t>sings</w:t>
      </w:r>
      <w:proofErr w:type="spellEnd"/>
      <w:r>
        <w:t xml:space="preserve"> on </w:t>
      </w:r>
      <w:proofErr w:type="spellStart"/>
      <w:r>
        <w:t>Iraq</w:t>
      </w:r>
      <w:proofErr w:type="spellEnd"/>
      <w:r>
        <w:t xml:space="preserve"> [blogi].  </w:t>
      </w:r>
      <w:hyperlink r:id="rId32" w:history="1">
        <w:r w:rsidRPr="00140A24">
          <w:rPr>
            <w:rStyle w:val="Hyperlinkki"/>
          </w:rPr>
          <w:t>https://musingsoniraq.blogspot.com/2025/01/security-in-iraq-jan-15-21-2025.html</w:t>
        </w:r>
      </w:hyperlink>
      <w:r w:rsidRPr="00D74F99">
        <w:t xml:space="preserve"> (käy</w:t>
      </w:r>
      <w:r>
        <w:t xml:space="preserve">ty 1.4.2025). </w:t>
      </w:r>
    </w:p>
    <w:bookmarkEnd w:id="0"/>
    <w:p w14:paraId="33470BFA" w14:textId="77777777" w:rsidR="00873A37" w:rsidRPr="00873A37" w:rsidRDefault="00873A37" w:rsidP="00873A37"/>
    <w:p w14:paraId="47A3501C" w14:textId="77777777" w:rsidR="00082DFE" w:rsidRPr="001D5CAA" w:rsidRDefault="0040265B" w:rsidP="00082DFE">
      <w:pPr>
        <w:pStyle w:val="LeiptekstiMigri"/>
        <w:ind w:left="0"/>
        <w:rPr>
          <w:lang w:val="en-GB"/>
        </w:rPr>
      </w:pPr>
      <w:r>
        <w:rPr>
          <w:b/>
        </w:rPr>
        <w:pict w14:anchorId="5ABFBA3A">
          <v:rect id="_x0000_i1029" style="width:0;height:1.5pt" o:hralign="center" o:hrstd="t" o:hr="t" fillcolor="#a0a0a0" stroked="f"/>
        </w:pict>
      </w:r>
    </w:p>
    <w:p w14:paraId="5F45174A" w14:textId="77777777" w:rsidR="00082DFE" w:rsidRDefault="001D63F6" w:rsidP="00810134">
      <w:pPr>
        <w:pStyle w:val="Numeroimatonotsikko"/>
      </w:pPr>
      <w:r>
        <w:t>Tietoja vastauksesta</w:t>
      </w:r>
    </w:p>
    <w:p w14:paraId="789B58E8"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7AAEB31D" w14:textId="77777777" w:rsidR="001D63F6" w:rsidRPr="00BC367A" w:rsidRDefault="001D63F6" w:rsidP="00810134">
      <w:pPr>
        <w:pStyle w:val="Numeroimatonotsikko"/>
        <w:rPr>
          <w:lang w:val="en-GB"/>
        </w:rPr>
      </w:pPr>
      <w:r w:rsidRPr="00BC367A">
        <w:rPr>
          <w:lang w:val="en-GB"/>
        </w:rPr>
        <w:t>Information on the response</w:t>
      </w:r>
    </w:p>
    <w:p w14:paraId="1B1A6309"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w:t>
      </w:r>
      <w:r w:rsidRPr="00A35BCB">
        <w:rPr>
          <w:lang w:val="en-GB"/>
        </w:rPr>
        <w:lastRenderedPageBreak/>
        <w:t>opinion of the Finnish Immigration Service, and it is not a political statement or a judicial evaluation.</w:t>
      </w:r>
    </w:p>
    <w:p w14:paraId="5E5621B7" w14:textId="77777777" w:rsidR="00B112B8" w:rsidRPr="00A35BCB" w:rsidRDefault="00B112B8" w:rsidP="00A35BCB">
      <w:pPr>
        <w:rPr>
          <w:lang w:val="en-GB"/>
        </w:rPr>
      </w:pPr>
    </w:p>
    <w:sectPr w:rsidR="00B112B8" w:rsidRPr="00A35BCB" w:rsidSect="00072438">
      <w:headerReference w:type="default" r:id="rId33"/>
      <w:headerReference w:type="first" r:id="rId34"/>
      <w:footerReference w:type="first" r:id="rId35"/>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5F2D" w14:textId="77777777" w:rsidR="0062112D" w:rsidRDefault="0062112D" w:rsidP="007E0069">
      <w:pPr>
        <w:spacing w:after="0" w:line="240" w:lineRule="auto"/>
      </w:pPr>
      <w:r>
        <w:separator/>
      </w:r>
    </w:p>
  </w:endnote>
  <w:endnote w:type="continuationSeparator" w:id="0">
    <w:p w14:paraId="07CFD861" w14:textId="77777777" w:rsidR="0062112D" w:rsidRDefault="0062112D"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FCD87"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65ED1FE6" w14:textId="77777777" w:rsidTr="00483E37">
      <w:trPr>
        <w:trHeight w:val="189"/>
      </w:trPr>
      <w:tc>
        <w:tcPr>
          <w:tcW w:w="1560" w:type="dxa"/>
        </w:tcPr>
        <w:p w14:paraId="13CCAAA8" w14:textId="77777777" w:rsidR="004D76E3" w:rsidRPr="00A83D54" w:rsidRDefault="004D76E3" w:rsidP="00337E76">
          <w:pPr>
            <w:pStyle w:val="Alatunniste"/>
            <w:rPr>
              <w:sz w:val="14"/>
              <w:szCs w:val="14"/>
            </w:rPr>
          </w:pPr>
        </w:p>
      </w:tc>
      <w:tc>
        <w:tcPr>
          <w:tcW w:w="2551" w:type="dxa"/>
        </w:tcPr>
        <w:p w14:paraId="2DBBB71D" w14:textId="77777777" w:rsidR="004D76E3" w:rsidRPr="00A83D54" w:rsidRDefault="004D76E3" w:rsidP="00337E76">
          <w:pPr>
            <w:pStyle w:val="Alatunniste"/>
            <w:rPr>
              <w:sz w:val="14"/>
              <w:szCs w:val="14"/>
            </w:rPr>
          </w:pPr>
        </w:p>
      </w:tc>
      <w:tc>
        <w:tcPr>
          <w:tcW w:w="2552" w:type="dxa"/>
        </w:tcPr>
        <w:p w14:paraId="156CA356" w14:textId="77777777" w:rsidR="004D76E3" w:rsidRPr="00A83D54" w:rsidRDefault="004D76E3" w:rsidP="00337E76">
          <w:pPr>
            <w:pStyle w:val="Alatunniste"/>
            <w:rPr>
              <w:sz w:val="14"/>
              <w:szCs w:val="14"/>
            </w:rPr>
          </w:pPr>
        </w:p>
      </w:tc>
      <w:tc>
        <w:tcPr>
          <w:tcW w:w="2830" w:type="dxa"/>
        </w:tcPr>
        <w:p w14:paraId="03C2DEE1" w14:textId="77777777" w:rsidR="004D76E3" w:rsidRPr="00A83D54" w:rsidRDefault="004D76E3" w:rsidP="00337E76">
          <w:pPr>
            <w:pStyle w:val="Alatunniste"/>
            <w:rPr>
              <w:sz w:val="14"/>
              <w:szCs w:val="14"/>
            </w:rPr>
          </w:pPr>
        </w:p>
      </w:tc>
    </w:tr>
    <w:tr w:rsidR="004D76E3" w:rsidRPr="00A83D54" w14:paraId="6B268295" w14:textId="77777777" w:rsidTr="00483E37">
      <w:trPr>
        <w:trHeight w:val="189"/>
      </w:trPr>
      <w:tc>
        <w:tcPr>
          <w:tcW w:w="1560" w:type="dxa"/>
        </w:tcPr>
        <w:p w14:paraId="54EDA34E" w14:textId="77777777" w:rsidR="004D76E3" w:rsidRPr="00A83D54" w:rsidRDefault="004D76E3" w:rsidP="00337E76">
          <w:pPr>
            <w:pStyle w:val="Alatunniste"/>
            <w:rPr>
              <w:sz w:val="14"/>
              <w:szCs w:val="14"/>
            </w:rPr>
          </w:pPr>
        </w:p>
      </w:tc>
      <w:tc>
        <w:tcPr>
          <w:tcW w:w="2551" w:type="dxa"/>
        </w:tcPr>
        <w:p w14:paraId="3B9EBEA1" w14:textId="77777777" w:rsidR="004D76E3" w:rsidRPr="00A83D54" w:rsidRDefault="004D76E3" w:rsidP="00337E76">
          <w:pPr>
            <w:pStyle w:val="Alatunniste"/>
            <w:rPr>
              <w:sz w:val="14"/>
              <w:szCs w:val="14"/>
            </w:rPr>
          </w:pPr>
        </w:p>
      </w:tc>
      <w:tc>
        <w:tcPr>
          <w:tcW w:w="2552" w:type="dxa"/>
        </w:tcPr>
        <w:p w14:paraId="5403F16A" w14:textId="77777777" w:rsidR="004D76E3" w:rsidRPr="00A83D54" w:rsidRDefault="004D76E3" w:rsidP="00337E76">
          <w:pPr>
            <w:pStyle w:val="Alatunniste"/>
            <w:rPr>
              <w:sz w:val="14"/>
              <w:szCs w:val="14"/>
            </w:rPr>
          </w:pPr>
        </w:p>
      </w:tc>
      <w:tc>
        <w:tcPr>
          <w:tcW w:w="2830" w:type="dxa"/>
        </w:tcPr>
        <w:p w14:paraId="365161ED" w14:textId="77777777" w:rsidR="004D76E3" w:rsidRPr="00A83D54" w:rsidRDefault="004D76E3" w:rsidP="00337E76">
          <w:pPr>
            <w:pStyle w:val="Alatunniste"/>
            <w:rPr>
              <w:sz w:val="14"/>
              <w:szCs w:val="14"/>
            </w:rPr>
          </w:pPr>
        </w:p>
      </w:tc>
    </w:tr>
    <w:tr w:rsidR="004D76E3" w:rsidRPr="00A83D54" w14:paraId="427B04CD" w14:textId="77777777" w:rsidTr="00483E37">
      <w:trPr>
        <w:trHeight w:val="189"/>
      </w:trPr>
      <w:tc>
        <w:tcPr>
          <w:tcW w:w="1560" w:type="dxa"/>
        </w:tcPr>
        <w:p w14:paraId="3F6C84E4" w14:textId="77777777" w:rsidR="004D76E3" w:rsidRPr="00A83D54" w:rsidRDefault="004D76E3" w:rsidP="00337E76">
          <w:pPr>
            <w:pStyle w:val="Alatunniste"/>
            <w:rPr>
              <w:sz w:val="14"/>
              <w:szCs w:val="14"/>
            </w:rPr>
          </w:pPr>
        </w:p>
      </w:tc>
      <w:tc>
        <w:tcPr>
          <w:tcW w:w="2551" w:type="dxa"/>
        </w:tcPr>
        <w:p w14:paraId="4132F4EC" w14:textId="77777777" w:rsidR="004D76E3" w:rsidRPr="00A83D54" w:rsidRDefault="004D76E3" w:rsidP="00337E76">
          <w:pPr>
            <w:pStyle w:val="Alatunniste"/>
            <w:rPr>
              <w:sz w:val="14"/>
              <w:szCs w:val="14"/>
            </w:rPr>
          </w:pPr>
        </w:p>
      </w:tc>
      <w:tc>
        <w:tcPr>
          <w:tcW w:w="2552" w:type="dxa"/>
        </w:tcPr>
        <w:p w14:paraId="5AEAD042" w14:textId="77777777" w:rsidR="004D76E3" w:rsidRPr="00A83D54" w:rsidRDefault="004D76E3" w:rsidP="00337E76">
          <w:pPr>
            <w:pStyle w:val="Alatunniste"/>
            <w:rPr>
              <w:sz w:val="14"/>
              <w:szCs w:val="14"/>
            </w:rPr>
          </w:pPr>
        </w:p>
      </w:tc>
      <w:tc>
        <w:tcPr>
          <w:tcW w:w="2830" w:type="dxa"/>
        </w:tcPr>
        <w:p w14:paraId="7D445B99" w14:textId="77777777" w:rsidR="004D76E3" w:rsidRPr="00A83D54" w:rsidRDefault="004D76E3" w:rsidP="00337E76">
          <w:pPr>
            <w:pStyle w:val="Alatunniste"/>
            <w:rPr>
              <w:sz w:val="14"/>
              <w:szCs w:val="14"/>
            </w:rPr>
          </w:pPr>
        </w:p>
      </w:tc>
    </w:tr>
  </w:tbl>
  <w:p w14:paraId="04740F02"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4A4A031" wp14:editId="4AA2510A">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73706DBB"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DFC7A" w14:textId="77777777" w:rsidR="0062112D" w:rsidRDefault="0062112D" w:rsidP="007E0069">
      <w:pPr>
        <w:spacing w:after="0" w:line="240" w:lineRule="auto"/>
      </w:pPr>
      <w:r>
        <w:separator/>
      </w:r>
    </w:p>
  </w:footnote>
  <w:footnote w:type="continuationSeparator" w:id="0">
    <w:p w14:paraId="79E11E06" w14:textId="77777777" w:rsidR="0062112D" w:rsidRDefault="0062112D" w:rsidP="007E0069">
      <w:pPr>
        <w:spacing w:after="0" w:line="240" w:lineRule="auto"/>
      </w:pPr>
      <w:r>
        <w:continuationSeparator/>
      </w:r>
    </w:p>
  </w:footnote>
  <w:footnote w:id="1">
    <w:p w14:paraId="500BD349" w14:textId="77777777" w:rsidR="00FF7742" w:rsidRDefault="00FF7742" w:rsidP="00FF7742">
      <w:pPr>
        <w:pStyle w:val="Alaviitteenteksti"/>
        <w:jc w:val="left"/>
      </w:pPr>
      <w:r>
        <w:rPr>
          <w:rStyle w:val="Alaviitteenviite"/>
        </w:rPr>
        <w:footnoteRef/>
      </w:r>
      <w:r>
        <w:t xml:space="preserve"> Tässä asiakirjassa m</w:t>
      </w:r>
      <w:r w:rsidRPr="002862CE">
        <w:t xml:space="preserve">yös muodossa </w:t>
      </w:r>
      <w:r>
        <w:t>”</w:t>
      </w:r>
      <w:r w:rsidRPr="002862CE">
        <w:t>sunnit</w:t>
      </w:r>
      <w:r>
        <w:t>”</w:t>
      </w:r>
      <w:r w:rsidRPr="002862CE">
        <w:t>, vaikkakin sunn</w:t>
      </w:r>
      <w:r>
        <w:t>alaista islamia tunnustavia</w:t>
      </w:r>
      <w:r w:rsidRPr="002862CE">
        <w:t xml:space="preserve"> löytyy muidenkin väestöryhmien kuten kurdien ja turkmeenien keskuudessa</w:t>
      </w:r>
      <w:r>
        <w:t>.</w:t>
      </w:r>
    </w:p>
  </w:footnote>
  <w:footnote w:id="2">
    <w:p w14:paraId="70B56B83" w14:textId="591FC917" w:rsidR="00FF7742" w:rsidRPr="005151E4" w:rsidRDefault="00FF7742" w:rsidP="00FF7742">
      <w:pPr>
        <w:pStyle w:val="Alaviitteenteksti"/>
        <w:rPr>
          <w:lang w:val="en-US"/>
        </w:rPr>
      </w:pPr>
      <w:r>
        <w:rPr>
          <w:rStyle w:val="Alaviitteenviite"/>
        </w:rPr>
        <w:footnoteRef/>
      </w:r>
      <w:r w:rsidRPr="005151E4">
        <w:rPr>
          <w:lang w:val="en-US"/>
        </w:rPr>
        <w:t xml:space="preserve"> Mansour 3.3.2016</w:t>
      </w:r>
      <w:r w:rsidR="00237A86">
        <w:rPr>
          <w:lang w:val="en-US"/>
        </w:rPr>
        <w:t>, s. 4</w:t>
      </w:r>
      <w:r w:rsidRPr="005151E4">
        <w:rPr>
          <w:lang w:val="en-US"/>
        </w:rPr>
        <w:t xml:space="preserve">. </w:t>
      </w:r>
    </w:p>
  </w:footnote>
  <w:footnote w:id="3">
    <w:p w14:paraId="7AEA722E" w14:textId="360A68D8" w:rsidR="00FF7742" w:rsidRPr="005151E4" w:rsidRDefault="00FF7742" w:rsidP="00FF7742">
      <w:pPr>
        <w:pStyle w:val="Alaviitteenteksti"/>
        <w:rPr>
          <w:lang w:val="en-US"/>
        </w:rPr>
      </w:pPr>
      <w:r>
        <w:rPr>
          <w:rStyle w:val="Alaviitteenviite"/>
        </w:rPr>
        <w:footnoteRef/>
      </w:r>
      <w:r w:rsidRPr="005151E4">
        <w:rPr>
          <w:lang w:val="en-US"/>
        </w:rPr>
        <w:t xml:space="preserve"> EISMENA</w:t>
      </w:r>
      <w:r w:rsidR="000A6DE6">
        <w:rPr>
          <w:lang w:val="en-US"/>
        </w:rPr>
        <w:t xml:space="preserve"> </w:t>
      </w:r>
      <w:r w:rsidRPr="005151E4">
        <w:rPr>
          <w:lang w:val="en-US"/>
        </w:rPr>
        <w:t>/</w:t>
      </w:r>
      <w:r w:rsidR="000A6DE6">
        <w:rPr>
          <w:lang w:val="en-US"/>
        </w:rPr>
        <w:t xml:space="preserve"> </w:t>
      </w:r>
      <w:proofErr w:type="spellStart"/>
      <w:r w:rsidRPr="005151E4">
        <w:rPr>
          <w:lang w:val="en-US"/>
        </w:rPr>
        <w:t>Machlis</w:t>
      </w:r>
      <w:proofErr w:type="spellEnd"/>
      <w:r w:rsidRPr="005151E4">
        <w:rPr>
          <w:lang w:val="en-US"/>
        </w:rPr>
        <w:t xml:space="preserve"> 10.5.2023.</w:t>
      </w:r>
    </w:p>
  </w:footnote>
  <w:footnote w:id="4">
    <w:p w14:paraId="45E6D53B" w14:textId="77777777" w:rsidR="00863F2D" w:rsidRPr="00923F27" w:rsidRDefault="00863F2D" w:rsidP="00863F2D">
      <w:pPr>
        <w:pStyle w:val="Alaviitteenteksti"/>
        <w:jc w:val="left"/>
      </w:pPr>
      <w:r>
        <w:rPr>
          <w:rStyle w:val="Alaviitteenviite"/>
        </w:rPr>
        <w:footnoteRef/>
      </w:r>
      <w:r w:rsidRPr="00722D34">
        <w:rPr>
          <w:lang w:val="en-US"/>
        </w:rPr>
        <w:t xml:space="preserve"> Open Doors 12/2022, s. 47. </w:t>
      </w:r>
      <w:r w:rsidRPr="00923F27">
        <w:t>Open Doors viittaa muun m</w:t>
      </w:r>
      <w:r>
        <w:t xml:space="preserve">uassa raporttiin USCIRF 2021. </w:t>
      </w:r>
    </w:p>
  </w:footnote>
  <w:footnote w:id="5">
    <w:p w14:paraId="07DBE2A9" w14:textId="25A5C87D" w:rsidR="003A27FE" w:rsidRPr="00DA64B3" w:rsidRDefault="003A27FE" w:rsidP="00361805">
      <w:pPr>
        <w:pStyle w:val="Alaviitteenteksti"/>
        <w:jc w:val="left"/>
        <w:rPr>
          <w:lang w:val="en-US"/>
        </w:rPr>
      </w:pPr>
      <w:r>
        <w:rPr>
          <w:rStyle w:val="Alaviitteenviite"/>
        </w:rPr>
        <w:footnoteRef/>
      </w:r>
      <w:r w:rsidRPr="00DA64B3">
        <w:rPr>
          <w:lang w:val="en-US"/>
        </w:rPr>
        <w:t xml:space="preserve"> CFR</w:t>
      </w:r>
      <w:r w:rsidR="00A7302C">
        <w:rPr>
          <w:lang w:val="en-US"/>
        </w:rPr>
        <w:t xml:space="preserve"> </w:t>
      </w:r>
      <w:r w:rsidRPr="00DA64B3">
        <w:rPr>
          <w:lang w:val="en-US"/>
        </w:rPr>
        <w:t>/</w:t>
      </w:r>
      <w:r w:rsidR="00A7302C">
        <w:rPr>
          <w:lang w:val="en-US"/>
        </w:rPr>
        <w:t xml:space="preserve"> </w:t>
      </w:r>
      <w:proofErr w:type="spellStart"/>
      <w:r w:rsidRPr="00DA64B3">
        <w:rPr>
          <w:lang w:val="en-US"/>
        </w:rPr>
        <w:t>Beehner</w:t>
      </w:r>
      <w:proofErr w:type="spellEnd"/>
      <w:r w:rsidRPr="00DA64B3">
        <w:rPr>
          <w:lang w:val="en-US"/>
        </w:rPr>
        <w:t xml:space="preserve"> 14.10.2005.  </w:t>
      </w:r>
    </w:p>
  </w:footnote>
  <w:footnote w:id="6">
    <w:p w14:paraId="19931FE6" w14:textId="77777777" w:rsidR="00C45B25" w:rsidRPr="00C45B25" w:rsidRDefault="00C45B25">
      <w:pPr>
        <w:pStyle w:val="Alaviitteenteksti"/>
        <w:rPr>
          <w:lang w:val="en-US"/>
        </w:rPr>
      </w:pPr>
      <w:r>
        <w:rPr>
          <w:rStyle w:val="Alaviitteenviite"/>
        </w:rPr>
        <w:footnoteRef/>
      </w:r>
      <w:r w:rsidRPr="00C45B25">
        <w:rPr>
          <w:lang w:val="en-US"/>
        </w:rPr>
        <w:t xml:space="preserve"> </w:t>
      </w:r>
      <w:proofErr w:type="spellStart"/>
      <w:r w:rsidR="00C009A7" w:rsidRPr="00C009A7">
        <w:rPr>
          <w:lang w:val="en-US"/>
        </w:rPr>
        <w:t>Izady</w:t>
      </w:r>
      <w:proofErr w:type="spellEnd"/>
      <w:r w:rsidR="00C009A7" w:rsidRPr="00C009A7">
        <w:rPr>
          <w:lang w:val="en-US"/>
        </w:rPr>
        <w:t xml:space="preserve"> </w:t>
      </w:r>
      <w:r w:rsidR="00C37D82">
        <w:rPr>
          <w:lang w:val="en-US"/>
        </w:rPr>
        <w:t xml:space="preserve">2015, </w:t>
      </w:r>
      <w:r w:rsidR="00C009A7" w:rsidRPr="00C009A7">
        <w:rPr>
          <w:lang w:val="en-US"/>
        </w:rPr>
        <w:t>19.5.2019</w:t>
      </w:r>
      <w:r w:rsidR="00C009A7">
        <w:rPr>
          <w:lang w:val="en-US"/>
        </w:rPr>
        <w:t>.</w:t>
      </w:r>
    </w:p>
  </w:footnote>
  <w:footnote w:id="7">
    <w:p w14:paraId="3C3B7E5E" w14:textId="512955CD" w:rsidR="00361805" w:rsidRPr="00416E52" w:rsidRDefault="00361805" w:rsidP="00361805">
      <w:pPr>
        <w:pStyle w:val="Alaviitteenteksti"/>
        <w:jc w:val="left"/>
      </w:pPr>
      <w:r>
        <w:rPr>
          <w:rStyle w:val="Alaviitteenviite"/>
        </w:rPr>
        <w:footnoteRef/>
      </w:r>
      <w:r w:rsidRPr="00A7302C">
        <w:t xml:space="preserve"> EISMENA</w:t>
      </w:r>
      <w:r w:rsidR="00A7302C">
        <w:t xml:space="preserve"> </w:t>
      </w:r>
      <w:r w:rsidRPr="00A7302C">
        <w:t>/</w:t>
      </w:r>
      <w:r w:rsidR="00A7302C">
        <w:t xml:space="preserve"> </w:t>
      </w:r>
      <w:proofErr w:type="spellStart"/>
      <w:r w:rsidRPr="00A7302C">
        <w:t>Courbage</w:t>
      </w:r>
      <w:proofErr w:type="spellEnd"/>
      <w:r w:rsidRPr="00A7302C">
        <w:t xml:space="preserve"> 17.6.2022. </w:t>
      </w:r>
      <w:r w:rsidR="00416E52" w:rsidRPr="00416E52">
        <w:t xml:space="preserve">Artikkelissa ei tarkenneta mistä </w:t>
      </w:r>
      <w:r w:rsidR="00416E52">
        <w:t xml:space="preserve">tilastoista luku on saatu. </w:t>
      </w:r>
    </w:p>
  </w:footnote>
  <w:footnote w:id="8">
    <w:p w14:paraId="516B9E62" w14:textId="77777777" w:rsidR="00C009A7" w:rsidRPr="00805C44" w:rsidRDefault="00C009A7">
      <w:pPr>
        <w:pStyle w:val="Alaviitteenteksti"/>
        <w:rPr>
          <w:lang w:val="en-US"/>
        </w:rPr>
      </w:pPr>
      <w:r>
        <w:rPr>
          <w:rStyle w:val="Alaviitteenviite"/>
        </w:rPr>
        <w:footnoteRef/>
      </w:r>
      <w:r w:rsidRPr="00805C44">
        <w:rPr>
          <w:lang w:val="en-US"/>
        </w:rPr>
        <w:t xml:space="preserve"> </w:t>
      </w:r>
      <w:proofErr w:type="spellStart"/>
      <w:r w:rsidRPr="00805C44">
        <w:rPr>
          <w:lang w:val="en-US"/>
        </w:rPr>
        <w:t>Izady</w:t>
      </w:r>
      <w:proofErr w:type="spellEnd"/>
      <w:r w:rsidRPr="00805C44">
        <w:rPr>
          <w:lang w:val="en-US"/>
        </w:rPr>
        <w:t xml:space="preserve"> 2015. </w:t>
      </w:r>
    </w:p>
  </w:footnote>
  <w:footnote w:id="9">
    <w:p w14:paraId="28A80552" w14:textId="77777777" w:rsidR="00127755" w:rsidRPr="00127755" w:rsidRDefault="00127755" w:rsidP="007C458C">
      <w:pPr>
        <w:pStyle w:val="Alaviitteenteksti"/>
        <w:jc w:val="left"/>
        <w:rPr>
          <w:lang w:val="en-US"/>
        </w:rPr>
      </w:pPr>
      <w:r>
        <w:rPr>
          <w:rStyle w:val="Alaviitteenviite"/>
        </w:rPr>
        <w:footnoteRef/>
      </w:r>
      <w:r w:rsidRPr="00127755">
        <w:rPr>
          <w:lang w:val="en-US"/>
        </w:rPr>
        <w:t xml:space="preserve"> </w:t>
      </w:r>
      <w:proofErr w:type="spellStart"/>
      <w:r w:rsidRPr="00127755">
        <w:rPr>
          <w:lang w:val="en-US"/>
        </w:rPr>
        <w:t>Izady</w:t>
      </w:r>
      <w:proofErr w:type="spellEnd"/>
      <w:r w:rsidRPr="00127755">
        <w:rPr>
          <w:lang w:val="en-US"/>
        </w:rPr>
        <w:t xml:space="preserve"> 19.5.2019</w:t>
      </w:r>
      <w:r>
        <w:rPr>
          <w:lang w:val="en-US"/>
        </w:rPr>
        <w:t xml:space="preserve">, s. 1, 13. </w:t>
      </w:r>
    </w:p>
  </w:footnote>
  <w:footnote w:id="10">
    <w:p w14:paraId="50E0EDF5" w14:textId="6D599A26" w:rsidR="00DA64B3" w:rsidRPr="00DA64B3" w:rsidRDefault="00DA64B3" w:rsidP="007C458C">
      <w:pPr>
        <w:pStyle w:val="Alaviitteenteksti"/>
        <w:jc w:val="left"/>
        <w:rPr>
          <w:lang w:val="en-US"/>
        </w:rPr>
      </w:pPr>
      <w:r>
        <w:rPr>
          <w:rStyle w:val="Alaviitteenviite"/>
        </w:rPr>
        <w:footnoteRef/>
      </w:r>
      <w:r w:rsidRPr="00DA64B3">
        <w:rPr>
          <w:lang w:val="en-US"/>
        </w:rPr>
        <w:t xml:space="preserve"> </w:t>
      </w:r>
      <w:r>
        <w:rPr>
          <w:lang w:val="en-US"/>
        </w:rPr>
        <w:t>The Washington Post</w:t>
      </w:r>
      <w:r w:rsidR="000A6DE6">
        <w:rPr>
          <w:lang w:val="en-US"/>
        </w:rPr>
        <w:t xml:space="preserve"> </w:t>
      </w:r>
      <w:r>
        <w:rPr>
          <w:lang w:val="en-US"/>
        </w:rPr>
        <w:t xml:space="preserve">/ Alani 19.3.202. </w:t>
      </w:r>
    </w:p>
  </w:footnote>
  <w:footnote w:id="11">
    <w:p w14:paraId="6015C1AB" w14:textId="75406151" w:rsidR="003A52A3" w:rsidRPr="00DA64B3" w:rsidRDefault="003A52A3" w:rsidP="007C458C">
      <w:pPr>
        <w:pStyle w:val="Alaviitteenteksti"/>
        <w:jc w:val="left"/>
        <w:rPr>
          <w:lang w:val="en-US"/>
        </w:rPr>
      </w:pPr>
      <w:r>
        <w:rPr>
          <w:rStyle w:val="Alaviitteenviite"/>
        </w:rPr>
        <w:footnoteRef/>
      </w:r>
      <w:r w:rsidRPr="003A52A3">
        <w:rPr>
          <w:lang w:val="en-US"/>
        </w:rPr>
        <w:t xml:space="preserve"> The Media</w:t>
      </w:r>
      <w:r w:rsidR="00A47DD1">
        <w:rPr>
          <w:lang w:val="en-US"/>
        </w:rPr>
        <w:t xml:space="preserve"> L</w:t>
      </w:r>
      <w:r w:rsidRPr="003A52A3">
        <w:rPr>
          <w:lang w:val="en-US"/>
        </w:rPr>
        <w:t>ine</w:t>
      </w:r>
      <w:r w:rsidR="000A6DE6">
        <w:rPr>
          <w:lang w:val="en-US"/>
        </w:rPr>
        <w:t xml:space="preserve"> </w:t>
      </w:r>
      <w:r w:rsidRPr="003A52A3">
        <w:rPr>
          <w:lang w:val="en-US"/>
        </w:rPr>
        <w:t>/ Eb</w:t>
      </w:r>
      <w:r>
        <w:rPr>
          <w:lang w:val="en-US"/>
        </w:rPr>
        <w:t>rahim 19.8.2022.</w:t>
      </w:r>
      <w:r w:rsidRPr="003A52A3">
        <w:rPr>
          <w:lang w:val="en-US"/>
        </w:rPr>
        <w:t xml:space="preserve"> </w:t>
      </w:r>
    </w:p>
  </w:footnote>
  <w:footnote w:id="12">
    <w:p w14:paraId="3DB3AC04" w14:textId="77777777" w:rsidR="00E55FA1" w:rsidRPr="00A7302C" w:rsidRDefault="00E55FA1" w:rsidP="007C458C">
      <w:pPr>
        <w:pStyle w:val="Alaviitteenteksti"/>
        <w:jc w:val="left"/>
        <w:rPr>
          <w:lang w:val="sv-SE"/>
        </w:rPr>
      </w:pPr>
      <w:r>
        <w:rPr>
          <w:rStyle w:val="Alaviitteenviite"/>
        </w:rPr>
        <w:footnoteRef/>
      </w:r>
      <w:r w:rsidRPr="00A7302C">
        <w:rPr>
          <w:lang w:val="sv-SE"/>
        </w:rPr>
        <w:t xml:space="preserve"> HRW 31.7.2014. </w:t>
      </w:r>
    </w:p>
  </w:footnote>
  <w:footnote w:id="13">
    <w:p w14:paraId="30DAE8B3" w14:textId="77777777" w:rsidR="0076759F" w:rsidRPr="00A7302C" w:rsidRDefault="0076759F">
      <w:pPr>
        <w:pStyle w:val="Alaviitteenteksti"/>
        <w:rPr>
          <w:lang w:val="sv-SE"/>
        </w:rPr>
      </w:pPr>
      <w:r>
        <w:rPr>
          <w:rStyle w:val="Alaviitteenviite"/>
        </w:rPr>
        <w:footnoteRef/>
      </w:r>
      <w:r w:rsidRPr="00A7302C">
        <w:rPr>
          <w:lang w:val="sv-SE"/>
        </w:rPr>
        <w:t xml:space="preserve"> Landinfo 23.6.2017, s. 13. </w:t>
      </w:r>
    </w:p>
  </w:footnote>
  <w:footnote w:id="14">
    <w:p w14:paraId="591DED4C" w14:textId="1B0407C5" w:rsidR="00AF51AE" w:rsidRPr="00AF51AE" w:rsidRDefault="00AF51AE" w:rsidP="00AF51AE">
      <w:pPr>
        <w:pStyle w:val="Alaviitteenteksti"/>
        <w:jc w:val="left"/>
        <w:rPr>
          <w:lang w:val="sv-SE"/>
        </w:rPr>
      </w:pPr>
      <w:r>
        <w:rPr>
          <w:rStyle w:val="Alaviitteenviite"/>
        </w:rPr>
        <w:footnoteRef/>
      </w:r>
      <w:r w:rsidRPr="00AF51AE">
        <w:rPr>
          <w:lang w:val="sv-SE"/>
        </w:rPr>
        <w:t xml:space="preserve"> EISMENA</w:t>
      </w:r>
      <w:r w:rsidR="00A7302C">
        <w:rPr>
          <w:lang w:val="sv-SE"/>
        </w:rPr>
        <w:t xml:space="preserve"> </w:t>
      </w:r>
      <w:r w:rsidRPr="00AF51AE">
        <w:rPr>
          <w:lang w:val="sv-SE"/>
        </w:rPr>
        <w:t>/</w:t>
      </w:r>
      <w:r w:rsidR="00A7302C">
        <w:rPr>
          <w:lang w:val="sv-SE"/>
        </w:rPr>
        <w:t xml:space="preserve"> </w:t>
      </w:r>
      <w:proofErr w:type="spellStart"/>
      <w:r w:rsidRPr="00AF51AE">
        <w:rPr>
          <w:lang w:val="sv-SE"/>
        </w:rPr>
        <w:t>Machlis</w:t>
      </w:r>
      <w:proofErr w:type="spellEnd"/>
      <w:r w:rsidRPr="00AF51AE">
        <w:rPr>
          <w:lang w:val="sv-SE"/>
        </w:rPr>
        <w:t xml:space="preserve"> 10.5.2023. </w:t>
      </w:r>
    </w:p>
  </w:footnote>
  <w:footnote w:id="15">
    <w:p w14:paraId="6C256761" w14:textId="04AAD2E2" w:rsidR="00AF51AE" w:rsidRPr="007C458C" w:rsidRDefault="00AF51AE" w:rsidP="00AF51AE">
      <w:pPr>
        <w:pStyle w:val="Alaviitteenteksti"/>
        <w:jc w:val="left"/>
        <w:rPr>
          <w:lang w:val="sv-SE"/>
        </w:rPr>
      </w:pPr>
      <w:r>
        <w:rPr>
          <w:rStyle w:val="Alaviitteenviite"/>
        </w:rPr>
        <w:footnoteRef/>
      </w:r>
      <w:r w:rsidRPr="007C458C">
        <w:rPr>
          <w:lang w:val="sv-SE"/>
        </w:rPr>
        <w:t xml:space="preserve"> ORSAM</w:t>
      </w:r>
      <w:r w:rsidR="00A7302C">
        <w:rPr>
          <w:lang w:val="sv-SE"/>
        </w:rPr>
        <w:t xml:space="preserve"> </w:t>
      </w:r>
      <w:r w:rsidRPr="007C458C">
        <w:rPr>
          <w:lang w:val="sv-SE"/>
        </w:rPr>
        <w:t xml:space="preserve">/ </w:t>
      </w:r>
      <w:proofErr w:type="spellStart"/>
      <w:r w:rsidRPr="007C458C">
        <w:rPr>
          <w:lang w:val="sv-SE"/>
        </w:rPr>
        <w:t>Alaca</w:t>
      </w:r>
      <w:proofErr w:type="spellEnd"/>
      <w:r w:rsidRPr="007C458C">
        <w:rPr>
          <w:lang w:val="sv-SE"/>
        </w:rPr>
        <w:t xml:space="preserve"> 25.11.2019; </w:t>
      </w:r>
      <w:proofErr w:type="spellStart"/>
      <w:r w:rsidRPr="007C458C">
        <w:rPr>
          <w:lang w:val="sv-SE"/>
        </w:rPr>
        <w:t>B</w:t>
      </w:r>
      <w:r>
        <w:rPr>
          <w:lang w:val="sv-SE"/>
        </w:rPr>
        <w:t>adawi</w:t>
      </w:r>
      <w:proofErr w:type="spellEnd"/>
      <w:r>
        <w:rPr>
          <w:lang w:val="sv-SE"/>
        </w:rPr>
        <w:t xml:space="preserve"> 7.2.2020. </w:t>
      </w:r>
    </w:p>
  </w:footnote>
  <w:footnote w:id="16">
    <w:p w14:paraId="71FBEE38" w14:textId="584F7EDC" w:rsidR="00AF51AE" w:rsidRPr="002D5CB8" w:rsidRDefault="00AF51AE" w:rsidP="00AF51AE">
      <w:pPr>
        <w:pStyle w:val="Alaviitteenteksti"/>
        <w:jc w:val="left"/>
        <w:rPr>
          <w:lang w:val="en-US"/>
        </w:rPr>
      </w:pPr>
      <w:r>
        <w:rPr>
          <w:rStyle w:val="Alaviitteenviite"/>
        </w:rPr>
        <w:footnoteRef/>
      </w:r>
      <w:r w:rsidRPr="002D5CB8">
        <w:rPr>
          <w:lang w:val="en-US"/>
        </w:rPr>
        <w:t xml:space="preserve"> EISMENA</w:t>
      </w:r>
      <w:r w:rsidR="00A7302C">
        <w:rPr>
          <w:lang w:val="en-US"/>
        </w:rPr>
        <w:t xml:space="preserve"> </w:t>
      </w:r>
      <w:r w:rsidRPr="002D5CB8">
        <w:rPr>
          <w:lang w:val="en-US"/>
        </w:rPr>
        <w:t>/</w:t>
      </w:r>
      <w:r w:rsidR="00A7302C">
        <w:rPr>
          <w:lang w:val="en-US"/>
        </w:rPr>
        <w:t xml:space="preserve"> </w:t>
      </w:r>
      <w:proofErr w:type="spellStart"/>
      <w:r w:rsidRPr="002D5CB8">
        <w:rPr>
          <w:lang w:val="en-US"/>
        </w:rPr>
        <w:t>Machlis</w:t>
      </w:r>
      <w:proofErr w:type="spellEnd"/>
      <w:r w:rsidRPr="002D5CB8">
        <w:rPr>
          <w:lang w:val="en-US"/>
        </w:rPr>
        <w:t xml:space="preserve"> 10.5.2023. </w:t>
      </w:r>
    </w:p>
  </w:footnote>
  <w:footnote w:id="17">
    <w:p w14:paraId="68EECF74" w14:textId="7CC2AFF6" w:rsidR="00AF049F" w:rsidRPr="002D5CB8" w:rsidRDefault="00AF049F" w:rsidP="0036398B">
      <w:pPr>
        <w:pStyle w:val="Alaviitteenteksti"/>
        <w:jc w:val="left"/>
        <w:rPr>
          <w:lang w:val="en-US"/>
        </w:rPr>
      </w:pPr>
      <w:r>
        <w:rPr>
          <w:rStyle w:val="Alaviitteenviite"/>
        </w:rPr>
        <w:footnoteRef/>
      </w:r>
      <w:r w:rsidRPr="002D5CB8">
        <w:rPr>
          <w:lang w:val="en-US"/>
        </w:rPr>
        <w:t xml:space="preserve"> ORSAM</w:t>
      </w:r>
      <w:r w:rsidR="00A7302C">
        <w:rPr>
          <w:lang w:val="en-US"/>
        </w:rPr>
        <w:t xml:space="preserve"> </w:t>
      </w:r>
      <w:r w:rsidR="007C458C" w:rsidRPr="002D5CB8">
        <w:rPr>
          <w:lang w:val="en-US"/>
        </w:rPr>
        <w:t xml:space="preserve">/ </w:t>
      </w:r>
      <w:proofErr w:type="spellStart"/>
      <w:r w:rsidRPr="002D5CB8">
        <w:rPr>
          <w:lang w:val="en-US"/>
        </w:rPr>
        <w:t>Alaca</w:t>
      </w:r>
      <w:proofErr w:type="spellEnd"/>
      <w:r w:rsidRPr="002D5CB8">
        <w:rPr>
          <w:lang w:val="en-US"/>
        </w:rPr>
        <w:t xml:space="preserve"> 25.11.2019. </w:t>
      </w:r>
    </w:p>
  </w:footnote>
  <w:footnote w:id="18">
    <w:p w14:paraId="23BCA1BD" w14:textId="77777777" w:rsidR="00C971F2" w:rsidRDefault="00C971F2" w:rsidP="00C971F2">
      <w:pPr>
        <w:pStyle w:val="Alaviitteenteksti"/>
        <w:jc w:val="left"/>
      </w:pPr>
      <w:r>
        <w:rPr>
          <w:rStyle w:val="Alaviitteenviite"/>
        </w:rPr>
        <w:footnoteRef/>
      </w:r>
      <w:r w:rsidRPr="002C6303">
        <w:t xml:space="preserve"> </w:t>
      </w:r>
      <w:proofErr w:type="spellStart"/>
      <w:r w:rsidRPr="002C6303">
        <w:t>Hashd</w:t>
      </w:r>
      <w:proofErr w:type="spellEnd"/>
      <w:r w:rsidRPr="002C6303">
        <w:t xml:space="preserve"> </w:t>
      </w:r>
      <w:proofErr w:type="spellStart"/>
      <w:r w:rsidRPr="002C6303">
        <w:t>al-Shaabi</w:t>
      </w:r>
      <w:proofErr w:type="spellEnd"/>
      <w:r w:rsidRPr="002C6303">
        <w:t xml:space="preserve"> on </w:t>
      </w:r>
      <w:proofErr w:type="spellStart"/>
      <w:r w:rsidRPr="002C6303">
        <w:t>ISISin</w:t>
      </w:r>
      <w:proofErr w:type="spellEnd"/>
      <w:r w:rsidRPr="002C6303">
        <w:t xml:space="preserve"> va</w:t>
      </w:r>
      <w:r>
        <w:t xml:space="preserve">staista taistelua varten muodostunut, lähinnä shiioista koostuvien aseellisten ryhmien verkosto. </w:t>
      </w:r>
      <w:proofErr w:type="spellStart"/>
      <w:r>
        <w:t>Hashd</w:t>
      </w:r>
      <w:proofErr w:type="spellEnd"/>
      <w:r>
        <w:t xml:space="preserve"> </w:t>
      </w:r>
      <w:proofErr w:type="spellStart"/>
      <w:r>
        <w:t>al-Shaabi</w:t>
      </w:r>
      <w:proofErr w:type="spellEnd"/>
      <w:r>
        <w:t xml:space="preserve"> liitettiin lailla osaksi Irakin turvallisuusinfrastruktuuria marraskuussa 2016, ja sillä on melko itsenäinen asema aseellisena toimijana Irakin asevoimien rinnalla. </w:t>
      </w:r>
      <w:proofErr w:type="spellStart"/>
      <w:r>
        <w:t>Hashd</w:t>
      </w:r>
      <w:proofErr w:type="spellEnd"/>
      <w:r>
        <w:t xml:space="preserve"> </w:t>
      </w:r>
      <w:proofErr w:type="spellStart"/>
      <w:r>
        <w:t>al-Shaabin</w:t>
      </w:r>
      <w:proofErr w:type="spellEnd"/>
      <w:r>
        <w:t xml:space="preserve"> taistelijoiden kokonaismäärä on arviolta 125 000. </w:t>
      </w:r>
      <w:proofErr w:type="spellStart"/>
      <w:r>
        <w:t>Hashd</w:t>
      </w:r>
      <w:proofErr w:type="spellEnd"/>
      <w:r>
        <w:t xml:space="preserve"> </w:t>
      </w:r>
      <w:proofErr w:type="spellStart"/>
      <w:r>
        <w:t>al-Shaabin</w:t>
      </w:r>
      <w:proofErr w:type="spellEnd"/>
      <w:r w:rsidRPr="002C6303">
        <w:t xml:space="preserve"> </w:t>
      </w:r>
      <w:proofErr w:type="spellStart"/>
      <w:r>
        <w:t>militioissa</w:t>
      </w:r>
      <w:proofErr w:type="spellEnd"/>
      <w:r>
        <w:t xml:space="preserve"> on myös sunneja. Tutkija Hassan Abbas on arvioinut heidän määräkseen enintään 15 000. (Abbas 9/2017,</w:t>
      </w:r>
      <w:r w:rsidRPr="005B1E9F">
        <w:t xml:space="preserve"> </w:t>
      </w:r>
      <w:r>
        <w:t xml:space="preserve">s. 1, 6, 11) </w:t>
      </w:r>
    </w:p>
  </w:footnote>
  <w:footnote w:id="19">
    <w:p w14:paraId="2C9991BF" w14:textId="3DDD4980" w:rsidR="00913BC5" w:rsidRPr="0036398B" w:rsidRDefault="00913BC5" w:rsidP="00913BC5">
      <w:pPr>
        <w:pStyle w:val="Alaviitteenteksti"/>
        <w:rPr>
          <w:lang w:val="en-US"/>
        </w:rPr>
      </w:pPr>
      <w:r>
        <w:rPr>
          <w:rStyle w:val="Alaviitteenviite"/>
        </w:rPr>
        <w:footnoteRef/>
      </w:r>
      <w:r w:rsidRPr="0036398B">
        <w:rPr>
          <w:lang w:val="en-US"/>
        </w:rPr>
        <w:t xml:space="preserve"> EASO 10</w:t>
      </w:r>
      <w:r w:rsidR="000A6DE6">
        <w:rPr>
          <w:lang w:val="en-US"/>
        </w:rPr>
        <w:t xml:space="preserve"> </w:t>
      </w:r>
      <w:r w:rsidRPr="0036398B">
        <w:rPr>
          <w:lang w:val="en-US"/>
        </w:rPr>
        <w:t xml:space="preserve">/2020, s. 74; </w:t>
      </w:r>
      <w:proofErr w:type="spellStart"/>
      <w:r w:rsidRPr="0036398B">
        <w:rPr>
          <w:lang w:val="en-US"/>
        </w:rPr>
        <w:t>L</w:t>
      </w:r>
      <w:r>
        <w:rPr>
          <w:lang w:val="en-US"/>
        </w:rPr>
        <w:t>andinfo</w:t>
      </w:r>
      <w:proofErr w:type="spellEnd"/>
      <w:r>
        <w:rPr>
          <w:lang w:val="en-US"/>
        </w:rPr>
        <w:t xml:space="preserve"> 15.9.2017, s. 1. </w:t>
      </w:r>
    </w:p>
  </w:footnote>
  <w:footnote w:id="20">
    <w:p w14:paraId="1A7928DA" w14:textId="29617C48" w:rsidR="008835A0" w:rsidRPr="00E16A9A" w:rsidRDefault="008835A0" w:rsidP="000A6DE6">
      <w:pPr>
        <w:pStyle w:val="Alaviitteenteksti"/>
        <w:jc w:val="left"/>
        <w:rPr>
          <w:lang w:val="en-US"/>
        </w:rPr>
      </w:pPr>
      <w:r>
        <w:rPr>
          <w:rStyle w:val="Alaviitteenviite"/>
        </w:rPr>
        <w:footnoteRef/>
      </w:r>
      <w:r w:rsidRPr="008835A0">
        <w:rPr>
          <w:lang w:val="en-US"/>
        </w:rPr>
        <w:t xml:space="preserve"> </w:t>
      </w:r>
      <w:bookmarkStart w:id="2" w:name="_Hlk195078007"/>
      <w:r>
        <w:rPr>
          <w:lang w:val="en-US"/>
        </w:rPr>
        <w:t xml:space="preserve">Knights 8/2019, s. 6. </w:t>
      </w:r>
      <w:bookmarkEnd w:id="2"/>
    </w:p>
  </w:footnote>
  <w:footnote w:id="21">
    <w:p w14:paraId="3520EC37" w14:textId="53E55BBD" w:rsidR="00386061" w:rsidRPr="00E16A9A" w:rsidRDefault="00386061" w:rsidP="00386061">
      <w:pPr>
        <w:pStyle w:val="Alaviitteenteksti"/>
        <w:jc w:val="left"/>
        <w:rPr>
          <w:lang w:val="sv-SE"/>
        </w:rPr>
      </w:pPr>
      <w:r>
        <w:rPr>
          <w:rStyle w:val="Alaviitteenviite"/>
        </w:rPr>
        <w:footnoteRef/>
      </w:r>
      <w:r w:rsidRPr="00E16A9A">
        <w:rPr>
          <w:lang w:val="sv-SE"/>
        </w:rPr>
        <w:t xml:space="preserve"> ORSAM</w:t>
      </w:r>
      <w:r w:rsidR="00A7302C" w:rsidRPr="00E16A9A">
        <w:rPr>
          <w:lang w:val="sv-SE"/>
        </w:rPr>
        <w:t xml:space="preserve"> </w:t>
      </w:r>
      <w:r w:rsidRPr="00E16A9A">
        <w:rPr>
          <w:lang w:val="sv-SE"/>
        </w:rPr>
        <w:t>/ Al-</w:t>
      </w:r>
      <w:proofErr w:type="spellStart"/>
      <w:r w:rsidRPr="00E16A9A">
        <w:rPr>
          <w:lang w:val="sv-SE"/>
        </w:rPr>
        <w:t>Sadoon</w:t>
      </w:r>
      <w:proofErr w:type="spellEnd"/>
      <w:r w:rsidRPr="00E16A9A">
        <w:rPr>
          <w:lang w:val="sv-SE"/>
        </w:rPr>
        <w:t xml:space="preserve"> &amp; </w:t>
      </w:r>
      <w:proofErr w:type="spellStart"/>
      <w:r w:rsidRPr="00E16A9A">
        <w:rPr>
          <w:lang w:val="sv-SE"/>
        </w:rPr>
        <w:t>Alaca</w:t>
      </w:r>
      <w:proofErr w:type="spellEnd"/>
      <w:r w:rsidRPr="00E16A9A">
        <w:rPr>
          <w:lang w:val="sv-SE"/>
        </w:rPr>
        <w:t xml:space="preserve"> 7/2020, s. 19. </w:t>
      </w:r>
    </w:p>
  </w:footnote>
  <w:footnote w:id="22">
    <w:p w14:paraId="4B12DC96" w14:textId="77777777" w:rsidR="00470480" w:rsidRPr="00470480" w:rsidRDefault="00470480" w:rsidP="00470480">
      <w:pPr>
        <w:pStyle w:val="Alaviitteenteksti"/>
        <w:jc w:val="left"/>
        <w:rPr>
          <w:lang w:val="en-US"/>
        </w:rPr>
      </w:pPr>
      <w:r>
        <w:rPr>
          <w:rStyle w:val="Alaviitteenviite"/>
        </w:rPr>
        <w:footnoteRef/>
      </w:r>
      <w:r w:rsidRPr="00183DD3">
        <w:rPr>
          <w:lang w:val="en-US"/>
        </w:rPr>
        <w:t xml:space="preserve"> Asharq Al </w:t>
      </w:r>
      <w:proofErr w:type="spellStart"/>
      <w:r w:rsidRPr="00183DD3">
        <w:rPr>
          <w:lang w:val="en-US"/>
        </w:rPr>
        <w:t>Awsat</w:t>
      </w:r>
      <w:proofErr w:type="spellEnd"/>
      <w:r w:rsidRPr="00183DD3">
        <w:rPr>
          <w:lang w:val="en-US"/>
        </w:rPr>
        <w:t xml:space="preserve"> 4.7.2020. </w:t>
      </w:r>
    </w:p>
  </w:footnote>
  <w:footnote w:id="23">
    <w:p w14:paraId="2DA541D5" w14:textId="20FD46BE" w:rsidR="006C3A06" w:rsidRPr="00470480" w:rsidRDefault="006C3A06" w:rsidP="006C3A06">
      <w:pPr>
        <w:pStyle w:val="Alaviitteenteksti"/>
        <w:rPr>
          <w:lang w:val="en-US"/>
        </w:rPr>
      </w:pPr>
      <w:r>
        <w:rPr>
          <w:rStyle w:val="Alaviitteenviite"/>
        </w:rPr>
        <w:footnoteRef/>
      </w:r>
      <w:r w:rsidRPr="00470480">
        <w:rPr>
          <w:lang w:val="en-US"/>
        </w:rPr>
        <w:t xml:space="preserve"> </w:t>
      </w:r>
      <w:proofErr w:type="spellStart"/>
      <w:r w:rsidRPr="00470480">
        <w:rPr>
          <w:lang w:val="en-US"/>
        </w:rPr>
        <w:t>Newslines</w:t>
      </w:r>
      <w:proofErr w:type="spellEnd"/>
      <w:r w:rsidRPr="00470480">
        <w:rPr>
          <w:lang w:val="en-US"/>
        </w:rPr>
        <w:t xml:space="preserve"> Magazine</w:t>
      </w:r>
      <w:r w:rsidR="00A7302C">
        <w:rPr>
          <w:lang w:val="en-US"/>
        </w:rPr>
        <w:t xml:space="preserve"> </w:t>
      </w:r>
      <w:r w:rsidRPr="00470480">
        <w:rPr>
          <w:lang w:val="en-US"/>
        </w:rPr>
        <w:t xml:space="preserve">/ </w:t>
      </w:r>
      <w:proofErr w:type="spellStart"/>
      <w:r w:rsidRPr="00470480">
        <w:rPr>
          <w:lang w:val="en-US"/>
        </w:rPr>
        <w:t>Kittleson</w:t>
      </w:r>
      <w:proofErr w:type="spellEnd"/>
      <w:r w:rsidRPr="00470480">
        <w:rPr>
          <w:lang w:val="en-US"/>
        </w:rPr>
        <w:t xml:space="preserve"> 9.3.2021.</w:t>
      </w:r>
    </w:p>
  </w:footnote>
  <w:footnote w:id="24">
    <w:p w14:paraId="37DB4BF7" w14:textId="2F8F9BC6" w:rsidR="00371174" w:rsidRPr="00805C44" w:rsidRDefault="00371174">
      <w:pPr>
        <w:pStyle w:val="Alaviitteenteksti"/>
        <w:rPr>
          <w:lang w:val="en-US"/>
        </w:rPr>
      </w:pPr>
      <w:r>
        <w:rPr>
          <w:rStyle w:val="Alaviitteenviite"/>
        </w:rPr>
        <w:footnoteRef/>
      </w:r>
      <w:r w:rsidRPr="00805C44">
        <w:rPr>
          <w:lang w:val="en-US"/>
        </w:rPr>
        <w:t xml:space="preserve"> Al </w:t>
      </w:r>
      <w:proofErr w:type="spellStart"/>
      <w:r w:rsidRPr="00805C44">
        <w:rPr>
          <w:lang w:val="en-US"/>
        </w:rPr>
        <w:t>Majalla</w:t>
      </w:r>
      <w:proofErr w:type="spellEnd"/>
      <w:r w:rsidR="00A7302C">
        <w:rPr>
          <w:lang w:val="en-US"/>
        </w:rPr>
        <w:t xml:space="preserve"> </w:t>
      </w:r>
      <w:r w:rsidRPr="00805C44">
        <w:rPr>
          <w:lang w:val="en-US"/>
        </w:rPr>
        <w:t xml:space="preserve">/ </w:t>
      </w:r>
      <w:proofErr w:type="spellStart"/>
      <w:r w:rsidRPr="00805C44">
        <w:rPr>
          <w:lang w:val="en-US"/>
        </w:rPr>
        <w:t>Kittleson</w:t>
      </w:r>
      <w:proofErr w:type="spellEnd"/>
      <w:r w:rsidRPr="00805C44">
        <w:rPr>
          <w:lang w:val="en-US"/>
        </w:rPr>
        <w:t xml:space="preserve"> 28.6.2023.  </w:t>
      </w:r>
    </w:p>
  </w:footnote>
  <w:footnote w:id="25">
    <w:p w14:paraId="72FE166C" w14:textId="77777777" w:rsidR="00D74F99" w:rsidRPr="00C3504D" w:rsidRDefault="00D74F99">
      <w:pPr>
        <w:pStyle w:val="Alaviitteenteksti"/>
        <w:rPr>
          <w:lang w:val="en-US"/>
        </w:rPr>
      </w:pPr>
      <w:r>
        <w:rPr>
          <w:rStyle w:val="Alaviitteenviite"/>
        </w:rPr>
        <w:footnoteRef/>
      </w:r>
      <w:r w:rsidRPr="00C3504D">
        <w:rPr>
          <w:lang w:val="en-US"/>
        </w:rPr>
        <w:t xml:space="preserve"> Wing 22.1.2025. </w:t>
      </w:r>
    </w:p>
  </w:footnote>
  <w:footnote w:id="26">
    <w:p w14:paraId="18AF2951" w14:textId="77777777" w:rsidR="00B40DAF" w:rsidRPr="00C3504D" w:rsidRDefault="00B40DAF" w:rsidP="00183DD3">
      <w:pPr>
        <w:pStyle w:val="Alaviitteenteksti"/>
        <w:jc w:val="left"/>
        <w:rPr>
          <w:lang w:val="en-US"/>
        </w:rPr>
      </w:pPr>
      <w:r>
        <w:rPr>
          <w:rStyle w:val="Alaviitteenviite"/>
        </w:rPr>
        <w:footnoteRef/>
      </w:r>
      <w:r w:rsidRPr="00C3504D">
        <w:rPr>
          <w:lang w:val="en-US"/>
        </w:rPr>
        <w:t xml:space="preserve"> USDOS 12.5.2021, s. 1. </w:t>
      </w:r>
    </w:p>
  </w:footnote>
  <w:footnote w:id="27">
    <w:p w14:paraId="12D0DA7A" w14:textId="3357CFF9" w:rsidR="00C3504D" w:rsidRPr="00C3504D" w:rsidRDefault="00C3504D" w:rsidP="00C3504D">
      <w:pPr>
        <w:pStyle w:val="Alaviitteenteksti"/>
        <w:jc w:val="left"/>
        <w:rPr>
          <w:lang w:val="en-US"/>
        </w:rPr>
      </w:pPr>
      <w:r>
        <w:rPr>
          <w:rStyle w:val="Alaviitteenviite"/>
        </w:rPr>
        <w:footnoteRef/>
      </w:r>
      <w:r w:rsidRPr="00C3504D">
        <w:rPr>
          <w:lang w:val="en-US"/>
        </w:rPr>
        <w:t xml:space="preserve"> Asharq Al-Awsat</w:t>
      </w:r>
      <w:r w:rsidR="00A7302C">
        <w:rPr>
          <w:lang w:val="en-US"/>
        </w:rPr>
        <w:t xml:space="preserve"> </w:t>
      </w:r>
      <w:r>
        <w:rPr>
          <w:lang w:val="en-US"/>
        </w:rPr>
        <w:t>/</w:t>
      </w:r>
      <w:r w:rsidRPr="00C3504D">
        <w:rPr>
          <w:lang w:val="en-US"/>
        </w:rPr>
        <w:t xml:space="preserve"> Charbel</w:t>
      </w:r>
      <w:r>
        <w:rPr>
          <w:lang w:val="en-US"/>
        </w:rPr>
        <w:t xml:space="preserve"> 21.2.2024.</w:t>
      </w:r>
      <w:r w:rsidRPr="00C3504D">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797C83F1" w14:textId="77777777" w:rsidTr="00110B17">
      <w:trPr>
        <w:tblHeader/>
      </w:trPr>
      <w:tc>
        <w:tcPr>
          <w:tcW w:w="3005" w:type="dxa"/>
          <w:tcBorders>
            <w:top w:val="nil"/>
            <w:left w:val="nil"/>
            <w:bottom w:val="nil"/>
            <w:right w:val="nil"/>
          </w:tcBorders>
        </w:tcPr>
        <w:p w14:paraId="74745977" w14:textId="77777777" w:rsidR="0064460B" w:rsidRPr="00A058E4" w:rsidRDefault="0064460B">
          <w:pPr>
            <w:pStyle w:val="Yltunniste"/>
            <w:rPr>
              <w:sz w:val="16"/>
              <w:szCs w:val="16"/>
            </w:rPr>
          </w:pPr>
        </w:p>
      </w:tc>
      <w:tc>
        <w:tcPr>
          <w:tcW w:w="3005" w:type="dxa"/>
          <w:tcBorders>
            <w:top w:val="nil"/>
            <w:left w:val="nil"/>
            <w:bottom w:val="nil"/>
            <w:right w:val="nil"/>
          </w:tcBorders>
        </w:tcPr>
        <w:p w14:paraId="2E9931DA" w14:textId="77777777" w:rsidR="0064460B" w:rsidRPr="00A058E4" w:rsidRDefault="0064460B">
          <w:pPr>
            <w:pStyle w:val="Yltunniste"/>
            <w:rPr>
              <w:b/>
              <w:sz w:val="16"/>
              <w:szCs w:val="16"/>
            </w:rPr>
          </w:pPr>
        </w:p>
      </w:tc>
      <w:tc>
        <w:tcPr>
          <w:tcW w:w="3006" w:type="dxa"/>
          <w:tcBorders>
            <w:top w:val="nil"/>
            <w:left w:val="nil"/>
            <w:bottom w:val="nil"/>
            <w:right w:val="nil"/>
          </w:tcBorders>
        </w:tcPr>
        <w:p w14:paraId="461A4958"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43069C15" w14:textId="77777777" w:rsidTr="00421708">
      <w:tc>
        <w:tcPr>
          <w:tcW w:w="3005" w:type="dxa"/>
          <w:tcBorders>
            <w:top w:val="nil"/>
            <w:left w:val="nil"/>
            <w:bottom w:val="nil"/>
            <w:right w:val="nil"/>
          </w:tcBorders>
        </w:tcPr>
        <w:p w14:paraId="38DE9FA0" w14:textId="77777777" w:rsidR="0064460B" w:rsidRPr="00A058E4" w:rsidRDefault="0064460B">
          <w:pPr>
            <w:pStyle w:val="Yltunniste"/>
            <w:rPr>
              <w:sz w:val="16"/>
              <w:szCs w:val="16"/>
            </w:rPr>
          </w:pPr>
        </w:p>
      </w:tc>
      <w:tc>
        <w:tcPr>
          <w:tcW w:w="3005" w:type="dxa"/>
          <w:tcBorders>
            <w:top w:val="nil"/>
            <w:left w:val="nil"/>
            <w:bottom w:val="nil"/>
            <w:right w:val="nil"/>
          </w:tcBorders>
        </w:tcPr>
        <w:p w14:paraId="4F9E8654" w14:textId="77777777" w:rsidR="0064460B" w:rsidRPr="00A058E4" w:rsidRDefault="0064460B">
          <w:pPr>
            <w:pStyle w:val="Yltunniste"/>
            <w:rPr>
              <w:sz w:val="16"/>
              <w:szCs w:val="16"/>
            </w:rPr>
          </w:pPr>
        </w:p>
      </w:tc>
      <w:tc>
        <w:tcPr>
          <w:tcW w:w="3006" w:type="dxa"/>
          <w:tcBorders>
            <w:top w:val="nil"/>
            <w:left w:val="nil"/>
            <w:bottom w:val="nil"/>
            <w:right w:val="nil"/>
          </w:tcBorders>
        </w:tcPr>
        <w:p w14:paraId="0F94301E" w14:textId="77777777" w:rsidR="0064460B" w:rsidRPr="00A058E4" w:rsidRDefault="0064460B" w:rsidP="00A058E4">
          <w:pPr>
            <w:pStyle w:val="Yltunniste"/>
            <w:jc w:val="right"/>
            <w:rPr>
              <w:sz w:val="16"/>
              <w:szCs w:val="16"/>
            </w:rPr>
          </w:pPr>
        </w:p>
      </w:tc>
    </w:tr>
    <w:tr w:rsidR="0064460B" w:rsidRPr="00A058E4" w14:paraId="534FB3F2" w14:textId="77777777" w:rsidTr="00421708">
      <w:tc>
        <w:tcPr>
          <w:tcW w:w="3005" w:type="dxa"/>
          <w:tcBorders>
            <w:top w:val="nil"/>
            <w:left w:val="nil"/>
            <w:bottom w:val="nil"/>
            <w:right w:val="nil"/>
          </w:tcBorders>
        </w:tcPr>
        <w:p w14:paraId="6F9E9968" w14:textId="77777777" w:rsidR="0064460B" w:rsidRPr="00A058E4" w:rsidRDefault="0064460B">
          <w:pPr>
            <w:pStyle w:val="Yltunniste"/>
            <w:rPr>
              <w:sz w:val="16"/>
              <w:szCs w:val="16"/>
            </w:rPr>
          </w:pPr>
        </w:p>
      </w:tc>
      <w:tc>
        <w:tcPr>
          <w:tcW w:w="3005" w:type="dxa"/>
          <w:tcBorders>
            <w:top w:val="nil"/>
            <w:left w:val="nil"/>
            <w:bottom w:val="nil"/>
            <w:right w:val="nil"/>
          </w:tcBorders>
        </w:tcPr>
        <w:p w14:paraId="32702B6F" w14:textId="77777777" w:rsidR="0064460B" w:rsidRPr="00A058E4" w:rsidRDefault="0064460B">
          <w:pPr>
            <w:pStyle w:val="Yltunniste"/>
            <w:rPr>
              <w:sz w:val="16"/>
              <w:szCs w:val="16"/>
            </w:rPr>
          </w:pPr>
        </w:p>
      </w:tc>
      <w:tc>
        <w:tcPr>
          <w:tcW w:w="3006" w:type="dxa"/>
          <w:tcBorders>
            <w:top w:val="nil"/>
            <w:left w:val="nil"/>
            <w:bottom w:val="nil"/>
            <w:right w:val="nil"/>
          </w:tcBorders>
        </w:tcPr>
        <w:p w14:paraId="143F1685" w14:textId="77777777" w:rsidR="0064460B" w:rsidRPr="00A058E4" w:rsidRDefault="0064460B" w:rsidP="00A058E4">
          <w:pPr>
            <w:pStyle w:val="Yltunniste"/>
            <w:jc w:val="right"/>
            <w:rPr>
              <w:sz w:val="16"/>
              <w:szCs w:val="16"/>
            </w:rPr>
          </w:pPr>
        </w:p>
      </w:tc>
    </w:tr>
  </w:tbl>
  <w:p w14:paraId="33B73DA1"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647C1CAF" wp14:editId="0865481C">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1DB37C9F" w14:textId="77777777" w:rsidTr="004B2B44">
      <w:tc>
        <w:tcPr>
          <w:tcW w:w="3005" w:type="dxa"/>
          <w:tcBorders>
            <w:top w:val="nil"/>
            <w:left w:val="nil"/>
            <w:bottom w:val="nil"/>
            <w:right w:val="nil"/>
          </w:tcBorders>
        </w:tcPr>
        <w:p w14:paraId="5B13391C" w14:textId="77777777" w:rsidR="00873A37" w:rsidRPr="00A058E4" w:rsidRDefault="00873A37">
          <w:pPr>
            <w:pStyle w:val="Yltunniste"/>
            <w:rPr>
              <w:sz w:val="16"/>
              <w:szCs w:val="16"/>
            </w:rPr>
          </w:pPr>
        </w:p>
      </w:tc>
      <w:tc>
        <w:tcPr>
          <w:tcW w:w="3005" w:type="dxa"/>
          <w:tcBorders>
            <w:top w:val="nil"/>
            <w:left w:val="nil"/>
            <w:bottom w:val="nil"/>
            <w:right w:val="nil"/>
          </w:tcBorders>
        </w:tcPr>
        <w:p w14:paraId="0B82BEB1" w14:textId="77777777" w:rsidR="00873A37" w:rsidRPr="00A058E4" w:rsidRDefault="00873A37">
          <w:pPr>
            <w:pStyle w:val="Yltunniste"/>
            <w:rPr>
              <w:b/>
              <w:sz w:val="16"/>
              <w:szCs w:val="16"/>
            </w:rPr>
          </w:pPr>
        </w:p>
      </w:tc>
      <w:tc>
        <w:tcPr>
          <w:tcW w:w="3006" w:type="dxa"/>
          <w:tcBorders>
            <w:top w:val="nil"/>
            <w:left w:val="nil"/>
            <w:bottom w:val="nil"/>
            <w:right w:val="nil"/>
          </w:tcBorders>
        </w:tcPr>
        <w:p w14:paraId="31DA45C6"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4B760CC0" w14:textId="77777777" w:rsidTr="004B2B44">
      <w:tc>
        <w:tcPr>
          <w:tcW w:w="3005" w:type="dxa"/>
          <w:tcBorders>
            <w:top w:val="nil"/>
            <w:left w:val="nil"/>
            <w:bottom w:val="nil"/>
            <w:right w:val="nil"/>
          </w:tcBorders>
        </w:tcPr>
        <w:p w14:paraId="09C0A260" w14:textId="77777777" w:rsidR="00873A37" w:rsidRPr="00A058E4" w:rsidRDefault="00873A37">
          <w:pPr>
            <w:pStyle w:val="Yltunniste"/>
            <w:rPr>
              <w:sz w:val="16"/>
              <w:szCs w:val="16"/>
            </w:rPr>
          </w:pPr>
        </w:p>
      </w:tc>
      <w:tc>
        <w:tcPr>
          <w:tcW w:w="3005" w:type="dxa"/>
          <w:tcBorders>
            <w:top w:val="nil"/>
            <w:left w:val="nil"/>
            <w:bottom w:val="nil"/>
            <w:right w:val="nil"/>
          </w:tcBorders>
        </w:tcPr>
        <w:p w14:paraId="3E2202B5" w14:textId="77777777" w:rsidR="00873A37" w:rsidRPr="00A058E4" w:rsidRDefault="00873A37">
          <w:pPr>
            <w:pStyle w:val="Yltunniste"/>
            <w:rPr>
              <w:sz w:val="16"/>
              <w:szCs w:val="16"/>
            </w:rPr>
          </w:pPr>
        </w:p>
      </w:tc>
      <w:tc>
        <w:tcPr>
          <w:tcW w:w="3006" w:type="dxa"/>
          <w:tcBorders>
            <w:top w:val="nil"/>
            <w:left w:val="nil"/>
            <w:bottom w:val="nil"/>
            <w:right w:val="nil"/>
          </w:tcBorders>
        </w:tcPr>
        <w:p w14:paraId="39CEBEAF" w14:textId="77777777" w:rsidR="00873A37" w:rsidRPr="00A058E4" w:rsidRDefault="00873A37" w:rsidP="00A058E4">
          <w:pPr>
            <w:pStyle w:val="Yltunniste"/>
            <w:jc w:val="right"/>
            <w:rPr>
              <w:sz w:val="16"/>
              <w:szCs w:val="16"/>
            </w:rPr>
          </w:pPr>
        </w:p>
      </w:tc>
    </w:tr>
    <w:tr w:rsidR="00873A37" w:rsidRPr="00A058E4" w14:paraId="320A86E1" w14:textId="77777777" w:rsidTr="004B2B44">
      <w:tc>
        <w:tcPr>
          <w:tcW w:w="3005" w:type="dxa"/>
          <w:tcBorders>
            <w:top w:val="nil"/>
            <w:left w:val="nil"/>
            <w:bottom w:val="nil"/>
            <w:right w:val="nil"/>
          </w:tcBorders>
        </w:tcPr>
        <w:p w14:paraId="0AD3FF0A" w14:textId="77777777" w:rsidR="00873A37" w:rsidRPr="00A058E4" w:rsidRDefault="00873A37">
          <w:pPr>
            <w:pStyle w:val="Yltunniste"/>
            <w:rPr>
              <w:sz w:val="16"/>
              <w:szCs w:val="16"/>
            </w:rPr>
          </w:pPr>
        </w:p>
      </w:tc>
      <w:tc>
        <w:tcPr>
          <w:tcW w:w="3005" w:type="dxa"/>
          <w:tcBorders>
            <w:top w:val="nil"/>
            <w:left w:val="nil"/>
            <w:bottom w:val="nil"/>
            <w:right w:val="nil"/>
          </w:tcBorders>
        </w:tcPr>
        <w:p w14:paraId="01EBDB95" w14:textId="77777777" w:rsidR="00873A37" w:rsidRPr="00A058E4" w:rsidRDefault="00873A37">
          <w:pPr>
            <w:pStyle w:val="Yltunniste"/>
            <w:rPr>
              <w:sz w:val="16"/>
              <w:szCs w:val="16"/>
            </w:rPr>
          </w:pPr>
        </w:p>
      </w:tc>
      <w:tc>
        <w:tcPr>
          <w:tcW w:w="3006" w:type="dxa"/>
          <w:tcBorders>
            <w:top w:val="nil"/>
            <w:left w:val="nil"/>
            <w:bottom w:val="nil"/>
            <w:right w:val="nil"/>
          </w:tcBorders>
        </w:tcPr>
        <w:p w14:paraId="50539867" w14:textId="77777777" w:rsidR="00873A37" w:rsidRPr="00A058E4" w:rsidRDefault="00873A37" w:rsidP="00A058E4">
          <w:pPr>
            <w:pStyle w:val="Yltunniste"/>
            <w:jc w:val="right"/>
            <w:rPr>
              <w:sz w:val="16"/>
              <w:szCs w:val="16"/>
            </w:rPr>
          </w:pPr>
        </w:p>
      </w:tc>
    </w:tr>
  </w:tbl>
  <w:p w14:paraId="58E53FF3"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308C082E" wp14:editId="0722946C">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1"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9220555"/>
    <w:multiLevelType w:val="hybridMultilevel"/>
    <w:tmpl w:val="3CD2B668"/>
    <w:lvl w:ilvl="0" w:tplc="BC688100">
      <w:start w:val="1"/>
      <w:numFmt w:val="decimal"/>
      <w:lvlText w:val="%1."/>
      <w:lvlJc w:val="left"/>
      <w:pPr>
        <w:ind w:left="720" w:hanging="360"/>
      </w:pPr>
      <w:rPr>
        <w:rFonts w:hint="default"/>
        <w:i/>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9"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1DB29DB"/>
    <w:multiLevelType w:val="hybridMultilevel"/>
    <w:tmpl w:val="168C6E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2C01234"/>
    <w:multiLevelType w:val="hybridMultilevel"/>
    <w:tmpl w:val="1F80F7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C272BED"/>
    <w:multiLevelType w:val="multilevel"/>
    <w:tmpl w:val="EF286224"/>
    <w:numStyleLink w:val="Style1"/>
  </w:abstractNum>
  <w:abstractNum w:abstractNumId="27"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7"/>
  </w:num>
  <w:num w:numId="2">
    <w:abstractNumId w:val="21"/>
  </w:num>
  <w:num w:numId="3">
    <w:abstractNumId w:val="14"/>
  </w:num>
  <w:num w:numId="4">
    <w:abstractNumId w:val="13"/>
  </w:num>
  <w:num w:numId="5">
    <w:abstractNumId w:val="11"/>
  </w:num>
  <w:num w:numId="6">
    <w:abstractNumId w:val="16"/>
  </w:num>
  <w:num w:numId="7">
    <w:abstractNumId w:val="20"/>
  </w:num>
  <w:num w:numId="8">
    <w:abstractNumId w:val="19"/>
  </w:num>
  <w:num w:numId="9">
    <w:abstractNumId w:val="19"/>
    <w:lvlOverride w:ilvl="0">
      <w:startOverride w:val="1"/>
    </w:lvlOverride>
  </w:num>
  <w:num w:numId="10">
    <w:abstractNumId w:val="12"/>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0"/>
  </w:num>
  <w:num w:numId="15">
    <w:abstractNumId w:val="3"/>
  </w:num>
  <w:num w:numId="16">
    <w:abstractNumId w:val="3"/>
  </w:num>
  <w:num w:numId="17">
    <w:abstractNumId w:val="1"/>
  </w:num>
  <w:num w:numId="18">
    <w:abstractNumId w:val="18"/>
  </w:num>
  <w:num w:numId="19">
    <w:abstractNumId w:val="17"/>
  </w:num>
  <w:num w:numId="20">
    <w:abstractNumId w:val="26"/>
  </w:num>
  <w:num w:numId="21">
    <w:abstractNumId w:val="7"/>
  </w:num>
  <w:num w:numId="22">
    <w:abstractNumId w:val="24"/>
  </w:num>
  <w:num w:numId="23">
    <w:abstractNumId w:val="5"/>
  </w:num>
  <w:num w:numId="24">
    <w:abstractNumId w:val="8"/>
  </w:num>
  <w:num w:numId="25">
    <w:abstractNumId w:val="0"/>
  </w:num>
  <w:num w:numId="26">
    <w:abstractNumId w:val="25"/>
  </w:num>
  <w:num w:numId="27">
    <w:abstractNumId w:val="9"/>
  </w:num>
  <w:num w:numId="28">
    <w:abstractNumId w:val="6"/>
  </w:num>
  <w:num w:numId="29">
    <w:abstractNumId w:val="15"/>
  </w:num>
  <w:num w:numId="30">
    <w:abstractNumId w:val="4"/>
  </w:num>
  <w:num w:numId="31">
    <w:abstractNumId w:val="4"/>
  </w:num>
  <w:num w:numId="32">
    <w:abstractNumId w:val="4"/>
  </w:num>
  <w:num w:numId="33">
    <w:abstractNumId w:val="4"/>
  </w:num>
  <w:num w:numId="34">
    <w:abstractNumId w:val="2"/>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B6"/>
    <w:rsid w:val="0000731D"/>
    <w:rsid w:val="00010C97"/>
    <w:rsid w:val="0001289F"/>
    <w:rsid w:val="00012EC0"/>
    <w:rsid w:val="00013B40"/>
    <w:rsid w:val="00013F3D"/>
    <w:rsid w:val="000140FF"/>
    <w:rsid w:val="00022D94"/>
    <w:rsid w:val="00023864"/>
    <w:rsid w:val="000318BE"/>
    <w:rsid w:val="000449EA"/>
    <w:rsid w:val="000455E3"/>
    <w:rsid w:val="00046783"/>
    <w:rsid w:val="000468C0"/>
    <w:rsid w:val="000564EB"/>
    <w:rsid w:val="000663E8"/>
    <w:rsid w:val="0007094E"/>
    <w:rsid w:val="00072438"/>
    <w:rsid w:val="00081611"/>
    <w:rsid w:val="00082DFE"/>
    <w:rsid w:val="0009323F"/>
    <w:rsid w:val="000A59EC"/>
    <w:rsid w:val="000A6DE6"/>
    <w:rsid w:val="000B7ABB"/>
    <w:rsid w:val="000D45F8"/>
    <w:rsid w:val="000D66C5"/>
    <w:rsid w:val="000E1A4B"/>
    <w:rsid w:val="000E2D54"/>
    <w:rsid w:val="000E693C"/>
    <w:rsid w:val="000F4AD8"/>
    <w:rsid w:val="000F6F25"/>
    <w:rsid w:val="000F793B"/>
    <w:rsid w:val="00110468"/>
    <w:rsid w:val="00110B17"/>
    <w:rsid w:val="00117777"/>
    <w:rsid w:val="00117EA9"/>
    <w:rsid w:val="00124DDC"/>
    <w:rsid w:val="00127755"/>
    <w:rsid w:val="00131B7A"/>
    <w:rsid w:val="001360E5"/>
    <w:rsid w:val="001366EE"/>
    <w:rsid w:val="00136FEB"/>
    <w:rsid w:val="0015362E"/>
    <w:rsid w:val="001678AD"/>
    <w:rsid w:val="00172980"/>
    <w:rsid w:val="001741CB"/>
    <w:rsid w:val="001758C8"/>
    <w:rsid w:val="00183DD3"/>
    <w:rsid w:val="0019524D"/>
    <w:rsid w:val="00195763"/>
    <w:rsid w:val="001A4752"/>
    <w:rsid w:val="001B2917"/>
    <w:rsid w:val="001B5A04"/>
    <w:rsid w:val="001B6B07"/>
    <w:rsid w:val="001C0382"/>
    <w:rsid w:val="001C3EB2"/>
    <w:rsid w:val="001C422A"/>
    <w:rsid w:val="001D015C"/>
    <w:rsid w:val="001D1831"/>
    <w:rsid w:val="001D4BAE"/>
    <w:rsid w:val="001D587F"/>
    <w:rsid w:val="001D5CAA"/>
    <w:rsid w:val="001D63F6"/>
    <w:rsid w:val="001D7D7F"/>
    <w:rsid w:val="001E21A8"/>
    <w:rsid w:val="001E353A"/>
    <w:rsid w:val="001F1B08"/>
    <w:rsid w:val="001F6D87"/>
    <w:rsid w:val="00206DFC"/>
    <w:rsid w:val="0020704C"/>
    <w:rsid w:val="0021480D"/>
    <w:rsid w:val="0021523E"/>
    <w:rsid w:val="0022384C"/>
    <w:rsid w:val="002248A2"/>
    <w:rsid w:val="00224FD6"/>
    <w:rsid w:val="0022712B"/>
    <w:rsid w:val="002350CB"/>
    <w:rsid w:val="00237A86"/>
    <w:rsid w:val="00237C15"/>
    <w:rsid w:val="00252F50"/>
    <w:rsid w:val="00253B21"/>
    <w:rsid w:val="002571E9"/>
    <w:rsid w:val="002629C5"/>
    <w:rsid w:val="00267906"/>
    <w:rsid w:val="00267E88"/>
    <w:rsid w:val="00272D9D"/>
    <w:rsid w:val="00284ED5"/>
    <w:rsid w:val="0028553A"/>
    <w:rsid w:val="002A5890"/>
    <w:rsid w:val="002A6054"/>
    <w:rsid w:val="002B13A2"/>
    <w:rsid w:val="002B4F5C"/>
    <w:rsid w:val="002B5E48"/>
    <w:rsid w:val="002C2668"/>
    <w:rsid w:val="002C4FEA"/>
    <w:rsid w:val="002C656A"/>
    <w:rsid w:val="002D0032"/>
    <w:rsid w:val="002D5CB8"/>
    <w:rsid w:val="002D70EF"/>
    <w:rsid w:val="002D7383"/>
    <w:rsid w:val="002E0B87"/>
    <w:rsid w:val="002E7DCF"/>
    <w:rsid w:val="002E7EE4"/>
    <w:rsid w:val="003077A4"/>
    <w:rsid w:val="003135FC"/>
    <w:rsid w:val="00313CBC"/>
    <w:rsid w:val="00313CBF"/>
    <w:rsid w:val="0032021E"/>
    <w:rsid w:val="003226F0"/>
    <w:rsid w:val="00327E99"/>
    <w:rsid w:val="00335D68"/>
    <w:rsid w:val="0033622F"/>
    <w:rsid w:val="003362A5"/>
    <w:rsid w:val="00337E76"/>
    <w:rsid w:val="00342A30"/>
    <w:rsid w:val="00351B7D"/>
    <w:rsid w:val="00361805"/>
    <w:rsid w:val="0036398B"/>
    <w:rsid w:val="00364119"/>
    <w:rsid w:val="003673C0"/>
    <w:rsid w:val="00370E4F"/>
    <w:rsid w:val="00371174"/>
    <w:rsid w:val="00373713"/>
    <w:rsid w:val="003744E3"/>
    <w:rsid w:val="00376326"/>
    <w:rsid w:val="00377AEB"/>
    <w:rsid w:val="0038473B"/>
    <w:rsid w:val="00385B1D"/>
    <w:rsid w:val="00386061"/>
    <w:rsid w:val="00390DB7"/>
    <w:rsid w:val="0039232D"/>
    <w:rsid w:val="003964A3"/>
    <w:rsid w:val="003976AD"/>
    <w:rsid w:val="003A27FE"/>
    <w:rsid w:val="003A52A3"/>
    <w:rsid w:val="003B144B"/>
    <w:rsid w:val="003B3150"/>
    <w:rsid w:val="003C4049"/>
    <w:rsid w:val="003C5382"/>
    <w:rsid w:val="003D0AB9"/>
    <w:rsid w:val="003D4732"/>
    <w:rsid w:val="003E54FB"/>
    <w:rsid w:val="003E65DF"/>
    <w:rsid w:val="003F3D32"/>
    <w:rsid w:val="003F5BFA"/>
    <w:rsid w:val="0040265B"/>
    <w:rsid w:val="004045B4"/>
    <w:rsid w:val="00410407"/>
    <w:rsid w:val="004115D2"/>
    <w:rsid w:val="0041667A"/>
    <w:rsid w:val="00416E52"/>
    <w:rsid w:val="00421708"/>
    <w:rsid w:val="004221B0"/>
    <w:rsid w:val="00423E56"/>
    <w:rsid w:val="00427FD3"/>
    <w:rsid w:val="0043343B"/>
    <w:rsid w:val="0043717D"/>
    <w:rsid w:val="00440722"/>
    <w:rsid w:val="0044090A"/>
    <w:rsid w:val="004457B4"/>
    <w:rsid w:val="004460C6"/>
    <w:rsid w:val="00456756"/>
    <w:rsid w:val="00460ADC"/>
    <w:rsid w:val="00465DC6"/>
    <w:rsid w:val="004675E8"/>
    <w:rsid w:val="00470480"/>
    <w:rsid w:val="00473F55"/>
    <w:rsid w:val="0047544F"/>
    <w:rsid w:val="00483E37"/>
    <w:rsid w:val="00497930"/>
    <w:rsid w:val="004A3E23"/>
    <w:rsid w:val="004A7C8A"/>
    <w:rsid w:val="004B2B44"/>
    <w:rsid w:val="004B34E1"/>
    <w:rsid w:val="004C1C47"/>
    <w:rsid w:val="004C23F9"/>
    <w:rsid w:val="004D7499"/>
    <w:rsid w:val="004D76E3"/>
    <w:rsid w:val="004E598B"/>
    <w:rsid w:val="004F15C9"/>
    <w:rsid w:val="004F28FE"/>
    <w:rsid w:val="004F4078"/>
    <w:rsid w:val="004F5791"/>
    <w:rsid w:val="004F7461"/>
    <w:rsid w:val="00507A6B"/>
    <w:rsid w:val="005243B6"/>
    <w:rsid w:val="00525360"/>
    <w:rsid w:val="00527E87"/>
    <w:rsid w:val="00533FE7"/>
    <w:rsid w:val="005352E0"/>
    <w:rsid w:val="00543B88"/>
    <w:rsid w:val="00543C6A"/>
    <w:rsid w:val="00543F66"/>
    <w:rsid w:val="00551407"/>
    <w:rsid w:val="00554136"/>
    <w:rsid w:val="00554A7A"/>
    <w:rsid w:val="0055582F"/>
    <w:rsid w:val="00555E75"/>
    <w:rsid w:val="00556532"/>
    <w:rsid w:val="0056613C"/>
    <w:rsid w:val="00566672"/>
    <w:rsid w:val="005719F7"/>
    <w:rsid w:val="005814A1"/>
    <w:rsid w:val="00582C46"/>
    <w:rsid w:val="00583FE4"/>
    <w:rsid w:val="00584FD4"/>
    <w:rsid w:val="00595303"/>
    <w:rsid w:val="005A309A"/>
    <w:rsid w:val="005B00BB"/>
    <w:rsid w:val="005B3A3F"/>
    <w:rsid w:val="005B47D8"/>
    <w:rsid w:val="005B6C91"/>
    <w:rsid w:val="005C0549"/>
    <w:rsid w:val="005D3A33"/>
    <w:rsid w:val="005D7EB5"/>
    <w:rsid w:val="005E2BC1"/>
    <w:rsid w:val="005F163B"/>
    <w:rsid w:val="0060063B"/>
    <w:rsid w:val="00601F27"/>
    <w:rsid w:val="00613331"/>
    <w:rsid w:val="00620595"/>
    <w:rsid w:val="0062112D"/>
    <w:rsid w:val="00627C21"/>
    <w:rsid w:val="00633597"/>
    <w:rsid w:val="00633BBD"/>
    <w:rsid w:val="00634FEB"/>
    <w:rsid w:val="0064460B"/>
    <w:rsid w:val="0064589F"/>
    <w:rsid w:val="00653108"/>
    <w:rsid w:val="00655C4C"/>
    <w:rsid w:val="00662B56"/>
    <w:rsid w:val="00666FD6"/>
    <w:rsid w:val="00671041"/>
    <w:rsid w:val="00686CF3"/>
    <w:rsid w:val="0069181E"/>
    <w:rsid w:val="00692F04"/>
    <w:rsid w:val="006A1F04"/>
    <w:rsid w:val="006A2F5D"/>
    <w:rsid w:val="006A4F5F"/>
    <w:rsid w:val="006B1508"/>
    <w:rsid w:val="006B3E85"/>
    <w:rsid w:val="006B4626"/>
    <w:rsid w:val="006B52C7"/>
    <w:rsid w:val="006C3A06"/>
    <w:rsid w:val="006C7A99"/>
    <w:rsid w:val="006D3068"/>
    <w:rsid w:val="006D5B39"/>
    <w:rsid w:val="006E02C5"/>
    <w:rsid w:val="006E7D0B"/>
    <w:rsid w:val="006F0B7C"/>
    <w:rsid w:val="0070377D"/>
    <w:rsid w:val="00706818"/>
    <w:rsid w:val="00714DEE"/>
    <w:rsid w:val="007168DA"/>
    <w:rsid w:val="007212A4"/>
    <w:rsid w:val="00722D34"/>
    <w:rsid w:val="00723843"/>
    <w:rsid w:val="0073068A"/>
    <w:rsid w:val="0074104A"/>
    <w:rsid w:val="0074158A"/>
    <w:rsid w:val="007454A6"/>
    <w:rsid w:val="00751EBB"/>
    <w:rsid w:val="00761713"/>
    <w:rsid w:val="0076759F"/>
    <w:rsid w:val="00772240"/>
    <w:rsid w:val="007804CE"/>
    <w:rsid w:val="007823A6"/>
    <w:rsid w:val="00785D58"/>
    <w:rsid w:val="007B2D20"/>
    <w:rsid w:val="007C057B"/>
    <w:rsid w:val="007C1151"/>
    <w:rsid w:val="007C25EB"/>
    <w:rsid w:val="007C458C"/>
    <w:rsid w:val="007C4B6F"/>
    <w:rsid w:val="007C5BB2"/>
    <w:rsid w:val="007E0069"/>
    <w:rsid w:val="00800AA9"/>
    <w:rsid w:val="008020E6"/>
    <w:rsid w:val="00803B42"/>
    <w:rsid w:val="0080439C"/>
    <w:rsid w:val="00805C44"/>
    <w:rsid w:val="00810134"/>
    <w:rsid w:val="00814DEB"/>
    <w:rsid w:val="00834917"/>
    <w:rsid w:val="008350F0"/>
    <w:rsid w:val="00835734"/>
    <w:rsid w:val="0084029C"/>
    <w:rsid w:val="00845940"/>
    <w:rsid w:val="008559E4"/>
    <w:rsid w:val="008571C0"/>
    <w:rsid w:val="00860C12"/>
    <w:rsid w:val="00861CA1"/>
    <w:rsid w:val="00863004"/>
    <w:rsid w:val="00863F2D"/>
    <w:rsid w:val="00864F0C"/>
    <w:rsid w:val="0087371C"/>
    <w:rsid w:val="00873A37"/>
    <w:rsid w:val="008755BF"/>
    <w:rsid w:val="00877CA6"/>
    <w:rsid w:val="00880100"/>
    <w:rsid w:val="008835A0"/>
    <w:rsid w:val="00887973"/>
    <w:rsid w:val="008A05E9"/>
    <w:rsid w:val="008A5515"/>
    <w:rsid w:val="008A6CD7"/>
    <w:rsid w:val="008B2637"/>
    <w:rsid w:val="008B44DF"/>
    <w:rsid w:val="008B4C53"/>
    <w:rsid w:val="008C3171"/>
    <w:rsid w:val="008C3FF0"/>
    <w:rsid w:val="008C4DD8"/>
    <w:rsid w:val="008C6A0E"/>
    <w:rsid w:val="008D7969"/>
    <w:rsid w:val="008E0129"/>
    <w:rsid w:val="008E1575"/>
    <w:rsid w:val="008E692E"/>
    <w:rsid w:val="008F148A"/>
    <w:rsid w:val="008F20FD"/>
    <w:rsid w:val="008F2AAB"/>
    <w:rsid w:val="0090379B"/>
    <w:rsid w:val="0090479F"/>
    <w:rsid w:val="00913BC5"/>
    <w:rsid w:val="009170B9"/>
    <w:rsid w:val="00917329"/>
    <w:rsid w:val="009230EE"/>
    <w:rsid w:val="00935242"/>
    <w:rsid w:val="0093618D"/>
    <w:rsid w:val="00941FAB"/>
    <w:rsid w:val="00952982"/>
    <w:rsid w:val="00957D20"/>
    <w:rsid w:val="00966541"/>
    <w:rsid w:val="00980F1C"/>
    <w:rsid w:val="00981808"/>
    <w:rsid w:val="009B4A84"/>
    <w:rsid w:val="009B606B"/>
    <w:rsid w:val="009D26CC"/>
    <w:rsid w:val="009D44A2"/>
    <w:rsid w:val="009E0F44"/>
    <w:rsid w:val="009E3B08"/>
    <w:rsid w:val="009E3C92"/>
    <w:rsid w:val="00A04FF1"/>
    <w:rsid w:val="00A058E4"/>
    <w:rsid w:val="00A06514"/>
    <w:rsid w:val="00A30860"/>
    <w:rsid w:val="00A35BCB"/>
    <w:rsid w:val="00A42222"/>
    <w:rsid w:val="00A47DD1"/>
    <w:rsid w:val="00A522BB"/>
    <w:rsid w:val="00A6466D"/>
    <w:rsid w:val="00A7302C"/>
    <w:rsid w:val="00A74713"/>
    <w:rsid w:val="00A7678F"/>
    <w:rsid w:val="00A8295C"/>
    <w:rsid w:val="00A900EA"/>
    <w:rsid w:val="00A93B2D"/>
    <w:rsid w:val="00AC4FDE"/>
    <w:rsid w:val="00AC5E4B"/>
    <w:rsid w:val="00AE08A1"/>
    <w:rsid w:val="00AE21E8"/>
    <w:rsid w:val="00AE54AA"/>
    <w:rsid w:val="00AE7C7B"/>
    <w:rsid w:val="00AF03BC"/>
    <w:rsid w:val="00AF049F"/>
    <w:rsid w:val="00AF3480"/>
    <w:rsid w:val="00AF42EE"/>
    <w:rsid w:val="00AF51AE"/>
    <w:rsid w:val="00B0234C"/>
    <w:rsid w:val="00B07C42"/>
    <w:rsid w:val="00B112B8"/>
    <w:rsid w:val="00B248A9"/>
    <w:rsid w:val="00B30218"/>
    <w:rsid w:val="00B33381"/>
    <w:rsid w:val="00B37882"/>
    <w:rsid w:val="00B40DAF"/>
    <w:rsid w:val="00B529CE"/>
    <w:rsid w:val="00B52A4D"/>
    <w:rsid w:val="00B52DD7"/>
    <w:rsid w:val="00B65278"/>
    <w:rsid w:val="00B70293"/>
    <w:rsid w:val="00B7440B"/>
    <w:rsid w:val="00B91CD2"/>
    <w:rsid w:val="00B94948"/>
    <w:rsid w:val="00B96A72"/>
    <w:rsid w:val="00BA2164"/>
    <w:rsid w:val="00BB0B29"/>
    <w:rsid w:val="00BB785D"/>
    <w:rsid w:val="00BB7F45"/>
    <w:rsid w:val="00BC1CB7"/>
    <w:rsid w:val="00BC367A"/>
    <w:rsid w:val="00BE0837"/>
    <w:rsid w:val="00BE2758"/>
    <w:rsid w:val="00BE608B"/>
    <w:rsid w:val="00BE7E5C"/>
    <w:rsid w:val="00BF744C"/>
    <w:rsid w:val="00C009A7"/>
    <w:rsid w:val="00C00C92"/>
    <w:rsid w:val="00C067C1"/>
    <w:rsid w:val="00C06A16"/>
    <w:rsid w:val="00C06FCB"/>
    <w:rsid w:val="00C1035E"/>
    <w:rsid w:val="00C112FB"/>
    <w:rsid w:val="00C1302F"/>
    <w:rsid w:val="00C16602"/>
    <w:rsid w:val="00C25F4A"/>
    <w:rsid w:val="00C312C8"/>
    <w:rsid w:val="00C348A3"/>
    <w:rsid w:val="00C3504D"/>
    <w:rsid w:val="00C37D82"/>
    <w:rsid w:val="00C40C80"/>
    <w:rsid w:val="00C45B25"/>
    <w:rsid w:val="00C747DB"/>
    <w:rsid w:val="00C90D86"/>
    <w:rsid w:val="00C94FC7"/>
    <w:rsid w:val="00C9544C"/>
    <w:rsid w:val="00C95A8B"/>
    <w:rsid w:val="00C9682C"/>
    <w:rsid w:val="00C971F2"/>
    <w:rsid w:val="00C97801"/>
    <w:rsid w:val="00CC1AA0"/>
    <w:rsid w:val="00CC25B9"/>
    <w:rsid w:val="00CC3CAE"/>
    <w:rsid w:val="00CE26C7"/>
    <w:rsid w:val="00CF712C"/>
    <w:rsid w:val="00D130E2"/>
    <w:rsid w:val="00D152E0"/>
    <w:rsid w:val="00D171E5"/>
    <w:rsid w:val="00D200E5"/>
    <w:rsid w:val="00D205C8"/>
    <w:rsid w:val="00D24D52"/>
    <w:rsid w:val="00D37291"/>
    <w:rsid w:val="00D47232"/>
    <w:rsid w:val="00D520E0"/>
    <w:rsid w:val="00D530F9"/>
    <w:rsid w:val="00D6472E"/>
    <w:rsid w:val="00D724F3"/>
    <w:rsid w:val="00D74F99"/>
    <w:rsid w:val="00D7507B"/>
    <w:rsid w:val="00D80CF9"/>
    <w:rsid w:val="00D85581"/>
    <w:rsid w:val="00D93433"/>
    <w:rsid w:val="00D9702B"/>
    <w:rsid w:val="00DA64B3"/>
    <w:rsid w:val="00DB1E92"/>
    <w:rsid w:val="00DB256D"/>
    <w:rsid w:val="00DC1073"/>
    <w:rsid w:val="00DC4817"/>
    <w:rsid w:val="00DC5480"/>
    <w:rsid w:val="00DC565C"/>
    <w:rsid w:val="00DC67FB"/>
    <w:rsid w:val="00DC6CD6"/>
    <w:rsid w:val="00DC729C"/>
    <w:rsid w:val="00DD0451"/>
    <w:rsid w:val="00DD2A80"/>
    <w:rsid w:val="00DE1C15"/>
    <w:rsid w:val="00DE3B87"/>
    <w:rsid w:val="00DF2FCD"/>
    <w:rsid w:val="00DF4C39"/>
    <w:rsid w:val="00E002A5"/>
    <w:rsid w:val="00E0146F"/>
    <w:rsid w:val="00E01537"/>
    <w:rsid w:val="00E01564"/>
    <w:rsid w:val="00E100BE"/>
    <w:rsid w:val="00E10F4B"/>
    <w:rsid w:val="00E1349D"/>
    <w:rsid w:val="00E15EE7"/>
    <w:rsid w:val="00E16A9A"/>
    <w:rsid w:val="00E37B7C"/>
    <w:rsid w:val="00E424D1"/>
    <w:rsid w:val="00E44896"/>
    <w:rsid w:val="00E5437B"/>
    <w:rsid w:val="00E55FA1"/>
    <w:rsid w:val="00E60684"/>
    <w:rsid w:val="00E61ADE"/>
    <w:rsid w:val="00E61B04"/>
    <w:rsid w:val="00E6371A"/>
    <w:rsid w:val="00E64CFC"/>
    <w:rsid w:val="00E66BD8"/>
    <w:rsid w:val="00E85D86"/>
    <w:rsid w:val="00E9185D"/>
    <w:rsid w:val="00E95DD4"/>
    <w:rsid w:val="00EA211A"/>
    <w:rsid w:val="00EA4FE4"/>
    <w:rsid w:val="00EA57F8"/>
    <w:rsid w:val="00EB031A"/>
    <w:rsid w:val="00EB0BB5"/>
    <w:rsid w:val="00EB3125"/>
    <w:rsid w:val="00EB347C"/>
    <w:rsid w:val="00EB6C6D"/>
    <w:rsid w:val="00EC45CF"/>
    <w:rsid w:val="00EC46D9"/>
    <w:rsid w:val="00ED148F"/>
    <w:rsid w:val="00EF6FCF"/>
    <w:rsid w:val="00F010F7"/>
    <w:rsid w:val="00F04424"/>
    <w:rsid w:val="00F04AE6"/>
    <w:rsid w:val="00F24CAB"/>
    <w:rsid w:val="00F32950"/>
    <w:rsid w:val="00F40646"/>
    <w:rsid w:val="00F415E1"/>
    <w:rsid w:val="00F43553"/>
    <w:rsid w:val="00F50B13"/>
    <w:rsid w:val="00F61D61"/>
    <w:rsid w:val="00F7397B"/>
    <w:rsid w:val="00F75550"/>
    <w:rsid w:val="00F81E6B"/>
    <w:rsid w:val="00F82F9C"/>
    <w:rsid w:val="00F87DEE"/>
    <w:rsid w:val="00F937B6"/>
    <w:rsid w:val="00F9400E"/>
    <w:rsid w:val="00FB0239"/>
    <w:rsid w:val="00FB090D"/>
    <w:rsid w:val="00FB4752"/>
    <w:rsid w:val="00FC0084"/>
    <w:rsid w:val="00FC6822"/>
    <w:rsid w:val="00FD5A2A"/>
    <w:rsid w:val="00FF774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761713"/>
    <w:rPr>
      <w:sz w:val="16"/>
      <w:szCs w:val="16"/>
    </w:rPr>
  </w:style>
  <w:style w:type="paragraph" w:styleId="Kommentinteksti">
    <w:name w:val="annotation text"/>
    <w:basedOn w:val="Normaali"/>
    <w:link w:val="KommentintekstiChar"/>
    <w:uiPriority w:val="99"/>
    <w:semiHidden/>
    <w:unhideWhenUsed/>
    <w:rsid w:val="00761713"/>
    <w:pPr>
      <w:spacing w:line="240" w:lineRule="auto"/>
    </w:pPr>
    <w:rPr>
      <w:szCs w:val="20"/>
    </w:rPr>
  </w:style>
  <w:style w:type="character" w:customStyle="1" w:styleId="KommentintekstiChar">
    <w:name w:val="Kommentin teksti Char"/>
    <w:basedOn w:val="Kappaleenoletusfontti"/>
    <w:link w:val="Kommentinteksti"/>
    <w:uiPriority w:val="99"/>
    <w:semiHidden/>
    <w:rsid w:val="00761713"/>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761713"/>
    <w:rPr>
      <w:b/>
      <w:bCs/>
    </w:rPr>
  </w:style>
  <w:style w:type="character" w:customStyle="1" w:styleId="KommentinotsikkoChar">
    <w:name w:val="Kommentin otsikko Char"/>
    <w:basedOn w:val="KommentintekstiChar"/>
    <w:link w:val="Kommentinotsikko"/>
    <w:uiPriority w:val="99"/>
    <w:semiHidden/>
    <w:rsid w:val="00761713"/>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2406">
      <w:bodyDiv w:val="1"/>
      <w:marLeft w:val="0"/>
      <w:marRight w:val="0"/>
      <w:marTop w:val="0"/>
      <w:marBottom w:val="0"/>
      <w:divBdr>
        <w:top w:val="none" w:sz="0" w:space="0" w:color="auto"/>
        <w:left w:val="none" w:sz="0" w:space="0" w:color="auto"/>
        <w:bottom w:val="none" w:sz="0" w:space="0" w:color="auto"/>
        <w:right w:val="none" w:sz="0" w:space="0" w:color="auto"/>
      </w:divBdr>
    </w:div>
    <w:div w:id="24558054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932147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i.euaa.europa.eu/administration/easo/PLib/10_2020_EASO_COI_Report_Iraq_Security_situation.pdf" TargetMode="External"/><Relationship Id="rId18" Type="http://schemas.openxmlformats.org/officeDocument/2006/relationships/hyperlink" Target="http://gulf2000.columbia.edu/images/maps/Baghdad_Ethnic_2015_lg.png" TargetMode="External"/><Relationship Id="rId26" Type="http://schemas.openxmlformats.org/officeDocument/2006/relationships/hyperlink" Target="https://www.opendoors.org/persecution/reports/Full-Country-Dossier-Iraq-2023.pdf" TargetMode="External"/><Relationship Id="rId39" Type="http://schemas.openxmlformats.org/officeDocument/2006/relationships/customXml" Target="../customXml/item2.xml"/><Relationship Id="rId21" Type="http://schemas.openxmlformats.org/officeDocument/2006/relationships/hyperlink" Target="https://landinfo.no/asset/3636/1/3636_1.pdf" TargetMode="External"/><Relationship Id="rId34" Type="http://schemas.openxmlformats.org/officeDocument/2006/relationships/header" Target="header2.xml"/><Relationship Id="rId42"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w.org/news/2014/07/31/iraq-pro-government-militias-trail-death" TargetMode="External"/><Relationship Id="rId20" Type="http://schemas.openxmlformats.org/officeDocument/2006/relationships/hyperlink" Target="https://landinfo.no/wp-content/uploads/2018/03/Irak-Respons-Militser-i-Bagdad-15092017.pdf" TargetMode="External"/><Relationship Id="rId29" Type="http://schemas.openxmlformats.org/officeDocument/2006/relationships/hyperlink" Target="https://www.uscirf.gov/sites/default/files/2022-05/2022%20Iraq.pdf"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nticcouncil.org/blogs/menasource/why-arab-sunnis-are-disengaged-from-iraqs-protests/" TargetMode="External"/><Relationship Id="rId24" Type="http://schemas.openxmlformats.org/officeDocument/2006/relationships/hyperlink" Target="https://themedialine.org/top-stories/corrupt-politicians-money-laundering-drive-red-hot-baghdad-property-market/" TargetMode="External"/><Relationship Id="rId32" Type="http://schemas.openxmlformats.org/officeDocument/2006/relationships/hyperlink" Target="https://musingsoniraq.blogspot.com/2025/01/security-in-iraq-jan-15-21-2025.html" TargetMode="External"/><Relationship Id="rId37" Type="http://schemas.openxmlformats.org/officeDocument/2006/relationships/glossaryDocument" Target="glossary/document.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ismena.com/en/article/the-future-of-sunni-arabs-in-iraq-2023-05-10" TargetMode="External"/><Relationship Id="rId23" Type="http://schemas.openxmlformats.org/officeDocument/2006/relationships/hyperlink" Target="https://carnegie-production-assets.s3.amazonaws.com/static/files/CMEC_59_Mansour_Sunni_Final.pdf" TargetMode="External"/><Relationship Id="rId28" Type="http://schemas.openxmlformats.org/officeDocument/2006/relationships/hyperlink" Target="https://orsam.org.tr/d_hbanaliz/understanding-the-security-bureaucracy-in-iraq-agencies-and-their-tasks.pdf" TargetMode="External"/><Relationship Id="rId36" Type="http://schemas.openxmlformats.org/officeDocument/2006/relationships/fontTable" Target="fontTable.xml"/><Relationship Id="rId10" Type="http://schemas.openxmlformats.org/officeDocument/2006/relationships/hyperlink" Target="https://english.aawsat.com/interviews/4867866-zebari-asharq-al-awsat-iraqs-sunnis-feel-marginalized-security-agencies" TargetMode="External"/><Relationship Id="rId19" Type="http://schemas.openxmlformats.org/officeDocument/2006/relationships/hyperlink" Target="https://ctc.westpoint.edu/wp-content/uploads/2019/08/CTC-SENTINEL-072019.pdf" TargetMode="External"/><Relationship Id="rId31" Type="http://schemas.openxmlformats.org/officeDocument/2006/relationships/hyperlink" Target="https://www.washingtonpost.com/opinions/2023/03/17/iraq-war-identity-american-invasion/" TargetMode="External"/><Relationship Id="rId4" Type="http://schemas.openxmlformats.org/officeDocument/2006/relationships/settings" Target="settings.xml"/><Relationship Id="rId9" Type="http://schemas.openxmlformats.org/officeDocument/2006/relationships/hyperlink" Target="https://english.aawsat.com/home/article/2369766/iraq-finds-underground-isis-training-camp" TargetMode="External"/><Relationship Id="rId14" Type="http://schemas.openxmlformats.org/officeDocument/2006/relationships/hyperlink" Target="https://eismena.com/en/article/the-recent-iraqi-demography-between-demographic-transition-and-ethno-confessional-differences-2022-06-27" TargetMode="External"/><Relationship Id="rId22" Type="http://schemas.openxmlformats.org/officeDocument/2006/relationships/hyperlink" Target="https://en.majalla.com/node/294466/politics/iraq-tries-root-out-remnants-farms-north-capital" TargetMode="External"/><Relationship Id="rId27" Type="http://schemas.openxmlformats.org/officeDocument/2006/relationships/hyperlink" Target="https://orsam.org.tr/en/why-dont-the-sunnis-support-the-protests-in-iraq/" TargetMode="External"/><Relationship Id="rId30" Type="http://schemas.openxmlformats.org/officeDocument/2006/relationships/hyperlink" Target="https://www.state.gov/wp-content/uploads/2021/05/240282-IRAQ-2020-INTERNATIONAL-RELIGIOUS-FREEDOM-REPORT.pdf" TargetMode="External"/><Relationship Id="rId35" Type="http://schemas.openxmlformats.org/officeDocument/2006/relationships/footer" Target="footer1.xml"/><Relationship Id="rId43" Type="http://schemas.openxmlformats.org/officeDocument/2006/relationships/customXml" Target="../customXml/item6.xml"/><Relationship Id="rId8" Type="http://schemas.openxmlformats.org/officeDocument/2006/relationships/hyperlink" Target="https://library.fes.de/pdf-files/bueros/amman/13689.pdf" TargetMode="External"/><Relationship Id="rId3" Type="http://schemas.openxmlformats.org/officeDocument/2006/relationships/styles" Target="styles.xml"/><Relationship Id="rId12" Type="http://schemas.openxmlformats.org/officeDocument/2006/relationships/hyperlink" Target="https://www.cfr.org/backgrounder/iraqs-sunni-arabs" TargetMode="External"/><Relationship Id="rId17" Type="http://schemas.openxmlformats.org/officeDocument/2006/relationships/hyperlink" Target="https://journals.sagepub.com/doi/pdf/10.1177/1538513219830106" TargetMode="External"/><Relationship Id="rId25" Type="http://schemas.openxmlformats.org/officeDocument/2006/relationships/hyperlink" Target="https://newlinesmag.com/reportage/post-isis-security-pitfalls-lurk-in-a-small-town-near-baghdad/" TargetMode="External"/><Relationship Id="rId33" Type="http://schemas.openxmlformats.org/officeDocument/2006/relationships/header" Target="header1.xml"/><Relationship Id="rId3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484EDD4CA4EB39BFD0C28BA1A5878"/>
        <w:category>
          <w:name w:val="Yleiset"/>
          <w:gallery w:val="placeholder"/>
        </w:category>
        <w:types>
          <w:type w:val="bbPlcHdr"/>
        </w:types>
        <w:behaviors>
          <w:behavior w:val="content"/>
        </w:behaviors>
        <w:guid w:val="{27021477-3A8A-4D39-A233-40867C798AA9}"/>
      </w:docPartPr>
      <w:docPartBody>
        <w:p w:rsidR="009B5BB1" w:rsidRDefault="009B5BB1">
          <w:pPr>
            <w:pStyle w:val="2DB484EDD4CA4EB39BFD0C28BA1A5878"/>
          </w:pPr>
          <w:r w:rsidRPr="00AA10D2">
            <w:rPr>
              <w:rStyle w:val="Paikkamerkkiteksti"/>
            </w:rPr>
            <w:t>Kirjoita tekstiä napsauttamalla tai napauttamalla tätä.</w:t>
          </w:r>
        </w:p>
      </w:docPartBody>
    </w:docPart>
    <w:docPart>
      <w:docPartPr>
        <w:name w:val="D7F440B43FC94132AC93CA891DD9836E"/>
        <w:category>
          <w:name w:val="Yleiset"/>
          <w:gallery w:val="placeholder"/>
        </w:category>
        <w:types>
          <w:type w:val="bbPlcHdr"/>
        </w:types>
        <w:behaviors>
          <w:behavior w:val="content"/>
        </w:behaviors>
        <w:guid w:val="{FB65540E-0BFE-4142-80B7-EC371F42B5D1}"/>
      </w:docPartPr>
      <w:docPartBody>
        <w:p w:rsidR="009B5BB1" w:rsidRDefault="009B5BB1">
          <w:pPr>
            <w:pStyle w:val="D7F440B43FC94132AC93CA891DD9836E"/>
          </w:pPr>
          <w:r w:rsidRPr="00AA10D2">
            <w:rPr>
              <w:rStyle w:val="Paikkamerkkiteksti"/>
            </w:rPr>
            <w:t>Kirjoita tekstiä napsauttamalla tai napauttamalla tätä.</w:t>
          </w:r>
        </w:p>
      </w:docPartBody>
    </w:docPart>
    <w:docPart>
      <w:docPartPr>
        <w:name w:val="8FD7893FC98443EE8B7DD476BF6D1F92"/>
        <w:category>
          <w:name w:val="Yleiset"/>
          <w:gallery w:val="placeholder"/>
        </w:category>
        <w:types>
          <w:type w:val="bbPlcHdr"/>
        </w:types>
        <w:behaviors>
          <w:behavior w:val="content"/>
        </w:behaviors>
        <w:guid w:val="{EA536540-C36F-4E88-A979-22E52109AEAA}"/>
      </w:docPartPr>
      <w:docPartBody>
        <w:p w:rsidR="009B5BB1" w:rsidRDefault="009B5BB1">
          <w:pPr>
            <w:pStyle w:val="8FD7893FC98443EE8B7DD476BF6D1F92"/>
          </w:pPr>
          <w:r w:rsidRPr="00810134">
            <w:rPr>
              <w:rStyle w:val="Paikkamerkkiteksti"/>
              <w:lang w:val="en-GB"/>
            </w:rPr>
            <w:t>.</w:t>
          </w:r>
        </w:p>
      </w:docPartBody>
    </w:docPart>
    <w:docPart>
      <w:docPartPr>
        <w:name w:val="A136E0FDF02146A9892BC721CA647087"/>
        <w:category>
          <w:name w:val="Yleiset"/>
          <w:gallery w:val="placeholder"/>
        </w:category>
        <w:types>
          <w:type w:val="bbPlcHdr"/>
        </w:types>
        <w:behaviors>
          <w:behavior w:val="content"/>
        </w:behaviors>
        <w:guid w:val="{EB295334-4FBC-4335-AA3A-20B7F9B3F076}"/>
      </w:docPartPr>
      <w:docPartBody>
        <w:p w:rsidR="009B5BB1" w:rsidRDefault="009B5BB1">
          <w:pPr>
            <w:pStyle w:val="A136E0FDF02146A9892BC721CA647087"/>
          </w:pPr>
          <w:r w:rsidRPr="00AA10D2">
            <w:rPr>
              <w:rStyle w:val="Paikkamerkkiteksti"/>
            </w:rPr>
            <w:t>Kirjoita tekstiä napsauttamalla tai napauttamalla tätä.</w:t>
          </w:r>
        </w:p>
      </w:docPartBody>
    </w:docPart>
    <w:docPart>
      <w:docPartPr>
        <w:name w:val="2758C1FA8CBA4FF2AAD8802B69DBF6D7"/>
        <w:category>
          <w:name w:val="Yleiset"/>
          <w:gallery w:val="placeholder"/>
        </w:category>
        <w:types>
          <w:type w:val="bbPlcHdr"/>
        </w:types>
        <w:behaviors>
          <w:behavior w:val="content"/>
        </w:behaviors>
        <w:guid w:val="{35F5007A-A23A-4819-B738-F90B70759BA5}"/>
      </w:docPartPr>
      <w:docPartBody>
        <w:p w:rsidR="009B5BB1" w:rsidRDefault="009B5BB1">
          <w:pPr>
            <w:pStyle w:val="2758C1FA8CBA4FF2AAD8802B69DBF6D7"/>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B1"/>
    <w:rsid w:val="00123A54"/>
    <w:rsid w:val="009B5BB1"/>
    <w:rsid w:val="00A5343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DB484EDD4CA4EB39BFD0C28BA1A5878">
    <w:name w:val="2DB484EDD4CA4EB39BFD0C28BA1A5878"/>
  </w:style>
  <w:style w:type="paragraph" w:customStyle="1" w:styleId="D7F440B43FC94132AC93CA891DD9836E">
    <w:name w:val="D7F440B43FC94132AC93CA891DD9836E"/>
  </w:style>
  <w:style w:type="paragraph" w:customStyle="1" w:styleId="8FD7893FC98443EE8B7DD476BF6D1F92">
    <w:name w:val="8FD7893FC98443EE8B7DD476BF6D1F92"/>
  </w:style>
  <w:style w:type="paragraph" w:customStyle="1" w:styleId="A136E0FDF02146A9892BC721CA647087">
    <w:name w:val="A136E0FDF02146A9892BC721CA647087"/>
  </w:style>
  <w:style w:type="paragraph" w:customStyle="1" w:styleId="2758C1FA8CBA4FF2AAD8802B69DBF6D7">
    <w:name w:val="2758C1FA8CBA4FF2AAD8802B69DBF6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IRAQ,DEMOGRAPHY,ISLAM,SECTARIANISM,STATISTICS (DATA),SHI'ISM,SUNNISM,ARABS,UNDERLYING FACTORS,CIVIL WARS,ISIS,COUNTER-TERRORISM OPERATIONS,MILITIAS,ARMED ATTACKS,INTERNAL SECURITY,DEMOCRACY,CIVIL AND POLITICAL RIGHTS,DEMONSTRATIONS,COUNTIES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Iraq</TermName>
          <TermId xmlns="http://schemas.microsoft.com/office/infopath/2007/PartnerControls">3b8426b1-dc90-4456-b276-ff771f530dac</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14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54</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Irak / Sunniarabien tilanne Bagdadissa
Iraq / The situation of Sunni Arabs in Baghdad
Kysymykset
Minkälainen tilanne sunniarabeilla on Bagdadissa?
Questions
What is the situation of Sunni Arabs in Baghdad?
Tämä maatietotuote on laadittu päivittämään Migrin päätöksenteossa laadittua ja käytössä olevaa maakappaletta, ja se on muodoltaan normaalia maatietovastausta tiiviimpi.
Minkälainen tilanne sunniarabeilla on Bagdadissa?
Irakin sunniarabit[footnoteRef:1], jotka muodostavat noin viidenneksen Irakin väestöstä[footnoteRef:2], ja jotka asuvat varsinkin Bagdadissa ja Keski-Irakin sunnienemmistöisissä Anbarin, Nineven ja Salah al-Dinin lääneissä[footnoteRef:3], ovat valittaneet heihin kohdistuneista ihmisoikeusloukkauksista ja syrjinnästä.[footnoteRef:4] [1: Tässä asiakirjassa myös muodossa ”sunnit”, vaikkakin sunnalaista islamia tunnustavia löytyy muidenkin väestöryhmien kuten kurdien ja turkmeenien keskuudessa.] [2: Mansour 3.3.2016, s. 4. ] [3:</COIDocAbstract>
    <COIWSGroundsRejection xmlns="b5be3156-7e14-46bc-bfca-5c242eb3de3f" xsi:nil="true"/>
    <COIDocAuthors xmlns="e235e197-502c-49f1-8696-39d199cd5131">
      <Value>143</Value>
    </COIDocAuthors>
    <COIDocID xmlns="b5be3156-7e14-46bc-bfca-5c242eb3de3f">828</COIDocID>
    <_dlc_DocId xmlns="e235e197-502c-49f1-8696-39d199cd5131">FI011-215589946-12426</_dlc_DocId>
    <_dlc_DocIdUrl xmlns="e235e197-502c-49f1-8696-39d199cd5131">
      <Url>https://coiadmin.euaa.europa.eu/administration/finland/_layouts/15/DocIdRedir.aspx?ID=FI011-215589946-12426</Url>
      <Description>FI011-215589946-12426</Description>
    </_dlc_DocIdUrl>
  </documentManagement>
</p:properties>
</file>

<file path=customXml/itemProps1.xml><?xml version="1.0" encoding="utf-8"?>
<ds:datastoreItem xmlns:ds="http://schemas.openxmlformats.org/officeDocument/2006/customXml" ds:itemID="{6AF84D31-4566-40F9-9A6C-792A4F17885F}">
  <ds:schemaRefs>
    <ds:schemaRef ds:uri="http://schemas.openxmlformats.org/officeDocument/2006/bibliography"/>
  </ds:schemaRefs>
</ds:datastoreItem>
</file>

<file path=customXml/itemProps2.xml><?xml version="1.0" encoding="utf-8"?>
<ds:datastoreItem xmlns:ds="http://schemas.openxmlformats.org/officeDocument/2006/customXml" ds:itemID="{A825DD5F-04F8-4250-B15A-2EB14F0C5263}"/>
</file>

<file path=customXml/itemProps3.xml><?xml version="1.0" encoding="utf-8"?>
<ds:datastoreItem xmlns:ds="http://schemas.openxmlformats.org/officeDocument/2006/customXml" ds:itemID="{34B1374F-D732-4A06-AFE4-6448E06BCE04}"/>
</file>

<file path=customXml/itemProps4.xml><?xml version="1.0" encoding="utf-8"?>
<ds:datastoreItem xmlns:ds="http://schemas.openxmlformats.org/officeDocument/2006/customXml" ds:itemID="{56B5A4EA-EDEE-440D-84C8-1CCEDFEB2828}"/>
</file>

<file path=customXml/itemProps5.xml><?xml version="1.0" encoding="utf-8"?>
<ds:datastoreItem xmlns:ds="http://schemas.openxmlformats.org/officeDocument/2006/customXml" ds:itemID="{C0254895-CA2E-4F86-9DD7-B7EBF9762089}"/>
</file>

<file path=customXml/itemProps6.xml><?xml version="1.0" encoding="utf-8"?>
<ds:datastoreItem xmlns:ds="http://schemas.openxmlformats.org/officeDocument/2006/customXml" ds:itemID="{0254E996-8F74-4444-8548-0375DBC8E58D}"/>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6</Pages>
  <Words>1874</Words>
  <Characters>15188</Characters>
  <Application>Microsoft Office Word</Application>
  <DocSecurity>0</DocSecurity>
  <Lines>126</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17028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Irak / Sunniarabien tilanne Bagdadissa // Iraq / The situation of Sunni Arabs in Baghdad</dc:title>
  <dc:creator/>
  <cp:lastModifiedBy/>
  <cp:revision>1</cp:revision>
  <dcterms:created xsi:type="dcterms:W3CDTF">2025-04-09T10:49:00Z</dcterms:created>
  <dcterms:modified xsi:type="dcterms:W3CDTF">2025-04-09T10:49:00Z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9d28d8e5-4dac-4429-9221-66df4e1b104b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14;#Iraq|3b8426b1-dc90-4456-b276-ff771f530dac</vt:lpwstr>
  </property>
  <property fmtid="{D5CDD505-2E9C-101B-9397-08002B2CF9AE}" pid="9" name="COIInformTypeMM">
    <vt:lpwstr>4;#Response to COI Query|74af11f0-82c2-4825-bd8f-d6b1cac3a3aa</vt:lpwstr>
  </property>
</Properties>
</file>