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C259" w14:textId="111D0A2A" w:rsidR="005B6D0A" w:rsidRDefault="00E31013" w:rsidP="002736FC">
      <w:pPr>
        <w:pStyle w:val="Otsikko1"/>
        <w:numPr>
          <w:ilvl w:val="0"/>
          <w:numId w:val="0"/>
        </w:numPr>
      </w:pPr>
      <w:r>
        <w:t>Tiivis katsaus Iranin</w:t>
      </w:r>
      <w:r w:rsidR="00B45331">
        <w:t>–</w:t>
      </w:r>
      <w:r>
        <w:t>Israelin konfliktiin kesäkuussa 2025</w:t>
      </w:r>
    </w:p>
    <w:p w14:paraId="175DFE21" w14:textId="5C5B9416" w:rsidR="00B45331" w:rsidRPr="00B45331" w:rsidRDefault="00B45331" w:rsidP="00B45331">
      <w:pPr>
        <w:rPr>
          <w:i/>
          <w:iCs/>
        </w:rPr>
      </w:pPr>
      <w:r w:rsidRPr="00B45331">
        <w:rPr>
          <w:i/>
          <w:iCs/>
        </w:rPr>
        <w:t>Katsauksessa käsitellään Israelin 13.6.2025 Iranin ydinohjelmaa vastaan käynnistämän aseellisen operaation ja siitä seuranneiden Iranin vastahyökkäysten kulkua ja konfliktin seurauksia Iranissa. Aseelliset yhteenotot päätty</w:t>
      </w:r>
      <w:r w:rsidR="00402404">
        <w:rPr>
          <w:i/>
          <w:iCs/>
        </w:rPr>
        <w:t>i</w:t>
      </w:r>
      <w:r w:rsidRPr="00B45331">
        <w:rPr>
          <w:i/>
          <w:iCs/>
        </w:rPr>
        <w:t xml:space="preserve">vät 24.6.2025 tulitaukoon, mutta ehtivät aiheuttaa </w:t>
      </w:r>
      <w:r w:rsidR="00C6609F">
        <w:rPr>
          <w:i/>
          <w:iCs/>
        </w:rPr>
        <w:t>huomattavia</w:t>
      </w:r>
      <w:r w:rsidRPr="00B45331">
        <w:rPr>
          <w:i/>
          <w:iCs/>
        </w:rPr>
        <w:t xml:space="preserve"> vaurioita etenkin Iranin sotilasinfrastruktuurille sekä satoja kuolonuhreja. Merkittävä määrä ihmisiä pakeni Teheranista Israelin iskuja, mutta on myös nopeasti palannut kaupunkiin tulitauon voimaanastumisen jälkeen. Tilanteen Iranissa voidaan </w:t>
      </w:r>
      <w:r w:rsidR="00AE79C2">
        <w:rPr>
          <w:i/>
          <w:iCs/>
        </w:rPr>
        <w:t>katsoa</w:t>
      </w:r>
      <w:r w:rsidR="007F4D5A">
        <w:rPr>
          <w:i/>
          <w:iCs/>
        </w:rPr>
        <w:t xml:space="preserve"> olevan palautumassa</w:t>
      </w:r>
      <w:r w:rsidRPr="00B45331">
        <w:rPr>
          <w:i/>
          <w:iCs/>
        </w:rPr>
        <w:t xml:space="preserve"> normaaliksi, mutta tulitaukoa pidetään hauraana</w:t>
      </w:r>
      <w:r w:rsidR="00F35A1A">
        <w:rPr>
          <w:i/>
          <w:iCs/>
        </w:rPr>
        <w:t>.</w:t>
      </w:r>
      <w:r w:rsidRPr="00B45331">
        <w:rPr>
          <w:i/>
          <w:iCs/>
        </w:rPr>
        <w:t xml:space="preserve"> </w:t>
      </w:r>
      <w:r w:rsidR="00F35A1A">
        <w:rPr>
          <w:i/>
          <w:iCs/>
        </w:rPr>
        <w:t>P</w:t>
      </w:r>
      <w:r w:rsidR="00FE1652">
        <w:rPr>
          <w:i/>
          <w:iCs/>
        </w:rPr>
        <w:t xml:space="preserve">itkälti </w:t>
      </w:r>
      <w:r w:rsidR="00011F9F">
        <w:rPr>
          <w:i/>
          <w:iCs/>
        </w:rPr>
        <w:t>ilman ratkaisu</w:t>
      </w:r>
      <w:r w:rsidR="00FE1652">
        <w:rPr>
          <w:i/>
          <w:iCs/>
        </w:rPr>
        <w:t>a jäänyt</w:t>
      </w:r>
      <w:r w:rsidRPr="00B45331">
        <w:rPr>
          <w:i/>
          <w:iCs/>
        </w:rPr>
        <w:t xml:space="preserve"> konflikti voi </w:t>
      </w:r>
      <w:r w:rsidR="00F35A1A">
        <w:rPr>
          <w:i/>
          <w:iCs/>
        </w:rPr>
        <w:t xml:space="preserve">myös jatkossa </w:t>
      </w:r>
      <w:r w:rsidR="006E1218">
        <w:rPr>
          <w:i/>
          <w:iCs/>
        </w:rPr>
        <w:t>lisätä</w:t>
      </w:r>
      <w:r w:rsidRPr="00B45331">
        <w:rPr>
          <w:i/>
          <w:iCs/>
        </w:rPr>
        <w:t xml:space="preserve"> </w:t>
      </w:r>
      <w:r w:rsidR="006E1218" w:rsidRPr="00B45331">
        <w:rPr>
          <w:i/>
          <w:iCs/>
        </w:rPr>
        <w:t>epävak</w:t>
      </w:r>
      <w:r w:rsidR="006E1218">
        <w:rPr>
          <w:i/>
          <w:iCs/>
        </w:rPr>
        <w:t>autta</w:t>
      </w:r>
      <w:r w:rsidRPr="00B45331">
        <w:rPr>
          <w:i/>
          <w:iCs/>
        </w:rPr>
        <w:t xml:space="preserve"> Iranissa ja laajemmin Lähi-idässä. Katsaus perustuu julkisiin lähteisiin, joita on seurattu 25.6.2025</w:t>
      </w:r>
      <w:r w:rsidR="004C04CD">
        <w:rPr>
          <w:i/>
          <w:iCs/>
        </w:rPr>
        <w:t xml:space="preserve"> </w:t>
      </w:r>
      <w:r w:rsidRPr="00B45331">
        <w:rPr>
          <w:i/>
          <w:iCs/>
        </w:rPr>
        <w:t>asti.</w:t>
      </w:r>
    </w:p>
    <w:p w14:paraId="2740E7B6" w14:textId="5BEF44DF" w:rsidR="007430D0" w:rsidRPr="007430D0" w:rsidRDefault="00E31013" w:rsidP="00987D5A">
      <w:pPr>
        <w:pStyle w:val="Otsikko2"/>
      </w:pPr>
      <w:r>
        <w:t>Tapahtumien kulku</w:t>
      </w:r>
    </w:p>
    <w:p w14:paraId="17EA03DD" w14:textId="19542B5B" w:rsidR="00987D5A" w:rsidRDefault="00987D5A" w:rsidP="00987D5A">
      <w:r>
        <w:t xml:space="preserve">Israel </w:t>
      </w:r>
      <w:r w:rsidR="009C7BF8">
        <w:t>käynnisti</w:t>
      </w:r>
      <w:r>
        <w:t xml:space="preserve"> 13.6.2025 Nouseva leijona -nimisen aseellisen operaation,</w:t>
      </w:r>
      <w:r w:rsidR="009C7BF8">
        <w:t xml:space="preserve"> </w:t>
      </w:r>
      <w:r w:rsidR="00460F7C">
        <w:t>ja maan</w:t>
      </w:r>
      <w:r w:rsidR="009C7BF8">
        <w:t xml:space="preserve"> </w:t>
      </w:r>
      <w:r>
        <w:t xml:space="preserve">ilmoituksen mukaan operaation pääkohteina </w:t>
      </w:r>
      <w:r w:rsidR="009C7BF8">
        <w:t>olivat</w:t>
      </w:r>
      <w:r>
        <w:t xml:space="preserve"> </w:t>
      </w:r>
      <w:r w:rsidR="00460F7C">
        <w:t xml:space="preserve">Iranin </w:t>
      </w:r>
      <w:r>
        <w:t>ydinlaitokset Natanzissa, Isfahanissa ja Fordossa</w:t>
      </w:r>
      <w:r w:rsidR="00460F7C">
        <w:t>.</w:t>
      </w:r>
      <w:r>
        <w:rPr>
          <w:rStyle w:val="Alaviitteenviite"/>
        </w:rPr>
        <w:footnoteReference w:id="1"/>
      </w:r>
      <w:r>
        <w:t xml:space="preserve"> ACLED-konfliktitietokannan raportoinnin mukaan Israelin asevoimat tek</w:t>
      </w:r>
      <w:r w:rsidR="009C7BF8">
        <w:t>i</w:t>
      </w:r>
      <w:r>
        <w:t xml:space="preserve"> aikavälillä 13.</w:t>
      </w:r>
      <w:r w:rsidR="00281830">
        <w:t>–</w:t>
      </w:r>
      <w:r>
        <w:t>20.6. yhteensä 274 Iraniin kohdistunutta ilma- tai ohjusiskua. Eniten iskuja (83) on t</w:t>
      </w:r>
      <w:r w:rsidR="00E65F06">
        <w:t>ehty</w:t>
      </w:r>
      <w:r>
        <w:t xml:space="preserve"> pääkaupunki Teheranin alueelle ja lisäksi Iranin itäisiin maakuntiin, erityisesti Itä-Azerbaidzhan</w:t>
      </w:r>
      <w:r w:rsidR="00A92342">
        <w:t>i</w:t>
      </w:r>
      <w:r>
        <w:t>in, Kermanshah</w:t>
      </w:r>
      <w:r w:rsidR="00A92342">
        <w:t>i</w:t>
      </w:r>
      <w:r>
        <w:t>in, Albo</w:t>
      </w:r>
      <w:r w:rsidR="00D809BD">
        <w:t>r</w:t>
      </w:r>
      <w:r>
        <w:t>z</w:t>
      </w:r>
      <w:r w:rsidR="00A92342">
        <w:t>i</w:t>
      </w:r>
      <w:r>
        <w:t>in ja Isfahan</w:t>
      </w:r>
      <w:r w:rsidR="00A92342">
        <w:t>i</w:t>
      </w:r>
      <w:r>
        <w:t xml:space="preserve">in. </w:t>
      </w:r>
      <w:r w:rsidR="00281830">
        <w:t>Yh</w:t>
      </w:r>
      <w:r w:rsidR="00527959">
        <w:t>t</w:t>
      </w:r>
      <w:r w:rsidR="00281830">
        <w:t>eensä</w:t>
      </w:r>
      <w:r>
        <w:t xml:space="preserve"> iskuja oli 20.6. mennessä </w:t>
      </w:r>
      <w:r w:rsidR="00C64320">
        <w:t>tehty</w:t>
      </w:r>
      <w:r>
        <w:t xml:space="preserve"> 26 eri maakuntaan kaikkiaan 31 maakunnasta.</w:t>
      </w:r>
      <w:r>
        <w:rPr>
          <w:rStyle w:val="Alaviitteenviite"/>
        </w:rPr>
        <w:footnoteReference w:id="2"/>
      </w:r>
      <w:r>
        <w:t xml:space="preserve"> Pääosa iskuista on kohdistunut sotilaskohteisiin</w:t>
      </w:r>
      <w:r w:rsidR="00281830">
        <w:t>,</w:t>
      </w:r>
      <w:r>
        <w:t xml:space="preserve"> ja niiden arvioidaan heikentäneen mm. Iranin ilmapuolustus- ja ohjustenlaukaisukykyä</w:t>
      </w:r>
      <w:r>
        <w:rPr>
          <w:rStyle w:val="Alaviitteenviite"/>
        </w:rPr>
        <w:footnoteReference w:id="3"/>
      </w:r>
      <w:r w:rsidR="00281830">
        <w:t>,</w:t>
      </w:r>
      <w:r>
        <w:t xml:space="preserve"> ja lisäksi useita keskeisiä sotilaskomentajia on saanut surmansa</w:t>
      </w:r>
      <w:r>
        <w:rPr>
          <w:rStyle w:val="Alaviitteenviite"/>
        </w:rPr>
        <w:footnoteReference w:id="4"/>
      </w:r>
      <w:r>
        <w:t>.</w:t>
      </w:r>
    </w:p>
    <w:p w14:paraId="07A2F8F3" w14:textId="4A54C833" w:rsidR="00987D5A" w:rsidRDefault="00987D5A" w:rsidP="00987D5A">
      <w:r>
        <w:t>Iran ilmoitti vastaavansa Israelin iskuihin välittömästi</w:t>
      </w:r>
      <w:r>
        <w:rPr>
          <w:rStyle w:val="Alaviitteenviite"/>
        </w:rPr>
        <w:footnoteReference w:id="5"/>
      </w:r>
      <w:r w:rsidR="00281830">
        <w:t>,</w:t>
      </w:r>
      <w:r>
        <w:t xml:space="preserve"> ja ACLEDin raportoinnin mukaan Iranin asevoimat teki aikavälillä 13.-20.6. yhteensä 56 ilma- tai ohjusiskua eri puolille Israelia.</w:t>
      </w:r>
      <w:r>
        <w:rPr>
          <w:rStyle w:val="Alaviitteenviite"/>
        </w:rPr>
        <w:footnoteReference w:id="6"/>
      </w:r>
      <w:r>
        <w:t xml:space="preserve"> Israel on kyennyt pysäyttämään pääosan Iranin tekemistä iskuista, mutta </w:t>
      </w:r>
      <w:r w:rsidR="00281830">
        <w:t xml:space="preserve">ACLEDin </w:t>
      </w:r>
      <w:r>
        <w:t>mukaan kymmenet iskut ovat kuitenkin onnistuneet ja kohdistuneet mm. Haifan, Tel Avivin ja Eilatin kaupunkeihin.</w:t>
      </w:r>
      <w:r>
        <w:rPr>
          <w:rStyle w:val="Alaviitteenviite"/>
        </w:rPr>
        <w:footnoteReference w:id="7"/>
      </w:r>
    </w:p>
    <w:p w14:paraId="12353695" w14:textId="67E65FA8" w:rsidR="00987D5A" w:rsidRDefault="00987D5A" w:rsidP="00987D5A">
      <w:r>
        <w:t>Yhdysvallat ilmoitti 22.6. toteuttaneensa iskujen sarjan, joka aiheutti merkittävää tuhoa Natanzin, Isfahanin ja Fordon ydinlaitoksille. Iranin ydinohjelmalle iskuissa todellisuudessa aiheutuneen haitan laajuus</w:t>
      </w:r>
      <w:r w:rsidR="00985468">
        <w:t xml:space="preserve"> on</w:t>
      </w:r>
      <w:r>
        <w:t xml:space="preserve"> kyseenalaistettu</w:t>
      </w:r>
      <w:r w:rsidR="00DB00F0">
        <w:t>.</w:t>
      </w:r>
      <w:r>
        <w:t xml:space="preserve"> </w:t>
      </w:r>
      <w:r w:rsidR="00DB00F0">
        <w:t>A</w:t>
      </w:r>
      <w:r>
        <w:t>rvioidaan, että ainakin osa Iranin rikastamasta ydinpolttoaineesta oli siirretty muualle</w:t>
      </w:r>
      <w:r w:rsidR="00DB00F0">
        <w:t xml:space="preserve"> ja laitokset eivät välttämättä va</w:t>
      </w:r>
      <w:r w:rsidR="00281830">
        <w:t>u</w:t>
      </w:r>
      <w:r w:rsidR="00DB00F0">
        <w:t xml:space="preserve">rioituneet Yhdysvaltojen alkuperäisestä </w:t>
      </w:r>
      <w:r w:rsidR="001457AE">
        <w:t xml:space="preserve">ilmoituksesta </w:t>
      </w:r>
      <w:r w:rsidR="00DB00F0">
        <w:t>huolimatta kokonaan</w:t>
      </w:r>
      <w:r>
        <w:t>.</w:t>
      </w:r>
      <w:r>
        <w:rPr>
          <w:rStyle w:val="Alaviitteenviite"/>
        </w:rPr>
        <w:footnoteReference w:id="8"/>
      </w:r>
      <w:r>
        <w:t xml:space="preserve"> Iran vastasi iskemällä 23.6. Yhdysvaltojen lentotukikohtaan Qatarissa. Iskun mittaluokkaa on kuitenkin pidetty suhteellisen maltillisena ja Iranin </w:t>
      </w:r>
      <w:r w:rsidR="00281830">
        <w:t xml:space="preserve">arvioidaan </w:t>
      </w:r>
      <w:r>
        <w:t>pyrkineen välttämään eskaloimasta tilannetta, sillä se oli ilmoittanut iskusta etukäteen.</w:t>
      </w:r>
      <w:r>
        <w:rPr>
          <w:rStyle w:val="Alaviitteenviite"/>
        </w:rPr>
        <w:footnoteReference w:id="9"/>
      </w:r>
    </w:p>
    <w:p w14:paraId="1E7B9D5D" w14:textId="68D52DCC" w:rsidR="00987D5A" w:rsidRDefault="00987D5A" w:rsidP="00987D5A">
      <w:r w:rsidRPr="00987D5A">
        <w:lastRenderedPageBreak/>
        <w:t>Yhdysvaltojen presidentti Donald Trump ilmoitti myöhään 23.6. osapuolten välisestä tulitauosta, joka astui voimaan 24.6.</w:t>
      </w:r>
      <w:r w:rsidR="006E00B2" w:rsidRPr="00987D5A">
        <w:t xml:space="preserve"> </w:t>
      </w:r>
      <w:r w:rsidRPr="00987D5A">
        <w:t xml:space="preserve">Osapuolet kuitenkin </w:t>
      </w:r>
      <w:r w:rsidR="006E00B2">
        <w:t>syyttivät pian</w:t>
      </w:r>
      <w:r w:rsidR="00460F7C">
        <w:t xml:space="preserve"> sen voimaan astumisen jälkeen</w:t>
      </w:r>
      <w:r w:rsidRPr="00987D5A">
        <w:t xml:space="preserve"> toisiaan tulitauon rikkomisesta.</w:t>
      </w:r>
      <w:r w:rsidRPr="00987D5A">
        <w:rPr>
          <w:rStyle w:val="Alaviitteenviite"/>
        </w:rPr>
        <w:footnoteReference w:id="10"/>
      </w:r>
      <w:r w:rsidR="006E00B2">
        <w:t xml:space="preserve"> Tulitauko on kuitenkin pitänyt tämän jälkeen.</w:t>
      </w:r>
      <w:r w:rsidR="006E00B2">
        <w:rPr>
          <w:rStyle w:val="Alaviitteenviite"/>
        </w:rPr>
        <w:footnoteReference w:id="11"/>
      </w:r>
    </w:p>
    <w:p w14:paraId="305F3C01" w14:textId="674F8EC9" w:rsidR="003716AA" w:rsidRDefault="006E1218" w:rsidP="00E31013">
      <w:pPr>
        <w:pStyle w:val="Otsikko2"/>
      </w:pPr>
      <w:r>
        <w:t>Konfliktin v</w:t>
      </w:r>
      <w:r w:rsidR="00E31013">
        <w:t>aikutukset siviileihin</w:t>
      </w:r>
      <w:r w:rsidR="00337BD8">
        <w:t xml:space="preserve"> Iranissa</w:t>
      </w:r>
    </w:p>
    <w:p w14:paraId="715BF87C" w14:textId="5882F2C7" w:rsidR="0077374B" w:rsidRDefault="000B7B7B" w:rsidP="009C7BF8">
      <w:r>
        <w:t>Israelin 12 päivää kestäneissä iskuissa kuoli Iranin terveysministeriön julkaisemien lukujen mukaan 610 ihmistä ja haavoittui 5</w:t>
      </w:r>
      <w:r w:rsidR="00D45E5B">
        <w:t>332</w:t>
      </w:r>
      <w:r>
        <w:t>.</w:t>
      </w:r>
      <w:r w:rsidR="001E30FE">
        <w:t xml:space="preserve"> </w:t>
      </w:r>
      <w:r w:rsidR="00AF21AC">
        <w:t>Kaikkein vakavimmissa,</w:t>
      </w:r>
      <w:r>
        <w:t xml:space="preserve"> tulitaukoa edeltäneen päivän iskuissa kuoli 107 ja haavoittui 13</w:t>
      </w:r>
      <w:r w:rsidR="001651C7">
        <w:t>42</w:t>
      </w:r>
      <w:r w:rsidR="00DB4784">
        <w:t>.</w:t>
      </w:r>
      <w:r>
        <w:rPr>
          <w:rStyle w:val="Alaviitteenviite"/>
        </w:rPr>
        <w:footnoteReference w:id="12"/>
      </w:r>
      <w:r w:rsidR="002811BC">
        <w:t xml:space="preserve"> Omi</w:t>
      </w:r>
      <w:r w:rsidR="008E33BF">
        <w:t xml:space="preserve">en verkostojensa kautta vaihtoehtoisia </w:t>
      </w:r>
      <w:r w:rsidR="002811BC">
        <w:t>tilastoja laatinut</w:t>
      </w:r>
      <w:r w:rsidR="00F62C2F">
        <w:t>,</w:t>
      </w:r>
      <w:r w:rsidR="008E33BF">
        <w:t xml:space="preserve"> Iranin tilanteesta kattavasti raportoiva </w:t>
      </w:r>
      <w:r w:rsidR="002811BC">
        <w:t>i</w:t>
      </w:r>
      <w:r w:rsidR="00151DBC">
        <w:t>hmisoikeusjärjestö</w:t>
      </w:r>
      <w:r w:rsidR="002811BC">
        <w:t xml:space="preserve"> HRANA </w:t>
      </w:r>
      <w:r w:rsidR="00F62C2F">
        <w:t xml:space="preserve">arvioi </w:t>
      </w:r>
      <w:r w:rsidR="00225911">
        <w:t>kuollei</w:t>
      </w:r>
      <w:r w:rsidR="009E054D">
        <w:t>den</w:t>
      </w:r>
      <w:r w:rsidR="00F62C2F">
        <w:t xml:space="preserve"> </w:t>
      </w:r>
      <w:r w:rsidR="009E054D">
        <w:t>määräksi</w:t>
      </w:r>
      <w:r w:rsidR="00F62C2F">
        <w:t xml:space="preserve"> 974 ja haavoittunei</w:t>
      </w:r>
      <w:r w:rsidR="009E054D">
        <w:t>den</w:t>
      </w:r>
      <w:r w:rsidR="00F62C2F">
        <w:t xml:space="preserve"> 3458</w:t>
      </w:r>
      <w:r w:rsidR="0024184F">
        <w:t>.</w:t>
      </w:r>
      <w:r w:rsidR="00151DBC">
        <w:rPr>
          <w:rStyle w:val="Alaviitteenviite"/>
        </w:rPr>
        <w:footnoteReference w:id="13"/>
      </w:r>
      <w:r w:rsidR="00650C96">
        <w:t xml:space="preserve"> Israelin iskujen kohteina oli </w:t>
      </w:r>
      <w:r w:rsidR="0009198B">
        <w:t>laajasti hallinnollisia ja sotilaallisia kohteita</w:t>
      </w:r>
      <w:r w:rsidR="00650C96">
        <w:t xml:space="preserve"> sekä ydinohjelmaan liittyviä </w:t>
      </w:r>
      <w:r w:rsidR="00F275F1">
        <w:t>fyysikoita</w:t>
      </w:r>
      <w:r w:rsidR="00B4744C">
        <w:t xml:space="preserve"> ja insinöörejä</w:t>
      </w:r>
      <w:r w:rsidR="00650C96">
        <w:t>, joita vastaan iskettiin heidän kodeissaan tiheään asutuilla kaupunkialueilla</w:t>
      </w:r>
      <w:r w:rsidR="00FE0308">
        <w:t>.</w:t>
      </w:r>
      <w:r w:rsidR="00DD1DAC">
        <w:t xml:space="preserve"> Vakavimmat asuinalueille tehdyt iskut kohdistuivat Teheraniin.</w:t>
      </w:r>
      <w:r w:rsidR="00FE0308">
        <w:rPr>
          <w:rStyle w:val="Alaviitteenviite"/>
        </w:rPr>
        <w:footnoteReference w:id="14"/>
      </w:r>
      <w:r w:rsidR="00C8225C">
        <w:t xml:space="preserve"> </w:t>
      </w:r>
      <w:r w:rsidR="00BF5EB7">
        <w:t>Israelin iskut</w:t>
      </w:r>
      <w:r w:rsidR="00C8225C">
        <w:t xml:space="preserve"> aiheuttivat Teheranissa henkilö- ja infrastruktuurivahinkojen lisäksi myös sähkökatkoja</w:t>
      </w:r>
      <w:r w:rsidR="001F7DC4">
        <w:t xml:space="preserve"> ja puhelinyhteyksien pettämistä</w:t>
      </w:r>
      <w:r w:rsidR="00C8225C">
        <w:t>.</w:t>
      </w:r>
      <w:r w:rsidR="007E0476">
        <w:t xml:space="preserve"> Koko Iranissa Internet-yhteys oli poikki usean päivän ajan sodan ollessa käynnissä.</w:t>
      </w:r>
      <w:r w:rsidR="007E0476">
        <w:rPr>
          <w:rStyle w:val="Alaviitteenviite"/>
        </w:rPr>
        <w:footnoteReference w:id="15"/>
      </w:r>
      <w:r w:rsidR="007E0476">
        <w:t xml:space="preserve"> </w:t>
      </w:r>
    </w:p>
    <w:p w14:paraId="75964BA4" w14:textId="5069A210" w:rsidR="005F3E64" w:rsidRDefault="005F3E64" w:rsidP="009C7BF8">
      <w:r>
        <w:t>Miljoon</w:t>
      </w:r>
      <w:r w:rsidR="00407C20">
        <w:t>ien</w:t>
      </w:r>
      <w:r>
        <w:t xml:space="preserve"> Teheranin asukka</w:t>
      </w:r>
      <w:r w:rsidR="00407C20">
        <w:t>iden arvioitiin</w:t>
      </w:r>
      <w:r>
        <w:t xml:space="preserve"> pa</w:t>
      </w:r>
      <w:r w:rsidR="00407C20">
        <w:t>enneen</w:t>
      </w:r>
      <w:r>
        <w:t xml:space="preserve"> kaupungista Israelin </w:t>
      </w:r>
      <w:r w:rsidR="00460F7C">
        <w:t>ilma- ja ohjusiskuja</w:t>
      </w:r>
      <w:r>
        <w:t xml:space="preserve"> ja evakuointikäskyjä 15.6.2025 mennessä, jolloin useat iskut osuivat eri kaupunginosiin ja hallinnollisiin rakennuksiin.</w:t>
      </w:r>
      <w:r w:rsidR="00AB0C76">
        <w:t xml:space="preserve"> Iranin kaupungeissa ei ole asianmukaisia väestönsuojia, jonne asukkaat voisivat vetäytyä </w:t>
      </w:r>
      <w:r w:rsidR="00460F7C">
        <w:t>ilma- tai ohjusiskujen</w:t>
      </w:r>
      <w:r w:rsidR="00AB0C76">
        <w:t xml:space="preserve"> uhatessa, mikä ajoi suuren osan asukkaista poistumaan kaupungista.</w:t>
      </w:r>
      <w:r w:rsidR="00003AFF">
        <w:t xml:space="preserve"> </w:t>
      </w:r>
      <w:r w:rsidR="00436587">
        <w:t>Maan sisäisesti siirtyneiden t</w:t>
      </w:r>
      <w:r w:rsidR="00F46EEA">
        <w:t xml:space="preserve">arkoista määristä ei ole saatavilla lukuja, mutta yli 10 miljoonan asukkaan </w:t>
      </w:r>
      <w:r w:rsidR="00003AFF">
        <w:t>Teheranis</w:t>
      </w:r>
      <w:r w:rsidR="00D81C0E">
        <w:t xml:space="preserve">ta </w:t>
      </w:r>
      <w:r w:rsidR="00F46EEA">
        <w:t>sama</w:t>
      </w:r>
      <w:r w:rsidR="00082343">
        <w:t>naikaisesti</w:t>
      </w:r>
      <w:r w:rsidR="00F46EEA">
        <w:t xml:space="preserve"> lähteneiden suuri määrä aiheutti</w:t>
      </w:r>
      <w:r w:rsidR="00D81C0E">
        <w:t xml:space="preserve"> ruuhk</w:t>
      </w:r>
      <w:r w:rsidR="00F46EEA">
        <w:t>i</w:t>
      </w:r>
      <w:r w:rsidR="00D81C0E">
        <w:t>a sekä ruoan</w:t>
      </w:r>
      <w:r w:rsidR="00003AFF">
        <w:t>, polttoainee</w:t>
      </w:r>
      <w:r w:rsidR="00D81C0E">
        <w:t>n</w:t>
      </w:r>
      <w:r w:rsidR="00003AFF">
        <w:t xml:space="preserve"> ja käteise</w:t>
      </w:r>
      <w:r w:rsidR="00D81C0E">
        <w:t>n</w:t>
      </w:r>
      <w:r w:rsidR="00003AFF">
        <w:t xml:space="preserve"> raha</w:t>
      </w:r>
      <w:r w:rsidR="00D81C0E">
        <w:t>n puutteita</w:t>
      </w:r>
      <w:r w:rsidR="00003AFF">
        <w:t xml:space="preserve"> evakuoinnin ollessa käynnissä.</w:t>
      </w:r>
      <w:r>
        <w:rPr>
          <w:rStyle w:val="Alaviitteenviite"/>
        </w:rPr>
        <w:footnoteReference w:id="16"/>
      </w:r>
      <w:r w:rsidR="00534C7E">
        <w:t xml:space="preserve"> </w:t>
      </w:r>
      <w:r w:rsidR="00DD3108">
        <w:t>Monet</w:t>
      </w:r>
      <w:r w:rsidR="00D4628B">
        <w:t xml:space="preserve"> kodeistaan</w:t>
      </w:r>
      <w:r w:rsidR="00122486">
        <w:t xml:space="preserve"> </w:t>
      </w:r>
      <w:r w:rsidR="00281830">
        <w:t>paenneista</w:t>
      </w:r>
      <w:r w:rsidR="008E3DCB">
        <w:t xml:space="preserve"> </w:t>
      </w:r>
      <w:r w:rsidR="00122486">
        <w:t>suunta</w:t>
      </w:r>
      <w:r w:rsidR="006A074D">
        <w:t>s</w:t>
      </w:r>
      <w:r w:rsidR="00122486">
        <w:t>i</w:t>
      </w:r>
      <w:r w:rsidR="006A074D">
        <w:t>vat</w:t>
      </w:r>
      <w:r w:rsidR="00122486">
        <w:t xml:space="preserve"> etenkin Pohjois-Iranissa sijaitseviin kaupunkeihin</w:t>
      </w:r>
      <w:r w:rsidR="00F24B42">
        <w:t>, joiden ajateltiin välttyvän pahimmilta iskuilta</w:t>
      </w:r>
      <w:r w:rsidR="000B318A">
        <w:t>,</w:t>
      </w:r>
      <w:r w:rsidR="00F24B42">
        <w:t xml:space="preserve"> ja jotka olivat jo ennestään monille tuttuja matkakohteita</w:t>
      </w:r>
      <w:r w:rsidR="00AE4D10">
        <w:t>.</w:t>
      </w:r>
      <w:r w:rsidR="00122486">
        <w:rPr>
          <w:rStyle w:val="Alaviitteenviite"/>
        </w:rPr>
        <w:footnoteReference w:id="17"/>
      </w:r>
      <w:r w:rsidR="00122486">
        <w:t xml:space="preserve"> Osa jatkoi myös matkaansa Iranin ulkopuolelle </w:t>
      </w:r>
      <w:r w:rsidR="00F41F00">
        <w:t xml:space="preserve">ainakin </w:t>
      </w:r>
      <w:r w:rsidR="00122486">
        <w:t>Armenia</w:t>
      </w:r>
      <w:r w:rsidR="00F41F00">
        <w:t>an</w:t>
      </w:r>
      <w:r w:rsidR="00F41F00">
        <w:rPr>
          <w:rStyle w:val="Alaviitteenviite"/>
        </w:rPr>
        <w:footnoteReference w:id="18"/>
      </w:r>
      <w:r w:rsidR="00F41F00">
        <w:t xml:space="preserve"> ja Turkkiin</w:t>
      </w:r>
      <w:r w:rsidR="00F41F00">
        <w:rPr>
          <w:rStyle w:val="Alaviitteenviite"/>
        </w:rPr>
        <w:footnoteReference w:id="19"/>
      </w:r>
      <w:r w:rsidR="00122486">
        <w:t xml:space="preserve"> </w:t>
      </w:r>
      <w:r w:rsidR="00B60E6A">
        <w:t xml:space="preserve">maarajan </w:t>
      </w:r>
      <w:r w:rsidR="00122486">
        <w:t>kautta</w:t>
      </w:r>
      <w:r w:rsidR="00B60E6A">
        <w:t xml:space="preserve"> ilmatilan ollessa suljettuna</w:t>
      </w:r>
      <w:r w:rsidR="00300182">
        <w:t>.</w:t>
      </w:r>
      <w:r w:rsidR="00F41F00">
        <w:t xml:space="preserve"> Ulkomaille suuntautuneen liikehdinnän mittakaavasta ei kuitenkaan </w:t>
      </w:r>
      <w:r w:rsidR="000D3148">
        <w:t xml:space="preserve">toistaiseksi ole tarkkaa </w:t>
      </w:r>
      <w:r w:rsidR="00F41F00">
        <w:t>tietoa.</w:t>
      </w:r>
      <w:r w:rsidR="00A55935">
        <w:t xml:space="preserve"> Tulitauon astuttua </w:t>
      </w:r>
      <w:r w:rsidR="005F32AA">
        <w:t xml:space="preserve">voimaan </w:t>
      </w:r>
      <w:r w:rsidR="00A55935">
        <w:t>Teheranista lähtenei</w:t>
      </w:r>
      <w:r w:rsidR="005F32AA">
        <w:t>de</w:t>
      </w:r>
      <w:r w:rsidR="00CA5F30">
        <w:t>n</w:t>
      </w:r>
      <w:r w:rsidR="00A55935">
        <w:t xml:space="preserve"> on raportoitu </w:t>
      </w:r>
      <w:r w:rsidR="005F32AA">
        <w:t xml:space="preserve">alkaneen palata </w:t>
      </w:r>
      <w:r w:rsidR="00A55935">
        <w:t>takaisin koteihinsa.</w:t>
      </w:r>
      <w:r w:rsidR="00A55935">
        <w:rPr>
          <w:rStyle w:val="Alaviitteenviite"/>
        </w:rPr>
        <w:footnoteReference w:id="20"/>
      </w:r>
      <w:r w:rsidR="008E3DCB" w:rsidRPr="008E3DCB">
        <w:t xml:space="preserve"> </w:t>
      </w:r>
      <w:r w:rsidR="008E3DCB">
        <w:t>Miljoonat teheranilaiset olivat myös jääneet iskujen ajaksi kaupunkiin, jossa arkielämä jatkui pommituksista huolimatta ilman vakavia puutteita.</w:t>
      </w:r>
      <w:r w:rsidR="008E3DCB">
        <w:rPr>
          <w:rStyle w:val="Alaviitteenviite"/>
        </w:rPr>
        <w:footnoteReference w:id="21"/>
      </w:r>
    </w:p>
    <w:p w14:paraId="79085ECA" w14:textId="0C863DF0" w:rsidR="003932DF" w:rsidRPr="006E00B2" w:rsidRDefault="00E43267" w:rsidP="009C7BF8">
      <w:r>
        <w:t>Iranin turvallisuusilmapiiri on sodan jäljiltä äärimmäisen jännittynyt</w:t>
      </w:r>
      <w:r w:rsidR="00281830">
        <w:t>,</w:t>
      </w:r>
      <w:r>
        <w:t xml:space="preserve"> ja viranomaiset ovat pidättäneet, vanginneet ja teloittaneet vakoojina pitämiään henkilöitä.</w:t>
      </w:r>
      <w:r w:rsidR="006F6B60" w:rsidRPr="006F6B60">
        <w:rPr>
          <w:rFonts w:asciiTheme="minorHAnsi" w:hAnsiTheme="minorHAnsi" w:cstheme="minorBidi"/>
          <w:sz w:val="22"/>
        </w:rPr>
        <w:t xml:space="preserve"> </w:t>
      </w:r>
      <w:r w:rsidR="006F6B60" w:rsidRPr="006F6B60">
        <w:t xml:space="preserve">Eri puolilla Irania on raportoitu lisääntyneestä turvallisuusjoukkojen läsnäolosta ja etenkin vallankumouskaartin alaisten puolisotilaallisten </w:t>
      </w:r>
      <w:r w:rsidR="00460F7C">
        <w:t>B</w:t>
      </w:r>
      <w:r w:rsidR="006F6B60" w:rsidRPr="006F6B60">
        <w:t>asij-joukkojen kevyin perustein tekemistä pidätyksis</w:t>
      </w:r>
      <w:r w:rsidR="00105200">
        <w:t>tä.</w:t>
      </w:r>
      <w:r w:rsidR="00C2445F">
        <w:rPr>
          <w:rStyle w:val="Alaviitteenviite"/>
        </w:rPr>
        <w:footnoteReference w:id="22"/>
      </w:r>
      <w:r w:rsidR="006F6B60" w:rsidRPr="006F6B60">
        <w:t xml:space="preserve"> </w:t>
      </w:r>
      <w:r w:rsidR="00F62C2F">
        <w:lastRenderedPageBreak/>
        <w:t>Ihmisoikeusjärjestö HRANAn mukaan Iranissa on sodan alkamisen jälkeen pidätetty 705 ihmistä poliitti</w:t>
      </w:r>
      <w:r w:rsidR="007130CB">
        <w:t>sin</w:t>
      </w:r>
      <w:r w:rsidR="00F62C2F">
        <w:t xml:space="preserve"> tai turvallisuuteen liittyvin perustein.</w:t>
      </w:r>
      <w:r w:rsidR="00F62C2F">
        <w:rPr>
          <w:rStyle w:val="Alaviitteenviite"/>
        </w:rPr>
        <w:footnoteReference w:id="23"/>
      </w:r>
    </w:p>
    <w:p w14:paraId="487FCB37" w14:textId="44717780" w:rsidR="00E31013" w:rsidRDefault="006E00B2" w:rsidP="00E31013">
      <w:pPr>
        <w:pStyle w:val="Otsikko2"/>
      </w:pPr>
      <w:r>
        <w:t>Konfliktin vaikutukset Iranin poliittiseen tilanteeseen</w:t>
      </w:r>
    </w:p>
    <w:p w14:paraId="30235DD1" w14:textId="6EB18ACB" w:rsidR="00987D5A" w:rsidRPr="00AF5332" w:rsidRDefault="00987D5A" w:rsidP="00987D5A">
      <w:pPr>
        <w:rPr>
          <w:color w:val="FF0000"/>
        </w:rPr>
      </w:pPr>
      <w:bookmarkStart w:id="0" w:name="_Hlk201675875"/>
      <w:r>
        <w:t>Israelin käynnistämä sotilasoperaatio voidaan nähdä jatkumona vuosia Iranin ja Israelin välillä jatkuneelle proxy-sodankäynnille sekä kesällä 2024 tapahtuneille iskuille. Myös Yhdysvallat on aiemmin iskenyt Iranin sotilaallisia toimijoita vastaan, mm. vuonna 2020 se surmasi Iranin vallankumouskaartin komentajan Qas</w:t>
      </w:r>
      <w:r w:rsidR="00DD7C89">
        <w:t>e</w:t>
      </w:r>
      <w:r>
        <w:t xml:space="preserve">m Soleimanin. </w:t>
      </w:r>
      <w:r w:rsidR="009C7BF8">
        <w:t>Edellä mainitut</w:t>
      </w:r>
      <w:r>
        <w:t xml:space="preserve"> aseelliset yhteenotot ovat kuitenkin johtaneet suhteellisen nopeaan de-eskalaatioon osapuolten välillä.</w:t>
      </w:r>
      <w:r>
        <w:rPr>
          <w:rStyle w:val="Alaviitteenviite"/>
        </w:rPr>
        <w:footnoteReference w:id="24"/>
      </w:r>
      <w:r w:rsidR="006E00B2" w:rsidRPr="006E00B2">
        <w:t xml:space="preserve"> </w:t>
      </w:r>
      <w:r w:rsidR="006E00B2">
        <w:t>Osapuolet ilmoittivat</w:t>
      </w:r>
      <w:r w:rsidR="009C7BF8" w:rsidRPr="009C7BF8">
        <w:t xml:space="preserve"> </w:t>
      </w:r>
      <w:r w:rsidR="009C7BF8">
        <w:t>lopulta</w:t>
      </w:r>
      <w:r w:rsidR="006E00B2">
        <w:t xml:space="preserve"> 24.6. illalla </w:t>
      </w:r>
      <w:r w:rsidR="00BD56B1">
        <w:t>noudattavansa</w:t>
      </w:r>
      <w:r w:rsidR="006E00B2">
        <w:t xml:space="preserve"> sovittua tulitaukoa.</w:t>
      </w:r>
      <w:r w:rsidR="006E00B2">
        <w:rPr>
          <w:rStyle w:val="Alaviitteenviite"/>
        </w:rPr>
        <w:footnoteReference w:id="25"/>
      </w:r>
      <w:r w:rsidR="006E00B2">
        <w:t xml:space="preserve"> Jos tulitauko</w:t>
      </w:r>
      <w:r w:rsidR="00BD56B1">
        <w:t xml:space="preserve"> pysyy voimassa</w:t>
      </w:r>
      <w:r w:rsidR="006E00B2">
        <w:t>, voidaan aiempien yhteenottojen perusteella arvioida tilanteen Iranissa palautuvan normaaliksi.</w:t>
      </w:r>
      <w:r w:rsidR="00AF5332">
        <w:t xml:space="preserve"> </w:t>
      </w:r>
      <w:r w:rsidR="00AF5332" w:rsidRPr="00DB00F0">
        <w:t xml:space="preserve">Toisaalta </w:t>
      </w:r>
      <w:r w:rsidR="009C7BF8" w:rsidRPr="00DB00F0">
        <w:t>monien arvioiden mukaan tulitauon pysyvyys on kyseenalaista</w:t>
      </w:r>
      <w:r w:rsidR="00D730FC" w:rsidRPr="00DB00F0">
        <w:rPr>
          <w:rStyle w:val="Alaviitteenviite"/>
        </w:rPr>
        <w:footnoteReference w:id="26"/>
      </w:r>
      <w:r w:rsidR="00281830">
        <w:t>,</w:t>
      </w:r>
      <w:r w:rsidR="00DB00F0">
        <w:t xml:space="preserve"> ja Iranin ja Israelin yhteenoto</w:t>
      </w:r>
      <w:r w:rsidR="00842B34">
        <w:t>t</w:t>
      </w:r>
      <w:r w:rsidR="00DB00F0">
        <w:t xml:space="preserve"> o</w:t>
      </w:r>
      <w:r w:rsidR="00842B34">
        <w:t>vat</w:t>
      </w:r>
      <w:r w:rsidR="00DB00F0">
        <w:t xml:space="preserve"> edelleen mahdollis</w:t>
      </w:r>
      <w:r w:rsidR="00842B34">
        <w:t>ia</w:t>
      </w:r>
      <w:r w:rsidR="00DB00F0">
        <w:t xml:space="preserve"> </w:t>
      </w:r>
      <w:r w:rsidR="006E1218">
        <w:t>tulevaisuudessa.</w:t>
      </w:r>
    </w:p>
    <w:bookmarkEnd w:id="0"/>
    <w:p w14:paraId="28665240" w14:textId="75FC86AB" w:rsidR="006E1218" w:rsidRDefault="006E00B2" w:rsidP="00F41F00">
      <w:r>
        <w:t>Israel on aiemmin ilmoittanut pyrkivänsä kaatamaan Iranin nykyhallinnon.</w:t>
      </w:r>
      <w:r>
        <w:rPr>
          <w:rStyle w:val="Alaviitteenviite"/>
        </w:rPr>
        <w:footnoteReference w:id="27"/>
      </w:r>
      <w:r>
        <w:t xml:space="preserve"> Iranin hallinnon toimintamahdollisuuksien arvioidaan heikentyneen mm. maassa aiemmin tapahtuneiden levottomuuksien, vaikutusvallan kaventumisen lähialueilla, kuten Syyriassa</w:t>
      </w:r>
      <w:r w:rsidR="00281830">
        <w:t>;</w:t>
      </w:r>
      <w:r>
        <w:t xml:space="preserve"> ja viimeisimpinä Israelin iskujen aiheuttamien tuhojen vuoksi.</w:t>
      </w:r>
      <w:r>
        <w:rPr>
          <w:rStyle w:val="Alaviitteenviite"/>
        </w:rPr>
        <w:footnoteReference w:id="28"/>
      </w:r>
      <w:r>
        <w:t xml:space="preserve"> Sotilaallisten kykyjen palauttaminen </w:t>
      </w:r>
      <w:r w:rsidR="00DB00F0">
        <w:t>aiheuttaa</w:t>
      </w:r>
      <w:r>
        <w:t xml:space="preserve"> merkittäviä kustannuksia suurista talousongelmista kärsivälle maalle, ja puolustukseen investoiminen voi lisätä tyytymättömyyttä iranilaisissa.</w:t>
      </w:r>
      <w:r>
        <w:rPr>
          <w:rStyle w:val="Alaviitteenviite"/>
        </w:rPr>
        <w:footnoteReference w:id="29"/>
      </w:r>
      <w:r w:rsidR="00383248">
        <w:t xml:space="preserve"> </w:t>
      </w:r>
      <w:r w:rsidR="000830A5">
        <w:t>I</w:t>
      </w:r>
      <w:r w:rsidR="00F41F00" w:rsidRPr="00F41F00">
        <w:t>ranin hallinnon hyökkäyksen aikana käynnistämät toimet, kuten vakoojiksi epäiltyjen pidätykset ja teloitukset, kertovat maan kireästä ilmapiiristä sodan jäljiltä.</w:t>
      </w:r>
      <w:r w:rsidR="00F41F00">
        <w:t xml:space="preserve"> </w:t>
      </w:r>
      <w:r>
        <w:t xml:space="preserve">Iranissa tai iranilaisdiasporassa ei </w:t>
      </w:r>
      <w:r w:rsidR="00F41F00">
        <w:t>kuitenkaan nähdä olevan</w:t>
      </w:r>
      <w:r>
        <w:t xml:space="preserve"> sellaista oppositiotoimijaa, joka voisi helposti haastaa Iranin nykyhallinnon, minkä vuoksi mahdollisen vallanvaihdoksen seuraukset olisivat epävarmat</w:t>
      </w:r>
      <w:r>
        <w:rPr>
          <w:rStyle w:val="Alaviitteenviite"/>
        </w:rPr>
        <w:footnoteReference w:id="30"/>
      </w:r>
      <w:r w:rsidR="00F41F00">
        <w:t>.</w:t>
      </w:r>
      <w:r>
        <w:t xml:space="preserve"> </w:t>
      </w:r>
      <w:r w:rsidR="00DB177B">
        <w:t>T</w:t>
      </w:r>
      <w:r>
        <w:t>ulitauo</w:t>
      </w:r>
      <w:r w:rsidR="00DB177B">
        <w:t>n voimaan astumisesta</w:t>
      </w:r>
      <w:r>
        <w:t xml:space="preserve"> huolimatta on</w:t>
      </w:r>
      <w:r w:rsidR="00DB177B">
        <w:t xml:space="preserve"> </w:t>
      </w:r>
      <w:r>
        <w:t>mahdollista, että konfliktista seuraa lisää epävakautta Iranissa</w:t>
      </w:r>
      <w:r w:rsidR="0040005A">
        <w:t xml:space="preserve"> </w:t>
      </w:r>
      <w:r w:rsidR="0040005A" w:rsidRPr="00DB00F0">
        <w:t xml:space="preserve">ja laajemmin Lähi-idässä </w:t>
      </w:r>
      <w:r w:rsidR="00DB00F0" w:rsidRPr="00DB00F0">
        <w:t xml:space="preserve">Yhdysvaltojen ja Iranin välisten neuvottelujen ydinsopimuksesta </w:t>
      </w:r>
      <w:r w:rsidR="0040005A" w:rsidRPr="00DB00F0">
        <w:t xml:space="preserve">ollessa </w:t>
      </w:r>
      <w:r w:rsidR="00DB00F0" w:rsidRPr="00DB00F0">
        <w:t>kesken</w:t>
      </w:r>
      <w:r w:rsidR="0040005A" w:rsidRPr="00DB00F0">
        <w:t xml:space="preserve"> ja muidenkin konfliktiin johtaneiden tekijöiden ollessa edelleen voimassa</w:t>
      </w:r>
      <w:r w:rsidRPr="00DB00F0">
        <w:t>.</w:t>
      </w:r>
      <w:r w:rsidR="00BE25CF" w:rsidRPr="00DB00F0">
        <w:t xml:space="preserve"> </w:t>
      </w:r>
    </w:p>
    <w:p w14:paraId="421C5812" w14:textId="43A58BCA" w:rsidR="006E00B2" w:rsidRPr="006E1218" w:rsidRDefault="006E1218" w:rsidP="006E1218">
      <w:pPr>
        <w:jc w:val="left"/>
      </w:pPr>
      <w:r>
        <w:br w:type="page"/>
      </w:r>
    </w:p>
    <w:p w14:paraId="508DB340" w14:textId="55F1864E" w:rsidR="003716AA" w:rsidRPr="00EC509B" w:rsidRDefault="006E00B2" w:rsidP="00814DC3">
      <w:pPr>
        <w:pStyle w:val="Otsikko2"/>
        <w:numPr>
          <w:ilvl w:val="0"/>
          <w:numId w:val="0"/>
        </w:numPr>
        <w:ind w:left="454" w:hanging="454"/>
        <w:rPr>
          <w:lang w:val="en-US"/>
        </w:rPr>
      </w:pPr>
      <w:r w:rsidRPr="00EC509B">
        <w:rPr>
          <w:lang w:val="en-US"/>
        </w:rPr>
        <w:lastRenderedPageBreak/>
        <w:t>Lähteet</w:t>
      </w:r>
    </w:p>
    <w:p w14:paraId="0B7F3BE6" w14:textId="6EB36554" w:rsidR="00460F7C" w:rsidRDefault="007A61B4" w:rsidP="007A61B4">
      <w:pPr>
        <w:rPr>
          <w:lang w:val="en-GB"/>
        </w:rPr>
      </w:pPr>
      <w:r>
        <w:rPr>
          <w:lang w:val="en-GB"/>
        </w:rPr>
        <w:t xml:space="preserve">ACLED </w:t>
      </w:r>
      <w:r w:rsidR="00460F7C">
        <w:rPr>
          <w:lang w:val="en-GB"/>
        </w:rPr>
        <w:t xml:space="preserve">(Armed Conflict Location &amp; Event Data) </w:t>
      </w:r>
    </w:p>
    <w:p w14:paraId="7343306A" w14:textId="2458106C" w:rsidR="00281830" w:rsidRPr="00281830" w:rsidRDefault="00281830" w:rsidP="00281830">
      <w:pPr>
        <w:ind w:left="720"/>
        <w:rPr>
          <w:lang w:val="en-US"/>
        </w:rPr>
      </w:pPr>
      <w:r w:rsidRPr="00402404">
        <w:t xml:space="preserve">24.6.2025. </w:t>
      </w:r>
      <w:r w:rsidRPr="00460F7C">
        <w:rPr>
          <w:i/>
          <w:iCs/>
        </w:rPr>
        <w:t xml:space="preserve">ACLED Explorer </w:t>
      </w:r>
      <w:r w:rsidRPr="00281830">
        <w:t xml:space="preserve">[Valittuna välikohtaukset Iranissa ja Israelissa aikavälillä 13.6-20.6.2025]. </w:t>
      </w:r>
      <w:hyperlink r:id="rId8" w:history="1">
        <w:r w:rsidRPr="007F4D5A">
          <w:rPr>
            <w:rStyle w:val="Hyperlinkki"/>
            <w:lang w:val="en-US"/>
          </w:rPr>
          <w:t>https://acleddata.com/explorer/</w:t>
        </w:r>
      </w:hyperlink>
      <w:r w:rsidRPr="007F4D5A">
        <w:rPr>
          <w:lang w:val="en-US"/>
        </w:rPr>
        <w:t xml:space="preserve"> (käyty 24.5.2025).</w:t>
      </w:r>
    </w:p>
    <w:p w14:paraId="076FB04F" w14:textId="718ED497" w:rsidR="007A61B4" w:rsidRPr="00460F7C" w:rsidRDefault="00460F7C" w:rsidP="00460F7C">
      <w:pPr>
        <w:ind w:left="720"/>
      </w:pPr>
      <w:r>
        <w:rPr>
          <w:lang w:val="en-GB"/>
        </w:rPr>
        <w:t>19</w:t>
      </w:r>
      <w:r w:rsidR="007A61B4">
        <w:rPr>
          <w:lang w:val="en-GB"/>
        </w:rPr>
        <w:t xml:space="preserve">.6.2025. </w:t>
      </w:r>
      <w:r w:rsidR="007A61B4" w:rsidRPr="00460F7C">
        <w:rPr>
          <w:i/>
          <w:iCs/>
          <w:lang w:val="en-GB"/>
        </w:rPr>
        <w:t>Israel-Iran Expert Comment: The Middle East braces for further volatility, as diplomacy hangs by a thread</w:t>
      </w:r>
      <w:r w:rsidR="007A61B4">
        <w:rPr>
          <w:lang w:val="en-GB"/>
        </w:rPr>
        <w:t xml:space="preserve">. </w:t>
      </w:r>
      <w:hyperlink r:id="rId9" w:history="1">
        <w:r w:rsidR="007A61B4" w:rsidRPr="00460F7C">
          <w:rPr>
            <w:rStyle w:val="Hyperlinkki"/>
          </w:rPr>
          <w:t>https://acleddata.com/2025/06/19/israel-iran-expert-comment-the-middle-east-braces-for-further-volatility-as-diplomacy-hangs-by-a-thread/</w:t>
        </w:r>
      </w:hyperlink>
      <w:r w:rsidR="007A61B4" w:rsidRPr="00460F7C">
        <w:t xml:space="preserve"> </w:t>
      </w:r>
      <w:r w:rsidRPr="00460F7C">
        <w:t>(kä</w:t>
      </w:r>
      <w:r>
        <w:t>yty 25.6.2025).</w:t>
      </w:r>
    </w:p>
    <w:p w14:paraId="2335B411" w14:textId="1DD8F7B9" w:rsidR="00F41F00" w:rsidRDefault="0024415E" w:rsidP="007A61B4">
      <w:pPr>
        <w:rPr>
          <w:lang w:val="en-GB"/>
        </w:rPr>
      </w:pPr>
      <w:r w:rsidRPr="009C7BF8">
        <w:rPr>
          <w:lang w:val="en-GB"/>
        </w:rPr>
        <w:t xml:space="preserve">AP </w:t>
      </w:r>
      <w:r w:rsidR="006719A2">
        <w:rPr>
          <w:lang w:val="en-GB"/>
        </w:rPr>
        <w:t xml:space="preserve">(Associated Press) </w:t>
      </w:r>
      <w:r w:rsidRPr="009C7BF8">
        <w:rPr>
          <w:lang w:val="en-GB"/>
        </w:rPr>
        <w:t xml:space="preserve">News </w:t>
      </w:r>
    </w:p>
    <w:p w14:paraId="425D23E0" w14:textId="5E49C751" w:rsidR="0024415E" w:rsidRDefault="0024415E" w:rsidP="00F41F00">
      <w:pPr>
        <w:ind w:left="720"/>
      </w:pPr>
      <w:r w:rsidRPr="009C7BF8">
        <w:rPr>
          <w:lang w:val="en-GB"/>
        </w:rPr>
        <w:t xml:space="preserve">25.6.2025. </w:t>
      </w:r>
      <w:r w:rsidRPr="00460F7C">
        <w:rPr>
          <w:i/>
          <w:iCs/>
          <w:lang w:val="en-US"/>
        </w:rPr>
        <w:t>Israel killed at least 14 scientists in an unprecedented attack on Iran’s nuclear know-how</w:t>
      </w:r>
      <w:r>
        <w:rPr>
          <w:lang w:val="en-US"/>
        </w:rPr>
        <w:t xml:space="preserve">. </w:t>
      </w:r>
      <w:hyperlink r:id="rId10" w:history="1">
        <w:r w:rsidRPr="0024415E">
          <w:rPr>
            <w:rStyle w:val="Hyperlinkki"/>
          </w:rPr>
          <w:t>https://apnews.com/article/israel-iran-nuclear-science-attacks-e298f00ba261debba4499a48c9df8b3d</w:t>
        </w:r>
      </w:hyperlink>
      <w:r w:rsidRPr="0024415E">
        <w:t xml:space="preserve"> (kä</w:t>
      </w:r>
      <w:r>
        <w:t>yty 25.6.2025)</w:t>
      </w:r>
      <w:r w:rsidR="00460F7C">
        <w:t>.</w:t>
      </w:r>
    </w:p>
    <w:p w14:paraId="4F7051C8" w14:textId="2732F922" w:rsidR="00F41F00" w:rsidRPr="00F41F00" w:rsidRDefault="00F41F00" w:rsidP="00F41F00">
      <w:pPr>
        <w:ind w:left="720"/>
      </w:pPr>
      <w:r w:rsidRPr="00F41F00">
        <w:rPr>
          <w:lang w:val="en-GB"/>
        </w:rPr>
        <w:t xml:space="preserve">16.6.2025. </w:t>
      </w:r>
      <w:r w:rsidRPr="00F41F00">
        <w:rPr>
          <w:i/>
          <w:iCs/>
          <w:lang w:val="en-GB"/>
        </w:rPr>
        <w:t>Iranians seek temporary refuge in neighboring Turkey as the conflict with Israel escalates</w:t>
      </w:r>
      <w:r>
        <w:rPr>
          <w:lang w:val="en-GB"/>
        </w:rPr>
        <w:t xml:space="preserve">. </w:t>
      </w:r>
      <w:hyperlink r:id="rId11" w:history="1">
        <w:r w:rsidRPr="00F41F00">
          <w:rPr>
            <w:rStyle w:val="Hyperlinkki"/>
          </w:rPr>
          <w:t>https://apnews.com/article/turkey-iran-conflict-families-seek-refuge-916553a2757b7a552687a18eaf34471b</w:t>
        </w:r>
      </w:hyperlink>
      <w:r w:rsidRPr="00F41F00">
        <w:t xml:space="preserve"> (kä</w:t>
      </w:r>
      <w:r>
        <w:t>yty 25.6.2025).</w:t>
      </w:r>
    </w:p>
    <w:p w14:paraId="5B43F3D3" w14:textId="175E45F7" w:rsidR="007A61B4" w:rsidRPr="0024415E" w:rsidRDefault="007A61B4" w:rsidP="007A61B4">
      <w:pPr>
        <w:rPr>
          <w:lang w:val="en-US"/>
        </w:rPr>
      </w:pPr>
      <w:r w:rsidRPr="0024415E">
        <w:rPr>
          <w:lang w:val="en-US"/>
        </w:rPr>
        <w:t xml:space="preserve">BBC </w:t>
      </w:r>
      <w:r w:rsidR="00281830">
        <w:rPr>
          <w:lang w:val="en-US"/>
        </w:rPr>
        <w:t>(British Broadcasting Corporation)</w:t>
      </w:r>
    </w:p>
    <w:p w14:paraId="1132F12D" w14:textId="5E0BC0E2" w:rsidR="007A61B4" w:rsidRPr="007F4D5A" w:rsidRDefault="007A61B4" w:rsidP="007A61B4">
      <w:pPr>
        <w:ind w:left="720"/>
        <w:rPr>
          <w:lang w:val="en-US"/>
        </w:rPr>
      </w:pPr>
      <w:r>
        <w:rPr>
          <w:lang w:val="en-GB"/>
        </w:rPr>
        <w:t xml:space="preserve">25.6.2025. </w:t>
      </w:r>
      <w:r w:rsidRPr="00460F7C">
        <w:rPr>
          <w:i/>
          <w:iCs/>
          <w:lang w:val="en-GB"/>
        </w:rPr>
        <w:t>What we know about the Iran-Israel ceasefire</w:t>
      </w:r>
      <w:r>
        <w:rPr>
          <w:lang w:val="en-GB"/>
        </w:rPr>
        <w:t xml:space="preserve">. </w:t>
      </w:r>
      <w:hyperlink r:id="rId12" w:history="1">
        <w:r w:rsidR="00DB00F0" w:rsidRPr="007F4D5A">
          <w:rPr>
            <w:rStyle w:val="Hyperlinkki"/>
            <w:lang w:val="en-US"/>
          </w:rPr>
          <w:t>https://www.bbc.com/news/articles/czjk3kxr3zno</w:t>
        </w:r>
      </w:hyperlink>
      <w:r w:rsidRPr="007F4D5A">
        <w:rPr>
          <w:lang w:val="en-US"/>
        </w:rPr>
        <w:t xml:space="preserve"> </w:t>
      </w:r>
      <w:r w:rsidR="00460F7C" w:rsidRPr="007F4D5A">
        <w:rPr>
          <w:lang w:val="en-US"/>
        </w:rPr>
        <w:t>(käyty 25.6.2025).</w:t>
      </w:r>
    </w:p>
    <w:p w14:paraId="65D10B1D" w14:textId="03F38D60" w:rsidR="00DB00F0" w:rsidRPr="00DB00F0" w:rsidRDefault="00DB00F0" w:rsidP="00DB00F0">
      <w:pPr>
        <w:ind w:left="720"/>
        <w:rPr>
          <w:lang w:val="en-GB"/>
        </w:rPr>
      </w:pPr>
      <w:r>
        <w:rPr>
          <w:lang w:val="en-GB"/>
        </w:rPr>
        <w:t xml:space="preserve">24.6.2025a. </w:t>
      </w:r>
      <w:r w:rsidRPr="00460F7C">
        <w:rPr>
          <w:i/>
          <w:iCs/>
          <w:lang w:val="en-GB"/>
        </w:rPr>
        <w:t>Iran nuclear scientist killed in Israeli strike, state TV says</w:t>
      </w:r>
      <w:r>
        <w:rPr>
          <w:lang w:val="en-GB"/>
        </w:rPr>
        <w:t xml:space="preserve">. </w:t>
      </w:r>
      <w:hyperlink r:id="rId13" w:history="1">
        <w:r w:rsidRPr="00694EF7">
          <w:rPr>
            <w:rStyle w:val="Hyperlinkki"/>
            <w:lang w:val="en-GB"/>
          </w:rPr>
          <w:t>https://www.bbc.com/news/articles/c0m81jg8k4no</w:t>
        </w:r>
      </w:hyperlink>
      <w:r>
        <w:rPr>
          <w:lang w:val="en-GB"/>
        </w:rPr>
        <w:t xml:space="preserve"> </w:t>
      </w:r>
      <w:r w:rsidR="00460F7C" w:rsidRPr="007F4D5A">
        <w:rPr>
          <w:lang w:val="en-US"/>
        </w:rPr>
        <w:t>(käyty 25.6.2025).</w:t>
      </w:r>
    </w:p>
    <w:p w14:paraId="0C7C19F1" w14:textId="3183453D" w:rsidR="009C7BF8" w:rsidRDefault="009C7BF8" w:rsidP="007A61B4">
      <w:pPr>
        <w:ind w:left="720"/>
        <w:rPr>
          <w:lang w:val="en-GB"/>
        </w:rPr>
      </w:pPr>
      <w:r>
        <w:rPr>
          <w:lang w:val="en-GB"/>
        </w:rPr>
        <w:t>24.6.2025</w:t>
      </w:r>
      <w:r w:rsidR="00DB00F0">
        <w:rPr>
          <w:lang w:val="en-GB"/>
        </w:rPr>
        <w:t>b</w:t>
      </w:r>
      <w:r>
        <w:rPr>
          <w:lang w:val="en-GB"/>
        </w:rPr>
        <w:t xml:space="preserve">. </w:t>
      </w:r>
      <w:r w:rsidRPr="00460F7C">
        <w:rPr>
          <w:i/>
          <w:iCs/>
          <w:lang w:val="en-GB"/>
        </w:rPr>
        <w:t>'We are exhausted' - how Iranians are feeling after fragile ceasefire</w:t>
      </w:r>
      <w:r>
        <w:rPr>
          <w:lang w:val="en-GB"/>
        </w:rPr>
        <w:t xml:space="preserve">. </w:t>
      </w:r>
      <w:hyperlink r:id="rId14" w:history="1">
        <w:r w:rsidRPr="005521A8">
          <w:rPr>
            <w:rStyle w:val="Hyperlinkki"/>
            <w:lang w:val="en-GB"/>
          </w:rPr>
          <w:t>https://www.bbc.com/news/articles/cwyqewrx6kqo</w:t>
        </w:r>
      </w:hyperlink>
      <w:r>
        <w:rPr>
          <w:lang w:val="en-GB"/>
        </w:rPr>
        <w:t xml:space="preserve"> </w:t>
      </w:r>
      <w:r w:rsidR="00460F7C" w:rsidRPr="007F4D5A">
        <w:rPr>
          <w:lang w:val="en-US"/>
        </w:rPr>
        <w:t>(käyty 25.6.2025).</w:t>
      </w:r>
    </w:p>
    <w:p w14:paraId="1D1EECF0" w14:textId="1403F2D4" w:rsidR="00E6239D" w:rsidRPr="007F4D5A" w:rsidRDefault="00E6239D" w:rsidP="007A61B4">
      <w:pPr>
        <w:ind w:left="720"/>
        <w:rPr>
          <w:lang w:val="en-US"/>
        </w:rPr>
      </w:pPr>
      <w:r w:rsidRPr="00E6239D">
        <w:rPr>
          <w:lang w:val="en-US"/>
        </w:rPr>
        <w:t xml:space="preserve">20.6.2025. </w:t>
      </w:r>
      <w:r w:rsidRPr="00460F7C">
        <w:rPr>
          <w:i/>
          <w:iCs/>
          <w:lang w:val="en-US"/>
        </w:rPr>
        <w:t>’Everyone is scared’: Iranians head to Armenia to escape conflict with Israel</w:t>
      </w:r>
      <w:r>
        <w:rPr>
          <w:lang w:val="en-US"/>
        </w:rPr>
        <w:t xml:space="preserve">. </w:t>
      </w:r>
      <w:hyperlink r:id="rId15" w:history="1">
        <w:r w:rsidRPr="007F4D5A">
          <w:rPr>
            <w:rStyle w:val="Hyperlinkki"/>
            <w:lang w:val="en-US"/>
          </w:rPr>
          <w:t>https://www.bbc.com/news/articles/c4ge7ej6824o</w:t>
        </w:r>
      </w:hyperlink>
      <w:r w:rsidRPr="007F4D5A">
        <w:rPr>
          <w:lang w:val="en-US"/>
        </w:rPr>
        <w:t xml:space="preserve"> </w:t>
      </w:r>
      <w:r w:rsidR="00460F7C" w:rsidRPr="007F4D5A">
        <w:rPr>
          <w:lang w:val="en-US"/>
        </w:rPr>
        <w:t>(käyty 25.6.2025).</w:t>
      </w:r>
    </w:p>
    <w:p w14:paraId="7450B299" w14:textId="26477902" w:rsidR="00460F7C" w:rsidRDefault="00460F7C" w:rsidP="007A61B4">
      <w:r w:rsidRPr="00460F7C">
        <w:rPr>
          <w:lang w:val="en-GB"/>
        </w:rPr>
        <w:t xml:space="preserve">CNN </w:t>
      </w:r>
      <w:r w:rsidR="00281830">
        <w:rPr>
          <w:lang w:val="en-GB"/>
        </w:rPr>
        <w:t xml:space="preserve">(Cable News Network) </w:t>
      </w:r>
      <w:r w:rsidRPr="00460F7C">
        <w:rPr>
          <w:lang w:val="en-GB"/>
        </w:rPr>
        <w:t xml:space="preserve">25.6.2025. </w:t>
      </w:r>
      <w:r w:rsidRPr="00460F7C">
        <w:rPr>
          <w:i/>
          <w:iCs/>
          <w:lang w:val="en-GB"/>
        </w:rPr>
        <w:t>Exclusive: Early US intel assessment suggests strikes on Iran did not destroy nuclear sites, sources say</w:t>
      </w:r>
      <w:r>
        <w:rPr>
          <w:lang w:val="en-GB"/>
        </w:rPr>
        <w:t xml:space="preserve">. </w:t>
      </w:r>
      <w:hyperlink r:id="rId16" w:history="1">
        <w:r w:rsidRPr="00460F7C">
          <w:rPr>
            <w:rStyle w:val="Hyperlinkki"/>
          </w:rPr>
          <w:t>https://edition.cnn.com/2025/06/24/politics/intel-assessment-us-strikes-iran-nuclear-sites</w:t>
        </w:r>
      </w:hyperlink>
      <w:r w:rsidRPr="00460F7C">
        <w:t xml:space="preserve"> (käyty 25.6.2025).</w:t>
      </w:r>
    </w:p>
    <w:p w14:paraId="1EFA076A" w14:textId="0B4D7420" w:rsidR="00F41F00" w:rsidRPr="00F41F00" w:rsidRDefault="00F41F00" w:rsidP="007A61B4">
      <w:r w:rsidRPr="00F41F00">
        <w:rPr>
          <w:lang w:val="en-GB"/>
        </w:rPr>
        <w:t>DW (Deutsche Welle) 24.6.2025. Iranians flee to Turkey as conflict deepens</w:t>
      </w:r>
      <w:r>
        <w:rPr>
          <w:lang w:val="en-GB"/>
        </w:rPr>
        <w:t xml:space="preserve">. </w:t>
      </w:r>
      <w:hyperlink r:id="rId17" w:history="1">
        <w:r w:rsidRPr="00F41F00">
          <w:rPr>
            <w:rStyle w:val="Hyperlinkki"/>
          </w:rPr>
          <w:t>https://www.dw.com/en/iranians-flee-to-turkey-as-conflict-deepens/video-73015356</w:t>
        </w:r>
      </w:hyperlink>
      <w:r w:rsidRPr="00F41F00">
        <w:t xml:space="preserve"> (kä</w:t>
      </w:r>
      <w:r>
        <w:t>yty 25.6.2025).</w:t>
      </w:r>
    </w:p>
    <w:p w14:paraId="2AFBC9AB" w14:textId="6AE3BA6F" w:rsidR="007A61B4" w:rsidRPr="00460F7C" w:rsidRDefault="007A61B4" w:rsidP="007A61B4">
      <w:r w:rsidRPr="00C6609F">
        <w:rPr>
          <w:lang w:val="en-US"/>
        </w:rPr>
        <w:t xml:space="preserve">Engelsberg Ideas / Aarabi, Kasra 18.6.2025. </w:t>
      </w:r>
      <w:r w:rsidRPr="00460F7C">
        <w:rPr>
          <w:i/>
          <w:iCs/>
          <w:lang w:val="en-GB"/>
        </w:rPr>
        <w:t>How Iran’s grand strategy collapsed</w:t>
      </w:r>
      <w:r>
        <w:rPr>
          <w:lang w:val="en-GB"/>
        </w:rPr>
        <w:t xml:space="preserve">. </w:t>
      </w:r>
      <w:hyperlink r:id="rId18" w:history="1">
        <w:r w:rsidRPr="00460F7C">
          <w:rPr>
            <w:rStyle w:val="Hyperlinkki"/>
          </w:rPr>
          <w:t>https://engelsbergideas.com/notebook/how-irans-grand-strategy-collapsed/</w:t>
        </w:r>
      </w:hyperlink>
      <w:r w:rsidRPr="00460F7C">
        <w:t xml:space="preserve"> </w:t>
      </w:r>
      <w:r w:rsidR="00460F7C" w:rsidRPr="00460F7C">
        <w:t>(kä</w:t>
      </w:r>
      <w:r w:rsidR="00460F7C">
        <w:t>yty 25.6.2025).</w:t>
      </w:r>
    </w:p>
    <w:p w14:paraId="46CCDD24" w14:textId="3B1F930B" w:rsidR="00A34731" w:rsidRPr="00460F7C" w:rsidRDefault="00845CF9" w:rsidP="007A61B4">
      <w:r>
        <w:rPr>
          <w:lang w:val="en-GB"/>
        </w:rPr>
        <w:t xml:space="preserve">The </w:t>
      </w:r>
      <w:r w:rsidR="00A34731">
        <w:rPr>
          <w:lang w:val="en-GB"/>
        </w:rPr>
        <w:t xml:space="preserve">Financial Times 18.6.2025. </w:t>
      </w:r>
      <w:r w:rsidR="00A34731" w:rsidRPr="00460F7C">
        <w:rPr>
          <w:i/>
          <w:iCs/>
          <w:lang w:val="en-GB"/>
        </w:rPr>
        <w:t>‘Let them kill us’: millions of Iranians refuse to leave Tehran</w:t>
      </w:r>
      <w:r w:rsidR="00A34731">
        <w:rPr>
          <w:lang w:val="en-GB"/>
        </w:rPr>
        <w:t xml:space="preserve">. </w:t>
      </w:r>
      <w:hyperlink r:id="rId19" w:history="1">
        <w:r w:rsidR="00A34731" w:rsidRPr="00460F7C">
          <w:rPr>
            <w:rStyle w:val="Hyperlinkki"/>
          </w:rPr>
          <w:t>https://www.ft.com/content/b1b5f870-83a8-4e31-b5d9-97bac6470590</w:t>
        </w:r>
      </w:hyperlink>
      <w:r w:rsidR="00A34731" w:rsidRPr="00460F7C">
        <w:t xml:space="preserve"> </w:t>
      </w:r>
      <w:r w:rsidR="00460F7C" w:rsidRPr="00460F7C">
        <w:t>(kä</w:t>
      </w:r>
      <w:r w:rsidR="00460F7C">
        <w:t>yty 25.6.2025).</w:t>
      </w:r>
    </w:p>
    <w:p w14:paraId="43E004A2" w14:textId="698C4F96" w:rsidR="00951C76" w:rsidRDefault="00951C76" w:rsidP="007A61B4">
      <w:r>
        <w:rPr>
          <w:lang w:val="en-GB"/>
        </w:rPr>
        <w:t xml:space="preserve">France 24 24.6.2025. </w:t>
      </w:r>
      <w:r w:rsidRPr="00460F7C">
        <w:rPr>
          <w:i/>
          <w:iCs/>
          <w:lang w:val="en-GB"/>
        </w:rPr>
        <w:t>How Iran is using the war with Israel to ramp up repression by arresting ‘spies’</w:t>
      </w:r>
      <w:r>
        <w:rPr>
          <w:lang w:val="en-GB"/>
        </w:rPr>
        <w:t xml:space="preserve">. </w:t>
      </w:r>
      <w:hyperlink r:id="rId20" w:history="1">
        <w:r w:rsidRPr="009C7BF8">
          <w:rPr>
            <w:rStyle w:val="Hyperlinkki"/>
          </w:rPr>
          <w:t>https://www.france24.com/en/asia-pacific/20250624-how-iran-using-war-with-israel-ramp-up-repression-arresting-spies</w:t>
        </w:r>
      </w:hyperlink>
      <w:r w:rsidRPr="009C7BF8">
        <w:t xml:space="preserve"> </w:t>
      </w:r>
      <w:r w:rsidR="00460F7C" w:rsidRPr="00460F7C">
        <w:t>(kä</w:t>
      </w:r>
      <w:r w:rsidR="00460F7C">
        <w:t>yty 25.6.2025).</w:t>
      </w:r>
    </w:p>
    <w:p w14:paraId="6105D7AF" w14:textId="77777777" w:rsidR="00F41F00" w:rsidRDefault="00F41F00" w:rsidP="007A61B4"/>
    <w:p w14:paraId="4E36C9D8" w14:textId="1F2B73CA" w:rsidR="00CB22C4" w:rsidRDefault="00305697" w:rsidP="007A61B4">
      <w:pPr>
        <w:rPr>
          <w:lang w:val="en-GB"/>
        </w:rPr>
      </w:pPr>
      <w:r>
        <w:rPr>
          <w:lang w:val="en-GB"/>
        </w:rPr>
        <w:lastRenderedPageBreak/>
        <w:t xml:space="preserve">The Guardian </w:t>
      </w:r>
    </w:p>
    <w:p w14:paraId="5E923D23" w14:textId="743A955F" w:rsidR="00DB00F0" w:rsidRPr="00460F7C" w:rsidRDefault="00DB00F0" w:rsidP="00DB00F0">
      <w:pPr>
        <w:ind w:left="720"/>
      </w:pPr>
      <w:r>
        <w:rPr>
          <w:lang w:val="en-GB"/>
        </w:rPr>
        <w:t xml:space="preserve">24.6.2025. </w:t>
      </w:r>
      <w:r w:rsidRPr="00460F7C">
        <w:rPr>
          <w:i/>
          <w:iCs/>
          <w:lang w:val="en-GB"/>
        </w:rPr>
        <w:t>‘A pause before something worse’: Iranians wary of what future holds</w:t>
      </w:r>
      <w:r>
        <w:rPr>
          <w:lang w:val="en-GB"/>
        </w:rPr>
        <w:t xml:space="preserve">. </w:t>
      </w:r>
      <w:hyperlink r:id="rId21" w:history="1">
        <w:r w:rsidRPr="00460F7C">
          <w:rPr>
            <w:rStyle w:val="Hyperlinkki"/>
          </w:rPr>
          <w:t>https://www.theguardian.com/world/2025/jun/24/a-pause-before-something-worse-iranians-wary-of-what-future-holds</w:t>
        </w:r>
      </w:hyperlink>
      <w:r w:rsidRPr="00460F7C">
        <w:t xml:space="preserve"> </w:t>
      </w:r>
      <w:r w:rsidR="00460F7C" w:rsidRPr="00460F7C">
        <w:t>(kä</w:t>
      </w:r>
      <w:r w:rsidR="00460F7C">
        <w:t>yty 25.6.2025).</w:t>
      </w:r>
    </w:p>
    <w:p w14:paraId="0497C1DB" w14:textId="068144B1" w:rsidR="00CB22C4" w:rsidRPr="009C7BF8" w:rsidRDefault="00CB22C4" w:rsidP="00CB22C4">
      <w:pPr>
        <w:ind w:left="720"/>
      </w:pPr>
      <w:r>
        <w:rPr>
          <w:lang w:val="en-GB"/>
        </w:rPr>
        <w:t xml:space="preserve">23.6.2025. </w:t>
      </w:r>
      <w:r w:rsidRPr="00460F7C">
        <w:rPr>
          <w:i/>
          <w:iCs/>
          <w:lang w:val="en-GB"/>
        </w:rPr>
        <w:t>The view from Iran: ‘People have returned to Tehran, although the bombing hasn’t stopped’</w:t>
      </w:r>
      <w:r>
        <w:rPr>
          <w:lang w:val="en-GB"/>
        </w:rPr>
        <w:t xml:space="preserve">. </w:t>
      </w:r>
      <w:hyperlink r:id="rId22" w:history="1">
        <w:r w:rsidRPr="009C7BF8">
          <w:rPr>
            <w:rStyle w:val="Hyperlinkki"/>
          </w:rPr>
          <w:t>https://www.theguardian.com/world/2025/jun/23/fears-in-iran-we-are-very-afraid-regime-might-respond-to-the-us-attack</w:t>
        </w:r>
      </w:hyperlink>
      <w:r w:rsidRPr="009C7BF8">
        <w:t xml:space="preserve"> </w:t>
      </w:r>
      <w:r w:rsidR="00460F7C" w:rsidRPr="00460F7C">
        <w:t>(kä</w:t>
      </w:r>
      <w:r w:rsidR="00460F7C">
        <w:t>yty 25.6.2025).</w:t>
      </w:r>
    </w:p>
    <w:p w14:paraId="1CB2A7D7" w14:textId="2834F26D" w:rsidR="00305697" w:rsidRPr="009C7BF8" w:rsidRDefault="00305697" w:rsidP="00CB22C4">
      <w:pPr>
        <w:ind w:left="720"/>
      </w:pPr>
      <w:r>
        <w:rPr>
          <w:lang w:val="en-GB"/>
        </w:rPr>
        <w:t xml:space="preserve">15.6.2025. </w:t>
      </w:r>
      <w:r w:rsidR="00380DEB">
        <w:rPr>
          <w:lang w:val="en-GB"/>
        </w:rPr>
        <w:t>‘</w:t>
      </w:r>
      <w:r w:rsidR="00380DEB" w:rsidRPr="00460F7C">
        <w:rPr>
          <w:i/>
          <w:iCs/>
          <w:lang w:val="en-GB"/>
        </w:rPr>
        <w:t>There’s a smell of death in the air’: chaos in Tehran as residents try to flee or find shelter</w:t>
      </w:r>
      <w:r w:rsidR="00380DEB">
        <w:rPr>
          <w:lang w:val="en-GB"/>
        </w:rPr>
        <w:t xml:space="preserve">. </w:t>
      </w:r>
      <w:hyperlink r:id="rId23" w:history="1">
        <w:r w:rsidR="00380DEB" w:rsidRPr="009C7BF8">
          <w:rPr>
            <w:rStyle w:val="Hyperlinkki"/>
          </w:rPr>
          <w:t>https://www.theguardian.com/world/2025/jun/15/theres-a-smell-of-death-in-the-air-chaos-in-tehran-as-residents-try-to-flee-or-find-shelter</w:t>
        </w:r>
      </w:hyperlink>
      <w:r w:rsidR="00380DEB" w:rsidRPr="009C7BF8">
        <w:t xml:space="preserve"> </w:t>
      </w:r>
      <w:r w:rsidR="00460F7C" w:rsidRPr="00460F7C">
        <w:t>(kä</w:t>
      </w:r>
      <w:r w:rsidR="00460F7C">
        <w:t>yty 25.6.2025).</w:t>
      </w:r>
    </w:p>
    <w:p w14:paraId="45299837" w14:textId="1244F4F3" w:rsidR="007A61B4" w:rsidRPr="00F02848" w:rsidRDefault="007A61B4" w:rsidP="007A61B4">
      <w:r>
        <w:rPr>
          <w:lang w:val="en-GB"/>
        </w:rPr>
        <w:t xml:space="preserve">The Independent 23.6.2025. </w:t>
      </w:r>
      <w:r w:rsidRPr="00460F7C">
        <w:rPr>
          <w:i/>
          <w:iCs/>
          <w:lang w:val="en-GB"/>
        </w:rPr>
        <w:t>The maps and numbers you need to know after US intervene in Iran-Israel conflict</w:t>
      </w:r>
      <w:r>
        <w:rPr>
          <w:lang w:val="en-GB"/>
        </w:rPr>
        <w:t xml:space="preserve">. </w:t>
      </w:r>
      <w:hyperlink r:id="rId24" w:history="1">
        <w:r w:rsidRPr="00F02848">
          <w:rPr>
            <w:rStyle w:val="Hyperlinkki"/>
          </w:rPr>
          <w:t>https://www.independent.co.uk/news/world/middle-east/israel-iran-maps-timeline-attacks-nuclear-sites-b2775269.html</w:t>
        </w:r>
      </w:hyperlink>
      <w:r w:rsidRPr="00F02848">
        <w:t xml:space="preserve"> </w:t>
      </w:r>
      <w:r w:rsidR="00460F7C" w:rsidRPr="00460F7C">
        <w:t>(kä</w:t>
      </w:r>
      <w:r w:rsidR="00460F7C">
        <w:t>yty 25.6.2025).</w:t>
      </w:r>
    </w:p>
    <w:p w14:paraId="05F52A72" w14:textId="6D86F945" w:rsidR="002A7D82" w:rsidRDefault="007A61B4" w:rsidP="007A61B4">
      <w:pPr>
        <w:rPr>
          <w:lang w:val="en-GB"/>
        </w:rPr>
      </w:pPr>
      <w:r w:rsidRPr="00B577F7">
        <w:rPr>
          <w:lang w:val="en-GB"/>
        </w:rPr>
        <w:t>Iran</w:t>
      </w:r>
      <w:r w:rsidR="00053BA2">
        <w:rPr>
          <w:lang w:val="en-GB"/>
        </w:rPr>
        <w:t xml:space="preserve"> W</w:t>
      </w:r>
      <w:r w:rsidRPr="00B577F7">
        <w:rPr>
          <w:lang w:val="en-GB"/>
        </w:rPr>
        <w:t xml:space="preserve">ire </w:t>
      </w:r>
    </w:p>
    <w:p w14:paraId="771BFAC1" w14:textId="7A75CE56" w:rsidR="007A61B4" w:rsidRDefault="007A61B4" w:rsidP="002A7D82">
      <w:pPr>
        <w:ind w:left="720"/>
      </w:pPr>
      <w:r w:rsidRPr="00B577F7">
        <w:rPr>
          <w:lang w:val="en-GB"/>
        </w:rPr>
        <w:t xml:space="preserve">23.6.2025. </w:t>
      </w:r>
      <w:r w:rsidRPr="00460F7C">
        <w:rPr>
          <w:i/>
          <w:iCs/>
          <w:lang w:val="en-GB"/>
        </w:rPr>
        <w:t>What Military Sites Did Israel Hit Across Iran?</w:t>
      </w:r>
      <w:r>
        <w:rPr>
          <w:lang w:val="en-GB"/>
        </w:rPr>
        <w:t xml:space="preserve"> </w:t>
      </w:r>
      <w:hyperlink r:id="rId25" w:history="1">
        <w:r w:rsidRPr="00F02848">
          <w:rPr>
            <w:rStyle w:val="Hyperlinkki"/>
          </w:rPr>
          <w:t>https://iranwire.com/en/features/142545-what-military-sites-did-israel-hit-across-iran/</w:t>
        </w:r>
      </w:hyperlink>
      <w:r w:rsidRPr="00F02848">
        <w:t xml:space="preserve"> </w:t>
      </w:r>
      <w:r w:rsidR="00460F7C" w:rsidRPr="00460F7C">
        <w:t>(kä</w:t>
      </w:r>
      <w:r w:rsidR="00460F7C">
        <w:t>yty 25.6.2025).</w:t>
      </w:r>
    </w:p>
    <w:p w14:paraId="3BD21A45" w14:textId="1479C510" w:rsidR="003A7DD6" w:rsidRPr="009C7BF8" w:rsidRDefault="003A7DD6" w:rsidP="002A7D82">
      <w:pPr>
        <w:ind w:left="720"/>
      </w:pPr>
      <w:r>
        <w:rPr>
          <w:lang w:val="en-US"/>
        </w:rPr>
        <w:t>20.6.2025. ‘</w:t>
      </w:r>
      <w:r w:rsidRPr="00460F7C">
        <w:rPr>
          <w:i/>
          <w:iCs/>
          <w:lang w:val="en-US"/>
        </w:rPr>
        <w:t>There’s Always an Explosion Sound Somewhere’: Life in Tehran Under Fire</w:t>
      </w:r>
      <w:r>
        <w:rPr>
          <w:lang w:val="en-US"/>
        </w:rPr>
        <w:t xml:space="preserve">. </w:t>
      </w:r>
      <w:hyperlink r:id="rId26" w:history="1">
        <w:r w:rsidRPr="009C7BF8">
          <w:rPr>
            <w:rStyle w:val="Hyperlinkki"/>
          </w:rPr>
          <w:t>https://iranwire.com/en/features/142383-theres-always-an-explosion-sound-somewhere-life-in-tehran-under-fire/</w:t>
        </w:r>
      </w:hyperlink>
      <w:r w:rsidRPr="009C7BF8">
        <w:t xml:space="preserve"> </w:t>
      </w:r>
      <w:r w:rsidR="00460F7C" w:rsidRPr="00460F7C">
        <w:t>(kä</w:t>
      </w:r>
      <w:r w:rsidR="00460F7C">
        <w:t>yty 25.6.2025).</w:t>
      </w:r>
    </w:p>
    <w:p w14:paraId="2AEBAA5F" w14:textId="1E89A831" w:rsidR="002A7D82" w:rsidRPr="009C7BF8" w:rsidRDefault="002A7D82" w:rsidP="002A7D82">
      <w:pPr>
        <w:ind w:left="720"/>
      </w:pPr>
      <w:r w:rsidRPr="002A7D82">
        <w:rPr>
          <w:lang w:val="en-US"/>
        </w:rPr>
        <w:t xml:space="preserve">18.6.2025. </w:t>
      </w:r>
      <w:r w:rsidRPr="00460F7C">
        <w:rPr>
          <w:i/>
          <w:iCs/>
          <w:lang w:val="en-US"/>
        </w:rPr>
        <w:t>Doctors, Students, Families among Rising Civilian Casualties in Iran</w:t>
      </w:r>
      <w:r>
        <w:rPr>
          <w:lang w:val="en-US"/>
        </w:rPr>
        <w:t xml:space="preserve">. </w:t>
      </w:r>
      <w:hyperlink r:id="rId27" w:history="1">
        <w:r w:rsidR="00E5056F" w:rsidRPr="009C7BF8">
          <w:rPr>
            <w:rStyle w:val="Hyperlinkki"/>
          </w:rPr>
          <w:t>https://iranwire.com/en/features/142319-doctors-students-families-among-rising-civilian-casualties-in-iran/</w:t>
        </w:r>
      </w:hyperlink>
      <w:r w:rsidR="00E5056F" w:rsidRPr="009C7BF8">
        <w:t xml:space="preserve"> </w:t>
      </w:r>
      <w:r w:rsidR="00460F7C" w:rsidRPr="00460F7C">
        <w:t>(kä</w:t>
      </w:r>
      <w:r w:rsidR="00460F7C">
        <w:t>yty 25.6.2025).</w:t>
      </w:r>
    </w:p>
    <w:p w14:paraId="2DBA2FEF" w14:textId="62264E09" w:rsidR="006E00B2" w:rsidRPr="007F4D5A" w:rsidRDefault="006E00B2" w:rsidP="006E00B2">
      <w:pPr>
        <w:rPr>
          <w:lang w:val="en-US"/>
        </w:rPr>
      </w:pPr>
      <w:r w:rsidRPr="006E00B2">
        <w:rPr>
          <w:lang w:val="en-GB"/>
        </w:rPr>
        <w:t>ISW (Institute for the Study o</w:t>
      </w:r>
      <w:r>
        <w:rPr>
          <w:lang w:val="en-GB"/>
        </w:rPr>
        <w:t xml:space="preserve">f War)/Carter, Brian &amp; Carl, Nicholas 23.6.2025. </w:t>
      </w:r>
      <w:r w:rsidRPr="00460F7C">
        <w:rPr>
          <w:i/>
          <w:iCs/>
          <w:lang w:val="en-GB"/>
        </w:rPr>
        <w:t>Iranian Calculus and Response Options following the US strikes</w:t>
      </w:r>
      <w:r>
        <w:rPr>
          <w:lang w:val="en-GB"/>
        </w:rPr>
        <w:t xml:space="preserve">. </w:t>
      </w:r>
      <w:hyperlink r:id="rId28" w:history="1">
        <w:r w:rsidRPr="007F4D5A">
          <w:rPr>
            <w:rStyle w:val="Hyperlinkki"/>
            <w:lang w:val="en-US"/>
          </w:rPr>
          <w:t>https://www.understandingwar.org/backgrounder/iranian-calculus-and-response-options-following-us-strikes</w:t>
        </w:r>
      </w:hyperlink>
      <w:r w:rsidR="00460F7C" w:rsidRPr="007F4D5A">
        <w:rPr>
          <w:rStyle w:val="Hyperlinkki"/>
          <w:lang w:val="en-US"/>
        </w:rPr>
        <w:t xml:space="preserve"> </w:t>
      </w:r>
      <w:r w:rsidR="00460F7C" w:rsidRPr="007F4D5A">
        <w:rPr>
          <w:lang w:val="en-US"/>
        </w:rPr>
        <w:t>(käyty 25.6.2025).</w:t>
      </w:r>
    </w:p>
    <w:p w14:paraId="28BD7245" w14:textId="77777777" w:rsidR="00307722" w:rsidRDefault="007A61B4" w:rsidP="007A61B4">
      <w:pPr>
        <w:rPr>
          <w:lang w:val="en-GB"/>
        </w:rPr>
      </w:pPr>
      <w:r>
        <w:rPr>
          <w:lang w:val="en-GB"/>
        </w:rPr>
        <w:t xml:space="preserve">Al Jazeera </w:t>
      </w:r>
    </w:p>
    <w:p w14:paraId="6F33F38D" w14:textId="728C995D" w:rsidR="007A61B4" w:rsidRDefault="007A61B4" w:rsidP="00307722">
      <w:pPr>
        <w:ind w:left="720"/>
      </w:pPr>
      <w:r>
        <w:rPr>
          <w:lang w:val="en-GB"/>
        </w:rPr>
        <w:t xml:space="preserve">23.6.2025. </w:t>
      </w:r>
      <w:r w:rsidRPr="00460F7C">
        <w:rPr>
          <w:i/>
          <w:iCs/>
          <w:lang w:val="en-GB"/>
        </w:rPr>
        <w:t>US, Israeli strikes on Iran nuclear sites: How big are radiation risks?</w:t>
      </w:r>
      <w:r>
        <w:rPr>
          <w:lang w:val="en-GB"/>
        </w:rPr>
        <w:t xml:space="preserve"> </w:t>
      </w:r>
      <w:hyperlink r:id="rId29" w:history="1">
        <w:r w:rsidRPr="00F02848">
          <w:rPr>
            <w:rStyle w:val="Hyperlinkki"/>
          </w:rPr>
          <w:t>https://www.aljazeera.com/news/2025/6/23/us-israeli-strikes-on-iran-nuclear-sites-how-big-are-radiation-risks</w:t>
        </w:r>
      </w:hyperlink>
      <w:r w:rsidRPr="00F02848">
        <w:t xml:space="preserve"> </w:t>
      </w:r>
      <w:r w:rsidR="00460F7C" w:rsidRPr="00460F7C">
        <w:t>(kä</w:t>
      </w:r>
      <w:r w:rsidR="00460F7C">
        <w:t>yty 25.6.2025).</w:t>
      </w:r>
    </w:p>
    <w:p w14:paraId="7CA93B7D" w14:textId="16E48CC8" w:rsidR="00307722" w:rsidRPr="009C7BF8" w:rsidRDefault="00307722" w:rsidP="00307722">
      <w:pPr>
        <w:ind w:left="720"/>
      </w:pPr>
      <w:r>
        <w:rPr>
          <w:lang w:val="en-GB"/>
        </w:rPr>
        <w:t>21.</w:t>
      </w:r>
      <w:r w:rsidRPr="00307722">
        <w:rPr>
          <w:lang w:val="en-US"/>
        </w:rPr>
        <w:t xml:space="preserve">6.2025. </w:t>
      </w:r>
      <w:r w:rsidRPr="00460F7C">
        <w:rPr>
          <w:i/>
          <w:iCs/>
          <w:lang w:val="en-US"/>
        </w:rPr>
        <w:t>Tehran is in shock – and we have fled with heavy hearts</w:t>
      </w:r>
      <w:r>
        <w:rPr>
          <w:lang w:val="en-US"/>
        </w:rPr>
        <w:t xml:space="preserve">. </w:t>
      </w:r>
      <w:hyperlink r:id="rId30" w:history="1">
        <w:r w:rsidRPr="009C7BF8">
          <w:rPr>
            <w:rStyle w:val="Hyperlinkki"/>
          </w:rPr>
          <w:t>https://www.aljazeera.com/news/2025/6/21/tehran-is-in-shock-and-we-have-fled-with-heavy-hearts</w:t>
        </w:r>
      </w:hyperlink>
      <w:r w:rsidRPr="009C7BF8">
        <w:t xml:space="preserve"> </w:t>
      </w:r>
      <w:r w:rsidR="00460F7C" w:rsidRPr="00460F7C">
        <w:t>(kä</w:t>
      </w:r>
      <w:r w:rsidR="00460F7C">
        <w:t>yty 25.6.2025).</w:t>
      </w:r>
    </w:p>
    <w:p w14:paraId="6F5281BB" w14:textId="58F9A235" w:rsidR="00D42F71" w:rsidRPr="009C7BF8" w:rsidRDefault="00D42F71" w:rsidP="007A61B4">
      <w:r>
        <w:rPr>
          <w:lang w:val="en-GB"/>
        </w:rPr>
        <w:t xml:space="preserve">HRANA (Human Rights Activists News Agency) 24.6.2025. </w:t>
      </w:r>
      <w:r w:rsidRPr="00460F7C">
        <w:rPr>
          <w:i/>
          <w:iCs/>
          <w:lang w:val="en-GB"/>
        </w:rPr>
        <w:t>The Eleventh Day of Israeli Strikes: Key Developments</w:t>
      </w:r>
      <w:r>
        <w:rPr>
          <w:lang w:val="en-GB"/>
        </w:rPr>
        <w:t xml:space="preserve">. </w:t>
      </w:r>
      <w:hyperlink r:id="rId31" w:history="1">
        <w:r w:rsidRPr="009C7BF8">
          <w:rPr>
            <w:rStyle w:val="Hyperlinkki"/>
          </w:rPr>
          <w:t>https://www.en-hrana.org/the-eleventh-day-of-israeli-strikes-key-developments/</w:t>
        </w:r>
      </w:hyperlink>
      <w:r w:rsidRPr="009C7BF8">
        <w:t xml:space="preserve"> </w:t>
      </w:r>
      <w:r w:rsidR="00460F7C" w:rsidRPr="00460F7C">
        <w:t>(kä</w:t>
      </w:r>
      <w:r w:rsidR="00460F7C">
        <w:t>yty 25.6.2025).</w:t>
      </w:r>
    </w:p>
    <w:p w14:paraId="785CBB0D" w14:textId="01450361" w:rsidR="007A61B4" w:rsidRDefault="007A61B4" w:rsidP="007A61B4">
      <w:pPr>
        <w:rPr>
          <w:lang w:val="en-GB"/>
        </w:rPr>
      </w:pPr>
      <w:r w:rsidRPr="007A61B4">
        <w:rPr>
          <w:lang w:val="en-GB"/>
        </w:rPr>
        <w:t xml:space="preserve">NYT </w:t>
      </w:r>
      <w:r w:rsidR="00460F7C">
        <w:rPr>
          <w:lang w:val="en-GB"/>
        </w:rPr>
        <w:t>(The New York Times)</w:t>
      </w:r>
    </w:p>
    <w:p w14:paraId="3D2FF90C" w14:textId="7BD0A504" w:rsidR="00460F7C" w:rsidRPr="00460F7C" w:rsidRDefault="00460F7C" w:rsidP="007A61B4">
      <w:pPr>
        <w:ind w:left="720"/>
      </w:pPr>
      <w:r>
        <w:rPr>
          <w:lang w:val="en-GB"/>
        </w:rPr>
        <w:t xml:space="preserve">24.6.2025a. </w:t>
      </w:r>
      <w:r w:rsidRPr="00460F7C">
        <w:rPr>
          <w:i/>
          <w:iCs/>
          <w:lang w:val="en-GB"/>
        </w:rPr>
        <w:t>Strike Set Back Iran’s Nuclear Program by Only a Few Months, U.S. Report Says</w:t>
      </w:r>
      <w:r>
        <w:rPr>
          <w:lang w:val="en-GB"/>
        </w:rPr>
        <w:t xml:space="preserve">. </w:t>
      </w:r>
      <w:hyperlink r:id="rId32" w:history="1">
        <w:r w:rsidRPr="00460F7C">
          <w:rPr>
            <w:rStyle w:val="Hyperlinkki"/>
          </w:rPr>
          <w:t>https://www.nytimes.com/2025/06/24/us/politics/iran-nuclear-sites.html</w:t>
        </w:r>
      </w:hyperlink>
      <w:r w:rsidRPr="00460F7C">
        <w:t xml:space="preserve"> (kä</w:t>
      </w:r>
      <w:r>
        <w:t>yty 25.6.2025).</w:t>
      </w:r>
    </w:p>
    <w:p w14:paraId="1880E201" w14:textId="0E577B86" w:rsidR="007A61B4" w:rsidRPr="00EC509B" w:rsidRDefault="007A61B4" w:rsidP="007A61B4">
      <w:pPr>
        <w:ind w:left="720"/>
      </w:pPr>
      <w:r w:rsidRPr="007A61B4">
        <w:rPr>
          <w:lang w:val="en-GB"/>
        </w:rPr>
        <w:lastRenderedPageBreak/>
        <w:t>2</w:t>
      </w:r>
      <w:r w:rsidR="00460F7C">
        <w:rPr>
          <w:lang w:val="en-GB"/>
        </w:rPr>
        <w:t>4</w:t>
      </w:r>
      <w:r w:rsidRPr="007A61B4">
        <w:rPr>
          <w:lang w:val="en-GB"/>
        </w:rPr>
        <w:t>.6.2025</w:t>
      </w:r>
      <w:r w:rsidR="00460F7C">
        <w:rPr>
          <w:lang w:val="en-GB"/>
        </w:rPr>
        <w:t>b</w:t>
      </w:r>
      <w:r w:rsidRPr="007A61B4">
        <w:rPr>
          <w:lang w:val="en-GB"/>
        </w:rPr>
        <w:t xml:space="preserve">. </w:t>
      </w:r>
      <w:r w:rsidRPr="00460F7C">
        <w:rPr>
          <w:i/>
          <w:iCs/>
          <w:lang w:val="en-GB"/>
        </w:rPr>
        <w:t>Israel and Iran Claim Victory as Cease-Fire Takes Hold</w:t>
      </w:r>
      <w:r>
        <w:rPr>
          <w:lang w:val="en-GB"/>
        </w:rPr>
        <w:t xml:space="preserve">. </w:t>
      </w:r>
      <w:hyperlink r:id="rId33" w:history="1">
        <w:r w:rsidRPr="00EC509B">
          <w:rPr>
            <w:rStyle w:val="Hyperlinkki"/>
          </w:rPr>
          <w:t>https://www.nytimes.com/live/2025/06/24/world/ceasefire-iran-israel-trump</w:t>
        </w:r>
      </w:hyperlink>
      <w:r w:rsidRPr="00EC509B">
        <w:t xml:space="preserve"> </w:t>
      </w:r>
      <w:r w:rsidR="00460F7C" w:rsidRPr="00460F7C">
        <w:t>(kä</w:t>
      </w:r>
      <w:r w:rsidR="00460F7C">
        <w:t>yty 25.6.2025).</w:t>
      </w:r>
    </w:p>
    <w:p w14:paraId="253B8B53" w14:textId="4D2A7AE7" w:rsidR="007A61B4" w:rsidRPr="007A61B4" w:rsidRDefault="007A61B4" w:rsidP="007A61B4">
      <w:pPr>
        <w:ind w:left="720"/>
      </w:pPr>
      <w:r w:rsidRPr="007F4D5A">
        <w:rPr>
          <w:lang w:val="en-US"/>
        </w:rPr>
        <w:t xml:space="preserve">23.6.2025. </w:t>
      </w:r>
      <w:r w:rsidRPr="00460F7C">
        <w:rPr>
          <w:i/>
          <w:iCs/>
          <w:lang w:val="en-GB"/>
        </w:rPr>
        <w:t>Can Iran, Israel and the U.S. Now All Claim to Have Won?</w:t>
      </w:r>
      <w:r>
        <w:rPr>
          <w:lang w:val="en-GB"/>
        </w:rPr>
        <w:t xml:space="preserve"> </w:t>
      </w:r>
      <w:hyperlink r:id="rId34" w:history="1">
        <w:r w:rsidRPr="00F02848">
          <w:rPr>
            <w:rStyle w:val="Hyperlinkki"/>
          </w:rPr>
          <w:t>https://www.nytimes.com/2025/06/23/world/middleeast/iran-response-ceasefire-chance.html</w:t>
        </w:r>
      </w:hyperlink>
      <w:r w:rsidRPr="00F02848">
        <w:t xml:space="preserve"> </w:t>
      </w:r>
      <w:r w:rsidR="00460F7C" w:rsidRPr="00460F7C">
        <w:t>(kä</w:t>
      </w:r>
      <w:r w:rsidR="00460F7C">
        <w:t>yty 25.6.2025).</w:t>
      </w:r>
    </w:p>
    <w:p w14:paraId="72364FBE" w14:textId="71B9C4BC" w:rsidR="000441D0" w:rsidRPr="009C7BF8" w:rsidRDefault="000441D0" w:rsidP="002A760F">
      <w:r w:rsidRPr="009C7BF8">
        <w:t xml:space="preserve">Radio Farda 24.6.2025. </w:t>
      </w:r>
      <w:r w:rsidRPr="00460F7C">
        <w:rPr>
          <w:i/>
          <w:iCs/>
          <w:rtl/>
          <w:lang w:val="en-GB"/>
        </w:rPr>
        <w:t>روز جنگ چه تعداد کشته و زخمی در ایران و اسرائیل به جا گذاشت؟</w:t>
      </w:r>
      <w:r w:rsidRPr="00460F7C">
        <w:rPr>
          <w:i/>
          <w:iCs/>
        </w:rPr>
        <w:t xml:space="preserve"> </w:t>
      </w:r>
      <w:r w:rsidRPr="00460F7C">
        <w:rPr>
          <w:i/>
          <w:iCs/>
          <w:rtl/>
          <w:lang w:val="en-GB" w:bidi="fa-IR"/>
        </w:rPr>
        <w:t>۱۲</w:t>
      </w:r>
      <w:r w:rsidRPr="00460F7C">
        <w:rPr>
          <w:i/>
          <w:iCs/>
          <w:lang w:bidi="fa-IR"/>
        </w:rPr>
        <w:t xml:space="preserve">. </w:t>
      </w:r>
      <w:hyperlink r:id="rId35" w:history="1">
        <w:r w:rsidRPr="009C7BF8">
          <w:rPr>
            <w:rStyle w:val="Hyperlinkki"/>
            <w:lang w:bidi="fa-IR"/>
          </w:rPr>
          <w:t>https://www.radiofarda.com/a/how-many-killed-and-injured-in-the-conflict-between-iran-and-israel/33453722.html</w:t>
        </w:r>
      </w:hyperlink>
      <w:r w:rsidRPr="009C7BF8">
        <w:rPr>
          <w:lang w:bidi="fa-IR"/>
        </w:rPr>
        <w:t xml:space="preserve"> </w:t>
      </w:r>
      <w:r w:rsidR="00460F7C" w:rsidRPr="00460F7C">
        <w:t>(kä</w:t>
      </w:r>
      <w:r w:rsidR="00460F7C">
        <w:t>yty 25.6.2025).</w:t>
      </w:r>
    </w:p>
    <w:p w14:paraId="259BAF70" w14:textId="7EBD51CF" w:rsidR="00AA63D5" w:rsidRPr="009C7BF8" w:rsidRDefault="00AA63D5" w:rsidP="006E00B2">
      <w:r w:rsidRPr="00C6609F">
        <w:t xml:space="preserve">RFE/RL (Radio Free Europe / Radio Liberty) 18.6.2025. </w:t>
      </w:r>
      <w:r w:rsidR="00054798" w:rsidRPr="00460F7C">
        <w:rPr>
          <w:i/>
          <w:iCs/>
          <w:lang w:val="en-US"/>
        </w:rPr>
        <w:t>Iranians Rush To Armenian Border, Despite Long Distances and High Costs</w:t>
      </w:r>
      <w:r w:rsidR="00054798">
        <w:rPr>
          <w:lang w:val="en-US"/>
        </w:rPr>
        <w:t xml:space="preserve">. </w:t>
      </w:r>
      <w:hyperlink r:id="rId36" w:history="1">
        <w:r w:rsidR="008C0342" w:rsidRPr="009C7BF8">
          <w:rPr>
            <w:rStyle w:val="Hyperlinkki"/>
          </w:rPr>
          <w:t>https://www.rferl.org/a/iran-armenia-border-iranians-leave-tehran/33448234.html</w:t>
        </w:r>
      </w:hyperlink>
      <w:r w:rsidR="008C0342" w:rsidRPr="009C7BF8">
        <w:t xml:space="preserve"> </w:t>
      </w:r>
      <w:r w:rsidR="00460F7C" w:rsidRPr="00460F7C">
        <w:t>(kä</w:t>
      </w:r>
      <w:r w:rsidR="00460F7C">
        <w:t>yty 25.6.2025).</w:t>
      </w:r>
    </w:p>
    <w:p w14:paraId="43A27E66" w14:textId="1F9155F7" w:rsidR="006E00B2" w:rsidRDefault="006E00B2" w:rsidP="006E00B2">
      <w:r>
        <w:rPr>
          <w:lang w:val="en-GB"/>
        </w:rPr>
        <w:t xml:space="preserve">RANE / Bey, Matthew 20.6.2025. </w:t>
      </w:r>
      <w:r w:rsidRPr="00460F7C">
        <w:rPr>
          <w:i/>
          <w:iCs/>
          <w:lang w:val="en-GB"/>
        </w:rPr>
        <w:t>Assessing the Potential for Regime Change in Iran</w:t>
      </w:r>
      <w:r>
        <w:rPr>
          <w:lang w:val="en-GB"/>
        </w:rPr>
        <w:t xml:space="preserve">. </w:t>
      </w:r>
      <w:hyperlink r:id="rId37" w:history="1">
        <w:r w:rsidRPr="006E00B2">
          <w:rPr>
            <w:rStyle w:val="Hyperlinkki"/>
          </w:rPr>
          <w:t>https://worldview.stratfor.com/article/assessing-potential-regime-change-iran</w:t>
        </w:r>
      </w:hyperlink>
      <w:r w:rsidRPr="006E00B2">
        <w:t xml:space="preserve"> [ede</w:t>
      </w:r>
      <w:r>
        <w:t>llyttää kirjautumista] (käyty 25.6.2025).</w:t>
      </w:r>
    </w:p>
    <w:p w14:paraId="542759BC" w14:textId="3FF87998" w:rsidR="007A61B4" w:rsidRPr="007A61B4" w:rsidRDefault="007A61B4" w:rsidP="007A61B4">
      <w:r>
        <w:rPr>
          <w:lang w:val="en-GB"/>
        </w:rPr>
        <w:t xml:space="preserve">The Washington Post 19.6.2025. </w:t>
      </w:r>
      <w:r w:rsidRPr="00460F7C">
        <w:rPr>
          <w:i/>
          <w:iCs/>
          <w:lang w:val="en-GB"/>
        </w:rPr>
        <w:t>How Israel and Iran’s conflict went from covert to all-out fighting</w:t>
      </w:r>
      <w:r>
        <w:rPr>
          <w:lang w:val="en-GB"/>
        </w:rPr>
        <w:t xml:space="preserve">. </w:t>
      </w:r>
      <w:hyperlink r:id="rId38" w:history="1">
        <w:r w:rsidRPr="007A61B4">
          <w:rPr>
            <w:rStyle w:val="Hyperlinkki"/>
          </w:rPr>
          <w:t>https://www.washingtonpost.com/world/2025/06/19/iran-israel-conflict-history/</w:t>
        </w:r>
      </w:hyperlink>
      <w:r w:rsidRPr="007A61B4">
        <w:t xml:space="preserve"> </w:t>
      </w:r>
      <w:r w:rsidR="00460F7C" w:rsidRPr="00460F7C">
        <w:t>(kä</w:t>
      </w:r>
      <w:r w:rsidR="00460F7C">
        <w:t>yty 25.6.2025).</w:t>
      </w:r>
    </w:p>
    <w:p w14:paraId="4E2E8A3C" w14:textId="6A79ED58" w:rsidR="00DB00F0" w:rsidRDefault="007A61B4" w:rsidP="007A61B4">
      <w:r>
        <w:t xml:space="preserve">Yle (Yleisradio) </w:t>
      </w:r>
    </w:p>
    <w:p w14:paraId="62934918" w14:textId="3A5D9EC0" w:rsidR="00DB00F0" w:rsidRDefault="00DB00F0" w:rsidP="00DB00F0">
      <w:pPr>
        <w:ind w:left="720"/>
      </w:pPr>
      <w:r>
        <w:t xml:space="preserve">25.6.2025. </w:t>
      </w:r>
      <w:r w:rsidRPr="00460F7C">
        <w:rPr>
          <w:i/>
          <w:iCs/>
        </w:rPr>
        <w:t>Asiantuntija: Iranin ja Israelin tulitauko on hyvin hauras</w:t>
      </w:r>
      <w:r>
        <w:t xml:space="preserve">. </w:t>
      </w:r>
      <w:hyperlink r:id="rId39" w:history="1">
        <w:r w:rsidRPr="005521A8">
          <w:rPr>
            <w:rStyle w:val="Hyperlinkki"/>
          </w:rPr>
          <w:t>https://yle.fi/a/74-20169404</w:t>
        </w:r>
      </w:hyperlink>
      <w:r>
        <w:t xml:space="preserve"> </w:t>
      </w:r>
      <w:r w:rsidR="00460F7C" w:rsidRPr="00460F7C">
        <w:t>(kä</w:t>
      </w:r>
      <w:r w:rsidR="00460F7C">
        <w:t>yty 25.6.2025).</w:t>
      </w:r>
    </w:p>
    <w:p w14:paraId="68940189" w14:textId="38304378" w:rsidR="007A61B4" w:rsidRPr="00F41F00" w:rsidRDefault="007A61B4" w:rsidP="00F41F00">
      <w:pPr>
        <w:ind w:left="720"/>
      </w:pPr>
      <w:r>
        <w:t xml:space="preserve">24.6.2025. </w:t>
      </w:r>
      <w:r w:rsidRPr="00460F7C">
        <w:rPr>
          <w:i/>
          <w:iCs/>
        </w:rPr>
        <w:t>Sekä Israel että Iran ilmoittivat sodan päättyneen ja julistautuivat sen voittajiksi</w:t>
      </w:r>
      <w:r>
        <w:t xml:space="preserve">. </w:t>
      </w:r>
      <w:hyperlink r:id="rId40" w:history="1">
        <w:r w:rsidRPr="003934C7">
          <w:rPr>
            <w:rStyle w:val="Hyperlinkki"/>
          </w:rPr>
          <w:t>https://yle.fi/a/74-20169374</w:t>
        </w:r>
      </w:hyperlink>
      <w:r>
        <w:t xml:space="preserve"> </w:t>
      </w:r>
      <w:r w:rsidR="00460F7C" w:rsidRPr="00460F7C">
        <w:t>(kä</w:t>
      </w:r>
      <w:r w:rsidR="00460F7C">
        <w:t>yty 25.6.2025).</w:t>
      </w:r>
    </w:p>
    <w:sectPr w:rsidR="007A61B4" w:rsidRPr="00F41F00" w:rsidSect="00072438">
      <w:headerReference w:type="default" r:id="rId41"/>
      <w:headerReference w:type="first" r:id="rId42"/>
      <w:footerReference w:type="first" r:id="rId4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45E4" w14:textId="77777777" w:rsidR="00E31013" w:rsidRDefault="00E31013" w:rsidP="007E0069">
      <w:pPr>
        <w:spacing w:after="0" w:line="240" w:lineRule="auto"/>
      </w:pPr>
      <w:r>
        <w:separator/>
      </w:r>
    </w:p>
  </w:endnote>
  <w:endnote w:type="continuationSeparator" w:id="0">
    <w:p w14:paraId="54C12673" w14:textId="77777777" w:rsidR="00E31013" w:rsidRDefault="00E31013"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981"/>
    </w:tblGrid>
    <w:tr w:rsidR="00E31013" w:rsidRPr="00A83D54" w14:paraId="0F297096" w14:textId="77777777" w:rsidTr="005A309A">
      <w:trPr>
        <w:trHeight w:val="34"/>
      </w:trPr>
      <w:tc>
        <w:tcPr>
          <w:tcW w:w="1560" w:type="dxa"/>
        </w:tcPr>
        <w:p w14:paraId="55020AF1" w14:textId="77777777" w:rsidR="00E31013" w:rsidRPr="00A83D54" w:rsidRDefault="00E31013" w:rsidP="007C5BB2">
          <w:pPr>
            <w:pStyle w:val="Alatunniste"/>
            <w:rPr>
              <w:noProof/>
              <w:sz w:val="14"/>
              <w:szCs w:val="14"/>
            </w:rPr>
          </w:pPr>
        </w:p>
      </w:tc>
      <w:tc>
        <w:tcPr>
          <w:tcW w:w="2551" w:type="dxa"/>
        </w:tcPr>
        <w:p w14:paraId="4A6A9B90" w14:textId="77777777" w:rsidR="00E31013" w:rsidRPr="00A83D54" w:rsidRDefault="00E31013" w:rsidP="007C5BB2">
          <w:pPr>
            <w:pStyle w:val="Alatunniste"/>
            <w:rPr>
              <w:sz w:val="14"/>
              <w:szCs w:val="14"/>
            </w:rPr>
          </w:pPr>
        </w:p>
      </w:tc>
      <w:tc>
        <w:tcPr>
          <w:tcW w:w="2552" w:type="dxa"/>
        </w:tcPr>
        <w:p w14:paraId="76DEBF3F" w14:textId="77777777" w:rsidR="00E31013" w:rsidRPr="00A83D54" w:rsidRDefault="00E31013" w:rsidP="007C5BB2">
          <w:pPr>
            <w:pStyle w:val="Alatunniste"/>
            <w:rPr>
              <w:sz w:val="14"/>
              <w:szCs w:val="14"/>
            </w:rPr>
          </w:pPr>
        </w:p>
      </w:tc>
      <w:tc>
        <w:tcPr>
          <w:tcW w:w="2981" w:type="dxa"/>
        </w:tcPr>
        <w:p w14:paraId="5A5BCF38" w14:textId="77777777" w:rsidR="00E31013" w:rsidRPr="00A83D54" w:rsidRDefault="00E31013" w:rsidP="007C5BB2">
          <w:pPr>
            <w:pStyle w:val="Alatunniste"/>
            <w:rPr>
              <w:sz w:val="14"/>
              <w:szCs w:val="14"/>
            </w:rPr>
          </w:pPr>
        </w:p>
      </w:tc>
    </w:tr>
    <w:tr w:rsidR="00E31013" w:rsidRPr="00A83D54" w14:paraId="6F982A43" w14:textId="77777777" w:rsidTr="005A309A">
      <w:trPr>
        <w:trHeight w:val="34"/>
      </w:trPr>
      <w:tc>
        <w:tcPr>
          <w:tcW w:w="1560" w:type="dxa"/>
        </w:tcPr>
        <w:p w14:paraId="43D0EAC8" w14:textId="77777777" w:rsidR="00E31013" w:rsidRPr="00A83D54" w:rsidRDefault="00E31013" w:rsidP="007C5BB2">
          <w:pPr>
            <w:pStyle w:val="Alatunniste"/>
            <w:rPr>
              <w:noProof/>
              <w:sz w:val="14"/>
              <w:szCs w:val="14"/>
            </w:rPr>
          </w:pPr>
          <w:r w:rsidRPr="00A83D54">
            <w:rPr>
              <w:noProof/>
              <w:sz w:val="14"/>
              <w:szCs w:val="14"/>
              <w:lang w:eastAsia="fi-FI"/>
            </w:rPr>
            <w:drawing>
              <wp:anchor distT="0" distB="0" distL="114300" distR="114300" simplePos="0" relativeHeight="251681792" behindDoc="0" locked="0" layoutInCell="1" allowOverlap="1" wp14:anchorId="17C0F8FD" wp14:editId="611CBCCD">
                <wp:simplePos x="0" y="0"/>
                <wp:positionH relativeFrom="column">
                  <wp:posOffset>-68580</wp:posOffset>
                </wp:positionH>
                <wp:positionV relativeFrom="paragraph">
                  <wp:posOffset>59276</wp:posOffset>
                </wp:positionV>
                <wp:extent cx="648970" cy="286385"/>
                <wp:effectExtent l="0" t="0" r="0" b="0"/>
                <wp:wrapNone/>
                <wp:docPr id="13" name="Picture 206" descr="Logo: www.migr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970" cy="286385"/>
                        </a:xfrm>
                        <a:prstGeom prst="rect">
                          <a:avLst/>
                        </a:prstGeom>
                      </pic:spPr>
                    </pic:pic>
                  </a:graphicData>
                </a:graphic>
              </wp:anchor>
            </w:drawing>
          </w:r>
        </w:p>
      </w:tc>
      <w:tc>
        <w:tcPr>
          <w:tcW w:w="2551" w:type="dxa"/>
        </w:tcPr>
        <w:p w14:paraId="40CBCEA7" w14:textId="77777777" w:rsidR="00E31013" w:rsidRPr="00A83D54" w:rsidRDefault="00E31013" w:rsidP="007C5BB2">
          <w:pPr>
            <w:pStyle w:val="Alatunniste"/>
            <w:rPr>
              <w:sz w:val="14"/>
              <w:szCs w:val="14"/>
            </w:rPr>
          </w:pPr>
        </w:p>
      </w:tc>
      <w:tc>
        <w:tcPr>
          <w:tcW w:w="2552" w:type="dxa"/>
        </w:tcPr>
        <w:p w14:paraId="65C3A7E5" w14:textId="77777777" w:rsidR="00E31013" w:rsidRPr="00A83D54" w:rsidRDefault="00E31013" w:rsidP="007C5BB2">
          <w:pPr>
            <w:pStyle w:val="Alatunniste"/>
            <w:rPr>
              <w:sz w:val="14"/>
              <w:szCs w:val="14"/>
            </w:rPr>
          </w:pPr>
        </w:p>
      </w:tc>
      <w:tc>
        <w:tcPr>
          <w:tcW w:w="2981" w:type="dxa"/>
        </w:tcPr>
        <w:p w14:paraId="1E0CE41F" w14:textId="77777777" w:rsidR="00E31013" w:rsidRPr="00A83D54" w:rsidRDefault="00E31013" w:rsidP="007C5BB2">
          <w:pPr>
            <w:pStyle w:val="Alatunniste"/>
            <w:rPr>
              <w:sz w:val="14"/>
              <w:szCs w:val="14"/>
            </w:rPr>
          </w:pPr>
        </w:p>
      </w:tc>
    </w:tr>
    <w:tr w:rsidR="00E31013" w:rsidRPr="00A83D54" w14:paraId="01ABDC46" w14:textId="77777777" w:rsidTr="005A309A">
      <w:trPr>
        <w:trHeight w:val="34"/>
      </w:trPr>
      <w:tc>
        <w:tcPr>
          <w:tcW w:w="1560" w:type="dxa"/>
        </w:tcPr>
        <w:p w14:paraId="3B9A449A" w14:textId="77777777" w:rsidR="00E31013" w:rsidRPr="00A83D54" w:rsidRDefault="00E31013" w:rsidP="007C5BB2">
          <w:pPr>
            <w:pStyle w:val="Alatunniste"/>
            <w:rPr>
              <w:noProof/>
              <w:sz w:val="14"/>
              <w:szCs w:val="14"/>
            </w:rPr>
          </w:pPr>
        </w:p>
      </w:tc>
      <w:tc>
        <w:tcPr>
          <w:tcW w:w="2551" w:type="dxa"/>
        </w:tcPr>
        <w:p w14:paraId="28468FF4" w14:textId="77777777" w:rsidR="00E31013" w:rsidRPr="00A83D54" w:rsidRDefault="00E31013" w:rsidP="007C5BB2">
          <w:pPr>
            <w:pStyle w:val="Alatunniste"/>
            <w:rPr>
              <w:sz w:val="14"/>
              <w:szCs w:val="14"/>
            </w:rPr>
          </w:pPr>
        </w:p>
      </w:tc>
      <w:tc>
        <w:tcPr>
          <w:tcW w:w="2552" w:type="dxa"/>
        </w:tcPr>
        <w:p w14:paraId="360D4C79" w14:textId="77777777" w:rsidR="00E31013" w:rsidRPr="00A83D54" w:rsidRDefault="00E31013" w:rsidP="007C5BB2">
          <w:pPr>
            <w:pStyle w:val="Alatunniste"/>
            <w:rPr>
              <w:sz w:val="14"/>
              <w:szCs w:val="14"/>
            </w:rPr>
          </w:pPr>
        </w:p>
      </w:tc>
      <w:tc>
        <w:tcPr>
          <w:tcW w:w="2981" w:type="dxa"/>
        </w:tcPr>
        <w:p w14:paraId="373B86B7" w14:textId="77777777" w:rsidR="00E31013" w:rsidRPr="00A83D54" w:rsidRDefault="00E31013" w:rsidP="007C5BB2">
          <w:pPr>
            <w:pStyle w:val="Alatunniste"/>
            <w:rPr>
              <w:sz w:val="14"/>
              <w:szCs w:val="14"/>
            </w:rPr>
          </w:pPr>
        </w:p>
      </w:tc>
    </w:tr>
    <w:tr w:rsidR="00E31013" w:rsidRPr="00A83D54" w14:paraId="08EC7463" w14:textId="77777777" w:rsidTr="005A309A">
      <w:trPr>
        <w:trHeight w:val="34"/>
      </w:trPr>
      <w:tc>
        <w:tcPr>
          <w:tcW w:w="1560" w:type="dxa"/>
        </w:tcPr>
        <w:p w14:paraId="392E08FA" w14:textId="77777777" w:rsidR="00E31013" w:rsidRPr="00A83D54" w:rsidRDefault="00E31013" w:rsidP="005A309A">
          <w:pPr>
            <w:pStyle w:val="Alatunniste"/>
            <w:rPr>
              <w:sz w:val="14"/>
              <w:szCs w:val="14"/>
            </w:rPr>
          </w:pPr>
        </w:p>
      </w:tc>
      <w:tc>
        <w:tcPr>
          <w:tcW w:w="2551" w:type="dxa"/>
        </w:tcPr>
        <w:p w14:paraId="361B245B" w14:textId="77777777" w:rsidR="00E31013" w:rsidRPr="00A83D54" w:rsidRDefault="00E31013" w:rsidP="005A309A">
          <w:pPr>
            <w:pStyle w:val="Alatunniste"/>
            <w:rPr>
              <w:sz w:val="14"/>
              <w:szCs w:val="14"/>
            </w:rPr>
          </w:pPr>
        </w:p>
      </w:tc>
      <w:tc>
        <w:tcPr>
          <w:tcW w:w="2552" w:type="dxa"/>
        </w:tcPr>
        <w:p w14:paraId="4A4E971E" w14:textId="77777777" w:rsidR="00E31013" w:rsidRPr="00A83D54" w:rsidRDefault="00E31013" w:rsidP="005A309A">
          <w:pPr>
            <w:pStyle w:val="Alatunniste"/>
            <w:rPr>
              <w:sz w:val="14"/>
              <w:szCs w:val="14"/>
            </w:rPr>
          </w:pPr>
        </w:p>
      </w:tc>
      <w:tc>
        <w:tcPr>
          <w:tcW w:w="2981" w:type="dxa"/>
        </w:tcPr>
        <w:p w14:paraId="44082E7E" w14:textId="77777777" w:rsidR="00E31013" w:rsidRPr="00A83D54" w:rsidRDefault="00E31013" w:rsidP="005A309A">
          <w:pPr>
            <w:pStyle w:val="Alatunniste"/>
            <w:rPr>
              <w:sz w:val="14"/>
              <w:szCs w:val="14"/>
            </w:rPr>
          </w:pPr>
        </w:p>
      </w:tc>
    </w:tr>
    <w:tr w:rsidR="00E31013" w:rsidRPr="00A83D54" w14:paraId="2CBAEEAC" w14:textId="77777777" w:rsidTr="005A309A">
      <w:trPr>
        <w:trHeight w:val="189"/>
      </w:trPr>
      <w:tc>
        <w:tcPr>
          <w:tcW w:w="1560" w:type="dxa"/>
        </w:tcPr>
        <w:p w14:paraId="7239C0EB" w14:textId="77777777" w:rsidR="00E31013" w:rsidRPr="00A83D54" w:rsidRDefault="00E31013" w:rsidP="005A309A">
          <w:pPr>
            <w:pStyle w:val="Alatunniste"/>
            <w:rPr>
              <w:sz w:val="14"/>
              <w:szCs w:val="14"/>
            </w:rPr>
          </w:pPr>
        </w:p>
      </w:tc>
      <w:tc>
        <w:tcPr>
          <w:tcW w:w="2551" w:type="dxa"/>
        </w:tcPr>
        <w:p w14:paraId="2CAAF819" w14:textId="77777777" w:rsidR="00E31013" w:rsidRPr="00A83D54" w:rsidRDefault="00E31013" w:rsidP="005A309A">
          <w:pPr>
            <w:pStyle w:val="Alatunniste"/>
            <w:rPr>
              <w:sz w:val="14"/>
              <w:szCs w:val="14"/>
            </w:rPr>
          </w:pPr>
        </w:p>
      </w:tc>
      <w:tc>
        <w:tcPr>
          <w:tcW w:w="2552" w:type="dxa"/>
        </w:tcPr>
        <w:p w14:paraId="35FCB352" w14:textId="77777777" w:rsidR="00E31013" w:rsidRPr="00A83D54" w:rsidRDefault="00E31013" w:rsidP="005A309A">
          <w:pPr>
            <w:pStyle w:val="Alatunniste"/>
            <w:rPr>
              <w:sz w:val="14"/>
              <w:szCs w:val="14"/>
            </w:rPr>
          </w:pPr>
        </w:p>
      </w:tc>
      <w:tc>
        <w:tcPr>
          <w:tcW w:w="2981" w:type="dxa"/>
        </w:tcPr>
        <w:p w14:paraId="3A781B45" w14:textId="77777777" w:rsidR="00E31013" w:rsidRPr="00A83D54" w:rsidRDefault="00E31013" w:rsidP="005A309A">
          <w:pPr>
            <w:pStyle w:val="Alatunniste"/>
            <w:rPr>
              <w:sz w:val="14"/>
              <w:szCs w:val="14"/>
            </w:rPr>
          </w:pPr>
        </w:p>
      </w:tc>
    </w:tr>
    <w:tr w:rsidR="00E31013" w:rsidRPr="00A83D54" w14:paraId="6639224D" w14:textId="77777777" w:rsidTr="005A309A">
      <w:trPr>
        <w:trHeight w:val="189"/>
      </w:trPr>
      <w:tc>
        <w:tcPr>
          <w:tcW w:w="1560" w:type="dxa"/>
        </w:tcPr>
        <w:p w14:paraId="1A6316B3" w14:textId="77777777" w:rsidR="00E31013" w:rsidRPr="00A83D54" w:rsidRDefault="00E31013" w:rsidP="005A309A">
          <w:pPr>
            <w:pStyle w:val="Alatunniste"/>
            <w:rPr>
              <w:sz w:val="14"/>
              <w:szCs w:val="14"/>
            </w:rPr>
          </w:pPr>
        </w:p>
      </w:tc>
      <w:tc>
        <w:tcPr>
          <w:tcW w:w="2551" w:type="dxa"/>
        </w:tcPr>
        <w:p w14:paraId="666A9F2D" w14:textId="77777777" w:rsidR="00E31013" w:rsidRPr="00A83D54" w:rsidRDefault="00E31013" w:rsidP="005A309A">
          <w:pPr>
            <w:pStyle w:val="Alatunniste"/>
            <w:rPr>
              <w:sz w:val="14"/>
              <w:szCs w:val="14"/>
            </w:rPr>
          </w:pPr>
        </w:p>
      </w:tc>
      <w:tc>
        <w:tcPr>
          <w:tcW w:w="2552" w:type="dxa"/>
        </w:tcPr>
        <w:p w14:paraId="23696C7F" w14:textId="77777777" w:rsidR="00E31013" w:rsidRPr="00A83D54" w:rsidRDefault="00E31013" w:rsidP="005A309A">
          <w:pPr>
            <w:pStyle w:val="Alatunniste"/>
            <w:rPr>
              <w:sz w:val="14"/>
              <w:szCs w:val="14"/>
            </w:rPr>
          </w:pPr>
        </w:p>
      </w:tc>
      <w:tc>
        <w:tcPr>
          <w:tcW w:w="2981" w:type="dxa"/>
        </w:tcPr>
        <w:p w14:paraId="1E74143D" w14:textId="77777777" w:rsidR="00E31013" w:rsidRPr="00A83D54" w:rsidRDefault="00E31013" w:rsidP="005A309A">
          <w:pPr>
            <w:pStyle w:val="Alatunniste"/>
            <w:rPr>
              <w:sz w:val="14"/>
              <w:szCs w:val="14"/>
            </w:rPr>
          </w:pPr>
        </w:p>
      </w:tc>
    </w:tr>
    <w:tr w:rsidR="00E31013" w:rsidRPr="00A83D54" w14:paraId="47DD8194" w14:textId="77777777" w:rsidTr="005A309A">
      <w:trPr>
        <w:trHeight w:val="189"/>
      </w:trPr>
      <w:tc>
        <w:tcPr>
          <w:tcW w:w="1560" w:type="dxa"/>
        </w:tcPr>
        <w:p w14:paraId="38E5E261" w14:textId="77777777" w:rsidR="00E31013" w:rsidRPr="00A83D54" w:rsidRDefault="00E31013" w:rsidP="007C5BB2">
          <w:pPr>
            <w:pStyle w:val="Alatunniste"/>
            <w:rPr>
              <w:sz w:val="14"/>
              <w:szCs w:val="14"/>
            </w:rPr>
          </w:pPr>
        </w:p>
      </w:tc>
      <w:tc>
        <w:tcPr>
          <w:tcW w:w="2551" w:type="dxa"/>
        </w:tcPr>
        <w:p w14:paraId="662A671F" w14:textId="77777777" w:rsidR="00E31013" w:rsidRPr="00A83D54" w:rsidRDefault="00E31013" w:rsidP="007C5BB2">
          <w:pPr>
            <w:pStyle w:val="Alatunniste"/>
            <w:rPr>
              <w:sz w:val="14"/>
              <w:szCs w:val="14"/>
            </w:rPr>
          </w:pPr>
        </w:p>
      </w:tc>
      <w:tc>
        <w:tcPr>
          <w:tcW w:w="2552" w:type="dxa"/>
        </w:tcPr>
        <w:p w14:paraId="03C2FFD5" w14:textId="77777777" w:rsidR="00E31013" w:rsidRPr="00A83D54" w:rsidRDefault="00E31013" w:rsidP="007C5BB2">
          <w:pPr>
            <w:pStyle w:val="Alatunniste"/>
            <w:rPr>
              <w:sz w:val="14"/>
              <w:szCs w:val="14"/>
            </w:rPr>
          </w:pPr>
        </w:p>
      </w:tc>
      <w:tc>
        <w:tcPr>
          <w:tcW w:w="2981" w:type="dxa"/>
        </w:tcPr>
        <w:p w14:paraId="6ADD539C" w14:textId="77777777" w:rsidR="00E31013" w:rsidRPr="00A83D54" w:rsidRDefault="00E31013" w:rsidP="007C5BB2">
          <w:pPr>
            <w:pStyle w:val="Alatunniste"/>
            <w:rPr>
              <w:sz w:val="14"/>
              <w:szCs w:val="14"/>
            </w:rPr>
          </w:pPr>
        </w:p>
      </w:tc>
    </w:tr>
  </w:tbl>
  <w:p w14:paraId="573E2E1A"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881D" w14:textId="77777777" w:rsidR="00E31013" w:rsidRDefault="00E31013" w:rsidP="007E0069">
      <w:pPr>
        <w:spacing w:after="0" w:line="240" w:lineRule="auto"/>
      </w:pPr>
      <w:r>
        <w:separator/>
      </w:r>
    </w:p>
  </w:footnote>
  <w:footnote w:type="continuationSeparator" w:id="0">
    <w:p w14:paraId="5288CB46" w14:textId="77777777" w:rsidR="00E31013" w:rsidRDefault="00E31013" w:rsidP="007E0069">
      <w:pPr>
        <w:spacing w:after="0" w:line="240" w:lineRule="auto"/>
      </w:pPr>
      <w:r>
        <w:continuationSeparator/>
      </w:r>
    </w:p>
  </w:footnote>
  <w:footnote w:id="1">
    <w:p w14:paraId="0750CB36" w14:textId="77777777" w:rsidR="00987D5A" w:rsidRPr="00B577F7" w:rsidRDefault="00987D5A" w:rsidP="00987D5A">
      <w:pPr>
        <w:pStyle w:val="Alaviitteenteksti"/>
        <w:rPr>
          <w:lang w:val="en-GB"/>
        </w:rPr>
      </w:pPr>
      <w:r>
        <w:rPr>
          <w:rStyle w:val="Alaviitteenviite"/>
        </w:rPr>
        <w:footnoteRef/>
      </w:r>
      <w:r w:rsidRPr="00B577F7">
        <w:rPr>
          <w:lang w:val="en-GB"/>
        </w:rPr>
        <w:t xml:space="preserve"> The Independent 23.6.2025; ACLED 19.6.2025.</w:t>
      </w:r>
    </w:p>
  </w:footnote>
  <w:footnote w:id="2">
    <w:p w14:paraId="4190829A" w14:textId="236A8874" w:rsidR="00987D5A" w:rsidRPr="00B577F7" w:rsidRDefault="00987D5A" w:rsidP="00987D5A">
      <w:pPr>
        <w:pStyle w:val="Alaviitteenteksti"/>
        <w:rPr>
          <w:lang w:val="en-GB"/>
        </w:rPr>
      </w:pPr>
      <w:r>
        <w:rPr>
          <w:rStyle w:val="Alaviitteenviite"/>
        </w:rPr>
        <w:footnoteRef/>
      </w:r>
      <w:r w:rsidRPr="00B577F7">
        <w:rPr>
          <w:lang w:val="en-GB"/>
        </w:rPr>
        <w:t xml:space="preserve"> A</w:t>
      </w:r>
      <w:r>
        <w:rPr>
          <w:lang w:val="en-GB"/>
        </w:rPr>
        <w:t>CLED 2</w:t>
      </w:r>
      <w:r w:rsidR="00AF00A0">
        <w:rPr>
          <w:lang w:val="en-GB"/>
        </w:rPr>
        <w:t>4</w:t>
      </w:r>
      <w:r>
        <w:rPr>
          <w:lang w:val="en-GB"/>
        </w:rPr>
        <w:t>.6.2025.</w:t>
      </w:r>
    </w:p>
  </w:footnote>
  <w:footnote w:id="3">
    <w:p w14:paraId="5FEF1952" w14:textId="1B854FBD" w:rsidR="00987D5A" w:rsidRPr="00B577F7" w:rsidRDefault="00987D5A" w:rsidP="00987D5A">
      <w:pPr>
        <w:pStyle w:val="Alaviitteenteksti"/>
        <w:rPr>
          <w:lang w:val="en-GB"/>
        </w:rPr>
      </w:pPr>
      <w:r>
        <w:rPr>
          <w:rStyle w:val="Alaviitteenviite"/>
        </w:rPr>
        <w:footnoteRef/>
      </w:r>
      <w:r w:rsidRPr="00B577F7">
        <w:rPr>
          <w:lang w:val="en-GB"/>
        </w:rPr>
        <w:t xml:space="preserve"> Iran</w:t>
      </w:r>
      <w:r w:rsidR="00962186">
        <w:rPr>
          <w:lang w:val="en-GB"/>
        </w:rPr>
        <w:t xml:space="preserve"> W</w:t>
      </w:r>
      <w:r w:rsidRPr="00B577F7">
        <w:rPr>
          <w:lang w:val="en-GB"/>
        </w:rPr>
        <w:t>ire 23.6.2025.</w:t>
      </w:r>
    </w:p>
  </w:footnote>
  <w:footnote w:id="4">
    <w:p w14:paraId="72AB54A6" w14:textId="77777777" w:rsidR="00987D5A" w:rsidRPr="00D73B67" w:rsidRDefault="00987D5A" w:rsidP="00987D5A">
      <w:pPr>
        <w:pStyle w:val="Alaviitteenteksti"/>
        <w:rPr>
          <w:lang w:val="en-GB"/>
        </w:rPr>
      </w:pPr>
      <w:r>
        <w:rPr>
          <w:rStyle w:val="Alaviitteenviite"/>
        </w:rPr>
        <w:footnoteRef/>
      </w:r>
      <w:r w:rsidRPr="00D73B67">
        <w:rPr>
          <w:lang w:val="en-GB"/>
        </w:rPr>
        <w:t xml:space="preserve"> NYT 23.6.2025.</w:t>
      </w:r>
    </w:p>
  </w:footnote>
  <w:footnote w:id="5">
    <w:p w14:paraId="31DB59CB" w14:textId="77777777" w:rsidR="00987D5A" w:rsidRPr="00D73B67" w:rsidRDefault="00987D5A" w:rsidP="00987D5A">
      <w:pPr>
        <w:pStyle w:val="Alaviitteenteksti"/>
        <w:rPr>
          <w:lang w:val="en-GB"/>
        </w:rPr>
      </w:pPr>
      <w:r>
        <w:rPr>
          <w:rStyle w:val="Alaviitteenviite"/>
        </w:rPr>
        <w:footnoteRef/>
      </w:r>
      <w:r w:rsidRPr="00D73B67">
        <w:rPr>
          <w:lang w:val="en-GB"/>
        </w:rPr>
        <w:t xml:space="preserve"> Th</w:t>
      </w:r>
      <w:r>
        <w:rPr>
          <w:lang w:val="en-GB"/>
        </w:rPr>
        <w:t xml:space="preserve">e Independent 23.6.2026; </w:t>
      </w:r>
      <w:r w:rsidRPr="00B577F7">
        <w:rPr>
          <w:lang w:val="en-GB"/>
        </w:rPr>
        <w:t>ACLED 19.6.2025.</w:t>
      </w:r>
    </w:p>
  </w:footnote>
  <w:footnote w:id="6">
    <w:p w14:paraId="47109364" w14:textId="5BF5F8B5" w:rsidR="00987D5A" w:rsidRPr="00D73B67" w:rsidRDefault="00987D5A" w:rsidP="00987D5A">
      <w:pPr>
        <w:pStyle w:val="Alaviitteenteksti"/>
        <w:rPr>
          <w:lang w:val="en-GB"/>
        </w:rPr>
      </w:pPr>
      <w:r>
        <w:rPr>
          <w:rStyle w:val="Alaviitteenviite"/>
        </w:rPr>
        <w:footnoteRef/>
      </w:r>
      <w:r w:rsidRPr="00D73B67">
        <w:rPr>
          <w:lang w:val="en-GB"/>
        </w:rPr>
        <w:t xml:space="preserve"> </w:t>
      </w:r>
      <w:r w:rsidRPr="00B577F7">
        <w:rPr>
          <w:lang w:val="en-GB"/>
        </w:rPr>
        <w:t>A</w:t>
      </w:r>
      <w:r>
        <w:rPr>
          <w:lang w:val="en-GB"/>
        </w:rPr>
        <w:t>CLED 2</w:t>
      </w:r>
      <w:r w:rsidR="00AF00A0">
        <w:rPr>
          <w:lang w:val="en-GB"/>
        </w:rPr>
        <w:t>4</w:t>
      </w:r>
      <w:r>
        <w:rPr>
          <w:lang w:val="en-GB"/>
        </w:rPr>
        <w:t>.6.2025.</w:t>
      </w:r>
    </w:p>
  </w:footnote>
  <w:footnote w:id="7">
    <w:p w14:paraId="61F34A94" w14:textId="77777777" w:rsidR="00987D5A" w:rsidRPr="00987D5A" w:rsidRDefault="00987D5A" w:rsidP="00987D5A">
      <w:pPr>
        <w:pStyle w:val="Alaviitteenteksti"/>
      </w:pPr>
      <w:r>
        <w:rPr>
          <w:rStyle w:val="Alaviitteenviite"/>
        </w:rPr>
        <w:footnoteRef/>
      </w:r>
      <w:r w:rsidRPr="00987D5A">
        <w:t xml:space="preserve"> ACLED 19.6.2025.</w:t>
      </w:r>
    </w:p>
  </w:footnote>
  <w:footnote w:id="8">
    <w:p w14:paraId="4D80F525" w14:textId="386144EE" w:rsidR="00987D5A" w:rsidRPr="00A62BB8" w:rsidRDefault="00987D5A" w:rsidP="00987D5A">
      <w:pPr>
        <w:pStyle w:val="Alaviitteenteksti"/>
      </w:pPr>
      <w:r>
        <w:rPr>
          <w:rStyle w:val="Alaviitteenviite"/>
        </w:rPr>
        <w:footnoteRef/>
      </w:r>
      <w:r w:rsidRPr="00A62BB8">
        <w:t xml:space="preserve"> </w:t>
      </w:r>
      <w:r w:rsidR="00DB00F0">
        <w:t>CNN 25.6.2025; NYT 2</w:t>
      </w:r>
      <w:r w:rsidR="00460F7C">
        <w:t>4.</w:t>
      </w:r>
      <w:r w:rsidR="00DB00F0">
        <w:t>6.2025</w:t>
      </w:r>
      <w:r w:rsidR="00460F7C">
        <w:t>a</w:t>
      </w:r>
      <w:r w:rsidR="00DB00F0">
        <w:t>.</w:t>
      </w:r>
    </w:p>
  </w:footnote>
  <w:footnote w:id="9">
    <w:p w14:paraId="67495D10" w14:textId="77777777" w:rsidR="00987D5A" w:rsidRPr="00A62BB8" w:rsidRDefault="00987D5A" w:rsidP="00987D5A">
      <w:pPr>
        <w:pStyle w:val="Alaviitteenteksti"/>
      </w:pPr>
      <w:r>
        <w:rPr>
          <w:rStyle w:val="Alaviitteenviite"/>
        </w:rPr>
        <w:footnoteRef/>
      </w:r>
      <w:r w:rsidRPr="00A62BB8">
        <w:t xml:space="preserve"> NYT 23.6.2025.</w:t>
      </w:r>
    </w:p>
  </w:footnote>
  <w:footnote w:id="10">
    <w:p w14:paraId="4A31F211" w14:textId="0EBFB058" w:rsidR="00987D5A" w:rsidRPr="007F4D5A" w:rsidRDefault="00987D5A" w:rsidP="00987D5A">
      <w:pPr>
        <w:pStyle w:val="Alaviitteenteksti"/>
        <w:rPr>
          <w:lang w:val="en-US"/>
        </w:rPr>
      </w:pPr>
      <w:r>
        <w:rPr>
          <w:rStyle w:val="Alaviitteenviite"/>
        </w:rPr>
        <w:footnoteRef/>
      </w:r>
      <w:r w:rsidRPr="007F4D5A">
        <w:rPr>
          <w:lang w:val="en-US"/>
        </w:rPr>
        <w:t xml:space="preserve"> </w:t>
      </w:r>
      <w:r w:rsidR="007A61B4" w:rsidRPr="007F4D5A">
        <w:rPr>
          <w:lang w:val="en-US"/>
        </w:rPr>
        <w:t>BBC 24.6.2025</w:t>
      </w:r>
      <w:r w:rsidR="00DB00F0" w:rsidRPr="007F4D5A">
        <w:rPr>
          <w:lang w:val="en-US"/>
        </w:rPr>
        <w:t>a</w:t>
      </w:r>
      <w:r w:rsidR="007A61B4" w:rsidRPr="007F4D5A">
        <w:rPr>
          <w:lang w:val="en-US"/>
        </w:rPr>
        <w:t>.</w:t>
      </w:r>
    </w:p>
  </w:footnote>
  <w:footnote w:id="11">
    <w:p w14:paraId="4E0DD3F8" w14:textId="001365F1" w:rsidR="006E00B2" w:rsidRPr="007A61B4" w:rsidRDefault="006E00B2">
      <w:pPr>
        <w:pStyle w:val="Alaviitteenteksti"/>
        <w:rPr>
          <w:lang w:val="en-GB"/>
        </w:rPr>
      </w:pPr>
      <w:r>
        <w:rPr>
          <w:rStyle w:val="Alaviitteenviite"/>
        </w:rPr>
        <w:footnoteRef/>
      </w:r>
      <w:r w:rsidRPr="007A61B4">
        <w:rPr>
          <w:lang w:val="en-GB"/>
        </w:rPr>
        <w:t xml:space="preserve"> </w:t>
      </w:r>
      <w:r w:rsidR="007A61B4" w:rsidRPr="007A61B4">
        <w:rPr>
          <w:lang w:val="en-GB"/>
        </w:rPr>
        <w:t>N</w:t>
      </w:r>
      <w:r w:rsidR="007A61B4">
        <w:rPr>
          <w:lang w:val="en-GB"/>
        </w:rPr>
        <w:t>YT 2</w:t>
      </w:r>
      <w:r w:rsidR="00460F7C">
        <w:rPr>
          <w:lang w:val="en-GB"/>
        </w:rPr>
        <w:t>4</w:t>
      </w:r>
      <w:r w:rsidR="007A61B4">
        <w:rPr>
          <w:lang w:val="en-GB"/>
        </w:rPr>
        <w:t>.6.2025</w:t>
      </w:r>
      <w:r w:rsidR="00460F7C">
        <w:rPr>
          <w:lang w:val="en-GB"/>
        </w:rPr>
        <w:t>b</w:t>
      </w:r>
      <w:r w:rsidR="007A61B4">
        <w:rPr>
          <w:lang w:val="en-GB"/>
        </w:rPr>
        <w:t>.</w:t>
      </w:r>
    </w:p>
  </w:footnote>
  <w:footnote w:id="12">
    <w:p w14:paraId="11345E7A" w14:textId="136A0319" w:rsidR="000B7B7B" w:rsidRPr="000B7B7B" w:rsidRDefault="000B7B7B">
      <w:pPr>
        <w:pStyle w:val="Alaviitteenteksti"/>
        <w:rPr>
          <w:lang w:val="en-US"/>
        </w:rPr>
      </w:pPr>
      <w:r>
        <w:rPr>
          <w:rStyle w:val="Alaviitteenviite"/>
        </w:rPr>
        <w:footnoteRef/>
      </w:r>
      <w:r w:rsidRPr="000B7B7B">
        <w:rPr>
          <w:lang w:val="en-US"/>
        </w:rPr>
        <w:t xml:space="preserve"> </w:t>
      </w:r>
      <w:r w:rsidR="001E30FE">
        <w:rPr>
          <w:lang w:val="en-US"/>
        </w:rPr>
        <w:t xml:space="preserve">Radio Farda 24.6.2025; </w:t>
      </w:r>
      <w:r>
        <w:rPr>
          <w:lang w:val="en-US"/>
        </w:rPr>
        <w:t>BBC 24.6.2025.</w:t>
      </w:r>
    </w:p>
  </w:footnote>
  <w:footnote w:id="13">
    <w:p w14:paraId="006380F0" w14:textId="5543CD5B" w:rsidR="00151DBC" w:rsidRPr="00151DBC" w:rsidRDefault="00151DBC">
      <w:pPr>
        <w:pStyle w:val="Alaviitteenteksti"/>
        <w:rPr>
          <w:lang w:val="en-US"/>
        </w:rPr>
      </w:pPr>
      <w:r>
        <w:rPr>
          <w:rStyle w:val="Alaviitteenviite"/>
        </w:rPr>
        <w:footnoteRef/>
      </w:r>
      <w:r w:rsidRPr="00151DBC">
        <w:rPr>
          <w:lang w:val="en-US"/>
        </w:rPr>
        <w:t xml:space="preserve"> </w:t>
      </w:r>
      <w:r>
        <w:rPr>
          <w:lang w:val="en-US"/>
        </w:rPr>
        <w:t>HRANA</w:t>
      </w:r>
      <w:r w:rsidR="000A1C7E">
        <w:rPr>
          <w:lang w:val="en-US"/>
        </w:rPr>
        <w:t xml:space="preserve"> 24.6.2025</w:t>
      </w:r>
      <w:r>
        <w:rPr>
          <w:lang w:val="en-US"/>
        </w:rPr>
        <w:t xml:space="preserve">. </w:t>
      </w:r>
    </w:p>
  </w:footnote>
  <w:footnote w:id="14">
    <w:p w14:paraId="046125EC" w14:textId="1534CB2C" w:rsidR="00FE0308" w:rsidRPr="00FE0308" w:rsidRDefault="00FE0308">
      <w:pPr>
        <w:pStyle w:val="Alaviitteenteksti"/>
        <w:rPr>
          <w:lang w:val="en-US"/>
        </w:rPr>
      </w:pPr>
      <w:r>
        <w:rPr>
          <w:rStyle w:val="Alaviitteenviite"/>
        </w:rPr>
        <w:footnoteRef/>
      </w:r>
      <w:r w:rsidRPr="00FE0308">
        <w:rPr>
          <w:lang w:val="en-US"/>
        </w:rPr>
        <w:t xml:space="preserve"> </w:t>
      </w:r>
      <w:r>
        <w:rPr>
          <w:lang w:val="en-US"/>
        </w:rPr>
        <w:t>Iran Wire 18.6.2025</w:t>
      </w:r>
      <w:r w:rsidR="00704C0A">
        <w:rPr>
          <w:lang w:val="en-US"/>
        </w:rPr>
        <w:t>; AP News 25.6.2025</w:t>
      </w:r>
      <w:r>
        <w:rPr>
          <w:lang w:val="en-US"/>
        </w:rPr>
        <w:t>.</w:t>
      </w:r>
    </w:p>
  </w:footnote>
  <w:footnote w:id="15">
    <w:p w14:paraId="5B2B7B29" w14:textId="050FB81A" w:rsidR="007E0476" w:rsidRPr="00053BA2" w:rsidRDefault="007E0476">
      <w:pPr>
        <w:pStyle w:val="Alaviitteenteksti"/>
        <w:rPr>
          <w:lang w:val="en-US"/>
        </w:rPr>
      </w:pPr>
      <w:r>
        <w:rPr>
          <w:rStyle w:val="Alaviitteenviite"/>
        </w:rPr>
        <w:footnoteRef/>
      </w:r>
      <w:r w:rsidRPr="00053BA2">
        <w:rPr>
          <w:lang w:val="en-US"/>
        </w:rPr>
        <w:t xml:space="preserve"> </w:t>
      </w:r>
      <w:r w:rsidR="00311727" w:rsidRPr="00053BA2">
        <w:rPr>
          <w:lang w:val="en-US"/>
        </w:rPr>
        <w:t>Iran Wire 20.6.2025</w:t>
      </w:r>
      <w:r w:rsidRPr="00053BA2">
        <w:rPr>
          <w:lang w:val="en-US"/>
        </w:rPr>
        <w:t>.</w:t>
      </w:r>
    </w:p>
  </w:footnote>
  <w:footnote w:id="16">
    <w:p w14:paraId="01BD726C" w14:textId="67833C5C" w:rsidR="005F3E64" w:rsidRPr="005F3E64" w:rsidRDefault="005F3E64">
      <w:pPr>
        <w:pStyle w:val="Alaviitteenteksti"/>
        <w:rPr>
          <w:lang w:val="en-US"/>
        </w:rPr>
      </w:pPr>
      <w:r>
        <w:rPr>
          <w:rStyle w:val="Alaviitteenviite"/>
        </w:rPr>
        <w:footnoteRef/>
      </w:r>
      <w:r w:rsidRPr="005F3E64">
        <w:rPr>
          <w:lang w:val="en-US"/>
        </w:rPr>
        <w:t xml:space="preserve"> </w:t>
      </w:r>
      <w:r>
        <w:rPr>
          <w:lang w:val="en-US"/>
        </w:rPr>
        <w:t>The Guardian</w:t>
      </w:r>
      <w:r w:rsidR="00DA77B6">
        <w:rPr>
          <w:lang w:val="en-US"/>
        </w:rPr>
        <w:t xml:space="preserve"> 15.6.2025.</w:t>
      </w:r>
    </w:p>
  </w:footnote>
  <w:footnote w:id="17">
    <w:p w14:paraId="2A1E9C0A" w14:textId="585C8CBA" w:rsidR="00122486" w:rsidRPr="00122486" w:rsidRDefault="00122486">
      <w:pPr>
        <w:pStyle w:val="Alaviitteenteksti"/>
        <w:rPr>
          <w:lang w:val="en-US"/>
        </w:rPr>
      </w:pPr>
      <w:r>
        <w:rPr>
          <w:rStyle w:val="Alaviitteenviite"/>
        </w:rPr>
        <w:footnoteRef/>
      </w:r>
      <w:r w:rsidRPr="00122486">
        <w:rPr>
          <w:lang w:val="en-US"/>
        </w:rPr>
        <w:t xml:space="preserve"> </w:t>
      </w:r>
      <w:r w:rsidR="00F24B42">
        <w:rPr>
          <w:lang w:val="en-US"/>
        </w:rPr>
        <w:t>Al Jazeera 18.6.2025.</w:t>
      </w:r>
    </w:p>
  </w:footnote>
  <w:footnote w:id="18">
    <w:p w14:paraId="1629DAD9" w14:textId="17803E6B" w:rsidR="00F41F00" w:rsidRPr="00F41F00" w:rsidRDefault="00F41F00">
      <w:pPr>
        <w:pStyle w:val="Alaviitteenteksti"/>
        <w:rPr>
          <w:lang w:val="en-GB"/>
        </w:rPr>
      </w:pPr>
      <w:r>
        <w:rPr>
          <w:rStyle w:val="Alaviitteenviite"/>
        </w:rPr>
        <w:footnoteRef/>
      </w:r>
      <w:r w:rsidRPr="00F41F00">
        <w:rPr>
          <w:lang w:val="en-GB"/>
        </w:rPr>
        <w:t xml:space="preserve"> </w:t>
      </w:r>
      <w:r>
        <w:rPr>
          <w:lang w:val="en-US"/>
        </w:rPr>
        <w:t>BBC 20.6.2025; RFE/RL 18.6.2025.</w:t>
      </w:r>
    </w:p>
  </w:footnote>
  <w:footnote w:id="19">
    <w:p w14:paraId="7BF280DD" w14:textId="3616DDCB" w:rsidR="00F41F00" w:rsidRPr="00F41F00" w:rsidRDefault="00F41F00">
      <w:pPr>
        <w:pStyle w:val="Alaviitteenteksti"/>
        <w:rPr>
          <w:lang w:val="en-GB"/>
        </w:rPr>
      </w:pPr>
      <w:r>
        <w:rPr>
          <w:rStyle w:val="Alaviitteenviite"/>
        </w:rPr>
        <w:footnoteRef/>
      </w:r>
      <w:r w:rsidRPr="00F41F00">
        <w:rPr>
          <w:lang w:val="en-GB"/>
        </w:rPr>
        <w:t xml:space="preserve"> </w:t>
      </w:r>
      <w:r>
        <w:rPr>
          <w:lang w:val="en-GB"/>
        </w:rPr>
        <w:t>DW 24.6.2025.</w:t>
      </w:r>
    </w:p>
  </w:footnote>
  <w:footnote w:id="20">
    <w:p w14:paraId="37D68573" w14:textId="6C399631" w:rsidR="00A55935" w:rsidRPr="00A55935" w:rsidRDefault="00A55935">
      <w:pPr>
        <w:pStyle w:val="Alaviitteenteksti"/>
        <w:rPr>
          <w:lang w:val="en-US"/>
        </w:rPr>
      </w:pPr>
      <w:r>
        <w:rPr>
          <w:rStyle w:val="Alaviitteenviite"/>
        </w:rPr>
        <w:footnoteRef/>
      </w:r>
      <w:r w:rsidRPr="00A55935">
        <w:rPr>
          <w:lang w:val="en-US"/>
        </w:rPr>
        <w:t xml:space="preserve"> </w:t>
      </w:r>
      <w:r w:rsidR="00715233">
        <w:rPr>
          <w:lang w:val="en-US"/>
        </w:rPr>
        <w:t>The Guardian</w:t>
      </w:r>
      <w:r w:rsidR="001C54AD">
        <w:rPr>
          <w:lang w:val="en-US"/>
        </w:rPr>
        <w:t xml:space="preserve"> 23.6.2025.</w:t>
      </w:r>
    </w:p>
  </w:footnote>
  <w:footnote w:id="21">
    <w:p w14:paraId="35C06F94" w14:textId="77777777" w:rsidR="008E3DCB" w:rsidRPr="00A40B6D" w:rsidRDefault="008E3DCB" w:rsidP="008E3DCB">
      <w:pPr>
        <w:pStyle w:val="Alaviitteenteksti"/>
        <w:rPr>
          <w:lang w:val="en-US"/>
        </w:rPr>
      </w:pPr>
      <w:r>
        <w:rPr>
          <w:rStyle w:val="Alaviitteenviite"/>
        </w:rPr>
        <w:footnoteRef/>
      </w:r>
      <w:r w:rsidRPr="00A40B6D">
        <w:rPr>
          <w:lang w:val="en-US"/>
        </w:rPr>
        <w:t xml:space="preserve"> </w:t>
      </w:r>
      <w:r>
        <w:rPr>
          <w:lang w:val="en-US"/>
        </w:rPr>
        <w:t>FT 18.6.2025.</w:t>
      </w:r>
    </w:p>
  </w:footnote>
  <w:footnote w:id="22">
    <w:p w14:paraId="483BF96E" w14:textId="6AD23A2E" w:rsidR="00C2445F" w:rsidRPr="009C7BF8" w:rsidRDefault="00C2445F">
      <w:pPr>
        <w:pStyle w:val="Alaviitteenteksti"/>
        <w:rPr>
          <w:lang w:val="en-GB"/>
        </w:rPr>
      </w:pPr>
      <w:r>
        <w:rPr>
          <w:rStyle w:val="Alaviitteenviite"/>
        </w:rPr>
        <w:footnoteRef/>
      </w:r>
      <w:r w:rsidRPr="009C7BF8">
        <w:rPr>
          <w:lang w:val="en-GB"/>
        </w:rPr>
        <w:t xml:space="preserve"> France 24 24.6.2025.</w:t>
      </w:r>
    </w:p>
  </w:footnote>
  <w:footnote w:id="23">
    <w:p w14:paraId="5078F4DA" w14:textId="16264D89" w:rsidR="00F62C2F" w:rsidRPr="00F62C2F" w:rsidRDefault="00F62C2F">
      <w:pPr>
        <w:pStyle w:val="Alaviitteenteksti"/>
        <w:rPr>
          <w:lang w:val="en-US"/>
        </w:rPr>
      </w:pPr>
      <w:r>
        <w:rPr>
          <w:rStyle w:val="Alaviitteenviite"/>
        </w:rPr>
        <w:footnoteRef/>
      </w:r>
      <w:r w:rsidRPr="00F62C2F">
        <w:rPr>
          <w:lang w:val="en-US"/>
        </w:rPr>
        <w:t xml:space="preserve"> </w:t>
      </w:r>
      <w:r>
        <w:rPr>
          <w:lang w:val="en-US"/>
        </w:rPr>
        <w:t>HRANA 24.6.2025.</w:t>
      </w:r>
    </w:p>
  </w:footnote>
  <w:footnote w:id="24">
    <w:p w14:paraId="598BA674" w14:textId="55BAADEB" w:rsidR="00987D5A" w:rsidRPr="0097791F" w:rsidRDefault="00987D5A">
      <w:pPr>
        <w:pStyle w:val="Alaviitteenteksti"/>
        <w:rPr>
          <w:lang w:val="en-GB"/>
        </w:rPr>
      </w:pPr>
      <w:r>
        <w:rPr>
          <w:rStyle w:val="Alaviitteenviite"/>
        </w:rPr>
        <w:footnoteRef/>
      </w:r>
      <w:r w:rsidRPr="0097791F">
        <w:rPr>
          <w:lang w:val="en-GB"/>
        </w:rPr>
        <w:t xml:space="preserve"> </w:t>
      </w:r>
      <w:r w:rsidR="0097791F" w:rsidRPr="0097791F">
        <w:rPr>
          <w:lang w:val="en-GB"/>
        </w:rPr>
        <w:t xml:space="preserve">The Washington Post 19.6.2025; </w:t>
      </w:r>
      <w:r w:rsidR="0097791F" w:rsidRPr="00B577F7">
        <w:rPr>
          <w:lang w:val="en-GB"/>
        </w:rPr>
        <w:t>The Independent 23.6.2025</w:t>
      </w:r>
      <w:r w:rsidR="009C7BF8">
        <w:rPr>
          <w:lang w:val="en-GB"/>
        </w:rPr>
        <w:t>.</w:t>
      </w:r>
    </w:p>
  </w:footnote>
  <w:footnote w:id="25">
    <w:p w14:paraId="5D48AF9F" w14:textId="41842012" w:rsidR="006E00B2" w:rsidRPr="007F4D5A" w:rsidRDefault="006E00B2" w:rsidP="006E00B2">
      <w:pPr>
        <w:pStyle w:val="Alaviitteenteksti"/>
        <w:rPr>
          <w:lang w:val="en-US"/>
        </w:rPr>
      </w:pPr>
      <w:r>
        <w:rPr>
          <w:rStyle w:val="Alaviitteenviite"/>
        </w:rPr>
        <w:footnoteRef/>
      </w:r>
      <w:r w:rsidRPr="007F4D5A">
        <w:rPr>
          <w:lang w:val="en-US"/>
        </w:rPr>
        <w:t xml:space="preserve"> Yle 24.6.2025.</w:t>
      </w:r>
    </w:p>
  </w:footnote>
  <w:footnote w:id="26">
    <w:p w14:paraId="3A0DFB28" w14:textId="3CB60293" w:rsidR="00D730FC" w:rsidRPr="00DB00F0" w:rsidRDefault="00D730FC">
      <w:pPr>
        <w:pStyle w:val="Alaviitteenteksti"/>
        <w:rPr>
          <w:lang w:val="en-GB"/>
        </w:rPr>
      </w:pPr>
      <w:r>
        <w:rPr>
          <w:rStyle w:val="Alaviitteenviite"/>
        </w:rPr>
        <w:footnoteRef/>
      </w:r>
      <w:r w:rsidRPr="00DB00F0">
        <w:rPr>
          <w:lang w:val="en-GB"/>
        </w:rPr>
        <w:t xml:space="preserve"> </w:t>
      </w:r>
      <w:r w:rsidR="00DB00F0" w:rsidRPr="00DB00F0">
        <w:rPr>
          <w:lang w:val="en-GB"/>
        </w:rPr>
        <w:t>BBC</w:t>
      </w:r>
      <w:r w:rsidR="00DB00F0" w:rsidRPr="00DB00F0">
        <w:rPr>
          <w:rStyle w:val="Hyperlinkki"/>
          <w:color w:val="auto"/>
          <w:u w:val="none"/>
          <w:lang w:val="en-US"/>
        </w:rPr>
        <w:t xml:space="preserve"> 24.6.2025b</w:t>
      </w:r>
      <w:r w:rsidR="00DB00F0" w:rsidRPr="00DB00F0">
        <w:rPr>
          <w:lang w:val="en-GB"/>
        </w:rPr>
        <w:t>;</w:t>
      </w:r>
      <w:r w:rsidR="0004187C" w:rsidRPr="00DB00F0">
        <w:rPr>
          <w:lang w:val="en-GB"/>
        </w:rPr>
        <w:t xml:space="preserve"> </w:t>
      </w:r>
      <w:hyperlink r:id="rId1" w:history="1">
        <w:r w:rsidR="00DB00F0" w:rsidRPr="00DB00F0">
          <w:rPr>
            <w:rStyle w:val="Hyperlinkki"/>
            <w:color w:val="auto"/>
            <w:u w:val="none"/>
            <w:lang w:val="en-GB"/>
          </w:rPr>
          <w:t>The</w:t>
        </w:r>
      </w:hyperlink>
      <w:r w:rsidR="00DB00F0" w:rsidRPr="00DB00F0">
        <w:rPr>
          <w:rStyle w:val="Hyperlinkki"/>
          <w:color w:val="auto"/>
          <w:u w:val="none"/>
          <w:lang w:val="en-US"/>
        </w:rPr>
        <w:t xml:space="preserve"> Guardian 24.6.2025</w:t>
      </w:r>
      <w:r w:rsidR="00DB00F0">
        <w:rPr>
          <w:rStyle w:val="Hyperlinkki"/>
          <w:color w:val="auto"/>
          <w:u w:val="none"/>
          <w:lang w:val="en-US"/>
        </w:rPr>
        <w:t xml:space="preserve">; Yle </w:t>
      </w:r>
      <w:r w:rsidR="00460F7C">
        <w:rPr>
          <w:rStyle w:val="Hyperlinkki"/>
          <w:color w:val="auto"/>
          <w:u w:val="none"/>
          <w:lang w:val="en-US"/>
        </w:rPr>
        <w:t>25.6.2025</w:t>
      </w:r>
      <w:r w:rsidR="00DB00F0" w:rsidRPr="00DB00F0">
        <w:rPr>
          <w:rStyle w:val="Hyperlinkki"/>
          <w:color w:val="auto"/>
          <w:u w:val="none"/>
          <w:lang w:val="en-US"/>
        </w:rPr>
        <w:t>.</w:t>
      </w:r>
      <w:r w:rsidR="0004187C" w:rsidRPr="00DB00F0">
        <w:rPr>
          <w:lang w:val="en-GB"/>
        </w:rPr>
        <w:t xml:space="preserve"> </w:t>
      </w:r>
    </w:p>
  </w:footnote>
  <w:footnote w:id="27">
    <w:p w14:paraId="721C21E0" w14:textId="7553DE8E" w:rsidR="006E00B2" w:rsidRPr="00EC509B" w:rsidRDefault="006E00B2" w:rsidP="006E00B2">
      <w:pPr>
        <w:pStyle w:val="Alaviitteenteksti"/>
        <w:rPr>
          <w:lang w:val="en-US"/>
        </w:rPr>
      </w:pPr>
      <w:r>
        <w:rPr>
          <w:rStyle w:val="Alaviitteenviite"/>
        </w:rPr>
        <w:footnoteRef/>
      </w:r>
      <w:r w:rsidRPr="00EC509B">
        <w:rPr>
          <w:lang w:val="en-US"/>
        </w:rPr>
        <w:t xml:space="preserve"> </w:t>
      </w:r>
      <w:r w:rsidRPr="006E00B2">
        <w:rPr>
          <w:lang w:val="en-GB"/>
        </w:rPr>
        <w:t>RANE/Bey 2</w:t>
      </w:r>
      <w:r>
        <w:rPr>
          <w:lang w:val="en-GB"/>
        </w:rPr>
        <w:t>0.6.2025.</w:t>
      </w:r>
    </w:p>
  </w:footnote>
  <w:footnote w:id="28">
    <w:p w14:paraId="3C4C88E2" w14:textId="5AF53508" w:rsidR="006E00B2" w:rsidRPr="00EC509B" w:rsidRDefault="006E00B2" w:rsidP="006E00B2">
      <w:pPr>
        <w:pStyle w:val="Alaviitteenteksti"/>
        <w:rPr>
          <w:lang w:val="en-US"/>
        </w:rPr>
      </w:pPr>
      <w:r>
        <w:rPr>
          <w:rStyle w:val="Alaviitteenviite"/>
        </w:rPr>
        <w:footnoteRef/>
      </w:r>
      <w:r w:rsidRPr="00EC509B">
        <w:rPr>
          <w:lang w:val="en-US"/>
        </w:rPr>
        <w:t xml:space="preserve"> ISW / Carter &amp; Carl 23.6.2025; Engelberg Ideas / Aarabi 18.6.2025.</w:t>
      </w:r>
    </w:p>
  </w:footnote>
  <w:footnote w:id="29">
    <w:p w14:paraId="5F2C1F57" w14:textId="21B6E3F4" w:rsidR="006E00B2" w:rsidRPr="006E00B2" w:rsidRDefault="006E00B2" w:rsidP="006E00B2">
      <w:pPr>
        <w:pStyle w:val="Alaviitteenteksti"/>
        <w:rPr>
          <w:lang w:val="en-GB"/>
        </w:rPr>
      </w:pPr>
      <w:r>
        <w:rPr>
          <w:rStyle w:val="Alaviitteenviite"/>
        </w:rPr>
        <w:footnoteRef/>
      </w:r>
      <w:r w:rsidRPr="006E00B2">
        <w:rPr>
          <w:lang w:val="en-GB"/>
        </w:rPr>
        <w:t xml:space="preserve"> ISW / Carter &amp; Carl 23.6.2025.</w:t>
      </w:r>
    </w:p>
  </w:footnote>
  <w:footnote w:id="30">
    <w:p w14:paraId="3ABB3342" w14:textId="40941514" w:rsidR="006E00B2" w:rsidRPr="006E00B2" w:rsidRDefault="006E00B2" w:rsidP="006E00B2">
      <w:pPr>
        <w:pStyle w:val="Alaviitteenteksti"/>
        <w:rPr>
          <w:lang w:val="en-GB"/>
        </w:rPr>
      </w:pPr>
      <w:r>
        <w:rPr>
          <w:rStyle w:val="Alaviitteenviite"/>
        </w:rPr>
        <w:footnoteRef/>
      </w:r>
      <w:r w:rsidRPr="006E00B2">
        <w:rPr>
          <w:lang w:val="en-GB"/>
        </w:rPr>
        <w:t xml:space="preserve"> RANE/Bey 2</w:t>
      </w:r>
      <w:r>
        <w:rPr>
          <w:lang w:val="en-GB"/>
        </w:rPr>
        <w:t>0.6.2025.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7A60EC74" w14:textId="77777777" w:rsidTr="00110B17">
      <w:trPr>
        <w:tblHeader/>
      </w:trPr>
      <w:tc>
        <w:tcPr>
          <w:tcW w:w="3005" w:type="dxa"/>
          <w:tcBorders>
            <w:top w:val="nil"/>
            <w:left w:val="nil"/>
            <w:bottom w:val="nil"/>
            <w:right w:val="nil"/>
          </w:tcBorders>
        </w:tcPr>
        <w:p w14:paraId="6CB6B81F" w14:textId="77777777" w:rsidR="0064460B" w:rsidRPr="00A058E4" w:rsidRDefault="0064460B">
          <w:pPr>
            <w:pStyle w:val="Yltunniste"/>
            <w:rPr>
              <w:sz w:val="16"/>
              <w:szCs w:val="16"/>
            </w:rPr>
          </w:pPr>
        </w:p>
      </w:tc>
      <w:tc>
        <w:tcPr>
          <w:tcW w:w="3005" w:type="dxa"/>
          <w:tcBorders>
            <w:top w:val="nil"/>
            <w:left w:val="nil"/>
            <w:bottom w:val="nil"/>
            <w:right w:val="nil"/>
          </w:tcBorders>
        </w:tcPr>
        <w:p w14:paraId="38C26484" w14:textId="77777777" w:rsidR="0064460B" w:rsidRPr="00A058E4" w:rsidRDefault="0064460B">
          <w:pPr>
            <w:pStyle w:val="Yltunniste"/>
            <w:rPr>
              <w:b/>
              <w:sz w:val="16"/>
              <w:szCs w:val="16"/>
            </w:rPr>
          </w:pPr>
        </w:p>
      </w:tc>
      <w:tc>
        <w:tcPr>
          <w:tcW w:w="3006" w:type="dxa"/>
          <w:tcBorders>
            <w:top w:val="nil"/>
            <w:left w:val="nil"/>
            <w:bottom w:val="nil"/>
            <w:right w:val="nil"/>
          </w:tcBorders>
        </w:tcPr>
        <w:p w14:paraId="1496DB1F" w14:textId="77777777" w:rsidR="0064460B" w:rsidRPr="00A058E4" w:rsidRDefault="0064460B"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1D015C">
            <w:rPr>
              <w:noProof/>
              <w:sz w:val="16"/>
              <w:szCs w:val="16"/>
            </w:rPr>
            <w:t>2</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1D015C">
            <w:rPr>
              <w:noProof/>
              <w:sz w:val="16"/>
              <w:szCs w:val="16"/>
            </w:rPr>
            <w:t>2</w:t>
          </w:r>
          <w:r>
            <w:rPr>
              <w:noProof/>
              <w:sz w:val="16"/>
              <w:szCs w:val="16"/>
            </w:rPr>
            <w:fldChar w:fldCharType="end"/>
          </w:r>
          <w:r>
            <w:rPr>
              <w:noProof/>
              <w:sz w:val="16"/>
              <w:szCs w:val="16"/>
            </w:rPr>
            <w:t>)</w:t>
          </w:r>
        </w:p>
      </w:tc>
    </w:tr>
    <w:tr w:rsidR="0064460B" w:rsidRPr="00A058E4" w14:paraId="24ACD502" w14:textId="77777777" w:rsidTr="00421708">
      <w:tc>
        <w:tcPr>
          <w:tcW w:w="3005" w:type="dxa"/>
          <w:tcBorders>
            <w:top w:val="nil"/>
            <w:left w:val="nil"/>
            <w:bottom w:val="nil"/>
            <w:right w:val="nil"/>
          </w:tcBorders>
        </w:tcPr>
        <w:p w14:paraId="735C272F" w14:textId="77777777" w:rsidR="0064460B" w:rsidRPr="00A058E4" w:rsidRDefault="0064460B">
          <w:pPr>
            <w:pStyle w:val="Yltunniste"/>
            <w:rPr>
              <w:sz w:val="16"/>
              <w:szCs w:val="16"/>
            </w:rPr>
          </w:pPr>
        </w:p>
      </w:tc>
      <w:tc>
        <w:tcPr>
          <w:tcW w:w="3005" w:type="dxa"/>
          <w:tcBorders>
            <w:top w:val="nil"/>
            <w:left w:val="nil"/>
            <w:bottom w:val="nil"/>
            <w:right w:val="nil"/>
          </w:tcBorders>
        </w:tcPr>
        <w:p w14:paraId="31581875" w14:textId="77777777" w:rsidR="0064460B" w:rsidRPr="00A058E4" w:rsidRDefault="0064460B">
          <w:pPr>
            <w:pStyle w:val="Yltunniste"/>
            <w:rPr>
              <w:sz w:val="16"/>
              <w:szCs w:val="16"/>
            </w:rPr>
          </w:pPr>
        </w:p>
      </w:tc>
      <w:tc>
        <w:tcPr>
          <w:tcW w:w="3006" w:type="dxa"/>
          <w:tcBorders>
            <w:top w:val="nil"/>
            <w:left w:val="nil"/>
            <w:bottom w:val="nil"/>
            <w:right w:val="nil"/>
          </w:tcBorders>
        </w:tcPr>
        <w:p w14:paraId="1BAF0704" w14:textId="77777777" w:rsidR="0064460B" w:rsidRPr="00A058E4" w:rsidRDefault="0064460B" w:rsidP="00A058E4">
          <w:pPr>
            <w:pStyle w:val="Yltunniste"/>
            <w:jc w:val="right"/>
            <w:rPr>
              <w:sz w:val="16"/>
              <w:szCs w:val="16"/>
            </w:rPr>
          </w:pPr>
        </w:p>
      </w:tc>
    </w:tr>
    <w:tr w:rsidR="0064460B" w:rsidRPr="00A058E4" w14:paraId="5E908A9C" w14:textId="77777777" w:rsidTr="00421708">
      <w:tc>
        <w:tcPr>
          <w:tcW w:w="3005" w:type="dxa"/>
          <w:tcBorders>
            <w:top w:val="nil"/>
            <w:left w:val="nil"/>
            <w:bottom w:val="nil"/>
            <w:right w:val="nil"/>
          </w:tcBorders>
        </w:tcPr>
        <w:p w14:paraId="15747C2E" w14:textId="77777777" w:rsidR="0064460B" w:rsidRPr="00A058E4" w:rsidRDefault="0064460B">
          <w:pPr>
            <w:pStyle w:val="Yltunniste"/>
            <w:rPr>
              <w:sz w:val="16"/>
              <w:szCs w:val="16"/>
            </w:rPr>
          </w:pPr>
        </w:p>
      </w:tc>
      <w:tc>
        <w:tcPr>
          <w:tcW w:w="3005" w:type="dxa"/>
          <w:tcBorders>
            <w:top w:val="nil"/>
            <w:left w:val="nil"/>
            <w:bottom w:val="nil"/>
            <w:right w:val="nil"/>
          </w:tcBorders>
        </w:tcPr>
        <w:p w14:paraId="30CCAB02" w14:textId="77777777" w:rsidR="0064460B" w:rsidRPr="00A058E4" w:rsidRDefault="0064460B">
          <w:pPr>
            <w:pStyle w:val="Yltunniste"/>
            <w:rPr>
              <w:sz w:val="16"/>
              <w:szCs w:val="16"/>
            </w:rPr>
          </w:pPr>
        </w:p>
      </w:tc>
      <w:tc>
        <w:tcPr>
          <w:tcW w:w="3006" w:type="dxa"/>
          <w:tcBorders>
            <w:top w:val="nil"/>
            <w:left w:val="nil"/>
            <w:bottom w:val="nil"/>
            <w:right w:val="nil"/>
          </w:tcBorders>
        </w:tcPr>
        <w:p w14:paraId="36C92B57" w14:textId="77777777" w:rsidR="0064460B" w:rsidRPr="00A058E4" w:rsidRDefault="0064460B" w:rsidP="00A058E4">
          <w:pPr>
            <w:pStyle w:val="Yltunniste"/>
            <w:jc w:val="right"/>
            <w:rPr>
              <w:sz w:val="16"/>
              <w:szCs w:val="16"/>
            </w:rPr>
          </w:pPr>
        </w:p>
      </w:tc>
    </w:tr>
    <w:tr w:rsidR="0064460B" w:rsidRPr="00A058E4" w14:paraId="02865EFE" w14:textId="77777777" w:rsidTr="00421708">
      <w:tc>
        <w:tcPr>
          <w:tcW w:w="3005" w:type="dxa"/>
          <w:tcBorders>
            <w:top w:val="nil"/>
            <w:left w:val="nil"/>
            <w:bottom w:val="nil"/>
            <w:right w:val="nil"/>
          </w:tcBorders>
        </w:tcPr>
        <w:p w14:paraId="6A2272FD" w14:textId="77777777" w:rsidR="0064460B" w:rsidRPr="00A058E4" w:rsidRDefault="0064460B">
          <w:pPr>
            <w:pStyle w:val="Yltunniste"/>
            <w:rPr>
              <w:sz w:val="16"/>
              <w:szCs w:val="16"/>
            </w:rPr>
          </w:pPr>
        </w:p>
      </w:tc>
      <w:tc>
        <w:tcPr>
          <w:tcW w:w="3005" w:type="dxa"/>
          <w:tcBorders>
            <w:top w:val="nil"/>
            <w:left w:val="nil"/>
            <w:bottom w:val="nil"/>
            <w:right w:val="nil"/>
          </w:tcBorders>
        </w:tcPr>
        <w:p w14:paraId="46A23877" w14:textId="77777777" w:rsidR="0064460B" w:rsidRPr="00A058E4" w:rsidRDefault="0064460B">
          <w:pPr>
            <w:pStyle w:val="Yltunniste"/>
            <w:rPr>
              <w:sz w:val="16"/>
              <w:szCs w:val="16"/>
            </w:rPr>
          </w:pPr>
        </w:p>
      </w:tc>
      <w:tc>
        <w:tcPr>
          <w:tcW w:w="3006" w:type="dxa"/>
          <w:tcBorders>
            <w:top w:val="nil"/>
            <w:left w:val="nil"/>
            <w:bottom w:val="nil"/>
            <w:right w:val="nil"/>
          </w:tcBorders>
        </w:tcPr>
        <w:p w14:paraId="585CFDED" w14:textId="77777777" w:rsidR="0064460B" w:rsidRPr="00A058E4" w:rsidRDefault="0064460B" w:rsidP="00A058E4">
          <w:pPr>
            <w:pStyle w:val="Yltunniste"/>
            <w:jc w:val="right"/>
            <w:rPr>
              <w:sz w:val="16"/>
              <w:szCs w:val="16"/>
            </w:rPr>
          </w:pPr>
        </w:p>
      </w:tc>
    </w:tr>
  </w:tbl>
  <w:p w14:paraId="77F6ED58" w14:textId="77777777" w:rsidR="0064460B" w:rsidRPr="00A058E4" w:rsidRDefault="0064460B">
    <w:pPr>
      <w:pStyle w:val="Yltunniste"/>
      <w:rPr>
        <w:sz w:val="16"/>
        <w:szCs w:val="16"/>
      </w:rPr>
    </w:pPr>
    <w:r>
      <w:rPr>
        <w:noProof/>
        <w:sz w:val="16"/>
        <w:szCs w:val="16"/>
        <w:lang w:eastAsia="fi-FI"/>
      </w:rPr>
      <w:drawing>
        <wp:anchor distT="0" distB="0" distL="114300" distR="114300" simplePos="0" relativeHeight="251665408" behindDoc="0" locked="0" layoutInCell="1" allowOverlap="1" wp14:anchorId="658A070B" wp14:editId="7B3D2D99">
          <wp:simplePos x="0" y="0"/>
          <wp:positionH relativeFrom="column">
            <wp:posOffset>-496931</wp:posOffset>
          </wp:positionH>
          <wp:positionV relativeFrom="page">
            <wp:posOffset>333375</wp:posOffset>
          </wp:positionV>
          <wp:extent cx="1870210" cy="827015"/>
          <wp:effectExtent l="0" t="0" r="0" b="0"/>
          <wp:wrapNone/>
          <wp:docPr id="270" name="Picture 270"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p w14:paraId="56FC3637" w14:textId="77777777" w:rsidR="0064460B" w:rsidRDefault="0064460B">
    <w:pPr>
      <w:pStyle w:val="Yltunniste"/>
    </w:pPr>
  </w:p>
  <w:p w14:paraId="24B8C675" w14:textId="77777777" w:rsidR="0064460B" w:rsidRDefault="0064460B">
    <w:pPr>
      <w:pStyle w:val="Yltunniste"/>
    </w:pPr>
  </w:p>
  <w:p w14:paraId="5FA22E40" w14:textId="77777777" w:rsidR="0064460B" w:rsidRDefault="006446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E31013" w:rsidRPr="00A058E4" w14:paraId="4782009D" w14:textId="77777777" w:rsidTr="004B2B44">
      <w:tc>
        <w:tcPr>
          <w:tcW w:w="3005" w:type="dxa"/>
          <w:tcBorders>
            <w:top w:val="nil"/>
            <w:left w:val="nil"/>
            <w:bottom w:val="nil"/>
            <w:right w:val="nil"/>
          </w:tcBorders>
        </w:tcPr>
        <w:p w14:paraId="672A70C1" w14:textId="77777777" w:rsidR="00E31013" w:rsidRPr="00A058E4" w:rsidRDefault="00E31013">
          <w:pPr>
            <w:pStyle w:val="Yltunniste"/>
            <w:rPr>
              <w:sz w:val="16"/>
              <w:szCs w:val="16"/>
            </w:rPr>
          </w:pPr>
        </w:p>
      </w:tc>
      <w:tc>
        <w:tcPr>
          <w:tcW w:w="3005" w:type="dxa"/>
          <w:tcBorders>
            <w:top w:val="nil"/>
            <w:left w:val="nil"/>
            <w:bottom w:val="nil"/>
            <w:right w:val="nil"/>
          </w:tcBorders>
        </w:tcPr>
        <w:p w14:paraId="6234817D" w14:textId="32A6D972" w:rsidR="00E31013" w:rsidRPr="00A058E4" w:rsidRDefault="00E31013">
          <w:pPr>
            <w:pStyle w:val="Yltunniste"/>
            <w:rPr>
              <w:b/>
              <w:sz w:val="16"/>
              <w:szCs w:val="16"/>
            </w:rPr>
          </w:pPr>
          <w:r>
            <w:rPr>
              <w:b/>
              <w:sz w:val="16"/>
              <w:szCs w:val="16"/>
            </w:rPr>
            <w:t>Muistio</w:t>
          </w:r>
        </w:p>
      </w:tc>
      <w:tc>
        <w:tcPr>
          <w:tcW w:w="3006" w:type="dxa"/>
          <w:tcBorders>
            <w:top w:val="nil"/>
            <w:left w:val="nil"/>
            <w:bottom w:val="nil"/>
            <w:right w:val="nil"/>
          </w:tcBorders>
        </w:tcPr>
        <w:p w14:paraId="13588F66" w14:textId="77777777" w:rsidR="00E31013" w:rsidRPr="00A058E4" w:rsidRDefault="00E31013"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E31013" w:rsidRPr="00A058E4" w14:paraId="250864DD" w14:textId="77777777" w:rsidTr="004B2B44">
      <w:tc>
        <w:tcPr>
          <w:tcW w:w="3005" w:type="dxa"/>
          <w:tcBorders>
            <w:top w:val="nil"/>
            <w:left w:val="nil"/>
            <w:bottom w:val="nil"/>
            <w:right w:val="nil"/>
          </w:tcBorders>
        </w:tcPr>
        <w:p w14:paraId="615E6897" w14:textId="77777777" w:rsidR="00E31013" w:rsidRPr="00A058E4" w:rsidRDefault="00E31013">
          <w:pPr>
            <w:pStyle w:val="Yltunniste"/>
            <w:rPr>
              <w:sz w:val="16"/>
              <w:szCs w:val="16"/>
            </w:rPr>
          </w:pPr>
        </w:p>
      </w:tc>
      <w:tc>
        <w:tcPr>
          <w:tcW w:w="3005" w:type="dxa"/>
          <w:tcBorders>
            <w:top w:val="nil"/>
            <w:left w:val="nil"/>
            <w:bottom w:val="nil"/>
            <w:right w:val="nil"/>
          </w:tcBorders>
        </w:tcPr>
        <w:p w14:paraId="7DDF55B9" w14:textId="436A43B3" w:rsidR="00E31013" w:rsidRPr="00A058E4" w:rsidRDefault="00E31013">
          <w:pPr>
            <w:pStyle w:val="Yltunniste"/>
            <w:rPr>
              <w:sz w:val="16"/>
              <w:szCs w:val="16"/>
            </w:rPr>
          </w:pPr>
          <w:r>
            <w:rPr>
              <w:sz w:val="16"/>
              <w:szCs w:val="16"/>
            </w:rPr>
            <w:t>Maatietopalvelu</w:t>
          </w:r>
        </w:p>
      </w:tc>
      <w:tc>
        <w:tcPr>
          <w:tcW w:w="3006" w:type="dxa"/>
          <w:tcBorders>
            <w:top w:val="nil"/>
            <w:left w:val="nil"/>
            <w:bottom w:val="nil"/>
            <w:right w:val="nil"/>
          </w:tcBorders>
        </w:tcPr>
        <w:p w14:paraId="7BE8977C" w14:textId="77777777" w:rsidR="00E31013" w:rsidRPr="00A058E4" w:rsidRDefault="00E31013" w:rsidP="00A058E4">
          <w:pPr>
            <w:pStyle w:val="Yltunniste"/>
            <w:jc w:val="right"/>
            <w:rPr>
              <w:sz w:val="16"/>
              <w:szCs w:val="16"/>
            </w:rPr>
          </w:pPr>
        </w:p>
      </w:tc>
    </w:tr>
    <w:tr w:rsidR="00E31013" w:rsidRPr="00A058E4" w14:paraId="7D2E230F" w14:textId="77777777" w:rsidTr="004B2B44">
      <w:tc>
        <w:tcPr>
          <w:tcW w:w="3005" w:type="dxa"/>
          <w:tcBorders>
            <w:top w:val="nil"/>
            <w:left w:val="nil"/>
            <w:bottom w:val="nil"/>
            <w:right w:val="nil"/>
          </w:tcBorders>
        </w:tcPr>
        <w:p w14:paraId="4E122CA7" w14:textId="77777777" w:rsidR="00E31013" w:rsidRPr="00A058E4" w:rsidRDefault="00E31013">
          <w:pPr>
            <w:pStyle w:val="Yltunniste"/>
            <w:rPr>
              <w:sz w:val="16"/>
              <w:szCs w:val="16"/>
            </w:rPr>
          </w:pPr>
        </w:p>
      </w:tc>
      <w:tc>
        <w:tcPr>
          <w:tcW w:w="3005" w:type="dxa"/>
          <w:tcBorders>
            <w:top w:val="nil"/>
            <w:left w:val="nil"/>
            <w:bottom w:val="nil"/>
            <w:right w:val="nil"/>
          </w:tcBorders>
        </w:tcPr>
        <w:p w14:paraId="2A47EF9E" w14:textId="77777777" w:rsidR="00E31013" w:rsidRPr="00A058E4" w:rsidRDefault="00E31013">
          <w:pPr>
            <w:pStyle w:val="Yltunniste"/>
            <w:rPr>
              <w:sz w:val="16"/>
              <w:szCs w:val="16"/>
            </w:rPr>
          </w:pPr>
        </w:p>
      </w:tc>
      <w:tc>
        <w:tcPr>
          <w:tcW w:w="3006" w:type="dxa"/>
          <w:tcBorders>
            <w:top w:val="nil"/>
            <w:left w:val="nil"/>
            <w:bottom w:val="nil"/>
            <w:right w:val="nil"/>
          </w:tcBorders>
        </w:tcPr>
        <w:p w14:paraId="24C037EC" w14:textId="77777777" w:rsidR="00E31013" w:rsidRPr="00A058E4" w:rsidRDefault="00E31013" w:rsidP="00A058E4">
          <w:pPr>
            <w:pStyle w:val="Yltunniste"/>
            <w:jc w:val="right"/>
            <w:rPr>
              <w:sz w:val="16"/>
              <w:szCs w:val="16"/>
            </w:rPr>
          </w:pPr>
        </w:p>
      </w:tc>
    </w:tr>
    <w:tr w:rsidR="00E31013" w:rsidRPr="00A058E4" w14:paraId="5F7FE216" w14:textId="77777777" w:rsidTr="004B2B44">
      <w:tc>
        <w:tcPr>
          <w:tcW w:w="3005" w:type="dxa"/>
          <w:tcBorders>
            <w:top w:val="nil"/>
            <w:left w:val="nil"/>
            <w:bottom w:val="nil"/>
            <w:right w:val="nil"/>
          </w:tcBorders>
        </w:tcPr>
        <w:p w14:paraId="6E03FDD8" w14:textId="77777777" w:rsidR="00E31013" w:rsidRPr="00A058E4" w:rsidRDefault="00E31013">
          <w:pPr>
            <w:pStyle w:val="Yltunniste"/>
            <w:rPr>
              <w:sz w:val="16"/>
              <w:szCs w:val="16"/>
            </w:rPr>
          </w:pPr>
        </w:p>
      </w:tc>
      <w:tc>
        <w:tcPr>
          <w:tcW w:w="3005" w:type="dxa"/>
          <w:tcBorders>
            <w:top w:val="nil"/>
            <w:left w:val="nil"/>
            <w:bottom w:val="nil"/>
            <w:right w:val="nil"/>
          </w:tcBorders>
        </w:tcPr>
        <w:p w14:paraId="2A2E2A00" w14:textId="3922F51D" w:rsidR="00E31013" w:rsidRPr="00A058E4" w:rsidRDefault="00E31013">
          <w:pPr>
            <w:pStyle w:val="Yltunniste"/>
            <w:rPr>
              <w:sz w:val="16"/>
              <w:szCs w:val="16"/>
            </w:rPr>
          </w:pPr>
          <w:r>
            <w:rPr>
              <w:sz w:val="16"/>
              <w:szCs w:val="16"/>
            </w:rPr>
            <w:t>2</w:t>
          </w:r>
          <w:r w:rsidR="00987D5A">
            <w:rPr>
              <w:sz w:val="16"/>
              <w:szCs w:val="16"/>
            </w:rPr>
            <w:t>5</w:t>
          </w:r>
          <w:r>
            <w:rPr>
              <w:sz w:val="16"/>
              <w:szCs w:val="16"/>
            </w:rPr>
            <w:t>.6.2025</w:t>
          </w:r>
        </w:p>
      </w:tc>
      <w:tc>
        <w:tcPr>
          <w:tcW w:w="3006" w:type="dxa"/>
          <w:tcBorders>
            <w:top w:val="nil"/>
            <w:left w:val="nil"/>
            <w:bottom w:val="nil"/>
            <w:right w:val="nil"/>
          </w:tcBorders>
        </w:tcPr>
        <w:p w14:paraId="480E1672" w14:textId="77777777" w:rsidR="00E31013" w:rsidRPr="00A058E4" w:rsidRDefault="00E31013" w:rsidP="00A058E4">
          <w:pPr>
            <w:pStyle w:val="Yltunniste"/>
            <w:jc w:val="right"/>
            <w:rPr>
              <w:sz w:val="16"/>
              <w:szCs w:val="16"/>
            </w:rPr>
          </w:pPr>
        </w:p>
      </w:tc>
    </w:tr>
  </w:tbl>
  <w:p w14:paraId="48115B8E" w14:textId="77777777" w:rsidR="00E31013" w:rsidRPr="00A058E4" w:rsidRDefault="00E31013">
    <w:pPr>
      <w:pStyle w:val="Yltunniste"/>
      <w:rPr>
        <w:sz w:val="16"/>
        <w:szCs w:val="16"/>
      </w:rPr>
    </w:pPr>
    <w:r>
      <w:rPr>
        <w:noProof/>
        <w:sz w:val="16"/>
        <w:szCs w:val="16"/>
        <w:lang w:eastAsia="fi-FI"/>
      </w:rPr>
      <w:drawing>
        <wp:anchor distT="0" distB="0" distL="114300" distR="114300" simplePos="0" relativeHeight="251679744" behindDoc="0" locked="0" layoutInCell="1" allowOverlap="1" wp14:anchorId="153CCDC9" wp14:editId="58AF651F">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p w14:paraId="5CF23033" w14:textId="77777777" w:rsidR="00E31013" w:rsidRDefault="00E31013">
    <w:pPr>
      <w:pStyle w:val="Yltunniste"/>
    </w:pPr>
  </w:p>
  <w:p w14:paraId="522FF7A8" w14:textId="77777777" w:rsidR="00E31013" w:rsidRDefault="00E31013">
    <w:pPr>
      <w:pStyle w:val="Yltunniste"/>
    </w:pPr>
  </w:p>
  <w:p w14:paraId="1AC24AE4" w14:textId="77777777" w:rsidR="000455E3" w:rsidRDefault="000455E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EFC"/>
    <w:multiLevelType w:val="hybridMultilevel"/>
    <w:tmpl w:val="BE36B6F6"/>
    <w:lvl w:ilvl="0" w:tplc="09460B8A">
      <w:start w:val="1"/>
      <w:numFmt w:val="bullet"/>
      <w:pStyle w:val="Luettelo1"/>
      <w:lvlText w:val=""/>
      <w:lvlJc w:val="left"/>
      <w:pPr>
        <w:tabs>
          <w:tab w:val="num" w:pos="360"/>
        </w:tabs>
        <w:ind w:left="360" w:hanging="360"/>
      </w:pPr>
      <w:rPr>
        <w:rFonts w:ascii="Wingdings" w:hAnsi="Wingdings"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pStyle w:val="Otsikko3numerolla"/>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C220169"/>
    <w:multiLevelType w:val="multilevel"/>
    <w:tmpl w:val="071C2A4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47"/>
        </w:tabs>
        <w:ind w:left="1247" w:hanging="1247"/>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31"/>
        </w:tabs>
        <w:ind w:left="1531" w:hanging="1531"/>
      </w:pPr>
      <w:rPr>
        <w:rFonts w:hint="default"/>
      </w:rPr>
    </w:lvl>
  </w:abstractNum>
  <w:abstractNum w:abstractNumId="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9E20B2A"/>
    <w:multiLevelType w:val="multilevel"/>
    <w:tmpl w:val="45A8C1B0"/>
    <w:lvl w:ilvl="0">
      <w:start w:val="1"/>
      <w:numFmt w:val="decimal"/>
      <w:pStyle w:val="Otsikko1"/>
      <w:lvlText w:val="%1."/>
      <w:lvlJc w:val="left"/>
      <w:pPr>
        <w:tabs>
          <w:tab w:val="num" w:pos="284"/>
        </w:tabs>
        <w:ind w:left="284" w:hanging="284"/>
      </w:pPr>
      <w:rPr>
        <w:rFonts w:hint="default"/>
      </w:rPr>
    </w:lvl>
    <w:lvl w:ilvl="1">
      <w:start w:val="1"/>
      <w:numFmt w:val="decimal"/>
      <w:pStyle w:val="Otsikko2"/>
      <w:lvlText w:val="%2."/>
      <w:lvlJc w:val="left"/>
      <w:pPr>
        <w:tabs>
          <w:tab w:val="num" w:pos="454"/>
        </w:tabs>
        <w:ind w:left="454" w:hanging="454"/>
      </w:pPr>
      <w:rPr>
        <w:rFonts w:hint="default"/>
      </w:rPr>
    </w:lvl>
    <w:lvl w:ilvl="2">
      <w:start w:val="1"/>
      <w:numFmt w:val="decimal"/>
      <w:pStyle w:val="Otsikko3"/>
      <w:lvlText w:val="%1.%2.%3."/>
      <w:lvlJc w:val="left"/>
      <w:pPr>
        <w:tabs>
          <w:tab w:val="num" w:pos="567"/>
        </w:tabs>
        <w:ind w:left="567" w:hanging="567"/>
      </w:pPr>
      <w:rPr>
        <w:rFonts w:hint="default"/>
      </w:rPr>
    </w:lvl>
    <w:lvl w:ilvl="3">
      <w:start w:val="1"/>
      <w:numFmt w:val="decimal"/>
      <w:pStyle w:val="Otsikko4"/>
      <w:lvlText w:val="%1.%2.%3.%4."/>
      <w:lvlJc w:val="left"/>
      <w:pPr>
        <w:tabs>
          <w:tab w:val="num" w:pos="794"/>
        </w:tabs>
        <w:ind w:left="794" w:hanging="794"/>
      </w:pPr>
      <w:rPr>
        <w:rFonts w:hint="default"/>
      </w:rPr>
    </w:lvl>
    <w:lvl w:ilvl="4">
      <w:start w:val="1"/>
      <w:numFmt w:val="decimal"/>
      <w:pStyle w:val="Otsikko5"/>
      <w:lvlText w:val="%1.%2.%3.%4.%5."/>
      <w:lvlJc w:val="left"/>
      <w:pPr>
        <w:tabs>
          <w:tab w:val="num" w:pos="964"/>
        </w:tabs>
        <w:ind w:left="964" w:hanging="964"/>
      </w:pPr>
      <w:rPr>
        <w:rFonts w:hint="default"/>
      </w:rPr>
    </w:lvl>
    <w:lvl w:ilvl="5">
      <w:start w:val="1"/>
      <w:numFmt w:val="decimal"/>
      <w:pStyle w:val="Otsikko6"/>
      <w:lvlText w:val="%1.%2.%3.%4.%5.%6."/>
      <w:lvlJc w:val="left"/>
      <w:pPr>
        <w:tabs>
          <w:tab w:val="num" w:pos="1134"/>
        </w:tabs>
        <w:ind w:left="1134" w:hanging="1134"/>
      </w:pPr>
      <w:rPr>
        <w:rFonts w:hint="default"/>
      </w:rPr>
    </w:lvl>
    <w:lvl w:ilvl="6">
      <w:start w:val="1"/>
      <w:numFmt w:val="decimal"/>
      <w:pStyle w:val="Otsikko7"/>
      <w:lvlText w:val="%1.%2.%3.%4.%5.%6.%7."/>
      <w:lvlJc w:val="left"/>
      <w:pPr>
        <w:tabs>
          <w:tab w:val="num" w:pos="1247"/>
        </w:tabs>
        <w:ind w:left="1247" w:hanging="1247"/>
      </w:pPr>
      <w:rPr>
        <w:rFonts w:hint="default"/>
      </w:rPr>
    </w:lvl>
    <w:lvl w:ilvl="7">
      <w:start w:val="1"/>
      <w:numFmt w:val="decimal"/>
      <w:pStyle w:val="Otsikko8"/>
      <w:lvlText w:val="%1.%2.%3.%4.%5.%6.%7.%8."/>
      <w:lvlJc w:val="left"/>
      <w:pPr>
        <w:tabs>
          <w:tab w:val="num" w:pos="1418"/>
        </w:tabs>
        <w:ind w:left="1418" w:hanging="1418"/>
      </w:pPr>
      <w:rPr>
        <w:rFonts w:hint="default"/>
      </w:rPr>
    </w:lvl>
    <w:lvl w:ilvl="8">
      <w:start w:val="1"/>
      <w:numFmt w:val="decimal"/>
      <w:pStyle w:val="Otsikko9"/>
      <w:lvlText w:val="%1.%2.%3.%4.%5.%6.%7.%8.%9."/>
      <w:lvlJc w:val="left"/>
      <w:pPr>
        <w:tabs>
          <w:tab w:val="num" w:pos="1531"/>
        </w:tabs>
        <w:ind w:left="1531" w:hanging="1531"/>
      </w:pPr>
      <w:rPr>
        <w:rFonts w:hint="default"/>
      </w:rPr>
    </w:lvl>
  </w:abstractNum>
  <w:abstractNum w:abstractNumId="8"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6"/>
  </w:num>
  <w:num w:numId="5">
    <w:abstractNumId w:val="4"/>
  </w:num>
  <w:num w:numId="6">
    <w:abstractNumId w:val="9"/>
  </w:num>
  <w:num w:numId="7">
    <w:abstractNumId w:val="11"/>
  </w:num>
  <w:num w:numId="8">
    <w:abstractNumId w:val="10"/>
  </w:num>
  <w:num w:numId="9">
    <w:abstractNumId w:val="10"/>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3"/>
  </w:num>
  <w:num w:numId="15">
    <w:abstractNumId w:val="1"/>
  </w:num>
  <w:num w:numId="16">
    <w:abstractNumId w:val="1"/>
  </w:num>
  <w:num w:numId="17">
    <w:abstractNumId w:val="7"/>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13"/>
    <w:rsid w:val="00003AFF"/>
    <w:rsid w:val="00006397"/>
    <w:rsid w:val="0000799B"/>
    <w:rsid w:val="00010C97"/>
    <w:rsid w:val="00011F9F"/>
    <w:rsid w:val="0001289F"/>
    <w:rsid w:val="000140FF"/>
    <w:rsid w:val="00022D94"/>
    <w:rsid w:val="0004187C"/>
    <w:rsid w:val="000441D0"/>
    <w:rsid w:val="000449EA"/>
    <w:rsid w:val="000455E3"/>
    <w:rsid w:val="00046783"/>
    <w:rsid w:val="00053BA2"/>
    <w:rsid w:val="00054798"/>
    <w:rsid w:val="000663E8"/>
    <w:rsid w:val="0007094E"/>
    <w:rsid w:val="00072438"/>
    <w:rsid w:val="00082343"/>
    <w:rsid w:val="000830A5"/>
    <w:rsid w:val="00087683"/>
    <w:rsid w:val="0009198B"/>
    <w:rsid w:val="000A1C7E"/>
    <w:rsid w:val="000B318A"/>
    <w:rsid w:val="000B7ABB"/>
    <w:rsid w:val="000B7B7B"/>
    <w:rsid w:val="000C5F71"/>
    <w:rsid w:val="000D3148"/>
    <w:rsid w:val="000D45F8"/>
    <w:rsid w:val="000E1A4B"/>
    <w:rsid w:val="000E2D54"/>
    <w:rsid w:val="000E693C"/>
    <w:rsid w:val="000F6F25"/>
    <w:rsid w:val="000F793B"/>
    <w:rsid w:val="00105200"/>
    <w:rsid w:val="00110B17"/>
    <w:rsid w:val="00117EA9"/>
    <w:rsid w:val="0012103C"/>
    <w:rsid w:val="00122486"/>
    <w:rsid w:val="001360E5"/>
    <w:rsid w:val="001457AE"/>
    <w:rsid w:val="00151DBC"/>
    <w:rsid w:val="001651C7"/>
    <w:rsid w:val="00165D15"/>
    <w:rsid w:val="001758C8"/>
    <w:rsid w:val="001825A8"/>
    <w:rsid w:val="0019524D"/>
    <w:rsid w:val="001A4752"/>
    <w:rsid w:val="001B6B07"/>
    <w:rsid w:val="001C2822"/>
    <w:rsid w:val="001C3EB2"/>
    <w:rsid w:val="001C422A"/>
    <w:rsid w:val="001C54AD"/>
    <w:rsid w:val="001D015C"/>
    <w:rsid w:val="001D1831"/>
    <w:rsid w:val="001D346A"/>
    <w:rsid w:val="001D4CC6"/>
    <w:rsid w:val="001D587F"/>
    <w:rsid w:val="001E21A8"/>
    <w:rsid w:val="001E30FE"/>
    <w:rsid w:val="001F1B08"/>
    <w:rsid w:val="001F7DC4"/>
    <w:rsid w:val="00206DFC"/>
    <w:rsid w:val="00212239"/>
    <w:rsid w:val="002248A2"/>
    <w:rsid w:val="00225911"/>
    <w:rsid w:val="00237C15"/>
    <w:rsid w:val="0024184F"/>
    <w:rsid w:val="0024415E"/>
    <w:rsid w:val="00253B21"/>
    <w:rsid w:val="002571E9"/>
    <w:rsid w:val="00257BBA"/>
    <w:rsid w:val="00260C28"/>
    <w:rsid w:val="002629C5"/>
    <w:rsid w:val="00263F48"/>
    <w:rsid w:val="00267906"/>
    <w:rsid w:val="002736FC"/>
    <w:rsid w:val="002811BC"/>
    <w:rsid w:val="00281830"/>
    <w:rsid w:val="00283301"/>
    <w:rsid w:val="002854D2"/>
    <w:rsid w:val="002A0A1D"/>
    <w:rsid w:val="002A4972"/>
    <w:rsid w:val="002A760F"/>
    <w:rsid w:val="002A7D82"/>
    <w:rsid w:val="002B5E48"/>
    <w:rsid w:val="002C2668"/>
    <w:rsid w:val="002C449A"/>
    <w:rsid w:val="002C4FEA"/>
    <w:rsid w:val="002C656A"/>
    <w:rsid w:val="002C68C1"/>
    <w:rsid w:val="002D0032"/>
    <w:rsid w:val="002D7383"/>
    <w:rsid w:val="002E0B87"/>
    <w:rsid w:val="002E7DCF"/>
    <w:rsid w:val="002F1B5C"/>
    <w:rsid w:val="00300182"/>
    <w:rsid w:val="00300A2D"/>
    <w:rsid w:val="00305697"/>
    <w:rsid w:val="00305A74"/>
    <w:rsid w:val="00307722"/>
    <w:rsid w:val="003077A4"/>
    <w:rsid w:val="00311727"/>
    <w:rsid w:val="003135FC"/>
    <w:rsid w:val="00313CBC"/>
    <w:rsid w:val="003226F0"/>
    <w:rsid w:val="00337BD8"/>
    <w:rsid w:val="00337E76"/>
    <w:rsid w:val="00342A30"/>
    <w:rsid w:val="003673C0"/>
    <w:rsid w:val="003716AA"/>
    <w:rsid w:val="00373713"/>
    <w:rsid w:val="00376326"/>
    <w:rsid w:val="00377AEB"/>
    <w:rsid w:val="00380DEB"/>
    <w:rsid w:val="00383248"/>
    <w:rsid w:val="0038473B"/>
    <w:rsid w:val="0039232D"/>
    <w:rsid w:val="003932DF"/>
    <w:rsid w:val="003A7DD6"/>
    <w:rsid w:val="003D0AB9"/>
    <w:rsid w:val="003E19F1"/>
    <w:rsid w:val="003E2C50"/>
    <w:rsid w:val="0040005A"/>
    <w:rsid w:val="00402404"/>
    <w:rsid w:val="004045B4"/>
    <w:rsid w:val="00407C20"/>
    <w:rsid w:val="00410407"/>
    <w:rsid w:val="00410FFF"/>
    <w:rsid w:val="0041667A"/>
    <w:rsid w:val="00421708"/>
    <w:rsid w:val="004221B0"/>
    <w:rsid w:val="00423E56"/>
    <w:rsid w:val="0043343B"/>
    <w:rsid w:val="00436587"/>
    <w:rsid w:val="00440722"/>
    <w:rsid w:val="004460C6"/>
    <w:rsid w:val="004550A5"/>
    <w:rsid w:val="00457CD5"/>
    <w:rsid w:val="00460ADC"/>
    <w:rsid w:val="00460F7C"/>
    <w:rsid w:val="00483E37"/>
    <w:rsid w:val="00486747"/>
    <w:rsid w:val="00486AD7"/>
    <w:rsid w:val="004B2B44"/>
    <w:rsid w:val="004B34E1"/>
    <w:rsid w:val="004B781D"/>
    <w:rsid w:val="004C04CD"/>
    <w:rsid w:val="004D1B03"/>
    <w:rsid w:val="004E4815"/>
    <w:rsid w:val="004E598B"/>
    <w:rsid w:val="004F15C9"/>
    <w:rsid w:val="004F28FE"/>
    <w:rsid w:val="004F4078"/>
    <w:rsid w:val="005043D1"/>
    <w:rsid w:val="00525360"/>
    <w:rsid w:val="00527959"/>
    <w:rsid w:val="00534C7E"/>
    <w:rsid w:val="0054121E"/>
    <w:rsid w:val="00543B88"/>
    <w:rsid w:val="0054649F"/>
    <w:rsid w:val="00577A9C"/>
    <w:rsid w:val="00581383"/>
    <w:rsid w:val="005814A1"/>
    <w:rsid w:val="00583FE4"/>
    <w:rsid w:val="005A309A"/>
    <w:rsid w:val="005B00BB"/>
    <w:rsid w:val="005B3A3F"/>
    <w:rsid w:val="005B47D8"/>
    <w:rsid w:val="005B634F"/>
    <w:rsid w:val="005B6D0A"/>
    <w:rsid w:val="005D7EB5"/>
    <w:rsid w:val="005F163B"/>
    <w:rsid w:val="005F32AA"/>
    <w:rsid w:val="005F3E64"/>
    <w:rsid w:val="005F4D9D"/>
    <w:rsid w:val="00601F27"/>
    <w:rsid w:val="00620595"/>
    <w:rsid w:val="00624936"/>
    <w:rsid w:val="00627C21"/>
    <w:rsid w:val="00640E84"/>
    <w:rsid w:val="0064460B"/>
    <w:rsid w:val="0064589F"/>
    <w:rsid w:val="00650C96"/>
    <w:rsid w:val="00662B56"/>
    <w:rsid w:val="0066428A"/>
    <w:rsid w:val="006719A2"/>
    <w:rsid w:val="00686CF3"/>
    <w:rsid w:val="00691F0D"/>
    <w:rsid w:val="006A074D"/>
    <w:rsid w:val="006A2F5D"/>
    <w:rsid w:val="006A74C8"/>
    <w:rsid w:val="006B098E"/>
    <w:rsid w:val="006B1508"/>
    <w:rsid w:val="006B3E85"/>
    <w:rsid w:val="006B4626"/>
    <w:rsid w:val="006B6CFD"/>
    <w:rsid w:val="006D3068"/>
    <w:rsid w:val="006D3592"/>
    <w:rsid w:val="006E00B2"/>
    <w:rsid w:val="006E1218"/>
    <w:rsid w:val="006E15CD"/>
    <w:rsid w:val="006E5559"/>
    <w:rsid w:val="006E7D0B"/>
    <w:rsid w:val="006F0B7C"/>
    <w:rsid w:val="006F6B60"/>
    <w:rsid w:val="0070377D"/>
    <w:rsid w:val="00704C0A"/>
    <w:rsid w:val="007130CB"/>
    <w:rsid w:val="00715233"/>
    <w:rsid w:val="007168DA"/>
    <w:rsid w:val="00733D12"/>
    <w:rsid w:val="00735F5A"/>
    <w:rsid w:val="007412B0"/>
    <w:rsid w:val="0074158A"/>
    <w:rsid w:val="007430D0"/>
    <w:rsid w:val="007451C6"/>
    <w:rsid w:val="00745FE6"/>
    <w:rsid w:val="00751EBB"/>
    <w:rsid w:val="0077374B"/>
    <w:rsid w:val="00785D58"/>
    <w:rsid w:val="007A61B4"/>
    <w:rsid w:val="007B2D20"/>
    <w:rsid w:val="007C25EB"/>
    <w:rsid w:val="007C4B6F"/>
    <w:rsid w:val="007C5BB2"/>
    <w:rsid w:val="007E0069"/>
    <w:rsid w:val="007E0476"/>
    <w:rsid w:val="007E5E41"/>
    <w:rsid w:val="007F4D5A"/>
    <w:rsid w:val="00803B42"/>
    <w:rsid w:val="00814DC3"/>
    <w:rsid w:val="00833DFC"/>
    <w:rsid w:val="008350F0"/>
    <w:rsid w:val="00835734"/>
    <w:rsid w:val="00842B34"/>
    <w:rsid w:val="00845940"/>
    <w:rsid w:val="00845CF9"/>
    <w:rsid w:val="008571C0"/>
    <w:rsid w:val="00860C12"/>
    <w:rsid w:val="00870652"/>
    <w:rsid w:val="008755BF"/>
    <w:rsid w:val="00877211"/>
    <w:rsid w:val="008B2637"/>
    <w:rsid w:val="008B4C53"/>
    <w:rsid w:val="008B76BB"/>
    <w:rsid w:val="008C0342"/>
    <w:rsid w:val="008C6A0E"/>
    <w:rsid w:val="008E0129"/>
    <w:rsid w:val="008E33BF"/>
    <w:rsid w:val="008E3DCB"/>
    <w:rsid w:val="008F20FD"/>
    <w:rsid w:val="008F2AAB"/>
    <w:rsid w:val="008F40B2"/>
    <w:rsid w:val="00915C2A"/>
    <w:rsid w:val="009230EE"/>
    <w:rsid w:val="00951C76"/>
    <w:rsid w:val="00954B03"/>
    <w:rsid w:val="00962186"/>
    <w:rsid w:val="00962B4F"/>
    <w:rsid w:val="0096685E"/>
    <w:rsid w:val="0097791F"/>
    <w:rsid w:val="00985468"/>
    <w:rsid w:val="00987D5A"/>
    <w:rsid w:val="009B606B"/>
    <w:rsid w:val="009C1241"/>
    <w:rsid w:val="009C7BF8"/>
    <w:rsid w:val="009E054D"/>
    <w:rsid w:val="009E0F44"/>
    <w:rsid w:val="00A04FF1"/>
    <w:rsid w:val="00A058E4"/>
    <w:rsid w:val="00A07E90"/>
    <w:rsid w:val="00A13BAA"/>
    <w:rsid w:val="00A34731"/>
    <w:rsid w:val="00A408D7"/>
    <w:rsid w:val="00A40B6D"/>
    <w:rsid w:val="00A476B2"/>
    <w:rsid w:val="00A55935"/>
    <w:rsid w:val="00A92342"/>
    <w:rsid w:val="00AA5563"/>
    <w:rsid w:val="00AA63D5"/>
    <w:rsid w:val="00AB0C76"/>
    <w:rsid w:val="00AC4FDE"/>
    <w:rsid w:val="00AC5E4B"/>
    <w:rsid w:val="00AE08A1"/>
    <w:rsid w:val="00AE4D10"/>
    <w:rsid w:val="00AE79C2"/>
    <w:rsid w:val="00AF00A0"/>
    <w:rsid w:val="00AF21AC"/>
    <w:rsid w:val="00AF5332"/>
    <w:rsid w:val="00B05F44"/>
    <w:rsid w:val="00B130EE"/>
    <w:rsid w:val="00B20546"/>
    <w:rsid w:val="00B33381"/>
    <w:rsid w:val="00B34B77"/>
    <w:rsid w:val="00B37882"/>
    <w:rsid w:val="00B45331"/>
    <w:rsid w:val="00B4744C"/>
    <w:rsid w:val="00B529CE"/>
    <w:rsid w:val="00B60E6A"/>
    <w:rsid w:val="00B62D0B"/>
    <w:rsid w:val="00B65278"/>
    <w:rsid w:val="00B70293"/>
    <w:rsid w:val="00B74382"/>
    <w:rsid w:val="00B96A72"/>
    <w:rsid w:val="00BA2164"/>
    <w:rsid w:val="00BB1389"/>
    <w:rsid w:val="00BB2957"/>
    <w:rsid w:val="00BB785D"/>
    <w:rsid w:val="00BC1CB7"/>
    <w:rsid w:val="00BC27C0"/>
    <w:rsid w:val="00BC5A98"/>
    <w:rsid w:val="00BD32A0"/>
    <w:rsid w:val="00BD56B1"/>
    <w:rsid w:val="00BE0837"/>
    <w:rsid w:val="00BE25CF"/>
    <w:rsid w:val="00BE608B"/>
    <w:rsid w:val="00BF5EB7"/>
    <w:rsid w:val="00BF744C"/>
    <w:rsid w:val="00C06FCB"/>
    <w:rsid w:val="00C1035E"/>
    <w:rsid w:val="00C112FB"/>
    <w:rsid w:val="00C11AC0"/>
    <w:rsid w:val="00C1302F"/>
    <w:rsid w:val="00C2445F"/>
    <w:rsid w:val="00C42131"/>
    <w:rsid w:val="00C60CB2"/>
    <w:rsid w:val="00C64320"/>
    <w:rsid w:val="00C6609F"/>
    <w:rsid w:val="00C747DB"/>
    <w:rsid w:val="00C8225C"/>
    <w:rsid w:val="00C90D86"/>
    <w:rsid w:val="00C95A8B"/>
    <w:rsid w:val="00CA3155"/>
    <w:rsid w:val="00CA5F30"/>
    <w:rsid w:val="00CB22C4"/>
    <w:rsid w:val="00CC3CAE"/>
    <w:rsid w:val="00D130E2"/>
    <w:rsid w:val="00D14648"/>
    <w:rsid w:val="00D152E0"/>
    <w:rsid w:val="00D171E5"/>
    <w:rsid w:val="00D205C8"/>
    <w:rsid w:val="00D42F71"/>
    <w:rsid w:val="00D45E5B"/>
    <w:rsid w:val="00D4628B"/>
    <w:rsid w:val="00D6472E"/>
    <w:rsid w:val="00D724F3"/>
    <w:rsid w:val="00D730FC"/>
    <w:rsid w:val="00D765D1"/>
    <w:rsid w:val="00D7702E"/>
    <w:rsid w:val="00D809BD"/>
    <w:rsid w:val="00D81C0E"/>
    <w:rsid w:val="00D85581"/>
    <w:rsid w:val="00D93433"/>
    <w:rsid w:val="00D9702B"/>
    <w:rsid w:val="00DA042D"/>
    <w:rsid w:val="00DA77B6"/>
    <w:rsid w:val="00DB00F0"/>
    <w:rsid w:val="00DB177B"/>
    <w:rsid w:val="00DB256D"/>
    <w:rsid w:val="00DB377F"/>
    <w:rsid w:val="00DB4784"/>
    <w:rsid w:val="00DC0417"/>
    <w:rsid w:val="00DC2B87"/>
    <w:rsid w:val="00DC565C"/>
    <w:rsid w:val="00DC6CD6"/>
    <w:rsid w:val="00DC729C"/>
    <w:rsid w:val="00DD0451"/>
    <w:rsid w:val="00DD1DAC"/>
    <w:rsid w:val="00DD3108"/>
    <w:rsid w:val="00DD7C89"/>
    <w:rsid w:val="00DF4C39"/>
    <w:rsid w:val="00E0146F"/>
    <w:rsid w:val="00E01537"/>
    <w:rsid w:val="00E100BE"/>
    <w:rsid w:val="00E10F4B"/>
    <w:rsid w:val="00E13C62"/>
    <w:rsid w:val="00E15EE7"/>
    <w:rsid w:val="00E31013"/>
    <w:rsid w:val="00E4241B"/>
    <w:rsid w:val="00E424D1"/>
    <w:rsid w:val="00E43267"/>
    <w:rsid w:val="00E5056F"/>
    <w:rsid w:val="00E50640"/>
    <w:rsid w:val="00E61B04"/>
    <w:rsid w:val="00E6239D"/>
    <w:rsid w:val="00E6371A"/>
    <w:rsid w:val="00E64CFC"/>
    <w:rsid w:val="00E65F06"/>
    <w:rsid w:val="00E66BD8"/>
    <w:rsid w:val="00E85D86"/>
    <w:rsid w:val="00EA211A"/>
    <w:rsid w:val="00EB6C6D"/>
    <w:rsid w:val="00EC45CF"/>
    <w:rsid w:val="00EC509B"/>
    <w:rsid w:val="00ED148F"/>
    <w:rsid w:val="00ED238A"/>
    <w:rsid w:val="00EF6FCF"/>
    <w:rsid w:val="00F04AE6"/>
    <w:rsid w:val="00F24B42"/>
    <w:rsid w:val="00F275F1"/>
    <w:rsid w:val="00F337B0"/>
    <w:rsid w:val="00F35A1A"/>
    <w:rsid w:val="00F40646"/>
    <w:rsid w:val="00F41F00"/>
    <w:rsid w:val="00F43553"/>
    <w:rsid w:val="00F46EEA"/>
    <w:rsid w:val="00F50035"/>
    <w:rsid w:val="00F57CA3"/>
    <w:rsid w:val="00F62C2F"/>
    <w:rsid w:val="00F64F81"/>
    <w:rsid w:val="00F81E6B"/>
    <w:rsid w:val="00F81EFE"/>
    <w:rsid w:val="00F82F9C"/>
    <w:rsid w:val="00F9400E"/>
    <w:rsid w:val="00FB090D"/>
    <w:rsid w:val="00FB4752"/>
    <w:rsid w:val="00FC6CD7"/>
    <w:rsid w:val="00FE0308"/>
    <w:rsid w:val="00FE165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EF3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987D5A"/>
    <w:pPr>
      <w:jc w:val="both"/>
    </w:pPr>
    <w:rPr>
      <w:rFonts w:ascii="Century Gothic" w:hAnsi="Century Gothic"/>
      <w:sz w:val="20"/>
    </w:rPr>
  </w:style>
  <w:style w:type="paragraph" w:styleId="Otsikko1">
    <w:name w:val="heading 1"/>
    <w:aliases w:val="Pääotsikko"/>
    <w:basedOn w:val="Normaali"/>
    <w:next w:val="LeiptekstiMigri"/>
    <w:link w:val="Otsikko1Char"/>
    <w:qFormat/>
    <w:rsid w:val="006A2F5D"/>
    <w:pPr>
      <w:keepNext/>
      <w:keepLines/>
      <w:numPr>
        <w:numId w:val="17"/>
      </w:numPr>
      <w:spacing w:before="240" w:after="240"/>
      <w:outlineLvl w:val="0"/>
    </w:pPr>
    <w:rPr>
      <w:rFonts w:eastAsiaTheme="majorEastAsia" w:cstheme="majorBidi"/>
      <w:b/>
      <w:color w:val="000000" w:themeColor="text1"/>
      <w:sz w:val="32"/>
      <w:szCs w:val="32"/>
    </w:rPr>
  </w:style>
  <w:style w:type="paragraph" w:styleId="Otsikko2">
    <w:name w:val="heading 2"/>
    <w:basedOn w:val="Normaali"/>
    <w:next w:val="LeiptekstiMigri"/>
    <w:link w:val="Otsikko2Char"/>
    <w:unhideWhenUsed/>
    <w:qFormat/>
    <w:rsid w:val="00C90D86"/>
    <w:pPr>
      <w:keepNext/>
      <w:keepLines/>
      <w:numPr>
        <w:ilvl w:val="1"/>
        <w:numId w:val="17"/>
      </w:numPr>
      <w:spacing w:before="240" w:after="240"/>
      <w:outlineLvl w:val="1"/>
    </w:pPr>
    <w:rPr>
      <w:rFonts w:eastAsiaTheme="majorEastAsia" w:cstheme="majorBidi"/>
      <w:b/>
      <w:color w:val="000000" w:themeColor="text1"/>
      <w:sz w:val="28"/>
      <w:szCs w:val="26"/>
    </w:rPr>
  </w:style>
  <w:style w:type="paragraph" w:styleId="Otsikko3">
    <w:name w:val="heading 3"/>
    <w:basedOn w:val="Normaali"/>
    <w:next w:val="LeiptekstiMigri"/>
    <w:link w:val="Otsikko3Char"/>
    <w:unhideWhenUsed/>
    <w:qFormat/>
    <w:rsid w:val="00C90D86"/>
    <w:pPr>
      <w:keepNext/>
      <w:keepLines/>
      <w:numPr>
        <w:ilvl w:val="2"/>
        <w:numId w:val="17"/>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nhideWhenUsed/>
    <w:qFormat/>
    <w:rsid w:val="00C90D86"/>
    <w:pPr>
      <w:keepNext/>
      <w:keepLines/>
      <w:numPr>
        <w:ilvl w:val="3"/>
        <w:numId w:val="17"/>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nhideWhenUsed/>
    <w:rsid w:val="003716AA"/>
    <w:pPr>
      <w:keepNext/>
      <w:keepLines/>
      <w:numPr>
        <w:ilvl w:val="4"/>
        <w:numId w:val="17"/>
      </w:numPr>
      <w:spacing w:before="40" w:after="0"/>
      <w:outlineLvl w:val="4"/>
    </w:pPr>
    <w:rPr>
      <w:rFonts w:asciiTheme="majorHAnsi" w:eastAsiaTheme="majorEastAsia" w:hAnsiTheme="majorHAnsi" w:cstheme="majorBidi"/>
      <w:color w:val="002D7B" w:themeColor="accent1" w:themeShade="BF"/>
    </w:rPr>
  </w:style>
  <w:style w:type="paragraph" w:styleId="Otsikko6">
    <w:name w:val="heading 6"/>
    <w:basedOn w:val="Normaali"/>
    <w:next w:val="Normaali"/>
    <w:link w:val="Otsikko6Char"/>
    <w:unhideWhenUsed/>
    <w:qFormat/>
    <w:rsid w:val="003716AA"/>
    <w:pPr>
      <w:keepNext/>
      <w:keepLines/>
      <w:numPr>
        <w:ilvl w:val="5"/>
        <w:numId w:val="17"/>
      </w:numPr>
      <w:spacing w:before="40" w:after="0"/>
      <w:outlineLvl w:val="5"/>
    </w:pPr>
    <w:rPr>
      <w:rFonts w:asciiTheme="majorHAnsi" w:eastAsiaTheme="majorEastAsia" w:hAnsiTheme="majorHAnsi" w:cstheme="majorBidi"/>
      <w:color w:val="001E52" w:themeColor="accent1" w:themeShade="7F"/>
    </w:rPr>
  </w:style>
  <w:style w:type="paragraph" w:styleId="Otsikko7">
    <w:name w:val="heading 7"/>
    <w:basedOn w:val="Normaali"/>
    <w:next w:val="Normaali"/>
    <w:link w:val="Otsikko7Char"/>
    <w:unhideWhenUsed/>
    <w:qFormat/>
    <w:rsid w:val="003716AA"/>
    <w:pPr>
      <w:keepNext/>
      <w:keepLines/>
      <w:numPr>
        <w:ilvl w:val="6"/>
        <w:numId w:val="17"/>
      </w:numPr>
      <w:spacing w:before="40" w:after="0"/>
      <w:outlineLvl w:val="6"/>
    </w:pPr>
    <w:rPr>
      <w:rFonts w:asciiTheme="majorHAnsi" w:eastAsiaTheme="majorEastAsia" w:hAnsiTheme="majorHAnsi" w:cstheme="majorBidi"/>
      <w:i/>
      <w:iCs/>
      <w:color w:val="001E52" w:themeColor="accent1" w:themeShade="7F"/>
    </w:rPr>
  </w:style>
  <w:style w:type="paragraph" w:styleId="Otsikko8">
    <w:name w:val="heading 8"/>
    <w:basedOn w:val="Normaali"/>
    <w:next w:val="Normaali"/>
    <w:link w:val="Otsikko8Char"/>
    <w:unhideWhenUsed/>
    <w:qFormat/>
    <w:rsid w:val="003716AA"/>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nhideWhenUsed/>
    <w:qFormat/>
    <w:rsid w:val="003716AA"/>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rsid w:val="00751EBB"/>
    <w:rPr>
      <w:rFonts w:ascii="Century Gothic" w:eastAsiaTheme="majorEastAsia" w:hAnsi="Century Gothic" w:cstheme="majorBidi"/>
      <w:b/>
      <w:color w:val="000000" w:themeColor="text1"/>
      <w:sz w:val="32"/>
      <w:szCs w:val="32"/>
    </w:rPr>
  </w:style>
  <w:style w:type="character" w:customStyle="1" w:styleId="Otsikko2Char">
    <w:name w:val="Otsikko 2 Char"/>
    <w:basedOn w:val="Kappaleenoletusfontti"/>
    <w:link w:val="Otsikko2"/>
    <w:uiPriority w:val="9"/>
    <w:rsid w:val="00C90D86"/>
    <w:rPr>
      <w:rFonts w:ascii="Century Gothic" w:eastAsiaTheme="majorEastAsia" w:hAnsi="Century Gothic" w:cstheme="majorBidi"/>
      <w:b/>
      <w:color w:val="000000" w:themeColor="text1"/>
      <w:sz w:val="28"/>
      <w:szCs w:val="26"/>
    </w:rPr>
  </w:style>
  <w:style w:type="character" w:customStyle="1" w:styleId="Otsikko3Char">
    <w:name w:val="Otsikko 3 Char"/>
    <w:basedOn w:val="Kappaleenoletusfontti"/>
    <w:link w:val="Otsikko3"/>
    <w:uiPriority w:val="9"/>
    <w:rsid w:val="00C90D86"/>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qFormat/>
    <w:rsid w:val="00987D5A"/>
    <w:pPr>
      <w:spacing w:before="120" w:after="120" w:line="240" w:lineRule="auto"/>
      <w:ind w:left="1440"/>
      <w:jc w:val="lowKashida"/>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C90D86"/>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FB090D"/>
    <w:pPr>
      <w:spacing w:before="240" w:after="240" w:line="240" w:lineRule="auto"/>
      <w:ind w:left="1440"/>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Normaali"/>
    <w:next w:val="Normaali"/>
    <w:rsid w:val="00803B42"/>
    <w:pPr>
      <w:suppressAutoHyphens/>
      <w:spacing w:after="0" w:line="260" w:lineRule="atLeast"/>
    </w:pPr>
    <w:rPr>
      <w:rFonts w:ascii="Arial" w:eastAsia="Times New Roman" w:hAnsi="Arial" w:cs="Times New Roman"/>
      <w:caps/>
      <w:spacing w:val="10"/>
      <w:sz w:val="22"/>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2C68C1"/>
    <w:rPr>
      <w:color w:val="auto"/>
    </w:rPr>
  </w:style>
  <w:style w:type="character" w:customStyle="1" w:styleId="Otsikko5Char">
    <w:name w:val="Otsikko 5 Char"/>
    <w:basedOn w:val="Kappaleenoletusfontti"/>
    <w:link w:val="Otsikko5"/>
    <w:uiPriority w:val="9"/>
    <w:semiHidden/>
    <w:rsid w:val="003716AA"/>
    <w:rPr>
      <w:rFonts w:asciiTheme="majorHAnsi" w:eastAsiaTheme="majorEastAsia" w:hAnsiTheme="majorHAnsi" w:cstheme="majorBidi"/>
      <w:color w:val="002D7B" w:themeColor="accent1" w:themeShade="BF"/>
      <w:sz w:val="20"/>
    </w:rPr>
  </w:style>
  <w:style w:type="character" w:customStyle="1" w:styleId="Otsikko6Char">
    <w:name w:val="Otsikko 6 Char"/>
    <w:basedOn w:val="Kappaleenoletusfontti"/>
    <w:link w:val="Otsikko6"/>
    <w:uiPriority w:val="9"/>
    <w:semiHidden/>
    <w:rsid w:val="003716AA"/>
    <w:rPr>
      <w:rFonts w:asciiTheme="majorHAnsi" w:eastAsiaTheme="majorEastAsia" w:hAnsiTheme="majorHAnsi" w:cstheme="majorBidi"/>
      <w:color w:val="001E52" w:themeColor="accent1" w:themeShade="7F"/>
      <w:sz w:val="20"/>
    </w:rPr>
  </w:style>
  <w:style w:type="character" w:customStyle="1" w:styleId="Otsikko7Char">
    <w:name w:val="Otsikko 7 Char"/>
    <w:basedOn w:val="Kappaleenoletusfontti"/>
    <w:link w:val="Otsikko7"/>
    <w:uiPriority w:val="9"/>
    <w:semiHidden/>
    <w:rsid w:val="003716AA"/>
    <w:rPr>
      <w:rFonts w:asciiTheme="majorHAnsi" w:eastAsiaTheme="majorEastAsia" w:hAnsiTheme="majorHAnsi" w:cstheme="majorBidi"/>
      <w:i/>
      <w:iCs/>
      <w:color w:val="001E52" w:themeColor="accent1" w:themeShade="7F"/>
      <w:sz w:val="20"/>
    </w:rPr>
  </w:style>
  <w:style w:type="character" w:customStyle="1" w:styleId="Otsikko8Char">
    <w:name w:val="Otsikko 8 Char"/>
    <w:basedOn w:val="Kappaleenoletusfontti"/>
    <w:link w:val="Otsikko8"/>
    <w:uiPriority w:val="9"/>
    <w:semiHidden/>
    <w:rsid w:val="003716AA"/>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3716AA"/>
    <w:rPr>
      <w:rFonts w:asciiTheme="majorHAnsi" w:eastAsiaTheme="majorEastAsia" w:hAnsiTheme="majorHAnsi" w:cstheme="majorBidi"/>
      <w:i/>
      <w:iCs/>
      <w:color w:val="272727" w:themeColor="text1" w:themeTint="D8"/>
      <w:sz w:val="21"/>
      <w:szCs w:val="21"/>
    </w:rPr>
  </w:style>
  <w:style w:type="paragraph" w:customStyle="1" w:styleId="Luettelo1">
    <w:name w:val="Luettelo 1"/>
    <w:basedOn w:val="Normaali"/>
    <w:qFormat/>
    <w:rsid w:val="002736FC"/>
    <w:pPr>
      <w:numPr>
        <w:numId w:val="20"/>
      </w:numPr>
      <w:tabs>
        <w:tab w:val="clear" w:pos="360"/>
        <w:tab w:val="left" w:pos="1531"/>
      </w:tabs>
      <w:spacing w:after="0" w:line="240" w:lineRule="auto"/>
      <w:ind w:left="1531" w:hanging="227"/>
    </w:pPr>
    <w:rPr>
      <w:rFonts w:ascii="Arial" w:eastAsia="Times New Roman" w:hAnsi="Arial" w:cs="Times New Roman"/>
      <w:sz w:val="22"/>
      <w:szCs w:val="24"/>
      <w:lang w:eastAsia="fi-FI"/>
    </w:rPr>
  </w:style>
  <w:style w:type="paragraph" w:customStyle="1" w:styleId="Sisennettykappale">
    <w:name w:val="Sisennetty kappale"/>
    <w:basedOn w:val="Normaali"/>
    <w:qFormat/>
    <w:rsid w:val="002736FC"/>
    <w:pPr>
      <w:spacing w:after="0" w:line="240" w:lineRule="auto"/>
      <w:ind w:left="1304"/>
    </w:pPr>
    <w:rPr>
      <w:rFonts w:ascii="Arial" w:eastAsia="Times New Roman" w:hAnsi="Arial" w:cs="Times New Roman"/>
      <w:sz w:val="22"/>
      <w:szCs w:val="20"/>
      <w:lang w:eastAsia="fi-FI"/>
    </w:rPr>
  </w:style>
  <w:style w:type="character" w:styleId="Ratkaisematonmaininta">
    <w:name w:val="Unresolved Mention"/>
    <w:basedOn w:val="Kappaleenoletusfontti"/>
    <w:uiPriority w:val="99"/>
    <w:semiHidden/>
    <w:unhideWhenUsed/>
    <w:rsid w:val="007430D0"/>
    <w:rPr>
      <w:color w:val="605E5C"/>
      <w:shd w:val="clear" w:color="auto" w:fill="E1DFDD"/>
    </w:rPr>
  </w:style>
  <w:style w:type="paragraph" w:styleId="Alaviitteenteksti">
    <w:name w:val="footnote text"/>
    <w:basedOn w:val="Normaali"/>
    <w:link w:val="AlaviitteentekstiChar"/>
    <w:uiPriority w:val="99"/>
    <w:semiHidden/>
    <w:unhideWhenUsed/>
    <w:rsid w:val="00987D5A"/>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987D5A"/>
    <w:rPr>
      <w:rFonts w:ascii="Century Gothic" w:hAnsi="Century Gothic"/>
      <w:sz w:val="20"/>
      <w:szCs w:val="20"/>
    </w:rPr>
  </w:style>
  <w:style w:type="character" w:styleId="Alaviitteenviite">
    <w:name w:val="footnote reference"/>
    <w:basedOn w:val="Kappaleenoletusfontti"/>
    <w:uiPriority w:val="99"/>
    <w:semiHidden/>
    <w:unhideWhenUsed/>
    <w:rsid w:val="00987D5A"/>
    <w:rPr>
      <w:vertAlign w:val="superscript"/>
    </w:rPr>
  </w:style>
  <w:style w:type="character" w:styleId="Kommentinviite">
    <w:name w:val="annotation reference"/>
    <w:basedOn w:val="Kappaleenoletusfontti"/>
    <w:uiPriority w:val="99"/>
    <w:semiHidden/>
    <w:unhideWhenUsed/>
    <w:rsid w:val="004D1B03"/>
    <w:rPr>
      <w:sz w:val="16"/>
      <w:szCs w:val="16"/>
    </w:rPr>
  </w:style>
  <w:style w:type="paragraph" w:styleId="Kommentinteksti">
    <w:name w:val="annotation text"/>
    <w:basedOn w:val="Normaali"/>
    <w:link w:val="KommentintekstiChar"/>
    <w:uiPriority w:val="99"/>
    <w:semiHidden/>
    <w:unhideWhenUsed/>
    <w:rsid w:val="004D1B03"/>
    <w:pPr>
      <w:spacing w:line="240" w:lineRule="auto"/>
    </w:pPr>
    <w:rPr>
      <w:szCs w:val="20"/>
    </w:rPr>
  </w:style>
  <w:style w:type="character" w:customStyle="1" w:styleId="KommentintekstiChar">
    <w:name w:val="Kommentin teksti Char"/>
    <w:basedOn w:val="Kappaleenoletusfontti"/>
    <w:link w:val="Kommentinteksti"/>
    <w:uiPriority w:val="99"/>
    <w:semiHidden/>
    <w:rsid w:val="004D1B03"/>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4D1B03"/>
    <w:rPr>
      <w:b/>
      <w:bCs/>
    </w:rPr>
  </w:style>
  <w:style w:type="character" w:customStyle="1" w:styleId="KommentinotsikkoChar">
    <w:name w:val="Kommentin otsikko Char"/>
    <w:basedOn w:val="KommentintekstiChar"/>
    <w:link w:val="Kommentinotsikko"/>
    <w:uiPriority w:val="99"/>
    <w:semiHidden/>
    <w:rsid w:val="004D1B0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0829">
      <w:bodyDiv w:val="1"/>
      <w:marLeft w:val="0"/>
      <w:marRight w:val="0"/>
      <w:marTop w:val="0"/>
      <w:marBottom w:val="0"/>
      <w:divBdr>
        <w:top w:val="none" w:sz="0" w:space="0" w:color="auto"/>
        <w:left w:val="none" w:sz="0" w:space="0" w:color="auto"/>
        <w:bottom w:val="none" w:sz="0" w:space="0" w:color="auto"/>
        <w:right w:val="none" w:sz="0" w:space="0" w:color="auto"/>
      </w:divBdr>
    </w:div>
    <w:div w:id="828441082">
      <w:bodyDiv w:val="1"/>
      <w:marLeft w:val="0"/>
      <w:marRight w:val="0"/>
      <w:marTop w:val="0"/>
      <w:marBottom w:val="0"/>
      <w:divBdr>
        <w:top w:val="none" w:sz="0" w:space="0" w:color="auto"/>
        <w:left w:val="none" w:sz="0" w:space="0" w:color="auto"/>
        <w:bottom w:val="none" w:sz="0" w:space="0" w:color="auto"/>
        <w:right w:val="none" w:sz="0" w:space="0" w:color="auto"/>
      </w:divBdr>
    </w:div>
    <w:div w:id="1111558095">
      <w:bodyDiv w:val="1"/>
      <w:marLeft w:val="0"/>
      <w:marRight w:val="0"/>
      <w:marTop w:val="0"/>
      <w:marBottom w:val="0"/>
      <w:divBdr>
        <w:top w:val="none" w:sz="0" w:space="0" w:color="auto"/>
        <w:left w:val="none" w:sz="0" w:space="0" w:color="auto"/>
        <w:bottom w:val="none" w:sz="0" w:space="0" w:color="auto"/>
        <w:right w:val="none" w:sz="0" w:space="0" w:color="auto"/>
      </w:divBdr>
    </w:div>
    <w:div w:id="1147475417">
      <w:bodyDiv w:val="1"/>
      <w:marLeft w:val="0"/>
      <w:marRight w:val="0"/>
      <w:marTop w:val="0"/>
      <w:marBottom w:val="0"/>
      <w:divBdr>
        <w:top w:val="none" w:sz="0" w:space="0" w:color="auto"/>
        <w:left w:val="none" w:sz="0" w:space="0" w:color="auto"/>
        <w:bottom w:val="none" w:sz="0" w:space="0" w:color="auto"/>
        <w:right w:val="none" w:sz="0" w:space="0" w:color="auto"/>
      </w:divBdr>
    </w:div>
    <w:div w:id="1695688797">
      <w:bodyDiv w:val="1"/>
      <w:marLeft w:val="0"/>
      <w:marRight w:val="0"/>
      <w:marTop w:val="0"/>
      <w:marBottom w:val="0"/>
      <w:divBdr>
        <w:top w:val="none" w:sz="0" w:space="0" w:color="auto"/>
        <w:left w:val="none" w:sz="0" w:space="0" w:color="auto"/>
        <w:bottom w:val="none" w:sz="0" w:space="0" w:color="auto"/>
        <w:right w:val="none" w:sz="0" w:space="0" w:color="auto"/>
      </w:divBdr>
    </w:div>
    <w:div w:id="1871411852">
      <w:bodyDiv w:val="1"/>
      <w:marLeft w:val="0"/>
      <w:marRight w:val="0"/>
      <w:marTop w:val="0"/>
      <w:marBottom w:val="0"/>
      <w:divBdr>
        <w:top w:val="none" w:sz="0" w:space="0" w:color="auto"/>
        <w:left w:val="none" w:sz="0" w:space="0" w:color="auto"/>
        <w:bottom w:val="none" w:sz="0" w:space="0" w:color="auto"/>
        <w:right w:val="none" w:sz="0" w:space="0" w:color="auto"/>
      </w:divBdr>
    </w:div>
    <w:div w:id="21423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articles/c0m81jg8k4no" TargetMode="External"/><Relationship Id="rId18" Type="http://schemas.openxmlformats.org/officeDocument/2006/relationships/hyperlink" Target="https://engelsbergideas.com/notebook/how-irans-grand-strategy-collapsed/" TargetMode="External"/><Relationship Id="rId26" Type="http://schemas.openxmlformats.org/officeDocument/2006/relationships/hyperlink" Target="https://iranwire.com/en/features/142383-theres-always-an-explosion-sound-somewhere-life-in-tehran-under-fire/" TargetMode="External"/><Relationship Id="rId39" Type="http://schemas.openxmlformats.org/officeDocument/2006/relationships/hyperlink" Target="https://yle.fi/a/74-20169404" TargetMode="External"/><Relationship Id="rId21" Type="http://schemas.openxmlformats.org/officeDocument/2006/relationships/hyperlink" Target="https://www.theguardian.com/world/2025/jun/24/a-pause-before-something-worse-iranians-wary-of-what-future-holds" TargetMode="External"/><Relationship Id="rId34" Type="http://schemas.openxmlformats.org/officeDocument/2006/relationships/hyperlink" Target="https://www.nytimes.com/2025/06/23/world/middleeast/iran-response-ceasefire-chance.html" TargetMode="External"/><Relationship Id="rId42" Type="http://schemas.openxmlformats.org/officeDocument/2006/relationships/header" Target="header2.xml"/><Relationship Id="rId47" Type="http://schemas.openxmlformats.org/officeDocument/2006/relationships/customXml" Target="../customXml/item3.xml"/><Relationship Id="rId50"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ition.cnn.com/2025/06/24/politics/intel-assessment-us-strikes-iran-nuclear-sites" TargetMode="External"/><Relationship Id="rId29" Type="http://schemas.openxmlformats.org/officeDocument/2006/relationships/hyperlink" Target="https://www.aljazeera.com/news/2025/6/23/us-israeli-strikes-on-iran-nuclear-sites-how-big-are-radiation-risks" TargetMode="External"/><Relationship Id="rId11" Type="http://schemas.openxmlformats.org/officeDocument/2006/relationships/hyperlink" Target="https://apnews.com/article/turkey-iran-conflict-families-seek-refuge-916553a2757b7a552687a18eaf34471b" TargetMode="External"/><Relationship Id="rId24" Type="http://schemas.openxmlformats.org/officeDocument/2006/relationships/hyperlink" Target="https://www.independent.co.uk/news/world/middle-east/israel-iran-maps-timeline-attacks-nuclear-sites-b2775269.html" TargetMode="External"/><Relationship Id="rId32" Type="http://schemas.openxmlformats.org/officeDocument/2006/relationships/hyperlink" Target="https://www.nytimes.com/2025/06/24/us/politics/iran-nuclear-sites.html" TargetMode="External"/><Relationship Id="rId37" Type="http://schemas.openxmlformats.org/officeDocument/2006/relationships/hyperlink" Target="https://worldview.stratfor.com/article/assessing-potential-regime-change-iran" TargetMode="External"/><Relationship Id="rId40" Type="http://schemas.openxmlformats.org/officeDocument/2006/relationships/hyperlink" Target="https://yle.fi/a/74-2016937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bc.com/news/articles/c4ge7ej6824o" TargetMode="External"/><Relationship Id="rId23" Type="http://schemas.openxmlformats.org/officeDocument/2006/relationships/hyperlink" Target="https://www.theguardian.com/world/2025/jun/15/theres-a-smell-of-death-in-the-air-chaos-in-tehran-as-residents-try-to-flee-or-find-shelter" TargetMode="External"/><Relationship Id="rId28" Type="http://schemas.openxmlformats.org/officeDocument/2006/relationships/hyperlink" Target="https://www.understandingwar.org/backgrounder/iranian-calculus-and-response-options-following-us-strikes" TargetMode="External"/><Relationship Id="rId36" Type="http://schemas.openxmlformats.org/officeDocument/2006/relationships/hyperlink" Target="https://www.rferl.org/a/iran-armenia-border-iranians-leave-tehran/33448234.html" TargetMode="External"/><Relationship Id="rId49" Type="http://schemas.openxmlformats.org/officeDocument/2006/relationships/customXml" Target="../customXml/item5.xml"/><Relationship Id="rId10" Type="http://schemas.openxmlformats.org/officeDocument/2006/relationships/hyperlink" Target="https://apnews.com/article/israel-iran-nuclear-science-attacks-e298f00ba261debba4499a48c9df8b3d" TargetMode="External"/><Relationship Id="rId19" Type="http://schemas.openxmlformats.org/officeDocument/2006/relationships/hyperlink" Target="https://www.ft.com/content/b1b5f870-83a8-4e31-b5d9-97bac6470590" TargetMode="External"/><Relationship Id="rId31" Type="http://schemas.openxmlformats.org/officeDocument/2006/relationships/hyperlink" Target="https://www.en-hrana.org/the-eleventh-day-of-israeli-strikes-key-developmen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leddata.com/2025/06/19/israel-iran-expert-comment-the-middle-east-braces-for-further-volatility-as-diplomacy-hangs-by-a-thread/" TargetMode="External"/><Relationship Id="rId14" Type="http://schemas.openxmlformats.org/officeDocument/2006/relationships/hyperlink" Target="https://www.bbc.com/news/articles/cwyqewrx6kqo" TargetMode="External"/><Relationship Id="rId22" Type="http://schemas.openxmlformats.org/officeDocument/2006/relationships/hyperlink" Target="https://www.theguardian.com/world/2025/jun/23/fears-in-iran-we-are-very-afraid-regime-might-respond-to-the-us-attack" TargetMode="External"/><Relationship Id="rId27" Type="http://schemas.openxmlformats.org/officeDocument/2006/relationships/hyperlink" Target="https://iranwire.com/en/features/142319-doctors-students-families-among-rising-civilian-casualties-in-iran/" TargetMode="External"/><Relationship Id="rId30" Type="http://schemas.openxmlformats.org/officeDocument/2006/relationships/hyperlink" Target="https://www.aljazeera.com/news/2025/6/21/tehran-is-in-shock-and-we-have-fled-with-heavy-hearts" TargetMode="External"/><Relationship Id="rId35" Type="http://schemas.openxmlformats.org/officeDocument/2006/relationships/hyperlink" Target="https://www.radiofarda.com/a/how-many-killed-and-injured-in-the-conflict-between-iran-and-israel/33453722.html" TargetMode="External"/><Relationship Id="rId43" Type="http://schemas.openxmlformats.org/officeDocument/2006/relationships/footer" Target="footer1.xml"/><Relationship Id="rId48" Type="http://schemas.openxmlformats.org/officeDocument/2006/relationships/customXml" Target="../customXml/item4.xml"/><Relationship Id="rId8" Type="http://schemas.openxmlformats.org/officeDocument/2006/relationships/hyperlink" Target="https://acleddata.com/explorer/" TargetMode="External"/><Relationship Id="rId3" Type="http://schemas.openxmlformats.org/officeDocument/2006/relationships/styles" Target="styles.xml"/><Relationship Id="rId12" Type="http://schemas.openxmlformats.org/officeDocument/2006/relationships/hyperlink" Target="https://www.bbc.com/news/articles/czjk3kxr3zno" TargetMode="External"/><Relationship Id="rId17" Type="http://schemas.openxmlformats.org/officeDocument/2006/relationships/hyperlink" Target="https://www.dw.com/en/iranians-flee-to-turkey-as-conflict-deepens/video-73015356" TargetMode="External"/><Relationship Id="rId25" Type="http://schemas.openxmlformats.org/officeDocument/2006/relationships/hyperlink" Target="https://iranwire.com/en/features/142545-what-military-sites-did-israel-hit-across-iran/" TargetMode="External"/><Relationship Id="rId33" Type="http://schemas.openxmlformats.org/officeDocument/2006/relationships/hyperlink" Target="https://www.nytimes.com/live/2025/06/24/world/ceasefire-iran-israel-trump" TargetMode="External"/><Relationship Id="rId38" Type="http://schemas.openxmlformats.org/officeDocument/2006/relationships/hyperlink" Target="https://www.washingtonpost.com/world/2025/06/19/iran-israel-conflict-history/" TargetMode="External"/><Relationship Id="rId46" Type="http://schemas.openxmlformats.org/officeDocument/2006/relationships/customXml" Target="../customXml/item2.xml"/><Relationship Id="rId20" Type="http://schemas.openxmlformats.org/officeDocument/2006/relationships/hyperlink" Target="https://www.france24.com/en/asia-pacific/20250624-how-iran-using-war-with-israel-ramp-up-repression-arresting-spi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world/2025/jun/24/a-pause-before-something-worse-iranians-wary-of-what-future-hol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WARS,ARMED CONFLICTS,UNDERLYING FACTORS,MILITARY OPERATIONS,CONFLICTS,AIR STRIKES,CEASEFIRE,VICTIMS,KILLING,TOWNS AND CITIES,COUNTIES,STATISTICS (DATA),MILITARY PERSONNEL,NUCLEAR POWER PLANTS,UNITED STATES OF AMERICA,MILITARY BASES,QATAR,URBAN AREAS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Iran</TermName>
          <TermId xmlns="http://schemas.microsoft.com/office/infopath/2007/PartnerControls">f7956fbd-9f87-4060-9b5a-e7127539cc9f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Report (country/regional/topical)</TermName>
          <TermId xmlns="http://schemas.microsoft.com/office/infopath/2007/PartnerControls">22b98297-f862-47d9-9f9e-f8a9c95f327e</TermId>
        </TermInfo>
      </Terms>
    </m7ec89e2b1984514a631baaaf2376e5b>
    <COIDocPublicationDate xmlns="b5be3156-7e14-46bc-bfca-5c242eb3de3f">2025-06-24T22:00:00+00:00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41</Value>
      <Value>13</Value>
      <Value>116</Value>
      <Value>115</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53</Value>
    </COIDocOriginCountry>
    <COIDocLanguage xmlns="e235e197-502c-49f1-8696-39d199cd5131">10</COIDocLanguage>
    <COIDocTags xmlns="e235e197-502c-49f1-8696-39d199cd5131"/>
    <COIDocLevel xmlns="b5be3156-7e14-46bc-bfca-5c242eb3de3f">Public</COIDocLevel>
    <COIDocAbstract xmlns="b5be3156-7e14-46bc-bfca-5c242eb3de3f">Katsauksessa käsitellään Israelin 13.6.2025 Iranin ydinohjelmaa vastaan käynnistämän aseellisen operaation ja siitä seuranneiden Iranin vastahyökkäysten kulkua ja konfliktin seurauksia Iranissa. Aseelliset yhteenotot päättyivät 24.6.2025 tulitaukoon, mutta ehtivät aiheuttaa huomattavia vaurioita etenkin Iranin sotilasinfrastruktuurille sekä satoja kuolonuhreja. Merkittävä määrä ihmisiä pakeni Teheranista Israelin iskuja, mutta on myös nopeasti palannut kaupunkiin tulitauon voimaanastumisen jälkeen. Tilanteen Iranissa voidaan katsoa olevan palautumassa normaaliksi, mutta tulitaukoa pidetään hauraana. Pitkälti ilman ratkaisua jäänyt konflikti voi myös jatkossa lisätä epävakautta Iranissa ja laajemmin Lähi-idässä. Katsaus perustuu julkisiin lähteisiin, joita on seurattu 25.6.2025 asti.</COIDocAbstract>
    <COIWSGroundsRejection xmlns="b5be3156-7e14-46bc-bfca-5c242eb3de3f" xsi:nil="true"/>
    <COIDocAuthors xmlns="e235e197-502c-49f1-8696-39d199cd5131">
      <Value>143</Value>
    </COIDocAuthors>
    <COIDocID xmlns="b5be3156-7e14-46bc-bfca-5c242eb3de3f">881</COIDocID>
    <_dlc_DocId xmlns="e235e197-502c-49f1-8696-39d199cd5131">FI011-215589946-12552</_dlc_DocId>
    <_dlc_DocIdUrl xmlns="e235e197-502c-49f1-8696-39d199cd5131">
      <Url>https://coiadmin.euaa.europa.eu/administration/finland/_layouts/15/DocIdRedir.aspx?ID=FI011-215589946-12552</Url>
      <Description>FI011-215589946-12552</Description>
    </_dlc_DocIdUrl>
  </documentManagement>
</p:properties>
</file>

<file path=customXml/itemProps1.xml><?xml version="1.0" encoding="utf-8"?>
<ds:datastoreItem xmlns:ds="http://schemas.openxmlformats.org/officeDocument/2006/customXml" ds:itemID="{29F4CDB6-5344-4903-90B5-5C06CFB29B24}">
  <ds:schemaRefs>
    <ds:schemaRef ds:uri="http://schemas.openxmlformats.org/officeDocument/2006/bibliography"/>
  </ds:schemaRefs>
</ds:datastoreItem>
</file>

<file path=customXml/itemProps2.xml><?xml version="1.0" encoding="utf-8"?>
<ds:datastoreItem xmlns:ds="http://schemas.openxmlformats.org/officeDocument/2006/customXml" ds:itemID="{D4CB9DFF-C582-4303-B4C8-5804484C738B}"/>
</file>

<file path=customXml/itemProps3.xml><?xml version="1.0" encoding="utf-8"?>
<ds:datastoreItem xmlns:ds="http://schemas.openxmlformats.org/officeDocument/2006/customXml" ds:itemID="{DCD5A081-FFEA-479C-8049-F9635A144C50}"/>
</file>

<file path=customXml/itemProps4.xml><?xml version="1.0" encoding="utf-8"?>
<ds:datastoreItem xmlns:ds="http://schemas.openxmlformats.org/officeDocument/2006/customXml" ds:itemID="{0BE7A289-82C8-4893-9564-95B93621B926}"/>
</file>

<file path=customXml/itemProps5.xml><?xml version="1.0" encoding="utf-8"?>
<ds:datastoreItem xmlns:ds="http://schemas.openxmlformats.org/officeDocument/2006/customXml" ds:itemID="{0E2EF62F-528C-4D45-B56C-F9BF419C5EE7}"/>
</file>

<file path=customXml/itemProps6.xml><?xml version="1.0" encoding="utf-8"?>
<ds:datastoreItem xmlns:ds="http://schemas.openxmlformats.org/officeDocument/2006/customXml" ds:itemID="{024F5EFE-996C-4898-BEDA-3D735C11F90B}"/>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15901</Characters>
  <Application>Microsoft Office Word</Application>
  <DocSecurity>0</DocSecurity>
  <Lines>132</Lines>
  <Paragraphs>35</Paragraphs>
  <ScaleCrop>false</ScaleCrop>
  <HeadingPairs>
    <vt:vector size="2" baseType="variant">
      <vt:variant>
        <vt:lpstr>Otsikko</vt:lpstr>
      </vt:variant>
      <vt:variant>
        <vt:i4>1</vt:i4>
      </vt:variant>
    </vt:vector>
  </HeadingPairs>
  <TitlesOfParts>
    <vt:vector size="1" baseType="lpstr">
      <vt:lpstr>Tiivis katsaus Iranin–Israelin konfliktiin kesäkuussa 2025</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Tiivis katsaus Iranin–Israelin konfliktiin kesäkuussa 2025</dc:title>
  <dc:subject/>
  <dc:creator/>
  <cp:keywords/>
  <dc:description/>
  <cp:lastModifiedBy/>
  <cp:revision>1</cp:revision>
  <dcterms:created xsi:type="dcterms:W3CDTF">2025-06-25T11:17:00Z</dcterms:created>
  <dcterms:modified xsi:type="dcterms:W3CDTF">2025-06-26T07:48:00Z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8dd57d83-e31d-45ba-bcc6-a0676023a7bb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41;#Iran|f7956fbd-9f87-4060-9b5a-e7127539cc9f</vt:lpwstr>
  </property>
  <property fmtid="{D5CDD505-2E9C-101B-9397-08002B2CF9AE}" pid="9" name="COIInformTypeMM">
    <vt:lpwstr>13;#Report (country/regional/topical)|22b98297-f862-47d9-9f9e-f8a9c95f327e</vt:lpwstr>
  </property>
</Properties>
</file>