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141A0"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1F7F79A8"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786AF666" w14:textId="195FC24B" w:rsidR="00800AA9" w:rsidRPr="00800AA9" w:rsidRDefault="00800AA9" w:rsidP="00C348A3">
      <w:pPr>
        <w:spacing w:before="0" w:after="0"/>
      </w:pPr>
      <w:r w:rsidRPr="00BB7F45">
        <w:rPr>
          <w:b/>
        </w:rPr>
        <w:t>Asiakirjan tunnus:</w:t>
      </w:r>
      <w:r>
        <w:t xml:space="preserve"> KT</w:t>
      </w:r>
      <w:r w:rsidR="005926D9">
        <w:t>1</w:t>
      </w:r>
      <w:r w:rsidR="00666D80">
        <w:t>40</w:t>
      </w:r>
      <w:r w:rsidR="00C55E45">
        <w:t>8</w:t>
      </w:r>
    </w:p>
    <w:p w14:paraId="3A7B9520" w14:textId="47DD5523" w:rsidR="00800AA9" w:rsidRDefault="00800AA9" w:rsidP="00C348A3">
      <w:pPr>
        <w:spacing w:before="0" w:after="0"/>
      </w:pPr>
      <w:r w:rsidRPr="00BB7F45">
        <w:rPr>
          <w:b/>
        </w:rPr>
        <w:t>Päivämäärä</w:t>
      </w:r>
      <w:r>
        <w:t xml:space="preserve">: </w:t>
      </w:r>
      <w:r w:rsidR="00F67300">
        <w:t>25</w:t>
      </w:r>
      <w:r w:rsidR="00A5157E">
        <w:t>.</w:t>
      </w:r>
      <w:r w:rsidR="00666D80">
        <w:t>8</w:t>
      </w:r>
      <w:r w:rsidR="005926D9">
        <w:t>.202</w:t>
      </w:r>
      <w:r w:rsidR="00666D80">
        <w:t>6</w:t>
      </w:r>
    </w:p>
    <w:p w14:paraId="3214C005" w14:textId="016CA9C6"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 </w:t>
      </w:r>
    </w:p>
    <w:p w14:paraId="61176006" w14:textId="77777777" w:rsidR="00800AA9" w:rsidRPr="00633BBD" w:rsidRDefault="002C2642" w:rsidP="00800AA9">
      <w:pPr>
        <w:rPr>
          <w:rStyle w:val="Otsikko1Char"/>
          <w:b w:val="0"/>
          <w:sz w:val="20"/>
          <w:szCs w:val="20"/>
        </w:rPr>
      </w:pPr>
      <w:r>
        <w:rPr>
          <w:b/>
        </w:rPr>
        <w:pict w14:anchorId="73FC96BE">
          <v:rect id="_x0000_i1025" style="width:0;height:1.5pt" o:hralign="center" o:hrstd="t" o:hr="t" fillcolor="#a0a0a0" stroked="f"/>
        </w:pict>
      </w:r>
    </w:p>
    <w:p w14:paraId="58CBA8B6" w14:textId="21595A26" w:rsidR="008020E6" w:rsidRPr="00543F66" w:rsidRDefault="002C2642" w:rsidP="00543F66">
      <w:pPr>
        <w:pStyle w:val="POTSIKKO"/>
        <w:rPr>
          <w:rStyle w:val="Otsikko1Char"/>
          <w:rFonts w:cs="Times New Roman"/>
          <w:b/>
          <w:szCs w:val="24"/>
        </w:rPr>
      </w:pPr>
      <w:sdt>
        <w:sdtPr>
          <w:rPr>
            <w:rFonts w:eastAsiaTheme="majorEastAsia" w:cstheme="majorBidi"/>
            <w:b w:val="0"/>
            <w:szCs w:val="32"/>
          </w:rPr>
          <w:alias w:val="Maa / Otsikko"/>
          <w:tag w:val="Otsikko"/>
          <w:id w:val="597070427"/>
          <w:placeholder>
            <w:docPart w:val="1408137F71224096B8755731FBFF929A"/>
          </w:placeholder>
          <w:text/>
        </w:sdtPr>
        <w:sdtEndPr>
          <w:rPr>
            <w:rFonts w:eastAsia="Times New Roman" w:cs="Times New Roman"/>
            <w:b/>
            <w:szCs w:val="24"/>
          </w:rPr>
        </w:sdtEndPr>
        <w:sdtContent>
          <w:r w:rsidR="00647C74" w:rsidRPr="00647C74">
            <w:t>Iran / Kurdien tilanne Iranissa, kurdipuolueiden toimijoihin kohdistuneet oikeudenloukkaukset vuosina 2025–2026</w:t>
          </w:r>
        </w:sdtContent>
      </w:sdt>
      <w:r w:rsidR="00647C74">
        <w:rPr>
          <w:rStyle w:val="Otsikko1Char"/>
          <w:rFonts w:cs="Times New Roman"/>
          <w:b/>
          <w:szCs w:val="24"/>
        </w:rPr>
        <w:t xml:space="preserve"> </w:t>
      </w:r>
    </w:p>
    <w:sdt>
      <w:sdtPr>
        <w:rPr>
          <w:lang w:val="en-US"/>
        </w:rPr>
        <w:alias w:val="Country / Title in English"/>
        <w:tag w:val="Country / Title in English"/>
        <w:id w:val="2146699517"/>
        <w:lock w:val="sdtLocked"/>
        <w:placeholder>
          <w:docPart w:val="4A0C875D8BF543D2994E4DFC6A4FB3B7"/>
        </w:placeholder>
        <w:text/>
      </w:sdtPr>
      <w:sdtEndPr/>
      <w:sdtContent>
        <w:p w14:paraId="1814227D" w14:textId="51AC9210" w:rsidR="00082DFE" w:rsidRPr="004723C5" w:rsidRDefault="00647C74" w:rsidP="00543F66">
          <w:pPr>
            <w:pStyle w:val="POTSIKKO"/>
            <w:rPr>
              <w:lang w:val="en-US"/>
            </w:rPr>
          </w:pPr>
          <w:r w:rsidRPr="00647C74">
            <w:rPr>
              <w:lang w:val="en-US"/>
            </w:rPr>
            <w:t xml:space="preserve">Iran / Situation of Kurds in Iran, human rights violations against </w:t>
          </w:r>
          <w:r w:rsidR="00DF251C">
            <w:rPr>
              <w:lang w:val="en-US"/>
            </w:rPr>
            <w:t xml:space="preserve">the </w:t>
          </w:r>
          <w:r w:rsidRPr="00647C74">
            <w:rPr>
              <w:lang w:val="en-US"/>
            </w:rPr>
            <w:t xml:space="preserve">members of </w:t>
          </w:r>
          <w:r w:rsidR="00EC2D67">
            <w:rPr>
              <w:lang w:val="en-US"/>
            </w:rPr>
            <w:t xml:space="preserve">the </w:t>
          </w:r>
          <w:r w:rsidRPr="00647C74">
            <w:rPr>
              <w:lang w:val="en-US"/>
            </w:rPr>
            <w:t>Kurdish political parties in 2025–2026</w:t>
          </w:r>
        </w:p>
      </w:sdtContent>
    </w:sdt>
    <w:p w14:paraId="577BDD1E" w14:textId="77777777" w:rsidR="00082DFE" w:rsidRDefault="002C2642" w:rsidP="00082DFE">
      <w:pPr>
        <w:rPr>
          <w:b/>
        </w:rPr>
      </w:pPr>
      <w:r>
        <w:rPr>
          <w:b/>
        </w:rPr>
        <w:pict w14:anchorId="3C2FE40B">
          <v:rect id="_x0000_i1026" style="width:0;height:1.5pt" o:hralign="center" o:hrstd="t" o:hr="t" fillcolor="#a0a0a0" stroked="f"/>
        </w:pict>
      </w:r>
    </w:p>
    <w:p w14:paraId="45DE9B38" w14:textId="77777777" w:rsidR="00082DFE" w:rsidRDefault="00082DFE" w:rsidP="00C348A3">
      <w:pPr>
        <w:pStyle w:val="Numeroimatonotsikko"/>
      </w:pPr>
      <w:r w:rsidRPr="00082DFE">
        <w:t>Kys</w:t>
      </w:r>
      <w:r>
        <w:t>ymykset</w:t>
      </w:r>
    </w:p>
    <w:p w14:paraId="297EAA60" w14:textId="481C7C23" w:rsidR="00BB1F81" w:rsidRPr="00EC2D67" w:rsidRDefault="002C2642" w:rsidP="005A43E7">
      <w:pPr>
        <w:pStyle w:val="Kysymykset"/>
        <w:rPr>
          <w:lang w:val="en-US"/>
        </w:rPr>
      </w:pPr>
      <w:sdt>
        <w:sdtPr>
          <w:rPr>
            <w:rStyle w:val="KysymyksetChar"/>
          </w:rPr>
          <w:alias w:val="Kysymykset"/>
          <w:tag w:val="Täytä kysymykset tähän"/>
          <w:id w:val="527610168"/>
          <w:lock w:val="sdtLocked"/>
          <w:placeholder>
            <w:docPart w:val="B9AD05051293413B876018EA06F991CB"/>
          </w:placeholder>
        </w:sdtPr>
        <w:sdtEndPr>
          <w:rPr>
            <w:rStyle w:val="Kappaleenoletusfontti"/>
          </w:rPr>
        </w:sdtEndPr>
        <w:sdtContent>
          <w:sdt>
            <w:sdtPr>
              <w:alias w:val="Questions"/>
              <w:tag w:val="Fill in the questions here"/>
              <w:id w:val="353243802"/>
              <w:placeholder>
                <w:docPart w:val="852A40A1EB784DA49483E915DC6779AA"/>
              </w:placeholder>
              <w:text w:multiLine="1"/>
            </w:sdtPr>
            <w:sdtEndPr/>
            <w:sdtContent>
              <w:r w:rsidR="00647C74" w:rsidRPr="00647C74">
                <w:t>1. Onko vuosien 2025–2026 sodilla ja mielenosoituksilla ollut vaikutusta kurdien tilanteeseen Iranissa?</w:t>
              </w:r>
              <w:r w:rsidR="00647C74" w:rsidRPr="00647C74">
                <w:br/>
                <w:t xml:space="preserve">2. </w:t>
              </w:r>
            </w:sdtContent>
          </w:sdt>
        </w:sdtContent>
      </w:sdt>
      <w:r w:rsidR="00985448" w:rsidRPr="00985448">
        <w:t>Ovatko Iranin viranomaiset kohdistaneet vuosina 2025</w:t>
      </w:r>
      <w:r w:rsidR="00647C74">
        <w:t>–</w:t>
      </w:r>
      <w:r w:rsidR="00985448" w:rsidRPr="00985448">
        <w:t>2026 viranomaistoime</w:t>
      </w:r>
      <w:r w:rsidR="00985448">
        <w:t>n</w:t>
      </w:r>
      <w:r w:rsidR="00985448" w:rsidRPr="00985448">
        <w:t>piteitä</w:t>
      </w:r>
      <w:r w:rsidR="006C0FA5">
        <w:t xml:space="preserve"> tai</w:t>
      </w:r>
      <w:r w:rsidR="00985448" w:rsidRPr="00985448">
        <w:t xml:space="preserve"> oikeudenloukkauksia</w:t>
      </w:r>
      <w:r w:rsidR="005A43E7">
        <w:t xml:space="preserve"> </w:t>
      </w:r>
      <w:r w:rsidR="00985448" w:rsidRPr="00985448">
        <w:t>kurdipuolueiden toimijoi</w:t>
      </w:r>
      <w:r w:rsidR="00E15424">
        <w:t>hin</w:t>
      </w:r>
      <w:r w:rsidR="00985448" w:rsidRPr="00985448">
        <w:t xml:space="preserve">? </w:t>
      </w:r>
      <w:proofErr w:type="spellStart"/>
      <w:r w:rsidR="00985448" w:rsidRPr="00EC2D67">
        <w:rPr>
          <w:lang w:val="en-US"/>
        </w:rPr>
        <w:t>Millaisiin</w:t>
      </w:r>
      <w:proofErr w:type="spellEnd"/>
      <w:r w:rsidR="00985448" w:rsidRPr="00EC2D67">
        <w:rPr>
          <w:lang w:val="en-US"/>
        </w:rPr>
        <w:t xml:space="preserve"> </w:t>
      </w:r>
      <w:proofErr w:type="spellStart"/>
      <w:r w:rsidR="00985448" w:rsidRPr="00EC2D67">
        <w:rPr>
          <w:lang w:val="en-US"/>
        </w:rPr>
        <w:t>toimijoihin</w:t>
      </w:r>
      <w:proofErr w:type="spellEnd"/>
      <w:r w:rsidR="00985448" w:rsidRPr="00EC2D67">
        <w:rPr>
          <w:lang w:val="en-US"/>
        </w:rPr>
        <w:t xml:space="preserve"> </w:t>
      </w:r>
      <w:proofErr w:type="spellStart"/>
      <w:r w:rsidR="00985448" w:rsidRPr="00EC2D67">
        <w:rPr>
          <w:lang w:val="en-US"/>
        </w:rPr>
        <w:t>toimenpiteet</w:t>
      </w:r>
      <w:proofErr w:type="spellEnd"/>
      <w:r w:rsidR="00985448" w:rsidRPr="00EC2D67">
        <w:rPr>
          <w:lang w:val="en-US"/>
        </w:rPr>
        <w:t xml:space="preserve"> </w:t>
      </w:r>
      <w:proofErr w:type="spellStart"/>
      <w:r w:rsidR="00985448" w:rsidRPr="00EC2D67">
        <w:rPr>
          <w:lang w:val="en-US"/>
        </w:rPr>
        <w:t>ovat</w:t>
      </w:r>
      <w:proofErr w:type="spellEnd"/>
      <w:r w:rsidR="00985448" w:rsidRPr="00EC2D67">
        <w:rPr>
          <w:lang w:val="en-US"/>
        </w:rPr>
        <w:t xml:space="preserve"> </w:t>
      </w:r>
      <w:proofErr w:type="spellStart"/>
      <w:r w:rsidR="00985448" w:rsidRPr="00EC2D67">
        <w:rPr>
          <w:lang w:val="en-US"/>
        </w:rPr>
        <w:t>raportoinnin</w:t>
      </w:r>
      <w:proofErr w:type="spellEnd"/>
      <w:r w:rsidR="00985448" w:rsidRPr="00EC2D67">
        <w:rPr>
          <w:lang w:val="en-US"/>
        </w:rPr>
        <w:t xml:space="preserve"> </w:t>
      </w:r>
      <w:proofErr w:type="spellStart"/>
      <w:r w:rsidR="00985448" w:rsidRPr="00EC2D67">
        <w:rPr>
          <w:lang w:val="en-US"/>
        </w:rPr>
        <w:t>mukaan</w:t>
      </w:r>
      <w:proofErr w:type="spellEnd"/>
      <w:r w:rsidR="00985448" w:rsidRPr="00EC2D67">
        <w:rPr>
          <w:lang w:val="en-US"/>
        </w:rPr>
        <w:t xml:space="preserve"> </w:t>
      </w:r>
      <w:proofErr w:type="spellStart"/>
      <w:r w:rsidR="00985448" w:rsidRPr="00EC2D67">
        <w:rPr>
          <w:lang w:val="en-US"/>
        </w:rPr>
        <w:t>kohdistuneet</w:t>
      </w:r>
      <w:proofErr w:type="spellEnd"/>
      <w:r w:rsidR="00985448" w:rsidRPr="00EC2D67">
        <w:rPr>
          <w:lang w:val="en-US"/>
        </w:rPr>
        <w:t>?</w:t>
      </w:r>
      <w:r w:rsidR="00647C74" w:rsidRPr="00EC2D67">
        <w:rPr>
          <w:lang w:val="en-US"/>
        </w:rPr>
        <w:t xml:space="preserve"> </w:t>
      </w:r>
    </w:p>
    <w:p w14:paraId="721F16C7" w14:textId="77777777" w:rsidR="00082DFE" w:rsidRPr="00EC2D67" w:rsidRDefault="00082DFE" w:rsidP="00C348A3">
      <w:pPr>
        <w:pStyle w:val="Numeroimatonotsikko"/>
        <w:rPr>
          <w:lang w:val="en-US"/>
        </w:rPr>
      </w:pPr>
      <w:r w:rsidRPr="00EC2D67">
        <w:rPr>
          <w:lang w:val="en-US"/>
        </w:rPr>
        <w:t>Questions</w:t>
      </w:r>
    </w:p>
    <w:sdt>
      <w:sdtPr>
        <w:rPr>
          <w:lang w:val="en-US"/>
        </w:rPr>
        <w:alias w:val="Questions"/>
        <w:tag w:val="Fill in the questions here"/>
        <w:id w:val="-849104524"/>
        <w:lock w:val="sdtLocked"/>
        <w:placeholder>
          <w:docPart w:val="C2B3B8D700124F82ABE1EC91EAD0A19E"/>
        </w:placeholder>
        <w:text w:multiLine="1"/>
      </w:sdtPr>
      <w:sdtEndPr/>
      <w:sdtContent>
        <w:p w14:paraId="2DB9CAA7" w14:textId="5920A2C3" w:rsidR="00082DFE" w:rsidRPr="00BB2DDF" w:rsidRDefault="00647C74" w:rsidP="00A40B7E">
          <w:pPr>
            <w:pStyle w:val="Lainaus"/>
            <w:ind w:left="0"/>
            <w:jc w:val="left"/>
            <w:rPr>
              <w:rStyle w:val="KysymyksetChar"/>
              <w:i w:val="0"/>
              <w:iCs w:val="0"/>
              <w:lang w:val="en-US"/>
            </w:rPr>
          </w:pPr>
          <w:r w:rsidRPr="00647C74">
            <w:rPr>
              <w:lang w:val="en-US"/>
            </w:rPr>
            <w:t>1. Have the wars and protests of 2025–2026 changed the situation of the Kurdish minority in Iran?</w:t>
          </w:r>
          <w:r w:rsidRPr="00647C74">
            <w:rPr>
              <w:lang w:val="en-US"/>
            </w:rPr>
            <w:br/>
            <w:t>2. Have the Iranian authorities targeted the members of the Kurdish opposition parties in 2025–2026? What kinds of profiles have been targeted?</w:t>
          </w:r>
        </w:p>
      </w:sdtContent>
    </w:sdt>
    <w:p w14:paraId="4BA033F8" w14:textId="77777777" w:rsidR="00082DFE" w:rsidRPr="00082DFE" w:rsidRDefault="002C2642" w:rsidP="00082DFE">
      <w:pPr>
        <w:pStyle w:val="LeiptekstiMigri"/>
        <w:ind w:left="0"/>
        <w:rPr>
          <w:lang w:val="en-GB"/>
        </w:rPr>
      </w:pPr>
      <w:r>
        <w:rPr>
          <w:b/>
        </w:rPr>
        <w:pict w14:anchorId="144C5EED">
          <v:rect id="_x0000_i1027" style="width:0;height:1.5pt" o:hralign="center" o:hrstd="t" o:hr="t" fillcolor="#a0a0a0" stroked="f"/>
        </w:pict>
      </w:r>
    </w:p>
    <w:p w14:paraId="1CD6D04C" w14:textId="3AC6C55A" w:rsidR="00A40B7E" w:rsidRDefault="00746D74" w:rsidP="00746D74">
      <w:pPr>
        <w:pStyle w:val="Otsikko1"/>
      </w:pPr>
      <w:bookmarkStart w:id="0" w:name="_Hlk129259295"/>
      <w:r w:rsidRPr="00746D74">
        <w:t>Onko vuosien 2025</w:t>
      </w:r>
      <w:bookmarkStart w:id="1" w:name="_Hlk238553039"/>
      <w:r w:rsidR="00EC46B7">
        <w:t>–</w:t>
      </w:r>
      <w:bookmarkEnd w:id="1"/>
      <w:r w:rsidRPr="00746D74">
        <w:t xml:space="preserve">2026 sodilla ja mielenosoituksilla ollut vaikutusta </w:t>
      </w:r>
      <w:r>
        <w:t>k</w:t>
      </w:r>
      <w:r w:rsidRPr="00746D74">
        <w:t>urdien tilanteeseen</w:t>
      </w:r>
      <w:r w:rsidR="00A40B7E" w:rsidRPr="00A40B7E">
        <w:t>?</w:t>
      </w:r>
    </w:p>
    <w:p w14:paraId="20EAF628" w14:textId="593D257B" w:rsidR="00EB3B21" w:rsidRDefault="00CB2D99" w:rsidP="002940C8">
      <w:r>
        <w:t xml:space="preserve">Turvallisuusolosuhteet Iranin kurdien asuttamilla alueilla ovat </w:t>
      </w:r>
      <w:r w:rsidR="003264F6">
        <w:t xml:space="preserve">kiristyneet </w:t>
      </w:r>
      <w:r w:rsidR="008C3069">
        <w:t>Israelin ja Iranin kesäkuun 2025 konfliktista lähtien, jonka seurauksena Iran alkoi lisäämään tarkastuspisteitä ja turvallisuusrakenteita maan Irakin vastaiselle länsirajalle</w:t>
      </w:r>
      <w:r>
        <w:t>.</w:t>
      </w:r>
      <w:r w:rsidR="00DA0F4D">
        <w:rPr>
          <w:rStyle w:val="Alaviitteenviite"/>
        </w:rPr>
        <w:footnoteReference w:id="1"/>
      </w:r>
      <w:r w:rsidR="009E26B5">
        <w:t xml:space="preserve"> </w:t>
      </w:r>
      <w:r w:rsidR="001752C0">
        <w:t>K</w:t>
      </w:r>
      <w:r w:rsidR="000C26D6">
        <w:t>urdien asuttamat alueet eivät olleet</w:t>
      </w:r>
      <w:r w:rsidR="004B05D8">
        <w:t xml:space="preserve"> vielä</w:t>
      </w:r>
      <w:r w:rsidR="000C26D6">
        <w:t xml:space="preserve"> Israelin kesäkuu</w:t>
      </w:r>
      <w:r w:rsidR="0043788F">
        <w:t>ssa</w:t>
      </w:r>
      <w:r w:rsidR="000C26D6">
        <w:t xml:space="preserve"> 2025 </w:t>
      </w:r>
      <w:r w:rsidR="0043788F">
        <w:t xml:space="preserve">Iranin </w:t>
      </w:r>
      <w:r w:rsidR="000C26D6">
        <w:t xml:space="preserve">sotilaallisiin </w:t>
      </w:r>
      <w:r w:rsidR="00FB0296">
        <w:t>tukikohtiin</w:t>
      </w:r>
      <w:r w:rsidR="000C26D6">
        <w:t xml:space="preserve"> ja ydinlaitoksiin keskitt</w:t>
      </w:r>
      <w:r w:rsidR="00FB52E4">
        <w:t>ämie</w:t>
      </w:r>
      <w:r w:rsidR="000C26D6">
        <w:t xml:space="preserve">n pommitusten </w:t>
      </w:r>
      <w:r w:rsidR="00EB1675">
        <w:t>pää</w:t>
      </w:r>
      <w:r w:rsidR="000C26D6">
        <w:t>kohteena</w:t>
      </w:r>
      <w:r w:rsidR="00EB1675">
        <w:t xml:space="preserve">, </w:t>
      </w:r>
      <w:r w:rsidR="001752C0">
        <w:t xml:space="preserve">mutta </w:t>
      </w:r>
      <w:r w:rsidR="00EB1675">
        <w:t xml:space="preserve">siviiliuhreja </w:t>
      </w:r>
      <w:r w:rsidR="00E67B17">
        <w:t>kertyi</w:t>
      </w:r>
      <w:r w:rsidR="004B05D8">
        <w:t xml:space="preserve"> näilläkin alueilla</w:t>
      </w:r>
      <w:r w:rsidR="00EB1675">
        <w:t xml:space="preserve">. </w:t>
      </w:r>
      <w:r w:rsidR="00FA3FA8">
        <w:t>V</w:t>
      </w:r>
      <w:r w:rsidR="005F3D65">
        <w:t>akavi</w:t>
      </w:r>
      <w:r w:rsidR="000C28A3">
        <w:t xml:space="preserve">n </w:t>
      </w:r>
      <w:r w:rsidR="00AF07C8">
        <w:t xml:space="preserve">12 päivää kestäneeseen </w:t>
      </w:r>
      <w:r w:rsidR="000C28A3">
        <w:t>sotaan liitty</w:t>
      </w:r>
      <w:r w:rsidR="00D00EA8">
        <w:t>nyt</w:t>
      </w:r>
      <w:r w:rsidR="000C28A3">
        <w:t xml:space="preserve"> tapahtuma</w:t>
      </w:r>
      <w:r w:rsidR="005F3D65">
        <w:t xml:space="preserve"> </w:t>
      </w:r>
      <w:r w:rsidR="00FE5852">
        <w:t xml:space="preserve">kurdialueilla </w:t>
      </w:r>
      <w:r w:rsidR="005F3D65">
        <w:t>oli Ke</w:t>
      </w:r>
      <w:r w:rsidR="00EB1675">
        <w:t>rmanshahissa</w:t>
      </w:r>
      <w:r w:rsidR="005F3D65">
        <w:t>, missä</w:t>
      </w:r>
      <w:r w:rsidR="00EB1675">
        <w:t xml:space="preserve"> Israel</w:t>
      </w:r>
      <w:r w:rsidR="007F1CCF">
        <w:t xml:space="preserve"> </w:t>
      </w:r>
      <w:r w:rsidR="00E67B17">
        <w:t>teki</w:t>
      </w:r>
      <w:r w:rsidR="007F1CCF">
        <w:t xml:space="preserve"> </w:t>
      </w:r>
      <w:r w:rsidR="007F1CCF">
        <w:lastRenderedPageBreak/>
        <w:t>ilmaiskun</w:t>
      </w:r>
      <w:r w:rsidR="00EB1675">
        <w:t xml:space="preserve"> sairaalaan</w:t>
      </w:r>
      <w:r w:rsidR="00E67B17">
        <w:t xml:space="preserve"> 16.6.2026</w:t>
      </w:r>
      <w:r w:rsidR="00EB1675">
        <w:t>.</w:t>
      </w:r>
      <w:r w:rsidR="000C26D6">
        <w:rPr>
          <w:rStyle w:val="Alaviitteenviite"/>
        </w:rPr>
        <w:footnoteReference w:id="2"/>
      </w:r>
      <w:r w:rsidR="00662A52">
        <w:t xml:space="preserve"> </w:t>
      </w:r>
      <w:proofErr w:type="gramStart"/>
      <w:r w:rsidR="00662A52">
        <w:t>Kesäkuun</w:t>
      </w:r>
      <w:proofErr w:type="gramEnd"/>
      <w:r w:rsidR="00662A52">
        <w:t xml:space="preserve"> 2025 sodassa kuoli Kermanshahissa ainakin 60 ihmistä ja haavoittui 500.</w:t>
      </w:r>
      <w:r w:rsidR="008536B9">
        <w:rPr>
          <w:rStyle w:val="Alaviitteenviite"/>
        </w:rPr>
        <w:footnoteReference w:id="3"/>
      </w:r>
      <w:r w:rsidR="000C26D6">
        <w:t xml:space="preserve"> </w:t>
      </w:r>
    </w:p>
    <w:p w14:paraId="7B3F87FB" w14:textId="049B2E02" w:rsidR="002940C8" w:rsidRPr="002940C8" w:rsidRDefault="009D4955" w:rsidP="002940C8">
      <w:r>
        <w:t>Kurdien asuttamalle Iranin ja Irakin raja</w:t>
      </w:r>
      <w:r w:rsidR="00BD442A">
        <w:t>seudulle</w:t>
      </w:r>
      <w:r>
        <w:t xml:space="preserve"> </w:t>
      </w:r>
      <w:r w:rsidR="00EB3B21">
        <w:t>k</w:t>
      </w:r>
      <w:r>
        <w:t>ohdistui poikkeuksellisen raskaita iskuja vuoden 2026 soda</w:t>
      </w:r>
      <w:r w:rsidR="00CD23AA">
        <w:t>ssa</w:t>
      </w:r>
      <w:r>
        <w:rPr>
          <w:rStyle w:val="Alaviitteenviite"/>
        </w:rPr>
        <w:footnoteReference w:id="4"/>
      </w:r>
      <w:r w:rsidR="00A97B94">
        <w:t xml:space="preserve">, jossa </w:t>
      </w:r>
      <w:r w:rsidR="007C21D7">
        <w:t xml:space="preserve">kurdienemmistöiset </w:t>
      </w:r>
      <w:proofErr w:type="spellStart"/>
      <w:r w:rsidR="007C21D7">
        <w:t>Ilamin</w:t>
      </w:r>
      <w:proofErr w:type="spellEnd"/>
      <w:r w:rsidR="007C21D7">
        <w:t>, Kermanshahin ja Kurdistanin maakunnat</w:t>
      </w:r>
      <w:r w:rsidR="00081336">
        <w:t xml:space="preserve"> kuulu</w:t>
      </w:r>
      <w:r w:rsidR="00514A57">
        <w:t>i</w:t>
      </w:r>
      <w:r w:rsidR="00081336">
        <w:t>vat</w:t>
      </w:r>
      <w:r w:rsidR="00D97E90">
        <w:t xml:space="preserve"> Teheranin jälkeen</w:t>
      </w:r>
      <w:r w:rsidR="007C21D7">
        <w:t xml:space="preserve"> Iranin eniten vahinkoja</w:t>
      </w:r>
      <w:r w:rsidR="00081336">
        <w:t xml:space="preserve"> kärsineisiin</w:t>
      </w:r>
      <w:r w:rsidR="007C21D7">
        <w:t xml:space="preserve"> ja määrällisesti eniten pommit</w:t>
      </w:r>
      <w:r w:rsidR="00081336">
        <w:t>ettuihin alueisiin</w:t>
      </w:r>
      <w:r w:rsidR="007C21D7">
        <w:rPr>
          <w:rStyle w:val="Alaviitteenviite"/>
        </w:rPr>
        <w:footnoteReference w:id="5"/>
      </w:r>
      <w:r w:rsidR="00A97B94">
        <w:t>.</w:t>
      </w:r>
      <w:r>
        <w:t xml:space="preserve"> </w:t>
      </w:r>
      <w:r w:rsidR="0009470D">
        <w:t>Yhdysvaltojen ja Israelin 28.2.2026 käynnist</w:t>
      </w:r>
      <w:r w:rsidR="003E02A9">
        <w:t>ämä</w:t>
      </w:r>
      <w:r w:rsidR="0009470D">
        <w:t xml:space="preserve">n </w:t>
      </w:r>
      <w:r w:rsidR="0093006A">
        <w:t xml:space="preserve">sotilaallisen </w:t>
      </w:r>
      <w:r w:rsidR="0009470D">
        <w:t>hyökkäyksen ensimmäis</w:t>
      </w:r>
      <w:r w:rsidR="008A63B1">
        <w:t>en viikon aikana</w:t>
      </w:r>
      <w:r w:rsidR="0009470D">
        <w:t xml:space="preserve"> </w:t>
      </w:r>
      <w:r w:rsidR="00B92515">
        <w:t xml:space="preserve">Iranin ja Irakin rajaseudulle </w:t>
      </w:r>
      <w:r w:rsidR="0009470D">
        <w:t xml:space="preserve">tehtiin konfliktitietokanta </w:t>
      </w:r>
      <w:proofErr w:type="spellStart"/>
      <w:r w:rsidR="0009470D">
        <w:t>ACLEDin</w:t>
      </w:r>
      <w:proofErr w:type="spellEnd"/>
      <w:r w:rsidR="0009470D">
        <w:t xml:space="preserve"> mukaan jopa viidesosa kaikista iskuista</w:t>
      </w:r>
      <w:r w:rsidR="008A63B1">
        <w:t xml:space="preserve"> ajanjaksolla 28.2.-6.3.2026</w:t>
      </w:r>
      <w:r w:rsidR="0009470D">
        <w:t>. Teheranin jälkeen Kermanshah oli eniten pommi</w:t>
      </w:r>
      <w:r w:rsidR="002A62C0">
        <w:t xml:space="preserve">tettu </w:t>
      </w:r>
      <w:r w:rsidR="0009470D">
        <w:t xml:space="preserve">maakunta, jonka lisäksi ilmaiskuja kohdistettiin myös Kurdistaniin, Länsi-Azerbaidzhaniin ja </w:t>
      </w:r>
      <w:proofErr w:type="spellStart"/>
      <w:r w:rsidR="0009470D">
        <w:t>Ilamiin</w:t>
      </w:r>
      <w:proofErr w:type="spellEnd"/>
      <w:r w:rsidR="0009470D">
        <w:t>. Kurdialueille tehdyistä iskuista vastasi enimmäkseen Israel</w:t>
      </w:r>
      <w:r w:rsidR="009C72BA">
        <w:t xml:space="preserve">. Pommitusten </w:t>
      </w:r>
      <w:r w:rsidR="00E4197E">
        <w:t>pää</w:t>
      </w:r>
      <w:r w:rsidR="009C72BA">
        <w:t>kohte</w:t>
      </w:r>
      <w:r w:rsidR="00E4197E">
        <w:t>i</w:t>
      </w:r>
      <w:r w:rsidR="009C72BA">
        <w:t>na oli vallankumouskaartin</w:t>
      </w:r>
      <w:r w:rsidR="004424C9">
        <w:t>, armeijan</w:t>
      </w:r>
      <w:r w:rsidR="009C72BA">
        <w:t xml:space="preserve"> ja puolisotilaallisten </w:t>
      </w:r>
      <w:proofErr w:type="spellStart"/>
      <w:r w:rsidR="009C72BA">
        <w:t>basij</w:t>
      </w:r>
      <w:proofErr w:type="spellEnd"/>
      <w:r w:rsidR="009C72BA">
        <w:t>-joukkojen tukikohtia,</w:t>
      </w:r>
      <w:r w:rsidR="001C1F35">
        <w:t xml:space="preserve"> poliisiasemia ja tiedustelukeskuksia</w:t>
      </w:r>
      <w:r w:rsidR="00E4197E">
        <w:t xml:space="preserve"> sekä</w:t>
      </w:r>
      <w:r w:rsidR="009C72BA">
        <w:t xml:space="preserve"> </w:t>
      </w:r>
      <w:r w:rsidR="006C3298">
        <w:t>lentokenttiä</w:t>
      </w:r>
      <w:r w:rsidR="0009470D">
        <w:t>.</w:t>
      </w:r>
      <w:r w:rsidR="003E02A9">
        <w:rPr>
          <w:rStyle w:val="Alaviitteenviite"/>
        </w:rPr>
        <w:footnoteReference w:id="6"/>
      </w:r>
      <w:r w:rsidR="00160650">
        <w:t xml:space="preserve"> </w:t>
      </w:r>
      <w:r w:rsidR="00117A4C">
        <w:t>Kurdistanin maakunnassa kuoli iskuissa yli sata siviiliä ja haavoittui noin tuhat</w:t>
      </w:r>
      <w:r w:rsidR="00117A4C">
        <w:rPr>
          <w:rStyle w:val="Alaviitteenviite"/>
        </w:rPr>
        <w:footnoteReference w:id="7"/>
      </w:r>
      <w:r w:rsidR="00313F3F">
        <w:t>, Kermanshahissa puolestaan raportoitiin 50 siviilin kuolemasta</w:t>
      </w:r>
      <w:r w:rsidR="00313F3F">
        <w:rPr>
          <w:rStyle w:val="Alaviitteenviite"/>
        </w:rPr>
        <w:footnoteReference w:id="8"/>
      </w:r>
      <w:r w:rsidR="00313F3F">
        <w:t>.</w:t>
      </w:r>
      <w:r w:rsidR="00117A4C">
        <w:t xml:space="preserve"> </w:t>
      </w:r>
      <w:r w:rsidR="00160650">
        <w:t xml:space="preserve">Pommitusten tarkoituksena oli </w:t>
      </w:r>
      <w:r w:rsidR="00952659">
        <w:t xml:space="preserve">ilmeisesti </w:t>
      </w:r>
      <w:r w:rsidR="00160650">
        <w:t xml:space="preserve">mahdollistaa kurdiryhmien </w:t>
      </w:r>
      <w:r w:rsidR="00C53400">
        <w:t xml:space="preserve">aseellinen </w:t>
      </w:r>
      <w:r w:rsidR="00160650">
        <w:t>hyökkäys Iraniin</w:t>
      </w:r>
      <w:r w:rsidR="00C67A54">
        <w:t>, mikä jäi kuitenkin toteutumatta</w:t>
      </w:r>
      <w:r w:rsidR="00160650">
        <w:t>.</w:t>
      </w:r>
      <w:r w:rsidR="00946839">
        <w:rPr>
          <w:rStyle w:val="Alaviitteenviite"/>
        </w:rPr>
        <w:footnoteReference w:id="9"/>
      </w:r>
      <w:r w:rsidR="00F56488">
        <w:t xml:space="preserve"> </w:t>
      </w:r>
      <w:proofErr w:type="spellStart"/>
      <w:r w:rsidR="00CA2141">
        <w:t>IranWire</w:t>
      </w:r>
      <w:proofErr w:type="spellEnd"/>
      <w:r w:rsidR="00CA2141">
        <w:t>-uutismedian mukaan p</w:t>
      </w:r>
      <w:r w:rsidR="00F56488">
        <w:t xml:space="preserve">ommitukset aiheuttivat laajoja vahinkoja kurdialueilla sijaitseville sotilaallisille tukikohdille, poliisilaitoksille ja muille turvallisuusrakenteille, joita Iran on ryhtynyt jälleenrakentamaan. </w:t>
      </w:r>
      <w:proofErr w:type="spellStart"/>
      <w:r w:rsidR="00F56488">
        <w:t>IranWi</w:t>
      </w:r>
      <w:r w:rsidR="00CA2141">
        <w:t>ren</w:t>
      </w:r>
      <w:proofErr w:type="spellEnd"/>
      <w:r w:rsidR="00CA2141">
        <w:t xml:space="preserve"> mukaan u</w:t>
      </w:r>
      <w:r w:rsidR="00220F80">
        <w:t xml:space="preserve">usia </w:t>
      </w:r>
      <w:r w:rsidR="00F56488">
        <w:t>sotilaallisia komentokeskuksia on sijoitettu Kurdistanissa tiheään asutuille alueille kaupunkien keskustaan.</w:t>
      </w:r>
      <w:r w:rsidR="00F56488">
        <w:rPr>
          <w:rStyle w:val="Alaviitteenviite"/>
        </w:rPr>
        <w:footnoteReference w:id="10"/>
      </w:r>
    </w:p>
    <w:p w14:paraId="2A39ADE5" w14:textId="0EBC9A6E" w:rsidR="00476AD7" w:rsidRDefault="00476AD7" w:rsidP="00511412">
      <w:r>
        <w:t>Vuodenvaihteen 2025</w:t>
      </w:r>
      <w:r w:rsidR="00AD4D40">
        <w:t>–</w:t>
      </w:r>
      <w:r>
        <w:t>2026 mielenosoitukset</w:t>
      </w:r>
      <w:r w:rsidRPr="00476AD7">
        <w:t xml:space="preserve"> </w:t>
      </w:r>
      <w:r>
        <w:t xml:space="preserve">jäivät </w:t>
      </w:r>
      <w:r w:rsidRPr="00576056">
        <w:t xml:space="preserve">monilla kurdialueilla </w:t>
      </w:r>
      <w:r>
        <w:t>vuoden 2022</w:t>
      </w:r>
      <w:r w:rsidR="009B6D90">
        <w:t xml:space="preserve"> vastaavi</w:t>
      </w:r>
      <w:r w:rsidR="006F6EE2">
        <w:t>a</w:t>
      </w:r>
      <w:r>
        <w:t xml:space="preserve"> pienemmiksi johtuen todennäköisesti aiempien mielenosoitusten </w:t>
      </w:r>
      <w:r w:rsidR="007E0FE4">
        <w:t>väkivaltaisesta</w:t>
      </w:r>
      <w:r>
        <w:t xml:space="preserve"> tukahduttamisesta. Vuodenvaihteen 2025</w:t>
      </w:r>
      <w:r w:rsidR="00AD4D40">
        <w:t>–</w:t>
      </w:r>
      <w:r>
        <w:t>2026 mielenosoitukset olivat kurdialueilla laajimmillaan shiiaenemmistöisissä Kermanshahissa</w:t>
      </w:r>
      <w:r w:rsidR="00AA7BDA">
        <w:t xml:space="preserve"> ja </w:t>
      </w:r>
      <w:proofErr w:type="spellStart"/>
      <w:r>
        <w:t>Ilamissa</w:t>
      </w:r>
      <w:proofErr w:type="spellEnd"/>
      <w:r>
        <w:t>.</w:t>
      </w:r>
      <w:r>
        <w:rPr>
          <w:rStyle w:val="Alaviitteenviite"/>
        </w:rPr>
        <w:footnoteReference w:id="11"/>
      </w:r>
      <w:r w:rsidR="006A0D01" w:rsidRPr="006A0D01">
        <w:t xml:space="preserve"> </w:t>
      </w:r>
      <w:r w:rsidR="006A0D01">
        <w:t xml:space="preserve">Yhdistyneiden kansakuntien (YK) Iranin ihmisoikeustilannetta seuraavan tiedonhankintakomission raportin mukaan </w:t>
      </w:r>
      <w:proofErr w:type="spellStart"/>
      <w:r w:rsidR="006A0D01">
        <w:t>Ilamissa</w:t>
      </w:r>
      <w:proofErr w:type="spellEnd"/>
      <w:r w:rsidR="006A0D01">
        <w:t xml:space="preserve"> ja Kermanshahissa ammuttiin mielenosoittajia jo mielenosoitusten alkuvaiheessa joulukuussa ja tammikuun ensimmäisinä päivinä.</w:t>
      </w:r>
      <w:r w:rsidR="00935AF4">
        <w:t xml:space="preserve"> Turvallisuusjoukot myös hyökkäsivät </w:t>
      </w:r>
      <w:proofErr w:type="spellStart"/>
      <w:r w:rsidR="00935AF4">
        <w:t>Ilamissa</w:t>
      </w:r>
      <w:proofErr w:type="spellEnd"/>
      <w:r w:rsidR="00935AF4">
        <w:t xml:space="preserve"> sairaalaan</w:t>
      </w:r>
      <w:r w:rsidR="00CB720D">
        <w:t xml:space="preserve"> 4.1.2026, jossa he pahoinpitelivät mielenosoittajia ja sairaalan henkilökuntaa</w:t>
      </w:r>
      <w:r w:rsidR="00935AF4">
        <w:t>.</w:t>
      </w:r>
      <w:r w:rsidR="00CA7D3D">
        <w:rPr>
          <w:rStyle w:val="Alaviitteenviite"/>
        </w:rPr>
        <w:footnoteReference w:id="12"/>
      </w:r>
      <w:r w:rsidR="00E17BC6">
        <w:t xml:space="preserve"> Oslosta käsin toimiva, kurdien tilanteeseen erikoistunut ihmisoikeusjärjestö </w:t>
      </w:r>
      <w:proofErr w:type="spellStart"/>
      <w:r w:rsidR="00E17BC6">
        <w:t>Hengaw</w:t>
      </w:r>
      <w:proofErr w:type="spellEnd"/>
      <w:r w:rsidR="00E17BC6">
        <w:t xml:space="preserve"> kykeni vahvistamaan 290 mielenoso</w:t>
      </w:r>
      <w:r w:rsidR="00601CB1">
        <w:t>itusten yhteydessä</w:t>
      </w:r>
      <w:r w:rsidR="00E17BC6">
        <w:t xml:space="preserve"> kuolleen kurdin henkilöllisyyden. Heidän joukossaan oli ainakin 23 lasta, 24 naista, 11 yliopisto-opiskelijaa ja kolme opettajaa tai yliopiston professoria. Enemmistö kurdeista tapettiin Teheranissa (92) ja Kermanshahissa (89).</w:t>
      </w:r>
      <w:r w:rsidR="00E17BC6">
        <w:rPr>
          <w:rStyle w:val="Alaviitteenviite"/>
        </w:rPr>
        <w:footnoteReference w:id="13"/>
      </w:r>
    </w:p>
    <w:p w14:paraId="1936EAAA" w14:textId="1B5C7C4C" w:rsidR="00F26C41" w:rsidRPr="004F1BA6" w:rsidRDefault="00D07875" w:rsidP="001269D1">
      <w:r>
        <w:t xml:space="preserve">Iranin viranomaiset </w:t>
      </w:r>
      <w:r w:rsidR="003C02CB">
        <w:t>ovat vuosien 2025</w:t>
      </w:r>
      <w:r w:rsidR="00AD4D40">
        <w:t>–</w:t>
      </w:r>
      <w:r w:rsidR="003C02CB">
        <w:t xml:space="preserve">2026 sotien ja mielenosoitusten </w:t>
      </w:r>
      <w:r w:rsidR="00146ECD">
        <w:t>seurauksena</w:t>
      </w:r>
      <w:r w:rsidR="003C02CB">
        <w:t xml:space="preserve"> kohdistaneet </w:t>
      </w:r>
      <w:proofErr w:type="spellStart"/>
      <w:r w:rsidR="00800DDF">
        <w:t>belutshien</w:t>
      </w:r>
      <w:proofErr w:type="spellEnd"/>
      <w:r w:rsidR="00800DDF">
        <w:t xml:space="preserve"> ohella </w:t>
      </w:r>
      <w:r w:rsidR="003C02CB">
        <w:t>kurdeihin</w:t>
      </w:r>
      <w:r w:rsidR="00121CA6">
        <w:t xml:space="preserve"> suhteettoman paljon oikeudenloukkauksia muihin </w:t>
      </w:r>
      <w:r w:rsidR="00033239">
        <w:t xml:space="preserve">etnisiin </w:t>
      </w:r>
      <w:r w:rsidR="00121CA6">
        <w:t>ryhmiin</w:t>
      </w:r>
      <w:r>
        <w:t xml:space="preserve"> verrattuna</w:t>
      </w:r>
      <w:r w:rsidR="00121CA6">
        <w:t>.</w:t>
      </w:r>
      <w:r w:rsidR="00121CA6">
        <w:rPr>
          <w:rStyle w:val="Alaviitteenviite"/>
        </w:rPr>
        <w:footnoteReference w:id="14"/>
      </w:r>
      <w:r>
        <w:t xml:space="preserve"> </w:t>
      </w:r>
      <w:r w:rsidR="009A56F6">
        <w:t>Y</w:t>
      </w:r>
      <w:r w:rsidR="00511412">
        <w:t>K:n</w:t>
      </w:r>
      <w:r w:rsidR="009A56F6">
        <w:t xml:space="preserve"> Iranin ihmisoikeustilannetta seuraavan tiedonhankintakomission keräämien tietojen mu</w:t>
      </w:r>
      <w:r w:rsidR="00511412">
        <w:t>ka</w:t>
      </w:r>
      <w:r w:rsidR="009A56F6">
        <w:t>an Iranissa pidätettiin yli 330 kurdia kesäkuun 2025 sodan jälkeen.</w:t>
      </w:r>
      <w:r w:rsidR="008539E7">
        <w:rPr>
          <w:rStyle w:val="Alaviitteenviite"/>
        </w:rPr>
        <w:footnoteReference w:id="15"/>
      </w:r>
      <w:r w:rsidR="000107A5">
        <w:t xml:space="preserve"> </w:t>
      </w:r>
      <w:r w:rsidR="00F92DBE">
        <w:t xml:space="preserve">Laajoja pidätyksiä tehtiin ainakin </w:t>
      </w:r>
      <w:r w:rsidR="00AB0B03">
        <w:t xml:space="preserve">Kermanshahin, </w:t>
      </w:r>
      <w:r w:rsidR="00F92DBE">
        <w:t xml:space="preserve">Kurdistanin ja </w:t>
      </w:r>
      <w:r w:rsidR="00F92DBE">
        <w:lastRenderedPageBreak/>
        <w:t xml:space="preserve">Länsi-Azerbaidzhanin maakunnissa. </w:t>
      </w:r>
      <w:r w:rsidR="000107A5">
        <w:t xml:space="preserve">Tarkkaa tietoa tapausten taustoista ja pidätysten perusteista on YK:n mukaan ollut erityisen </w:t>
      </w:r>
      <w:r w:rsidR="0028626D">
        <w:t>haastavaa</w:t>
      </w:r>
      <w:r w:rsidR="000107A5">
        <w:t xml:space="preserve"> saada Kurdistanin ja Länsi-Azerbaidzhanin maakunnista, joissa </w:t>
      </w:r>
      <w:r w:rsidR="00ED46DD">
        <w:t xml:space="preserve">turvallisuusviranomaiset ovat </w:t>
      </w:r>
      <w:r w:rsidR="00095639">
        <w:t xml:space="preserve">muita alueita voimakkaammin </w:t>
      </w:r>
      <w:r w:rsidR="00ED46DD">
        <w:t>painostaneet pidätettyjä ja heidän perheitään olemaan puhumatta tapauksista seuraamusten, kuten pidempien vankeustuomioiden pelossa.</w:t>
      </w:r>
      <w:r w:rsidR="002A62B4">
        <w:rPr>
          <w:rStyle w:val="Alaviitteenviite"/>
        </w:rPr>
        <w:footnoteReference w:id="16"/>
      </w:r>
      <w:r w:rsidR="008746DB">
        <w:t xml:space="preserve"> </w:t>
      </w:r>
      <w:proofErr w:type="spellStart"/>
      <w:r w:rsidR="008746DB">
        <w:t>Hengaw</w:t>
      </w:r>
      <w:proofErr w:type="spellEnd"/>
      <w:r w:rsidR="008746DB">
        <w:t>-ihmisoikeusjärjestön keräämien tietojen mukaan Iranissa teloitettiin vuonna 2025 ainakin 264 kurdia, joiden l</w:t>
      </w:r>
      <w:r w:rsidR="00F26C41" w:rsidRPr="00D6448A">
        <w:t>isäksi</w:t>
      </w:r>
      <w:r w:rsidR="00D96131">
        <w:t xml:space="preserve"> </w:t>
      </w:r>
      <w:r w:rsidR="00F26C41">
        <w:t>15 kurdi</w:t>
      </w:r>
      <w:r w:rsidR="008746DB">
        <w:t xml:space="preserve">taustaista </w:t>
      </w:r>
      <w:r w:rsidR="00F26C41">
        <w:t xml:space="preserve">siviiliä kuoli </w:t>
      </w:r>
      <w:r w:rsidR="008746DB">
        <w:t>viranomaisten ampumina</w:t>
      </w:r>
      <w:r w:rsidR="00F26C41">
        <w:t>, 17 maamiinojen räjähdyksissä ja kolme vankilassa tapahtuneen kidutuksen seurauksena.</w:t>
      </w:r>
      <w:r w:rsidR="008746DB">
        <w:t xml:space="preserve"> Lisäksi ainakin 59 rajan yli tavaroita salakuljettanutta kurdia kuoli tai haavoittui.</w:t>
      </w:r>
      <w:r w:rsidR="00F26C41">
        <w:t xml:space="preserve"> </w:t>
      </w:r>
      <w:proofErr w:type="spellStart"/>
      <w:r w:rsidR="008746DB">
        <w:t>Hengaw</w:t>
      </w:r>
      <w:proofErr w:type="spellEnd"/>
      <w:r w:rsidR="008746DB">
        <w:t xml:space="preserve">-ihmisoikeusjärjestön mukaan vuonna 2025 pidätettiin </w:t>
      </w:r>
      <w:r w:rsidR="00F26C41">
        <w:t>729 kurdia</w:t>
      </w:r>
      <w:r w:rsidR="008746DB">
        <w:t>, joista</w:t>
      </w:r>
      <w:r w:rsidR="00F26C41">
        <w:t xml:space="preserve"> 41 oli naisia </w:t>
      </w:r>
      <w:r w:rsidR="008746DB">
        <w:t xml:space="preserve">ja </w:t>
      </w:r>
      <w:r w:rsidR="00F26C41">
        <w:t>25 oli alaikäisiä. Ainakin 219 kurdiaktivist</w:t>
      </w:r>
      <w:r w:rsidR="008746DB">
        <w:t>ille langetettiin vankeust</w:t>
      </w:r>
      <w:r w:rsidR="00F26C41">
        <w:t>uomiot</w:t>
      </w:r>
      <w:r w:rsidR="008746DB">
        <w:t>, ja</w:t>
      </w:r>
      <w:r w:rsidR="00F26C41">
        <w:t xml:space="preserve"> </w:t>
      </w:r>
      <w:r w:rsidR="00F26C41" w:rsidRPr="004F1BA6">
        <w:t>10 kurdia tuomittiin kuolemaan.</w:t>
      </w:r>
      <w:r w:rsidR="008746DB">
        <w:rPr>
          <w:rStyle w:val="Alaviitteenviite"/>
        </w:rPr>
        <w:footnoteReference w:id="17"/>
      </w:r>
      <w:r w:rsidR="001269D1">
        <w:t xml:space="preserve"> Kurdeja on teloitettu poliittisen toiminnan lisäksi myös </w:t>
      </w:r>
      <w:r w:rsidR="00FA79C6">
        <w:t xml:space="preserve">väitetyn </w:t>
      </w:r>
      <w:r w:rsidR="001269D1">
        <w:t>Israelille vakoilu</w:t>
      </w:r>
      <w:r w:rsidR="00FA79C6">
        <w:t>n perusteella</w:t>
      </w:r>
      <w:r w:rsidR="001269D1">
        <w:t>.</w:t>
      </w:r>
      <w:r w:rsidR="001269D1">
        <w:rPr>
          <w:rStyle w:val="Alaviitteenviite"/>
        </w:rPr>
        <w:footnoteReference w:id="18"/>
      </w:r>
      <w:r w:rsidR="001269D1" w:rsidRPr="001269D1">
        <w:t xml:space="preserve"> </w:t>
      </w:r>
    </w:p>
    <w:p w14:paraId="6A9FD390" w14:textId="1692BB5A" w:rsidR="004147DC" w:rsidRDefault="007C479F" w:rsidP="00BF7DBC">
      <w:r>
        <w:t>YK:n</w:t>
      </w:r>
      <w:r w:rsidR="002A434C">
        <w:t xml:space="preserve"> Iranin tilannetta seuraavien erityisraportoijien</w:t>
      </w:r>
      <w:r>
        <w:t xml:space="preserve"> mukaan Iranin viranomaiset ovat elokuuhun 2026 mennessä kiihdyttäneet etnisiin vähemmistöihin kohdistettuja oikeudenloukkauksia, joihin on kuulunut teloituksia, mielivaltaisia pidätyksiä, pakotettuja katoamisia, kidutusta ja muuta kaltoinkohtelua. Oikeudenloukkausten kohteena ovat olleet erityisesti Iranin kurdi- ja </w:t>
      </w:r>
      <w:proofErr w:type="spellStart"/>
      <w:r>
        <w:t>belutshivähemmistöt</w:t>
      </w:r>
      <w:proofErr w:type="spellEnd"/>
      <w:r>
        <w:t>.</w:t>
      </w:r>
      <w:r w:rsidR="00587E21">
        <w:t xml:space="preserve"> </w:t>
      </w:r>
      <w:r w:rsidR="000C582E">
        <w:t xml:space="preserve">YK:n mukaan </w:t>
      </w:r>
      <w:r w:rsidR="009F7F39">
        <w:t xml:space="preserve">vuoden 2025 laajennettua vakoilulakia ja muita valtion turvallisuuteen perustuvia syytteitä on käytetty erityisesti kurdivähemmistöä vastaan keinona rangaista toisinajattelijoita. </w:t>
      </w:r>
      <w:r w:rsidR="005A4643">
        <w:t>YK:n tietojen mukaan e</w:t>
      </w:r>
      <w:r w:rsidR="000C582E">
        <w:t>lokuun alkuun mennessä vuonna 2026 Iranissa oli teloitettu ainakin 22 kurdia</w:t>
      </w:r>
      <w:r w:rsidR="009F7F39">
        <w:t>.</w:t>
      </w:r>
      <w:r w:rsidR="009F7F39">
        <w:rPr>
          <w:rStyle w:val="Alaviitteenviite"/>
        </w:rPr>
        <w:footnoteReference w:id="19"/>
      </w:r>
      <w:r w:rsidR="009F7F39">
        <w:t xml:space="preserve"> </w:t>
      </w:r>
      <w:proofErr w:type="spellStart"/>
      <w:r w:rsidR="00104D9B" w:rsidRPr="008F2B5A">
        <w:t>Hengaw</w:t>
      </w:r>
      <w:proofErr w:type="spellEnd"/>
      <w:r w:rsidR="00104D9B" w:rsidRPr="008F2B5A">
        <w:t xml:space="preserve">-ihmisoikeusjärjestö </w:t>
      </w:r>
      <w:r w:rsidR="000C582E">
        <w:t xml:space="preserve">puolestaan </w:t>
      </w:r>
      <w:r w:rsidR="00104D9B" w:rsidRPr="008F2B5A">
        <w:t>on dokumentoinut v</w:t>
      </w:r>
      <w:r w:rsidR="00104D9B">
        <w:t>uoden 2026 ensimmäisen puoliskon aikana 46 kurdien teloitusta, joista kahdeksan on järjestön mukaan ollut poliittisia vankeja. Lisäksi kuudelle poliittiselle kurdivangille on vuonna 2026 langetettu kuolemantuomio, joka odottaa toimeenpanoa</w:t>
      </w:r>
      <w:r w:rsidR="00BF7DBC">
        <w:t xml:space="preserve">, </w:t>
      </w:r>
      <w:r w:rsidR="00104D9B">
        <w:t xml:space="preserve">27 kurdia on tuomittu pitkiin vankeusrangaistuksiin ja neljä kurdiaktivistia tuomittu saamaan raipaniskuja. Ainakin 861 kurdia on pidätetty, joista 71 alaikäisiä ja 69 naisia. Joukossa on ainakin 11 yliopisto-opiskelijaa ja 10 opettajaa tai yliopiston professoria. </w:t>
      </w:r>
      <w:proofErr w:type="spellStart"/>
      <w:r w:rsidR="00104D9B" w:rsidRPr="00117A4C">
        <w:t>Ilamissa</w:t>
      </w:r>
      <w:proofErr w:type="spellEnd"/>
      <w:r w:rsidR="00104D9B" w:rsidRPr="00117A4C">
        <w:t xml:space="preserve"> on pidätetty 281 kurdia, Kermanshahissa 179, Kurdistanissa 159 ja Länsi-Azerbaidzhanissa 139.</w:t>
      </w:r>
      <w:r w:rsidR="00104D9B">
        <w:rPr>
          <w:rStyle w:val="Alaviitteenviite"/>
        </w:rPr>
        <w:footnoteReference w:id="20"/>
      </w:r>
      <w:r w:rsidR="00BF7DBC">
        <w:t xml:space="preserve"> </w:t>
      </w:r>
      <w:r w:rsidR="003612E0">
        <w:t>Kurdien uusia pidätyksiä on</w:t>
      </w:r>
      <w:r w:rsidR="00600B29">
        <w:t xml:space="preserve"> edelleen </w:t>
      </w:r>
      <w:r w:rsidR="003612E0">
        <w:t xml:space="preserve">raportoitu heinä- ja elokuussa 2026: </w:t>
      </w:r>
      <w:r w:rsidR="00220F10">
        <w:t>Kurdien tilanteeseen erikoistunut i</w:t>
      </w:r>
      <w:r w:rsidR="003612E0">
        <w:t xml:space="preserve">hmisoikeusjärjestö </w:t>
      </w:r>
      <w:r w:rsidR="004147DC">
        <w:t>K</w:t>
      </w:r>
      <w:r w:rsidR="00167DB7">
        <w:t xml:space="preserve">urdistan </w:t>
      </w:r>
      <w:r w:rsidR="004147DC">
        <w:t>H</w:t>
      </w:r>
      <w:r w:rsidR="00167DB7">
        <w:t xml:space="preserve">uman </w:t>
      </w:r>
      <w:r w:rsidR="004147DC">
        <w:t>R</w:t>
      </w:r>
      <w:r w:rsidR="00167DB7">
        <w:t xml:space="preserve">ights </w:t>
      </w:r>
      <w:r w:rsidR="004147DC">
        <w:t>N</w:t>
      </w:r>
      <w:r w:rsidR="00167DB7">
        <w:t>etwork (KHRN)</w:t>
      </w:r>
      <w:r w:rsidR="004147DC">
        <w:t xml:space="preserve"> on raportoinut ajanjaksolla 23.7.2026–19.8.2026 vallankumouskaartin tiedusteluosaston ja tiedusteluministeriön pidättäneen ainakin 29 kurdia Iranin </w:t>
      </w:r>
      <w:r w:rsidR="00B542DC">
        <w:t xml:space="preserve">useissa </w:t>
      </w:r>
      <w:r w:rsidR="004147DC">
        <w:t>eri kaupungeissa.</w:t>
      </w:r>
      <w:r w:rsidR="004147DC">
        <w:rPr>
          <w:rStyle w:val="Alaviitteenviite"/>
        </w:rPr>
        <w:footnoteReference w:id="21"/>
      </w:r>
    </w:p>
    <w:bookmarkEnd w:id="0"/>
    <w:p w14:paraId="6A79602E" w14:textId="66CB4AEF" w:rsidR="00A40B7E" w:rsidRDefault="00154BBE" w:rsidP="00154BBE">
      <w:pPr>
        <w:pStyle w:val="Otsikko1"/>
      </w:pPr>
      <w:r w:rsidRPr="00154BBE">
        <w:t>Ovatko Iranin viranomaiset kohdistaneet vuosina 2025</w:t>
      </w:r>
      <w:r w:rsidR="001B5B7F" w:rsidRPr="00647C74">
        <w:rPr>
          <w:rFonts w:eastAsia="Times New Roman"/>
        </w:rPr>
        <w:t>–</w:t>
      </w:r>
      <w:r w:rsidRPr="00154BBE">
        <w:t>2026 viranomaistoime</w:t>
      </w:r>
      <w:r>
        <w:t>n</w:t>
      </w:r>
      <w:r w:rsidRPr="00154BBE">
        <w:t>piteitä</w:t>
      </w:r>
      <w:r w:rsidR="00232BF3">
        <w:t xml:space="preserve"> tai </w:t>
      </w:r>
      <w:r w:rsidRPr="00154BBE">
        <w:t>oikeudenloukkauksia kurdipuolueiden toimijo</w:t>
      </w:r>
      <w:r w:rsidR="007E519E">
        <w:t>ihin</w:t>
      </w:r>
      <w:r w:rsidRPr="00154BBE">
        <w:t>? Millaisiin toimijoihin toimenpiteet ovat raportoinnin mukaan kohdistuneet</w:t>
      </w:r>
      <w:r w:rsidR="00925913">
        <w:t>?</w:t>
      </w:r>
      <w:r w:rsidR="00A40B7E" w:rsidRPr="00A40B7E">
        <w:t xml:space="preserve"> </w:t>
      </w:r>
    </w:p>
    <w:p w14:paraId="36AE130C" w14:textId="43AC2882" w:rsidR="00EC00E6" w:rsidRDefault="00F91913" w:rsidP="00685FD7">
      <w:r>
        <w:t>K</w:t>
      </w:r>
      <w:r w:rsidR="00685FD7">
        <w:t>urdien asemaa parantamaan pyrkiv</w:t>
      </w:r>
      <w:r>
        <w:t>ien</w:t>
      </w:r>
      <w:r w:rsidR="00685FD7">
        <w:t xml:space="preserve"> polii</w:t>
      </w:r>
      <w:r>
        <w:t xml:space="preserve">ttisten puolueiden jäsenet ovat jo vuosikymmenten ajan joutuneet Iranin viranomaisten </w:t>
      </w:r>
      <w:r w:rsidR="00685FD7">
        <w:t>aseellis</w:t>
      </w:r>
      <w:r>
        <w:t xml:space="preserve">ten </w:t>
      </w:r>
      <w:r w:rsidR="00685FD7">
        <w:t>hyökkäy</w:t>
      </w:r>
      <w:r>
        <w:t>sten</w:t>
      </w:r>
      <w:r w:rsidR="00685FD7">
        <w:t>, salamurh</w:t>
      </w:r>
      <w:r>
        <w:t>ien</w:t>
      </w:r>
      <w:r w:rsidR="00685FD7">
        <w:t>, teloit</w:t>
      </w:r>
      <w:r w:rsidR="00F06393">
        <w:t>usten</w:t>
      </w:r>
      <w:r w:rsidR="00685FD7">
        <w:t xml:space="preserve"> ja pidäty</w:t>
      </w:r>
      <w:r w:rsidR="00F06393">
        <w:t>sten kohteiksi.</w:t>
      </w:r>
      <w:r w:rsidR="00685FD7">
        <w:rPr>
          <w:rStyle w:val="Alaviitteenviite"/>
        </w:rPr>
        <w:footnoteReference w:id="22"/>
      </w:r>
      <w:r w:rsidR="00685FD7">
        <w:t xml:space="preserve"> </w:t>
      </w:r>
      <w:r w:rsidR="00EF6CB8">
        <w:t>U</w:t>
      </w:r>
      <w:r w:rsidR="00685FD7">
        <w:t>uden kurdipuolueiden liittouman perustamise</w:t>
      </w:r>
      <w:r w:rsidR="00EF6CB8">
        <w:t>n</w:t>
      </w:r>
      <w:r w:rsidR="00685FD7">
        <w:t>, mahdollise</w:t>
      </w:r>
      <w:r w:rsidR="00EF6CB8">
        <w:t>n</w:t>
      </w:r>
      <w:r w:rsidR="00685FD7">
        <w:t xml:space="preserve"> ryhmien saama</w:t>
      </w:r>
      <w:r w:rsidR="00EF6CB8">
        <w:t>n</w:t>
      </w:r>
      <w:r w:rsidR="00685FD7">
        <w:t xml:space="preserve"> ulkopuolise</w:t>
      </w:r>
      <w:r w:rsidR="00EF6CB8">
        <w:t>n</w:t>
      </w:r>
      <w:r w:rsidR="00685FD7">
        <w:t xml:space="preserve"> tue</w:t>
      </w:r>
      <w:r w:rsidR="00EF6CB8">
        <w:t>n</w:t>
      </w:r>
      <w:r w:rsidR="00685FD7">
        <w:t xml:space="preserve"> sekä Yhdysvaltojen ja Israelin </w:t>
      </w:r>
      <w:r w:rsidR="00AE2741">
        <w:t xml:space="preserve">Iranin länsirajan turvallisuusrakenteita vastaan </w:t>
      </w:r>
      <w:r w:rsidR="00685FD7">
        <w:t>tekemi</w:t>
      </w:r>
      <w:r w:rsidR="00EF6CB8">
        <w:t>en</w:t>
      </w:r>
      <w:r w:rsidR="00685FD7">
        <w:t xml:space="preserve"> isku</w:t>
      </w:r>
      <w:r w:rsidR="00EF6CB8">
        <w:t xml:space="preserve">jen on nähty lisänneen kurdioppositiopuolueiden </w:t>
      </w:r>
      <w:r w:rsidR="00EF6CB8">
        <w:lastRenderedPageBreak/>
        <w:t>Iranin islamilaiselle hallinnolle muodostamaa turvallisuusuhkaa</w:t>
      </w:r>
      <w:r w:rsidR="00685FD7">
        <w:t>.</w:t>
      </w:r>
      <w:r w:rsidR="00685FD7">
        <w:rPr>
          <w:rStyle w:val="Alaviitteenviite"/>
        </w:rPr>
        <w:footnoteReference w:id="23"/>
      </w:r>
      <w:r w:rsidR="00685FD7">
        <w:t xml:space="preserve"> </w:t>
      </w:r>
      <w:r w:rsidR="00EC00E6">
        <w:t>Viisi johtavaa Iranin kurdien oppositiopuoluetta</w:t>
      </w:r>
      <w:r w:rsidR="00BF4618">
        <w:t xml:space="preserve"> </w:t>
      </w:r>
      <w:proofErr w:type="spellStart"/>
      <w:r w:rsidR="002F04F1">
        <w:t>Hizbi</w:t>
      </w:r>
      <w:proofErr w:type="spellEnd"/>
      <w:r w:rsidR="002F04F1">
        <w:t xml:space="preserve"> </w:t>
      </w:r>
      <w:proofErr w:type="spellStart"/>
      <w:r w:rsidR="002F04F1">
        <w:t>Demokrati</w:t>
      </w:r>
      <w:proofErr w:type="spellEnd"/>
      <w:r w:rsidR="002F04F1">
        <w:t xml:space="preserve"> Kurdistan Iran / </w:t>
      </w:r>
      <w:r w:rsidR="00BF4618">
        <w:t>K</w:t>
      </w:r>
      <w:r w:rsidR="00B63FD1">
        <w:t xml:space="preserve">urdistan </w:t>
      </w:r>
      <w:proofErr w:type="spellStart"/>
      <w:r w:rsidR="00BF4618">
        <w:t>D</w:t>
      </w:r>
      <w:r w:rsidR="00B63FD1">
        <w:t>emocratic</w:t>
      </w:r>
      <w:proofErr w:type="spellEnd"/>
      <w:r w:rsidR="00B63FD1">
        <w:t xml:space="preserve"> </w:t>
      </w:r>
      <w:r w:rsidR="00BF4618">
        <w:t>P</w:t>
      </w:r>
      <w:r w:rsidR="00B63FD1">
        <w:t xml:space="preserve">arty </w:t>
      </w:r>
      <w:r w:rsidR="00BF4618">
        <w:t>I</w:t>
      </w:r>
      <w:r w:rsidR="00B63FD1">
        <w:t>ran (KDPI tai PDKI)</w:t>
      </w:r>
      <w:r w:rsidR="00BF4618">
        <w:t xml:space="preserve">, </w:t>
      </w:r>
      <w:proofErr w:type="spellStart"/>
      <w:r w:rsidR="00B63FD1">
        <w:t>Parti</w:t>
      </w:r>
      <w:proofErr w:type="spellEnd"/>
      <w:r w:rsidR="00B63FD1">
        <w:t xml:space="preserve"> </w:t>
      </w:r>
      <w:proofErr w:type="spellStart"/>
      <w:r w:rsidR="00B63FD1">
        <w:t>Azadi</w:t>
      </w:r>
      <w:proofErr w:type="spellEnd"/>
      <w:r w:rsidR="00B63FD1">
        <w:t xml:space="preserve"> Kurdistan / Kurdistan </w:t>
      </w:r>
      <w:proofErr w:type="spellStart"/>
      <w:r w:rsidR="00B63FD1">
        <w:t>Freedom</w:t>
      </w:r>
      <w:proofErr w:type="spellEnd"/>
      <w:r w:rsidR="00B63FD1">
        <w:t xml:space="preserve"> Party (PAK)</w:t>
      </w:r>
      <w:r w:rsidR="00BF4618">
        <w:t xml:space="preserve">, </w:t>
      </w:r>
      <w:r w:rsidR="00B63FD1">
        <w:t xml:space="preserve">Partia </w:t>
      </w:r>
      <w:proofErr w:type="spellStart"/>
      <w:r w:rsidR="00B63FD1">
        <w:t>Jiyana</w:t>
      </w:r>
      <w:proofErr w:type="spellEnd"/>
      <w:r w:rsidR="00B63FD1">
        <w:t xml:space="preserve"> </w:t>
      </w:r>
      <w:proofErr w:type="spellStart"/>
      <w:r w:rsidR="00B63FD1">
        <w:t>Azad</w:t>
      </w:r>
      <w:proofErr w:type="spellEnd"/>
      <w:r w:rsidR="00B63FD1">
        <w:t xml:space="preserve"> Kurdistan / Kurdistan </w:t>
      </w:r>
      <w:proofErr w:type="spellStart"/>
      <w:r w:rsidR="00B63FD1">
        <w:t>Free</w:t>
      </w:r>
      <w:proofErr w:type="spellEnd"/>
      <w:r w:rsidR="00B63FD1">
        <w:t xml:space="preserve"> Life Party (</w:t>
      </w:r>
      <w:r w:rsidR="00BF4618">
        <w:t>PJAK</w:t>
      </w:r>
      <w:r w:rsidR="00B63FD1">
        <w:t>)</w:t>
      </w:r>
      <w:r w:rsidR="00BF4618">
        <w:t xml:space="preserve">, </w:t>
      </w:r>
      <w:proofErr w:type="spellStart"/>
      <w:r w:rsidR="00BF4618">
        <w:t>Komala</w:t>
      </w:r>
      <w:proofErr w:type="spellEnd"/>
      <w:r w:rsidR="00B63FD1">
        <w:t xml:space="preserve"> </w:t>
      </w:r>
      <w:proofErr w:type="spellStart"/>
      <w:r w:rsidR="00B63FD1">
        <w:t>Zahmatkeshan</w:t>
      </w:r>
      <w:proofErr w:type="spellEnd"/>
      <w:r w:rsidR="00B63FD1">
        <w:t xml:space="preserve"> Kurdistan / </w:t>
      </w:r>
      <w:proofErr w:type="spellStart"/>
      <w:r w:rsidR="00B63FD1">
        <w:t>Komala</w:t>
      </w:r>
      <w:proofErr w:type="spellEnd"/>
      <w:r w:rsidR="00B63FD1">
        <w:t xml:space="preserve"> </w:t>
      </w:r>
      <w:proofErr w:type="spellStart"/>
      <w:r w:rsidR="00B63FD1">
        <w:t>Toilers</w:t>
      </w:r>
      <w:proofErr w:type="spellEnd"/>
      <w:r w:rsidR="00B63FD1">
        <w:t xml:space="preserve"> of Kurdistan</w:t>
      </w:r>
      <w:r w:rsidR="00BF4618">
        <w:t xml:space="preserve"> ja </w:t>
      </w:r>
      <w:proofErr w:type="spellStart"/>
      <w:r w:rsidR="00BF4618">
        <w:t>Khabat</w:t>
      </w:r>
      <w:proofErr w:type="spellEnd"/>
      <w:r w:rsidR="002F04F1">
        <w:t xml:space="preserve"> </w:t>
      </w:r>
      <w:r w:rsidR="00EC00E6">
        <w:t xml:space="preserve">ilmoitti 22.2.2026 muodostaneensa </w:t>
      </w:r>
      <w:proofErr w:type="spellStart"/>
      <w:r w:rsidR="00EC00E6">
        <w:t>Coalition</w:t>
      </w:r>
      <w:proofErr w:type="spellEnd"/>
      <w:r w:rsidR="00EC00E6">
        <w:t xml:space="preserve"> of </w:t>
      </w:r>
      <w:proofErr w:type="spellStart"/>
      <w:r w:rsidR="00EC00E6">
        <w:t>Political</w:t>
      </w:r>
      <w:proofErr w:type="spellEnd"/>
      <w:r w:rsidR="00EC00E6">
        <w:t xml:space="preserve"> </w:t>
      </w:r>
      <w:proofErr w:type="spellStart"/>
      <w:r w:rsidR="00EC00E6">
        <w:t>Forces</w:t>
      </w:r>
      <w:proofErr w:type="spellEnd"/>
      <w:r w:rsidR="00EC00E6">
        <w:t xml:space="preserve"> of </w:t>
      </w:r>
      <w:proofErr w:type="spellStart"/>
      <w:r w:rsidR="00EC00E6">
        <w:t>Iranian</w:t>
      </w:r>
      <w:proofErr w:type="spellEnd"/>
      <w:r w:rsidR="00EC00E6">
        <w:t xml:space="preserve"> Kurdistan -nimeä kantavan liittouma</w:t>
      </w:r>
      <w:r w:rsidR="003B185D">
        <w:t>n</w:t>
      </w:r>
      <w:r w:rsidR="00EC00E6">
        <w:t xml:space="preserve">. </w:t>
      </w:r>
      <w:r w:rsidR="00BF4618">
        <w:t>Tammikuun 2026 mielenosoitusten myötä aktivoitunut k</w:t>
      </w:r>
      <w:r w:rsidR="00EC00E6">
        <w:t>urdien poliittinen liittouma on ilmoittanut päätavoitteikseen islamilaisen tasavallan kaatamisen ja kurdien itsemääräämisoikeuden edistämisen.</w:t>
      </w:r>
      <w:r w:rsidR="00EC00E6">
        <w:rPr>
          <w:rStyle w:val="Alaviitteenviite"/>
        </w:rPr>
        <w:footnoteReference w:id="24"/>
      </w:r>
      <w:r w:rsidR="00EC00E6">
        <w:t xml:space="preserve"> </w:t>
      </w:r>
      <w:r w:rsidR="00EC00E6">
        <w:tab/>
      </w:r>
    </w:p>
    <w:p w14:paraId="2B8DDA4B" w14:textId="0DED260F" w:rsidR="00BB40A9" w:rsidRDefault="00AE6119" w:rsidP="00E75431">
      <w:proofErr w:type="spellStart"/>
      <w:r>
        <w:t>Community</w:t>
      </w:r>
      <w:proofErr w:type="spellEnd"/>
      <w:r>
        <w:t xml:space="preserve"> </w:t>
      </w:r>
      <w:proofErr w:type="spellStart"/>
      <w:r>
        <w:t>Peacemaker</w:t>
      </w:r>
      <w:proofErr w:type="spellEnd"/>
      <w:r>
        <w:t xml:space="preserve"> </w:t>
      </w:r>
      <w:proofErr w:type="spellStart"/>
      <w:r>
        <w:t>Teams</w:t>
      </w:r>
      <w:proofErr w:type="spellEnd"/>
      <w:r>
        <w:t xml:space="preserve"> -järjestön </w:t>
      </w:r>
      <w:r w:rsidR="00F24805">
        <w:t xml:space="preserve">(CPT) </w:t>
      </w:r>
      <w:r>
        <w:t xml:space="preserve">mukaan </w:t>
      </w:r>
      <w:r w:rsidR="00C30550">
        <w:t>Iran</w:t>
      </w:r>
      <w:r w:rsidR="002E20A4">
        <w:t xml:space="preserve"> teki </w:t>
      </w:r>
      <w:r w:rsidR="00C30550">
        <w:t>alkuvuoden 2026 sodan aikana satoja ohjus- ja lennokki-iskuja Irakin Kurdistani</w:t>
      </w:r>
      <w:r w:rsidR="004B3D6E">
        <w:t>ssa maanpaossa toimivia</w:t>
      </w:r>
      <w:r w:rsidR="00C30550">
        <w:t xml:space="preserve"> kurdioppositioryhmiä vastaan. Iskuissa raportoitiin kuolleen ainakin kymmenen ryhmien jäsentä ja haavoittuneen 46. Iskuissa kuoli lisäksi 12 siviiliä ja haavoittui 66.</w:t>
      </w:r>
      <w:r w:rsidR="00C30550">
        <w:rPr>
          <w:rStyle w:val="Alaviitteenviite"/>
        </w:rPr>
        <w:footnoteReference w:id="25"/>
      </w:r>
      <w:r w:rsidR="00C30550">
        <w:t xml:space="preserve"> Iran on jatkanut iskuja kurdipuolueiden tukikohtia vastaan edelleen kesällä 2026.</w:t>
      </w:r>
      <w:r w:rsidR="00C30550">
        <w:rPr>
          <w:rStyle w:val="Alaviitteenviite"/>
        </w:rPr>
        <w:footnoteReference w:id="26"/>
      </w:r>
      <w:r w:rsidR="00C30550">
        <w:t xml:space="preserve"> </w:t>
      </w:r>
      <w:r w:rsidR="00936E74">
        <w:t>Iranin Irakin Kurdistanissa sijaitsevien kurdioppositiopuolueiden leireihin tekemät ohjus- ja lennokki-iskut ovat haavoittaneet paitsi puolueiden taistelijoita myös heidän leireillä asuvia perheenjäseniään. Iskuissa on myös tuhoutunut kouluja ja terveyskeskuksia.</w:t>
      </w:r>
      <w:r w:rsidR="00936E74">
        <w:rPr>
          <w:rStyle w:val="Alaviitteenviite"/>
        </w:rPr>
        <w:footnoteReference w:id="27"/>
      </w:r>
      <w:r w:rsidR="00EC10B4">
        <w:t xml:space="preserve"> </w:t>
      </w:r>
      <w:r w:rsidR="00C125A7">
        <w:t xml:space="preserve">Eniten iskuja on </w:t>
      </w:r>
      <w:r w:rsidR="0008526B">
        <w:t xml:space="preserve">raportoitu </w:t>
      </w:r>
      <w:r w:rsidR="00C125A7">
        <w:t>kohdistun</w:t>
      </w:r>
      <w:r w:rsidR="0008526B">
        <w:t>een</w:t>
      </w:r>
      <w:r w:rsidR="00C125A7">
        <w:t xml:space="preserve"> KDPI-puolueen leirejä vastaan.</w:t>
      </w:r>
      <w:r w:rsidR="00C125A7">
        <w:rPr>
          <w:rStyle w:val="Alaviitteenviite"/>
        </w:rPr>
        <w:footnoteReference w:id="28"/>
      </w:r>
      <w:r w:rsidR="00C125A7">
        <w:t xml:space="preserve"> </w:t>
      </w:r>
      <w:r w:rsidR="00BB40A9">
        <w:t xml:space="preserve">Kurdimedia </w:t>
      </w:r>
      <w:proofErr w:type="spellStart"/>
      <w:r w:rsidR="00BB40A9">
        <w:t>Rudaw</w:t>
      </w:r>
      <w:proofErr w:type="spellEnd"/>
      <w:r w:rsidR="00BB40A9">
        <w:t xml:space="preserve"> on dokumentoinut 28.2.2026 käynnistyneestä Yhdysvaltain ja Iranin välisestä sodasta alkaen noin 1000 Iranin </w:t>
      </w:r>
      <w:r w:rsidR="00E75431">
        <w:t xml:space="preserve">tai sen liittolaisten </w:t>
      </w:r>
      <w:r w:rsidR="00BB40A9">
        <w:t xml:space="preserve">tekemää lennokki- ja ohjusiskua Kurdistanin alueella. </w:t>
      </w:r>
      <w:proofErr w:type="spellStart"/>
      <w:r w:rsidR="00BB40A9">
        <w:t>Rudawin</w:t>
      </w:r>
      <w:proofErr w:type="spellEnd"/>
      <w:r w:rsidR="00BB40A9">
        <w:t xml:space="preserve"> mukaan iskuissa on </w:t>
      </w:r>
      <w:r w:rsidR="00D52918">
        <w:t xml:space="preserve">elokuun alkuun mennessä </w:t>
      </w:r>
      <w:r w:rsidR="00BB40A9">
        <w:t xml:space="preserve">kuollut 32 ihmistä ja haavoittunut 154. </w:t>
      </w:r>
      <w:r w:rsidR="00BB40A9" w:rsidRPr="00713557">
        <w:t xml:space="preserve">Iran on edelleen elokuussa 2026 </w:t>
      </w:r>
      <w:r w:rsidR="00BB40A9">
        <w:t xml:space="preserve">tehnyt uusia ohjusiskuja </w:t>
      </w:r>
      <w:proofErr w:type="spellStart"/>
      <w:r w:rsidR="00BB40A9">
        <w:t>KDPI:n</w:t>
      </w:r>
      <w:proofErr w:type="spellEnd"/>
      <w:r w:rsidR="00BB40A9">
        <w:t xml:space="preserve"> ja </w:t>
      </w:r>
      <w:proofErr w:type="spellStart"/>
      <w:r w:rsidR="00BB40A9">
        <w:t>Komalan</w:t>
      </w:r>
      <w:proofErr w:type="spellEnd"/>
      <w:r w:rsidR="00BB40A9">
        <w:t xml:space="preserve"> leirejä vastaan. </w:t>
      </w:r>
      <w:proofErr w:type="spellStart"/>
      <w:r w:rsidR="00BB40A9">
        <w:t>Komala</w:t>
      </w:r>
      <w:proofErr w:type="spellEnd"/>
      <w:r w:rsidR="00BB40A9">
        <w:t xml:space="preserve"> </w:t>
      </w:r>
      <w:proofErr w:type="spellStart"/>
      <w:r w:rsidR="00BB40A9">
        <w:t>Toilers</w:t>
      </w:r>
      <w:proofErr w:type="spellEnd"/>
      <w:r w:rsidR="00BB40A9">
        <w:t xml:space="preserve"> Party of Kurdistan -puolueen (</w:t>
      </w:r>
      <w:proofErr w:type="spellStart"/>
      <w:r w:rsidR="00BB40A9">
        <w:t>Zahmatkeshan</w:t>
      </w:r>
      <w:proofErr w:type="spellEnd"/>
      <w:r w:rsidR="00BB40A9">
        <w:t>) leirejä vastaan on isketty sodan alkamisesta lähtien yli sata kertaa puolueen oman ilmoituksen mukaan.</w:t>
      </w:r>
      <w:r w:rsidR="00BB40A9">
        <w:rPr>
          <w:rStyle w:val="Alaviitteenviite"/>
        </w:rPr>
        <w:footnoteReference w:id="29"/>
      </w:r>
      <w:r w:rsidR="00BB40A9">
        <w:t xml:space="preserve"> </w:t>
      </w:r>
      <w:proofErr w:type="spellStart"/>
      <w:r w:rsidR="00BB40A9" w:rsidRPr="0016061B">
        <w:t>KDPI:n</w:t>
      </w:r>
      <w:proofErr w:type="spellEnd"/>
      <w:r w:rsidR="00BB40A9" w:rsidRPr="0016061B">
        <w:t xml:space="preserve"> mukaan heidän leireihinsä on isketty noin 150 kertaa.</w:t>
      </w:r>
      <w:r w:rsidR="00BB40A9">
        <w:rPr>
          <w:rStyle w:val="Alaviitteenviite"/>
        </w:rPr>
        <w:footnoteReference w:id="30"/>
      </w:r>
      <w:r w:rsidR="00BB40A9" w:rsidRPr="0016061B">
        <w:t xml:space="preserve"> </w:t>
      </w:r>
      <w:r w:rsidR="00BB40A9">
        <w:t xml:space="preserve">Toistuvia iskuja on tehty myös PAK- (Kurdistan </w:t>
      </w:r>
      <w:proofErr w:type="spellStart"/>
      <w:r w:rsidR="00BB40A9">
        <w:t>Freedom</w:t>
      </w:r>
      <w:proofErr w:type="spellEnd"/>
      <w:r w:rsidR="00BB40A9">
        <w:t xml:space="preserve"> Party) ja PJAK-puolueiden (Kurdistan </w:t>
      </w:r>
      <w:proofErr w:type="spellStart"/>
      <w:r w:rsidR="00BB40A9">
        <w:t>Free</w:t>
      </w:r>
      <w:proofErr w:type="spellEnd"/>
      <w:r w:rsidR="00BB40A9">
        <w:t xml:space="preserve"> Life Party) leirejä vastaan. </w:t>
      </w:r>
      <w:r w:rsidR="00BB40A9" w:rsidRPr="0016061B">
        <w:t>Is</w:t>
      </w:r>
      <w:r w:rsidR="00BB40A9">
        <w:t xml:space="preserve">kut jatkuivat taukoamatta myös </w:t>
      </w:r>
      <w:proofErr w:type="spellStart"/>
      <w:r w:rsidR="00BB40A9">
        <w:t>USAn</w:t>
      </w:r>
      <w:proofErr w:type="spellEnd"/>
      <w:r w:rsidR="00BB40A9">
        <w:t xml:space="preserve"> ja Iranin huhtikuun 2026 tulitauon ja kesäkuun 2026 yhteisymmärryspöytäkirjan laatimisen jälkeen.</w:t>
      </w:r>
      <w:r w:rsidR="00BB40A9">
        <w:rPr>
          <w:rStyle w:val="Alaviitteenviite"/>
        </w:rPr>
        <w:footnoteReference w:id="31"/>
      </w:r>
      <w:r w:rsidR="00C76C94">
        <w:t xml:space="preserve"> Iranin </w:t>
      </w:r>
      <w:r w:rsidR="00BD482C">
        <w:t xml:space="preserve">vallankumouskaartin </w:t>
      </w:r>
      <w:r w:rsidR="00C76C94">
        <w:t>raportoitiin keskittäneen 3000 erikoisjoukkojen sotilasta ja raskasta kalustoa Irakin rajan läheisyyteen</w:t>
      </w:r>
      <w:r w:rsidR="00C95081">
        <w:t xml:space="preserve"> </w:t>
      </w:r>
      <w:proofErr w:type="spellStart"/>
      <w:r w:rsidR="00C95081">
        <w:t>Sardashtin</w:t>
      </w:r>
      <w:proofErr w:type="spellEnd"/>
      <w:r w:rsidR="00C95081">
        <w:t xml:space="preserve">, </w:t>
      </w:r>
      <w:proofErr w:type="spellStart"/>
      <w:r w:rsidR="00C95081">
        <w:t>Banen</w:t>
      </w:r>
      <w:proofErr w:type="spellEnd"/>
      <w:r w:rsidR="00C95081">
        <w:t xml:space="preserve">, </w:t>
      </w:r>
      <w:proofErr w:type="spellStart"/>
      <w:r w:rsidR="00C95081">
        <w:t>Piranshahrin</w:t>
      </w:r>
      <w:proofErr w:type="spellEnd"/>
      <w:r w:rsidR="00C95081">
        <w:t xml:space="preserve"> ja Marivanin kaupunkien lähistölle</w:t>
      </w:r>
      <w:r w:rsidR="00C76C94">
        <w:t xml:space="preserve"> heinäkuun 2026 puolivälissä Yhdysvaltojen </w:t>
      </w:r>
      <w:r w:rsidR="00F40322">
        <w:t xml:space="preserve">ja Iranin välien </w:t>
      </w:r>
      <w:r w:rsidR="00C76C94">
        <w:t>k</w:t>
      </w:r>
      <w:r w:rsidR="00F40322">
        <w:t>iri</w:t>
      </w:r>
      <w:r w:rsidR="00C76C94">
        <w:t>styttyä uudelleen.</w:t>
      </w:r>
      <w:r w:rsidR="00C76C94">
        <w:rPr>
          <w:rStyle w:val="Alaviitteenviite"/>
        </w:rPr>
        <w:footnoteReference w:id="32"/>
      </w:r>
    </w:p>
    <w:p w14:paraId="21ACF96F" w14:textId="4E9C65A6" w:rsidR="00CB5E73" w:rsidRDefault="00CB5E73" w:rsidP="00CB5E73">
      <w:r>
        <w:t xml:space="preserve">Kurditahot puolestaan ovat vuoden 2026 aikana tehneet Iranin Kurdistanissa tavallista useampia aseellisia iskuja Iranin vallankumouskaartin jäseniä ja heitä avustaneita kurdeja vastaan. Useimmista aseellisista hyökkäyksistä on vastannut PJAK-puolueen aseellinen siipi </w:t>
      </w:r>
      <w:proofErr w:type="spellStart"/>
      <w:r>
        <w:t>Yekineyen</w:t>
      </w:r>
      <w:proofErr w:type="spellEnd"/>
      <w:r>
        <w:t xml:space="preserve"> </w:t>
      </w:r>
      <w:proofErr w:type="spellStart"/>
      <w:r>
        <w:t>Rojhelat</w:t>
      </w:r>
      <w:proofErr w:type="spellEnd"/>
      <w:r>
        <w:t xml:space="preserve"> Kurdistan / Eastern Kurdistan </w:t>
      </w:r>
      <w:proofErr w:type="spellStart"/>
      <w:r>
        <w:t>Defence</w:t>
      </w:r>
      <w:proofErr w:type="spellEnd"/>
      <w:r>
        <w:t xml:space="preserve"> </w:t>
      </w:r>
      <w:proofErr w:type="spellStart"/>
      <w:r>
        <w:t>Units</w:t>
      </w:r>
      <w:proofErr w:type="spellEnd"/>
      <w:r>
        <w:t xml:space="preserve"> (YRK).</w:t>
      </w:r>
      <w:r>
        <w:rPr>
          <w:rStyle w:val="Alaviitteenviite"/>
        </w:rPr>
        <w:footnoteReference w:id="33"/>
      </w:r>
      <w:r>
        <w:t xml:space="preserve"> Ei ole kuitenkaan aina selvää, mitkä puolueet ovat olleet operaatioiden takana, ja aiemmin tuntematon ryhmä nimeltä </w:t>
      </w:r>
      <w:proofErr w:type="spellStart"/>
      <w:r>
        <w:t>Khori</w:t>
      </w:r>
      <w:proofErr w:type="spellEnd"/>
      <w:r>
        <w:t xml:space="preserve"> </w:t>
      </w:r>
      <w:proofErr w:type="spellStart"/>
      <w:r>
        <w:t>Hiwa</w:t>
      </w:r>
      <w:proofErr w:type="spellEnd"/>
      <w:r>
        <w:t xml:space="preserve"> on myös iskenyt vallankumouskaartia vastaan kesällä 2026.</w:t>
      </w:r>
      <w:r>
        <w:rPr>
          <w:rStyle w:val="Alaviitteenviite"/>
        </w:rPr>
        <w:footnoteReference w:id="34"/>
      </w:r>
      <w:r>
        <w:t xml:space="preserve"> Puolueista sotilaalliselta rakenteeltaan kurinalaisin PJAK muodostaa Iranin hallinnolle suurimman uhan, koska ainoastaan sillä on enää merkittävää läsnäoloa Iranin ja Irakin raja-alueella.</w:t>
      </w:r>
      <w:r>
        <w:rPr>
          <w:rStyle w:val="Alaviitteenviite"/>
        </w:rPr>
        <w:footnoteReference w:id="35"/>
      </w:r>
      <w:r>
        <w:t xml:space="preserve"> </w:t>
      </w:r>
      <w:r>
        <w:lastRenderedPageBreak/>
        <w:t xml:space="preserve">Kurdiopposition perinteistä linjaa edustavat vasemmistolaiset puolueet KDPI, </w:t>
      </w:r>
      <w:proofErr w:type="spellStart"/>
      <w:r>
        <w:t>Komala</w:t>
      </w:r>
      <w:proofErr w:type="spellEnd"/>
      <w:r>
        <w:t xml:space="preserve">, PAK ja </w:t>
      </w:r>
      <w:proofErr w:type="spellStart"/>
      <w:r>
        <w:t>Khabat</w:t>
      </w:r>
      <w:proofErr w:type="spellEnd"/>
      <w:r>
        <w:t xml:space="preserve"> eivät vuoden 2023 Iranin ja Irakin turvallisuussopimuksen laatimisesta lähtien ole pystyneet enää toimimaan maiden rajaseudulla vaan ovat joutuneet siirtymään alueelta muualle Irakin Kurdistaniin. Irakin kurdihallinnosta itsenäinen, PKK-organisaatioon kuuluva PJAK on ainoana kurdipuolueena edelleen säilyttänyt tukikohtansa Iranin ja Irakin rajan läheisyydessä. Viimeisten kymmenen vuoden aikana </w:t>
      </w:r>
      <w:proofErr w:type="spellStart"/>
      <w:r>
        <w:t>PJAKin</w:t>
      </w:r>
      <w:proofErr w:type="spellEnd"/>
      <w:r>
        <w:t xml:space="preserve"> arvioidaan vastanneen noin 70 prosentista kurdipuolueiden tekemistä hyökkäyksistä Iraniin, kun taas KDPI on ollut noin 20 prosentin takana.</w:t>
      </w:r>
      <w:r>
        <w:rPr>
          <w:rStyle w:val="Alaviitteenviite"/>
        </w:rPr>
        <w:footnoteReference w:id="36"/>
      </w:r>
      <w:r w:rsidRPr="00D468F2">
        <w:t xml:space="preserve"> </w:t>
      </w:r>
      <w:r>
        <w:t>Kuusi KDPI-puolueen jäsentä kuoli heinäkuussa 2026 vallankumouskaartin jäsenten ampumina Länsi-Azerbaidzhanin maakunnassa tapahtuneessa välikohtauksessa.</w:t>
      </w:r>
      <w:r>
        <w:rPr>
          <w:rStyle w:val="Alaviitteenviite"/>
        </w:rPr>
        <w:footnoteReference w:id="37"/>
      </w:r>
    </w:p>
    <w:p w14:paraId="32FDD69E" w14:textId="14A9AC67" w:rsidR="00CD1EE6" w:rsidRDefault="00CD1EE6" w:rsidP="00A171B4">
      <w:r>
        <w:t xml:space="preserve">Iranin kurdialueiden ihmisoikeustilannetta seuraavat ihmisoikeusjärjestöt ovat raportoineet Iranin viranomaisten pidättäneen, tuominneen ja teloittaneen kurdipuolueiden jäseniä vuonna 2026 ainakin seuraavissa tapauksissa: </w:t>
      </w:r>
    </w:p>
    <w:p w14:paraId="427D8544" w14:textId="16EA3B9E" w:rsidR="00967CB9" w:rsidRDefault="00967CB9" w:rsidP="00CD1EE6">
      <w:pPr>
        <w:pStyle w:val="Luettelokappale"/>
        <w:numPr>
          <w:ilvl w:val="0"/>
          <w:numId w:val="40"/>
        </w:numPr>
      </w:pPr>
      <w:r>
        <w:t>Iran pidätti helmikuussa 2026 mielenosoituksiin liittyvästä sabotaasista epäiltyinä 11 PJAK-puolueen jäseneksi syytettyä kurdia.</w:t>
      </w:r>
      <w:r w:rsidR="006510DC">
        <w:rPr>
          <w:rStyle w:val="Alaviitteenviite"/>
        </w:rPr>
        <w:footnoteReference w:id="38"/>
      </w:r>
    </w:p>
    <w:p w14:paraId="4C5FE73B" w14:textId="1824DFFF" w:rsidR="007D4E73" w:rsidRDefault="007D4E73" w:rsidP="00CD1EE6">
      <w:pPr>
        <w:pStyle w:val="Luettelokappale"/>
        <w:numPr>
          <w:ilvl w:val="0"/>
          <w:numId w:val="40"/>
        </w:numPr>
      </w:pPr>
      <w:proofErr w:type="spellStart"/>
      <w:r>
        <w:t>Urumian</w:t>
      </w:r>
      <w:proofErr w:type="spellEnd"/>
      <w:r>
        <w:t xml:space="preserve"> vallankumoustuomioistuin langetti heinäkuussa 2026 kymmenen vuoden vankeustuomion KDPI-jäsenyyden perusteella</w:t>
      </w:r>
      <w:r w:rsidR="00483E3E">
        <w:t xml:space="preserve"> vuonna 2024 pidätetylle</w:t>
      </w:r>
      <w:r>
        <w:t xml:space="preserve"> aktivistille, jonka veli on tunnettu </w:t>
      </w:r>
      <w:proofErr w:type="spellStart"/>
      <w:r>
        <w:t>KDPIn</w:t>
      </w:r>
      <w:proofErr w:type="spellEnd"/>
      <w:r>
        <w:t xml:space="preserve"> jäsen.</w:t>
      </w:r>
      <w:r w:rsidR="00483E3E">
        <w:rPr>
          <w:rStyle w:val="Alaviitteenviite"/>
        </w:rPr>
        <w:footnoteReference w:id="39"/>
      </w:r>
    </w:p>
    <w:p w14:paraId="11192FF3" w14:textId="74797788" w:rsidR="0041476D" w:rsidRDefault="0041476D" w:rsidP="00CD1EE6">
      <w:pPr>
        <w:pStyle w:val="Luettelokappale"/>
        <w:numPr>
          <w:ilvl w:val="0"/>
          <w:numId w:val="40"/>
        </w:numPr>
      </w:pPr>
      <w:proofErr w:type="spellStart"/>
      <w:r>
        <w:t>Mahabadin</w:t>
      </w:r>
      <w:proofErr w:type="spellEnd"/>
      <w:r>
        <w:t xml:space="preserve"> vallankumoustuomioistuin langetti elokuussa 2026 pitkät vankeustuomiot 16</w:t>
      </w:r>
      <w:r w:rsidR="00CB744E">
        <w:t xml:space="preserve"> </w:t>
      </w:r>
      <w:r w:rsidR="00D61506">
        <w:t xml:space="preserve">vuonna 2024 pidätetylle </w:t>
      </w:r>
      <w:r w:rsidR="00CB744E">
        <w:t>kurdille</w:t>
      </w:r>
      <w:r>
        <w:t xml:space="preserve"> PJAK-jäsenyydestä, valtion turvallisuuden vaarantavasta järjestäytymisestä, valtionvastaisesta propagandasta ja oppositiopuolueita kannattavasta sosiaalisen median aktivismista.</w:t>
      </w:r>
      <w:r>
        <w:rPr>
          <w:rStyle w:val="Alaviitteenviite"/>
        </w:rPr>
        <w:footnoteReference w:id="40"/>
      </w:r>
    </w:p>
    <w:p w14:paraId="24F6C7F6" w14:textId="77777777" w:rsidR="00B22336" w:rsidRDefault="00761020" w:rsidP="00CD1EE6">
      <w:pPr>
        <w:pStyle w:val="Luettelokappale"/>
        <w:numPr>
          <w:ilvl w:val="0"/>
          <w:numId w:val="40"/>
        </w:numPr>
        <w:jc w:val="left"/>
      </w:pPr>
      <w:r w:rsidRPr="00D62484">
        <w:t>Kaksi KDPI-puolueen jäsentä t</w:t>
      </w:r>
      <w:r>
        <w:t xml:space="preserve">eloitettiin </w:t>
      </w:r>
      <w:r w:rsidR="003912AF">
        <w:t xml:space="preserve">toukokuussa 2026 </w:t>
      </w:r>
      <w:r w:rsidR="00185FBE">
        <w:t xml:space="preserve">KDPI-jäsenyyteen perustuvasta </w:t>
      </w:r>
      <w:r>
        <w:t xml:space="preserve">aseellisesta kapinasta </w:t>
      </w:r>
      <w:r w:rsidR="00185FBE">
        <w:t>(</w:t>
      </w:r>
      <w:proofErr w:type="spellStart"/>
      <w:r w:rsidR="00185FBE" w:rsidRPr="00BD7B03">
        <w:rPr>
          <w:i/>
          <w:iCs/>
        </w:rPr>
        <w:t>baghi</w:t>
      </w:r>
      <w:proofErr w:type="spellEnd"/>
      <w:r w:rsidR="00185FBE">
        <w:t xml:space="preserve">) </w:t>
      </w:r>
      <w:proofErr w:type="spellStart"/>
      <w:r w:rsidR="003912AF">
        <w:t>Mahabadin</w:t>
      </w:r>
      <w:proofErr w:type="spellEnd"/>
      <w:r w:rsidR="003912AF">
        <w:t xml:space="preserve"> vallankumoustuomioistuimessa vuonna 2025 </w:t>
      </w:r>
      <w:r>
        <w:t>tuomittuina.</w:t>
      </w:r>
      <w:r w:rsidR="003C3A25">
        <w:rPr>
          <w:rStyle w:val="Alaviitteenviite"/>
        </w:rPr>
        <w:footnoteReference w:id="41"/>
      </w:r>
      <w:r>
        <w:t xml:space="preserve"> </w:t>
      </w:r>
      <w:r w:rsidR="009473E6">
        <w:t xml:space="preserve"> </w:t>
      </w:r>
    </w:p>
    <w:p w14:paraId="23E6B9EE" w14:textId="1E58DB00" w:rsidR="00761020" w:rsidRDefault="00761020" w:rsidP="00CD1EE6">
      <w:pPr>
        <w:pStyle w:val="Luettelokappale"/>
        <w:numPr>
          <w:ilvl w:val="0"/>
          <w:numId w:val="40"/>
        </w:numPr>
        <w:jc w:val="left"/>
      </w:pPr>
      <w:r w:rsidRPr="0068671E">
        <w:t>KDPI-jäseniä odottaa k</w:t>
      </w:r>
      <w:r>
        <w:t>uolemantuomio</w:t>
      </w:r>
      <w:r w:rsidR="009473E6">
        <w:t xml:space="preserve">n toimeenpanoa puolueen jäsenyyteen perustuvasta </w:t>
      </w:r>
      <w:r>
        <w:t>aseellisesta kapinasta</w:t>
      </w:r>
      <w:r w:rsidR="009473E6">
        <w:t xml:space="preserve"> tuomittuina</w:t>
      </w:r>
      <w:r>
        <w:t>.</w:t>
      </w:r>
      <w:r w:rsidR="009473E6">
        <w:rPr>
          <w:rStyle w:val="Alaviitteenviite"/>
        </w:rPr>
        <w:footnoteReference w:id="42"/>
      </w:r>
      <w:r>
        <w:t xml:space="preserve"> </w:t>
      </w:r>
    </w:p>
    <w:p w14:paraId="67C99D10" w14:textId="5C331645" w:rsidR="00661B2E" w:rsidRDefault="00BD7B03" w:rsidP="00661B2E">
      <w:pPr>
        <w:pStyle w:val="Luettelokappale"/>
        <w:numPr>
          <w:ilvl w:val="0"/>
          <w:numId w:val="40"/>
        </w:numPr>
      </w:pPr>
      <w:r>
        <w:t>M</w:t>
      </w:r>
      <w:r w:rsidR="00F25E5E">
        <w:t xml:space="preserve">yös naisia </w:t>
      </w:r>
      <w:r w:rsidR="004018C2">
        <w:t xml:space="preserve">on </w:t>
      </w:r>
      <w:r w:rsidR="00F25E5E">
        <w:t xml:space="preserve">tuomittu </w:t>
      </w:r>
      <w:proofErr w:type="gramStart"/>
      <w:r w:rsidR="00F25E5E">
        <w:t>kuolemaan</w:t>
      </w:r>
      <w:r w:rsidR="00CA2015">
        <w:t xml:space="preserve">: </w:t>
      </w:r>
      <w:r w:rsidR="000506CE">
        <w:t xml:space="preserve"> naisasia</w:t>
      </w:r>
      <w:proofErr w:type="gramEnd"/>
      <w:r w:rsidR="000506CE">
        <w:t>-aktivisti</w:t>
      </w:r>
      <w:r w:rsidR="00F25E5E">
        <w:t xml:space="preserve"> </w:t>
      </w:r>
      <w:proofErr w:type="spellStart"/>
      <w:r w:rsidR="00F25E5E">
        <w:t>Varishe</w:t>
      </w:r>
      <w:proofErr w:type="spellEnd"/>
      <w:r w:rsidR="00F25E5E">
        <w:t xml:space="preserve"> </w:t>
      </w:r>
      <w:proofErr w:type="spellStart"/>
      <w:r w:rsidR="00F25E5E">
        <w:t>Moradi</w:t>
      </w:r>
      <w:proofErr w:type="spellEnd"/>
      <w:r w:rsidR="00F25E5E">
        <w:t xml:space="preserve"> sai tuomion aseellisesta kapinasta (</w:t>
      </w:r>
      <w:proofErr w:type="spellStart"/>
      <w:r w:rsidR="00F25E5E" w:rsidRPr="00BD7B03">
        <w:rPr>
          <w:i/>
          <w:iCs/>
        </w:rPr>
        <w:t>baghi</w:t>
      </w:r>
      <w:proofErr w:type="spellEnd"/>
      <w:r w:rsidR="00F25E5E">
        <w:t>)</w:t>
      </w:r>
      <w:r w:rsidR="000506CE">
        <w:t xml:space="preserve"> PJAK-jäsenyyden perusteella</w:t>
      </w:r>
      <w:r w:rsidR="00F25E5E">
        <w:t>.</w:t>
      </w:r>
      <w:r w:rsidR="00F25E5E">
        <w:rPr>
          <w:rStyle w:val="Alaviitteenviite"/>
        </w:rPr>
        <w:footnoteReference w:id="43"/>
      </w:r>
    </w:p>
    <w:p w14:paraId="18796B7E" w14:textId="00E57118" w:rsidR="00661B2E" w:rsidRDefault="00661B2E" w:rsidP="005834EA">
      <w:r>
        <w:t>Useiden pidätettyjen kohdalla tietoa heidän pidäty</w:t>
      </w:r>
      <w:r w:rsidR="00550287">
        <w:t>stensä</w:t>
      </w:r>
      <w:r>
        <w:t xml:space="preserve"> peruste</w:t>
      </w:r>
      <w:r w:rsidR="00550287">
        <w:t>i</w:t>
      </w:r>
      <w:r>
        <w:t>sta ei ole saatavilla.</w:t>
      </w:r>
      <w:r w:rsidR="00024AC7">
        <w:rPr>
          <w:rStyle w:val="Alaviitteenviite"/>
        </w:rPr>
        <w:footnoteReference w:id="44"/>
      </w:r>
    </w:p>
    <w:p w14:paraId="133BCD78" w14:textId="452AC917" w:rsidR="00574450" w:rsidRDefault="00421CFC" w:rsidP="00D830D6">
      <w:r>
        <w:t xml:space="preserve">Iran on myös toiminut maan ulkopuolella toimivia kurdipuolueiden jäseniä vastaan. </w:t>
      </w:r>
      <w:r w:rsidR="003C5623" w:rsidRPr="008675EE">
        <w:t>Iranin epäillään salamurhanneen PAK-pu</w:t>
      </w:r>
      <w:r w:rsidR="003C5623">
        <w:t xml:space="preserve">olueen korkean tason jäsenen </w:t>
      </w:r>
      <w:proofErr w:type="spellStart"/>
      <w:r w:rsidR="003C5623">
        <w:t>Erbilissä</w:t>
      </w:r>
      <w:proofErr w:type="spellEnd"/>
      <w:r w:rsidR="003C5623">
        <w:t xml:space="preserve"> </w:t>
      </w:r>
      <w:r>
        <w:t xml:space="preserve">sijaitsevassa hotellissa </w:t>
      </w:r>
      <w:r w:rsidR="003C5623">
        <w:t>kesäkuussa 2026.</w:t>
      </w:r>
      <w:r>
        <w:rPr>
          <w:rStyle w:val="Alaviitteenviite"/>
        </w:rPr>
        <w:footnoteReference w:id="45"/>
      </w:r>
      <w:r w:rsidR="003C5623" w:rsidRPr="00421CFC">
        <w:t xml:space="preserve">  </w:t>
      </w:r>
      <w:r w:rsidR="009A444D" w:rsidRPr="009A444D">
        <w:t>Iran ilmoitti kesäkuussa 2026 lähettäneensä Interpolin etsintäkuulutuksia ja luovutuspyyntöj</w:t>
      </w:r>
      <w:r w:rsidR="009A444D">
        <w:t xml:space="preserve">ä Iranin kurdipuolueiden johtajista, joiden joukossa oli ainakin </w:t>
      </w:r>
      <w:proofErr w:type="spellStart"/>
      <w:r w:rsidR="009A444D">
        <w:t>PJAKin</w:t>
      </w:r>
      <w:proofErr w:type="spellEnd"/>
      <w:r w:rsidR="009A444D">
        <w:t xml:space="preserve">, </w:t>
      </w:r>
      <w:proofErr w:type="spellStart"/>
      <w:r w:rsidR="009A444D">
        <w:t>KDPIn</w:t>
      </w:r>
      <w:proofErr w:type="spellEnd"/>
      <w:r w:rsidR="009A444D">
        <w:t xml:space="preserve"> ja </w:t>
      </w:r>
      <w:proofErr w:type="spellStart"/>
      <w:r w:rsidR="009A444D">
        <w:t>Komalan</w:t>
      </w:r>
      <w:proofErr w:type="spellEnd"/>
      <w:r w:rsidR="009A444D">
        <w:t xml:space="preserve"> jäseniä. </w:t>
      </w:r>
      <w:r w:rsidR="009A444D" w:rsidRPr="009A444D">
        <w:t>Iran lähetti pyyntöjä ainakin Irakiin, Saksaan, Ranskaan, Belgiaan ja Ruots</w:t>
      </w:r>
      <w:r w:rsidR="009A444D">
        <w:t xml:space="preserve">iin, missä puolueen johtajia oleskelee. </w:t>
      </w:r>
      <w:r w:rsidR="009A444D" w:rsidRPr="009A444D">
        <w:t xml:space="preserve">Iran on aiemminkin vaatinut maita luovuttamaan kurdioppositiopuolueiden johtajia ja </w:t>
      </w:r>
      <w:r w:rsidR="009A444D">
        <w:t>aktivisteja</w:t>
      </w:r>
      <w:r w:rsidR="009A444D" w:rsidRPr="00D520C6">
        <w:t>.</w:t>
      </w:r>
      <w:r w:rsidR="009A444D">
        <w:rPr>
          <w:rStyle w:val="Alaviitteenviite"/>
          <w:lang w:val="en-US"/>
        </w:rPr>
        <w:footnoteReference w:id="46"/>
      </w:r>
      <w:r w:rsidR="005834EA" w:rsidRPr="005834EA">
        <w:t xml:space="preserve"> </w:t>
      </w:r>
      <w:r w:rsidR="005834EA">
        <w:t xml:space="preserve">YK:n tietojen mukaan </w:t>
      </w:r>
      <w:r w:rsidR="005834EA">
        <w:lastRenderedPageBreak/>
        <w:t>listalla oli 37 ulkomailla asuvaa kurdijohtajaa ja -aktivistia, jotka ovat saaneet Iranissa tuomioita poissaolevina ja jotka Iran vaatii palautettavan kotimaahansa.</w:t>
      </w:r>
      <w:r w:rsidR="005834EA">
        <w:rPr>
          <w:rStyle w:val="Alaviitteenviite"/>
        </w:rPr>
        <w:footnoteReference w:id="47"/>
      </w:r>
    </w:p>
    <w:p w14:paraId="1571467C" w14:textId="77777777" w:rsidR="005A01DE" w:rsidRPr="00D830D6" w:rsidRDefault="005A01DE" w:rsidP="00D830D6"/>
    <w:p w14:paraId="6D9550CD" w14:textId="5B9C38CC" w:rsidR="00082DFE" w:rsidRPr="001D6FA4" w:rsidRDefault="00082DFE" w:rsidP="00543F66">
      <w:pPr>
        <w:pStyle w:val="Otsikko2"/>
        <w:numPr>
          <w:ilvl w:val="0"/>
          <w:numId w:val="0"/>
        </w:numPr>
        <w:rPr>
          <w:lang w:val="en-US"/>
        </w:rPr>
      </w:pPr>
      <w:proofErr w:type="spellStart"/>
      <w:r w:rsidRPr="001D6FA4">
        <w:rPr>
          <w:lang w:val="en-US"/>
        </w:rPr>
        <w:t>Lähteet</w:t>
      </w:r>
      <w:proofErr w:type="spellEnd"/>
    </w:p>
    <w:p w14:paraId="205BCACA" w14:textId="2B56000B" w:rsidR="00991A28" w:rsidRPr="00196F7E" w:rsidRDefault="00991A28" w:rsidP="00E5167D">
      <w:pPr>
        <w:rPr>
          <w:rStyle w:val="Hyperlinkki"/>
          <w:color w:val="auto"/>
          <w:u w:val="none"/>
        </w:rPr>
      </w:pPr>
      <w:r>
        <w:rPr>
          <w:rStyle w:val="Hyperlinkki"/>
          <w:color w:val="auto"/>
          <w:u w:val="none"/>
          <w:lang w:val="en-US"/>
        </w:rPr>
        <w:t xml:space="preserve">ACLED (Armed Conflict Location &amp; Event Database) 7.3.2026. </w:t>
      </w:r>
      <w:r w:rsidR="00EE4FDD">
        <w:rPr>
          <w:rStyle w:val="Hyperlinkki"/>
          <w:i/>
          <w:iCs/>
          <w:color w:val="auto"/>
          <w:u w:val="none"/>
          <w:lang w:val="en-US"/>
        </w:rPr>
        <w:t xml:space="preserve">ACLED Spokesperson on Kurdish dynamics in Iran’s western war zone. </w:t>
      </w:r>
      <w:hyperlink r:id="rId8" w:history="1">
        <w:r w:rsidR="00196F7E" w:rsidRPr="00196F7E">
          <w:rPr>
            <w:rStyle w:val="Hyperlinkki"/>
          </w:rPr>
          <w:t>https://acleddata.com/expert-comment/acled-spokesperson-kurdish-dynamics-irans-western-war-zone</w:t>
        </w:r>
      </w:hyperlink>
      <w:r w:rsidR="00196F7E" w:rsidRPr="00196F7E">
        <w:rPr>
          <w:rStyle w:val="Hyperlinkki"/>
          <w:i/>
          <w:iCs/>
          <w:color w:val="auto"/>
          <w:u w:val="none"/>
        </w:rPr>
        <w:t xml:space="preserve"> </w:t>
      </w:r>
      <w:r w:rsidR="00196F7E" w:rsidRPr="00196F7E">
        <w:rPr>
          <w:rStyle w:val="Hyperlinkki"/>
          <w:color w:val="auto"/>
          <w:u w:val="none"/>
        </w:rPr>
        <w:t>(kä</w:t>
      </w:r>
      <w:r w:rsidR="00196F7E">
        <w:rPr>
          <w:rStyle w:val="Hyperlinkki"/>
          <w:color w:val="auto"/>
          <w:u w:val="none"/>
        </w:rPr>
        <w:t xml:space="preserve">yty </w:t>
      </w:r>
      <w:r w:rsidR="001250E9">
        <w:rPr>
          <w:rStyle w:val="Hyperlinkki"/>
          <w:color w:val="auto"/>
          <w:u w:val="none"/>
        </w:rPr>
        <w:t>2</w:t>
      </w:r>
      <w:r w:rsidR="00217D8F">
        <w:rPr>
          <w:rStyle w:val="Hyperlinkki"/>
          <w:color w:val="auto"/>
          <w:u w:val="none"/>
        </w:rPr>
        <w:t>5</w:t>
      </w:r>
      <w:r w:rsidR="00196F7E">
        <w:rPr>
          <w:rStyle w:val="Hyperlinkki"/>
          <w:color w:val="auto"/>
          <w:u w:val="none"/>
        </w:rPr>
        <w:t>.8.2026).</w:t>
      </w:r>
    </w:p>
    <w:p w14:paraId="49D1AE87" w14:textId="6746C04E" w:rsidR="0089653B" w:rsidRPr="0075122D" w:rsidRDefault="0089653B" w:rsidP="00E5167D">
      <w:pPr>
        <w:rPr>
          <w:rStyle w:val="Hyperlinkki"/>
          <w:color w:val="auto"/>
          <w:u w:val="none"/>
        </w:rPr>
      </w:pPr>
      <w:r>
        <w:rPr>
          <w:rStyle w:val="Hyperlinkki"/>
          <w:color w:val="auto"/>
          <w:u w:val="none"/>
          <w:lang w:val="en-US"/>
        </w:rPr>
        <w:t xml:space="preserve">The </w:t>
      </w:r>
      <w:proofErr w:type="spellStart"/>
      <w:r>
        <w:rPr>
          <w:rStyle w:val="Hyperlinkki"/>
          <w:color w:val="auto"/>
          <w:u w:val="none"/>
          <w:lang w:val="en-US"/>
        </w:rPr>
        <w:t>Amargi</w:t>
      </w:r>
      <w:proofErr w:type="spellEnd"/>
      <w:r>
        <w:rPr>
          <w:rStyle w:val="Hyperlinkki"/>
          <w:color w:val="auto"/>
          <w:u w:val="none"/>
          <w:lang w:val="en-US"/>
        </w:rPr>
        <w:t xml:space="preserve"> 5.7.2026. </w:t>
      </w:r>
      <w:r w:rsidR="004E38AE">
        <w:rPr>
          <w:rStyle w:val="Hyperlinkki"/>
          <w:i/>
          <w:iCs/>
          <w:color w:val="auto"/>
          <w:u w:val="none"/>
          <w:lang w:val="en-US"/>
        </w:rPr>
        <w:t xml:space="preserve">Iran’s Red Notices against Kurdish parties raise fears of transnational repression. </w:t>
      </w:r>
      <w:hyperlink r:id="rId9" w:history="1">
        <w:r w:rsidR="0075122D" w:rsidRPr="0075122D">
          <w:rPr>
            <w:rStyle w:val="Hyperlinkki"/>
          </w:rPr>
          <w:t>https://theamargi.com/posts/irans-red-notices-against-kurdish-parties-raise-fears-of-transnational-repression</w:t>
        </w:r>
      </w:hyperlink>
      <w:r w:rsidR="0075122D" w:rsidRPr="0075122D">
        <w:rPr>
          <w:rStyle w:val="Hyperlinkki"/>
          <w:color w:val="auto"/>
          <w:u w:val="none"/>
        </w:rPr>
        <w:t xml:space="preserve"> (kä</w:t>
      </w:r>
      <w:r w:rsidR="0075122D">
        <w:rPr>
          <w:rStyle w:val="Hyperlinkki"/>
          <w:color w:val="auto"/>
          <w:u w:val="none"/>
        </w:rPr>
        <w:t xml:space="preserve">yty </w:t>
      </w:r>
      <w:r w:rsidR="001250E9">
        <w:rPr>
          <w:rStyle w:val="Hyperlinkki"/>
          <w:color w:val="auto"/>
          <w:u w:val="none"/>
        </w:rPr>
        <w:t>2</w:t>
      </w:r>
      <w:r w:rsidR="00217D8F">
        <w:rPr>
          <w:rStyle w:val="Hyperlinkki"/>
          <w:color w:val="auto"/>
          <w:u w:val="none"/>
        </w:rPr>
        <w:t>5</w:t>
      </w:r>
      <w:r w:rsidR="0075122D">
        <w:rPr>
          <w:rStyle w:val="Hyperlinkki"/>
          <w:color w:val="auto"/>
          <w:u w:val="none"/>
        </w:rPr>
        <w:t>.8.2026).</w:t>
      </w:r>
    </w:p>
    <w:p w14:paraId="3E914DAB" w14:textId="3AC319DE" w:rsidR="00EE5264" w:rsidRPr="001250E9" w:rsidRDefault="00EE5264" w:rsidP="001250E9">
      <w:pPr>
        <w:jc w:val="left"/>
        <w:rPr>
          <w:rStyle w:val="Hyperlinkki"/>
          <w:color w:val="auto"/>
          <w:u w:val="none"/>
          <w:lang w:val="en-US"/>
        </w:rPr>
      </w:pPr>
      <w:r>
        <w:rPr>
          <w:rStyle w:val="Hyperlinkki"/>
          <w:color w:val="auto"/>
          <w:u w:val="none"/>
          <w:lang w:val="en-US"/>
        </w:rPr>
        <w:t>BBC (British Broadcasting Corporation)</w:t>
      </w:r>
      <w:r w:rsidR="00AC03D6">
        <w:rPr>
          <w:rStyle w:val="Hyperlinkki"/>
          <w:color w:val="auto"/>
          <w:u w:val="none"/>
          <w:lang w:val="en-US"/>
        </w:rPr>
        <w:t xml:space="preserve"> Monitoring</w:t>
      </w:r>
      <w:r>
        <w:rPr>
          <w:rStyle w:val="Hyperlinkki"/>
          <w:color w:val="auto"/>
          <w:u w:val="none"/>
          <w:lang w:val="en-US"/>
        </w:rPr>
        <w:t xml:space="preserve"> 1.7.2026. </w:t>
      </w:r>
      <w:r w:rsidR="00AC03D6">
        <w:rPr>
          <w:rStyle w:val="Hyperlinkki"/>
          <w:i/>
          <w:iCs/>
          <w:color w:val="auto"/>
          <w:u w:val="none"/>
          <w:lang w:val="en-US"/>
        </w:rPr>
        <w:t xml:space="preserve">Explainer: </w:t>
      </w:r>
      <w:proofErr w:type="spellStart"/>
      <w:r w:rsidR="00AC03D6">
        <w:rPr>
          <w:rStyle w:val="Hyperlinkki"/>
          <w:i/>
          <w:iCs/>
          <w:color w:val="auto"/>
          <w:u w:val="none"/>
          <w:lang w:val="en-US"/>
        </w:rPr>
        <w:t>Khori</w:t>
      </w:r>
      <w:proofErr w:type="spellEnd"/>
      <w:r w:rsidR="00AC03D6">
        <w:rPr>
          <w:rStyle w:val="Hyperlinkki"/>
          <w:i/>
          <w:iCs/>
          <w:color w:val="auto"/>
          <w:u w:val="none"/>
          <w:lang w:val="en-US"/>
        </w:rPr>
        <w:t xml:space="preserve"> </w:t>
      </w:r>
      <w:proofErr w:type="spellStart"/>
      <w:r w:rsidR="00AC03D6">
        <w:rPr>
          <w:rStyle w:val="Hyperlinkki"/>
          <w:i/>
          <w:iCs/>
          <w:color w:val="auto"/>
          <w:u w:val="none"/>
          <w:lang w:val="en-US"/>
        </w:rPr>
        <w:t>Hiwa</w:t>
      </w:r>
      <w:proofErr w:type="spellEnd"/>
      <w:r w:rsidR="00AC03D6">
        <w:rPr>
          <w:rStyle w:val="Hyperlinkki"/>
          <w:i/>
          <w:iCs/>
          <w:color w:val="auto"/>
          <w:u w:val="none"/>
          <w:lang w:val="en-US"/>
        </w:rPr>
        <w:t xml:space="preserve"> – a new Kurdish group behind an armed attack in Iran. </w:t>
      </w:r>
      <w:hyperlink r:id="rId10" w:history="1">
        <w:r w:rsidR="001250E9" w:rsidRPr="001250E9">
          <w:rPr>
            <w:rStyle w:val="Hyperlinkki"/>
            <w:lang w:val="en-US"/>
          </w:rPr>
          <w:t>https://monitoring.bbc.co.uk/product/b00065xh</w:t>
        </w:r>
      </w:hyperlink>
      <w:r w:rsidR="001250E9">
        <w:rPr>
          <w:rStyle w:val="Hyperlinkki"/>
          <w:i/>
          <w:iCs/>
          <w:color w:val="auto"/>
          <w:u w:val="none"/>
          <w:lang w:val="en-US"/>
        </w:rPr>
        <w:t xml:space="preserve"> </w:t>
      </w:r>
      <w:r w:rsidR="001250E9">
        <w:rPr>
          <w:rStyle w:val="Hyperlinkki"/>
          <w:color w:val="auto"/>
          <w:u w:val="none"/>
          <w:lang w:val="en-US"/>
        </w:rPr>
        <w:t>(</w:t>
      </w:r>
      <w:proofErr w:type="spellStart"/>
      <w:r w:rsidR="001250E9">
        <w:rPr>
          <w:rStyle w:val="Hyperlinkki"/>
          <w:color w:val="auto"/>
          <w:u w:val="none"/>
          <w:lang w:val="en-US"/>
        </w:rPr>
        <w:t>käyty</w:t>
      </w:r>
      <w:proofErr w:type="spellEnd"/>
      <w:r w:rsidR="001250E9">
        <w:rPr>
          <w:rStyle w:val="Hyperlinkki"/>
          <w:color w:val="auto"/>
          <w:u w:val="none"/>
          <w:lang w:val="en-US"/>
        </w:rPr>
        <w:t xml:space="preserve"> 2</w:t>
      </w:r>
      <w:r w:rsidR="001369F3">
        <w:rPr>
          <w:rStyle w:val="Hyperlinkki"/>
          <w:color w:val="auto"/>
          <w:u w:val="none"/>
          <w:lang w:val="en-US"/>
        </w:rPr>
        <w:t>5</w:t>
      </w:r>
      <w:r w:rsidR="001250E9">
        <w:rPr>
          <w:rStyle w:val="Hyperlinkki"/>
          <w:color w:val="auto"/>
          <w:u w:val="none"/>
          <w:lang w:val="en-US"/>
        </w:rPr>
        <w:t>.8.2026).</w:t>
      </w:r>
    </w:p>
    <w:p w14:paraId="7DD46908" w14:textId="15CCF777" w:rsidR="00E5167D" w:rsidRDefault="00DC1884" w:rsidP="00E5167D">
      <w:pPr>
        <w:rPr>
          <w:rStyle w:val="Hyperlinkki"/>
          <w:color w:val="auto"/>
          <w:u w:val="none"/>
        </w:rPr>
      </w:pPr>
      <w:r w:rsidRPr="001D6FA4">
        <w:rPr>
          <w:rStyle w:val="Hyperlinkki"/>
          <w:color w:val="auto"/>
          <w:u w:val="none"/>
          <w:lang w:val="en-US"/>
        </w:rPr>
        <w:t xml:space="preserve">Carnegie Endowment 7.7.2026. </w:t>
      </w:r>
      <w:r w:rsidR="00B17763" w:rsidRPr="00B17763">
        <w:rPr>
          <w:rStyle w:val="Hyperlinkki"/>
          <w:i/>
          <w:iCs/>
          <w:color w:val="auto"/>
          <w:u w:val="none"/>
          <w:lang w:val="en-US"/>
        </w:rPr>
        <w:t>Kurdish Rebel Groups Are W</w:t>
      </w:r>
      <w:r w:rsidR="00B17763">
        <w:rPr>
          <w:rStyle w:val="Hyperlinkki"/>
          <w:i/>
          <w:iCs/>
          <w:color w:val="auto"/>
          <w:u w:val="none"/>
          <w:lang w:val="en-US"/>
        </w:rPr>
        <w:t xml:space="preserve">ary of Tehran’s Next Move. </w:t>
      </w:r>
      <w:hyperlink r:id="rId11" w:history="1">
        <w:r w:rsidR="004669BF" w:rsidRPr="004669BF">
          <w:rPr>
            <w:rStyle w:val="Hyperlinkki"/>
          </w:rPr>
          <w:t>https://carnegieendowment.org/middle-east/diwan/2026/07/kurdish-rebel-groups-are-wary-of-tehrans-next-move</w:t>
        </w:r>
      </w:hyperlink>
      <w:r w:rsidR="004669BF" w:rsidRPr="004669BF">
        <w:rPr>
          <w:rStyle w:val="Hyperlinkki"/>
          <w:color w:val="auto"/>
          <w:u w:val="none"/>
        </w:rPr>
        <w:t xml:space="preserve"> (kä</w:t>
      </w:r>
      <w:r w:rsidR="004669BF">
        <w:rPr>
          <w:rStyle w:val="Hyperlinkki"/>
          <w:color w:val="auto"/>
          <w:u w:val="none"/>
        </w:rPr>
        <w:t xml:space="preserve">yty </w:t>
      </w:r>
      <w:r w:rsidR="001250E9">
        <w:rPr>
          <w:rStyle w:val="Hyperlinkki"/>
          <w:color w:val="auto"/>
          <w:u w:val="none"/>
        </w:rPr>
        <w:t>2</w:t>
      </w:r>
      <w:r w:rsidR="001369F3">
        <w:rPr>
          <w:rStyle w:val="Hyperlinkki"/>
          <w:color w:val="auto"/>
          <w:u w:val="none"/>
        </w:rPr>
        <w:t>5</w:t>
      </w:r>
      <w:r w:rsidR="004669BF">
        <w:rPr>
          <w:rStyle w:val="Hyperlinkki"/>
          <w:color w:val="auto"/>
          <w:u w:val="none"/>
        </w:rPr>
        <w:t>.8.2026).</w:t>
      </w:r>
    </w:p>
    <w:p w14:paraId="480BDF1C" w14:textId="3C2E3DC2" w:rsidR="00E318FE" w:rsidRPr="00430E91" w:rsidRDefault="00E318FE" w:rsidP="00E5167D">
      <w:pPr>
        <w:rPr>
          <w:rStyle w:val="Hyperlinkki"/>
          <w:color w:val="auto"/>
          <w:u w:val="none"/>
        </w:rPr>
      </w:pPr>
      <w:r>
        <w:rPr>
          <w:rStyle w:val="Hyperlinkki"/>
          <w:color w:val="auto"/>
          <w:u w:val="none"/>
          <w:lang w:val="en-US"/>
        </w:rPr>
        <w:t>CPT</w:t>
      </w:r>
      <w:r w:rsidR="00E5167D">
        <w:rPr>
          <w:rStyle w:val="Hyperlinkki"/>
          <w:color w:val="auto"/>
          <w:u w:val="none"/>
          <w:lang w:val="en-US"/>
        </w:rPr>
        <w:t xml:space="preserve"> (Community Peacemaker Teams)</w:t>
      </w:r>
      <w:r>
        <w:rPr>
          <w:rStyle w:val="Hyperlinkki"/>
          <w:color w:val="auto"/>
          <w:u w:val="none"/>
          <w:lang w:val="en-US"/>
        </w:rPr>
        <w:t xml:space="preserve"> International </w:t>
      </w:r>
      <w:r w:rsidR="00E5167D">
        <w:rPr>
          <w:rStyle w:val="Hyperlinkki"/>
          <w:color w:val="auto"/>
          <w:u w:val="none"/>
          <w:lang w:val="en-US"/>
        </w:rPr>
        <w:t xml:space="preserve">4.6.2026. </w:t>
      </w:r>
      <w:r w:rsidR="00981C8C">
        <w:rPr>
          <w:rStyle w:val="Hyperlinkki"/>
          <w:i/>
          <w:iCs/>
          <w:color w:val="auto"/>
          <w:u w:val="none"/>
          <w:lang w:val="en-US"/>
        </w:rPr>
        <w:t xml:space="preserve">Three months of Iran-linked attacks on the Kurdistan Region of Iraq. </w:t>
      </w:r>
      <w:hyperlink r:id="rId12" w:history="1">
        <w:r w:rsidR="00430E91" w:rsidRPr="00430E91">
          <w:rPr>
            <w:rStyle w:val="Hyperlinkki"/>
          </w:rPr>
          <w:t>https://cpt.org/2026/06/04/three-months-of-iran-linked-attacks-on-the-kurdistan-region-of-iraq</w:t>
        </w:r>
      </w:hyperlink>
      <w:r w:rsidR="00430E91" w:rsidRPr="00430E91">
        <w:rPr>
          <w:rStyle w:val="Hyperlinkki"/>
          <w:i/>
          <w:iCs/>
          <w:color w:val="auto"/>
          <w:u w:val="none"/>
        </w:rPr>
        <w:t xml:space="preserve"> </w:t>
      </w:r>
      <w:r w:rsidR="00430E91" w:rsidRPr="00430E91">
        <w:rPr>
          <w:rStyle w:val="Hyperlinkki"/>
          <w:color w:val="auto"/>
          <w:u w:val="none"/>
        </w:rPr>
        <w:t>(kä</w:t>
      </w:r>
      <w:r w:rsidR="00430E91">
        <w:rPr>
          <w:rStyle w:val="Hyperlinkki"/>
          <w:color w:val="auto"/>
          <w:u w:val="none"/>
        </w:rPr>
        <w:t xml:space="preserve">yty </w:t>
      </w:r>
      <w:r w:rsidR="001250E9">
        <w:rPr>
          <w:rStyle w:val="Hyperlinkki"/>
          <w:color w:val="auto"/>
          <w:u w:val="none"/>
        </w:rPr>
        <w:t>2</w:t>
      </w:r>
      <w:r w:rsidR="001369F3">
        <w:rPr>
          <w:rStyle w:val="Hyperlinkki"/>
          <w:color w:val="auto"/>
          <w:u w:val="none"/>
        </w:rPr>
        <w:t>5</w:t>
      </w:r>
      <w:r w:rsidR="00430E91">
        <w:rPr>
          <w:rStyle w:val="Hyperlinkki"/>
          <w:color w:val="auto"/>
          <w:u w:val="none"/>
        </w:rPr>
        <w:t>.8.2026).</w:t>
      </w:r>
    </w:p>
    <w:p w14:paraId="2913F637" w14:textId="645B083F" w:rsidR="005C6D15" w:rsidRPr="00713557" w:rsidRDefault="005C6D15" w:rsidP="004377CE">
      <w:pPr>
        <w:rPr>
          <w:rStyle w:val="Hyperlinkki"/>
          <w:color w:val="auto"/>
          <w:u w:val="none"/>
        </w:rPr>
      </w:pPr>
      <w:r>
        <w:rPr>
          <w:rStyle w:val="Hyperlinkki"/>
          <w:color w:val="auto"/>
          <w:u w:val="none"/>
          <w:lang w:val="en-US"/>
        </w:rPr>
        <w:t xml:space="preserve">Eurasia Review 8.8.2026. </w:t>
      </w:r>
      <w:r w:rsidR="000F3630">
        <w:rPr>
          <w:rStyle w:val="Hyperlinkki"/>
          <w:i/>
          <w:iCs/>
          <w:color w:val="auto"/>
          <w:u w:val="none"/>
          <w:lang w:val="en-US"/>
        </w:rPr>
        <w:t xml:space="preserve">Beyond Spillover: Understanding Tehran’s Attacks </w:t>
      </w:r>
      <w:proofErr w:type="gramStart"/>
      <w:r w:rsidR="000F3630">
        <w:rPr>
          <w:rStyle w:val="Hyperlinkki"/>
          <w:i/>
          <w:iCs/>
          <w:color w:val="auto"/>
          <w:u w:val="none"/>
          <w:lang w:val="en-US"/>
        </w:rPr>
        <w:t>On</w:t>
      </w:r>
      <w:proofErr w:type="gramEnd"/>
      <w:r w:rsidR="000F3630">
        <w:rPr>
          <w:rStyle w:val="Hyperlinkki"/>
          <w:i/>
          <w:iCs/>
          <w:color w:val="auto"/>
          <w:u w:val="none"/>
          <w:lang w:val="en-US"/>
        </w:rPr>
        <w:t xml:space="preserve"> The Kurdish Region In Iraq. </w:t>
      </w:r>
      <w:hyperlink r:id="rId13" w:history="1">
        <w:r w:rsidR="000F3630" w:rsidRPr="00713557">
          <w:rPr>
            <w:rStyle w:val="Hyperlinkki"/>
          </w:rPr>
          <w:t>https://www.eurasiareview.com/08082026-beyond-spillover-understanding-tehrans-attacks-on-the-kurdish-region-in-iraq-oped/</w:t>
        </w:r>
      </w:hyperlink>
      <w:r w:rsidR="000F3630" w:rsidRPr="00713557">
        <w:rPr>
          <w:rStyle w:val="Hyperlinkki"/>
          <w:i/>
          <w:iCs/>
          <w:color w:val="auto"/>
          <w:u w:val="none"/>
        </w:rPr>
        <w:t xml:space="preserve"> </w:t>
      </w:r>
      <w:r w:rsidR="000F3630" w:rsidRPr="00713557">
        <w:rPr>
          <w:rStyle w:val="Hyperlinkki"/>
          <w:color w:val="auto"/>
          <w:u w:val="none"/>
        </w:rPr>
        <w:t>(</w:t>
      </w:r>
      <w:r w:rsidR="00E03EBD">
        <w:rPr>
          <w:rStyle w:val="Hyperlinkki"/>
          <w:color w:val="auto"/>
          <w:u w:val="none"/>
        </w:rPr>
        <w:t>2</w:t>
      </w:r>
      <w:r w:rsidR="001369F3">
        <w:rPr>
          <w:rStyle w:val="Hyperlinkki"/>
          <w:color w:val="auto"/>
          <w:u w:val="none"/>
        </w:rPr>
        <w:t>5</w:t>
      </w:r>
      <w:r w:rsidR="000F3630" w:rsidRPr="00713557">
        <w:rPr>
          <w:rStyle w:val="Hyperlinkki"/>
          <w:color w:val="auto"/>
          <w:u w:val="none"/>
        </w:rPr>
        <w:t>.8.2026).</w:t>
      </w:r>
    </w:p>
    <w:p w14:paraId="7D5F0913" w14:textId="34E287CC" w:rsidR="00981D51" w:rsidRPr="00981D51" w:rsidRDefault="004352F4" w:rsidP="00981D51">
      <w:pPr>
        <w:jc w:val="left"/>
        <w:rPr>
          <w:rStyle w:val="Hyperlinkki"/>
          <w:color w:val="auto"/>
          <w:u w:val="none"/>
        </w:rPr>
      </w:pPr>
      <w:r>
        <w:rPr>
          <w:rStyle w:val="Hyperlinkki"/>
          <w:color w:val="auto"/>
          <w:u w:val="none"/>
          <w:lang w:val="en-US"/>
        </w:rPr>
        <w:t>Foreign Policy 14.7.2026.</w:t>
      </w:r>
      <w:r w:rsidR="00EF75E6">
        <w:rPr>
          <w:rStyle w:val="Hyperlinkki"/>
          <w:color w:val="auto"/>
          <w:u w:val="none"/>
          <w:lang w:val="en-US"/>
        </w:rPr>
        <w:t xml:space="preserve"> </w:t>
      </w:r>
      <w:r w:rsidR="00EF75E6">
        <w:rPr>
          <w:rStyle w:val="Hyperlinkki"/>
          <w:i/>
          <w:iCs/>
          <w:color w:val="auto"/>
          <w:u w:val="none"/>
          <w:lang w:val="en-US"/>
        </w:rPr>
        <w:t>Will a U.S.-Iran Deal Include Kurds?</w:t>
      </w:r>
      <w:r w:rsidR="00EF75E6">
        <w:rPr>
          <w:rStyle w:val="Hyperlinkki"/>
          <w:color w:val="auto"/>
          <w:u w:val="none"/>
          <w:lang w:val="en-US"/>
        </w:rPr>
        <w:t xml:space="preserve"> </w:t>
      </w:r>
      <w:hyperlink r:id="rId14" w:history="1">
        <w:r w:rsidR="00EF75E6" w:rsidRPr="00EF75E6">
          <w:rPr>
            <w:rStyle w:val="Hyperlinkki"/>
          </w:rPr>
          <w:t>https://foreignpolicy.com/2026/07/14/us-iran-mou-iraq-kurdistan-region-attacks/</w:t>
        </w:r>
      </w:hyperlink>
      <w:r w:rsidR="00EF75E6" w:rsidRPr="00EF75E6">
        <w:rPr>
          <w:rStyle w:val="Hyperlinkki"/>
          <w:color w:val="auto"/>
          <w:u w:val="none"/>
        </w:rPr>
        <w:t xml:space="preserve"> (kä</w:t>
      </w:r>
      <w:r w:rsidR="00EF75E6">
        <w:rPr>
          <w:rStyle w:val="Hyperlinkki"/>
          <w:color w:val="auto"/>
          <w:u w:val="none"/>
        </w:rPr>
        <w:t xml:space="preserve">yty </w:t>
      </w:r>
      <w:r w:rsidR="00E03EBD">
        <w:rPr>
          <w:rStyle w:val="Hyperlinkki"/>
          <w:color w:val="auto"/>
          <w:u w:val="none"/>
        </w:rPr>
        <w:t>2</w:t>
      </w:r>
      <w:r w:rsidR="001369F3">
        <w:rPr>
          <w:rStyle w:val="Hyperlinkki"/>
          <w:color w:val="auto"/>
          <w:u w:val="none"/>
        </w:rPr>
        <w:t>5</w:t>
      </w:r>
      <w:r w:rsidR="00EF75E6">
        <w:rPr>
          <w:rStyle w:val="Hyperlinkki"/>
          <w:color w:val="auto"/>
          <w:u w:val="none"/>
        </w:rPr>
        <w:t>.8.2026).</w:t>
      </w:r>
    </w:p>
    <w:p w14:paraId="2CE8AC60" w14:textId="602755FD" w:rsidR="00FF23F0" w:rsidRPr="00E03EBD" w:rsidRDefault="00FF23F0" w:rsidP="00F80555">
      <w:pPr>
        <w:jc w:val="left"/>
        <w:rPr>
          <w:rStyle w:val="Hyperlinkki"/>
          <w:color w:val="auto"/>
          <w:u w:val="none"/>
        </w:rPr>
      </w:pPr>
      <w:r>
        <w:rPr>
          <w:rStyle w:val="Hyperlinkki"/>
          <w:color w:val="auto"/>
          <w:u w:val="none"/>
          <w:lang w:val="en-US"/>
        </w:rPr>
        <w:t>France 24</w:t>
      </w:r>
      <w:r w:rsidR="008B18BC">
        <w:rPr>
          <w:rStyle w:val="Hyperlinkki"/>
          <w:color w:val="auto"/>
          <w:u w:val="none"/>
          <w:lang w:val="en-US"/>
        </w:rPr>
        <w:t xml:space="preserve"> 24.1.2026. </w:t>
      </w:r>
      <w:r w:rsidR="005B4E8B">
        <w:rPr>
          <w:rStyle w:val="Hyperlinkki"/>
          <w:i/>
          <w:iCs/>
          <w:color w:val="auto"/>
          <w:u w:val="none"/>
          <w:lang w:val="en-US"/>
        </w:rPr>
        <w:t>Iran’s military-grade crackdown expands from Kurdish areas – and Kurds fear the worst</w:t>
      </w:r>
      <w:r w:rsidR="005B4E8B" w:rsidRPr="00E03EBD">
        <w:rPr>
          <w:rStyle w:val="Hyperlinkki"/>
          <w:color w:val="auto"/>
          <w:u w:val="none"/>
          <w:lang w:val="en-US"/>
        </w:rPr>
        <w:t xml:space="preserve">. </w:t>
      </w:r>
      <w:hyperlink r:id="rId15" w:history="1">
        <w:r w:rsidR="00E03EBD" w:rsidRPr="00E03EBD">
          <w:rPr>
            <w:rStyle w:val="Hyperlinkki"/>
          </w:rPr>
          <w:t>https://www.france24.com/en/middle-east/20260124-iran-s-military-grade-crackdown-expands-from-kurdish-areas-%E2%80%93-and-kurds-fear-the-worst</w:t>
        </w:r>
      </w:hyperlink>
      <w:r w:rsidR="00E03EBD" w:rsidRPr="00E03EBD">
        <w:rPr>
          <w:rStyle w:val="Hyperlinkki"/>
          <w:i/>
          <w:iCs/>
          <w:color w:val="auto"/>
          <w:u w:val="none"/>
        </w:rPr>
        <w:t xml:space="preserve"> </w:t>
      </w:r>
      <w:r w:rsidR="00E03EBD" w:rsidRPr="00E03EBD">
        <w:rPr>
          <w:rStyle w:val="Hyperlinkki"/>
          <w:color w:val="auto"/>
          <w:u w:val="none"/>
        </w:rPr>
        <w:t>(käy</w:t>
      </w:r>
      <w:r w:rsidR="00E03EBD">
        <w:rPr>
          <w:rStyle w:val="Hyperlinkki"/>
          <w:color w:val="auto"/>
          <w:u w:val="none"/>
        </w:rPr>
        <w:t>ty 2</w:t>
      </w:r>
      <w:r w:rsidR="00907CDC">
        <w:rPr>
          <w:rStyle w:val="Hyperlinkki"/>
          <w:color w:val="auto"/>
          <w:u w:val="none"/>
        </w:rPr>
        <w:t>5</w:t>
      </w:r>
      <w:r w:rsidR="00E03EBD">
        <w:rPr>
          <w:rStyle w:val="Hyperlinkki"/>
          <w:color w:val="auto"/>
          <w:u w:val="none"/>
        </w:rPr>
        <w:t>.8.2026).</w:t>
      </w:r>
      <w:r w:rsidR="00E03EBD" w:rsidRPr="00E03EBD">
        <w:rPr>
          <w:rStyle w:val="Hyperlinkki"/>
          <w:i/>
          <w:iCs/>
          <w:color w:val="auto"/>
          <w:u w:val="none"/>
        </w:rPr>
        <w:t xml:space="preserve"> </w:t>
      </w:r>
    </w:p>
    <w:p w14:paraId="01F1957A" w14:textId="70BA0F45" w:rsidR="004A5321" w:rsidRDefault="00DE5D8C" w:rsidP="004377CE">
      <w:pPr>
        <w:rPr>
          <w:rStyle w:val="Hyperlinkki"/>
          <w:color w:val="auto"/>
          <w:u w:val="none"/>
          <w:lang w:val="en-US"/>
        </w:rPr>
      </w:pPr>
      <w:proofErr w:type="spellStart"/>
      <w:r>
        <w:rPr>
          <w:rStyle w:val="Hyperlinkki"/>
          <w:color w:val="auto"/>
          <w:u w:val="none"/>
          <w:lang w:val="en-US"/>
        </w:rPr>
        <w:t>Hengaw</w:t>
      </w:r>
      <w:proofErr w:type="spellEnd"/>
      <w:r>
        <w:rPr>
          <w:rStyle w:val="Hyperlinkki"/>
          <w:color w:val="auto"/>
          <w:u w:val="none"/>
          <w:lang w:val="en-US"/>
        </w:rPr>
        <w:t xml:space="preserve"> </w:t>
      </w:r>
    </w:p>
    <w:p w14:paraId="18ABAED3" w14:textId="4A43DFA2" w:rsidR="004A5321" w:rsidRPr="0076405D" w:rsidRDefault="004A5321" w:rsidP="004A5321">
      <w:pPr>
        <w:ind w:left="720"/>
        <w:rPr>
          <w:rStyle w:val="Hyperlinkki"/>
          <w:color w:val="auto"/>
          <w:u w:val="none"/>
          <w:lang w:val="en-US"/>
        </w:rPr>
      </w:pPr>
      <w:r>
        <w:rPr>
          <w:rStyle w:val="Hyperlinkki"/>
          <w:color w:val="auto"/>
          <w:u w:val="none"/>
          <w:lang w:val="en-US"/>
        </w:rPr>
        <w:t xml:space="preserve">16.8.2026. </w:t>
      </w:r>
      <w:r w:rsidR="00B842E8">
        <w:rPr>
          <w:rStyle w:val="Hyperlinkki"/>
          <w:i/>
          <w:iCs/>
          <w:color w:val="auto"/>
          <w:u w:val="none"/>
          <w:lang w:val="en-US"/>
        </w:rPr>
        <w:t xml:space="preserve">Sixteen Kurdish residents of </w:t>
      </w:r>
      <w:proofErr w:type="spellStart"/>
      <w:r w:rsidR="00B842E8">
        <w:rPr>
          <w:rStyle w:val="Hyperlinkki"/>
          <w:i/>
          <w:iCs/>
          <w:color w:val="auto"/>
          <w:u w:val="none"/>
          <w:lang w:val="en-US"/>
        </w:rPr>
        <w:t>Mahabad</w:t>
      </w:r>
      <w:proofErr w:type="spellEnd"/>
      <w:r w:rsidR="00B842E8">
        <w:rPr>
          <w:rStyle w:val="Hyperlinkki"/>
          <w:i/>
          <w:iCs/>
          <w:color w:val="auto"/>
          <w:u w:val="none"/>
          <w:lang w:val="en-US"/>
        </w:rPr>
        <w:t xml:space="preserve"> sentenced to more than 77 years in prison. </w:t>
      </w:r>
      <w:hyperlink r:id="rId16" w:history="1">
        <w:r w:rsidR="0076405D" w:rsidRPr="0076405D">
          <w:rPr>
            <w:rStyle w:val="Hyperlinkki"/>
            <w:lang w:val="en-US"/>
          </w:rPr>
          <w:t>https://hengaw.net/en/news/2026/08/article-98</w:t>
        </w:r>
      </w:hyperlink>
      <w:r w:rsidR="0076405D">
        <w:rPr>
          <w:rStyle w:val="Hyperlinkki"/>
          <w:i/>
          <w:iCs/>
          <w:color w:val="auto"/>
          <w:u w:val="none"/>
          <w:lang w:val="en-US"/>
        </w:rPr>
        <w:t xml:space="preserve"> </w:t>
      </w:r>
      <w:r w:rsidR="0076405D">
        <w:rPr>
          <w:rStyle w:val="Hyperlinkki"/>
          <w:color w:val="auto"/>
          <w:u w:val="none"/>
          <w:lang w:val="en-US"/>
        </w:rPr>
        <w:t>(</w:t>
      </w:r>
      <w:proofErr w:type="spellStart"/>
      <w:r w:rsidR="0076405D">
        <w:rPr>
          <w:rStyle w:val="Hyperlinkki"/>
          <w:color w:val="auto"/>
          <w:u w:val="none"/>
          <w:lang w:val="en-US"/>
        </w:rPr>
        <w:t>käyty</w:t>
      </w:r>
      <w:proofErr w:type="spellEnd"/>
      <w:r w:rsidR="0076405D">
        <w:rPr>
          <w:rStyle w:val="Hyperlinkki"/>
          <w:color w:val="auto"/>
          <w:u w:val="none"/>
          <w:lang w:val="en-US"/>
        </w:rPr>
        <w:t xml:space="preserve"> 2</w:t>
      </w:r>
      <w:r w:rsidR="008335DD">
        <w:rPr>
          <w:rStyle w:val="Hyperlinkki"/>
          <w:color w:val="auto"/>
          <w:u w:val="none"/>
          <w:lang w:val="en-US"/>
        </w:rPr>
        <w:t>5</w:t>
      </w:r>
      <w:r w:rsidR="0076405D">
        <w:rPr>
          <w:rStyle w:val="Hyperlinkki"/>
          <w:color w:val="auto"/>
          <w:u w:val="none"/>
          <w:lang w:val="en-US"/>
        </w:rPr>
        <w:t>.8.2026).</w:t>
      </w:r>
    </w:p>
    <w:p w14:paraId="64276D9E" w14:textId="2747CDFC" w:rsidR="00CA57A6" w:rsidRPr="001A0362" w:rsidRDefault="00CA57A6" w:rsidP="004A5321">
      <w:pPr>
        <w:ind w:left="720"/>
        <w:rPr>
          <w:rStyle w:val="Hyperlinkki"/>
          <w:color w:val="auto"/>
          <w:u w:val="none"/>
          <w:lang w:val="en-US"/>
        </w:rPr>
      </w:pPr>
      <w:r>
        <w:rPr>
          <w:rStyle w:val="Hyperlinkki"/>
          <w:color w:val="auto"/>
          <w:u w:val="none"/>
          <w:lang w:val="en-US"/>
        </w:rPr>
        <w:t xml:space="preserve">21.7.2026. </w:t>
      </w:r>
      <w:r w:rsidR="00C84A49">
        <w:rPr>
          <w:rStyle w:val="Hyperlinkki"/>
          <w:i/>
          <w:iCs/>
          <w:color w:val="auto"/>
          <w:u w:val="none"/>
          <w:lang w:val="en-US"/>
        </w:rPr>
        <w:t xml:space="preserve">Younes </w:t>
      </w:r>
      <w:proofErr w:type="spellStart"/>
      <w:r w:rsidR="00C84A49">
        <w:rPr>
          <w:rStyle w:val="Hyperlinkki"/>
          <w:i/>
          <w:iCs/>
          <w:color w:val="auto"/>
          <w:u w:val="none"/>
          <w:lang w:val="en-US"/>
        </w:rPr>
        <w:t>Nabizadeh</w:t>
      </w:r>
      <w:proofErr w:type="spellEnd"/>
      <w:r w:rsidR="00C84A49">
        <w:rPr>
          <w:rStyle w:val="Hyperlinkki"/>
          <w:i/>
          <w:iCs/>
          <w:color w:val="auto"/>
          <w:u w:val="none"/>
          <w:lang w:val="en-US"/>
        </w:rPr>
        <w:t xml:space="preserve"> sentenced to 10 years and one day in prison. </w:t>
      </w:r>
      <w:hyperlink r:id="rId17" w:history="1">
        <w:r w:rsidR="001A0362" w:rsidRPr="001A0362">
          <w:rPr>
            <w:rStyle w:val="Hyperlinkki"/>
            <w:lang w:val="en-US"/>
          </w:rPr>
          <w:t>https://hengaw.net/en/news/2026/07/article-113</w:t>
        </w:r>
      </w:hyperlink>
      <w:r w:rsidR="001A0362">
        <w:rPr>
          <w:rStyle w:val="Hyperlinkki"/>
          <w:i/>
          <w:iCs/>
          <w:color w:val="auto"/>
          <w:u w:val="none"/>
          <w:lang w:val="en-US"/>
        </w:rPr>
        <w:t xml:space="preserve"> </w:t>
      </w:r>
      <w:r w:rsidR="001A0362">
        <w:rPr>
          <w:rStyle w:val="Hyperlinkki"/>
          <w:color w:val="auto"/>
          <w:u w:val="none"/>
          <w:lang w:val="en-US"/>
        </w:rPr>
        <w:t>(</w:t>
      </w:r>
      <w:proofErr w:type="spellStart"/>
      <w:r w:rsidR="001A0362">
        <w:rPr>
          <w:rStyle w:val="Hyperlinkki"/>
          <w:color w:val="auto"/>
          <w:u w:val="none"/>
          <w:lang w:val="en-US"/>
        </w:rPr>
        <w:t>käyty</w:t>
      </w:r>
      <w:proofErr w:type="spellEnd"/>
      <w:r w:rsidR="001A0362">
        <w:rPr>
          <w:rStyle w:val="Hyperlinkki"/>
          <w:color w:val="auto"/>
          <w:u w:val="none"/>
          <w:lang w:val="en-US"/>
        </w:rPr>
        <w:t xml:space="preserve"> 2</w:t>
      </w:r>
      <w:r w:rsidR="008335DD">
        <w:rPr>
          <w:rStyle w:val="Hyperlinkki"/>
          <w:color w:val="auto"/>
          <w:u w:val="none"/>
          <w:lang w:val="en-US"/>
        </w:rPr>
        <w:t>5</w:t>
      </w:r>
      <w:r w:rsidR="001A0362">
        <w:rPr>
          <w:rStyle w:val="Hyperlinkki"/>
          <w:color w:val="auto"/>
          <w:u w:val="none"/>
          <w:lang w:val="en-US"/>
        </w:rPr>
        <w:t>.8.2026).</w:t>
      </w:r>
    </w:p>
    <w:p w14:paraId="251B1874" w14:textId="7820491E" w:rsidR="00DE5D8C" w:rsidRPr="006C0FA5" w:rsidRDefault="00DE5D8C" w:rsidP="004A5321">
      <w:pPr>
        <w:ind w:left="720"/>
        <w:rPr>
          <w:rStyle w:val="Hyperlinkki"/>
          <w:i/>
          <w:iCs/>
          <w:color w:val="auto"/>
          <w:u w:val="none"/>
          <w:lang w:val="en-US"/>
        </w:rPr>
      </w:pPr>
      <w:r>
        <w:rPr>
          <w:rStyle w:val="Hyperlinkki"/>
          <w:color w:val="auto"/>
          <w:u w:val="none"/>
          <w:lang w:val="en-US"/>
        </w:rPr>
        <w:t xml:space="preserve">10.7.2026. </w:t>
      </w:r>
      <w:proofErr w:type="spellStart"/>
      <w:r w:rsidR="006D7420">
        <w:rPr>
          <w:rStyle w:val="Hyperlinkki"/>
          <w:i/>
          <w:iCs/>
          <w:color w:val="auto"/>
          <w:u w:val="none"/>
          <w:lang w:val="en-US"/>
        </w:rPr>
        <w:t>Hengaw</w:t>
      </w:r>
      <w:proofErr w:type="spellEnd"/>
      <w:r w:rsidR="006D7420">
        <w:rPr>
          <w:rStyle w:val="Hyperlinkki"/>
          <w:i/>
          <w:iCs/>
          <w:color w:val="auto"/>
          <w:u w:val="none"/>
          <w:lang w:val="en-US"/>
        </w:rPr>
        <w:t xml:space="preserve"> statistical report on fundamental rights violations against Kurdish people in Iran during the first half of 2026</w:t>
      </w:r>
      <w:r w:rsidR="006D7420" w:rsidRPr="00FC191B">
        <w:rPr>
          <w:rStyle w:val="Hyperlinkki"/>
          <w:color w:val="auto"/>
          <w:u w:val="none"/>
          <w:lang w:val="en-US"/>
        </w:rPr>
        <w:t xml:space="preserve">. </w:t>
      </w:r>
      <w:hyperlink r:id="rId18" w:history="1">
        <w:r w:rsidR="00FC191B" w:rsidRPr="006C0FA5">
          <w:rPr>
            <w:rStyle w:val="Hyperlinkki"/>
            <w:lang w:val="en-US"/>
          </w:rPr>
          <w:t>https://hengaw.net/en/reports-and-statistics-1/2026/07/article-5</w:t>
        </w:r>
      </w:hyperlink>
      <w:r w:rsidR="00FC191B" w:rsidRPr="006C0FA5">
        <w:rPr>
          <w:rStyle w:val="Hyperlinkki"/>
          <w:i/>
          <w:iCs/>
          <w:color w:val="auto"/>
          <w:u w:val="none"/>
          <w:lang w:val="en-US"/>
        </w:rPr>
        <w:t xml:space="preserve"> </w:t>
      </w:r>
      <w:r w:rsidR="00FC191B" w:rsidRPr="006C0FA5">
        <w:rPr>
          <w:rStyle w:val="Hyperlinkki"/>
          <w:color w:val="auto"/>
          <w:u w:val="none"/>
          <w:lang w:val="en-US"/>
        </w:rPr>
        <w:t>(</w:t>
      </w:r>
      <w:proofErr w:type="spellStart"/>
      <w:r w:rsidR="00FC191B" w:rsidRPr="006C0FA5">
        <w:rPr>
          <w:rStyle w:val="Hyperlinkki"/>
          <w:color w:val="auto"/>
          <w:u w:val="none"/>
          <w:lang w:val="en-US"/>
        </w:rPr>
        <w:t>käyty</w:t>
      </w:r>
      <w:proofErr w:type="spellEnd"/>
      <w:r w:rsidR="00FC191B" w:rsidRPr="006C0FA5">
        <w:rPr>
          <w:rStyle w:val="Hyperlinkki"/>
          <w:color w:val="auto"/>
          <w:u w:val="none"/>
          <w:lang w:val="en-US"/>
        </w:rPr>
        <w:t xml:space="preserve"> </w:t>
      </w:r>
      <w:r w:rsidR="0076405D" w:rsidRPr="006C0FA5">
        <w:rPr>
          <w:rStyle w:val="Hyperlinkki"/>
          <w:color w:val="auto"/>
          <w:u w:val="none"/>
          <w:lang w:val="en-US"/>
        </w:rPr>
        <w:t>2</w:t>
      </w:r>
      <w:r w:rsidR="008335DD">
        <w:rPr>
          <w:rStyle w:val="Hyperlinkki"/>
          <w:color w:val="auto"/>
          <w:u w:val="none"/>
          <w:lang w:val="en-US"/>
        </w:rPr>
        <w:t>5</w:t>
      </w:r>
      <w:r w:rsidR="00FC191B" w:rsidRPr="006C0FA5">
        <w:rPr>
          <w:rStyle w:val="Hyperlinkki"/>
          <w:color w:val="auto"/>
          <w:u w:val="none"/>
          <w:lang w:val="en-US"/>
        </w:rPr>
        <w:t>.8.2026).</w:t>
      </w:r>
      <w:r w:rsidR="00FC191B" w:rsidRPr="006C0FA5">
        <w:rPr>
          <w:rStyle w:val="Hyperlinkki"/>
          <w:i/>
          <w:iCs/>
          <w:color w:val="auto"/>
          <w:u w:val="none"/>
          <w:lang w:val="en-US"/>
        </w:rPr>
        <w:t xml:space="preserve"> </w:t>
      </w:r>
    </w:p>
    <w:p w14:paraId="30DB6538" w14:textId="62D819AA" w:rsidR="00CA4947" w:rsidRDefault="00CA4947" w:rsidP="004A5321">
      <w:pPr>
        <w:ind w:left="720"/>
        <w:rPr>
          <w:rStyle w:val="Hyperlinkki"/>
          <w:color w:val="auto"/>
          <w:u w:val="none"/>
          <w:lang w:val="en-US"/>
        </w:rPr>
      </w:pPr>
      <w:r w:rsidRPr="006D1799">
        <w:rPr>
          <w:rStyle w:val="Hyperlinkki"/>
          <w:color w:val="auto"/>
          <w:u w:val="none"/>
          <w:lang w:val="en-US"/>
        </w:rPr>
        <w:lastRenderedPageBreak/>
        <w:t xml:space="preserve">2.7.2026. </w:t>
      </w:r>
      <w:r w:rsidR="006D1799" w:rsidRPr="006D1799">
        <w:rPr>
          <w:rStyle w:val="Hyperlinkki"/>
          <w:i/>
          <w:iCs/>
          <w:color w:val="auto"/>
          <w:u w:val="none"/>
          <w:lang w:val="en-US"/>
        </w:rPr>
        <w:t>PDKI confirms death of s</w:t>
      </w:r>
      <w:r w:rsidR="006D1799">
        <w:rPr>
          <w:rStyle w:val="Hyperlinkki"/>
          <w:i/>
          <w:iCs/>
          <w:color w:val="auto"/>
          <w:u w:val="none"/>
          <w:lang w:val="en-US"/>
        </w:rPr>
        <w:t xml:space="preserve">ix members, including an underground network member, in </w:t>
      </w:r>
      <w:proofErr w:type="spellStart"/>
      <w:r w:rsidR="006D1799">
        <w:rPr>
          <w:rStyle w:val="Hyperlinkki"/>
          <w:i/>
          <w:iCs/>
          <w:color w:val="auto"/>
          <w:u w:val="none"/>
          <w:lang w:val="en-US"/>
        </w:rPr>
        <w:t>Piranshah</w:t>
      </w:r>
      <w:proofErr w:type="spellEnd"/>
      <w:r w:rsidR="006D1799">
        <w:rPr>
          <w:rStyle w:val="Hyperlinkki"/>
          <w:i/>
          <w:iCs/>
          <w:color w:val="auto"/>
          <w:u w:val="none"/>
          <w:lang w:val="en-US"/>
        </w:rPr>
        <w:t xml:space="preserve"> clash. </w:t>
      </w:r>
      <w:hyperlink r:id="rId19" w:history="1">
        <w:r w:rsidR="009C5C5D" w:rsidRPr="009C5C5D">
          <w:rPr>
            <w:rStyle w:val="Hyperlinkki"/>
            <w:lang w:val="en-US"/>
          </w:rPr>
          <w:t>https://hengaw.net/en/news/2026/07/article-11</w:t>
        </w:r>
      </w:hyperlink>
      <w:r w:rsidR="009C5C5D">
        <w:rPr>
          <w:rStyle w:val="Hyperlinkki"/>
          <w:i/>
          <w:iCs/>
          <w:color w:val="auto"/>
          <w:u w:val="none"/>
          <w:lang w:val="en-US"/>
        </w:rPr>
        <w:t xml:space="preserve"> </w:t>
      </w:r>
      <w:r w:rsidR="009C5C5D">
        <w:rPr>
          <w:rStyle w:val="Hyperlinkki"/>
          <w:color w:val="auto"/>
          <w:u w:val="none"/>
          <w:lang w:val="en-US"/>
        </w:rPr>
        <w:t>(</w:t>
      </w:r>
      <w:proofErr w:type="spellStart"/>
      <w:r w:rsidR="009C5C5D">
        <w:rPr>
          <w:rStyle w:val="Hyperlinkki"/>
          <w:color w:val="auto"/>
          <w:u w:val="none"/>
          <w:lang w:val="en-US"/>
        </w:rPr>
        <w:t>käyty</w:t>
      </w:r>
      <w:proofErr w:type="spellEnd"/>
      <w:r w:rsidR="009C5C5D">
        <w:rPr>
          <w:rStyle w:val="Hyperlinkki"/>
          <w:color w:val="auto"/>
          <w:u w:val="none"/>
          <w:lang w:val="en-US"/>
        </w:rPr>
        <w:t xml:space="preserve"> 2</w:t>
      </w:r>
      <w:r w:rsidR="008335DD">
        <w:rPr>
          <w:rStyle w:val="Hyperlinkki"/>
          <w:color w:val="auto"/>
          <w:u w:val="none"/>
          <w:lang w:val="en-US"/>
        </w:rPr>
        <w:t>5</w:t>
      </w:r>
      <w:r w:rsidR="009C5C5D">
        <w:rPr>
          <w:rStyle w:val="Hyperlinkki"/>
          <w:color w:val="auto"/>
          <w:u w:val="none"/>
          <w:lang w:val="en-US"/>
        </w:rPr>
        <w:t>.8.2026).</w:t>
      </w:r>
    </w:p>
    <w:p w14:paraId="2E184FF9" w14:textId="680068A8" w:rsidR="00773EB9" w:rsidRPr="002C4638" w:rsidRDefault="00773EB9" w:rsidP="004A5321">
      <w:pPr>
        <w:ind w:left="720"/>
        <w:rPr>
          <w:rStyle w:val="Hyperlinkki"/>
          <w:color w:val="auto"/>
          <w:u w:val="none"/>
          <w:lang w:val="en-US"/>
        </w:rPr>
      </w:pPr>
      <w:r>
        <w:rPr>
          <w:rStyle w:val="Hyperlinkki"/>
          <w:color w:val="auto"/>
          <w:u w:val="none"/>
          <w:lang w:val="en-US"/>
        </w:rPr>
        <w:t xml:space="preserve">9.6.2026. </w:t>
      </w:r>
      <w:r w:rsidR="00D627EC">
        <w:rPr>
          <w:rStyle w:val="Hyperlinkki"/>
          <w:i/>
          <w:iCs/>
          <w:color w:val="auto"/>
          <w:u w:val="none"/>
          <w:lang w:val="en-US"/>
        </w:rPr>
        <w:t xml:space="preserve">Eight Kurdish political prisoners at growing risk of execution amid Iran crackdown. </w:t>
      </w:r>
      <w:hyperlink r:id="rId20" w:history="1">
        <w:r w:rsidR="002C4638" w:rsidRPr="002C4638">
          <w:rPr>
            <w:rStyle w:val="Hyperlinkki"/>
            <w:lang w:val="en-US"/>
          </w:rPr>
          <w:t>https://hengaw.net/en/reports-and-statistics-1/2026/06/article-2</w:t>
        </w:r>
      </w:hyperlink>
      <w:r w:rsidR="002C4638" w:rsidRPr="002C4638">
        <w:rPr>
          <w:rStyle w:val="Hyperlinkki"/>
          <w:color w:val="auto"/>
          <w:u w:val="none"/>
          <w:lang w:val="en-US"/>
        </w:rPr>
        <w:t xml:space="preserve"> </w:t>
      </w:r>
      <w:r w:rsidR="002C4638">
        <w:rPr>
          <w:rStyle w:val="Hyperlinkki"/>
          <w:color w:val="auto"/>
          <w:u w:val="none"/>
          <w:lang w:val="en-US"/>
        </w:rPr>
        <w:t>(</w:t>
      </w:r>
      <w:proofErr w:type="spellStart"/>
      <w:r w:rsidR="002C4638">
        <w:rPr>
          <w:rStyle w:val="Hyperlinkki"/>
          <w:color w:val="auto"/>
          <w:u w:val="none"/>
          <w:lang w:val="en-US"/>
        </w:rPr>
        <w:t>käyty</w:t>
      </w:r>
      <w:proofErr w:type="spellEnd"/>
      <w:r w:rsidR="002C4638">
        <w:rPr>
          <w:rStyle w:val="Hyperlinkki"/>
          <w:color w:val="auto"/>
          <w:u w:val="none"/>
          <w:lang w:val="en-US"/>
        </w:rPr>
        <w:t xml:space="preserve"> 2</w:t>
      </w:r>
      <w:r w:rsidR="005E476F">
        <w:rPr>
          <w:rStyle w:val="Hyperlinkki"/>
          <w:color w:val="auto"/>
          <w:u w:val="none"/>
          <w:lang w:val="en-US"/>
        </w:rPr>
        <w:t>5</w:t>
      </w:r>
      <w:r w:rsidR="002C4638">
        <w:rPr>
          <w:rStyle w:val="Hyperlinkki"/>
          <w:color w:val="auto"/>
          <w:u w:val="none"/>
          <w:lang w:val="en-US"/>
        </w:rPr>
        <w:t>.8.2026).</w:t>
      </w:r>
    </w:p>
    <w:p w14:paraId="24643F9D" w14:textId="47341387" w:rsidR="00674FE3" w:rsidRDefault="00674FE3" w:rsidP="004A5321">
      <w:pPr>
        <w:ind w:left="720"/>
        <w:rPr>
          <w:rStyle w:val="Hyperlinkki"/>
          <w:color w:val="auto"/>
          <w:u w:val="none"/>
          <w:lang w:val="en-US"/>
        </w:rPr>
      </w:pPr>
      <w:r>
        <w:rPr>
          <w:rStyle w:val="Hyperlinkki"/>
          <w:color w:val="auto"/>
          <w:u w:val="none"/>
          <w:lang w:val="en-US"/>
        </w:rPr>
        <w:t xml:space="preserve">21.5.2026. </w:t>
      </w:r>
      <w:r w:rsidR="0079152C">
        <w:rPr>
          <w:rStyle w:val="Hyperlinkki"/>
          <w:i/>
          <w:iCs/>
          <w:color w:val="auto"/>
          <w:u w:val="none"/>
          <w:lang w:val="en-US"/>
        </w:rPr>
        <w:t xml:space="preserve">Iran secretly executes Kurdish political prisoners </w:t>
      </w:r>
      <w:proofErr w:type="spellStart"/>
      <w:r w:rsidR="0079152C">
        <w:rPr>
          <w:rStyle w:val="Hyperlinkki"/>
          <w:i/>
          <w:iCs/>
          <w:color w:val="auto"/>
          <w:u w:val="none"/>
          <w:lang w:val="en-US"/>
        </w:rPr>
        <w:t>Ramin</w:t>
      </w:r>
      <w:proofErr w:type="spellEnd"/>
      <w:r w:rsidR="0079152C">
        <w:rPr>
          <w:rStyle w:val="Hyperlinkki"/>
          <w:i/>
          <w:iCs/>
          <w:color w:val="auto"/>
          <w:u w:val="none"/>
          <w:lang w:val="en-US"/>
        </w:rPr>
        <w:t xml:space="preserve"> </w:t>
      </w:r>
      <w:proofErr w:type="spellStart"/>
      <w:r w:rsidR="0079152C">
        <w:rPr>
          <w:rStyle w:val="Hyperlinkki"/>
          <w:i/>
          <w:iCs/>
          <w:color w:val="auto"/>
          <w:u w:val="none"/>
          <w:lang w:val="en-US"/>
        </w:rPr>
        <w:t>Zaleh</w:t>
      </w:r>
      <w:proofErr w:type="spellEnd"/>
      <w:r w:rsidR="0079152C">
        <w:rPr>
          <w:rStyle w:val="Hyperlinkki"/>
          <w:i/>
          <w:iCs/>
          <w:color w:val="auto"/>
          <w:u w:val="none"/>
          <w:lang w:val="en-US"/>
        </w:rPr>
        <w:t xml:space="preserve"> and Karim </w:t>
      </w:r>
      <w:proofErr w:type="spellStart"/>
      <w:r w:rsidR="0079152C">
        <w:rPr>
          <w:rStyle w:val="Hyperlinkki"/>
          <w:i/>
          <w:iCs/>
          <w:color w:val="auto"/>
          <w:u w:val="none"/>
          <w:lang w:val="en-US"/>
        </w:rPr>
        <w:t>Maroufpour</w:t>
      </w:r>
      <w:proofErr w:type="spellEnd"/>
      <w:r w:rsidR="0079152C">
        <w:rPr>
          <w:rStyle w:val="Hyperlinkki"/>
          <w:i/>
          <w:iCs/>
          <w:color w:val="auto"/>
          <w:u w:val="none"/>
          <w:lang w:val="en-US"/>
        </w:rPr>
        <w:t xml:space="preserve"> in </w:t>
      </w:r>
      <w:proofErr w:type="spellStart"/>
      <w:r w:rsidR="0079152C">
        <w:rPr>
          <w:rStyle w:val="Hyperlinkki"/>
          <w:i/>
          <w:iCs/>
          <w:color w:val="auto"/>
          <w:u w:val="none"/>
          <w:lang w:val="en-US"/>
        </w:rPr>
        <w:t>Naqadeh</w:t>
      </w:r>
      <w:proofErr w:type="spellEnd"/>
      <w:r w:rsidR="0079152C">
        <w:rPr>
          <w:rStyle w:val="Hyperlinkki"/>
          <w:i/>
          <w:iCs/>
          <w:color w:val="auto"/>
          <w:u w:val="none"/>
          <w:lang w:val="en-US"/>
        </w:rPr>
        <w:t xml:space="preserve"> Prison. </w:t>
      </w:r>
      <w:hyperlink r:id="rId21" w:history="1">
        <w:r w:rsidR="005B3DCD" w:rsidRPr="005B3DCD">
          <w:rPr>
            <w:rStyle w:val="Hyperlinkki"/>
            <w:lang w:val="en-US"/>
          </w:rPr>
          <w:t>https://hengaw.net/en/news/2026/05/article-118</w:t>
        </w:r>
      </w:hyperlink>
      <w:r w:rsidR="005B3DCD">
        <w:rPr>
          <w:rStyle w:val="Hyperlinkki"/>
          <w:i/>
          <w:iCs/>
          <w:color w:val="auto"/>
          <w:u w:val="none"/>
          <w:lang w:val="en-US"/>
        </w:rPr>
        <w:t xml:space="preserve"> </w:t>
      </w:r>
      <w:r w:rsidR="005B3DCD">
        <w:rPr>
          <w:rStyle w:val="Hyperlinkki"/>
          <w:color w:val="auto"/>
          <w:u w:val="none"/>
          <w:lang w:val="en-US"/>
        </w:rPr>
        <w:t>(</w:t>
      </w:r>
      <w:proofErr w:type="spellStart"/>
      <w:r w:rsidR="005B3DCD">
        <w:rPr>
          <w:rStyle w:val="Hyperlinkki"/>
          <w:color w:val="auto"/>
          <w:u w:val="none"/>
          <w:lang w:val="en-US"/>
        </w:rPr>
        <w:t>käyty</w:t>
      </w:r>
      <w:proofErr w:type="spellEnd"/>
      <w:r w:rsidR="005B3DCD">
        <w:rPr>
          <w:rStyle w:val="Hyperlinkki"/>
          <w:color w:val="auto"/>
          <w:u w:val="none"/>
          <w:lang w:val="en-US"/>
        </w:rPr>
        <w:t xml:space="preserve"> 2</w:t>
      </w:r>
      <w:r w:rsidR="005E476F">
        <w:rPr>
          <w:rStyle w:val="Hyperlinkki"/>
          <w:color w:val="auto"/>
          <w:u w:val="none"/>
          <w:lang w:val="en-US"/>
        </w:rPr>
        <w:t>5</w:t>
      </w:r>
      <w:r w:rsidR="005B3DCD">
        <w:rPr>
          <w:rStyle w:val="Hyperlinkki"/>
          <w:color w:val="auto"/>
          <w:u w:val="none"/>
          <w:lang w:val="en-US"/>
        </w:rPr>
        <w:t>.8.2026).</w:t>
      </w:r>
    </w:p>
    <w:p w14:paraId="339F6554" w14:textId="6CB0DBA1" w:rsidR="00CD26BB" w:rsidRPr="00F1771F" w:rsidRDefault="00CD26BB" w:rsidP="004A5321">
      <w:pPr>
        <w:ind w:left="720"/>
        <w:rPr>
          <w:rStyle w:val="Hyperlinkki"/>
          <w:color w:val="auto"/>
          <w:u w:val="none"/>
        </w:rPr>
      </w:pPr>
      <w:r>
        <w:rPr>
          <w:rStyle w:val="Hyperlinkki"/>
          <w:color w:val="auto"/>
          <w:u w:val="none"/>
          <w:lang w:val="en-US"/>
        </w:rPr>
        <w:t xml:space="preserve">30.12.2025. </w:t>
      </w:r>
      <w:proofErr w:type="spellStart"/>
      <w:r w:rsidR="00C2763A">
        <w:rPr>
          <w:rStyle w:val="Hyperlinkki"/>
          <w:i/>
          <w:iCs/>
          <w:color w:val="auto"/>
          <w:u w:val="none"/>
          <w:lang w:val="en-US"/>
        </w:rPr>
        <w:t>Hengaw</w:t>
      </w:r>
      <w:proofErr w:type="spellEnd"/>
      <w:r w:rsidR="00C2763A">
        <w:rPr>
          <w:rStyle w:val="Hyperlinkki"/>
          <w:i/>
          <w:iCs/>
          <w:color w:val="auto"/>
          <w:u w:val="none"/>
          <w:lang w:val="en-US"/>
        </w:rPr>
        <w:t xml:space="preserve"> special report on widespread human rights violations in Iran, 2025. </w:t>
      </w:r>
      <w:hyperlink r:id="rId22" w:history="1">
        <w:r w:rsidR="00626B3D" w:rsidRPr="00F1771F">
          <w:rPr>
            <w:rStyle w:val="Hyperlinkki"/>
          </w:rPr>
          <w:t>https://hengaw.net/en/reports-and-statistics-1/2025/12/article-7</w:t>
        </w:r>
      </w:hyperlink>
      <w:r w:rsidR="00626B3D" w:rsidRPr="00F1771F">
        <w:rPr>
          <w:rStyle w:val="Hyperlinkki"/>
          <w:i/>
          <w:iCs/>
          <w:color w:val="auto"/>
          <w:u w:val="none"/>
        </w:rPr>
        <w:t xml:space="preserve"> </w:t>
      </w:r>
      <w:r w:rsidR="00626B3D" w:rsidRPr="00F1771F">
        <w:rPr>
          <w:rStyle w:val="Hyperlinkki"/>
          <w:color w:val="auto"/>
          <w:u w:val="none"/>
        </w:rPr>
        <w:t>(käyty 2</w:t>
      </w:r>
      <w:r w:rsidR="005E476F">
        <w:rPr>
          <w:rStyle w:val="Hyperlinkki"/>
          <w:color w:val="auto"/>
          <w:u w:val="none"/>
        </w:rPr>
        <w:t>5</w:t>
      </w:r>
      <w:r w:rsidR="00626B3D" w:rsidRPr="00F1771F">
        <w:rPr>
          <w:rStyle w:val="Hyperlinkki"/>
          <w:color w:val="auto"/>
          <w:u w:val="none"/>
        </w:rPr>
        <w:t>.8.2026).</w:t>
      </w:r>
    </w:p>
    <w:p w14:paraId="439CD83B" w14:textId="77777777" w:rsidR="00E469B8" w:rsidRPr="00F1771F" w:rsidRDefault="00630C79" w:rsidP="003377EA">
      <w:pPr>
        <w:rPr>
          <w:rStyle w:val="Hyperlinkki"/>
          <w:color w:val="auto"/>
          <w:u w:val="none"/>
        </w:rPr>
      </w:pPr>
      <w:proofErr w:type="spellStart"/>
      <w:r w:rsidRPr="00F1771F">
        <w:rPr>
          <w:rStyle w:val="Hyperlinkki"/>
          <w:color w:val="auto"/>
          <w:u w:val="none"/>
        </w:rPr>
        <w:t>IranWire</w:t>
      </w:r>
      <w:proofErr w:type="spellEnd"/>
      <w:r w:rsidRPr="00F1771F">
        <w:rPr>
          <w:rStyle w:val="Hyperlinkki"/>
          <w:color w:val="auto"/>
          <w:u w:val="none"/>
        </w:rPr>
        <w:t xml:space="preserve"> </w:t>
      </w:r>
    </w:p>
    <w:p w14:paraId="3116340C" w14:textId="33F41C92" w:rsidR="00E469B8" w:rsidRPr="00C83B27" w:rsidRDefault="00E469B8" w:rsidP="00E469B8">
      <w:pPr>
        <w:ind w:left="720"/>
        <w:rPr>
          <w:rStyle w:val="Hyperlinkki"/>
          <w:color w:val="auto"/>
          <w:u w:val="none"/>
        </w:rPr>
      </w:pPr>
      <w:r w:rsidRPr="002D34CD">
        <w:rPr>
          <w:rStyle w:val="Hyperlinkki"/>
          <w:color w:val="auto"/>
          <w:u w:val="none"/>
        </w:rPr>
        <w:t xml:space="preserve">19.8.2026. </w:t>
      </w:r>
      <w:r w:rsidR="00C9406D">
        <w:rPr>
          <w:rStyle w:val="Hyperlinkki"/>
          <w:i/>
          <w:iCs/>
          <w:color w:val="auto"/>
          <w:u w:val="none"/>
          <w:lang w:val="en-US"/>
        </w:rPr>
        <w:t xml:space="preserve">Iran’s War Damage Toll Hits 37 </w:t>
      </w:r>
      <w:proofErr w:type="gramStart"/>
      <w:r w:rsidR="00C9406D">
        <w:rPr>
          <w:rStyle w:val="Hyperlinkki"/>
          <w:i/>
          <w:iCs/>
          <w:color w:val="auto"/>
          <w:u w:val="none"/>
          <w:lang w:val="en-US"/>
        </w:rPr>
        <w:t>Trillion</w:t>
      </w:r>
      <w:proofErr w:type="gramEnd"/>
      <w:r w:rsidR="00C9406D">
        <w:rPr>
          <w:rStyle w:val="Hyperlinkki"/>
          <w:i/>
          <w:iCs/>
          <w:color w:val="auto"/>
          <w:u w:val="none"/>
          <w:lang w:val="en-US"/>
        </w:rPr>
        <w:t xml:space="preserve"> Tomans. </w:t>
      </w:r>
      <w:hyperlink r:id="rId23" w:history="1">
        <w:r w:rsidR="00C83B27" w:rsidRPr="00C83B27">
          <w:rPr>
            <w:rStyle w:val="Hyperlinkki"/>
          </w:rPr>
          <w:t>https://iranwire.com/en/news/156506-irans-war-damage-toll-hits-37-trillion-tomans/</w:t>
        </w:r>
      </w:hyperlink>
      <w:r w:rsidR="00C83B27" w:rsidRPr="00C83B27">
        <w:rPr>
          <w:rStyle w:val="Hyperlinkki"/>
          <w:i/>
          <w:iCs/>
          <w:color w:val="auto"/>
          <w:u w:val="none"/>
        </w:rPr>
        <w:t xml:space="preserve"> </w:t>
      </w:r>
      <w:r w:rsidR="00C83B27" w:rsidRPr="00C83B27">
        <w:rPr>
          <w:rStyle w:val="Hyperlinkki"/>
          <w:color w:val="auto"/>
          <w:u w:val="none"/>
        </w:rPr>
        <w:t>(käy</w:t>
      </w:r>
      <w:r w:rsidR="00C83B27">
        <w:rPr>
          <w:rStyle w:val="Hyperlinkki"/>
          <w:color w:val="auto"/>
          <w:u w:val="none"/>
        </w:rPr>
        <w:t>ty 2</w:t>
      </w:r>
      <w:r w:rsidR="0014791A">
        <w:rPr>
          <w:rStyle w:val="Hyperlinkki"/>
          <w:color w:val="auto"/>
          <w:u w:val="none"/>
        </w:rPr>
        <w:t>5</w:t>
      </w:r>
      <w:r w:rsidR="00C83B27">
        <w:rPr>
          <w:rStyle w:val="Hyperlinkki"/>
          <w:color w:val="auto"/>
          <w:u w:val="none"/>
        </w:rPr>
        <w:t>.8.2026).</w:t>
      </w:r>
      <w:r w:rsidR="00C83B27" w:rsidRPr="00C83B27">
        <w:rPr>
          <w:rStyle w:val="Hyperlinkki"/>
          <w:i/>
          <w:iCs/>
          <w:color w:val="auto"/>
          <w:u w:val="none"/>
        </w:rPr>
        <w:t xml:space="preserve"> </w:t>
      </w:r>
    </w:p>
    <w:p w14:paraId="337D3DD8" w14:textId="3ABEADC4" w:rsidR="003E2A64" w:rsidRDefault="003E2A64" w:rsidP="00E469B8">
      <w:pPr>
        <w:ind w:left="720"/>
        <w:rPr>
          <w:rStyle w:val="Hyperlinkki"/>
          <w:color w:val="auto"/>
          <w:u w:val="none"/>
        </w:rPr>
      </w:pPr>
      <w:r>
        <w:rPr>
          <w:rStyle w:val="Hyperlinkki"/>
          <w:color w:val="auto"/>
          <w:u w:val="none"/>
          <w:lang w:val="en-US"/>
        </w:rPr>
        <w:t xml:space="preserve">23.7.2026. </w:t>
      </w:r>
      <w:r w:rsidR="00FA1425">
        <w:rPr>
          <w:rStyle w:val="Hyperlinkki"/>
          <w:i/>
          <w:iCs/>
          <w:color w:val="auto"/>
          <w:u w:val="none"/>
          <w:lang w:val="en-US"/>
        </w:rPr>
        <w:t xml:space="preserve">IRGC and Army Bases are Moved to Residential Neighborhoods in Kurdish Areas. </w:t>
      </w:r>
      <w:hyperlink r:id="rId24" w:history="1">
        <w:r w:rsidR="008B73A4" w:rsidRPr="008B73A4">
          <w:rPr>
            <w:rStyle w:val="Hyperlinkki"/>
          </w:rPr>
          <w:t>https://iranwire.com/en/features/155352-irgc-and-army-bases-are-moved-to-residential-neighborhoods-in-kurdish-areas/</w:t>
        </w:r>
      </w:hyperlink>
      <w:r w:rsidR="008B73A4" w:rsidRPr="008B73A4">
        <w:rPr>
          <w:rStyle w:val="Hyperlinkki"/>
          <w:i/>
          <w:iCs/>
          <w:color w:val="auto"/>
          <w:u w:val="none"/>
        </w:rPr>
        <w:t xml:space="preserve"> </w:t>
      </w:r>
      <w:r w:rsidR="008B73A4" w:rsidRPr="008B73A4">
        <w:rPr>
          <w:rStyle w:val="Hyperlinkki"/>
          <w:color w:val="auto"/>
          <w:u w:val="none"/>
        </w:rPr>
        <w:t>(kä</w:t>
      </w:r>
      <w:r w:rsidR="008B73A4">
        <w:rPr>
          <w:rStyle w:val="Hyperlinkki"/>
          <w:color w:val="auto"/>
          <w:u w:val="none"/>
        </w:rPr>
        <w:t xml:space="preserve">yty </w:t>
      </w:r>
      <w:r w:rsidR="00E57862">
        <w:rPr>
          <w:rStyle w:val="Hyperlinkki"/>
          <w:color w:val="auto"/>
          <w:u w:val="none"/>
        </w:rPr>
        <w:t>2</w:t>
      </w:r>
      <w:r w:rsidR="0014791A">
        <w:rPr>
          <w:rStyle w:val="Hyperlinkki"/>
          <w:color w:val="auto"/>
          <w:u w:val="none"/>
        </w:rPr>
        <w:t>5</w:t>
      </w:r>
      <w:r w:rsidR="008B73A4">
        <w:rPr>
          <w:rStyle w:val="Hyperlinkki"/>
          <w:color w:val="auto"/>
          <w:u w:val="none"/>
        </w:rPr>
        <w:t>.8.2026).</w:t>
      </w:r>
    </w:p>
    <w:p w14:paraId="31CD117F" w14:textId="0F87724A" w:rsidR="00B54F17" w:rsidRPr="0034062B" w:rsidRDefault="00B54F17" w:rsidP="00E469B8">
      <w:pPr>
        <w:ind w:left="720"/>
        <w:rPr>
          <w:rStyle w:val="Hyperlinkki"/>
          <w:color w:val="auto"/>
          <w:u w:val="none"/>
        </w:rPr>
      </w:pPr>
      <w:r>
        <w:rPr>
          <w:rStyle w:val="Hyperlinkki"/>
          <w:color w:val="auto"/>
          <w:u w:val="none"/>
          <w:lang w:val="en-US"/>
        </w:rPr>
        <w:t xml:space="preserve">15.7.2026. </w:t>
      </w:r>
      <w:r w:rsidR="009F759C">
        <w:rPr>
          <w:rStyle w:val="Hyperlinkki"/>
          <w:i/>
          <w:iCs/>
          <w:color w:val="auto"/>
          <w:u w:val="none"/>
          <w:lang w:val="en-US"/>
        </w:rPr>
        <w:t xml:space="preserve">IRGC Deploys 3,000 </w:t>
      </w:r>
      <w:proofErr w:type="spellStart"/>
      <w:r w:rsidR="009F759C">
        <w:rPr>
          <w:rStyle w:val="Hyperlinkki"/>
          <w:i/>
          <w:iCs/>
          <w:color w:val="auto"/>
          <w:u w:val="none"/>
          <w:lang w:val="en-US"/>
        </w:rPr>
        <w:t>Saberin</w:t>
      </w:r>
      <w:proofErr w:type="spellEnd"/>
      <w:r w:rsidR="009F759C">
        <w:rPr>
          <w:rStyle w:val="Hyperlinkki"/>
          <w:i/>
          <w:iCs/>
          <w:color w:val="auto"/>
          <w:u w:val="none"/>
          <w:lang w:val="en-US"/>
        </w:rPr>
        <w:t xml:space="preserve"> Special Forces and Heavy </w:t>
      </w:r>
      <w:proofErr w:type="spellStart"/>
      <w:r w:rsidR="009F759C">
        <w:rPr>
          <w:rStyle w:val="Hyperlinkki"/>
          <w:i/>
          <w:iCs/>
          <w:color w:val="auto"/>
          <w:u w:val="none"/>
          <w:lang w:val="en-US"/>
        </w:rPr>
        <w:t>Armour</w:t>
      </w:r>
      <w:proofErr w:type="spellEnd"/>
      <w:r w:rsidR="009F759C">
        <w:rPr>
          <w:rStyle w:val="Hyperlinkki"/>
          <w:i/>
          <w:iCs/>
          <w:color w:val="auto"/>
          <w:u w:val="none"/>
          <w:lang w:val="en-US"/>
        </w:rPr>
        <w:t xml:space="preserve"> to Kurdistan Borders. </w:t>
      </w:r>
      <w:hyperlink r:id="rId25" w:history="1">
        <w:r w:rsidR="0034062B" w:rsidRPr="0034062B">
          <w:rPr>
            <w:rStyle w:val="Hyperlinkki"/>
          </w:rPr>
          <w:t>https://iranwire.com/en/news/155002-irgc-deploys-3000-saberin-special-forces-and-heavy-armour-to-kurdistan-borders/</w:t>
        </w:r>
      </w:hyperlink>
      <w:r w:rsidR="0034062B" w:rsidRPr="0034062B">
        <w:rPr>
          <w:rStyle w:val="Hyperlinkki"/>
          <w:i/>
          <w:iCs/>
          <w:color w:val="auto"/>
          <w:u w:val="none"/>
        </w:rPr>
        <w:t xml:space="preserve"> </w:t>
      </w:r>
      <w:r w:rsidR="0034062B" w:rsidRPr="0034062B">
        <w:rPr>
          <w:rStyle w:val="Hyperlinkki"/>
          <w:color w:val="auto"/>
          <w:u w:val="none"/>
        </w:rPr>
        <w:t>(kä</w:t>
      </w:r>
      <w:r w:rsidR="0034062B">
        <w:rPr>
          <w:rStyle w:val="Hyperlinkki"/>
          <w:color w:val="auto"/>
          <w:u w:val="none"/>
        </w:rPr>
        <w:t>yty 2</w:t>
      </w:r>
      <w:r w:rsidR="0014791A">
        <w:rPr>
          <w:rStyle w:val="Hyperlinkki"/>
          <w:color w:val="auto"/>
          <w:u w:val="none"/>
        </w:rPr>
        <w:t>5</w:t>
      </w:r>
      <w:r w:rsidR="0034062B">
        <w:rPr>
          <w:rStyle w:val="Hyperlinkki"/>
          <w:color w:val="auto"/>
          <w:u w:val="none"/>
        </w:rPr>
        <w:t>.8.2026).</w:t>
      </w:r>
    </w:p>
    <w:p w14:paraId="6B867262" w14:textId="77777777" w:rsidR="002346B0" w:rsidRDefault="00AA0340" w:rsidP="00AA0340">
      <w:pPr>
        <w:rPr>
          <w:rStyle w:val="Hyperlinkki"/>
          <w:color w:val="auto"/>
          <w:u w:val="none"/>
          <w:lang w:val="en-US"/>
        </w:rPr>
      </w:pPr>
      <w:r w:rsidRPr="000459FB">
        <w:rPr>
          <w:rStyle w:val="Hyperlinkki"/>
          <w:color w:val="auto"/>
          <w:u w:val="none"/>
          <w:lang w:val="en-US"/>
        </w:rPr>
        <w:t xml:space="preserve">Al-Jazeera </w:t>
      </w:r>
    </w:p>
    <w:p w14:paraId="3CDA8718" w14:textId="0CB45FA6" w:rsidR="00AA0340" w:rsidRDefault="00AA0340" w:rsidP="002346B0">
      <w:pPr>
        <w:ind w:left="720"/>
        <w:rPr>
          <w:rStyle w:val="Hyperlinkki"/>
          <w:color w:val="auto"/>
          <w:u w:val="none"/>
        </w:rPr>
      </w:pPr>
      <w:r w:rsidRPr="000459FB">
        <w:rPr>
          <w:rStyle w:val="Hyperlinkki"/>
          <w:color w:val="auto"/>
          <w:u w:val="none"/>
          <w:lang w:val="en-US"/>
        </w:rPr>
        <w:t xml:space="preserve">1.8.2026. </w:t>
      </w:r>
      <w:r w:rsidRPr="00B33D09">
        <w:rPr>
          <w:rStyle w:val="Hyperlinkki"/>
          <w:i/>
          <w:iCs/>
          <w:color w:val="auto"/>
          <w:u w:val="none"/>
          <w:lang w:val="en-US"/>
        </w:rPr>
        <w:t>Iranian Kurdish parties in Iraq face a</w:t>
      </w:r>
      <w:r>
        <w:rPr>
          <w:rStyle w:val="Hyperlinkki"/>
          <w:i/>
          <w:iCs/>
          <w:color w:val="auto"/>
          <w:u w:val="none"/>
          <w:lang w:val="en-US"/>
        </w:rPr>
        <w:t xml:space="preserve"> delicate balance amid Iran attacks. </w:t>
      </w:r>
      <w:hyperlink r:id="rId26" w:history="1">
        <w:r w:rsidRPr="005973D5">
          <w:rPr>
            <w:rStyle w:val="Hyperlinkki"/>
          </w:rPr>
          <w:t>https://www.aljazeera.com/news/2026/8/1/iranian-kurdish-parties-in-iraq-face-a-delicate-balance-amid-iran-attacks</w:t>
        </w:r>
      </w:hyperlink>
      <w:r w:rsidRPr="005973D5">
        <w:rPr>
          <w:rStyle w:val="Hyperlinkki"/>
          <w:i/>
          <w:iCs/>
          <w:color w:val="auto"/>
          <w:u w:val="none"/>
        </w:rPr>
        <w:t xml:space="preserve"> </w:t>
      </w:r>
      <w:r w:rsidRPr="005973D5">
        <w:rPr>
          <w:rStyle w:val="Hyperlinkki"/>
          <w:color w:val="auto"/>
          <w:u w:val="none"/>
        </w:rPr>
        <w:t>(kä</w:t>
      </w:r>
      <w:r>
        <w:rPr>
          <w:rStyle w:val="Hyperlinkki"/>
          <w:color w:val="auto"/>
          <w:u w:val="none"/>
        </w:rPr>
        <w:t xml:space="preserve">yty </w:t>
      </w:r>
      <w:r w:rsidR="002F3347">
        <w:rPr>
          <w:rStyle w:val="Hyperlinkki"/>
          <w:color w:val="auto"/>
          <w:u w:val="none"/>
        </w:rPr>
        <w:t>2</w:t>
      </w:r>
      <w:r w:rsidR="0014791A">
        <w:rPr>
          <w:rStyle w:val="Hyperlinkki"/>
          <w:color w:val="auto"/>
          <w:u w:val="none"/>
        </w:rPr>
        <w:t>5</w:t>
      </w:r>
      <w:r>
        <w:rPr>
          <w:rStyle w:val="Hyperlinkki"/>
          <w:color w:val="auto"/>
          <w:u w:val="none"/>
        </w:rPr>
        <w:t xml:space="preserve">.8.2026). </w:t>
      </w:r>
    </w:p>
    <w:p w14:paraId="4B781665" w14:textId="43E46867" w:rsidR="002346B0" w:rsidRPr="00EE3299" w:rsidRDefault="002346B0" w:rsidP="002346B0">
      <w:pPr>
        <w:ind w:left="720"/>
        <w:rPr>
          <w:rStyle w:val="Hyperlinkki"/>
          <w:color w:val="auto"/>
          <w:u w:val="none"/>
        </w:rPr>
      </w:pPr>
      <w:r w:rsidRPr="00BB0CFD">
        <w:rPr>
          <w:rStyle w:val="Hyperlinkki"/>
          <w:color w:val="auto"/>
          <w:u w:val="none"/>
          <w:lang w:val="en-US"/>
        </w:rPr>
        <w:t xml:space="preserve">14.3.2026. </w:t>
      </w:r>
      <w:r w:rsidR="00BB0CFD" w:rsidRPr="00BB0CFD">
        <w:rPr>
          <w:rStyle w:val="Hyperlinkki"/>
          <w:i/>
          <w:iCs/>
          <w:color w:val="auto"/>
          <w:u w:val="none"/>
          <w:lang w:val="en-US"/>
        </w:rPr>
        <w:t>More than 110 people killed i</w:t>
      </w:r>
      <w:r w:rsidR="00BB0CFD">
        <w:rPr>
          <w:rStyle w:val="Hyperlinkki"/>
          <w:i/>
          <w:iCs/>
          <w:color w:val="auto"/>
          <w:u w:val="none"/>
          <w:lang w:val="en-US"/>
        </w:rPr>
        <w:t xml:space="preserve">n Iran’s Kurdistan: Official. </w:t>
      </w:r>
      <w:hyperlink r:id="rId27" w:history="1">
        <w:r w:rsidR="00EE3299" w:rsidRPr="00EE3299">
          <w:rPr>
            <w:rStyle w:val="Hyperlinkki"/>
          </w:rPr>
          <w:t>https://www.aljazeera.com/news/2026/3/14/more-than-110-people-killed-in-irans-kurdistan-official</w:t>
        </w:r>
      </w:hyperlink>
      <w:r w:rsidR="00EE3299" w:rsidRPr="00EE3299">
        <w:rPr>
          <w:rStyle w:val="Hyperlinkki"/>
          <w:i/>
          <w:iCs/>
          <w:color w:val="auto"/>
          <w:u w:val="none"/>
        </w:rPr>
        <w:t xml:space="preserve"> </w:t>
      </w:r>
      <w:r w:rsidR="00EE3299" w:rsidRPr="00EE3299">
        <w:rPr>
          <w:rStyle w:val="Hyperlinkki"/>
          <w:color w:val="auto"/>
          <w:u w:val="none"/>
        </w:rPr>
        <w:t>(kä</w:t>
      </w:r>
      <w:r w:rsidR="00EE3299">
        <w:rPr>
          <w:rStyle w:val="Hyperlinkki"/>
          <w:color w:val="auto"/>
          <w:u w:val="none"/>
        </w:rPr>
        <w:t xml:space="preserve">yty </w:t>
      </w:r>
      <w:r w:rsidR="0006743A">
        <w:rPr>
          <w:rStyle w:val="Hyperlinkki"/>
          <w:color w:val="auto"/>
          <w:u w:val="none"/>
        </w:rPr>
        <w:t>2</w:t>
      </w:r>
      <w:r w:rsidR="00700F9D">
        <w:rPr>
          <w:rStyle w:val="Hyperlinkki"/>
          <w:color w:val="auto"/>
          <w:u w:val="none"/>
        </w:rPr>
        <w:t>5</w:t>
      </w:r>
      <w:r w:rsidR="00EE3299">
        <w:rPr>
          <w:rStyle w:val="Hyperlinkki"/>
          <w:color w:val="auto"/>
          <w:u w:val="none"/>
        </w:rPr>
        <w:t>.8.2026).</w:t>
      </w:r>
    </w:p>
    <w:p w14:paraId="4B1F259E" w14:textId="77777777" w:rsidR="0086736A" w:rsidRDefault="00892266" w:rsidP="00D12014">
      <w:pPr>
        <w:jc w:val="left"/>
        <w:rPr>
          <w:rStyle w:val="Hyperlinkki"/>
          <w:color w:val="auto"/>
          <w:u w:val="none"/>
          <w:lang w:val="en-US"/>
        </w:rPr>
      </w:pPr>
      <w:r>
        <w:rPr>
          <w:rStyle w:val="Hyperlinkki"/>
          <w:color w:val="auto"/>
          <w:u w:val="none"/>
          <w:lang w:val="en-US"/>
        </w:rPr>
        <w:t xml:space="preserve">KHRN (Kurdistan Human Rights Network) </w:t>
      </w:r>
    </w:p>
    <w:p w14:paraId="50B0F386" w14:textId="7680BC42" w:rsidR="00760D45" w:rsidRPr="00700F9D" w:rsidRDefault="00760D45" w:rsidP="0086736A">
      <w:pPr>
        <w:ind w:left="720"/>
        <w:jc w:val="left"/>
        <w:rPr>
          <w:rStyle w:val="Hyperlinkki"/>
          <w:color w:val="auto"/>
          <w:u w:val="none"/>
        </w:rPr>
      </w:pPr>
      <w:r>
        <w:rPr>
          <w:rStyle w:val="Hyperlinkki"/>
          <w:color w:val="auto"/>
          <w:u w:val="none"/>
          <w:lang w:val="en-US"/>
        </w:rPr>
        <w:t xml:space="preserve">19.8.2026. </w:t>
      </w:r>
      <w:r w:rsidR="00A70D1B">
        <w:rPr>
          <w:rStyle w:val="Hyperlinkki"/>
          <w:i/>
          <w:iCs/>
          <w:color w:val="auto"/>
          <w:u w:val="none"/>
          <w:lang w:val="en-US"/>
        </w:rPr>
        <w:t xml:space="preserve">Security forces arrest three Kurdish men amid new crackdown. </w:t>
      </w:r>
      <w:hyperlink r:id="rId28" w:history="1">
        <w:r w:rsidR="00700F9D" w:rsidRPr="00700F9D">
          <w:rPr>
            <w:rStyle w:val="Hyperlinkki"/>
          </w:rPr>
          <w:t>https://kurdistanhumanrights.org/en/news/2026/08/19/security-forces-arrest-three-kurdish-men-amid-new-crackdown</w:t>
        </w:r>
      </w:hyperlink>
      <w:r w:rsidR="00700F9D" w:rsidRPr="00700F9D">
        <w:rPr>
          <w:rStyle w:val="Hyperlinkki"/>
          <w:color w:val="auto"/>
          <w:u w:val="none"/>
        </w:rPr>
        <w:t xml:space="preserve"> (kä</w:t>
      </w:r>
      <w:r w:rsidR="00700F9D">
        <w:rPr>
          <w:rStyle w:val="Hyperlinkki"/>
          <w:color w:val="auto"/>
          <w:u w:val="none"/>
        </w:rPr>
        <w:t>yty 25.8.2026).</w:t>
      </w:r>
    </w:p>
    <w:p w14:paraId="12FD0616" w14:textId="31C30A65" w:rsidR="003F475B" w:rsidRPr="00EC2D67" w:rsidRDefault="003F475B" w:rsidP="0086736A">
      <w:pPr>
        <w:ind w:left="720"/>
        <w:jc w:val="left"/>
        <w:rPr>
          <w:rStyle w:val="Hyperlinkki"/>
          <w:color w:val="auto"/>
          <w:u w:val="none"/>
          <w:lang w:val="en-US"/>
        </w:rPr>
      </w:pPr>
      <w:r>
        <w:rPr>
          <w:rStyle w:val="Hyperlinkki"/>
          <w:color w:val="auto"/>
          <w:u w:val="none"/>
          <w:lang w:val="en-US"/>
        </w:rPr>
        <w:t xml:space="preserve">1.8.2026. </w:t>
      </w:r>
      <w:r w:rsidR="002809AD">
        <w:rPr>
          <w:rStyle w:val="Hyperlinkki"/>
          <w:i/>
          <w:iCs/>
          <w:color w:val="auto"/>
          <w:u w:val="none"/>
          <w:lang w:val="en-US"/>
        </w:rPr>
        <w:t xml:space="preserve">Monthly Report of July 2026. </w:t>
      </w:r>
      <w:hyperlink r:id="rId29" w:history="1">
        <w:r w:rsidR="00B51E52" w:rsidRPr="00EC2D67">
          <w:rPr>
            <w:rStyle w:val="Hyperlinkki"/>
            <w:lang w:val="en-US"/>
          </w:rPr>
          <w:t>https://kurdistanhumanrights.org/en/news/2026/08/01/monthly-report-of-july-2026</w:t>
        </w:r>
      </w:hyperlink>
      <w:r w:rsidR="00B51E52" w:rsidRPr="00EC2D67">
        <w:rPr>
          <w:rStyle w:val="Hyperlinkki"/>
          <w:i/>
          <w:iCs/>
          <w:color w:val="auto"/>
          <w:u w:val="none"/>
          <w:lang w:val="en-US"/>
        </w:rPr>
        <w:t xml:space="preserve"> </w:t>
      </w:r>
      <w:r w:rsidR="00B51E52" w:rsidRPr="00EC2D67">
        <w:rPr>
          <w:rStyle w:val="Hyperlinkki"/>
          <w:color w:val="auto"/>
          <w:u w:val="none"/>
          <w:lang w:val="en-US"/>
        </w:rPr>
        <w:t>(</w:t>
      </w:r>
      <w:proofErr w:type="spellStart"/>
      <w:r w:rsidR="00B51E52" w:rsidRPr="00EC2D67">
        <w:rPr>
          <w:rStyle w:val="Hyperlinkki"/>
          <w:color w:val="auto"/>
          <w:u w:val="none"/>
          <w:lang w:val="en-US"/>
        </w:rPr>
        <w:t>käyty</w:t>
      </w:r>
      <w:proofErr w:type="spellEnd"/>
      <w:r w:rsidR="00B51E52" w:rsidRPr="00EC2D67">
        <w:rPr>
          <w:rStyle w:val="Hyperlinkki"/>
          <w:color w:val="auto"/>
          <w:u w:val="none"/>
          <w:lang w:val="en-US"/>
        </w:rPr>
        <w:t xml:space="preserve"> 2</w:t>
      </w:r>
      <w:r w:rsidR="00700F9D" w:rsidRPr="00EC2D67">
        <w:rPr>
          <w:rStyle w:val="Hyperlinkki"/>
          <w:color w:val="auto"/>
          <w:u w:val="none"/>
          <w:lang w:val="en-US"/>
        </w:rPr>
        <w:t>5</w:t>
      </w:r>
      <w:r w:rsidR="00B51E52" w:rsidRPr="00EC2D67">
        <w:rPr>
          <w:rStyle w:val="Hyperlinkki"/>
          <w:color w:val="auto"/>
          <w:u w:val="none"/>
          <w:lang w:val="en-US"/>
        </w:rPr>
        <w:t>.8.2026).</w:t>
      </w:r>
    </w:p>
    <w:p w14:paraId="789FE887" w14:textId="1E4D6637" w:rsidR="0086736A" w:rsidRPr="004464E9" w:rsidRDefault="0086736A" w:rsidP="0086736A">
      <w:pPr>
        <w:ind w:left="720"/>
        <w:jc w:val="left"/>
        <w:rPr>
          <w:rStyle w:val="Hyperlinkki"/>
          <w:color w:val="auto"/>
          <w:u w:val="none"/>
        </w:rPr>
      </w:pPr>
      <w:r>
        <w:rPr>
          <w:rStyle w:val="Hyperlinkki"/>
          <w:color w:val="auto"/>
          <w:u w:val="none"/>
          <w:lang w:val="en-US"/>
        </w:rPr>
        <w:t>23.5.2026.</w:t>
      </w:r>
      <w:r w:rsidR="00F026A1">
        <w:rPr>
          <w:rStyle w:val="Hyperlinkki"/>
          <w:color w:val="auto"/>
          <w:u w:val="none"/>
          <w:lang w:val="en-US"/>
        </w:rPr>
        <w:t xml:space="preserve"> </w:t>
      </w:r>
      <w:r w:rsidR="00F026A1">
        <w:rPr>
          <w:rStyle w:val="Hyperlinkki"/>
          <w:i/>
          <w:iCs/>
          <w:color w:val="auto"/>
          <w:u w:val="none"/>
          <w:lang w:val="en-US"/>
        </w:rPr>
        <w:t xml:space="preserve">Political executions surge in Iran; fears grow for Kurdish prisoners. </w:t>
      </w:r>
      <w:hyperlink r:id="rId30" w:history="1">
        <w:r w:rsidR="004464E9" w:rsidRPr="004464E9">
          <w:rPr>
            <w:rStyle w:val="Hyperlinkki"/>
          </w:rPr>
          <w:t>https://kurdistanhumanrights.org/en/news/2026/05/23/political-executions-surge-in-iran-fears-grow-for-kurdish-prisoners</w:t>
        </w:r>
      </w:hyperlink>
      <w:r w:rsidR="004464E9" w:rsidRPr="004464E9">
        <w:rPr>
          <w:rStyle w:val="Hyperlinkki"/>
          <w:i/>
          <w:iCs/>
          <w:color w:val="auto"/>
          <w:u w:val="none"/>
        </w:rPr>
        <w:t xml:space="preserve"> </w:t>
      </w:r>
      <w:r w:rsidR="004464E9" w:rsidRPr="004464E9">
        <w:rPr>
          <w:rStyle w:val="Hyperlinkki"/>
          <w:color w:val="auto"/>
          <w:u w:val="none"/>
        </w:rPr>
        <w:t>(kä</w:t>
      </w:r>
      <w:r w:rsidR="004464E9">
        <w:rPr>
          <w:rStyle w:val="Hyperlinkki"/>
          <w:color w:val="auto"/>
          <w:u w:val="none"/>
        </w:rPr>
        <w:t>yty 2</w:t>
      </w:r>
      <w:r w:rsidR="00700F9D">
        <w:rPr>
          <w:rStyle w:val="Hyperlinkki"/>
          <w:color w:val="auto"/>
          <w:u w:val="none"/>
        </w:rPr>
        <w:t>5</w:t>
      </w:r>
      <w:r w:rsidR="004464E9">
        <w:rPr>
          <w:rStyle w:val="Hyperlinkki"/>
          <w:color w:val="auto"/>
          <w:u w:val="none"/>
        </w:rPr>
        <w:t>.8.2026).</w:t>
      </w:r>
    </w:p>
    <w:p w14:paraId="78FDB73C" w14:textId="19533D7E" w:rsidR="00892266" w:rsidRPr="00D12014" w:rsidRDefault="00892266" w:rsidP="0086736A">
      <w:pPr>
        <w:ind w:left="720"/>
        <w:jc w:val="left"/>
        <w:rPr>
          <w:rStyle w:val="Hyperlinkki"/>
          <w:color w:val="auto"/>
          <w:u w:val="none"/>
        </w:rPr>
      </w:pPr>
      <w:r>
        <w:rPr>
          <w:rStyle w:val="Hyperlinkki"/>
          <w:color w:val="auto"/>
          <w:u w:val="none"/>
          <w:lang w:val="en-US"/>
        </w:rPr>
        <w:t xml:space="preserve">19.5.2026. </w:t>
      </w:r>
      <w:r w:rsidR="00D12014">
        <w:rPr>
          <w:rStyle w:val="Hyperlinkki"/>
          <w:i/>
          <w:iCs/>
          <w:color w:val="auto"/>
          <w:u w:val="none"/>
          <w:lang w:val="en-US"/>
        </w:rPr>
        <w:t xml:space="preserve">Decade of IRGC Missile, drone attacks on Kurdish party bases, refugee camps in Iraqi Kurdistan. </w:t>
      </w:r>
      <w:r w:rsidR="00D12014" w:rsidRPr="006C0FA5">
        <w:rPr>
          <w:rStyle w:val="Hyperlinkki"/>
          <w:i/>
          <w:iCs/>
          <w:color w:val="auto"/>
          <w:u w:val="none"/>
        </w:rPr>
        <w:t xml:space="preserve">(2017-2026). </w:t>
      </w:r>
      <w:hyperlink r:id="rId31" w:history="1">
        <w:r w:rsidR="00D12014" w:rsidRPr="00D12014">
          <w:rPr>
            <w:rStyle w:val="Hyperlinkki"/>
            <w:i/>
            <w:iCs/>
          </w:rPr>
          <w:t>https://kurdistanhumanrights.org/en/publications/special-reports/2026/05/19/decade-of-irgc-missile-drone-attacks-on-kurdish-party-bases-refugee-camps-in-iraqi-kurdistan-2017-2026</w:t>
        </w:r>
      </w:hyperlink>
      <w:r w:rsidR="00D12014" w:rsidRPr="00D12014">
        <w:rPr>
          <w:rStyle w:val="Hyperlinkki"/>
          <w:i/>
          <w:iCs/>
          <w:color w:val="auto"/>
          <w:u w:val="none"/>
        </w:rPr>
        <w:t xml:space="preserve"> </w:t>
      </w:r>
      <w:r w:rsidR="00D12014" w:rsidRPr="00D12014">
        <w:rPr>
          <w:rStyle w:val="Hyperlinkki"/>
          <w:color w:val="auto"/>
          <w:u w:val="none"/>
        </w:rPr>
        <w:t>(käy</w:t>
      </w:r>
      <w:r w:rsidR="00D12014">
        <w:rPr>
          <w:rStyle w:val="Hyperlinkki"/>
          <w:color w:val="auto"/>
          <w:u w:val="none"/>
        </w:rPr>
        <w:t>ty 2</w:t>
      </w:r>
      <w:r w:rsidR="00700F9D">
        <w:rPr>
          <w:rStyle w:val="Hyperlinkki"/>
          <w:color w:val="auto"/>
          <w:u w:val="none"/>
        </w:rPr>
        <w:t>5</w:t>
      </w:r>
      <w:r w:rsidR="00D12014">
        <w:rPr>
          <w:rStyle w:val="Hyperlinkki"/>
          <w:color w:val="auto"/>
          <w:u w:val="none"/>
        </w:rPr>
        <w:t>.8.2026).</w:t>
      </w:r>
      <w:r w:rsidR="00D12014" w:rsidRPr="00D12014">
        <w:rPr>
          <w:rStyle w:val="Hyperlinkki"/>
          <w:i/>
          <w:iCs/>
          <w:color w:val="auto"/>
          <w:u w:val="none"/>
        </w:rPr>
        <w:t xml:space="preserve"> </w:t>
      </w:r>
    </w:p>
    <w:p w14:paraId="51BA76C7" w14:textId="02EB6291" w:rsidR="00EC3AA4" w:rsidRPr="00807561" w:rsidRDefault="00EC3AA4" w:rsidP="004377CE">
      <w:pPr>
        <w:rPr>
          <w:rStyle w:val="Hyperlinkki"/>
          <w:color w:val="auto"/>
          <w:u w:val="none"/>
        </w:rPr>
      </w:pPr>
      <w:r>
        <w:rPr>
          <w:rStyle w:val="Hyperlinkki"/>
          <w:color w:val="auto"/>
          <w:u w:val="none"/>
          <w:lang w:val="en-US"/>
        </w:rPr>
        <w:lastRenderedPageBreak/>
        <w:t xml:space="preserve">Middle East Eye 9.1.2026. </w:t>
      </w:r>
      <w:r w:rsidR="00DB58C7">
        <w:rPr>
          <w:rStyle w:val="Hyperlinkki"/>
          <w:i/>
          <w:iCs/>
          <w:color w:val="auto"/>
          <w:u w:val="none"/>
          <w:lang w:val="en-US"/>
        </w:rPr>
        <w:t xml:space="preserve">Fearing backlash, Iranian Kurds wary of fully joining protests. </w:t>
      </w:r>
      <w:hyperlink r:id="rId32" w:history="1">
        <w:r w:rsidR="00807561" w:rsidRPr="00807561">
          <w:rPr>
            <w:rStyle w:val="Hyperlinkki"/>
          </w:rPr>
          <w:t>https://www.middleeasteye.net/news/fearing-backlash-iranian-kurds-wary-fully-joining-protests</w:t>
        </w:r>
      </w:hyperlink>
      <w:r w:rsidR="00807561" w:rsidRPr="00807561">
        <w:rPr>
          <w:rStyle w:val="Hyperlinkki"/>
          <w:i/>
          <w:iCs/>
          <w:color w:val="auto"/>
          <w:u w:val="none"/>
        </w:rPr>
        <w:t xml:space="preserve"> </w:t>
      </w:r>
      <w:r w:rsidR="00807561" w:rsidRPr="00807561">
        <w:rPr>
          <w:rStyle w:val="Hyperlinkki"/>
          <w:color w:val="auto"/>
          <w:u w:val="none"/>
        </w:rPr>
        <w:t>(kä</w:t>
      </w:r>
      <w:r w:rsidR="00807561">
        <w:rPr>
          <w:rStyle w:val="Hyperlinkki"/>
          <w:color w:val="auto"/>
          <w:u w:val="none"/>
        </w:rPr>
        <w:t>yty 2</w:t>
      </w:r>
      <w:r w:rsidR="00700F9D">
        <w:rPr>
          <w:rStyle w:val="Hyperlinkki"/>
          <w:color w:val="auto"/>
          <w:u w:val="none"/>
        </w:rPr>
        <w:t>5</w:t>
      </w:r>
      <w:r w:rsidR="00807561">
        <w:rPr>
          <w:rStyle w:val="Hyperlinkki"/>
          <w:color w:val="auto"/>
          <w:u w:val="none"/>
        </w:rPr>
        <w:t>.8.2026).</w:t>
      </w:r>
    </w:p>
    <w:p w14:paraId="2553BAD3" w14:textId="5F80228D" w:rsidR="00337D43" w:rsidRDefault="00711D46" w:rsidP="004377CE">
      <w:pPr>
        <w:rPr>
          <w:rStyle w:val="Hyperlinkki"/>
          <w:color w:val="auto"/>
          <w:u w:val="none"/>
          <w:lang w:val="en-US"/>
        </w:rPr>
      </w:pPr>
      <w:r>
        <w:rPr>
          <w:rStyle w:val="Hyperlinkki"/>
          <w:color w:val="auto"/>
          <w:u w:val="none"/>
          <w:lang w:val="en-US"/>
        </w:rPr>
        <w:t>The National Context</w:t>
      </w:r>
      <w:r w:rsidR="0099468F">
        <w:rPr>
          <w:rStyle w:val="Hyperlinkki"/>
          <w:color w:val="auto"/>
          <w:u w:val="none"/>
          <w:lang w:val="en-US"/>
        </w:rPr>
        <w:t xml:space="preserve"> </w:t>
      </w:r>
    </w:p>
    <w:p w14:paraId="12A21DF0" w14:textId="04A74307" w:rsidR="00283C21" w:rsidRPr="00A5524A" w:rsidRDefault="00283C21" w:rsidP="00337D43">
      <w:pPr>
        <w:ind w:left="720"/>
        <w:rPr>
          <w:rStyle w:val="Hyperlinkki"/>
          <w:color w:val="auto"/>
          <w:u w:val="none"/>
        </w:rPr>
      </w:pPr>
      <w:r>
        <w:rPr>
          <w:rStyle w:val="Hyperlinkki"/>
          <w:color w:val="auto"/>
          <w:u w:val="none"/>
          <w:lang w:val="en-US"/>
        </w:rPr>
        <w:t xml:space="preserve">12.8.2026. </w:t>
      </w:r>
      <w:r w:rsidR="00E06500">
        <w:rPr>
          <w:rStyle w:val="Hyperlinkki"/>
          <w:i/>
          <w:iCs/>
          <w:color w:val="auto"/>
          <w:u w:val="none"/>
          <w:lang w:val="en-US"/>
        </w:rPr>
        <w:t xml:space="preserve">Iran’s Kurdish Attribution War: Who Really Has Fighters Inside Iran? </w:t>
      </w:r>
      <w:hyperlink r:id="rId33" w:history="1">
        <w:r w:rsidR="00A5524A" w:rsidRPr="00A5524A">
          <w:rPr>
            <w:rStyle w:val="Hyperlinkki"/>
          </w:rPr>
          <w:t>https://thenationalcontext.com/irans-kurdish-attribution-war-who-really-has-fighters-inside-iran/</w:t>
        </w:r>
      </w:hyperlink>
      <w:r w:rsidR="00A5524A" w:rsidRPr="00A5524A">
        <w:rPr>
          <w:rStyle w:val="Hyperlinkki"/>
          <w:i/>
          <w:iCs/>
          <w:color w:val="auto"/>
          <w:u w:val="none"/>
        </w:rPr>
        <w:t xml:space="preserve"> </w:t>
      </w:r>
      <w:r w:rsidR="00A5524A" w:rsidRPr="00A5524A">
        <w:rPr>
          <w:rStyle w:val="Hyperlinkki"/>
          <w:color w:val="auto"/>
          <w:u w:val="none"/>
        </w:rPr>
        <w:t>(kä</w:t>
      </w:r>
      <w:r w:rsidR="00A5524A">
        <w:rPr>
          <w:rStyle w:val="Hyperlinkki"/>
          <w:color w:val="auto"/>
          <w:u w:val="none"/>
        </w:rPr>
        <w:t xml:space="preserve">yty </w:t>
      </w:r>
      <w:r w:rsidR="00F80555">
        <w:rPr>
          <w:rStyle w:val="Hyperlinkki"/>
          <w:color w:val="auto"/>
          <w:u w:val="none"/>
        </w:rPr>
        <w:t>2</w:t>
      </w:r>
      <w:r w:rsidR="00307FFC">
        <w:rPr>
          <w:rStyle w:val="Hyperlinkki"/>
          <w:color w:val="auto"/>
          <w:u w:val="none"/>
        </w:rPr>
        <w:t>5</w:t>
      </w:r>
      <w:r w:rsidR="00A5524A">
        <w:rPr>
          <w:rStyle w:val="Hyperlinkki"/>
          <w:color w:val="auto"/>
          <w:u w:val="none"/>
        </w:rPr>
        <w:t>.8.2026).</w:t>
      </w:r>
    </w:p>
    <w:p w14:paraId="2D441B08" w14:textId="3612CAAC" w:rsidR="00DA5F39" w:rsidRPr="00F724A0" w:rsidRDefault="00DA5F39" w:rsidP="00337D43">
      <w:pPr>
        <w:ind w:left="720"/>
        <w:rPr>
          <w:rStyle w:val="Hyperlinkki"/>
          <w:color w:val="auto"/>
          <w:u w:val="none"/>
        </w:rPr>
      </w:pPr>
      <w:r>
        <w:rPr>
          <w:rStyle w:val="Hyperlinkki"/>
          <w:color w:val="auto"/>
          <w:u w:val="none"/>
          <w:lang w:val="en-US"/>
        </w:rPr>
        <w:t xml:space="preserve">2.7.2026. </w:t>
      </w:r>
      <w:r w:rsidR="00095D72">
        <w:rPr>
          <w:rStyle w:val="Hyperlinkki"/>
          <w:i/>
          <w:iCs/>
          <w:color w:val="auto"/>
          <w:u w:val="none"/>
          <w:lang w:val="en-US"/>
        </w:rPr>
        <w:t xml:space="preserve">After the Ceasefire, Iran’s Kurdish War Moves Inside. </w:t>
      </w:r>
      <w:hyperlink r:id="rId34" w:history="1">
        <w:r w:rsidR="00F724A0" w:rsidRPr="00F724A0">
          <w:rPr>
            <w:rStyle w:val="Hyperlinkki"/>
          </w:rPr>
          <w:t>https://thenationalcontext.com/after-the-ceasefire-irans-kurdish-war-moves-inside/</w:t>
        </w:r>
      </w:hyperlink>
      <w:r w:rsidR="00F724A0" w:rsidRPr="00F724A0">
        <w:rPr>
          <w:rStyle w:val="Hyperlinkki"/>
          <w:i/>
          <w:iCs/>
          <w:color w:val="auto"/>
          <w:u w:val="none"/>
        </w:rPr>
        <w:t xml:space="preserve"> </w:t>
      </w:r>
      <w:r w:rsidR="00F724A0" w:rsidRPr="00F724A0">
        <w:rPr>
          <w:rStyle w:val="Hyperlinkki"/>
          <w:color w:val="auto"/>
          <w:u w:val="none"/>
        </w:rPr>
        <w:t>(käy</w:t>
      </w:r>
      <w:r w:rsidR="00F724A0">
        <w:rPr>
          <w:rStyle w:val="Hyperlinkki"/>
          <w:color w:val="auto"/>
          <w:u w:val="none"/>
        </w:rPr>
        <w:t>ty 25.8.2026).</w:t>
      </w:r>
      <w:r w:rsidR="00F724A0" w:rsidRPr="00F724A0">
        <w:rPr>
          <w:rStyle w:val="Hyperlinkki"/>
          <w:i/>
          <w:iCs/>
          <w:color w:val="auto"/>
          <w:u w:val="none"/>
        </w:rPr>
        <w:t xml:space="preserve"> </w:t>
      </w:r>
    </w:p>
    <w:p w14:paraId="6F59F76B" w14:textId="4E3DA086" w:rsidR="00711D46" w:rsidRDefault="0099468F" w:rsidP="00337D43">
      <w:pPr>
        <w:ind w:left="720"/>
        <w:rPr>
          <w:rStyle w:val="Hyperlinkki"/>
          <w:color w:val="auto"/>
          <w:u w:val="none"/>
          <w:lang w:val="en-US"/>
        </w:rPr>
      </w:pPr>
      <w:r>
        <w:rPr>
          <w:rStyle w:val="Hyperlinkki"/>
          <w:color w:val="auto"/>
          <w:u w:val="none"/>
          <w:lang w:val="en-US"/>
        </w:rPr>
        <w:t>14.4.2026</w:t>
      </w:r>
      <w:r w:rsidR="00711D46">
        <w:rPr>
          <w:rStyle w:val="Hyperlinkki"/>
          <w:color w:val="auto"/>
          <w:u w:val="none"/>
          <w:lang w:val="en-US"/>
        </w:rPr>
        <w:t xml:space="preserve">. </w:t>
      </w:r>
      <w:r w:rsidR="0001463F">
        <w:rPr>
          <w:rStyle w:val="Hyperlinkki"/>
          <w:i/>
          <w:iCs/>
          <w:color w:val="auto"/>
          <w:u w:val="none"/>
          <w:lang w:val="en-US"/>
        </w:rPr>
        <w:t xml:space="preserve">The War Did Not Break Iran’s PKK Exception. </w:t>
      </w:r>
      <w:r w:rsidR="002E2931">
        <w:rPr>
          <w:rStyle w:val="Hyperlinkki"/>
          <w:i/>
          <w:iCs/>
          <w:color w:val="auto"/>
          <w:u w:val="none"/>
          <w:lang w:val="en-US"/>
        </w:rPr>
        <w:t>It Revealed How Deep It Runs</w:t>
      </w:r>
      <w:r w:rsidR="002E2931" w:rsidRPr="0099468F">
        <w:rPr>
          <w:rStyle w:val="Hyperlinkki"/>
          <w:color w:val="auto"/>
          <w:u w:val="none"/>
          <w:lang w:val="en-US"/>
        </w:rPr>
        <w:t xml:space="preserve">. </w:t>
      </w:r>
      <w:hyperlink r:id="rId35" w:history="1">
        <w:r w:rsidRPr="0099468F">
          <w:rPr>
            <w:rStyle w:val="Hyperlinkki"/>
            <w:lang w:val="en-US"/>
          </w:rPr>
          <w:t>https://thenationalcontext.com/pkk-pjak-iran-war-exception/</w:t>
        </w:r>
      </w:hyperlink>
      <w:r>
        <w:rPr>
          <w:rStyle w:val="Hyperlinkki"/>
          <w:i/>
          <w:iCs/>
          <w:color w:val="auto"/>
          <w:u w:val="none"/>
          <w:lang w:val="en-US"/>
        </w:rPr>
        <w:t xml:space="preserve"> </w:t>
      </w:r>
      <w:r>
        <w:rPr>
          <w:rStyle w:val="Hyperlinkki"/>
          <w:color w:val="auto"/>
          <w:u w:val="none"/>
          <w:lang w:val="en-US"/>
        </w:rPr>
        <w:t>(</w:t>
      </w:r>
      <w:proofErr w:type="spellStart"/>
      <w:r>
        <w:rPr>
          <w:rStyle w:val="Hyperlinkki"/>
          <w:color w:val="auto"/>
          <w:u w:val="none"/>
          <w:lang w:val="en-US"/>
        </w:rPr>
        <w:t>käyty</w:t>
      </w:r>
      <w:proofErr w:type="spellEnd"/>
      <w:r>
        <w:rPr>
          <w:rStyle w:val="Hyperlinkki"/>
          <w:color w:val="auto"/>
          <w:u w:val="none"/>
          <w:lang w:val="en-US"/>
        </w:rPr>
        <w:t xml:space="preserve"> </w:t>
      </w:r>
      <w:r w:rsidR="00F80555">
        <w:rPr>
          <w:rStyle w:val="Hyperlinkki"/>
          <w:color w:val="auto"/>
          <w:u w:val="none"/>
          <w:lang w:val="en-US"/>
        </w:rPr>
        <w:t>2</w:t>
      </w:r>
      <w:r w:rsidR="00307FFC">
        <w:rPr>
          <w:rStyle w:val="Hyperlinkki"/>
          <w:color w:val="auto"/>
          <w:u w:val="none"/>
          <w:lang w:val="en-US"/>
        </w:rPr>
        <w:t>5</w:t>
      </w:r>
      <w:r>
        <w:rPr>
          <w:rStyle w:val="Hyperlinkki"/>
          <w:color w:val="auto"/>
          <w:u w:val="none"/>
          <w:lang w:val="en-US"/>
        </w:rPr>
        <w:t>.8.2026).</w:t>
      </w:r>
    </w:p>
    <w:p w14:paraId="74103007" w14:textId="41BA0754" w:rsidR="00337D43" w:rsidRDefault="00337D43" w:rsidP="00337D43">
      <w:pPr>
        <w:ind w:left="720"/>
        <w:rPr>
          <w:rStyle w:val="Hyperlinkki"/>
          <w:color w:val="auto"/>
          <w:u w:val="none"/>
        </w:rPr>
      </w:pPr>
      <w:r>
        <w:rPr>
          <w:rStyle w:val="Hyperlinkki"/>
          <w:color w:val="auto"/>
          <w:u w:val="none"/>
          <w:lang w:val="en-US"/>
        </w:rPr>
        <w:t xml:space="preserve">25.6.2025. </w:t>
      </w:r>
      <w:r w:rsidR="00257F28">
        <w:rPr>
          <w:rStyle w:val="Hyperlinkki"/>
          <w:i/>
          <w:iCs/>
          <w:color w:val="auto"/>
          <w:u w:val="none"/>
          <w:lang w:val="en-US"/>
        </w:rPr>
        <w:t xml:space="preserve">Map of Iranian Kurdish Groups’ Camps and Military Outposts in the Kurdistan Region. </w:t>
      </w:r>
      <w:hyperlink r:id="rId36" w:history="1">
        <w:r w:rsidR="00A3792B" w:rsidRPr="00A3792B">
          <w:rPr>
            <w:rStyle w:val="Hyperlinkki"/>
          </w:rPr>
          <w:t>https://thenationalcontext.com/map-of-iranian-kurdish-groups-camps-and-military-outposts-in-the-kurdistan-region/</w:t>
        </w:r>
      </w:hyperlink>
      <w:r w:rsidR="00A3792B" w:rsidRPr="00A3792B">
        <w:rPr>
          <w:rStyle w:val="Hyperlinkki"/>
          <w:color w:val="auto"/>
          <w:u w:val="none"/>
        </w:rPr>
        <w:t xml:space="preserve"> (kä</w:t>
      </w:r>
      <w:r w:rsidR="00A3792B">
        <w:rPr>
          <w:rStyle w:val="Hyperlinkki"/>
          <w:color w:val="auto"/>
          <w:u w:val="none"/>
        </w:rPr>
        <w:t xml:space="preserve">yty </w:t>
      </w:r>
      <w:r w:rsidR="00F80555">
        <w:rPr>
          <w:rStyle w:val="Hyperlinkki"/>
          <w:color w:val="auto"/>
          <w:u w:val="none"/>
        </w:rPr>
        <w:t>2</w:t>
      </w:r>
      <w:r w:rsidR="0040775B">
        <w:rPr>
          <w:rStyle w:val="Hyperlinkki"/>
          <w:color w:val="auto"/>
          <w:u w:val="none"/>
        </w:rPr>
        <w:t>5</w:t>
      </w:r>
      <w:r w:rsidR="00A3792B">
        <w:rPr>
          <w:rStyle w:val="Hyperlinkki"/>
          <w:color w:val="auto"/>
          <w:u w:val="none"/>
        </w:rPr>
        <w:t>.8.2026).</w:t>
      </w:r>
    </w:p>
    <w:p w14:paraId="2B022E7F" w14:textId="7F69734C" w:rsidR="0034719A" w:rsidRPr="00725A9E" w:rsidRDefault="0034719A" w:rsidP="00337D43">
      <w:pPr>
        <w:ind w:left="720"/>
        <w:rPr>
          <w:rStyle w:val="Hyperlinkki"/>
          <w:color w:val="auto"/>
          <w:u w:val="none"/>
        </w:rPr>
      </w:pPr>
      <w:r w:rsidRPr="009F4FE2">
        <w:rPr>
          <w:rStyle w:val="Hyperlinkki"/>
          <w:color w:val="auto"/>
          <w:u w:val="none"/>
          <w:lang w:val="en-US"/>
        </w:rPr>
        <w:t xml:space="preserve">23.6.2025. </w:t>
      </w:r>
      <w:r w:rsidR="009F4FE2" w:rsidRPr="009F4FE2">
        <w:rPr>
          <w:rStyle w:val="Hyperlinkki"/>
          <w:i/>
          <w:iCs/>
          <w:color w:val="auto"/>
          <w:u w:val="none"/>
          <w:lang w:val="en-US"/>
        </w:rPr>
        <w:t>Ranking Iran’s Kurdish Opposition: Strategic Depth, Netwo</w:t>
      </w:r>
      <w:r w:rsidR="009F4FE2">
        <w:rPr>
          <w:rStyle w:val="Hyperlinkki"/>
          <w:i/>
          <w:iCs/>
          <w:color w:val="auto"/>
          <w:u w:val="none"/>
          <w:lang w:val="en-US"/>
        </w:rPr>
        <w:t xml:space="preserve">rks, and Potential. </w:t>
      </w:r>
      <w:hyperlink r:id="rId37" w:history="1">
        <w:r w:rsidR="00725A9E" w:rsidRPr="00725A9E">
          <w:rPr>
            <w:rStyle w:val="Hyperlinkki"/>
          </w:rPr>
          <w:t>https://thenationalcontext.com/ranking-irans-kurdish-opposition-strategic-depth-networks-and-potential/</w:t>
        </w:r>
      </w:hyperlink>
      <w:r w:rsidR="00725A9E" w:rsidRPr="00725A9E">
        <w:rPr>
          <w:rStyle w:val="Hyperlinkki"/>
          <w:i/>
          <w:iCs/>
          <w:color w:val="auto"/>
          <w:u w:val="none"/>
        </w:rPr>
        <w:t xml:space="preserve"> </w:t>
      </w:r>
      <w:r w:rsidR="00725A9E" w:rsidRPr="00725A9E">
        <w:rPr>
          <w:rStyle w:val="Hyperlinkki"/>
          <w:color w:val="auto"/>
          <w:u w:val="none"/>
        </w:rPr>
        <w:t>(kä</w:t>
      </w:r>
      <w:r w:rsidR="00725A9E">
        <w:rPr>
          <w:rStyle w:val="Hyperlinkki"/>
          <w:color w:val="auto"/>
          <w:u w:val="none"/>
        </w:rPr>
        <w:t xml:space="preserve">yty </w:t>
      </w:r>
      <w:r w:rsidR="008C71B8">
        <w:rPr>
          <w:rStyle w:val="Hyperlinkki"/>
          <w:color w:val="auto"/>
          <w:u w:val="none"/>
        </w:rPr>
        <w:t>2</w:t>
      </w:r>
      <w:r w:rsidR="0040775B">
        <w:rPr>
          <w:rStyle w:val="Hyperlinkki"/>
          <w:color w:val="auto"/>
          <w:u w:val="none"/>
        </w:rPr>
        <w:t>5</w:t>
      </w:r>
      <w:r w:rsidR="00725A9E">
        <w:rPr>
          <w:rStyle w:val="Hyperlinkki"/>
          <w:color w:val="auto"/>
          <w:u w:val="none"/>
        </w:rPr>
        <w:t>.8.2026).</w:t>
      </w:r>
    </w:p>
    <w:p w14:paraId="01DCE1DD" w14:textId="51A63C02" w:rsidR="008A2D99" w:rsidRPr="00DE3E34" w:rsidRDefault="008A2D99" w:rsidP="004377CE">
      <w:pPr>
        <w:rPr>
          <w:rStyle w:val="Hyperlinkki"/>
          <w:color w:val="auto"/>
          <w:u w:val="none"/>
        </w:rPr>
      </w:pPr>
      <w:r>
        <w:rPr>
          <w:rStyle w:val="Hyperlinkki"/>
          <w:color w:val="auto"/>
          <w:u w:val="none"/>
          <w:lang w:val="en-US"/>
        </w:rPr>
        <w:t xml:space="preserve">The New Arab 7.2.2026. </w:t>
      </w:r>
      <w:r w:rsidR="00FC3DCC">
        <w:rPr>
          <w:rStyle w:val="Hyperlinkki"/>
          <w:i/>
          <w:iCs/>
          <w:color w:val="auto"/>
          <w:u w:val="none"/>
          <w:lang w:val="en-US"/>
        </w:rPr>
        <w:t xml:space="preserve">Iran arrests 11 suspected members of Kurdish group over ‘sabotage’. </w:t>
      </w:r>
      <w:hyperlink r:id="rId38" w:history="1">
        <w:r w:rsidR="00DE3E34" w:rsidRPr="00DE3E34">
          <w:rPr>
            <w:rStyle w:val="Hyperlinkki"/>
          </w:rPr>
          <w:t>https://www.newarab.com/news/iran-arrests-suspected-members-kurdish-group-over-sabotage</w:t>
        </w:r>
      </w:hyperlink>
      <w:r w:rsidR="00DE3E34" w:rsidRPr="00DE3E34">
        <w:rPr>
          <w:rStyle w:val="Hyperlinkki"/>
          <w:i/>
          <w:iCs/>
          <w:color w:val="auto"/>
          <w:u w:val="none"/>
        </w:rPr>
        <w:t xml:space="preserve"> </w:t>
      </w:r>
      <w:r w:rsidR="00DE3E34" w:rsidRPr="00DE3E34">
        <w:rPr>
          <w:rStyle w:val="Hyperlinkki"/>
          <w:color w:val="auto"/>
          <w:u w:val="none"/>
        </w:rPr>
        <w:t>(kä</w:t>
      </w:r>
      <w:r w:rsidR="00DE3E34">
        <w:rPr>
          <w:rStyle w:val="Hyperlinkki"/>
          <w:color w:val="auto"/>
          <w:u w:val="none"/>
        </w:rPr>
        <w:t>yty 2</w:t>
      </w:r>
      <w:r w:rsidR="0040775B">
        <w:rPr>
          <w:rStyle w:val="Hyperlinkki"/>
          <w:color w:val="auto"/>
          <w:u w:val="none"/>
        </w:rPr>
        <w:t>5</w:t>
      </w:r>
      <w:r w:rsidR="00DE3E34">
        <w:rPr>
          <w:rStyle w:val="Hyperlinkki"/>
          <w:color w:val="auto"/>
          <w:u w:val="none"/>
        </w:rPr>
        <w:t>.8.2026).</w:t>
      </w:r>
    </w:p>
    <w:p w14:paraId="33604A0E" w14:textId="2034E049" w:rsidR="00D67CE4" w:rsidRDefault="00B4392C" w:rsidP="004377CE">
      <w:pPr>
        <w:rPr>
          <w:rStyle w:val="Hyperlinkki"/>
          <w:color w:val="auto"/>
          <w:u w:val="none"/>
          <w:lang w:val="en-US"/>
        </w:rPr>
      </w:pPr>
      <w:r>
        <w:rPr>
          <w:rStyle w:val="Hyperlinkki"/>
          <w:color w:val="auto"/>
          <w:u w:val="none"/>
          <w:lang w:val="en-US"/>
        </w:rPr>
        <w:t xml:space="preserve">New Lines </w:t>
      </w:r>
      <w:r w:rsidR="009A272C">
        <w:rPr>
          <w:rStyle w:val="Hyperlinkki"/>
          <w:color w:val="auto"/>
          <w:u w:val="none"/>
          <w:lang w:val="en-US"/>
        </w:rPr>
        <w:t>Institute</w:t>
      </w:r>
    </w:p>
    <w:p w14:paraId="4DC1084E" w14:textId="20AC85D3" w:rsidR="00B4392C" w:rsidRDefault="00B4392C" w:rsidP="00D67CE4">
      <w:pPr>
        <w:ind w:left="720"/>
        <w:rPr>
          <w:rStyle w:val="Hyperlinkki"/>
          <w:i/>
          <w:iCs/>
          <w:color w:val="auto"/>
          <w:u w:val="none"/>
        </w:rPr>
      </w:pPr>
      <w:r>
        <w:rPr>
          <w:rStyle w:val="Hyperlinkki"/>
          <w:color w:val="auto"/>
          <w:u w:val="none"/>
          <w:lang w:val="en-US"/>
        </w:rPr>
        <w:t xml:space="preserve">19.3.2026. </w:t>
      </w:r>
      <w:r w:rsidR="004666BD">
        <w:rPr>
          <w:rStyle w:val="Hyperlinkki"/>
          <w:i/>
          <w:iCs/>
          <w:color w:val="auto"/>
          <w:u w:val="none"/>
          <w:lang w:val="en-US"/>
        </w:rPr>
        <w:t xml:space="preserve">Iranian Kurdish Fighters Eye a Weakened Tehran. </w:t>
      </w:r>
      <w:hyperlink r:id="rId39" w:history="1">
        <w:r w:rsidR="00075498" w:rsidRPr="00075498">
          <w:rPr>
            <w:rStyle w:val="Hyperlinkki"/>
          </w:rPr>
          <w:t>https://newlinesmag.com/reportage/iranian-kurdish-fighters-eye-a-weakened-tehran/</w:t>
        </w:r>
      </w:hyperlink>
      <w:r w:rsidR="00075498" w:rsidRPr="00075498">
        <w:rPr>
          <w:rStyle w:val="Hyperlinkki"/>
          <w:i/>
          <w:iCs/>
          <w:color w:val="auto"/>
          <w:u w:val="none"/>
        </w:rPr>
        <w:t xml:space="preserve"> </w:t>
      </w:r>
      <w:r w:rsidR="00075498" w:rsidRPr="00075498">
        <w:rPr>
          <w:rStyle w:val="Hyperlinkki"/>
          <w:color w:val="auto"/>
          <w:u w:val="none"/>
        </w:rPr>
        <w:t>(käy</w:t>
      </w:r>
      <w:r w:rsidR="00075498">
        <w:rPr>
          <w:rStyle w:val="Hyperlinkki"/>
          <w:color w:val="auto"/>
          <w:u w:val="none"/>
        </w:rPr>
        <w:t xml:space="preserve">ty </w:t>
      </w:r>
      <w:r w:rsidR="00A150B3">
        <w:rPr>
          <w:rStyle w:val="Hyperlinkki"/>
          <w:color w:val="auto"/>
          <w:u w:val="none"/>
        </w:rPr>
        <w:t>2</w:t>
      </w:r>
      <w:r w:rsidR="0040775B">
        <w:rPr>
          <w:rStyle w:val="Hyperlinkki"/>
          <w:color w:val="auto"/>
          <w:u w:val="none"/>
        </w:rPr>
        <w:t>5</w:t>
      </w:r>
      <w:r w:rsidR="00075498">
        <w:rPr>
          <w:rStyle w:val="Hyperlinkki"/>
          <w:color w:val="auto"/>
          <w:u w:val="none"/>
        </w:rPr>
        <w:t>.8.2026).</w:t>
      </w:r>
      <w:r w:rsidR="00075498" w:rsidRPr="00075498">
        <w:rPr>
          <w:rStyle w:val="Hyperlinkki"/>
          <w:i/>
          <w:iCs/>
          <w:color w:val="auto"/>
          <w:u w:val="none"/>
        </w:rPr>
        <w:t xml:space="preserve"> </w:t>
      </w:r>
    </w:p>
    <w:p w14:paraId="5EE26C13" w14:textId="38985F6F" w:rsidR="00D67CE4" w:rsidRPr="00D03935" w:rsidRDefault="00D67CE4" w:rsidP="00D67CE4">
      <w:pPr>
        <w:ind w:left="720"/>
        <w:rPr>
          <w:rStyle w:val="Hyperlinkki"/>
          <w:color w:val="auto"/>
          <w:u w:val="none"/>
        </w:rPr>
      </w:pPr>
      <w:r w:rsidRPr="00100413">
        <w:rPr>
          <w:rStyle w:val="Hyperlinkki"/>
          <w:color w:val="auto"/>
          <w:u w:val="none"/>
          <w:lang w:val="en-US"/>
        </w:rPr>
        <w:t xml:space="preserve">18.2.2026. </w:t>
      </w:r>
      <w:r w:rsidR="00100413" w:rsidRPr="00100413">
        <w:rPr>
          <w:rStyle w:val="Hyperlinkki"/>
          <w:i/>
          <w:iCs/>
          <w:color w:val="auto"/>
          <w:u w:val="none"/>
          <w:lang w:val="en-US"/>
        </w:rPr>
        <w:t>Punishing Vulnerability: Iran’s Minority C</w:t>
      </w:r>
      <w:r w:rsidR="00100413">
        <w:rPr>
          <w:rStyle w:val="Hyperlinkki"/>
          <w:i/>
          <w:iCs/>
          <w:color w:val="auto"/>
          <w:u w:val="none"/>
          <w:lang w:val="en-US"/>
        </w:rPr>
        <w:t xml:space="preserve">rackdown After the 12-Day War. </w:t>
      </w:r>
      <w:hyperlink r:id="rId40" w:history="1">
        <w:r w:rsidR="00D03935" w:rsidRPr="00D03935">
          <w:rPr>
            <w:rStyle w:val="Hyperlinkki"/>
          </w:rPr>
          <w:t>https://newlinesinstitute.org/middle-east-center/punishing-vulnerability-irans-minority-crackdown-after-the-12-day-war/</w:t>
        </w:r>
      </w:hyperlink>
      <w:r w:rsidR="00D03935" w:rsidRPr="00D03935">
        <w:rPr>
          <w:rStyle w:val="Hyperlinkki"/>
          <w:color w:val="auto"/>
          <w:u w:val="none"/>
        </w:rPr>
        <w:t xml:space="preserve"> (kä</w:t>
      </w:r>
      <w:r w:rsidR="00D03935">
        <w:rPr>
          <w:rStyle w:val="Hyperlinkki"/>
          <w:color w:val="auto"/>
          <w:u w:val="none"/>
        </w:rPr>
        <w:t xml:space="preserve">yty </w:t>
      </w:r>
      <w:r w:rsidR="00A150B3">
        <w:rPr>
          <w:rStyle w:val="Hyperlinkki"/>
          <w:color w:val="auto"/>
          <w:u w:val="none"/>
        </w:rPr>
        <w:t>2</w:t>
      </w:r>
      <w:r w:rsidR="0040775B">
        <w:rPr>
          <w:rStyle w:val="Hyperlinkki"/>
          <w:color w:val="auto"/>
          <w:u w:val="none"/>
        </w:rPr>
        <w:t>5</w:t>
      </w:r>
      <w:r w:rsidR="00D03935">
        <w:rPr>
          <w:rStyle w:val="Hyperlinkki"/>
          <w:color w:val="auto"/>
          <w:u w:val="none"/>
        </w:rPr>
        <w:t>.8.2026).</w:t>
      </w:r>
    </w:p>
    <w:p w14:paraId="31CF5135" w14:textId="77777777" w:rsidR="009C3209" w:rsidRDefault="00E05B2F" w:rsidP="003E582C">
      <w:pPr>
        <w:rPr>
          <w:rStyle w:val="Hyperlinkki"/>
          <w:color w:val="auto"/>
          <w:u w:val="none"/>
          <w:lang w:val="en-US"/>
        </w:rPr>
      </w:pPr>
      <w:r>
        <w:rPr>
          <w:rStyle w:val="Hyperlinkki"/>
          <w:color w:val="auto"/>
          <w:u w:val="none"/>
          <w:lang w:val="en-US"/>
        </w:rPr>
        <w:t xml:space="preserve">The New Region </w:t>
      </w:r>
    </w:p>
    <w:p w14:paraId="3EBCAEB8" w14:textId="36BE3060" w:rsidR="00E05B2F" w:rsidRDefault="00E05B2F" w:rsidP="009C3209">
      <w:pPr>
        <w:ind w:left="720"/>
        <w:rPr>
          <w:rStyle w:val="Hyperlinkki"/>
          <w:color w:val="auto"/>
          <w:u w:val="none"/>
          <w:lang w:val="en-US"/>
        </w:rPr>
      </w:pPr>
      <w:r>
        <w:rPr>
          <w:rStyle w:val="Hyperlinkki"/>
          <w:color w:val="auto"/>
          <w:u w:val="none"/>
          <w:lang w:val="en-US"/>
        </w:rPr>
        <w:t xml:space="preserve">12.8.2026. </w:t>
      </w:r>
      <w:r w:rsidR="004A0556" w:rsidRPr="004A0556">
        <w:rPr>
          <w:rStyle w:val="Hyperlinkki"/>
          <w:i/>
          <w:iCs/>
          <w:color w:val="auto"/>
          <w:u w:val="none"/>
          <w:lang w:val="en-US"/>
        </w:rPr>
        <w:t>Iran attacks KDPI base in Erbil with miss</w:t>
      </w:r>
      <w:r w:rsidR="004A0556">
        <w:rPr>
          <w:rStyle w:val="Hyperlinkki"/>
          <w:i/>
          <w:iCs/>
          <w:color w:val="auto"/>
          <w:u w:val="none"/>
          <w:lang w:val="en-US"/>
        </w:rPr>
        <w:t xml:space="preserve">iles; no casualties. </w:t>
      </w:r>
      <w:hyperlink r:id="rId41" w:history="1">
        <w:r w:rsidR="00B11338" w:rsidRPr="00B11338">
          <w:rPr>
            <w:rStyle w:val="Hyperlinkki"/>
            <w:lang w:val="en-US"/>
          </w:rPr>
          <w:t>https://thenewregion.com/posts/6184</w:t>
        </w:r>
      </w:hyperlink>
      <w:r w:rsidR="00B11338">
        <w:rPr>
          <w:rStyle w:val="Hyperlinkki"/>
          <w:i/>
          <w:iCs/>
          <w:color w:val="auto"/>
          <w:u w:val="none"/>
          <w:lang w:val="en-US"/>
        </w:rPr>
        <w:t xml:space="preserve"> </w:t>
      </w:r>
      <w:r w:rsidR="00B11338">
        <w:rPr>
          <w:rStyle w:val="Hyperlinkki"/>
          <w:color w:val="auto"/>
          <w:u w:val="none"/>
          <w:lang w:val="en-US"/>
        </w:rPr>
        <w:t>(</w:t>
      </w:r>
      <w:proofErr w:type="spellStart"/>
      <w:r w:rsidR="00B11338">
        <w:rPr>
          <w:rStyle w:val="Hyperlinkki"/>
          <w:color w:val="auto"/>
          <w:u w:val="none"/>
          <w:lang w:val="en-US"/>
        </w:rPr>
        <w:t>käyty</w:t>
      </w:r>
      <w:proofErr w:type="spellEnd"/>
      <w:r w:rsidR="00B11338">
        <w:rPr>
          <w:rStyle w:val="Hyperlinkki"/>
          <w:color w:val="auto"/>
          <w:u w:val="none"/>
          <w:lang w:val="en-US"/>
        </w:rPr>
        <w:t xml:space="preserve"> </w:t>
      </w:r>
      <w:r w:rsidR="00492EF5">
        <w:rPr>
          <w:rStyle w:val="Hyperlinkki"/>
          <w:color w:val="auto"/>
          <w:u w:val="none"/>
          <w:lang w:val="en-US"/>
        </w:rPr>
        <w:t>2</w:t>
      </w:r>
      <w:r w:rsidR="008A0C5B">
        <w:rPr>
          <w:rStyle w:val="Hyperlinkki"/>
          <w:color w:val="auto"/>
          <w:u w:val="none"/>
          <w:lang w:val="en-US"/>
        </w:rPr>
        <w:t>5</w:t>
      </w:r>
      <w:r w:rsidR="00B11338">
        <w:rPr>
          <w:rStyle w:val="Hyperlinkki"/>
          <w:color w:val="auto"/>
          <w:u w:val="none"/>
          <w:lang w:val="en-US"/>
        </w:rPr>
        <w:t>.8.2026).</w:t>
      </w:r>
    </w:p>
    <w:p w14:paraId="51C21DB3" w14:textId="4B534201" w:rsidR="002F3A7F" w:rsidRPr="00492EF5" w:rsidRDefault="002F3A7F" w:rsidP="009C3209">
      <w:pPr>
        <w:ind w:left="720"/>
        <w:rPr>
          <w:rStyle w:val="Hyperlinkki"/>
          <w:color w:val="auto"/>
          <w:u w:val="none"/>
          <w:lang w:val="en-US"/>
        </w:rPr>
      </w:pPr>
      <w:r>
        <w:rPr>
          <w:rStyle w:val="Hyperlinkki"/>
          <w:color w:val="auto"/>
          <w:u w:val="none"/>
          <w:lang w:val="en-US"/>
        </w:rPr>
        <w:t xml:space="preserve">28.6.2026. </w:t>
      </w:r>
      <w:r w:rsidR="00406C4A">
        <w:rPr>
          <w:rStyle w:val="Hyperlinkki"/>
          <w:i/>
          <w:iCs/>
          <w:color w:val="auto"/>
          <w:u w:val="none"/>
          <w:lang w:val="en-US"/>
        </w:rPr>
        <w:t>Iranian Kurdish opposition member found dead in Erbil hotel; party blames Iran</w:t>
      </w:r>
      <w:r w:rsidR="00406C4A" w:rsidRPr="00492EF5">
        <w:rPr>
          <w:rStyle w:val="Hyperlinkki"/>
          <w:color w:val="auto"/>
          <w:u w:val="none"/>
          <w:lang w:val="en-US"/>
        </w:rPr>
        <w:t xml:space="preserve">. </w:t>
      </w:r>
      <w:hyperlink r:id="rId42" w:history="1">
        <w:r w:rsidR="00492EF5" w:rsidRPr="00492EF5">
          <w:rPr>
            <w:rStyle w:val="Hyperlinkki"/>
            <w:lang w:val="en-US"/>
          </w:rPr>
          <w:t>https://thenewregion.com/posts/5744</w:t>
        </w:r>
      </w:hyperlink>
      <w:r w:rsidR="00492EF5">
        <w:rPr>
          <w:rStyle w:val="Hyperlinkki"/>
          <w:color w:val="auto"/>
          <w:u w:val="none"/>
          <w:lang w:val="en-US"/>
        </w:rPr>
        <w:t xml:space="preserve"> (</w:t>
      </w:r>
      <w:proofErr w:type="spellStart"/>
      <w:r w:rsidR="00492EF5">
        <w:rPr>
          <w:rStyle w:val="Hyperlinkki"/>
          <w:color w:val="auto"/>
          <w:u w:val="none"/>
          <w:lang w:val="en-US"/>
        </w:rPr>
        <w:t>käyty</w:t>
      </w:r>
      <w:proofErr w:type="spellEnd"/>
      <w:r w:rsidR="00492EF5">
        <w:rPr>
          <w:rStyle w:val="Hyperlinkki"/>
          <w:color w:val="auto"/>
          <w:u w:val="none"/>
          <w:lang w:val="en-US"/>
        </w:rPr>
        <w:t xml:space="preserve"> 2</w:t>
      </w:r>
      <w:r w:rsidR="008A0C5B">
        <w:rPr>
          <w:rStyle w:val="Hyperlinkki"/>
          <w:color w:val="auto"/>
          <w:u w:val="none"/>
          <w:lang w:val="en-US"/>
        </w:rPr>
        <w:t>5</w:t>
      </w:r>
      <w:r w:rsidR="00492EF5">
        <w:rPr>
          <w:rStyle w:val="Hyperlinkki"/>
          <w:color w:val="auto"/>
          <w:u w:val="none"/>
          <w:lang w:val="en-US"/>
        </w:rPr>
        <w:t>.8.2026).</w:t>
      </w:r>
      <w:r w:rsidR="00492EF5" w:rsidRPr="00492EF5">
        <w:rPr>
          <w:rStyle w:val="Hyperlinkki"/>
          <w:color w:val="auto"/>
          <w:u w:val="none"/>
          <w:lang w:val="en-US"/>
        </w:rPr>
        <w:t xml:space="preserve"> </w:t>
      </w:r>
    </w:p>
    <w:p w14:paraId="221FD936" w14:textId="530CF2B8" w:rsidR="009C3209" w:rsidRPr="004F2203" w:rsidRDefault="009C3209" w:rsidP="009C3209">
      <w:pPr>
        <w:ind w:left="720"/>
        <w:rPr>
          <w:rStyle w:val="Hyperlinkki"/>
          <w:color w:val="auto"/>
          <w:u w:val="none"/>
          <w:lang w:val="en-US"/>
        </w:rPr>
      </w:pPr>
      <w:r>
        <w:rPr>
          <w:rStyle w:val="Hyperlinkki"/>
          <w:color w:val="auto"/>
          <w:u w:val="none"/>
          <w:lang w:val="en-US"/>
        </w:rPr>
        <w:t xml:space="preserve">22.2.2026. </w:t>
      </w:r>
      <w:r w:rsidR="00557D23">
        <w:rPr>
          <w:rStyle w:val="Hyperlinkki"/>
          <w:i/>
          <w:iCs/>
          <w:color w:val="auto"/>
          <w:u w:val="none"/>
          <w:lang w:val="en-US"/>
        </w:rPr>
        <w:t xml:space="preserve">Iranian Kurdish opposition groups form new joint alliance. </w:t>
      </w:r>
      <w:hyperlink r:id="rId43" w:history="1">
        <w:r w:rsidR="004F2203" w:rsidRPr="004F2203">
          <w:rPr>
            <w:rStyle w:val="Hyperlinkki"/>
            <w:lang w:val="en-US"/>
          </w:rPr>
          <w:t>https://thenewregion.com/posts/4656</w:t>
        </w:r>
      </w:hyperlink>
      <w:r w:rsidR="004F2203">
        <w:rPr>
          <w:rStyle w:val="Hyperlinkki"/>
          <w:i/>
          <w:iCs/>
          <w:color w:val="auto"/>
          <w:u w:val="none"/>
          <w:lang w:val="en-US"/>
        </w:rPr>
        <w:t xml:space="preserve"> </w:t>
      </w:r>
      <w:r w:rsidR="004F2203">
        <w:rPr>
          <w:rStyle w:val="Hyperlinkki"/>
          <w:color w:val="auto"/>
          <w:u w:val="none"/>
          <w:lang w:val="en-US"/>
        </w:rPr>
        <w:t>(</w:t>
      </w:r>
      <w:proofErr w:type="spellStart"/>
      <w:r w:rsidR="004F2203">
        <w:rPr>
          <w:rStyle w:val="Hyperlinkki"/>
          <w:color w:val="auto"/>
          <w:u w:val="none"/>
          <w:lang w:val="en-US"/>
        </w:rPr>
        <w:t>käyty</w:t>
      </w:r>
      <w:proofErr w:type="spellEnd"/>
      <w:r w:rsidR="004F2203">
        <w:rPr>
          <w:rStyle w:val="Hyperlinkki"/>
          <w:color w:val="auto"/>
          <w:u w:val="none"/>
          <w:lang w:val="en-US"/>
        </w:rPr>
        <w:t xml:space="preserve"> </w:t>
      </w:r>
      <w:r w:rsidR="00492EF5">
        <w:rPr>
          <w:rStyle w:val="Hyperlinkki"/>
          <w:color w:val="auto"/>
          <w:u w:val="none"/>
          <w:lang w:val="en-US"/>
        </w:rPr>
        <w:t>2</w:t>
      </w:r>
      <w:r w:rsidR="008A0C5B">
        <w:rPr>
          <w:rStyle w:val="Hyperlinkki"/>
          <w:color w:val="auto"/>
          <w:u w:val="none"/>
          <w:lang w:val="en-US"/>
        </w:rPr>
        <w:t>5</w:t>
      </w:r>
      <w:r w:rsidR="004F2203">
        <w:rPr>
          <w:rStyle w:val="Hyperlinkki"/>
          <w:color w:val="auto"/>
          <w:u w:val="none"/>
          <w:lang w:val="en-US"/>
        </w:rPr>
        <w:t>.8.2026).</w:t>
      </w:r>
    </w:p>
    <w:p w14:paraId="3385B5AC" w14:textId="0788DB8D" w:rsidR="00161C14" w:rsidRPr="00E05CCF" w:rsidRDefault="00161C14" w:rsidP="003E582C">
      <w:pPr>
        <w:rPr>
          <w:rStyle w:val="Hyperlinkki"/>
          <w:color w:val="auto"/>
          <w:u w:val="none"/>
        </w:rPr>
      </w:pPr>
      <w:r>
        <w:rPr>
          <w:rStyle w:val="Hyperlinkki"/>
          <w:color w:val="auto"/>
          <w:u w:val="none"/>
          <w:lang w:val="en-US"/>
        </w:rPr>
        <w:t xml:space="preserve">RFE/RL (Radio Free Europe / Radio Liberty) 23.2.2026. </w:t>
      </w:r>
      <w:r w:rsidR="00C4655C">
        <w:rPr>
          <w:rStyle w:val="Hyperlinkki"/>
          <w:i/>
          <w:iCs/>
          <w:color w:val="auto"/>
          <w:u w:val="none"/>
          <w:lang w:val="en-US"/>
        </w:rPr>
        <w:t xml:space="preserve">Exiled Kurdish Groups Form New Alliance </w:t>
      </w:r>
      <w:proofErr w:type="gramStart"/>
      <w:r w:rsidR="00C4655C">
        <w:rPr>
          <w:rStyle w:val="Hyperlinkki"/>
          <w:i/>
          <w:iCs/>
          <w:color w:val="auto"/>
          <w:u w:val="none"/>
          <w:lang w:val="en-US"/>
        </w:rPr>
        <w:t>As</w:t>
      </w:r>
      <w:proofErr w:type="gramEnd"/>
      <w:r w:rsidR="00C4655C">
        <w:rPr>
          <w:rStyle w:val="Hyperlinkki"/>
          <w:i/>
          <w:iCs/>
          <w:color w:val="auto"/>
          <w:u w:val="none"/>
          <w:lang w:val="en-US"/>
        </w:rPr>
        <w:t xml:space="preserve"> They Seek To Capitalize On Iran’s Frailty</w:t>
      </w:r>
      <w:r w:rsidR="00C4655C" w:rsidRPr="00E05CCF">
        <w:rPr>
          <w:rStyle w:val="Hyperlinkki"/>
          <w:color w:val="auto"/>
          <w:u w:val="none"/>
          <w:lang w:val="en-US"/>
        </w:rPr>
        <w:t xml:space="preserve">. </w:t>
      </w:r>
      <w:hyperlink r:id="rId44" w:history="1">
        <w:r w:rsidR="00E05CCF" w:rsidRPr="00E05CCF">
          <w:rPr>
            <w:rStyle w:val="Hyperlinkki"/>
          </w:rPr>
          <w:t>https://www.rferl.org/a/iran-exiled-kurdish-alliance-tehran/33685461.html</w:t>
        </w:r>
      </w:hyperlink>
      <w:r w:rsidR="00E05CCF" w:rsidRPr="00E05CCF">
        <w:rPr>
          <w:rStyle w:val="Hyperlinkki"/>
          <w:i/>
          <w:iCs/>
          <w:color w:val="auto"/>
          <w:u w:val="none"/>
        </w:rPr>
        <w:t xml:space="preserve"> </w:t>
      </w:r>
      <w:r w:rsidR="00E05CCF" w:rsidRPr="00E05CCF">
        <w:rPr>
          <w:rStyle w:val="Hyperlinkki"/>
          <w:color w:val="auto"/>
          <w:u w:val="none"/>
        </w:rPr>
        <w:t>(käy</w:t>
      </w:r>
      <w:r w:rsidR="00E05CCF">
        <w:rPr>
          <w:rStyle w:val="Hyperlinkki"/>
          <w:color w:val="auto"/>
          <w:u w:val="none"/>
        </w:rPr>
        <w:t xml:space="preserve">ty </w:t>
      </w:r>
      <w:r w:rsidR="00492EF5">
        <w:rPr>
          <w:rStyle w:val="Hyperlinkki"/>
          <w:color w:val="auto"/>
          <w:u w:val="none"/>
        </w:rPr>
        <w:t>2</w:t>
      </w:r>
      <w:r w:rsidR="008A0C5B">
        <w:rPr>
          <w:rStyle w:val="Hyperlinkki"/>
          <w:color w:val="auto"/>
          <w:u w:val="none"/>
        </w:rPr>
        <w:t>5</w:t>
      </w:r>
      <w:r w:rsidR="00E05CCF">
        <w:rPr>
          <w:rStyle w:val="Hyperlinkki"/>
          <w:color w:val="auto"/>
          <w:u w:val="none"/>
        </w:rPr>
        <w:t>.8.2026).</w:t>
      </w:r>
      <w:r w:rsidR="00E05CCF" w:rsidRPr="00E05CCF">
        <w:rPr>
          <w:rStyle w:val="Hyperlinkki"/>
          <w:i/>
          <w:iCs/>
          <w:color w:val="auto"/>
          <w:u w:val="none"/>
        </w:rPr>
        <w:t xml:space="preserve"> </w:t>
      </w:r>
    </w:p>
    <w:p w14:paraId="572AE843" w14:textId="77777777" w:rsidR="00C43956" w:rsidRDefault="00640A0C" w:rsidP="003E582C">
      <w:pPr>
        <w:rPr>
          <w:rStyle w:val="Hyperlinkki"/>
          <w:color w:val="auto"/>
          <w:u w:val="none"/>
          <w:lang w:val="en-US"/>
        </w:rPr>
      </w:pPr>
      <w:proofErr w:type="spellStart"/>
      <w:r w:rsidRPr="00151B35">
        <w:rPr>
          <w:rStyle w:val="Hyperlinkki"/>
          <w:color w:val="auto"/>
          <w:u w:val="none"/>
          <w:lang w:val="en-US"/>
        </w:rPr>
        <w:t>Rudaw</w:t>
      </w:r>
      <w:proofErr w:type="spellEnd"/>
      <w:r w:rsidRPr="00151B35">
        <w:rPr>
          <w:rStyle w:val="Hyperlinkki"/>
          <w:color w:val="auto"/>
          <w:u w:val="none"/>
          <w:lang w:val="en-US"/>
        </w:rPr>
        <w:t xml:space="preserve"> </w:t>
      </w:r>
    </w:p>
    <w:p w14:paraId="76A06773" w14:textId="374609AD" w:rsidR="00640A0C" w:rsidRDefault="00640A0C" w:rsidP="00C43956">
      <w:pPr>
        <w:ind w:left="720"/>
        <w:rPr>
          <w:rStyle w:val="Hyperlinkki"/>
          <w:color w:val="auto"/>
          <w:u w:val="none"/>
          <w:lang w:val="en-US"/>
        </w:rPr>
      </w:pPr>
      <w:r w:rsidRPr="00151B35">
        <w:rPr>
          <w:rStyle w:val="Hyperlinkki"/>
          <w:color w:val="auto"/>
          <w:u w:val="none"/>
          <w:lang w:val="en-US"/>
        </w:rPr>
        <w:t xml:space="preserve">12.8.2026. </w:t>
      </w:r>
      <w:r w:rsidR="00FD4DCE">
        <w:rPr>
          <w:rStyle w:val="Hyperlinkki"/>
          <w:i/>
          <w:iCs/>
          <w:color w:val="auto"/>
          <w:u w:val="none"/>
          <w:lang w:val="en-US"/>
        </w:rPr>
        <w:t xml:space="preserve">Iran launches new missile, drone attack on Kurdish opposition bases in Erbil. </w:t>
      </w:r>
      <w:hyperlink r:id="rId45" w:history="1">
        <w:r w:rsidR="00FD4DCE" w:rsidRPr="00FD4DCE">
          <w:rPr>
            <w:rStyle w:val="Hyperlinkki"/>
            <w:lang w:val="en-US"/>
          </w:rPr>
          <w:t>https://rudaw.net/english/categories/kurdistan/1078791</w:t>
        </w:r>
      </w:hyperlink>
      <w:r w:rsidR="00FD4DCE">
        <w:rPr>
          <w:rStyle w:val="Hyperlinkki"/>
          <w:i/>
          <w:iCs/>
          <w:color w:val="auto"/>
          <w:u w:val="none"/>
          <w:lang w:val="en-US"/>
        </w:rPr>
        <w:t xml:space="preserve"> </w:t>
      </w:r>
      <w:r w:rsidR="00FD4DCE">
        <w:rPr>
          <w:rStyle w:val="Hyperlinkki"/>
          <w:color w:val="auto"/>
          <w:u w:val="none"/>
          <w:lang w:val="en-US"/>
        </w:rPr>
        <w:t>(</w:t>
      </w:r>
      <w:proofErr w:type="spellStart"/>
      <w:r w:rsidR="00FD4DCE">
        <w:rPr>
          <w:rStyle w:val="Hyperlinkki"/>
          <w:color w:val="auto"/>
          <w:u w:val="none"/>
          <w:lang w:val="en-US"/>
        </w:rPr>
        <w:t>käyty</w:t>
      </w:r>
      <w:proofErr w:type="spellEnd"/>
      <w:r w:rsidR="00FD4DCE">
        <w:rPr>
          <w:rStyle w:val="Hyperlinkki"/>
          <w:color w:val="auto"/>
          <w:u w:val="none"/>
          <w:lang w:val="en-US"/>
        </w:rPr>
        <w:t xml:space="preserve"> </w:t>
      </w:r>
      <w:r w:rsidR="008C71B8">
        <w:rPr>
          <w:rStyle w:val="Hyperlinkki"/>
          <w:color w:val="auto"/>
          <w:u w:val="none"/>
          <w:lang w:val="en-US"/>
        </w:rPr>
        <w:t>2</w:t>
      </w:r>
      <w:r w:rsidR="008A0C5B">
        <w:rPr>
          <w:rStyle w:val="Hyperlinkki"/>
          <w:color w:val="auto"/>
          <w:u w:val="none"/>
          <w:lang w:val="en-US"/>
        </w:rPr>
        <w:t>5</w:t>
      </w:r>
      <w:r w:rsidR="00FD4DCE">
        <w:rPr>
          <w:rStyle w:val="Hyperlinkki"/>
          <w:color w:val="auto"/>
          <w:u w:val="none"/>
          <w:lang w:val="en-US"/>
        </w:rPr>
        <w:t>.8.2026).</w:t>
      </w:r>
    </w:p>
    <w:p w14:paraId="0E4311BD" w14:textId="58AE2A25" w:rsidR="00C43956" w:rsidRPr="00A1355A" w:rsidRDefault="00C43956" w:rsidP="00C43956">
      <w:pPr>
        <w:ind w:left="720"/>
        <w:rPr>
          <w:rStyle w:val="Hyperlinkki"/>
          <w:color w:val="auto"/>
          <w:u w:val="none"/>
          <w:lang w:val="en-US"/>
        </w:rPr>
      </w:pPr>
      <w:r w:rsidRPr="001E68F6">
        <w:rPr>
          <w:rStyle w:val="Hyperlinkki"/>
          <w:color w:val="auto"/>
          <w:u w:val="none"/>
          <w:lang w:val="en-US"/>
        </w:rPr>
        <w:lastRenderedPageBreak/>
        <w:t xml:space="preserve">27.4.2026. </w:t>
      </w:r>
      <w:r w:rsidR="006771F0" w:rsidRPr="006771F0">
        <w:rPr>
          <w:rStyle w:val="Hyperlinkki"/>
          <w:i/>
          <w:iCs/>
          <w:color w:val="auto"/>
          <w:u w:val="none"/>
          <w:lang w:val="en-US"/>
        </w:rPr>
        <w:t>50 civilians killed in Iran’s Kermanshah during Iran’s 40-day wa</w:t>
      </w:r>
      <w:r w:rsidR="006771F0">
        <w:rPr>
          <w:rStyle w:val="Hyperlinkki"/>
          <w:i/>
          <w:iCs/>
          <w:color w:val="auto"/>
          <w:u w:val="none"/>
          <w:lang w:val="en-US"/>
        </w:rPr>
        <w:t>r</w:t>
      </w:r>
      <w:r w:rsidR="00230CFE">
        <w:rPr>
          <w:rStyle w:val="Hyperlinkki"/>
          <w:i/>
          <w:iCs/>
          <w:color w:val="auto"/>
          <w:u w:val="none"/>
          <w:lang w:val="en-US"/>
        </w:rPr>
        <w:t xml:space="preserve">: Officials. </w:t>
      </w:r>
      <w:hyperlink r:id="rId46" w:history="1">
        <w:r w:rsidR="00991424" w:rsidRPr="00991424">
          <w:rPr>
            <w:rStyle w:val="Hyperlinkki"/>
            <w:lang w:val="en-US"/>
          </w:rPr>
          <w:t>https://www.rudaw.net/english/categories/iran/954000</w:t>
        </w:r>
      </w:hyperlink>
      <w:r w:rsidR="00991424">
        <w:rPr>
          <w:rStyle w:val="Hyperlinkki"/>
          <w:i/>
          <w:iCs/>
          <w:color w:val="auto"/>
          <w:u w:val="none"/>
          <w:lang w:val="en-US"/>
        </w:rPr>
        <w:t xml:space="preserve"> </w:t>
      </w:r>
      <w:r w:rsidR="00A1355A">
        <w:rPr>
          <w:rStyle w:val="Hyperlinkki"/>
          <w:color w:val="auto"/>
          <w:u w:val="none"/>
          <w:lang w:val="en-US"/>
        </w:rPr>
        <w:t>(</w:t>
      </w:r>
      <w:proofErr w:type="spellStart"/>
      <w:r w:rsidR="00A1355A">
        <w:rPr>
          <w:rStyle w:val="Hyperlinkki"/>
          <w:color w:val="auto"/>
          <w:u w:val="none"/>
          <w:lang w:val="en-US"/>
        </w:rPr>
        <w:t>käyty</w:t>
      </w:r>
      <w:proofErr w:type="spellEnd"/>
      <w:r w:rsidR="00A1355A">
        <w:rPr>
          <w:rStyle w:val="Hyperlinkki"/>
          <w:color w:val="auto"/>
          <w:u w:val="none"/>
          <w:lang w:val="en-US"/>
        </w:rPr>
        <w:t xml:space="preserve"> </w:t>
      </w:r>
      <w:r w:rsidR="008C71B8">
        <w:rPr>
          <w:rStyle w:val="Hyperlinkki"/>
          <w:color w:val="auto"/>
          <w:u w:val="none"/>
          <w:lang w:val="en-US"/>
        </w:rPr>
        <w:t>2</w:t>
      </w:r>
      <w:r w:rsidR="008A0C5B">
        <w:rPr>
          <w:rStyle w:val="Hyperlinkki"/>
          <w:color w:val="auto"/>
          <w:u w:val="none"/>
          <w:lang w:val="en-US"/>
        </w:rPr>
        <w:t>5</w:t>
      </w:r>
      <w:r w:rsidR="00A1355A">
        <w:rPr>
          <w:rStyle w:val="Hyperlinkki"/>
          <w:color w:val="auto"/>
          <w:u w:val="none"/>
          <w:lang w:val="en-US"/>
        </w:rPr>
        <w:t>.8.2026).</w:t>
      </w:r>
    </w:p>
    <w:p w14:paraId="7228DC43" w14:textId="3D91700A" w:rsidR="008A7986" w:rsidRPr="00E87555" w:rsidRDefault="008A7986" w:rsidP="003E582C">
      <w:pPr>
        <w:rPr>
          <w:rStyle w:val="Hyperlinkki"/>
          <w:color w:val="auto"/>
          <w:u w:val="none"/>
        </w:rPr>
      </w:pPr>
      <w:proofErr w:type="spellStart"/>
      <w:r>
        <w:rPr>
          <w:rStyle w:val="Hyperlinkki"/>
          <w:color w:val="auto"/>
          <w:u w:val="none"/>
          <w:lang w:val="en-US"/>
        </w:rPr>
        <w:t>Shafaq</w:t>
      </w:r>
      <w:proofErr w:type="spellEnd"/>
      <w:r>
        <w:rPr>
          <w:rStyle w:val="Hyperlinkki"/>
          <w:color w:val="auto"/>
          <w:u w:val="none"/>
          <w:lang w:val="en-US"/>
        </w:rPr>
        <w:t xml:space="preserve"> News 2.7.2026. </w:t>
      </w:r>
      <w:r w:rsidR="001B797A">
        <w:rPr>
          <w:rStyle w:val="Hyperlinkki"/>
          <w:i/>
          <w:iCs/>
          <w:color w:val="auto"/>
          <w:u w:val="none"/>
          <w:lang w:val="en-US"/>
        </w:rPr>
        <w:t xml:space="preserve">Kermanshah: 61 killed, over 500 injured in Iran-Israel conflict. </w:t>
      </w:r>
      <w:hyperlink r:id="rId47" w:history="1">
        <w:r w:rsidR="00E87555" w:rsidRPr="00E87555">
          <w:rPr>
            <w:rStyle w:val="Hyperlinkki"/>
          </w:rPr>
          <w:t>https://shafaq.com/en/Kurdistan/Kermanshah-61-killed-over-500-injured-in-Iran-Israel-conflict</w:t>
        </w:r>
      </w:hyperlink>
      <w:r w:rsidR="00E87555" w:rsidRPr="00E87555">
        <w:rPr>
          <w:rStyle w:val="Hyperlinkki"/>
          <w:color w:val="auto"/>
          <w:u w:val="none"/>
        </w:rPr>
        <w:t xml:space="preserve"> (kä</w:t>
      </w:r>
      <w:r w:rsidR="00E87555">
        <w:rPr>
          <w:rStyle w:val="Hyperlinkki"/>
          <w:color w:val="auto"/>
          <w:u w:val="none"/>
        </w:rPr>
        <w:t>yty 2</w:t>
      </w:r>
      <w:r w:rsidR="008A0C5B">
        <w:rPr>
          <w:rStyle w:val="Hyperlinkki"/>
          <w:color w:val="auto"/>
          <w:u w:val="none"/>
        </w:rPr>
        <w:t>5</w:t>
      </w:r>
      <w:r w:rsidR="00E87555">
        <w:rPr>
          <w:rStyle w:val="Hyperlinkki"/>
          <w:color w:val="auto"/>
          <w:u w:val="none"/>
        </w:rPr>
        <w:t>.8.2026).</w:t>
      </w:r>
    </w:p>
    <w:p w14:paraId="3052E57E" w14:textId="68DC9ABB" w:rsidR="004C30E6" w:rsidRDefault="003E582C" w:rsidP="003E582C">
      <w:pPr>
        <w:rPr>
          <w:rStyle w:val="Hyperlinkki"/>
          <w:color w:val="auto"/>
          <w:u w:val="none"/>
          <w:lang w:val="en-US"/>
        </w:rPr>
      </w:pPr>
      <w:r>
        <w:rPr>
          <w:rStyle w:val="Hyperlinkki"/>
          <w:color w:val="auto"/>
          <w:u w:val="none"/>
          <w:lang w:val="en-US"/>
        </w:rPr>
        <w:t xml:space="preserve">UN HRC (United Nations Human Rights Commission) </w:t>
      </w:r>
    </w:p>
    <w:p w14:paraId="7527034F" w14:textId="7F58AC7F" w:rsidR="00E32564" w:rsidRPr="00E32564" w:rsidRDefault="00E32564" w:rsidP="00E32564">
      <w:pPr>
        <w:ind w:left="720"/>
        <w:rPr>
          <w:rStyle w:val="Hyperlinkki"/>
          <w:color w:val="auto"/>
          <w:u w:val="none"/>
        </w:rPr>
      </w:pPr>
      <w:r>
        <w:rPr>
          <w:rStyle w:val="Hyperlinkki"/>
          <w:color w:val="auto"/>
          <w:u w:val="none"/>
          <w:lang w:val="en-US"/>
        </w:rPr>
        <w:t xml:space="preserve">6.8.2026. </w:t>
      </w:r>
      <w:r>
        <w:rPr>
          <w:rStyle w:val="Hyperlinkki"/>
          <w:i/>
          <w:iCs/>
          <w:color w:val="auto"/>
          <w:u w:val="none"/>
          <w:lang w:val="en-US"/>
        </w:rPr>
        <w:t xml:space="preserve">UN experts urge Iran to end escalating targeting of ethnic minorities. </w:t>
      </w:r>
      <w:hyperlink r:id="rId48" w:history="1">
        <w:r w:rsidRPr="00506060">
          <w:rPr>
            <w:rStyle w:val="Hyperlinkki"/>
          </w:rPr>
          <w:t>https://www.ohchr.org/en/press-releases/2026/08/un-experts-urge-iran-end-escalating-targeting-ethnic-minorities</w:t>
        </w:r>
      </w:hyperlink>
      <w:r w:rsidRPr="00506060">
        <w:rPr>
          <w:rStyle w:val="Hyperlinkki"/>
          <w:color w:val="auto"/>
          <w:u w:val="none"/>
        </w:rPr>
        <w:t xml:space="preserve"> (kä</w:t>
      </w:r>
      <w:r>
        <w:rPr>
          <w:rStyle w:val="Hyperlinkki"/>
          <w:color w:val="auto"/>
          <w:u w:val="none"/>
        </w:rPr>
        <w:t xml:space="preserve">yty </w:t>
      </w:r>
      <w:r w:rsidR="00E67EC2">
        <w:rPr>
          <w:rStyle w:val="Hyperlinkki"/>
          <w:color w:val="auto"/>
          <w:u w:val="none"/>
        </w:rPr>
        <w:t>2</w:t>
      </w:r>
      <w:r w:rsidR="008A2C3D">
        <w:rPr>
          <w:rStyle w:val="Hyperlinkki"/>
          <w:color w:val="auto"/>
          <w:u w:val="none"/>
        </w:rPr>
        <w:t>5</w:t>
      </w:r>
      <w:r>
        <w:rPr>
          <w:rStyle w:val="Hyperlinkki"/>
          <w:color w:val="auto"/>
          <w:u w:val="none"/>
        </w:rPr>
        <w:t>.8.2026).</w:t>
      </w:r>
    </w:p>
    <w:p w14:paraId="53413B27" w14:textId="590DF454" w:rsidR="00AC2CA0" w:rsidRPr="00EC2D67" w:rsidRDefault="00AC2CA0" w:rsidP="00E32564">
      <w:pPr>
        <w:ind w:left="720"/>
        <w:jc w:val="left"/>
        <w:rPr>
          <w:rStyle w:val="Hyperlinkki"/>
          <w:color w:val="auto"/>
          <w:u w:val="none"/>
          <w:lang w:val="en-US"/>
        </w:rPr>
      </w:pPr>
      <w:r>
        <w:rPr>
          <w:rStyle w:val="Hyperlinkki"/>
          <w:color w:val="auto"/>
          <w:u w:val="none"/>
          <w:lang w:val="en-US"/>
        </w:rPr>
        <w:t>1</w:t>
      </w:r>
      <w:r w:rsidR="00DC0D98">
        <w:rPr>
          <w:rStyle w:val="Hyperlinkki"/>
          <w:color w:val="auto"/>
          <w:u w:val="none"/>
          <w:lang w:val="en-US"/>
        </w:rPr>
        <w:t>3</w:t>
      </w:r>
      <w:r>
        <w:rPr>
          <w:rStyle w:val="Hyperlinkki"/>
          <w:color w:val="auto"/>
          <w:u w:val="none"/>
          <w:lang w:val="en-US"/>
        </w:rPr>
        <w:t xml:space="preserve">.3.2026. </w:t>
      </w:r>
      <w:r w:rsidR="00917C5B">
        <w:rPr>
          <w:rStyle w:val="Hyperlinkki"/>
          <w:i/>
          <w:iCs/>
          <w:color w:val="auto"/>
          <w:u w:val="none"/>
          <w:lang w:val="en-US"/>
        </w:rPr>
        <w:t xml:space="preserve">Consolidated findings of the Independent International Fact-Finding Mission on the Islamic Republic of Iran. </w:t>
      </w:r>
      <w:r w:rsidR="00917C5B">
        <w:rPr>
          <w:rStyle w:val="Hyperlinkki"/>
          <w:color w:val="auto"/>
          <w:u w:val="none"/>
          <w:lang w:val="en-US"/>
        </w:rPr>
        <w:t xml:space="preserve">A/HRC/61/CRP.2. </w:t>
      </w:r>
      <w:hyperlink r:id="rId49" w:history="1">
        <w:r w:rsidR="00917C5B" w:rsidRPr="00EC2D67">
          <w:rPr>
            <w:rStyle w:val="Hyperlinkki"/>
            <w:lang w:val="en-US"/>
          </w:rPr>
          <w:t>https://www.ohchr.org/sites/default/files/documents/hrbodies/hrcouncil/sessions-regular/session61/ahrc61crp-2.pdf</w:t>
        </w:r>
      </w:hyperlink>
      <w:r w:rsidR="00917C5B" w:rsidRPr="00EC2D67">
        <w:rPr>
          <w:rStyle w:val="Hyperlinkki"/>
          <w:color w:val="auto"/>
          <w:u w:val="none"/>
          <w:lang w:val="en-US"/>
        </w:rPr>
        <w:t xml:space="preserve"> (</w:t>
      </w:r>
      <w:proofErr w:type="spellStart"/>
      <w:r w:rsidR="00917C5B" w:rsidRPr="00EC2D67">
        <w:rPr>
          <w:rStyle w:val="Hyperlinkki"/>
          <w:color w:val="auto"/>
          <w:u w:val="none"/>
          <w:lang w:val="en-US"/>
        </w:rPr>
        <w:t>käyty</w:t>
      </w:r>
      <w:proofErr w:type="spellEnd"/>
      <w:r w:rsidR="00917C5B" w:rsidRPr="00EC2D67">
        <w:rPr>
          <w:rStyle w:val="Hyperlinkki"/>
          <w:color w:val="auto"/>
          <w:u w:val="none"/>
          <w:lang w:val="en-US"/>
        </w:rPr>
        <w:t xml:space="preserve"> </w:t>
      </w:r>
      <w:r w:rsidR="00E67EC2" w:rsidRPr="00EC2D67">
        <w:rPr>
          <w:rStyle w:val="Hyperlinkki"/>
          <w:color w:val="auto"/>
          <w:u w:val="none"/>
          <w:lang w:val="en-US"/>
        </w:rPr>
        <w:t>2</w:t>
      </w:r>
      <w:r w:rsidR="008A2C3D" w:rsidRPr="00EC2D67">
        <w:rPr>
          <w:rStyle w:val="Hyperlinkki"/>
          <w:color w:val="auto"/>
          <w:u w:val="none"/>
          <w:lang w:val="en-US"/>
        </w:rPr>
        <w:t>5</w:t>
      </w:r>
      <w:r w:rsidR="00917C5B" w:rsidRPr="00EC2D67">
        <w:rPr>
          <w:rStyle w:val="Hyperlinkki"/>
          <w:color w:val="auto"/>
          <w:u w:val="none"/>
          <w:lang w:val="en-US"/>
        </w:rPr>
        <w:t>.8.2026).</w:t>
      </w:r>
    </w:p>
    <w:p w14:paraId="2B1BB64B" w14:textId="45484CF6" w:rsidR="00CD4984" w:rsidRDefault="00DD273D" w:rsidP="00B320BC">
      <w:pPr>
        <w:ind w:left="720"/>
        <w:jc w:val="left"/>
        <w:rPr>
          <w:rStyle w:val="Hyperlinkki"/>
          <w:color w:val="auto"/>
          <w:u w:val="none"/>
        </w:rPr>
      </w:pPr>
      <w:r>
        <w:rPr>
          <w:rStyle w:val="Hyperlinkki"/>
          <w:color w:val="auto"/>
          <w:u w:val="none"/>
          <w:lang w:val="en-US"/>
        </w:rPr>
        <w:t xml:space="preserve">30.10.2025. </w:t>
      </w:r>
      <w:r w:rsidR="00667581">
        <w:rPr>
          <w:rStyle w:val="Hyperlinkki"/>
          <w:i/>
          <w:iCs/>
          <w:color w:val="auto"/>
          <w:u w:val="none"/>
          <w:lang w:val="en-US"/>
        </w:rPr>
        <w:t xml:space="preserve">Iran: UN Fact-Finding Mission alarmed by surge in repression and extraordinary spike in executions. </w:t>
      </w:r>
      <w:hyperlink r:id="rId50" w:history="1">
        <w:r w:rsidR="00D90214" w:rsidRPr="00D90214">
          <w:rPr>
            <w:rStyle w:val="Hyperlinkki"/>
          </w:rPr>
          <w:t>https://www.ohchr.org/en/press-releases/2025/10/iran-un-fact-finding-mission-alarmed-surge-repression-and-extraordinary?sub-site=HRC</w:t>
        </w:r>
      </w:hyperlink>
      <w:r w:rsidR="00D90214" w:rsidRPr="00D90214">
        <w:rPr>
          <w:rStyle w:val="Hyperlinkki"/>
          <w:i/>
          <w:iCs/>
          <w:color w:val="auto"/>
          <w:u w:val="none"/>
        </w:rPr>
        <w:t xml:space="preserve"> </w:t>
      </w:r>
      <w:r w:rsidR="00D90214" w:rsidRPr="00D90214">
        <w:rPr>
          <w:rStyle w:val="Hyperlinkki"/>
          <w:color w:val="auto"/>
          <w:u w:val="none"/>
        </w:rPr>
        <w:t>(kä</w:t>
      </w:r>
      <w:r w:rsidR="00D90214">
        <w:rPr>
          <w:rStyle w:val="Hyperlinkki"/>
          <w:color w:val="auto"/>
          <w:u w:val="none"/>
        </w:rPr>
        <w:t xml:space="preserve">yty </w:t>
      </w:r>
      <w:r w:rsidR="00AE1C3F">
        <w:rPr>
          <w:rStyle w:val="Hyperlinkki"/>
          <w:color w:val="auto"/>
          <w:u w:val="none"/>
        </w:rPr>
        <w:t>2</w:t>
      </w:r>
      <w:r w:rsidR="008A2C3D">
        <w:rPr>
          <w:rStyle w:val="Hyperlinkki"/>
          <w:color w:val="auto"/>
          <w:u w:val="none"/>
        </w:rPr>
        <w:t>5</w:t>
      </w:r>
      <w:r w:rsidR="00D90214">
        <w:rPr>
          <w:rStyle w:val="Hyperlinkki"/>
          <w:color w:val="auto"/>
          <w:u w:val="none"/>
        </w:rPr>
        <w:t>.8.2026).</w:t>
      </w:r>
    </w:p>
    <w:p w14:paraId="7D5104AC" w14:textId="77777777" w:rsidR="006B6B5D" w:rsidRPr="00B320BC" w:rsidRDefault="006B6B5D" w:rsidP="00B320BC">
      <w:pPr>
        <w:ind w:left="720"/>
        <w:jc w:val="left"/>
        <w:rPr>
          <w:rStyle w:val="Hyperlinkki"/>
          <w:color w:val="auto"/>
          <w:u w:val="none"/>
        </w:rPr>
      </w:pPr>
    </w:p>
    <w:p w14:paraId="6A6E4B94" w14:textId="77777777" w:rsidR="00082DFE" w:rsidRPr="001D5CAA" w:rsidRDefault="002C2642" w:rsidP="00082DFE">
      <w:pPr>
        <w:pStyle w:val="LeiptekstiMigri"/>
        <w:ind w:left="0"/>
        <w:rPr>
          <w:lang w:val="en-GB"/>
        </w:rPr>
      </w:pPr>
      <w:r>
        <w:rPr>
          <w:b/>
        </w:rPr>
        <w:pict w14:anchorId="50E27746">
          <v:rect id="_x0000_i1028" style="width:0;height:1.5pt" o:hralign="center" o:hrstd="t" o:hr="t" fillcolor="#a0a0a0" stroked="f"/>
        </w:pict>
      </w:r>
    </w:p>
    <w:p w14:paraId="245668D9" w14:textId="77777777" w:rsidR="00082DFE" w:rsidRDefault="001D63F6" w:rsidP="00810134">
      <w:pPr>
        <w:pStyle w:val="Numeroimatonotsikko"/>
      </w:pPr>
      <w:r>
        <w:t>Tietoja vastauksesta</w:t>
      </w:r>
    </w:p>
    <w:p w14:paraId="22011EE1"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200A739C" w14:textId="77777777" w:rsidR="001D63F6" w:rsidRPr="00BC367A" w:rsidRDefault="001D63F6" w:rsidP="00810134">
      <w:pPr>
        <w:pStyle w:val="Numeroimatonotsikko"/>
        <w:rPr>
          <w:lang w:val="en-GB"/>
        </w:rPr>
      </w:pPr>
      <w:r w:rsidRPr="00BC367A">
        <w:rPr>
          <w:lang w:val="en-GB"/>
        </w:rPr>
        <w:t>Information on the response</w:t>
      </w:r>
    </w:p>
    <w:p w14:paraId="7F2CC7DE" w14:textId="19A76876" w:rsidR="00B112B8" w:rsidRPr="00A35BCB" w:rsidRDefault="00A35BCB" w:rsidP="002B0659">
      <w:pPr>
        <w:rPr>
          <w:lang w:val="en-GB"/>
        </w:rPr>
      </w:pPr>
      <w:r w:rsidRPr="00A35BCB">
        <w:rPr>
          <w:lang w:val="en-GB"/>
        </w:rPr>
        <w:t>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sectPr w:rsidR="00B112B8" w:rsidRPr="00A35BCB" w:rsidSect="00072438">
      <w:headerReference w:type="default" r:id="rId51"/>
      <w:headerReference w:type="first" r:id="rId52"/>
      <w:footerReference w:type="first" r:id="rId53"/>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67CBC" w14:textId="77777777" w:rsidR="002C2642" w:rsidRDefault="002C2642" w:rsidP="007E0069">
      <w:pPr>
        <w:spacing w:after="0" w:line="240" w:lineRule="auto"/>
      </w:pPr>
      <w:r>
        <w:separator/>
      </w:r>
    </w:p>
  </w:endnote>
  <w:endnote w:type="continuationSeparator" w:id="0">
    <w:p w14:paraId="391A7939" w14:textId="77777777" w:rsidR="002C2642" w:rsidRDefault="002C2642"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0288"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3031A8D2" w14:textId="77777777" w:rsidTr="00483E37">
      <w:trPr>
        <w:trHeight w:val="189"/>
      </w:trPr>
      <w:tc>
        <w:tcPr>
          <w:tcW w:w="1560" w:type="dxa"/>
        </w:tcPr>
        <w:p w14:paraId="3CCFC5AB" w14:textId="77777777" w:rsidR="004D76E3" w:rsidRPr="00A83D54" w:rsidRDefault="004D76E3" w:rsidP="00337E76">
          <w:pPr>
            <w:pStyle w:val="Alatunniste"/>
            <w:rPr>
              <w:sz w:val="14"/>
              <w:szCs w:val="14"/>
            </w:rPr>
          </w:pPr>
        </w:p>
      </w:tc>
      <w:tc>
        <w:tcPr>
          <w:tcW w:w="2551" w:type="dxa"/>
        </w:tcPr>
        <w:p w14:paraId="09DEF5AF" w14:textId="77777777" w:rsidR="004D76E3" w:rsidRPr="00A83D54" w:rsidRDefault="004D76E3" w:rsidP="00337E76">
          <w:pPr>
            <w:pStyle w:val="Alatunniste"/>
            <w:rPr>
              <w:sz w:val="14"/>
              <w:szCs w:val="14"/>
            </w:rPr>
          </w:pPr>
        </w:p>
      </w:tc>
      <w:tc>
        <w:tcPr>
          <w:tcW w:w="2552" w:type="dxa"/>
        </w:tcPr>
        <w:p w14:paraId="4983F5C4" w14:textId="77777777" w:rsidR="004D76E3" w:rsidRPr="00A83D54" w:rsidRDefault="004D76E3" w:rsidP="00337E76">
          <w:pPr>
            <w:pStyle w:val="Alatunniste"/>
            <w:rPr>
              <w:sz w:val="14"/>
              <w:szCs w:val="14"/>
            </w:rPr>
          </w:pPr>
        </w:p>
      </w:tc>
      <w:tc>
        <w:tcPr>
          <w:tcW w:w="2830" w:type="dxa"/>
        </w:tcPr>
        <w:p w14:paraId="66784D12" w14:textId="77777777" w:rsidR="004D76E3" w:rsidRPr="00A83D54" w:rsidRDefault="004D76E3" w:rsidP="00337E76">
          <w:pPr>
            <w:pStyle w:val="Alatunniste"/>
            <w:rPr>
              <w:sz w:val="14"/>
              <w:szCs w:val="14"/>
            </w:rPr>
          </w:pPr>
        </w:p>
      </w:tc>
    </w:tr>
    <w:tr w:rsidR="004D76E3" w:rsidRPr="00A83D54" w14:paraId="43941E55" w14:textId="77777777" w:rsidTr="00483E37">
      <w:trPr>
        <w:trHeight w:val="189"/>
      </w:trPr>
      <w:tc>
        <w:tcPr>
          <w:tcW w:w="1560" w:type="dxa"/>
        </w:tcPr>
        <w:p w14:paraId="7C264EBC" w14:textId="77777777" w:rsidR="004D76E3" w:rsidRPr="00A83D54" w:rsidRDefault="004D76E3" w:rsidP="00337E76">
          <w:pPr>
            <w:pStyle w:val="Alatunniste"/>
            <w:rPr>
              <w:sz w:val="14"/>
              <w:szCs w:val="14"/>
            </w:rPr>
          </w:pPr>
        </w:p>
      </w:tc>
      <w:tc>
        <w:tcPr>
          <w:tcW w:w="2551" w:type="dxa"/>
        </w:tcPr>
        <w:p w14:paraId="64A78951" w14:textId="77777777" w:rsidR="004D76E3" w:rsidRPr="00A83D54" w:rsidRDefault="004D76E3" w:rsidP="00337E76">
          <w:pPr>
            <w:pStyle w:val="Alatunniste"/>
            <w:rPr>
              <w:sz w:val="14"/>
              <w:szCs w:val="14"/>
            </w:rPr>
          </w:pPr>
        </w:p>
      </w:tc>
      <w:tc>
        <w:tcPr>
          <w:tcW w:w="2552" w:type="dxa"/>
        </w:tcPr>
        <w:p w14:paraId="0A4BCE8F" w14:textId="77777777" w:rsidR="004D76E3" w:rsidRPr="00A83D54" w:rsidRDefault="004D76E3" w:rsidP="00337E76">
          <w:pPr>
            <w:pStyle w:val="Alatunniste"/>
            <w:rPr>
              <w:sz w:val="14"/>
              <w:szCs w:val="14"/>
            </w:rPr>
          </w:pPr>
        </w:p>
      </w:tc>
      <w:tc>
        <w:tcPr>
          <w:tcW w:w="2830" w:type="dxa"/>
        </w:tcPr>
        <w:p w14:paraId="193FE72B" w14:textId="77777777" w:rsidR="004D76E3" w:rsidRPr="00A83D54" w:rsidRDefault="004D76E3" w:rsidP="00337E76">
          <w:pPr>
            <w:pStyle w:val="Alatunniste"/>
            <w:rPr>
              <w:sz w:val="14"/>
              <w:szCs w:val="14"/>
            </w:rPr>
          </w:pPr>
        </w:p>
      </w:tc>
    </w:tr>
    <w:tr w:rsidR="004D76E3" w:rsidRPr="00A83D54" w14:paraId="2F24E060" w14:textId="77777777" w:rsidTr="00483E37">
      <w:trPr>
        <w:trHeight w:val="189"/>
      </w:trPr>
      <w:tc>
        <w:tcPr>
          <w:tcW w:w="1560" w:type="dxa"/>
        </w:tcPr>
        <w:p w14:paraId="245C882F" w14:textId="77777777" w:rsidR="004D76E3" w:rsidRPr="00A83D54" w:rsidRDefault="004D76E3" w:rsidP="00337E76">
          <w:pPr>
            <w:pStyle w:val="Alatunniste"/>
            <w:rPr>
              <w:sz w:val="14"/>
              <w:szCs w:val="14"/>
            </w:rPr>
          </w:pPr>
        </w:p>
      </w:tc>
      <w:tc>
        <w:tcPr>
          <w:tcW w:w="2551" w:type="dxa"/>
        </w:tcPr>
        <w:p w14:paraId="0CE13CBB" w14:textId="77777777" w:rsidR="004D76E3" w:rsidRPr="00A83D54" w:rsidRDefault="004D76E3" w:rsidP="00337E76">
          <w:pPr>
            <w:pStyle w:val="Alatunniste"/>
            <w:rPr>
              <w:sz w:val="14"/>
              <w:szCs w:val="14"/>
            </w:rPr>
          </w:pPr>
        </w:p>
      </w:tc>
      <w:tc>
        <w:tcPr>
          <w:tcW w:w="2552" w:type="dxa"/>
        </w:tcPr>
        <w:p w14:paraId="37E39A9D" w14:textId="77777777" w:rsidR="004D76E3" w:rsidRPr="00A83D54" w:rsidRDefault="004D76E3" w:rsidP="00337E76">
          <w:pPr>
            <w:pStyle w:val="Alatunniste"/>
            <w:rPr>
              <w:sz w:val="14"/>
              <w:szCs w:val="14"/>
            </w:rPr>
          </w:pPr>
        </w:p>
      </w:tc>
      <w:tc>
        <w:tcPr>
          <w:tcW w:w="2830" w:type="dxa"/>
        </w:tcPr>
        <w:p w14:paraId="31AF5A38" w14:textId="77777777" w:rsidR="004D76E3" w:rsidRPr="00A83D54" w:rsidRDefault="004D76E3" w:rsidP="00337E76">
          <w:pPr>
            <w:pStyle w:val="Alatunniste"/>
            <w:rPr>
              <w:sz w:val="14"/>
              <w:szCs w:val="14"/>
            </w:rPr>
          </w:pPr>
        </w:p>
      </w:tc>
    </w:tr>
  </w:tbl>
  <w:p w14:paraId="34C08809"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7FDEFB4F" wp14:editId="285C0ED2">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592F8DD8"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8EA7C" w14:textId="77777777" w:rsidR="002C2642" w:rsidRDefault="002C2642" w:rsidP="007E0069">
      <w:pPr>
        <w:spacing w:after="0" w:line="240" w:lineRule="auto"/>
      </w:pPr>
      <w:r>
        <w:separator/>
      </w:r>
    </w:p>
  </w:footnote>
  <w:footnote w:type="continuationSeparator" w:id="0">
    <w:p w14:paraId="0957CEBB" w14:textId="77777777" w:rsidR="002C2642" w:rsidRDefault="002C2642" w:rsidP="007E0069">
      <w:pPr>
        <w:spacing w:after="0" w:line="240" w:lineRule="auto"/>
      </w:pPr>
      <w:r>
        <w:continuationSeparator/>
      </w:r>
    </w:p>
  </w:footnote>
  <w:footnote w:id="1">
    <w:p w14:paraId="1E345375" w14:textId="58E91BF5" w:rsidR="00DA0F4D" w:rsidRPr="008E2906" w:rsidRDefault="00DA0F4D">
      <w:pPr>
        <w:pStyle w:val="Alaviitteenteksti"/>
        <w:rPr>
          <w:lang w:val="en-US"/>
        </w:rPr>
      </w:pPr>
      <w:r>
        <w:rPr>
          <w:rStyle w:val="Alaviitteenviite"/>
        </w:rPr>
        <w:footnoteRef/>
      </w:r>
      <w:r w:rsidRPr="008E2906">
        <w:rPr>
          <w:lang w:val="en-US"/>
        </w:rPr>
        <w:t xml:space="preserve"> </w:t>
      </w:r>
      <w:r w:rsidR="000F3392" w:rsidRPr="008E2906">
        <w:rPr>
          <w:lang w:val="en-US"/>
        </w:rPr>
        <w:t xml:space="preserve">New Lines </w:t>
      </w:r>
      <w:r w:rsidR="006D04B2">
        <w:rPr>
          <w:lang w:val="en-US"/>
        </w:rPr>
        <w:t>Institute</w:t>
      </w:r>
      <w:r w:rsidRPr="008E2906">
        <w:rPr>
          <w:lang w:val="en-US"/>
        </w:rPr>
        <w:t xml:space="preserve"> </w:t>
      </w:r>
      <w:r w:rsidR="000F3392" w:rsidRPr="008E2906">
        <w:rPr>
          <w:lang w:val="en-US"/>
        </w:rPr>
        <w:t>18.2</w:t>
      </w:r>
      <w:r w:rsidRPr="008E2906">
        <w:rPr>
          <w:lang w:val="en-US"/>
        </w:rPr>
        <w:t>.20</w:t>
      </w:r>
      <w:r w:rsidR="008C3069">
        <w:rPr>
          <w:lang w:val="en-US"/>
        </w:rPr>
        <w:t>26</w:t>
      </w:r>
      <w:r w:rsidRPr="008E2906">
        <w:rPr>
          <w:lang w:val="en-US"/>
        </w:rPr>
        <w:t>.</w:t>
      </w:r>
    </w:p>
  </w:footnote>
  <w:footnote w:id="2">
    <w:p w14:paraId="25583819" w14:textId="732E6354" w:rsidR="000C26D6" w:rsidRPr="00F1771F" w:rsidRDefault="000C26D6">
      <w:pPr>
        <w:pStyle w:val="Alaviitteenteksti"/>
        <w:rPr>
          <w:lang w:val="en-US"/>
        </w:rPr>
      </w:pPr>
      <w:r>
        <w:rPr>
          <w:rStyle w:val="Alaviitteenviite"/>
        </w:rPr>
        <w:footnoteRef/>
      </w:r>
      <w:r w:rsidRPr="00F1771F">
        <w:rPr>
          <w:lang w:val="en-US"/>
        </w:rPr>
        <w:t xml:space="preserve"> UN HRC 1</w:t>
      </w:r>
      <w:r w:rsidR="009C41D2" w:rsidRPr="00F1771F">
        <w:rPr>
          <w:lang w:val="en-US"/>
        </w:rPr>
        <w:t>3</w:t>
      </w:r>
      <w:r w:rsidRPr="00F1771F">
        <w:rPr>
          <w:lang w:val="en-US"/>
        </w:rPr>
        <w:t>.3.2026, s. 15.</w:t>
      </w:r>
    </w:p>
  </w:footnote>
  <w:footnote w:id="3">
    <w:p w14:paraId="28347C48" w14:textId="35046F6A" w:rsidR="008536B9" w:rsidRPr="006C0FA5" w:rsidRDefault="008536B9">
      <w:pPr>
        <w:pStyle w:val="Alaviitteenteksti"/>
        <w:rPr>
          <w:lang w:val="en-US"/>
        </w:rPr>
      </w:pPr>
      <w:r>
        <w:rPr>
          <w:rStyle w:val="Alaviitteenviite"/>
        </w:rPr>
        <w:footnoteRef/>
      </w:r>
      <w:r w:rsidRPr="006C0FA5">
        <w:rPr>
          <w:lang w:val="en-US"/>
        </w:rPr>
        <w:t xml:space="preserve"> </w:t>
      </w:r>
      <w:proofErr w:type="spellStart"/>
      <w:r w:rsidRPr="006C0FA5">
        <w:rPr>
          <w:lang w:val="en-US"/>
        </w:rPr>
        <w:t>Shafaq</w:t>
      </w:r>
      <w:proofErr w:type="spellEnd"/>
      <w:r w:rsidRPr="006C0FA5">
        <w:rPr>
          <w:lang w:val="en-US"/>
        </w:rPr>
        <w:t xml:space="preserve"> News 2.7.2025.</w:t>
      </w:r>
    </w:p>
  </w:footnote>
  <w:footnote w:id="4">
    <w:p w14:paraId="3F60B3C4" w14:textId="77777777" w:rsidR="009D4955" w:rsidRPr="00CB59F8" w:rsidRDefault="009D4955" w:rsidP="009D4955">
      <w:pPr>
        <w:pStyle w:val="Alaviitteenteksti"/>
        <w:rPr>
          <w:lang w:val="en-US"/>
        </w:rPr>
      </w:pPr>
      <w:r>
        <w:rPr>
          <w:rStyle w:val="Alaviitteenviite"/>
        </w:rPr>
        <w:footnoteRef/>
      </w:r>
      <w:r w:rsidRPr="00CB59F8">
        <w:rPr>
          <w:lang w:val="en-US"/>
        </w:rPr>
        <w:t xml:space="preserve"> Al-Jazeera 1.8.2026.</w:t>
      </w:r>
    </w:p>
  </w:footnote>
  <w:footnote w:id="5">
    <w:p w14:paraId="5B02F5AD" w14:textId="71D6DF94" w:rsidR="007C21D7" w:rsidRPr="00081336" w:rsidRDefault="007C21D7">
      <w:pPr>
        <w:pStyle w:val="Alaviitteenteksti"/>
        <w:rPr>
          <w:lang w:val="en-US"/>
        </w:rPr>
      </w:pPr>
      <w:r>
        <w:rPr>
          <w:rStyle w:val="Alaviitteenviite"/>
        </w:rPr>
        <w:footnoteRef/>
      </w:r>
      <w:r w:rsidRPr="00081336">
        <w:rPr>
          <w:lang w:val="en-US"/>
        </w:rPr>
        <w:t xml:space="preserve"> </w:t>
      </w:r>
      <w:proofErr w:type="spellStart"/>
      <w:r w:rsidRPr="00081336">
        <w:rPr>
          <w:lang w:val="en-US"/>
        </w:rPr>
        <w:t>IranWire</w:t>
      </w:r>
      <w:proofErr w:type="spellEnd"/>
      <w:r w:rsidRPr="00081336">
        <w:rPr>
          <w:lang w:val="en-US"/>
        </w:rPr>
        <w:t xml:space="preserve"> 19.8.2026.</w:t>
      </w:r>
    </w:p>
  </w:footnote>
  <w:footnote w:id="6">
    <w:p w14:paraId="77C3022E" w14:textId="55297B9D" w:rsidR="003E02A9" w:rsidRPr="00160650" w:rsidRDefault="003E02A9">
      <w:pPr>
        <w:pStyle w:val="Alaviitteenteksti"/>
        <w:rPr>
          <w:lang w:val="en-US"/>
        </w:rPr>
      </w:pPr>
      <w:r>
        <w:rPr>
          <w:rStyle w:val="Alaviitteenviite"/>
        </w:rPr>
        <w:footnoteRef/>
      </w:r>
      <w:r w:rsidRPr="00160650">
        <w:rPr>
          <w:lang w:val="en-US"/>
        </w:rPr>
        <w:t xml:space="preserve"> ACLED </w:t>
      </w:r>
      <w:r w:rsidR="00341891" w:rsidRPr="00160650">
        <w:rPr>
          <w:lang w:val="en-US"/>
        </w:rPr>
        <w:t>7.3.2026.</w:t>
      </w:r>
    </w:p>
  </w:footnote>
  <w:footnote w:id="7">
    <w:p w14:paraId="0D5AC597" w14:textId="1ECA90E4" w:rsidR="00117A4C" w:rsidRPr="00117A4C" w:rsidRDefault="00117A4C">
      <w:pPr>
        <w:pStyle w:val="Alaviitteenteksti"/>
        <w:rPr>
          <w:lang w:val="en-US"/>
        </w:rPr>
      </w:pPr>
      <w:r>
        <w:rPr>
          <w:rStyle w:val="Alaviitteenviite"/>
        </w:rPr>
        <w:footnoteRef/>
      </w:r>
      <w:r w:rsidRPr="00117A4C">
        <w:rPr>
          <w:lang w:val="en-US"/>
        </w:rPr>
        <w:t xml:space="preserve"> </w:t>
      </w:r>
      <w:r>
        <w:rPr>
          <w:lang w:val="en-US"/>
        </w:rPr>
        <w:t>Al-Jazeera 14.3.2026.</w:t>
      </w:r>
    </w:p>
  </w:footnote>
  <w:footnote w:id="8">
    <w:p w14:paraId="5A52297C" w14:textId="53236D17" w:rsidR="00313F3F" w:rsidRPr="00313F3F" w:rsidRDefault="00313F3F">
      <w:pPr>
        <w:pStyle w:val="Alaviitteenteksti"/>
        <w:rPr>
          <w:lang w:val="en-US"/>
        </w:rPr>
      </w:pPr>
      <w:r>
        <w:rPr>
          <w:rStyle w:val="Alaviitteenviite"/>
        </w:rPr>
        <w:footnoteRef/>
      </w:r>
      <w:r w:rsidRPr="00313F3F">
        <w:rPr>
          <w:lang w:val="en-US"/>
        </w:rPr>
        <w:t xml:space="preserve"> </w:t>
      </w:r>
      <w:proofErr w:type="spellStart"/>
      <w:r>
        <w:rPr>
          <w:lang w:val="en-US"/>
        </w:rPr>
        <w:t>Rudaw</w:t>
      </w:r>
      <w:proofErr w:type="spellEnd"/>
      <w:r>
        <w:rPr>
          <w:lang w:val="en-US"/>
        </w:rPr>
        <w:t xml:space="preserve"> 27.4.2026.</w:t>
      </w:r>
    </w:p>
  </w:footnote>
  <w:footnote w:id="9">
    <w:p w14:paraId="4B97F61B" w14:textId="27F2B1E0" w:rsidR="00F25169" w:rsidRPr="00946839" w:rsidRDefault="00946839" w:rsidP="00DD51CA">
      <w:pPr>
        <w:pStyle w:val="Alaviitteenteksti"/>
        <w:rPr>
          <w:lang w:val="en-US"/>
        </w:rPr>
      </w:pPr>
      <w:r>
        <w:rPr>
          <w:rStyle w:val="Alaviitteenviite"/>
        </w:rPr>
        <w:footnoteRef/>
      </w:r>
      <w:r w:rsidRPr="00946839">
        <w:rPr>
          <w:lang w:val="en-US"/>
        </w:rPr>
        <w:t xml:space="preserve"> </w:t>
      </w:r>
      <w:r w:rsidR="00DD51CA">
        <w:rPr>
          <w:lang w:val="en-US"/>
        </w:rPr>
        <w:t>FP 14.7.2026.</w:t>
      </w:r>
    </w:p>
  </w:footnote>
  <w:footnote w:id="10">
    <w:p w14:paraId="74A79014" w14:textId="5D703C03" w:rsidR="00F56488" w:rsidRPr="0046253D" w:rsidRDefault="00F56488">
      <w:pPr>
        <w:pStyle w:val="Alaviitteenteksti"/>
        <w:rPr>
          <w:lang w:val="en-US"/>
        </w:rPr>
      </w:pPr>
      <w:r>
        <w:rPr>
          <w:rStyle w:val="Alaviitteenviite"/>
        </w:rPr>
        <w:footnoteRef/>
      </w:r>
      <w:r w:rsidRPr="0046253D">
        <w:rPr>
          <w:lang w:val="en-US"/>
        </w:rPr>
        <w:t xml:space="preserve"> </w:t>
      </w:r>
      <w:r w:rsidR="0046253D" w:rsidRPr="0046253D">
        <w:rPr>
          <w:lang w:val="en-US"/>
        </w:rPr>
        <w:t>Iran W</w:t>
      </w:r>
      <w:r w:rsidR="0046253D">
        <w:rPr>
          <w:lang w:val="en-US"/>
        </w:rPr>
        <w:t>ire 23.7.2026.</w:t>
      </w:r>
    </w:p>
  </w:footnote>
  <w:footnote w:id="11">
    <w:p w14:paraId="5DE3FEA9" w14:textId="1BD0AE38" w:rsidR="00476AD7" w:rsidRPr="00B01FD9" w:rsidRDefault="00476AD7">
      <w:pPr>
        <w:pStyle w:val="Alaviitteenteksti"/>
        <w:rPr>
          <w:lang w:val="en-US"/>
        </w:rPr>
      </w:pPr>
      <w:r>
        <w:rPr>
          <w:rStyle w:val="Alaviitteenviite"/>
        </w:rPr>
        <w:footnoteRef/>
      </w:r>
      <w:r w:rsidRPr="00B01FD9">
        <w:rPr>
          <w:lang w:val="en-US"/>
        </w:rPr>
        <w:t xml:space="preserve"> </w:t>
      </w:r>
      <w:r w:rsidR="00B01FD9" w:rsidRPr="00B01FD9">
        <w:rPr>
          <w:lang w:val="en-US"/>
        </w:rPr>
        <w:t>Middle East</w:t>
      </w:r>
      <w:r w:rsidR="00B01FD9">
        <w:rPr>
          <w:lang w:val="en-US"/>
        </w:rPr>
        <w:t xml:space="preserve"> Eye 9.1.2026</w:t>
      </w:r>
      <w:r w:rsidR="00821FF8">
        <w:rPr>
          <w:lang w:val="en-US"/>
        </w:rPr>
        <w:t>; France 24 24.1.2026</w:t>
      </w:r>
      <w:r w:rsidR="00B01FD9">
        <w:rPr>
          <w:lang w:val="en-US"/>
        </w:rPr>
        <w:t>.</w:t>
      </w:r>
    </w:p>
  </w:footnote>
  <w:footnote w:id="12">
    <w:p w14:paraId="0FBA11C7" w14:textId="0937C71E" w:rsidR="00CA7D3D" w:rsidRPr="00B01FD9" w:rsidRDefault="00CA7D3D">
      <w:pPr>
        <w:pStyle w:val="Alaviitteenteksti"/>
        <w:rPr>
          <w:lang w:val="en-US"/>
        </w:rPr>
      </w:pPr>
      <w:r>
        <w:rPr>
          <w:rStyle w:val="Alaviitteenviite"/>
        </w:rPr>
        <w:footnoteRef/>
      </w:r>
      <w:r w:rsidRPr="00B01FD9">
        <w:rPr>
          <w:lang w:val="en-US"/>
        </w:rPr>
        <w:t xml:space="preserve"> UN HRC 1</w:t>
      </w:r>
      <w:r w:rsidR="00202863">
        <w:rPr>
          <w:lang w:val="en-US"/>
        </w:rPr>
        <w:t>3</w:t>
      </w:r>
      <w:r w:rsidRPr="00B01FD9">
        <w:rPr>
          <w:lang w:val="en-US"/>
        </w:rPr>
        <w:t>.3.2026, s. 9-1</w:t>
      </w:r>
      <w:r w:rsidR="00170803" w:rsidRPr="00B01FD9">
        <w:rPr>
          <w:lang w:val="en-US"/>
        </w:rPr>
        <w:t>2</w:t>
      </w:r>
      <w:r w:rsidRPr="00B01FD9">
        <w:rPr>
          <w:lang w:val="en-US"/>
        </w:rPr>
        <w:t>.</w:t>
      </w:r>
    </w:p>
  </w:footnote>
  <w:footnote w:id="13">
    <w:p w14:paraId="0E8B2900" w14:textId="36D45386" w:rsidR="00E17BC6" w:rsidRPr="00E17BC6" w:rsidRDefault="00E17BC6">
      <w:pPr>
        <w:pStyle w:val="Alaviitteenteksti"/>
        <w:rPr>
          <w:lang w:val="en-US"/>
        </w:rPr>
      </w:pPr>
      <w:r>
        <w:rPr>
          <w:rStyle w:val="Alaviitteenviite"/>
        </w:rPr>
        <w:footnoteRef/>
      </w:r>
      <w:r w:rsidRPr="00E17BC6">
        <w:rPr>
          <w:lang w:val="en-US"/>
        </w:rPr>
        <w:t xml:space="preserve"> </w:t>
      </w:r>
      <w:proofErr w:type="spellStart"/>
      <w:r>
        <w:rPr>
          <w:lang w:val="en-US"/>
        </w:rPr>
        <w:t>Hengaw</w:t>
      </w:r>
      <w:proofErr w:type="spellEnd"/>
      <w:r>
        <w:rPr>
          <w:lang w:val="en-US"/>
        </w:rPr>
        <w:t xml:space="preserve"> </w:t>
      </w:r>
      <w:r w:rsidR="00B170B1">
        <w:rPr>
          <w:lang w:val="en-US"/>
        </w:rPr>
        <w:t>10.7.2026.</w:t>
      </w:r>
    </w:p>
  </w:footnote>
  <w:footnote w:id="14">
    <w:p w14:paraId="126DFBAF" w14:textId="38F91BDB" w:rsidR="00121CA6" w:rsidRPr="0057192D" w:rsidRDefault="00121CA6" w:rsidP="00121CA6">
      <w:pPr>
        <w:pStyle w:val="Alaviitteenteksti"/>
        <w:rPr>
          <w:lang w:val="en-US"/>
        </w:rPr>
      </w:pPr>
      <w:r>
        <w:rPr>
          <w:rStyle w:val="Alaviitteenviite"/>
        </w:rPr>
        <w:footnoteRef/>
      </w:r>
      <w:r w:rsidRPr="0057192D">
        <w:rPr>
          <w:lang w:val="en-US"/>
        </w:rPr>
        <w:t xml:space="preserve"> </w:t>
      </w:r>
      <w:r w:rsidR="00572347" w:rsidRPr="0057192D">
        <w:rPr>
          <w:lang w:val="en-US"/>
        </w:rPr>
        <w:t xml:space="preserve">UN HRC 6.8.2026; </w:t>
      </w:r>
      <w:r w:rsidR="003C02CB" w:rsidRPr="0057192D">
        <w:rPr>
          <w:lang w:val="en-US"/>
        </w:rPr>
        <w:t>1</w:t>
      </w:r>
      <w:r w:rsidR="00273294">
        <w:rPr>
          <w:lang w:val="en-US"/>
        </w:rPr>
        <w:t>3</w:t>
      </w:r>
      <w:r w:rsidR="003C02CB" w:rsidRPr="0057192D">
        <w:rPr>
          <w:lang w:val="en-US"/>
        </w:rPr>
        <w:t>.3.2026, s. 40</w:t>
      </w:r>
      <w:r w:rsidR="008E2906" w:rsidRPr="0057192D">
        <w:rPr>
          <w:lang w:val="en-US"/>
        </w:rPr>
        <w:t>; New Lines Institute 18.2.2026</w:t>
      </w:r>
      <w:r w:rsidRPr="0057192D">
        <w:rPr>
          <w:lang w:val="en-US"/>
        </w:rPr>
        <w:t>.</w:t>
      </w:r>
    </w:p>
  </w:footnote>
  <w:footnote w:id="15">
    <w:p w14:paraId="16B7E5CC" w14:textId="4AC192F9" w:rsidR="008539E7" w:rsidRPr="00E75B30" w:rsidRDefault="008539E7">
      <w:pPr>
        <w:pStyle w:val="Alaviitteenteksti"/>
      </w:pPr>
      <w:r>
        <w:rPr>
          <w:rStyle w:val="Alaviitteenviite"/>
        </w:rPr>
        <w:footnoteRef/>
      </w:r>
      <w:r w:rsidRPr="00E75B30">
        <w:t xml:space="preserve"> UN HRC 30.10.2025.</w:t>
      </w:r>
    </w:p>
  </w:footnote>
  <w:footnote w:id="16">
    <w:p w14:paraId="5BC159D3" w14:textId="76A10C24" w:rsidR="002A62B4" w:rsidRPr="00AD537C" w:rsidRDefault="002A62B4">
      <w:pPr>
        <w:pStyle w:val="Alaviitteenteksti"/>
      </w:pPr>
      <w:r>
        <w:rPr>
          <w:rStyle w:val="Alaviitteenviite"/>
        </w:rPr>
        <w:footnoteRef/>
      </w:r>
      <w:r w:rsidRPr="00AD537C">
        <w:t xml:space="preserve"> UN HRC </w:t>
      </w:r>
      <w:r w:rsidR="006C22EF" w:rsidRPr="00AD537C">
        <w:t>1</w:t>
      </w:r>
      <w:r w:rsidR="00CF1C60">
        <w:t>3</w:t>
      </w:r>
      <w:r w:rsidR="006C22EF" w:rsidRPr="00AD537C">
        <w:t>.3.2026, s. 30</w:t>
      </w:r>
      <w:r w:rsidR="00325DE9">
        <w:t>-31, 40</w:t>
      </w:r>
      <w:r w:rsidR="006C22EF" w:rsidRPr="00AD537C">
        <w:t>.</w:t>
      </w:r>
    </w:p>
  </w:footnote>
  <w:footnote w:id="17">
    <w:p w14:paraId="38D901E1" w14:textId="5BCF09DA" w:rsidR="008746DB" w:rsidRDefault="008746DB">
      <w:pPr>
        <w:pStyle w:val="Alaviitteenteksti"/>
      </w:pPr>
      <w:r>
        <w:rPr>
          <w:rStyle w:val="Alaviitteenviite"/>
        </w:rPr>
        <w:footnoteRef/>
      </w:r>
      <w:r>
        <w:t xml:space="preserve"> </w:t>
      </w:r>
      <w:proofErr w:type="spellStart"/>
      <w:r>
        <w:t>Hengaw</w:t>
      </w:r>
      <w:proofErr w:type="spellEnd"/>
      <w:r>
        <w:t xml:space="preserve"> 30.12.2025.</w:t>
      </w:r>
    </w:p>
  </w:footnote>
  <w:footnote w:id="18">
    <w:p w14:paraId="1989B33F" w14:textId="28BF882A" w:rsidR="001269D1" w:rsidRPr="004147DC" w:rsidRDefault="001269D1" w:rsidP="001269D1">
      <w:pPr>
        <w:pStyle w:val="Alaviitteenteksti"/>
      </w:pPr>
      <w:r>
        <w:rPr>
          <w:rStyle w:val="Alaviitteenviite"/>
        </w:rPr>
        <w:footnoteRef/>
      </w:r>
      <w:r w:rsidRPr="004147DC">
        <w:t xml:space="preserve"> UN HRC 1</w:t>
      </w:r>
      <w:r w:rsidR="00CF1C60">
        <w:t>3</w:t>
      </w:r>
      <w:r w:rsidRPr="004147DC">
        <w:t>.3.2026, s. 50.</w:t>
      </w:r>
    </w:p>
  </w:footnote>
  <w:footnote w:id="19">
    <w:p w14:paraId="71D5B24D" w14:textId="77777777" w:rsidR="009F7F39" w:rsidRPr="00F1771F" w:rsidRDefault="009F7F39" w:rsidP="009F7F39">
      <w:pPr>
        <w:pStyle w:val="Alaviitteenteksti"/>
      </w:pPr>
      <w:r>
        <w:rPr>
          <w:rStyle w:val="Alaviitteenviite"/>
        </w:rPr>
        <w:footnoteRef/>
      </w:r>
      <w:r w:rsidRPr="00F1771F">
        <w:t xml:space="preserve"> UN HRC 6.8.2026.</w:t>
      </w:r>
    </w:p>
  </w:footnote>
  <w:footnote w:id="20">
    <w:p w14:paraId="20B7885E" w14:textId="77777777" w:rsidR="00104D9B" w:rsidRPr="00F1771F" w:rsidRDefault="00104D9B" w:rsidP="00104D9B">
      <w:pPr>
        <w:pStyle w:val="Alaviitteenteksti"/>
        <w:rPr>
          <w:lang w:val="en-US"/>
        </w:rPr>
      </w:pPr>
      <w:r>
        <w:rPr>
          <w:rStyle w:val="Alaviitteenviite"/>
        </w:rPr>
        <w:footnoteRef/>
      </w:r>
      <w:r w:rsidRPr="00F1771F">
        <w:rPr>
          <w:lang w:val="en-US"/>
        </w:rPr>
        <w:t xml:space="preserve"> </w:t>
      </w:r>
      <w:proofErr w:type="spellStart"/>
      <w:r w:rsidRPr="00F1771F">
        <w:rPr>
          <w:lang w:val="en-US"/>
        </w:rPr>
        <w:t>Hengaw</w:t>
      </w:r>
      <w:proofErr w:type="spellEnd"/>
      <w:r w:rsidRPr="00F1771F">
        <w:rPr>
          <w:lang w:val="en-US"/>
        </w:rPr>
        <w:t xml:space="preserve"> 10.7.2026.</w:t>
      </w:r>
    </w:p>
  </w:footnote>
  <w:footnote w:id="21">
    <w:p w14:paraId="38236B36" w14:textId="77777777" w:rsidR="004147DC" w:rsidRPr="00F1771F" w:rsidRDefault="004147DC" w:rsidP="004147DC">
      <w:pPr>
        <w:pStyle w:val="Alaviitteenteksti"/>
        <w:rPr>
          <w:lang w:val="en-US"/>
        </w:rPr>
      </w:pPr>
      <w:r>
        <w:rPr>
          <w:rStyle w:val="Alaviitteenviite"/>
        </w:rPr>
        <w:footnoteRef/>
      </w:r>
      <w:r w:rsidRPr="00F1771F">
        <w:rPr>
          <w:lang w:val="en-US"/>
        </w:rPr>
        <w:t xml:space="preserve"> KHRN 19.8.2026.</w:t>
      </w:r>
    </w:p>
  </w:footnote>
  <w:footnote w:id="22">
    <w:p w14:paraId="59941735" w14:textId="0C5DBC79" w:rsidR="00685FD7" w:rsidRPr="003F1500" w:rsidRDefault="00685FD7" w:rsidP="00685FD7">
      <w:pPr>
        <w:pStyle w:val="Alaviitteenteksti"/>
        <w:rPr>
          <w:lang w:val="en-US"/>
        </w:rPr>
      </w:pPr>
      <w:r>
        <w:rPr>
          <w:rStyle w:val="Alaviitteenviite"/>
        </w:rPr>
        <w:footnoteRef/>
      </w:r>
      <w:r w:rsidRPr="003F1500">
        <w:rPr>
          <w:lang w:val="en-US"/>
        </w:rPr>
        <w:t xml:space="preserve"> </w:t>
      </w:r>
      <w:r>
        <w:rPr>
          <w:lang w:val="en-US"/>
        </w:rPr>
        <w:t>KHRN 19.5.2026.</w:t>
      </w:r>
    </w:p>
  </w:footnote>
  <w:footnote w:id="23">
    <w:p w14:paraId="214B3ADA" w14:textId="77777777" w:rsidR="00685FD7" w:rsidRPr="003F1500" w:rsidRDefault="00685FD7" w:rsidP="00685FD7">
      <w:pPr>
        <w:pStyle w:val="Alaviitteenteksti"/>
        <w:rPr>
          <w:lang w:val="en-US"/>
        </w:rPr>
      </w:pPr>
      <w:r>
        <w:rPr>
          <w:rStyle w:val="Alaviitteenviite"/>
        </w:rPr>
        <w:footnoteRef/>
      </w:r>
      <w:r w:rsidRPr="003F1500">
        <w:rPr>
          <w:lang w:val="en-US"/>
        </w:rPr>
        <w:t xml:space="preserve"> Eurasia Review 8.8.2026.</w:t>
      </w:r>
    </w:p>
  </w:footnote>
  <w:footnote w:id="24">
    <w:p w14:paraId="4F1D81E2" w14:textId="77777777" w:rsidR="00EC00E6" w:rsidRPr="00CF5026" w:rsidRDefault="00EC00E6" w:rsidP="00EC00E6">
      <w:pPr>
        <w:pStyle w:val="Alaviitteenteksti"/>
        <w:rPr>
          <w:lang w:val="en-US"/>
        </w:rPr>
      </w:pPr>
      <w:r>
        <w:rPr>
          <w:rStyle w:val="Alaviitteenviite"/>
        </w:rPr>
        <w:footnoteRef/>
      </w:r>
      <w:r w:rsidRPr="00CF5026">
        <w:rPr>
          <w:lang w:val="en-US"/>
        </w:rPr>
        <w:t xml:space="preserve"> </w:t>
      </w:r>
      <w:r>
        <w:rPr>
          <w:lang w:val="en-US"/>
        </w:rPr>
        <w:t>RFE/RL 23.2.2026; The New Region 22.2.2026.</w:t>
      </w:r>
    </w:p>
  </w:footnote>
  <w:footnote w:id="25">
    <w:p w14:paraId="5AFB1936" w14:textId="77777777" w:rsidR="00C30550" w:rsidRPr="00CA7F4E" w:rsidRDefault="00C30550" w:rsidP="00C30550">
      <w:pPr>
        <w:pStyle w:val="Alaviitteenteksti"/>
        <w:rPr>
          <w:lang w:val="en-US"/>
        </w:rPr>
      </w:pPr>
      <w:r>
        <w:rPr>
          <w:rStyle w:val="Alaviitteenviite"/>
        </w:rPr>
        <w:footnoteRef/>
      </w:r>
      <w:r w:rsidRPr="00CA7F4E">
        <w:rPr>
          <w:lang w:val="en-US"/>
        </w:rPr>
        <w:t xml:space="preserve"> CPT International 4.6.2026.</w:t>
      </w:r>
    </w:p>
  </w:footnote>
  <w:footnote w:id="26">
    <w:p w14:paraId="6E031C68" w14:textId="77777777" w:rsidR="00C30550" w:rsidRPr="00CA7F4E" w:rsidRDefault="00C30550" w:rsidP="00C30550">
      <w:pPr>
        <w:pStyle w:val="Alaviitteenteksti"/>
        <w:rPr>
          <w:lang w:val="en-US"/>
        </w:rPr>
      </w:pPr>
      <w:r>
        <w:rPr>
          <w:rStyle w:val="Alaviitteenviite"/>
        </w:rPr>
        <w:footnoteRef/>
      </w:r>
      <w:r w:rsidRPr="00CA7F4E">
        <w:rPr>
          <w:lang w:val="en-US"/>
        </w:rPr>
        <w:t xml:space="preserve"> Carnegie Endowment 7.7.2026.</w:t>
      </w:r>
    </w:p>
  </w:footnote>
  <w:footnote w:id="27">
    <w:p w14:paraId="0BB0DF91" w14:textId="5409EE1C" w:rsidR="00936E74" w:rsidRPr="00CF27C0" w:rsidRDefault="00936E74" w:rsidP="00936E74">
      <w:pPr>
        <w:pStyle w:val="Alaviitteenteksti"/>
        <w:rPr>
          <w:lang w:val="en-US"/>
        </w:rPr>
      </w:pPr>
      <w:r>
        <w:rPr>
          <w:rStyle w:val="Alaviitteenviite"/>
        </w:rPr>
        <w:footnoteRef/>
      </w:r>
      <w:r w:rsidRPr="00CF27C0">
        <w:rPr>
          <w:lang w:val="en-US"/>
        </w:rPr>
        <w:t xml:space="preserve"> </w:t>
      </w:r>
      <w:r w:rsidR="00D47FFE">
        <w:rPr>
          <w:lang w:val="en-US"/>
        </w:rPr>
        <w:t>CPT International 4.6.2026.</w:t>
      </w:r>
    </w:p>
  </w:footnote>
  <w:footnote w:id="28">
    <w:p w14:paraId="13D5B78E" w14:textId="77777777" w:rsidR="00C125A7" w:rsidRPr="003F1500" w:rsidRDefault="00C125A7" w:rsidP="00C125A7">
      <w:pPr>
        <w:pStyle w:val="Alaviitteenteksti"/>
        <w:rPr>
          <w:lang w:val="en-US"/>
        </w:rPr>
      </w:pPr>
      <w:r>
        <w:rPr>
          <w:rStyle w:val="Alaviitteenviite"/>
        </w:rPr>
        <w:footnoteRef/>
      </w:r>
      <w:r w:rsidRPr="003F1500">
        <w:rPr>
          <w:lang w:val="en-US"/>
        </w:rPr>
        <w:t xml:space="preserve"> The N</w:t>
      </w:r>
      <w:r>
        <w:rPr>
          <w:lang w:val="en-US"/>
        </w:rPr>
        <w:t>ational Context 12.8.2026; 14.4.2026; 23.6.2025; 25.6.2025.</w:t>
      </w:r>
    </w:p>
  </w:footnote>
  <w:footnote w:id="29">
    <w:p w14:paraId="16AC9844" w14:textId="77777777" w:rsidR="00BB40A9" w:rsidRPr="002A1585" w:rsidRDefault="00BB40A9" w:rsidP="00BB40A9">
      <w:pPr>
        <w:pStyle w:val="Alaviitteenteksti"/>
        <w:rPr>
          <w:lang w:val="en-US"/>
        </w:rPr>
      </w:pPr>
      <w:r>
        <w:rPr>
          <w:rStyle w:val="Alaviitteenviite"/>
        </w:rPr>
        <w:footnoteRef/>
      </w:r>
      <w:r w:rsidRPr="002A1585">
        <w:rPr>
          <w:lang w:val="en-US"/>
        </w:rPr>
        <w:t xml:space="preserve"> </w:t>
      </w:r>
      <w:proofErr w:type="spellStart"/>
      <w:r w:rsidRPr="002A1585">
        <w:rPr>
          <w:lang w:val="en-US"/>
        </w:rPr>
        <w:t>Rudaw</w:t>
      </w:r>
      <w:proofErr w:type="spellEnd"/>
      <w:r w:rsidRPr="002A1585">
        <w:rPr>
          <w:lang w:val="en-US"/>
        </w:rPr>
        <w:t xml:space="preserve"> 12.8.2026.</w:t>
      </w:r>
    </w:p>
  </w:footnote>
  <w:footnote w:id="30">
    <w:p w14:paraId="765A197A" w14:textId="77777777" w:rsidR="00BB40A9" w:rsidRPr="002A1585" w:rsidRDefault="00BB40A9" w:rsidP="00BB40A9">
      <w:pPr>
        <w:pStyle w:val="Alaviitteenteksti"/>
        <w:rPr>
          <w:lang w:val="en-US"/>
        </w:rPr>
      </w:pPr>
      <w:r>
        <w:rPr>
          <w:rStyle w:val="Alaviitteenviite"/>
        </w:rPr>
        <w:footnoteRef/>
      </w:r>
      <w:r w:rsidRPr="002A1585">
        <w:rPr>
          <w:lang w:val="en-US"/>
        </w:rPr>
        <w:t xml:space="preserve"> The N</w:t>
      </w:r>
      <w:r>
        <w:rPr>
          <w:lang w:val="en-US"/>
        </w:rPr>
        <w:t>ew Region 12.8.2026.</w:t>
      </w:r>
    </w:p>
  </w:footnote>
  <w:footnote w:id="31">
    <w:p w14:paraId="79906709" w14:textId="77777777" w:rsidR="00BB40A9" w:rsidRPr="00116E5C" w:rsidRDefault="00BB40A9" w:rsidP="00BB40A9">
      <w:pPr>
        <w:pStyle w:val="Alaviitteenteksti"/>
        <w:rPr>
          <w:lang w:val="en-US"/>
        </w:rPr>
      </w:pPr>
      <w:r>
        <w:rPr>
          <w:rStyle w:val="Alaviitteenviite"/>
        </w:rPr>
        <w:footnoteRef/>
      </w:r>
      <w:r w:rsidRPr="00116E5C">
        <w:rPr>
          <w:lang w:val="en-US"/>
        </w:rPr>
        <w:t xml:space="preserve"> </w:t>
      </w:r>
      <w:r>
        <w:rPr>
          <w:lang w:val="en-US"/>
        </w:rPr>
        <w:t>FP 14.7.2026.</w:t>
      </w:r>
    </w:p>
  </w:footnote>
  <w:footnote w:id="32">
    <w:p w14:paraId="0B6997DA" w14:textId="265817D1" w:rsidR="00C76C94" w:rsidRPr="00715364" w:rsidRDefault="00C76C94">
      <w:pPr>
        <w:pStyle w:val="Alaviitteenteksti"/>
        <w:rPr>
          <w:lang w:val="en-US"/>
        </w:rPr>
      </w:pPr>
      <w:r>
        <w:rPr>
          <w:rStyle w:val="Alaviitteenviite"/>
        </w:rPr>
        <w:footnoteRef/>
      </w:r>
      <w:r w:rsidRPr="00715364">
        <w:rPr>
          <w:lang w:val="en-US"/>
        </w:rPr>
        <w:t xml:space="preserve"> </w:t>
      </w:r>
      <w:proofErr w:type="spellStart"/>
      <w:r w:rsidRPr="00715364">
        <w:rPr>
          <w:lang w:val="en-US"/>
        </w:rPr>
        <w:t>IranWire</w:t>
      </w:r>
      <w:proofErr w:type="spellEnd"/>
      <w:r w:rsidRPr="00715364">
        <w:rPr>
          <w:lang w:val="en-US"/>
        </w:rPr>
        <w:t xml:space="preserve"> 15.7.2026.</w:t>
      </w:r>
    </w:p>
  </w:footnote>
  <w:footnote w:id="33">
    <w:p w14:paraId="3B0A6CAA" w14:textId="77777777" w:rsidR="00CB5E73" w:rsidRPr="00CB5E73" w:rsidRDefault="00CB5E73" w:rsidP="00CB5E73">
      <w:pPr>
        <w:pStyle w:val="Alaviitteenteksti"/>
        <w:rPr>
          <w:lang w:val="en-US"/>
        </w:rPr>
      </w:pPr>
      <w:r>
        <w:rPr>
          <w:rStyle w:val="Alaviitteenviite"/>
        </w:rPr>
        <w:footnoteRef/>
      </w:r>
      <w:r w:rsidRPr="00CB5E73">
        <w:rPr>
          <w:lang w:val="en-US"/>
        </w:rPr>
        <w:t xml:space="preserve"> The National Context 2.7.2026.</w:t>
      </w:r>
    </w:p>
  </w:footnote>
  <w:footnote w:id="34">
    <w:p w14:paraId="19F77945" w14:textId="77777777" w:rsidR="00CB5E73" w:rsidRPr="00D06F6E" w:rsidRDefault="00CB5E73" w:rsidP="00CB5E73">
      <w:pPr>
        <w:pStyle w:val="Alaviitteenteksti"/>
        <w:rPr>
          <w:lang w:val="en-US"/>
        </w:rPr>
      </w:pPr>
      <w:r>
        <w:rPr>
          <w:rStyle w:val="Alaviitteenviite"/>
        </w:rPr>
        <w:footnoteRef/>
      </w:r>
      <w:r w:rsidRPr="00D06F6E">
        <w:rPr>
          <w:lang w:val="en-US"/>
        </w:rPr>
        <w:t xml:space="preserve"> </w:t>
      </w:r>
      <w:r>
        <w:rPr>
          <w:lang w:val="en-US"/>
        </w:rPr>
        <w:t>BBC Monitoring 1.7.2026.</w:t>
      </w:r>
    </w:p>
  </w:footnote>
  <w:footnote w:id="35">
    <w:p w14:paraId="45F418CB" w14:textId="77777777" w:rsidR="00CB5E73" w:rsidRPr="003F1500" w:rsidRDefault="00CB5E73" w:rsidP="00CB5E73">
      <w:pPr>
        <w:pStyle w:val="Alaviitteenteksti"/>
        <w:rPr>
          <w:lang w:val="en-US"/>
        </w:rPr>
      </w:pPr>
      <w:r>
        <w:rPr>
          <w:rStyle w:val="Alaviitteenviite"/>
        </w:rPr>
        <w:footnoteRef/>
      </w:r>
      <w:r w:rsidRPr="003F1500">
        <w:rPr>
          <w:lang w:val="en-US"/>
        </w:rPr>
        <w:t xml:space="preserve"> The N</w:t>
      </w:r>
      <w:r>
        <w:rPr>
          <w:lang w:val="en-US"/>
        </w:rPr>
        <w:t>ational Context 12.8.2026; 14.4.2026; 23.6.2025; 25.6.2025.</w:t>
      </w:r>
    </w:p>
  </w:footnote>
  <w:footnote w:id="36">
    <w:p w14:paraId="4067FD96" w14:textId="77777777" w:rsidR="00CB5E73" w:rsidRPr="00D06F6E" w:rsidRDefault="00CB5E73" w:rsidP="00CB5E73">
      <w:pPr>
        <w:pStyle w:val="Alaviitteenteksti"/>
        <w:rPr>
          <w:lang w:val="en-US"/>
        </w:rPr>
      </w:pPr>
      <w:r>
        <w:rPr>
          <w:rStyle w:val="Alaviitteenviite"/>
        </w:rPr>
        <w:footnoteRef/>
      </w:r>
      <w:r w:rsidRPr="00D06F6E">
        <w:rPr>
          <w:lang w:val="en-US"/>
        </w:rPr>
        <w:t xml:space="preserve"> </w:t>
      </w:r>
      <w:r>
        <w:rPr>
          <w:lang w:val="en-US"/>
        </w:rPr>
        <w:t>The National Context 23.6.2025.</w:t>
      </w:r>
    </w:p>
  </w:footnote>
  <w:footnote w:id="37">
    <w:p w14:paraId="70783529" w14:textId="77777777" w:rsidR="00CB5E73" w:rsidRPr="006C0FA5" w:rsidRDefault="00CB5E73" w:rsidP="00CB5E73">
      <w:pPr>
        <w:pStyle w:val="Alaviitteenteksti"/>
        <w:rPr>
          <w:lang w:val="en-US"/>
        </w:rPr>
      </w:pPr>
      <w:r>
        <w:rPr>
          <w:rStyle w:val="Alaviitteenviite"/>
        </w:rPr>
        <w:footnoteRef/>
      </w:r>
      <w:r w:rsidRPr="006C0FA5">
        <w:rPr>
          <w:lang w:val="en-US"/>
        </w:rPr>
        <w:t xml:space="preserve"> </w:t>
      </w:r>
      <w:proofErr w:type="spellStart"/>
      <w:r w:rsidRPr="006C0FA5">
        <w:rPr>
          <w:lang w:val="en-US"/>
        </w:rPr>
        <w:t>Hengaw</w:t>
      </w:r>
      <w:proofErr w:type="spellEnd"/>
      <w:r w:rsidRPr="006C0FA5">
        <w:rPr>
          <w:lang w:val="en-US"/>
        </w:rPr>
        <w:t xml:space="preserve"> 2.7.2026.</w:t>
      </w:r>
      <w:r w:rsidRPr="006C0FA5">
        <w:rPr>
          <w:lang w:val="en-US"/>
        </w:rPr>
        <w:tab/>
      </w:r>
    </w:p>
  </w:footnote>
  <w:footnote w:id="38">
    <w:p w14:paraId="54EAE174" w14:textId="71715203" w:rsidR="006510DC" w:rsidRPr="006510DC" w:rsidRDefault="006510DC">
      <w:pPr>
        <w:pStyle w:val="Alaviitteenteksti"/>
        <w:rPr>
          <w:lang w:val="en-US"/>
        </w:rPr>
      </w:pPr>
      <w:r>
        <w:rPr>
          <w:rStyle w:val="Alaviitteenviite"/>
        </w:rPr>
        <w:footnoteRef/>
      </w:r>
      <w:r w:rsidRPr="006510DC">
        <w:rPr>
          <w:lang w:val="en-US"/>
        </w:rPr>
        <w:t xml:space="preserve"> </w:t>
      </w:r>
      <w:r>
        <w:rPr>
          <w:lang w:val="en-US"/>
        </w:rPr>
        <w:t>The New Arab 7.2.2026.</w:t>
      </w:r>
    </w:p>
  </w:footnote>
  <w:footnote w:id="39">
    <w:p w14:paraId="59B206D0" w14:textId="75E181C0" w:rsidR="00483E3E" w:rsidRPr="009473E6" w:rsidRDefault="00483E3E">
      <w:pPr>
        <w:pStyle w:val="Alaviitteenteksti"/>
        <w:rPr>
          <w:lang w:val="en-US"/>
        </w:rPr>
      </w:pPr>
      <w:r>
        <w:rPr>
          <w:rStyle w:val="Alaviitteenviite"/>
        </w:rPr>
        <w:footnoteRef/>
      </w:r>
      <w:r w:rsidRPr="009473E6">
        <w:rPr>
          <w:lang w:val="en-US"/>
        </w:rPr>
        <w:t xml:space="preserve"> </w:t>
      </w:r>
      <w:proofErr w:type="spellStart"/>
      <w:r w:rsidRPr="009473E6">
        <w:rPr>
          <w:lang w:val="en-US"/>
        </w:rPr>
        <w:t>Hengaw</w:t>
      </w:r>
      <w:proofErr w:type="spellEnd"/>
      <w:r w:rsidRPr="009473E6">
        <w:rPr>
          <w:lang w:val="en-US"/>
        </w:rPr>
        <w:t xml:space="preserve"> 21.7.2026.</w:t>
      </w:r>
    </w:p>
  </w:footnote>
  <w:footnote w:id="40">
    <w:p w14:paraId="0257C7A3" w14:textId="73DCCCA3" w:rsidR="0041476D" w:rsidRPr="003C3A25" w:rsidRDefault="0041476D">
      <w:pPr>
        <w:pStyle w:val="Alaviitteenteksti"/>
        <w:rPr>
          <w:lang w:val="en-US"/>
        </w:rPr>
      </w:pPr>
      <w:r>
        <w:rPr>
          <w:rStyle w:val="Alaviitteenviite"/>
        </w:rPr>
        <w:footnoteRef/>
      </w:r>
      <w:r w:rsidRPr="003C3A25">
        <w:rPr>
          <w:lang w:val="en-US"/>
        </w:rPr>
        <w:t xml:space="preserve"> </w:t>
      </w:r>
      <w:proofErr w:type="spellStart"/>
      <w:r w:rsidRPr="003C3A25">
        <w:rPr>
          <w:lang w:val="en-US"/>
        </w:rPr>
        <w:t>Hengaw</w:t>
      </w:r>
      <w:proofErr w:type="spellEnd"/>
      <w:r w:rsidRPr="003C3A25">
        <w:rPr>
          <w:lang w:val="en-US"/>
        </w:rPr>
        <w:t xml:space="preserve"> 16.8.2026.</w:t>
      </w:r>
    </w:p>
  </w:footnote>
  <w:footnote w:id="41">
    <w:p w14:paraId="3466E33F" w14:textId="3986D796" w:rsidR="003C3A25" w:rsidRPr="003C3A25" w:rsidRDefault="003C3A25">
      <w:pPr>
        <w:pStyle w:val="Alaviitteenteksti"/>
        <w:rPr>
          <w:lang w:val="en-US"/>
        </w:rPr>
      </w:pPr>
      <w:r>
        <w:rPr>
          <w:rStyle w:val="Alaviitteenviite"/>
        </w:rPr>
        <w:footnoteRef/>
      </w:r>
      <w:r w:rsidRPr="003C3A25">
        <w:rPr>
          <w:lang w:val="en-US"/>
        </w:rPr>
        <w:t xml:space="preserve"> </w:t>
      </w:r>
      <w:proofErr w:type="spellStart"/>
      <w:r w:rsidRPr="003C3A25">
        <w:rPr>
          <w:lang w:val="en-US"/>
        </w:rPr>
        <w:t>H</w:t>
      </w:r>
      <w:r>
        <w:rPr>
          <w:lang w:val="en-US"/>
        </w:rPr>
        <w:t>engaw</w:t>
      </w:r>
      <w:proofErr w:type="spellEnd"/>
      <w:r>
        <w:rPr>
          <w:lang w:val="en-US"/>
        </w:rPr>
        <w:t xml:space="preserve"> 21.5.2026</w:t>
      </w:r>
      <w:r w:rsidR="00611761">
        <w:rPr>
          <w:lang w:val="en-US"/>
        </w:rPr>
        <w:t>; KHRN 23.5.2026</w:t>
      </w:r>
      <w:r>
        <w:rPr>
          <w:lang w:val="en-US"/>
        </w:rPr>
        <w:t>.</w:t>
      </w:r>
    </w:p>
  </w:footnote>
  <w:footnote w:id="42">
    <w:p w14:paraId="6B3B8756" w14:textId="4460A23F" w:rsidR="009473E6" w:rsidRPr="009473E6" w:rsidRDefault="009473E6">
      <w:pPr>
        <w:pStyle w:val="Alaviitteenteksti"/>
        <w:rPr>
          <w:lang w:val="en-US"/>
        </w:rPr>
      </w:pPr>
      <w:r>
        <w:rPr>
          <w:rStyle w:val="Alaviitteenviite"/>
        </w:rPr>
        <w:footnoteRef/>
      </w:r>
      <w:r w:rsidRPr="009473E6">
        <w:rPr>
          <w:lang w:val="en-US"/>
        </w:rPr>
        <w:t xml:space="preserve"> </w:t>
      </w:r>
      <w:proofErr w:type="spellStart"/>
      <w:r>
        <w:rPr>
          <w:lang w:val="en-US"/>
        </w:rPr>
        <w:t>Hengaw</w:t>
      </w:r>
      <w:proofErr w:type="spellEnd"/>
      <w:r>
        <w:rPr>
          <w:lang w:val="en-US"/>
        </w:rPr>
        <w:t xml:space="preserve"> 9.6.2026.</w:t>
      </w:r>
    </w:p>
  </w:footnote>
  <w:footnote w:id="43">
    <w:p w14:paraId="1BCEC062" w14:textId="77777777" w:rsidR="00F25E5E" w:rsidRPr="00DC0311" w:rsidRDefault="00F25E5E" w:rsidP="00F25E5E">
      <w:pPr>
        <w:pStyle w:val="Alaviitteenteksti"/>
        <w:rPr>
          <w:lang w:val="en-US"/>
        </w:rPr>
      </w:pPr>
      <w:r>
        <w:rPr>
          <w:rStyle w:val="Alaviitteenviite"/>
        </w:rPr>
        <w:footnoteRef/>
      </w:r>
      <w:r w:rsidRPr="00DC0311">
        <w:rPr>
          <w:lang w:val="en-US"/>
        </w:rPr>
        <w:t xml:space="preserve"> UN H</w:t>
      </w:r>
      <w:r>
        <w:rPr>
          <w:lang w:val="en-US"/>
        </w:rPr>
        <w:t>RC 18.3.2025, s. 32-33.</w:t>
      </w:r>
    </w:p>
  </w:footnote>
  <w:footnote w:id="44">
    <w:p w14:paraId="7D305991" w14:textId="05951D05" w:rsidR="00024AC7" w:rsidRPr="00F1771F" w:rsidRDefault="00024AC7">
      <w:pPr>
        <w:pStyle w:val="Alaviitteenteksti"/>
        <w:rPr>
          <w:lang w:val="en-US"/>
        </w:rPr>
      </w:pPr>
      <w:r>
        <w:rPr>
          <w:rStyle w:val="Alaviitteenviite"/>
        </w:rPr>
        <w:footnoteRef/>
      </w:r>
      <w:r w:rsidRPr="00F1771F">
        <w:rPr>
          <w:lang w:val="en-US"/>
        </w:rPr>
        <w:t xml:space="preserve"> KHRN 1.8.2026.</w:t>
      </w:r>
    </w:p>
  </w:footnote>
  <w:footnote w:id="45">
    <w:p w14:paraId="3CBA36D7" w14:textId="6547E90D" w:rsidR="00421CFC" w:rsidRPr="00421CFC" w:rsidRDefault="00421CFC">
      <w:pPr>
        <w:pStyle w:val="Alaviitteenteksti"/>
        <w:rPr>
          <w:lang w:val="en-US"/>
        </w:rPr>
      </w:pPr>
      <w:r>
        <w:rPr>
          <w:rStyle w:val="Alaviitteenviite"/>
        </w:rPr>
        <w:footnoteRef/>
      </w:r>
      <w:r w:rsidRPr="00421CFC">
        <w:rPr>
          <w:lang w:val="en-US"/>
        </w:rPr>
        <w:t xml:space="preserve"> T</w:t>
      </w:r>
      <w:r>
        <w:rPr>
          <w:lang w:val="en-US"/>
        </w:rPr>
        <w:t xml:space="preserve">he New Region 28.6.2026. </w:t>
      </w:r>
    </w:p>
  </w:footnote>
  <w:footnote w:id="46">
    <w:p w14:paraId="4293BD9E" w14:textId="77777777" w:rsidR="009A444D" w:rsidRPr="00A77129" w:rsidRDefault="009A444D" w:rsidP="009A444D">
      <w:pPr>
        <w:pStyle w:val="Alaviitteenteksti"/>
        <w:rPr>
          <w:lang w:val="en-US"/>
        </w:rPr>
      </w:pPr>
      <w:r>
        <w:rPr>
          <w:rStyle w:val="Alaviitteenviite"/>
        </w:rPr>
        <w:footnoteRef/>
      </w:r>
      <w:r w:rsidRPr="00A77129">
        <w:rPr>
          <w:lang w:val="en-US"/>
        </w:rPr>
        <w:t xml:space="preserve"> The </w:t>
      </w:r>
      <w:proofErr w:type="spellStart"/>
      <w:r w:rsidRPr="00A77129">
        <w:rPr>
          <w:lang w:val="en-US"/>
        </w:rPr>
        <w:t>Amargi</w:t>
      </w:r>
      <w:proofErr w:type="spellEnd"/>
      <w:r w:rsidRPr="00A77129">
        <w:rPr>
          <w:lang w:val="en-US"/>
        </w:rPr>
        <w:t xml:space="preserve"> 5.7.2026.</w:t>
      </w:r>
    </w:p>
  </w:footnote>
  <w:footnote w:id="47">
    <w:p w14:paraId="6B07D84C" w14:textId="77777777" w:rsidR="005834EA" w:rsidRPr="005834EA" w:rsidRDefault="005834EA" w:rsidP="005834EA">
      <w:pPr>
        <w:pStyle w:val="Alaviitteenteksti"/>
        <w:rPr>
          <w:lang w:val="en-US"/>
        </w:rPr>
      </w:pPr>
      <w:r>
        <w:rPr>
          <w:rStyle w:val="Alaviitteenviite"/>
        </w:rPr>
        <w:footnoteRef/>
      </w:r>
      <w:r w:rsidRPr="005834EA">
        <w:rPr>
          <w:lang w:val="en-US"/>
        </w:rPr>
        <w:t xml:space="preserve"> UN OHCHR 6.8.2026.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5CEEE2EB" w14:textId="77777777" w:rsidTr="00110B17">
      <w:trPr>
        <w:tblHeader/>
      </w:trPr>
      <w:tc>
        <w:tcPr>
          <w:tcW w:w="3005" w:type="dxa"/>
          <w:tcBorders>
            <w:top w:val="nil"/>
            <w:left w:val="nil"/>
            <w:bottom w:val="nil"/>
            <w:right w:val="nil"/>
          </w:tcBorders>
        </w:tcPr>
        <w:p w14:paraId="0E454486" w14:textId="77777777" w:rsidR="0064460B" w:rsidRPr="00A058E4" w:rsidRDefault="0064460B">
          <w:pPr>
            <w:pStyle w:val="Yltunniste"/>
            <w:rPr>
              <w:sz w:val="16"/>
              <w:szCs w:val="16"/>
            </w:rPr>
          </w:pPr>
        </w:p>
      </w:tc>
      <w:tc>
        <w:tcPr>
          <w:tcW w:w="3005" w:type="dxa"/>
          <w:tcBorders>
            <w:top w:val="nil"/>
            <w:left w:val="nil"/>
            <w:bottom w:val="nil"/>
            <w:right w:val="nil"/>
          </w:tcBorders>
        </w:tcPr>
        <w:p w14:paraId="1262763D" w14:textId="77777777" w:rsidR="0064460B" w:rsidRPr="00A058E4" w:rsidRDefault="0064460B">
          <w:pPr>
            <w:pStyle w:val="Yltunniste"/>
            <w:rPr>
              <w:b/>
              <w:sz w:val="16"/>
              <w:szCs w:val="16"/>
            </w:rPr>
          </w:pPr>
        </w:p>
      </w:tc>
      <w:tc>
        <w:tcPr>
          <w:tcW w:w="3006" w:type="dxa"/>
          <w:tcBorders>
            <w:top w:val="nil"/>
            <w:left w:val="nil"/>
            <w:bottom w:val="nil"/>
            <w:right w:val="nil"/>
          </w:tcBorders>
        </w:tcPr>
        <w:p w14:paraId="665EC66B"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61B25BF3" w14:textId="77777777" w:rsidTr="00421708">
      <w:tc>
        <w:tcPr>
          <w:tcW w:w="3005" w:type="dxa"/>
          <w:tcBorders>
            <w:top w:val="nil"/>
            <w:left w:val="nil"/>
            <w:bottom w:val="nil"/>
            <w:right w:val="nil"/>
          </w:tcBorders>
        </w:tcPr>
        <w:p w14:paraId="5384285D" w14:textId="77777777" w:rsidR="0064460B" w:rsidRPr="00A058E4" w:rsidRDefault="0064460B">
          <w:pPr>
            <w:pStyle w:val="Yltunniste"/>
            <w:rPr>
              <w:sz w:val="16"/>
              <w:szCs w:val="16"/>
            </w:rPr>
          </w:pPr>
        </w:p>
      </w:tc>
      <w:tc>
        <w:tcPr>
          <w:tcW w:w="3005" w:type="dxa"/>
          <w:tcBorders>
            <w:top w:val="nil"/>
            <w:left w:val="nil"/>
            <w:bottom w:val="nil"/>
            <w:right w:val="nil"/>
          </w:tcBorders>
        </w:tcPr>
        <w:p w14:paraId="100D4D35" w14:textId="77777777" w:rsidR="0064460B" w:rsidRPr="00A058E4" w:rsidRDefault="0064460B">
          <w:pPr>
            <w:pStyle w:val="Yltunniste"/>
            <w:rPr>
              <w:sz w:val="16"/>
              <w:szCs w:val="16"/>
            </w:rPr>
          </w:pPr>
        </w:p>
      </w:tc>
      <w:tc>
        <w:tcPr>
          <w:tcW w:w="3006" w:type="dxa"/>
          <w:tcBorders>
            <w:top w:val="nil"/>
            <w:left w:val="nil"/>
            <w:bottom w:val="nil"/>
            <w:right w:val="nil"/>
          </w:tcBorders>
        </w:tcPr>
        <w:p w14:paraId="6957A06D" w14:textId="77777777" w:rsidR="0064460B" w:rsidRPr="00A058E4" w:rsidRDefault="0064460B" w:rsidP="00A058E4">
          <w:pPr>
            <w:pStyle w:val="Yltunniste"/>
            <w:jc w:val="right"/>
            <w:rPr>
              <w:sz w:val="16"/>
              <w:szCs w:val="16"/>
            </w:rPr>
          </w:pPr>
        </w:p>
      </w:tc>
    </w:tr>
    <w:tr w:rsidR="0064460B" w:rsidRPr="00A058E4" w14:paraId="19C9B7C3" w14:textId="77777777" w:rsidTr="00421708">
      <w:tc>
        <w:tcPr>
          <w:tcW w:w="3005" w:type="dxa"/>
          <w:tcBorders>
            <w:top w:val="nil"/>
            <w:left w:val="nil"/>
            <w:bottom w:val="nil"/>
            <w:right w:val="nil"/>
          </w:tcBorders>
        </w:tcPr>
        <w:p w14:paraId="127E57C4" w14:textId="77777777" w:rsidR="0064460B" w:rsidRPr="00A058E4" w:rsidRDefault="0064460B">
          <w:pPr>
            <w:pStyle w:val="Yltunniste"/>
            <w:rPr>
              <w:sz w:val="16"/>
              <w:szCs w:val="16"/>
            </w:rPr>
          </w:pPr>
        </w:p>
      </w:tc>
      <w:tc>
        <w:tcPr>
          <w:tcW w:w="3005" w:type="dxa"/>
          <w:tcBorders>
            <w:top w:val="nil"/>
            <w:left w:val="nil"/>
            <w:bottom w:val="nil"/>
            <w:right w:val="nil"/>
          </w:tcBorders>
        </w:tcPr>
        <w:p w14:paraId="13F9AF8E" w14:textId="77777777" w:rsidR="0064460B" w:rsidRPr="00A058E4" w:rsidRDefault="0064460B">
          <w:pPr>
            <w:pStyle w:val="Yltunniste"/>
            <w:rPr>
              <w:sz w:val="16"/>
              <w:szCs w:val="16"/>
            </w:rPr>
          </w:pPr>
        </w:p>
      </w:tc>
      <w:tc>
        <w:tcPr>
          <w:tcW w:w="3006" w:type="dxa"/>
          <w:tcBorders>
            <w:top w:val="nil"/>
            <w:left w:val="nil"/>
            <w:bottom w:val="nil"/>
            <w:right w:val="nil"/>
          </w:tcBorders>
        </w:tcPr>
        <w:p w14:paraId="6CD09AA6" w14:textId="77777777" w:rsidR="0064460B" w:rsidRPr="00A058E4" w:rsidRDefault="0064460B" w:rsidP="00A058E4">
          <w:pPr>
            <w:pStyle w:val="Yltunniste"/>
            <w:jc w:val="right"/>
            <w:rPr>
              <w:sz w:val="16"/>
              <w:szCs w:val="16"/>
            </w:rPr>
          </w:pPr>
        </w:p>
      </w:tc>
    </w:tr>
  </w:tbl>
  <w:p w14:paraId="6A9B6537"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2599AF42" wp14:editId="13E54C3F">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0DF8C5B1" w14:textId="77777777" w:rsidTr="004B2B44">
      <w:tc>
        <w:tcPr>
          <w:tcW w:w="3005" w:type="dxa"/>
          <w:tcBorders>
            <w:top w:val="nil"/>
            <w:left w:val="nil"/>
            <w:bottom w:val="nil"/>
            <w:right w:val="nil"/>
          </w:tcBorders>
        </w:tcPr>
        <w:p w14:paraId="5FDAE388" w14:textId="77777777" w:rsidR="00873A37" w:rsidRPr="00A058E4" w:rsidRDefault="00873A37">
          <w:pPr>
            <w:pStyle w:val="Yltunniste"/>
            <w:rPr>
              <w:sz w:val="16"/>
              <w:szCs w:val="16"/>
            </w:rPr>
          </w:pPr>
        </w:p>
      </w:tc>
      <w:tc>
        <w:tcPr>
          <w:tcW w:w="3005" w:type="dxa"/>
          <w:tcBorders>
            <w:top w:val="nil"/>
            <w:left w:val="nil"/>
            <w:bottom w:val="nil"/>
            <w:right w:val="nil"/>
          </w:tcBorders>
        </w:tcPr>
        <w:p w14:paraId="6B57C281" w14:textId="77777777" w:rsidR="00873A37" w:rsidRPr="00A058E4" w:rsidRDefault="00873A37">
          <w:pPr>
            <w:pStyle w:val="Yltunniste"/>
            <w:rPr>
              <w:b/>
              <w:sz w:val="16"/>
              <w:szCs w:val="16"/>
            </w:rPr>
          </w:pPr>
        </w:p>
      </w:tc>
      <w:tc>
        <w:tcPr>
          <w:tcW w:w="3006" w:type="dxa"/>
          <w:tcBorders>
            <w:top w:val="nil"/>
            <w:left w:val="nil"/>
            <w:bottom w:val="nil"/>
            <w:right w:val="nil"/>
          </w:tcBorders>
        </w:tcPr>
        <w:p w14:paraId="20CDB07F"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1229594A" w14:textId="77777777" w:rsidTr="004B2B44">
      <w:tc>
        <w:tcPr>
          <w:tcW w:w="3005" w:type="dxa"/>
          <w:tcBorders>
            <w:top w:val="nil"/>
            <w:left w:val="nil"/>
            <w:bottom w:val="nil"/>
            <w:right w:val="nil"/>
          </w:tcBorders>
        </w:tcPr>
        <w:p w14:paraId="1BC4CAB4" w14:textId="77777777" w:rsidR="00873A37" w:rsidRPr="00A058E4" w:rsidRDefault="00873A37">
          <w:pPr>
            <w:pStyle w:val="Yltunniste"/>
            <w:rPr>
              <w:sz w:val="16"/>
              <w:szCs w:val="16"/>
            </w:rPr>
          </w:pPr>
        </w:p>
      </w:tc>
      <w:tc>
        <w:tcPr>
          <w:tcW w:w="3005" w:type="dxa"/>
          <w:tcBorders>
            <w:top w:val="nil"/>
            <w:left w:val="nil"/>
            <w:bottom w:val="nil"/>
            <w:right w:val="nil"/>
          </w:tcBorders>
        </w:tcPr>
        <w:p w14:paraId="67A12618" w14:textId="77777777" w:rsidR="00873A37" w:rsidRPr="00A058E4" w:rsidRDefault="00873A37">
          <w:pPr>
            <w:pStyle w:val="Yltunniste"/>
            <w:rPr>
              <w:sz w:val="16"/>
              <w:szCs w:val="16"/>
            </w:rPr>
          </w:pPr>
        </w:p>
      </w:tc>
      <w:tc>
        <w:tcPr>
          <w:tcW w:w="3006" w:type="dxa"/>
          <w:tcBorders>
            <w:top w:val="nil"/>
            <w:left w:val="nil"/>
            <w:bottom w:val="nil"/>
            <w:right w:val="nil"/>
          </w:tcBorders>
        </w:tcPr>
        <w:p w14:paraId="2C3F443B" w14:textId="77777777" w:rsidR="00873A37" w:rsidRPr="00A058E4" w:rsidRDefault="00873A37" w:rsidP="00A058E4">
          <w:pPr>
            <w:pStyle w:val="Yltunniste"/>
            <w:jc w:val="right"/>
            <w:rPr>
              <w:sz w:val="16"/>
              <w:szCs w:val="16"/>
            </w:rPr>
          </w:pPr>
        </w:p>
      </w:tc>
    </w:tr>
    <w:tr w:rsidR="00873A37" w:rsidRPr="00A058E4" w14:paraId="53188BCE" w14:textId="77777777" w:rsidTr="004B2B44">
      <w:tc>
        <w:tcPr>
          <w:tcW w:w="3005" w:type="dxa"/>
          <w:tcBorders>
            <w:top w:val="nil"/>
            <w:left w:val="nil"/>
            <w:bottom w:val="nil"/>
            <w:right w:val="nil"/>
          </w:tcBorders>
        </w:tcPr>
        <w:p w14:paraId="575314CB" w14:textId="77777777" w:rsidR="00873A37" w:rsidRPr="00A058E4" w:rsidRDefault="00873A37">
          <w:pPr>
            <w:pStyle w:val="Yltunniste"/>
            <w:rPr>
              <w:sz w:val="16"/>
              <w:szCs w:val="16"/>
            </w:rPr>
          </w:pPr>
        </w:p>
      </w:tc>
      <w:tc>
        <w:tcPr>
          <w:tcW w:w="3005" w:type="dxa"/>
          <w:tcBorders>
            <w:top w:val="nil"/>
            <w:left w:val="nil"/>
            <w:bottom w:val="nil"/>
            <w:right w:val="nil"/>
          </w:tcBorders>
        </w:tcPr>
        <w:p w14:paraId="29519055" w14:textId="77777777" w:rsidR="00873A37" w:rsidRPr="00A058E4" w:rsidRDefault="00873A37">
          <w:pPr>
            <w:pStyle w:val="Yltunniste"/>
            <w:rPr>
              <w:sz w:val="16"/>
              <w:szCs w:val="16"/>
            </w:rPr>
          </w:pPr>
        </w:p>
      </w:tc>
      <w:tc>
        <w:tcPr>
          <w:tcW w:w="3006" w:type="dxa"/>
          <w:tcBorders>
            <w:top w:val="nil"/>
            <w:left w:val="nil"/>
            <w:bottom w:val="nil"/>
            <w:right w:val="nil"/>
          </w:tcBorders>
        </w:tcPr>
        <w:p w14:paraId="391AC587" w14:textId="77777777" w:rsidR="00873A37" w:rsidRPr="00A058E4" w:rsidRDefault="00873A37" w:rsidP="00A058E4">
          <w:pPr>
            <w:pStyle w:val="Yltunniste"/>
            <w:jc w:val="right"/>
            <w:rPr>
              <w:sz w:val="16"/>
              <w:szCs w:val="16"/>
            </w:rPr>
          </w:pPr>
        </w:p>
      </w:tc>
    </w:tr>
  </w:tbl>
  <w:p w14:paraId="6FB84DC7"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5EAADB7C" wp14:editId="5BB312A4">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7296670"/>
    <w:multiLevelType w:val="hybridMultilevel"/>
    <w:tmpl w:val="3830FB28"/>
    <w:lvl w:ilvl="0" w:tplc="040B0001">
      <w:start w:val="1"/>
      <w:numFmt w:val="bullet"/>
      <w:lvlText w:val=""/>
      <w:lvlJc w:val="left"/>
      <w:pPr>
        <w:ind w:left="780" w:hanging="360"/>
      </w:pPr>
      <w:rPr>
        <w:rFonts w:ascii="Symbol" w:hAnsi="Symbol" w:hint="default"/>
      </w:rPr>
    </w:lvl>
    <w:lvl w:ilvl="1" w:tplc="040B0003" w:tentative="1">
      <w:start w:val="1"/>
      <w:numFmt w:val="bullet"/>
      <w:lvlText w:val="o"/>
      <w:lvlJc w:val="left"/>
      <w:pPr>
        <w:ind w:left="1500" w:hanging="360"/>
      </w:pPr>
      <w:rPr>
        <w:rFonts w:ascii="Courier New" w:hAnsi="Courier New" w:cs="Courier New" w:hint="default"/>
      </w:rPr>
    </w:lvl>
    <w:lvl w:ilvl="2" w:tplc="040B0005" w:tentative="1">
      <w:start w:val="1"/>
      <w:numFmt w:val="bullet"/>
      <w:lvlText w:val=""/>
      <w:lvlJc w:val="left"/>
      <w:pPr>
        <w:ind w:left="2220" w:hanging="360"/>
      </w:pPr>
      <w:rPr>
        <w:rFonts w:ascii="Wingdings" w:hAnsi="Wingdings" w:hint="default"/>
      </w:rPr>
    </w:lvl>
    <w:lvl w:ilvl="3" w:tplc="040B0001" w:tentative="1">
      <w:start w:val="1"/>
      <w:numFmt w:val="bullet"/>
      <w:lvlText w:val=""/>
      <w:lvlJc w:val="left"/>
      <w:pPr>
        <w:ind w:left="2940" w:hanging="360"/>
      </w:pPr>
      <w:rPr>
        <w:rFonts w:ascii="Symbol" w:hAnsi="Symbol" w:hint="default"/>
      </w:rPr>
    </w:lvl>
    <w:lvl w:ilvl="4" w:tplc="040B0003" w:tentative="1">
      <w:start w:val="1"/>
      <w:numFmt w:val="bullet"/>
      <w:lvlText w:val="o"/>
      <w:lvlJc w:val="left"/>
      <w:pPr>
        <w:ind w:left="3660" w:hanging="360"/>
      </w:pPr>
      <w:rPr>
        <w:rFonts w:ascii="Courier New" w:hAnsi="Courier New" w:cs="Courier New" w:hint="default"/>
      </w:rPr>
    </w:lvl>
    <w:lvl w:ilvl="5" w:tplc="040B0005" w:tentative="1">
      <w:start w:val="1"/>
      <w:numFmt w:val="bullet"/>
      <w:lvlText w:val=""/>
      <w:lvlJc w:val="left"/>
      <w:pPr>
        <w:ind w:left="4380" w:hanging="360"/>
      </w:pPr>
      <w:rPr>
        <w:rFonts w:ascii="Wingdings" w:hAnsi="Wingdings" w:hint="default"/>
      </w:rPr>
    </w:lvl>
    <w:lvl w:ilvl="6" w:tplc="040B0001" w:tentative="1">
      <w:start w:val="1"/>
      <w:numFmt w:val="bullet"/>
      <w:lvlText w:val=""/>
      <w:lvlJc w:val="left"/>
      <w:pPr>
        <w:ind w:left="5100" w:hanging="360"/>
      </w:pPr>
      <w:rPr>
        <w:rFonts w:ascii="Symbol" w:hAnsi="Symbol" w:hint="default"/>
      </w:rPr>
    </w:lvl>
    <w:lvl w:ilvl="7" w:tplc="040B0003" w:tentative="1">
      <w:start w:val="1"/>
      <w:numFmt w:val="bullet"/>
      <w:lvlText w:val="o"/>
      <w:lvlJc w:val="left"/>
      <w:pPr>
        <w:ind w:left="5820" w:hanging="360"/>
      </w:pPr>
      <w:rPr>
        <w:rFonts w:ascii="Courier New" w:hAnsi="Courier New" w:cs="Courier New" w:hint="default"/>
      </w:rPr>
    </w:lvl>
    <w:lvl w:ilvl="8" w:tplc="040B0005" w:tentative="1">
      <w:start w:val="1"/>
      <w:numFmt w:val="bullet"/>
      <w:lvlText w:val=""/>
      <w:lvlJc w:val="left"/>
      <w:pPr>
        <w:ind w:left="6540" w:hanging="360"/>
      </w:pPr>
      <w:rPr>
        <w:rFonts w:ascii="Wingdings" w:hAnsi="Wingdings" w:hint="default"/>
      </w:rPr>
    </w:lvl>
  </w:abstractNum>
  <w:abstractNum w:abstractNumId="3"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0C8F6FFF"/>
    <w:multiLevelType w:val="multilevel"/>
    <w:tmpl w:val="E4E84AC4"/>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84B2386"/>
    <w:multiLevelType w:val="multilevel"/>
    <w:tmpl w:val="FCDA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A412F3A"/>
    <w:multiLevelType w:val="hybridMultilevel"/>
    <w:tmpl w:val="84FE8D42"/>
    <w:lvl w:ilvl="0" w:tplc="AFC830C0">
      <w:start w:val="1"/>
      <w:numFmt w:val="bullet"/>
      <w:lvlText w:val="-"/>
      <w:lvlJc w:val="left"/>
      <w:pPr>
        <w:ind w:left="1080" w:hanging="360"/>
      </w:pPr>
      <w:rPr>
        <w:rFonts w:ascii="Century Gothic" w:eastAsiaTheme="minorHAnsi" w:hAnsi="Century Gothic" w:cstheme="minorHAns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6" w15:restartNumberingAfterBreak="0">
    <w:nsid w:val="32B74D6F"/>
    <w:multiLevelType w:val="hybridMultilevel"/>
    <w:tmpl w:val="D2C095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30C22BF"/>
    <w:multiLevelType w:val="hybridMultilevel"/>
    <w:tmpl w:val="95B84F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23" w15:restartNumberingAfterBreak="0">
    <w:nsid w:val="62686E28"/>
    <w:multiLevelType w:val="hybridMultilevel"/>
    <w:tmpl w:val="2C263C8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7" w15:restartNumberingAfterBreak="0">
    <w:nsid w:val="73AC52E0"/>
    <w:multiLevelType w:val="hybridMultilevel"/>
    <w:tmpl w:val="335007D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7C272BED"/>
    <w:multiLevelType w:val="multilevel"/>
    <w:tmpl w:val="EF286224"/>
    <w:numStyleLink w:val="Style1"/>
  </w:abstractNum>
  <w:abstractNum w:abstractNumId="31"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1"/>
  </w:num>
  <w:num w:numId="2">
    <w:abstractNumId w:val="26"/>
  </w:num>
  <w:num w:numId="3">
    <w:abstractNumId w:val="18"/>
  </w:num>
  <w:num w:numId="4">
    <w:abstractNumId w:val="14"/>
  </w:num>
  <w:num w:numId="5">
    <w:abstractNumId w:val="12"/>
  </w:num>
  <w:num w:numId="6">
    <w:abstractNumId w:val="20"/>
  </w:num>
  <w:num w:numId="7">
    <w:abstractNumId w:val="25"/>
  </w:num>
  <w:num w:numId="8">
    <w:abstractNumId w:val="24"/>
  </w:num>
  <w:num w:numId="9">
    <w:abstractNumId w:val="24"/>
    <w:lvlOverride w:ilvl="0">
      <w:startOverride w:val="1"/>
    </w:lvlOverride>
  </w:num>
  <w:num w:numId="10">
    <w:abstractNumId w:val="13"/>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1"/>
  </w:num>
  <w:num w:numId="15">
    <w:abstractNumId w:val="3"/>
  </w:num>
  <w:num w:numId="16">
    <w:abstractNumId w:val="3"/>
  </w:num>
  <w:num w:numId="17">
    <w:abstractNumId w:val="1"/>
  </w:num>
  <w:num w:numId="18">
    <w:abstractNumId w:val="22"/>
  </w:num>
  <w:num w:numId="19">
    <w:abstractNumId w:val="21"/>
  </w:num>
  <w:num w:numId="20">
    <w:abstractNumId w:val="30"/>
  </w:num>
  <w:num w:numId="21">
    <w:abstractNumId w:val="8"/>
  </w:num>
  <w:num w:numId="22">
    <w:abstractNumId w:val="28"/>
  </w:num>
  <w:num w:numId="23">
    <w:abstractNumId w:val="5"/>
  </w:num>
  <w:num w:numId="24">
    <w:abstractNumId w:val="9"/>
  </w:num>
  <w:num w:numId="25">
    <w:abstractNumId w:val="0"/>
  </w:num>
  <w:num w:numId="26">
    <w:abstractNumId w:val="29"/>
  </w:num>
  <w:num w:numId="27">
    <w:abstractNumId w:val="10"/>
  </w:num>
  <w:num w:numId="28">
    <w:abstractNumId w:val="6"/>
  </w:num>
  <w:num w:numId="29">
    <w:abstractNumId w:val="19"/>
  </w:num>
  <w:num w:numId="30">
    <w:abstractNumId w:val="4"/>
  </w:num>
  <w:num w:numId="31">
    <w:abstractNumId w:val="4"/>
  </w:num>
  <w:num w:numId="32">
    <w:abstractNumId w:val="4"/>
  </w:num>
  <w:num w:numId="33">
    <w:abstractNumId w:val="4"/>
  </w:num>
  <w:num w:numId="34">
    <w:abstractNumId w:val="23"/>
  </w:num>
  <w:num w:numId="35">
    <w:abstractNumId w:val="27"/>
  </w:num>
  <w:num w:numId="36">
    <w:abstractNumId w:val="15"/>
  </w:num>
  <w:num w:numId="37">
    <w:abstractNumId w:val="2"/>
  </w:num>
  <w:num w:numId="38">
    <w:abstractNumId w:val="16"/>
  </w:num>
  <w:num w:numId="39">
    <w:abstractNumId w:val="7"/>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CA4"/>
    <w:rsid w:val="0000013C"/>
    <w:rsid w:val="00000D75"/>
    <w:rsid w:val="00001F59"/>
    <w:rsid w:val="00002651"/>
    <w:rsid w:val="000028DA"/>
    <w:rsid w:val="00003257"/>
    <w:rsid w:val="00004296"/>
    <w:rsid w:val="00006132"/>
    <w:rsid w:val="000107A5"/>
    <w:rsid w:val="00010C97"/>
    <w:rsid w:val="00011301"/>
    <w:rsid w:val="00011C9F"/>
    <w:rsid w:val="0001289F"/>
    <w:rsid w:val="00012EC0"/>
    <w:rsid w:val="00013031"/>
    <w:rsid w:val="00013B40"/>
    <w:rsid w:val="00013F3D"/>
    <w:rsid w:val="000140FF"/>
    <w:rsid w:val="0001463F"/>
    <w:rsid w:val="00015E27"/>
    <w:rsid w:val="0002069F"/>
    <w:rsid w:val="00022D94"/>
    <w:rsid w:val="00023864"/>
    <w:rsid w:val="00024AC7"/>
    <w:rsid w:val="00024B69"/>
    <w:rsid w:val="000260B8"/>
    <w:rsid w:val="000268CE"/>
    <w:rsid w:val="00026E29"/>
    <w:rsid w:val="00026E7A"/>
    <w:rsid w:val="0003217B"/>
    <w:rsid w:val="00033239"/>
    <w:rsid w:val="00037405"/>
    <w:rsid w:val="00037533"/>
    <w:rsid w:val="00042D34"/>
    <w:rsid w:val="0004358F"/>
    <w:rsid w:val="000449EA"/>
    <w:rsid w:val="00045334"/>
    <w:rsid w:val="000455E3"/>
    <w:rsid w:val="000459FB"/>
    <w:rsid w:val="00045CD6"/>
    <w:rsid w:val="00046783"/>
    <w:rsid w:val="000506CE"/>
    <w:rsid w:val="00052024"/>
    <w:rsid w:val="00054F3C"/>
    <w:rsid w:val="000564EB"/>
    <w:rsid w:val="00062B0E"/>
    <w:rsid w:val="0006340F"/>
    <w:rsid w:val="00063F48"/>
    <w:rsid w:val="000663E8"/>
    <w:rsid w:val="0006743A"/>
    <w:rsid w:val="0006783C"/>
    <w:rsid w:val="0007094E"/>
    <w:rsid w:val="00070CA0"/>
    <w:rsid w:val="00072438"/>
    <w:rsid w:val="00073C43"/>
    <w:rsid w:val="00074F70"/>
    <w:rsid w:val="00075349"/>
    <w:rsid w:val="00075498"/>
    <w:rsid w:val="000802B1"/>
    <w:rsid w:val="00081336"/>
    <w:rsid w:val="00082DFE"/>
    <w:rsid w:val="000851C3"/>
    <w:rsid w:val="0008526B"/>
    <w:rsid w:val="00087ED1"/>
    <w:rsid w:val="0009110F"/>
    <w:rsid w:val="00091FD7"/>
    <w:rsid w:val="0009323F"/>
    <w:rsid w:val="0009470D"/>
    <w:rsid w:val="00095639"/>
    <w:rsid w:val="00095D72"/>
    <w:rsid w:val="00096165"/>
    <w:rsid w:val="000A2681"/>
    <w:rsid w:val="000A5DC5"/>
    <w:rsid w:val="000A66BC"/>
    <w:rsid w:val="000A75D5"/>
    <w:rsid w:val="000A77D3"/>
    <w:rsid w:val="000B28F4"/>
    <w:rsid w:val="000B317F"/>
    <w:rsid w:val="000B61CC"/>
    <w:rsid w:val="000B6979"/>
    <w:rsid w:val="000B7067"/>
    <w:rsid w:val="000B7ABB"/>
    <w:rsid w:val="000C13A6"/>
    <w:rsid w:val="000C1955"/>
    <w:rsid w:val="000C1DC7"/>
    <w:rsid w:val="000C26D6"/>
    <w:rsid w:val="000C28A3"/>
    <w:rsid w:val="000C30EE"/>
    <w:rsid w:val="000C33B7"/>
    <w:rsid w:val="000C4E00"/>
    <w:rsid w:val="000C582E"/>
    <w:rsid w:val="000C6DE9"/>
    <w:rsid w:val="000C6E55"/>
    <w:rsid w:val="000C72D3"/>
    <w:rsid w:val="000C7C6D"/>
    <w:rsid w:val="000D09BB"/>
    <w:rsid w:val="000D4454"/>
    <w:rsid w:val="000D45F8"/>
    <w:rsid w:val="000D60B6"/>
    <w:rsid w:val="000E071E"/>
    <w:rsid w:val="000E1A4B"/>
    <w:rsid w:val="000E2D54"/>
    <w:rsid w:val="000E61BE"/>
    <w:rsid w:val="000E6373"/>
    <w:rsid w:val="000E693C"/>
    <w:rsid w:val="000E787E"/>
    <w:rsid w:val="000F127A"/>
    <w:rsid w:val="000F218E"/>
    <w:rsid w:val="000F3392"/>
    <w:rsid w:val="000F3630"/>
    <w:rsid w:val="000F37E6"/>
    <w:rsid w:val="000F412F"/>
    <w:rsid w:val="000F41D1"/>
    <w:rsid w:val="000F4AD8"/>
    <w:rsid w:val="000F69B4"/>
    <w:rsid w:val="000F6F25"/>
    <w:rsid w:val="000F793B"/>
    <w:rsid w:val="00100413"/>
    <w:rsid w:val="00100467"/>
    <w:rsid w:val="001013DC"/>
    <w:rsid w:val="00103FC6"/>
    <w:rsid w:val="00104D9B"/>
    <w:rsid w:val="00104EBE"/>
    <w:rsid w:val="00104ED2"/>
    <w:rsid w:val="001058DE"/>
    <w:rsid w:val="001074FC"/>
    <w:rsid w:val="00107D7A"/>
    <w:rsid w:val="00110468"/>
    <w:rsid w:val="00110B17"/>
    <w:rsid w:val="00111E38"/>
    <w:rsid w:val="00114AE4"/>
    <w:rsid w:val="00116E5C"/>
    <w:rsid w:val="0011786A"/>
    <w:rsid w:val="00117A4C"/>
    <w:rsid w:val="00117EA9"/>
    <w:rsid w:val="00121191"/>
    <w:rsid w:val="00121515"/>
    <w:rsid w:val="00121CA6"/>
    <w:rsid w:val="00124CC5"/>
    <w:rsid w:val="001250E9"/>
    <w:rsid w:val="00125C3E"/>
    <w:rsid w:val="0012611A"/>
    <w:rsid w:val="001269D1"/>
    <w:rsid w:val="00126E4A"/>
    <w:rsid w:val="00127DD0"/>
    <w:rsid w:val="00130FE6"/>
    <w:rsid w:val="00131B7A"/>
    <w:rsid w:val="001360E5"/>
    <w:rsid w:val="001365A4"/>
    <w:rsid w:val="001366EE"/>
    <w:rsid w:val="001369F3"/>
    <w:rsid w:val="00136F59"/>
    <w:rsid w:val="00136FEB"/>
    <w:rsid w:val="0013739D"/>
    <w:rsid w:val="0014172C"/>
    <w:rsid w:val="00146ECD"/>
    <w:rsid w:val="0014791A"/>
    <w:rsid w:val="001513A9"/>
    <w:rsid w:val="00151B35"/>
    <w:rsid w:val="001522CF"/>
    <w:rsid w:val="0015362E"/>
    <w:rsid w:val="00154BBE"/>
    <w:rsid w:val="00155880"/>
    <w:rsid w:val="0015638F"/>
    <w:rsid w:val="0016061B"/>
    <w:rsid w:val="00160650"/>
    <w:rsid w:val="00160A93"/>
    <w:rsid w:val="001614C2"/>
    <w:rsid w:val="00161C14"/>
    <w:rsid w:val="001633D9"/>
    <w:rsid w:val="001678AD"/>
    <w:rsid w:val="00167DB7"/>
    <w:rsid w:val="00170803"/>
    <w:rsid w:val="0017133C"/>
    <w:rsid w:val="00171A32"/>
    <w:rsid w:val="00171BA6"/>
    <w:rsid w:val="00172037"/>
    <w:rsid w:val="001741CB"/>
    <w:rsid w:val="001752C0"/>
    <w:rsid w:val="001758C8"/>
    <w:rsid w:val="00175B04"/>
    <w:rsid w:val="001777FC"/>
    <w:rsid w:val="0018477A"/>
    <w:rsid w:val="00184917"/>
    <w:rsid w:val="00185C5E"/>
    <w:rsid w:val="00185FBE"/>
    <w:rsid w:val="00190A28"/>
    <w:rsid w:val="00191527"/>
    <w:rsid w:val="001941EC"/>
    <w:rsid w:val="0019524D"/>
    <w:rsid w:val="00195763"/>
    <w:rsid w:val="001968BE"/>
    <w:rsid w:val="00196F7E"/>
    <w:rsid w:val="001A0362"/>
    <w:rsid w:val="001A1DFE"/>
    <w:rsid w:val="001A3028"/>
    <w:rsid w:val="001A4752"/>
    <w:rsid w:val="001A58FD"/>
    <w:rsid w:val="001A75FE"/>
    <w:rsid w:val="001B2917"/>
    <w:rsid w:val="001B341F"/>
    <w:rsid w:val="001B4016"/>
    <w:rsid w:val="001B5A04"/>
    <w:rsid w:val="001B5B7F"/>
    <w:rsid w:val="001B625E"/>
    <w:rsid w:val="001B6B07"/>
    <w:rsid w:val="001B797A"/>
    <w:rsid w:val="001C0382"/>
    <w:rsid w:val="001C11F7"/>
    <w:rsid w:val="001C1F35"/>
    <w:rsid w:val="001C25F8"/>
    <w:rsid w:val="001C3EB2"/>
    <w:rsid w:val="001C400E"/>
    <w:rsid w:val="001C422A"/>
    <w:rsid w:val="001C6079"/>
    <w:rsid w:val="001D015C"/>
    <w:rsid w:val="001D1831"/>
    <w:rsid w:val="001D40B5"/>
    <w:rsid w:val="001D587F"/>
    <w:rsid w:val="001D5CAA"/>
    <w:rsid w:val="001D63F6"/>
    <w:rsid w:val="001D6FA4"/>
    <w:rsid w:val="001E21A8"/>
    <w:rsid w:val="001E68F6"/>
    <w:rsid w:val="001E6C71"/>
    <w:rsid w:val="001F1B08"/>
    <w:rsid w:val="001F2C78"/>
    <w:rsid w:val="001F78F5"/>
    <w:rsid w:val="00202863"/>
    <w:rsid w:val="0020468D"/>
    <w:rsid w:val="002049B7"/>
    <w:rsid w:val="00205EFB"/>
    <w:rsid w:val="002062E8"/>
    <w:rsid w:val="00206DFC"/>
    <w:rsid w:val="00207CD9"/>
    <w:rsid w:val="0021128E"/>
    <w:rsid w:val="00211CAE"/>
    <w:rsid w:val="00211E06"/>
    <w:rsid w:val="00213A9A"/>
    <w:rsid w:val="00214315"/>
    <w:rsid w:val="0021573C"/>
    <w:rsid w:val="0021758F"/>
    <w:rsid w:val="002176CC"/>
    <w:rsid w:val="00217D8F"/>
    <w:rsid w:val="00220382"/>
    <w:rsid w:val="00220F10"/>
    <w:rsid w:val="00220F80"/>
    <w:rsid w:val="0022290A"/>
    <w:rsid w:val="00222DBB"/>
    <w:rsid w:val="002248A2"/>
    <w:rsid w:val="00224C5E"/>
    <w:rsid w:val="00224D05"/>
    <w:rsid w:val="00224FD6"/>
    <w:rsid w:val="00225A5D"/>
    <w:rsid w:val="002265AC"/>
    <w:rsid w:val="00226664"/>
    <w:rsid w:val="00226EDC"/>
    <w:rsid w:val="0022712B"/>
    <w:rsid w:val="00227904"/>
    <w:rsid w:val="00230CFE"/>
    <w:rsid w:val="0023150B"/>
    <w:rsid w:val="00232BF3"/>
    <w:rsid w:val="002346B0"/>
    <w:rsid w:val="002350CB"/>
    <w:rsid w:val="00236BD8"/>
    <w:rsid w:val="00237525"/>
    <w:rsid w:val="00237812"/>
    <w:rsid w:val="00237C15"/>
    <w:rsid w:val="00240529"/>
    <w:rsid w:val="00243489"/>
    <w:rsid w:val="0024537F"/>
    <w:rsid w:val="00246504"/>
    <w:rsid w:val="00252F50"/>
    <w:rsid w:val="00253B21"/>
    <w:rsid w:val="0025523C"/>
    <w:rsid w:val="002571E9"/>
    <w:rsid w:val="002572DC"/>
    <w:rsid w:val="00257F28"/>
    <w:rsid w:val="00261E4F"/>
    <w:rsid w:val="002629C5"/>
    <w:rsid w:val="00266FCD"/>
    <w:rsid w:val="00267906"/>
    <w:rsid w:val="00267E88"/>
    <w:rsid w:val="00272D9D"/>
    <w:rsid w:val="00273294"/>
    <w:rsid w:val="002741EA"/>
    <w:rsid w:val="002809AD"/>
    <w:rsid w:val="00281E9B"/>
    <w:rsid w:val="00282210"/>
    <w:rsid w:val="00283C21"/>
    <w:rsid w:val="00285359"/>
    <w:rsid w:val="0028626D"/>
    <w:rsid w:val="002868D6"/>
    <w:rsid w:val="00290023"/>
    <w:rsid w:val="00293434"/>
    <w:rsid w:val="002940C8"/>
    <w:rsid w:val="0029491F"/>
    <w:rsid w:val="0029661E"/>
    <w:rsid w:val="00296F58"/>
    <w:rsid w:val="0029770D"/>
    <w:rsid w:val="002A05A0"/>
    <w:rsid w:val="002A1585"/>
    <w:rsid w:val="002A27CE"/>
    <w:rsid w:val="002A3227"/>
    <w:rsid w:val="002A33F1"/>
    <w:rsid w:val="002A434C"/>
    <w:rsid w:val="002A47F7"/>
    <w:rsid w:val="002A581A"/>
    <w:rsid w:val="002A6054"/>
    <w:rsid w:val="002A62B4"/>
    <w:rsid w:val="002A62C0"/>
    <w:rsid w:val="002A679F"/>
    <w:rsid w:val="002A79FF"/>
    <w:rsid w:val="002B0659"/>
    <w:rsid w:val="002B14BF"/>
    <w:rsid w:val="002B25DC"/>
    <w:rsid w:val="002B2FC4"/>
    <w:rsid w:val="002B4BED"/>
    <w:rsid w:val="002B4F5C"/>
    <w:rsid w:val="002B5E48"/>
    <w:rsid w:val="002B67BF"/>
    <w:rsid w:val="002C1234"/>
    <w:rsid w:val="002C2642"/>
    <w:rsid w:val="002C2668"/>
    <w:rsid w:val="002C4638"/>
    <w:rsid w:val="002C4FEA"/>
    <w:rsid w:val="002C5368"/>
    <w:rsid w:val="002C656A"/>
    <w:rsid w:val="002D0032"/>
    <w:rsid w:val="002D34CD"/>
    <w:rsid w:val="002D3631"/>
    <w:rsid w:val="002D3DE7"/>
    <w:rsid w:val="002D6FA8"/>
    <w:rsid w:val="002D70EF"/>
    <w:rsid w:val="002D7252"/>
    <w:rsid w:val="002D7383"/>
    <w:rsid w:val="002D7BB7"/>
    <w:rsid w:val="002E07D4"/>
    <w:rsid w:val="002E0B87"/>
    <w:rsid w:val="002E20A4"/>
    <w:rsid w:val="002E2931"/>
    <w:rsid w:val="002E32A9"/>
    <w:rsid w:val="002E37BB"/>
    <w:rsid w:val="002E3965"/>
    <w:rsid w:val="002E39CF"/>
    <w:rsid w:val="002E60DD"/>
    <w:rsid w:val="002E7182"/>
    <w:rsid w:val="002E7DCF"/>
    <w:rsid w:val="002F0376"/>
    <w:rsid w:val="002F04F1"/>
    <w:rsid w:val="002F1F9F"/>
    <w:rsid w:val="002F2486"/>
    <w:rsid w:val="002F2586"/>
    <w:rsid w:val="002F26C5"/>
    <w:rsid w:val="002F3347"/>
    <w:rsid w:val="002F3A7F"/>
    <w:rsid w:val="002F3C0A"/>
    <w:rsid w:val="002F3F4E"/>
    <w:rsid w:val="002F47EA"/>
    <w:rsid w:val="002F77C1"/>
    <w:rsid w:val="00300B48"/>
    <w:rsid w:val="003077A4"/>
    <w:rsid w:val="00307FFC"/>
    <w:rsid w:val="003115ED"/>
    <w:rsid w:val="003135FC"/>
    <w:rsid w:val="00313CBC"/>
    <w:rsid w:val="00313CBF"/>
    <w:rsid w:val="00313F3F"/>
    <w:rsid w:val="00316E98"/>
    <w:rsid w:val="0032021E"/>
    <w:rsid w:val="0032099F"/>
    <w:rsid w:val="00320DB7"/>
    <w:rsid w:val="003217C9"/>
    <w:rsid w:val="0032231C"/>
    <w:rsid w:val="003226F0"/>
    <w:rsid w:val="00324461"/>
    <w:rsid w:val="003257FA"/>
    <w:rsid w:val="00325DE9"/>
    <w:rsid w:val="0032643D"/>
    <w:rsid w:val="003264F6"/>
    <w:rsid w:val="00326A47"/>
    <w:rsid w:val="0033393A"/>
    <w:rsid w:val="003340E7"/>
    <w:rsid w:val="003345FF"/>
    <w:rsid w:val="00334D54"/>
    <w:rsid w:val="003358EA"/>
    <w:rsid w:val="00335D68"/>
    <w:rsid w:val="0033622F"/>
    <w:rsid w:val="003377EA"/>
    <w:rsid w:val="00337D43"/>
    <w:rsid w:val="00337E76"/>
    <w:rsid w:val="0034062B"/>
    <w:rsid w:val="00341891"/>
    <w:rsid w:val="00342A30"/>
    <w:rsid w:val="0034310E"/>
    <w:rsid w:val="0034380B"/>
    <w:rsid w:val="00345C4D"/>
    <w:rsid w:val="00345E13"/>
    <w:rsid w:val="0034719A"/>
    <w:rsid w:val="00347460"/>
    <w:rsid w:val="00350114"/>
    <w:rsid w:val="00351B7D"/>
    <w:rsid w:val="003533EC"/>
    <w:rsid w:val="0035482A"/>
    <w:rsid w:val="00356474"/>
    <w:rsid w:val="00357164"/>
    <w:rsid w:val="00357226"/>
    <w:rsid w:val="003572FF"/>
    <w:rsid w:val="003612E0"/>
    <w:rsid w:val="003618ED"/>
    <w:rsid w:val="00363095"/>
    <w:rsid w:val="0036429F"/>
    <w:rsid w:val="00364667"/>
    <w:rsid w:val="00366FAF"/>
    <w:rsid w:val="003673C0"/>
    <w:rsid w:val="00370E4F"/>
    <w:rsid w:val="00371CDE"/>
    <w:rsid w:val="00372005"/>
    <w:rsid w:val="00373713"/>
    <w:rsid w:val="00374ECA"/>
    <w:rsid w:val="00374F74"/>
    <w:rsid w:val="00376326"/>
    <w:rsid w:val="00376A28"/>
    <w:rsid w:val="00377AEB"/>
    <w:rsid w:val="0038473B"/>
    <w:rsid w:val="00385B1D"/>
    <w:rsid w:val="00385EDC"/>
    <w:rsid w:val="00390DB7"/>
    <w:rsid w:val="003912AF"/>
    <w:rsid w:val="0039232D"/>
    <w:rsid w:val="00392C54"/>
    <w:rsid w:val="00394013"/>
    <w:rsid w:val="003964A3"/>
    <w:rsid w:val="003972C8"/>
    <w:rsid w:val="003976AD"/>
    <w:rsid w:val="00397D0F"/>
    <w:rsid w:val="003A08B2"/>
    <w:rsid w:val="003A0CC2"/>
    <w:rsid w:val="003A1385"/>
    <w:rsid w:val="003A209C"/>
    <w:rsid w:val="003A489F"/>
    <w:rsid w:val="003B04D3"/>
    <w:rsid w:val="003B144B"/>
    <w:rsid w:val="003B185D"/>
    <w:rsid w:val="003B1B0C"/>
    <w:rsid w:val="003B28E6"/>
    <w:rsid w:val="003B3150"/>
    <w:rsid w:val="003B3230"/>
    <w:rsid w:val="003B3A37"/>
    <w:rsid w:val="003B5BAC"/>
    <w:rsid w:val="003B602D"/>
    <w:rsid w:val="003B65CC"/>
    <w:rsid w:val="003B66B5"/>
    <w:rsid w:val="003B78C7"/>
    <w:rsid w:val="003C02CB"/>
    <w:rsid w:val="003C3686"/>
    <w:rsid w:val="003C3A25"/>
    <w:rsid w:val="003C4049"/>
    <w:rsid w:val="003C44DB"/>
    <w:rsid w:val="003C4BA4"/>
    <w:rsid w:val="003C5382"/>
    <w:rsid w:val="003C5623"/>
    <w:rsid w:val="003C74FF"/>
    <w:rsid w:val="003C7DF3"/>
    <w:rsid w:val="003D0138"/>
    <w:rsid w:val="003D0AB9"/>
    <w:rsid w:val="003D3D54"/>
    <w:rsid w:val="003D4732"/>
    <w:rsid w:val="003D47C4"/>
    <w:rsid w:val="003D504E"/>
    <w:rsid w:val="003E02A9"/>
    <w:rsid w:val="003E2233"/>
    <w:rsid w:val="003E2A64"/>
    <w:rsid w:val="003E3B9F"/>
    <w:rsid w:val="003E4B0D"/>
    <w:rsid w:val="003E582C"/>
    <w:rsid w:val="003E6C97"/>
    <w:rsid w:val="003E76B9"/>
    <w:rsid w:val="003F1500"/>
    <w:rsid w:val="003F475B"/>
    <w:rsid w:val="003F5BFA"/>
    <w:rsid w:val="004018C2"/>
    <w:rsid w:val="0040407A"/>
    <w:rsid w:val="004045B4"/>
    <w:rsid w:val="00405061"/>
    <w:rsid w:val="004054E3"/>
    <w:rsid w:val="00406C4A"/>
    <w:rsid w:val="0040775B"/>
    <w:rsid w:val="00410407"/>
    <w:rsid w:val="00412E5F"/>
    <w:rsid w:val="00413A77"/>
    <w:rsid w:val="0041476D"/>
    <w:rsid w:val="004147DC"/>
    <w:rsid w:val="00415BBF"/>
    <w:rsid w:val="0041667A"/>
    <w:rsid w:val="00421708"/>
    <w:rsid w:val="00421CFC"/>
    <w:rsid w:val="004221B0"/>
    <w:rsid w:val="00422945"/>
    <w:rsid w:val="00423E56"/>
    <w:rsid w:val="00424065"/>
    <w:rsid w:val="00425CC5"/>
    <w:rsid w:val="00430E5D"/>
    <w:rsid w:val="00430E91"/>
    <w:rsid w:val="00432557"/>
    <w:rsid w:val="00432977"/>
    <w:rsid w:val="00432E8D"/>
    <w:rsid w:val="0043343B"/>
    <w:rsid w:val="004352F4"/>
    <w:rsid w:val="0043717D"/>
    <w:rsid w:val="004377CE"/>
    <w:rsid w:val="0043788F"/>
    <w:rsid w:val="00440285"/>
    <w:rsid w:val="00440722"/>
    <w:rsid w:val="004408E4"/>
    <w:rsid w:val="004420C9"/>
    <w:rsid w:val="004424C9"/>
    <w:rsid w:val="00442F50"/>
    <w:rsid w:val="00444253"/>
    <w:rsid w:val="004460C6"/>
    <w:rsid w:val="004464E9"/>
    <w:rsid w:val="0045051E"/>
    <w:rsid w:val="0045123F"/>
    <w:rsid w:val="0045261F"/>
    <w:rsid w:val="00452D62"/>
    <w:rsid w:val="00453008"/>
    <w:rsid w:val="00453A33"/>
    <w:rsid w:val="00454226"/>
    <w:rsid w:val="00454A5C"/>
    <w:rsid w:val="0045536A"/>
    <w:rsid w:val="00460352"/>
    <w:rsid w:val="00460ADC"/>
    <w:rsid w:val="004610AF"/>
    <w:rsid w:val="0046253D"/>
    <w:rsid w:val="00463B6A"/>
    <w:rsid w:val="004641D5"/>
    <w:rsid w:val="00465DC6"/>
    <w:rsid w:val="004666BD"/>
    <w:rsid w:val="004669BF"/>
    <w:rsid w:val="00471D0F"/>
    <w:rsid w:val="00472286"/>
    <w:rsid w:val="004723C5"/>
    <w:rsid w:val="00474117"/>
    <w:rsid w:val="0047544F"/>
    <w:rsid w:val="00476AD7"/>
    <w:rsid w:val="004771D4"/>
    <w:rsid w:val="00477C34"/>
    <w:rsid w:val="00480368"/>
    <w:rsid w:val="00480D5F"/>
    <w:rsid w:val="00483E37"/>
    <w:rsid w:val="00483E3E"/>
    <w:rsid w:val="004863D0"/>
    <w:rsid w:val="0048644C"/>
    <w:rsid w:val="004912DA"/>
    <w:rsid w:val="00492C32"/>
    <w:rsid w:val="00492EF5"/>
    <w:rsid w:val="00494864"/>
    <w:rsid w:val="00494A97"/>
    <w:rsid w:val="00494C74"/>
    <w:rsid w:val="00496914"/>
    <w:rsid w:val="00497A3A"/>
    <w:rsid w:val="004A0556"/>
    <w:rsid w:val="004A22BB"/>
    <w:rsid w:val="004A3E23"/>
    <w:rsid w:val="004A5321"/>
    <w:rsid w:val="004A5BF0"/>
    <w:rsid w:val="004A643A"/>
    <w:rsid w:val="004A6936"/>
    <w:rsid w:val="004A6A4D"/>
    <w:rsid w:val="004B05D8"/>
    <w:rsid w:val="004B2B44"/>
    <w:rsid w:val="004B34E1"/>
    <w:rsid w:val="004B3D6E"/>
    <w:rsid w:val="004B4621"/>
    <w:rsid w:val="004B57EC"/>
    <w:rsid w:val="004B6099"/>
    <w:rsid w:val="004B7CA4"/>
    <w:rsid w:val="004C04D5"/>
    <w:rsid w:val="004C061C"/>
    <w:rsid w:val="004C162D"/>
    <w:rsid w:val="004C1C47"/>
    <w:rsid w:val="004C23F9"/>
    <w:rsid w:val="004C30E6"/>
    <w:rsid w:val="004C66FF"/>
    <w:rsid w:val="004C7CD8"/>
    <w:rsid w:val="004D02B4"/>
    <w:rsid w:val="004D2F79"/>
    <w:rsid w:val="004D3510"/>
    <w:rsid w:val="004D5F25"/>
    <w:rsid w:val="004D7499"/>
    <w:rsid w:val="004D7600"/>
    <w:rsid w:val="004D76E3"/>
    <w:rsid w:val="004E38AE"/>
    <w:rsid w:val="004E598B"/>
    <w:rsid w:val="004E5F10"/>
    <w:rsid w:val="004E6EEA"/>
    <w:rsid w:val="004F15C9"/>
    <w:rsid w:val="004F165A"/>
    <w:rsid w:val="004F1BA6"/>
    <w:rsid w:val="004F2203"/>
    <w:rsid w:val="004F28FE"/>
    <w:rsid w:val="004F4078"/>
    <w:rsid w:val="004F44DC"/>
    <w:rsid w:val="004F4D15"/>
    <w:rsid w:val="004F4F8B"/>
    <w:rsid w:val="004F538B"/>
    <w:rsid w:val="004F5582"/>
    <w:rsid w:val="00506060"/>
    <w:rsid w:val="005060D4"/>
    <w:rsid w:val="00506220"/>
    <w:rsid w:val="005069B7"/>
    <w:rsid w:val="005111D6"/>
    <w:rsid w:val="00511412"/>
    <w:rsid w:val="00513E53"/>
    <w:rsid w:val="005142D4"/>
    <w:rsid w:val="00514A57"/>
    <w:rsid w:val="00516634"/>
    <w:rsid w:val="00517A21"/>
    <w:rsid w:val="00517D69"/>
    <w:rsid w:val="00525360"/>
    <w:rsid w:val="00527E87"/>
    <w:rsid w:val="00530F73"/>
    <w:rsid w:val="0053387D"/>
    <w:rsid w:val="00534069"/>
    <w:rsid w:val="0054225C"/>
    <w:rsid w:val="00542491"/>
    <w:rsid w:val="00542E9B"/>
    <w:rsid w:val="005435AC"/>
    <w:rsid w:val="00543B88"/>
    <w:rsid w:val="00543F66"/>
    <w:rsid w:val="00544B8B"/>
    <w:rsid w:val="00547DD6"/>
    <w:rsid w:val="00550287"/>
    <w:rsid w:val="005503F7"/>
    <w:rsid w:val="005507FE"/>
    <w:rsid w:val="00553133"/>
    <w:rsid w:val="00554136"/>
    <w:rsid w:val="00554A7A"/>
    <w:rsid w:val="0055582F"/>
    <w:rsid w:val="00555A35"/>
    <w:rsid w:val="00555E75"/>
    <w:rsid w:val="00556532"/>
    <w:rsid w:val="00557356"/>
    <w:rsid w:val="00557D23"/>
    <w:rsid w:val="0056613C"/>
    <w:rsid w:val="00566672"/>
    <w:rsid w:val="00566766"/>
    <w:rsid w:val="0057192D"/>
    <w:rsid w:val="005719F7"/>
    <w:rsid w:val="00572347"/>
    <w:rsid w:val="00573491"/>
    <w:rsid w:val="00574450"/>
    <w:rsid w:val="00574911"/>
    <w:rsid w:val="00574D78"/>
    <w:rsid w:val="00576056"/>
    <w:rsid w:val="00577DDA"/>
    <w:rsid w:val="00580F21"/>
    <w:rsid w:val="005814A1"/>
    <w:rsid w:val="0058179C"/>
    <w:rsid w:val="005834EA"/>
    <w:rsid w:val="00583FE4"/>
    <w:rsid w:val="0058405A"/>
    <w:rsid w:val="00585482"/>
    <w:rsid w:val="00587E21"/>
    <w:rsid w:val="00590972"/>
    <w:rsid w:val="00591FBF"/>
    <w:rsid w:val="00592120"/>
    <w:rsid w:val="005926D9"/>
    <w:rsid w:val="005934D4"/>
    <w:rsid w:val="005956A4"/>
    <w:rsid w:val="00597132"/>
    <w:rsid w:val="005973D5"/>
    <w:rsid w:val="005A01DE"/>
    <w:rsid w:val="005A0619"/>
    <w:rsid w:val="005A1FE3"/>
    <w:rsid w:val="005A309A"/>
    <w:rsid w:val="005A3721"/>
    <w:rsid w:val="005A43E7"/>
    <w:rsid w:val="005A4643"/>
    <w:rsid w:val="005A6772"/>
    <w:rsid w:val="005A71FF"/>
    <w:rsid w:val="005A7567"/>
    <w:rsid w:val="005B00BB"/>
    <w:rsid w:val="005B132B"/>
    <w:rsid w:val="005B2539"/>
    <w:rsid w:val="005B3A3F"/>
    <w:rsid w:val="005B3D4F"/>
    <w:rsid w:val="005B3DCD"/>
    <w:rsid w:val="005B4688"/>
    <w:rsid w:val="005B47D8"/>
    <w:rsid w:val="005B4C45"/>
    <w:rsid w:val="005B4E8B"/>
    <w:rsid w:val="005B5364"/>
    <w:rsid w:val="005B6C8F"/>
    <w:rsid w:val="005B6C91"/>
    <w:rsid w:val="005B7F28"/>
    <w:rsid w:val="005C36F9"/>
    <w:rsid w:val="005C56EC"/>
    <w:rsid w:val="005C6D15"/>
    <w:rsid w:val="005C6E12"/>
    <w:rsid w:val="005C77BF"/>
    <w:rsid w:val="005D3A33"/>
    <w:rsid w:val="005D5B73"/>
    <w:rsid w:val="005D7EB5"/>
    <w:rsid w:val="005E2BC1"/>
    <w:rsid w:val="005E476F"/>
    <w:rsid w:val="005E4CFB"/>
    <w:rsid w:val="005E6CCA"/>
    <w:rsid w:val="005F0379"/>
    <w:rsid w:val="005F163B"/>
    <w:rsid w:val="005F2F5A"/>
    <w:rsid w:val="005F38A5"/>
    <w:rsid w:val="005F3C0E"/>
    <w:rsid w:val="005F3D65"/>
    <w:rsid w:val="005F5346"/>
    <w:rsid w:val="005F5A87"/>
    <w:rsid w:val="005F7330"/>
    <w:rsid w:val="0060063B"/>
    <w:rsid w:val="00600B29"/>
    <w:rsid w:val="00601CB1"/>
    <w:rsid w:val="00601F27"/>
    <w:rsid w:val="0060243E"/>
    <w:rsid w:val="006058ED"/>
    <w:rsid w:val="00606379"/>
    <w:rsid w:val="0060656A"/>
    <w:rsid w:val="006066C3"/>
    <w:rsid w:val="00606914"/>
    <w:rsid w:val="00606EC9"/>
    <w:rsid w:val="006070DF"/>
    <w:rsid w:val="00611761"/>
    <w:rsid w:val="00613331"/>
    <w:rsid w:val="006135DD"/>
    <w:rsid w:val="006140FF"/>
    <w:rsid w:val="006146B7"/>
    <w:rsid w:val="006166E7"/>
    <w:rsid w:val="00620595"/>
    <w:rsid w:val="00621802"/>
    <w:rsid w:val="00621BF3"/>
    <w:rsid w:val="006240BB"/>
    <w:rsid w:val="00624CF3"/>
    <w:rsid w:val="00625112"/>
    <w:rsid w:val="00626B3D"/>
    <w:rsid w:val="00627C21"/>
    <w:rsid w:val="00630C79"/>
    <w:rsid w:val="00633597"/>
    <w:rsid w:val="00633BBD"/>
    <w:rsid w:val="00634229"/>
    <w:rsid w:val="00634253"/>
    <w:rsid w:val="006343AC"/>
    <w:rsid w:val="00634F38"/>
    <w:rsid w:val="00634FEB"/>
    <w:rsid w:val="00637F51"/>
    <w:rsid w:val="00640A0C"/>
    <w:rsid w:val="006418CA"/>
    <w:rsid w:val="00643C6D"/>
    <w:rsid w:val="006445F6"/>
    <w:rsid w:val="0064460B"/>
    <w:rsid w:val="0064589F"/>
    <w:rsid w:val="00647C74"/>
    <w:rsid w:val="006510DC"/>
    <w:rsid w:val="0065225E"/>
    <w:rsid w:val="006556A1"/>
    <w:rsid w:val="00655C4C"/>
    <w:rsid w:val="00655CDE"/>
    <w:rsid w:val="00661B2E"/>
    <w:rsid w:val="00662A52"/>
    <w:rsid w:val="00662B56"/>
    <w:rsid w:val="00664296"/>
    <w:rsid w:val="006648ED"/>
    <w:rsid w:val="006658CA"/>
    <w:rsid w:val="00665E0E"/>
    <w:rsid w:val="00666D80"/>
    <w:rsid w:val="00666F59"/>
    <w:rsid w:val="00666FD6"/>
    <w:rsid w:val="006671AA"/>
    <w:rsid w:val="00667451"/>
    <w:rsid w:val="00667581"/>
    <w:rsid w:val="00667BC3"/>
    <w:rsid w:val="0067019A"/>
    <w:rsid w:val="0067065F"/>
    <w:rsid w:val="006708F2"/>
    <w:rsid w:val="00671041"/>
    <w:rsid w:val="006715FB"/>
    <w:rsid w:val="00673017"/>
    <w:rsid w:val="00674FE3"/>
    <w:rsid w:val="006766B3"/>
    <w:rsid w:val="006771F0"/>
    <w:rsid w:val="00677807"/>
    <w:rsid w:val="00682B9E"/>
    <w:rsid w:val="00683902"/>
    <w:rsid w:val="006855D7"/>
    <w:rsid w:val="00685FD7"/>
    <w:rsid w:val="0068645B"/>
    <w:rsid w:val="006865BB"/>
    <w:rsid w:val="0068667C"/>
    <w:rsid w:val="0068671E"/>
    <w:rsid w:val="0068690F"/>
    <w:rsid w:val="00686CF3"/>
    <w:rsid w:val="00687A82"/>
    <w:rsid w:val="0069181E"/>
    <w:rsid w:val="00691F31"/>
    <w:rsid w:val="0069348A"/>
    <w:rsid w:val="00693782"/>
    <w:rsid w:val="00693E21"/>
    <w:rsid w:val="0069401E"/>
    <w:rsid w:val="006958D0"/>
    <w:rsid w:val="006A0D01"/>
    <w:rsid w:val="006A2F5D"/>
    <w:rsid w:val="006A4D21"/>
    <w:rsid w:val="006A4F5F"/>
    <w:rsid w:val="006A6976"/>
    <w:rsid w:val="006B0DC9"/>
    <w:rsid w:val="006B1508"/>
    <w:rsid w:val="006B3E85"/>
    <w:rsid w:val="006B44BC"/>
    <w:rsid w:val="006B4626"/>
    <w:rsid w:val="006B66EC"/>
    <w:rsid w:val="006B6B5D"/>
    <w:rsid w:val="006B7F10"/>
    <w:rsid w:val="006C0528"/>
    <w:rsid w:val="006C0FA5"/>
    <w:rsid w:val="006C104D"/>
    <w:rsid w:val="006C22EF"/>
    <w:rsid w:val="006C3298"/>
    <w:rsid w:val="006C457D"/>
    <w:rsid w:val="006C6D76"/>
    <w:rsid w:val="006C7A99"/>
    <w:rsid w:val="006C7ECC"/>
    <w:rsid w:val="006D04B2"/>
    <w:rsid w:val="006D0642"/>
    <w:rsid w:val="006D069E"/>
    <w:rsid w:val="006D1799"/>
    <w:rsid w:val="006D3068"/>
    <w:rsid w:val="006D7419"/>
    <w:rsid w:val="006D7420"/>
    <w:rsid w:val="006E18A7"/>
    <w:rsid w:val="006E1F60"/>
    <w:rsid w:val="006E2975"/>
    <w:rsid w:val="006E3019"/>
    <w:rsid w:val="006E57A3"/>
    <w:rsid w:val="006E5BB7"/>
    <w:rsid w:val="006E7D0B"/>
    <w:rsid w:val="006F0B7C"/>
    <w:rsid w:val="006F0EDA"/>
    <w:rsid w:val="006F150D"/>
    <w:rsid w:val="006F41C6"/>
    <w:rsid w:val="006F4600"/>
    <w:rsid w:val="006F5799"/>
    <w:rsid w:val="006F58E4"/>
    <w:rsid w:val="006F6EE2"/>
    <w:rsid w:val="006F7D9C"/>
    <w:rsid w:val="0070005E"/>
    <w:rsid w:val="007002F2"/>
    <w:rsid w:val="00700F9D"/>
    <w:rsid w:val="00701455"/>
    <w:rsid w:val="0070377D"/>
    <w:rsid w:val="00704227"/>
    <w:rsid w:val="0070501A"/>
    <w:rsid w:val="00705F3E"/>
    <w:rsid w:val="00707751"/>
    <w:rsid w:val="00711D46"/>
    <w:rsid w:val="00711E19"/>
    <w:rsid w:val="0071269A"/>
    <w:rsid w:val="00713557"/>
    <w:rsid w:val="00714F9C"/>
    <w:rsid w:val="00715364"/>
    <w:rsid w:val="00715990"/>
    <w:rsid w:val="007168DA"/>
    <w:rsid w:val="007212A4"/>
    <w:rsid w:val="00721B09"/>
    <w:rsid w:val="007221A3"/>
    <w:rsid w:val="00723425"/>
    <w:rsid w:val="00723843"/>
    <w:rsid w:val="007245EA"/>
    <w:rsid w:val="00725A00"/>
    <w:rsid w:val="00725A9E"/>
    <w:rsid w:val="007265B8"/>
    <w:rsid w:val="007305B6"/>
    <w:rsid w:val="0073068A"/>
    <w:rsid w:val="00732325"/>
    <w:rsid w:val="00732D19"/>
    <w:rsid w:val="00733F91"/>
    <w:rsid w:val="00734F70"/>
    <w:rsid w:val="0073695B"/>
    <w:rsid w:val="00736EC2"/>
    <w:rsid w:val="0074104A"/>
    <w:rsid w:val="0074158A"/>
    <w:rsid w:val="00741D2F"/>
    <w:rsid w:val="00742657"/>
    <w:rsid w:val="00744349"/>
    <w:rsid w:val="00746D74"/>
    <w:rsid w:val="0074732B"/>
    <w:rsid w:val="0075122D"/>
    <w:rsid w:val="00751EBB"/>
    <w:rsid w:val="007571FF"/>
    <w:rsid w:val="007577A6"/>
    <w:rsid w:val="00760049"/>
    <w:rsid w:val="00760D45"/>
    <w:rsid w:val="00761020"/>
    <w:rsid w:val="0076256E"/>
    <w:rsid w:val="0076405D"/>
    <w:rsid w:val="00765089"/>
    <w:rsid w:val="00766FF1"/>
    <w:rsid w:val="00767FCF"/>
    <w:rsid w:val="00770BE9"/>
    <w:rsid w:val="00772240"/>
    <w:rsid w:val="00773EB9"/>
    <w:rsid w:val="00773F29"/>
    <w:rsid w:val="00777044"/>
    <w:rsid w:val="00784DB3"/>
    <w:rsid w:val="007853B8"/>
    <w:rsid w:val="00785D58"/>
    <w:rsid w:val="007879E1"/>
    <w:rsid w:val="0079152C"/>
    <w:rsid w:val="00793260"/>
    <w:rsid w:val="00795138"/>
    <w:rsid w:val="007A01C1"/>
    <w:rsid w:val="007A01DE"/>
    <w:rsid w:val="007A03E8"/>
    <w:rsid w:val="007A0C86"/>
    <w:rsid w:val="007A147C"/>
    <w:rsid w:val="007A38D9"/>
    <w:rsid w:val="007A545C"/>
    <w:rsid w:val="007A5E7B"/>
    <w:rsid w:val="007A798A"/>
    <w:rsid w:val="007B2D20"/>
    <w:rsid w:val="007B3B2B"/>
    <w:rsid w:val="007B4CC0"/>
    <w:rsid w:val="007B525F"/>
    <w:rsid w:val="007B766A"/>
    <w:rsid w:val="007C057B"/>
    <w:rsid w:val="007C1151"/>
    <w:rsid w:val="007C1777"/>
    <w:rsid w:val="007C2084"/>
    <w:rsid w:val="007C21D7"/>
    <w:rsid w:val="007C25EB"/>
    <w:rsid w:val="007C4181"/>
    <w:rsid w:val="007C479F"/>
    <w:rsid w:val="007C4B6F"/>
    <w:rsid w:val="007C5BB2"/>
    <w:rsid w:val="007C5CD9"/>
    <w:rsid w:val="007C7EFF"/>
    <w:rsid w:val="007D03EF"/>
    <w:rsid w:val="007D0976"/>
    <w:rsid w:val="007D1918"/>
    <w:rsid w:val="007D3BEB"/>
    <w:rsid w:val="007D3D4F"/>
    <w:rsid w:val="007D4E73"/>
    <w:rsid w:val="007D5BDF"/>
    <w:rsid w:val="007D5EAA"/>
    <w:rsid w:val="007D6877"/>
    <w:rsid w:val="007E0069"/>
    <w:rsid w:val="007E0199"/>
    <w:rsid w:val="007E0B3E"/>
    <w:rsid w:val="007E0FE4"/>
    <w:rsid w:val="007E12D2"/>
    <w:rsid w:val="007E1AA4"/>
    <w:rsid w:val="007E3DCC"/>
    <w:rsid w:val="007E519E"/>
    <w:rsid w:val="007F0B77"/>
    <w:rsid w:val="007F1CCF"/>
    <w:rsid w:val="007F340A"/>
    <w:rsid w:val="007F349F"/>
    <w:rsid w:val="00800AA9"/>
    <w:rsid w:val="00800D65"/>
    <w:rsid w:val="00800DDF"/>
    <w:rsid w:val="008017FC"/>
    <w:rsid w:val="008020E6"/>
    <w:rsid w:val="008032F3"/>
    <w:rsid w:val="008035F5"/>
    <w:rsid w:val="00803B42"/>
    <w:rsid w:val="00803F6E"/>
    <w:rsid w:val="00804E7C"/>
    <w:rsid w:val="00805CA1"/>
    <w:rsid w:val="00807561"/>
    <w:rsid w:val="00810134"/>
    <w:rsid w:val="0081036E"/>
    <w:rsid w:val="00811345"/>
    <w:rsid w:val="00811849"/>
    <w:rsid w:val="008127D6"/>
    <w:rsid w:val="00812F21"/>
    <w:rsid w:val="00816526"/>
    <w:rsid w:val="00816872"/>
    <w:rsid w:val="00816A6B"/>
    <w:rsid w:val="008173B3"/>
    <w:rsid w:val="00821FF8"/>
    <w:rsid w:val="008251F0"/>
    <w:rsid w:val="00827736"/>
    <w:rsid w:val="008303B5"/>
    <w:rsid w:val="00832446"/>
    <w:rsid w:val="008335DD"/>
    <w:rsid w:val="008344D9"/>
    <w:rsid w:val="0083450C"/>
    <w:rsid w:val="008350F0"/>
    <w:rsid w:val="00835734"/>
    <w:rsid w:val="0084029C"/>
    <w:rsid w:val="008434DC"/>
    <w:rsid w:val="00845342"/>
    <w:rsid w:val="00845940"/>
    <w:rsid w:val="00846D5A"/>
    <w:rsid w:val="00850D0C"/>
    <w:rsid w:val="0085116A"/>
    <w:rsid w:val="008536B9"/>
    <w:rsid w:val="008539E7"/>
    <w:rsid w:val="00853B98"/>
    <w:rsid w:val="008571C0"/>
    <w:rsid w:val="00860C12"/>
    <w:rsid w:val="008646CD"/>
    <w:rsid w:val="00864FF7"/>
    <w:rsid w:val="0086736A"/>
    <w:rsid w:val="008675EE"/>
    <w:rsid w:val="00871A48"/>
    <w:rsid w:val="0087371C"/>
    <w:rsid w:val="00873902"/>
    <w:rsid w:val="008739EF"/>
    <w:rsid w:val="00873A37"/>
    <w:rsid w:val="008746DB"/>
    <w:rsid w:val="008755BF"/>
    <w:rsid w:val="00880992"/>
    <w:rsid w:val="00881126"/>
    <w:rsid w:val="00881A4A"/>
    <w:rsid w:val="00882066"/>
    <w:rsid w:val="008840AC"/>
    <w:rsid w:val="00892266"/>
    <w:rsid w:val="00892F83"/>
    <w:rsid w:val="00893B9C"/>
    <w:rsid w:val="00893BAF"/>
    <w:rsid w:val="008941B2"/>
    <w:rsid w:val="008950CF"/>
    <w:rsid w:val="0089653B"/>
    <w:rsid w:val="008A0C5B"/>
    <w:rsid w:val="008A2772"/>
    <w:rsid w:val="008A2C3D"/>
    <w:rsid w:val="008A2D99"/>
    <w:rsid w:val="008A2F82"/>
    <w:rsid w:val="008A4F68"/>
    <w:rsid w:val="008A63B1"/>
    <w:rsid w:val="008A7986"/>
    <w:rsid w:val="008B18BC"/>
    <w:rsid w:val="008B1DAC"/>
    <w:rsid w:val="008B2637"/>
    <w:rsid w:val="008B3084"/>
    <w:rsid w:val="008B44DF"/>
    <w:rsid w:val="008B47C7"/>
    <w:rsid w:val="008B4C53"/>
    <w:rsid w:val="008B5114"/>
    <w:rsid w:val="008B67F7"/>
    <w:rsid w:val="008B6FF6"/>
    <w:rsid w:val="008B73A4"/>
    <w:rsid w:val="008C17BB"/>
    <w:rsid w:val="008C2F96"/>
    <w:rsid w:val="008C3069"/>
    <w:rsid w:val="008C3171"/>
    <w:rsid w:val="008C3FF0"/>
    <w:rsid w:val="008C4929"/>
    <w:rsid w:val="008C6A0E"/>
    <w:rsid w:val="008C71B8"/>
    <w:rsid w:val="008D0444"/>
    <w:rsid w:val="008D0846"/>
    <w:rsid w:val="008D1C31"/>
    <w:rsid w:val="008D3EB7"/>
    <w:rsid w:val="008D40BF"/>
    <w:rsid w:val="008E0129"/>
    <w:rsid w:val="008E10AE"/>
    <w:rsid w:val="008E150A"/>
    <w:rsid w:val="008E1575"/>
    <w:rsid w:val="008E2906"/>
    <w:rsid w:val="008E3251"/>
    <w:rsid w:val="008E4D47"/>
    <w:rsid w:val="008E5704"/>
    <w:rsid w:val="008F15F5"/>
    <w:rsid w:val="008F20FD"/>
    <w:rsid w:val="008F2926"/>
    <w:rsid w:val="008F2AAB"/>
    <w:rsid w:val="008F2B5A"/>
    <w:rsid w:val="008F5350"/>
    <w:rsid w:val="008F6278"/>
    <w:rsid w:val="008F69F8"/>
    <w:rsid w:val="008F7822"/>
    <w:rsid w:val="00900484"/>
    <w:rsid w:val="00902689"/>
    <w:rsid w:val="009031F0"/>
    <w:rsid w:val="00903D47"/>
    <w:rsid w:val="0090479F"/>
    <w:rsid w:val="00905752"/>
    <w:rsid w:val="00905F43"/>
    <w:rsid w:val="00907CDC"/>
    <w:rsid w:val="00910878"/>
    <w:rsid w:val="00913D3A"/>
    <w:rsid w:val="00915096"/>
    <w:rsid w:val="00915BB0"/>
    <w:rsid w:val="009164DD"/>
    <w:rsid w:val="00916C4C"/>
    <w:rsid w:val="009170B9"/>
    <w:rsid w:val="00917C5B"/>
    <w:rsid w:val="00921B14"/>
    <w:rsid w:val="00921DE5"/>
    <w:rsid w:val="009230EE"/>
    <w:rsid w:val="009246B8"/>
    <w:rsid w:val="00924BAF"/>
    <w:rsid w:val="00925913"/>
    <w:rsid w:val="0093006A"/>
    <w:rsid w:val="0093026B"/>
    <w:rsid w:val="009309F5"/>
    <w:rsid w:val="00930FCA"/>
    <w:rsid w:val="00931239"/>
    <w:rsid w:val="009336E1"/>
    <w:rsid w:val="00933AF7"/>
    <w:rsid w:val="00933CCB"/>
    <w:rsid w:val="00935AF4"/>
    <w:rsid w:val="009367B9"/>
    <w:rsid w:val="009368B1"/>
    <w:rsid w:val="00936E74"/>
    <w:rsid w:val="00937E1C"/>
    <w:rsid w:val="00941F07"/>
    <w:rsid w:val="00941FAB"/>
    <w:rsid w:val="00943DAA"/>
    <w:rsid w:val="00945074"/>
    <w:rsid w:val="00946209"/>
    <w:rsid w:val="00946839"/>
    <w:rsid w:val="00947193"/>
    <w:rsid w:val="009473E6"/>
    <w:rsid w:val="00950291"/>
    <w:rsid w:val="00951150"/>
    <w:rsid w:val="00952659"/>
    <w:rsid w:val="00952982"/>
    <w:rsid w:val="00957178"/>
    <w:rsid w:val="0095747D"/>
    <w:rsid w:val="00960D03"/>
    <w:rsid w:val="00961B08"/>
    <w:rsid w:val="00963610"/>
    <w:rsid w:val="009642AA"/>
    <w:rsid w:val="00966541"/>
    <w:rsid w:val="00967B63"/>
    <w:rsid w:val="00967BA2"/>
    <w:rsid w:val="00967CB9"/>
    <w:rsid w:val="0097051C"/>
    <w:rsid w:val="00971058"/>
    <w:rsid w:val="009713A5"/>
    <w:rsid w:val="0097144C"/>
    <w:rsid w:val="00973021"/>
    <w:rsid w:val="0097397C"/>
    <w:rsid w:val="00973D7B"/>
    <w:rsid w:val="009741A6"/>
    <w:rsid w:val="009753F4"/>
    <w:rsid w:val="00980F1C"/>
    <w:rsid w:val="00981808"/>
    <w:rsid w:val="00981C8C"/>
    <w:rsid w:val="00981D51"/>
    <w:rsid w:val="009837A1"/>
    <w:rsid w:val="00983CCD"/>
    <w:rsid w:val="00985448"/>
    <w:rsid w:val="00990D5E"/>
    <w:rsid w:val="00991424"/>
    <w:rsid w:val="009918B3"/>
    <w:rsid w:val="00991A28"/>
    <w:rsid w:val="0099235B"/>
    <w:rsid w:val="0099468F"/>
    <w:rsid w:val="009A272C"/>
    <w:rsid w:val="009A2CD1"/>
    <w:rsid w:val="009A444D"/>
    <w:rsid w:val="009A455A"/>
    <w:rsid w:val="009A4D24"/>
    <w:rsid w:val="009A56F6"/>
    <w:rsid w:val="009B13CB"/>
    <w:rsid w:val="009B26B9"/>
    <w:rsid w:val="009B28D2"/>
    <w:rsid w:val="009B4AE2"/>
    <w:rsid w:val="009B606B"/>
    <w:rsid w:val="009B6D90"/>
    <w:rsid w:val="009B77B3"/>
    <w:rsid w:val="009C3209"/>
    <w:rsid w:val="009C3844"/>
    <w:rsid w:val="009C41D2"/>
    <w:rsid w:val="009C5C5D"/>
    <w:rsid w:val="009C72BA"/>
    <w:rsid w:val="009D1836"/>
    <w:rsid w:val="009D26CC"/>
    <w:rsid w:val="009D44A2"/>
    <w:rsid w:val="009D4955"/>
    <w:rsid w:val="009D63E0"/>
    <w:rsid w:val="009D7268"/>
    <w:rsid w:val="009D7705"/>
    <w:rsid w:val="009E0F44"/>
    <w:rsid w:val="009E124C"/>
    <w:rsid w:val="009E26B5"/>
    <w:rsid w:val="009E3B08"/>
    <w:rsid w:val="009E3C92"/>
    <w:rsid w:val="009E6909"/>
    <w:rsid w:val="009E6AA3"/>
    <w:rsid w:val="009E7236"/>
    <w:rsid w:val="009E7648"/>
    <w:rsid w:val="009F15C9"/>
    <w:rsid w:val="009F288A"/>
    <w:rsid w:val="009F31E8"/>
    <w:rsid w:val="009F4DE4"/>
    <w:rsid w:val="009F4FE2"/>
    <w:rsid w:val="009F5D11"/>
    <w:rsid w:val="009F759C"/>
    <w:rsid w:val="009F7F39"/>
    <w:rsid w:val="00A01573"/>
    <w:rsid w:val="00A039B7"/>
    <w:rsid w:val="00A049E5"/>
    <w:rsid w:val="00A04FF1"/>
    <w:rsid w:val="00A058E4"/>
    <w:rsid w:val="00A07DBD"/>
    <w:rsid w:val="00A1282A"/>
    <w:rsid w:val="00A1355A"/>
    <w:rsid w:val="00A14286"/>
    <w:rsid w:val="00A1454C"/>
    <w:rsid w:val="00A150B3"/>
    <w:rsid w:val="00A171B4"/>
    <w:rsid w:val="00A171F2"/>
    <w:rsid w:val="00A210AC"/>
    <w:rsid w:val="00A2148E"/>
    <w:rsid w:val="00A2190A"/>
    <w:rsid w:val="00A221F8"/>
    <w:rsid w:val="00A24FF6"/>
    <w:rsid w:val="00A262EB"/>
    <w:rsid w:val="00A26A3E"/>
    <w:rsid w:val="00A27CC7"/>
    <w:rsid w:val="00A30662"/>
    <w:rsid w:val="00A35892"/>
    <w:rsid w:val="00A35BCB"/>
    <w:rsid w:val="00A3792B"/>
    <w:rsid w:val="00A4019F"/>
    <w:rsid w:val="00A40B7E"/>
    <w:rsid w:val="00A43060"/>
    <w:rsid w:val="00A45E66"/>
    <w:rsid w:val="00A46D2F"/>
    <w:rsid w:val="00A51194"/>
    <w:rsid w:val="00A5139D"/>
    <w:rsid w:val="00A5157E"/>
    <w:rsid w:val="00A522BB"/>
    <w:rsid w:val="00A54C3F"/>
    <w:rsid w:val="00A5524A"/>
    <w:rsid w:val="00A63D1B"/>
    <w:rsid w:val="00A64099"/>
    <w:rsid w:val="00A6466D"/>
    <w:rsid w:val="00A6566F"/>
    <w:rsid w:val="00A65772"/>
    <w:rsid w:val="00A65A86"/>
    <w:rsid w:val="00A65DE5"/>
    <w:rsid w:val="00A6601C"/>
    <w:rsid w:val="00A67146"/>
    <w:rsid w:val="00A675B6"/>
    <w:rsid w:val="00A702B0"/>
    <w:rsid w:val="00A70D1B"/>
    <w:rsid w:val="00A71171"/>
    <w:rsid w:val="00A714CF"/>
    <w:rsid w:val="00A71C3C"/>
    <w:rsid w:val="00A74713"/>
    <w:rsid w:val="00A7678F"/>
    <w:rsid w:val="00A77129"/>
    <w:rsid w:val="00A820F9"/>
    <w:rsid w:val="00A8295C"/>
    <w:rsid w:val="00A84F50"/>
    <w:rsid w:val="00A900EA"/>
    <w:rsid w:val="00A902D6"/>
    <w:rsid w:val="00A93B2D"/>
    <w:rsid w:val="00A94185"/>
    <w:rsid w:val="00A94F2B"/>
    <w:rsid w:val="00A95A6D"/>
    <w:rsid w:val="00A97B94"/>
    <w:rsid w:val="00AA0340"/>
    <w:rsid w:val="00AA0527"/>
    <w:rsid w:val="00AA1143"/>
    <w:rsid w:val="00AA1CBD"/>
    <w:rsid w:val="00AA2E8A"/>
    <w:rsid w:val="00AA435C"/>
    <w:rsid w:val="00AA4628"/>
    <w:rsid w:val="00AA4C3A"/>
    <w:rsid w:val="00AA5237"/>
    <w:rsid w:val="00AA5994"/>
    <w:rsid w:val="00AA634E"/>
    <w:rsid w:val="00AA7BDA"/>
    <w:rsid w:val="00AA7BF7"/>
    <w:rsid w:val="00AB0B03"/>
    <w:rsid w:val="00AB3740"/>
    <w:rsid w:val="00AB4130"/>
    <w:rsid w:val="00AB49D5"/>
    <w:rsid w:val="00AB51BC"/>
    <w:rsid w:val="00AB51DF"/>
    <w:rsid w:val="00AB522B"/>
    <w:rsid w:val="00AB540C"/>
    <w:rsid w:val="00AB5D92"/>
    <w:rsid w:val="00AC026F"/>
    <w:rsid w:val="00AC03D6"/>
    <w:rsid w:val="00AC2859"/>
    <w:rsid w:val="00AC2CA0"/>
    <w:rsid w:val="00AC4E17"/>
    <w:rsid w:val="00AC4FDE"/>
    <w:rsid w:val="00AC5E4B"/>
    <w:rsid w:val="00AC71F3"/>
    <w:rsid w:val="00AC7950"/>
    <w:rsid w:val="00AD113A"/>
    <w:rsid w:val="00AD1640"/>
    <w:rsid w:val="00AD1C17"/>
    <w:rsid w:val="00AD2F25"/>
    <w:rsid w:val="00AD45EA"/>
    <w:rsid w:val="00AD4841"/>
    <w:rsid w:val="00AD4D40"/>
    <w:rsid w:val="00AD537C"/>
    <w:rsid w:val="00AD5537"/>
    <w:rsid w:val="00AD7012"/>
    <w:rsid w:val="00AE08A1"/>
    <w:rsid w:val="00AE0CD8"/>
    <w:rsid w:val="00AE158F"/>
    <w:rsid w:val="00AE182E"/>
    <w:rsid w:val="00AE1C3F"/>
    <w:rsid w:val="00AE21E8"/>
    <w:rsid w:val="00AE25C0"/>
    <w:rsid w:val="00AE2741"/>
    <w:rsid w:val="00AE28D9"/>
    <w:rsid w:val="00AE2D0F"/>
    <w:rsid w:val="00AE2F18"/>
    <w:rsid w:val="00AE4A82"/>
    <w:rsid w:val="00AE5404"/>
    <w:rsid w:val="00AE54AA"/>
    <w:rsid w:val="00AE5B10"/>
    <w:rsid w:val="00AE5E0E"/>
    <w:rsid w:val="00AE6119"/>
    <w:rsid w:val="00AE75C1"/>
    <w:rsid w:val="00AE7C7B"/>
    <w:rsid w:val="00AE7EFA"/>
    <w:rsid w:val="00AF03BC"/>
    <w:rsid w:val="00AF07C8"/>
    <w:rsid w:val="00AF09BA"/>
    <w:rsid w:val="00AF2E14"/>
    <w:rsid w:val="00AF39CD"/>
    <w:rsid w:val="00AF3E16"/>
    <w:rsid w:val="00AF665B"/>
    <w:rsid w:val="00AF6B44"/>
    <w:rsid w:val="00B005C1"/>
    <w:rsid w:val="00B00994"/>
    <w:rsid w:val="00B01FD9"/>
    <w:rsid w:val="00B0234C"/>
    <w:rsid w:val="00B02789"/>
    <w:rsid w:val="00B02992"/>
    <w:rsid w:val="00B038EE"/>
    <w:rsid w:val="00B04847"/>
    <w:rsid w:val="00B04935"/>
    <w:rsid w:val="00B06061"/>
    <w:rsid w:val="00B0665B"/>
    <w:rsid w:val="00B07C42"/>
    <w:rsid w:val="00B112B8"/>
    <w:rsid w:val="00B11338"/>
    <w:rsid w:val="00B12B28"/>
    <w:rsid w:val="00B16D4F"/>
    <w:rsid w:val="00B16FA0"/>
    <w:rsid w:val="00B170B1"/>
    <w:rsid w:val="00B17763"/>
    <w:rsid w:val="00B17D12"/>
    <w:rsid w:val="00B22336"/>
    <w:rsid w:val="00B233CA"/>
    <w:rsid w:val="00B2423E"/>
    <w:rsid w:val="00B24473"/>
    <w:rsid w:val="00B2659A"/>
    <w:rsid w:val="00B269A5"/>
    <w:rsid w:val="00B26BF4"/>
    <w:rsid w:val="00B27943"/>
    <w:rsid w:val="00B320BC"/>
    <w:rsid w:val="00B32238"/>
    <w:rsid w:val="00B33381"/>
    <w:rsid w:val="00B33BF2"/>
    <w:rsid w:val="00B33D09"/>
    <w:rsid w:val="00B36029"/>
    <w:rsid w:val="00B367A4"/>
    <w:rsid w:val="00B37882"/>
    <w:rsid w:val="00B400C9"/>
    <w:rsid w:val="00B402BA"/>
    <w:rsid w:val="00B4392C"/>
    <w:rsid w:val="00B44950"/>
    <w:rsid w:val="00B463D3"/>
    <w:rsid w:val="00B47C1B"/>
    <w:rsid w:val="00B5044A"/>
    <w:rsid w:val="00B50852"/>
    <w:rsid w:val="00B51097"/>
    <w:rsid w:val="00B51E52"/>
    <w:rsid w:val="00B529CE"/>
    <w:rsid w:val="00B52A4D"/>
    <w:rsid w:val="00B52DD7"/>
    <w:rsid w:val="00B542DC"/>
    <w:rsid w:val="00B54F17"/>
    <w:rsid w:val="00B55340"/>
    <w:rsid w:val="00B55ED4"/>
    <w:rsid w:val="00B561F9"/>
    <w:rsid w:val="00B60990"/>
    <w:rsid w:val="00B63FD1"/>
    <w:rsid w:val="00B6412C"/>
    <w:rsid w:val="00B65278"/>
    <w:rsid w:val="00B70293"/>
    <w:rsid w:val="00B7377B"/>
    <w:rsid w:val="00B7440B"/>
    <w:rsid w:val="00B755EF"/>
    <w:rsid w:val="00B75608"/>
    <w:rsid w:val="00B76A68"/>
    <w:rsid w:val="00B80B24"/>
    <w:rsid w:val="00B820B8"/>
    <w:rsid w:val="00B8212D"/>
    <w:rsid w:val="00B83918"/>
    <w:rsid w:val="00B842E8"/>
    <w:rsid w:val="00B8489E"/>
    <w:rsid w:val="00B8520D"/>
    <w:rsid w:val="00B87455"/>
    <w:rsid w:val="00B92515"/>
    <w:rsid w:val="00B92EA8"/>
    <w:rsid w:val="00B932F4"/>
    <w:rsid w:val="00B94C96"/>
    <w:rsid w:val="00B96A72"/>
    <w:rsid w:val="00B96DDA"/>
    <w:rsid w:val="00B97729"/>
    <w:rsid w:val="00BA2164"/>
    <w:rsid w:val="00BA42C9"/>
    <w:rsid w:val="00BB0B29"/>
    <w:rsid w:val="00BB0CFD"/>
    <w:rsid w:val="00BB1134"/>
    <w:rsid w:val="00BB1F81"/>
    <w:rsid w:val="00BB2DDF"/>
    <w:rsid w:val="00BB4077"/>
    <w:rsid w:val="00BB40A9"/>
    <w:rsid w:val="00BB55CB"/>
    <w:rsid w:val="00BB57F5"/>
    <w:rsid w:val="00BB602B"/>
    <w:rsid w:val="00BB785D"/>
    <w:rsid w:val="00BB7F45"/>
    <w:rsid w:val="00BC1CB7"/>
    <w:rsid w:val="00BC3243"/>
    <w:rsid w:val="00BC367A"/>
    <w:rsid w:val="00BC58BF"/>
    <w:rsid w:val="00BC5A73"/>
    <w:rsid w:val="00BC68D2"/>
    <w:rsid w:val="00BC7576"/>
    <w:rsid w:val="00BD15B2"/>
    <w:rsid w:val="00BD1855"/>
    <w:rsid w:val="00BD1D4E"/>
    <w:rsid w:val="00BD3395"/>
    <w:rsid w:val="00BD442A"/>
    <w:rsid w:val="00BD482C"/>
    <w:rsid w:val="00BD7B03"/>
    <w:rsid w:val="00BD7BE9"/>
    <w:rsid w:val="00BE0837"/>
    <w:rsid w:val="00BE2758"/>
    <w:rsid w:val="00BE362C"/>
    <w:rsid w:val="00BE3841"/>
    <w:rsid w:val="00BE531D"/>
    <w:rsid w:val="00BE5D4A"/>
    <w:rsid w:val="00BE608B"/>
    <w:rsid w:val="00BE6094"/>
    <w:rsid w:val="00BE6D81"/>
    <w:rsid w:val="00BE7E5C"/>
    <w:rsid w:val="00BF2059"/>
    <w:rsid w:val="00BF4618"/>
    <w:rsid w:val="00BF744C"/>
    <w:rsid w:val="00BF7DBC"/>
    <w:rsid w:val="00C012C1"/>
    <w:rsid w:val="00C02B62"/>
    <w:rsid w:val="00C05C3B"/>
    <w:rsid w:val="00C06713"/>
    <w:rsid w:val="00C06A16"/>
    <w:rsid w:val="00C06FCB"/>
    <w:rsid w:val="00C0733D"/>
    <w:rsid w:val="00C07B4A"/>
    <w:rsid w:val="00C1035E"/>
    <w:rsid w:val="00C109A4"/>
    <w:rsid w:val="00C10A1C"/>
    <w:rsid w:val="00C112FB"/>
    <w:rsid w:val="00C12549"/>
    <w:rsid w:val="00C125A7"/>
    <w:rsid w:val="00C1302F"/>
    <w:rsid w:val="00C16602"/>
    <w:rsid w:val="00C1693B"/>
    <w:rsid w:val="00C202BF"/>
    <w:rsid w:val="00C251E7"/>
    <w:rsid w:val="00C25947"/>
    <w:rsid w:val="00C25F4A"/>
    <w:rsid w:val="00C26B8E"/>
    <w:rsid w:val="00C2763A"/>
    <w:rsid w:val="00C30550"/>
    <w:rsid w:val="00C306A0"/>
    <w:rsid w:val="00C312C8"/>
    <w:rsid w:val="00C32CE8"/>
    <w:rsid w:val="00C33982"/>
    <w:rsid w:val="00C339FD"/>
    <w:rsid w:val="00C33F7A"/>
    <w:rsid w:val="00C348A3"/>
    <w:rsid w:val="00C356F0"/>
    <w:rsid w:val="00C3647B"/>
    <w:rsid w:val="00C40C80"/>
    <w:rsid w:val="00C41F08"/>
    <w:rsid w:val="00C42493"/>
    <w:rsid w:val="00C43956"/>
    <w:rsid w:val="00C43C4B"/>
    <w:rsid w:val="00C43EB7"/>
    <w:rsid w:val="00C446E3"/>
    <w:rsid w:val="00C458AF"/>
    <w:rsid w:val="00C46445"/>
    <w:rsid w:val="00C4655C"/>
    <w:rsid w:val="00C47032"/>
    <w:rsid w:val="00C53400"/>
    <w:rsid w:val="00C54298"/>
    <w:rsid w:val="00C55E45"/>
    <w:rsid w:val="00C56B0D"/>
    <w:rsid w:val="00C56EA4"/>
    <w:rsid w:val="00C6160A"/>
    <w:rsid w:val="00C61843"/>
    <w:rsid w:val="00C61C3E"/>
    <w:rsid w:val="00C621A0"/>
    <w:rsid w:val="00C6492B"/>
    <w:rsid w:val="00C65BD3"/>
    <w:rsid w:val="00C65F3D"/>
    <w:rsid w:val="00C66E8F"/>
    <w:rsid w:val="00C67A54"/>
    <w:rsid w:val="00C7325A"/>
    <w:rsid w:val="00C73C1A"/>
    <w:rsid w:val="00C7425C"/>
    <w:rsid w:val="00C74332"/>
    <w:rsid w:val="00C747DB"/>
    <w:rsid w:val="00C76C94"/>
    <w:rsid w:val="00C77183"/>
    <w:rsid w:val="00C808F3"/>
    <w:rsid w:val="00C80B69"/>
    <w:rsid w:val="00C81A7F"/>
    <w:rsid w:val="00C834BE"/>
    <w:rsid w:val="00C83B27"/>
    <w:rsid w:val="00C83D0D"/>
    <w:rsid w:val="00C84A49"/>
    <w:rsid w:val="00C855CE"/>
    <w:rsid w:val="00C90D86"/>
    <w:rsid w:val="00C916E2"/>
    <w:rsid w:val="00C93A4E"/>
    <w:rsid w:val="00C9406D"/>
    <w:rsid w:val="00C94FC7"/>
    <w:rsid w:val="00C95081"/>
    <w:rsid w:val="00C95116"/>
    <w:rsid w:val="00C95A8B"/>
    <w:rsid w:val="00CA2015"/>
    <w:rsid w:val="00CA2141"/>
    <w:rsid w:val="00CA2811"/>
    <w:rsid w:val="00CA4947"/>
    <w:rsid w:val="00CA57A6"/>
    <w:rsid w:val="00CA5910"/>
    <w:rsid w:val="00CA6363"/>
    <w:rsid w:val="00CA6628"/>
    <w:rsid w:val="00CA7D3D"/>
    <w:rsid w:val="00CA7F4E"/>
    <w:rsid w:val="00CB1CC2"/>
    <w:rsid w:val="00CB27D7"/>
    <w:rsid w:val="00CB2D99"/>
    <w:rsid w:val="00CB59F8"/>
    <w:rsid w:val="00CB5E73"/>
    <w:rsid w:val="00CB70B1"/>
    <w:rsid w:val="00CB720D"/>
    <w:rsid w:val="00CB744E"/>
    <w:rsid w:val="00CC1F93"/>
    <w:rsid w:val="00CC25B9"/>
    <w:rsid w:val="00CC321C"/>
    <w:rsid w:val="00CC3CAE"/>
    <w:rsid w:val="00CC581E"/>
    <w:rsid w:val="00CC5E6E"/>
    <w:rsid w:val="00CC5F99"/>
    <w:rsid w:val="00CC6FC8"/>
    <w:rsid w:val="00CC72E0"/>
    <w:rsid w:val="00CD10AD"/>
    <w:rsid w:val="00CD1EE6"/>
    <w:rsid w:val="00CD23AA"/>
    <w:rsid w:val="00CD26BB"/>
    <w:rsid w:val="00CD2E48"/>
    <w:rsid w:val="00CD4984"/>
    <w:rsid w:val="00CD4C11"/>
    <w:rsid w:val="00CD4C95"/>
    <w:rsid w:val="00CD6012"/>
    <w:rsid w:val="00CE058E"/>
    <w:rsid w:val="00CE19DD"/>
    <w:rsid w:val="00CE26C7"/>
    <w:rsid w:val="00CE469A"/>
    <w:rsid w:val="00CE4FE2"/>
    <w:rsid w:val="00CE7482"/>
    <w:rsid w:val="00CE7B61"/>
    <w:rsid w:val="00CF05A8"/>
    <w:rsid w:val="00CF1C60"/>
    <w:rsid w:val="00CF27C0"/>
    <w:rsid w:val="00CF3F15"/>
    <w:rsid w:val="00CF48B0"/>
    <w:rsid w:val="00CF4B53"/>
    <w:rsid w:val="00CF5026"/>
    <w:rsid w:val="00CF69F6"/>
    <w:rsid w:val="00CF6EC1"/>
    <w:rsid w:val="00CF712C"/>
    <w:rsid w:val="00D00EA8"/>
    <w:rsid w:val="00D03935"/>
    <w:rsid w:val="00D03A61"/>
    <w:rsid w:val="00D06F6E"/>
    <w:rsid w:val="00D07875"/>
    <w:rsid w:val="00D11599"/>
    <w:rsid w:val="00D12014"/>
    <w:rsid w:val="00D130E2"/>
    <w:rsid w:val="00D13CA5"/>
    <w:rsid w:val="00D152E0"/>
    <w:rsid w:val="00D171E5"/>
    <w:rsid w:val="00D205C8"/>
    <w:rsid w:val="00D2093B"/>
    <w:rsid w:val="00D20AAF"/>
    <w:rsid w:val="00D21C6D"/>
    <w:rsid w:val="00D22A33"/>
    <w:rsid w:val="00D24D52"/>
    <w:rsid w:val="00D26014"/>
    <w:rsid w:val="00D27554"/>
    <w:rsid w:val="00D27FCC"/>
    <w:rsid w:val="00D32A8C"/>
    <w:rsid w:val="00D33B35"/>
    <w:rsid w:val="00D34848"/>
    <w:rsid w:val="00D360F3"/>
    <w:rsid w:val="00D36C7E"/>
    <w:rsid w:val="00D37291"/>
    <w:rsid w:val="00D37AC1"/>
    <w:rsid w:val="00D40F46"/>
    <w:rsid w:val="00D412B2"/>
    <w:rsid w:val="00D41B0E"/>
    <w:rsid w:val="00D468F2"/>
    <w:rsid w:val="00D47232"/>
    <w:rsid w:val="00D47846"/>
    <w:rsid w:val="00D47F9F"/>
    <w:rsid w:val="00D47FFE"/>
    <w:rsid w:val="00D520C6"/>
    <w:rsid w:val="00D5238C"/>
    <w:rsid w:val="00D52830"/>
    <w:rsid w:val="00D52918"/>
    <w:rsid w:val="00D54C2D"/>
    <w:rsid w:val="00D562AB"/>
    <w:rsid w:val="00D56DB9"/>
    <w:rsid w:val="00D61506"/>
    <w:rsid w:val="00D62484"/>
    <w:rsid w:val="00D627EC"/>
    <w:rsid w:val="00D6322C"/>
    <w:rsid w:val="00D63241"/>
    <w:rsid w:val="00D6448A"/>
    <w:rsid w:val="00D6472E"/>
    <w:rsid w:val="00D64E24"/>
    <w:rsid w:val="00D658DC"/>
    <w:rsid w:val="00D67187"/>
    <w:rsid w:val="00D671AA"/>
    <w:rsid w:val="00D674C0"/>
    <w:rsid w:val="00D67CE4"/>
    <w:rsid w:val="00D72175"/>
    <w:rsid w:val="00D724F3"/>
    <w:rsid w:val="00D728B6"/>
    <w:rsid w:val="00D73AA5"/>
    <w:rsid w:val="00D75B94"/>
    <w:rsid w:val="00D75E44"/>
    <w:rsid w:val="00D76753"/>
    <w:rsid w:val="00D77F38"/>
    <w:rsid w:val="00D80A7E"/>
    <w:rsid w:val="00D80CF9"/>
    <w:rsid w:val="00D822FF"/>
    <w:rsid w:val="00D828B1"/>
    <w:rsid w:val="00D830D6"/>
    <w:rsid w:val="00D83212"/>
    <w:rsid w:val="00D8400E"/>
    <w:rsid w:val="00D85581"/>
    <w:rsid w:val="00D866FD"/>
    <w:rsid w:val="00D86AF2"/>
    <w:rsid w:val="00D90136"/>
    <w:rsid w:val="00D90214"/>
    <w:rsid w:val="00D92866"/>
    <w:rsid w:val="00D92C42"/>
    <w:rsid w:val="00D93433"/>
    <w:rsid w:val="00D93772"/>
    <w:rsid w:val="00D94D20"/>
    <w:rsid w:val="00D9538D"/>
    <w:rsid w:val="00D96131"/>
    <w:rsid w:val="00D97029"/>
    <w:rsid w:val="00D9702B"/>
    <w:rsid w:val="00D97E15"/>
    <w:rsid w:val="00D97E90"/>
    <w:rsid w:val="00DA0C6C"/>
    <w:rsid w:val="00DA0F4D"/>
    <w:rsid w:val="00DA17E8"/>
    <w:rsid w:val="00DA2A38"/>
    <w:rsid w:val="00DA4E3B"/>
    <w:rsid w:val="00DA5F39"/>
    <w:rsid w:val="00DA7798"/>
    <w:rsid w:val="00DA7DF5"/>
    <w:rsid w:val="00DB1E92"/>
    <w:rsid w:val="00DB256D"/>
    <w:rsid w:val="00DB5770"/>
    <w:rsid w:val="00DB58C7"/>
    <w:rsid w:val="00DB616D"/>
    <w:rsid w:val="00DC0311"/>
    <w:rsid w:val="00DC0D98"/>
    <w:rsid w:val="00DC1073"/>
    <w:rsid w:val="00DC13E8"/>
    <w:rsid w:val="00DC1884"/>
    <w:rsid w:val="00DC1E89"/>
    <w:rsid w:val="00DC5480"/>
    <w:rsid w:val="00DC565C"/>
    <w:rsid w:val="00DC56C2"/>
    <w:rsid w:val="00DC681F"/>
    <w:rsid w:val="00DC6CD6"/>
    <w:rsid w:val="00DC729C"/>
    <w:rsid w:val="00DD0450"/>
    <w:rsid w:val="00DD0451"/>
    <w:rsid w:val="00DD273D"/>
    <w:rsid w:val="00DD2A1A"/>
    <w:rsid w:val="00DD2A80"/>
    <w:rsid w:val="00DD43AC"/>
    <w:rsid w:val="00DD47DC"/>
    <w:rsid w:val="00DD4F21"/>
    <w:rsid w:val="00DD51CA"/>
    <w:rsid w:val="00DD6B42"/>
    <w:rsid w:val="00DD7C57"/>
    <w:rsid w:val="00DD7E19"/>
    <w:rsid w:val="00DE1710"/>
    <w:rsid w:val="00DE1C15"/>
    <w:rsid w:val="00DE269C"/>
    <w:rsid w:val="00DE36FC"/>
    <w:rsid w:val="00DE3B87"/>
    <w:rsid w:val="00DE3E34"/>
    <w:rsid w:val="00DE5D8C"/>
    <w:rsid w:val="00DE6285"/>
    <w:rsid w:val="00DE6A5C"/>
    <w:rsid w:val="00DE7261"/>
    <w:rsid w:val="00DF04D1"/>
    <w:rsid w:val="00DF0950"/>
    <w:rsid w:val="00DF251C"/>
    <w:rsid w:val="00DF2DC9"/>
    <w:rsid w:val="00DF3F2A"/>
    <w:rsid w:val="00DF4C39"/>
    <w:rsid w:val="00DF50F3"/>
    <w:rsid w:val="00DF6A0A"/>
    <w:rsid w:val="00E002A5"/>
    <w:rsid w:val="00E006E7"/>
    <w:rsid w:val="00E0146F"/>
    <w:rsid w:val="00E01537"/>
    <w:rsid w:val="00E01C59"/>
    <w:rsid w:val="00E03EBD"/>
    <w:rsid w:val="00E0519A"/>
    <w:rsid w:val="00E05B2F"/>
    <w:rsid w:val="00E05CCF"/>
    <w:rsid w:val="00E05FBD"/>
    <w:rsid w:val="00E06500"/>
    <w:rsid w:val="00E06611"/>
    <w:rsid w:val="00E06F4D"/>
    <w:rsid w:val="00E100BE"/>
    <w:rsid w:val="00E10F4B"/>
    <w:rsid w:val="00E13367"/>
    <w:rsid w:val="00E1448F"/>
    <w:rsid w:val="00E15424"/>
    <w:rsid w:val="00E15EE7"/>
    <w:rsid w:val="00E17BC6"/>
    <w:rsid w:val="00E22F0C"/>
    <w:rsid w:val="00E23E23"/>
    <w:rsid w:val="00E27940"/>
    <w:rsid w:val="00E3025B"/>
    <w:rsid w:val="00E30283"/>
    <w:rsid w:val="00E318FE"/>
    <w:rsid w:val="00E32564"/>
    <w:rsid w:val="00E33441"/>
    <w:rsid w:val="00E34876"/>
    <w:rsid w:val="00E34A86"/>
    <w:rsid w:val="00E37B7C"/>
    <w:rsid w:val="00E4197E"/>
    <w:rsid w:val="00E424D1"/>
    <w:rsid w:val="00E4252C"/>
    <w:rsid w:val="00E43854"/>
    <w:rsid w:val="00E44896"/>
    <w:rsid w:val="00E45FB2"/>
    <w:rsid w:val="00E469B8"/>
    <w:rsid w:val="00E50FA8"/>
    <w:rsid w:val="00E5167D"/>
    <w:rsid w:val="00E518C2"/>
    <w:rsid w:val="00E53F9D"/>
    <w:rsid w:val="00E54074"/>
    <w:rsid w:val="00E5437B"/>
    <w:rsid w:val="00E57862"/>
    <w:rsid w:val="00E61649"/>
    <w:rsid w:val="00E61ADE"/>
    <w:rsid w:val="00E61B04"/>
    <w:rsid w:val="00E62C09"/>
    <w:rsid w:val="00E6371A"/>
    <w:rsid w:val="00E642A3"/>
    <w:rsid w:val="00E64CFC"/>
    <w:rsid w:val="00E65B67"/>
    <w:rsid w:val="00E66BD8"/>
    <w:rsid w:val="00E67B17"/>
    <w:rsid w:val="00E67EC2"/>
    <w:rsid w:val="00E70233"/>
    <w:rsid w:val="00E710D4"/>
    <w:rsid w:val="00E71A10"/>
    <w:rsid w:val="00E74965"/>
    <w:rsid w:val="00E74EDF"/>
    <w:rsid w:val="00E7502B"/>
    <w:rsid w:val="00E75431"/>
    <w:rsid w:val="00E75B30"/>
    <w:rsid w:val="00E805AF"/>
    <w:rsid w:val="00E82613"/>
    <w:rsid w:val="00E83B79"/>
    <w:rsid w:val="00E85D86"/>
    <w:rsid w:val="00E87555"/>
    <w:rsid w:val="00E91762"/>
    <w:rsid w:val="00E9185D"/>
    <w:rsid w:val="00E91A1B"/>
    <w:rsid w:val="00E938C0"/>
    <w:rsid w:val="00EA16D5"/>
    <w:rsid w:val="00EA211A"/>
    <w:rsid w:val="00EA2EC6"/>
    <w:rsid w:val="00EA43EF"/>
    <w:rsid w:val="00EA4FE4"/>
    <w:rsid w:val="00EA7443"/>
    <w:rsid w:val="00EB031A"/>
    <w:rsid w:val="00EB0BB5"/>
    <w:rsid w:val="00EB1675"/>
    <w:rsid w:val="00EB2BF3"/>
    <w:rsid w:val="00EB347C"/>
    <w:rsid w:val="00EB3A5B"/>
    <w:rsid w:val="00EB3B21"/>
    <w:rsid w:val="00EB3D78"/>
    <w:rsid w:val="00EB452A"/>
    <w:rsid w:val="00EB6891"/>
    <w:rsid w:val="00EB6C6D"/>
    <w:rsid w:val="00EC00E6"/>
    <w:rsid w:val="00EC102D"/>
    <w:rsid w:val="00EC10B4"/>
    <w:rsid w:val="00EC13A8"/>
    <w:rsid w:val="00EC2D67"/>
    <w:rsid w:val="00EC3AA4"/>
    <w:rsid w:val="00EC45CF"/>
    <w:rsid w:val="00EC46B7"/>
    <w:rsid w:val="00ED032B"/>
    <w:rsid w:val="00ED06FA"/>
    <w:rsid w:val="00ED148F"/>
    <w:rsid w:val="00ED1CE5"/>
    <w:rsid w:val="00ED3161"/>
    <w:rsid w:val="00ED46DD"/>
    <w:rsid w:val="00ED6D9B"/>
    <w:rsid w:val="00ED7862"/>
    <w:rsid w:val="00ED7934"/>
    <w:rsid w:val="00EE0EEC"/>
    <w:rsid w:val="00EE1D46"/>
    <w:rsid w:val="00EE3299"/>
    <w:rsid w:val="00EE3442"/>
    <w:rsid w:val="00EE3651"/>
    <w:rsid w:val="00EE4FDD"/>
    <w:rsid w:val="00EE5264"/>
    <w:rsid w:val="00EE6AEB"/>
    <w:rsid w:val="00EF0BFC"/>
    <w:rsid w:val="00EF2B1A"/>
    <w:rsid w:val="00EF54B0"/>
    <w:rsid w:val="00EF660F"/>
    <w:rsid w:val="00EF6CB8"/>
    <w:rsid w:val="00EF6FCF"/>
    <w:rsid w:val="00EF75E6"/>
    <w:rsid w:val="00F00096"/>
    <w:rsid w:val="00F00803"/>
    <w:rsid w:val="00F026A1"/>
    <w:rsid w:val="00F02A32"/>
    <w:rsid w:val="00F04424"/>
    <w:rsid w:val="00F04AE6"/>
    <w:rsid w:val="00F05C19"/>
    <w:rsid w:val="00F06393"/>
    <w:rsid w:val="00F067C7"/>
    <w:rsid w:val="00F07553"/>
    <w:rsid w:val="00F1023F"/>
    <w:rsid w:val="00F12F54"/>
    <w:rsid w:val="00F1771F"/>
    <w:rsid w:val="00F17ECF"/>
    <w:rsid w:val="00F22D89"/>
    <w:rsid w:val="00F24805"/>
    <w:rsid w:val="00F24CAB"/>
    <w:rsid w:val="00F25169"/>
    <w:rsid w:val="00F25790"/>
    <w:rsid w:val="00F25E5E"/>
    <w:rsid w:val="00F26084"/>
    <w:rsid w:val="00F26227"/>
    <w:rsid w:val="00F26C41"/>
    <w:rsid w:val="00F301DB"/>
    <w:rsid w:val="00F361B1"/>
    <w:rsid w:val="00F40322"/>
    <w:rsid w:val="00F40646"/>
    <w:rsid w:val="00F406D8"/>
    <w:rsid w:val="00F40C75"/>
    <w:rsid w:val="00F43553"/>
    <w:rsid w:val="00F44EA3"/>
    <w:rsid w:val="00F46643"/>
    <w:rsid w:val="00F47C04"/>
    <w:rsid w:val="00F47D7A"/>
    <w:rsid w:val="00F50B13"/>
    <w:rsid w:val="00F50CEE"/>
    <w:rsid w:val="00F56488"/>
    <w:rsid w:val="00F56610"/>
    <w:rsid w:val="00F56C38"/>
    <w:rsid w:val="00F61D61"/>
    <w:rsid w:val="00F64226"/>
    <w:rsid w:val="00F66026"/>
    <w:rsid w:val="00F67300"/>
    <w:rsid w:val="00F67DC0"/>
    <w:rsid w:val="00F70A70"/>
    <w:rsid w:val="00F70EE1"/>
    <w:rsid w:val="00F71601"/>
    <w:rsid w:val="00F724A0"/>
    <w:rsid w:val="00F7503C"/>
    <w:rsid w:val="00F75550"/>
    <w:rsid w:val="00F80555"/>
    <w:rsid w:val="00F818F8"/>
    <w:rsid w:val="00F81E6B"/>
    <w:rsid w:val="00F82222"/>
    <w:rsid w:val="00F82F9C"/>
    <w:rsid w:val="00F839FD"/>
    <w:rsid w:val="00F84CF1"/>
    <w:rsid w:val="00F84F0A"/>
    <w:rsid w:val="00F91913"/>
    <w:rsid w:val="00F92883"/>
    <w:rsid w:val="00F92DBE"/>
    <w:rsid w:val="00F937B6"/>
    <w:rsid w:val="00F9400E"/>
    <w:rsid w:val="00F94241"/>
    <w:rsid w:val="00F94F1C"/>
    <w:rsid w:val="00F966EF"/>
    <w:rsid w:val="00F96945"/>
    <w:rsid w:val="00FA0264"/>
    <w:rsid w:val="00FA02D1"/>
    <w:rsid w:val="00FA1189"/>
    <w:rsid w:val="00FA1425"/>
    <w:rsid w:val="00FA3FA8"/>
    <w:rsid w:val="00FA79C6"/>
    <w:rsid w:val="00FB0239"/>
    <w:rsid w:val="00FB0296"/>
    <w:rsid w:val="00FB090D"/>
    <w:rsid w:val="00FB2896"/>
    <w:rsid w:val="00FB4752"/>
    <w:rsid w:val="00FB52E4"/>
    <w:rsid w:val="00FB6F0D"/>
    <w:rsid w:val="00FC0084"/>
    <w:rsid w:val="00FC191B"/>
    <w:rsid w:val="00FC1B3E"/>
    <w:rsid w:val="00FC3DCC"/>
    <w:rsid w:val="00FC5B48"/>
    <w:rsid w:val="00FC6822"/>
    <w:rsid w:val="00FC69BC"/>
    <w:rsid w:val="00FC7D28"/>
    <w:rsid w:val="00FD0CAD"/>
    <w:rsid w:val="00FD1231"/>
    <w:rsid w:val="00FD1681"/>
    <w:rsid w:val="00FD2655"/>
    <w:rsid w:val="00FD2BC1"/>
    <w:rsid w:val="00FD3A99"/>
    <w:rsid w:val="00FD4DCE"/>
    <w:rsid w:val="00FD514C"/>
    <w:rsid w:val="00FD54F4"/>
    <w:rsid w:val="00FD658F"/>
    <w:rsid w:val="00FD68BF"/>
    <w:rsid w:val="00FD755C"/>
    <w:rsid w:val="00FD7BBA"/>
    <w:rsid w:val="00FD7C48"/>
    <w:rsid w:val="00FE1CCD"/>
    <w:rsid w:val="00FE5007"/>
    <w:rsid w:val="00FE5852"/>
    <w:rsid w:val="00FF1800"/>
    <w:rsid w:val="00FF23F0"/>
    <w:rsid w:val="00FF26F8"/>
    <w:rsid w:val="00FF53A6"/>
    <w:rsid w:val="00FF5995"/>
    <w:rsid w:val="00FF6155"/>
    <w:rsid w:val="00FF7B3D"/>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AB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9837A1"/>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30"/>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9837A1"/>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paragraph" w:styleId="NormaaliWWW">
    <w:name w:val="Normal (Web)"/>
    <w:basedOn w:val="Normaali"/>
    <w:uiPriority w:val="99"/>
    <w:semiHidden/>
    <w:unhideWhenUsed/>
    <w:rsid w:val="00A64099"/>
    <w:rPr>
      <w:rFonts w:ascii="Times New Roman" w:hAnsi="Times New Roman" w:cs="Times New Roman"/>
      <w:sz w:val="24"/>
      <w:szCs w:val="24"/>
    </w:rPr>
  </w:style>
  <w:style w:type="character" w:styleId="Kommentinviite">
    <w:name w:val="annotation reference"/>
    <w:basedOn w:val="Kappaleenoletusfontti"/>
    <w:uiPriority w:val="99"/>
    <w:semiHidden/>
    <w:unhideWhenUsed/>
    <w:rsid w:val="00472286"/>
    <w:rPr>
      <w:sz w:val="16"/>
      <w:szCs w:val="16"/>
    </w:rPr>
  </w:style>
  <w:style w:type="paragraph" w:styleId="Kommentinteksti">
    <w:name w:val="annotation text"/>
    <w:basedOn w:val="Normaali"/>
    <w:link w:val="KommentintekstiChar"/>
    <w:uiPriority w:val="99"/>
    <w:semiHidden/>
    <w:unhideWhenUsed/>
    <w:rsid w:val="00472286"/>
    <w:pPr>
      <w:spacing w:line="240" w:lineRule="auto"/>
    </w:pPr>
    <w:rPr>
      <w:szCs w:val="20"/>
    </w:rPr>
  </w:style>
  <w:style w:type="character" w:customStyle="1" w:styleId="KommentintekstiChar">
    <w:name w:val="Kommentin teksti Char"/>
    <w:basedOn w:val="Kappaleenoletusfontti"/>
    <w:link w:val="Kommentinteksti"/>
    <w:uiPriority w:val="99"/>
    <w:semiHidden/>
    <w:rsid w:val="00472286"/>
    <w:rPr>
      <w:rFonts w:ascii="Century Gothic" w:hAnsi="Century Gothic"/>
      <w:sz w:val="20"/>
      <w:szCs w:val="20"/>
    </w:rPr>
  </w:style>
  <w:style w:type="paragraph" w:styleId="Kommentinotsikko">
    <w:name w:val="annotation subject"/>
    <w:basedOn w:val="Kommentinteksti"/>
    <w:next w:val="Kommentinteksti"/>
    <w:link w:val="KommentinotsikkoChar"/>
    <w:uiPriority w:val="99"/>
    <w:semiHidden/>
    <w:unhideWhenUsed/>
    <w:rsid w:val="00472286"/>
    <w:rPr>
      <w:b/>
      <w:bCs/>
    </w:rPr>
  </w:style>
  <w:style w:type="character" w:customStyle="1" w:styleId="KommentinotsikkoChar">
    <w:name w:val="Kommentin otsikko Char"/>
    <w:basedOn w:val="KommentintekstiChar"/>
    <w:link w:val="Kommentinotsikko"/>
    <w:uiPriority w:val="99"/>
    <w:semiHidden/>
    <w:rsid w:val="00472286"/>
    <w:rPr>
      <w:rFonts w:ascii="Century Gothic" w:hAnsi="Century Gothic"/>
      <w:b/>
      <w:bCs/>
      <w:sz w:val="20"/>
      <w:szCs w:val="20"/>
    </w:rPr>
  </w:style>
  <w:style w:type="character" w:styleId="AvattuHyperlinkki">
    <w:name w:val="FollowedHyperlink"/>
    <w:basedOn w:val="Kappaleenoletusfontti"/>
    <w:uiPriority w:val="99"/>
    <w:semiHidden/>
    <w:unhideWhenUsed/>
    <w:rsid w:val="00171B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9869">
      <w:bodyDiv w:val="1"/>
      <w:marLeft w:val="0"/>
      <w:marRight w:val="0"/>
      <w:marTop w:val="0"/>
      <w:marBottom w:val="0"/>
      <w:divBdr>
        <w:top w:val="none" w:sz="0" w:space="0" w:color="auto"/>
        <w:left w:val="none" w:sz="0" w:space="0" w:color="auto"/>
        <w:bottom w:val="none" w:sz="0" w:space="0" w:color="auto"/>
        <w:right w:val="none" w:sz="0" w:space="0" w:color="auto"/>
      </w:divBdr>
    </w:div>
    <w:div w:id="244146444">
      <w:bodyDiv w:val="1"/>
      <w:marLeft w:val="0"/>
      <w:marRight w:val="0"/>
      <w:marTop w:val="0"/>
      <w:marBottom w:val="0"/>
      <w:divBdr>
        <w:top w:val="none" w:sz="0" w:space="0" w:color="auto"/>
        <w:left w:val="none" w:sz="0" w:space="0" w:color="auto"/>
        <w:bottom w:val="none" w:sz="0" w:space="0" w:color="auto"/>
        <w:right w:val="none" w:sz="0" w:space="0" w:color="auto"/>
      </w:divBdr>
    </w:div>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376661804">
      <w:bodyDiv w:val="1"/>
      <w:marLeft w:val="0"/>
      <w:marRight w:val="0"/>
      <w:marTop w:val="0"/>
      <w:marBottom w:val="0"/>
      <w:divBdr>
        <w:top w:val="none" w:sz="0" w:space="0" w:color="auto"/>
        <w:left w:val="none" w:sz="0" w:space="0" w:color="auto"/>
        <w:bottom w:val="none" w:sz="0" w:space="0" w:color="auto"/>
        <w:right w:val="none" w:sz="0" w:space="0" w:color="auto"/>
      </w:divBdr>
    </w:div>
    <w:div w:id="381294633">
      <w:bodyDiv w:val="1"/>
      <w:marLeft w:val="0"/>
      <w:marRight w:val="0"/>
      <w:marTop w:val="0"/>
      <w:marBottom w:val="0"/>
      <w:divBdr>
        <w:top w:val="none" w:sz="0" w:space="0" w:color="auto"/>
        <w:left w:val="none" w:sz="0" w:space="0" w:color="auto"/>
        <w:bottom w:val="none" w:sz="0" w:space="0" w:color="auto"/>
        <w:right w:val="none" w:sz="0" w:space="0" w:color="auto"/>
      </w:divBdr>
    </w:div>
    <w:div w:id="395973557">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646205794">
      <w:bodyDiv w:val="1"/>
      <w:marLeft w:val="0"/>
      <w:marRight w:val="0"/>
      <w:marTop w:val="0"/>
      <w:marBottom w:val="0"/>
      <w:divBdr>
        <w:top w:val="none" w:sz="0" w:space="0" w:color="auto"/>
        <w:left w:val="none" w:sz="0" w:space="0" w:color="auto"/>
        <w:bottom w:val="none" w:sz="0" w:space="0" w:color="auto"/>
        <w:right w:val="none" w:sz="0" w:space="0" w:color="auto"/>
      </w:divBdr>
    </w:div>
    <w:div w:id="663507332">
      <w:bodyDiv w:val="1"/>
      <w:marLeft w:val="0"/>
      <w:marRight w:val="0"/>
      <w:marTop w:val="0"/>
      <w:marBottom w:val="0"/>
      <w:divBdr>
        <w:top w:val="none" w:sz="0" w:space="0" w:color="auto"/>
        <w:left w:val="none" w:sz="0" w:space="0" w:color="auto"/>
        <w:bottom w:val="none" w:sz="0" w:space="0" w:color="auto"/>
        <w:right w:val="none" w:sz="0" w:space="0" w:color="auto"/>
      </w:divBdr>
    </w:div>
    <w:div w:id="814958040">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843279028">
      <w:bodyDiv w:val="1"/>
      <w:marLeft w:val="0"/>
      <w:marRight w:val="0"/>
      <w:marTop w:val="0"/>
      <w:marBottom w:val="0"/>
      <w:divBdr>
        <w:top w:val="none" w:sz="0" w:space="0" w:color="auto"/>
        <w:left w:val="none" w:sz="0" w:space="0" w:color="auto"/>
        <w:bottom w:val="none" w:sz="0" w:space="0" w:color="auto"/>
        <w:right w:val="none" w:sz="0" w:space="0" w:color="auto"/>
      </w:divBdr>
    </w:div>
    <w:div w:id="897204687">
      <w:bodyDiv w:val="1"/>
      <w:marLeft w:val="0"/>
      <w:marRight w:val="0"/>
      <w:marTop w:val="0"/>
      <w:marBottom w:val="0"/>
      <w:divBdr>
        <w:top w:val="none" w:sz="0" w:space="0" w:color="auto"/>
        <w:left w:val="none" w:sz="0" w:space="0" w:color="auto"/>
        <w:bottom w:val="none" w:sz="0" w:space="0" w:color="auto"/>
        <w:right w:val="none" w:sz="0" w:space="0" w:color="auto"/>
      </w:divBdr>
    </w:div>
    <w:div w:id="922104081">
      <w:bodyDiv w:val="1"/>
      <w:marLeft w:val="0"/>
      <w:marRight w:val="0"/>
      <w:marTop w:val="0"/>
      <w:marBottom w:val="0"/>
      <w:divBdr>
        <w:top w:val="none" w:sz="0" w:space="0" w:color="auto"/>
        <w:left w:val="none" w:sz="0" w:space="0" w:color="auto"/>
        <w:bottom w:val="none" w:sz="0" w:space="0" w:color="auto"/>
        <w:right w:val="none" w:sz="0" w:space="0" w:color="auto"/>
      </w:divBdr>
    </w:div>
    <w:div w:id="1048842993">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081607741">
      <w:bodyDiv w:val="1"/>
      <w:marLeft w:val="0"/>
      <w:marRight w:val="0"/>
      <w:marTop w:val="0"/>
      <w:marBottom w:val="0"/>
      <w:divBdr>
        <w:top w:val="none" w:sz="0" w:space="0" w:color="auto"/>
        <w:left w:val="none" w:sz="0" w:space="0" w:color="auto"/>
        <w:bottom w:val="none" w:sz="0" w:space="0" w:color="auto"/>
        <w:right w:val="none" w:sz="0" w:space="0" w:color="auto"/>
      </w:divBdr>
    </w:div>
    <w:div w:id="1093430716">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257514092">
      <w:bodyDiv w:val="1"/>
      <w:marLeft w:val="0"/>
      <w:marRight w:val="0"/>
      <w:marTop w:val="0"/>
      <w:marBottom w:val="0"/>
      <w:divBdr>
        <w:top w:val="none" w:sz="0" w:space="0" w:color="auto"/>
        <w:left w:val="none" w:sz="0" w:space="0" w:color="auto"/>
        <w:bottom w:val="none" w:sz="0" w:space="0" w:color="auto"/>
        <w:right w:val="none" w:sz="0" w:space="0" w:color="auto"/>
      </w:divBdr>
    </w:div>
    <w:div w:id="1264219151">
      <w:bodyDiv w:val="1"/>
      <w:marLeft w:val="0"/>
      <w:marRight w:val="0"/>
      <w:marTop w:val="0"/>
      <w:marBottom w:val="0"/>
      <w:divBdr>
        <w:top w:val="none" w:sz="0" w:space="0" w:color="auto"/>
        <w:left w:val="none" w:sz="0" w:space="0" w:color="auto"/>
        <w:bottom w:val="none" w:sz="0" w:space="0" w:color="auto"/>
        <w:right w:val="none" w:sz="0" w:space="0" w:color="auto"/>
      </w:divBdr>
    </w:div>
    <w:div w:id="1265304990">
      <w:bodyDiv w:val="1"/>
      <w:marLeft w:val="0"/>
      <w:marRight w:val="0"/>
      <w:marTop w:val="0"/>
      <w:marBottom w:val="0"/>
      <w:divBdr>
        <w:top w:val="none" w:sz="0" w:space="0" w:color="auto"/>
        <w:left w:val="none" w:sz="0" w:space="0" w:color="auto"/>
        <w:bottom w:val="none" w:sz="0" w:space="0" w:color="auto"/>
        <w:right w:val="none" w:sz="0" w:space="0" w:color="auto"/>
      </w:divBdr>
    </w:div>
    <w:div w:id="1320422733">
      <w:bodyDiv w:val="1"/>
      <w:marLeft w:val="0"/>
      <w:marRight w:val="0"/>
      <w:marTop w:val="0"/>
      <w:marBottom w:val="0"/>
      <w:divBdr>
        <w:top w:val="none" w:sz="0" w:space="0" w:color="auto"/>
        <w:left w:val="none" w:sz="0" w:space="0" w:color="auto"/>
        <w:bottom w:val="none" w:sz="0" w:space="0" w:color="auto"/>
        <w:right w:val="none" w:sz="0" w:space="0" w:color="auto"/>
      </w:divBdr>
    </w:div>
    <w:div w:id="1331252194">
      <w:bodyDiv w:val="1"/>
      <w:marLeft w:val="0"/>
      <w:marRight w:val="0"/>
      <w:marTop w:val="0"/>
      <w:marBottom w:val="0"/>
      <w:divBdr>
        <w:top w:val="none" w:sz="0" w:space="0" w:color="auto"/>
        <w:left w:val="none" w:sz="0" w:space="0" w:color="auto"/>
        <w:bottom w:val="none" w:sz="0" w:space="0" w:color="auto"/>
        <w:right w:val="none" w:sz="0" w:space="0" w:color="auto"/>
      </w:divBdr>
    </w:div>
    <w:div w:id="1397968483">
      <w:bodyDiv w:val="1"/>
      <w:marLeft w:val="0"/>
      <w:marRight w:val="0"/>
      <w:marTop w:val="0"/>
      <w:marBottom w:val="0"/>
      <w:divBdr>
        <w:top w:val="none" w:sz="0" w:space="0" w:color="auto"/>
        <w:left w:val="none" w:sz="0" w:space="0" w:color="auto"/>
        <w:bottom w:val="none" w:sz="0" w:space="0" w:color="auto"/>
        <w:right w:val="none" w:sz="0" w:space="0" w:color="auto"/>
      </w:divBdr>
    </w:div>
    <w:div w:id="1400051459">
      <w:bodyDiv w:val="1"/>
      <w:marLeft w:val="0"/>
      <w:marRight w:val="0"/>
      <w:marTop w:val="0"/>
      <w:marBottom w:val="0"/>
      <w:divBdr>
        <w:top w:val="none" w:sz="0" w:space="0" w:color="auto"/>
        <w:left w:val="none" w:sz="0" w:space="0" w:color="auto"/>
        <w:bottom w:val="none" w:sz="0" w:space="0" w:color="auto"/>
        <w:right w:val="none" w:sz="0" w:space="0" w:color="auto"/>
      </w:divBdr>
    </w:div>
    <w:div w:id="1405689861">
      <w:bodyDiv w:val="1"/>
      <w:marLeft w:val="0"/>
      <w:marRight w:val="0"/>
      <w:marTop w:val="0"/>
      <w:marBottom w:val="0"/>
      <w:divBdr>
        <w:top w:val="none" w:sz="0" w:space="0" w:color="auto"/>
        <w:left w:val="none" w:sz="0" w:space="0" w:color="auto"/>
        <w:bottom w:val="none" w:sz="0" w:space="0" w:color="auto"/>
        <w:right w:val="none" w:sz="0" w:space="0" w:color="auto"/>
      </w:divBdr>
    </w:div>
    <w:div w:id="1468746145">
      <w:bodyDiv w:val="1"/>
      <w:marLeft w:val="0"/>
      <w:marRight w:val="0"/>
      <w:marTop w:val="0"/>
      <w:marBottom w:val="0"/>
      <w:divBdr>
        <w:top w:val="none" w:sz="0" w:space="0" w:color="auto"/>
        <w:left w:val="none" w:sz="0" w:space="0" w:color="auto"/>
        <w:bottom w:val="none" w:sz="0" w:space="0" w:color="auto"/>
        <w:right w:val="none" w:sz="0" w:space="0" w:color="auto"/>
      </w:divBdr>
    </w:div>
    <w:div w:id="1477995523">
      <w:bodyDiv w:val="1"/>
      <w:marLeft w:val="0"/>
      <w:marRight w:val="0"/>
      <w:marTop w:val="0"/>
      <w:marBottom w:val="0"/>
      <w:divBdr>
        <w:top w:val="none" w:sz="0" w:space="0" w:color="auto"/>
        <w:left w:val="none" w:sz="0" w:space="0" w:color="auto"/>
        <w:bottom w:val="none" w:sz="0" w:space="0" w:color="auto"/>
        <w:right w:val="none" w:sz="0" w:space="0" w:color="auto"/>
      </w:divBdr>
    </w:div>
    <w:div w:id="1512144736">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660573508">
      <w:bodyDiv w:val="1"/>
      <w:marLeft w:val="0"/>
      <w:marRight w:val="0"/>
      <w:marTop w:val="0"/>
      <w:marBottom w:val="0"/>
      <w:divBdr>
        <w:top w:val="none" w:sz="0" w:space="0" w:color="auto"/>
        <w:left w:val="none" w:sz="0" w:space="0" w:color="auto"/>
        <w:bottom w:val="none" w:sz="0" w:space="0" w:color="auto"/>
        <w:right w:val="none" w:sz="0" w:space="0" w:color="auto"/>
      </w:divBdr>
    </w:div>
    <w:div w:id="1772044155">
      <w:bodyDiv w:val="1"/>
      <w:marLeft w:val="0"/>
      <w:marRight w:val="0"/>
      <w:marTop w:val="0"/>
      <w:marBottom w:val="0"/>
      <w:divBdr>
        <w:top w:val="none" w:sz="0" w:space="0" w:color="auto"/>
        <w:left w:val="none" w:sz="0" w:space="0" w:color="auto"/>
        <w:bottom w:val="none" w:sz="0" w:space="0" w:color="auto"/>
        <w:right w:val="none" w:sz="0" w:space="0" w:color="auto"/>
      </w:divBdr>
    </w:div>
    <w:div w:id="1817331140">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 w:id="2045865934">
      <w:bodyDiv w:val="1"/>
      <w:marLeft w:val="0"/>
      <w:marRight w:val="0"/>
      <w:marTop w:val="0"/>
      <w:marBottom w:val="0"/>
      <w:divBdr>
        <w:top w:val="none" w:sz="0" w:space="0" w:color="auto"/>
        <w:left w:val="none" w:sz="0" w:space="0" w:color="auto"/>
        <w:bottom w:val="none" w:sz="0" w:space="0" w:color="auto"/>
        <w:right w:val="none" w:sz="0" w:space="0" w:color="auto"/>
      </w:divBdr>
    </w:div>
    <w:div w:id="2053461334">
      <w:bodyDiv w:val="1"/>
      <w:marLeft w:val="0"/>
      <w:marRight w:val="0"/>
      <w:marTop w:val="0"/>
      <w:marBottom w:val="0"/>
      <w:divBdr>
        <w:top w:val="none" w:sz="0" w:space="0" w:color="auto"/>
        <w:left w:val="none" w:sz="0" w:space="0" w:color="auto"/>
        <w:bottom w:val="none" w:sz="0" w:space="0" w:color="auto"/>
        <w:right w:val="none" w:sz="0" w:space="0" w:color="auto"/>
      </w:divBdr>
    </w:div>
    <w:div w:id="2141728671">
      <w:bodyDiv w:val="1"/>
      <w:marLeft w:val="0"/>
      <w:marRight w:val="0"/>
      <w:marTop w:val="0"/>
      <w:marBottom w:val="0"/>
      <w:divBdr>
        <w:top w:val="none" w:sz="0" w:space="0" w:color="auto"/>
        <w:left w:val="none" w:sz="0" w:space="0" w:color="auto"/>
        <w:bottom w:val="none" w:sz="0" w:space="0" w:color="auto"/>
        <w:right w:val="none" w:sz="0" w:space="0" w:color="auto"/>
      </w:divBdr>
    </w:div>
    <w:div w:id="214723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urasiareview.com/08082026-beyond-spillover-understanding-tehrans-attacks-on-the-kurdish-region-in-iraq-oped/" TargetMode="External"/><Relationship Id="rId18" Type="http://schemas.openxmlformats.org/officeDocument/2006/relationships/hyperlink" Target="https://hengaw.net/en/reports-and-statistics-1/2026/07/article-5" TargetMode="External"/><Relationship Id="rId26" Type="http://schemas.openxmlformats.org/officeDocument/2006/relationships/hyperlink" Target="https://www.aljazeera.com/news/2026/8/1/iranian-kurdish-parties-in-iraq-face-a-delicate-balance-amid-iran-attacks" TargetMode="External"/><Relationship Id="rId39" Type="http://schemas.openxmlformats.org/officeDocument/2006/relationships/hyperlink" Target="https://newlinesmag.com/reportage/iranian-kurdish-fighters-eye-a-weakened-tehran/" TargetMode="External"/><Relationship Id="rId21" Type="http://schemas.openxmlformats.org/officeDocument/2006/relationships/hyperlink" Target="https://hengaw.net/en/news/2026/05/article-118" TargetMode="External"/><Relationship Id="rId34" Type="http://schemas.openxmlformats.org/officeDocument/2006/relationships/hyperlink" Target="https://thenationalcontext.com/after-the-ceasefire-irans-kurdish-war-moves-inside/" TargetMode="External"/><Relationship Id="rId42" Type="http://schemas.openxmlformats.org/officeDocument/2006/relationships/hyperlink" Target="https://thenewregion.com/posts/5744" TargetMode="External"/><Relationship Id="rId47" Type="http://schemas.openxmlformats.org/officeDocument/2006/relationships/hyperlink" Target="https://shafaq.com/en/Kurdistan/Kermanshah-61-killed-over-500-injured-in-Iran-Israel-conflict" TargetMode="External"/><Relationship Id="rId50" Type="http://schemas.openxmlformats.org/officeDocument/2006/relationships/hyperlink" Target="https://www.ohchr.org/en/press-releases/2025/10/iran-un-fact-finding-mission-alarmed-surge-repression-and-extraordinary?sub-site=HRC" TargetMode="External"/><Relationship Id="rId55"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engaw.net/en/news/2026/08/article-98" TargetMode="External"/><Relationship Id="rId29" Type="http://schemas.openxmlformats.org/officeDocument/2006/relationships/hyperlink" Target="https://kurdistanhumanrights.org/en/news/2026/08/01/monthly-report-of-july-2026" TargetMode="External"/><Relationship Id="rId11" Type="http://schemas.openxmlformats.org/officeDocument/2006/relationships/hyperlink" Target="https://carnegieendowment.org/middle-east/diwan/2026/07/kurdish-rebel-groups-are-wary-of-tehrans-next-move" TargetMode="External"/><Relationship Id="rId24" Type="http://schemas.openxmlformats.org/officeDocument/2006/relationships/hyperlink" Target="https://iranwire.com/en/features/155352-irgc-and-army-bases-are-moved-to-residential-neighborhoods-in-kurdish-areas/" TargetMode="External"/><Relationship Id="rId32" Type="http://schemas.openxmlformats.org/officeDocument/2006/relationships/hyperlink" Target="https://www.middleeasteye.net/news/fearing-backlash-iranian-kurds-wary-fully-joining-protests" TargetMode="External"/><Relationship Id="rId37" Type="http://schemas.openxmlformats.org/officeDocument/2006/relationships/hyperlink" Target="https://thenationalcontext.com/ranking-irans-kurdish-opposition-strategic-depth-networks-and-potential/" TargetMode="External"/><Relationship Id="rId40" Type="http://schemas.openxmlformats.org/officeDocument/2006/relationships/hyperlink" Target="https://newlinesinstitute.org/middle-east-center/punishing-vulnerability-irans-minority-crackdown-after-the-12-day-war/" TargetMode="External"/><Relationship Id="rId45" Type="http://schemas.openxmlformats.org/officeDocument/2006/relationships/hyperlink" Target="https://rudaw.net/english/categories/kurdistan/1078791" TargetMode="External"/><Relationship Id="rId53" Type="http://schemas.openxmlformats.org/officeDocument/2006/relationships/footer" Target="footer1.xml"/><Relationship Id="rId58"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customXml" Target="../customXml/item6.xml"/><Relationship Id="rId19" Type="http://schemas.openxmlformats.org/officeDocument/2006/relationships/hyperlink" Target="https://hengaw.net/en/news/2026/07/article-11" TargetMode="External"/><Relationship Id="rId14" Type="http://schemas.openxmlformats.org/officeDocument/2006/relationships/hyperlink" Target="https://foreignpolicy.com/2026/07/14/us-iran-mou-iraq-kurdistan-region-attacks/" TargetMode="External"/><Relationship Id="rId22" Type="http://schemas.openxmlformats.org/officeDocument/2006/relationships/hyperlink" Target="https://hengaw.net/en/reports-and-statistics-1/2025/12/article-7" TargetMode="External"/><Relationship Id="rId27" Type="http://schemas.openxmlformats.org/officeDocument/2006/relationships/hyperlink" Target="https://www.aljazeera.com/news/2026/3/14/more-than-110-people-killed-in-irans-kurdistan-official" TargetMode="External"/><Relationship Id="rId30" Type="http://schemas.openxmlformats.org/officeDocument/2006/relationships/hyperlink" Target="https://kurdistanhumanrights.org/en/news/2026/05/23/political-executions-surge-in-iran-fears-grow-for-kurdish-prisoners" TargetMode="External"/><Relationship Id="rId35" Type="http://schemas.openxmlformats.org/officeDocument/2006/relationships/hyperlink" Target="https://thenationalcontext.com/pkk-pjak-iran-war-exception/" TargetMode="External"/><Relationship Id="rId43" Type="http://schemas.openxmlformats.org/officeDocument/2006/relationships/hyperlink" Target="https://thenewregion.com/posts/4656" TargetMode="External"/><Relationship Id="rId48" Type="http://schemas.openxmlformats.org/officeDocument/2006/relationships/hyperlink" Target="https://www.ohchr.org/en/press-releases/2026/08/un-experts-urge-iran-end-escalating-targeting-ethnic-minorities" TargetMode="External"/><Relationship Id="rId56" Type="http://schemas.openxmlformats.org/officeDocument/2006/relationships/theme" Target="theme/theme1.xml"/><Relationship Id="rId8" Type="http://schemas.openxmlformats.org/officeDocument/2006/relationships/hyperlink" Target="https://acleddata.com/expert-comment/acled-spokesperson-kurdish-dynamics-irans-western-war-zone"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cpt.org/2026/06/04/three-months-of-iran-linked-attacks-on-the-kurdistan-region-of-iraq" TargetMode="External"/><Relationship Id="rId17" Type="http://schemas.openxmlformats.org/officeDocument/2006/relationships/hyperlink" Target="https://hengaw.net/en/news/2026/07/article-113" TargetMode="External"/><Relationship Id="rId25" Type="http://schemas.openxmlformats.org/officeDocument/2006/relationships/hyperlink" Target="https://iranwire.com/en/news/155002-irgc-deploys-3000-saberin-special-forces-and-heavy-armour-to-kurdistan-borders/" TargetMode="External"/><Relationship Id="rId33" Type="http://schemas.openxmlformats.org/officeDocument/2006/relationships/hyperlink" Target="https://thenationalcontext.com/irans-kurdish-attribution-war-who-really-has-fighters-inside-iran/" TargetMode="External"/><Relationship Id="rId38" Type="http://schemas.openxmlformats.org/officeDocument/2006/relationships/hyperlink" Target="https://www.newarab.com/news/iran-arrests-suspected-members-kurdish-group-over-sabotage" TargetMode="External"/><Relationship Id="rId46" Type="http://schemas.openxmlformats.org/officeDocument/2006/relationships/hyperlink" Target="https://www.rudaw.net/english/categories/iran/954000" TargetMode="External"/><Relationship Id="rId59" Type="http://schemas.openxmlformats.org/officeDocument/2006/relationships/customXml" Target="../customXml/item4.xml"/><Relationship Id="rId20" Type="http://schemas.openxmlformats.org/officeDocument/2006/relationships/hyperlink" Target="https://hengaw.net/en/reports-and-statistics-1/2026/06/article-2" TargetMode="External"/><Relationship Id="rId41" Type="http://schemas.openxmlformats.org/officeDocument/2006/relationships/hyperlink" Target="https://thenewregion.com/posts/6184"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rance24.com/en/middle-east/20260124-iran-s-military-grade-crackdown-expands-from-kurdish-areas-%E2%80%93-and-kurds-fear-the-worst" TargetMode="External"/><Relationship Id="rId23" Type="http://schemas.openxmlformats.org/officeDocument/2006/relationships/hyperlink" Target="https://iranwire.com/en/news/156506-irans-war-damage-toll-hits-37-trillion-tomans/" TargetMode="External"/><Relationship Id="rId28" Type="http://schemas.openxmlformats.org/officeDocument/2006/relationships/hyperlink" Target="https://kurdistanhumanrights.org/en/news/2026/08/19/security-forces-arrest-three-kurdish-men-amid-new-crackdown" TargetMode="External"/><Relationship Id="rId36" Type="http://schemas.openxmlformats.org/officeDocument/2006/relationships/hyperlink" Target="https://thenationalcontext.com/map-of-iranian-kurdish-groups-camps-and-military-outposts-in-the-kurdistan-region/" TargetMode="External"/><Relationship Id="rId49" Type="http://schemas.openxmlformats.org/officeDocument/2006/relationships/hyperlink" Target="https://www.ohchr.org/sites/default/files/documents/hrbodies/hrcouncil/sessions-regular/session61/ahrc61crp-2.pdf" TargetMode="External"/><Relationship Id="rId57" Type="http://schemas.openxmlformats.org/officeDocument/2006/relationships/customXml" Target="../customXml/item2.xml"/><Relationship Id="rId10" Type="http://schemas.openxmlformats.org/officeDocument/2006/relationships/hyperlink" Target="https://monitoring.bbc.co.uk/product/b00065xh" TargetMode="External"/><Relationship Id="rId31" Type="http://schemas.openxmlformats.org/officeDocument/2006/relationships/hyperlink" Target="https://kurdistanhumanrights.org/en/publications/special-reports/2026/05/19/decade-of-irgc-missile-drone-attacks-on-kurdish-party-bases-refugee-camps-in-iraqi-kurdistan-2017-2026" TargetMode="External"/><Relationship Id="rId44" Type="http://schemas.openxmlformats.org/officeDocument/2006/relationships/hyperlink" Target="https://www.rferl.org/a/iran-exiled-kurdish-alliance-tehran/33685461.html" TargetMode="External"/><Relationship Id="rId52" Type="http://schemas.openxmlformats.org/officeDocument/2006/relationships/header" Target="header2.xml"/><Relationship Id="rId60"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theamargi.com/posts/irans-red-notices-against-kurdish-parties-raise-fears-of-transnational-repress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08137F71224096B8755731FBFF929A"/>
        <w:category>
          <w:name w:val="Yleiset"/>
          <w:gallery w:val="placeholder"/>
        </w:category>
        <w:types>
          <w:type w:val="bbPlcHdr"/>
        </w:types>
        <w:behaviors>
          <w:behavior w:val="content"/>
        </w:behaviors>
        <w:guid w:val="{6EF20490-EC70-4F4A-ABCB-E34A9ED89C87}"/>
      </w:docPartPr>
      <w:docPartBody>
        <w:p w:rsidR="00C02164" w:rsidRDefault="00C02164">
          <w:pPr>
            <w:pStyle w:val="1408137F71224096B8755731FBFF929A"/>
          </w:pPr>
          <w:r w:rsidRPr="00AA10D2">
            <w:rPr>
              <w:rStyle w:val="Paikkamerkkiteksti"/>
            </w:rPr>
            <w:t>Kirjoita tekstiä napsauttamalla tai napauttamalla tätä.</w:t>
          </w:r>
        </w:p>
      </w:docPartBody>
    </w:docPart>
    <w:docPart>
      <w:docPartPr>
        <w:name w:val="4A0C875D8BF543D2994E4DFC6A4FB3B7"/>
        <w:category>
          <w:name w:val="Yleiset"/>
          <w:gallery w:val="placeholder"/>
        </w:category>
        <w:types>
          <w:type w:val="bbPlcHdr"/>
        </w:types>
        <w:behaviors>
          <w:behavior w:val="content"/>
        </w:behaviors>
        <w:guid w:val="{CE24D9CE-77F3-4E83-9729-DFE9066B1976}"/>
      </w:docPartPr>
      <w:docPartBody>
        <w:p w:rsidR="00C02164" w:rsidRDefault="00C02164">
          <w:pPr>
            <w:pStyle w:val="4A0C875D8BF543D2994E4DFC6A4FB3B7"/>
          </w:pPr>
          <w:r w:rsidRPr="00AA10D2">
            <w:rPr>
              <w:rStyle w:val="Paikkamerkkiteksti"/>
            </w:rPr>
            <w:t>Kirjoita tekstiä napsauttamalla tai napauttamalla tätä.</w:t>
          </w:r>
        </w:p>
      </w:docPartBody>
    </w:docPart>
    <w:docPart>
      <w:docPartPr>
        <w:name w:val="B9AD05051293413B876018EA06F991CB"/>
        <w:category>
          <w:name w:val="Yleiset"/>
          <w:gallery w:val="placeholder"/>
        </w:category>
        <w:types>
          <w:type w:val="bbPlcHdr"/>
        </w:types>
        <w:behaviors>
          <w:behavior w:val="content"/>
        </w:behaviors>
        <w:guid w:val="{98DA8C30-2D31-4CF9-B88A-88A2700AE99B}"/>
      </w:docPartPr>
      <w:docPartBody>
        <w:p w:rsidR="00C02164" w:rsidRDefault="00C02164">
          <w:pPr>
            <w:pStyle w:val="B9AD05051293413B876018EA06F991CB"/>
          </w:pPr>
          <w:r w:rsidRPr="00810134">
            <w:rPr>
              <w:rStyle w:val="Paikkamerkkiteksti"/>
              <w:lang w:val="en-GB"/>
            </w:rPr>
            <w:t>.</w:t>
          </w:r>
        </w:p>
      </w:docPartBody>
    </w:docPart>
    <w:docPart>
      <w:docPartPr>
        <w:name w:val="852A40A1EB784DA49483E915DC6779AA"/>
        <w:category>
          <w:name w:val="Yleiset"/>
          <w:gallery w:val="placeholder"/>
        </w:category>
        <w:types>
          <w:type w:val="bbPlcHdr"/>
        </w:types>
        <w:behaviors>
          <w:behavior w:val="content"/>
        </w:behaviors>
        <w:guid w:val="{EF110CFA-21DF-49CA-9CDE-3EAE223AA0FD}"/>
      </w:docPartPr>
      <w:docPartBody>
        <w:p w:rsidR="00C02164" w:rsidRDefault="00C02164">
          <w:pPr>
            <w:pStyle w:val="852A40A1EB784DA49483E915DC6779AA"/>
          </w:pPr>
          <w:r w:rsidRPr="00AA10D2">
            <w:rPr>
              <w:rStyle w:val="Paikkamerkkiteksti"/>
            </w:rPr>
            <w:t>Kirjoita tekstiä napsauttamalla tai napauttamalla tätä.</w:t>
          </w:r>
        </w:p>
      </w:docPartBody>
    </w:docPart>
    <w:docPart>
      <w:docPartPr>
        <w:name w:val="C2B3B8D700124F82ABE1EC91EAD0A19E"/>
        <w:category>
          <w:name w:val="Yleiset"/>
          <w:gallery w:val="placeholder"/>
        </w:category>
        <w:types>
          <w:type w:val="bbPlcHdr"/>
        </w:types>
        <w:behaviors>
          <w:behavior w:val="content"/>
        </w:behaviors>
        <w:guid w:val="{2283851D-C66B-43B1-9077-DB1FE7C5BB3C}"/>
      </w:docPartPr>
      <w:docPartBody>
        <w:p w:rsidR="00C02164" w:rsidRDefault="00C02164">
          <w:pPr>
            <w:pStyle w:val="C2B3B8D700124F82ABE1EC91EAD0A19E"/>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164"/>
    <w:rsid w:val="00026398"/>
    <w:rsid w:val="00091226"/>
    <w:rsid w:val="001637E8"/>
    <w:rsid w:val="001C31A0"/>
    <w:rsid w:val="001E15AC"/>
    <w:rsid w:val="0023220D"/>
    <w:rsid w:val="002604F2"/>
    <w:rsid w:val="002D3966"/>
    <w:rsid w:val="002E7463"/>
    <w:rsid w:val="00336161"/>
    <w:rsid w:val="00360E0C"/>
    <w:rsid w:val="003E37E3"/>
    <w:rsid w:val="004101A2"/>
    <w:rsid w:val="00456B1F"/>
    <w:rsid w:val="00485F77"/>
    <w:rsid w:val="00494197"/>
    <w:rsid w:val="004A6ADB"/>
    <w:rsid w:val="004B4AE4"/>
    <w:rsid w:val="00521031"/>
    <w:rsid w:val="00544024"/>
    <w:rsid w:val="005C54F1"/>
    <w:rsid w:val="00657EEF"/>
    <w:rsid w:val="006748AC"/>
    <w:rsid w:val="006E7DF7"/>
    <w:rsid w:val="006F0E7E"/>
    <w:rsid w:val="007878A4"/>
    <w:rsid w:val="007B3C97"/>
    <w:rsid w:val="007B643D"/>
    <w:rsid w:val="007D126B"/>
    <w:rsid w:val="007F3653"/>
    <w:rsid w:val="00817425"/>
    <w:rsid w:val="00817DE0"/>
    <w:rsid w:val="008334AA"/>
    <w:rsid w:val="00864DE5"/>
    <w:rsid w:val="008F710B"/>
    <w:rsid w:val="00936E84"/>
    <w:rsid w:val="00951922"/>
    <w:rsid w:val="00957295"/>
    <w:rsid w:val="00986E2A"/>
    <w:rsid w:val="009C667D"/>
    <w:rsid w:val="009C7367"/>
    <w:rsid w:val="009D5F1E"/>
    <w:rsid w:val="00A67A9F"/>
    <w:rsid w:val="00A814BE"/>
    <w:rsid w:val="00A94A9C"/>
    <w:rsid w:val="00AA3D15"/>
    <w:rsid w:val="00AB053E"/>
    <w:rsid w:val="00B22B06"/>
    <w:rsid w:val="00B25737"/>
    <w:rsid w:val="00B70641"/>
    <w:rsid w:val="00B762A8"/>
    <w:rsid w:val="00BF34A8"/>
    <w:rsid w:val="00C02164"/>
    <w:rsid w:val="00C27893"/>
    <w:rsid w:val="00D45D9B"/>
    <w:rsid w:val="00D57A83"/>
    <w:rsid w:val="00D813F6"/>
    <w:rsid w:val="00D838F2"/>
    <w:rsid w:val="00D9587D"/>
    <w:rsid w:val="00DC1E17"/>
    <w:rsid w:val="00E67766"/>
    <w:rsid w:val="00ED3940"/>
    <w:rsid w:val="00EF6324"/>
    <w:rsid w:val="00F6521E"/>
    <w:rsid w:val="00F7762D"/>
    <w:rsid w:val="00F83222"/>
    <w:rsid w:val="00FB436C"/>
    <w:rsid w:val="00FB7C08"/>
    <w:rsid w:val="00FC6961"/>
    <w:rsid w:val="00FF4879"/>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1408137F71224096B8755731FBFF929A">
    <w:name w:val="1408137F71224096B8755731FBFF929A"/>
  </w:style>
  <w:style w:type="paragraph" w:customStyle="1" w:styleId="4A0C875D8BF543D2994E4DFC6A4FB3B7">
    <w:name w:val="4A0C875D8BF543D2994E4DFC6A4FB3B7"/>
  </w:style>
  <w:style w:type="paragraph" w:customStyle="1" w:styleId="B9AD05051293413B876018EA06F991CB">
    <w:name w:val="B9AD05051293413B876018EA06F991CB"/>
  </w:style>
  <w:style w:type="paragraph" w:customStyle="1" w:styleId="852A40A1EB784DA49483E915DC6779AA">
    <w:name w:val="852A40A1EB784DA49483E915DC6779AA"/>
  </w:style>
  <w:style w:type="paragraph" w:customStyle="1" w:styleId="C2B3B8D700124F82ABE1EC91EAD0A19E">
    <w:name w:val="C2B3B8D700124F82ABE1EC91EAD0A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KURDS,IRAN,KURDISTAN,WARS,SECURITY INCIDENTS,DEMONSTRATIONS,SECURITY FORCES,PUBLIC AUTHORITIES,HUMAN RIGHTS VIOLATIONS,INFRINGEMENTS,STATE PROTECTION,IMPUNITY,VICTIMS,MINORITY GROUPS,ARBITRARY ARREST AND DETENTION,MISSING PEOPLE,TORTURE,PKK</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Iran</TermName>
          <TermId xmlns="http://schemas.microsoft.com/office/infopath/2007/PartnerControls">f7956fbd-9f87-4060-9b5a-e7127539cc9f</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2026-08-24T22:00:00+00:00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41</Value>
      <Value>4</Value>
      <Value>115</Value>
      <Value>116</Value>
      <Value>1</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53</Value>
    </COIDocOriginCountry>
    <COIDocLanguage xmlns="e235e197-502c-49f1-8696-39d199cd5131">10</COIDocLanguage>
    <COIDocTags xmlns="e235e197-502c-49f1-8696-39d199cd5131"/>
    <COIDocLevel xmlns="b5be3156-7e14-46bc-bfca-5c242eb3de3f">Public</COIDocLevel>
    <COIDocAbstract xmlns="b5be3156-7e14-46bc-bfca-5c242eb3de3f">Maatietopalvelu
KT
Julkisuus: Julkinen 
Iran / Kurdien tilanne Iranissa, kurdipuolueiden toimijoihin kohdistuneet oikeudenloukkaukset vuosina 2025–2026 
Iran / Situation of Kurds in Iran, human rights violations against the members of the Kurdish political parties in 2025–
Ovatko Iranin viranomaiset kohdistaneet vuosina 2025–2026 viranomaistoimenpiteitä tai oikeudenloukkauksia kurdipuolueiden toimijoihin? Millaisiin toimijoihin toimenpiteet ovat raportoinnin mukaan kohdistuneet? 
Questions
1. Have the wars and protests of 2025–2026 changed the situation of the Kurdish minority in Iran?
2. Have the Iranian authorities targeted the members of the Kurdish opposition parties in 2025–2026? What kinds of profiles have been targeted?
Onko vuosien 2025–2026 sodilla ja mielenosoituksilla ollut vaikutusta kurdien tilanteeseen?
Turvallisuusolosuhteet Iranin kurdien asuttamilla alueilla ovat kiristyneet Israelin ja Iranin kesäkuun 2025 konfliktista lähtien, jonka seurauksena Iran alkoi lisäämään</COIDocAbstract>
    <COIWSGroundsRejection xmlns="b5be3156-7e14-46bc-bfca-5c242eb3de3f" xsi:nil="true"/>
    <COIDocAuthors xmlns="e235e197-502c-49f1-8696-39d199cd5131">
      <Value>143</Value>
    </COIDocAuthors>
    <COIDocID xmlns="b5be3156-7e14-46bc-bfca-5c242eb3de3f">1088</COIDocID>
  </documentManagement>
</p:properties>
</file>

<file path=customXml/itemProps1.xml><?xml version="1.0" encoding="utf-8"?>
<ds:datastoreItem xmlns:ds="http://schemas.openxmlformats.org/officeDocument/2006/customXml" ds:itemID="{984E456E-A7E1-4DA6-B59B-BDB828970CD2}">
  <ds:schemaRefs>
    <ds:schemaRef ds:uri="http://schemas.openxmlformats.org/officeDocument/2006/bibliography"/>
  </ds:schemaRefs>
</ds:datastoreItem>
</file>

<file path=customXml/itemProps2.xml><?xml version="1.0" encoding="utf-8"?>
<ds:datastoreItem xmlns:ds="http://schemas.openxmlformats.org/officeDocument/2006/customXml" ds:itemID="{7ECE2505-1B69-4BAC-B694-886015E8C84F}"/>
</file>

<file path=customXml/itemProps3.xml><?xml version="1.0" encoding="utf-8"?>
<ds:datastoreItem xmlns:ds="http://schemas.openxmlformats.org/officeDocument/2006/customXml" ds:itemID="{E3683F7D-A76A-418B-9003-BA708C89A6F6}"/>
</file>

<file path=customXml/itemProps4.xml><?xml version="1.0" encoding="utf-8"?>
<ds:datastoreItem xmlns:ds="http://schemas.openxmlformats.org/officeDocument/2006/customXml" ds:itemID="{C7C245D3-ECA7-4C32-AD4A-E8118623E446}"/>
</file>

<file path=customXml/itemProps5.xml><?xml version="1.0" encoding="utf-8"?>
<ds:datastoreItem xmlns:ds="http://schemas.openxmlformats.org/officeDocument/2006/customXml" ds:itemID="{CB119681-CB90-44E6-8FBE-25FA5AF752E8}"/>
</file>

<file path=customXml/itemProps6.xml><?xml version="1.0" encoding="utf-8"?>
<ds:datastoreItem xmlns:ds="http://schemas.openxmlformats.org/officeDocument/2006/customXml" ds:itemID="{5A1281EC-B401-4CB7-BFA3-F55349AAF198}"/>
</file>

<file path=docProps/app.xml><?xml version="1.0" encoding="utf-8"?>
<Properties xmlns="http://schemas.openxmlformats.org/officeDocument/2006/extended-properties" xmlns:vt="http://schemas.openxmlformats.org/officeDocument/2006/docPropsVTypes">
  <Template>Normal</Template>
  <TotalTime>0</TotalTime>
  <Pages>9</Pages>
  <Words>3277</Words>
  <Characters>26552</Characters>
  <Application>Microsoft Office Word</Application>
  <DocSecurity>0</DocSecurity>
  <Lines>221</Lines>
  <Paragraphs>59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29770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 Kurdien tilanne Iranissa, kurdipuolueiden toimijoihin kohdistuneet oikeudenloukkaukset vuosina 2025–2026 //  Iran / Situation of Kurds in Iran, human rights violations against the members of the Kurdish political parties in 2025–2026</dc:title>
  <dc:subject/>
  <dc:creator/>
  <cp:keywords/>
  <cp:lastModifiedBy/>
  <cp:revision>1</cp:revision>
  <dcterms:created xsi:type="dcterms:W3CDTF">2026-08-20T06:51:00Z</dcterms:created>
  <dcterms:modified xsi:type="dcterms:W3CDTF">2026-08-25T13:08:00Z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COIDocPublishersMM">
    <vt:lpwstr>115;#Maahanmuuttovirasto (MIGRI)|2e5f83a0-5a84-4a68-a064-ceb823ccc98a</vt:lpwstr>
  </property>
  <property fmtid="{D5CDD505-2E9C-101B-9397-08002B2CF9AE}" pid="4" name="COIDocAuthorsMM">
    <vt:lpwstr>116;#MAATIETOPALVELU|718956cb-5a02-48eb-badd-61c6fb0692f5</vt:lpwstr>
  </property>
  <property fmtid="{D5CDD505-2E9C-101B-9397-08002B2CF9AE}" pid="5" name="COIDocLanguageMM">
    <vt:lpwstr>1;#Finnish|d07062f0-7d8d-435b-93eb-e02c3282c9ee</vt:lpwstr>
  </property>
  <property fmtid="{D5CDD505-2E9C-101B-9397-08002B2CF9AE}" pid="6" name="COIDocTagsMM">
    <vt:lpwstr/>
  </property>
  <property fmtid="{D5CDD505-2E9C-101B-9397-08002B2CF9AE}" pid="7" name="COIDocOriginCountryMM">
    <vt:lpwstr>41;#Iran|f7956fbd-9f87-4060-9b5a-e7127539cc9f</vt:lpwstr>
  </property>
  <property fmtid="{D5CDD505-2E9C-101B-9397-08002B2CF9AE}" pid="8" name="COIInformTypeMM">
    <vt:lpwstr>4;#Response to COI Query|74af11f0-82c2-4825-bd8f-d6b1cac3a3aa</vt:lpwstr>
  </property>
</Properties>
</file>