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41A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F7F79A8"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86AF666" w14:textId="47D87543" w:rsidR="00800AA9" w:rsidRPr="00800AA9" w:rsidRDefault="00800AA9" w:rsidP="00C348A3">
      <w:pPr>
        <w:spacing w:before="0" w:after="0"/>
      </w:pPr>
      <w:r w:rsidRPr="00BB7F45">
        <w:rPr>
          <w:b/>
        </w:rPr>
        <w:t>Asiakirjan tunnus:</w:t>
      </w:r>
      <w:r>
        <w:t xml:space="preserve"> KT</w:t>
      </w:r>
      <w:r w:rsidR="005926D9">
        <w:t>1</w:t>
      </w:r>
      <w:r w:rsidR="00DC13E8">
        <w:t>216</w:t>
      </w:r>
    </w:p>
    <w:p w14:paraId="3A7B9520" w14:textId="229F109B" w:rsidR="00800AA9" w:rsidRDefault="00800AA9" w:rsidP="00C348A3">
      <w:pPr>
        <w:spacing w:before="0" w:after="0"/>
      </w:pPr>
      <w:r w:rsidRPr="00BB7F45">
        <w:rPr>
          <w:b/>
        </w:rPr>
        <w:t>Päivämäärä</w:t>
      </w:r>
      <w:r>
        <w:t xml:space="preserve">: </w:t>
      </w:r>
      <w:r w:rsidR="009741A6">
        <w:t>5</w:t>
      </w:r>
      <w:r w:rsidR="00A5157E">
        <w:t>.</w:t>
      </w:r>
      <w:r w:rsidR="00DC13E8">
        <w:t>1</w:t>
      </w:r>
      <w:r w:rsidR="009741A6">
        <w:t>1</w:t>
      </w:r>
      <w:r w:rsidR="005926D9">
        <w:t>.2025</w:t>
      </w:r>
    </w:p>
    <w:p w14:paraId="3214C005" w14:textId="016CA9C6"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1176006" w14:textId="77777777" w:rsidR="00800AA9" w:rsidRPr="00633BBD" w:rsidRDefault="00A26A3E" w:rsidP="00800AA9">
      <w:pPr>
        <w:rPr>
          <w:rStyle w:val="Otsikko1Char"/>
          <w:b w:val="0"/>
          <w:sz w:val="20"/>
          <w:szCs w:val="20"/>
        </w:rPr>
      </w:pPr>
      <w:r>
        <w:rPr>
          <w:b/>
        </w:rPr>
        <w:pict w14:anchorId="73FC96BE">
          <v:rect id="_x0000_i1025" style="width:0;height:1.5pt" o:hralign="center" o:hrstd="t" o:hr="t" fillcolor="#a0a0a0" stroked="f"/>
        </w:pict>
      </w:r>
    </w:p>
    <w:p w14:paraId="58CBA8B6" w14:textId="185B758C" w:rsidR="008020E6" w:rsidRPr="00543F66" w:rsidRDefault="00A26A3E"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408137F71224096B8755731FBFF929A"/>
          </w:placeholder>
          <w:text/>
        </w:sdtPr>
        <w:sdtEndPr>
          <w:rPr>
            <w:rStyle w:val="Otsikko1Char"/>
          </w:rPr>
        </w:sdtEndPr>
        <w:sdtContent>
          <w:r w:rsidR="00A40B7E">
            <w:rPr>
              <w:rStyle w:val="Otsikko1Char"/>
              <w:rFonts w:cs="Times New Roman"/>
              <w:b/>
              <w:szCs w:val="24"/>
            </w:rPr>
            <w:t>Iran</w:t>
          </w:r>
          <w:r w:rsidR="00543F66" w:rsidRPr="00543F66">
            <w:rPr>
              <w:rStyle w:val="Otsikko1Char"/>
              <w:rFonts w:cs="Times New Roman"/>
              <w:b/>
              <w:szCs w:val="24"/>
            </w:rPr>
            <w:t xml:space="preserve"> / </w:t>
          </w:r>
          <w:r w:rsidR="00A46D2F">
            <w:rPr>
              <w:rStyle w:val="Otsikko1Char"/>
              <w:rFonts w:cs="Times New Roman"/>
              <w:b/>
              <w:szCs w:val="24"/>
            </w:rPr>
            <w:t>Kristinuskoon kääntyneiden ja Jehovan todistajien tilanne vuonna 2025</w:t>
          </w:r>
        </w:sdtContent>
      </w:sdt>
    </w:p>
    <w:sdt>
      <w:sdtPr>
        <w:rPr>
          <w:rStyle w:val="Otsikko1Char"/>
          <w:rFonts w:cs="Times New Roman"/>
          <w:b/>
          <w:szCs w:val="24"/>
          <w:lang w:val="en-US"/>
        </w:rPr>
        <w:alias w:val="Country / Title in English"/>
        <w:tag w:val="Country / Title in English"/>
        <w:id w:val="2146699517"/>
        <w:lock w:val="sdtLocked"/>
        <w:placeholder>
          <w:docPart w:val="4A0C875D8BF543D2994E4DFC6A4FB3B7"/>
        </w:placeholder>
        <w:text/>
      </w:sdtPr>
      <w:sdtEndPr>
        <w:rPr>
          <w:rStyle w:val="Otsikko1Char"/>
        </w:rPr>
      </w:sdtEndPr>
      <w:sdtContent>
        <w:p w14:paraId="1814227D" w14:textId="1A92D274" w:rsidR="00082DFE" w:rsidRPr="003358EA" w:rsidRDefault="00A5157E" w:rsidP="00543F66">
          <w:pPr>
            <w:pStyle w:val="POTSIKKO"/>
            <w:rPr>
              <w:lang w:val="en-US"/>
            </w:rPr>
          </w:pPr>
          <w:r w:rsidRPr="003358EA">
            <w:rPr>
              <w:rStyle w:val="Otsikko1Char"/>
              <w:rFonts w:cs="Times New Roman"/>
              <w:b/>
              <w:szCs w:val="24"/>
              <w:lang w:val="en-US"/>
            </w:rPr>
            <w:t xml:space="preserve">Iran / </w:t>
          </w:r>
          <w:r w:rsidR="00A46D2F">
            <w:rPr>
              <w:rStyle w:val="Otsikko1Char"/>
              <w:rFonts w:cs="Times New Roman"/>
              <w:b/>
              <w:szCs w:val="24"/>
              <w:lang w:val="en-US"/>
            </w:rPr>
            <w:t xml:space="preserve">Situation of Christian converts and Jehovah’s </w:t>
          </w:r>
          <w:r w:rsidR="000C6DE9">
            <w:rPr>
              <w:rStyle w:val="Otsikko1Char"/>
              <w:rFonts w:cs="Times New Roman"/>
              <w:b/>
              <w:szCs w:val="24"/>
              <w:lang w:val="en-US"/>
            </w:rPr>
            <w:t>W</w:t>
          </w:r>
          <w:r w:rsidR="00A46D2F">
            <w:rPr>
              <w:rStyle w:val="Otsikko1Char"/>
              <w:rFonts w:cs="Times New Roman"/>
              <w:b/>
              <w:szCs w:val="24"/>
              <w:lang w:val="en-US"/>
            </w:rPr>
            <w:t>itnesses in 2025</w:t>
          </w:r>
        </w:p>
      </w:sdtContent>
    </w:sdt>
    <w:p w14:paraId="577BDD1E" w14:textId="77777777" w:rsidR="00082DFE" w:rsidRDefault="00A26A3E" w:rsidP="00082DFE">
      <w:pPr>
        <w:rPr>
          <w:b/>
        </w:rPr>
      </w:pPr>
      <w:r>
        <w:rPr>
          <w:b/>
        </w:rPr>
        <w:pict w14:anchorId="3C2FE40B">
          <v:rect id="_x0000_i1026" style="width:0;height:1.5pt" o:hralign="center" o:hrstd="t" o:hr="t" fillcolor="#a0a0a0" stroked="f"/>
        </w:pict>
      </w:r>
    </w:p>
    <w:p w14:paraId="45DE9B38" w14:textId="77777777" w:rsidR="00082DFE" w:rsidRDefault="00082DFE" w:rsidP="00C348A3">
      <w:pPr>
        <w:pStyle w:val="Numeroimatonotsikko"/>
      </w:pPr>
      <w:r w:rsidRPr="00082DFE">
        <w:t>Kys</w:t>
      </w:r>
      <w:r>
        <w:t>ymykset</w:t>
      </w:r>
    </w:p>
    <w:p w14:paraId="07F58C96" w14:textId="7594D33B" w:rsidR="00810134" w:rsidRPr="009741A6" w:rsidRDefault="00A26A3E" w:rsidP="00F71601">
      <w:pPr>
        <w:pStyle w:val="Kysymykset"/>
        <w:rPr>
          <w:i/>
          <w:iCs/>
        </w:rPr>
      </w:pPr>
      <w:sdt>
        <w:sdtPr>
          <w:rPr>
            <w:rStyle w:val="KysymyksetChar"/>
          </w:rPr>
          <w:alias w:val="Kysymykset"/>
          <w:tag w:val="Täytä kysymykset tähän"/>
          <w:id w:val="527610168"/>
          <w:lock w:val="sdtLocked"/>
          <w:placeholder>
            <w:docPart w:val="B9AD05051293413B876018EA06F991CB"/>
          </w:placeholder>
        </w:sdtPr>
        <w:sdtEndPr>
          <w:rPr>
            <w:rStyle w:val="Kappaleenoletusfontti"/>
          </w:rPr>
        </w:sdtEndPr>
        <w:sdtContent>
          <w:sdt>
            <w:sdtPr>
              <w:rPr>
                <w:rStyle w:val="KysymyksetChar"/>
              </w:rPr>
              <w:alias w:val="Questions"/>
              <w:tag w:val="Fill in the questions here"/>
              <w:id w:val="353243802"/>
              <w:placeholder>
                <w:docPart w:val="852A40A1EB784DA49483E915DC6779AA"/>
              </w:placeholder>
              <w:text w:multiLine="1"/>
            </w:sdtPr>
            <w:sdtEndPr>
              <w:rPr>
                <w:rStyle w:val="KysymyksetChar"/>
              </w:rPr>
            </w:sdtEndPr>
            <w:sdtContent>
              <w:r w:rsidR="006F7D9C" w:rsidRPr="009741A6">
                <w:rPr>
                  <w:rStyle w:val="KysymyksetChar"/>
                </w:rPr>
                <w:t xml:space="preserve">1. </w:t>
              </w:r>
              <w:r w:rsidR="00363095" w:rsidRPr="009741A6">
                <w:rPr>
                  <w:rStyle w:val="KysymyksetChar"/>
                </w:rPr>
                <w:t xml:space="preserve">Onko islamista kristinuskoon kääntyneisiin </w:t>
              </w:r>
              <w:proofErr w:type="spellStart"/>
              <w:r w:rsidR="00363095" w:rsidRPr="009741A6">
                <w:rPr>
                  <w:rStyle w:val="KysymyksetChar"/>
                </w:rPr>
                <w:t>henkilöihin</w:t>
              </w:r>
              <w:proofErr w:type="spellEnd"/>
              <w:r w:rsidR="00363095" w:rsidRPr="009741A6">
                <w:rPr>
                  <w:rStyle w:val="KysymyksetChar"/>
                </w:rPr>
                <w:t xml:space="preserve"> </w:t>
              </w:r>
              <w:proofErr w:type="spellStart"/>
              <w:r w:rsidR="00363095" w:rsidRPr="009741A6">
                <w:rPr>
                  <w:rStyle w:val="KysymyksetChar"/>
                </w:rPr>
                <w:t>kohdistunut</w:t>
              </w:r>
              <w:proofErr w:type="spellEnd"/>
              <w:r w:rsidR="00363095" w:rsidRPr="009741A6">
                <w:rPr>
                  <w:rStyle w:val="KysymyksetChar"/>
                </w:rPr>
                <w:t xml:space="preserve"> </w:t>
              </w:r>
              <w:proofErr w:type="spellStart"/>
              <w:r w:rsidR="00363095" w:rsidRPr="009741A6">
                <w:rPr>
                  <w:rStyle w:val="KysymyksetChar"/>
                </w:rPr>
                <w:t>pidätyksiä</w:t>
              </w:r>
              <w:proofErr w:type="spellEnd"/>
              <w:r w:rsidR="00363095" w:rsidRPr="009741A6">
                <w:rPr>
                  <w:rStyle w:val="KysymyksetChar"/>
                </w:rPr>
                <w:t xml:space="preserve"> tai </w:t>
              </w:r>
              <w:proofErr w:type="spellStart"/>
              <w:r w:rsidR="00363095" w:rsidRPr="009741A6">
                <w:rPr>
                  <w:rStyle w:val="KysymyksetChar"/>
                </w:rPr>
                <w:t>erityistä</w:t>
              </w:r>
              <w:proofErr w:type="spellEnd"/>
              <w:r w:rsidR="00363095" w:rsidRPr="009741A6">
                <w:rPr>
                  <w:rStyle w:val="KysymyksetChar"/>
                </w:rPr>
                <w:t xml:space="preserve"> </w:t>
              </w:r>
              <w:proofErr w:type="spellStart"/>
              <w:r w:rsidR="00363095" w:rsidRPr="009741A6">
                <w:rPr>
                  <w:rStyle w:val="KysymyksetChar"/>
                </w:rPr>
                <w:t>mielenkiintoa</w:t>
              </w:r>
              <w:proofErr w:type="spellEnd"/>
              <w:r w:rsidR="00363095" w:rsidRPr="009741A6">
                <w:rPr>
                  <w:rStyle w:val="KysymyksetChar"/>
                </w:rPr>
                <w:t xml:space="preserve"> </w:t>
              </w:r>
              <w:proofErr w:type="spellStart"/>
              <w:r w:rsidR="00363095" w:rsidRPr="009741A6">
                <w:rPr>
                  <w:rStyle w:val="KysymyksetChar"/>
                </w:rPr>
                <w:t>viranomaisten</w:t>
              </w:r>
              <w:proofErr w:type="spellEnd"/>
              <w:r w:rsidR="00363095" w:rsidRPr="009741A6">
                <w:rPr>
                  <w:rStyle w:val="KysymyksetChar"/>
                </w:rPr>
                <w:t xml:space="preserve"> </w:t>
              </w:r>
              <w:proofErr w:type="spellStart"/>
              <w:r w:rsidR="00363095" w:rsidRPr="009741A6">
                <w:rPr>
                  <w:rStyle w:val="KysymyksetChar"/>
                </w:rPr>
                <w:t>taholta</w:t>
              </w:r>
              <w:proofErr w:type="spellEnd"/>
              <w:r w:rsidR="00363095" w:rsidRPr="009741A6">
                <w:rPr>
                  <w:rStyle w:val="KysymyksetChar"/>
                </w:rPr>
                <w:t xml:space="preserve"> </w:t>
              </w:r>
              <w:proofErr w:type="spellStart"/>
              <w:r w:rsidR="00363095" w:rsidRPr="009741A6">
                <w:rPr>
                  <w:rStyle w:val="KysymyksetChar"/>
                </w:rPr>
                <w:t>kesäkuun</w:t>
              </w:r>
              <w:proofErr w:type="spellEnd"/>
              <w:r w:rsidR="00363095" w:rsidRPr="009741A6">
                <w:rPr>
                  <w:rStyle w:val="KysymyksetChar"/>
                </w:rPr>
                <w:t xml:space="preserve"> 2025 </w:t>
              </w:r>
              <w:proofErr w:type="spellStart"/>
              <w:r w:rsidR="00363095" w:rsidRPr="009741A6">
                <w:rPr>
                  <w:rStyle w:val="KysymyksetChar"/>
                </w:rPr>
                <w:t>jälkeen</w:t>
              </w:r>
              <w:proofErr w:type="spellEnd"/>
              <w:r w:rsidR="006343AC" w:rsidRPr="009741A6">
                <w:rPr>
                  <w:rStyle w:val="KysymyksetChar"/>
                </w:rPr>
                <w:t>?</w:t>
              </w:r>
              <w:r w:rsidR="006F7D9C" w:rsidRPr="009741A6">
                <w:rPr>
                  <w:rStyle w:val="KysymyksetChar"/>
                </w:rPr>
                <w:br/>
                <w:t xml:space="preserve">2. </w:t>
              </w:r>
              <w:proofErr w:type="spellStart"/>
              <w:r w:rsidR="00CB1CC2" w:rsidRPr="009741A6">
                <w:rPr>
                  <w:rStyle w:val="KysymyksetChar"/>
                </w:rPr>
                <w:t>Mi</w:t>
              </w:r>
              <w:r w:rsidR="00C74332" w:rsidRPr="009741A6">
                <w:rPr>
                  <w:rStyle w:val="KysymyksetChar"/>
                </w:rPr>
                <w:t>llainen</w:t>
              </w:r>
              <w:proofErr w:type="spellEnd"/>
              <w:r w:rsidR="00C74332" w:rsidRPr="009741A6">
                <w:rPr>
                  <w:rStyle w:val="KysymyksetChar"/>
                </w:rPr>
                <w:t xml:space="preserve"> on </w:t>
              </w:r>
              <w:proofErr w:type="spellStart"/>
              <w:r w:rsidR="00C74332" w:rsidRPr="009741A6">
                <w:rPr>
                  <w:rStyle w:val="KysymyksetChar"/>
                </w:rPr>
                <w:t>Jehovan</w:t>
              </w:r>
              <w:proofErr w:type="spellEnd"/>
              <w:r w:rsidR="00C74332" w:rsidRPr="009741A6">
                <w:rPr>
                  <w:rStyle w:val="KysymyksetChar"/>
                </w:rPr>
                <w:t xml:space="preserve"> </w:t>
              </w:r>
              <w:proofErr w:type="spellStart"/>
              <w:r w:rsidR="00C74332" w:rsidRPr="009741A6">
                <w:rPr>
                  <w:rStyle w:val="KysymyksetChar"/>
                </w:rPr>
                <w:t>todistajien</w:t>
              </w:r>
              <w:proofErr w:type="spellEnd"/>
              <w:r w:rsidR="00C74332" w:rsidRPr="009741A6">
                <w:rPr>
                  <w:rStyle w:val="KysymyksetChar"/>
                </w:rPr>
                <w:t xml:space="preserve"> </w:t>
              </w:r>
              <w:proofErr w:type="spellStart"/>
              <w:r w:rsidR="00C74332" w:rsidRPr="009741A6">
                <w:rPr>
                  <w:rStyle w:val="KysymyksetChar"/>
                </w:rPr>
                <w:t>tilanne</w:t>
              </w:r>
              <w:proofErr w:type="spellEnd"/>
              <w:r w:rsidR="00C74332" w:rsidRPr="009741A6">
                <w:rPr>
                  <w:rStyle w:val="KysymyksetChar"/>
                </w:rPr>
                <w:t xml:space="preserve"> </w:t>
              </w:r>
              <w:proofErr w:type="spellStart"/>
              <w:r w:rsidR="00C74332" w:rsidRPr="009741A6">
                <w:rPr>
                  <w:rStyle w:val="KysymyksetChar"/>
                </w:rPr>
                <w:t>Iranissa</w:t>
              </w:r>
              <w:proofErr w:type="spellEnd"/>
              <w:r w:rsidR="00C74332" w:rsidRPr="009741A6">
                <w:rPr>
                  <w:rStyle w:val="KysymyksetChar"/>
                </w:rPr>
                <w:t>?</w:t>
              </w:r>
              <w:r w:rsidR="00CB1CC2" w:rsidRPr="009741A6">
                <w:rPr>
                  <w:rStyle w:val="KysymyksetChar"/>
                </w:rPr>
                <w:t xml:space="preserve"> </w:t>
              </w:r>
              <w:r w:rsidR="00C74332" w:rsidRPr="009741A6">
                <w:rPr>
                  <w:rStyle w:val="KysymyksetChar"/>
                </w:rPr>
                <w:t xml:space="preserve">Onko </w:t>
              </w:r>
              <w:proofErr w:type="spellStart"/>
              <w:r w:rsidR="00C74332" w:rsidRPr="009741A6">
                <w:rPr>
                  <w:rStyle w:val="KysymyksetChar"/>
                </w:rPr>
                <w:t>heihin</w:t>
              </w:r>
              <w:proofErr w:type="spellEnd"/>
              <w:r w:rsidR="00C74332" w:rsidRPr="009741A6">
                <w:rPr>
                  <w:rStyle w:val="KysymyksetChar"/>
                </w:rPr>
                <w:t xml:space="preserve"> </w:t>
              </w:r>
              <w:proofErr w:type="spellStart"/>
              <w:r w:rsidR="00C74332" w:rsidRPr="009741A6">
                <w:rPr>
                  <w:rStyle w:val="KysymyksetChar"/>
                </w:rPr>
                <w:t>kohdistunut</w:t>
              </w:r>
              <w:proofErr w:type="spellEnd"/>
              <w:r w:rsidR="00C74332" w:rsidRPr="009741A6">
                <w:rPr>
                  <w:rStyle w:val="KysymyksetChar"/>
                </w:rPr>
                <w:t xml:space="preserve"> </w:t>
              </w:r>
              <w:proofErr w:type="spellStart"/>
              <w:r w:rsidR="00C74332" w:rsidRPr="009741A6">
                <w:rPr>
                  <w:rStyle w:val="KysymyksetChar"/>
                </w:rPr>
                <w:t>viranomaisten</w:t>
              </w:r>
              <w:proofErr w:type="spellEnd"/>
              <w:r w:rsidR="00C74332" w:rsidRPr="009741A6">
                <w:rPr>
                  <w:rStyle w:val="KysymyksetChar"/>
                </w:rPr>
                <w:t xml:space="preserve"> </w:t>
              </w:r>
              <w:proofErr w:type="spellStart"/>
              <w:r w:rsidR="00C74332" w:rsidRPr="009741A6">
                <w:rPr>
                  <w:rStyle w:val="KysymyksetChar"/>
                </w:rPr>
                <w:t>mielenkiintoa</w:t>
              </w:r>
              <w:proofErr w:type="spellEnd"/>
              <w:r w:rsidR="00CB1CC2" w:rsidRPr="009741A6">
                <w:rPr>
                  <w:rStyle w:val="KysymyksetChar"/>
                </w:rPr>
                <w:t>?</w:t>
              </w:r>
            </w:sdtContent>
          </w:sdt>
        </w:sdtContent>
      </w:sdt>
    </w:p>
    <w:p w14:paraId="721F16C7" w14:textId="77777777" w:rsidR="00082DFE" w:rsidRPr="00DA2A38" w:rsidRDefault="00082DFE" w:rsidP="00C348A3">
      <w:pPr>
        <w:pStyle w:val="Numeroimatonotsikko"/>
        <w:rPr>
          <w:lang w:val="en-US"/>
        </w:rPr>
      </w:pPr>
      <w:r w:rsidRPr="00DA2A38">
        <w:rPr>
          <w:lang w:val="en-US"/>
        </w:rPr>
        <w:t>Questions</w:t>
      </w:r>
    </w:p>
    <w:sdt>
      <w:sdtPr>
        <w:rPr>
          <w:rStyle w:val="KysymyksetChar"/>
          <w:i w:val="0"/>
          <w:iCs w:val="0"/>
          <w:lang w:val="en-US"/>
        </w:rPr>
        <w:alias w:val="Questions"/>
        <w:tag w:val="Fill in the questions here"/>
        <w:id w:val="-849104524"/>
        <w:lock w:val="sdtLocked"/>
        <w:placeholder>
          <w:docPart w:val="C2B3B8D700124F82ABE1EC91EAD0A19E"/>
        </w:placeholder>
        <w:text w:multiLine="1"/>
      </w:sdtPr>
      <w:sdtEndPr>
        <w:rPr>
          <w:rStyle w:val="KysymyksetChar"/>
        </w:rPr>
      </w:sdtEndPr>
      <w:sdtContent>
        <w:p w14:paraId="2DB9CAA7" w14:textId="1E64E3EE" w:rsidR="00082DFE" w:rsidRPr="00BB2DDF" w:rsidRDefault="00A40B7E" w:rsidP="00A40B7E">
          <w:pPr>
            <w:pStyle w:val="Lainaus"/>
            <w:ind w:left="0"/>
            <w:jc w:val="left"/>
            <w:rPr>
              <w:rStyle w:val="KysymyksetChar"/>
              <w:i w:val="0"/>
              <w:iCs w:val="0"/>
              <w:lang w:val="en-US"/>
            </w:rPr>
          </w:pPr>
          <w:r w:rsidRPr="005B6C8F">
            <w:rPr>
              <w:rStyle w:val="KysymyksetChar"/>
              <w:i w:val="0"/>
              <w:iCs w:val="0"/>
              <w:lang w:val="en-US"/>
            </w:rPr>
            <w:t xml:space="preserve">1. </w:t>
          </w:r>
          <w:r w:rsidR="00DB616D">
            <w:rPr>
              <w:rStyle w:val="KysymyksetChar"/>
              <w:i w:val="0"/>
              <w:iCs w:val="0"/>
              <w:lang w:val="en-US"/>
            </w:rPr>
            <w:t>H</w:t>
          </w:r>
          <w:r w:rsidR="004610AF">
            <w:rPr>
              <w:rStyle w:val="KysymyksetChar"/>
              <w:i w:val="0"/>
              <w:iCs w:val="0"/>
              <w:lang w:val="en-US"/>
            </w:rPr>
            <w:t xml:space="preserve">ave there been arrests </w:t>
          </w:r>
          <w:r w:rsidR="003B5BAC">
            <w:rPr>
              <w:rStyle w:val="KysymyksetChar"/>
              <w:i w:val="0"/>
              <w:iCs w:val="0"/>
              <w:lang w:val="en-US"/>
            </w:rPr>
            <w:t xml:space="preserve">of Christian converts </w:t>
          </w:r>
          <w:r w:rsidR="004610AF">
            <w:rPr>
              <w:rStyle w:val="KysymyksetChar"/>
              <w:i w:val="0"/>
              <w:iCs w:val="0"/>
              <w:lang w:val="en-US"/>
            </w:rPr>
            <w:t xml:space="preserve">or </w:t>
          </w:r>
          <w:r w:rsidR="003B5BAC">
            <w:rPr>
              <w:rStyle w:val="KysymyksetChar"/>
              <w:i w:val="0"/>
              <w:iCs w:val="0"/>
              <w:lang w:val="en-US"/>
            </w:rPr>
            <w:t>other</w:t>
          </w:r>
          <w:r w:rsidR="004610AF">
            <w:rPr>
              <w:rStyle w:val="KysymyksetChar"/>
              <w:i w:val="0"/>
              <w:iCs w:val="0"/>
              <w:lang w:val="en-US"/>
            </w:rPr>
            <w:t xml:space="preserve"> interest </w:t>
          </w:r>
          <w:r w:rsidR="00910878">
            <w:rPr>
              <w:rStyle w:val="KysymyksetChar"/>
              <w:i w:val="0"/>
              <w:iCs w:val="0"/>
              <w:lang w:val="en-US"/>
            </w:rPr>
            <w:t>from</w:t>
          </w:r>
          <w:r w:rsidR="004610AF">
            <w:rPr>
              <w:rStyle w:val="KysymyksetChar"/>
              <w:i w:val="0"/>
              <w:iCs w:val="0"/>
              <w:lang w:val="en-US"/>
            </w:rPr>
            <w:t xml:space="preserve"> the authorities since June 2025</w:t>
          </w:r>
          <w:r w:rsidRPr="005B6C8F">
            <w:rPr>
              <w:rStyle w:val="KysymyksetChar"/>
              <w:i w:val="0"/>
              <w:iCs w:val="0"/>
              <w:lang w:val="en-US"/>
            </w:rPr>
            <w:t>?</w:t>
          </w:r>
          <w:r w:rsidRPr="005B6C8F">
            <w:rPr>
              <w:rStyle w:val="KysymyksetChar"/>
              <w:i w:val="0"/>
              <w:iCs w:val="0"/>
              <w:lang w:val="en-US"/>
            </w:rPr>
            <w:br/>
            <w:t xml:space="preserve">2. </w:t>
          </w:r>
          <w:r w:rsidR="004610AF">
            <w:rPr>
              <w:rStyle w:val="KysymyksetChar"/>
              <w:i w:val="0"/>
              <w:iCs w:val="0"/>
              <w:lang w:val="en-US"/>
            </w:rPr>
            <w:t>How is the situation of Jehovah’s witnesses in Iran</w:t>
          </w:r>
          <w:r w:rsidRPr="005B6C8F">
            <w:rPr>
              <w:rStyle w:val="KysymyksetChar"/>
              <w:i w:val="0"/>
              <w:iCs w:val="0"/>
              <w:lang w:val="en-US"/>
            </w:rPr>
            <w:t>?</w:t>
          </w:r>
          <w:r w:rsidR="004610AF">
            <w:rPr>
              <w:rStyle w:val="KysymyksetChar"/>
              <w:i w:val="0"/>
              <w:iCs w:val="0"/>
              <w:lang w:val="en-US"/>
            </w:rPr>
            <w:t xml:space="preserve"> Have the authorities</w:t>
          </w:r>
          <w:r w:rsidR="0004358F">
            <w:rPr>
              <w:rStyle w:val="KysymyksetChar"/>
              <w:i w:val="0"/>
              <w:iCs w:val="0"/>
              <w:lang w:val="en-US"/>
            </w:rPr>
            <w:t xml:space="preserve"> </w:t>
          </w:r>
          <w:r w:rsidR="004610AF">
            <w:rPr>
              <w:rStyle w:val="KysymyksetChar"/>
              <w:i w:val="0"/>
              <w:iCs w:val="0"/>
              <w:lang w:val="en-US"/>
            </w:rPr>
            <w:t>showed interest in them?</w:t>
          </w:r>
        </w:p>
      </w:sdtContent>
    </w:sdt>
    <w:p w14:paraId="4BA033F8" w14:textId="77777777" w:rsidR="00082DFE" w:rsidRPr="00082DFE" w:rsidRDefault="00A26A3E" w:rsidP="00082DFE">
      <w:pPr>
        <w:pStyle w:val="LeiptekstiMigri"/>
        <w:ind w:left="0"/>
        <w:rPr>
          <w:lang w:val="en-GB"/>
        </w:rPr>
      </w:pPr>
      <w:r>
        <w:rPr>
          <w:b/>
        </w:rPr>
        <w:pict w14:anchorId="144C5EED">
          <v:rect id="_x0000_i1027" style="width:0;height:1.5pt" o:hralign="center" o:hrstd="t" o:hr="t" fillcolor="#a0a0a0" stroked="f"/>
        </w:pict>
      </w:r>
    </w:p>
    <w:p w14:paraId="1CD6D04C" w14:textId="0B133572" w:rsidR="00A40B7E" w:rsidRDefault="00925913" w:rsidP="00A40B7E">
      <w:pPr>
        <w:pStyle w:val="Otsikko1"/>
      </w:pPr>
      <w:bookmarkStart w:id="0" w:name="_Hlk129259295"/>
      <w:r>
        <w:t>Onko islamista kristinuskoon kääntyneisiin kohdistunut pidätyksiä tai erityistä mielenkiintoa viranomaisten taholta kesäkuun 2025 jälkeen</w:t>
      </w:r>
      <w:r w:rsidR="00A40B7E" w:rsidRPr="00A40B7E">
        <w:t>?</w:t>
      </w:r>
    </w:p>
    <w:p w14:paraId="2735B57B" w14:textId="565AB97A" w:rsidR="004F538B" w:rsidRDefault="00261E4F" w:rsidP="007A01C1">
      <w:r w:rsidRPr="00D90136">
        <w:t>K</w:t>
      </w:r>
      <w:r>
        <w:t>ansainväli</w:t>
      </w:r>
      <w:r w:rsidR="00CF69F6">
        <w:t>set</w:t>
      </w:r>
      <w:r>
        <w:t xml:space="preserve"> ihmisoikeusjärjestö</w:t>
      </w:r>
      <w:r w:rsidR="00CF69F6">
        <w:t>t Amnesty International ja</w:t>
      </w:r>
      <w:r>
        <w:t xml:space="preserve"> Human Rights Watch raportoi</w:t>
      </w:r>
      <w:r w:rsidR="00CF69F6">
        <w:t>vat</w:t>
      </w:r>
      <w:r>
        <w:t xml:space="preserve"> Israelin kesäkuun 2025 hyökkäyksen johtaneen Iranissa viranomaisten tiukentuneeseen valvontaan, yli 20 000 vakoojaksi epäillyn joukkopidätyksiin sekä väkivaltaan yllyttämiseen vähemmistöjä vastaan. Kristit</w:t>
      </w:r>
      <w:r w:rsidR="00AB51DF">
        <w:t>yt</w:t>
      </w:r>
      <w:r>
        <w:t xml:space="preserve"> ovat </w:t>
      </w:r>
      <w:proofErr w:type="spellStart"/>
      <w:r>
        <w:t>baha’iden</w:t>
      </w:r>
      <w:proofErr w:type="spellEnd"/>
      <w:r>
        <w:t xml:space="preserve"> ja juutalaisten ohella olleet yksi niistä uskonnollisista vähemmistöistä, jotka ovat joutuneet Iranin viranomaisten erityisen mielenkiinnon kohteiksi.</w:t>
      </w:r>
      <w:r>
        <w:rPr>
          <w:rStyle w:val="Alaviitteenviite"/>
        </w:rPr>
        <w:footnoteReference w:id="1"/>
      </w:r>
      <w:r>
        <w:t xml:space="preserve"> YK:n ihmisoikeustarkkailijan mukaan Iranin viranomaisten ja valtiollisen median lietsoma vihapuhe uskonnollisia vähemmistöjä vastaan on lisääntynyt</w:t>
      </w:r>
      <w:r w:rsidR="00CC6FC8">
        <w:t xml:space="preserve"> Iranin ja</w:t>
      </w:r>
      <w:r>
        <w:t xml:space="preserve"> Israelin </w:t>
      </w:r>
      <w:r w:rsidR="00CC6FC8">
        <w:lastRenderedPageBreak/>
        <w:t>välisen kesäkuun 2025 sodan</w:t>
      </w:r>
      <w:r>
        <w:t xml:space="preserve"> jälkeen. Vihapuheen kohteena on ollut erityisesti Iranin </w:t>
      </w:r>
      <w:proofErr w:type="spellStart"/>
      <w:r>
        <w:t>baha’i</w:t>
      </w:r>
      <w:proofErr w:type="spellEnd"/>
      <w:r>
        <w:t xml:space="preserve">-yhteisö, jota on syytetty yhteistyöstä vihollisten kanssa. </w:t>
      </w:r>
      <w:proofErr w:type="spellStart"/>
      <w:r>
        <w:t>Baha’iden</w:t>
      </w:r>
      <w:proofErr w:type="spellEnd"/>
      <w:r>
        <w:t xml:space="preserve"> lisäksi Iranin viranomaiset ja media ovat syyttäneet evankelisia kristittyjä yhteyksistä Israeliin ja Yhdysvaltoihin.</w:t>
      </w:r>
      <w:r>
        <w:rPr>
          <w:rStyle w:val="Alaviitteenviite"/>
        </w:rPr>
        <w:footnoteReference w:id="2"/>
      </w:r>
      <w:r w:rsidRPr="00B96DDA">
        <w:t xml:space="preserve"> </w:t>
      </w:r>
    </w:p>
    <w:p w14:paraId="2EC32D76" w14:textId="1F7CBAD7" w:rsidR="00261E4F" w:rsidRDefault="00C66E8F" w:rsidP="00DC56C2">
      <w:r>
        <w:t>Iranin sisäministeriön alainen tiedustelupalvelu ilmoitti heinäkuussa 2025 pidättäneensä 53 iranilaista krist</w:t>
      </w:r>
      <w:r w:rsidR="00BB1134">
        <w:t>inuskosta kiinnostunutta henkilöä</w:t>
      </w:r>
      <w:r>
        <w:t>, jotka olivat osallistuneet ulkomailla ”sionistista kristinuskon suuntausta” seuraavaan</w:t>
      </w:r>
      <w:r w:rsidR="00E61649">
        <w:t xml:space="preserve">, </w:t>
      </w:r>
      <w:r w:rsidR="00B00994">
        <w:t>”</w:t>
      </w:r>
      <w:r>
        <w:t xml:space="preserve">Mossadin </w:t>
      </w:r>
      <w:r w:rsidR="000A75D5">
        <w:t>palkkasoturei</w:t>
      </w:r>
      <w:r w:rsidR="00E61649">
        <w:t>ksi</w:t>
      </w:r>
      <w:r w:rsidR="00B00994">
        <w:t>”</w:t>
      </w:r>
      <w:r w:rsidR="00E61649">
        <w:t xml:space="preserve"> nimitettyjen Yhdysval</w:t>
      </w:r>
      <w:r w:rsidR="00A45E66">
        <w:t>tojen</w:t>
      </w:r>
      <w:r w:rsidR="00E61649">
        <w:t xml:space="preserve"> Seattlessa toimivan persiankielisen </w:t>
      </w:r>
      <w:proofErr w:type="spellStart"/>
      <w:r w:rsidR="00E61649">
        <w:t>Nejat</w:t>
      </w:r>
      <w:proofErr w:type="spellEnd"/>
      <w:r w:rsidR="00E61649">
        <w:t>-kirkon</w:t>
      </w:r>
      <w:r w:rsidR="00E61649">
        <w:rPr>
          <w:rStyle w:val="Alaviitteenviite"/>
        </w:rPr>
        <w:footnoteReference w:id="3"/>
      </w:r>
      <w:r w:rsidR="00E61649">
        <w:t xml:space="preserve"> ja</w:t>
      </w:r>
      <w:r w:rsidR="00B932F4">
        <w:t xml:space="preserve"> Jerusalemissa toimivan persiankielisen </w:t>
      </w:r>
      <w:proofErr w:type="spellStart"/>
      <w:r w:rsidR="00B932F4">
        <w:t>Shokoufan</w:t>
      </w:r>
      <w:proofErr w:type="spellEnd"/>
      <w:r w:rsidR="00B932F4">
        <w:t>-liikkeen</w:t>
      </w:r>
      <w:r w:rsidR="00B932F4">
        <w:rPr>
          <w:rStyle w:val="Alaviitteenviite"/>
        </w:rPr>
        <w:footnoteReference w:id="4"/>
      </w:r>
      <w:r w:rsidR="00E61649">
        <w:t xml:space="preserve"> </w:t>
      </w:r>
      <w:r w:rsidR="00454226">
        <w:t>järjestämään opetukseen</w:t>
      </w:r>
      <w:r>
        <w:t>.</w:t>
      </w:r>
      <w:r>
        <w:rPr>
          <w:rStyle w:val="Alaviitteenviite"/>
        </w:rPr>
        <w:footnoteReference w:id="5"/>
      </w:r>
      <w:r>
        <w:t xml:space="preserve"> </w:t>
      </w:r>
      <w:proofErr w:type="spellStart"/>
      <w:r w:rsidR="00261E4F">
        <w:t>Article</w:t>
      </w:r>
      <w:proofErr w:type="spellEnd"/>
      <w:r w:rsidR="00261E4F">
        <w:t xml:space="preserve"> 18 -järjestön YK:n ihmisoikeusraportoijalle toimittamien tietojen mukaan Iranissa on heinäkuun loppuun mennessä vuoden 2025 aikana pidätetty ainakin 96 kristittyä heidän uskonnollisen toimintansa vuoksi. Heistä 56 on pidätetty Israelin hyökkäystä seuranneina viikkoina kesä-heinäkuun aikana.</w:t>
      </w:r>
      <w:r w:rsidR="002D6FA8">
        <w:rPr>
          <w:rStyle w:val="Alaviitteenviite"/>
        </w:rPr>
        <w:footnoteReference w:id="6"/>
      </w:r>
      <w:r w:rsidR="00261E4F">
        <w:t xml:space="preserve"> Pidätyksiä on raportoitu 24 eri kaupungissa</w:t>
      </w:r>
      <w:r w:rsidR="002D6FA8">
        <w:t>:</w:t>
      </w:r>
      <w:r w:rsidR="007F349F">
        <w:t xml:space="preserve"> Teheran (12), Mashhad (6), </w:t>
      </w:r>
      <w:proofErr w:type="spellStart"/>
      <w:r w:rsidR="007F349F">
        <w:t>Garmsar</w:t>
      </w:r>
      <w:proofErr w:type="spellEnd"/>
      <w:r w:rsidR="007F349F">
        <w:t xml:space="preserve"> (4), </w:t>
      </w:r>
      <w:proofErr w:type="spellStart"/>
      <w:r w:rsidR="007F349F">
        <w:t>Rasht</w:t>
      </w:r>
      <w:proofErr w:type="spellEnd"/>
      <w:r w:rsidR="007F349F">
        <w:t xml:space="preserve"> (4), Shiraz (4), </w:t>
      </w:r>
      <w:proofErr w:type="spellStart"/>
      <w:r w:rsidR="007F349F">
        <w:t>Varamin</w:t>
      </w:r>
      <w:proofErr w:type="spellEnd"/>
      <w:r w:rsidR="007F349F">
        <w:t xml:space="preserve"> (4), </w:t>
      </w:r>
      <w:proofErr w:type="spellStart"/>
      <w:r w:rsidR="007F349F">
        <w:t>Lahijan</w:t>
      </w:r>
      <w:proofErr w:type="spellEnd"/>
      <w:r w:rsidR="007F349F">
        <w:t xml:space="preserve"> (3), </w:t>
      </w:r>
      <w:proofErr w:type="spellStart"/>
      <w:r w:rsidR="007F349F">
        <w:t>Amol</w:t>
      </w:r>
      <w:proofErr w:type="spellEnd"/>
      <w:r w:rsidR="007F349F">
        <w:t xml:space="preserve"> (2), </w:t>
      </w:r>
      <w:proofErr w:type="spellStart"/>
      <w:r w:rsidR="007F349F">
        <w:t>Borujerd</w:t>
      </w:r>
      <w:proofErr w:type="spellEnd"/>
      <w:r w:rsidR="007F349F">
        <w:t xml:space="preserve"> (2), Karaj (2), </w:t>
      </w:r>
      <w:proofErr w:type="spellStart"/>
      <w:r w:rsidR="007F349F">
        <w:t>Orumiyeh</w:t>
      </w:r>
      <w:proofErr w:type="spellEnd"/>
      <w:r w:rsidR="007F349F">
        <w:t xml:space="preserve"> (2), </w:t>
      </w:r>
      <w:proofErr w:type="spellStart"/>
      <w:r w:rsidR="007F349F">
        <w:t>Takestan</w:t>
      </w:r>
      <w:proofErr w:type="spellEnd"/>
      <w:r w:rsidR="007F349F">
        <w:t xml:space="preserve"> (2), </w:t>
      </w:r>
      <w:proofErr w:type="spellStart"/>
      <w:r w:rsidR="007F349F">
        <w:t>Anzali</w:t>
      </w:r>
      <w:proofErr w:type="spellEnd"/>
      <w:r w:rsidR="007F349F">
        <w:t xml:space="preserve"> (1), </w:t>
      </w:r>
      <w:proofErr w:type="spellStart"/>
      <w:r w:rsidR="007F349F">
        <w:t>Hamadan</w:t>
      </w:r>
      <w:proofErr w:type="spellEnd"/>
      <w:r w:rsidR="007F349F">
        <w:t xml:space="preserve"> (1), </w:t>
      </w:r>
      <w:proofErr w:type="spellStart"/>
      <w:r w:rsidR="007F349F">
        <w:t>Isfahan</w:t>
      </w:r>
      <w:proofErr w:type="spellEnd"/>
      <w:r w:rsidR="007F349F">
        <w:t xml:space="preserve"> (1), Kermanshah (1), </w:t>
      </w:r>
      <w:proofErr w:type="spellStart"/>
      <w:r w:rsidR="007F349F">
        <w:t>Miandoab</w:t>
      </w:r>
      <w:proofErr w:type="spellEnd"/>
      <w:r w:rsidR="007F349F">
        <w:t xml:space="preserve"> (1), </w:t>
      </w:r>
      <w:proofErr w:type="spellStart"/>
      <w:r w:rsidR="007F349F">
        <w:t>Nishapur</w:t>
      </w:r>
      <w:proofErr w:type="spellEnd"/>
      <w:r w:rsidR="007F349F">
        <w:t xml:space="preserve"> (1) ja </w:t>
      </w:r>
      <w:proofErr w:type="spellStart"/>
      <w:r w:rsidR="007F349F">
        <w:t>Nowshahr</w:t>
      </w:r>
      <w:proofErr w:type="spellEnd"/>
      <w:r w:rsidR="007F349F">
        <w:t xml:space="preserve"> (1).</w:t>
      </w:r>
      <w:r w:rsidR="007F349F">
        <w:rPr>
          <w:rStyle w:val="Alaviitteenviite"/>
        </w:rPr>
        <w:footnoteReference w:id="7"/>
      </w:r>
      <w:r w:rsidR="007F349F">
        <w:t xml:space="preserve"> </w:t>
      </w:r>
      <w:r w:rsidR="00261E4F">
        <w:t xml:space="preserve"> </w:t>
      </w:r>
      <w:r w:rsidR="006D0642">
        <w:t xml:space="preserve">Pidätysten </w:t>
      </w:r>
      <w:r w:rsidR="00261E4F">
        <w:t>perusteena on ollut uskonnolliseen opetukseen osallistuminen Turkissa.</w:t>
      </w:r>
      <w:r w:rsidR="00261E4F">
        <w:rPr>
          <w:rStyle w:val="Alaviitteenviite"/>
        </w:rPr>
        <w:footnoteReference w:id="8"/>
      </w:r>
      <w:r w:rsidR="00261E4F">
        <w:t xml:space="preserve">  Iranin valtio</w:t>
      </w:r>
      <w:r w:rsidR="007A01DE">
        <w:t xml:space="preserve">llinen </w:t>
      </w:r>
      <w:r w:rsidR="00261E4F">
        <w:t>media myös televisioi kristinuskoon kääntyneiden pakotettuja tunnustuksia</w:t>
      </w:r>
      <w:r w:rsidR="006146B7">
        <w:t xml:space="preserve"> valtion turvallisuuden vaarantaneista teoista</w:t>
      </w:r>
      <w:r w:rsidR="00261E4F">
        <w:t>.</w:t>
      </w:r>
      <w:r w:rsidR="00261E4F">
        <w:rPr>
          <w:rStyle w:val="Alaviitteenviite"/>
        </w:rPr>
        <w:footnoteReference w:id="9"/>
      </w:r>
      <w:r w:rsidR="00261E4F">
        <w:t xml:space="preserve"> </w:t>
      </w:r>
      <w:r w:rsidR="007F349F">
        <w:t>Elokuun puoliväliin mennessä 11 kristittyä oli vapautettu odottamaan oikeudenkäyntiä takuita vastaan</w:t>
      </w:r>
      <w:r w:rsidR="001013DC">
        <w:t>,</w:t>
      </w:r>
      <w:r w:rsidR="007F349F">
        <w:t xml:space="preserve"> mutta loput yli 40 olivat edelleen pidätettyinä.</w:t>
      </w:r>
      <w:r w:rsidR="007F349F">
        <w:rPr>
          <w:rStyle w:val="Alaviitteenviite"/>
        </w:rPr>
        <w:footnoteReference w:id="10"/>
      </w:r>
      <w:r w:rsidR="007F349F">
        <w:t xml:space="preserve"> </w:t>
      </w:r>
      <w:r w:rsidR="00261E4F">
        <w:t xml:space="preserve">Pidätetyistä ainakin yhtä kristinuskoon kääntynyttä on kidutettu tutkintavankeudessa sisäministeriön alaisen tiedustelupalvelun osastolla </w:t>
      </w:r>
      <w:proofErr w:type="spellStart"/>
      <w:r w:rsidR="00261E4F">
        <w:t>Evinin</w:t>
      </w:r>
      <w:proofErr w:type="spellEnd"/>
      <w:r w:rsidR="00261E4F">
        <w:t xml:space="preserve"> vankilassa Teheranissa.</w:t>
      </w:r>
      <w:r w:rsidR="00261E4F">
        <w:rPr>
          <w:rStyle w:val="Alaviitteenviite"/>
        </w:rPr>
        <w:footnoteReference w:id="11"/>
      </w:r>
    </w:p>
    <w:p w14:paraId="10B3D5DF" w14:textId="6A634C35" w:rsidR="00261E4F" w:rsidRDefault="00261E4F" w:rsidP="00261E4F">
      <w:r>
        <w:t>I</w:t>
      </w:r>
      <w:r w:rsidR="00191527">
        <w:t>ranin ja Israelin välisen sodan käynnistymisen jälkeen</w:t>
      </w:r>
      <w:r>
        <w:t xml:space="preserve"> pidätetyistä kristityistä viisi tuomittiin heinäkuussa 2025 vallankumoustuomioistuimessa Varaminin kaupungissa kukin seitsemän ja puolen vuoden vankeuteen järjestelmän vastaisesta propagandasta ja yhteyksistä ulkomaisiin tahoihin rikoslain kohdan 500 mukaisesti. Lisäksi yksi pidätetyistä tuomittiin muita 17 kuukautta pidempään vankeuteen Korkeimman johtajan loukkaamisesta sosiaalisessa mediassa. Valitustuomioistuin vahvisti kaikkien </w:t>
      </w:r>
      <w:r w:rsidR="00226664">
        <w:t xml:space="preserve">viiden </w:t>
      </w:r>
      <w:r>
        <w:t>tuomiot syyskuussa 2025.</w:t>
      </w:r>
      <w:r>
        <w:rPr>
          <w:rStyle w:val="Alaviitteenviite"/>
        </w:rPr>
        <w:footnoteReference w:id="12"/>
      </w:r>
    </w:p>
    <w:p w14:paraId="55C8518F" w14:textId="5CD42F13" w:rsidR="004641D5" w:rsidRPr="00E23E23" w:rsidRDefault="004641D5" w:rsidP="004641D5">
      <w:r>
        <w:t xml:space="preserve">Iranin viranomaiset ovat </w:t>
      </w:r>
      <w:r w:rsidR="00172037">
        <w:t>kristinuskoon kääntyneisiin kohdistamien</w:t>
      </w:r>
      <w:r w:rsidR="00CB70B1">
        <w:t>sa</w:t>
      </w:r>
      <w:r w:rsidR="00172037">
        <w:t xml:space="preserve"> voimakeinojen ohella</w:t>
      </w:r>
      <w:r>
        <w:t xml:space="preserve"> pyrkineet luomaan kuvaa suvaitsevaisuudesta </w:t>
      </w:r>
      <w:r w:rsidR="00172037">
        <w:t xml:space="preserve">maan alkuperäistä </w:t>
      </w:r>
      <w:r>
        <w:t>kristittyä</w:t>
      </w:r>
      <w:r w:rsidR="00172037">
        <w:t xml:space="preserve"> yhteisöä</w:t>
      </w:r>
      <w:r>
        <w:t xml:space="preserve"> kohtaan symbolisilla eleillä, joista viimeaikainen esimerkki on Teheranissa sijaitsevan armenialaisen Pyhän </w:t>
      </w:r>
      <w:proofErr w:type="spellStart"/>
      <w:r>
        <w:t>Sarkisin</w:t>
      </w:r>
      <w:proofErr w:type="spellEnd"/>
      <w:r>
        <w:t xml:space="preserve"> katedraalin viereen avatun uuden metroaseman nimeäminen Neitsyt Marian mukaan.</w:t>
      </w:r>
      <w:r>
        <w:rPr>
          <w:rStyle w:val="Alaviitteenviite"/>
        </w:rPr>
        <w:footnoteReference w:id="13"/>
      </w:r>
      <w:r>
        <w:t xml:space="preserve"> Metroaseman avajaispäivänä raportoitiin Yhdysvalloista Iraniin pakkopalautettujen kristinuskoon kääntyneiden iranilaisten kuulusteluista ja pakotetuista tunnustuksista valtiollisessa mediassa.</w:t>
      </w:r>
      <w:r>
        <w:rPr>
          <w:rStyle w:val="Alaviitteenviite"/>
        </w:rPr>
        <w:footnoteReference w:id="14"/>
      </w:r>
      <w:r>
        <w:t xml:space="preserve"> </w:t>
      </w:r>
      <w:proofErr w:type="spellStart"/>
      <w:r>
        <w:t>Mohabat</w:t>
      </w:r>
      <w:proofErr w:type="spellEnd"/>
      <w:r>
        <w:t xml:space="preserve"> News -uutistoimisto</w:t>
      </w:r>
      <w:r w:rsidR="00E74965">
        <w:t xml:space="preserve">n tietojen mukaan </w:t>
      </w:r>
      <w:r>
        <w:t>palautuslennolla olle</w:t>
      </w:r>
      <w:r w:rsidR="00C61843">
        <w:t>et</w:t>
      </w:r>
      <w:r>
        <w:t xml:space="preserve"> noin 10-15 kristinuskoon kääntyn</w:t>
      </w:r>
      <w:r w:rsidR="007A5E7B">
        <w:t>yttä</w:t>
      </w:r>
      <w:r>
        <w:t xml:space="preserve"> iranilai</w:t>
      </w:r>
      <w:r w:rsidR="00C61843">
        <w:t>sta</w:t>
      </w:r>
      <w:r>
        <w:t xml:space="preserve"> joutu</w:t>
      </w:r>
      <w:r w:rsidR="00C61843">
        <w:t>ivat</w:t>
      </w:r>
      <w:r>
        <w:t xml:space="preserve"> lentokentällä kuulusteluihin ja näyttämään Raamattujaan ja riste</w:t>
      </w:r>
      <w:r w:rsidR="00C61843">
        <w:t>jä</w:t>
      </w:r>
      <w:r>
        <w:t xml:space="preserve">än paikalla olleille TV-kameroille. Kuulusteluissa kristinuskoon </w:t>
      </w:r>
      <w:r>
        <w:lastRenderedPageBreak/>
        <w:t>kääntyneet pakotettiin videolla kieltämään uskonsa ja kertomaan kääntymisensä syyn olleen turvapaikan saaminen vilpillisin keinoin.</w:t>
      </w:r>
      <w:r>
        <w:rPr>
          <w:rStyle w:val="Alaviitteenviite"/>
        </w:rPr>
        <w:footnoteReference w:id="15"/>
      </w:r>
    </w:p>
    <w:p w14:paraId="2E9F6B23" w14:textId="77777777" w:rsidR="004641D5" w:rsidRDefault="004641D5" w:rsidP="00261E4F"/>
    <w:bookmarkEnd w:id="0"/>
    <w:p w14:paraId="6A79602E" w14:textId="1416B720" w:rsidR="00A40B7E" w:rsidRDefault="00A40B7E" w:rsidP="00A40B7E">
      <w:pPr>
        <w:pStyle w:val="Otsikko1"/>
      </w:pPr>
      <w:r w:rsidRPr="00A40B7E">
        <w:t>Mi</w:t>
      </w:r>
      <w:r w:rsidR="00925913">
        <w:t>llainen on Jehovan todistajien tilanne Iranissa</w:t>
      </w:r>
      <w:r w:rsidRPr="00A40B7E">
        <w:t>?</w:t>
      </w:r>
      <w:r w:rsidR="00925913">
        <w:t xml:space="preserve"> Onko heihin kohdistunut viranomaisten mielenkiintoa?</w:t>
      </w:r>
      <w:r w:rsidRPr="00A40B7E">
        <w:t xml:space="preserve"> </w:t>
      </w:r>
    </w:p>
    <w:p w14:paraId="101D00A4" w14:textId="70C320AF" w:rsidR="00A6601C" w:rsidRDefault="00845342" w:rsidP="006C6D76">
      <w:r>
        <w:t>Jehovan todistajilla (</w:t>
      </w:r>
      <w:proofErr w:type="spellStart"/>
      <w:r>
        <w:rPr>
          <w:i/>
          <w:iCs/>
        </w:rPr>
        <w:t>Shahedan</w:t>
      </w:r>
      <w:proofErr w:type="spellEnd"/>
      <w:r>
        <w:rPr>
          <w:i/>
          <w:iCs/>
        </w:rPr>
        <w:t xml:space="preserve">-e </w:t>
      </w:r>
      <w:proofErr w:type="spellStart"/>
      <w:r>
        <w:rPr>
          <w:i/>
          <w:iCs/>
        </w:rPr>
        <w:t>Yahve</w:t>
      </w:r>
      <w:proofErr w:type="spellEnd"/>
      <w:r>
        <w:rPr>
          <w:i/>
          <w:iCs/>
        </w:rPr>
        <w:t>)</w:t>
      </w:r>
      <w:r>
        <w:t xml:space="preserve"> ei ole</w:t>
      </w:r>
      <w:r w:rsidR="00171BA6">
        <w:t xml:space="preserve"> </w:t>
      </w:r>
      <w:r>
        <w:t>virallista toimintaa Iranissa.</w:t>
      </w:r>
      <w:r w:rsidR="00973D7B">
        <w:rPr>
          <w:rStyle w:val="Alaviitteenviite"/>
        </w:rPr>
        <w:footnoteReference w:id="16"/>
      </w:r>
      <w:r w:rsidR="00973D7B">
        <w:t xml:space="preserve"> Jehovan todistajat eivät myöskään</w:t>
      </w:r>
      <w:r w:rsidR="00D37AC1">
        <w:t xml:space="preserve"> </w:t>
      </w:r>
      <w:r w:rsidR="00973D7B">
        <w:t>te</w:t>
      </w:r>
      <w:r w:rsidR="00C6160A">
        <w:t xml:space="preserve">e </w:t>
      </w:r>
      <w:r w:rsidR="00430E5D">
        <w:t xml:space="preserve">maassa </w:t>
      </w:r>
      <w:r w:rsidR="00973D7B">
        <w:t>avoi</w:t>
      </w:r>
      <w:r w:rsidR="00024B69">
        <w:t>mesti</w:t>
      </w:r>
      <w:r w:rsidR="00973D7B">
        <w:t xml:space="preserve"> lähetystyötä.</w:t>
      </w:r>
      <w:r w:rsidR="00973D7B">
        <w:rPr>
          <w:rStyle w:val="Alaviitteenviite"/>
        </w:rPr>
        <w:footnoteReference w:id="17"/>
      </w:r>
      <w:r w:rsidR="000F218E" w:rsidRPr="000F218E">
        <w:t xml:space="preserve"> </w:t>
      </w:r>
      <w:r w:rsidR="000F218E">
        <w:t>Iranin perustuslaki ei tunnusta Jehovan todistajia uskonnollisena ryhmänä, joten heillä ei ole laissa suojattua oikeutta uskonnonharjoitukseen.</w:t>
      </w:r>
      <w:r w:rsidR="000F218E">
        <w:rPr>
          <w:rStyle w:val="Alaviitteenviite"/>
        </w:rPr>
        <w:footnoteReference w:id="18"/>
      </w:r>
      <w:r w:rsidR="000F218E">
        <w:t xml:space="preserve"> </w:t>
      </w:r>
      <w:r w:rsidR="00A6601C">
        <w:t>Yhdysvaltain kansainvälinen uskonnonvapauskomissio ei mainitse viimeaikaisissa raporteissaan Jehovan todistajiin kohdistuneen oikeudenloukkauksia Iranissa.</w:t>
      </w:r>
      <w:r w:rsidR="00A6601C">
        <w:rPr>
          <w:rStyle w:val="Alaviitteenviite"/>
        </w:rPr>
        <w:footnoteReference w:id="19"/>
      </w:r>
    </w:p>
    <w:p w14:paraId="133BCD78" w14:textId="77777777" w:rsidR="00574450" w:rsidRPr="00DC1E89" w:rsidRDefault="00574450" w:rsidP="00543F66">
      <w:pPr>
        <w:pStyle w:val="Otsikko2"/>
        <w:numPr>
          <w:ilvl w:val="0"/>
          <w:numId w:val="0"/>
        </w:numPr>
      </w:pPr>
    </w:p>
    <w:p w14:paraId="6D9550CD" w14:textId="5B9C38CC" w:rsidR="00082DFE" w:rsidRPr="009741A6" w:rsidRDefault="00082DFE" w:rsidP="00543F66">
      <w:pPr>
        <w:pStyle w:val="Otsikko2"/>
        <w:numPr>
          <w:ilvl w:val="0"/>
          <w:numId w:val="0"/>
        </w:numPr>
        <w:rPr>
          <w:lang w:val="en-US"/>
        </w:rPr>
      </w:pPr>
      <w:proofErr w:type="spellStart"/>
      <w:r w:rsidRPr="009741A6">
        <w:rPr>
          <w:lang w:val="en-US"/>
        </w:rPr>
        <w:t>Lähteet</w:t>
      </w:r>
      <w:proofErr w:type="spellEnd"/>
    </w:p>
    <w:p w14:paraId="17C1AFFA" w14:textId="6292B02E" w:rsidR="00BD15B2" w:rsidRPr="000E6373" w:rsidRDefault="00BD15B2" w:rsidP="004377CE">
      <w:pPr>
        <w:rPr>
          <w:rStyle w:val="Hyperlinkki"/>
          <w:color w:val="auto"/>
          <w:u w:val="none"/>
        </w:rPr>
      </w:pPr>
      <w:r w:rsidRPr="009741A6">
        <w:rPr>
          <w:rStyle w:val="Hyperlinkki"/>
          <w:color w:val="auto"/>
          <w:u w:val="none"/>
          <w:lang w:val="en-US"/>
        </w:rPr>
        <w:t xml:space="preserve">AI (Amnesty International) 3.9.2025. </w:t>
      </w:r>
      <w:r w:rsidR="00E0519A" w:rsidRPr="009741A6">
        <w:rPr>
          <w:rStyle w:val="Hyperlinkki"/>
          <w:i/>
          <w:iCs/>
          <w:color w:val="auto"/>
          <w:u w:val="none"/>
          <w:lang w:val="en-US"/>
        </w:rPr>
        <w:t xml:space="preserve">Iran: Authorities unleash wave of oppression after hostilities with Israel. </w:t>
      </w:r>
      <w:hyperlink r:id="rId8" w:history="1">
        <w:r w:rsidR="000E6373" w:rsidRPr="000E6373">
          <w:rPr>
            <w:rStyle w:val="Hyperlinkki"/>
          </w:rPr>
          <w:t>https://www.amnesty.org/en/latest/news/2025/09/iran-authorities-unleash-wave-of-oppression-after-hostilities-with-israel/</w:t>
        </w:r>
      </w:hyperlink>
      <w:r w:rsidR="000E6373" w:rsidRPr="000E6373">
        <w:rPr>
          <w:rStyle w:val="Hyperlinkki"/>
          <w:i/>
          <w:iCs/>
          <w:color w:val="auto"/>
          <w:u w:val="none"/>
        </w:rPr>
        <w:t xml:space="preserve"> </w:t>
      </w:r>
      <w:r w:rsidR="000E6373" w:rsidRPr="000E6373">
        <w:rPr>
          <w:rStyle w:val="Hyperlinkki"/>
          <w:color w:val="auto"/>
          <w:u w:val="none"/>
        </w:rPr>
        <w:t>(kä</w:t>
      </w:r>
      <w:r w:rsidR="000E6373">
        <w:rPr>
          <w:rStyle w:val="Hyperlinkki"/>
          <w:color w:val="auto"/>
          <w:u w:val="none"/>
        </w:rPr>
        <w:t xml:space="preserve">yty </w:t>
      </w:r>
      <w:r w:rsidR="006556A1">
        <w:rPr>
          <w:rStyle w:val="Hyperlinkki"/>
          <w:color w:val="auto"/>
          <w:u w:val="none"/>
        </w:rPr>
        <w:t>5</w:t>
      </w:r>
      <w:r w:rsidR="000E6373">
        <w:rPr>
          <w:rStyle w:val="Hyperlinkki"/>
          <w:color w:val="auto"/>
          <w:u w:val="none"/>
        </w:rPr>
        <w:t>.1</w:t>
      </w:r>
      <w:r w:rsidR="006556A1">
        <w:rPr>
          <w:rStyle w:val="Hyperlinkki"/>
          <w:color w:val="auto"/>
          <w:u w:val="none"/>
        </w:rPr>
        <w:t>1</w:t>
      </w:r>
      <w:r w:rsidR="000E6373">
        <w:rPr>
          <w:rStyle w:val="Hyperlinkki"/>
          <w:color w:val="auto"/>
          <w:u w:val="none"/>
        </w:rPr>
        <w:t>.2025).</w:t>
      </w:r>
    </w:p>
    <w:p w14:paraId="6747CA4A" w14:textId="0DE7FC2B" w:rsidR="00971058" w:rsidRPr="00E0519A" w:rsidRDefault="00175B04" w:rsidP="004377CE">
      <w:pPr>
        <w:rPr>
          <w:rStyle w:val="Hyperlinkki"/>
          <w:color w:val="auto"/>
          <w:u w:val="none"/>
          <w:lang w:val="en-US"/>
        </w:rPr>
      </w:pPr>
      <w:r w:rsidRPr="00E0519A">
        <w:rPr>
          <w:rStyle w:val="Hyperlinkki"/>
          <w:color w:val="auto"/>
          <w:u w:val="none"/>
          <w:lang w:val="en-US"/>
        </w:rPr>
        <w:t xml:space="preserve">Article 18 </w:t>
      </w:r>
    </w:p>
    <w:p w14:paraId="27987CBD" w14:textId="7668B42E" w:rsidR="009642AA" w:rsidRPr="00773F29" w:rsidRDefault="009642AA" w:rsidP="00971058">
      <w:pPr>
        <w:ind w:left="720"/>
        <w:rPr>
          <w:rStyle w:val="Hyperlinkki"/>
          <w:color w:val="auto"/>
          <w:u w:val="none"/>
          <w:lang w:val="en-US"/>
        </w:rPr>
      </w:pPr>
      <w:r w:rsidRPr="00B50852">
        <w:rPr>
          <w:rStyle w:val="Hyperlinkki"/>
          <w:color w:val="auto"/>
          <w:u w:val="none"/>
          <w:lang w:val="en-US"/>
        </w:rPr>
        <w:t xml:space="preserve">20.10.2025. </w:t>
      </w:r>
      <w:r w:rsidR="00B50852" w:rsidRPr="00B50852">
        <w:rPr>
          <w:rStyle w:val="Hyperlinkki"/>
          <w:i/>
          <w:iCs/>
          <w:color w:val="auto"/>
          <w:u w:val="none"/>
          <w:lang w:val="en-US"/>
        </w:rPr>
        <w:t>Why has Iran named a</w:t>
      </w:r>
      <w:r w:rsidR="00B50852">
        <w:rPr>
          <w:rStyle w:val="Hyperlinkki"/>
          <w:i/>
          <w:iCs/>
          <w:color w:val="auto"/>
          <w:u w:val="none"/>
          <w:lang w:val="en-US"/>
        </w:rPr>
        <w:t xml:space="preserve"> metro station after the Virgin Mary? </w:t>
      </w:r>
      <w:hyperlink r:id="rId9" w:history="1">
        <w:r w:rsidR="00773F29" w:rsidRPr="00773F29">
          <w:rPr>
            <w:rStyle w:val="Hyperlinkki"/>
            <w:lang w:val="en-US"/>
          </w:rPr>
          <w:t>https://articleeighteen.com/analysis/16367/</w:t>
        </w:r>
      </w:hyperlink>
      <w:r w:rsidR="00773F29">
        <w:rPr>
          <w:rStyle w:val="Hyperlinkki"/>
          <w:i/>
          <w:iCs/>
          <w:color w:val="auto"/>
          <w:u w:val="none"/>
          <w:lang w:val="en-US"/>
        </w:rPr>
        <w:t xml:space="preserve"> </w:t>
      </w:r>
      <w:r w:rsidR="00773F29">
        <w:rPr>
          <w:rStyle w:val="Hyperlinkki"/>
          <w:color w:val="auto"/>
          <w:u w:val="none"/>
          <w:lang w:val="en-US"/>
        </w:rPr>
        <w:t>(</w:t>
      </w:r>
      <w:proofErr w:type="spellStart"/>
      <w:r w:rsidR="00773F29">
        <w:rPr>
          <w:rStyle w:val="Hyperlinkki"/>
          <w:color w:val="auto"/>
          <w:u w:val="none"/>
          <w:lang w:val="en-US"/>
        </w:rPr>
        <w:t>käyty</w:t>
      </w:r>
      <w:proofErr w:type="spellEnd"/>
      <w:r w:rsidR="00773F29">
        <w:rPr>
          <w:rStyle w:val="Hyperlinkki"/>
          <w:color w:val="auto"/>
          <w:u w:val="none"/>
          <w:lang w:val="en-US"/>
        </w:rPr>
        <w:t xml:space="preserve"> </w:t>
      </w:r>
      <w:r w:rsidR="006556A1">
        <w:rPr>
          <w:rStyle w:val="Hyperlinkki"/>
          <w:color w:val="auto"/>
          <w:u w:val="none"/>
          <w:lang w:val="en-US"/>
        </w:rPr>
        <w:t>5</w:t>
      </w:r>
      <w:r w:rsidR="00773F29">
        <w:rPr>
          <w:rStyle w:val="Hyperlinkki"/>
          <w:color w:val="auto"/>
          <w:u w:val="none"/>
          <w:lang w:val="en-US"/>
        </w:rPr>
        <w:t>.1</w:t>
      </w:r>
      <w:r w:rsidR="006556A1">
        <w:rPr>
          <w:rStyle w:val="Hyperlinkki"/>
          <w:color w:val="auto"/>
          <w:u w:val="none"/>
          <w:lang w:val="en-US"/>
        </w:rPr>
        <w:t>1</w:t>
      </w:r>
      <w:r w:rsidR="00773F29">
        <w:rPr>
          <w:rStyle w:val="Hyperlinkki"/>
          <w:color w:val="auto"/>
          <w:u w:val="none"/>
          <w:lang w:val="en-US"/>
        </w:rPr>
        <w:t>.2025)</w:t>
      </w:r>
      <w:r w:rsidR="00773F29">
        <w:rPr>
          <w:rStyle w:val="Hyperlinkki"/>
          <w:i/>
          <w:iCs/>
          <w:color w:val="auto"/>
          <w:u w:val="none"/>
          <w:lang w:val="en-US"/>
        </w:rPr>
        <w:t xml:space="preserve"> </w:t>
      </w:r>
    </w:p>
    <w:p w14:paraId="3B0C337E" w14:textId="25F7D10D" w:rsidR="00687A82" w:rsidRPr="00B233CA" w:rsidRDefault="00687A82" w:rsidP="00971058">
      <w:pPr>
        <w:ind w:left="720"/>
        <w:rPr>
          <w:rStyle w:val="Hyperlinkki"/>
          <w:color w:val="auto"/>
          <w:u w:val="none"/>
          <w:lang w:val="en-US"/>
        </w:rPr>
      </w:pPr>
      <w:r w:rsidRPr="00B50852">
        <w:rPr>
          <w:rStyle w:val="Hyperlinkki"/>
          <w:color w:val="auto"/>
          <w:u w:val="none"/>
          <w:lang w:val="en-US"/>
        </w:rPr>
        <w:t xml:space="preserve">1.10.2025. </w:t>
      </w:r>
      <w:r w:rsidR="00FD0CAD" w:rsidRPr="00B233CA">
        <w:rPr>
          <w:rStyle w:val="Hyperlinkki"/>
          <w:i/>
          <w:iCs/>
          <w:color w:val="auto"/>
          <w:u w:val="none"/>
          <w:lang w:val="en-US"/>
        </w:rPr>
        <w:t xml:space="preserve">Christians’ prison sentences </w:t>
      </w:r>
      <w:proofErr w:type="spellStart"/>
      <w:r w:rsidR="00FD0CAD" w:rsidRPr="00B233CA">
        <w:rPr>
          <w:rStyle w:val="Hyperlinkki"/>
          <w:i/>
          <w:iCs/>
          <w:color w:val="auto"/>
          <w:u w:val="none"/>
          <w:lang w:val="en-US"/>
        </w:rPr>
        <w:t>totalling</w:t>
      </w:r>
      <w:proofErr w:type="spellEnd"/>
      <w:r w:rsidR="00FD0CAD" w:rsidRPr="00B233CA">
        <w:rPr>
          <w:rStyle w:val="Hyperlinkki"/>
          <w:i/>
          <w:iCs/>
          <w:color w:val="auto"/>
          <w:u w:val="none"/>
          <w:lang w:val="en-US"/>
        </w:rPr>
        <w:t xml:space="preserve"> over 40 years upheld by appeal court. </w:t>
      </w:r>
      <w:hyperlink r:id="rId10" w:history="1">
        <w:r w:rsidR="008A4F68" w:rsidRPr="00B233CA">
          <w:rPr>
            <w:rStyle w:val="Hyperlinkki"/>
            <w:lang w:val="en-US"/>
          </w:rPr>
          <w:t>https://articleeighteen.com/news/16347/</w:t>
        </w:r>
      </w:hyperlink>
      <w:r w:rsidR="008A4F68" w:rsidRPr="00B233CA">
        <w:rPr>
          <w:rStyle w:val="Hyperlinkki"/>
          <w:i/>
          <w:iCs/>
          <w:color w:val="auto"/>
          <w:u w:val="none"/>
          <w:lang w:val="en-US"/>
        </w:rPr>
        <w:t xml:space="preserve"> </w:t>
      </w:r>
      <w:r w:rsidR="008A4F68" w:rsidRPr="00B233CA">
        <w:rPr>
          <w:rStyle w:val="Hyperlinkki"/>
          <w:color w:val="auto"/>
          <w:u w:val="none"/>
          <w:lang w:val="en-US"/>
        </w:rPr>
        <w:t>(</w:t>
      </w:r>
      <w:proofErr w:type="spellStart"/>
      <w:r w:rsidR="008A4F68" w:rsidRPr="00B233CA">
        <w:rPr>
          <w:rStyle w:val="Hyperlinkki"/>
          <w:color w:val="auto"/>
          <w:u w:val="none"/>
          <w:lang w:val="en-US"/>
        </w:rPr>
        <w:t>käyty</w:t>
      </w:r>
      <w:proofErr w:type="spellEnd"/>
      <w:r w:rsidR="008A4F68" w:rsidRPr="00B233CA">
        <w:rPr>
          <w:rStyle w:val="Hyperlinkki"/>
          <w:color w:val="auto"/>
          <w:u w:val="none"/>
          <w:lang w:val="en-US"/>
        </w:rPr>
        <w:t xml:space="preserve"> </w:t>
      </w:r>
      <w:r w:rsidR="006556A1">
        <w:rPr>
          <w:rStyle w:val="Hyperlinkki"/>
          <w:color w:val="auto"/>
          <w:u w:val="none"/>
          <w:lang w:val="en-US"/>
        </w:rPr>
        <w:t>5</w:t>
      </w:r>
      <w:r w:rsidR="008A4F68" w:rsidRPr="00B233CA">
        <w:rPr>
          <w:rStyle w:val="Hyperlinkki"/>
          <w:color w:val="auto"/>
          <w:u w:val="none"/>
          <w:lang w:val="en-US"/>
        </w:rPr>
        <w:t>.1</w:t>
      </w:r>
      <w:r w:rsidR="006556A1">
        <w:rPr>
          <w:rStyle w:val="Hyperlinkki"/>
          <w:color w:val="auto"/>
          <w:u w:val="none"/>
          <w:lang w:val="en-US"/>
        </w:rPr>
        <w:t>1</w:t>
      </w:r>
      <w:r w:rsidR="008A4F68" w:rsidRPr="00B233CA">
        <w:rPr>
          <w:rStyle w:val="Hyperlinkki"/>
          <w:color w:val="auto"/>
          <w:u w:val="none"/>
          <w:lang w:val="en-US"/>
        </w:rPr>
        <w:t>.2025).</w:t>
      </w:r>
    </w:p>
    <w:p w14:paraId="653AF39D" w14:textId="22B7AB55" w:rsidR="003A1385" w:rsidRPr="00FF1800" w:rsidRDefault="003A1385" w:rsidP="00971058">
      <w:pPr>
        <w:ind w:left="720"/>
        <w:rPr>
          <w:rStyle w:val="Hyperlinkki"/>
          <w:color w:val="auto"/>
          <w:u w:val="none"/>
          <w:lang w:val="en-US"/>
        </w:rPr>
      </w:pPr>
      <w:r w:rsidRPr="00B233CA">
        <w:rPr>
          <w:rStyle w:val="Hyperlinkki"/>
          <w:color w:val="auto"/>
          <w:u w:val="none"/>
          <w:lang w:val="en-US"/>
        </w:rPr>
        <w:t xml:space="preserve">30.9.2025. </w:t>
      </w:r>
      <w:r w:rsidR="00FF1800" w:rsidRPr="00B233CA">
        <w:rPr>
          <w:rStyle w:val="Hyperlinkki"/>
          <w:i/>
          <w:iCs/>
          <w:color w:val="auto"/>
          <w:u w:val="none"/>
          <w:lang w:val="en-US"/>
        </w:rPr>
        <w:t xml:space="preserve">Christian convert tortured during 6-month pre-trial detention. </w:t>
      </w:r>
      <w:hyperlink r:id="rId11" w:history="1">
        <w:r w:rsidR="00C356F0" w:rsidRPr="00C356F0">
          <w:rPr>
            <w:rStyle w:val="Hyperlinkki"/>
            <w:lang w:val="en-US"/>
          </w:rPr>
          <w:t>https://articleeighteen.com/news/16339/</w:t>
        </w:r>
      </w:hyperlink>
      <w:r w:rsidR="00C356F0" w:rsidRPr="00C356F0">
        <w:rPr>
          <w:rStyle w:val="Hyperlinkki"/>
          <w:color w:val="auto"/>
          <w:u w:val="none"/>
          <w:lang w:val="en-US"/>
        </w:rPr>
        <w:t xml:space="preserve"> </w:t>
      </w:r>
      <w:r w:rsidR="00C356F0">
        <w:rPr>
          <w:rStyle w:val="Hyperlinkki"/>
          <w:color w:val="auto"/>
          <w:u w:val="none"/>
          <w:lang w:val="en-US"/>
        </w:rPr>
        <w:t>(</w:t>
      </w:r>
      <w:proofErr w:type="spellStart"/>
      <w:r w:rsidR="00C356F0">
        <w:rPr>
          <w:rStyle w:val="Hyperlinkki"/>
          <w:color w:val="auto"/>
          <w:u w:val="none"/>
          <w:lang w:val="en-US"/>
        </w:rPr>
        <w:t>käyty</w:t>
      </w:r>
      <w:proofErr w:type="spellEnd"/>
      <w:r w:rsidR="00C356F0">
        <w:rPr>
          <w:rStyle w:val="Hyperlinkki"/>
          <w:color w:val="auto"/>
          <w:u w:val="none"/>
          <w:lang w:val="en-US"/>
        </w:rPr>
        <w:t xml:space="preserve"> </w:t>
      </w:r>
      <w:r w:rsidR="006556A1">
        <w:rPr>
          <w:rStyle w:val="Hyperlinkki"/>
          <w:color w:val="auto"/>
          <w:u w:val="none"/>
          <w:lang w:val="en-US"/>
        </w:rPr>
        <w:t>5</w:t>
      </w:r>
      <w:r w:rsidR="00C356F0">
        <w:rPr>
          <w:rStyle w:val="Hyperlinkki"/>
          <w:color w:val="auto"/>
          <w:u w:val="none"/>
          <w:lang w:val="en-US"/>
        </w:rPr>
        <w:t>.1</w:t>
      </w:r>
      <w:r w:rsidR="006556A1">
        <w:rPr>
          <w:rStyle w:val="Hyperlinkki"/>
          <w:color w:val="auto"/>
          <w:u w:val="none"/>
          <w:lang w:val="en-US"/>
        </w:rPr>
        <w:t>1</w:t>
      </w:r>
      <w:r w:rsidR="00C356F0">
        <w:rPr>
          <w:rStyle w:val="Hyperlinkki"/>
          <w:color w:val="auto"/>
          <w:u w:val="none"/>
          <w:lang w:val="en-US"/>
        </w:rPr>
        <w:t>.2025).</w:t>
      </w:r>
    </w:p>
    <w:p w14:paraId="3717AE3A" w14:textId="54D1FE67" w:rsidR="00175B04" w:rsidRPr="00171BA6" w:rsidRDefault="00175B04" w:rsidP="00971058">
      <w:pPr>
        <w:ind w:left="720"/>
        <w:rPr>
          <w:rStyle w:val="Hyperlinkki"/>
          <w:color w:val="auto"/>
          <w:u w:val="none"/>
          <w:lang w:val="en-US"/>
        </w:rPr>
      </w:pPr>
      <w:r w:rsidRPr="00FD0CAD">
        <w:rPr>
          <w:rStyle w:val="Hyperlinkki"/>
          <w:color w:val="auto"/>
          <w:u w:val="none"/>
          <w:lang w:val="en-US"/>
        </w:rPr>
        <w:t xml:space="preserve">19.8.2025. </w:t>
      </w:r>
      <w:r w:rsidR="0021758F" w:rsidRPr="00171BA6">
        <w:rPr>
          <w:rStyle w:val="Hyperlinkki"/>
          <w:i/>
          <w:iCs/>
          <w:color w:val="auto"/>
          <w:u w:val="none"/>
          <w:lang w:val="en-US"/>
        </w:rPr>
        <w:t xml:space="preserve">State media accuses Christians of espionage in ‘clear hate speech’. </w:t>
      </w:r>
      <w:hyperlink r:id="rId12" w:history="1">
        <w:r w:rsidR="006A6976" w:rsidRPr="00171BA6">
          <w:rPr>
            <w:rStyle w:val="Hyperlinkki"/>
            <w:lang w:val="en-US"/>
          </w:rPr>
          <w:t>https://articleeighteen.com/news/16301/</w:t>
        </w:r>
      </w:hyperlink>
      <w:r w:rsidR="006A6976" w:rsidRPr="00171BA6">
        <w:rPr>
          <w:rStyle w:val="Hyperlinkki"/>
          <w:i/>
          <w:iCs/>
          <w:color w:val="auto"/>
          <w:u w:val="none"/>
          <w:lang w:val="en-US"/>
        </w:rPr>
        <w:t xml:space="preserve"> </w:t>
      </w:r>
      <w:r w:rsidR="006A6976" w:rsidRPr="00171BA6">
        <w:rPr>
          <w:rStyle w:val="Hyperlinkki"/>
          <w:color w:val="auto"/>
          <w:u w:val="none"/>
          <w:lang w:val="en-US"/>
        </w:rPr>
        <w:t>(</w:t>
      </w:r>
      <w:proofErr w:type="spellStart"/>
      <w:r w:rsidR="006A6976" w:rsidRPr="00171BA6">
        <w:rPr>
          <w:rStyle w:val="Hyperlinkki"/>
          <w:color w:val="auto"/>
          <w:u w:val="none"/>
          <w:lang w:val="en-US"/>
        </w:rPr>
        <w:t>käyty</w:t>
      </w:r>
      <w:proofErr w:type="spellEnd"/>
      <w:r w:rsidR="006A6976" w:rsidRPr="00171BA6">
        <w:rPr>
          <w:rStyle w:val="Hyperlinkki"/>
          <w:color w:val="auto"/>
          <w:u w:val="none"/>
          <w:lang w:val="en-US"/>
        </w:rPr>
        <w:t xml:space="preserve"> </w:t>
      </w:r>
      <w:r w:rsidR="006556A1">
        <w:rPr>
          <w:rStyle w:val="Hyperlinkki"/>
          <w:color w:val="auto"/>
          <w:u w:val="none"/>
          <w:lang w:val="en-US"/>
        </w:rPr>
        <w:t>5</w:t>
      </w:r>
      <w:r w:rsidR="006A6976" w:rsidRPr="00171BA6">
        <w:rPr>
          <w:rStyle w:val="Hyperlinkki"/>
          <w:color w:val="auto"/>
          <w:u w:val="none"/>
          <w:lang w:val="en-US"/>
        </w:rPr>
        <w:t>.1</w:t>
      </w:r>
      <w:r w:rsidR="006556A1">
        <w:rPr>
          <w:rStyle w:val="Hyperlinkki"/>
          <w:color w:val="auto"/>
          <w:u w:val="none"/>
          <w:lang w:val="en-US"/>
        </w:rPr>
        <w:t>1</w:t>
      </w:r>
      <w:r w:rsidR="006A6976" w:rsidRPr="00171BA6">
        <w:rPr>
          <w:rStyle w:val="Hyperlinkki"/>
          <w:color w:val="auto"/>
          <w:u w:val="none"/>
          <w:lang w:val="en-US"/>
        </w:rPr>
        <w:t>.2025).</w:t>
      </w:r>
    </w:p>
    <w:p w14:paraId="5197EB3C" w14:textId="2D5D4C0B" w:rsidR="00971058" w:rsidRDefault="00971058" w:rsidP="00971058">
      <w:pPr>
        <w:ind w:left="720"/>
        <w:rPr>
          <w:rStyle w:val="Hyperlinkki"/>
          <w:color w:val="auto"/>
          <w:u w:val="none"/>
          <w:lang w:val="en-US"/>
        </w:rPr>
      </w:pPr>
      <w:r w:rsidRPr="00171BA6">
        <w:rPr>
          <w:rStyle w:val="Hyperlinkki"/>
          <w:color w:val="auto"/>
          <w:u w:val="none"/>
          <w:lang w:val="en-US"/>
        </w:rPr>
        <w:t xml:space="preserve">12.8.2025. </w:t>
      </w:r>
      <w:r w:rsidR="005A1FE3" w:rsidRPr="00171BA6">
        <w:rPr>
          <w:rStyle w:val="Hyperlinkki"/>
          <w:i/>
          <w:iCs/>
          <w:color w:val="auto"/>
          <w:u w:val="none"/>
          <w:lang w:val="en-US"/>
        </w:rPr>
        <w:t xml:space="preserve">Ministry of Intelligence admits arresting over 50 Christians. </w:t>
      </w:r>
      <w:hyperlink r:id="rId13" w:history="1">
        <w:r w:rsidR="00625112" w:rsidRPr="00625112">
          <w:rPr>
            <w:rStyle w:val="Hyperlinkki"/>
            <w:lang w:val="en-US"/>
          </w:rPr>
          <w:t>https://articleeighteen.com/news/16285/</w:t>
        </w:r>
      </w:hyperlink>
      <w:r w:rsidR="00625112">
        <w:rPr>
          <w:rStyle w:val="Hyperlinkki"/>
          <w:i/>
          <w:iCs/>
          <w:color w:val="auto"/>
          <w:u w:val="none"/>
          <w:lang w:val="en-US"/>
        </w:rPr>
        <w:t xml:space="preserve"> </w:t>
      </w:r>
      <w:r w:rsidR="00625112">
        <w:rPr>
          <w:rStyle w:val="Hyperlinkki"/>
          <w:color w:val="auto"/>
          <w:u w:val="none"/>
          <w:lang w:val="en-US"/>
        </w:rPr>
        <w:t>(</w:t>
      </w:r>
      <w:proofErr w:type="spellStart"/>
      <w:r w:rsidR="00625112">
        <w:rPr>
          <w:rStyle w:val="Hyperlinkki"/>
          <w:color w:val="auto"/>
          <w:u w:val="none"/>
          <w:lang w:val="en-US"/>
        </w:rPr>
        <w:t>käyty</w:t>
      </w:r>
      <w:proofErr w:type="spellEnd"/>
      <w:r w:rsidR="00625112">
        <w:rPr>
          <w:rStyle w:val="Hyperlinkki"/>
          <w:color w:val="auto"/>
          <w:u w:val="none"/>
          <w:lang w:val="en-US"/>
        </w:rPr>
        <w:t xml:space="preserve"> </w:t>
      </w:r>
      <w:r w:rsidR="006556A1">
        <w:rPr>
          <w:rStyle w:val="Hyperlinkki"/>
          <w:color w:val="auto"/>
          <w:u w:val="none"/>
          <w:lang w:val="en-US"/>
        </w:rPr>
        <w:t>5</w:t>
      </w:r>
      <w:r w:rsidR="00625112">
        <w:rPr>
          <w:rStyle w:val="Hyperlinkki"/>
          <w:color w:val="auto"/>
          <w:u w:val="none"/>
          <w:lang w:val="en-US"/>
        </w:rPr>
        <w:t>.1</w:t>
      </w:r>
      <w:r w:rsidR="006556A1">
        <w:rPr>
          <w:rStyle w:val="Hyperlinkki"/>
          <w:color w:val="auto"/>
          <w:u w:val="none"/>
          <w:lang w:val="en-US"/>
        </w:rPr>
        <w:t>1</w:t>
      </w:r>
      <w:r w:rsidR="00625112">
        <w:rPr>
          <w:rStyle w:val="Hyperlinkki"/>
          <w:color w:val="auto"/>
          <w:u w:val="none"/>
          <w:lang w:val="en-US"/>
        </w:rPr>
        <w:t>.2025).</w:t>
      </w:r>
    </w:p>
    <w:p w14:paraId="03D3460A" w14:textId="658427AE" w:rsidR="000268CE" w:rsidRPr="006B66EC" w:rsidRDefault="000268CE" w:rsidP="00971058">
      <w:pPr>
        <w:ind w:left="720"/>
        <w:rPr>
          <w:rStyle w:val="Hyperlinkki"/>
          <w:color w:val="auto"/>
          <w:u w:val="none"/>
          <w:lang w:val="en-US"/>
        </w:rPr>
      </w:pPr>
      <w:r>
        <w:rPr>
          <w:rStyle w:val="Hyperlinkki"/>
          <w:color w:val="auto"/>
          <w:u w:val="none"/>
          <w:lang w:val="en-US"/>
        </w:rPr>
        <w:t xml:space="preserve">24.7.2025. </w:t>
      </w:r>
      <w:r w:rsidR="00C808F3">
        <w:rPr>
          <w:rStyle w:val="Hyperlinkki"/>
          <w:i/>
          <w:iCs/>
          <w:color w:val="auto"/>
          <w:u w:val="none"/>
          <w:lang w:val="en-US"/>
        </w:rPr>
        <w:t xml:space="preserve">Increase in arrests and hate speech against Christians since war with Israel. </w:t>
      </w:r>
      <w:hyperlink r:id="rId14" w:history="1">
        <w:r w:rsidR="006B66EC" w:rsidRPr="006B66EC">
          <w:rPr>
            <w:rStyle w:val="Hyperlinkki"/>
            <w:lang w:val="en-US"/>
          </w:rPr>
          <w:t>https://articleeighteen.com/news/16264/</w:t>
        </w:r>
      </w:hyperlink>
      <w:r w:rsidR="006B66EC">
        <w:rPr>
          <w:rStyle w:val="Hyperlinkki"/>
          <w:i/>
          <w:iCs/>
          <w:color w:val="auto"/>
          <w:u w:val="none"/>
          <w:lang w:val="en-US"/>
        </w:rPr>
        <w:t xml:space="preserve"> </w:t>
      </w:r>
      <w:r w:rsidR="006B66EC">
        <w:rPr>
          <w:rStyle w:val="Hyperlinkki"/>
          <w:color w:val="auto"/>
          <w:u w:val="none"/>
          <w:lang w:val="en-US"/>
        </w:rPr>
        <w:t>(</w:t>
      </w:r>
      <w:proofErr w:type="spellStart"/>
      <w:r w:rsidR="006B66EC">
        <w:rPr>
          <w:rStyle w:val="Hyperlinkki"/>
          <w:color w:val="auto"/>
          <w:u w:val="none"/>
          <w:lang w:val="en-US"/>
        </w:rPr>
        <w:t>käyty</w:t>
      </w:r>
      <w:proofErr w:type="spellEnd"/>
      <w:r w:rsidR="006B66EC">
        <w:rPr>
          <w:rStyle w:val="Hyperlinkki"/>
          <w:color w:val="auto"/>
          <w:u w:val="none"/>
          <w:lang w:val="en-US"/>
        </w:rPr>
        <w:t xml:space="preserve"> </w:t>
      </w:r>
      <w:r w:rsidR="006556A1">
        <w:rPr>
          <w:rStyle w:val="Hyperlinkki"/>
          <w:color w:val="auto"/>
          <w:u w:val="none"/>
          <w:lang w:val="en-US"/>
        </w:rPr>
        <w:t>5</w:t>
      </w:r>
      <w:r w:rsidR="006B66EC">
        <w:rPr>
          <w:rStyle w:val="Hyperlinkki"/>
          <w:color w:val="auto"/>
          <w:u w:val="none"/>
          <w:lang w:val="en-US"/>
        </w:rPr>
        <w:t>.1</w:t>
      </w:r>
      <w:r w:rsidR="006556A1">
        <w:rPr>
          <w:rStyle w:val="Hyperlinkki"/>
          <w:color w:val="auto"/>
          <w:u w:val="none"/>
          <w:lang w:val="en-US"/>
        </w:rPr>
        <w:t>1</w:t>
      </w:r>
      <w:r w:rsidR="006B66EC">
        <w:rPr>
          <w:rStyle w:val="Hyperlinkki"/>
          <w:color w:val="auto"/>
          <w:u w:val="none"/>
          <w:lang w:val="en-US"/>
        </w:rPr>
        <w:t>.2025).</w:t>
      </w:r>
    </w:p>
    <w:p w14:paraId="0D0F64B7" w14:textId="0AB033A5" w:rsidR="0017133C" w:rsidRPr="0006340F" w:rsidRDefault="0017133C" w:rsidP="0017133C">
      <w:r w:rsidRPr="003572FF">
        <w:rPr>
          <w:lang w:val="en-US"/>
        </w:rPr>
        <w:t xml:space="preserve">DIS (Danish Immigration Service) &amp; DRC (The Danish Refugee Council) 04/2018. </w:t>
      </w:r>
      <w:r w:rsidRPr="00B60990">
        <w:rPr>
          <w:i/>
          <w:iCs/>
          <w:lang w:val="en-US"/>
        </w:rPr>
        <w:t>Iran: House Churches and Converts. Joint report from the Danish Immigration Service and the Danish Refugee Council based on interviews in Tehran, Iran, Ankara, Turkey and London, United Kingdom, 9 September to 16 September 2017 and 2 October to 3 October 2017</w:t>
      </w:r>
      <w:r w:rsidRPr="003572FF">
        <w:rPr>
          <w:lang w:val="en-US"/>
        </w:rPr>
        <w:t xml:space="preserve">. </w:t>
      </w:r>
      <w:hyperlink r:id="rId15" w:history="1">
        <w:r w:rsidRPr="0006340F">
          <w:rPr>
            <w:rStyle w:val="Hyperlinkki"/>
          </w:rPr>
          <w:t>https://www.ecoi.net/en/file/local/1426255/1788_1520517773_house-churches-and-converts.pdf</w:t>
        </w:r>
      </w:hyperlink>
      <w:r w:rsidRPr="0006340F">
        <w:t xml:space="preserve"> (käyty </w:t>
      </w:r>
      <w:r w:rsidR="002F1F9F">
        <w:t>5</w:t>
      </w:r>
      <w:r w:rsidRPr="0006340F">
        <w:t>.1</w:t>
      </w:r>
      <w:r w:rsidR="002F1F9F">
        <w:t>1</w:t>
      </w:r>
      <w:r w:rsidRPr="0006340F">
        <w:t>.20</w:t>
      </w:r>
      <w:r w:rsidR="00B60990">
        <w:t>25</w:t>
      </w:r>
      <w:r w:rsidRPr="0006340F">
        <w:t xml:space="preserve">). </w:t>
      </w:r>
    </w:p>
    <w:p w14:paraId="73B16630" w14:textId="42A88A2F" w:rsidR="0045123F" w:rsidRPr="005435AC" w:rsidRDefault="00C33F7A" w:rsidP="005435AC">
      <w:pPr>
        <w:rPr>
          <w:rStyle w:val="Hyperlinkki"/>
          <w:color w:val="auto"/>
          <w:u w:val="none"/>
        </w:rPr>
      </w:pPr>
      <w:r>
        <w:rPr>
          <w:rStyle w:val="Hyperlinkki"/>
          <w:color w:val="auto"/>
          <w:u w:val="none"/>
          <w:lang w:val="en-US"/>
        </w:rPr>
        <w:lastRenderedPageBreak/>
        <w:t>HRANA (Human Rights Activists News Agency)</w:t>
      </w:r>
      <w:r w:rsidR="0045123F">
        <w:rPr>
          <w:rStyle w:val="Hyperlinkki"/>
          <w:color w:val="auto"/>
          <w:u w:val="none"/>
          <w:lang w:val="en-US"/>
        </w:rPr>
        <w:t xml:space="preserve">19.8.2025. </w:t>
      </w:r>
      <w:r w:rsidR="00F84F0A">
        <w:rPr>
          <w:rStyle w:val="Hyperlinkki"/>
          <w:i/>
          <w:iCs/>
          <w:color w:val="auto"/>
          <w:u w:val="none"/>
          <w:lang w:val="en-US"/>
        </w:rPr>
        <w:t>Iran’s State TV Airs Forced Confessions of Christian Converts</w:t>
      </w:r>
      <w:r w:rsidR="00F84F0A" w:rsidRPr="00BD7BE9">
        <w:rPr>
          <w:rStyle w:val="Hyperlinkki"/>
          <w:color w:val="auto"/>
          <w:u w:val="none"/>
          <w:lang w:val="en-US"/>
        </w:rPr>
        <w:t xml:space="preserve">. </w:t>
      </w:r>
      <w:hyperlink r:id="rId16" w:history="1">
        <w:r w:rsidR="00BD7BE9" w:rsidRPr="00BD7BE9">
          <w:rPr>
            <w:rStyle w:val="Hyperlinkki"/>
          </w:rPr>
          <w:t>https://www.en-hrana.org/irans-state-tv-airs-forced-confessions-of-christian-converts/</w:t>
        </w:r>
      </w:hyperlink>
      <w:r w:rsidR="00BD7BE9" w:rsidRPr="00BD7BE9">
        <w:rPr>
          <w:rStyle w:val="Hyperlinkki"/>
          <w:i/>
          <w:iCs/>
          <w:color w:val="auto"/>
          <w:u w:val="none"/>
        </w:rPr>
        <w:t xml:space="preserve"> </w:t>
      </w:r>
      <w:r w:rsidR="00BD7BE9" w:rsidRPr="00BD7BE9">
        <w:rPr>
          <w:rStyle w:val="Hyperlinkki"/>
          <w:color w:val="auto"/>
          <w:u w:val="none"/>
        </w:rPr>
        <w:t>(kä</w:t>
      </w:r>
      <w:r w:rsidR="00BD7BE9">
        <w:rPr>
          <w:rStyle w:val="Hyperlinkki"/>
          <w:color w:val="auto"/>
          <w:u w:val="none"/>
        </w:rPr>
        <w:t xml:space="preserve">yty </w:t>
      </w:r>
      <w:r w:rsidR="00B0665B">
        <w:rPr>
          <w:rStyle w:val="Hyperlinkki"/>
          <w:color w:val="auto"/>
          <w:u w:val="none"/>
        </w:rPr>
        <w:t>5</w:t>
      </w:r>
      <w:r w:rsidR="00BD7BE9">
        <w:rPr>
          <w:rStyle w:val="Hyperlinkki"/>
          <w:color w:val="auto"/>
          <w:u w:val="none"/>
        </w:rPr>
        <w:t>.1</w:t>
      </w:r>
      <w:r w:rsidR="00B0665B">
        <w:rPr>
          <w:rStyle w:val="Hyperlinkki"/>
          <w:color w:val="auto"/>
          <w:u w:val="none"/>
        </w:rPr>
        <w:t>1</w:t>
      </w:r>
      <w:r w:rsidR="00BD7BE9">
        <w:rPr>
          <w:rStyle w:val="Hyperlinkki"/>
          <w:color w:val="auto"/>
          <w:u w:val="none"/>
        </w:rPr>
        <w:t>.2025).</w:t>
      </w:r>
    </w:p>
    <w:p w14:paraId="446B4CF1" w14:textId="268EB7C8" w:rsidR="0014172C" w:rsidRPr="00CF05A8" w:rsidRDefault="0014172C" w:rsidP="004377CE">
      <w:pPr>
        <w:rPr>
          <w:rStyle w:val="Hyperlinkki"/>
          <w:color w:val="auto"/>
          <w:u w:val="none"/>
        </w:rPr>
      </w:pPr>
      <w:r>
        <w:rPr>
          <w:rStyle w:val="Hyperlinkki"/>
          <w:color w:val="auto"/>
          <w:u w:val="none"/>
          <w:lang w:val="en-US"/>
        </w:rPr>
        <w:t xml:space="preserve">HRW (Human Rights Watch) 2.9.2025. </w:t>
      </w:r>
      <w:r w:rsidR="00AC71F3">
        <w:rPr>
          <w:rStyle w:val="Hyperlinkki"/>
          <w:i/>
          <w:iCs/>
          <w:color w:val="auto"/>
          <w:u w:val="none"/>
          <w:lang w:val="en-US"/>
        </w:rPr>
        <w:t xml:space="preserve">Iran: Authorities Unleash Wave of Oppression After Hostilities with Israel. </w:t>
      </w:r>
      <w:hyperlink r:id="rId17" w:history="1">
        <w:r w:rsidR="00CF05A8" w:rsidRPr="00CF05A8">
          <w:rPr>
            <w:rStyle w:val="Hyperlinkki"/>
          </w:rPr>
          <w:t>https://www.hrw.org/news/2025/09/02/iran-authorities-unleash-wave-of-oppression-after-hostilities-with-israel</w:t>
        </w:r>
      </w:hyperlink>
      <w:r w:rsidR="00CF05A8" w:rsidRPr="00CF05A8">
        <w:rPr>
          <w:rStyle w:val="Hyperlinkki"/>
          <w:i/>
          <w:iCs/>
          <w:color w:val="auto"/>
          <w:u w:val="none"/>
        </w:rPr>
        <w:t xml:space="preserve"> </w:t>
      </w:r>
      <w:r w:rsidR="00CF05A8" w:rsidRPr="00CF05A8">
        <w:rPr>
          <w:rStyle w:val="Hyperlinkki"/>
          <w:color w:val="auto"/>
          <w:u w:val="none"/>
        </w:rPr>
        <w:t>(kä</w:t>
      </w:r>
      <w:r w:rsidR="00CF05A8">
        <w:rPr>
          <w:rStyle w:val="Hyperlinkki"/>
          <w:color w:val="auto"/>
          <w:u w:val="none"/>
        </w:rPr>
        <w:t xml:space="preserve">yty </w:t>
      </w:r>
      <w:r w:rsidR="00B0665B">
        <w:rPr>
          <w:rStyle w:val="Hyperlinkki"/>
          <w:color w:val="auto"/>
          <w:u w:val="none"/>
        </w:rPr>
        <w:t>5</w:t>
      </w:r>
      <w:r w:rsidR="00CF05A8">
        <w:rPr>
          <w:rStyle w:val="Hyperlinkki"/>
          <w:color w:val="auto"/>
          <w:u w:val="none"/>
        </w:rPr>
        <w:t>.1</w:t>
      </w:r>
      <w:r w:rsidR="00B0665B">
        <w:rPr>
          <w:rStyle w:val="Hyperlinkki"/>
          <w:color w:val="auto"/>
          <w:u w:val="none"/>
        </w:rPr>
        <w:t>1</w:t>
      </w:r>
      <w:r w:rsidR="00CF05A8">
        <w:rPr>
          <w:rStyle w:val="Hyperlinkki"/>
          <w:color w:val="auto"/>
          <w:u w:val="none"/>
        </w:rPr>
        <w:t>.2025).</w:t>
      </w:r>
    </w:p>
    <w:p w14:paraId="7B4AB5EA" w14:textId="0C21DC0A" w:rsidR="0017133C" w:rsidRPr="001074FC" w:rsidRDefault="0017133C" w:rsidP="0017133C">
      <w:pPr>
        <w:rPr>
          <w:rStyle w:val="Hyperlinkki"/>
          <w:color w:val="auto"/>
          <w:u w:val="none"/>
        </w:rPr>
      </w:pPr>
      <w:r w:rsidRPr="00171BA6">
        <w:rPr>
          <w:lang w:val="en-US"/>
        </w:rPr>
        <w:t xml:space="preserve">Iran 1979. </w:t>
      </w:r>
      <w:r w:rsidR="001074FC" w:rsidRPr="001074FC">
        <w:rPr>
          <w:i/>
          <w:iCs/>
          <w:lang w:val="en-US"/>
        </w:rPr>
        <w:t>The Constitution of the Islamic Republic of Iran</w:t>
      </w:r>
      <w:r w:rsidRPr="001074FC">
        <w:rPr>
          <w:lang w:val="en-US"/>
        </w:rPr>
        <w:t xml:space="preserve">. </w:t>
      </w:r>
      <w:r w:rsidR="001074FC" w:rsidRPr="001074FC">
        <w:t>S</w:t>
      </w:r>
      <w:r w:rsidRPr="001074FC">
        <w:t xml:space="preserve">aatavilla: </w:t>
      </w:r>
      <w:hyperlink r:id="rId18" w:history="1">
        <w:r w:rsidRPr="001074FC">
          <w:rPr>
            <w:rStyle w:val="Hyperlinkki"/>
          </w:rPr>
          <w:t>https://iranhrdc.org/the-constitution-of-the-islamic-republic-of-iran/</w:t>
        </w:r>
      </w:hyperlink>
      <w:r w:rsidRPr="001074FC">
        <w:t xml:space="preserve"> (käyty </w:t>
      </w:r>
      <w:r w:rsidR="00B0665B">
        <w:t>5</w:t>
      </w:r>
      <w:r w:rsidRPr="001074FC">
        <w:t>.1</w:t>
      </w:r>
      <w:r w:rsidR="00B0665B">
        <w:t>1</w:t>
      </w:r>
      <w:r w:rsidRPr="001074FC">
        <w:t>.20</w:t>
      </w:r>
      <w:r w:rsidR="001074FC">
        <w:t>25</w:t>
      </w:r>
      <w:r w:rsidRPr="001074FC">
        <w:t>).</w:t>
      </w:r>
    </w:p>
    <w:p w14:paraId="3A512089" w14:textId="41C6CF30" w:rsidR="000C6E55" w:rsidRPr="00B55ED4" w:rsidRDefault="000C6E55" w:rsidP="00732D19">
      <w:pPr>
        <w:jc w:val="left"/>
        <w:rPr>
          <w:rStyle w:val="Hyperlinkki"/>
          <w:color w:val="auto"/>
          <w:u w:val="none"/>
        </w:rPr>
      </w:pPr>
      <w:r w:rsidRPr="00042D34">
        <w:rPr>
          <w:rStyle w:val="Hyperlinkki"/>
          <w:color w:val="auto"/>
          <w:u w:val="none"/>
          <w:lang w:val="en-US"/>
        </w:rPr>
        <w:t xml:space="preserve">Iran Wire 22.10.2025. </w:t>
      </w:r>
      <w:r w:rsidR="006F0EDA">
        <w:rPr>
          <w:rStyle w:val="Hyperlinkki"/>
          <w:i/>
          <w:iCs/>
          <w:color w:val="auto"/>
          <w:u w:val="none"/>
          <w:lang w:val="en-US"/>
        </w:rPr>
        <w:t xml:space="preserve">Tehran’s ‘Christian’ Metro Station Opens as Persecution Intensifies. </w:t>
      </w:r>
      <w:hyperlink r:id="rId19" w:history="1">
        <w:r w:rsidR="00B55ED4" w:rsidRPr="00B55ED4">
          <w:rPr>
            <w:rStyle w:val="Hyperlinkki"/>
          </w:rPr>
          <w:t>https://iranwire.com/en/features/145745-tehrans-christian-metro-station-opens-as-persecution-intensifies/</w:t>
        </w:r>
      </w:hyperlink>
      <w:r w:rsidR="00B55ED4" w:rsidRPr="00B55ED4">
        <w:rPr>
          <w:rStyle w:val="Hyperlinkki"/>
          <w:i/>
          <w:iCs/>
          <w:color w:val="auto"/>
          <w:u w:val="none"/>
        </w:rPr>
        <w:t xml:space="preserve"> </w:t>
      </w:r>
      <w:r w:rsidR="00B55ED4" w:rsidRPr="00B55ED4">
        <w:rPr>
          <w:rStyle w:val="Hyperlinkki"/>
          <w:color w:val="auto"/>
          <w:u w:val="none"/>
        </w:rPr>
        <w:t>(kä</w:t>
      </w:r>
      <w:r w:rsidR="00B55ED4">
        <w:rPr>
          <w:rStyle w:val="Hyperlinkki"/>
          <w:color w:val="auto"/>
          <w:u w:val="none"/>
        </w:rPr>
        <w:t xml:space="preserve">yty </w:t>
      </w:r>
      <w:r w:rsidR="00B0665B">
        <w:rPr>
          <w:rStyle w:val="Hyperlinkki"/>
          <w:color w:val="auto"/>
          <w:u w:val="none"/>
        </w:rPr>
        <w:t>5</w:t>
      </w:r>
      <w:r w:rsidR="00B55ED4">
        <w:rPr>
          <w:rStyle w:val="Hyperlinkki"/>
          <w:color w:val="auto"/>
          <w:u w:val="none"/>
        </w:rPr>
        <w:t>.1</w:t>
      </w:r>
      <w:r w:rsidR="00B0665B">
        <w:rPr>
          <w:rStyle w:val="Hyperlinkki"/>
          <w:color w:val="auto"/>
          <w:u w:val="none"/>
        </w:rPr>
        <w:t>1</w:t>
      </w:r>
      <w:r w:rsidR="00B55ED4">
        <w:rPr>
          <w:rStyle w:val="Hyperlinkki"/>
          <w:color w:val="auto"/>
          <w:u w:val="none"/>
        </w:rPr>
        <w:t>.2025).</w:t>
      </w:r>
    </w:p>
    <w:p w14:paraId="3383BAF4" w14:textId="79F5634A" w:rsidR="00957178" w:rsidRPr="00517A21" w:rsidRDefault="00957178" w:rsidP="00732D19">
      <w:pPr>
        <w:jc w:val="left"/>
        <w:rPr>
          <w:rStyle w:val="Hyperlinkki"/>
          <w:color w:val="auto"/>
          <w:u w:val="none"/>
        </w:rPr>
      </w:pPr>
      <w:r w:rsidRPr="00F1023F">
        <w:rPr>
          <w:rStyle w:val="Hyperlinkki"/>
          <w:color w:val="auto"/>
          <w:u w:val="none"/>
        </w:rPr>
        <w:t>IRNA (</w:t>
      </w:r>
      <w:proofErr w:type="spellStart"/>
      <w:r w:rsidRPr="00F1023F">
        <w:rPr>
          <w:rStyle w:val="Hyperlinkki"/>
          <w:color w:val="auto"/>
          <w:u w:val="none"/>
        </w:rPr>
        <w:t>Islamic</w:t>
      </w:r>
      <w:proofErr w:type="spellEnd"/>
      <w:r w:rsidRPr="00F1023F">
        <w:rPr>
          <w:rStyle w:val="Hyperlinkki"/>
          <w:color w:val="auto"/>
          <w:u w:val="none"/>
        </w:rPr>
        <w:t xml:space="preserve"> </w:t>
      </w:r>
      <w:proofErr w:type="spellStart"/>
      <w:r w:rsidRPr="00F1023F">
        <w:rPr>
          <w:rStyle w:val="Hyperlinkki"/>
          <w:color w:val="auto"/>
          <w:u w:val="none"/>
        </w:rPr>
        <w:t>Republic</w:t>
      </w:r>
      <w:proofErr w:type="spellEnd"/>
      <w:r w:rsidRPr="00F1023F">
        <w:rPr>
          <w:rStyle w:val="Hyperlinkki"/>
          <w:color w:val="auto"/>
          <w:u w:val="none"/>
        </w:rPr>
        <w:t xml:space="preserve"> News </w:t>
      </w:r>
      <w:proofErr w:type="spellStart"/>
      <w:r w:rsidRPr="00F1023F">
        <w:rPr>
          <w:rStyle w:val="Hyperlinkki"/>
          <w:color w:val="auto"/>
          <w:u w:val="none"/>
        </w:rPr>
        <w:t>Agency</w:t>
      </w:r>
      <w:proofErr w:type="spellEnd"/>
      <w:r w:rsidRPr="00F1023F">
        <w:rPr>
          <w:rStyle w:val="Hyperlinkki"/>
          <w:color w:val="auto"/>
          <w:u w:val="none"/>
        </w:rPr>
        <w:t>) 27.7.2025.</w:t>
      </w:r>
      <w:r w:rsidRPr="00F1023F">
        <w:rPr>
          <w:rStyle w:val="Hyperlinkki"/>
          <w:i/>
          <w:iCs/>
          <w:color w:val="auto"/>
          <w:u w:val="none"/>
        </w:rPr>
        <w:t xml:space="preserve"> </w:t>
      </w:r>
      <w:r w:rsidR="00F1023F" w:rsidRPr="00F1023F">
        <w:rPr>
          <w:rStyle w:val="Hyperlinkki"/>
          <w:rFonts w:cs="Calibri" w:hint="eastAsia"/>
          <w:i/>
          <w:iCs/>
          <w:color w:val="auto"/>
          <w:u w:val="none"/>
          <w:rtl/>
          <w:lang w:val="en-US"/>
        </w:rPr>
        <w:t>نبرد</w:t>
      </w:r>
      <w:r w:rsidR="00F1023F" w:rsidRPr="00F1023F">
        <w:rPr>
          <w:rStyle w:val="Hyperlinkki"/>
          <w:rFonts w:cs="Calibri"/>
          <w:i/>
          <w:iCs/>
          <w:color w:val="auto"/>
          <w:u w:val="none"/>
          <w:rtl/>
          <w:lang w:val="en-US"/>
        </w:rPr>
        <w:t xml:space="preserve"> </w:t>
      </w:r>
      <w:proofErr w:type="spellStart"/>
      <w:r w:rsidR="00F1023F" w:rsidRPr="00F1023F">
        <w:rPr>
          <w:rStyle w:val="Hyperlinkki"/>
          <w:rFonts w:cs="Calibri" w:hint="eastAsia"/>
          <w:i/>
          <w:iCs/>
          <w:color w:val="auto"/>
          <w:u w:val="none"/>
          <w:rtl/>
          <w:lang w:val="en-US"/>
        </w:rPr>
        <w:t>خاموش</w:t>
      </w:r>
      <w:proofErr w:type="spellEnd"/>
      <w:r w:rsidR="00F1023F" w:rsidRPr="00F1023F">
        <w:rPr>
          <w:rStyle w:val="Hyperlinkki"/>
          <w:rFonts w:cs="Calibri"/>
          <w:i/>
          <w:iCs/>
          <w:color w:val="auto"/>
          <w:u w:val="none"/>
          <w:rtl/>
          <w:lang w:val="en-US"/>
        </w:rPr>
        <w:t xml:space="preserve"> </w:t>
      </w:r>
      <w:proofErr w:type="spellStart"/>
      <w:r w:rsidR="00F1023F" w:rsidRPr="00F1023F">
        <w:rPr>
          <w:rStyle w:val="Hyperlinkki"/>
          <w:rFonts w:cs="Calibri" w:hint="eastAsia"/>
          <w:i/>
          <w:iCs/>
          <w:color w:val="auto"/>
          <w:u w:val="none"/>
          <w:rtl/>
          <w:lang w:val="en-US"/>
        </w:rPr>
        <w:t>با</w:t>
      </w:r>
      <w:proofErr w:type="spellEnd"/>
      <w:r w:rsidR="00F1023F" w:rsidRPr="00F1023F">
        <w:rPr>
          <w:rStyle w:val="Hyperlinkki"/>
          <w:rFonts w:cs="Calibri"/>
          <w:i/>
          <w:iCs/>
          <w:color w:val="auto"/>
          <w:u w:val="none"/>
          <w:rtl/>
          <w:lang w:val="en-US"/>
        </w:rPr>
        <w:t xml:space="preserve"> </w:t>
      </w:r>
      <w:proofErr w:type="spellStart"/>
      <w:r w:rsidR="00F1023F" w:rsidRPr="00F1023F">
        <w:rPr>
          <w:rStyle w:val="Hyperlinkki"/>
          <w:rFonts w:cs="Calibri" w:hint="eastAsia"/>
          <w:i/>
          <w:iCs/>
          <w:color w:val="auto"/>
          <w:u w:val="none"/>
          <w:rtl/>
          <w:lang w:val="en-US"/>
        </w:rPr>
        <w:t>ناتو</w:t>
      </w:r>
      <w:r w:rsidR="00F1023F" w:rsidRPr="00F1023F">
        <w:rPr>
          <w:rStyle w:val="Hyperlinkki"/>
          <w:rFonts w:cs="Calibri" w:hint="cs"/>
          <w:i/>
          <w:iCs/>
          <w:color w:val="auto"/>
          <w:u w:val="none"/>
          <w:rtl/>
          <w:lang w:val="en-US"/>
        </w:rPr>
        <w:t>ی</w:t>
      </w:r>
      <w:proofErr w:type="spellEnd"/>
      <w:r w:rsidR="00F1023F" w:rsidRPr="00F1023F">
        <w:rPr>
          <w:rStyle w:val="Hyperlinkki"/>
          <w:rFonts w:cs="Calibri"/>
          <w:i/>
          <w:iCs/>
          <w:color w:val="auto"/>
          <w:u w:val="none"/>
          <w:rtl/>
          <w:lang w:val="en-US"/>
        </w:rPr>
        <w:t xml:space="preserve"> </w:t>
      </w:r>
      <w:proofErr w:type="spellStart"/>
      <w:r w:rsidR="00F1023F" w:rsidRPr="00F1023F">
        <w:rPr>
          <w:rStyle w:val="Hyperlinkki"/>
          <w:rFonts w:cs="Calibri" w:hint="eastAsia"/>
          <w:i/>
          <w:iCs/>
          <w:color w:val="auto"/>
          <w:u w:val="none"/>
          <w:rtl/>
          <w:lang w:val="en-US"/>
        </w:rPr>
        <w:t>اطلاعات</w:t>
      </w:r>
      <w:r w:rsidR="00F1023F" w:rsidRPr="00F1023F">
        <w:rPr>
          <w:rStyle w:val="Hyperlinkki"/>
          <w:rFonts w:cs="Calibri" w:hint="cs"/>
          <w:i/>
          <w:iCs/>
          <w:color w:val="auto"/>
          <w:u w:val="none"/>
          <w:rtl/>
          <w:lang w:val="en-US"/>
        </w:rPr>
        <w:t>ی</w:t>
      </w:r>
      <w:proofErr w:type="spellEnd"/>
      <w:r w:rsidR="00F1023F" w:rsidRPr="00F1023F">
        <w:rPr>
          <w:rStyle w:val="Hyperlinkki"/>
          <w:rFonts w:cs="Calibri"/>
          <w:i/>
          <w:iCs/>
          <w:color w:val="auto"/>
          <w:u w:val="none"/>
          <w:rtl/>
          <w:lang w:val="en-US"/>
        </w:rPr>
        <w:t xml:space="preserve"> </w:t>
      </w:r>
      <w:r w:rsidR="00F1023F" w:rsidRPr="00F1023F">
        <w:rPr>
          <w:rStyle w:val="Hyperlinkki"/>
          <w:rFonts w:cs="Calibri" w:hint="eastAsia"/>
          <w:i/>
          <w:iCs/>
          <w:color w:val="auto"/>
          <w:u w:val="none"/>
          <w:rtl/>
          <w:lang w:val="en-US"/>
        </w:rPr>
        <w:t>در</w:t>
      </w:r>
      <w:r w:rsidR="00F1023F" w:rsidRPr="00F1023F">
        <w:rPr>
          <w:rStyle w:val="Hyperlinkki"/>
          <w:rFonts w:cs="Calibri"/>
          <w:i/>
          <w:iCs/>
          <w:color w:val="auto"/>
          <w:u w:val="none"/>
          <w:rtl/>
          <w:lang w:val="en-US"/>
        </w:rPr>
        <w:t xml:space="preserve"> </w:t>
      </w:r>
      <w:proofErr w:type="spellStart"/>
      <w:r w:rsidR="00F1023F" w:rsidRPr="00F1023F">
        <w:rPr>
          <w:rStyle w:val="Hyperlinkki"/>
          <w:rFonts w:cs="Calibri" w:hint="eastAsia"/>
          <w:i/>
          <w:iCs/>
          <w:color w:val="auto"/>
          <w:u w:val="none"/>
          <w:rtl/>
          <w:lang w:val="en-US"/>
        </w:rPr>
        <w:t>جنگ</w:t>
      </w:r>
      <w:proofErr w:type="spellEnd"/>
      <w:r w:rsidR="00F1023F" w:rsidRPr="00F1023F">
        <w:rPr>
          <w:rStyle w:val="Hyperlinkki"/>
          <w:rFonts w:cs="Calibri"/>
          <w:i/>
          <w:iCs/>
          <w:color w:val="auto"/>
          <w:u w:val="none"/>
          <w:rtl/>
          <w:lang w:val="en-US"/>
        </w:rPr>
        <w:t xml:space="preserve"> </w:t>
      </w:r>
      <w:proofErr w:type="spellStart"/>
      <w:r w:rsidR="00F1023F" w:rsidRPr="00F1023F">
        <w:rPr>
          <w:rStyle w:val="Hyperlinkki"/>
          <w:rFonts w:cs="Calibri" w:hint="eastAsia"/>
          <w:i/>
          <w:iCs/>
          <w:color w:val="auto"/>
          <w:u w:val="none"/>
          <w:rtl/>
          <w:lang w:val="en-US"/>
        </w:rPr>
        <w:t>تحم</w:t>
      </w:r>
      <w:r w:rsidR="00F1023F" w:rsidRPr="00F1023F">
        <w:rPr>
          <w:rStyle w:val="Hyperlinkki"/>
          <w:rFonts w:cs="Calibri" w:hint="cs"/>
          <w:i/>
          <w:iCs/>
          <w:color w:val="auto"/>
          <w:u w:val="none"/>
          <w:rtl/>
          <w:lang w:val="en-US"/>
        </w:rPr>
        <w:t>ی</w:t>
      </w:r>
      <w:r w:rsidR="00F1023F" w:rsidRPr="00F1023F">
        <w:rPr>
          <w:rStyle w:val="Hyperlinkki"/>
          <w:rFonts w:cs="Calibri" w:hint="eastAsia"/>
          <w:i/>
          <w:iCs/>
          <w:color w:val="auto"/>
          <w:u w:val="none"/>
          <w:rtl/>
          <w:lang w:val="en-US"/>
        </w:rPr>
        <w:t>ل</w:t>
      </w:r>
      <w:r w:rsidR="00F1023F" w:rsidRPr="00F1023F">
        <w:rPr>
          <w:rStyle w:val="Hyperlinkki"/>
          <w:rFonts w:cs="Calibri" w:hint="cs"/>
          <w:i/>
          <w:iCs/>
          <w:color w:val="auto"/>
          <w:u w:val="none"/>
          <w:rtl/>
          <w:lang w:val="en-US"/>
        </w:rPr>
        <w:t>ی</w:t>
      </w:r>
      <w:proofErr w:type="spellEnd"/>
      <w:r w:rsidR="00F1023F" w:rsidRPr="00F1023F">
        <w:rPr>
          <w:rStyle w:val="Hyperlinkki"/>
          <w:rFonts w:cs="Calibri"/>
          <w:i/>
          <w:iCs/>
          <w:color w:val="auto"/>
          <w:u w:val="none"/>
          <w:rtl/>
          <w:lang w:val="en-US"/>
        </w:rPr>
        <w:t xml:space="preserve"> </w:t>
      </w:r>
      <w:r w:rsidR="00F1023F" w:rsidRPr="00F1023F">
        <w:rPr>
          <w:rStyle w:val="Hyperlinkki"/>
          <w:rFonts w:cs="Calibri"/>
          <w:i/>
          <w:iCs/>
          <w:color w:val="auto"/>
          <w:u w:val="none"/>
          <w:rtl/>
          <w:lang w:val="en-US" w:bidi="fa-IR"/>
        </w:rPr>
        <w:t>۱۲</w:t>
      </w:r>
      <w:r w:rsidR="00F1023F" w:rsidRPr="00F1023F">
        <w:rPr>
          <w:rStyle w:val="Hyperlinkki"/>
          <w:rFonts w:cs="Calibri"/>
          <w:i/>
          <w:iCs/>
          <w:color w:val="auto"/>
          <w:u w:val="none"/>
          <w:rtl/>
          <w:lang w:val="en-US"/>
        </w:rPr>
        <w:t xml:space="preserve"> </w:t>
      </w:r>
      <w:r w:rsidR="00F1023F" w:rsidRPr="00F1023F">
        <w:rPr>
          <w:rStyle w:val="Hyperlinkki"/>
          <w:rFonts w:cs="Calibri" w:hint="eastAsia"/>
          <w:i/>
          <w:iCs/>
          <w:color w:val="auto"/>
          <w:u w:val="none"/>
          <w:rtl/>
          <w:lang w:val="en-US"/>
        </w:rPr>
        <w:t>روزه</w:t>
      </w:r>
      <w:r w:rsidR="00F1023F" w:rsidRPr="00F1023F">
        <w:rPr>
          <w:rStyle w:val="Hyperlinkki"/>
          <w:rFonts w:cs="Calibri"/>
          <w:color w:val="auto"/>
          <w:u w:val="none"/>
        </w:rPr>
        <w:t xml:space="preserve"> (“Hiljainen taistelu tiedustelupalvelui</w:t>
      </w:r>
      <w:r w:rsidR="00F406D8">
        <w:rPr>
          <w:rStyle w:val="Hyperlinkki"/>
          <w:rFonts w:cs="Calibri"/>
          <w:color w:val="auto"/>
          <w:u w:val="none"/>
        </w:rPr>
        <w:t>ta vastaan</w:t>
      </w:r>
      <w:r w:rsidR="00F1023F">
        <w:rPr>
          <w:rStyle w:val="Hyperlinkki"/>
          <w:rFonts w:cs="Calibri"/>
          <w:color w:val="auto"/>
          <w:u w:val="none"/>
        </w:rPr>
        <w:t xml:space="preserve"> 12 päivän hyökkäyssodassa”)</w:t>
      </w:r>
      <w:r w:rsidR="00CA6363">
        <w:rPr>
          <w:rStyle w:val="Hyperlinkki"/>
          <w:rFonts w:cs="Calibri"/>
          <w:color w:val="auto"/>
          <w:u w:val="none"/>
        </w:rPr>
        <w:t>.</w:t>
      </w:r>
      <w:r w:rsidR="00F1023F" w:rsidRPr="00F1023F">
        <w:rPr>
          <w:rStyle w:val="Hyperlinkki"/>
          <w:rFonts w:cs="Calibri"/>
          <w:color w:val="auto"/>
          <w:u w:val="none"/>
        </w:rPr>
        <w:t xml:space="preserve"> </w:t>
      </w:r>
      <w:hyperlink r:id="rId20" w:history="1">
        <w:r w:rsidR="00F1023F" w:rsidRPr="00567C9E">
          <w:rPr>
            <w:rStyle w:val="Hyperlinkki"/>
          </w:rPr>
          <w:t>https://www.irna.ir/news/85899248/%D9%86%D8%A8%D8%B1%D8%AF-%D8%AE%D8%A7%D9%85%D9%88%D8%B4-%D8%A8%D8%A7-%D9%86%D8%A7%D8%AA%D9%88%DB%8C-%D8%A7%D8%B7%D9%84%D8%A7%D8%B9%D8%A7%D8%AA%DB%8C-%D8%AF%D8%B1-%D8%AC%D9%86%DA%AF-%D8%AA%D8%AD%D9%85%DB%8C%D9%84%DB%8C-%DB%B1%DB%B2-%D8%B1%D9%88%D8%B2%D9%87</w:t>
        </w:r>
      </w:hyperlink>
      <w:r w:rsidR="00517A21" w:rsidRPr="00517A21">
        <w:rPr>
          <w:rStyle w:val="Hyperlinkki"/>
          <w:color w:val="auto"/>
          <w:u w:val="none"/>
        </w:rPr>
        <w:t xml:space="preserve"> (k</w:t>
      </w:r>
      <w:r w:rsidR="00517A21">
        <w:rPr>
          <w:rStyle w:val="Hyperlinkki"/>
          <w:color w:val="auto"/>
          <w:u w:val="none"/>
        </w:rPr>
        <w:t xml:space="preserve">äyty </w:t>
      </w:r>
      <w:r w:rsidR="00B0665B">
        <w:rPr>
          <w:rStyle w:val="Hyperlinkki"/>
          <w:color w:val="auto"/>
          <w:u w:val="none"/>
        </w:rPr>
        <w:t>5</w:t>
      </w:r>
      <w:r w:rsidR="00517A21">
        <w:rPr>
          <w:rStyle w:val="Hyperlinkki"/>
          <w:color w:val="auto"/>
          <w:u w:val="none"/>
        </w:rPr>
        <w:t>.1</w:t>
      </w:r>
      <w:r w:rsidR="00B0665B">
        <w:rPr>
          <w:rStyle w:val="Hyperlinkki"/>
          <w:color w:val="auto"/>
          <w:u w:val="none"/>
        </w:rPr>
        <w:t>1</w:t>
      </w:r>
      <w:r w:rsidR="00517A21">
        <w:rPr>
          <w:rStyle w:val="Hyperlinkki"/>
          <w:color w:val="auto"/>
          <w:u w:val="none"/>
        </w:rPr>
        <w:t>.2025).</w:t>
      </w:r>
    </w:p>
    <w:p w14:paraId="77125189" w14:textId="3B7EA261" w:rsidR="00667451" w:rsidRPr="00B820B8" w:rsidRDefault="00667451" w:rsidP="00732D19">
      <w:pPr>
        <w:jc w:val="left"/>
        <w:rPr>
          <w:rStyle w:val="Hyperlinkki"/>
          <w:color w:val="auto"/>
          <w:u w:val="none"/>
        </w:rPr>
      </w:pPr>
      <w:r w:rsidRPr="00957178">
        <w:rPr>
          <w:rStyle w:val="Hyperlinkki"/>
          <w:color w:val="auto"/>
          <w:u w:val="none"/>
          <w:lang w:val="en-US"/>
        </w:rPr>
        <w:t xml:space="preserve">Jehovah’s Witnesses 2024. </w:t>
      </w:r>
      <w:r w:rsidR="00C7325A" w:rsidRPr="00B820B8">
        <w:rPr>
          <w:rStyle w:val="Hyperlinkki"/>
          <w:i/>
          <w:iCs/>
          <w:color w:val="auto"/>
          <w:u w:val="none"/>
          <w:lang w:val="en-US"/>
        </w:rPr>
        <w:t xml:space="preserve">2024 Country and Territory Reports. </w:t>
      </w:r>
      <w:hyperlink r:id="rId21" w:history="1">
        <w:r w:rsidR="00B820B8" w:rsidRPr="00B820B8">
          <w:rPr>
            <w:rStyle w:val="Hyperlinkki"/>
          </w:rPr>
          <w:t>https://www.jw.org/en/library/books/2024-Service-Year-Report-of-Jehovahs-Witnesses-Worldwide/2024-Country-and-Territory-Reports/</w:t>
        </w:r>
      </w:hyperlink>
      <w:r w:rsidR="00B820B8" w:rsidRPr="00B820B8">
        <w:rPr>
          <w:rStyle w:val="Hyperlinkki"/>
          <w:i/>
          <w:iCs/>
          <w:color w:val="auto"/>
          <w:u w:val="none"/>
        </w:rPr>
        <w:t xml:space="preserve"> </w:t>
      </w:r>
      <w:r w:rsidR="00B820B8" w:rsidRPr="00B820B8">
        <w:rPr>
          <w:rStyle w:val="Hyperlinkki"/>
          <w:color w:val="auto"/>
          <w:u w:val="none"/>
        </w:rPr>
        <w:t>(kä</w:t>
      </w:r>
      <w:r w:rsidR="00B820B8">
        <w:rPr>
          <w:rStyle w:val="Hyperlinkki"/>
          <w:color w:val="auto"/>
          <w:u w:val="none"/>
        </w:rPr>
        <w:t xml:space="preserve">yty </w:t>
      </w:r>
      <w:r w:rsidR="00B0665B">
        <w:rPr>
          <w:rStyle w:val="Hyperlinkki"/>
          <w:color w:val="auto"/>
          <w:u w:val="none"/>
        </w:rPr>
        <w:t>5</w:t>
      </w:r>
      <w:r w:rsidR="00B820B8">
        <w:rPr>
          <w:rStyle w:val="Hyperlinkki"/>
          <w:color w:val="auto"/>
          <w:u w:val="none"/>
        </w:rPr>
        <w:t>.1</w:t>
      </w:r>
      <w:r w:rsidR="00B0665B">
        <w:rPr>
          <w:rStyle w:val="Hyperlinkki"/>
          <w:color w:val="auto"/>
          <w:u w:val="none"/>
        </w:rPr>
        <w:t>1</w:t>
      </w:r>
      <w:r w:rsidR="00B820B8">
        <w:rPr>
          <w:rStyle w:val="Hyperlinkki"/>
          <w:color w:val="auto"/>
          <w:u w:val="none"/>
        </w:rPr>
        <w:t>.2025).</w:t>
      </w:r>
    </w:p>
    <w:p w14:paraId="7899EF66" w14:textId="0F975773" w:rsidR="0035482A" w:rsidRPr="00910878" w:rsidRDefault="0035482A" w:rsidP="004377CE">
      <w:pPr>
        <w:rPr>
          <w:rStyle w:val="Hyperlinkki"/>
          <w:color w:val="auto"/>
          <w:u w:val="none"/>
          <w:lang w:val="en-US"/>
        </w:rPr>
      </w:pPr>
      <w:proofErr w:type="spellStart"/>
      <w:r w:rsidRPr="00664296">
        <w:rPr>
          <w:rStyle w:val="Hyperlinkki"/>
          <w:color w:val="auto"/>
          <w:u w:val="none"/>
        </w:rPr>
        <w:t>Mohabat</w:t>
      </w:r>
      <w:proofErr w:type="spellEnd"/>
      <w:r w:rsidRPr="00664296">
        <w:rPr>
          <w:rStyle w:val="Hyperlinkki"/>
          <w:color w:val="auto"/>
          <w:u w:val="none"/>
        </w:rPr>
        <w:t xml:space="preserve"> News 14.10.2025</w:t>
      </w:r>
      <w:r w:rsidRPr="00664296">
        <w:rPr>
          <w:rStyle w:val="Hyperlinkki"/>
          <w:i/>
          <w:iCs/>
          <w:color w:val="auto"/>
          <w:u w:val="none"/>
        </w:rPr>
        <w:t xml:space="preserve">. </w:t>
      </w:r>
      <w:r w:rsidR="00664296" w:rsidRPr="00664296">
        <w:rPr>
          <w:rStyle w:val="Hyperlinkki"/>
          <w:rFonts w:cs="Calibri" w:hint="eastAsia"/>
          <w:i/>
          <w:iCs/>
          <w:color w:val="auto"/>
          <w:u w:val="none"/>
          <w:rtl/>
          <w:lang w:val="en-US"/>
        </w:rPr>
        <w:t>اخذ</w:t>
      </w:r>
      <w:r w:rsidR="00664296" w:rsidRPr="00664296">
        <w:rPr>
          <w:rStyle w:val="Hyperlinkki"/>
          <w:rFonts w:cs="Calibri"/>
          <w:i/>
          <w:iCs/>
          <w:color w:val="auto"/>
          <w:u w:val="none"/>
          <w:rtl/>
          <w:lang w:val="en-US"/>
        </w:rPr>
        <w:t xml:space="preserve"> </w:t>
      </w:r>
      <w:r w:rsidR="00664296" w:rsidRPr="00664296">
        <w:rPr>
          <w:rStyle w:val="Hyperlinkki"/>
          <w:rFonts w:cs="Calibri" w:hint="eastAsia"/>
          <w:i/>
          <w:iCs/>
          <w:color w:val="auto"/>
          <w:u w:val="none"/>
          <w:rtl/>
          <w:lang w:val="en-US"/>
        </w:rPr>
        <w:t>اعترافات</w:t>
      </w:r>
      <w:r w:rsidR="00664296" w:rsidRPr="00664296">
        <w:rPr>
          <w:rStyle w:val="Hyperlinkki"/>
          <w:rFonts w:cs="Calibri"/>
          <w:i/>
          <w:iCs/>
          <w:color w:val="auto"/>
          <w:u w:val="none"/>
          <w:rtl/>
          <w:lang w:val="en-US"/>
        </w:rPr>
        <w:t xml:space="preserve"> </w:t>
      </w:r>
      <w:proofErr w:type="spellStart"/>
      <w:r w:rsidR="00664296" w:rsidRPr="00664296">
        <w:rPr>
          <w:rStyle w:val="Hyperlinkki"/>
          <w:rFonts w:cs="Calibri" w:hint="eastAsia"/>
          <w:i/>
          <w:iCs/>
          <w:color w:val="auto"/>
          <w:u w:val="none"/>
          <w:rtl/>
          <w:lang w:val="en-US"/>
        </w:rPr>
        <w:t>اجبار</w:t>
      </w:r>
      <w:r w:rsidR="00664296" w:rsidRPr="00664296">
        <w:rPr>
          <w:rStyle w:val="Hyperlinkki"/>
          <w:rFonts w:cs="Calibri" w:hint="cs"/>
          <w:i/>
          <w:iCs/>
          <w:color w:val="auto"/>
          <w:u w:val="none"/>
          <w:rtl/>
          <w:lang w:val="en-US"/>
        </w:rPr>
        <w:t>ی</w:t>
      </w:r>
      <w:proofErr w:type="spellEnd"/>
      <w:r w:rsidR="00664296" w:rsidRPr="00664296">
        <w:rPr>
          <w:rStyle w:val="Hyperlinkki"/>
          <w:rFonts w:cs="Calibri"/>
          <w:i/>
          <w:iCs/>
          <w:color w:val="auto"/>
          <w:u w:val="none"/>
          <w:rtl/>
          <w:lang w:val="en-US"/>
        </w:rPr>
        <w:t xml:space="preserve"> </w:t>
      </w:r>
      <w:r w:rsidR="00664296" w:rsidRPr="00664296">
        <w:rPr>
          <w:rStyle w:val="Hyperlinkki"/>
          <w:rFonts w:cs="Calibri" w:hint="eastAsia"/>
          <w:i/>
          <w:iCs/>
          <w:color w:val="auto"/>
          <w:u w:val="none"/>
          <w:rtl/>
          <w:lang w:val="en-US"/>
        </w:rPr>
        <w:t>از</w:t>
      </w:r>
      <w:r w:rsidR="00664296" w:rsidRPr="00664296">
        <w:rPr>
          <w:rStyle w:val="Hyperlinkki"/>
          <w:rFonts w:cs="Calibri"/>
          <w:i/>
          <w:iCs/>
          <w:color w:val="auto"/>
          <w:u w:val="none"/>
          <w:rtl/>
          <w:lang w:val="en-US"/>
        </w:rPr>
        <w:t xml:space="preserve"> </w:t>
      </w:r>
      <w:proofErr w:type="spellStart"/>
      <w:r w:rsidR="00664296" w:rsidRPr="00664296">
        <w:rPr>
          <w:rStyle w:val="Hyperlinkki"/>
          <w:rFonts w:cs="Calibri" w:hint="eastAsia"/>
          <w:i/>
          <w:iCs/>
          <w:color w:val="auto"/>
          <w:u w:val="none"/>
          <w:rtl/>
          <w:lang w:val="en-US"/>
        </w:rPr>
        <w:t>پناهجو</w:t>
      </w:r>
      <w:r w:rsidR="00664296" w:rsidRPr="00664296">
        <w:rPr>
          <w:rStyle w:val="Hyperlinkki"/>
          <w:rFonts w:cs="Calibri" w:hint="cs"/>
          <w:i/>
          <w:iCs/>
          <w:color w:val="auto"/>
          <w:u w:val="none"/>
          <w:rtl/>
          <w:lang w:val="en-US"/>
        </w:rPr>
        <w:t>ی</w:t>
      </w:r>
      <w:r w:rsidR="00664296" w:rsidRPr="00664296">
        <w:rPr>
          <w:rStyle w:val="Hyperlinkki"/>
          <w:rFonts w:cs="Calibri" w:hint="eastAsia"/>
          <w:i/>
          <w:iCs/>
          <w:color w:val="auto"/>
          <w:u w:val="none"/>
          <w:rtl/>
          <w:lang w:val="en-US"/>
        </w:rPr>
        <w:t>ان</w:t>
      </w:r>
      <w:proofErr w:type="spellEnd"/>
      <w:r w:rsidR="00664296" w:rsidRPr="00664296">
        <w:rPr>
          <w:rStyle w:val="Hyperlinkki"/>
          <w:rFonts w:cs="Calibri"/>
          <w:i/>
          <w:iCs/>
          <w:color w:val="auto"/>
          <w:u w:val="none"/>
          <w:rtl/>
          <w:lang w:val="en-US"/>
        </w:rPr>
        <w:t xml:space="preserve"> </w:t>
      </w:r>
      <w:proofErr w:type="spellStart"/>
      <w:r w:rsidR="00664296" w:rsidRPr="00664296">
        <w:rPr>
          <w:rStyle w:val="Hyperlinkki"/>
          <w:rFonts w:cs="Calibri" w:hint="eastAsia"/>
          <w:i/>
          <w:iCs/>
          <w:color w:val="auto"/>
          <w:u w:val="none"/>
          <w:rtl/>
          <w:lang w:val="en-US"/>
        </w:rPr>
        <w:t>نوک</w:t>
      </w:r>
      <w:r w:rsidR="00664296" w:rsidRPr="00664296">
        <w:rPr>
          <w:rStyle w:val="Hyperlinkki"/>
          <w:rFonts w:cs="Calibri" w:hint="cs"/>
          <w:i/>
          <w:iCs/>
          <w:color w:val="auto"/>
          <w:u w:val="none"/>
          <w:rtl/>
          <w:lang w:val="en-US"/>
        </w:rPr>
        <w:t>ی</w:t>
      </w:r>
      <w:r w:rsidR="00664296" w:rsidRPr="00664296">
        <w:rPr>
          <w:rStyle w:val="Hyperlinkki"/>
          <w:rFonts w:cs="Calibri" w:hint="eastAsia"/>
          <w:i/>
          <w:iCs/>
          <w:color w:val="auto"/>
          <w:u w:val="none"/>
          <w:rtl/>
          <w:lang w:val="en-US"/>
        </w:rPr>
        <w:t>ش</w:t>
      </w:r>
      <w:proofErr w:type="spellEnd"/>
      <w:r w:rsidR="00664296" w:rsidRPr="00664296">
        <w:rPr>
          <w:rStyle w:val="Hyperlinkki"/>
          <w:rFonts w:cs="Calibri"/>
          <w:i/>
          <w:iCs/>
          <w:color w:val="auto"/>
          <w:u w:val="none"/>
          <w:rtl/>
          <w:lang w:val="en-US"/>
        </w:rPr>
        <w:t xml:space="preserve"> </w:t>
      </w:r>
      <w:proofErr w:type="spellStart"/>
      <w:r w:rsidR="00664296" w:rsidRPr="00664296">
        <w:rPr>
          <w:rStyle w:val="Hyperlinkki"/>
          <w:rFonts w:cs="Calibri" w:hint="eastAsia"/>
          <w:i/>
          <w:iCs/>
          <w:color w:val="auto"/>
          <w:u w:val="none"/>
          <w:rtl/>
          <w:lang w:val="en-US"/>
        </w:rPr>
        <w:t>مس</w:t>
      </w:r>
      <w:r w:rsidR="00664296" w:rsidRPr="00664296">
        <w:rPr>
          <w:rStyle w:val="Hyperlinkki"/>
          <w:rFonts w:cs="Calibri" w:hint="cs"/>
          <w:i/>
          <w:iCs/>
          <w:color w:val="auto"/>
          <w:u w:val="none"/>
          <w:rtl/>
          <w:lang w:val="en-US"/>
        </w:rPr>
        <w:t>ی</w:t>
      </w:r>
      <w:r w:rsidR="00664296" w:rsidRPr="00664296">
        <w:rPr>
          <w:rStyle w:val="Hyperlinkki"/>
          <w:rFonts w:cs="Calibri" w:hint="eastAsia"/>
          <w:i/>
          <w:iCs/>
          <w:color w:val="auto"/>
          <w:u w:val="none"/>
          <w:rtl/>
          <w:lang w:val="en-US"/>
        </w:rPr>
        <w:t>ح</w:t>
      </w:r>
      <w:r w:rsidR="00664296" w:rsidRPr="00664296">
        <w:rPr>
          <w:rStyle w:val="Hyperlinkki"/>
          <w:rFonts w:cs="Calibri" w:hint="cs"/>
          <w:i/>
          <w:iCs/>
          <w:color w:val="auto"/>
          <w:u w:val="none"/>
          <w:rtl/>
          <w:lang w:val="en-US"/>
        </w:rPr>
        <w:t>ی</w:t>
      </w:r>
      <w:proofErr w:type="spellEnd"/>
      <w:r w:rsidR="00664296" w:rsidRPr="00664296">
        <w:rPr>
          <w:rStyle w:val="Hyperlinkki"/>
          <w:rFonts w:cs="Calibri"/>
          <w:i/>
          <w:iCs/>
          <w:color w:val="auto"/>
          <w:u w:val="none"/>
          <w:rtl/>
          <w:lang w:val="en-US"/>
        </w:rPr>
        <w:t xml:space="preserve"> </w:t>
      </w:r>
      <w:proofErr w:type="spellStart"/>
      <w:r w:rsidR="00664296" w:rsidRPr="00664296">
        <w:rPr>
          <w:rStyle w:val="Hyperlinkki"/>
          <w:rFonts w:cs="Calibri" w:hint="eastAsia"/>
          <w:i/>
          <w:iCs/>
          <w:color w:val="auto"/>
          <w:u w:val="none"/>
          <w:rtl/>
          <w:lang w:val="en-US"/>
        </w:rPr>
        <w:t>ا</w:t>
      </w:r>
      <w:r w:rsidR="00664296" w:rsidRPr="00664296">
        <w:rPr>
          <w:rStyle w:val="Hyperlinkki"/>
          <w:rFonts w:cs="Calibri" w:hint="cs"/>
          <w:i/>
          <w:iCs/>
          <w:color w:val="auto"/>
          <w:u w:val="none"/>
          <w:rtl/>
          <w:lang w:val="en-US"/>
        </w:rPr>
        <w:t>ی</w:t>
      </w:r>
      <w:r w:rsidR="00664296" w:rsidRPr="00664296">
        <w:rPr>
          <w:rStyle w:val="Hyperlinkki"/>
          <w:rFonts w:cs="Calibri" w:hint="eastAsia"/>
          <w:i/>
          <w:iCs/>
          <w:color w:val="auto"/>
          <w:u w:val="none"/>
          <w:rtl/>
          <w:lang w:val="en-US"/>
        </w:rPr>
        <w:t>ران</w:t>
      </w:r>
      <w:r w:rsidR="00664296" w:rsidRPr="00664296">
        <w:rPr>
          <w:rStyle w:val="Hyperlinkki"/>
          <w:rFonts w:cs="Calibri" w:hint="cs"/>
          <w:i/>
          <w:iCs/>
          <w:color w:val="auto"/>
          <w:u w:val="none"/>
          <w:rtl/>
          <w:lang w:val="en-US"/>
        </w:rPr>
        <w:t>ی</w:t>
      </w:r>
      <w:proofErr w:type="spellEnd"/>
      <w:r w:rsidR="00664296" w:rsidRPr="00664296">
        <w:rPr>
          <w:rStyle w:val="Hyperlinkki"/>
          <w:rFonts w:cs="Calibri"/>
          <w:i/>
          <w:iCs/>
          <w:color w:val="auto"/>
          <w:u w:val="none"/>
          <w:rtl/>
          <w:lang w:val="en-US"/>
        </w:rPr>
        <w:t xml:space="preserve"> </w:t>
      </w:r>
      <w:proofErr w:type="spellStart"/>
      <w:r w:rsidR="00664296" w:rsidRPr="00664296">
        <w:rPr>
          <w:rStyle w:val="Hyperlinkki"/>
          <w:rFonts w:cs="Calibri" w:hint="eastAsia"/>
          <w:i/>
          <w:iCs/>
          <w:color w:val="auto"/>
          <w:u w:val="none"/>
          <w:rtl/>
          <w:lang w:val="en-US"/>
        </w:rPr>
        <w:t>بازگردانده‌شده</w:t>
      </w:r>
      <w:proofErr w:type="spellEnd"/>
      <w:r w:rsidR="00664296" w:rsidRPr="00664296">
        <w:rPr>
          <w:rStyle w:val="Hyperlinkki"/>
          <w:rFonts w:cs="Calibri"/>
          <w:i/>
          <w:iCs/>
          <w:color w:val="auto"/>
          <w:u w:val="none"/>
          <w:rtl/>
          <w:lang w:val="en-US"/>
        </w:rPr>
        <w:t xml:space="preserve"> </w:t>
      </w:r>
      <w:r w:rsidR="00664296" w:rsidRPr="00664296">
        <w:rPr>
          <w:rStyle w:val="Hyperlinkki"/>
          <w:rFonts w:cs="Calibri" w:hint="eastAsia"/>
          <w:i/>
          <w:iCs/>
          <w:color w:val="auto"/>
          <w:u w:val="none"/>
          <w:rtl/>
          <w:lang w:val="en-US"/>
        </w:rPr>
        <w:t>از</w:t>
      </w:r>
      <w:r w:rsidR="00664296" w:rsidRPr="00664296">
        <w:rPr>
          <w:rStyle w:val="Hyperlinkki"/>
          <w:rFonts w:cs="Calibri"/>
          <w:i/>
          <w:iCs/>
          <w:color w:val="auto"/>
          <w:u w:val="none"/>
          <w:rtl/>
          <w:lang w:val="en-US"/>
        </w:rPr>
        <w:t xml:space="preserve"> </w:t>
      </w:r>
      <w:proofErr w:type="spellStart"/>
      <w:r w:rsidR="00664296" w:rsidRPr="00664296">
        <w:rPr>
          <w:rStyle w:val="Hyperlinkki"/>
          <w:rFonts w:cs="Calibri" w:hint="eastAsia"/>
          <w:i/>
          <w:iCs/>
          <w:color w:val="auto"/>
          <w:u w:val="none"/>
          <w:rtl/>
          <w:lang w:val="en-US"/>
        </w:rPr>
        <w:t>آمر</w:t>
      </w:r>
      <w:r w:rsidR="00664296" w:rsidRPr="00664296">
        <w:rPr>
          <w:rStyle w:val="Hyperlinkki"/>
          <w:rFonts w:cs="Calibri" w:hint="cs"/>
          <w:i/>
          <w:iCs/>
          <w:color w:val="auto"/>
          <w:u w:val="none"/>
          <w:rtl/>
          <w:lang w:val="en-US"/>
        </w:rPr>
        <w:t>ی</w:t>
      </w:r>
      <w:r w:rsidR="00664296" w:rsidRPr="00664296">
        <w:rPr>
          <w:rStyle w:val="Hyperlinkki"/>
          <w:rFonts w:cs="Calibri" w:hint="eastAsia"/>
          <w:i/>
          <w:iCs/>
          <w:color w:val="auto"/>
          <w:u w:val="none"/>
          <w:rtl/>
          <w:lang w:val="en-US"/>
        </w:rPr>
        <w:t>کا</w:t>
      </w:r>
      <w:proofErr w:type="spellEnd"/>
      <w:r w:rsidR="00664296" w:rsidRPr="00664296">
        <w:rPr>
          <w:rStyle w:val="Hyperlinkki"/>
          <w:rFonts w:cs="Calibri"/>
          <w:i/>
          <w:iCs/>
          <w:color w:val="auto"/>
          <w:u w:val="none"/>
        </w:rPr>
        <w:t xml:space="preserve"> (“Tunnustusten pakottaminen Yhdysvalloista </w:t>
      </w:r>
      <w:r w:rsidR="002E60DD">
        <w:rPr>
          <w:rStyle w:val="Hyperlinkki"/>
          <w:rFonts w:cs="Calibri"/>
          <w:i/>
          <w:iCs/>
          <w:color w:val="auto"/>
          <w:u w:val="none"/>
        </w:rPr>
        <w:t>palautetuilta</w:t>
      </w:r>
      <w:r w:rsidR="00664296" w:rsidRPr="00664296">
        <w:rPr>
          <w:rStyle w:val="Hyperlinkki"/>
          <w:rFonts w:cs="Calibri"/>
          <w:i/>
          <w:iCs/>
          <w:color w:val="auto"/>
          <w:u w:val="none"/>
        </w:rPr>
        <w:t xml:space="preserve"> iranilaisilta </w:t>
      </w:r>
      <w:r w:rsidR="00664296">
        <w:rPr>
          <w:rStyle w:val="Hyperlinkki"/>
          <w:rFonts w:cs="Calibri"/>
          <w:i/>
          <w:iCs/>
          <w:color w:val="auto"/>
          <w:u w:val="none"/>
        </w:rPr>
        <w:t>kristinuskoon kääntyneiltä turvapaikanhakijoilta</w:t>
      </w:r>
      <w:r w:rsidR="00664296" w:rsidRPr="007221A3">
        <w:rPr>
          <w:rStyle w:val="Hyperlinkki"/>
          <w:rFonts w:cs="Calibri"/>
          <w:color w:val="auto"/>
          <w:u w:val="none"/>
        </w:rPr>
        <w:t xml:space="preserve">”. </w:t>
      </w:r>
      <w:hyperlink r:id="rId22" w:history="1">
        <w:r w:rsidR="007221A3" w:rsidRPr="00910878">
          <w:rPr>
            <w:rStyle w:val="Hyperlinkki"/>
            <w:rFonts w:cs="Calibri"/>
            <w:lang w:val="en-US"/>
          </w:rPr>
          <w:t>https://www.mohabatnews.com/fa/news/5/9507</w:t>
        </w:r>
      </w:hyperlink>
      <w:r w:rsidR="007221A3" w:rsidRPr="00910878">
        <w:rPr>
          <w:rStyle w:val="Hyperlinkki"/>
          <w:rFonts w:cs="Calibri"/>
          <w:i/>
          <w:iCs/>
          <w:color w:val="auto"/>
          <w:u w:val="none"/>
          <w:lang w:val="en-US"/>
        </w:rPr>
        <w:t xml:space="preserve"> </w:t>
      </w:r>
      <w:r w:rsidR="007221A3" w:rsidRPr="00910878">
        <w:rPr>
          <w:rStyle w:val="Hyperlinkki"/>
          <w:rFonts w:cs="Calibri"/>
          <w:color w:val="auto"/>
          <w:u w:val="none"/>
          <w:lang w:val="en-US"/>
        </w:rPr>
        <w:t>(</w:t>
      </w:r>
      <w:proofErr w:type="spellStart"/>
      <w:r w:rsidR="007221A3" w:rsidRPr="00910878">
        <w:rPr>
          <w:rStyle w:val="Hyperlinkki"/>
          <w:rFonts w:cs="Calibri"/>
          <w:color w:val="auto"/>
          <w:u w:val="none"/>
          <w:lang w:val="en-US"/>
        </w:rPr>
        <w:t>käyty</w:t>
      </w:r>
      <w:proofErr w:type="spellEnd"/>
      <w:r w:rsidR="007221A3" w:rsidRPr="00910878">
        <w:rPr>
          <w:rStyle w:val="Hyperlinkki"/>
          <w:rFonts w:cs="Calibri"/>
          <w:color w:val="auto"/>
          <w:u w:val="none"/>
          <w:lang w:val="en-US"/>
        </w:rPr>
        <w:t xml:space="preserve"> </w:t>
      </w:r>
      <w:r w:rsidR="00B0665B">
        <w:rPr>
          <w:rStyle w:val="Hyperlinkki"/>
          <w:rFonts w:cs="Calibri"/>
          <w:color w:val="auto"/>
          <w:u w:val="none"/>
          <w:lang w:val="en-US"/>
        </w:rPr>
        <w:t>5</w:t>
      </w:r>
      <w:r w:rsidR="007221A3" w:rsidRPr="00910878">
        <w:rPr>
          <w:rStyle w:val="Hyperlinkki"/>
          <w:rFonts w:cs="Calibri"/>
          <w:color w:val="auto"/>
          <w:u w:val="none"/>
          <w:lang w:val="en-US"/>
        </w:rPr>
        <w:t>.1</w:t>
      </w:r>
      <w:r w:rsidR="00B0665B">
        <w:rPr>
          <w:rStyle w:val="Hyperlinkki"/>
          <w:rFonts w:cs="Calibri"/>
          <w:color w:val="auto"/>
          <w:u w:val="none"/>
          <w:lang w:val="en-US"/>
        </w:rPr>
        <w:t>1</w:t>
      </w:r>
      <w:r w:rsidR="007221A3" w:rsidRPr="00910878">
        <w:rPr>
          <w:rStyle w:val="Hyperlinkki"/>
          <w:rFonts w:cs="Calibri"/>
          <w:color w:val="auto"/>
          <w:u w:val="none"/>
          <w:lang w:val="en-US"/>
        </w:rPr>
        <w:t>.2025).</w:t>
      </w:r>
    </w:p>
    <w:p w14:paraId="5F1BA335" w14:textId="0C33FB48" w:rsidR="00723425" w:rsidRPr="007A38D9" w:rsidRDefault="00723425" w:rsidP="004377CE">
      <w:pPr>
        <w:rPr>
          <w:rStyle w:val="Hyperlinkki"/>
          <w:color w:val="auto"/>
          <w:u w:val="none"/>
          <w:lang w:val="en-US"/>
        </w:rPr>
      </w:pPr>
      <w:r w:rsidRPr="00723425">
        <w:rPr>
          <w:rStyle w:val="Hyperlinkki"/>
          <w:color w:val="auto"/>
          <w:u w:val="none"/>
          <w:lang w:val="en-US"/>
        </w:rPr>
        <w:t>UNGA (United Nations General A</w:t>
      </w:r>
      <w:r>
        <w:rPr>
          <w:rStyle w:val="Hyperlinkki"/>
          <w:color w:val="auto"/>
          <w:u w:val="none"/>
          <w:lang w:val="en-US"/>
        </w:rPr>
        <w:t xml:space="preserve">ssembly) 26.8.2025. </w:t>
      </w:r>
      <w:r w:rsidR="007A38D9">
        <w:rPr>
          <w:rStyle w:val="Hyperlinkki"/>
          <w:i/>
          <w:iCs/>
          <w:color w:val="auto"/>
          <w:u w:val="none"/>
          <w:lang w:val="en-US"/>
        </w:rPr>
        <w:t xml:space="preserve">Situation of human rights in the Islamic Republic of Iran. </w:t>
      </w:r>
      <w:r w:rsidR="004E5F10">
        <w:rPr>
          <w:rStyle w:val="Hyperlinkki"/>
          <w:color w:val="auto"/>
          <w:u w:val="none"/>
          <w:lang w:val="en-US"/>
        </w:rPr>
        <w:t xml:space="preserve">A/80/349. </w:t>
      </w:r>
      <w:hyperlink r:id="rId23" w:history="1">
        <w:r w:rsidR="004E5F10" w:rsidRPr="005C6A63">
          <w:rPr>
            <w:rStyle w:val="Hyperlinkki"/>
            <w:lang w:val="en-US"/>
          </w:rPr>
          <w:t>https://docs.un.org/en/A/80/349</w:t>
        </w:r>
      </w:hyperlink>
      <w:r w:rsidR="004E5F10">
        <w:rPr>
          <w:rStyle w:val="Hyperlinkki"/>
          <w:color w:val="auto"/>
          <w:u w:val="none"/>
          <w:lang w:val="en-US"/>
        </w:rPr>
        <w:t xml:space="preserve"> (</w:t>
      </w:r>
      <w:proofErr w:type="spellStart"/>
      <w:r w:rsidR="004E5F10">
        <w:rPr>
          <w:rStyle w:val="Hyperlinkki"/>
          <w:color w:val="auto"/>
          <w:u w:val="none"/>
          <w:lang w:val="en-US"/>
        </w:rPr>
        <w:t>käyty</w:t>
      </w:r>
      <w:proofErr w:type="spellEnd"/>
      <w:r w:rsidR="004E5F10">
        <w:rPr>
          <w:rStyle w:val="Hyperlinkki"/>
          <w:color w:val="auto"/>
          <w:u w:val="none"/>
          <w:lang w:val="en-US"/>
        </w:rPr>
        <w:t xml:space="preserve"> </w:t>
      </w:r>
      <w:r w:rsidR="00B0665B">
        <w:rPr>
          <w:rStyle w:val="Hyperlinkki"/>
          <w:color w:val="auto"/>
          <w:u w:val="none"/>
          <w:lang w:val="en-US"/>
        </w:rPr>
        <w:t>5</w:t>
      </w:r>
      <w:r w:rsidR="004E5F10">
        <w:rPr>
          <w:rStyle w:val="Hyperlinkki"/>
          <w:color w:val="auto"/>
          <w:u w:val="none"/>
          <w:lang w:val="en-US"/>
        </w:rPr>
        <w:t>.1</w:t>
      </w:r>
      <w:r w:rsidR="00B0665B">
        <w:rPr>
          <w:rStyle w:val="Hyperlinkki"/>
          <w:color w:val="auto"/>
          <w:u w:val="none"/>
          <w:lang w:val="en-US"/>
        </w:rPr>
        <w:t>1</w:t>
      </w:r>
      <w:r w:rsidR="004E5F10">
        <w:rPr>
          <w:rStyle w:val="Hyperlinkki"/>
          <w:color w:val="auto"/>
          <w:u w:val="none"/>
          <w:lang w:val="en-US"/>
        </w:rPr>
        <w:t>.2025).</w:t>
      </w:r>
    </w:p>
    <w:p w14:paraId="4A97CFCC" w14:textId="77777777" w:rsidR="007A545C" w:rsidRDefault="00DD0450" w:rsidP="006445F6">
      <w:pPr>
        <w:jc w:val="left"/>
        <w:rPr>
          <w:rStyle w:val="Hyperlinkki"/>
          <w:color w:val="auto"/>
          <w:u w:val="none"/>
          <w:lang w:val="en-US"/>
        </w:rPr>
      </w:pPr>
      <w:r w:rsidRPr="007A38D9">
        <w:rPr>
          <w:rStyle w:val="Hyperlinkki"/>
          <w:color w:val="auto"/>
          <w:u w:val="none"/>
          <w:lang w:val="en-US"/>
        </w:rPr>
        <w:t>USCIRF</w:t>
      </w:r>
      <w:r w:rsidR="00AF3E16">
        <w:rPr>
          <w:rStyle w:val="Hyperlinkki"/>
          <w:color w:val="auto"/>
          <w:u w:val="none"/>
          <w:lang w:val="en-US"/>
        </w:rPr>
        <w:t xml:space="preserve"> (United States Commission on International Religious Freedom)</w:t>
      </w:r>
      <w:r w:rsidRPr="007A38D9">
        <w:rPr>
          <w:rStyle w:val="Hyperlinkki"/>
          <w:color w:val="auto"/>
          <w:u w:val="none"/>
          <w:lang w:val="en-US"/>
        </w:rPr>
        <w:t xml:space="preserve"> </w:t>
      </w:r>
    </w:p>
    <w:p w14:paraId="7924DC5E" w14:textId="5F3E0F7A" w:rsidR="00DD0450" w:rsidRPr="00B0665B" w:rsidRDefault="00AF3E16" w:rsidP="007A545C">
      <w:pPr>
        <w:ind w:left="720"/>
        <w:jc w:val="left"/>
        <w:rPr>
          <w:rStyle w:val="Hyperlinkki"/>
          <w:color w:val="auto"/>
          <w:u w:val="none"/>
        </w:rPr>
      </w:pPr>
      <w:r>
        <w:rPr>
          <w:rStyle w:val="Hyperlinkki"/>
          <w:color w:val="auto"/>
          <w:u w:val="none"/>
          <w:lang w:val="en-US"/>
        </w:rPr>
        <w:t>07/</w:t>
      </w:r>
      <w:r w:rsidR="00DD0450" w:rsidRPr="007A38D9">
        <w:rPr>
          <w:rStyle w:val="Hyperlinkki"/>
          <w:color w:val="auto"/>
          <w:u w:val="none"/>
          <w:lang w:val="en-US"/>
        </w:rPr>
        <w:t>2025</w:t>
      </w:r>
      <w:r>
        <w:rPr>
          <w:rStyle w:val="Hyperlinkki"/>
          <w:color w:val="auto"/>
          <w:u w:val="none"/>
          <w:lang w:val="en-US"/>
        </w:rPr>
        <w:t xml:space="preserve">. </w:t>
      </w:r>
      <w:r w:rsidR="006445F6">
        <w:rPr>
          <w:rStyle w:val="Hyperlinkki"/>
          <w:i/>
          <w:iCs/>
          <w:color w:val="auto"/>
          <w:u w:val="none"/>
          <w:lang w:val="en-US"/>
        </w:rPr>
        <w:t xml:space="preserve">Country Update: Iran. </w:t>
      </w:r>
      <w:hyperlink r:id="rId24" w:history="1">
        <w:r w:rsidR="006445F6" w:rsidRPr="00B0665B">
          <w:rPr>
            <w:rStyle w:val="Hyperlinkki"/>
          </w:rPr>
          <w:t>https://www.uscirf.gov/sites/default/files/2025-07/2025%20Iran%20Country%20Update.pdf</w:t>
        </w:r>
      </w:hyperlink>
      <w:r w:rsidR="00DD0450" w:rsidRPr="00B0665B">
        <w:rPr>
          <w:rStyle w:val="Hyperlinkki"/>
          <w:color w:val="auto"/>
          <w:u w:val="none"/>
        </w:rPr>
        <w:t xml:space="preserve"> </w:t>
      </w:r>
      <w:r w:rsidR="006445F6" w:rsidRPr="00B0665B">
        <w:rPr>
          <w:rStyle w:val="Hyperlinkki"/>
          <w:color w:val="auto"/>
          <w:u w:val="none"/>
        </w:rPr>
        <w:t xml:space="preserve">(käyty </w:t>
      </w:r>
      <w:r w:rsidR="00B0665B">
        <w:rPr>
          <w:rStyle w:val="Hyperlinkki"/>
          <w:color w:val="auto"/>
          <w:u w:val="none"/>
        </w:rPr>
        <w:t>5</w:t>
      </w:r>
      <w:r w:rsidR="006445F6" w:rsidRPr="00B0665B">
        <w:rPr>
          <w:rStyle w:val="Hyperlinkki"/>
          <w:color w:val="auto"/>
          <w:u w:val="none"/>
        </w:rPr>
        <w:t>.1</w:t>
      </w:r>
      <w:r w:rsidR="00B0665B">
        <w:rPr>
          <w:rStyle w:val="Hyperlinkki"/>
          <w:color w:val="auto"/>
          <w:u w:val="none"/>
        </w:rPr>
        <w:t>1</w:t>
      </w:r>
      <w:r w:rsidR="006445F6" w:rsidRPr="00B0665B">
        <w:rPr>
          <w:rStyle w:val="Hyperlinkki"/>
          <w:color w:val="auto"/>
          <w:u w:val="none"/>
        </w:rPr>
        <w:t>.2025).</w:t>
      </w:r>
    </w:p>
    <w:p w14:paraId="77E724E9" w14:textId="4C0F07C4" w:rsidR="007A545C" w:rsidRDefault="007A545C" w:rsidP="007A545C">
      <w:pPr>
        <w:ind w:left="720"/>
        <w:jc w:val="left"/>
        <w:rPr>
          <w:rStyle w:val="Hyperlinkki"/>
          <w:color w:val="auto"/>
          <w:u w:val="none"/>
        </w:rPr>
      </w:pPr>
      <w:r w:rsidRPr="00BE5D4A">
        <w:rPr>
          <w:rStyle w:val="Hyperlinkki"/>
          <w:color w:val="auto"/>
          <w:u w:val="none"/>
          <w:lang w:val="en-US"/>
        </w:rPr>
        <w:t xml:space="preserve">11/2024. </w:t>
      </w:r>
      <w:r w:rsidR="00BE5D4A" w:rsidRPr="00BE5D4A">
        <w:rPr>
          <w:rStyle w:val="Hyperlinkki"/>
          <w:i/>
          <w:iCs/>
          <w:color w:val="auto"/>
          <w:u w:val="none"/>
          <w:lang w:val="en-US"/>
        </w:rPr>
        <w:t xml:space="preserve">Issue Update: Religious Freedom </w:t>
      </w:r>
      <w:r w:rsidR="00BE5D4A">
        <w:rPr>
          <w:rStyle w:val="Hyperlinkki"/>
          <w:i/>
          <w:iCs/>
          <w:color w:val="auto"/>
          <w:u w:val="none"/>
          <w:lang w:val="en-US"/>
        </w:rPr>
        <w:t xml:space="preserve">Challenges for Jehovah’s Witnesses. </w:t>
      </w:r>
      <w:hyperlink r:id="rId25" w:history="1">
        <w:r w:rsidR="00534069" w:rsidRPr="00534069">
          <w:rPr>
            <w:rStyle w:val="Hyperlinkki"/>
          </w:rPr>
          <w:t>https://www.uscirf.gov/sites/default/files/2024-11/2024%20Jehovah%27s%20Witness%20Issue%20Update.pdf</w:t>
        </w:r>
      </w:hyperlink>
      <w:r w:rsidR="00534069" w:rsidRPr="00534069">
        <w:rPr>
          <w:rStyle w:val="Hyperlinkki"/>
          <w:color w:val="auto"/>
          <w:u w:val="none"/>
        </w:rPr>
        <w:t xml:space="preserve"> (kä</w:t>
      </w:r>
      <w:r w:rsidR="00534069">
        <w:rPr>
          <w:rStyle w:val="Hyperlinkki"/>
          <w:color w:val="auto"/>
          <w:u w:val="none"/>
        </w:rPr>
        <w:t xml:space="preserve">yty </w:t>
      </w:r>
      <w:r w:rsidR="00B0665B">
        <w:rPr>
          <w:rStyle w:val="Hyperlinkki"/>
          <w:color w:val="auto"/>
          <w:u w:val="none"/>
        </w:rPr>
        <w:t>5</w:t>
      </w:r>
      <w:r w:rsidR="00534069">
        <w:rPr>
          <w:rStyle w:val="Hyperlinkki"/>
          <w:color w:val="auto"/>
          <w:u w:val="none"/>
        </w:rPr>
        <w:t>.1</w:t>
      </w:r>
      <w:r w:rsidR="00B0665B">
        <w:rPr>
          <w:rStyle w:val="Hyperlinkki"/>
          <w:color w:val="auto"/>
          <w:u w:val="none"/>
        </w:rPr>
        <w:t>1</w:t>
      </w:r>
      <w:r w:rsidR="00534069">
        <w:rPr>
          <w:rStyle w:val="Hyperlinkki"/>
          <w:color w:val="auto"/>
          <w:u w:val="none"/>
        </w:rPr>
        <w:t>.2025).</w:t>
      </w:r>
    </w:p>
    <w:p w14:paraId="2B1BB64B" w14:textId="77777777" w:rsidR="00CD4984" w:rsidRPr="00534069" w:rsidRDefault="00CD4984" w:rsidP="007A545C">
      <w:pPr>
        <w:ind w:left="720"/>
        <w:jc w:val="left"/>
        <w:rPr>
          <w:rStyle w:val="Hyperlinkki"/>
          <w:color w:val="auto"/>
          <w:u w:val="none"/>
        </w:rPr>
      </w:pPr>
    </w:p>
    <w:p w14:paraId="6A6E4B94" w14:textId="77777777" w:rsidR="00082DFE" w:rsidRPr="001D5CAA" w:rsidRDefault="00A26A3E" w:rsidP="00082DFE">
      <w:pPr>
        <w:pStyle w:val="LeiptekstiMigri"/>
        <w:ind w:left="0"/>
        <w:rPr>
          <w:lang w:val="en-GB"/>
        </w:rPr>
      </w:pPr>
      <w:r>
        <w:rPr>
          <w:b/>
        </w:rPr>
        <w:pict w14:anchorId="50E27746">
          <v:rect id="_x0000_i1028" style="width:0;height:1.5pt" o:hralign="center" o:hrstd="t" o:hr="t" fillcolor="#a0a0a0" stroked="f"/>
        </w:pict>
      </w:r>
    </w:p>
    <w:p w14:paraId="245668D9" w14:textId="77777777" w:rsidR="00082DFE" w:rsidRDefault="001D63F6" w:rsidP="00810134">
      <w:pPr>
        <w:pStyle w:val="Numeroimatonotsikko"/>
      </w:pPr>
      <w:r>
        <w:t>Tietoja vastauksesta</w:t>
      </w:r>
    </w:p>
    <w:p w14:paraId="22011EE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w:t>
      </w:r>
      <w:r w:rsidRPr="00A35BCB">
        <w:lastRenderedPageBreak/>
        <w:t>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00A739C" w14:textId="77777777" w:rsidR="001D63F6" w:rsidRPr="00BC367A" w:rsidRDefault="001D63F6" w:rsidP="00810134">
      <w:pPr>
        <w:pStyle w:val="Numeroimatonotsikko"/>
        <w:rPr>
          <w:lang w:val="en-GB"/>
        </w:rPr>
      </w:pPr>
      <w:r w:rsidRPr="00BC367A">
        <w:rPr>
          <w:lang w:val="en-GB"/>
        </w:rPr>
        <w:t>Information on the response</w:t>
      </w:r>
    </w:p>
    <w:p w14:paraId="7F2CC7DE" w14:textId="19A76876" w:rsidR="00B112B8" w:rsidRPr="00A35BCB" w:rsidRDefault="00A35BCB" w:rsidP="002B0659">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26"/>
      <w:headerReference w:type="first" r:id="rId27"/>
      <w:footerReference w:type="first" r:id="rId2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F6BB" w14:textId="77777777" w:rsidR="00A26A3E" w:rsidRDefault="00A26A3E" w:rsidP="007E0069">
      <w:pPr>
        <w:spacing w:after="0" w:line="240" w:lineRule="auto"/>
      </w:pPr>
      <w:r>
        <w:separator/>
      </w:r>
    </w:p>
  </w:endnote>
  <w:endnote w:type="continuationSeparator" w:id="0">
    <w:p w14:paraId="4ADA2615" w14:textId="77777777" w:rsidR="00A26A3E" w:rsidRDefault="00A26A3E"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028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031A8D2" w14:textId="77777777" w:rsidTr="00483E37">
      <w:trPr>
        <w:trHeight w:val="189"/>
      </w:trPr>
      <w:tc>
        <w:tcPr>
          <w:tcW w:w="1560" w:type="dxa"/>
        </w:tcPr>
        <w:p w14:paraId="3CCFC5AB" w14:textId="77777777" w:rsidR="004D76E3" w:rsidRPr="00A83D54" w:rsidRDefault="004D76E3" w:rsidP="00337E76">
          <w:pPr>
            <w:pStyle w:val="Alatunniste"/>
            <w:rPr>
              <w:sz w:val="14"/>
              <w:szCs w:val="14"/>
            </w:rPr>
          </w:pPr>
        </w:p>
      </w:tc>
      <w:tc>
        <w:tcPr>
          <w:tcW w:w="2551" w:type="dxa"/>
        </w:tcPr>
        <w:p w14:paraId="09DEF5AF" w14:textId="77777777" w:rsidR="004D76E3" w:rsidRPr="00A83D54" w:rsidRDefault="004D76E3" w:rsidP="00337E76">
          <w:pPr>
            <w:pStyle w:val="Alatunniste"/>
            <w:rPr>
              <w:sz w:val="14"/>
              <w:szCs w:val="14"/>
            </w:rPr>
          </w:pPr>
        </w:p>
      </w:tc>
      <w:tc>
        <w:tcPr>
          <w:tcW w:w="2552" w:type="dxa"/>
        </w:tcPr>
        <w:p w14:paraId="4983F5C4" w14:textId="77777777" w:rsidR="004D76E3" w:rsidRPr="00A83D54" w:rsidRDefault="004D76E3" w:rsidP="00337E76">
          <w:pPr>
            <w:pStyle w:val="Alatunniste"/>
            <w:rPr>
              <w:sz w:val="14"/>
              <w:szCs w:val="14"/>
            </w:rPr>
          </w:pPr>
        </w:p>
      </w:tc>
      <w:tc>
        <w:tcPr>
          <w:tcW w:w="2830" w:type="dxa"/>
        </w:tcPr>
        <w:p w14:paraId="66784D12" w14:textId="77777777" w:rsidR="004D76E3" w:rsidRPr="00A83D54" w:rsidRDefault="004D76E3" w:rsidP="00337E76">
          <w:pPr>
            <w:pStyle w:val="Alatunniste"/>
            <w:rPr>
              <w:sz w:val="14"/>
              <w:szCs w:val="14"/>
            </w:rPr>
          </w:pPr>
        </w:p>
      </w:tc>
    </w:tr>
    <w:tr w:rsidR="004D76E3" w:rsidRPr="00A83D54" w14:paraId="43941E55" w14:textId="77777777" w:rsidTr="00483E37">
      <w:trPr>
        <w:trHeight w:val="189"/>
      </w:trPr>
      <w:tc>
        <w:tcPr>
          <w:tcW w:w="1560" w:type="dxa"/>
        </w:tcPr>
        <w:p w14:paraId="7C264EBC" w14:textId="77777777" w:rsidR="004D76E3" w:rsidRPr="00A83D54" w:rsidRDefault="004D76E3" w:rsidP="00337E76">
          <w:pPr>
            <w:pStyle w:val="Alatunniste"/>
            <w:rPr>
              <w:sz w:val="14"/>
              <w:szCs w:val="14"/>
            </w:rPr>
          </w:pPr>
        </w:p>
      </w:tc>
      <w:tc>
        <w:tcPr>
          <w:tcW w:w="2551" w:type="dxa"/>
        </w:tcPr>
        <w:p w14:paraId="64A78951" w14:textId="77777777" w:rsidR="004D76E3" w:rsidRPr="00A83D54" w:rsidRDefault="004D76E3" w:rsidP="00337E76">
          <w:pPr>
            <w:pStyle w:val="Alatunniste"/>
            <w:rPr>
              <w:sz w:val="14"/>
              <w:szCs w:val="14"/>
            </w:rPr>
          </w:pPr>
        </w:p>
      </w:tc>
      <w:tc>
        <w:tcPr>
          <w:tcW w:w="2552" w:type="dxa"/>
        </w:tcPr>
        <w:p w14:paraId="0A4BCE8F" w14:textId="77777777" w:rsidR="004D76E3" w:rsidRPr="00A83D54" w:rsidRDefault="004D76E3" w:rsidP="00337E76">
          <w:pPr>
            <w:pStyle w:val="Alatunniste"/>
            <w:rPr>
              <w:sz w:val="14"/>
              <w:szCs w:val="14"/>
            </w:rPr>
          </w:pPr>
        </w:p>
      </w:tc>
      <w:tc>
        <w:tcPr>
          <w:tcW w:w="2830" w:type="dxa"/>
        </w:tcPr>
        <w:p w14:paraId="193FE72B" w14:textId="77777777" w:rsidR="004D76E3" w:rsidRPr="00A83D54" w:rsidRDefault="004D76E3" w:rsidP="00337E76">
          <w:pPr>
            <w:pStyle w:val="Alatunniste"/>
            <w:rPr>
              <w:sz w:val="14"/>
              <w:szCs w:val="14"/>
            </w:rPr>
          </w:pPr>
        </w:p>
      </w:tc>
    </w:tr>
    <w:tr w:rsidR="004D76E3" w:rsidRPr="00A83D54" w14:paraId="2F24E060" w14:textId="77777777" w:rsidTr="00483E37">
      <w:trPr>
        <w:trHeight w:val="189"/>
      </w:trPr>
      <w:tc>
        <w:tcPr>
          <w:tcW w:w="1560" w:type="dxa"/>
        </w:tcPr>
        <w:p w14:paraId="245C882F" w14:textId="77777777" w:rsidR="004D76E3" w:rsidRPr="00A83D54" w:rsidRDefault="004D76E3" w:rsidP="00337E76">
          <w:pPr>
            <w:pStyle w:val="Alatunniste"/>
            <w:rPr>
              <w:sz w:val="14"/>
              <w:szCs w:val="14"/>
            </w:rPr>
          </w:pPr>
        </w:p>
      </w:tc>
      <w:tc>
        <w:tcPr>
          <w:tcW w:w="2551" w:type="dxa"/>
        </w:tcPr>
        <w:p w14:paraId="0CE13CBB" w14:textId="77777777" w:rsidR="004D76E3" w:rsidRPr="00A83D54" w:rsidRDefault="004D76E3" w:rsidP="00337E76">
          <w:pPr>
            <w:pStyle w:val="Alatunniste"/>
            <w:rPr>
              <w:sz w:val="14"/>
              <w:szCs w:val="14"/>
            </w:rPr>
          </w:pPr>
        </w:p>
      </w:tc>
      <w:tc>
        <w:tcPr>
          <w:tcW w:w="2552" w:type="dxa"/>
        </w:tcPr>
        <w:p w14:paraId="37E39A9D" w14:textId="77777777" w:rsidR="004D76E3" w:rsidRPr="00A83D54" w:rsidRDefault="004D76E3" w:rsidP="00337E76">
          <w:pPr>
            <w:pStyle w:val="Alatunniste"/>
            <w:rPr>
              <w:sz w:val="14"/>
              <w:szCs w:val="14"/>
            </w:rPr>
          </w:pPr>
        </w:p>
      </w:tc>
      <w:tc>
        <w:tcPr>
          <w:tcW w:w="2830" w:type="dxa"/>
        </w:tcPr>
        <w:p w14:paraId="31AF5A38" w14:textId="77777777" w:rsidR="004D76E3" w:rsidRPr="00A83D54" w:rsidRDefault="004D76E3" w:rsidP="00337E76">
          <w:pPr>
            <w:pStyle w:val="Alatunniste"/>
            <w:rPr>
              <w:sz w:val="14"/>
              <w:szCs w:val="14"/>
            </w:rPr>
          </w:pPr>
        </w:p>
      </w:tc>
    </w:tr>
  </w:tbl>
  <w:p w14:paraId="34C08809"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FDEFB4F" wp14:editId="285C0ED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92F8D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67B0" w14:textId="77777777" w:rsidR="00A26A3E" w:rsidRDefault="00A26A3E" w:rsidP="007E0069">
      <w:pPr>
        <w:spacing w:after="0" w:line="240" w:lineRule="auto"/>
      </w:pPr>
      <w:r>
        <w:separator/>
      </w:r>
    </w:p>
  </w:footnote>
  <w:footnote w:type="continuationSeparator" w:id="0">
    <w:p w14:paraId="5491AE06" w14:textId="77777777" w:rsidR="00A26A3E" w:rsidRDefault="00A26A3E" w:rsidP="007E0069">
      <w:pPr>
        <w:spacing w:after="0" w:line="240" w:lineRule="auto"/>
      </w:pPr>
      <w:r>
        <w:continuationSeparator/>
      </w:r>
    </w:p>
  </w:footnote>
  <w:footnote w:id="1">
    <w:p w14:paraId="20490A44" w14:textId="1CFA41FB" w:rsidR="00261E4F" w:rsidRPr="00B233CA" w:rsidRDefault="00261E4F" w:rsidP="00261E4F">
      <w:pPr>
        <w:pStyle w:val="Alaviitteenteksti"/>
        <w:rPr>
          <w:lang w:val="en-US"/>
        </w:rPr>
      </w:pPr>
      <w:r>
        <w:rPr>
          <w:rStyle w:val="Alaviitteenviite"/>
        </w:rPr>
        <w:footnoteRef/>
      </w:r>
      <w:r w:rsidRPr="00B233CA">
        <w:rPr>
          <w:lang w:val="en-US"/>
        </w:rPr>
        <w:t xml:space="preserve"> HRW 2.9.2025; </w:t>
      </w:r>
      <w:r w:rsidR="008A2772" w:rsidRPr="00B233CA">
        <w:rPr>
          <w:lang w:val="en-US"/>
        </w:rPr>
        <w:t>AI 3.9.2025</w:t>
      </w:r>
      <w:r w:rsidRPr="00B233CA">
        <w:rPr>
          <w:lang w:val="en-US"/>
        </w:rPr>
        <w:t>.</w:t>
      </w:r>
    </w:p>
  </w:footnote>
  <w:footnote w:id="2">
    <w:p w14:paraId="2D1B8C1A" w14:textId="30AD64A5" w:rsidR="00261E4F" w:rsidRPr="00B233CA" w:rsidRDefault="00261E4F" w:rsidP="00261E4F">
      <w:pPr>
        <w:pStyle w:val="Alaviitteenteksti"/>
        <w:rPr>
          <w:lang w:val="en-US"/>
        </w:rPr>
      </w:pPr>
      <w:r>
        <w:rPr>
          <w:rStyle w:val="Alaviitteenviite"/>
        </w:rPr>
        <w:footnoteRef/>
      </w:r>
      <w:r w:rsidRPr="00B233CA">
        <w:rPr>
          <w:lang w:val="en-US"/>
        </w:rPr>
        <w:t xml:space="preserve"> UNGA 26.8.2025, s. </w:t>
      </w:r>
      <w:r w:rsidR="00E3025B" w:rsidRPr="00B233CA">
        <w:rPr>
          <w:lang w:val="en-US"/>
        </w:rPr>
        <w:t>10–11</w:t>
      </w:r>
      <w:r w:rsidRPr="00B233CA">
        <w:rPr>
          <w:lang w:val="en-US"/>
        </w:rPr>
        <w:t>.</w:t>
      </w:r>
    </w:p>
  </w:footnote>
  <w:footnote w:id="3">
    <w:p w14:paraId="42953D30" w14:textId="1D033491" w:rsidR="00E61649" w:rsidRPr="00E61649" w:rsidRDefault="00E61649">
      <w:pPr>
        <w:pStyle w:val="Alaviitteenteksti"/>
        <w:rPr>
          <w:lang w:val="en-US"/>
        </w:rPr>
      </w:pPr>
      <w:r>
        <w:rPr>
          <w:rStyle w:val="Alaviitteenviite"/>
        </w:rPr>
        <w:footnoteRef/>
      </w:r>
      <w:r w:rsidRPr="00E61649">
        <w:rPr>
          <w:lang w:val="en-US"/>
        </w:rPr>
        <w:t xml:space="preserve"> Nejat Seattle Church </w:t>
      </w:r>
      <w:hyperlink r:id="rId1" w:history="1">
        <w:r w:rsidRPr="00567C9E">
          <w:rPr>
            <w:rStyle w:val="Hyperlinkki"/>
            <w:lang w:val="en-US"/>
          </w:rPr>
          <w:t>https://nejatseattle.com/</w:t>
        </w:r>
      </w:hyperlink>
      <w:r>
        <w:rPr>
          <w:lang w:val="en-US"/>
        </w:rPr>
        <w:t xml:space="preserve"> (</w:t>
      </w:r>
      <w:proofErr w:type="spellStart"/>
      <w:r>
        <w:rPr>
          <w:lang w:val="en-US"/>
        </w:rPr>
        <w:t>käyty</w:t>
      </w:r>
      <w:proofErr w:type="spellEnd"/>
      <w:r>
        <w:rPr>
          <w:lang w:val="en-US"/>
        </w:rPr>
        <w:t xml:space="preserve"> </w:t>
      </w:r>
      <w:r w:rsidR="00D728B6">
        <w:rPr>
          <w:lang w:val="en-US"/>
        </w:rPr>
        <w:t>5</w:t>
      </w:r>
      <w:r>
        <w:rPr>
          <w:lang w:val="en-US"/>
        </w:rPr>
        <w:t>.1</w:t>
      </w:r>
      <w:r w:rsidR="00D728B6">
        <w:rPr>
          <w:lang w:val="en-US"/>
        </w:rPr>
        <w:t>1</w:t>
      </w:r>
      <w:r>
        <w:rPr>
          <w:lang w:val="en-US"/>
        </w:rPr>
        <w:t>.2025).</w:t>
      </w:r>
    </w:p>
  </w:footnote>
  <w:footnote w:id="4">
    <w:p w14:paraId="235D0D24" w14:textId="5A8914EA" w:rsidR="00B932F4" w:rsidRPr="00B932F4" w:rsidRDefault="00B932F4" w:rsidP="00960D03">
      <w:pPr>
        <w:pStyle w:val="Alaviitteenteksti"/>
        <w:jc w:val="left"/>
        <w:rPr>
          <w:lang w:val="en-US"/>
        </w:rPr>
      </w:pPr>
      <w:r>
        <w:rPr>
          <w:rStyle w:val="Alaviitteenviite"/>
        </w:rPr>
        <w:footnoteRef/>
      </w:r>
      <w:r w:rsidR="00960D03">
        <w:rPr>
          <w:lang w:val="en-US"/>
        </w:rPr>
        <w:t xml:space="preserve"> </w:t>
      </w:r>
      <w:proofErr w:type="spellStart"/>
      <w:r w:rsidRPr="00B932F4">
        <w:rPr>
          <w:lang w:val="en-US"/>
        </w:rPr>
        <w:t>Shokoufan</w:t>
      </w:r>
      <w:proofErr w:type="spellEnd"/>
      <w:r w:rsidRPr="00B932F4">
        <w:rPr>
          <w:lang w:val="en-US"/>
        </w:rPr>
        <w:t xml:space="preserve"> Movement </w:t>
      </w:r>
      <w:hyperlink r:id="rId2" w:history="1">
        <w:r w:rsidRPr="00567C9E">
          <w:rPr>
            <w:rStyle w:val="Hyperlinkki"/>
            <w:lang w:val="en-US"/>
          </w:rPr>
          <w:t>https://www.instagram.com/shokoufan_movement/</w:t>
        </w:r>
      </w:hyperlink>
      <w:r>
        <w:rPr>
          <w:lang w:val="en-US"/>
        </w:rPr>
        <w:t xml:space="preserve"> (</w:t>
      </w:r>
      <w:proofErr w:type="spellStart"/>
      <w:r>
        <w:rPr>
          <w:lang w:val="en-US"/>
        </w:rPr>
        <w:t>käyty</w:t>
      </w:r>
      <w:proofErr w:type="spellEnd"/>
      <w:r w:rsidR="00960D03">
        <w:rPr>
          <w:lang w:val="en-US"/>
        </w:rPr>
        <w:t xml:space="preserve"> </w:t>
      </w:r>
      <w:r w:rsidR="00D728B6">
        <w:rPr>
          <w:lang w:val="en-US"/>
        </w:rPr>
        <w:t>5</w:t>
      </w:r>
      <w:r>
        <w:rPr>
          <w:lang w:val="en-US"/>
        </w:rPr>
        <w:t>.1</w:t>
      </w:r>
      <w:r w:rsidR="00D728B6">
        <w:rPr>
          <w:lang w:val="en-US"/>
        </w:rPr>
        <w:t>1</w:t>
      </w:r>
      <w:r>
        <w:rPr>
          <w:lang w:val="en-US"/>
        </w:rPr>
        <w:t>.2025).</w:t>
      </w:r>
    </w:p>
  </w:footnote>
  <w:footnote w:id="5">
    <w:p w14:paraId="120D6912" w14:textId="31986762" w:rsidR="00C66E8F" w:rsidRPr="00B932F4" w:rsidRDefault="00C66E8F">
      <w:pPr>
        <w:pStyle w:val="Alaviitteenteksti"/>
        <w:rPr>
          <w:lang w:val="en-US"/>
        </w:rPr>
      </w:pPr>
      <w:r>
        <w:rPr>
          <w:rStyle w:val="Alaviitteenviite"/>
        </w:rPr>
        <w:footnoteRef/>
      </w:r>
      <w:r w:rsidRPr="00B932F4">
        <w:rPr>
          <w:lang w:val="en-US"/>
        </w:rPr>
        <w:t xml:space="preserve"> IRNA 27.7.2025.</w:t>
      </w:r>
    </w:p>
  </w:footnote>
  <w:footnote w:id="6">
    <w:p w14:paraId="620DBF96" w14:textId="77777777" w:rsidR="002D6FA8" w:rsidRPr="00B233CA" w:rsidRDefault="002D6FA8" w:rsidP="002D6FA8">
      <w:pPr>
        <w:pStyle w:val="Alaviitteenteksti"/>
        <w:rPr>
          <w:lang w:val="en-US"/>
        </w:rPr>
      </w:pPr>
      <w:r>
        <w:rPr>
          <w:rStyle w:val="Alaviitteenviite"/>
        </w:rPr>
        <w:footnoteRef/>
      </w:r>
      <w:r w:rsidRPr="00B233CA">
        <w:rPr>
          <w:lang w:val="en-US"/>
        </w:rPr>
        <w:t xml:space="preserve"> UNGA 26.8.2025, s. 11.</w:t>
      </w:r>
    </w:p>
  </w:footnote>
  <w:footnote w:id="7">
    <w:p w14:paraId="3B23EE8B" w14:textId="77777777" w:rsidR="007F349F" w:rsidRPr="007265B8" w:rsidRDefault="007F349F" w:rsidP="007F349F">
      <w:pPr>
        <w:pStyle w:val="Alaviitteenteksti"/>
        <w:rPr>
          <w:lang w:val="en-US"/>
        </w:rPr>
      </w:pPr>
      <w:r>
        <w:rPr>
          <w:rStyle w:val="Alaviitteenviite"/>
        </w:rPr>
        <w:footnoteRef/>
      </w:r>
      <w:r w:rsidRPr="007265B8">
        <w:rPr>
          <w:lang w:val="en-US"/>
        </w:rPr>
        <w:t xml:space="preserve"> Article 18 24.7.2025.</w:t>
      </w:r>
    </w:p>
  </w:footnote>
  <w:footnote w:id="8">
    <w:p w14:paraId="1C8D8A5B" w14:textId="77777777" w:rsidR="00261E4F" w:rsidRPr="00AE5B10" w:rsidRDefault="00261E4F" w:rsidP="00261E4F">
      <w:pPr>
        <w:pStyle w:val="Alaviitteenteksti"/>
        <w:rPr>
          <w:lang w:val="en-US"/>
        </w:rPr>
      </w:pPr>
      <w:r>
        <w:rPr>
          <w:rStyle w:val="Alaviitteenviite"/>
        </w:rPr>
        <w:footnoteRef/>
      </w:r>
      <w:r w:rsidRPr="00AE5B10">
        <w:rPr>
          <w:lang w:val="en-US"/>
        </w:rPr>
        <w:t xml:space="preserve"> Article 18 19.8.2025.</w:t>
      </w:r>
    </w:p>
  </w:footnote>
  <w:footnote w:id="9">
    <w:p w14:paraId="7D018A84" w14:textId="77777777" w:rsidR="00261E4F" w:rsidRPr="00AE5B10" w:rsidRDefault="00261E4F" w:rsidP="00261E4F">
      <w:pPr>
        <w:pStyle w:val="Alaviitteenteksti"/>
        <w:rPr>
          <w:lang w:val="en-US"/>
        </w:rPr>
      </w:pPr>
      <w:r>
        <w:rPr>
          <w:rStyle w:val="Alaviitteenviite"/>
        </w:rPr>
        <w:footnoteRef/>
      </w:r>
      <w:r w:rsidRPr="00AE5B10">
        <w:rPr>
          <w:lang w:val="en-US"/>
        </w:rPr>
        <w:t xml:space="preserve"> HRANA 19.8.2025.</w:t>
      </w:r>
    </w:p>
  </w:footnote>
  <w:footnote w:id="10">
    <w:p w14:paraId="73FB8B69" w14:textId="77777777" w:rsidR="007F349F" w:rsidRPr="00AE5B10" w:rsidRDefault="007F349F" w:rsidP="007F349F">
      <w:pPr>
        <w:pStyle w:val="Alaviitteenteksti"/>
        <w:rPr>
          <w:lang w:val="en-US"/>
        </w:rPr>
      </w:pPr>
      <w:r>
        <w:rPr>
          <w:rStyle w:val="Alaviitteenviite"/>
        </w:rPr>
        <w:footnoteRef/>
      </w:r>
      <w:r w:rsidRPr="00AE5B10">
        <w:rPr>
          <w:lang w:val="en-US"/>
        </w:rPr>
        <w:t xml:space="preserve"> Article 18 12.8.2025.</w:t>
      </w:r>
    </w:p>
  </w:footnote>
  <w:footnote w:id="11">
    <w:p w14:paraId="3F2BD267" w14:textId="77777777" w:rsidR="00261E4F" w:rsidRPr="00171BA6" w:rsidRDefault="00261E4F" w:rsidP="00261E4F">
      <w:pPr>
        <w:pStyle w:val="Alaviitteenteksti"/>
        <w:rPr>
          <w:lang w:val="en-US"/>
        </w:rPr>
      </w:pPr>
      <w:r>
        <w:rPr>
          <w:rStyle w:val="Alaviitteenviite"/>
        </w:rPr>
        <w:footnoteRef/>
      </w:r>
      <w:r w:rsidRPr="00171BA6">
        <w:rPr>
          <w:lang w:val="en-US"/>
        </w:rPr>
        <w:t xml:space="preserve"> Article 18 30.9.2025.</w:t>
      </w:r>
    </w:p>
  </w:footnote>
  <w:footnote w:id="12">
    <w:p w14:paraId="0F339B5A" w14:textId="77777777" w:rsidR="00261E4F" w:rsidRPr="00171BA6" w:rsidRDefault="00261E4F" w:rsidP="00261E4F">
      <w:pPr>
        <w:pStyle w:val="Alaviitteenteksti"/>
        <w:rPr>
          <w:lang w:val="en-US"/>
        </w:rPr>
      </w:pPr>
      <w:r>
        <w:rPr>
          <w:rStyle w:val="Alaviitteenviite"/>
        </w:rPr>
        <w:footnoteRef/>
      </w:r>
      <w:r w:rsidRPr="00171BA6">
        <w:rPr>
          <w:lang w:val="en-US"/>
        </w:rPr>
        <w:t xml:space="preserve"> Article 18 1.10.2025.</w:t>
      </w:r>
    </w:p>
  </w:footnote>
  <w:footnote w:id="13">
    <w:p w14:paraId="00EDC0A2" w14:textId="77777777" w:rsidR="004641D5" w:rsidRPr="004641D5" w:rsidRDefault="004641D5" w:rsidP="004641D5">
      <w:pPr>
        <w:pStyle w:val="Alaviitteenteksti"/>
        <w:rPr>
          <w:lang w:val="en-US"/>
        </w:rPr>
      </w:pPr>
      <w:r>
        <w:rPr>
          <w:rStyle w:val="Alaviitteenviite"/>
        </w:rPr>
        <w:footnoteRef/>
      </w:r>
      <w:r w:rsidRPr="004641D5">
        <w:rPr>
          <w:lang w:val="en-US"/>
        </w:rPr>
        <w:t xml:space="preserve"> Article 18 20.10.2025.</w:t>
      </w:r>
    </w:p>
  </w:footnote>
  <w:footnote w:id="14">
    <w:p w14:paraId="3C03A69F" w14:textId="77777777" w:rsidR="004641D5" w:rsidRPr="000D09BB" w:rsidRDefault="004641D5" w:rsidP="004641D5">
      <w:pPr>
        <w:pStyle w:val="Alaviitteenteksti"/>
        <w:rPr>
          <w:lang w:val="en-US"/>
        </w:rPr>
      </w:pPr>
      <w:r>
        <w:rPr>
          <w:rStyle w:val="Alaviitteenviite"/>
        </w:rPr>
        <w:footnoteRef/>
      </w:r>
      <w:r w:rsidRPr="000D09BB">
        <w:rPr>
          <w:lang w:val="en-US"/>
        </w:rPr>
        <w:t xml:space="preserve"> Iran Wire 22.10.2025. </w:t>
      </w:r>
    </w:p>
  </w:footnote>
  <w:footnote w:id="15">
    <w:p w14:paraId="731BFC33" w14:textId="77777777" w:rsidR="004641D5" w:rsidRPr="000D09BB" w:rsidRDefault="004641D5" w:rsidP="004641D5">
      <w:pPr>
        <w:pStyle w:val="Alaviitteenteksti"/>
        <w:rPr>
          <w:lang w:val="en-US"/>
        </w:rPr>
      </w:pPr>
      <w:r>
        <w:rPr>
          <w:rStyle w:val="Alaviitteenviite"/>
        </w:rPr>
        <w:footnoteRef/>
      </w:r>
      <w:r w:rsidRPr="000D09BB">
        <w:rPr>
          <w:lang w:val="en-US"/>
        </w:rPr>
        <w:t xml:space="preserve"> </w:t>
      </w:r>
      <w:proofErr w:type="spellStart"/>
      <w:r w:rsidRPr="000D09BB">
        <w:rPr>
          <w:lang w:val="en-US"/>
        </w:rPr>
        <w:t>Mohabat</w:t>
      </w:r>
      <w:proofErr w:type="spellEnd"/>
      <w:r w:rsidRPr="000D09BB">
        <w:rPr>
          <w:lang w:val="en-US"/>
        </w:rPr>
        <w:t xml:space="preserve"> N</w:t>
      </w:r>
      <w:r>
        <w:rPr>
          <w:lang w:val="en-US"/>
        </w:rPr>
        <w:t>ews 14.10.2025.</w:t>
      </w:r>
    </w:p>
  </w:footnote>
  <w:footnote w:id="16">
    <w:p w14:paraId="4A83AA80" w14:textId="4B75C6F4" w:rsidR="00973D7B" w:rsidRPr="00871A48" w:rsidRDefault="00973D7B">
      <w:pPr>
        <w:pStyle w:val="Alaviitteenteksti"/>
        <w:rPr>
          <w:lang w:val="en-US"/>
        </w:rPr>
      </w:pPr>
      <w:r>
        <w:rPr>
          <w:rStyle w:val="Alaviitteenviite"/>
        </w:rPr>
        <w:footnoteRef/>
      </w:r>
      <w:r w:rsidRPr="00871A48">
        <w:rPr>
          <w:lang w:val="en-US"/>
        </w:rPr>
        <w:t xml:space="preserve"> </w:t>
      </w:r>
      <w:r w:rsidR="00B92EA8" w:rsidRPr="00871A48">
        <w:rPr>
          <w:lang w:val="en-US"/>
        </w:rPr>
        <w:t>Jehovah’s Witnesses 2024.</w:t>
      </w:r>
    </w:p>
  </w:footnote>
  <w:footnote w:id="17">
    <w:p w14:paraId="47DFDEAD" w14:textId="7666A743" w:rsidR="00973D7B" w:rsidRPr="00871A48" w:rsidRDefault="00973D7B">
      <w:pPr>
        <w:pStyle w:val="Alaviitteenteksti"/>
        <w:rPr>
          <w:lang w:val="en-US"/>
        </w:rPr>
      </w:pPr>
      <w:r>
        <w:rPr>
          <w:rStyle w:val="Alaviitteenviite"/>
        </w:rPr>
        <w:footnoteRef/>
      </w:r>
      <w:r w:rsidRPr="00871A48">
        <w:rPr>
          <w:lang w:val="en-US"/>
        </w:rPr>
        <w:t xml:space="preserve"> DIS 2018</w:t>
      </w:r>
      <w:r w:rsidR="00871A48" w:rsidRPr="00871A48">
        <w:rPr>
          <w:lang w:val="en-US"/>
        </w:rPr>
        <w:t xml:space="preserve">. </w:t>
      </w:r>
      <w:r w:rsidR="00871A48">
        <w:rPr>
          <w:lang w:val="en-US"/>
        </w:rPr>
        <w:t>s. 17</w:t>
      </w:r>
      <w:r w:rsidRPr="00871A48">
        <w:rPr>
          <w:lang w:val="en-US"/>
        </w:rPr>
        <w:t>.</w:t>
      </w:r>
    </w:p>
  </w:footnote>
  <w:footnote w:id="18">
    <w:p w14:paraId="5C4C01DB" w14:textId="41B782A7" w:rsidR="000F218E" w:rsidRPr="000F218E" w:rsidRDefault="000F218E">
      <w:pPr>
        <w:pStyle w:val="Alaviitteenteksti"/>
        <w:rPr>
          <w:lang w:val="sv-SE"/>
        </w:rPr>
      </w:pPr>
      <w:r>
        <w:rPr>
          <w:rStyle w:val="Alaviitteenviite"/>
        </w:rPr>
        <w:footnoteRef/>
      </w:r>
      <w:r w:rsidRPr="000F218E">
        <w:rPr>
          <w:lang w:val="sv-SE"/>
        </w:rPr>
        <w:t xml:space="preserve"> </w:t>
      </w:r>
      <w:r>
        <w:rPr>
          <w:lang w:val="sv-SE"/>
        </w:rPr>
        <w:t>Iran 1979 § 1</w:t>
      </w:r>
      <w:r w:rsidR="007002F2">
        <w:rPr>
          <w:lang w:val="sv-SE"/>
        </w:rPr>
        <w:t>3</w:t>
      </w:r>
      <w:r>
        <w:rPr>
          <w:lang w:val="sv-SE"/>
        </w:rPr>
        <w:t>.</w:t>
      </w:r>
    </w:p>
  </w:footnote>
  <w:footnote w:id="19">
    <w:p w14:paraId="4EA8E56E" w14:textId="568FDC76" w:rsidR="00A6601C" w:rsidRPr="00A6601C" w:rsidRDefault="00A6601C">
      <w:pPr>
        <w:pStyle w:val="Alaviitteenteksti"/>
        <w:rPr>
          <w:lang w:val="sv-SE"/>
        </w:rPr>
      </w:pPr>
      <w:r>
        <w:rPr>
          <w:rStyle w:val="Alaviitteenviite"/>
        </w:rPr>
        <w:footnoteRef/>
      </w:r>
      <w:r w:rsidRPr="00A6601C">
        <w:rPr>
          <w:lang w:val="sv-SE"/>
        </w:rPr>
        <w:t xml:space="preserve"> </w:t>
      </w:r>
      <w:r>
        <w:rPr>
          <w:lang w:val="sv-SE"/>
        </w:rPr>
        <w:t>USCIRF 11/2024; 07/2025.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CEEE2EB" w14:textId="77777777" w:rsidTr="00110B17">
      <w:trPr>
        <w:tblHeader/>
      </w:trPr>
      <w:tc>
        <w:tcPr>
          <w:tcW w:w="3005" w:type="dxa"/>
          <w:tcBorders>
            <w:top w:val="nil"/>
            <w:left w:val="nil"/>
            <w:bottom w:val="nil"/>
            <w:right w:val="nil"/>
          </w:tcBorders>
        </w:tcPr>
        <w:p w14:paraId="0E454486" w14:textId="77777777" w:rsidR="0064460B" w:rsidRPr="00A058E4" w:rsidRDefault="0064460B">
          <w:pPr>
            <w:pStyle w:val="Yltunniste"/>
            <w:rPr>
              <w:sz w:val="16"/>
              <w:szCs w:val="16"/>
            </w:rPr>
          </w:pPr>
        </w:p>
      </w:tc>
      <w:tc>
        <w:tcPr>
          <w:tcW w:w="3005" w:type="dxa"/>
          <w:tcBorders>
            <w:top w:val="nil"/>
            <w:left w:val="nil"/>
            <w:bottom w:val="nil"/>
            <w:right w:val="nil"/>
          </w:tcBorders>
        </w:tcPr>
        <w:p w14:paraId="1262763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65EC66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B25BF3" w14:textId="77777777" w:rsidTr="00421708">
      <w:tc>
        <w:tcPr>
          <w:tcW w:w="3005" w:type="dxa"/>
          <w:tcBorders>
            <w:top w:val="nil"/>
            <w:left w:val="nil"/>
            <w:bottom w:val="nil"/>
            <w:right w:val="nil"/>
          </w:tcBorders>
        </w:tcPr>
        <w:p w14:paraId="5384285D" w14:textId="77777777" w:rsidR="0064460B" w:rsidRPr="00A058E4" w:rsidRDefault="0064460B">
          <w:pPr>
            <w:pStyle w:val="Yltunniste"/>
            <w:rPr>
              <w:sz w:val="16"/>
              <w:szCs w:val="16"/>
            </w:rPr>
          </w:pPr>
        </w:p>
      </w:tc>
      <w:tc>
        <w:tcPr>
          <w:tcW w:w="3005" w:type="dxa"/>
          <w:tcBorders>
            <w:top w:val="nil"/>
            <w:left w:val="nil"/>
            <w:bottom w:val="nil"/>
            <w:right w:val="nil"/>
          </w:tcBorders>
        </w:tcPr>
        <w:p w14:paraId="100D4D35" w14:textId="77777777" w:rsidR="0064460B" w:rsidRPr="00A058E4" w:rsidRDefault="0064460B">
          <w:pPr>
            <w:pStyle w:val="Yltunniste"/>
            <w:rPr>
              <w:sz w:val="16"/>
              <w:szCs w:val="16"/>
            </w:rPr>
          </w:pPr>
        </w:p>
      </w:tc>
      <w:tc>
        <w:tcPr>
          <w:tcW w:w="3006" w:type="dxa"/>
          <w:tcBorders>
            <w:top w:val="nil"/>
            <w:left w:val="nil"/>
            <w:bottom w:val="nil"/>
            <w:right w:val="nil"/>
          </w:tcBorders>
        </w:tcPr>
        <w:p w14:paraId="6957A06D" w14:textId="77777777" w:rsidR="0064460B" w:rsidRPr="00A058E4" w:rsidRDefault="0064460B" w:rsidP="00A058E4">
          <w:pPr>
            <w:pStyle w:val="Yltunniste"/>
            <w:jc w:val="right"/>
            <w:rPr>
              <w:sz w:val="16"/>
              <w:szCs w:val="16"/>
            </w:rPr>
          </w:pPr>
        </w:p>
      </w:tc>
    </w:tr>
    <w:tr w:rsidR="0064460B" w:rsidRPr="00A058E4" w14:paraId="19C9B7C3" w14:textId="77777777" w:rsidTr="00421708">
      <w:tc>
        <w:tcPr>
          <w:tcW w:w="3005" w:type="dxa"/>
          <w:tcBorders>
            <w:top w:val="nil"/>
            <w:left w:val="nil"/>
            <w:bottom w:val="nil"/>
            <w:right w:val="nil"/>
          </w:tcBorders>
        </w:tcPr>
        <w:p w14:paraId="127E57C4" w14:textId="77777777" w:rsidR="0064460B" w:rsidRPr="00A058E4" w:rsidRDefault="0064460B">
          <w:pPr>
            <w:pStyle w:val="Yltunniste"/>
            <w:rPr>
              <w:sz w:val="16"/>
              <w:szCs w:val="16"/>
            </w:rPr>
          </w:pPr>
        </w:p>
      </w:tc>
      <w:tc>
        <w:tcPr>
          <w:tcW w:w="3005" w:type="dxa"/>
          <w:tcBorders>
            <w:top w:val="nil"/>
            <w:left w:val="nil"/>
            <w:bottom w:val="nil"/>
            <w:right w:val="nil"/>
          </w:tcBorders>
        </w:tcPr>
        <w:p w14:paraId="13F9AF8E" w14:textId="77777777" w:rsidR="0064460B" w:rsidRPr="00A058E4" w:rsidRDefault="0064460B">
          <w:pPr>
            <w:pStyle w:val="Yltunniste"/>
            <w:rPr>
              <w:sz w:val="16"/>
              <w:szCs w:val="16"/>
            </w:rPr>
          </w:pPr>
        </w:p>
      </w:tc>
      <w:tc>
        <w:tcPr>
          <w:tcW w:w="3006" w:type="dxa"/>
          <w:tcBorders>
            <w:top w:val="nil"/>
            <w:left w:val="nil"/>
            <w:bottom w:val="nil"/>
            <w:right w:val="nil"/>
          </w:tcBorders>
        </w:tcPr>
        <w:p w14:paraId="6CD09AA6" w14:textId="77777777" w:rsidR="0064460B" w:rsidRPr="00A058E4" w:rsidRDefault="0064460B" w:rsidP="00A058E4">
          <w:pPr>
            <w:pStyle w:val="Yltunniste"/>
            <w:jc w:val="right"/>
            <w:rPr>
              <w:sz w:val="16"/>
              <w:szCs w:val="16"/>
            </w:rPr>
          </w:pPr>
        </w:p>
      </w:tc>
    </w:tr>
  </w:tbl>
  <w:p w14:paraId="6A9B653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599AF42" wp14:editId="13E54C3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DF8C5B1" w14:textId="77777777" w:rsidTr="004B2B44">
      <w:tc>
        <w:tcPr>
          <w:tcW w:w="3005" w:type="dxa"/>
          <w:tcBorders>
            <w:top w:val="nil"/>
            <w:left w:val="nil"/>
            <w:bottom w:val="nil"/>
            <w:right w:val="nil"/>
          </w:tcBorders>
        </w:tcPr>
        <w:p w14:paraId="5FDAE388" w14:textId="77777777" w:rsidR="00873A37" w:rsidRPr="00A058E4" w:rsidRDefault="00873A37">
          <w:pPr>
            <w:pStyle w:val="Yltunniste"/>
            <w:rPr>
              <w:sz w:val="16"/>
              <w:szCs w:val="16"/>
            </w:rPr>
          </w:pPr>
        </w:p>
      </w:tc>
      <w:tc>
        <w:tcPr>
          <w:tcW w:w="3005" w:type="dxa"/>
          <w:tcBorders>
            <w:top w:val="nil"/>
            <w:left w:val="nil"/>
            <w:bottom w:val="nil"/>
            <w:right w:val="nil"/>
          </w:tcBorders>
        </w:tcPr>
        <w:p w14:paraId="6B57C28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0CDB07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229594A" w14:textId="77777777" w:rsidTr="004B2B44">
      <w:tc>
        <w:tcPr>
          <w:tcW w:w="3005" w:type="dxa"/>
          <w:tcBorders>
            <w:top w:val="nil"/>
            <w:left w:val="nil"/>
            <w:bottom w:val="nil"/>
            <w:right w:val="nil"/>
          </w:tcBorders>
        </w:tcPr>
        <w:p w14:paraId="1BC4CAB4" w14:textId="77777777" w:rsidR="00873A37" w:rsidRPr="00A058E4" w:rsidRDefault="00873A37">
          <w:pPr>
            <w:pStyle w:val="Yltunniste"/>
            <w:rPr>
              <w:sz w:val="16"/>
              <w:szCs w:val="16"/>
            </w:rPr>
          </w:pPr>
        </w:p>
      </w:tc>
      <w:tc>
        <w:tcPr>
          <w:tcW w:w="3005" w:type="dxa"/>
          <w:tcBorders>
            <w:top w:val="nil"/>
            <w:left w:val="nil"/>
            <w:bottom w:val="nil"/>
            <w:right w:val="nil"/>
          </w:tcBorders>
        </w:tcPr>
        <w:p w14:paraId="67A12618" w14:textId="77777777" w:rsidR="00873A37" w:rsidRPr="00A058E4" w:rsidRDefault="00873A37">
          <w:pPr>
            <w:pStyle w:val="Yltunniste"/>
            <w:rPr>
              <w:sz w:val="16"/>
              <w:szCs w:val="16"/>
            </w:rPr>
          </w:pPr>
        </w:p>
      </w:tc>
      <w:tc>
        <w:tcPr>
          <w:tcW w:w="3006" w:type="dxa"/>
          <w:tcBorders>
            <w:top w:val="nil"/>
            <w:left w:val="nil"/>
            <w:bottom w:val="nil"/>
            <w:right w:val="nil"/>
          </w:tcBorders>
        </w:tcPr>
        <w:p w14:paraId="2C3F443B" w14:textId="77777777" w:rsidR="00873A37" w:rsidRPr="00A058E4" w:rsidRDefault="00873A37" w:rsidP="00A058E4">
          <w:pPr>
            <w:pStyle w:val="Yltunniste"/>
            <w:jc w:val="right"/>
            <w:rPr>
              <w:sz w:val="16"/>
              <w:szCs w:val="16"/>
            </w:rPr>
          </w:pPr>
        </w:p>
      </w:tc>
    </w:tr>
    <w:tr w:rsidR="00873A37" w:rsidRPr="00A058E4" w14:paraId="53188BCE" w14:textId="77777777" w:rsidTr="004B2B44">
      <w:tc>
        <w:tcPr>
          <w:tcW w:w="3005" w:type="dxa"/>
          <w:tcBorders>
            <w:top w:val="nil"/>
            <w:left w:val="nil"/>
            <w:bottom w:val="nil"/>
            <w:right w:val="nil"/>
          </w:tcBorders>
        </w:tcPr>
        <w:p w14:paraId="575314CB" w14:textId="77777777" w:rsidR="00873A37" w:rsidRPr="00A058E4" w:rsidRDefault="00873A37">
          <w:pPr>
            <w:pStyle w:val="Yltunniste"/>
            <w:rPr>
              <w:sz w:val="16"/>
              <w:szCs w:val="16"/>
            </w:rPr>
          </w:pPr>
        </w:p>
      </w:tc>
      <w:tc>
        <w:tcPr>
          <w:tcW w:w="3005" w:type="dxa"/>
          <w:tcBorders>
            <w:top w:val="nil"/>
            <w:left w:val="nil"/>
            <w:bottom w:val="nil"/>
            <w:right w:val="nil"/>
          </w:tcBorders>
        </w:tcPr>
        <w:p w14:paraId="29519055" w14:textId="77777777" w:rsidR="00873A37" w:rsidRPr="00A058E4" w:rsidRDefault="00873A37">
          <w:pPr>
            <w:pStyle w:val="Yltunniste"/>
            <w:rPr>
              <w:sz w:val="16"/>
              <w:szCs w:val="16"/>
            </w:rPr>
          </w:pPr>
        </w:p>
      </w:tc>
      <w:tc>
        <w:tcPr>
          <w:tcW w:w="3006" w:type="dxa"/>
          <w:tcBorders>
            <w:top w:val="nil"/>
            <w:left w:val="nil"/>
            <w:bottom w:val="nil"/>
            <w:right w:val="nil"/>
          </w:tcBorders>
        </w:tcPr>
        <w:p w14:paraId="391AC587" w14:textId="77777777" w:rsidR="00873A37" w:rsidRPr="00A058E4" w:rsidRDefault="00873A37" w:rsidP="00A058E4">
          <w:pPr>
            <w:pStyle w:val="Yltunniste"/>
            <w:jc w:val="right"/>
            <w:rPr>
              <w:sz w:val="16"/>
              <w:szCs w:val="16"/>
            </w:rPr>
          </w:pPr>
        </w:p>
      </w:tc>
    </w:tr>
  </w:tbl>
  <w:p w14:paraId="6FB84DC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AADB7C" wp14:editId="5BB312A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7296670"/>
    <w:multiLevelType w:val="hybridMultilevel"/>
    <w:tmpl w:val="3830FB2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E4E84AC4"/>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84B2386"/>
    <w:multiLevelType w:val="multilevel"/>
    <w:tmpl w:val="FCDA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A412F3A"/>
    <w:multiLevelType w:val="hybridMultilevel"/>
    <w:tmpl w:val="84FE8D42"/>
    <w:lvl w:ilvl="0" w:tplc="AFC830C0">
      <w:start w:val="1"/>
      <w:numFmt w:val="bullet"/>
      <w:lvlText w:val="-"/>
      <w:lvlJc w:val="left"/>
      <w:pPr>
        <w:ind w:left="1080" w:hanging="36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32B74D6F"/>
    <w:multiLevelType w:val="hybridMultilevel"/>
    <w:tmpl w:val="D2C095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2686E28"/>
    <w:multiLevelType w:val="hybridMultilevel"/>
    <w:tmpl w:val="2C263C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3AC52E0"/>
    <w:multiLevelType w:val="hybridMultilevel"/>
    <w:tmpl w:val="335007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0"/>
  </w:num>
  <w:num w:numId="2">
    <w:abstractNumId w:val="25"/>
  </w:num>
  <w:num w:numId="3">
    <w:abstractNumId w:val="17"/>
  </w:num>
  <w:num w:numId="4">
    <w:abstractNumId w:val="14"/>
  </w:num>
  <w:num w:numId="5">
    <w:abstractNumId w:val="12"/>
  </w:num>
  <w:num w:numId="6">
    <w:abstractNumId w:val="19"/>
  </w:num>
  <w:num w:numId="7">
    <w:abstractNumId w:val="24"/>
  </w:num>
  <w:num w:numId="8">
    <w:abstractNumId w:val="23"/>
  </w:num>
  <w:num w:numId="9">
    <w:abstractNumId w:val="23"/>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1"/>
  </w:num>
  <w:num w:numId="18">
    <w:abstractNumId w:val="21"/>
  </w:num>
  <w:num w:numId="19">
    <w:abstractNumId w:val="20"/>
  </w:num>
  <w:num w:numId="20">
    <w:abstractNumId w:val="29"/>
  </w:num>
  <w:num w:numId="21">
    <w:abstractNumId w:val="8"/>
  </w:num>
  <w:num w:numId="22">
    <w:abstractNumId w:val="27"/>
  </w:num>
  <w:num w:numId="23">
    <w:abstractNumId w:val="5"/>
  </w:num>
  <w:num w:numId="24">
    <w:abstractNumId w:val="9"/>
  </w:num>
  <w:num w:numId="25">
    <w:abstractNumId w:val="0"/>
  </w:num>
  <w:num w:numId="26">
    <w:abstractNumId w:val="28"/>
  </w:num>
  <w:num w:numId="27">
    <w:abstractNumId w:val="10"/>
  </w:num>
  <w:num w:numId="28">
    <w:abstractNumId w:val="6"/>
  </w:num>
  <w:num w:numId="29">
    <w:abstractNumId w:val="18"/>
  </w:num>
  <w:num w:numId="30">
    <w:abstractNumId w:val="4"/>
  </w:num>
  <w:num w:numId="31">
    <w:abstractNumId w:val="4"/>
  </w:num>
  <w:num w:numId="32">
    <w:abstractNumId w:val="4"/>
  </w:num>
  <w:num w:numId="33">
    <w:abstractNumId w:val="4"/>
  </w:num>
  <w:num w:numId="34">
    <w:abstractNumId w:val="22"/>
  </w:num>
  <w:num w:numId="35">
    <w:abstractNumId w:val="26"/>
  </w:num>
  <w:num w:numId="36">
    <w:abstractNumId w:val="15"/>
  </w:num>
  <w:num w:numId="37">
    <w:abstractNumId w:val="2"/>
  </w:num>
  <w:num w:numId="38">
    <w:abstractNumId w:val="1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A4"/>
    <w:rsid w:val="00000D75"/>
    <w:rsid w:val="00001F59"/>
    <w:rsid w:val="00003257"/>
    <w:rsid w:val="00006132"/>
    <w:rsid w:val="00010C97"/>
    <w:rsid w:val="00011301"/>
    <w:rsid w:val="0001289F"/>
    <w:rsid w:val="00012EC0"/>
    <w:rsid w:val="00013B40"/>
    <w:rsid w:val="00013F3D"/>
    <w:rsid w:val="000140FF"/>
    <w:rsid w:val="0002069F"/>
    <w:rsid w:val="00022D94"/>
    <w:rsid w:val="00023864"/>
    <w:rsid w:val="00024B69"/>
    <w:rsid w:val="000260B8"/>
    <w:rsid w:val="000268CE"/>
    <w:rsid w:val="0003217B"/>
    <w:rsid w:val="00037533"/>
    <w:rsid w:val="00042D34"/>
    <w:rsid w:val="0004358F"/>
    <w:rsid w:val="000449EA"/>
    <w:rsid w:val="000455E3"/>
    <w:rsid w:val="00045CD6"/>
    <w:rsid w:val="00046783"/>
    <w:rsid w:val="00052024"/>
    <w:rsid w:val="00054F3C"/>
    <w:rsid w:val="000564EB"/>
    <w:rsid w:val="0006340F"/>
    <w:rsid w:val="00063F48"/>
    <w:rsid w:val="000663E8"/>
    <w:rsid w:val="0006783C"/>
    <w:rsid w:val="0007094E"/>
    <w:rsid w:val="00070CA0"/>
    <w:rsid w:val="00072438"/>
    <w:rsid w:val="00073C43"/>
    <w:rsid w:val="00074F70"/>
    <w:rsid w:val="00075349"/>
    <w:rsid w:val="00082DFE"/>
    <w:rsid w:val="00087ED1"/>
    <w:rsid w:val="0009110F"/>
    <w:rsid w:val="0009323F"/>
    <w:rsid w:val="00096165"/>
    <w:rsid w:val="000A75D5"/>
    <w:rsid w:val="000B317F"/>
    <w:rsid w:val="000B6979"/>
    <w:rsid w:val="000B7ABB"/>
    <w:rsid w:val="000C13A6"/>
    <w:rsid w:val="000C1DC7"/>
    <w:rsid w:val="000C30EE"/>
    <w:rsid w:val="000C4E00"/>
    <w:rsid w:val="000C6DE9"/>
    <w:rsid w:val="000C6E55"/>
    <w:rsid w:val="000D09BB"/>
    <w:rsid w:val="000D45F8"/>
    <w:rsid w:val="000E1A4B"/>
    <w:rsid w:val="000E2D54"/>
    <w:rsid w:val="000E6373"/>
    <w:rsid w:val="000E693C"/>
    <w:rsid w:val="000F127A"/>
    <w:rsid w:val="000F218E"/>
    <w:rsid w:val="000F37E6"/>
    <w:rsid w:val="000F412F"/>
    <w:rsid w:val="000F41D1"/>
    <w:rsid w:val="000F4AD8"/>
    <w:rsid w:val="000F6F25"/>
    <w:rsid w:val="000F793B"/>
    <w:rsid w:val="001013DC"/>
    <w:rsid w:val="00104ED2"/>
    <w:rsid w:val="001074FC"/>
    <w:rsid w:val="00107D7A"/>
    <w:rsid w:val="00110468"/>
    <w:rsid w:val="00110B17"/>
    <w:rsid w:val="00111E38"/>
    <w:rsid w:val="00114AE4"/>
    <w:rsid w:val="00117EA9"/>
    <w:rsid w:val="00121191"/>
    <w:rsid w:val="00125C3E"/>
    <w:rsid w:val="0012611A"/>
    <w:rsid w:val="00127DD0"/>
    <w:rsid w:val="00131B7A"/>
    <w:rsid w:val="001360E5"/>
    <w:rsid w:val="001365A4"/>
    <w:rsid w:val="001366EE"/>
    <w:rsid w:val="00136FEB"/>
    <w:rsid w:val="0014172C"/>
    <w:rsid w:val="001513A9"/>
    <w:rsid w:val="0015362E"/>
    <w:rsid w:val="00155880"/>
    <w:rsid w:val="0015638F"/>
    <w:rsid w:val="001614C2"/>
    <w:rsid w:val="001678AD"/>
    <w:rsid w:val="0017133C"/>
    <w:rsid w:val="00171BA6"/>
    <w:rsid w:val="00172037"/>
    <w:rsid w:val="001741CB"/>
    <w:rsid w:val="001758C8"/>
    <w:rsid w:val="00175B04"/>
    <w:rsid w:val="0018477A"/>
    <w:rsid w:val="00185C5E"/>
    <w:rsid w:val="00191527"/>
    <w:rsid w:val="001941EC"/>
    <w:rsid w:val="0019524D"/>
    <w:rsid w:val="00195763"/>
    <w:rsid w:val="001968BE"/>
    <w:rsid w:val="001A1DFE"/>
    <w:rsid w:val="001A4752"/>
    <w:rsid w:val="001A75FE"/>
    <w:rsid w:val="001B2917"/>
    <w:rsid w:val="001B341F"/>
    <w:rsid w:val="001B4016"/>
    <w:rsid w:val="001B5A04"/>
    <w:rsid w:val="001B625E"/>
    <w:rsid w:val="001B6B07"/>
    <w:rsid w:val="001C0382"/>
    <w:rsid w:val="001C11F7"/>
    <w:rsid w:val="001C3EB2"/>
    <w:rsid w:val="001C400E"/>
    <w:rsid w:val="001C422A"/>
    <w:rsid w:val="001C6079"/>
    <w:rsid w:val="001D015C"/>
    <w:rsid w:val="001D1831"/>
    <w:rsid w:val="001D40B5"/>
    <w:rsid w:val="001D587F"/>
    <w:rsid w:val="001D5CAA"/>
    <w:rsid w:val="001D63F6"/>
    <w:rsid w:val="001E21A8"/>
    <w:rsid w:val="001E6C71"/>
    <w:rsid w:val="001F1B08"/>
    <w:rsid w:val="001F78F5"/>
    <w:rsid w:val="002049B7"/>
    <w:rsid w:val="00205EFB"/>
    <w:rsid w:val="002062E8"/>
    <w:rsid w:val="00206DFC"/>
    <w:rsid w:val="00211CAE"/>
    <w:rsid w:val="00211E06"/>
    <w:rsid w:val="00214315"/>
    <w:rsid w:val="0021758F"/>
    <w:rsid w:val="00220382"/>
    <w:rsid w:val="0022290A"/>
    <w:rsid w:val="002248A2"/>
    <w:rsid w:val="00224FD6"/>
    <w:rsid w:val="00225A5D"/>
    <w:rsid w:val="002265AC"/>
    <w:rsid w:val="00226664"/>
    <w:rsid w:val="00226EDC"/>
    <w:rsid w:val="0022712B"/>
    <w:rsid w:val="00227904"/>
    <w:rsid w:val="0023150B"/>
    <w:rsid w:val="002350CB"/>
    <w:rsid w:val="00236BD8"/>
    <w:rsid w:val="00237525"/>
    <w:rsid w:val="00237812"/>
    <w:rsid w:val="00237C15"/>
    <w:rsid w:val="00240529"/>
    <w:rsid w:val="0024537F"/>
    <w:rsid w:val="00252F50"/>
    <w:rsid w:val="00253B21"/>
    <w:rsid w:val="0025523C"/>
    <w:rsid w:val="002571E9"/>
    <w:rsid w:val="00261E4F"/>
    <w:rsid w:val="002629C5"/>
    <w:rsid w:val="00266FCD"/>
    <w:rsid w:val="00267906"/>
    <w:rsid w:val="00267E88"/>
    <w:rsid w:val="00272D9D"/>
    <w:rsid w:val="00293434"/>
    <w:rsid w:val="0029491F"/>
    <w:rsid w:val="0029770D"/>
    <w:rsid w:val="002A05A0"/>
    <w:rsid w:val="002A47F7"/>
    <w:rsid w:val="002A581A"/>
    <w:rsid w:val="002A6054"/>
    <w:rsid w:val="002A79FF"/>
    <w:rsid w:val="002B0659"/>
    <w:rsid w:val="002B25DC"/>
    <w:rsid w:val="002B2FC4"/>
    <w:rsid w:val="002B4F5C"/>
    <w:rsid w:val="002B5E48"/>
    <w:rsid w:val="002C1234"/>
    <w:rsid w:val="002C2668"/>
    <w:rsid w:val="002C4FEA"/>
    <w:rsid w:val="002C656A"/>
    <w:rsid w:val="002D0032"/>
    <w:rsid w:val="002D3631"/>
    <w:rsid w:val="002D3DE7"/>
    <w:rsid w:val="002D6FA8"/>
    <w:rsid w:val="002D70EF"/>
    <w:rsid w:val="002D7383"/>
    <w:rsid w:val="002D7BB7"/>
    <w:rsid w:val="002E0B87"/>
    <w:rsid w:val="002E32A9"/>
    <w:rsid w:val="002E37BB"/>
    <w:rsid w:val="002E60DD"/>
    <w:rsid w:val="002E7182"/>
    <w:rsid w:val="002E7DCF"/>
    <w:rsid w:val="002F1F9F"/>
    <w:rsid w:val="002F2486"/>
    <w:rsid w:val="002F2586"/>
    <w:rsid w:val="002F3C0A"/>
    <w:rsid w:val="002F47EA"/>
    <w:rsid w:val="002F77C1"/>
    <w:rsid w:val="003077A4"/>
    <w:rsid w:val="003115ED"/>
    <w:rsid w:val="003135FC"/>
    <w:rsid w:val="00313CBC"/>
    <w:rsid w:val="00313CBF"/>
    <w:rsid w:val="00316E98"/>
    <w:rsid w:val="0032021E"/>
    <w:rsid w:val="0032099F"/>
    <w:rsid w:val="003217C9"/>
    <w:rsid w:val="0032231C"/>
    <w:rsid w:val="003226F0"/>
    <w:rsid w:val="00324461"/>
    <w:rsid w:val="00334D54"/>
    <w:rsid w:val="003358EA"/>
    <w:rsid w:val="00335D68"/>
    <w:rsid w:val="0033622F"/>
    <w:rsid w:val="00337E76"/>
    <w:rsid w:val="00342A30"/>
    <w:rsid w:val="0034380B"/>
    <w:rsid w:val="00345E13"/>
    <w:rsid w:val="00347460"/>
    <w:rsid w:val="00351B7D"/>
    <w:rsid w:val="003533EC"/>
    <w:rsid w:val="0035482A"/>
    <w:rsid w:val="00357164"/>
    <w:rsid w:val="00357226"/>
    <w:rsid w:val="003572FF"/>
    <w:rsid w:val="00363095"/>
    <w:rsid w:val="00366FAF"/>
    <w:rsid w:val="003673C0"/>
    <w:rsid w:val="00370E4F"/>
    <w:rsid w:val="00371CDE"/>
    <w:rsid w:val="00372005"/>
    <w:rsid w:val="00373713"/>
    <w:rsid w:val="00374ECA"/>
    <w:rsid w:val="00376326"/>
    <w:rsid w:val="00377AEB"/>
    <w:rsid w:val="0038473B"/>
    <w:rsid w:val="00385B1D"/>
    <w:rsid w:val="00385EDC"/>
    <w:rsid w:val="00390DB7"/>
    <w:rsid w:val="0039232D"/>
    <w:rsid w:val="00394013"/>
    <w:rsid w:val="003964A3"/>
    <w:rsid w:val="003976AD"/>
    <w:rsid w:val="00397D0F"/>
    <w:rsid w:val="003A0CC2"/>
    <w:rsid w:val="003A1385"/>
    <w:rsid w:val="003B144B"/>
    <w:rsid w:val="003B3150"/>
    <w:rsid w:val="003B3A37"/>
    <w:rsid w:val="003B5BAC"/>
    <w:rsid w:val="003B602D"/>
    <w:rsid w:val="003B65CC"/>
    <w:rsid w:val="003C4049"/>
    <w:rsid w:val="003C44DB"/>
    <w:rsid w:val="003C4BA4"/>
    <w:rsid w:val="003C5382"/>
    <w:rsid w:val="003C74FF"/>
    <w:rsid w:val="003C7DF3"/>
    <w:rsid w:val="003D0AB9"/>
    <w:rsid w:val="003D4732"/>
    <w:rsid w:val="003D504E"/>
    <w:rsid w:val="003E2233"/>
    <w:rsid w:val="003E3B9F"/>
    <w:rsid w:val="003E6C97"/>
    <w:rsid w:val="003F5BFA"/>
    <w:rsid w:val="0040407A"/>
    <w:rsid w:val="004045B4"/>
    <w:rsid w:val="00410407"/>
    <w:rsid w:val="00413A77"/>
    <w:rsid w:val="0041667A"/>
    <w:rsid w:val="00421708"/>
    <w:rsid w:val="004221B0"/>
    <w:rsid w:val="00422945"/>
    <w:rsid w:val="00423E56"/>
    <w:rsid w:val="00425CC5"/>
    <w:rsid w:val="00430E5D"/>
    <w:rsid w:val="0043343B"/>
    <w:rsid w:val="0043717D"/>
    <w:rsid w:val="004377CE"/>
    <w:rsid w:val="00440285"/>
    <w:rsid w:val="00440722"/>
    <w:rsid w:val="004420C9"/>
    <w:rsid w:val="004460C6"/>
    <w:rsid w:val="0045051E"/>
    <w:rsid w:val="0045123F"/>
    <w:rsid w:val="0045261F"/>
    <w:rsid w:val="00453A33"/>
    <w:rsid w:val="00454226"/>
    <w:rsid w:val="00454A5C"/>
    <w:rsid w:val="00460352"/>
    <w:rsid w:val="00460ADC"/>
    <w:rsid w:val="004610AF"/>
    <w:rsid w:val="00463B6A"/>
    <w:rsid w:val="004641D5"/>
    <w:rsid w:val="00465DC6"/>
    <w:rsid w:val="00471D0F"/>
    <w:rsid w:val="00472286"/>
    <w:rsid w:val="00474117"/>
    <w:rsid w:val="0047544F"/>
    <w:rsid w:val="004771D4"/>
    <w:rsid w:val="00477C34"/>
    <w:rsid w:val="00483E37"/>
    <w:rsid w:val="004863D0"/>
    <w:rsid w:val="0048644C"/>
    <w:rsid w:val="004912DA"/>
    <w:rsid w:val="00494864"/>
    <w:rsid w:val="00494A97"/>
    <w:rsid w:val="00496914"/>
    <w:rsid w:val="004A22BB"/>
    <w:rsid w:val="004A3E23"/>
    <w:rsid w:val="004A5BF0"/>
    <w:rsid w:val="004A6936"/>
    <w:rsid w:val="004A6A4D"/>
    <w:rsid w:val="004B2B44"/>
    <w:rsid w:val="004B34E1"/>
    <w:rsid w:val="004B57EC"/>
    <w:rsid w:val="004B7CA4"/>
    <w:rsid w:val="004C162D"/>
    <w:rsid w:val="004C1C47"/>
    <w:rsid w:val="004C23F9"/>
    <w:rsid w:val="004C66FF"/>
    <w:rsid w:val="004C7CD8"/>
    <w:rsid w:val="004D02B4"/>
    <w:rsid w:val="004D3510"/>
    <w:rsid w:val="004D5F25"/>
    <w:rsid w:val="004D7499"/>
    <w:rsid w:val="004D76E3"/>
    <w:rsid w:val="004E598B"/>
    <w:rsid w:val="004E5F10"/>
    <w:rsid w:val="004E6EEA"/>
    <w:rsid w:val="004F15C9"/>
    <w:rsid w:val="004F165A"/>
    <w:rsid w:val="004F28FE"/>
    <w:rsid w:val="004F4078"/>
    <w:rsid w:val="004F4F8B"/>
    <w:rsid w:val="004F538B"/>
    <w:rsid w:val="004F5582"/>
    <w:rsid w:val="005060D4"/>
    <w:rsid w:val="005069B7"/>
    <w:rsid w:val="005111D6"/>
    <w:rsid w:val="00513E53"/>
    <w:rsid w:val="005142D4"/>
    <w:rsid w:val="00516634"/>
    <w:rsid w:val="00517A21"/>
    <w:rsid w:val="00525360"/>
    <w:rsid w:val="00527E87"/>
    <w:rsid w:val="00530F73"/>
    <w:rsid w:val="0053387D"/>
    <w:rsid w:val="00534069"/>
    <w:rsid w:val="0054225C"/>
    <w:rsid w:val="005435AC"/>
    <w:rsid w:val="00543B88"/>
    <w:rsid w:val="00543F66"/>
    <w:rsid w:val="005503F7"/>
    <w:rsid w:val="005507FE"/>
    <w:rsid w:val="00554136"/>
    <w:rsid w:val="00554A7A"/>
    <w:rsid w:val="0055582F"/>
    <w:rsid w:val="00555A35"/>
    <w:rsid w:val="00555E75"/>
    <w:rsid w:val="00556532"/>
    <w:rsid w:val="0056613C"/>
    <w:rsid w:val="00566672"/>
    <w:rsid w:val="005719F7"/>
    <w:rsid w:val="00574450"/>
    <w:rsid w:val="00577DDA"/>
    <w:rsid w:val="005814A1"/>
    <w:rsid w:val="00583FE4"/>
    <w:rsid w:val="00585482"/>
    <w:rsid w:val="00591FBF"/>
    <w:rsid w:val="005926D9"/>
    <w:rsid w:val="005934D4"/>
    <w:rsid w:val="00597132"/>
    <w:rsid w:val="005A1FE3"/>
    <w:rsid w:val="005A309A"/>
    <w:rsid w:val="005A6772"/>
    <w:rsid w:val="005A7567"/>
    <w:rsid w:val="005B00BB"/>
    <w:rsid w:val="005B2539"/>
    <w:rsid w:val="005B3A3F"/>
    <w:rsid w:val="005B47D8"/>
    <w:rsid w:val="005B4C45"/>
    <w:rsid w:val="005B5364"/>
    <w:rsid w:val="005B6C8F"/>
    <w:rsid w:val="005B6C91"/>
    <w:rsid w:val="005D3A33"/>
    <w:rsid w:val="005D7EB5"/>
    <w:rsid w:val="005E2BC1"/>
    <w:rsid w:val="005E6CCA"/>
    <w:rsid w:val="005F0379"/>
    <w:rsid w:val="005F163B"/>
    <w:rsid w:val="005F2F5A"/>
    <w:rsid w:val="005F5346"/>
    <w:rsid w:val="0060063B"/>
    <w:rsid w:val="00601F27"/>
    <w:rsid w:val="0060243E"/>
    <w:rsid w:val="006058ED"/>
    <w:rsid w:val="00606379"/>
    <w:rsid w:val="0060656A"/>
    <w:rsid w:val="006066C3"/>
    <w:rsid w:val="00606914"/>
    <w:rsid w:val="006070DF"/>
    <w:rsid w:val="00613331"/>
    <w:rsid w:val="006135DD"/>
    <w:rsid w:val="006146B7"/>
    <w:rsid w:val="00620595"/>
    <w:rsid w:val="00621BF3"/>
    <w:rsid w:val="006240BB"/>
    <w:rsid w:val="00624CF3"/>
    <w:rsid w:val="00625112"/>
    <w:rsid w:val="00627C21"/>
    <w:rsid w:val="00633597"/>
    <w:rsid w:val="00633BBD"/>
    <w:rsid w:val="00634229"/>
    <w:rsid w:val="006343AC"/>
    <w:rsid w:val="00634F38"/>
    <w:rsid w:val="00634FEB"/>
    <w:rsid w:val="00637F51"/>
    <w:rsid w:val="006418CA"/>
    <w:rsid w:val="00643C6D"/>
    <w:rsid w:val="006445F6"/>
    <w:rsid w:val="0064460B"/>
    <w:rsid w:val="0064589F"/>
    <w:rsid w:val="0065225E"/>
    <w:rsid w:val="006556A1"/>
    <w:rsid w:val="00655C4C"/>
    <w:rsid w:val="00662B56"/>
    <w:rsid w:val="00664296"/>
    <w:rsid w:val="006648ED"/>
    <w:rsid w:val="00666F59"/>
    <w:rsid w:val="00666FD6"/>
    <w:rsid w:val="006671AA"/>
    <w:rsid w:val="00667451"/>
    <w:rsid w:val="00667BC3"/>
    <w:rsid w:val="0067019A"/>
    <w:rsid w:val="006708F2"/>
    <w:rsid w:val="00671041"/>
    <w:rsid w:val="006715FB"/>
    <w:rsid w:val="00673017"/>
    <w:rsid w:val="006766B3"/>
    <w:rsid w:val="00682B9E"/>
    <w:rsid w:val="0068645B"/>
    <w:rsid w:val="006865BB"/>
    <w:rsid w:val="00686CF3"/>
    <w:rsid w:val="00687A82"/>
    <w:rsid w:val="0069181E"/>
    <w:rsid w:val="00691F31"/>
    <w:rsid w:val="0069348A"/>
    <w:rsid w:val="00693782"/>
    <w:rsid w:val="006958D0"/>
    <w:rsid w:val="006A2F5D"/>
    <w:rsid w:val="006A4F5F"/>
    <w:rsid w:val="006A6976"/>
    <w:rsid w:val="006B0DC9"/>
    <w:rsid w:val="006B1508"/>
    <w:rsid w:val="006B3E85"/>
    <w:rsid w:val="006B4626"/>
    <w:rsid w:val="006B66EC"/>
    <w:rsid w:val="006C0528"/>
    <w:rsid w:val="006C104D"/>
    <w:rsid w:val="006C6D76"/>
    <w:rsid w:val="006C7A99"/>
    <w:rsid w:val="006D0642"/>
    <w:rsid w:val="006D3068"/>
    <w:rsid w:val="006D7419"/>
    <w:rsid w:val="006E18A7"/>
    <w:rsid w:val="006E3019"/>
    <w:rsid w:val="006E7D0B"/>
    <w:rsid w:val="006F0B7C"/>
    <w:rsid w:val="006F0EDA"/>
    <w:rsid w:val="006F41C6"/>
    <w:rsid w:val="006F4600"/>
    <w:rsid w:val="006F5799"/>
    <w:rsid w:val="006F58E4"/>
    <w:rsid w:val="006F7D9C"/>
    <w:rsid w:val="0070005E"/>
    <w:rsid w:val="007002F2"/>
    <w:rsid w:val="00701455"/>
    <w:rsid w:val="0070377D"/>
    <w:rsid w:val="00705F3E"/>
    <w:rsid w:val="00711E19"/>
    <w:rsid w:val="00714F9C"/>
    <w:rsid w:val="007168DA"/>
    <w:rsid w:val="007212A4"/>
    <w:rsid w:val="00721B09"/>
    <w:rsid w:val="007221A3"/>
    <w:rsid w:val="00723425"/>
    <w:rsid w:val="00723843"/>
    <w:rsid w:val="007265B8"/>
    <w:rsid w:val="0073068A"/>
    <w:rsid w:val="00732D19"/>
    <w:rsid w:val="00733F91"/>
    <w:rsid w:val="00734F70"/>
    <w:rsid w:val="0074104A"/>
    <w:rsid w:val="0074158A"/>
    <w:rsid w:val="00742657"/>
    <w:rsid w:val="00751EBB"/>
    <w:rsid w:val="007571FF"/>
    <w:rsid w:val="00760049"/>
    <w:rsid w:val="00765089"/>
    <w:rsid w:val="00767FCF"/>
    <w:rsid w:val="00770BE9"/>
    <w:rsid w:val="00772240"/>
    <w:rsid w:val="00773F29"/>
    <w:rsid w:val="00784DB3"/>
    <w:rsid w:val="007853B8"/>
    <w:rsid w:val="00785D58"/>
    <w:rsid w:val="00793260"/>
    <w:rsid w:val="007A01C1"/>
    <w:rsid w:val="007A01DE"/>
    <w:rsid w:val="007A03E8"/>
    <w:rsid w:val="007A38D9"/>
    <w:rsid w:val="007A545C"/>
    <w:rsid w:val="007A5E7B"/>
    <w:rsid w:val="007B2D20"/>
    <w:rsid w:val="007B525F"/>
    <w:rsid w:val="007C057B"/>
    <w:rsid w:val="007C1151"/>
    <w:rsid w:val="007C1777"/>
    <w:rsid w:val="007C2084"/>
    <w:rsid w:val="007C25EB"/>
    <w:rsid w:val="007C4B6F"/>
    <w:rsid w:val="007C5BB2"/>
    <w:rsid w:val="007C5CD9"/>
    <w:rsid w:val="007C7EFF"/>
    <w:rsid w:val="007D0976"/>
    <w:rsid w:val="007D3BEB"/>
    <w:rsid w:val="007D3D4F"/>
    <w:rsid w:val="007D6877"/>
    <w:rsid w:val="007E0069"/>
    <w:rsid w:val="007E0B3E"/>
    <w:rsid w:val="007E1AA4"/>
    <w:rsid w:val="007F349F"/>
    <w:rsid w:val="00800AA9"/>
    <w:rsid w:val="00800D65"/>
    <w:rsid w:val="008020E6"/>
    <w:rsid w:val="008032F3"/>
    <w:rsid w:val="008035F5"/>
    <w:rsid w:val="00803B42"/>
    <w:rsid w:val="00804E7C"/>
    <w:rsid w:val="00805CA1"/>
    <w:rsid w:val="00810134"/>
    <w:rsid w:val="0081036E"/>
    <w:rsid w:val="00811345"/>
    <w:rsid w:val="008127D6"/>
    <w:rsid w:val="008173B3"/>
    <w:rsid w:val="008251F0"/>
    <w:rsid w:val="00832446"/>
    <w:rsid w:val="008344D9"/>
    <w:rsid w:val="0083450C"/>
    <w:rsid w:val="008350F0"/>
    <w:rsid w:val="00835734"/>
    <w:rsid w:val="0084029C"/>
    <w:rsid w:val="008434DC"/>
    <w:rsid w:val="00845342"/>
    <w:rsid w:val="00845940"/>
    <w:rsid w:val="00850D0C"/>
    <w:rsid w:val="0085116A"/>
    <w:rsid w:val="00853B98"/>
    <w:rsid w:val="008571C0"/>
    <w:rsid w:val="00860C12"/>
    <w:rsid w:val="008646CD"/>
    <w:rsid w:val="00864FF7"/>
    <w:rsid w:val="00871A48"/>
    <w:rsid w:val="0087371C"/>
    <w:rsid w:val="00873902"/>
    <w:rsid w:val="008739EF"/>
    <w:rsid w:val="00873A37"/>
    <w:rsid w:val="008755BF"/>
    <w:rsid w:val="00881126"/>
    <w:rsid w:val="00881A4A"/>
    <w:rsid w:val="008840AC"/>
    <w:rsid w:val="00892F83"/>
    <w:rsid w:val="00893B9C"/>
    <w:rsid w:val="008950CF"/>
    <w:rsid w:val="008A2772"/>
    <w:rsid w:val="008A4F68"/>
    <w:rsid w:val="008B1DAC"/>
    <w:rsid w:val="008B2637"/>
    <w:rsid w:val="008B44DF"/>
    <w:rsid w:val="008B47C7"/>
    <w:rsid w:val="008B4C53"/>
    <w:rsid w:val="008B5114"/>
    <w:rsid w:val="008C2F96"/>
    <w:rsid w:val="008C3171"/>
    <w:rsid w:val="008C3FF0"/>
    <w:rsid w:val="008C4929"/>
    <w:rsid w:val="008C6A0E"/>
    <w:rsid w:val="008D0444"/>
    <w:rsid w:val="008E0129"/>
    <w:rsid w:val="008E150A"/>
    <w:rsid w:val="008E1575"/>
    <w:rsid w:val="008E3251"/>
    <w:rsid w:val="008F20FD"/>
    <w:rsid w:val="008F2926"/>
    <w:rsid w:val="008F2AAB"/>
    <w:rsid w:val="008F5350"/>
    <w:rsid w:val="008F69F8"/>
    <w:rsid w:val="00903D47"/>
    <w:rsid w:val="0090479F"/>
    <w:rsid w:val="00905752"/>
    <w:rsid w:val="00905F43"/>
    <w:rsid w:val="00910878"/>
    <w:rsid w:val="00915096"/>
    <w:rsid w:val="00915BB0"/>
    <w:rsid w:val="00916C4C"/>
    <w:rsid w:val="009170B9"/>
    <w:rsid w:val="00921DE5"/>
    <w:rsid w:val="009230EE"/>
    <w:rsid w:val="00925913"/>
    <w:rsid w:val="0093026B"/>
    <w:rsid w:val="009309F5"/>
    <w:rsid w:val="00930FCA"/>
    <w:rsid w:val="009336E1"/>
    <w:rsid w:val="00933AF7"/>
    <w:rsid w:val="00933CCB"/>
    <w:rsid w:val="009368B1"/>
    <w:rsid w:val="00937E1C"/>
    <w:rsid w:val="00941F07"/>
    <w:rsid w:val="00941FAB"/>
    <w:rsid w:val="00950291"/>
    <w:rsid w:val="00951150"/>
    <w:rsid w:val="00952982"/>
    <w:rsid w:val="00957178"/>
    <w:rsid w:val="00960D03"/>
    <w:rsid w:val="00961B08"/>
    <w:rsid w:val="009642AA"/>
    <w:rsid w:val="00966541"/>
    <w:rsid w:val="0097051C"/>
    <w:rsid w:val="00971058"/>
    <w:rsid w:val="0097144C"/>
    <w:rsid w:val="00973021"/>
    <w:rsid w:val="0097397C"/>
    <w:rsid w:val="00973D7B"/>
    <w:rsid w:val="009741A6"/>
    <w:rsid w:val="009753F4"/>
    <w:rsid w:val="00980F1C"/>
    <w:rsid w:val="00981808"/>
    <w:rsid w:val="009837A1"/>
    <w:rsid w:val="009918B3"/>
    <w:rsid w:val="0099235B"/>
    <w:rsid w:val="009A4D24"/>
    <w:rsid w:val="009B13CB"/>
    <w:rsid w:val="009B28D2"/>
    <w:rsid w:val="009B606B"/>
    <w:rsid w:val="009B77B3"/>
    <w:rsid w:val="009C3844"/>
    <w:rsid w:val="009D26CC"/>
    <w:rsid w:val="009D44A2"/>
    <w:rsid w:val="009D7268"/>
    <w:rsid w:val="009E0F44"/>
    <w:rsid w:val="009E124C"/>
    <w:rsid w:val="009E3B08"/>
    <w:rsid w:val="009E3C92"/>
    <w:rsid w:val="009E6909"/>
    <w:rsid w:val="009F15C9"/>
    <w:rsid w:val="009F288A"/>
    <w:rsid w:val="009F4DE4"/>
    <w:rsid w:val="00A049E5"/>
    <w:rsid w:val="00A04FF1"/>
    <w:rsid w:val="00A058E4"/>
    <w:rsid w:val="00A07DBD"/>
    <w:rsid w:val="00A171F2"/>
    <w:rsid w:val="00A2148E"/>
    <w:rsid w:val="00A2190A"/>
    <w:rsid w:val="00A24FF6"/>
    <w:rsid w:val="00A26A3E"/>
    <w:rsid w:val="00A35892"/>
    <w:rsid w:val="00A35BCB"/>
    <w:rsid w:val="00A40B7E"/>
    <w:rsid w:val="00A43060"/>
    <w:rsid w:val="00A45E66"/>
    <w:rsid w:val="00A46D2F"/>
    <w:rsid w:val="00A5139D"/>
    <w:rsid w:val="00A5157E"/>
    <w:rsid w:val="00A522BB"/>
    <w:rsid w:val="00A54C3F"/>
    <w:rsid w:val="00A64099"/>
    <w:rsid w:val="00A6466D"/>
    <w:rsid w:val="00A6566F"/>
    <w:rsid w:val="00A65A86"/>
    <w:rsid w:val="00A65DE5"/>
    <w:rsid w:val="00A6601C"/>
    <w:rsid w:val="00A67146"/>
    <w:rsid w:val="00A702B0"/>
    <w:rsid w:val="00A71171"/>
    <w:rsid w:val="00A714CF"/>
    <w:rsid w:val="00A74713"/>
    <w:rsid w:val="00A7678F"/>
    <w:rsid w:val="00A820F9"/>
    <w:rsid w:val="00A8295C"/>
    <w:rsid w:val="00A84F50"/>
    <w:rsid w:val="00A900EA"/>
    <w:rsid w:val="00A93B2D"/>
    <w:rsid w:val="00A94185"/>
    <w:rsid w:val="00AA0527"/>
    <w:rsid w:val="00AA1143"/>
    <w:rsid w:val="00AA1CBD"/>
    <w:rsid w:val="00AA4628"/>
    <w:rsid w:val="00AA5237"/>
    <w:rsid w:val="00AB3740"/>
    <w:rsid w:val="00AB49D5"/>
    <w:rsid w:val="00AB51BC"/>
    <w:rsid w:val="00AB51DF"/>
    <w:rsid w:val="00AB522B"/>
    <w:rsid w:val="00AB5D92"/>
    <w:rsid w:val="00AC4E17"/>
    <w:rsid w:val="00AC4FDE"/>
    <w:rsid w:val="00AC5E4B"/>
    <w:rsid w:val="00AC71F3"/>
    <w:rsid w:val="00AC7950"/>
    <w:rsid w:val="00AD1640"/>
    <w:rsid w:val="00AD1C17"/>
    <w:rsid w:val="00AD4841"/>
    <w:rsid w:val="00AD7012"/>
    <w:rsid w:val="00AE08A1"/>
    <w:rsid w:val="00AE158F"/>
    <w:rsid w:val="00AE182E"/>
    <w:rsid w:val="00AE21E8"/>
    <w:rsid w:val="00AE25C0"/>
    <w:rsid w:val="00AE2F18"/>
    <w:rsid w:val="00AE4A82"/>
    <w:rsid w:val="00AE5404"/>
    <w:rsid w:val="00AE54AA"/>
    <w:rsid w:val="00AE5B10"/>
    <w:rsid w:val="00AE7C7B"/>
    <w:rsid w:val="00AF03BC"/>
    <w:rsid w:val="00AF39CD"/>
    <w:rsid w:val="00AF3E16"/>
    <w:rsid w:val="00AF665B"/>
    <w:rsid w:val="00B005C1"/>
    <w:rsid w:val="00B00994"/>
    <w:rsid w:val="00B0234C"/>
    <w:rsid w:val="00B04935"/>
    <w:rsid w:val="00B0665B"/>
    <w:rsid w:val="00B07C42"/>
    <w:rsid w:val="00B112B8"/>
    <w:rsid w:val="00B12B28"/>
    <w:rsid w:val="00B16D4F"/>
    <w:rsid w:val="00B16FA0"/>
    <w:rsid w:val="00B17D12"/>
    <w:rsid w:val="00B233CA"/>
    <w:rsid w:val="00B2423E"/>
    <w:rsid w:val="00B2659A"/>
    <w:rsid w:val="00B269A5"/>
    <w:rsid w:val="00B33381"/>
    <w:rsid w:val="00B33BF2"/>
    <w:rsid w:val="00B367A4"/>
    <w:rsid w:val="00B37882"/>
    <w:rsid w:val="00B400C9"/>
    <w:rsid w:val="00B402BA"/>
    <w:rsid w:val="00B5044A"/>
    <w:rsid w:val="00B50852"/>
    <w:rsid w:val="00B529CE"/>
    <w:rsid w:val="00B52A4D"/>
    <w:rsid w:val="00B52DD7"/>
    <w:rsid w:val="00B55340"/>
    <w:rsid w:val="00B55ED4"/>
    <w:rsid w:val="00B60990"/>
    <w:rsid w:val="00B65278"/>
    <w:rsid w:val="00B70293"/>
    <w:rsid w:val="00B7440B"/>
    <w:rsid w:val="00B755EF"/>
    <w:rsid w:val="00B76A68"/>
    <w:rsid w:val="00B80B24"/>
    <w:rsid w:val="00B820B8"/>
    <w:rsid w:val="00B83918"/>
    <w:rsid w:val="00B92EA8"/>
    <w:rsid w:val="00B932F4"/>
    <w:rsid w:val="00B96A72"/>
    <w:rsid w:val="00B96DDA"/>
    <w:rsid w:val="00B97729"/>
    <w:rsid w:val="00BA2164"/>
    <w:rsid w:val="00BB0B29"/>
    <w:rsid w:val="00BB1134"/>
    <w:rsid w:val="00BB2DDF"/>
    <w:rsid w:val="00BB55CB"/>
    <w:rsid w:val="00BB57F5"/>
    <w:rsid w:val="00BB785D"/>
    <w:rsid w:val="00BB7F45"/>
    <w:rsid w:val="00BC1CB7"/>
    <w:rsid w:val="00BC367A"/>
    <w:rsid w:val="00BC68D2"/>
    <w:rsid w:val="00BC7576"/>
    <w:rsid w:val="00BD15B2"/>
    <w:rsid w:val="00BD1855"/>
    <w:rsid w:val="00BD1D4E"/>
    <w:rsid w:val="00BD3395"/>
    <w:rsid w:val="00BD7BE9"/>
    <w:rsid w:val="00BE0837"/>
    <w:rsid w:val="00BE2758"/>
    <w:rsid w:val="00BE3841"/>
    <w:rsid w:val="00BE5D4A"/>
    <w:rsid w:val="00BE608B"/>
    <w:rsid w:val="00BE6D81"/>
    <w:rsid w:val="00BE7E5C"/>
    <w:rsid w:val="00BF744C"/>
    <w:rsid w:val="00C012C1"/>
    <w:rsid w:val="00C02B62"/>
    <w:rsid w:val="00C05C3B"/>
    <w:rsid w:val="00C06A16"/>
    <w:rsid w:val="00C06FCB"/>
    <w:rsid w:val="00C0733D"/>
    <w:rsid w:val="00C07B4A"/>
    <w:rsid w:val="00C1035E"/>
    <w:rsid w:val="00C109A4"/>
    <w:rsid w:val="00C10A1C"/>
    <w:rsid w:val="00C112FB"/>
    <w:rsid w:val="00C1302F"/>
    <w:rsid w:val="00C16602"/>
    <w:rsid w:val="00C251E7"/>
    <w:rsid w:val="00C25947"/>
    <w:rsid w:val="00C25F4A"/>
    <w:rsid w:val="00C26B8E"/>
    <w:rsid w:val="00C312C8"/>
    <w:rsid w:val="00C33982"/>
    <w:rsid w:val="00C339FD"/>
    <w:rsid w:val="00C33F7A"/>
    <w:rsid w:val="00C348A3"/>
    <w:rsid w:val="00C356F0"/>
    <w:rsid w:val="00C40C80"/>
    <w:rsid w:val="00C41F08"/>
    <w:rsid w:val="00C42493"/>
    <w:rsid w:val="00C43C4B"/>
    <w:rsid w:val="00C46445"/>
    <w:rsid w:val="00C54298"/>
    <w:rsid w:val="00C56B0D"/>
    <w:rsid w:val="00C56EA4"/>
    <w:rsid w:val="00C6160A"/>
    <w:rsid w:val="00C61843"/>
    <w:rsid w:val="00C6492B"/>
    <w:rsid w:val="00C65BD3"/>
    <w:rsid w:val="00C65F3D"/>
    <w:rsid w:val="00C66E8F"/>
    <w:rsid w:val="00C7325A"/>
    <w:rsid w:val="00C74332"/>
    <w:rsid w:val="00C747DB"/>
    <w:rsid w:val="00C77183"/>
    <w:rsid w:val="00C808F3"/>
    <w:rsid w:val="00C81A7F"/>
    <w:rsid w:val="00C855CE"/>
    <w:rsid w:val="00C90D86"/>
    <w:rsid w:val="00C916E2"/>
    <w:rsid w:val="00C93A4E"/>
    <w:rsid w:val="00C94FC7"/>
    <w:rsid w:val="00C95116"/>
    <w:rsid w:val="00C95A8B"/>
    <w:rsid w:val="00CA6363"/>
    <w:rsid w:val="00CB1CC2"/>
    <w:rsid w:val="00CB70B1"/>
    <w:rsid w:val="00CC1F93"/>
    <w:rsid w:val="00CC25B9"/>
    <w:rsid w:val="00CC321C"/>
    <w:rsid w:val="00CC3CAE"/>
    <w:rsid w:val="00CC581E"/>
    <w:rsid w:val="00CC5E6E"/>
    <w:rsid w:val="00CC5F99"/>
    <w:rsid w:val="00CC6FC8"/>
    <w:rsid w:val="00CC72E0"/>
    <w:rsid w:val="00CD2E48"/>
    <w:rsid w:val="00CD4984"/>
    <w:rsid w:val="00CD4C11"/>
    <w:rsid w:val="00CD4C95"/>
    <w:rsid w:val="00CE058E"/>
    <w:rsid w:val="00CE26C7"/>
    <w:rsid w:val="00CE469A"/>
    <w:rsid w:val="00CE7B61"/>
    <w:rsid w:val="00CF05A8"/>
    <w:rsid w:val="00CF69F6"/>
    <w:rsid w:val="00CF6EC1"/>
    <w:rsid w:val="00CF712C"/>
    <w:rsid w:val="00D130E2"/>
    <w:rsid w:val="00D13CA5"/>
    <w:rsid w:val="00D152E0"/>
    <w:rsid w:val="00D171E5"/>
    <w:rsid w:val="00D205C8"/>
    <w:rsid w:val="00D2093B"/>
    <w:rsid w:val="00D20AAF"/>
    <w:rsid w:val="00D24D52"/>
    <w:rsid w:val="00D26014"/>
    <w:rsid w:val="00D27554"/>
    <w:rsid w:val="00D27FCC"/>
    <w:rsid w:val="00D360F3"/>
    <w:rsid w:val="00D37291"/>
    <w:rsid w:val="00D37AC1"/>
    <w:rsid w:val="00D40F46"/>
    <w:rsid w:val="00D412B2"/>
    <w:rsid w:val="00D47232"/>
    <w:rsid w:val="00D47846"/>
    <w:rsid w:val="00D47F9F"/>
    <w:rsid w:val="00D5238C"/>
    <w:rsid w:val="00D52830"/>
    <w:rsid w:val="00D54C2D"/>
    <w:rsid w:val="00D562AB"/>
    <w:rsid w:val="00D56DB9"/>
    <w:rsid w:val="00D6322C"/>
    <w:rsid w:val="00D6472E"/>
    <w:rsid w:val="00D64E24"/>
    <w:rsid w:val="00D658DC"/>
    <w:rsid w:val="00D67187"/>
    <w:rsid w:val="00D674C0"/>
    <w:rsid w:val="00D72175"/>
    <w:rsid w:val="00D724F3"/>
    <w:rsid w:val="00D728B6"/>
    <w:rsid w:val="00D77F38"/>
    <w:rsid w:val="00D80A7E"/>
    <w:rsid w:val="00D80CF9"/>
    <w:rsid w:val="00D828B1"/>
    <w:rsid w:val="00D83212"/>
    <w:rsid w:val="00D85581"/>
    <w:rsid w:val="00D86AF2"/>
    <w:rsid w:val="00D90136"/>
    <w:rsid w:val="00D92C42"/>
    <w:rsid w:val="00D93433"/>
    <w:rsid w:val="00D94D20"/>
    <w:rsid w:val="00D9702B"/>
    <w:rsid w:val="00D97E15"/>
    <w:rsid w:val="00DA17E8"/>
    <w:rsid w:val="00DA2A38"/>
    <w:rsid w:val="00DA7DF5"/>
    <w:rsid w:val="00DB1E92"/>
    <w:rsid w:val="00DB256D"/>
    <w:rsid w:val="00DB616D"/>
    <w:rsid w:val="00DC1073"/>
    <w:rsid w:val="00DC13E8"/>
    <w:rsid w:val="00DC1E89"/>
    <w:rsid w:val="00DC5480"/>
    <w:rsid w:val="00DC565C"/>
    <w:rsid w:val="00DC56C2"/>
    <w:rsid w:val="00DC6CD6"/>
    <w:rsid w:val="00DC729C"/>
    <w:rsid w:val="00DD0450"/>
    <w:rsid w:val="00DD0451"/>
    <w:rsid w:val="00DD2A1A"/>
    <w:rsid w:val="00DD2A80"/>
    <w:rsid w:val="00DD47DC"/>
    <w:rsid w:val="00DD4F21"/>
    <w:rsid w:val="00DE1C15"/>
    <w:rsid w:val="00DE269C"/>
    <w:rsid w:val="00DE36FC"/>
    <w:rsid w:val="00DE3B87"/>
    <w:rsid w:val="00DE6A5C"/>
    <w:rsid w:val="00DE7261"/>
    <w:rsid w:val="00DF2DC9"/>
    <w:rsid w:val="00DF3F2A"/>
    <w:rsid w:val="00DF4C39"/>
    <w:rsid w:val="00DF50F3"/>
    <w:rsid w:val="00E002A5"/>
    <w:rsid w:val="00E0146F"/>
    <w:rsid w:val="00E01537"/>
    <w:rsid w:val="00E01C59"/>
    <w:rsid w:val="00E0519A"/>
    <w:rsid w:val="00E06611"/>
    <w:rsid w:val="00E06F4D"/>
    <w:rsid w:val="00E100BE"/>
    <w:rsid w:val="00E10F4B"/>
    <w:rsid w:val="00E1448F"/>
    <w:rsid w:val="00E15EE7"/>
    <w:rsid w:val="00E23E23"/>
    <w:rsid w:val="00E3025B"/>
    <w:rsid w:val="00E34876"/>
    <w:rsid w:val="00E37B7C"/>
    <w:rsid w:val="00E424D1"/>
    <w:rsid w:val="00E44896"/>
    <w:rsid w:val="00E45FB2"/>
    <w:rsid w:val="00E53F9D"/>
    <w:rsid w:val="00E54074"/>
    <w:rsid w:val="00E5437B"/>
    <w:rsid w:val="00E61649"/>
    <w:rsid w:val="00E61ADE"/>
    <w:rsid w:val="00E61B04"/>
    <w:rsid w:val="00E62C09"/>
    <w:rsid w:val="00E6371A"/>
    <w:rsid w:val="00E64CFC"/>
    <w:rsid w:val="00E65B67"/>
    <w:rsid w:val="00E66BD8"/>
    <w:rsid w:val="00E710D4"/>
    <w:rsid w:val="00E71A10"/>
    <w:rsid w:val="00E74965"/>
    <w:rsid w:val="00E805AF"/>
    <w:rsid w:val="00E83B79"/>
    <w:rsid w:val="00E85D86"/>
    <w:rsid w:val="00E91762"/>
    <w:rsid w:val="00E9185D"/>
    <w:rsid w:val="00E91A1B"/>
    <w:rsid w:val="00EA16D5"/>
    <w:rsid w:val="00EA211A"/>
    <w:rsid w:val="00EA4FE4"/>
    <w:rsid w:val="00EA7443"/>
    <w:rsid w:val="00EB031A"/>
    <w:rsid w:val="00EB0BB5"/>
    <w:rsid w:val="00EB2BF3"/>
    <w:rsid w:val="00EB347C"/>
    <w:rsid w:val="00EB3A5B"/>
    <w:rsid w:val="00EB452A"/>
    <w:rsid w:val="00EB6891"/>
    <w:rsid w:val="00EB6C6D"/>
    <w:rsid w:val="00EC13A8"/>
    <w:rsid w:val="00EC45CF"/>
    <w:rsid w:val="00ED148F"/>
    <w:rsid w:val="00ED3161"/>
    <w:rsid w:val="00ED6D9B"/>
    <w:rsid w:val="00ED7862"/>
    <w:rsid w:val="00ED7934"/>
    <w:rsid w:val="00EE0EEC"/>
    <w:rsid w:val="00EE3442"/>
    <w:rsid w:val="00EE6AEB"/>
    <w:rsid w:val="00EF0BFC"/>
    <w:rsid w:val="00EF2B1A"/>
    <w:rsid w:val="00EF660F"/>
    <w:rsid w:val="00EF6FCF"/>
    <w:rsid w:val="00F00096"/>
    <w:rsid w:val="00F02A32"/>
    <w:rsid w:val="00F04424"/>
    <w:rsid w:val="00F04AE6"/>
    <w:rsid w:val="00F067C7"/>
    <w:rsid w:val="00F07553"/>
    <w:rsid w:val="00F1023F"/>
    <w:rsid w:val="00F24CAB"/>
    <w:rsid w:val="00F26084"/>
    <w:rsid w:val="00F361B1"/>
    <w:rsid w:val="00F40646"/>
    <w:rsid w:val="00F406D8"/>
    <w:rsid w:val="00F40C75"/>
    <w:rsid w:val="00F43553"/>
    <w:rsid w:val="00F44EA3"/>
    <w:rsid w:val="00F46643"/>
    <w:rsid w:val="00F47C04"/>
    <w:rsid w:val="00F47D7A"/>
    <w:rsid w:val="00F50B13"/>
    <w:rsid w:val="00F50CEE"/>
    <w:rsid w:val="00F61D61"/>
    <w:rsid w:val="00F64226"/>
    <w:rsid w:val="00F71601"/>
    <w:rsid w:val="00F75550"/>
    <w:rsid w:val="00F818F8"/>
    <w:rsid w:val="00F81E6B"/>
    <w:rsid w:val="00F82222"/>
    <w:rsid w:val="00F82F9C"/>
    <w:rsid w:val="00F84F0A"/>
    <w:rsid w:val="00F92883"/>
    <w:rsid w:val="00F937B6"/>
    <w:rsid w:val="00F9400E"/>
    <w:rsid w:val="00F94F1C"/>
    <w:rsid w:val="00F966EF"/>
    <w:rsid w:val="00FA0264"/>
    <w:rsid w:val="00FA02D1"/>
    <w:rsid w:val="00FA1189"/>
    <w:rsid w:val="00FB0239"/>
    <w:rsid w:val="00FB090D"/>
    <w:rsid w:val="00FB2896"/>
    <w:rsid w:val="00FB4752"/>
    <w:rsid w:val="00FB6F0D"/>
    <w:rsid w:val="00FC0084"/>
    <w:rsid w:val="00FC5B48"/>
    <w:rsid w:val="00FC6822"/>
    <w:rsid w:val="00FC69BC"/>
    <w:rsid w:val="00FD0CAD"/>
    <w:rsid w:val="00FD2655"/>
    <w:rsid w:val="00FD2BC1"/>
    <w:rsid w:val="00FD54F4"/>
    <w:rsid w:val="00FD7C48"/>
    <w:rsid w:val="00FE1CCD"/>
    <w:rsid w:val="00FF1800"/>
    <w:rsid w:val="00FF5995"/>
    <w:rsid w:val="00FF615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A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9837A1"/>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9837A1"/>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64099"/>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472286"/>
    <w:rPr>
      <w:sz w:val="16"/>
      <w:szCs w:val="16"/>
    </w:rPr>
  </w:style>
  <w:style w:type="paragraph" w:styleId="Kommentinteksti">
    <w:name w:val="annotation text"/>
    <w:basedOn w:val="Normaali"/>
    <w:link w:val="KommentintekstiChar"/>
    <w:uiPriority w:val="99"/>
    <w:semiHidden/>
    <w:unhideWhenUsed/>
    <w:rsid w:val="00472286"/>
    <w:pPr>
      <w:spacing w:line="240" w:lineRule="auto"/>
    </w:pPr>
    <w:rPr>
      <w:szCs w:val="20"/>
    </w:rPr>
  </w:style>
  <w:style w:type="character" w:customStyle="1" w:styleId="KommentintekstiChar">
    <w:name w:val="Kommentin teksti Char"/>
    <w:basedOn w:val="Kappaleenoletusfontti"/>
    <w:link w:val="Kommentinteksti"/>
    <w:uiPriority w:val="99"/>
    <w:semiHidden/>
    <w:rsid w:val="0047228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72286"/>
    <w:rPr>
      <w:b/>
      <w:bCs/>
    </w:rPr>
  </w:style>
  <w:style w:type="character" w:customStyle="1" w:styleId="KommentinotsikkoChar">
    <w:name w:val="Kommentin otsikko Char"/>
    <w:basedOn w:val="KommentintekstiChar"/>
    <w:link w:val="Kommentinotsikko"/>
    <w:uiPriority w:val="99"/>
    <w:semiHidden/>
    <w:rsid w:val="00472286"/>
    <w:rPr>
      <w:rFonts w:ascii="Century Gothic" w:hAnsi="Century Gothic"/>
      <w:b/>
      <w:bCs/>
      <w:sz w:val="20"/>
      <w:szCs w:val="20"/>
    </w:rPr>
  </w:style>
  <w:style w:type="character" w:styleId="AvattuHyperlinkki">
    <w:name w:val="FollowedHyperlink"/>
    <w:basedOn w:val="Kappaleenoletusfontti"/>
    <w:uiPriority w:val="99"/>
    <w:semiHidden/>
    <w:unhideWhenUsed/>
    <w:rsid w:val="00171B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9869">
      <w:bodyDiv w:val="1"/>
      <w:marLeft w:val="0"/>
      <w:marRight w:val="0"/>
      <w:marTop w:val="0"/>
      <w:marBottom w:val="0"/>
      <w:divBdr>
        <w:top w:val="none" w:sz="0" w:space="0" w:color="auto"/>
        <w:left w:val="none" w:sz="0" w:space="0" w:color="auto"/>
        <w:bottom w:val="none" w:sz="0" w:space="0" w:color="auto"/>
        <w:right w:val="none" w:sz="0" w:space="0" w:color="auto"/>
      </w:divBdr>
    </w:div>
    <w:div w:id="24414644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76661804">
      <w:bodyDiv w:val="1"/>
      <w:marLeft w:val="0"/>
      <w:marRight w:val="0"/>
      <w:marTop w:val="0"/>
      <w:marBottom w:val="0"/>
      <w:divBdr>
        <w:top w:val="none" w:sz="0" w:space="0" w:color="auto"/>
        <w:left w:val="none" w:sz="0" w:space="0" w:color="auto"/>
        <w:bottom w:val="none" w:sz="0" w:space="0" w:color="auto"/>
        <w:right w:val="none" w:sz="0" w:space="0" w:color="auto"/>
      </w:divBdr>
    </w:div>
    <w:div w:id="39597355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646205794">
      <w:bodyDiv w:val="1"/>
      <w:marLeft w:val="0"/>
      <w:marRight w:val="0"/>
      <w:marTop w:val="0"/>
      <w:marBottom w:val="0"/>
      <w:divBdr>
        <w:top w:val="none" w:sz="0" w:space="0" w:color="auto"/>
        <w:left w:val="none" w:sz="0" w:space="0" w:color="auto"/>
        <w:bottom w:val="none" w:sz="0" w:space="0" w:color="auto"/>
        <w:right w:val="none" w:sz="0" w:space="0" w:color="auto"/>
      </w:divBdr>
    </w:div>
    <w:div w:id="663507332">
      <w:bodyDiv w:val="1"/>
      <w:marLeft w:val="0"/>
      <w:marRight w:val="0"/>
      <w:marTop w:val="0"/>
      <w:marBottom w:val="0"/>
      <w:divBdr>
        <w:top w:val="none" w:sz="0" w:space="0" w:color="auto"/>
        <w:left w:val="none" w:sz="0" w:space="0" w:color="auto"/>
        <w:bottom w:val="none" w:sz="0" w:space="0" w:color="auto"/>
        <w:right w:val="none" w:sz="0" w:space="0" w:color="auto"/>
      </w:divBdr>
    </w:div>
    <w:div w:id="81495804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3279028">
      <w:bodyDiv w:val="1"/>
      <w:marLeft w:val="0"/>
      <w:marRight w:val="0"/>
      <w:marTop w:val="0"/>
      <w:marBottom w:val="0"/>
      <w:divBdr>
        <w:top w:val="none" w:sz="0" w:space="0" w:color="auto"/>
        <w:left w:val="none" w:sz="0" w:space="0" w:color="auto"/>
        <w:bottom w:val="none" w:sz="0" w:space="0" w:color="auto"/>
        <w:right w:val="none" w:sz="0" w:space="0" w:color="auto"/>
      </w:divBdr>
    </w:div>
    <w:div w:id="897204687">
      <w:bodyDiv w:val="1"/>
      <w:marLeft w:val="0"/>
      <w:marRight w:val="0"/>
      <w:marTop w:val="0"/>
      <w:marBottom w:val="0"/>
      <w:divBdr>
        <w:top w:val="none" w:sz="0" w:space="0" w:color="auto"/>
        <w:left w:val="none" w:sz="0" w:space="0" w:color="auto"/>
        <w:bottom w:val="none" w:sz="0" w:space="0" w:color="auto"/>
        <w:right w:val="none" w:sz="0" w:space="0" w:color="auto"/>
      </w:divBdr>
    </w:div>
    <w:div w:id="922104081">
      <w:bodyDiv w:val="1"/>
      <w:marLeft w:val="0"/>
      <w:marRight w:val="0"/>
      <w:marTop w:val="0"/>
      <w:marBottom w:val="0"/>
      <w:divBdr>
        <w:top w:val="none" w:sz="0" w:space="0" w:color="auto"/>
        <w:left w:val="none" w:sz="0" w:space="0" w:color="auto"/>
        <w:bottom w:val="none" w:sz="0" w:space="0" w:color="auto"/>
        <w:right w:val="none" w:sz="0" w:space="0" w:color="auto"/>
      </w:divBdr>
    </w:div>
    <w:div w:id="1048842993">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1607741">
      <w:bodyDiv w:val="1"/>
      <w:marLeft w:val="0"/>
      <w:marRight w:val="0"/>
      <w:marTop w:val="0"/>
      <w:marBottom w:val="0"/>
      <w:divBdr>
        <w:top w:val="none" w:sz="0" w:space="0" w:color="auto"/>
        <w:left w:val="none" w:sz="0" w:space="0" w:color="auto"/>
        <w:bottom w:val="none" w:sz="0" w:space="0" w:color="auto"/>
        <w:right w:val="none" w:sz="0" w:space="0" w:color="auto"/>
      </w:divBdr>
    </w:div>
    <w:div w:id="109343071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57514092">
      <w:bodyDiv w:val="1"/>
      <w:marLeft w:val="0"/>
      <w:marRight w:val="0"/>
      <w:marTop w:val="0"/>
      <w:marBottom w:val="0"/>
      <w:divBdr>
        <w:top w:val="none" w:sz="0" w:space="0" w:color="auto"/>
        <w:left w:val="none" w:sz="0" w:space="0" w:color="auto"/>
        <w:bottom w:val="none" w:sz="0" w:space="0" w:color="auto"/>
        <w:right w:val="none" w:sz="0" w:space="0" w:color="auto"/>
      </w:divBdr>
    </w:div>
    <w:div w:id="1264219151">
      <w:bodyDiv w:val="1"/>
      <w:marLeft w:val="0"/>
      <w:marRight w:val="0"/>
      <w:marTop w:val="0"/>
      <w:marBottom w:val="0"/>
      <w:divBdr>
        <w:top w:val="none" w:sz="0" w:space="0" w:color="auto"/>
        <w:left w:val="none" w:sz="0" w:space="0" w:color="auto"/>
        <w:bottom w:val="none" w:sz="0" w:space="0" w:color="auto"/>
        <w:right w:val="none" w:sz="0" w:space="0" w:color="auto"/>
      </w:divBdr>
    </w:div>
    <w:div w:id="1265304990">
      <w:bodyDiv w:val="1"/>
      <w:marLeft w:val="0"/>
      <w:marRight w:val="0"/>
      <w:marTop w:val="0"/>
      <w:marBottom w:val="0"/>
      <w:divBdr>
        <w:top w:val="none" w:sz="0" w:space="0" w:color="auto"/>
        <w:left w:val="none" w:sz="0" w:space="0" w:color="auto"/>
        <w:bottom w:val="none" w:sz="0" w:space="0" w:color="auto"/>
        <w:right w:val="none" w:sz="0" w:space="0" w:color="auto"/>
      </w:divBdr>
    </w:div>
    <w:div w:id="1320422733">
      <w:bodyDiv w:val="1"/>
      <w:marLeft w:val="0"/>
      <w:marRight w:val="0"/>
      <w:marTop w:val="0"/>
      <w:marBottom w:val="0"/>
      <w:divBdr>
        <w:top w:val="none" w:sz="0" w:space="0" w:color="auto"/>
        <w:left w:val="none" w:sz="0" w:space="0" w:color="auto"/>
        <w:bottom w:val="none" w:sz="0" w:space="0" w:color="auto"/>
        <w:right w:val="none" w:sz="0" w:space="0" w:color="auto"/>
      </w:divBdr>
    </w:div>
    <w:div w:id="1331252194">
      <w:bodyDiv w:val="1"/>
      <w:marLeft w:val="0"/>
      <w:marRight w:val="0"/>
      <w:marTop w:val="0"/>
      <w:marBottom w:val="0"/>
      <w:divBdr>
        <w:top w:val="none" w:sz="0" w:space="0" w:color="auto"/>
        <w:left w:val="none" w:sz="0" w:space="0" w:color="auto"/>
        <w:bottom w:val="none" w:sz="0" w:space="0" w:color="auto"/>
        <w:right w:val="none" w:sz="0" w:space="0" w:color="auto"/>
      </w:divBdr>
    </w:div>
    <w:div w:id="1397968483">
      <w:bodyDiv w:val="1"/>
      <w:marLeft w:val="0"/>
      <w:marRight w:val="0"/>
      <w:marTop w:val="0"/>
      <w:marBottom w:val="0"/>
      <w:divBdr>
        <w:top w:val="none" w:sz="0" w:space="0" w:color="auto"/>
        <w:left w:val="none" w:sz="0" w:space="0" w:color="auto"/>
        <w:bottom w:val="none" w:sz="0" w:space="0" w:color="auto"/>
        <w:right w:val="none" w:sz="0" w:space="0" w:color="auto"/>
      </w:divBdr>
    </w:div>
    <w:div w:id="1400051459">
      <w:bodyDiv w:val="1"/>
      <w:marLeft w:val="0"/>
      <w:marRight w:val="0"/>
      <w:marTop w:val="0"/>
      <w:marBottom w:val="0"/>
      <w:divBdr>
        <w:top w:val="none" w:sz="0" w:space="0" w:color="auto"/>
        <w:left w:val="none" w:sz="0" w:space="0" w:color="auto"/>
        <w:bottom w:val="none" w:sz="0" w:space="0" w:color="auto"/>
        <w:right w:val="none" w:sz="0" w:space="0" w:color="auto"/>
      </w:divBdr>
    </w:div>
    <w:div w:id="1405689861">
      <w:bodyDiv w:val="1"/>
      <w:marLeft w:val="0"/>
      <w:marRight w:val="0"/>
      <w:marTop w:val="0"/>
      <w:marBottom w:val="0"/>
      <w:divBdr>
        <w:top w:val="none" w:sz="0" w:space="0" w:color="auto"/>
        <w:left w:val="none" w:sz="0" w:space="0" w:color="auto"/>
        <w:bottom w:val="none" w:sz="0" w:space="0" w:color="auto"/>
        <w:right w:val="none" w:sz="0" w:space="0" w:color="auto"/>
      </w:divBdr>
    </w:div>
    <w:div w:id="1468746145">
      <w:bodyDiv w:val="1"/>
      <w:marLeft w:val="0"/>
      <w:marRight w:val="0"/>
      <w:marTop w:val="0"/>
      <w:marBottom w:val="0"/>
      <w:divBdr>
        <w:top w:val="none" w:sz="0" w:space="0" w:color="auto"/>
        <w:left w:val="none" w:sz="0" w:space="0" w:color="auto"/>
        <w:bottom w:val="none" w:sz="0" w:space="0" w:color="auto"/>
        <w:right w:val="none" w:sz="0" w:space="0" w:color="auto"/>
      </w:divBdr>
    </w:div>
    <w:div w:id="1477995523">
      <w:bodyDiv w:val="1"/>
      <w:marLeft w:val="0"/>
      <w:marRight w:val="0"/>
      <w:marTop w:val="0"/>
      <w:marBottom w:val="0"/>
      <w:divBdr>
        <w:top w:val="none" w:sz="0" w:space="0" w:color="auto"/>
        <w:left w:val="none" w:sz="0" w:space="0" w:color="auto"/>
        <w:bottom w:val="none" w:sz="0" w:space="0" w:color="auto"/>
        <w:right w:val="none" w:sz="0" w:space="0" w:color="auto"/>
      </w:divBdr>
    </w:div>
    <w:div w:id="151214473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60573508">
      <w:bodyDiv w:val="1"/>
      <w:marLeft w:val="0"/>
      <w:marRight w:val="0"/>
      <w:marTop w:val="0"/>
      <w:marBottom w:val="0"/>
      <w:divBdr>
        <w:top w:val="none" w:sz="0" w:space="0" w:color="auto"/>
        <w:left w:val="none" w:sz="0" w:space="0" w:color="auto"/>
        <w:bottom w:val="none" w:sz="0" w:space="0" w:color="auto"/>
        <w:right w:val="none" w:sz="0" w:space="0" w:color="auto"/>
      </w:divBdr>
    </w:div>
    <w:div w:id="1772044155">
      <w:bodyDiv w:val="1"/>
      <w:marLeft w:val="0"/>
      <w:marRight w:val="0"/>
      <w:marTop w:val="0"/>
      <w:marBottom w:val="0"/>
      <w:divBdr>
        <w:top w:val="none" w:sz="0" w:space="0" w:color="auto"/>
        <w:left w:val="none" w:sz="0" w:space="0" w:color="auto"/>
        <w:bottom w:val="none" w:sz="0" w:space="0" w:color="auto"/>
        <w:right w:val="none" w:sz="0" w:space="0" w:color="auto"/>
      </w:divBdr>
    </w:div>
    <w:div w:id="181733114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45865934">
      <w:bodyDiv w:val="1"/>
      <w:marLeft w:val="0"/>
      <w:marRight w:val="0"/>
      <w:marTop w:val="0"/>
      <w:marBottom w:val="0"/>
      <w:divBdr>
        <w:top w:val="none" w:sz="0" w:space="0" w:color="auto"/>
        <w:left w:val="none" w:sz="0" w:space="0" w:color="auto"/>
        <w:bottom w:val="none" w:sz="0" w:space="0" w:color="auto"/>
        <w:right w:val="none" w:sz="0" w:space="0" w:color="auto"/>
      </w:divBdr>
    </w:div>
    <w:div w:id="2053461334">
      <w:bodyDiv w:val="1"/>
      <w:marLeft w:val="0"/>
      <w:marRight w:val="0"/>
      <w:marTop w:val="0"/>
      <w:marBottom w:val="0"/>
      <w:divBdr>
        <w:top w:val="none" w:sz="0" w:space="0" w:color="auto"/>
        <w:left w:val="none" w:sz="0" w:space="0" w:color="auto"/>
        <w:bottom w:val="none" w:sz="0" w:space="0" w:color="auto"/>
        <w:right w:val="none" w:sz="0" w:space="0" w:color="auto"/>
      </w:divBdr>
    </w:div>
    <w:div w:id="2141728671">
      <w:bodyDiv w:val="1"/>
      <w:marLeft w:val="0"/>
      <w:marRight w:val="0"/>
      <w:marTop w:val="0"/>
      <w:marBottom w:val="0"/>
      <w:divBdr>
        <w:top w:val="none" w:sz="0" w:space="0" w:color="auto"/>
        <w:left w:val="none" w:sz="0" w:space="0" w:color="auto"/>
        <w:bottom w:val="none" w:sz="0" w:space="0" w:color="auto"/>
        <w:right w:val="none" w:sz="0" w:space="0" w:color="auto"/>
      </w:divBdr>
    </w:div>
    <w:div w:id="21472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ticleeighteen.com/news/16285/" TargetMode="External"/><Relationship Id="rId18" Type="http://schemas.openxmlformats.org/officeDocument/2006/relationships/hyperlink" Target="https://iranhrdc.org/the-constitution-of-the-islamic-republic-of-ira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jw.org/en/library/books/2024-Service-Year-Report-of-Jehovahs-Witnesses-Worldwide/2024-Country-and-Territory-Reports/"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articleeighteen.com/news/16301/" TargetMode="External"/><Relationship Id="rId17" Type="http://schemas.openxmlformats.org/officeDocument/2006/relationships/hyperlink" Target="https://www.hrw.org/news/2025/09/02/iran-authorities-unleash-wave-of-oppression-after-hostilities-with-israel" TargetMode="External"/><Relationship Id="rId25" Type="http://schemas.openxmlformats.org/officeDocument/2006/relationships/hyperlink" Target="https://www.uscirf.gov/sites/default/files/2024-11/2024%20Jehovah%27s%20Witness%20Issue%20Update.pdf"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n-hrana.org/irans-state-tv-airs-forced-confessions-of-christian-converts/" TargetMode="External"/><Relationship Id="rId20" Type="http://schemas.openxmlformats.org/officeDocument/2006/relationships/hyperlink" Target="https://www.irna.ir/news/85899248/%D9%86%D8%A8%D8%B1%D8%AF-%D8%AE%D8%A7%D9%85%D9%88%D8%B4-%D8%A8%D8%A7-%D9%86%D8%A7%D8%AA%D9%88%DB%8C-%D8%A7%D8%B7%D9%84%D8%A7%D8%B9%D8%A7%D8%AA%DB%8C-%D8%AF%D8%B1-%D8%AC%D9%86%DA%AF-%D8%AA%D8%AD%D9%85%DB%8C%D9%84%DB%8C-%DB%B1%DB%B2-%D8%B1%D9%88%D8%B2%D9%8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icleeighteen.com/news/16339/" TargetMode="External"/><Relationship Id="rId24" Type="http://schemas.openxmlformats.org/officeDocument/2006/relationships/hyperlink" Target="https://www.uscirf.gov/sites/default/files/2025-07/2025%20Iran%20Country%20Update.pdf"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coi.net/en/file/local/1426255/1788_1520517773_house-churches-and-converts.pdf" TargetMode="External"/><Relationship Id="rId23" Type="http://schemas.openxmlformats.org/officeDocument/2006/relationships/hyperlink" Target="https://docs.un.org/en/A/80/349" TargetMode="External"/><Relationship Id="rId28" Type="http://schemas.openxmlformats.org/officeDocument/2006/relationships/footer" Target="footer1.xml"/><Relationship Id="rId36" Type="http://schemas.openxmlformats.org/officeDocument/2006/relationships/customXml" Target="../customXml/item6.xml"/><Relationship Id="rId10" Type="http://schemas.openxmlformats.org/officeDocument/2006/relationships/hyperlink" Target="https://articleeighteen.com/news/16347/" TargetMode="External"/><Relationship Id="rId19" Type="http://schemas.openxmlformats.org/officeDocument/2006/relationships/hyperlink" Target="https://iranwire.com/en/features/145745-tehrans-christian-metro-station-opens-as-persecution-intensifi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rticleeighteen.com/analysis/16367/" TargetMode="External"/><Relationship Id="rId14" Type="http://schemas.openxmlformats.org/officeDocument/2006/relationships/hyperlink" Target="https://articleeighteen.com/news/16264/" TargetMode="External"/><Relationship Id="rId22" Type="http://schemas.openxmlformats.org/officeDocument/2006/relationships/hyperlink" Target="https://www.mohabatnews.com/fa/news/5/9507" TargetMode="External"/><Relationship Id="rId27" Type="http://schemas.openxmlformats.org/officeDocument/2006/relationships/header" Target="header2.xml"/><Relationship Id="rId30" Type="http://schemas.openxmlformats.org/officeDocument/2006/relationships/glossaryDocument" Target="glossary/document.xml"/><Relationship Id="rId35" Type="http://schemas.openxmlformats.org/officeDocument/2006/relationships/customXml" Target="../customXml/item5.xml"/><Relationship Id="rId8" Type="http://schemas.openxmlformats.org/officeDocument/2006/relationships/hyperlink" Target="https://www.amnesty.org/en/latest/news/2025/09/iran-authorities-unleash-wave-of-oppression-after-hostilities-with-israe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instagram.com/shokoufan_movement/" TargetMode="External"/><Relationship Id="rId1" Type="http://schemas.openxmlformats.org/officeDocument/2006/relationships/hyperlink" Target="https://nejatseatt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8137F71224096B8755731FBFF929A"/>
        <w:category>
          <w:name w:val="Yleiset"/>
          <w:gallery w:val="placeholder"/>
        </w:category>
        <w:types>
          <w:type w:val="bbPlcHdr"/>
        </w:types>
        <w:behaviors>
          <w:behavior w:val="content"/>
        </w:behaviors>
        <w:guid w:val="{6EF20490-EC70-4F4A-ABCB-E34A9ED89C87}"/>
      </w:docPartPr>
      <w:docPartBody>
        <w:p w:rsidR="00C02164" w:rsidRDefault="00C02164">
          <w:pPr>
            <w:pStyle w:val="1408137F71224096B8755731FBFF929A"/>
          </w:pPr>
          <w:r w:rsidRPr="00AA10D2">
            <w:rPr>
              <w:rStyle w:val="Paikkamerkkiteksti"/>
            </w:rPr>
            <w:t>Kirjoita tekstiä napsauttamalla tai napauttamalla tätä.</w:t>
          </w:r>
        </w:p>
      </w:docPartBody>
    </w:docPart>
    <w:docPart>
      <w:docPartPr>
        <w:name w:val="4A0C875D8BF543D2994E4DFC6A4FB3B7"/>
        <w:category>
          <w:name w:val="Yleiset"/>
          <w:gallery w:val="placeholder"/>
        </w:category>
        <w:types>
          <w:type w:val="bbPlcHdr"/>
        </w:types>
        <w:behaviors>
          <w:behavior w:val="content"/>
        </w:behaviors>
        <w:guid w:val="{CE24D9CE-77F3-4E83-9729-DFE9066B1976}"/>
      </w:docPartPr>
      <w:docPartBody>
        <w:p w:rsidR="00C02164" w:rsidRDefault="00C02164">
          <w:pPr>
            <w:pStyle w:val="4A0C875D8BF543D2994E4DFC6A4FB3B7"/>
          </w:pPr>
          <w:r w:rsidRPr="00AA10D2">
            <w:rPr>
              <w:rStyle w:val="Paikkamerkkiteksti"/>
            </w:rPr>
            <w:t>Kirjoita tekstiä napsauttamalla tai napauttamalla tätä.</w:t>
          </w:r>
        </w:p>
      </w:docPartBody>
    </w:docPart>
    <w:docPart>
      <w:docPartPr>
        <w:name w:val="B9AD05051293413B876018EA06F991CB"/>
        <w:category>
          <w:name w:val="Yleiset"/>
          <w:gallery w:val="placeholder"/>
        </w:category>
        <w:types>
          <w:type w:val="bbPlcHdr"/>
        </w:types>
        <w:behaviors>
          <w:behavior w:val="content"/>
        </w:behaviors>
        <w:guid w:val="{98DA8C30-2D31-4CF9-B88A-88A2700AE99B}"/>
      </w:docPartPr>
      <w:docPartBody>
        <w:p w:rsidR="00C02164" w:rsidRDefault="00C02164">
          <w:pPr>
            <w:pStyle w:val="B9AD05051293413B876018EA06F991CB"/>
          </w:pPr>
          <w:r w:rsidRPr="00810134">
            <w:rPr>
              <w:rStyle w:val="Paikkamerkkiteksti"/>
              <w:lang w:val="en-GB"/>
            </w:rPr>
            <w:t>.</w:t>
          </w:r>
        </w:p>
      </w:docPartBody>
    </w:docPart>
    <w:docPart>
      <w:docPartPr>
        <w:name w:val="852A40A1EB784DA49483E915DC6779AA"/>
        <w:category>
          <w:name w:val="Yleiset"/>
          <w:gallery w:val="placeholder"/>
        </w:category>
        <w:types>
          <w:type w:val="bbPlcHdr"/>
        </w:types>
        <w:behaviors>
          <w:behavior w:val="content"/>
        </w:behaviors>
        <w:guid w:val="{EF110CFA-21DF-49CA-9CDE-3EAE223AA0FD}"/>
      </w:docPartPr>
      <w:docPartBody>
        <w:p w:rsidR="00C02164" w:rsidRDefault="00C02164">
          <w:pPr>
            <w:pStyle w:val="852A40A1EB784DA49483E915DC6779AA"/>
          </w:pPr>
          <w:r w:rsidRPr="00AA10D2">
            <w:rPr>
              <w:rStyle w:val="Paikkamerkkiteksti"/>
            </w:rPr>
            <w:t>Kirjoita tekstiä napsauttamalla tai napauttamalla tätä.</w:t>
          </w:r>
        </w:p>
      </w:docPartBody>
    </w:docPart>
    <w:docPart>
      <w:docPartPr>
        <w:name w:val="C2B3B8D700124F82ABE1EC91EAD0A19E"/>
        <w:category>
          <w:name w:val="Yleiset"/>
          <w:gallery w:val="placeholder"/>
        </w:category>
        <w:types>
          <w:type w:val="bbPlcHdr"/>
        </w:types>
        <w:behaviors>
          <w:behavior w:val="content"/>
        </w:behaviors>
        <w:guid w:val="{2283851D-C66B-43B1-9077-DB1FE7C5BB3C}"/>
      </w:docPartPr>
      <w:docPartBody>
        <w:p w:rsidR="00C02164" w:rsidRDefault="00C02164">
          <w:pPr>
            <w:pStyle w:val="C2B3B8D700124F82ABE1EC91EAD0A19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64"/>
    <w:rsid w:val="00026398"/>
    <w:rsid w:val="00091226"/>
    <w:rsid w:val="001C31A0"/>
    <w:rsid w:val="002604F2"/>
    <w:rsid w:val="002E7463"/>
    <w:rsid w:val="00360E0C"/>
    <w:rsid w:val="003E37E3"/>
    <w:rsid w:val="004101A2"/>
    <w:rsid w:val="00494197"/>
    <w:rsid w:val="00521031"/>
    <w:rsid w:val="00544024"/>
    <w:rsid w:val="005C54F1"/>
    <w:rsid w:val="006748AC"/>
    <w:rsid w:val="007878A4"/>
    <w:rsid w:val="007B3C97"/>
    <w:rsid w:val="007D126B"/>
    <w:rsid w:val="00817425"/>
    <w:rsid w:val="00817DE0"/>
    <w:rsid w:val="008F710B"/>
    <w:rsid w:val="00986E2A"/>
    <w:rsid w:val="009C667D"/>
    <w:rsid w:val="009C7367"/>
    <w:rsid w:val="009D5F1E"/>
    <w:rsid w:val="00A67A9F"/>
    <w:rsid w:val="00A814BE"/>
    <w:rsid w:val="00B22B06"/>
    <w:rsid w:val="00BF34A8"/>
    <w:rsid w:val="00C02164"/>
    <w:rsid w:val="00C27893"/>
    <w:rsid w:val="00D45D9B"/>
    <w:rsid w:val="00D813F6"/>
    <w:rsid w:val="00D838F2"/>
    <w:rsid w:val="00DC1E17"/>
    <w:rsid w:val="00ED3940"/>
    <w:rsid w:val="00EF6324"/>
    <w:rsid w:val="00F6521E"/>
    <w:rsid w:val="00FB436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408137F71224096B8755731FBFF929A">
    <w:name w:val="1408137F71224096B8755731FBFF929A"/>
  </w:style>
  <w:style w:type="paragraph" w:customStyle="1" w:styleId="4A0C875D8BF543D2994E4DFC6A4FB3B7">
    <w:name w:val="4A0C875D8BF543D2994E4DFC6A4FB3B7"/>
  </w:style>
  <w:style w:type="paragraph" w:customStyle="1" w:styleId="B9AD05051293413B876018EA06F991CB">
    <w:name w:val="B9AD05051293413B876018EA06F991CB"/>
  </w:style>
  <w:style w:type="paragraph" w:customStyle="1" w:styleId="852A40A1EB784DA49483E915DC6779AA">
    <w:name w:val="852A40A1EB784DA49483E915DC6779AA"/>
  </w:style>
  <w:style w:type="paragraph" w:customStyle="1" w:styleId="C2B3B8D700124F82ABE1EC91EAD0A19E">
    <w:name w:val="C2B3B8D700124F82ABE1EC91EAD0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IRAN,CHRISTIANS,CHRISTIANITY,CONVERTS,NATIONAL LEGISLATION,FREEDOM OF RELIGION,MINORITY GROUPS,BAHÁ'Í,RELIGIOUS PERSECUTIONS,RELIGIOUS DISCRIMINATION,CASE STUDIES,STATISTICS (DATA),GOVERNMENT POLICY,PUBLIC AUTHORITIES,AGENTS OF PERSECUTION,INFRINGEMENTS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Iran</TermName>
          <TermId xmlns="http://schemas.microsoft.com/office/infopath/2007/PartnerControls">f7956fbd-9f87-4060-9b5a-e7127539cc9f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2025-11-04T23:00:00+00:00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41</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Iran / Kristinuskoon kääntyneiden ja Jehovan todistajien tilanne vuonna 
Kysymykset
Questions
1. Have there been arrests of Christian converts or other interest from the authorities since June 2025?
2. How is the situation of Jehovah’s witnesses in Iran? Have the authorities showed interest in them?
Onko islamista kristinuskoon kääntyneisiin kohdistunut pidätyksiä tai erityistä mielenkiintoa viranomaisten taholta kesäkuun 2025 jälkeen?
Kansainväliset ihmisoikeusjärjestöt Amnesty International ja Human Rights Watch raportoivat Israelin kesäkuun 2025 hyökkäyksen johtaneen Iranissa viranomaisten tiukentuneeseen valvontaan, yli 20 000 vakoojaksi epäillyn joukkopidätyksiin sekä väkivaltaan yllyttämiseen vähemmistöjä vastaan. Kristityt ovat baha’iden ja juutalaisten ohella olleet yksi niistä uskonnollisista vähemmistöistä, jotka ovat joutuneet Iranin viranomaisten erityisen mielenkiinnon kohteiksi.[footnoteRef:1] YK:n ihmisoikeustarkkailijan mukaan</COIDocAbstract>
    <COIWSGroundsRejection xmlns="b5be3156-7e14-46bc-bfca-5c242eb3de3f" xsi:nil="true"/>
    <COIDocAuthors xmlns="e235e197-502c-49f1-8696-39d199cd5131">
      <Value>143</Value>
    </COIDocAuthors>
    <COIDocID xmlns="b5be3156-7e14-46bc-bfca-5c242eb3de3f">939</COIDocID>
    <_dlc_DocId xmlns="e235e197-502c-49f1-8696-39d199cd5131">FI011-215589946-12721</_dlc_DocId>
    <_dlc_DocIdUrl xmlns="e235e197-502c-49f1-8696-39d199cd5131">
      <Url>https://coiadmin.euaa.europa.eu/administration/finland/_layouts/15/DocIdRedir.aspx?ID=FI011-215589946-12721</Url>
      <Description>FI011-215589946-12721</Description>
    </_dlc_DocIdUrl>
  </documentManagement>
</p:properties>
</file>

<file path=customXml/itemProps1.xml><?xml version="1.0" encoding="utf-8"?>
<ds:datastoreItem xmlns:ds="http://schemas.openxmlformats.org/officeDocument/2006/customXml" ds:itemID="{984E456E-A7E1-4DA6-B59B-BDB828970CD2}">
  <ds:schemaRefs>
    <ds:schemaRef ds:uri="http://schemas.openxmlformats.org/officeDocument/2006/bibliography"/>
  </ds:schemaRefs>
</ds:datastoreItem>
</file>

<file path=customXml/itemProps2.xml><?xml version="1.0" encoding="utf-8"?>
<ds:datastoreItem xmlns:ds="http://schemas.openxmlformats.org/officeDocument/2006/customXml" ds:itemID="{7D95DB3E-9028-47A7-94C0-1CE38AE6C1F1}"/>
</file>

<file path=customXml/itemProps3.xml><?xml version="1.0" encoding="utf-8"?>
<ds:datastoreItem xmlns:ds="http://schemas.openxmlformats.org/officeDocument/2006/customXml" ds:itemID="{044E7937-5EEA-4705-84E6-A16694AE91D1}"/>
</file>

<file path=customXml/itemProps4.xml><?xml version="1.0" encoding="utf-8"?>
<ds:datastoreItem xmlns:ds="http://schemas.openxmlformats.org/officeDocument/2006/customXml" ds:itemID="{587E3D02-C1FD-41AE-8C70-5A41392671E6}"/>
</file>

<file path=customXml/itemProps5.xml><?xml version="1.0" encoding="utf-8"?>
<ds:datastoreItem xmlns:ds="http://schemas.openxmlformats.org/officeDocument/2006/customXml" ds:itemID="{2EBD6980-576C-4577-BB77-200CB39F498D}"/>
</file>

<file path=customXml/itemProps6.xml><?xml version="1.0" encoding="utf-8"?>
<ds:datastoreItem xmlns:ds="http://schemas.openxmlformats.org/officeDocument/2006/customXml" ds:itemID="{6A1FBF7B-2FAE-4738-9ECD-C8B1B90481AF}"/>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11859</Characters>
  <Application>Microsoft Office Word</Application>
  <DocSecurity>0</DocSecurity>
  <Lines>98</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 Kristinuskoon kääntyneiden ja Jehovan todistajien tilanne vuonna 2025 // Iran / Situation of Christian converts and Jehovah’s Witnesses in 2025</dc:title>
  <dc:subject/>
  <dc:creator/>
  <cp:keywords/>
  <cp:lastModifiedBy/>
  <cp:revision>1</cp:revision>
  <dcterms:created xsi:type="dcterms:W3CDTF">2025-10-09T06:26:00Z</dcterms:created>
  <dcterms:modified xsi:type="dcterms:W3CDTF">2025-11-05T09:05:00Z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6e5ee7f9-462d-4ef9-a0a5-11fa2ef03724</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41;#Iran|f7956fbd-9f87-4060-9b5a-e7127539cc9f</vt:lpwstr>
  </property>
  <property fmtid="{D5CDD505-2E9C-101B-9397-08002B2CF9AE}" pid="9" name="COIInformTypeMM">
    <vt:lpwstr>4;#Response to COI Query|74af11f0-82c2-4825-bd8f-d6b1cac3a3aa</vt:lpwstr>
  </property>
</Properties>
</file>