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41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7F79A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6AF666" w14:textId="35EB6D14" w:rsidR="00800AA9" w:rsidRPr="00800AA9" w:rsidRDefault="00800AA9" w:rsidP="00C348A3">
      <w:pPr>
        <w:spacing w:before="0" w:after="0"/>
      </w:pPr>
      <w:r w:rsidRPr="00BB7F45">
        <w:rPr>
          <w:b/>
        </w:rPr>
        <w:t>Asiakirjan tunnus:</w:t>
      </w:r>
      <w:r>
        <w:t xml:space="preserve"> KT</w:t>
      </w:r>
      <w:r w:rsidR="005926D9">
        <w:t>11</w:t>
      </w:r>
      <w:r w:rsidR="008C4929">
        <w:t>94</w:t>
      </w:r>
    </w:p>
    <w:p w14:paraId="3A7B9520" w14:textId="34734D8C" w:rsidR="00800AA9" w:rsidRDefault="00800AA9" w:rsidP="00C348A3">
      <w:pPr>
        <w:spacing w:before="0" w:after="0"/>
      </w:pPr>
      <w:r w:rsidRPr="00BB7F45">
        <w:rPr>
          <w:b/>
        </w:rPr>
        <w:t>Päivämäärä</w:t>
      </w:r>
      <w:r>
        <w:t xml:space="preserve">: </w:t>
      </w:r>
      <w:r w:rsidR="003115ED">
        <w:t>23</w:t>
      </w:r>
      <w:r w:rsidR="00A5157E">
        <w:t>.9</w:t>
      </w:r>
      <w:r w:rsidR="005926D9">
        <w:t>.2025</w:t>
      </w:r>
    </w:p>
    <w:p w14:paraId="3214C005" w14:textId="016CA9C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1176006" w14:textId="77777777" w:rsidR="00800AA9" w:rsidRPr="00633BBD" w:rsidRDefault="0060243E" w:rsidP="00800AA9">
      <w:pPr>
        <w:rPr>
          <w:rStyle w:val="Otsikko1Char"/>
          <w:b w:val="0"/>
          <w:sz w:val="20"/>
          <w:szCs w:val="20"/>
        </w:rPr>
      </w:pPr>
      <w:r>
        <w:rPr>
          <w:b/>
        </w:rPr>
        <w:pict w14:anchorId="73FC96BE">
          <v:rect id="_x0000_i1025" style="width:0;height:1.5pt" o:hralign="center" o:hrstd="t" o:hr="t" fillcolor="#a0a0a0" stroked="f"/>
        </w:pict>
      </w:r>
    </w:p>
    <w:p w14:paraId="58CBA8B6" w14:textId="01516E30" w:rsidR="008020E6" w:rsidRPr="00543F66" w:rsidRDefault="0060243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408137F71224096B8755731FBFF929A"/>
          </w:placeholder>
          <w:text/>
        </w:sdtPr>
        <w:sdtEndPr>
          <w:rPr>
            <w:rStyle w:val="Otsikko1Char"/>
          </w:rPr>
        </w:sdtEndPr>
        <w:sdtContent>
          <w:r w:rsidR="00A40B7E">
            <w:rPr>
              <w:rStyle w:val="Otsikko1Char"/>
              <w:rFonts w:cs="Times New Roman"/>
              <w:b/>
              <w:szCs w:val="24"/>
            </w:rPr>
            <w:t>Iran</w:t>
          </w:r>
          <w:r w:rsidR="00543F66" w:rsidRPr="00543F66">
            <w:rPr>
              <w:rStyle w:val="Otsikko1Char"/>
              <w:rFonts w:cs="Times New Roman"/>
              <w:b/>
              <w:szCs w:val="24"/>
            </w:rPr>
            <w:t xml:space="preserve"> / </w:t>
          </w:r>
          <w:r w:rsidR="00FF5995">
            <w:rPr>
              <w:rStyle w:val="Otsikko1Char"/>
              <w:rFonts w:cs="Times New Roman"/>
              <w:b/>
              <w:szCs w:val="24"/>
            </w:rPr>
            <w:t>Henkilöllisyysasiakirjojen hankkiminen</w:t>
          </w:r>
          <w:r w:rsidR="003358EA">
            <w:rPr>
              <w:rStyle w:val="Otsikko1Char"/>
              <w:rFonts w:cs="Times New Roman"/>
              <w:b/>
              <w:szCs w:val="24"/>
            </w:rPr>
            <w:t xml:space="preserve"> edustuston kautta</w:t>
          </w:r>
        </w:sdtContent>
      </w:sdt>
    </w:p>
    <w:sdt>
      <w:sdtPr>
        <w:rPr>
          <w:rStyle w:val="Otsikko1Char"/>
          <w:rFonts w:cs="Times New Roman"/>
          <w:b/>
          <w:szCs w:val="24"/>
          <w:lang w:val="en-US"/>
        </w:rPr>
        <w:alias w:val="Country / Title in English"/>
        <w:tag w:val="Country / Title in English"/>
        <w:id w:val="2146699517"/>
        <w:lock w:val="sdtLocked"/>
        <w:placeholder>
          <w:docPart w:val="4A0C875D8BF543D2994E4DFC6A4FB3B7"/>
        </w:placeholder>
        <w:text/>
      </w:sdtPr>
      <w:sdtEndPr>
        <w:rPr>
          <w:rStyle w:val="Otsikko1Char"/>
        </w:rPr>
      </w:sdtEndPr>
      <w:sdtContent>
        <w:p w14:paraId="1814227D" w14:textId="41A1C52B" w:rsidR="00082DFE" w:rsidRPr="003358EA" w:rsidRDefault="00A5157E" w:rsidP="00543F66">
          <w:pPr>
            <w:pStyle w:val="POTSIKKO"/>
            <w:rPr>
              <w:lang w:val="en-US"/>
            </w:rPr>
          </w:pPr>
          <w:r w:rsidRPr="003358EA">
            <w:rPr>
              <w:rStyle w:val="Otsikko1Char"/>
              <w:rFonts w:cs="Times New Roman"/>
              <w:b/>
              <w:szCs w:val="24"/>
              <w:lang w:val="en-US"/>
            </w:rPr>
            <w:t xml:space="preserve">Iran / </w:t>
          </w:r>
          <w:r w:rsidR="003358EA" w:rsidRPr="003358EA">
            <w:rPr>
              <w:rStyle w:val="Otsikko1Char"/>
              <w:rFonts w:cs="Times New Roman"/>
              <w:b/>
              <w:szCs w:val="24"/>
              <w:lang w:val="en-US"/>
            </w:rPr>
            <w:t xml:space="preserve">Acquisition of ID </w:t>
          </w:r>
          <w:r w:rsidR="003358EA">
            <w:rPr>
              <w:rStyle w:val="Otsikko1Char"/>
              <w:rFonts w:cs="Times New Roman"/>
              <w:b/>
              <w:szCs w:val="24"/>
              <w:lang w:val="en-US"/>
            </w:rPr>
            <w:t>documents from abroad</w:t>
          </w:r>
        </w:p>
      </w:sdtContent>
    </w:sdt>
    <w:p w14:paraId="577BDD1E" w14:textId="77777777" w:rsidR="00082DFE" w:rsidRDefault="0060243E" w:rsidP="00082DFE">
      <w:pPr>
        <w:rPr>
          <w:b/>
        </w:rPr>
      </w:pPr>
      <w:r>
        <w:rPr>
          <w:b/>
        </w:rPr>
        <w:pict w14:anchorId="3C2FE40B">
          <v:rect id="_x0000_i1026" style="width:0;height:1.5pt" o:hralign="center" o:hrstd="t" o:hr="t" fillcolor="#a0a0a0" stroked="f"/>
        </w:pict>
      </w:r>
    </w:p>
    <w:p w14:paraId="45DE9B38" w14:textId="77777777" w:rsidR="00082DFE" w:rsidRDefault="00082DFE" w:rsidP="00C348A3">
      <w:pPr>
        <w:pStyle w:val="Numeroimatonotsikko"/>
      </w:pPr>
      <w:r w:rsidRPr="00082DFE">
        <w:t>Kys</w:t>
      </w:r>
      <w:r>
        <w:t>ymykset</w:t>
      </w:r>
    </w:p>
    <w:p w14:paraId="07F58C96" w14:textId="65C545F9" w:rsidR="00810134" w:rsidRPr="001678AD" w:rsidRDefault="0060243E" w:rsidP="00F71601">
      <w:pPr>
        <w:pStyle w:val="Kysymykset"/>
        <w:rPr>
          <w:i/>
          <w:iCs/>
        </w:rPr>
      </w:pPr>
      <w:sdt>
        <w:sdtPr>
          <w:rPr>
            <w:rStyle w:val="KysymyksetChar"/>
          </w:rPr>
          <w:alias w:val="Kysymykset"/>
          <w:tag w:val="Täytä kysymykset tähän"/>
          <w:id w:val="527610168"/>
          <w:lock w:val="sdtLocked"/>
          <w:placeholder>
            <w:docPart w:val="B9AD05051293413B876018EA06F991CB"/>
          </w:placeholder>
        </w:sdtPr>
        <w:sdtEndPr>
          <w:rPr>
            <w:rStyle w:val="Kappaleenoletusfontti"/>
          </w:rPr>
        </w:sdtEndPr>
        <w:sdtContent>
          <w:sdt>
            <w:sdtPr>
              <w:rPr>
                <w:rStyle w:val="KysymyksetChar"/>
              </w:rPr>
              <w:alias w:val="Questions"/>
              <w:tag w:val="Fill in the questions here"/>
              <w:id w:val="353243802"/>
              <w:placeholder>
                <w:docPart w:val="852A40A1EB784DA49483E915DC6779AA"/>
              </w:placeholder>
              <w:text w:multiLine="1"/>
            </w:sdtPr>
            <w:sdtEndPr>
              <w:rPr>
                <w:rStyle w:val="KysymyksetChar"/>
              </w:rPr>
            </w:sdtEndPr>
            <w:sdtContent>
              <w:r w:rsidR="006F7D9C" w:rsidRPr="006F7D9C">
                <w:rPr>
                  <w:rStyle w:val="KysymyksetChar"/>
                </w:rPr>
                <w:t xml:space="preserve">1. </w:t>
              </w:r>
              <w:r w:rsidR="006343AC">
                <w:rPr>
                  <w:rStyle w:val="KysymyksetChar"/>
                </w:rPr>
                <w:t>Miten</w:t>
              </w:r>
              <w:r w:rsidR="00E01C59">
                <w:rPr>
                  <w:rStyle w:val="KysymyksetChar"/>
                </w:rPr>
                <w:t xml:space="preserve"> ilman huoltajaa jäänyt alaikäinen</w:t>
              </w:r>
              <w:r w:rsidR="006343AC">
                <w:rPr>
                  <w:rStyle w:val="KysymyksetChar"/>
                </w:rPr>
                <w:t xml:space="preserve"> voi hankkia Iranin passin?</w:t>
              </w:r>
              <w:r w:rsidR="006F7D9C" w:rsidRPr="006F7D9C">
                <w:rPr>
                  <w:rStyle w:val="KysymyksetChar"/>
                </w:rPr>
                <w:br/>
                <w:t xml:space="preserve">2. </w:t>
              </w:r>
              <w:r w:rsidR="00CB1CC2">
                <w:rPr>
                  <w:rStyle w:val="KysymyksetChar"/>
                </w:rPr>
                <w:t xml:space="preserve">Miten voi saada kadonneen tilalle uuden </w:t>
              </w:r>
              <w:r w:rsidR="00C65F3D">
                <w:rPr>
                  <w:rStyle w:val="KysymyksetChar"/>
                </w:rPr>
                <w:t>kansalaisuustodistuksen (</w:t>
              </w:r>
              <w:proofErr w:type="spellStart"/>
              <w:r w:rsidR="00CB1CC2">
                <w:rPr>
                  <w:rStyle w:val="KysymyksetChar"/>
                </w:rPr>
                <w:t>shenasname</w:t>
              </w:r>
              <w:proofErr w:type="spellEnd"/>
              <w:r w:rsidR="00C65F3D">
                <w:rPr>
                  <w:rStyle w:val="KysymyksetChar"/>
                </w:rPr>
                <w:t xml:space="preserve">) </w:t>
              </w:r>
              <w:r w:rsidR="00CB1CC2">
                <w:rPr>
                  <w:rStyle w:val="KysymyksetChar"/>
                </w:rPr>
                <w:t>ulkomailta käsin?</w:t>
              </w:r>
            </w:sdtContent>
          </w:sdt>
        </w:sdtContent>
      </w:sdt>
    </w:p>
    <w:p w14:paraId="721F16C7" w14:textId="77777777" w:rsidR="00082DFE" w:rsidRPr="00DA2A38" w:rsidRDefault="00082DFE" w:rsidP="00C348A3">
      <w:pPr>
        <w:pStyle w:val="Numeroimatonotsikko"/>
        <w:rPr>
          <w:lang w:val="en-US"/>
        </w:rPr>
      </w:pPr>
      <w:r w:rsidRPr="00DA2A38">
        <w:rPr>
          <w:lang w:val="en-US"/>
        </w:rPr>
        <w:t>Questions</w:t>
      </w:r>
    </w:p>
    <w:sdt>
      <w:sdtPr>
        <w:rPr>
          <w:rStyle w:val="KysymyksetChar"/>
          <w:i w:val="0"/>
          <w:iCs w:val="0"/>
          <w:lang w:val="en-US"/>
        </w:rPr>
        <w:alias w:val="Questions"/>
        <w:tag w:val="Fill in the questions here"/>
        <w:id w:val="-849104524"/>
        <w:lock w:val="sdtLocked"/>
        <w:placeholder>
          <w:docPart w:val="C2B3B8D700124F82ABE1EC91EAD0A19E"/>
        </w:placeholder>
        <w:text w:multiLine="1"/>
      </w:sdtPr>
      <w:sdtEndPr>
        <w:rPr>
          <w:rStyle w:val="KysymyksetChar"/>
        </w:rPr>
      </w:sdtEndPr>
      <w:sdtContent>
        <w:p w14:paraId="2DB9CAA7" w14:textId="5F6A4F2A" w:rsidR="00082DFE" w:rsidRPr="00BB2DDF" w:rsidRDefault="00A40B7E" w:rsidP="00A40B7E">
          <w:pPr>
            <w:pStyle w:val="Lainaus"/>
            <w:ind w:left="0"/>
            <w:jc w:val="left"/>
            <w:rPr>
              <w:rStyle w:val="KysymyksetChar"/>
              <w:i w:val="0"/>
              <w:iCs w:val="0"/>
              <w:lang w:val="en-US"/>
            </w:rPr>
          </w:pPr>
          <w:r w:rsidRPr="005B6C8F">
            <w:rPr>
              <w:rStyle w:val="KysymyksetChar"/>
              <w:i w:val="0"/>
              <w:iCs w:val="0"/>
              <w:lang w:val="en-US"/>
            </w:rPr>
            <w:t xml:space="preserve">1. </w:t>
          </w:r>
          <w:r w:rsidR="00DB616D">
            <w:rPr>
              <w:rStyle w:val="KysymyksetChar"/>
              <w:i w:val="0"/>
              <w:iCs w:val="0"/>
              <w:lang w:val="en-US"/>
            </w:rPr>
            <w:t xml:space="preserve">How </w:t>
          </w:r>
          <w:r w:rsidR="00B367A4">
            <w:rPr>
              <w:rStyle w:val="KysymyksetChar"/>
              <w:i w:val="0"/>
              <w:iCs w:val="0"/>
              <w:lang w:val="en-US"/>
            </w:rPr>
            <w:t xml:space="preserve">can a minor without a guardian apply for </w:t>
          </w:r>
          <w:r w:rsidR="00941F07">
            <w:rPr>
              <w:rStyle w:val="KysymyksetChar"/>
              <w:i w:val="0"/>
              <w:iCs w:val="0"/>
              <w:lang w:val="en-US"/>
            </w:rPr>
            <w:t xml:space="preserve">an </w:t>
          </w:r>
          <w:r w:rsidR="00DB616D">
            <w:rPr>
              <w:rStyle w:val="KysymyksetChar"/>
              <w:i w:val="0"/>
              <w:iCs w:val="0"/>
              <w:lang w:val="en-US"/>
            </w:rPr>
            <w:t>Iranian passport</w:t>
          </w:r>
          <w:r w:rsidR="00941F07">
            <w:rPr>
              <w:rStyle w:val="KysymyksetChar"/>
              <w:i w:val="0"/>
              <w:iCs w:val="0"/>
              <w:lang w:val="en-US"/>
            </w:rPr>
            <w:t xml:space="preserve"> from abroad</w:t>
          </w:r>
          <w:r w:rsidRPr="005B6C8F">
            <w:rPr>
              <w:rStyle w:val="KysymyksetChar"/>
              <w:i w:val="0"/>
              <w:iCs w:val="0"/>
              <w:lang w:val="en-US"/>
            </w:rPr>
            <w:t>?</w:t>
          </w:r>
          <w:r w:rsidRPr="005B6C8F">
            <w:rPr>
              <w:rStyle w:val="KysymyksetChar"/>
              <w:i w:val="0"/>
              <w:iCs w:val="0"/>
              <w:lang w:val="en-US"/>
            </w:rPr>
            <w:br/>
            <w:t xml:space="preserve">2. </w:t>
          </w:r>
          <w:r w:rsidR="00DB616D">
            <w:rPr>
              <w:rStyle w:val="KysymyksetChar"/>
              <w:i w:val="0"/>
              <w:iCs w:val="0"/>
              <w:lang w:val="en-US"/>
            </w:rPr>
            <w:t xml:space="preserve">How </w:t>
          </w:r>
          <w:r w:rsidRPr="005B6C8F">
            <w:rPr>
              <w:rStyle w:val="KysymyksetChar"/>
              <w:i w:val="0"/>
              <w:iCs w:val="0"/>
              <w:lang w:val="en-US"/>
            </w:rPr>
            <w:t>t</w:t>
          </w:r>
          <w:r w:rsidR="00DB616D">
            <w:rPr>
              <w:rStyle w:val="KysymyksetChar"/>
              <w:i w:val="0"/>
              <w:iCs w:val="0"/>
              <w:lang w:val="en-US"/>
            </w:rPr>
            <w:t xml:space="preserve">o get a duplicate </w:t>
          </w:r>
          <w:proofErr w:type="spellStart"/>
          <w:r w:rsidR="00DB616D">
            <w:rPr>
              <w:rStyle w:val="KysymyksetChar"/>
              <w:i w:val="0"/>
              <w:iCs w:val="0"/>
              <w:lang w:val="en-US"/>
            </w:rPr>
            <w:t>shenasname</w:t>
          </w:r>
          <w:proofErr w:type="spellEnd"/>
          <w:r w:rsidR="00941F07">
            <w:rPr>
              <w:rStyle w:val="KysymyksetChar"/>
              <w:i w:val="0"/>
              <w:iCs w:val="0"/>
              <w:lang w:val="en-US"/>
            </w:rPr>
            <w:t xml:space="preserve"> from abroad</w:t>
          </w:r>
          <w:r w:rsidRPr="005B6C8F">
            <w:rPr>
              <w:rStyle w:val="KysymyksetChar"/>
              <w:i w:val="0"/>
              <w:iCs w:val="0"/>
              <w:lang w:val="en-US"/>
            </w:rPr>
            <w:t>?</w:t>
          </w:r>
        </w:p>
      </w:sdtContent>
    </w:sdt>
    <w:p w14:paraId="4BA033F8" w14:textId="77777777" w:rsidR="00082DFE" w:rsidRPr="00082DFE" w:rsidRDefault="0060243E" w:rsidP="00082DFE">
      <w:pPr>
        <w:pStyle w:val="LeiptekstiMigri"/>
        <w:ind w:left="0"/>
        <w:rPr>
          <w:lang w:val="en-GB"/>
        </w:rPr>
      </w:pPr>
      <w:r>
        <w:rPr>
          <w:b/>
        </w:rPr>
        <w:pict w14:anchorId="144C5EED">
          <v:rect id="_x0000_i1027" style="width:0;height:1.5pt" o:hralign="center" o:hrstd="t" o:hr="t" fillcolor="#a0a0a0" stroked="f"/>
        </w:pict>
      </w:r>
    </w:p>
    <w:p w14:paraId="1CD6D04C" w14:textId="348D4E81" w:rsidR="00A40B7E" w:rsidRDefault="00A40B7E" w:rsidP="00A40B7E">
      <w:pPr>
        <w:pStyle w:val="Otsikko1"/>
      </w:pPr>
      <w:bookmarkStart w:id="0" w:name="_Hlk129259295"/>
      <w:r w:rsidRPr="00A40B7E">
        <w:t>M</w:t>
      </w:r>
      <w:r w:rsidR="00BB2DDF">
        <w:t xml:space="preserve">iten </w:t>
      </w:r>
      <w:r w:rsidR="006418CA">
        <w:t xml:space="preserve">ilman huoltajaa jäänyt alaikäinen </w:t>
      </w:r>
      <w:r w:rsidR="00BB2DDF">
        <w:t>voi hankkia Iranin passin</w:t>
      </w:r>
      <w:r w:rsidRPr="00A40B7E">
        <w:t>?</w:t>
      </w:r>
    </w:p>
    <w:p w14:paraId="75658463" w14:textId="33D27C5E" w:rsidR="00691F31" w:rsidRDefault="00AB522B" w:rsidP="00691F31">
      <w:r>
        <w:t>Iranin passia voivat hakea s</w:t>
      </w:r>
      <w:r w:rsidR="008F2926">
        <w:t>ekä ulkomailla että Iranissa syntyneet iranilaisten isien lapset</w:t>
      </w:r>
      <w:r>
        <w:t>, jotka</w:t>
      </w:r>
      <w:r w:rsidR="008F2926">
        <w:t xml:space="preserve"> luetaan Iranin kansalaisiksi.</w:t>
      </w:r>
      <w:r w:rsidR="008F2926">
        <w:rPr>
          <w:rStyle w:val="Alaviitteenviite"/>
        </w:rPr>
        <w:footnoteReference w:id="1"/>
      </w:r>
      <w:r w:rsidR="008F2926">
        <w:t xml:space="preserve"> </w:t>
      </w:r>
      <w:r w:rsidR="00691F31">
        <w:t xml:space="preserve">Iranin Helsingissä sijaitseva suurlähetystö edellyttää omilla Internet-sivuillaan olevien passinhakuohjeiden mukaisesti isän tai muun laillisen huoltajan läsnäoloa hankittaessa ensimmäistä Iranin passia </w:t>
      </w:r>
      <w:r w:rsidR="00D77F38">
        <w:t>alaikäisell</w:t>
      </w:r>
      <w:r w:rsidR="00691F31">
        <w:t>e</w:t>
      </w:r>
      <w:r w:rsidR="00D77F38">
        <w:t xml:space="preserve"> lapselle</w:t>
      </w:r>
      <w:r w:rsidR="00691F31">
        <w:t>.</w:t>
      </w:r>
      <w:bookmarkStart w:id="1" w:name="_Hlk209172009"/>
      <w:r w:rsidR="00691F31">
        <w:t xml:space="preserve"> Passihakemuksen liitteeksi vaaditaan hakijan alkuperäinen </w:t>
      </w:r>
      <w:proofErr w:type="spellStart"/>
      <w:r w:rsidR="00691F31" w:rsidRPr="006B0DC9">
        <w:rPr>
          <w:i/>
          <w:iCs/>
        </w:rPr>
        <w:t>shenasname</w:t>
      </w:r>
      <w:proofErr w:type="spellEnd"/>
      <w:r w:rsidR="006B0DC9">
        <w:rPr>
          <w:i/>
          <w:iCs/>
        </w:rPr>
        <w:t xml:space="preserve"> </w:t>
      </w:r>
      <w:r w:rsidR="006B0DC9">
        <w:t>eli iranilainen kansalaisuustodistus</w:t>
      </w:r>
      <w:r w:rsidR="00691F31">
        <w:t>.</w:t>
      </w:r>
      <w:r w:rsidR="00ED7862">
        <w:t xml:space="preserve"> Alle 18-vuotias ei siis pysty hankkimaan itselleen Iranin passia ilman huoltajan lupaa.</w:t>
      </w:r>
      <w:r w:rsidR="00691F31">
        <w:rPr>
          <w:rStyle w:val="Alaviitteenviite"/>
        </w:rPr>
        <w:footnoteReference w:id="2"/>
      </w:r>
      <w:bookmarkEnd w:id="1"/>
      <w:r>
        <w:t xml:space="preserve"> </w:t>
      </w:r>
    </w:p>
    <w:p w14:paraId="2CF9E5BC" w14:textId="68584627" w:rsidR="0015638F" w:rsidRDefault="0015638F" w:rsidP="0015638F">
      <w:r>
        <w:t xml:space="preserve">Iranin Helsingissä sijaitsevan suurlähetystön Internet-sivujen mukaan kaikki passihakemukset on 12.9.2019 lähtien keskitetty hoidettavaksi elektronisesti Iranin konsuliasioiden keskusportaali </w:t>
      </w:r>
      <w:proofErr w:type="spellStart"/>
      <w:r>
        <w:t>Mikhakin</w:t>
      </w:r>
      <w:proofErr w:type="spellEnd"/>
      <w:r>
        <w:t xml:space="preserve"> kautta. Hakijoiden täytyy ensiksi rekisteröityä </w:t>
      </w:r>
      <w:proofErr w:type="spellStart"/>
      <w:r>
        <w:t>Mikhak</w:t>
      </w:r>
      <w:proofErr w:type="spellEnd"/>
      <w:r>
        <w:t xml:space="preserve">-palveluun ja lähettää hakemuksensa käsiteltäväksi sähköisesti sivuston kautta, minkä jälkeen pääsee varaamaan </w:t>
      </w:r>
      <w:r>
        <w:lastRenderedPageBreak/>
        <w:t>ajan suurlähetystöön tunnistautumiskäyntiä ja alkuperäisten asiakirjojen luovuttamista varten.</w:t>
      </w:r>
      <w:r>
        <w:rPr>
          <w:rStyle w:val="Alaviitteenviite"/>
        </w:rPr>
        <w:footnoteReference w:id="3"/>
      </w:r>
      <w:r>
        <w:t xml:space="preserve"> Iranin konsuliasioiden keskussivusto </w:t>
      </w:r>
      <w:proofErr w:type="spellStart"/>
      <w:r>
        <w:t>Mikhakin</w:t>
      </w:r>
      <w:proofErr w:type="spellEnd"/>
      <w:r>
        <w:t xml:space="preserve"> käyttöohjeiden mukaan alle 18-vuotiaan passihakemuksen täyttää hänen isänsä tai muu laillinen huoltaja </w:t>
      </w:r>
      <w:proofErr w:type="spellStart"/>
      <w:r>
        <w:t>Mikhak</w:t>
      </w:r>
      <w:proofErr w:type="spellEnd"/>
      <w:r>
        <w:t>-järjestelmän kautta.</w:t>
      </w:r>
      <w:r>
        <w:rPr>
          <w:rStyle w:val="Alaviitteenviite"/>
        </w:rPr>
        <w:footnoteReference w:id="4"/>
      </w:r>
      <w:r>
        <w:t xml:space="preserve"> </w:t>
      </w:r>
    </w:p>
    <w:p w14:paraId="58B68984" w14:textId="6D944D14" w:rsidR="0054225C" w:rsidRDefault="0054225C" w:rsidP="00691F31">
      <w:r>
        <w:t>Kun Iranin kansalainen kuolee ulkomailla, hänen sukulaisensa odotetaan ilmoittavan tapahtuneesta Iranin suurlähetystöön.</w:t>
      </w:r>
      <w:r w:rsidR="00237525">
        <w:t xml:space="preserve"> Tätä varten sukulaisen täytyy asioida henkilökohtaisesti edustustossa</w:t>
      </w:r>
      <w:r w:rsidR="00CC5F99">
        <w:t xml:space="preserve"> ja </w:t>
      </w:r>
      <w:r w:rsidR="0002069F">
        <w:t>luovuttaa</w:t>
      </w:r>
      <w:r w:rsidR="00CC5F99">
        <w:t xml:space="preserve"> menehtyneen alkuperäinen kuolintodistus</w:t>
      </w:r>
      <w:r w:rsidR="008344D9">
        <w:t xml:space="preserve"> sekä</w:t>
      </w:r>
      <w:r w:rsidR="00CC5F99">
        <w:t xml:space="preserve"> </w:t>
      </w:r>
      <w:r w:rsidR="00B402BA">
        <w:t>poliisin ja oikeuslääkärin alkuperäi</w:t>
      </w:r>
      <w:r w:rsidR="008344D9">
        <w:t>s</w:t>
      </w:r>
      <w:r w:rsidR="00B402BA">
        <w:t>e</w:t>
      </w:r>
      <w:r w:rsidR="008344D9">
        <w:t>t</w:t>
      </w:r>
      <w:r w:rsidR="00B402BA">
        <w:t xml:space="preserve"> raporti</w:t>
      </w:r>
      <w:r w:rsidR="008344D9">
        <w:t>t</w:t>
      </w:r>
      <w:r w:rsidR="00701455">
        <w:t xml:space="preserve">. Kuoleman rekisteröiminen Iranin viranomaisille ei onnistu ilman menehtyneen alkuperäistä </w:t>
      </w:r>
      <w:proofErr w:type="spellStart"/>
      <w:r w:rsidR="00CC5F99">
        <w:t>shenasname</w:t>
      </w:r>
      <w:r w:rsidR="00701455">
        <w:t>a</w:t>
      </w:r>
      <w:proofErr w:type="spellEnd"/>
      <w:r w:rsidR="00CC5F99">
        <w:t xml:space="preserve"> ja passi</w:t>
      </w:r>
      <w:r w:rsidR="00701455">
        <w:t>a, joiden lisäksi myös</w:t>
      </w:r>
      <w:r w:rsidR="0097051C">
        <w:t xml:space="preserve"> </w:t>
      </w:r>
      <w:r w:rsidR="00701455">
        <w:t>i</w:t>
      </w:r>
      <w:r w:rsidR="0097051C">
        <w:t>lmoittajan tulee esittää oma</w:t>
      </w:r>
      <w:r w:rsidR="00701455">
        <w:t>t</w:t>
      </w:r>
      <w:r w:rsidR="0097051C">
        <w:t xml:space="preserve"> </w:t>
      </w:r>
      <w:r w:rsidR="00701455">
        <w:t>vastaavat asiakirjansa.</w:t>
      </w:r>
      <w:r w:rsidR="00A94185">
        <w:t xml:space="preserve"> Jos menehtyneellä ei ole lainkaan sukua asuinmaassaan, Iranin ulkoministeriön alainen henkilörekisteriosasto on vastuussa kuoleman rekisteröimisestä.</w:t>
      </w:r>
      <w:r>
        <w:rPr>
          <w:rStyle w:val="Alaviitteenviite"/>
        </w:rPr>
        <w:footnoteReference w:id="5"/>
      </w:r>
    </w:p>
    <w:p w14:paraId="71208E8E" w14:textId="4396F355" w:rsidR="00454A5C" w:rsidRDefault="001F78F5" w:rsidP="00930FCA">
      <w:r>
        <w:t>Iranin siviilil</w:t>
      </w:r>
      <w:r w:rsidR="00EB452A">
        <w:t>aki (</w:t>
      </w:r>
      <w:r>
        <w:t xml:space="preserve"> § 1228</w:t>
      </w:r>
      <w:r w:rsidR="00EB452A">
        <w:t>)</w:t>
      </w:r>
      <w:r>
        <w:t xml:space="preserve"> </w:t>
      </w:r>
      <w:r w:rsidR="00EB452A">
        <w:t>mahdollistaa</w:t>
      </w:r>
      <w:r>
        <w:t xml:space="preserve"> </w:t>
      </w:r>
      <w:r w:rsidR="00516634">
        <w:t xml:space="preserve">poikkeustilanteissa </w:t>
      </w:r>
      <w:r>
        <w:t xml:space="preserve">edustustojen </w:t>
      </w:r>
      <w:r w:rsidR="00EB452A">
        <w:t>virkamiehille</w:t>
      </w:r>
      <w:r>
        <w:t xml:space="preserve"> </w:t>
      </w:r>
      <w:r w:rsidR="00EB452A">
        <w:t xml:space="preserve">väliaikaisen huoltajan </w:t>
      </w:r>
      <w:r>
        <w:t>nime</w:t>
      </w:r>
      <w:r w:rsidR="00EB452A">
        <w:t>ämisen</w:t>
      </w:r>
      <w:r>
        <w:t xml:space="preserve"> kohdemaissaan oleville Iranin kansalaisille.</w:t>
      </w:r>
      <w:r>
        <w:rPr>
          <w:rStyle w:val="Alaviitteenviite"/>
        </w:rPr>
        <w:footnoteReference w:id="6"/>
      </w:r>
      <w:r w:rsidR="00930FCA">
        <w:t xml:space="preserve"> </w:t>
      </w:r>
      <w:r w:rsidR="00915096">
        <w:t>S</w:t>
      </w:r>
      <w:r w:rsidR="00454A5C">
        <w:t>iviililain mukaan isän kuoltua lapsen laillinen huoltaja on isänpuolinen isoisä</w:t>
      </w:r>
      <w:r w:rsidR="00454A5C">
        <w:rPr>
          <w:rStyle w:val="Alaviitteenviite"/>
        </w:rPr>
        <w:footnoteReference w:id="7"/>
      </w:r>
      <w:r w:rsidR="005069B7">
        <w:t xml:space="preserve">, mutta jos tämä </w:t>
      </w:r>
      <w:r w:rsidR="00185C5E">
        <w:t>on kuollut, isä voi nimetä lapsen lailliseksi huoltajaksi valitsemansa muun henkilön.</w:t>
      </w:r>
      <w:r w:rsidR="00185C5E">
        <w:rPr>
          <w:rStyle w:val="Alaviitteenviite"/>
        </w:rPr>
        <w:footnoteReference w:id="8"/>
      </w:r>
      <w:r w:rsidR="001365A4">
        <w:t xml:space="preserve"> </w:t>
      </w:r>
      <w:r w:rsidR="00D80A7E">
        <w:t xml:space="preserve">Mikäli </w:t>
      </w:r>
      <w:r w:rsidR="009368B1">
        <w:t xml:space="preserve">Suomessa oleskeleva iranilainen </w:t>
      </w:r>
      <w:r w:rsidR="00D80A7E">
        <w:t xml:space="preserve">lapsi on jäänyt ilman nimettyä laillista huoltajaa, </w:t>
      </w:r>
      <w:r w:rsidR="003B3A37">
        <w:t xml:space="preserve">Iranin Helsingissä sijaitseva suurlähetystö </w:t>
      </w:r>
      <w:r w:rsidR="00471D0F">
        <w:t>pystyy</w:t>
      </w:r>
      <w:r w:rsidR="003B3A37">
        <w:t xml:space="preserve"> </w:t>
      </w:r>
      <w:r w:rsidR="00930FCA">
        <w:t xml:space="preserve">omilla Internet-sivuillaan olevien tietojen mukaisesti </w:t>
      </w:r>
      <w:r w:rsidR="003B3A37">
        <w:t xml:space="preserve">tarvittaessa </w:t>
      </w:r>
      <w:r w:rsidR="00471D0F">
        <w:t xml:space="preserve">määrittämään </w:t>
      </w:r>
      <w:r w:rsidR="00D80A7E">
        <w:t>tämän asioita hoitamaan</w:t>
      </w:r>
      <w:r w:rsidR="003B3A37">
        <w:t xml:space="preserve"> väliaikaisen huoltajan.</w:t>
      </w:r>
      <w:r w:rsidR="003B3A37">
        <w:rPr>
          <w:rStyle w:val="Alaviitteenviite"/>
        </w:rPr>
        <w:footnoteReference w:id="9"/>
      </w:r>
    </w:p>
    <w:p w14:paraId="347CD441" w14:textId="77777777" w:rsidR="006766B3" w:rsidRPr="00DA2A38" w:rsidRDefault="006766B3" w:rsidP="00052024"/>
    <w:bookmarkEnd w:id="0"/>
    <w:p w14:paraId="6A79602E" w14:textId="5C90916E" w:rsidR="00A40B7E" w:rsidRDefault="00A40B7E" w:rsidP="00A40B7E">
      <w:pPr>
        <w:pStyle w:val="Otsikko1"/>
      </w:pPr>
      <w:r w:rsidRPr="00A40B7E">
        <w:t>Mi</w:t>
      </w:r>
      <w:r w:rsidR="00F82222">
        <w:t xml:space="preserve">ten voi saada </w:t>
      </w:r>
      <w:r w:rsidR="00357226">
        <w:t xml:space="preserve">kadonneen tilalle </w:t>
      </w:r>
      <w:r w:rsidR="00F82222">
        <w:t xml:space="preserve">uuden </w:t>
      </w:r>
      <w:r w:rsidR="00D360F3">
        <w:t>kansalaisuustodistuksen (</w:t>
      </w:r>
      <w:proofErr w:type="spellStart"/>
      <w:r w:rsidR="00F82222">
        <w:t>shenasname</w:t>
      </w:r>
      <w:proofErr w:type="spellEnd"/>
      <w:r w:rsidR="00D360F3">
        <w:t>)</w:t>
      </w:r>
      <w:r w:rsidR="00127DD0">
        <w:t xml:space="preserve"> ulkomailta käsin</w:t>
      </w:r>
      <w:r w:rsidRPr="00A40B7E">
        <w:t xml:space="preserve">? </w:t>
      </w:r>
    </w:p>
    <w:p w14:paraId="3710114E" w14:textId="77777777" w:rsidR="0040407A" w:rsidRDefault="00BC68D2" w:rsidP="00220382">
      <w:proofErr w:type="spellStart"/>
      <w:r w:rsidRPr="00805CA1">
        <w:rPr>
          <w:i/>
          <w:iCs/>
        </w:rPr>
        <w:t>Shenasname</w:t>
      </w:r>
      <w:proofErr w:type="spellEnd"/>
      <w:r>
        <w:t xml:space="preserve"> </w:t>
      </w:r>
      <w:r w:rsidR="00805CA1">
        <w:t xml:space="preserve">eli kansalaisuustodistus </w:t>
      </w:r>
      <w:r>
        <w:t xml:space="preserve">on keskeisin iranilainen asiakirja, jota </w:t>
      </w:r>
      <w:r w:rsidR="00D67187">
        <w:t>vaaditaan lähes kaikkien virallisten asioiden hoitamiseen Iranissa</w:t>
      </w:r>
      <w:r>
        <w:t>.</w:t>
      </w:r>
      <w:r w:rsidR="0099235B">
        <w:rPr>
          <w:rStyle w:val="Alaviitteenviite"/>
        </w:rPr>
        <w:footnoteReference w:id="10"/>
      </w:r>
      <w:r>
        <w:t xml:space="preserve"> </w:t>
      </w:r>
      <w:r w:rsidR="009B77B3">
        <w:t>Ulkomailla k</w:t>
      </w:r>
      <w:r w:rsidR="00AA5237">
        <w:t xml:space="preserve">adonneen </w:t>
      </w:r>
      <w:proofErr w:type="spellStart"/>
      <w:r w:rsidR="00AA5237">
        <w:t>shenasnamen</w:t>
      </w:r>
      <w:proofErr w:type="spellEnd"/>
      <w:r w:rsidR="00AA5237">
        <w:t xml:space="preserve"> voi korvata </w:t>
      </w:r>
      <w:r w:rsidR="00A5139D">
        <w:t xml:space="preserve">uudella </w:t>
      </w:r>
      <w:r w:rsidR="00AA5237">
        <w:t xml:space="preserve">Iranin </w:t>
      </w:r>
      <w:r w:rsidR="004A6A4D">
        <w:t xml:space="preserve">Helsingissä sijaitsevan </w:t>
      </w:r>
      <w:r w:rsidR="00AA5237">
        <w:t>edustuston kautta.</w:t>
      </w:r>
      <w:r w:rsidR="0040407A">
        <w:rPr>
          <w:rStyle w:val="Alaviitteenviite"/>
        </w:rPr>
        <w:footnoteReference w:id="11"/>
      </w:r>
      <w:r w:rsidR="00220382">
        <w:t xml:space="preserve"> </w:t>
      </w:r>
    </w:p>
    <w:p w14:paraId="147FD561" w14:textId="17DDB09B" w:rsidR="0040407A" w:rsidRDefault="0040407A" w:rsidP="00220382">
      <w:r>
        <w:t xml:space="preserve">Iranin Helsingin-edustuston Internet-sivujen mukaan </w:t>
      </w:r>
      <w:proofErr w:type="spellStart"/>
      <w:r>
        <w:t>s</w:t>
      </w:r>
      <w:r w:rsidR="00220382">
        <w:t>henasnamen</w:t>
      </w:r>
      <w:proofErr w:type="spellEnd"/>
      <w:r w:rsidR="00220382">
        <w:t xml:space="preserve"> duplikaattiversion</w:t>
      </w:r>
      <w:r w:rsidR="0065225E">
        <w:t xml:space="preserve"> hankkimiseksi tarvitaan</w:t>
      </w:r>
      <w:r w:rsidR="002F47EA">
        <w:rPr>
          <w:rStyle w:val="Alaviitteenviite"/>
        </w:rPr>
        <w:footnoteReference w:id="12"/>
      </w:r>
      <w:r>
        <w:t xml:space="preserve">: </w:t>
      </w:r>
    </w:p>
    <w:p w14:paraId="1072A832" w14:textId="7E9A43CD" w:rsidR="00770BE9" w:rsidRDefault="002D7BB7" w:rsidP="0040407A">
      <w:pPr>
        <w:pStyle w:val="Luettelokappale"/>
        <w:numPr>
          <w:ilvl w:val="0"/>
          <w:numId w:val="37"/>
        </w:numPr>
      </w:pPr>
      <w:r>
        <w:t>H</w:t>
      </w:r>
      <w:r w:rsidR="00770BE9">
        <w:t xml:space="preserve">enkilökohtainen </w:t>
      </w:r>
      <w:r w:rsidR="002F2586">
        <w:t>käynti</w:t>
      </w:r>
      <w:r w:rsidR="00770BE9">
        <w:t xml:space="preserve"> suurlähetystössä </w:t>
      </w:r>
    </w:p>
    <w:p w14:paraId="5EDF211B" w14:textId="2353C185" w:rsidR="00770BE9" w:rsidRDefault="002D7BB7" w:rsidP="0040407A">
      <w:pPr>
        <w:pStyle w:val="Luettelokappale"/>
        <w:numPr>
          <w:ilvl w:val="0"/>
          <w:numId w:val="37"/>
        </w:numPr>
      </w:pPr>
      <w:r>
        <w:t xml:space="preserve">Vaadittavien </w:t>
      </w:r>
      <w:r w:rsidR="00770BE9">
        <w:t>lomakkeiden täyttäminen</w:t>
      </w:r>
    </w:p>
    <w:p w14:paraId="41A40A09" w14:textId="63CB8E22" w:rsidR="00155880" w:rsidRDefault="002D7BB7" w:rsidP="0040407A">
      <w:pPr>
        <w:pStyle w:val="Luettelokappale"/>
        <w:numPr>
          <w:ilvl w:val="0"/>
          <w:numId w:val="37"/>
        </w:numPr>
      </w:pPr>
      <w:r>
        <w:t>N</w:t>
      </w:r>
      <w:r w:rsidR="00155880">
        <w:t>eljä uutta passikuvaa</w:t>
      </w:r>
    </w:p>
    <w:p w14:paraId="1832A6B9" w14:textId="3360A11B" w:rsidR="00FD54F4" w:rsidRDefault="002D7BB7" w:rsidP="0040407A">
      <w:pPr>
        <w:pStyle w:val="Luettelokappale"/>
        <w:numPr>
          <w:ilvl w:val="0"/>
          <w:numId w:val="37"/>
        </w:numPr>
      </w:pPr>
      <w:r>
        <w:t>K</w:t>
      </w:r>
      <w:r w:rsidR="00FD54F4">
        <w:t xml:space="preserve">uva kadonneen </w:t>
      </w:r>
      <w:proofErr w:type="spellStart"/>
      <w:r w:rsidR="00FD54F4">
        <w:t>shenasnamen</w:t>
      </w:r>
      <w:proofErr w:type="spellEnd"/>
      <w:r w:rsidR="00FD54F4">
        <w:t xml:space="preserve"> sivuista</w:t>
      </w:r>
    </w:p>
    <w:p w14:paraId="2E3735CE" w14:textId="1B50AEBD" w:rsidR="00E62C09" w:rsidRDefault="002D7BB7" w:rsidP="0040407A">
      <w:pPr>
        <w:pStyle w:val="Luettelokappale"/>
        <w:numPr>
          <w:ilvl w:val="0"/>
          <w:numId w:val="37"/>
        </w:numPr>
      </w:pPr>
      <w:r>
        <w:t>K</w:t>
      </w:r>
      <w:r w:rsidR="00E62C09">
        <w:t xml:space="preserve">ahden iranilaisen todistajan paikallaolo, joilla on uudenmalliset </w:t>
      </w:r>
      <w:proofErr w:type="spellStart"/>
      <w:r w:rsidR="00E62C09">
        <w:t>shenasnamet</w:t>
      </w:r>
      <w:proofErr w:type="spellEnd"/>
      <w:r>
        <w:t xml:space="preserve">. Todistajat eivät saa olla hakijan </w:t>
      </w:r>
      <w:r w:rsidR="005F0379">
        <w:t>perheenjäseniä</w:t>
      </w:r>
      <w:r>
        <w:t>.</w:t>
      </w:r>
    </w:p>
    <w:p w14:paraId="014C3D7D" w14:textId="797C1A75" w:rsidR="000C1DC7" w:rsidRDefault="000C1DC7" w:rsidP="0040407A">
      <w:pPr>
        <w:pStyle w:val="Luettelokappale"/>
        <w:numPr>
          <w:ilvl w:val="0"/>
          <w:numId w:val="37"/>
        </w:numPr>
      </w:pPr>
      <w:r>
        <w:t xml:space="preserve">Molempien vanhempien alkuperäiset uudet </w:t>
      </w:r>
      <w:proofErr w:type="spellStart"/>
      <w:r>
        <w:t>shenasnamet</w:t>
      </w:r>
      <w:proofErr w:type="spellEnd"/>
      <w:r>
        <w:t>.</w:t>
      </w:r>
    </w:p>
    <w:p w14:paraId="47BA5E1F" w14:textId="56C9C560" w:rsidR="0040407A" w:rsidRDefault="002D7BB7" w:rsidP="0040407A">
      <w:pPr>
        <w:pStyle w:val="Luettelokappale"/>
        <w:numPr>
          <w:ilvl w:val="0"/>
          <w:numId w:val="37"/>
        </w:numPr>
      </w:pPr>
      <w:r>
        <w:t>V</w:t>
      </w:r>
      <w:r w:rsidR="00F26084">
        <w:t>ähintää</w:t>
      </w:r>
      <w:r w:rsidR="0009110F">
        <w:t xml:space="preserve">n kaksi </w:t>
      </w:r>
      <w:r w:rsidR="001513A9">
        <w:t>mu</w:t>
      </w:r>
      <w:r w:rsidR="0009110F">
        <w:t>ut</w:t>
      </w:r>
      <w:r w:rsidR="001513A9">
        <w:t>a iranila</w:t>
      </w:r>
      <w:r w:rsidR="006958D0">
        <w:t>i</w:t>
      </w:r>
      <w:r w:rsidR="0009110F">
        <w:t>st</w:t>
      </w:r>
      <w:r w:rsidR="001513A9">
        <w:t>a kuvalli</w:t>
      </w:r>
      <w:r w:rsidR="0009110F">
        <w:t>st</w:t>
      </w:r>
      <w:r w:rsidR="001513A9">
        <w:t>a todistus</w:t>
      </w:r>
      <w:r w:rsidR="0009110F">
        <w:t>t</w:t>
      </w:r>
      <w:r w:rsidR="001513A9">
        <w:t>a</w:t>
      </w:r>
      <w:r w:rsidR="006958D0">
        <w:t xml:space="preserve"> (passi, ajokortti, asepalveluksen suorittamiskortti, tutkintotodistus)</w:t>
      </w:r>
    </w:p>
    <w:p w14:paraId="0E40493A" w14:textId="77777777" w:rsidR="00F47D7A" w:rsidRDefault="00EB6891" w:rsidP="00EB6891">
      <w:pPr>
        <w:pStyle w:val="Luettelokappale"/>
        <w:numPr>
          <w:ilvl w:val="0"/>
          <w:numId w:val="37"/>
        </w:numPr>
      </w:pPr>
      <w:r>
        <w:t>Valtakirja,</w:t>
      </w:r>
      <w:r w:rsidR="00530F73">
        <w:t xml:space="preserve"> jos </w:t>
      </w:r>
      <w:r>
        <w:t>aikoo hankkia asiakirjan suoraan Iranista väestörekisterikeskuksesta valtuuttamansa henkilön avulla.</w:t>
      </w:r>
    </w:p>
    <w:p w14:paraId="6571D12A" w14:textId="6C976D25" w:rsidR="002F47EA" w:rsidRDefault="00F47D7A" w:rsidP="00B97729">
      <w:pPr>
        <w:pStyle w:val="Luettelokappale"/>
        <w:numPr>
          <w:ilvl w:val="0"/>
          <w:numId w:val="37"/>
        </w:numPr>
      </w:pPr>
      <w:r>
        <w:lastRenderedPageBreak/>
        <w:t xml:space="preserve">90 euron käsittelymaksu </w:t>
      </w:r>
      <w:r w:rsidR="00F44EA3">
        <w:t xml:space="preserve"> </w:t>
      </w:r>
    </w:p>
    <w:p w14:paraId="22036C27" w14:textId="11FB6A72" w:rsidR="002F47EA" w:rsidRDefault="002F47EA" w:rsidP="00EB6891">
      <w:r>
        <w:t xml:space="preserve">Lisäksi Iranin Helsingin-edustusto mainitsee seuraavat </w:t>
      </w:r>
      <w:r w:rsidR="007D3BEB">
        <w:t>edellytykset hakemuksen onnistumiselle</w:t>
      </w:r>
      <w:r w:rsidR="007D3BEB">
        <w:rPr>
          <w:rStyle w:val="Alaviitteenviite"/>
        </w:rPr>
        <w:footnoteReference w:id="13"/>
      </w:r>
      <w:r w:rsidR="007D3BEB">
        <w:t>:</w:t>
      </w:r>
    </w:p>
    <w:p w14:paraId="752F4D5C" w14:textId="74B468DF" w:rsidR="007D3BEB" w:rsidRDefault="007D3BEB" w:rsidP="007D3BEB">
      <w:pPr>
        <w:pStyle w:val="Luettelokappale"/>
        <w:numPr>
          <w:ilvl w:val="0"/>
          <w:numId w:val="38"/>
        </w:numPr>
      </w:pPr>
      <w:r>
        <w:t xml:space="preserve">Lomakkeet tulee täyttää selkeällä käsialalla </w:t>
      </w:r>
      <w:r w:rsidR="000C13A6">
        <w:t>persian</w:t>
      </w:r>
      <w:r>
        <w:t xml:space="preserve"> kielellä ja vastata perusteellisesti kaikkiin kysymyksiin.</w:t>
      </w:r>
    </w:p>
    <w:p w14:paraId="05E8B76D" w14:textId="73EECAC1" w:rsidR="00D26014" w:rsidRDefault="00D26014" w:rsidP="007D3BEB">
      <w:pPr>
        <w:pStyle w:val="Luettelokappale"/>
        <w:numPr>
          <w:ilvl w:val="0"/>
          <w:numId w:val="38"/>
        </w:numPr>
      </w:pPr>
      <w:r>
        <w:t xml:space="preserve">Lomakkeeseen täytyy ehdottomasti merkitä kadonneen </w:t>
      </w:r>
      <w:proofErr w:type="spellStart"/>
      <w:r>
        <w:t>shenasnamen</w:t>
      </w:r>
      <w:proofErr w:type="spellEnd"/>
      <w:r>
        <w:t xml:space="preserve"> tyyppi (vanha tai uusi) ja hakemuksen päivämäärä.</w:t>
      </w:r>
    </w:p>
    <w:p w14:paraId="2AE54DB8" w14:textId="266218B1" w:rsidR="00916C4C" w:rsidRDefault="00916C4C" w:rsidP="007D3BEB">
      <w:pPr>
        <w:pStyle w:val="Luettelokappale"/>
        <w:numPr>
          <w:ilvl w:val="0"/>
          <w:numId w:val="38"/>
        </w:numPr>
      </w:pPr>
      <w:r>
        <w:t>Passikuvien taakse tulee merkitä oma kansalais</w:t>
      </w:r>
      <w:r w:rsidR="003B602D">
        <w:t>uus</w:t>
      </w:r>
      <w:r>
        <w:t>numero.</w:t>
      </w:r>
    </w:p>
    <w:p w14:paraId="0D56A0D4" w14:textId="77777777" w:rsidR="00C43C4B" w:rsidRDefault="00D27554" w:rsidP="00C43C4B">
      <w:pPr>
        <w:pStyle w:val="Luettelokappale"/>
        <w:numPr>
          <w:ilvl w:val="0"/>
          <w:numId w:val="38"/>
        </w:numPr>
      </w:pPr>
      <w:r>
        <w:t xml:space="preserve">Jos </w:t>
      </w:r>
      <w:proofErr w:type="spellStart"/>
      <w:r>
        <w:t>shenasname</w:t>
      </w:r>
      <w:proofErr w:type="spellEnd"/>
      <w:r>
        <w:t xml:space="preserve"> on kadonnut postilaitoksen toimesta, tarvitaan postin leimaama todistus tapahtuneesta. Tässä tapauksessa kahden todistajan läsnäoloa ei tarvita.</w:t>
      </w:r>
    </w:p>
    <w:p w14:paraId="5628D629" w14:textId="5568C507" w:rsidR="00767FCF" w:rsidRDefault="00394013" w:rsidP="00C43C4B">
      <w:pPr>
        <w:pStyle w:val="Luettelokappale"/>
        <w:numPr>
          <w:ilvl w:val="0"/>
          <w:numId w:val="38"/>
        </w:numPr>
      </w:pPr>
      <w:r>
        <w:t>Hakemuksen käsittely</w:t>
      </w:r>
      <w:r w:rsidR="00C43C4B">
        <w:t>n</w:t>
      </w:r>
      <w:r>
        <w:t xml:space="preserve"> nopeut</w:t>
      </w:r>
      <w:r w:rsidR="00C43C4B">
        <w:t xml:space="preserve">tamiseksi väestörekisteriviranomaisessa mukaan tulisi liittää kuvia kadonneen </w:t>
      </w:r>
      <w:proofErr w:type="spellStart"/>
      <w:r w:rsidR="00C43C4B">
        <w:t>shenasnamen</w:t>
      </w:r>
      <w:proofErr w:type="spellEnd"/>
      <w:r w:rsidR="00C43C4B">
        <w:t xml:space="preserve"> sivuista. Jos niitä ei ole, voi liittää kuvia myös vanhempien</w:t>
      </w:r>
      <w:r w:rsidR="000260B8">
        <w:t>sa</w:t>
      </w:r>
      <w:r w:rsidR="00C43C4B">
        <w:t xml:space="preserve"> </w:t>
      </w:r>
      <w:proofErr w:type="spellStart"/>
      <w:r w:rsidR="00C43C4B">
        <w:t>shenasnamejen</w:t>
      </w:r>
      <w:proofErr w:type="spellEnd"/>
      <w:r w:rsidR="00C43C4B">
        <w:t xml:space="preserve"> sivuista.</w:t>
      </w:r>
    </w:p>
    <w:p w14:paraId="4914F05F" w14:textId="52D2BD3E" w:rsidR="00EB3A5B" w:rsidRDefault="00EB3A5B" w:rsidP="00C43C4B">
      <w:pPr>
        <w:pStyle w:val="Luettelokappale"/>
        <w:numPr>
          <w:ilvl w:val="0"/>
          <w:numId w:val="38"/>
        </w:numPr>
      </w:pPr>
      <w:r>
        <w:t xml:space="preserve">Jos hakemuksesta puuttuu kuvat kadonneesta </w:t>
      </w:r>
      <w:proofErr w:type="spellStart"/>
      <w:r>
        <w:t>shenasnamesta</w:t>
      </w:r>
      <w:proofErr w:type="spellEnd"/>
      <w:r>
        <w:t>, täytyy toimittaa muu iranilainen kuvallinen todistus. Mikäli</w:t>
      </w:r>
      <w:r w:rsidR="00B80B24">
        <w:t xml:space="preserve"> niiden toimittaminen</w:t>
      </w:r>
      <w:r>
        <w:t xml:space="preserve"> on</w:t>
      </w:r>
      <w:r w:rsidR="00CC5E6E">
        <w:t xml:space="preserve"> täysin</w:t>
      </w:r>
      <w:r>
        <w:t xml:space="preserve"> mahdotonta, hakijan täytyy keskustella tilanteestaan konsuliosaston virkamiehen kanssa. </w:t>
      </w:r>
    </w:p>
    <w:p w14:paraId="79B2E5C9" w14:textId="709297FE" w:rsidR="0053387D" w:rsidRDefault="0053387D" w:rsidP="00C43C4B">
      <w:pPr>
        <w:pStyle w:val="Luettelokappale"/>
        <w:numPr>
          <w:ilvl w:val="0"/>
          <w:numId w:val="38"/>
        </w:numPr>
      </w:pPr>
      <w:r>
        <w:t xml:space="preserve">Jos kadonnut asiakirja löytyy uuden </w:t>
      </w:r>
      <w:proofErr w:type="spellStart"/>
      <w:r>
        <w:t>shenasnamen</w:t>
      </w:r>
      <w:proofErr w:type="spellEnd"/>
      <w:r>
        <w:t xml:space="preserve"> myöntämisen jälkeen, se täytyy 10 päivän sisällä löytämisestä toimittaa Iranin edustustoon.</w:t>
      </w:r>
      <w:r w:rsidR="007D6877">
        <w:t xml:space="preserve"> Virkamiehet esittävät kysymyksiä löytämisen ajankohdasta ja yksityiskohdista.</w:t>
      </w:r>
    </w:p>
    <w:p w14:paraId="42DDD692" w14:textId="010D54B9" w:rsidR="00000D75" w:rsidRDefault="00000D75" w:rsidP="00C43C4B">
      <w:pPr>
        <w:pStyle w:val="Luettelokappale"/>
        <w:numPr>
          <w:ilvl w:val="0"/>
          <w:numId w:val="38"/>
        </w:numPr>
      </w:pPr>
      <w:r>
        <w:t>Jos uudessa myönnetyssä asiakirjassa on virheitä, siitä täytyy välittömästi ilmoittaa suurlähetystöön</w:t>
      </w:r>
      <w:r w:rsidR="00AC4E17">
        <w:t>,</w:t>
      </w:r>
      <w:r>
        <w:t xml:space="preserve"> joka toimittaa asiakirjan korjattavaksi sen myöntäneeseen väestörekisterikeskukseen.</w:t>
      </w:r>
    </w:p>
    <w:p w14:paraId="07B48107" w14:textId="36BD608F" w:rsidR="008127D6" w:rsidRDefault="008127D6" w:rsidP="00220382">
      <w:r>
        <w:t xml:space="preserve">Ulkomailla oleskeleva iranilainen voi virallisesti valtuuttaa kotimaassa asuvan sukulaisensa hankkimaan itselleen </w:t>
      </w:r>
      <w:proofErr w:type="spellStart"/>
      <w:r>
        <w:t>shenasnamen</w:t>
      </w:r>
      <w:proofErr w:type="spellEnd"/>
      <w:r>
        <w:t xml:space="preserve"> duplikaattiversion väestörekisterikeskuksesta. Tätä varten hänen tulee ensin lähettää valtakirjapohja </w:t>
      </w:r>
      <w:proofErr w:type="spellStart"/>
      <w:r>
        <w:t>Mikhak</w:t>
      </w:r>
      <w:proofErr w:type="spellEnd"/>
      <w:r>
        <w:t>-portaaliin ja sitten varata aika asian loppuun saattamiselle Iranin suurlähetystössä.</w:t>
      </w:r>
      <w:r w:rsidR="00C339FD">
        <w:t xml:space="preserve"> Iranin Helsingin-edustuston ohjeiden mukaan valtakirjan lähettäjän täytyy todistaa henkilöllisyytensä alkuperäisellä </w:t>
      </w:r>
      <w:proofErr w:type="spellStart"/>
      <w:r w:rsidR="00C339FD">
        <w:t>shenasnamella</w:t>
      </w:r>
      <w:proofErr w:type="spellEnd"/>
      <w:r w:rsidR="00C339FD">
        <w:t xml:space="preserve"> tai Iranin passilla.</w:t>
      </w:r>
      <w:r w:rsidR="00B2659A">
        <w:rPr>
          <w:rStyle w:val="Alaviitteenviite"/>
        </w:rPr>
        <w:footnoteReference w:id="14"/>
      </w:r>
      <w:r w:rsidR="00AE5404">
        <w:t xml:space="preserve"> Iranissa väestörekisteritoimisto edellyttää muita iranilaisia kuvallisia henkilöllisyystodistuksia uuden </w:t>
      </w:r>
      <w:proofErr w:type="spellStart"/>
      <w:r w:rsidR="00AE5404">
        <w:t>shenasnamen</w:t>
      </w:r>
      <w:proofErr w:type="spellEnd"/>
      <w:r w:rsidR="00AE5404">
        <w:t xml:space="preserve"> myöntämiseksi.</w:t>
      </w:r>
      <w:r w:rsidR="00AE5404">
        <w:rPr>
          <w:rStyle w:val="Alaviitteenviite"/>
        </w:rPr>
        <w:footnoteReference w:id="15"/>
      </w:r>
    </w:p>
    <w:p w14:paraId="2233E2D5" w14:textId="08430DDF" w:rsidR="00440285" w:rsidRDefault="002062E8" w:rsidP="00B97729">
      <w:r>
        <w:t xml:space="preserve">Iranissa 15 vuotta täyttäneelle henkilölle tulee hankkia uusi </w:t>
      </w:r>
      <w:proofErr w:type="spellStart"/>
      <w:r>
        <w:t>shenasnamen</w:t>
      </w:r>
      <w:proofErr w:type="spellEnd"/>
      <w:r>
        <w:t xml:space="preserve"> versio, johon lisätään ensimmäistä kertaa myös haltijan kuva.</w:t>
      </w:r>
      <w:r w:rsidR="00DE269C">
        <w:rPr>
          <w:rStyle w:val="Alaviitteenviite"/>
        </w:rPr>
        <w:footnoteReference w:id="16"/>
      </w:r>
      <w:r w:rsidR="00905752">
        <w:t xml:space="preserve"> Tätä varten henkilön tulee itse asioida suurlähetystössä ja </w:t>
      </w:r>
      <w:r w:rsidR="00AD1640">
        <w:t>luovuttaa</w:t>
      </w:r>
      <w:r w:rsidR="00905752">
        <w:t xml:space="preserve"> aiempi </w:t>
      </w:r>
      <w:proofErr w:type="spellStart"/>
      <w:r w:rsidR="00905752">
        <w:t>shenasnamensa</w:t>
      </w:r>
      <w:proofErr w:type="spellEnd"/>
      <w:r w:rsidR="00905752">
        <w:t xml:space="preserve"> hakemuksen ohessa.</w:t>
      </w:r>
      <w:r w:rsidR="00643C6D">
        <w:t xml:space="preserve"> Lisäksi hakemukseen tulee liittää muut henkilön omistamat iranilaiset sekä kohdemaan kuvalliset henkilöllisyystodistukset.</w:t>
      </w:r>
      <w:r w:rsidR="0048644C">
        <w:t xml:space="preserve"> Mikäli iranilaisten henkilöllisyystodistusten toimittaminen on mahdotonta, henkilöä pyydetään keskustelemaan tilanteestaan konsuliosaston virkamiehen kanssa.</w:t>
      </w:r>
      <w:r>
        <w:rPr>
          <w:rStyle w:val="Alaviitteenviite"/>
        </w:rPr>
        <w:footnoteReference w:id="17"/>
      </w:r>
    </w:p>
    <w:p w14:paraId="0F77C702" w14:textId="77777777" w:rsidR="00B97729" w:rsidRPr="00E01C59" w:rsidRDefault="00B97729" w:rsidP="00B97729"/>
    <w:p w14:paraId="6D9550CD" w14:textId="01F15D6B" w:rsidR="00082DFE" w:rsidRPr="005B6C8F" w:rsidRDefault="00082DFE" w:rsidP="00543F66">
      <w:pPr>
        <w:pStyle w:val="Otsikko2"/>
        <w:numPr>
          <w:ilvl w:val="0"/>
          <w:numId w:val="0"/>
        </w:numPr>
        <w:rPr>
          <w:lang w:val="en-US"/>
        </w:rPr>
      </w:pPr>
      <w:proofErr w:type="spellStart"/>
      <w:r w:rsidRPr="005B6C8F">
        <w:rPr>
          <w:lang w:val="en-US"/>
        </w:rPr>
        <w:t>Lähteet</w:t>
      </w:r>
      <w:proofErr w:type="spellEnd"/>
    </w:p>
    <w:p w14:paraId="2F35B843" w14:textId="40BA543C" w:rsidR="00324461" w:rsidRDefault="00A702B0" w:rsidP="00324461">
      <w:pPr>
        <w:rPr>
          <w:rStyle w:val="Hyperlinkki"/>
          <w:color w:val="auto"/>
          <w:u w:val="none"/>
          <w:lang w:val="en-GB"/>
        </w:rPr>
      </w:pPr>
      <w:r>
        <w:rPr>
          <w:rStyle w:val="Hyperlinkki"/>
          <w:color w:val="auto"/>
          <w:u w:val="none"/>
          <w:lang w:val="en-GB"/>
        </w:rPr>
        <w:t xml:space="preserve">Embassy of </w:t>
      </w:r>
      <w:r w:rsidR="001C11F7">
        <w:rPr>
          <w:rStyle w:val="Hyperlinkki"/>
          <w:color w:val="auto"/>
          <w:u w:val="none"/>
          <w:lang w:val="en-GB"/>
        </w:rPr>
        <w:t xml:space="preserve">the Islamic Republic of </w:t>
      </w:r>
      <w:r>
        <w:rPr>
          <w:rStyle w:val="Hyperlinkki"/>
          <w:color w:val="auto"/>
          <w:u w:val="none"/>
          <w:lang w:val="en-GB"/>
        </w:rPr>
        <w:t>Iran in Helsinki</w:t>
      </w:r>
      <w:r w:rsidR="001C11F7">
        <w:rPr>
          <w:rStyle w:val="Hyperlinkki"/>
          <w:color w:val="auto"/>
          <w:u w:val="none"/>
          <w:lang w:val="en-GB"/>
        </w:rPr>
        <w:t xml:space="preserve"> [</w:t>
      </w:r>
      <w:proofErr w:type="spellStart"/>
      <w:r w:rsidR="001C11F7">
        <w:rPr>
          <w:rStyle w:val="Hyperlinkki"/>
          <w:color w:val="auto"/>
          <w:u w:val="none"/>
          <w:lang w:val="en-GB"/>
        </w:rPr>
        <w:t>päiväämätön</w:t>
      </w:r>
      <w:proofErr w:type="spellEnd"/>
      <w:r w:rsidR="001C11F7">
        <w:rPr>
          <w:rStyle w:val="Hyperlinkki"/>
          <w:color w:val="auto"/>
          <w:u w:val="none"/>
          <w:lang w:val="en-GB"/>
        </w:rPr>
        <w:t>]</w:t>
      </w:r>
      <w:r w:rsidR="002A47F7">
        <w:rPr>
          <w:rStyle w:val="Hyperlinkki"/>
          <w:color w:val="auto"/>
          <w:u w:val="none"/>
          <w:lang w:val="en-GB"/>
        </w:rPr>
        <w:t xml:space="preserve"> </w:t>
      </w:r>
    </w:p>
    <w:p w14:paraId="40F0240F" w14:textId="57ACF83D" w:rsidR="00577DDA" w:rsidRDefault="00800D65" w:rsidP="00800D65">
      <w:pPr>
        <w:jc w:val="left"/>
        <w:rPr>
          <w:rStyle w:val="Hyperlinkki"/>
          <w:color w:val="auto"/>
          <w:u w:val="none"/>
        </w:rPr>
      </w:pPr>
      <w:r>
        <w:rPr>
          <w:rStyle w:val="Hyperlinkki"/>
          <w:color w:val="auto"/>
          <w:u w:val="none"/>
          <w:lang w:val="en-GB"/>
        </w:rPr>
        <w:tab/>
      </w:r>
      <w:proofErr w:type="gramStart"/>
      <w:r>
        <w:rPr>
          <w:rStyle w:val="Hyperlinkki"/>
          <w:color w:val="auto"/>
          <w:u w:val="none"/>
          <w:lang w:val="en-GB"/>
        </w:rPr>
        <w:t>a)</w:t>
      </w:r>
      <w:r w:rsidR="00577DDA" w:rsidRPr="00577DDA">
        <w:rPr>
          <w:rStyle w:val="Hyperlinkki"/>
          <w:rFonts w:cs="Calibri" w:hint="eastAsia"/>
          <w:i/>
          <w:iCs/>
          <w:color w:val="auto"/>
          <w:u w:val="none"/>
          <w:rtl/>
          <w:lang w:val="en-GB"/>
        </w:rPr>
        <w:t>امور</w:t>
      </w:r>
      <w:proofErr w:type="gramEnd"/>
      <w:r w:rsidR="00577DDA" w:rsidRPr="00577DDA">
        <w:rPr>
          <w:rStyle w:val="Hyperlinkki"/>
          <w:rFonts w:cs="Calibri"/>
          <w:i/>
          <w:iCs/>
          <w:color w:val="auto"/>
          <w:u w:val="none"/>
          <w:rtl/>
          <w:lang w:val="en-GB"/>
        </w:rPr>
        <w:t xml:space="preserve"> </w:t>
      </w:r>
      <w:r w:rsidR="00577DDA" w:rsidRPr="00577DDA">
        <w:rPr>
          <w:rStyle w:val="Hyperlinkki"/>
          <w:rFonts w:cs="Calibri" w:hint="eastAsia"/>
          <w:i/>
          <w:iCs/>
          <w:color w:val="auto"/>
          <w:u w:val="none"/>
          <w:rtl/>
          <w:lang w:val="en-GB"/>
        </w:rPr>
        <w:t>مربوط</w:t>
      </w:r>
      <w:r w:rsidR="00577DDA" w:rsidRPr="00577DDA">
        <w:rPr>
          <w:rStyle w:val="Hyperlinkki"/>
          <w:rFonts w:cs="Calibri"/>
          <w:i/>
          <w:iCs/>
          <w:color w:val="auto"/>
          <w:u w:val="none"/>
          <w:rtl/>
          <w:lang w:val="en-GB"/>
        </w:rPr>
        <w:t xml:space="preserve"> </w:t>
      </w:r>
      <w:r w:rsidR="00577DDA" w:rsidRPr="00577DDA">
        <w:rPr>
          <w:rStyle w:val="Hyperlinkki"/>
          <w:rFonts w:cs="Calibri" w:hint="eastAsia"/>
          <w:i/>
          <w:iCs/>
          <w:color w:val="auto"/>
          <w:u w:val="none"/>
          <w:rtl/>
          <w:lang w:val="en-GB"/>
        </w:rPr>
        <w:t>به</w:t>
      </w:r>
      <w:r w:rsidR="00577DDA" w:rsidRPr="00577DDA">
        <w:rPr>
          <w:rStyle w:val="Hyperlinkki"/>
          <w:rFonts w:cs="Calibri"/>
          <w:i/>
          <w:iCs/>
          <w:color w:val="auto"/>
          <w:u w:val="none"/>
          <w:rtl/>
          <w:lang w:val="en-GB"/>
        </w:rPr>
        <w:t xml:space="preserve"> </w:t>
      </w:r>
      <w:proofErr w:type="spellStart"/>
      <w:r w:rsidR="00577DDA" w:rsidRPr="00577DDA">
        <w:rPr>
          <w:rStyle w:val="Hyperlinkki"/>
          <w:rFonts w:cs="Calibri" w:hint="eastAsia"/>
          <w:i/>
          <w:iCs/>
          <w:color w:val="auto"/>
          <w:u w:val="none"/>
          <w:rtl/>
          <w:lang w:val="en-GB"/>
        </w:rPr>
        <w:t>وکالتنامه</w:t>
      </w:r>
      <w:proofErr w:type="spellEnd"/>
      <w:r w:rsidR="00577DDA">
        <w:rPr>
          <w:rStyle w:val="Hyperlinkki"/>
          <w:rFonts w:cs="Calibri"/>
          <w:i/>
          <w:iCs/>
          <w:color w:val="auto"/>
          <w:u w:val="none"/>
          <w:lang w:val="en-GB"/>
        </w:rPr>
        <w:t xml:space="preserve"> (“</w:t>
      </w:r>
      <w:proofErr w:type="spellStart"/>
      <w:r w:rsidR="00577DDA">
        <w:rPr>
          <w:rStyle w:val="Hyperlinkki"/>
          <w:rFonts w:cs="Calibri"/>
          <w:i/>
          <w:iCs/>
          <w:color w:val="auto"/>
          <w:u w:val="none"/>
          <w:lang w:val="en-GB"/>
        </w:rPr>
        <w:t>Valtakirja-asiat</w:t>
      </w:r>
      <w:proofErr w:type="spellEnd"/>
      <w:r w:rsidR="00577DDA">
        <w:rPr>
          <w:rStyle w:val="Hyperlinkki"/>
          <w:rFonts w:cs="Calibri"/>
          <w:i/>
          <w:iCs/>
          <w:color w:val="auto"/>
          <w:u w:val="none"/>
          <w:lang w:val="en-GB"/>
        </w:rPr>
        <w:t xml:space="preserve">”). </w:t>
      </w:r>
      <w:hyperlink r:id="rId8" w:history="1">
        <w:r w:rsidR="00324461" w:rsidRPr="00BD2115">
          <w:rPr>
            <w:rStyle w:val="Hyperlinkki"/>
          </w:rPr>
          <w:t>https://finland.mfa.gov.ir/portal/GeneralCategoryServices/11900</w:t>
        </w:r>
      </w:hyperlink>
      <w:r w:rsidR="00577DDA" w:rsidRPr="00577DDA">
        <w:rPr>
          <w:rStyle w:val="Hyperlinkki"/>
          <w:color w:val="auto"/>
          <w:u w:val="none"/>
        </w:rPr>
        <w:t xml:space="preserve"> (kä</w:t>
      </w:r>
      <w:r w:rsidR="00577DDA">
        <w:rPr>
          <w:rStyle w:val="Hyperlinkki"/>
          <w:color w:val="auto"/>
          <w:u w:val="none"/>
        </w:rPr>
        <w:t xml:space="preserve">yty </w:t>
      </w:r>
      <w:r w:rsidR="0032099F">
        <w:rPr>
          <w:rStyle w:val="Hyperlinkki"/>
          <w:color w:val="auto"/>
          <w:u w:val="none"/>
        </w:rPr>
        <w:t>23</w:t>
      </w:r>
      <w:r w:rsidR="00577DDA">
        <w:rPr>
          <w:rStyle w:val="Hyperlinkki"/>
          <w:color w:val="auto"/>
          <w:u w:val="none"/>
        </w:rPr>
        <w:t>.9.2025).</w:t>
      </w:r>
    </w:p>
    <w:p w14:paraId="54523EA4" w14:textId="5C2FF2F6" w:rsidR="00D56DB9" w:rsidRDefault="007C7EFF" w:rsidP="007C7EFF">
      <w:pPr>
        <w:jc w:val="left"/>
        <w:rPr>
          <w:rStyle w:val="Hyperlinkki"/>
          <w:color w:val="auto"/>
          <w:u w:val="none"/>
        </w:rPr>
      </w:pPr>
      <w:r>
        <w:rPr>
          <w:rStyle w:val="Hyperlinkki"/>
          <w:color w:val="auto"/>
          <w:u w:val="none"/>
        </w:rPr>
        <w:lastRenderedPageBreak/>
        <w:tab/>
        <w:t xml:space="preserve">b) </w:t>
      </w:r>
      <w:r w:rsidR="002A47F7" w:rsidRPr="002A47F7">
        <w:rPr>
          <w:rStyle w:val="Hyperlinkki"/>
          <w:rFonts w:cs="Calibri" w:hint="eastAsia"/>
          <w:i/>
          <w:iCs/>
          <w:color w:val="auto"/>
          <w:u w:val="none"/>
          <w:rtl/>
          <w:lang w:val="en-GB"/>
        </w:rPr>
        <w:t>امور</w:t>
      </w:r>
      <w:r w:rsidR="002A47F7" w:rsidRPr="002A47F7">
        <w:rPr>
          <w:rStyle w:val="Hyperlinkki"/>
          <w:rFonts w:cs="Calibri"/>
          <w:i/>
          <w:iCs/>
          <w:color w:val="auto"/>
          <w:u w:val="none"/>
          <w:rtl/>
          <w:lang w:val="en-GB"/>
        </w:rPr>
        <w:t xml:space="preserve"> </w:t>
      </w:r>
      <w:proofErr w:type="spellStart"/>
      <w:r w:rsidR="002A47F7" w:rsidRPr="002A47F7">
        <w:rPr>
          <w:rStyle w:val="Hyperlinkki"/>
          <w:rFonts w:cs="Calibri" w:hint="eastAsia"/>
          <w:i/>
          <w:iCs/>
          <w:color w:val="auto"/>
          <w:u w:val="none"/>
          <w:rtl/>
          <w:lang w:val="en-GB"/>
        </w:rPr>
        <w:t>سرپرست</w:t>
      </w:r>
      <w:r w:rsidR="002A47F7" w:rsidRPr="002A47F7">
        <w:rPr>
          <w:rStyle w:val="Hyperlinkki"/>
          <w:rFonts w:cs="Calibri" w:hint="cs"/>
          <w:i/>
          <w:iCs/>
          <w:color w:val="auto"/>
          <w:u w:val="none"/>
          <w:rtl/>
          <w:lang w:val="en-GB"/>
        </w:rPr>
        <w:t>ی</w:t>
      </w:r>
      <w:proofErr w:type="spellEnd"/>
      <w:r w:rsidR="002A47F7" w:rsidRPr="002A47F7">
        <w:rPr>
          <w:rStyle w:val="Hyperlinkki"/>
          <w:rFonts w:cs="Calibri"/>
          <w:i/>
          <w:iCs/>
          <w:color w:val="auto"/>
          <w:u w:val="none"/>
          <w:rtl/>
          <w:lang w:val="en-GB"/>
        </w:rPr>
        <w:t xml:space="preserve"> </w:t>
      </w:r>
      <w:r w:rsidR="002A47F7" w:rsidRPr="002A47F7">
        <w:rPr>
          <w:rStyle w:val="Hyperlinkki"/>
          <w:rFonts w:cs="Calibri" w:hint="eastAsia"/>
          <w:i/>
          <w:iCs/>
          <w:color w:val="auto"/>
          <w:u w:val="none"/>
          <w:rtl/>
          <w:lang w:val="en-GB"/>
        </w:rPr>
        <w:t>و</w:t>
      </w:r>
      <w:r w:rsidR="002A47F7" w:rsidRPr="002A47F7">
        <w:rPr>
          <w:rStyle w:val="Hyperlinkki"/>
          <w:rFonts w:cs="Calibri"/>
          <w:i/>
          <w:iCs/>
          <w:color w:val="auto"/>
          <w:u w:val="none"/>
          <w:rtl/>
          <w:lang w:val="en-GB"/>
        </w:rPr>
        <w:t xml:space="preserve"> </w:t>
      </w:r>
      <w:proofErr w:type="spellStart"/>
      <w:r w:rsidR="002A47F7" w:rsidRPr="002A47F7">
        <w:rPr>
          <w:rStyle w:val="Hyperlinkki"/>
          <w:rFonts w:cs="Calibri" w:hint="eastAsia"/>
          <w:i/>
          <w:iCs/>
          <w:color w:val="auto"/>
          <w:u w:val="none"/>
          <w:rtl/>
          <w:lang w:val="en-GB"/>
        </w:rPr>
        <w:t>ق</w:t>
      </w:r>
      <w:r w:rsidR="002A47F7" w:rsidRPr="002A47F7">
        <w:rPr>
          <w:rStyle w:val="Hyperlinkki"/>
          <w:rFonts w:cs="Calibri" w:hint="cs"/>
          <w:i/>
          <w:iCs/>
          <w:color w:val="auto"/>
          <w:u w:val="none"/>
          <w:rtl/>
          <w:lang w:val="en-GB"/>
        </w:rPr>
        <w:t>ی</w:t>
      </w:r>
      <w:r w:rsidR="002A47F7" w:rsidRPr="002A47F7">
        <w:rPr>
          <w:rStyle w:val="Hyperlinkki"/>
          <w:rFonts w:cs="Calibri" w:hint="eastAsia"/>
          <w:i/>
          <w:iCs/>
          <w:color w:val="auto"/>
          <w:u w:val="none"/>
          <w:rtl/>
          <w:lang w:val="en-GB"/>
        </w:rPr>
        <w:t>موم</w:t>
      </w:r>
      <w:r w:rsidR="002A47F7" w:rsidRPr="002A47F7">
        <w:rPr>
          <w:rStyle w:val="Hyperlinkki"/>
          <w:rFonts w:cs="Calibri" w:hint="cs"/>
          <w:i/>
          <w:iCs/>
          <w:color w:val="auto"/>
          <w:u w:val="none"/>
          <w:rtl/>
          <w:lang w:val="en-GB"/>
        </w:rPr>
        <w:t>ی</w:t>
      </w:r>
      <w:r w:rsidR="002A47F7" w:rsidRPr="002A47F7">
        <w:rPr>
          <w:rStyle w:val="Hyperlinkki"/>
          <w:rFonts w:cs="Calibri" w:hint="eastAsia"/>
          <w:i/>
          <w:iCs/>
          <w:color w:val="auto"/>
          <w:u w:val="none"/>
          <w:rtl/>
          <w:lang w:val="en-GB"/>
        </w:rPr>
        <w:t>ت</w:t>
      </w:r>
      <w:proofErr w:type="spellEnd"/>
      <w:r w:rsidR="002A47F7" w:rsidRPr="00577DDA">
        <w:rPr>
          <w:rStyle w:val="Hyperlinkki"/>
          <w:rFonts w:cs="Calibri"/>
          <w:i/>
          <w:iCs/>
          <w:color w:val="auto"/>
          <w:u w:val="none"/>
        </w:rPr>
        <w:t xml:space="preserve"> </w:t>
      </w:r>
      <w:r w:rsidR="002A47F7" w:rsidRPr="00577DDA">
        <w:rPr>
          <w:rStyle w:val="Hyperlinkki"/>
          <w:rFonts w:cs="Calibri"/>
          <w:color w:val="auto"/>
          <w:u w:val="none"/>
        </w:rPr>
        <w:t>(“Huoltajuusasiat”).</w:t>
      </w:r>
      <w:r w:rsidR="00D56DB9" w:rsidRPr="00577DDA">
        <w:rPr>
          <w:rStyle w:val="Hyperlinkki"/>
          <w:rFonts w:cs="Calibri"/>
          <w:color w:val="auto"/>
          <w:u w:val="none"/>
        </w:rPr>
        <w:t xml:space="preserve"> </w:t>
      </w:r>
      <w:r w:rsidR="002A47F7" w:rsidRPr="00D56DB9">
        <w:rPr>
          <w:rStyle w:val="Hyperlinkki"/>
          <w:rFonts w:cs="Calibri"/>
          <w:color w:val="auto"/>
          <w:u w:val="none"/>
        </w:rPr>
        <w:t xml:space="preserve"> </w:t>
      </w:r>
      <w:hyperlink r:id="rId9" w:history="1">
        <w:r w:rsidR="0093026B" w:rsidRPr="00D56DB9">
          <w:rPr>
            <w:rStyle w:val="Hyperlinkki"/>
          </w:rPr>
          <w:t>https://finland.mfa.gov.ir/portal/GeneralCategoryServices/11896</w:t>
        </w:r>
      </w:hyperlink>
      <w:r w:rsidR="00104ED2" w:rsidRPr="00D56DB9">
        <w:rPr>
          <w:rStyle w:val="Hyperlinkki"/>
          <w:color w:val="auto"/>
          <w:u w:val="none"/>
        </w:rPr>
        <w:t xml:space="preserve"> (käyty </w:t>
      </w:r>
      <w:r w:rsidR="0032099F">
        <w:rPr>
          <w:rStyle w:val="Hyperlinkki"/>
          <w:color w:val="auto"/>
          <w:u w:val="none"/>
        </w:rPr>
        <w:t>23</w:t>
      </w:r>
      <w:r w:rsidR="00104ED2" w:rsidRPr="00D56DB9">
        <w:rPr>
          <w:rStyle w:val="Hyperlinkki"/>
          <w:color w:val="auto"/>
          <w:u w:val="none"/>
        </w:rPr>
        <w:t>.9.2025).</w:t>
      </w:r>
    </w:p>
    <w:p w14:paraId="3C98D83B" w14:textId="50D56016" w:rsidR="00D56DB9" w:rsidRDefault="008950CF" w:rsidP="008950CF">
      <w:pPr>
        <w:jc w:val="left"/>
        <w:rPr>
          <w:rStyle w:val="Hyperlinkki"/>
          <w:rFonts w:cs="Calibri"/>
          <w:color w:val="auto"/>
          <w:u w:val="none"/>
        </w:rPr>
      </w:pPr>
      <w:r>
        <w:rPr>
          <w:rStyle w:val="Hyperlinkki"/>
          <w:color w:val="auto"/>
          <w:u w:val="none"/>
        </w:rPr>
        <w:tab/>
        <w:t xml:space="preserve">c) </w:t>
      </w:r>
      <w:proofErr w:type="spellStart"/>
      <w:r w:rsidR="006F5799" w:rsidRPr="006F5799">
        <w:rPr>
          <w:rStyle w:val="Hyperlinkki"/>
          <w:rFonts w:cs="Calibri" w:hint="eastAsia"/>
          <w:i/>
          <w:iCs/>
          <w:color w:val="auto"/>
          <w:u w:val="none"/>
          <w:rtl/>
          <w:lang w:val="en-GB"/>
        </w:rPr>
        <w:t>اول</w:t>
      </w:r>
      <w:r w:rsidR="006F5799" w:rsidRPr="006F5799">
        <w:rPr>
          <w:rStyle w:val="Hyperlinkki"/>
          <w:rFonts w:cs="Calibri" w:hint="cs"/>
          <w:i/>
          <w:iCs/>
          <w:color w:val="auto"/>
          <w:u w:val="none"/>
          <w:rtl/>
          <w:lang w:val="en-GB"/>
        </w:rPr>
        <w:t>ی</w:t>
      </w:r>
      <w:r w:rsidR="006F5799" w:rsidRPr="006F5799">
        <w:rPr>
          <w:rStyle w:val="Hyperlinkki"/>
          <w:rFonts w:cs="Calibri" w:hint="eastAsia"/>
          <w:i/>
          <w:iCs/>
          <w:color w:val="auto"/>
          <w:u w:val="none"/>
          <w:rtl/>
          <w:lang w:val="en-GB"/>
        </w:rPr>
        <w:t>ن</w:t>
      </w:r>
      <w:proofErr w:type="spellEnd"/>
      <w:r w:rsidR="006F5799" w:rsidRPr="006F5799">
        <w:rPr>
          <w:rStyle w:val="Hyperlinkki"/>
          <w:rFonts w:cs="Calibri"/>
          <w:i/>
          <w:iCs/>
          <w:color w:val="auto"/>
          <w:u w:val="none"/>
          <w:rtl/>
          <w:lang w:val="en-GB"/>
        </w:rPr>
        <w:t xml:space="preserve"> </w:t>
      </w:r>
      <w:proofErr w:type="spellStart"/>
      <w:r w:rsidR="006F5799" w:rsidRPr="006F5799">
        <w:rPr>
          <w:rStyle w:val="Hyperlinkki"/>
          <w:rFonts w:cs="Calibri" w:hint="eastAsia"/>
          <w:i/>
          <w:iCs/>
          <w:color w:val="auto"/>
          <w:u w:val="none"/>
          <w:rtl/>
          <w:lang w:val="en-GB"/>
        </w:rPr>
        <w:t>گذرنامه</w:t>
      </w:r>
      <w:proofErr w:type="spellEnd"/>
      <w:r w:rsidR="006F5799" w:rsidRPr="006F5799">
        <w:rPr>
          <w:rStyle w:val="Hyperlinkki"/>
          <w:rFonts w:cs="Calibri"/>
          <w:i/>
          <w:iCs/>
          <w:color w:val="auto"/>
          <w:u w:val="none"/>
          <w:rtl/>
          <w:lang w:val="en-GB"/>
        </w:rPr>
        <w:t xml:space="preserve"> (</w:t>
      </w:r>
      <w:proofErr w:type="spellStart"/>
      <w:r w:rsidR="006F5799" w:rsidRPr="006F5799">
        <w:rPr>
          <w:rStyle w:val="Hyperlinkki"/>
          <w:rFonts w:cs="Calibri" w:hint="eastAsia"/>
          <w:i/>
          <w:iCs/>
          <w:color w:val="auto"/>
          <w:u w:val="none"/>
          <w:rtl/>
          <w:lang w:val="en-GB"/>
        </w:rPr>
        <w:t>برا</w:t>
      </w:r>
      <w:r w:rsidR="006F5799" w:rsidRPr="006F5799">
        <w:rPr>
          <w:rStyle w:val="Hyperlinkki"/>
          <w:rFonts w:cs="Calibri" w:hint="cs"/>
          <w:i/>
          <w:iCs/>
          <w:color w:val="auto"/>
          <w:u w:val="none"/>
          <w:rtl/>
          <w:lang w:val="en-GB"/>
        </w:rPr>
        <w:t>ی</w:t>
      </w:r>
      <w:proofErr w:type="spellEnd"/>
      <w:r w:rsidR="006F5799" w:rsidRPr="006F5799">
        <w:rPr>
          <w:rStyle w:val="Hyperlinkki"/>
          <w:rFonts w:cs="Calibri"/>
          <w:i/>
          <w:iCs/>
          <w:color w:val="auto"/>
          <w:u w:val="none"/>
          <w:rtl/>
          <w:lang w:val="en-GB"/>
        </w:rPr>
        <w:t xml:space="preserve"> </w:t>
      </w:r>
      <w:r w:rsidR="006F5799" w:rsidRPr="006F5799">
        <w:rPr>
          <w:rStyle w:val="Hyperlinkki"/>
          <w:rFonts w:cs="Calibri" w:hint="eastAsia"/>
          <w:i/>
          <w:iCs/>
          <w:color w:val="auto"/>
          <w:u w:val="none"/>
          <w:rtl/>
          <w:lang w:val="en-GB"/>
        </w:rPr>
        <w:t>نوزاد</w:t>
      </w:r>
      <w:r w:rsidR="006F5799" w:rsidRPr="006F5799">
        <w:rPr>
          <w:rStyle w:val="Hyperlinkki"/>
          <w:rFonts w:cs="Calibri"/>
          <w:i/>
          <w:iCs/>
          <w:color w:val="auto"/>
          <w:u w:val="none"/>
          <w:rtl/>
          <w:lang w:val="en-GB"/>
        </w:rPr>
        <w:t>)</w:t>
      </w:r>
      <w:r w:rsidR="006F5799" w:rsidRPr="00577DDA">
        <w:rPr>
          <w:rStyle w:val="Hyperlinkki"/>
          <w:rFonts w:cs="Calibri"/>
          <w:i/>
          <w:iCs/>
          <w:color w:val="auto"/>
          <w:u w:val="none"/>
        </w:rPr>
        <w:t xml:space="preserve">). </w:t>
      </w:r>
      <w:r w:rsidR="006F5799" w:rsidRPr="003115ED">
        <w:rPr>
          <w:rStyle w:val="Hyperlinkki"/>
          <w:rFonts w:cs="Calibri"/>
          <w:color w:val="auto"/>
          <w:u w:val="none"/>
        </w:rPr>
        <w:t>(“</w:t>
      </w:r>
      <w:r w:rsidR="006F5799" w:rsidRPr="003115ED">
        <w:rPr>
          <w:rStyle w:val="Hyperlinkki"/>
          <w:rFonts w:cs="Calibri"/>
          <w:i/>
          <w:iCs/>
          <w:color w:val="auto"/>
          <w:u w:val="none"/>
        </w:rPr>
        <w:t>Ensimmäinen passi (vastasyntyneelle</w:t>
      </w:r>
      <w:r w:rsidR="008646CD">
        <w:rPr>
          <w:rStyle w:val="Hyperlinkki"/>
          <w:rFonts w:cs="Calibri"/>
          <w:i/>
          <w:iCs/>
          <w:color w:val="auto"/>
          <w:u w:val="none"/>
        </w:rPr>
        <w:t>)</w:t>
      </w:r>
      <w:r w:rsidR="0070005E" w:rsidRPr="003115ED">
        <w:rPr>
          <w:rStyle w:val="Hyperlinkki"/>
          <w:rFonts w:cs="Calibri"/>
          <w:i/>
          <w:iCs/>
          <w:color w:val="auto"/>
          <w:u w:val="none"/>
        </w:rPr>
        <w:t>”</w:t>
      </w:r>
      <w:r w:rsidR="006F5799" w:rsidRPr="003115ED">
        <w:rPr>
          <w:rStyle w:val="Hyperlinkki"/>
          <w:rFonts w:cs="Calibri"/>
          <w:i/>
          <w:iCs/>
          <w:color w:val="auto"/>
          <w:u w:val="none"/>
        </w:rPr>
        <w:t>).</w:t>
      </w:r>
      <w:r w:rsidR="00D56DB9">
        <w:rPr>
          <w:rStyle w:val="Hyperlinkki"/>
          <w:rFonts w:cs="Calibri"/>
          <w:i/>
          <w:iCs/>
          <w:color w:val="auto"/>
          <w:u w:val="none"/>
        </w:rPr>
        <w:t xml:space="preserve"> </w:t>
      </w:r>
      <w:hyperlink r:id="rId10" w:history="1">
        <w:r w:rsidR="0070005E" w:rsidRPr="003115ED">
          <w:rPr>
            <w:rStyle w:val="Hyperlinkki"/>
            <w:rFonts w:cs="Calibri"/>
          </w:rPr>
          <w:t>https://finland.mfa.gov.ir/portal/GeneralCategoryServices/11855</w:t>
        </w:r>
      </w:hyperlink>
      <w:r w:rsidR="00E91A1B" w:rsidRPr="003115ED">
        <w:rPr>
          <w:rStyle w:val="Hyperlinkki"/>
          <w:rFonts w:cs="Calibri"/>
          <w:i/>
          <w:iCs/>
          <w:color w:val="auto"/>
          <w:u w:val="none"/>
        </w:rPr>
        <w:t xml:space="preserve"> </w:t>
      </w:r>
      <w:r w:rsidR="00E91A1B" w:rsidRPr="003115ED">
        <w:rPr>
          <w:rStyle w:val="Hyperlinkki"/>
          <w:rFonts w:cs="Calibri"/>
          <w:color w:val="auto"/>
          <w:u w:val="none"/>
        </w:rPr>
        <w:t xml:space="preserve">(käyty </w:t>
      </w:r>
      <w:r w:rsidR="0032099F">
        <w:rPr>
          <w:rStyle w:val="Hyperlinkki"/>
          <w:rFonts w:cs="Calibri"/>
          <w:color w:val="auto"/>
          <w:u w:val="none"/>
        </w:rPr>
        <w:t>23</w:t>
      </w:r>
      <w:r w:rsidR="00E91A1B" w:rsidRPr="003115ED">
        <w:rPr>
          <w:rStyle w:val="Hyperlinkki"/>
          <w:rFonts w:cs="Calibri"/>
          <w:color w:val="auto"/>
          <w:u w:val="none"/>
        </w:rPr>
        <w:t>.9.2025).</w:t>
      </w:r>
      <w:r w:rsidR="00D56DB9">
        <w:rPr>
          <w:rStyle w:val="Hyperlinkki"/>
          <w:rFonts w:cs="Calibri"/>
          <w:color w:val="auto"/>
          <w:u w:val="none"/>
        </w:rPr>
        <w:t xml:space="preserve"> </w:t>
      </w:r>
    </w:p>
    <w:p w14:paraId="740205AD" w14:textId="7FCF3532" w:rsidR="0032099F" w:rsidRDefault="002265AC" w:rsidP="002265AC">
      <w:pPr>
        <w:jc w:val="left"/>
        <w:rPr>
          <w:rStyle w:val="Hyperlinkki"/>
          <w:rFonts w:cs="Calibri"/>
          <w:color w:val="auto"/>
          <w:u w:val="none"/>
        </w:rPr>
      </w:pPr>
      <w:r>
        <w:rPr>
          <w:rStyle w:val="Hyperlinkki"/>
          <w:rFonts w:cs="Calibri"/>
          <w:color w:val="auto"/>
          <w:u w:val="none"/>
        </w:rPr>
        <w:tab/>
        <w:t xml:space="preserve">d) </w:t>
      </w:r>
      <w:r w:rsidR="0032099F" w:rsidRPr="0032099F">
        <w:rPr>
          <w:rStyle w:val="Hyperlinkki"/>
          <w:rFonts w:cs="Calibri" w:hint="eastAsia"/>
          <w:i/>
          <w:iCs/>
          <w:color w:val="auto"/>
          <w:u w:val="none"/>
          <w:rtl/>
        </w:rPr>
        <w:t>ثبت</w:t>
      </w:r>
      <w:r w:rsidR="0032099F" w:rsidRPr="0032099F">
        <w:rPr>
          <w:rStyle w:val="Hyperlinkki"/>
          <w:rFonts w:cs="Calibri"/>
          <w:i/>
          <w:iCs/>
          <w:color w:val="auto"/>
          <w:u w:val="none"/>
          <w:rtl/>
        </w:rPr>
        <w:t xml:space="preserve"> </w:t>
      </w:r>
      <w:r w:rsidR="0032099F" w:rsidRPr="0032099F">
        <w:rPr>
          <w:rStyle w:val="Hyperlinkki"/>
          <w:rFonts w:cs="Calibri" w:hint="eastAsia"/>
          <w:i/>
          <w:iCs/>
          <w:color w:val="auto"/>
          <w:u w:val="none"/>
          <w:rtl/>
        </w:rPr>
        <w:t>فوت</w:t>
      </w:r>
      <w:r w:rsidR="0032099F" w:rsidRPr="0032099F">
        <w:rPr>
          <w:rStyle w:val="Hyperlinkki"/>
          <w:rFonts w:cs="Calibri"/>
          <w:i/>
          <w:iCs/>
          <w:color w:val="auto"/>
          <w:u w:val="none"/>
          <w:rtl/>
        </w:rPr>
        <w:t xml:space="preserve"> </w:t>
      </w:r>
      <w:r w:rsidR="0032099F" w:rsidRPr="0032099F">
        <w:rPr>
          <w:rStyle w:val="Hyperlinkki"/>
          <w:rFonts w:cs="Calibri" w:hint="eastAsia"/>
          <w:i/>
          <w:iCs/>
          <w:color w:val="auto"/>
          <w:u w:val="none"/>
          <w:rtl/>
        </w:rPr>
        <w:t>و</w:t>
      </w:r>
      <w:r w:rsidR="0032099F" w:rsidRPr="0032099F">
        <w:rPr>
          <w:rStyle w:val="Hyperlinkki"/>
          <w:rFonts w:cs="Calibri"/>
          <w:i/>
          <w:iCs/>
          <w:color w:val="auto"/>
          <w:u w:val="none"/>
          <w:rtl/>
        </w:rPr>
        <w:t xml:space="preserve"> </w:t>
      </w:r>
      <w:r w:rsidR="0032099F" w:rsidRPr="0032099F">
        <w:rPr>
          <w:rStyle w:val="Hyperlinkki"/>
          <w:rFonts w:cs="Calibri" w:hint="eastAsia"/>
          <w:i/>
          <w:iCs/>
          <w:color w:val="auto"/>
          <w:u w:val="none"/>
          <w:rtl/>
        </w:rPr>
        <w:t>حمل</w:t>
      </w:r>
      <w:r w:rsidR="0032099F" w:rsidRPr="0032099F">
        <w:rPr>
          <w:rStyle w:val="Hyperlinkki"/>
          <w:rFonts w:cs="Calibri"/>
          <w:i/>
          <w:iCs/>
          <w:color w:val="auto"/>
          <w:u w:val="none"/>
          <w:rtl/>
        </w:rPr>
        <w:t xml:space="preserve"> </w:t>
      </w:r>
      <w:r w:rsidR="0032099F" w:rsidRPr="0032099F">
        <w:rPr>
          <w:rStyle w:val="Hyperlinkki"/>
          <w:rFonts w:cs="Calibri" w:hint="eastAsia"/>
          <w:i/>
          <w:iCs/>
          <w:color w:val="auto"/>
          <w:u w:val="none"/>
          <w:rtl/>
        </w:rPr>
        <w:t>جنازه</w:t>
      </w:r>
      <w:r w:rsidR="0032099F" w:rsidRPr="0032099F">
        <w:rPr>
          <w:rStyle w:val="Hyperlinkki"/>
          <w:rFonts w:cs="Calibri"/>
          <w:i/>
          <w:iCs/>
          <w:color w:val="auto"/>
          <w:u w:val="none"/>
          <w:rtl/>
        </w:rPr>
        <w:t xml:space="preserve"> </w:t>
      </w:r>
      <w:r w:rsidR="0032099F" w:rsidRPr="0032099F">
        <w:rPr>
          <w:rStyle w:val="Hyperlinkki"/>
          <w:rFonts w:cs="Calibri" w:hint="eastAsia"/>
          <w:i/>
          <w:iCs/>
          <w:color w:val="auto"/>
          <w:u w:val="none"/>
          <w:rtl/>
        </w:rPr>
        <w:t>به</w:t>
      </w:r>
      <w:r w:rsidR="0032099F" w:rsidRPr="0032099F">
        <w:rPr>
          <w:rStyle w:val="Hyperlinkki"/>
          <w:rFonts w:cs="Calibri"/>
          <w:i/>
          <w:iCs/>
          <w:color w:val="auto"/>
          <w:u w:val="none"/>
          <w:rtl/>
        </w:rPr>
        <w:t xml:space="preserve"> </w:t>
      </w:r>
      <w:proofErr w:type="spellStart"/>
      <w:r w:rsidR="0032099F" w:rsidRPr="0032099F">
        <w:rPr>
          <w:rStyle w:val="Hyperlinkki"/>
          <w:rFonts w:cs="Calibri" w:hint="eastAsia"/>
          <w:i/>
          <w:iCs/>
          <w:color w:val="auto"/>
          <w:u w:val="none"/>
          <w:rtl/>
        </w:rPr>
        <w:t>ا</w:t>
      </w:r>
      <w:r w:rsidR="0032099F" w:rsidRPr="0032099F">
        <w:rPr>
          <w:rStyle w:val="Hyperlinkki"/>
          <w:rFonts w:cs="Calibri" w:hint="cs"/>
          <w:i/>
          <w:iCs/>
          <w:color w:val="auto"/>
          <w:u w:val="none"/>
          <w:rtl/>
        </w:rPr>
        <w:t>ی</w:t>
      </w:r>
      <w:r w:rsidR="0032099F" w:rsidRPr="0032099F">
        <w:rPr>
          <w:rStyle w:val="Hyperlinkki"/>
          <w:rFonts w:cs="Calibri" w:hint="eastAsia"/>
          <w:i/>
          <w:iCs/>
          <w:color w:val="auto"/>
          <w:u w:val="none"/>
          <w:rtl/>
        </w:rPr>
        <w:t>ران</w:t>
      </w:r>
      <w:proofErr w:type="spellEnd"/>
      <w:r w:rsidR="0032099F">
        <w:rPr>
          <w:rStyle w:val="Hyperlinkki"/>
          <w:rFonts w:cs="Calibri"/>
          <w:i/>
          <w:iCs/>
          <w:color w:val="auto"/>
          <w:u w:val="none"/>
        </w:rPr>
        <w:t xml:space="preserve"> </w:t>
      </w:r>
      <w:r w:rsidR="0032099F">
        <w:rPr>
          <w:rStyle w:val="Hyperlinkki"/>
          <w:rFonts w:cs="Calibri"/>
          <w:color w:val="auto"/>
          <w:u w:val="none"/>
        </w:rPr>
        <w:t xml:space="preserve">(”Kuolintodistus ja ruumiin kuljettaminen Iraniin”). </w:t>
      </w:r>
      <w:hyperlink r:id="rId11" w:history="1">
        <w:r w:rsidR="0032099F" w:rsidRPr="00832D18">
          <w:rPr>
            <w:rStyle w:val="Hyperlinkki"/>
            <w:rFonts w:cs="Calibri"/>
          </w:rPr>
          <w:t>https://finland.mfa.gov.ir/portal/GeneralCategoryServices/11895</w:t>
        </w:r>
      </w:hyperlink>
      <w:r w:rsidR="0032099F">
        <w:rPr>
          <w:rStyle w:val="Hyperlinkki"/>
          <w:rFonts w:cs="Calibri"/>
          <w:color w:val="auto"/>
          <w:u w:val="none"/>
        </w:rPr>
        <w:t xml:space="preserve"> (käyty 23.9.2025).</w:t>
      </w:r>
    </w:p>
    <w:p w14:paraId="2BD4FE2F" w14:textId="77777777" w:rsidR="00DD4F21" w:rsidRDefault="00DA7DF5" w:rsidP="00DA7DF5">
      <w:pPr>
        <w:jc w:val="left"/>
        <w:rPr>
          <w:rStyle w:val="Hyperlinkki"/>
          <w:rFonts w:cs="Calibri"/>
          <w:color w:val="auto"/>
          <w:u w:val="none"/>
        </w:rPr>
      </w:pPr>
      <w:r>
        <w:rPr>
          <w:rStyle w:val="Hyperlinkki"/>
          <w:rFonts w:cs="Calibri"/>
          <w:color w:val="auto"/>
          <w:u w:val="none"/>
        </w:rPr>
        <w:tab/>
        <w:t xml:space="preserve">e) </w:t>
      </w:r>
      <w:proofErr w:type="spellStart"/>
      <w:r w:rsidR="00477C34" w:rsidRPr="00477C34">
        <w:rPr>
          <w:rStyle w:val="Hyperlinkki"/>
          <w:rFonts w:cs="Calibri" w:hint="eastAsia"/>
          <w:i/>
          <w:iCs/>
          <w:color w:val="auto"/>
          <w:u w:val="none"/>
          <w:rtl/>
        </w:rPr>
        <w:t>درخواست</w:t>
      </w:r>
      <w:proofErr w:type="spellEnd"/>
      <w:r w:rsidR="00477C34" w:rsidRPr="00477C34">
        <w:rPr>
          <w:rStyle w:val="Hyperlinkki"/>
          <w:rFonts w:cs="Calibri"/>
          <w:i/>
          <w:iCs/>
          <w:color w:val="auto"/>
          <w:u w:val="none"/>
          <w:rtl/>
        </w:rPr>
        <w:t xml:space="preserve"> </w:t>
      </w:r>
      <w:proofErr w:type="spellStart"/>
      <w:r w:rsidR="00477C34" w:rsidRPr="00477C34">
        <w:rPr>
          <w:rStyle w:val="Hyperlinkki"/>
          <w:rFonts w:cs="Calibri" w:hint="eastAsia"/>
          <w:i/>
          <w:iCs/>
          <w:color w:val="auto"/>
          <w:u w:val="none"/>
          <w:rtl/>
        </w:rPr>
        <w:t>تعو</w:t>
      </w:r>
      <w:r w:rsidR="00477C34" w:rsidRPr="00477C34">
        <w:rPr>
          <w:rStyle w:val="Hyperlinkki"/>
          <w:rFonts w:cs="Calibri" w:hint="cs"/>
          <w:i/>
          <w:iCs/>
          <w:color w:val="auto"/>
          <w:u w:val="none"/>
          <w:rtl/>
        </w:rPr>
        <w:t>ی</w:t>
      </w:r>
      <w:r w:rsidR="00477C34" w:rsidRPr="00477C34">
        <w:rPr>
          <w:rStyle w:val="Hyperlinkki"/>
          <w:rFonts w:cs="Calibri" w:hint="eastAsia"/>
          <w:i/>
          <w:iCs/>
          <w:color w:val="auto"/>
          <w:u w:val="none"/>
          <w:rtl/>
        </w:rPr>
        <w:t>ض</w:t>
      </w:r>
      <w:proofErr w:type="spellEnd"/>
      <w:r w:rsidR="00477C34" w:rsidRPr="00477C34">
        <w:rPr>
          <w:rStyle w:val="Hyperlinkki"/>
          <w:rFonts w:cs="Calibri"/>
          <w:i/>
          <w:iCs/>
          <w:color w:val="auto"/>
          <w:u w:val="none"/>
          <w:rtl/>
        </w:rPr>
        <w:t xml:space="preserve"> </w:t>
      </w:r>
      <w:proofErr w:type="spellStart"/>
      <w:r w:rsidR="00477C34" w:rsidRPr="00477C34">
        <w:rPr>
          <w:rStyle w:val="Hyperlinkki"/>
          <w:rFonts w:cs="Calibri" w:hint="eastAsia"/>
          <w:i/>
          <w:iCs/>
          <w:color w:val="auto"/>
          <w:u w:val="none"/>
          <w:rtl/>
        </w:rPr>
        <w:t>شناسنامه</w:t>
      </w:r>
      <w:proofErr w:type="spellEnd"/>
      <w:r w:rsidR="00477C34" w:rsidRPr="00477C34">
        <w:rPr>
          <w:rStyle w:val="Hyperlinkki"/>
          <w:rFonts w:cs="Calibri"/>
          <w:i/>
          <w:iCs/>
          <w:color w:val="auto"/>
          <w:u w:val="none"/>
          <w:rtl/>
        </w:rPr>
        <w:t xml:space="preserve"> </w:t>
      </w:r>
      <w:r w:rsidR="00477C34" w:rsidRPr="00477C34">
        <w:rPr>
          <w:rStyle w:val="Hyperlinkki"/>
          <w:rFonts w:cs="Calibri" w:hint="eastAsia"/>
          <w:i/>
          <w:iCs/>
          <w:color w:val="auto"/>
          <w:u w:val="none"/>
          <w:rtl/>
        </w:rPr>
        <w:t>دو</w:t>
      </w:r>
      <w:r w:rsidR="00477C34" w:rsidRPr="00477C34">
        <w:rPr>
          <w:rStyle w:val="Hyperlinkki"/>
          <w:rFonts w:cs="Calibri"/>
          <w:i/>
          <w:iCs/>
          <w:color w:val="auto"/>
          <w:u w:val="none"/>
          <w:rtl/>
        </w:rPr>
        <w:t xml:space="preserve"> </w:t>
      </w:r>
      <w:proofErr w:type="spellStart"/>
      <w:r w:rsidR="00477C34" w:rsidRPr="00477C34">
        <w:rPr>
          <w:rStyle w:val="Hyperlinkki"/>
          <w:rFonts w:cs="Calibri" w:hint="eastAsia"/>
          <w:i/>
          <w:iCs/>
          <w:color w:val="auto"/>
          <w:u w:val="none"/>
          <w:rtl/>
        </w:rPr>
        <w:t>برگ</w:t>
      </w:r>
      <w:r w:rsidR="00477C34" w:rsidRPr="00477C34">
        <w:rPr>
          <w:rStyle w:val="Hyperlinkki"/>
          <w:rFonts w:cs="Calibri" w:hint="cs"/>
          <w:i/>
          <w:iCs/>
          <w:color w:val="auto"/>
          <w:u w:val="none"/>
          <w:rtl/>
        </w:rPr>
        <w:t>ی</w:t>
      </w:r>
      <w:proofErr w:type="spellEnd"/>
      <w:r w:rsidR="00477C34" w:rsidRPr="00477C34">
        <w:rPr>
          <w:rStyle w:val="Hyperlinkki"/>
          <w:rFonts w:cs="Calibri"/>
          <w:i/>
          <w:iCs/>
          <w:color w:val="auto"/>
          <w:u w:val="none"/>
          <w:rtl/>
        </w:rPr>
        <w:t xml:space="preserve"> </w:t>
      </w:r>
      <w:proofErr w:type="spellStart"/>
      <w:proofErr w:type="gramStart"/>
      <w:r w:rsidR="00477C34" w:rsidRPr="00477C34">
        <w:rPr>
          <w:rStyle w:val="Hyperlinkki"/>
          <w:rFonts w:cs="Calibri" w:hint="eastAsia"/>
          <w:i/>
          <w:iCs/>
          <w:color w:val="auto"/>
          <w:u w:val="none"/>
          <w:rtl/>
        </w:rPr>
        <w:t>جد</w:t>
      </w:r>
      <w:r w:rsidR="00477C34" w:rsidRPr="00477C34">
        <w:rPr>
          <w:rStyle w:val="Hyperlinkki"/>
          <w:rFonts w:cs="Calibri" w:hint="cs"/>
          <w:i/>
          <w:iCs/>
          <w:color w:val="auto"/>
          <w:u w:val="none"/>
          <w:rtl/>
        </w:rPr>
        <w:t>ی</w:t>
      </w:r>
      <w:r w:rsidR="00477C34" w:rsidRPr="00477C34">
        <w:rPr>
          <w:rStyle w:val="Hyperlinkki"/>
          <w:rFonts w:cs="Calibri" w:hint="eastAsia"/>
          <w:i/>
          <w:iCs/>
          <w:color w:val="auto"/>
          <w:u w:val="none"/>
          <w:rtl/>
        </w:rPr>
        <w:t>د</w:t>
      </w:r>
      <w:proofErr w:type="spellEnd"/>
      <w:r w:rsidR="00477C34" w:rsidRPr="00477C34">
        <w:rPr>
          <w:rStyle w:val="Hyperlinkki"/>
          <w:rFonts w:cs="Calibri"/>
          <w:i/>
          <w:iCs/>
          <w:color w:val="auto"/>
          <w:u w:val="none"/>
          <w:rtl/>
        </w:rPr>
        <w:t>(</w:t>
      </w:r>
      <w:proofErr w:type="gramEnd"/>
      <w:r w:rsidR="00477C34" w:rsidRPr="00477C34">
        <w:rPr>
          <w:rStyle w:val="Hyperlinkki"/>
          <w:rFonts w:cs="Calibri" w:hint="eastAsia"/>
          <w:i/>
          <w:iCs/>
          <w:color w:val="auto"/>
          <w:u w:val="none"/>
          <w:rtl/>
        </w:rPr>
        <w:t>جهت</w:t>
      </w:r>
      <w:r w:rsidR="00477C34" w:rsidRPr="00477C34">
        <w:rPr>
          <w:rStyle w:val="Hyperlinkki"/>
          <w:rFonts w:cs="Calibri"/>
          <w:i/>
          <w:iCs/>
          <w:color w:val="auto"/>
          <w:u w:val="none"/>
          <w:rtl/>
        </w:rPr>
        <w:t xml:space="preserve"> </w:t>
      </w:r>
      <w:r w:rsidR="00477C34" w:rsidRPr="00477C34">
        <w:rPr>
          <w:rStyle w:val="Hyperlinkki"/>
          <w:rFonts w:cs="Calibri" w:hint="eastAsia"/>
          <w:i/>
          <w:iCs/>
          <w:color w:val="auto"/>
          <w:u w:val="none"/>
          <w:rtl/>
        </w:rPr>
        <w:t>افراد</w:t>
      </w:r>
      <w:r w:rsidR="00477C34" w:rsidRPr="00477C34">
        <w:rPr>
          <w:rStyle w:val="Hyperlinkki"/>
          <w:rFonts w:cs="Calibri"/>
          <w:i/>
          <w:iCs/>
          <w:color w:val="auto"/>
          <w:u w:val="none"/>
          <w:rtl/>
        </w:rPr>
        <w:t xml:space="preserve"> </w:t>
      </w:r>
      <w:proofErr w:type="spellStart"/>
      <w:r w:rsidR="00477C34" w:rsidRPr="00477C34">
        <w:rPr>
          <w:rStyle w:val="Hyperlinkki"/>
          <w:rFonts w:cs="Calibri" w:hint="eastAsia"/>
          <w:i/>
          <w:iCs/>
          <w:color w:val="auto"/>
          <w:u w:val="none"/>
          <w:rtl/>
        </w:rPr>
        <w:t>بالا</w:t>
      </w:r>
      <w:r w:rsidR="00477C34" w:rsidRPr="00477C34">
        <w:rPr>
          <w:rStyle w:val="Hyperlinkki"/>
          <w:rFonts w:cs="Calibri" w:hint="cs"/>
          <w:i/>
          <w:iCs/>
          <w:color w:val="auto"/>
          <w:u w:val="none"/>
          <w:rtl/>
        </w:rPr>
        <w:t>ی</w:t>
      </w:r>
      <w:proofErr w:type="spellEnd"/>
      <w:r w:rsidR="00477C34" w:rsidRPr="00477C34">
        <w:rPr>
          <w:rStyle w:val="Hyperlinkki"/>
          <w:rFonts w:cs="Calibri"/>
          <w:i/>
          <w:iCs/>
          <w:color w:val="auto"/>
          <w:u w:val="none"/>
          <w:rtl/>
        </w:rPr>
        <w:t xml:space="preserve"> 15 </w:t>
      </w:r>
      <w:r w:rsidR="00477C34" w:rsidRPr="00477C34">
        <w:rPr>
          <w:rStyle w:val="Hyperlinkki"/>
          <w:rFonts w:cs="Calibri" w:hint="eastAsia"/>
          <w:i/>
          <w:iCs/>
          <w:color w:val="auto"/>
          <w:u w:val="none"/>
          <w:rtl/>
        </w:rPr>
        <w:t>سال</w:t>
      </w:r>
      <w:r w:rsidR="00477C34" w:rsidRPr="00477C34">
        <w:rPr>
          <w:rStyle w:val="Hyperlinkki"/>
          <w:rFonts w:cs="Calibri"/>
          <w:i/>
          <w:iCs/>
          <w:color w:val="auto"/>
          <w:u w:val="none"/>
          <w:rtl/>
        </w:rPr>
        <w:t>)</w:t>
      </w:r>
      <w:r w:rsidR="00477C34">
        <w:rPr>
          <w:rStyle w:val="Hyperlinkki"/>
          <w:rFonts w:cs="Calibri"/>
          <w:i/>
          <w:iCs/>
          <w:color w:val="auto"/>
          <w:u w:val="none"/>
        </w:rPr>
        <w:t xml:space="preserve"> . (”Uuden kaksisivuisen </w:t>
      </w:r>
      <w:proofErr w:type="spellStart"/>
      <w:r w:rsidR="00477C34">
        <w:rPr>
          <w:rStyle w:val="Hyperlinkki"/>
          <w:rFonts w:cs="Calibri"/>
          <w:i/>
          <w:iCs/>
          <w:color w:val="auto"/>
          <w:u w:val="none"/>
        </w:rPr>
        <w:t>shenasnamen</w:t>
      </w:r>
      <w:proofErr w:type="spellEnd"/>
      <w:r w:rsidR="00477C34">
        <w:rPr>
          <w:rStyle w:val="Hyperlinkki"/>
          <w:rFonts w:cs="Calibri"/>
          <w:i/>
          <w:iCs/>
          <w:color w:val="auto"/>
          <w:u w:val="none"/>
        </w:rPr>
        <w:t xml:space="preserve"> korvaaminen yli 15-vuotiaiden versiolla”). </w:t>
      </w:r>
      <w:hyperlink r:id="rId12" w:history="1">
        <w:r w:rsidR="005E6CCA" w:rsidRPr="005E6CCA">
          <w:rPr>
            <w:rStyle w:val="Hyperlinkki"/>
            <w:rFonts w:cs="Calibri"/>
          </w:rPr>
          <w:t>https://finland.mfa.gov.ir/portal/GeneralCategoryServices/11875</w:t>
        </w:r>
      </w:hyperlink>
      <w:r w:rsidR="005E6CCA">
        <w:rPr>
          <w:rStyle w:val="Hyperlinkki"/>
          <w:rFonts w:cs="Calibri"/>
          <w:i/>
          <w:iCs/>
          <w:color w:val="auto"/>
          <w:u w:val="none"/>
        </w:rPr>
        <w:t xml:space="preserve"> </w:t>
      </w:r>
      <w:r w:rsidR="005E6CCA">
        <w:rPr>
          <w:rStyle w:val="Hyperlinkki"/>
          <w:rFonts w:cs="Calibri"/>
          <w:color w:val="auto"/>
          <w:u w:val="none"/>
        </w:rPr>
        <w:t xml:space="preserve">(käyty </w:t>
      </w:r>
      <w:r w:rsidR="0032099F">
        <w:rPr>
          <w:rStyle w:val="Hyperlinkki"/>
          <w:rFonts w:cs="Calibri"/>
          <w:color w:val="auto"/>
          <w:u w:val="none"/>
        </w:rPr>
        <w:t>23</w:t>
      </w:r>
      <w:r w:rsidR="005E6CCA">
        <w:rPr>
          <w:rStyle w:val="Hyperlinkki"/>
          <w:rFonts w:cs="Calibri"/>
          <w:color w:val="auto"/>
          <w:u w:val="none"/>
        </w:rPr>
        <w:t>.9.2025).</w:t>
      </w:r>
    </w:p>
    <w:p w14:paraId="22D832BA" w14:textId="41ADB614" w:rsidR="006715FB" w:rsidRDefault="00DD4F21" w:rsidP="00DD4F21">
      <w:pPr>
        <w:ind w:left="720"/>
        <w:jc w:val="left"/>
        <w:rPr>
          <w:rStyle w:val="Hyperlinkki"/>
          <w:rFonts w:cs="Calibri"/>
          <w:color w:val="auto"/>
          <w:u w:val="none"/>
        </w:rPr>
      </w:pPr>
      <w:r>
        <w:rPr>
          <w:rStyle w:val="Hyperlinkki"/>
          <w:rFonts w:cs="Calibri"/>
          <w:color w:val="auto"/>
          <w:u w:val="none"/>
        </w:rPr>
        <w:t xml:space="preserve">f) </w:t>
      </w:r>
      <w:proofErr w:type="spellStart"/>
      <w:r w:rsidR="007853B8" w:rsidRPr="007853B8">
        <w:rPr>
          <w:rStyle w:val="Hyperlinkki"/>
          <w:rFonts w:cs="Calibri" w:hint="eastAsia"/>
          <w:i/>
          <w:iCs/>
          <w:color w:val="auto"/>
          <w:u w:val="none"/>
          <w:rtl/>
        </w:rPr>
        <w:t>درخواست</w:t>
      </w:r>
      <w:proofErr w:type="spellEnd"/>
      <w:r w:rsidR="007853B8" w:rsidRPr="007853B8">
        <w:rPr>
          <w:rStyle w:val="Hyperlinkki"/>
          <w:rFonts w:cs="Calibri"/>
          <w:i/>
          <w:iCs/>
          <w:color w:val="auto"/>
          <w:u w:val="none"/>
          <w:rtl/>
        </w:rPr>
        <w:t xml:space="preserve"> </w:t>
      </w:r>
      <w:r w:rsidR="007853B8" w:rsidRPr="007853B8">
        <w:rPr>
          <w:rStyle w:val="Hyperlinkki"/>
          <w:rFonts w:cs="Calibri" w:hint="eastAsia"/>
          <w:i/>
          <w:iCs/>
          <w:color w:val="auto"/>
          <w:u w:val="none"/>
          <w:rtl/>
        </w:rPr>
        <w:t>صدور</w:t>
      </w:r>
      <w:r w:rsidR="007853B8" w:rsidRPr="007853B8">
        <w:rPr>
          <w:rStyle w:val="Hyperlinkki"/>
          <w:rFonts w:cs="Calibri"/>
          <w:i/>
          <w:iCs/>
          <w:color w:val="auto"/>
          <w:u w:val="none"/>
          <w:rtl/>
        </w:rPr>
        <w:t xml:space="preserve"> </w:t>
      </w:r>
      <w:proofErr w:type="spellStart"/>
      <w:r w:rsidR="007853B8" w:rsidRPr="007853B8">
        <w:rPr>
          <w:rStyle w:val="Hyperlinkki"/>
          <w:rFonts w:cs="Calibri" w:hint="eastAsia"/>
          <w:i/>
          <w:iCs/>
          <w:color w:val="auto"/>
          <w:u w:val="none"/>
          <w:rtl/>
        </w:rPr>
        <w:t>شناسنامه</w:t>
      </w:r>
      <w:proofErr w:type="spellEnd"/>
      <w:r w:rsidR="007853B8" w:rsidRPr="007853B8">
        <w:rPr>
          <w:rStyle w:val="Hyperlinkki"/>
          <w:rFonts w:cs="Calibri"/>
          <w:i/>
          <w:iCs/>
          <w:color w:val="auto"/>
          <w:u w:val="none"/>
          <w:rtl/>
        </w:rPr>
        <w:t xml:space="preserve"> </w:t>
      </w:r>
      <w:proofErr w:type="spellStart"/>
      <w:r w:rsidR="007853B8" w:rsidRPr="00DD4F21">
        <w:rPr>
          <w:rStyle w:val="Hyperlinkki"/>
          <w:rFonts w:cs="Calibri" w:hint="eastAsia"/>
          <w:color w:val="auto"/>
          <w:u w:val="none"/>
          <w:rtl/>
        </w:rPr>
        <w:t>المثن</w:t>
      </w:r>
      <w:r w:rsidR="007853B8" w:rsidRPr="00DD4F21">
        <w:rPr>
          <w:rStyle w:val="Hyperlinkki"/>
          <w:rFonts w:cs="Calibri" w:hint="cs"/>
          <w:color w:val="auto"/>
          <w:u w:val="none"/>
          <w:rtl/>
        </w:rPr>
        <w:t>ی</w:t>
      </w:r>
      <w:proofErr w:type="spellEnd"/>
      <w:r w:rsidR="007853B8">
        <w:rPr>
          <w:rStyle w:val="Hyperlinkki"/>
          <w:rFonts w:cs="Calibri"/>
          <w:i/>
          <w:iCs/>
          <w:color w:val="auto"/>
          <w:u w:val="none"/>
        </w:rPr>
        <w:t>. (”</w:t>
      </w:r>
      <w:proofErr w:type="spellStart"/>
      <w:r w:rsidR="007853B8">
        <w:rPr>
          <w:rStyle w:val="Hyperlinkki"/>
          <w:rFonts w:cs="Calibri"/>
          <w:i/>
          <w:iCs/>
          <w:color w:val="auto"/>
          <w:u w:val="none"/>
        </w:rPr>
        <w:t>Duplikaattishenasnamen</w:t>
      </w:r>
      <w:proofErr w:type="spellEnd"/>
      <w:r w:rsidR="007853B8">
        <w:rPr>
          <w:rStyle w:val="Hyperlinkki"/>
          <w:rFonts w:cs="Calibri"/>
          <w:i/>
          <w:iCs/>
          <w:color w:val="auto"/>
          <w:u w:val="none"/>
        </w:rPr>
        <w:t xml:space="preserve"> myöntäminen</w:t>
      </w:r>
      <w:r w:rsidR="007853B8" w:rsidRPr="007853B8">
        <w:rPr>
          <w:rStyle w:val="Hyperlinkki"/>
          <w:rFonts w:cs="Calibri"/>
          <w:color w:val="auto"/>
          <w:u w:val="none"/>
        </w:rPr>
        <w:t xml:space="preserve">”. </w:t>
      </w:r>
      <w:hyperlink r:id="rId13" w:history="1">
        <w:r w:rsidR="007853B8" w:rsidRPr="007853B8">
          <w:rPr>
            <w:rStyle w:val="Hyperlinkki"/>
            <w:rFonts w:cs="Calibri"/>
          </w:rPr>
          <w:t>https://finland.mfa.gov.ir/portal/GeneralCategoryServices/11881</w:t>
        </w:r>
      </w:hyperlink>
      <w:r w:rsidR="007853B8">
        <w:rPr>
          <w:rStyle w:val="Hyperlinkki"/>
          <w:rFonts w:cs="Calibri"/>
          <w:i/>
          <w:iCs/>
          <w:color w:val="auto"/>
          <w:u w:val="none"/>
        </w:rPr>
        <w:t xml:space="preserve"> </w:t>
      </w:r>
      <w:r w:rsidR="007853B8">
        <w:rPr>
          <w:rStyle w:val="Hyperlinkki"/>
          <w:rFonts w:cs="Calibri"/>
          <w:color w:val="auto"/>
          <w:u w:val="none"/>
        </w:rPr>
        <w:t xml:space="preserve">(käyty </w:t>
      </w:r>
      <w:r w:rsidR="0032099F">
        <w:rPr>
          <w:rStyle w:val="Hyperlinkki"/>
          <w:rFonts w:cs="Calibri"/>
          <w:color w:val="auto"/>
          <w:u w:val="none"/>
        </w:rPr>
        <w:t>23</w:t>
      </w:r>
      <w:r w:rsidR="007853B8">
        <w:rPr>
          <w:rStyle w:val="Hyperlinkki"/>
          <w:rFonts w:cs="Calibri"/>
          <w:color w:val="auto"/>
          <w:u w:val="none"/>
        </w:rPr>
        <w:t>.9.2025).</w:t>
      </w:r>
      <w:r w:rsidR="009B13CB">
        <w:rPr>
          <w:rStyle w:val="Hyperlinkki"/>
          <w:rFonts w:cs="Calibri"/>
          <w:color w:val="auto"/>
          <w:u w:val="none"/>
        </w:rPr>
        <w:t xml:space="preserve"> </w:t>
      </w:r>
    </w:p>
    <w:p w14:paraId="0D02ED9F" w14:textId="6F838F1A" w:rsidR="004F5582" w:rsidRPr="00C6492B" w:rsidRDefault="004F5582" w:rsidP="00293434">
      <w:r w:rsidRPr="0085116A">
        <w:rPr>
          <w:lang w:val="en-US"/>
        </w:rPr>
        <w:t>Iran</w:t>
      </w:r>
      <w:r w:rsidR="0085116A">
        <w:rPr>
          <w:lang w:val="en-US"/>
        </w:rPr>
        <w:t xml:space="preserve"> 1935</w:t>
      </w:r>
      <w:r w:rsidRPr="0085116A">
        <w:rPr>
          <w:lang w:val="en-US"/>
        </w:rPr>
        <w:t>.</w:t>
      </w:r>
      <w:r w:rsidR="0085116A">
        <w:rPr>
          <w:lang w:val="en-US"/>
        </w:rPr>
        <w:t xml:space="preserve"> </w:t>
      </w:r>
      <w:r w:rsidR="0085116A">
        <w:rPr>
          <w:i/>
          <w:iCs/>
          <w:lang w:val="en-US"/>
        </w:rPr>
        <w:t xml:space="preserve">The Civil Code of the Islamic Republic of Iran. </w:t>
      </w:r>
      <w:r w:rsidR="0085116A" w:rsidRPr="00C6492B">
        <w:t>Saa</w:t>
      </w:r>
      <w:r w:rsidR="00C6492B" w:rsidRPr="00C6492B">
        <w:t>t</w:t>
      </w:r>
      <w:r w:rsidR="0085116A" w:rsidRPr="00C6492B">
        <w:t>avilla:</w:t>
      </w:r>
      <w:r w:rsidR="00C6492B" w:rsidRPr="00C6492B">
        <w:t xml:space="preserve"> </w:t>
      </w:r>
      <w:r w:rsidR="0085116A" w:rsidRPr="00C6492B">
        <w:t xml:space="preserve"> </w:t>
      </w:r>
      <w:hyperlink r:id="rId14" w:history="1">
        <w:r w:rsidR="00C6492B" w:rsidRPr="005C0744">
          <w:rPr>
            <w:rStyle w:val="Hyperlinkki"/>
          </w:rPr>
          <w:t>https://www.wipo.int/edocs/lexdocs/laws/en/ir/ir009en.pdf</w:t>
        </w:r>
      </w:hyperlink>
      <w:r w:rsidR="00C6492B">
        <w:t xml:space="preserve"> (käyty </w:t>
      </w:r>
      <w:r w:rsidR="0032099F">
        <w:t>23</w:t>
      </w:r>
      <w:r w:rsidR="00C6492B">
        <w:t>.9.2025).</w:t>
      </w:r>
    </w:p>
    <w:p w14:paraId="5D6C9F2B" w14:textId="321A5656" w:rsidR="004863D0" w:rsidRPr="00765089" w:rsidRDefault="004863D0" w:rsidP="008739EF">
      <w:proofErr w:type="spellStart"/>
      <w:r w:rsidRPr="00DA2A38">
        <w:rPr>
          <w:lang w:val="en-US"/>
        </w:rPr>
        <w:t>Landinfo</w:t>
      </w:r>
      <w:proofErr w:type="spellEnd"/>
      <w:r w:rsidR="00765089" w:rsidRPr="00DA2A38">
        <w:rPr>
          <w:lang w:val="en-US"/>
        </w:rPr>
        <w:t xml:space="preserve"> 5.1.2021. </w:t>
      </w:r>
      <w:r w:rsidR="00765089" w:rsidRPr="00DA2A38">
        <w:rPr>
          <w:i/>
          <w:iCs/>
          <w:lang w:val="en-US"/>
        </w:rPr>
        <w:t>Report Iran: Passports, ID and civil status documents</w:t>
      </w:r>
      <w:r w:rsidR="00765089" w:rsidRPr="00DA2A38">
        <w:rPr>
          <w:lang w:val="en-US"/>
        </w:rPr>
        <w:t xml:space="preserve">. </w:t>
      </w:r>
      <w:r w:rsidR="0060243E">
        <w:fldChar w:fldCharType="begin"/>
      </w:r>
      <w:r w:rsidR="0060243E" w:rsidRPr="00214315">
        <w:rPr>
          <w:lang w:val="en-US"/>
        </w:rPr>
        <w:instrText xml:space="preserve"> HYPERLINK "https://landinfo.no/wp-content/uploads/2021/01/Iran-Passports-ID-and-civil-status-documnents-05012021.pdf" </w:instrText>
      </w:r>
      <w:r w:rsidR="0060243E">
        <w:fldChar w:fldCharType="separate"/>
      </w:r>
      <w:r w:rsidR="00765089" w:rsidRPr="00765089">
        <w:rPr>
          <w:rStyle w:val="Hyperlinkki"/>
        </w:rPr>
        <w:t>https://landinfo.no/wp-content/uploads/2021/01/Iran-Passports-ID-and-civil-status-documnents-05012021.pdf</w:t>
      </w:r>
      <w:r w:rsidR="0060243E">
        <w:rPr>
          <w:rStyle w:val="Hyperlinkki"/>
        </w:rPr>
        <w:fldChar w:fldCharType="end"/>
      </w:r>
      <w:r w:rsidR="00765089" w:rsidRPr="00765089">
        <w:rPr>
          <w:i/>
          <w:iCs/>
        </w:rPr>
        <w:t xml:space="preserve"> </w:t>
      </w:r>
      <w:r w:rsidR="00765089" w:rsidRPr="00765089">
        <w:t>(käy</w:t>
      </w:r>
      <w:r w:rsidR="00765089">
        <w:t xml:space="preserve">ty </w:t>
      </w:r>
      <w:r w:rsidR="0032099F">
        <w:t>23</w:t>
      </w:r>
      <w:r w:rsidR="00765089">
        <w:t>.9.2025).</w:t>
      </w:r>
      <w:r w:rsidR="00765089" w:rsidRPr="00765089">
        <w:rPr>
          <w:i/>
          <w:iCs/>
        </w:rPr>
        <w:t xml:space="preserve"> </w:t>
      </w:r>
    </w:p>
    <w:p w14:paraId="6674524A" w14:textId="3A1D082D" w:rsidR="00F46643" w:rsidRPr="006F41C6" w:rsidRDefault="00C41F08" w:rsidP="00E91762">
      <w:proofErr w:type="spellStart"/>
      <w:r w:rsidRPr="0085116A">
        <w:rPr>
          <w:lang w:val="en-US"/>
        </w:rPr>
        <w:t>Mikhak</w:t>
      </w:r>
      <w:proofErr w:type="spellEnd"/>
      <w:r w:rsidR="00B55340">
        <w:rPr>
          <w:lang w:val="en-US"/>
        </w:rPr>
        <w:t xml:space="preserve"> </w:t>
      </w:r>
      <w:r w:rsidR="006F41C6">
        <w:rPr>
          <w:lang w:val="en-US"/>
        </w:rPr>
        <w:t>[</w:t>
      </w:r>
      <w:proofErr w:type="spellStart"/>
      <w:r w:rsidR="006F41C6">
        <w:rPr>
          <w:lang w:val="en-US"/>
        </w:rPr>
        <w:t>päiväämätön</w:t>
      </w:r>
      <w:proofErr w:type="spellEnd"/>
      <w:r w:rsidR="006F41C6" w:rsidRPr="006F41C6">
        <w:rPr>
          <w:lang w:val="en-US"/>
        </w:rPr>
        <w:t>]</w:t>
      </w:r>
      <w:r w:rsidR="006F41C6" w:rsidRPr="006F41C6">
        <w:rPr>
          <w:i/>
          <w:iCs/>
          <w:lang w:val="en-US"/>
        </w:rPr>
        <w:t xml:space="preserve">. </w:t>
      </w:r>
      <w:proofErr w:type="spellStart"/>
      <w:r w:rsidR="006F41C6" w:rsidRPr="006F41C6">
        <w:rPr>
          <w:rFonts w:cs="Calibri" w:hint="eastAsia"/>
          <w:i/>
          <w:iCs/>
          <w:rtl/>
          <w:lang w:val="en-US"/>
        </w:rPr>
        <w:t>گذرنامه</w:t>
      </w:r>
      <w:proofErr w:type="spellEnd"/>
      <w:r w:rsidR="006F41C6" w:rsidRPr="006F41C6">
        <w:rPr>
          <w:rFonts w:cs="Calibri"/>
          <w:i/>
          <w:iCs/>
          <w:rtl/>
          <w:lang w:val="en-US"/>
        </w:rPr>
        <w:t xml:space="preserve">: </w:t>
      </w:r>
      <w:proofErr w:type="spellStart"/>
      <w:r w:rsidR="006F41C6" w:rsidRPr="006F41C6">
        <w:rPr>
          <w:rFonts w:cs="Calibri" w:hint="eastAsia"/>
          <w:i/>
          <w:iCs/>
          <w:rtl/>
          <w:lang w:val="en-US"/>
        </w:rPr>
        <w:t>سواالت</w:t>
      </w:r>
      <w:proofErr w:type="spellEnd"/>
      <w:r w:rsidR="006F41C6" w:rsidRPr="006F41C6">
        <w:rPr>
          <w:rFonts w:cs="Calibri"/>
          <w:i/>
          <w:iCs/>
          <w:rtl/>
          <w:lang w:val="en-US"/>
        </w:rPr>
        <w:t xml:space="preserve"> </w:t>
      </w:r>
      <w:r w:rsidR="006F41C6" w:rsidRPr="006F41C6">
        <w:rPr>
          <w:rFonts w:cs="Calibri" w:hint="eastAsia"/>
          <w:i/>
          <w:iCs/>
          <w:rtl/>
          <w:lang w:val="en-US"/>
        </w:rPr>
        <w:t>متداول</w:t>
      </w:r>
      <w:r w:rsidR="006F41C6" w:rsidRPr="006F41C6">
        <w:rPr>
          <w:lang w:val="en-US"/>
        </w:rPr>
        <w:t>.</w:t>
      </w:r>
      <w:r w:rsidR="006F41C6">
        <w:rPr>
          <w:lang w:val="en-US"/>
        </w:rPr>
        <w:t xml:space="preserve"> </w:t>
      </w:r>
      <w:r w:rsidR="006F41C6" w:rsidRPr="006F41C6">
        <w:t xml:space="preserve">(“Passi: </w:t>
      </w:r>
      <w:r w:rsidR="0032099F">
        <w:t xml:space="preserve">usein </w:t>
      </w:r>
      <w:r w:rsidR="006F41C6" w:rsidRPr="006F41C6">
        <w:t>toi</w:t>
      </w:r>
      <w:r w:rsidR="006F41C6">
        <w:t xml:space="preserve">stuvia kysymyksiä”). </w:t>
      </w:r>
      <w:bookmarkStart w:id="2" w:name="_Hlk209170362"/>
      <w:r w:rsidR="006F41C6">
        <w:fldChar w:fldCharType="begin"/>
      </w:r>
      <w:r w:rsidR="006F41C6">
        <w:instrText xml:space="preserve"> HYPERLINK "</w:instrText>
      </w:r>
      <w:r w:rsidR="006F41C6" w:rsidRPr="006F41C6">
        <w:instrText>https://mikhak.mfa.gov.ir/assets/dist/files/pdf/faq_gozarnameh.pdf</w:instrText>
      </w:r>
      <w:r w:rsidR="006F41C6">
        <w:instrText xml:space="preserve">" </w:instrText>
      </w:r>
      <w:r w:rsidR="006F41C6">
        <w:fldChar w:fldCharType="separate"/>
      </w:r>
      <w:r w:rsidR="006F41C6" w:rsidRPr="006F41C6">
        <w:rPr>
          <w:rStyle w:val="Hyperlinkki"/>
        </w:rPr>
        <w:t>https://mikhak.mfa.gov.ir/assets/dist/files/pdf/faq_gozarnameh.pdf</w:t>
      </w:r>
      <w:bookmarkEnd w:id="2"/>
      <w:r w:rsidR="006F41C6">
        <w:fldChar w:fldCharType="end"/>
      </w:r>
      <w:r w:rsidR="008739EF" w:rsidRPr="006F41C6">
        <w:t xml:space="preserve"> </w:t>
      </w:r>
      <w:r w:rsidR="006F41C6" w:rsidRPr="006F41C6">
        <w:t>(kä</w:t>
      </w:r>
      <w:r w:rsidR="006F41C6">
        <w:t xml:space="preserve">yty </w:t>
      </w:r>
      <w:r w:rsidR="0032099F">
        <w:t>23</w:t>
      </w:r>
      <w:r w:rsidR="006F41C6">
        <w:t>.9.2025).</w:t>
      </w:r>
    </w:p>
    <w:p w14:paraId="6A6E4B94" w14:textId="77777777" w:rsidR="00082DFE" w:rsidRPr="001D5CAA" w:rsidRDefault="0060243E" w:rsidP="00082DFE">
      <w:pPr>
        <w:pStyle w:val="LeiptekstiMigri"/>
        <w:ind w:left="0"/>
        <w:rPr>
          <w:lang w:val="en-GB"/>
        </w:rPr>
      </w:pPr>
      <w:r>
        <w:rPr>
          <w:b/>
        </w:rPr>
        <w:pict w14:anchorId="50E27746">
          <v:rect id="_x0000_i1028" style="width:0;height:1.5pt" o:hralign="center" o:hrstd="t" o:hr="t" fillcolor="#a0a0a0" stroked="f"/>
        </w:pict>
      </w:r>
    </w:p>
    <w:p w14:paraId="245668D9" w14:textId="77777777" w:rsidR="00082DFE" w:rsidRDefault="001D63F6" w:rsidP="00810134">
      <w:pPr>
        <w:pStyle w:val="Numeroimatonotsikko"/>
      </w:pPr>
      <w:r>
        <w:t>Tietoja vastauksesta</w:t>
      </w:r>
    </w:p>
    <w:p w14:paraId="22011EE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0A739C" w14:textId="77777777" w:rsidR="001D63F6" w:rsidRPr="00BC367A" w:rsidRDefault="001D63F6" w:rsidP="00810134">
      <w:pPr>
        <w:pStyle w:val="Numeroimatonotsikko"/>
        <w:rPr>
          <w:lang w:val="en-GB"/>
        </w:rPr>
      </w:pPr>
      <w:r w:rsidRPr="00BC367A">
        <w:rPr>
          <w:lang w:val="en-GB"/>
        </w:rPr>
        <w:t>Information on the response</w:t>
      </w:r>
    </w:p>
    <w:p w14:paraId="7F2CC7DE" w14:textId="19A76876" w:rsidR="00B112B8" w:rsidRPr="00A35BCB" w:rsidRDefault="00A35BCB" w:rsidP="002B0659">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15"/>
      <w:headerReference w:type="first" r:id="rId16"/>
      <w:footerReference w:type="first" r:id="rId1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3CA2" w14:textId="77777777" w:rsidR="0060243E" w:rsidRDefault="0060243E" w:rsidP="007E0069">
      <w:pPr>
        <w:spacing w:after="0" w:line="240" w:lineRule="auto"/>
      </w:pPr>
      <w:r>
        <w:separator/>
      </w:r>
    </w:p>
  </w:endnote>
  <w:endnote w:type="continuationSeparator" w:id="0">
    <w:p w14:paraId="0D7E5D7D" w14:textId="77777777" w:rsidR="0060243E" w:rsidRDefault="0060243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28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31A8D2" w14:textId="77777777" w:rsidTr="00483E37">
      <w:trPr>
        <w:trHeight w:val="189"/>
      </w:trPr>
      <w:tc>
        <w:tcPr>
          <w:tcW w:w="1560" w:type="dxa"/>
        </w:tcPr>
        <w:p w14:paraId="3CCFC5AB" w14:textId="77777777" w:rsidR="004D76E3" w:rsidRPr="00A83D54" w:rsidRDefault="004D76E3" w:rsidP="00337E76">
          <w:pPr>
            <w:pStyle w:val="Alatunniste"/>
            <w:rPr>
              <w:sz w:val="14"/>
              <w:szCs w:val="14"/>
            </w:rPr>
          </w:pPr>
        </w:p>
      </w:tc>
      <w:tc>
        <w:tcPr>
          <w:tcW w:w="2551" w:type="dxa"/>
        </w:tcPr>
        <w:p w14:paraId="09DEF5AF" w14:textId="77777777" w:rsidR="004D76E3" w:rsidRPr="00A83D54" w:rsidRDefault="004D76E3" w:rsidP="00337E76">
          <w:pPr>
            <w:pStyle w:val="Alatunniste"/>
            <w:rPr>
              <w:sz w:val="14"/>
              <w:szCs w:val="14"/>
            </w:rPr>
          </w:pPr>
        </w:p>
      </w:tc>
      <w:tc>
        <w:tcPr>
          <w:tcW w:w="2552" w:type="dxa"/>
        </w:tcPr>
        <w:p w14:paraId="4983F5C4" w14:textId="77777777" w:rsidR="004D76E3" w:rsidRPr="00A83D54" w:rsidRDefault="004D76E3" w:rsidP="00337E76">
          <w:pPr>
            <w:pStyle w:val="Alatunniste"/>
            <w:rPr>
              <w:sz w:val="14"/>
              <w:szCs w:val="14"/>
            </w:rPr>
          </w:pPr>
        </w:p>
      </w:tc>
      <w:tc>
        <w:tcPr>
          <w:tcW w:w="2830" w:type="dxa"/>
        </w:tcPr>
        <w:p w14:paraId="66784D12" w14:textId="77777777" w:rsidR="004D76E3" w:rsidRPr="00A83D54" w:rsidRDefault="004D76E3" w:rsidP="00337E76">
          <w:pPr>
            <w:pStyle w:val="Alatunniste"/>
            <w:rPr>
              <w:sz w:val="14"/>
              <w:szCs w:val="14"/>
            </w:rPr>
          </w:pPr>
        </w:p>
      </w:tc>
    </w:tr>
    <w:tr w:rsidR="004D76E3" w:rsidRPr="00A83D54" w14:paraId="43941E55" w14:textId="77777777" w:rsidTr="00483E37">
      <w:trPr>
        <w:trHeight w:val="189"/>
      </w:trPr>
      <w:tc>
        <w:tcPr>
          <w:tcW w:w="1560" w:type="dxa"/>
        </w:tcPr>
        <w:p w14:paraId="7C264EBC" w14:textId="77777777" w:rsidR="004D76E3" w:rsidRPr="00A83D54" w:rsidRDefault="004D76E3" w:rsidP="00337E76">
          <w:pPr>
            <w:pStyle w:val="Alatunniste"/>
            <w:rPr>
              <w:sz w:val="14"/>
              <w:szCs w:val="14"/>
            </w:rPr>
          </w:pPr>
        </w:p>
      </w:tc>
      <w:tc>
        <w:tcPr>
          <w:tcW w:w="2551" w:type="dxa"/>
        </w:tcPr>
        <w:p w14:paraId="64A78951" w14:textId="77777777" w:rsidR="004D76E3" w:rsidRPr="00A83D54" w:rsidRDefault="004D76E3" w:rsidP="00337E76">
          <w:pPr>
            <w:pStyle w:val="Alatunniste"/>
            <w:rPr>
              <w:sz w:val="14"/>
              <w:szCs w:val="14"/>
            </w:rPr>
          </w:pPr>
        </w:p>
      </w:tc>
      <w:tc>
        <w:tcPr>
          <w:tcW w:w="2552" w:type="dxa"/>
        </w:tcPr>
        <w:p w14:paraId="0A4BCE8F" w14:textId="77777777" w:rsidR="004D76E3" w:rsidRPr="00A83D54" w:rsidRDefault="004D76E3" w:rsidP="00337E76">
          <w:pPr>
            <w:pStyle w:val="Alatunniste"/>
            <w:rPr>
              <w:sz w:val="14"/>
              <w:szCs w:val="14"/>
            </w:rPr>
          </w:pPr>
        </w:p>
      </w:tc>
      <w:tc>
        <w:tcPr>
          <w:tcW w:w="2830" w:type="dxa"/>
        </w:tcPr>
        <w:p w14:paraId="193FE72B" w14:textId="77777777" w:rsidR="004D76E3" w:rsidRPr="00A83D54" w:rsidRDefault="004D76E3" w:rsidP="00337E76">
          <w:pPr>
            <w:pStyle w:val="Alatunniste"/>
            <w:rPr>
              <w:sz w:val="14"/>
              <w:szCs w:val="14"/>
            </w:rPr>
          </w:pPr>
        </w:p>
      </w:tc>
    </w:tr>
    <w:tr w:rsidR="004D76E3" w:rsidRPr="00A83D54" w14:paraId="2F24E060" w14:textId="77777777" w:rsidTr="00483E37">
      <w:trPr>
        <w:trHeight w:val="189"/>
      </w:trPr>
      <w:tc>
        <w:tcPr>
          <w:tcW w:w="1560" w:type="dxa"/>
        </w:tcPr>
        <w:p w14:paraId="245C882F" w14:textId="77777777" w:rsidR="004D76E3" w:rsidRPr="00A83D54" w:rsidRDefault="004D76E3" w:rsidP="00337E76">
          <w:pPr>
            <w:pStyle w:val="Alatunniste"/>
            <w:rPr>
              <w:sz w:val="14"/>
              <w:szCs w:val="14"/>
            </w:rPr>
          </w:pPr>
        </w:p>
      </w:tc>
      <w:tc>
        <w:tcPr>
          <w:tcW w:w="2551" w:type="dxa"/>
        </w:tcPr>
        <w:p w14:paraId="0CE13CBB" w14:textId="77777777" w:rsidR="004D76E3" w:rsidRPr="00A83D54" w:rsidRDefault="004D76E3" w:rsidP="00337E76">
          <w:pPr>
            <w:pStyle w:val="Alatunniste"/>
            <w:rPr>
              <w:sz w:val="14"/>
              <w:szCs w:val="14"/>
            </w:rPr>
          </w:pPr>
        </w:p>
      </w:tc>
      <w:tc>
        <w:tcPr>
          <w:tcW w:w="2552" w:type="dxa"/>
        </w:tcPr>
        <w:p w14:paraId="37E39A9D" w14:textId="77777777" w:rsidR="004D76E3" w:rsidRPr="00A83D54" w:rsidRDefault="004D76E3" w:rsidP="00337E76">
          <w:pPr>
            <w:pStyle w:val="Alatunniste"/>
            <w:rPr>
              <w:sz w:val="14"/>
              <w:szCs w:val="14"/>
            </w:rPr>
          </w:pPr>
        </w:p>
      </w:tc>
      <w:tc>
        <w:tcPr>
          <w:tcW w:w="2830" w:type="dxa"/>
        </w:tcPr>
        <w:p w14:paraId="31AF5A38" w14:textId="77777777" w:rsidR="004D76E3" w:rsidRPr="00A83D54" w:rsidRDefault="004D76E3" w:rsidP="00337E76">
          <w:pPr>
            <w:pStyle w:val="Alatunniste"/>
            <w:rPr>
              <w:sz w:val="14"/>
              <w:szCs w:val="14"/>
            </w:rPr>
          </w:pPr>
        </w:p>
      </w:tc>
    </w:tr>
  </w:tbl>
  <w:p w14:paraId="34C0880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FDEFB4F" wp14:editId="285C0ED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2F8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0669" w14:textId="77777777" w:rsidR="0060243E" w:rsidRDefault="0060243E" w:rsidP="007E0069">
      <w:pPr>
        <w:spacing w:after="0" w:line="240" w:lineRule="auto"/>
      </w:pPr>
      <w:r>
        <w:separator/>
      </w:r>
    </w:p>
  </w:footnote>
  <w:footnote w:type="continuationSeparator" w:id="0">
    <w:p w14:paraId="70994E28" w14:textId="77777777" w:rsidR="0060243E" w:rsidRDefault="0060243E" w:rsidP="007E0069">
      <w:pPr>
        <w:spacing w:after="0" w:line="240" w:lineRule="auto"/>
      </w:pPr>
      <w:r>
        <w:continuationSeparator/>
      </w:r>
    </w:p>
  </w:footnote>
  <w:footnote w:id="1">
    <w:p w14:paraId="05564FA9" w14:textId="77777777" w:rsidR="008F2926" w:rsidRPr="00E01C59" w:rsidRDefault="008F2926" w:rsidP="008F2926">
      <w:pPr>
        <w:pStyle w:val="Alaviitteenteksti"/>
        <w:rPr>
          <w:lang w:val="en-US"/>
        </w:rPr>
      </w:pPr>
      <w:r>
        <w:rPr>
          <w:rStyle w:val="Alaviitteenviite"/>
        </w:rPr>
        <w:footnoteRef/>
      </w:r>
      <w:r w:rsidRPr="00E01C59">
        <w:rPr>
          <w:lang w:val="en-US"/>
        </w:rPr>
        <w:t xml:space="preserve"> Iran 1935 § 976.</w:t>
      </w:r>
    </w:p>
  </w:footnote>
  <w:footnote w:id="2">
    <w:p w14:paraId="4B020DBC" w14:textId="37351C9F" w:rsidR="00691F31" w:rsidRPr="00E01C59" w:rsidRDefault="00691F31" w:rsidP="00F92883">
      <w:pPr>
        <w:pStyle w:val="Alaviitteenteksti"/>
        <w:rPr>
          <w:rFonts w:cs="Calibri"/>
          <w:lang w:val="en-US"/>
        </w:rPr>
      </w:pPr>
      <w:r>
        <w:rPr>
          <w:rStyle w:val="Alaviitteenviite"/>
        </w:rPr>
        <w:footnoteRef/>
      </w:r>
      <w:r w:rsidRPr="00E01C59">
        <w:rPr>
          <w:lang w:val="en-US"/>
        </w:rPr>
        <w:t xml:space="preserve"> Embassy of the Islamic Republic of Iran in Helsinki [päiväämätön]</w:t>
      </w:r>
      <w:r w:rsidR="00F92883" w:rsidRPr="00E01C59">
        <w:rPr>
          <w:lang w:val="en-US"/>
        </w:rPr>
        <w:t xml:space="preserve"> (c)</w:t>
      </w:r>
      <w:r w:rsidRPr="00E01C59">
        <w:rPr>
          <w:lang w:val="en-US"/>
        </w:rPr>
        <w:t xml:space="preserve">. </w:t>
      </w:r>
    </w:p>
  </w:footnote>
  <w:footnote w:id="3">
    <w:p w14:paraId="3DEAC352" w14:textId="45C0BD0E" w:rsidR="0015638F" w:rsidRPr="00F92883" w:rsidRDefault="0015638F" w:rsidP="00F92883">
      <w:pPr>
        <w:pStyle w:val="Alaviitteenteksti"/>
        <w:rPr>
          <w:rFonts w:cs="Calibri"/>
          <w:lang w:val="en-US"/>
        </w:rPr>
      </w:pPr>
      <w:r>
        <w:rPr>
          <w:rStyle w:val="Alaviitteenviite"/>
        </w:rPr>
        <w:footnoteRef/>
      </w:r>
      <w:r w:rsidRPr="00F92883">
        <w:rPr>
          <w:lang w:val="en-US"/>
        </w:rPr>
        <w:t xml:space="preserve"> Embassy of the Islamic Republic of Iran in Helsinki [</w:t>
      </w:r>
      <w:proofErr w:type="spellStart"/>
      <w:r w:rsidRPr="00F92883">
        <w:rPr>
          <w:lang w:val="en-US"/>
        </w:rPr>
        <w:t>päiväämätön</w:t>
      </w:r>
      <w:proofErr w:type="spellEnd"/>
      <w:r w:rsidRPr="00F92883">
        <w:rPr>
          <w:lang w:val="en-US"/>
        </w:rPr>
        <w:t>]</w:t>
      </w:r>
      <w:r w:rsidR="00F92883" w:rsidRPr="00F92883">
        <w:rPr>
          <w:lang w:val="en-US"/>
        </w:rPr>
        <w:t xml:space="preserve"> (c)</w:t>
      </w:r>
      <w:r w:rsidRPr="00F92883">
        <w:rPr>
          <w:lang w:val="en-US"/>
        </w:rPr>
        <w:t>.</w:t>
      </w:r>
    </w:p>
  </w:footnote>
  <w:footnote w:id="4">
    <w:p w14:paraId="1A2A6B04" w14:textId="0712AEF9" w:rsidR="0015638F" w:rsidRPr="00E01C59" w:rsidRDefault="0015638F" w:rsidP="002B25DC">
      <w:pPr>
        <w:pStyle w:val="Alaviitteenteksti"/>
        <w:rPr>
          <w:lang w:val="en-US"/>
        </w:rPr>
      </w:pPr>
      <w:r>
        <w:rPr>
          <w:rStyle w:val="Alaviitteenviite"/>
        </w:rPr>
        <w:footnoteRef/>
      </w:r>
      <w:r w:rsidRPr="00E01C59">
        <w:rPr>
          <w:lang w:val="en-US"/>
        </w:rPr>
        <w:t xml:space="preserve"> Mikhak [päiväämätön].</w:t>
      </w:r>
    </w:p>
  </w:footnote>
  <w:footnote w:id="5">
    <w:p w14:paraId="26D7AF65" w14:textId="23EA7A6B" w:rsidR="0054225C" w:rsidRPr="0054225C" w:rsidRDefault="0054225C">
      <w:pPr>
        <w:pStyle w:val="Alaviitteenteksti"/>
        <w:rPr>
          <w:lang w:val="en-US"/>
        </w:rPr>
      </w:pPr>
      <w:r>
        <w:rPr>
          <w:rStyle w:val="Alaviitteenviite"/>
        </w:rPr>
        <w:footnoteRef/>
      </w:r>
      <w:r w:rsidRPr="0054225C">
        <w:rPr>
          <w:lang w:val="en-US"/>
        </w:rPr>
        <w:t xml:space="preserve"> Embassy of the I</w:t>
      </w:r>
      <w:r>
        <w:rPr>
          <w:lang w:val="en-US"/>
        </w:rPr>
        <w:t>slamic Republic of Iran in Helsinki [</w:t>
      </w:r>
      <w:proofErr w:type="spellStart"/>
      <w:r>
        <w:rPr>
          <w:lang w:val="en-US"/>
        </w:rPr>
        <w:t>päiväämätön</w:t>
      </w:r>
      <w:proofErr w:type="spellEnd"/>
      <w:r>
        <w:rPr>
          <w:lang w:val="en-US"/>
        </w:rPr>
        <w:t>]</w:t>
      </w:r>
      <w:r w:rsidR="007C5CD9">
        <w:rPr>
          <w:lang w:val="en-US"/>
        </w:rPr>
        <w:t xml:space="preserve"> (d)</w:t>
      </w:r>
      <w:r>
        <w:rPr>
          <w:lang w:val="en-US"/>
        </w:rPr>
        <w:t xml:space="preserve">. </w:t>
      </w:r>
    </w:p>
  </w:footnote>
  <w:footnote w:id="6">
    <w:p w14:paraId="5ACEF39C" w14:textId="77777777" w:rsidR="001F78F5" w:rsidRPr="0054225C" w:rsidRDefault="001F78F5" w:rsidP="001F78F5">
      <w:pPr>
        <w:pStyle w:val="Alaviitteenteksti"/>
        <w:rPr>
          <w:lang w:val="en-US"/>
        </w:rPr>
      </w:pPr>
      <w:r>
        <w:rPr>
          <w:rStyle w:val="Alaviitteenviite"/>
        </w:rPr>
        <w:footnoteRef/>
      </w:r>
      <w:r w:rsidRPr="0054225C">
        <w:rPr>
          <w:lang w:val="en-US"/>
        </w:rPr>
        <w:t xml:space="preserve"> Iran 1935 § 1228.</w:t>
      </w:r>
    </w:p>
  </w:footnote>
  <w:footnote w:id="7">
    <w:p w14:paraId="2D87389A" w14:textId="08F8179D" w:rsidR="00454A5C" w:rsidRPr="00E01C59" w:rsidRDefault="00454A5C">
      <w:pPr>
        <w:pStyle w:val="Alaviitteenteksti"/>
        <w:rPr>
          <w:lang w:val="en-US"/>
        </w:rPr>
      </w:pPr>
      <w:r>
        <w:rPr>
          <w:rStyle w:val="Alaviitteenviite"/>
        </w:rPr>
        <w:footnoteRef/>
      </w:r>
      <w:r w:rsidRPr="00E01C59">
        <w:rPr>
          <w:lang w:val="en-US"/>
        </w:rPr>
        <w:t xml:space="preserve"> Iran 1935 § </w:t>
      </w:r>
      <w:r w:rsidR="00930FCA" w:rsidRPr="00E01C59">
        <w:rPr>
          <w:lang w:val="en-US"/>
        </w:rPr>
        <w:t>1180–1181</w:t>
      </w:r>
      <w:r w:rsidRPr="00E01C59">
        <w:rPr>
          <w:lang w:val="en-US"/>
        </w:rPr>
        <w:t>.</w:t>
      </w:r>
    </w:p>
  </w:footnote>
  <w:footnote w:id="8">
    <w:p w14:paraId="3B2C35D2" w14:textId="323DB032" w:rsidR="00185C5E" w:rsidRPr="00E01C59" w:rsidRDefault="00185C5E">
      <w:pPr>
        <w:pStyle w:val="Alaviitteenteksti"/>
        <w:rPr>
          <w:lang w:val="en-US"/>
        </w:rPr>
      </w:pPr>
      <w:r>
        <w:rPr>
          <w:rStyle w:val="Alaviitteenviite"/>
        </w:rPr>
        <w:footnoteRef/>
      </w:r>
      <w:r w:rsidRPr="00E01C59">
        <w:rPr>
          <w:lang w:val="en-US"/>
        </w:rPr>
        <w:t xml:space="preserve"> Iran 1935 § </w:t>
      </w:r>
      <w:r w:rsidR="00930FCA" w:rsidRPr="00E01C59">
        <w:rPr>
          <w:lang w:val="en-US"/>
        </w:rPr>
        <w:t>1188–1190</w:t>
      </w:r>
      <w:r w:rsidRPr="00E01C59">
        <w:rPr>
          <w:lang w:val="en-US"/>
        </w:rPr>
        <w:t>.</w:t>
      </w:r>
    </w:p>
  </w:footnote>
  <w:footnote w:id="9">
    <w:p w14:paraId="1F9983B4" w14:textId="246E5049" w:rsidR="00CD4C95" w:rsidRPr="0006783C" w:rsidRDefault="003B3A37" w:rsidP="0006783C">
      <w:pPr>
        <w:pStyle w:val="Alaviitteenteksti"/>
        <w:rPr>
          <w:rFonts w:cs="Calibri"/>
          <w:lang w:val="en-US"/>
        </w:rPr>
      </w:pPr>
      <w:r>
        <w:rPr>
          <w:rStyle w:val="Alaviitteenviite"/>
        </w:rPr>
        <w:footnoteRef/>
      </w:r>
      <w:r w:rsidRPr="0006783C">
        <w:rPr>
          <w:lang w:val="en-US"/>
        </w:rPr>
        <w:t xml:space="preserve"> Embassy of the Islamic Republic of Iran in Helsinki [</w:t>
      </w:r>
      <w:proofErr w:type="spellStart"/>
      <w:r w:rsidRPr="0006783C">
        <w:rPr>
          <w:lang w:val="en-US"/>
        </w:rPr>
        <w:t>päiväämätön</w:t>
      </w:r>
      <w:proofErr w:type="spellEnd"/>
      <w:r w:rsidRPr="0006783C">
        <w:rPr>
          <w:lang w:val="en-US"/>
        </w:rPr>
        <w:t>]</w:t>
      </w:r>
      <w:r w:rsidR="0006783C" w:rsidRPr="0006783C">
        <w:rPr>
          <w:lang w:val="en-US"/>
        </w:rPr>
        <w:t xml:space="preserve"> (b)</w:t>
      </w:r>
      <w:r w:rsidR="00CD4C95" w:rsidRPr="0006783C">
        <w:rPr>
          <w:lang w:val="en-US"/>
        </w:rPr>
        <w:t>.</w:t>
      </w:r>
    </w:p>
  </w:footnote>
  <w:footnote w:id="10">
    <w:p w14:paraId="7EE10C48" w14:textId="256A318A" w:rsidR="0099235B" w:rsidRPr="009C3844" w:rsidRDefault="0099235B">
      <w:pPr>
        <w:pStyle w:val="Alaviitteenteksti"/>
        <w:rPr>
          <w:lang w:val="en-US"/>
        </w:rPr>
      </w:pPr>
      <w:r>
        <w:rPr>
          <w:rStyle w:val="Alaviitteenviite"/>
        </w:rPr>
        <w:footnoteRef/>
      </w:r>
      <w:r w:rsidRPr="009C3844">
        <w:rPr>
          <w:lang w:val="en-US"/>
        </w:rPr>
        <w:t xml:space="preserve"> </w:t>
      </w:r>
      <w:proofErr w:type="spellStart"/>
      <w:r w:rsidRPr="009C3844">
        <w:rPr>
          <w:lang w:val="en-US"/>
        </w:rPr>
        <w:t>Landinfo</w:t>
      </w:r>
      <w:proofErr w:type="spellEnd"/>
      <w:r w:rsidRPr="009C3844">
        <w:rPr>
          <w:lang w:val="en-US"/>
        </w:rPr>
        <w:t xml:space="preserve"> 5.1.2021</w:t>
      </w:r>
      <w:r w:rsidR="00D658DC" w:rsidRPr="009C3844">
        <w:rPr>
          <w:lang w:val="en-US"/>
        </w:rPr>
        <w:t>, s. 8</w:t>
      </w:r>
      <w:r w:rsidRPr="009C3844">
        <w:rPr>
          <w:lang w:val="en-US"/>
        </w:rPr>
        <w:t>.</w:t>
      </w:r>
    </w:p>
  </w:footnote>
  <w:footnote w:id="11">
    <w:p w14:paraId="43552A5D" w14:textId="4F7F56D4" w:rsidR="0040407A" w:rsidRPr="009C3844" w:rsidRDefault="0040407A" w:rsidP="0040407A">
      <w:pPr>
        <w:pStyle w:val="Alaviitteenteksti"/>
        <w:rPr>
          <w:lang w:val="en-US"/>
        </w:rPr>
      </w:pPr>
      <w:r>
        <w:rPr>
          <w:rStyle w:val="Alaviitteenviite"/>
        </w:rPr>
        <w:footnoteRef/>
      </w:r>
      <w:r w:rsidRPr="009C3844">
        <w:rPr>
          <w:lang w:val="en-US"/>
        </w:rPr>
        <w:t xml:space="preserve"> Embassy of the Islamic Republic of Iran in Helsinki [</w:t>
      </w:r>
      <w:proofErr w:type="spellStart"/>
      <w:r w:rsidRPr="009C3844">
        <w:rPr>
          <w:lang w:val="en-US"/>
        </w:rPr>
        <w:t>päiväämätön</w:t>
      </w:r>
      <w:proofErr w:type="spellEnd"/>
      <w:r w:rsidRPr="009C3844">
        <w:rPr>
          <w:lang w:val="en-US"/>
        </w:rPr>
        <w:t>]</w:t>
      </w:r>
      <w:r w:rsidR="009C3844" w:rsidRPr="009C3844">
        <w:rPr>
          <w:lang w:val="en-US"/>
        </w:rPr>
        <w:t xml:space="preserve"> </w:t>
      </w:r>
      <w:r w:rsidR="009C3844">
        <w:rPr>
          <w:lang w:val="en-US"/>
        </w:rPr>
        <w:t>(f)</w:t>
      </w:r>
      <w:r w:rsidRPr="009C3844">
        <w:rPr>
          <w:lang w:val="en-US"/>
        </w:rPr>
        <w:t>.</w:t>
      </w:r>
    </w:p>
  </w:footnote>
  <w:footnote w:id="12">
    <w:p w14:paraId="2ECCE86D" w14:textId="7FC270E5" w:rsidR="002F47EA" w:rsidRPr="009C3844" w:rsidRDefault="002F47EA" w:rsidP="002F47EA">
      <w:pPr>
        <w:pStyle w:val="Alaviitteenteksti"/>
        <w:rPr>
          <w:lang w:val="en-US"/>
        </w:rPr>
      </w:pPr>
      <w:r>
        <w:rPr>
          <w:rStyle w:val="Alaviitteenviite"/>
        </w:rPr>
        <w:footnoteRef/>
      </w:r>
      <w:r w:rsidRPr="009C3844">
        <w:rPr>
          <w:lang w:val="en-US"/>
        </w:rPr>
        <w:t xml:space="preserve"> Embassy of the Islamic Republic of Iran in Helsinki [</w:t>
      </w:r>
      <w:proofErr w:type="spellStart"/>
      <w:r w:rsidRPr="009C3844">
        <w:rPr>
          <w:lang w:val="en-US"/>
        </w:rPr>
        <w:t>päiväämätön</w:t>
      </w:r>
      <w:proofErr w:type="spellEnd"/>
      <w:r w:rsidRPr="009C3844">
        <w:rPr>
          <w:lang w:val="en-US"/>
        </w:rPr>
        <w:t>]</w:t>
      </w:r>
      <w:r w:rsidR="009C3844" w:rsidRPr="009C3844">
        <w:rPr>
          <w:lang w:val="en-US"/>
        </w:rPr>
        <w:t xml:space="preserve"> </w:t>
      </w:r>
      <w:r w:rsidR="009C3844">
        <w:rPr>
          <w:lang w:val="en-US"/>
        </w:rPr>
        <w:t>(f)</w:t>
      </w:r>
      <w:r w:rsidRPr="009C3844">
        <w:rPr>
          <w:lang w:val="en-US"/>
        </w:rPr>
        <w:t>.</w:t>
      </w:r>
    </w:p>
  </w:footnote>
  <w:footnote w:id="13">
    <w:p w14:paraId="4BC2F9F1" w14:textId="614303AF" w:rsidR="007D3BEB" w:rsidRPr="00121191" w:rsidRDefault="007D3BEB" w:rsidP="007D3BEB">
      <w:pPr>
        <w:pStyle w:val="Alaviitteenteksti"/>
        <w:rPr>
          <w:lang w:val="en-US"/>
        </w:rPr>
      </w:pPr>
      <w:r>
        <w:rPr>
          <w:rStyle w:val="Alaviitteenviite"/>
        </w:rPr>
        <w:footnoteRef/>
      </w:r>
      <w:r w:rsidRPr="00121191">
        <w:rPr>
          <w:lang w:val="en-US"/>
        </w:rPr>
        <w:t xml:space="preserve"> Embassy of the Islamic Republic of Iran in Helsinki [</w:t>
      </w:r>
      <w:proofErr w:type="spellStart"/>
      <w:r w:rsidRPr="00121191">
        <w:rPr>
          <w:lang w:val="en-US"/>
        </w:rPr>
        <w:t>päiväämätön</w:t>
      </w:r>
      <w:proofErr w:type="spellEnd"/>
      <w:r w:rsidRPr="00121191">
        <w:rPr>
          <w:lang w:val="en-US"/>
        </w:rPr>
        <w:t>]</w:t>
      </w:r>
      <w:r w:rsidR="00121191" w:rsidRPr="00121191">
        <w:rPr>
          <w:lang w:val="en-US"/>
        </w:rPr>
        <w:t xml:space="preserve"> (f)</w:t>
      </w:r>
      <w:r w:rsidRPr="00121191">
        <w:rPr>
          <w:lang w:val="en-US"/>
        </w:rPr>
        <w:t>.</w:t>
      </w:r>
    </w:p>
  </w:footnote>
  <w:footnote w:id="14">
    <w:p w14:paraId="26132766" w14:textId="5E50D111" w:rsidR="006066C3" w:rsidRPr="00961B08" w:rsidRDefault="00B2659A" w:rsidP="00961B08">
      <w:pPr>
        <w:pStyle w:val="Alaviitteenteksti"/>
        <w:rPr>
          <w:rFonts w:cs="Calibri"/>
          <w:lang w:val="en-US"/>
        </w:rPr>
      </w:pPr>
      <w:r>
        <w:rPr>
          <w:rStyle w:val="Alaviitteenviite"/>
        </w:rPr>
        <w:footnoteRef/>
      </w:r>
      <w:r w:rsidRPr="00961B08">
        <w:rPr>
          <w:lang w:val="en-US"/>
        </w:rPr>
        <w:t xml:space="preserve"> Embassy of the Islamic Republic of Iran in Helsinki [</w:t>
      </w:r>
      <w:proofErr w:type="spellStart"/>
      <w:r w:rsidRPr="00961B08">
        <w:rPr>
          <w:lang w:val="en-US"/>
        </w:rPr>
        <w:t>päiväämätön</w:t>
      </w:r>
      <w:proofErr w:type="spellEnd"/>
      <w:r w:rsidRPr="00961B08">
        <w:rPr>
          <w:lang w:val="en-US"/>
        </w:rPr>
        <w:t>]</w:t>
      </w:r>
      <w:r w:rsidR="00961B08" w:rsidRPr="00961B08">
        <w:rPr>
          <w:lang w:val="en-US"/>
        </w:rPr>
        <w:t xml:space="preserve"> (a)</w:t>
      </w:r>
      <w:r w:rsidR="006066C3" w:rsidRPr="00961B08">
        <w:rPr>
          <w:lang w:val="en-US"/>
        </w:rPr>
        <w:t>.</w:t>
      </w:r>
    </w:p>
  </w:footnote>
  <w:footnote w:id="15">
    <w:p w14:paraId="25D85571" w14:textId="605270E8" w:rsidR="00AE5404" w:rsidRPr="00E01C59" w:rsidRDefault="00AE5404">
      <w:pPr>
        <w:pStyle w:val="Alaviitteenteksti"/>
        <w:rPr>
          <w:lang w:val="en-US"/>
        </w:rPr>
      </w:pPr>
      <w:r>
        <w:rPr>
          <w:rStyle w:val="Alaviitteenviite"/>
        </w:rPr>
        <w:footnoteRef/>
      </w:r>
      <w:r w:rsidRPr="00E01C59">
        <w:rPr>
          <w:lang w:val="en-US"/>
        </w:rPr>
        <w:t xml:space="preserve"> Landinfo 5.1.2021, s. 15.</w:t>
      </w:r>
    </w:p>
  </w:footnote>
  <w:footnote w:id="16">
    <w:p w14:paraId="0B460762" w14:textId="1F6D7510" w:rsidR="00DE269C" w:rsidRPr="00E01C59" w:rsidRDefault="00DE269C">
      <w:pPr>
        <w:pStyle w:val="Alaviitteenteksti"/>
        <w:rPr>
          <w:lang w:val="en-US"/>
        </w:rPr>
      </w:pPr>
      <w:r>
        <w:rPr>
          <w:rStyle w:val="Alaviitteenviite"/>
        </w:rPr>
        <w:footnoteRef/>
      </w:r>
      <w:r w:rsidRPr="00E01C59">
        <w:rPr>
          <w:lang w:val="en-US"/>
        </w:rPr>
        <w:t xml:space="preserve"> Landinfo 5.1.2021</w:t>
      </w:r>
      <w:r w:rsidR="00591FBF" w:rsidRPr="00E01C59">
        <w:rPr>
          <w:lang w:val="en-US"/>
        </w:rPr>
        <w:t>, s. 12-13</w:t>
      </w:r>
      <w:r w:rsidRPr="00E01C59">
        <w:rPr>
          <w:lang w:val="en-US"/>
        </w:rPr>
        <w:t>.</w:t>
      </w:r>
    </w:p>
  </w:footnote>
  <w:footnote w:id="17">
    <w:p w14:paraId="584008AF" w14:textId="654CE7F4" w:rsidR="00D412B2" w:rsidRPr="00FB6F0D" w:rsidRDefault="002062E8" w:rsidP="00D412B2">
      <w:pPr>
        <w:pStyle w:val="Alaviitteenteksti"/>
        <w:rPr>
          <w:lang w:val="en-US"/>
        </w:rPr>
      </w:pPr>
      <w:r>
        <w:rPr>
          <w:rStyle w:val="Alaviitteenviite"/>
        </w:rPr>
        <w:footnoteRef/>
      </w:r>
      <w:r w:rsidRPr="00A6566F">
        <w:rPr>
          <w:lang w:val="en-US"/>
        </w:rPr>
        <w:t xml:space="preserve"> </w:t>
      </w:r>
      <w:r w:rsidR="00FB6F0D" w:rsidRPr="00A6566F">
        <w:rPr>
          <w:lang w:val="en-US"/>
        </w:rPr>
        <w:t>Embassy of the Islamic Republic of Iran in Helsinki [</w:t>
      </w:r>
      <w:proofErr w:type="spellStart"/>
      <w:r w:rsidR="00FB6F0D" w:rsidRPr="00A6566F">
        <w:rPr>
          <w:lang w:val="en-US"/>
        </w:rPr>
        <w:t>päiväämätö</w:t>
      </w:r>
      <w:r w:rsidR="00A6566F" w:rsidRPr="00A6566F">
        <w:rPr>
          <w:lang w:val="en-US"/>
        </w:rPr>
        <w:t>n</w:t>
      </w:r>
      <w:proofErr w:type="spellEnd"/>
      <w:r w:rsidR="00A6566F">
        <w:rPr>
          <w:rFonts w:cs="Calibri"/>
          <w:lang w:val="en-US"/>
        </w:rPr>
        <w:t>]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EEE2EB" w14:textId="77777777" w:rsidTr="00110B17">
      <w:trPr>
        <w:tblHeader/>
      </w:trPr>
      <w:tc>
        <w:tcPr>
          <w:tcW w:w="3005" w:type="dxa"/>
          <w:tcBorders>
            <w:top w:val="nil"/>
            <w:left w:val="nil"/>
            <w:bottom w:val="nil"/>
            <w:right w:val="nil"/>
          </w:tcBorders>
        </w:tcPr>
        <w:p w14:paraId="0E454486" w14:textId="77777777" w:rsidR="0064460B" w:rsidRPr="00A058E4" w:rsidRDefault="0064460B">
          <w:pPr>
            <w:pStyle w:val="Yltunniste"/>
            <w:rPr>
              <w:sz w:val="16"/>
              <w:szCs w:val="16"/>
            </w:rPr>
          </w:pPr>
        </w:p>
      </w:tc>
      <w:tc>
        <w:tcPr>
          <w:tcW w:w="3005" w:type="dxa"/>
          <w:tcBorders>
            <w:top w:val="nil"/>
            <w:left w:val="nil"/>
            <w:bottom w:val="nil"/>
            <w:right w:val="nil"/>
          </w:tcBorders>
        </w:tcPr>
        <w:p w14:paraId="12627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5EC6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B25BF3" w14:textId="77777777" w:rsidTr="00421708">
      <w:tc>
        <w:tcPr>
          <w:tcW w:w="3005" w:type="dxa"/>
          <w:tcBorders>
            <w:top w:val="nil"/>
            <w:left w:val="nil"/>
            <w:bottom w:val="nil"/>
            <w:right w:val="nil"/>
          </w:tcBorders>
        </w:tcPr>
        <w:p w14:paraId="5384285D" w14:textId="77777777" w:rsidR="0064460B" w:rsidRPr="00A058E4" w:rsidRDefault="0064460B">
          <w:pPr>
            <w:pStyle w:val="Yltunniste"/>
            <w:rPr>
              <w:sz w:val="16"/>
              <w:szCs w:val="16"/>
            </w:rPr>
          </w:pPr>
        </w:p>
      </w:tc>
      <w:tc>
        <w:tcPr>
          <w:tcW w:w="3005" w:type="dxa"/>
          <w:tcBorders>
            <w:top w:val="nil"/>
            <w:left w:val="nil"/>
            <w:bottom w:val="nil"/>
            <w:right w:val="nil"/>
          </w:tcBorders>
        </w:tcPr>
        <w:p w14:paraId="100D4D35" w14:textId="77777777" w:rsidR="0064460B" w:rsidRPr="00A058E4" w:rsidRDefault="0064460B">
          <w:pPr>
            <w:pStyle w:val="Yltunniste"/>
            <w:rPr>
              <w:sz w:val="16"/>
              <w:szCs w:val="16"/>
            </w:rPr>
          </w:pPr>
        </w:p>
      </w:tc>
      <w:tc>
        <w:tcPr>
          <w:tcW w:w="3006" w:type="dxa"/>
          <w:tcBorders>
            <w:top w:val="nil"/>
            <w:left w:val="nil"/>
            <w:bottom w:val="nil"/>
            <w:right w:val="nil"/>
          </w:tcBorders>
        </w:tcPr>
        <w:p w14:paraId="6957A06D" w14:textId="77777777" w:rsidR="0064460B" w:rsidRPr="00A058E4" w:rsidRDefault="0064460B" w:rsidP="00A058E4">
          <w:pPr>
            <w:pStyle w:val="Yltunniste"/>
            <w:jc w:val="right"/>
            <w:rPr>
              <w:sz w:val="16"/>
              <w:szCs w:val="16"/>
            </w:rPr>
          </w:pPr>
        </w:p>
      </w:tc>
    </w:tr>
    <w:tr w:rsidR="0064460B" w:rsidRPr="00A058E4" w14:paraId="19C9B7C3" w14:textId="77777777" w:rsidTr="00421708">
      <w:tc>
        <w:tcPr>
          <w:tcW w:w="3005" w:type="dxa"/>
          <w:tcBorders>
            <w:top w:val="nil"/>
            <w:left w:val="nil"/>
            <w:bottom w:val="nil"/>
            <w:right w:val="nil"/>
          </w:tcBorders>
        </w:tcPr>
        <w:p w14:paraId="127E57C4" w14:textId="77777777" w:rsidR="0064460B" w:rsidRPr="00A058E4" w:rsidRDefault="0064460B">
          <w:pPr>
            <w:pStyle w:val="Yltunniste"/>
            <w:rPr>
              <w:sz w:val="16"/>
              <w:szCs w:val="16"/>
            </w:rPr>
          </w:pPr>
        </w:p>
      </w:tc>
      <w:tc>
        <w:tcPr>
          <w:tcW w:w="3005" w:type="dxa"/>
          <w:tcBorders>
            <w:top w:val="nil"/>
            <w:left w:val="nil"/>
            <w:bottom w:val="nil"/>
            <w:right w:val="nil"/>
          </w:tcBorders>
        </w:tcPr>
        <w:p w14:paraId="13F9AF8E" w14:textId="77777777" w:rsidR="0064460B" w:rsidRPr="00A058E4" w:rsidRDefault="0064460B">
          <w:pPr>
            <w:pStyle w:val="Yltunniste"/>
            <w:rPr>
              <w:sz w:val="16"/>
              <w:szCs w:val="16"/>
            </w:rPr>
          </w:pPr>
        </w:p>
      </w:tc>
      <w:tc>
        <w:tcPr>
          <w:tcW w:w="3006" w:type="dxa"/>
          <w:tcBorders>
            <w:top w:val="nil"/>
            <w:left w:val="nil"/>
            <w:bottom w:val="nil"/>
            <w:right w:val="nil"/>
          </w:tcBorders>
        </w:tcPr>
        <w:p w14:paraId="6CD09AA6" w14:textId="77777777" w:rsidR="0064460B" w:rsidRPr="00A058E4" w:rsidRDefault="0064460B" w:rsidP="00A058E4">
          <w:pPr>
            <w:pStyle w:val="Yltunniste"/>
            <w:jc w:val="right"/>
            <w:rPr>
              <w:sz w:val="16"/>
              <w:szCs w:val="16"/>
            </w:rPr>
          </w:pPr>
        </w:p>
      </w:tc>
    </w:tr>
  </w:tbl>
  <w:p w14:paraId="6A9B65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599AF42" wp14:editId="13E54C3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F8C5B1" w14:textId="77777777" w:rsidTr="004B2B44">
      <w:tc>
        <w:tcPr>
          <w:tcW w:w="3005" w:type="dxa"/>
          <w:tcBorders>
            <w:top w:val="nil"/>
            <w:left w:val="nil"/>
            <w:bottom w:val="nil"/>
            <w:right w:val="nil"/>
          </w:tcBorders>
        </w:tcPr>
        <w:p w14:paraId="5FDAE388" w14:textId="77777777" w:rsidR="00873A37" w:rsidRPr="00A058E4" w:rsidRDefault="00873A37">
          <w:pPr>
            <w:pStyle w:val="Yltunniste"/>
            <w:rPr>
              <w:sz w:val="16"/>
              <w:szCs w:val="16"/>
            </w:rPr>
          </w:pPr>
        </w:p>
      </w:tc>
      <w:tc>
        <w:tcPr>
          <w:tcW w:w="3005" w:type="dxa"/>
          <w:tcBorders>
            <w:top w:val="nil"/>
            <w:left w:val="nil"/>
            <w:bottom w:val="nil"/>
            <w:right w:val="nil"/>
          </w:tcBorders>
        </w:tcPr>
        <w:p w14:paraId="6B57C28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0CDB07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229594A" w14:textId="77777777" w:rsidTr="004B2B44">
      <w:tc>
        <w:tcPr>
          <w:tcW w:w="3005" w:type="dxa"/>
          <w:tcBorders>
            <w:top w:val="nil"/>
            <w:left w:val="nil"/>
            <w:bottom w:val="nil"/>
            <w:right w:val="nil"/>
          </w:tcBorders>
        </w:tcPr>
        <w:p w14:paraId="1BC4CAB4" w14:textId="77777777" w:rsidR="00873A37" w:rsidRPr="00A058E4" w:rsidRDefault="00873A37">
          <w:pPr>
            <w:pStyle w:val="Yltunniste"/>
            <w:rPr>
              <w:sz w:val="16"/>
              <w:szCs w:val="16"/>
            </w:rPr>
          </w:pPr>
        </w:p>
      </w:tc>
      <w:tc>
        <w:tcPr>
          <w:tcW w:w="3005" w:type="dxa"/>
          <w:tcBorders>
            <w:top w:val="nil"/>
            <w:left w:val="nil"/>
            <w:bottom w:val="nil"/>
            <w:right w:val="nil"/>
          </w:tcBorders>
        </w:tcPr>
        <w:p w14:paraId="67A12618" w14:textId="77777777" w:rsidR="00873A37" w:rsidRPr="00A058E4" w:rsidRDefault="00873A37">
          <w:pPr>
            <w:pStyle w:val="Yltunniste"/>
            <w:rPr>
              <w:sz w:val="16"/>
              <w:szCs w:val="16"/>
            </w:rPr>
          </w:pPr>
        </w:p>
      </w:tc>
      <w:tc>
        <w:tcPr>
          <w:tcW w:w="3006" w:type="dxa"/>
          <w:tcBorders>
            <w:top w:val="nil"/>
            <w:left w:val="nil"/>
            <w:bottom w:val="nil"/>
            <w:right w:val="nil"/>
          </w:tcBorders>
        </w:tcPr>
        <w:p w14:paraId="2C3F443B" w14:textId="77777777" w:rsidR="00873A37" w:rsidRPr="00A058E4" w:rsidRDefault="00873A37" w:rsidP="00A058E4">
          <w:pPr>
            <w:pStyle w:val="Yltunniste"/>
            <w:jc w:val="right"/>
            <w:rPr>
              <w:sz w:val="16"/>
              <w:szCs w:val="16"/>
            </w:rPr>
          </w:pPr>
        </w:p>
      </w:tc>
    </w:tr>
    <w:tr w:rsidR="00873A37" w:rsidRPr="00A058E4" w14:paraId="53188BCE" w14:textId="77777777" w:rsidTr="004B2B44">
      <w:tc>
        <w:tcPr>
          <w:tcW w:w="3005" w:type="dxa"/>
          <w:tcBorders>
            <w:top w:val="nil"/>
            <w:left w:val="nil"/>
            <w:bottom w:val="nil"/>
            <w:right w:val="nil"/>
          </w:tcBorders>
        </w:tcPr>
        <w:p w14:paraId="575314CB" w14:textId="77777777" w:rsidR="00873A37" w:rsidRPr="00A058E4" w:rsidRDefault="00873A37">
          <w:pPr>
            <w:pStyle w:val="Yltunniste"/>
            <w:rPr>
              <w:sz w:val="16"/>
              <w:szCs w:val="16"/>
            </w:rPr>
          </w:pPr>
        </w:p>
      </w:tc>
      <w:tc>
        <w:tcPr>
          <w:tcW w:w="3005" w:type="dxa"/>
          <w:tcBorders>
            <w:top w:val="nil"/>
            <w:left w:val="nil"/>
            <w:bottom w:val="nil"/>
            <w:right w:val="nil"/>
          </w:tcBorders>
        </w:tcPr>
        <w:p w14:paraId="29519055" w14:textId="77777777" w:rsidR="00873A37" w:rsidRPr="00A058E4" w:rsidRDefault="00873A37">
          <w:pPr>
            <w:pStyle w:val="Yltunniste"/>
            <w:rPr>
              <w:sz w:val="16"/>
              <w:szCs w:val="16"/>
            </w:rPr>
          </w:pPr>
        </w:p>
      </w:tc>
      <w:tc>
        <w:tcPr>
          <w:tcW w:w="3006" w:type="dxa"/>
          <w:tcBorders>
            <w:top w:val="nil"/>
            <w:left w:val="nil"/>
            <w:bottom w:val="nil"/>
            <w:right w:val="nil"/>
          </w:tcBorders>
        </w:tcPr>
        <w:p w14:paraId="391AC587" w14:textId="77777777" w:rsidR="00873A37" w:rsidRPr="00A058E4" w:rsidRDefault="00873A37" w:rsidP="00A058E4">
          <w:pPr>
            <w:pStyle w:val="Yltunniste"/>
            <w:jc w:val="right"/>
            <w:rPr>
              <w:sz w:val="16"/>
              <w:szCs w:val="16"/>
            </w:rPr>
          </w:pPr>
        </w:p>
      </w:tc>
    </w:tr>
  </w:tbl>
  <w:p w14:paraId="6FB84D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AADB7C" wp14:editId="5BB312A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296670"/>
    <w:multiLevelType w:val="hybridMultilevel"/>
    <w:tmpl w:val="3830FB2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E4E84AC4"/>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A412F3A"/>
    <w:multiLevelType w:val="hybridMultilevel"/>
    <w:tmpl w:val="84FE8D42"/>
    <w:lvl w:ilvl="0" w:tplc="AFC830C0">
      <w:start w:val="1"/>
      <w:numFmt w:val="bullet"/>
      <w:lvlText w:val="-"/>
      <w:lvlJc w:val="left"/>
      <w:pPr>
        <w:ind w:left="1080" w:hanging="36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2B74D6F"/>
    <w:multiLevelType w:val="hybridMultilevel"/>
    <w:tmpl w:val="D2C095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62686E28"/>
    <w:multiLevelType w:val="hybridMultilevel"/>
    <w:tmpl w:val="2C263C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3AC52E0"/>
    <w:multiLevelType w:val="hybridMultilevel"/>
    <w:tmpl w:val="335007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4"/>
  </w:num>
  <w:num w:numId="3">
    <w:abstractNumId w:val="16"/>
  </w:num>
  <w:num w:numId="4">
    <w:abstractNumId w:val="13"/>
  </w:num>
  <w:num w:numId="5">
    <w:abstractNumId w:val="11"/>
  </w:num>
  <w:num w:numId="6">
    <w:abstractNumId w:val="18"/>
  </w:num>
  <w:num w:numId="7">
    <w:abstractNumId w:val="23"/>
  </w:num>
  <w:num w:numId="8">
    <w:abstractNumId w:val="22"/>
  </w:num>
  <w:num w:numId="9">
    <w:abstractNumId w:val="22"/>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3"/>
  </w:num>
  <w:num w:numId="16">
    <w:abstractNumId w:val="3"/>
  </w:num>
  <w:num w:numId="17">
    <w:abstractNumId w:val="1"/>
  </w:num>
  <w:num w:numId="18">
    <w:abstractNumId w:val="20"/>
  </w:num>
  <w:num w:numId="19">
    <w:abstractNumId w:val="19"/>
  </w:num>
  <w:num w:numId="20">
    <w:abstractNumId w:val="28"/>
  </w:num>
  <w:num w:numId="21">
    <w:abstractNumId w:val="7"/>
  </w:num>
  <w:num w:numId="22">
    <w:abstractNumId w:val="26"/>
  </w:num>
  <w:num w:numId="23">
    <w:abstractNumId w:val="5"/>
  </w:num>
  <w:num w:numId="24">
    <w:abstractNumId w:val="8"/>
  </w:num>
  <w:num w:numId="25">
    <w:abstractNumId w:val="0"/>
  </w:num>
  <w:num w:numId="26">
    <w:abstractNumId w:val="27"/>
  </w:num>
  <w:num w:numId="27">
    <w:abstractNumId w:val="9"/>
  </w:num>
  <w:num w:numId="28">
    <w:abstractNumId w:val="6"/>
  </w:num>
  <w:num w:numId="29">
    <w:abstractNumId w:val="17"/>
  </w:num>
  <w:num w:numId="30">
    <w:abstractNumId w:val="4"/>
  </w:num>
  <w:num w:numId="31">
    <w:abstractNumId w:val="4"/>
  </w:num>
  <w:num w:numId="32">
    <w:abstractNumId w:val="4"/>
  </w:num>
  <w:num w:numId="33">
    <w:abstractNumId w:val="4"/>
  </w:num>
  <w:num w:numId="34">
    <w:abstractNumId w:val="21"/>
  </w:num>
  <w:num w:numId="35">
    <w:abstractNumId w:val="25"/>
  </w:num>
  <w:num w:numId="36">
    <w:abstractNumId w:val="14"/>
  </w:num>
  <w:num w:numId="37">
    <w:abstractNumId w:val="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4"/>
    <w:rsid w:val="00000D75"/>
    <w:rsid w:val="00001F59"/>
    <w:rsid w:val="00010C97"/>
    <w:rsid w:val="0001289F"/>
    <w:rsid w:val="00012EC0"/>
    <w:rsid w:val="00013B40"/>
    <w:rsid w:val="00013F3D"/>
    <w:rsid w:val="000140FF"/>
    <w:rsid w:val="0002069F"/>
    <w:rsid w:val="00022D94"/>
    <w:rsid w:val="00023864"/>
    <w:rsid w:val="000260B8"/>
    <w:rsid w:val="0003217B"/>
    <w:rsid w:val="000449EA"/>
    <w:rsid w:val="000455E3"/>
    <w:rsid w:val="00046783"/>
    <w:rsid w:val="00052024"/>
    <w:rsid w:val="00054F3C"/>
    <w:rsid w:val="000564EB"/>
    <w:rsid w:val="00063F48"/>
    <w:rsid w:val="000663E8"/>
    <w:rsid w:val="0006783C"/>
    <w:rsid w:val="0007094E"/>
    <w:rsid w:val="00070CA0"/>
    <w:rsid w:val="00072438"/>
    <w:rsid w:val="00075349"/>
    <w:rsid w:val="00082DFE"/>
    <w:rsid w:val="0009110F"/>
    <w:rsid w:val="0009323F"/>
    <w:rsid w:val="000B317F"/>
    <w:rsid w:val="000B6979"/>
    <w:rsid w:val="000B7ABB"/>
    <w:rsid w:val="000C13A6"/>
    <w:rsid w:val="000C1DC7"/>
    <w:rsid w:val="000C30EE"/>
    <w:rsid w:val="000D45F8"/>
    <w:rsid w:val="000E1A4B"/>
    <w:rsid w:val="000E2D54"/>
    <w:rsid w:val="000E693C"/>
    <w:rsid w:val="000F127A"/>
    <w:rsid w:val="000F37E6"/>
    <w:rsid w:val="000F412F"/>
    <w:rsid w:val="000F41D1"/>
    <w:rsid w:val="000F4AD8"/>
    <w:rsid w:val="000F6F25"/>
    <w:rsid w:val="000F793B"/>
    <w:rsid w:val="00104ED2"/>
    <w:rsid w:val="00110468"/>
    <w:rsid w:val="00110B17"/>
    <w:rsid w:val="00114AE4"/>
    <w:rsid w:val="00117EA9"/>
    <w:rsid w:val="00121191"/>
    <w:rsid w:val="00127DD0"/>
    <w:rsid w:val="00131B7A"/>
    <w:rsid w:val="001360E5"/>
    <w:rsid w:val="001365A4"/>
    <w:rsid w:val="001366EE"/>
    <w:rsid w:val="00136FEB"/>
    <w:rsid w:val="001513A9"/>
    <w:rsid w:val="0015362E"/>
    <w:rsid w:val="00155880"/>
    <w:rsid w:val="0015638F"/>
    <w:rsid w:val="001678AD"/>
    <w:rsid w:val="001741CB"/>
    <w:rsid w:val="001758C8"/>
    <w:rsid w:val="0018477A"/>
    <w:rsid w:val="00185C5E"/>
    <w:rsid w:val="001941EC"/>
    <w:rsid w:val="0019524D"/>
    <w:rsid w:val="00195763"/>
    <w:rsid w:val="001A1DFE"/>
    <w:rsid w:val="001A4752"/>
    <w:rsid w:val="001B2917"/>
    <w:rsid w:val="001B341F"/>
    <w:rsid w:val="001B4016"/>
    <w:rsid w:val="001B5A04"/>
    <w:rsid w:val="001B6B07"/>
    <w:rsid w:val="001C0382"/>
    <w:rsid w:val="001C11F7"/>
    <w:rsid w:val="001C3EB2"/>
    <w:rsid w:val="001C400E"/>
    <w:rsid w:val="001C422A"/>
    <w:rsid w:val="001D015C"/>
    <w:rsid w:val="001D1831"/>
    <w:rsid w:val="001D587F"/>
    <w:rsid w:val="001D5CAA"/>
    <w:rsid w:val="001D63F6"/>
    <w:rsid w:val="001E21A8"/>
    <w:rsid w:val="001F1B08"/>
    <w:rsid w:val="001F78F5"/>
    <w:rsid w:val="002062E8"/>
    <w:rsid w:val="00206DFC"/>
    <w:rsid w:val="00211CAE"/>
    <w:rsid w:val="00214315"/>
    <w:rsid w:val="00220382"/>
    <w:rsid w:val="0022290A"/>
    <w:rsid w:val="002248A2"/>
    <w:rsid w:val="00224FD6"/>
    <w:rsid w:val="002265AC"/>
    <w:rsid w:val="0022712B"/>
    <w:rsid w:val="00227904"/>
    <w:rsid w:val="0023150B"/>
    <w:rsid w:val="002350CB"/>
    <w:rsid w:val="00237525"/>
    <w:rsid w:val="00237812"/>
    <w:rsid w:val="00237C15"/>
    <w:rsid w:val="00240529"/>
    <w:rsid w:val="0024537F"/>
    <w:rsid w:val="00252F50"/>
    <w:rsid w:val="00253B21"/>
    <w:rsid w:val="002571E9"/>
    <w:rsid w:val="002629C5"/>
    <w:rsid w:val="00267906"/>
    <w:rsid w:val="00267E88"/>
    <w:rsid w:val="00272D9D"/>
    <w:rsid w:val="00293434"/>
    <w:rsid w:val="0029770D"/>
    <w:rsid w:val="002A05A0"/>
    <w:rsid w:val="002A47F7"/>
    <w:rsid w:val="002A6054"/>
    <w:rsid w:val="002B0659"/>
    <w:rsid w:val="002B25DC"/>
    <w:rsid w:val="002B4F5C"/>
    <w:rsid w:val="002B5E48"/>
    <w:rsid w:val="002C1234"/>
    <w:rsid w:val="002C2668"/>
    <w:rsid w:val="002C4FEA"/>
    <w:rsid w:val="002C656A"/>
    <w:rsid w:val="002D0032"/>
    <w:rsid w:val="002D70EF"/>
    <w:rsid w:val="002D7383"/>
    <w:rsid w:val="002D7BB7"/>
    <w:rsid w:val="002E0B87"/>
    <w:rsid w:val="002E32A9"/>
    <w:rsid w:val="002E37BB"/>
    <w:rsid w:val="002E7182"/>
    <w:rsid w:val="002E7DCF"/>
    <w:rsid w:val="002F2586"/>
    <w:rsid w:val="002F3C0A"/>
    <w:rsid w:val="002F47EA"/>
    <w:rsid w:val="002F77C1"/>
    <w:rsid w:val="003077A4"/>
    <w:rsid w:val="003115ED"/>
    <w:rsid w:val="003135FC"/>
    <w:rsid w:val="00313CBC"/>
    <w:rsid w:val="00313CBF"/>
    <w:rsid w:val="00316E98"/>
    <w:rsid w:val="0032021E"/>
    <w:rsid w:val="0032099F"/>
    <w:rsid w:val="003217C9"/>
    <w:rsid w:val="003226F0"/>
    <w:rsid w:val="00324461"/>
    <w:rsid w:val="003358EA"/>
    <w:rsid w:val="00335D68"/>
    <w:rsid w:val="0033622F"/>
    <w:rsid w:val="00337E76"/>
    <w:rsid w:val="00342A30"/>
    <w:rsid w:val="0034380B"/>
    <w:rsid w:val="00345E13"/>
    <w:rsid w:val="00347460"/>
    <w:rsid w:val="00351B7D"/>
    <w:rsid w:val="003533EC"/>
    <w:rsid w:val="00357226"/>
    <w:rsid w:val="003673C0"/>
    <w:rsid w:val="00370E4F"/>
    <w:rsid w:val="00372005"/>
    <w:rsid w:val="00373713"/>
    <w:rsid w:val="00374ECA"/>
    <w:rsid w:val="00376326"/>
    <w:rsid w:val="00377AEB"/>
    <w:rsid w:val="0038473B"/>
    <w:rsid w:val="00385B1D"/>
    <w:rsid w:val="00385EDC"/>
    <w:rsid w:val="00390DB7"/>
    <w:rsid w:val="0039232D"/>
    <w:rsid w:val="00394013"/>
    <w:rsid w:val="003964A3"/>
    <w:rsid w:val="003976AD"/>
    <w:rsid w:val="00397D0F"/>
    <w:rsid w:val="003A0CC2"/>
    <w:rsid w:val="003B144B"/>
    <w:rsid w:val="003B3150"/>
    <w:rsid w:val="003B3A37"/>
    <w:rsid w:val="003B602D"/>
    <w:rsid w:val="003B65CC"/>
    <w:rsid w:val="003C4049"/>
    <w:rsid w:val="003C5382"/>
    <w:rsid w:val="003D0AB9"/>
    <w:rsid w:val="003D4732"/>
    <w:rsid w:val="003E3B9F"/>
    <w:rsid w:val="003F5BFA"/>
    <w:rsid w:val="0040407A"/>
    <w:rsid w:val="004045B4"/>
    <w:rsid w:val="00410407"/>
    <w:rsid w:val="0041667A"/>
    <w:rsid w:val="00421708"/>
    <w:rsid w:val="004221B0"/>
    <w:rsid w:val="00423E56"/>
    <w:rsid w:val="00425CC5"/>
    <w:rsid w:val="0043343B"/>
    <w:rsid w:val="0043717D"/>
    <w:rsid w:val="00440285"/>
    <w:rsid w:val="00440722"/>
    <w:rsid w:val="004420C9"/>
    <w:rsid w:val="004460C6"/>
    <w:rsid w:val="0045051E"/>
    <w:rsid w:val="0045261F"/>
    <w:rsid w:val="00454A5C"/>
    <w:rsid w:val="00460ADC"/>
    <w:rsid w:val="00465DC6"/>
    <w:rsid w:val="00471D0F"/>
    <w:rsid w:val="00472286"/>
    <w:rsid w:val="0047544F"/>
    <w:rsid w:val="00477C34"/>
    <w:rsid w:val="00483E37"/>
    <w:rsid w:val="004863D0"/>
    <w:rsid w:val="0048644C"/>
    <w:rsid w:val="00494A97"/>
    <w:rsid w:val="004A22BB"/>
    <w:rsid w:val="004A3E23"/>
    <w:rsid w:val="004A6A4D"/>
    <w:rsid w:val="004B2B44"/>
    <w:rsid w:val="004B34E1"/>
    <w:rsid w:val="004B57EC"/>
    <w:rsid w:val="004B7CA4"/>
    <w:rsid w:val="004C162D"/>
    <w:rsid w:val="004C1C47"/>
    <w:rsid w:val="004C23F9"/>
    <w:rsid w:val="004C7CD8"/>
    <w:rsid w:val="004D02B4"/>
    <w:rsid w:val="004D3510"/>
    <w:rsid w:val="004D5F25"/>
    <w:rsid w:val="004D7499"/>
    <w:rsid w:val="004D76E3"/>
    <w:rsid w:val="004E598B"/>
    <w:rsid w:val="004E6EEA"/>
    <w:rsid w:val="004F15C9"/>
    <w:rsid w:val="004F28FE"/>
    <w:rsid w:val="004F4078"/>
    <w:rsid w:val="004F5582"/>
    <w:rsid w:val="005060D4"/>
    <w:rsid w:val="005069B7"/>
    <w:rsid w:val="005111D6"/>
    <w:rsid w:val="00513E53"/>
    <w:rsid w:val="005142D4"/>
    <w:rsid w:val="00516634"/>
    <w:rsid w:val="00525360"/>
    <w:rsid w:val="00527E87"/>
    <w:rsid w:val="00530F73"/>
    <w:rsid w:val="0053387D"/>
    <w:rsid w:val="0054225C"/>
    <w:rsid w:val="00543B88"/>
    <w:rsid w:val="00543F66"/>
    <w:rsid w:val="00554136"/>
    <w:rsid w:val="00554A7A"/>
    <w:rsid w:val="0055582F"/>
    <w:rsid w:val="00555A35"/>
    <w:rsid w:val="00555E75"/>
    <w:rsid w:val="00556532"/>
    <w:rsid w:val="0056613C"/>
    <w:rsid w:val="00566672"/>
    <w:rsid w:val="005719F7"/>
    <w:rsid w:val="00577DDA"/>
    <w:rsid w:val="005814A1"/>
    <w:rsid w:val="00583FE4"/>
    <w:rsid w:val="00591FBF"/>
    <w:rsid w:val="005926D9"/>
    <w:rsid w:val="00597132"/>
    <w:rsid w:val="005A309A"/>
    <w:rsid w:val="005A6772"/>
    <w:rsid w:val="005B00BB"/>
    <w:rsid w:val="005B2539"/>
    <w:rsid w:val="005B3A3F"/>
    <w:rsid w:val="005B47D8"/>
    <w:rsid w:val="005B4C45"/>
    <w:rsid w:val="005B6C8F"/>
    <w:rsid w:val="005B6C91"/>
    <w:rsid w:val="005D3A33"/>
    <w:rsid w:val="005D7EB5"/>
    <w:rsid w:val="005E2BC1"/>
    <w:rsid w:val="005E6CCA"/>
    <w:rsid w:val="005F0379"/>
    <w:rsid w:val="005F163B"/>
    <w:rsid w:val="0060063B"/>
    <w:rsid w:val="00601F27"/>
    <w:rsid w:val="0060243E"/>
    <w:rsid w:val="0060656A"/>
    <w:rsid w:val="006066C3"/>
    <w:rsid w:val="00606914"/>
    <w:rsid w:val="006070DF"/>
    <w:rsid w:val="00613331"/>
    <w:rsid w:val="00620595"/>
    <w:rsid w:val="006240BB"/>
    <w:rsid w:val="00627C21"/>
    <w:rsid w:val="00633597"/>
    <w:rsid w:val="00633BBD"/>
    <w:rsid w:val="006343AC"/>
    <w:rsid w:val="00634F38"/>
    <w:rsid w:val="00634FEB"/>
    <w:rsid w:val="00637F51"/>
    <w:rsid w:val="006418CA"/>
    <w:rsid w:val="00643C6D"/>
    <w:rsid w:val="0064460B"/>
    <w:rsid w:val="0064589F"/>
    <w:rsid w:val="0065225E"/>
    <w:rsid w:val="00655C4C"/>
    <w:rsid w:val="00662B56"/>
    <w:rsid w:val="00666F59"/>
    <w:rsid w:val="00666FD6"/>
    <w:rsid w:val="006671AA"/>
    <w:rsid w:val="00667BC3"/>
    <w:rsid w:val="006708F2"/>
    <w:rsid w:val="00671041"/>
    <w:rsid w:val="006715FB"/>
    <w:rsid w:val="00673017"/>
    <w:rsid w:val="006766B3"/>
    <w:rsid w:val="00682B9E"/>
    <w:rsid w:val="00686CF3"/>
    <w:rsid w:val="0069181E"/>
    <w:rsid w:val="00691F31"/>
    <w:rsid w:val="006958D0"/>
    <w:rsid w:val="006A2F5D"/>
    <w:rsid w:val="006A4F5F"/>
    <w:rsid w:val="006B0DC9"/>
    <w:rsid w:val="006B1508"/>
    <w:rsid w:val="006B3E85"/>
    <w:rsid w:val="006B4626"/>
    <w:rsid w:val="006C7A99"/>
    <w:rsid w:val="006D3068"/>
    <w:rsid w:val="006E3019"/>
    <w:rsid w:val="006E7D0B"/>
    <w:rsid w:val="006F0B7C"/>
    <w:rsid w:val="006F41C6"/>
    <w:rsid w:val="006F4600"/>
    <w:rsid w:val="006F5799"/>
    <w:rsid w:val="006F7D9C"/>
    <w:rsid w:val="0070005E"/>
    <w:rsid w:val="00701455"/>
    <w:rsid w:val="0070377D"/>
    <w:rsid w:val="00711E19"/>
    <w:rsid w:val="00714F9C"/>
    <w:rsid w:val="007168DA"/>
    <w:rsid w:val="007212A4"/>
    <w:rsid w:val="00723843"/>
    <w:rsid w:val="0073068A"/>
    <w:rsid w:val="00733F91"/>
    <w:rsid w:val="0074104A"/>
    <w:rsid w:val="0074158A"/>
    <w:rsid w:val="00751EBB"/>
    <w:rsid w:val="00765089"/>
    <w:rsid w:val="00767FCF"/>
    <w:rsid w:val="00770BE9"/>
    <w:rsid w:val="00772240"/>
    <w:rsid w:val="00784DB3"/>
    <w:rsid w:val="007853B8"/>
    <w:rsid w:val="00785D58"/>
    <w:rsid w:val="00793260"/>
    <w:rsid w:val="007B2D20"/>
    <w:rsid w:val="007B525F"/>
    <w:rsid w:val="007C057B"/>
    <w:rsid w:val="007C1151"/>
    <w:rsid w:val="007C1777"/>
    <w:rsid w:val="007C25EB"/>
    <w:rsid w:val="007C4B6F"/>
    <w:rsid w:val="007C5BB2"/>
    <w:rsid w:val="007C5CD9"/>
    <w:rsid w:val="007C7EFF"/>
    <w:rsid w:val="007D3BEB"/>
    <w:rsid w:val="007D6877"/>
    <w:rsid w:val="007E0069"/>
    <w:rsid w:val="00800AA9"/>
    <w:rsid w:val="00800D65"/>
    <w:rsid w:val="008020E6"/>
    <w:rsid w:val="00803B42"/>
    <w:rsid w:val="00804E7C"/>
    <w:rsid w:val="00805CA1"/>
    <w:rsid w:val="00810134"/>
    <w:rsid w:val="0081036E"/>
    <w:rsid w:val="00811345"/>
    <w:rsid w:val="008127D6"/>
    <w:rsid w:val="008251F0"/>
    <w:rsid w:val="008344D9"/>
    <w:rsid w:val="008350F0"/>
    <w:rsid w:val="00835734"/>
    <w:rsid w:val="0084029C"/>
    <w:rsid w:val="00845940"/>
    <w:rsid w:val="00850D0C"/>
    <w:rsid w:val="0085116A"/>
    <w:rsid w:val="008571C0"/>
    <w:rsid w:val="00860C12"/>
    <w:rsid w:val="008646CD"/>
    <w:rsid w:val="0087371C"/>
    <w:rsid w:val="00873902"/>
    <w:rsid w:val="008739EF"/>
    <w:rsid w:val="00873A37"/>
    <w:rsid w:val="008755BF"/>
    <w:rsid w:val="00881126"/>
    <w:rsid w:val="00881A4A"/>
    <w:rsid w:val="008840AC"/>
    <w:rsid w:val="008950CF"/>
    <w:rsid w:val="008B2637"/>
    <w:rsid w:val="008B44DF"/>
    <w:rsid w:val="008B4C53"/>
    <w:rsid w:val="008B5114"/>
    <w:rsid w:val="008C3171"/>
    <w:rsid w:val="008C3FF0"/>
    <w:rsid w:val="008C4929"/>
    <w:rsid w:val="008C6A0E"/>
    <w:rsid w:val="008E0129"/>
    <w:rsid w:val="008E1575"/>
    <w:rsid w:val="008F20FD"/>
    <w:rsid w:val="008F2926"/>
    <w:rsid w:val="008F2AAB"/>
    <w:rsid w:val="008F5350"/>
    <w:rsid w:val="008F69F8"/>
    <w:rsid w:val="0090479F"/>
    <w:rsid w:val="00905752"/>
    <w:rsid w:val="00905F43"/>
    <w:rsid w:val="00915096"/>
    <w:rsid w:val="00915BB0"/>
    <w:rsid w:val="00916C4C"/>
    <w:rsid w:val="009170B9"/>
    <w:rsid w:val="00921DE5"/>
    <w:rsid w:val="009230EE"/>
    <w:rsid w:val="0093026B"/>
    <w:rsid w:val="00930FCA"/>
    <w:rsid w:val="009336E1"/>
    <w:rsid w:val="00933CCB"/>
    <w:rsid w:val="009368B1"/>
    <w:rsid w:val="00941F07"/>
    <w:rsid w:val="00941FAB"/>
    <w:rsid w:val="00950291"/>
    <w:rsid w:val="00952982"/>
    <w:rsid w:val="00961B08"/>
    <w:rsid w:val="00966541"/>
    <w:rsid w:val="0097051C"/>
    <w:rsid w:val="0097144C"/>
    <w:rsid w:val="0097397C"/>
    <w:rsid w:val="00980F1C"/>
    <w:rsid w:val="00981808"/>
    <w:rsid w:val="009837A1"/>
    <w:rsid w:val="0099235B"/>
    <w:rsid w:val="009B13CB"/>
    <w:rsid w:val="009B606B"/>
    <w:rsid w:val="009B77B3"/>
    <w:rsid w:val="009C3844"/>
    <w:rsid w:val="009D26CC"/>
    <w:rsid w:val="009D44A2"/>
    <w:rsid w:val="009D7268"/>
    <w:rsid w:val="009E0F44"/>
    <w:rsid w:val="009E3B08"/>
    <w:rsid w:val="009E3C92"/>
    <w:rsid w:val="009F288A"/>
    <w:rsid w:val="009F4DE4"/>
    <w:rsid w:val="00A04FF1"/>
    <w:rsid w:val="00A058E4"/>
    <w:rsid w:val="00A07DBD"/>
    <w:rsid w:val="00A171F2"/>
    <w:rsid w:val="00A35BCB"/>
    <w:rsid w:val="00A40B7E"/>
    <w:rsid w:val="00A5139D"/>
    <w:rsid w:val="00A5157E"/>
    <w:rsid w:val="00A522BB"/>
    <w:rsid w:val="00A64099"/>
    <w:rsid w:val="00A6466D"/>
    <w:rsid w:val="00A6566F"/>
    <w:rsid w:val="00A65DE5"/>
    <w:rsid w:val="00A702B0"/>
    <w:rsid w:val="00A71171"/>
    <w:rsid w:val="00A714CF"/>
    <w:rsid w:val="00A74713"/>
    <w:rsid w:val="00A7678F"/>
    <w:rsid w:val="00A8295C"/>
    <w:rsid w:val="00A900EA"/>
    <w:rsid w:val="00A93B2D"/>
    <w:rsid w:val="00A94185"/>
    <w:rsid w:val="00AA5237"/>
    <w:rsid w:val="00AB51BC"/>
    <w:rsid w:val="00AB522B"/>
    <w:rsid w:val="00AB5D92"/>
    <w:rsid w:val="00AC4E17"/>
    <w:rsid w:val="00AC4FDE"/>
    <w:rsid w:val="00AC5E4B"/>
    <w:rsid w:val="00AD1640"/>
    <w:rsid w:val="00AD4841"/>
    <w:rsid w:val="00AE08A1"/>
    <w:rsid w:val="00AE158F"/>
    <w:rsid w:val="00AE21E8"/>
    <w:rsid w:val="00AE2F18"/>
    <w:rsid w:val="00AE4A82"/>
    <w:rsid w:val="00AE5404"/>
    <w:rsid w:val="00AE54AA"/>
    <w:rsid w:val="00AE7C7B"/>
    <w:rsid w:val="00AF03BC"/>
    <w:rsid w:val="00B005C1"/>
    <w:rsid w:val="00B0234C"/>
    <w:rsid w:val="00B07C42"/>
    <w:rsid w:val="00B112B8"/>
    <w:rsid w:val="00B12B28"/>
    <w:rsid w:val="00B17D12"/>
    <w:rsid w:val="00B2423E"/>
    <w:rsid w:val="00B2659A"/>
    <w:rsid w:val="00B269A5"/>
    <w:rsid w:val="00B33381"/>
    <w:rsid w:val="00B33BF2"/>
    <w:rsid w:val="00B367A4"/>
    <w:rsid w:val="00B37882"/>
    <w:rsid w:val="00B402BA"/>
    <w:rsid w:val="00B5044A"/>
    <w:rsid w:val="00B529CE"/>
    <w:rsid w:val="00B52A4D"/>
    <w:rsid w:val="00B52DD7"/>
    <w:rsid w:val="00B55340"/>
    <w:rsid w:val="00B65278"/>
    <w:rsid w:val="00B70293"/>
    <w:rsid w:val="00B7440B"/>
    <w:rsid w:val="00B76A68"/>
    <w:rsid w:val="00B80B24"/>
    <w:rsid w:val="00B96A72"/>
    <w:rsid w:val="00B97729"/>
    <w:rsid w:val="00BA2164"/>
    <w:rsid w:val="00BB0B29"/>
    <w:rsid w:val="00BB2DDF"/>
    <w:rsid w:val="00BB55CB"/>
    <w:rsid w:val="00BB785D"/>
    <w:rsid w:val="00BB7F45"/>
    <w:rsid w:val="00BC1CB7"/>
    <w:rsid w:val="00BC367A"/>
    <w:rsid w:val="00BC68D2"/>
    <w:rsid w:val="00BC7576"/>
    <w:rsid w:val="00BD1855"/>
    <w:rsid w:val="00BD1D4E"/>
    <w:rsid w:val="00BE0837"/>
    <w:rsid w:val="00BE2758"/>
    <w:rsid w:val="00BE3841"/>
    <w:rsid w:val="00BE608B"/>
    <w:rsid w:val="00BE6D81"/>
    <w:rsid w:val="00BE7E5C"/>
    <w:rsid w:val="00BF744C"/>
    <w:rsid w:val="00C02B62"/>
    <w:rsid w:val="00C06A16"/>
    <w:rsid w:val="00C06FCB"/>
    <w:rsid w:val="00C0733D"/>
    <w:rsid w:val="00C07B4A"/>
    <w:rsid w:val="00C1035E"/>
    <w:rsid w:val="00C10A1C"/>
    <w:rsid w:val="00C112FB"/>
    <w:rsid w:val="00C1302F"/>
    <w:rsid w:val="00C16602"/>
    <w:rsid w:val="00C25F4A"/>
    <w:rsid w:val="00C26B8E"/>
    <w:rsid w:val="00C312C8"/>
    <w:rsid w:val="00C33982"/>
    <w:rsid w:val="00C339FD"/>
    <w:rsid w:val="00C348A3"/>
    <w:rsid w:val="00C40C80"/>
    <w:rsid w:val="00C41F08"/>
    <w:rsid w:val="00C43C4B"/>
    <w:rsid w:val="00C56B0D"/>
    <w:rsid w:val="00C6492B"/>
    <w:rsid w:val="00C65BD3"/>
    <w:rsid w:val="00C65F3D"/>
    <w:rsid w:val="00C747DB"/>
    <w:rsid w:val="00C81A7F"/>
    <w:rsid w:val="00C90D86"/>
    <w:rsid w:val="00C93A4E"/>
    <w:rsid w:val="00C94FC7"/>
    <w:rsid w:val="00C95116"/>
    <w:rsid w:val="00C95A8B"/>
    <w:rsid w:val="00CB1CC2"/>
    <w:rsid w:val="00CC25B9"/>
    <w:rsid w:val="00CC321C"/>
    <w:rsid w:val="00CC3CAE"/>
    <w:rsid w:val="00CC581E"/>
    <w:rsid w:val="00CC5E6E"/>
    <w:rsid w:val="00CC5F99"/>
    <w:rsid w:val="00CD2E48"/>
    <w:rsid w:val="00CD4C95"/>
    <w:rsid w:val="00CE26C7"/>
    <w:rsid w:val="00CE469A"/>
    <w:rsid w:val="00CF712C"/>
    <w:rsid w:val="00D130E2"/>
    <w:rsid w:val="00D152E0"/>
    <w:rsid w:val="00D171E5"/>
    <w:rsid w:val="00D205C8"/>
    <w:rsid w:val="00D20AAF"/>
    <w:rsid w:val="00D24D52"/>
    <w:rsid w:val="00D26014"/>
    <w:rsid w:val="00D27554"/>
    <w:rsid w:val="00D360F3"/>
    <w:rsid w:val="00D37291"/>
    <w:rsid w:val="00D412B2"/>
    <w:rsid w:val="00D47232"/>
    <w:rsid w:val="00D47846"/>
    <w:rsid w:val="00D5238C"/>
    <w:rsid w:val="00D54C2D"/>
    <w:rsid w:val="00D562AB"/>
    <w:rsid w:val="00D56DB9"/>
    <w:rsid w:val="00D6322C"/>
    <w:rsid w:val="00D6472E"/>
    <w:rsid w:val="00D64E24"/>
    <w:rsid w:val="00D658DC"/>
    <w:rsid w:val="00D67187"/>
    <w:rsid w:val="00D674C0"/>
    <w:rsid w:val="00D72175"/>
    <w:rsid w:val="00D724F3"/>
    <w:rsid w:val="00D77F38"/>
    <w:rsid w:val="00D80A7E"/>
    <w:rsid w:val="00D80CF9"/>
    <w:rsid w:val="00D85581"/>
    <w:rsid w:val="00D93433"/>
    <w:rsid w:val="00D94D20"/>
    <w:rsid w:val="00D9702B"/>
    <w:rsid w:val="00DA17E8"/>
    <w:rsid w:val="00DA2A38"/>
    <w:rsid w:val="00DA7DF5"/>
    <w:rsid w:val="00DB1E92"/>
    <w:rsid w:val="00DB256D"/>
    <w:rsid w:val="00DB616D"/>
    <w:rsid w:val="00DC1073"/>
    <w:rsid w:val="00DC5480"/>
    <w:rsid w:val="00DC565C"/>
    <w:rsid w:val="00DC6CD6"/>
    <w:rsid w:val="00DC729C"/>
    <w:rsid w:val="00DD0451"/>
    <w:rsid w:val="00DD2A1A"/>
    <w:rsid w:val="00DD2A80"/>
    <w:rsid w:val="00DD47DC"/>
    <w:rsid w:val="00DD4F21"/>
    <w:rsid w:val="00DE1C15"/>
    <w:rsid w:val="00DE269C"/>
    <w:rsid w:val="00DE36FC"/>
    <w:rsid w:val="00DE3B87"/>
    <w:rsid w:val="00DE7261"/>
    <w:rsid w:val="00DF2DC9"/>
    <w:rsid w:val="00DF3F2A"/>
    <w:rsid w:val="00DF4C39"/>
    <w:rsid w:val="00DF50F3"/>
    <w:rsid w:val="00E002A5"/>
    <w:rsid w:val="00E0146F"/>
    <w:rsid w:val="00E01537"/>
    <w:rsid w:val="00E01C59"/>
    <w:rsid w:val="00E06611"/>
    <w:rsid w:val="00E100BE"/>
    <w:rsid w:val="00E10F4B"/>
    <w:rsid w:val="00E15EE7"/>
    <w:rsid w:val="00E37B7C"/>
    <w:rsid w:val="00E424D1"/>
    <w:rsid w:val="00E44896"/>
    <w:rsid w:val="00E45FB2"/>
    <w:rsid w:val="00E5437B"/>
    <w:rsid w:val="00E61ADE"/>
    <w:rsid w:val="00E61B04"/>
    <w:rsid w:val="00E62C09"/>
    <w:rsid w:val="00E6371A"/>
    <w:rsid w:val="00E64CFC"/>
    <w:rsid w:val="00E65B67"/>
    <w:rsid w:val="00E66BD8"/>
    <w:rsid w:val="00E710D4"/>
    <w:rsid w:val="00E71A10"/>
    <w:rsid w:val="00E805AF"/>
    <w:rsid w:val="00E83B79"/>
    <w:rsid w:val="00E85D86"/>
    <w:rsid w:val="00E91762"/>
    <w:rsid w:val="00E9185D"/>
    <w:rsid w:val="00E91A1B"/>
    <w:rsid w:val="00EA16D5"/>
    <w:rsid w:val="00EA211A"/>
    <w:rsid w:val="00EA4FE4"/>
    <w:rsid w:val="00EB031A"/>
    <w:rsid w:val="00EB0BB5"/>
    <w:rsid w:val="00EB347C"/>
    <w:rsid w:val="00EB3A5B"/>
    <w:rsid w:val="00EB452A"/>
    <w:rsid w:val="00EB6891"/>
    <w:rsid w:val="00EB6C6D"/>
    <w:rsid w:val="00EC13A8"/>
    <w:rsid w:val="00EC45CF"/>
    <w:rsid w:val="00ED148F"/>
    <w:rsid w:val="00ED3161"/>
    <w:rsid w:val="00ED7862"/>
    <w:rsid w:val="00EE6AEB"/>
    <w:rsid w:val="00EF6FCF"/>
    <w:rsid w:val="00F04424"/>
    <w:rsid w:val="00F04AE6"/>
    <w:rsid w:val="00F067C7"/>
    <w:rsid w:val="00F24CAB"/>
    <w:rsid w:val="00F26084"/>
    <w:rsid w:val="00F361B1"/>
    <w:rsid w:val="00F40646"/>
    <w:rsid w:val="00F43553"/>
    <w:rsid w:val="00F44EA3"/>
    <w:rsid w:val="00F46643"/>
    <w:rsid w:val="00F47D7A"/>
    <w:rsid w:val="00F50B13"/>
    <w:rsid w:val="00F50CEE"/>
    <w:rsid w:val="00F61D61"/>
    <w:rsid w:val="00F71601"/>
    <w:rsid w:val="00F75550"/>
    <w:rsid w:val="00F81E6B"/>
    <w:rsid w:val="00F82222"/>
    <w:rsid w:val="00F82F9C"/>
    <w:rsid w:val="00F92883"/>
    <w:rsid w:val="00F937B6"/>
    <w:rsid w:val="00F9400E"/>
    <w:rsid w:val="00F94F1C"/>
    <w:rsid w:val="00FA0264"/>
    <w:rsid w:val="00FB0239"/>
    <w:rsid w:val="00FB090D"/>
    <w:rsid w:val="00FB4752"/>
    <w:rsid w:val="00FB6F0D"/>
    <w:rsid w:val="00FC0084"/>
    <w:rsid w:val="00FC6822"/>
    <w:rsid w:val="00FC69BC"/>
    <w:rsid w:val="00FD2BC1"/>
    <w:rsid w:val="00FD54F4"/>
    <w:rsid w:val="00FE1CCD"/>
    <w:rsid w:val="00FF599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9837A1"/>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9837A1"/>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64099"/>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472286"/>
    <w:rPr>
      <w:sz w:val="16"/>
      <w:szCs w:val="16"/>
    </w:rPr>
  </w:style>
  <w:style w:type="paragraph" w:styleId="Kommentinteksti">
    <w:name w:val="annotation text"/>
    <w:basedOn w:val="Normaali"/>
    <w:link w:val="KommentintekstiChar"/>
    <w:uiPriority w:val="99"/>
    <w:semiHidden/>
    <w:unhideWhenUsed/>
    <w:rsid w:val="00472286"/>
    <w:pPr>
      <w:spacing w:line="240" w:lineRule="auto"/>
    </w:pPr>
    <w:rPr>
      <w:szCs w:val="20"/>
    </w:rPr>
  </w:style>
  <w:style w:type="character" w:customStyle="1" w:styleId="KommentintekstiChar">
    <w:name w:val="Kommentin teksti Char"/>
    <w:basedOn w:val="Kappaleenoletusfontti"/>
    <w:link w:val="Kommentinteksti"/>
    <w:uiPriority w:val="99"/>
    <w:semiHidden/>
    <w:rsid w:val="0047228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72286"/>
    <w:rPr>
      <w:b/>
      <w:bCs/>
    </w:rPr>
  </w:style>
  <w:style w:type="character" w:customStyle="1" w:styleId="KommentinotsikkoChar">
    <w:name w:val="Kommentin otsikko Char"/>
    <w:basedOn w:val="KommentintekstiChar"/>
    <w:link w:val="Kommentinotsikko"/>
    <w:uiPriority w:val="99"/>
    <w:semiHidden/>
    <w:rsid w:val="0047228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869">
      <w:bodyDiv w:val="1"/>
      <w:marLeft w:val="0"/>
      <w:marRight w:val="0"/>
      <w:marTop w:val="0"/>
      <w:marBottom w:val="0"/>
      <w:divBdr>
        <w:top w:val="none" w:sz="0" w:space="0" w:color="auto"/>
        <w:left w:val="none" w:sz="0" w:space="0" w:color="auto"/>
        <w:bottom w:val="none" w:sz="0" w:space="0" w:color="auto"/>
        <w:right w:val="none" w:sz="0" w:space="0" w:color="auto"/>
      </w:divBdr>
    </w:div>
    <w:div w:id="2441464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76661804">
      <w:bodyDiv w:val="1"/>
      <w:marLeft w:val="0"/>
      <w:marRight w:val="0"/>
      <w:marTop w:val="0"/>
      <w:marBottom w:val="0"/>
      <w:divBdr>
        <w:top w:val="none" w:sz="0" w:space="0" w:color="auto"/>
        <w:left w:val="none" w:sz="0" w:space="0" w:color="auto"/>
        <w:bottom w:val="none" w:sz="0" w:space="0" w:color="auto"/>
        <w:right w:val="none" w:sz="0" w:space="0" w:color="auto"/>
      </w:divBdr>
    </w:div>
    <w:div w:id="39597355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46205794">
      <w:bodyDiv w:val="1"/>
      <w:marLeft w:val="0"/>
      <w:marRight w:val="0"/>
      <w:marTop w:val="0"/>
      <w:marBottom w:val="0"/>
      <w:divBdr>
        <w:top w:val="none" w:sz="0" w:space="0" w:color="auto"/>
        <w:left w:val="none" w:sz="0" w:space="0" w:color="auto"/>
        <w:bottom w:val="none" w:sz="0" w:space="0" w:color="auto"/>
        <w:right w:val="none" w:sz="0" w:space="0" w:color="auto"/>
      </w:divBdr>
    </w:div>
    <w:div w:id="663507332">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279028">
      <w:bodyDiv w:val="1"/>
      <w:marLeft w:val="0"/>
      <w:marRight w:val="0"/>
      <w:marTop w:val="0"/>
      <w:marBottom w:val="0"/>
      <w:divBdr>
        <w:top w:val="none" w:sz="0" w:space="0" w:color="auto"/>
        <w:left w:val="none" w:sz="0" w:space="0" w:color="auto"/>
        <w:bottom w:val="none" w:sz="0" w:space="0" w:color="auto"/>
        <w:right w:val="none" w:sz="0" w:space="0" w:color="auto"/>
      </w:divBdr>
    </w:div>
    <w:div w:id="897204687">
      <w:bodyDiv w:val="1"/>
      <w:marLeft w:val="0"/>
      <w:marRight w:val="0"/>
      <w:marTop w:val="0"/>
      <w:marBottom w:val="0"/>
      <w:divBdr>
        <w:top w:val="none" w:sz="0" w:space="0" w:color="auto"/>
        <w:left w:val="none" w:sz="0" w:space="0" w:color="auto"/>
        <w:bottom w:val="none" w:sz="0" w:space="0" w:color="auto"/>
        <w:right w:val="none" w:sz="0" w:space="0" w:color="auto"/>
      </w:divBdr>
    </w:div>
    <w:div w:id="922104081">
      <w:bodyDiv w:val="1"/>
      <w:marLeft w:val="0"/>
      <w:marRight w:val="0"/>
      <w:marTop w:val="0"/>
      <w:marBottom w:val="0"/>
      <w:divBdr>
        <w:top w:val="none" w:sz="0" w:space="0" w:color="auto"/>
        <w:left w:val="none" w:sz="0" w:space="0" w:color="auto"/>
        <w:bottom w:val="none" w:sz="0" w:space="0" w:color="auto"/>
        <w:right w:val="none" w:sz="0" w:space="0" w:color="auto"/>
      </w:divBdr>
    </w:div>
    <w:div w:id="104884299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07741">
      <w:bodyDiv w:val="1"/>
      <w:marLeft w:val="0"/>
      <w:marRight w:val="0"/>
      <w:marTop w:val="0"/>
      <w:marBottom w:val="0"/>
      <w:divBdr>
        <w:top w:val="none" w:sz="0" w:space="0" w:color="auto"/>
        <w:left w:val="none" w:sz="0" w:space="0" w:color="auto"/>
        <w:bottom w:val="none" w:sz="0" w:space="0" w:color="auto"/>
        <w:right w:val="none" w:sz="0" w:space="0" w:color="auto"/>
      </w:divBdr>
    </w:div>
    <w:div w:id="109343071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57514092">
      <w:bodyDiv w:val="1"/>
      <w:marLeft w:val="0"/>
      <w:marRight w:val="0"/>
      <w:marTop w:val="0"/>
      <w:marBottom w:val="0"/>
      <w:divBdr>
        <w:top w:val="none" w:sz="0" w:space="0" w:color="auto"/>
        <w:left w:val="none" w:sz="0" w:space="0" w:color="auto"/>
        <w:bottom w:val="none" w:sz="0" w:space="0" w:color="auto"/>
        <w:right w:val="none" w:sz="0" w:space="0" w:color="auto"/>
      </w:divBdr>
    </w:div>
    <w:div w:id="1264219151">
      <w:bodyDiv w:val="1"/>
      <w:marLeft w:val="0"/>
      <w:marRight w:val="0"/>
      <w:marTop w:val="0"/>
      <w:marBottom w:val="0"/>
      <w:divBdr>
        <w:top w:val="none" w:sz="0" w:space="0" w:color="auto"/>
        <w:left w:val="none" w:sz="0" w:space="0" w:color="auto"/>
        <w:bottom w:val="none" w:sz="0" w:space="0" w:color="auto"/>
        <w:right w:val="none" w:sz="0" w:space="0" w:color="auto"/>
      </w:divBdr>
    </w:div>
    <w:div w:id="1265304990">
      <w:bodyDiv w:val="1"/>
      <w:marLeft w:val="0"/>
      <w:marRight w:val="0"/>
      <w:marTop w:val="0"/>
      <w:marBottom w:val="0"/>
      <w:divBdr>
        <w:top w:val="none" w:sz="0" w:space="0" w:color="auto"/>
        <w:left w:val="none" w:sz="0" w:space="0" w:color="auto"/>
        <w:bottom w:val="none" w:sz="0" w:space="0" w:color="auto"/>
        <w:right w:val="none" w:sz="0" w:space="0" w:color="auto"/>
      </w:divBdr>
    </w:div>
    <w:div w:id="1320422733">
      <w:bodyDiv w:val="1"/>
      <w:marLeft w:val="0"/>
      <w:marRight w:val="0"/>
      <w:marTop w:val="0"/>
      <w:marBottom w:val="0"/>
      <w:divBdr>
        <w:top w:val="none" w:sz="0" w:space="0" w:color="auto"/>
        <w:left w:val="none" w:sz="0" w:space="0" w:color="auto"/>
        <w:bottom w:val="none" w:sz="0" w:space="0" w:color="auto"/>
        <w:right w:val="none" w:sz="0" w:space="0" w:color="auto"/>
      </w:divBdr>
    </w:div>
    <w:div w:id="1331252194">
      <w:bodyDiv w:val="1"/>
      <w:marLeft w:val="0"/>
      <w:marRight w:val="0"/>
      <w:marTop w:val="0"/>
      <w:marBottom w:val="0"/>
      <w:divBdr>
        <w:top w:val="none" w:sz="0" w:space="0" w:color="auto"/>
        <w:left w:val="none" w:sz="0" w:space="0" w:color="auto"/>
        <w:bottom w:val="none" w:sz="0" w:space="0" w:color="auto"/>
        <w:right w:val="none" w:sz="0" w:space="0" w:color="auto"/>
      </w:divBdr>
    </w:div>
    <w:div w:id="1397968483">
      <w:bodyDiv w:val="1"/>
      <w:marLeft w:val="0"/>
      <w:marRight w:val="0"/>
      <w:marTop w:val="0"/>
      <w:marBottom w:val="0"/>
      <w:divBdr>
        <w:top w:val="none" w:sz="0" w:space="0" w:color="auto"/>
        <w:left w:val="none" w:sz="0" w:space="0" w:color="auto"/>
        <w:bottom w:val="none" w:sz="0" w:space="0" w:color="auto"/>
        <w:right w:val="none" w:sz="0" w:space="0" w:color="auto"/>
      </w:divBdr>
    </w:div>
    <w:div w:id="1400051459">
      <w:bodyDiv w:val="1"/>
      <w:marLeft w:val="0"/>
      <w:marRight w:val="0"/>
      <w:marTop w:val="0"/>
      <w:marBottom w:val="0"/>
      <w:divBdr>
        <w:top w:val="none" w:sz="0" w:space="0" w:color="auto"/>
        <w:left w:val="none" w:sz="0" w:space="0" w:color="auto"/>
        <w:bottom w:val="none" w:sz="0" w:space="0" w:color="auto"/>
        <w:right w:val="none" w:sz="0" w:space="0" w:color="auto"/>
      </w:divBdr>
    </w:div>
    <w:div w:id="1405689861">
      <w:bodyDiv w:val="1"/>
      <w:marLeft w:val="0"/>
      <w:marRight w:val="0"/>
      <w:marTop w:val="0"/>
      <w:marBottom w:val="0"/>
      <w:divBdr>
        <w:top w:val="none" w:sz="0" w:space="0" w:color="auto"/>
        <w:left w:val="none" w:sz="0" w:space="0" w:color="auto"/>
        <w:bottom w:val="none" w:sz="0" w:space="0" w:color="auto"/>
        <w:right w:val="none" w:sz="0" w:space="0" w:color="auto"/>
      </w:divBdr>
    </w:div>
    <w:div w:id="1468746145">
      <w:bodyDiv w:val="1"/>
      <w:marLeft w:val="0"/>
      <w:marRight w:val="0"/>
      <w:marTop w:val="0"/>
      <w:marBottom w:val="0"/>
      <w:divBdr>
        <w:top w:val="none" w:sz="0" w:space="0" w:color="auto"/>
        <w:left w:val="none" w:sz="0" w:space="0" w:color="auto"/>
        <w:bottom w:val="none" w:sz="0" w:space="0" w:color="auto"/>
        <w:right w:val="none" w:sz="0" w:space="0" w:color="auto"/>
      </w:divBdr>
    </w:div>
    <w:div w:id="1477995523">
      <w:bodyDiv w:val="1"/>
      <w:marLeft w:val="0"/>
      <w:marRight w:val="0"/>
      <w:marTop w:val="0"/>
      <w:marBottom w:val="0"/>
      <w:divBdr>
        <w:top w:val="none" w:sz="0" w:space="0" w:color="auto"/>
        <w:left w:val="none" w:sz="0" w:space="0" w:color="auto"/>
        <w:bottom w:val="none" w:sz="0" w:space="0" w:color="auto"/>
        <w:right w:val="none" w:sz="0" w:space="0" w:color="auto"/>
      </w:divBdr>
    </w:div>
    <w:div w:id="15121447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60573508">
      <w:bodyDiv w:val="1"/>
      <w:marLeft w:val="0"/>
      <w:marRight w:val="0"/>
      <w:marTop w:val="0"/>
      <w:marBottom w:val="0"/>
      <w:divBdr>
        <w:top w:val="none" w:sz="0" w:space="0" w:color="auto"/>
        <w:left w:val="none" w:sz="0" w:space="0" w:color="auto"/>
        <w:bottom w:val="none" w:sz="0" w:space="0" w:color="auto"/>
        <w:right w:val="none" w:sz="0" w:space="0" w:color="auto"/>
      </w:divBdr>
    </w:div>
    <w:div w:id="1772044155">
      <w:bodyDiv w:val="1"/>
      <w:marLeft w:val="0"/>
      <w:marRight w:val="0"/>
      <w:marTop w:val="0"/>
      <w:marBottom w:val="0"/>
      <w:divBdr>
        <w:top w:val="none" w:sz="0" w:space="0" w:color="auto"/>
        <w:left w:val="none" w:sz="0" w:space="0" w:color="auto"/>
        <w:bottom w:val="none" w:sz="0" w:space="0" w:color="auto"/>
        <w:right w:val="none" w:sz="0" w:space="0" w:color="auto"/>
      </w:divBdr>
    </w:div>
    <w:div w:id="18173311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45865934">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 w:id="2141728671">
      <w:bodyDiv w:val="1"/>
      <w:marLeft w:val="0"/>
      <w:marRight w:val="0"/>
      <w:marTop w:val="0"/>
      <w:marBottom w:val="0"/>
      <w:divBdr>
        <w:top w:val="none" w:sz="0" w:space="0" w:color="auto"/>
        <w:left w:val="none" w:sz="0" w:space="0" w:color="auto"/>
        <w:bottom w:val="none" w:sz="0" w:space="0" w:color="auto"/>
        <w:right w:val="none" w:sz="0" w:space="0" w:color="auto"/>
      </w:divBdr>
    </w:div>
    <w:div w:id="2147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land.mfa.gov.ir/portal/GeneralCategoryServices/11900" TargetMode="External"/><Relationship Id="rId13" Type="http://schemas.openxmlformats.org/officeDocument/2006/relationships/hyperlink" Target="https://finland.mfa.gov.ir/portal/GeneralCategoryServices/11881"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finland.mfa.gov.ir/portal/GeneralCategoryServices/11875" TargetMode="External"/><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land.mfa.gov.ir/portal/GeneralCategoryServices/11895"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finland.mfa.gov.ir/portal/GeneralCategoryServices/11855"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finland.mfa.gov.ir/portal/GeneralCategoryServices/11896" TargetMode="External"/><Relationship Id="rId14" Type="http://schemas.openxmlformats.org/officeDocument/2006/relationships/hyperlink" Target="https://www.wipo.int/edocs/lexdocs/laws/en/ir/ir009en.pdf"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8137F71224096B8755731FBFF929A"/>
        <w:category>
          <w:name w:val="Yleiset"/>
          <w:gallery w:val="placeholder"/>
        </w:category>
        <w:types>
          <w:type w:val="bbPlcHdr"/>
        </w:types>
        <w:behaviors>
          <w:behavior w:val="content"/>
        </w:behaviors>
        <w:guid w:val="{6EF20490-EC70-4F4A-ABCB-E34A9ED89C87}"/>
      </w:docPartPr>
      <w:docPartBody>
        <w:p w:rsidR="00C02164" w:rsidRDefault="00C02164">
          <w:pPr>
            <w:pStyle w:val="1408137F71224096B8755731FBFF929A"/>
          </w:pPr>
          <w:r w:rsidRPr="00AA10D2">
            <w:rPr>
              <w:rStyle w:val="Paikkamerkkiteksti"/>
            </w:rPr>
            <w:t>Kirjoita tekstiä napsauttamalla tai napauttamalla tätä.</w:t>
          </w:r>
        </w:p>
      </w:docPartBody>
    </w:docPart>
    <w:docPart>
      <w:docPartPr>
        <w:name w:val="4A0C875D8BF543D2994E4DFC6A4FB3B7"/>
        <w:category>
          <w:name w:val="Yleiset"/>
          <w:gallery w:val="placeholder"/>
        </w:category>
        <w:types>
          <w:type w:val="bbPlcHdr"/>
        </w:types>
        <w:behaviors>
          <w:behavior w:val="content"/>
        </w:behaviors>
        <w:guid w:val="{CE24D9CE-77F3-4E83-9729-DFE9066B1976}"/>
      </w:docPartPr>
      <w:docPartBody>
        <w:p w:rsidR="00C02164" w:rsidRDefault="00C02164">
          <w:pPr>
            <w:pStyle w:val="4A0C875D8BF543D2994E4DFC6A4FB3B7"/>
          </w:pPr>
          <w:r w:rsidRPr="00AA10D2">
            <w:rPr>
              <w:rStyle w:val="Paikkamerkkiteksti"/>
            </w:rPr>
            <w:t>Kirjoita tekstiä napsauttamalla tai napauttamalla tätä.</w:t>
          </w:r>
        </w:p>
      </w:docPartBody>
    </w:docPart>
    <w:docPart>
      <w:docPartPr>
        <w:name w:val="B9AD05051293413B876018EA06F991CB"/>
        <w:category>
          <w:name w:val="Yleiset"/>
          <w:gallery w:val="placeholder"/>
        </w:category>
        <w:types>
          <w:type w:val="bbPlcHdr"/>
        </w:types>
        <w:behaviors>
          <w:behavior w:val="content"/>
        </w:behaviors>
        <w:guid w:val="{98DA8C30-2D31-4CF9-B88A-88A2700AE99B}"/>
      </w:docPartPr>
      <w:docPartBody>
        <w:p w:rsidR="00C02164" w:rsidRDefault="00C02164">
          <w:pPr>
            <w:pStyle w:val="B9AD05051293413B876018EA06F991CB"/>
          </w:pPr>
          <w:r w:rsidRPr="00810134">
            <w:rPr>
              <w:rStyle w:val="Paikkamerkkiteksti"/>
              <w:lang w:val="en-GB"/>
            </w:rPr>
            <w:t>.</w:t>
          </w:r>
        </w:p>
      </w:docPartBody>
    </w:docPart>
    <w:docPart>
      <w:docPartPr>
        <w:name w:val="852A40A1EB784DA49483E915DC6779AA"/>
        <w:category>
          <w:name w:val="Yleiset"/>
          <w:gallery w:val="placeholder"/>
        </w:category>
        <w:types>
          <w:type w:val="bbPlcHdr"/>
        </w:types>
        <w:behaviors>
          <w:behavior w:val="content"/>
        </w:behaviors>
        <w:guid w:val="{EF110CFA-21DF-49CA-9CDE-3EAE223AA0FD}"/>
      </w:docPartPr>
      <w:docPartBody>
        <w:p w:rsidR="00C02164" w:rsidRDefault="00C02164">
          <w:pPr>
            <w:pStyle w:val="852A40A1EB784DA49483E915DC6779AA"/>
          </w:pPr>
          <w:r w:rsidRPr="00AA10D2">
            <w:rPr>
              <w:rStyle w:val="Paikkamerkkiteksti"/>
            </w:rPr>
            <w:t>Kirjoita tekstiä napsauttamalla tai napauttamalla tätä.</w:t>
          </w:r>
        </w:p>
      </w:docPartBody>
    </w:docPart>
    <w:docPart>
      <w:docPartPr>
        <w:name w:val="C2B3B8D700124F82ABE1EC91EAD0A19E"/>
        <w:category>
          <w:name w:val="Yleiset"/>
          <w:gallery w:val="placeholder"/>
        </w:category>
        <w:types>
          <w:type w:val="bbPlcHdr"/>
        </w:types>
        <w:behaviors>
          <w:behavior w:val="content"/>
        </w:behaviors>
        <w:guid w:val="{2283851D-C66B-43B1-9077-DB1FE7C5BB3C}"/>
      </w:docPartPr>
      <w:docPartBody>
        <w:p w:rsidR="00C02164" w:rsidRDefault="00C02164">
          <w:pPr>
            <w:pStyle w:val="C2B3B8D700124F82ABE1EC91EAD0A19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4"/>
    <w:rsid w:val="00026398"/>
    <w:rsid w:val="002E7463"/>
    <w:rsid w:val="00360E0C"/>
    <w:rsid w:val="007B3C97"/>
    <w:rsid w:val="007D126B"/>
    <w:rsid w:val="00817425"/>
    <w:rsid w:val="008F710B"/>
    <w:rsid w:val="00986E2A"/>
    <w:rsid w:val="009C7367"/>
    <w:rsid w:val="00B22B06"/>
    <w:rsid w:val="00C02164"/>
    <w:rsid w:val="00C27893"/>
    <w:rsid w:val="00D45D9B"/>
    <w:rsid w:val="00D813F6"/>
    <w:rsid w:val="00DC1E17"/>
    <w:rsid w:val="00F6521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408137F71224096B8755731FBFF929A">
    <w:name w:val="1408137F71224096B8755731FBFF929A"/>
  </w:style>
  <w:style w:type="paragraph" w:customStyle="1" w:styleId="4A0C875D8BF543D2994E4DFC6A4FB3B7">
    <w:name w:val="4A0C875D8BF543D2994E4DFC6A4FB3B7"/>
  </w:style>
  <w:style w:type="paragraph" w:customStyle="1" w:styleId="B9AD05051293413B876018EA06F991CB">
    <w:name w:val="B9AD05051293413B876018EA06F991CB"/>
  </w:style>
  <w:style w:type="paragraph" w:customStyle="1" w:styleId="852A40A1EB784DA49483E915DC6779AA">
    <w:name w:val="852A40A1EB784DA49483E915DC6779AA"/>
  </w:style>
  <w:style w:type="paragraph" w:customStyle="1" w:styleId="C2B3B8D700124F82ABE1EC91EAD0A19E">
    <w:name w:val="C2B3B8D700124F82ABE1EC91EAD0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IDENTITY,DOCUMENTS,IDENTITY DOCUMENTS,MINORS,UNACCOMPANIED MINORS,PASSPORTS,CITIZENSHIP,FOREIGN COUNTRIES,APPLICATIONS,IMMIGRATION OFFICERS,FOREIGN REPRESENTATION,EMBASSIES,PUBLIC AUTHORITIES,CHILD CUSTODY,FATHERS,REGISTRATION,LEGISLATION,RELATIVES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Iran</TermName>
          <TermId xmlns="http://schemas.microsoft.com/office/infopath/2007/PartnerControls">f7956fbd-9f87-4060-9b5a-e7127539cc9f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2025-09-22T22:00:00+00:00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Iran / Henkilöllisyysasiakirjojen hankkiminen edustuston kautta
Iran / Acquisition of ID documents from abroad
Kysymykset
Questions
1. How can a minor without a guardian apply for an Iranian passport from abroad?
2. How to get a duplicate shenasname from abroad?
Miten ilman huoltajaa jäänyt alaikäinen voi hankkia Iranin passin?
Iranin passia voivat hakea sekä ulkomailla että Iranissa syntyneet iranilaisten isien lapset, jotka luetaan Iranin kansalaisiksi.[footnoteRef:1] Iranin Helsingissä sijaitseva suurlähetystö edellyttää omilla Internet-sivuillaan olevien passinhakuohjeiden mukaisesti isän tai muun laillisen huoltajan läsnäoloa hankittaessa ensimmäistä Iranin passia alaikäiselle lapselle. Passihakemuksen liitteeksi vaaditaan hakijan alkuperäinen shenasname eli iranilainen kansalaisuustodistus. Alle 18-vuotias ei siis pysty hankkimaan itselleen Iranin passia ilman huoltajan lupaa.[footnoteRef:2] [1: Iran 1935 § 976.] [2: Embassy of the Islamic</COIDocAbstract>
    <COIWSGroundsRejection xmlns="b5be3156-7e14-46bc-bfca-5c242eb3de3f" xsi:nil="true"/>
    <COIDocAuthors xmlns="e235e197-502c-49f1-8696-39d199cd5131">
      <Value>143</Value>
    </COIDocAuthors>
    <COIDocID xmlns="b5be3156-7e14-46bc-bfca-5c242eb3de3f">918</COIDocID>
    <_dlc_DocId xmlns="e235e197-502c-49f1-8696-39d199cd5131">FI011-215589946-12650</_dlc_DocId>
    <_dlc_DocIdUrl xmlns="e235e197-502c-49f1-8696-39d199cd5131">
      <Url>https://coiadmin.euaa.europa.eu/administration/finland/_layouts/15/DocIdRedir.aspx?ID=FI011-215589946-12650</Url>
      <Description>FI011-215589946-12650</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1324342C-B343-4C1E-82D0-BE4106C5E9F8}"/>
</file>

<file path=customXml/itemProps3.xml><?xml version="1.0" encoding="utf-8"?>
<ds:datastoreItem xmlns:ds="http://schemas.openxmlformats.org/officeDocument/2006/customXml" ds:itemID="{41633773-1D3D-4E79-940B-FC341204DF9B}"/>
</file>

<file path=customXml/itemProps4.xml><?xml version="1.0" encoding="utf-8"?>
<ds:datastoreItem xmlns:ds="http://schemas.openxmlformats.org/officeDocument/2006/customXml" ds:itemID="{69372E9F-BA5D-45BC-A0FB-A46EEDE60CAA}"/>
</file>

<file path=customXml/itemProps5.xml><?xml version="1.0" encoding="utf-8"?>
<ds:datastoreItem xmlns:ds="http://schemas.openxmlformats.org/officeDocument/2006/customXml" ds:itemID="{3E6F52EB-B483-4EFE-BE9B-FD7CE0C2B8B5}"/>
</file>

<file path=customXml/itemProps6.xml><?xml version="1.0" encoding="utf-8"?>
<ds:datastoreItem xmlns:ds="http://schemas.openxmlformats.org/officeDocument/2006/customXml" ds:itemID="{3168409E-DCEE-47FB-AC1D-70D9A0EC0EB1}"/>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9908</Characters>
  <Application>Microsoft Office Word</Application>
  <DocSecurity>0</DocSecurity>
  <Lines>82</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Henkilöllisyysasiakirjojen  hankkiminen edustuston kautta // Iran / Acquisition of ID documents from abroad</dc:title>
  <dc:subject/>
  <dc:creator/>
  <cp:keywords/>
  <cp:lastModifiedBy/>
  <cp:revision>1</cp:revision>
  <dcterms:created xsi:type="dcterms:W3CDTF">2025-09-15T06:38:00Z</dcterms:created>
  <dcterms:modified xsi:type="dcterms:W3CDTF">2025-09-23T06:51:00Z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2c8da102-95ac-4963-8ae8-e8b49f83f273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41;#Iran|f7956fbd-9f87-4060-9b5a-e7127539cc9f</vt:lpwstr>
  </property>
  <property fmtid="{D5CDD505-2E9C-101B-9397-08002B2CF9AE}" pid="9" name="COIInformTypeMM">
    <vt:lpwstr>4;#Response to COI Query|74af11f0-82c2-4825-bd8f-d6b1cac3a3aa</vt:lpwstr>
  </property>
</Properties>
</file>