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5ACDB"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69050DD8"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01F111D5" w14:textId="6A968D97" w:rsidR="00800AA9" w:rsidRPr="00800AA9" w:rsidRDefault="00800AA9" w:rsidP="00C348A3">
      <w:pPr>
        <w:spacing w:before="0" w:after="0"/>
      </w:pPr>
      <w:r w:rsidRPr="00BB7F45">
        <w:rPr>
          <w:b/>
        </w:rPr>
        <w:t>Asiakirjan tunnus:</w:t>
      </w:r>
      <w:r>
        <w:t xml:space="preserve"> KT</w:t>
      </w:r>
      <w:r w:rsidR="00454AE1">
        <w:t>1096</w:t>
      </w:r>
    </w:p>
    <w:p w14:paraId="1845C8B6" w14:textId="0C592A19" w:rsidR="00800AA9" w:rsidRDefault="00800AA9" w:rsidP="00C348A3">
      <w:pPr>
        <w:spacing w:before="0" w:after="0"/>
      </w:pPr>
      <w:r w:rsidRPr="00BB7F45">
        <w:rPr>
          <w:b/>
        </w:rPr>
        <w:t>Päivämäärä</w:t>
      </w:r>
      <w:r>
        <w:t xml:space="preserve">: </w:t>
      </w:r>
      <w:r w:rsidR="00454AE1">
        <w:t>1</w:t>
      </w:r>
      <w:r w:rsidR="002607D7">
        <w:t>5</w:t>
      </w:r>
      <w:r w:rsidR="00454AE1">
        <w:t>.5.2025</w:t>
      </w:r>
    </w:p>
    <w:p w14:paraId="4831A7AA" w14:textId="3BAE8BEC"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14:paraId="33FA026B" w14:textId="77777777" w:rsidR="00800AA9" w:rsidRPr="00633BBD" w:rsidRDefault="00E11B03" w:rsidP="00800AA9">
      <w:pPr>
        <w:rPr>
          <w:rStyle w:val="Otsikko1Char"/>
          <w:b w:val="0"/>
          <w:sz w:val="20"/>
          <w:szCs w:val="20"/>
        </w:rPr>
      </w:pPr>
      <w:r>
        <w:rPr>
          <w:b/>
        </w:rPr>
        <w:pict w14:anchorId="120F5AA5">
          <v:rect id="_x0000_i1026" style="width:0;height:1.5pt" o:hralign="center" o:hrstd="t" o:hr="t" fillcolor="#a0a0a0" stroked="f"/>
        </w:pict>
      </w:r>
    </w:p>
    <w:p w14:paraId="193B9EA9" w14:textId="7D9F1EDF" w:rsidR="008020E6" w:rsidRPr="00454AE1" w:rsidRDefault="00E11B03"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C1C92EAF76B44332A77DBEB7FADC48BD"/>
          </w:placeholder>
          <w:text/>
        </w:sdtPr>
        <w:sdtEndPr>
          <w:rPr>
            <w:rStyle w:val="Otsikko1Char"/>
          </w:rPr>
        </w:sdtEndPr>
        <w:sdtContent>
          <w:r w:rsidR="00454AE1" w:rsidRPr="00454AE1">
            <w:rPr>
              <w:rStyle w:val="Otsikko1Char"/>
              <w:rFonts w:cs="Times New Roman"/>
              <w:b/>
              <w:szCs w:val="24"/>
            </w:rPr>
            <w:t>Burkina Faso</w:t>
          </w:r>
          <w:r w:rsidR="00543F66" w:rsidRPr="00454AE1">
            <w:rPr>
              <w:rStyle w:val="Otsikko1Char"/>
              <w:rFonts w:cs="Times New Roman"/>
              <w:b/>
              <w:szCs w:val="24"/>
            </w:rPr>
            <w:t xml:space="preserve"> / </w:t>
          </w:r>
          <w:r w:rsidR="00454AE1" w:rsidRPr="00454AE1">
            <w:rPr>
              <w:rStyle w:val="Otsikko1Char"/>
              <w:rFonts w:cs="Times New Roman"/>
              <w:b/>
              <w:szCs w:val="24"/>
            </w:rPr>
            <w:t>Terveydenhuolto ja m</w:t>
          </w:r>
          <w:r w:rsidR="00454AE1">
            <w:rPr>
              <w:rStyle w:val="Otsikko1Char"/>
              <w:rFonts w:cs="Times New Roman"/>
              <w:b/>
              <w:szCs w:val="24"/>
            </w:rPr>
            <w:t>ielenterveyspalvelut</w:t>
          </w:r>
        </w:sdtContent>
      </w:sdt>
    </w:p>
    <w:sdt>
      <w:sdtPr>
        <w:rPr>
          <w:rStyle w:val="Otsikko1Char"/>
          <w:rFonts w:cs="Times New Roman"/>
          <w:b/>
          <w:szCs w:val="24"/>
          <w:lang w:val="en-GB"/>
        </w:rPr>
        <w:alias w:val="Country / Title in English"/>
        <w:tag w:val="Country / Title in English"/>
        <w:id w:val="2146699517"/>
        <w:lock w:val="sdtLocked"/>
        <w:placeholder>
          <w:docPart w:val="6FED282E0A54416C86D8AED8B749320D"/>
        </w:placeholder>
        <w:text/>
      </w:sdtPr>
      <w:sdtEndPr>
        <w:rPr>
          <w:rStyle w:val="Kappaleenoletusfontti"/>
          <w:rFonts w:eastAsia="Times New Roman"/>
        </w:rPr>
      </w:sdtEndPr>
      <w:sdtContent>
        <w:p w14:paraId="1F42806E" w14:textId="4C2B6511" w:rsidR="00082DFE" w:rsidRPr="00454AE1" w:rsidRDefault="00454AE1" w:rsidP="00543F66">
          <w:pPr>
            <w:pStyle w:val="POTSIKKO"/>
            <w:rPr>
              <w:lang w:val="en-GB"/>
            </w:rPr>
          </w:pPr>
          <w:r>
            <w:rPr>
              <w:rStyle w:val="Otsikko1Char"/>
              <w:rFonts w:cs="Times New Roman"/>
              <w:b/>
              <w:szCs w:val="24"/>
              <w:lang w:val="en-GB"/>
            </w:rPr>
            <w:t>Burkina Faso / Health care and mental health care</w:t>
          </w:r>
        </w:p>
      </w:sdtContent>
    </w:sdt>
    <w:p w14:paraId="5545B6EE" w14:textId="77777777" w:rsidR="00082DFE" w:rsidRDefault="00E11B03" w:rsidP="00082DFE">
      <w:pPr>
        <w:rPr>
          <w:b/>
        </w:rPr>
      </w:pPr>
      <w:r>
        <w:rPr>
          <w:b/>
        </w:rPr>
        <w:pict w14:anchorId="72153166">
          <v:rect id="_x0000_i1027" style="width:0;height:1.5pt" o:hralign="center" o:hrstd="t" o:hr="t" fillcolor="#a0a0a0" stroked="f"/>
        </w:pict>
      </w:r>
    </w:p>
    <w:p w14:paraId="6E87A06D"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239199507F5D46F39D4E0323F0BFC24F"/>
        </w:placeholder>
      </w:sdtPr>
      <w:sdtEndPr>
        <w:rPr>
          <w:rStyle w:val="Kappaleenoletusfontti"/>
          <w:color w:val="404040" w:themeColor="text1" w:themeTint="BF"/>
        </w:rPr>
      </w:sdtEndPr>
      <w:sdtContent>
        <w:sdt>
          <w:sdtPr>
            <w:rPr>
              <w:rStyle w:val="KysymyksetChar"/>
              <w:i w:val="0"/>
              <w:iCs w:val="0"/>
              <w:lang w:val="en-GB"/>
            </w:rPr>
            <w:alias w:val="Questions"/>
            <w:tag w:val="Fill in the questions here"/>
            <w:id w:val="353243802"/>
            <w:placeholder>
              <w:docPart w:val="45FBFE07B5AE4615BF13234E52D4848A"/>
            </w:placeholder>
            <w:text w:multiLine="1"/>
          </w:sdtPr>
          <w:sdtEndPr>
            <w:rPr>
              <w:rStyle w:val="KysymyksetChar"/>
            </w:rPr>
          </w:sdtEndPr>
          <w:sdtContent>
            <w:p w14:paraId="642258E0" w14:textId="40F50610" w:rsidR="00810134" w:rsidRPr="00E06E83" w:rsidRDefault="00625227" w:rsidP="000D7300">
              <w:pPr>
                <w:pStyle w:val="Lainaus"/>
                <w:ind w:left="0"/>
                <w:jc w:val="left"/>
                <w:rPr>
                  <w:i w:val="0"/>
                  <w:iCs w:val="0"/>
                  <w:color w:val="000000" w:themeColor="text1"/>
                  <w:lang w:val="en-GB"/>
                </w:rPr>
              </w:pPr>
              <w:r w:rsidRPr="00682FFE">
                <w:rPr>
                  <w:rStyle w:val="KysymyksetChar"/>
                  <w:i w:val="0"/>
                  <w:iCs w:val="0"/>
                  <w:lang w:val="en-GB"/>
                </w:rPr>
                <w:t>1. Miten terveydenh</w:t>
              </w:r>
              <w:r w:rsidR="00EC07B3" w:rsidRPr="00682FFE">
                <w:rPr>
                  <w:rStyle w:val="KysymyksetChar"/>
                  <w:i w:val="0"/>
                  <w:iCs w:val="0"/>
                  <w:lang w:val="en-GB"/>
                </w:rPr>
                <w:t>uolto</w:t>
              </w:r>
              <w:r w:rsidRPr="00682FFE">
                <w:rPr>
                  <w:rStyle w:val="KysymyksetChar"/>
                  <w:i w:val="0"/>
                  <w:iCs w:val="0"/>
                  <w:lang w:val="en-GB"/>
                </w:rPr>
                <w:t xml:space="preserve"> on järjestetty Burkina Fasossa? Onko maassa saatavilla yksityisiä ja julkisia terveydenhuollon palveluita? Onko lääkkeiden saatavuudessa rajoituksia? Mitkä tekijät rajoittavat hoidon saavutettavuutta?</w:t>
              </w:r>
              <w:r w:rsidRPr="00682FFE">
                <w:rPr>
                  <w:rStyle w:val="KysymyksetChar"/>
                  <w:i w:val="0"/>
                  <w:iCs w:val="0"/>
                  <w:lang w:val="en-GB"/>
                </w:rPr>
                <w:br/>
                <w:t>2. Minkälaisia mielenterveyspalveluita maassa on saatavilla? Onko erityisesti Ouagadougoussa ja Bobo Dioulassossa saatavilla mielenterveyspalveluita? Minkälainen on mielenterveyslääkkeiden saatavuus? Mitkä tekijät rajoittavat hoidon saavutettavuutta?</w:t>
              </w:r>
            </w:p>
          </w:sdtContent>
        </w:sdt>
      </w:sdtContent>
    </w:sdt>
    <w:p w14:paraId="14B87D24" w14:textId="77777777" w:rsidR="00082DFE" w:rsidRPr="00E06E83" w:rsidRDefault="00082DFE" w:rsidP="00C348A3">
      <w:pPr>
        <w:pStyle w:val="Numeroimatonotsikko"/>
        <w:rPr>
          <w:lang w:val="en-GB"/>
        </w:rPr>
      </w:pPr>
      <w:r w:rsidRPr="00E06E83">
        <w:rPr>
          <w:lang w:val="en-GB"/>
        </w:rPr>
        <w:t>Questions</w:t>
      </w:r>
    </w:p>
    <w:sdt>
      <w:sdtPr>
        <w:rPr>
          <w:rStyle w:val="KysymyksetChar"/>
          <w:lang w:val="en-GB"/>
        </w:rPr>
        <w:alias w:val="Questions"/>
        <w:tag w:val="Fill in the questions here"/>
        <w:id w:val="-849104524"/>
        <w:lock w:val="sdtLocked"/>
        <w:placeholder>
          <w:docPart w:val="429C99D8301947BDAD26186754AF4DCA"/>
        </w:placeholder>
        <w:text w:multiLine="1"/>
      </w:sdtPr>
      <w:sdtEndPr>
        <w:rPr>
          <w:rStyle w:val="KysymyksetChar"/>
        </w:rPr>
      </w:sdtEndPr>
      <w:sdtContent>
        <w:p w14:paraId="04A599E9" w14:textId="38B03A16" w:rsidR="00082DFE" w:rsidRPr="00E06E83" w:rsidRDefault="00F6147F" w:rsidP="00F6147F">
          <w:pPr>
            <w:pStyle w:val="Lainaus"/>
            <w:ind w:left="0"/>
            <w:jc w:val="left"/>
            <w:rPr>
              <w:rStyle w:val="KysymyksetChar"/>
              <w:lang w:val="en-GB"/>
            </w:rPr>
          </w:pPr>
          <w:r w:rsidRPr="00F6147F">
            <w:rPr>
              <w:rStyle w:val="KysymyksetChar"/>
              <w:lang w:val="en-GB"/>
            </w:rPr>
            <w:t xml:space="preserve">1. How </w:t>
          </w:r>
          <w:r w:rsidR="00667464">
            <w:rPr>
              <w:rStyle w:val="KysymyksetChar"/>
              <w:lang w:val="en-GB"/>
            </w:rPr>
            <w:t>is the</w:t>
          </w:r>
          <w:r w:rsidRPr="00F6147F">
            <w:rPr>
              <w:rStyle w:val="KysymyksetChar"/>
              <w:lang w:val="en-GB"/>
            </w:rPr>
            <w:t xml:space="preserve"> health care </w:t>
          </w:r>
          <w:r>
            <w:rPr>
              <w:rStyle w:val="KysymyksetChar"/>
              <w:lang w:val="en-GB"/>
            </w:rPr>
            <w:t xml:space="preserve">system </w:t>
          </w:r>
          <w:r w:rsidRPr="00F6147F">
            <w:rPr>
              <w:rStyle w:val="KysymyksetChar"/>
              <w:lang w:val="en-GB"/>
            </w:rPr>
            <w:t xml:space="preserve">organised in Burkina Faso? Are private and public health services available in the country? Are there any restrictions </w:t>
          </w:r>
          <w:r>
            <w:rPr>
              <w:rStyle w:val="KysymyksetChar"/>
              <w:lang w:val="en-GB"/>
            </w:rPr>
            <w:t>in availability of</w:t>
          </w:r>
          <w:r w:rsidRPr="00F6147F">
            <w:rPr>
              <w:rStyle w:val="KysymyksetChar"/>
              <w:lang w:val="en-GB"/>
            </w:rPr>
            <w:t xml:space="preserve"> medicines? What factors limit access to care?</w:t>
          </w:r>
          <w:r>
            <w:rPr>
              <w:rStyle w:val="KysymyksetChar"/>
              <w:lang w:val="en-GB"/>
            </w:rPr>
            <w:br/>
          </w:r>
          <w:r w:rsidRPr="00F6147F">
            <w:rPr>
              <w:rStyle w:val="KysymyksetChar"/>
              <w:lang w:val="en-GB"/>
            </w:rPr>
            <w:t xml:space="preserve">2. What kind of mental health services are available in the country? Are mental health services available in Ouagadougou and Bobo Dioulasso in particular? What is the availability of </w:t>
          </w:r>
          <w:r w:rsidR="00667464">
            <w:rPr>
              <w:rStyle w:val="KysymyksetChar"/>
              <w:lang w:val="en-GB"/>
            </w:rPr>
            <w:t>psychiatric medications</w:t>
          </w:r>
          <w:r w:rsidRPr="00F6147F">
            <w:rPr>
              <w:rStyle w:val="KysymyksetChar"/>
              <w:lang w:val="en-GB"/>
            </w:rPr>
            <w:t>? What factors limit access to treatment?</w:t>
          </w:r>
        </w:p>
      </w:sdtContent>
    </w:sdt>
    <w:p w14:paraId="600E2C3A" w14:textId="77777777" w:rsidR="00082DFE" w:rsidRPr="00082DFE" w:rsidRDefault="00E11B03" w:rsidP="00082DFE">
      <w:pPr>
        <w:pStyle w:val="LeiptekstiMigri"/>
        <w:ind w:left="0"/>
        <w:rPr>
          <w:lang w:val="en-GB"/>
        </w:rPr>
      </w:pPr>
      <w:r>
        <w:rPr>
          <w:b/>
        </w:rPr>
        <w:pict w14:anchorId="3214FE82">
          <v:rect id="_x0000_i1028" style="width:0;height:1.5pt" o:hralign="center" o:hrstd="t" o:hr="t" fillcolor="#a0a0a0" stroked="f"/>
        </w:pict>
      </w:r>
    </w:p>
    <w:p w14:paraId="0C930CDF" w14:textId="031D5FE0" w:rsidR="00CE2CE2" w:rsidRDefault="005B5A16" w:rsidP="00CE2CE2">
      <w:pPr>
        <w:pStyle w:val="Otsikko1"/>
        <w:rPr>
          <w:rStyle w:val="KysymyksetChar"/>
          <w:sz w:val="28"/>
        </w:rPr>
      </w:pPr>
      <w:bookmarkStart w:id="0" w:name="_Hlk129259295"/>
      <w:r>
        <w:rPr>
          <w:rStyle w:val="KysymyksetChar"/>
          <w:sz w:val="28"/>
        </w:rPr>
        <w:t>Miten terveydenh</w:t>
      </w:r>
      <w:r w:rsidR="00EC07B3">
        <w:rPr>
          <w:rStyle w:val="KysymyksetChar"/>
          <w:sz w:val="28"/>
        </w:rPr>
        <w:t>uolto</w:t>
      </w:r>
      <w:r>
        <w:rPr>
          <w:rStyle w:val="KysymyksetChar"/>
          <w:sz w:val="28"/>
        </w:rPr>
        <w:t xml:space="preserve"> on järjestetty</w:t>
      </w:r>
      <w:r w:rsidR="00B65486" w:rsidRPr="00B65486">
        <w:rPr>
          <w:rStyle w:val="KysymyksetChar"/>
          <w:sz w:val="28"/>
        </w:rPr>
        <w:t xml:space="preserve"> Burkina Fasossa? Onko maassa saatavilla yksityisiä ja julkisia terveydenhuollon palveluita? </w:t>
      </w:r>
      <w:r>
        <w:rPr>
          <w:rStyle w:val="KysymyksetChar"/>
          <w:sz w:val="28"/>
        </w:rPr>
        <w:t>Onko lääkkeiden saatavuudessa rajoituksia? Mitkä tekijät rajoittavat hoidon saavutettavuutta?</w:t>
      </w:r>
    </w:p>
    <w:p w14:paraId="14615F66" w14:textId="289708CE" w:rsidR="00B272F8" w:rsidRPr="00B272F8" w:rsidRDefault="00B272F8" w:rsidP="00B272F8">
      <w:pPr>
        <w:pStyle w:val="Numeroimatonotsikko"/>
      </w:pPr>
      <w:r>
        <w:t>Terveyden</w:t>
      </w:r>
      <w:r w:rsidR="00EC07B3">
        <w:t>huolto</w:t>
      </w:r>
      <w:r>
        <w:t>järjestelmän rakenne</w:t>
      </w:r>
    </w:p>
    <w:p w14:paraId="191D0D23" w14:textId="15A9E420" w:rsidR="000B704D" w:rsidRDefault="003067D9" w:rsidP="000B704D">
      <w:r w:rsidRPr="003067D9">
        <w:t>Burkina Fason terveyden</w:t>
      </w:r>
      <w:r w:rsidR="00EC07B3">
        <w:t>huolto</w:t>
      </w:r>
      <w:r w:rsidRPr="003067D9">
        <w:t xml:space="preserve">järjestelmä </w:t>
      </w:r>
      <w:r w:rsidR="0092602E">
        <w:t>on</w:t>
      </w:r>
      <w:r w:rsidRPr="003067D9">
        <w:t xml:space="preserve"> kolmipor</w:t>
      </w:r>
      <w:r>
        <w:t>tainen</w:t>
      </w:r>
      <w:r w:rsidR="0092602E">
        <w:t xml:space="preserve"> ja koostuu</w:t>
      </w:r>
      <w:r>
        <w:t xml:space="preserve"> </w:t>
      </w:r>
      <w:r w:rsidR="0092602E">
        <w:t xml:space="preserve">sekä </w:t>
      </w:r>
      <w:r>
        <w:t xml:space="preserve">julkisista </w:t>
      </w:r>
      <w:r w:rsidR="0092602E">
        <w:t>että</w:t>
      </w:r>
      <w:r>
        <w:t xml:space="preserve"> yksityisistä hoitolaitoksista</w:t>
      </w:r>
      <w:r w:rsidR="0092602E">
        <w:t xml:space="preserve">. </w:t>
      </w:r>
      <w:r w:rsidR="0092602E" w:rsidRPr="0092602E">
        <w:t>Perusterveyden</w:t>
      </w:r>
      <w:r w:rsidR="00EC07B3">
        <w:t>huolto</w:t>
      </w:r>
      <w:r w:rsidR="0092602E" w:rsidRPr="0092602E">
        <w:t>a tarjoavat julkisella sektorilla kylissä sijaitsevat terveydenhoitotyöntekijät</w:t>
      </w:r>
      <w:r w:rsidR="0092602E">
        <w:t xml:space="preserve"> ja paikalliset </w:t>
      </w:r>
      <w:r w:rsidR="0092602E" w:rsidRPr="0092602E">
        <w:t>terveyskeskuk</w:t>
      </w:r>
      <w:r w:rsidR="0092602E">
        <w:t xml:space="preserve">set, joista osa tarjoaa myös leikkaushoitoa. </w:t>
      </w:r>
      <w:r w:rsidR="0092602E" w:rsidRPr="0092602E">
        <w:t xml:space="preserve">Kattavampia terveyspalveluja tarjoavat maan yhdeksän alueellista sairaalaa </w:t>
      </w:r>
      <w:r w:rsidR="0092602E" w:rsidRPr="0092602E">
        <w:lastRenderedPageBreak/>
        <w:t>ja erikoistunutta h</w:t>
      </w:r>
      <w:r w:rsidR="0092602E">
        <w:t xml:space="preserve">oitoa kuusi yliopistollista sairaalaa. </w:t>
      </w:r>
      <w:r w:rsidR="0092602E" w:rsidRPr="0092602E">
        <w:t>Perusterveyden</w:t>
      </w:r>
      <w:r w:rsidR="00EC07B3">
        <w:t>huolto</w:t>
      </w:r>
      <w:r w:rsidR="0092602E" w:rsidRPr="0092602E">
        <w:t>a tarjoavat myös yksityiset klinikat, joita on pääasiassa maan suur</w:t>
      </w:r>
      <w:r w:rsidR="0092602E">
        <w:t>issa kaupungeissa.</w:t>
      </w:r>
      <w:r w:rsidR="0092602E">
        <w:rPr>
          <w:rStyle w:val="Alaviitteenviite"/>
        </w:rPr>
        <w:footnoteReference w:id="1"/>
      </w:r>
      <w:r w:rsidR="0092602E">
        <w:t xml:space="preserve"> </w:t>
      </w:r>
      <w:r w:rsidR="0092602E" w:rsidRPr="0092602E">
        <w:t>Maaseutukylissä perusterveyden</w:t>
      </w:r>
      <w:r w:rsidR="00EC07B3">
        <w:t>huolto</w:t>
      </w:r>
      <w:r w:rsidR="0092602E" w:rsidRPr="0092602E">
        <w:t xml:space="preserve"> on pitkälti riippuvaista avustusjärjestöjen tuesta</w:t>
      </w:r>
      <w:r w:rsidR="0092602E">
        <w:t>.</w:t>
      </w:r>
      <w:r w:rsidR="0092602E">
        <w:rPr>
          <w:rStyle w:val="Alaviitteenviite"/>
        </w:rPr>
        <w:footnoteReference w:id="2"/>
      </w:r>
    </w:p>
    <w:p w14:paraId="7597B63A" w14:textId="53372F59" w:rsidR="005B5A16" w:rsidRPr="00605C48" w:rsidRDefault="00533102" w:rsidP="00533102">
      <w:pPr>
        <w:rPr>
          <w:color w:val="000000" w:themeColor="text1"/>
        </w:rPr>
      </w:pPr>
      <w:r w:rsidRPr="00605C48">
        <w:rPr>
          <w:color w:val="000000" w:themeColor="text1"/>
        </w:rPr>
        <w:t>Euroopan</w:t>
      </w:r>
      <w:r w:rsidR="00DF7F99">
        <w:rPr>
          <w:color w:val="000000" w:themeColor="text1"/>
        </w:rPr>
        <w:t xml:space="preserve"> unionin</w:t>
      </w:r>
      <w:r w:rsidRPr="00605C48">
        <w:rPr>
          <w:color w:val="000000" w:themeColor="text1"/>
        </w:rPr>
        <w:t xml:space="preserve"> turvapaikkavirasto EUAA:n MedCOI-palvelun</w:t>
      </w:r>
      <w:r w:rsidR="002607D7">
        <w:rPr>
          <w:rStyle w:val="Alaviitteenviite"/>
          <w:i/>
          <w:iCs/>
        </w:rPr>
        <w:footnoteReference w:id="3"/>
      </w:r>
      <w:r w:rsidRPr="00605C48">
        <w:rPr>
          <w:color w:val="000000" w:themeColor="text1"/>
        </w:rPr>
        <w:t xml:space="preserve"> keräämien lähteiden mukaan p</w:t>
      </w:r>
      <w:r w:rsidR="005F7A97" w:rsidRPr="00605C48">
        <w:rPr>
          <w:color w:val="000000" w:themeColor="text1"/>
        </w:rPr>
        <w:t xml:space="preserve">aikallisten terveyskeskusten </w:t>
      </w:r>
      <w:r w:rsidR="00C437A0" w:rsidRPr="00605C48">
        <w:rPr>
          <w:color w:val="000000" w:themeColor="text1"/>
        </w:rPr>
        <w:t xml:space="preserve">palvelut käsittävät ainakin teoriassa </w:t>
      </w:r>
      <w:r w:rsidR="005F7A97" w:rsidRPr="00605C48">
        <w:rPr>
          <w:color w:val="000000" w:themeColor="text1"/>
        </w:rPr>
        <w:t>ennaltaehkäisevään hoitoon keskittyvän sairaanhoitajan vastaanoton, lääkkeiden jakelupisteen ja äitiysvastaanoton. Näistä keskuksista potilas voidaan ohjata laajempiin leikkausosaston käsittäviin terveysasemi</w:t>
      </w:r>
      <w:r w:rsidR="00A673C0" w:rsidRPr="00605C48">
        <w:rPr>
          <w:color w:val="000000" w:themeColor="text1"/>
        </w:rPr>
        <w:t>lle</w:t>
      </w:r>
      <w:r w:rsidR="005F7A97" w:rsidRPr="00605C48">
        <w:rPr>
          <w:color w:val="000000" w:themeColor="text1"/>
        </w:rPr>
        <w:t>, joita on kaikissa Burkina Fason 55 terveyden</w:t>
      </w:r>
      <w:r w:rsidR="00EC07B3">
        <w:rPr>
          <w:color w:val="000000" w:themeColor="text1"/>
        </w:rPr>
        <w:t>huolto</w:t>
      </w:r>
      <w:r w:rsidR="005F7A97" w:rsidRPr="00605C48">
        <w:rPr>
          <w:color w:val="000000" w:themeColor="text1"/>
        </w:rPr>
        <w:t>piirissä ja pääkaupungissa</w:t>
      </w:r>
      <w:r w:rsidR="00605C48">
        <w:rPr>
          <w:color w:val="000000" w:themeColor="text1"/>
        </w:rPr>
        <w:t xml:space="preserve"> </w:t>
      </w:r>
      <w:r w:rsidR="00605C48" w:rsidRPr="00605C48">
        <w:rPr>
          <w:color w:val="000000" w:themeColor="text1"/>
        </w:rPr>
        <w:t>Ouagadougoussa</w:t>
      </w:r>
      <w:r w:rsidR="005F7A97" w:rsidRPr="00605C48">
        <w:rPr>
          <w:color w:val="000000" w:themeColor="text1"/>
        </w:rPr>
        <w:t>. Nämä tarjoavat lääkäripalveluja, perustason laboratoriotutkimuksia ja leikkaushoitoja. Vaikeimmissa tilanteissa potilaat ohjataan alueellisiin tai yliopisto</w:t>
      </w:r>
      <w:r w:rsidR="00605C48">
        <w:rPr>
          <w:color w:val="000000" w:themeColor="text1"/>
        </w:rPr>
        <w:t xml:space="preserve">llisiin </w:t>
      </w:r>
      <w:r w:rsidR="005F7A97" w:rsidRPr="00605C48">
        <w:rPr>
          <w:color w:val="000000" w:themeColor="text1"/>
        </w:rPr>
        <w:t>sairaaloihin.</w:t>
      </w:r>
      <w:r w:rsidR="005F7A97" w:rsidRPr="00605C48">
        <w:rPr>
          <w:rStyle w:val="Alaviitteenviite"/>
          <w:color w:val="000000" w:themeColor="text1"/>
          <w:lang w:val="en-GB"/>
        </w:rPr>
        <w:footnoteReference w:id="4"/>
      </w:r>
      <w:r w:rsidRPr="00605C48">
        <w:rPr>
          <w:color w:val="000000" w:themeColor="text1"/>
        </w:rPr>
        <w:t xml:space="preserve"> Tieteellisessä Global Advances in Integrative Medicine and Health -julkaisussa julkaistussa kommenttiartikkelissa todetaan, että suurin osa koulutetusta terveyden</w:t>
      </w:r>
      <w:r w:rsidR="00EC07B3">
        <w:rPr>
          <w:color w:val="000000" w:themeColor="text1"/>
        </w:rPr>
        <w:t>huolto</w:t>
      </w:r>
      <w:r w:rsidRPr="00605C48">
        <w:rPr>
          <w:color w:val="000000" w:themeColor="text1"/>
        </w:rPr>
        <w:t>henkilöstöstä on Burkina Fason suurissa kaupungeissa</w:t>
      </w:r>
      <w:r w:rsidR="005B5A16" w:rsidRPr="00605C48">
        <w:rPr>
          <w:color w:val="000000" w:themeColor="text1"/>
        </w:rPr>
        <w:t>.</w:t>
      </w:r>
      <w:r w:rsidR="005B5A16" w:rsidRPr="00605C48">
        <w:rPr>
          <w:rStyle w:val="Alaviitteenviite"/>
          <w:color w:val="000000" w:themeColor="text1"/>
          <w:lang w:val="en-GB"/>
        </w:rPr>
        <w:footnoteReference w:id="5"/>
      </w:r>
    </w:p>
    <w:p w14:paraId="55BAFA2F" w14:textId="7CD0911D" w:rsidR="005B5A16" w:rsidRPr="005B5A16" w:rsidRDefault="00A673C0" w:rsidP="005B5A16">
      <w:pPr>
        <w:rPr>
          <w:b/>
        </w:rPr>
      </w:pPr>
      <w:r>
        <w:rPr>
          <w:b/>
        </w:rPr>
        <w:t>Terveydenhoidon saatavuus Sahelin alueella</w:t>
      </w:r>
    </w:p>
    <w:p w14:paraId="011CC215" w14:textId="1F834005" w:rsidR="005B5A16" w:rsidRPr="005B5A16" w:rsidRDefault="00A673C0" w:rsidP="005B5A16">
      <w:r>
        <w:t xml:space="preserve">Maailman terveysjärjestö WHO:n koordinoiman </w:t>
      </w:r>
      <w:r w:rsidR="005B5A16" w:rsidRPr="005B5A16">
        <w:t>Burkina Fason</w:t>
      </w:r>
      <w:r>
        <w:t xml:space="preserve"> Health Cluster </w:t>
      </w:r>
      <w:r w:rsidR="007C0A87">
        <w:noBreakHyphen/>
      </w:r>
      <w:r>
        <w:t>avustusjärjestöverkoston raportoinnin</w:t>
      </w:r>
      <w:r w:rsidR="005B5A16" w:rsidRPr="005B5A16">
        <w:t xml:space="preserve"> </w:t>
      </w:r>
      <w:r>
        <w:t xml:space="preserve">mukaan maan </w:t>
      </w:r>
      <w:r w:rsidR="005B5A16" w:rsidRPr="005B5A16">
        <w:t>turvallisuustilanteen heikkeneminen on johtanut merkittäviin terveydenhuoltojärjestelmän häiriöihin erityisesti alueilla, joilla aseellinen konflikti on voimakkaimmillaan. Näillä alueilla</w:t>
      </w:r>
      <w:r w:rsidR="00751277">
        <w:t xml:space="preserve"> on </w:t>
      </w:r>
      <w:r w:rsidR="00751277" w:rsidRPr="005B5A16">
        <w:t>taisteluiden vuoksi</w:t>
      </w:r>
      <w:r w:rsidR="00751277">
        <w:t xml:space="preserve"> pulaa</w:t>
      </w:r>
      <w:r w:rsidR="005B5A16" w:rsidRPr="005B5A16">
        <w:t xml:space="preserve"> henkilöstöstä, lääkkeiden toimittamisessa on vaikeuksia</w:t>
      </w:r>
      <w:r w:rsidR="00E06E83">
        <w:t>,</w:t>
      </w:r>
      <w:r w:rsidR="005B5A16" w:rsidRPr="005B5A16">
        <w:t xml:space="preserve"> ja lääkinnällisis</w:t>
      </w:r>
      <w:r w:rsidR="00751277">
        <w:t>s</w:t>
      </w:r>
      <w:r w:rsidR="005B5A16" w:rsidRPr="005B5A16">
        <w:t>ä ja teknisis</w:t>
      </w:r>
      <w:r w:rsidR="00751277">
        <w:t>s</w:t>
      </w:r>
      <w:r w:rsidR="005B5A16" w:rsidRPr="005B5A16">
        <w:t>ä laitteis</w:t>
      </w:r>
      <w:r w:rsidR="00751277">
        <w:t>s</w:t>
      </w:r>
      <w:r w:rsidR="005B5A16" w:rsidRPr="005B5A16">
        <w:t xml:space="preserve">a on puutteita. </w:t>
      </w:r>
      <w:r w:rsidR="004C3363" w:rsidRPr="004C3363">
        <w:t>Burkina Fason terveysministeriön elokuussa 2024 julkaiseman raportin mukaan</w:t>
      </w:r>
      <w:r w:rsidR="004C3363">
        <w:t xml:space="preserve"> </w:t>
      </w:r>
      <w:r w:rsidR="005B5A16" w:rsidRPr="005B5A16">
        <w:t>10:llä maan 13 alueesta</w:t>
      </w:r>
      <w:r w:rsidR="00E06E83">
        <w:rPr>
          <w:rStyle w:val="Alaviitteenviite"/>
        </w:rPr>
        <w:footnoteReference w:id="6"/>
      </w:r>
      <w:r w:rsidR="005B5A16" w:rsidRPr="005B5A16">
        <w:t xml:space="preserve"> yhteensä 733 hoitolaitosta (31 %</w:t>
      </w:r>
      <w:r w:rsidR="00E06E83">
        <w:t xml:space="preserve"> kaikista maan hoitolaitoksista</w:t>
      </w:r>
      <w:r w:rsidR="005B5A16" w:rsidRPr="005B5A16">
        <w:t>) on joutunut rajoittamaan toimintaansa eli ne ovat joko suljettuina tai toimivat vähimmäiskapasiteetilla, mikä estää yli neljää miljoonaa ihmistä saamasta terveydenhuoltoa.</w:t>
      </w:r>
      <w:r w:rsidR="005B5A16" w:rsidRPr="005B5A16">
        <w:rPr>
          <w:vertAlign w:val="superscript"/>
        </w:rPr>
        <w:footnoteReference w:id="7"/>
      </w:r>
      <w:r w:rsidR="005B5A16" w:rsidRPr="005B5A16">
        <w:t xml:space="preserve"> Vaikka rajoitetusti toimivien hoitolaitosten määrä oli vähentynyt samasta ajankohdasta vuotta aiemmin, YK:n lastenrahasto UNICEFin arvion mukaan heikentyvä turvallisuustilanne ja kriittiset rajoitteet resursseissa ovat entisestään haitanneet välttämättömän terveydenhoidon saavutettavuutta.</w:t>
      </w:r>
      <w:r w:rsidR="005B5A16" w:rsidRPr="005B5A16">
        <w:rPr>
          <w:vertAlign w:val="superscript"/>
        </w:rPr>
        <w:footnoteReference w:id="8"/>
      </w:r>
    </w:p>
    <w:p w14:paraId="474E4D69" w14:textId="71DD49E8" w:rsidR="005B5A16" w:rsidRPr="005B5A16" w:rsidRDefault="005B5A16" w:rsidP="005B5A16">
      <w:r w:rsidRPr="005B5A16">
        <w:t>Eniten suljettuja tai vähimmäiskapasiteetilla toimivia hoitolaitoksia on Sahelin, Centre-Nordin, Estin, Boucle du Mouhoun’n ja Nordin hallintoalueilla. Näillä alueilla terveyden</w:t>
      </w:r>
      <w:r w:rsidR="00EC07B3">
        <w:t>huolto</w:t>
      </w:r>
      <w:r w:rsidRPr="005B5A16">
        <w:t>on kohdistuu myös aseellisia hyökkäyksiä ja ryöstelyä. Vuoden 2024 tammi-lokakuussa tällaisia hyökkäyksiä raportoitiin 12</w:t>
      </w:r>
      <w:r w:rsidR="00751277">
        <w:t>.</w:t>
      </w:r>
      <w:r w:rsidRPr="005B5A16">
        <w:t xml:space="preserve"> Konfliktin seurauksena Burkina Fasossa leviää myös useita tartuntatautiepidemioita, kuten meningokokki, tuhkarokko, denguekuume ja polio, jotka ovat endeemisimpiä konfliktialueiden lisäksi maan pääkaupunkialueella.</w:t>
      </w:r>
      <w:r w:rsidRPr="005B5A16">
        <w:rPr>
          <w:vertAlign w:val="superscript"/>
        </w:rPr>
        <w:footnoteReference w:id="9"/>
      </w:r>
    </w:p>
    <w:p w14:paraId="26C6BC3E" w14:textId="6EFA36BE" w:rsidR="00267A48" w:rsidRPr="00267A48" w:rsidRDefault="00267A48" w:rsidP="00267A48">
      <w:r>
        <w:t>Ko</w:t>
      </w:r>
      <w:r w:rsidR="00533102">
        <w:t>n</w:t>
      </w:r>
      <w:r>
        <w:t xml:space="preserve">fliktilla on vaikutuksia terveydenhoidon saavutettavuuteen myös muilla alueilla. </w:t>
      </w:r>
      <w:r w:rsidR="00751277">
        <w:t>K</w:t>
      </w:r>
      <w:r>
        <w:t>onfliktin vuoksi</w:t>
      </w:r>
      <w:r w:rsidR="004C3363">
        <w:t xml:space="preserve"> maan</w:t>
      </w:r>
      <w:r>
        <w:t xml:space="preserve"> sisäisesti siirtymää</w:t>
      </w:r>
      <w:r w:rsidR="00751277">
        <w:t>n joutuneet</w:t>
      </w:r>
      <w:r w:rsidRPr="00267A48">
        <w:t xml:space="preserve"> lisäävät </w:t>
      </w:r>
      <w:r>
        <w:t>terveyden</w:t>
      </w:r>
      <w:r w:rsidR="00EC07B3">
        <w:t>huolto</w:t>
      </w:r>
      <w:r>
        <w:t xml:space="preserve">järjestelmään kohdistuvaa </w:t>
      </w:r>
      <w:r>
        <w:lastRenderedPageBreak/>
        <w:t xml:space="preserve">painetta siirtymään joutuneiden kohdealueilla, </w:t>
      </w:r>
      <w:r w:rsidR="004C3363">
        <w:t>sillä terveyskeskuksissa ei ole kasvaneiden ihmismäärien</w:t>
      </w:r>
      <w:r w:rsidR="00751277">
        <w:t xml:space="preserve"> hoitamiseen</w:t>
      </w:r>
      <w:r>
        <w:t xml:space="preserve"> resursseja</w:t>
      </w:r>
      <w:r w:rsidRPr="00A673C0">
        <w:t>.</w:t>
      </w:r>
      <w:r w:rsidRPr="00A673C0">
        <w:rPr>
          <w:rStyle w:val="Alaviitteenviite"/>
          <w:lang w:val="en-GB"/>
        </w:rPr>
        <w:footnoteReference w:id="10"/>
      </w:r>
    </w:p>
    <w:p w14:paraId="512DB21E" w14:textId="5753D3C3" w:rsidR="005B5A16" w:rsidRPr="005B5A16" w:rsidRDefault="005B5A16" w:rsidP="005B5A16">
      <w:pPr>
        <w:pStyle w:val="Numeroimatonotsikko"/>
      </w:pPr>
      <w:r w:rsidRPr="005B5A16">
        <w:t>H</w:t>
      </w:r>
      <w:r>
        <w:t>oidon saavutettavuutta rajoittavat tekijät</w:t>
      </w:r>
    </w:p>
    <w:p w14:paraId="3FCD6528" w14:textId="2FD4513B" w:rsidR="00F30575" w:rsidRPr="006579E2" w:rsidRDefault="00F30575" w:rsidP="006579E2">
      <w:r w:rsidRPr="00F30575">
        <w:t xml:space="preserve">Burkina Fasossa on </w:t>
      </w:r>
      <w:r w:rsidR="003B446B">
        <w:t>maksuton</w:t>
      </w:r>
      <w:r w:rsidRPr="00F30575">
        <w:t xml:space="preserve"> t</w:t>
      </w:r>
      <w:r>
        <w:t>erveydenhuolto</w:t>
      </w:r>
      <w:r w:rsidR="00567144">
        <w:t xml:space="preserve"> vain</w:t>
      </w:r>
      <w:r>
        <w:t xml:space="preserve"> raskaana oleville naisille ja alle viisivuotiaille lapsille. </w:t>
      </w:r>
      <w:r w:rsidRPr="00F30575">
        <w:t xml:space="preserve">Maassa ei ole yleistä terveysvakuutusjärjestelmää, vaan </w:t>
      </w:r>
      <w:r w:rsidR="003B446B">
        <w:t xml:space="preserve">muut </w:t>
      </w:r>
      <w:r w:rsidRPr="00F30575">
        <w:t xml:space="preserve">potilaat vastaavat </w:t>
      </w:r>
      <w:r w:rsidR="004C3363">
        <w:t xml:space="preserve">terveydenhoidon </w:t>
      </w:r>
      <w:r w:rsidRPr="00F30575">
        <w:t>kustannuksista it</w:t>
      </w:r>
      <w:r>
        <w:t xml:space="preserve">se. Vuonna 2020 maassa </w:t>
      </w:r>
      <w:r w:rsidR="003B446B">
        <w:t>otettiin</w:t>
      </w:r>
      <w:r>
        <w:t xml:space="preserve"> käyttöön äärimmäisessä köyhyydessä eläville tarkoitettu maksuton terveyden</w:t>
      </w:r>
      <w:r w:rsidR="00EC07B3">
        <w:t>huolto</w:t>
      </w:r>
      <w:r>
        <w:t xml:space="preserve">, mutta käytännössä </w:t>
      </w:r>
      <w:r w:rsidR="0065120D">
        <w:t>järjestelmää ei ole pystytty toimeenpanemaan</w:t>
      </w:r>
      <w:r w:rsidR="004C3363">
        <w:t>,</w:t>
      </w:r>
      <w:r w:rsidR="0065120D">
        <w:t xml:space="preserve"> ja ihmiset joutuvat maksamaan kustannukset itse.</w:t>
      </w:r>
      <w:r w:rsidR="001144E7">
        <w:rPr>
          <w:rStyle w:val="Alaviitteenviite"/>
        </w:rPr>
        <w:footnoteReference w:id="11"/>
      </w:r>
      <w:r w:rsidR="00567144" w:rsidRPr="00567144">
        <w:t xml:space="preserve"> Koska tutkimukset ja lääkkeet o</w:t>
      </w:r>
      <w:r w:rsidR="00567144">
        <w:t>vat pääasiassa maksullisia, terveyspalvelut eivät ole suurelle osalle väestöstä, erityisesti äärimmäisessä köyhyydessä eläville, saavutettavia.</w:t>
      </w:r>
      <w:r w:rsidR="001144E7">
        <w:rPr>
          <w:rStyle w:val="Alaviitteenviite"/>
        </w:rPr>
        <w:footnoteReference w:id="12"/>
      </w:r>
      <w:r w:rsidR="006579E2" w:rsidRPr="006579E2">
        <w:t xml:space="preserve"> </w:t>
      </w:r>
      <w:r w:rsidR="006579E2">
        <w:t>Maksujen suuruutta on vaikea määrittää, eikä esimerkiksi EUAA ole pystynyt selvittämään julkisen terveydenhoidon maksuja Burkina Fasossa</w:t>
      </w:r>
      <w:r w:rsidR="006579E2">
        <w:rPr>
          <w:rStyle w:val="Alaviitteenviite"/>
        </w:rPr>
        <w:footnoteReference w:id="13"/>
      </w:r>
      <w:r w:rsidR="006579E2">
        <w:t>.</w:t>
      </w:r>
      <w:r w:rsidR="006579E2" w:rsidRPr="006579E2">
        <w:t xml:space="preserve"> </w:t>
      </w:r>
      <w:r w:rsidR="006579E2">
        <w:t>Pelkästään matkustaminen virallisen terveydenhoidon piiriin saattaa olla monille maaseutualueilla asuville mahdotonta.</w:t>
      </w:r>
      <w:r w:rsidR="006579E2">
        <w:rPr>
          <w:rStyle w:val="Alaviitteenviite"/>
        </w:rPr>
        <w:footnoteReference w:id="14"/>
      </w:r>
      <w:r w:rsidR="006579E2">
        <w:t xml:space="preserve"> </w:t>
      </w:r>
      <w:r w:rsidR="005B5A16" w:rsidRPr="006763EC">
        <w:t xml:space="preserve">Äärimmäisessä köyhyydessä eläviä on </w:t>
      </w:r>
      <w:r w:rsidR="006763EC" w:rsidRPr="006763EC">
        <w:t>ainakin 43</w:t>
      </w:r>
      <w:r w:rsidR="005B5A16" w:rsidRPr="006763EC">
        <w:t xml:space="preserve"> % väestöstä</w:t>
      </w:r>
      <w:r w:rsidR="006763EC" w:rsidRPr="006763EC">
        <w:t>, mutta viralliset tilastot aliarvioivat köyhyyden laaja-alaisuutta johtuen konfliktin vuoksi sisäisesti siirtyneiden (10 % väestöstä) vaikeasta tilastoitavuudesta.</w:t>
      </w:r>
      <w:r w:rsidR="005B5A16" w:rsidRPr="006763EC">
        <w:rPr>
          <w:rStyle w:val="Alaviitteenviite"/>
        </w:rPr>
        <w:footnoteReference w:id="15"/>
      </w:r>
      <w:r w:rsidR="00533102">
        <w:t xml:space="preserve"> </w:t>
      </w:r>
    </w:p>
    <w:p w14:paraId="0B8BD828" w14:textId="410E1A98" w:rsidR="00C92085" w:rsidRDefault="00B82C89" w:rsidP="00267A48">
      <w:r w:rsidRPr="00B82C89">
        <w:t>Turvallisuusongelmien lisäksi Burkina Fason terveyden</w:t>
      </w:r>
      <w:r w:rsidR="00EC07B3">
        <w:t>huolto</w:t>
      </w:r>
      <w:r w:rsidRPr="00B82C89">
        <w:t xml:space="preserve">järjestelmä kärsii rahoituksen ja </w:t>
      </w:r>
      <w:r w:rsidR="00962780">
        <w:t>tästä johtuvasta</w:t>
      </w:r>
      <w:r w:rsidRPr="00B82C89">
        <w:t xml:space="preserve"> henkilöstön puutteesta.</w:t>
      </w:r>
      <w:r w:rsidRPr="00B82C89">
        <w:rPr>
          <w:vertAlign w:val="superscript"/>
        </w:rPr>
        <w:footnoteReference w:id="16"/>
      </w:r>
      <w:r w:rsidRPr="00B82C89">
        <w:t xml:space="preserve"> Kokeneen henkilöstön puutteella on merkittäviä vaikutuksia hoidon laatuun.</w:t>
      </w:r>
      <w:r w:rsidRPr="00B82C89">
        <w:rPr>
          <w:vertAlign w:val="superscript"/>
        </w:rPr>
        <w:footnoteReference w:id="17"/>
      </w:r>
      <w:r w:rsidRPr="00B82C89">
        <w:t xml:space="preserve"> Maassa on vain 0,9 terveydenhoidon työntekijää tuhatta asukasta kohden.</w:t>
      </w:r>
      <w:r w:rsidRPr="00B82C89">
        <w:rPr>
          <w:vertAlign w:val="superscript"/>
        </w:rPr>
        <w:footnoteReference w:id="18"/>
      </w:r>
      <w:r w:rsidRPr="00B82C89">
        <w:t xml:space="preserve"> </w:t>
      </w:r>
      <w:r w:rsidR="00C92085">
        <w:t>Yhdysvaltojen vuoden 2025 aikana tekem</w:t>
      </w:r>
      <w:r w:rsidR="00751277">
        <w:t xml:space="preserve">illä </w:t>
      </w:r>
      <w:r w:rsidR="00C92085">
        <w:t>kehitysyhteistyöleikkauks</w:t>
      </w:r>
      <w:r w:rsidR="003A5243">
        <w:t>illa arvioidaan olevaan entisestään heikentäviä vaikutuksia Burkina Fason terveyden</w:t>
      </w:r>
      <w:r w:rsidR="00EC07B3">
        <w:t>huolto</w:t>
      </w:r>
      <w:r w:rsidR="003A5243">
        <w:t>järjestelmään.</w:t>
      </w:r>
      <w:r w:rsidR="003A5243">
        <w:rPr>
          <w:rStyle w:val="Alaviitteenviite"/>
        </w:rPr>
        <w:footnoteReference w:id="19"/>
      </w:r>
    </w:p>
    <w:p w14:paraId="7A9EA072" w14:textId="3C15359D" w:rsidR="002607D7" w:rsidRDefault="00B82C89" w:rsidP="00AA76A0">
      <w:r w:rsidRPr="00B82C89">
        <w:t xml:space="preserve">Rahoituksen </w:t>
      </w:r>
      <w:r w:rsidR="00775181">
        <w:t>puuteen ja henkilöstöpulan</w:t>
      </w:r>
      <w:r w:rsidRPr="00B82C89">
        <w:t xml:space="preserve"> vuoksi merkittävä osa väestöstä turvautuu kansanparantajien palveluihin.</w:t>
      </w:r>
      <w:r w:rsidRPr="00B82C89">
        <w:rPr>
          <w:vertAlign w:val="superscript"/>
        </w:rPr>
        <w:footnoteReference w:id="20"/>
      </w:r>
      <w:r w:rsidRPr="00B82C89">
        <w:t xml:space="preserve"> Kansanparantajia on Burkina Fasossa merkittävästi enemmän kuin koululääketieteen harjoittajia, 1,8 parantajaa tuhatta asukasta kohden.</w:t>
      </w:r>
      <w:r w:rsidRPr="00B82C89">
        <w:rPr>
          <w:vertAlign w:val="superscript"/>
        </w:rPr>
        <w:footnoteReference w:id="21"/>
      </w:r>
      <w:r w:rsidRPr="00B82C89">
        <w:t xml:space="preserve"> Kansanparannus on otettu osaksi virallista terveyden</w:t>
      </w:r>
      <w:r w:rsidR="00EC07B3">
        <w:t>huolto</w:t>
      </w:r>
      <w:r w:rsidRPr="00B82C89">
        <w:t>järjestelmää, mutta virallisesti parantajien tulisi ohjata vakavimmat tapaukset nykyaikaisen terveydenhoidon piiriin.</w:t>
      </w:r>
      <w:r w:rsidRPr="00B82C89">
        <w:rPr>
          <w:vertAlign w:val="superscript"/>
        </w:rPr>
        <w:footnoteReference w:id="22"/>
      </w:r>
      <w:r w:rsidR="00AA76A0">
        <w:t xml:space="preserve"> </w:t>
      </w:r>
      <w:r w:rsidR="00962780" w:rsidRPr="00962780">
        <w:t>Virallisen terveydenhoidon puutteista johtuen m</w:t>
      </w:r>
      <w:r w:rsidR="00962780">
        <w:t xml:space="preserve">yös kasvilääkinnällä suuri merkitys sairauksien hoidossa biokemiallisesti valmistettujen lääkkeiden sijaan. </w:t>
      </w:r>
      <w:r w:rsidR="00962780" w:rsidRPr="00962780">
        <w:t>Noin 85 % väestöstä käyttää ainakin osittain kasvilääkintää sairauksiensa hoitoon. Joillain kasvilääkkeillä on rekisteröinti Burkina Fason lääkerekisterissä.</w:t>
      </w:r>
      <w:r w:rsidR="00962780">
        <w:rPr>
          <w:rStyle w:val="Alaviitteenviite"/>
        </w:rPr>
        <w:footnoteReference w:id="23"/>
      </w:r>
    </w:p>
    <w:p w14:paraId="6D143A80" w14:textId="3DD5ED15" w:rsidR="00567144" w:rsidRPr="005B5A16" w:rsidRDefault="002607D7" w:rsidP="002607D7">
      <w:pPr>
        <w:spacing w:before="0" w:line="259" w:lineRule="auto"/>
        <w:jc w:val="left"/>
      </w:pPr>
      <w:r>
        <w:br w:type="page"/>
      </w:r>
    </w:p>
    <w:bookmarkEnd w:id="0"/>
    <w:p w14:paraId="5B27BBED" w14:textId="579473FE" w:rsidR="00D86399" w:rsidRDefault="00B65486" w:rsidP="00B65486">
      <w:pPr>
        <w:pStyle w:val="Otsikko1"/>
        <w:rPr>
          <w:rStyle w:val="KysymyksetChar"/>
          <w:sz w:val="28"/>
        </w:rPr>
      </w:pPr>
      <w:r w:rsidRPr="00B65486">
        <w:rPr>
          <w:rStyle w:val="KysymyksetChar"/>
          <w:sz w:val="28"/>
        </w:rPr>
        <w:lastRenderedPageBreak/>
        <w:t xml:space="preserve">Minkälaisia mielenterveyspalveluita maassa on saatavilla? Onko erityisesti </w:t>
      </w:r>
      <w:bookmarkStart w:id="1" w:name="_Hlk198034402"/>
      <w:r w:rsidR="006579E2">
        <w:t>Ouagadougoussa</w:t>
      </w:r>
      <w:bookmarkEnd w:id="1"/>
      <w:r w:rsidR="006579E2">
        <w:t xml:space="preserve"> </w:t>
      </w:r>
      <w:r w:rsidRPr="00B65486">
        <w:rPr>
          <w:rStyle w:val="KysymyksetChar"/>
          <w:sz w:val="28"/>
        </w:rPr>
        <w:t>ja Bobo Dioulassossa saatavilla mielenterveyspalveluita? Minkälainen on mielenterveyslääkkeiden saatavuus?</w:t>
      </w:r>
      <w:r w:rsidR="00625227">
        <w:rPr>
          <w:rStyle w:val="KysymyksetChar"/>
          <w:sz w:val="28"/>
        </w:rPr>
        <w:t xml:space="preserve"> Mitkä tekijät rajoittavat hoidon saavutettavuutta?</w:t>
      </w:r>
    </w:p>
    <w:p w14:paraId="0FACC940" w14:textId="05782F19" w:rsidR="006579E2" w:rsidRPr="006579E2" w:rsidRDefault="006579E2" w:rsidP="006579E2">
      <w:pPr>
        <w:rPr>
          <w:i/>
          <w:iCs/>
        </w:rPr>
      </w:pPr>
      <w:r w:rsidRPr="006579E2">
        <w:rPr>
          <w:i/>
          <w:iCs/>
        </w:rPr>
        <w:t>Terveyden ja hyvinvoinnin laitoksen mukaan mielenterveyden häiriö on yleisnimike erilaisille psykiatrisille häiriöille. Ne ovat oireyhtymiä, joissa on kliinisesti merkitseviä psyykkisiä oireita, joihin liittyy kärsimystä tai haittaa.</w:t>
      </w:r>
      <w:r w:rsidR="001C2859">
        <w:rPr>
          <w:rStyle w:val="Alaviitteenviite"/>
          <w:i/>
          <w:iCs/>
        </w:rPr>
        <w:footnoteReference w:id="24"/>
      </w:r>
      <w:r w:rsidRPr="006579E2">
        <w:rPr>
          <w:i/>
          <w:iCs/>
        </w:rPr>
        <w:t xml:space="preserve"> Erilaisia mielenterveyden häiriöitä on laaja</w:t>
      </w:r>
      <w:r w:rsidR="00F6147F">
        <w:rPr>
          <w:i/>
          <w:iCs/>
        </w:rPr>
        <w:t>sti</w:t>
      </w:r>
      <w:r w:rsidRPr="006579E2">
        <w:rPr>
          <w:i/>
          <w:iCs/>
        </w:rPr>
        <w:t xml:space="preserve"> ja tässä vastauksessa keskitytään mielialahäiriöihin (kuten masennus), ahdistuneisuushäiriöihin (kuten traumaperäinen stressioireyhtymä PTSD) ja psykoosisairauksiin (kuten skitsofrenia).</w:t>
      </w:r>
    </w:p>
    <w:p w14:paraId="50E55775" w14:textId="17B0FFD1" w:rsidR="00EF17C3" w:rsidRDefault="00EF17C3" w:rsidP="00EF17C3">
      <w:r>
        <w:t xml:space="preserve">EUAA:n MedCOI-palvelun tekemien selvitysten </w:t>
      </w:r>
      <w:r w:rsidR="00751277">
        <w:t xml:space="preserve">(päivätty 22.1.2025 ja 16.12.2024) </w:t>
      </w:r>
      <w:r>
        <w:t xml:space="preserve">mukaan </w:t>
      </w:r>
      <w:r w:rsidR="00304372">
        <w:t>Burk</w:t>
      </w:r>
      <w:r w:rsidR="006579E2">
        <w:t>i</w:t>
      </w:r>
      <w:r w:rsidR="00304372">
        <w:t>n</w:t>
      </w:r>
      <w:r w:rsidR="006579E2">
        <w:t>a</w:t>
      </w:r>
      <w:r w:rsidR="00304372">
        <w:t xml:space="preserve"> Fason pääkaupungissa Ouagadougoussa on saatavilla masennuksen, ahdistuneisuushäiriöiden ja traumaperäisen stressi</w:t>
      </w:r>
      <w:r w:rsidR="00751277">
        <w:t>oireyhtymän (PTSD)</w:t>
      </w:r>
      <w:r w:rsidR="00304372">
        <w:t xml:space="preserve"> hoitoa psykiatrin ja psykologin toteuttamana </w:t>
      </w:r>
      <w:r w:rsidR="007A1AEC">
        <w:t>sekä avo- että sairaalahoidossa. Lisäksi on saatavilla PTSD:n hoitoa psykoterapian muodossa.</w:t>
      </w:r>
      <w:r w:rsidR="00490F3E">
        <w:rPr>
          <w:rStyle w:val="Alaviitteenviite"/>
        </w:rPr>
        <w:footnoteReference w:id="25"/>
      </w:r>
      <w:r w:rsidR="00490F3E">
        <w:t xml:space="preserve"> Tällä hetkellä ei ole käytettävissä tietoa esimerkiksi psykoosisairauksien hoidon saatavuudesta.</w:t>
      </w:r>
    </w:p>
    <w:p w14:paraId="035614B5" w14:textId="0154DFB1" w:rsidR="007A1AEC" w:rsidRDefault="007A1AEC" w:rsidP="00EF17C3">
      <w:r>
        <w:t>Ouagadougoussa on</w:t>
      </w:r>
      <w:r w:rsidR="00D95CE9">
        <w:t xml:space="preserve"> EUAA:n selvityksen mukaan</w:t>
      </w:r>
      <w:r>
        <w:t xml:space="preserve"> saatavilla masennuksen hoidossa käytettäviä lääkkeitä (kuten sertraliini, sitalopraami, essitalopraami, fluoksetiini, paroksetiini, mirtatsapiini) ja ahdistu</w:t>
      </w:r>
      <w:r w:rsidR="006579E2">
        <w:t>neisuushäiriöiden</w:t>
      </w:r>
      <w:r>
        <w:t xml:space="preserve"> hoidossa käytettäviä lääkkeitä (</w:t>
      </w:r>
      <w:r w:rsidR="00775181">
        <w:t xml:space="preserve">kuten </w:t>
      </w:r>
      <w:r>
        <w:t>ketiapiini, olantsapiini, risperidoni, alpratsolaami, diatsepaami)</w:t>
      </w:r>
      <w:r w:rsidR="00D95CE9">
        <w:t>.</w:t>
      </w:r>
      <w:r w:rsidR="00490F3E">
        <w:rPr>
          <w:rStyle w:val="Alaviitteenviite"/>
        </w:rPr>
        <w:footnoteReference w:id="26"/>
      </w:r>
    </w:p>
    <w:p w14:paraId="2258A3C5" w14:textId="4FBDAC83" w:rsidR="00A47C5D" w:rsidRDefault="00775181" w:rsidP="00A47C5D">
      <w:r>
        <w:t>Lääketieteellisessä</w:t>
      </w:r>
      <w:r w:rsidR="00A47C5D" w:rsidRPr="00674F86">
        <w:t xml:space="preserve"> Santé publique -</w:t>
      </w:r>
      <w:r w:rsidR="00A31A3B">
        <w:t>julkaisussa</w:t>
      </w:r>
      <w:r w:rsidR="00A47C5D" w:rsidRPr="00674F86">
        <w:t xml:space="preserve"> julkaistun</w:t>
      </w:r>
      <w:r>
        <w:t xml:space="preserve"> vertaisarvioidun</w:t>
      </w:r>
      <w:r w:rsidR="00A47C5D" w:rsidRPr="00674F86">
        <w:t xml:space="preserve"> artikkelin mukaan myös </w:t>
      </w:r>
      <w:r w:rsidR="00A47C5D">
        <w:t>Bobo</w:t>
      </w:r>
      <w:r w:rsidR="00207E70">
        <w:t xml:space="preserve"> </w:t>
      </w:r>
      <w:r w:rsidR="00A47C5D">
        <w:t xml:space="preserve">Dioulasson kaupungissa on hoitolaitos, joka tarjoaa </w:t>
      </w:r>
      <w:r>
        <w:t>hoitoa mielenterveyden häiriöihin</w:t>
      </w:r>
      <w:r w:rsidR="00A47C5D">
        <w:t>.</w:t>
      </w:r>
      <w:r w:rsidR="006D2F95">
        <w:rPr>
          <w:rStyle w:val="Alaviitteenviite"/>
        </w:rPr>
        <w:footnoteReference w:id="27"/>
      </w:r>
      <w:r w:rsidR="00A47C5D">
        <w:t xml:space="preserve"> </w:t>
      </w:r>
      <w:r>
        <w:t>Saatavilla olevan hoidon sisällöstä ei ole käytettävissä tarkempia tietoja.</w:t>
      </w:r>
    </w:p>
    <w:p w14:paraId="2DA494E4" w14:textId="1D22E5C6" w:rsidR="00DF03F5" w:rsidRDefault="00D95CE9" w:rsidP="00DF03F5">
      <w:r>
        <w:t>Maailman terveysjärjestö WHO:n vuoden 2020 tietoihin perustuvan Mental Health Atla</w:t>
      </w:r>
      <w:r w:rsidR="00775181">
        <w:t xml:space="preserve">s </w:t>
      </w:r>
      <w:r w:rsidR="00775181">
        <w:noBreakHyphen/>
        <w:t xml:space="preserve">julkaisun </w:t>
      </w:r>
      <w:r>
        <w:t xml:space="preserve">mukaan Burkina Fasossa oli </w:t>
      </w:r>
      <w:r w:rsidR="00775181">
        <w:t>yhteensä 103 mielenterveysalan työntekijää eli vain 0,51 sataa tuhatta ihmistä kohden</w:t>
      </w:r>
      <w:r>
        <w:t>. Näistä vain 11 oli psykiatreja ja viisi psykologeja</w:t>
      </w:r>
      <w:r w:rsidR="00775181">
        <w:t>,</w:t>
      </w:r>
      <w:r>
        <w:t xml:space="preserve"> ja muut olivat sairaanhoitajia. Ainakin teoriassa mielenterveyshoitoa </w:t>
      </w:r>
      <w:r w:rsidR="007A3B70">
        <w:t>oli</w:t>
      </w:r>
      <w:r>
        <w:t xml:space="preserve"> saatavilla 34:n sairaalan avohoitoklinikalla, </w:t>
      </w:r>
      <w:r w:rsidR="00775181">
        <w:t>kymmenen</w:t>
      </w:r>
      <w:r>
        <w:t xml:space="preserve"> sairaalan psykiatrisella osastolla</w:t>
      </w:r>
      <w:r w:rsidR="007A3B70">
        <w:t xml:space="preserve"> ja 683:lla perusterveydenhoidon vastaanotolla.</w:t>
      </w:r>
      <w:r w:rsidR="00794AE9">
        <w:rPr>
          <w:rStyle w:val="Alaviitteenviite"/>
        </w:rPr>
        <w:footnoteReference w:id="28"/>
      </w:r>
      <w:r w:rsidR="00DF03F5">
        <w:t xml:space="preserve"> </w:t>
      </w:r>
    </w:p>
    <w:p w14:paraId="60575432" w14:textId="7D465EFB" w:rsidR="00DF03F5" w:rsidRDefault="00DF03F5" w:rsidP="00DF03F5">
      <w:r>
        <w:t>Ranskalaisen humanitaariseen toimintaan keskittyvän Humanitarian Alternatives -katsauksen mukaan s</w:t>
      </w:r>
      <w:r w:rsidRPr="00DF03F5">
        <w:t xml:space="preserve">uurin osa pätevistä ja erikoistuneista mielenterveysalan ammattilaisista työskentelee </w:t>
      </w:r>
      <w:r w:rsidR="00775181">
        <w:t xml:space="preserve">Burkina Fason </w:t>
      </w:r>
      <w:r w:rsidRPr="00DF03F5">
        <w:t xml:space="preserve">kaupunkialueilla, kun taas </w:t>
      </w:r>
      <w:r>
        <w:t xml:space="preserve">alueellisten </w:t>
      </w:r>
      <w:r w:rsidRPr="00DF03F5">
        <w:t>terveyskeskusten terveydenhuoltohenkilöstö on saanut vain vähän koulutusta tai tietoa siitä, miten mielenterveysongelmi</w:t>
      </w:r>
      <w:r w:rsidR="00751277">
        <w:t>sta kärsiviä potilaita</w:t>
      </w:r>
      <w:r w:rsidRPr="00DF03F5">
        <w:t xml:space="preserve"> voidaan tunnistaa, ohjata ja hoitaa.</w:t>
      </w:r>
      <w:r>
        <w:rPr>
          <w:rStyle w:val="Alaviitteenviite"/>
        </w:rPr>
        <w:footnoteReference w:id="29"/>
      </w:r>
      <w:r w:rsidRPr="00DF03F5">
        <w:t xml:space="preserve"> </w:t>
      </w:r>
      <w:r>
        <w:t>Yhteisötasolla Burkina Fasossa</w:t>
      </w:r>
      <w:r w:rsidRPr="00DF03F5">
        <w:t xml:space="preserve"> mielenterveysongelmi</w:t>
      </w:r>
      <w:r>
        <w:t>in suhtaudutaan huonosti</w:t>
      </w:r>
      <w:r w:rsidRPr="00DF03F5">
        <w:t xml:space="preserve"> ja niitä pidetään jopa tabuina.</w:t>
      </w:r>
      <w:r>
        <w:rPr>
          <w:rStyle w:val="Alaviitteenviite"/>
        </w:rPr>
        <w:footnoteReference w:id="30"/>
      </w:r>
      <w:r w:rsidR="00F178E6">
        <w:t xml:space="preserve"> </w:t>
      </w:r>
      <w:r w:rsidR="004931A8">
        <w:t>Jotkin kansalaisjärjestöt tarjoavat rajoitettuja mielenterveyspalveluja paikallistasolla.</w:t>
      </w:r>
      <w:r w:rsidR="004931A8">
        <w:rPr>
          <w:rStyle w:val="Alaviitteenviite"/>
        </w:rPr>
        <w:footnoteReference w:id="31"/>
      </w:r>
    </w:p>
    <w:p w14:paraId="1877FFAA" w14:textId="77777777" w:rsidR="00207E70" w:rsidRPr="005B5A16" w:rsidRDefault="00207E70" w:rsidP="00207E70">
      <w:pPr>
        <w:pStyle w:val="Numeroimatonotsikko"/>
      </w:pPr>
      <w:r w:rsidRPr="005B5A16">
        <w:lastRenderedPageBreak/>
        <w:t>H</w:t>
      </w:r>
      <w:r>
        <w:t>oidon saavutettavuutta rajoittavat tekijät</w:t>
      </w:r>
    </w:p>
    <w:p w14:paraId="758AE9AE" w14:textId="1E1D297D" w:rsidR="00DF03F5" w:rsidRDefault="00A31A3B" w:rsidP="00F178E6">
      <w:r>
        <w:t>Yleisellä tasolla m</w:t>
      </w:r>
      <w:r w:rsidR="006D2F95" w:rsidRPr="00203781">
        <w:t xml:space="preserve">ielenterveyshoidosta Burkina </w:t>
      </w:r>
      <w:r w:rsidR="006D2F95">
        <w:t>F</w:t>
      </w:r>
      <w:r w:rsidR="006D2F95" w:rsidRPr="00203781">
        <w:t>asossa on s</w:t>
      </w:r>
      <w:r w:rsidR="006D2F95">
        <w:t>aatavilla vain vähän tietoa.</w:t>
      </w:r>
      <w:r w:rsidR="00DF03F5">
        <w:rPr>
          <w:rStyle w:val="Alaviitteenviite"/>
        </w:rPr>
        <w:footnoteReference w:id="32"/>
      </w:r>
      <w:r w:rsidR="006D2F95">
        <w:t xml:space="preserve"> </w:t>
      </w:r>
      <w:r w:rsidR="00DF03F5">
        <w:t>The Borgen Projectin julkaisun mukaan, kuten muunkin terveydenhoidon, myös mielenterveyshoidon saavutettavuutta rajoittavat vähäiset taloudelliset ja henkilöstöresurssit, eikä Burkina Fason hallinto ole suunnitelmista</w:t>
      </w:r>
      <w:r w:rsidR="00775181">
        <w:t>an</w:t>
      </w:r>
      <w:r w:rsidR="00DF03F5">
        <w:t xml:space="preserve"> huolimatta kohdentanut resursseja mielenterveyspalveluihin.</w:t>
      </w:r>
      <w:r w:rsidR="00DF03F5">
        <w:rPr>
          <w:rStyle w:val="Alaviitteenviite"/>
        </w:rPr>
        <w:footnoteReference w:id="33"/>
      </w:r>
      <w:r w:rsidR="00DF03F5">
        <w:t xml:space="preserve"> </w:t>
      </w:r>
      <w:r w:rsidR="00F178E6">
        <w:t>Burkina Fasossa käynnissä oleva konflikti on myös entisestään lisännyt mielenterveyspalvelujen tarvetta.</w:t>
      </w:r>
      <w:r w:rsidR="00F178E6">
        <w:rPr>
          <w:rStyle w:val="Alaviitteenviite"/>
        </w:rPr>
        <w:footnoteReference w:id="34"/>
      </w:r>
    </w:p>
    <w:p w14:paraId="76571C63" w14:textId="6F89D4B2" w:rsidR="006D2F95" w:rsidRPr="006D2F95" w:rsidRDefault="00F178E6" w:rsidP="006D2F95">
      <w:r w:rsidRPr="00A47C5D">
        <w:t>Sant</w:t>
      </w:r>
      <w:r w:rsidR="00775181">
        <w:t>é</w:t>
      </w:r>
      <w:r w:rsidRPr="00A47C5D">
        <w:t xml:space="preserve"> publique -lehdessä julka</w:t>
      </w:r>
      <w:r>
        <w:t>i</w:t>
      </w:r>
      <w:r w:rsidRPr="00A47C5D">
        <w:t>stu</w:t>
      </w:r>
      <w:r>
        <w:t xml:space="preserve">ssa artikkelissa siteerattujen tutkimusten </w:t>
      </w:r>
      <w:r w:rsidR="006D2F95" w:rsidRPr="00203781">
        <w:t>mukaan pääosa mielenterveyden häiriöistä kärsivistä turvautuu yhteisöjen parantajien t</w:t>
      </w:r>
      <w:r w:rsidR="006D2F95">
        <w:t xml:space="preserve">arjoamaan perinteiseen hoitoon etenkin maaseutualueilla, joilla ei ole saatavilla varsinaisia mielenterveyspalveluja. </w:t>
      </w:r>
      <w:r w:rsidR="006D2F95" w:rsidRPr="00203781">
        <w:t xml:space="preserve">Vaikka suurissa kaupungeissa, </w:t>
      </w:r>
      <w:r w:rsidR="006579E2">
        <w:t xml:space="preserve">Ouagadougoussa </w:t>
      </w:r>
      <w:r w:rsidR="006D2F95" w:rsidRPr="00203781">
        <w:t>j</w:t>
      </w:r>
      <w:r w:rsidR="006D2F95">
        <w:t>a Bobo</w:t>
      </w:r>
      <w:r w:rsidR="00207E70">
        <w:t xml:space="preserve"> </w:t>
      </w:r>
      <w:r w:rsidR="006D2F95">
        <w:t>Dioulassossa, on saatavilla myös koululääketieteeseen perustuvaa psykiatrista hoitoa, yleensä potilaat turvautuvat ensisijaisesti perinteisiin hoitomenetelmiin ja hakeutuvat sairaaloihin vasta</w:t>
      </w:r>
      <w:r w:rsidR="00A31A3B">
        <w:t>,</w:t>
      </w:r>
      <w:r w:rsidR="006D2F95">
        <w:t xml:space="preserve"> kun </w:t>
      </w:r>
      <w:r w:rsidR="00751277">
        <w:t>perinteiset hoitomenetelmät</w:t>
      </w:r>
      <w:r w:rsidR="006D2F95">
        <w:t xml:space="preserve"> eivät ole tarjonneet apua. </w:t>
      </w:r>
      <w:r w:rsidR="006D2F95" w:rsidRPr="00674F86">
        <w:t>Suuri osa ihmistä ei pidä koululääketieteeseen perustuvia hoitoja tehokkaina, ko</w:t>
      </w:r>
      <w:r w:rsidR="006D2F95">
        <w:t xml:space="preserve">ska Burkina Fasossa vallalla olevien näkemysten mukaan mielenterveyden häiriöiden taustalla on yliluonnollisia tai perinnöllisiä syitä. </w:t>
      </w:r>
      <w:r w:rsidR="006D2F95" w:rsidRPr="006D2F95">
        <w:t xml:space="preserve">Perinteiset hoitomenetelmät sisältävät luonnonlääkkeitä ja uskonnollisia rituaaleja. Myös nämä hoidot ovat yleensä </w:t>
      </w:r>
      <w:r w:rsidRPr="006D2F95">
        <w:t>kalliita</w:t>
      </w:r>
      <w:r w:rsidR="006D2F95" w:rsidRPr="006D2F95">
        <w:t xml:space="preserve"> potilaille.</w:t>
      </w:r>
      <w:r w:rsidR="006D2F95">
        <w:rPr>
          <w:rStyle w:val="Alaviitteenviite"/>
        </w:rPr>
        <w:footnoteReference w:id="35"/>
      </w:r>
    </w:p>
    <w:p w14:paraId="33B6233C" w14:textId="0C373AC2" w:rsidR="000B5EC1" w:rsidRDefault="00775181" w:rsidP="002607D7">
      <w:r>
        <w:t>Edellä mainitun</w:t>
      </w:r>
      <w:r w:rsidR="006D2F95" w:rsidRPr="00A47C5D">
        <w:t xml:space="preserve"> artikk</w:t>
      </w:r>
      <w:r w:rsidR="006D2F95">
        <w:t xml:space="preserve">elin mukaan potilaat vastaavat kaikista mielenterveyshoidosta aiheutuvista kustannuksista. Käytännössä mielenterveyshoitoa tarvitsevat potilaat ovat riippuvaisia perheen tai tuttavien tarjoamasta tuesta. Kustannusten lisäksi etenkin sairaalahoidon saavutettavuutta rajoittaa vaatimus saattajasta, jonka täytyy olla läsnä sairaalassa jatkuvasti. Tämä aiheuttaa suuria kustannuksia perheille, koska </w:t>
      </w:r>
      <w:r w:rsidR="00A31A3B">
        <w:t>saattaja joutuu jäämään pois töistä</w:t>
      </w:r>
      <w:r w:rsidR="006D2F95">
        <w:t>. Perheet, jo</w:t>
      </w:r>
      <w:r w:rsidR="00751277">
        <w:t>illa ei ole taloudellisia mahdollisuuksia hoitoon</w:t>
      </w:r>
      <w:r w:rsidR="006D2F95">
        <w:t>, voivat ajautua käyttämään haitallisia selviytymiskeinoja, kuten hoitoa tarvitsevan lukitsemiseen kotiinsa.</w:t>
      </w:r>
      <w:r w:rsidR="006D2F95">
        <w:rPr>
          <w:rStyle w:val="Alaviitteenviite"/>
        </w:rPr>
        <w:footnoteReference w:id="36"/>
      </w:r>
      <w:r w:rsidR="002607D7">
        <w:br w:type="page"/>
      </w:r>
    </w:p>
    <w:p w14:paraId="3584A08D" w14:textId="21C33089" w:rsidR="00082DFE" w:rsidRPr="009A46C6" w:rsidRDefault="00082DFE" w:rsidP="00543F66">
      <w:pPr>
        <w:pStyle w:val="Otsikko2"/>
        <w:numPr>
          <w:ilvl w:val="0"/>
          <w:numId w:val="0"/>
        </w:numPr>
        <w:rPr>
          <w:lang w:val="en-GB"/>
        </w:rPr>
      </w:pPr>
      <w:r w:rsidRPr="009A46C6">
        <w:rPr>
          <w:lang w:val="en-GB"/>
        </w:rPr>
        <w:lastRenderedPageBreak/>
        <w:t>Lähteet</w:t>
      </w:r>
    </w:p>
    <w:p w14:paraId="619C19F2" w14:textId="6978D0C5" w:rsidR="00DF7F99" w:rsidRPr="00DF7F99" w:rsidRDefault="00DF7F99" w:rsidP="00DF7F99">
      <w:pPr>
        <w:rPr>
          <w:rStyle w:val="Hyperlinkki"/>
          <w:color w:val="auto"/>
          <w:u w:val="none"/>
          <w:lang w:val="en-GB"/>
        </w:rPr>
      </w:pPr>
      <w:r w:rsidRPr="00E06E83">
        <w:rPr>
          <w:lang w:val="en-GB"/>
        </w:rPr>
        <w:t xml:space="preserve">BBC </w:t>
      </w:r>
      <w:r w:rsidR="002607D7">
        <w:rPr>
          <w:lang w:val="en-GB"/>
        </w:rPr>
        <w:t xml:space="preserve">(British Broadcasting Corporation) </w:t>
      </w:r>
      <w:r w:rsidRPr="00E06E83">
        <w:rPr>
          <w:lang w:val="en-GB"/>
        </w:rPr>
        <w:t xml:space="preserve">10.2.2025. </w:t>
      </w:r>
      <w:r w:rsidRPr="00E06E83">
        <w:rPr>
          <w:i/>
          <w:iCs/>
          <w:lang w:val="en-GB"/>
        </w:rPr>
        <w:t>Comment les pays du Sahel seront-ils affectés par la fin de l'aide américaine?</w:t>
      </w:r>
      <w:r w:rsidRPr="00E06E83">
        <w:rPr>
          <w:lang w:val="en-GB"/>
        </w:rPr>
        <w:t xml:space="preserve"> </w:t>
      </w:r>
      <w:hyperlink r:id="rId8" w:history="1">
        <w:r w:rsidRPr="009A1237">
          <w:rPr>
            <w:rStyle w:val="Hyperlinkki"/>
            <w:lang w:val="en-GB"/>
          </w:rPr>
          <w:t>https://www.bbc.com/afrique/articles/czep2n5z5z6o</w:t>
        </w:r>
      </w:hyperlink>
      <w:r>
        <w:rPr>
          <w:lang w:val="en-GB"/>
        </w:rPr>
        <w:t xml:space="preserve"> (käyty 13.5.2025).</w:t>
      </w:r>
    </w:p>
    <w:p w14:paraId="1A6DA120" w14:textId="7ACB02D7" w:rsidR="00DF7F99" w:rsidRDefault="00DF7F99" w:rsidP="00DF7F99">
      <w:pPr>
        <w:rPr>
          <w:lang w:val="en-GB"/>
        </w:rPr>
      </w:pPr>
      <w:r>
        <w:rPr>
          <w:lang w:val="en-GB"/>
        </w:rPr>
        <w:t xml:space="preserve">The Borgen Project </w:t>
      </w:r>
    </w:p>
    <w:p w14:paraId="5938F77A" w14:textId="797AE972" w:rsidR="00DF7F99" w:rsidRDefault="00DF7F99" w:rsidP="00DF7F99">
      <w:pPr>
        <w:ind w:left="720"/>
        <w:rPr>
          <w:lang w:val="en-GB"/>
        </w:rPr>
      </w:pPr>
      <w:r w:rsidRPr="00791B33">
        <w:rPr>
          <w:lang w:val="en-GB"/>
        </w:rPr>
        <w:t xml:space="preserve">1.8.2023. </w:t>
      </w:r>
      <w:r w:rsidRPr="00977B8C">
        <w:rPr>
          <w:i/>
          <w:iCs/>
          <w:lang w:val="en-GB"/>
        </w:rPr>
        <w:t>Mental Health in Burkina Faso</w:t>
      </w:r>
      <w:r>
        <w:rPr>
          <w:lang w:val="en-GB"/>
        </w:rPr>
        <w:t xml:space="preserve">. </w:t>
      </w:r>
      <w:hyperlink r:id="rId9" w:history="1">
        <w:r w:rsidRPr="009825A0">
          <w:rPr>
            <w:rStyle w:val="Hyperlinkki"/>
            <w:lang w:val="en-GB"/>
          </w:rPr>
          <w:t>https://borgenproject.org/mental-health-in-burkina-faso/</w:t>
        </w:r>
      </w:hyperlink>
      <w:r>
        <w:rPr>
          <w:rStyle w:val="Hyperlinkki"/>
          <w:lang w:val="en-GB"/>
        </w:rPr>
        <w:t xml:space="preserve"> </w:t>
      </w:r>
      <w:r>
        <w:rPr>
          <w:rStyle w:val="Hyperlinkki"/>
          <w:color w:val="000000" w:themeColor="text1"/>
          <w:u w:val="none"/>
          <w:lang w:val="en-GB"/>
        </w:rPr>
        <w:t>(käyty 13.5.2025).</w:t>
      </w:r>
    </w:p>
    <w:p w14:paraId="74175654" w14:textId="478A29AD" w:rsidR="00DF7F99" w:rsidRPr="00DF7F99" w:rsidRDefault="00DF7F99" w:rsidP="00DF7F99">
      <w:pPr>
        <w:ind w:left="720"/>
        <w:rPr>
          <w:rStyle w:val="Hyperlinkki"/>
          <w:color w:val="auto"/>
          <w:u w:val="none"/>
          <w:lang w:val="en-GB"/>
        </w:rPr>
      </w:pPr>
      <w:r>
        <w:rPr>
          <w:lang w:val="en-GB"/>
        </w:rPr>
        <w:t xml:space="preserve">5.8.2020. </w:t>
      </w:r>
      <w:r w:rsidRPr="00DF7F99">
        <w:rPr>
          <w:i/>
          <w:iCs/>
          <w:lang w:val="en-GB"/>
        </w:rPr>
        <w:t>Improving Healthcare in Burkina Faso.</w:t>
      </w:r>
      <w:r>
        <w:rPr>
          <w:lang w:val="en-GB"/>
        </w:rPr>
        <w:t xml:space="preserve"> </w:t>
      </w:r>
      <w:hyperlink r:id="rId10" w:history="1">
        <w:r w:rsidRPr="002E3F6C">
          <w:rPr>
            <w:rStyle w:val="Hyperlinkki"/>
            <w:lang w:val="en-GB"/>
          </w:rPr>
          <w:t>https://borgenproject.org/healthcare-in-burkina-faso/</w:t>
        </w:r>
      </w:hyperlink>
      <w:r>
        <w:rPr>
          <w:lang w:val="en-GB"/>
        </w:rPr>
        <w:t xml:space="preserve"> </w:t>
      </w:r>
    </w:p>
    <w:p w14:paraId="2C6251B4" w14:textId="692AA2D4" w:rsidR="00B272F8" w:rsidRDefault="00B272F8" w:rsidP="00873A37">
      <w:r>
        <w:rPr>
          <w:lang w:val="en-GB"/>
        </w:rPr>
        <w:t xml:space="preserve">Community </w:t>
      </w:r>
      <w:r w:rsidR="00946117">
        <w:rPr>
          <w:lang w:val="en-GB"/>
        </w:rPr>
        <w:t>H</w:t>
      </w:r>
      <w:r>
        <w:rPr>
          <w:lang w:val="en-GB"/>
        </w:rPr>
        <w:t>ealth Roadmap 2021.</w:t>
      </w:r>
      <w:r w:rsidR="00946117">
        <w:rPr>
          <w:lang w:val="en-GB"/>
        </w:rPr>
        <w:t xml:space="preserve"> </w:t>
      </w:r>
      <w:r w:rsidR="00946117" w:rsidRPr="00946117">
        <w:rPr>
          <w:i/>
          <w:iCs/>
          <w:lang w:val="en-GB"/>
        </w:rPr>
        <w:t>Community Health Roadmap: Burkina Faso.</w:t>
      </w:r>
      <w:r w:rsidR="00946117">
        <w:rPr>
          <w:lang w:val="en-GB"/>
        </w:rPr>
        <w:t xml:space="preserve"> </w:t>
      </w:r>
      <w:hyperlink r:id="rId11" w:history="1">
        <w:r w:rsidR="00946117" w:rsidRPr="00946117">
          <w:rPr>
            <w:rStyle w:val="Hyperlinkki"/>
          </w:rPr>
          <w:t>https://www.communityhealthdeliverypartnership.org/media/471/file/BurkinaFaso_Roadmap_ENG_20211228_B_replacement.pdf.pdf</w:t>
        </w:r>
      </w:hyperlink>
      <w:r w:rsidR="00946117" w:rsidRPr="00946117">
        <w:t xml:space="preserve"> (kä</w:t>
      </w:r>
      <w:r w:rsidR="00946117">
        <w:t>yty 13.5.2025).</w:t>
      </w:r>
    </w:p>
    <w:p w14:paraId="04A232F5" w14:textId="77777777" w:rsidR="00DF7F99" w:rsidRPr="00E14739" w:rsidRDefault="00DF7F99" w:rsidP="00DF7F99">
      <w:pPr>
        <w:rPr>
          <w:lang w:val="en-GB"/>
        </w:rPr>
      </w:pPr>
      <w:r w:rsidRPr="00E14739">
        <w:rPr>
          <w:lang w:val="en-GB"/>
        </w:rPr>
        <w:t xml:space="preserve">EUAA (European Union Agency for Asylum) MedCOI </w:t>
      </w:r>
      <w:r>
        <w:rPr>
          <w:lang w:val="en-GB"/>
        </w:rPr>
        <w:t>(Medical Country of Origin Information)</w:t>
      </w:r>
    </w:p>
    <w:p w14:paraId="5D8998D3" w14:textId="77777777" w:rsidR="00DF7F99" w:rsidRPr="00E14739" w:rsidRDefault="00DF7F99" w:rsidP="00DF7F99">
      <w:pPr>
        <w:ind w:left="720"/>
        <w:rPr>
          <w:lang w:val="en-GB"/>
        </w:rPr>
      </w:pPr>
      <w:r w:rsidRPr="00E14739">
        <w:rPr>
          <w:lang w:val="en-GB"/>
        </w:rPr>
        <w:t xml:space="preserve">/International SOS 22.1.2025. </w:t>
      </w:r>
      <w:r w:rsidRPr="00DF7F99">
        <w:rPr>
          <w:i/>
          <w:iCs/>
          <w:lang w:val="en-GB"/>
        </w:rPr>
        <w:t>Availability of medical treatments, AVA-18876</w:t>
      </w:r>
      <w:r>
        <w:rPr>
          <w:lang w:val="en-GB"/>
        </w:rPr>
        <w:t>.</w:t>
      </w:r>
    </w:p>
    <w:p w14:paraId="02B8BCDC" w14:textId="77777777" w:rsidR="00DF7F99" w:rsidRDefault="00DF7F99" w:rsidP="00DF7F99">
      <w:pPr>
        <w:ind w:left="720"/>
        <w:rPr>
          <w:lang w:val="en-GB"/>
        </w:rPr>
      </w:pPr>
      <w:r w:rsidRPr="00E14739">
        <w:rPr>
          <w:lang w:val="en-GB"/>
        </w:rPr>
        <w:t xml:space="preserve">/International SOS 16.12.2024. </w:t>
      </w:r>
      <w:r w:rsidRPr="00DF7F99">
        <w:rPr>
          <w:i/>
          <w:iCs/>
          <w:lang w:val="en-GB"/>
        </w:rPr>
        <w:t>Availability of medical treatments, AVA-18779</w:t>
      </w:r>
      <w:r w:rsidRPr="00E14739">
        <w:rPr>
          <w:lang w:val="en-GB"/>
        </w:rPr>
        <w:t>.</w:t>
      </w:r>
    </w:p>
    <w:p w14:paraId="23B57DA7" w14:textId="4CC0625C" w:rsidR="00DF7F99" w:rsidRDefault="00DF7F99" w:rsidP="00DF7F99">
      <w:pPr>
        <w:ind w:left="720"/>
        <w:rPr>
          <w:lang w:val="en-GB"/>
        </w:rPr>
      </w:pPr>
      <w:r>
        <w:rPr>
          <w:lang w:val="en-GB"/>
        </w:rPr>
        <w:t xml:space="preserve">9.1.2023. </w:t>
      </w:r>
      <w:r w:rsidRPr="00DF7F99">
        <w:rPr>
          <w:i/>
          <w:iCs/>
          <w:lang w:val="en-GB"/>
        </w:rPr>
        <w:t>Question &amp; Answer ACC 7720</w:t>
      </w:r>
      <w:r>
        <w:rPr>
          <w:lang w:val="en-GB"/>
        </w:rPr>
        <w:t>.</w:t>
      </w:r>
    </w:p>
    <w:p w14:paraId="0B8A2FA1" w14:textId="65BD96EA" w:rsidR="00682FFE" w:rsidRPr="00E11B03" w:rsidRDefault="00682FFE" w:rsidP="00682FFE">
      <w:r w:rsidRPr="00F21536">
        <w:rPr>
          <w:lang w:val="en-GB"/>
        </w:rPr>
        <w:t>Health Cluster 10/2024</w:t>
      </w:r>
      <w:r>
        <w:rPr>
          <w:lang w:val="en-GB"/>
        </w:rPr>
        <w:t xml:space="preserve">. </w:t>
      </w:r>
      <w:r w:rsidR="00E11B03" w:rsidRPr="00E11B03">
        <w:rPr>
          <w:i/>
          <w:iCs/>
          <w:lang w:val="en-GB"/>
        </w:rPr>
        <w:t>Bulletin n°10 du cluster santé - octobre 2024</w:t>
      </w:r>
      <w:r w:rsidR="00E11B03">
        <w:rPr>
          <w:lang w:val="en-GB"/>
        </w:rPr>
        <w:t xml:space="preserve">. </w:t>
      </w:r>
      <w:hyperlink r:id="rId12" w:history="1">
        <w:r w:rsidR="00E11B03" w:rsidRPr="00E11B03">
          <w:rPr>
            <w:rStyle w:val="Hyperlinkki"/>
          </w:rPr>
          <w:t>https://reliefweb.int/</w:t>
        </w:r>
        <w:r w:rsidR="00E11B03" w:rsidRPr="00E11B03">
          <w:rPr>
            <w:rStyle w:val="Hyperlinkki"/>
          </w:rPr>
          <w:br/>
        </w:r>
        <w:r w:rsidR="00E11B03" w:rsidRPr="00E11B03">
          <w:rPr>
            <w:rStyle w:val="Hyperlinkki"/>
          </w:rPr>
          <w:t>attachments/3b7eb1d1-13fd-4e57-90d3-f8c49b68f571/Bulletin_cluster%20sante</w:t>
        </w:r>
        <w:r w:rsidR="00E11B03" w:rsidRPr="00E11B03">
          <w:rPr>
            <w:rStyle w:val="Hyperlinkki"/>
          </w:rPr>
          <w:br/>
        </w:r>
        <w:r w:rsidR="00E11B03" w:rsidRPr="00E11B03">
          <w:rPr>
            <w:rStyle w:val="Hyperlinkki"/>
          </w:rPr>
          <w:t>_Octobre_2024.pdf</w:t>
        </w:r>
      </w:hyperlink>
      <w:r w:rsidR="00E11B03" w:rsidRPr="00E11B03">
        <w:t xml:space="preserve"> (kä</w:t>
      </w:r>
      <w:r w:rsidR="00E11B03">
        <w:t>yty 13.5.2025).</w:t>
      </w:r>
    </w:p>
    <w:p w14:paraId="69AAF2AA" w14:textId="09299373" w:rsidR="00DF7F99" w:rsidRDefault="00DF7F99" w:rsidP="00DF7F99">
      <w:r w:rsidRPr="00977B8C">
        <w:rPr>
          <w:lang w:val="en-GB"/>
        </w:rPr>
        <w:t xml:space="preserve">Humanitarian Alternatives 21.3.2023. </w:t>
      </w:r>
      <w:r w:rsidRPr="00977B8C">
        <w:rPr>
          <w:i/>
          <w:iCs/>
          <w:lang w:val="en-GB"/>
        </w:rPr>
        <w:t>Treating mental health in conflict zones in Burkina Faso with Traumatic Stress Relief (TSR</w:t>
      </w:r>
      <w:r w:rsidRPr="00791B33">
        <w:rPr>
          <w:lang w:val="en-GB"/>
        </w:rPr>
        <w:t>)</w:t>
      </w:r>
      <w:r>
        <w:rPr>
          <w:lang w:val="en-GB"/>
        </w:rPr>
        <w:t>.</w:t>
      </w:r>
      <w:r w:rsidRPr="00977B8C">
        <w:rPr>
          <w:lang w:val="en-GB"/>
        </w:rPr>
        <w:t xml:space="preserve"> </w:t>
      </w:r>
      <w:hyperlink r:id="rId13" w:history="1">
        <w:r w:rsidR="009A46C6" w:rsidRPr="009A1237">
          <w:rPr>
            <w:rStyle w:val="Hyperlinkki"/>
          </w:rPr>
          <w:t>https://www.alternatives-humanitaires.org/en/2023/03/21/</w:t>
        </w:r>
        <w:r w:rsidR="009A46C6" w:rsidRPr="009A1237">
          <w:rPr>
            <w:rStyle w:val="Hyperlinkki"/>
          </w:rPr>
          <w:br/>
          <w:t>treating-mental-health-in-conflict-zones-in-burkina-faso-with-traumatic-stress-relief-tsr/</w:t>
        </w:r>
      </w:hyperlink>
      <w:r w:rsidRPr="00DF7F99">
        <w:t xml:space="preserve"> (käyty 13.5.2025).</w:t>
      </w:r>
    </w:p>
    <w:p w14:paraId="333E6D45" w14:textId="448FC58B" w:rsidR="00DF7F99" w:rsidRDefault="00DF7F99" w:rsidP="00DF7F99">
      <w:r>
        <w:rPr>
          <w:lang w:val="en-GB"/>
        </w:rPr>
        <w:t>IFRC (</w:t>
      </w:r>
      <w:r w:rsidRPr="00A026FC">
        <w:rPr>
          <w:lang w:val="en-GB"/>
        </w:rPr>
        <w:t>International Federation of Red Cross and Red Crescent Societies</w:t>
      </w:r>
      <w:r>
        <w:rPr>
          <w:lang w:val="en-GB"/>
        </w:rPr>
        <w:t xml:space="preserve">) 15.11.2024. </w:t>
      </w:r>
      <w:r w:rsidRPr="00A026FC">
        <w:rPr>
          <w:i/>
          <w:iCs/>
          <w:lang w:val="en-GB"/>
        </w:rPr>
        <w:t>Burkina Faso: When insecurity, conflict and other challenges get between people and the healthcare, the REACH Initiative connects people with the care they need</w:t>
      </w:r>
      <w:r>
        <w:rPr>
          <w:lang w:val="en-GB"/>
        </w:rPr>
        <w:t xml:space="preserve">. </w:t>
      </w:r>
      <w:hyperlink r:id="rId14" w:history="1">
        <w:r w:rsidR="009A46C6" w:rsidRPr="009A1237">
          <w:rPr>
            <w:rStyle w:val="Hyperlinkki"/>
          </w:rPr>
          <w:t>https://www.ifrc.org/</w:t>
        </w:r>
        <w:r w:rsidR="009A46C6" w:rsidRPr="009A1237">
          <w:rPr>
            <w:rStyle w:val="Hyperlinkki"/>
          </w:rPr>
          <w:br/>
          <w:t>article/burkina-faso-when-insecurity-conflict-and-other-challenges-get-between-people-and</w:t>
        </w:r>
      </w:hyperlink>
      <w:r w:rsidRPr="00F21536">
        <w:t xml:space="preserve"> </w:t>
      </w:r>
      <w:r w:rsidRPr="00946117">
        <w:t>(kä</w:t>
      </w:r>
      <w:r>
        <w:t>yty 13.5.2025).</w:t>
      </w:r>
    </w:p>
    <w:p w14:paraId="1FC4B6EB" w14:textId="6AEDEBC5" w:rsidR="00DF7F99" w:rsidRDefault="00DF7F99" w:rsidP="00DF7F99">
      <w:r>
        <w:rPr>
          <w:lang w:val="en-GB"/>
        </w:rPr>
        <w:t xml:space="preserve">Intersos 3.3.2025. </w:t>
      </w:r>
      <w:r w:rsidRPr="00E14739">
        <w:rPr>
          <w:i/>
          <w:iCs/>
          <w:lang w:val="en-GB"/>
        </w:rPr>
        <w:t>The sudden closure and ongoing suspension of Us-funded INTERSOS projects leaves nearly 500,000 people without lifesaving assistance</w:t>
      </w:r>
      <w:r>
        <w:rPr>
          <w:lang w:val="en-GB"/>
        </w:rPr>
        <w:t xml:space="preserve">. </w:t>
      </w:r>
      <w:hyperlink r:id="rId15" w:history="1">
        <w:r w:rsidRPr="00E14739">
          <w:rPr>
            <w:rStyle w:val="Hyperlinkki"/>
          </w:rPr>
          <w:t>https://www.intersos.org/en/the-sudden-closure-and-ongoing-suspension-of-us-funded-intersos-projects-leaves-nearly-500000-people-without-lifesaving-assistance/</w:t>
        </w:r>
      </w:hyperlink>
      <w:r w:rsidRPr="00E14739">
        <w:t xml:space="preserve"> (käyty 13.5.2025).</w:t>
      </w:r>
    </w:p>
    <w:p w14:paraId="447ADC60" w14:textId="13E97957" w:rsidR="004C3363" w:rsidRPr="00667464" w:rsidRDefault="004C3363" w:rsidP="00DF7F99">
      <w:pPr>
        <w:rPr>
          <w:lang w:val="en-GB"/>
        </w:rPr>
      </w:pPr>
      <w:r w:rsidRPr="004C3363">
        <w:rPr>
          <w:lang w:val="en-GB"/>
        </w:rPr>
        <w:t>OCHA (Un</w:t>
      </w:r>
      <w:r>
        <w:rPr>
          <w:lang w:val="en-GB"/>
        </w:rPr>
        <w:t>ited Nations</w:t>
      </w:r>
      <w:r w:rsidRPr="004C3363">
        <w:rPr>
          <w:lang w:val="en-GB"/>
        </w:rPr>
        <w:t xml:space="preserve"> Office for the Coordination of Humanitarian Affairs) 13.10.2022. </w:t>
      </w:r>
      <w:r w:rsidRPr="004C3363">
        <w:rPr>
          <w:i/>
          <w:iCs/>
          <w:lang w:val="en-GB"/>
        </w:rPr>
        <w:t>Burkina Faso</w:t>
      </w:r>
      <w:r>
        <w:rPr>
          <w:i/>
          <w:iCs/>
          <w:lang w:val="en-GB"/>
        </w:rPr>
        <w:t>:</w:t>
      </w:r>
      <w:r w:rsidRPr="004C3363">
        <w:rPr>
          <w:i/>
          <w:iCs/>
          <w:lang w:val="en-GB"/>
        </w:rPr>
        <w:t xml:space="preserve"> Carte de référence</w:t>
      </w:r>
      <w:r w:rsidRPr="004C3363">
        <w:rPr>
          <w:lang w:val="en-GB"/>
        </w:rPr>
        <w:t xml:space="preserve">. </w:t>
      </w:r>
      <w:hyperlink r:id="rId16" w:history="1">
        <w:r w:rsidRPr="00667464">
          <w:rPr>
            <w:rStyle w:val="Hyperlinkki"/>
            <w:lang w:val="en-GB"/>
          </w:rPr>
          <w:t>https://reliefweb.int/map/burkina-faso/burkina-faso-carte-de-reference-a4-la-date-du-13-octobre-2022</w:t>
        </w:r>
      </w:hyperlink>
      <w:r w:rsidRPr="00667464">
        <w:rPr>
          <w:lang w:val="en-GB"/>
        </w:rPr>
        <w:t xml:space="preserve"> </w:t>
      </w:r>
      <w:r w:rsidR="002607D7" w:rsidRPr="00667464">
        <w:rPr>
          <w:lang w:val="en-GB"/>
        </w:rPr>
        <w:t>(käyty 15.5.2025).</w:t>
      </w:r>
    </w:p>
    <w:p w14:paraId="1E50986A" w14:textId="77777777" w:rsidR="00DF7F99" w:rsidRPr="00DF7F99" w:rsidRDefault="00DF7F99" w:rsidP="00DF7F99">
      <w:pPr>
        <w:rPr>
          <w:lang w:val="en-GB"/>
        </w:rPr>
      </w:pPr>
      <w:r w:rsidRPr="00667464">
        <w:rPr>
          <w:lang w:val="en-GB"/>
        </w:rPr>
        <w:t xml:space="preserve">Ouoba, Kampadilemba; Bonkoungou, Wendégoudi Hyacinthe &amp; Rasmané Semdé 2024. </w:t>
      </w:r>
      <w:r>
        <w:rPr>
          <w:lang w:val="en-GB"/>
        </w:rPr>
        <w:t>“</w:t>
      </w:r>
      <w:r w:rsidRPr="00F21536">
        <w:rPr>
          <w:lang w:val="en-GB"/>
        </w:rPr>
        <w:t>Traditional Medicine’s Contribution to Health Care Access in Burkina Faso</w:t>
      </w:r>
      <w:r>
        <w:rPr>
          <w:lang w:val="en-GB"/>
        </w:rPr>
        <w:t xml:space="preserve">”. </w:t>
      </w:r>
      <w:r w:rsidRPr="00977B8C">
        <w:rPr>
          <w:i/>
          <w:iCs/>
          <w:lang w:val="en-GB"/>
        </w:rPr>
        <w:t>Global Advances in Integrative Medicine and Health</w:t>
      </w:r>
      <w:r w:rsidRPr="00977B8C">
        <w:rPr>
          <w:lang w:val="en-GB"/>
        </w:rPr>
        <w:t>,</w:t>
      </w:r>
      <w:r>
        <w:rPr>
          <w:lang w:val="en-GB"/>
        </w:rPr>
        <w:t xml:space="preserve"> vol 13, no 1–2. </w:t>
      </w:r>
      <w:r w:rsidRPr="00DF7F99">
        <w:rPr>
          <w:lang w:val="en-GB"/>
        </w:rPr>
        <w:t xml:space="preserve">Saatavilla: </w:t>
      </w:r>
      <w:hyperlink r:id="rId17" w:history="1">
        <w:r w:rsidRPr="00DF7F99">
          <w:rPr>
            <w:rStyle w:val="Hyperlinkki"/>
            <w:lang w:val="en-GB"/>
          </w:rPr>
          <w:t>https://journals.sagepub.com/doi/pdf/10.1177/27536130241275197</w:t>
        </w:r>
      </w:hyperlink>
      <w:r w:rsidRPr="00DF7F99">
        <w:rPr>
          <w:lang w:val="en-GB"/>
        </w:rPr>
        <w:t xml:space="preserve"> (käyty 13.5.2025).</w:t>
      </w:r>
    </w:p>
    <w:p w14:paraId="75000F1C" w14:textId="22B9CC5B" w:rsidR="00DF7F99" w:rsidRPr="002607D7" w:rsidRDefault="00DF7F99" w:rsidP="00DF7F99">
      <w:r w:rsidRPr="00DF7F99">
        <w:rPr>
          <w:lang w:val="en-GB"/>
        </w:rPr>
        <w:t>Pigeon-Gagné, Émilie; Yaogo, Maurice</w:t>
      </w:r>
      <w:r>
        <w:rPr>
          <w:lang w:val="en-GB"/>
        </w:rPr>
        <w:t>;</w:t>
      </w:r>
      <w:r w:rsidRPr="00DF7F99">
        <w:rPr>
          <w:lang w:val="en-GB"/>
        </w:rPr>
        <w:t xml:space="preserve"> Saïas, Thomas</w:t>
      </w:r>
      <w:r>
        <w:rPr>
          <w:lang w:val="en-GB"/>
        </w:rPr>
        <w:t>;</w:t>
      </w:r>
      <w:r w:rsidRPr="00DF7F99">
        <w:rPr>
          <w:lang w:val="en-GB"/>
        </w:rPr>
        <w:t xml:space="preserve"> Hassan</w:t>
      </w:r>
      <w:r>
        <w:rPr>
          <w:lang w:val="en-GB"/>
        </w:rPr>
        <w:t xml:space="preserve">, </w:t>
      </w:r>
      <w:r w:rsidRPr="00DF7F99">
        <w:rPr>
          <w:lang w:val="en-GB"/>
        </w:rPr>
        <w:t xml:space="preserve">Ghayda </w:t>
      </w:r>
      <w:r>
        <w:rPr>
          <w:lang w:val="en-GB"/>
        </w:rPr>
        <w:t>&amp;</w:t>
      </w:r>
      <w:r w:rsidRPr="00DF7F99">
        <w:rPr>
          <w:lang w:val="en-GB"/>
        </w:rPr>
        <w:t xml:space="preserve"> </w:t>
      </w:r>
      <w:r>
        <w:rPr>
          <w:lang w:val="en-GB"/>
        </w:rPr>
        <w:t xml:space="preserve">Bambara, </w:t>
      </w:r>
      <w:r w:rsidRPr="00DF7F99">
        <w:rPr>
          <w:lang w:val="en-GB"/>
        </w:rPr>
        <w:t>Judicael</w:t>
      </w:r>
      <w:r>
        <w:rPr>
          <w:lang w:val="en-GB"/>
        </w:rPr>
        <w:t xml:space="preserve"> </w:t>
      </w:r>
      <w:r w:rsidRPr="00DF7F99">
        <w:rPr>
          <w:lang w:val="en-GB"/>
        </w:rPr>
        <w:t xml:space="preserve">2022. </w:t>
      </w:r>
      <w:r>
        <w:rPr>
          <w:lang w:val="en-GB"/>
        </w:rPr>
        <w:t>“</w:t>
      </w:r>
      <w:r w:rsidRPr="00DF7F99">
        <w:rPr>
          <w:lang w:val="en-GB"/>
        </w:rPr>
        <w:t xml:space="preserve">Itinéraires thérapeutiques et accès aux soins en santé mentale : une ethnographie au </w:t>
      </w:r>
      <w:r w:rsidRPr="00DF7F99">
        <w:rPr>
          <w:lang w:val="en-GB"/>
        </w:rPr>
        <w:lastRenderedPageBreak/>
        <w:t>Burkina Faso</w:t>
      </w:r>
      <w:r>
        <w:rPr>
          <w:lang w:val="en-GB"/>
        </w:rPr>
        <w:t>”.</w:t>
      </w:r>
      <w:r w:rsidRPr="004931A8">
        <w:rPr>
          <w:lang w:val="en-GB"/>
        </w:rPr>
        <w:t xml:space="preserve"> </w:t>
      </w:r>
      <w:r w:rsidRPr="002607D7">
        <w:rPr>
          <w:i/>
          <w:iCs/>
        </w:rPr>
        <w:t>Santé publique</w:t>
      </w:r>
      <w:r w:rsidRPr="002607D7">
        <w:t xml:space="preserve">, vol 31, no 2. Saatavilla: </w:t>
      </w:r>
      <w:hyperlink r:id="rId18" w:history="1">
        <w:r w:rsidRPr="002607D7">
          <w:rPr>
            <w:rStyle w:val="Hyperlinkki"/>
          </w:rPr>
          <w:t>https://stm.cairn.info/revue-sante-publique-2022-2-page-299?lang=fr</w:t>
        </w:r>
      </w:hyperlink>
      <w:r w:rsidRPr="002607D7">
        <w:t xml:space="preserve"> </w:t>
      </w:r>
      <w:r w:rsidR="002607D7" w:rsidRPr="002607D7">
        <w:t>(kä</w:t>
      </w:r>
      <w:r w:rsidR="002607D7">
        <w:t>yty 13.5.2025).</w:t>
      </w:r>
    </w:p>
    <w:p w14:paraId="69D80856" w14:textId="6EB390CB" w:rsidR="00DF7F99" w:rsidRDefault="00DF7F99" w:rsidP="00DF7F99">
      <w:pPr>
        <w:rPr>
          <w:rStyle w:val="Hyperlinkki"/>
          <w:color w:val="000000" w:themeColor="text1"/>
          <w:u w:val="none"/>
          <w:lang w:val="en-GB"/>
        </w:rPr>
      </w:pPr>
      <w:r w:rsidRPr="00667464">
        <w:t xml:space="preserve">Sylla, Bry; Ouedraogo, Boukary; Traore, Salif; Ouedraogo, Ousseni; Savodogo, Léon Gueswendé Blaise &amp; Diallo, Gayo 2024. </w:t>
      </w:r>
      <w:r>
        <w:rPr>
          <w:lang w:val="en-GB"/>
        </w:rPr>
        <w:t>“</w:t>
      </w:r>
      <w:r w:rsidRPr="00CE2CE2">
        <w:rPr>
          <w:lang w:val="en-GB"/>
        </w:rPr>
        <w:t>Current status of digital health interventions in the health system in Burkina Faso</w:t>
      </w:r>
      <w:r>
        <w:rPr>
          <w:lang w:val="en-GB"/>
        </w:rPr>
        <w:t>”</w:t>
      </w:r>
      <w:r w:rsidRPr="00CE2CE2">
        <w:rPr>
          <w:lang w:val="en-GB"/>
        </w:rPr>
        <w:t xml:space="preserve">. </w:t>
      </w:r>
      <w:r w:rsidRPr="00946117">
        <w:rPr>
          <w:i/>
          <w:iCs/>
          <w:lang w:val="en-GB"/>
        </w:rPr>
        <w:t>BMC Medical Informatics and Decision Making</w:t>
      </w:r>
      <w:r>
        <w:rPr>
          <w:lang w:val="en-GB"/>
        </w:rPr>
        <w:t xml:space="preserve"> vol. </w:t>
      </w:r>
      <w:r w:rsidRPr="00F21536">
        <w:rPr>
          <w:lang w:val="en-GB"/>
        </w:rPr>
        <w:t xml:space="preserve">24, </w:t>
      </w:r>
      <w:r>
        <w:rPr>
          <w:lang w:val="en-GB"/>
        </w:rPr>
        <w:t xml:space="preserve">art. </w:t>
      </w:r>
      <w:r w:rsidRPr="00F21536">
        <w:rPr>
          <w:lang w:val="en-GB"/>
        </w:rPr>
        <w:t xml:space="preserve">171. </w:t>
      </w:r>
      <w:r>
        <w:rPr>
          <w:lang w:val="en-GB"/>
        </w:rPr>
        <w:t xml:space="preserve">Saatavilla: </w:t>
      </w:r>
      <w:hyperlink r:id="rId19" w:history="1">
        <w:r w:rsidRPr="009A1237">
          <w:rPr>
            <w:rStyle w:val="Hyperlinkki"/>
            <w:lang w:val="en-GB"/>
          </w:rPr>
          <w:t>https://doi.org/10.1186/s12911-024-02574-4</w:t>
        </w:r>
      </w:hyperlink>
      <w:r>
        <w:rPr>
          <w:rStyle w:val="Hyperlinkki"/>
          <w:lang w:val="en-GB"/>
        </w:rPr>
        <w:t xml:space="preserve"> </w:t>
      </w:r>
      <w:r>
        <w:rPr>
          <w:rStyle w:val="Hyperlinkki"/>
          <w:color w:val="000000" w:themeColor="text1"/>
          <w:u w:val="none"/>
          <w:lang w:val="en-GB"/>
        </w:rPr>
        <w:t>(käyty 13.5.2025).</w:t>
      </w:r>
    </w:p>
    <w:p w14:paraId="79C6BD38" w14:textId="1D7E6D41" w:rsidR="00F6147F" w:rsidRPr="00F6147F" w:rsidRDefault="00F6147F" w:rsidP="00DF7F99">
      <w:pPr>
        <w:rPr>
          <w:color w:val="000000" w:themeColor="text1"/>
        </w:rPr>
      </w:pPr>
      <w:r w:rsidRPr="00F6147F">
        <w:t xml:space="preserve">THL (Terveyden ja hyvinvoinnin laitos) 7.12.2023. </w:t>
      </w:r>
      <w:r w:rsidRPr="00F6147F">
        <w:rPr>
          <w:i/>
          <w:iCs/>
        </w:rPr>
        <w:t>Mielenterveyshäiriöt</w:t>
      </w:r>
      <w:r w:rsidRPr="00F6147F">
        <w:t xml:space="preserve">. </w:t>
      </w:r>
      <w:hyperlink r:id="rId20" w:history="1">
        <w:r w:rsidR="009A46C6" w:rsidRPr="009A1237">
          <w:rPr>
            <w:rStyle w:val="Hyperlinkki"/>
          </w:rPr>
          <w:t>https://thl.fi/aiheet/</w:t>
        </w:r>
        <w:r w:rsidR="009A46C6" w:rsidRPr="009A1237">
          <w:rPr>
            <w:rStyle w:val="Hyperlinkki"/>
          </w:rPr>
          <w:br/>
          <w:t>mielenterveys/mielenterveyshairiot</w:t>
        </w:r>
      </w:hyperlink>
      <w:r>
        <w:t xml:space="preserve"> (käyty 13.5.2025).</w:t>
      </w:r>
    </w:p>
    <w:p w14:paraId="00708060" w14:textId="3A9C07A5" w:rsidR="00A27272" w:rsidRPr="00E06E83" w:rsidRDefault="00A27272" w:rsidP="00873A37">
      <w:pPr>
        <w:rPr>
          <w:lang w:val="en-GB"/>
        </w:rPr>
      </w:pPr>
      <w:r>
        <w:rPr>
          <w:lang w:val="en-GB"/>
        </w:rPr>
        <w:t>UNICEF</w:t>
      </w:r>
      <w:r w:rsidR="00946117">
        <w:rPr>
          <w:lang w:val="en-GB"/>
        </w:rPr>
        <w:t xml:space="preserve"> (</w:t>
      </w:r>
      <w:r w:rsidR="00946117" w:rsidRPr="00946117">
        <w:rPr>
          <w:lang w:val="en-GB"/>
        </w:rPr>
        <w:t>United Nations International Children's Fund</w:t>
      </w:r>
      <w:r w:rsidR="00946117">
        <w:rPr>
          <w:lang w:val="en-GB"/>
        </w:rPr>
        <w:t xml:space="preserve">) </w:t>
      </w:r>
      <w:r>
        <w:rPr>
          <w:lang w:val="en-GB"/>
        </w:rPr>
        <w:t xml:space="preserve">22.2.2025. </w:t>
      </w:r>
      <w:r w:rsidRPr="00A026FC">
        <w:rPr>
          <w:i/>
          <w:iCs/>
          <w:lang w:val="en-GB"/>
        </w:rPr>
        <w:t xml:space="preserve">UNICEF Burkina Faso Humanitarian Situation Report No. 10 </w:t>
      </w:r>
      <w:r w:rsidR="00A026FC">
        <w:rPr>
          <w:i/>
          <w:iCs/>
          <w:lang w:val="en-GB"/>
        </w:rPr>
        <w:t>–</w:t>
      </w:r>
      <w:r w:rsidRPr="00A026FC">
        <w:rPr>
          <w:i/>
          <w:iCs/>
          <w:lang w:val="en-GB"/>
        </w:rPr>
        <w:t xml:space="preserve"> 1 January</w:t>
      </w:r>
      <w:r w:rsidR="00A026FC" w:rsidRPr="00A026FC">
        <w:rPr>
          <w:i/>
          <w:iCs/>
          <w:lang w:val="en-GB"/>
        </w:rPr>
        <w:t xml:space="preserve"> </w:t>
      </w:r>
      <w:r w:rsidRPr="00A026FC">
        <w:rPr>
          <w:i/>
          <w:iCs/>
          <w:lang w:val="en-GB"/>
        </w:rPr>
        <w:t>-</w:t>
      </w:r>
      <w:r w:rsidR="00A026FC" w:rsidRPr="00A026FC">
        <w:rPr>
          <w:i/>
          <w:iCs/>
          <w:lang w:val="en-GB"/>
        </w:rPr>
        <w:t xml:space="preserve"> </w:t>
      </w:r>
      <w:r w:rsidRPr="00A026FC">
        <w:rPr>
          <w:i/>
          <w:iCs/>
          <w:lang w:val="en-GB"/>
        </w:rPr>
        <w:t>31 December 2024</w:t>
      </w:r>
      <w:r>
        <w:rPr>
          <w:lang w:val="en-GB"/>
        </w:rPr>
        <w:t xml:space="preserve">. </w:t>
      </w:r>
      <w:r w:rsidR="00A026FC" w:rsidRPr="00E06E83">
        <w:rPr>
          <w:lang w:val="en-GB"/>
        </w:rPr>
        <w:t xml:space="preserve">Saatavilla: </w:t>
      </w:r>
      <w:hyperlink r:id="rId21" w:history="1">
        <w:r w:rsidR="00A026FC" w:rsidRPr="00E06E83">
          <w:rPr>
            <w:rStyle w:val="Hyperlinkki"/>
            <w:lang w:val="en-GB"/>
          </w:rPr>
          <w:t>https://reliefweb.int/report/burkina-faso/unicef-burkina-faso-humanitarian-situation-report-no-10-1-january-31-december-2024</w:t>
        </w:r>
      </w:hyperlink>
      <w:r w:rsidRPr="00E06E83">
        <w:rPr>
          <w:lang w:val="en-GB"/>
        </w:rPr>
        <w:t xml:space="preserve"> </w:t>
      </w:r>
      <w:r w:rsidR="00A026FC" w:rsidRPr="00E06E83">
        <w:rPr>
          <w:lang w:val="en-GB"/>
        </w:rPr>
        <w:t>(käyty 13.5.2025).</w:t>
      </w:r>
    </w:p>
    <w:p w14:paraId="0EDE06CF" w14:textId="062802E6" w:rsidR="00DF7F99" w:rsidRPr="00DF7F99" w:rsidRDefault="00DF7F99" w:rsidP="00DF7F99">
      <w:pPr>
        <w:rPr>
          <w:rStyle w:val="Hyperlinkki"/>
          <w:color w:val="auto"/>
          <w:u w:val="none"/>
        </w:rPr>
      </w:pPr>
      <w:r>
        <w:rPr>
          <w:lang w:val="en-GB"/>
        </w:rPr>
        <w:t xml:space="preserve">WHO (World Health Organization) 2021. </w:t>
      </w:r>
      <w:r w:rsidRPr="00E14739">
        <w:rPr>
          <w:i/>
          <w:iCs/>
          <w:lang w:val="en-GB"/>
        </w:rPr>
        <w:t>Mental Health Atlas 2020: Burkina Faso</w:t>
      </w:r>
      <w:r>
        <w:rPr>
          <w:lang w:val="en-GB"/>
        </w:rPr>
        <w:t xml:space="preserve">. </w:t>
      </w:r>
      <w:hyperlink r:id="rId22" w:history="1">
        <w:r w:rsidRPr="009A1237">
          <w:rPr>
            <w:rStyle w:val="Hyperlinkki"/>
          </w:rPr>
          <w:t>https://cdn.who.int/media/docs/default-source/mental-health/mental-health-atlas-2020-country-profiles/bfa.pdf?sfvrsn=8590c7ce_7&amp;download=true</w:t>
        </w:r>
      </w:hyperlink>
      <w:r w:rsidRPr="00E14739">
        <w:t xml:space="preserve"> (kä</w:t>
      </w:r>
      <w:r>
        <w:t>yty 13.5.2025).</w:t>
      </w:r>
    </w:p>
    <w:p w14:paraId="428F592F" w14:textId="71FD01F9" w:rsidR="006763EC" w:rsidRDefault="006763EC" w:rsidP="006763EC">
      <w:pPr>
        <w:rPr>
          <w:lang w:val="en-GB"/>
        </w:rPr>
      </w:pPr>
      <w:r w:rsidRPr="006763EC">
        <w:rPr>
          <w:lang w:val="en-GB"/>
        </w:rPr>
        <w:t>World Bank</w:t>
      </w:r>
      <w:r>
        <w:rPr>
          <w:lang w:val="en-GB"/>
        </w:rPr>
        <w:t xml:space="preserve"> 10/2024. </w:t>
      </w:r>
      <w:r w:rsidRPr="00E14739">
        <w:rPr>
          <w:i/>
          <w:iCs/>
          <w:lang w:val="en-GB"/>
        </w:rPr>
        <w:t>Burkina Faso Poverty and Equity Brief: October 2024</w:t>
      </w:r>
      <w:r w:rsidRPr="006763EC">
        <w:rPr>
          <w:lang w:val="en-GB"/>
        </w:rPr>
        <w:t xml:space="preserve">. </w:t>
      </w:r>
      <w:hyperlink r:id="rId23" w:history="1">
        <w:r w:rsidR="00AA76A0" w:rsidRPr="009A1237">
          <w:rPr>
            <w:rStyle w:val="Hyperlinkki"/>
            <w:lang w:val="en-GB"/>
          </w:rPr>
          <w:t>http://documents.worldbank.org/curated/en/099935101032539276</w:t>
        </w:r>
      </w:hyperlink>
      <w:r w:rsidR="00E14739">
        <w:rPr>
          <w:lang w:val="en-GB"/>
        </w:rPr>
        <w:t xml:space="preserve"> (käyty 13.5.2025).</w:t>
      </w:r>
    </w:p>
    <w:p w14:paraId="515E0150" w14:textId="77777777" w:rsidR="00082DFE" w:rsidRPr="001D5CAA" w:rsidRDefault="00E11B03" w:rsidP="00082DFE">
      <w:pPr>
        <w:pStyle w:val="LeiptekstiMigri"/>
        <w:ind w:left="0"/>
        <w:rPr>
          <w:lang w:val="en-GB"/>
        </w:rPr>
      </w:pPr>
      <w:r>
        <w:rPr>
          <w:b/>
        </w:rPr>
        <w:pict w14:anchorId="6A747CCB">
          <v:rect id="_x0000_i1029" style="width:0;height:1.5pt" o:hralign="center" o:hrstd="t" o:hr="t" fillcolor="#a0a0a0" stroked="f"/>
        </w:pict>
      </w:r>
    </w:p>
    <w:p w14:paraId="1E652811" w14:textId="77777777" w:rsidR="00082DFE" w:rsidRDefault="001D63F6" w:rsidP="00810134">
      <w:pPr>
        <w:pStyle w:val="Numeroimatonotsikko"/>
      </w:pPr>
      <w:r>
        <w:t>Tietoja vastauksesta</w:t>
      </w:r>
    </w:p>
    <w:p w14:paraId="29BECB06"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177F7D86" w14:textId="77777777" w:rsidR="001D63F6" w:rsidRPr="00BC367A" w:rsidRDefault="001D63F6" w:rsidP="00810134">
      <w:pPr>
        <w:pStyle w:val="Numeroimatonotsikko"/>
        <w:rPr>
          <w:lang w:val="en-GB"/>
        </w:rPr>
      </w:pPr>
      <w:r w:rsidRPr="00BC367A">
        <w:rPr>
          <w:lang w:val="en-GB"/>
        </w:rPr>
        <w:t>Information on the response</w:t>
      </w:r>
    </w:p>
    <w:p w14:paraId="10FF3714"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7978C04B" w14:textId="77777777" w:rsidR="005B5A16" w:rsidRPr="00E06E83" w:rsidRDefault="005B5A16" w:rsidP="00A35BCB">
      <w:pPr>
        <w:rPr>
          <w:lang w:val="en-GB"/>
        </w:rPr>
      </w:pPr>
    </w:p>
    <w:sectPr w:rsidR="005B5A16" w:rsidRPr="00E06E83" w:rsidSect="00072438">
      <w:headerReference w:type="default" r:id="rId24"/>
      <w:headerReference w:type="first" r:id="rId25"/>
      <w:footerReference w:type="first" r:id="rId26"/>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C7502" w14:textId="77777777" w:rsidR="00DD483B" w:rsidRDefault="00DD483B" w:rsidP="007E0069">
      <w:pPr>
        <w:spacing w:after="0" w:line="240" w:lineRule="auto"/>
      </w:pPr>
      <w:r>
        <w:separator/>
      </w:r>
    </w:p>
  </w:endnote>
  <w:endnote w:type="continuationSeparator" w:id="0">
    <w:p w14:paraId="463394A3" w14:textId="77777777" w:rsidR="00DD483B" w:rsidRDefault="00DD483B"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D4CF"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29C9A725" w14:textId="77777777" w:rsidTr="00483E37">
      <w:trPr>
        <w:trHeight w:val="189"/>
      </w:trPr>
      <w:tc>
        <w:tcPr>
          <w:tcW w:w="1560" w:type="dxa"/>
        </w:tcPr>
        <w:p w14:paraId="6262D7B9" w14:textId="77777777" w:rsidR="004D76E3" w:rsidRPr="00A83D54" w:rsidRDefault="004D76E3" w:rsidP="00337E76">
          <w:pPr>
            <w:pStyle w:val="Alatunniste"/>
            <w:rPr>
              <w:sz w:val="14"/>
              <w:szCs w:val="14"/>
            </w:rPr>
          </w:pPr>
        </w:p>
      </w:tc>
      <w:tc>
        <w:tcPr>
          <w:tcW w:w="2551" w:type="dxa"/>
        </w:tcPr>
        <w:p w14:paraId="04FABBD6" w14:textId="77777777" w:rsidR="004D76E3" w:rsidRPr="00A83D54" w:rsidRDefault="004D76E3" w:rsidP="00337E76">
          <w:pPr>
            <w:pStyle w:val="Alatunniste"/>
            <w:rPr>
              <w:sz w:val="14"/>
              <w:szCs w:val="14"/>
            </w:rPr>
          </w:pPr>
        </w:p>
      </w:tc>
      <w:tc>
        <w:tcPr>
          <w:tcW w:w="2552" w:type="dxa"/>
        </w:tcPr>
        <w:p w14:paraId="2204BC3D" w14:textId="77777777" w:rsidR="004D76E3" w:rsidRPr="00A83D54" w:rsidRDefault="004D76E3" w:rsidP="00337E76">
          <w:pPr>
            <w:pStyle w:val="Alatunniste"/>
            <w:rPr>
              <w:sz w:val="14"/>
              <w:szCs w:val="14"/>
            </w:rPr>
          </w:pPr>
        </w:p>
      </w:tc>
      <w:tc>
        <w:tcPr>
          <w:tcW w:w="2830" w:type="dxa"/>
        </w:tcPr>
        <w:p w14:paraId="2AB62C2E" w14:textId="77777777" w:rsidR="004D76E3" w:rsidRPr="00A83D54" w:rsidRDefault="004D76E3" w:rsidP="00337E76">
          <w:pPr>
            <w:pStyle w:val="Alatunniste"/>
            <w:rPr>
              <w:sz w:val="14"/>
              <w:szCs w:val="14"/>
            </w:rPr>
          </w:pPr>
        </w:p>
      </w:tc>
    </w:tr>
    <w:tr w:rsidR="004D76E3" w:rsidRPr="00A83D54" w14:paraId="0B8064A5" w14:textId="77777777" w:rsidTr="00483E37">
      <w:trPr>
        <w:trHeight w:val="189"/>
      </w:trPr>
      <w:tc>
        <w:tcPr>
          <w:tcW w:w="1560" w:type="dxa"/>
        </w:tcPr>
        <w:p w14:paraId="381E0664" w14:textId="77777777" w:rsidR="004D76E3" w:rsidRPr="00A83D54" w:rsidRDefault="004D76E3" w:rsidP="00337E76">
          <w:pPr>
            <w:pStyle w:val="Alatunniste"/>
            <w:rPr>
              <w:sz w:val="14"/>
              <w:szCs w:val="14"/>
            </w:rPr>
          </w:pPr>
        </w:p>
      </w:tc>
      <w:tc>
        <w:tcPr>
          <w:tcW w:w="2551" w:type="dxa"/>
        </w:tcPr>
        <w:p w14:paraId="72E7FCE5" w14:textId="77777777" w:rsidR="004D76E3" w:rsidRPr="00A83D54" w:rsidRDefault="004D76E3" w:rsidP="00337E76">
          <w:pPr>
            <w:pStyle w:val="Alatunniste"/>
            <w:rPr>
              <w:sz w:val="14"/>
              <w:szCs w:val="14"/>
            </w:rPr>
          </w:pPr>
        </w:p>
      </w:tc>
      <w:tc>
        <w:tcPr>
          <w:tcW w:w="2552" w:type="dxa"/>
        </w:tcPr>
        <w:p w14:paraId="48DDE3D6" w14:textId="77777777" w:rsidR="004D76E3" w:rsidRPr="00A83D54" w:rsidRDefault="004D76E3" w:rsidP="00337E76">
          <w:pPr>
            <w:pStyle w:val="Alatunniste"/>
            <w:rPr>
              <w:sz w:val="14"/>
              <w:szCs w:val="14"/>
            </w:rPr>
          </w:pPr>
        </w:p>
      </w:tc>
      <w:tc>
        <w:tcPr>
          <w:tcW w:w="2830" w:type="dxa"/>
        </w:tcPr>
        <w:p w14:paraId="037A7252" w14:textId="77777777" w:rsidR="004D76E3" w:rsidRPr="00A83D54" w:rsidRDefault="004D76E3" w:rsidP="00337E76">
          <w:pPr>
            <w:pStyle w:val="Alatunniste"/>
            <w:rPr>
              <w:sz w:val="14"/>
              <w:szCs w:val="14"/>
            </w:rPr>
          </w:pPr>
        </w:p>
      </w:tc>
    </w:tr>
    <w:tr w:rsidR="004D76E3" w:rsidRPr="00A83D54" w14:paraId="5D51391A" w14:textId="77777777" w:rsidTr="00483E37">
      <w:trPr>
        <w:trHeight w:val="189"/>
      </w:trPr>
      <w:tc>
        <w:tcPr>
          <w:tcW w:w="1560" w:type="dxa"/>
        </w:tcPr>
        <w:p w14:paraId="57A1D1E6" w14:textId="77777777" w:rsidR="004D76E3" w:rsidRPr="00A83D54" w:rsidRDefault="004D76E3" w:rsidP="00337E76">
          <w:pPr>
            <w:pStyle w:val="Alatunniste"/>
            <w:rPr>
              <w:sz w:val="14"/>
              <w:szCs w:val="14"/>
            </w:rPr>
          </w:pPr>
        </w:p>
      </w:tc>
      <w:tc>
        <w:tcPr>
          <w:tcW w:w="2551" w:type="dxa"/>
        </w:tcPr>
        <w:p w14:paraId="75FE5B17" w14:textId="77777777" w:rsidR="004D76E3" w:rsidRPr="00A83D54" w:rsidRDefault="004D76E3" w:rsidP="00337E76">
          <w:pPr>
            <w:pStyle w:val="Alatunniste"/>
            <w:rPr>
              <w:sz w:val="14"/>
              <w:szCs w:val="14"/>
            </w:rPr>
          </w:pPr>
        </w:p>
      </w:tc>
      <w:tc>
        <w:tcPr>
          <w:tcW w:w="2552" w:type="dxa"/>
        </w:tcPr>
        <w:p w14:paraId="39F968D5" w14:textId="77777777" w:rsidR="004D76E3" w:rsidRPr="00A83D54" w:rsidRDefault="004D76E3" w:rsidP="00337E76">
          <w:pPr>
            <w:pStyle w:val="Alatunniste"/>
            <w:rPr>
              <w:sz w:val="14"/>
              <w:szCs w:val="14"/>
            </w:rPr>
          </w:pPr>
        </w:p>
      </w:tc>
      <w:tc>
        <w:tcPr>
          <w:tcW w:w="2830" w:type="dxa"/>
        </w:tcPr>
        <w:p w14:paraId="30378760" w14:textId="77777777" w:rsidR="004D76E3" w:rsidRPr="00A83D54" w:rsidRDefault="004D76E3" w:rsidP="00337E76">
          <w:pPr>
            <w:pStyle w:val="Alatunniste"/>
            <w:rPr>
              <w:sz w:val="14"/>
              <w:szCs w:val="14"/>
            </w:rPr>
          </w:pPr>
        </w:p>
      </w:tc>
    </w:tr>
  </w:tbl>
  <w:p w14:paraId="10088260"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54D208D3" wp14:editId="18A97181">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317E4DE1"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6119" w14:textId="77777777" w:rsidR="00DD483B" w:rsidRDefault="00DD483B" w:rsidP="007E0069">
      <w:pPr>
        <w:spacing w:after="0" w:line="240" w:lineRule="auto"/>
      </w:pPr>
      <w:r>
        <w:separator/>
      </w:r>
    </w:p>
  </w:footnote>
  <w:footnote w:type="continuationSeparator" w:id="0">
    <w:p w14:paraId="6A2DF903" w14:textId="77777777" w:rsidR="00DD483B" w:rsidRDefault="00DD483B" w:rsidP="007E0069">
      <w:pPr>
        <w:spacing w:after="0" w:line="240" w:lineRule="auto"/>
      </w:pPr>
      <w:r>
        <w:continuationSeparator/>
      </w:r>
    </w:p>
  </w:footnote>
  <w:footnote w:id="1">
    <w:p w14:paraId="77D2AC65" w14:textId="2E843144" w:rsidR="0092602E" w:rsidRPr="00151BAE" w:rsidRDefault="0092602E">
      <w:pPr>
        <w:pStyle w:val="Alaviitteenteksti"/>
        <w:rPr>
          <w:lang w:val="en-GB"/>
        </w:rPr>
      </w:pPr>
      <w:r>
        <w:rPr>
          <w:rStyle w:val="Alaviitteenviite"/>
        </w:rPr>
        <w:footnoteRef/>
      </w:r>
      <w:r w:rsidRPr="00151BAE">
        <w:rPr>
          <w:lang w:val="en-GB"/>
        </w:rPr>
        <w:t xml:space="preserve"> </w:t>
      </w:r>
      <w:r w:rsidR="00151BAE" w:rsidRPr="00151BAE">
        <w:rPr>
          <w:lang w:val="en-GB"/>
        </w:rPr>
        <w:t xml:space="preserve">Sylla ym. 2024; </w:t>
      </w:r>
      <w:r w:rsidR="00151BAE">
        <w:rPr>
          <w:lang w:val="en-GB"/>
        </w:rPr>
        <w:t>Community Health Roadmap 2021, s. 8.</w:t>
      </w:r>
    </w:p>
  </w:footnote>
  <w:footnote w:id="2">
    <w:p w14:paraId="49C886E9" w14:textId="11886F75" w:rsidR="0092602E" w:rsidRPr="00667464" w:rsidRDefault="0092602E">
      <w:pPr>
        <w:pStyle w:val="Alaviitteenteksti"/>
      </w:pPr>
      <w:r>
        <w:rPr>
          <w:rStyle w:val="Alaviitteenviite"/>
        </w:rPr>
        <w:footnoteRef/>
      </w:r>
      <w:r w:rsidRPr="00667464">
        <w:t xml:space="preserve"> </w:t>
      </w:r>
      <w:r w:rsidR="00151BAE" w:rsidRPr="00667464">
        <w:t>Community Health Roadmap 2021, s. 8.</w:t>
      </w:r>
    </w:p>
  </w:footnote>
  <w:footnote w:id="3">
    <w:p w14:paraId="072049B2" w14:textId="77777777" w:rsidR="002607D7" w:rsidRPr="00F701CA" w:rsidRDefault="002607D7" w:rsidP="002607D7">
      <w:pPr>
        <w:pStyle w:val="Alaviitteenteksti"/>
      </w:pPr>
      <w:r>
        <w:rPr>
          <w:rStyle w:val="Alaviitteenviite"/>
        </w:rPr>
        <w:footnoteRef/>
      </w:r>
      <w:r w:rsidRPr="00F701CA">
        <w:t xml:space="preserve"> Euroopan </w:t>
      </w:r>
      <w:r>
        <w:t>u</w:t>
      </w:r>
      <w:r w:rsidRPr="00F701CA">
        <w:t>nionin turvapaikkaviraston</w:t>
      </w:r>
      <w:r>
        <w:t xml:space="preserve"> (EUAA)</w:t>
      </w:r>
      <w:r w:rsidRPr="00F701CA">
        <w:t xml:space="preserve"> tuottama palvelu, joka kerää jäsenmaille terveydenhoitoa koskevaa lähtömaatietoa.</w:t>
      </w:r>
    </w:p>
  </w:footnote>
  <w:footnote w:id="4">
    <w:p w14:paraId="50C48B2D" w14:textId="19F83E87" w:rsidR="005F7A97" w:rsidRPr="00667464" w:rsidRDefault="005F7A97">
      <w:pPr>
        <w:pStyle w:val="Alaviitteenteksti"/>
      </w:pPr>
      <w:r>
        <w:rPr>
          <w:rStyle w:val="Alaviitteenviite"/>
        </w:rPr>
        <w:footnoteRef/>
      </w:r>
      <w:r w:rsidRPr="00667464">
        <w:t xml:space="preserve"> EUAA MedCOI 9.1.2023, s. 4–6.</w:t>
      </w:r>
    </w:p>
  </w:footnote>
  <w:footnote w:id="5">
    <w:p w14:paraId="46310AD7" w14:textId="77777777" w:rsidR="005B5A16" w:rsidRPr="00667464" w:rsidRDefault="005B5A16" w:rsidP="005B5A16">
      <w:pPr>
        <w:pStyle w:val="Alaviitteenteksti"/>
      </w:pPr>
      <w:r>
        <w:rPr>
          <w:rStyle w:val="Alaviitteenviite"/>
        </w:rPr>
        <w:footnoteRef/>
      </w:r>
      <w:r w:rsidRPr="00667464">
        <w:t xml:space="preserve"> Ouaba ym. 2024. </w:t>
      </w:r>
    </w:p>
  </w:footnote>
  <w:footnote w:id="6">
    <w:p w14:paraId="5000B101" w14:textId="7625B655" w:rsidR="00E06E83" w:rsidRPr="00667464" w:rsidRDefault="00E06E83">
      <w:pPr>
        <w:pStyle w:val="Alaviitteenteksti"/>
      </w:pPr>
      <w:r>
        <w:rPr>
          <w:rStyle w:val="Alaviitteenviite"/>
        </w:rPr>
        <w:footnoteRef/>
      </w:r>
      <w:r w:rsidRPr="00667464">
        <w:t xml:space="preserve"> Burkina Faso jaka</w:t>
      </w:r>
      <w:r w:rsidR="004C3363" w:rsidRPr="00667464">
        <w:t>u</w:t>
      </w:r>
      <w:r w:rsidRPr="00667464">
        <w:t xml:space="preserve">tuu 13 hallinnolliseen alueeseen, jotka ovat Boucle du Mouhoun, Cascades, Centre, Centre-Est, Centre-Nord, Centre-Ouest, Centre-Sud, Est, Hauts-Bassins, Nord, Plateau-Central, Sahel ja Sud-Ouest (OCHA </w:t>
      </w:r>
      <w:r w:rsidR="004C3363" w:rsidRPr="00667464">
        <w:t>13.10.2022).</w:t>
      </w:r>
    </w:p>
  </w:footnote>
  <w:footnote w:id="7">
    <w:p w14:paraId="35F2EFEE" w14:textId="77777777" w:rsidR="005B5A16" w:rsidRPr="00F21536" w:rsidRDefault="005B5A16" w:rsidP="005B5A16">
      <w:pPr>
        <w:pStyle w:val="Alaviitteenteksti"/>
        <w:rPr>
          <w:lang w:val="en-GB"/>
        </w:rPr>
      </w:pPr>
      <w:r>
        <w:rPr>
          <w:rStyle w:val="Alaviitteenviite"/>
        </w:rPr>
        <w:footnoteRef/>
      </w:r>
      <w:r w:rsidRPr="00F21536">
        <w:rPr>
          <w:lang w:val="en-GB"/>
        </w:rPr>
        <w:t xml:space="preserve"> Health Cluster 10/2024, s. 3–4.</w:t>
      </w:r>
    </w:p>
  </w:footnote>
  <w:footnote w:id="8">
    <w:p w14:paraId="43EB5E0B" w14:textId="77777777" w:rsidR="005B5A16" w:rsidRPr="00C070D9" w:rsidRDefault="005B5A16" w:rsidP="005B5A16">
      <w:pPr>
        <w:pStyle w:val="Alaviitteenteksti"/>
        <w:rPr>
          <w:lang w:val="en-GB"/>
        </w:rPr>
      </w:pPr>
      <w:r>
        <w:rPr>
          <w:rStyle w:val="Alaviitteenviite"/>
        </w:rPr>
        <w:footnoteRef/>
      </w:r>
      <w:r w:rsidRPr="00C070D9">
        <w:rPr>
          <w:lang w:val="en-GB"/>
        </w:rPr>
        <w:t xml:space="preserve"> </w:t>
      </w:r>
      <w:r>
        <w:rPr>
          <w:lang w:val="en-GB"/>
        </w:rPr>
        <w:t>UNICEF 22.2.2025, s. 3.</w:t>
      </w:r>
    </w:p>
  </w:footnote>
  <w:footnote w:id="9">
    <w:p w14:paraId="3783AB02" w14:textId="77777777" w:rsidR="005B5A16" w:rsidRPr="00C070D9" w:rsidRDefault="005B5A16" w:rsidP="005B5A16">
      <w:pPr>
        <w:pStyle w:val="Alaviitteenteksti"/>
        <w:rPr>
          <w:lang w:val="en-GB"/>
        </w:rPr>
      </w:pPr>
      <w:r>
        <w:rPr>
          <w:rStyle w:val="Alaviitteenviite"/>
        </w:rPr>
        <w:footnoteRef/>
      </w:r>
      <w:r w:rsidRPr="00C070D9">
        <w:rPr>
          <w:lang w:val="en-GB"/>
        </w:rPr>
        <w:t xml:space="preserve"> Health Cluster 10/2024, s. 3–4.</w:t>
      </w:r>
    </w:p>
  </w:footnote>
  <w:footnote w:id="10">
    <w:p w14:paraId="2106CA26" w14:textId="19FDC77E" w:rsidR="00267A48" w:rsidRPr="00791B33" w:rsidRDefault="00267A48" w:rsidP="00267A48">
      <w:pPr>
        <w:pStyle w:val="Alaviitteenteksti"/>
        <w:rPr>
          <w:lang w:val="en-GB"/>
        </w:rPr>
      </w:pPr>
      <w:r>
        <w:rPr>
          <w:rStyle w:val="Alaviitteenviite"/>
        </w:rPr>
        <w:footnoteRef/>
      </w:r>
      <w:r w:rsidRPr="00267A48">
        <w:rPr>
          <w:lang w:val="en-GB"/>
        </w:rPr>
        <w:t xml:space="preserve"> Humanitarian Alternatives 21.3.2023.</w:t>
      </w:r>
    </w:p>
  </w:footnote>
  <w:footnote w:id="11">
    <w:p w14:paraId="1F991B62" w14:textId="24A14491" w:rsidR="001144E7" w:rsidRPr="005B5A16" w:rsidRDefault="001144E7">
      <w:pPr>
        <w:pStyle w:val="Alaviitteenteksti"/>
        <w:rPr>
          <w:lang w:val="en-GB"/>
        </w:rPr>
      </w:pPr>
      <w:r>
        <w:rPr>
          <w:rStyle w:val="Alaviitteenviite"/>
        </w:rPr>
        <w:footnoteRef/>
      </w:r>
      <w:r w:rsidRPr="005B5A16">
        <w:rPr>
          <w:lang w:val="en-GB"/>
        </w:rPr>
        <w:t xml:space="preserve"> EUAA MedCOI 9.1.2023, s. 7–8.</w:t>
      </w:r>
    </w:p>
  </w:footnote>
  <w:footnote w:id="12">
    <w:p w14:paraId="51FBBB85" w14:textId="3F3F3F14" w:rsidR="001144E7" w:rsidRPr="001144E7" w:rsidRDefault="001144E7" w:rsidP="001144E7">
      <w:pPr>
        <w:pStyle w:val="Alaviitteenteksti"/>
        <w:rPr>
          <w:lang w:val="en-GB"/>
        </w:rPr>
      </w:pPr>
      <w:r>
        <w:rPr>
          <w:rStyle w:val="Alaviitteenviite"/>
        </w:rPr>
        <w:footnoteRef/>
      </w:r>
      <w:r w:rsidRPr="001144E7">
        <w:rPr>
          <w:lang w:val="en-GB"/>
        </w:rPr>
        <w:t xml:space="preserve"> EUAA MedCOI 9.1.2023, s. 7–8; </w:t>
      </w:r>
      <w:r w:rsidRPr="00F21536">
        <w:rPr>
          <w:lang w:val="en-GB"/>
        </w:rPr>
        <w:t>The Borgen Project 5.8.2020.</w:t>
      </w:r>
    </w:p>
  </w:footnote>
  <w:footnote w:id="13">
    <w:p w14:paraId="4E83A0C7" w14:textId="77777777" w:rsidR="006579E2" w:rsidRPr="006763EC" w:rsidRDefault="006579E2" w:rsidP="006579E2">
      <w:pPr>
        <w:pStyle w:val="Alaviitteenteksti"/>
        <w:rPr>
          <w:lang w:val="en-GB"/>
        </w:rPr>
      </w:pPr>
      <w:r>
        <w:rPr>
          <w:rStyle w:val="Alaviitteenviite"/>
        </w:rPr>
        <w:footnoteRef/>
      </w:r>
      <w:r w:rsidRPr="006763EC">
        <w:rPr>
          <w:lang w:val="en-GB"/>
        </w:rPr>
        <w:t xml:space="preserve"> EUAA MedCOI 9.1.2023, s. 7–8.</w:t>
      </w:r>
    </w:p>
  </w:footnote>
  <w:footnote w:id="14">
    <w:p w14:paraId="6D8308F4" w14:textId="63DAD2C0" w:rsidR="006579E2" w:rsidRPr="00C92085" w:rsidRDefault="006579E2">
      <w:pPr>
        <w:pStyle w:val="Alaviitteenteksti"/>
        <w:rPr>
          <w:lang w:val="en-GB"/>
        </w:rPr>
      </w:pPr>
      <w:r>
        <w:rPr>
          <w:rStyle w:val="Alaviitteenviite"/>
        </w:rPr>
        <w:footnoteRef/>
      </w:r>
      <w:r w:rsidRPr="00C92085">
        <w:rPr>
          <w:lang w:val="en-GB"/>
        </w:rPr>
        <w:t xml:space="preserve"> IFRC 15.11.2024.</w:t>
      </w:r>
    </w:p>
  </w:footnote>
  <w:footnote w:id="15">
    <w:p w14:paraId="724EFA8F" w14:textId="2A0D8A84" w:rsidR="005B5A16" w:rsidRPr="005B5A16" w:rsidRDefault="005B5A16">
      <w:pPr>
        <w:pStyle w:val="Alaviitteenteksti"/>
        <w:rPr>
          <w:lang w:val="en-GB"/>
        </w:rPr>
      </w:pPr>
      <w:r>
        <w:rPr>
          <w:rStyle w:val="Alaviitteenviite"/>
        </w:rPr>
        <w:footnoteRef/>
      </w:r>
      <w:r w:rsidRPr="005B5A16">
        <w:rPr>
          <w:lang w:val="en-GB"/>
        </w:rPr>
        <w:t xml:space="preserve"> </w:t>
      </w:r>
      <w:r w:rsidR="006763EC">
        <w:rPr>
          <w:lang w:val="en-GB"/>
        </w:rPr>
        <w:t>World Bank 10/2024.</w:t>
      </w:r>
    </w:p>
  </w:footnote>
  <w:footnote w:id="16">
    <w:p w14:paraId="3D7F6401" w14:textId="3C242524" w:rsidR="00B82C89" w:rsidRPr="001144E7" w:rsidRDefault="00B82C89" w:rsidP="00B82C89">
      <w:pPr>
        <w:pStyle w:val="Alaviitteenteksti"/>
        <w:rPr>
          <w:lang w:val="en-GB"/>
        </w:rPr>
      </w:pPr>
      <w:r>
        <w:rPr>
          <w:rStyle w:val="Alaviitteenviite"/>
        </w:rPr>
        <w:footnoteRef/>
      </w:r>
      <w:r w:rsidRPr="001144E7">
        <w:rPr>
          <w:lang w:val="en-GB"/>
        </w:rPr>
        <w:t xml:space="preserve"> </w:t>
      </w:r>
      <w:r w:rsidR="001144E7" w:rsidRPr="001144E7">
        <w:rPr>
          <w:lang w:val="en-GB"/>
        </w:rPr>
        <w:t xml:space="preserve">IFRC 15.11.2024; Ouaba ym. 2024; </w:t>
      </w:r>
      <w:r w:rsidR="001144E7" w:rsidRPr="00F21536">
        <w:rPr>
          <w:lang w:val="en-GB"/>
        </w:rPr>
        <w:t>The Borgen Project 5.8.2020.</w:t>
      </w:r>
    </w:p>
  </w:footnote>
  <w:footnote w:id="17">
    <w:p w14:paraId="5B2C4F68" w14:textId="7748F147" w:rsidR="00B82C89" w:rsidRPr="001144E7" w:rsidRDefault="00B82C89" w:rsidP="00B82C89">
      <w:pPr>
        <w:pStyle w:val="Alaviitteenteksti"/>
        <w:rPr>
          <w:lang w:val="en-GB"/>
        </w:rPr>
      </w:pPr>
      <w:r>
        <w:rPr>
          <w:rStyle w:val="Alaviitteenviite"/>
        </w:rPr>
        <w:footnoteRef/>
      </w:r>
      <w:r w:rsidRPr="001144E7">
        <w:rPr>
          <w:lang w:val="en-GB"/>
        </w:rPr>
        <w:t xml:space="preserve"> </w:t>
      </w:r>
      <w:r w:rsidR="001144E7" w:rsidRPr="00F21536">
        <w:rPr>
          <w:lang w:val="en-GB"/>
        </w:rPr>
        <w:t>The Borgen Project 5.8.2020.</w:t>
      </w:r>
    </w:p>
  </w:footnote>
  <w:footnote w:id="18">
    <w:p w14:paraId="4DEF28D7" w14:textId="7F9F4A17" w:rsidR="00B82C89" w:rsidRPr="00EF17C3" w:rsidRDefault="00B82C89" w:rsidP="00B82C89">
      <w:pPr>
        <w:pStyle w:val="Alaviitteenteksti"/>
        <w:rPr>
          <w:lang w:val="en-GB"/>
        </w:rPr>
      </w:pPr>
      <w:r>
        <w:rPr>
          <w:rStyle w:val="Alaviitteenviite"/>
        </w:rPr>
        <w:footnoteRef/>
      </w:r>
      <w:r w:rsidRPr="00EF17C3">
        <w:rPr>
          <w:lang w:val="en-GB"/>
        </w:rPr>
        <w:t xml:space="preserve"> </w:t>
      </w:r>
      <w:r w:rsidR="001144E7" w:rsidRPr="00EF17C3">
        <w:rPr>
          <w:lang w:val="en-GB"/>
        </w:rPr>
        <w:t>Ouaba ym. 2024.</w:t>
      </w:r>
    </w:p>
  </w:footnote>
  <w:footnote w:id="19">
    <w:p w14:paraId="625EA6D7" w14:textId="2A6DFE85" w:rsidR="003A5243" w:rsidRPr="00751277" w:rsidRDefault="003A5243">
      <w:pPr>
        <w:pStyle w:val="Alaviitteenteksti"/>
        <w:rPr>
          <w:lang w:val="sv-SE"/>
        </w:rPr>
      </w:pPr>
      <w:r>
        <w:rPr>
          <w:rStyle w:val="Alaviitteenviite"/>
        </w:rPr>
        <w:footnoteRef/>
      </w:r>
      <w:r w:rsidRPr="00751277">
        <w:rPr>
          <w:lang w:val="sv-SE"/>
        </w:rPr>
        <w:t xml:space="preserve"> </w:t>
      </w:r>
      <w:r w:rsidR="00AA76A0" w:rsidRPr="00751277">
        <w:rPr>
          <w:lang w:val="sv-SE"/>
        </w:rPr>
        <w:t>Intersos 3.3.2025</w:t>
      </w:r>
      <w:r w:rsidR="00751277" w:rsidRPr="00751277">
        <w:rPr>
          <w:lang w:val="sv-SE"/>
        </w:rPr>
        <w:t>; B</w:t>
      </w:r>
      <w:r w:rsidR="00751277">
        <w:rPr>
          <w:lang w:val="sv-SE"/>
        </w:rPr>
        <w:t>BC 10.2.2025.</w:t>
      </w:r>
    </w:p>
  </w:footnote>
  <w:footnote w:id="20">
    <w:p w14:paraId="6AFE94B2" w14:textId="0950ACDC" w:rsidR="00B82C89" w:rsidRPr="00751277" w:rsidRDefault="00B82C89" w:rsidP="00B82C89">
      <w:pPr>
        <w:pStyle w:val="Alaviitteenteksti"/>
        <w:rPr>
          <w:lang w:val="sv-SE"/>
        </w:rPr>
      </w:pPr>
      <w:r>
        <w:rPr>
          <w:rStyle w:val="Alaviitteenviite"/>
        </w:rPr>
        <w:footnoteRef/>
      </w:r>
      <w:r w:rsidRPr="00751277">
        <w:rPr>
          <w:lang w:val="sv-SE"/>
        </w:rPr>
        <w:t xml:space="preserve"> </w:t>
      </w:r>
      <w:r w:rsidR="001144E7" w:rsidRPr="00751277">
        <w:rPr>
          <w:lang w:val="sv-SE"/>
        </w:rPr>
        <w:t>EUAA MedCOI 9.1.2023, s. 4–6.</w:t>
      </w:r>
    </w:p>
  </w:footnote>
  <w:footnote w:id="21">
    <w:p w14:paraId="439B73A4" w14:textId="2398476B" w:rsidR="00B82C89" w:rsidRDefault="00B82C89" w:rsidP="00B82C89">
      <w:pPr>
        <w:pStyle w:val="Alaviitteenteksti"/>
      </w:pPr>
      <w:r>
        <w:rPr>
          <w:rStyle w:val="Alaviitteenviite"/>
        </w:rPr>
        <w:footnoteRef/>
      </w:r>
      <w:r>
        <w:t xml:space="preserve"> </w:t>
      </w:r>
      <w:r w:rsidR="001144E7" w:rsidRPr="001144E7">
        <w:t>Ouaba ym. 2024.</w:t>
      </w:r>
    </w:p>
  </w:footnote>
  <w:footnote w:id="22">
    <w:p w14:paraId="3DB02189" w14:textId="77043BA0" w:rsidR="00B82C89" w:rsidRDefault="00B82C89" w:rsidP="00B82C89">
      <w:pPr>
        <w:pStyle w:val="Alaviitteenteksti"/>
      </w:pPr>
      <w:r>
        <w:rPr>
          <w:rStyle w:val="Alaviitteenviite"/>
        </w:rPr>
        <w:footnoteRef/>
      </w:r>
      <w:r>
        <w:t xml:space="preserve"> </w:t>
      </w:r>
      <w:r w:rsidR="001144E7" w:rsidRPr="00F30575">
        <w:t>EUAA MedCOI 9.1.2023, s. 4–6.</w:t>
      </w:r>
    </w:p>
  </w:footnote>
  <w:footnote w:id="23">
    <w:p w14:paraId="4DC66629" w14:textId="23F88879" w:rsidR="00962780" w:rsidRPr="00E06E83" w:rsidRDefault="00962780">
      <w:pPr>
        <w:pStyle w:val="Alaviitteenteksti"/>
        <w:rPr>
          <w:lang w:val="sv-SE"/>
        </w:rPr>
      </w:pPr>
      <w:r>
        <w:rPr>
          <w:rStyle w:val="Alaviitteenviite"/>
        </w:rPr>
        <w:footnoteRef/>
      </w:r>
      <w:r w:rsidRPr="00E06E83">
        <w:rPr>
          <w:lang w:val="sv-SE"/>
        </w:rPr>
        <w:t xml:space="preserve"> </w:t>
      </w:r>
      <w:r w:rsidR="001144E7" w:rsidRPr="00E06E83">
        <w:rPr>
          <w:lang w:val="sv-SE"/>
        </w:rPr>
        <w:t>Ouaba ym. 2024.</w:t>
      </w:r>
    </w:p>
  </w:footnote>
  <w:footnote w:id="24">
    <w:p w14:paraId="2A8B6469" w14:textId="4A7318FA" w:rsidR="001C2859" w:rsidRPr="00E06E83" w:rsidRDefault="001C2859">
      <w:pPr>
        <w:pStyle w:val="Alaviitteenteksti"/>
        <w:rPr>
          <w:lang w:val="sv-SE"/>
        </w:rPr>
      </w:pPr>
      <w:r>
        <w:rPr>
          <w:rStyle w:val="Alaviitteenviite"/>
        </w:rPr>
        <w:footnoteRef/>
      </w:r>
      <w:r w:rsidRPr="00E06E83">
        <w:rPr>
          <w:lang w:val="sv-SE"/>
        </w:rPr>
        <w:t xml:space="preserve"> THL 7.12.2023.</w:t>
      </w:r>
    </w:p>
  </w:footnote>
  <w:footnote w:id="25">
    <w:p w14:paraId="513A666B" w14:textId="44D167F7" w:rsidR="00490F3E" w:rsidRPr="00751277" w:rsidRDefault="00490F3E">
      <w:pPr>
        <w:pStyle w:val="Alaviitteenteksti"/>
        <w:rPr>
          <w:lang w:val="sv-SE"/>
        </w:rPr>
      </w:pPr>
      <w:r>
        <w:rPr>
          <w:rStyle w:val="Alaviitteenviite"/>
        </w:rPr>
        <w:footnoteRef/>
      </w:r>
      <w:r w:rsidRPr="006579E2">
        <w:rPr>
          <w:lang w:val="sv-SE"/>
        </w:rPr>
        <w:t xml:space="preserve"> </w:t>
      </w:r>
      <w:r w:rsidR="00B919C0" w:rsidRPr="006579E2">
        <w:rPr>
          <w:lang w:val="sv-SE"/>
        </w:rPr>
        <w:t xml:space="preserve">EUAA MedCOI/International SOS </w:t>
      </w:r>
      <w:r w:rsidR="00092027" w:rsidRPr="006579E2">
        <w:rPr>
          <w:lang w:val="sv-SE"/>
        </w:rPr>
        <w:t>16.12.2024</w:t>
      </w:r>
      <w:r w:rsidR="00751277">
        <w:rPr>
          <w:lang w:val="sv-SE"/>
        </w:rPr>
        <w:t xml:space="preserve">; </w:t>
      </w:r>
      <w:r w:rsidR="00092027" w:rsidRPr="006579E2">
        <w:rPr>
          <w:lang w:val="sv-SE"/>
        </w:rPr>
        <w:t>22.1.2025.</w:t>
      </w:r>
    </w:p>
  </w:footnote>
  <w:footnote w:id="26">
    <w:p w14:paraId="5D03F725" w14:textId="1C31FAA2" w:rsidR="00490F3E" w:rsidRPr="00751277" w:rsidRDefault="00490F3E" w:rsidP="00751277">
      <w:pPr>
        <w:pStyle w:val="Alaviitteenteksti"/>
        <w:rPr>
          <w:lang w:val="sv-SE"/>
        </w:rPr>
      </w:pPr>
      <w:r>
        <w:rPr>
          <w:rStyle w:val="Alaviitteenviite"/>
        </w:rPr>
        <w:footnoteRef/>
      </w:r>
      <w:r w:rsidRPr="00751277">
        <w:rPr>
          <w:lang w:val="sv-SE"/>
        </w:rPr>
        <w:t xml:space="preserve"> </w:t>
      </w:r>
      <w:r w:rsidR="00751277" w:rsidRPr="006579E2">
        <w:rPr>
          <w:lang w:val="sv-SE"/>
        </w:rPr>
        <w:t>EUAA MedCOI/International SOS 16.12.2024</w:t>
      </w:r>
      <w:r w:rsidR="00751277">
        <w:rPr>
          <w:lang w:val="sv-SE"/>
        </w:rPr>
        <w:t xml:space="preserve">; </w:t>
      </w:r>
      <w:r w:rsidR="00751277" w:rsidRPr="006579E2">
        <w:rPr>
          <w:lang w:val="sv-SE"/>
        </w:rPr>
        <w:t>22.1.2025.</w:t>
      </w:r>
    </w:p>
  </w:footnote>
  <w:footnote w:id="27">
    <w:p w14:paraId="33AD5EFE" w14:textId="77777777" w:rsidR="006D2F95" w:rsidRPr="00E06E83" w:rsidRDefault="006D2F95" w:rsidP="006D2F95">
      <w:pPr>
        <w:pStyle w:val="Alaviitteenteksti"/>
        <w:rPr>
          <w:lang w:val="sv-SE"/>
        </w:rPr>
      </w:pPr>
      <w:r>
        <w:rPr>
          <w:rStyle w:val="Alaviitteenviite"/>
        </w:rPr>
        <w:footnoteRef/>
      </w:r>
      <w:r w:rsidRPr="00E06E83">
        <w:rPr>
          <w:lang w:val="sv-SE"/>
        </w:rPr>
        <w:t xml:space="preserve"> Pigeon-Gagné ym. 2022.</w:t>
      </w:r>
    </w:p>
  </w:footnote>
  <w:footnote w:id="28">
    <w:p w14:paraId="4BB2B5B1" w14:textId="28E3CDA7" w:rsidR="00794AE9" w:rsidRPr="00C92085" w:rsidRDefault="00794AE9">
      <w:pPr>
        <w:pStyle w:val="Alaviitteenteksti"/>
        <w:rPr>
          <w:lang w:val="en-GB"/>
        </w:rPr>
      </w:pPr>
      <w:r>
        <w:rPr>
          <w:rStyle w:val="Alaviitteenviite"/>
        </w:rPr>
        <w:footnoteRef/>
      </w:r>
      <w:r w:rsidRPr="00C92085">
        <w:rPr>
          <w:lang w:val="en-GB"/>
        </w:rPr>
        <w:t xml:space="preserve"> WHO 2021.</w:t>
      </w:r>
    </w:p>
  </w:footnote>
  <w:footnote w:id="29">
    <w:p w14:paraId="00805627" w14:textId="6DB2654D" w:rsidR="00DF03F5" w:rsidRPr="00C92085" w:rsidRDefault="00DF03F5">
      <w:pPr>
        <w:pStyle w:val="Alaviitteenteksti"/>
        <w:rPr>
          <w:lang w:val="en-GB"/>
        </w:rPr>
      </w:pPr>
      <w:r>
        <w:rPr>
          <w:rStyle w:val="Alaviitteenviite"/>
        </w:rPr>
        <w:footnoteRef/>
      </w:r>
      <w:r w:rsidRPr="00C92085">
        <w:rPr>
          <w:lang w:val="en-GB"/>
        </w:rPr>
        <w:t xml:space="preserve"> Humanitarian Alternatives 21.3.2023.</w:t>
      </w:r>
    </w:p>
  </w:footnote>
  <w:footnote w:id="30">
    <w:p w14:paraId="5983B52E" w14:textId="38526625" w:rsidR="00DF03F5" w:rsidRPr="00C92085" w:rsidRDefault="00DF03F5">
      <w:pPr>
        <w:pStyle w:val="Alaviitteenteksti"/>
        <w:rPr>
          <w:lang w:val="en-GB"/>
        </w:rPr>
      </w:pPr>
      <w:r>
        <w:rPr>
          <w:rStyle w:val="Alaviitteenviite"/>
        </w:rPr>
        <w:footnoteRef/>
      </w:r>
      <w:r w:rsidRPr="00C92085">
        <w:rPr>
          <w:lang w:val="en-GB"/>
        </w:rPr>
        <w:t xml:space="preserve"> Humanitarian Alternatives 21.3.2023; The Borgen Project 1.8.2023.</w:t>
      </w:r>
    </w:p>
  </w:footnote>
  <w:footnote w:id="31">
    <w:p w14:paraId="5210AC95" w14:textId="1FF08DE2" w:rsidR="004931A8" w:rsidRPr="004931A8" w:rsidRDefault="004931A8">
      <w:pPr>
        <w:pStyle w:val="Alaviitteenteksti"/>
        <w:rPr>
          <w:lang w:val="en-GB"/>
        </w:rPr>
      </w:pPr>
      <w:r>
        <w:rPr>
          <w:rStyle w:val="Alaviitteenviite"/>
        </w:rPr>
        <w:footnoteRef/>
      </w:r>
      <w:r w:rsidRPr="004931A8">
        <w:rPr>
          <w:lang w:val="en-GB"/>
        </w:rPr>
        <w:t xml:space="preserve"> </w:t>
      </w:r>
      <w:r w:rsidRPr="00C92085">
        <w:rPr>
          <w:lang w:val="en-GB"/>
        </w:rPr>
        <w:t>Humanitarian Alternatives 21.3.2023.</w:t>
      </w:r>
    </w:p>
  </w:footnote>
  <w:footnote w:id="32">
    <w:p w14:paraId="54797AAE" w14:textId="75473B29" w:rsidR="00DF03F5" w:rsidRPr="00F178E6" w:rsidRDefault="00DF03F5">
      <w:pPr>
        <w:pStyle w:val="Alaviitteenteksti"/>
        <w:rPr>
          <w:lang w:val="en-GB"/>
        </w:rPr>
      </w:pPr>
      <w:r>
        <w:rPr>
          <w:rStyle w:val="Alaviitteenviite"/>
        </w:rPr>
        <w:footnoteRef/>
      </w:r>
      <w:r w:rsidRPr="00F178E6">
        <w:rPr>
          <w:lang w:val="en-GB"/>
        </w:rPr>
        <w:t xml:space="preserve"> </w:t>
      </w:r>
      <w:r w:rsidR="00F178E6" w:rsidRPr="00F178E6">
        <w:rPr>
          <w:lang w:val="en-GB"/>
        </w:rPr>
        <w:t>Pigeon-Gagné ym. 2022.</w:t>
      </w:r>
    </w:p>
  </w:footnote>
  <w:footnote w:id="33">
    <w:p w14:paraId="53886B52" w14:textId="299E49C3" w:rsidR="00DF03F5" w:rsidRPr="00F178E6" w:rsidRDefault="00DF03F5">
      <w:pPr>
        <w:pStyle w:val="Alaviitteenteksti"/>
        <w:rPr>
          <w:lang w:val="en-GB"/>
        </w:rPr>
      </w:pPr>
      <w:r>
        <w:rPr>
          <w:rStyle w:val="Alaviitteenviite"/>
        </w:rPr>
        <w:footnoteRef/>
      </w:r>
      <w:r w:rsidRPr="00F178E6">
        <w:rPr>
          <w:lang w:val="en-GB"/>
        </w:rPr>
        <w:t xml:space="preserve"> </w:t>
      </w:r>
      <w:r w:rsidR="00F178E6" w:rsidRPr="00F178E6">
        <w:rPr>
          <w:lang w:val="en-GB"/>
        </w:rPr>
        <w:t>The Borgen Project 1.8.2023.</w:t>
      </w:r>
    </w:p>
  </w:footnote>
  <w:footnote w:id="34">
    <w:p w14:paraId="4D3CA9E0" w14:textId="5B5F8725" w:rsidR="00F178E6" w:rsidRPr="00F178E6" w:rsidRDefault="00F178E6">
      <w:pPr>
        <w:pStyle w:val="Alaviitteenteksti"/>
        <w:rPr>
          <w:lang w:val="en-GB"/>
        </w:rPr>
      </w:pPr>
      <w:r>
        <w:rPr>
          <w:rStyle w:val="Alaviitteenviite"/>
        </w:rPr>
        <w:footnoteRef/>
      </w:r>
      <w:r w:rsidRPr="00F178E6">
        <w:rPr>
          <w:lang w:val="en-GB"/>
        </w:rPr>
        <w:t xml:space="preserve"> Humanitarian Alternatives 21.3.2023; The Borgen Project 1.8.2023.</w:t>
      </w:r>
    </w:p>
  </w:footnote>
  <w:footnote w:id="35">
    <w:p w14:paraId="7E9DE7D9" w14:textId="77777777" w:rsidR="006D2F95" w:rsidRPr="00C92085" w:rsidRDefault="006D2F95" w:rsidP="006D2F95">
      <w:pPr>
        <w:pStyle w:val="Alaviitteenteksti"/>
        <w:rPr>
          <w:lang w:val="sv-SE"/>
        </w:rPr>
      </w:pPr>
      <w:r>
        <w:rPr>
          <w:rStyle w:val="Alaviitteenviite"/>
        </w:rPr>
        <w:footnoteRef/>
      </w:r>
      <w:r w:rsidRPr="00C92085">
        <w:rPr>
          <w:lang w:val="sv-SE"/>
        </w:rPr>
        <w:t xml:space="preserve"> Pigeon-Gagné ym. 2022.</w:t>
      </w:r>
    </w:p>
  </w:footnote>
  <w:footnote w:id="36">
    <w:p w14:paraId="3AED2F57" w14:textId="77777777" w:rsidR="006D2F95" w:rsidRPr="00C92085" w:rsidRDefault="006D2F95" w:rsidP="006D2F95">
      <w:pPr>
        <w:pStyle w:val="Alaviitteenteksti"/>
        <w:rPr>
          <w:lang w:val="sv-SE"/>
        </w:rPr>
      </w:pPr>
      <w:r>
        <w:rPr>
          <w:rStyle w:val="Alaviitteenviite"/>
        </w:rPr>
        <w:footnoteRef/>
      </w:r>
      <w:r w:rsidRPr="00C92085">
        <w:rPr>
          <w:lang w:val="sv-SE"/>
        </w:rPr>
        <w:t xml:space="preserve"> Pigeon-Gagné ym.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6C5739E5" w14:textId="77777777" w:rsidTr="00110B17">
      <w:trPr>
        <w:tblHeader/>
      </w:trPr>
      <w:tc>
        <w:tcPr>
          <w:tcW w:w="3005" w:type="dxa"/>
          <w:tcBorders>
            <w:top w:val="nil"/>
            <w:left w:val="nil"/>
            <w:bottom w:val="nil"/>
            <w:right w:val="nil"/>
          </w:tcBorders>
        </w:tcPr>
        <w:p w14:paraId="1FA33154" w14:textId="77777777" w:rsidR="0064460B" w:rsidRPr="00A058E4" w:rsidRDefault="0064460B">
          <w:pPr>
            <w:pStyle w:val="Yltunniste"/>
            <w:rPr>
              <w:sz w:val="16"/>
              <w:szCs w:val="16"/>
            </w:rPr>
          </w:pPr>
        </w:p>
      </w:tc>
      <w:tc>
        <w:tcPr>
          <w:tcW w:w="3005" w:type="dxa"/>
          <w:tcBorders>
            <w:top w:val="nil"/>
            <w:left w:val="nil"/>
            <w:bottom w:val="nil"/>
            <w:right w:val="nil"/>
          </w:tcBorders>
        </w:tcPr>
        <w:p w14:paraId="52A818A4" w14:textId="77777777" w:rsidR="0064460B" w:rsidRPr="00A058E4" w:rsidRDefault="0064460B">
          <w:pPr>
            <w:pStyle w:val="Yltunniste"/>
            <w:rPr>
              <w:b/>
              <w:sz w:val="16"/>
              <w:szCs w:val="16"/>
            </w:rPr>
          </w:pPr>
        </w:p>
      </w:tc>
      <w:tc>
        <w:tcPr>
          <w:tcW w:w="3006" w:type="dxa"/>
          <w:tcBorders>
            <w:top w:val="nil"/>
            <w:left w:val="nil"/>
            <w:bottom w:val="nil"/>
            <w:right w:val="nil"/>
          </w:tcBorders>
        </w:tcPr>
        <w:p w14:paraId="15C61D1A"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1B36FE62" w14:textId="77777777" w:rsidTr="00421708">
      <w:tc>
        <w:tcPr>
          <w:tcW w:w="3005" w:type="dxa"/>
          <w:tcBorders>
            <w:top w:val="nil"/>
            <w:left w:val="nil"/>
            <w:bottom w:val="nil"/>
            <w:right w:val="nil"/>
          </w:tcBorders>
        </w:tcPr>
        <w:p w14:paraId="69550305" w14:textId="77777777" w:rsidR="0064460B" w:rsidRPr="00A058E4" w:rsidRDefault="0064460B">
          <w:pPr>
            <w:pStyle w:val="Yltunniste"/>
            <w:rPr>
              <w:sz w:val="16"/>
              <w:szCs w:val="16"/>
            </w:rPr>
          </w:pPr>
        </w:p>
      </w:tc>
      <w:tc>
        <w:tcPr>
          <w:tcW w:w="3005" w:type="dxa"/>
          <w:tcBorders>
            <w:top w:val="nil"/>
            <w:left w:val="nil"/>
            <w:bottom w:val="nil"/>
            <w:right w:val="nil"/>
          </w:tcBorders>
        </w:tcPr>
        <w:p w14:paraId="7D61C854" w14:textId="77777777" w:rsidR="0064460B" w:rsidRPr="00A058E4" w:rsidRDefault="0064460B">
          <w:pPr>
            <w:pStyle w:val="Yltunniste"/>
            <w:rPr>
              <w:sz w:val="16"/>
              <w:szCs w:val="16"/>
            </w:rPr>
          </w:pPr>
        </w:p>
      </w:tc>
      <w:tc>
        <w:tcPr>
          <w:tcW w:w="3006" w:type="dxa"/>
          <w:tcBorders>
            <w:top w:val="nil"/>
            <w:left w:val="nil"/>
            <w:bottom w:val="nil"/>
            <w:right w:val="nil"/>
          </w:tcBorders>
        </w:tcPr>
        <w:p w14:paraId="2B4F45D6" w14:textId="77777777" w:rsidR="0064460B" w:rsidRPr="00A058E4" w:rsidRDefault="0064460B" w:rsidP="00A058E4">
          <w:pPr>
            <w:pStyle w:val="Yltunniste"/>
            <w:jc w:val="right"/>
            <w:rPr>
              <w:sz w:val="16"/>
              <w:szCs w:val="16"/>
            </w:rPr>
          </w:pPr>
        </w:p>
      </w:tc>
    </w:tr>
    <w:tr w:rsidR="0064460B" w:rsidRPr="00A058E4" w14:paraId="6C0CA832" w14:textId="77777777" w:rsidTr="00421708">
      <w:tc>
        <w:tcPr>
          <w:tcW w:w="3005" w:type="dxa"/>
          <w:tcBorders>
            <w:top w:val="nil"/>
            <w:left w:val="nil"/>
            <w:bottom w:val="nil"/>
            <w:right w:val="nil"/>
          </w:tcBorders>
        </w:tcPr>
        <w:p w14:paraId="27C9AEB3" w14:textId="77777777" w:rsidR="0064460B" w:rsidRPr="00A058E4" w:rsidRDefault="0064460B">
          <w:pPr>
            <w:pStyle w:val="Yltunniste"/>
            <w:rPr>
              <w:sz w:val="16"/>
              <w:szCs w:val="16"/>
            </w:rPr>
          </w:pPr>
        </w:p>
      </w:tc>
      <w:tc>
        <w:tcPr>
          <w:tcW w:w="3005" w:type="dxa"/>
          <w:tcBorders>
            <w:top w:val="nil"/>
            <w:left w:val="nil"/>
            <w:bottom w:val="nil"/>
            <w:right w:val="nil"/>
          </w:tcBorders>
        </w:tcPr>
        <w:p w14:paraId="7F3FCC3C" w14:textId="77777777" w:rsidR="0064460B" w:rsidRPr="00A058E4" w:rsidRDefault="0064460B">
          <w:pPr>
            <w:pStyle w:val="Yltunniste"/>
            <w:rPr>
              <w:sz w:val="16"/>
              <w:szCs w:val="16"/>
            </w:rPr>
          </w:pPr>
        </w:p>
      </w:tc>
      <w:tc>
        <w:tcPr>
          <w:tcW w:w="3006" w:type="dxa"/>
          <w:tcBorders>
            <w:top w:val="nil"/>
            <w:left w:val="nil"/>
            <w:bottom w:val="nil"/>
            <w:right w:val="nil"/>
          </w:tcBorders>
        </w:tcPr>
        <w:p w14:paraId="4D8B1760" w14:textId="77777777" w:rsidR="0064460B" w:rsidRPr="00A058E4" w:rsidRDefault="0064460B" w:rsidP="00A058E4">
          <w:pPr>
            <w:pStyle w:val="Yltunniste"/>
            <w:jc w:val="right"/>
            <w:rPr>
              <w:sz w:val="16"/>
              <w:szCs w:val="16"/>
            </w:rPr>
          </w:pPr>
        </w:p>
      </w:tc>
    </w:tr>
  </w:tbl>
  <w:p w14:paraId="3C9D7CB3"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01C2C6AC" wp14:editId="284C5B13">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6F34261F" w14:textId="77777777" w:rsidTr="004B2B44">
      <w:tc>
        <w:tcPr>
          <w:tcW w:w="3005" w:type="dxa"/>
          <w:tcBorders>
            <w:top w:val="nil"/>
            <w:left w:val="nil"/>
            <w:bottom w:val="nil"/>
            <w:right w:val="nil"/>
          </w:tcBorders>
        </w:tcPr>
        <w:p w14:paraId="3E62D686" w14:textId="77777777" w:rsidR="00873A37" w:rsidRPr="00A058E4" w:rsidRDefault="00873A37">
          <w:pPr>
            <w:pStyle w:val="Yltunniste"/>
            <w:rPr>
              <w:sz w:val="16"/>
              <w:szCs w:val="16"/>
            </w:rPr>
          </w:pPr>
        </w:p>
      </w:tc>
      <w:tc>
        <w:tcPr>
          <w:tcW w:w="3005" w:type="dxa"/>
          <w:tcBorders>
            <w:top w:val="nil"/>
            <w:left w:val="nil"/>
            <w:bottom w:val="nil"/>
            <w:right w:val="nil"/>
          </w:tcBorders>
        </w:tcPr>
        <w:p w14:paraId="70CCB50F" w14:textId="77777777" w:rsidR="00873A37" w:rsidRPr="00A058E4" w:rsidRDefault="00873A37">
          <w:pPr>
            <w:pStyle w:val="Yltunniste"/>
            <w:rPr>
              <w:b/>
              <w:sz w:val="16"/>
              <w:szCs w:val="16"/>
            </w:rPr>
          </w:pPr>
        </w:p>
      </w:tc>
      <w:tc>
        <w:tcPr>
          <w:tcW w:w="3006" w:type="dxa"/>
          <w:tcBorders>
            <w:top w:val="nil"/>
            <w:left w:val="nil"/>
            <w:bottom w:val="nil"/>
            <w:right w:val="nil"/>
          </w:tcBorders>
        </w:tcPr>
        <w:p w14:paraId="784AF8B5"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25A410FE" w14:textId="77777777" w:rsidTr="004B2B44">
      <w:tc>
        <w:tcPr>
          <w:tcW w:w="3005" w:type="dxa"/>
          <w:tcBorders>
            <w:top w:val="nil"/>
            <w:left w:val="nil"/>
            <w:bottom w:val="nil"/>
            <w:right w:val="nil"/>
          </w:tcBorders>
        </w:tcPr>
        <w:p w14:paraId="3EA76288" w14:textId="77777777" w:rsidR="00873A37" w:rsidRPr="00A058E4" w:rsidRDefault="00873A37">
          <w:pPr>
            <w:pStyle w:val="Yltunniste"/>
            <w:rPr>
              <w:sz w:val="16"/>
              <w:szCs w:val="16"/>
            </w:rPr>
          </w:pPr>
        </w:p>
      </w:tc>
      <w:tc>
        <w:tcPr>
          <w:tcW w:w="3005" w:type="dxa"/>
          <w:tcBorders>
            <w:top w:val="nil"/>
            <w:left w:val="nil"/>
            <w:bottom w:val="nil"/>
            <w:right w:val="nil"/>
          </w:tcBorders>
        </w:tcPr>
        <w:p w14:paraId="367BCB35" w14:textId="77777777" w:rsidR="00873A37" w:rsidRPr="00A058E4" w:rsidRDefault="00873A37">
          <w:pPr>
            <w:pStyle w:val="Yltunniste"/>
            <w:rPr>
              <w:sz w:val="16"/>
              <w:szCs w:val="16"/>
            </w:rPr>
          </w:pPr>
        </w:p>
      </w:tc>
      <w:tc>
        <w:tcPr>
          <w:tcW w:w="3006" w:type="dxa"/>
          <w:tcBorders>
            <w:top w:val="nil"/>
            <w:left w:val="nil"/>
            <w:bottom w:val="nil"/>
            <w:right w:val="nil"/>
          </w:tcBorders>
        </w:tcPr>
        <w:p w14:paraId="462F74E3" w14:textId="77777777" w:rsidR="00873A37" w:rsidRPr="00A058E4" w:rsidRDefault="00873A37" w:rsidP="00A058E4">
          <w:pPr>
            <w:pStyle w:val="Yltunniste"/>
            <w:jc w:val="right"/>
            <w:rPr>
              <w:sz w:val="16"/>
              <w:szCs w:val="16"/>
            </w:rPr>
          </w:pPr>
        </w:p>
      </w:tc>
    </w:tr>
    <w:tr w:rsidR="00873A37" w:rsidRPr="00A058E4" w14:paraId="2C0C76B4" w14:textId="77777777" w:rsidTr="004B2B44">
      <w:tc>
        <w:tcPr>
          <w:tcW w:w="3005" w:type="dxa"/>
          <w:tcBorders>
            <w:top w:val="nil"/>
            <w:left w:val="nil"/>
            <w:bottom w:val="nil"/>
            <w:right w:val="nil"/>
          </w:tcBorders>
        </w:tcPr>
        <w:p w14:paraId="222CA2A9" w14:textId="77777777" w:rsidR="00873A37" w:rsidRPr="00A058E4" w:rsidRDefault="00873A37">
          <w:pPr>
            <w:pStyle w:val="Yltunniste"/>
            <w:rPr>
              <w:sz w:val="16"/>
              <w:szCs w:val="16"/>
            </w:rPr>
          </w:pPr>
        </w:p>
      </w:tc>
      <w:tc>
        <w:tcPr>
          <w:tcW w:w="3005" w:type="dxa"/>
          <w:tcBorders>
            <w:top w:val="nil"/>
            <w:left w:val="nil"/>
            <w:bottom w:val="nil"/>
            <w:right w:val="nil"/>
          </w:tcBorders>
        </w:tcPr>
        <w:p w14:paraId="256904B0" w14:textId="77777777" w:rsidR="00873A37" w:rsidRPr="00A058E4" w:rsidRDefault="00873A37">
          <w:pPr>
            <w:pStyle w:val="Yltunniste"/>
            <w:rPr>
              <w:sz w:val="16"/>
              <w:szCs w:val="16"/>
            </w:rPr>
          </w:pPr>
        </w:p>
      </w:tc>
      <w:tc>
        <w:tcPr>
          <w:tcW w:w="3006" w:type="dxa"/>
          <w:tcBorders>
            <w:top w:val="nil"/>
            <w:left w:val="nil"/>
            <w:bottom w:val="nil"/>
            <w:right w:val="nil"/>
          </w:tcBorders>
        </w:tcPr>
        <w:p w14:paraId="48E59EDE" w14:textId="77777777" w:rsidR="00873A37" w:rsidRPr="00A058E4" w:rsidRDefault="00873A37" w:rsidP="00A058E4">
          <w:pPr>
            <w:pStyle w:val="Yltunniste"/>
            <w:jc w:val="right"/>
            <w:rPr>
              <w:sz w:val="16"/>
              <w:szCs w:val="16"/>
            </w:rPr>
          </w:pPr>
        </w:p>
      </w:tc>
    </w:tr>
  </w:tbl>
  <w:p w14:paraId="753298E0"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144EB04A" wp14:editId="29CDBCD5">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B08A0B9C"/>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554702C"/>
    <w:multiLevelType w:val="multilevel"/>
    <w:tmpl w:val="0A60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9"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C272BED"/>
    <w:multiLevelType w:val="multilevel"/>
    <w:tmpl w:val="EF286224"/>
    <w:numStyleLink w:val="Style1"/>
  </w:abstractNum>
  <w:abstractNum w:abstractNumId="25"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5"/>
  </w:num>
  <w:num w:numId="2">
    <w:abstractNumId w:val="21"/>
  </w:num>
  <w:num w:numId="3">
    <w:abstractNumId w:val="13"/>
  </w:num>
  <w:num w:numId="4">
    <w:abstractNumId w:val="12"/>
  </w:num>
  <w:num w:numId="5">
    <w:abstractNumId w:val="10"/>
  </w:num>
  <w:num w:numId="6">
    <w:abstractNumId w:val="16"/>
  </w:num>
  <w:num w:numId="7">
    <w:abstractNumId w:val="20"/>
  </w:num>
  <w:num w:numId="8">
    <w:abstractNumId w:val="19"/>
  </w:num>
  <w:num w:numId="9">
    <w:abstractNumId w:val="19"/>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8"/>
  </w:num>
  <w:num w:numId="19">
    <w:abstractNumId w:val="17"/>
  </w:num>
  <w:num w:numId="20">
    <w:abstractNumId w:val="24"/>
  </w:num>
  <w:num w:numId="21">
    <w:abstractNumId w:val="6"/>
  </w:num>
  <w:num w:numId="22">
    <w:abstractNumId w:val="22"/>
  </w:num>
  <w:num w:numId="23">
    <w:abstractNumId w:val="4"/>
  </w:num>
  <w:num w:numId="24">
    <w:abstractNumId w:val="7"/>
  </w:num>
  <w:num w:numId="25">
    <w:abstractNumId w:val="0"/>
  </w:num>
  <w:num w:numId="26">
    <w:abstractNumId w:val="23"/>
  </w:num>
  <w:num w:numId="27">
    <w:abstractNumId w:val="8"/>
  </w:num>
  <w:num w:numId="28">
    <w:abstractNumId w:val="5"/>
  </w:num>
  <w:num w:numId="29">
    <w:abstractNumId w:val="15"/>
  </w:num>
  <w:num w:numId="30">
    <w:abstractNumId w:val="3"/>
  </w:num>
  <w:num w:numId="31">
    <w:abstractNumId w:val="3"/>
  </w:num>
  <w:num w:numId="32">
    <w:abstractNumId w:val="3"/>
  </w:num>
  <w:num w:numId="33">
    <w:abstractNumId w:val="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3B"/>
    <w:rsid w:val="00010C97"/>
    <w:rsid w:val="0001289F"/>
    <w:rsid w:val="00012EC0"/>
    <w:rsid w:val="00013B40"/>
    <w:rsid w:val="00013F3D"/>
    <w:rsid w:val="000140FF"/>
    <w:rsid w:val="00022D94"/>
    <w:rsid w:val="00023864"/>
    <w:rsid w:val="000449EA"/>
    <w:rsid w:val="000455E3"/>
    <w:rsid w:val="00046783"/>
    <w:rsid w:val="000564EB"/>
    <w:rsid w:val="000663E8"/>
    <w:rsid w:val="00067D7B"/>
    <w:rsid w:val="0007094E"/>
    <w:rsid w:val="00072438"/>
    <w:rsid w:val="00082DFE"/>
    <w:rsid w:val="00092027"/>
    <w:rsid w:val="0009323F"/>
    <w:rsid w:val="000B5EC1"/>
    <w:rsid w:val="000B704D"/>
    <w:rsid w:val="000B7ABB"/>
    <w:rsid w:val="000D45F8"/>
    <w:rsid w:val="000D7300"/>
    <w:rsid w:val="000E1A4B"/>
    <w:rsid w:val="000E2D54"/>
    <w:rsid w:val="000E693C"/>
    <w:rsid w:val="000F4AD8"/>
    <w:rsid w:val="000F6F25"/>
    <w:rsid w:val="000F793B"/>
    <w:rsid w:val="00110468"/>
    <w:rsid w:val="00110B17"/>
    <w:rsid w:val="001144E7"/>
    <w:rsid w:val="00117EA9"/>
    <w:rsid w:val="00131B7A"/>
    <w:rsid w:val="001360E5"/>
    <w:rsid w:val="001366EE"/>
    <w:rsid w:val="00136FEB"/>
    <w:rsid w:val="00151BAE"/>
    <w:rsid w:val="0015362E"/>
    <w:rsid w:val="001678AD"/>
    <w:rsid w:val="0017269F"/>
    <w:rsid w:val="001741CB"/>
    <w:rsid w:val="001758C8"/>
    <w:rsid w:val="0019524D"/>
    <w:rsid w:val="00195763"/>
    <w:rsid w:val="001A4752"/>
    <w:rsid w:val="001B2917"/>
    <w:rsid w:val="001B5A04"/>
    <w:rsid w:val="001B6B07"/>
    <w:rsid w:val="001C0382"/>
    <w:rsid w:val="001C2859"/>
    <w:rsid w:val="001C3EB2"/>
    <w:rsid w:val="001C422A"/>
    <w:rsid w:val="001D015C"/>
    <w:rsid w:val="001D1831"/>
    <w:rsid w:val="001D587F"/>
    <w:rsid w:val="001D5CAA"/>
    <w:rsid w:val="001D63F6"/>
    <w:rsid w:val="001E21A8"/>
    <w:rsid w:val="001E41BA"/>
    <w:rsid w:val="001F1B08"/>
    <w:rsid w:val="00203781"/>
    <w:rsid w:val="00206DFC"/>
    <w:rsid w:val="00207E70"/>
    <w:rsid w:val="002248A2"/>
    <w:rsid w:val="00224FD6"/>
    <w:rsid w:val="0022712B"/>
    <w:rsid w:val="002350CB"/>
    <w:rsid w:val="00237C15"/>
    <w:rsid w:val="00252F50"/>
    <w:rsid w:val="00253B21"/>
    <w:rsid w:val="002571E9"/>
    <w:rsid w:val="002607D7"/>
    <w:rsid w:val="002629C5"/>
    <w:rsid w:val="00267906"/>
    <w:rsid w:val="00267A48"/>
    <w:rsid w:val="00267E88"/>
    <w:rsid w:val="00272D9D"/>
    <w:rsid w:val="00274881"/>
    <w:rsid w:val="002A6054"/>
    <w:rsid w:val="002B4F5C"/>
    <w:rsid w:val="002B5E48"/>
    <w:rsid w:val="002C2668"/>
    <w:rsid w:val="002C4FEA"/>
    <w:rsid w:val="002C656A"/>
    <w:rsid w:val="002D0032"/>
    <w:rsid w:val="002D70EF"/>
    <w:rsid w:val="002D7383"/>
    <w:rsid w:val="002E0B87"/>
    <w:rsid w:val="002E7DCF"/>
    <w:rsid w:val="00304372"/>
    <w:rsid w:val="003067D9"/>
    <w:rsid w:val="003077A4"/>
    <w:rsid w:val="003135FC"/>
    <w:rsid w:val="00313CBC"/>
    <w:rsid w:val="00313CBF"/>
    <w:rsid w:val="0032021E"/>
    <w:rsid w:val="003226F0"/>
    <w:rsid w:val="00335D68"/>
    <w:rsid w:val="0033622F"/>
    <w:rsid w:val="00337E76"/>
    <w:rsid w:val="00342A30"/>
    <w:rsid w:val="00351B7D"/>
    <w:rsid w:val="00361BE0"/>
    <w:rsid w:val="003673C0"/>
    <w:rsid w:val="00370E4F"/>
    <w:rsid w:val="00373713"/>
    <w:rsid w:val="00376326"/>
    <w:rsid w:val="00377AEB"/>
    <w:rsid w:val="0038473B"/>
    <w:rsid w:val="003855F9"/>
    <w:rsid w:val="00385B1D"/>
    <w:rsid w:val="00390DB7"/>
    <w:rsid w:val="0039232D"/>
    <w:rsid w:val="003964A3"/>
    <w:rsid w:val="003976AD"/>
    <w:rsid w:val="003A5243"/>
    <w:rsid w:val="003B144B"/>
    <w:rsid w:val="003B3150"/>
    <w:rsid w:val="003B446B"/>
    <w:rsid w:val="003C4049"/>
    <w:rsid w:val="003C5382"/>
    <w:rsid w:val="003D0AB9"/>
    <w:rsid w:val="003D4732"/>
    <w:rsid w:val="003F5BFA"/>
    <w:rsid w:val="00401282"/>
    <w:rsid w:val="00401F58"/>
    <w:rsid w:val="004045B4"/>
    <w:rsid w:val="00410407"/>
    <w:rsid w:val="0041667A"/>
    <w:rsid w:val="00421708"/>
    <w:rsid w:val="004221B0"/>
    <w:rsid w:val="00423E56"/>
    <w:rsid w:val="0043343B"/>
    <w:rsid w:val="0043717D"/>
    <w:rsid w:val="00440722"/>
    <w:rsid w:val="004460C6"/>
    <w:rsid w:val="00454AE1"/>
    <w:rsid w:val="00460ADC"/>
    <w:rsid w:val="00465DC6"/>
    <w:rsid w:val="0047544F"/>
    <w:rsid w:val="00483E37"/>
    <w:rsid w:val="00490F3E"/>
    <w:rsid w:val="004931A8"/>
    <w:rsid w:val="004A3E23"/>
    <w:rsid w:val="004B2B44"/>
    <w:rsid w:val="004B34E1"/>
    <w:rsid w:val="004C1C47"/>
    <w:rsid w:val="004C23F9"/>
    <w:rsid w:val="004C3363"/>
    <w:rsid w:val="004D7499"/>
    <w:rsid w:val="004D76E3"/>
    <w:rsid w:val="004E598B"/>
    <w:rsid w:val="004F15C9"/>
    <w:rsid w:val="004F28FE"/>
    <w:rsid w:val="004F4078"/>
    <w:rsid w:val="00506AEE"/>
    <w:rsid w:val="00525360"/>
    <w:rsid w:val="00527E87"/>
    <w:rsid w:val="00533102"/>
    <w:rsid w:val="00543B88"/>
    <w:rsid w:val="00543F66"/>
    <w:rsid w:val="00554136"/>
    <w:rsid w:val="00554A7A"/>
    <w:rsid w:val="0055582F"/>
    <w:rsid w:val="00555E75"/>
    <w:rsid w:val="00556532"/>
    <w:rsid w:val="0056613C"/>
    <w:rsid w:val="00566672"/>
    <w:rsid w:val="00567144"/>
    <w:rsid w:val="005719F7"/>
    <w:rsid w:val="005814A1"/>
    <w:rsid w:val="00583FE4"/>
    <w:rsid w:val="005A309A"/>
    <w:rsid w:val="005B00BB"/>
    <w:rsid w:val="005B3A3F"/>
    <w:rsid w:val="005B47D8"/>
    <w:rsid w:val="005B5A16"/>
    <w:rsid w:val="005B6C91"/>
    <w:rsid w:val="005D3A33"/>
    <w:rsid w:val="005D7EB5"/>
    <w:rsid w:val="005E2BC1"/>
    <w:rsid w:val="005F163B"/>
    <w:rsid w:val="005F7A97"/>
    <w:rsid w:val="0060063B"/>
    <w:rsid w:val="00601F27"/>
    <w:rsid w:val="00605C48"/>
    <w:rsid w:val="006128C3"/>
    <w:rsid w:val="00613331"/>
    <w:rsid w:val="00620595"/>
    <w:rsid w:val="00625227"/>
    <w:rsid w:val="00627C21"/>
    <w:rsid w:val="00633597"/>
    <w:rsid w:val="00633BBD"/>
    <w:rsid w:val="00634FEB"/>
    <w:rsid w:val="0064460B"/>
    <w:rsid w:val="0064589F"/>
    <w:rsid w:val="0065120D"/>
    <w:rsid w:val="00655C4C"/>
    <w:rsid w:val="006579E2"/>
    <w:rsid w:val="00662B56"/>
    <w:rsid w:val="00663E50"/>
    <w:rsid w:val="00666FD6"/>
    <w:rsid w:val="00667464"/>
    <w:rsid w:val="00671041"/>
    <w:rsid w:val="00674F86"/>
    <w:rsid w:val="006763EC"/>
    <w:rsid w:val="00682FFE"/>
    <w:rsid w:val="00686CF3"/>
    <w:rsid w:val="0069181E"/>
    <w:rsid w:val="006A2F5D"/>
    <w:rsid w:val="006A4F5F"/>
    <w:rsid w:val="006B1508"/>
    <w:rsid w:val="006B3E85"/>
    <w:rsid w:val="006B4626"/>
    <w:rsid w:val="006C7A99"/>
    <w:rsid w:val="006D2F95"/>
    <w:rsid w:val="006D3068"/>
    <w:rsid w:val="006E7D0B"/>
    <w:rsid w:val="006F0B7C"/>
    <w:rsid w:val="006F44C9"/>
    <w:rsid w:val="0070377D"/>
    <w:rsid w:val="00706782"/>
    <w:rsid w:val="00710B71"/>
    <w:rsid w:val="007168DA"/>
    <w:rsid w:val="007212A4"/>
    <w:rsid w:val="00723843"/>
    <w:rsid w:val="0073068A"/>
    <w:rsid w:val="0074104A"/>
    <w:rsid w:val="0074158A"/>
    <w:rsid w:val="00741C47"/>
    <w:rsid w:val="00751277"/>
    <w:rsid w:val="00751EBB"/>
    <w:rsid w:val="00752F44"/>
    <w:rsid w:val="00772240"/>
    <w:rsid w:val="00775181"/>
    <w:rsid w:val="00785D58"/>
    <w:rsid w:val="00791B33"/>
    <w:rsid w:val="00793195"/>
    <w:rsid w:val="00794AE9"/>
    <w:rsid w:val="007963C8"/>
    <w:rsid w:val="007A1AEC"/>
    <w:rsid w:val="007A3B70"/>
    <w:rsid w:val="007B2D20"/>
    <w:rsid w:val="007C057B"/>
    <w:rsid w:val="007C0A87"/>
    <w:rsid w:val="007C1151"/>
    <w:rsid w:val="007C25EB"/>
    <w:rsid w:val="007C4B6F"/>
    <w:rsid w:val="007C5BB2"/>
    <w:rsid w:val="007E0069"/>
    <w:rsid w:val="00800AA9"/>
    <w:rsid w:val="008020E6"/>
    <w:rsid w:val="00803B42"/>
    <w:rsid w:val="00810134"/>
    <w:rsid w:val="008350F0"/>
    <w:rsid w:val="00835734"/>
    <w:rsid w:val="0084029C"/>
    <w:rsid w:val="00845940"/>
    <w:rsid w:val="008571C0"/>
    <w:rsid w:val="00860C12"/>
    <w:rsid w:val="0087371C"/>
    <w:rsid w:val="00873A37"/>
    <w:rsid w:val="008755BF"/>
    <w:rsid w:val="008B2637"/>
    <w:rsid w:val="008B44DF"/>
    <w:rsid w:val="008B4C53"/>
    <w:rsid w:val="008C3171"/>
    <w:rsid w:val="008C3FF0"/>
    <w:rsid w:val="008C6A0E"/>
    <w:rsid w:val="008E0129"/>
    <w:rsid w:val="008E1575"/>
    <w:rsid w:val="008F20FD"/>
    <w:rsid w:val="008F2AAB"/>
    <w:rsid w:val="008F2D7D"/>
    <w:rsid w:val="0090479F"/>
    <w:rsid w:val="009170B9"/>
    <w:rsid w:val="009230EE"/>
    <w:rsid w:val="0092602E"/>
    <w:rsid w:val="00930095"/>
    <w:rsid w:val="00941FAB"/>
    <w:rsid w:val="00946117"/>
    <w:rsid w:val="00952982"/>
    <w:rsid w:val="00962780"/>
    <w:rsid w:val="00966541"/>
    <w:rsid w:val="00977B8C"/>
    <w:rsid w:val="00980F1C"/>
    <w:rsid w:val="00981808"/>
    <w:rsid w:val="009A46C6"/>
    <w:rsid w:val="009B606B"/>
    <w:rsid w:val="009D26CC"/>
    <w:rsid w:val="009D44A2"/>
    <w:rsid w:val="009E0F44"/>
    <w:rsid w:val="009E3B08"/>
    <w:rsid w:val="009E3C92"/>
    <w:rsid w:val="00A00971"/>
    <w:rsid w:val="00A026FC"/>
    <w:rsid w:val="00A04FF1"/>
    <w:rsid w:val="00A058E4"/>
    <w:rsid w:val="00A27272"/>
    <w:rsid w:val="00A31A3B"/>
    <w:rsid w:val="00A35BCB"/>
    <w:rsid w:val="00A40950"/>
    <w:rsid w:val="00A47C5D"/>
    <w:rsid w:val="00A522BB"/>
    <w:rsid w:val="00A6466D"/>
    <w:rsid w:val="00A673C0"/>
    <w:rsid w:val="00A74713"/>
    <w:rsid w:val="00A7678F"/>
    <w:rsid w:val="00A8295C"/>
    <w:rsid w:val="00A900EA"/>
    <w:rsid w:val="00A93B2D"/>
    <w:rsid w:val="00AA76A0"/>
    <w:rsid w:val="00AC4FDE"/>
    <w:rsid w:val="00AC5E4B"/>
    <w:rsid w:val="00AE0749"/>
    <w:rsid w:val="00AE08A1"/>
    <w:rsid w:val="00AE21E8"/>
    <w:rsid w:val="00AE54AA"/>
    <w:rsid w:val="00AE7C7B"/>
    <w:rsid w:val="00AF03BC"/>
    <w:rsid w:val="00B0234C"/>
    <w:rsid w:val="00B07C42"/>
    <w:rsid w:val="00B112B8"/>
    <w:rsid w:val="00B272F8"/>
    <w:rsid w:val="00B33381"/>
    <w:rsid w:val="00B37882"/>
    <w:rsid w:val="00B529CE"/>
    <w:rsid w:val="00B52A4D"/>
    <w:rsid w:val="00B52DD7"/>
    <w:rsid w:val="00B65278"/>
    <w:rsid w:val="00B65486"/>
    <w:rsid w:val="00B70293"/>
    <w:rsid w:val="00B7440B"/>
    <w:rsid w:val="00B82C89"/>
    <w:rsid w:val="00B919C0"/>
    <w:rsid w:val="00B96A72"/>
    <w:rsid w:val="00BA2164"/>
    <w:rsid w:val="00BB0B29"/>
    <w:rsid w:val="00BB2673"/>
    <w:rsid w:val="00BB785D"/>
    <w:rsid w:val="00BB7F45"/>
    <w:rsid w:val="00BC1CB7"/>
    <w:rsid w:val="00BC367A"/>
    <w:rsid w:val="00BE0837"/>
    <w:rsid w:val="00BE2758"/>
    <w:rsid w:val="00BE608B"/>
    <w:rsid w:val="00BE7E5C"/>
    <w:rsid w:val="00BF744C"/>
    <w:rsid w:val="00C06A16"/>
    <w:rsid w:val="00C06FCB"/>
    <w:rsid w:val="00C070D9"/>
    <w:rsid w:val="00C1035E"/>
    <w:rsid w:val="00C112FB"/>
    <w:rsid w:val="00C1302F"/>
    <w:rsid w:val="00C16602"/>
    <w:rsid w:val="00C25F4A"/>
    <w:rsid w:val="00C312C8"/>
    <w:rsid w:val="00C348A3"/>
    <w:rsid w:val="00C40C80"/>
    <w:rsid w:val="00C437A0"/>
    <w:rsid w:val="00C5662B"/>
    <w:rsid w:val="00C747DB"/>
    <w:rsid w:val="00C90D86"/>
    <w:rsid w:val="00C92085"/>
    <w:rsid w:val="00C94FC7"/>
    <w:rsid w:val="00C95A8B"/>
    <w:rsid w:val="00CC25B9"/>
    <w:rsid w:val="00CC3CAE"/>
    <w:rsid w:val="00CE26C7"/>
    <w:rsid w:val="00CE2CE2"/>
    <w:rsid w:val="00CF712C"/>
    <w:rsid w:val="00D130E2"/>
    <w:rsid w:val="00D152E0"/>
    <w:rsid w:val="00D171E5"/>
    <w:rsid w:val="00D205C8"/>
    <w:rsid w:val="00D24D52"/>
    <w:rsid w:val="00D37291"/>
    <w:rsid w:val="00D47232"/>
    <w:rsid w:val="00D500EB"/>
    <w:rsid w:val="00D6472E"/>
    <w:rsid w:val="00D724F3"/>
    <w:rsid w:val="00D762F6"/>
    <w:rsid w:val="00D80CF9"/>
    <w:rsid w:val="00D85581"/>
    <w:rsid w:val="00D86399"/>
    <w:rsid w:val="00D92663"/>
    <w:rsid w:val="00D93433"/>
    <w:rsid w:val="00D95CE9"/>
    <w:rsid w:val="00D9702B"/>
    <w:rsid w:val="00DB1E92"/>
    <w:rsid w:val="00DB256D"/>
    <w:rsid w:val="00DC1073"/>
    <w:rsid w:val="00DC5480"/>
    <w:rsid w:val="00DC565C"/>
    <w:rsid w:val="00DC6CD6"/>
    <w:rsid w:val="00DC729C"/>
    <w:rsid w:val="00DD0451"/>
    <w:rsid w:val="00DD2A80"/>
    <w:rsid w:val="00DD483B"/>
    <w:rsid w:val="00DE1C15"/>
    <w:rsid w:val="00DE3B87"/>
    <w:rsid w:val="00DF03F5"/>
    <w:rsid w:val="00DF4C39"/>
    <w:rsid w:val="00DF7F99"/>
    <w:rsid w:val="00E002A5"/>
    <w:rsid w:val="00E0146F"/>
    <w:rsid w:val="00E01537"/>
    <w:rsid w:val="00E06E83"/>
    <w:rsid w:val="00E100BE"/>
    <w:rsid w:val="00E10F4B"/>
    <w:rsid w:val="00E11B03"/>
    <w:rsid w:val="00E14739"/>
    <w:rsid w:val="00E15EE7"/>
    <w:rsid w:val="00E344DB"/>
    <w:rsid w:val="00E37B7C"/>
    <w:rsid w:val="00E424D1"/>
    <w:rsid w:val="00E44896"/>
    <w:rsid w:val="00E5437B"/>
    <w:rsid w:val="00E61ADE"/>
    <w:rsid w:val="00E61B04"/>
    <w:rsid w:val="00E6371A"/>
    <w:rsid w:val="00E64CFC"/>
    <w:rsid w:val="00E66BD8"/>
    <w:rsid w:val="00E85D86"/>
    <w:rsid w:val="00E9185D"/>
    <w:rsid w:val="00EA211A"/>
    <w:rsid w:val="00EA4FE4"/>
    <w:rsid w:val="00EA62D4"/>
    <w:rsid w:val="00EA69A5"/>
    <w:rsid w:val="00EB031A"/>
    <w:rsid w:val="00EB0BB5"/>
    <w:rsid w:val="00EB347C"/>
    <w:rsid w:val="00EB6C6D"/>
    <w:rsid w:val="00EC07B3"/>
    <w:rsid w:val="00EC45CF"/>
    <w:rsid w:val="00ED148F"/>
    <w:rsid w:val="00EF17C3"/>
    <w:rsid w:val="00EF6FCF"/>
    <w:rsid w:val="00F04424"/>
    <w:rsid w:val="00F04AE6"/>
    <w:rsid w:val="00F178E6"/>
    <w:rsid w:val="00F21536"/>
    <w:rsid w:val="00F24CAB"/>
    <w:rsid w:val="00F30575"/>
    <w:rsid w:val="00F40646"/>
    <w:rsid w:val="00F43553"/>
    <w:rsid w:val="00F50B13"/>
    <w:rsid w:val="00F6147F"/>
    <w:rsid w:val="00F61D61"/>
    <w:rsid w:val="00F701CA"/>
    <w:rsid w:val="00F75550"/>
    <w:rsid w:val="00F81E6B"/>
    <w:rsid w:val="00F82F9C"/>
    <w:rsid w:val="00F937B6"/>
    <w:rsid w:val="00F9400E"/>
    <w:rsid w:val="00FB0239"/>
    <w:rsid w:val="00FB090D"/>
    <w:rsid w:val="00FB4752"/>
    <w:rsid w:val="00FC0084"/>
    <w:rsid w:val="00FC682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0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B65486"/>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B6548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571">
      <w:bodyDiv w:val="1"/>
      <w:marLeft w:val="0"/>
      <w:marRight w:val="0"/>
      <w:marTop w:val="0"/>
      <w:marBottom w:val="0"/>
      <w:divBdr>
        <w:top w:val="none" w:sz="0" w:space="0" w:color="auto"/>
        <w:left w:val="none" w:sz="0" w:space="0" w:color="auto"/>
        <w:bottom w:val="none" w:sz="0" w:space="0" w:color="auto"/>
        <w:right w:val="none" w:sz="0" w:space="0" w:color="auto"/>
      </w:divBdr>
    </w:div>
    <w:div w:id="240214562">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502475066">
      <w:bodyDiv w:val="1"/>
      <w:marLeft w:val="0"/>
      <w:marRight w:val="0"/>
      <w:marTop w:val="0"/>
      <w:marBottom w:val="0"/>
      <w:divBdr>
        <w:top w:val="none" w:sz="0" w:space="0" w:color="auto"/>
        <w:left w:val="none" w:sz="0" w:space="0" w:color="auto"/>
        <w:bottom w:val="none" w:sz="0" w:space="0" w:color="auto"/>
        <w:right w:val="none" w:sz="0" w:space="0" w:color="auto"/>
      </w:divBdr>
    </w:div>
    <w:div w:id="730427498">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913515533">
      <w:bodyDiv w:val="1"/>
      <w:marLeft w:val="0"/>
      <w:marRight w:val="0"/>
      <w:marTop w:val="0"/>
      <w:marBottom w:val="0"/>
      <w:divBdr>
        <w:top w:val="none" w:sz="0" w:space="0" w:color="auto"/>
        <w:left w:val="none" w:sz="0" w:space="0" w:color="auto"/>
        <w:bottom w:val="none" w:sz="0" w:space="0" w:color="auto"/>
        <w:right w:val="none" w:sz="0" w:space="0" w:color="auto"/>
      </w:divBdr>
    </w:div>
    <w:div w:id="1054692966">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225531621">
      <w:bodyDiv w:val="1"/>
      <w:marLeft w:val="0"/>
      <w:marRight w:val="0"/>
      <w:marTop w:val="0"/>
      <w:marBottom w:val="0"/>
      <w:divBdr>
        <w:top w:val="none" w:sz="0" w:space="0" w:color="auto"/>
        <w:left w:val="none" w:sz="0" w:space="0" w:color="auto"/>
        <w:bottom w:val="none" w:sz="0" w:space="0" w:color="auto"/>
        <w:right w:val="none" w:sz="0" w:space="0" w:color="auto"/>
      </w:divBdr>
    </w:div>
    <w:div w:id="1492212676">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608850247">
      <w:bodyDiv w:val="1"/>
      <w:marLeft w:val="0"/>
      <w:marRight w:val="0"/>
      <w:marTop w:val="0"/>
      <w:marBottom w:val="0"/>
      <w:divBdr>
        <w:top w:val="none" w:sz="0" w:space="0" w:color="auto"/>
        <w:left w:val="none" w:sz="0" w:space="0" w:color="auto"/>
        <w:bottom w:val="none" w:sz="0" w:space="0" w:color="auto"/>
        <w:right w:val="none" w:sz="0" w:space="0" w:color="auto"/>
      </w:divBdr>
    </w:div>
    <w:div w:id="1683244191">
      <w:bodyDiv w:val="1"/>
      <w:marLeft w:val="0"/>
      <w:marRight w:val="0"/>
      <w:marTop w:val="0"/>
      <w:marBottom w:val="0"/>
      <w:divBdr>
        <w:top w:val="none" w:sz="0" w:space="0" w:color="auto"/>
        <w:left w:val="none" w:sz="0" w:space="0" w:color="auto"/>
        <w:bottom w:val="none" w:sz="0" w:space="0" w:color="auto"/>
        <w:right w:val="none" w:sz="0" w:space="0" w:color="auto"/>
      </w:divBdr>
    </w:div>
    <w:div w:id="1766925986">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20499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ternatives-humanitaires.org/en/2023/03/21/treating-mental-health-in-conflict-zones-in-burkina-faso-with-traumatic-stress-relief-tsr/" TargetMode="External"/><Relationship Id="rId18" Type="http://schemas.openxmlformats.org/officeDocument/2006/relationships/hyperlink" Target="https://stm.cairn.info/revue-sante-publique-2022-2-page-299?lang=f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eliefweb.int/report/burkina-faso/unicef-burkina-faso-humanitarian-situation-report-no-10-1-january-31-december-2024" TargetMode="External"/><Relationship Id="rId34" Type="http://schemas.openxmlformats.org/officeDocument/2006/relationships/customXml" Target="../customXml/item6.xml"/><Relationship Id="rId7" Type="http://schemas.openxmlformats.org/officeDocument/2006/relationships/endnotes" Target="endnotes.xml"/><Relationship Id="rId12" Type="http://schemas.openxmlformats.org/officeDocument/2006/relationships/hyperlink" Target="https://reliefweb.int/attachments/3b7eb1d1-13fd-4e57-90d3-f8c49b68f571/Bulletin_cluster%20sante_Octobre_2024.pdf" TargetMode="External"/><Relationship Id="rId17" Type="http://schemas.openxmlformats.org/officeDocument/2006/relationships/hyperlink" Target="https://journals.sagepub.com/doi/pdf/10.1177/27536130241275197" TargetMode="External"/><Relationship Id="rId25" Type="http://schemas.openxmlformats.org/officeDocument/2006/relationships/header" Target="header2.xm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reliefweb.int/map/burkina-faso/burkina-faso-carte-de-reference-a4-la-date-du-13-octobre-2022" TargetMode="External"/><Relationship Id="rId20" Type="http://schemas.openxmlformats.org/officeDocument/2006/relationships/hyperlink" Target="https://thl.fi/aiheet/mielenterveys/mielenterveyshairio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tyhealthdeliverypartnership.org/media/471/file/BurkinaFaso_Roadmap_ENG_20211228_B_replacement.pdf.pdf%20s.%208" TargetMode="External"/><Relationship Id="rId24" Type="http://schemas.openxmlformats.org/officeDocument/2006/relationships/header" Target="header1.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intersos.org/en/the-sudden-closure-and-ongoing-suspension-of-us-funded-intersos-projects-leaves-nearly-500000-people-without-lifesaving-assistance/" TargetMode="External"/><Relationship Id="rId23" Type="http://schemas.openxmlformats.org/officeDocument/2006/relationships/hyperlink" Target="http://documents.worldbank.org/curated/en/099935101032539276" TargetMode="External"/><Relationship Id="rId28" Type="http://schemas.openxmlformats.org/officeDocument/2006/relationships/glossaryDocument" Target="glossary/document.xml"/><Relationship Id="rId10" Type="http://schemas.openxmlformats.org/officeDocument/2006/relationships/hyperlink" Target="https://borgenproject.org/healthcare-in-burkina-faso/" TargetMode="External"/><Relationship Id="rId19" Type="http://schemas.openxmlformats.org/officeDocument/2006/relationships/hyperlink" Target="https://doi.org/10.1186/s12911-024-02574-4"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borgenproject.org/mental-health-in-burkina-faso/" TargetMode="External"/><Relationship Id="rId14" Type="http://schemas.openxmlformats.org/officeDocument/2006/relationships/hyperlink" Target="https://www.ifrc.org/article/burkina-faso-when-insecurity-conflict-and-other-challenges-get-between-people-and" TargetMode="External"/><Relationship Id="rId22" Type="http://schemas.openxmlformats.org/officeDocument/2006/relationships/hyperlink" Target="https://cdn.who.int/media/docs/default-source/mental-health/mental-health-atlas-2020-country-profiles/bfa.pdf?sfvrsn=8590c7ce_7&amp;download=true" TargetMode="External"/><Relationship Id="rId27" Type="http://schemas.openxmlformats.org/officeDocument/2006/relationships/fontTable" Target="fontTable.xml"/><Relationship Id="rId30" Type="http://schemas.openxmlformats.org/officeDocument/2006/relationships/customXml" Target="../customXml/item2.xml"/><Relationship Id="rId8" Type="http://schemas.openxmlformats.org/officeDocument/2006/relationships/hyperlink" Target="https://www.bbc.com/afrique/articles/czep2n5z5z6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C92EAF76B44332A77DBEB7FADC48BD"/>
        <w:category>
          <w:name w:val="Yleiset"/>
          <w:gallery w:val="placeholder"/>
        </w:category>
        <w:types>
          <w:type w:val="bbPlcHdr"/>
        </w:types>
        <w:behaviors>
          <w:behavior w:val="content"/>
        </w:behaviors>
        <w:guid w:val="{8E35B8A6-6AF1-49EC-98E2-954C85393329}"/>
      </w:docPartPr>
      <w:docPartBody>
        <w:p w:rsidR="009C7140" w:rsidRDefault="009C7140">
          <w:pPr>
            <w:pStyle w:val="C1C92EAF76B44332A77DBEB7FADC48BD"/>
          </w:pPr>
          <w:r w:rsidRPr="00AA10D2">
            <w:rPr>
              <w:rStyle w:val="Paikkamerkkiteksti"/>
            </w:rPr>
            <w:t>Kirjoita tekstiä napsauttamalla tai napauttamalla tätä.</w:t>
          </w:r>
        </w:p>
      </w:docPartBody>
    </w:docPart>
    <w:docPart>
      <w:docPartPr>
        <w:name w:val="6FED282E0A54416C86D8AED8B749320D"/>
        <w:category>
          <w:name w:val="Yleiset"/>
          <w:gallery w:val="placeholder"/>
        </w:category>
        <w:types>
          <w:type w:val="bbPlcHdr"/>
        </w:types>
        <w:behaviors>
          <w:behavior w:val="content"/>
        </w:behaviors>
        <w:guid w:val="{85190912-10D6-4C40-9FE4-DD9C4AF1DD6D}"/>
      </w:docPartPr>
      <w:docPartBody>
        <w:p w:rsidR="009C7140" w:rsidRDefault="009C7140">
          <w:pPr>
            <w:pStyle w:val="6FED282E0A54416C86D8AED8B749320D"/>
          </w:pPr>
          <w:r w:rsidRPr="00AA10D2">
            <w:rPr>
              <w:rStyle w:val="Paikkamerkkiteksti"/>
            </w:rPr>
            <w:t>Kirjoita tekstiä napsauttamalla tai napauttamalla tätä.</w:t>
          </w:r>
        </w:p>
      </w:docPartBody>
    </w:docPart>
    <w:docPart>
      <w:docPartPr>
        <w:name w:val="239199507F5D46F39D4E0323F0BFC24F"/>
        <w:category>
          <w:name w:val="Yleiset"/>
          <w:gallery w:val="placeholder"/>
        </w:category>
        <w:types>
          <w:type w:val="bbPlcHdr"/>
        </w:types>
        <w:behaviors>
          <w:behavior w:val="content"/>
        </w:behaviors>
        <w:guid w:val="{5E182EE0-734B-4D3D-B916-202A741B0439}"/>
      </w:docPartPr>
      <w:docPartBody>
        <w:p w:rsidR="009C7140" w:rsidRDefault="009C7140">
          <w:pPr>
            <w:pStyle w:val="239199507F5D46F39D4E0323F0BFC24F"/>
          </w:pPr>
          <w:r w:rsidRPr="00810134">
            <w:rPr>
              <w:rStyle w:val="Paikkamerkkiteksti"/>
              <w:lang w:val="en-GB"/>
            </w:rPr>
            <w:t>.</w:t>
          </w:r>
        </w:p>
      </w:docPartBody>
    </w:docPart>
    <w:docPart>
      <w:docPartPr>
        <w:name w:val="45FBFE07B5AE4615BF13234E52D4848A"/>
        <w:category>
          <w:name w:val="Yleiset"/>
          <w:gallery w:val="placeholder"/>
        </w:category>
        <w:types>
          <w:type w:val="bbPlcHdr"/>
        </w:types>
        <w:behaviors>
          <w:behavior w:val="content"/>
        </w:behaviors>
        <w:guid w:val="{6465821D-268F-48C8-8576-B76A3A743938}"/>
      </w:docPartPr>
      <w:docPartBody>
        <w:p w:rsidR="009C7140" w:rsidRDefault="009C7140">
          <w:pPr>
            <w:pStyle w:val="45FBFE07B5AE4615BF13234E52D4848A"/>
          </w:pPr>
          <w:r w:rsidRPr="00AA10D2">
            <w:rPr>
              <w:rStyle w:val="Paikkamerkkiteksti"/>
            </w:rPr>
            <w:t>Kirjoita tekstiä napsauttamalla tai napauttamalla tätä.</w:t>
          </w:r>
        </w:p>
      </w:docPartBody>
    </w:docPart>
    <w:docPart>
      <w:docPartPr>
        <w:name w:val="429C99D8301947BDAD26186754AF4DCA"/>
        <w:category>
          <w:name w:val="Yleiset"/>
          <w:gallery w:val="placeholder"/>
        </w:category>
        <w:types>
          <w:type w:val="bbPlcHdr"/>
        </w:types>
        <w:behaviors>
          <w:behavior w:val="content"/>
        </w:behaviors>
        <w:guid w:val="{7831E156-A0D2-425F-8C5D-4AC8B325FC03}"/>
      </w:docPartPr>
      <w:docPartBody>
        <w:p w:rsidR="009C7140" w:rsidRDefault="009C7140">
          <w:pPr>
            <w:pStyle w:val="429C99D8301947BDAD26186754AF4DCA"/>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40"/>
    <w:rsid w:val="009C7140"/>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C1C92EAF76B44332A77DBEB7FADC48BD">
    <w:name w:val="C1C92EAF76B44332A77DBEB7FADC48BD"/>
  </w:style>
  <w:style w:type="paragraph" w:customStyle="1" w:styleId="6FED282E0A54416C86D8AED8B749320D">
    <w:name w:val="6FED282E0A54416C86D8AED8B749320D"/>
  </w:style>
  <w:style w:type="paragraph" w:customStyle="1" w:styleId="239199507F5D46F39D4E0323F0BFC24F">
    <w:name w:val="239199507F5D46F39D4E0323F0BFC24F"/>
  </w:style>
  <w:style w:type="paragraph" w:customStyle="1" w:styleId="45FBFE07B5AE4615BF13234E52D4848A">
    <w:name w:val="45FBFE07B5AE4615BF13234E52D4848A"/>
  </w:style>
  <w:style w:type="paragraph" w:customStyle="1" w:styleId="429C99D8301947BDAD26186754AF4DCA">
    <w:name w:val="429C99D8301947BDAD26186754AF4D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HEALTH SERVICES,HEALTH CARE,MENTAL HEALTH,MENTAL HEALTH SERVICES,PRIVATE SECTOR,PUBLIC SECTOR,AVAILABILITY,ACCESSIBILITY,SAHEL,REGIONAL SECURITY,ARMED CONFLICTS,SAFETY AND SECURITY,INTERNALLY DISPLACED PEOPLE,ECONOMIC RESOURCES,HEALTH CARE PERSONNEL</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Burkina Faso</TermName>
          <TermId xmlns="http://schemas.microsoft.com/office/infopath/2007/PartnerControls">b813ff09-9172-410a-898d-b54ed850783f</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2025-05-14T22:00:00+00:00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116</Value>
      <Value>1</Value>
      <Value>112</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18</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Burkina Faso / Terveydenhuolto ja mielenterveyspalvelut
Burkina Faso / Health care and mental health care
Kysymykset
1. Miten terveydenhuolto on järjestetty Burkina Fasossa? Onko maassa saatavilla yksityisiä ja julkisia terveydenhuollon palveluita? Onko lääkkeiden saatavuudessa rajoituksia? Mitkä tekijät rajoittavat hoidon saavutettavuutta?
2. Minkälaisia mielenterveyspalveluita maassa on saatavilla? Onko erityisesti Ouagadougoussa ja Bobo Dioulassossa saatavilla mielenterveyspalveluita? Minkälainen on mielenterveyslääkkeiden saatavuus? Mitkä tekijät rajoittavat hoidon saavutettavuutta?
Questions
1. How is the health care system organised in Burkina Faso? Are private and public health services available in the country? Are there any restrictions in availability of medicines? What factors limit access to care?
2. What kind of mental health services are available in the country? Are mental health services available in Ouagadougou and Bobo Dioulasso</COIDocAbstract>
    <COIWSGroundsRejection xmlns="b5be3156-7e14-46bc-bfca-5c242eb3de3f" xsi:nil="true"/>
    <COIDocAuthors xmlns="e235e197-502c-49f1-8696-39d199cd5131">
      <Value>143</Value>
    </COIDocAuthors>
    <COIDocID xmlns="b5be3156-7e14-46bc-bfca-5c242eb3de3f">852</COIDocID>
    <_dlc_DocId xmlns="e235e197-502c-49f1-8696-39d199cd5131">FI011-215589946-12475</_dlc_DocId>
    <_dlc_DocIdUrl xmlns="e235e197-502c-49f1-8696-39d199cd5131">
      <Url>https://coiadmin.euaa.europa.eu/administration/finland/_layouts/15/DocIdRedir.aspx?ID=FI011-215589946-12475</Url>
      <Description>FI011-215589946-12475</Description>
    </_dlc_DocIdUrl>
  </documentManagement>
</p:properties>
</file>

<file path=customXml/itemProps1.xml><?xml version="1.0" encoding="utf-8"?>
<ds:datastoreItem xmlns:ds="http://schemas.openxmlformats.org/officeDocument/2006/customXml" ds:itemID="{5CB781B3-6E08-40F5-91D6-9FCC03CEF0E5}">
  <ds:schemaRefs>
    <ds:schemaRef ds:uri="http://schemas.openxmlformats.org/officeDocument/2006/bibliography"/>
  </ds:schemaRefs>
</ds:datastoreItem>
</file>

<file path=customXml/itemProps2.xml><?xml version="1.0" encoding="utf-8"?>
<ds:datastoreItem xmlns:ds="http://schemas.openxmlformats.org/officeDocument/2006/customXml" ds:itemID="{F5094B21-4CFD-461C-B1CF-22DEF51D37A2}"/>
</file>

<file path=customXml/itemProps3.xml><?xml version="1.0" encoding="utf-8"?>
<ds:datastoreItem xmlns:ds="http://schemas.openxmlformats.org/officeDocument/2006/customXml" ds:itemID="{E46C1421-A85F-45C1-B687-CBCD00C1706D}"/>
</file>

<file path=customXml/itemProps4.xml><?xml version="1.0" encoding="utf-8"?>
<ds:datastoreItem xmlns:ds="http://schemas.openxmlformats.org/officeDocument/2006/customXml" ds:itemID="{D6D71B9C-4086-4785-A510-7163BE4283CC}"/>
</file>

<file path=customXml/itemProps5.xml><?xml version="1.0" encoding="utf-8"?>
<ds:datastoreItem xmlns:ds="http://schemas.openxmlformats.org/officeDocument/2006/customXml" ds:itemID="{42E3F9A8-2B91-481B-898E-63C7BE5D61BF}"/>
</file>

<file path=customXml/itemProps6.xml><?xml version="1.0" encoding="utf-8"?>
<ds:datastoreItem xmlns:ds="http://schemas.openxmlformats.org/officeDocument/2006/customXml" ds:itemID="{71EF91C3-0370-4CE6-A778-C6F59BDEEEC6}"/>
</file>

<file path=docProps/app.xml><?xml version="1.0" encoding="utf-8"?>
<Properties xmlns="http://schemas.openxmlformats.org/officeDocument/2006/extended-properties" xmlns:vt="http://schemas.openxmlformats.org/officeDocument/2006/docPropsVTypes">
  <Template>Maatietopalvelu kyselyvastaus.dotx</Template>
  <TotalTime>0</TotalTime>
  <Pages>7</Pages>
  <Words>2233</Words>
  <Characters>18096</Characters>
  <Application>Microsoft Office Word</Application>
  <DocSecurity>0</DocSecurity>
  <Lines>150</Lines>
  <Paragraphs>40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Burkina Faso / Terveydenhuolto ja mielenterveyspalvelut</vt:lpstr>
      <vt:lpstr/>
    </vt:vector>
  </TitlesOfParts>
  <LinksUpToDate>false</LinksUpToDate>
  <CharactersWithSpaces>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Burkina Faso / Terveydenhuolto ja mielenterveyspalvelut // Burkina Faso / Health care and mental health care</dc:title>
  <dc:creator/>
  <cp:lastModifiedBy/>
  <cp:revision>1</cp:revision>
  <dcterms:created xsi:type="dcterms:W3CDTF">2025-05-05T13:09:00Z</dcterms:created>
  <dcterms:modified xsi:type="dcterms:W3CDTF">2025-05-21T06:35:00Z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5b67fb39-941b-49e1-aafa-c31ceff46af3</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112;#Burkina Faso|b813ff09-9172-410a-898d-b54ed850783f</vt:lpwstr>
  </property>
  <property fmtid="{D5CDD505-2E9C-101B-9397-08002B2CF9AE}" pid="9" name="COIInformTypeMM">
    <vt:lpwstr>4;#Response to COI Query|74af11f0-82c2-4825-bd8f-d6b1cac3a3aa</vt:lpwstr>
  </property>
</Properties>
</file>