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E90F" w14:textId="77777777" w:rsidR="00082DFE" w:rsidRPr="00276B21" w:rsidRDefault="00535D8F" w:rsidP="00276B21">
      <w:pPr>
        <w:spacing w:line="240" w:lineRule="auto"/>
        <w:rPr>
          <w:b/>
        </w:rPr>
      </w:pPr>
      <w:sdt>
        <w:sdtPr>
          <w:rPr>
            <w:rStyle w:val="Otsikko1Char"/>
          </w:rPr>
          <w:alias w:val="Maa / Otsikko"/>
          <w:tag w:val="Otsikko"/>
          <w:id w:val="-979301563"/>
          <w:lock w:val="sdtLocked"/>
          <w:placeholder>
            <w:docPart w:val="65F4A85F14A741B6AC9CBD413A83E39C"/>
          </w:placeholder>
          <w:text/>
        </w:sdtPr>
        <w:sdtContent>
          <w:r w:rsidR="0080510B" w:rsidRPr="00276B21">
            <w:rPr>
              <w:rStyle w:val="Otsikko1Char"/>
            </w:rPr>
            <w:t>Norsunluurannikko</w:t>
          </w:r>
          <w:r w:rsidR="005F5321" w:rsidRPr="00276B21">
            <w:rPr>
              <w:rStyle w:val="Otsikko1Char"/>
            </w:rPr>
            <w:t xml:space="preserve"> / </w:t>
          </w:r>
          <w:r w:rsidR="0080510B" w:rsidRPr="00276B21">
            <w:rPr>
              <w:rStyle w:val="Otsikko1Char"/>
            </w:rPr>
            <w:t>Avioliiton ulkopuolella syntyneen lapsen asema</w:t>
          </w:r>
        </w:sdtContent>
      </w:sdt>
      <w:r w:rsidR="00082DFE" w:rsidRPr="00276B21">
        <w:rPr>
          <w:b/>
        </w:rPr>
        <w:tab/>
      </w:r>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14:paraId="6CF0ABEE" w14:textId="77777777" w:rsidR="00082DFE" w:rsidRPr="00276B21" w:rsidRDefault="0080510B" w:rsidP="00276B21">
          <w:pPr>
            <w:spacing w:line="240" w:lineRule="auto"/>
            <w:rPr>
              <w:b/>
              <w:lang w:val="en-US"/>
            </w:rPr>
          </w:pPr>
          <w:r w:rsidRPr="00276B21">
            <w:rPr>
              <w:rStyle w:val="Otsikko1Char"/>
              <w:lang w:val="en-US"/>
            </w:rPr>
            <w:t>Ivory Coast</w:t>
          </w:r>
          <w:r w:rsidR="00272D9D" w:rsidRPr="00276B21">
            <w:rPr>
              <w:rStyle w:val="Otsikko1Char"/>
              <w:lang w:val="en-US"/>
            </w:rPr>
            <w:t xml:space="preserve"> / </w:t>
          </w:r>
          <w:r w:rsidRPr="00276B21">
            <w:rPr>
              <w:rStyle w:val="Otsikko1Char"/>
              <w:lang w:val="en-US"/>
            </w:rPr>
            <w:t>Situation of children born out of wedlock</w:t>
          </w:r>
        </w:p>
      </w:sdtContent>
    </w:sdt>
    <w:p w14:paraId="6800AE3D" w14:textId="77777777" w:rsidR="00082DFE" w:rsidRPr="00276B21" w:rsidRDefault="00535D8F" w:rsidP="00276B21">
      <w:pPr>
        <w:spacing w:line="240" w:lineRule="auto"/>
        <w:rPr>
          <w:b/>
        </w:rPr>
      </w:pPr>
      <w:r>
        <w:rPr>
          <w:b/>
        </w:rPr>
        <w:pict w14:anchorId="12B50345">
          <v:rect id="_x0000_i1025" style="width:0;height:1.5pt" o:hralign="center" o:hrstd="t" o:hr="t" fillcolor="#a0a0a0" stroked="f"/>
        </w:pict>
      </w:r>
    </w:p>
    <w:p w14:paraId="7D293FD6" w14:textId="77777777" w:rsidR="00082DFE" w:rsidRPr="00276B21" w:rsidRDefault="00082DFE" w:rsidP="00276B21">
      <w:pPr>
        <w:spacing w:line="240" w:lineRule="auto"/>
        <w:rPr>
          <w:b/>
          <w:bCs/>
        </w:rPr>
      </w:pPr>
      <w:r w:rsidRPr="00276B21">
        <w:rPr>
          <w:b/>
          <w:bCs/>
        </w:rPr>
        <w:t>Kysymykset</w:t>
      </w:r>
      <w:bookmarkStart w:id="0" w:name="_GoBack"/>
      <w:bookmarkEnd w:id="0"/>
    </w:p>
    <w:bookmarkStart w:id="1" w:name="_Hlk67036951" w:displacedByCustomXml="next"/>
    <w:sdt>
      <w:sdtPr>
        <w:rPr>
          <w:rFonts w:cs="Arial"/>
          <w:b/>
          <w:szCs w:val="20"/>
          <w:shd w:val="clear" w:color="auto" w:fill="FFFFFF"/>
        </w:rPr>
        <w:alias w:val="Täytä kysymykset tähän"/>
        <w:tag w:val="Täytä kysymykset tähän"/>
        <w:id w:val="1105232631"/>
        <w:lock w:val="sdtLocked"/>
        <w:placeholder>
          <w:docPart w:val="B91DDD92D1F042A6AA8017B1E79B4B93"/>
        </w:placeholder>
        <w:text w:multiLine="1"/>
      </w:sdtPr>
      <w:sdtContent>
        <w:bookmarkEnd w:id="1" w:displacedByCustomXml="prev"/>
        <w:p w14:paraId="3282E13D" w14:textId="77777777" w:rsidR="00082DFE" w:rsidRPr="00276B21" w:rsidRDefault="00F15E26" w:rsidP="00276B21">
          <w:pPr>
            <w:spacing w:line="240" w:lineRule="auto"/>
            <w:rPr>
              <w:szCs w:val="20"/>
            </w:rPr>
          </w:pPr>
          <w:r w:rsidRPr="00276B21">
            <w:rPr>
              <w:rFonts w:cs="Arial"/>
              <w:b/>
              <w:szCs w:val="20"/>
              <w:shd w:val="clear" w:color="auto" w:fill="FFFFFF"/>
            </w:rPr>
            <w:t>1. Millainen on Norsunluurannikolla syntyneille Norsunluurannikon kansalaisille avioliiton ulkopuolella syntyneiden lasten asema Norsunluurannikolla (lainsäädäntö, yhteiskunnalliset asenteet)?</w:t>
          </w:r>
          <w:r w:rsidRPr="00276B21">
            <w:rPr>
              <w:rFonts w:cs="Arial"/>
              <w:b/>
              <w:szCs w:val="20"/>
              <w:shd w:val="clear" w:color="auto" w:fill="FFFFFF"/>
            </w:rPr>
            <w:br/>
          </w:r>
          <w:r w:rsidRPr="00276B21">
            <w:rPr>
              <w:rFonts w:cs="Arial"/>
              <w:b/>
              <w:szCs w:val="20"/>
              <w:shd w:val="clear" w:color="auto" w:fill="FFFFFF"/>
            </w:rPr>
            <w:br/>
            <w:t>2. Onko avioliiton ulkopuolella syntyneisiin lapsiin tai heidän vanhempiinsa kohdistunut Norsunluurannikolla oikeudenloukkauksia? Jos kyllä, millaisia ja keiden toimesta?</w:t>
          </w:r>
          <w:r w:rsidRPr="00276B21">
            <w:rPr>
              <w:rFonts w:cs="Arial"/>
              <w:b/>
              <w:szCs w:val="20"/>
              <w:shd w:val="clear" w:color="auto" w:fill="FFFFFF"/>
            </w:rPr>
            <w:br/>
          </w:r>
          <w:r w:rsidRPr="00276B21">
            <w:rPr>
              <w:rFonts w:cs="Arial"/>
              <w:b/>
              <w:szCs w:val="20"/>
              <w:shd w:val="clear" w:color="auto" w:fill="FFFFFF"/>
            </w:rPr>
            <w:br/>
            <w:t xml:space="preserve">3. Onko oikeudenloukkausten tapahtuessa vanhemmilla </w:t>
          </w:r>
          <w:r w:rsidR="0080510B" w:rsidRPr="00276B21">
            <w:rPr>
              <w:rFonts w:cs="Arial"/>
              <w:b/>
              <w:szCs w:val="20"/>
              <w:shd w:val="clear" w:color="auto" w:fill="FFFFFF"/>
            </w:rPr>
            <w:t>saatavilla</w:t>
          </w:r>
          <w:r w:rsidRPr="00276B21">
            <w:rPr>
              <w:rFonts w:cs="Arial"/>
              <w:b/>
              <w:szCs w:val="20"/>
              <w:shd w:val="clear" w:color="auto" w:fill="FFFFFF"/>
            </w:rPr>
            <w:t xml:space="preserve"> viranomaissuojelu</w:t>
          </w:r>
          <w:r w:rsidR="0080510B" w:rsidRPr="00276B21">
            <w:rPr>
              <w:rFonts w:cs="Arial"/>
              <w:b/>
              <w:szCs w:val="20"/>
              <w:shd w:val="clear" w:color="auto" w:fill="FFFFFF"/>
            </w:rPr>
            <w:t>a</w:t>
          </w:r>
          <w:r w:rsidRPr="00276B21">
            <w:rPr>
              <w:rFonts w:cs="Arial"/>
              <w:b/>
              <w:szCs w:val="20"/>
              <w:shd w:val="clear" w:color="auto" w:fill="FFFFFF"/>
            </w:rPr>
            <w:t>?</w:t>
          </w:r>
        </w:p>
      </w:sdtContent>
    </w:sdt>
    <w:p w14:paraId="6207BB99" w14:textId="77777777" w:rsidR="00082DFE" w:rsidRPr="00276B21" w:rsidRDefault="00082DFE" w:rsidP="00276B21">
      <w:pPr>
        <w:spacing w:line="240" w:lineRule="auto"/>
        <w:rPr>
          <w:szCs w:val="20"/>
        </w:rPr>
      </w:pPr>
    </w:p>
    <w:p w14:paraId="5DB4BFA3" w14:textId="77777777" w:rsidR="00082DFE" w:rsidRPr="00A01452" w:rsidRDefault="00082DFE" w:rsidP="00276B21">
      <w:pPr>
        <w:spacing w:line="240" w:lineRule="auto"/>
        <w:rPr>
          <w:b/>
          <w:bCs/>
          <w:i/>
          <w:iCs/>
          <w:szCs w:val="20"/>
          <w:lang w:val="en-US"/>
        </w:rPr>
      </w:pPr>
      <w:r w:rsidRPr="00A01452">
        <w:rPr>
          <w:b/>
          <w:bCs/>
          <w:i/>
          <w:iCs/>
          <w:szCs w:val="20"/>
          <w:lang w:val="en-US"/>
        </w:rPr>
        <w:t>Questions</w:t>
      </w:r>
    </w:p>
    <w:sdt>
      <w:sdtPr>
        <w:rPr>
          <w:rStyle w:val="LainausChar"/>
          <w:szCs w:val="20"/>
          <w:lang w:val="en-US"/>
        </w:rPr>
        <w:alias w:val="Fill in the questions here"/>
        <w:tag w:val="Fill in the questions here"/>
        <w:id w:val="-849104524"/>
        <w:lock w:val="sdtLocked"/>
        <w:placeholder>
          <w:docPart w:val="0F09DB2D5FDF450C9DAA4C4D4BA48A15"/>
        </w:placeholder>
        <w:text w:multiLine="1"/>
      </w:sdtPr>
      <w:sdtContent>
        <w:p w14:paraId="7A28AEFF" w14:textId="77777777" w:rsidR="00082DFE" w:rsidRPr="00276B21" w:rsidRDefault="0080510B" w:rsidP="00276B21">
          <w:pPr>
            <w:spacing w:line="240" w:lineRule="auto"/>
            <w:rPr>
              <w:b/>
              <w:bCs/>
              <w:i/>
              <w:iCs/>
              <w:szCs w:val="20"/>
              <w:lang w:val="en-US"/>
            </w:rPr>
          </w:pPr>
          <w:r w:rsidRPr="00276B21">
            <w:rPr>
              <w:rStyle w:val="LainausChar"/>
              <w:szCs w:val="20"/>
              <w:lang w:val="en-US"/>
            </w:rPr>
            <w:t>1. What is the situation of Ivorian nationals born in Ivory Coast outside marriage (legal and social situation)?</w:t>
          </w:r>
          <w:r w:rsidRPr="00276B21">
            <w:rPr>
              <w:rStyle w:val="LainausChar"/>
              <w:szCs w:val="20"/>
              <w:lang w:val="en-US"/>
            </w:rPr>
            <w:br/>
            <w:t>2. Have children born outside the marriage or their parents been subjected to infringements in Ivory Coast?</w:t>
          </w:r>
          <w:r w:rsidR="00276B21">
            <w:rPr>
              <w:rStyle w:val="LainausChar"/>
              <w:szCs w:val="20"/>
              <w:lang w:val="en-US"/>
            </w:rPr>
            <w:t xml:space="preserve"> If so, what kind of infringements and by whom?</w:t>
          </w:r>
          <w:r w:rsidRPr="00276B21">
            <w:rPr>
              <w:rStyle w:val="LainausChar"/>
              <w:szCs w:val="20"/>
              <w:lang w:val="en-US"/>
            </w:rPr>
            <w:br/>
            <w:t>3. Is state protection against infringements available for parents ?</w:t>
          </w:r>
          <w:r w:rsidRPr="00276B21">
            <w:rPr>
              <w:rStyle w:val="LainausChar"/>
              <w:szCs w:val="20"/>
              <w:lang w:val="en-US"/>
            </w:rPr>
            <w:br/>
          </w:r>
        </w:p>
      </w:sdtContent>
    </w:sdt>
    <w:p w14:paraId="05CE643A" w14:textId="77777777" w:rsidR="00082DFE" w:rsidRPr="00276B21" w:rsidRDefault="00535D8F" w:rsidP="00276B21">
      <w:pPr>
        <w:pStyle w:val="LeiptekstiMigri"/>
        <w:ind w:left="0"/>
        <w:rPr>
          <w:szCs w:val="20"/>
          <w:lang w:val="en-GB"/>
        </w:rPr>
      </w:pPr>
      <w:r>
        <w:rPr>
          <w:b/>
          <w:szCs w:val="20"/>
        </w:rPr>
        <w:pict w14:anchorId="454B24B0">
          <v:rect id="_x0000_i1026" style="width:0;height:1.5pt" o:hrstd="t" o:hr="t" fillcolor="#a0a0a0" stroked="f"/>
        </w:pict>
      </w:r>
    </w:p>
    <w:p w14:paraId="59E7B4A6" w14:textId="77777777" w:rsidR="008664BC" w:rsidRPr="00276B21" w:rsidRDefault="008664BC" w:rsidP="00276B21">
      <w:pPr>
        <w:spacing w:line="240" w:lineRule="auto"/>
        <w:rPr>
          <w:szCs w:val="20"/>
        </w:rPr>
      </w:pPr>
    </w:p>
    <w:p w14:paraId="290A2B42" w14:textId="77777777" w:rsidR="005F44CC" w:rsidRPr="00276B21" w:rsidRDefault="005F44CC" w:rsidP="00276B21">
      <w:pPr>
        <w:spacing w:line="240" w:lineRule="auto"/>
        <w:rPr>
          <w:color w:val="FF0000"/>
          <w:szCs w:val="20"/>
        </w:rPr>
      </w:pPr>
    </w:p>
    <w:p w14:paraId="062A4C7C" w14:textId="77777777" w:rsidR="00D27A7C" w:rsidRPr="00276B21" w:rsidRDefault="002720F5" w:rsidP="00276B21">
      <w:pPr>
        <w:spacing w:line="240" w:lineRule="auto"/>
        <w:jc w:val="both"/>
        <w:rPr>
          <w:szCs w:val="20"/>
        </w:rPr>
      </w:pPr>
      <w:r w:rsidRPr="00276B21">
        <w:rPr>
          <w:szCs w:val="20"/>
        </w:rPr>
        <w:t xml:space="preserve">EU:n turvapaikka-asioiden tukiviraston EASOn (nyk. EUAA) raportissa (6/2019) </w:t>
      </w:r>
      <w:r w:rsidRPr="00276B21">
        <w:rPr>
          <w:i/>
          <w:szCs w:val="20"/>
        </w:rPr>
        <w:t>Côte d’Ivoire – Country Focus</w:t>
      </w:r>
      <w:r w:rsidRPr="00276B21">
        <w:rPr>
          <w:szCs w:val="20"/>
        </w:rPr>
        <w:t xml:space="preserve"> on käsitelty mm. maan eri etnisiä ryhmiä sekä tiettyjä ihmisoikeusongelmia </w:t>
      </w:r>
      <w:r w:rsidR="00B9443C" w:rsidRPr="00276B21">
        <w:rPr>
          <w:szCs w:val="20"/>
        </w:rPr>
        <w:t xml:space="preserve">kuten naisiin kohdistuvaa (perhe)väkivaltaa, ympärileikkauksia sekä pakko- ja alaikäisavioliittoja </w:t>
      </w:r>
      <w:r w:rsidRPr="00276B21">
        <w:rPr>
          <w:szCs w:val="20"/>
        </w:rPr>
        <w:t>Norsunluurannikolla.</w:t>
      </w:r>
      <w:r w:rsidRPr="00276B21">
        <w:rPr>
          <w:rStyle w:val="Alaviitteenviite"/>
          <w:szCs w:val="20"/>
        </w:rPr>
        <w:footnoteReference w:id="1"/>
      </w:r>
      <w:r w:rsidRPr="00276B21">
        <w:rPr>
          <w:szCs w:val="20"/>
        </w:rPr>
        <w:t xml:space="preserve"> </w:t>
      </w:r>
      <w:r w:rsidR="005E23CF" w:rsidRPr="00276B21">
        <w:rPr>
          <w:szCs w:val="20"/>
        </w:rPr>
        <w:t xml:space="preserve">Maahanmuuttoviraston maatietopalvelun </w:t>
      </w:r>
      <w:r w:rsidR="00F62E0F" w:rsidRPr="00276B21">
        <w:rPr>
          <w:szCs w:val="20"/>
        </w:rPr>
        <w:t>17.3.2022 päivätyssä kyselyvastauksessa on käsitelty Norsunluurannikon kansalaisuuden siirtymistä lapselle</w:t>
      </w:r>
      <w:r w:rsidR="00B9443C" w:rsidRPr="00276B21">
        <w:rPr>
          <w:szCs w:val="20"/>
        </w:rPr>
        <w:t>, syntymärekisteriin liittyviä ongelmia ja kansalaisuudettomuutta</w:t>
      </w:r>
      <w:r w:rsidR="00F62E0F" w:rsidRPr="00276B21">
        <w:rPr>
          <w:szCs w:val="20"/>
        </w:rPr>
        <w:t>.</w:t>
      </w:r>
      <w:r w:rsidR="00F62E0F" w:rsidRPr="00276B21">
        <w:rPr>
          <w:rStyle w:val="Alaviitteenviite"/>
          <w:szCs w:val="20"/>
        </w:rPr>
        <w:footnoteReference w:id="2"/>
      </w:r>
      <w:r w:rsidR="00B9443C" w:rsidRPr="00276B21">
        <w:rPr>
          <w:szCs w:val="20"/>
        </w:rPr>
        <w:t xml:space="preserve"> </w:t>
      </w:r>
      <w:r w:rsidR="005E23CF" w:rsidRPr="00276B21">
        <w:rPr>
          <w:szCs w:val="20"/>
        </w:rPr>
        <w:t>15.12.2021 päivätyssä kyselyvastauksessa on käsitelty Norsunluurannikon poliittista-, turvallisuus- ja ihmisoikeustilannetta sekä yhteiskunnallista, humanitaarista ja taloudellista tilannetta. Lisäksi vastauksessa on käsitelty oikeuslaitoksen toimintaa ja viranomaissuojelun saatavuutta</w:t>
      </w:r>
      <w:r w:rsidR="00276B21">
        <w:rPr>
          <w:szCs w:val="20"/>
        </w:rPr>
        <w:t xml:space="preserve"> yleisellä tasolla</w:t>
      </w:r>
      <w:r w:rsidR="005E23CF" w:rsidRPr="00276B21">
        <w:rPr>
          <w:szCs w:val="20"/>
        </w:rPr>
        <w:t>.</w:t>
      </w:r>
      <w:r w:rsidR="005E23CF" w:rsidRPr="00276B21">
        <w:rPr>
          <w:rStyle w:val="Alaviitteenviite"/>
          <w:szCs w:val="20"/>
        </w:rPr>
        <w:footnoteReference w:id="3"/>
      </w:r>
      <w:r w:rsidR="005E23CF" w:rsidRPr="00276B21">
        <w:rPr>
          <w:szCs w:val="20"/>
        </w:rPr>
        <w:t xml:space="preserve"> </w:t>
      </w:r>
    </w:p>
    <w:p w14:paraId="1FC4EBCB" w14:textId="77777777" w:rsidR="002720F5" w:rsidRPr="00276B21" w:rsidRDefault="002720F5" w:rsidP="00276B21">
      <w:pPr>
        <w:spacing w:line="240" w:lineRule="auto"/>
        <w:rPr>
          <w:color w:val="FF0000"/>
          <w:szCs w:val="20"/>
        </w:rPr>
      </w:pPr>
    </w:p>
    <w:p w14:paraId="60968DCE" w14:textId="77777777" w:rsidR="00842322" w:rsidRPr="00276B21" w:rsidRDefault="00842322" w:rsidP="00276B21">
      <w:pPr>
        <w:pStyle w:val="Luettelokappale"/>
        <w:numPr>
          <w:ilvl w:val="0"/>
          <w:numId w:val="22"/>
        </w:numPr>
        <w:spacing w:line="240" w:lineRule="auto"/>
        <w:rPr>
          <w:rFonts w:cs="Arial"/>
          <w:b/>
          <w:szCs w:val="20"/>
          <w:shd w:val="clear" w:color="auto" w:fill="FFFFFF"/>
        </w:rPr>
      </w:pPr>
      <w:r w:rsidRPr="00276B21">
        <w:rPr>
          <w:rFonts w:cs="Arial"/>
          <w:b/>
          <w:szCs w:val="20"/>
          <w:shd w:val="clear" w:color="auto" w:fill="FFFFFF"/>
        </w:rPr>
        <w:lastRenderedPageBreak/>
        <w:t>Mi</w:t>
      </w:r>
      <w:r w:rsidR="00F15E26" w:rsidRPr="00276B21">
        <w:rPr>
          <w:rFonts w:cs="Arial"/>
          <w:b/>
          <w:szCs w:val="20"/>
          <w:shd w:val="clear" w:color="auto" w:fill="FFFFFF"/>
        </w:rPr>
        <w:t>llainen</w:t>
      </w:r>
      <w:r w:rsidRPr="00276B21">
        <w:rPr>
          <w:rFonts w:cs="Arial"/>
          <w:b/>
          <w:szCs w:val="20"/>
          <w:shd w:val="clear" w:color="auto" w:fill="FFFFFF"/>
        </w:rPr>
        <w:t xml:space="preserve"> on </w:t>
      </w:r>
      <w:r w:rsidR="00F15E26" w:rsidRPr="00276B21">
        <w:rPr>
          <w:rFonts w:cs="Arial"/>
          <w:b/>
          <w:szCs w:val="20"/>
          <w:shd w:val="clear" w:color="auto" w:fill="FFFFFF"/>
        </w:rPr>
        <w:t>Norsunluurannikolla syntyneille Norsunluurannikon kansalaisille a</w:t>
      </w:r>
      <w:r w:rsidRPr="00276B21">
        <w:rPr>
          <w:rFonts w:cs="Arial"/>
          <w:b/>
          <w:szCs w:val="20"/>
          <w:shd w:val="clear" w:color="auto" w:fill="FFFFFF"/>
        </w:rPr>
        <w:t>violiiton ulkopuolella syntyneiden lasten asema Norsunluurannikolla (lainsäädäntö, yhteiskunnalliset asenteet)?</w:t>
      </w:r>
    </w:p>
    <w:p w14:paraId="0ACB077C" w14:textId="77777777" w:rsidR="00110664" w:rsidRPr="00276B21" w:rsidRDefault="00110664" w:rsidP="00276B21">
      <w:pPr>
        <w:spacing w:line="240" w:lineRule="auto"/>
        <w:rPr>
          <w:rFonts w:cs="Arial"/>
          <w:b/>
          <w:szCs w:val="20"/>
          <w:shd w:val="clear" w:color="auto" w:fill="FFFFFF"/>
        </w:rPr>
      </w:pPr>
      <w:r w:rsidRPr="00276B21">
        <w:rPr>
          <w:rFonts w:cs="Arial"/>
          <w:b/>
          <w:szCs w:val="20"/>
          <w:shd w:val="clear" w:color="auto" w:fill="FFFFFF"/>
        </w:rPr>
        <w:t>Lainsäädäntö</w:t>
      </w:r>
    </w:p>
    <w:p w14:paraId="29EAC5E3" w14:textId="152C4CE1" w:rsidR="000F5C79" w:rsidRDefault="000F5C79" w:rsidP="00276B21">
      <w:pPr>
        <w:autoSpaceDE w:val="0"/>
        <w:autoSpaceDN w:val="0"/>
        <w:adjustRightInd w:val="0"/>
        <w:spacing w:after="0" w:line="240" w:lineRule="auto"/>
        <w:jc w:val="both"/>
        <w:rPr>
          <w:rFonts w:cs="Arial"/>
          <w:szCs w:val="20"/>
          <w:shd w:val="clear" w:color="auto" w:fill="FFFFFF"/>
        </w:rPr>
      </w:pPr>
      <w:r w:rsidRPr="00276B21">
        <w:rPr>
          <w:rFonts w:cs="Arial"/>
          <w:szCs w:val="20"/>
          <w:shd w:val="clear" w:color="auto" w:fill="FFFFFF"/>
        </w:rPr>
        <w:t>Maaliskuussa 2019 ministerineuvosto hyväksyi joukon lakiluonnoksia, jotka koskivat mm. avioliittoa, vanhemmuutta, perintöasioita ja alaikäis</w:t>
      </w:r>
      <w:r w:rsidR="00535D8F">
        <w:rPr>
          <w:rFonts w:cs="Arial"/>
          <w:szCs w:val="20"/>
          <w:shd w:val="clear" w:color="auto" w:fill="FFFFFF"/>
        </w:rPr>
        <w:t>ten oikeudellista asemaa</w:t>
      </w:r>
      <w:r w:rsidRPr="00276B21">
        <w:rPr>
          <w:rFonts w:cs="Arial"/>
          <w:szCs w:val="20"/>
          <w:shd w:val="clear" w:color="auto" w:fill="FFFFFF"/>
        </w:rPr>
        <w:t xml:space="preserve"> osana lainsäädännön uudistamista.</w:t>
      </w:r>
      <w:r w:rsidRPr="00276B21">
        <w:rPr>
          <w:rStyle w:val="Alaviitteenviite"/>
          <w:rFonts w:cs="Arial"/>
          <w:szCs w:val="20"/>
          <w:shd w:val="clear" w:color="auto" w:fill="FFFFFF"/>
        </w:rPr>
        <w:footnoteReference w:id="4"/>
      </w:r>
      <w:r w:rsidRPr="00276B21">
        <w:rPr>
          <w:rFonts w:cs="Arial"/>
          <w:szCs w:val="20"/>
          <w:shd w:val="clear" w:color="auto" w:fill="FFFFFF"/>
        </w:rPr>
        <w:t xml:space="preserve"> </w:t>
      </w:r>
    </w:p>
    <w:p w14:paraId="2EB664E4" w14:textId="77777777" w:rsidR="00276B21" w:rsidRPr="00276B21" w:rsidRDefault="00276B21" w:rsidP="00276B21">
      <w:pPr>
        <w:autoSpaceDE w:val="0"/>
        <w:autoSpaceDN w:val="0"/>
        <w:adjustRightInd w:val="0"/>
        <w:spacing w:after="0" w:line="240" w:lineRule="auto"/>
        <w:jc w:val="both"/>
        <w:rPr>
          <w:rFonts w:cs="Arial"/>
          <w:szCs w:val="20"/>
          <w:shd w:val="clear" w:color="auto" w:fill="FFFFFF"/>
        </w:rPr>
      </w:pPr>
    </w:p>
    <w:p w14:paraId="264946FC" w14:textId="446A3FE0" w:rsidR="0062743D" w:rsidRPr="00276B21" w:rsidRDefault="0062743D" w:rsidP="00276B21">
      <w:pPr>
        <w:autoSpaceDE w:val="0"/>
        <w:autoSpaceDN w:val="0"/>
        <w:adjustRightInd w:val="0"/>
        <w:spacing w:after="0" w:line="240" w:lineRule="auto"/>
        <w:jc w:val="both"/>
        <w:rPr>
          <w:rFonts w:cs="Arial"/>
          <w:szCs w:val="20"/>
          <w:shd w:val="clear" w:color="auto" w:fill="FFFFFF"/>
        </w:rPr>
      </w:pPr>
      <w:r w:rsidRPr="00276B21">
        <w:rPr>
          <w:rFonts w:cs="Arial"/>
          <w:szCs w:val="20"/>
          <w:shd w:val="clear" w:color="auto" w:fill="FFFFFF"/>
        </w:rPr>
        <w:t>Avioliitto on 26.6.2019 voimaan tulleen avioliittolain (</w:t>
      </w:r>
      <w:r w:rsidRPr="00276B21">
        <w:rPr>
          <w:rFonts w:cs="Arial"/>
          <w:i/>
          <w:szCs w:val="20"/>
          <w:shd w:val="clear" w:color="auto" w:fill="FFFFFF"/>
        </w:rPr>
        <w:t>Loi n°</w:t>
      </w:r>
      <w:r w:rsidR="003B16A3" w:rsidRPr="00276B21">
        <w:rPr>
          <w:rFonts w:cs="Arial"/>
          <w:i/>
          <w:szCs w:val="20"/>
          <w:shd w:val="clear" w:color="auto" w:fill="FFFFFF"/>
        </w:rPr>
        <w:t xml:space="preserve"> </w:t>
      </w:r>
      <w:r w:rsidRPr="00276B21">
        <w:rPr>
          <w:rFonts w:cs="Arial"/>
          <w:i/>
          <w:szCs w:val="20"/>
          <w:shd w:val="clear" w:color="auto" w:fill="FFFFFF"/>
        </w:rPr>
        <w:t xml:space="preserve">2019-570 du 26 </w:t>
      </w:r>
      <w:proofErr w:type="spellStart"/>
      <w:r w:rsidRPr="00276B21">
        <w:rPr>
          <w:rFonts w:cs="Arial"/>
          <w:i/>
          <w:szCs w:val="20"/>
          <w:shd w:val="clear" w:color="auto" w:fill="FFFFFF"/>
        </w:rPr>
        <w:t>juin</w:t>
      </w:r>
      <w:proofErr w:type="spellEnd"/>
      <w:r w:rsidRPr="00276B21">
        <w:rPr>
          <w:rFonts w:cs="Arial"/>
          <w:i/>
          <w:szCs w:val="20"/>
          <w:shd w:val="clear" w:color="auto" w:fill="FFFFFF"/>
        </w:rPr>
        <w:t xml:space="preserve"> 2019 </w:t>
      </w:r>
      <w:proofErr w:type="spellStart"/>
      <w:r w:rsidRPr="00276B21">
        <w:rPr>
          <w:rFonts w:cs="Arial"/>
          <w:i/>
          <w:szCs w:val="20"/>
          <w:shd w:val="clear" w:color="auto" w:fill="FFFFFF"/>
        </w:rPr>
        <w:t>relative</w:t>
      </w:r>
      <w:proofErr w:type="spellEnd"/>
      <w:r w:rsidRPr="00276B21">
        <w:rPr>
          <w:rFonts w:cs="Arial"/>
          <w:i/>
          <w:szCs w:val="20"/>
          <w:shd w:val="clear" w:color="auto" w:fill="FFFFFF"/>
        </w:rPr>
        <w:t xml:space="preserve"> au </w:t>
      </w:r>
      <w:proofErr w:type="spellStart"/>
      <w:r w:rsidRPr="00276B21">
        <w:rPr>
          <w:rFonts w:cs="Arial"/>
          <w:i/>
          <w:szCs w:val="20"/>
          <w:shd w:val="clear" w:color="auto" w:fill="FFFFFF"/>
        </w:rPr>
        <w:t>mariage</w:t>
      </w:r>
      <w:proofErr w:type="spellEnd"/>
      <w:r w:rsidRPr="00276B21">
        <w:rPr>
          <w:rFonts w:cs="Arial"/>
          <w:szCs w:val="20"/>
          <w:shd w:val="clear" w:color="auto" w:fill="FFFFFF"/>
        </w:rPr>
        <w:t xml:space="preserve">) mukaan </w:t>
      </w:r>
      <w:r w:rsidR="00535D8F">
        <w:rPr>
          <w:rFonts w:cs="Arial"/>
          <w:szCs w:val="20"/>
          <w:shd w:val="clear" w:color="auto" w:fill="FFFFFF"/>
        </w:rPr>
        <w:t xml:space="preserve">avioliitto on </w:t>
      </w:r>
      <w:r w:rsidRPr="00276B21">
        <w:rPr>
          <w:rFonts w:cs="Arial"/>
          <w:szCs w:val="20"/>
          <w:shd w:val="clear" w:color="auto" w:fill="FFFFFF"/>
        </w:rPr>
        <w:t xml:space="preserve">miehen ja naisen välinen liitto, jonka solmiminen on tapahtunut valtioviranomaisen </w:t>
      </w:r>
      <w:r w:rsidR="00535D8F">
        <w:rPr>
          <w:rFonts w:cs="Arial"/>
          <w:szCs w:val="20"/>
          <w:shd w:val="clear" w:color="auto" w:fill="FFFFFF"/>
        </w:rPr>
        <w:t>edessä</w:t>
      </w:r>
      <w:r w:rsidRPr="00276B21">
        <w:rPr>
          <w:rFonts w:cs="Arial"/>
          <w:szCs w:val="20"/>
          <w:shd w:val="clear" w:color="auto" w:fill="FFFFFF"/>
        </w:rPr>
        <w:t xml:space="preserve">. Vain </w:t>
      </w:r>
      <w:r w:rsidR="000C3117" w:rsidRPr="00276B21">
        <w:rPr>
          <w:rFonts w:cs="Arial"/>
          <w:szCs w:val="20"/>
          <w:shd w:val="clear" w:color="auto" w:fill="FFFFFF"/>
        </w:rPr>
        <w:t xml:space="preserve">valtion </w:t>
      </w:r>
      <w:r w:rsidRPr="00276B21">
        <w:rPr>
          <w:rFonts w:cs="Arial"/>
          <w:szCs w:val="20"/>
          <w:shd w:val="clear" w:color="auto" w:fill="FFFFFF"/>
        </w:rPr>
        <w:t xml:space="preserve">siviiliviranomaisen </w:t>
      </w:r>
      <w:r w:rsidR="00535D8F">
        <w:rPr>
          <w:rFonts w:cs="Arial"/>
          <w:szCs w:val="20"/>
          <w:shd w:val="clear" w:color="auto" w:fill="FFFFFF"/>
        </w:rPr>
        <w:t>edessä</w:t>
      </w:r>
      <w:r w:rsidRPr="00276B21">
        <w:rPr>
          <w:rFonts w:cs="Arial"/>
          <w:szCs w:val="20"/>
          <w:shd w:val="clear" w:color="auto" w:fill="FFFFFF"/>
        </w:rPr>
        <w:t xml:space="preserve"> solmitulla avioliitolla on oikeusvaikutuksia. Ranskankielisessä laissa määrätään seuraavasti: </w:t>
      </w:r>
    </w:p>
    <w:p w14:paraId="64350850" w14:textId="77777777" w:rsidR="0062743D" w:rsidRPr="00276B21" w:rsidRDefault="0062743D" w:rsidP="00276B21">
      <w:pPr>
        <w:autoSpaceDE w:val="0"/>
        <w:autoSpaceDN w:val="0"/>
        <w:adjustRightInd w:val="0"/>
        <w:spacing w:after="0" w:line="240" w:lineRule="auto"/>
        <w:rPr>
          <w:rFonts w:cs="Arial"/>
          <w:szCs w:val="20"/>
          <w:shd w:val="clear" w:color="auto" w:fill="FFFFFF"/>
        </w:rPr>
      </w:pPr>
    </w:p>
    <w:p w14:paraId="71789F16" w14:textId="06F4216D" w:rsidR="0062743D" w:rsidRPr="00FD7FFC" w:rsidRDefault="0062743D" w:rsidP="00FD7FFC">
      <w:pPr>
        <w:autoSpaceDE w:val="0"/>
        <w:autoSpaceDN w:val="0"/>
        <w:adjustRightInd w:val="0"/>
        <w:spacing w:after="0" w:line="240" w:lineRule="auto"/>
        <w:ind w:left="720"/>
        <w:jc w:val="both"/>
        <w:rPr>
          <w:rFonts w:cs="Times New Roman"/>
          <w:i/>
          <w:szCs w:val="20"/>
        </w:rPr>
      </w:pPr>
      <w:r w:rsidRPr="00FD7FFC">
        <w:rPr>
          <w:rFonts w:cs="Arial"/>
          <w:i/>
          <w:szCs w:val="20"/>
          <w:shd w:val="clear" w:color="auto" w:fill="FFFFFF"/>
        </w:rPr>
        <w:t>”</w:t>
      </w:r>
      <w:proofErr w:type="spellStart"/>
      <w:r w:rsidRPr="00FD7FFC">
        <w:rPr>
          <w:rFonts w:cs="Arial"/>
          <w:i/>
          <w:szCs w:val="20"/>
          <w:shd w:val="clear" w:color="auto" w:fill="FFFFFF"/>
        </w:rPr>
        <w:t>Article</w:t>
      </w:r>
      <w:proofErr w:type="spellEnd"/>
      <w:r w:rsidRPr="00FD7FFC">
        <w:rPr>
          <w:rFonts w:cs="Arial"/>
          <w:i/>
          <w:szCs w:val="20"/>
          <w:shd w:val="clear" w:color="auto" w:fill="FFFFFF"/>
        </w:rPr>
        <w:t xml:space="preserve"> 1 – </w:t>
      </w:r>
      <w:proofErr w:type="spellStart"/>
      <w:r w:rsidRPr="00FD7FFC">
        <w:rPr>
          <w:rFonts w:cs="Times New Roman"/>
          <w:i/>
          <w:szCs w:val="20"/>
        </w:rPr>
        <w:t>Le</w:t>
      </w:r>
      <w:proofErr w:type="spellEnd"/>
      <w:r w:rsidRPr="00FD7FFC">
        <w:rPr>
          <w:rFonts w:cs="Times New Roman"/>
          <w:i/>
          <w:szCs w:val="20"/>
        </w:rPr>
        <w:t xml:space="preserve"> </w:t>
      </w:r>
      <w:proofErr w:type="spellStart"/>
      <w:r w:rsidRPr="00FD7FFC">
        <w:rPr>
          <w:rFonts w:cs="Times New Roman"/>
          <w:i/>
          <w:szCs w:val="20"/>
        </w:rPr>
        <w:t>mariage</w:t>
      </w:r>
      <w:proofErr w:type="spellEnd"/>
      <w:r w:rsidRPr="00FD7FFC">
        <w:rPr>
          <w:rFonts w:cs="Times New Roman"/>
          <w:i/>
          <w:szCs w:val="20"/>
        </w:rPr>
        <w:t xml:space="preserve"> </w:t>
      </w:r>
      <w:proofErr w:type="spellStart"/>
      <w:r w:rsidRPr="00FD7FFC">
        <w:rPr>
          <w:rFonts w:cs="Times New Roman"/>
          <w:i/>
          <w:szCs w:val="20"/>
        </w:rPr>
        <w:t>est</w:t>
      </w:r>
      <w:proofErr w:type="spellEnd"/>
      <w:r w:rsidRPr="00FD7FFC">
        <w:rPr>
          <w:rFonts w:cs="Times New Roman"/>
          <w:i/>
          <w:szCs w:val="20"/>
        </w:rPr>
        <w:t xml:space="preserve"> </w:t>
      </w:r>
      <w:proofErr w:type="spellStart"/>
      <w:r w:rsidRPr="00FD7FFC">
        <w:rPr>
          <w:rFonts w:cs="Times New Roman"/>
          <w:i/>
          <w:szCs w:val="20"/>
        </w:rPr>
        <w:t>l’union</w:t>
      </w:r>
      <w:proofErr w:type="spellEnd"/>
      <w:r w:rsidRPr="00FD7FFC">
        <w:rPr>
          <w:rFonts w:cs="Times New Roman"/>
          <w:i/>
          <w:szCs w:val="20"/>
        </w:rPr>
        <w:t xml:space="preserve"> </w:t>
      </w:r>
      <w:proofErr w:type="spellStart"/>
      <w:r w:rsidRPr="00FD7FFC">
        <w:rPr>
          <w:rFonts w:cs="Times New Roman"/>
          <w:i/>
          <w:szCs w:val="20"/>
        </w:rPr>
        <w:t>d’un</w:t>
      </w:r>
      <w:proofErr w:type="spellEnd"/>
      <w:r w:rsidRPr="00FD7FFC">
        <w:rPr>
          <w:rFonts w:cs="Times New Roman"/>
          <w:i/>
          <w:szCs w:val="20"/>
        </w:rPr>
        <w:t xml:space="preserve"> </w:t>
      </w:r>
      <w:proofErr w:type="spellStart"/>
      <w:r w:rsidRPr="00FD7FFC">
        <w:rPr>
          <w:rFonts w:cs="Times New Roman"/>
          <w:i/>
          <w:szCs w:val="20"/>
        </w:rPr>
        <w:t>homme</w:t>
      </w:r>
      <w:proofErr w:type="spellEnd"/>
      <w:r w:rsidRPr="00FD7FFC">
        <w:rPr>
          <w:rFonts w:cs="Times New Roman"/>
          <w:i/>
          <w:szCs w:val="20"/>
        </w:rPr>
        <w:t xml:space="preserve"> et </w:t>
      </w:r>
      <w:proofErr w:type="spellStart"/>
      <w:r w:rsidRPr="00FD7FFC">
        <w:rPr>
          <w:rFonts w:cs="Times New Roman"/>
          <w:i/>
          <w:szCs w:val="20"/>
        </w:rPr>
        <w:t>d’une</w:t>
      </w:r>
      <w:proofErr w:type="spellEnd"/>
      <w:r w:rsidR="00FD7FFC" w:rsidRPr="00FD7FFC">
        <w:rPr>
          <w:rFonts w:cs="Times New Roman"/>
          <w:i/>
          <w:szCs w:val="20"/>
        </w:rPr>
        <w:t xml:space="preserve"> </w:t>
      </w:r>
      <w:proofErr w:type="spellStart"/>
      <w:r w:rsidRPr="00FD7FFC">
        <w:rPr>
          <w:rFonts w:cs="Times New Roman"/>
          <w:i/>
          <w:szCs w:val="20"/>
        </w:rPr>
        <w:t>femme</w:t>
      </w:r>
      <w:proofErr w:type="spellEnd"/>
      <w:r w:rsidRPr="00FD7FFC">
        <w:rPr>
          <w:rFonts w:cs="Times New Roman"/>
          <w:i/>
          <w:szCs w:val="20"/>
        </w:rPr>
        <w:t xml:space="preserve"> </w:t>
      </w:r>
      <w:proofErr w:type="spellStart"/>
      <w:r w:rsidR="00535D8F" w:rsidRPr="00FD7FFC">
        <w:t>célébrée</w:t>
      </w:r>
      <w:proofErr w:type="spellEnd"/>
      <w:r w:rsidRPr="00FD7FFC">
        <w:rPr>
          <w:rFonts w:cs="Times New Roman"/>
          <w:i/>
          <w:szCs w:val="20"/>
        </w:rPr>
        <w:t xml:space="preserve"> par </w:t>
      </w:r>
      <w:proofErr w:type="spellStart"/>
      <w:r w:rsidRPr="00FD7FFC">
        <w:rPr>
          <w:rFonts w:cs="Times New Roman"/>
          <w:i/>
          <w:szCs w:val="20"/>
        </w:rPr>
        <w:t>devant</w:t>
      </w:r>
      <w:proofErr w:type="spellEnd"/>
      <w:r w:rsidRPr="00FD7FFC">
        <w:rPr>
          <w:rFonts w:cs="Times New Roman"/>
          <w:i/>
          <w:szCs w:val="20"/>
        </w:rPr>
        <w:t xml:space="preserve"> </w:t>
      </w:r>
      <w:proofErr w:type="spellStart"/>
      <w:r w:rsidRPr="00FD7FFC">
        <w:rPr>
          <w:rFonts w:cs="Times New Roman"/>
          <w:i/>
          <w:szCs w:val="20"/>
        </w:rPr>
        <w:t>l’officier</w:t>
      </w:r>
      <w:proofErr w:type="spellEnd"/>
      <w:r w:rsidRPr="00FD7FFC">
        <w:rPr>
          <w:rFonts w:cs="Times New Roman"/>
          <w:i/>
          <w:szCs w:val="20"/>
        </w:rPr>
        <w:t xml:space="preserve"> de </w:t>
      </w:r>
      <w:proofErr w:type="spellStart"/>
      <w:r w:rsidRPr="00FD7FFC">
        <w:rPr>
          <w:rFonts w:cs="Times New Roman"/>
          <w:i/>
          <w:szCs w:val="20"/>
        </w:rPr>
        <w:t>l’</w:t>
      </w:r>
      <w:r w:rsidR="00535D8F" w:rsidRPr="00FD7FFC">
        <w:rPr>
          <w:rFonts w:cs="Times New Roman"/>
          <w:i/>
          <w:szCs w:val="20"/>
        </w:rPr>
        <w:t>É</w:t>
      </w:r>
      <w:r w:rsidRPr="00FD7FFC">
        <w:rPr>
          <w:rFonts w:cs="Times New Roman"/>
          <w:i/>
          <w:szCs w:val="20"/>
        </w:rPr>
        <w:t>tat</w:t>
      </w:r>
      <w:proofErr w:type="spellEnd"/>
      <w:r w:rsidRPr="00FD7FFC">
        <w:rPr>
          <w:rFonts w:cs="Times New Roman"/>
          <w:i/>
          <w:szCs w:val="20"/>
        </w:rPr>
        <w:t xml:space="preserve"> </w:t>
      </w:r>
      <w:proofErr w:type="spellStart"/>
      <w:r w:rsidRPr="00FD7FFC">
        <w:rPr>
          <w:rFonts w:cs="Times New Roman"/>
          <w:i/>
          <w:szCs w:val="20"/>
        </w:rPr>
        <w:t>civil</w:t>
      </w:r>
      <w:proofErr w:type="spellEnd"/>
      <w:r w:rsidRPr="00FD7FFC">
        <w:rPr>
          <w:rFonts w:cs="Times New Roman"/>
          <w:i/>
          <w:szCs w:val="20"/>
        </w:rPr>
        <w:t>.</w:t>
      </w:r>
    </w:p>
    <w:p w14:paraId="3B7BF439" w14:textId="77777777" w:rsidR="0062743D" w:rsidRPr="00276B21" w:rsidRDefault="0062743D" w:rsidP="00FD7FFC">
      <w:pPr>
        <w:autoSpaceDE w:val="0"/>
        <w:autoSpaceDN w:val="0"/>
        <w:adjustRightInd w:val="0"/>
        <w:spacing w:after="0" w:line="240" w:lineRule="auto"/>
        <w:ind w:firstLine="720"/>
        <w:jc w:val="both"/>
        <w:rPr>
          <w:rFonts w:cs="Times New Roman"/>
          <w:i/>
          <w:szCs w:val="20"/>
          <w:lang w:val="en-US"/>
        </w:rPr>
      </w:pPr>
      <w:r w:rsidRPr="00276B21">
        <w:rPr>
          <w:rFonts w:cs="Times New Roman"/>
          <w:i/>
          <w:szCs w:val="20"/>
          <w:lang w:val="en-US"/>
        </w:rPr>
        <w:t>[…]</w:t>
      </w:r>
    </w:p>
    <w:p w14:paraId="5EC05C5D" w14:textId="142B0205" w:rsidR="0062743D" w:rsidRPr="00276B21" w:rsidRDefault="0062743D" w:rsidP="00FD7FFC">
      <w:pPr>
        <w:autoSpaceDE w:val="0"/>
        <w:autoSpaceDN w:val="0"/>
        <w:adjustRightInd w:val="0"/>
        <w:spacing w:after="0" w:line="240" w:lineRule="auto"/>
        <w:ind w:firstLine="720"/>
        <w:jc w:val="both"/>
        <w:rPr>
          <w:rFonts w:cs="Times New Roman"/>
          <w:i/>
          <w:szCs w:val="20"/>
          <w:lang w:val="en-US"/>
        </w:rPr>
      </w:pPr>
      <w:r w:rsidRPr="00276B21">
        <w:rPr>
          <w:rFonts w:cs="Times New Roman"/>
          <w:i/>
          <w:szCs w:val="20"/>
          <w:lang w:val="en-US"/>
        </w:rPr>
        <w:t xml:space="preserve">Art. 13. — Le </w:t>
      </w:r>
      <w:proofErr w:type="spellStart"/>
      <w:r w:rsidRPr="00276B21">
        <w:rPr>
          <w:rFonts w:cs="Times New Roman"/>
          <w:i/>
          <w:szCs w:val="20"/>
          <w:lang w:val="en-US"/>
        </w:rPr>
        <w:t>mariage</w:t>
      </w:r>
      <w:proofErr w:type="spellEnd"/>
      <w:r w:rsidRPr="00276B21">
        <w:rPr>
          <w:rFonts w:cs="Times New Roman"/>
          <w:i/>
          <w:szCs w:val="20"/>
          <w:lang w:val="en-US"/>
        </w:rPr>
        <w:t xml:space="preserve"> </w:t>
      </w:r>
      <w:proofErr w:type="spellStart"/>
      <w:r w:rsidRPr="00276B21">
        <w:rPr>
          <w:rFonts w:cs="Times New Roman"/>
          <w:i/>
          <w:szCs w:val="20"/>
          <w:lang w:val="en-US"/>
        </w:rPr>
        <w:t>est</w:t>
      </w:r>
      <w:proofErr w:type="spellEnd"/>
      <w:r w:rsidRPr="00276B21">
        <w:rPr>
          <w:rFonts w:cs="Times New Roman"/>
          <w:i/>
          <w:szCs w:val="20"/>
          <w:lang w:val="en-US"/>
        </w:rPr>
        <w:t xml:space="preserve"> </w:t>
      </w:r>
      <w:proofErr w:type="spellStart"/>
      <w:r w:rsidRPr="00276B21">
        <w:rPr>
          <w:rFonts w:cs="Times New Roman"/>
          <w:i/>
          <w:szCs w:val="20"/>
          <w:lang w:val="en-US"/>
        </w:rPr>
        <w:t>obligatoirement</w:t>
      </w:r>
      <w:proofErr w:type="spellEnd"/>
      <w:r w:rsidR="00535D8F" w:rsidRPr="00535D8F">
        <w:rPr>
          <w:lang w:val="en-US"/>
        </w:rPr>
        <w:t xml:space="preserve"> </w:t>
      </w:r>
      <w:proofErr w:type="spellStart"/>
      <w:r w:rsidR="00535D8F" w:rsidRPr="00535D8F">
        <w:rPr>
          <w:lang w:val="en-US"/>
        </w:rPr>
        <w:t>célébré</w:t>
      </w:r>
      <w:proofErr w:type="spellEnd"/>
      <w:r w:rsidR="00535D8F">
        <w:rPr>
          <w:rFonts w:cs="Times New Roman"/>
          <w:i/>
          <w:szCs w:val="20"/>
          <w:lang w:val="en-US"/>
        </w:rPr>
        <w:t xml:space="preserve"> </w:t>
      </w:r>
      <w:r w:rsidRPr="00276B21">
        <w:rPr>
          <w:rFonts w:cs="Times New Roman"/>
          <w:i/>
          <w:szCs w:val="20"/>
          <w:lang w:val="en-US"/>
        </w:rPr>
        <w:t>par un</w:t>
      </w:r>
      <w:r w:rsidR="00FD7FFC">
        <w:rPr>
          <w:rFonts w:cs="Times New Roman"/>
          <w:i/>
          <w:szCs w:val="20"/>
          <w:lang w:val="en-US"/>
        </w:rPr>
        <w:t xml:space="preserve"> </w:t>
      </w:r>
      <w:proofErr w:type="spellStart"/>
      <w:r w:rsidRPr="00276B21">
        <w:rPr>
          <w:rFonts w:cs="Times New Roman"/>
          <w:i/>
          <w:szCs w:val="20"/>
          <w:lang w:val="en-US"/>
        </w:rPr>
        <w:t>officier</w:t>
      </w:r>
      <w:proofErr w:type="spellEnd"/>
      <w:r w:rsidRPr="00276B21">
        <w:rPr>
          <w:rFonts w:cs="Times New Roman"/>
          <w:i/>
          <w:szCs w:val="20"/>
          <w:lang w:val="en-US"/>
        </w:rPr>
        <w:t xml:space="preserve"> de </w:t>
      </w:r>
      <w:proofErr w:type="spellStart"/>
      <w:r w:rsidRPr="00276B21">
        <w:rPr>
          <w:rFonts w:cs="Times New Roman"/>
          <w:i/>
          <w:szCs w:val="20"/>
          <w:lang w:val="en-US"/>
        </w:rPr>
        <w:t>l’</w:t>
      </w:r>
      <w:r w:rsidR="00535D8F">
        <w:rPr>
          <w:rFonts w:cs="Times New Roman"/>
          <w:i/>
          <w:szCs w:val="20"/>
          <w:lang w:val="en-US"/>
        </w:rPr>
        <w:t>É</w:t>
      </w:r>
      <w:r w:rsidRPr="00276B21">
        <w:rPr>
          <w:rFonts w:cs="Times New Roman"/>
          <w:i/>
          <w:szCs w:val="20"/>
          <w:lang w:val="en-US"/>
        </w:rPr>
        <w:t>tat</w:t>
      </w:r>
      <w:proofErr w:type="spellEnd"/>
      <w:r w:rsidRPr="00276B21">
        <w:rPr>
          <w:rFonts w:cs="Times New Roman"/>
          <w:i/>
          <w:szCs w:val="20"/>
          <w:lang w:val="en-US"/>
        </w:rPr>
        <w:t xml:space="preserve"> civil.</w:t>
      </w:r>
    </w:p>
    <w:p w14:paraId="7B1747E1" w14:textId="0151532C" w:rsidR="0062743D" w:rsidRPr="00276B21" w:rsidRDefault="0062743D" w:rsidP="00FD7FFC">
      <w:pPr>
        <w:autoSpaceDE w:val="0"/>
        <w:autoSpaceDN w:val="0"/>
        <w:adjustRightInd w:val="0"/>
        <w:spacing w:after="0" w:line="240" w:lineRule="auto"/>
        <w:ind w:firstLine="720"/>
        <w:jc w:val="both"/>
        <w:rPr>
          <w:rFonts w:cs="Times New Roman"/>
          <w:i/>
          <w:szCs w:val="20"/>
          <w:lang w:val="en-US"/>
        </w:rPr>
      </w:pPr>
      <w:r w:rsidRPr="00276B21">
        <w:rPr>
          <w:rFonts w:cs="Times New Roman"/>
          <w:i/>
          <w:szCs w:val="20"/>
          <w:lang w:val="en-US"/>
        </w:rPr>
        <w:t xml:space="preserve">Art. 14. — </w:t>
      </w:r>
      <w:proofErr w:type="spellStart"/>
      <w:r w:rsidRPr="00276B21">
        <w:rPr>
          <w:rFonts w:cs="Times New Roman"/>
          <w:i/>
          <w:szCs w:val="20"/>
          <w:lang w:val="en-US"/>
        </w:rPr>
        <w:t>Seul</w:t>
      </w:r>
      <w:proofErr w:type="spellEnd"/>
      <w:r w:rsidRPr="00276B21">
        <w:rPr>
          <w:rFonts w:cs="Times New Roman"/>
          <w:i/>
          <w:szCs w:val="20"/>
          <w:lang w:val="en-US"/>
        </w:rPr>
        <w:t xml:space="preserve"> le </w:t>
      </w:r>
      <w:r w:rsidR="00535D8F">
        <w:rPr>
          <w:rFonts w:cs="Times New Roman"/>
          <w:i/>
          <w:szCs w:val="20"/>
          <w:lang w:val="en-US"/>
        </w:rPr>
        <w:t>marriage</w:t>
      </w:r>
      <w:r w:rsidR="00535D8F" w:rsidRPr="00535D8F">
        <w:rPr>
          <w:lang w:val="en-US"/>
        </w:rPr>
        <w:t xml:space="preserve"> </w:t>
      </w:r>
      <w:proofErr w:type="spellStart"/>
      <w:r w:rsidR="00535D8F" w:rsidRPr="00535D8F">
        <w:rPr>
          <w:lang w:val="en-US"/>
        </w:rPr>
        <w:t>célébré</w:t>
      </w:r>
      <w:proofErr w:type="spellEnd"/>
      <w:r w:rsidR="00535D8F">
        <w:rPr>
          <w:rFonts w:cs="Times New Roman"/>
          <w:i/>
          <w:szCs w:val="20"/>
          <w:lang w:val="en-US"/>
        </w:rPr>
        <w:t xml:space="preserve"> </w:t>
      </w:r>
      <w:r w:rsidRPr="00276B21">
        <w:rPr>
          <w:rFonts w:cs="Times New Roman"/>
          <w:i/>
          <w:szCs w:val="20"/>
          <w:lang w:val="en-US"/>
        </w:rPr>
        <w:t xml:space="preserve">par un </w:t>
      </w:r>
      <w:proofErr w:type="spellStart"/>
      <w:r w:rsidRPr="00276B21">
        <w:rPr>
          <w:rFonts w:cs="Times New Roman"/>
          <w:i/>
          <w:szCs w:val="20"/>
          <w:lang w:val="en-US"/>
        </w:rPr>
        <w:t>officier</w:t>
      </w:r>
      <w:proofErr w:type="spellEnd"/>
      <w:r w:rsidRPr="00276B21">
        <w:rPr>
          <w:rFonts w:cs="Times New Roman"/>
          <w:i/>
          <w:szCs w:val="20"/>
          <w:lang w:val="en-US"/>
        </w:rPr>
        <w:t xml:space="preserve"> de </w:t>
      </w:r>
      <w:proofErr w:type="spellStart"/>
      <w:r w:rsidRPr="00276B21">
        <w:rPr>
          <w:rFonts w:cs="Times New Roman"/>
          <w:i/>
          <w:szCs w:val="20"/>
          <w:lang w:val="en-US"/>
        </w:rPr>
        <w:t>l’</w:t>
      </w:r>
      <w:r w:rsidR="00535D8F">
        <w:rPr>
          <w:rFonts w:cs="Times New Roman"/>
          <w:i/>
          <w:szCs w:val="20"/>
          <w:lang w:val="en-US"/>
        </w:rPr>
        <w:t>É</w:t>
      </w:r>
      <w:r w:rsidRPr="00276B21">
        <w:rPr>
          <w:rFonts w:cs="Times New Roman"/>
          <w:i/>
          <w:szCs w:val="20"/>
          <w:lang w:val="en-US"/>
        </w:rPr>
        <w:t>tat</w:t>
      </w:r>
      <w:proofErr w:type="spellEnd"/>
      <w:r w:rsidR="00FD7FFC">
        <w:rPr>
          <w:rFonts w:cs="Times New Roman"/>
          <w:i/>
          <w:szCs w:val="20"/>
          <w:lang w:val="en-US"/>
        </w:rPr>
        <w:t xml:space="preserve"> </w:t>
      </w:r>
      <w:r w:rsidRPr="00276B21">
        <w:rPr>
          <w:rFonts w:cs="Times New Roman"/>
          <w:i/>
          <w:szCs w:val="20"/>
          <w:lang w:val="en-US"/>
        </w:rPr>
        <w:t xml:space="preserve">civil a des </w:t>
      </w:r>
      <w:proofErr w:type="spellStart"/>
      <w:r w:rsidRPr="00276B21">
        <w:rPr>
          <w:rFonts w:cs="Times New Roman"/>
          <w:i/>
          <w:szCs w:val="20"/>
          <w:lang w:val="en-US"/>
        </w:rPr>
        <w:t>effets</w:t>
      </w:r>
      <w:proofErr w:type="spellEnd"/>
      <w:r w:rsidRPr="00276B21">
        <w:rPr>
          <w:rFonts w:cs="Times New Roman"/>
          <w:i/>
          <w:szCs w:val="20"/>
          <w:lang w:val="en-US"/>
        </w:rPr>
        <w:t xml:space="preserve"> </w:t>
      </w:r>
      <w:proofErr w:type="spellStart"/>
      <w:r w:rsidRPr="00276B21">
        <w:rPr>
          <w:rFonts w:cs="Times New Roman"/>
          <w:i/>
          <w:szCs w:val="20"/>
          <w:lang w:val="en-US"/>
        </w:rPr>
        <w:t>l</w:t>
      </w:r>
      <w:r w:rsidR="00535D8F">
        <w:rPr>
          <w:rFonts w:cs="Times New Roman"/>
          <w:i/>
          <w:szCs w:val="20"/>
          <w:lang w:val="en-US"/>
        </w:rPr>
        <w:t>é</w:t>
      </w:r>
      <w:r w:rsidRPr="00276B21">
        <w:rPr>
          <w:rFonts w:cs="Times New Roman"/>
          <w:i/>
          <w:szCs w:val="20"/>
          <w:lang w:val="en-US"/>
        </w:rPr>
        <w:t>gaux</w:t>
      </w:r>
      <w:proofErr w:type="spellEnd"/>
      <w:r w:rsidRPr="00276B21">
        <w:rPr>
          <w:rFonts w:cs="Times New Roman"/>
          <w:szCs w:val="20"/>
          <w:lang w:val="en-US"/>
        </w:rPr>
        <w:t>.</w:t>
      </w:r>
      <w:r w:rsidRPr="00276B21">
        <w:rPr>
          <w:rFonts w:cs="Times New Roman"/>
          <w:i/>
          <w:szCs w:val="20"/>
          <w:lang w:val="en-US"/>
        </w:rPr>
        <w:t>”</w:t>
      </w:r>
      <w:r w:rsidRPr="00276B21">
        <w:rPr>
          <w:rStyle w:val="Alaviitteenviite"/>
          <w:rFonts w:cs="Arial"/>
          <w:i/>
          <w:szCs w:val="20"/>
          <w:shd w:val="clear" w:color="auto" w:fill="FFFFFF"/>
        </w:rPr>
        <w:footnoteReference w:id="5"/>
      </w:r>
      <w:r w:rsidRPr="00276B21">
        <w:rPr>
          <w:rFonts w:cs="Arial"/>
          <w:i/>
          <w:szCs w:val="20"/>
          <w:shd w:val="clear" w:color="auto" w:fill="FFFFFF"/>
          <w:lang w:val="en-US"/>
        </w:rPr>
        <w:t xml:space="preserve"> </w:t>
      </w:r>
    </w:p>
    <w:p w14:paraId="472D7F58" w14:textId="77777777" w:rsidR="0062743D" w:rsidRPr="00276B21" w:rsidRDefault="0062743D" w:rsidP="00276B21">
      <w:pPr>
        <w:spacing w:line="240" w:lineRule="auto"/>
        <w:rPr>
          <w:rFonts w:cs="Arial"/>
          <w:b/>
          <w:szCs w:val="20"/>
          <w:shd w:val="clear" w:color="auto" w:fill="FFFFFF"/>
          <w:lang w:val="en-US"/>
        </w:rPr>
      </w:pPr>
    </w:p>
    <w:p w14:paraId="377B2F82" w14:textId="64C42867" w:rsidR="00110664" w:rsidRPr="00276B21" w:rsidRDefault="007C4DB6" w:rsidP="00276B21">
      <w:pPr>
        <w:spacing w:line="240" w:lineRule="auto"/>
        <w:jc w:val="both"/>
      </w:pPr>
      <w:r w:rsidRPr="00276B21">
        <w:t>YK:n naisten syrjinnän vastainen CEDAW-komitea (</w:t>
      </w:r>
      <w:r w:rsidRPr="00276B21">
        <w:rPr>
          <w:i/>
        </w:rPr>
        <w:t xml:space="preserve">Committee </w:t>
      </w:r>
      <w:r w:rsidR="000D3E07" w:rsidRPr="00276B21">
        <w:rPr>
          <w:i/>
        </w:rPr>
        <w:t>on the</w:t>
      </w:r>
      <w:r w:rsidRPr="00276B21">
        <w:rPr>
          <w:i/>
        </w:rPr>
        <w:t xml:space="preserve"> Elimination of Discrimination </w:t>
      </w:r>
      <w:r w:rsidR="000D3E07" w:rsidRPr="00276B21">
        <w:rPr>
          <w:i/>
        </w:rPr>
        <w:t>a</w:t>
      </w:r>
      <w:r w:rsidRPr="00276B21">
        <w:rPr>
          <w:i/>
        </w:rPr>
        <w:t>gainst Women</w:t>
      </w:r>
      <w:r w:rsidRPr="00276B21">
        <w:t>) on esittänyt huolensa siitä, että</w:t>
      </w:r>
      <w:r w:rsidR="00B9443C" w:rsidRPr="00276B21">
        <w:t xml:space="preserve"> Norsunluurannikolla</w:t>
      </w:r>
      <w:r w:rsidRPr="00276B21">
        <w:t xml:space="preserve"> suurta osaa avioliitoista ei ole virallisesti rekisteröity. Tällöin nainen jää</w:t>
      </w:r>
      <w:r w:rsidR="00535D8F">
        <w:t xml:space="preserve"> liiton päättyessä</w:t>
      </w:r>
      <w:r w:rsidRPr="00276B21">
        <w:t xml:space="preserve"> ilman taloudellista turvaa</w:t>
      </w:r>
      <w:r w:rsidR="00535D8F">
        <w:t>.</w:t>
      </w:r>
      <w:r w:rsidRPr="00276B21">
        <w:t xml:space="preserve"> </w:t>
      </w:r>
      <w:r w:rsidR="000D3E07" w:rsidRPr="00276B21">
        <w:t>Alle 18-vuotiaiden tyttöjen avioituminen on ollut poikkeu</w:t>
      </w:r>
      <w:r w:rsidR="00B9443C" w:rsidRPr="00276B21">
        <w:t xml:space="preserve">stapauksissa </w:t>
      </w:r>
      <w:r w:rsidR="000D3E07" w:rsidRPr="00276B21">
        <w:t>sallittua 7.10.1964 annetun lain nro 64</w:t>
      </w:r>
      <w:r w:rsidR="007E15C6">
        <w:t>–</w:t>
      </w:r>
      <w:r w:rsidR="000D3E07" w:rsidRPr="00276B21">
        <w:t>375 22 pykälän nojalla. Tapaoikeudelliset ja uskonnolliset lapsiavioliitot kieltävää pykälää 378 laissa nro 98</w:t>
      </w:r>
      <w:r w:rsidR="007E15C6">
        <w:t>–</w:t>
      </w:r>
      <w:r w:rsidR="000D3E07" w:rsidRPr="00276B21">
        <w:t>756 (annettu 23.12.1998) ei ole</w:t>
      </w:r>
      <w:r w:rsidR="00D27CE5" w:rsidRPr="00276B21">
        <w:t xml:space="preserve"> CEDAW-komitean mukaan</w:t>
      </w:r>
      <w:r w:rsidR="000D3E07" w:rsidRPr="00276B21">
        <w:t xml:space="preserve"> toimeenpantu.</w:t>
      </w:r>
      <w:r w:rsidR="000D3E07" w:rsidRPr="00276B21">
        <w:rPr>
          <w:rStyle w:val="Alaviitteenviite"/>
        </w:rPr>
        <w:footnoteReference w:id="6"/>
      </w:r>
      <w:r w:rsidRPr="00276B21">
        <w:t xml:space="preserve"> </w:t>
      </w:r>
      <w:r w:rsidR="00110664" w:rsidRPr="00276B21">
        <w:t>YK:n lasten oikeuksien komitea (</w:t>
      </w:r>
      <w:r w:rsidR="00110664" w:rsidRPr="00276B21">
        <w:rPr>
          <w:i/>
        </w:rPr>
        <w:t>United Nations Committee on the Rights of the Child, UN CRC</w:t>
      </w:r>
      <w:r w:rsidR="00110664" w:rsidRPr="00276B21">
        <w:t xml:space="preserve">) on esittänyt huolensa mm. perinteisten tapaoikeuden mukaisten ja uskonnollisten </w:t>
      </w:r>
      <w:r w:rsidR="00535D8F">
        <w:t xml:space="preserve">avioliittojen ja polygamian eli </w:t>
      </w:r>
      <w:r w:rsidR="00110664" w:rsidRPr="00276B21">
        <w:t>moni</w:t>
      </w:r>
      <w:r w:rsidR="00535D8F">
        <w:t>avioisuuden</w:t>
      </w:r>
      <w:r w:rsidR="00110664" w:rsidRPr="00276B21">
        <w:rPr>
          <w:rStyle w:val="Alaviitteenviite"/>
        </w:rPr>
        <w:footnoteReference w:id="7"/>
      </w:r>
      <w:r w:rsidR="00110664" w:rsidRPr="00276B21">
        <w:t xml:space="preserve"> yleisyydestä.</w:t>
      </w:r>
      <w:bookmarkStart w:id="2" w:name="_Hlk110503927"/>
      <w:r w:rsidR="00110664" w:rsidRPr="00276B21">
        <w:rPr>
          <w:rStyle w:val="Alaviitteenviite"/>
        </w:rPr>
        <w:footnoteReference w:id="8"/>
      </w:r>
      <w:bookmarkEnd w:id="2"/>
      <w:r w:rsidR="00110664" w:rsidRPr="00276B21">
        <w:t xml:space="preserve"> </w:t>
      </w:r>
      <w:r w:rsidR="00DA7955" w:rsidRPr="00276B21">
        <w:rPr>
          <w:rFonts w:cs="Calibri-Light"/>
          <w:i/>
          <w:szCs w:val="20"/>
        </w:rPr>
        <w:t>Fondation Djigui La Grande Esperance</w:t>
      </w:r>
      <w:r w:rsidR="00DA7955" w:rsidRPr="00276B21">
        <w:rPr>
          <w:rFonts w:cs="Calibri-Light"/>
          <w:szCs w:val="20"/>
        </w:rPr>
        <w:t xml:space="preserve"> -kansalaisjärjestön mukaan useimmat ”pakkoavioliitot” ovat pikemminkin ”järjestettyjä avioliittoja”</w:t>
      </w:r>
      <w:r w:rsidR="000C3117" w:rsidRPr="00276B21">
        <w:rPr>
          <w:rFonts w:cs="Calibri-Light"/>
          <w:szCs w:val="20"/>
        </w:rPr>
        <w:t>. N</w:t>
      </w:r>
      <w:r w:rsidR="00DA7955" w:rsidRPr="00276B21">
        <w:rPr>
          <w:rFonts w:cs="Calibri-Light"/>
          <w:szCs w:val="20"/>
        </w:rPr>
        <w:t>iitä pidetään maaseutualueilla ”normaaleina avioliittoina”.</w:t>
      </w:r>
      <w:r w:rsidR="00DA7955" w:rsidRPr="00276B21">
        <w:rPr>
          <w:rStyle w:val="Alaviitteenviite"/>
          <w:rFonts w:cs="Calibri-Light"/>
          <w:szCs w:val="20"/>
        </w:rPr>
        <w:footnoteReference w:id="9"/>
      </w:r>
    </w:p>
    <w:p w14:paraId="0BDA4E38" w14:textId="5F798FA0" w:rsidR="007C4DB6" w:rsidRPr="00276B21" w:rsidRDefault="007C4DB6" w:rsidP="00276B21">
      <w:pPr>
        <w:autoSpaceDE w:val="0"/>
        <w:autoSpaceDN w:val="0"/>
        <w:adjustRightInd w:val="0"/>
        <w:spacing w:after="0" w:line="240" w:lineRule="auto"/>
        <w:jc w:val="both"/>
        <w:rPr>
          <w:rFonts w:cs="Calibri-Light"/>
          <w:szCs w:val="20"/>
        </w:rPr>
      </w:pPr>
      <w:r w:rsidRPr="00276B21">
        <w:t xml:space="preserve">Vuonna 2016 20–49 -vuotiaista naisista 8,4 % oli avioitunut ensimmäisen kerran alle 15 -vuotiaana ja 32,1 % </w:t>
      </w:r>
      <w:r w:rsidR="00B9443C" w:rsidRPr="00276B21">
        <w:t>15–17 -vuotiaana</w:t>
      </w:r>
      <w:r w:rsidRPr="00276B21">
        <w:t>. 15–49 -vuotiaista naisista 25,6 % oli polygaamisessa suhteessa tai polygaamisessa avioliitossa.</w:t>
      </w:r>
      <w:r w:rsidRPr="00276B21">
        <w:rPr>
          <w:rStyle w:val="Alaviitteenviite"/>
        </w:rPr>
        <w:footnoteReference w:id="10"/>
      </w:r>
      <w:r w:rsidRPr="00276B21">
        <w:t xml:space="preserve"> </w:t>
      </w:r>
      <w:r w:rsidR="00FD7FFC">
        <w:t>Vuonna</w:t>
      </w:r>
      <w:r w:rsidRPr="00276B21">
        <w:t xml:space="preserve"> 2019 </w:t>
      </w:r>
      <w:r w:rsidR="00FD7FFC">
        <w:t>voimaan astuneessa</w:t>
      </w:r>
      <w:r w:rsidRPr="00276B21">
        <w:t xml:space="preserve"> avioliittolaissa kummankin sukupuolen vähimmäisavioitumisiäksi asetettiin 18 vuotta. </w:t>
      </w:r>
      <w:r w:rsidR="000C3117" w:rsidRPr="00276B21">
        <w:t xml:space="preserve">Tämä laki </w:t>
      </w:r>
      <w:r w:rsidRPr="00276B21">
        <w:t>ei vaikuttanut tapaoikeuteen perustuviin ja uskonnollisiin avioliittoihin. Tällaiset avioliitot ovat yleisempiä maaseudulla kuin kaupunkialueilla.</w:t>
      </w:r>
      <w:r w:rsidRPr="00276B21">
        <w:rPr>
          <w:rStyle w:val="Alaviitteenviite"/>
        </w:rPr>
        <w:footnoteReference w:id="11"/>
      </w:r>
      <w:r w:rsidR="00B200A8" w:rsidRPr="00276B21">
        <w:t xml:space="preserve"> </w:t>
      </w:r>
    </w:p>
    <w:p w14:paraId="50F77277" w14:textId="77777777" w:rsidR="00675C04" w:rsidRPr="00276B21" w:rsidRDefault="00675C04" w:rsidP="00276B21">
      <w:pPr>
        <w:autoSpaceDE w:val="0"/>
        <w:autoSpaceDN w:val="0"/>
        <w:adjustRightInd w:val="0"/>
        <w:spacing w:after="0" w:line="240" w:lineRule="auto"/>
        <w:jc w:val="both"/>
        <w:rPr>
          <w:rFonts w:cs="Calibri-Light"/>
          <w:szCs w:val="20"/>
        </w:rPr>
      </w:pPr>
    </w:p>
    <w:p w14:paraId="52E975FA" w14:textId="315A5D43" w:rsidR="007F59F0" w:rsidRPr="00276B21" w:rsidRDefault="00AE224F" w:rsidP="0036191A">
      <w:pPr>
        <w:spacing w:line="240" w:lineRule="auto"/>
        <w:jc w:val="both"/>
        <w:rPr>
          <w:rFonts w:cs="Arial"/>
          <w:szCs w:val="20"/>
          <w:shd w:val="clear" w:color="auto" w:fill="FFFFFF"/>
        </w:rPr>
      </w:pPr>
      <w:r w:rsidRPr="00276B21">
        <w:rPr>
          <w:rFonts w:cs="Arial"/>
          <w:szCs w:val="20"/>
          <w:shd w:val="clear" w:color="auto" w:fill="FFFFFF"/>
        </w:rPr>
        <w:t>L</w:t>
      </w:r>
      <w:r w:rsidR="00F62E0F" w:rsidRPr="00276B21">
        <w:rPr>
          <w:rFonts w:cs="Arial"/>
          <w:szCs w:val="20"/>
          <w:shd w:val="clear" w:color="auto" w:fill="FFFFFF"/>
        </w:rPr>
        <w:t xml:space="preserve">ain mukaan lapsi tulee </w:t>
      </w:r>
      <w:r w:rsidRPr="00276B21">
        <w:rPr>
          <w:rFonts w:cs="Arial"/>
          <w:szCs w:val="20"/>
          <w:shd w:val="clear" w:color="auto" w:fill="FFFFFF"/>
        </w:rPr>
        <w:t>rekisteröidä</w:t>
      </w:r>
      <w:r w:rsidR="00F62E0F" w:rsidRPr="00276B21">
        <w:rPr>
          <w:rFonts w:cs="Arial"/>
          <w:szCs w:val="20"/>
          <w:shd w:val="clear" w:color="auto" w:fill="FFFFFF"/>
        </w:rPr>
        <w:t xml:space="preserve"> syntymärekisteriin</w:t>
      </w:r>
      <w:r w:rsidRPr="00276B21">
        <w:rPr>
          <w:rFonts w:cs="Arial"/>
          <w:szCs w:val="20"/>
          <w:shd w:val="clear" w:color="auto" w:fill="FFFFFF"/>
        </w:rPr>
        <w:t>. Joissain osissa maata kolmen kuukauden määräaika on ristiriidassa kulttuuristen käytäntöjen kanssa, j</w:t>
      </w:r>
      <w:r w:rsidR="00B9443C" w:rsidRPr="00276B21">
        <w:rPr>
          <w:rFonts w:cs="Arial"/>
          <w:szCs w:val="20"/>
          <w:shd w:val="clear" w:color="auto" w:fill="FFFFFF"/>
        </w:rPr>
        <w:t>a</w:t>
      </w:r>
      <w:r w:rsidRPr="00276B21">
        <w:rPr>
          <w:rFonts w:cs="Arial"/>
          <w:szCs w:val="20"/>
          <w:shd w:val="clear" w:color="auto" w:fill="FFFFFF"/>
        </w:rPr>
        <w:t xml:space="preserve"> rekisteröinti on monille </w:t>
      </w:r>
      <w:r w:rsidRPr="00276B21">
        <w:rPr>
          <w:rFonts w:cs="Arial"/>
          <w:szCs w:val="20"/>
          <w:shd w:val="clear" w:color="auto" w:fill="FFFFFF"/>
        </w:rPr>
        <w:lastRenderedPageBreak/>
        <w:t>perheille hankalaa.</w:t>
      </w:r>
      <w:r w:rsidRPr="00276B21">
        <w:rPr>
          <w:rStyle w:val="Alaviitteenviite"/>
          <w:rFonts w:cs="Arial"/>
          <w:szCs w:val="20"/>
          <w:shd w:val="clear" w:color="auto" w:fill="FFFFFF"/>
        </w:rPr>
        <w:footnoteReference w:id="12"/>
      </w:r>
      <w:r w:rsidRPr="00276B21">
        <w:rPr>
          <w:rFonts w:cs="Arial"/>
          <w:szCs w:val="20"/>
          <w:shd w:val="clear" w:color="auto" w:fill="FFFFFF"/>
        </w:rPr>
        <w:t xml:space="preserve"> Väestörekisteristä kerättyjen tietojen perusteella vuonna 2020 64,6 % ja vuonna 2021 68,2 % syntymistä rekisteröitiin</w:t>
      </w:r>
      <w:r w:rsidRPr="00276B21">
        <w:rPr>
          <w:rStyle w:val="Alaviitteenviite"/>
          <w:rFonts w:cs="Arial"/>
          <w:szCs w:val="20"/>
          <w:shd w:val="clear" w:color="auto" w:fill="FFFFFF"/>
        </w:rPr>
        <w:footnoteReference w:id="13"/>
      </w:r>
      <w:r w:rsidRPr="00276B21">
        <w:rPr>
          <w:rFonts w:cs="Arial"/>
          <w:szCs w:val="20"/>
          <w:shd w:val="clear" w:color="auto" w:fill="FFFFFF"/>
        </w:rPr>
        <w:t xml:space="preserve"> virallisesti. Samoina vuosina </w:t>
      </w:r>
      <w:r w:rsidR="00F64117" w:rsidRPr="00276B21">
        <w:rPr>
          <w:rFonts w:cs="Arial"/>
          <w:szCs w:val="20"/>
          <w:shd w:val="clear" w:color="auto" w:fill="FFFFFF"/>
        </w:rPr>
        <w:t xml:space="preserve">vain </w:t>
      </w:r>
      <w:r w:rsidRPr="00276B21">
        <w:rPr>
          <w:rFonts w:cs="Arial"/>
          <w:szCs w:val="20"/>
          <w:shd w:val="clear" w:color="auto" w:fill="FFFFFF"/>
        </w:rPr>
        <w:t>20,4 %</w:t>
      </w:r>
      <w:r w:rsidR="00F64117" w:rsidRPr="00276B21">
        <w:rPr>
          <w:rFonts w:cs="Arial"/>
          <w:szCs w:val="20"/>
          <w:shd w:val="clear" w:color="auto" w:fill="FFFFFF"/>
        </w:rPr>
        <w:t xml:space="preserve"> </w:t>
      </w:r>
      <w:r w:rsidRPr="00276B21">
        <w:rPr>
          <w:rFonts w:cs="Arial"/>
          <w:szCs w:val="20"/>
          <w:shd w:val="clear" w:color="auto" w:fill="FFFFFF"/>
        </w:rPr>
        <w:t xml:space="preserve"> ja 22</w:t>
      </w:r>
      <w:r w:rsidR="00F64117" w:rsidRPr="00276B21">
        <w:rPr>
          <w:rFonts w:cs="Arial"/>
          <w:szCs w:val="20"/>
          <w:shd w:val="clear" w:color="auto" w:fill="FFFFFF"/>
        </w:rPr>
        <w:t xml:space="preserve"> </w:t>
      </w:r>
      <w:r w:rsidRPr="00276B21">
        <w:rPr>
          <w:rFonts w:cs="Arial"/>
          <w:szCs w:val="20"/>
          <w:shd w:val="clear" w:color="auto" w:fill="FFFFFF"/>
        </w:rPr>
        <w:t>%</w:t>
      </w:r>
      <w:r w:rsidR="00DA7955" w:rsidRPr="00276B21">
        <w:rPr>
          <w:rFonts w:cs="Arial"/>
          <w:szCs w:val="20"/>
          <w:shd w:val="clear" w:color="auto" w:fill="FFFFFF"/>
        </w:rPr>
        <w:t xml:space="preserve"> </w:t>
      </w:r>
      <w:r w:rsidRPr="00276B21">
        <w:rPr>
          <w:rFonts w:cs="Arial"/>
          <w:szCs w:val="20"/>
          <w:shd w:val="clear" w:color="auto" w:fill="FFFFFF"/>
        </w:rPr>
        <w:t xml:space="preserve"> kuolem</w:t>
      </w:r>
      <w:r w:rsidR="00612E2C" w:rsidRPr="00276B21">
        <w:rPr>
          <w:rFonts w:cs="Arial"/>
          <w:szCs w:val="20"/>
          <w:shd w:val="clear" w:color="auto" w:fill="FFFFFF"/>
        </w:rPr>
        <w:t>antapauksista</w:t>
      </w:r>
      <w:r w:rsidRPr="00276B21">
        <w:rPr>
          <w:rFonts w:cs="Arial"/>
          <w:szCs w:val="20"/>
          <w:shd w:val="clear" w:color="auto" w:fill="FFFFFF"/>
        </w:rPr>
        <w:t xml:space="preserve"> rekisteröitiin määräajassa tai määräajan jälkeen.</w:t>
      </w:r>
      <w:r w:rsidRPr="00276B21">
        <w:rPr>
          <w:rStyle w:val="Alaviitteenviite"/>
          <w:rFonts w:cs="Arial"/>
          <w:szCs w:val="20"/>
          <w:shd w:val="clear" w:color="auto" w:fill="FFFFFF"/>
        </w:rPr>
        <w:footnoteReference w:id="14"/>
      </w:r>
      <w:r w:rsidR="0036191A">
        <w:rPr>
          <w:rFonts w:cs="Arial"/>
          <w:szCs w:val="20"/>
          <w:shd w:val="clear" w:color="auto" w:fill="FFFFFF"/>
        </w:rPr>
        <w:t xml:space="preserve"> </w:t>
      </w:r>
      <w:r w:rsidR="0036191A" w:rsidRPr="00276B21">
        <w:t>Vuotta 2016 tarkastelevan MICS-selvityksen</w:t>
      </w:r>
      <w:r w:rsidR="0036191A">
        <w:t xml:space="preserve"> (</w:t>
      </w:r>
      <w:proofErr w:type="spellStart"/>
      <w:r w:rsidR="0036191A" w:rsidRPr="00B2718E">
        <w:rPr>
          <w:i/>
        </w:rPr>
        <w:t>Multiple</w:t>
      </w:r>
      <w:proofErr w:type="spellEnd"/>
      <w:r w:rsidR="0036191A" w:rsidRPr="00B2718E">
        <w:rPr>
          <w:i/>
        </w:rPr>
        <w:t xml:space="preserve"> </w:t>
      </w:r>
      <w:proofErr w:type="spellStart"/>
      <w:r w:rsidR="0036191A" w:rsidRPr="00B2718E">
        <w:rPr>
          <w:i/>
        </w:rPr>
        <w:t>Indicator</w:t>
      </w:r>
      <w:proofErr w:type="spellEnd"/>
      <w:r w:rsidR="0036191A" w:rsidRPr="00B2718E">
        <w:rPr>
          <w:i/>
        </w:rPr>
        <w:t xml:space="preserve"> Cluster </w:t>
      </w:r>
      <w:proofErr w:type="spellStart"/>
      <w:r w:rsidR="0036191A" w:rsidRPr="00B2718E">
        <w:rPr>
          <w:i/>
        </w:rPr>
        <w:t>Survey</w:t>
      </w:r>
      <w:proofErr w:type="spellEnd"/>
      <w:r w:rsidR="0036191A">
        <w:t xml:space="preserve">) </w:t>
      </w:r>
      <w:r w:rsidR="0036191A">
        <w:rPr>
          <w:rFonts w:cs="Arial"/>
          <w:szCs w:val="20"/>
          <w:shd w:val="clear" w:color="auto" w:fill="FFFFFF"/>
        </w:rPr>
        <w:t>mukaan</w:t>
      </w:r>
      <w:r w:rsidR="0036191A" w:rsidRPr="00276B21">
        <w:rPr>
          <w:rFonts w:cs="Arial"/>
          <w:szCs w:val="20"/>
          <w:shd w:val="clear" w:color="auto" w:fill="FFFFFF"/>
        </w:rPr>
        <w:t xml:space="preserve"> 71,7 % </w:t>
      </w:r>
      <w:r w:rsidR="0036191A">
        <w:rPr>
          <w:rFonts w:cs="Arial"/>
          <w:szCs w:val="20"/>
          <w:shd w:val="clear" w:color="auto" w:fill="FFFFFF"/>
        </w:rPr>
        <w:t xml:space="preserve">alle 5-vuotiaista lapsista oli </w:t>
      </w:r>
      <w:r w:rsidR="0036191A" w:rsidRPr="00276B21">
        <w:rPr>
          <w:rFonts w:cs="Arial"/>
          <w:szCs w:val="20"/>
          <w:shd w:val="clear" w:color="auto" w:fill="FFFFFF"/>
        </w:rPr>
        <w:t>rekisteröity.</w:t>
      </w:r>
      <w:r w:rsidR="0036191A">
        <w:rPr>
          <w:rStyle w:val="Alaviitteenviite"/>
          <w:rFonts w:cs="Arial"/>
          <w:szCs w:val="20"/>
          <w:shd w:val="clear" w:color="auto" w:fill="FFFFFF"/>
        </w:rPr>
        <w:footnoteReference w:id="15"/>
      </w:r>
      <w:r w:rsidR="0036191A" w:rsidRPr="00276B21">
        <w:rPr>
          <w:rFonts w:cs="Arial"/>
          <w:szCs w:val="20"/>
          <w:shd w:val="clear" w:color="auto" w:fill="FFFFFF"/>
        </w:rPr>
        <w:t xml:space="preserve"> </w:t>
      </w:r>
    </w:p>
    <w:p w14:paraId="615FDD46" w14:textId="7CECC97F" w:rsidR="00612E2C" w:rsidRPr="00276B21" w:rsidRDefault="00892436" w:rsidP="00276B21">
      <w:pPr>
        <w:autoSpaceDE w:val="0"/>
        <w:autoSpaceDN w:val="0"/>
        <w:adjustRightInd w:val="0"/>
        <w:spacing w:after="0" w:line="240" w:lineRule="auto"/>
        <w:jc w:val="both"/>
        <w:rPr>
          <w:rFonts w:cs="Arial"/>
          <w:szCs w:val="20"/>
          <w:shd w:val="clear" w:color="auto" w:fill="FFFFFF"/>
        </w:rPr>
      </w:pPr>
      <w:r w:rsidRPr="00276B21">
        <w:rPr>
          <w:rFonts w:cs="Arial"/>
          <w:szCs w:val="20"/>
          <w:shd w:val="clear" w:color="auto" w:fill="FFFFFF"/>
        </w:rPr>
        <w:t>Lapsen syntymän rekisteröinti on edellytyksenä kansalaisuuden saamiselle, ja rekisteröimättömillä lapsilla on riski jäädä kansalaisuudettom</w:t>
      </w:r>
      <w:r w:rsidR="00FD7FFC">
        <w:rPr>
          <w:rFonts w:cs="Arial"/>
          <w:szCs w:val="20"/>
          <w:shd w:val="clear" w:color="auto" w:fill="FFFFFF"/>
        </w:rPr>
        <w:t>i</w:t>
      </w:r>
      <w:r w:rsidRPr="00276B21">
        <w:rPr>
          <w:rFonts w:cs="Arial"/>
          <w:szCs w:val="20"/>
          <w:shd w:val="clear" w:color="auto" w:fill="FFFFFF"/>
        </w:rPr>
        <w:t xml:space="preserve">ksi. Maassa elää noin 1,65 miljoonaa henkilöä vailla kansalaisuuden osoittavaa dokumenttia. Tämä luku sisältää arviolta 519 000 sellaista lasta, jotka on joko hylätty tai heidän vanhempansa eivät ole tiedossa, eivätkä he pysty todistamaan kansalaisuuttaan vanhempiensa perusteella kuten laissa vaaditaan. Tällaisilla lapsilla ei ole mahdollisuutta käydä koulua, vaikka koulunkäynti on </w:t>
      </w:r>
      <w:r w:rsidR="00FD7FFC">
        <w:rPr>
          <w:rFonts w:cs="Arial"/>
          <w:szCs w:val="20"/>
          <w:shd w:val="clear" w:color="auto" w:fill="FFFFFF"/>
        </w:rPr>
        <w:t xml:space="preserve">lain mukaan </w:t>
      </w:r>
      <w:r w:rsidRPr="00276B21">
        <w:rPr>
          <w:rFonts w:cs="Arial"/>
          <w:szCs w:val="20"/>
          <w:shd w:val="clear" w:color="auto" w:fill="FFFFFF"/>
        </w:rPr>
        <w:t xml:space="preserve">pakollista 16 ikävuoteen asti. Kouluun ilmoittautumisen yhteydessä on kuitenkin esitettävä henkilöllisyysasiakirjat. Täysi-ikäisenä paperittomat henkilöt eivät pysty avaamaan pankkitiliä, </w:t>
      </w:r>
      <w:r w:rsidR="003A1A6A" w:rsidRPr="00276B21">
        <w:rPr>
          <w:rFonts w:cs="Arial"/>
          <w:szCs w:val="20"/>
          <w:shd w:val="clear" w:color="auto" w:fill="FFFFFF"/>
        </w:rPr>
        <w:t>matkustamaan vapaasti ulkomaille, ostamaan maata, saa</w:t>
      </w:r>
      <w:r w:rsidR="00FD7FFC">
        <w:rPr>
          <w:rFonts w:cs="Arial"/>
          <w:szCs w:val="20"/>
          <w:shd w:val="clear" w:color="auto" w:fill="FFFFFF"/>
        </w:rPr>
        <w:t>maan</w:t>
      </w:r>
      <w:r w:rsidR="003A1A6A" w:rsidRPr="00276B21">
        <w:rPr>
          <w:rFonts w:cs="Arial"/>
          <w:szCs w:val="20"/>
          <w:shd w:val="clear" w:color="auto" w:fill="FFFFFF"/>
        </w:rPr>
        <w:t xml:space="preserve"> virallista työpaikkaa,</w:t>
      </w:r>
      <w:r w:rsidR="00FD7FFC">
        <w:rPr>
          <w:rFonts w:cs="Arial"/>
          <w:szCs w:val="20"/>
          <w:shd w:val="clear" w:color="auto" w:fill="FFFFFF"/>
        </w:rPr>
        <w:t xml:space="preserve"> äänestämään tai käyttämään </w:t>
      </w:r>
      <w:r w:rsidR="003A1A6A" w:rsidRPr="00276B21">
        <w:rPr>
          <w:rFonts w:cs="Arial"/>
          <w:szCs w:val="20"/>
          <w:shd w:val="clear" w:color="auto" w:fill="FFFFFF"/>
        </w:rPr>
        <w:t>muita oikeuksia kuten asettua virkaan. Kansalaisuudettomilla henkilöillä on lisäksi vaikeuksia terveydenhuoltoon pääsemisessä, siviiliavioliit</w:t>
      </w:r>
      <w:r w:rsidR="001D49B7" w:rsidRPr="00276B21">
        <w:rPr>
          <w:rFonts w:cs="Arial"/>
          <w:szCs w:val="20"/>
          <w:shd w:val="clear" w:color="auto" w:fill="FFFFFF"/>
        </w:rPr>
        <w:t>on solmimisessa tai perinnön vastaanottamisessa.</w:t>
      </w:r>
      <w:r w:rsidR="003A1A6A" w:rsidRPr="00276B21">
        <w:rPr>
          <w:rFonts w:cs="Arial"/>
          <w:szCs w:val="20"/>
          <w:shd w:val="clear" w:color="auto" w:fill="FFFFFF"/>
        </w:rPr>
        <w:t xml:space="preserve"> Kansalaisuudettomuus voi myös johtaa sosiaaliseen leimautumiseen ja häirintään. Hallituksella on toimintaohjelma, jolla pyritään </w:t>
      </w:r>
      <w:r w:rsidR="00211775">
        <w:rPr>
          <w:rFonts w:cs="Arial"/>
          <w:szCs w:val="20"/>
          <w:shd w:val="clear" w:color="auto" w:fill="FFFFFF"/>
        </w:rPr>
        <w:t>määrittelemään</w:t>
      </w:r>
      <w:r w:rsidR="003A1A6A" w:rsidRPr="00276B21">
        <w:rPr>
          <w:rFonts w:cs="Arial"/>
          <w:szCs w:val="20"/>
          <w:shd w:val="clear" w:color="auto" w:fill="FFFFFF"/>
        </w:rPr>
        <w:t xml:space="preserve"> tiettyjen kansalaisuudettomien henkilöiden asema.</w:t>
      </w:r>
      <w:r w:rsidR="003A1A6A" w:rsidRPr="00276B21">
        <w:rPr>
          <w:rStyle w:val="Alaviitteenviite"/>
          <w:rFonts w:cs="Arial"/>
          <w:szCs w:val="20"/>
          <w:shd w:val="clear" w:color="auto" w:fill="FFFFFF"/>
        </w:rPr>
        <w:footnoteReference w:id="16"/>
      </w:r>
      <w:r w:rsidR="003A1A6A" w:rsidRPr="00276B21">
        <w:rPr>
          <w:rFonts w:cs="Arial"/>
          <w:szCs w:val="20"/>
          <w:shd w:val="clear" w:color="auto" w:fill="FFFFFF"/>
        </w:rPr>
        <w:t xml:space="preserve"> </w:t>
      </w:r>
    </w:p>
    <w:p w14:paraId="35B89E06" w14:textId="77777777" w:rsidR="00612E2C" w:rsidRPr="00276B21" w:rsidRDefault="00612E2C" w:rsidP="00276B21">
      <w:pPr>
        <w:autoSpaceDE w:val="0"/>
        <w:autoSpaceDN w:val="0"/>
        <w:adjustRightInd w:val="0"/>
        <w:spacing w:after="0" w:line="240" w:lineRule="auto"/>
        <w:jc w:val="both"/>
      </w:pPr>
    </w:p>
    <w:p w14:paraId="06930C9F" w14:textId="1AABA779" w:rsidR="007E15C6" w:rsidRDefault="0014680B" w:rsidP="00276B21">
      <w:pPr>
        <w:autoSpaceDE w:val="0"/>
        <w:autoSpaceDN w:val="0"/>
        <w:adjustRightInd w:val="0"/>
        <w:spacing w:after="0" w:line="240" w:lineRule="auto"/>
        <w:jc w:val="both"/>
        <w:rPr>
          <w:rFonts w:cs="Arial"/>
          <w:szCs w:val="20"/>
          <w:shd w:val="clear" w:color="auto" w:fill="FFFFFF"/>
        </w:rPr>
      </w:pPr>
      <w:r w:rsidRPr="00276B21">
        <w:t>Norsunluurannikon</w:t>
      </w:r>
      <w:r w:rsidRPr="00276B21">
        <w:rPr>
          <w:rFonts w:cs="Arial"/>
          <w:szCs w:val="20"/>
          <w:shd w:val="clear" w:color="auto" w:fill="FFFFFF"/>
        </w:rPr>
        <w:t xml:space="preserve"> väestöstä </w:t>
      </w:r>
      <w:r w:rsidR="00957B15" w:rsidRPr="00276B21">
        <w:rPr>
          <w:rFonts w:cs="Arial"/>
          <w:szCs w:val="20"/>
          <w:shd w:val="clear" w:color="auto" w:fill="FFFFFF"/>
        </w:rPr>
        <w:t xml:space="preserve">arviolta  </w:t>
      </w:r>
      <w:r w:rsidRPr="00276B21">
        <w:rPr>
          <w:rFonts w:cs="Arial"/>
          <w:szCs w:val="20"/>
          <w:shd w:val="clear" w:color="auto" w:fill="FFFFFF"/>
        </w:rPr>
        <w:t>neljäsosa  muodostuu muista Afrikan maista muuttaneista siirtolaisista</w:t>
      </w:r>
      <w:r w:rsidR="00957B15" w:rsidRPr="00276B21">
        <w:rPr>
          <w:rFonts w:cs="Arial"/>
          <w:szCs w:val="20"/>
          <w:shd w:val="clear" w:color="auto" w:fill="FFFFFF"/>
        </w:rPr>
        <w:t>, tosin monet tähän kategoriaan luokiteltavista ovat toisen tai kolmannen polven siirtolaisia</w:t>
      </w:r>
      <w:r w:rsidRPr="00276B21">
        <w:rPr>
          <w:rFonts w:cs="Arial"/>
          <w:szCs w:val="20"/>
          <w:shd w:val="clear" w:color="auto" w:fill="FFFFFF"/>
        </w:rPr>
        <w:t>.</w:t>
      </w:r>
      <w:r w:rsidRPr="00276B21">
        <w:rPr>
          <w:rStyle w:val="Alaviitteenviite"/>
          <w:rFonts w:cs="Arial"/>
          <w:szCs w:val="20"/>
          <w:shd w:val="clear" w:color="auto" w:fill="FFFFFF"/>
        </w:rPr>
        <w:footnoteReference w:id="17"/>
      </w:r>
      <w:r w:rsidR="00AE224F" w:rsidRPr="00276B21">
        <w:rPr>
          <w:rFonts w:cs="Arial"/>
          <w:szCs w:val="20"/>
          <w:shd w:val="clear" w:color="auto" w:fill="FFFFFF"/>
        </w:rPr>
        <w:t xml:space="preserve"> </w:t>
      </w:r>
      <w:r w:rsidR="00045A5B" w:rsidRPr="00276B21">
        <w:rPr>
          <w:rFonts w:cs="Arial"/>
          <w:szCs w:val="20"/>
          <w:shd w:val="clear" w:color="auto" w:fill="FFFFFF"/>
        </w:rPr>
        <w:t xml:space="preserve">YK:n CEDAW-komitea on esittänyt huolensa siitä, että </w:t>
      </w:r>
      <w:r w:rsidR="00FA0592" w:rsidRPr="00276B21">
        <w:rPr>
          <w:rFonts w:cs="Arial"/>
          <w:szCs w:val="20"/>
          <w:shd w:val="clear" w:color="auto" w:fill="FFFFFF"/>
        </w:rPr>
        <w:t xml:space="preserve">vaikka </w:t>
      </w:r>
      <w:r w:rsidR="00045A5B" w:rsidRPr="00276B21">
        <w:rPr>
          <w:rFonts w:cs="Arial"/>
          <w:szCs w:val="20"/>
          <w:shd w:val="clear" w:color="auto" w:fill="FFFFFF"/>
        </w:rPr>
        <w:t>kansalaisuuslainsäädäntö (Laki nro 61-415, 14.12.1961</w:t>
      </w:r>
      <w:r w:rsidR="00270325" w:rsidRPr="00276B21">
        <w:rPr>
          <w:rFonts w:cs="Arial"/>
          <w:szCs w:val="20"/>
          <w:shd w:val="clear" w:color="auto" w:fill="FFFFFF"/>
        </w:rPr>
        <w:t xml:space="preserve"> ja lakiin myöhemmin tehdyt muutokset</w:t>
      </w:r>
      <w:r w:rsidR="00045A5B" w:rsidRPr="00276B21">
        <w:rPr>
          <w:rFonts w:cs="Arial"/>
          <w:szCs w:val="20"/>
          <w:shd w:val="clear" w:color="auto" w:fill="FFFFFF"/>
        </w:rPr>
        <w:t>)</w:t>
      </w:r>
      <w:r w:rsidR="00FA0592" w:rsidRPr="00276B21">
        <w:rPr>
          <w:rFonts w:cs="Arial"/>
          <w:szCs w:val="20"/>
          <w:shd w:val="clear" w:color="auto" w:fill="FFFFFF"/>
        </w:rPr>
        <w:t xml:space="preserve"> kohtelee miehiä ja naisia yhdenvertaisesti kansalaisuuden saamisessa, syrjii laki </w:t>
      </w:r>
      <w:r w:rsidR="00045A5B" w:rsidRPr="00276B21">
        <w:rPr>
          <w:rFonts w:cs="Arial"/>
          <w:szCs w:val="20"/>
          <w:shd w:val="clear" w:color="auto" w:fill="FFFFFF"/>
        </w:rPr>
        <w:t xml:space="preserve">naisia </w:t>
      </w:r>
      <w:r w:rsidR="00FA0592" w:rsidRPr="00276B21">
        <w:rPr>
          <w:rFonts w:cs="Arial"/>
          <w:szCs w:val="20"/>
          <w:shd w:val="clear" w:color="auto" w:fill="FFFFFF"/>
        </w:rPr>
        <w:t>esimerkiksi tietyissä tapauksissa kansalaisuuden periytymis</w:t>
      </w:r>
      <w:r w:rsidR="00211775">
        <w:rPr>
          <w:rFonts w:cs="Arial"/>
          <w:szCs w:val="20"/>
          <w:shd w:val="clear" w:color="auto" w:fill="FFFFFF"/>
        </w:rPr>
        <w:t>een liittyvissä tapauksissa.</w:t>
      </w:r>
      <w:r w:rsidR="00FA0592" w:rsidRPr="00276B21">
        <w:rPr>
          <w:rStyle w:val="Alaviitteenviite"/>
          <w:rFonts w:cs="Arial"/>
          <w:szCs w:val="20"/>
          <w:shd w:val="clear" w:color="auto" w:fill="FFFFFF"/>
        </w:rPr>
        <w:footnoteReference w:id="18"/>
      </w:r>
      <w:r w:rsidR="002A536A" w:rsidRPr="00276B21">
        <w:rPr>
          <w:rFonts w:cs="Arial"/>
          <w:szCs w:val="20"/>
          <w:shd w:val="clear" w:color="auto" w:fill="FFFFFF"/>
        </w:rPr>
        <w:t xml:space="preserve"> </w:t>
      </w:r>
    </w:p>
    <w:p w14:paraId="5257EB54" w14:textId="77777777" w:rsidR="007E15C6" w:rsidRDefault="007E15C6" w:rsidP="00276B21">
      <w:pPr>
        <w:autoSpaceDE w:val="0"/>
        <w:autoSpaceDN w:val="0"/>
        <w:adjustRightInd w:val="0"/>
        <w:spacing w:after="0" w:line="240" w:lineRule="auto"/>
        <w:jc w:val="both"/>
        <w:rPr>
          <w:szCs w:val="20"/>
        </w:rPr>
      </w:pPr>
    </w:p>
    <w:p w14:paraId="11EBDEDE" w14:textId="77777777" w:rsidR="00F62E0F" w:rsidRPr="00276B21" w:rsidRDefault="00F62E0F" w:rsidP="00276B21">
      <w:pPr>
        <w:autoSpaceDE w:val="0"/>
        <w:autoSpaceDN w:val="0"/>
        <w:adjustRightInd w:val="0"/>
        <w:spacing w:after="0" w:line="240" w:lineRule="auto"/>
        <w:jc w:val="both"/>
        <w:rPr>
          <w:rFonts w:cs="Arial"/>
          <w:szCs w:val="20"/>
          <w:shd w:val="clear" w:color="auto" w:fill="FFFFFF"/>
        </w:rPr>
      </w:pPr>
      <w:r w:rsidRPr="00276B21">
        <w:rPr>
          <w:szCs w:val="20"/>
        </w:rPr>
        <w:t>Maahanmuuttoviraston maatietopalvelun 17.3.2022 päivätyssä kyselyvastauksessa on käsitelty yksityiskohtaisemmin Norsunluurannikon</w:t>
      </w:r>
      <w:r w:rsidR="00571378" w:rsidRPr="00276B21">
        <w:rPr>
          <w:szCs w:val="20"/>
        </w:rPr>
        <w:t xml:space="preserve"> kansalaisuuslakia, syntymärekisteriongelmia, kansalaisuudettomuutta ja</w:t>
      </w:r>
      <w:r w:rsidRPr="00276B21">
        <w:rPr>
          <w:szCs w:val="20"/>
        </w:rPr>
        <w:t xml:space="preserve"> kansalaisuuden siirtymistä </w:t>
      </w:r>
      <w:r w:rsidR="00571378" w:rsidRPr="00276B21">
        <w:rPr>
          <w:szCs w:val="20"/>
        </w:rPr>
        <w:t xml:space="preserve">avioliitossa olevien vanhempien </w:t>
      </w:r>
      <w:r w:rsidRPr="00276B21">
        <w:rPr>
          <w:szCs w:val="20"/>
        </w:rPr>
        <w:t>laps</w:t>
      </w:r>
      <w:r w:rsidR="00571378" w:rsidRPr="00276B21">
        <w:rPr>
          <w:szCs w:val="20"/>
        </w:rPr>
        <w:t>i</w:t>
      </w:r>
      <w:r w:rsidRPr="00276B21">
        <w:rPr>
          <w:szCs w:val="20"/>
        </w:rPr>
        <w:t>lle.</w:t>
      </w:r>
      <w:r w:rsidRPr="00276B21">
        <w:rPr>
          <w:rStyle w:val="Alaviitteenviite"/>
          <w:szCs w:val="20"/>
        </w:rPr>
        <w:footnoteReference w:id="19"/>
      </w:r>
    </w:p>
    <w:p w14:paraId="20D1ACF6" w14:textId="77777777" w:rsidR="00F62E0F" w:rsidRPr="00276B21" w:rsidRDefault="00F62E0F" w:rsidP="00276B21">
      <w:pPr>
        <w:autoSpaceDE w:val="0"/>
        <w:autoSpaceDN w:val="0"/>
        <w:adjustRightInd w:val="0"/>
        <w:spacing w:after="0" w:line="240" w:lineRule="auto"/>
        <w:jc w:val="both"/>
        <w:rPr>
          <w:rFonts w:cs="Arial"/>
          <w:szCs w:val="20"/>
          <w:shd w:val="clear" w:color="auto" w:fill="FFFFFF"/>
        </w:rPr>
      </w:pPr>
    </w:p>
    <w:p w14:paraId="26E529B1" w14:textId="11E6D5A8" w:rsidR="00CE69AA" w:rsidRPr="00276B21" w:rsidRDefault="00612E2C" w:rsidP="00276B21">
      <w:pPr>
        <w:autoSpaceDE w:val="0"/>
        <w:autoSpaceDN w:val="0"/>
        <w:adjustRightInd w:val="0"/>
        <w:spacing w:after="0" w:line="240" w:lineRule="auto"/>
        <w:jc w:val="both"/>
        <w:rPr>
          <w:rFonts w:cs="Arial"/>
          <w:szCs w:val="20"/>
          <w:shd w:val="clear" w:color="auto" w:fill="FFFFFF"/>
        </w:rPr>
      </w:pPr>
      <w:r w:rsidRPr="00276B21">
        <w:rPr>
          <w:rFonts w:cs="Arial"/>
          <w:szCs w:val="20"/>
          <w:shd w:val="clear" w:color="auto" w:fill="FFFFFF"/>
        </w:rPr>
        <w:t>Norsunluurannikon perustuslain (</w:t>
      </w:r>
      <w:r w:rsidRPr="00276B21">
        <w:rPr>
          <w:rFonts w:cs="Arial"/>
          <w:i/>
          <w:szCs w:val="20"/>
          <w:shd w:val="clear" w:color="auto" w:fill="FFFFFF"/>
        </w:rPr>
        <w:t>Loi n</w:t>
      </w:r>
      <w:r w:rsidRPr="00276B21">
        <w:rPr>
          <w:rFonts w:cs="Arial"/>
          <w:i/>
          <w:szCs w:val="20"/>
          <w:shd w:val="clear" w:color="auto" w:fill="FFFFFF"/>
          <w:vertAlign w:val="superscript"/>
        </w:rPr>
        <w:t>o</w:t>
      </w:r>
      <w:r w:rsidRPr="00276B21">
        <w:rPr>
          <w:rFonts w:cs="Arial"/>
          <w:i/>
          <w:szCs w:val="20"/>
          <w:shd w:val="clear" w:color="auto" w:fill="FFFFFF"/>
        </w:rPr>
        <w:t xml:space="preserve"> 2016-886, </w:t>
      </w:r>
      <w:bookmarkStart w:id="4" w:name="_Hlk110259124"/>
      <w:r w:rsidRPr="00276B21">
        <w:rPr>
          <w:rFonts w:cs="Arial"/>
          <w:i/>
          <w:szCs w:val="20"/>
          <w:shd w:val="clear" w:color="auto" w:fill="FFFFFF"/>
        </w:rPr>
        <w:t>Constitution  de la République de Côte d’Ivoire</w:t>
      </w:r>
      <w:bookmarkEnd w:id="4"/>
      <w:r w:rsidRPr="00276B21">
        <w:rPr>
          <w:rFonts w:cs="Arial"/>
          <w:i/>
          <w:szCs w:val="20"/>
          <w:shd w:val="clear" w:color="auto" w:fill="FFFFFF"/>
        </w:rPr>
        <w:t>, 9.11.2016</w:t>
      </w:r>
      <w:r w:rsidRPr="00276B21">
        <w:rPr>
          <w:rFonts w:cs="Arial"/>
          <w:szCs w:val="20"/>
          <w:shd w:val="clear" w:color="auto" w:fill="FFFFFF"/>
        </w:rPr>
        <w:t xml:space="preserve">) </w:t>
      </w:r>
      <w:r w:rsidR="00D91191" w:rsidRPr="00276B21">
        <w:rPr>
          <w:rFonts w:cs="Arial"/>
          <w:szCs w:val="20"/>
          <w:shd w:val="clear" w:color="auto" w:fill="FFFFFF"/>
        </w:rPr>
        <w:t xml:space="preserve">4 </w:t>
      </w:r>
      <w:r w:rsidRPr="00276B21">
        <w:rPr>
          <w:rFonts w:cs="Arial"/>
          <w:szCs w:val="20"/>
          <w:shd w:val="clear" w:color="auto" w:fill="FFFFFF"/>
        </w:rPr>
        <w:t>artiklan  mukaan kaikki norsunluurannikkolaiset ovat vapaita ja lain edessä tasa-arvoisia</w:t>
      </w:r>
      <w:r w:rsidR="00FD7FFC">
        <w:rPr>
          <w:rFonts w:cs="Arial"/>
          <w:szCs w:val="20"/>
          <w:shd w:val="clear" w:color="auto" w:fill="FFFFFF"/>
        </w:rPr>
        <w:t>,</w:t>
      </w:r>
      <w:r w:rsidRPr="00276B21">
        <w:rPr>
          <w:rFonts w:cs="Arial"/>
          <w:szCs w:val="20"/>
          <w:shd w:val="clear" w:color="auto" w:fill="FFFFFF"/>
        </w:rPr>
        <w:t xml:space="preserve"> eikä kukaan voi olla etuoikeutettu rotunsa, etnisyytensä, klaaninsa, heimonsa, ihonvärinsä, sukupuolensa, kotialueensa, sosiaalisen alkuperänsä, uskontonsa, mielipiteensä, omaisuutensa, kielensä, kulttuurinsa, sosiaalisen tilanteensa tai fyysisen tai psyykkisen tilansa perusteella. </w:t>
      </w:r>
      <w:r w:rsidR="00CE69AA" w:rsidRPr="00276B21">
        <w:rPr>
          <w:rFonts w:cs="Arial"/>
          <w:szCs w:val="20"/>
          <w:shd w:val="clear" w:color="auto" w:fill="FFFFFF"/>
        </w:rPr>
        <w:t>Ranskankielisessä laissa määrätään seuraavasti:</w:t>
      </w:r>
    </w:p>
    <w:p w14:paraId="407D3A5A" w14:textId="77777777" w:rsidR="00CE69AA" w:rsidRPr="00276B21" w:rsidRDefault="00CE69AA" w:rsidP="00276B21">
      <w:pPr>
        <w:autoSpaceDE w:val="0"/>
        <w:autoSpaceDN w:val="0"/>
        <w:adjustRightInd w:val="0"/>
        <w:spacing w:after="0" w:line="240" w:lineRule="auto"/>
        <w:jc w:val="both"/>
        <w:rPr>
          <w:rFonts w:cs="Arial"/>
          <w:szCs w:val="20"/>
          <w:shd w:val="clear" w:color="auto" w:fill="FFFFFF"/>
        </w:rPr>
      </w:pPr>
    </w:p>
    <w:p w14:paraId="1F345A60" w14:textId="77777777" w:rsidR="00CE69AA" w:rsidRPr="00276B21" w:rsidRDefault="00CE69AA" w:rsidP="00276B21">
      <w:pPr>
        <w:autoSpaceDE w:val="0"/>
        <w:autoSpaceDN w:val="0"/>
        <w:adjustRightInd w:val="0"/>
        <w:spacing w:after="0" w:line="240" w:lineRule="auto"/>
        <w:ind w:left="720"/>
        <w:jc w:val="both"/>
        <w:rPr>
          <w:rFonts w:cs="Arial"/>
          <w:szCs w:val="20"/>
          <w:shd w:val="clear" w:color="auto" w:fill="FFFFFF"/>
          <w:lang w:val="sv-SE"/>
        </w:rPr>
      </w:pPr>
      <w:r w:rsidRPr="00276B21">
        <w:rPr>
          <w:rFonts w:cs="Arial"/>
          <w:szCs w:val="20"/>
          <w:shd w:val="clear" w:color="auto" w:fill="FFFFFF"/>
        </w:rPr>
        <w:t>”</w:t>
      </w:r>
      <w:proofErr w:type="spellStart"/>
      <w:r w:rsidRPr="00276B21">
        <w:rPr>
          <w:rFonts w:cs="Arial"/>
          <w:i/>
          <w:szCs w:val="20"/>
          <w:shd w:val="clear" w:color="auto" w:fill="FFFFFF"/>
        </w:rPr>
        <w:t>Article</w:t>
      </w:r>
      <w:proofErr w:type="spellEnd"/>
      <w:r w:rsidRPr="00276B21">
        <w:rPr>
          <w:rFonts w:cs="Arial"/>
          <w:i/>
          <w:szCs w:val="20"/>
          <w:shd w:val="clear" w:color="auto" w:fill="FFFFFF"/>
        </w:rPr>
        <w:t xml:space="preserve"> 4 </w:t>
      </w:r>
      <w:r w:rsidR="001E6228" w:rsidRPr="00276B21">
        <w:rPr>
          <w:rFonts w:cs="Arial"/>
          <w:i/>
          <w:szCs w:val="20"/>
          <w:shd w:val="clear" w:color="auto" w:fill="FFFFFF"/>
        </w:rPr>
        <w:t xml:space="preserve">– </w:t>
      </w:r>
      <w:proofErr w:type="spellStart"/>
      <w:r w:rsidR="001E6228" w:rsidRPr="00276B21">
        <w:rPr>
          <w:rFonts w:cs="Arial"/>
          <w:i/>
          <w:szCs w:val="20"/>
          <w:shd w:val="clear" w:color="auto" w:fill="FFFFFF"/>
        </w:rPr>
        <w:t>Tous</w:t>
      </w:r>
      <w:proofErr w:type="spellEnd"/>
      <w:r w:rsidR="001E6228" w:rsidRPr="00276B21">
        <w:rPr>
          <w:rFonts w:cs="Arial"/>
          <w:i/>
          <w:szCs w:val="20"/>
          <w:shd w:val="clear" w:color="auto" w:fill="FFFFFF"/>
        </w:rPr>
        <w:t xml:space="preserve"> </w:t>
      </w:r>
      <w:proofErr w:type="spellStart"/>
      <w:r w:rsidR="001E6228" w:rsidRPr="00276B21">
        <w:rPr>
          <w:rFonts w:cs="Arial"/>
          <w:i/>
          <w:szCs w:val="20"/>
          <w:shd w:val="clear" w:color="auto" w:fill="FFFFFF"/>
        </w:rPr>
        <w:t>les</w:t>
      </w:r>
      <w:proofErr w:type="spellEnd"/>
      <w:r w:rsidR="001E6228" w:rsidRPr="00276B21">
        <w:rPr>
          <w:rFonts w:cs="Arial"/>
          <w:i/>
          <w:szCs w:val="20"/>
          <w:shd w:val="clear" w:color="auto" w:fill="FFFFFF"/>
        </w:rPr>
        <w:t xml:space="preserve"> </w:t>
      </w:r>
      <w:proofErr w:type="spellStart"/>
      <w:r w:rsidR="001E6228" w:rsidRPr="00276B21">
        <w:rPr>
          <w:rFonts w:cs="Arial"/>
          <w:i/>
          <w:szCs w:val="20"/>
          <w:shd w:val="clear" w:color="auto" w:fill="FFFFFF"/>
        </w:rPr>
        <w:t>Ivoiriens</w:t>
      </w:r>
      <w:proofErr w:type="spellEnd"/>
      <w:r w:rsidR="001E6228" w:rsidRPr="00276B21">
        <w:rPr>
          <w:rFonts w:cs="Arial"/>
          <w:i/>
          <w:szCs w:val="20"/>
          <w:shd w:val="clear" w:color="auto" w:fill="FFFFFF"/>
        </w:rPr>
        <w:t xml:space="preserve"> </w:t>
      </w:r>
      <w:proofErr w:type="spellStart"/>
      <w:r w:rsidR="001E6228" w:rsidRPr="00276B21">
        <w:rPr>
          <w:rFonts w:cs="Arial"/>
          <w:i/>
          <w:szCs w:val="20"/>
          <w:shd w:val="clear" w:color="auto" w:fill="FFFFFF"/>
        </w:rPr>
        <w:t>naissent</w:t>
      </w:r>
      <w:proofErr w:type="spellEnd"/>
      <w:r w:rsidR="001E6228" w:rsidRPr="00276B21">
        <w:rPr>
          <w:rFonts w:cs="Arial"/>
          <w:i/>
          <w:szCs w:val="20"/>
          <w:shd w:val="clear" w:color="auto" w:fill="FFFFFF"/>
        </w:rPr>
        <w:t xml:space="preserve"> et </w:t>
      </w:r>
      <w:proofErr w:type="spellStart"/>
      <w:r w:rsidR="001E6228" w:rsidRPr="00276B21">
        <w:rPr>
          <w:rFonts w:cs="Arial"/>
          <w:i/>
          <w:szCs w:val="20"/>
          <w:shd w:val="clear" w:color="auto" w:fill="FFFFFF"/>
        </w:rPr>
        <w:t>demeurent</w:t>
      </w:r>
      <w:proofErr w:type="spellEnd"/>
      <w:r w:rsidR="001E6228" w:rsidRPr="00276B21">
        <w:rPr>
          <w:rFonts w:cs="Arial"/>
          <w:i/>
          <w:szCs w:val="20"/>
          <w:shd w:val="clear" w:color="auto" w:fill="FFFFFF"/>
        </w:rPr>
        <w:t xml:space="preserve"> </w:t>
      </w:r>
      <w:proofErr w:type="spellStart"/>
      <w:r w:rsidR="001E6228" w:rsidRPr="00276B21">
        <w:rPr>
          <w:rFonts w:cs="Arial"/>
          <w:i/>
          <w:szCs w:val="20"/>
          <w:shd w:val="clear" w:color="auto" w:fill="FFFFFF"/>
        </w:rPr>
        <w:t>libres</w:t>
      </w:r>
      <w:proofErr w:type="spellEnd"/>
      <w:r w:rsidR="001E6228" w:rsidRPr="00276B21">
        <w:rPr>
          <w:rFonts w:cs="Arial"/>
          <w:i/>
          <w:szCs w:val="20"/>
          <w:shd w:val="clear" w:color="auto" w:fill="FFFFFF"/>
        </w:rPr>
        <w:t xml:space="preserve"> et </w:t>
      </w:r>
      <w:proofErr w:type="spellStart"/>
      <w:r w:rsidR="001E6228" w:rsidRPr="00276B21">
        <w:rPr>
          <w:rFonts w:cs="Arial"/>
          <w:i/>
          <w:szCs w:val="20"/>
          <w:shd w:val="clear" w:color="auto" w:fill="FFFFFF"/>
        </w:rPr>
        <w:t>égaux</w:t>
      </w:r>
      <w:proofErr w:type="spellEnd"/>
      <w:r w:rsidR="001E6228" w:rsidRPr="00276B21">
        <w:rPr>
          <w:rFonts w:cs="Arial"/>
          <w:i/>
          <w:szCs w:val="20"/>
          <w:shd w:val="clear" w:color="auto" w:fill="FFFFFF"/>
        </w:rPr>
        <w:t xml:space="preserve"> en </w:t>
      </w:r>
      <w:proofErr w:type="spellStart"/>
      <w:r w:rsidR="001E6228" w:rsidRPr="00276B21">
        <w:rPr>
          <w:rFonts w:cs="Arial"/>
          <w:i/>
          <w:szCs w:val="20"/>
          <w:shd w:val="clear" w:color="auto" w:fill="FFFFFF"/>
        </w:rPr>
        <w:t>droit</w:t>
      </w:r>
      <w:proofErr w:type="spellEnd"/>
      <w:r w:rsidR="001E6228" w:rsidRPr="00276B21">
        <w:rPr>
          <w:rFonts w:cs="Arial"/>
          <w:i/>
          <w:szCs w:val="20"/>
          <w:shd w:val="clear" w:color="auto" w:fill="FFFFFF"/>
        </w:rPr>
        <w:t xml:space="preserve">. </w:t>
      </w:r>
      <w:proofErr w:type="spellStart"/>
      <w:r w:rsidR="001E6228" w:rsidRPr="00276B21">
        <w:rPr>
          <w:rFonts w:cs="Arial"/>
          <w:i/>
          <w:szCs w:val="20"/>
          <w:shd w:val="clear" w:color="auto" w:fill="FFFFFF"/>
          <w:lang w:val="sv-SE"/>
        </w:rPr>
        <w:t>Nul</w:t>
      </w:r>
      <w:proofErr w:type="spellEnd"/>
      <w:r w:rsidR="001E6228" w:rsidRPr="00276B21">
        <w:rPr>
          <w:rFonts w:cs="Arial"/>
          <w:i/>
          <w:szCs w:val="20"/>
          <w:shd w:val="clear" w:color="auto" w:fill="FFFFFF"/>
          <w:lang w:val="sv-SE"/>
        </w:rPr>
        <w:t xml:space="preserve"> </w:t>
      </w:r>
      <w:proofErr w:type="spellStart"/>
      <w:r w:rsidR="001E6228" w:rsidRPr="00276B21">
        <w:rPr>
          <w:rFonts w:cs="Arial"/>
          <w:i/>
          <w:szCs w:val="20"/>
          <w:shd w:val="clear" w:color="auto" w:fill="FFFFFF"/>
          <w:lang w:val="sv-SE"/>
        </w:rPr>
        <w:t>ne</w:t>
      </w:r>
      <w:proofErr w:type="spellEnd"/>
      <w:r w:rsidR="001E6228" w:rsidRPr="00276B21">
        <w:rPr>
          <w:rFonts w:cs="Arial"/>
          <w:i/>
          <w:szCs w:val="20"/>
          <w:shd w:val="clear" w:color="auto" w:fill="FFFFFF"/>
          <w:lang w:val="sv-SE"/>
        </w:rPr>
        <w:t xml:space="preserve"> </w:t>
      </w:r>
      <w:proofErr w:type="spellStart"/>
      <w:r w:rsidR="001E6228" w:rsidRPr="00276B21">
        <w:rPr>
          <w:rFonts w:cs="Arial"/>
          <w:i/>
          <w:szCs w:val="20"/>
          <w:shd w:val="clear" w:color="auto" w:fill="FFFFFF"/>
          <w:lang w:val="sv-SE"/>
        </w:rPr>
        <w:t>peut</w:t>
      </w:r>
      <w:proofErr w:type="spellEnd"/>
      <w:r w:rsidR="001E6228" w:rsidRPr="00276B21">
        <w:rPr>
          <w:rFonts w:cs="Arial"/>
          <w:i/>
          <w:szCs w:val="20"/>
          <w:shd w:val="clear" w:color="auto" w:fill="FFFFFF"/>
          <w:lang w:val="sv-SE"/>
        </w:rPr>
        <w:t xml:space="preserve"> </w:t>
      </w:r>
      <w:proofErr w:type="spellStart"/>
      <w:r w:rsidR="001E6228" w:rsidRPr="00276B21">
        <w:rPr>
          <w:rFonts w:cs="Arial"/>
          <w:i/>
          <w:szCs w:val="20"/>
          <w:shd w:val="clear" w:color="auto" w:fill="FFFFFF"/>
          <w:lang w:val="sv-SE"/>
        </w:rPr>
        <w:t>être</w:t>
      </w:r>
      <w:proofErr w:type="spellEnd"/>
      <w:r w:rsidR="001E6228" w:rsidRPr="00276B21">
        <w:rPr>
          <w:rFonts w:cs="Arial"/>
          <w:i/>
          <w:szCs w:val="20"/>
          <w:shd w:val="clear" w:color="auto" w:fill="FFFFFF"/>
          <w:lang w:val="sv-SE"/>
        </w:rPr>
        <w:t xml:space="preserve"> </w:t>
      </w:r>
      <w:proofErr w:type="spellStart"/>
      <w:r w:rsidR="001E6228" w:rsidRPr="00276B21">
        <w:rPr>
          <w:rFonts w:cs="Arial"/>
          <w:i/>
          <w:szCs w:val="20"/>
          <w:shd w:val="clear" w:color="auto" w:fill="FFFFFF"/>
          <w:lang w:val="sv-SE"/>
        </w:rPr>
        <w:t>privilégié</w:t>
      </w:r>
      <w:proofErr w:type="spellEnd"/>
      <w:r w:rsidR="001E6228" w:rsidRPr="00276B21">
        <w:rPr>
          <w:rFonts w:cs="Arial"/>
          <w:i/>
          <w:szCs w:val="20"/>
          <w:shd w:val="clear" w:color="auto" w:fill="FFFFFF"/>
          <w:lang w:val="sv-SE"/>
        </w:rPr>
        <w:t xml:space="preserve"> en raison de sa race, de son </w:t>
      </w:r>
      <w:proofErr w:type="spellStart"/>
      <w:r w:rsidR="001E6228" w:rsidRPr="00276B21">
        <w:rPr>
          <w:rFonts w:cs="Arial"/>
          <w:i/>
          <w:szCs w:val="20"/>
          <w:shd w:val="clear" w:color="auto" w:fill="FFFFFF"/>
          <w:lang w:val="sv-SE"/>
        </w:rPr>
        <w:t>ethnie</w:t>
      </w:r>
      <w:proofErr w:type="spellEnd"/>
      <w:r w:rsidR="001E6228" w:rsidRPr="00276B21">
        <w:rPr>
          <w:rFonts w:cs="Arial"/>
          <w:i/>
          <w:szCs w:val="20"/>
          <w:shd w:val="clear" w:color="auto" w:fill="FFFFFF"/>
          <w:lang w:val="sv-SE"/>
        </w:rPr>
        <w:t xml:space="preserve">, de son </w:t>
      </w:r>
      <w:proofErr w:type="spellStart"/>
      <w:r w:rsidR="001E6228" w:rsidRPr="00276B21">
        <w:rPr>
          <w:rFonts w:cs="Arial"/>
          <w:i/>
          <w:szCs w:val="20"/>
          <w:shd w:val="clear" w:color="auto" w:fill="FFFFFF"/>
          <w:lang w:val="sv-SE"/>
        </w:rPr>
        <w:t>clan</w:t>
      </w:r>
      <w:proofErr w:type="spellEnd"/>
      <w:r w:rsidR="001E6228" w:rsidRPr="00276B21">
        <w:rPr>
          <w:rFonts w:cs="Arial"/>
          <w:i/>
          <w:szCs w:val="20"/>
          <w:shd w:val="clear" w:color="auto" w:fill="FFFFFF"/>
          <w:lang w:val="sv-SE"/>
        </w:rPr>
        <w:t xml:space="preserve">, de sa </w:t>
      </w:r>
      <w:proofErr w:type="spellStart"/>
      <w:r w:rsidR="001E6228" w:rsidRPr="00276B21">
        <w:rPr>
          <w:rFonts w:cs="Arial"/>
          <w:i/>
          <w:szCs w:val="20"/>
          <w:shd w:val="clear" w:color="auto" w:fill="FFFFFF"/>
          <w:lang w:val="sv-SE"/>
        </w:rPr>
        <w:t>tribu</w:t>
      </w:r>
      <w:proofErr w:type="spellEnd"/>
      <w:r w:rsidR="001E6228" w:rsidRPr="00276B21">
        <w:rPr>
          <w:rFonts w:cs="Arial"/>
          <w:i/>
          <w:szCs w:val="20"/>
          <w:shd w:val="clear" w:color="auto" w:fill="FFFFFF"/>
          <w:lang w:val="sv-SE"/>
        </w:rPr>
        <w:t xml:space="preserve">, de sa </w:t>
      </w:r>
      <w:proofErr w:type="spellStart"/>
      <w:r w:rsidR="001E6228" w:rsidRPr="00276B21">
        <w:rPr>
          <w:rFonts w:cs="Arial"/>
          <w:i/>
          <w:szCs w:val="20"/>
          <w:shd w:val="clear" w:color="auto" w:fill="FFFFFF"/>
          <w:lang w:val="sv-SE"/>
        </w:rPr>
        <w:t>couleur</w:t>
      </w:r>
      <w:proofErr w:type="spellEnd"/>
      <w:r w:rsidR="001E6228" w:rsidRPr="00276B21">
        <w:rPr>
          <w:rFonts w:cs="Arial"/>
          <w:i/>
          <w:szCs w:val="20"/>
          <w:shd w:val="clear" w:color="auto" w:fill="FFFFFF"/>
          <w:lang w:val="sv-SE"/>
        </w:rPr>
        <w:t xml:space="preserve"> de </w:t>
      </w:r>
      <w:proofErr w:type="spellStart"/>
      <w:r w:rsidR="001E6228" w:rsidRPr="00276B21">
        <w:rPr>
          <w:rFonts w:cs="Arial"/>
          <w:i/>
          <w:szCs w:val="20"/>
          <w:shd w:val="clear" w:color="auto" w:fill="FFFFFF"/>
          <w:lang w:val="sv-SE"/>
        </w:rPr>
        <w:t>peau</w:t>
      </w:r>
      <w:proofErr w:type="spellEnd"/>
      <w:r w:rsidR="001E6228" w:rsidRPr="00276B21">
        <w:rPr>
          <w:rFonts w:cs="Arial"/>
          <w:i/>
          <w:szCs w:val="20"/>
          <w:shd w:val="clear" w:color="auto" w:fill="FFFFFF"/>
          <w:lang w:val="sv-SE"/>
        </w:rPr>
        <w:t xml:space="preserve">, de son </w:t>
      </w:r>
      <w:proofErr w:type="spellStart"/>
      <w:r w:rsidR="001E6228" w:rsidRPr="00276B21">
        <w:rPr>
          <w:rFonts w:cs="Arial"/>
          <w:i/>
          <w:szCs w:val="20"/>
          <w:shd w:val="clear" w:color="auto" w:fill="FFFFFF"/>
          <w:lang w:val="sv-SE"/>
        </w:rPr>
        <w:t>sexe</w:t>
      </w:r>
      <w:proofErr w:type="spellEnd"/>
      <w:r w:rsidR="001E6228" w:rsidRPr="00276B21">
        <w:rPr>
          <w:rFonts w:cs="Arial"/>
          <w:i/>
          <w:szCs w:val="20"/>
          <w:shd w:val="clear" w:color="auto" w:fill="FFFFFF"/>
          <w:lang w:val="sv-SE"/>
        </w:rPr>
        <w:t xml:space="preserve">, de sa </w:t>
      </w:r>
      <w:proofErr w:type="spellStart"/>
      <w:r w:rsidR="001E6228" w:rsidRPr="00276B21">
        <w:rPr>
          <w:rFonts w:cs="Arial"/>
          <w:i/>
          <w:szCs w:val="20"/>
          <w:shd w:val="clear" w:color="auto" w:fill="FFFFFF"/>
          <w:lang w:val="sv-SE"/>
        </w:rPr>
        <w:t>région</w:t>
      </w:r>
      <w:proofErr w:type="spellEnd"/>
      <w:r w:rsidR="001E6228" w:rsidRPr="00276B21">
        <w:rPr>
          <w:rFonts w:cs="Arial"/>
          <w:i/>
          <w:szCs w:val="20"/>
          <w:shd w:val="clear" w:color="auto" w:fill="FFFFFF"/>
          <w:lang w:val="sv-SE"/>
        </w:rPr>
        <w:t xml:space="preserve">, de son </w:t>
      </w:r>
      <w:proofErr w:type="spellStart"/>
      <w:r w:rsidR="001E6228" w:rsidRPr="00276B21">
        <w:rPr>
          <w:rFonts w:cs="Arial"/>
          <w:i/>
          <w:szCs w:val="20"/>
          <w:shd w:val="clear" w:color="auto" w:fill="FFFFFF"/>
          <w:lang w:val="sv-SE"/>
        </w:rPr>
        <w:t>origine</w:t>
      </w:r>
      <w:proofErr w:type="spellEnd"/>
      <w:r w:rsidR="001E6228" w:rsidRPr="00276B21">
        <w:rPr>
          <w:rFonts w:cs="Arial"/>
          <w:i/>
          <w:szCs w:val="20"/>
          <w:shd w:val="clear" w:color="auto" w:fill="FFFFFF"/>
          <w:lang w:val="sv-SE"/>
        </w:rPr>
        <w:t xml:space="preserve"> sociale, de sa religion </w:t>
      </w:r>
      <w:proofErr w:type="spellStart"/>
      <w:r w:rsidR="001E6228" w:rsidRPr="00276B21">
        <w:rPr>
          <w:rFonts w:cs="Arial"/>
          <w:i/>
          <w:szCs w:val="20"/>
          <w:shd w:val="clear" w:color="auto" w:fill="FFFFFF"/>
          <w:lang w:val="sv-SE"/>
        </w:rPr>
        <w:t>ou</w:t>
      </w:r>
      <w:proofErr w:type="spellEnd"/>
      <w:r w:rsidR="001E6228" w:rsidRPr="00276B21">
        <w:rPr>
          <w:rFonts w:cs="Arial"/>
          <w:i/>
          <w:szCs w:val="20"/>
          <w:shd w:val="clear" w:color="auto" w:fill="FFFFFF"/>
          <w:lang w:val="sv-SE"/>
        </w:rPr>
        <w:t xml:space="preserve"> </w:t>
      </w:r>
      <w:proofErr w:type="spellStart"/>
      <w:r w:rsidR="001E6228" w:rsidRPr="00276B21">
        <w:rPr>
          <w:rFonts w:cs="Arial"/>
          <w:i/>
          <w:szCs w:val="20"/>
          <w:shd w:val="clear" w:color="auto" w:fill="FFFFFF"/>
          <w:lang w:val="sv-SE"/>
        </w:rPr>
        <w:lastRenderedPageBreak/>
        <w:t>croyance</w:t>
      </w:r>
      <w:proofErr w:type="spellEnd"/>
      <w:r w:rsidR="001E6228" w:rsidRPr="00276B21">
        <w:rPr>
          <w:rFonts w:cs="Arial"/>
          <w:i/>
          <w:szCs w:val="20"/>
          <w:shd w:val="clear" w:color="auto" w:fill="FFFFFF"/>
          <w:lang w:val="sv-SE"/>
        </w:rPr>
        <w:t xml:space="preserve">, de son opinion, de sa </w:t>
      </w:r>
      <w:proofErr w:type="spellStart"/>
      <w:r w:rsidR="001E6228" w:rsidRPr="00276B21">
        <w:rPr>
          <w:rFonts w:cs="Arial"/>
          <w:i/>
          <w:szCs w:val="20"/>
          <w:shd w:val="clear" w:color="auto" w:fill="FFFFFF"/>
          <w:lang w:val="sv-SE"/>
        </w:rPr>
        <w:t>fortune</w:t>
      </w:r>
      <w:proofErr w:type="spellEnd"/>
      <w:r w:rsidR="001E6228" w:rsidRPr="00276B21">
        <w:rPr>
          <w:rFonts w:cs="Arial"/>
          <w:i/>
          <w:szCs w:val="20"/>
          <w:shd w:val="clear" w:color="auto" w:fill="FFFFFF"/>
          <w:lang w:val="sv-SE"/>
        </w:rPr>
        <w:t xml:space="preserve">, de sa </w:t>
      </w:r>
      <w:proofErr w:type="spellStart"/>
      <w:r w:rsidR="001E6228" w:rsidRPr="00276B21">
        <w:rPr>
          <w:rFonts w:cs="Arial"/>
          <w:i/>
          <w:szCs w:val="20"/>
          <w:shd w:val="clear" w:color="auto" w:fill="FFFFFF"/>
          <w:lang w:val="sv-SE"/>
        </w:rPr>
        <w:t>différence</w:t>
      </w:r>
      <w:proofErr w:type="spellEnd"/>
      <w:r w:rsidR="001E6228" w:rsidRPr="00276B21">
        <w:rPr>
          <w:rFonts w:cs="Arial"/>
          <w:i/>
          <w:szCs w:val="20"/>
          <w:shd w:val="clear" w:color="auto" w:fill="FFFFFF"/>
          <w:lang w:val="sv-SE"/>
        </w:rPr>
        <w:t xml:space="preserve"> de </w:t>
      </w:r>
      <w:proofErr w:type="spellStart"/>
      <w:r w:rsidR="001E6228" w:rsidRPr="00276B21">
        <w:rPr>
          <w:rFonts w:cs="Arial"/>
          <w:i/>
          <w:szCs w:val="20"/>
          <w:shd w:val="clear" w:color="auto" w:fill="FFFFFF"/>
          <w:lang w:val="sv-SE"/>
        </w:rPr>
        <w:t>culture</w:t>
      </w:r>
      <w:proofErr w:type="spellEnd"/>
      <w:r w:rsidR="001E6228" w:rsidRPr="00276B21">
        <w:rPr>
          <w:rFonts w:cs="Arial"/>
          <w:i/>
          <w:szCs w:val="20"/>
          <w:shd w:val="clear" w:color="auto" w:fill="FFFFFF"/>
          <w:lang w:val="sv-SE"/>
        </w:rPr>
        <w:t xml:space="preserve"> </w:t>
      </w:r>
      <w:proofErr w:type="spellStart"/>
      <w:r w:rsidR="001E6228" w:rsidRPr="00276B21">
        <w:rPr>
          <w:rFonts w:cs="Arial"/>
          <w:i/>
          <w:szCs w:val="20"/>
          <w:shd w:val="clear" w:color="auto" w:fill="FFFFFF"/>
          <w:lang w:val="sv-SE"/>
        </w:rPr>
        <w:t>ou</w:t>
      </w:r>
      <w:proofErr w:type="spellEnd"/>
      <w:r w:rsidR="001E6228" w:rsidRPr="00276B21">
        <w:rPr>
          <w:rFonts w:cs="Arial"/>
          <w:i/>
          <w:szCs w:val="20"/>
          <w:shd w:val="clear" w:color="auto" w:fill="FFFFFF"/>
          <w:lang w:val="sv-SE"/>
        </w:rPr>
        <w:t xml:space="preserve"> de </w:t>
      </w:r>
      <w:proofErr w:type="spellStart"/>
      <w:r w:rsidR="001E6228" w:rsidRPr="00276B21">
        <w:rPr>
          <w:rFonts w:cs="Arial"/>
          <w:i/>
          <w:szCs w:val="20"/>
          <w:shd w:val="clear" w:color="auto" w:fill="FFFFFF"/>
          <w:lang w:val="sv-SE"/>
        </w:rPr>
        <w:t>langue</w:t>
      </w:r>
      <w:proofErr w:type="spellEnd"/>
      <w:r w:rsidR="001E6228" w:rsidRPr="00276B21">
        <w:rPr>
          <w:rFonts w:cs="Arial"/>
          <w:i/>
          <w:szCs w:val="20"/>
          <w:shd w:val="clear" w:color="auto" w:fill="FFFFFF"/>
          <w:lang w:val="sv-SE"/>
        </w:rPr>
        <w:t xml:space="preserve">, de sa situation sociale </w:t>
      </w:r>
      <w:proofErr w:type="spellStart"/>
      <w:r w:rsidR="001E6228" w:rsidRPr="00276B21">
        <w:rPr>
          <w:rFonts w:cs="Arial"/>
          <w:i/>
          <w:szCs w:val="20"/>
          <w:shd w:val="clear" w:color="auto" w:fill="FFFFFF"/>
          <w:lang w:val="sv-SE"/>
        </w:rPr>
        <w:t>ou</w:t>
      </w:r>
      <w:proofErr w:type="spellEnd"/>
      <w:r w:rsidR="001E6228" w:rsidRPr="00276B21">
        <w:rPr>
          <w:rFonts w:cs="Arial"/>
          <w:i/>
          <w:szCs w:val="20"/>
          <w:shd w:val="clear" w:color="auto" w:fill="FFFFFF"/>
          <w:lang w:val="sv-SE"/>
        </w:rPr>
        <w:t xml:space="preserve"> de son </w:t>
      </w:r>
      <w:proofErr w:type="spellStart"/>
      <w:r w:rsidR="001E6228" w:rsidRPr="00276B21">
        <w:rPr>
          <w:rFonts w:cs="Arial"/>
          <w:i/>
          <w:szCs w:val="20"/>
          <w:shd w:val="clear" w:color="auto" w:fill="FFFFFF"/>
          <w:lang w:val="sv-SE"/>
        </w:rPr>
        <w:t>état</w:t>
      </w:r>
      <w:proofErr w:type="spellEnd"/>
      <w:r w:rsidR="001E6228" w:rsidRPr="00276B21">
        <w:rPr>
          <w:rFonts w:cs="Arial"/>
          <w:i/>
          <w:szCs w:val="20"/>
          <w:shd w:val="clear" w:color="auto" w:fill="FFFFFF"/>
          <w:lang w:val="sv-SE"/>
        </w:rPr>
        <w:t xml:space="preserve"> </w:t>
      </w:r>
      <w:proofErr w:type="spellStart"/>
      <w:r w:rsidR="001E6228" w:rsidRPr="00276B21">
        <w:rPr>
          <w:rFonts w:cs="Arial"/>
          <w:i/>
          <w:szCs w:val="20"/>
          <w:shd w:val="clear" w:color="auto" w:fill="FFFFFF"/>
          <w:lang w:val="sv-SE"/>
        </w:rPr>
        <w:t>physique</w:t>
      </w:r>
      <w:proofErr w:type="spellEnd"/>
      <w:r w:rsidR="001E6228" w:rsidRPr="00276B21">
        <w:rPr>
          <w:rFonts w:cs="Arial"/>
          <w:i/>
          <w:szCs w:val="20"/>
          <w:shd w:val="clear" w:color="auto" w:fill="FFFFFF"/>
          <w:lang w:val="sv-SE"/>
        </w:rPr>
        <w:t xml:space="preserve"> </w:t>
      </w:r>
      <w:proofErr w:type="spellStart"/>
      <w:r w:rsidR="001E6228" w:rsidRPr="00276B21">
        <w:rPr>
          <w:rFonts w:cs="Arial"/>
          <w:i/>
          <w:szCs w:val="20"/>
          <w:shd w:val="clear" w:color="auto" w:fill="FFFFFF"/>
          <w:lang w:val="sv-SE"/>
        </w:rPr>
        <w:t>ou</w:t>
      </w:r>
      <w:proofErr w:type="spellEnd"/>
      <w:r w:rsidR="001E6228" w:rsidRPr="00276B21">
        <w:rPr>
          <w:rFonts w:cs="Arial"/>
          <w:i/>
          <w:szCs w:val="20"/>
          <w:shd w:val="clear" w:color="auto" w:fill="FFFFFF"/>
          <w:lang w:val="sv-SE"/>
        </w:rPr>
        <w:t xml:space="preserve"> mental.”</w:t>
      </w:r>
      <w:r w:rsidR="001E6228" w:rsidRPr="00276B21">
        <w:rPr>
          <w:rStyle w:val="Alaviitteenviite"/>
          <w:rFonts w:cs="Arial"/>
          <w:szCs w:val="20"/>
          <w:shd w:val="clear" w:color="auto" w:fill="FFFFFF"/>
        </w:rPr>
        <w:footnoteReference w:id="20"/>
      </w:r>
    </w:p>
    <w:p w14:paraId="367BD9E3" w14:textId="77777777" w:rsidR="00CE69AA" w:rsidRPr="00276B21" w:rsidRDefault="00CE69AA" w:rsidP="00276B21">
      <w:pPr>
        <w:autoSpaceDE w:val="0"/>
        <w:autoSpaceDN w:val="0"/>
        <w:adjustRightInd w:val="0"/>
        <w:spacing w:after="0" w:line="240" w:lineRule="auto"/>
        <w:jc w:val="both"/>
        <w:rPr>
          <w:rFonts w:cs="Arial"/>
          <w:szCs w:val="20"/>
          <w:shd w:val="clear" w:color="auto" w:fill="FFFFFF"/>
          <w:lang w:val="sv-SE"/>
        </w:rPr>
      </w:pPr>
    </w:p>
    <w:p w14:paraId="4862981B" w14:textId="596D4511" w:rsidR="00184C9B" w:rsidRPr="00276B21" w:rsidRDefault="00FD7FFC" w:rsidP="00276B21">
      <w:pPr>
        <w:autoSpaceDE w:val="0"/>
        <w:autoSpaceDN w:val="0"/>
        <w:adjustRightInd w:val="0"/>
        <w:spacing w:after="0" w:line="240" w:lineRule="auto"/>
        <w:jc w:val="both"/>
        <w:rPr>
          <w:rFonts w:cs="Arial"/>
          <w:szCs w:val="20"/>
          <w:shd w:val="clear" w:color="auto" w:fill="FFFFFF"/>
        </w:rPr>
      </w:pPr>
      <w:r w:rsidRPr="00FD7FFC">
        <w:rPr>
          <w:rFonts w:cs="Arial"/>
          <w:szCs w:val="20"/>
          <w:shd w:val="clear" w:color="auto" w:fill="FFFFFF"/>
        </w:rPr>
        <w:t>V</w:t>
      </w:r>
      <w:r w:rsidR="00612E2C" w:rsidRPr="00276B21">
        <w:rPr>
          <w:rFonts w:cs="Arial"/>
          <w:szCs w:val="20"/>
          <w:shd w:val="clear" w:color="auto" w:fill="FFFFFF"/>
        </w:rPr>
        <w:t>uoden 2016 perustuslaki oli suuri edistysaskel, koska se antoi naisille samat oikeudet lapsiinsa kuin miehillä</w:t>
      </w:r>
      <w:r w:rsidR="000C3117" w:rsidRPr="00276B21">
        <w:rPr>
          <w:rFonts w:cs="Arial"/>
          <w:szCs w:val="20"/>
          <w:shd w:val="clear" w:color="auto" w:fill="FFFFFF"/>
        </w:rPr>
        <w:t>.</w:t>
      </w:r>
      <w:r w:rsidR="00612E2C" w:rsidRPr="00276B21">
        <w:rPr>
          <w:rStyle w:val="Alaviitteenviite"/>
          <w:rFonts w:cs="Arial"/>
          <w:szCs w:val="20"/>
          <w:shd w:val="clear" w:color="auto" w:fill="FFFFFF"/>
        </w:rPr>
        <w:footnoteReference w:id="21"/>
      </w:r>
      <w:r w:rsidR="00612E2C" w:rsidRPr="00276B21">
        <w:rPr>
          <w:rFonts w:cs="Arial"/>
          <w:szCs w:val="20"/>
          <w:shd w:val="clear" w:color="auto" w:fill="FFFFFF"/>
        </w:rPr>
        <w:t xml:space="preserve"> 31 artiklan </w:t>
      </w:r>
      <w:r w:rsidR="00533CA8" w:rsidRPr="00276B21">
        <w:rPr>
          <w:rFonts w:cs="Arial"/>
          <w:szCs w:val="20"/>
          <w:shd w:val="clear" w:color="auto" w:fill="FFFFFF"/>
        </w:rPr>
        <w:t>mukaan perhe on yhteiskunnan perusyksikkö. L</w:t>
      </w:r>
      <w:r w:rsidR="00612E2C" w:rsidRPr="00276B21">
        <w:rPr>
          <w:rFonts w:cs="Arial"/>
          <w:szCs w:val="20"/>
          <w:shd w:val="clear" w:color="auto" w:fill="FFFFFF"/>
        </w:rPr>
        <w:t xml:space="preserve">apsen vanhemmalle kuuluvaa valtaa käyttää isä </w:t>
      </w:r>
      <w:r w:rsidR="00184C9B" w:rsidRPr="00276B21">
        <w:rPr>
          <w:rFonts w:cs="Arial"/>
          <w:szCs w:val="20"/>
          <w:shd w:val="clear" w:color="auto" w:fill="FFFFFF"/>
        </w:rPr>
        <w:t>ja</w:t>
      </w:r>
      <w:r w:rsidR="00612E2C" w:rsidRPr="00276B21">
        <w:rPr>
          <w:rFonts w:cs="Arial"/>
          <w:szCs w:val="20"/>
          <w:shd w:val="clear" w:color="auto" w:fill="FFFFFF"/>
        </w:rPr>
        <w:t xml:space="preserve"> äiti, tai jos näin ei ole, joku muu henkilö lain mukaisesti</w:t>
      </w:r>
      <w:r w:rsidR="00533CA8" w:rsidRPr="00276B21">
        <w:rPr>
          <w:rFonts w:cs="Arial"/>
          <w:szCs w:val="20"/>
          <w:shd w:val="clear" w:color="auto" w:fill="FFFFFF"/>
        </w:rPr>
        <w:t xml:space="preserve">. </w:t>
      </w:r>
      <w:bookmarkStart w:id="5" w:name="_Hlk111441877"/>
      <w:r w:rsidR="00533CA8" w:rsidRPr="00276B21">
        <w:rPr>
          <w:rFonts w:cs="Arial"/>
          <w:szCs w:val="20"/>
          <w:shd w:val="clear" w:color="auto" w:fill="FFFFFF"/>
        </w:rPr>
        <w:t xml:space="preserve">Ranskankielisessä laissa määrätään seuraavasti: </w:t>
      </w:r>
      <w:bookmarkEnd w:id="5"/>
    </w:p>
    <w:p w14:paraId="097217F5" w14:textId="77777777" w:rsidR="00184C9B" w:rsidRPr="00276B21" w:rsidRDefault="00184C9B" w:rsidP="00276B21">
      <w:pPr>
        <w:autoSpaceDE w:val="0"/>
        <w:autoSpaceDN w:val="0"/>
        <w:adjustRightInd w:val="0"/>
        <w:spacing w:after="0" w:line="240" w:lineRule="auto"/>
        <w:jc w:val="both"/>
        <w:rPr>
          <w:rFonts w:cs="Arial"/>
          <w:szCs w:val="20"/>
          <w:shd w:val="clear" w:color="auto" w:fill="FFFFFF"/>
        </w:rPr>
      </w:pPr>
    </w:p>
    <w:p w14:paraId="790DC4CD" w14:textId="77777777" w:rsidR="00184C9B" w:rsidRPr="00276B21" w:rsidRDefault="00184C9B" w:rsidP="00276B21">
      <w:pPr>
        <w:autoSpaceDE w:val="0"/>
        <w:autoSpaceDN w:val="0"/>
        <w:adjustRightInd w:val="0"/>
        <w:spacing w:after="0" w:line="240" w:lineRule="auto"/>
        <w:ind w:left="720"/>
        <w:jc w:val="both"/>
        <w:rPr>
          <w:rFonts w:cs="Arial"/>
          <w:i/>
          <w:szCs w:val="20"/>
          <w:shd w:val="clear" w:color="auto" w:fill="FFFFFF"/>
        </w:rPr>
      </w:pPr>
      <w:r w:rsidRPr="00276B21">
        <w:rPr>
          <w:rFonts w:cs="Arial"/>
          <w:szCs w:val="20"/>
          <w:shd w:val="clear" w:color="auto" w:fill="FFFFFF"/>
        </w:rPr>
        <w:t>”</w:t>
      </w:r>
      <w:r w:rsidRPr="00276B21">
        <w:rPr>
          <w:rFonts w:cs="Arial"/>
          <w:i/>
          <w:szCs w:val="20"/>
          <w:shd w:val="clear" w:color="auto" w:fill="FFFFFF"/>
        </w:rPr>
        <w:t xml:space="preserve">Article 31 – </w:t>
      </w:r>
      <w:r w:rsidR="00533CA8" w:rsidRPr="00276B21">
        <w:rPr>
          <w:rFonts w:cs="Arial"/>
          <w:i/>
          <w:szCs w:val="20"/>
          <w:shd w:val="clear" w:color="auto" w:fill="FFFFFF"/>
        </w:rPr>
        <w:t xml:space="preserve">La </w:t>
      </w:r>
      <w:proofErr w:type="spellStart"/>
      <w:r w:rsidR="00533CA8" w:rsidRPr="00276B21">
        <w:rPr>
          <w:rFonts w:cs="Arial"/>
          <w:i/>
          <w:szCs w:val="20"/>
          <w:shd w:val="clear" w:color="auto" w:fill="FFFFFF"/>
        </w:rPr>
        <w:t>famille</w:t>
      </w:r>
      <w:proofErr w:type="spellEnd"/>
      <w:r w:rsidR="00533CA8" w:rsidRPr="00276B21">
        <w:rPr>
          <w:rFonts w:cs="Arial"/>
          <w:i/>
          <w:szCs w:val="20"/>
          <w:shd w:val="clear" w:color="auto" w:fill="FFFFFF"/>
        </w:rPr>
        <w:t xml:space="preserve"> </w:t>
      </w:r>
      <w:proofErr w:type="spellStart"/>
      <w:r w:rsidR="00533CA8" w:rsidRPr="00276B21">
        <w:rPr>
          <w:rFonts w:cs="Arial"/>
          <w:i/>
          <w:szCs w:val="20"/>
          <w:shd w:val="clear" w:color="auto" w:fill="FFFFFF"/>
        </w:rPr>
        <w:t>constitue</w:t>
      </w:r>
      <w:proofErr w:type="spellEnd"/>
      <w:r w:rsidR="00533CA8" w:rsidRPr="00276B21">
        <w:rPr>
          <w:rFonts w:cs="Arial"/>
          <w:i/>
          <w:szCs w:val="20"/>
          <w:shd w:val="clear" w:color="auto" w:fill="FFFFFF"/>
        </w:rPr>
        <w:t xml:space="preserve"> la </w:t>
      </w:r>
      <w:proofErr w:type="spellStart"/>
      <w:r w:rsidR="00533CA8" w:rsidRPr="00276B21">
        <w:rPr>
          <w:rFonts w:cs="Arial"/>
          <w:i/>
          <w:szCs w:val="20"/>
          <w:shd w:val="clear" w:color="auto" w:fill="FFFFFF"/>
        </w:rPr>
        <w:t>cellule</w:t>
      </w:r>
      <w:proofErr w:type="spellEnd"/>
      <w:r w:rsidR="00533CA8" w:rsidRPr="00276B21">
        <w:rPr>
          <w:rFonts w:cs="Arial"/>
          <w:i/>
          <w:szCs w:val="20"/>
          <w:shd w:val="clear" w:color="auto" w:fill="FFFFFF"/>
        </w:rPr>
        <w:t xml:space="preserve"> de </w:t>
      </w:r>
      <w:proofErr w:type="spellStart"/>
      <w:r w:rsidR="00533CA8" w:rsidRPr="00276B21">
        <w:rPr>
          <w:rFonts w:cs="Arial"/>
          <w:i/>
          <w:szCs w:val="20"/>
          <w:shd w:val="clear" w:color="auto" w:fill="FFFFFF"/>
        </w:rPr>
        <w:t>base</w:t>
      </w:r>
      <w:proofErr w:type="spellEnd"/>
      <w:r w:rsidR="00533CA8" w:rsidRPr="00276B21">
        <w:rPr>
          <w:rFonts w:cs="Arial"/>
          <w:i/>
          <w:szCs w:val="20"/>
          <w:shd w:val="clear" w:color="auto" w:fill="FFFFFF"/>
        </w:rPr>
        <w:t xml:space="preserve"> de la</w:t>
      </w:r>
      <w:r w:rsidRPr="00276B21">
        <w:rPr>
          <w:rFonts w:cs="Arial"/>
          <w:i/>
          <w:szCs w:val="20"/>
          <w:shd w:val="clear" w:color="auto" w:fill="FFFFFF"/>
        </w:rPr>
        <w:t xml:space="preserve"> </w:t>
      </w:r>
      <w:proofErr w:type="spellStart"/>
      <w:r w:rsidRPr="00276B21">
        <w:rPr>
          <w:rFonts w:cs="Arial"/>
          <w:i/>
          <w:szCs w:val="20"/>
          <w:shd w:val="clear" w:color="auto" w:fill="FFFFFF"/>
        </w:rPr>
        <w:t>société</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L’Etat</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assure</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sa</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protection</w:t>
      </w:r>
      <w:proofErr w:type="spellEnd"/>
      <w:r w:rsidRPr="00276B21">
        <w:rPr>
          <w:rFonts w:cs="Arial"/>
          <w:i/>
          <w:szCs w:val="20"/>
          <w:shd w:val="clear" w:color="auto" w:fill="FFFFFF"/>
        </w:rPr>
        <w:t>.</w:t>
      </w:r>
    </w:p>
    <w:p w14:paraId="2043F286" w14:textId="1AFDB2A8" w:rsidR="00612E2C" w:rsidRPr="00276B21" w:rsidRDefault="00184C9B" w:rsidP="00276B21">
      <w:pPr>
        <w:autoSpaceDE w:val="0"/>
        <w:autoSpaceDN w:val="0"/>
        <w:adjustRightInd w:val="0"/>
        <w:spacing w:after="0" w:line="240" w:lineRule="auto"/>
        <w:ind w:left="720"/>
        <w:jc w:val="both"/>
        <w:rPr>
          <w:rFonts w:cs="Arial"/>
          <w:szCs w:val="20"/>
          <w:shd w:val="clear" w:color="auto" w:fill="FFFFFF"/>
        </w:rPr>
      </w:pPr>
      <w:proofErr w:type="spellStart"/>
      <w:r w:rsidRPr="00276B21">
        <w:rPr>
          <w:rFonts w:cs="Arial"/>
          <w:i/>
          <w:szCs w:val="20"/>
          <w:shd w:val="clear" w:color="auto" w:fill="FFFFFF"/>
        </w:rPr>
        <w:t>L’autorité</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parentale</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est</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exercée</w:t>
      </w:r>
      <w:proofErr w:type="spellEnd"/>
      <w:r w:rsidRPr="00276B21">
        <w:rPr>
          <w:rFonts w:cs="Arial"/>
          <w:i/>
          <w:szCs w:val="20"/>
          <w:shd w:val="clear" w:color="auto" w:fill="FFFFFF"/>
        </w:rPr>
        <w:t xml:space="preserve"> par </w:t>
      </w:r>
      <w:proofErr w:type="spellStart"/>
      <w:r w:rsidRPr="00276B21">
        <w:rPr>
          <w:rFonts w:cs="Arial"/>
          <w:i/>
          <w:szCs w:val="20"/>
          <w:shd w:val="clear" w:color="auto" w:fill="FFFFFF"/>
        </w:rPr>
        <w:t>les</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père</w:t>
      </w:r>
      <w:proofErr w:type="spellEnd"/>
      <w:r w:rsidRPr="00276B21">
        <w:rPr>
          <w:rFonts w:cs="Arial"/>
          <w:i/>
          <w:szCs w:val="20"/>
          <w:shd w:val="clear" w:color="auto" w:fill="FFFFFF"/>
        </w:rPr>
        <w:t xml:space="preserve"> et </w:t>
      </w:r>
      <w:proofErr w:type="spellStart"/>
      <w:r w:rsidRPr="00276B21">
        <w:rPr>
          <w:rFonts w:cs="Arial"/>
          <w:i/>
          <w:szCs w:val="20"/>
          <w:shd w:val="clear" w:color="auto" w:fill="FFFFFF"/>
        </w:rPr>
        <w:t>mère</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ou</w:t>
      </w:r>
      <w:proofErr w:type="spellEnd"/>
      <w:r w:rsidRPr="00276B21">
        <w:rPr>
          <w:rFonts w:cs="Arial"/>
          <w:i/>
          <w:szCs w:val="20"/>
          <w:shd w:val="clear" w:color="auto" w:fill="FFFFFF"/>
        </w:rPr>
        <w:t xml:space="preserve">, </w:t>
      </w:r>
      <w:r w:rsidR="00FD7FFC">
        <w:rPr>
          <w:rFonts w:cs="Arial"/>
          <w:i/>
          <w:szCs w:val="20"/>
          <w:shd w:val="clear" w:color="auto" w:fill="FFFFFF"/>
        </w:rPr>
        <w:t>à</w:t>
      </w:r>
      <w:r w:rsidRPr="00276B21">
        <w:rPr>
          <w:rFonts w:cs="Arial"/>
          <w:i/>
          <w:szCs w:val="20"/>
          <w:shd w:val="clear" w:color="auto" w:fill="FFFFFF"/>
        </w:rPr>
        <w:t xml:space="preserve"> </w:t>
      </w:r>
      <w:proofErr w:type="spellStart"/>
      <w:r w:rsidRPr="00276B21">
        <w:rPr>
          <w:rFonts w:cs="Arial"/>
          <w:i/>
          <w:szCs w:val="20"/>
          <w:shd w:val="clear" w:color="auto" w:fill="FFFFFF"/>
        </w:rPr>
        <w:t>défaut</w:t>
      </w:r>
      <w:proofErr w:type="spellEnd"/>
      <w:r w:rsidRPr="00276B21">
        <w:rPr>
          <w:rFonts w:cs="Arial"/>
          <w:i/>
          <w:szCs w:val="20"/>
          <w:shd w:val="clear" w:color="auto" w:fill="FFFFFF"/>
        </w:rPr>
        <w:t xml:space="preserve">, par </w:t>
      </w:r>
      <w:proofErr w:type="spellStart"/>
      <w:r w:rsidRPr="00276B21">
        <w:rPr>
          <w:rFonts w:cs="Arial"/>
          <w:i/>
          <w:szCs w:val="20"/>
          <w:shd w:val="clear" w:color="auto" w:fill="FFFFFF"/>
        </w:rPr>
        <w:t>toute</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autre</w:t>
      </w:r>
      <w:proofErr w:type="spellEnd"/>
      <w:r w:rsidRPr="00276B21">
        <w:rPr>
          <w:rFonts w:cs="Arial"/>
          <w:i/>
          <w:szCs w:val="20"/>
          <w:shd w:val="clear" w:color="auto" w:fill="FFFFFF"/>
        </w:rPr>
        <w:t xml:space="preserve"> personne </w:t>
      </w:r>
      <w:proofErr w:type="spellStart"/>
      <w:r w:rsidRPr="00276B21">
        <w:rPr>
          <w:rFonts w:cs="Arial"/>
          <w:i/>
          <w:szCs w:val="20"/>
          <w:shd w:val="clear" w:color="auto" w:fill="FFFFFF"/>
        </w:rPr>
        <w:t>conformément</w:t>
      </w:r>
      <w:proofErr w:type="spellEnd"/>
      <w:r w:rsidRPr="00276B21">
        <w:rPr>
          <w:rFonts w:cs="Arial"/>
          <w:i/>
          <w:szCs w:val="20"/>
          <w:shd w:val="clear" w:color="auto" w:fill="FFFFFF"/>
        </w:rPr>
        <w:t xml:space="preserve"> à la loi</w:t>
      </w:r>
      <w:r w:rsidRPr="00276B21">
        <w:rPr>
          <w:rFonts w:cs="Arial"/>
          <w:szCs w:val="20"/>
          <w:shd w:val="clear" w:color="auto" w:fill="FFFFFF"/>
        </w:rPr>
        <w:t>.”</w:t>
      </w:r>
      <w:r w:rsidR="00612E2C" w:rsidRPr="00276B21">
        <w:rPr>
          <w:rStyle w:val="Alaviitteenviite"/>
          <w:rFonts w:cs="Arial"/>
          <w:szCs w:val="20"/>
          <w:shd w:val="clear" w:color="auto" w:fill="FFFFFF"/>
        </w:rPr>
        <w:footnoteReference w:id="22"/>
      </w:r>
    </w:p>
    <w:p w14:paraId="69BBB081" w14:textId="77777777" w:rsidR="007E15C6" w:rsidRPr="00276B21" w:rsidRDefault="00612E2C" w:rsidP="00276B21">
      <w:pPr>
        <w:autoSpaceDE w:val="0"/>
        <w:autoSpaceDN w:val="0"/>
        <w:adjustRightInd w:val="0"/>
        <w:spacing w:after="0" w:line="240" w:lineRule="auto"/>
        <w:jc w:val="both"/>
        <w:rPr>
          <w:rFonts w:cs="Arial"/>
          <w:szCs w:val="20"/>
          <w:shd w:val="clear" w:color="auto" w:fill="FFFFFF"/>
        </w:rPr>
      </w:pPr>
      <w:r w:rsidRPr="00276B21">
        <w:rPr>
          <w:rFonts w:cs="Arial"/>
          <w:szCs w:val="20"/>
          <w:shd w:val="clear" w:color="auto" w:fill="FFFFFF"/>
        </w:rPr>
        <w:t xml:space="preserve"> </w:t>
      </w:r>
    </w:p>
    <w:p w14:paraId="606F3D0C" w14:textId="3883736E" w:rsidR="00FB7A7E" w:rsidRPr="00276B21" w:rsidRDefault="001E6228" w:rsidP="00276B21">
      <w:pPr>
        <w:pStyle w:val="Alaviitteenteksti"/>
        <w:jc w:val="both"/>
        <w:rPr>
          <w:rFonts w:cs="Arial"/>
          <w:shd w:val="clear" w:color="auto" w:fill="FFFFFF"/>
        </w:rPr>
      </w:pPr>
      <w:r w:rsidRPr="00276B21">
        <w:rPr>
          <w:rFonts w:cs="Arial"/>
          <w:shd w:val="clear" w:color="auto" w:fill="FFFFFF"/>
        </w:rPr>
        <w:t>A</w:t>
      </w:r>
      <w:r w:rsidR="00612E2C" w:rsidRPr="00276B21">
        <w:rPr>
          <w:rFonts w:cs="Arial"/>
          <w:shd w:val="clear" w:color="auto" w:fill="FFFFFF"/>
        </w:rPr>
        <w:t>iemmin voimassa oll</w:t>
      </w:r>
      <w:r w:rsidRPr="00276B21">
        <w:rPr>
          <w:rFonts w:cs="Arial"/>
          <w:shd w:val="clear" w:color="auto" w:fill="FFFFFF"/>
        </w:rPr>
        <w:t>een</w:t>
      </w:r>
      <w:r w:rsidR="00612E2C" w:rsidRPr="00276B21">
        <w:rPr>
          <w:rFonts w:cs="Arial"/>
          <w:shd w:val="clear" w:color="auto" w:fill="FFFFFF"/>
        </w:rPr>
        <w:t>, sukulaissuhteita ja isyyttä koskeva lain (</w:t>
      </w:r>
      <w:r w:rsidR="00612E2C" w:rsidRPr="00276B21">
        <w:rPr>
          <w:rFonts w:cs="Arial"/>
          <w:i/>
          <w:shd w:val="clear" w:color="auto" w:fill="FFFFFF"/>
        </w:rPr>
        <w:t>Loi n</w:t>
      </w:r>
      <w:r w:rsidR="00612E2C" w:rsidRPr="00276B21">
        <w:rPr>
          <w:rFonts w:cs="Arial"/>
          <w:i/>
          <w:shd w:val="clear" w:color="auto" w:fill="FFFFFF"/>
          <w:vertAlign w:val="superscript"/>
        </w:rPr>
        <w:t>o</w:t>
      </w:r>
      <w:r w:rsidR="00612E2C" w:rsidRPr="00276B21">
        <w:rPr>
          <w:rFonts w:cs="Arial"/>
          <w:i/>
          <w:shd w:val="clear" w:color="auto" w:fill="FFFFFF"/>
        </w:rPr>
        <w:t xml:space="preserve"> 64</w:t>
      </w:r>
      <w:r w:rsidR="00211775">
        <w:rPr>
          <w:rFonts w:cs="Arial"/>
          <w:i/>
          <w:shd w:val="clear" w:color="auto" w:fill="FFFFFF"/>
        </w:rPr>
        <w:t>–</w:t>
      </w:r>
      <w:r w:rsidR="00612E2C" w:rsidRPr="00276B21">
        <w:rPr>
          <w:rFonts w:cs="Arial"/>
          <w:i/>
          <w:shd w:val="clear" w:color="auto" w:fill="FFFFFF"/>
        </w:rPr>
        <w:t>377, 7.10.64</w:t>
      </w:r>
      <w:r w:rsidR="00612E2C" w:rsidRPr="00276B21">
        <w:rPr>
          <w:rFonts w:cs="Arial"/>
          <w:shd w:val="clear" w:color="auto" w:fill="FFFFFF"/>
        </w:rPr>
        <w:t xml:space="preserve">), jota muutettiin lailla </w:t>
      </w:r>
      <w:r w:rsidR="00612E2C" w:rsidRPr="00276B21">
        <w:rPr>
          <w:rFonts w:cs="Arial"/>
          <w:i/>
          <w:shd w:val="clear" w:color="auto" w:fill="FFFFFF"/>
        </w:rPr>
        <w:t>Loi n</w:t>
      </w:r>
      <w:r w:rsidR="00612E2C" w:rsidRPr="00276B21">
        <w:rPr>
          <w:rFonts w:cs="Arial"/>
          <w:i/>
          <w:shd w:val="clear" w:color="auto" w:fill="FFFFFF"/>
          <w:vertAlign w:val="superscript"/>
        </w:rPr>
        <w:t xml:space="preserve">o </w:t>
      </w:r>
      <w:r w:rsidR="00612E2C" w:rsidRPr="00276B21">
        <w:rPr>
          <w:rFonts w:cs="Arial"/>
          <w:i/>
          <w:shd w:val="clear" w:color="auto" w:fill="FFFFFF"/>
        </w:rPr>
        <w:t>83</w:t>
      </w:r>
      <w:r w:rsidR="00211775">
        <w:rPr>
          <w:rFonts w:cs="Arial"/>
          <w:i/>
          <w:shd w:val="clear" w:color="auto" w:fill="FFFFFF"/>
        </w:rPr>
        <w:t>–</w:t>
      </w:r>
      <w:r w:rsidR="00612E2C" w:rsidRPr="00276B21">
        <w:rPr>
          <w:rFonts w:cs="Arial"/>
          <w:i/>
          <w:shd w:val="clear" w:color="auto" w:fill="FFFFFF"/>
        </w:rPr>
        <w:t>799, 2.8.1983</w:t>
      </w:r>
      <w:r w:rsidR="00612E2C" w:rsidRPr="00276B21">
        <w:rPr>
          <w:rFonts w:cs="Arial"/>
          <w:shd w:val="clear" w:color="auto" w:fill="FFFFFF"/>
        </w:rPr>
        <w:t xml:space="preserve">, </w:t>
      </w:r>
      <w:r w:rsidR="00FD7FFC">
        <w:rPr>
          <w:rFonts w:cs="Arial"/>
          <w:shd w:val="clear" w:color="auto" w:fill="FFFFFF"/>
        </w:rPr>
        <w:t xml:space="preserve">22 </w:t>
      </w:r>
      <w:r w:rsidR="00612E2C" w:rsidRPr="00276B21">
        <w:rPr>
          <w:rFonts w:cs="Arial"/>
          <w:shd w:val="clear" w:color="auto" w:fill="FFFFFF"/>
        </w:rPr>
        <w:t>artiklan  mukaan</w:t>
      </w:r>
      <w:r w:rsidR="0044255B" w:rsidRPr="00276B21">
        <w:rPr>
          <w:rFonts w:cs="Arial"/>
          <w:shd w:val="clear" w:color="auto" w:fill="FFFFFF"/>
        </w:rPr>
        <w:t xml:space="preserve"> avioliiton ulkopuolella syntyneen lapsen isällä oli oikeus isyyden tunnustamiseen puolisonsa suostumuksella</w:t>
      </w:r>
      <w:r w:rsidR="00612E2C" w:rsidRPr="00276B21">
        <w:rPr>
          <w:rFonts w:cs="Arial"/>
          <w:shd w:val="clear" w:color="auto" w:fill="FFFFFF"/>
        </w:rPr>
        <w:t>.</w:t>
      </w:r>
      <w:r w:rsidR="00FB7A7E" w:rsidRPr="00276B21">
        <w:rPr>
          <w:rFonts w:cs="Arial"/>
          <w:shd w:val="clear" w:color="auto" w:fill="FFFFFF"/>
        </w:rPr>
        <w:t xml:space="preserve">  Laissa määrätään seuraavasti: </w:t>
      </w:r>
    </w:p>
    <w:p w14:paraId="2685DCB0" w14:textId="77777777" w:rsidR="00FB7A7E" w:rsidRPr="00276B21" w:rsidRDefault="00FB7A7E" w:rsidP="00276B21">
      <w:pPr>
        <w:pStyle w:val="Alaviitteenteksti"/>
        <w:rPr>
          <w:rFonts w:cs="Arial"/>
          <w:shd w:val="clear" w:color="auto" w:fill="FFFFFF"/>
        </w:rPr>
      </w:pPr>
    </w:p>
    <w:p w14:paraId="787011EB" w14:textId="6BCFA51C" w:rsidR="00FB7A7E" w:rsidRPr="00276B21" w:rsidRDefault="00FB7A7E" w:rsidP="00276B21">
      <w:pPr>
        <w:pStyle w:val="Alaviitteenteksti"/>
        <w:ind w:left="720"/>
        <w:rPr>
          <w:rFonts w:cs="Arial"/>
          <w:shd w:val="clear" w:color="auto" w:fill="FFFFFF"/>
        </w:rPr>
      </w:pPr>
      <w:r w:rsidRPr="00276B21">
        <w:t>”</w:t>
      </w:r>
      <w:r w:rsidRPr="00276B21">
        <w:rPr>
          <w:i/>
        </w:rPr>
        <w:t xml:space="preserve">la </w:t>
      </w:r>
      <w:proofErr w:type="spellStart"/>
      <w:r w:rsidRPr="00276B21">
        <w:rPr>
          <w:i/>
        </w:rPr>
        <w:t>reconnaissance</w:t>
      </w:r>
      <w:proofErr w:type="spellEnd"/>
      <w:r w:rsidRPr="00276B21">
        <w:rPr>
          <w:i/>
        </w:rPr>
        <w:t xml:space="preserve"> par </w:t>
      </w:r>
      <w:proofErr w:type="spellStart"/>
      <w:r w:rsidRPr="00276B21">
        <w:rPr>
          <w:i/>
        </w:rPr>
        <w:t>le</w:t>
      </w:r>
      <w:proofErr w:type="spellEnd"/>
      <w:r w:rsidRPr="00276B21">
        <w:rPr>
          <w:i/>
        </w:rPr>
        <w:t xml:space="preserve"> </w:t>
      </w:r>
      <w:proofErr w:type="spellStart"/>
      <w:r w:rsidRPr="00276B21">
        <w:rPr>
          <w:i/>
        </w:rPr>
        <w:t>père</w:t>
      </w:r>
      <w:proofErr w:type="spellEnd"/>
      <w:r w:rsidRPr="00276B21">
        <w:rPr>
          <w:i/>
        </w:rPr>
        <w:t xml:space="preserve">, de </w:t>
      </w:r>
      <w:proofErr w:type="spellStart"/>
      <w:r w:rsidRPr="00276B21">
        <w:rPr>
          <w:i/>
        </w:rPr>
        <w:t>l’enfant</w:t>
      </w:r>
      <w:proofErr w:type="spellEnd"/>
      <w:r w:rsidRPr="00276B21">
        <w:rPr>
          <w:i/>
        </w:rPr>
        <w:t xml:space="preserve"> </w:t>
      </w:r>
      <w:proofErr w:type="spellStart"/>
      <w:r w:rsidRPr="00276B21">
        <w:rPr>
          <w:i/>
        </w:rPr>
        <w:t>né</w:t>
      </w:r>
      <w:proofErr w:type="spellEnd"/>
      <w:r w:rsidR="00FD7FFC">
        <w:rPr>
          <w:i/>
        </w:rPr>
        <w:t xml:space="preserve"> </w:t>
      </w:r>
      <w:r w:rsidRPr="00276B21">
        <w:rPr>
          <w:i/>
        </w:rPr>
        <w:t xml:space="preserve">de </w:t>
      </w:r>
      <w:proofErr w:type="spellStart"/>
      <w:r w:rsidRPr="00276B21">
        <w:rPr>
          <w:i/>
        </w:rPr>
        <w:t>son</w:t>
      </w:r>
      <w:proofErr w:type="spellEnd"/>
      <w:r w:rsidRPr="00276B21">
        <w:rPr>
          <w:i/>
        </w:rPr>
        <w:t xml:space="preserve"> </w:t>
      </w:r>
      <w:proofErr w:type="spellStart"/>
      <w:r w:rsidRPr="00276B21">
        <w:rPr>
          <w:i/>
        </w:rPr>
        <w:t>commerce</w:t>
      </w:r>
      <w:proofErr w:type="spellEnd"/>
      <w:r w:rsidRPr="00276B21">
        <w:rPr>
          <w:i/>
        </w:rPr>
        <w:t xml:space="preserve"> </w:t>
      </w:r>
      <w:proofErr w:type="spellStart"/>
      <w:r w:rsidRPr="00276B21">
        <w:rPr>
          <w:i/>
        </w:rPr>
        <w:t>adultérin</w:t>
      </w:r>
      <w:proofErr w:type="spellEnd"/>
      <w:r w:rsidRPr="00276B21">
        <w:rPr>
          <w:i/>
        </w:rPr>
        <w:t xml:space="preserve"> </w:t>
      </w:r>
      <w:proofErr w:type="spellStart"/>
      <w:r w:rsidRPr="00276B21">
        <w:rPr>
          <w:i/>
        </w:rPr>
        <w:t>n’est</w:t>
      </w:r>
      <w:proofErr w:type="spellEnd"/>
      <w:r w:rsidRPr="00276B21">
        <w:rPr>
          <w:i/>
        </w:rPr>
        <w:t xml:space="preserve"> </w:t>
      </w:r>
      <w:proofErr w:type="spellStart"/>
      <w:r w:rsidRPr="00276B21">
        <w:rPr>
          <w:i/>
        </w:rPr>
        <w:t>valable</w:t>
      </w:r>
      <w:proofErr w:type="spellEnd"/>
      <w:r w:rsidRPr="00276B21">
        <w:rPr>
          <w:i/>
        </w:rPr>
        <w:t xml:space="preserve">, </w:t>
      </w:r>
      <w:proofErr w:type="spellStart"/>
      <w:r w:rsidRPr="00276B21">
        <w:rPr>
          <w:i/>
        </w:rPr>
        <w:t>sauf</w:t>
      </w:r>
      <w:proofErr w:type="spellEnd"/>
      <w:r w:rsidRPr="00276B21">
        <w:rPr>
          <w:i/>
        </w:rPr>
        <w:t xml:space="preserve"> en </w:t>
      </w:r>
      <w:proofErr w:type="spellStart"/>
      <w:r w:rsidRPr="00276B21">
        <w:rPr>
          <w:i/>
        </w:rPr>
        <w:t>cas</w:t>
      </w:r>
      <w:proofErr w:type="spellEnd"/>
      <w:r w:rsidRPr="00276B21">
        <w:rPr>
          <w:i/>
        </w:rPr>
        <w:t xml:space="preserve"> de </w:t>
      </w:r>
      <w:proofErr w:type="spellStart"/>
      <w:r w:rsidRPr="00276B21">
        <w:rPr>
          <w:i/>
        </w:rPr>
        <w:t>jugement</w:t>
      </w:r>
      <w:proofErr w:type="spellEnd"/>
      <w:r w:rsidRPr="00276B21">
        <w:rPr>
          <w:i/>
        </w:rPr>
        <w:t xml:space="preserve"> </w:t>
      </w:r>
      <w:proofErr w:type="spellStart"/>
      <w:r w:rsidRPr="00276B21">
        <w:rPr>
          <w:i/>
        </w:rPr>
        <w:t>ou</w:t>
      </w:r>
      <w:proofErr w:type="spellEnd"/>
      <w:r w:rsidRPr="00276B21">
        <w:rPr>
          <w:i/>
        </w:rPr>
        <w:t xml:space="preserve"> </w:t>
      </w:r>
      <w:proofErr w:type="spellStart"/>
      <w:r w:rsidRPr="00276B21">
        <w:rPr>
          <w:i/>
        </w:rPr>
        <w:t>même</w:t>
      </w:r>
      <w:proofErr w:type="spellEnd"/>
      <w:r w:rsidRPr="00276B21">
        <w:rPr>
          <w:i/>
        </w:rPr>
        <w:t xml:space="preserve"> de </w:t>
      </w:r>
      <w:proofErr w:type="spellStart"/>
      <w:r w:rsidRPr="00276B21">
        <w:rPr>
          <w:i/>
        </w:rPr>
        <w:t>demande</w:t>
      </w:r>
      <w:proofErr w:type="spellEnd"/>
      <w:r w:rsidRPr="00276B21">
        <w:rPr>
          <w:i/>
        </w:rPr>
        <w:t xml:space="preserve"> soit de </w:t>
      </w:r>
      <w:proofErr w:type="spellStart"/>
      <w:r w:rsidRPr="00276B21">
        <w:rPr>
          <w:i/>
        </w:rPr>
        <w:t>divorce</w:t>
      </w:r>
      <w:proofErr w:type="spellEnd"/>
      <w:r w:rsidRPr="00276B21">
        <w:rPr>
          <w:i/>
        </w:rPr>
        <w:t xml:space="preserve">, soit de </w:t>
      </w:r>
      <w:proofErr w:type="spellStart"/>
      <w:r w:rsidRPr="00276B21">
        <w:rPr>
          <w:i/>
        </w:rPr>
        <w:t>séparation</w:t>
      </w:r>
      <w:proofErr w:type="spellEnd"/>
      <w:r w:rsidRPr="00276B21">
        <w:rPr>
          <w:i/>
        </w:rPr>
        <w:t xml:space="preserve"> de </w:t>
      </w:r>
      <w:proofErr w:type="spellStart"/>
      <w:r w:rsidRPr="00276B21">
        <w:rPr>
          <w:i/>
        </w:rPr>
        <w:t>corps</w:t>
      </w:r>
      <w:proofErr w:type="spellEnd"/>
      <w:r w:rsidRPr="00276B21">
        <w:rPr>
          <w:i/>
        </w:rPr>
        <w:t xml:space="preserve">, </w:t>
      </w:r>
      <w:proofErr w:type="spellStart"/>
      <w:r w:rsidRPr="00276B21">
        <w:rPr>
          <w:i/>
        </w:rPr>
        <w:t>que</w:t>
      </w:r>
      <w:proofErr w:type="spellEnd"/>
      <w:r w:rsidRPr="00276B21">
        <w:rPr>
          <w:i/>
        </w:rPr>
        <w:t xml:space="preserve"> du </w:t>
      </w:r>
      <w:proofErr w:type="spellStart"/>
      <w:r w:rsidRPr="00276B21">
        <w:rPr>
          <w:i/>
        </w:rPr>
        <w:t>consentement</w:t>
      </w:r>
      <w:proofErr w:type="spellEnd"/>
      <w:r w:rsidRPr="00276B21">
        <w:rPr>
          <w:i/>
        </w:rPr>
        <w:t xml:space="preserve"> de </w:t>
      </w:r>
      <w:proofErr w:type="spellStart"/>
      <w:r w:rsidRPr="00276B21">
        <w:rPr>
          <w:i/>
        </w:rPr>
        <w:t>l’épouse</w:t>
      </w:r>
      <w:proofErr w:type="spellEnd"/>
      <w:r w:rsidRPr="00276B21">
        <w:t xml:space="preserve">”. </w:t>
      </w:r>
      <w:r w:rsidR="00612E2C" w:rsidRPr="00276B21">
        <w:rPr>
          <w:rStyle w:val="Alaviitteenviite"/>
          <w:rFonts w:cs="Arial"/>
          <w:shd w:val="clear" w:color="auto" w:fill="FFFFFF"/>
        </w:rPr>
        <w:footnoteReference w:id="23"/>
      </w:r>
      <w:r w:rsidR="00612E2C" w:rsidRPr="00276B21">
        <w:rPr>
          <w:rFonts w:cs="Arial"/>
          <w:shd w:val="clear" w:color="auto" w:fill="FFFFFF"/>
        </w:rPr>
        <w:t xml:space="preserve"> </w:t>
      </w:r>
    </w:p>
    <w:p w14:paraId="7E6C573C" w14:textId="77777777" w:rsidR="00FB7A7E" w:rsidRPr="00276B21" w:rsidRDefault="00FB7A7E" w:rsidP="00276B21">
      <w:pPr>
        <w:pStyle w:val="Alaviitteenteksti"/>
        <w:rPr>
          <w:rFonts w:cs="Arial"/>
          <w:shd w:val="clear" w:color="auto" w:fill="FFFFFF"/>
        </w:rPr>
      </w:pPr>
    </w:p>
    <w:p w14:paraId="1D5B842C" w14:textId="77777777" w:rsidR="0044255B" w:rsidRPr="00276B21" w:rsidRDefault="00612E2C" w:rsidP="00276B21">
      <w:pPr>
        <w:pStyle w:val="Alaviitteenteksti"/>
        <w:jc w:val="both"/>
        <w:rPr>
          <w:rFonts w:cs="Arial"/>
          <w:shd w:val="clear" w:color="auto" w:fill="FFFFFF"/>
        </w:rPr>
      </w:pPr>
      <w:r w:rsidRPr="00276B21">
        <w:rPr>
          <w:rFonts w:cs="Arial"/>
          <w:shd w:val="clear" w:color="auto" w:fill="FFFFFF"/>
        </w:rPr>
        <w:t xml:space="preserve">Saman lain artiklan 29 mukaan sellaisten avioliiton ulkopuolella syntyneiden lasten, joiden vanhempien vanhemmuus on oikeudellisesti </w:t>
      </w:r>
      <w:r w:rsidR="008D01F8" w:rsidRPr="00276B21">
        <w:rPr>
          <w:rFonts w:cs="Arial"/>
          <w:shd w:val="clear" w:color="auto" w:fill="FFFFFF"/>
        </w:rPr>
        <w:t>vahvistettu</w:t>
      </w:r>
      <w:r w:rsidRPr="00276B21">
        <w:rPr>
          <w:rFonts w:cs="Arial"/>
          <w:shd w:val="clear" w:color="auto" w:fill="FFFFFF"/>
        </w:rPr>
        <w:t>, oikeudet ovat samat kuin avioliitossa syntyneiden lasten.</w:t>
      </w:r>
      <w:r w:rsidR="0044255B" w:rsidRPr="00276B21">
        <w:rPr>
          <w:rFonts w:cs="Arial"/>
          <w:shd w:val="clear" w:color="auto" w:fill="FFFFFF"/>
        </w:rPr>
        <w:t xml:space="preserve"> Laissa määrätään seuraavasti: </w:t>
      </w:r>
    </w:p>
    <w:p w14:paraId="5AEA4AB3" w14:textId="77777777" w:rsidR="0044255B" w:rsidRPr="00276B21" w:rsidRDefault="0044255B" w:rsidP="00276B21">
      <w:pPr>
        <w:pStyle w:val="Alaviitteenteksti"/>
        <w:jc w:val="both"/>
        <w:rPr>
          <w:rFonts w:cs="Arial"/>
          <w:shd w:val="clear" w:color="auto" w:fill="FFFFFF"/>
        </w:rPr>
      </w:pPr>
    </w:p>
    <w:p w14:paraId="69409023" w14:textId="77777777" w:rsidR="0044255B" w:rsidRPr="00A01452" w:rsidRDefault="0044255B" w:rsidP="00276B21">
      <w:pPr>
        <w:pStyle w:val="Alaviitteenteksti"/>
        <w:ind w:left="720"/>
        <w:jc w:val="both"/>
        <w:rPr>
          <w:rFonts w:cs="Arial"/>
          <w:shd w:val="clear" w:color="auto" w:fill="FFFFFF"/>
        </w:rPr>
      </w:pPr>
      <w:r w:rsidRPr="00A01452">
        <w:rPr>
          <w:rFonts w:cs="Arial"/>
          <w:shd w:val="clear" w:color="auto" w:fill="FFFFFF"/>
        </w:rPr>
        <w:t>”</w:t>
      </w:r>
      <w:proofErr w:type="spellStart"/>
      <w:r w:rsidRPr="00A01452">
        <w:rPr>
          <w:rFonts w:cs="Arial"/>
          <w:i/>
          <w:shd w:val="clear" w:color="auto" w:fill="FFFFFF"/>
        </w:rPr>
        <w:t>Les</w:t>
      </w:r>
      <w:proofErr w:type="spellEnd"/>
      <w:r w:rsidRPr="00A01452">
        <w:rPr>
          <w:rFonts w:cs="Arial"/>
          <w:i/>
          <w:shd w:val="clear" w:color="auto" w:fill="FFFFFF"/>
        </w:rPr>
        <w:t xml:space="preserve"> </w:t>
      </w:r>
      <w:proofErr w:type="spellStart"/>
      <w:r w:rsidRPr="00A01452">
        <w:rPr>
          <w:rFonts w:cs="Arial"/>
          <w:i/>
          <w:shd w:val="clear" w:color="auto" w:fill="FFFFFF"/>
        </w:rPr>
        <w:t>enfants</w:t>
      </w:r>
      <w:proofErr w:type="spellEnd"/>
      <w:r w:rsidRPr="00A01452">
        <w:rPr>
          <w:rFonts w:cs="Arial"/>
          <w:i/>
          <w:shd w:val="clear" w:color="auto" w:fill="FFFFFF"/>
        </w:rPr>
        <w:t xml:space="preserve"> </w:t>
      </w:r>
      <w:proofErr w:type="spellStart"/>
      <w:r w:rsidRPr="00A01452">
        <w:rPr>
          <w:rFonts w:cs="Arial"/>
          <w:i/>
          <w:shd w:val="clear" w:color="auto" w:fill="FFFFFF"/>
        </w:rPr>
        <w:t>nés</w:t>
      </w:r>
      <w:proofErr w:type="spellEnd"/>
      <w:r w:rsidRPr="00A01452">
        <w:rPr>
          <w:rFonts w:cs="Arial"/>
          <w:i/>
          <w:shd w:val="clear" w:color="auto" w:fill="FFFFFF"/>
        </w:rPr>
        <w:t xml:space="preserve"> </w:t>
      </w:r>
      <w:proofErr w:type="spellStart"/>
      <w:r w:rsidRPr="00A01452">
        <w:rPr>
          <w:rFonts w:cs="Arial"/>
          <w:i/>
          <w:shd w:val="clear" w:color="auto" w:fill="FFFFFF"/>
        </w:rPr>
        <w:t>hors</w:t>
      </w:r>
      <w:proofErr w:type="spellEnd"/>
      <w:r w:rsidRPr="00A01452">
        <w:rPr>
          <w:rFonts w:cs="Arial"/>
          <w:i/>
          <w:shd w:val="clear" w:color="auto" w:fill="FFFFFF"/>
        </w:rPr>
        <w:t xml:space="preserve"> </w:t>
      </w:r>
      <w:proofErr w:type="spellStart"/>
      <w:r w:rsidRPr="00A01452">
        <w:rPr>
          <w:rFonts w:cs="Arial"/>
          <w:i/>
          <w:shd w:val="clear" w:color="auto" w:fill="FFFFFF"/>
        </w:rPr>
        <w:t>mariage</w:t>
      </w:r>
      <w:proofErr w:type="spellEnd"/>
      <w:r w:rsidRPr="00A01452">
        <w:rPr>
          <w:rFonts w:cs="Arial"/>
          <w:i/>
          <w:shd w:val="clear" w:color="auto" w:fill="FFFFFF"/>
        </w:rPr>
        <w:t xml:space="preserve"> </w:t>
      </w:r>
      <w:proofErr w:type="spellStart"/>
      <w:r w:rsidRPr="00A01452">
        <w:rPr>
          <w:rFonts w:cs="Arial"/>
          <w:i/>
          <w:shd w:val="clear" w:color="auto" w:fill="FFFFFF"/>
        </w:rPr>
        <w:t>dont</w:t>
      </w:r>
      <w:proofErr w:type="spellEnd"/>
      <w:r w:rsidRPr="00A01452">
        <w:rPr>
          <w:rFonts w:cs="Arial"/>
          <w:i/>
          <w:shd w:val="clear" w:color="auto" w:fill="FFFFFF"/>
        </w:rPr>
        <w:t xml:space="preserve"> la </w:t>
      </w:r>
      <w:proofErr w:type="spellStart"/>
      <w:r w:rsidRPr="00A01452">
        <w:rPr>
          <w:rFonts w:cs="Arial"/>
          <w:i/>
          <w:shd w:val="clear" w:color="auto" w:fill="FFFFFF"/>
        </w:rPr>
        <w:t>filiation</w:t>
      </w:r>
      <w:proofErr w:type="spellEnd"/>
      <w:r w:rsidRPr="00A01452">
        <w:rPr>
          <w:rFonts w:cs="Arial"/>
          <w:i/>
          <w:shd w:val="clear" w:color="auto" w:fill="FFFFFF"/>
        </w:rPr>
        <w:t xml:space="preserve"> </w:t>
      </w:r>
      <w:proofErr w:type="spellStart"/>
      <w:r w:rsidRPr="00A01452">
        <w:rPr>
          <w:rFonts w:cs="Arial"/>
          <w:i/>
          <w:shd w:val="clear" w:color="auto" w:fill="FFFFFF"/>
        </w:rPr>
        <w:t>est</w:t>
      </w:r>
      <w:proofErr w:type="spellEnd"/>
      <w:r w:rsidRPr="00A01452">
        <w:rPr>
          <w:rFonts w:cs="Arial"/>
          <w:i/>
          <w:shd w:val="clear" w:color="auto" w:fill="FFFFFF"/>
        </w:rPr>
        <w:t xml:space="preserve"> </w:t>
      </w:r>
      <w:proofErr w:type="spellStart"/>
      <w:r w:rsidRPr="00A01452">
        <w:rPr>
          <w:rFonts w:cs="Arial"/>
          <w:i/>
          <w:shd w:val="clear" w:color="auto" w:fill="FFFFFF"/>
        </w:rPr>
        <w:t>légalement</w:t>
      </w:r>
      <w:proofErr w:type="spellEnd"/>
      <w:r w:rsidRPr="00A01452">
        <w:rPr>
          <w:rFonts w:cs="Arial"/>
          <w:i/>
          <w:shd w:val="clear" w:color="auto" w:fill="FFFFFF"/>
        </w:rPr>
        <w:t xml:space="preserve"> </w:t>
      </w:r>
      <w:proofErr w:type="spellStart"/>
      <w:r w:rsidRPr="00A01452">
        <w:rPr>
          <w:rFonts w:cs="Arial"/>
          <w:i/>
          <w:shd w:val="clear" w:color="auto" w:fill="FFFFFF"/>
        </w:rPr>
        <w:t>établie</w:t>
      </w:r>
      <w:proofErr w:type="spellEnd"/>
      <w:r w:rsidRPr="00A01452">
        <w:rPr>
          <w:rFonts w:cs="Arial"/>
          <w:i/>
          <w:shd w:val="clear" w:color="auto" w:fill="FFFFFF"/>
        </w:rPr>
        <w:t xml:space="preserve"> </w:t>
      </w:r>
      <w:proofErr w:type="spellStart"/>
      <w:r w:rsidRPr="00A01452">
        <w:rPr>
          <w:rFonts w:cs="Arial"/>
          <w:i/>
          <w:shd w:val="clear" w:color="auto" w:fill="FFFFFF"/>
        </w:rPr>
        <w:t>ont</w:t>
      </w:r>
      <w:proofErr w:type="spellEnd"/>
      <w:r w:rsidRPr="00A01452">
        <w:rPr>
          <w:rFonts w:cs="Arial"/>
          <w:i/>
          <w:shd w:val="clear" w:color="auto" w:fill="FFFFFF"/>
        </w:rPr>
        <w:t xml:space="preserve"> </w:t>
      </w:r>
      <w:proofErr w:type="spellStart"/>
      <w:r w:rsidRPr="00A01452">
        <w:rPr>
          <w:rFonts w:cs="Arial"/>
          <w:i/>
          <w:shd w:val="clear" w:color="auto" w:fill="FFFFFF"/>
        </w:rPr>
        <w:t>les</w:t>
      </w:r>
      <w:proofErr w:type="spellEnd"/>
      <w:r w:rsidRPr="00A01452">
        <w:rPr>
          <w:rFonts w:cs="Arial"/>
          <w:i/>
          <w:shd w:val="clear" w:color="auto" w:fill="FFFFFF"/>
        </w:rPr>
        <w:t xml:space="preserve"> </w:t>
      </w:r>
      <w:proofErr w:type="spellStart"/>
      <w:r w:rsidRPr="00A01452">
        <w:rPr>
          <w:rFonts w:cs="Arial"/>
          <w:i/>
          <w:shd w:val="clear" w:color="auto" w:fill="FFFFFF"/>
        </w:rPr>
        <w:t>mêmes</w:t>
      </w:r>
      <w:proofErr w:type="spellEnd"/>
      <w:r w:rsidRPr="00A01452">
        <w:rPr>
          <w:rFonts w:cs="Arial"/>
          <w:i/>
          <w:shd w:val="clear" w:color="auto" w:fill="FFFFFF"/>
        </w:rPr>
        <w:t xml:space="preserve"> </w:t>
      </w:r>
      <w:proofErr w:type="spellStart"/>
      <w:r w:rsidRPr="00A01452">
        <w:rPr>
          <w:rFonts w:cs="Arial"/>
          <w:i/>
          <w:shd w:val="clear" w:color="auto" w:fill="FFFFFF"/>
        </w:rPr>
        <w:t>droits</w:t>
      </w:r>
      <w:proofErr w:type="spellEnd"/>
      <w:r w:rsidRPr="00A01452">
        <w:rPr>
          <w:rFonts w:cs="Arial"/>
          <w:i/>
          <w:shd w:val="clear" w:color="auto" w:fill="FFFFFF"/>
        </w:rPr>
        <w:t xml:space="preserve"> </w:t>
      </w:r>
      <w:proofErr w:type="spellStart"/>
      <w:r w:rsidRPr="00A01452">
        <w:rPr>
          <w:rFonts w:cs="Arial"/>
          <w:i/>
          <w:shd w:val="clear" w:color="auto" w:fill="FFFFFF"/>
        </w:rPr>
        <w:t>que</w:t>
      </w:r>
      <w:proofErr w:type="spellEnd"/>
      <w:r w:rsidRPr="00A01452">
        <w:rPr>
          <w:rFonts w:cs="Arial"/>
          <w:i/>
          <w:shd w:val="clear" w:color="auto" w:fill="FFFFFF"/>
        </w:rPr>
        <w:t xml:space="preserve"> </w:t>
      </w:r>
      <w:proofErr w:type="spellStart"/>
      <w:r w:rsidRPr="00A01452">
        <w:rPr>
          <w:rFonts w:cs="Arial"/>
          <w:i/>
          <w:shd w:val="clear" w:color="auto" w:fill="FFFFFF"/>
        </w:rPr>
        <w:t>les</w:t>
      </w:r>
      <w:proofErr w:type="spellEnd"/>
      <w:r w:rsidRPr="00A01452">
        <w:rPr>
          <w:rFonts w:cs="Arial"/>
          <w:i/>
          <w:shd w:val="clear" w:color="auto" w:fill="FFFFFF"/>
        </w:rPr>
        <w:t xml:space="preserve"> </w:t>
      </w:r>
      <w:proofErr w:type="spellStart"/>
      <w:r w:rsidRPr="00A01452">
        <w:rPr>
          <w:rFonts w:cs="Arial"/>
          <w:i/>
          <w:shd w:val="clear" w:color="auto" w:fill="FFFFFF"/>
        </w:rPr>
        <w:t>enfants</w:t>
      </w:r>
      <w:proofErr w:type="spellEnd"/>
      <w:r w:rsidRPr="00A01452">
        <w:rPr>
          <w:rFonts w:cs="Arial"/>
          <w:i/>
          <w:shd w:val="clear" w:color="auto" w:fill="FFFFFF"/>
        </w:rPr>
        <w:t xml:space="preserve"> </w:t>
      </w:r>
      <w:proofErr w:type="spellStart"/>
      <w:r w:rsidRPr="00A01452">
        <w:rPr>
          <w:rFonts w:cs="Arial"/>
          <w:i/>
          <w:shd w:val="clear" w:color="auto" w:fill="FFFFFF"/>
        </w:rPr>
        <w:t>légitimes</w:t>
      </w:r>
      <w:proofErr w:type="spellEnd"/>
      <w:r w:rsidRPr="00A01452">
        <w:rPr>
          <w:rFonts w:cs="Arial"/>
          <w:shd w:val="clear" w:color="auto" w:fill="FFFFFF"/>
        </w:rPr>
        <w:t>”.</w:t>
      </w:r>
      <w:r w:rsidR="00612E2C" w:rsidRPr="00276B21">
        <w:rPr>
          <w:rStyle w:val="Alaviitteenviite"/>
          <w:rFonts w:cs="Arial"/>
          <w:shd w:val="clear" w:color="auto" w:fill="FFFFFF"/>
        </w:rPr>
        <w:footnoteReference w:id="24"/>
      </w:r>
      <w:r w:rsidR="00612E2C" w:rsidRPr="00A01452">
        <w:rPr>
          <w:rFonts w:cs="Arial"/>
          <w:shd w:val="clear" w:color="auto" w:fill="FFFFFF"/>
        </w:rPr>
        <w:t xml:space="preserve"> </w:t>
      </w:r>
    </w:p>
    <w:p w14:paraId="6CE68A1F" w14:textId="77777777" w:rsidR="0044255B" w:rsidRPr="00276B21" w:rsidRDefault="0044255B" w:rsidP="00276B21">
      <w:pPr>
        <w:pStyle w:val="Alaviitteenteksti"/>
        <w:rPr>
          <w:rFonts w:cs="Arial"/>
          <w:shd w:val="clear" w:color="auto" w:fill="FFFFFF"/>
        </w:rPr>
      </w:pPr>
    </w:p>
    <w:p w14:paraId="634DA751" w14:textId="0C24AD10" w:rsidR="007A78BC" w:rsidRPr="00276B21" w:rsidRDefault="00780347" w:rsidP="00276B21">
      <w:pPr>
        <w:pStyle w:val="Alaviitteenteksti"/>
        <w:jc w:val="both"/>
        <w:rPr>
          <w:rFonts w:cs="Arial"/>
          <w:shd w:val="clear" w:color="auto" w:fill="FFFFFF"/>
        </w:rPr>
      </w:pPr>
      <w:r w:rsidRPr="00276B21">
        <w:rPr>
          <w:rFonts w:cs="Arial"/>
          <w:shd w:val="clear" w:color="auto" w:fill="FFFFFF"/>
        </w:rPr>
        <w:t>Sittemmin s</w:t>
      </w:r>
      <w:r w:rsidR="00D27CE5" w:rsidRPr="00276B21">
        <w:rPr>
          <w:rFonts w:cs="Arial"/>
          <w:shd w:val="clear" w:color="auto" w:fill="FFFFFF"/>
        </w:rPr>
        <w:t>ukulaisuussuhteita koskevan</w:t>
      </w:r>
      <w:r w:rsidR="00BF22B0" w:rsidRPr="00276B21">
        <w:rPr>
          <w:rFonts w:cs="Arial"/>
          <w:shd w:val="clear" w:color="auto" w:fill="FFFFFF"/>
        </w:rPr>
        <w:t>,</w:t>
      </w:r>
      <w:r w:rsidR="00D27CE5" w:rsidRPr="00276B21">
        <w:rPr>
          <w:rFonts w:cs="Arial"/>
          <w:shd w:val="clear" w:color="auto" w:fill="FFFFFF"/>
        </w:rPr>
        <w:t xml:space="preserve"> </w:t>
      </w:r>
      <w:r w:rsidR="00AE224F" w:rsidRPr="00276B21">
        <w:rPr>
          <w:rFonts w:cs="Arial"/>
          <w:shd w:val="clear" w:color="auto" w:fill="FFFFFF"/>
        </w:rPr>
        <w:t>26.6.2019 annetun lain</w:t>
      </w:r>
      <w:r w:rsidR="00D27CE5" w:rsidRPr="00276B21">
        <w:rPr>
          <w:rFonts w:cs="Arial"/>
          <w:shd w:val="clear" w:color="auto" w:fill="FFFFFF"/>
        </w:rPr>
        <w:t xml:space="preserve"> 2019</w:t>
      </w:r>
      <w:r w:rsidR="00211775">
        <w:rPr>
          <w:rFonts w:cs="Arial"/>
          <w:shd w:val="clear" w:color="auto" w:fill="FFFFFF"/>
        </w:rPr>
        <w:t>–</w:t>
      </w:r>
      <w:r w:rsidR="00D27CE5" w:rsidRPr="00276B21">
        <w:rPr>
          <w:rFonts w:cs="Arial"/>
          <w:shd w:val="clear" w:color="auto" w:fill="FFFFFF"/>
        </w:rPr>
        <w:t>571</w:t>
      </w:r>
      <w:r w:rsidR="00AE224F" w:rsidRPr="00276B21">
        <w:rPr>
          <w:rFonts w:cs="Arial"/>
          <w:shd w:val="clear" w:color="auto" w:fill="FFFFFF"/>
        </w:rPr>
        <w:t xml:space="preserve"> (</w:t>
      </w:r>
      <w:r w:rsidR="00AE224F" w:rsidRPr="00276B21">
        <w:rPr>
          <w:rFonts w:cs="Arial"/>
          <w:i/>
          <w:shd w:val="clear" w:color="auto" w:fill="FFFFFF"/>
        </w:rPr>
        <w:t>Loi n</w:t>
      </w:r>
      <w:r w:rsidR="00AE224F" w:rsidRPr="00276B21">
        <w:rPr>
          <w:rFonts w:cs="Arial"/>
          <w:i/>
          <w:shd w:val="clear" w:color="auto" w:fill="FFFFFF"/>
          <w:vertAlign w:val="superscript"/>
        </w:rPr>
        <w:t>o</w:t>
      </w:r>
      <w:r w:rsidR="00D27CE5" w:rsidRPr="00276B21">
        <w:rPr>
          <w:rFonts w:cs="Arial"/>
          <w:i/>
          <w:shd w:val="clear" w:color="auto" w:fill="FFFFFF"/>
          <w:vertAlign w:val="superscript"/>
        </w:rPr>
        <w:t xml:space="preserve"> </w:t>
      </w:r>
      <w:r w:rsidR="00AE224F" w:rsidRPr="00276B21">
        <w:rPr>
          <w:rFonts w:cs="Arial"/>
          <w:i/>
          <w:shd w:val="clear" w:color="auto" w:fill="FFFFFF"/>
          <w:vertAlign w:val="superscript"/>
        </w:rPr>
        <w:t xml:space="preserve"> </w:t>
      </w:r>
      <w:r w:rsidR="00AE224F" w:rsidRPr="00276B21">
        <w:rPr>
          <w:rFonts w:cs="Arial"/>
          <w:i/>
          <w:shd w:val="clear" w:color="auto" w:fill="FFFFFF"/>
        </w:rPr>
        <w:t>2019</w:t>
      </w:r>
      <w:r w:rsidR="00211775">
        <w:rPr>
          <w:rFonts w:cs="Arial"/>
          <w:i/>
          <w:shd w:val="clear" w:color="auto" w:fill="FFFFFF"/>
        </w:rPr>
        <w:t>–</w:t>
      </w:r>
      <w:r w:rsidR="00AE224F" w:rsidRPr="00276B21">
        <w:rPr>
          <w:rFonts w:cs="Arial"/>
          <w:i/>
          <w:shd w:val="clear" w:color="auto" w:fill="FFFFFF"/>
        </w:rPr>
        <w:t>571</w:t>
      </w:r>
      <w:r w:rsidR="00D27CE5" w:rsidRPr="00276B21">
        <w:rPr>
          <w:rFonts w:cs="Arial"/>
          <w:i/>
          <w:shd w:val="clear" w:color="auto" w:fill="FFFFFF"/>
        </w:rPr>
        <w:t xml:space="preserve"> du 26 </w:t>
      </w:r>
      <w:proofErr w:type="spellStart"/>
      <w:r w:rsidR="00D27CE5" w:rsidRPr="00276B21">
        <w:rPr>
          <w:rFonts w:cs="Arial"/>
          <w:i/>
          <w:shd w:val="clear" w:color="auto" w:fill="FFFFFF"/>
        </w:rPr>
        <w:t>juin</w:t>
      </w:r>
      <w:proofErr w:type="spellEnd"/>
      <w:r w:rsidR="00D27CE5" w:rsidRPr="00276B21">
        <w:rPr>
          <w:rFonts w:cs="Arial"/>
          <w:i/>
          <w:shd w:val="clear" w:color="auto" w:fill="FFFFFF"/>
        </w:rPr>
        <w:t xml:space="preserve"> 2019 relative à la filiation</w:t>
      </w:r>
      <w:r w:rsidR="00AE224F" w:rsidRPr="00276B21">
        <w:rPr>
          <w:rFonts w:cs="Arial"/>
          <w:shd w:val="clear" w:color="auto" w:fill="FFFFFF"/>
        </w:rPr>
        <w:t>)</w:t>
      </w:r>
      <w:r w:rsidR="000F5C79" w:rsidRPr="00276B21">
        <w:rPr>
          <w:rFonts w:cs="Arial"/>
          <w:shd w:val="clear" w:color="auto" w:fill="FFFFFF"/>
        </w:rPr>
        <w:t xml:space="preserve"> luvussa 2 (19–28 artiklat) määrätään avioliiton ulkopuolella syntyneiden lasten juridisesta suhteesta vanhempiinsa. 19 artiklan mukaan avioliiton ulkopuolella syntyneen lapsen äidin sukulaisuus lapseensa muodostuu jo pelkästään synnytyksen vuoksi. Jos lapsen syntymätodistuksessa ei ole äidin nimeä, äitiys voidaan vahvistaa tunnustamalla tai tuomiolla. </w:t>
      </w:r>
      <w:r w:rsidR="007E15C6">
        <w:rPr>
          <w:rFonts w:cs="Arial"/>
          <w:shd w:val="clear" w:color="auto" w:fill="FFFFFF"/>
        </w:rPr>
        <w:t xml:space="preserve">Isän sukulaisuus lapseen voidaan vahvistaa vain tunnustamalla tai tuomiolla. </w:t>
      </w:r>
      <w:r w:rsidR="007A78BC" w:rsidRPr="00276B21">
        <w:rPr>
          <w:rFonts w:cs="Arial"/>
          <w:shd w:val="clear" w:color="auto" w:fill="FFFFFF"/>
        </w:rPr>
        <w:t>Laissa määrätään seuraavasti:</w:t>
      </w:r>
    </w:p>
    <w:p w14:paraId="3518C989" w14:textId="77777777" w:rsidR="007A78BC" w:rsidRPr="00276B21" w:rsidRDefault="007A78BC" w:rsidP="00276B21">
      <w:pPr>
        <w:pStyle w:val="Alaviitteenteksti"/>
        <w:jc w:val="both"/>
        <w:rPr>
          <w:rFonts w:cs="Arial"/>
          <w:shd w:val="clear" w:color="auto" w:fill="FFFFFF"/>
        </w:rPr>
      </w:pPr>
      <w:r w:rsidRPr="00276B21">
        <w:rPr>
          <w:rFonts w:cs="Arial"/>
          <w:shd w:val="clear" w:color="auto" w:fill="FFFFFF"/>
        </w:rPr>
        <w:tab/>
      </w:r>
    </w:p>
    <w:p w14:paraId="12F850F5" w14:textId="77777777" w:rsidR="007A78BC" w:rsidRPr="00276B21" w:rsidRDefault="007A78BC" w:rsidP="00276B21">
      <w:pPr>
        <w:pStyle w:val="Alaviitteenteksti"/>
        <w:ind w:left="720"/>
        <w:jc w:val="both"/>
        <w:rPr>
          <w:rFonts w:cs="Arial"/>
          <w:i/>
          <w:shd w:val="clear" w:color="auto" w:fill="FFFFFF"/>
          <w:lang w:val="en-US"/>
        </w:rPr>
      </w:pPr>
      <w:r w:rsidRPr="00276B21">
        <w:rPr>
          <w:rFonts w:cs="Arial"/>
          <w:i/>
          <w:shd w:val="clear" w:color="auto" w:fill="FFFFFF"/>
          <w:lang w:val="sv-SE"/>
        </w:rPr>
        <w:t>”</w:t>
      </w:r>
      <w:r w:rsidRPr="00276B21">
        <w:rPr>
          <w:i/>
          <w:lang w:val="sv-SE"/>
        </w:rPr>
        <w:t xml:space="preserve">Art. 19. — La </w:t>
      </w:r>
      <w:proofErr w:type="spellStart"/>
      <w:r w:rsidRPr="00276B21">
        <w:rPr>
          <w:i/>
          <w:lang w:val="sv-SE"/>
        </w:rPr>
        <w:t>filiation</w:t>
      </w:r>
      <w:proofErr w:type="spellEnd"/>
      <w:r w:rsidRPr="00276B21">
        <w:rPr>
          <w:i/>
          <w:lang w:val="sv-SE"/>
        </w:rPr>
        <w:t xml:space="preserve"> des </w:t>
      </w:r>
      <w:proofErr w:type="spellStart"/>
      <w:r w:rsidRPr="00276B21">
        <w:rPr>
          <w:i/>
          <w:lang w:val="sv-SE"/>
        </w:rPr>
        <w:t>enfants</w:t>
      </w:r>
      <w:proofErr w:type="spellEnd"/>
      <w:r w:rsidRPr="00276B21">
        <w:rPr>
          <w:i/>
          <w:lang w:val="sv-SE"/>
        </w:rPr>
        <w:t xml:space="preserve"> </w:t>
      </w:r>
      <w:proofErr w:type="spellStart"/>
      <w:r w:rsidRPr="00276B21">
        <w:rPr>
          <w:i/>
          <w:lang w:val="sv-SE"/>
        </w:rPr>
        <w:t>nés</w:t>
      </w:r>
      <w:proofErr w:type="spellEnd"/>
      <w:r w:rsidRPr="00276B21">
        <w:rPr>
          <w:i/>
          <w:lang w:val="sv-SE"/>
        </w:rPr>
        <w:t xml:space="preserve"> hors </w:t>
      </w:r>
      <w:proofErr w:type="spellStart"/>
      <w:r w:rsidRPr="00276B21">
        <w:rPr>
          <w:i/>
          <w:lang w:val="sv-SE"/>
        </w:rPr>
        <w:t>mariage</w:t>
      </w:r>
      <w:proofErr w:type="spellEnd"/>
      <w:r w:rsidRPr="00276B21">
        <w:rPr>
          <w:i/>
          <w:lang w:val="sv-SE"/>
        </w:rPr>
        <w:t xml:space="preserve"> </w:t>
      </w:r>
      <w:proofErr w:type="spellStart"/>
      <w:r w:rsidRPr="00276B21">
        <w:rPr>
          <w:i/>
          <w:lang w:val="sv-SE"/>
        </w:rPr>
        <w:t>résulte</w:t>
      </w:r>
      <w:proofErr w:type="spellEnd"/>
      <w:r w:rsidRPr="00276B21">
        <w:rPr>
          <w:i/>
          <w:lang w:val="sv-SE"/>
        </w:rPr>
        <w:t xml:space="preserve"> à </w:t>
      </w:r>
      <w:proofErr w:type="spellStart"/>
      <w:r w:rsidRPr="00276B21">
        <w:rPr>
          <w:i/>
          <w:lang w:val="sv-SE"/>
        </w:rPr>
        <w:t>l’égard</w:t>
      </w:r>
      <w:proofErr w:type="spellEnd"/>
      <w:r w:rsidRPr="00276B21">
        <w:rPr>
          <w:i/>
          <w:lang w:val="sv-SE"/>
        </w:rPr>
        <w:t xml:space="preserve"> de la </w:t>
      </w:r>
      <w:proofErr w:type="spellStart"/>
      <w:r w:rsidRPr="00276B21">
        <w:rPr>
          <w:i/>
          <w:lang w:val="sv-SE"/>
        </w:rPr>
        <w:t>mère</w:t>
      </w:r>
      <w:proofErr w:type="spellEnd"/>
      <w:r w:rsidRPr="00276B21">
        <w:rPr>
          <w:i/>
          <w:lang w:val="sv-SE"/>
        </w:rPr>
        <w:t xml:space="preserve">, du </w:t>
      </w:r>
      <w:proofErr w:type="spellStart"/>
      <w:r w:rsidRPr="00276B21">
        <w:rPr>
          <w:i/>
          <w:lang w:val="sv-SE"/>
        </w:rPr>
        <w:t>seul</w:t>
      </w:r>
      <w:proofErr w:type="spellEnd"/>
      <w:r w:rsidRPr="00276B21">
        <w:rPr>
          <w:i/>
          <w:lang w:val="sv-SE"/>
        </w:rPr>
        <w:t xml:space="preserve"> fait de la </w:t>
      </w:r>
      <w:proofErr w:type="spellStart"/>
      <w:r w:rsidRPr="00276B21">
        <w:rPr>
          <w:i/>
          <w:lang w:val="sv-SE"/>
        </w:rPr>
        <w:t>naissance</w:t>
      </w:r>
      <w:proofErr w:type="spellEnd"/>
      <w:r w:rsidRPr="00276B21">
        <w:rPr>
          <w:i/>
          <w:lang w:val="sv-SE"/>
        </w:rPr>
        <w:t xml:space="preserve">. </w:t>
      </w:r>
      <w:proofErr w:type="spellStart"/>
      <w:r w:rsidRPr="00276B21">
        <w:rPr>
          <w:i/>
          <w:lang w:val="sv-SE"/>
        </w:rPr>
        <w:t>Toutefois</w:t>
      </w:r>
      <w:proofErr w:type="spellEnd"/>
      <w:r w:rsidRPr="00276B21">
        <w:rPr>
          <w:i/>
          <w:lang w:val="sv-SE"/>
        </w:rPr>
        <w:t xml:space="preserve">, dans le </w:t>
      </w:r>
      <w:proofErr w:type="spellStart"/>
      <w:r w:rsidRPr="00276B21">
        <w:rPr>
          <w:i/>
          <w:lang w:val="sv-SE"/>
        </w:rPr>
        <w:t>cas</w:t>
      </w:r>
      <w:proofErr w:type="spellEnd"/>
      <w:r w:rsidRPr="00276B21">
        <w:rPr>
          <w:i/>
          <w:lang w:val="sv-SE"/>
        </w:rPr>
        <w:t xml:space="preserve"> </w:t>
      </w:r>
      <w:proofErr w:type="spellStart"/>
      <w:r w:rsidRPr="00276B21">
        <w:rPr>
          <w:i/>
          <w:lang w:val="sv-SE"/>
        </w:rPr>
        <w:t>où</w:t>
      </w:r>
      <w:proofErr w:type="spellEnd"/>
      <w:r w:rsidRPr="00276B21">
        <w:rPr>
          <w:i/>
          <w:lang w:val="sv-SE"/>
        </w:rPr>
        <w:t xml:space="preserve"> </w:t>
      </w:r>
      <w:proofErr w:type="spellStart"/>
      <w:r w:rsidRPr="00276B21">
        <w:rPr>
          <w:i/>
          <w:lang w:val="sv-SE"/>
        </w:rPr>
        <w:t>l’acte</w:t>
      </w:r>
      <w:proofErr w:type="spellEnd"/>
      <w:r w:rsidRPr="00276B21">
        <w:rPr>
          <w:i/>
          <w:lang w:val="sv-SE"/>
        </w:rPr>
        <w:t xml:space="preserve"> de </w:t>
      </w:r>
      <w:proofErr w:type="spellStart"/>
      <w:r w:rsidRPr="00276B21">
        <w:rPr>
          <w:i/>
          <w:lang w:val="sv-SE"/>
        </w:rPr>
        <w:t>naissance</w:t>
      </w:r>
      <w:proofErr w:type="spellEnd"/>
      <w:r w:rsidRPr="00276B21">
        <w:rPr>
          <w:i/>
          <w:lang w:val="sv-SE"/>
        </w:rPr>
        <w:t xml:space="preserve"> </w:t>
      </w:r>
      <w:proofErr w:type="spellStart"/>
      <w:r w:rsidRPr="00276B21">
        <w:rPr>
          <w:i/>
          <w:lang w:val="sv-SE"/>
        </w:rPr>
        <w:t>ne</w:t>
      </w:r>
      <w:proofErr w:type="spellEnd"/>
      <w:r w:rsidRPr="00276B21">
        <w:rPr>
          <w:i/>
          <w:lang w:val="sv-SE"/>
        </w:rPr>
        <w:t xml:space="preserve"> </w:t>
      </w:r>
      <w:proofErr w:type="spellStart"/>
      <w:r w:rsidRPr="00276B21">
        <w:rPr>
          <w:i/>
          <w:lang w:val="sv-SE"/>
        </w:rPr>
        <w:t>porte</w:t>
      </w:r>
      <w:proofErr w:type="spellEnd"/>
      <w:r w:rsidRPr="00276B21">
        <w:rPr>
          <w:i/>
          <w:lang w:val="sv-SE"/>
        </w:rPr>
        <w:t xml:space="preserve"> </w:t>
      </w:r>
      <w:proofErr w:type="spellStart"/>
      <w:r w:rsidRPr="00276B21">
        <w:rPr>
          <w:i/>
          <w:lang w:val="sv-SE"/>
        </w:rPr>
        <w:t>pas</w:t>
      </w:r>
      <w:proofErr w:type="spellEnd"/>
      <w:r w:rsidRPr="00276B21">
        <w:rPr>
          <w:i/>
          <w:lang w:val="sv-SE"/>
        </w:rPr>
        <w:t xml:space="preserve"> </w:t>
      </w:r>
      <w:proofErr w:type="spellStart"/>
      <w:r w:rsidRPr="00276B21">
        <w:rPr>
          <w:i/>
          <w:lang w:val="sv-SE"/>
        </w:rPr>
        <w:t>l’indication</w:t>
      </w:r>
      <w:proofErr w:type="spellEnd"/>
      <w:r w:rsidRPr="00276B21">
        <w:rPr>
          <w:i/>
          <w:lang w:val="sv-SE"/>
        </w:rPr>
        <w:t xml:space="preserve"> du nom de la </w:t>
      </w:r>
      <w:proofErr w:type="spellStart"/>
      <w:r w:rsidRPr="00276B21">
        <w:rPr>
          <w:i/>
          <w:lang w:val="sv-SE"/>
        </w:rPr>
        <w:t>mère</w:t>
      </w:r>
      <w:proofErr w:type="spellEnd"/>
      <w:r w:rsidRPr="00276B21">
        <w:rPr>
          <w:i/>
          <w:lang w:val="sv-SE"/>
        </w:rPr>
        <w:t xml:space="preserve">, </w:t>
      </w:r>
      <w:proofErr w:type="spellStart"/>
      <w:r w:rsidRPr="00276B21">
        <w:rPr>
          <w:i/>
          <w:lang w:val="sv-SE"/>
        </w:rPr>
        <w:t>elle</w:t>
      </w:r>
      <w:proofErr w:type="spellEnd"/>
      <w:r w:rsidRPr="00276B21">
        <w:rPr>
          <w:i/>
          <w:lang w:val="sv-SE"/>
        </w:rPr>
        <w:t xml:space="preserve"> est </w:t>
      </w:r>
      <w:proofErr w:type="spellStart"/>
      <w:r w:rsidRPr="00276B21">
        <w:rPr>
          <w:i/>
          <w:lang w:val="sv-SE"/>
        </w:rPr>
        <w:t>établie</w:t>
      </w:r>
      <w:proofErr w:type="spellEnd"/>
      <w:r w:rsidRPr="00276B21">
        <w:rPr>
          <w:i/>
          <w:lang w:val="sv-SE"/>
        </w:rPr>
        <w:t xml:space="preserve"> par </w:t>
      </w:r>
      <w:proofErr w:type="spellStart"/>
      <w:r w:rsidRPr="00276B21">
        <w:rPr>
          <w:i/>
          <w:lang w:val="sv-SE"/>
        </w:rPr>
        <w:t>une</w:t>
      </w:r>
      <w:proofErr w:type="spellEnd"/>
      <w:r w:rsidRPr="00276B21">
        <w:rPr>
          <w:i/>
          <w:lang w:val="sv-SE"/>
        </w:rPr>
        <w:t xml:space="preserve"> </w:t>
      </w:r>
      <w:proofErr w:type="spellStart"/>
      <w:r w:rsidRPr="00276B21">
        <w:rPr>
          <w:i/>
          <w:lang w:val="sv-SE"/>
        </w:rPr>
        <w:t>reconnaissance</w:t>
      </w:r>
      <w:proofErr w:type="spellEnd"/>
      <w:r w:rsidRPr="00276B21">
        <w:rPr>
          <w:i/>
          <w:lang w:val="sv-SE"/>
        </w:rPr>
        <w:t xml:space="preserve"> </w:t>
      </w:r>
      <w:proofErr w:type="spellStart"/>
      <w:r w:rsidRPr="00276B21">
        <w:rPr>
          <w:i/>
          <w:lang w:val="sv-SE"/>
        </w:rPr>
        <w:t>ou</w:t>
      </w:r>
      <w:proofErr w:type="spellEnd"/>
      <w:r w:rsidRPr="00276B21">
        <w:rPr>
          <w:i/>
          <w:lang w:val="sv-SE"/>
        </w:rPr>
        <w:t xml:space="preserve"> </w:t>
      </w:r>
      <w:proofErr w:type="spellStart"/>
      <w:r w:rsidRPr="00276B21">
        <w:rPr>
          <w:i/>
          <w:lang w:val="sv-SE"/>
        </w:rPr>
        <w:t>un</w:t>
      </w:r>
      <w:proofErr w:type="spellEnd"/>
      <w:r w:rsidRPr="00276B21">
        <w:rPr>
          <w:i/>
          <w:lang w:val="sv-SE"/>
        </w:rPr>
        <w:t xml:space="preserve"> </w:t>
      </w:r>
      <w:proofErr w:type="spellStart"/>
      <w:r w:rsidRPr="00276B21">
        <w:rPr>
          <w:i/>
          <w:lang w:val="sv-SE"/>
        </w:rPr>
        <w:t>jugement</w:t>
      </w:r>
      <w:proofErr w:type="spellEnd"/>
      <w:r w:rsidRPr="00276B21">
        <w:rPr>
          <w:i/>
          <w:lang w:val="sv-SE"/>
        </w:rPr>
        <w:t xml:space="preserve">. </w:t>
      </w:r>
      <w:r w:rsidRPr="00276B21">
        <w:rPr>
          <w:i/>
          <w:lang w:val="en-US"/>
        </w:rPr>
        <w:t xml:space="preserve">A </w:t>
      </w:r>
      <w:proofErr w:type="spellStart"/>
      <w:r w:rsidRPr="00276B21">
        <w:rPr>
          <w:i/>
          <w:lang w:val="en-US"/>
        </w:rPr>
        <w:t>l’égard</w:t>
      </w:r>
      <w:proofErr w:type="spellEnd"/>
      <w:r w:rsidRPr="00276B21">
        <w:rPr>
          <w:i/>
          <w:lang w:val="en-US"/>
        </w:rPr>
        <w:t xml:space="preserve"> du </w:t>
      </w:r>
      <w:proofErr w:type="spellStart"/>
      <w:r w:rsidRPr="00276B21">
        <w:rPr>
          <w:i/>
          <w:lang w:val="en-US"/>
        </w:rPr>
        <w:t>père</w:t>
      </w:r>
      <w:proofErr w:type="spellEnd"/>
      <w:r w:rsidRPr="00276B21">
        <w:rPr>
          <w:i/>
          <w:lang w:val="en-US"/>
        </w:rPr>
        <w:t xml:space="preserve">, la </w:t>
      </w:r>
      <w:proofErr w:type="spellStart"/>
      <w:r w:rsidRPr="00276B21">
        <w:rPr>
          <w:i/>
          <w:lang w:val="en-US"/>
        </w:rPr>
        <w:t>preuve</w:t>
      </w:r>
      <w:proofErr w:type="spellEnd"/>
      <w:r w:rsidRPr="00276B21">
        <w:rPr>
          <w:i/>
          <w:lang w:val="en-US"/>
        </w:rPr>
        <w:t xml:space="preserve"> de la filiation ne </w:t>
      </w:r>
      <w:proofErr w:type="spellStart"/>
      <w:r w:rsidRPr="00276B21">
        <w:rPr>
          <w:i/>
          <w:lang w:val="en-US"/>
        </w:rPr>
        <w:t>peut</w:t>
      </w:r>
      <w:proofErr w:type="spellEnd"/>
      <w:r w:rsidRPr="00276B21">
        <w:rPr>
          <w:i/>
          <w:lang w:val="en-US"/>
        </w:rPr>
        <w:t xml:space="preserve"> </w:t>
      </w:r>
      <w:proofErr w:type="spellStart"/>
      <w:r w:rsidRPr="00276B21">
        <w:rPr>
          <w:i/>
          <w:lang w:val="en-US"/>
        </w:rPr>
        <w:t>résulter</w:t>
      </w:r>
      <w:proofErr w:type="spellEnd"/>
      <w:r w:rsidRPr="00276B21">
        <w:rPr>
          <w:i/>
          <w:lang w:val="en-US"/>
        </w:rPr>
        <w:t xml:space="preserve"> que </w:t>
      </w:r>
      <w:proofErr w:type="spellStart"/>
      <w:r w:rsidRPr="00276B21">
        <w:rPr>
          <w:i/>
          <w:lang w:val="en-US"/>
        </w:rPr>
        <w:t>d’une</w:t>
      </w:r>
      <w:proofErr w:type="spellEnd"/>
      <w:r w:rsidRPr="00276B21">
        <w:rPr>
          <w:i/>
          <w:lang w:val="en-US"/>
        </w:rPr>
        <w:t xml:space="preserve"> reconnaissance </w:t>
      </w:r>
      <w:proofErr w:type="spellStart"/>
      <w:r w:rsidRPr="00276B21">
        <w:rPr>
          <w:i/>
          <w:lang w:val="en-US"/>
        </w:rPr>
        <w:t>ou</w:t>
      </w:r>
      <w:proofErr w:type="spellEnd"/>
      <w:r w:rsidRPr="00276B21">
        <w:rPr>
          <w:i/>
          <w:lang w:val="en-US"/>
        </w:rPr>
        <w:t xml:space="preserve"> d’un </w:t>
      </w:r>
      <w:proofErr w:type="spellStart"/>
      <w:r w:rsidRPr="00276B21">
        <w:rPr>
          <w:i/>
          <w:lang w:val="en-US"/>
        </w:rPr>
        <w:t>jugement</w:t>
      </w:r>
      <w:proofErr w:type="spellEnd"/>
      <w:r w:rsidRPr="00276B21">
        <w:rPr>
          <w:i/>
          <w:lang w:val="en-US"/>
        </w:rPr>
        <w:t>.”</w:t>
      </w:r>
      <w:r w:rsidRPr="00276B21">
        <w:rPr>
          <w:rStyle w:val="Alaviitteenviite"/>
          <w:i/>
          <w:lang w:val="en-US"/>
        </w:rPr>
        <w:footnoteReference w:id="25"/>
      </w:r>
    </w:p>
    <w:p w14:paraId="5B4685B8" w14:textId="77777777" w:rsidR="007A78BC" w:rsidRPr="00276B21" w:rsidRDefault="007A78BC" w:rsidP="00276B21">
      <w:pPr>
        <w:pStyle w:val="Alaviitteenteksti"/>
        <w:jc w:val="both"/>
        <w:rPr>
          <w:rFonts w:cs="Arial"/>
          <w:shd w:val="clear" w:color="auto" w:fill="FFFFFF"/>
          <w:lang w:val="en-US"/>
        </w:rPr>
      </w:pPr>
    </w:p>
    <w:p w14:paraId="3B84BEF5" w14:textId="77777777" w:rsidR="00356954" w:rsidRPr="00276B21" w:rsidRDefault="007A78BC" w:rsidP="00276B21">
      <w:pPr>
        <w:pStyle w:val="Alaviitteenteksti"/>
        <w:jc w:val="both"/>
        <w:rPr>
          <w:rFonts w:cs="Arial"/>
          <w:shd w:val="clear" w:color="auto" w:fill="FFFFFF"/>
        </w:rPr>
      </w:pPr>
      <w:r w:rsidRPr="00276B21">
        <w:rPr>
          <w:rFonts w:cs="Arial"/>
          <w:shd w:val="clear" w:color="auto" w:fill="FFFFFF"/>
        </w:rPr>
        <w:lastRenderedPageBreak/>
        <w:t>Laissa määrätään tilanteista, joissa isyys voidaan/ei voida vahvistaa.</w:t>
      </w:r>
      <w:r w:rsidR="000F5C79" w:rsidRPr="00276B21">
        <w:rPr>
          <w:rFonts w:cs="Arial"/>
          <w:shd w:val="clear" w:color="auto" w:fill="FFFFFF"/>
        </w:rPr>
        <w:t xml:space="preserve">  Laki</w:t>
      </w:r>
      <w:r w:rsidR="00AE224F" w:rsidRPr="00276B21">
        <w:rPr>
          <w:rFonts w:cs="Arial"/>
          <w:shd w:val="clear" w:color="auto" w:fill="FFFFFF"/>
        </w:rPr>
        <w:t xml:space="preserve"> ei enää edellytä lapsen isän vaimolta hyväksyntää toisesta liitosta (</w:t>
      </w:r>
      <w:proofErr w:type="spellStart"/>
      <w:r w:rsidR="00AE224F" w:rsidRPr="00276B21">
        <w:rPr>
          <w:rFonts w:cs="Arial"/>
          <w:shd w:val="clear" w:color="auto" w:fill="FFFFFF"/>
        </w:rPr>
        <w:t>union</w:t>
      </w:r>
      <w:proofErr w:type="spellEnd"/>
      <w:r w:rsidR="00AE224F" w:rsidRPr="00276B21">
        <w:rPr>
          <w:rFonts w:cs="Arial"/>
          <w:shd w:val="clear" w:color="auto" w:fill="FFFFFF"/>
        </w:rPr>
        <w:t>, suhteesta) syntyneen lapsen tunnustamiseksi. Lapsen isän on kuitenkin ilmoitettava vaimolleen aikomuksestaan tunnustaa avioliiton ulkopuolella syntynyt lapsi</w:t>
      </w:r>
      <w:r w:rsidRPr="00276B21">
        <w:rPr>
          <w:rFonts w:cs="Arial"/>
          <w:shd w:val="clear" w:color="auto" w:fill="FFFFFF"/>
        </w:rPr>
        <w:t>.</w:t>
      </w:r>
      <w:r w:rsidR="00BF22B0" w:rsidRPr="00276B21">
        <w:rPr>
          <w:rStyle w:val="Alaviitteenviite"/>
          <w:rFonts w:cs="Arial"/>
          <w:shd w:val="clear" w:color="auto" w:fill="FFFFFF"/>
        </w:rPr>
        <w:footnoteReference w:id="26"/>
      </w:r>
      <w:r w:rsidR="00BF22B0" w:rsidRPr="00276B21">
        <w:rPr>
          <w:rFonts w:cs="Arial"/>
          <w:shd w:val="clear" w:color="auto" w:fill="FFFFFF"/>
        </w:rPr>
        <w:t xml:space="preserve"> </w:t>
      </w:r>
    </w:p>
    <w:p w14:paraId="6E9E920C" w14:textId="77777777" w:rsidR="003B16A3" w:rsidRPr="00276B21" w:rsidRDefault="003B16A3" w:rsidP="00276B21">
      <w:pPr>
        <w:pStyle w:val="Alaviitteenteksti"/>
        <w:jc w:val="both"/>
      </w:pPr>
    </w:p>
    <w:p w14:paraId="5455B66B" w14:textId="77777777" w:rsidR="0037123A" w:rsidRPr="00276B21" w:rsidRDefault="0037123A" w:rsidP="00276B21">
      <w:pPr>
        <w:autoSpaceDE w:val="0"/>
        <w:autoSpaceDN w:val="0"/>
        <w:adjustRightInd w:val="0"/>
        <w:spacing w:after="0" w:line="240" w:lineRule="auto"/>
        <w:jc w:val="both"/>
        <w:rPr>
          <w:rFonts w:cs="Arial"/>
          <w:szCs w:val="20"/>
          <w:shd w:val="clear" w:color="auto" w:fill="FFFFFF"/>
        </w:rPr>
      </w:pPr>
      <w:r w:rsidRPr="00276B21">
        <w:t>Vuonna 2019 voimaan tulleen perintölain</w:t>
      </w:r>
      <w:r w:rsidRPr="00276B21">
        <w:rPr>
          <w:i/>
        </w:rPr>
        <w:t xml:space="preserve"> (Loi n</w:t>
      </w:r>
      <w:r w:rsidRPr="00276B21">
        <w:rPr>
          <w:i/>
          <w:vertAlign w:val="superscript"/>
        </w:rPr>
        <w:t xml:space="preserve">o </w:t>
      </w:r>
      <w:r w:rsidRPr="00276B21">
        <w:rPr>
          <w:i/>
        </w:rPr>
        <w:t xml:space="preserve">2019-573 du 26 </w:t>
      </w:r>
      <w:proofErr w:type="spellStart"/>
      <w:r w:rsidRPr="00276B21">
        <w:rPr>
          <w:i/>
        </w:rPr>
        <w:t>juin</w:t>
      </w:r>
      <w:proofErr w:type="spellEnd"/>
      <w:r w:rsidRPr="00276B21">
        <w:rPr>
          <w:i/>
        </w:rPr>
        <w:t xml:space="preserve"> 2019 </w:t>
      </w:r>
      <w:proofErr w:type="spellStart"/>
      <w:r w:rsidRPr="00276B21">
        <w:rPr>
          <w:rFonts w:cs="Arial"/>
          <w:i/>
          <w:szCs w:val="20"/>
          <w:shd w:val="clear" w:color="auto" w:fill="FFFFFF"/>
        </w:rPr>
        <w:t>relative</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aux</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successions</w:t>
      </w:r>
      <w:proofErr w:type="spellEnd"/>
      <w:r w:rsidRPr="00276B21">
        <w:rPr>
          <w:rFonts w:cs="Arial"/>
          <w:i/>
          <w:szCs w:val="20"/>
          <w:shd w:val="clear" w:color="auto" w:fill="FFFFFF"/>
        </w:rPr>
        <w:t>)</w:t>
      </w:r>
      <w:r w:rsidRPr="00276B21">
        <w:rPr>
          <w:rFonts w:cs="Arial"/>
          <w:szCs w:val="20"/>
          <w:shd w:val="clear" w:color="auto" w:fill="FFFFFF"/>
        </w:rPr>
        <w:t xml:space="preserve"> 28 artiklan mukaan avioliiton ulkopuolella syntyneet lapset </w:t>
      </w:r>
      <w:r w:rsidR="005C6612" w:rsidRPr="00276B21">
        <w:rPr>
          <w:rFonts w:cs="Arial"/>
          <w:szCs w:val="20"/>
          <w:shd w:val="clear" w:color="auto" w:fill="FFFFFF"/>
        </w:rPr>
        <w:t xml:space="preserve">sukupuolesta riippumatta </w:t>
      </w:r>
      <w:r w:rsidRPr="00276B21">
        <w:rPr>
          <w:rFonts w:cs="Arial"/>
          <w:szCs w:val="20"/>
          <w:shd w:val="clear" w:color="auto" w:fill="FFFFFF"/>
        </w:rPr>
        <w:t>ovat avioliitossa syntyneiden tapaan oikeutettuja perintöön.</w:t>
      </w:r>
      <w:r w:rsidR="005C6612" w:rsidRPr="00276B21">
        <w:rPr>
          <w:rFonts w:cs="Arial"/>
          <w:szCs w:val="20"/>
          <w:shd w:val="clear" w:color="auto" w:fill="FFFFFF"/>
        </w:rPr>
        <w:t xml:space="preserve"> Ranskankielisessä laissa määrätään seuraavasti:</w:t>
      </w:r>
    </w:p>
    <w:p w14:paraId="7743FB9D" w14:textId="77777777" w:rsidR="0037123A" w:rsidRPr="00276B21" w:rsidRDefault="0037123A" w:rsidP="00276B21">
      <w:pPr>
        <w:autoSpaceDE w:val="0"/>
        <w:autoSpaceDN w:val="0"/>
        <w:adjustRightInd w:val="0"/>
        <w:spacing w:after="0" w:line="240" w:lineRule="auto"/>
        <w:rPr>
          <w:rFonts w:cs="Arial"/>
          <w:szCs w:val="20"/>
          <w:shd w:val="clear" w:color="auto" w:fill="FFFFFF"/>
        </w:rPr>
      </w:pPr>
    </w:p>
    <w:p w14:paraId="0618A096" w14:textId="77777777" w:rsidR="0037123A" w:rsidRPr="00A01452" w:rsidRDefault="0037123A" w:rsidP="00FD7FFC">
      <w:pPr>
        <w:autoSpaceDE w:val="0"/>
        <w:autoSpaceDN w:val="0"/>
        <w:adjustRightInd w:val="0"/>
        <w:spacing w:after="0" w:line="240" w:lineRule="auto"/>
        <w:ind w:left="720"/>
        <w:jc w:val="both"/>
        <w:rPr>
          <w:rFonts w:cs="Arial"/>
          <w:i/>
          <w:szCs w:val="20"/>
          <w:shd w:val="clear" w:color="auto" w:fill="FFFFFF"/>
        </w:rPr>
      </w:pPr>
      <w:r w:rsidRPr="00A01452">
        <w:rPr>
          <w:rFonts w:cs="Arial"/>
          <w:i/>
          <w:szCs w:val="20"/>
          <w:shd w:val="clear" w:color="auto" w:fill="FFFFFF"/>
        </w:rPr>
        <w:t xml:space="preserve">“Des </w:t>
      </w:r>
      <w:proofErr w:type="spellStart"/>
      <w:r w:rsidRPr="00A01452">
        <w:rPr>
          <w:rFonts w:cs="Arial"/>
          <w:i/>
          <w:szCs w:val="20"/>
          <w:shd w:val="clear" w:color="auto" w:fill="FFFFFF"/>
        </w:rPr>
        <w:t>successions</w:t>
      </w:r>
      <w:proofErr w:type="spellEnd"/>
      <w:r w:rsidRPr="00A01452">
        <w:rPr>
          <w:rFonts w:cs="Arial"/>
          <w:i/>
          <w:szCs w:val="20"/>
          <w:shd w:val="clear" w:color="auto" w:fill="FFFFFF"/>
        </w:rPr>
        <w:t xml:space="preserve"> </w:t>
      </w:r>
      <w:proofErr w:type="spellStart"/>
      <w:r w:rsidRPr="00A01452">
        <w:rPr>
          <w:rFonts w:cs="Arial"/>
          <w:i/>
          <w:szCs w:val="20"/>
          <w:shd w:val="clear" w:color="auto" w:fill="FFFFFF"/>
        </w:rPr>
        <w:t>déférées</w:t>
      </w:r>
      <w:proofErr w:type="spellEnd"/>
      <w:r w:rsidRPr="00A01452">
        <w:rPr>
          <w:rFonts w:cs="Arial"/>
          <w:i/>
          <w:szCs w:val="20"/>
          <w:shd w:val="clear" w:color="auto" w:fill="FFFFFF"/>
        </w:rPr>
        <w:t xml:space="preserve"> </w:t>
      </w:r>
      <w:proofErr w:type="spellStart"/>
      <w:r w:rsidRPr="00A01452">
        <w:rPr>
          <w:rFonts w:cs="Arial"/>
          <w:i/>
          <w:szCs w:val="20"/>
          <w:shd w:val="clear" w:color="auto" w:fill="FFFFFF"/>
        </w:rPr>
        <w:t>aux</w:t>
      </w:r>
      <w:proofErr w:type="spellEnd"/>
      <w:r w:rsidRPr="00A01452">
        <w:rPr>
          <w:rFonts w:cs="Arial"/>
          <w:i/>
          <w:szCs w:val="20"/>
          <w:shd w:val="clear" w:color="auto" w:fill="FFFFFF"/>
        </w:rPr>
        <w:t xml:space="preserve"> </w:t>
      </w:r>
      <w:proofErr w:type="spellStart"/>
      <w:r w:rsidRPr="00A01452">
        <w:rPr>
          <w:rFonts w:cs="Arial"/>
          <w:i/>
          <w:szCs w:val="20"/>
          <w:shd w:val="clear" w:color="auto" w:fill="FFFFFF"/>
        </w:rPr>
        <w:t>descendants</w:t>
      </w:r>
      <w:proofErr w:type="spellEnd"/>
      <w:r w:rsidRPr="00A01452">
        <w:rPr>
          <w:rFonts w:cs="Arial"/>
          <w:i/>
          <w:szCs w:val="20"/>
          <w:shd w:val="clear" w:color="auto" w:fill="FFFFFF"/>
        </w:rPr>
        <w:t xml:space="preserve">. </w:t>
      </w:r>
    </w:p>
    <w:p w14:paraId="79D5595B" w14:textId="77777777" w:rsidR="0037123A" w:rsidRPr="00A01452" w:rsidRDefault="0037123A" w:rsidP="00FD7FFC">
      <w:pPr>
        <w:autoSpaceDE w:val="0"/>
        <w:autoSpaceDN w:val="0"/>
        <w:adjustRightInd w:val="0"/>
        <w:spacing w:after="0" w:line="240" w:lineRule="auto"/>
        <w:ind w:left="720"/>
        <w:jc w:val="both"/>
        <w:rPr>
          <w:rFonts w:cs="Arial"/>
          <w:i/>
          <w:szCs w:val="20"/>
          <w:shd w:val="clear" w:color="auto" w:fill="FFFFFF"/>
        </w:rPr>
      </w:pPr>
    </w:p>
    <w:p w14:paraId="34FEE002" w14:textId="13325055" w:rsidR="0037123A" w:rsidRPr="00276B21" w:rsidRDefault="0037123A" w:rsidP="00FD7FFC">
      <w:pPr>
        <w:autoSpaceDE w:val="0"/>
        <w:autoSpaceDN w:val="0"/>
        <w:adjustRightInd w:val="0"/>
        <w:spacing w:after="0" w:line="240" w:lineRule="auto"/>
        <w:ind w:left="720"/>
        <w:jc w:val="both"/>
        <w:rPr>
          <w:rFonts w:cs="Arial"/>
          <w:i/>
          <w:szCs w:val="20"/>
          <w:shd w:val="clear" w:color="auto" w:fill="FFFFFF"/>
          <w:lang w:val="en-US"/>
        </w:rPr>
      </w:pPr>
      <w:r w:rsidRPr="00FD7FFC">
        <w:rPr>
          <w:rFonts w:cs="Arial"/>
          <w:i/>
          <w:szCs w:val="20"/>
          <w:shd w:val="clear" w:color="auto" w:fill="FFFFFF"/>
          <w:lang w:val="en-US"/>
        </w:rPr>
        <w:t xml:space="preserve">Art. 28. – Les enfants </w:t>
      </w:r>
      <w:proofErr w:type="spellStart"/>
      <w:r w:rsidRPr="00FD7FFC">
        <w:rPr>
          <w:rFonts w:cs="Arial"/>
          <w:i/>
          <w:szCs w:val="20"/>
          <w:shd w:val="clear" w:color="auto" w:fill="FFFFFF"/>
          <w:lang w:val="en-US"/>
        </w:rPr>
        <w:t>ou</w:t>
      </w:r>
      <w:proofErr w:type="spellEnd"/>
      <w:r w:rsidRPr="00FD7FFC">
        <w:rPr>
          <w:rFonts w:cs="Arial"/>
          <w:i/>
          <w:szCs w:val="20"/>
          <w:shd w:val="clear" w:color="auto" w:fill="FFFFFF"/>
          <w:lang w:val="en-US"/>
        </w:rPr>
        <w:t xml:space="preserve"> </w:t>
      </w:r>
      <w:proofErr w:type="spellStart"/>
      <w:r w:rsidRPr="00FD7FFC">
        <w:rPr>
          <w:rFonts w:cs="Arial"/>
          <w:i/>
          <w:szCs w:val="20"/>
          <w:shd w:val="clear" w:color="auto" w:fill="FFFFFF"/>
          <w:lang w:val="en-US"/>
        </w:rPr>
        <w:t>leurs</w:t>
      </w:r>
      <w:proofErr w:type="spellEnd"/>
      <w:r w:rsidRPr="00FD7FFC">
        <w:rPr>
          <w:rFonts w:cs="Arial"/>
          <w:i/>
          <w:szCs w:val="20"/>
          <w:shd w:val="clear" w:color="auto" w:fill="FFFFFF"/>
          <w:lang w:val="en-US"/>
        </w:rPr>
        <w:t xml:space="preserve"> descendants </w:t>
      </w:r>
      <w:proofErr w:type="spellStart"/>
      <w:r w:rsidRPr="00FD7FFC">
        <w:rPr>
          <w:rFonts w:cs="Arial"/>
          <w:i/>
          <w:szCs w:val="20"/>
          <w:shd w:val="clear" w:color="auto" w:fill="FFFFFF"/>
          <w:lang w:val="en-US"/>
        </w:rPr>
        <w:t>succèdent</w:t>
      </w:r>
      <w:proofErr w:type="spellEnd"/>
      <w:r w:rsidRPr="00FD7FFC">
        <w:rPr>
          <w:rFonts w:cs="Arial"/>
          <w:i/>
          <w:szCs w:val="20"/>
          <w:shd w:val="clear" w:color="auto" w:fill="FFFFFF"/>
          <w:lang w:val="en-US"/>
        </w:rPr>
        <w:t xml:space="preserve"> à </w:t>
      </w:r>
      <w:proofErr w:type="spellStart"/>
      <w:r w:rsidRPr="00FD7FFC">
        <w:rPr>
          <w:rFonts w:cs="Arial"/>
          <w:i/>
          <w:szCs w:val="20"/>
          <w:shd w:val="clear" w:color="auto" w:fill="FFFFFF"/>
          <w:lang w:val="en-US"/>
        </w:rPr>
        <w:t>leurs</w:t>
      </w:r>
      <w:proofErr w:type="spellEnd"/>
      <w:r w:rsidRPr="00FD7FFC">
        <w:rPr>
          <w:rFonts w:cs="Arial"/>
          <w:i/>
          <w:szCs w:val="20"/>
          <w:shd w:val="clear" w:color="auto" w:fill="FFFFFF"/>
          <w:lang w:val="en-US"/>
        </w:rPr>
        <w:t xml:space="preserve"> </w:t>
      </w:r>
      <w:proofErr w:type="spellStart"/>
      <w:r w:rsidRPr="00276B21">
        <w:rPr>
          <w:rFonts w:cs="Arial"/>
          <w:i/>
          <w:szCs w:val="20"/>
          <w:shd w:val="clear" w:color="auto" w:fill="FFFFFF"/>
          <w:lang w:val="en-US"/>
        </w:rPr>
        <w:t>père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mère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aïeuls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aïeules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ou</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autres</w:t>
      </w:r>
      <w:proofErr w:type="spellEnd"/>
      <w:r w:rsidRPr="00276B21">
        <w:rPr>
          <w:rFonts w:cs="Arial"/>
          <w:i/>
          <w:szCs w:val="20"/>
          <w:shd w:val="clear" w:color="auto" w:fill="FFFFFF"/>
          <w:lang w:val="en-US"/>
        </w:rPr>
        <w:t xml:space="preserve"> ascendants, sans distinction de </w:t>
      </w:r>
      <w:proofErr w:type="spellStart"/>
      <w:r w:rsidRPr="00276B21">
        <w:rPr>
          <w:rFonts w:cs="Arial"/>
          <w:i/>
          <w:szCs w:val="20"/>
          <w:shd w:val="clear" w:color="auto" w:fill="FFFFFF"/>
          <w:lang w:val="en-US"/>
        </w:rPr>
        <w:t>sexe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ni</w:t>
      </w:r>
      <w:proofErr w:type="spellEnd"/>
      <w:r w:rsidRPr="00276B21">
        <w:rPr>
          <w:rFonts w:cs="Arial"/>
          <w:i/>
          <w:szCs w:val="20"/>
          <w:shd w:val="clear" w:color="auto" w:fill="FFFFFF"/>
          <w:lang w:val="en-US"/>
        </w:rPr>
        <w:t xml:space="preserve"> de </w:t>
      </w:r>
      <w:proofErr w:type="spellStart"/>
      <w:r w:rsidRPr="00276B21">
        <w:rPr>
          <w:rFonts w:cs="Arial"/>
          <w:i/>
          <w:szCs w:val="20"/>
          <w:shd w:val="clear" w:color="auto" w:fill="FFFFFF"/>
          <w:lang w:val="en-US"/>
        </w:rPr>
        <w:t>primogéniture</w:t>
      </w:r>
      <w:proofErr w:type="spellEnd"/>
      <w:r w:rsidRPr="00276B21">
        <w:rPr>
          <w:rFonts w:cs="Arial"/>
          <w:i/>
          <w:szCs w:val="20"/>
          <w:shd w:val="clear" w:color="auto" w:fill="FFFFFF"/>
          <w:lang w:val="en-US"/>
        </w:rPr>
        <w:t xml:space="preserve"> et encore </w:t>
      </w:r>
      <w:proofErr w:type="spellStart"/>
      <w:r w:rsidRPr="00276B21">
        <w:rPr>
          <w:rFonts w:cs="Arial"/>
          <w:i/>
          <w:szCs w:val="20"/>
          <w:shd w:val="clear" w:color="auto" w:fill="FFFFFF"/>
          <w:lang w:val="en-US"/>
        </w:rPr>
        <w:t>qu'ils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soient</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issus</w:t>
      </w:r>
      <w:proofErr w:type="spellEnd"/>
      <w:r w:rsidRPr="00276B21">
        <w:rPr>
          <w:rFonts w:cs="Arial"/>
          <w:i/>
          <w:szCs w:val="20"/>
          <w:shd w:val="clear" w:color="auto" w:fill="FFFFFF"/>
          <w:lang w:val="en-US"/>
        </w:rPr>
        <w:t xml:space="preserve"> de </w:t>
      </w:r>
      <w:proofErr w:type="spellStart"/>
      <w:r w:rsidRPr="00276B21">
        <w:rPr>
          <w:rFonts w:cs="Arial"/>
          <w:i/>
          <w:szCs w:val="20"/>
          <w:shd w:val="clear" w:color="auto" w:fill="FFFFFF"/>
          <w:lang w:val="en-US"/>
        </w:rPr>
        <w:t>différents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mariages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ou</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nés</w:t>
      </w:r>
      <w:proofErr w:type="spellEnd"/>
      <w:r w:rsidRPr="00276B21">
        <w:rPr>
          <w:rFonts w:cs="Arial"/>
          <w:i/>
          <w:szCs w:val="20"/>
          <w:shd w:val="clear" w:color="auto" w:fill="FFFFFF"/>
          <w:lang w:val="en-US"/>
        </w:rPr>
        <w:t xml:space="preserve"> hors mariage.</w:t>
      </w:r>
    </w:p>
    <w:p w14:paraId="30E47230" w14:textId="77777777" w:rsidR="005C6612" w:rsidRPr="00276B21" w:rsidRDefault="005C6612" w:rsidP="00FD7FFC">
      <w:pPr>
        <w:autoSpaceDE w:val="0"/>
        <w:autoSpaceDN w:val="0"/>
        <w:adjustRightInd w:val="0"/>
        <w:spacing w:after="0" w:line="240" w:lineRule="auto"/>
        <w:ind w:left="720"/>
        <w:jc w:val="both"/>
        <w:rPr>
          <w:rFonts w:cs="Arial"/>
          <w:i/>
          <w:szCs w:val="20"/>
          <w:shd w:val="clear" w:color="auto" w:fill="FFFFFF"/>
          <w:lang w:val="en-US"/>
        </w:rPr>
      </w:pPr>
    </w:p>
    <w:p w14:paraId="0832ED49" w14:textId="2016256A" w:rsidR="0037123A" w:rsidRPr="00FD7FFC" w:rsidRDefault="0037123A" w:rsidP="00FD7FFC">
      <w:pPr>
        <w:autoSpaceDE w:val="0"/>
        <w:autoSpaceDN w:val="0"/>
        <w:adjustRightInd w:val="0"/>
        <w:spacing w:after="0" w:line="240" w:lineRule="auto"/>
        <w:ind w:left="720"/>
        <w:jc w:val="both"/>
        <w:rPr>
          <w:rFonts w:cs="Arial"/>
          <w:i/>
          <w:szCs w:val="20"/>
          <w:shd w:val="clear" w:color="auto" w:fill="FFFFFF"/>
          <w:lang w:val="en-US"/>
        </w:rPr>
      </w:pPr>
      <w:proofErr w:type="spellStart"/>
      <w:r w:rsidRPr="00276B21">
        <w:rPr>
          <w:rFonts w:cs="Arial"/>
          <w:i/>
          <w:szCs w:val="20"/>
          <w:shd w:val="clear" w:color="auto" w:fill="FFFFFF"/>
          <w:lang w:val="en-US"/>
        </w:rPr>
        <w:t>Ils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succèdent</w:t>
      </w:r>
      <w:proofErr w:type="spellEnd"/>
      <w:r w:rsidRPr="00276B21">
        <w:rPr>
          <w:rFonts w:cs="Arial"/>
          <w:i/>
          <w:szCs w:val="20"/>
          <w:shd w:val="clear" w:color="auto" w:fill="FFFFFF"/>
          <w:lang w:val="en-US"/>
        </w:rPr>
        <w:t xml:space="preserve"> par </w:t>
      </w:r>
      <w:proofErr w:type="spellStart"/>
      <w:r w:rsidRPr="00276B21">
        <w:rPr>
          <w:rFonts w:cs="Arial"/>
          <w:i/>
          <w:szCs w:val="20"/>
          <w:shd w:val="clear" w:color="auto" w:fill="FFFFFF"/>
          <w:lang w:val="en-US"/>
        </w:rPr>
        <w:t>égales</w:t>
      </w:r>
      <w:proofErr w:type="spellEnd"/>
      <w:r w:rsidRPr="00276B21">
        <w:rPr>
          <w:rFonts w:cs="Arial"/>
          <w:i/>
          <w:szCs w:val="20"/>
          <w:shd w:val="clear" w:color="auto" w:fill="FFFFFF"/>
          <w:lang w:val="en-US"/>
        </w:rPr>
        <w:t xml:space="preserve"> portions et par tête, </w:t>
      </w:r>
      <w:proofErr w:type="spellStart"/>
      <w:r w:rsidRPr="00276B21">
        <w:rPr>
          <w:rFonts w:cs="Arial"/>
          <w:i/>
          <w:szCs w:val="20"/>
          <w:shd w:val="clear" w:color="auto" w:fill="FFFFFF"/>
          <w:lang w:val="en-US"/>
        </w:rPr>
        <w:t>quand</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ils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sont</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tous</w:t>
      </w:r>
      <w:proofErr w:type="spellEnd"/>
      <w:r w:rsidRPr="00276B21">
        <w:rPr>
          <w:rFonts w:cs="Arial"/>
          <w:i/>
          <w:szCs w:val="20"/>
          <w:shd w:val="clear" w:color="auto" w:fill="FFFFFF"/>
          <w:lang w:val="en-US"/>
        </w:rPr>
        <w:t xml:space="preserve"> </w:t>
      </w:r>
      <w:r w:rsidRPr="00FD7FFC">
        <w:rPr>
          <w:rFonts w:cs="Arial"/>
          <w:i/>
          <w:szCs w:val="20"/>
          <w:shd w:val="clear" w:color="auto" w:fill="FFFFFF"/>
          <w:lang w:val="en-US"/>
        </w:rPr>
        <w:t xml:space="preserve">au premier </w:t>
      </w:r>
      <w:proofErr w:type="spellStart"/>
      <w:r w:rsidRPr="00FD7FFC">
        <w:rPr>
          <w:rFonts w:cs="Arial"/>
          <w:i/>
          <w:szCs w:val="20"/>
          <w:shd w:val="clear" w:color="auto" w:fill="FFFFFF"/>
          <w:lang w:val="en-US"/>
        </w:rPr>
        <w:t>degré</w:t>
      </w:r>
      <w:proofErr w:type="spellEnd"/>
      <w:r w:rsidRPr="00FD7FFC">
        <w:rPr>
          <w:rFonts w:cs="Arial"/>
          <w:i/>
          <w:szCs w:val="20"/>
          <w:shd w:val="clear" w:color="auto" w:fill="FFFFFF"/>
          <w:lang w:val="en-US"/>
        </w:rPr>
        <w:t xml:space="preserve"> et </w:t>
      </w:r>
      <w:proofErr w:type="spellStart"/>
      <w:r w:rsidRPr="00FD7FFC">
        <w:rPr>
          <w:rFonts w:cs="Arial"/>
          <w:i/>
          <w:szCs w:val="20"/>
          <w:shd w:val="clear" w:color="auto" w:fill="FFFFFF"/>
          <w:lang w:val="en-US"/>
        </w:rPr>
        <w:t>appelés</w:t>
      </w:r>
      <w:proofErr w:type="spellEnd"/>
      <w:r w:rsidRPr="00FD7FFC">
        <w:rPr>
          <w:rFonts w:cs="Arial"/>
          <w:i/>
          <w:szCs w:val="20"/>
          <w:shd w:val="clear" w:color="auto" w:fill="FFFFFF"/>
          <w:lang w:val="en-US"/>
        </w:rPr>
        <w:t xml:space="preserve"> de </w:t>
      </w:r>
      <w:proofErr w:type="spellStart"/>
      <w:r w:rsidRPr="00FD7FFC">
        <w:rPr>
          <w:rFonts w:cs="Arial"/>
          <w:i/>
          <w:szCs w:val="20"/>
          <w:shd w:val="clear" w:color="auto" w:fill="FFFFFF"/>
          <w:lang w:val="en-US"/>
        </w:rPr>
        <w:t>leur</w:t>
      </w:r>
      <w:proofErr w:type="spellEnd"/>
      <w:r w:rsidRPr="00FD7FFC">
        <w:rPr>
          <w:rFonts w:cs="Arial"/>
          <w:i/>
          <w:szCs w:val="20"/>
          <w:shd w:val="clear" w:color="auto" w:fill="FFFFFF"/>
          <w:lang w:val="en-US"/>
        </w:rPr>
        <w:t xml:space="preserve"> chef. </w:t>
      </w:r>
      <w:proofErr w:type="spellStart"/>
      <w:r w:rsidRPr="00276B21">
        <w:rPr>
          <w:rFonts w:cs="Arial"/>
          <w:i/>
          <w:szCs w:val="20"/>
          <w:shd w:val="clear" w:color="auto" w:fill="FFFFFF"/>
        </w:rPr>
        <w:t>Ils</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succèdent</w:t>
      </w:r>
      <w:proofErr w:type="spellEnd"/>
      <w:r w:rsidRPr="00276B21">
        <w:rPr>
          <w:rFonts w:cs="Arial"/>
          <w:i/>
          <w:szCs w:val="20"/>
          <w:shd w:val="clear" w:color="auto" w:fill="FFFFFF"/>
        </w:rPr>
        <w:t xml:space="preserve"> par </w:t>
      </w:r>
      <w:proofErr w:type="spellStart"/>
      <w:r w:rsidRPr="00276B21">
        <w:rPr>
          <w:rFonts w:cs="Arial"/>
          <w:i/>
          <w:szCs w:val="20"/>
          <w:shd w:val="clear" w:color="auto" w:fill="FFFFFF"/>
        </w:rPr>
        <w:t>souche</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lorsqu'ils</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viennent</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tous</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ou</w:t>
      </w:r>
      <w:proofErr w:type="spellEnd"/>
      <w:r w:rsidRPr="00276B21">
        <w:rPr>
          <w:rFonts w:cs="Arial"/>
          <w:i/>
          <w:szCs w:val="20"/>
          <w:shd w:val="clear" w:color="auto" w:fill="FFFFFF"/>
        </w:rPr>
        <w:t xml:space="preserve"> en </w:t>
      </w:r>
      <w:proofErr w:type="spellStart"/>
      <w:r w:rsidRPr="00276B21">
        <w:rPr>
          <w:rFonts w:cs="Arial"/>
          <w:i/>
          <w:szCs w:val="20"/>
          <w:shd w:val="clear" w:color="auto" w:fill="FFFFFF"/>
        </w:rPr>
        <w:t>partie</w:t>
      </w:r>
      <w:proofErr w:type="spellEnd"/>
      <w:r w:rsidRPr="00276B21">
        <w:rPr>
          <w:rFonts w:cs="Arial"/>
          <w:i/>
          <w:szCs w:val="20"/>
          <w:shd w:val="clear" w:color="auto" w:fill="FFFFFF"/>
        </w:rPr>
        <w:t xml:space="preserve"> par </w:t>
      </w:r>
      <w:proofErr w:type="spellStart"/>
      <w:r w:rsidRPr="00276B21">
        <w:rPr>
          <w:rFonts w:cs="Arial"/>
          <w:i/>
          <w:szCs w:val="20"/>
          <w:shd w:val="clear" w:color="auto" w:fill="FFFFFF"/>
        </w:rPr>
        <w:t>représentation</w:t>
      </w:r>
      <w:proofErr w:type="spellEnd"/>
      <w:r w:rsidRPr="00276B21">
        <w:rPr>
          <w:rFonts w:cs="Arial"/>
          <w:i/>
          <w:szCs w:val="20"/>
          <w:shd w:val="clear" w:color="auto" w:fill="FFFFFF"/>
        </w:rPr>
        <w:t>.”</w:t>
      </w:r>
      <w:r w:rsidRPr="00276B21">
        <w:rPr>
          <w:rStyle w:val="Alaviitteenviite"/>
          <w:rFonts w:cs="Arial"/>
          <w:i/>
          <w:szCs w:val="20"/>
          <w:shd w:val="clear" w:color="auto" w:fill="FFFFFF"/>
        </w:rPr>
        <w:footnoteReference w:id="27"/>
      </w:r>
    </w:p>
    <w:p w14:paraId="24C5ADB7" w14:textId="77777777" w:rsidR="0037123A" w:rsidRPr="00276B21" w:rsidRDefault="0037123A" w:rsidP="00276B21">
      <w:pPr>
        <w:autoSpaceDE w:val="0"/>
        <w:autoSpaceDN w:val="0"/>
        <w:adjustRightInd w:val="0"/>
        <w:spacing w:after="0" w:line="240" w:lineRule="auto"/>
        <w:jc w:val="both"/>
        <w:rPr>
          <w:rFonts w:cs="Arial"/>
          <w:szCs w:val="20"/>
          <w:shd w:val="clear" w:color="auto" w:fill="FFFFFF"/>
        </w:rPr>
      </w:pPr>
    </w:p>
    <w:p w14:paraId="4EA5FA31" w14:textId="77777777" w:rsidR="00396F58" w:rsidRPr="00276B21" w:rsidRDefault="00782EA1" w:rsidP="00276B21">
      <w:pPr>
        <w:autoSpaceDE w:val="0"/>
        <w:autoSpaceDN w:val="0"/>
        <w:adjustRightInd w:val="0"/>
        <w:spacing w:after="0" w:line="240" w:lineRule="auto"/>
        <w:jc w:val="both"/>
        <w:rPr>
          <w:rFonts w:cs="Arial"/>
          <w:b/>
          <w:szCs w:val="20"/>
          <w:shd w:val="clear" w:color="auto" w:fill="FFFFFF"/>
        </w:rPr>
      </w:pPr>
      <w:r w:rsidRPr="00276B21">
        <w:rPr>
          <w:rFonts w:cs="Arial"/>
          <w:b/>
          <w:szCs w:val="20"/>
          <w:shd w:val="clear" w:color="auto" w:fill="FFFFFF"/>
        </w:rPr>
        <w:t>Muuta</w:t>
      </w:r>
    </w:p>
    <w:p w14:paraId="507C0E8B" w14:textId="77777777" w:rsidR="00782EA1" w:rsidRPr="00276B21" w:rsidRDefault="00782EA1" w:rsidP="00276B21">
      <w:pPr>
        <w:autoSpaceDE w:val="0"/>
        <w:autoSpaceDN w:val="0"/>
        <w:adjustRightInd w:val="0"/>
        <w:spacing w:after="0" w:line="240" w:lineRule="auto"/>
        <w:jc w:val="both"/>
        <w:rPr>
          <w:rFonts w:cs="Arial"/>
          <w:szCs w:val="20"/>
          <w:shd w:val="clear" w:color="auto" w:fill="FFFFFF"/>
        </w:rPr>
      </w:pPr>
    </w:p>
    <w:p w14:paraId="4246B978" w14:textId="77777777" w:rsidR="004F604E" w:rsidRPr="00276B21" w:rsidRDefault="00396F58" w:rsidP="00276B21">
      <w:pPr>
        <w:autoSpaceDE w:val="0"/>
        <w:autoSpaceDN w:val="0"/>
        <w:adjustRightInd w:val="0"/>
        <w:spacing w:after="0" w:line="240" w:lineRule="auto"/>
        <w:jc w:val="both"/>
        <w:rPr>
          <w:rFonts w:cs="Arial"/>
          <w:szCs w:val="20"/>
          <w:shd w:val="clear" w:color="auto" w:fill="FFFFFF"/>
        </w:rPr>
      </w:pPr>
      <w:r w:rsidRPr="00276B21">
        <w:rPr>
          <w:rFonts w:cs="Arial"/>
          <w:szCs w:val="20"/>
          <w:shd w:val="clear" w:color="auto" w:fill="FFFFFF"/>
        </w:rPr>
        <w:t>Rikoslain (</w:t>
      </w:r>
      <w:r w:rsidRPr="004A4094">
        <w:rPr>
          <w:rFonts w:cs="Arial"/>
          <w:i/>
          <w:szCs w:val="20"/>
          <w:shd w:val="clear" w:color="auto" w:fill="FFFFFF"/>
        </w:rPr>
        <w:t>Loi n</w:t>
      </w:r>
      <w:r w:rsidRPr="004A4094">
        <w:rPr>
          <w:rFonts w:cs="Arial"/>
          <w:i/>
          <w:szCs w:val="20"/>
          <w:shd w:val="clear" w:color="auto" w:fill="FFFFFF"/>
          <w:vertAlign w:val="superscript"/>
        </w:rPr>
        <w:t>o</w:t>
      </w:r>
      <w:r w:rsidRPr="004A4094">
        <w:rPr>
          <w:rFonts w:cs="Arial"/>
          <w:i/>
          <w:szCs w:val="20"/>
          <w:shd w:val="clear" w:color="auto" w:fill="FFFFFF"/>
        </w:rPr>
        <w:t xml:space="preserve"> 2019-574, 26 juin 2019</w:t>
      </w:r>
      <w:r w:rsidRPr="00276B21">
        <w:rPr>
          <w:rFonts w:cs="Arial"/>
          <w:szCs w:val="20"/>
          <w:shd w:val="clear" w:color="auto" w:fill="FFFFFF"/>
        </w:rPr>
        <w:t>) 425–426 artiklojen mukaan abortti on rangaistava teko. Artiklan 427 mukaan abortti on kuitenkin laillinen jos äidin henki on vaarassa.</w:t>
      </w:r>
      <w:r w:rsidRPr="00276B21">
        <w:rPr>
          <w:rStyle w:val="Alaviitteenviite"/>
          <w:rFonts w:cs="Arial"/>
          <w:szCs w:val="20"/>
          <w:shd w:val="clear" w:color="auto" w:fill="FFFFFF"/>
        </w:rPr>
        <w:footnoteReference w:id="28"/>
      </w:r>
      <w:r w:rsidR="00BE1D78" w:rsidRPr="00276B21">
        <w:rPr>
          <w:rFonts w:cs="Arial"/>
          <w:szCs w:val="20"/>
          <w:shd w:val="clear" w:color="auto" w:fill="FFFFFF"/>
        </w:rPr>
        <w:t xml:space="preserve"> </w:t>
      </w:r>
      <w:r w:rsidR="0092071F" w:rsidRPr="00276B21">
        <w:rPr>
          <w:rFonts w:cs="Arial"/>
          <w:szCs w:val="20"/>
          <w:shd w:val="clear" w:color="auto" w:fill="FFFFFF"/>
        </w:rPr>
        <w:t xml:space="preserve">Abortti on </w:t>
      </w:r>
      <w:r w:rsidR="007F4C86" w:rsidRPr="00276B21">
        <w:rPr>
          <w:rFonts w:cs="Arial"/>
          <w:szCs w:val="20"/>
          <w:shd w:val="clear" w:color="auto" w:fill="FFFFFF"/>
        </w:rPr>
        <w:t xml:space="preserve"> </w:t>
      </w:r>
      <w:proofErr w:type="spellStart"/>
      <w:r w:rsidR="007F4C86" w:rsidRPr="00276B21">
        <w:rPr>
          <w:rFonts w:cs="Arial"/>
          <w:szCs w:val="20"/>
          <w:shd w:val="clear" w:color="auto" w:fill="FFFFFF"/>
        </w:rPr>
        <w:t>RFI:n</w:t>
      </w:r>
      <w:proofErr w:type="spellEnd"/>
      <w:r w:rsidR="007F4C86" w:rsidRPr="00276B21">
        <w:rPr>
          <w:rFonts w:cs="Arial"/>
          <w:szCs w:val="20"/>
          <w:shd w:val="clear" w:color="auto" w:fill="FFFFFF"/>
        </w:rPr>
        <w:t xml:space="preserve"> (Radio France </w:t>
      </w:r>
      <w:proofErr w:type="spellStart"/>
      <w:r w:rsidR="007F4C86" w:rsidRPr="00276B21">
        <w:rPr>
          <w:rFonts w:cs="Arial"/>
          <w:szCs w:val="20"/>
          <w:shd w:val="clear" w:color="auto" w:fill="FFFFFF"/>
        </w:rPr>
        <w:t>Internationale</w:t>
      </w:r>
      <w:proofErr w:type="spellEnd"/>
      <w:r w:rsidR="007F4C86" w:rsidRPr="00276B21">
        <w:rPr>
          <w:rFonts w:cs="Arial"/>
          <w:szCs w:val="20"/>
          <w:shd w:val="clear" w:color="auto" w:fill="FFFFFF"/>
        </w:rPr>
        <w:t xml:space="preserve">) uutisen mukaan </w:t>
      </w:r>
      <w:r w:rsidR="0092071F" w:rsidRPr="00276B21">
        <w:rPr>
          <w:rFonts w:cs="Arial"/>
          <w:szCs w:val="20"/>
          <w:shd w:val="clear" w:color="auto" w:fill="FFFFFF"/>
        </w:rPr>
        <w:t>Norsunluurannikolla laissa kielletty</w:t>
      </w:r>
      <w:r w:rsidR="00817A78" w:rsidRPr="00276B21">
        <w:rPr>
          <w:rFonts w:cs="Arial"/>
          <w:szCs w:val="20"/>
          <w:shd w:val="clear" w:color="auto" w:fill="FFFFFF"/>
        </w:rPr>
        <w:t xml:space="preserve"> lukuun ottamatta raiskaus- ja insestitapauksia. </w:t>
      </w:r>
      <w:r w:rsidR="007F4C86" w:rsidRPr="00276B21">
        <w:rPr>
          <w:rFonts w:cs="Arial"/>
          <w:szCs w:val="20"/>
          <w:shd w:val="clear" w:color="auto" w:fill="FFFFFF"/>
        </w:rPr>
        <w:t>Artikkelin mukaan l</w:t>
      </w:r>
      <w:r w:rsidR="00817A78" w:rsidRPr="00276B21">
        <w:rPr>
          <w:rFonts w:cs="Arial"/>
          <w:szCs w:val="20"/>
          <w:shd w:val="clear" w:color="auto" w:fill="FFFFFF"/>
        </w:rPr>
        <w:t xml:space="preserve">aittomat abortit ovat yleisiä, mutta aihe on tabu </w:t>
      </w:r>
      <w:r w:rsidR="007F4C86" w:rsidRPr="00276B21">
        <w:rPr>
          <w:rFonts w:cs="Arial"/>
          <w:szCs w:val="20"/>
          <w:shd w:val="clear" w:color="auto" w:fill="FFFFFF"/>
        </w:rPr>
        <w:t>laittomiin abortteihin</w:t>
      </w:r>
      <w:r w:rsidR="00626A94" w:rsidRPr="00276B21">
        <w:rPr>
          <w:rFonts w:cs="Arial"/>
          <w:szCs w:val="20"/>
          <w:shd w:val="clear" w:color="auto" w:fill="FFFFFF"/>
        </w:rPr>
        <w:t xml:space="preserve"> liittyvistä terveysriskeistä</w:t>
      </w:r>
      <w:r w:rsidR="004A4094">
        <w:rPr>
          <w:rFonts w:cs="Arial"/>
          <w:szCs w:val="20"/>
          <w:shd w:val="clear" w:color="auto" w:fill="FFFFFF"/>
        </w:rPr>
        <w:t xml:space="preserve"> </w:t>
      </w:r>
      <w:r w:rsidR="004A4094" w:rsidRPr="00276B21">
        <w:rPr>
          <w:rFonts w:cs="Arial"/>
          <w:szCs w:val="20"/>
          <w:shd w:val="clear" w:color="auto" w:fill="FFFFFF"/>
        </w:rPr>
        <w:t>huolimatta</w:t>
      </w:r>
      <w:r w:rsidR="00626A94" w:rsidRPr="00276B21">
        <w:rPr>
          <w:rFonts w:cs="Arial"/>
          <w:szCs w:val="20"/>
          <w:shd w:val="clear" w:color="auto" w:fill="FFFFFF"/>
        </w:rPr>
        <w:t>.</w:t>
      </w:r>
      <w:r w:rsidR="00626A94" w:rsidRPr="00276B21">
        <w:rPr>
          <w:rStyle w:val="Alaviitteenviite"/>
          <w:rFonts w:cs="Arial"/>
          <w:szCs w:val="20"/>
          <w:shd w:val="clear" w:color="auto" w:fill="FFFFFF"/>
        </w:rPr>
        <w:footnoteReference w:id="29"/>
      </w:r>
      <w:r w:rsidRPr="00276B21">
        <w:rPr>
          <w:rFonts w:cs="Arial"/>
          <w:szCs w:val="20"/>
          <w:shd w:val="clear" w:color="auto" w:fill="FFFFFF"/>
        </w:rPr>
        <w:t xml:space="preserve"> </w:t>
      </w:r>
    </w:p>
    <w:p w14:paraId="2E461BAB" w14:textId="77777777" w:rsidR="00170473" w:rsidRPr="00276B21" w:rsidRDefault="00170473" w:rsidP="00276B21">
      <w:pPr>
        <w:autoSpaceDE w:val="0"/>
        <w:autoSpaceDN w:val="0"/>
        <w:adjustRightInd w:val="0"/>
        <w:spacing w:after="0" w:line="240" w:lineRule="auto"/>
        <w:rPr>
          <w:rFonts w:cs="Arial"/>
          <w:szCs w:val="20"/>
          <w:shd w:val="clear" w:color="auto" w:fill="FFFFFF"/>
        </w:rPr>
      </w:pPr>
    </w:p>
    <w:p w14:paraId="52A03840" w14:textId="77777777" w:rsidR="00BE1D78" w:rsidRPr="00276B21" w:rsidRDefault="00BE1D78" w:rsidP="00276B21">
      <w:pPr>
        <w:autoSpaceDE w:val="0"/>
        <w:autoSpaceDN w:val="0"/>
        <w:adjustRightInd w:val="0"/>
        <w:spacing w:after="0" w:line="240" w:lineRule="auto"/>
        <w:jc w:val="both"/>
        <w:rPr>
          <w:rFonts w:cs="Arial"/>
          <w:szCs w:val="20"/>
          <w:shd w:val="clear" w:color="auto" w:fill="FFFFFF"/>
        </w:rPr>
      </w:pPr>
      <w:r w:rsidRPr="00276B21">
        <w:rPr>
          <w:rFonts w:cs="Arial"/>
          <w:szCs w:val="20"/>
          <w:shd w:val="clear" w:color="auto" w:fill="FFFFFF"/>
        </w:rPr>
        <w:t>Rikoslain 456 artiklan mukaan aviorikos on kriminalisoitu. Syytteen voi nostaa vain loukattu puoliso:</w:t>
      </w:r>
    </w:p>
    <w:p w14:paraId="679AD3E0" w14:textId="77777777" w:rsidR="00BE1D78" w:rsidRPr="00276B21" w:rsidRDefault="00BE1D78" w:rsidP="00276B21">
      <w:pPr>
        <w:autoSpaceDE w:val="0"/>
        <w:autoSpaceDN w:val="0"/>
        <w:adjustRightInd w:val="0"/>
        <w:spacing w:after="0" w:line="240" w:lineRule="auto"/>
        <w:rPr>
          <w:rFonts w:cs="Arial"/>
          <w:szCs w:val="20"/>
          <w:shd w:val="clear" w:color="auto" w:fill="FFFFFF"/>
        </w:rPr>
      </w:pPr>
    </w:p>
    <w:p w14:paraId="762F3E3F" w14:textId="5806E76F" w:rsidR="00BE1D78" w:rsidRPr="00276B21" w:rsidRDefault="00BE1D78" w:rsidP="003805FF">
      <w:pPr>
        <w:autoSpaceDE w:val="0"/>
        <w:autoSpaceDN w:val="0"/>
        <w:adjustRightInd w:val="0"/>
        <w:spacing w:after="0" w:line="240" w:lineRule="auto"/>
        <w:ind w:left="720"/>
        <w:jc w:val="both"/>
        <w:rPr>
          <w:rFonts w:cs="Arial"/>
          <w:i/>
          <w:szCs w:val="20"/>
          <w:shd w:val="clear" w:color="auto" w:fill="FFFFFF"/>
          <w:lang w:val="en-US"/>
        </w:rPr>
      </w:pPr>
      <w:r w:rsidRPr="00A01452">
        <w:rPr>
          <w:rFonts w:cs="Arial"/>
          <w:szCs w:val="20"/>
          <w:shd w:val="clear" w:color="auto" w:fill="FFFFFF"/>
          <w:lang w:val="en-US"/>
        </w:rPr>
        <w:t>”</w:t>
      </w:r>
      <w:r w:rsidRPr="00A01452">
        <w:rPr>
          <w:rFonts w:cs="Arial"/>
          <w:i/>
          <w:szCs w:val="20"/>
          <w:shd w:val="clear" w:color="auto" w:fill="FFFFFF"/>
          <w:lang w:val="en-US"/>
        </w:rPr>
        <w:t xml:space="preserve">Art. 456 – </w:t>
      </w:r>
      <w:proofErr w:type="spellStart"/>
      <w:r w:rsidRPr="00A01452">
        <w:rPr>
          <w:rFonts w:cs="Arial"/>
          <w:i/>
          <w:szCs w:val="20"/>
          <w:shd w:val="clear" w:color="auto" w:fill="FFFFFF"/>
          <w:lang w:val="en-US"/>
        </w:rPr>
        <w:t>Sont</w:t>
      </w:r>
      <w:proofErr w:type="spellEnd"/>
      <w:r w:rsidRPr="00A01452">
        <w:rPr>
          <w:rFonts w:cs="Arial"/>
          <w:i/>
          <w:szCs w:val="20"/>
          <w:shd w:val="clear" w:color="auto" w:fill="FFFFFF"/>
          <w:lang w:val="en-US"/>
        </w:rPr>
        <w:t xml:space="preserve"> </w:t>
      </w:r>
      <w:proofErr w:type="spellStart"/>
      <w:r w:rsidRPr="00A01452">
        <w:rPr>
          <w:rFonts w:cs="Arial"/>
          <w:i/>
          <w:szCs w:val="20"/>
          <w:shd w:val="clear" w:color="auto" w:fill="FFFFFF"/>
          <w:lang w:val="en-US"/>
        </w:rPr>
        <w:t>punis</w:t>
      </w:r>
      <w:proofErr w:type="spellEnd"/>
      <w:r w:rsidRPr="00A01452">
        <w:rPr>
          <w:rFonts w:cs="Arial"/>
          <w:i/>
          <w:szCs w:val="20"/>
          <w:shd w:val="clear" w:color="auto" w:fill="FFFFFF"/>
          <w:lang w:val="en-US"/>
        </w:rPr>
        <w:t xml:space="preserve"> d'un </w:t>
      </w:r>
      <w:proofErr w:type="spellStart"/>
      <w:r w:rsidRPr="00A01452">
        <w:rPr>
          <w:rFonts w:cs="Arial"/>
          <w:i/>
          <w:szCs w:val="20"/>
          <w:shd w:val="clear" w:color="auto" w:fill="FFFFFF"/>
          <w:lang w:val="en-US"/>
        </w:rPr>
        <w:t>emprisonnement</w:t>
      </w:r>
      <w:proofErr w:type="spellEnd"/>
      <w:r w:rsidRPr="00A01452">
        <w:rPr>
          <w:rFonts w:cs="Arial"/>
          <w:i/>
          <w:szCs w:val="20"/>
          <w:shd w:val="clear" w:color="auto" w:fill="FFFFFF"/>
          <w:lang w:val="en-US"/>
        </w:rPr>
        <w:t xml:space="preserve"> de deux </w:t>
      </w:r>
      <w:proofErr w:type="spellStart"/>
      <w:r w:rsidRPr="00A01452">
        <w:rPr>
          <w:rFonts w:cs="Arial"/>
          <w:i/>
          <w:szCs w:val="20"/>
          <w:shd w:val="clear" w:color="auto" w:fill="FFFFFF"/>
          <w:lang w:val="en-US"/>
        </w:rPr>
        <w:t>mois</w:t>
      </w:r>
      <w:proofErr w:type="spellEnd"/>
      <w:r w:rsidRPr="00A01452">
        <w:rPr>
          <w:rFonts w:cs="Arial"/>
          <w:i/>
          <w:szCs w:val="20"/>
          <w:shd w:val="clear" w:color="auto" w:fill="FFFFFF"/>
          <w:lang w:val="en-US"/>
        </w:rPr>
        <w:t xml:space="preserve"> à </w:t>
      </w:r>
      <w:r w:rsidRPr="00276B21">
        <w:rPr>
          <w:rFonts w:cs="Arial"/>
          <w:i/>
          <w:szCs w:val="20"/>
          <w:shd w:val="clear" w:color="auto" w:fill="FFFFFF"/>
          <w:lang w:val="en-US"/>
        </w:rPr>
        <w:t xml:space="preserve">un an, le </w:t>
      </w:r>
      <w:proofErr w:type="spellStart"/>
      <w:r w:rsidRPr="00276B21">
        <w:rPr>
          <w:rFonts w:cs="Arial"/>
          <w:i/>
          <w:szCs w:val="20"/>
          <w:shd w:val="clear" w:color="auto" w:fill="FFFFFF"/>
          <w:lang w:val="en-US"/>
        </w:rPr>
        <w:t>mari</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ou</w:t>
      </w:r>
      <w:proofErr w:type="spellEnd"/>
      <w:r w:rsidRPr="00276B21">
        <w:rPr>
          <w:rFonts w:cs="Arial"/>
          <w:i/>
          <w:szCs w:val="20"/>
          <w:shd w:val="clear" w:color="auto" w:fill="FFFFFF"/>
          <w:lang w:val="en-US"/>
        </w:rPr>
        <w:t xml:space="preserve"> l</w:t>
      </w:r>
      <w:r w:rsidR="00FD7FFC">
        <w:rPr>
          <w:rFonts w:cs="Arial"/>
          <w:i/>
          <w:szCs w:val="20"/>
          <w:shd w:val="clear" w:color="auto" w:fill="FFFFFF"/>
          <w:lang w:val="en-US"/>
        </w:rPr>
        <w:t xml:space="preserve">a </w:t>
      </w:r>
      <w:r w:rsidRPr="00276B21">
        <w:rPr>
          <w:rFonts w:cs="Arial"/>
          <w:i/>
          <w:szCs w:val="20"/>
          <w:shd w:val="clear" w:color="auto" w:fill="FFFFFF"/>
          <w:lang w:val="en-US"/>
        </w:rPr>
        <w:t xml:space="preserve">femme </w:t>
      </w:r>
      <w:proofErr w:type="spellStart"/>
      <w:r w:rsidRPr="00276B21">
        <w:rPr>
          <w:rFonts w:cs="Arial"/>
          <w:i/>
          <w:szCs w:val="20"/>
          <w:shd w:val="clear" w:color="auto" w:fill="FFFFFF"/>
          <w:lang w:val="en-US"/>
        </w:rPr>
        <w:t>convaincu</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d'adultère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ainsi</w:t>
      </w:r>
      <w:proofErr w:type="spellEnd"/>
      <w:r w:rsidRPr="00276B21">
        <w:rPr>
          <w:rFonts w:cs="Arial"/>
          <w:i/>
          <w:szCs w:val="20"/>
          <w:shd w:val="clear" w:color="auto" w:fill="FFFFFF"/>
          <w:lang w:val="en-US"/>
        </w:rPr>
        <w:t xml:space="preserve"> que son </w:t>
      </w:r>
      <w:proofErr w:type="spellStart"/>
      <w:r w:rsidRPr="00276B21">
        <w:rPr>
          <w:rFonts w:cs="Arial"/>
          <w:i/>
          <w:szCs w:val="20"/>
          <w:shd w:val="clear" w:color="auto" w:fill="FFFFFF"/>
          <w:lang w:val="en-US"/>
        </w:rPr>
        <w:t>complice</w:t>
      </w:r>
      <w:proofErr w:type="spellEnd"/>
      <w:r w:rsidRPr="00276B21">
        <w:rPr>
          <w:rFonts w:cs="Arial"/>
          <w:i/>
          <w:szCs w:val="20"/>
          <w:shd w:val="clear" w:color="auto" w:fill="FFFFFF"/>
          <w:lang w:val="en-US"/>
        </w:rPr>
        <w:t xml:space="preserve">. </w:t>
      </w:r>
    </w:p>
    <w:p w14:paraId="7F48741B" w14:textId="08182191" w:rsidR="00BE1D78" w:rsidRPr="003805FF" w:rsidRDefault="00BE1D78" w:rsidP="003805FF">
      <w:pPr>
        <w:autoSpaceDE w:val="0"/>
        <w:autoSpaceDN w:val="0"/>
        <w:adjustRightInd w:val="0"/>
        <w:spacing w:after="0" w:line="240" w:lineRule="auto"/>
        <w:ind w:left="720"/>
        <w:jc w:val="both"/>
        <w:rPr>
          <w:rFonts w:cs="Arial"/>
          <w:i/>
          <w:szCs w:val="20"/>
          <w:shd w:val="clear" w:color="auto" w:fill="FFFFFF"/>
          <w:lang w:val="en-US"/>
        </w:rPr>
      </w:pPr>
      <w:r w:rsidRPr="00276B21">
        <w:rPr>
          <w:rFonts w:cs="Arial"/>
          <w:i/>
          <w:szCs w:val="20"/>
          <w:shd w:val="clear" w:color="auto" w:fill="FFFFFF"/>
          <w:lang w:val="en-US"/>
        </w:rPr>
        <w:t xml:space="preserve">Les </w:t>
      </w:r>
      <w:proofErr w:type="spellStart"/>
      <w:r w:rsidRPr="00276B21">
        <w:rPr>
          <w:rFonts w:cs="Arial"/>
          <w:i/>
          <w:szCs w:val="20"/>
          <w:shd w:val="clear" w:color="auto" w:fill="FFFFFF"/>
          <w:lang w:val="en-US"/>
        </w:rPr>
        <w:t>poursuites</w:t>
      </w:r>
      <w:proofErr w:type="spellEnd"/>
      <w:r w:rsidRPr="00276B21">
        <w:rPr>
          <w:rFonts w:cs="Arial"/>
          <w:i/>
          <w:szCs w:val="20"/>
          <w:shd w:val="clear" w:color="auto" w:fill="FFFFFF"/>
          <w:lang w:val="en-US"/>
        </w:rPr>
        <w:t xml:space="preserve"> ne </w:t>
      </w:r>
      <w:proofErr w:type="spellStart"/>
      <w:r w:rsidRPr="00276B21">
        <w:rPr>
          <w:rFonts w:cs="Arial"/>
          <w:i/>
          <w:szCs w:val="20"/>
          <w:shd w:val="clear" w:color="auto" w:fill="FFFFFF"/>
          <w:lang w:val="en-US"/>
        </w:rPr>
        <w:t>peuvent</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être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engagées</w:t>
      </w:r>
      <w:proofErr w:type="spellEnd"/>
      <w:r w:rsidRPr="00276B21">
        <w:rPr>
          <w:rFonts w:cs="Arial"/>
          <w:i/>
          <w:szCs w:val="20"/>
          <w:shd w:val="clear" w:color="auto" w:fill="FFFFFF"/>
          <w:lang w:val="en-US"/>
        </w:rPr>
        <w:t xml:space="preserve"> que sur </w:t>
      </w:r>
      <w:proofErr w:type="spellStart"/>
      <w:r w:rsidRPr="00276B21">
        <w:rPr>
          <w:rFonts w:cs="Arial"/>
          <w:i/>
          <w:szCs w:val="20"/>
          <w:shd w:val="clear" w:color="auto" w:fill="FFFFFF"/>
          <w:lang w:val="en-US"/>
        </w:rPr>
        <w:t>plainte</w:t>
      </w:r>
      <w:proofErr w:type="spellEnd"/>
      <w:r w:rsidRPr="00276B21">
        <w:rPr>
          <w:rFonts w:cs="Arial"/>
          <w:i/>
          <w:szCs w:val="20"/>
          <w:shd w:val="clear" w:color="auto" w:fill="FFFFFF"/>
          <w:lang w:val="en-US"/>
        </w:rPr>
        <w:t xml:space="preserve"> du conjoint </w:t>
      </w:r>
      <w:proofErr w:type="spellStart"/>
      <w:r w:rsidRPr="00276B21">
        <w:rPr>
          <w:rFonts w:cs="Arial"/>
          <w:i/>
          <w:szCs w:val="20"/>
          <w:shd w:val="clear" w:color="auto" w:fill="FFFFFF"/>
          <w:lang w:val="en-US"/>
        </w:rPr>
        <w:t>offensé</w:t>
      </w:r>
      <w:proofErr w:type="spellEnd"/>
      <w:r w:rsidRPr="00276B21">
        <w:rPr>
          <w:rFonts w:cs="Arial"/>
          <w:i/>
          <w:szCs w:val="20"/>
          <w:shd w:val="clear" w:color="auto" w:fill="FFFFFF"/>
          <w:lang w:val="en-US"/>
        </w:rPr>
        <w:t xml:space="preserve">. La </w:t>
      </w:r>
      <w:proofErr w:type="spellStart"/>
      <w:r w:rsidRPr="00276B21">
        <w:rPr>
          <w:rFonts w:cs="Arial"/>
          <w:i/>
          <w:szCs w:val="20"/>
          <w:shd w:val="clear" w:color="auto" w:fill="FFFFFF"/>
          <w:lang w:val="en-US"/>
        </w:rPr>
        <w:t>connivence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ou</w:t>
      </w:r>
      <w:proofErr w:type="spellEnd"/>
      <w:r w:rsidRPr="00276B21">
        <w:rPr>
          <w:rFonts w:cs="Arial"/>
          <w:i/>
          <w:szCs w:val="20"/>
          <w:shd w:val="clear" w:color="auto" w:fill="FFFFFF"/>
          <w:lang w:val="en-US"/>
        </w:rPr>
        <w:t xml:space="preserve"> le pardon du conjoint </w:t>
      </w:r>
      <w:proofErr w:type="spellStart"/>
      <w:r w:rsidRPr="00276B21">
        <w:rPr>
          <w:rFonts w:cs="Arial"/>
          <w:i/>
          <w:szCs w:val="20"/>
          <w:shd w:val="clear" w:color="auto" w:fill="FFFFFF"/>
          <w:lang w:val="en-US"/>
        </w:rPr>
        <w:t>offensé</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empêche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ou</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arrête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toute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poursuite</w:t>
      </w:r>
      <w:proofErr w:type="spellEnd"/>
      <w:r w:rsidRPr="00276B21">
        <w:rPr>
          <w:rFonts w:cs="Arial"/>
          <w:i/>
          <w:szCs w:val="20"/>
          <w:shd w:val="clear" w:color="auto" w:fill="FFFFFF"/>
          <w:lang w:val="en-US"/>
        </w:rPr>
        <w:t xml:space="preserve"> et le conjoint </w:t>
      </w:r>
      <w:proofErr w:type="spellStart"/>
      <w:r w:rsidRPr="00276B21">
        <w:rPr>
          <w:rFonts w:cs="Arial"/>
          <w:i/>
          <w:szCs w:val="20"/>
          <w:shd w:val="clear" w:color="auto" w:fill="FFFFFF"/>
          <w:lang w:val="en-US"/>
        </w:rPr>
        <w:t>offensé</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reste</w:t>
      </w:r>
      <w:proofErr w:type="spellEnd"/>
      <w:r w:rsidRPr="00276B21">
        <w:rPr>
          <w:rFonts w:cs="Arial"/>
          <w:i/>
          <w:szCs w:val="20"/>
          <w:shd w:val="clear" w:color="auto" w:fill="FFFFFF"/>
          <w:lang w:val="en-US"/>
        </w:rPr>
        <w:t xml:space="preserve"> </w:t>
      </w:r>
      <w:r w:rsidRPr="003805FF">
        <w:rPr>
          <w:rFonts w:cs="Arial"/>
          <w:i/>
          <w:szCs w:val="20"/>
          <w:shd w:val="clear" w:color="auto" w:fill="FFFFFF"/>
          <w:lang w:val="en-US"/>
        </w:rPr>
        <w:t xml:space="preserve">maître </w:t>
      </w:r>
      <w:proofErr w:type="spellStart"/>
      <w:r w:rsidRPr="003805FF">
        <w:rPr>
          <w:rFonts w:cs="Arial"/>
          <w:i/>
          <w:szCs w:val="20"/>
          <w:shd w:val="clear" w:color="auto" w:fill="FFFFFF"/>
          <w:lang w:val="en-US"/>
        </w:rPr>
        <w:t>d’arrêter</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l'effet</w:t>
      </w:r>
      <w:proofErr w:type="spellEnd"/>
      <w:r w:rsidRPr="003805FF">
        <w:rPr>
          <w:rFonts w:cs="Arial"/>
          <w:i/>
          <w:szCs w:val="20"/>
          <w:shd w:val="clear" w:color="auto" w:fill="FFFFFF"/>
          <w:lang w:val="en-US"/>
        </w:rPr>
        <w:t xml:space="preserve"> de la </w:t>
      </w:r>
      <w:proofErr w:type="spellStart"/>
      <w:r w:rsidRPr="003805FF">
        <w:rPr>
          <w:rFonts w:cs="Arial"/>
          <w:i/>
          <w:szCs w:val="20"/>
          <w:shd w:val="clear" w:color="auto" w:fill="FFFFFF"/>
          <w:lang w:val="en-US"/>
        </w:rPr>
        <w:t>condamnation</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prononcée</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contre</w:t>
      </w:r>
      <w:proofErr w:type="spellEnd"/>
      <w:r w:rsidRPr="003805FF">
        <w:rPr>
          <w:rFonts w:cs="Arial"/>
          <w:i/>
          <w:szCs w:val="20"/>
          <w:shd w:val="clear" w:color="auto" w:fill="FFFFFF"/>
          <w:lang w:val="en-US"/>
        </w:rPr>
        <w:t xml:space="preserve"> </w:t>
      </w:r>
    </w:p>
    <w:p w14:paraId="199B36FB" w14:textId="77777777" w:rsidR="00BE1D78" w:rsidRPr="00276B21" w:rsidRDefault="00BE1D78" w:rsidP="003805FF">
      <w:pPr>
        <w:autoSpaceDE w:val="0"/>
        <w:autoSpaceDN w:val="0"/>
        <w:adjustRightInd w:val="0"/>
        <w:spacing w:after="0" w:line="240" w:lineRule="auto"/>
        <w:ind w:firstLine="720"/>
        <w:jc w:val="both"/>
        <w:rPr>
          <w:rFonts w:cs="Arial"/>
          <w:i/>
          <w:szCs w:val="20"/>
          <w:shd w:val="clear" w:color="auto" w:fill="FFFFFF"/>
          <w:lang w:val="en-US"/>
        </w:rPr>
      </w:pPr>
      <w:proofErr w:type="spellStart"/>
      <w:r w:rsidRPr="00276B21">
        <w:rPr>
          <w:rFonts w:cs="Arial"/>
          <w:i/>
          <w:szCs w:val="20"/>
          <w:shd w:val="clear" w:color="auto" w:fill="FFFFFF"/>
          <w:lang w:val="en-US"/>
        </w:rPr>
        <w:t>l'autre</w:t>
      </w:r>
      <w:proofErr w:type="spellEnd"/>
      <w:r w:rsidRPr="00276B21">
        <w:rPr>
          <w:rFonts w:cs="Arial"/>
          <w:i/>
          <w:szCs w:val="20"/>
          <w:shd w:val="clear" w:color="auto" w:fill="FFFFFF"/>
          <w:lang w:val="en-US"/>
        </w:rPr>
        <w:t xml:space="preserve"> conjoint, </w:t>
      </w:r>
      <w:proofErr w:type="spellStart"/>
      <w:r w:rsidRPr="00276B21">
        <w:rPr>
          <w:rFonts w:cs="Arial"/>
          <w:i/>
          <w:szCs w:val="20"/>
          <w:shd w:val="clear" w:color="auto" w:fill="FFFFFF"/>
          <w:lang w:val="en-US"/>
        </w:rPr>
        <w:t>en</w:t>
      </w:r>
      <w:proofErr w:type="spellEnd"/>
      <w:r w:rsidRPr="00276B21">
        <w:rPr>
          <w:rFonts w:cs="Arial"/>
          <w:i/>
          <w:szCs w:val="20"/>
          <w:shd w:val="clear" w:color="auto" w:fill="FFFFFF"/>
          <w:lang w:val="en-US"/>
        </w:rPr>
        <w:t xml:space="preserve"> acceptant de </w:t>
      </w:r>
      <w:proofErr w:type="spellStart"/>
      <w:r w:rsidRPr="00276B21">
        <w:rPr>
          <w:rFonts w:cs="Arial"/>
          <w:i/>
          <w:szCs w:val="20"/>
          <w:shd w:val="clear" w:color="auto" w:fill="FFFFFF"/>
          <w:lang w:val="en-US"/>
        </w:rPr>
        <w:t>reprendre</w:t>
      </w:r>
      <w:proofErr w:type="spellEnd"/>
      <w:r w:rsidRPr="00276B21">
        <w:rPr>
          <w:rFonts w:cs="Arial"/>
          <w:i/>
          <w:szCs w:val="20"/>
          <w:shd w:val="clear" w:color="auto" w:fill="FFFFFF"/>
          <w:lang w:val="en-US"/>
        </w:rPr>
        <w:t xml:space="preserve"> la vie commune. </w:t>
      </w:r>
    </w:p>
    <w:p w14:paraId="7CE9A6AA" w14:textId="5CC76DE2" w:rsidR="00BE1D78" w:rsidRPr="003805FF" w:rsidRDefault="00BE1D78" w:rsidP="003805FF">
      <w:pPr>
        <w:autoSpaceDE w:val="0"/>
        <w:autoSpaceDN w:val="0"/>
        <w:adjustRightInd w:val="0"/>
        <w:spacing w:after="0" w:line="240" w:lineRule="auto"/>
        <w:ind w:left="720"/>
        <w:jc w:val="both"/>
        <w:rPr>
          <w:rFonts w:cs="Arial"/>
          <w:i/>
          <w:szCs w:val="20"/>
          <w:shd w:val="clear" w:color="auto" w:fill="FFFFFF"/>
          <w:lang w:val="en-US"/>
        </w:rPr>
      </w:pPr>
      <w:r w:rsidRPr="00276B21">
        <w:rPr>
          <w:rFonts w:cs="Arial"/>
          <w:i/>
          <w:szCs w:val="20"/>
          <w:shd w:val="clear" w:color="auto" w:fill="FFFFFF"/>
          <w:lang w:val="en-US"/>
        </w:rPr>
        <w:t xml:space="preserve">Les </w:t>
      </w:r>
      <w:proofErr w:type="spellStart"/>
      <w:r w:rsidRPr="00276B21">
        <w:rPr>
          <w:rFonts w:cs="Arial"/>
          <w:i/>
          <w:szCs w:val="20"/>
          <w:shd w:val="clear" w:color="auto" w:fill="FFFFFF"/>
          <w:lang w:val="en-US"/>
        </w:rPr>
        <w:t>seules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preuves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admises</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contre</w:t>
      </w:r>
      <w:proofErr w:type="spellEnd"/>
      <w:r w:rsidRPr="00276B21">
        <w:rPr>
          <w:rFonts w:cs="Arial"/>
          <w:i/>
          <w:szCs w:val="20"/>
          <w:shd w:val="clear" w:color="auto" w:fill="FFFFFF"/>
          <w:lang w:val="en-US"/>
        </w:rPr>
        <w:t xml:space="preserve"> le </w:t>
      </w:r>
      <w:proofErr w:type="spellStart"/>
      <w:r w:rsidRPr="00276B21">
        <w:rPr>
          <w:rFonts w:cs="Arial"/>
          <w:i/>
          <w:szCs w:val="20"/>
          <w:shd w:val="clear" w:color="auto" w:fill="FFFFFF"/>
          <w:lang w:val="en-US"/>
        </w:rPr>
        <w:t>complice</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sont</w:t>
      </w:r>
      <w:proofErr w:type="spellEnd"/>
      <w:r w:rsidRPr="00276B21">
        <w:rPr>
          <w:rFonts w:cs="Arial"/>
          <w:i/>
          <w:szCs w:val="20"/>
          <w:shd w:val="clear" w:color="auto" w:fill="FFFFFF"/>
          <w:lang w:val="en-US"/>
        </w:rPr>
        <w:t xml:space="preserve">, </w:t>
      </w:r>
      <w:proofErr w:type="spellStart"/>
      <w:r w:rsidRPr="00276B21">
        <w:rPr>
          <w:rFonts w:cs="Arial"/>
          <w:i/>
          <w:szCs w:val="20"/>
          <w:shd w:val="clear" w:color="auto" w:fill="FFFFFF"/>
          <w:lang w:val="en-US"/>
        </w:rPr>
        <w:t>outre</w:t>
      </w:r>
      <w:proofErr w:type="spellEnd"/>
      <w:r w:rsidRPr="00276B21">
        <w:rPr>
          <w:rFonts w:cs="Arial"/>
          <w:i/>
          <w:szCs w:val="20"/>
          <w:shd w:val="clear" w:color="auto" w:fill="FFFFFF"/>
          <w:lang w:val="en-US"/>
        </w:rPr>
        <w:t xml:space="preserve"> le </w:t>
      </w:r>
      <w:r w:rsidRPr="003805FF">
        <w:rPr>
          <w:rFonts w:cs="Arial"/>
          <w:i/>
          <w:szCs w:val="20"/>
          <w:shd w:val="clear" w:color="auto" w:fill="FFFFFF"/>
          <w:lang w:val="en-US"/>
        </w:rPr>
        <w:t xml:space="preserve">flagrant </w:t>
      </w:r>
      <w:proofErr w:type="spellStart"/>
      <w:r w:rsidRPr="003805FF">
        <w:rPr>
          <w:rFonts w:cs="Arial"/>
          <w:i/>
          <w:szCs w:val="20"/>
          <w:shd w:val="clear" w:color="auto" w:fill="FFFFFF"/>
          <w:lang w:val="en-US"/>
        </w:rPr>
        <w:t>délit</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celles</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résultant</w:t>
      </w:r>
      <w:proofErr w:type="spellEnd"/>
      <w:r w:rsidRPr="003805FF">
        <w:rPr>
          <w:rFonts w:cs="Arial"/>
          <w:i/>
          <w:szCs w:val="20"/>
          <w:shd w:val="clear" w:color="auto" w:fill="FFFFFF"/>
          <w:lang w:val="en-US"/>
        </w:rPr>
        <w:t xml:space="preserve"> de </w:t>
      </w:r>
      <w:proofErr w:type="spellStart"/>
      <w:r w:rsidRPr="003805FF">
        <w:rPr>
          <w:rFonts w:cs="Arial"/>
          <w:i/>
          <w:szCs w:val="20"/>
          <w:shd w:val="clear" w:color="auto" w:fill="FFFFFF"/>
          <w:lang w:val="en-US"/>
        </w:rPr>
        <w:t>lettres</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ou</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autres</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pièces</w:t>
      </w:r>
      <w:proofErr w:type="spellEnd"/>
      <w:r w:rsidRPr="003805FF">
        <w:rPr>
          <w:rFonts w:cs="Arial"/>
          <w:i/>
          <w:szCs w:val="20"/>
          <w:shd w:val="clear" w:color="auto" w:fill="FFFFFF"/>
          <w:lang w:val="en-US"/>
        </w:rPr>
        <w:t xml:space="preserve"> </w:t>
      </w:r>
      <w:proofErr w:type="spellStart"/>
      <w:r w:rsidRPr="003805FF">
        <w:rPr>
          <w:rFonts w:cs="Arial"/>
          <w:i/>
          <w:szCs w:val="20"/>
          <w:shd w:val="clear" w:color="auto" w:fill="FFFFFF"/>
          <w:lang w:val="en-US"/>
        </w:rPr>
        <w:t>écrites</w:t>
      </w:r>
      <w:proofErr w:type="spellEnd"/>
      <w:r w:rsidRPr="003805FF">
        <w:rPr>
          <w:rFonts w:cs="Arial"/>
          <w:i/>
          <w:szCs w:val="20"/>
          <w:shd w:val="clear" w:color="auto" w:fill="FFFFFF"/>
          <w:lang w:val="en-US"/>
        </w:rPr>
        <w:t xml:space="preserve"> de </w:t>
      </w:r>
      <w:proofErr w:type="spellStart"/>
      <w:r w:rsidRPr="003805FF">
        <w:rPr>
          <w:rFonts w:cs="Arial"/>
          <w:i/>
          <w:szCs w:val="20"/>
          <w:shd w:val="clear" w:color="auto" w:fill="FFFFFF"/>
          <w:lang w:val="en-US"/>
        </w:rPr>
        <w:t>sa</w:t>
      </w:r>
      <w:proofErr w:type="spellEnd"/>
      <w:r w:rsidRPr="003805FF">
        <w:rPr>
          <w:rFonts w:cs="Arial"/>
          <w:i/>
          <w:szCs w:val="20"/>
          <w:shd w:val="clear" w:color="auto" w:fill="FFFFFF"/>
          <w:lang w:val="en-US"/>
        </w:rPr>
        <w:t xml:space="preserve"> main.”</w:t>
      </w:r>
      <w:r w:rsidRPr="00276B21">
        <w:rPr>
          <w:rStyle w:val="Alaviitteenviite"/>
          <w:rFonts w:cs="Arial"/>
          <w:i/>
          <w:szCs w:val="20"/>
          <w:shd w:val="clear" w:color="auto" w:fill="FFFFFF"/>
        </w:rPr>
        <w:footnoteReference w:id="30"/>
      </w:r>
    </w:p>
    <w:p w14:paraId="2AABB348" w14:textId="77777777" w:rsidR="00170473" w:rsidRPr="003805FF" w:rsidRDefault="00170473" w:rsidP="00276B21">
      <w:pPr>
        <w:autoSpaceDE w:val="0"/>
        <w:autoSpaceDN w:val="0"/>
        <w:adjustRightInd w:val="0"/>
        <w:spacing w:after="0" w:line="240" w:lineRule="auto"/>
        <w:rPr>
          <w:rFonts w:cs="Arial"/>
          <w:szCs w:val="20"/>
          <w:shd w:val="clear" w:color="auto" w:fill="FFFFFF"/>
          <w:lang w:val="en-US"/>
        </w:rPr>
      </w:pPr>
    </w:p>
    <w:p w14:paraId="18099DD0" w14:textId="0CA6276E" w:rsidR="007E15C6" w:rsidRPr="007E15C6" w:rsidRDefault="007E15C6" w:rsidP="004A4094">
      <w:pPr>
        <w:autoSpaceDE w:val="0"/>
        <w:autoSpaceDN w:val="0"/>
        <w:adjustRightInd w:val="0"/>
        <w:spacing w:after="0" w:line="240" w:lineRule="auto"/>
        <w:jc w:val="both"/>
        <w:rPr>
          <w:rFonts w:cs="Arial"/>
          <w:szCs w:val="20"/>
          <w:shd w:val="clear" w:color="auto" w:fill="FFFFFF"/>
        </w:rPr>
      </w:pPr>
      <w:r w:rsidRPr="00276B21">
        <w:rPr>
          <w:rFonts w:cs="Arial"/>
          <w:szCs w:val="20"/>
          <w:shd w:val="clear" w:color="auto" w:fill="FFFFFF"/>
        </w:rPr>
        <w:t>Oikeusministeriön 3.5.2019 antaman tiedon mukaan siviililaista (</w:t>
      </w:r>
      <w:proofErr w:type="spellStart"/>
      <w:r w:rsidRPr="00276B21">
        <w:rPr>
          <w:rFonts w:cs="Arial"/>
          <w:i/>
          <w:szCs w:val="20"/>
          <w:shd w:val="clear" w:color="auto" w:fill="FFFFFF"/>
        </w:rPr>
        <w:t>Code</w:t>
      </w:r>
      <w:proofErr w:type="spellEnd"/>
      <w:r w:rsidRPr="00276B21">
        <w:rPr>
          <w:rFonts w:cs="Arial"/>
          <w:i/>
          <w:szCs w:val="20"/>
          <w:shd w:val="clear" w:color="auto" w:fill="FFFFFF"/>
        </w:rPr>
        <w:t xml:space="preserve"> </w:t>
      </w:r>
      <w:proofErr w:type="spellStart"/>
      <w:r w:rsidRPr="00276B21">
        <w:rPr>
          <w:rFonts w:cs="Arial"/>
          <w:i/>
          <w:szCs w:val="20"/>
          <w:shd w:val="clear" w:color="auto" w:fill="FFFFFF"/>
        </w:rPr>
        <w:t>Civil</w:t>
      </w:r>
      <w:proofErr w:type="spellEnd"/>
      <w:r w:rsidRPr="00276B21">
        <w:rPr>
          <w:rFonts w:cs="Arial"/>
          <w:i/>
          <w:szCs w:val="20"/>
          <w:shd w:val="clear" w:color="auto" w:fill="FFFFFF"/>
        </w:rPr>
        <w:t>, 26 artikla, kohta 5</w:t>
      </w:r>
      <w:r w:rsidRPr="00276B21">
        <w:rPr>
          <w:rFonts w:cs="Arial"/>
          <w:szCs w:val="20"/>
          <w:shd w:val="clear" w:color="auto" w:fill="FFFFFF"/>
        </w:rPr>
        <w:t>) poistetaan rajoitus, jonka mukaan avioliiton ulkopuolella syntyneellä, täysi-</w:t>
      </w:r>
      <w:proofErr w:type="spellStart"/>
      <w:r w:rsidRPr="00276B21">
        <w:rPr>
          <w:rFonts w:cs="Arial"/>
          <w:szCs w:val="20"/>
          <w:shd w:val="clear" w:color="auto" w:fill="FFFFFF"/>
        </w:rPr>
        <w:t>ikäistyneellä</w:t>
      </w:r>
      <w:proofErr w:type="spellEnd"/>
      <w:r w:rsidRPr="00276B21">
        <w:rPr>
          <w:rFonts w:cs="Arial"/>
          <w:szCs w:val="20"/>
          <w:shd w:val="clear" w:color="auto" w:fill="FFFFFF"/>
        </w:rPr>
        <w:t xml:space="preserve"> lapsella on yhden vuoden määräaika isyyskanteen nostamiselle. Lakiuudistuksen mukaan lapsella olisi oikeus milloin tahansa 30 vuoden sisällä nostaa isyyskanne.</w:t>
      </w:r>
      <w:r w:rsidRPr="00276B21">
        <w:rPr>
          <w:rStyle w:val="Alaviitteenviite"/>
          <w:rFonts w:cs="Arial"/>
          <w:szCs w:val="20"/>
          <w:shd w:val="clear" w:color="auto" w:fill="FFFFFF"/>
        </w:rPr>
        <w:footnoteReference w:id="31"/>
      </w:r>
    </w:p>
    <w:p w14:paraId="43F7E112" w14:textId="77777777" w:rsidR="00400FEB" w:rsidRPr="00276B21" w:rsidRDefault="00400FEB" w:rsidP="00276B21">
      <w:pPr>
        <w:spacing w:line="240" w:lineRule="auto"/>
        <w:rPr>
          <w:rFonts w:cs="Arial"/>
          <w:b/>
          <w:szCs w:val="20"/>
          <w:shd w:val="clear" w:color="auto" w:fill="FFFFFF"/>
        </w:rPr>
      </w:pPr>
      <w:r w:rsidRPr="00276B21">
        <w:rPr>
          <w:rFonts w:cs="Arial"/>
          <w:b/>
          <w:szCs w:val="20"/>
          <w:shd w:val="clear" w:color="auto" w:fill="FFFFFF"/>
        </w:rPr>
        <w:lastRenderedPageBreak/>
        <w:t>Yhteiskunnalliset asenteet</w:t>
      </w:r>
    </w:p>
    <w:p w14:paraId="17824556" w14:textId="01B99010" w:rsidR="004A4094" w:rsidRDefault="00DA3955" w:rsidP="00276B21">
      <w:pPr>
        <w:spacing w:line="240" w:lineRule="auto"/>
        <w:jc w:val="both"/>
        <w:rPr>
          <w:rFonts w:cs="Arial"/>
          <w:szCs w:val="20"/>
          <w:shd w:val="clear" w:color="auto" w:fill="FFFFFF"/>
        </w:rPr>
      </w:pPr>
      <w:r w:rsidRPr="00276B21">
        <w:rPr>
          <w:rFonts w:cs="Arial"/>
          <w:szCs w:val="20"/>
          <w:shd w:val="clear" w:color="auto" w:fill="FFFFFF"/>
        </w:rPr>
        <w:t xml:space="preserve">Syrjivien sosiaalisten normien vuoksi naiset ja tytöt ovat </w:t>
      </w:r>
      <w:r w:rsidR="003805FF">
        <w:rPr>
          <w:rFonts w:cs="Arial"/>
          <w:szCs w:val="20"/>
          <w:shd w:val="clear" w:color="auto" w:fill="FFFFFF"/>
        </w:rPr>
        <w:t xml:space="preserve">yleisesti </w:t>
      </w:r>
      <w:r w:rsidRPr="00276B21">
        <w:rPr>
          <w:rFonts w:cs="Arial"/>
          <w:szCs w:val="20"/>
          <w:shd w:val="clear" w:color="auto" w:fill="FFFFFF"/>
        </w:rPr>
        <w:t xml:space="preserve">miehiä heikommassa asemassa esimerkiksi koulutuksessa, työelämässä, kotitöiden jakautumisessa, perheensisäisessä päätöksenteossa ja perintöasioissa. Syrjivät käytännöt ovat yleisimpiä maan pohjoisosassa sijaitsevissa </w:t>
      </w:r>
      <w:proofErr w:type="spellStart"/>
      <w:r w:rsidRPr="00276B21">
        <w:rPr>
          <w:rFonts w:cs="Arial"/>
          <w:szCs w:val="20"/>
          <w:shd w:val="clear" w:color="auto" w:fill="FFFFFF"/>
        </w:rPr>
        <w:t>Denguélén</w:t>
      </w:r>
      <w:proofErr w:type="spellEnd"/>
      <w:r w:rsidRPr="00276B21">
        <w:rPr>
          <w:rFonts w:cs="Arial"/>
          <w:szCs w:val="20"/>
          <w:shd w:val="clear" w:color="auto" w:fill="FFFFFF"/>
        </w:rPr>
        <w:t xml:space="preserve"> ja </w:t>
      </w:r>
      <w:proofErr w:type="spellStart"/>
      <w:r w:rsidRPr="00276B21">
        <w:rPr>
          <w:rFonts w:cs="Arial"/>
          <w:szCs w:val="20"/>
          <w:shd w:val="clear" w:color="auto" w:fill="FFFFFF"/>
        </w:rPr>
        <w:t>Savanesin</w:t>
      </w:r>
      <w:proofErr w:type="spellEnd"/>
      <w:r w:rsidRPr="00276B21">
        <w:rPr>
          <w:rFonts w:cs="Arial"/>
          <w:szCs w:val="20"/>
          <w:shd w:val="clear" w:color="auto" w:fill="FFFFFF"/>
        </w:rPr>
        <w:t xml:space="preserve"> maakunnissa ja </w:t>
      </w:r>
      <w:r w:rsidR="003805FF">
        <w:rPr>
          <w:rFonts w:cs="Arial"/>
          <w:szCs w:val="20"/>
          <w:shd w:val="clear" w:color="auto" w:fill="FFFFFF"/>
        </w:rPr>
        <w:t xml:space="preserve">harvinaisempia </w:t>
      </w:r>
      <w:r w:rsidRPr="00276B21">
        <w:rPr>
          <w:rFonts w:cs="Arial"/>
          <w:szCs w:val="20"/>
          <w:shd w:val="clear" w:color="auto" w:fill="FFFFFF"/>
        </w:rPr>
        <w:t>maan suurimmissa kaupungeissa</w:t>
      </w:r>
      <w:r w:rsidRPr="00276B21">
        <w:rPr>
          <w:rStyle w:val="Alaviitteenviite"/>
          <w:rFonts w:cs="Arial"/>
          <w:szCs w:val="20"/>
          <w:shd w:val="clear" w:color="auto" w:fill="FFFFFF"/>
        </w:rPr>
        <w:footnoteReference w:id="32"/>
      </w:r>
      <w:r w:rsidRPr="00276B21">
        <w:rPr>
          <w:rFonts w:cs="Arial"/>
          <w:szCs w:val="20"/>
          <w:shd w:val="clear" w:color="auto" w:fill="FFFFFF"/>
        </w:rPr>
        <w:t>Abidjanissa ja Yamoussoukrossa. Erot eri alueiden välillä ovat huomattavan suuret.</w:t>
      </w:r>
      <w:r w:rsidR="004A4094">
        <w:rPr>
          <w:rFonts w:cs="Arial"/>
          <w:szCs w:val="20"/>
          <w:shd w:val="clear" w:color="auto" w:fill="FFFFFF"/>
        </w:rPr>
        <w:t xml:space="preserve"> </w:t>
      </w:r>
      <w:r w:rsidRPr="00276B21">
        <w:rPr>
          <w:rFonts w:cs="Arial"/>
          <w:szCs w:val="20"/>
          <w:shd w:val="clear" w:color="auto" w:fill="FFFFFF"/>
        </w:rPr>
        <w:t xml:space="preserve"> </w:t>
      </w:r>
      <w:r w:rsidR="00F0442A" w:rsidRPr="00276B21">
        <w:rPr>
          <w:rFonts w:cs="Arial"/>
          <w:szCs w:val="20"/>
          <w:shd w:val="clear" w:color="auto" w:fill="FFFFFF"/>
        </w:rPr>
        <w:t>Norsunluurannikon väestöstä suuri enemmistö katsoo, että naisten on solmittava avioliitto ennen seksuaalisiin suhteisiin ryhtymistä. Lisäksi enemmistö on sitä mieltä, että avioliiton ulkopuolinen raskaus on hait</w:t>
      </w:r>
      <w:r w:rsidR="003805FF">
        <w:rPr>
          <w:rFonts w:cs="Arial"/>
          <w:szCs w:val="20"/>
          <w:shd w:val="clear" w:color="auto" w:fill="FFFFFF"/>
        </w:rPr>
        <w:t>aksi</w:t>
      </w:r>
      <w:r w:rsidR="00F0442A" w:rsidRPr="00276B21">
        <w:rPr>
          <w:rFonts w:cs="Arial"/>
          <w:szCs w:val="20"/>
          <w:shd w:val="clear" w:color="auto" w:fill="FFFFFF"/>
        </w:rPr>
        <w:t xml:space="preserve"> perheen kunnialle.</w:t>
      </w:r>
      <w:r w:rsidR="00F0442A" w:rsidRPr="00276B21">
        <w:rPr>
          <w:rStyle w:val="Alaviitteenviite"/>
          <w:rFonts w:cs="Arial"/>
          <w:szCs w:val="20"/>
          <w:shd w:val="clear" w:color="auto" w:fill="FFFFFF"/>
        </w:rPr>
        <w:footnoteReference w:id="33"/>
      </w:r>
      <w:r w:rsidR="004E74F8" w:rsidRPr="00276B21">
        <w:rPr>
          <w:rFonts w:cs="Arial"/>
          <w:szCs w:val="20"/>
          <w:shd w:val="clear" w:color="auto" w:fill="FFFFFF"/>
        </w:rPr>
        <w:t xml:space="preserve"> </w:t>
      </w:r>
      <w:r w:rsidR="006B6355" w:rsidRPr="00276B21">
        <w:rPr>
          <w:rFonts w:cs="Arial"/>
          <w:szCs w:val="20"/>
          <w:shd w:val="clear" w:color="auto" w:fill="FFFFFF"/>
        </w:rPr>
        <w:t xml:space="preserve">Ranskan maahanmuuttoviranomaisten haastatteleman </w:t>
      </w:r>
      <w:proofErr w:type="spellStart"/>
      <w:r w:rsidR="006B6355" w:rsidRPr="004A4094">
        <w:rPr>
          <w:rFonts w:cs="Arial"/>
          <w:i/>
          <w:szCs w:val="20"/>
          <w:shd w:val="clear" w:color="auto" w:fill="FFFFFF"/>
        </w:rPr>
        <w:t>Fondation</w:t>
      </w:r>
      <w:proofErr w:type="spellEnd"/>
      <w:r w:rsidR="006B6355" w:rsidRPr="004A4094">
        <w:rPr>
          <w:rFonts w:cs="Arial"/>
          <w:i/>
          <w:szCs w:val="20"/>
          <w:shd w:val="clear" w:color="auto" w:fill="FFFFFF"/>
        </w:rPr>
        <w:t xml:space="preserve"> </w:t>
      </w:r>
      <w:proofErr w:type="spellStart"/>
      <w:r w:rsidR="006B6355" w:rsidRPr="004A4094">
        <w:rPr>
          <w:rFonts w:cs="Arial"/>
          <w:i/>
          <w:szCs w:val="20"/>
          <w:shd w:val="clear" w:color="auto" w:fill="FFFFFF"/>
        </w:rPr>
        <w:t>Djigui</w:t>
      </w:r>
      <w:proofErr w:type="spellEnd"/>
      <w:r w:rsidR="006B6355" w:rsidRPr="00276B21">
        <w:rPr>
          <w:rFonts w:cs="Arial"/>
          <w:szCs w:val="20"/>
          <w:shd w:val="clear" w:color="auto" w:fill="FFFFFF"/>
        </w:rPr>
        <w:t xml:space="preserve"> -säätiön edustajan mukaan leskinaiset saavat yleensä tukea yhteisöltään. </w:t>
      </w:r>
      <w:r w:rsidR="00400FEB" w:rsidRPr="00276B21">
        <w:rPr>
          <w:rFonts w:cs="Arial"/>
          <w:szCs w:val="20"/>
          <w:shd w:val="clear" w:color="auto" w:fill="FFFFFF"/>
        </w:rPr>
        <w:t>J</w:t>
      </w:r>
      <w:r w:rsidR="006B6355" w:rsidRPr="00276B21">
        <w:rPr>
          <w:rFonts w:cs="Arial"/>
          <w:szCs w:val="20"/>
          <w:shd w:val="clear" w:color="auto" w:fill="FFFFFF"/>
        </w:rPr>
        <w:t>os nainen on yksihuoltaja muusta syystä, on hänellä todennäköisesti ristiriitoja (lapsuuden)perheensä</w:t>
      </w:r>
      <w:r w:rsidR="00400FEB" w:rsidRPr="00276B21">
        <w:rPr>
          <w:rStyle w:val="Alaviitteenviite"/>
          <w:rFonts w:cs="Arial"/>
          <w:szCs w:val="20"/>
          <w:shd w:val="clear" w:color="auto" w:fill="FFFFFF"/>
        </w:rPr>
        <w:footnoteReference w:id="34"/>
      </w:r>
      <w:r w:rsidR="006B6355" w:rsidRPr="00276B21">
        <w:rPr>
          <w:rFonts w:cs="Arial"/>
          <w:szCs w:val="20"/>
          <w:shd w:val="clear" w:color="auto" w:fill="FFFFFF"/>
        </w:rPr>
        <w:t xml:space="preserve"> kanssa</w:t>
      </w:r>
      <w:r w:rsidR="0096707B" w:rsidRPr="00276B21">
        <w:rPr>
          <w:rFonts w:cs="Arial"/>
          <w:szCs w:val="20"/>
          <w:shd w:val="clear" w:color="auto" w:fill="FFFFFF"/>
        </w:rPr>
        <w:t xml:space="preserve"> ja hänet voidaan hylätä</w:t>
      </w:r>
      <w:r w:rsidR="006B6355" w:rsidRPr="00276B21">
        <w:rPr>
          <w:rFonts w:cs="Arial"/>
          <w:szCs w:val="20"/>
          <w:shd w:val="clear" w:color="auto" w:fill="FFFFFF"/>
        </w:rPr>
        <w:t xml:space="preserve">, koska perhe kokee ”naisen aiheuttaman häpeän voivan </w:t>
      </w:r>
      <w:r w:rsidR="003805FF">
        <w:rPr>
          <w:rFonts w:cs="Arial"/>
          <w:szCs w:val="20"/>
          <w:shd w:val="clear" w:color="auto" w:fill="FFFFFF"/>
        </w:rPr>
        <w:t>tahrata</w:t>
      </w:r>
      <w:r w:rsidR="006B6355" w:rsidRPr="00276B21">
        <w:rPr>
          <w:rFonts w:cs="Arial"/>
          <w:szCs w:val="20"/>
          <w:shd w:val="clear" w:color="auto" w:fill="FFFFFF"/>
        </w:rPr>
        <w:t xml:space="preserve"> heidät”. Raskaana olevat koulutytöt joutuvat monesti </w:t>
      </w:r>
      <w:r w:rsidR="0096707B" w:rsidRPr="00276B21">
        <w:rPr>
          <w:rFonts w:cs="Arial"/>
          <w:szCs w:val="20"/>
          <w:shd w:val="clear" w:color="auto" w:fill="FFFFFF"/>
        </w:rPr>
        <w:t>lopettamaan koulunkäynnin</w:t>
      </w:r>
      <w:r w:rsidR="006B6355" w:rsidRPr="00276B21">
        <w:rPr>
          <w:rFonts w:cs="Arial"/>
          <w:szCs w:val="20"/>
          <w:shd w:val="clear" w:color="auto" w:fill="FFFFFF"/>
        </w:rPr>
        <w:t>.</w:t>
      </w:r>
      <w:r w:rsidR="0096707B" w:rsidRPr="00276B21">
        <w:rPr>
          <w:rStyle w:val="Alaviitteenviite"/>
          <w:rFonts w:cs="Arial"/>
          <w:szCs w:val="20"/>
          <w:shd w:val="clear" w:color="auto" w:fill="FFFFFF"/>
        </w:rPr>
        <w:footnoteReference w:id="35"/>
      </w:r>
      <w:r w:rsidR="00400FEB" w:rsidRPr="00276B21">
        <w:rPr>
          <w:rFonts w:cs="Arial"/>
          <w:szCs w:val="20"/>
          <w:shd w:val="clear" w:color="auto" w:fill="FFFFFF"/>
        </w:rPr>
        <w:t xml:space="preserve"> </w:t>
      </w:r>
      <w:r w:rsidR="00880321" w:rsidRPr="00276B21">
        <w:rPr>
          <w:rFonts w:cs="Arial"/>
          <w:szCs w:val="20"/>
          <w:shd w:val="clear" w:color="auto" w:fill="FFFFFF"/>
        </w:rPr>
        <w:t>Ihmisoikeusjärjestöt ovat raportoineet, että uskonnolliset ja perinteiset auktoriteetit eivät piittaa laeista, joiden tarkoituksena on vähentää sukupuolten välistä eriarvoisuutta perheiden päätöksenteossa.</w:t>
      </w:r>
      <w:r w:rsidR="00880321" w:rsidRPr="00276B21">
        <w:rPr>
          <w:rStyle w:val="Alaviitteenviite"/>
          <w:rFonts w:cs="Arial"/>
          <w:szCs w:val="20"/>
          <w:shd w:val="clear" w:color="auto" w:fill="FFFFFF"/>
        </w:rPr>
        <w:footnoteReference w:id="36"/>
      </w:r>
      <w:r w:rsidR="00880321" w:rsidRPr="00276B21">
        <w:rPr>
          <w:rFonts w:cs="Arial"/>
          <w:szCs w:val="20"/>
          <w:shd w:val="clear" w:color="auto" w:fill="FFFFFF"/>
        </w:rPr>
        <w:t xml:space="preserve"> </w:t>
      </w:r>
    </w:p>
    <w:p w14:paraId="7BAAA6E4" w14:textId="77777777" w:rsidR="00817347" w:rsidRPr="00276B21" w:rsidRDefault="0000018D" w:rsidP="00276B21">
      <w:pPr>
        <w:spacing w:line="240" w:lineRule="auto"/>
        <w:jc w:val="both"/>
        <w:rPr>
          <w:rFonts w:cs="Arial"/>
          <w:szCs w:val="20"/>
          <w:shd w:val="clear" w:color="auto" w:fill="FFFFFF"/>
        </w:rPr>
      </w:pPr>
      <w:r w:rsidRPr="00276B21">
        <w:rPr>
          <w:rFonts w:cs="Arial"/>
          <w:szCs w:val="20"/>
          <w:shd w:val="clear" w:color="auto" w:fill="FFFFFF"/>
        </w:rPr>
        <w:t xml:space="preserve">Erään </w:t>
      </w:r>
      <w:r w:rsidR="00581F3E" w:rsidRPr="00276B21">
        <w:rPr>
          <w:rFonts w:cs="Arial"/>
          <w:szCs w:val="20"/>
          <w:shd w:val="clear" w:color="auto" w:fill="FFFFFF"/>
        </w:rPr>
        <w:t>seksuaalisuut</w:t>
      </w:r>
      <w:r w:rsidR="004A4094">
        <w:rPr>
          <w:rFonts w:cs="Arial"/>
          <w:szCs w:val="20"/>
          <w:shd w:val="clear" w:color="auto" w:fill="FFFFFF"/>
        </w:rPr>
        <w:t>t</w:t>
      </w:r>
      <w:r w:rsidR="00581F3E" w:rsidRPr="00276B21">
        <w:rPr>
          <w:rFonts w:cs="Arial"/>
          <w:szCs w:val="20"/>
          <w:shd w:val="clear" w:color="auto" w:fill="FFFFFF"/>
        </w:rPr>
        <w:t>a ja HIV-epidemiaa Afrikan maissa käsittelevän lähteen</w:t>
      </w:r>
      <w:r w:rsidR="00D32514" w:rsidRPr="00276B21">
        <w:rPr>
          <w:rFonts w:cs="Arial"/>
          <w:szCs w:val="20"/>
          <w:shd w:val="clear" w:color="auto" w:fill="FFFFFF"/>
        </w:rPr>
        <w:t xml:space="preserve"> (2/2014)</w:t>
      </w:r>
      <w:r w:rsidRPr="00276B21">
        <w:rPr>
          <w:rFonts w:cs="Arial"/>
          <w:szCs w:val="20"/>
          <w:shd w:val="clear" w:color="auto" w:fill="FFFFFF"/>
        </w:rPr>
        <w:t xml:space="preserve"> mukaan </w:t>
      </w:r>
      <w:r w:rsidR="00D32514" w:rsidRPr="00276B21">
        <w:rPr>
          <w:rFonts w:cs="Arial"/>
          <w:szCs w:val="20"/>
          <w:shd w:val="clear" w:color="auto" w:fill="FFFFFF"/>
        </w:rPr>
        <w:t xml:space="preserve">Abidjanissa tehdyt selvitykset osoittavat, että avioliiton ulkopuoliset seksisuhteet ovat Norsunluurannikolla yleisiä ja hyväksyttyjä, eikä raskaana olevalla naisella välttämättä </w:t>
      </w:r>
      <w:r w:rsidR="00581F3E" w:rsidRPr="00276B21">
        <w:rPr>
          <w:rFonts w:cs="Arial"/>
          <w:szCs w:val="20"/>
          <w:shd w:val="clear" w:color="auto" w:fill="FFFFFF"/>
        </w:rPr>
        <w:t xml:space="preserve">ole </w:t>
      </w:r>
      <w:r w:rsidR="00D32514" w:rsidRPr="00276B21">
        <w:rPr>
          <w:rFonts w:cs="Arial"/>
          <w:szCs w:val="20"/>
          <w:shd w:val="clear" w:color="auto" w:fill="FFFFFF"/>
        </w:rPr>
        <w:t>virallista puolisoa.</w:t>
      </w:r>
      <w:r w:rsidR="00581F3E" w:rsidRPr="00276B21">
        <w:rPr>
          <w:rStyle w:val="Alaviitteenviite"/>
          <w:rFonts w:cs="Arial"/>
          <w:szCs w:val="20"/>
          <w:shd w:val="clear" w:color="auto" w:fill="FFFFFF"/>
        </w:rPr>
        <w:footnoteReference w:id="37"/>
      </w:r>
      <w:r w:rsidR="00D32514" w:rsidRPr="00276B21">
        <w:rPr>
          <w:rFonts w:cs="Arial"/>
          <w:szCs w:val="20"/>
          <w:shd w:val="clear" w:color="auto" w:fill="FFFFFF"/>
        </w:rPr>
        <w:t xml:space="preserve"> </w:t>
      </w:r>
    </w:p>
    <w:p w14:paraId="5CD170F0" w14:textId="16C6179E" w:rsidR="00F53B13" w:rsidRPr="00276B21" w:rsidRDefault="00124720" w:rsidP="00276B21">
      <w:pPr>
        <w:spacing w:line="240" w:lineRule="auto"/>
        <w:jc w:val="both"/>
        <w:rPr>
          <w:rFonts w:cs="Arial"/>
          <w:szCs w:val="20"/>
          <w:shd w:val="clear" w:color="auto" w:fill="FFFFFF"/>
        </w:rPr>
      </w:pPr>
      <w:r w:rsidRPr="00276B21">
        <w:rPr>
          <w:rFonts w:cs="Arial"/>
          <w:szCs w:val="20"/>
          <w:shd w:val="clear" w:color="auto" w:fill="FFFFFF"/>
        </w:rPr>
        <w:t>Le Monde</w:t>
      </w:r>
      <w:r w:rsidR="004A4094">
        <w:rPr>
          <w:rFonts w:cs="Arial"/>
          <w:szCs w:val="20"/>
          <w:shd w:val="clear" w:color="auto" w:fill="FFFFFF"/>
        </w:rPr>
        <w:t xml:space="preserve"> -lehden</w:t>
      </w:r>
      <w:r w:rsidRPr="00276B21">
        <w:rPr>
          <w:rFonts w:cs="Arial"/>
          <w:szCs w:val="20"/>
          <w:shd w:val="clear" w:color="auto" w:fill="FFFFFF"/>
        </w:rPr>
        <w:t xml:space="preserve"> artikkelissa kuvataan koulutettuja, taloudellisesti itsenäisiä ja aktiivisia ab</w:t>
      </w:r>
      <w:r w:rsidR="004A4094">
        <w:rPr>
          <w:rFonts w:cs="Arial"/>
          <w:szCs w:val="20"/>
          <w:shd w:val="clear" w:color="auto" w:fill="FFFFFF"/>
        </w:rPr>
        <w:t>id</w:t>
      </w:r>
      <w:r w:rsidRPr="00276B21">
        <w:rPr>
          <w:rFonts w:cs="Arial"/>
          <w:szCs w:val="20"/>
          <w:shd w:val="clear" w:color="auto" w:fill="FFFFFF"/>
        </w:rPr>
        <w:t>janilaisia naisia. Eräs haastateltu nainen on eronnut ja 3-vuotiaan lapsen äiti. Naisen vanhemmat yrittivät painostaa häntä pysymään avioliitossa, mutta taloudellisen itsenäisyytensä vuoksi hän kykeni pitämään puolensa. Hän kuuluu artikkelin mukaan aliedustettuun ryhmään naisia, jotka ei tarvitse miehiä taloudelliseen ylläpitoon. Tällaisten naisten on kuitenkin vaikea löytää paikkansa yhteiskunnassa, jossa naisen eteneminen elämässä on riippuvaista avioliitosta.</w:t>
      </w:r>
      <w:r w:rsidR="0043680D" w:rsidRPr="00276B21">
        <w:rPr>
          <w:rFonts w:cs="Arial"/>
          <w:szCs w:val="20"/>
          <w:shd w:val="clear" w:color="auto" w:fill="FFFFFF"/>
        </w:rPr>
        <w:t xml:space="preserve"> Naimattomiin naisiin kohdistuu päivittäin sosiaalista painetta. Entinen perhe- ja naisasiain ministeri Constance Toma’m Yaï on kertonut tulleensa jätetyksi päätöksenteon ulkopuolelle tai häntä on kuunneltu vasta avioliitossa olevien naisten jälkeen.</w:t>
      </w:r>
      <w:r w:rsidR="005C51A4" w:rsidRPr="00276B21">
        <w:rPr>
          <w:rFonts w:cs="Arial"/>
          <w:szCs w:val="20"/>
          <w:shd w:val="clear" w:color="auto" w:fill="FFFFFF"/>
        </w:rPr>
        <w:t xml:space="preserve"> Nuori musliminainen kertoo seuruste</w:t>
      </w:r>
      <w:r w:rsidR="004A4094">
        <w:rPr>
          <w:rFonts w:cs="Arial"/>
          <w:szCs w:val="20"/>
          <w:shd w:val="clear" w:color="auto" w:fill="FFFFFF"/>
        </w:rPr>
        <w:t>lle</w:t>
      </w:r>
      <w:r w:rsidR="005C51A4" w:rsidRPr="00276B21">
        <w:rPr>
          <w:rFonts w:cs="Arial"/>
          <w:szCs w:val="20"/>
          <w:shd w:val="clear" w:color="auto" w:fill="FFFFFF"/>
        </w:rPr>
        <w:t xml:space="preserve">ensa muuta uskontoa edustavien miesten kanssa, mutta ei ole voinut solmia avioliittoa koska vanhemmat eivät anna siihen lupaa. Hänen mukaansa saman uskonnon jakaminen helpottaisi perheiden välisten ongelmien ratkaisemista. </w:t>
      </w:r>
      <w:r w:rsidR="003805FF">
        <w:rPr>
          <w:rFonts w:cs="Arial"/>
          <w:szCs w:val="20"/>
          <w:shd w:val="clear" w:color="auto" w:fill="FFFFFF"/>
        </w:rPr>
        <w:t xml:space="preserve">Eräässä </w:t>
      </w:r>
      <w:r w:rsidR="005C51A4" w:rsidRPr="00276B21">
        <w:rPr>
          <w:rFonts w:cs="Arial"/>
          <w:szCs w:val="20"/>
          <w:shd w:val="clear" w:color="auto" w:fill="FFFFFF"/>
        </w:rPr>
        <w:t xml:space="preserve">Abidjanin suurimmista moskeijoista työskentelevän imaami Abdallah Djiguiba Cissén mukaan lapsen haluavat naiset pyytävät apua aviomiehen löytämiseksi, </w:t>
      </w:r>
      <w:r w:rsidR="003805FF">
        <w:rPr>
          <w:rFonts w:cs="Arial"/>
          <w:szCs w:val="20"/>
          <w:shd w:val="clear" w:color="auto" w:fill="FFFFFF"/>
        </w:rPr>
        <w:t xml:space="preserve">sillä </w:t>
      </w:r>
      <w:r w:rsidR="005C51A4" w:rsidRPr="00276B21">
        <w:rPr>
          <w:rFonts w:cs="Arial"/>
          <w:szCs w:val="20"/>
          <w:shd w:val="clear" w:color="auto" w:fill="FFFFFF"/>
        </w:rPr>
        <w:t>avioliitto tarjoaisi moraalisen kehyksen raskaudelle. Naiset tietävät</w:t>
      </w:r>
      <w:r w:rsidR="004A4094">
        <w:rPr>
          <w:rFonts w:cs="Arial"/>
          <w:szCs w:val="20"/>
          <w:shd w:val="clear" w:color="auto" w:fill="FFFFFF"/>
        </w:rPr>
        <w:t>,</w:t>
      </w:r>
      <w:r w:rsidR="005C51A4" w:rsidRPr="00276B21">
        <w:rPr>
          <w:rFonts w:cs="Arial"/>
          <w:szCs w:val="20"/>
          <w:shd w:val="clear" w:color="auto" w:fill="FFFFFF"/>
        </w:rPr>
        <w:t xml:space="preserve"> että heitä pilkattaisiin jos he hankkisivat lapsen yksin. Avioerot ovat </w:t>
      </w:r>
      <w:r w:rsidR="00817347" w:rsidRPr="00276B21">
        <w:rPr>
          <w:rFonts w:cs="Arial"/>
          <w:szCs w:val="20"/>
          <w:shd w:val="clear" w:color="auto" w:fill="FFFFFF"/>
        </w:rPr>
        <w:t>Cissén mukaan yleisiä ja niitä suvaitaan suhteellisen hyvin. Monet aviomiehet pitävät kuitenkin parempana seurustella rakastajattaren kanssa ja pysytellä avioliitossa vaimon huolehtiessa kodista.</w:t>
      </w:r>
      <w:r w:rsidRPr="00276B21">
        <w:rPr>
          <w:rStyle w:val="Alaviitteenviite"/>
          <w:rFonts w:cs="Arial"/>
          <w:szCs w:val="20"/>
          <w:shd w:val="clear" w:color="auto" w:fill="FFFFFF"/>
        </w:rPr>
        <w:footnoteReference w:id="38"/>
      </w:r>
      <w:r w:rsidR="00AE37C3" w:rsidRPr="00276B21">
        <w:rPr>
          <w:rFonts w:cs="Arial"/>
          <w:szCs w:val="20"/>
          <w:shd w:val="clear" w:color="auto" w:fill="FFFFFF"/>
        </w:rPr>
        <w:t xml:space="preserve"> </w:t>
      </w:r>
    </w:p>
    <w:p w14:paraId="69E6879E" w14:textId="77777777" w:rsidR="00880321" w:rsidRPr="00276B21" w:rsidRDefault="00AE37C3" w:rsidP="00276B21">
      <w:pPr>
        <w:spacing w:line="240" w:lineRule="auto"/>
        <w:jc w:val="both"/>
        <w:rPr>
          <w:rFonts w:cs="Arial"/>
          <w:szCs w:val="20"/>
          <w:shd w:val="clear" w:color="auto" w:fill="FFFFFF"/>
        </w:rPr>
      </w:pPr>
      <w:r w:rsidRPr="00AB1D8C">
        <w:rPr>
          <w:rFonts w:cs="Arial"/>
          <w:i/>
          <w:szCs w:val="20"/>
          <w:shd w:val="clear" w:color="auto" w:fill="FFFFFF"/>
        </w:rPr>
        <w:t>Loucha</w:t>
      </w:r>
      <w:r w:rsidRPr="00276B21">
        <w:rPr>
          <w:rFonts w:cs="Arial"/>
          <w:szCs w:val="20"/>
          <w:shd w:val="clear" w:color="auto" w:fill="FFFFFF"/>
        </w:rPr>
        <w:t xml:space="preserve"> -järjestö</w:t>
      </w:r>
      <w:r w:rsidR="00496481" w:rsidRPr="00276B21">
        <w:rPr>
          <w:rFonts w:cs="Arial"/>
          <w:szCs w:val="20"/>
          <w:shd w:val="clear" w:color="auto" w:fill="FFFFFF"/>
        </w:rPr>
        <w:t>n perustaja Odile Parel antaa esimerkin naisesta, joka sai lapsen avioliitossa olevan miehen kanssa. Aviomiehen vaimo ei hyväksynyt lasta</w:t>
      </w:r>
      <w:r w:rsidR="00F53B13" w:rsidRPr="00276B21">
        <w:rPr>
          <w:rFonts w:cs="Arial"/>
          <w:szCs w:val="20"/>
          <w:shd w:val="clear" w:color="auto" w:fill="FFFFFF"/>
        </w:rPr>
        <w:t xml:space="preserve"> perhepiiriin</w:t>
      </w:r>
      <w:r w:rsidR="00496481" w:rsidRPr="00276B21">
        <w:rPr>
          <w:rFonts w:cs="Arial"/>
          <w:szCs w:val="20"/>
          <w:shd w:val="clear" w:color="auto" w:fill="FFFFFF"/>
        </w:rPr>
        <w:t>, eikä mies kyennyt maksamaan lapsen elatusta. Lapsen äiti joutuu taloudellisesti huolehtimaan lapsesta yksin. Jos äidin (lapsuuden)perhe hyväksyy lapsen, saattaa perhe tukea äitiä taloudellisesti. Juridisesti lapsi kuitenkin tullee aikanaan olemaan oikeutettu isänsä perintöön.</w:t>
      </w:r>
      <w:r w:rsidR="00F53B13" w:rsidRPr="00276B21">
        <w:rPr>
          <w:rFonts w:cs="Arial"/>
          <w:szCs w:val="20"/>
          <w:shd w:val="clear" w:color="auto" w:fill="FFFFFF"/>
        </w:rPr>
        <w:t xml:space="preserve"> Parelin mukaan </w:t>
      </w:r>
      <w:r w:rsidR="00F53B13" w:rsidRPr="00276B21">
        <w:rPr>
          <w:rFonts w:cs="Arial"/>
          <w:szCs w:val="20"/>
          <w:shd w:val="clear" w:color="auto" w:fill="FFFFFF"/>
        </w:rPr>
        <w:lastRenderedPageBreak/>
        <w:t>aviottomiin lapsiin voidaan suhtautua eri tavoin varallisuudesta riippuen. Jos lapsen äidillä on omaisuutta, isä voi olla ylpeä lapsestaan, mutta jos lapsen äidillä ei ole mitään annettavaa, lapsi voi olla häpeän aihe ja isän perhe voi hylätä lapsen perhepiirin ulkopuolelle.</w:t>
      </w:r>
      <w:r w:rsidR="00F53B13" w:rsidRPr="00276B21">
        <w:rPr>
          <w:rStyle w:val="Alaviitteenviite"/>
          <w:rFonts w:cs="Arial"/>
          <w:szCs w:val="20"/>
          <w:shd w:val="clear" w:color="auto" w:fill="FFFFFF"/>
        </w:rPr>
        <w:footnoteReference w:id="39"/>
      </w:r>
      <w:r w:rsidR="00F53B13" w:rsidRPr="00276B21">
        <w:rPr>
          <w:rFonts w:cs="Arial"/>
          <w:szCs w:val="20"/>
          <w:shd w:val="clear" w:color="auto" w:fill="FFFFFF"/>
        </w:rPr>
        <w:t xml:space="preserve"> </w:t>
      </w:r>
    </w:p>
    <w:p w14:paraId="4BEDAFD5" w14:textId="77777777" w:rsidR="00400FEB" w:rsidRPr="00276B21" w:rsidRDefault="00400FEB" w:rsidP="00276B21">
      <w:pPr>
        <w:spacing w:line="240" w:lineRule="auto"/>
        <w:jc w:val="both"/>
      </w:pPr>
      <w:r w:rsidRPr="00276B21">
        <w:t xml:space="preserve">Erilaisilla uskonnollisilla tai etnisillä ryhmillä saattaa olla toisistaan poikkeavia suhtautumistapoja ja käytäntöjä aviottomiin lapsiin. Tässä kyselyvastauksessa käsitellään avioliiton ulkopuolella syntyneiden lasten asemaa yleisellä tasolla. Tämä kyselyvastaus ei ole kaikenkattava esitys eri ryhmien suhtautumisesta ja käytännöistä koskien aviottomia lapsia. </w:t>
      </w:r>
    </w:p>
    <w:p w14:paraId="787F6CBF" w14:textId="77777777" w:rsidR="00265F6C" w:rsidRPr="00276B21" w:rsidRDefault="00536719" w:rsidP="00276B21">
      <w:pPr>
        <w:spacing w:line="240" w:lineRule="auto"/>
        <w:jc w:val="both"/>
      </w:pPr>
      <w:r w:rsidRPr="00276B21">
        <w:t>Norsunluurannikon noin 28,7</w:t>
      </w:r>
      <w:r w:rsidR="0010661E" w:rsidRPr="00276B21">
        <w:t xml:space="preserve"> </w:t>
      </w:r>
      <w:r w:rsidRPr="00276B21">
        <w:t>-miljoonainen (arvio vuonna 2022) väestö</w:t>
      </w:r>
      <w:r w:rsidR="00EA6C53" w:rsidRPr="00276B21">
        <w:rPr>
          <w:rStyle w:val="Alaviitteenviite"/>
        </w:rPr>
        <w:footnoteReference w:id="40"/>
      </w:r>
      <w:r w:rsidRPr="00276B21">
        <w:t xml:space="preserve"> koostuu lukuisista</w:t>
      </w:r>
      <w:r w:rsidR="00E7186C" w:rsidRPr="00276B21">
        <w:t xml:space="preserve"> etnisistä ja uskonnollisista </w:t>
      </w:r>
      <w:r w:rsidRPr="00276B21">
        <w:t xml:space="preserve">ryhmistä: </w:t>
      </w:r>
      <w:r w:rsidR="00A046F7" w:rsidRPr="00276B21">
        <w:t>väestöstä</w:t>
      </w:r>
      <w:r w:rsidR="00EA6C53" w:rsidRPr="00276B21">
        <w:t xml:space="preserve"> (arvio vuodelta 2014)</w:t>
      </w:r>
      <w:r w:rsidR="00A046F7" w:rsidRPr="00276B21">
        <w:t xml:space="preserve"> noin 42,9 % o</w:t>
      </w:r>
      <w:r w:rsidR="005F2EDE" w:rsidRPr="00276B21">
        <w:t>n</w:t>
      </w:r>
      <w:r w:rsidR="00A046F7" w:rsidRPr="00276B21">
        <w:t xml:space="preserve"> muslimeja, 17,2 % katolisia, 11,8 % evankelisia, 1,7 % metodisteja ja 3,2 % muita kristittyjä. Lisäksi 3,6 % väestöstä o</w:t>
      </w:r>
      <w:r w:rsidR="005F2EDE" w:rsidRPr="00276B21">
        <w:t>n</w:t>
      </w:r>
      <w:r w:rsidR="00A046F7" w:rsidRPr="00276B21">
        <w:t xml:space="preserve"> alkuperäisuskontojen ja 0,5 % muiden uskontojen harjoittajia. 19,1 % ei tunnusta mitään uskontoa.</w:t>
      </w:r>
      <w:r w:rsidR="00A046F7" w:rsidRPr="00276B21">
        <w:rPr>
          <w:rStyle w:val="Alaviitteenviite"/>
        </w:rPr>
        <w:footnoteReference w:id="41"/>
      </w:r>
      <w:r w:rsidR="00A046F7" w:rsidRPr="00276B21">
        <w:t xml:space="preserve"> Monet itsensä kristityksi tai muslimiksi määrittelevät henkilöt noudattavat myös joitakin alkuperäisuskontojen käytäntöjä. Muslimit ovat enemmistö maan pohjoisosassa ja kristityt etelässä. Molempien ryhmien jäseniä asuu kuitenkin kaikkialla maassa.</w:t>
      </w:r>
      <w:r w:rsidR="00EA6C53" w:rsidRPr="00276B21">
        <w:t xml:space="preserve"> Muslimeista 95 % on sunnimuslimeja, joista taas moni on harjoittaa sen suufilaista</w:t>
      </w:r>
      <w:r w:rsidR="00196512" w:rsidRPr="00276B21">
        <w:rPr>
          <w:rStyle w:val="Alaviitteenviite"/>
        </w:rPr>
        <w:footnoteReference w:id="42"/>
      </w:r>
      <w:r w:rsidR="00EA6C53" w:rsidRPr="00276B21">
        <w:t xml:space="preserve"> suuntausta.</w:t>
      </w:r>
      <w:r w:rsidR="00EA6C53" w:rsidRPr="00276B21">
        <w:rPr>
          <w:rStyle w:val="Alaviitteenviite"/>
        </w:rPr>
        <w:footnoteReference w:id="43"/>
      </w:r>
      <w:r w:rsidR="00A046F7" w:rsidRPr="00276B21">
        <w:t xml:space="preserve"> </w:t>
      </w:r>
    </w:p>
    <w:p w14:paraId="4B7BCA94" w14:textId="77777777" w:rsidR="00E7186C" w:rsidRPr="00276B21" w:rsidRDefault="00E7186C" w:rsidP="00276B21">
      <w:pPr>
        <w:pStyle w:val="Luettelokappale"/>
        <w:spacing w:line="240" w:lineRule="auto"/>
        <w:ind w:left="0"/>
        <w:jc w:val="both"/>
      </w:pPr>
      <w:r w:rsidRPr="00276B21">
        <w:t>”Maailmanuskontojen” paikallisten versioiden lisäksi  maassa harjoitetaan erilaisia monimutkaisia uskomuksia ja käytäntöjä, jotka ammentavat elementtejä useista uskonnoista mukaan lukien animismi, fetisismi ja noituus. Useimpien paikallisten uskomusjärjestelmien mukaan henkiolennot – luoja, esi-isien henget sekä paikkoihin ja esineisiin liittyvät henget – voivat vaikuttaa ihmisen elämään ja niillä voi olla suuri rooli uskonnollisessa palvonnassa ja uskonnonharjoittamisessa.</w:t>
      </w:r>
      <w:r w:rsidRPr="00276B21">
        <w:rPr>
          <w:rStyle w:val="Alaviitteenviite"/>
        </w:rPr>
        <w:footnoteReference w:id="44"/>
      </w:r>
      <w:r w:rsidRPr="00276B21">
        <w:t xml:space="preserve"> </w:t>
      </w:r>
    </w:p>
    <w:p w14:paraId="67177EE2" w14:textId="77777777" w:rsidR="00555870" w:rsidRPr="00276B21" w:rsidRDefault="00555870" w:rsidP="00276B21">
      <w:pPr>
        <w:pStyle w:val="Luettelokappale"/>
        <w:spacing w:line="240" w:lineRule="auto"/>
        <w:ind w:left="0"/>
        <w:jc w:val="both"/>
        <w:rPr>
          <w:rFonts w:cs="Arial"/>
          <w:szCs w:val="20"/>
          <w:shd w:val="clear" w:color="auto" w:fill="FFFFFF"/>
        </w:rPr>
      </w:pPr>
    </w:p>
    <w:p w14:paraId="0B6B8C41" w14:textId="77777777" w:rsidR="00E7186C" w:rsidRPr="00276B21" w:rsidRDefault="00E7186C" w:rsidP="00276B21">
      <w:pPr>
        <w:pStyle w:val="Luettelokappale"/>
        <w:spacing w:line="240" w:lineRule="auto"/>
        <w:ind w:left="0"/>
        <w:jc w:val="both"/>
        <w:rPr>
          <w:rFonts w:cs="Arial"/>
          <w:szCs w:val="20"/>
          <w:shd w:val="clear" w:color="auto" w:fill="FFFFFF"/>
        </w:rPr>
      </w:pPr>
      <w:r w:rsidRPr="00276B21">
        <w:rPr>
          <w:rFonts w:cs="Arial"/>
          <w:szCs w:val="20"/>
          <w:shd w:val="clear" w:color="auto" w:fill="FFFFFF"/>
        </w:rPr>
        <w:t>Norsunluurannikolla on yli 60 etnistä ryhmää. Maa jakautuu neljään kulttuuriseen ryhmään: Maan kaakkoisosa, jossa asuu etenkin akaneja kuten baoule</w:t>
      </w:r>
      <w:r w:rsidR="00AB1D8C">
        <w:rPr>
          <w:rFonts w:cs="Arial"/>
          <w:szCs w:val="20"/>
          <w:shd w:val="clear" w:color="auto" w:fill="FFFFFF"/>
        </w:rPr>
        <w:t>ja</w:t>
      </w:r>
      <w:r w:rsidRPr="00276B21">
        <w:rPr>
          <w:rFonts w:cs="Arial"/>
          <w:szCs w:val="20"/>
          <w:shd w:val="clear" w:color="auto" w:fill="FFFFFF"/>
        </w:rPr>
        <w:t xml:space="preserve"> ja agneja; lounainen alue, jossa asuu kru-kansoja kuten betejä; pohjoisessa mande-kansoja kuten malinket, bambarat ja juulat ja idässä voltalaiset kansat kuten senufot.</w:t>
      </w:r>
      <w:r w:rsidRPr="00276B21">
        <w:rPr>
          <w:rStyle w:val="Alaviitteenviite"/>
          <w:rFonts w:cs="Arial"/>
          <w:szCs w:val="20"/>
          <w:shd w:val="clear" w:color="auto" w:fill="FFFFFF"/>
        </w:rPr>
        <w:footnoteReference w:id="45"/>
      </w:r>
      <w:r w:rsidRPr="00276B21">
        <w:rPr>
          <w:rFonts w:cs="Arial"/>
          <w:szCs w:val="20"/>
          <w:shd w:val="clear" w:color="auto" w:fill="FFFFFF"/>
        </w:rPr>
        <w:t xml:space="preserve"> Väestöstä (arvio vuodelta 2014) 28,9 % on akaneita, 16,1 voltailaisia tai gureja, 14,5 % pohjoisia mandeja 8,5 % kruja, 6,9 % eteläisiä mandeja, 0,9 % muita ja 24,2 % ei-norsunluurannikkolaisia.</w:t>
      </w:r>
      <w:r w:rsidRPr="00276B21">
        <w:rPr>
          <w:rStyle w:val="Alaviitteenviite"/>
          <w:rFonts w:cs="Arial"/>
          <w:szCs w:val="20"/>
          <w:shd w:val="clear" w:color="auto" w:fill="FFFFFF"/>
        </w:rPr>
        <w:footnoteReference w:id="46"/>
      </w:r>
    </w:p>
    <w:p w14:paraId="37F05F86" w14:textId="77B9D63E" w:rsidR="00D27A7C" w:rsidRDefault="00211775" w:rsidP="00276B21">
      <w:pPr>
        <w:spacing w:line="240" w:lineRule="auto"/>
        <w:rPr>
          <w:rFonts w:cs="Arial"/>
          <w:szCs w:val="20"/>
          <w:shd w:val="clear" w:color="auto" w:fill="FFFFFF"/>
        </w:rPr>
      </w:pPr>
      <w:r w:rsidRPr="00211775">
        <w:rPr>
          <w:rFonts w:cs="Arial"/>
          <w:szCs w:val="20"/>
          <w:shd w:val="clear" w:color="auto" w:fill="FFFFFF"/>
        </w:rPr>
        <w:t>Katso lisäksi tämän vastauksen kohta 2.</w:t>
      </w:r>
    </w:p>
    <w:p w14:paraId="2F5D105F" w14:textId="77777777" w:rsidR="00211775" w:rsidRPr="00211775" w:rsidRDefault="00211775" w:rsidP="00276B21">
      <w:pPr>
        <w:spacing w:line="240" w:lineRule="auto"/>
        <w:rPr>
          <w:rFonts w:cs="Arial"/>
          <w:szCs w:val="20"/>
          <w:shd w:val="clear" w:color="auto" w:fill="FFFFFF"/>
        </w:rPr>
      </w:pPr>
    </w:p>
    <w:p w14:paraId="1B8D5D37" w14:textId="77777777" w:rsidR="00842322" w:rsidRPr="00276B21" w:rsidRDefault="00842322" w:rsidP="00276B21">
      <w:pPr>
        <w:pStyle w:val="Luettelokappale"/>
        <w:numPr>
          <w:ilvl w:val="0"/>
          <w:numId w:val="22"/>
        </w:numPr>
        <w:spacing w:line="240" w:lineRule="auto"/>
        <w:rPr>
          <w:rFonts w:cs="Arial"/>
          <w:b/>
          <w:szCs w:val="20"/>
          <w:shd w:val="clear" w:color="auto" w:fill="FFFFFF"/>
        </w:rPr>
      </w:pPr>
      <w:r w:rsidRPr="00276B21">
        <w:rPr>
          <w:rFonts w:cs="Arial"/>
          <w:b/>
          <w:szCs w:val="20"/>
          <w:shd w:val="clear" w:color="auto" w:fill="FFFFFF"/>
        </w:rPr>
        <w:t>Onko avioliiton ulkopuolella syntyneisiin lapsiin tai heidän vanhempiinsa kohdistunut Norsunluurannikolla oikeudenloukkauksia</w:t>
      </w:r>
      <w:r w:rsidR="00C22A98" w:rsidRPr="00276B21">
        <w:rPr>
          <w:rFonts w:cs="Arial"/>
          <w:b/>
          <w:szCs w:val="20"/>
          <w:shd w:val="clear" w:color="auto" w:fill="FFFFFF"/>
        </w:rPr>
        <w:t xml:space="preserve"> siitä syystä, että lapsi on syntynyt avioliiton ulkopuolella</w:t>
      </w:r>
      <w:r w:rsidRPr="00276B21">
        <w:rPr>
          <w:rFonts w:cs="Arial"/>
          <w:b/>
          <w:szCs w:val="20"/>
          <w:shd w:val="clear" w:color="auto" w:fill="FFFFFF"/>
        </w:rPr>
        <w:t>? Jos kyllä, millaisia ja keiden toimesta?</w:t>
      </w:r>
    </w:p>
    <w:p w14:paraId="193DD00A" w14:textId="77777777" w:rsidR="00407446" w:rsidRPr="00276B21" w:rsidRDefault="00407446" w:rsidP="00276B21">
      <w:pPr>
        <w:spacing w:line="240" w:lineRule="auto"/>
        <w:jc w:val="both"/>
        <w:rPr>
          <w:rFonts w:cs="Arial"/>
          <w:szCs w:val="20"/>
          <w:shd w:val="clear" w:color="auto" w:fill="FFFFFF"/>
        </w:rPr>
      </w:pPr>
    </w:p>
    <w:p w14:paraId="7362C6ED" w14:textId="27BFBFEE" w:rsidR="00265F6C" w:rsidRDefault="00DF1F85" w:rsidP="00276B21">
      <w:pPr>
        <w:spacing w:line="240" w:lineRule="auto"/>
        <w:jc w:val="both"/>
        <w:rPr>
          <w:rFonts w:cs="Arial"/>
          <w:szCs w:val="20"/>
          <w:shd w:val="clear" w:color="auto" w:fill="FFFFFF"/>
        </w:rPr>
      </w:pPr>
      <w:r w:rsidRPr="00276B21">
        <w:rPr>
          <w:rFonts w:cs="Arial"/>
          <w:szCs w:val="20"/>
          <w:shd w:val="clear" w:color="auto" w:fill="FFFFFF"/>
        </w:rPr>
        <w:t>Keskeisistä kansainvälisistä ihmisoikeuslähteistä</w:t>
      </w:r>
      <w:r w:rsidR="006646B6" w:rsidRPr="00276B21">
        <w:rPr>
          <w:rFonts w:cs="Arial"/>
          <w:szCs w:val="20"/>
          <w:shd w:val="clear" w:color="auto" w:fill="FFFFFF"/>
        </w:rPr>
        <w:t xml:space="preserve"> (joissa käsitellään vain huomattavimpia ihmisoikeusloukkauksia)</w:t>
      </w:r>
      <w:r w:rsidRPr="00276B21">
        <w:rPr>
          <w:rFonts w:cs="Arial"/>
          <w:szCs w:val="20"/>
          <w:shd w:val="clear" w:color="auto" w:fill="FFFFFF"/>
        </w:rPr>
        <w:t xml:space="preserve"> ei löydy mainintoja siitä, että </w:t>
      </w:r>
      <w:r w:rsidR="00F2325D" w:rsidRPr="00276B21">
        <w:rPr>
          <w:rFonts w:cs="Arial"/>
          <w:szCs w:val="20"/>
          <w:shd w:val="clear" w:color="auto" w:fill="FFFFFF"/>
        </w:rPr>
        <w:t>lapsiin kohdistuisi oikeudenloukkauksia</w:t>
      </w:r>
      <w:r w:rsidR="00E04587" w:rsidRPr="00276B21">
        <w:rPr>
          <w:rFonts w:cs="Arial"/>
          <w:szCs w:val="20"/>
          <w:shd w:val="clear" w:color="auto" w:fill="FFFFFF"/>
        </w:rPr>
        <w:t xml:space="preserve"> </w:t>
      </w:r>
      <w:r w:rsidR="00E04587" w:rsidRPr="00276B21">
        <w:rPr>
          <w:rFonts w:cs="Arial"/>
          <w:szCs w:val="20"/>
          <w:shd w:val="clear" w:color="auto" w:fill="FFFFFF"/>
        </w:rPr>
        <w:lastRenderedPageBreak/>
        <w:t>yksinomaan</w:t>
      </w:r>
      <w:r w:rsidR="00F2325D" w:rsidRPr="00276B21">
        <w:rPr>
          <w:rFonts w:cs="Arial"/>
          <w:szCs w:val="20"/>
          <w:shd w:val="clear" w:color="auto" w:fill="FFFFFF"/>
        </w:rPr>
        <w:t xml:space="preserve"> </w:t>
      </w:r>
      <w:r w:rsidR="0058150F" w:rsidRPr="00276B21">
        <w:rPr>
          <w:rFonts w:cs="Arial"/>
          <w:szCs w:val="20"/>
          <w:shd w:val="clear" w:color="auto" w:fill="FFFFFF"/>
        </w:rPr>
        <w:t xml:space="preserve">siitä syystä, että he ovat syntyneet </w:t>
      </w:r>
      <w:r w:rsidRPr="00276B21">
        <w:rPr>
          <w:rFonts w:cs="Arial"/>
          <w:szCs w:val="20"/>
          <w:shd w:val="clear" w:color="auto" w:fill="FFFFFF"/>
        </w:rPr>
        <w:t>avioliiton ulkopuolella</w:t>
      </w:r>
      <w:r w:rsidR="0058150F" w:rsidRPr="00276B21">
        <w:rPr>
          <w:rFonts w:cs="Arial"/>
          <w:szCs w:val="20"/>
          <w:shd w:val="clear" w:color="auto" w:fill="FFFFFF"/>
        </w:rPr>
        <w:t>.</w:t>
      </w:r>
      <w:r w:rsidRPr="00276B21">
        <w:rPr>
          <w:rStyle w:val="Alaviitteenviite"/>
          <w:rFonts w:cs="Arial"/>
          <w:szCs w:val="20"/>
          <w:shd w:val="clear" w:color="auto" w:fill="FFFFFF"/>
        </w:rPr>
        <w:footnoteReference w:id="47"/>
      </w:r>
      <w:r w:rsidRPr="00276B21">
        <w:rPr>
          <w:rFonts w:cs="Arial"/>
          <w:szCs w:val="20"/>
          <w:shd w:val="clear" w:color="auto" w:fill="FFFFFF"/>
        </w:rPr>
        <w:t xml:space="preserve"> </w:t>
      </w:r>
      <w:r w:rsidR="008A41E2" w:rsidRPr="00276B21">
        <w:rPr>
          <w:rFonts w:cs="Arial"/>
          <w:szCs w:val="20"/>
          <w:shd w:val="clear" w:color="auto" w:fill="FFFFFF"/>
        </w:rPr>
        <w:t>Seuraavien lähteiden perusteella avioliiton ulkopuolella syntyneitä lapsia</w:t>
      </w:r>
      <w:r w:rsidR="000E47BC" w:rsidRPr="00276B21">
        <w:rPr>
          <w:rFonts w:cs="Arial"/>
          <w:szCs w:val="20"/>
          <w:shd w:val="clear" w:color="auto" w:fill="FFFFFF"/>
        </w:rPr>
        <w:t xml:space="preserve"> saatetaan</w:t>
      </w:r>
      <w:r w:rsidR="008A41E2" w:rsidRPr="00276B21">
        <w:rPr>
          <w:rFonts w:cs="Arial"/>
          <w:szCs w:val="20"/>
          <w:shd w:val="clear" w:color="auto" w:fill="FFFFFF"/>
        </w:rPr>
        <w:t xml:space="preserve"> surmata tai hylätä: Pepesoupe -uutissivustolla kerrotaan islamilaisesta imaami Ahmad Traorésta, joka puolustaa avioliiton ulkopuolella syntyneitä lapsia. Hänen mukaansa nämä lapset ovat ”jumalan olentoja”, jotka eivät ole vastuussa oloista, joissa heidät on hankittu. Jos avioliiton ulkopuolella syntynyttä lasta ei ole mahdollista pitää, hänen mukaansa on parempi antaa lapsi ulkopuolisten hoitoon kuin ”surmata tai hylätä lapsi esimerkiksi katuojaan tai </w:t>
      </w:r>
      <w:r w:rsidR="003805FF">
        <w:rPr>
          <w:rFonts w:cs="Arial"/>
          <w:szCs w:val="20"/>
          <w:shd w:val="clear" w:color="auto" w:fill="FFFFFF"/>
        </w:rPr>
        <w:t xml:space="preserve">jäteastiaan </w:t>
      </w:r>
      <w:r w:rsidR="008A41E2" w:rsidRPr="00276B21">
        <w:rPr>
          <w:rFonts w:cs="Arial"/>
          <w:szCs w:val="20"/>
          <w:shd w:val="clear" w:color="auto" w:fill="FFFFFF"/>
        </w:rPr>
        <w:t>heittämällä”.</w:t>
      </w:r>
      <w:r w:rsidR="008A41E2" w:rsidRPr="00276B21">
        <w:rPr>
          <w:rStyle w:val="Alaviitteenviite"/>
          <w:rFonts w:cs="Arial"/>
          <w:szCs w:val="20"/>
          <w:shd w:val="clear" w:color="auto" w:fill="FFFFFF"/>
        </w:rPr>
        <w:footnoteReference w:id="48"/>
      </w:r>
      <w:r w:rsidR="008A41E2" w:rsidRPr="00276B21">
        <w:rPr>
          <w:rFonts w:cs="Arial"/>
          <w:szCs w:val="20"/>
          <w:shd w:val="clear" w:color="auto" w:fill="FFFFFF"/>
        </w:rPr>
        <w:t xml:space="preserve"> </w:t>
      </w:r>
    </w:p>
    <w:p w14:paraId="2F767440" w14:textId="77777777" w:rsidR="004A4094" w:rsidRPr="00276B21" w:rsidRDefault="004A4094" w:rsidP="004A4094">
      <w:pPr>
        <w:spacing w:line="240" w:lineRule="auto"/>
        <w:jc w:val="both"/>
        <w:rPr>
          <w:rFonts w:cs="Arial"/>
          <w:szCs w:val="20"/>
          <w:shd w:val="clear" w:color="auto" w:fill="FFFFFF"/>
        </w:rPr>
      </w:pPr>
      <w:r w:rsidRPr="00276B21">
        <w:rPr>
          <w:rFonts w:cs="Arial"/>
          <w:szCs w:val="20"/>
          <w:shd w:val="clear" w:color="auto" w:fill="FFFFFF"/>
        </w:rPr>
        <w:t>Islamilainen imaami Inza Fofana puolustaa avioliiton ulkopuolella syntyneitä lapsia. Fofanan mukaan islamissa avioliiton ulkopuolisen lapsen hankkimista pidetään ”laittomana tekona”. Koska lapsi ei kuitenkaan ole vastuussa vanhempiensa synnistä, kuuluu lapselle samat oikeudet kuin avioliitossa syntyneille lapsille. Hän huomauttaa kuitenkin, että islamilaiset ideologiat eroavat toisistaan sen suhteen, voivatko avioliiton ulkopuolella syntyneet lapset käyttää ”isänsä nimeä”. Jotkut ovat sitä mieltä, että tällaisilla lapsilla ei ole oikeutta käyttää ”isänsä nimeä”.</w:t>
      </w:r>
      <w:r w:rsidRPr="00276B21">
        <w:rPr>
          <w:rStyle w:val="Alaviitteenviite"/>
          <w:rFonts w:cs="Arial"/>
          <w:szCs w:val="20"/>
          <w:shd w:val="clear" w:color="auto" w:fill="FFFFFF"/>
        </w:rPr>
        <w:footnoteReference w:id="49"/>
      </w:r>
      <w:r w:rsidRPr="00276B21">
        <w:rPr>
          <w:rFonts w:cs="Arial"/>
          <w:szCs w:val="20"/>
          <w:shd w:val="clear" w:color="auto" w:fill="FFFFFF"/>
        </w:rPr>
        <w:t xml:space="preserve"> </w:t>
      </w:r>
    </w:p>
    <w:p w14:paraId="6E56825B" w14:textId="3DAE0586" w:rsidR="002A762D" w:rsidRDefault="002A762D" w:rsidP="00276B21">
      <w:pPr>
        <w:spacing w:line="240" w:lineRule="auto"/>
        <w:jc w:val="both"/>
      </w:pPr>
      <w:r w:rsidRPr="00276B21">
        <w:t>Maan pohjoisosassa sijaitsevan Poron alueen</w:t>
      </w:r>
      <w:r w:rsidRPr="00276B21">
        <w:rPr>
          <w:rStyle w:val="Alaviitteenviite"/>
        </w:rPr>
        <w:footnoteReference w:id="50"/>
      </w:r>
      <w:r w:rsidRPr="00276B21">
        <w:t xml:space="preserve"> maaseudun lasten oikeuksia käsittelevän yliopistollisen raportin (31.12.2021) mukaan avioliitto nähdään yhteisöissä sosiaalisen kontrollin välineenä ja sillä pyritään estämään normeista poikkeava käyttäytyminen tytöillä. Murrosikäi</w:t>
      </w:r>
      <w:r w:rsidR="003805FF">
        <w:t>s</w:t>
      </w:r>
      <w:r w:rsidRPr="00276B21">
        <w:t>en tytö</w:t>
      </w:r>
      <w:r w:rsidR="003805FF">
        <w:t>n</w:t>
      </w:r>
      <w:r w:rsidRPr="00276B21">
        <w:t xml:space="preserve">, joka ei ole avioliitossa, katsotaan voivan antautua todennäköisemmin ”turmeltuneeseen elämään”. </w:t>
      </w:r>
      <w:r w:rsidR="00D70D47" w:rsidRPr="00276B21">
        <w:t xml:space="preserve">Tyttären avioituminen nuorena on hänen vanhemmilleen keino säilyttää perheen kunnia. </w:t>
      </w:r>
      <w:r w:rsidRPr="00276B21">
        <w:t>Yhteisöt pyrkivät välttämään lasten syntymiä avioliiton ulkopuolella, koska sosiaaliset normit kieltävät tällaiset teot. Avioliiton ulkopuolella syntynyt lapsi ei myöskään nauti samanlaisia oikeuksia yhteisöissä. Eräs perinteinen johtaja mainitsee, ettei avioliiton ulkopuolella syntynyt lapsi voi (aikanaan) toimia päällikkönä, imaamina tai merkkihenkilönä. Raporttia varten haastateltiin 122 henkilöä, ja käytettyjen kielten (malinke, senoufo (ja ranska)) perustella</w:t>
      </w:r>
      <w:r w:rsidRPr="00276B21">
        <w:rPr>
          <w:rStyle w:val="Alaviitteenviite"/>
        </w:rPr>
        <w:t xml:space="preserve"> </w:t>
      </w:r>
      <w:r w:rsidRPr="00276B21">
        <w:t>kohderyhmänä olivat ainakin malinkejen ja senoufojen etniset ryhmät.</w:t>
      </w:r>
      <w:r w:rsidRPr="00276B21">
        <w:rPr>
          <w:rStyle w:val="Alaviitteenviite"/>
        </w:rPr>
        <w:footnoteReference w:id="51"/>
      </w:r>
    </w:p>
    <w:p w14:paraId="07D3C55D" w14:textId="5816AB10" w:rsidR="00837766" w:rsidRDefault="00837766" w:rsidP="00837766">
      <w:pPr>
        <w:autoSpaceDE w:val="0"/>
        <w:autoSpaceDN w:val="0"/>
        <w:adjustRightInd w:val="0"/>
        <w:spacing w:after="0" w:line="240" w:lineRule="auto"/>
        <w:jc w:val="both"/>
        <w:rPr>
          <w:rFonts w:cs="Arial"/>
          <w:szCs w:val="20"/>
          <w:shd w:val="clear" w:color="auto" w:fill="FFFFFF"/>
        </w:rPr>
      </w:pPr>
      <w:r w:rsidRPr="00837766">
        <w:rPr>
          <w:rFonts w:cs="Arial"/>
          <w:szCs w:val="20"/>
          <w:shd w:val="clear" w:color="auto" w:fill="FFFFFF"/>
        </w:rPr>
        <w:t xml:space="preserve">Senoufojen etnisen ryhmän alaryhmän palakojen kulttuuriin kuuluvat erityiset rituaalit. Esimerkiksi liittyen avioliiton solmimiseen liittyy tarkkaan määriteltyjä rituaaleja ja avioliittoon astuminen on monivaiheinen ja aikaa vievä prosessi. Tietyissä tilanteissa on esimerkiksi uhrattava määrätty määrä kanoja. Avioituneiden palaka-naisten kodeissa riippuu </w:t>
      </w:r>
      <w:r w:rsidRPr="00837766">
        <w:rPr>
          <w:rFonts w:cs="Arial"/>
          <w:i/>
          <w:szCs w:val="20"/>
          <w:shd w:val="clear" w:color="auto" w:fill="FFFFFF"/>
        </w:rPr>
        <w:t>gblamga</w:t>
      </w:r>
      <w:r w:rsidRPr="00837766">
        <w:rPr>
          <w:rFonts w:cs="Arial"/>
          <w:szCs w:val="20"/>
          <w:shd w:val="clear" w:color="auto" w:fill="FFFFFF"/>
        </w:rPr>
        <w:t xml:space="preserve"> -amuletti, jolla uskotaan olevan mystisiä toimintoja. Vaimo kuuluu miehelleen eikä vaimo voi lähteä avioliitosta. Jos vaimo lähtee muuhun suhteeseen, kuuluvat kaikki hänen lapsensa kuitenkin hänen ensimmäiselle aviomiehelleen. Jos joku vaatii näitä lapsia itselleen, ”ovat lapset vaarassa kuolla ennenaikaisesti”. Päällikkö Togoniérén mukaan kunnia on ryhmälle hyvin tärkeä asia ja avioliittoon suhtaudutaan vakavasti</w:t>
      </w:r>
      <w:r w:rsidR="003805FF">
        <w:rPr>
          <w:rFonts w:cs="Arial"/>
          <w:szCs w:val="20"/>
          <w:shd w:val="clear" w:color="auto" w:fill="FFFFFF"/>
        </w:rPr>
        <w:t>,</w:t>
      </w:r>
      <w:r w:rsidRPr="00837766">
        <w:rPr>
          <w:rFonts w:cs="Arial"/>
          <w:szCs w:val="20"/>
          <w:shd w:val="clear" w:color="auto" w:fill="FFFFFF"/>
        </w:rPr>
        <w:t xml:space="preserve"> koska avioliitto on ”veren ja henkien sekoittumista”. Monet palaka-nuoret ovat nykyään haluttomia solmimaan tällaista avioliittoa kumppaneidensa kanssa, koska heidän mielestään tällaiset avioliitot eivät sovellu nykypäivään. Iäkkäät ihmiset ovat pahoillaan siitä, että nuoret eivät enää ymmärrä tällaisen avioliiton sosiaalista merkitystä.</w:t>
      </w:r>
      <w:r w:rsidRPr="00837766">
        <w:rPr>
          <w:rFonts w:cs="Arial"/>
          <w:szCs w:val="20"/>
          <w:shd w:val="clear" w:color="auto" w:fill="FFFFFF"/>
          <w:vertAlign w:val="superscript"/>
        </w:rPr>
        <w:footnoteReference w:id="52"/>
      </w:r>
    </w:p>
    <w:p w14:paraId="62472E44" w14:textId="77777777" w:rsidR="00837766" w:rsidRDefault="00837766" w:rsidP="00837766">
      <w:pPr>
        <w:autoSpaceDE w:val="0"/>
        <w:autoSpaceDN w:val="0"/>
        <w:adjustRightInd w:val="0"/>
        <w:spacing w:after="0" w:line="240" w:lineRule="auto"/>
        <w:jc w:val="both"/>
        <w:rPr>
          <w:rFonts w:cs="Arial"/>
          <w:szCs w:val="20"/>
          <w:shd w:val="clear" w:color="auto" w:fill="FFFFFF"/>
        </w:rPr>
      </w:pPr>
    </w:p>
    <w:p w14:paraId="5FC6CA5B" w14:textId="77777777" w:rsidR="006B4B39" w:rsidRPr="00276B21" w:rsidRDefault="0058150F" w:rsidP="00276B21">
      <w:pPr>
        <w:spacing w:line="240" w:lineRule="auto"/>
        <w:jc w:val="both"/>
        <w:rPr>
          <w:rFonts w:cs="Arial"/>
          <w:szCs w:val="20"/>
          <w:shd w:val="clear" w:color="auto" w:fill="FFFFFF"/>
        </w:rPr>
      </w:pPr>
      <w:r w:rsidRPr="00276B21">
        <w:rPr>
          <w:rFonts w:cs="Arial"/>
          <w:szCs w:val="20"/>
          <w:shd w:val="clear" w:color="auto" w:fill="FFFFFF"/>
        </w:rPr>
        <w:t xml:space="preserve">YK:n lasten oikeuksien komitea </w:t>
      </w:r>
      <w:r w:rsidR="00AD60D6" w:rsidRPr="00276B21">
        <w:rPr>
          <w:rFonts w:cs="Arial"/>
          <w:szCs w:val="20"/>
          <w:shd w:val="clear" w:color="auto" w:fill="FFFFFF"/>
        </w:rPr>
        <w:t xml:space="preserve">(12.7.2019) </w:t>
      </w:r>
      <w:r w:rsidRPr="00276B21">
        <w:rPr>
          <w:rFonts w:cs="Arial"/>
          <w:szCs w:val="20"/>
          <w:shd w:val="clear" w:color="auto" w:fill="FFFFFF"/>
        </w:rPr>
        <w:t xml:space="preserve">on esittänyt huolensa siitä, että lapsiin </w:t>
      </w:r>
      <w:r w:rsidR="00DB0FBB" w:rsidRPr="00276B21">
        <w:rPr>
          <w:rFonts w:cs="Arial"/>
          <w:szCs w:val="20"/>
          <w:shd w:val="clear" w:color="auto" w:fill="FFFFFF"/>
        </w:rPr>
        <w:t xml:space="preserve">ylipäänsä </w:t>
      </w:r>
      <w:r w:rsidRPr="00276B21">
        <w:rPr>
          <w:rFonts w:cs="Arial"/>
          <w:szCs w:val="20"/>
          <w:shd w:val="clear" w:color="auto" w:fill="FFFFFF"/>
        </w:rPr>
        <w:t xml:space="preserve">kohdistuva väkivalta on yleistä ja sitä suvaitaan laajasti, eikä perheväkivaltaa ole eksplisiittisesti kielletty lainsäädännössä. Kansallinen lastensuojelun toimintaohjelma ei suojaa lapsia väkivallalta tai hyväksikäytöltä, eikä valtiolla tai kansalaisjärjestöillä ole riittävästi resursseja tarjota </w:t>
      </w:r>
      <w:r w:rsidRPr="00276B21">
        <w:rPr>
          <w:rFonts w:cs="Arial"/>
          <w:szCs w:val="20"/>
          <w:shd w:val="clear" w:color="auto" w:fill="FFFFFF"/>
        </w:rPr>
        <w:lastRenderedPageBreak/>
        <w:t xml:space="preserve">lapsiuhreille apua. Kokonaisvaltaista kansallista tiedonkeruuta lapsiin kohdistuvasta väkivallasta ei ole </w:t>
      </w:r>
      <w:r w:rsidR="003712CF" w:rsidRPr="00276B21">
        <w:rPr>
          <w:rFonts w:cs="Arial"/>
          <w:szCs w:val="20"/>
          <w:shd w:val="clear" w:color="auto" w:fill="FFFFFF"/>
        </w:rPr>
        <w:t xml:space="preserve">ollut </w:t>
      </w:r>
      <w:r w:rsidRPr="00276B21">
        <w:rPr>
          <w:rFonts w:cs="Arial"/>
          <w:szCs w:val="20"/>
          <w:shd w:val="clear" w:color="auto" w:fill="FFFFFF"/>
        </w:rPr>
        <w:t>olemassa.</w:t>
      </w:r>
      <w:r w:rsidRPr="00276B21">
        <w:rPr>
          <w:rStyle w:val="Alaviitteenviite"/>
          <w:rFonts w:cs="Arial"/>
          <w:szCs w:val="20"/>
          <w:shd w:val="clear" w:color="auto" w:fill="FFFFFF"/>
        </w:rPr>
        <w:footnoteReference w:id="53"/>
      </w:r>
      <w:r w:rsidRPr="00276B21">
        <w:rPr>
          <w:rFonts w:cs="Arial"/>
          <w:szCs w:val="20"/>
          <w:shd w:val="clear" w:color="auto" w:fill="FFFFFF"/>
        </w:rPr>
        <w:t xml:space="preserve"> </w:t>
      </w:r>
      <w:r w:rsidR="003B38C5" w:rsidRPr="00276B21">
        <w:rPr>
          <w:rFonts w:cs="Arial"/>
          <w:szCs w:val="20"/>
          <w:shd w:val="clear" w:color="auto" w:fill="FFFFFF"/>
        </w:rPr>
        <w:t xml:space="preserve">Joulukuussa 2021 voimaan astui kuitenkin perheväkivallan ja muun kuin perheessä tapahtuvan seksuaaliväkivallan vastainen laki </w:t>
      </w:r>
      <w:r w:rsidR="003B38C5" w:rsidRPr="00276B21">
        <w:rPr>
          <w:rFonts w:cs="Arial"/>
          <w:i/>
          <w:szCs w:val="20"/>
          <w:shd w:val="clear" w:color="auto" w:fill="FFFFFF"/>
        </w:rPr>
        <w:t>(Loi no 2021-894 du 21 decembre 2021 relative aux mesures de protection des victimes de violences domestiques, de viol et de violences sexuelles autres que domestiques)</w:t>
      </w:r>
      <w:r w:rsidR="00B2718E">
        <w:rPr>
          <w:rFonts w:cs="Arial"/>
          <w:i/>
          <w:szCs w:val="20"/>
          <w:shd w:val="clear" w:color="auto" w:fill="FFFFFF"/>
        </w:rPr>
        <w:t>.</w:t>
      </w:r>
      <w:r w:rsidR="00B2718E">
        <w:rPr>
          <w:rStyle w:val="Alaviitteenviite"/>
          <w:rFonts w:cs="Arial"/>
          <w:i/>
          <w:szCs w:val="20"/>
          <w:shd w:val="clear" w:color="auto" w:fill="FFFFFF"/>
        </w:rPr>
        <w:footnoteReference w:id="54"/>
      </w:r>
      <w:r w:rsidR="00B2718E">
        <w:rPr>
          <w:rFonts w:cs="Arial"/>
          <w:i/>
          <w:szCs w:val="20"/>
          <w:shd w:val="clear" w:color="auto" w:fill="FFFFFF"/>
        </w:rPr>
        <w:t xml:space="preserve"> </w:t>
      </w:r>
      <w:r w:rsidR="003B38C5" w:rsidRPr="00276B21">
        <w:rPr>
          <w:rFonts w:cs="Arial"/>
          <w:szCs w:val="20"/>
          <w:shd w:val="clear" w:color="auto" w:fill="FFFFFF"/>
        </w:rPr>
        <w:t xml:space="preserve"> </w:t>
      </w:r>
      <w:r w:rsidR="006B4B39" w:rsidRPr="00276B21">
        <w:rPr>
          <w:rFonts w:cs="Arial"/>
          <w:szCs w:val="20"/>
          <w:shd w:val="clear" w:color="auto" w:fill="FFFFFF"/>
        </w:rPr>
        <w:t xml:space="preserve">Sittemmin </w:t>
      </w:r>
      <w:r w:rsidR="003B38C5" w:rsidRPr="00276B21">
        <w:rPr>
          <w:rFonts w:cs="Arial"/>
          <w:szCs w:val="20"/>
          <w:shd w:val="clear" w:color="auto" w:fill="FFFFFF"/>
        </w:rPr>
        <w:t xml:space="preserve">myös </w:t>
      </w:r>
      <w:r w:rsidR="006B4B39" w:rsidRPr="00276B21">
        <w:rPr>
          <w:rFonts w:cs="Arial"/>
          <w:szCs w:val="20"/>
          <w:shd w:val="clear" w:color="auto" w:fill="FFFFFF"/>
        </w:rPr>
        <w:t xml:space="preserve">tiedonkeruuta </w:t>
      </w:r>
      <w:r w:rsidR="00B2718E">
        <w:rPr>
          <w:rFonts w:cs="Arial"/>
          <w:szCs w:val="20"/>
          <w:shd w:val="clear" w:color="auto" w:fill="FFFFFF"/>
        </w:rPr>
        <w:t xml:space="preserve">perheväkivallan yleisyydestä </w:t>
      </w:r>
      <w:r w:rsidR="006B4B39" w:rsidRPr="00276B21">
        <w:rPr>
          <w:rFonts w:cs="Arial"/>
          <w:szCs w:val="20"/>
          <w:shd w:val="clear" w:color="auto" w:fill="FFFFFF"/>
        </w:rPr>
        <w:t>on tehty: Naisten, lasten ja perheiden asioista vastaavan ministerin Nassénéba Tourén mukaan tilastoja on julkaistu ensimmäisen kerran vuonna 2019. Kyseinen asiakirja osoittaa hänen mukaansa, että valtio on sitoutunut luomaan tehokkaan kansallisen järjestelmän naisten ja lasten suojelemiseksi.</w:t>
      </w:r>
      <w:r w:rsidR="006B4B39" w:rsidRPr="00276B21">
        <w:rPr>
          <w:rStyle w:val="Alaviitteenviite"/>
          <w:rFonts w:cs="Arial"/>
          <w:szCs w:val="20"/>
          <w:shd w:val="clear" w:color="auto" w:fill="FFFFFF"/>
        </w:rPr>
        <w:footnoteReference w:id="55"/>
      </w:r>
      <w:r w:rsidR="006B4B39" w:rsidRPr="00276B21">
        <w:rPr>
          <w:rFonts w:cs="Arial"/>
          <w:szCs w:val="20"/>
          <w:shd w:val="clear" w:color="auto" w:fill="FFFFFF"/>
        </w:rPr>
        <w:t xml:space="preserve"> </w:t>
      </w:r>
    </w:p>
    <w:p w14:paraId="684DF539" w14:textId="73999ECC" w:rsidR="00483576" w:rsidRDefault="00544812" w:rsidP="00276B21">
      <w:pPr>
        <w:spacing w:line="240" w:lineRule="auto"/>
        <w:jc w:val="both"/>
        <w:rPr>
          <w:rFonts w:cs="Arial"/>
          <w:szCs w:val="20"/>
          <w:shd w:val="clear" w:color="auto" w:fill="FFFFFF"/>
        </w:rPr>
      </w:pPr>
      <w:r w:rsidRPr="00276B21">
        <w:rPr>
          <w:rFonts w:cs="Arial"/>
          <w:szCs w:val="20"/>
          <w:shd w:val="clear" w:color="auto" w:fill="FFFFFF"/>
        </w:rPr>
        <w:t>Naisten, perheiden ja lasten asioita hoitavan ministeriön (</w:t>
      </w:r>
      <w:r w:rsidRPr="00B2718E">
        <w:rPr>
          <w:rFonts w:cs="Arial"/>
          <w:i/>
          <w:szCs w:val="20"/>
          <w:shd w:val="clear" w:color="auto" w:fill="FFFFFF"/>
        </w:rPr>
        <w:t>Ministère de la femme, de la famille et de l’enfant, MFFE</w:t>
      </w:r>
      <w:r w:rsidRPr="00276B21">
        <w:rPr>
          <w:rFonts w:cs="Arial"/>
          <w:szCs w:val="20"/>
          <w:shd w:val="clear" w:color="auto" w:fill="FFFFFF"/>
        </w:rPr>
        <w:t xml:space="preserve">) </w:t>
      </w:r>
      <w:r w:rsidR="006B4B39" w:rsidRPr="00276B21">
        <w:rPr>
          <w:rFonts w:cs="Arial"/>
          <w:szCs w:val="20"/>
          <w:shd w:val="clear" w:color="auto" w:fill="FFFFFF"/>
        </w:rPr>
        <w:t xml:space="preserve">uusimmassa, </w:t>
      </w:r>
      <w:r w:rsidRPr="00276B21">
        <w:rPr>
          <w:rFonts w:cs="Arial"/>
          <w:szCs w:val="20"/>
          <w:shd w:val="clear" w:color="auto" w:fill="FFFFFF"/>
        </w:rPr>
        <w:t>vuotta 2020 tarkastelevassa vuosiraportissa on eritelty</w:t>
      </w:r>
      <w:r w:rsidR="00C821B4" w:rsidRPr="00276B21">
        <w:rPr>
          <w:rFonts w:cs="Arial"/>
          <w:szCs w:val="20"/>
          <w:shd w:val="clear" w:color="auto" w:fill="FFFFFF"/>
        </w:rPr>
        <w:t xml:space="preserve"> </w:t>
      </w:r>
      <w:r w:rsidRPr="00276B21">
        <w:rPr>
          <w:rFonts w:cs="Arial"/>
          <w:szCs w:val="20"/>
          <w:shd w:val="clear" w:color="auto" w:fill="FFFFFF"/>
        </w:rPr>
        <w:t>erilais</w:t>
      </w:r>
      <w:r w:rsidR="00C821B4" w:rsidRPr="00276B21">
        <w:rPr>
          <w:rFonts w:cs="Arial"/>
          <w:szCs w:val="20"/>
          <w:shd w:val="clear" w:color="auto" w:fill="FFFFFF"/>
        </w:rPr>
        <w:t>ia</w:t>
      </w:r>
      <w:r w:rsidRPr="00276B21">
        <w:rPr>
          <w:rFonts w:cs="Arial"/>
          <w:szCs w:val="20"/>
          <w:shd w:val="clear" w:color="auto" w:fill="FFFFFF"/>
        </w:rPr>
        <w:t xml:space="preserve"> lapsiin kohdistuv</w:t>
      </w:r>
      <w:r w:rsidR="00C821B4" w:rsidRPr="00276B21">
        <w:rPr>
          <w:rFonts w:cs="Arial"/>
          <w:szCs w:val="20"/>
          <w:shd w:val="clear" w:color="auto" w:fill="FFFFFF"/>
        </w:rPr>
        <w:t>ie</w:t>
      </w:r>
      <w:r w:rsidRPr="00276B21">
        <w:rPr>
          <w:rFonts w:cs="Arial"/>
          <w:szCs w:val="20"/>
          <w:shd w:val="clear" w:color="auto" w:fill="FFFFFF"/>
        </w:rPr>
        <w:t>n väärinkäytö</w:t>
      </w:r>
      <w:r w:rsidR="00C821B4" w:rsidRPr="00276B21">
        <w:rPr>
          <w:rFonts w:cs="Arial"/>
          <w:szCs w:val="20"/>
          <w:shd w:val="clear" w:color="auto" w:fill="FFFFFF"/>
        </w:rPr>
        <w:t xml:space="preserve">sten muotoja: haitalliset perinteiset käytännöt, raiskaukset, seksuaalinen väkivalta, fyysinen tai psyykkinen hyväksikäyttö, ylläpidon laiminlyönti, lapsen hylkääminen, rekisteröimättä jättäminen, lapsen jättäminen vaille hoitoa sekä muut väkivallan ja laiminlyönnin muodot. Vuonna 2020 rekisteröitiin 5210 lapseen </w:t>
      </w:r>
      <w:r w:rsidR="007334DF" w:rsidRPr="00276B21">
        <w:rPr>
          <w:rFonts w:cs="Arial"/>
          <w:szCs w:val="20"/>
          <w:shd w:val="clear" w:color="auto" w:fill="FFFFFF"/>
        </w:rPr>
        <w:t xml:space="preserve">(joista tyttöjä 3193 ja poikia 2017) </w:t>
      </w:r>
      <w:r w:rsidR="00C821B4" w:rsidRPr="00276B21">
        <w:rPr>
          <w:rFonts w:cs="Arial"/>
          <w:szCs w:val="20"/>
          <w:shd w:val="clear" w:color="auto" w:fill="FFFFFF"/>
        </w:rPr>
        <w:t>kohdistun</w:t>
      </w:r>
      <w:r w:rsidR="003805FF">
        <w:rPr>
          <w:rFonts w:cs="Arial"/>
          <w:szCs w:val="20"/>
          <w:shd w:val="clear" w:color="auto" w:fill="FFFFFF"/>
        </w:rPr>
        <w:t xml:space="preserve">utta </w:t>
      </w:r>
      <w:r w:rsidR="00C821B4" w:rsidRPr="00276B21">
        <w:rPr>
          <w:rFonts w:cs="Arial"/>
          <w:szCs w:val="20"/>
          <w:shd w:val="clear" w:color="auto" w:fill="FFFFFF"/>
        </w:rPr>
        <w:t xml:space="preserve"> oikeudenloukkausta.</w:t>
      </w:r>
      <w:r w:rsidR="007334DF" w:rsidRPr="00276B21">
        <w:rPr>
          <w:rFonts w:cs="Arial"/>
          <w:szCs w:val="20"/>
          <w:shd w:val="clear" w:color="auto" w:fill="FFFFFF"/>
        </w:rPr>
        <w:t xml:space="preserve"> </w:t>
      </w:r>
      <w:r w:rsidR="00151A8C" w:rsidRPr="00276B21">
        <w:rPr>
          <w:rFonts w:cs="Arial"/>
          <w:szCs w:val="20"/>
          <w:shd w:val="clear" w:color="auto" w:fill="FFFFFF"/>
        </w:rPr>
        <w:t>Oikeudenloukkauksia kohdistui eniten  0</w:t>
      </w:r>
      <w:r w:rsidR="00F34861" w:rsidRPr="00276B21">
        <w:rPr>
          <w:rFonts w:cs="Arial"/>
          <w:szCs w:val="20"/>
          <w:shd w:val="clear" w:color="auto" w:fill="FFFFFF"/>
        </w:rPr>
        <w:t>–</w:t>
      </w:r>
      <w:r w:rsidR="00151A8C" w:rsidRPr="00276B21">
        <w:rPr>
          <w:rFonts w:cs="Arial"/>
          <w:szCs w:val="20"/>
          <w:shd w:val="clear" w:color="auto" w:fill="FFFFFF"/>
        </w:rPr>
        <w:t>4 -vuotiaisiin lapsiin ja 10</w:t>
      </w:r>
      <w:r w:rsidR="00F34861" w:rsidRPr="00276B21">
        <w:rPr>
          <w:rFonts w:cs="Arial"/>
          <w:szCs w:val="20"/>
          <w:shd w:val="clear" w:color="auto" w:fill="FFFFFF"/>
        </w:rPr>
        <w:t>–</w:t>
      </w:r>
      <w:r w:rsidR="00151A8C" w:rsidRPr="00276B21">
        <w:rPr>
          <w:rFonts w:cs="Arial"/>
          <w:szCs w:val="20"/>
          <w:shd w:val="clear" w:color="auto" w:fill="FFFFFF"/>
        </w:rPr>
        <w:t>14-vuotiaisiin tyttöihin. Erilaisia oikeudenloukkausten muotoja eritellään 17, kuten esimerkiksi 243 l</w:t>
      </w:r>
      <w:r w:rsidR="007334DF" w:rsidRPr="00276B21">
        <w:rPr>
          <w:rFonts w:cs="Arial"/>
          <w:szCs w:val="20"/>
          <w:shd w:val="clear" w:color="auto" w:fill="FFFFFF"/>
        </w:rPr>
        <w:t xml:space="preserve">apsen </w:t>
      </w:r>
      <w:r w:rsidR="00151A8C" w:rsidRPr="00276B21">
        <w:rPr>
          <w:rFonts w:cs="Arial"/>
          <w:szCs w:val="20"/>
          <w:shd w:val="clear" w:color="auto" w:fill="FFFFFF"/>
        </w:rPr>
        <w:t>poisluovuttamistapausta, 150</w:t>
      </w:r>
      <w:r w:rsidR="007334DF" w:rsidRPr="00276B21">
        <w:rPr>
          <w:rFonts w:cs="Arial"/>
          <w:szCs w:val="20"/>
          <w:shd w:val="clear" w:color="auto" w:fill="FFFFFF"/>
        </w:rPr>
        <w:t xml:space="preserve"> la</w:t>
      </w:r>
      <w:r w:rsidR="00F34861" w:rsidRPr="00276B21">
        <w:rPr>
          <w:rFonts w:cs="Arial"/>
          <w:szCs w:val="20"/>
          <w:shd w:val="clear" w:color="auto" w:fill="FFFFFF"/>
        </w:rPr>
        <w:t>psen</w:t>
      </w:r>
      <w:r w:rsidR="007334DF" w:rsidRPr="00276B21">
        <w:rPr>
          <w:rFonts w:cs="Arial"/>
          <w:szCs w:val="20"/>
          <w:shd w:val="clear" w:color="auto" w:fill="FFFFFF"/>
        </w:rPr>
        <w:t xml:space="preserve"> kato</w:t>
      </w:r>
      <w:r w:rsidR="00151A8C" w:rsidRPr="00276B21">
        <w:rPr>
          <w:rFonts w:cs="Arial"/>
          <w:szCs w:val="20"/>
          <w:shd w:val="clear" w:color="auto" w:fill="FFFFFF"/>
        </w:rPr>
        <w:t>a</w:t>
      </w:r>
      <w:r w:rsidR="007334DF" w:rsidRPr="00276B21">
        <w:rPr>
          <w:rFonts w:cs="Arial"/>
          <w:szCs w:val="20"/>
          <w:shd w:val="clear" w:color="auto" w:fill="FFFFFF"/>
        </w:rPr>
        <w:t>mis</w:t>
      </w:r>
      <w:r w:rsidR="00151A8C" w:rsidRPr="00276B21">
        <w:rPr>
          <w:rFonts w:cs="Arial"/>
          <w:szCs w:val="20"/>
          <w:shd w:val="clear" w:color="auto" w:fill="FFFFFF"/>
        </w:rPr>
        <w:t xml:space="preserve">ta ja 26 </w:t>
      </w:r>
      <w:r w:rsidR="006B4B39" w:rsidRPr="00276B21">
        <w:rPr>
          <w:rFonts w:cs="Arial"/>
          <w:szCs w:val="20"/>
          <w:shd w:val="clear" w:color="auto" w:fill="FFFFFF"/>
        </w:rPr>
        <w:t>”</w:t>
      </w:r>
      <w:r w:rsidR="00151A8C" w:rsidRPr="00276B21">
        <w:rPr>
          <w:rFonts w:cs="Arial"/>
          <w:szCs w:val="20"/>
          <w:shd w:val="clear" w:color="auto" w:fill="FFFFFF"/>
        </w:rPr>
        <w:t>lapsen hylkäämistä perinteiden mukaisesti</w:t>
      </w:r>
      <w:r w:rsidR="006B4B39" w:rsidRPr="00276B21">
        <w:rPr>
          <w:rFonts w:cs="Arial"/>
          <w:szCs w:val="20"/>
          <w:shd w:val="clear" w:color="auto" w:fill="FFFFFF"/>
        </w:rPr>
        <w:t>”</w:t>
      </w:r>
      <w:r w:rsidR="00151A8C" w:rsidRPr="00276B21">
        <w:rPr>
          <w:rFonts w:cs="Arial"/>
          <w:szCs w:val="20"/>
          <w:shd w:val="clear" w:color="auto" w:fill="FFFFFF"/>
        </w:rPr>
        <w:t xml:space="preserve"> (ransk. rejet d’enfant selon les coutumes).</w:t>
      </w:r>
      <w:r w:rsidR="00F34861" w:rsidRPr="00276B21">
        <w:rPr>
          <w:rFonts w:cs="Arial"/>
          <w:szCs w:val="20"/>
          <w:shd w:val="clear" w:color="auto" w:fill="FFFFFF"/>
        </w:rPr>
        <w:t xml:space="preserve"> Raportista ei käy ilmi, mitä </w:t>
      </w:r>
      <w:r w:rsidR="00591D5B" w:rsidRPr="00276B21">
        <w:rPr>
          <w:rFonts w:cs="Arial"/>
          <w:szCs w:val="20"/>
          <w:shd w:val="clear" w:color="auto" w:fill="FFFFFF"/>
        </w:rPr>
        <w:t>perinteiden mukaisella hylkäämisellä tarkoitetaan.</w:t>
      </w:r>
      <w:r w:rsidR="007334DF" w:rsidRPr="00276B21">
        <w:rPr>
          <w:rStyle w:val="Alaviitteenviite"/>
          <w:rFonts w:cs="Arial"/>
          <w:szCs w:val="20"/>
          <w:shd w:val="clear" w:color="auto" w:fill="FFFFFF"/>
        </w:rPr>
        <w:footnoteReference w:id="56"/>
      </w:r>
      <w:r w:rsidR="00C821B4" w:rsidRPr="00276B21">
        <w:rPr>
          <w:rFonts w:cs="Arial"/>
          <w:szCs w:val="20"/>
          <w:shd w:val="clear" w:color="auto" w:fill="FFFFFF"/>
        </w:rPr>
        <w:t xml:space="preserve"> </w:t>
      </w:r>
    </w:p>
    <w:p w14:paraId="6219A0E0" w14:textId="3065C011" w:rsidR="00B2718E" w:rsidRPr="00276B21" w:rsidRDefault="00045A5B" w:rsidP="0036191A">
      <w:pPr>
        <w:spacing w:line="240" w:lineRule="auto"/>
        <w:jc w:val="both"/>
        <w:rPr>
          <w:rFonts w:cs="Arial"/>
          <w:szCs w:val="20"/>
          <w:shd w:val="clear" w:color="auto" w:fill="FFFFFF"/>
        </w:rPr>
      </w:pPr>
      <w:r w:rsidRPr="00276B21">
        <w:rPr>
          <w:rFonts w:cs="Arial"/>
          <w:szCs w:val="20"/>
          <w:shd w:val="clear" w:color="auto" w:fill="FFFFFF"/>
        </w:rPr>
        <w:t>Yhdysvaltain ulkoministeriön ihmisoikeusraportin mukaan m</w:t>
      </w:r>
      <w:r w:rsidR="006B4B39" w:rsidRPr="00276B21">
        <w:rPr>
          <w:rFonts w:cs="Arial"/>
          <w:szCs w:val="20"/>
          <w:shd w:val="clear" w:color="auto" w:fill="FFFFFF"/>
        </w:rPr>
        <w:t>aaliskuussa 2020 julkaistun selvityksen mukaan alle 18-vuotiaista tytöistä 19 % ja pojista 11% on joutunut seksuaalisen väkivallan</w:t>
      </w:r>
      <w:r w:rsidR="003805FF">
        <w:rPr>
          <w:rFonts w:cs="Arial"/>
          <w:szCs w:val="20"/>
          <w:shd w:val="clear" w:color="auto" w:fill="FFFFFF"/>
        </w:rPr>
        <w:t xml:space="preserve"> uhriksi </w:t>
      </w:r>
      <w:r w:rsidR="006B4B39" w:rsidRPr="00276B21">
        <w:rPr>
          <w:rFonts w:cs="Arial"/>
          <w:szCs w:val="20"/>
          <w:shd w:val="clear" w:color="auto" w:fill="FFFFFF"/>
        </w:rPr>
        <w:t xml:space="preserve">. 47 % tytöistä ja 61 % pojista oli joutunut fyysisen väkivallan </w:t>
      </w:r>
      <w:r w:rsidR="003805FF">
        <w:rPr>
          <w:rFonts w:cs="Arial"/>
          <w:szCs w:val="20"/>
          <w:shd w:val="clear" w:color="auto" w:fill="FFFFFF"/>
        </w:rPr>
        <w:t>uhriksi</w:t>
      </w:r>
      <w:r w:rsidR="006B4B39" w:rsidRPr="00276B21">
        <w:rPr>
          <w:rFonts w:cs="Arial"/>
          <w:szCs w:val="20"/>
          <w:shd w:val="clear" w:color="auto" w:fill="FFFFFF"/>
        </w:rPr>
        <w:t>.</w:t>
      </w:r>
      <w:r w:rsidR="006B4B39" w:rsidRPr="00276B21">
        <w:rPr>
          <w:rStyle w:val="Alaviitteenviite"/>
          <w:rFonts w:cs="Arial"/>
          <w:szCs w:val="20"/>
          <w:shd w:val="clear" w:color="auto" w:fill="FFFFFF"/>
        </w:rPr>
        <w:footnoteReference w:id="57"/>
      </w:r>
      <w:r w:rsidR="006B4B39" w:rsidRPr="00276B21">
        <w:rPr>
          <w:rFonts w:cs="Arial"/>
          <w:szCs w:val="20"/>
          <w:shd w:val="clear" w:color="auto" w:fill="FFFFFF"/>
        </w:rPr>
        <w:t xml:space="preserve"> </w:t>
      </w:r>
      <w:r w:rsidR="00AA6A41" w:rsidRPr="00276B21">
        <w:t>Vuotta 2016 tarkastelevan MICS-selvityksen</w:t>
      </w:r>
      <w:r w:rsidR="00AA6A41">
        <w:t xml:space="preserve"> (</w:t>
      </w:r>
      <w:proofErr w:type="spellStart"/>
      <w:r w:rsidR="00AA6A41" w:rsidRPr="00B2718E">
        <w:rPr>
          <w:i/>
        </w:rPr>
        <w:t>Multiple</w:t>
      </w:r>
      <w:proofErr w:type="spellEnd"/>
      <w:r w:rsidR="00AA6A41" w:rsidRPr="00B2718E">
        <w:rPr>
          <w:i/>
        </w:rPr>
        <w:t xml:space="preserve"> </w:t>
      </w:r>
      <w:proofErr w:type="spellStart"/>
      <w:r w:rsidR="00AA6A41" w:rsidRPr="00B2718E">
        <w:rPr>
          <w:i/>
        </w:rPr>
        <w:t>Indicator</w:t>
      </w:r>
      <w:proofErr w:type="spellEnd"/>
      <w:r w:rsidR="00AA6A41" w:rsidRPr="00B2718E">
        <w:rPr>
          <w:i/>
        </w:rPr>
        <w:t xml:space="preserve"> Cluster </w:t>
      </w:r>
      <w:proofErr w:type="spellStart"/>
      <w:r w:rsidR="00AA6A41" w:rsidRPr="00B2718E">
        <w:rPr>
          <w:i/>
        </w:rPr>
        <w:t>Survey</w:t>
      </w:r>
      <w:proofErr w:type="spellEnd"/>
      <w:r w:rsidR="00AA6A41">
        <w:t xml:space="preserve">) </w:t>
      </w:r>
      <w:r w:rsidR="00B2718E" w:rsidRPr="00276B21">
        <w:rPr>
          <w:rFonts w:cs="Arial"/>
          <w:szCs w:val="20"/>
          <w:shd w:val="clear" w:color="auto" w:fill="FFFFFF"/>
        </w:rPr>
        <w:t>80 % 1–14 -vuotiaista lapsista oli kokenut fyysistä kuritusta.</w:t>
      </w:r>
      <w:r w:rsidR="00B2718E" w:rsidRPr="00276B21">
        <w:rPr>
          <w:rStyle w:val="Alaviitteenviite"/>
          <w:rFonts w:cs="Arial"/>
          <w:szCs w:val="20"/>
          <w:shd w:val="clear" w:color="auto" w:fill="FFFFFF"/>
        </w:rPr>
        <w:t xml:space="preserve"> </w:t>
      </w:r>
      <w:r w:rsidR="00B2718E" w:rsidRPr="00276B21">
        <w:rPr>
          <w:rStyle w:val="Alaviitteenviite"/>
          <w:rFonts w:cs="Arial"/>
          <w:szCs w:val="20"/>
          <w:shd w:val="clear" w:color="auto" w:fill="FFFFFF"/>
        </w:rPr>
        <w:footnoteReference w:id="58"/>
      </w:r>
      <w:r w:rsidR="00B2718E" w:rsidRPr="00276B21">
        <w:rPr>
          <w:rFonts w:cs="Arial"/>
          <w:szCs w:val="20"/>
          <w:shd w:val="clear" w:color="auto" w:fill="FFFFFF"/>
        </w:rPr>
        <w:t xml:space="preserve"> </w:t>
      </w:r>
    </w:p>
    <w:p w14:paraId="0C3DA285" w14:textId="308AE599" w:rsidR="00591D5B" w:rsidRDefault="00B2718E" w:rsidP="00276B21">
      <w:pPr>
        <w:spacing w:line="240" w:lineRule="auto"/>
        <w:jc w:val="both"/>
        <w:rPr>
          <w:rFonts w:cs="Arial"/>
          <w:szCs w:val="20"/>
          <w:shd w:val="clear" w:color="auto" w:fill="FFFFFF"/>
        </w:rPr>
      </w:pPr>
      <w:r>
        <w:rPr>
          <w:rFonts w:cs="Arial"/>
          <w:szCs w:val="20"/>
          <w:shd w:val="clear" w:color="auto" w:fill="FFFFFF"/>
        </w:rPr>
        <w:t xml:space="preserve">Yhdysvaltain ulkoministeriön vuotta 2021 tarkastelevan ihmisoikeusraportin mukaan </w:t>
      </w:r>
      <w:r w:rsidR="00591D5B" w:rsidRPr="00276B21">
        <w:rPr>
          <w:rFonts w:cs="Arial"/>
          <w:szCs w:val="20"/>
          <w:shd w:val="clear" w:color="auto" w:fill="FFFFFF"/>
        </w:rPr>
        <w:t xml:space="preserve">Norsunluurannikolla sukupuoleen kohdistuvan väkivallan tutkimatta jättäminen ja </w:t>
      </w:r>
      <w:r w:rsidR="003805FF">
        <w:rPr>
          <w:rFonts w:cs="Arial"/>
          <w:szCs w:val="20"/>
          <w:shd w:val="clear" w:color="auto" w:fill="FFFFFF"/>
        </w:rPr>
        <w:t xml:space="preserve">siihen syyllistyneiden </w:t>
      </w:r>
      <w:r w:rsidR="00591D5B" w:rsidRPr="00276B21">
        <w:rPr>
          <w:rFonts w:cs="Arial"/>
          <w:szCs w:val="20"/>
          <w:shd w:val="clear" w:color="auto" w:fill="FFFFFF"/>
        </w:rPr>
        <w:t>vastuuseen asettamatta jättäminen on yksi maan huomattavimmista ihmisoikeusongelmista. Sukupuoleen kohdistuva väkivalta voi olla muodoltaan lähisuhdeväkivaltaa, tyttöjen ympärileikkauksia ja muita haitallisia perinteisiä</w:t>
      </w:r>
      <w:r w:rsidR="00591D5B" w:rsidRPr="00276B21">
        <w:rPr>
          <w:rStyle w:val="Alaviitteenviite"/>
          <w:rFonts w:cs="Arial"/>
          <w:szCs w:val="20"/>
          <w:shd w:val="clear" w:color="auto" w:fill="FFFFFF"/>
        </w:rPr>
        <w:footnoteReference w:id="59"/>
      </w:r>
      <w:r w:rsidR="00591D5B" w:rsidRPr="00276B21">
        <w:rPr>
          <w:rFonts w:cs="Arial"/>
          <w:szCs w:val="20"/>
          <w:shd w:val="clear" w:color="auto" w:fill="FFFFFF"/>
        </w:rPr>
        <w:t xml:space="preserve"> käytäntöjä.</w:t>
      </w:r>
      <w:r w:rsidR="00591D5B" w:rsidRPr="00276B21">
        <w:rPr>
          <w:rStyle w:val="Alaviitteenviite"/>
          <w:rFonts w:cs="Arial"/>
          <w:szCs w:val="20"/>
          <w:shd w:val="clear" w:color="auto" w:fill="FFFFFF"/>
        </w:rPr>
        <w:footnoteReference w:id="60"/>
      </w:r>
      <w:r w:rsidR="00591D5B" w:rsidRPr="00276B21">
        <w:rPr>
          <w:rFonts w:cs="Arial"/>
          <w:szCs w:val="20"/>
          <w:shd w:val="clear" w:color="auto" w:fill="FFFFFF"/>
        </w:rPr>
        <w:t xml:space="preserve"> Edelleen raportissa todetaan, että rekisteröimättömiltä ja/tai kansalaisuudettomilta lapsilta, (jotka voivat olla myös avioliiton ulkopuolella syntyneitä), puuttuu </w:t>
      </w:r>
      <w:r w:rsidR="009F0DB4" w:rsidRPr="00276B21">
        <w:rPr>
          <w:rFonts w:cs="Arial"/>
          <w:szCs w:val="20"/>
          <w:shd w:val="clear" w:color="auto" w:fill="FFFFFF"/>
        </w:rPr>
        <w:t>joitakin</w:t>
      </w:r>
      <w:r w:rsidR="00591D5B" w:rsidRPr="00276B21">
        <w:rPr>
          <w:rFonts w:cs="Arial"/>
          <w:szCs w:val="20"/>
          <w:shd w:val="clear" w:color="auto" w:fill="FFFFFF"/>
        </w:rPr>
        <w:t xml:space="preserve"> oikeuksia (kts. lisää tämän vastauksen kohdasta 1).</w:t>
      </w:r>
      <w:r w:rsidR="00591D5B" w:rsidRPr="00276B21">
        <w:rPr>
          <w:rStyle w:val="Alaviitteenviite"/>
          <w:rFonts w:cs="Arial"/>
          <w:szCs w:val="20"/>
          <w:shd w:val="clear" w:color="auto" w:fill="FFFFFF"/>
        </w:rPr>
        <w:footnoteReference w:id="61"/>
      </w:r>
      <w:r w:rsidR="00591D5B" w:rsidRPr="00276B21">
        <w:rPr>
          <w:rFonts w:cs="Arial"/>
          <w:szCs w:val="20"/>
          <w:shd w:val="clear" w:color="auto" w:fill="FFFFFF"/>
        </w:rPr>
        <w:t xml:space="preserve"> </w:t>
      </w:r>
    </w:p>
    <w:p w14:paraId="3390866F" w14:textId="2049CC21" w:rsidR="00B2718E" w:rsidRDefault="00B2718E" w:rsidP="00276B21">
      <w:pPr>
        <w:spacing w:line="240" w:lineRule="auto"/>
        <w:jc w:val="both"/>
        <w:rPr>
          <w:rFonts w:cs="Arial"/>
          <w:szCs w:val="20"/>
          <w:shd w:val="clear" w:color="auto" w:fill="FFFFFF"/>
        </w:rPr>
      </w:pPr>
    </w:p>
    <w:p w14:paraId="4A28C9A2" w14:textId="77777777" w:rsidR="00211775" w:rsidRPr="00276B21" w:rsidRDefault="00211775" w:rsidP="00276B21">
      <w:pPr>
        <w:spacing w:line="240" w:lineRule="auto"/>
        <w:jc w:val="both"/>
        <w:rPr>
          <w:rFonts w:cs="Arial"/>
          <w:szCs w:val="20"/>
          <w:shd w:val="clear" w:color="auto" w:fill="FFFFFF"/>
        </w:rPr>
      </w:pPr>
    </w:p>
    <w:p w14:paraId="4A821A0E" w14:textId="77777777" w:rsidR="00842322" w:rsidRPr="00276B21" w:rsidRDefault="00842322" w:rsidP="00276B21">
      <w:pPr>
        <w:pStyle w:val="Luettelokappale"/>
        <w:spacing w:line="240" w:lineRule="auto"/>
        <w:rPr>
          <w:rFonts w:cs="Arial"/>
          <w:szCs w:val="20"/>
          <w:shd w:val="clear" w:color="auto" w:fill="FFFFFF"/>
        </w:rPr>
      </w:pPr>
    </w:p>
    <w:p w14:paraId="7C2E5ABB" w14:textId="77777777" w:rsidR="00842322" w:rsidRPr="00276B21" w:rsidRDefault="00842322" w:rsidP="00276B21">
      <w:pPr>
        <w:pStyle w:val="Luettelokappale"/>
        <w:numPr>
          <w:ilvl w:val="0"/>
          <w:numId w:val="22"/>
        </w:numPr>
        <w:spacing w:line="240" w:lineRule="auto"/>
        <w:rPr>
          <w:rFonts w:cs="Arial"/>
          <w:b/>
          <w:szCs w:val="20"/>
          <w:shd w:val="clear" w:color="auto" w:fill="FFFFFF"/>
        </w:rPr>
      </w:pPr>
      <w:r w:rsidRPr="00276B21">
        <w:rPr>
          <w:rFonts w:cs="Arial"/>
          <w:b/>
          <w:szCs w:val="20"/>
          <w:shd w:val="clear" w:color="auto" w:fill="FFFFFF"/>
        </w:rPr>
        <w:lastRenderedPageBreak/>
        <w:t>Onko tällaisten oikeudenloukkausten tapahtuessa vanhemmilla mahdollisuus viranomaissuojeluun?</w:t>
      </w:r>
    </w:p>
    <w:p w14:paraId="195BBB5C" w14:textId="77777777" w:rsidR="00ED2EF7" w:rsidRPr="00276B21" w:rsidRDefault="00842322" w:rsidP="00276B21">
      <w:pPr>
        <w:pStyle w:val="Luettelokappale"/>
        <w:spacing w:line="240" w:lineRule="auto"/>
        <w:ind w:left="0"/>
        <w:jc w:val="both"/>
        <w:rPr>
          <w:szCs w:val="20"/>
        </w:rPr>
      </w:pPr>
      <w:r w:rsidRPr="00276B21">
        <w:rPr>
          <w:rFonts w:cs="Arial"/>
          <w:b/>
          <w:szCs w:val="20"/>
          <w:shd w:val="clear" w:color="auto" w:fill="FFFFFF"/>
        </w:rPr>
        <w:br/>
      </w:r>
      <w:r w:rsidR="00ED2EF7" w:rsidRPr="00276B21">
        <w:rPr>
          <w:szCs w:val="20"/>
        </w:rPr>
        <w:t>Maahanmuuttoviraston maatietopalvelun 15.12.2021 päivätyssä kyselyvastauksessa on käsitelty mm. oikeuslaitoksen toimintaa ja viranomaissuojelun saatavuutta</w:t>
      </w:r>
      <w:r w:rsidR="00463DBD" w:rsidRPr="00276B21">
        <w:rPr>
          <w:szCs w:val="20"/>
        </w:rPr>
        <w:t xml:space="preserve"> yleisellä tasolla</w:t>
      </w:r>
      <w:r w:rsidR="00ED2EF7" w:rsidRPr="00276B21">
        <w:rPr>
          <w:szCs w:val="20"/>
        </w:rPr>
        <w:t>.</w:t>
      </w:r>
      <w:r w:rsidR="00ED2EF7" w:rsidRPr="00276B21">
        <w:rPr>
          <w:rStyle w:val="Alaviitteenviite"/>
          <w:szCs w:val="20"/>
        </w:rPr>
        <w:footnoteReference w:id="62"/>
      </w:r>
    </w:p>
    <w:p w14:paraId="6F2F82F9" w14:textId="77777777" w:rsidR="00591D5B" w:rsidRPr="00276B21" w:rsidRDefault="00591D5B" w:rsidP="00276B21">
      <w:pPr>
        <w:spacing w:line="240" w:lineRule="auto"/>
        <w:jc w:val="both"/>
        <w:rPr>
          <w:rFonts w:cs="Arial"/>
          <w:szCs w:val="20"/>
          <w:shd w:val="clear" w:color="auto" w:fill="FFFFFF"/>
        </w:rPr>
      </w:pPr>
      <w:r w:rsidRPr="00276B21">
        <w:rPr>
          <w:rFonts w:cs="Arial"/>
          <w:szCs w:val="20"/>
          <w:shd w:val="clear" w:color="auto" w:fill="FFFFFF"/>
        </w:rPr>
        <w:t>Yhdysvaltain ulkoministeriön vuotta 2021 tarkastelevan ihmisoikeusraportin mukaan Norsunluurannikolla lapsiin kohdistuvien väärinkäytösten ehkäisy kuuluu useiden eri ministeriöiden vastuulle. Kansainväliset organisaatiot ja kansalaisyhteiskunnan toimijat ovat raportoineet, että ministeriöiden välisen koordinaation puute heikentä</w:t>
      </w:r>
      <w:r w:rsidR="009F0DB4" w:rsidRPr="00276B21">
        <w:rPr>
          <w:rFonts w:cs="Arial"/>
          <w:szCs w:val="20"/>
          <w:shd w:val="clear" w:color="auto" w:fill="FFFFFF"/>
        </w:rPr>
        <w:t>ä</w:t>
      </w:r>
      <w:r w:rsidRPr="00276B21">
        <w:rPr>
          <w:rFonts w:cs="Arial"/>
          <w:szCs w:val="20"/>
          <w:shd w:val="clear" w:color="auto" w:fill="FFFFFF"/>
        </w:rPr>
        <w:t xml:space="preserve"> näiden ministeriöiden toimien tehokkuutta.</w:t>
      </w:r>
      <w:r w:rsidRPr="00276B21">
        <w:rPr>
          <w:rStyle w:val="Alaviitteenviite"/>
          <w:rFonts w:cs="Arial"/>
          <w:szCs w:val="20"/>
          <w:shd w:val="clear" w:color="auto" w:fill="FFFFFF"/>
        </w:rPr>
        <w:footnoteReference w:id="63"/>
      </w:r>
      <w:r w:rsidRPr="00276B21">
        <w:rPr>
          <w:rFonts w:cs="Arial"/>
          <w:szCs w:val="20"/>
          <w:shd w:val="clear" w:color="auto" w:fill="FFFFFF"/>
        </w:rPr>
        <w:t xml:space="preserve"> </w:t>
      </w:r>
    </w:p>
    <w:p w14:paraId="0CC08066" w14:textId="77777777" w:rsidR="0047675B" w:rsidRPr="00276B21" w:rsidRDefault="000912C8" w:rsidP="00276B21">
      <w:pPr>
        <w:spacing w:line="240" w:lineRule="auto"/>
        <w:jc w:val="both"/>
        <w:rPr>
          <w:rFonts w:cs="Arial"/>
          <w:szCs w:val="20"/>
          <w:shd w:val="clear" w:color="auto" w:fill="FFFFFF"/>
        </w:rPr>
      </w:pPr>
      <w:r w:rsidRPr="00276B21">
        <w:rPr>
          <w:rFonts w:cs="Arial"/>
          <w:szCs w:val="20"/>
          <w:shd w:val="clear" w:color="auto" w:fill="FFFFFF"/>
        </w:rPr>
        <w:t>Yhdysvaltain ulkoministeriön ihmisoikeusr</w:t>
      </w:r>
      <w:r w:rsidR="002A762D" w:rsidRPr="00276B21">
        <w:rPr>
          <w:rFonts w:cs="Arial"/>
          <w:szCs w:val="20"/>
          <w:shd w:val="clear" w:color="auto" w:fill="FFFFFF"/>
        </w:rPr>
        <w:t>aportin mukaan Norsunluurannikolla sukupuoleen kohdistuvan väkivallan tutkimatta jättäminen ja vastuuseen asettamatta jättäminen on yksi maan huomattavista ihmisoikeusongelmista.</w:t>
      </w:r>
      <w:r w:rsidRPr="00276B21">
        <w:rPr>
          <w:rFonts w:cs="Arial"/>
          <w:szCs w:val="20"/>
          <w:shd w:val="clear" w:color="auto" w:fill="FFFFFF"/>
        </w:rPr>
        <w:t xml:space="preserve"> Raportissa ei käsitellä avioliiton ulkopuolisiin lapsiin tai heidän äiteihinsä kohdistuneita tapauksia, mutta esimerkiksi raiskaustapauksissa poliisilla raportoidaan olevan usein rikoksen uhria syyllistävä asenne. </w:t>
      </w:r>
      <w:r w:rsidR="00DD1F64" w:rsidRPr="00276B21">
        <w:rPr>
          <w:rFonts w:cs="Arial"/>
          <w:szCs w:val="20"/>
          <w:shd w:val="clear" w:color="auto" w:fill="FFFFFF"/>
        </w:rPr>
        <w:t>Raportin r</w:t>
      </w:r>
      <w:r w:rsidRPr="00276B21">
        <w:rPr>
          <w:rFonts w:cs="Arial"/>
          <w:szCs w:val="20"/>
          <w:shd w:val="clear" w:color="auto" w:fill="FFFFFF"/>
        </w:rPr>
        <w:t>aiskauksia ja perheväkivaltaa käsittelevässä kohdassa todetaan, että koko maassa on vain yksi valtion ylläpitämä turvakoti, joka sijaitsee Abidjanissa. Turvakodissa on rajoitettu määrä vuodepaikkoja</w:t>
      </w:r>
      <w:r w:rsidR="002D53BA" w:rsidRPr="00276B21">
        <w:rPr>
          <w:rFonts w:cs="Arial"/>
          <w:szCs w:val="20"/>
          <w:shd w:val="clear" w:color="auto" w:fill="FFFFFF"/>
        </w:rPr>
        <w:t xml:space="preserve"> eikä uhreja majoiteta kuin enintään kolmen vuorokauden ajan.</w:t>
      </w:r>
      <w:r w:rsidR="002A762D" w:rsidRPr="00276B21">
        <w:rPr>
          <w:rStyle w:val="Alaviitteenviite"/>
          <w:rFonts w:cs="Arial"/>
          <w:szCs w:val="20"/>
          <w:shd w:val="clear" w:color="auto" w:fill="FFFFFF"/>
        </w:rPr>
        <w:footnoteReference w:id="64"/>
      </w:r>
      <w:r w:rsidR="002A762D" w:rsidRPr="00276B21">
        <w:rPr>
          <w:rFonts w:cs="Arial"/>
          <w:szCs w:val="20"/>
          <w:shd w:val="clear" w:color="auto" w:fill="FFFFFF"/>
        </w:rPr>
        <w:t xml:space="preserve"> </w:t>
      </w:r>
    </w:p>
    <w:p w14:paraId="500A78EF" w14:textId="77777777" w:rsidR="00463DBD" w:rsidRPr="00276B21" w:rsidRDefault="00463DBD" w:rsidP="00276B21">
      <w:pPr>
        <w:spacing w:line="240" w:lineRule="auto"/>
        <w:jc w:val="both"/>
        <w:rPr>
          <w:rFonts w:cs="Arial"/>
          <w:szCs w:val="20"/>
          <w:shd w:val="clear" w:color="auto" w:fill="FFFFFF"/>
        </w:rPr>
      </w:pPr>
      <w:r w:rsidRPr="00276B21">
        <w:t>Vuotta 2016 tarkastelevan MICS-selvityksen mukaan 15–49 -vuotiaista naisista vain 57,8 % luotti poliisiin/santarmiin ja 60,9 % oikeuslaitokseen. Saman ikäisten miesten vastaavat osuudet olivat 61,7 % ja 63 %.</w:t>
      </w:r>
      <w:r w:rsidRPr="00276B21">
        <w:rPr>
          <w:rStyle w:val="Alaviitteenviite"/>
        </w:rPr>
        <w:footnoteReference w:id="65"/>
      </w:r>
      <w:r w:rsidRPr="00276B21">
        <w:t xml:space="preserve"> </w:t>
      </w:r>
      <w:r w:rsidRPr="00AB1D8C">
        <w:rPr>
          <w:i/>
        </w:rPr>
        <w:t>Afrobarometer</w:t>
      </w:r>
      <w:r w:rsidRPr="00276B21">
        <w:t xml:space="preserve"> -kyselytutkimuksen</w:t>
      </w:r>
      <w:r w:rsidRPr="00276B21">
        <w:rPr>
          <w:rStyle w:val="Alaviitteenviite"/>
        </w:rPr>
        <w:footnoteReference w:id="66"/>
      </w:r>
      <w:r w:rsidRPr="00276B21">
        <w:t xml:space="preserve"> (julkaistu 28.10.2021) mukaan 24,1 % vastanneista ei luottanut poliisin tai santarmiin lainkaan ja 31,1 % luotti vain vähän. 22,3 % luotti osittain ja 22,2 % luotti paljon. Vastaavat osuudet koskien kansalaisten luottamusta tuomioistuimiin olivat seuraavat: 25,0 %, 30,3 %, 24,7 % ja 18,5 %. Muilla vastanneilla ei ollut kokemusta tai tietoa poliisin tai tuomioistuimen toiminnasta.</w:t>
      </w:r>
      <w:r w:rsidRPr="00276B21">
        <w:rPr>
          <w:rStyle w:val="Alaviitteenviite"/>
        </w:rPr>
        <w:footnoteReference w:id="67"/>
      </w:r>
      <w:r w:rsidRPr="00276B21">
        <w:t xml:space="preserve"> Vastanneista 8,1 % oli tarvinnut poliisin apua viimeisen 12 kk:n aikana. Heistä 0,7 % oli kokenut avun saamisen helpoksi, 3,8 % helpoksi, 2,5 % vaikeaksi ja 0,9 % erittäin vaikeaksi.</w:t>
      </w:r>
      <w:r w:rsidRPr="00276B21">
        <w:rPr>
          <w:rStyle w:val="Alaviitteenviite"/>
        </w:rPr>
        <w:footnoteReference w:id="68"/>
      </w:r>
    </w:p>
    <w:p w14:paraId="3CCE4549" w14:textId="77777777" w:rsidR="00880321" w:rsidRPr="00276B21" w:rsidRDefault="001038C9" w:rsidP="00276B21">
      <w:pPr>
        <w:spacing w:line="240" w:lineRule="auto"/>
        <w:jc w:val="both"/>
        <w:rPr>
          <w:rFonts w:cs="Arial"/>
          <w:szCs w:val="20"/>
          <w:shd w:val="clear" w:color="auto" w:fill="FFFFFF"/>
        </w:rPr>
      </w:pPr>
      <w:r w:rsidRPr="00276B21">
        <w:t>Korruptio ja lahjonta ovat Norsunluurannikolla yleisiä ja ne vaikuttavat erityisesti poliisin,  oikeuslaitoksen toimintaan sekä hallinnon tekemiin sopimuksiin. Lahjonta vaikeuttaa myös kansalaisten mahdollisuuksia käyttää palveluja aina syntymätodistuksen hankkimisesta tullaukseen. Vuonna 2013 perustettua korruptionvastaista elintä HABG:tä</w:t>
      </w:r>
      <w:r w:rsidRPr="00276B21">
        <w:rPr>
          <w:rStyle w:val="Alaviitteenviite"/>
        </w:rPr>
        <w:footnoteReference w:id="69"/>
      </w:r>
      <w:r w:rsidRPr="00276B21">
        <w:t xml:space="preserve"> pidetään tehottomana. Korruptioon syyllistyneet joutuvat harvoin vastuuseen.</w:t>
      </w:r>
      <w:r w:rsidR="006A1EF2" w:rsidRPr="00276B21">
        <w:t xml:space="preserve"> Oikeussuoja sukupuoleen perustuvaa väkivaltaa vastaan on heikkoa, ja se jätetään usein huomiotta. Rikoksentekijöiden rankaisemattomuus on myös edelleen ongelma.</w:t>
      </w:r>
      <w:r w:rsidRPr="00276B21">
        <w:rPr>
          <w:rStyle w:val="Alaviitteenviite"/>
        </w:rPr>
        <w:footnoteReference w:id="70"/>
      </w:r>
      <w:r w:rsidR="00880321" w:rsidRPr="00276B21">
        <w:t xml:space="preserve"> </w:t>
      </w:r>
      <w:r w:rsidR="00880321" w:rsidRPr="00276B21">
        <w:rPr>
          <w:rFonts w:cs="Arial"/>
          <w:szCs w:val="20"/>
          <w:shd w:val="clear" w:color="auto" w:fill="FFFFFF"/>
        </w:rPr>
        <w:t xml:space="preserve">Norsunluurannikolla sukupuoleen kohdistuvan väkivallan </w:t>
      </w:r>
      <w:r w:rsidR="00880321" w:rsidRPr="00276B21">
        <w:rPr>
          <w:rFonts w:cs="Arial"/>
          <w:szCs w:val="20"/>
          <w:shd w:val="clear" w:color="auto" w:fill="FFFFFF"/>
        </w:rPr>
        <w:lastRenderedPageBreak/>
        <w:t>tutkimatta jättäminen ja vastuuseen asettamatta jättäminen on yksi maan huomattavimmista ihmisoikeusongelmista.</w:t>
      </w:r>
      <w:r w:rsidR="00880321" w:rsidRPr="00276B21">
        <w:rPr>
          <w:rStyle w:val="Alaviitteenviite"/>
          <w:rFonts w:cs="Arial"/>
          <w:szCs w:val="20"/>
          <w:shd w:val="clear" w:color="auto" w:fill="FFFFFF"/>
        </w:rPr>
        <w:footnoteReference w:id="71"/>
      </w:r>
      <w:r w:rsidR="00880321" w:rsidRPr="00276B21">
        <w:rPr>
          <w:rFonts w:cs="Arial"/>
          <w:szCs w:val="20"/>
          <w:shd w:val="clear" w:color="auto" w:fill="FFFFFF"/>
        </w:rPr>
        <w:t xml:space="preserve"> </w:t>
      </w:r>
    </w:p>
    <w:p w14:paraId="5044E0E7" w14:textId="77777777" w:rsidR="006A1EF2" w:rsidRPr="00276B21" w:rsidRDefault="006A1EF2" w:rsidP="00276B21">
      <w:pPr>
        <w:spacing w:line="240" w:lineRule="auto"/>
        <w:jc w:val="both"/>
      </w:pPr>
      <w:r w:rsidRPr="00276B21">
        <w:t>Yhdysvaltain ulkoministeriön vuotta 2020 tarkastelevan ihmisoikeusraportin mukaan koulutettujen tuomareiden ja asianajajien määrä on väestömäärään suhteutettuna vähäinen, mikä johtaa rajoitettuun pääsyyn oikeuskäsittelyihin e</w:t>
      </w:r>
      <w:r w:rsidR="00614C5E" w:rsidRPr="00276B21">
        <w:t>tenkin</w:t>
      </w:r>
      <w:r w:rsidRPr="00276B21">
        <w:t xml:space="preserve"> suurkaupunkien ulkopuolella. Maaseudulla perinteiset instituutiot harjoittavat usein oikeutta kylätasolla ja käsittelevät perheriitoja ja vähäisiä maakiistoja tapaoikeuden mukaisesti.</w:t>
      </w:r>
      <w:r w:rsidRPr="00276B21">
        <w:rPr>
          <w:rStyle w:val="Alaviitteenviite"/>
        </w:rPr>
        <w:footnoteReference w:id="72"/>
      </w:r>
    </w:p>
    <w:p w14:paraId="7D74E085" w14:textId="6120D7C6" w:rsidR="00463DBD" w:rsidRPr="00276B21" w:rsidRDefault="00463DBD" w:rsidP="00276B21">
      <w:pPr>
        <w:spacing w:line="240" w:lineRule="auto"/>
        <w:jc w:val="both"/>
        <w:rPr>
          <w:rFonts w:cs="Arial"/>
          <w:szCs w:val="20"/>
          <w:shd w:val="clear" w:color="auto" w:fill="FFFFFF"/>
        </w:rPr>
      </w:pPr>
      <w:r w:rsidRPr="00046B72">
        <w:rPr>
          <w:rFonts w:cs="Arial"/>
          <w:i/>
          <w:szCs w:val="20"/>
          <w:shd w:val="clear" w:color="auto" w:fill="FFFFFF"/>
        </w:rPr>
        <w:t>Fondation Djigui</w:t>
      </w:r>
      <w:r w:rsidRPr="00276B21">
        <w:rPr>
          <w:rFonts w:cs="Arial"/>
          <w:szCs w:val="20"/>
          <w:shd w:val="clear" w:color="auto" w:fill="FFFFFF"/>
        </w:rPr>
        <w:t xml:space="preserve"> -säätiön mukaan perheväkivaltaan liittyvät oikeusprosessit ja tuomiot ovat harvinaisia. Esimerkiksi jos nainen tekee aviomiehestään ilmoituksen poliisille ”nainen kuolee moraalisesti, koska yhteisö hylkää hänet”. Perheväkivallasta ilmoittaminen poliisille onkin harvinaista</w:t>
      </w:r>
      <w:r w:rsidR="003805FF">
        <w:rPr>
          <w:rFonts w:cs="Arial"/>
          <w:szCs w:val="20"/>
          <w:shd w:val="clear" w:color="auto" w:fill="FFFFFF"/>
        </w:rPr>
        <w:t>,</w:t>
      </w:r>
      <w:r w:rsidRPr="00276B21">
        <w:rPr>
          <w:rFonts w:cs="Arial"/>
          <w:szCs w:val="20"/>
          <w:shd w:val="clear" w:color="auto" w:fill="FFFFFF"/>
        </w:rPr>
        <w:t xml:space="preserve"> ja uhrin on vaikea saattaa asiaa viranomaisten käsiteltäväksi. Kulttuurisesti nainen ei voi ”tuomita aviomiestään”. Sama koskee avioeroa, joka on </w:t>
      </w:r>
      <w:r w:rsidR="009F0DB4" w:rsidRPr="00276B21">
        <w:rPr>
          <w:rFonts w:cs="Arial"/>
          <w:szCs w:val="20"/>
          <w:shd w:val="clear" w:color="auto" w:fill="FFFFFF"/>
        </w:rPr>
        <w:t xml:space="preserve">tämän lähteen mukaan </w:t>
      </w:r>
      <w:r w:rsidRPr="00276B21">
        <w:rPr>
          <w:rFonts w:cs="Arial"/>
          <w:szCs w:val="20"/>
          <w:shd w:val="clear" w:color="auto" w:fill="FFFFFF"/>
        </w:rPr>
        <w:t>hyvin paheksuttavaa Norsunluurannikon yhteiskunnassa. Ihmiset eivät yleensä tuomitse perheväkivaltaa, koska</w:t>
      </w:r>
      <w:r w:rsidR="003805FF">
        <w:rPr>
          <w:rFonts w:cs="Arial"/>
          <w:szCs w:val="20"/>
          <w:shd w:val="clear" w:color="auto" w:fill="FFFFFF"/>
        </w:rPr>
        <w:t xml:space="preserve"> </w:t>
      </w:r>
      <w:r w:rsidR="003805FF">
        <w:t>yleisesti ajatellaan, että vaimo jää ilman huolenpitoa, jos hänen miehensä on vangittun</w:t>
      </w:r>
      <w:r w:rsidR="003805FF">
        <w:t>a</w:t>
      </w:r>
      <w:r w:rsidRPr="00276B21">
        <w:rPr>
          <w:rFonts w:cs="Arial"/>
          <w:szCs w:val="20"/>
          <w:shd w:val="clear" w:color="auto" w:fill="FFFFFF"/>
        </w:rPr>
        <w:t>.</w:t>
      </w:r>
      <w:r w:rsidR="003805FF" w:rsidRPr="003805FF">
        <w:t xml:space="preserve"> </w:t>
      </w:r>
      <w:r w:rsidR="003805FF">
        <w:t>Tällöin lähiyhteisöllä olisikin huolenaan yksi  sen avusta mahdollisesti riippuvainen lisähenkilö</w:t>
      </w:r>
      <w:r w:rsidRPr="00276B21">
        <w:rPr>
          <w:rFonts w:cs="Arial"/>
          <w:szCs w:val="20"/>
          <w:shd w:val="clear" w:color="auto" w:fill="FFFFFF"/>
        </w:rPr>
        <w:t>.</w:t>
      </w:r>
      <w:r w:rsidRPr="00276B21">
        <w:rPr>
          <w:rStyle w:val="Alaviitteenviite"/>
          <w:rFonts w:cs="Arial"/>
          <w:szCs w:val="20"/>
          <w:shd w:val="clear" w:color="auto" w:fill="FFFFFF"/>
        </w:rPr>
        <w:footnoteReference w:id="73"/>
      </w:r>
      <w:r w:rsidRPr="00276B21">
        <w:rPr>
          <w:rFonts w:cs="Arial"/>
          <w:szCs w:val="20"/>
          <w:shd w:val="clear" w:color="auto" w:fill="FFFFFF"/>
        </w:rPr>
        <w:t xml:space="preserve"> </w:t>
      </w:r>
      <w:r w:rsidR="00496E32" w:rsidRPr="00276B21">
        <w:rPr>
          <w:rFonts w:cs="Arial"/>
          <w:szCs w:val="20"/>
          <w:shd w:val="clear" w:color="auto" w:fill="FFFFFF"/>
        </w:rPr>
        <w:t xml:space="preserve">Lähteestä ei käy ilmi, pidetäänkö naisen tekemää poliisi-ilmoitusta </w:t>
      </w:r>
      <w:r w:rsidR="003805FF" w:rsidRPr="00276B21">
        <w:rPr>
          <w:rFonts w:cs="Arial"/>
          <w:szCs w:val="20"/>
          <w:shd w:val="clear" w:color="auto" w:fill="FFFFFF"/>
        </w:rPr>
        <w:t>paheksuttavana</w:t>
      </w:r>
      <w:r w:rsidR="003805FF" w:rsidRPr="00276B21">
        <w:rPr>
          <w:rFonts w:cs="Arial"/>
          <w:szCs w:val="20"/>
          <w:shd w:val="clear" w:color="auto" w:fill="FFFFFF"/>
        </w:rPr>
        <w:t xml:space="preserve"> </w:t>
      </w:r>
      <w:r w:rsidR="00496E32" w:rsidRPr="00276B21">
        <w:rPr>
          <w:rFonts w:cs="Arial"/>
          <w:szCs w:val="20"/>
          <w:shd w:val="clear" w:color="auto" w:fill="FFFFFF"/>
        </w:rPr>
        <w:t xml:space="preserve">myös muusta oikeudenloukkaukseen syyllistyneestä henkilöstä (esim. oma tai puolison sukulainen, heimon jäsen, kyläpäällikkö tms.) kuin hänen </w:t>
      </w:r>
      <w:r w:rsidR="00046B72">
        <w:rPr>
          <w:rFonts w:cs="Arial"/>
          <w:szCs w:val="20"/>
          <w:shd w:val="clear" w:color="auto" w:fill="FFFFFF"/>
        </w:rPr>
        <w:t>(</w:t>
      </w:r>
      <w:r w:rsidR="00496E32" w:rsidRPr="00276B21">
        <w:rPr>
          <w:rFonts w:cs="Arial"/>
          <w:szCs w:val="20"/>
          <w:shd w:val="clear" w:color="auto" w:fill="FFFFFF"/>
        </w:rPr>
        <w:t>avio</w:t>
      </w:r>
      <w:r w:rsidR="00046B72">
        <w:rPr>
          <w:rFonts w:cs="Arial"/>
          <w:szCs w:val="20"/>
          <w:shd w:val="clear" w:color="auto" w:fill="FFFFFF"/>
        </w:rPr>
        <w:t>)</w:t>
      </w:r>
      <w:r w:rsidR="00496E32" w:rsidRPr="00276B21">
        <w:rPr>
          <w:rFonts w:cs="Arial"/>
          <w:szCs w:val="20"/>
          <w:shd w:val="clear" w:color="auto" w:fill="FFFFFF"/>
        </w:rPr>
        <w:t>miehestään.</w:t>
      </w:r>
    </w:p>
    <w:p w14:paraId="07D65005" w14:textId="77777777" w:rsidR="00562E29" w:rsidRPr="00276B21" w:rsidRDefault="00562E29" w:rsidP="00276B21">
      <w:pPr>
        <w:pStyle w:val="Luettelokappale"/>
        <w:spacing w:line="240" w:lineRule="auto"/>
        <w:ind w:left="0"/>
        <w:jc w:val="both"/>
      </w:pPr>
    </w:p>
    <w:p w14:paraId="43C8937A" w14:textId="77777777" w:rsidR="00082DFE" w:rsidRPr="00276B21" w:rsidRDefault="00082DFE" w:rsidP="00276B21">
      <w:pPr>
        <w:pStyle w:val="Otsikko2"/>
        <w:numPr>
          <w:ilvl w:val="0"/>
          <w:numId w:val="0"/>
        </w:numPr>
        <w:spacing w:line="240" w:lineRule="auto"/>
        <w:ind w:left="360" w:hanging="360"/>
        <w:rPr>
          <w:lang w:val="sv-SE"/>
        </w:rPr>
      </w:pPr>
      <w:proofErr w:type="spellStart"/>
      <w:r w:rsidRPr="00276B21">
        <w:rPr>
          <w:lang w:val="sv-SE"/>
        </w:rPr>
        <w:t>Lähteet</w:t>
      </w:r>
      <w:proofErr w:type="spellEnd"/>
    </w:p>
    <w:p w14:paraId="00CE89FD" w14:textId="77777777" w:rsidR="00B956BC" w:rsidRDefault="00B956BC" w:rsidP="00276B21">
      <w:pPr>
        <w:autoSpaceDE w:val="0"/>
        <w:autoSpaceDN w:val="0"/>
        <w:adjustRightInd w:val="0"/>
        <w:spacing w:after="0" w:line="240" w:lineRule="auto"/>
      </w:pPr>
      <w:r w:rsidRPr="00276B21">
        <w:rPr>
          <w:lang w:val="sv-SE"/>
        </w:rPr>
        <w:t xml:space="preserve">Abidjan.net 28.6.2022. </w:t>
      </w:r>
      <w:proofErr w:type="spellStart"/>
      <w:r w:rsidRPr="00276B21">
        <w:rPr>
          <w:i/>
          <w:lang w:val="sv-SE"/>
        </w:rPr>
        <w:t>Côte</w:t>
      </w:r>
      <w:proofErr w:type="spellEnd"/>
      <w:r w:rsidRPr="00276B21">
        <w:rPr>
          <w:i/>
          <w:lang w:val="sv-SE"/>
        </w:rPr>
        <w:t xml:space="preserve"> </w:t>
      </w:r>
      <w:proofErr w:type="spellStart"/>
      <w:r w:rsidRPr="00276B21">
        <w:rPr>
          <w:i/>
          <w:lang w:val="sv-SE"/>
        </w:rPr>
        <w:t>d’Ivoire</w:t>
      </w:r>
      <w:proofErr w:type="spellEnd"/>
      <w:r w:rsidRPr="00276B21">
        <w:rPr>
          <w:i/>
          <w:lang w:val="sv-SE"/>
        </w:rPr>
        <w:t xml:space="preserve">: les </w:t>
      </w:r>
      <w:proofErr w:type="spellStart"/>
      <w:r w:rsidRPr="00276B21">
        <w:rPr>
          <w:i/>
          <w:lang w:val="sv-SE"/>
        </w:rPr>
        <w:t>taux</w:t>
      </w:r>
      <w:proofErr w:type="spellEnd"/>
      <w:r w:rsidRPr="00276B21">
        <w:rPr>
          <w:i/>
          <w:lang w:val="sv-SE"/>
        </w:rPr>
        <w:t xml:space="preserve"> de </w:t>
      </w:r>
      <w:proofErr w:type="spellStart"/>
      <w:r w:rsidRPr="00276B21">
        <w:rPr>
          <w:i/>
          <w:lang w:val="sv-SE"/>
        </w:rPr>
        <w:t>naissance</w:t>
      </w:r>
      <w:proofErr w:type="spellEnd"/>
      <w:r w:rsidRPr="00276B21">
        <w:rPr>
          <w:i/>
          <w:lang w:val="sv-SE"/>
        </w:rPr>
        <w:t xml:space="preserve">, de </w:t>
      </w:r>
      <w:proofErr w:type="spellStart"/>
      <w:r w:rsidRPr="00276B21">
        <w:rPr>
          <w:i/>
          <w:lang w:val="sv-SE"/>
        </w:rPr>
        <w:t>mariage</w:t>
      </w:r>
      <w:proofErr w:type="spellEnd"/>
      <w:r w:rsidRPr="00276B21">
        <w:rPr>
          <w:i/>
          <w:lang w:val="sv-SE"/>
        </w:rPr>
        <w:t xml:space="preserve"> et de </w:t>
      </w:r>
      <w:proofErr w:type="spellStart"/>
      <w:r w:rsidRPr="00276B21">
        <w:rPr>
          <w:i/>
          <w:lang w:val="sv-SE"/>
        </w:rPr>
        <w:t>divorce</w:t>
      </w:r>
      <w:proofErr w:type="spellEnd"/>
      <w:r w:rsidRPr="00276B21">
        <w:rPr>
          <w:i/>
          <w:lang w:val="sv-SE"/>
        </w:rPr>
        <w:t xml:space="preserve"> en hausse en 2021</w:t>
      </w:r>
      <w:r w:rsidRPr="00276B21">
        <w:rPr>
          <w:lang w:val="sv-SE"/>
        </w:rPr>
        <w:t xml:space="preserve">. </w:t>
      </w:r>
      <w:hyperlink r:id="rId8" w:history="1">
        <w:r w:rsidRPr="00276B21">
          <w:rPr>
            <w:rStyle w:val="Hyperlinkki"/>
          </w:rPr>
          <w:t>https://news.abidjan.net/articles/709584/cote-divoire-les-taux-de-naissance-de-mariage-et-de-divorce-en-hausse-en-2021</w:t>
        </w:r>
      </w:hyperlink>
      <w:r w:rsidRPr="00276B21">
        <w:t xml:space="preserve"> (käyty 4.8.2022)</w:t>
      </w:r>
      <w:r w:rsidR="00046B72">
        <w:t>.</w:t>
      </w:r>
    </w:p>
    <w:p w14:paraId="0E905A26" w14:textId="77777777" w:rsidR="00046B72" w:rsidRDefault="00046B72" w:rsidP="00276B21">
      <w:pPr>
        <w:autoSpaceDE w:val="0"/>
        <w:autoSpaceDN w:val="0"/>
        <w:adjustRightInd w:val="0"/>
        <w:spacing w:after="0" w:line="240" w:lineRule="auto"/>
      </w:pPr>
    </w:p>
    <w:p w14:paraId="52DF0FDD" w14:textId="77777777" w:rsidR="00046B72" w:rsidRPr="00276B21" w:rsidRDefault="00046B72" w:rsidP="00046B72">
      <w:pPr>
        <w:autoSpaceDE w:val="0"/>
        <w:autoSpaceDN w:val="0"/>
        <w:adjustRightInd w:val="0"/>
        <w:spacing w:after="0" w:line="240" w:lineRule="auto"/>
      </w:pPr>
      <w:r w:rsidRPr="00276B21">
        <w:t xml:space="preserve">Afrobarometer 28.10.2021. </w:t>
      </w:r>
      <w:proofErr w:type="spellStart"/>
      <w:r w:rsidRPr="00046B72">
        <w:rPr>
          <w:i/>
        </w:rPr>
        <w:t>Résumé</w:t>
      </w:r>
      <w:proofErr w:type="spellEnd"/>
      <w:r w:rsidRPr="00046B72">
        <w:rPr>
          <w:i/>
        </w:rPr>
        <w:t xml:space="preserve"> des </w:t>
      </w:r>
      <w:proofErr w:type="spellStart"/>
      <w:r w:rsidRPr="00046B72">
        <w:rPr>
          <w:i/>
        </w:rPr>
        <w:t>résultats</w:t>
      </w:r>
      <w:proofErr w:type="spellEnd"/>
      <w:r w:rsidRPr="00046B72">
        <w:rPr>
          <w:i/>
        </w:rPr>
        <w:t xml:space="preserve"> </w:t>
      </w:r>
      <w:proofErr w:type="spellStart"/>
      <w:r w:rsidRPr="00046B72">
        <w:rPr>
          <w:i/>
        </w:rPr>
        <w:t>Enquête</w:t>
      </w:r>
      <w:proofErr w:type="spellEnd"/>
      <w:r w:rsidRPr="00046B72">
        <w:rPr>
          <w:i/>
        </w:rPr>
        <w:t xml:space="preserve"> </w:t>
      </w:r>
      <w:proofErr w:type="spellStart"/>
      <w:r w:rsidRPr="00046B72">
        <w:rPr>
          <w:i/>
        </w:rPr>
        <w:t>Afrobarometer</w:t>
      </w:r>
      <w:proofErr w:type="spellEnd"/>
      <w:r w:rsidRPr="00046B72">
        <w:rPr>
          <w:i/>
        </w:rPr>
        <w:t xml:space="preserve"> </w:t>
      </w:r>
      <w:proofErr w:type="spellStart"/>
      <w:r w:rsidRPr="00046B72">
        <w:rPr>
          <w:i/>
        </w:rPr>
        <w:t>Round</w:t>
      </w:r>
      <w:proofErr w:type="spellEnd"/>
      <w:r w:rsidRPr="00046B72">
        <w:rPr>
          <w:i/>
        </w:rPr>
        <w:t xml:space="preserve"> 8 en </w:t>
      </w:r>
      <w:proofErr w:type="spellStart"/>
      <w:r w:rsidRPr="00046B72">
        <w:rPr>
          <w:i/>
        </w:rPr>
        <w:t>Côte</w:t>
      </w:r>
      <w:proofErr w:type="spellEnd"/>
      <w:r w:rsidRPr="00046B72">
        <w:rPr>
          <w:i/>
        </w:rPr>
        <w:t xml:space="preserve"> </w:t>
      </w:r>
      <w:proofErr w:type="spellStart"/>
      <w:r w:rsidRPr="00046B72">
        <w:rPr>
          <w:i/>
        </w:rPr>
        <w:t>d’Ivoire</w:t>
      </w:r>
      <w:proofErr w:type="spellEnd"/>
      <w:r w:rsidRPr="00046B72">
        <w:rPr>
          <w:i/>
        </w:rPr>
        <w:t>, 2019</w:t>
      </w:r>
      <w:r w:rsidRPr="00276B21">
        <w:t xml:space="preserve">. </w:t>
      </w:r>
      <w:hyperlink r:id="rId9" w:history="1">
        <w:r w:rsidRPr="00276B21">
          <w:rPr>
            <w:rStyle w:val="Hyperlinkki"/>
          </w:rPr>
          <w:t>https://afrobarometer.org/sites/default/files/publications/Summary%20of%20results/afrobarometer_sor_cdi_r8_fr_2020-07-08.pdf</w:t>
        </w:r>
      </w:hyperlink>
      <w:r w:rsidRPr="00276B21">
        <w:t xml:space="preserve"> (käyty 8.8.2022).</w:t>
      </w:r>
    </w:p>
    <w:p w14:paraId="52706F22" w14:textId="77777777" w:rsidR="00B956BC" w:rsidRPr="00276B21" w:rsidRDefault="00B956BC" w:rsidP="00276B21">
      <w:pPr>
        <w:autoSpaceDE w:val="0"/>
        <w:autoSpaceDN w:val="0"/>
        <w:adjustRightInd w:val="0"/>
        <w:spacing w:after="0" w:line="240" w:lineRule="auto"/>
        <w:rPr>
          <w:rFonts w:cs="Arial"/>
          <w:color w:val="000000"/>
          <w:szCs w:val="20"/>
        </w:rPr>
      </w:pPr>
    </w:p>
    <w:p w14:paraId="3E64456A" w14:textId="77777777" w:rsidR="00431B27" w:rsidRPr="00276B21" w:rsidRDefault="007F03C3" w:rsidP="00276B21">
      <w:pPr>
        <w:autoSpaceDE w:val="0"/>
        <w:autoSpaceDN w:val="0"/>
        <w:adjustRightInd w:val="0"/>
        <w:spacing w:after="0" w:line="240" w:lineRule="auto"/>
        <w:rPr>
          <w:rFonts w:cs="Arial"/>
          <w:color w:val="000000"/>
          <w:szCs w:val="20"/>
          <w:lang w:val="en-US"/>
        </w:rPr>
      </w:pPr>
      <w:r w:rsidRPr="00276B21">
        <w:rPr>
          <w:rFonts w:cs="Arial"/>
          <w:color w:val="000000"/>
          <w:szCs w:val="20"/>
          <w:lang w:val="en-US"/>
        </w:rPr>
        <w:t>AIP (</w:t>
      </w:r>
      <w:proofErr w:type="spellStart"/>
      <w:r w:rsidRPr="00276B21">
        <w:rPr>
          <w:rFonts w:cs="Arial"/>
          <w:color w:val="000000"/>
          <w:szCs w:val="20"/>
          <w:lang w:val="en-US"/>
        </w:rPr>
        <w:t>Agence</w:t>
      </w:r>
      <w:proofErr w:type="spellEnd"/>
      <w:r w:rsidRPr="00276B21">
        <w:rPr>
          <w:rFonts w:cs="Arial"/>
          <w:color w:val="000000"/>
          <w:szCs w:val="20"/>
          <w:lang w:val="en-US"/>
        </w:rPr>
        <w:t xml:space="preserve"> </w:t>
      </w:r>
      <w:proofErr w:type="spellStart"/>
      <w:r w:rsidRPr="00276B21">
        <w:rPr>
          <w:rFonts w:cs="Arial"/>
          <w:color w:val="000000"/>
          <w:szCs w:val="20"/>
          <w:lang w:val="en-US"/>
        </w:rPr>
        <w:t>Ivoirienne</w:t>
      </w:r>
      <w:proofErr w:type="spellEnd"/>
      <w:r w:rsidRPr="00276B21">
        <w:rPr>
          <w:rFonts w:cs="Arial"/>
          <w:color w:val="000000"/>
          <w:szCs w:val="20"/>
          <w:lang w:val="en-US"/>
        </w:rPr>
        <w:t xml:space="preserve"> de Presse) </w:t>
      </w:r>
    </w:p>
    <w:p w14:paraId="27C7DA16" w14:textId="77777777" w:rsidR="00431B27" w:rsidRPr="00276B21" w:rsidRDefault="00431B27" w:rsidP="00276B21">
      <w:pPr>
        <w:autoSpaceDE w:val="0"/>
        <w:autoSpaceDN w:val="0"/>
        <w:adjustRightInd w:val="0"/>
        <w:spacing w:after="0" w:line="240" w:lineRule="auto"/>
        <w:rPr>
          <w:rFonts w:cs="Arial"/>
          <w:color w:val="000000"/>
          <w:szCs w:val="20"/>
          <w:lang w:val="en-US"/>
        </w:rPr>
      </w:pPr>
    </w:p>
    <w:p w14:paraId="39064B05" w14:textId="77777777" w:rsidR="00431B27" w:rsidRPr="00276B21" w:rsidRDefault="00431B27" w:rsidP="00276B21">
      <w:pPr>
        <w:autoSpaceDE w:val="0"/>
        <w:autoSpaceDN w:val="0"/>
        <w:adjustRightInd w:val="0"/>
        <w:spacing w:after="0" w:line="240" w:lineRule="auto"/>
        <w:ind w:left="720"/>
        <w:rPr>
          <w:rFonts w:cs="Arial"/>
          <w:color w:val="000000"/>
          <w:szCs w:val="20"/>
        </w:rPr>
      </w:pPr>
      <w:r w:rsidRPr="00276B21">
        <w:rPr>
          <w:lang w:val="en-US"/>
        </w:rPr>
        <w:t>23.12.2020.</w:t>
      </w:r>
      <w:r w:rsidR="00BE4606" w:rsidRPr="00276B21">
        <w:rPr>
          <w:lang w:val="en-US"/>
        </w:rPr>
        <w:t xml:space="preserve"> </w:t>
      </w:r>
      <w:r w:rsidR="00BE4606" w:rsidRPr="00276B21">
        <w:rPr>
          <w:i/>
          <w:lang w:val="en-US"/>
        </w:rPr>
        <w:t xml:space="preserve">Côte d’Ivoire-AIP/ Covid-19: le confinement, </w:t>
      </w:r>
      <w:proofErr w:type="spellStart"/>
      <w:r w:rsidR="00BE4606" w:rsidRPr="00276B21">
        <w:rPr>
          <w:i/>
          <w:lang w:val="en-US"/>
        </w:rPr>
        <w:t>une</w:t>
      </w:r>
      <w:proofErr w:type="spellEnd"/>
      <w:r w:rsidR="00BE4606" w:rsidRPr="00276B21">
        <w:rPr>
          <w:i/>
          <w:lang w:val="en-US"/>
        </w:rPr>
        <w:t xml:space="preserve"> </w:t>
      </w:r>
      <w:proofErr w:type="spellStart"/>
      <w:r w:rsidR="00BE4606" w:rsidRPr="00276B21">
        <w:rPr>
          <w:i/>
          <w:lang w:val="en-US"/>
        </w:rPr>
        <w:t>période</w:t>
      </w:r>
      <w:proofErr w:type="spellEnd"/>
      <w:r w:rsidR="00BE4606" w:rsidRPr="00276B21">
        <w:rPr>
          <w:i/>
          <w:lang w:val="en-US"/>
        </w:rPr>
        <w:t xml:space="preserve"> de recrudescence des </w:t>
      </w:r>
      <w:proofErr w:type="spellStart"/>
      <w:r w:rsidR="00BE4606" w:rsidRPr="00276B21">
        <w:rPr>
          <w:i/>
          <w:lang w:val="en-US"/>
        </w:rPr>
        <w:t>violences</w:t>
      </w:r>
      <w:proofErr w:type="spellEnd"/>
      <w:r w:rsidR="00BE4606" w:rsidRPr="00276B21">
        <w:rPr>
          <w:i/>
          <w:lang w:val="en-US"/>
        </w:rPr>
        <w:t xml:space="preserve"> </w:t>
      </w:r>
      <w:proofErr w:type="spellStart"/>
      <w:r w:rsidR="00BE4606" w:rsidRPr="00276B21">
        <w:rPr>
          <w:i/>
          <w:lang w:val="en-US"/>
        </w:rPr>
        <w:t>basées</w:t>
      </w:r>
      <w:proofErr w:type="spellEnd"/>
      <w:r w:rsidR="00BE4606" w:rsidRPr="00276B21">
        <w:rPr>
          <w:i/>
          <w:lang w:val="en-US"/>
        </w:rPr>
        <w:t xml:space="preserve"> sur le genre (</w:t>
      </w:r>
      <w:proofErr w:type="spellStart"/>
      <w:r w:rsidR="00BE4606" w:rsidRPr="00276B21">
        <w:rPr>
          <w:i/>
          <w:lang w:val="en-US"/>
        </w:rPr>
        <w:t>Enquête</w:t>
      </w:r>
      <w:proofErr w:type="spellEnd"/>
      <w:r w:rsidR="00BE4606" w:rsidRPr="00276B21">
        <w:rPr>
          <w:i/>
          <w:lang w:val="en-US"/>
        </w:rPr>
        <w:t xml:space="preserve">). </w:t>
      </w:r>
      <w:hyperlink r:id="rId10" w:history="1">
        <w:r w:rsidR="00BE4606" w:rsidRPr="00276B21">
          <w:rPr>
            <w:rStyle w:val="Hyperlinkki"/>
          </w:rPr>
          <w:t>https://www.aip.ci/cote-divoire-aip-covid-19-le-confinement-une-periode-de-recrudescence-des-violences-basees-sur-le-genre-enquete/</w:t>
        </w:r>
      </w:hyperlink>
      <w:r w:rsidR="00BE4606" w:rsidRPr="00276B21">
        <w:t xml:space="preserve"> </w:t>
      </w:r>
      <w:r w:rsidR="00BE4606" w:rsidRPr="00046B72">
        <w:t>(käyty 4.8.2022).</w:t>
      </w:r>
    </w:p>
    <w:p w14:paraId="4178CE2A" w14:textId="77777777" w:rsidR="00431B27" w:rsidRPr="00276B21" w:rsidRDefault="00431B27" w:rsidP="00276B21">
      <w:pPr>
        <w:autoSpaceDE w:val="0"/>
        <w:autoSpaceDN w:val="0"/>
        <w:adjustRightInd w:val="0"/>
        <w:spacing w:after="0" w:line="240" w:lineRule="auto"/>
        <w:ind w:firstLine="720"/>
        <w:rPr>
          <w:rFonts w:cs="Arial"/>
          <w:color w:val="000000"/>
          <w:szCs w:val="20"/>
        </w:rPr>
      </w:pPr>
    </w:p>
    <w:p w14:paraId="528A08CF" w14:textId="77777777" w:rsidR="007F03C3" w:rsidRPr="00276B21" w:rsidRDefault="007F03C3" w:rsidP="00276B21">
      <w:pPr>
        <w:autoSpaceDE w:val="0"/>
        <w:autoSpaceDN w:val="0"/>
        <w:adjustRightInd w:val="0"/>
        <w:spacing w:after="0" w:line="240" w:lineRule="auto"/>
        <w:ind w:left="720"/>
      </w:pPr>
      <w:r w:rsidRPr="00276B21">
        <w:rPr>
          <w:rFonts w:cs="Arial"/>
          <w:color w:val="000000"/>
          <w:szCs w:val="20"/>
          <w:lang w:val="en-US"/>
        </w:rPr>
        <w:t xml:space="preserve">07.05.2019. </w:t>
      </w:r>
      <w:r w:rsidRPr="00276B21">
        <w:rPr>
          <w:rFonts w:cs="Arial"/>
          <w:i/>
          <w:color w:val="000000"/>
          <w:szCs w:val="20"/>
          <w:lang w:val="en-US"/>
        </w:rPr>
        <w:t xml:space="preserve">Côte d’Ivoire: Le </w:t>
      </w:r>
      <w:proofErr w:type="spellStart"/>
      <w:r w:rsidRPr="00276B21">
        <w:rPr>
          <w:rFonts w:cs="Arial"/>
          <w:i/>
          <w:color w:val="000000"/>
          <w:szCs w:val="20"/>
          <w:lang w:val="en-US"/>
        </w:rPr>
        <w:t>consentement</w:t>
      </w:r>
      <w:proofErr w:type="spellEnd"/>
      <w:r w:rsidRPr="00276B21">
        <w:rPr>
          <w:rFonts w:cs="Arial"/>
          <w:i/>
          <w:color w:val="000000"/>
          <w:szCs w:val="20"/>
          <w:lang w:val="en-US"/>
        </w:rPr>
        <w:t xml:space="preserve"> de </w:t>
      </w:r>
      <w:proofErr w:type="spellStart"/>
      <w:r w:rsidRPr="00276B21">
        <w:rPr>
          <w:rFonts w:cs="Arial"/>
          <w:i/>
          <w:color w:val="000000"/>
          <w:szCs w:val="20"/>
          <w:lang w:val="en-US"/>
        </w:rPr>
        <w:t>l’épouse</w:t>
      </w:r>
      <w:proofErr w:type="spellEnd"/>
      <w:r w:rsidRPr="00276B21">
        <w:rPr>
          <w:rFonts w:cs="Arial"/>
          <w:i/>
          <w:color w:val="000000"/>
          <w:szCs w:val="20"/>
          <w:lang w:val="en-US"/>
        </w:rPr>
        <w:t xml:space="preserve"> pour la</w:t>
      </w:r>
      <w:r w:rsidR="00DA504F" w:rsidRPr="00276B21">
        <w:rPr>
          <w:rFonts w:cs="Arial"/>
          <w:i/>
          <w:color w:val="000000"/>
          <w:szCs w:val="20"/>
          <w:lang w:val="en-US"/>
        </w:rPr>
        <w:t xml:space="preserve"> </w:t>
      </w:r>
      <w:r w:rsidRPr="00276B21">
        <w:rPr>
          <w:rFonts w:cs="Arial"/>
          <w:i/>
          <w:color w:val="000000"/>
          <w:szCs w:val="20"/>
          <w:lang w:val="en-US"/>
        </w:rPr>
        <w:t xml:space="preserve">reconnaissance d’un enfant </w:t>
      </w:r>
      <w:proofErr w:type="spellStart"/>
      <w:r w:rsidRPr="00276B21">
        <w:rPr>
          <w:rFonts w:cs="Arial"/>
          <w:i/>
          <w:color w:val="000000"/>
          <w:szCs w:val="20"/>
          <w:lang w:val="en-US"/>
        </w:rPr>
        <w:t>adultérin</w:t>
      </w:r>
      <w:proofErr w:type="spellEnd"/>
      <w:r w:rsidRPr="00276B21">
        <w:rPr>
          <w:rFonts w:cs="Arial"/>
          <w:i/>
          <w:color w:val="000000"/>
          <w:szCs w:val="20"/>
          <w:lang w:val="en-US"/>
        </w:rPr>
        <w:t xml:space="preserve"> </w:t>
      </w:r>
      <w:proofErr w:type="spellStart"/>
      <w:r w:rsidRPr="00276B21">
        <w:rPr>
          <w:rFonts w:cs="Arial"/>
          <w:i/>
          <w:color w:val="000000"/>
          <w:szCs w:val="20"/>
          <w:lang w:val="en-US"/>
        </w:rPr>
        <w:t>n’est</w:t>
      </w:r>
      <w:proofErr w:type="spellEnd"/>
      <w:r w:rsidRPr="00276B21">
        <w:rPr>
          <w:rFonts w:cs="Arial"/>
          <w:i/>
          <w:color w:val="000000"/>
          <w:szCs w:val="20"/>
          <w:lang w:val="en-US"/>
        </w:rPr>
        <w:t xml:space="preserve"> plus </w:t>
      </w:r>
      <w:proofErr w:type="spellStart"/>
      <w:r w:rsidRPr="00276B21">
        <w:rPr>
          <w:rFonts w:cs="Arial"/>
          <w:i/>
          <w:color w:val="000000"/>
          <w:szCs w:val="20"/>
          <w:lang w:val="en-US"/>
        </w:rPr>
        <w:t>une</w:t>
      </w:r>
      <w:proofErr w:type="spellEnd"/>
      <w:r w:rsidRPr="00276B21">
        <w:rPr>
          <w:rFonts w:cs="Arial"/>
          <w:i/>
          <w:color w:val="000000"/>
          <w:szCs w:val="20"/>
          <w:lang w:val="en-US"/>
        </w:rPr>
        <w:t xml:space="preserve"> exigence.</w:t>
      </w:r>
      <w:r w:rsidRPr="00276B21">
        <w:rPr>
          <w:rFonts w:cs="Arial"/>
          <w:color w:val="000000"/>
          <w:szCs w:val="20"/>
          <w:lang w:val="en-US"/>
        </w:rPr>
        <w:t xml:space="preserve"> </w:t>
      </w:r>
      <w:hyperlink r:id="rId11" w:history="1">
        <w:r w:rsidRPr="00276B21">
          <w:rPr>
            <w:rStyle w:val="Hyperlinkki"/>
            <w:rFonts w:cs="Arial"/>
            <w:szCs w:val="20"/>
          </w:rPr>
          <w:t>https://www.lebanco.net/news/37490-c244te-divoire-le-consentement-de-l233pouse-pour-lareconnaissance-dun-enfant-adult233rin-nest-plus-une-exigence.html</w:t>
        </w:r>
      </w:hyperlink>
      <w:r w:rsidRPr="00276B21">
        <w:rPr>
          <w:rFonts w:cs="Arial"/>
          <w:color w:val="000000"/>
          <w:szCs w:val="20"/>
        </w:rPr>
        <w:t xml:space="preserve"> </w:t>
      </w:r>
      <w:r w:rsidRPr="00276B21">
        <w:t>(käyty 1.8.2022).</w:t>
      </w:r>
    </w:p>
    <w:p w14:paraId="1480C817" w14:textId="77777777" w:rsidR="009E46E5" w:rsidRPr="00276B21" w:rsidRDefault="009E46E5" w:rsidP="00276B21">
      <w:pPr>
        <w:autoSpaceDE w:val="0"/>
        <w:autoSpaceDN w:val="0"/>
        <w:adjustRightInd w:val="0"/>
        <w:spacing w:after="0" w:line="240" w:lineRule="auto"/>
        <w:rPr>
          <w:rFonts w:cs="Arial"/>
          <w:color w:val="000000"/>
          <w:szCs w:val="20"/>
        </w:rPr>
      </w:pPr>
    </w:p>
    <w:p w14:paraId="2B88DA7F" w14:textId="77777777" w:rsidR="009E46E5" w:rsidRPr="00276B21" w:rsidRDefault="009E46E5" w:rsidP="00276B21">
      <w:pPr>
        <w:autoSpaceDE w:val="0"/>
        <w:autoSpaceDN w:val="0"/>
        <w:adjustRightInd w:val="0"/>
        <w:spacing w:after="0" w:line="240" w:lineRule="auto"/>
      </w:pPr>
      <w:r w:rsidRPr="00276B21">
        <w:rPr>
          <w:rFonts w:cs="Arial"/>
          <w:color w:val="000000"/>
          <w:szCs w:val="20"/>
        </w:rPr>
        <w:t xml:space="preserve">AIP / </w:t>
      </w:r>
      <w:proofErr w:type="spellStart"/>
      <w:r w:rsidRPr="00276B21">
        <w:t>Ehouman</w:t>
      </w:r>
      <w:proofErr w:type="spellEnd"/>
      <w:r w:rsidRPr="00276B21">
        <w:t xml:space="preserve">, </w:t>
      </w:r>
      <w:proofErr w:type="spellStart"/>
      <w:r w:rsidRPr="00276B21">
        <w:t>Adrienne</w:t>
      </w:r>
      <w:proofErr w:type="spellEnd"/>
      <w:r w:rsidRPr="00276B21">
        <w:t xml:space="preserve"> 25.7.2022. </w:t>
      </w:r>
      <w:proofErr w:type="spellStart"/>
      <w:r w:rsidRPr="00276B21">
        <w:rPr>
          <w:i/>
        </w:rPr>
        <w:t>Côte</w:t>
      </w:r>
      <w:proofErr w:type="spellEnd"/>
      <w:r w:rsidRPr="00276B21">
        <w:rPr>
          <w:i/>
        </w:rPr>
        <w:t xml:space="preserve"> </w:t>
      </w:r>
      <w:proofErr w:type="spellStart"/>
      <w:r w:rsidRPr="00276B21">
        <w:rPr>
          <w:i/>
        </w:rPr>
        <w:t>d’Ivoire</w:t>
      </w:r>
      <w:proofErr w:type="spellEnd"/>
      <w:r w:rsidRPr="00276B21">
        <w:rPr>
          <w:i/>
        </w:rPr>
        <w:t xml:space="preserve">-AIP/ </w:t>
      </w:r>
      <w:proofErr w:type="spellStart"/>
      <w:r w:rsidRPr="00276B21">
        <w:rPr>
          <w:i/>
        </w:rPr>
        <w:t>Vaincre</w:t>
      </w:r>
      <w:proofErr w:type="spellEnd"/>
      <w:r w:rsidRPr="00276B21">
        <w:rPr>
          <w:i/>
        </w:rPr>
        <w:t xml:space="preserve"> </w:t>
      </w:r>
      <w:proofErr w:type="spellStart"/>
      <w:r w:rsidRPr="00276B21">
        <w:rPr>
          <w:i/>
        </w:rPr>
        <w:t>les</w:t>
      </w:r>
      <w:proofErr w:type="spellEnd"/>
      <w:r w:rsidRPr="00276B21">
        <w:rPr>
          <w:i/>
        </w:rPr>
        <w:t xml:space="preserve"> </w:t>
      </w:r>
      <w:proofErr w:type="spellStart"/>
      <w:r w:rsidRPr="00276B21">
        <w:rPr>
          <w:i/>
        </w:rPr>
        <w:t>prédateurs</w:t>
      </w:r>
      <w:proofErr w:type="spellEnd"/>
      <w:r w:rsidRPr="00276B21">
        <w:rPr>
          <w:i/>
        </w:rPr>
        <w:t xml:space="preserve"> </w:t>
      </w:r>
      <w:proofErr w:type="spellStart"/>
      <w:r w:rsidRPr="00276B21">
        <w:rPr>
          <w:i/>
        </w:rPr>
        <w:t>sexuels</w:t>
      </w:r>
      <w:proofErr w:type="spellEnd"/>
      <w:r w:rsidRPr="00276B21">
        <w:rPr>
          <w:i/>
        </w:rPr>
        <w:t xml:space="preserve"> à </w:t>
      </w:r>
      <w:proofErr w:type="spellStart"/>
      <w:r w:rsidRPr="00276B21">
        <w:rPr>
          <w:i/>
        </w:rPr>
        <w:t>l’affût</w:t>
      </w:r>
      <w:proofErr w:type="spellEnd"/>
      <w:r w:rsidRPr="00276B21">
        <w:rPr>
          <w:i/>
        </w:rPr>
        <w:t xml:space="preserve"> de la </w:t>
      </w:r>
      <w:proofErr w:type="spellStart"/>
      <w:r w:rsidRPr="00276B21">
        <w:rPr>
          <w:i/>
        </w:rPr>
        <w:t>petite</w:t>
      </w:r>
      <w:proofErr w:type="spellEnd"/>
      <w:r w:rsidRPr="00276B21">
        <w:rPr>
          <w:i/>
        </w:rPr>
        <w:t xml:space="preserve"> </w:t>
      </w:r>
      <w:proofErr w:type="spellStart"/>
      <w:r w:rsidRPr="00276B21">
        <w:rPr>
          <w:i/>
        </w:rPr>
        <w:t>enfance</w:t>
      </w:r>
      <w:proofErr w:type="spellEnd"/>
      <w:r w:rsidRPr="00276B21">
        <w:rPr>
          <w:i/>
        </w:rPr>
        <w:t xml:space="preserve"> (Feature). </w:t>
      </w:r>
      <w:hyperlink r:id="rId12" w:history="1">
        <w:r w:rsidRPr="00276B21">
          <w:rPr>
            <w:rStyle w:val="Hyperlinkki"/>
          </w:rPr>
          <w:t>https://www.aip.ci/cote-divoire-aip-vaincre-les-predateurs-sexuels-a-laffut-de-la-petite-enfance-feature/</w:t>
        </w:r>
      </w:hyperlink>
      <w:r w:rsidRPr="00276B21">
        <w:t xml:space="preserve"> (käyty 8.8.2022).</w:t>
      </w:r>
    </w:p>
    <w:p w14:paraId="3C330032" w14:textId="77777777" w:rsidR="009E46E5" w:rsidRPr="00276B21" w:rsidRDefault="009E46E5" w:rsidP="00276B21">
      <w:pPr>
        <w:autoSpaceDE w:val="0"/>
        <w:autoSpaceDN w:val="0"/>
        <w:adjustRightInd w:val="0"/>
        <w:spacing w:after="0" w:line="240" w:lineRule="auto"/>
        <w:rPr>
          <w:rFonts w:cs="Arial"/>
          <w:color w:val="000000"/>
          <w:szCs w:val="20"/>
        </w:rPr>
      </w:pPr>
    </w:p>
    <w:p w14:paraId="0B9B51A3" w14:textId="77777777" w:rsidR="009E46E5" w:rsidRPr="00276B21" w:rsidRDefault="009E46E5" w:rsidP="00276B21">
      <w:pPr>
        <w:autoSpaceDE w:val="0"/>
        <w:autoSpaceDN w:val="0"/>
        <w:adjustRightInd w:val="0"/>
        <w:spacing w:after="0" w:line="240" w:lineRule="auto"/>
        <w:rPr>
          <w:rFonts w:cs="Arial"/>
          <w:color w:val="000000"/>
          <w:szCs w:val="20"/>
        </w:rPr>
      </w:pPr>
      <w:r w:rsidRPr="00276B21">
        <w:rPr>
          <w:rFonts w:cs="Arial"/>
          <w:color w:val="000000"/>
          <w:szCs w:val="20"/>
        </w:rPr>
        <w:lastRenderedPageBreak/>
        <w:t xml:space="preserve">AIP / </w:t>
      </w:r>
      <w:proofErr w:type="spellStart"/>
      <w:r w:rsidRPr="00276B21">
        <w:rPr>
          <w:rFonts w:cs="Arial"/>
          <w:color w:val="000000"/>
          <w:szCs w:val="20"/>
        </w:rPr>
        <w:t>Oguehi</w:t>
      </w:r>
      <w:proofErr w:type="spellEnd"/>
      <w:r w:rsidRPr="00276B21">
        <w:rPr>
          <w:rFonts w:cs="Arial"/>
          <w:color w:val="000000"/>
          <w:szCs w:val="20"/>
        </w:rPr>
        <w:t xml:space="preserve"> 15.5.2022. </w:t>
      </w:r>
      <w:proofErr w:type="spellStart"/>
      <w:r w:rsidRPr="00276B21">
        <w:rPr>
          <w:rFonts w:cs="Arial"/>
          <w:color w:val="000000"/>
          <w:szCs w:val="20"/>
        </w:rPr>
        <w:t>Côte</w:t>
      </w:r>
      <w:proofErr w:type="spellEnd"/>
      <w:r w:rsidRPr="00276B21">
        <w:rPr>
          <w:rFonts w:cs="Arial"/>
          <w:color w:val="000000"/>
          <w:szCs w:val="20"/>
        </w:rPr>
        <w:t xml:space="preserve"> </w:t>
      </w:r>
      <w:proofErr w:type="spellStart"/>
      <w:r w:rsidRPr="00276B21">
        <w:rPr>
          <w:rFonts w:cs="Arial"/>
          <w:color w:val="000000"/>
          <w:szCs w:val="20"/>
        </w:rPr>
        <w:t>d’Ivoire</w:t>
      </w:r>
      <w:proofErr w:type="spellEnd"/>
      <w:r w:rsidRPr="00276B21">
        <w:rPr>
          <w:rFonts w:cs="Arial"/>
          <w:color w:val="000000"/>
          <w:szCs w:val="20"/>
        </w:rPr>
        <w:t xml:space="preserve">-AIP/ </w:t>
      </w:r>
      <w:proofErr w:type="spellStart"/>
      <w:r w:rsidRPr="00276B21">
        <w:rPr>
          <w:rFonts w:cs="Arial"/>
          <w:i/>
          <w:color w:val="000000"/>
          <w:szCs w:val="20"/>
        </w:rPr>
        <w:t>Le</w:t>
      </w:r>
      <w:proofErr w:type="spellEnd"/>
      <w:r w:rsidRPr="00276B21">
        <w:rPr>
          <w:rFonts w:cs="Arial"/>
          <w:i/>
          <w:color w:val="000000"/>
          <w:szCs w:val="20"/>
        </w:rPr>
        <w:t xml:space="preserve"> </w:t>
      </w:r>
      <w:proofErr w:type="spellStart"/>
      <w:r w:rsidRPr="00276B21">
        <w:rPr>
          <w:rFonts w:cs="Arial"/>
          <w:i/>
          <w:color w:val="000000"/>
          <w:szCs w:val="20"/>
        </w:rPr>
        <w:t>mariage</w:t>
      </w:r>
      <w:proofErr w:type="spellEnd"/>
      <w:r w:rsidRPr="00276B21">
        <w:rPr>
          <w:rFonts w:cs="Arial"/>
          <w:i/>
          <w:color w:val="000000"/>
          <w:szCs w:val="20"/>
        </w:rPr>
        <w:t xml:space="preserve"> en </w:t>
      </w:r>
      <w:proofErr w:type="spellStart"/>
      <w:r w:rsidRPr="00276B21">
        <w:rPr>
          <w:rFonts w:cs="Arial"/>
          <w:i/>
          <w:color w:val="000000"/>
          <w:szCs w:val="20"/>
        </w:rPr>
        <w:t>pays</w:t>
      </w:r>
      <w:proofErr w:type="spellEnd"/>
      <w:r w:rsidRPr="00276B21">
        <w:rPr>
          <w:rFonts w:cs="Arial"/>
          <w:i/>
          <w:color w:val="000000"/>
          <w:szCs w:val="20"/>
        </w:rPr>
        <w:t xml:space="preserve"> </w:t>
      </w:r>
      <w:proofErr w:type="spellStart"/>
      <w:r w:rsidRPr="00276B21">
        <w:rPr>
          <w:rFonts w:cs="Arial"/>
          <w:i/>
          <w:color w:val="000000"/>
          <w:szCs w:val="20"/>
        </w:rPr>
        <w:t>Palaka</w:t>
      </w:r>
      <w:proofErr w:type="spellEnd"/>
      <w:r w:rsidRPr="00276B21">
        <w:rPr>
          <w:rFonts w:cs="Arial"/>
          <w:i/>
          <w:color w:val="000000"/>
          <w:szCs w:val="20"/>
        </w:rPr>
        <w:t xml:space="preserve">, </w:t>
      </w:r>
      <w:proofErr w:type="spellStart"/>
      <w:r w:rsidRPr="00276B21">
        <w:rPr>
          <w:rFonts w:cs="Arial"/>
          <w:i/>
          <w:color w:val="000000"/>
          <w:szCs w:val="20"/>
        </w:rPr>
        <w:t>un</w:t>
      </w:r>
      <w:proofErr w:type="spellEnd"/>
      <w:r w:rsidRPr="00276B21">
        <w:rPr>
          <w:rFonts w:cs="Arial"/>
          <w:i/>
          <w:color w:val="000000"/>
          <w:szCs w:val="20"/>
        </w:rPr>
        <w:t xml:space="preserve"> contrat </w:t>
      </w:r>
      <w:proofErr w:type="spellStart"/>
      <w:r w:rsidRPr="00276B21">
        <w:rPr>
          <w:rFonts w:cs="Arial"/>
          <w:i/>
          <w:color w:val="000000"/>
          <w:szCs w:val="20"/>
        </w:rPr>
        <w:t>social</w:t>
      </w:r>
      <w:proofErr w:type="spellEnd"/>
      <w:r w:rsidRPr="00276B21">
        <w:rPr>
          <w:rFonts w:cs="Arial"/>
          <w:i/>
          <w:color w:val="000000"/>
          <w:szCs w:val="20"/>
        </w:rPr>
        <w:t xml:space="preserve"> </w:t>
      </w:r>
      <w:proofErr w:type="spellStart"/>
      <w:r w:rsidRPr="00276B21">
        <w:rPr>
          <w:rFonts w:cs="Arial"/>
          <w:i/>
          <w:color w:val="000000"/>
          <w:szCs w:val="20"/>
        </w:rPr>
        <w:t>aujourd’hui</w:t>
      </w:r>
      <w:proofErr w:type="spellEnd"/>
      <w:r w:rsidRPr="00276B21">
        <w:rPr>
          <w:rFonts w:cs="Arial"/>
          <w:i/>
          <w:color w:val="000000"/>
          <w:szCs w:val="20"/>
        </w:rPr>
        <w:t xml:space="preserve"> </w:t>
      </w:r>
      <w:proofErr w:type="spellStart"/>
      <w:r w:rsidRPr="00276B21">
        <w:rPr>
          <w:rFonts w:cs="Arial"/>
          <w:i/>
          <w:color w:val="000000"/>
          <w:szCs w:val="20"/>
        </w:rPr>
        <w:t>redouté</w:t>
      </w:r>
      <w:proofErr w:type="spellEnd"/>
      <w:r w:rsidRPr="00276B21">
        <w:rPr>
          <w:rFonts w:cs="Arial"/>
          <w:i/>
          <w:color w:val="000000"/>
          <w:szCs w:val="20"/>
        </w:rPr>
        <w:t xml:space="preserve"> par </w:t>
      </w:r>
      <w:proofErr w:type="spellStart"/>
      <w:r w:rsidRPr="00276B21">
        <w:rPr>
          <w:rFonts w:cs="Arial"/>
          <w:i/>
          <w:color w:val="000000"/>
          <w:szCs w:val="20"/>
        </w:rPr>
        <w:t>les</w:t>
      </w:r>
      <w:proofErr w:type="spellEnd"/>
      <w:r w:rsidRPr="00276B21">
        <w:rPr>
          <w:rFonts w:cs="Arial"/>
          <w:i/>
          <w:color w:val="000000"/>
          <w:szCs w:val="20"/>
        </w:rPr>
        <w:t xml:space="preserve"> </w:t>
      </w:r>
      <w:proofErr w:type="spellStart"/>
      <w:r w:rsidRPr="00276B21">
        <w:rPr>
          <w:rFonts w:cs="Arial"/>
          <w:i/>
          <w:color w:val="000000"/>
          <w:szCs w:val="20"/>
        </w:rPr>
        <w:t>jeunes</w:t>
      </w:r>
      <w:proofErr w:type="spellEnd"/>
      <w:r w:rsidRPr="00276B21">
        <w:rPr>
          <w:rFonts w:cs="Arial"/>
          <w:color w:val="000000"/>
          <w:szCs w:val="20"/>
        </w:rPr>
        <w:t xml:space="preserve">. </w:t>
      </w:r>
      <w:hyperlink r:id="rId13" w:history="1">
        <w:r w:rsidRPr="00276B21">
          <w:rPr>
            <w:rStyle w:val="Hyperlinkki"/>
            <w:rFonts w:cs="Arial"/>
            <w:szCs w:val="20"/>
          </w:rPr>
          <w:t>https://www.aip.ci/cote-divoire-aip-le-mariage-en-pays-palaka-un-contrat-social-aujourdhui-redoute-par-les-jeunes/</w:t>
        </w:r>
      </w:hyperlink>
      <w:r w:rsidRPr="00276B21">
        <w:rPr>
          <w:rFonts w:cs="Arial"/>
          <w:color w:val="000000"/>
          <w:szCs w:val="20"/>
        </w:rPr>
        <w:t xml:space="preserve"> </w:t>
      </w:r>
      <w:r w:rsidRPr="00276B21">
        <w:t>(käyty 8.8.2022).</w:t>
      </w:r>
      <w:r w:rsidR="00533CA8" w:rsidRPr="00276B21">
        <w:t xml:space="preserve"> </w:t>
      </w:r>
    </w:p>
    <w:p w14:paraId="60979B07" w14:textId="77777777" w:rsidR="007827C8" w:rsidRPr="00276B21" w:rsidRDefault="007827C8" w:rsidP="00276B21">
      <w:pPr>
        <w:autoSpaceDE w:val="0"/>
        <w:autoSpaceDN w:val="0"/>
        <w:adjustRightInd w:val="0"/>
        <w:spacing w:after="0" w:line="240" w:lineRule="auto"/>
      </w:pPr>
    </w:p>
    <w:p w14:paraId="332339F4" w14:textId="77777777" w:rsidR="007827C8" w:rsidRPr="00276B21" w:rsidRDefault="00DF1F85" w:rsidP="00276B21">
      <w:pPr>
        <w:autoSpaceDE w:val="0"/>
        <w:autoSpaceDN w:val="0"/>
        <w:adjustRightInd w:val="0"/>
        <w:spacing w:after="0" w:line="240" w:lineRule="auto"/>
      </w:pPr>
      <w:r w:rsidRPr="00276B21">
        <w:t>Amnesty International</w:t>
      </w:r>
      <w:r w:rsidR="007827C8" w:rsidRPr="00276B21">
        <w:t xml:space="preserve"> 29.3.2022</w:t>
      </w:r>
      <w:r w:rsidRPr="00276B21">
        <w:t xml:space="preserve">. </w:t>
      </w:r>
      <w:proofErr w:type="spellStart"/>
      <w:r w:rsidRPr="00535D8F">
        <w:rPr>
          <w:i/>
        </w:rPr>
        <w:t>Côte</w:t>
      </w:r>
      <w:proofErr w:type="spellEnd"/>
      <w:r w:rsidRPr="00535D8F">
        <w:rPr>
          <w:i/>
        </w:rPr>
        <w:t xml:space="preserve"> </w:t>
      </w:r>
      <w:proofErr w:type="spellStart"/>
      <w:r w:rsidRPr="00535D8F">
        <w:rPr>
          <w:i/>
        </w:rPr>
        <w:t>D’ivoire</w:t>
      </w:r>
      <w:proofErr w:type="spellEnd"/>
      <w:r w:rsidRPr="00535D8F">
        <w:rPr>
          <w:i/>
        </w:rPr>
        <w:t xml:space="preserve"> 2021.</w:t>
      </w:r>
      <w:r w:rsidRPr="00276B21">
        <w:t xml:space="preserve"> </w:t>
      </w:r>
      <w:hyperlink r:id="rId14" w:history="1">
        <w:r w:rsidR="007827C8" w:rsidRPr="00276B21">
          <w:rPr>
            <w:rStyle w:val="Hyperlinkki"/>
          </w:rPr>
          <w:t>https://www.amnesty.org/en/location/africa/west-and-central-africa/cote-divoire/report-cote-divoire/</w:t>
        </w:r>
      </w:hyperlink>
      <w:r w:rsidR="007827C8" w:rsidRPr="00276B21">
        <w:t xml:space="preserve"> </w:t>
      </w:r>
      <w:r w:rsidRPr="00276B21">
        <w:t>(käyty 4.8.2022).</w:t>
      </w:r>
    </w:p>
    <w:p w14:paraId="69731A62" w14:textId="77777777" w:rsidR="00A94C9F" w:rsidRPr="00276B21" w:rsidRDefault="00A94C9F" w:rsidP="00276B21">
      <w:pPr>
        <w:autoSpaceDE w:val="0"/>
        <w:autoSpaceDN w:val="0"/>
        <w:adjustRightInd w:val="0"/>
        <w:spacing w:after="0" w:line="240" w:lineRule="auto"/>
      </w:pPr>
    </w:p>
    <w:p w14:paraId="7FC80C25" w14:textId="77777777" w:rsidR="00FA0592" w:rsidRPr="00276B21" w:rsidRDefault="00FA0592" w:rsidP="00276B21">
      <w:pPr>
        <w:spacing w:line="240" w:lineRule="auto"/>
      </w:pPr>
      <w:r w:rsidRPr="00276B21">
        <w:rPr>
          <w:lang w:val="en-US"/>
        </w:rPr>
        <w:t xml:space="preserve">CEDAW (Committee on the Elimination of Discrimination against Women) 30.7.2019. </w:t>
      </w:r>
      <w:r w:rsidRPr="00276B21">
        <w:rPr>
          <w:i/>
          <w:lang w:val="en-US"/>
        </w:rPr>
        <w:t xml:space="preserve">Concluding observations on the fourth periodic report of Côte d’Ivoire. </w:t>
      </w:r>
      <w:hyperlink r:id="rId15" w:history="1">
        <w:r w:rsidRPr="00276B21">
          <w:rPr>
            <w:rStyle w:val="Hyperlinkki"/>
          </w:rPr>
          <w:t>https://www.ohchr.org/en/documents/concluding-observations/concluding-observations-fourth-periodic-report-cote-divoire</w:t>
        </w:r>
      </w:hyperlink>
      <w:r w:rsidRPr="00276B21">
        <w:t xml:space="preserve"> (käyty 8.8.2022).</w:t>
      </w:r>
    </w:p>
    <w:p w14:paraId="3886F2E2" w14:textId="77777777" w:rsidR="00A046F7" w:rsidRPr="00276B21" w:rsidRDefault="00A046F7" w:rsidP="00276B21">
      <w:pPr>
        <w:spacing w:line="240" w:lineRule="auto"/>
      </w:pPr>
      <w:r w:rsidRPr="00276B21">
        <w:rPr>
          <w:lang w:val="en-US"/>
        </w:rPr>
        <w:t xml:space="preserve">CIA (Central Intelligence Agency) 26.7.2022. </w:t>
      </w:r>
      <w:r w:rsidRPr="00276B21">
        <w:rPr>
          <w:i/>
          <w:lang w:val="en-US"/>
        </w:rPr>
        <w:t xml:space="preserve">The World Factbook – Cote d’Ivoire. </w:t>
      </w:r>
      <w:hyperlink r:id="rId16" w:anchor="people-and-society" w:history="1">
        <w:r w:rsidRPr="00276B21">
          <w:rPr>
            <w:rStyle w:val="Hyperlinkki"/>
          </w:rPr>
          <w:t>https://www.cia.gov/the-world-factbook/countries/cote-divoire/#people-and-society</w:t>
        </w:r>
      </w:hyperlink>
      <w:r w:rsidRPr="00276B21">
        <w:t xml:space="preserve"> (käyty 3.8.2022).</w:t>
      </w:r>
    </w:p>
    <w:p w14:paraId="2C20A34A" w14:textId="77777777" w:rsidR="00F15E26" w:rsidRPr="00276B21" w:rsidRDefault="00F15E26" w:rsidP="00276B21">
      <w:pPr>
        <w:spacing w:line="240" w:lineRule="auto"/>
        <w:rPr>
          <w:rStyle w:val="Hyperlinkki"/>
          <w:u w:val="none"/>
        </w:rPr>
      </w:pPr>
      <w:r w:rsidRPr="00276B21">
        <w:rPr>
          <w:lang w:val="en-US"/>
        </w:rPr>
        <w:t>Countries and their Cultures [</w:t>
      </w:r>
      <w:proofErr w:type="spellStart"/>
      <w:r w:rsidRPr="00276B21">
        <w:rPr>
          <w:lang w:val="en-US"/>
        </w:rPr>
        <w:t>päiväämätön</w:t>
      </w:r>
      <w:proofErr w:type="spellEnd"/>
      <w:r w:rsidRPr="00276B21">
        <w:rPr>
          <w:lang w:val="en-US"/>
        </w:rPr>
        <w:t xml:space="preserve">]. </w:t>
      </w:r>
      <w:r w:rsidRPr="00276B21">
        <w:rPr>
          <w:i/>
        </w:rPr>
        <w:t>Côte d'Ivoire.</w:t>
      </w:r>
      <w:r w:rsidRPr="00276B21">
        <w:t xml:space="preserve"> </w:t>
      </w:r>
      <w:hyperlink r:id="rId17" w:history="1">
        <w:r w:rsidRPr="00276B21">
          <w:rPr>
            <w:rStyle w:val="Hyperlinkki"/>
          </w:rPr>
          <w:t>https://www.everyculture.com/Bo-Co/C-te-d-Ivoire.html</w:t>
        </w:r>
      </w:hyperlink>
      <w:r w:rsidR="00581F3E" w:rsidRPr="00276B21">
        <w:rPr>
          <w:rStyle w:val="Hyperlinkki"/>
          <w:u w:val="none"/>
        </w:rPr>
        <w:t xml:space="preserve"> </w:t>
      </w:r>
      <w:r w:rsidR="00581F3E" w:rsidRPr="00276B21">
        <w:rPr>
          <w:rStyle w:val="Hyperlinkki"/>
          <w:color w:val="auto"/>
          <w:u w:val="none"/>
        </w:rPr>
        <w:t>(käyty 3.8.2022).</w:t>
      </w:r>
    </w:p>
    <w:p w14:paraId="7B2529E4" w14:textId="77777777" w:rsidR="00581F3E" w:rsidRPr="00276B21" w:rsidRDefault="00535D8F" w:rsidP="00276B21">
      <w:pPr>
        <w:spacing w:line="240" w:lineRule="auto"/>
      </w:pPr>
      <w:hyperlink r:id="rId18" w:history="1">
        <w:r w:rsidR="00581F3E" w:rsidRPr="00276B21">
          <w:rPr>
            <w:bCs/>
            <w:szCs w:val="20"/>
            <w:shd w:val="clear" w:color="auto" w:fill="FFFFFF"/>
            <w:lang w:val="sv-SE"/>
          </w:rPr>
          <w:t>Desgrées du Loû</w:t>
        </w:r>
      </w:hyperlink>
      <w:r w:rsidR="00581F3E" w:rsidRPr="00276B21">
        <w:rPr>
          <w:lang w:val="sv-SE"/>
        </w:rPr>
        <w:t xml:space="preserve">, </w:t>
      </w:r>
      <w:proofErr w:type="spellStart"/>
      <w:r w:rsidR="00581F3E" w:rsidRPr="00276B21">
        <w:rPr>
          <w:lang w:val="sv-SE"/>
        </w:rPr>
        <w:t>Annabel</w:t>
      </w:r>
      <w:proofErr w:type="spellEnd"/>
      <w:r w:rsidR="00581F3E" w:rsidRPr="00276B21">
        <w:rPr>
          <w:szCs w:val="20"/>
          <w:lang w:val="sv-SE"/>
        </w:rPr>
        <w:t xml:space="preserve"> 2/2014</w:t>
      </w:r>
      <w:r w:rsidR="00581F3E" w:rsidRPr="00276B21">
        <w:rPr>
          <w:lang w:val="sv-SE"/>
        </w:rPr>
        <w:t>. “</w:t>
      </w:r>
      <w:proofErr w:type="spellStart"/>
      <w:r w:rsidR="00581F3E" w:rsidRPr="00276B21">
        <w:rPr>
          <w:lang w:val="sv-SE"/>
        </w:rPr>
        <w:t>Conjugalité</w:t>
      </w:r>
      <w:proofErr w:type="spellEnd"/>
      <w:r w:rsidR="00581F3E" w:rsidRPr="00276B21">
        <w:rPr>
          <w:lang w:val="sv-SE"/>
        </w:rPr>
        <w:t xml:space="preserve"> en </w:t>
      </w:r>
      <w:proofErr w:type="spellStart"/>
      <w:r w:rsidR="00581F3E" w:rsidRPr="00276B21">
        <w:rPr>
          <w:lang w:val="sv-SE"/>
        </w:rPr>
        <w:t>Afrique</w:t>
      </w:r>
      <w:proofErr w:type="spellEnd"/>
      <w:r w:rsidR="00581F3E" w:rsidRPr="00276B21">
        <w:rPr>
          <w:lang w:val="sv-SE"/>
        </w:rPr>
        <w:t>. Au-</w:t>
      </w:r>
      <w:proofErr w:type="spellStart"/>
      <w:r w:rsidR="00581F3E" w:rsidRPr="00276B21">
        <w:rPr>
          <w:lang w:val="sv-SE"/>
        </w:rPr>
        <w:t>delà</w:t>
      </w:r>
      <w:proofErr w:type="spellEnd"/>
      <w:r w:rsidR="00581F3E" w:rsidRPr="00276B21">
        <w:rPr>
          <w:lang w:val="sv-SE"/>
        </w:rPr>
        <w:t xml:space="preserve"> de la </w:t>
      </w:r>
      <w:proofErr w:type="spellStart"/>
      <w:r w:rsidR="00581F3E" w:rsidRPr="00276B21">
        <w:rPr>
          <w:lang w:val="sv-SE"/>
        </w:rPr>
        <w:t>sexualité</w:t>
      </w:r>
      <w:proofErr w:type="spellEnd"/>
      <w:r w:rsidR="00581F3E" w:rsidRPr="00276B21">
        <w:rPr>
          <w:lang w:val="sv-SE"/>
        </w:rPr>
        <w:t xml:space="preserve">, les </w:t>
      </w:r>
      <w:proofErr w:type="spellStart"/>
      <w:r w:rsidR="00581F3E" w:rsidRPr="00276B21">
        <w:rPr>
          <w:lang w:val="sv-SE"/>
        </w:rPr>
        <w:t>leçons</w:t>
      </w:r>
      <w:proofErr w:type="spellEnd"/>
      <w:r w:rsidR="00581F3E" w:rsidRPr="00276B21">
        <w:rPr>
          <w:lang w:val="sv-SE"/>
        </w:rPr>
        <w:t xml:space="preserve"> </w:t>
      </w:r>
      <w:proofErr w:type="spellStart"/>
      <w:r w:rsidR="00581F3E" w:rsidRPr="00276B21">
        <w:rPr>
          <w:lang w:val="sv-SE"/>
        </w:rPr>
        <w:t>d'une</w:t>
      </w:r>
      <w:proofErr w:type="spellEnd"/>
      <w:r w:rsidR="00581F3E" w:rsidRPr="00276B21">
        <w:rPr>
          <w:lang w:val="sv-SE"/>
        </w:rPr>
        <w:t xml:space="preserve"> </w:t>
      </w:r>
      <w:proofErr w:type="spellStart"/>
      <w:r w:rsidR="00581F3E" w:rsidRPr="00276B21">
        <w:rPr>
          <w:lang w:val="sv-SE"/>
        </w:rPr>
        <w:t>épidémie</w:t>
      </w:r>
      <w:proofErr w:type="spellEnd"/>
      <w:r w:rsidR="00581F3E" w:rsidRPr="00276B21">
        <w:rPr>
          <w:lang w:val="sv-SE"/>
        </w:rPr>
        <w:t xml:space="preserve">.” </w:t>
      </w:r>
      <w:proofErr w:type="spellStart"/>
      <w:r w:rsidR="00581F3E" w:rsidRPr="00276B21">
        <w:rPr>
          <w:i/>
          <w:lang w:val="sv-SE"/>
        </w:rPr>
        <w:t>Études</w:t>
      </w:r>
      <w:proofErr w:type="spellEnd"/>
      <w:r w:rsidR="00581F3E" w:rsidRPr="00276B21">
        <w:rPr>
          <w:lang w:val="sv-SE"/>
        </w:rPr>
        <w:t xml:space="preserve">, s. 21–31. </w:t>
      </w:r>
      <w:hyperlink r:id="rId19" w:history="1">
        <w:r w:rsidR="00581F3E" w:rsidRPr="00276B21">
          <w:rPr>
            <w:rStyle w:val="Hyperlinkki"/>
          </w:rPr>
          <w:t>https://www.cairn.info/revue-etudes-2014-2-page-21.htm</w:t>
        </w:r>
      </w:hyperlink>
      <w:r w:rsidR="00581F3E" w:rsidRPr="00276B21">
        <w:t xml:space="preserve"> (käyty 9.8.2022).</w:t>
      </w:r>
    </w:p>
    <w:p w14:paraId="5BC51221" w14:textId="77777777" w:rsidR="00EB0A15" w:rsidRPr="00276B21" w:rsidRDefault="00EB0A15" w:rsidP="00276B21">
      <w:pPr>
        <w:spacing w:line="240" w:lineRule="auto"/>
      </w:pPr>
      <w:proofErr w:type="spellStart"/>
      <w:r w:rsidRPr="00276B21">
        <w:t>Diaha-Yao</w:t>
      </w:r>
      <w:proofErr w:type="spellEnd"/>
      <w:r w:rsidRPr="00276B21">
        <w:t xml:space="preserve">, </w:t>
      </w:r>
      <w:proofErr w:type="spellStart"/>
      <w:r w:rsidRPr="00276B21">
        <w:t>Perle</w:t>
      </w:r>
      <w:proofErr w:type="spellEnd"/>
      <w:r w:rsidRPr="00276B21">
        <w:t xml:space="preserve"> Audrey 3/2021. </w:t>
      </w:r>
      <w:proofErr w:type="spellStart"/>
      <w:r w:rsidRPr="00276B21">
        <w:rPr>
          <w:i/>
        </w:rPr>
        <w:t>Rapport</w:t>
      </w:r>
      <w:proofErr w:type="spellEnd"/>
      <w:r w:rsidRPr="00276B21">
        <w:rPr>
          <w:i/>
        </w:rPr>
        <w:t xml:space="preserve"> </w:t>
      </w:r>
      <w:proofErr w:type="spellStart"/>
      <w:r w:rsidRPr="00276B21">
        <w:rPr>
          <w:i/>
        </w:rPr>
        <w:t>sur</w:t>
      </w:r>
      <w:proofErr w:type="spellEnd"/>
      <w:r w:rsidRPr="00276B21">
        <w:rPr>
          <w:i/>
        </w:rPr>
        <w:t xml:space="preserve"> </w:t>
      </w:r>
      <w:proofErr w:type="spellStart"/>
      <w:r w:rsidRPr="00276B21">
        <w:rPr>
          <w:i/>
        </w:rPr>
        <w:t>le</w:t>
      </w:r>
      <w:proofErr w:type="spellEnd"/>
      <w:r w:rsidRPr="00276B21">
        <w:rPr>
          <w:i/>
        </w:rPr>
        <w:t xml:space="preserve"> </w:t>
      </w:r>
      <w:proofErr w:type="spellStart"/>
      <w:r w:rsidRPr="00276B21">
        <w:rPr>
          <w:i/>
        </w:rPr>
        <w:t>droit</w:t>
      </w:r>
      <w:proofErr w:type="spellEnd"/>
      <w:r w:rsidRPr="00276B21">
        <w:rPr>
          <w:i/>
        </w:rPr>
        <w:t xml:space="preserve"> de la </w:t>
      </w:r>
      <w:proofErr w:type="spellStart"/>
      <w:r w:rsidRPr="00276B21">
        <w:rPr>
          <w:i/>
        </w:rPr>
        <w:t>nationalité</w:t>
      </w:r>
      <w:proofErr w:type="spellEnd"/>
      <w:r w:rsidR="004A2681" w:rsidRPr="00276B21">
        <w:rPr>
          <w:i/>
        </w:rPr>
        <w:t xml:space="preserve">: </w:t>
      </w:r>
      <w:proofErr w:type="spellStart"/>
      <w:r w:rsidR="004A2681" w:rsidRPr="00276B21">
        <w:rPr>
          <w:rFonts w:cs="Arial"/>
          <w:i/>
          <w:szCs w:val="20"/>
          <w:shd w:val="clear" w:color="auto" w:fill="FFFFFF"/>
        </w:rPr>
        <w:t>Côte</w:t>
      </w:r>
      <w:proofErr w:type="spellEnd"/>
      <w:r w:rsidR="004A2681" w:rsidRPr="00276B21">
        <w:rPr>
          <w:rFonts w:cs="Arial"/>
          <w:i/>
          <w:szCs w:val="20"/>
          <w:shd w:val="clear" w:color="auto" w:fill="FFFFFF"/>
        </w:rPr>
        <w:t xml:space="preserve"> </w:t>
      </w:r>
      <w:proofErr w:type="spellStart"/>
      <w:r w:rsidR="004A2681" w:rsidRPr="00276B21">
        <w:rPr>
          <w:rFonts w:cs="Arial"/>
          <w:i/>
          <w:szCs w:val="20"/>
          <w:shd w:val="clear" w:color="auto" w:fill="FFFFFF"/>
        </w:rPr>
        <w:t>D’Ivoire</w:t>
      </w:r>
      <w:proofErr w:type="spellEnd"/>
      <w:r w:rsidR="004A2681" w:rsidRPr="00276B21">
        <w:rPr>
          <w:rFonts w:cs="Arial"/>
          <w:i/>
          <w:szCs w:val="20"/>
          <w:shd w:val="clear" w:color="auto" w:fill="FFFFFF"/>
        </w:rPr>
        <w:t xml:space="preserve">. </w:t>
      </w:r>
      <w:hyperlink r:id="rId20" w:history="1">
        <w:r w:rsidR="004A2681" w:rsidRPr="00276B21">
          <w:rPr>
            <w:rStyle w:val="Hyperlinkki"/>
            <w:rFonts w:cs="Arial"/>
            <w:szCs w:val="20"/>
            <w:shd w:val="clear" w:color="auto" w:fill="FFFFFF"/>
          </w:rPr>
          <w:t>https://cadmus.eui.eu/bitstream/handle/1814/70656/RSCAS_GLOBALCIT_CR_2021_9.pdf?sequence=3</w:t>
        </w:r>
      </w:hyperlink>
      <w:r w:rsidR="004A2681" w:rsidRPr="00276B21">
        <w:rPr>
          <w:rFonts w:cs="Arial"/>
          <w:szCs w:val="20"/>
          <w:shd w:val="clear" w:color="auto" w:fill="FFFFFF"/>
        </w:rPr>
        <w:t xml:space="preserve"> </w:t>
      </w:r>
      <w:r w:rsidR="004A2681" w:rsidRPr="00276B21">
        <w:t>(käyty 1.8.2022).</w:t>
      </w:r>
    </w:p>
    <w:p w14:paraId="32555108" w14:textId="77777777" w:rsidR="002720F5" w:rsidRPr="00276B21" w:rsidRDefault="002720F5" w:rsidP="00276B21">
      <w:pPr>
        <w:spacing w:line="240" w:lineRule="auto"/>
        <w:rPr>
          <w:lang w:val="en-US"/>
        </w:rPr>
      </w:pPr>
      <w:r w:rsidRPr="00276B21">
        <w:rPr>
          <w:lang w:val="en-US"/>
        </w:rPr>
        <w:t xml:space="preserve">EASO (European Asylum Support Agency, </w:t>
      </w:r>
      <w:proofErr w:type="spellStart"/>
      <w:r w:rsidRPr="00276B21">
        <w:rPr>
          <w:lang w:val="en-US"/>
        </w:rPr>
        <w:t>nyk</w:t>
      </w:r>
      <w:proofErr w:type="spellEnd"/>
      <w:r w:rsidRPr="00276B21">
        <w:rPr>
          <w:lang w:val="en-US"/>
        </w:rPr>
        <w:t xml:space="preserve">. EUAA, European Union Asylum Agency) 6/2019. </w:t>
      </w:r>
      <w:r w:rsidRPr="00276B21">
        <w:rPr>
          <w:i/>
          <w:szCs w:val="20"/>
          <w:lang w:val="en-US"/>
        </w:rPr>
        <w:t xml:space="preserve">Côte d’Ivoire – Country Focus. </w:t>
      </w:r>
      <w:hyperlink r:id="rId21" w:history="1">
        <w:r w:rsidRPr="00276B21">
          <w:rPr>
            <w:rStyle w:val="Hyperlinkki"/>
            <w:szCs w:val="20"/>
            <w:lang w:val="en-US"/>
          </w:rPr>
          <w:t>https://coi.euaa.europa.eu/administration/easo/PLib/2019_EASO_COI_Cotedivoire_EN.pdf</w:t>
        </w:r>
      </w:hyperlink>
      <w:r w:rsidRPr="00276B21">
        <w:rPr>
          <w:i/>
          <w:szCs w:val="20"/>
          <w:lang w:val="en-US"/>
        </w:rPr>
        <w:t xml:space="preserve"> </w:t>
      </w:r>
      <w:r w:rsidRPr="00276B21">
        <w:rPr>
          <w:szCs w:val="20"/>
          <w:lang w:val="en-US"/>
        </w:rPr>
        <w:t>(</w:t>
      </w:r>
      <w:proofErr w:type="spellStart"/>
      <w:r w:rsidRPr="00276B21">
        <w:rPr>
          <w:szCs w:val="20"/>
          <w:lang w:val="en-US"/>
        </w:rPr>
        <w:t>käyty</w:t>
      </w:r>
      <w:proofErr w:type="spellEnd"/>
      <w:r w:rsidRPr="00276B21">
        <w:rPr>
          <w:szCs w:val="20"/>
          <w:lang w:val="en-US"/>
        </w:rPr>
        <w:t xml:space="preserve"> 4.8.2022).</w:t>
      </w:r>
    </w:p>
    <w:p w14:paraId="0E127FF8" w14:textId="190F1134" w:rsidR="00170473" w:rsidRPr="00276B21" w:rsidRDefault="00170473" w:rsidP="00276B21">
      <w:pPr>
        <w:spacing w:line="240" w:lineRule="auto"/>
      </w:pPr>
      <w:r w:rsidRPr="00276B21">
        <w:rPr>
          <w:lang w:val="en-US"/>
        </w:rPr>
        <w:t xml:space="preserve">Freedom House 28.2.2022. </w:t>
      </w:r>
      <w:r w:rsidRPr="00276B21">
        <w:rPr>
          <w:i/>
          <w:lang w:val="en-US"/>
        </w:rPr>
        <w:t>Freedom in the World 2022 - Côte d</w:t>
      </w:r>
      <w:r w:rsidR="003805FF" w:rsidRPr="003805FF">
        <w:rPr>
          <w:lang w:val="en-US"/>
        </w:rPr>
        <w:t>’</w:t>
      </w:r>
      <w:r w:rsidRPr="00276B21">
        <w:rPr>
          <w:i/>
          <w:lang w:val="en-US"/>
        </w:rPr>
        <w:t>Ivoire</w:t>
      </w:r>
      <w:r w:rsidR="007827C8" w:rsidRPr="00276B21">
        <w:rPr>
          <w:i/>
          <w:lang w:val="en-US"/>
        </w:rPr>
        <w:t>.</w:t>
      </w:r>
      <w:r w:rsidRPr="00276B21">
        <w:rPr>
          <w:lang w:val="en-US"/>
        </w:rPr>
        <w:t xml:space="preserve"> </w:t>
      </w:r>
      <w:hyperlink r:id="rId22" w:history="1">
        <w:r w:rsidRPr="00276B21">
          <w:rPr>
            <w:rStyle w:val="Hyperlinkki"/>
          </w:rPr>
          <w:t>https://freedomhouse.org/country/cote-divoire/freedom-world/2022</w:t>
        </w:r>
      </w:hyperlink>
      <w:r w:rsidRPr="00276B21">
        <w:t xml:space="preserve"> (käyty 1.8.2022).</w:t>
      </w:r>
    </w:p>
    <w:p w14:paraId="76C3FB52" w14:textId="77777777" w:rsidR="004F604E" w:rsidRPr="00276B21" w:rsidRDefault="004F604E" w:rsidP="00276B21">
      <w:pPr>
        <w:spacing w:line="240" w:lineRule="auto"/>
      </w:pPr>
      <w:proofErr w:type="spellStart"/>
      <w:r w:rsidRPr="00276B21">
        <w:t>Gouvernement</w:t>
      </w:r>
      <w:proofErr w:type="spellEnd"/>
      <w:r w:rsidRPr="00276B21">
        <w:t xml:space="preserve"> de </w:t>
      </w:r>
      <w:proofErr w:type="spellStart"/>
      <w:r w:rsidRPr="00276B21">
        <w:t>Côte</w:t>
      </w:r>
      <w:proofErr w:type="spellEnd"/>
      <w:r w:rsidRPr="00276B21">
        <w:t xml:space="preserve"> </w:t>
      </w:r>
      <w:proofErr w:type="spellStart"/>
      <w:r w:rsidRPr="00276B21">
        <w:t>d’Ivoire</w:t>
      </w:r>
      <w:proofErr w:type="spellEnd"/>
      <w:r w:rsidRPr="00276B21">
        <w:t xml:space="preserve"> 27.3.2019. </w:t>
      </w:r>
      <w:proofErr w:type="spellStart"/>
      <w:r w:rsidRPr="00276B21">
        <w:rPr>
          <w:i/>
        </w:rPr>
        <w:t>Justice</w:t>
      </w:r>
      <w:proofErr w:type="spellEnd"/>
      <w:r w:rsidRPr="00276B21">
        <w:rPr>
          <w:i/>
        </w:rPr>
        <w:t xml:space="preserve">: </w:t>
      </w:r>
      <w:proofErr w:type="spellStart"/>
      <w:r w:rsidRPr="00276B21">
        <w:rPr>
          <w:i/>
        </w:rPr>
        <w:t>Le</w:t>
      </w:r>
      <w:proofErr w:type="spellEnd"/>
      <w:r w:rsidRPr="00276B21">
        <w:rPr>
          <w:i/>
        </w:rPr>
        <w:t xml:space="preserve"> </w:t>
      </w:r>
      <w:proofErr w:type="spellStart"/>
      <w:r w:rsidRPr="00276B21">
        <w:rPr>
          <w:i/>
        </w:rPr>
        <w:t>gouvernement</w:t>
      </w:r>
      <w:proofErr w:type="spellEnd"/>
      <w:r w:rsidRPr="00276B21">
        <w:rPr>
          <w:i/>
        </w:rPr>
        <w:t xml:space="preserve"> </w:t>
      </w:r>
      <w:proofErr w:type="spellStart"/>
      <w:r w:rsidRPr="00276B21">
        <w:rPr>
          <w:i/>
        </w:rPr>
        <w:t>engage</w:t>
      </w:r>
      <w:proofErr w:type="spellEnd"/>
      <w:r w:rsidRPr="00276B21">
        <w:rPr>
          <w:i/>
        </w:rPr>
        <w:t xml:space="preserve"> des </w:t>
      </w:r>
      <w:proofErr w:type="spellStart"/>
      <w:r w:rsidRPr="00276B21">
        <w:rPr>
          <w:i/>
        </w:rPr>
        <w:t>réformes</w:t>
      </w:r>
      <w:proofErr w:type="spellEnd"/>
      <w:r w:rsidRPr="00276B21">
        <w:rPr>
          <w:i/>
        </w:rPr>
        <w:t xml:space="preserve"> </w:t>
      </w:r>
      <w:proofErr w:type="spellStart"/>
      <w:r w:rsidRPr="00276B21">
        <w:rPr>
          <w:i/>
        </w:rPr>
        <w:t>pour</w:t>
      </w:r>
      <w:proofErr w:type="spellEnd"/>
      <w:r w:rsidRPr="00276B21">
        <w:rPr>
          <w:i/>
        </w:rPr>
        <w:t xml:space="preserve"> </w:t>
      </w:r>
      <w:proofErr w:type="spellStart"/>
      <w:r w:rsidRPr="00276B21">
        <w:rPr>
          <w:i/>
        </w:rPr>
        <w:t>renforcer</w:t>
      </w:r>
      <w:proofErr w:type="spellEnd"/>
      <w:r w:rsidRPr="00276B21">
        <w:rPr>
          <w:i/>
        </w:rPr>
        <w:t xml:space="preserve"> </w:t>
      </w:r>
      <w:proofErr w:type="spellStart"/>
      <w:r w:rsidRPr="00276B21">
        <w:rPr>
          <w:i/>
        </w:rPr>
        <w:t>les</w:t>
      </w:r>
      <w:proofErr w:type="spellEnd"/>
      <w:r w:rsidRPr="00276B21">
        <w:rPr>
          <w:i/>
        </w:rPr>
        <w:t xml:space="preserve"> </w:t>
      </w:r>
      <w:proofErr w:type="spellStart"/>
      <w:r w:rsidRPr="00276B21">
        <w:rPr>
          <w:i/>
        </w:rPr>
        <w:t>droits</w:t>
      </w:r>
      <w:proofErr w:type="spellEnd"/>
      <w:r w:rsidRPr="00276B21">
        <w:rPr>
          <w:i/>
        </w:rPr>
        <w:t xml:space="preserve"> des </w:t>
      </w:r>
      <w:proofErr w:type="spellStart"/>
      <w:r w:rsidRPr="00276B21">
        <w:rPr>
          <w:i/>
        </w:rPr>
        <w:t>personnes</w:t>
      </w:r>
      <w:proofErr w:type="spellEnd"/>
      <w:r w:rsidRPr="00276B21">
        <w:rPr>
          <w:i/>
        </w:rPr>
        <w:t xml:space="preserve"> et de la </w:t>
      </w:r>
      <w:proofErr w:type="spellStart"/>
      <w:r w:rsidRPr="00276B21">
        <w:rPr>
          <w:i/>
        </w:rPr>
        <w:t>famille</w:t>
      </w:r>
      <w:proofErr w:type="spellEnd"/>
      <w:r w:rsidRPr="00276B21">
        <w:t xml:space="preserve">. </w:t>
      </w:r>
      <w:hyperlink r:id="rId23" w:history="1">
        <w:r w:rsidRPr="00276B21">
          <w:rPr>
            <w:rStyle w:val="Hyperlinkki"/>
          </w:rPr>
          <w:t>https://www.gouv.ci/_actualite-article.php?recordID=9862&amp;d=1</w:t>
        </w:r>
      </w:hyperlink>
      <w:r w:rsidRPr="00276B21">
        <w:t xml:space="preserve"> (käyty 1.8.2022).</w:t>
      </w:r>
    </w:p>
    <w:p w14:paraId="578D7BC3" w14:textId="777CA880" w:rsidR="0038094F" w:rsidRPr="00535D8F" w:rsidRDefault="0038094F" w:rsidP="00276B21">
      <w:pPr>
        <w:spacing w:line="240" w:lineRule="auto"/>
        <w:rPr>
          <w:lang w:val="sv-SE"/>
        </w:rPr>
      </w:pPr>
      <w:r w:rsidRPr="00276B21">
        <w:rPr>
          <w:lang w:val="sv-SE"/>
        </w:rPr>
        <w:t>INS (Institut National</w:t>
      </w:r>
      <w:r w:rsidR="00BB1D59" w:rsidRPr="00276B21">
        <w:rPr>
          <w:lang w:val="sv-SE"/>
        </w:rPr>
        <w:t xml:space="preserve"> de la</w:t>
      </w:r>
      <w:r w:rsidRPr="00276B21">
        <w:rPr>
          <w:lang w:val="sv-SE"/>
        </w:rPr>
        <w:t xml:space="preserve"> </w:t>
      </w:r>
      <w:proofErr w:type="spellStart"/>
      <w:r w:rsidRPr="00276B21">
        <w:rPr>
          <w:lang w:val="sv-SE"/>
        </w:rPr>
        <w:t>Statistique</w:t>
      </w:r>
      <w:proofErr w:type="spellEnd"/>
      <w:r w:rsidRPr="00276B21">
        <w:rPr>
          <w:lang w:val="sv-SE"/>
        </w:rPr>
        <w:t xml:space="preserve">) 2014. </w:t>
      </w:r>
      <w:r w:rsidRPr="00276B21">
        <w:rPr>
          <w:i/>
          <w:lang w:val="sv-SE"/>
        </w:rPr>
        <w:t xml:space="preserve">Principaux </w:t>
      </w:r>
      <w:proofErr w:type="spellStart"/>
      <w:r w:rsidRPr="00276B21">
        <w:rPr>
          <w:i/>
          <w:lang w:val="sv-SE"/>
        </w:rPr>
        <w:t>R</w:t>
      </w:r>
      <w:r w:rsidR="003805FF">
        <w:rPr>
          <w:i/>
          <w:lang w:val="sv-SE"/>
        </w:rPr>
        <w:t>é</w:t>
      </w:r>
      <w:r w:rsidRPr="00276B21">
        <w:rPr>
          <w:i/>
          <w:lang w:val="sv-SE"/>
        </w:rPr>
        <w:t>sultats</w:t>
      </w:r>
      <w:proofErr w:type="spellEnd"/>
      <w:r w:rsidRPr="00276B21">
        <w:rPr>
          <w:i/>
          <w:lang w:val="sv-SE"/>
        </w:rPr>
        <w:t xml:space="preserve"> Du RGPH 2014.</w:t>
      </w:r>
      <w:r w:rsidRPr="00276B21">
        <w:rPr>
          <w:lang w:val="sv-SE"/>
        </w:rPr>
        <w:t xml:space="preserve"> </w:t>
      </w:r>
      <w:hyperlink r:id="rId24" w:history="1">
        <w:r w:rsidRPr="00535D8F">
          <w:rPr>
            <w:rStyle w:val="Hyperlinkki"/>
            <w:lang w:val="sv-SE"/>
          </w:rPr>
          <w:t>https://www.ins.ci/RGPH2014.pdf</w:t>
        </w:r>
      </w:hyperlink>
      <w:r w:rsidRPr="00535D8F">
        <w:rPr>
          <w:lang w:val="sv-SE"/>
        </w:rPr>
        <w:t xml:space="preserve"> (</w:t>
      </w:r>
      <w:proofErr w:type="spellStart"/>
      <w:r w:rsidRPr="00535D8F">
        <w:rPr>
          <w:lang w:val="sv-SE"/>
        </w:rPr>
        <w:t>käyty</w:t>
      </w:r>
      <w:proofErr w:type="spellEnd"/>
      <w:r w:rsidRPr="00535D8F">
        <w:rPr>
          <w:lang w:val="sv-SE"/>
        </w:rPr>
        <w:t xml:space="preserve"> 3.8.2022).</w:t>
      </w:r>
    </w:p>
    <w:p w14:paraId="69D1D528" w14:textId="6A0DD1BE" w:rsidR="0037123A" w:rsidRPr="00535D8F" w:rsidRDefault="0037123A" w:rsidP="00276B21">
      <w:pPr>
        <w:spacing w:line="240" w:lineRule="auto"/>
        <w:rPr>
          <w:lang w:val="sv-SE"/>
        </w:rPr>
      </w:pPr>
      <w:r w:rsidRPr="00535D8F">
        <w:rPr>
          <w:lang w:val="sv-SE"/>
        </w:rPr>
        <w:t xml:space="preserve">Journal </w:t>
      </w:r>
      <w:proofErr w:type="spellStart"/>
      <w:r w:rsidRPr="00535D8F">
        <w:rPr>
          <w:lang w:val="sv-SE"/>
        </w:rPr>
        <w:t>Officiel</w:t>
      </w:r>
      <w:proofErr w:type="spellEnd"/>
      <w:r w:rsidRPr="00535D8F">
        <w:rPr>
          <w:lang w:val="sv-SE"/>
        </w:rPr>
        <w:t xml:space="preserve"> de la </w:t>
      </w:r>
      <w:proofErr w:type="spellStart"/>
      <w:r w:rsidRPr="00535D8F">
        <w:rPr>
          <w:lang w:val="sv-SE"/>
        </w:rPr>
        <w:t>R</w:t>
      </w:r>
      <w:r w:rsidR="003805FF">
        <w:rPr>
          <w:lang w:val="sv-SE"/>
        </w:rPr>
        <w:t>é</w:t>
      </w:r>
      <w:r w:rsidRPr="00535D8F">
        <w:rPr>
          <w:lang w:val="sv-SE"/>
        </w:rPr>
        <w:t>publique</w:t>
      </w:r>
      <w:proofErr w:type="spellEnd"/>
      <w:r w:rsidRPr="00535D8F">
        <w:rPr>
          <w:lang w:val="sv-SE"/>
        </w:rPr>
        <w:t xml:space="preserve"> de </w:t>
      </w:r>
      <w:proofErr w:type="spellStart"/>
      <w:r w:rsidRPr="00535D8F">
        <w:rPr>
          <w:lang w:val="sv-SE"/>
        </w:rPr>
        <w:t>Côte</w:t>
      </w:r>
      <w:proofErr w:type="spellEnd"/>
      <w:r w:rsidRPr="00535D8F">
        <w:rPr>
          <w:lang w:val="sv-SE"/>
        </w:rPr>
        <w:t xml:space="preserve"> </w:t>
      </w:r>
      <w:proofErr w:type="spellStart"/>
      <w:r w:rsidRPr="00535D8F">
        <w:rPr>
          <w:lang w:val="sv-SE"/>
        </w:rPr>
        <w:t>d’Ivoire</w:t>
      </w:r>
      <w:proofErr w:type="spellEnd"/>
    </w:p>
    <w:p w14:paraId="31EB6042" w14:textId="77777777" w:rsidR="00BE1D78" w:rsidRPr="00535D8F" w:rsidRDefault="00BE1D78" w:rsidP="00276B21">
      <w:pPr>
        <w:spacing w:line="240" w:lineRule="auto"/>
        <w:ind w:left="720"/>
        <w:rPr>
          <w:lang w:val="sv-SE"/>
        </w:rPr>
      </w:pPr>
      <w:r w:rsidRPr="00535D8F">
        <w:rPr>
          <w:lang w:val="sv-SE"/>
        </w:rPr>
        <w:t>16.7.2019.</w:t>
      </w:r>
      <w:r w:rsidRPr="00535D8F">
        <w:rPr>
          <w:i/>
          <w:lang w:val="sv-SE"/>
        </w:rPr>
        <w:t xml:space="preserve"> </w:t>
      </w:r>
      <w:proofErr w:type="spellStart"/>
      <w:r w:rsidRPr="00535D8F">
        <w:rPr>
          <w:i/>
          <w:lang w:val="sv-SE"/>
        </w:rPr>
        <w:t>Loi</w:t>
      </w:r>
      <w:proofErr w:type="spellEnd"/>
      <w:r w:rsidRPr="00535D8F">
        <w:rPr>
          <w:i/>
          <w:lang w:val="sv-SE"/>
        </w:rPr>
        <w:t xml:space="preserve"> </w:t>
      </w:r>
      <w:proofErr w:type="gramStart"/>
      <w:r w:rsidRPr="00535D8F">
        <w:rPr>
          <w:i/>
          <w:lang w:val="sv-SE"/>
        </w:rPr>
        <w:t>n</w:t>
      </w:r>
      <w:r w:rsidRPr="00535D8F">
        <w:rPr>
          <w:i/>
          <w:vertAlign w:val="superscript"/>
          <w:lang w:val="sv-SE"/>
        </w:rPr>
        <w:t xml:space="preserve">o </w:t>
      </w:r>
      <w:r w:rsidR="00046B72" w:rsidRPr="00535D8F">
        <w:rPr>
          <w:i/>
          <w:vertAlign w:val="superscript"/>
          <w:lang w:val="sv-SE"/>
        </w:rPr>
        <w:t xml:space="preserve"> </w:t>
      </w:r>
      <w:r w:rsidRPr="00535D8F">
        <w:rPr>
          <w:i/>
          <w:lang w:val="sv-SE"/>
        </w:rPr>
        <w:t>2019</w:t>
      </w:r>
      <w:proofErr w:type="gramEnd"/>
      <w:r w:rsidR="00046B72" w:rsidRPr="00535D8F">
        <w:rPr>
          <w:i/>
          <w:lang w:val="sv-SE"/>
        </w:rPr>
        <w:t>–</w:t>
      </w:r>
      <w:r w:rsidRPr="00535D8F">
        <w:rPr>
          <w:i/>
          <w:lang w:val="sv-SE"/>
        </w:rPr>
        <w:t xml:space="preserve">573 du 26 </w:t>
      </w:r>
      <w:proofErr w:type="spellStart"/>
      <w:r w:rsidRPr="00535D8F">
        <w:rPr>
          <w:i/>
          <w:lang w:val="sv-SE"/>
        </w:rPr>
        <w:t>juin</w:t>
      </w:r>
      <w:proofErr w:type="spellEnd"/>
      <w:r w:rsidRPr="00535D8F">
        <w:rPr>
          <w:i/>
          <w:lang w:val="sv-SE"/>
        </w:rPr>
        <w:t xml:space="preserve"> 2019 relative à la succession.</w:t>
      </w:r>
      <w:r w:rsidR="008573D8" w:rsidRPr="00535D8F">
        <w:rPr>
          <w:i/>
          <w:lang w:val="sv-SE"/>
        </w:rPr>
        <w:t xml:space="preserve"> </w:t>
      </w:r>
      <w:proofErr w:type="spellStart"/>
      <w:r w:rsidR="008573D8" w:rsidRPr="00535D8F">
        <w:rPr>
          <w:lang w:val="sv-SE"/>
        </w:rPr>
        <w:t>Saatavilla</w:t>
      </w:r>
      <w:proofErr w:type="spellEnd"/>
      <w:r w:rsidR="008573D8" w:rsidRPr="00535D8F">
        <w:rPr>
          <w:lang w:val="sv-SE"/>
        </w:rPr>
        <w:t>:</w:t>
      </w:r>
      <w:r w:rsidRPr="00535D8F">
        <w:rPr>
          <w:i/>
          <w:lang w:val="sv-SE"/>
        </w:rPr>
        <w:t xml:space="preserve"> </w:t>
      </w:r>
      <w:hyperlink r:id="rId25" w:history="1">
        <w:r w:rsidRPr="00535D8F">
          <w:rPr>
            <w:rStyle w:val="Hyperlinkki"/>
            <w:lang w:val="sv-SE"/>
          </w:rPr>
          <w:t>https://www.famille.gouv.ci/public/documents/doc_drcc/loi_2019-573_sur_la_succession.pdf</w:t>
        </w:r>
      </w:hyperlink>
      <w:r w:rsidRPr="00535D8F">
        <w:rPr>
          <w:lang w:val="sv-SE"/>
        </w:rPr>
        <w:t xml:space="preserve"> (</w:t>
      </w:r>
      <w:proofErr w:type="spellStart"/>
      <w:r w:rsidRPr="00535D8F">
        <w:rPr>
          <w:lang w:val="sv-SE"/>
        </w:rPr>
        <w:t>käyty</w:t>
      </w:r>
      <w:proofErr w:type="spellEnd"/>
      <w:r w:rsidRPr="00535D8F">
        <w:rPr>
          <w:lang w:val="sv-SE"/>
        </w:rPr>
        <w:t xml:space="preserve"> 5.8.2022).</w:t>
      </w:r>
    </w:p>
    <w:p w14:paraId="2DD8A011" w14:textId="77777777" w:rsidR="002832F6" w:rsidRPr="00276B21" w:rsidRDefault="002832F6" w:rsidP="00276B21">
      <w:pPr>
        <w:spacing w:line="240" w:lineRule="auto"/>
        <w:ind w:left="720"/>
      </w:pPr>
      <w:r w:rsidRPr="00276B21">
        <w:t>12.7.2019</w:t>
      </w:r>
      <w:r w:rsidR="00780347" w:rsidRPr="00276B21">
        <w:t>a</w:t>
      </w:r>
      <w:r w:rsidRPr="00276B21">
        <w:t xml:space="preserve">. </w:t>
      </w:r>
      <w:r w:rsidRPr="00276B21">
        <w:rPr>
          <w:i/>
        </w:rPr>
        <w:t>L</w:t>
      </w:r>
      <w:r w:rsidR="007F4C86" w:rsidRPr="00276B21">
        <w:rPr>
          <w:i/>
        </w:rPr>
        <w:t>oi</w:t>
      </w:r>
      <w:r w:rsidRPr="00276B21">
        <w:rPr>
          <w:i/>
        </w:rPr>
        <w:t xml:space="preserve"> n° 2019</w:t>
      </w:r>
      <w:r w:rsidR="00046B72">
        <w:rPr>
          <w:i/>
        </w:rPr>
        <w:t>–</w:t>
      </w:r>
      <w:r w:rsidRPr="00276B21">
        <w:rPr>
          <w:i/>
        </w:rPr>
        <w:t>570 du 26 juin 2019 relative au mariage.</w:t>
      </w:r>
      <w:r w:rsidR="008573D8" w:rsidRPr="00276B21">
        <w:rPr>
          <w:i/>
        </w:rPr>
        <w:t xml:space="preserve"> </w:t>
      </w:r>
      <w:r w:rsidR="008573D8" w:rsidRPr="00276B21">
        <w:t>Saatavilla:</w:t>
      </w:r>
      <w:r w:rsidR="008573D8" w:rsidRPr="00276B21">
        <w:rPr>
          <w:i/>
        </w:rPr>
        <w:t xml:space="preserve">  </w:t>
      </w:r>
      <w:r w:rsidRPr="00276B21">
        <w:rPr>
          <w:i/>
        </w:rPr>
        <w:t xml:space="preserve"> </w:t>
      </w:r>
      <w:hyperlink r:id="rId26" w:history="1">
        <w:r w:rsidR="008573D8" w:rsidRPr="00276B21">
          <w:rPr>
            <w:rStyle w:val="Hyperlinkki"/>
          </w:rPr>
          <w:t>https://www.famille.gouv.ci/public/documents/doc_drcc/loi_2019-570_sur_le_mariage.pdf</w:t>
        </w:r>
      </w:hyperlink>
      <w:r w:rsidR="008573D8" w:rsidRPr="00276B21">
        <w:rPr>
          <w:i/>
        </w:rPr>
        <w:t xml:space="preserve"> </w:t>
      </w:r>
      <w:r w:rsidRPr="00276B21">
        <w:t>(käyty 5.8.2022).</w:t>
      </w:r>
    </w:p>
    <w:p w14:paraId="6A8168B7" w14:textId="77777777" w:rsidR="00780347" w:rsidRPr="00276B21" w:rsidRDefault="00780347" w:rsidP="00276B21">
      <w:pPr>
        <w:spacing w:line="240" w:lineRule="auto"/>
        <w:ind w:left="720"/>
      </w:pPr>
      <w:r w:rsidRPr="00276B21">
        <w:t xml:space="preserve">12.7.2019b. </w:t>
      </w:r>
      <w:r w:rsidRPr="00276B21">
        <w:rPr>
          <w:rFonts w:cs="Times New Roman"/>
          <w:i/>
          <w:iCs/>
          <w:szCs w:val="20"/>
        </w:rPr>
        <w:t>L</w:t>
      </w:r>
      <w:r w:rsidR="007F4C86" w:rsidRPr="00276B21">
        <w:rPr>
          <w:rFonts w:cs="Times New Roman"/>
          <w:i/>
          <w:iCs/>
          <w:szCs w:val="20"/>
        </w:rPr>
        <w:t>oi</w:t>
      </w:r>
      <w:r w:rsidRPr="00276B21">
        <w:rPr>
          <w:rFonts w:cs="Times New Roman"/>
          <w:i/>
          <w:iCs/>
          <w:szCs w:val="20"/>
        </w:rPr>
        <w:t xml:space="preserve"> n° 201</w:t>
      </w:r>
      <w:r w:rsidR="00046B72">
        <w:rPr>
          <w:rFonts w:cs="Times New Roman"/>
          <w:i/>
          <w:iCs/>
          <w:szCs w:val="20"/>
        </w:rPr>
        <w:t>–</w:t>
      </w:r>
      <w:r w:rsidRPr="00276B21">
        <w:rPr>
          <w:rFonts w:cs="Times New Roman"/>
          <w:i/>
          <w:iCs/>
          <w:szCs w:val="20"/>
        </w:rPr>
        <w:t xml:space="preserve">-571 du 26 </w:t>
      </w:r>
      <w:proofErr w:type="spellStart"/>
      <w:r w:rsidRPr="00276B21">
        <w:rPr>
          <w:rFonts w:cs="Times New Roman"/>
          <w:i/>
          <w:iCs/>
          <w:szCs w:val="20"/>
        </w:rPr>
        <w:t>juin</w:t>
      </w:r>
      <w:proofErr w:type="spellEnd"/>
      <w:r w:rsidRPr="00276B21">
        <w:rPr>
          <w:rFonts w:cs="Times New Roman"/>
          <w:i/>
          <w:iCs/>
          <w:szCs w:val="20"/>
        </w:rPr>
        <w:t xml:space="preserve"> 2019 </w:t>
      </w:r>
      <w:proofErr w:type="spellStart"/>
      <w:r w:rsidRPr="00276B21">
        <w:rPr>
          <w:rFonts w:cs="Times New Roman"/>
          <w:i/>
          <w:iCs/>
          <w:szCs w:val="20"/>
        </w:rPr>
        <w:t>relative</w:t>
      </w:r>
      <w:proofErr w:type="spellEnd"/>
      <w:r w:rsidRPr="00276B21">
        <w:rPr>
          <w:rFonts w:cs="Times New Roman"/>
          <w:i/>
          <w:iCs/>
          <w:szCs w:val="20"/>
        </w:rPr>
        <w:t xml:space="preserve"> a la </w:t>
      </w:r>
      <w:proofErr w:type="spellStart"/>
      <w:r w:rsidRPr="00276B21">
        <w:rPr>
          <w:rFonts w:cs="Times New Roman"/>
          <w:i/>
          <w:iCs/>
          <w:szCs w:val="20"/>
        </w:rPr>
        <w:t>filiation</w:t>
      </w:r>
      <w:proofErr w:type="spellEnd"/>
      <w:r w:rsidRPr="00276B21">
        <w:rPr>
          <w:rFonts w:cs="Times New Roman"/>
          <w:i/>
          <w:iCs/>
          <w:szCs w:val="20"/>
        </w:rPr>
        <w:t>.</w:t>
      </w:r>
      <w:r w:rsidR="008573D8" w:rsidRPr="00276B21">
        <w:rPr>
          <w:rFonts w:cs="Times New Roman"/>
          <w:i/>
          <w:iCs/>
          <w:szCs w:val="20"/>
        </w:rPr>
        <w:t xml:space="preserve"> </w:t>
      </w:r>
      <w:r w:rsidR="008573D8" w:rsidRPr="00276B21">
        <w:t>Saatavilla:</w:t>
      </w:r>
      <w:r w:rsidR="003B16A3" w:rsidRPr="00276B21">
        <w:t xml:space="preserve"> </w:t>
      </w:r>
      <w:hyperlink r:id="rId27" w:history="1">
        <w:r w:rsidR="003B16A3" w:rsidRPr="00276B21">
          <w:rPr>
            <w:rStyle w:val="Hyperlinkki"/>
          </w:rPr>
          <w:t>https://famille.gouv.ci/mffe/wp-content/uploads/2022/06/Loi-n%C2%B02019-571-sur-la-filiation.pdf</w:t>
        </w:r>
      </w:hyperlink>
      <w:r w:rsidR="003B16A3" w:rsidRPr="00276B21">
        <w:t xml:space="preserve"> </w:t>
      </w:r>
      <w:r w:rsidRPr="00276B21">
        <w:t>(käyty 5.8.2022).</w:t>
      </w:r>
    </w:p>
    <w:p w14:paraId="019B2BB2" w14:textId="77777777" w:rsidR="00056FD4" w:rsidRPr="00276B21" w:rsidRDefault="007F4C86" w:rsidP="00276B21">
      <w:pPr>
        <w:spacing w:line="240" w:lineRule="auto"/>
        <w:ind w:left="720"/>
      </w:pPr>
      <w:r w:rsidRPr="00276B21">
        <w:t xml:space="preserve">10.7.2019. </w:t>
      </w:r>
      <w:r w:rsidRPr="00276B21">
        <w:rPr>
          <w:i/>
        </w:rPr>
        <w:t>Loi n° 201</w:t>
      </w:r>
      <w:r w:rsidR="00046B72">
        <w:rPr>
          <w:i/>
        </w:rPr>
        <w:t>–</w:t>
      </w:r>
      <w:r w:rsidRPr="00276B21">
        <w:rPr>
          <w:i/>
        </w:rPr>
        <w:t xml:space="preserve">574 </w:t>
      </w:r>
      <w:proofErr w:type="spellStart"/>
      <w:r w:rsidRPr="00276B21">
        <w:rPr>
          <w:i/>
        </w:rPr>
        <w:t>portant</w:t>
      </w:r>
      <w:proofErr w:type="spellEnd"/>
      <w:r w:rsidRPr="00276B21">
        <w:rPr>
          <w:i/>
        </w:rPr>
        <w:t xml:space="preserve"> </w:t>
      </w:r>
      <w:proofErr w:type="spellStart"/>
      <w:r w:rsidRPr="00276B21">
        <w:rPr>
          <w:i/>
        </w:rPr>
        <w:t>Code</w:t>
      </w:r>
      <w:proofErr w:type="spellEnd"/>
      <w:r w:rsidRPr="00276B21">
        <w:rPr>
          <w:i/>
        </w:rPr>
        <w:t xml:space="preserve"> </w:t>
      </w:r>
      <w:proofErr w:type="spellStart"/>
      <w:r w:rsidRPr="00276B21">
        <w:rPr>
          <w:i/>
        </w:rPr>
        <w:t>pénal</w:t>
      </w:r>
      <w:proofErr w:type="spellEnd"/>
      <w:r w:rsidRPr="00276B21">
        <w:rPr>
          <w:i/>
        </w:rPr>
        <w:t>.</w:t>
      </w:r>
      <w:r w:rsidR="008573D8" w:rsidRPr="00276B21">
        <w:t xml:space="preserve"> Saatavilla:</w:t>
      </w:r>
      <w:r w:rsidRPr="00276B21">
        <w:rPr>
          <w:i/>
        </w:rPr>
        <w:t xml:space="preserve"> </w:t>
      </w:r>
      <w:hyperlink r:id="rId28" w:history="1">
        <w:r w:rsidRPr="00276B21">
          <w:rPr>
            <w:rStyle w:val="Hyperlinkki"/>
          </w:rPr>
          <w:t>https://www.famille.gouv.ci/public/documents/doc_drcc/loi_2019-574_portant_code_p%C3%A9nal.pdf</w:t>
        </w:r>
      </w:hyperlink>
      <w:r w:rsidRPr="00276B21">
        <w:rPr>
          <w:i/>
        </w:rPr>
        <w:t xml:space="preserve"> </w:t>
      </w:r>
      <w:r w:rsidR="00056FD4" w:rsidRPr="00276B21">
        <w:t>(käyty 5.8.2022).</w:t>
      </w:r>
    </w:p>
    <w:p w14:paraId="38E7FEC4" w14:textId="77777777" w:rsidR="00533CA8" w:rsidRDefault="00533CA8" w:rsidP="00276B21">
      <w:pPr>
        <w:spacing w:line="240" w:lineRule="auto"/>
        <w:ind w:left="720"/>
      </w:pPr>
      <w:r w:rsidRPr="00276B21">
        <w:rPr>
          <w:rFonts w:cs="Arial"/>
          <w:shd w:val="clear" w:color="auto" w:fill="FFFFFF"/>
          <w:lang w:val="en-US"/>
        </w:rPr>
        <w:lastRenderedPageBreak/>
        <w:t xml:space="preserve">9.11.2016. </w:t>
      </w:r>
      <w:proofErr w:type="spellStart"/>
      <w:r w:rsidRPr="00276B21">
        <w:rPr>
          <w:rFonts w:cs="Arial"/>
          <w:i/>
          <w:shd w:val="clear" w:color="auto" w:fill="FFFFFF"/>
          <w:lang w:val="en-US"/>
        </w:rPr>
        <w:t>Loi</w:t>
      </w:r>
      <w:proofErr w:type="spellEnd"/>
      <w:r w:rsidRPr="00276B21">
        <w:rPr>
          <w:rFonts w:cs="Arial"/>
          <w:i/>
          <w:shd w:val="clear" w:color="auto" w:fill="FFFFFF"/>
          <w:lang w:val="en-US"/>
        </w:rPr>
        <w:t xml:space="preserve"> n</w:t>
      </w:r>
      <w:r w:rsidR="00046B72">
        <w:rPr>
          <w:rFonts w:cs="Arial"/>
          <w:i/>
          <w:shd w:val="clear" w:color="auto" w:fill="FFFFFF"/>
          <w:vertAlign w:val="superscript"/>
          <w:lang w:val="en-US"/>
        </w:rPr>
        <w:t>o</w:t>
      </w:r>
      <w:r w:rsidRPr="00276B21">
        <w:rPr>
          <w:rFonts w:cs="Arial"/>
          <w:i/>
          <w:shd w:val="clear" w:color="auto" w:fill="FFFFFF"/>
          <w:lang w:val="en-US"/>
        </w:rPr>
        <w:t xml:space="preserve"> 2016</w:t>
      </w:r>
      <w:r w:rsidR="00046B72">
        <w:rPr>
          <w:rFonts w:cs="Arial"/>
          <w:i/>
          <w:shd w:val="clear" w:color="auto" w:fill="FFFFFF"/>
          <w:lang w:val="en-US"/>
        </w:rPr>
        <w:t>–</w:t>
      </w:r>
      <w:r w:rsidRPr="00276B21">
        <w:rPr>
          <w:rFonts w:cs="Arial"/>
          <w:i/>
          <w:shd w:val="clear" w:color="auto" w:fill="FFFFFF"/>
          <w:lang w:val="en-US"/>
        </w:rPr>
        <w:t xml:space="preserve">886 </w:t>
      </w:r>
      <w:proofErr w:type="spellStart"/>
      <w:r w:rsidRPr="00276B21">
        <w:rPr>
          <w:rFonts w:cs="Arial"/>
          <w:i/>
          <w:shd w:val="clear" w:color="auto" w:fill="FFFFFF"/>
          <w:lang w:val="en-US"/>
        </w:rPr>
        <w:t>portant</w:t>
      </w:r>
      <w:proofErr w:type="spellEnd"/>
      <w:r w:rsidRPr="00276B21">
        <w:rPr>
          <w:rFonts w:cs="Arial"/>
          <w:i/>
          <w:shd w:val="clear" w:color="auto" w:fill="FFFFFF"/>
          <w:lang w:val="en-US"/>
        </w:rPr>
        <w:t xml:space="preserve"> Constitution  de la </w:t>
      </w:r>
      <w:proofErr w:type="spellStart"/>
      <w:r w:rsidRPr="00276B21">
        <w:rPr>
          <w:rFonts w:cs="Arial"/>
          <w:i/>
          <w:shd w:val="clear" w:color="auto" w:fill="FFFFFF"/>
          <w:lang w:val="en-US"/>
        </w:rPr>
        <w:t>République</w:t>
      </w:r>
      <w:proofErr w:type="spellEnd"/>
      <w:r w:rsidRPr="00276B21">
        <w:rPr>
          <w:rFonts w:cs="Arial"/>
          <w:i/>
          <w:shd w:val="clear" w:color="auto" w:fill="FFFFFF"/>
          <w:lang w:val="en-US"/>
        </w:rPr>
        <w:t xml:space="preserve"> de Côte d’Ivoire.</w:t>
      </w:r>
      <w:r w:rsidRPr="00276B21">
        <w:rPr>
          <w:rFonts w:cs="Arial"/>
          <w:shd w:val="clear" w:color="auto" w:fill="FFFFFF"/>
          <w:lang w:val="en-US"/>
        </w:rPr>
        <w:t xml:space="preserve"> </w:t>
      </w:r>
      <w:r w:rsidRPr="00276B21">
        <w:rPr>
          <w:rFonts w:cs="Arial"/>
          <w:shd w:val="clear" w:color="auto" w:fill="FFFFFF"/>
        </w:rPr>
        <w:t xml:space="preserve">Saatavilla: </w:t>
      </w:r>
      <w:hyperlink r:id="rId29" w:history="1">
        <w:r w:rsidR="008573D8" w:rsidRPr="00276B21">
          <w:rPr>
            <w:rStyle w:val="Hyperlinkki"/>
            <w:rFonts w:cs="Arial"/>
            <w:shd w:val="clear" w:color="auto" w:fill="FFFFFF"/>
          </w:rPr>
          <w:t>https://famille.gouv.ci/mffe/wp-content/uploads/2022/01/constitution_2016.pdf</w:t>
        </w:r>
      </w:hyperlink>
      <w:r w:rsidR="008573D8" w:rsidRPr="00276B21">
        <w:rPr>
          <w:rFonts w:cs="Arial"/>
          <w:shd w:val="clear" w:color="auto" w:fill="FFFFFF"/>
        </w:rPr>
        <w:t xml:space="preserve">   </w:t>
      </w:r>
      <w:r w:rsidRPr="00276B21">
        <w:t>(käyty 1.8.2022).</w:t>
      </w:r>
    </w:p>
    <w:p w14:paraId="37257A66" w14:textId="77777777" w:rsidR="00B2718E" w:rsidRPr="00B2718E" w:rsidRDefault="00B2718E" w:rsidP="00B2718E">
      <w:pPr>
        <w:spacing w:line="240" w:lineRule="auto"/>
      </w:pPr>
      <w:r w:rsidRPr="00B2718E">
        <w:rPr>
          <w:lang w:val="sv-SE"/>
        </w:rPr>
        <w:t>Journée Internationale de la Famille</w:t>
      </w:r>
      <w:r>
        <w:rPr>
          <w:lang w:val="sv-SE"/>
        </w:rPr>
        <w:t xml:space="preserve"> 21.12.2021.</w:t>
      </w:r>
      <w:r w:rsidRPr="00B2718E">
        <w:rPr>
          <w:lang w:val="sv-SE"/>
        </w:rPr>
        <w:t xml:space="preserve"> </w:t>
      </w:r>
      <w:r w:rsidRPr="00B2718E">
        <w:rPr>
          <w:i/>
          <w:lang w:val="en-US"/>
        </w:rPr>
        <w:t>Loi no 2021</w:t>
      </w:r>
      <w:r w:rsidR="00046B72">
        <w:rPr>
          <w:i/>
          <w:lang w:val="en-US"/>
        </w:rPr>
        <w:t>–</w:t>
      </w:r>
      <w:r w:rsidRPr="00B2718E">
        <w:rPr>
          <w:i/>
          <w:lang w:val="en-US"/>
        </w:rPr>
        <w:t>894 du 21 decembre 2021 relative aux mesures de protection des victimes de violences domestiques, de viol et de violences sexuelles autres que domestiques</w:t>
      </w:r>
      <w:r w:rsidRPr="00B2718E">
        <w:rPr>
          <w:lang w:val="en-US"/>
        </w:rPr>
        <w:t xml:space="preserve">. </w:t>
      </w:r>
      <w:hyperlink r:id="rId30" w:history="1">
        <w:r w:rsidRPr="00B2718E">
          <w:rPr>
            <w:rStyle w:val="Hyperlinkki"/>
          </w:rPr>
          <w:t>https://famille.gouv.ci/Tmffe/Loi-No-2021-894-portant-sur-les-violences-domestiques.pdf</w:t>
        </w:r>
      </w:hyperlink>
      <w:r w:rsidRPr="00B2718E">
        <w:t xml:space="preserve"> (käyty 11.8.2</w:t>
      </w:r>
      <w:r>
        <w:t>022).</w:t>
      </w:r>
    </w:p>
    <w:p w14:paraId="33D56E27" w14:textId="77777777" w:rsidR="00F62E0F" w:rsidRPr="00276B21" w:rsidRDefault="005E23CF" w:rsidP="00276B21">
      <w:pPr>
        <w:spacing w:line="240" w:lineRule="auto"/>
      </w:pPr>
      <w:r w:rsidRPr="00276B21">
        <w:rPr>
          <w:szCs w:val="20"/>
        </w:rPr>
        <w:t>Maahanmuuttovirasto</w:t>
      </w:r>
      <w:r w:rsidRPr="00276B21">
        <w:t xml:space="preserve">, </w:t>
      </w:r>
      <w:r w:rsidRPr="00276B21">
        <w:rPr>
          <w:szCs w:val="20"/>
        </w:rPr>
        <w:t>maatietopalvelu</w:t>
      </w:r>
      <w:r w:rsidRPr="00276B21">
        <w:t xml:space="preserve"> </w:t>
      </w:r>
    </w:p>
    <w:p w14:paraId="1DEF9281" w14:textId="77777777" w:rsidR="00F62E0F" w:rsidRPr="00276B21" w:rsidRDefault="00F62E0F" w:rsidP="00276B21">
      <w:pPr>
        <w:spacing w:line="240" w:lineRule="auto"/>
        <w:ind w:left="720"/>
      </w:pPr>
      <w:r w:rsidRPr="00276B21">
        <w:t xml:space="preserve">17.3.2022. </w:t>
      </w:r>
      <w:r w:rsidRPr="003805FF">
        <w:rPr>
          <w:i/>
        </w:rPr>
        <w:t>Norsunluurannikon kansalaisuuden siirtyminen lapselle</w:t>
      </w:r>
      <w:r w:rsidRPr="00276B21">
        <w:t xml:space="preserve"> [kyselyvastaus]. Saatavilla Tellus-tietokannassa [edellyttää kirjautumista] (käyty 4.8.2022).</w:t>
      </w:r>
    </w:p>
    <w:p w14:paraId="0AD42B85" w14:textId="77777777" w:rsidR="0038094F" w:rsidRPr="00276B21" w:rsidRDefault="005E23CF" w:rsidP="00276B21">
      <w:pPr>
        <w:spacing w:line="240" w:lineRule="auto"/>
        <w:ind w:left="720"/>
      </w:pPr>
      <w:r w:rsidRPr="00276B21">
        <w:t xml:space="preserve">15.12.2021. </w:t>
      </w:r>
      <w:r w:rsidRPr="00276B21">
        <w:rPr>
          <w:i/>
        </w:rPr>
        <w:t>Norsunluurannikon poliittinen, yhteiskunnallinen, humanitaarinen, turvallisuus- ja ihmisoikeustilanne, viranomaissuojelu</w:t>
      </w:r>
      <w:r w:rsidRPr="00276B21">
        <w:t xml:space="preserve"> [kyselyvastaus]. Saatavilla Tellus-tietokannassa [edellyttää kirjautumista] (käyty 4.8.2022).</w:t>
      </w:r>
    </w:p>
    <w:p w14:paraId="089639D4" w14:textId="77777777" w:rsidR="00C26743" w:rsidRPr="00276B21" w:rsidRDefault="00C26743" w:rsidP="00276B21">
      <w:pPr>
        <w:spacing w:line="240" w:lineRule="auto"/>
      </w:pPr>
      <w:r w:rsidRPr="00276B21">
        <w:t xml:space="preserve">Monde (Le) / Grisot, Maureen 23.1.2015. </w:t>
      </w:r>
      <w:r w:rsidRPr="00276B21">
        <w:rPr>
          <w:i/>
          <w:lang w:val="sv-SE"/>
        </w:rPr>
        <w:t xml:space="preserve">En </w:t>
      </w:r>
      <w:proofErr w:type="spellStart"/>
      <w:r w:rsidRPr="00276B21">
        <w:rPr>
          <w:i/>
          <w:lang w:val="sv-SE"/>
        </w:rPr>
        <w:t>Côte</w:t>
      </w:r>
      <w:proofErr w:type="spellEnd"/>
      <w:r w:rsidRPr="00276B21">
        <w:rPr>
          <w:i/>
          <w:lang w:val="sv-SE"/>
        </w:rPr>
        <w:t xml:space="preserve"> </w:t>
      </w:r>
      <w:proofErr w:type="spellStart"/>
      <w:r w:rsidRPr="00276B21">
        <w:rPr>
          <w:i/>
          <w:lang w:val="sv-SE"/>
        </w:rPr>
        <w:t>d'Ivoire</w:t>
      </w:r>
      <w:proofErr w:type="spellEnd"/>
      <w:r w:rsidRPr="00276B21">
        <w:rPr>
          <w:i/>
          <w:lang w:val="sv-SE"/>
        </w:rPr>
        <w:t xml:space="preserve">, des </w:t>
      </w:r>
      <w:proofErr w:type="spellStart"/>
      <w:r w:rsidRPr="00276B21">
        <w:rPr>
          <w:i/>
          <w:lang w:val="sv-SE"/>
        </w:rPr>
        <w:t>femmes</w:t>
      </w:r>
      <w:proofErr w:type="spellEnd"/>
      <w:r w:rsidRPr="00276B21">
        <w:rPr>
          <w:i/>
          <w:lang w:val="sv-SE"/>
        </w:rPr>
        <w:t xml:space="preserve"> </w:t>
      </w:r>
      <w:proofErr w:type="spellStart"/>
      <w:r w:rsidRPr="00276B21">
        <w:rPr>
          <w:i/>
          <w:lang w:val="sv-SE"/>
        </w:rPr>
        <w:t>libres</w:t>
      </w:r>
      <w:proofErr w:type="spellEnd"/>
      <w:r w:rsidRPr="00276B21">
        <w:rPr>
          <w:i/>
          <w:lang w:val="sv-SE"/>
        </w:rPr>
        <w:t xml:space="preserve"> et sans </w:t>
      </w:r>
      <w:proofErr w:type="spellStart"/>
      <w:r w:rsidRPr="00276B21">
        <w:rPr>
          <w:i/>
          <w:lang w:val="sv-SE"/>
        </w:rPr>
        <w:t>mari</w:t>
      </w:r>
      <w:proofErr w:type="spellEnd"/>
      <w:r w:rsidRPr="00276B21">
        <w:rPr>
          <w:i/>
          <w:lang w:val="sv-SE"/>
        </w:rPr>
        <w:t>.</w:t>
      </w:r>
      <w:r w:rsidRPr="00276B21">
        <w:rPr>
          <w:lang w:val="sv-SE"/>
        </w:rPr>
        <w:t xml:space="preserve"> </w:t>
      </w:r>
      <w:r w:rsidR="0092071F" w:rsidRPr="00276B21">
        <w:t xml:space="preserve">Saatavilla </w:t>
      </w:r>
      <w:proofErr w:type="spellStart"/>
      <w:r w:rsidR="0092071F" w:rsidRPr="00276B21">
        <w:t>Factiva</w:t>
      </w:r>
      <w:proofErr w:type="spellEnd"/>
      <w:r w:rsidR="0092071F" w:rsidRPr="00276B21">
        <w:t xml:space="preserve"> -uutistietokannasta [edellyttää kirjautumista] (käyty 9.8.2022). Luettavissa osittain: </w:t>
      </w:r>
      <w:hyperlink r:id="rId31" w:history="1">
        <w:r w:rsidR="0092071F" w:rsidRPr="00276B21">
          <w:rPr>
            <w:rStyle w:val="Hyperlinkki"/>
          </w:rPr>
          <w:t>https://www.lemonde.fr/m-actu/article/2015/01/23/en-cote-d-ivoire-des-femmes-libres-et-sans-mari_4561422_4497186.html</w:t>
        </w:r>
      </w:hyperlink>
      <w:r w:rsidR="0092071F" w:rsidRPr="00276B21">
        <w:t xml:space="preserve"> </w:t>
      </w:r>
      <w:r w:rsidRPr="00276B21">
        <w:t xml:space="preserve">(käyty </w:t>
      </w:r>
      <w:r w:rsidR="0092071F" w:rsidRPr="00276B21">
        <w:t>9</w:t>
      </w:r>
      <w:r w:rsidRPr="00276B21">
        <w:t>.8.2022).</w:t>
      </w:r>
    </w:p>
    <w:p w14:paraId="06352973" w14:textId="77777777" w:rsidR="00F15E26" w:rsidRPr="00276B21" w:rsidRDefault="00F15E26" w:rsidP="00276B21">
      <w:pPr>
        <w:spacing w:line="240" w:lineRule="auto"/>
      </w:pPr>
      <w:r w:rsidRPr="00276B21">
        <w:rPr>
          <w:lang w:val="en-US"/>
        </w:rPr>
        <w:t xml:space="preserve">MRG (Minority Rights Group) 1/2018. </w:t>
      </w:r>
      <w:r w:rsidRPr="00276B21">
        <w:rPr>
          <w:i/>
          <w:lang w:val="en-US"/>
        </w:rPr>
        <w:t xml:space="preserve">Côte d’Ivoire. </w:t>
      </w:r>
      <w:hyperlink r:id="rId32" w:history="1">
        <w:r w:rsidRPr="00276B21">
          <w:rPr>
            <w:rStyle w:val="Hyperlinkki"/>
          </w:rPr>
          <w:t>https://minorityrights.org/country/cote-divoire/</w:t>
        </w:r>
      </w:hyperlink>
      <w:r w:rsidRPr="00276B21">
        <w:t xml:space="preserve"> </w:t>
      </w:r>
      <w:r w:rsidR="005E23CF" w:rsidRPr="00276B21">
        <w:t>(käyty 4.8.2022).</w:t>
      </w:r>
    </w:p>
    <w:p w14:paraId="4083D36E" w14:textId="77777777" w:rsidR="00205EE7" w:rsidRPr="00276B21" w:rsidRDefault="00F609D2" w:rsidP="00276B21">
      <w:pPr>
        <w:spacing w:line="240" w:lineRule="auto"/>
      </w:pPr>
      <w:r w:rsidRPr="00276B21">
        <w:t xml:space="preserve">OFPRA (Office </w:t>
      </w:r>
      <w:proofErr w:type="spellStart"/>
      <w:r w:rsidRPr="00276B21">
        <w:t>Français</w:t>
      </w:r>
      <w:proofErr w:type="spellEnd"/>
      <w:r w:rsidRPr="00276B21">
        <w:t xml:space="preserve"> de </w:t>
      </w:r>
      <w:proofErr w:type="spellStart"/>
      <w:r w:rsidRPr="00276B21">
        <w:t>Protection</w:t>
      </w:r>
      <w:proofErr w:type="spellEnd"/>
      <w:r w:rsidRPr="00276B21">
        <w:t xml:space="preserve"> des </w:t>
      </w:r>
      <w:proofErr w:type="spellStart"/>
      <w:r w:rsidRPr="00276B21">
        <w:t>Réfugiés</w:t>
      </w:r>
      <w:proofErr w:type="spellEnd"/>
      <w:r w:rsidRPr="00276B21">
        <w:t xml:space="preserve"> et </w:t>
      </w:r>
      <w:proofErr w:type="spellStart"/>
      <w:r w:rsidRPr="00276B21">
        <w:t>Apatrides</w:t>
      </w:r>
      <w:proofErr w:type="spellEnd"/>
      <w:r w:rsidRPr="00276B21">
        <w:t xml:space="preserve">) </w:t>
      </w:r>
    </w:p>
    <w:p w14:paraId="1C52F4B6" w14:textId="11249907" w:rsidR="001D63F6" w:rsidRPr="00276B21" w:rsidRDefault="00F609D2" w:rsidP="00276B21">
      <w:pPr>
        <w:spacing w:line="240" w:lineRule="auto"/>
        <w:ind w:left="720"/>
      </w:pPr>
      <w:r w:rsidRPr="00276B21">
        <w:t>19.11.2021.</w:t>
      </w:r>
      <w:r w:rsidRPr="00276B21">
        <w:rPr>
          <w:i/>
        </w:rPr>
        <w:t xml:space="preserve"> </w:t>
      </w:r>
      <w:proofErr w:type="spellStart"/>
      <w:r w:rsidRPr="00276B21">
        <w:rPr>
          <w:i/>
        </w:rPr>
        <w:t>Enfants</w:t>
      </w:r>
      <w:proofErr w:type="spellEnd"/>
      <w:r w:rsidRPr="00276B21">
        <w:rPr>
          <w:i/>
        </w:rPr>
        <w:t xml:space="preserve"> </w:t>
      </w:r>
      <w:proofErr w:type="spellStart"/>
      <w:r w:rsidRPr="00276B21">
        <w:rPr>
          <w:i/>
        </w:rPr>
        <w:t>nés</w:t>
      </w:r>
      <w:proofErr w:type="spellEnd"/>
      <w:r w:rsidRPr="00276B21">
        <w:rPr>
          <w:i/>
        </w:rPr>
        <w:t xml:space="preserve"> en </w:t>
      </w:r>
      <w:proofErr w:type="spellStart"/>
      <w:r w:rsidRPr="00276B21">
        <w:rPr>
          <w:i/>
        </w:rPr>
        <w:t>dehors</w:t>
      </w:r>
      <w:proofErr w:type="spellEnd"/>
      <w:r w:rsidRPr="00276B21">
        <w:rPr>
          <w:i/>
        </w:rPr>
        <w:t xml:space="preserve"> du </w:t>
      </w:r>
      <w:proofErr w:type="spellStart"/>
      <w:r w:rsidRPr="00276B21">
        <w:rPr>
          <w:i/>
        </w:rPr>
        <w:t>mariage</w:t>
      </w:r>
      <w:proofErr w:type="spellEnd"/>
      <w:r w:rsidRPr="00276B21">
        <w:t xml:space="preserve">. </w:t>
      </w:r>
      <w:r w:rsidR="00771F67" w:rsidRPr="00276B21">
        <w:t xml:space="preserve"> </w:t>
      </w:r>
      <w:hyperlink r:id="rId33" w:history="1">
        <w:r w:rsidR="00205EE7" w:rsidRPr="00276B21">
          <w:rPr>
            <w:rStyle w:val="Hyperlinkki"/>
          </w:rPr>
          <w:t>https://www.ofpra.gouv.fr/sites/default/files/atoms/files/2111_civ_enfants_hors_mariage_153889_web.pdf</w:t>
        </w:r>
      </w:hyperlink>
      <w:r w:rsidR="00771F67" w:rsidRPr="00276B21">
        <w:t xml:space="preserve"> </w:t>
      </w:r>
      <w:r w:rsidRPr="00276B21">
        <w:t>(käyty 1.8.2022)</w:t>
      </w:r>
      <w:r w:rsidR="00EB0A15" w:rsidRPr="00276B21">
        <w:t>.</w:t>
      </w:r>
    </w:p>
    <w:p w14:paraId="3582A41D" w14:textId="77777777" w:rsidR="00205EE7" w:rsidRPr="00276B21" w:rsidRDefault="00205EE7" w:rsidP="00276B21">
      <w:pPr>
        <w:spacing w:line="240" w:lineRule="auto"/>
        <w:ind w:left="720"/>
      </w:pPr>
      <w:r w:rsidRPr="00276B21">
        <w:rPr>
          <w:lang w:val="sv-SE"/>
        </w:rPr>
        <w:t xml:space="preserve">7.12.2019. </w:t>
      </w:r>
      <w:r w:rsidRPr="00276B21">
        <w:rPr>
          <w:i/>
          <w:lang w:val="sv-SE"/>
        </w:rPr>
        <w:t xml:space="preserve">Rapport de mission en </w:t>
      </w:r>
      <w:proofErr w:type="spellStart"/>
      <w:r w:rsidRPr="00276B21">
        <w:rPr>
          <w:i/>
          <w:lang w:val="sv-SE"/>
        </w:rPr>
        <w:t>République</w:t>
      </w:r>
      <w:proofErr w:type="spellEnd"/>
      <w:r w:rsidRPr="00276B21">
        <w:rPr>
          <w:i/>
          <w:lang w:val="sv-SE"/>
        </w:rPr>
        <w:t xml:space="preserve"> de </w:t>
      </w:r>
      <w:proofErr w:type="spellStart"/>
      <w:r w:rsidRPr="00276B21">
        <w:rPr>
          <w:i/>
          <w:lang w:val="sv-SE"/>
        </w:rPr>
        <w:t>Côte</w:t>
      </w:r>
      <w:proofErr w:type="spellEnd"/>
      <w:r w:rsidRPr="00276B21">
        <w:rPr>
          <w:i/>
          <w:lang w:val="sv-SE"/>
        </w:rPr>
        <w:t xml:space="preserve"> </w:t>
      </w:r>
      <w:proofErr w:type="spellStart"/>
      <w:r w:rsidRPr="00276B21">
        <w:rPr>
          <w:i/>
          <w:lang w:val="sv-SE"/>
        </w:rPr>
        <w:t>d’Ivoire</w:t>
      </w:r>
      <w:proofErr w:type="spellEnd"/>
      <w:r w:rsidRPr="00276B21">
        <w:rPr>
          <w:i/>
          <w:lang w:val="sv-SE"/>
        </w:rPr>
        <w:t xml:space="preserve">. </w:t>
      </w:r>
      <w:hyperlink r:id="rId34" w:history="1">
        <w:r w:rsidRPr="00276B21">
          <w:rPr>
            <w:rStyle w:val="Hyperlinkki"/>
          </w:rPr>
          <w:t>https://www.ofpra.gouv.fr/sites/default/files/atoms/files/ofpra_cnda_cote_divoire_rapport_de_mission_en_republique_de_cote_divoire_du_25_novembre_au_7_decembre_2019.pdf</w:t>
        </w:r>
      </w:hyperlink>
      <w:r w:rsidRPr="00276B21">
        <w:t xml:space="preserve"> (käyty 8.8.2022).</w:t>
      </w:r>
    </w:p>
    <w:p w14:paraId="4E117DB4" w14:textId="440F59BD" w:rsidR="00F0442A" w:rsidRPr="00AA6A41" w:rsidRDefault="00F0442A" w:rsidP="00AA6A41">
      <w:pPr>
        <w:spacing w:line="240" w:lineRule="auto"/>
        <w:rPr>
          <w:rFonts w:cs="Arial"/>
          <w:b/>
          <w:bCs/>
          <w:color w:val="202122"/>
          <w:sz w:val="21"/>
          <w:szCs w:val="21"/>
          <w:shd w:val="clear" w:color="auto" w:fill="FFFFFF"/>
          <w:lang w:val="en-US"/>
        </w:rPr>
      </w:pPr>
      <w:r w:rsidRPr="00276B21">
        <w:rPr>
          <w:lang w:val="en-US"/>
        </w:rPr>
        <w:t xml:space="preserve">OECD </w:t>
      </w:r>
      <w:r w:rsidRPr="00276B21">
        <w:rPr>
          <w:szCs w:val="20"/>
          <w:lang w:val="en-US"/>
        </w:rPr>
        <w:t>(</w:t>
      </w:r>
      <w:r w:rsidRPr="00276B21">
        <w:rPr>
          <w:rFonts w:cs="Arial"/>
          <w:color w:val="202122"/>
          <w:szCs w:val="20"/>
          <w:shd w:val="clear" w:color="auto" w:fill="FFFFFF"/>
          <w:lang w:val="en-US"/>
        </w:rPr>
        <w:t>The </w:t>
      </w:r>
      <w:proofErr w:type="spellStart"/>
      <w:r w:rsidRPr="00276B21">
        <w:rPr>
          <w:rFonts w:cs="Arial"/>
          <w:bCs/>
          <w:color w:val="202122"/>
          <w:szCs w:val="20"/>
          <w:shd w:val="clear" w:color="auto" w:fill="FFFFFF"/>
          <w:lang w:val="en-US"/>
        </w:rPr>
        <w:t>Organisation</w:t>
      </w:r>
      <w:proofErr w:type="spellEnd"/>
      <w:r w:rsidRPr="00276B21">
        <w:rPr>
          <w:rFonts w:cs="Arial"/>
          <w:bCs/>
          <w:color w:val="202122"/>
          <w:szCs w:val="20"/>
          <w:shd w:val="clear" w:color="auto" w:fill="FFFFFF"/>
          <w:lang w:val="en-US"/>
        </w:rPr>
        <w:t xml:space="preserve"> for Economic Co-operation and Development)</w:t>
      </w:r>
      <w:r w:rsidRPr="00276B21">
        <w:rPr>
          <w:rFonts w:cs="Arial"/>
          <w:b/>
          <w:bCs/>
          <w:color w:val="202122"/>
          <w:sz w:val="21"/>
          <w:szCs w:val="21"/>
          <w:shd w:val="clear" w:color="auto" w:fill="FFFFFF"/>
          <w:lang w:val="en-US"/>
        </w:rPr>
        <w:t xml:space="preserve"> </w:t>
      </w:r>
      <w:r w:rsidRPr="00276B21">
        <w:rPr>
          <w:lang w:val="en-US"/>
        </w:rPr>
        <w:t xml:space="preserve">30.6.2022. </w:t>
      </w:r>
      <w:r w:rsidRPr="00276B21">
        <w:rPr>
          <w:i/>
          <w:lang w:val="en-US"/>
        </w:rPr>
        <w:t xml:space="preserve">Social Institutions and Gender Equality in Côte d’Ivoire: SIGI Country Report – Assessment and Policy Recommendations. </w:t>
      </w:r>
      <w:hyperlink r:id="rId35" w:history="1">
        <w:r w:rsidRPr="00276B21">
          <w:rPr>
            <w:rStyle w:val="Hyperlinkki"/>
          </w:rPr>
          <w:t>https://read.oecd-ilibrary.org/view/?ref=1153_1153891-aw7dbskp76&amp;title=Social-Institutions-and-Gender-Equality-in-Cote-d-Ivoire</w:t>
        </w:r>
      </w:hyperlink>
      <w:r w:rsidRPr="00276B21">
        <w:rPr>
          <w:i/>
        </w:rPr>
        <w:t xml:space="preserve"> </w:t>
      </w:r>
      <w:r w:rsidRPr="00276B21">
        <w:t>(käyty 5.8.2022)</w:t>
      </w:r>
      <w:r w:rsidR="00BF36BB" w:rsidRPr="00276B21">
        <w:t>.</w:t>
      </w:r>
    </w:p>
    <w:p w14:paraId="10105136" w14:textId="77777777" w:rsidR="007F440F" w:rsidRPr="00276B21" w:rsidRDefault="007F440F" w:rsidP="00276B21">
      <w:pPr>
        <w:spacing w:line="240" w:lineRule="auto"/>
      </w:pPr>
      <w:proofErr w:type="spellStart"/>
      <w:r w:rsidRPr="00046B72">
        <w:t>Ouattara</w:t>
      </w:r>
      <w:proofErr w:type="spellEnd"/>
      <w:r w:rsidRPr="00046B72">
        <w:t xml:space="preserve">, </w:t>
      </w:r>
      <w:proofErr w:type="spellStart"/>
      <w:r w:rsidRPr="00046B72">
        <w:t>Nanfouhoro</w:t>
      </w:r>
      <w:proofErr w:type="spellEnd"/>
      <w:r w:rsidRPr="00046B72">
        <w:t xml:space="preserve"> Paul-</w:t>
      </w:r>
      <w:proofErr w:type="spellStart"/>
      <w:r w:rsidRPr="00046B72">
        <w:t>Kévin</w:t>
      </w:r>
      <w:proofErr w:type="spellEnd"/>
      <w:r w:rsidRPr="00046B72">
        <w:t xml:space="preserve"> &amp; </w:t>
      </w:r>
      <w:proofErr w:type="spellStart"/>
      <w:r w:rsidR="00CB2B2F" w:rsidRPr="00046B72">
        <w:t>Kouadio</w:t>
      </w:r>
      <w:proofErr w:type="spellEnd"/>
      <w:r w:rsidR="00CB2B2F" w:rsidRPr="00046B72">
        <w:t xml:space="preserve">, </w:t>
      </w:r>
      <w:proofErr w:type="spellStart"/>
      <w:r w:rsidR="00CB2B2F" w:rsidRPr="00046B72">
        <w:t>Kouassi</w:t>
      </w:r>
      <w:proofErr w:type="spellEnd"/>
      <w:r w:rsidR="00CB2B2F" w:rsidRPr="00046B72">
        <w:t xml:space="preserve"> </w:t>
      </w:r>
      <w:proofErr w:type="spellStart"/>
      <w:r w:rsidR="00CB2B2F" w:rsidRPr="00046B72">
        <w:t>Kan</w:t>
      </w:r>
      <w:proofErr w:type="spellEnd"/>
      <w:r w:rsidR="00CB2B2F" w:rsidRPr="00046B72">
        <w:t xml:space="preserve"> </w:t>
      </w:r>
      <w:proofErr w:type="spellStart"/>
      <w:r w:rsidR="00CB2B2F" w:rsidRPr="00046B72">
        <w:t>Adolphe</w:t>
      </w:r>
      <w:proofErr w:type="spellEnd"/>
      <w:r w:rsidR="00CB2B2F" w:rsidRPr="00046B72">
        <w:t xml:space="preserve"> &amp; </w:t>
      </w:r>
      <w:proofErr w:type="spellStart"/>
      <w:r w:rsidR="00CB2B2F" w:rsidRPr="00046B72">
        <w:t>Aboutou</w:t>
      </w:r>
      <w:proofErr w:type="spellEnd"/>
      <w:r w:rsidR="00CB2B2F" w:rsidRPr="00046B72">
        <w:t xml:space="preserve">, </w:t>
      </w:r>
      <w:proofErr w:type="spellStart"/>
      <w:r w:rsidR="00CB2B2F" w:rsidRPr="00046B72">
        <w:t>Akpassou</w:t>
      </w:r>
      <w:proofErr w:type="spellEnd"/>
      <w:r w:rsidR="00CB2B2F" w:rsidRPr="00046B72">
        <w:t xml:space="preserve"> Isabelle </w:t>
      </w:r>
      <w:r w:rsidRPr="00046B72">
        <w:t>31.12.2021</w:t>
      </w:r>
      <w:r w:rsidR="00CB2B2F" w:rsidRPr="00046B72">
        <w:t>. ”</w:t>
      </w:r>
      <w:proofErr w:type="spellStart"/>
      <w:r w:rsidR="00CB2B2F" w:rsidRPr="00046B72">
        <w:t>Eléments</w:t>
      </w:r>
      <w:proofErr w:type="spellEnd"/>
      <w:r w:rsidR="00CB2B2F" w:rsidRPr="00046B72">
        <w:t xml:space="preserve"> </w:t>
      </w:r>
      <w:proofErr w:type="spellStart"/>
      <w:r w:rsidR="00CB2B2F" w:rsidRPr="00046B72">
        <w:t>explicatifs</w:t>
      </w:r>
      <w:proofErr w:type="spellEnd"/>
      <w:r w:rsidR="00CB2B2F" w:rsidRPr="00046B72">
        <w:t xml:space="preserve"> de la </w:t>
      </w:r>
      <w:proofErr w:type="spellStart"/>
      <w:r w:rsidR="00CB2B2F" w:rsidRPr="00046B72">
        <w:t>privation</w:t>
      </w:r>
      <w:proofErr w:type="spellEnd"/>
      <w:r w:rsidR="00CB2B2F" w:rsidRPr="00046B72">
        <w:t xml:space="preserve"> des </w:t>
      </w:r>
      <w:proofErr w:type="spellStart"/>
      <w:r w:rsidR="00CB2B2F" w:rsidRPr="00046B72">
        <w:t>droits</w:t>
      </w:r>
      <w:proofErr w:type="spellEnd"/>
      <w:r w:rsidR="00CB2B2F" w:rsidRPr="00046B72">
        <w:t xml:space="preserve"> des </w:t>
      </w:r>
      <w:proofErr w:type="spellStart"/>
      <w:r w:rsidR="00CB2B2F" w:rsidRPr="00046B72">
        <w:t>enfants</w:t>
      </w:r>
      <w:proofErr w:type="spellEnd"/>
      <w:r w:rsidR="00CB2B2F" w:rsidRPr="00046B72">
        <w:t xml:space="preserve"> </w:t>
      </w:r>
      <w:proofErr w:type="spellStart"/>
      <w:r w:rsidR="00CB2B2F" w:rsidRPr="00046B72">
        <w:t>dans</w:t>
      </w:r>
      <w:proofErr w:type="spellEnd"/>
      <w:r w:rsidR="00CB2B2F" w:rsidRPr="00046B72">
        <w:t xml:space="preserve"> </w:t>
      </w:r>
      <w:proofErr w:type="spellStart"/>
      <w:r w:rsidR="00CB2B2F" w:rsidRPr="00046B72">
        <w:t>les</w:t>
      </w:r>
      <w:proofErr w:type="spellEnd"/>
      <w:r w:rsidR="00CB2B2F" w:rsidRPr="00046B72">
        <w:t xml:space="preserve"> </w:t>
      </w:r>
      <w:proofErr w:type="spellStart"/>
      <w:r w:rsidR="00CB2B2F" w:rsidRPr="00046B72">
        <w:t>zones</w:t>
      </w:r>
      <w:proofErr w:type="spellEnd"/>
      <w:r w:rsidR="00CB2B2F" w:rsidRPr="00046B72">
        <w:t xml:space="preserve"> </w:t>
      </w:r>
      <w:proofErr w:type="spellStart"/>
      <w:r w:rsidR="00CB2B2F" w:rsidRPr="00046B72">
        <w:t>rurales</w:t>
      </w:r>
      <w:proofErr w:type="spellEnd"/>
      <w:r w:rsidR="00CB2B2F" w:rsidRPr="00046B72">
        <w:t xml:space="preserve"> de la </w:t>
      </w:r>
      <w:proofErr w:type="spellStart"/>
      <w:r w:rsidR="00CB2B2F" w:rsidRPr="00046B72">
        <w:t>région</w:t>
      </w:r>
      <w:proofErr w:type="spellEnd"/>
      <w:r w:rsidR="00CB2B2F" w:rsidRPr="00046B72">
        <w:t xml:space="preserve"> du Poro au nord de la Côte d’Ivoire”. </w:t>
      </w:r>
      <w:r w:rsidR="00CB2B2F" w:rsidRPr="00276B21">
        <w:rPr>
          <w:i/>
          <w:lang w:val="en-US"/>
        </w:rPr>
        <w:t>International Journal of Rural Development, Environment and Health Research</w:t>
      </w:r>
      <w:r w:rsidR="00CB2B2F" w:rsidRPr="00276B21">
        <w:rPr>
          <w:lang w:val="en-US"/>
        </w:rPr>
        <w:t xml:space="preserve">, Vol 5, No 6. </w:t>
      </w:r>
      <w:hyperlink r:id="rId36" w:history="1">
        <w:r w:rsidR="00CB2B2F" w:rsidRPr="00276B21">
          <w:rPr>
            <w:rStyle w:val="Hyperlinkki"/>
          </w:rPr>
          <w:t>https://aipublications.com/uploads/issue_files/2IJREH-DEC20211-Explanatory.pdf</w:t>
        </w:r>
      </w:hyperlink>
      <w:r w:rsidR="00CB2B2F" w:rsidRPr="00276B21">
        <w:t xml:space="preserve"> (käyty 4.8.2022).</w:t>
      </w:r>
    </w:p>
    <w:p w14:paraId="5D0850E5" w14:textId="77777777" w:rsidR="00E1520C" w:rsidRPr="00276B21" w:rsidRDefault="00E1520C" w:rsidP="00276B21">
      <w:pPr>
        <w:spacing w:line="240" w:lineRule="auto"/>
      </w:pPr>
      <w:proofErr w:type="spellStart"/>
      <w:r w:rsidRPr="00276B21">
        <w:rPr>
          <w:lang w:val="en-US"/>
        </w:rPr>
        <w:t>Pepesoupe</w:t>
      </w:r>
      <w:proofErr w:type="spellEnd"/>
      <w:r w:rsidRPr="00276B21">
        <w:rPr>
          <w:lang w:val="en-US"/>
        </w:rPr>
        <w:t xml:space="preserve"> / Pale, Esther 4.11.2020.</w:t>
      </w:r>
      <w:r w:rsidRPr="00276B21">
        <w:rPr>
          <w:i/>
          <w:lang w:val="en-US"/>
        </w:rPr>
        <w:t xml:space="preserve"> Que </w:t>
      </w:r>
      <w:proofErr w:type="spellStart"/>
      <w:r w:rsidRPr="00276B21">
        <w:rPr>
          <w:i/>
          <w:lang w:val="en-US"/>
        </w:rPr>
        <w:t>Dit</w:t>
      </w:r>
      <w:proofErr w:type="spellEnd"/>
      <w:r w:rsidRPr="00276B21">
        <w:rPr>
          <w:i/>
          <w:lang w:val="en-US"/>
        </w:rPr>
        <w:t xml:space="preserve"> </w:t>
      </w:r>
      <w:proofErr w:type="spellStart"/>
      <w:r w:rsidRPr="00276B21">
        <w:rPr>
          <w:i/>
          <w:lang w:val="en-US"/>
        </w:rPr>
        <w:t>L’islam</w:t>
      </w:r>
      <w:proofErr w:type="spellEnd"/>
      <w:r w:rsidRPr="00276B21">
        <w:rPr>
          <w:i/>
          <w:lang w:val="en-US"/>
        </w:rPr>
        <w:t xml:space="preserve"> Sur Les Enfants Hors Mariage. </w:t>
      </w:r>
      <w:hyperlink r:id="rId37" w:history="1">
        <w:r w:rsidRPr="00276B21">
          <w:rPr>
            <w:rStyle w:val="Hyperlinkki"/>
          </w:rPr>
          <w:t>https://pepesoupe.com/societe/que-dit-lislam-sur-les-enfants-hors-mariage-2/</w:t>
        </w:r>
      </w:hyperlink>
      <w:r w:rsidRPr="00276B21">
        <w:t xml:space="preserve"> (käyty 4.8.2022).</w:t>
      </w:r>
    </w:p>
    <w:p w14:paraId="23143796" w14:textId="77777777" w:rsidR="00E1520C" w:rsidRPr="00276B21" w:rsidRDefault="00E1520C" w:rsidP="00276B21">
      <w:pPr>
        <w:spacing w:line="240" w:lineRule="auto"/>
      </w:pPr>
      <w:proofErr w:type="spellStart"/>
      <w:r w:rsidRPr="00276B21">
        <w:rPr>
          <w:lang w:val="en-US"/>
        </w:rPr>
        <w:t>Pepesoupe</w:t>
      </w:r>
      <w:proofErr w:type="spellEnd"/>
      <w:r w:rsidRPr="00276B21">
        <w:rPr>
          <w:lang w:val="en-US"/>
        </w:rPr>
        <w:t xml:space="preserve"> / Yao, Léon Richard 4.11.2020. </w:t>
      </w:r>
      <w:r w:rsidRPr="00276B21">
        <w:rPr>
          <w:i/>
          <w:lang w:val="en-US"/>
        </w:rPr>
        <w:t>Les Enfants Hors-</w:t>
      </w:r>
      <w:proofErr w:type="spellStart"/>
      <w:r w:rsidRPr="00276B21">
        <w:rPr>
          <w:i/>
          <w:lang w:val="en-US"/>
        </w:rPr>
        <w:t>Mariage</w:t>
      </w:r>
      <w:proofErr w:type="spellEnd"/>
      <w:r w:rsidRPr="00276B21">
        <w:rPr>
          <w:i/>
          <w:lang w:val="en-US"/>
        </w:rPr>
        <w:t xml:space="preserve">: Des </w:t>
      </w:r>
      <w:proofErr w:type="spellStart"/>
      <w:r w:rsidRPr="00276B21">
        <w:rPr>
          <w:i/>
          <w:lang w:val="en-US"/>
        </w:rPr>
        <w:t>Créatures</w:t>
      </w:r>
      <w:proofErr w:type="spellEnd"/>
      <w:r w:rsidRPr="00276B21">
        <w:rPr>
          <w:i/>
          <w:lang w:val="en-US"/>
        </w:rPr>
        <w:t xml:space="preserve"> </w:t>
      </w:r>
      <w:proofErr w:type="spellStart"/>
      <w:r w:rsidRPr="00276B21">
        <w:rPr>
          <w:i/>
          <w:lang w:val="en-US"/>
        </w:rPr>
        <w:t>D’allah</w:t>
      </w:r>
      <w:proofErr w:type="spellEnd"/>
      <w:r w:rsidRPr="00276B21">
        <w:rPr>
          <w:i/>
          <w:lang w:val="en-US"/>
        </w:rPr>
        <w:t xml:space="preserve">. </w:t>
      </w:r>
      <w:hyperlink r:id="rId38" w:history="1">
        <w:r w:rsidRPr="00276B21">
          <w:rPr>
            <w:rStyle w:val="Hyperlinkki"/>
          </w:rPr>
          <w:t>https://pepesoupe.com/societe/les-enfants-hors-mariage-des-creatures-dallah/</w:t>
        </w:r>
      </w:hyperlink>
      <w:r w:rsidRPr="00276B21">
        <w:rPr>
          <w:i/>
        </w:rPr>
        <w:t xml:space="preserve"> </w:t>
      </w:r>
      <w:r w:rsidRPr="00276B21">
        <w:t>(käyty 4.8.2022).</w:t>
      </w:r>
    </w:p>
    <w:p w14:paraId="59A53987" w14:textId="698F1AF0" w:rsidR="007827C8" w:rsidRPr="00046B72" w:rsidRDefault="00861DA6" w:rsidP="00276B21">
      <w:pPr>
        <w:spacing w:line="240" w:lineRule="auto"/>
      </w:pPr>
      <w:proofErr w:type="spellStart"/>
      <w:r w:rsidRPr="00276B21">
        <w:rPr>
          <w:lang w:val="sv-SE"/>
        </w:rPr>
        <w:t>R</w:t>
      </w:r>
      <w:r w:rsidR="00FD7FFC">
        <w:rPr>
          <w:lang w:val="sv-SE"/>
        </w:rPr>
        <w:t>é</w:t>
      </w:r>
      <w:r w:rsidRPr="00276B21">
        <w:rPr>
          <w:lang w:val="sv-SE"/>
        </w:rPr>
        <w:t>publique</w:t>
      </w:r>
      <w:proofErr w:type="spellEnd"/>
      <w:r w:rsidRPr="00276B21">
        <w:rPr>
          <w:lang w:val="sv-SE"/>
        </w:rPr>
        <w:t xml:space="preserve"> De Cote </w:t>
      </w:r>
      <w:proofErr w:type="spellStart"/>
      <w:r w:rsidRPr="00276B21">
        <w:rPr>
          <w:lang w:val="sv-SE"/>
        </w:rPr>
        <w:t>D’ivoire</w:t>
      </w:r>
      <w:proofErr w:type="spellEnd"/>
      <w:r w:rsidRPr="00276B21">
        <w:rPr>
          <w:lang w:val="sv-SE"/>
        </w:rPr>
        <w:t xml:space="preserve"> / </w:t>
      </w:r>
      <w:proofErr w:type="spellStart"/>
      <w:r w:rsidRPr="00276B21">
        <w:rPr>
          <w:lang w:val="sv-SE"/>
        </w:rPr>
        <w:t>Ministere</w:t>
      </w:r>
      <w:proofErr w:type="spellEnd"/>
      <w:r w:rsidRPr="00276B21">
        <w:rPr>
          <w:lang w:val="sv-SE"/>
        </w:rPr>
        <w:t xml:space="preserve"> De La Femme, De La </w:t>
      </w:r>
      <w:proofErr w:type="spellStart"/>
      <w:r w:rsidRPr="00276B21">
        <w:rPr>
          <w:lang w:val="sv-SE"/>
        </w:rPr>
        <w:t>Famille</w:t>
      </w:r>
      <w:proofErr w:type="spellEnd"/>
      <w:r w:rsidRPr="00276B21">
        <w:rPr>
          <w:lang w:val="sv-SE"/>
        </w:rPr>
        <w:t xml:space="preserve"> Et De </w:t>
      </w:r>
      <w:proofErr w:type="spellStart"/>
      <w:r w:rsidRPr="00276B21">
        <w:rPr>
          <w:lang w:val="sv-SE"/>
        </w:rPr>
        <w:t>L’enfant</w:t>
      </w:r>
      <w:proofErr w:type="spellEnd"/>
      <w:r w:rsidRPr="00276B21">
        <w:rPr>
          <w:lang w:val="sv-SE"/>
        </w:rPr>
        <w:t xml:space="preserve"> 10/2021. </w:t>
      </w:r>
      <w:proofErr w:type="spellStart"/>
      <w:r w:rsidRPr="00276B21">
        <w:rPr>
          <w:i/>
          <w:lang w:val="sv-SE"/>
        </w:rPr>
        <w:t>Annuaire</w:t>
      </w:r>
      <w:proofErr w:type="spellEnd"/>
      <w:r w:rsidRPr="00276B21">
        <w:rPr>
          <w:i/>
          <w:lang w:val="sv-SE"/>
        </w:rPr>
        <w:t xml:space="preserve"> </w:t>
      </w:r>
      <w:proofErr w:type="spellStart"/>
      <w:r w:rsidRPr="00276B21">
        <w:rPr>
          <w:i/>
          <w:lang w:val="sv-SE"/>
        </w:rPr>
        <w:t>Statistique</w:t>
      </w:r>
      <w:proofErr w:type="spellEnd"/>
      <w:r w:rsidRPr="00276B21">
        <w:rPr>
          <w:i/>
          <w:lang w:val="sv-SE"/>
        </w:rPr>
        <w:t xml:space="preserve"> Du </w:t>
      </w:r>
      <w:proofErr w:type="spellStart"/>
      <w:r w:rsidRPr="00276B21">
        <w:rPr>
          <w:i/>
          <w:lang w:val="sv-SE"/>
        </w:rPr>
        <w:t>Ministere</w:t>
      </w:r>
      <w:proofErr w:type="spellEnd"/>
      <w:r w:rsidRPr="00276B21">
        <w:rPr>
          <w:i/>
          <w:lang w:val="sv-SE"/>
        </w:rPr>
        <w:t xml:space="preserve"> De La Femme, De La </w:t>
      </w:r>
      <w:proofErr w:type="spellStart"/>
      <w:r w:rsidRPr="00276B21">
        <w:rPr>
          <w:i/>
          <w:lang w:val="sv-SE"/>
        </w:rPr>
        <w:t>Famille</w:t>
      </w:r>
      <w:proofErr w:type="spellEnd"/>
      <w:r w:rsidRPr="00276B21">
        <w:rPr>
          <w:i/>
          <w:lang w:val="sv-SE"/>
        </w:rPr>
        <w:t xml:space="preserve"> Et De </w:t>
      </w:r>
      <w:proofErr w:type="spellStart"/>
      <w:r w:rsidRPr="00276B21">
        <w:rPr>
          <w:i/>
          <w:lang w:val="sv-SE"/>
        </w:rPr>
        <w:t>L’enfant</w:t>
      </w:r>
      <w:proofErr w:type="spellEnd"/>
      <w:r w:rsidRPr="00276B21">
        <w:rPr>
          <w:i/>
          <w:lang w:val="sv-SE"/>
        </w:rPr>
        <w:t xml:space="preserve"> 2020. </w:t>
      </w:r>
      <w:hyperlink r:id="rId39" w:history="1">
        <w:r w:rsidRPr="00276B21">
          <w:rPr>
            <w:rStyle w:val="Hyperlinkki"/>
          </w:rPr>
          <w:t>https://www.famille.gouv.ci/public/documents/Annuaire_Statistique_2020_VF_S.pdf</w:t>
        </w:r>
      </w:hyperlink>
      <w:r w:rsidRPr="00276B21">
        <w:rPr>
          <w:i/>
        </w:rPr>
        <w:t xml:space="preserve"> </w:t>
      </w:r>
      <w:r w:rsidRPr="00046B72">
        <w:t>(käyty 5.8.2022).</w:t>
      </w:r>
    </w:p>
    <w:p w14:paraId="329CC730" w14:textId="77777777" w:rsidR="00626A94" w:rsidRPr="00276B21" w:rsidRDefault="00626A94" w:rsidP="00276B21">
      <w:pPr>
        <w:spacing w:line="240" w:lineRule="auto"/>
        <w:rPr>
          <w:lang w:val="en-US"/>
        </w:rPr>
      </w:pPr>
      <w:r w:rsidRPr="00276B21">
        <w:rPr>
          <w:lang w:val="en-US"/>
        </w:rPr>
        <w:lastRenderedPageBreak/>
        <w:t xml:space="preserve">RFI (Radio France </w:t>
      </w:r>
      <w:proofErr w:type="spellStart"/>
      <w:r w:rsidRPr="00276B21">
        <w:rPr>
          <w:lang w:val="en-US"/>
        </w:rPr>
        <w:t>Internationale</w:t>
      </w:r>
      <w:proofErr w:type="spellEnd"/>
      <w:r w:rsidRPr="00276B21">
        <w:rPr>
          <w:lang w:val="en-US"/>
        </w:rPr>
        <w:t xml:space="preserve">) / </w:t>
      </w:r>
      <w:proofErr w:type="spellStart"/>
      <w:r w:rsidRPr="00276B21">
        <w:rPr>
          <w:lang w:val="en-US"/>
        </w:rPr>
        <w:t>Yansané</w:t>
      </w:r>
      <w:proofErr w:type="spellEnd"/>
      <w:r w:rsidRPr="00276B21">
        <w:rPr>
          <w:lang w:val="en-US"/>
        </w:rPr>
        <w:t xml:space="preserve">, </w:t>
      </w:r>
      <w:proofErr w:type="spellStart"/>
      <w:r w:rsidRPr="00276B21">
        <w:rPr>
          <w:lang w:val="en-US"/>
        </w:rPr>
        <w:t>Sidy</w:t>
      </w:r>
      <w:proofErr w:type="spellEnd"/>
      <w:r w:rsidRPr="00276B21">
        <w:rPr>
          <w:lang w:val="en-US"/>
        </w:rPr>
        <w:t xml:space="preserve"> 24.5.2021. </w:t>
      </w:r>
      <w:proofErr w:type="spellStart"/>
      <w:r w:rsidRPr="00276B21">
        <w:rPr>
          <w:i/>
          <w:lang w:val="en-US"/>
        </w:rPr>
        <w:t>L'avortement</w:t>
      </w:r>
      <w:proofErr w:type="spellEnd"/>
      <w:r w:rsidRPr="00276B21">
        <w:rPr>
          <w:i/>
          <w:lang w:val="en-US"/>
        </w:rPr>
        <w:t xml:space="preserve"> </w:t>
      </w:r>
      <w:proofErr w:type="spellStart"/>
      <w:r w:rsidRPr="00276B21">
        <w:rPr>
          <w:i/>
          <w:lang w:val="en-US"/>
        </w:rPr>
        <w:t>illégal</w:t>
      </w:r>
      <w:proofErr w:type="spellEnd"/>
      <w:r w:rsidRPr="00276B21">
        <w:rPr>
          <w:i/>
          <w:lang w:val="en-US"/>
        </w:rPr>
        <w:t xml:space="preserve"> </w:t>
      </w:r>
      <w:proofErr w:type="spellStart"/>
      <w:r w:rsidRPr="00276B21">
        <w:rPr>
          <w:i/>
          <w:lang w:val="en-US"/>
        </w:rPr>
        <w:t>en</w:t>
      </w:r>
      <w:proofErr w:type="spellEnd"/>
      <w:r w:rsidRPr="00276B21">
        <w:rPr>
          <w:i/>
          <w:lang w:val="en-US"/>
        </w:rPr>
        <w:t xml:space="preserve"> Côte d'Ivoire, le </w:t>
      </w:r>
      <w:proofErr w:type="spellStart"/>
      <w:r w:rsidRPr="00276B21">
        <w:rPr>
          <w:i/>
          <w:lang w:val="en-US"/>
        </w:rPr>
        <w:t>calvaire</w:t>
      </w:r>
      <w:proofErr w:type="spellEnd"/>
      <w:r w:rsidRPr="00276B21">
        <w:rPr>
          <w:i/>
          <w:lang w:val="en-US"/>
        </w:rPr>
        <w:t xml:space="preserve"> des </w:t>
      </w:r>
      <w:proofErr w:type="spellStart"/>
      <w:r w:rsidRPr="00276B21">
        <w:rPr>
          <w:i/>
          <w:lang w:val="en-US"/>
        </w:rPr>
        <w:t>jeunes</w:t>
      </w:r>
      <w:proofErr w:type="spellEnd"/>
      <w:r w:rsidRPr="00276B21">
        <w:rPr>
          <w:i/>
          <w:lang w:val="en-US"/>
        </w:rPr>
        <w:t xml:space="preserve"> </w:t>
      </w:r>
      <w:proofErr w:type="spellStart"/>
      <w:r w:rsidRPr="00276B21">
        <w:rPr>
          <w:i/>
          <w:lang w:val="en-US"/>
        </w:rPr>
        <w:t>Ivoiriennes</w:t>
      </w:r>
      <w:proofErr w:type="spellEnd"/>
      <w:r w:rsidRPr="00276B21">
        <w:rPr>
          <w:lang w:val="en-US"/>
        </w:rPr>
        <w:t xml:space="preserve">. </w:t>
      </w:r>
      <w:hyperlink r:id="rId40" w:history="1">
        <w:r w:rsidRPr="00276B21">
          <w:rPr>
            <w:rStyle w:val="Hyperlinkki"/>
            <w:lang w:val="en-US"/>
          </w:rPr>
          <w:t>https://www.rfi.fr/fr/podcasts/grand-reportage/20210524-l-avortement-ill%C3%A9gal-en-c%C3%B4te-d-ivoire-le-calvaire-des-jeunes-ivoiriennes</w:t>
        </w:r>
      </w:hyperlink>
      <w:r w:rsidRPr="00276B21">
        <w:rPr>
          <w:lang w:val="en-US"/>
        </w:rPr>
        <w:t xml:space="preserve"> (</w:t>
      </w:r>
      <w:proofErr w:type="spellStart"/>
      <w:r w:rsidRPr="00276B21">
        <w:rPr>
          <w:lang w:val="en-US"/>
        </w:rPr>
        <w:t>käyty</w:t>
      </w:r>
      <w:proofErr w:type="spellEnd"/>
      <w:r w:rsidRPr="00276B21">
        <w:rPr>
          <w:lang w:val="en-US"/>
        </w:rPr>
        <w:t xml:space="preserve"> 10.9.2022).</w:t>
      </w:r>
    </w:p>
    <w:p w14:paraId="4392396E" w14:textId="77777777" w:rsidR="009B4E13" w:rsidRPr="00276B21" w:rsidRDefault="009B4E13" w:rsidP="00276B21">
      <w:pPr>
        <w:spacing w:line="240" w:lineRule="auto"/>
        <w:rPr>
          <w:lang w:val="en-US"/>
        </w:rPr>
      </w:pPr>
      <w:r w:rsidRPr="00276B21">
        <w:rPr>
          <w:lang w:val="en-US"/>
        </w:rPr>
        <w:t xml:space="preserve">UN CRC (United Nations Committee on the Rights of the Child) 12.7.2019. </w:t>
      </w:r>
      <w:r w:rsidRPr="00276B21">
        <w:rPr>
          <w:rFonts w:cs="Arial"/>
          <w:i/>
          <w:szCs w:val="20"/>
          <w:shd w:val="clear" w:color="auto" w:fill="FFFFFF"/>
          <w:lang w:val="en-US"/>
        </w:rPr>
        <w:t>Concluding observations on the second periodic report of Côte d’Ivoire*.</w:t>
      </w:r>
      <w:r w:rsidRPr="00276B21">
        <w:rPr>
          <w:lang w:val="en-US"/>
        </w:rPr>
        <w:t xml:space="preserve"> </w:t>
      </w:r>
      <w:hyperlink r:id="rId41" w:history="1">
        <w:r w:rsidRPr="00276B21">
          <w:rPr>
            <w:rStyle w:val="Hyperlinkki"/>
            <w:lang w:val="en-US"/>
          </w:rPr>
          <w:t>https://digitallibrary.un.org/record/3861833</w:t>
        </w:r>
      </w:hyperlink>
      <w:r w:rsidRPr="00276B21">
        <w:rPr>
          <w:lang w:val="en-US"/>
        </w:rPr>
        <w:t xml:space="preserve"> (</w:t>
      </w:r>
      <w:proofErr w:type="spellStart"/>
      <w:r w:rsidRPr="00276B21">
        <w:rPr>
          <w:lang w:val="en-US"/>
        </w:rPr>
        <w:t>käyty</w:t>
      </w:r>
      <w:proofErr w:type="spellEnd"/>
      <w:r w:rsidRPr="00276B21">
        <w:rPr>
          <w:lang w:val="en-US"/>
        </w:rPr>
        <w:t xml:space="preserve"> 2.8.2022).</w:t>
      </w:r>
    </w:p>
    <w:p w14:paraId="5BB20541" w14:textId="77777777" w:rsidR="00D27A7C" w:rsidRPr="00276B21" w:rsidRDefault="007F3AA7" w:rsidP="00276B21">
      <w:pPr>
        <w:spacing w:line="240" w:lineRule="auto"/>
      </w:pPr>
      <w:r w:rsidRPr="00276B21">
        <w:rPr>
          <w:lang w:val="en-US"/>
        </w:rPr>
        <w:t xml:space="preserve">UNICEF (United Nations Children's Fund) / MICS (Multiple Indicator Cluster Surveys) </w:t>
      </w:r>
      <w:r w:rsidR="004E74F8" w:rsidRPr="00276B21">
        <w:rPr>
          <w:lang w:val="en-US"/>
        </w:rPr>
        <w:t>9/</w:t>
      </w:r>
      <w:r w:rsidRPr="00276B21">
        <w:rPr>
          <w:lang w:val="en-US"/>
        </w:rPr>
        <w:t>201</w:t>
      </w:r>
      <w:r w:rsidR="004E74F8" w:rsidRPr="00276B21">
        <w:rPr>
          <w:lang w:val="en-US"/>
        </w:rPr>
        <w:t>7</w:t>
      </w:r>
      <w:r w:rsidRPr="00276B21">
        <w:rPr>
          <w:lang w:val="en-US"/>
        </w:rPr>
        <w:t xml:space="preserve">. </w:t>
      </w:r>
      <w:r w:rsidRPr="00276B21">
        <w:rPr>
          <w:i/>
          <w:lang w:val="sv-SE"/>
        </w:rPr>
        <w:t xml:space="preserve">La situation des </w:t>
      </w:r>
      <w:proofErr w:type="spellStart"/>
      <w:r w:rsidRPr="00276B21">
        <w:rPr>
          <w:i/>
          <w:lang w:val="sv-SE"/>
        </w:rPr>
        <w:t>femmes</w:t>
      </w:r>
      <w:proofErr w:type="spellEnd"/>
      <w:r w:rsidRPr="00276B21">
        <w:rPr>
          <w:i/>
          <w:lang w:val="sv-SE"/>
        </w:rPr>
        <w:t xml:space="preserve"> et des </w:t>
      </w:r>
      <w:proofErr w:type="spellStart"/>
      <w:r w:rsidRPr="00276B21">
        <w:rPr>
          <w:i/>
          <w:lang w:val="sv-SE"/>
        </w:rPr>
        <w:t>enfants</w:t>
      </w:r>
      <w:proofErr w:type="spellEnd"/>
      <w:r w:rsidRPr="00276B21">
        <w:rPr>
          <w:i/>
          <w:lang w:val="sv-SE"/>
        </w:rPr>
        <w:t xml:space="preserve"> en </w:t>
      </w:r>
      <w:proofErr w:type="spellStart"/>
      <w:r w:rsidRPr="00276B21">
        <w:rPr>
          <w:rFonts w:cs="Arial"/>
          <w:i/>
          <w:szCs w:val="20"/>
          <w:shd w:val="clear" w:color="auto" w:fill="FFFFFF"/>
          <w:lang w:val="sv-SE"/>
        </w:rPr>
        <w:t>Côte</w:t>
      </w:r>
      <w:proofErr w:type="spellEnd"/>
      <w:r w:rsidRPr="00276B21">
        <w:rPr>
          <w:rFonts w:cs="Arial"/>
          <w:i/>
          <w:szCs w:val="20"/>
          <w:shd w:val="clear" w:color="auto" w:fill="FFFFFF"/>
          <w:lang w:val="sv-SE"/>
        </w:rPr>
        <w:t xml:space="preserve"> </w:t>
      </w:r>
      <w:proofErr w:type="spellStart"/>
      <w:r w:rsidRPr="00276B21">
        <w:rPr>
          <w:rFonts w:cs="Arial"/>
          <w:i/>
          <w:szCs w:val="20"/>
          <w:shd w:val="clear" w:color="auto" w:fill="FFFFFF"/>
          <w:lang w:val="sv-SE"/>
        </w:rPr>
        <w:t>d’Ivoire</w:t>
      </w:r>
      <w:proofErr w:type="spellEnd"/>
      <w:r w:rsidRPr="00276B21">
        <w:rPr>
          <w:rFonts w:cs="Arial"/>
          <w:i/>
          <w:szCs w:val="20"/>
          <w:shd w:val="clear" w:color="auto" w:fill="FFFFFF"/>
          <w:lang w:val="sv-SE"/>
        </w:rPr>
        <w:t xml:space="preserve">. </w:t>
      </w:r>
      <w:r w:rsidRPr="00276B21">
        <w:rPr>
          <w:lang w:val="sv-SE"/>
        </w:rPr>
        <w:t xml:space="preserve"> </w:t>
      </w:r>
      <w:hyperlink r:id="rId42" w:history="1">
        <w:r w:rsidRPr="00276B21">
          <w:rPr>
            <w:rStyle w:val="Hyperlinkki"/>
          </w:rPr>
          <w:t>https://mics.unicef.org/surveys</w:t>
        </w:r>
      </w:hyperlink>
      <w:r w:rsidRPr="00276B21">
        <w:t xml:space="preserve"> ja </w:t>
      </w:r>
      <w:hyperlink r:id="rId43" w:history="1">
        <w:r w:rsidRPr="00276B21">
          <w:rPr>
            <w:rStyle w:val="Hyperlinkki"/>
          </w:rPr>
          <w:t>https://mics-surveys-prod.s3.amazonaws.com/MICS5/West%20and%20Central%20Africa/C%C3%B4te%20d%27Ivoire/2016/Final/Cote%20d%27Ivoire%202016%20MICS_French.pdf</w:t>
        </w:r>
      </w:hyperlink>
      <w:r w:rsidRPr="00276B21">
        <w:t xml:space="preserve"> (käyty 5.8.2022). </w:t>
      </w:r>
    </w:p>
    <w:p w14:paraId="578075B7" w14:textId="77777777" w:rsidR="00EC6463" w:rsidRPr="00276B21" w:rsidRDefault="00170473" w:rsidP="00276B21">
      <w:pPr>
        <w:spacing w:line="240" w:lineRule="auto"/>
        <w:rPr>
          <w:lang w:val="en-US"/>
        </w:rPr>
      </w:pPr>
      <w:r w:rsidRPr="00276B21">
        <w:rPr>
          <w:lang w:val="en-US"/>
        </w:rPr>
        <w:t>USDOS</w:t>
      </w:r>
      <w:r w:rsidR="00EC6463" w:rsidRPr="00276B21">
        <w:rPr>
          <w:lang w:val="en-US"/>
        </w:rPr>
        <w:t xml:space="preserve"> (United States Department of State)</w:t>
      </w:r>
    </w:p>
    <w:p w14:paraId="7630C4EB" w14:textId="77777777" w:rsidR="00EC6463" w:rsidRPr="00276B21" w:rsidRDefault="00EC6463" w:rsidP="00276B21">
      <w:pPr>
        <w:spacing w:line="240" w:lineRule="auto"/>
        <w:ind w:left="720"/>
      </w:pPr>
      <w:r w:rsidRPr="00276B21">
        <w:rPr>
          <w:lang w:val="en-US"/>
        </w:rPr>
        <w:t xml:space="preserve">2.6.2022. </w:t>
      </w:r>
      <w:r w:rsidRPr="00276B21">
        <w:rPr>
          <w:i/>
          <w:lang w:val="en-US"/>
        </w:rPr>
        <w:t xml:space="preserve">2021 Report on International Religious Freedom: Cote d'Ivoire. </w:t>
      </w:r>
      <w:hyperlink r:id="rId44" w:history="1">
        <w:r w:rsidR="00A046F7" w:rsidRPr="00276B21">
          <w:rPr>
            <w:rStyle w:val="Hyperlinkki"/>
          </w:rPr>
          <w:t>https://www.state.gov/reports/2021-report-on-international-religious-freedom/cote-divoire/</w:t>
        </w:r>
      </w:hyperlink>
      <w:r w:rsidRPr="00276B21">
        <w:t xml:space="preserve"> (käyty 2.8.2022).</w:t>
      </w:r>
      <w:r w:rsidR="000540DE" w:rsidRPr="00276B21">
        <w:t xml:space="preserve"> </w:t>
      </w:r>
    </w:p>
    <w:p w14:paraId="47FF6A99" w14:textId="77777777" w:rsidR="00170473" w:rsidRPr="00276B21" w:rsidRDefault="00170473" w:rsidP="00276B21">
      <w:pPr>
        <w:spacing w:line="240" w:lineRule="auto"/>
        <w:ind w:left="720"/>
      </w:pPr>
      <w:r w:rsidRPr="00276B21">
        <w:rPr>
          <w:lang w:val="en-US"/>
        </w:rPr>
        <w:t xml:space="preserve">12.4.2022. </w:t>
      </w:r>
      <w:r w:rsidRPr="00276B21">
        <w:rPr>
          <w:i/>
          <w:lang w:val="en-US"/>
        </w:rPr>
        <w:t>2021 Country Reports on Human Rights Practices: Cote d'Ivoire.</w:t>
      </w:r>
      <w:r w:rsidRPr="00276B21">
        <w:rPr>
          <w:lang w:val="en-US"/>
        </w:rPr>
        <w:t xml:space="preserve">   </w:t>
      </w:r>
      <w:hyperlink r:id="rId45" w:history="1">
        <w:r w:rsidR="00EA6C53" w:rsidRPr="00276B21">
          <w:rPr>
            <w:rStyle w:val="Hyperlinkki"/>
          </w:rPr>
          <w:t>https://www.state.gov/reports/2021-country-reports-on-human-rights-practices/cote-divoire/</w:t>
        </w:r>
      </w:hyperlink>
      <w:r w:rsidRPr="00276B21">
        <w:t xml:space="preserve"> (käyty 1.8.2022).</w:t>
      </w:r>
      <w:r w:rsidR="000540DE" w:rsidRPr="00276B21">
        <w:t xml:space="preserve"> </w:t>
      </w:r>
    </w:p>
    <w:p w14:paraId="2CA959E8" w14:textId="77777777" w:rsidR="00614C5E" w:rsidRPr="00276B21" w:rsidRDefault="00614C5E" w:rsidP="00276B21">
      <w:pPr>
        <w:spacing w:line="240" w:lineRule="auto"/>
        <w:ind w:left="720"/>
      </w:pPr>
      <w:r w:rsidRPr="00276B21">
        <w:rPr>
          <w:lang w:val="en-US"/>
        </w:rPr>
        <w:t xml:space="preserve">30.3.2021. </w:t>
      </w:r>
      <w:r w:rsidRPr="00276B21">
        <w:rPr>
          <w:i/>
          <w:lang w:val="en-US"/>
        </w:rPr>
        <w:t xml:space="preserve">2020 Country Reports on Human Rights Practices: Côte d’Ivoire. </w:t>
      </w:r>
      <w:hyperlink r:id="rId46" w:history="1">
        <w:r w:rsidRPr="00276B21">
          <w:rPr>
            <w:rStyle w:val="Hyperlinkki"/>
          </w:rPr>
          <w:t>https://www.state.gov/reports/2020-country-reports-on-human-rights-practices/cote-divoire/</w:t>
        </w:r>
      </w:hyperlink>
      <w:r w:rsidRPr="00276B21">
        <w:t xml:space="preserve"> (käyty 5.8.2022).</w:t>
      </w:r>
    </w:p>
    <w:p w14:paraId="77EAE974" w14:textId="77777777" w:rsidR="00614C5E" w:rsidRPr="00276B21" w:rsidRDefault="00614C5E" w:rsidP="00276B21">
      <w:pPr>
        <w:spacing w:line="240" w:lineRule="auto"/>
        <w:ind w:left="720"/>
      </w:pPr>
    </w:p>
    <w:p w14:paraId="0A0AEE9F" w14:textId="77777777" w:rsidR="00082DFE" w:rsidRPr="00082DFE" w:rsidRDefault="00535D8F" w:rsidP="00082DFE">
      <w:pPr>
        <w:pStyle w:val="LeiptekstiMigri"/>
        <w:ind w:left="0"/>
      </w:pPr>
      <w:r>
        <w:rPr>
          <w:b/>
        </w:rPr>
        <w:pict w14:anchorId="6ECB5DBC">
          <v:rect id="_x0000_i1027" style="width:0;height:1.5pt" o:hralign="center" o:hrstd="t" o:hr="t" fillcolor="#a0a0a0" stroked="f"/>
        </w:pict>
      </w:r>
    </w:p>
    <w:p w14:paraId="6070F764" w14:textId="77777777" w:rsidR="00CF13E0" w:rsidRDefault="00CF13E0" w:rsidP="00CF13E0">
      <w:pPr>
        <w:jc w:val="both"/>
        <w:rPr>
          <w:b/>
        </w:rPr>
      </w:pPr>
      <w:r>
        <w:rPr>
          <w:b/>
        </w:rPr>
        <w:t>Tietoja vastauksesta</w:t>
      </w:r>
    </w:p>
    <w:p w14:paraId="68CFA8EB" w14:textId="77777777"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190274D" w14:textId="77777777" w:rsidR="00CF13E0" w:rsidRPr="00BC367A" w:rsidRDefault="00CF13E0" w:rsidP="00CF13E0">
      <w:pPr>
        <w:jc w:val="both"/>
        <w:rPr>
          <w:b/>
          <w:lang w:val="en-GB"/>
        </w:rPr>
      </w:pPr>
      <w:r w:rsidRPr="00BC367A">
        <w:rPr>
          <w:b/>
          <w:lang w:val="en-GB"/>
        </w:rPr>
        <w:t>Information on the response</w:t>
      </w:r>
    </w:p>
    <w:p w14:paraId="124065FB" w14:textId="77777777" w:rsidR="00CF13E0" w:rsidRPr="00A35BCB" w:rsidRDefault="00CF13E0" w:rsidP="00CF13E0">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w:t>
      </w:r>
      <w:r w:rsidRPr="00A35BCB">
        <w:rPr>
          <w:lang w:val="en-GB"/>
        </w:rPr>
        <w:lastRenderedPageBreak/>
        <w:t>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B94F9B8" w14:textId="77777777" w:rsidR="00CF13E0" w:rsidRPr="00A35BCB" w:rsidRDefault="00CF13E0" w:rsidP="00CF13E0">
      <w:pPr>
        <w:jc w:val="both"/>
        <w:rPr>
          <w:lang w:val="en-GB"/>
        </w:rPr>
      </w:pPr>
    </w:p>
    <w:p w14:paraId="2D3CDB47" w14:textId="77777777" w:rsidR="00B112B8" w:rsidRPr="00CF13E0" w:rsidRDefault="00B112B8" w:rsidP="00CF13E0">
      <w:pPr>
        <w:jc w:val="both"/>
        <w:rPr>
          <w:lang w:val="en-GB"/>
        </w:rPr>
      </w:pPr>
    </w:p>
    <w:sectPr w:rsidR="00B112B8" w:rsidRPr="00CF13E0" w:rsidSect="00072438">
      <w:headerReference w:type="default" r:id="rId47"/>
      <w:headerReference w:type="first" r:id="rId48"/>
      <w:footerReference w:type="first" r:id="rId4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B67F" w14:textId="77777777" w:rsidR="00535D8F" w:rsidRDefault="00535D8F" w:rsidP="007E0069">
      <w:pPr>
        <w:spacing w:after="0" w:line="240" w:lineRule="auto"/>
      </w:pPr>
      <w:r>
        <w:separator/>
      </w:r>
    </w:p>
  </w:endnote>
  <w:endnote w:type="continuationSeparator" w:id="0">
    <w:p w14:paraId="09DBB069" w14:textId="77777777" w:rsidR="00535D8F" w:rsidRDefault="00535D8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535D8F" w:rsidRPr="00A83D54" w14:paraId="5EED41E9" w14:textId="77777777" w:rsidTr="00483E37">
      <w:trPr>
        <w:trHeight w:val="34"/>
      </w:trPr>
      <w:tc>
        <w:tcPr>
          <w:tcW w:w="1560" w:type="dxa"/>
        </w:tcPr>
        <w:p w14:paraId="014CBDD7" w14:textId="77777777" w:rsidR="00535D8F" w:rsidRPr="00A83D54" w:rsidRDefault="00535D8F" w:rsidP="007C5BB2">
          <w:pPr>
            <w:pStyle w:val="Alatunniste"/>
            <w:rPr>
              <w:noProof/>
              <w:sz w:val="14"/>
              <w:szCs w:val="14"/>
            </w:rPr>
          </w:pPr>
        </w:p>
      </w:tc>
      <w:tc>
        <w:tcPr>
          <w:tcW w:w="2551" w:type="dxa"/>
        </w:tcPr>
        <w:p w14:paraId="781B8CEF" w14:textId="77777777" w:rsidR="00535D8F" w:rsidRPr="00A83D54" w:rsidRDefault="00535D8F" w:rsidP="007C5BB2">
          <w:pPr>
            <w:pStyle w:val="Alatunniste"/>
            <w:rPr>
              <w:sz w:val="14"/>
              <w:szCs w:val="14"/>
            </w:rPr>
          </w:pPr>
        </w:p>
      </w:tc>
      <w:tc>
        <w:tcPr>
          <w:tcW w:w="2552" w:type="dxa"/>
        </w:tcPr>
        <w:p w14:paraId="53FAB6FE" w14:textId="77777777" w:rsidR="00535D8F" w:rsidRPr="00A83D54" w:rsidRDefault="00535D8F" w:rsidP="007C5BB2">
          <w:pPr>
            <w:pStyle w:val="Alatunniste"/>
            <w:rPr>
              <w:sz w:val="14"/>
              <w:szCs w:val="14"/>
            </w:rPr>
          </w:pPr>
        </w:p>
      </w:tc>
      <w:tc>
        <w:tcPr>
          <w:tcW w:w="2830" w:type="dxa"/>
        </w:tcPr>
        <w:p w14:paraId="544B118D" w14:textId="77777777" w:rsidR="00535D8F" w:rsidRPr="00A83D54" w:rsidRDefault="00535D8F" w:rsidP="007C5BB2">
          <w:pPr>
            <w:pStyle w:val="Alatunniste"/>
            <w:rPr>
              <w:sz w:val="14"/>
              <w:szCs w:val="14"/>
            </w:rPr>
          </w:pPr>
        </w:p>
      </w:tc>
    </w:tr>
    <w:tr w:rsidR="00535D8F" w:rsidRPr="00A83D54" w14:paraId="4505F68A" w14:textId="77777777" w:rsidTr="00483E37">
      <w:trPr>
        <w:trHeight w:val="34"/>
      </w:trPr>
      <w:tc>
        <w:tcPr>
          <w:tcW w:w="1560" w:type="dxa"/>
        </w:tcPr>
        <w:p w14:paraId="4F0672DE" w14:textId="77777777" w:rsidR="00535D8F" w:rsidRPr="00A83D54" w:rsidRDefault="00535D8F" w:rsidP="007C5BB2">
          <w:pPr>
            <w:pStyle w:val="Alatunniste"/>
            <w:rPr>
              <w:noProof/>
              <w:sz w:val="14"/>
              <w:szCs w:val="14"/>
            </w:rPr>
          </w:pPr>
        </w:p>
      </w:tc>
      <w:tc>
        <w:tcPr>
          <w:tcW w:w="2551" w:type="dxa"/>
        </w:tcPr>
        <w:p w14:paraId="457185B7" w14:textId="77777777" w:rsidR="00535D8F" w:rsidRPr="00A83D54" w:rsidRDefault="00535D8F" w:rsidP="007C5BB2">
          <w:pPr>
            <w:pStyle w:val="Alatunniste"/>
            <w:rPr>
              <w:sz w:val="14"/>
              <w:szCs w:val="14"/>
            </w:rPr>
          </w:pPr>
        </w:p>
      </w:tc>
      <w:tc>
        <w:tcPr>
          <w:tcW w:w="2552" w:type="dxa"/>
        </w:tcPr>
        <w:p w14:paraId="2F2399DE" w14:textId="77777777" w:rsidR="00535D8F" w:rsidRPr="00A83D54" w:rsidRDefault="00535D8F" w:rsidP="007C5BB2">
          <w:pPr>
            <w:pStyle w:val="Alatunniste"/>
            <w:rPr>
              <w:sz w:val="14"/>
              <w:szCs w:val="14"/>
            </w:rPr>
          </w:pPr>
        </w:p>
      </w:tc>
      <w:tc>
        <w:tcPr>
          <w:tcW w:w="2830" w:type="dxa"/>
        </w:tcPr>
        <w:p w14:paraId="03D2B211" w14:textId="77777777" w:rsidR="00535D8F" w:rsidRPr="00A83D54" w:rsidRDefault="00535D8F" w:rsidP="007C5BB2">
          <w:pPr>
            <w:pStyle w:val="Alatunniste"/>
            <w:rPr>
              <w:sz w:val="14"/>
              <w:szCs w:val="14"/>
            </w:rPr>
          </w:pPr>
        </w:p>
      </w:tc>
    </w:tr>
    <w:tr w:rsidR="00535D8F" w:rsidRPr="00A83D54" w14:paraId="76A2DC97" w14:textId="77777777" w:rsidTr="00483E37">
      <w:trPr>
        <w:trHeight w:val="34"/>
      </w:trPr>
      <w:tc>
        <w:tcPr>
          <w:tcW w:w="1560" w:type="dxa"/>
        </w:tcPr>
        <w:p w14:paraId="10CFE719" w14:textId="77777777" w:rsidR="00535D8F" w:rsidRPr="00A83D54" w:rsidRDefault="00535D8F" w:rsidP="007C5BB2">
          <w:pPr>
            <w:pStyle w:val="Alatunniste"/>
            <w:rPr>
              <w:noProof/>
              <w:sz w:val="14"/>
              <w:szCs w:val="14"/>
            </w:rPr>
          </w:pPr>
        </w:p>
      </w:tc>
      <w:tc>
        <w:tcPr>
          <w:tcW w:w="2551" w:type="dxa"/>
        </w:tcPr>
        <w:p w14:paraId="12E17131" w14:textId="77777777" w:rsidR="00535D8F" w:rsidRPr="00A83D54" w:rsidRDefault="00535D8F" w:rsidP="007C5BB2">
          <w:pPr>
            <w:pStyle w:val="Alatunniste"/>
            <w:rPr>
              <w:sz w:val="14"/>
              <w:szCs w:val="14"/>
            </w:rPr>
          </w:pPr>
        </w:p>
      </w:tc>
      <w:tc>
        <w:tcPr>
          <w:tcW w:w="2552" w:type="dxa"/>
        </w:tcPr>
        <w:p w14:paraId="6DC026BC" w14:textId="77777777" w:rsidR="00535D8F" w:rsidRPr="00A83D54" w:rsidRDefault="00535D8F" w:rsidP="007C5BB2">
          <w:pPr>
            <w:pStyle w:val="Alatunniste"/>
            <w:rPr>
              <w:sz w:val="14"/>
              <w:szCs w:val="14"/>
            </w:rPr>
          </w:pPr>
        </w:p>
      </w:tc>
      <w:tc>
        <w:tcPr>
          <w:tcW w:w="2830" w:type="dxa"/>
        </w:tcPr>
        <w:p w14:paraId="7F9AF480" w14:textId="77777777" w:rsidR="00535D8F" w:rsidRPr="00A83D54" w:rsidRDefault="00535D8F" w:rsidP="007C5BB2">
          <w:pPr>
            <w:pStyle w:val="Alatunniste"/>
            <w:rPr>
              <w:sz w:val="14"/>
              <w:szCs w:val="14"/>
            </w:rPr>
          </w:pPr>
        </w:p>
      </w:tc>
    </w:tr>
    <w:tr w:rsidR="00535D8F" w:rsidRPr="00A83D54" w14:paraId="0DD4DCDF" w14:textId="77777777" w:rsidTr="00483E37">
      <w:trPr>
        <w:trHeight w:val="34"/>
      </w:trPr>
      <w:tc>
        <w:tcPr>
          <w:tcW w:w="1560" w:type="dxa"/>
        </w:tcPr>
        <w:p w14:paraId="60F58411" w14:textId="77777777" w:rsidR="00535D8F" w:rsidRPr="00A83D54" w:rsidRDefault="00535D8F" w:rsidP="00337E76">
          <w:pPr>
            <w:pStyle w:val="Alatunniste"/>
            <w:rPr>
              <w:sz w:val="14"/>
              <w:szCs w:val="14"/>
            </w:rPr>
          </w:pPr>
        </w:p>
      </w:tc>
      <w:tc>
        <w:tcPr>
          <w:tcW w:w="2551" w:type="dxa"/>
        </w:tcPr>
        <w:p w14:paraId="45D859B7" w14:textId="77777777" w:rsidR="00535D8F" w:rsidRPr="00A83D54" w:rsidRDefault="00535D8F" w:rsidP="00337E76">
          <w:pPr>
            <w:pStyle w:val="Alatunniste"/>
            <w:rPr>
              <w:sz w:val="14"/>
              <w:szCs w:val="14"/>
            </w:rPr>
          </w:pPr>
        </w:p>
      </w:tc>
      <w:tc>
        <w:tcPr>
          <w:tcW w:w="2552" w:type="dxa"/>
        </w:tcPr>
        <w:p w14:paraId="17F69DA5" w14:textId="77777777" w:rsidR="00535D8F" w:rsidRPr="00A83D54" w:rsidRDefault="00535D8F" w:rsidP="00337E76">
          <w:pPr>
            <w:pStyle w:val="Alatunniste"/>
            <w:rPr>
              <w:sz w:val="14"/>
              <w:szCs w:val="14"/>
            </w:rPr>
          </w:pPr>
        </w:p>
      </w:tc>
      <w:tc>
        <w:tcPr>
          <w:tcW w:w="2830" w:type="dxa"/>
        </w:tcPr>
        <w:p w14:paraId="6B0A8673" w14:textId="77777777" w:rsidR="00535D8F" w:rsidRPr="00A83D54" w:rsidRDefault="00535D8F" w:rsidP="00337E76">
          <w:pPr>
            <w:pStyle w:val="Alatunniste"/>
            <w:rPr>
              <w:sz w:val="14"/>
              <w:szCs w:val="14"/>
            </w:rPr>
          </w:pPr>
        </w:p>
      </w:tc>
    </w:tr>
    <w:tr w:rsidR="00535D8F" w:rsidRPr="00A83D54" w14:paraId="4D02099E" w14:textId="77777777" w:rsidTr="00483E37">
      <w:trPr>
        <w:trHeight w:val="189"/>
      </w:trPr>
      <w:tc>
        <w:tcPr>
          <w:tcW w:w="1560" w:type="dxa"/>
        </w:tcPr>
        <w:p w14:paraId="3A2A0A7D" w14:textId="77777777" w:rsidR="00535D8F" w:rsidRPr="00A83D54" w:rsidRDefault="00535D8F" w:rsidP="00337E76">
          <w:pPr>
            <w:pStyle w:val="Alatunniste"/>
            <w:rPr>
              <w:sz w:val="14"/>
              <w:szCs w:val="14"/>
            </w:rPr>
          </w:pPr>
        </w:p>
      </w:tc>
      <w:tc>
        <w:tcPr>
          <w:tcW w:w="2551" w:type="dxa"/>
        </w:tcPr>
        <w:p w14:paraId="79E12F14" w14:textId="77777777" w:rsidR="00535D8F" w:rsidRPr="00A83D54" w:rsidRDefault="00535D8F" w:rsidP="00337E76">
          <w:pPr>
            <w:pStyle w:val="Alatunniste"/>
            <w:rPr>
              <w:sz w:val="14"/>
              <w:szCs w:val="14"/>
            </w:rPr>
          </w:pPr>
        </w:p>
      </w:tc>
      <w:tc>
        <w:tcPr>
          <w:tcW w:w="2552" w:type="dxa"/>
        </w:tcPr>
        <w:p w14:paraId="4ED81205" w14:textId="77777777" w:rsidR="00535D8F" w:rsidRPr="00A83D54" w:rsidRDefault="00535D8F" w:rsidP="00337E76">
          <w:pPr>
            <w:pStyle w:val="Alatunniste"/>
            <w:rPr>
              <w:sz w:val="14"/>
              <w:szCs w:val="14"/>
            </w:rPr>
          </w:pPr>
        </w:p>
      </w:tc>
      <w:tc>
        <w:tcPr>
          <w:tcW w:w="2830" w:type="dxa"/>
        </w:tcPr>
        <w:p w14:paraId="5238181E" w14:textId="77777777" w:rsidR="00535D8F" w:rsidRPr="00A83D54" w:rsidRDefault="00535D8F" w:rsidP="00337E76">
          <w:pPr>
            <w:pStyle w:val="Alatunniste"/>
            <w:rPr>
              <w:sz w:val="14"/>
              <w:szCs w:val="14"/>
            </w:rPr>
          </w:pPr>
        </w:p>
      </w:tc>
    </w:tr>
    <w:tr w:rsidR="00535D8F" w:rsidRPr="00A83D54" w14:paraId="2C136BDE" w14:textId="77777777" w:rsidTr="00483E37">
      <w:trPr>
        <w:trHeight w:val="189"/>
      </w:trPr>
      <w:tc>
        <w:tcPr>
          <w:tcW w:w="1560" w:type="dxa"/>
        </w:tcPr>
        <w:p w14:paraId="6237E09E" w14:textId="77777777" w:rsidR="00535D8F" w:rsidRPr="00A83D54" w:rsidRDefault="00535D8F" w:rsidP="00337E76">
          <w:pPr>
            <w:pStyle w:val="Alatunniste"/>
            <w:rPr>
              <w:sz w:val="14"/>
              <w:szCs w:val="14"/>
            </w:rPr>
          </w:pPr>
        </w:p>
      </w:tc>
      <w:tc>
        <w:tcPr>
          <w:tcW w:w="2551" w:type="dxa"/>
        </w:tcPr>
        <w:p w14:paraId="14B0EEA9" w14:textId="77777777" w:rsidR="00535D8F" w:rsidRPr="00A83D54" w:rsidRDefault="00535D8F" w:rsidP="00337E76">
          <w:pPr>
            <w:pStyle w:val="Alatunniste"/>
            <w:rPr>
              <w:sz w:val="14"/>
              <w:szCs w:val="14"/>
            </w:rPr>
          </w:pPr>
        </w:p>
      </w:tc>
      <w:tc>
        <w:tcPr>
          <w:tcW w:w="2552" w:type="dxa"/>
        </w:tcPr>
        <w:p w14:paraId="62C07407" w14:textId="77777777" w:rsidR="00535D8F" w:rsidRPr="00A83D54" w:rsidRDefault="00535D8F" w:rsidP="00337E76">
          <w:pPr>
            <w:pStyle w:val="Alatunniste"/>
            <w:rPr>
              <w:sz w:val="14"/>
              <w:szCs w:val="14"/>
            </w:rPr>
          </w:pPr>
        </w:p>
      </w:tc>
      <w:tc>
        <w:tcPr>
          <w:tcW w:w="2830" w:type="dxa"/>
        </w:tcPr>
        <w:p w14:paraId="0C3017F3" w14:textId="77777777" w:rsidR="00535D8F" w:rsidRPr="00A83D54" w:rsidRDefault="00535D8F" w:rsidP="00337E76">
          <w:pPr>
            <w:pStyle w:val="Alatunniste"/>
            <w:rPr>
              <w:sz w:val="14"/>
              <w:szCs w:val="14"/>
            </w:rPr>
          </w:pPr>
        </w:p>
      </w:tc>
    </w:tr>
    <w:tr w:rsidR="00535D8F" w:rsidRPr="00A83D54" w14:paraId="69B0B6FE" w14:textId="77777777" w:rsidTr="00483E37">
      <w:trPr>
        <w:trHeight w:val="189"/>
      </w:trPr>
      <w:tc>
        <w:tcPr>
          <w:tcW w:w="1560" w:type="dxa"/>
        </w:tcPr>
        <w:p w14:paraId="001DEC09" w14:textId="77777777" w:rsidR="00535D8F" w:rsidRPr="00A83D54" w:rsidRDefault="00535D8F" w:rsidP="00337E76">
          <w:pPr>
            <w:pStyle w:val="Alatunniste"/>
            <w:rPr>
              <w:sz w:val="14"/>
              <w:szCs w:val="14"/>
            </w:rPr>
          </w:pPr>
        </w:p>
      </w:tc>
      <w:tc>
        <w:tcPr>
          <w:tcW w:w="2551" w:type="dxa"/>
        </w:tcPr>
        <w:p w14:paraId="16F4B438" w14:textId="77777777" w:rsidR="00535D8F" w:rsidRPr="00A83D54" w:rsidRDefault="00535D8F" w:rsidP="00337E76">
          <w:pPr>
            <w:pStyle w:val="Alatunniste"/>
            <w:rPr>
              <w:sz w:val="14"/>
              <w:szCs w:val="14"/>
            </w:rPr>
          </w:pPr>
        </w:p>
      </w:tc>
      <w:tc>
        <w:tcPr>
          <w:tcW w:w="2552" w:type="dxa"/>
        </w:tcPr>
        <w:p w14:paraId="44B27C7F" w14:textId="77777777" w:rsidR="00535D8F" w:rsidRPr="00A83D54" w:rsidRDefault="00535D8F" w:rsidP="00337E76">
          <w:pPr>
            <w:pStyle w:val="Alatunniste"/>
            <w:rPr>
              <w:sz w:val="14"/>
              <w:szCs w:val="14"/>
            </w:rPr>
          </w:pPr>
        </w:p>
      </w:tc>
      <w:tc>
        <w:tcPr>
          <w:tcW w:w="2830" w:type="dxa"/>
        </w:tcPr>
        <w:p w14:paraId="0E5EE62B" w14:textId="77777777" w:rsidR="00535D8F" w:rsidRPr="00A83D54" w:rsidRDefault="00535D8F" w:rsidP="00337E76">
          <w:pPr>
            <w:pStyle w:val="Alatunniste"/>
            <w:rPr>
              <w:sz w:val="14"/>
              <w:szCs w:val="14"/>
            </w:rPr>
          </w:pPr>
        </w:p>
      </w:tc>
    </w:tr>
  </w:tbl>
  <w:p w14:paraId="3B691108" w14:textId="77777777" w:rsidR="00535D8F" w:rsidRDefault="00535D8F">
    <w:pPr>
      <w:pStyle w:val="Alatunniste"/>
    </w:pPr>
    <w:r w:rsidRPr="00A83D54">
      <w:rPr>
        <w:noProof/>
        <w:sz w:val="14"/>
        <w:szCs w:val="14"/>
        <w:lang w:eastAsia="fi-FI"/>
      </w:rPr>
      <w:drawing>
        <wp:anchor distT="0" distB="0" distL="114300" distR="114300" simplePos="0" relativeHeight="251667456" behindDoc="0" locked="0" layoutInCell="1" allowOverlap="1" wp14:anchorId="1235289B" wp14:editId="1C638F6A">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8BF22D1" w14:textId="77777777" w:rsidR="00535D8F" w:rsidRDefault="00535D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DDDC" w14:textId="77777777" w:rsidR="00535D8F" w:rsidRDefault="00535D8F" w:rsidP="007E0069">
      <w:pPr>
        <w:spacing w:after="0" w:line="240" w:lineRule="auto"/>
      </w:pPr>
      <w:r>
        <w:separator/>
      </w:r>
    </w:p>
  </w:footnote>
  <w:footnote w:type="continuationSeparator" w:id="0">
    <w:p w14:paraId="0DE2E731" w14:textId="77777777" w:rsidR="00535D8F" w:rsidRDefault="00535D8F" w:rsidP="007E0069">
      <w:pPr>
        <w:spacing w:after="0" w:line="240" w:lineRule="auto"/>
      </w:pPr>
      <w:r>
        <w:continuationSeparator/>
      </w:r>
    </w:p>
  </w:footnote>
  <w:footnote w:id="1">
    <w:p w14:paraId="32818577" w14:textId="77777777" w:rsidR="00535D8F" w:rsidRDefault="00535D8F">
      <w:pPr>
        <w:pStyle w:val="Alaviitteenteksti"/>
      </w:pPr>
      <w:r>
        <w:rPr>
          <w:rStyle w:val="Alaviitteenviite"/>
        </w:rPr>
        <w:footnoteRef/>
      </w:r>
      <w:r>
        <w:t xml:space="preserve"> EASO 6/2019. </w:t>
      </w:r>
    </w:p>
  </w:footnote>
  <w:footnote w:id="2">
    <w:p w14:paraId="2DE9E34C" w14:textId="77777777" w:rsidR="00535D8F" w:rsidRDefault="00535D8F">
      <w:pPr>
        <w:pStyle w:val="Alaviitteenteksti"/>
      </w:pPr>
      <w:r>
        <w:rPr>
          <w:rStyle w:val="Alaviitteenviite"/>
        </w:rPr>
        <w:footnoteRef/>
      </w:r>
      <w:r>
        <w:t xml:space="preserve"> Maahanmuuttovirasto, maatietopalvelu 17.3.2022. Norsunluurannikon kansalaisuuden siirtyminen lapselle [kyselyvastaus].</w:t>
      </w:r>
    </w:p>
  </w:footnote>
  <w:footnote w:id="3">
    <w:p w14:paraId="00C1B5E0" w14:textId="77777777" w:rsidR="00535D8F" w:rsidRDefault="00535D8F">
      <w:pPr>
        <w:pStyle w:val="Alaviitteenteksti"/>
      </w:pPr>
      <w:r>
        <w:rPr>
          <w:rStyle w:val="Alaviitteenviite"/>
        </w:rPr>
        <w:footnoteRef/>
      </w:r>
      <w:r>
        <w:t xml:space="preserve"> Maahanmuuttovirasto, maatietopalvelu 15.12.2021. </w:t>
      </w:r>
      <w:r w:rsidRPr="005E23CF">
        <w:t>Norsunluura</w:t>
      </w:r>
      <w:r>
        <w:t>n</w:t>
      </w:r>
      <w:r w:rsidRPr="005E23CF">
        <w:t>nikon poliittinen, yhteiskunnallinen, humanitaarinen, turvallisuus- ja ihmisoikeustilanne, viranomaissuojelu</w:t>
      </w:r>
      <w:r>
        <w:t xml:space="preserve"> [kyselyvastaus].</w:t>
      </w:r>
    </w:p>
  </w:footnote>
  <w:footnote w:id="4">
    <w:p w14:paraId="226B0EFE" w14:textId="77777777" w:rsidR="00535D8F" w:rsidRPr="00A01452" w:rsidRDefault="00535D8F" w:rsidP="000F5C79">
      <w:pPr>
        <w:pStyle w:val="Alaviitteenteksti"/>
      </w:pPr>
      <w:r>
        <w:rPr>
          <w:rStyle w:val="Alaviitteenviite"/>
        </w:rPr>
        <w:footnoteRef/>
      </w:r>
      <w:r w:rsidRPr="00A01452">
        <w:t xml:space="preserve"> </w:t>
      </w:r>
      <w:proofErr w:type="spellStart"/>
      <w:r w:rsidRPr="00A01452">
        <w:t>Gouvernement</w:t>
      </w:r>
      <w:proofErr w:type="spellEnd"/>
      <w:r w:rsidRPr="00A01452">
        <w:t xml:space="preserve"> de </w:t>
      </w:r>
      <w:proofErr w:type="spellStart"/>
      <w:r w:rsidRPr="00A01452">
        <w:t>Côte</w:t>
      </w:r>
      <w:proofErr w:type="spellEnd"/>
      <w:r w:rsidRPr="00A01452">
        <w:t xml:space="preserve"> </w:t>
      </w:r>
      <w:proofErr w:type="spellStart"/>
      <w:r w:rsidRPr="00A01452">
        <w:t>d’Ivoire</w:t>
      </w:r>
      <w:proofErr w:type="spellEnd"/>
      <w:r w:rsidRPr="00A01452">
        <w:t xml:space="preserve"> 27.3.2019.</w:t>
      </w:r>
    </w:p>
  </w:footnote>
  <w:footnote w:id="5">
    <w:p w14:paraId="002AFE18" w14:textId="77777777" w:rsidR="00535D8F" w:rsidRPr="000C3117" w:rsidRDefault="00535D8F" w:rsidP="0062743D">
      <w:pPr>
        <w:pStyle w:val="Alaviitteenteksti"/>
      </w:pPr>
      <w:r>
        <w:rPr>
          <w:rStyle w:val="Alaviitteenviite"/>
        </w:rPr>
        <w:footnoteRef/>
      </w:r>
      <w:r w:rsidRPr="000C3117">
        <w:t xml:space="preserve"> Journal </w:t>
      </w:r>
      <w:proofErr w:type="spellStart"/>
      <w:r w:rsidRPr="000C3117">
        <w:t>Officiel</w:t>
      </w:r>
      <w:proofErr w:type="spellEnd"/>
      <w:r w:rsidRPr="000C3117">
        <w:t xml:space="preserve"> de la </w:t>
      </w:r>
      <w:proofErr w:type="spellStart"/>
      <w:r w:rsidRPr="000C3117">
        <w:t>Republique</w:t>
      </w:r>
      <w:proofErr w:type="spellEnd"/>
      <w:r w:rsidRPr="000C3117">
        <w:t xml:space="preserve"> de </w:t>
      </w:r>
      <w:proofErr w:type="spellStart"/>
      <w:r w:rsidRPr="000C3117">
        <w:t>C</w:t>
      </w:r>
      <w:r w:rsidRPr="00496E32">
        <w:t>ô</w:t>
      </w:r>
      <w:r w:rsidRPr="000C3117">
        <w:t>te</w:t>
      </w:r>
      <w:proofErr w:type="spellEnd"/>
      <w:r w:rsidRPr="000C3117">
        <w:t xml:space="preserve"> </w:t>
      </w:r>
      <w:proofErr w:type="spellStart"/>
      <w:r w:rsidRPr="000C3117">
        <w:t>d’Ivoire</w:t>
      </w:r>
      <w:proofErr w:type="spellEnd"/>
      <w:r w:rsidRPr="000C3117">
        <w:t xml:space="preserve"> 12.7.2019a.</w:t>
      </w:r>
    </w:p>
  </w:footnote>
  <w:footnote w:id="6">
    <w:p w14:paraId="0C629934" w14:textId="77777777" w:rsidR="00535D8F" w:rsidRPr="00110664" w:rsidRDefault="00535D8F">
      <w:pPr>
        <w:pStyle w:val="Alaviitteenteksti"/>
      </w:pPr>
      <w:r>
        <w:rPr>
          <w:rStyle w:val="Alaviitteenviite"/>
        </w:rPr>
        <w:footnoteRef/>
      </w:r>
      <w:r w:rsidRPr="00110664">
        <w:t xml:space="preserve"> CEDAW 30.7.2019, s. 14.</w:t>
      </w:r>
    </w:p>
  </w:footnote>
  <w:footnote w:id="7">
    <w:p w14:paraId="3D9C1DBF" w14:textId="0967461C" w:rsidR="00535D8F" w:rsidRPr="00E47A32" w:rsidRDefault="00535D8F" w:rsidP="00110664">
      <w:pPr>
        <w:pStyle w:val="Alaviitteenteksti"/>
        <w:rPr>
          <w:lang w:val="en-US"/>
        </w:rPr>
      </w:pPr>
      <w:r>
        <w:rPr>
          <w:rStyle w:val="Alaviitteenviite"/>
        </w:rPr>
        <w:footnoteRef/>
      </w:r>
      <w:r>
        <w:t xml:space="preserve"> Moniavioisuus </w:t>
      </w:r>
      <w:r w:rsidR="00FD7FFC">
        <w:t xml:space="preserve">eli polygamia (Norsunluurannikon kontekstissa kuitenkin yleensä monivaimoisuus) </w:t>
      </w:r>
      <w:r>
        <w:t xml:space="preserve">kiellettiin lailla vuonna 1964. Kiellosta huolimatta se on yleisesti hyväksytty käytäntö monissa etnisissä ryhmissä. </w:t>
      </w:r>
      <w:proofErr w:type="spellStart"/>
      <w:r w:rsidRPr="00E47A32">
        <w:rPr>
          <w:lang w:val="en-US"/>
        </w:rPr>
        <w:t>Lähde</w:t>
      </w:r>
      <w:proofErr w:type="spellEnd"/>
      <w:r w:rsidRPr="00E47A32">
        <w:rPr>
          <w:lang w:val="en-US"/>
        </w:rPr>
        <w:t>: Countries and their Cultures [</w:t>
      </w:r>
      <w:proofErr w:type="spellStart"/>
      <w:r w:rsidRPr="00E47A32">
        <w:rPr>
          <w:lang w:val="en-US"/>
        </w:rPr>
        <w:t>päiväämätön</w:t>
      </w:r>
      <w:proofErr w:type="spellEnd"/>
      <w:r w:rsidRPr="00E47A32">
        <w:rPr>
          <w:lang w:val="en-US"/>
        </w:rPr>
        <w:t>].</w:t>
      </w:r>
    </w:p>
  </w:footnote>
  <w:footnote w:id="8">
    <w:p w14:paraId="292DFB4A" w14:textId="77777777" w:rsidR="00535D8F" w:rsidRPr="00E47A32" w:rsidRDefault="00535D8F" w:rsidP="00110664">
      <w:pPr>
        <w:pStyle w:val="Alaviitteenteksti"/>
        <w:rPr>
          <w:lang w:val="en-US"/>
        </w:rPr>
      </w:pPr>
      <w:r>
        <w:rPr>
          <w:rStyle w:val="Alaviitteenviite"/>
        </w:rPr>
        <w:footnoteRef/>
      </w:r>
      <w:r w:rsidRPr="00E47A32">
        <w:rPr>
          <w:lang w:val="en-US"/>
        </w:rPr>
        <w:t xml:space="preserve"> UN CRC 12.7.2019,  s. 8.</w:t>
      </w:r>
    </w:p>
  </w:footnote>
  <w:footnote w:id="9">
    <w:p w14:paraId="640DFCBA" w14:textId="77777777" w:rsidR="00535D8F" w:rsidRPr="00675C04" w:rsidRDefault="00535D8F" w:rsidP="00DA7955">
      <w:pPr>
        <w:pStyle w:val="Alaviitteenteksti"/>
      </w:pPr>
      <w:r>
        <w:rPr>
          <w:rStyle w:val="Alaviitteenviite"/>
        </w:rPr>
        <w:footnoteRef/>
      </w:r>
      <w:r w:rsidRPr="00496E32">
        <w:rPr>
          <w:lang w:val="en-US"/>
        </w:rPr>
        <w:t xml:space="preserve"> OFPRA 7.12.2019, s. 98. </w:t>
      </w:r>
      <w:r w:rsidRPr="00675C04">
        <w:rPr>
          <w:rFonts w:cs="Calibri-Light"/>
        </w:rPr>
        <w:t>Fondation Djigui La</w:t>
      </w:r>
      <w:r>
        <w:rPr>
          <w:rFonts w:cs="Calibri-Light"/>
        </w:rPr>
        <w:t xml:space="preserve"> </w:t>
      </w:r>
      <w:r w:rsidRPr="00675C04">
        <w:rPr>
          <w:rFonts w:cs="Calibri-Light"/>
        </w:rPr>
        <w:t>Grande Esperance</w:t>
      </w:r>
      <w:r>
        <w:rPr>
          <w:rFonts w:cs="Calibri-Light"/>
        </w:rPr>
        <w:t xml:space="preserve"> -kansalaisjärjestön h</w:t>
      </w:r>
      <w:r w:rsidRPr="00675C04">
        <w:t xml:space="preserve">aastattelu tiedonhankintamatkalla </w:t>
      </w:r>
      <w:r>
        <w:t>25.11.–7.12.2019.</w:t>
      </w:r>
    </w:p>
  </w:footnote>
  <w:footnote w:id="10">
    <w:p w14:paraId="07A56A47" w14:textId="77777777" w:rsidR="00535D8F" w:rsidRPr="008B0224" w:rsidRDefault="00535D8F" w:rsidP="007C4DB6">
      <w:pPr>
        <w:pStyle w:val="Alaviitteenteksti"/>
        <w:rPr>
          <w:lang w:val="en-US"/>
        </w:rPr>
      </w:pPr>
      <w:r>
        <w:rPr>
          <w:rStyle w:val="Alaviitteenviite"/>
        </w:rPr>
        <w:footnoteRef/>
      </w:r>
      <w:r w:rsidRPr="008B0224">
        <w:rPr>
          <w:lang w:val="en-US"/>
        </w:rPr>
        <w:t xml:space="preserve"> UNICEF / MICS 9/2021, s. </w:t>
      </w:r>
      <w:r>
        <w:rPr>
          <w:lang w:val="en-US"/>
        </w:rPr>
        <w:t>139 [</w:t>
      </w:r>
      <w:proofErr w:type="spellStart"/>
      <w:r>
        <w:rPr>
          <w:lang w:val="en-US"/>
        </w:rPr>
        <w:t>taulukko</w:t>
      </w:r>
      <w:proofErr w:type="spellEnd"/>
      <w:r>
        <w:rPr>
          <w:lang w:val="en-US"/>
        </w:rPr>
        <w:t xml:space="preserve">]. </w:t>
      </w:r>
    </w:p>
  </w:footnote>
  <w:footnote w:id="11">
    <w:p w14:paraId="6FEADF2F" w14:textId="77777777" w:rsidR="00535D8F" w:rsidRPr="00221DC8" w:rsidRDefault="00535D8F" w:rsidP="007C4DB6">
      <w:pPr>
        <w:pStyle w:val="Alaviitteenteksti"/>
        <w:rPr>
          <w:lang w:val="en-US"/>
        </w:rPr>
      </w:pPr>
      <w:r>
        <w:rPr>
          <w:rStyle w:val="Alaviitteenviite"/>
        </w:rPr>
        <w:footnoteRef/>
      </w:r>
      <w:r w:rsidRPr="00221DC8">
        <w:rPr>
          <w:lang w:val="en-US"/>
        </w:rPr>
        <w:t xml:space="preserve"> </w:t>
      </w:r>
      <w:bookmarkStart w:id="3" w:name="_Hlk110516102"/>
      <w:r w:rsidRPr="00F55F36">
        <w:rPr>
          <w:lang w:val="en-US"/>
        </w:rPr>
        <w:t xml:space="preserve">Freedom House </w:t>
      </w:r>
      <w:r>
        <w:rPr>
          <w:lang w:val="en-US"/>
        </w:rPr>
        <w:t>28.2.2022.</w:t>
      </w:r>
      <w:bookmarkEnd w:id="3"/>
    </w:p>
  </w:footnote>
  <w:footnote w:id="12">
    <w:p w14:paraId="20811386" w14:textId="77777777" w:rsidR="00535D8F" w:rsidRPr="00496E32" w:rsidRDefault="00535D8F" w:rsidP="00AE224F">
      <w:pPr>
        <w:pStyle w:val="Alaviitteenteksti"/>
      </w:pPr>
      <w:r>
        <w:rPr>
          <w:rStyle w:val="Alaviitteenviite"/>
        </w:rPr>
        <w:footnoteRef/>
      </w:r>
      <w:r w:rsidRPr="00496E32">
        <w:t xml:space="preserve"> USDOS 12.4.2022, s. 29.</w:t>
      </w:r>
    </w:p>
  </w:footnote>
  <w:footnote w:id="13">
    <w:p w14:paraId="12D6C27D" w14:textId="1CAF4485" w:rsidR="00535D8F" w:rsidRDefault="00535D8F" w:rsidP="00AE224F">
      <w:pPr>
        <w:pStyle w:val="Alaviitteenteksti"/>
      </w:pPr>
      <w:r>
        <w:rPr>
          <w:rStyle w:val="Alaviitteenviite"/>
        </w:rPr>
        <w:footnoteRef/>
      </w:r>
      <w:r>
        <w:t xml:space="preserve"> </w:t>
      </w:r>
      <w:r w:rsidR="00211775">
        <w:t>R</w:t>
      </w:r>
      <w:r>
        <w:t xml:space="preserve">ekisteröimättömien lasten määrästä saadaan ilmeisesti tietoa rokotettavien lasten määrään vertaamalla. Noin 90 % norsunluurannikkolaisista lapsista rokotetaan. </w:t>
      </w:r>
      <w:r w:rsidR="00211775">
        <w:t xml:space="preserve">Lähde: </w:t>
      </w:r>
      <w:r>
        <w:t>Abidjan.net 28.6.2022.</w:t>
      </w:r>
    </w:p>
  </w:footnote>
  <w:footnote w:id="14">
    <w:p w14:paraId="53F001D6" w14:textId="77777777" w:rsidR="00535D8F" w:rsidRDefault="00535D8F" w:rsidP="00AE224F">
      <w:pPr>
        <w:pStyle w:val="Alaviitteenteksti"/>
      </w:pPr>
      <w:r>
        <w:rPr>
          <w:rStyle w:val="Alaviitteenviite"/>
        </w:rPr>
        <w:footnoteRef/>
      </w:r>
      <w:r>
        <w:t xml:space="preserve"> Abidjan.net 28.6.2022.</w:t>
      </w:r>
    </w:p>
  </w:footnote>
  <w:footnote w:id="15">
    <w:p w14:paraId="09482FB1" w14:textId="77777777" w:rsidR="0036191A" w:rsidRDefault="0036191A" w:rsidP="0036191A">
      <w:pPr>
        <w:pStyle w:val="Alaviitteenteksti"/>
      </w:pPr>
      <w:r>
        <w:rPr>
          <w:rStyle w:val="Alaviitteenviite"/>
        </w:rPr>
        <w:footnoteRef/>
      </w:r>
      <w:r>
        <w:t xml:space="preserve"> </w:t>
      </w:r>
      <w:r w:rsidRPr="001B3691">
        <w:t>UNICEF / MICS 9/2017, s. 132 [taulukko</w:t>
      </w:r>
      <w:r>
        <w:t>].</w:t>
      </w:r>
    </w:p>
  </w:footnote>
  <w:footnote w:id="16">
    <w:p w14:paraId="39835312" w14:textId="77777777" w:rsidR="00535D8F" w:rsidRPr="00FA5191" w:rsidRDefault="00535D8F">
      <w:pPr>
        <w:pStyle w:val="Alaviitteenteksti"/>
      </w:pPr>
      <w:r>
        <w:rPr>
          <w:rStyle w:val="Alaviitteenviite"/>
        </w:rPr>
        <w:footnoteRef/>
      </w:r>
      <w:r w:rsidRPr="00FA5191">
        <w:t xml:space="preserve"> USDOS 12.4.2022, s. 18.</w:t>
      </w:r>
    </w:p>
  </w:footnote>
  <w:footnote w:id="17">
    <w:p w14:paraId="7E16BBB1" w14:textId="77777777" w:rsidR="00535D8F" w:rsidRPr="000C3117" w:rsidRDefault="00535D8F" w:rsidP="0014680B">
      <w:pPr>
        <w:pStyle w:val="Alaviitteenteksti"/>
      </w:pPr>
      <w:r>
        <w:rPr>
          <w:rStyle w:val="Alaviitteenviite"/>
        </w:rPr>
        <w:footnoteRef/>
      </w:r>
      <w:r w:rsidRPr="000C3117">
        <w:t xml:space="preserve"> USDOS 12.4.2022, s. 28.</w:t>
      </w:r>
    </w:p>
  </w:footnote>
  <w:footnote w:id="18">
    <w:p w14:paraId="492B738E" w14:textId="77777777" w:rsidR="00535D8F" w:rsidRPr="000C3117" w:rsidRDefault="00535D8F">
      <w:pPr>
        <w:pStyle w:val="Alaviitteenteksti"/>
      </w:pPr>
      <w:r>
        <w:rPr>
          <w:rStyle w:val="Alaviitteenviite"/>
        </w:rPr>
        <w:footnoteRef/>
      </w:r>
      <w:r w:rsidRPr="000C3117">
        <w:t xml:space="preserve"> CEDAW 30.7.2019, s. 10.</w:t>
      </w:r>
    </w:p>
  </w:footnote>
  <w:footnote w:id="19">
    <w:p w14:paraId="22FCEAFA" w14:textId="77777777" w:rsidR="00535D8F" w:rsidRDefault="00535D8F" w:rsidP="00F62E0F">
      <w:pPr>
        <w:pStyle w:val="Alaviitteenteksti"/>
      </w:pPr>
      <w:r>
        <w:rPr>
          <w:rStyle w:val="Alaviitteenviite"/>
        </w:rPr>
        <w:footnoteRef/>
      </w:r>
      <w:r>
        <w:t xml:space="preserve"> Maahanmuuttovirasto, maatietopalvelu 17.3.2022. Norsunluurannikon kansalaisuuden siirtyminen lapselle [kyselyvastaus].</w:t>
      </w:r>
    </w:p>
  </w:footnote>
  <w:footnote w:id="20">
    <w:p w14:paraId="5BCF2ADF" w14:textId="77777777" w:rsidR="00535D8F" w:rsidRPr="001E6228" w:rsidRDefault="00535D8F" w:rsidP="001E6228">
      <w:pPr>
        <w:pStyle w:val="Alaviitteenteksti"/>
        <w:rPr>
          <w:lang w:val="sv-SE"/>
        </w:rPr>
      </w:pPr>
      <w:r>
        <w:rPr>
          <w:rStyle w:val="Alaviitteenviite"/>
        </w:rPr>
        <w:footnoteRef/>
      </w:r>
      <w:r w:rsidRPr="001E6228">
        <w:rPr>
          <w:lang w:val="sv-SE"/>
        </w:rPr>
        <w:t xml:space="preserve"> </w:t>
      </w:r>
      <w:r w:rsidRPr="00184C9B">
        <w:rPr>
          <w:lang w:val="sv-SE"/>
        </w:rPr>
        <w:t xml:space="preserve">Journal </w:t>
      </w:r>
      <w:proofErr w:type="spellStart"/>
      <w:r w:rsidRPr="00184C9B">
        <w:rPr>
          <w:lang w:val="sv-SE"/>
        </w:rPr>
        <w:t>Officiel</w:t>
      </w:r>
      <w:proofErr w:type="spellEnd"/>
      <w:r w:rsidRPr="00184C9B">
        <w:rPr>
          <w:lang w:val="sv-SE"/>
        </w:rPr>
        <w:t xml:space="preserve"> de la </w:t>
      </w:r>
      <w:proofErr w:type="spellStart"/>
      <w:r w:rsidRPr="001E6228">
        <w:rPr>
          <w:rFonts w:cs="Arial"/>
          <w:shd w:val="clear" w:color="auto" w:fill="FFFFFF"/>
          <w:lang w:val="sv-SE"/>
        </w:rPr>
        <w:t>République</w:t>
      </w:r>
      <w:proofErr w:type="spellEnd"/>
      <w:r w:rsidRPr="001E6228">
        <w:rPr>
          <w:rFonts w:cs="Arial"/>
          <w:shd w:val="clear" w:color="auto" w:fill="FFFFFF"/>
          <w:lang w:val="sv-SE"/>
        </w:rPr>
        <w:t xml:space="preserve"> de Côte d’Ivoire 9.11.2016.</w:t>
      </w:r>
    </w:p>
  </w:footnote>
  <w:footnote w:id="21">
    <w:p w14:paraId="35AC93BD" w14:textId="77777777" w:rsidR="00535D8F" w:rsidRPr="00F64117" w:rsidRDefault="00535D8F" w:rsidP="00612E2C">
      <w:pPr>
        <w:pStyle w:val="Alaviitteenteksti"/>
        <w:rPr>
          <w:lang w:val="en-US"/>
        </w:rPr>
      </w:pPr>
      <w:r>
        <w:rPr>
          <w:rStyle w:val="Alaviitteenviite"/>
        </w:rPr>
        <w:footnoteRef/>
      </w:r>
      <w:r w:rsidRPr="00F64117">
        <w:rPr>
          <w:lang w:val="en-US"/>
        </w:rPr>
        <w:t xml:space="preserve"> </w:t>
      </w:r>
      <w:proofErr w:type="spellStart"/>
      <w:r w:rsidRPr="00F64117">
        <w:rPr>
          <w:lang w:val="en-US"/>
        </w:rPr>
        <w:t>Diaha</w:t>
      </w:r>
      <w:proofErr w:type="spellEnd"/>
      <w:r w:rsidRPr="00F64117">
        <w:rPr>
          <w:lang w:val="en-US"/>
        </w:rPr>
        <w:t xml:space="preserve">-Yao, </w:t>
      </w:r>
      <w:proofErr w:type="spellStart"/>
      <w:r w:rsidRPr="00F64117">
        <w:rPr>
          <w:lang w:val="en-US"/>
        </w:rPr>
        <w:t>Perle</w:t>
      </w:r>
      <w:proofErr w:type="spellEnd"/>
      <w:r w:rsidRPr="00F64117">
        <w:rPr>
          <w:lang w:val="en-US"/>
        </w:rPr>
        <w:t xml:space="preserve"> Audrey 3/2021 s. 16.</w:t>
      </w:r>
    </w:p>
  </w:footnote>
  <w:footnote w:id="22">
    <w:p w14:paraId="38AC94A0" w14:textId="77777777" w:rsidR="00535D8F" w:rsidRPr="00184C9B" w:rsidRDefault="00535D8F" w:rsidP="00612E2C">
      <w:pPr>
        <w:pStyle w:val="Alaviitteenteksti"/>
        <w:rPr>
          <w:lang w:val="sv-SE"/>
        </w:rPr>
      </w:pPr>
      <w:r>
        <w:rPr>
          <w:rStyle w:val="Alaviitteenviite"/>
        </w:rPr>
        <w:footnoteRef/>
      </w:r>
      <w:r w:rsidRPr="00184C9B">
        <w:rPr>
          <w:lang w:val="sv-SE"/>
        </w:rPr>
        <w:t xml:space="preserve"> Journal </w:t>
      </w:r>
      <w:proofErr w:type="spellStart"/>
      <w:r w:rsidRPr="00184C9B">
        <w:rPr>
          <w:lang w:val="sv-SE"/>
        </w:rPr>
        <w:t>Officiel</w:t>
      </w:r>
      <w:proofErr w:type="spellEnd"/>
      <w:r w:rsidRPr="00184C9B">
        <w:rPr>
          <w:lang w:val="sv-SE"/>
        </w:rPr>
        <w:t xml:space="preserve"> de la </w:t>
      </w:r>
      <w:proofErr w:type="spellStart"/>
      <w:r w:rsidRPr="00184C9B">
        <w:rPr>
          <w:rFonts w:cs="Arial"/>
          <w:shd w:val="clear" w:color="auto" w:fill="FFFFFF"/>
          <w:lang w:val="sv-SE"/>
        </w:rPr>
        <w:t>République</w:t>
      </w:r>
      <w:proofErr w:type="spellEnd"/>
      <w:r w:rsidRPr="00184C9B">
        <w:rPr>
          <w:rFonts w:cs="Arial"/>
          <w:shd w:val="clear" w:color="auto" w:fill="FFFFFF"/>
          <w:lang w:val="sv-SE"/>
        </w:rPr>
        <w:t xml:space="preserve"> de Côte d’Ivoire 9.11.2016.</w:t>
      </w:r>
    </w:p>
  </w:footnote>
  <w:footnote w:id="23">
    <w:p w14:paraId="4FCE853B" w14:textId="77777777" w:rsidR="00535D8F" w:rsidRPr="005C6612" w:rsidRDefault="00535D8F" w:rsidP="00612E2C">
      <w:pPr>
        <w:pStyle w:val="Alaviitteenteksti"/>
        <w:rPr>
          <w:lang w:val="sv-SE"/>
        </w:rPr>
      </w:pPr>
      <w:r>
        <w:rPr>
          <w:rStyle w:val="Alaviitteenviite"/>
        </w:rPr>
        <w:footnoteRef/>
      </w:r>
      <w:r w:rsidRPr="005C6612">
        <w:rPr>
          <w:lang w:val="sv-SE"/>
        </w:rPr>
        <w:t>AIP 7.5.2019.</w:t>
      </w:r>
    </w:p>
  </w:footnote>
  <w:footnote w:id="24">
    <w:p w14:paraId="40DA10BC" w14:textId="760FFECD" w:rsidR="00535D8F" w:rsidRPr="005C6612" w:rsidRDefault="00535D8F" w:rsidP="00612E2C">
      <w:pPr>
        <w:pStyle w:val="Alaviitteenteksti"/>
        <w:rPr>
          <w:lang w:val="sv-SE"/>
        </w:rPr>
      </w:pPr>
      <w:r>
        <w:rPr>
          <w:rStyle w:val="Alaviitteenviite"/>
        </w:rPr>
        <w:footnoteRef/>
      </w:r>
      <w:r w:rsidRPr="005C6612">
        <w:rPr>
          <w:lang w:val="sv-SE"/>
        </w:rPr>
        <w:t xml:space="preserve"> OFPRA 19.11.2021, s. 3. </w:t>
      </w:r>
      <w:proofErr w:type="spellStart"/>
      <w:r w:rsidRPr="005C6612">
        <w:rPr>
          <w:lang w:val="sv-SE"/>
        </w:rPr>
        <w:t>Alkuperäislähde</w:t>
      </w:r>
      <w:proofErr w:type="spellEnd"/>
      <w:r w:rsidRPr="005C6612">
        <w:rPr>
          <w:lang w:val="sv-SE"/>
        </w:rPr>
        <w:t xml:space="preserve">: </w:t>
      </w:r>
      <w:proofErr w:type="spellStart"/>
      <w:r w:rsidRPr="005C6612">
        <w:rPr>
          <w:lang w:val="sv-SE"/>
        </w:rPr>
        <w:t>République</w:t>
      </w:r>
      <w:proofErr w:type="spellEnd"/>
      <w:r w:rsidRPr="005C6612">
        <w:rPr>
          <w:lang w:val="sv-SE"/>
        </w:rPr>
        <w:t xml:space="preserve"> de </w:t>
      </w:r>
      <w:proofErr w:type="spellStart"/>
      <w:r w:rsidRPr="005C6612">
        <w:rPr>
          <w:lang w:val="sv-SE"/>
        </w:rPr>
        <w:t>Côte</w:t>
      </w:r>
      <w:proofErr w:type="spellEnd"/>
      <w:r w:rsidRPr="005C6612">
        <w:rPr>
          <w:lang w:val="sv-SE"/>
        </w:rPr>
        <w:t xml:space="preserve"> </w:t>
      </w:r>
      <w:proofErr w:type="spellStart"/>
      <w:r w:rsidRPr="005C6612">
        <w:rPr>
          <w:lang w:val="sv-SE"/>
        </w:rPr>
        <w:t>d’Ivoire</w:t>
      </w:r>
      <w:proofErr w:type="spellEnd"/>
      <w:r w:rsidRPr="005C6612">
        <w:rPr>
          <w:lang w:val="sv-SE"/>
        </w:rPr>
        <w:t xml:space="preserve">, </w:t>
      </w:r>
      <w:proofErr w:type="spellStart"/>
      <w:r w:rsidRPr="005C6612">
        <w:rPr>
          <w:lang w:val="sv-SE"/>
        </w:rPr>
        <w:t>Loi</w:t>
      </w:r>
      <w:proofErr w:type="spellEnd"/>
      <w:r w:rsidRPr="005C6612">
        <w:rPr>
          <w:lang w:val="sv-SE"/>
        </w:rPr>
        <w:t xml:space="preserve"> n° 64–377 du 7 </w:t>
      </w:r>
      <w:proofErr w:type="spellStart"/>
      <w:r w:rsidRPr="005C6612">
        <w:rPr>
          <w:lang w:val="sv-SE"/>
        </w:rPr>
        <w:t>octobre</w:t>
      </w:r>
      <w:proofErr w:type="spellEnd"/>
      <w:r w:rsidRPr="005C6612">
        <w:rPr>
          <w:lang w:val="sv-SE"/>
        </w:rPr>
        <w:t xml:space="preserve"> 1964, relative à la </w:t>
      </w:r>
      <w:proofErr w:type="spellStart"/>
      <w:r w:rsidRPr="005C6612">
        <w:rPr>
          <w:lang w:val="sv-SE"/>
        </w:rPr>
        <w:t>paternité</w:t>
      </w:r>
      <w:proofErr w:type="spellEnd"/>
      <w:r w:rsidRPr="005C6612">
        <w:rPr>
          <w:lang w:val="sv-SE"/>
        </w:rPr>
        <w:t xml:space="preserve"> et à la </w:t>
      </w:r>
      <w:proofErr w:type="spellStart"/>
      <w:r w:rsidRPr="005C6612">
        <w:rPr>
          <w:lang w:val="sv-SE"/>
        </w:rPr>
        <w:t>filiation</w:t>
      </w:r>
      <w:proofErr w:type="spellEnd"/>
      <w:r w:rsidRPr="005C6612">
        <w:rPr>
          <w:lang w:val="sv-SE"/>
        </w:rPr>
        <w:t>,</w:t>
      </w:r>
    </w:p>
    <w:p w14:paraId="08C0D025" w14:textId="77777777" w:rsidR="00535D8F" w:rsidRPr="00771F67" w:rsidRDefault="00535D8F" w:rsidP="00612E2C">
      <w:pPr>
        <w:pStyle w:val="Alaviitteenteksti"/>
        <w:rPr>
          <w:lang w:val="sv-SE"/>
        </w:rPr>
      </w:pPr>
      <w:proofErr w:type="spellStart"/>
      <w:r w:rsidRPr="00771F67">
        <w:rPr>
          <w:lang w:val="sv-SE"/>
        </w:rPr>
        <w:t>modifiée</w:t>
      </w:r>
      <w:proofErr w:type="spellEnd"/>
      <w:r w:rsidRPr="00771F67">
        <w:rPr>
          <w:lang w:val="sv-SE"/>
        </w:rPr>
        <w:t xml:space="preserve"> par la </w:t>
      </w:r>
      <w:proofErr w:type="spellStart"/>
      <w:r w:rsidRPr="00771F67">
        <w:rPr>
          <w:lang w:val="sv-SE"/>
        </w:rPr>
        <w:t>loi</w:t>
      </w:r>
      <w:proofErr w:type="spellEnd"/>
      <w:r w:rsidRPr="00771F67">
        <w:rPr>
          <w:lang w:val="sv-SE"/>
        </w:rPr>
        <w:t xml:space="preserve"> n° 83</w:t>
      </w:r>
      <w:r>
        <w:rPr>
          <w:lang w:val="sv-SE"/>
        </w:rPr>
        <w:t>–</w:t>
      </w:r>
      <w:r w:rsidRPr="00771F67">
        <w:rPr>
          <w:lang w:val="sv-SE"/>
        </w:rPr>
        <w:t xml:space="preserve">799 du 2 </w:t>
      </w:r>
      <w:proofErr w:type="spellStart"/>
      <w:r w:rsidRPr="00771F67">
        <w:rPr>
          <w:lang w:val="sv-SE"/>
        </w:rPr>
        <w:t>août</w:t>
      </w:r>
      <w:proofErr w:type="spellEnd"/>
      <w:r w:rsidRPr="00771F67">
        <w:rPr>
          <w:lang w:val="sv-SE"/>
        </w:rPr>
        <w:t xml:space="preserve"> 1983, 02/08/1983,</w:t>
      </w:r>
    </w:p>
    <w:p w14:paraId="67FDD8BB" w14:textId="77777777" w:rsidR="00535D8F" w:rsidRPr="00771F67" w:rsidRDefault="00535D8F" w:rsidP="00612E2C">
      <w:pPr>
        <w:pStyle w:val="Alaviitteenteksti"/>
      </w:pPr>
      <w:hyperlink r:id="rId1" w:history="1">
        <w:r w:rsidRPr="00771F67">
          <w:rPr>
            <w:rStyle w:val="Hyperlinkki"/>
          </w:rPr>
          <w:t>http://editions-alexandrie.com/subscription/texte/12236-loi-n---64-377-du-7-octobre-1964--</w:t>
        </w:r>
        <w:proofErr w:type="spellStart"/>
        <w:r w:rsidRPr="00771F67">
          <w:rPr>
            <w:rStyle w:val="Hyperlinkki"/>
          </w:rPr>
          <w:t>relative</w:t>
        </w:r>
        <w:proofErr w:type="spellEnd"/>
        <w:r w:rsidRPr="00771F67">
          <w:rPr>
            <w:rStyle w:val="Hyperlinkki"/>
          </w:rPr>
          <w:t>-a-</w:t>
        </w:r>
        <w:proofErr w:type="spellStart"/>
        <w:r w:rsidRPr="00771F67">
          <w:rPr>
            <w:rStyle w:val="Hyperlinkki"/>
          </w:rPr>
          <w:t>lapaternite</w:t>
        </w:r>
        <w:proofErr w:type="spellEnd"/>
        <w:r w:rsidRPr="00771F67">
          <w:rPr>
            <w:rStyle w:val="Hyperlinkki"/>
          </w:rPr>
          <w:t>-et-a-la-</w:t>
        </w:r>
        <w:proofErr w:type="spellStart"/>
        <w:r w:rsidRPr="00771F67">
          <w:rPr>
            <w:rStyle w:val="Hyperlinkki"/>
          </w:rPr>
          <w:t>filiation</w:t>
        </w:r>
        <w:proofErr w:type="spellEnd"/>
        <w:r w:rsidRPr="00771F67">
          <w:rPr>
            <w:rStyle w:val="Hyperlinkki"/>
          </w:rPr>
          <w:t>--</w:t>
        </w:r>
        <w:proofErr w:type="spellStart"/>
        <w:r w:rsidRPr="00771F67">
          <w:rPr>
            <w:rStyle w:val="Hyperlinkki"/>
          </w:rPr>
          <w:t>modifiee</w:t>
        </w:r>
        <w:proofErr w:type="spellEnd"/>
        <w:r w:rsidRPr="00771F67">
          <w:rPr>
            <w:rStyle w:val="Hyperlinkki"/>
          </w:rPr>
          <w:t>-par-la-loi-n---83-799-du-2-aout-1983</w:t>
        </w:r>
      </w:hyperlink>
      <w:r w:rsidRPr="00771F67">
        <w:t xml:space="preserve"> </w:t>
      </w:r>
      <w:r>
        <w:t>(hyperlinkki ei toimi).</w:t>
      </w:r>
      <w:r w:rsidRPr="00771F67">
        <w:t xml:space="preserve">  </w:t>
      </w:r>
    </w:p>
  </w:footnote>
  <w:footnote w:id="25">
    <w:p w14:paraId="10706E1B" w14:textId="78D19B26" w:rsidR="00535D8F" w:rsidRPr="00211775" w:rsidRDefault="00535D8F">
      <w:pPr>
        <w:pStyle w:val="Alaviitteenteksti"/>
        <w:rPr>
          <w:lang w:val="sv-SE"/>
        </w:rPr>
      </w:pPr>
      <w:r>
        <w:rPr>
          <w:rStyle w:val="Alaviitteenviite"/>
        </w:rPr>
        <w:footnoteRef/>
      </w:r>
      <w:r w:rsidRPr="00211775">
        <w:rPr>
          <w:lang w:val="sv-SE"/>
        </w:rPr>
        <w:t xml:space="preserve"> Journal </w:t>
      </w:r>
      <w:proofErr w:type="spellStart"/>
      <w:r w:rsidRPr="00211775">
        <w:rPr>
          <w:lang w:val="sv-SE"/>
        </w:rPr>
        <w:t>Officiel</w:t>
      </w:r>
      <w:proofErr w:type="spellEnd"/>
      <w:r w:rsidRPr="00211775">
        <w:rPr>
          <w:lang w:val="sv-SE"/>
        </w:rPr>
        <w:t xml:space="preserve"> de la </w:t>
      </w:r>
      <w:proofErr w:type="spellStart"/>
      <w:r w:rsidRPr="00211775">
        <w:rPr>
          <w:lang w:val="sv-SE"/>
        </w:rPr>
        <w:t>R</w:t>
      </w:r>
      <w:r w:rsidR="00211775" w:rsidRPr="00211775">
        <w:rPr>
          <w:lang w:val="sv-SE"/>
        </w:rPr>
        <w:t>é</w:t>
      </w:r>
      <w:r w:rsidRPr="00211775">
        <w:rPr>
          <w:lang w:val="sv-SE"/>
        </w:rPr>
        <w:t>publique</w:t>
      </w:r>
      <w:proofErr w:type="spellEnd"/>
      <w:r w:rsidRPr="00211775">
        <w:rPr>
          <w:lang w:val="sv-SE"/>
        </w:rPr>
        <w:t xml:space="preserve"> de </w:t>
      </w:r>
      <w:proofErr w:type="spellStart"/>
      <w:r w:rsidRPr="00211775">
        <w:rPr>
          <w:lang w:val="sv-SE"/>
        </w:rPr>
        <w:t>Côte</w:t>
      </w:r>
      <w:proofErr w:type="spellEnd"/>
      <w:r w:rsidRPr="00211775">
        <w:rPr>
          <w:lang w:val="sv-SE"/>
        </w:rPr>
        <w:t xml:space="preserve"> </w:t>
      </w:r>
      <w:proofErr w:type="spellStart"/>
      <w:r w:rsidRPr="00211775">
        <w:rPr>
          <w:lang w:val="sv-SE"/>
        </w:rPr>
        <w:t>d’Ivoire</w:t>
      </w:r>
      <w:proofErr w:type="spellEnd"/>
      <w:r w:rsidRPr="00211775">
        <w:rPr>
          <w:lang w:val="sv-SE"/>
        </w:rPr>
        <w:t xml:space="preserve"> 12.7.2019b.</w:t>
      </w:r>
    </w:p>
  </w:footnote>
  <w:footnote w:id="26">
    <w:p w14:paraId="443CB210" w14:textId="77777777" w:rsidR="00535D8F" w:rsidRPr="007E15C6" w:rsidRDefault="00535D8F" w:rsidP="00C70011">
      <w:pPr>
        <w:spacing w:after="0"/>
      </w:pPr>
      <w:r>
        <w:rPr>
          <w:rStyle w:val="Alaviitteenviite"/>
        </w:rPr>
        <w:footnoteRef/>
      </w:r>
      <w:r w:rsidRPr="007E15C6">
        <w:t xml:space="preserve"> Journal </w:t>
      </w:r>
      <w:proofErr w:type="spellStart"/>
      <w:r w:rsidRPr="007E15C6">
        <w:t>Officiel</w:t>
      </w:r>
      <w:proofErr w:type="spellEnd"/>
      <w:r w:rsidRPr="007E15C6">
        <w:t xml:space="preserve"> de la </w:t>
      </w:r>
      <w:proofErr w:type="spellStart"/>
      <w:r w:rsidRPr="007E15C6">
        <w:t>Republique</w:t>
      </w:r>
      <w:proofErr w:type="spellEnd"/>
      <w:r w:rsidRPr="007E15C6">
        <w:t xml:space="preserve"> de </w:t>
      </w:r>
      <w:proofErr w:type="spellStart"/>
      <w:r w:rsidRPr="007E15C6">
        <w:t>Côte</w:t>
      </w:r>
      <w:proofErr w:type="spellEnd"/>
      <w:r w:rsidRPr="007E15C6">
        <w:t xml:space="preserve"> </w:t>
      </w:r>
      <w:proofErr w:type="spellStart"/>
      <w:r w:rsidRPr="007E15C6">
        <w:t>d’Ivoire</w:t>
      </w:r>
      <w:proofErr w:type="spellEnd"/>
      <w:r w:rsidRPr="007E15C6">
        <w:t xml:space="preserve"> 12.7.2019b.</w:t>
      </w:r>
    </w:p>
  </w:footnote>
  <w:footnote w:id="27">
    <w:p w14:paraId="6787E8C0" w14:textId="77777777" w:rsidR="00535D8F" w:rsidRDefault="00535D8F" w:rsidP="008573D8">
      <w:pPr>
        <w:spacing w:after="0"/>
      </w:pPr>
      <w:r>
        <w:rPr>
          <w:rStyle w:val="Alaviitteenviite"/>
        </w:rPr>
        <w:footnoteRef/>
      </w:r>
      <w:r>
        <w:t xml:space="preserve"> </w:t>
      </w:r>
      <w:r w:rsidRPr="007E15C6">
        <w:t xml:space="preserve">Journal </w:t>
      </w:r>
      <w:proofErr w:type="spellStart"/>
      <w:r w:rsidRPr="007E15C6">
        <w:t>Officiel</w:t>
      </w:r>
      <w:proofErr w:type="spellEnd"/>
      <w:r w:rsidRPr="007E15C6">
        <w:t xml:space="preserve"> de la </w:t>
      </w:r>
      <w:proofErr w:type="spellStart"/>
      <w:r w:rsidRPr="007E15C6">
        <w:t>Republique</w:t>
      </w:r>
      <w:proofErr w:type="spellEnd"/>
      <w:r w:rsidRPr="007E15C6">
        <w:t xml:space="preserve"> de </w:t>
      </w:r>
      <w:r w:rsidRPr="00001D6E">
        <w:t>Côte d’Ivoire</w:t>
      </w:r>
      <w:r>
        <w:t xml:space="preserve"> 16.7.2019.</w:t>
      </w:r>
    </w:p>
  </w:footnote>
  <w:footnote w:id="28">
    <w:p w14:paraId="63F8FEE4" w14:textId="77777777" w:rsidR="00535D8F" w:rsidRPr="00396F58" w:rsidRDefault="00535D8F" w:rsidP="00396F58">
      <w:pPr>
        <w:pStyle w:val="Alaviitteenteksti"/>
        <w:rPr>
          <w:lang w:val="sv-SE"/>
        </w:rPr>
      </w:pPr>
      <w:r>
        <w:rPr>
          <w:rStyle w:val="Alaviitteenviite"/>
        </w:rPr>
        <w:footnoteRef/>
      </w:r>
      <w:r w:rsidRPr="00396F58">
        <w:rPr>
          <w:lang w:val="sv-SE"/>
        </w:rPr>
        <w:t xml:space="preserve"> Journal </w:t>
      </w:r>
      <w:proofErr w:type="spellStart"/>
      <w:r w:rsidRPr="00396F58">
        <w:rPr>
          <w:lang w:val="sv-SE"/>
        </w:rPr>
        <w:t>Officiel</w:t>
      </w:r>
      <w:proofErr w:type="spellEnd"/>
      <w:r w:rsidRPr="00396F58">
        <w:rPr>
          <w:lang w:val="sv-SE"/>
        </w:rPr>
        <w:t xml:space="preserve"> de la </w:t>
      </w:r>
      <w:proofErr w:type="spellStart"/>
      <w:r w:rsidRPr="00396F58">
        <w:rPr>
          <w:lang w:val="sv-SE"/>
        </w:rPr>
        <w:t>Republique</w:t>
      </w:r>
      <w:proofErr w:type="spellEnd"/>
      <w:r w:rsidRPr="00396F58">
        <w:rPr>
          <w:lang w:val="sv-SE"/>
        </w:rPr>
        <w:t xml:space="preserve"> de Côte d’Ivoire 10.7.2019.</w:t>
      </w:r>
    </w:p>
  </w:footnote>
  <w:footnote w:id="29">
    <w:p w14:paraId="6257554E" w14:textId="77777777" w:rsidR="00535D8F" w:rsidRPr="00396F58" w:rsidRDefault="00535D8F">
      <w:pPr>
        <w:pStyle w:val="Alaviitteenteksti"/>
        <w:rPr>
          <w:lang w:val="sv-SE"/>
        </w:rPr>
      </w:pPr>
      <w:r>
        <w:rPr>
          <w:rStyle w:val="Alaviitteenviite"/>
        </w:rPr>
        <w:footnoteRef/>
      </w:r>
      <w:r w:rsidRPr="00396F58">
        <w:rPr>
          <w:lang w:val="sv-SE"/>
        </w:rPr>
        <w:t xml:space="preserve"> RFI / </w:t>
      </w:r>
      <w:proofErr w:type="spellStart"/>
      <w:r w:rsidRPr="00396F58">
        <w:rPr>
          <w:lang w:val="sv-SE"/>
        </w:rPr>
        <w:t>Yansané</w:t>
      </w:r>
      <w:proofErr w:type="spellEnd"/>
      <w:r w:rsidRPr="00396F58">
        <w:rPr>
          <w:lang w:val="sv-SE"/>
        </w:rPr>
        <w:t xml:space="preserve"> 24.5.2021.</w:t>
      </w:r>
    </w:p>
  </w:footnote>
  <w:footnote w:id="30">
    <w:p w14:paraId="4B70816E" w14:textId="77777777" w:rsidR="00535D8F" w:rsidRPr="007E15C6" w:rsidRDefault="00535D8F" w:rsidP="00BE1D78">
      <w:pPr>
        <w:spacing w:after="0"/>
        <w:rPr>
          <w:lang w:val="sv-SE"/>
        </w:rPr>
      </w:pPr>
      <w:r>
        <w:rPr>
          <w:rStyle w:val="Alaviitteenviite"/>
        </w:rPr>
        <w:footnoteRef/>
      </w:r>
      <w:r w:rsidRPr="007E15C6">
        <w:rPr>
          <w:lang w:val="sv-SE"/>
        </w:rPr>
        <w:t xml:space="preserve"> Journal </w:t>
      </w:r>
      <w:proofErr w:type="spellStart"/>
      <w:r w:rsidRPr="007E15C6">
        <w:rPr>
          <w:lang w:val="sv-SE"/>
        </w:rPr>
        <w:t>Officiel</w:t>
      </w:r>
      <w:proofErr w:type="spellEnd"/>
      <w:r w:rsidRPr="007E15C6">
        <w:rPr>
          <w:lang w:val="sv-SE"/>
        </w:rPr>
        <w:t xml:space="preserve"> de la </w:t>
      </w:r>
      <w:proofErr w:type="spellStart"/>
      <w:r w:rsidRPr="007E15C6">
        <w:rPr>
          <w:lang w:val="sv-SE"/>
        </w:rPr>
        <w:t>Republique</w:t>
      </w:r>
      <w:proofErr w:type="spellEnd"/>
      <w:r w:rsidRPr="007E15C6">
        <w:rPr>
          <w:lang w:val="sv-SE"/>
        </w:rPr>
        <w:t xml:space="preserve"> de Côte d’Ivoire 10.7.2019.</w:t>
      </w:r>
    </w:p>
  </w:footnote>
  <w:footnote w:id="31">
    <w:p w14:paraId="3622289C" w14:textId="72B8A383" w:rsidR="00535D8F" w:rsidRPr="00496E32" w:rsidRDefault="00535D8F" w:rsidP="007E15C6">
      <w:pPr>
        <w:pStyle w:val="Alaviitteenteksti"/>
      </w:pPr>
      <w:r>
        <w:rPr>
          <w:rStyle w:val="Alaviitteenviite"/>
        </w:rPr>
        <w:footnoteRef/>
      </w:r>
      <w:r w:rsidRPr="003B16A3">
        <w:rPr>
          <w:lang w:val="sv-SE"/>
        </w:rPr>
        <w:t xml:space="preserve"> OFPRA 19.11.2021, s. 4. </w:t>
      </w:r>
      <w:proofErr w:type="spellStart"/>
      <w:r w:rsidRPr="007E15C6">
        <w:rPr>
          <w:lang w:val="sv-SE"/>
        </w:rPr>
        <w:t>Alkuperäislähde</w:t>
      </w:r>
      <w:proofErr w:type="spellEnd"/>
      <w:r w:rsidRPr="007E15C6">
        <w:rPr>
          <w:lang w:val="sv-SE"/>
        </w:rPr>
        <w:t xml:space="preserve">: </w:t>
      </w:r>
      <w:proofErr w:type="spellStart"/>
      <w:r w:rsidRPr="007E15C6">
        <w:rPr>
          <w:lang w:val="sv-SE"/>
        </w:rPr>
        <w:t>Ministère</w:t>
      </w:r>
      <w:proofErr w:type="spellEnd"/>
      <w:r w:rsidRPr="007E15C6">
        <w:rPr>
          <w:lang w:val="sv-SE"/>
        </w:rPr>
        <w:t xml:space="preserve"> de la </w:t>
      </w:r>
      <w:proofErr w:type="spellStart"/>
      <w:r w:rsidRPr="007E15C6">
        <w:rPr>
          <w:lang w:val="sv-SE"/>
        </w:rPr>
        <w:t>Justice</w:t>
      </w:r>
      <w:proofErr w:type="spellEnd"/>
      <w:r w:rsidRPr="007E15C6">
        <w:rPr>
          <w:lang w:val="sv-SE"/>
        </w:rPr>
        <w:t xml:space="preserve"> et des </w:t>
      </w:r>
      <w:proofErr w:type="spellStart"/>
      <w:r w:rsidRPr="007E15C6">
        <w:rPr>
          <w:lang w:val="sv-SE"/>
        </w:rPr>
        <w:t>Droits</w:t>
      </w:r>
      <w:proofErr w:type="spellEnd"/>
      <w:r w:rsidRPr="007E15C6">
        <w:rPr>
          <w:lang w:val="sv-SE"/>
        </w:rPr>
        <w:t xml:space="preserve"> de </w:t>
      </w:r>
      <w:proofErr w:type="spellStart"/>
      <w:r w:rsidRPr="007E15C6">
        <w:rPr>
          <w:lang w:val="sv-SE"/>
        </w:rPr>
        <w:t>l’Homme</w:t>
      </w:r>
      <w:proofErr w:type="spellEnd"/>
      <w:r w:rsidRPr="007E15C6">
        <w:rPr>
          <w:lang w:val="sv-SE"/>
        </w:rPr>
        <w:t xml:space="preserve"> de </w:t>
      </w:r>
      <w:proofErr w:type="spellStart"/>
      <w:r w:rsidRPr="007E15C6">
        <w:rPr>
          <w:lang w:val="sv-SE"/>
        </w:rPr>
        <w:t>Côte</w:t>
      </w:r>
      <w:proofErr w:type="spellEnd"/>
      <w:r w:rsidRPr="007E15C6">
        <w:rPr>
          <w:lang w:val="sv-SE"/>
        </w:rPr>
        <w:t xml:space="preserve"> </w:t>
      </w:r>
      <w:proofErr w:type="spellStart"/>
      <w:r w:rsidRPr="007E15C6">
        <w:rPr>
          <w:lang w:val="sv-SE"/>
        </w:rPr>
        <w:t>d’Ivoire</w:t>
      </w:r>
      <w:proofErr w:type="spellEnd"/>
      <w:r w:rsidRPr="007E15C6">
        <w:rPr>
          <w:lang w:val="sv-SE"/>
        </w:rPr>
        <w:t xml:space="preserve"> 03.05.2019 [Facebook-</w:t>
      </w:r>
      <w:proofErr w:type="spellStart"/>
      <w:r w:rsidRPr="007E15C6">
        <w:rPr>
          <w:lang w:val="sv-SE"/>
        </w:rPr>
        <w:t>sivu</w:t>
      </w:r>
      <w:proofErr w:type="spellEnd"/>
      <w:r w:rsidRPr="007E15C6">
        <w:rPr>
          <w:lang w:val="sv-SE"/>
        </w:rPr>
        <w:t xml:space="preserve">] </w:t>
      </w:r>
      <w:hyperlink r:id="rId2" w:history="1">
        <w:r w:rsidRPr="007E15C6">
          <w:rPr>
            <w:rStyle w:val="Hyperlinkki"/>
            <w:lang w:val="sv-SE"/>
          </w:rPr>
          <w:t>https://m.facebook.com/MinistereJusticeCI/photos/a.486171061737769/839827209705484/?type=3&amp;source=57</w:t>
        </w:r>
      </w:hyperlink>
      <w:r w:rsidRPr="007E15C6">
        <w:rPr>
          <w:lang w:val="sv-SE"/>
        </w:rPr>
        <w:t xml:space="preserve"> (</w:t>
      </w:r>
      <w:proofErr w:type="spellStart"/>
      <w:r w:rsidRPr="007E15C6">
        <w:rPr>
          <w:lang w:val="sv-SE"/>
        </w:rPr>
        <w:t>käyty</w:t>
      </w:r>
      <w:proofErr w:type="spellEnd"/>
      <w:r w:rsidRPr="007E15C6">
        <w:rPr>
          <w:lang w:val="sv-SE"/>
        </w:rPr>
        <w:t xml:space="preserve"> 2.8.2022). </w:t>
      </w:r>
      <w:proofErr w:type="spellStart"/>
      <w:r>
        <w:t>Sivililakia</w:t>
      </w:r>
      <w:proofErr w:type="spellEnd"/>
      <w:r>
        <w:t xml:space="preserve"> ei pysty lataamaan sivustolta </w:t>
      </w:r>
      <w:hyperlink r:id="rId3" w:history="1">
        <w:r w:rsidRPr="00FF74FC">
          <w:rPr>
            <w:rStyle w:val="Hyperlinkki"/>
          </w:rPr>
          <w:t>https://www.ivoire-juriste.com/p/telechargement.html</w:t>
        </w:r>
      </w:hyperlink>
      <w:r>
        <w:t xml:space="preserve"> eikä hyperlinkki </w:t>
      </w:r>
      <w:hyperlink r:id="rId4" w:history="1">
        <w:r w:rsidRPr="00FF74FC">
          <w:rPr>
            <w:rStyle w:val="Hyperlinkki"/>
          </w:rPr>
          <w:t>https://cndh.ci/wp-content/uploads/2015/10/CODE_CIVIL-1-2020.pdf</w:t>
        </w:r>
      </w:hyperlink>
      <w:r>
        <w:t xml:space="preserve"> toimi.</w:t>
      </w:r>
    </w:p>
  </w:footnote>
  <w:footnote w:id="32">
    <w:p w14:paraId="577CC5BB" w14:textId="77777777" w:rsidR="00535D8F" w:rsidRPr="000C3117" w:rsidRDefault="00535D8F">
      <w:pPr>
        <w:pStyle w:val="Alaviitteenteksti"/>
      </w:pPr>
      <w:r>
        <w:rPr>
          <w:rStyle w:val="Alaviitteenviite"/>
        </w:rPr>
        <w:footnoteRef/>
      </w:r>
      <w:r w:rsidRPr="000C3117">
        <w:t xml:space="preserve"> CIA 26.7.2022.</w:t>
      </w:r>
    </w:p>
  </w:footnote>
  <w:footnote w:id="33">
    <w:p w14:paraId="68BA87B3" w14:textId="77777777" w:rsidR="00535D8F" w:rsidRPr="00DA3955" w:rsidRDefault="00535D8F">
      <w:pPr>
        <w:pStyle w:val="Alaviitteenteksti"/>
      </w:pPr>
      <w:r>
        <w:rPr>
          <w:rStyle w:val="Alaviitteenviite"/>
        </w:rPr>
        <w:footnoteRef/>
      </w:r>
      <w:r w:rsidRPr="00DA3955">
        <w:t xml:space="preserve"> OECD 30.6.2022, s. 10</w:t>
      </w:r>
      <w:r>
        <w:t>–</w:t>
      </w:r>
      <w:r w:rsidRPr="00DA3955">
        <w:t>20, ml. kartta sivulla 14.</w:t>
      </w:r>
    </w:p>
  </w:footnote>
  <w:footnote w:id="34">
    <w:p w14:paraId="56F4C607" w14:textId="2219BAD9" w:rsidR="00535D8F" w:rsidRDefault="00535D8F">
      <w:pPr>
        <w:pStyle w:val="Alaviitteenteksti"/>
      </w:pPr>
      <w:r>
        <w:rPr>
          <w:rStyle w:val="Alaviitteenviite"/>
        </w:rPr>
        <w:footnoteRef/>
      </w:r>
      <w:r>
        <w:t xml:space="preserve"> </w:t>
      </w:r>
      <w:r w:rsidR="00644079">
        <w:t>(</w:t>
      </w:r>
      <w:r w:rsidR="00211775">
        <w:t xml:space="preserve">tutkijan huomautus: </w:t>
      </w:r>
      <w:r w:rsidR="00644079" w:rsidRPr="00644079">
        <w:t xml:space="preserve">Perinteisiin arvoihin nojaavassa yhteiskunnassa perhekäsitys </w:t>
      </w:r>
      <w:r>
        <w:t>saattaa olla ydinperhettä laajempi</w:t>
      </w:r>
      <w:r w:rsidR="00211775">
        <w:t>)</w:t>
      </w:r>
      <w:r>
        <w:t xml:space="preserve">. </w:t>
      </w:r>
    </w:p>
  </w:footnote>
  <w:footnote w:id="35">
    <w:p w14:paraId="075DD8E2" w14:textId="77777777" w:rsidR="00535D8F" w:rsidRPr="00400FEB" w:rsidRDefault="00535D8F">
      <w:pPr>
        <w:pStyle w:val="Alaviitteenteksti"/>
      </w:pPr>
      <w:r>
        <w:rPr>
          <w:rStyle w:val="Alaviitteenviite"/>
        </w:rPr>
        <w:footnoteRef/>
      </w:r>
      <w:r w:rsidRPr="00400FEB">
        <w:t xml:space="preserve"> OFPRA 7.12.2019, s. 98.</w:t>
      </w:r>
      <w:r>
        <w:t xml:space="preserve"> </w:t>
      </w:r>
      <w:r>
        <w:rPr>
          <w:rFonts w:cs="Arial"/>
          <w:shd w:val="clear" w:color="auto" w:fill="FFFFFF"/>
        </w:rPr>
        <w:t xml:space="preserve">Fondation Djigui -säätiön edustajan </w:t>
      </w:r>
      <w:r w:rsidRPr="00675C04">
        <w:t>haastattelu tiedonhankintamatkalla 25.11.–7.12.2019.</w:t>
      </w:r>
    </w:p>
  </w:footnote>
  <w:footnote w:id="36">
    <w:p w14:paraId="3655FD84" w14:textId="77777777" w:rsidR="00535D8F" w:rsidRPr="00496E32" w:rsidRDefault="00535D8F">
      <w:pPr>
        <w:pStyle w:val="Alaviitteenteksti"/>
        <w:rPr>
          <w:lang w:val="sv-SE"/>
        </w:rPr>
      </w:pPr>
      <w:r>
        <w:rPr>
          <w:rStyle w:val="Alaviitteenviite"/>
        </w:rPr>
        <w:footnoteRef/>
      </w:r>
      <w:r w:rsidRPr="00496E32">
        <w:rPr>
          <w:lang w:val="sv-SE"/>
        </w:rPr>
        <w:t xml:space="preserve"> USDOS 12.4.2022, s. 28.</w:t>
      </w:r>
    </w:p>
  </w:footnote>
  <w:footnote w:id="37">
    <w:p w14:paraId="1BEB7943" w14:textId="77777777" w:rsidR="00535D8F" w:rsidRPr="00124720" w:rsidRDefault="00535D8F">
      <w:pPr>
        <w:pStyle w:val="Alaviitteenteksti"/>
        <w:rPr>
          <w:lang w:val="sv-SE"/>
        </w:rPr>
      </w:pPr>
      <w:r>
        <w:rPr>
          <w:rStyle w:val="Alaviitteenviite"/>
        </w:rPr>
        <w:footnoteRef/>
      </w:r>
      <w:r w:rsidRPr="00124720">
        <w:rPr>
          <w:lang w:val="sv-SE"/>
        </w:rPr>
        <w:t xml:space="preserve"> </w:t>
      </w:r>
      <w:hyperlink r:id="rId5" w:history="1">
        <w:proofErr w:type="spellStart"/>
        <w:r w:rsidRPr="00124720">
          <w:rPr>
            <w:bCs/>
            <w:shd w:val="clear" w:color="auto" w:fill="FFFFFF"/>
            <w:lang w:val="sv-SE"/>
          </w:rPr>
          <w:t>Desgrées</w:t>
        </w:r>
        <w:proofErr w:type="spellEnd"/>
        <w:r w:rsidRPr="00124720">
          <w:rPr>
            <w:bCs/>
            <w:shd w:val="clear" w:color="auto" w:fill="FFFFFF"/>
            <w:lang w:val="sv-SE"/>
          </w:rPr>
          <w:t xml:space="preserve"> du </w:t>
        </w:r>
        <w:proofErr w:type="spellStart"/>
        <w:r w:rsidRPr="00124720">
          <w:rPr>
            <w:bCs/>
            <w:shd w:val="clear" w:color="auto" w:fill="FFFFFF"/>
            <w:lang w:val="sv-SE"/>
          </w:rPr>
          <w:t>Loû</w:t>
        </w:r>
        <w:proofErr w:type="spellEnd"/>
      </w:hyperlink>
      <w:r w:rsidRPr="00124720">
        <w:rPr>
          <w:lang w:val="sv-SE"/>
        </w:rPr>
        <w:t xml:space="preserve">, </w:t>
      </w:r>
      <w:proofErr w:type="spellStart"/>
      <w:r w:rsidRPr="00124720">
        <w:rPr>
          <w:lang w:val="sv-SE"/>
        </w:rPr>
        <w:t>Annabel</w:t>
      </w:r>
      <w:proofErr w:type="spellEnd"/>
      <w:r w:rsidRPr="00124720">
        <w:rPr>
          <w:lang w:val="sv-SE"/>
        </w:rPr>
        <w:t xml:space="preserve"> 2/2014.</w:t>
      </w:r>
    </w:p>
  </w:footnote>
  <w:footnote w:id="38">
    <w:p w14:paraId="3397BDAE" w14:textId="77777777" w:rsidR="00535D8F" w:rsidRPr="00535D8F" w:rsidRDefault="00535D8F">
      <w:pPr>
        <w:pStyle w:val="Alaviitteenteksti"/>
        <w:rPr>
          <w:lang w:val="sv-SE"/>
        </w:rPr>
      </w:pPr>
      <w:r>
        <w:rPr>
          <w:rStyle w:val="Alaviitteenviite"/>
        </w:rPr>
        <w:footnoteRef/>
      </w:r>
      <w:r w:rsidRPr="00535D8F">
        <w:rPr>
          <w:lang w:val="sv-SE"/>
        </w:rPr>
        <w:t xml:space="preserve"> Monde (Le) / </w:t>
      </w:r>
      <w:proofErr w:type="spellStart"/>
      <w:r w:rsidRPr="00535D8F">
        <w:rPr>
          <w:lang w:val="sv-SE"/>
        </w:rPr>
        <w:t>Grisot</w:t>
      </w:r>
      <w:proofErr w:type="spellEnd"/>
      <w:r w:rsidRPr="00535D8F">
        <w:rPr>
          <w:lang w:val="sv-SE"/>
        </w:rPr>
        <w:t xml:space="preserve"> 23.1.2015.</w:t>
      </w:r>
    </w:p>
  </w:footnote>
  <w:footnote w:id="39">
    <w:p w14:paraId="5F549AD8" w14:textId="77777777" w:rsidR="00535D8F" w:rsidRPr="00F53B13" w:rsidRDefault="00535D8F">
      <w:pPr>
        <w:pStyle w:val="Alaviitteenteksti"/>
      </w:pPr>
      <w:r>
        <w:rPr>
          <w:rStyle w:val="Alaviitteenviite"/>
        </w:rPr>
        <w:footnoteRef/>
      </w:r>
      <w:r w:rsidRPr="00F53B13">
        <w:t xml:space="preserve"> OFPRA 19.11.2021, s. 7. Sähköpostike</w:t>
      </w:r>
      <w:r>
        <w:t xml:space="preserve">skustelut </w:t>
      </w:r>
      <w:proofErr w:type="spellStart"/>
      <w:r>
        <w:t>Loucha</w:t>
      </w:r>
      <w:proofErr w:type="spellEnd"/>
      <w:r>
        <w:t xml:space="preserve"> -järjestön perustajan </w:t>
      </w:r>
      <w:proofErr w:type="spellStart"/>
      <w:r>
        <w:t>Odile</w:t>
      </w:r>
      <w:proofErr w:type="spellEnd"/>
      <w:r>
        <w:t xml:space="preserve"> </w:t>
      </w:r>
      <w:proofErr w:type="spellStart"/>
      <w:r>
        <w:t>Parelin</w:t>
      </w:r>
      <w:proofErr w:type="spellEnd"/>
      <w:r>
        <w:t xml:space="preserve"> kanssa 20.10.2021–17.11.2021 välisenä aikana.</w:t>
      </w:r>
    </w:p>
  </w:footnote>
  <w:footnote w:id="40">
    <w:p w14:paraId="4BC53A1E" w14:textId="77777777" w:rsidR="00535D8F" w:rsidRPr="00496E32" w:rsidRDefault="00535D8F">
      <w:pPr>
        <w:pStyle w:val="Alaviitteenteksti"/>
      </w:pPr>
      <w:r>
        <w:rPr>
          <w:rStyle w:val="Alaviitteenviite"/>
        </w:rPr>
        <w:footnoteRef/>
      </w:r>
      <w:r w:rsidRPr="00496E32">
        <w:t xml:space="preserve"> CIA 26.7.2022.</w:t>
      </w:r>
    </w:p>
  </w:footnote>
  <w:footnote w:id="41">
    <w:p w14:paraId="68536F15" w14:textId="77777777" w:rsidR="00535D8F" w:rsidRPr="0038094F" w:rsidRDefault="00535D8F">
      <w:pPr>
        <w:pStyle w:val="Alaviitteenteksti"/>
      </w:pPr>
      <w:r>
        <w:rPr>
          <w:rStyle w:val="Alaviitteenviite"/>
        </w:rPr>
        <w:footnoteRef/>
      </w:r>
      <w:r w:rsidRPr="0038094F">
        <w:t xml:space="preserve"> CIA 26.7.2022. Lisätietoa</w:t>
      </w:r>
      <w:r>
        <w:t xml:space="preserve"> hieman eri tavoin esitettynä</w:t>
      </w:r>
      <w:r w:rsidRPr="0038094F">
        <w:t>:  USDOS 2.6.2022, s. 3</w:t>
      </w:r>
      <w:r>
        <w:t>; INS 2014, numeroimaton sivu 3.</w:t>
      </w:r>
    </w:p>
  </w:footnote>
  <w:footnote w:id="42">
    <w:p w14:paraId="63D95ED4" w14:textId="77777777" w:rsidR="00535D8F" w:rsidRPr="001157AB" w:rsidRDefault="00535D8F">
      <w:pPr>
        <w:pStyle w:val="Alaviitteenteksti"/>
        <w:rPr>
          <w:lang w:val="en-US"/>
        </w:rPr>
      </w:pPr>
      <w:r>
        <w:rPr>
          <w:rStyle w:val="Alaviitteenviite"/>
        </w:rPr>
        <w:footnoteRef/>
      </w:r>
      <w:r>
        <w:t xml:space="preserve"> Suufilaisuudessa islamiin yhdistetään paikallisia alkuperäisiä uskomuksia ja käytäntöjä. </w:t>
      </w:r>
      <w:r w:rsidRPr="00001D6E">
        <w:rPr>
          <w:lang w:val="en-US"/>
        </w:rPr>
        <w:t>Countries and their Cultures [</w:t>
      </w:r>
      <w:proofErr w:type="spellStart"/>
      <w:r w:rsidRPr="00001D6E">
        <w:rPr>
          <w:lang w:val="en-US"/>
        </w:rPr>
        <w:t>päiväämätön</w:t>
      </w:r>
      <w:proofErr w:type="spellEnd"/>
      <w:r w:rsidRPr="00001D6E">
        <w:rPr>
          <w:lang w:val="en-US"/>
        </w:rPr>
        <w:t>].</w:t>
      </w:r>
    </w:p>
  </w:footnote>
  <w:footnote w:id="43">
    <w:p w14:paraId="2517E1EE" w14:textId="77777777" w:rsidR="00535D8F" w:rsidRPr="001157AB" w:rsidRDefault="00535D8F">
      <w:pPr>
        <w:pStyle w:val="Alaviitteenteksti"/>
        <w:rPr>
          <w:lang w:val="en-US"/>
        </w:rPr>
      </w:pPr>
      <w:r>
        <w:rPr>
          <w:rStyle w:val="Alaviitteenviite"/>
        </w:rPr>
        <w:footnoteRef/>
      </w:r>
      <w:r w:rsidRPr="001157AB">
        <w:rPr>
          <w:lang w:val="en-US"/>
        </w:rPr>
        <w:t xml:space="preserve"> USDOS 2.6.2022, s. 3.</w:t>
      </w:r>
    </w:p>
  </w:footnote>
  <w:footnote w:id="44">
    <w:p w14:paraId="2043250E" w14:textId="77777777" w:rsidR="00535D8F" w:rsidRPr="001157AB" w:rsidRDefault="00535D8F" w:rsidP="00E7186C">
      <w:pPr>
        <w:pStyle w:val="Alaviitteenteksti"/>
        <w:rPr>
          <w:lang w:val="en-US"/>
        </w:rPr>
      </w:pPr>
      <w:r>
        <w:rPr>
          <w:rStyle w:val="Alaviitteenviite"/>
        </w:rPr>
        <w:footnoteRef/>
      </w:r>
      <w:r w:rsidRPr="001157AB">
        <w:rPr>
          <w:lang w:val="en-US"/>
        </w:rPr>
        <w:t xml:space="preserve"> </w:t>
      </w:r>
      <w:r w:rsidRPr="00001D6E">
        <w:rPr>
          <w:lang w:val="en-US"/>
        </w:rPr>
        <w:t>Countries and their Cultures [</w:t>
      </w:r>
      <w:proofErr w:type="spellStart"/>
      <w:r w:rsidRPr="00001D6E">
        <w:rPr>
          <w:lang w:val="en-US"/>
        </w:rPr>
        <w:t>päiväämätön</w:t>
      </w:r>
      <w:proofErr w:type="spellEnd"/>
      <w:r w:rsidRPr="00001D6E">
        <w:rPr>
          <w:lang w:val="en-US"/>
        </w:rPr>
        <w:t>].</w:t>
      </w:r>
    </w:p>
  </w:footnote>
  <w:footnote w:id="45">
    <w:p w14:paraId="4AF14966" w14:textId="77777777" w:rsidR="00535D8F" w:rsidRPr="000C3117" w:rsidRDefault="00535D8F" w:rsidP="00E7186C">
      <w:pPr>
        <w:pStyle w:val="Alaviitteenteksti"/>
        <w:rPr>
          <w:lang w:val="en-US"/>
        </w:rPr>
      </w:pPr>
      <w:r>
        <w:rPr>
          <w:rStyle w:val="Alaviitteenviite"/>
        </w:rPr>
        <w:footnoteRef/>
      </w:r>
      <w:r>
        <w:rPr>
          <w:lang w:val="en-US"/>
        </w:rPr>
        <w:t xml:space="preserve"> </w:t>
      </w:r>
      <w:r w:rsidRPr="00001D6E">
        <w:rPr>
          <w:lang w:val="en-US"/>
        </w:rPr>
        <w:t>Countries and their Cultures [</w:t>
      </w:r>
      <w:proofErr w:type="spellStart"/>
      <w:r w:rsidRPr="00001D6E">
        <w:rPr>
          <w:lang w:val="en-US"/>
        </w:rPr>
        <w:t>päiväämätön</w:t>
      </w:r>
      <w:proofErr w:type="spellEnd"/>
      <w:r w:rsidRPr="00001D6E">
        <w:rPr>
          <w:lang w:val="en-US"/>
        </w:rPr>
        <w:t>].</w:t>
      </w:r>
      <w:r>
        <w:rPr>
          <w:lang w:val="en-US"/>
        </w:rPr>
        <w:t xml:space="preserve"> </w:t>
      </w:r>
      <w:r w:rsidRPr="00F15E26">
        <w:t xml:space="preserve">Lisätietoja etnisistä ryhmistä </w:t>
      </w:r>
      <w:r>
        <w:t xml:space="preserve">myös </w:t>
      </w:r>
      <w:r w:rsidRPr="00F15E26">
        <w:t xml:space="preserve">esim. </w:t>
      </w:r>
      <w:r w:rsidRPr="000C3117">
        <w:rPr>
          <w:lang w:val="en-US"/>
        </w:rPr>
        <w:t>MRG 1/2018.</w:t>
      </w:r>
    </w:p>
  </w:footnote>
  <w:footnote w:id="46">
    <w:p w14:paraId="2599BA8E" w14:textId="77777777" w:rsidR="00535D8F" w:rsidRPr="000C3117" w:rsidRDefault="00535D8F" w:rsidP="00E7186C">
      <w:pPr>
        <w:pStyle w:val="Alaviitteenteksti"/>
        <w:rPr>
          <w:lang w:val="en-US"/>
        </w:rPr>
      </w:pPr>
      <w:r>
        <w:rPr>
          <w:rStyle w:val="Alaviitteenviite"/>
        </w:rPr>
        <w:footnoteRef/>
      </w:r>
      <w:r w:rsidRPr="000C3117">
        <w:rPr>
          <w:lang w:val="en-US"/>
        </w:rPr>
        <w:t xml:space="preserve"> CIA 26.7.2022.</w:t>
      </w:r>
    </w:p>
  </w:footnote>
  <w:footnote w:id="47">
    <w:p w14:paraId="15968DAA" w14:textId="77777777" w:rsidR="00535D8F" w:rsidRPr="006646B6" w:rsidRDefault="00535D8F">
      <w:pPr>
        <w:pStyle w:val="Alaviitteenteksti"/>
      </w:pPr>
      <w:r>
        <w:rPr>
          <w:rStyle w:val="Alaviitteenviite"/>
        </w:rPr>
        <w:footnoteRef/>
      </w:r>
      <w:r w:rsidRPr="00F8670A">
        <w:rPr>
          <w:lang w:val="en-US"/>
        </w:rPr>
        <w:t xml:space="preserve"> Amnesty International 29.3.2022; Freedom House 28.2.2022; USDOS 12.4.2022; </w:t>
      </w:r>
      <w:r w:rsidRPr="00B95E12">
        <w:rPr>
          <w:lang w:val="en-US"/>
        </w:rPr>
        <w:t>UN CRC 12.7.2019,  s. 4.</w:t>
      </w:r>
      <w:r>
        <w:rPr>
          <w:lang w:val="en-US"/>
        </w:rPr>
        <w:t xml:space="preserve"> </w:t>
      </w:r>
      <w:r w:rsidRPr="00F8670A">
        <w:rPr>
          <w:lang w:val="en-US"/>
        </w:rPr>
        <w:t xml:space="preserve"> </w:t>
      </w:r>
      <w:r w:rsidRPr="006646B6">
        <w:t xml:space="preserve">Human Rights Watchin vuotta 2021 tarkastelevassa vuosiraportissa </w:t>
      </w:r>
      <w:r>
        <w:t xml:space="preserve">ei Norsunluurannikkoa ole sisällytetty mukaan. </w:t>
      </w:r>
      <w:hyperlink r:id="rId6" w:history="1">
        <w:r w:rsidRPr="00AD3E47">
          <w:rPr>
            <w:rStyle w:val="Hyperlinkki"/>
          </w:rPr>
          <w:t>https://www.hrw.org/sites/default/files/media_2022/01/World%20Report%202022%20web%20pdf_0.pdf</w:t>
        </w:r>
      </w:hyperlink>
      <w:r>
        <w:t xml:space="preserve"> (käyty 4.8.2022).</w:t>
      </w:r>
    </w:p>
  </w:footnote>
  <w:footnote w:id="48">
    <w:p w14:paraId="4BC56F73" w14:textId="77777777" w:rsidR="00535D8F" w:rsidRPr="00861DA6" w:rsidRDefault="00535D8F" w:rsidP="008A41E2">
      <w:pPr>
        <w:pStyle w:val="Alaviitteenteksti"/>
      </w:pPr>
      <w:r>
        <w:rPr>
          <w:rStyle w:val="Alaviitteenviite"/>
        </w:rPr>
        <w:footnoteRef/>
      </w:r>
      <w:r w:rsidRPr="00861DA6">
        <w:t xml:space="preserve"> </w:t>
      </w:r>
      <w:proofErr w:type="spellStart"/>
      <w:r w:rsidRPr="00861DA6">
        <w:t>Pepesoupe</w:t>
      </w:r>
      <w:proofErr w:type="spellEnd"/>
      <w:r w:rsidRPr="00861DA6">
        <w:t xml:space="preserve"> / </w:t>
      </w:r>
      <w:proofErr w:type="spellStart"/>
      <w:r w:rsidRPr="00861DA6">
        <w:t>Yao</w:t>
      </w:r>
      <w:proofErr w:type="spellEnd"/>
      <w:r w:rsidRPr="00861DA6">
        <w:t xml:space="preserve"> 4.11.2020.</w:t>
      </w:r>
    </w:p>
  </w:footnote>
  <w:footnote w:id="49">
    <w:p w14:paraId="70516D8F" w14:textId="77777777" w:rsidR="00535D8F" w:rsidRPr="004A4094" w:rsidRDefault="00535D8F" w:rsidP="004A4094">
      <w:pPr>
        <w:pStyle w:val="Alaviitteenteksti"/>
      </w:pPr>
      <w:r>
        <w:rPr>
          <w:rStyle w:val="Alaviitteenviite"/>
        </w:rPr>
        <w:footnoteRef/>
      </w:r>
      <w:r w:rsidRPr="004A4094">
        <w:t xml:space="preserve"> </w:t>
      </w:r>
      <w:proofErr w:type="spellStart"/>
      <w:r w:rsidRPr="004A4094">
        <w:t>Pepesoupe</w:t>
      </w:r>
      <w:proofErr w:type="spellEnd"/>
      <w:r w:rsidRPr="004A4094">
        <w:t xml:space="preserve"> / </w:t>
      </w:r>
      <w:proofErr w:type="spellStart"/>
      <w:r w:rsidRPr="004A4094">
        <w:t>Pale</w:t>
      </w:r>
      <w:proofErr w:type="spellEnd"/>
      <w:r w:rsidRPr="004A4094">
        <w:t xml:space="preserve"> 4.11.2020.</w:t>
      </w:r>
    </w:p>
  </w:footnote>
  <w:footnote w:id="50">
    <w:p w14:paraId="7EE4FE88" w14:textId="77777777" w:rsidR="00535D8F" w:rsidRPr="00391B03" w:rsidRDefault="00535D8F" w:rsidP="002A762D">
      <w:pPr>
        <w:pStyle w:val="Alaviitteenteksti"/>
      </w:pPr>
      <w:r>
        <w:rPr>
          <w:rStyle w:val="Alaviitteenviite"/>
        </w:rPr>
        <w:footnoteRef/>
      </w:r>
      <w:r>
        <w:t xml:space="preserve"> Raportissa on kartta, johon Poron alue on merkitty. </w:t>
      </w:r>
      <w:proofErr w:type="spellStart"/>
      <w:r>
        <w:t>Ouattara</w:t>
      </w:r>
      <w:proofErr w:type="spellEnd"/>
      <w:r>
        <w:t xml:space="preserve"> et al. 31.12.2021, s. 12 [kartta]. Poron alueen toinen nimi on </w:t>
      </w:r>
      <w:proofErr w:type="spellStart"/>
      <w:r>
        <w:t>Korhogo</w:t>
      </w:r>
      <w:proofErr w:type="spellEnd"/>
      <w:r>
        <w:t>. AIP 23.12.2020.</w:t>
      </w:r>
    </w:p>
  </w:footnote>
  <w:footnote w:id="51">
    <w:p w14:paraId="3205A3B7" w14:textId="77777777" w:rsidR="00535D8F" w:rsidRDefault="00535D8F" w:rsidP="002A762D">
      <w:pPr>
        <w:pStyle w:val="Alaviitteenteksti"/>
      </w:pPr>
      <w:r>
        <w:rPr>
          <w:rStyle w:val="Alaviitteenviite"/>
        </w:rPr>
        <w:footnoteRef/>
      </w:r>
      <w:r>
        <w:t xml:space="preserve"> </w:t>
      </w:r>
      <w:proofErr w:type="spellStart"/>
      <w:r>
        <w:t>Ouattara</w:t>
      </w:r>
      <w:proofErr w:type="spellEnd"/>
      <w:r>
        <w:t xml:space="preserve"> et al. 31.12.2021, s. 13, 16.</w:t>
      </w:r>
    </w:p>
  </w:footnote>
  <w:footnote w:id="52">
    <w:p w14:paraId="1D666425" w14:textId="77777777" w:rsidR="00535D8F" w:rsidRPr="00A01452" w:rsidRDefault="00535D8F" w:rsidP="00837766">
      <w:pPr>
        <w:pStyle w:val="Alaviitteenteksti"/>
        <w:rPr>
          <w:lang w:val="sv-SE"/>
        </w:rPr>
      </w:pPr>
      <w:r>
        <w:rPr>
          <w:rStyle w:val="Alaviitteenviite"/>
        </w:rPr>
        <w:footnoteRef/>
      </w:r>
      <w:r w:rsidRPr="00A01452">
        <w:rPr>
          <w:lang w:val="sv-SE"/>
        </w:rPr>
        <w:t xml:space="preserve"> AIP / </w:t>
      </w:r>
      <w:proofErr w:type="spellStart"/>
      <w:r w:rsidRPr="00A01452">
        <w:rPr>
          <w:lang w:val="sv-SE"/>
        </w:rPr>
        <w:t>Oguehi</w:t>
      </w:r>
      <w:proofErr w:type="spellEnd"/>
      <w:r w:rsidRPr="00A01452">
        <w:rPr>
          <w:lang w:val="sv-SE"/>
        </w:rPr>
        <w:t xml:space="preserve"> 15.5.2022.</w:t>
      </w:r>
    </w:p>
  </w:footnote>
  <w:footnote w:id="53">
    <w:p w14:paraId="7C1CAFE9" w14:textId="78AD664B" w:rsidR="00535D8F" w:rsidRPr="00A01452" w:rsidRDefault="00535D8F">
      <w:pPr>
        <w:pStyle w:val="Alaviitteenteksti"/>
        <w:rPr>
          <w:lang w:val="sv-SE"/>
        </w:rPr>
      </w:pPr>
      <w:r>
        <w:rPr>
          <w:rStyle w:val="Alaviitteenviite"/>
        </w:rPr>
        <w:footnoteRef/>
      </w:r>
      <w:r w:rsidRPr="00A01452">
        <w:rPr>
          <w:lang w:val="sv-SE"/>
        </w:rPr>
        <w:t xml:space="preserve"> UN CRC 12.7.2019, s. 6.</w:t>
      </w:r>
    </w:p>
  </w:footnote>
  <w:footnote w:id="54">
    <w:p w14:paraId="739580FE" w14:textId="77777777" w:rsidR="00535D8F" w:rsidRPr="00B2718E" w:rsidRDefault="00535D8F">
      <w:pPr>
        <w:pStyle w:val="Alaviitteenteksti"/>
        <w:rPr>
          <w:lang w:val="sv-SE"/>
        </w:rPr>
      </w:pPr>
      <w:r>
        <w:rPr>
          <w:rStyle w:val="Alaviitteenviite"/>
        </w:rPr>
        <w:footnoteRef/>
      </w:r>
      <w:r w:rsidRPr="00B2718E">
        <w:rPr>
          <w:lang w:val="sv-SE"/>
        </w:rPr>
        <w:t xml:space="preserve"> </w:t>
      </w:r>
      <w:proofErr w:type="spellStart"/>
      <w:r w:rsidRPr="00B2718E">
        <w:rPr>
          <w:lang w:val="sv-SE"/>
        </w:rPr>
        <w:t>Journée</w:t>
      </w:r>
      <w:proofErr w:type="spellEnd"/>
      <w:r w:rsidRPr="00B2718E">
        <w:rPr>
          <w:lang w:val="sv-SE"/>
        </w:rPr>
        <w:t xml:space="preserve"> </w:t>
      </w:r>
      <w:proofErr w:type="spellStart"/>
      <w:r w:rsidRPr="00B2718E">
        <w:rPr>
          <w:lang w:val="sv-SE"/>
        </w:rPr>
        <w:t>Internationale</w:t>
      </w:r>
      <w:proofErr w:type="spellEnd"/>
      <w:r w:rsidRPr="00B2718E">
        <w:rPr>
          <w:lang w:val="sv-SE"/>
        </w:rPr>
        <w:t xml:space="preserve"> de la </w:t>
      </w:r>
      <w:proofErr w:type="spellStart"/>
      <w:r w:rsidRPr="00B2718E">
        <w:rPr>
          <w:lang w:val="sv-SE"/>
        </w:rPr>
        <w:t>Famille</w:t>
      </w:r>
      <w:proofErr w:type="spellEnd"/>
      <w:r>
        <w:rPr>
          <w:lang w:val="sv-SE"/>
        </w:rPr>
        <w:t xml:space="preserve"> 21.12.2021.</w:t>
      </w:r>
    </w:p>
  </w:footnote>
  <w:footnote w:id="55">
    <w:p w14:paraId="49827A26" w14:textId="77777777" w:rsidR="00535D8F" w:rsidRPr="00B2718E" w:rsidRDefault="00535D8F">
      <w:pPr>
        <w:pStyle w:val="Alaviitteenteksti"/>
        <w:rPr>
          <w:lang w:val="sv-SE"/>
        </w:rPr>
      </w:pPr>
      <w:r>
        <w:rPr>
          <w:rStyle w:val="Alaviitteenviite"/>
        </w:rPr>
        <w:footnoteRef/>
      </w:r>
      <w:r w:rsidRPr="00B2718E">
        <w:rPr>
          <w:lang w:val="sv-SE"/>
        </w:rPr>
        <w:t xml:space="preserve"> AIP / </w:t>
      </w:r>
      <w:proofErr w:type="spellStart"/>
      <w:r w:rsidRPr="00B2718E">
        <w:rPr>
          <w:lang w:val="sv-SE"/>
        </w:rPr>
        <w:t>Ehouman</w:t>
      </w:r>
      <w:proofErr w:type="spellEnd"/>
      <w:r w:rsidRPr="00B2718E">
        <w:rPr>
          <w:lang w:val="sv-SE"/>
        </w:rPr>
        <w:t xml:space="preserve"> 25.7.2022.</w:t>
      </w:r>
    </w:p>
  </w:footnote>
  <w:footnote w:id="56">
    <w:p w14:paraId="2D94D09C" w14:textId="77777777" w:rsidR="00535D8F" w:rsidRPr="007334DF" w:rsidRDefault="00535D8F">
      <w:pPr>
        <w:pStyle w:val="Alaviitteenteksti"/>
        <w:rPr>
          <w:lang w:val="sv-SE"/>
        </w:rPr>
      </w:pPr>
      <w:r>
        <w:rPr>
          <w:rStyle w:val="Alaviitteenviite"/>
        </w:rPr>
        <w:footnoteRef/>
      </w:r>
      <w:r w:rsidRPr="007334DF">
        <w:rPr>
          <w:lang w:val="sv-SE"/>
        </w:rPr>
        <w:t xml:space="preserve"> </w:t>
      </w:r>
      <w:proofErr w:type="spellStart"/>
      <w:r w:rsidRPr="00861DA6">
        <w:rPr>
          <w:lang w:val="sv-SE"/>
        </w:rPr>
        <w:t>Republique</w:t>
      </w:r>
      <w:proofErr w:type="spellEnd"/>
      <w:r w:rsidRPr="00861DA6">
        <w:rPr>
          <w:lang w:val="sv-SE"/>
        </w:rPr>
        <w:t xml:space="preserve"> De Cote </w:t>
      </w:r>
      <w:proofErr w:type="spellStart"/>
      <w:r w:rsidRPr="00861DA6">
        <w:rPr>
          <w:lang w:val="sv-SE"/>
        </w:rPr>
        <w:t>D’ivoire</w:t>
      </w:r>
      <w:proofErr w:type="spellEnd"/>
      <w:r w:rsidRPr="00861DA6">
        <w:rPr>
          <w:lang w:val="sv-SE"/>
        </w:rPr>
        <w:t xml:space="preserve"> / </w:t>
      </w:r>
      <w:proofErr w:type="spellStart"/>
      <w:r w:rsidRPr="00861DA6">
        <w:rPr>
          <w:lang w:val="sv-SE"/>
        </w:rPr>
        <w:t>Ministere</w:t>
      </w:r>
      <w:proofErr w:type="spellEnd"/>
      <w:r w:rsidRPr="00861DA6">
        <w:rPr>
          <w:lang w:val="sv-SE"/>
        </w:rPr>
        <w:t xml:space="preserve"> De La Femme, De La </w:t>
      </w:r>
      <w:proofErr w:type="spellStart"/>
      <w:r w:rsidRPr="00861DA6">
        <w:rPr>
          <w:lang w:val="sv-SE"/>
        </w:rPr>
        <w:t>Famille</w:t>
      </w:r>
      <w:proofErr w:type="spellEnd"/>
      <w:r w:rsidRPr="00861DA6">
        <w:rPr>
          <w:lang w:val="sv-SE"/>
        </w:rPr>
        <w:t xml:space="preserve"> Et De </w:t>
      </w:r>
      <w:proofErr w:type="spellStart"/>
      <w:r w:rsidRPr="00861DA6">
        <w:rPr>
          <w:lang w:val="sv-SE"/>
        </w:rPr>
        <w:t>L’enfant</w:t>
      </w:r>
      <w:proofErr w:type="spellEnd"/>
      <w:r>
        <w:rPr>
          <w:lang w:val="sv-SE"/>
        </w:rPr>
        <w:t xml:space="preserve"> 10/2021, s. 16–18.</w:t>
      </w:r>
    </w:p>
  </w:footnote>
  <w:footnote w:id="57">
    <w:p w14:paraId="4113AB1E" w14:textId="77777777" w:rsidR="00535D8F" w:rsidRPr="00F64117" w:rsidRDefault="00535D8F" w:rsidP="006B4B39">
      <w:pPr>
        <w:pStyle w:val="Alaviitteenteksti"/>
      </w:pPr>
      <w:r>
        <w:rPr>
          <w:rStyle w:val="Alaviitteenviite"/>
        </w:rPr>
        <w:footnoteRef/>
      </w:r>
      <w:r w:rsidRPr="00F64117">
        <w:t xml:space="preserve"> </w:t>
      </w:r>
      <w:r>
        <w:t xml:space="preserve">Lähteestä ei käy ilmi alkuperäislähdettä. </w:t>
      </w:r>
      <w:r w:rsidRPr="00F64117">
        <w:t>USDOS 12.4.2022, s. 30.</w:t>
      </w:r>
    </w:p>
  </w:footnote>
  <w:footnote w:id="58">
    <w:p w14:paraId="2A986B73" w14:textId="270DD72D" w:rsidR="00535D8F" w:rsidRPr="001B3691" w:rsidRDefault="00535D8F" w:rsidP="00B2718E">
      <w:pPr>
        <w:pStyle w:val="Alaviitteenteksti"/>
      </w:pPr>
      <w:r>
        <w:rPr>
          <w:rStyle w:val="Alaviitteenviite"/>
        </w:rPr>
        <w:footnoteRef/>
      </w:r>
      <w:r w:rsidRPr="001B3691">
        <w:t xml:space="preserve"> UNICEF / MICS 9/2017, s. 137 [taulukko]</w:t>
      </w:r>
      <w:r w:rsidR="0036191A">
        <w:t xml:space="preserve"> (laskettu yhteen prosenttiosuudet 64,7 % ja 15,3 %)</w:t>
      </w:r>
      <w:r w:rsidRPr="001B3691">
        <w:t>.</w:t>
      </w:r>
    </w:p>
  </w:footnote>
  <w:footnote w:id="59">
    <w:p w14:paraId="345EF48B" w14:textId="09F52C97" w:rsidR="00535D8F" w:rsidRDefault="00535D8F" w:rsidP="00591D5B">
      <w:pPr>
        <w:pStyle w:val="Alaviitteenteksti"/>
      </w:pPr>
      <w:r>
        <w:rPr>
          <w:rStyle w:val="Alaviitteenviite"/>
        </w:rPr>
        <w:footnoteRef/>
      </w:r>
      <w:r>
        <w:t xml:space="preserve"> Mui</w:t>
      </w:r>
      <w:r w:rsidR="003805FF">
        <w:t>t</w:t>
      </w:r>
      <w:r>
        <w:t>a haitallisia perinteitä o</w:t>
      </w:r>
      <w:r w:rsidR="003805FF">
        <w:t>vat</w:t>
      </w:r>
      <w:r>
        <w:t xml:space="preserve"> mm. morsiamen surmaamisen silloin kun myötäjäismaksusta tulee kiistaa; </w:t>
      </w:r>
      <w:proofErr w:type="spellStart"/>
      <w:r>
        <w:t>leviraatti</w:t>
      </w:r>
      <w:proofErr w:type="spellEnd"/>
      <w:r>
        <w:t xml:space="preserve"> (leskinaisen velvollisuus avioitua edesmenneen aviomiehensä veljen kanssa) ja </w:t>
      </w:r>
      <w:proofErr w:type="spellStart"/>
      <w:r>
        <w:t>sororaatti</w:t>
      </w:r>
      <w:proofErr w:type="spellEnd"/>
      <w:r>
        <w:t xml:space="preserve"> (naisen velvollisuus avioitua edesmenneen sisarensa aviomiehen kanssa). Ihmisoikeusjärjestöjen mukaan tällaiset tapaukset ovat harvinaisia. Hallinto ei ole julkaissut tietoja tällaisten tapausten tai niihin liittyvien syytteeseenpanon yleisyydestä. USDOS 12.4.2022, s. 26.</w:t>
      </w:r>
    </w:p>
  </w:footnote>
  <w:footnote w:id="60">
    <w:p w14:paraId="39D84333" w14:textId="77777777" w:rsidR="00535D8F" w:rsidRDefault="00535D8F" w:rsidP="00591D5B">
      <w:pPr>
        <w:pStyle w:val="Alaviitteenteksti"/>
      </w:pPr>
      <w:r>
        <w:rPr>
          <w:rStyle w:val="Alaviitteenviite"/>
        </w:rPr>
        <w:footnoteRef/>
      </w:r>
      <w:r>
        <w:t xml:space="preserve"> USDOS 12.4.2022, s. 1.</w:t>
      </w:r>
    </w:p>
  </w:footnote>
  <w:footnote w:id="61">
    <w:p w14:paraId="3896D90A" w14:textId="77777777" w:rsidR="00535D8F" w:rsidRPr="00122209" w:rsidRDefault="00535D8F" w:rsidP="00591D5B">
      <w:pPr>
        <w:pStyle w:val="Alaviitteenteksti"/>
      </w:pPr>
      <w:r>
        <w:rPr>
          <w:rStyle w:val="Alaviitteenviite"/>
        </w:rPr>
        <w:footnoteRef/>
      </w:r>
      <w:r w:rsidRPr="00122209">
        <w:t xml:space="preserve"> USDOS 12.4.2022, s. 18.</w:t>
      </w:r>
    </w:p>
  </w:footnote>
  <w:footnote w:id="62">
    <w:p w14:paraId="0E11227D" w14:textId="77777777" w:rsidR="00535D8F" w:rsidRDefault="00535D8F" w:rsidP="00ED2EF7">
      <w:pPr>
        <w:pStyle w:val="Alaviitteenteksti"/>
      </w:pPr>
      <w:r>
        <w:rPr>
          <w:rStyle w:val="Alaviitteenviite"/>
        </w:rPr>
        <w:footnoteRef/>
      </w:r>
      <w:r>
        <w:t xml:space="preserve"> Maahanmuuttovirasto, maatietopalvelu 15.12.2021. </w:t>
      </w:r>
      <w:r w:rsidRPr="005E23CF">
        <w:t>Norsunluura</w:t>
      </w:r>
      <w:r>
        <w:t>n</w:t>
      </w:r>
      <w:r w:rsidRPr="005E23CF">
        <w:t>nikon poliittinen, yhteiskunnallinen, humanitaarinen, turvallisuus- ja ihmisoikeustilanne, viranomaissuojelu</w:t>
      </w:r>
      <w:r>
        <w:t xml:space="preserve"> [kyselyvastaus].</w:t>
      </w:r>
    </w:p>
  </w:footnote>
  <w:footnote w:id="63">
    <w:p w14:paraId="4264BE52" w14:textId="77777777" w:rsidR="00535D8F" w:rsidRDefault="00535D8F" w:rsidP="00591D5B">
      <w:pPr>
        <w:pStyle w:val="Alaviitteenteksti"/>
      </w:pPr>
      <w:r>
        <w:rPr>
          <w:rStyle w:val="Alaviitteenviite"/>
        </w:rPr>
        <w:footnoteRef/>
      </w:r>
      <w:r>
        <w:t xml:space="preserve"> USDOS 12.4.2022, s. 31.</w:t>
      </w:r>
    </w:p>
  </w:footnote>
  <w:footnote w:id="64">
    <w:p w14:paraId="2DE63060" w14:textId="42B20DE9" w:rsidR="00535D8F" w:rsidRPr="00110664" w:rsidRDefault="00535D8F" w:rsidP="002A762D">
      <w:pPr>
        <w:pStyle w:val="Alaviitteenteksti"/>
      </w:pPr>
      <w:r>
        <w:rPr>
          <w:rStyle w:val="Alaviitteenviite"/>
        </w:rPr>
        <w:footnoteRef/>
      </w:r>
      <w:r w:rsidRPr="00110664">
        <w:t xml:space="preserve"> USDOS 12.4.2022, s. 1, 25</w:t>
      </w:r>
      <w:r w:rsidR="00AA6A41">
        <w:t>–</w:t>
      </w:r>
      <w:r w:rsidRPr="00110664">
        <w:t>26.</w:t>
      </w:r>
    </w:p>
  </w:footnote>
  <w:footnote w:id="65">
    <w:p w14:paraId="72DA8B85" w14:textId="77777777" w:rsidR="00535D8F" w:rsidRPr="00463DBD" w:rsidRDefault="00535D8F" w:rsidP="00463DBD">
      <w:pPr>
        <w:pStyle w:val="Alaviitteenteksti"/>
      </w:pPr>
      <w:r>
        <w:rPr>
          <w:rStyle w:val="Alaviitteenviite"/>
        </w:rPr>
        <w:footnoteRef/>
      </w:r>
      <w:r w:rsidRPr="00463DBD">
        <w:t xml:space="preserve"> UNICEF / MICS 9/2017, s. 2016–2017 [taulukot].</w:t>
      </w:r>
    </w:p>
  </w:footnote>
  <w:footnote w:id="66">
    <w:p w14:paraId="45275372" w14:textId="77777777" w:rsidR="00535D8F" w:rsidRPr="00961BFB" w:rsidRDefault="00535D8F" w:rsidP="00463DBD">
      <w:pPr>
        <w:pStyle w:val="Alaviitteenteksti"/>
      </w:pPr>
      <w:r>
        <w:rPr>
          <w:rStyle w:val="Alaviitteenviite"/>
        </w:rPr>
        <w:footnoteRef/>
      </w:r>
      <w:r>
        <w:t xml:space="preserve"> </w:t>
      </w:r>
      <w:r w:rsidRPr="00583600">
        <w:t>Afrobarometer on</w:t>
      </w:r>
      <w:r>
        <w:t xml:space="preserve"> Ghanassa päämajaansa pitävä, voittoa tavoittelematon</w:t>
      </w:r>
      <w:r w:rsidRPr="00583600">
        <w:t xml:space="preserve"> yleisafrikkalainen, puolueeton tutkimusverkosto, joka tuottaa tietoa afrikkalaisten kokemuksista ja arvioinneista koskien elämänlaatua, hallintotapaa ja demokratiaa. Uusimpaan </w:t>
      </w:r>
      <w:proofErr w:type="spellStart"/>
      <w:r w:rsidRPr="00583600">
        <w:t>Afrobarometriin</w:t>
      </w:r>
      <w:proofErr w:type="spellEnd"/>
      <w:r w:rsidRPr="00583600">
        <w:t xml:space="preserve"> haastateltiin 1</w:t>
      </w:r>
      <w:r>
        <w:t>200</w:t>
      </w:r>
      <w:r w:rsidRPr="00583600">
        <w:t xml:space="preserve"> satunnaisesti valittua </w:t>
      </w:r>
      <w:r>
        <w:t>norsunluurannikkolaista</w:t>
      </w:r>
      <w:r w:rsidRPr="00583600">
        <w:t xml:space="preserve"> </w:t>
      </w:r>
      <w:r>
        <w:t>marraskuussa 2019.</w:t>
      </w:r>
      <w:r w:rsidRPr="00583600">
        <w:t xml:space="preserve"> </w:t>
      </w:r>
      <w:r w:rsidRPr="00961BFB">
        <w:t>Afrobarometer 28.10.2021, s. 2.</w:t>
      </w:r>
    </w:p>
  </w:footnote>
  <w:footnote w:id="67">
    <w:p w14:paraId="10B90612" w14:textId="18C2BB07" w:rsidR="00535D8F" w:rsidRPr="00961BFB" w:rsidRDefault="00535D8F" w:rsidP="00463DBD">
      <w:pPr>
        <w:pStyle w:val="Alaviitteenteksti"/>
      </w:pPr>
      <w:r>
        <w:rPr>
          <w:rStyle w:val="Alaviitteenviite"/>
        </w:rPr>
        <w:footnoteRef/>
      </w:r>
      <w:r w:rsidRPr="00961BFB">
        <w:t xml:space="preserve"> Afrobarometer 28.10.2021, s. 45 [taulukot Q41G ja Q41I].</w:t>
      </w:r>
    </w:p>
  </w:footnote>
  <w:footnote w:id="68">
    <w:p w14:paraId="252AA939" w14:textId="018DCDBE" w:rsidR="00535D8F" w:rsidRPr="00961BFB" w:rsidRDefault="00535D8F" w:rsidP="00463DBD">
      <w:pPr>
        <w:pStyle w:val="Alaviitteenteksti"/>
      </w:pPr>
      <w:r>
        <w:rPr>
          <w:rStyle w:val="Alaviitteenviite"/>
        </w:rPr>
        <w:footnoteRef/>
      </w:r>
      <w:r w:rsidRPr="00961BFB">
        <w:t xml:space="preserve"> Afrobarometer 28.10.2021, s. 55 [taulukko Q44J ja Q44K].</w:t>
      </w:r>
    </w:p>
  </w:footnote>
  <w:footnote w:id="69">
    <w:p w14:paraId="70AAAA86" w14:textId="77777777" w:rsidR="00535D8F" w:rsidRPr="00F64117" w:rsidRDefault="00535D8F" w:rsidP="001038C9">
      <w:pPr>
        <w:pStyle w:val="Alaviitteenteksti"/>
        <w:rPr>
          <w:lang w:val="en-US"/>
        </w:rPr>
      </w:pPr>
      <w:r>
        <w:rPr>
          <w:rStyle w:val="Alaviitteenviite"/>
        </w:rPr>
        <w:footnoteRef/>
      </w:r>
      <w:r w:rsidRPr="00350B9B">
        <w:rPr>
          <w:lang w:val="en-US"/>
        </w:rPr>
        <w:t xml:space="preserve"> The High Authority for Good G</w:t>
      </w:r>
      <w:r>
        <w:rPr>
          <w:lang w:val="en-US"/>
        </w:rPr>
        <w:t xml:space="preserve">overnance. </w:t>
      </w:r>
      <w:r w:rsidRPr="00F64117">
        <w:rPr>
          <w:lang w:val="en-US"/>
        </w:rPr>
        <w:t>Freedom House 28.2.2022.</w:t>
      </w:r>
    </w:p>
  </w:footnote>
  <w:footnote w:id="70">
    <w:p w14:paraId="5E5CC712" w14:textId="77777777" w:rsidR="00535D8F" w:rsidRPr="00F64117" w:rsidRDefault="00535D8F" w:rsidP="001038C9">
      <w:pPr>
        <w:pStyle w:val="Alaviitteenteksti"/>
        <w:rPr>
          <w:lang w:val="en-US"/>
        </w:rPr>
      </w:pPr>
      <w:r>
        <w:rPr>
          <w:rStyle w:val="Alaviitteenviite"/>
        </w:rPr>
        <w:footnoteRef/>
      </w:r>
      <w:r w:rsidRPr="00F64117">
        <w:rPr>
          <w:lang w:val="en-US"/>
        </w:rPr>
        <w:t xml:space="preserve"> Freedom House 28.2.2022.</w:t>
      </w:r>
    </w:p>
  </w:footnote>
  <w:footnote w:id="71">
    <w:p w14:paraId="284DE910" w14:textId="77777777" w:rsidR="00535D8F" w:rsidRPr="00F64117" w:rsidRDefault="00535D8F" w:rsidP="00880321">
      <w:pPr>
        <w:pStyle w:val="Alaviitteenteksti"/>
        <w:rPr>
          <w:lang w:val="en-US"/>
        </w:rPr>
      </w:pPr>
      <w:r>
        <w:rPr>
          <w:rStyle w:val="Alaviitteenviite"/>
        </w:rPr>
        <w:footnoteRef/>
      </w:r>
      <w:r w:rsidRPr="00F64117">
        <w:rPr>
          <w:lang w:val="en-US"/>
        </w:rPr>
        <w:t xml:space="preserve"> USDOS 12.4.2022, s. 1.</w:t>
      </w:r>
    </w:p>
  </w:footnote>
  <w:footnote w:id="72">
    <w:p w14:paraId="4FF2D763" w14:textId="77777777" w:rsidR="00535D8F" w:rsidRPr="006A1EF2" w:rsidRDefault="00535D8F" w:rsidP="006A1EF2">
      <w:pPr>
        <w:pStyle w:val="Alaviitteenteksti"/>
      </w:pPr>
      <w:r>
        <w:rPr>
          <w:rStyle w:val="Alaviitteenviite"/>
        </w:rPr>
        <w:footnoteRef/>
      </w:r>
      <w:r w:rsidRPr="006A1EF2">
        <w:t xml:space="preserve"> USDOS 30.3.2021, s. 9.</w:t>
      </w:r>
    </w:p>
  </w:footnote>
  <w:footnote w:id="73">
    <w:p w14:paraId="323DE33B" w14:textId="43CC8979" w:rsidR="00535D8F" w:rsidRPr="001E0DF1" w:rsidRDefault="00535D8F" w:rsidP="00463DBD">
      <w:pPr>
        <w:pStyle w:val="Alaviitteenteksti"/>
        <w:rPr>
          <w:lang w:val="en-US"/>
        </w:rPr>
      </w:pPr>
      <w:r>
        <w:rPr>
          <w:rStyle w:val="Alaviitteenviite"/>
        </w:rPr>
        <w:footnoteRef/>
      </w:r>
      <w:r w:rsidRPr="001E0DF1">
        <w:rPr>
          <w:lang w:val="en-US"/>
        </w:rPr>
        <w:t xml:space="preserve"> OF</w:t>
      </w:r>
      <w:r>
        <w:rPr>
          <w:lang w:val="en-US"/>
        </w:rPr>
        <w:t>PRA 7.12.2019,</w:t>
      </w:r>
      <w:r w:rsidR="00AA6A41">
        <w:rPr>
          <w:lang w:val="en-US"/>
        </w:rPr>
        <w:t xml:space="preserve"> </w:t>
      </w:r>
      <w:r>
        <w:rPr>
          <w:lang w:val="en-US"/>
        </w:rPr>
        <w:t>s .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535D8F" w:rsidRPr="00A058E4" w14:paraId="631781A9" w14:textId="77777777" w:rsidTr="00110B17">
      <w:trPr>
        <w:tblHeader/>
      </w:trPr>
      <w:tc>
        <w:tcPr>
          <w:tcW w:w="3005" w:type="dxa"/>
          <w:tcBorders>
            <w:top w:val="nil"/>
            <w:left w:val="nil"/>
            <w:bottom w:val="nil"/>
            <w:right w:val="nil"/>
          </w:tcBorders>
        </w:tcPr>
        <w:p w14:paraId="6BC7A3C7" w14:textId="77777777" w:rsidR="00535D8F" w:rsidRPr="00A058E4" w:rsidRDefault="00535D8F">
          <w:pPr>
            <w:pStyle w:val="Yltunniste"/>
            <w:rPr>
              <w:sz w:val="16"/>
              <w:szCs w:val="16"/>
            </w:rPr>
          </w:pPr>
        </w:p>
      </w:tc>
      <w:tc>
        <w:tcPr>
          <w:tcW w:w="3005" w:type="dxa"/>
          <w:tcBorders>
            <w:top w:val="nil"/>
            <w:left w:val="nil"/>
            <w:bottom w:val="nil"/>
            <w:right w:val="nil"/>
          </w:tcBorders>
        </w:tcPr>
        <w:p w14:paraId="64E2E7C7" w14:textId="77777777" w:rsidR="00535D8F" w:rsidRPr="00A058E4" w:rsidRDefault="00535D8F">
          <w:pPr>
            <w:pStyle w:val="Yltunniste"/>
            <w:rPr>
              <w:b/>
              <w:sz w:val="16"/>
              <w:szCs w:val="16"/>
            </w:rPr>
          </w:pPr>
        </w:p>
      </w:tc>
      <w:tc>
        <w:tcPr>
          <w:tcW w:w="3006" w:type="dxa"/>
          <w:tcBorders>
            <w:top w:val="nil"/>
            <w:left w:val="nil"/>
            <w:bottom w:val="nil"/>
            <w:right w:val="nil"/>
          </w:tcBorders>
        </w:tcPr>
        <w:p w14:paraId="6FE29914" w14:textId="77777777" w:rsidR="00535D8F" w:rsidRPr="001D63F6" w:rsidRDefault="00535D8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535D8F" w:rsidRPr="00A058E4" w14:paraId="0E9DA30D" w14:textId="77777777" w:rsidTr="00421708">
      <w:tc>
        <w:tcPr>
          <w:tcW w:w="3005" w:type="dxa"/>
          <w:tcBorders>
            <w:top w:val="nil"/>
            <w:left w:val="nil"/>
            <w:bottom w:val="nil"/>
            <w:right w:val="nil"/>
          </w:tcBorders>
        </w:tcPr>
        <w:p w14:paraId="17D611BB" w14:textId="77777777" w:rsidR="00535D8F" w:rsidRPr="00A058E4" w:rsidRDefault="00535D8F">
          <w:pPr>
            <w:pStyle w:val="Yltunniste"/>
            <w:rPr>
              <w:sz w:val="16"/>
              <w:szCs w:val="16"/>
            </w:rPr>
          </w:pPr>
        </w:p>
      </w:tc>
      <w:tc>
        <w:tcPr>
          <w:tcW w:w="3005" w:type="dxa"/>
          <w:tcBorders>
            <w:top w:val="nil"/>
            <w:left w:val="nil"/>
            <w:bottom w:val="nil"/>
            <w:right w:val="nil"/>
          </w:tcBorders>
        </w:tcPr>
        <w:p w14:paraId="0A72E48A" w14:textId="77777777" w:rsidR="00535D8F" w:rsidRPr="00A058E4" w:rsidRDefault="00535D8F">
          <w:pPr>
            <w:pStyle w:val="Yltunniste"/>
            <w:rPr>
              <w:sz w:val="16"/>
              <w:szCs w:val="16"/>
            </w:rPr>
          </w:pPr>
        </w:p>
      </w:tc>
      <w:tc>
        <w:tcPr>
          <w:tcW w:w="3006" w:type="dxa"/>
          <w:tcBorders>
            <w:top w:val="nil"/>
            <w:left w:val="nil"/>
            <w:bottom w:val="nil"/>
            <w:right w:val="nil"/>
          </w:tcBorders>
        </w:tcPr>
        <w:p w14:paraId="74B63F0C" w14:textId="77777777" w:rsidR="00535D8F" w:rsidRPr="00A058E4" w:rsidRDefault="00535D8F" w:rsidP="00A058E4">
          <w:pPr>
            <w:pStyle w:val="Yltunniste"/>
            <w:jc w:val="right"/>
            <w:rPr>
              <w:sz w:val="16"/>
              <w:szCs w:val="16"/>
            </w:rPr>
          </w:pPr>
        </w:p>
      </w:tc>
    </w:tr>
    <w:tr w:rsidR="00535D8F" w:rsidRPr="00A058E4" w14:paraId="67C714A3" w14:textId="77777777" w:rsidTr="00421708">
      <w:tc>
        <w:tcPr>
          <w:tcW w:w="3005" w:type="dxa"/>
          <w:tcBorders>
            <w:top w:val="nil"/>
            <w:left w:val="nil"/>
            <w:bottom w:val="nil"/>
            <w:right w:val="nil"/>
          </w:tcBorders>
        </w:tcPr>
        <w:p w14:paraId="5084EE95" w14:textId="77777777" w:rsidR="00535D8F" w:rsidRPr="00A058E4" w:rsidRDefault="00535D8F">
          <w:pPr>
            <w:pStyle w:val="Yltunniste"/>
            <w:rPr>
              <w:sz w:val="16"/>
              <w:szCs w:val="16"/>
            </w:rPr>
          </w:pPr>
        </w:p>
      </w:tc>
      <w:tc>
        <w:tcPr>
          <w:tcW w:w="3005" w:type="dxa"/>
          <w:tcBorders>
            <w:top w:val="nil"/>
            <w:left w:val="nil"/>
            <w:bottom w:val="nil"/>
            <w:right w:val="nil"/>
          </w:tcBorders>
        </w:tcPr>
        <w:p w14:paraId="16C1A133" w14:textId="77777777" w:rsidR="00535D8F" w:rsidRPr="00A058E4" w:rsidRDefault="00535D8F">
          <w:pPr>
            <w:pStyle w:val="Yltunniste"/>
            <w:rPr>
              <w:sz w:val="16"/>
              <w:szCs w:val="16"/>
            </w:rPr>
          </w:pPr>
        </w:p>
      </w:tc>
      <w:tc>
        <w:tcPr>
          <w:tcW w:w="3006" w:type="dxa"/>
          <w:tcBorders>
            <w:top w:val="nil"/>
            <w:left w:val="nil"/>
            <w:bottom w:val="nil"/>
            <w:right w:val="nil"/>
          </w:tcBorders>
        </w:tcPr>
        <w:p w14:paraId="1D51D78E" w14:textId="77777777" w:rsidR="00535D8F" w:rsidRPr="00A058E4" w:rsidRDefault="00535D8F" w:rsidP="00A058E4">
          <w:pPr>
            <w:pStyle w:val="Yltunniste"/>
            <w:jc w:val="right"/>
            <w:rPr>
              <w:sz w:val="16"/>
              <w:szCs w:val="16"/>
            </w:rPr>
          </w:pPr>
        </w:p>
      </w:tc>
    </w:tr>
    <w:tr w:rsidR="00535D8F" w:rsidRPr="00A058E4" w14:paraId="3FCDC5C0" w14:textId="77777777" w:rsidTr="00421708">
      <w:tc>
        <w:tcPr>
          <w:tcW w:w="3005" w:type="dxa"/>
          <w:tcBorders>
            <w:top w:val="nil"/>
            <w:left w:val="nil"/>
            <w:bottom w:val="nil"/>
            <w:right w:val="nil"/>
          </w:tcBorders>
        </w:tcPr>
        <w:p w14:paraId="5B6F97F1" w14:textId="77777777" w:rsidR="00535D8F" w:rsidRPr="00A058E4" w:rsidRDefault="00535D8F">
          <w:pPr>
            <w:pStyle w:val="Yltunniste"/>
            <w:rPr>
              <w:sz w:val="16"/>
              <w:szCs w:val="16"/>
            </w:rPr>
          </w:pPr>
        </w:p>
      </w:tc>
      <w:tc>
        <w:tcPr>
          <w:tcW w:w="3005" w:type="dxa"/>
          <w:tcBorders>
            <w:top w:val="nil"/>
            <w:left w:val="nil"/>
            <w:bottom w:val="nil"/>
            <w:right w:val="nil"/>
          </w:tcBorders>
        </w:tcPr>
        <w:p w14:paraId="6324D383" w14:textId="77777777" w:rsidR="00535D8F" w:rsidRPr="00A058E4" w:rsidRDefault="00535D8F">
          <w:pPr>
            <w:pStyle w:val="Yltunniste"/>
            <w:rPr>
              <w:sz w:val="16"/>
              <w:szCs w:val="16"/>
            </w:rPr>
          </w:pPr>
        </w:p>
      </w:tc>
      <w:tc>
        <w:tcPr>
          <w:tcW w:w="3006" w:type="dxa"/>
          <w:tcBorders>
            <w:top w:val="nil"/>
            <w:left w:val="nil"/>
            <w:bottom w:val="nil"/>
            <w:right w:val="nil"/>
          </w:tcBorders>
        </w:tcPr>
        <w:p w14:paraId="16D33610" w14:textId="77777777" w:rsidR="00535D8F" w:rsidRPr="00A058E4" w:rsidRDefault="00535D8F" w:rsidP="00A058E4">
          <w:pPr>
            <w:pStyle w:val="Yltunniste"/>
            <w:jc w:val="right"/>
            <w:rPr>
              <w:sz w:val="16"/>
              <w:szCs w:val="16"/>
            </w:rPr>
          </w:pPr>
        </w:p>
      </w:tc>
    </w:tr>
  </w:tbl>
  <w:p w14:paraId="54282A98" w14:textId="77777777" w:rsidR="00535D8F" w:rsidRPr="00A058E4" w:rsidRDefault="00535D8F">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423BB649" wp14:editId="07CCDDB9">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23F6ECE0" w14:textId="77777777" w:rsidR="00535D8F" w:rsidRDefault="00535D8F">
    <w:pPr>
      <w:pStyle w:val="Yltunniste"/>
    </w:pPr>
  </w:p>
  <w:p w14:paraId="52EA172E" w14:textId="77777777" w:rsidR="00535D8F" w:rsidRDefault="00535D8F">
    <w:pPr>
      <w:pStyle w:val="Yltunniste"/>
    </w:pPr>
  </w:p>
  <w:p w14:paraId="79881653" w14:textId="77777777" w:rsidR="00535D8F" w:rsidRDefault="00535D8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535D8F" w:rsidRPr="00A058E4" w14:paraId="465AA5A8" w14:textId="77777777" w:rsidTr="004B2B44">
      <w:tc>
        <w:tcPr>
          <w:tcW w:w="3005" w:type="dxa"/>
          <w:tcBorders>
            <w:top w:val="nil"/>
            <w:left w:val="nil"/>
            <w:bottom w:val="nil"/>
            <w:right w:val="nil"/>
          </w:tcBorders>
        </w:tcPr>
        <w:p w14:paraId="07ECEC5C" w14:textId="77777777" w:rsidR="00535D8F" w:rsidRPr="00A058E4" w:rsidRDefault="00535D8F">
          <w:pPr>
            <w:pStyle w:val="Yltunniste"/>
            <w:rPr>
              <w:sz w:val="16"/>
              <w:szCs w:val="16"/>
            </w:rPr>
          </w:pPr>
        </w:p>
      </w:tc>
      <w:tc>
        <w:tcPr>
          <w:tcW w:w="3005" w:type="dxa"/>
          <w:tcBorders>
            <w:top w:val="nil"/>
            <w:left w:val="nil"/>
            <w:bottom w:val="nil"/>
            <w:right w:val="nil"/>
          </w:tcBorders>
        </w:tcPr>
        <w:p w14:paraId="27344A95" w14:textId="77777777" w:rsidR="00535D8F" w:rsidRPr="001D63F6" w:rsidRDefault="00535D8F">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1C1E02B5" w14:textId="77777777" w:rsidR="00535D8F" w:rsidRPr="001D63F6" w:rsidRDefault="00535D8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535D8F" w:rsidRPr="00A058E4" w14:paraId="3CC69B29" w14:textId="77777777" w:rsidTr="004B2B44">
      <w:tc>
        <w:tcPr>
          <w:tcW w:w="3005" w:type="dxa"/>
          <w:tcBorders>
            <w:top w:val="nil"/>
            <w:left w:val="nil"/>
            <w:bottom w:val="nil"/>
            <w:right w:val="nil"/>
          </w:tcBorders>
        </w:tcPr>
        <w:p w14:paraId="1E91F7F3" w14:textId="77777777" w:rsidR="00535D8F" w:rsidRPr="00A058E4" w:rsidRDefault="00535D8F" w:rsidP="00272D9D">
          <w:pPr>
            <w:pStyle w:val="Yltunniste"/>
            <w:rPr>
              <w:sz w:val="16"/>
              <w:szCs w:val="16"/>
            </w:rPr>
          </w:pPr>
        </w:p>
      </w:tc>
      <w:tc>
        <w:tcPr>
          <w:tcW w:w="3005" w:type="dxa"/>
          <w:tcBorders>
            <w:top w:val="nil"/>
            <w:left w:val="nil"/>
            <w:bottom w:val="nil"/>
            <w:right w:val="nil"/>
          </w:tcBorders>
        </w:tcPr>
        <w:p w14:paraId="60E1D78D" w14:textId="77777777" w:rsidR="00535D8F" w:rsidRPr="001D63F6" w:rsidRDefault="00535D8F"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531737DA" w14:textId="77777777" w:rsidR="00535D8F" w:rsidRPr="001D63F6" w:rsidRDefault="00535D8F" w:rsidP="00272D9D">
          <w:pPr>
            <w:pStyle w:val="Yltunniste"/>
            <w:jc w:val="right"/>
            <w:rPr>
              <w:sz w:val="16"/>
              <w:szCs w:val="16"/>
              <w:highlight w:val="yellow"/>
            </w:rPr>
          </w:pPr>
          <w:r w:rsidRPr="0009323F">
            <w:rPr>
              <w:sz w:val="16"/>
              <w:szCs w:val="16"/>
            </w:rPr>
            <w:t>Kyselytunnus</w:t>
          </w:r>
          <w:r>
            <w:rPr>
              <w:sz w:val="16"/>
              <w:szCs w:val="16"/>
            </w:rPr>
            <w:t xml:space="preserve"> 523</w:t>
          </w:r>
        </w:p>
      </w:tc>
    </w:tr>
    <w:tr w:rsidR="00535D8F" w:rsidRPr="00A058E4" w14:paraId="58F7009F" w14:textId="77777777" w:rsidTr="00224FD6">
      <w:trPr>
        <w:trHeight w:val="185"/>
      </w:trPr>
      <w:tc>
        <w:tcPr>
          <w:tcW w:w="3005" w:type="dxa"/>
          <w:tcBorders>
            <w:top w:val="nil"/>
            <w:left w:val="nil"/>
            <w:bottom w:val="nil"/>
            <w:right w:val="nil"/>
          </w:tcBorders>
        </w:tcPr>
        <w:p w14:paraId="2A3B3C21" w14:textId="77777777" w:rsidR="00535D8F" w:rsidRPr="00A058E4" w:rsidRDefault="00535D8F" w:rsidP="00272D9D">
          <w:pPr>
            <w:pStyle w:val="Yltunniste"/>
            <w:rPr>
              <w:sz w:val="16"/>
              <w:szCs w:val="16"/>
            </w:rPr>
          </w:pPr>
        </w:p>
      </w:tc>
      <w:tc>
        <w:tcPr>
          <w:tcW w:w="3005" w:type="dxa"/>
          <w:tcBorders>
            <w:top w:val="nil"/>
            <w:left w:val="nil"/>
            <w:bottom w:val="nil"/>
            <w:right w:val="nil"/>
          </w:tcBorders>
        </w:tcPr>
        <w:p w14:paraId="3D7E755C" w14:textId="77777777" w:rsidR="00535D8F" w:rsidRPr="001D63F6" w:rsidRDefault="00535D8F" w:rsidP="00272D9D">
          <w:pPr>
            <w:pStyle w:val="Yltunniste"/>
            <w:rPr>
              <w:sz w:val="16"/>
              <w:szCs w:val="16"/>
            </w:rPr>
          </w:pPr>
        </w:p>
      </w:tc>
      <w:tc>
        <w:tcPr>
          <w:tcW w:w="3006" w:type="dxa"/>
          <w:tcBorders>
            <w:top w:val="nil"/>
            <w:left w:val="nil"/>
            <w:bottom w:val="nil"/>
            <w:right w:val="nil"/>
          </w:tcBorders>
        </w:tcPr>
        <w:p w14:paraId="37692D2E" w14:textId="77777777" w:rsidR="00535D8F" w:rsidRPr="001D63F6" w:rsidRDefault="00535D8F" w:rsidP="00272D9D">
          <w:pPr>
            <w:pStyle w:val="Yltunniste"/>
            <w:jc w:val="right"/>
            <w:rPr>
              <w:sz w:val="16"/>
              <w:szCs w:val="16"/>
            </w:rPr>
          </w:pPr>
        </w:p>
      </w:tc>
    </w:tr>
    <w:tr w:rsidR="00535D8F" w:rsidRPr="00A058E4" w14:paraId="3066D4E6" w14:textId="77777777" w:rsidTr="004B2B44">
      <w:tc>
        <w:tcPr>
          <w:tcW w:w="3005" w:type="dxa"/>
          <w:tcBorders>
            <w:top w:val="nil"/>
            <w:left w:val="nil"/>
            <w:bottom w:val="nil"/>
            <w:right w:val="nil"/>
          </w:tcBorders>
        </w:tcPr>
        <w:p w14:paraId="16DFB579" w14:textId="77777777" w:rsidR="00535D8F" w:rsidRPr="00A058E4" w:rsidRDefault="00535D8F" w:rsidP="00272D9D">
          <w:pPr>
            <w:pStyle w:val="Yltunniste"/>
            <w:rPr>
              <w:sz w:val="16"/>
              <w:szCs w:val="16"/>
            </w:rPr>
          </w:pPr>
        </w:p>
      </w:tc>
      <w:sdt>
        <w:sdtPr>
          <w:rPr>
            <w:rStyle w:val="Tyyli1"/>
          </w:rPr>
          <w:id w:val="-3898531"/>
          <w:lock w:val="sdtLocked"/>
          <w:date w:fullDate="2022-08-1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1F41910A" w14:textId="0AFE230A" w:rsidR="00535D8F" w:rsidRPr="001D63F6" w:rsidRDefault="00535D8F" w:rsidP="00272D9D">
              <w:pPr>
                <w:pStyle w:val="Yltunniste"/>
                <w:rPr>
                  <w:sz w:val="16"/>
                  <w:szCs w:val="16"/>
                </w:rPr>
              </w:pPr>
              <w:r>
                <w:rPr>
                  <w:rStyle w:val="Tyyli1"/>
                </w:rPr>
                <w:t>16.08.2022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3165FB4F" w14:textId="77777777" w:rsidR="00535D8F" w:rsidRPr="001D63F6" w:rsidRDefault="00535D8F" w:rsidP="00272D9D">
              <w:pPr>
                <w:pStyle w:val="Yltunniste"/>
                <w:jc w:val="right"/>
                <w:rPr>
                  <w:sz w:val="16"/>
                  <w:szCs w:val="16"/>
                </w:rPr>
              </w:pPr>
              <w:r>
                <w:rPr>
                  <w:sz w:val="16"/>
                  <w:szCs w:val="16"/>
                </w:rPr>
                <w:t>Julkinen</w:t>
              </w:r>
            </w:p>
          </w:tc>
        </w:sdtContent>
      </w:sdt>
    </w:tr>
  </w:tbl>
  <w:p w14:paraId="7402552B" w14:textId="77777777" w:rsidR="00535D8F" w:rsidRPr="00224FD6" w:rsidRDefault="00535D8F"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5962B575" wp14:editId="3AD82CA2">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188A35C1" w14:textId="77777777" w:rsidR="00535D8F" w:rsidRDefault="00535D8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E76C3E"/>
    <w:multiLevelType w:val="hybridMultilevel"/>
    <w:tmpl w:val="A95A76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423E96"/>
    <w:multiLevelType w:val="hybridMultilevel"/>
    <w:tmpl w:val="070EE6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7"/>
  </w:num>
  <w:num w:numId="5">
    <w:abstractNumId w:val="5"/>
  </w:num>
  <w:num w:numId="6">
    <w:abstractNumId w:val="9"/>
  </w:num>
  <w:num w:numId="7">
    <w:abstractNumId w:val="13"/>
  </w:num>
  <w:num w:numId="8">
    <w:abstractNumId w:val="12"/>
  </w:num>
  <w:num w:numId="9">
    <w:abstractNumId w:val="12"/>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1"/>
  </w:num>
  <w:num w:numId="16">
    <w:abstractNumId w:val="1"/>
  </w:num>
  <w:num w:numId="17">
    <w:abstractNumId w:val="0"/>
  </w:num>
  <w:num w:numId="18">
    <w:abstractNumId w:val="11"/>
  </w:num>
  <w:num w:numId="19">
    <w:abstractNumId w:val="10"/>
  </w:num>
  <w:num w:numId="20">
    <w:abstractNumId w:val="15"/>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018D"/>
    <w:rsid w:val="00001D6E"/>
    <w:rsid w:val="00010C97"/>
    <w:rsid w:val="0001289F"/>
    <w:rsid w:val="000140FF"/>
    <w:rsid w:val="000216C7"/>
    <w:rsid w:val="00022D94"/>
    <w:rsid w:val="00030397"/>
    <w:rsid w:val="000419CD"/>
    <w:rsid w:val="000449EA"/>
    <w:rsid w:val="000455E3"/>
    <w:rsid w:val="00045A5B"/>
    <w:rsid w:val="00046783"/>
    <w:rsid w:val="00046B72"/>
    <w:rsid w:val="000540DE"/>
    <w:rsid w:val="00056FD4"/>
    <w:rsid w:val="000663E8"/>
    <w:rsid w:val="0007094E"/>
    <w:rsid w:val="00072438"/>
    <w:rsid w:val="00074BD2"/>
    <w:rsid w:val="00077DC6"/>
    <w:rsid w:val="00080626"/>
    <w:rsid w:val="00082DFE"/>
    <w:rsid w:val="00090110"/>
    <w:rsid w:val="000912C8"/>
    <w:rsid w:val="0009323F"/>
    <w:rsid w:val="000B7ABB"/>
    <w:rsid w:val="000C3117"/>
    <w:rsid w:val="000D0E79"/>
    <w:rsid w:val="000D3E07"/>
    <w:rsid w:val="000D45F8"/>
    <w:rsid w:val="000E1A4B"/>
    <w:rsid w:val="000E2D54"/>
    <w:rsid w:val="000E47BC"/>
    <w:rsid w:val="000E693C"/>
    <w:rsid w:val="000F4AD8"/>
    <w:rsid w:val="000F5C79"/>
    <w:rsid w:val="000F6F25"/>
    <w:rsid w:val="000F793B"/>
    <w:rsid w:val="00102B70"/>
    <w:rsid w:val="001038C9"/>
    <w:rsid w:val="001062B2"/>
    <w:rsid w:val="0010661E"/>
    <w:rsid w:val="00110664"/>
    <w:rsid w:val="00110B17"/>
    <w:rsid w:val="00111253"/>
    <w:rsid w:val="001157AB"/>
    <w:rsid w:val="00117EA9"/>
    <w:rsid w:val="0012040D"/>
    <w:rsid w:val="00122209"/>
    <w:rsid w:val="00124720"/>
    <w:rsid w:val="001360E5"/>
    <w:rsid w:val="001403FC"/>
    <w:rsid w:val="00140C08"/>
    <w:rsid w:val="001427A3"/>
    <w:rsid w:val="0014680B"/>
    <w:rsid w:val="00151A8C"/>
    <w:rsid w:val="00170473"/>
    <w:rsid w:val="001758C8"/>
    <w:rsid w:val="001844E1"/>
    <w:rsid w:val="00184C9B"/>
    <w:rsid w:val="0019524D"/>
    <w:rsid w:val="00196512"/>
    <w:rsid w:val="001A1480"/>
    <w:rsid w:val="001A4752"/>
    <w:rsid w:val="001B3691"/>
    <w:rsid w:val="001B6B07"/>
    <w:rsid w:val="001B6FB2"/>
    <w:rsid w:val="001B7D6B"/>
    <w:rsid w:val="001C3EB2"/>
    <w:rsid w:val="001C422A"/>
    <w:rsid w:val="001D015C"/>
    <w:rsid w:val="001D1831"/>
    <w:rsid w:val="001D49B7"/>
    <w:rsid w:val="001D587F"/>
    <w:rsid w:val="001D63F6"/>
    <w:rsid w:val="001E0DF1"/>
    <w:rsid w:val="001E21A8"/>
    <w:rsid w:val="001E6228"/>
    <w:rsid w:val="001F1B08"/>
    <w:rsid w:val="00205EE7"/>
    <w:rsid w:val="00206DFC"/>
    <w:rsid w:val="00211775"/>
    <w:rsid w:val="002248A2"/>
    <w:rsid w:val="00224FD6"/>
    <w:rsid w:val="0022636E"/>
    <w:rsid w:val="0022712B"/>
    <w:rsid w:val="0022753E"/>
    <w:rsid w:val="00230B25"/>
    <w:rsid w:val="00237C15"/>
    <w:rsid w:val="00245762"/>
    <w:rsid w:val="00253B21"/>
    <w:rsid w:val="002571E9"/>
    <w:rsid w:val="00262703"/>
    <w:rsid w:val="002629C5"/>
    <w:rsid w:val="00265F6C"/>
    <w:rsid w:val="00267906"/>
    <w:rsid w:val="00270325"/>
    <w:rsid w:val="002720F5"/>
    <w:rsid w:val="00272D9D"/>
    <w:rsid w:val="002759B5"/>
    <w:rsid w:val="00276B21"/>
    <w:rsid w:val="002832F6"/>
    <w:rsid w:val="0028714E"/>
    <w:rsid w:val="00293362"/>
    <w:rsid w:val="002A536A"/>
    <w:rsid w:val="002A6054"/>
    <w:rsid w:val="002A762D"/>
    <w:rsid w:val="002B1B93"/>
    <w:rsid w:val="002B4706"/>
    <w:rsid w:val="002B5E48"/>
    <w:rsid w:val="002C2668"/>
    <w:rsid w:val="002C4FEA"/>
    <w:rsid w:val="002C656A"/>
    <w:rsid w:val="002D0032"/>
    <w:rsid w:val="002D53BA"/>
    <w:rsid w:val="002D55CC"/>
    <w:rsid w:val="002D7383"/>
    <w:rsid w:val="002E0B87"/>
    <w:rsid w:val="002E25E6"/>
    <w:rsid w:val="002E5768"/>
    <w:rsid w:val="002E7DCF"/>
    <w:rsid w:val="003077A4"/>
    <w:rsid w:val="003135FC"/>
    <w:rsid w:val="00313CBC"/>
    <w:rsid w:val="00317EA8"/>
    <w:rsid w:val="003226F0"/>
    <w:rsid w:val="0032323D"/>
    <w:rsid w:val="00324F59"/>
    <w:rsid w:val="0033622F"/>
    <w:rsid w:val="00337E76"/>
    <w:rsid w:val="00342A30"/>
    <w:rsid w:val="00356954"/>
    <w:rsid w:val="0036191A"/>
    <w:rsid w:val="003673C0"/>
    <w:rsid w:val="0037123A"/>
    <w:rsid w:val="003712CF"/>
    <w:rsid w:val="00371495"/>
    <w:rsid w:val="00373713"/>
    <w:rsid w:val="00376326"/>
    <w:rsid w:val="00377AEB"/>
    <w:rsid w:val="003805FF"/>
    <w:rsid w:val="0038094F"/>
    <w:rsid w:val="0038473B"/>
    <w:rsid w:val="00391B03"/>
    <w:rsid w:val="0039232D"/>
    <w:rsid w:val="00396F58"/>
    <w:rsid w:val="00397533"/>
    <w:rsid w:val="003A1A6A"/>
    <w:rsid w:val="003A6FF0"/>
    <w:rsid w:val="003B16A3"/>
    <w:rsid w:val="003B3150"/>
    <w:rsid w:val="003B38C5"/>
    <w:rsid w:val="003D0AB9"/>
    <w:rsid w:val="003D0E57"/>
    <w:rsid w:val="00400FEB"/>
    <w:rsid w:val="00402EC0"/>
    <w:rsid w:val="004045B4"/>
    <w:rsid w:val="00407446"/>
    <w:rsid w:val="00410407"/>
    <w:rsid w:val="0041667A"/>
    <w:rsid w:val="00421708"/>
    <w:rsid w:val="004221B0"/>
    <w:rsid w:val="00423E56"/>
    <w:rsid w:val="00431B27"/>
    <w:rsid w:val="0043343B"/>
    <w:rsid w:val="0043680D"/>
    <w:rsid w:val="0043717D"/>
    <w:rsid w:val="00440722"/>
    <w:rsid w:val="0044255B"/>
    <w:rsid w:val="004460C6"/>
    <w:rsid w:val="00451AE2"/>
    <w:rsid w:val="00455CA3"/>
    <w:rsid w:val="00460ADC"/>
    <w:rsid w:val="00463DBD"/>
    <w:rsid w:val="00466D36"/>
    <w:rsid w:val="0047675B"/>
    <w:rsid w:val="00483576"/>
    <w:rsid w:val="00483E37"/>
    <w:rsid w:val="00493E41"/>
    <w:rsid w:val="00495054"/>
    <w:rsid w:val="00496481"/>
    <w:rsid w:val="00496E32"/>
    <w:rsid w:val="004A2681"/>
    <w:rsid w:val="004A4094"/>
    <w:rsid w:val="004B2B44"/>
    <w:rsid w:val="004B34E1"/>
    <w:rsid w:val="004D73B1"/>
    <w:rsid w:val="004D76E3"/>
    <w:rsid w:val="004E598B"/>
    <w:rsid w:val="004E6719"/>
    <w:rsid w:val="004E74F8"/>
    <w:rsid w:val="004F15C9"/>
    <w:rsid w:val="004F28FE"/>
    <w:rsid w:val="004F4078"/>
    <w:rsid w:val="004F5461"/>
    <w:rsid w:val="004F604E"/>
    <w:rsid w:val="0051755B"/>
    <w:rsid w:val="00525360"/>
    <w:rsid w:val="00533CA8"/>
    <w:rsid w:val="00535296"/>
    <w:rsid w:val="00535D8F"/>
    <w:rsid w:val="00536719"/>
    <w:rsid w:val="0053779F"/>
    <w:rsid w:val="00543B88"/>
    <w:rsid w:val="00544812"/>
    <w:rsid w:val="00555870"/>
    <w:rsid w:val="00555E75"/>
    <w:rsid w:val="0056099C"/>
    <w:rsid w:val="00562366"/>
    <w:rsid w:val="00562E29"/>
    <w:rsid w:val="00571378"/>
    <w:rsid w:val="00571972"/>
    <w:rsid w:val="005814A1"/>
    <w:rsid w:val="0058150F"/>
    <w:rsid w:val="00581F3E"/>
    <w:rsid w:val="00583FE4"/>
    <w:rsid w:val="00591D5B"/>
    <w:rsid w:val="005A309A"/>
    <w:rsid w:val="005B00BB"/>
    <w:rsid w:val="005B3A3F"/>
    <w:rsid w:val="005B47D8"/>
    <w:rsid w:val="005C51A4"/>
    <w:rsid w:val="005C6612"/>
    <w:rsid w:val="005C6EFA"/>
    <w:rsid w:val="005D43E4"/>
    <w:rsid w:val="005D7EB5"/>
    <w:rsid w:val="005E23CF"/>
    <w:rsid w:val="005F163B"/>
    <w:rsid w:val="005F2EDE"/>
    <w:rsid w:val="005F44CC"/>
    <w:rsid w:val="005F5321"/>
    <w:rsid w:val="005F763C"/>
    <w:rsid w:val="00601F27"/>
    <w:rsid w:val="00612E2C"/>
    <w:rsid w:val="00614C5E"/>
    <w:rsid w:val="00620595"/>
    <w:rsid w:val="00626A94"/>
    <w:rsid w:val="0062743D"/>
    <w:rsid w:val="00627C21"/>
    <w:rsid w:val="00633597"/>
    <w:rsid w:val="00644079"/>
    <w:rsid w:val="0064460B"/>
    <w:rsid w:val="0064589F"/>
    <w:rsid w:val="00651B11"/>
    <w:rsid w:val="006605C4"/>
    <w:rsid w:val="00661910"/>
    <w:rsid w:val="00662B56"/>
    <w:rsid w:val="006646B6"/>
    <w:rsid w:val="00675C04"/>
    <w:rsid w:val="00686CF3"/>
    <w:rsid w:val="006A1EF2"/>
    <w:rsid w:val="006A2F5D"/>
    <w:rsid w:val="006A489D"/>
    <w:rsid w:val="006B1508"/>
    <w:rsid w:val="006B3E85"/>
    <w:rsid w:val="006B4626"/>
    <w:rsid w:val="006B4B39"/>
    <w:rsid w:val="006B6355"/>
    <w:rsid w:val="006D18AA"/>
    <w:rsid w:val="006D3068"/>
    <w:rsid w:val="006E7D0B"/>
    <w:rsid w:val="006F0B7C"/>
    <w:rsid w:val="0070134C"/>
    <w:rsid w:val="0070377D"/>
    <w:rsid w:val="00703E36"/>
    <w:rsid w:val="007079C1"/>
    <w:rsid w:val="007168DA"/>
    <w:rsid w:val="007314E3"/>
    <w:rsid w:val="007334DF"/>
    <w:rsid w:val="0074158A"/>
    <w:rsid w:val="00751EBB"/>
    <w:rsid w:val="007551AB"/>
    <w:rsid w:val="00771F67"/>
    <w:rsid w:val="00780347"/>
    <w:rsid w:val="007827C8"/>
    <w:rsid w:val="00782EA1"/>
    <w:rsid w:val="00785D58"/>
    <w:rsid w:val="007869EA"/>
    <w:rsid w:val="007872DD"/>
    <w:rsid w:val="007A78BC"/>
    <w:rsid w:val="007B2D20"/>
    <w:rsid w:val="007C25EB"/>
    <w:rsid w:val="007C3F59"/>
    <w:rsid w:val="007C4B6F"/>
    <w:rsid w:val="007C4DB6"/>
    <w:rsid w:val="007C5BB2"/>
    <w:rsid w:val="007D0E6B"/>
    <w:rsid w:val="007D2A99"/>
    <w:rsid w:val="007D3F4A"/>
    <w:rsid w:val="007E0069"/>
    <w:rsid w:val="007E15C6"/>
    <w:rsid w:val="007F03C3"/>
    <w:rsid w:val="007F3AA7"/>
    <w:rsid w:val="007F440F"/>
    <w:rsid w:val="007F4C86"/>
    <w:rsid w:val="007F59F0"/>
    <w:rsid w:val="00803B42"/>
    <w:rsid w:val="0080510B"/>
    <w:rsid w:val="00817347"/>
    <w:rsid w:val="00817A78"/>
    <w:rsid w:val="00824D6A"/>
    <w:rsid w:val="00830F64"/>
    <w:rsid w:val="008350F0"/>
    <w:rsid w:val="00835734"/>
    <w:rsid w:val="00837766"/>
    <w:rsid w:val="00842322"/>
    <w:rsid w:val="00845940"/>
    <w:rsid w:val="008459EE"/>
    <w:rsid w:val="008571C0"/>
    <w:rsid w:val="008573D8"/>
    <w:rsid w:val="00860C12"/>
    <w:rsid w:val="00861DA6"/>
    <w:rsid w:val="008664BC"/>
    <w:rsid w:val="008755BF"/>
    <w:rsid w:val="00880321"/>
    <w:rsid w:val="008862C8"/>
    <w:rsid w:val="00891A9E"/>
    <w:rsid w:val="00892436"/>
    <w:rsid w:val="00894DE5"/>
    <w:rsid w:val="008A30C0"/>
    <w:rsid w:val="008A41E2"/>
    <w:rsid w:val="008B0224"/>
    <w:rsid w:val="008B2637"/>
    <w:rsid w:val="008B4C53"/>
    <w:rsid w:val="008C4F21"/>
    <w:rsid w:val="008C6A0E"/>
    <w:rsid w:val="008D01F8"/>
    <w:rsid w:val="008E0129"/>
    <w:rsid w:val="008E25E2"/>
    <w:rsid w:val="008F20FD"/>
    <w:rsid w:val="008F2AAB"/>
    <w:rsid w:val="0090479F"/>
    <w:rsid w:val="0092071F"/>
    <w:rsid w:val="009230EE"/>
    <w:rsid w:val="00923EA6"/>
    <w:rsid w:val="009344A7"/>
    <w:rsid w:val="00946874"/>
    <w:rsid w:val="0095398C"/>
    <w:rsid w:val="00954366"/>
    <w:rsid w:val="00957B15"/>
    <w:rsid w:val="00962C78"/>
    <w:rsid w:val="0096707B"/>
    <w:rsid w:val="009759FB"/>
    <w:rsid w:val="00980E18"/>
    <w:rsid w:val="009B32EA"/>
    <w:rsid w:val="009B4E13"/>
    <w:rsid w:val="009B606B"/>
    <w:rsid w:val="009D0447"/>
    <w:rsid w:val="009D44A2"/>
    <w:rsid w:val="009E0F44"/>
    <w:rsid w:val="009E46E5"/>
    <w:rsid w:val="009F0DB4"/>
    <w:rsid w:val="00A01452"/>
    <w:rsid w:val="00A02DBD"/>
    <w:rsid w:val="00A046F7"/>
    <w:rsid w:val="00A04FF1"/>
    <w:rsid w:val="00A058E4"/>
    <w:rsid w:val="00A330AD"/>
    <w:rsid w:val="00A600BE"/>
    <w:rsid w:val="00A624CF"/>
    <w:rsid w:val="00A87CB0"/>
    <w:rsid w:val="00A900EA"/>
    <w:rsid w:val="00A94C9F"/>
    <w:rsid w:val="00AA6A41"/>
    <w:rsid w:val="00AA75AD"/>
    <w:rsid w:val="00AB1D8C"/>
    <w:rsid w:val="00AC4FDE"/>
    <w:rsid w:val="00AC5E4B"/>
    <w:rsid w:val="00AC6632"/>
    <w:rsid w:val="00AD60D6"/>
    <w:rsid w:val="00AE08A1"/>
    <w:rsid w:val="00AE10A4"/>
    <w:rsid w:val="00AE224F"/>
    <w:rsid w:val="00AE37C3"/>
    <w:rsid w:val="00AE54AA"/>
    <w:rsid w:val="00AF2558"/>
    <w:rsid w:val="00B0642A"/>
    <w:rsid w:val="00B112B8"/>
    <w:rsid w:val="00B11B6E"/>
    <w:rsid w:val="00B200A8"/>
    <w:rsid w:val="00B2718E"/>
    <w:rsid w:val="00B33381"/>
    <w:rsid w:val="00B37882"/>
    <w:rsid w:val="00B529CE"/>
    <w:rsid w:val="00B55773"/>
    <w:rsid w:val="00B6030C"/>
    <w:rsid w:val="00B65278"/>
    <w:rsid w:val="00B70293"/>
    <w:rsid w:val="00B923CB"/>
    <w:rsid w:val="00B9443C"/>
    <w:rsid w:val="00B956BC"/>
    <w:rsid w:val="00B96A72"/>
    <w:rsid w:val="00BA2164"/>
    <w:rsid w:val="00BB1D59"/>
    <w:rsid w:val="00BB785D"/>
    <w:rsid w:val="00BC1CB7"/>
    <w:rsid w:val="00BC367A"/>
    <w:rsid w:val="00BE0837"/>
    <w:rsid w:val="00BE1D78"/>
    <w:rsid w:val="00BE3550"/>
    <w:rsid w:val="00BE4606"/>
    <w:rsid w:val="00BE608B"/>
    <w:rsid w:val="00BF22B0"/>
    <w:rsid w:val="00BF36BB"/>
    <w:rsid w:val="00BF523F"/>
    <w:rsid w:val="00BF744C"/>
    <w:rsid w:val="00C06FCB"/>
    <w:rsid w:val="00C1035E"/>
    <w:rsid w:val="00C112FB"/>
    <w:rsid w:val="00C1302F"/>
    <w:rsid w:val="00C22A98"/>
    <w:rsid w:val="00C26743"/>
    <w:rsid w:val="00C70011"/>
    <w:rsid w:val="00C7213B"/>
    <w:rsid w:val="00C747DB"/>
    <w:rsid w:val="00C821B4"/>
    <w:rsid w:val="00C90D86"/>
    <w:rsid w:val="00C92C87"/>
    <w:rsid w:val="00C95A8B"/>
    <w:rsid w:val="00CB2B2F"/>
    <w:rsid w:val="00CB5122"/>
    <w:rsid w:val="00CC3901"/>
    <w:rsid w:val="00CC3CAE"/>
    <w:rsid w:val="00CE69AA"/>
    <w:rsid w:val="00CF13E0"/>
    <w:rsid w:val="00CF61DD"/>
    <w:rsid w:val="00D00189"/>
    <w:rsid w:val="00D0666D"/>
    <w:rsid w:val="00D130E2"/>
    <w:rsid w:val="00D13590"/>
    <w:rsid w:val="00D152E0"/>
    <w:rsid w:val="00D171E5"/>
    <w:rsid w:val="00D205C8"/>
    <w:rsid w:val="00D27A7C"/>
    <w:rsid w:val="00D27CE5"/>
    <w:rsid w:val="00D32514"/>
    <w:rsid w:val="00D425F2"/>
    <w:rsid w:val="00D63958"/>
    <w:rsid w:val="00D6472E"/>
    <w:rsid w:val="00D70D47"/>
    <w:rsid w:val="00D724F3"/>
    <w:rsid w:val="00D85581"/>
    <w:rsid w:val="00D91191"/>
    <w:rsid w:val="00D92FFD"/>
    <w:rsid w:val="00D93433"/>
    <w:rsid w:val="00D9702B"/>
    <w:rsid w:val="00DA3955"/>
    <w:rsid w:val="00DA504F"/>
    <w:rsid w:val="00DA7955"/>
    <w:rsid w:val="00DB0FBB"/>
    <w:rsid w:val="00DB256D"/>
    <w:rsid w:val="00DC1073"/>
    <w:rsid w:val="00DC565C"/>
    <w:rsid w:val="00DC6CD6"/>
    <w:rsid w:val="00DC729C"/>
    <w:rsid w:val="00DD0451"/>
    <w:rsid w:val="00DD1F64"/>
    <w:rsid w:val="00DD26BB"/>
    <w:rsid w:val="00DD41E0"/>
    <w:rsid w:val="00DF1F85"/>
    <w:rsid w:val="00DF4C39"/>
    <w:rsid w:val="00E0146F"/>
    <w:rsid w:val="00E01537"/>
    <w:rsid w:val="00E04587"/>
    <w:rsid w:val="00E100BE"/>
    <w:rsid w:val="00E10F4B"/>
    <w:rsid w:val="00E1520C"/>
    <w:rsid w:val="00E15EE7"/>
    <w:rsid w:val="00E17BFF"/>
    <w:rsid w:val="00E25788"/>
    <w:rsid w:val="00E262E8"/>
    <w:rsid w:val="00E424D1"/>
    <w:rsid w:val="00E44DD2"/>
    <w:rsid w:val="00E47A32"/>
    <w:rsid w:val="00E52578"/>
    <w:rsid w:val="00E61ADE"/>
    <w:rsid w:val="00E61B04"/>
    <w:rsid w:val="00E6371A"/>
    <w:rsid w:val="00E64CFC"/>
    <w:rsid w:val="00E66BD8"/>
    <w:rsid w:val="00E7186C"/>
    <w:rsid w:val="00E85D86"/>
    <w:rsid w:val="00E90D09"/>
    <w:rsid w:val="00EA211A"/>
    <w:rsid w:val="00EA4FE4"/>
    <w:rsid w:val="00EA6C53"/>
    <w:rsid w:val="00EB0A15"/>
    <w:rsid w:val="00EB6C6D"/>
    <w:rsid w:val="00EC45CF"/>
    <w:rsid w:val="00EC6463"/>
    <w:rsid w:val="00ED148F"/>
    <w:rsid w:val="00ED2EF7"/>
    <w:rsid w:val="00EF6FCF"/>
    <w:rsid w:val="00EF7F95"/>
    <w:rsid w:val="00F0442A"/>
    <w:rsid w:val="00F04AE6"/>
    <w:rsid w:val="00F07D1E"/>
    <w:rsid w:val="00F11C9A"/>
    <w:rsid w:val="00F15E26"/>
    <w:rsid w:val="00F2325D"/>
    <w:rsid w:val="00F34861"/>
    <w:rsid w:val="00F36CAA"/>
    <w:rsid w:val="00F40646"/>
    <w:rsid w:val="00F43553"/>
    <w:rsid w:val="00F53B13"/>
    <w:rsid w:val="00F609D2"/>
    <w:rsid w:val="00F62E0F"/>
    <w:rsid w:val="00F64117"/>
    <w:rsid w:val="00F730BE"/>
    <w:rsid w:val="00F81E6B"/>
    <w:rsid w:val="00F82F9C"/>
    <w:rsid w:val="00F8670A"/>
    <w:rsid w:val="00F9400E"/>
    <w:rsid w:val="00FA0592"/>
    <w:rsid w:val="00FA394E"/>
    <w:rsid w:val="00FA5191"/>
    <w:rsid w:val="00FB090D"/>
    <w:rsid w:val="00FB4752"/>
    <w:rsid w:val="00FB7A7E"/>
    <w:rsid w:val="00FD7FFC"/>
    <w:rsid w:val="00FE3134"/>
    <w:rsid w:val="00FE486B"/>
    <w:rsid w:val="00FE67EE"/>
    <w:rsid w:val="00FF581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98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F609D2"/>
    <w:rPr>
      <w:color w:val="605E5C"/>
      <w:shd w:val="clear" w:color="auto" w:fill="E1DFDD"/>
    </w:rPr>
  </w:style>
  <w:style w:type="character" w:styleId="AvattuHyperlinkki">
    <w:name w:val="FollowedHyperlink"/>
    <w:basedOn w:val="Kappaleenoletusfontti"/>
    <w:uiPriority w:val="99"/>
    <w:semiHidden/>
    <w:unhideWhenUsed/>
    <w:rsid w:val="00771F67"/>
    <w:rPr>
      <w:color w:val="954F72" w:themeColor="followedHyperlink"/>
      <w:u w:val="single"/>
    </w:rPr>
  </w:style>
  <w:style w:type="character" w:customStyle="1" w:styleId="q4iawc">
    <w:name w:val="q4iawc"/>
    <w:basedOn w:val="Kappaleenoletusfontti"/>
    <w:rsid w:val="0056099C"/>
  </w:style>
  <w:style w:type="character" w:styleId="Kommentinviite">
    <w:name w:val="annotation reference"/>
    <w:basedOn w:val="Kappaleenoletusfontti"/>
    <w:uiPriority w:val="99"/>
    <w:semiHidden/>
    <w:unhideWhenUsed/>
    <w:rsid w:val="00A01452"/>
    <w:rPr>
      <w:sz w:val="16"/>
      <w:szCs w:val="16"/>
    </w:rPr>
  </w:style>
  <w:style w:type="paragraph" w:styleId="Kommentinteksti">
    <w:name w:val="annotation text"/>
    <w:basedOn w:val="Normaali"/>
    <w:link w:val="KommentintekstiChar"/>
    <w:uiPriority w:val="99"/>
    <w:semiHidden/>
    <w:unhideWhenUsed/>
    <w:rsid w:val="00A01452"/>
    <w:pPr>
      <w:spacing w:line="240" w:lineRule="auto"/>
    </w:pPr>
    <w:rPr>
      <w:szCs w:val="20"/>
    </w:rPr>
  </w:style>
  <w:style w:type="character" w:customStyle="1" w:styleId="KommentintekstiChar">
    <w:name w:val="Kommentin teksti Char"/>
    <w:basedOn w:val="Kappaleenoletusfontti"/>
    <w:link w:val="Kommentinteksti"/>
    <w:uiPriority w:val="99"/>
    <w:semiHidden/>
    <w:rsid w:val="00A01452"/>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A01452"/>
    <w:rPr>
      <w:b/>
      <w:bCs/>
    </w:rPr>
  </w:style>
  <w:style w:type="character" w:customStyle="1" w:styleId="KommentinotsikkoChar">
    <w:name w:val="Kommentin otsikko Char"/>
    <w:basedOn w:val="KommentintekstiChar"/>
    <w:link w:val="Kommentinotsikko"/>
    <w:uiPriority w:val="99"/>
    <w:semiHidden/>
    <w:rsid w:val="00A01452"/>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156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p.ci/cote-divoire-aip-le-mariage-en-pays-palaka-un-contrat-social-aujourdhui-redoute-par-les-jeunes/" TargetMode="External"/><Relationship Id="rId18" Type="http://schemas.openxmlformats.org/officeDocument/2006/relationships/hyperlink" Target="https://www.cairn.info/publications-de-Annabel-Desgr%C3%A9es%20du%20Lo%C3%BB--11675.htm" TargetMode="External"/><Relationship Id="rId26" Type="http://schemas.openxmlformats.org/officeDocument/2006/relationships/hyperlink" Target="https://www.famille.gouv.ci/public/documents/doc_drcc/loi_2019-570_sur_le_mariage.pdf" TargetMode="External"/><Relationship Id="rId39" Type="http://schemas.openxmlformats.org/officeDocument/2006/relationships/hyperlink" Target="https://www.famille.gouv.ci/public/documents/Annuaire_Statistique_2020_VF_S.pdf" TargetMode="External"/><Relationship Id="rId21" Type="http://schemas.openxmlformats.org/officeDocument/2006/relationships/hyperlink" Target="https://coi.euaa.europa.eu/administration/easo/PLib/2019_EASO_COI_Cotedivoire_EN.pdf" TargetMode="External"/><Relationship Id="rId34" Type="http://schemas.openxmlformats.org/officeDocument/2006/relationships/hyperlink" Target="https://www.ofpra.gouv.fr/sites/default/files/atoms/files/ofpra_cnda_cote_divoire_rapport_de_mission_en_republique_de_cote_divoire_du_25_novembre_au_7_decembre_2019.pdf" TargetMode="External"/><Relationship Id="rId42" Type="http://schemas.openxmlformats.org/officeDocument/2006/relationships/hyperlink" Target="https://mics.unicef.org/surveys" TargetMode="External"/><Relationship Id="rId47" Type="http://schemas.openxmlformats.org/officeDocument/2006/relationships/header" Target="header1.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a.gov/the-world-factbook/countries/cote-divoire/" TargetMode="External"/><Relationship Id="rId29" Type="http://schemas.openxmlformats.org/officeDocument/2006/relationships/hyperlink" Target="https://famille.gouv.ci/mffe/wp-content/uploads/2022/01/constitution_2016.pdf" TargetMode="External"/><Relationship Id="rId11" Type="http://schemas.openxmlformats.org/officeDocument/2006/relationships/hyperlink" Target="https://www.lebanco.net/news/37490-c244te-divoire-le-consentement-de-l233pouse-pour-lareconnaissance-dun-enfant-adult233rin-nest-plus-une-exigence.html" TargetMode="External"/><Relationship Id="rId24" Type="http://schemas.openxmlformats.org/officeDocument/2006/relationships/hyperlink" Target="https://www.ins.ci/RGPH2014.pdf" TargetMode="External"/><Relationship Id="rId32" Type="http://schemas.openxmlformats.org/officeDocument/2006/relationships/hyperlink" Target="https://minorityrights.org/country/cote-divoire/" TargetMode="External"/><Relationship Id="rId37" Type="http://schemas.openxmlformats.org/officeDocument/2006/relationships/hyperlink" Target="https://pepesoupe.com/societe/que-dit-lislam-sur-les-enfants-hors-mariage-2/" TargetMode="External"/><Relationship Id="rId40" Type="http://schemas.openxmlformats.org/officeDocument/2006/relationships/hyperlink" Target="https://www.rfi.fr/fr/podcasts/grand-reportage/20210524-l-avortement-ill%C3%A9gal-en-c%C3%B4te-d-ivoire-le-calvaire-des-jeunes-ivoiriennes" TargetMode="External"/><Relationship Id="rId45" Type="http://schemas.openxmlformats.org/officeDocument/2006/relationships/hyperlink" Target="https://www.state.gov/reports/2021-country-reports-on-human-rights-practices/cote-divoire/" TargetMode="External"/><Relationship Id="rId53"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www.cairn.info/revue-etudes-2014-2-page-21.htm" TargetMode="External"/><Relationship Id="rId4" Type="http://schemas.openxmlformats.org/officeDocument/2006/relationships/settings" Target="settings.xml"/><Relationship Id="rId9" Type="http://schemas.openxmlformats.org/officeDocument/2006/relationships/hyperlink" Target="https://afrobarometer.org/sites/default/files/publications/Summary%20of%20results/afrobarometer_sor_cdi_r8_fr_2020-07-08.pdf" TargetMode="External"/><Relationship Id="rId14" Type="http://schemas.openxmlformats.org/officeDocument/2006/relationships/hyperlink" Target="https://www.amnesty.org/en/location/africa/west-and-central-africa/cote-divoire/report-cote-divoire/" TargetMode="External"/><Relationship Id="rId22" Type="http://schemas.openxmlformats.org/officeDocument/2006/relationships/hyperlink" Target="https://freedomhouse.org/country/cote-divoire/freedom-world/2022" TargetMode="External"/><Relationship Id="rId27" Type="http://schemas.openxmlformats.org/officeDocument/2006/relationships/hyperlink" Target="https://famille.gouv.ci/mffe/wp-content/uploads/2022/06/Loi-n%C2%B02019-571-sur-la-filiation.pdf" TargetMode="External"/><Relationship Id="rId30" Type="http://schemas.openxmlformats.org/officeDocument/2006/relationships/hyperlink" Target="https://famille.gouv.ci/Tmffe/Loi-No-2021-894-portant-sur-les-violences-domestiques.pdf" TargetMode="External"/><Relationship Id="rId35" Type="http://schemas.openxmlformats.org/officeDocument/2006/relationships/hyperlink" Target="https://read.oecd-ilibrary.org/view/?ref=1153_1153891-aw7dbskp76&amp;title=Social-Institutions-and-Gender-Equality-in-Cote-d-Ivoire" TargetMode="External"/><Relationship Id="rId43" Type="http://schemas.openxmlformats.org/officeDocument/2006/relationships/hyperlink" Target="https://mics-surveys-prod.s3.amazonaws.com/MICS5/West%20and%20Central%20Africa/C%C3%B4te%20d%27Ivoire/2016/Final/Cote%20d%27Ivoire%202016%20MICS_French.pdf" TargetMode="External"/><Relationship Id="rId48" Type="http://schemas.openxmlformats.org/officeDocument/2006/relationships/header" Target="header2.xml"/><Relationship Id="rId56" Type="http://schemas.openxmlformats.org/officeDocument/2006/relationships/customXml" Target="../customXml/item5.xml"/><Relationship Id="rId8" Type="http://schemas.openxmlformats.org/officeDocument/2006/relationships/hyperlink" Target="https://news.abidjan.net/articles/709584/cote-divoire-les-taux-de-naissance-de-mariage-et-de-divorce-en-hausse-en-2021"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aip.ci/cote-divoire-aip-vaincre-les-predateurs-sexuels-a-laffut-de-la-petite-enfance-feature/" TargetMode="External"/><Relationship Id="rId17" Type="http://schemas.openxmlformats.org/officeDocument/2006/relationships/hyperlink" Target="https://www.everyculture.com/Bo-Co/C-te-d-Ivoire.html" TargetMode="External"/><Relationship Id="rId25" Type="http://schemas.openxmlformats.org/officeDocument/2006/relationships/hyperlink" Target="https://www.famille.gouv.ci/public/documents/doc_drcc/loi_2019-573_sur_la_succession.pdf" TargetMode="External"/><Relationship Id="rId33" Type="http://schemas.openxmlformats.org/officeDocument/2006/relationships/hyperlink" Target="https://www.ofpra.gouv.fr/sites/default/files/atoms/files/2111_civ_enfants_hors_mariage_153889_web.pdf" TargetMode="External"/><Relationship Id="rId38" Type="http://schemas.openxmlformats.org/officeDocument/2006/relationships/hyperlink" Target="https://pepesoupe.com/societe/les-enfants-hors-mariage-des-creatures-dallah/" TargetMode="External"/><Relationship Id="rId46" Type="http://schemas.openxmlformats.org/officeDocument/2006/relationships/hyperlink" Target="https://www.state.gov/reports/2020-country-reports-on-human-rights-practices/cote-divoire/" TargetMode="External"/><Relationship Id="rId20" Type="http://schemas.openxmlformats.org/officeDocument/2006/relationships/hyperlink" Target="https://cadmus.eui.eu/bitstream/handle/1814/70656/RSCAS_GLOBALCIT_CR_2021_9.pdf?sequence=3" TargetMode="External"/><Relationship Id="rId41" Type="http://schemas.openxmlformats.org/officeDocument/2006/relationships/hyperlink" Target="https://digitallibrary.un.org/record/3861833"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chr.org/en/documents/concluding-observations/concluding-observations-fourth-periodic-report-cote-divoire" TargetMode="External"/><Relationship Id="rId23" Type="http://schemas.openxmlformats.org/officeDocument/2006/relationships/hyperlink" Target="https://www.gouv.ci/_actualite-article.php?recordID=9862&amp;d=1" TargetMode="External"/><Relationship Id="rId28" Type="http://schemas.openxmlformats.org/officeDocument/2006/relationships/hyperlink" Target="https://www.famille.gouv.ci/public/documents/doc_drcc/loi_2019-574_portant_code_p%C3%A9nal.pdf" TargetMode="External"/><Relationship Id="rId36" Type="http://schemas.openxmlformats.org/officeDocument/2006/relationships/hyperlink" Target="https://aipublications.com/uploads/issue_files/2IJREH-DEC20211-Explanatory.pdf" TargetMode="External"/><Relationship Id="rId49" Type="http://schemas.openxmlformats.org/officeDocument/2006/relationships/footer" Target="footer1.xml"/><Relationship Id="rId57" Type="http://schemas.openxmlformats.org/officeDocument/2006/relationships/customXml" Target="../customXml/item6.xml"/><Relationship Id="rId10" Type="http://schemas.openxmlformats.org/officeDocument/2006/relationships/hyperlink" Target="https://www.aip.ci/cote-divoire-aip-covid-19-le-confinement-une-periode-de-recrudescence-des-violences-basees-sur-le-genre-enquete/" TargetMode="External"/><Relationship Id="rId31" Type="http://schemas.openxmlformats.org/officeDocument/2006/relationships/hyperlink" Target="https://www.lemonde.fr/m-actu/article/2015/01/23/en-cote-d-ivoire-des-femmes-libres-et-sans-mari_4561422_4497186.html" TargetMode="External"/><Relationship Id="rId44" Type="http://schemas.openxmlformats.org/officeDocument/2006/relationships/hyperlink" Target="https://www.state.gov/reports/2021-report-on-international-religious-freedom/cote-divoire/" TargetMode="External"/><Relationship Id="rId5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ivoire-juriste.com/p/telechargement.html" TargetMode="External"/><Relationship Id="rId2" Type="http://schemas.openxmlformats.org/officeDocument/2006/relationships/hyperlink" Target="https://m.facebook.com/MinistereJusticeCI/photos/a.486171061737769/839827209705484/?type=3&amp;source=57" TargetMode="External"/><Relationship Id="rId1" Type="http://schemas.openxmlformats.org/officeDocument/2006/relationships/hyperlink" Target="http://editions-alexandrie.com/subscription/texte/12236-loi-n---64-377-du-7-octobre-1964--relative-a-lapaternite-et-a-la-filiation--modifiee-par-la-loi-n---83-799-du-2-aout-1983" TargetMode="External"/><Relationship Id="rId6" Type="http://schemas.openxmlformats.org/officeDocument/2006/relationships/hyperlink" Target="https://www.hrw.org/sites/default/files/media_2022/01/World%20Report%202022%20web%20pdf_0.pdf" TargetMode="External"/><Relationship Id="rId5" Type="http://schemas.openxmlformats.org/officeDocument/2006/relationships/hyperlink" Target="https://www.cairn.info/publications-de-Annabel-Desgr%C3%A9es%20du%20Lo%C3%BB--11675.htm" TargetMode="External"/><Relationship Id="rId4" Type="http://schemas.openxmlformats.org/officeDocument/2006/relationships/hyperlink" Target="https://cndh.ci/wp-content/uploads/2015/10/CODE_CIVIL-1-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2A03ED"/>
    <w:rsid w:val="002B3244"/>
    <w:rsid w:val="0052664A"/>
    <w:rsid w:val="005D0F13"/>
    <w:rsid w:val="00A95A5E"/>
    <w:rsid w:val="00BF209A"/>
    <w:rsid w:val="00C274B8"/>
    <w:rsid w:val="00C75D0E"/>
    <w:rsid w:val="00E1202E"/>
    <w:rsid w:val="00E77D81"/>
    <w:rsid w:val="00FA25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A03ED"/>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 w:type="paragraph" w:customStyle="1" w:styleId="358CB106F976406DA143B539FD233003">
    <w:name w:val="358CB106F976406DA143B539FD233003"/>
    <w:rsid w:val="00E77D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ILLEGITIMATE CHILDREN,STATE PROTECTION,INFRINGEMENTS,NATIONAL LAW,IVORIANS,CHILDREN'S RIGHTS,BIRTH,MARRIAGE,COHABITATION,ATTITUDES,SINGLE-PARENT FAMILY,FEMALE-HEADED HOUSEHOLDS,CHILD CUSTODY,WOMEN'S RIGHTS,WOMENS STATUS,VIOLENCE AGAINST WOMEN,CHILDREN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Ivory Coast</TermName>
          <TermId xmlns="http://schemas.microsoft.com/office/infopath/2007/PartnerControls">12dc3b5e-5822-4d26-b59e-25ebf52f721a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2022-08-15T22:00:00+00:00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64</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16.08.2022 Julkinen
Norsunluurannikko / Avioliiton ulkopuolella syntyneen lapsen asema 
Ivory Coast / Situation of children born out of wedlock
Kysymykset
1. Millainen on Norsunluurannikolla syntyneille Norsunluurannikon kansalaisille avioliiton ulkopuolella syntyneiden lasten asema Norsunluurannikolla (lainsäädäntö, yhteiskunnalliset asenteet)?
2. Onko avioliiton ulkopuolella syntyneisiin lapsiin tai heidän vanhempiinsa kohdistunut Norsunluurannikolla oikeudenloukkauksia? Jos kyllä, millaisia ja keiden toimesta?
3. Onko oikeudenloukkausten tapahtuessa vanhemmilla saatavilla viranomaissuojelua?
Questions
1. What is the situation of Ivorian nationals born in Ivory Coast outside marriage (legal and social situation)?
2. Have children born outside the marriage or their parents been subjected to infringements in Ivory Coast? If so, what kind of infringements and by whom?
3. Is state protection against infringements available for parents ?
EU:n turvapaikka-asioiden tukiviraston</COIDocAbstract>
    <COIWSGroundsRejection xmlns="b5be3156-7e14-46bc-bfca-5c242eb3de3f" xsi:nil="true"/>
    <COIDocAuthors xmlns="e235e197-502c-49f1-8696-39d199cd5131">
      <Value>143</Value>
    </COIDocAuthors>
    <COIDocID xmlns="b5be3156-7e14-46bc-bfca-5c242eb3de3f">419</COIDocID>
    <_dlc_DocId xmlns="e235e197-502c-49f1-8696-39d199cd5131">FI011-215589946-11314</_dlc_DocId>
    <_dlc_DocIdUrl xmlns="e235e197-502c-49f1-8696-39d199cd5131">
      <Url>https://coiadmin.euaa.europa.eu/administration/finland/_layouts/15/DocIdRedir.aspx?ID=FI011-215589946-11314</Url>
      <Description>FI011-215589946-11314</Description>
    </_dlc_DocIdUrl>
  </documentManagement>
</p:properties>
</file>

<file path=customXml/itemProps1.xml><?xml version="1.0" encoding="utf-8"?>
<ds:datastoreItem xmlns:ds="http://schemas.openxmlformats.org/officeDocument/2006/customXml" ds:itemID="{4C085E1E-F483-4A40-B98F-A25878B68306}">
  <ds:schemaRefs>
    <ds:schemaRef ds:uri="http://schemas.openxmlformats.org/officeDocument/2006/bibliography"/>
  </ds:schemaRefs>
</ds:datastoreItem>
</file>

<file path=customXml/itemProps2.xml><?xml version="1.0" encoding="utf-8"?>
<ds:datastoreItem xmlns:ds="http://schemas.openxmlformats.org/officeDocument/2006/customXml" ds:itemID="{AEA2F429-6E3D-4FAB-B28D-B3F830164967}"/>
</file>

<file path=customXml/itemProps3.xml><?xml version="1.0" encoding="utf-8"?>
<ds:datastoreItem xmlns:ds="http://schemas.openxmlformats.org/officeDocument/2006/customXml" ds:itemID="{2B9C989A-6F63-4B55-87AC-02ECEFF07EAE}"/>
</file>

<file path=customXml/itemProps4.xml><?xml version="1.0" encoding="utf-8"?>
<ds:datastoreItem xmlns:ds="http://schemas.openxmlformats.org/officeDocument/2006/customXml" ds:itemID="{DC58A572-C5FF-4680-A496-62193300BE22}"/>
</file>

<file path=customXml/itemProps5.xml><?xml version="1.0" encoding="utf-8"?>
<ds:datastoreItem xmlns:ds="http://schemas.openxmlformats.org/officeDocument/2006/customXml" ds:itemID="{D98AC4DA-9A52-40C2-BCB2-F4150A8EEDCC}"/>
</file>

<file path=customXml/itemProps6.xml><?xml version="1.0" encoding="utf-8"?>
<ds:datastoreItem xmlns:ds="http://schemas.openxmlformats.org/officeDocument/2006/customXml" ds:itemID="{9EF44B43-1F65-4D96-B261-1DF9CD434473}"/>
</file>

<file path=docProps/app.xml><?xml version="1.0" encoding="utf-8"?>
<Properties xmlns="http://schemas.openxmlformats.org/officeDocument/2006/extended-properties" xmlns:vt="http://schemas.openxmlformats.org/officeDocument/2006/docPropsVTypes">
  <Template>Normal</Template>
  <TotalTime>0</TotalTime>
  <Pages>15</Pages>
  <Words>5032</Words>
  <Characters>40764</Characters>
  <Application>Microsoft Office Word</Application>
  <DocSecurity>0</DocSecurity>
  <Lines>339</Lines>
  <Paragraphs>91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Norsunluurannikko / Avioliiton ulkopuolella syntyneen lapsen asema //	Ivory Coast / Situation of children born out of wedlock</dc:title>
  <dc:creator/>
  <cp:lastModifiedBy/>
  <cp:revision>1</cp:revision>
  <dcterms:created xsi:type="dcterms:W3CDTF">2022-08-16T07:19:00Z</dcterms:created>
  <dcterms:modified xsi:type="dcterms:W3CDTF">2022-08-16T08:19:00Z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687365e8-fa11-476e-b9fc-0fbc8de4730d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64;#Ivory Coast|12dc3b5e-5822-4d26-b59e-25ebf52f721a</vt:lpwstr>
  </property>
  <property fmtid="{D5CDD505-2E9C-101B-9397-08002B2CF9AE}" pid="9" name="COIInformTypeMM">
    <vt:lpwstr>4;#Response to COI Query|74af11f0-82c2-4825-bd8f-d6b1cac3a3aa</vt:lpwstr>
  </property>
</Properties>
</file>