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rsidR="00800AA9" w:rsidRPr="00800AA9" w:rsidRDefault="00800AA9" w:rsidP="00C348A3">
      <w:pPr>
        <w:spacing w:before="0" w:after="0"/>
      </w:pPr>
      <w:r w:rsidRPr="00BB7F45">
        <w:rPr>
          <w:b/>
        </w:rPr>
        <w:t>Asiakirjan tunnus:</w:t>
      </w:r>
      <w:r>
        <w:t xml:space="preserve"> KT</w:t>
      </w:r>
      <w:r w:rsidR="0095334D">
        <w:t>890</w:t>
      </w:r>
    </w:p>
    <w:p w:rsidR="00800AA9" w:rsidRDefault="00800AA9" w:rsidP="00C348A3">
      <w:pPr>
        <w:spacing w:before="0" w:after="0"/>
      </w:pPr>
      <w:r w:rsidRPr="00BB7F45">
        <w:rPr>
          <w:b/>
        </w:rPr>
        <w:t>Päivämäärä</w:t>
      </w:r>
      <w:r>
        <w:t xml:space="preserve">: </w:t>
      </w:r>
      <w:r w:rsidR="0095334D">
        <w:t>28.6.2024</w:t>
      </w:r>
    </w:p>
    <w:p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w:t>
      </w:r>
    </w:p>
    <w:p w:rsidR="00800AA9" w:rsidRPr="00633BBD" w:rsidRDefault="00E2502A" w:rsidP="00800AA9">
      <w:pPr>
        <w:rPr>
          <w:rStyle w:val="Otsikko1Char"/>
          <w:b w:val="0"/>
          <w:sz w:val="20"/>
          <w:szCs w:val="20"/>
        </w:rPr>
      </w:pPr>
      <w:r>
        <w:rPr>
          <w:b/>
        </w:rPr>
        <w:pict w14:anchorId="638DEF64">
          <v:rect id="_x0000_i1025" style="width:0;height:1.5pt" o:hralign="center" o:hrstd="t" o:hr="t" fillcolor="#a0a0a0" stroked="f"/>
        </w:pict>
      </w:r>
    </w:p>
    <w:p w:rsidR="008020E6" w:rsidRPr="00543F66" w:rsidRDefault="00E2502A" w:rsidP="00543F66">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0B58698746D84A1F9DAD9E069688F8CD"/>
          </w:placeholder>
          <w:text/>
        </w:sdtPr>
        <w:sdtEndPr>
          <w:rPr>
            <w:rStyle w:val="Otsikko1Char"/>
          </w:rPr>
        </w:sdtEndPr>
        <w:sdtContent>
          <w:r w:rsidR="0095334D">
            <w:rPr>
              <w:rStyle w:val="Otsikko1Char"/>
              <w:rFonts w:cs="Times New Roman"/>
              <w:b/>
              <w:szCs w:val="24"/>
            </w:rPr>
            <w:t>Etiopia</w:t>
          </w:r>
          <w:r w:rsidR="00543F66" w:rsidRPr="00543F66">
            <w:rPr>
              <w:rStyle w:val="Otsikko1Char"/>
              <w:rFonts w:cs="Times New Roman"/>
              <w:b/>
              <w:szCs w:val="24"/>
            </w:rPr>
            <w:t xml:space="preserve"> / </w:t>
          </w:r>
          <w:r w:rsidR="0095334D">
            <w:rPr>
              <w:rStyle w:val="Otsikko1Char"/>
              <w:rFonts w:cs="Times New Roman"/>
              <w:b/>
              <w:szCs w:val="24"/>
            </w:rPr>
            <w:t>Asepalvelus</w:t>
          </w:r>
          <w:r w:rsidR="00861F22">
            <w:rPr>
              <w:rStyle w:val="Otsikko1Char"/>
              <w:rFonts w:cs="Times New Roman"/>
              <w:b/>
              <w:szCs w:val="24"/>
            </w:rPr>
            <w:t>, asevelvollisuus, kutsunnat</w:t>
          </w:r>
        </w:sdtContent>
      </w:sdt>
    </w:p>
    <w:sdt>
      <w:sdtPr>
        <w:rPr>
          <w:rStyle w:val="Otsikko1Char"/>
          <w:rFonts w:cs="Times New Roman"/>
          <w:b/>
          <w:szCs w:val="24"/>
          <w:lang w:val="en-US"/>
        </w:rPr>
        <w:alias w:val="Country / Title in English"/>
        <w:tag w:val="Country / Title in English"/>
        <w:id w:val="2146699517"/>
        <w:lock w:val="sdtLocked"/>
        <w:placeholder>
          <w:docPart w:val="19FBF2DD9F9C40DCA1CA76BD252A7F0A"/>
        </w:placeholder>
        <w:text/>
      </w:sdtPr>
      <w:sdtEndPr>
        <w:rPr>
          <w:rStyle w:val="Kappaleenoletusfontti"/>
          <w:rFonts w:eastAsia="Times New Roman"/>
        </w:rPr>
      </w:sdtEndPr>
      <w:sdtContent>
        <w:p w:rsidR="00082DFE" w:rsidRPr="00845FB4" w:rsidRDefault="0095334D" w:rsidP="00543F66">
          <w:pPr>
            <w:pStyle w:val="POTSIKKO"/>
            <w:rPr>
              <w:lang w:val="en-US"/>
            </w:rPr>
          </w:pPr>
          <w:r w:rsidRPr="00845FB4">
            <w:rPr>
              <w:rStyle w:val="Otsikko1Char"/>
              <w:rFonts w:cs="Times New Roman"/>
              <w:b/>
              <w:szCs w:val="24"/>
              <w:lang w:val="en-US"/>
            </w:rPr>
            <w:t>Ethiopia</w:t>
          </w:r>
          <w:r w:rsidR="00810134" w:rsidRPr="00845FB4">
            <w:rPr>
              <w:rStyle w:val="Otsikko1Char"/>
              <w:rFonts w:cs="Times New Roman"/>
              <w:b/>
              <w:szCs w:val="24"/>
              <w:lang w:val="en-US"/>
            </w:rPr>
            <w:t xml:space="preserve"> / </w:t>
          </w:r>
          <w:r w:rsidRPr="00845FB4">
            <w:rPr>
              <w:rStyle w:val="Otsikko1Char"/>
              <w:rFonts w:cs="Times New Roman"/>
              <w:b/>
              <w:szCs w:val="24"/>
              <w:lang w:val="en-US"/>
            </w:rPr>
            <w:t>Military service</w:t>
          </w:r>
          <w:r w:rsidR="00861F22" w:rsidRPr="00845FB4">
            <w:rPr>
              <w:rStyle w:val="Otsikko1Char"/>
              <w:rFonts w:cs="Times New Roman"/>
              <w:b/>
              <w:szCs w:val="24"/>
              <w:lang w:val="en-US"/>
            </w:rPr>
            <w:t>, conscription</w:t>
          </w:r>
          <w:r w:rsidR="00845FB4" w:rsidRPr="00845FB4">
            <w:rPr>
              <w:rStyle w:val="Otsikko1Char"/>
              <w:rFonts w:cs="Times New Roman"/>
              <w:b/>
              <w:szCs w:val="24"/>
              <w:lang w:val="en-US"/>
            </w:rPr>
            <w:t>, c</w:t>
          </w:r>
          <w:r w:rsidR="00845FB4">
            <w:rPr>
              <w:rStyle w:val="Otsikko1Char"/>
              <w:rFonts w:cs="Times New Roman"/>
              <w:b/>
              <w:szCs w:val="24"/>
              <w:lang w:val="en-US"/>
            </w:rPr>
            <w:t>all-ups</w:t>
          </w:r>
        </w:p>
      </w:sdtContent>
    </w:sdt>
    <w:p w:rsidR="00082DFE" w:rsidRDefault="00E2502A" w:rsidP="00082DFE">
      <w:pPr>
        <w:rPr>
          <w:b/>
        </w:rPr>
      </w:pPr>
      <w:r>
        <w:rPr>
          <w:b/>
        </w:rPr>
        <w:pict w14:anchorId="5725AC50">
          <v:rect id="_x0000_i1026" style="width:0;height:1.5pt" o:hralign="center" o:hrstd="t" o:hr="t" fillcolor="#a0a0a0" stroked="f"/>
        </w:pict>
      </w:r>
    </w:p>
    <w:p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BC9A792A8F704DF2A40F0731C0645331"/>
        </w:placeholder>
      </w:sdtPr>
      <w:sdtEndPr>
        <w:rPr>
          <w:rStyle w:val="Kappaleenoletusfontti"/>
          <w:color w:val="404040" w:themeColor="text1" w:themeTint="BF"/>
        </w:rPr>
      </w:sdtEndPr>
      <w:sdtContent>
        <w:sdt>
          <w:sdtPr>
            <w:rPr>
              <w:rStyle w:val="KysymyksetChar"/>
              <w:i w:val="0"/>
            </w:rPr>
            <w:alias w:val="Questions"/>
            <w:tag w:val="Fill in the questions here"/>
            <w:id w:val="353243802"/>
            <w:placeholder>
              <w:docPart w:val="238A8DC618AD4EA0BC20A45A78395E70"/>
            </w:placeholder>
            <w:text w:multiLine="1"/>
          </w:sdtPr>
          <w:sdtEndPr>
            <w:rPr>
              <w:rStyle w:val="KysymyksetChar"/>
            </w:rPr>
          </w:sdtEndPr>
          <w:sdtContent>
            <w:p w:rsidR="00810134" w:rsidRPr="001678AD" w:rsidRDefault="0095334D" w:rsidP="0095334D">
              <w:pPr>
                <w:pStyle w:val="Lainaus"/>
                <w:ind w:left="0"/>
                <w:jc w:val="left"/>
                <w:rPr>
                  <w:i w:val="0"/>
                  <w:iCs w:val="0"/>
                  <w:color w:val="000000" w:themeColor="text1"/>
                </w:rPr>
              </w:pPr>
              <w:r w:rsidRPr="0095334D">
                <w:rPr>
                  <w:rStyle w:val="KysymyksetChar"/>
                  <w:i w:val="0"/>
                </w:rPr>
                <w:t>1. Yleistä tietoa Etiopian asepalveluksesta</w:t>
              </w:r>
              <w:r w:rsidRPr="0095334D">
                <w:rPr>
                  <w:rStyle w:val="KysymyksetChar"/>
                  <w:i w:val="0"/>
                </w:rPr>
                <w:br/>
                <w:t>2. Keitä asepalvelukseen kutsutaan?</w:t>
              </w:r>
              <w:r w:rsidRPr="0095334D">
                <w:rPr>
                  <w:rStyle w:val="KysymyksetChar"/>
                  <w:i w:val="0"/>
                </w:rPr>
                <w:br/>
                <w:t>3. Mitä seurauksia kutsuntojen ja palveluksen välttelystä voi seurata?</w:t>
              </w:r>
              <w:r w:rsidRPr="0095334D">
                <w:rPr>
                  <w:rStyle w:val="KysymyksetChar"/>
                  <w:i w:val="0"/>
                </w:rPr>
                <w:br/>
              </w:r>
            </w:p>
          </w:sdtContent>
        </w:sdt>
      </w:sdtContent>
    </w:sdt>
    <w:p w:rsidR="00082DFE" w:rsidRPr="00861F22" w:rsidRDefault="00082DFE" w:rsidP="00C348A3">
      <w:pPr>
        <w:pStyle w:val="Numeroimatonotsikko"/>
        <w:rPr>
          <w:lang w:val="en-US"/>
        </w:rPr>
      </w:pPr>
      <w:r w:rsidRPr="00861F22">
        <w:rPr>
          <w:lang w:val="en-US"/>
        </w:rPr>
        <w:t>Questions</w:t>
      </w:r>
    </w:p>
    <w:sdt>
      <w:sdtPr>
        <w:rPr>
          <w:rStyle w:val="KysymyksetChar"/>
          <w:lang w:val="en-GB"/>
        </w:rPr>
        <w:alias w:val="Questions"/>
        <w:tag w:val="Fill in the questions here"/>
        <w:id w:val="-849104524"/>
        <w:lock w:val="sdtLocked"/>
        <w:placeholder>
          <w:docPart w:val="3C0458A2F2634A25B9157AF059BC4A30"/>
        </w:placeholder>
        <w:text w:multiLine="1"/>
      </w:sdtPr>
      <w:sdtEndPr>
        <w:rPr>
          <w:rStyle w:val="KysymyksetChar"/>
        </w:rPr>
      </w:sdtEndPr>
      <w:sdtContent>
        <w:p w:rsidR="00082DFE" w:rsidRPr="00C24EFA" w:rsidRDefault="00C24EFA" w:rsidP="003C5382">
          <w:pPr>
            <w:pStyle w:val="Lainaus"/>
            <w:ind w:left="0"/>
            <w:jc w:val="left"/>
            <w:rPr>
              <w:rStyle w:val="KysymyksetChar"/>
              <w:lang w:val="en-US"/>
            </w:rPr>
          </w:pPr>
          <w:r>
            <w:rPr>
              <w:rStyle w:val="KysymyksetChar"/>
              <w:lang w:val="en-GB"/>
            </w:rPr>
            <w:t>1. General information about military service in Ethiopia</w:t>
          </w:r>
          <w:r w:rsidR="0077090E">
            <w:rPr>
              <w:rStyle w:val="KysymyksetChar"/>
              <w:lang w:val="en-GB"/>
            </w:rPr>
            <w:br/>
          </w:r>
          <w:r>
            <w:rPr>
              <w:rStyle w:val="KysymyksetChar"/>
              <w:lang w:val="en-GB"/>
            </w:rPr>
            <w:t xml:space="preserve">2. </w:t>
          </w:r>
          <w:r w:rsidR="0077090E">
            <w:rPr>
              <w:rStyle w:val="KysymyksetChar"/>
              <w:lang w:val="en-GB"/>
            </w:rPr>
            <w:t xml:space="preserve">Who are conscripted to the military service? </w:t>
          </w:r>
          <w:r w:rsidR="0077090E">
            <w:rPr>
              <w:rStyle w:val="KysymyksetChar"/>
              <w:lang w:val="en-GB"/>
            </w:rPr>
            <w:br/>
            <w:t xml:space="preserve">3. What are the possible consequences for evading conscription and military service? </w:t>
          </w:r>
        </w:p>
      </w:sdtContent>
    </w:sdt>
    <w:p w:rsidR="00082DFE" w:rsidRPr="00082DFE" w:rsidRDefault="00E2502A" w:rsidP="00082DFE">
      <w:pPr>
        <w:pStyle w:val="LeiptekstiMigri"/>
        <w:ind w:left="0"/>
        <w:rPr>
          <w:lang w:val="en-GB"/>
        </w:rPr>
      </w:pPr>
      <w:r>
        <w:rPr>
          <w:b/>
        </w:rPr>
        <w:pict w14:anchorId="5B5062DC">
          <v:rect id="_x0000_i1027" style="width:0;height:1.5pt" o:hralign="center" o:hrstd="t" o:hr="t" fillcolor="#a0a0a0" stroked="f"/>
        </w:pict>
      </w:r>
    </w:p>
    <w:p w:rsidR="00543F66" w:rsidRDefault="0095334D" w:rsidP="00543F66">
      <w:pPr>
        <w:pStyle w:val="Otsikko1"/>
      </w:pPr>
      <w:bookmarkStart w:id="0" w:name="_Hlk129259295"/>
      <w:r w:rsidRPr="0095334D">
        <w:t>Yleistä tietoa Etiopian asepalveluksesta</w:t>
      </w:r>
    </w:p>
    <w:p w:rsidR="007124DA" w:rsidRDefault="007124DA" w:rsidP="0095334D">
      <w:r>
        <w:t>Lähteiden mukaan Etiopiassa ei ole pakollista asepalvelusta, vaan asepalvelus perustuu vapaaehtoisuuteen.</w:t>
      </w:r>
      <w:r w:rsidR="00DB094D">
        <w:t xml:space="preserve"> </w:t>
      </w:r>
      <w:r>
        <w:t>Armeija voi kuitenkin</w:t>
      </w:r>
      <w:r w:rsidR="001B369B">
        <w:t xml:space="preserve"> tarvittaessa</w:t>
      </w:r>
      <w:r>
        <w:t xml:space="preserve"> toteuttaa kutsuntoja, </w:t>
      </w:r>
      <w:r w:rsidR="001B369B">
        <w:t>joiden</w:t>
      </w:r>
      <w:r>
        <w:t xml:space="preserve"> noudattaminen on pakollista.</w:t>
      </w:r>
      <w:r>
        <w:rPr>
          <w:rStyle w:val="Alaviitteenviite"/>
        </w:rPr>
        <w:footnoteReference w:id="1"/>
      </w:r>
    </w:p>
    <w:p w:rsidR="00180F50" w:rsidRDefault="00D01448" w:rsidP="0095334D">
      <w:r>
        <w:t xml:space="preserve">Etiopiassa </w:t>
      </w:r>
      <w:r w:rsidR="00DB094D">
        <w:t>on ollut vapaaehtoinen asepalvelus</w:t>
      </w:r>
      <w:r>
        <w:t xml:space="preserve"> vuodesta 1991 lähtien.</w:t>
      </w:r>
      <w:r>
        <w:rPr>
          <w:rStyle w:val="Alaviitteenviite"/>
        </w:rPr>
        <w:footnoteReference w:id="2"/>
      </w:r>
      <w:r w:rsidR="00850CCD">
        <w:t xml:space="preserve"> </w:t>
      </w:r>
      <w:r w:rsidR="000558AD">
        <w:t xml:space="preserve"> </w:t>
      </w:r>
      <w:r w:rsidR="00DB094D">
        <w:t>Etiopian</w:t>
      </w:r>
      <w:r w:rsidR="00850CCD">
        <w:t xml:space="preserve"> nykyiset</w:t>
      </w:r>
      <w:r w:rsidR="00DB094D">
        <w:t xml:space="preserve"> kansalliset puolustusvoimat (</w:t>
      </w:r>
      <w:proofErr w:type="spellStart"/>
      <w:r w:rsidR="00DB094D" w:rsidRPr="00850CCD">
        <w:rPr>
          <w:i/>
        </w:rPr>
        <w:t>Ethiopian</w:t>
      </w:r>
      <w:proofErr w:type="spellEnd"/>
      <w:r w:rsidR="00DB094D" w:rsidRPr="00850CCD">
        <w:rPr>
          <w:i/>
        </w:rPr>
        <w:t xml:space="preserve"> National </w:t>
      </w:r>
      <w:proofErr w:type="spellStart"/>
      <w:r w:rsidR="00DB094D" w:rsidRPr="00850CCD">
        <w:rPr>
          <w:i/>
        </w:rPr>
        <w:t>Defence</w:t>
      </w:r>
      <w:proofErr w:type="spellEnd"/>
      <w:r w:rsidR="00DB094D" w:rsidRPr="00850CCD">
        <w:rPr>
          <w:i/>
        </w:rPr>
        <w:t xml:space="preserve"> </w:t>
      </w:r>
      <w:proofErr w:type="spellStart"/>
      <w:r w:rsidR="00DB094D" w:rsidRPr="00850CCD">
        <w:rPr>
          <w:i/>
        </w:rPr>
        <w:t>Force</w:t>
      </w:r>
      <w:proofErr w:type="spellEnd"/>
      <w:r w:rsidR="00DB094D">
        <w:t xml:space="preserve">, ENDF) </w:t>
      </w:r>
      <w:r w:rsidR="00615EF0">
        <w:t>perustettiin</w:t>
      </w:r>
      <w:r w:rsidR="00DB094D">
        <w:t xml:space="preserve"> vuonna 1996</w:t>
      </w:r>
      <w:r w:rsidR="00180F50">
        <w:t>.</w:t>
      </w:r>
      <w:r w:rsidR="00180F50">
        <w:rPr>
          <w:rStyle w:val="Alaviitteenviite"/>
        </w:rPr>
        <w:footnoteReference w:id="3"/>
      </w:r>
      <w:r w:rsidR="00180F50">
        <w:t xml:space="preserve"> </w:t>
      </w:r>
      <w:r w:rsidR="00850CCD">
        <w:t>ENDF on Etiopian liittovaltion kansallinen armeija, joka koostuu maavoimista, ilmavoimista, laivastosta (vuodesta 2020 lähtien) ja vuonna 2018 perustetusta tasavaltalaiskaartista (</w:t>
      </w:r>
      <w:proofErr w:type="spellStart"/>
      <w:r w:rsidR="00850CCD" w:rsidRPr="001C7B58">
        <w:rPr>
          <w:i/>
        </w:rPr>
        <w:t>Republican</w:t>
      </w:r>
      <w:proofErr w:type="spellEnd"/>
      <w:r w:rsidR="00850CCD" w:rsidRPr="001C7B58">
        <w:rPr>
          <w:i/>
        </w:rPr>
        <w:t xml:space="preserve"> </w:t>
      </w:r>
      <w:proofErr w:type="spellStart"/>
      <w:r w:rsidR="00850CCD" w:rsidRPr="001C7B58">
        <w:rPr>
          <w:i/>
        </w:rPr>
        <w:t>Guard</w:t>
      </w:r>
      <w:proofErr w:type="spellEnd"/>
      <w:r w:rsidR="00850CCD">
        <w:t>).</w:t>
      </w:r>
      <w:r w:rsidR="00850CCD">
        <w:rPr>
          <w:rStyle w:val="Alaviitteenviite"/>
        </w:rPr>
        <w:footnoteReference w:id="4"/>
      </w:r>
      <w:r w:rsidR="00850CCD">
        <w:t xml:space="preserve"> </w:t>
      </w:r>
      <w:r w:rsidR="00861F22">
        <w:t>Ranskan maahanmuuttoviranomaisen maatietoraportin</w:t>
      </w:r>
      <w:r w:rsidR="00850CCD">
        <w:t xml:space="preserve"> mukaan </w:t>
      </w:r>
      <w:r w:rsidR="00180F50">
        <w:t xml:space="preserve">ENDF on ammattiarmeija, joka nojaa vapaaehtoiseen </w:t>
      </w:r>
      <w:r w:rsidR="00180F50">
        <w:lastRenderedPageBreak/>
        <w:t>asepalvelukseen.</w:t>
      </w:r>
      <w:r w:rsidR="00850CCD">
        <w:rPr>
          <w:rStyle w:val="Alaviitteenviite"/>
        </w:rPr>
        <w:footnoteReference w:id="5"/>
      </w:r>
      <w:r w:rsidR="0039395F">
        <w:t xml:space="preserve"> </w:t>
      </w:r>
      <w:r w:rsidR="00845FB4">
        <w:rPr>
          <w:color w:val="000000" w:themeColor="text1"/>
        </w:rPr>
        <w:t xml:space="preserve">Vuonna 2021 </w:t>
      </w:r>
      <w:proofErr w:type="spellStart"/>
      <w:r w:rsidR="00845FB4">
        <w:rPr>
          <w:color w:val="000000" w:themeColor="text1"/>
        </w:rPr>
        <w:t>ENDF:n</w:t>
      </w:r>
      <w:proofErr w:type="spellEnd"/>
      <w:r w:rsidR="00845FB4">
        <w:rPr>
          <w:color w:val="000000" w:themeColor="text1"/>
        </w:rPr>
        <w:t xml:space="preserve"> vahvuus oli arviolta 160 000 </w:t>
      </w:r>
      <w:r w:rsidR="00251D9B">
        <w:rPr>
          <w:color w:val="000000" w:themeColor="text1"/>
        </w:rPr>
        <w:t>aktiivista jäsentä</w:t>
      </w:r>
      <w:r w:rsidR="00845FB4">
        <w:rPr>
          <w:color w:val="000000" w:themeColor="text1"/>
        </w:rPr>
        <w:t>.</w:t>
      </w:r>
      <w:r w:rsidR="00845FB4">
        <w:rPr>
          <w:rStyle w:val="Alaviitteenviite"/>
          <w:color w:val="000000" w:themeColor="text1"/>
        </w:rPr>
        <w:footnoteReference w:id="6"/>
      </w:r>
      <w:r w:rsidR="00845FB4">
        <w:rPr>
          <w:color w:val="000000" w:themeColor="text1"/>
        </w:rPr>
        <w:t xml:space="preserve"> </w:t>
      </w:r>
      <w:r w:rsidR="00E01CB2">
        <w:t xml:space="preserve">Etiopian </w:t>
      </w:r>
      <w:r w:rsidR="00E01CB2" w:rsidRPr="00E502B4">
        <w:t>perustuslain</w:t>
      </w:r>
      <w:r w:rsidR="00E01CB2">
        <w:t xml:space="preserve"> mukaan kansallisten puolustusvoimien </w:t>
      </w:r>
      <w:r w:rsidR="00861F22">
        <w:t>kokoonpanon</w:t>
      </w:r>
      <w:r w:rsidR="00E01CB2">
        <w:t xml:space="preserve"> tulee edustaa tasapuolisesti Etiopian kansaa.</w:t>
      </w:r>
      <w:r w:rsidR="00E01CB2">
        <w:rPr>
          <w:rStyle w:val="Alaviitteenviite"/>
        </w:rPr>
        <w:footnoteReference w:id="7"/>
      </w:r>
    </w:p>
    <w:p w:rsidR="00E153D7" w:rsidRDefault="00134ED7" w:rsidP="0095334D">
      <w:r>
        <w:t>Etiopian kansallisten puolustusvoimien lisäksi</w:t>
      </w:r>
      <w:r w:rsidR="00C24EFA">
        <w:t xml:space="preserve"> Etiopian osavaltioiden kontrollissa toimii alueellisia turvallisuusjoukkoja, mukaan lukien puolisotilaallisia erikoisjoukkoja, jotka yleisesti ottaen toimivat itsenäisesti liittovaltion hallituksesta. Myös paikallisia </w:t>
      </w:r>
      <w:proofErr w:type="spellStart"/>
      <w:r w:rsidR="00C24EFA">
        <w:t>militioita</w:t>
      </w:r>
      <w:proofErr w:type="spellEnd"/>
      <w:r w:rsidR="00C24EFA">
        <w:t xml:space="preserve"> toimii löyhästi ja vaihtelevasti yhteistyössä </w:t>
      </w:r>
      <w:proofErr w:type="spellStart"/>
      <w:r w:rsidR="00C24EFA">
        <w:t>ENDF:n</w:t>
      </w:r>
      <w:proofErr w:type="spellEnd"/>
      <w:r w:rsidR="00C24EFA">
        <w:t>, Etiopian poliisivoimien sekä alueellisten turvallisuus- ja poliisijoukkojen kanssa. Huhtikuussa 2023 liittovaltion hallitus määräsi alueelliset erikoisjoukot integroitavaksi Etiopian kansallisiin puolustusvoimiin ja poliisivoimiin.</w:t>
      </w:r>
      <w:r w:rsidR="00C24EFA">
        <w:rPr>
          <w:rStyle w:val="Alaviitteenviite"/>
        </w:rPr>
        <w:footnoteReference w:id="8"/>
      </w:r>
      <w:r w:rsidR="0072141F">
        <w:t xml:space="preserve"> Lisäksi Etiopiassa toimii useita etnisiä aseellisia oppositioryhmiä</w:t>
      </w:r>
      <w:r w:rsidR="00E502B4">
        <w:t>.</w:t>
      </w:r>
      <w:r w:rsidR="00E502B4">
        <w:rPr>
          <w:rStyle w:val="Alaviitteenviite"/>
        </w:rPr>
        <w:footnoteReference w:id="9"/>
      </w:r>
    </w:p>
    <w:p w:rsidR="000722EC" w:rsidRDefault="0039395F" w:rsidP="0095334D">
      <w:r>
        <w:t xml:space="preserve">Etiopiassa ei ole virallista asevelvollisuutta eikä </w:t>
      </w:r>
      <w:r w:rsidR="00287690">
        <w:t>virallista</w:t>
      </w:r>
      <w:r>
        <w:t xml:space="preserve"> rekrytointia pakolliseen asepalvelukseen.</w:t>
      </w:r>
      <w:r>
        <w:rPr>
          <w:rStyle w:val="Alaviitteenviite"/>
        </w:rPr>
        <w:footnoteReference w:id="10"/>
      </w:r>
      <w:r w:rsidR="00691C62">
        <w:t xml:space="preserve"> </w:t>
      </w:r>
      <w:r>
        <w:t>Asepalvelusta tai asevelvollisuutta ei mainita vuoden 1995</w:t>
      </w:r>
      <w:r w:rsidR="00691C62">
        <w:t xml:space="preserve"> </w:t>
      </w:r>
      <w:r w:rsidR="00691C62" w:rsidRPr="001C7B58">
        <w:t>perustuslaissa</w:t>
      </w:r>
      <w:r w:rsidR="009E4C33">
        <w:t>.</w:t>
      </w:r>
      <w:r>
        <w:rPr>
          <w:rStyle w:val="Alaviitteenviite"/>
        </w:rPr>
        <w:footnoteReference w:id="11"/>
      </w:r>
      <w:r w:rsidR="00691C62">
        <w:t xml:space="preserve"> </w:t>
      </w:r>
      <w:r w:rsidR="000722EC">
        <w:t>Vaikka Etiopiassa ei ole pakollista asepalvelusta, armeija voi tarvittaessa toteuttaa kutsuntoja, joiden noudattaminen on pakollista.</w:t>
      </w:r>
      <w:r w:rsidR="000722EC">
        <w:rPr>
          <w:rStyle w:val="Alaviitteenviite"/>
        </w:rPr>
        <w:footnoteReference w:id="12"/>
      </w:r>
      <w:r w:rsidR="00691C62">
        <w:t xml:space="preserve"> </w:t>
      </w:r>
      <w:r w:rsidR="002E5BD0">
        <w:t xml:space="preserve">Puolustusvoimia koskevan </w:t>
      </w:r>
      <w:r w:rsidR="002E5BD0" w:rsidRPr="001C7B58">
        <w:t>lainsäädännön</w:t>
      </w:r>
      <w:r w:rsidR="002E5BD0">
        <w:t xml:space="preserve"> (</w:t>
      </w:r>
      <w:proofErr w:type="spellStart"/>
      <w:r w:rsidR="002E5BD0" w:rsidRPr="001C7B58">
        <w:rPr>
          <w:i/>
        </w:rPr>
        <w:t>Defence</w:t>
      </w:r>
      <w:proofErr w:type="spellEnd"/>
      <w:r w:rsidR="002E5BD0" w:rsidRPr="001C7B58">
        <w:rPr>
          <w:i/>
        </w:rPr>
        <w:t xml:space="preserve"> </w:t>
      </w:r>
      <w:proofErr w:type="spellStart"/>
      <w:r w:rsidR="002E5BD0" w:rsidRPr="001C7B58">
        <w:rPr>
          <w:i/>
        </w:rPr>
        <w:t>Force</w:t>
      </w:r>
      <w:r w:rsidR="00BC4443">
        <w:rPr>
          <w:i/>
        </w:rPr>
        <w:t>s</w:t>
      </w:r>
      <w:proofErr w:type="spellEnd"/>
      <w:r w:rsidR="002E5BD0" w:rsidRPr="001C7B58">
        <w:rPr>
          <w:i/>
        </w:rPr>
        <w:t xml:space="preserve"> </w:t>
      </w:r>
      <w:proofErr w:type="spellStart"/>
      <w:r w:rsidR="002E5BD0" w:rsidRPr="001C7B58">
        <w:rPr>
          <w:i/>
        </w:rPr>
        <w:t>Proclamation</w:t>
      </w:r>
      <w:proofErr w:type="spellEnd"/>
      <w:r w:rsidR="002E5BD0" w:rsidRPr="001C7B58">
        <w:rPr>
          <w:i/>
        </w:rPr>
        <w:t xml:space="preserve"> No. 27 / 1996</w:t>
      </w:r>
      <w:r w:rsidR="002E5BD0">
        <w:t>)</w:t>
      </w:r>
      <w:r w:rsidR="00EC7802">
        <w:t xml:space="preserve"> </w:t>
      </w:r>
      <w:r>
        <w:t xml:space="preserve">mukaan puolustusministeriö voi määrittelemiensä kriteereiden perusteella rekrytoida </w:t>
      </w:r>
      <w:r w:rsidR="007D6D71">
        <w:t>asepalvelukseen</w:t>
      </w:r>
      <w:r>
        <w:t xml:space="preserve"> soveltuvia ja halukkaita henkilöitä.</w:t>
      </w:r>
      <w:r>
        <w:rPr>
          <w:rStyle w:val="Alaviitteenviite"/>
        </w:rPr>
        <w:footnoteReference w:id="13"/>
      </w:r>
      <w:r>
        <w:t xml:space="preserve"> </w:t>
      </w:r>
      <w:r w:rsidR="00D71DA9">
        <w:t>Lainsäädännössä ei ole mainintaa rekrytoitavien henkilöiden sukupuolesta.</w:t>
      </w:r>
      <w:r w:rsidR="00D71DA9">
        <w:rPr>
          <w:rStyle w:val="Alaviitteenviite"/>
        </w:rPr>
        <w:footnoteReference w:id="14"/>
      </w:r>
    </w:p>
    <w:p w:rsidR="00EC7802" w:rsidRDefault="00EC7802" w:rsidP="0095334D">
      <w:r w:rsidRPr="001C7B58">
        <w:t>Puolustusvoim</w:t>
      </w:r>
      <w:r w:rsidR="004816C1" w:rsidRPr="001C7B58">
        <w:t xml:space="preserve">ia koskevan </w:t>
      </w:r>
      <w:r w:rsidRPr="001C7B58">
        <w:t xml:space="preserve">lainsäädännön </w:t>
      </w:r>
      <w:r>
        <w:t>mukaan kaikki armeijaan rekrytoidut allekirjoittavat työsopimuksen, ja jokainen puolustusvoimien jäsen rekrytoidaan palvelukseen vähintään seitsemän vuoden ajaksi. Lain mukaan kaikki puolustusvoimien jäsenet saavat perussotilaskoulutuksen ennen palveluksen alkamista.</w:t>
      </w:r>
      <w:r w:rsidR="00E01CB2">
        <w:rPr>
          <w:rStyle w:val="Alaviitteenviite"/>
        </w:rPr>
        <w:footnoteReference w:id="15"/>
      </w:r>
      <w:r w:rsidR="00E01CB2">
        <w:t xml:space="preserve"> Ranskan maahanmuuttoviranomaisen maatietoraportin mukaan sotilaskoulutus kestää noin kuusi kuukautta, ja se suoritetaan yleensä </w:t>
      </w:r>
      <w:proofErr w:type="spellStart"/>
      <w:r w:rsidR="00E01CB2">
        <w:t>Hurson</w:t>
      </w:r>
      <w:proofErr w:type="spellEnd"/>
      <w:r w:rsidR="00E01CB2">
        <w:t xml:space="preserve"> tai </w:t>
      </w:r>
      <w:proofErr w:type="spellStart"/>
      <w:r w:rsidR="00E01CB2">
        <w:t>Bershelekon</w:t>
      </w:r>
      <w:proofErr w:type="spellEnd"/>
      <w:r w:rsidR="00E01CB2">
        <w:t xml:space="preserve"> leireillä.</w:t>
      </w:r>
      <w:r w:rsidR="00E01CB2">
        <w:rPr>
          <w:rStyle w:val="Alaviitteenviite"/>
        </w:rPr>
        <w:footnoteReference w:id="16"/>
      </w:r>
    </w:p>
    <w:p w:rsidR="007124DA" w:rsidRDefault="007124DA" w:rsidP="0095334D"/>
    <w:p w:rsidR="0095334D" w:rsidRDefault="0095334D" w:rsidP="0095334D">
      <w:pPr>
        <w:pStyle w:val="Otsikko1"/>
      </w:pPr>
      <w:r w:rsidRPr="0095334D">
        <w:t>Keitä asepalvelukseen kutsutaan?</w:t>
      </w:r>
    </w:p>
    <w:p w:rsidR="000558AD" w:rsidRDefault="009E4C33" w:rsidP="0095334D">
      <w:r>
        <w:t xml:space="preserve">Etiopiassa ei ole virallista asevelvollisuutta eikä </w:t>
      </w:r>
      <w:r w:rsidR="00287690">
        <w:t>virallista</w:t>
      </w:r>
      <w:r>
        <w:t xml:space="preserve"> rekrytointia pakolliseen asepalvelukseen.</w:t>
      </w:r>
      <w:r>
        <w:rPr>
          <w:rStyle w:val="Alaviitteenviite"/>
        </w:rPr>
        <w:footnoteReference w:id="17"/>
      </w:r>
      <w:r w:rsidR="00E01CB2">
        <w:t xml:space="preserve"> </w:t>
      </w:r>
      <w:r w:rsidR="0095418C">
        <w:t>Lähteiden mukaan l</w:t>
      </w:r>
      <w:r w:rsidR="000558AD">
        <w:t xml:space="preserve">iittyminen asepalvelukseen </w:t>
      </w:r>
      <w:r w:rsidR="0095418C">
        <w:t>on</w:t>
      </w:r>
      <w:r w:rsidR="000558AD">
        <w:t xml:space="preserve"> vapaaehtois</w:t>
      </w:r>
      <w:r w:rsidR="0095418C">
        <w:t>ta</w:t>
      </w:r>
      <w:r w:rsidR="000558AD">
        <w:t>.</w:t>
      </w:r>
      <w:r w:rsidR="000558AD">
        <w:rPr>
          <w:rStyle w:val="Alaviitteenviite"/>
        </w:rPr>
        <w:footnoteReference w:id="18"/>
      </w:r>
    </w:p>
    <w:p w:rsidR="0095334D" w:rsidRDefault="007124DA" w:rsidP="0095334D">
      <w:r>
        <w:t>CIA:n mukaan Etiopian vapaaehtoisessa asepalveluksessa edellytetään 18-22 vuoden ikää. Saman lähteen mukaan armeija voi tarvittaessa rekrytoida myös yli 22-vuotiaita henkilöitä.</w:t>
      </w:r>
      <w:r>
        <w:rPr>
          <w:rStyle w:val="Alaviitteenviite"/>
        </w:rPr>
        <w:footnoteReference w:id="19"/>
      </w:r>
      <w:r w:rsidR="000722EC">
        <w:t xml:space="preserve"> </w:t>
      </w:r>
      <w:r w:rsidR="000558AD">
        <w:t xml:space="preserve">Vuonna 1998 julkaistun lähteen mukaan Etiopian kansalliset puolustusvoimat on muodostettu </w:t>
      </w:r>
      <w:r w:rsidR="000558AD">
        <w:lastRenderedPageBreak/>
        <w:t>rekrytoimalla vapaaehtoisia kaikista etnisistä ryhmistä.</w:t>
      </w:r>
      <w:r w:rsidR="000558AD">
        <w:rPr>
          <w:rStyle w:val="Alaviitteenviite"/>
        </w:rPr>
        <w:footnoteReference w:id="20"/>
      </w:r>
      <w:r w:rsidR="000558AD">
        <w:t xml:space="preserve"> </w:t>
      </w:r>
      <w:r w:rsidR="000722EC">
        <w:t xml:space="preserve">Ranskan maahanmuuttoviranomaisen maatietoraportin mukaan </w:t>
      </w:r>
      <w:proofErr w:type="spellStart"/>
      <w:r w:rsidR="000722EC">
        <w:t>Oromian</w:t>
      </w:r>
      <w:proofErr w:type="spellEnd"/>
      <w:r w:rsidR="000722EC">
        <w:t xml:space="preserve">, </w:t>
      </w:r>
      <w:proofErr w:type="spellStart"/>
      <w:r w:rsidR="000722EC">
        <w:t>Amharan</w:t>
      </w:r>
      <w:proofErr w:type="spellEnd"/>
      <w:r w:rsidR="000722EC">
        <w:t xml:space="preserve"> ja </w:t>
      </w:r>
      <w:proofErr w:type="spellStart"/>
      <w:r w:rsidR="000722EC">
        <w:t>Tigrayn</w:t>
      </w:r>
      <w:proofErr w:type="spellEnd"/>
      <w:r w:rsidR="000722EC">
        <w:t xml:space="preserve"> osavaltioissa</w:t>
      </w:r>
      <w:r w:rsidR="003234C0">
        <w:t xml:space="preserve"> sekä Addis Abeban ja </w:t>
      </w:r>
      <w:proofErr w:type="spellStart"/>
      <w:r w:rsidR="003234C0">
        <w:t>Dire</w:t>
      </w:r>
      <w:proofErr w:type="spellEnd"/>
      <w:r w:rsidR="003234C0">
        <w:t xml:space="preserve"> </w:t>
      </w:r>
      <w:proofErr w:type="spellStart"/>
      <w:r w:rsidR="003234C0">
        <w:t>Dawan</w:t>
      </w:r>
      <w:proofErr w:type="spellEnd"/>
      <w:r w:rsidR="003234C0">
        <w:t xml:space="preserve"> kaupunkiosavaltioissa</w:t>
      </w:r>
      <w:r w:rsidR="000722EC">
        <w:t xml:space="preserve"> asepalvel</w:t>
      </w:r>
      <w:r w:rsidR="003234C0">
        <w:t>ukseen osallistuminen edellyttää 10. luokan (eli toisen asteen koulutuksen) suorittamista. Somaliosavaltiossa edellytetään 8. luokan suorittamista.</w:t>
      </w:r>
      <w:r w:rsidR="003234C0">
        <w:rPr>
          <w:rStyle w:val="Alaviitteenviite"/>
        </w:rPr>
        <w:footnoteReference w:id="21"/>
      </w:r>
    </w:p>
    <w:p w:rsidR="00776BC8" w:rsidRDefault="00776BC8" w:rsidP="00776BC8">
      <w:r>
        <w:t>Vaikka Etiopiassa ei ole pakollista asepalvelusta, armeija voi tarvittaessa toteuttaa kutsuntoja, joiden noudattaminen on pakollista.</w:t>
      </w:r>
      <w:r>
        <w:rPr>
          <w:rStyle w:val="Alaviitteenviite"/>
        </w:rPr>
        <w:footnoteReference w:id="22"/>
      </w:r>
      <w:r>
        <w:t xml:space="preserve"> </w:t>
      </w:r>
      <w:r w:rsidR="000D7F40">
        <w:t>Puolustusvoim</w:t>
      </w:r>
      <w:r w:rsidR="00D7302A">
        <w:t>ia koskevan lainsäädännön</w:t>
      </w:r>
      <w:r w:rsidR="000D7F40">
        <w:t xml:space="preserve"> </w:t>
      </w:r>
      <w:r>
        <w:t>mukaan puolustusministeriö voi määrittelemiensä kriteereiden perusteella rekrytoida asepalvelukseen soveltuvia ja halukkaita henkilöitä.</w:t>
      </w:r>
      <w:r>
        <w:rPr>
          <w:rStyle w:val="Alaviitteenviite"/>
        </w:rPr>
        <w:footnoteReference w:id="23"/>
      </w:r>
      <w:r w:rsidR="00D71DA9">
        <w:t xml:space="preserve"> </w:t>
      </w:r>
      <w:r w:rsidR="00E2502A">
        <w:t>(</w:t>
      </w:r>
      <w:r w:rsidR="00D71DA9">
        <w:t>Lainsäädännössä ei ole mainintaa rekrytoitavien henkilöiden sukupuolesta.</w:t>
      </w:r>
      <w:r w:rsidR="00E2502A">
        <w:t>)</w:t>
      </w:r>
      <w:r w:rsidR="00E153D7">
        <w:t xml:space="preserve"> </w:t>
      </w:r>
      <w:r>
        <w:t xml:space="preserve">Ministeriön toteuttaman rekrytoinnin tulee </w:t>
      </w:r>
      <w:r w:rsidR="00D7302A">
        <w:t>lain</w:t>
      </w:r>
      <w:r>
        <w:t xml:space="preserve"> mukaan vastata tasapuolisesti Etiopian kansojen edustusta.</w:t>
      </w:r>
      <w:r w:rsidR="00705BE5">
        <w:rPr>
          <w:rStyle w:val="Alaviitteenviite"/>
        </w:rPr>
        <w:footnoteReference w:id="24"/>
      </w:r>
      <w:r>
        <w:t xml:space="preserve"> </w:t>
      </w:r>
      <w:r w:rsidRPr="0047312B">
        <w:t>Päivitetyn</w:t>
      </w:r>
      <w:r>
        <w:t xml:space="preserve"> lainsäädännön (</w:t>
      </w:r>
      <w:proofErr w:type="spellStart"/>
      <w:r w:rsidR="0047312B">
        <w:t>Defence</w:t>
      </w:r>
      <w:proofErr w:type="spellEnd"/>
      <w:r w:rsidR="0047312B">
        <w:t xml:space="preserve"> </w:t>
      </w:r>
      <w:proofErr w:type="spellStart"/>
      <w:r w:rsidR="0047312B">
        <w:t>Force</w:t>
      </w:r>
      <w:r w:rsidR="00BC4443">
        <w:t>s</w:t>
      </w:r>
      <w:proofErr w:type="spellEnd"/>
      <w:r w:rsidR="0047312B">
        <w:t xml:space="preserve"> </w:t>
      </w:r>
      <w:proofErr w:type="spellStart"/>
      <w:r w:rsidR="0047312B">
        <w:t>Proclamation</w:t>
      </w:r>
      <w:proofErr w:type="spellEnd"/>
      <w:r w:rsidR="0047312B">
        <w:t xml:space="preserve"> No. </w:t>
      </w:r>
      <w:r w:rsidR="009D39B3">
        <w:t>1286/2023</w:t>
      </w:r>
      <w:r>
        <w:t>) mukaan kadetit rekrytoidaan puolustusvoimien jäsenien joukosta sekä suoraan siviiliväestöstä.</w:t>
      </w:r>
      <w:r w:rsidR="00E153D7">
        <w:rPr>
          <w:rStyle w:val="Alaviitteenviite"/>
        </w:rPr>
        <w:footnoteReference w:id="25"/>
      </w:r>
    </w:p>
    <w:p w:rsidR="003F2533" w:rsidRDefault="003F2533" w:rsidP="00776BC8">
      <w:r>
        <w:t>Huhtikuussa 2023 Addis Standard uutisoi, että Etiopian päättäjät hyväksyivät puolustusvoimalainsäädäntöä täydentävän lakialoitteen vapaaehtoisesta kansallisesta asepalveluksesta opiskelijoille, jotka ovat suorittaneet koulutuksensa loppuun. Uusi lakialoite sallii puolustusministeriön rekrytoida palvelukseen yli 18-vuotiaita, jotka ovat suorittaneet lukio- tai yliopistokoulutuksen. Aseellisen koulutuksen jälkeen opiskelijat olisivat asepalveluksessa kaksi vuotta.</w:t>
      </w:r>
      <w:r>
        <w:rPr>
          <w:rStyle w:val="Alaviitteenviite"/>
        </w:rPr>
        <w:footnoteReference w:id="26"/>
      </w:r>
    </w:p>
    <w:p w:rsidR="009D39B3" w:rsidRDefault="009D39B3" w:rsidP="00776BC8">
      <w:r w:rsidRPr="003F2533">
        <w:t xml:space="preserve">Päivitetyn </w:t>
      </w:r>
      <w:r w:rsidR="00D7302A">
        <w:t xml:space="preserve">lainsäädännön </w:t>
      </w:r>
      <w:r>
        <w:t>mukaan</w:t>
      </w:r>
      <w:r w:rsidR="0054476A">
        <w:t xml:space="preserve"> vähintään 18 vuotta täyttäneet</w:t>
      </w:r>
      <w:r>
        <w:t xml:space="preserve"> </w:t>
      </w:r>
      <w:r w:rsidR="0054476A">
        <w:t>opiskelijat, jotka ovat suorittaneet loppuun lukio- tai yliopistokoulutuksensa, voivat liittyä vapaaehtoisesti sotilaskoulutukseen ja suorittaa kahden vuoden kansalaispalveluksen. Mikäli opiskelijat ovat suorittaneet palveluksensa loppuun ja vapaaehtoisesti liittyneet kansallisiin reservijoukkoihin, heille tarjotaan asiaankuuluvia oikeuksia ja etuja. Lain mukaan puolustusministeriö voi rekrytoida henkilöitä, joiden ammatti on keskeinen sen tehtävien onnistumisen kannalta ja pitää hei</w:t>
      </w:r>
      <w:r w:rsidR="00D7302A">
        <w:t xml:space="preserve">tä </w:t>
      </w:r>
      <w:r w:rsidR="0054476A">
        <w:t>valmiudessa kansallisissa reservijoukoissa.</w:t>
      </w:r>
      <w:r w:rsidR="0054476A">
        <w:rPr>
          <w:rStyle w:val="Alaviitteenviite"/>
        </w:rPr>
        <w:footnoteReference w:id="27"/>
      </w:r>
    </w:p>
    <w:p w:rsidR="007D74BB" w:rsidRDefault="008913E7" w:rsidP="0095334D">
      <w:r>
        <w:t xml:space="preserve">Rauhanjärjestö </w:t>
      </w:r>
      <w:proofErr w:type="spellStart"/>
      <w:r>
        <w:t>CP</w:t>
      </w:r>
      <w:r w:rsidR="00660C96">
        <w:t>TI:n</w:t>
      </w:r>
      <w:proofErr w:type="spellEnd"/>
      <w:r w:rsidR="009B38D7">
        <w:t xml:space="preserve"> (</w:t>
      </w:r>
      <w:proofErr w:type="spellStart"/>
      <w:r w:rsidR="009B38D7" w:rsidRPr="00E153D7">
        <w:rPr>
          <w:i/>
        </w:rPr>
        <w:t>Conscience</w:t>
      </w:r>
      <w:proofErr w:type="spellEnd"/>
      <w:r w:rsidR="009B38D7" w:rsidRPr="00E153D7">
        <w:rPr>
          <w:i/>
        </w:rPr>
        <w:t xml:space="preserve"> and Peace </w:t>
      </w:r>
      <w:proofErr w:type="spellStart"/>
      <w:r w:rsidR="009B38D7" w:rsidRPr="00E153D7">
        <w:rPr>
          <w:i/>
        </w:rPr>
        <w:t>Tax</w:t>
      </w:r>
      <w:proofErr w:type="spellEnd"/>
      <w:r w:rsidR="009B38D7" w:rsidRPr="00E153D7">
        <w:rPr>
          <w:i/>
        </w:rPr>
        <w:t xml:space="preserve"> International</w:t>
      </w:r>
      <w:r w:rsidR="009B38D7">
        <w:t>)</w:t>
      </w:r>
      <w:r w:rsidR="007D74BB">
        <w:t xml:space="preserve"> YK:n ihmisoikeuskomissiolle laatiman lausunnon mukaan Etiopiassa ei ole virallista asevelvollisuutta, mutta maassa voi esiintyä pakkorekrytointia.</w:t>
      </w:r>
      <w:r w:rsidR="009B38D7">
        <w:t xml:space="preserve"> Vuonna 2022 julkaistun lausunnon mukaan hallituksen ja opposition harjoittama erottelematon pakkorekrytointi ei ole kuitenkaan enää yhtä yleistä Etiopiassa kuin </w:t>
      </w:r>
      <w:r w:rsidR="00E153D7">
        <w:t>2000-luvun</w:t>
      </w:r>
      <w:r w:rsidR="009B38D7">
        <w:t xml:space="preserve"> alussa. Etiopian armeijassa ei myöskään uskota esiintyvän järjestelmällistä lapsisotilaiden käyttöä.</w:t>
      </w:r>
      <w:r w:rsidR="007D74BB">
        <w:rPr>
          <w:rStyle w:val="Alaviitteenviite"/>
        </w:rPr>
        <w:footnoteReference w:id="28"/>
      </w:r>
    </w:p>
    <w:p w:rsidR="007124DA" w:rsidRDefault="00E81C71" w:rsidP="0095334D">
      <w:r>
        <w:t xml:space="preserve">Uutislähteiden perusteella Etiopian hallitus pyrki rekrytoimaan kansalaisia maan puolustusvoimiin </w:t>
      </w:r>
      <w:proofErr w:type="spellStart"/>
      <w:r w:rsidR="00925E0F">
        <w:t>Tigrayn</w:t>
      </w:r>
      <w:proofErr w:type="spellEnd"/>
      <w:r w:rsidR="00925E0F">
        <w:t xml:space="preserve"> konfliktin aikana</w:t>
      </w:r>
      <w:r>
        <w:t>.</w:t>
      </w:r>
      <w:r w:rsidR="00010328">
        <w:rPr>
          <w:rStyle w:val="Alaviitteenviite"/>
        </w:rPr>
        <w:footnoteReference w:id="29"/>
      </w:r>
      <w:r>
        <w:t xml:space="preserve"> </w:t>
      </w:r>
      <w:proofErr w:type="spellStart"/>
      <w:r>
        <w:t>Tigrayn</w:t>
      </w:r>
      <w:proofErr w:type="spellEnd"/>
      <w:r>
        <w:t xml:space="preserve"> konfliktia käytiin</w:t>
      </w:r>
      <w:r w:rsidR="00010328">
        <w:t xml:space="preserve"> Pohjois-Etiopiassa</w:t>
      </w:r>
      <w:r>
        <w:t xml:space="preserve"> kahden vuoden ajan marraskuun 2020 ja marraskuun 2022 välisenä aikana, ja konfliktissa olivat </w:t>
      </w:r>
      <w:r>
        <w:lastRenderedPageBreak/>
        <w:t>vastakkain</w:t>
      </w:r>
      <w:r w:rsidR="00010328">
        <w:t xml:space="preserve"> </w:t>
      </w:r>
      <w:proofErr w:type="spellStart"/>
      <w:r w:rsidR="00010328">
        <w:t>Tigrayn</w:t>
      </w:r>
      <w:proofErr w:type="spellEnd"/>
      <w:r w:rsidR="00010328">
        <w:t xml:space="preserve"> valtapuolue TPLF </w:t>
      </w:r>
      <w:r w:rsidR="00010328" w:rsidRPr="00010328">
        <w:t>(</w:t>
      </w:r>
      <w:proofErr w:type="spellStart"/>
      <w:r w:rsidR="00010328" w:rsidRPr="00E153D7">
        <w:rPr>
          <w:i/>
        </w:rPr>
        <w:t>Tigray</w:t>
      </w:r>
      <w:proofErr w:type="spellEnd"/>
      <w:r w:rsidR="00010328" w:rsidRPr="00E153D7">
        <w:rPr>
          <w:i/>
        </w:rPr>
        <w:t xml:space="preserve"> </w:t>
      </w:r>
      <w:proofErr w:type="spellStart"/>
      <w:r w:rsidR="00010328" w:rsidRPr="00E153D7">
        <w:rPr>
          <w:i/>
        </w:rPr>
        <w:t>People’s</w:t>
      </w:r>
      <w:proofErr w:type="spellEnd"/>
      <w:r w:rsidR="00010328" w:rsidRPr="00E153D7">
        <w:rPr>
          <w:i/>
        </w:rPr>
        <w:t xml:space="preserve"> </w:t>
      </w:r>
      <w:proofErr w:type="spellStart"/>
      <w:r w:rsidR="00010328" w:rsidRPr="00E153D7">
        <w:rPr>
          <w:i/>
        </w:rPr>
        <w:t>Liberation</w:t>
      </w:r>
      <w:proofErr w:type="spellEnd"/>
      <w:r w:rsidR="00010328" w:rsidRPr="00E153D7">
        <w:rPr>
          <w:i/>
        </w:rPr>
        <w:t xml:space="preserve"> </w:t>
      </w:r>
      <w:proofErr w:type="spellStart"/>
      <w:r w:rsidR="00010328" w:rsidRPr="00E153D7">
        <w:rPr>
          <w:i/>
        </w:rPr>
        <w:t>Front</w:t>
      </w:r>
      <w:proofErr w:type="spellEnd"/>
      <w:r w:rsidR="00010328" w:rsidRPr="00010328">
        <w:t>)</w:t>
      </w:r>
      <w:r w:rsidR="00010328">
        <w:t xml:space="preserve"> ja Etiopian hallitus liittolaisineen.</w:t>
      </w:r>
      <w:r w:rsidR="00010328">
        <w:rPr>
          <w:rStyle w:val="Alaviitteenviite"/>
        </w:rPr>
        <w:footnoteReference w:id="30"/>
      </w:r>
    </w:p>
    <w:p w:rsidR="00F46119" w:rsidRDefault="00E81C71" w:rsidP="0095334D">
      <w:r>
        <w:t>Vuoden 2021 elokuussa Etiopian hallitus kehotti kaikkia kykeneviä kansalaisia liittymään armeijaan taistelemaan</w:t>
      </w:r>
      <w:r w:rsidR="00010328">
        <w:t xml:space="preserve"> </w:t>
      </w:r>
      <w:proofErr w:type="spellStart"/>
      <w:r>
        <w:t>TPLF:n</w:t>
      </w:r>
      <w:proofErr w:type="spellEnd"/>
      <w:r>
        <w:t xml:space="preserve"> joukkoja vastaan Pohjois-Etiopiassa.</w:t>
      </w:r>
      <w:r>
        <w:rPr>
          <w:rStyle w:val="Alaviitteenviite"/>
        </w:rPr>
        <w:footnoteReference w:id="31"/>
      </w:r>
      <w:r w:rsidR="00925623">
        <w:t xml:space="preserve"> </w:t>
      </w:r>
      <w:r w:rsidR="00FA36FB">
        <w:t xml:space="preserve">Samassa kuussa myös </w:t>
      </w:r>
      <w:proofErr w:type="spellStart"/>
      <w:r w:rsidR="00FA36FB">
        <w:t>Amharan</w:t>
      </w:r>
      <w:proofErr w:type="spellEnd"/>
      <w:r w:rsidR="00FA36FB">
        <w:t xml:space="preserve"> osavaltio kehotti kaikkia kykeneviä lukion ja kolmannen asteen opiskelijoita ja opettajia sekä kaikkia nuoria, joiden ikä ja terveys soveltuvat asepalvelukseen, liittymään puolustusvoimiin ja erikoisjoukkoihin.</w:t>
      </w:r>
      <w:r w:rsidR="00FA36FB">
        <w:rPr>
          <w:rStyle w:val="Alaviitteenviite"/>
        </w:rPr>
        <w:footnoteReference w:id="32"/>
      </w:r>
      <w:r w:rsidR="007D74BB">
        <w:t xml:space="preserve"> </w:t>
      </w:r>
      <w:r w:rsidR="00F46119">
        <w:t>Sen jälkeen, kun Etiopian hallitus vuonna 2021 kehotti kansalaisia liittymään maan puolustusvoimiin, silminnäkijät ja oppositiopuolueet ovat arvostelleet laajamittaista pakkovärväämistä eri puolilla maata. Etiopian hallitus on kuitenkin toistuvasti väittänyt, että tuhannet nuoret ovat liittyneet puolustusvoimiin vapaaehtoisesti.</w:t>
      </w:r>
      <w:r w:rsidR="00F46119">
        <w:rPr>
          <w:rStyle w:val="Alaviitteenviite"/>
        </w:rPr>
        <w:footnoteReference w:id="33"/>
      </w:r>
    </w:p>
    <w:p w:rsidR="00AE194D" w:rsidRDefault="00FA36FB" w:rsidP="0095334D">
      <w:r>
        <w:t>Addis Standard uutisoi heinäkuussa 2021</w:t>
      </w:r>
      <w:r w:rsidR="00C47F57">
        <w:t xml:space="preserve">, että </w:t>
      </w:r>
      <w:proofErr w:type="spellStart"/>
      <w:r w:rsidR="00C47F57">
        <w:t>Oromian</w:t>
      </w:r>
      <w:proofErr w:type="spellEnd"/>
      <w:r w:rsidR="00C47F57">
        <w:t xml:space="preserve"> osavaltion hallinto värvää oromo-nuorisoa Etiopian puolustusvoimiin eri puolilla osavaltiota. </w:t>
      </w:r>
      <w:proofErr w:type="spellStart"/>
      <w:r w:rsidR="00C47F57">
        <w:t>Oromian</w:t>
      </w:r>
      <w:proofErr w:type="spellEnd"/>
      <w:r w:rsidR="00C47F57">
        <w:t xml:space="preserve"> aluehallinnon lausunto vahvisti nuorten rekrytoinnin Etiopian puolustusvoimiin </w:t>
      </w:r>
      <w:proofErr w:type="spellStart"/>
      <w:r w:rsidR="00C47F57">
        <w:t>Boranan</w:t>
      </w:r>
      <w:proofErr w:type="spellEnd"/>
      <w:r w:rsidR="00C47F57">
        <w:t xml:space="preserve">, West </w:t>
      </w:r>
      <w:proofErr w:type="spellStart"/>
      <w:r w:rsidR="00C47F57">
        <w:t>Gujin</w:t>
      </w:r>
      <w:proofErr w:type="spellEnd"/>
      <w:r w:rsidR="00C47F57">
        <w:t xml:space="preserve">, </w:t>
      </w:r>
      <w:proofErr w:type="spellStart"/>
      <w:r w:rsidR="00C47F57">
        <w:t>Illubaborin</w:t>
      </w:r>
      <w:proofErr w:type="spellEnd"/>
      <w:r w:rsidR="00C47F57">
        <w:t xml:space="preserve"> ja West </w:t>
      </w:r>
      <w:proofErr w:type="spellStart"/>
      <w:r w:rsidR="00C47F57">
        <w:t>Shewan</w:t>
      </w:r>
      <w:proofErr w:type="spellEnd"/>
      <w:r w:rsidR="00C47F57">
        <w:t xml:space="preserve"> maakunnissa. Lisäksi raportoitiin nuorten värväämisestä </w:t>
      </w:r>
      <w:proofErr w:type="spellStart"/>
      <w:r w:rsidR="00C47F57">
        <w:t>Balen</w:t>
      </w:r>
      <w:proofErr w:type="spellEnd"/>
      <w:r w:rsidR="00C47F57">
        <w:t xml:space="preserve">, East </w:t>
      </w:r>
      <w:proofErr w:type="spellStart"/>
      <w:r w:rsidR="00C47F57">
        <w:t>Balen</w:t>
      </w:r>
      <w:proofErr w:type="spellEnd"/>
      <w:r w:rsidR="00C47F57">
        <w:t xml:space="preserve">, West </w:t>
      </w:r>
      <w:proofErr w:type="spellStart"/>
      <w:r w:rsidR="00C47F57">
        <w:t>Arsin</w:t>
      </w:r>
      <w:proofErr w:type="spellEnd"/>
      <w:r w:rsidR="00C47F57">
        <w:t xml:space="preserve"> ja </w:t>
      </w:r>
      <w:proofErr w:type="spellStart"/>
      <w:r w:rsidR="00C47F57">
        <w:t>Special</w:t>
      </w:r>
      <w:proofErr w:type="spellEnd"/>
      <w:r w:rsidR="00C47F57">
        <w:t xml:space="preserve"> </w:t>
      </w:r>
      <w:proofErr w:type="spellStart"/>
      <w:r w:rsidR="00C47F57">
        <w:t>zone</w:t>
      </w:r>
      <w:proofErr w:type="spellEnd"/>
      <w:r w:rsidR="00C47F57">
        <w:t xml:space="preserve"> </w:t>
      </w:r>
      <w:proofErr w:type="spellStart"/>
      <w:r w:rsidR="00C47F57">
        <w:t>surrounding</w:t>
      </w:r>
      <w:proofErr w:type="spellEnd"/>
      <w:r w:rsidR="00C47F57">
        <w:t xml:space="preserve"> </w:t>
      </w:r>
      <w:proofErr w:type="spellStart"/>
      <w:r w:rsidR="00C47F57">
        <w:t>Finfinnen</w:t>
      </w:r>
      <w:proofErr w:type="spellEnd"/>
      <w:r w:rsidR="00C47F57">
        <w:t xml:space="preserve"> maakunnissa. </w:t>
      </w:r>
      <w:proofErr w:type="spellStart"/>
      <w:r w:rsidR="00C47F57">
        <w:t>Oromian</w:t>
      </w:r>
      <w:proofErr w:type="spellEnd"/>
      <w:r w:rsidR="00C47F57">
        <w:t xml:space="preserve"> aluehallinnon mukaan rekrytointi oli luonteeltaan vapaaehtoista. </w:t>
      </w:r>
      <w:r w:rsidR="00712792">
        <w:t xml:space="preserve">Oppositio sekä </w:t>
      </w:r>
      <w:r w:rsidR="00C47F57">
        <w:t>Addis Standardin haastattelemat lähteet sen sijaan kuvasivat prosessia asevelvollisuudeksi ja luonteeltaan pakolliseksi.</w:t>
      </w:r>
      <w:r w:rsidR="001F2FD6">
        <w:t xml:space="preserve"> Addis Standardin haastattelemien lähteiden mukaan rekrytointiprosessissa nuoria koottiin yhteen ja myös alaikäisiä saattoi joutua rekrytoiduksi. Heinäkuu</w:t>
      </w:r>
      <w:r w:rsidR="005F091A">
        <w:t>n loppupuolella</w:t>
      </w:r>
      <w:r w:rsidR="001F2FD6">
        <w:t xml:space="preserve"> sosiaalisen median alustoilla levisi kuvia oromo-nuorista, jotka lastattiin busseihin ja lähetettiin väliaikaisille koulutusleireille ennen heidän lähettämistään taistelurintamalle </w:t>
      </w:r>
      <w:proofErr w:type="spellStart"/>
      <w:r w:rsidR="001F2FD6">
        <w:t>Tigrayn</w:t>
      </w:r>
      <w:proofErr w:type="spellEnd"/>
      <w:r w:rsidR="001F2FD6">
        <w:t xml:space="preserve"> ja </w:t>
      </w:r>
      <w:proofErr w:type="spellStart"/>
      <w:r w:rsidR="001F2FD6">
        <w:t>Amharan</w:t>
      </w:r>
      <w:proofErr w:type="spellEnd"/>
      <w:r w:rsidR="001F2FD6">
        <w:t xml:space="preserve"> rajalle. Oppositiopuolue OLF (</w:t>
      </w:r>
      <w:r w:rsidR="001F2FD6" w:rsidRPr="005F091A">
        <w:rPr>
          <w:i/>
        </w:rPr>
        <w:t xml:space="preserve">Oromo </w:t>
      </w:r>
      <w:proofErr w:type="spellStart"/>
      <w:r w:rsidR="001F2FD6" w:rsidRPr="005F091A">
        <w:rPr>
          <w:i/>
        </w:rPr>
        <w:t>Liberation</w:t>
      </w:r>
      <w:proofErr w:type="spellEnd"/>
      <w:r w:rsidR="001F2FD6" w:rsidRPr="005F091A">
        <w:rPr>
          <w:i/>
        </w:rPr>
        <w:t xml:space="preserve"> </w:t>
      </w:r>
      <w:proofErr w:type="spellStart"/>
      <w:r w:rsidR="001F2FD6" w:rsidRPr="005F091A">
        <w:rPr>
          <w:i/>
        </w:rPr>
        <w:t>Front</w:t>
      </w:r>
      <w:proofErr w:type="spellEnd"/>
      <w:r w:rsidR="001F2FD6">
        <w:t xml:space="preserve">) </w:t>
      </w:r>
      <w:r w:rsidR="00505C86">
        <w:t>on syyttänyt</w:t>
      </w:r>
      <w:r w:rsidR="001F2FD6">
        <w:t xml:space="preserve"> Etiopian hallitusta alle 15-vuotiaiden oromo-nuorten pakottamisesta sotilaalliseen koulutukseen ja heidän valmistelemisestaan sotaan.</w:t>
      </w:r>
      <w:r w:rsidR="001F2FD6">
        <w:rPr>
          <w:rStyle w:val="Alaviitteenviite"/>
        </w:rPr>
        <w:footnoteReference w:id="34"/>
      </w:r>
    </w:p>
    <w:p w:rsidR="00C47F57" w:rsidRDefault="00AE194D" w:rsidP="0095334D">
      <w:r>
        <w:t xml:space="preserve">Myös syyskuussa 2021 Addis Standard uutisoi paikallisviranomaisten värväävän nuoria </w:t>
      </w:r>
      <w:proofErr w:type="spellStart"/>
      <w:r>
        <w:t>Boranan</w:t>
      </w:r>
      <w:proofErr w:type="spellEnd"/>
      <w:r>
        <w:t xml:space="preserve"> maakunnassa Etelä-</w:t>
      </w:r>
      <w:proofErr w:type="spellStart"/>
      <w:r>
        <w:t>Oromiassa</w:t>
      </w:r>
      <w:proofErr w:type="spellEnd"/>
      <w:r>
        <w:t xml:space="preserve">. Addis Standardin haastatteleman asukkaan mukaan nuoria </w:t>
      </w:r>
      <w:proofErr w:type="spellStart"/>
      <w:r>
        <w:t>pakkovärvätään</w:t>
      </w:r>
      <w:proofErr w:type="spellEnd"/>
      <w:r>
        <w:t>, minkä lisäksi aluehallinto</w:t>
      </w:r>
      <w:r w:rsidR="003E3783">
        <w:t xml:space="preserve"> ottaa asukkailta rahaa ja karjaa armeijan tueksi. </w:t>
      </w:r>
      <w:r w:rsidR="00F46119">
        <w:t>Pakkotoimia</w:t>
      </w:r>
      <w:r w:rsidR="003E3783">
        <w:t xml:space="preserve"> vastustaneita ihmisiä on pidätetty ja kadonnut. </w:t>
      </w:r>
      <w:r w:rsidR="007C6857">
        <w:t>P</w:t>
      </w:r>
      <w:r w:rsidR="003E3783">
        <w:t>aikallisviranomais</w:t>
      </w:r>
      <w:r w:rsidR="007C6857">
        <w:t>et kielsivät väitteet</w:t>
      </w:r>
      <w:r w:rsidR="003E3783">
        <w:t xml:space="preserve"> pakkovärväy</w:t>
      </w:r>
      <w:r w:rsidR="007C6857">
        <w:t>ksestä</w:t>
      </w:r>
      <w:r w:rsidR="003E3783">
        <w:t xml:space="preserve"> </w:t>
      </w:r>
      <w:r w:rsidR="007C6857">
        <w:t>ja</w:t>
      </w:r>
      <w:r w:rsidR="003E3783">
        <w:t xml:space="preserve"> armeijan pa</w:t>
      </w:r>
      <w:r w:rsidR="007C6857">
        <w:t>kkotukemisesta</w:t>
      </w:r>
      <w:r w:rsidR="003E3783">
        <w:t>.</w:t>
      </w:r>
      <w:r w:rsidR="003E3783">
        <w:rPr>
          <w:rStyle w:val="Alaviitteenviite"/>
        </w:rPr>
        <w:footnoteReference w:id="35"/>
      </w:r>
    </w:p>
    <w:p w:rsidR="00A77D0E" w:rsidRDefault="00E81C71" w:rsidP="00A77D0E">
      <w:r>
        <w:t xml:space="preserve">Marraskuussa 2021 Etiopian hallitus julisti kuusi kuukautta kestävän maanlaajuisen hätätilan </w:t>
      </w:r>
      <w:proofErr w:type="spellStart"/>
      <w:r>
        <w:t>TPLF:n</w:t>
      </w:r>
      <w:proofErr w:type="spellEnd"/>
      <w:r>
        <w:t xml:space="preserve"> joukkojen edettyä kohti pääkaupunkia.</w:t>
      </w:r>
      <w:r w:rsidR="00010328">
        <w:rPr>
          <w:rStyle w:val="Alaviitteenviite"/>
        </w:rPr>
        <w:footnoteReference w:id="36"/>
      </w:r>
      <w:r>
        <w:t xml:space="preserve"> </w:t>
      </w:r>
      <w:r w:rsidR="00EF6430">
        <w:t>Hätätila mahdollisti yli 18-vuotiaiden etiopialaisten värväämisen armeijaan.</w:t>
      </w:r>
      <w:r w:rsidR="00EF6430">
        <w:rPr>
          <w:rStyle w:val="Alaviitteenviite"/>
        </w:rPr>
        <w:footnoteReference w:id="37"/>
      </w:r>
      <w:r w:rsidR="00EF6430">
        <w:t xml:space="preserve"> </w:t>
      </w:r>
      <w:r w:rsidR="00A77D0E">
        <w:t>Hätätilan nojalla hallitus pystyi määräämään kenet tahansa palvelusikäisen kansalaisen, jolla on tuliase, sotilaskoulutukseen ja armeijan tehtäviin.</w:t>
      </w:r>
      <w:r w:rsidR="00A77D0E">
        <w:rPr>
          <w:rStyle w:val="Alaviitteenviite"/>
        </w:rPr>
        <w:footnoteReference w:id="38"/>
      </w:r>
      <w:r w:rsidR="00A77D0E">
        <w:t xml:space="preserve"> Vaihtoehtoisesti kansalaiset voitiin määrätä luovuttamaan tuliaseensa, mikäli he eivät kykene liittymään armeijaan.</w:t>
      </w:r>
      <w:r w:rsidR="00A77D0E">
        <w:rPr>
          <w:rStyle w:val="Alaviitteenviite"/>
        </w:rPr>
        <w:footnoteReference w:id="39"/>
      </w:r>
      <w:r w:rsidR="00A77D0E">
        <w:t xml:space="preserve"> Hätätilalakeja rikkovia uhattiin 3-10 vuoden vankeusrangaistuksilla.</w:t>
      </w:r>
      <w:r w:rsidR="00A77D0E">
        <w:rPr>
          <w:rStyle w:val="Alaviitteenviite"/>
        </w:rPr>
        <w:footnoteReference w:id="40"/>
      </w:r>
      <w:r w:rsidR="00A77D0E">
        <w:t xml:space="preserve"> Maanlaajuinen hätätila päättyi Etiopiassa vuoden 2022 helmikuussa.</w:t>
      </w:r>
      <w:r w:rsidR="00A77D0E">
        <w:rPr>
          <w:rStyle w:val="Alaviitteenviite"/>
        </w:rPr>
        <w:footnoteReference w:id="41"/>
      </w:r>
    </w:p>
    <w:p w:rsidR="00EF6430" w:rsidRDefault="00EF6430" w:rsidP="00A77D0E">
      <w:r>
        <w:t xml:space="preserve">Hätätilan julistamisen jälkeen Etiopian armeija kutsui sen entisiä jäseniä liittymään uudelleen armeijaan. Kutsu koski alle 55-vuotiaita armeijaveteraaneja, alle 60-vuotiaita upseereja ja alle </w:t>
      </w:r>
      <w:r>
        <w:lastRenderedPageBreak/>
        <w:t>64-vuotiaita komentajia. Hyvässä fyysisessä ja henkisessä kunnossa olevia armeijan entisiä jäseniä kehotettiin ilmoittautumaan paikallisesti ja palaamaan palvelukseen. Valtion tiedostuskanavan mukaan palaaminen armeijaan oli vapaaehtoista.</w:t>
      </w:r>
      <w:r>
        <w:rPr>
          <w:rStyle w:val="Alaviitteenviite"/>
        </w:rPr>
        <w:footnoteReference w:id="42"/>
      </w:r>
    </w:p>
    <w:p w:rsidR="00925623" w:rsidRDefault="00925623" w:rsidP="00A77D0E">
      <w:r>
        <w:t>Marraskuussa 2021 julkaistun uutislähteen mukaan</w:t>
      </w:r>
      <w:r w:rsidR="00D7302A">
        <w:t xml:space="preserve"> </w:t>
      </w:r>
      <w:proofErr w:type="spellStart"/>
      <w:r w:rsidR="00D7302A">
        <w:t>Oromiassa</w:t>
      </w:r>
      <w:proofErr w:type="spellEnd"/>
      <w:r>
        <w:t xml:space="preserve"> </w:t>
      </w:r>
      <w:proofErr w:type="spellStart"/>
      <w:r>
        <w:t>Balen</w:t>
      </w:r>
      <w:proofErr w:type="spellEnd"/>
      <w:r>
        <w:t xml:space="preserve"> maakunnassa miehiä pakotettiin taisteluun </w:t>
      </w:r>
      <w:proofErr w:type="spellStart"/>
      <w:r>
        <w:t>tigraylaisia</w:t>
      </w:r>
      <w:proofErr w:type="spellEnd"/>
      <w:r>
        <w:t xml:space="preserve"> joukkoja vastaan. Uutislähteen mukaan sosiaalisessa mediassa levisi videoita, joissa miehiä pakotettiin busseihin, jotka veivät heidät taistelemaan etulinjaan </w:t>
      </w:r>
      <w:proofErr w:type="spellStart"/>
      <w:r>
        <w:t>tigraylaisia</w:t>
      </w:r>
      <w:proofErr w:type="spellEnd"/>
      <w:r>
        <w:t xml:space="preserve"> joukkoja vastaan.</w:t>
      </w:r>
      <w:r>
        <w:rPr>
          <w:rStyle w:val="Alaviitteenviite"/>
        </w:rPr>
        <w:footnoteReference w:id="43"/>
      </w:r>
    </w:p>
    <w:p w:rsidR="00925623" w:rsidRDefault="00925623" w:rsidP="00A77D0E">
      <w:r>
        <w:t xml:space="preserve">Uutislähteiden mukaan myös </w:t>
      </w:r>
      <w:proofErr w:type="spellStart"/>
      <w:r>
        <w:t>Tigrayssa</w:t>
      </w:r>
      <w:proofErr w:type="spellEnd"/>
      <w:r>
        <w:t xml:space="preserve"> esiintyi </w:t>
      </w:r>
      <w:r w:rsidR="00FA36FB">
        <w:t>nuorten</w:t>
      </w:r>
      <w:r>
        <w:t xml:space="preserve"> pakkorekrytointia </w:t>
      </w:r>
      <w:proofErr w:type="spellStart"/>
      <w:r>
        <w:t>tigraylaisiin</w:t>
      </w:r>
      <w:proofErr w:type="spellEnd"/>
      <w:r>
        <w:t xml:space="preserve"> asejoukkoihin</w:t>
      </w:r>
      <w:r w:rsidR="00FA36FB">
        <w:t xml:space="preserve"> </w:t>
      </w:r>
      <w:proofErr w:type="spellStart"/>
      <w:r w:rsidR="00FA36FB">
        <w:t>TPLF:n</w:t>
      </w:r>
      <w:proofErr w:type="spellEnd"/>
      <w:r w:rsidR="00FA36FB">
        <w:t xml:space="preserve"> ja</w:t>
      </w:r>
      <w:r>
        <w:t xml:space="preserve"> </w:t>
      </w:r>
      <w:proofErr w:type="spellStart"/>
      <w:r>
        <w:t>Tigrayn</w:t>
      </w:r>
      <w:proofErr w:type="spellEnd"/>
      <w:r>
        <w:t xml:space="preserve"> viranomaisten toimesta.</w:t>
      </w:r>
      <w:r w:rsidR="00FA36FB">
        <w:rPr>
          <w:rStyle w:val="Alaviitteenviite"/>
        </w:rPr>
        <w:footnoteReference w:id="44"/>
      </w:r>
      <w:r>
        <w:t xml:space="preserve"> </w:t>
      </w:r>
      <w:r w:rsidR="00FA36FB">
        <w:t xml:space="preserve">Nuoria pakotettiin </w:t>
      </w:r>
      <w:r w:rsidR="005D45C8">
        <w:t>liittymään ase</w:t>
      </w:r>
      <w:r w:rsidR="00D7302A">
        <w:t>joukkoihin</w:t>
      </w:r>
      <w:r w:rsidR="00FA36FB">
        <w:t xml:space="preserve"> esimerkiksi uhkailemalla ja vangitsemalla heidän sukulaisiaan. Uutislähteen mukaan pakkorekrytoinnin kohteena oli poikia ja tyttöjä.</w:t>
      </w:r>
      <w:r w:rsidR="00FA36FB">
        <w:rPr>
          <w:rStyle w:val="Alaviitteenviite"/>
        </w:rPr>
        <w:footnoteReference w:id="45"/>
      </w:r>
    </w:p>
    <w:p w:rsidR="00A77D0E" w:rsidRDefault="005D45C8" w:rsidP="0095334D">
      <w:r>
        <w:t xml:space="preserve">Vuoden 2022 lokakuussa Addis Standard uutisoi pakkorekrytoinnista itäisessä </w:t>
      </w:r>
      <w:proofErr w:type="spellStart"/>
      <w:r>
        <w:t>Oromiassa</w:t>
      </w:r>
      <w:proofErr w:type="spellEnd"/>
      <w:r>
        <w:t xml:space="preserve">. Addis Standardin haastattelemien asukkaiden mukaan East </w:t>
      </w:r>
      <w:proofErr w:type="spellStart"/>
      <w:r>
        <w:t>Harargen</w:t>
      </w:r>
      <w:proofErr w:type="spellEnd"/>
      <w:r>
        <w:t xml:space="preserve"> ja West </w:t>
      </w:r>
      <w:proofErr w:type="spellStart"/>
      <w:r>
        <w:t>Harargen</w:t>
      </w:r>
      <w:proofErr w:type="spellEnd"/>
      <w:r>
        <w:t xml:space="preserve"> maakunnissa nuoria värvät</w:t>
      </w:r>
      <w:r w:rsidR="0084757A">
        <w:t>ään</w:t>
      </w:r>
      <w:r>
        <w:t xml:space="preserve"> armeijaan, </w:t>
      </w:r>
      <w:proofErr w:type="spellStart"/>
      <w:r w:rsidR="00F46119">
        <w:t>joukkopidätet</w:t>
      </w:r>
      <w:r w:rsidR="0084757A">
        <w:t>ään</w:t>
      </w:r>
      <w:proofErr w:type="spellEnd"/>
      <w:r>
        <w:t>, otet</w:t>
      </w:r>
      <w:r w:rsidR="0084757A">
        <w:t>aan</w:t>
      </w:r>
      <w:r>
        <w:t xml:space="preserve"> kiinni tarkastuspisteillä ja nuoria miehiä ja naisia etsit</w:t>
      </w:r>
      <w:r w:rsidR="0084757A">
        <w:t>ään</w:t>
      </w:r>
      <w:r>
        <w:t xml:space="preserve"> ovelta ovelle.</w:t>
      </w:r>
      <w:r w:rsidR="00F46119">
        <w:t xml:space="preserve"> </w:t>
      </w:r>
      <w:r w:rsidR="007C6857">
        <w:t xml:space="preserve">Addis Standardin haastattelema </w:t>
      </w:r>
      <w:proofErr w:type="spellStart"/>
      <w:r w:rsidR="00F46119">
        <w:t>Hararin</w:t>
      </w:r>
      <w:proofErr w:type="spellEnd"/>
      <w:r w:rsidR="00F46119">
        <w:t xml:space="preserve"> </w:t>
      </w:r>
      <w:r w:rsidR="007C6857">
        <w:t>paikkakunnan asukas</w:t>
      </w:r>
      <w:r w:rsidR="00F46119">
        <w:t xml:space="preserve"> kerto</w:t>
      </w:r>
      <w:r w:rsidR="0084757A">
        <w:t>i</w:t>
      </w:r>
      <w:r w:rsidR="00F46119">
        <w:t xml:space="preserve"> todistaneensa useita tapauksia, </w:t>
      </w:r>
      <w:r w:rsidR="007C6857">
        <w:t>joissa</w:t>
      </w:r>
      <w:r w:rsidR="00F46119">
        <w:t xml:space="preserve"> turvallisuusjoukot ovat pakottaneet nuoria, mukaan lukien alaikäisiä lapsia, liittymään armeijaan.</w:t>
      </w:r>
      <w:r w:rsidR="007C6857">
        <w:t xml:space="preserve"> </w:t>
      </w:r>
      <w:r w:rsidR="007D74BB">
        <w:t>Asukkaan</w:t>
      </w:r>
      <w:r w:rsidR="007C6857">
        <w:t xml:space="preserve"> mukaan turvallisuusjoukot </w:t>
      </w:r>
      <w:r w:rsidR="0084757A">
        <w:t xml:space="preserve">ovat </w:t>
      </w:r>
      <w:r w:rsidR="007C6857">
        <w:t>siepa</w:t>
      </w:r>
      <w:r w:rsidR="0084757A">
        <w:t>nnee</w:t>
      </w:r>
      <w:r w:rsidR="007C6857">
        <w:t>t lapsia ja rekrytoi</w:t>
      </w:r>
      <w:r w:rsidR="0084757A">
        <w:t>neet</w:t>
      </w:r>
      <w:r w:rsidR="007C6857">
        <w:t xml:space="preserve"> pidätetyt sotilaiksi, mikäli perheet eivät pysty maksamaan vaadittuja lunnaita. Paikallisviranomaiset kielsivät väitteet pakkorekrytoinnista ja laittomista pidätyksistä.</w:t>
      </w:r>
      <w:r w:rsidR="007C6857">
        <w:rPr>
          <w:rStyle w:val="Alaviitteenviite"/>
        </w:rPr>
        <w:footnoteReference w:id="46"/>
      </w:r>
    </w:p>
    <w:p w:rsidR="00925E0F" w:rsidRDefault="00925E0F" w:rsidP="0095334D"/>
    <w:p w:rsidR="0095334D" w:rsidRPr="0095334D" w:rsidRDefault="0095334D" w:rsidP="0095334D">
      <w:pPr>
        <w:pStyle w:val="Otsikko1"/>
      </w:pPr>
      <w:r w:rsidRPr="0095334D">
        <w:t>Mitä seurauksia kutsuntojen ja palveluksen välttelystä voi seurata?</w:t>
      </w:r>
    </w:p>
    <w:p w:rsidR="00E425BB" w:rsidRDefault="00E425BB" w:rsidP="00E425BB">
      <w:r>
        <w:t>Etiopiassa ei ole virallista asevelvollisuutta eikä virallista rekrytointia pakolliseen asepalvelukseen.</w:t>
      </w:r>
      <w:r>
        <w:rPr>
          <w:rStyle w:val="Alaviitteenviite"/>
        </w:rPr>
        <w:footnoteReference w:id="47"/>
      </w:r>
      <w:r>
        <w:t xml:space="preserve"> Lähteiden mukaan liittyminen asepalvelukseen on vapaaehtoista.</w:t>
      </w:r>
      <w:r>
        <w:rPr>
          <w:rStyle w:val="Alaviitteenviite"/>
        </w:rPr>
        <w:footnoteReference w:id="48"/>
      </w:r>
      <w:r w:rsidR="00E502B4">
        <w:t xml:space="preserve"> </w:t>
      </w:r>
      <w:proofErr w:type="spellStart"/>
      <w:r w:rsidR="00E502B4">
        <w:t>CPTI:n</w:t>
      </w:r>
      <w:proofErr w:type="spellEnd"/>
      <w:r w:rsidR="00E502B4">
        <w:t xml:space="preserve"> vuonna 2022 julkaiseman lausunnon mukaan Etiopiassa ei ole raportoitu aseistakieltäytymistapauksia.</w:t>
      </w:r>
      <w:r w:rsidR="00E502B4">
        <w:rPr>
          <w:rStyle w:val="Alaviitteenviite"/>
        </w:rPr>
        <w:footnoteReference w:id="49"/>
      </w:r>
    </w:p>
    <w:p w:rsidR="00776BC8" w:rsidRDefault="00776BC8" w:rsidP="00776BC8">
      <w:r>
        <w:t>Vaikka Etiopiassa ei ole pakollista asepalvelusta, armeija voi tarvittaessa toteuttaa kutsuntoja, joiden noudattaminen on pakollista.</w:t>
      </w:r>
      <w:r>
        <w:rPr>
          <w:rStyle w:val="Alaviitteenviite"/>
        </w:rPr>
        <w:footnoteReference w:id="50"/>
      </w:r>
      <w:r>
        <w:t xml:space="preserve"> Puolustusvoimia koskevan lainsäädännön mukaan puolustusministeriö voi määrittelemiensä kriteereiden perusteella rekrytoida asepalvelukseen soveltuvia ja halukkaita henkilöitä.</w:t>
      </w:r>
      <w:r>
        <w:rPr>
          <w:rStyle w:val="Alaviitteenviite"/>
        </w:rPr>
        <w:footnoteReference w:id="51"/>
      </w:r>
      <w:r>
        <w:t xml:space="preserve"> Lähteiden mukaan kyseisiin kutsuntoihin vastaamatta jättäminen johtaisi vankeusrangaistukseen.</w:t>
      </w:r>
      <w:r>
        <w:rPr>
          <w:rStyle w:val="Alaviitteenviite"/>
        </w:rPr>
        <w:footnoteReference w:id="52"/>
      </w:r>
      <w:r>
        <w:t xml:space="preserve"> Hätätilan, yleisen liikekannallepanon tai sodan aikana rangaistus voi olla jopa 10 vuotta vankeutta.</w:t>
      </w:r>
      <w:r>
        <w:rPr>
          <w:rStyle w:val="Alaviitteenviite"/>
        </w:rPr>
        <w:footnoteReference w:id="53"/>
      </w:r>
      <w:r>
        <w:t xml:space="preserve"> Armeijakarkuruudesta voidaan </w:t>
      </w:r>
      <w:r>
        <w:lastRenderedPageBreak/>
        <w:t>hätätilan, yleisen liikekannallepanon tai sodan aikana rangaista jopa elinkautisella vankeustuomiolla tai kuolemanrangaistuksella.</w:t>
      </w:r>
      <w:r>
        <w:rPr>
          <w:rStyle w:val="Alaviitteenviite"/>
        </w:rPr>
        <w:footnoteReference w:id="54"/>
      </w:r>
    </w:p>
    <w:p w:rsidR="00E425BB" w:rsidRDefault="005F091A" w:rsidP="00776BC8">
      <w:r>
        <w:t>Asepalvelusta tai asevelvollisuutta ei mainita</w:t>
      </w:r>
      <w:r w:rsidR="00134ED7">
        <w:t xml:space="preserve"> Etiopian</w:t>
      </w:r>
      <w:r>
        <w:t xml:space="preserve"> vuoden 1995 perustuslaissa.</w:t>
      </w:r>
      <w:r>
        <w:rPr>
          <w:rStyle w:val="Alaviitteenviite"/>
        </w:rPr>
        <w:footnoteReference w:id="55"/>
      </w:r>
      <w:r w:rsidR="00134ED7">
        <w:t xml:space="preserve"> </w:t>
      </w:r>
      <w:r w:rsidR="00E425BB">
        <w:t>Kieltäytyminen asepalvelukse</w:t>
      </w:r>
      <w:r w:rsidR="00D11D22">
        <w:t>n suorittamisesta</w:t>
      </w:r>
      <w:r w:rsidR="00E425BB">
        <w:t xml:space="preserve"> ja armeijakarkuruus</w:t>
      </w:r>
      <w:r w:rsidR="00D11D22">
        <w:t xml:space="preserve"> ovat</w:t>
      </w:r>
      <w:r>
        <w:t xml:space="preserve"> kuitenkin</w:t>
      </w:r>
      <w:r w:rsidR="00D11D22">
        <w:t xml:space="preserve"> rangaistavia tekoja Etiopian </w:t>
      </w:r>
      <w:r w:rsidR="00D11D22" w:rsidRPr="0047312B">
        <w:t>rikoslain</w:t>
      </w:r>
      <w:r w:rsidR="00D11D22">
        <w:t xml:space="preserve"> nojalla.</w:t>
      </w:r>
      <w:r w:rsidR="00D11D22">
        <w:rPr>
          <w:rStyle w:val="Alaviitteenviite"/>
        </w:rPr>
        <w:footnoteReference w:id="56"/>
      </w:r>
    </w:p>
    <w:p w:rsidR="00776BC8" w:rsidRDefault="00776BC8" w:rsidP="00776BC8">
      <w:r w:rsidRPr="0047312B">
        <w:t>Etiopian vuoden 2004 rikoslain</w:t>
      </w:r>
      <w:r w:rsidR="0047312B" w:rsidRPr="0047312B">
        <w:t xml:space="preserve"> (</w:t>
      </w:r>
      <w:proofErr w:type="spellStart"/>
      <w:r w:rsidR="0047312B" w:rsidRPr="0047312B">
        <w:rPr>
          <w:i/>
        </w:rPr>
        <w:t>Criminal</w:t>
      </w:r>
      <w:proofErr w:type="spellEnd"/>
      <w:r w:rsidR="0047312B" w:rsidRPr="0047312B">
        <w:rPr>
          <w:i/>
        </w:rPr>
        <w:t xml:space="preserve"> </w:t>
      </w:r>
      <w:proofErr w:type="spellStart"/>
      <w:r w:rsidR="0047312B" w:rsidRPr="0047312B">
        <w:rPr>
          <w:i/>
        </w:rPr>
        <w:t>Code</w:t>
      </w:r>
      <w:proofErr w:type="spellEnd"/>
      <w:r w:rsidR="0047312B" w:rsidRPr="0047312B">
        <w:rPr>
          <w:i/>
        </w:rPr>
        <w:t xml:space="preserve"> 2004</w:t>
      </w:r>
      <w:r w:rsidR="0047312B" w:rsidRPr="0047312B">
        <w:t>)</w:t>
      </w:r>
      <w:r w:rsidRPr="0047312B">
        <w:t xml:space="preserve"> </w:t>
      </w:r>
      <w:r>
        <w:t>artikla 284</w:t>
      </w:r>
      <w:r w:rsidR="00134ED7">
        <w:t>.</w:t>
      </w:r>
      <w:r>
        <w:t xml:space="preserve"> käsittelee kieltäytymistä asepalveluksen suorittamisesta. Artiklan mukaan henkilöä, joka pyrkii vältt</w:t>
      </w:r>
      <w:r w:rsidR="00845FB4">
        <w:t>ele</w:t>
      </w:r>
      <w:r>
        <w:t xml:space="preserve">mään rekrytointia tai asepalvelusta tai kieltäytyy värväytymis- tai </w:t>
      </w:r>
      <w:proofErr w:type="spellStart"/>
      <w:r>
        <w:t>liikekannallepano</w:t>
      </w:r>
      <w:r w:rsidR="00316B87">
        <w:t>määräykse</w:t>
      </w:r>
      <w:r w:rsidR="00845FB4">
        <w:t>n</w:t>
      </w:r>
      <w:proofErr w:type="spellEnd"/>
      <w:r w:rsidR="00845FB4">
        <w:t xml:space="preserve"> noudattamisesta</w:t>
      </w:r>
      <w:r>
        <w:t>, ja jolla on laillinen velvollisuus suorittaa asepalvelus, rangaistaan vankeustuomiolla. Hätätilan, yleisen liikekannallepanon tai sodan aikana vankeusrangaistus voi olla korkeintaan 10 vuotta.</w:t>
      </w:r>
      <w:r>
        <w:rPr>
          <w:rStyle w:val="Alaviitteenviite"/>
        </w:rPr>
        <w:footnoteReference w:id="57"/>
      </w:r>
    </w:p>
    <w:p w:rsidR="00776BC8" w:rsidRDefault="00776BC8" w:rsidP="00776BC8">
      <w:r>
        <w:t>Rikoslain artikla 2</w:t>
      </w:r>
      <w:r w:rsidR="0047312B">
        <w:t>85</w:t>
      </w:r>
      <w:r w:rsidR="00134ED7">
        <w:t>.</w:t>
      </w:r>
      <w:r>
        <w:t xml:space="preserve"> koskee kutsuntakäskyn noudattamatta jättämistä. Artiklan mukaan henkilöä, joka pyrkii vältt</w:t>
      </w:r>
      <w:r w:rsidR="00E2502A">
        <w:t>ele</w:t>
      </w:r>
      <w:bookmarkStart w:id="1" w:name="_GoBack"/>
      <w:bookmarkEnd w:id="1"/>
      <w:r>
        <w:t xml:space="preserve">mään rekrytointia tai </w:t>
      </w:r>
      <w:r w:rsidR="004352C2">
        <w:t>asepalvelusvelvollisuutta</w:t>
      </w:r>
      <w:r>
        <w:t xml:space="preserve"> tai jättää noudattamatta kutsuntakäskyä, rangaistaan korkeintaan yhden vuoden vankeustuomiolla tai hätätilan, sodan, luonnonkatastrofin tai epidemian aikana korkeintaan viiden vuoden vankeustuomiolla.</w:t>
      </w:r>
      <w:r>
        <w:rPr>
          <w:rStyle w:val="Alaviitteenviite"/>
        </w:rPr>
        <w:footnoteReference w:id="58"/>
      </w:r>
    </w:p>
    <w:p w:rsidR="00776BC8" w:rsidRDefault="00776BC8" w:rsidP="00776BC8">
      <w:r>
        <w:t>Rikoslain artikla 288</w:t>
      </w:r>
      <w:r w:rsidR="00134ED7">
        <w:t>.</w:t>
      </w:r>
      <w:r>
        <w:t xml:space="preserve"> koskee karkuruutta. Artiklan mukaan puolustusvoimien jäsentä, joka pyrkii välttelemään asepalvelusta tai jättää tehtävänsä luvatta, rangaistaan korkeintaan viiden vuoden vankeustuomiolla tai hätätilan, yleisen liikekannallepanon tai sodan aikana 5-25 vuoden vankeustuomilla tai vakavimmissa tapauksissa elinkautisella vankeustuomiolla tai kuolemanrangaistuksella.</w:t>
      </w:r>
      <w:r>
        <w:rPr>
          <w:rStyle w:val="Alaviitteenviite"/>
        </w:rPr>
        <w:footnoteReference w:id="59"/>
      </w:r>
    </w:p>
    <w:p w:rsidR="00776BC8" w:rsidRDefault="00776BC8" w:rsidP="00543F66">
      <w:r>
        <w:t>Puolustusvoim</w:t>
      </w:r>
      <w:r w:rsidR="00134ED7">
        <w:t>i</w:t>
      </w:r>
      <w:r>
        <w:t>a</w:t>
      </w:r>
      <w:r w:rsidR="00134ED7">
        <w:t xml:space="preserve"> koskevan </w:t>
      </w:r>
      <w:r>
        <w:t>lainsäädännön mukaan kaikki armeijaan rekrytoidut allekirjoittavat työsopimuksen, ja jokainen puolustusvoimien jäsen rekrytoidaan palvelukseen vähintään seitsemän vuoden ajaksi.</w:t>
      </w:r>
      <w:r w:rsidR="0047312B">
        <w:t xml:space="preserve"> </w:t>
      </w:r>
      <w:r>
        <w:t>Armeijan henkilöstö voidaan kuitenkin pitää palveluksessa sodan varalta sopimuksen päättymisen jälkeenkin.</w:t>
      </w:r>
      <w:r>
        <w:rPr>
          <w:rStyle w:val="Alaviitteenviite"/>
        </w:rPr>
        <w:footnoteReference w:id="60"/>
      </w:r>
      <w:r w:rsidR="00316B87">
        <w:t xml:space="preserve"> </w:t>
      </w:r>
      <w:r>
        <w:t>Lain mukaan jokaisella puolustusvoimien jäsenellä on velvollisuus pysyä palveluksessa, jopa oman palvelusaikansa jälkeen, mikäli annetaan maanlaajuinen valmiustilamääräys kansallisen turvallisuuden ollessa uhattuna sota-aikana.</w:t>
      </w:r>
      <w:r w:rsidR="00134ED7">
        <w:rPr>
          <w:rStyle w:val="Alaviitteenviite"/>
        </w:rPr>
        <w:footnoteReference w:id="61"/>
      </w:r>
    </w:p>
    <w:p w:rsidR="00794A7A" w:rsidRPr="00543F66" w:rsidRDefault="00794A7A" w:rsidP="00543F66"/>
    <w:bookmarkEnd w:id="0"/>
    <w:p w:rsidR="00082DFE" w:rsidRPr="00861F22" w:rsidRDefault="00082DFE" w:rsidP="00543F66">
      <w:pPr>
        <w:pStyle w:val="Otsikko2"/>
        <w:numPr>
          <w:ilvl w:val="0"/>
          <w:numId w:val="0"/>
        </w:numPr>
        <w:rPr>
          <w:lang w:val="en-US"/>
        </w:rPr>
      </w:pPr>
      <w:proofErr w:type="spellStart"/>
      <w:r w:rsidRPr="00861F22">
        <w:rPr>
          <w:lang w:val="en-US"/>
        </w:rPr>
        <w:t>Lähteet</w:t>
      </w:r>
      <w:proofErr w:type="spellEnd"/>
    </w:p>
    <w:p w:rsidR="00582372" w:rsidRDefault="00582372" w:rsidP="00712792">
      <w:pPr>
        <w:jc w:val="left"/>
        <w:rPr>
          <w:lang w:val="en-US"/>
        </w:rPr>
      </w:pPr>
      <w:r>
        <w:rPr>
          <w:lang w:val="en-US"/>
        </w:rPr>
        <w:t>Addis Standard</w:t>
      </w:r>
    </w:p>
    <w:p w:rsidR="00582372" w:rsidRPr="00EA2984" w:rsidRDefault="00582372" w:rsidP="00712792">
      <w:pPr>
        <w:ind w:left="720"/>
        <w:jc w:val="left"/>
      </w:pPr>
      <w:r>
        <w:rPr>
          <w:lang w:val="en-US"/>
        </w:rPr>
        <w:t xml:space="preserve">26.4.2023. </w:t>
      </w:r>
      <w:r w:rsidRPr="00582372">
        <w:rPr>
          <w:i/>
          <w:lang w:val="en-US"/>
        </w:rPr>
        <w:t>#</w:t>
      </w:r>
      <w:proofErr w:type="spellStart"/>
      <w:r w:rsidRPr="00582372">
        <w:rPr>
          <w:i/>
          <w:lang w:val="en-US"/>
        </w:rPr>
        <w:t>ASDailyScoop</w:t>
      </w:r>
      <w:proofErr w:type="spellEnd"/>
      <w:r w:rsidRPr="00582372">
        <w:rPr>
          <w:i/>
          <w:lang w:val="en-US"/>
        </w:rPr>
        <w:t>: Ethiopia introduces voluntary national military service for students</w:t>
      </w:r>
      <w:r>
        <w:rPr>
          <w:lang w:val="en-US"/>
        </w:rPr>
        <w:t xml:space="preserve">. </w:t>
      </w:r>
      <w:hyperlink r:id="rId8" w:history="1">
        <w:r w:rsidRPr="00EA2984">
          <w:rPr>
            <w:rStyle w:val="Hyperlinkki"/>
          </w:rPr>
          <w:t>https://addisstandard.com/asdailyscoop-ethiopia-introduces-voluntary-national-military-service-for-students/</w:t>
        </w:r>
      </w:hyperlink>
      <w:r w:rsidRPr="00EA2984">
        <w:t xml:space="preserve"> (käyty 19.6.2024).</w:t>
      </w:r>
    </w:p>
    <w:p w:rsidR="00EA2984" w:rsidRPr="00861F22" w:rsidRDefault="00EA2984" w:rsidP="00712792">
      <w:pPr>
        <w:ind w:left="720"/>
        <w:jc w:val="left"/>
      </w:pPr>
      <w:r w:rsidRPr="00861F22">
        <w:rPr>
          <w:lang w:val="en-US"/>
        </w:rPr>
        <w:t xml:space="preserve">13.10.2022. </w:t>
      </w:r>
      <w:r w:rsidRPr="00EA2984">
        <w:rPr>
          <w:i/>
          <w:lang w:val="en-US"/>
        </w:rPr>
        <w:t>Analysis: Eastern Oromia residents agonize from fresh mass detention, forced conscription; zonal officials deny multiple accounts.</w:t>
      </w:r>
      <w:r w:rsidRPr="00EA2984">
        <w:rPr>
          <w:lang w:val="en-US"/>
        </w:rPr>
        <w:t xml:space="preserve"> </w:t>
      </w:r>
      <w:hyperlink r:id="rId9" w:history="1">
        <w:r w:rsidRPr="00861F22">
          <w:rPr>
            <w:rStyle w:val="Hyperlinkki"/>
          </w:rPr>
          <w:t>https://addisstandard.com/analysis-eastern-oromia-residents-agonize-from-fresh-mass-detention-forced-conscription-zonal-officials-deny-multiple-accounts/</w:t>
        </w:r>
      </w:hyperlink>
      <w:r w:rsidRPr="00861F22">
        <w:t xml:space="preserve"> (käyty 20.6.2024).</w:t>
      </w:r>
    </w:p>
    <w:p w:rsidR="00B16315" w:rsidRPr="004227E2" w:rsidRDefault="00EA2984" w:rsidP="004227E2">
      <w:pPr>
        <w:ind w:left="720"/>
        <w:jc w:val="left"/>
      </w:pPr>
      <w:r>
        <w:rPr>
          <w:lang w:val="en-US"/>
        </w:rPr>
        <w:t xml:space="preserve">29.9.2021. </w:t>
      </w:r>
      <w:r w:rsidRPr="00EA2984">
        <w:rPr>
          <w:i/>
          <w:lang w:val="en-US"/>
        </w:rPr>
        <w:t>Feature: Conscription, forced contributions to army &amp; aid obstruction aggravate starvation in Borana, Oromia; local admins blame “enemy propaganda”.</w:t>
      </w:r>
      <w:r>
        <w:rPr>
          <w:lang w:val="en-US"/>
        </w:rPr>
        <w:t xml:space="preserve"> </w:t>
      </w:r>
      <w:hyperlink r:id="rId10" w:history="1">
        <w:r w:rsidRPr="00EA2984">
          <w:rPr>
            <w:rStyle w:val="Hyperlinkki"/>
          </w:rPr>
          <w:t>https://addisstandard.com/feature-conscription-forced-contributions-to-army-aid-obstruction-aggravate-starvation-in-borana-oromia-zonal-admin-balmes-enemy-propaganda/</w:t>
        </w:r>
      </w:hyperlink>
      <w:r w:rsidRPr="00EA2984">
        <w:t xml:space="preserve"> (kä</w:t>
      </w:r>
      <w:r>
        <w:t>yty 20.6.2024).</w:t>
      </w:r>
    </w:p>
    <w:p w:rsidR="00B16315" w:rsidRPr="00B16315" w:rsidRDefault="00B16315" w:rsidP="00712792">
      <w:pPr>
        <w:ind w:left="720"/>
        <w:jc w:val="left"/>
      </w:pPr>
      <w:r>
        <w:rPr>
          <w:lang w:val="en-US"/>
        </w:rPr>
        <w:t xml:space="preserve">31.8.2021. </w:t>
      </w:r>
      <w:r w:rsidRPr="00B16315">
        <w:rPr>
          <w:i/>
          <w:lang w:val="en-US"/>
        </w:rPr>
        <w:t xml:space="preserve">News: Amhara state calls on high </w:t>
      </w:r>
      <w:proofErr w:type="spellStart"/>
      <w:proofErr w:type="gramStart"/>
      <w:r w:rsidRPr="00B16315">
        <w:rPr>
          <w:i/>
          <w:lang w:val="en-US"/>
        </w:rPr>
        <w:t>school,technical</w:t>
      </w:r>
      <w:proofErr w:type="spellEnd"/>
      <w:proofErr w:type="gramEnd"/>
      <w:r w:rsidRPr="00B16315">
        <w:rPr>
          <w:i/>
          <w:lang w:val="en-US"/>
        </w:rPr>
        <w:t xml:space="preserve"> &amp; </w:t>
      </w:r>
      <w:proofErr w:type="spellStart"/>
      <w:r w:rsidRPr="00B16315">
        <w:rPr>
          <w:i/>
          <w:lang w:val="en-US"/>
        </w:rPr>
        <w:t>vocational,university</w:t>
      </w:r>
      <w:proofErr w:type="spellEnd"/>
      <w:r w:rsidRPr="00B16315">
        <w:rPr>
          <w:i/>
          <w:lang w:val="en-US"/>
        </w:rPr>
        <w:t xml:space="preserve"> students and teachers to join the fight against Tigrayan armed forces</w:t>
      </w:r>
      <w:r>
        <w:rPr>
          <w:lang w:val="en-US"/>
        </w:rPr>
        <w:t xml:space="preserve">. </w:t>
      </w:r>
      <w:hyperlink r:id="rId11" w:history="1">
        <w:r w:rsidRPr="00B16315">
          <w:rPr>
            <w:rStyle w:val="Hyperlinkki"/>
          </w:rPr>
          <w:t>https://addisstandard.com/news-amhara-state-calls-on-high-school-technical-vocational-university-students-and-teachers-to-join-the-fight-against-tigrayan-armed-forces/</w:t>
        </w:r>
      </w:hyperlink>
      <w:r w:rsidRPr="00B16315">
        <w:t xml:space="preserve"> (kä</w:t>
      </w:r>
      <w:r>
        <w:t>yty 20.6.2024).</w:t>
      </w:r>
    </w:p>
    <w:p w:rsidR="00582372" w:rsidRPr="00582372" w:rsidRDefault="00582372" w:rsidP="00712792">
      <w:pPr>
        <w:ind w:left="720"/>
        <w:jc w:val="left"/>
      </w:pPr>
      <w:r w:rsidRPr="00582372">
        <w:rPr>
          <w:lang w:val="en-US"/>
        </w:rPr>
        <w:t xml:space="preserve">26.7.2021. </w:t>
      </w:r>
      <w:r w:rsidRPr="00582372">
        <w:rPr>
          <w:i/>
          <w:lang w:val="en-US"/>
        </w:rPr>
        <w:t>News Analysis: Oromia regional gov’t claim voluntary youth recruitment, region’s Opposition dispute claim, depict process as conscription</w:t>
      </w:r>
      <w:r>
        <w:rPr>
          <w:lang w:val="en-US"/>
        </w:rPr>
        <w:t xml:space="preserve">. </w:t>
      </w:r>
      <w:hyperlink r:id="rId12" w:history="1">
        <w:r w:rsidRPr="00582372">
          <w:rPr>
            <w:rStyle w:val="Hyperlinkki"/>
          </w:rPr>
          <w:t>https://addisstandard.com/news-analysis-oromia-regional-govt-claim-voluntary-youth-recruitment-regions-opposition-dispute-claim-depict-process-as-conscription/</w:t>
        </w:r>
      </w:hyperlink>
      <w:r w:rsidRPr="00582372">
        <w:t xml:space="preserve"> (kä</w:t>
      </w:r>
      <w:r>
        <w:t>yty 20.6.2024).</w:t>
      </w:r>
    </w:p>
    <w:p w:rsidR="00582372" w:rsidRPr="00582372" w:rsidRDefault="00582372" w:rsidP="00712792">
      <w:pPr>
        <w:jc w:val="left"/>
      </w:pPr>
      <w:r>
        <w:rPr>
          <w:lang w:val="en-US"/>
        </w:rPr>
        <w:t xml:space="preserve">Al Arabiya / Khalid, </w:t>
      </w:r>
      <w:proofErr w:type="spellStart"/>
      <w:r>
        <w:rPr>
          <w:lang w:val="en-US"/>
        </w:rPr>
        <w:t>Tuqa</w:t>
      </w:r>
      <w:proofErr w:type="spellEnd"/>
      <w:r>
        <w:rPr>
          <w:lang w:val="en-US"/>
        </w:rPr>
        <w:t xml:space="preserve"> 6.11.2021. </w:t>
      </w:r>
      <w:r w:rsidRPr="00582372">
        <w:rPr>
          <w:i/>
          <w:lang w:val="en-US"/>
        </w:rPr>
        <w:t>Watch: Women in Ethiopia weep as men forcibly taken to fight against Tigray forces</w:t>
      </w:r>
      <w:r>
        <w:rPr>
          <w:lang w:val="en-US"/>
        </w:rPr>
        <w:t xml:space="preserve">. </w:t>
      </w:r>
      <w:hyperlink r:id="rId13" w:history="1">
        <w:r w:rsidRPr="00582372">
          <w:rPr>
            <w:rStyle w:val="Hyperlinkki"/>
          </w:rPr>
          <w:t>https://english.alarabiya.net/News/world/2021/11/06/Watch-Women-in-Ethiopia-weep-as-men-forcibly-taken-to-fight-against-Tigray-forces</w:t>
        </w:r>
      </w:hyperlink>
      <w:r w:rsidRPr="00582372">
        <w:t xml:space="preserve"> (kä</w:t>
      </w:r>
      <w:r>
        <w:t>yty 20.6.2024).</w:t>
      </w:r>
    </w:p>
    <w:p w:rsidR="00316B87" w:rsidRPr="009C7FCE" w:rsidRDefault="00316B87" w:rsidP="00712792">
      <w:pPr>
        <w:jc w:val="left"/>
      </w:pPr>
      <w:r w:rsidRPr="00316B87">
        <w:rPr>
          <w:lang w:val="en-US"/>
        </w:rPr>
        <w:t>CI</w:t>
      </w:r>
      <w:r>
        <w:rPr>
          <w:lang w:val="en-US"/>
        </w:rPr>
        <w:t>A</w:t>
      </w:r>
      <w:r w:rsidR="009C7FCE">
        <w:rPr>
          <w:lang w:val="en-US"/>
        </w:rPr>
        <w:t xml:space="preserve"> (Central Intelligence Agency)</w:t>
      </w:r>
      <w:r>
        <w:rPr>
          <w:lang w:val="en-US"/>
        </w:rPr>
        <w:t xml:space="preserve"> World Factbook 11.6.2024. </w:t>
      </w:r>
      <w:proofErr w:type="spellStart"/>
      <w:r w:rsidR="009C7FCE" w:rsidRPr="00861F22">
        <w:rPr>
          <w:i/>
        </w:rPr>
        <w:t>Ethiopia</w:t>
      </w:r>
      <w:proofErr w:type="spellEnd"/>
      <w:r w:rsidR="009C7FCE" w:rsidRPr="00861F22">
        <w:rPr>
          <w:i/>
        </w:rPr>
        <w:t>.</w:t>
      </w:r>
      <w:r w:rsidR="009C7FCE" w:rsidRPr="00861F22">
        <w:t xml:space="preserve"> </w:t>
      </w:r>
      <w:hyperlink r:id="rId14" w:anchor="military-and-security" w:history="1">
        <w:r w:rsidR="009C7FCE" w:rsidRPr="009C7FCE">
          <w:rPr>
            <w:rStyle w:val="Hyperlinkki"/>
          </w:rPr>
          <w:t>https://www.cia.gov/the-world-factbook/countries/ethiopia/#military-and-security</w:t>
        </w:r>
      </w:hyperlink>
      <w:r w:rsidR="009C7FCE" w:rsidRPr="009C7FCE">
        <w:t xml:space="preserve"> (kä</w:t>
      </w:r>
      <w:r w:rsidR="009C7FCE">
        <w:t>yty 19.6.2024).</w:t>
      </w:r>
    </w:p>
    <w:p w:rsidR="00EA2984" w:rsidRPr="00EA2984" w:rsidRDefault="00EA2984" w:rsidP="00712792">
      <w:pPr>
        <w:jc w:val="left"/>
      </w:pPr>
      <w:r>
        <w:rPr>
          <w:lang w:val="en-US"/>
        </w:rPr>
        <w:t xml:space="preserve">CNN (Cable News Network) / McKenzie, David 6.11.2021. </w:t>
      </w:r>
      <w:r w:rsidRPr="00582372">
        <w:rPr>
          <w:i/>
          <w:lang w:val="en-US"/>
        </w:rPr>
        <w:t>Ethiopia’s military calls on former members to rejoin army as rebels advance on capital</w:t>
      </w:r>
      <w:r>
        <w:rPr>
          <w:lang w:val="en-US"/>
        </w:rPr>
        <w:t xml:space="preserve">. </w:t>
      </w:r>
      <w:hyperlink r:id="rId15" w:history="1">
        <w:r w:rsidRPr="00582372">
          <w:rPr>
            <w:rStyle w:val="Hyperlinkki"/>
          </w:rPr>
          <w:t>https://edition.cnn.com/2021/11/06/africa/ethiopia-military-volunteers-rebel-advance-intl/index.html</w:t>
        </w:r>
      </w:hyperlink>
      <w:r w:rsidRPr="00582372">
        <w:t xml:space="preserve"> (kä</w:t>
      </w:r>
      <w:r>
        <w:t>yty 20.6.2024).</w:t>
      </w:r>
    </w:p>
    <w:p w:rsidR="009C7FCE" w:rsidRPr="00861F22" w:rsidRDefault="009C7FCE" w:rsidP="00712792">
      <w:pPr>
        <w:jc w:val="left"/>
        <w:rPr>
          <w:lang w:val="en-US"/>
        </w:rPr>
      </w:pPr>
      <w:r>
        <w:rPr>
          <w:lang w:val="en-US"/>
        </w:rPr>
        <w:t xml:space="preserve">CPTI (Conscience and Peace Tax International) 09/2022. </w:t>
      </w:r>
      <w:r w:rsidRPr="009C7FCE">
        <w:rPr>
          <w:i/>
          <w:lang w:val="en-US"/>
        </w:rPr>
        <w:t>Submission to the 136th Session of the Human Rights Committee. Ethiopia (Military service, conscientious objection and related issues)</w:t>
      </w:r>
      <w:r>
        <w:rPr>
          <w:lang w:val="en-US"/>
        </w:rPr>
        <w:t xml:space="preserve">. </w:t>
      </w:r>
      <w:proofErr w:type="spellStart"/>
      <w:r w:rsidRPr="00861F22">
        <w:rPr>
          <w:lang w:val="en-US"/>
        </w:rPr>
        <w:t>Saatavilla</w:t>
      </w:r>
      <w:proofErr w:type="spellEnd"/>
      <w:r w:rsidRPr="00861F22">
        <w:rPr>
          <w:lang w:val="en-US"/>
        </w:rPr>
        <w:t xml:space="preserve">: </w:t>
      </w:r>
      <w:hyperlink r:id="rId16" w:history="1">
        <w:r w:rsidRPr="00861F22">
          <w:rPr>
            <w:rStyle w:val="Hyperlinkki"/>
            <w:lang w:val="en-US"/>
          </w:rPr>
          <w:t>https://www.ecoi.net/en/document/2079532.html</w:t>
        </w:r>
      </w:hyperlink>
      <w:r w:rsidRPr="00861F22">
        <w:rPr>
          <w:lang w:val="en-US"/>
        </w:rPr>
        <w:t xml:space="preserve"> (</w:t>
      </w:r>
      <w:proofErr w:type="spellStart"/>
      <w:r w:rsidRPr="00861F22">
        <w:rPr>
          <w:lang w:val="en-US"/>
        </w:rPr>
        <w:t>käyty</w:t>
      </w:r>
      <w:proofErr w:type="spellEnd"/>
      <w:r w:rsidRPr="00861F22">
        <w:rPr>
          <w:lang w:val="en-US"/>
        </w:rPr>
        <w:t xml:space="preserve"> 19.6.2024).</w:t>
      </w:r>
    </w:p>
    <w:p w:rsidR="00316B87" w:rsidRPr="00861F22" w:rsidRDefault="00316B87" w:rsidP="00712792">
      <w:pPr>
        <w:jc w:val="left"/>
        <w:rPr>
          <w:lang w:val="en-US"/>
        </w:rPr>
      </w:pPr>
      <w:r w:rsidRPr="00861F22">
        <w:rPr>
          <w:lang w:val="en-US"/>
        </w:rPr>
        <w:t>EPO (Ethiopia Peace Observatory)</w:t>
      </w:r>
    </w:p>
    <w:p w:rsidR="00316B87" w:rsidRDefault="00316B87" w:rsidP="00712792">
      <w:pPr>
        <w:ind w:left="720"/>
        <w:jc w:val="left"/>
      </w:pPr>
      <w:r w:rsidRPr="00316B87">
        <w:rPr>
          <w:lang w:val="en-US"/>
        </w:rPr>
        <w:t xml:space="preserve">13.12.2022. </w:t>
      </w:r>
      <w:r w:rsidRPr="00316B87">
        <w:rPr>
          <w:i/>
          <w:lang w:val="en-US"/>
        </w:rPr>
        <w:t>The Northern Ethiopia Conflict: A Step Towards Peace?</w:t>
      </w:r>
      <w:r>
        <w:rPr>
          <w:lang w:val="en-US"/>
        </w:rPr>
        <w:t xml:space="preserve"> </w:t>
      </w:r>
      <w:hyperlink r:id="rId17" w:history="1">
        <w:r w:rsidRPr="00316B87">
          <w:rPr>
            <w:rStyle w:val="Hyperlinkki"/>
          </w:rPr>
          <w:t>https://epo.acleddata.com/2022/12/13/the-northern-ethiopia-conflict-a-step-towards-peace/</w:t>
        </w:r>
      </w:hyperlink>
      <w:r w:rsidRPr="00316B87">
        <w:t xml:space="preserve"> (kä</w:t>
      </w:r>
      <w:r>
        <w:t>yty 26.6.2024).</w:t>
      </w:r>
    </w:p>
    <w:p w:rsidR="00316B87" w:rsidRDefault="00316B87" w:rsidP="00712792">
      <w:pPr>
        <w:ind w:left="720"/>
        <w:jc w:val="left"/>
        <w:rPr>
          <w:lang w:val="en-US"/>
        </w:rPr>
      </w:pPr>
      <w:r w:rsidRPr="00316B87">
        <w:rPr>
          <w:lang w:val="en-US"/>
        </w:rPr>
        <w:t xml:space="preserve">22.2.2022. </w:t>
      </w:r>
      <w:r w:rsidRPr="00316B87">
        <w:rPr>
          <w:i/>
          <w:lang w:val="en-US"/>
        </w:rPr>
        <w:t>EPO Weekly: 12-18 February 2022</w:t>
      </w:r>
      <w:r w:rsidRPr="00316B87">
        <w:rPr>
          <w:lang w:val="en-US"/>
        </w:rPr>
        <w:t xml:space="preserve">. </w:t>
      </w:r>
      <w:hyperlink r:id="rId18" w:history="1">
        <w:r w:rsidRPr="00791DF0">
          <w:rPr>
            <w:rStyle w:val="Hyperlinkki"/>
            <w:lang w:val="en-US"/>
          </w:rPr>
          <w:t>https://epo.acleddata.com/2022/02/22/epo-weekly-12-18-february-2022/</w:t>
        </w:r>
      </w:hyperlink>
      <w:r>
        <w:rPr>
          <w:lang w:val="en-US"/>
        </w:rPr>
        <w:t xml:space="preserve"> (</w:t>
      </w:r>
      <w:proofErr w:type="spellStart"/>
      <w:r>
        <w:rPr>
          <w:lang w:val="en-US"/>
        </w:rPr>
        <w:t>käyty</w:t>
      </w:r>
      <w:proofErr w:type="spellEnd"/>
      <w:r>
        <w:rPr>
          <w:lang w:val="en-US"/>
        </w:rPr>
        <w:t xml:space="preserve"> 26.6.2024).</w:t>
      </w:r>
    </w:p>
    <w:p w:rsidR="00582372" w:rsidRDefault="00582372" w:rsidP="00712792">
      <w:pPr>
        <w:ind w:left="720"/>
        <w:jc w:val="left"/>
        <w:rPr>
          <w:lang w:val="en-US"/>
        </w:rPr>
      </w:pPr>
      <w:r>
        <w:rPr>
          <w:lang w:val="en-US"/>
        </w:rPr>
        <w:t xml:space="preserve">17.12.2021. </w:t>
      </w:r>
      <w:r w:rsidRPr="00582372">
        <w:rPr>
          <w:i/>
          <w:lang w:val="en-US"/>
        </w:rPr>
        <w:t>EPO Monthly: November 2021</w:t>
      </w:r>
      <w:r>
        <w:rPr>
          <w:lang w:val="en-US"/>
        </w:rPr>
        <w:t xml:space="preserve">. </w:t>
      </w:r>
      <w:hyperlink r:id="rId19" w:history="1">
        <w:r w:rsidRPr="00791DF0">
          <w:rPr>
            <w:rStyle w:val="Hyperlinkki"/>
            <w:lang w:val="en-US"/>
          </w:rPr>
          <w:t>https://epo.acleddata.com/2021/12/17/epo-monthly-november-2021/</w:t>
        </w:r>
      </w:hyperlink>
      <w:r>
        <w:rPr>
          <w:lang w:val="en-US"/>
        </w:rPr>
        <w:t xml:space="preserve"> (</w:t>
      </w:r>
      <w:proofErr w:type="spellStart"/>
      <w:r>
        <w:rPr>
          <w:lang w:val="en-US"/>
        </w:rPr>
        <w:t>käyty</w:t>
      </w:r>
      <w:proofErr w:type="spellEnd"/>
      <w:r>
        <w:rPr>
          <w:lang w:val="en-US"/>
        </w:rPr>
        <w:t xml:space="preserve"> 19.6.2024).</w:t>
      </w:r>
    </w:p>
    <w:p w:rsidR="00F87533" w:rsidRPr="00F87533" w:rsidRDefault="00166497" w:rsidP="00712792">
      <w:pPr>
        <w:ind w:left="720"/>
        <w:jc w:val="left"/>
      </w:pPr>
      <w:r w:rsidRPr="00861F22">
        <w:t xml:space="preserve">[päiväämätön]. </w:t>
      </w:r>
      <w:proofErr w:type="spellStart"/>
      <w:r w:rsidRPr="00861F22">
        <w:rPr>
          <w:i/>
        </w:rPr>
        <w:t>Actor</w:t>
      </w:r>
      <w:proofErr w:type="spellEnd"/>
      <w:r w:rsidRPr="00861F22">
        <w:rPr>
          <w:i/>
        </w:rPr>
        <w:t xml:space="preserve"> </w:t>
      </w:r>
      <w:proofErr w:type="spellStart"/>
      <w:r w:rsidRPr="00861F22">
        <w:rPr>
          <w:i/>
        </w:rPr>
        <w:t>Profiles</w:t>
      </w:r>
      <w:proofErr w:type="spellEnd"/>
      <w:r w:rsidRPr="00861F22">
        <w:t xml:space="preserve">. </w:t>
      </w:r>
      <w:hyperlink r:id="rId20" w:anchor="1622661313931-5fbfd8e4-0a93" w:history="1">
        <w:r w:rsidRPr="00F87533">
          <w:rPr>
            <w:rStyle w:val="Hyperlinkki"/>
          </w:rPr>
          <w:t>https://epo.acleddata.com/actor-profiles/#1622661313931-5fbfd8e4-0a93</w:t>
        </w:r>
      </w:hyperlink>
      <w:r w:rsidRPr="00F87533">
        <w:t xml:space="preserve"> (käyty 20.6.2024).</w:t>
      </w:r>
    </w:p>
    <w:p w:rsidR="00B16315" w:rsidRDefault="00F87533" w:rsidP="00712792">
      <w:pPr>
        <w:jc w:val="left"/>
        <w:rPr>
          <w:lang w:val="en-US"/>
        </w:rPr>
      </w:pPr>
      <w:r w:rsidRPr="00F87533">
        <w:rPr>
          <w:lang w:val="en-US"/>
        </w:rPr>
        <w:t>FDRE (Federal</w:t>
      </w:r>
      <w:r w:rsidR="00B16315">
        <w:rPr>
          <w:lang w:val="en-US"/>
        </w:rPr>
        <w:t xml:space="preserve"> Democratic</w:t>
      </w:r>
      <w:r w:rsidRPr="00F87533">
        <w:rPr>
          <w:lang w:val="en-US"/>
        </w:rPr>
        <w:t xml:space="preserve"> R</w:t>
      </w:r>
      <w:r>
        <w:rPr>
          <w:lang w:val="en-US"/>
        </w:rPr>
        <w:t>ep</w:t>
      </w:r>
      <w:r w:rsidR="00B16315">
        <w:rPr>
          <w:lang w:val="en-US"/>
        </w:rPr>
        <w:t>u</w:t>
      </w:r>
      <w:r>
        <w:rPr>
          <w:lang w:val="en-US"/>
        </w:rPr>
        <w:t>blic</w:t>
      </w:r>
      <w:r w:rsidR="00B16315">
        <w:rPr>
          <w:lang w:val="en-US"/>
        </w:rPr>
        <w:t xml:space="preserve"> of Ethiopia)</w:t>
      </w:r>
    </w:p>
    <w:p w:rsidR="007F32CF" w:rsidRPr="00861F22" w:rsidRDefault="009D39B3" w:rsidP="00712792">
      <w:pPr>
        <w:ind w:left="720"/>
        <w:jc w:val="left"/>
        <w:rPr>
          <w:lang w:val="en-US"/>
        </w:rPr>
      </w:pPr>
      <w:r>
        <w:rPr>
          <w:lang w:val="en-US"/>
        </w:rPr>
        <w:lastRenderedPageBreak/>
        <w:t>19.9.</w:t>
      </w:r>
      <w:r w:rsidR="007F32CF">
        <w:rPr>
          <w:lang w:val="en-US"/>
        </w:rPr>
        <w:t>20</w:t>
      </w:r>
      <w:r>
        <w:rPr>
          <w:lang w:val="en-US"/>
        </w:rPr>
        <w:t>23</w:t>
      </w:r>
      <w:r w:rsidR="007F32CF">
        <w:rPr>
          <w:lang w:val="en-US"/>
        </w:rPr>
        <w:t xml:space="preserve">. </w:t>
      </w:r>
      <w:r w:rsidR="007F32CF" w:rsidRPr="007F32CF">
        <w:rPr>
          <w:i/>
          <w:lang w:val="en-US"/>
        </w:rPr>
        <w:t>Defense Forces Proclamation No.</w:t>
      </w:r>
      <w:r>
        <w:rPr>
          <w:i/>
          <w:lang w:val="en-US"/>
        </w:rPr>
        <w:t xml:space="preserve"> 1286</w:t>
      </w:r>
      <w:r w:rsidR="007F32CF" w:rsidRPr="007F32CF">
        <w:rPr>
          <w:i/>
          <w:lang w:val="en-US"/>
        </w:rPr>
        <w:t>/20</w:t>
      </w:r>
      <w:r>
        <w:rPr>
          <w:i/>
          <w:lang w:val="en-US"/>
        </w:rPr>
        <w:t>23</w:t>
      </w:r>
      <w:r w:rsidR="007F32CF">
        <w:rPr>
          <w:lang w:val="en-US"/>
        </w:rPr>
        <w:t xml:space="preserve">. </w:t>
      </w:r>
      <w:hyperlink r:id="rId21" w:history="1">
        <w:r w:rsidR="00921D73" w:rsidRPr="00861F22">
          <w:rPr>
            <w:rStyle w:val="Hyperlinkki"/>
            <w:lang w:val="en-US"/>
          </w:rPr>
          <w:t>https://lawethiopiacomment.wordpress.com/2023/12/07/proclamation-no-1286-2023defense-forces-proclamation/</w:t>
        </w:r>
      </w:hyperlink>
      <w:r w:rsidR="00921D73" w:rsidRPr="00861F22">
        <w:rPr>
          <w:lang w:val="en-US"/>
        </w:rPr>
        <w:t xml:space="preserve"> </w:t>
      </w:r>
      <w:r w:rsidR="007F32CF" w:rsidRPr="00861F22">
        <w:rPr>
          <w:lang w:val="en-US"/>
        </w:rPr>
        <w:t>(</w:t>
      </w:r>
      <w:proofErr w:type="spellStart"/>
      <w:r w:rsidR="007F32CF" w:rsidRPr="00861F22">
        <w:rPr>
          <w:lang w:val="en-US"/>
        </w:rPr>
        <w:t>käyty</w:t>
      </w:r>
      <w:proofErr w:type="spellEnd"/>
      <w:r w:rsidR="007F32CF" w:rsidRPr="00861F22">
        <w:rPr>
          <w:lang w:val="en-US"/>
        </w:rPr>
        <w:t xml:space="preserve"> 26.6.2024).</w:t>
      </w:r>
    </w:p>
    <w:p w:rsidR="00BC4443" w:rsidRPr="00BC4443" w:rsidRDefault="00BC4443" w:rsidP="00712792">
      <w:pPr>
        <w:ind w:left="720"/>
        <w:jc w:val="left"/>
      </w:pPr>
      <w:r>
        <w:rPr>
          <w:lang w:val="en-US"/>
        </w:rPr>
        <w:t xml:space="preserve">9.5.2005. </w:t>
      </w:r>
      <w:r w:rsidRPr="00BC4443">
        <w:rPr>
          <w:i/>
          <w:lang w:val="en-US"/>
        </w:rPr>
        <w:t>Proclamation No.414/2004. The Criminal Code of the Federal Democratic Republic of Ethiopia</w:t>
      </w:r>
      <w:r>
        <w:rPr>
          <w:lang w:val="en-US"/>
        </w:rPr>
        <w:t xml:space="preserve">. </w:t>
      </w:r>
      <w:r w:rsidRPr="00BC4443">
        <w:t xml:space="preserve">Saatavilla: </w:t>
      </w:r>
      <w:hyperlink r:id="rId22" w:history="1">
        <w:r w:rsidRPr="00BC4443">
          <w:rPr>
            <w:rStyle w:val="Hyperlinkki"/>
          </w:rPr>
          <w:t>https://www.refworld.org/legal/legislation/natlegbod/2005/en/63782</w:t>
        </w:r>
      </w:hyperlink>
      <w:r w:rsidRPr="00BC4443">
        <w:t xml:space="preserve"> (k</w:t>
      </w:r>
      <w:r>
        <w:t>äyty 26.6.2024).</w:t>
      </w:r>
    </w:p>
    <w:p w:rsidR="00BC4443" w:rsidRPr="00861F22" w:rsidRDefault="00BC4443" w:rsidP="00712792">
      <w:pPr>
        <w:ind w:left="720"/>
        <w:jc w:val="left"/>
        <w:rPr>
          <w:lang w:val="en-US"/>
        </w:rPr>
      </w:pPr>
      <w:r w:rsidRPr="00BC4443">
        <w:rPr>
          <w:lang w:val="en-US"/>
        </w:rPr>
        <w:t xml:space="preserve">15.2.1996. </w:t>
      </w:r>
      <w:proofErr w:type="spellStart"/>
      <w:r w:rsidRPr="00BC4443">
        <w:rPr>
          <w:i/>
          <w:lang w:val="en-US"/>
        </w:rPr>
        <w:t>Defence</w:t>
      </w:r>
      <w:proofErr w:type="spellEnd"/>
      <w:r w:rsidRPr="00BC4443">
        <w:rPr>
          <w:i/>
          <w:lang w:val="en-US"/>
        </w:rPr>
        <w:t xml:space="preserve"> Force</w:t>
      </w:r>
      <w:r>
        <w:rPr>
          <w:i/>
          <w:lang w:val="en-US"/>
        </w:rPr>
        <w:t>s</w:t>
      </w:r>
      <w:r w:rsidRPr="00BC4443">
        <w:rPr>
          <w:i/>
          <w:lang w:val="en-US"/>
        </w:rPr>
        <w:t xml:space="preserve"> Proclamation no. 27/1996</w:t>
      </w:r>
      <w:r w:rsidRPr="00BC4443">
        <w:rPr>
          <w:lang w:val="en-US"/>
        </w:rPr>
        <w:t xml:space="preserve">. </w:t>
      </w:r>
      <w:hyperlink r:id="rId23" w:history="1">
        <w:r w:rsidRPr="00861F22">
          <w:rPr>
            <w:rStyle w:val="Hyperlinkki"/>
            <w:lang w:val="en-US"/>
          </w:rPr>
          <w:t>https://lawethiopia.com/images/federal_proclamation/proclamations_by_number/27.pdf</w:t>
        </w:r>
      </w:hyperlink>
      <w:r w:rsidRPr="00861F22">
        <w:rPr>
          <w:lang w:val="en-US"/>
        </w:rPr>
        <w:t xml:space="preserve"> (</w:t>
      </w:r>
      <w:proofErr w:type="spellStart"/>
      <w:r w:rsidRPr="00861F22">
        <w:rPr>
          <w:lang w:val="en-US"/>
        </w:rPr>
        <w:t>käyty</w:t>
      </w:r>
      <w:proofErr w:type="spellEnd"/>
      <w:r w:rsidRPr="00861F22">
        <w:rPr>
          <w:lang w:val="en-US"/>
        </w:rPr>
        <w:t xml:space="preserve"> 24.6.2024).</w:t>
      </w:r>
    </w:p>
    <w:p w:rsidR="00F87533" w:rsidRPr="00BC4443" w:rsidRDefault="00BC4443" w:rsidP="00712792">
      <w:pPr>
        <w:ind w:left="720"/>
        <w:jc w:val="left"/>
      </w:pPr>
      <w:r w:rsidRPr="00BC4443">
        <w:rPr>
          <w:lang w:val="en-US"/>
        </w:rPr>
        <w:t xml:space="preserve">21.8.1995. </w:t>
      </w:r>
      <w:r w:rsidRPr="00BC4443">
        <w:rPr>
          <w:i/>
          <w:lang w:val="en-US"/>
        </w:rPr>
        <w:t>Constitution of the Federal Democratic Republic of Ethiopia</w:t>
      </w:r>
      <w:r>
        <w:rPr>
          <w:lang w:val="en-US"/>
        </w:rPr>
        <w:t xml:space="preserve">. </w:t>
      </w:r>
      <w:r w:rsidRPr="00BC4443">
        <w:t xml:space="preserve">Saatavilla: </w:t>
      </w:r>
      <w:hyperlink r:id="rId24" w:history="1">
        <w:r w:rsidRPr="00791DF0">
          <w:rPr>
            <w:rStyle w:val="Hyperlinkki"/>
          </w:rPr>
          <w:t>https://www.refworld.org/legal/legislation/natlegbod/1995/en/18206</w:t>
        </w:r>
      </w:hyperlink>
      <w:r>
        <w:t xml:space="preserve"> (käyty 27.6.2024).</w:t>
      </w:r>
    </w:p>
    <w:p w:rsidR="009C7FCE" w:rsidRDefault="009C7FCE" w:rsidP="00712792">
      <w:pPr>
        <w:jc w:val="left"/>
      </w:pPr>
      <w:r w:rsidRPr="00861F22">
        <w:rPr>
          <w:lang w:val="en-US"/>
        </w:rPr>
        <w:t xml:space="preserve">GlobalSecurity.org 30.6.2021. </w:t>
      </w:r>
      <w:r w:rsidRPr="009C7FCE">
        <w:rPr>
          <w:i/>
          <w:lang w:val="en-US"/>
        </w:rPr>
        <w:t>Ethiopia – Military Personnel</w:t>
      </w:r>
      <w:r>
        <w:rPr>
          <w:lang w:val="en-US"/>
        </w:rPr>
        <w:t xml:space="preserve">. </w:t>
      </w:r>
      <w:hyperlink r:id="rId25" w:history="1">
        <w:r w:rsidRPr="009C7FCE">
          <w:rPr>
            <w:rStyle w:val="Hyperlinkki"/>
          </w:rPr>
          <w:t>https://www.globalsecurity.org/military/world/ethiopia/personnel.htm</w:t>
        </w:r>
      </w:hyperlink>
      <w:r w:rsidRPr="009C7FCE">
        <w:t xml:space="preserve"> (kä</w:t>
      </w:r>
      <w:r>
        <w:t>yty 20.6.2024).</w:t>
      </w:r>
    </w:p>
    <w:p w:rsidR="00EA2984" w:rsidRPr="00861F22" w:rsidRDefault="00EA2984" w:rsidP="00712792">
      <w:pPr>
        <w:jc w:val="left"/>
      </w:pPr>
      <w:r w:rsidRPr="00861F22">
        <w:rPr>
          <w:lang w:val="en-US"/>
        </w:rPr>
        <w:t xml:space="preserve">The Guardian / </w:t>
      </w:r>
      <w:proofErr w:type="spellStart"/>
      <w:r w:rsidRPr="00861F22">
        <w:rPr>
          <w:lang w:val="en-US"/>
        </w:rPr>
        <w:t>Kassa</w:t>
      </w:r>
      <w:proofErr w:type="spellEnd"/>
      <w:r w:rsidRPr="00861F22">
        <w:rPr>
          <w:lang w:val="en-US"/>
        </w:rPr>
        <w:t xml:space="preserve">, Lucy 20.6.2022. </w:t>
      </w:r>
      <w:r w:rsidRPr="00EA2984">
        <w:rPr>
          <w:i/>
          <w:lang w:val="en-US"/>
        </w:rPr>
        <w:t xml:space="preserve">‘It’s death either way’: desperate </w:t>
      </w:r>
      <w:proofErr w:type="spellStart"/>
      <w:r w:rsidRPr="00EA2984">
        <w:rPr>
          <w:i/>
          <w:lang w:val="en-US"/>
        </w:rPr>
        <w:t>Tigrayans</w:t>
      </w:r>
      <w:proofErr w:type="spellEnd"/>
      <w:r w:rsidRPr="00EA2984">
        <w:rPr>
          <w:i/>
          <w:lang w:val="en-US"/>
        </w:rPr>
        <w:t xml:space="preserve"> flee starvation and forced conscription</w:t>
      </w:r>
      <w:r>
        <w:rPr>
          <w:lang w:val="en-US"/>
        </w:rPr>
        <w:t>.</w:t>
      </w:r>
      <w:r w:rsidRPr="00EA2984">
        <w:rPr>
          <w:lang w:val="en-US"/>
        </w:rPr>
        <w:t xml:space="preserve"> </w:t>
      </w:r>
      <w:hyperlink r:id="rId26" w:history="1">
        <w:r w:rsidRPr="00861F22">
          <w:rPr>
            <w:rStyle w:val="Hyperlinkki"/>
          </w:rPr>
          <w:t>https://www.theguardian.com/global-development/2022/jun/20/its-death-either-way-desperate-tigrayans-flee-starvation-and-forced-conscription</w:t>
        </w:r>
      </w:hyperlink>
      <w:r w:rsidRPr="00861F22">
        <w:t xml:space="preserve"> (käyty 20.6.2024).</w:t>
      </w:r>
    </w:p>
    <w:p w:rsidR="00166497" w:rsidRPr="00861F22" w:rsidRDefault="00166497" w:rsidP="00712792">
      <w:pPr>
        <w:jc w:val="left"/>
      </w:pPr>
      <w:r w:rsidRPr="00166497">
        <w:rPr>
          <w:lang w:val="en-US"/>
        </w:rPr>
        <w:t>IRB (Immigration and</w:t>
      </w:r>
      <w:r>
        <w:rPr>
          <w:lang w:val="en-US"/>
        </w:rPr>
        <w:t xml:space="preserve"> Refugee Board of Canada) 23.6.2000. </w:t>
      </w:r>
      <w:r w:rsidRPr="00166497">
        <w:rPr>
          <w:i/>
          <w:lang w:val="en-US"/>
        </w:rPr>
        <w:t>Conscription since the May 1998 war with Eritrea, including the minimum age by law and in practice, and the treatment by the authorities of youth leaders who refuse to persuade others to volunteer or advise them not to be conscripted [ETH34702.E]</w:t>
      </w:r>
      <w:r>
        <w:rPr>
          <w:lang w:val="en-US"/>
        </w:rPr>
        <w:t xml:space="preserve">. </w:t>
      </w:r>
      <w:r w:rsidRPr="00861F22">
        <w:t xml:space="preserve">Saatavilla: </w:t>
      </w:r>
      <w:hyperlink r:id="rId27" w:history="1">
        <w:r w:rsidRPr="00861F22">
          <w:rPr>
            <w:rStyle w:val="Hyperlinkki"/>
          </w:rPr>
          <w:t>https://www.ecoi.net/en/document/1334331.html</w:t>
        </w:r>
      </w:hyperlink>
      <w:r w:rsidRPr="00861F22">
        <w:t xml:space="preserve"> (käyty 24.6.2024).</w:t>
      </w:r>
    </w:p>
    <w:p w:rsidR="00582372" w:rsidRPr="00582372" w:rsidRDefault="00582372" w:rsidP="00712792">
      <w:pPr>
        <w:jc w:val="left"/>
      </w:pPr>
      <w:proofErr w:type="spellStart"/>
      <w:r w:rsidRPr="00861F22">
        <w:t>Al</w:t>
      </w:r>
      <w:proofErr w:type="spellEnd"/>
      <w:r w:rsidRPr="00861F22">
        <w:t xml:space="preserve"> Jazeera 2.11.2021. </w:t>
      </w:r>
      <w:r w:rsidRPr="00582372">
        <w:rPr>
          <w:i/>
          <w:lang w:val="en-US"/>
        </w:rPr>
        <w:t>Ethiopia declares nationwide state of emergency</w:t>
      </w:r>
      <w:r>
        <w:rPr>
          <w:lang w:val="en-US"/>
        </w:rPr>
        <w:t xml:space="preserve">. </w:t>
      </w:r>
      <w:hyperlink r:id="rId28" w:history="1">
        <w:r w:rsidRPr="00582372">
          <w:rPr>
            <w:rStyle w:val="Hyperlinkki"/>
          </w:rPr>
          <w:t>https://www.aljazeera.com/news/2021/11/2/ethiopia-declares-nationwide-state-of-emergency</w:t>
        </w:r>
      </w:hyperlink>
      <w:r w:rsidRPr="00582372">
        <w:t xml:space="preserve"> (kä</w:t>
      </w:r>
      <w:r>
        <w:t>yty 20.6.2024).</w:t>
      </w:r>
    </w:p>
    <w:p w:rsidR="00F01DCA" w:rsidRPr="00861F22" w:rsidRDefault="00F01DCA" w:rsidP="00712792">
      <w:pPr>
        <w:jc w:val="left"/>
      </w:pPr>
      <w:r w:rsidRPr="00166497">
        <w:rPr>
          <w:lang w:val="en-US"/>
        </w:rPr>
        <w:t>OFPRA (</w:t>
      </w:r>
      <w:r w:rsidR="00166497" w:rsidRPr="00166497">
        <w:rPr>
          <w:lang w:val="en-US"/>
        </w:rPr>
        <w:t xml:space="preserve">Office </w:t>
      </w:r>
      <w:proofErr w:type="spellStart"/>
      <w:r w:rsidR="00166497" w:rsidRPr="00166497">
        <w:rPr>
          <w:lang w:val="en-US"/>
        </w:rPr>
        <w:t>Français</w:t>
      </w:r>
      <w:proofErr w:type="spellEnd"/>
      <w:r w:rsidR="00166497" w:rsidRPr="00166497">
        <w:rPr>
          <w:lang w:val="en-US"/>
        </w:rPr>
        <w:t xml:space="preserve"> de Protection des </w:t>
      </w:r>
      <w:proofErr w:type="spellStart"/>
      <w:r w:rsidR="00166497" w:rsidRPr="00166497">
        <w:rPr>
          <w:lang w:val="en-US"/>
        </w:rPr>
        <w:t>Réfugiés</w:t>
      </w:r>
      <w:proofErr w:type="spellEnd"/>
      <w:r w:rsidR="00166497" w:rsidRPr="00166497">
        <w:rPr>
          <w:lang w:val="en-US"/>
        </w:rPr>
        <w:t xml:space="preserve"> et </w:t>
      </w:r>
      <w:proofErr w:type="spellStart"/>
      <w:r w:rsidR="00166497" w:rsidRPr="00166497">
        <w:rPr>
          <w:lang w:val="en-US"/>
        </w:rPr>
        <w:t>Apatrides</w:t>
      </w:r>
      <w:proofErr w:type="spellEnd"/>
      <w:r w:rsidR="00166497" w:rsidRPr="00166497">
        <w:rPr>
          <w:lang w:val="en-US"/>
        </w:rPr>
        <w:t xml:space="preserve">) 21.10.2016. </w:t>
      </w:r>
      <w:r w:rsidR="00166497" w:rsidRPr="00166497">
        <w:rPr>
          <w:i/>
          <w:lang w:val="en-US"/>
        </w:rPr>
        <w:t xml:space="preserve">Le service </w:t>
      </w:r>
      <w:proofErr w:type="spellStart"/>
      <w:r w:rsidR="00166497" w:rsidRPr="00166497">
        <w:rPr>
          <w:i/>
          <w:lang w:val="en-US"/>
        </w:rPr>
        <w:t>militaire</w:t>
      </w:r>
      <w:proofErr w:type="spellEnd"/>
      <w:r w:rsidR="00166497">
        <w:rPr>
          <w:lang w:val="en-US"/>
        </w:rPr>
        <w:t>.</w:t>
      </w:r>
      <w:r w:rsidR="00166497" w:rsidRPr="00166497">
        <w:rPr>
          <w:lang w:val="en-US"/>
        </w:rPr>
        <w:t xml:space="preserve"> </w:t>
      </w:r>
      <w:hyperlink r:id="rId29" w:history="1">
        <w:r w:rsidR="00166497" w:rsidRPr="00861F22">
          <w:rPr>
            <w:rStyle w:val="Hyperlinkki"/>
          </w:rPr>
          <w:t>https://www.ofpra.gouv.fr/libraries/pdf.js/web/viewer.html?file=/sites/default/files/ofpra_flora/1610_eth_service_militaire.pdf</w:t>
        </w:r>
      </w:hyperlink>
      <w:r w:rsidR="00166497" w:rsidRPr="00861F22">
        <w:t xml:space="preserve"> (käyty 24.6.2024).</w:t>
      </w:r>
    </w:p>
    <w:p w:rsidR="00EA2984" w:rsidRPr="00EA2984" w:rsidRDefault="00EA2984" w:rsidP="00712792">
      <w:pPr>
        <w:jc w:val="left"/>
      </w:pPr>
      <w:r w:rsidRPr="00EA2984">
        <w:rPr>
          <w:lang w:val="en-US"/>
        </w:rPr>
        <w:t>Reuters / Paravicini, Giulia &amp; Houreld, K</w:t>
      </w:r>
      <w:r>
        <w:rPr>
          <w:lang w:val="en-US"/>
        </w:rPr>
        <w:t xml:space="preserve">atharine 16.5.2022. </w:t>
      </w:r>
      <w:r w:rsidRPr="00EA2984">
        <w:rPr>
          <w:i/>
          <w:lang w:val="en-US"/>
        </w:rPr>
        <w:t>Insight: Some Ethiopians claim forced recruitment by Tigrayan forces</w:t>
      </w:r>
      <w:r>
        <w:rPr>
          <w:lang w:val="en-US"/>
        </w:rPr>
        <w:t xml:space="preserve">. </w:t>
      </w:r>
      <w:hyperlink r:id="rId30" w:history="1">
        <w:r w:rsidRPr="00EA2984">
          <w:rPr>
            <w:rStyle w:val="Hyperlinkki"/>
          </w:rPr>
          <w:t>https://www.reuters.com/world/africa/some-ethiopians-claim-forced-recruitment-by-tigrayan-forces-2022-05-16/</w:t>
        </w:r>
      </w:hyperlink>
      <w:r w:rsidRPr="00EA2984">
        <w:t xml:space="preserve"> (käyty 20.6.2024).</w:t>
      </w:r>
    </w:p>
    <w:p w:rsidR="00166497" w:rsidRDefault="00166497" w:rsidP="00712792">
      <w:pPr>
        <w:jc w:val="left"/>
      </w:pPr>
      <w:proofErr w:type="spellStart"/>
      <w:r w:rsidRPr="00861F22">
        <w:rPr>
          <w:lang w:val="en-US"/>
        </w:rPr>
        <w:t>Sigatu</w:t>
      </w:r>
      <w:proofErr w:type="spellEnd"/>
      <w:r w:rsidRPr="00861F22">
        <w:rPr>
          <w:lang w:val="en-US"/>
        </w:rPr>
        <w:t xml:space="preserve">, </w:t>
      </w:r>
      <w:proofErr w:type="spellStart"/>
      <w:r w:rsidRPr="00861F22">
        <w:rPr>
          <w:lang w:val="en-US"/>
        </w:rPr>
        <w:t>Kaleab</w:t>
      </w:r>
      <w:proofErr w:type="spellEnd"/>
      <w:r w:rsidRPr="00861F22">
        <w:rPr>
          <w:lang w:val="en-US"/>
        </w:rPr>
        <w:t xml:space="preserve"> T. 07/2023. </w:t>
      </w:r>
      <w:r>
        <w:rPr>
          <w:lang w:val="en-US"/>
        </w:rPr>
        <w:t>“</w:t>
      </w:r>
      <w:r w:rsidRPr="00166497">
        <w:rPr>
          <w:lang w:val="en-US"/>
        </w:rPr>
        <w:t>Citizen Soldiers in Ethiopia: The Experience and Legal Frameworks of Reserve Force, Conscription and Militia System</w:t>
      </w:r>
      <w:r>
        <w:rPr>
          <w:lang w:val="en-US"/>
        </w:rPr>
        <w:t xml:space="preserve">”. </w:t>
      </w:r>
      <w:r w:rsidRPr="00166497">
        <w:rPr>
          <w:i/>
          <w:lang w:val="en-US"/>
        </w:rPr>
        <w:t>Academic and Applied Research in Military and Public Management Science 22,</w:t>
      </w:r>
      <w:r>
        <w:rPr>
          <w:lang w:val="en-US"/>
        </w:rPr>
        <w:t xml:space="preserve"> s. </w:t>
      </w:r>
      <w:r w:rsidRPr="00166497">
        <w:rPr>
          <w:lang w:val="en-US"/>
        </w:rPr>
        <w:t>83-108</w:t>
      </w:r>
      <w:r>
        <w:rPr>
          <w:lang w:val="en-US"/>
        </w:rPr>
        <w:t xml:space="preserve">. </w:t>
      </w:r>
      <w:r w:rsidRPr="00166497">
        <w:t xml:space="preserve">Saatavilla: </w:t>
      </w:r>
      <w:hyperlink r:id="rId31" w:history="1">
        <w:r w:rsidRPr="00791DF0">
          <w:rPr>
            <w:rStyle w:val="Hyperlinkki"/>
          </w:rPr>
          <w:t>https://www.researchgate.net/publication/372385327_Citizen_Soldiers_in_Ethiopia_The_Experience_and_Legal_Frameworks_of_Reserve_Force_Conscription_and_Militia_System</w:t>
        </w:r>
      </w:hyperlink>
      <w:r>
        <w:t xml:space="preserve"> (käyty 20.6.2024).</w:t>
      </w:r>
    </w:p>
    <w:p w:rsidR="00582372" w:rsidRPr="00582372" w:rsidRDefault="00582372" w:rsidP="00712792">
      <w:pPr>
        <w:jc w:val="left"/>
      </w:pPr>
      <w:proofErr w:type="spellStart"/>
      <w:r w:rsidRPr="00582372">
        <w:rPr>
          <w:lang w:val="en-US"/>
        </w:rPr>
        <w:t>VoA</w:t>
      </w:r>
      <w:proofErr w:type="spellEnd"/>
      <w:r w:rsidRPr="00582372">
        <w:rPr>
          <w:lang w:val="en-US"/>
        </w:rPr>
        <w:t xml:space="preserve"> (Voice of America) 10.8.2021. </w:t>
      </w:r>
      <w:r w:rsidRPr="00582372">
        <w:rPr>
          <w:i/>
          <w:lang w:val="en-US"/>
        </w:rPr>
        <w:t>Ethiopia Calls on All ‘Capable’ Citizens to Join Military Effort in Northern Tigray</w:t>
      </w:r>
      <w:r>
        <w:rPr>
          <w:lang w:val="en-US"/>
        </w:rPr>
        <w:t>.</w:t>
      </w:r>
      <w:r w:rsidRPr="00582372">
        <w:rPr>
          <w:lang w:val="en-US"/>
        </w:rPr>
        <w:t xml:space="preserve"> </w:t>
      </w:r>
      <w:hyperlink r:id="rId32" w:history="1">
        <w:r w:rsidRPr="00582372">
          <w:rPr>
            <w:rStyle w:val="Hyperlinkki"/>
          </w:rPr>
          <w:t>https://www.voanews.com/a/africa_ethiopia-calls-all-capable-citizens-join-military-effort-northern-tigray/6209395.html</w:t>
        </w:r>
      </w:hyperlink>
      <w:r w:rsidRPr="00582372">
        <w:t xml:space="preserve"> (käyty 20.6.2024).</w:t>
      </w:r>
    </w:p>
    <w:p w:rsidR="009C7FCE" w:rsidRDefault="009C7FCE" w:rsidP="00712792">
      <w:pPr>
        <w:jc w:val="left"/>
      </w:pPr>
      <w:r w:rsidRPr="009C7FCE">
        <w:rPr>
          <w:lang w:val="en-US"/>
        </w:rPr>
        <w:lastRenderedPageBreak/>
        <w:t>World Population Review [</w:t>
      </w:r>
      <w:proofErr w:type="spellStart"/>
      <w:r w:rsidRPr="009C7FCE">
        <w:rPr>
          <w:lang w:val="en-US"/>
        </w:rPr>
        <w:t>päiväämätön</w:t>
      </w:r>
      <w:proofErr w:type="spellEnd"/>
      <w:r w:rsidRPr="009C7FCE">
        <w:rPr>
          <w:lang w:val="en-US"/>
        </w:rPr>
        <w:t xml:space="preserve">]. </w:t>
      </w:r>
      <w:r w:rsidRPr="009C7FCE">
        <w:rPr>
          <w:i/>
          <w:lang w:val="en-US"/>
        </w:rPr>
        <w:t>Countries with Mandatory Military Service 2024</w:t>
      </w:r>
      <w:r>
        <w:rPr>
          <w:lang w:val="en-US"/>
        </w:rPr>
        <w:t xml:space="preserve">. </w:t>
      </w:r>
      <w:hyperlink r:id="rId33" w:history="1">
        <w:r w:rsidRPr="009C7FCE">
          <w:rPr>
            <w:rStyle w:val="Hyperlinkki"/>
          </w:rPr>
          <w:t>https://worldpopulationreview.com/country-rankings/countries-with-mandatory-military-service</w:t>
        </w:r>
      </w:hyperlink>
      <w:r w:rsidRPr="009C7FCE">
        <w:t xml:space="preserve"> (kä</w:t>
      </w:r>
      <w:r>
        <w:t>yty 20.6.2024).</w:t>
      </w:r>
    </w:p>
    <w:p w:rsidR="00166497" w:rsidRPr="00582372" w:rsidRDefault="00166497" w:rsidP="00712792">
      <w:pPr>
        <w:jc w:val="left"/>
      </w:pPr>
      <w:r w:rsidRPr="00582372">
        <w:rPr>
          <w:lang w:val="en-US"/>
        </w:rPr>
        <w:t>WRI (War Resister</w:t>
      </w:r>
      <w:r w:rsidR="00582372" w:rsidRPr="00582372">
        <w:rPr>
          <w:lang w:val="en-US"/>
        </w:rPr>
        <w:t xml:space="preserve">s’ International) 17.8.1998. </w:t>
      </w:r>
      <w:r w:rsidR="00582372" w:rsidRPr="00582372">
        <w:rPr>
          <w:i/>
          <w:lang w:val="en-US"/>
        </w:rPr>
        <w:t>Country report and updates: Ethiopia</w:t>
      </w:r>
      <w:r w:rsidR="00582372">
        <w:rPr>
          <w:lang w:val="en-US"/>
        </w:rPr>
        <w:t xml:space="preserve">. </w:t>
      </w:r>
      <w:hyperlink r:id="rId34" w:history="1">
        <w:r w:rsidR="00582372" w:rsidRPr="00582372">
          <w:rPr>
            <w:rStyle w:val="Hyperlinkki"/>
          </w:rPr>
          <w:t>https://wri-irg.org/en/programmes/world_survey/country_report/en/Ethiopia</w:t>
        </w:r>
      </w:hyperlink>
      <w:r w:rsidR="00582372" w:rsidRPr="00582372">
        <w:t xml:space="preserve"> (kä</w:t>
      </w:r>
      <w:r w:rsidR="00582372">
        <w:t>yty 19.6.2024).</w:t>
      </w:r>
    </w:p>
    <w:p w:rsidR="00316B87" w:rsidRPr="00582372" w:rsidRDefault="00316B87" w:rsidP="00316B87"/>
    <w:p w:rsidR="00082DFE" w:rsidRPr="001D5CAA" w:rsidRDefault="00E2502A" w:rsidP="00082DFE">
      <w:pPr>
        <w:pStyle w:val="LeiptekstiMigri"/>
        <w:ind w:left="0"/>
        <w:rPr>
          <w:lang w:val="en-GB"/>
        </w:rPr>
      </w:pPr>
      <w:r>
        <w:rPr>
          <w:b/>
        </w:rPr>
        <w:pict w14:anchorId="35ED7E0B">
          <v:rect id="_x0000_i1028" style="width:0;height:1.5pt" o:hralign="center" o:hrstd="t" o:hr="t" fillcolor="#a0a0a0" stroked="f"/>
        </w:pict>
      </w:r>
    </w:p>
    <w:p w:rsidR="00082DFE" w:rsidRDefault="001D63F6" w:rsidP="00810134">
      <w:pPr>
        <w:pStyle w:val="Numeroimatonotsikko"/>
      </w:pPr>
      <w:r>
        <w:t>Tietoja vastauksesta</w:t>
      </w:r>
    </w:p>
    <w:p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810134">
      <w:pPr>
        <w:pStyle w:val="Numeroimatonotsikko"/>
        <w:rPr>
          <w:lang w:val="en-GB"/>
        </w:rPr>
      </w:pPr>
      <w:r w:rsidRPr="00BC367A">
        <w:rPr>
          <w:lang w:val="en-GB"/>
        </w:rPr>
        <w:t>Information on the response</w:t>
      </w:r>
    </w:p>
    <w:p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rPr>
          <w:lang w:val="en-GB"/>
        </w:rPr>
      </w:pPr>
    </w:p>
    <w:sectPr w:rsidR="00B112B8" w:rsidRPr="00A35BCB" w:rsidSect="00072438">
      <w:headerReference w:type="default" r:id="rId35"/>
      <w:headerReference w:type="first" r:id="rId36"/>
      <w:footerReference w:type="first" r:id="rId37"/>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6EA" w:rsidRDefault="00E406EA" w:rsidP="007E0069">
      <w:pPr>
        <w:spacing w:after="0" w:line="240" w:lineRule="auto"/>
      </w:pPr>
      <w:r>
        <w:separator/>
      </w:r>
    </w:p>
  </w:endnote>
  <w:endnote w:type="continuationSeparator" w:id="0">
    <w:p w:rsidR="00E406EA" w:rsidRDefault="00E406EA"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EA" w:rsidRDefault="00E406EA"/>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E406EA" w:rsidRPr="00A83D54" w:rsidTr="00483E37">
      <w:trPr>
        <w:trHeight w:val="189"/>
      </w:trPr>
      <w:tc>
        <w:tcPr>
          <w:tcW w:w="1560" w:type="dxa"/>
        </w:tcPr>
        <w:p w:rsidR="00E406EA" w:rsidRPr="00A83D54" w:rsidRDefault="00E406EA" w:rsidP="00337E76">
          <w:pPr>
            <w:pStyle w:val="Alatunniste"/>
            <w:rPr>
              <w:sz w:val="14"/>
              <w:szCs w:val="14"/>
            </w:rPr>
          </w:pPr>
        </w:p>
      </w:tc>
      <w:tc>
        <w:tcPr>
          <w:tcW w:w="2551" w:type="dxa"/>
        </w:tcPr>
        <w:p w:rsidR="00E406EA" w:rsidRPr="00A83D54" w:rsidRDefault="00E406EA" w:rsidP="00337E76">
          <w:pPr>
            <w:pStyle w:val="Alatunniste"/>
            <w:rPr>
              <w:sz w:val="14"/>
              <w:szCs w:val="14"/>
            </w:rPr>
          </w:pPr>
        </w:p>
      </w:tc>
      <w:tc>
        <w:tcPr>
          <w:tcW w:w="2552" w:type="dxa"/>
        </w:tcPr>
        <w:p w:rsidR="00E406EA" w:rsidRPr="00A83D54" w:rsidRDefault="00E406EA" w:rsidP="00337E76">
          <w:pPr>
            <w:pStyle w:val="Alatunniste"/>
            <w:rPr>
              <w:sz w:val="14"/>
              <w:szCs w:val="14"/>
            </w:rPr>
          </w:pPr>
        </w:p>
      </w:tc>
      <w:tc>
        <w:tcPr>
          <w:tcW w:w="2830" w:type="dxa"/>
        </w:tcPr>
        <w:p w:rsidR="00E406EA" w:rsidRPr="00A83D54" w:rsidRDefault="00E406EA" w:rsidP="00337E76">
          <w:pPr>
            <w:pStyle w:val="Alatunniste"/>
            <w:rPr>
              <w:sz w:val="14"/>
              <w:szCs w:val="14"/>
            </w:rPr>
          </w:pPr>
        </w:p>
      </w:tc>
    </w:tr>
    <w:tr w:rsidR="00E406EA" w:rsidRPr="00A83D54" w:rsidTr="00483E37">
      <w:trPr>
        <w:trHeight w:val="189"/>
      </w:trPr>
      <w:tc>
        <w:tcPr>
          <w:tcW w:w="1560" w:type="dxa"/>
        </w:tcPr>
        <w:p w:rsidR="00E406EA" w:rsidRPr="00A83D54" w:rsidRDefault="00E406EA" w:rsidP="00337E76">
          <w:pPr>
            <w:pStyle w:val="Alatunniste"/>
            <w:rPr>
              <w:sz w:val="14"/>
              <w:szCs w:val="14"/>
            </w:rPr>
          </w:pPr>
        </w:p>
      </w:tc>
      <w:tc>
        <w:tcPr>
          <w:tcW w:w="2551" w:type="dxa"/>
        </w:tcPr>
        <w:p w:rsidR="00E406EA" w:rsidRPr="00A83D54" w:rsidRDefault="00E406EA" w:rsidP="00337E76">
          <w:pPr>
            <w:pStyle w:val="Alatunniste"/>
            <w:rPr>
              <w:sz w:val="14"/>
              <w:szCs w:val="14"/>
            </w:rPr>
          </w:pPr>
        </w:p>
      </w:tc>
      <w:tc>
        <w:tcPr>
          <w:tcW w:w="2552" w:type="dxa"/>
        </w:tcPr>
        <w:p w:rsidR="00E406EA" w:rsidRPr="00A83D54" w:rsidRDefault="00E406EA" w:rsidP="00337E76">
          <w:pPr>
            <w:pStyle w:val="Alatunniste"/>
            <w:rPr>
              <w:sz w:val="14"/>
              <w:szCs w:val="14"/>
            </w:rPr>
          </w:pPr>
        </w:p>
      </w:tc>
      <w:tc>
        <w:tcPr>
          <w:tcW w:w="2830" w:type="dxa"/>
        </w:tcPr>
        <w:p w:rsidR="00E406EA" w:rsidRPr="00A83D54" w:rsidRDefault="00E406EA" w:rsidP="00337E76">
          <w:pPr>
            <w:pStyle w:val="Alatunniste"/>
            <w:rPr>
              <w:sz w:val="14"/>
              <w:szCs w:val="14"/>
            </w:rPr>
          </w:pPr>
        </w:p>
      </w:tc>
    </w:tr>
    <w:tr w:rsidR="00E406EA" w:rsidRPr="00A83D54" w:rsidTr="00483E37">
      <w:trPr>
        <w:trHeight w:val="189"/>
      </w:trPr>
      <w:tc>
        <w:tcPr>
          <w:tcW w:w="1560" w:type="dxa"/>
        </w:tcPr>
        <w:p w:rsidR="00E406EA" w:rsidRPr="00A83D54" w:rsidRDefault="00E406EA" w:rsidP="00337E76">
          <w:pPr>
            <w:pStyle w:val="Alatunniste"/>
            <w:rPr>
              <w:sz w:val="14"/>
              <w:szCs w:val="14"/>
            </w:rPr>
          </w:pPr>
        </w:p>
      </w:tc>
      <w:tc>
        <w:tcPr>
          <w:tcW w:w="2551" w:type="dxa"/>
        </w:tcPr>
        <w:p w:rsidR="00E406EA" w:rsidRPr="00A83D54" w:rsidRDefault="00E406EA" w:rsidP="00337E76">
          <w:pPr>
            <w:pStyle w:val="Alatunniste"/>
            <w:rPr>
              <w:sz w:val="14"/>
              <w:szCs w:val="14"/>
            </w:rPr>
          </w:pPr>
        </w:p>
      </w:tc>
      <w:tc>
        <w:tcPr>
          <w:tcW w:w="2552" w:type="dxa"/>
        </w:tcPr>
        <w:p w:rsidR="00E406EA" w:rsidRPr="00A83D54" w:rsidRDefault="00E406EA" w:rsidP="00337E76">
          <w:pPr>
            <w:pStyle w:val="Alatunniste"/>
            <w:rPr>
              <w:sz w:val="14"/>
              <w:szCs w:val="14"/>
            </w:rPr>
          </w:pPr>
        </w:p>
      </w:tc>
      <w:tc>
        <w:tcPr>
          <w:tcW w:w="2830" w:type="dxa"/>
        </w:tcPr>
        <w:p w:rsidR="00E406EA" w:rsidRPr="00A83D54" w:rsidRDefault="00E406EA" w:rsidP="00337E76">
          <w:pPr>
            <w:pStyle w:val="Alatunniste"/>
            <w:rPr>
              <w:sz w:val="14"/>
              <w:szCs w:val="14"/>
            </w:rPr>
          </w:pPr>
        </w:p>
      </w:tc>
    </w:tr>
  </w:tbl>
  <w:p w:rsidR="00E406EA" w:rsidRDefault="00E406EA">
    <w:pPr>
      <w:pStyle w:val="Alatunniste"/>
    </w:pPr>
    <w:r w:rsidRPr="00A83D54">
      <w:rPr>
        <w:noProof/>
        <w:sz w:val="14"/>
        <w:szCs w:val="14"/>
        <w:lang w:eastAsia="fi-FI"/>
      </w:rPr>
      <w:drawing>
        <wp:anchor distT="0" distB="0" distL="114300" distR="114300" simplePos="0" relativeHeight="251667456" behindDoc="0" locked="0" layoutInCell="1" allowOverlap="1" wp14:anchorId="4CCBE70C" wp14:editId="456BA4FB">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E406EA" w:rsidRDefault="00E406E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6EA" w:rsidRDefault="00E406EA" w:rsidP="007E0069">
      <w:pPr>
        <w:spacing w:after="0" w:line="240" w:lineRule="auto"/>
      </w:pPr>
      <w:r>
        <w:separator/>
      </w:r>
    </w:p>
  </w:footnote>
  <w:footnote w:type="continuationSeparator" w:id="0">
    <w:p w:rsidR="00E406EA" w:rsidRDefault="00E406EA" w:rsidP="007E0069">
      <w:pPr>
        <w:spacing w:after="0" w:line="240" w:lineRule="auto"/>
      </w:pPr>
      <w:r>
        <w:continuationSeparator/>
      </w:r>
    </w:p>
  </w:footnote>
  <w:footnote w:id="1">
    <w:p w:rsidR="00E406EA" w:rsidRPr="00D01448" w:rsidRDefault="00E406EA" w:rsidP="00316B87">
      <w:pPr>
        <w:pStyle w:val="Alaviitteenteksti"/>
        <w:jc w:val="left"/>
        <w:rPr>
          <w:lang w:val="en-US"/>
        </w:rPr>
      </w:pPr>
      <w:r>
        <w:rPr>
          <w:rStyle w:val="Alaviitteenviite"/>
        </w:rPr>
        <w:footnoteRef/>
      </w:r>
      <w:r w:rsidRPr="00D01448">
        <w:rPr>
          <w:lang w:val="en-US"/>
        </w:rPr>
        <w:t xml:space="preserve"> CIA World Factbook 11.6.2024</w:t>
      </w:r>
      <w:r>
        <w:rPr>
          <w:lang w:val="en-US"/>
        </w:rPr>
        <w:t xml:space="preserve">; CPTI 09/2022; </w:t>
      </w:r>
      <w:r w:rsidRPr="00180F50">
        <w:rPr>
          <w:lang w:val="en-US"/>
        </w:rPr>
        <w:t>GlobalSecurity.org 30.6.2021</w:t>
      </w:r>
      <w:r>
        <w:rPr>
          <w:lang w:val="en-US"/>
        </w:rPr>
        <w:t>; OFPRA 21.10.2016, s. 2-4; World Population Review [</w:t>
      </w:r>
      <w:proofErr w:type="spellStart"/>
      <w:r>
        <w:rPr>
          <w:lang w:val="en-US"/>
        </w:rPr>
        <w:t>päiväämätön</w:t>
      </w:r>
      <w:proofErr w:type="spellEnd"/>
      <w:r>
        <w:rPr>
          <w:lang w:val="en-US"/>
        </w:rPr>
        <w:t>]</w:t>
      </w:r>
      <w:r w:rsidRPr="00D01448">
        <w:rPr>
          <w:lang w:val="en-US"/>
        </w:rPr>
        <w:t>.</w:t>
      </w:r>
    </w:p>
  </w:footnote>
  <w:footnote w:id="2">
    <w:p w:rsidR="00E406EA" w:rsidRPr="0095418C" w:rsidRDefault="00E406EA" w:rsidP="00316B87">
      <w:pPr>
        <w:pStyle w:val="Alaviitteenteksti"/>
        <w:jc w:val="left"/>
        <w:rPr>
          <w:lang w:val="sv-SE"/>
        </w:rPr>
      </w:pPr>
      <w:r>
        <w:rPr>
          <w:rStyle w:val="Alaviitteenviite"/>
        </w:rPr>
        <w:footnoteRef/>
      </w:r>
      <w:r w:rsidRPr="0095418C">
        <w:rPr>
          <w:lang w:val="sv-SE"/>
        </w:rPr>
        <w:t xml:space="preserve"> OFPRA 21.10.2016, s. </w:t>
      </w:r>
      <w:proofErr w:type="gramStart"/>
      <w:r w:rsidRPr="0095418C">
        <w:rPr>
          <w:lang w:val="sv-SE"/>
        </w:rPr>
        <w:t>2-3</w:t>
      </w:r>
      <w:proofErr w:type="gramEnd"/>
      <w:r w:rsidRPr="0095418C">
        <w:rPr>
          <w:lang w:val="sv-SE"/>
        </w:rPr>
        <w:t>; WRI 17.8.1998.</w:t>
      </w:r>
    </w:p>
  </w:footnote>
  <w:footnote w:id="3">
    <w:p w:rsidR="00E406EA" w:rsidRPr="0095418C" w:rsidRDefault="00E406EA" w:rsidP="00316B87">
      <w:pPr>
        <w:pStyle w:val="Alaviitteenteksti"/>
        <w:jc w:val="left"/>
        <w:rPr>
          <w:lang w:val="sv-SE"/>
        </w:rPr>
      </w:pPr>
      <w:r>
        <w:rPr>
          <w:rStyle w:val="Alaviitteenviite"/>
        </w:rPr>
        <w:footnoteRef/>
      </w:r>
      <w:r w:rsidRPr="0095418C">
        <w:rPr>
          <w:lang w:val="sv-SE"/>
        </w:rPr>
        <w:t xml:space="preserve"> </w:t>
      </w:r>
      <w:proofErr w:type="spellStart"/>
      <w:r w:rsidRPr="0095418C">
        <w:rPr>
          <w:lang w:val="sv-SE"/>
        </w:rPr>
        <w:t>Sigatu</w:t>
      </w:r>
      <w:proofErr w:type="spellEnd"/>
      <w:r w:rsidRPr="0095418C">
        <w:rPr>
          <w:lang w:val="sv-SE"/>
        </w:rPr>
        <w:t xml:space="preserve"> 07/2023, s. 88; OFPRA 21.10.2016, s. 3.</w:t>
      </w:r>
    </w:p>
  </w:footnote>
  <w:footnote w:id="4">
    <w:p w:rsidR="00E406EA" w:rsidRPr="00850CCD" w:rsidRDefault="00E406EA" w:rsidP="00316B87">
      <w:pPr>
        <w:pStyle w:val="Alaviitteenteksti"/>
        <w:jc w:val="left"/>
        <w:rPr>
          <w:lang w:val="en-US"/>
        </w:rPr>
      </w:pPr>
      <w:r>
        <w:rPr>
          <w:rStyle w:val="Alaviitteenviite"/>
        </w:rPr>
        <w:footnoteRef/>
      </w:r>
      <w:r w:rsidRPr="00850CCD">
        <w:rPr>
          <w:lang w:val="en-US"/>
        </w:rPr>
        <w:t xml:space="preserve"> </w:t>
      </w:r>
      <w:r>
        <w:rPr>
          <w:lang w:val="en-US"/>
        </w:rPr>
        <w:t>EPO [</w:t>
      </w:r>
      <w:proofErr w:type="spellStart"/>
      <w:r>
        <w:rPr>
          <w:lang w:val="en-US"/>
        </w:rPr>
        <w:t>päiväämätön</w:t>
      </w:r>
      <w:proofErr w:type="spellEnd"/>
      <w:r>
        <w:rPr>
          <w:lang w:val="en-US"/>
        </w:rPr>
        <w:t>].</w:t>
      </w:r>
    </w:p>
  </w:footnote>
  <w:footnote w:id="5">
    <w:p w:rsidR="00E406EA" w:rsidRPr="00850CCD" w:rsidRDefault="00E406EA" w:rsidP="00316B87">
      <w:pPr>
        <w:pStyle w:val="Alaviitteenteksti"/>
        <w:jc w:val="left"/>
        <w:rPr>
          <w:lang w:val="en-US"/>
        </w:rPr>
      </w:pPr>
      <w:r>
        <w:rPr>
          <w:rStyle w:val="Alaviitteenviite"/>
        </w:rPr>
        <w:footnoteRef/>
      </w:r>
      <w:r w:rsidRPr="00850CCD">
        <w:rPr>
          <w:lang w:val="en-US"/>
        </w:rPr>
        <w:t xml:space="preserve"> </w:t>
      </w:r>
      <w:r>
        <w:rPr>
          <w:lang w:val="en-US"/>
        </w:rPr>
        <w:t>OFPRA 21.10.2016, s. 3.</w:t>
      </w:r>
    </w:p>
  </w:footnote>
  <w:footnote w:id="6">
    <w:p w:rsidR="00845FB4" w:rsidRPr="00845FB4" w:rsidRDefault="00845FB4">
      <w:pPr>
        <w:pStyle w:val="Alaviitteenteksti"/>
      </w:pPr>
      <w:r>
        <w:rPr>
          <w:rStyle w:val="Alaviitteenviite"/>
        </w:rPr>
        <w:footnoteRef/>
      </w:r>
      <w:r w:rsidRPr="00845FB4">
        <w:t xml:space="preserve"> EPO [päiväämätön].</w:t>
      </w:r>
    </w:p>
  </w:footnote>
  <w:footnote w:id="7">
    <w:p w:rsidR="00E406EA" w:rsidRPr="00845FB4" w:rsidRDefault="00E406EA" w:rsidP="00316B87">
      <w:pPr>
        <w:pStyle w:val="Alaviitteenteksti"/>
        <w:jc w:val="left"/>
      </w:pPr>
      <w:r>
        <w:rPr>
          <w:rStyle w:val="Alaviitteenviite"/>
        </w:rPr>
        <w:footnoteRef/>
      </w:r>
      <w:r w:rsidRPr="00845FB4">
        <w:t xml:space="preserve"> OFPRA 21.10.2016, s. 5; FDRE 21.8.1995.</w:t>
      </w:r>
    </w:p>
  </w:footnote>
  <w:footnote w:id="8">
    <w:p w:rsidR="00E406EA" w:rsidRPr="00E502B4" w:rsidRDefault="00E406EA" w:rsidP="00316B87">
      <w:pPr>
        <w:pStyle w:val="Alaviitteenteksti"/>
        <w:jc w:val="left"/>
        <w:rPr>
          <w:lang w:val="en-US"/>
        </w:rPr>
      </w:pPr>
      <w:r>
        <w:rPr>
          <w:rStyle w:val="Alaviitteenviite"/>
        </w:rPr>
        <w:footnoteRef/>
      </w:r>
      <w:r w:rsidRPr="00E502B4">
        <w:rPr>
          <w:lang w:val="en-US"/>
        </w:rPr>
        <w:t xml:space="preserve"> CIA World Factbook 11.6.2024.</w:t>
      </w:r>
    </w:p>
  </w:footnote>
  <w:footnote w:id="9">
    <w:p w:rsidR="00E406EA" w:rsidRPr="00E502B4" w:rsidRDefault="00E406EA" w:rsidP="00316B87">
      <w:pPr>
        <w:pStyle w:val="Alaviitteenteksti"/>
        <w:jc w:val="left"/>
        <w:rPr>
          <w:lang w:val="en-US"/>
        </w:rPr>
      </w:pPr>
      <w:r>
        <w:rPr>
          <w:rStyle w:val="Alaviitteenviite"/>
        </w:rPr>
        <w:footnoteRef/>
      </w:r>
      <w:r w:rsidRPr="00E502B4">
        <w:rPr>
          <w:lang w:val="en-US"/>
        </w:rPr>
        <w:t xml:space="preserve"> C</w:t>
      </w:r>
      <w:r>
        <w:rPr>
          <w:lang w:val="en-US"/>
        </w:rPr>
        <w:t>PTI 09/2022.</w:t>
      </w:r>
    </w:p>
  </w:footnote>
  <w:footnote w:id="10">
    <w:p w:rsidR="00E406EA" w:rsidRPr="0039395F" w:rsidRDefault="00E406EA" w:rsidP="00316B87">
      <w:pPr>
        <w:pStyle w:val="Alaviitteenteksti"/>
        <w:jc w:val="left"/>
        <w:rPr>
          <w:lang w:val="en-US"/>
        </w:rPr>
      </w:pPr>
      <w:r>
        <w:rPr>
          <w:rStyle w:val="Alaviitteenviite"/>
        </w:rPr>
        <w:footnoteRef/>
      </w:r>
      <w:r w:rsidRPr="0039395F">
        <w:rPr>
          <w:lang w:val="en-US"/>
        </w:rPr>
        <w:t xml:space="preserve"> CPTI 09/2022.</w:t>
      </w:r>
    </w:p>
  </w:footnote>
  <w:footnote w:id="11">
    <w:p w:rsidR="00E406EA" w:rsidRPr="00D01448" w:rsidRDefault="00E406EA" w:rsidP="00316B87">
      <w:pPr>
        <w:pStyle w:val="Alaviitteenteksti"/>
        <w:jc w:val="left"/>
        <w:rPr>
          <w:lang w:val="en-US"/>
        </w:rPr>
      </w:pPr>
      <w:r>
        <w:rPr>
          <w:rStyle w:val="Alaviitteenviite"/>
        </w:rPr>
        <w:footnoteRef/>
      </w:r>
      <w:r w:rsidRPr="00D01448">
        <w:rPr>
          <w:lang w:val="en-US"/>
        </w:rPr>
        <w:t xml:space="preserve"> </w:t>
      </w:r>
      <w:r>
        <w:rPr>
          <w:lang w:val="en-US"/>
        </w:rPr>
        <w:t>IRB 23.6.2000; WRI 17.8.1998; FDRE 21.8.1995.</w:t>
      </w:r>
    </w:p>
  </w:footnote>
  <w:footnote w:id="12">
    <w:p w:rsidR="00E406EA" w:rsidRPr="009E4C33" w:rsidRDefault="00E406EA" w:rsidP="00316B87">
      <w:pPr>
        <w:pStyle w:val="Alaviitteenteksti"/>
        <w:jc w:val="left"/>
        <w:rPr>
          <w:lang w:val="en-US"/>
        </w:rPr>
      </w:pPr>
      <w:r>
        <w:rPr>
          <w:rStyle w:val="Alaviitteenviite"/>
        </w:rPr>
        <w:footnoteRef/>
      </w:r>
      <w:r w:rsidRPr="009E4C33">
        <w:rPr>
          <w:lang w:val="en-US"/>
        </w:rPr>
        <w:t xml:space="preserve"> </w:t>
      </w:r>
      <w:r>
        <w:rPr>
          <w:lang w:val="en-US"/>
        </w:rPr>
        <w:t xml:space="preserve">CIA World Factbook 11.6.2024; </w:t>
      </w:r>
      <w:r w:rsidRPr="009E4C33">
        <w:rPr>
          <w:lang w:val="en-US"/>
        </w:rPr>
        <w:t>GlobalSecurity.</w:t>
      </w:r>
      <w:r>
        <w:rPr>
          <w:lang w:val="en-US"/>
        </w:rPr>
        <w:t>org 30.6.2021; World Population Review [</w:t>
      </w:r>
      <w:proofErr w:type="spellStart"/>
      <w:r>
        <w:rPr>
          <w:lang w:val="en-US"/>
        </w:rPr>
        <w:t>päiväämätön</w:t>
      </w:r>
      <w:proofErr w:type="spellEnd"/>
      <w:r>
        <w:rPr>
          <w:lang w:val="en-US"/>
        </w:rPr>
        <w:t>].</w:t>
      </w:r>
    </w:p>
  </w:footnote>
  <w:footnote w:id="13">
    <w:p w:rsidR="00E406EA" w:rsidRPr="0039395F" w:rsidRDefault="00E406EA" w:rsidP="00316B87">
      <w:pPr>
        <w:pStyle w:val="Alaviitteenteksti"/>
        <w:jc w:val="left"/>
        <w:rPr>
          <w:lang w:val="en-US"/>
        </w:rPr>
      </w:pPr>
      <w:r>
        <w:rPr>
          <w:rStyle w:val="Alaviitteenviite"/>
        </w:rPr>
        <w:footnoteRef/>
      </w:r>
      <w:r w:rsidRPr="0039395F">
        <w:rPr>
          <w:lang w:val="en-US"/>
        </w:rPr>
        <w:t xml:space="preserve"> </w:t>
      </w:r>
      <w:r>
        <w:rPr>
          <w:lang w:val="en-US"/>
        </w:rPr>
        <w:t>CPTI 09/2022; OFPRA 21.10.2016, s. 4; FDRE 15.2.1996.</w:t>
      </w:r>
    </w:p>
  </w:footnote>
  <w:footnote w:id="14">
    <w:p w:rsidR="00D71DA9" w:rsidRDefault="00D71DA9">
      <w:pPr>
        <w:pStyle w:val="Alaviitteenteksti"/>
      </w:pPr>
      <w:r>
        <w:rPr>
          <w:rStyle w:val="Alaviitteenviite"/>
        </w:rPr>
        <w:footnoteRef/>
      </w:r>
      <w:r>
        <w:t xml:space="preserve"> </w:t>
      </w:r>
      <w:r>
        <w:rPr>
          <w:lang w:val="en-US"/>
        </w:rPr>
        <w:t>FDRE 15.2.1996</w:t>
      </w:r>
      <w:r>
        <w:rPr>
          <w:lang w:val="en-US"/>
        </w:rPr>
        <w:t>.</w:t>
      </w:r>
    </w:p>
  </w:footnote>
  <w:footnote w:id="15">
    <w:p w:rsidR="00E406EA" w:rsidRPr="000722EC" w:rsidRDefault="00E406EA" w:rsidP="00316B87">
      <w:pPr>
        <w:pStyle w:val="Alaviitteenteksti"/>
        <w:jc w:val="left"/>
        <w:rPr>
          <w:lang w:val="en-US"/>
        </w:rPr>
      </w:pPr>
      <w:r>
        <w:rPr>
          <w:rStyle w:val="Alaviitteenviite"/>
        </w:rPr>
        <w:footnoteRef/>
      </w:r>
      <w:r w:rsidRPr="000722EC">
        <w:rPr>
          <w:lang w:val="en-US"/>
        </w:rPr>
        <w:t xml:space="preserve"> </w:t>
      </w:r>
      <w:r>
        <w:rPr>
          <w:lang w:val="en-US"/>
        </w:rPr>
        <w:t>OFPRA 21.10.2016, s. 4; FDRE 15.2.1996</w:t>
      </w:r>
      <w:r w:rsidR="00861F22">
        <w:rPr>
          <w:lang w:val="en-US"/>
        </w:rPr>
        <w:t>.</w:t>
      </w:r>
    </w:p>
  </w:footnote>
  <w:footnote w:id="16">
    <w:p w:rsidR="00E406EA" w:rsidRPr="000722EC" w:rsidRDefault="00E406EA" w:rsidP="00316B87">
      <w:pPr>
        <w:pStyle w:val="Alaviitteenteksti"/>
        <w:jc w:val="left"/>
        <w:rPr>
          <w:lang w:val="en-US"/>
        </w:rPr>
      </w:pPr>
      <w:r>
        <w:rPr>
          <w:rStyle w:val="Alaviitteenviite"/>
        </w:rPr>
        <w:footnoteRef/>
      </w:r>
      <w:r w:rsidRPr="000722EC">
        <w:rPr>
          <w:lang w:val="en-US"/>
        </w:rPr>
        <w:t xml:space="preserve"> </w:t>
      </w:r>
      <w:r>
        <w:rPr>
          <w:lang w:val="en-US"/>
        </w:rPr>
        <w:t>OFPRA 21.10.2016, s. 4.</w:t>
      </w:r>
    </w:p>
  </w:footnote>
  <w:footnote w:id="17">
    <w:p w:rsidR="00E406EA" w:rsidRPr="0039395F" w:rsidRDefault="00E406EA" w:rsidP="00316B87">
      <w:pPr>
        <w:pStyle w:val="Alaviitteenteksti"/>
        <w:jc w:val="left"/>
        <w:rPr>
          <w:lang w:val="en-US"/>
        </w:rPr>
      </w:pPr>
      <w:r>
        <w:rPr>
          <w:rStyle w:val="Alaviitteenviite"/>
        </w:rPr>
        <w:footnoteRef/>
      </w:r>
      <w:r w:rsidRPr="0039395F">
        <w:rPr>
          <w:lang w:val="en-US"/>
        </w:rPr>
        <w:t xml:space="preserve"> CPTI 09/2022.</w:t>
      </w:r>
    </w:p>
  </w:footnote>
  <w:footnote w:id="18">
    <w:p w:rsidR="00E406EA" w:rsidRPr="001C7B58" w:rsidRDefault="00E406EA" w:rsidP="00316B87">
      <w:pPr>
        <w:pStyle w:val="Alaviitteenteksti"/>
        <w:jc w:val="left"/>
        <w:rPr>
          <w:lang w:val="en-US"/>
        </w:rPr>
      </w:pPr>
      <w:r>
        <w:rPr>
          <w:rStyle w:val="Alaviitteenviite"/>
        </w:rPr>
        <w:footnoteRef/>
      </w:r>
      <w:r w:rsidRPr="000558AD">
        <w:rPr>
          <w:lang w:val="en-US"/>
        </w:rPr>
        <w:t xml:space="preserve"> </w:t>
      </w:r>
      <w:r>
        <w:rPr>
          <w:lang w:val="en-US"/>
        </w:rPr>
        <w:t xml:space="preserve">CIA World Factbook 11.6.2024; </w:t>
      </w:r>
      <w:r w:rsidRPr="001C7B58">
        <w:rPr>
          <w:lang w:val="en-US"/>
        </w:rPr>
        <w:t>OFPRA 21.10.2016, s. 2-3; WRI 17.8.1998.</w:t>
      </w:r>
    </w:p>
  </w:footnote>
  <w:footnote w:id="19">
    <w:p w:rsidR="00E406EA" w:rsidRPr="00D01448" w:rsidRDefault="00E406EA" w:rsidP="00316B87">
      <w:pPr>
        <w:pStyle w:val="Alaviitteenteksti"/>
        <w:jc w:val="left"/>
        <w:rPr>
          <w:lang w:val="en-US"/>
        </w:rPr>
      </w:pPr>
      <w:r>
        <w:rPr>
          <w:rStyle w:val="Alaviitteenviite"/>
        </w:rPr>
        <w:footnoteRef/>
      </w:r>
      <w:r w:rsidRPr="00D01448">
        <w:rPr>
          <w:lang w:val="en-US"/>
        </w:rPr>
        <w:t xml:space="preserve"> CIA World Factbook 11.6.2024.</w:t>
      </w:r>
    </w:p>
  </w:footnote>
  <w:footnote w:id="20">
    <w:p w:rsidR="00E406EA" w:rsidRPr="0095418C" w:rsidRDefault="00E406EA" w:rsidP="00316B87">
      <w:pPr>
        <w:pStyle w:val="Alaviitteenteksti"/>
        <w:jc w:val="left"/>
        <w:rPr>
          <w:lang w:val="en-US"/>
        </w:rPr>
      </w:pPr>
      <w:r>
        <w:rPr>
          <w:rStyle w:val="Alaviitteenviite"/>
        </w:rPr>
        <w:footnoteRef/>
      </w:r>
      <w:r w:rsidRPr="0095418C">
        <w:rPr>
          <w:lang w:val="en-US"/>
        </w:rPr>
        <w:t xml:space="preserve"> </w:t>
      </w:r>
      <w:r>
        <w:rPr>
          <w:lang w:val="en-US"/>
        </w:rPr>
        <w:t>WRI 17.8.1998.</w:t>
      </w:r>
    </w:p>
  </w:footnote>
  <w:footnote w:id="21">
    <w:p w:rsidR="00E406EA" w:rsidRPr="000558AD" w:rsidRDefault="00E406EA" w:rsidP="00316B87">
      <w:pPr>
        <w:pStyle w:val="Alaviitteenteksti"/>
        <w:jc w:val="left"/>
        <w:rPr>
          <w:lang w:val="en-US"/>
        </w:rPr>
      </w:pPr>
      <w:r>
        <w:rPr>
          <w:rStyle w:val="Alaviitteenviite"/>
        </w:rPr>
        <w:footnoteRef/>
      </w:r>
      <w:r w:rsidRPr="000558AD">
        <w:rPr>
          <w:lang w:val="en-US"/>
        </w:rPr>
        <w:t xml:space="preserve"> </w:t>
      </w:r>
      <w:r>
        <w:rPr>
          <w:lang w:val="en-US"/>
        </w:rPr>
        <w:t>OFPRA 21.10.2023, s. 4.</w:t>
      </w:r>
    </w:p>
  </w:footnote>
  <w:footnote w:id="22">
    <w:p w:rsidR="00E406EA" w:rsidRPr="009E4C33" w:rsidRDefault="00E406EA" w:rsidP="00316B87">
      <w:pPr>
        <w:pStyle w:val="Alaviitteenteksti"/>
        <w:jc w:val="left"/>
        <w:rPr>
          <w:lang w:val="en-US"/>
        </w:rPr>
      </w:pPr>
      <w:r>
        <w:rPr>
          <w:rStyle w:val="Alaviitteenviite"/>
        </w:rPr>
        <w:footnoteRef/>
      </w:r>
      <w:r w:rsidRPr="009E4C33">
        <w:rPr>
          <w:lang w:val="en-US"/>
        </w:rPr>
        <w:t xml:space="preserve"> </w:t>
      </w:r>
      <w:r>
        <w:rPr>
          <w:lang w:val="en-US"/>
        </w:rPr>
        <w:t xml:space="preserve">CIA World Factbook 11.6.2024; </w:t>
      </w:r>
      <w:r w:rsidRPr="009E4C33">
        <w:rPr>
          <w:lang w:val="en-US"/>
        </w:rPr>
        <w:t>GlobalSecurity.</w:t>
      </w:r>
      <w:r>
        <w:rPr>
          <w:lang w:val="en-US"/>
        </w:rPr>
        <w:t>org 30.6.2021; World Population Review [</w:t>
      </w:r>
      <w:proofErr w:type="spellStart"/>
      <w:r>
        <w:rPr>
          <w:lang w:val="en-US"/>
        </w:rPr>
        <w:t>päiväämätön</w:t>
      </w:r>
      <w:proofErr w:type="spellEnd"/>
      <w:r>
        <w:rPr>
          <w:lang w:val="en-US"/>
        </w:rPr>
        <w:t>].</w:t>
      </w:r>
    </w:p>
  </w:footnote>
  <w:footnote w:id="23">
    <w:p w:rsidR="00E406EA" w:rsidRPr="00955FE7" w:rsidRDefault="00E406EA" w:rsidP="00316B87">
      <w:pPr>
        <w:pStyle w:val="Alaviitteenteksti"/>
        <w:jc w:val="left"/>
        <w:rPr>
          <w:lang w:val="en-US"/>
        </w:rPr>
      </w:pPr>
      <w:r>
        <w:rPr>
          <w:rStyle w:val="Alaviitteenviite"/>
        </w:rPr>
        <w:footnoteRef/>
      </w:r>
      <w:r w:rsidRPr="00955FE7">
        <w:rPr>
          <w:lang w:val="en-US"/>
        </w:rPr>
        <w:t xml:space="preserve"> </w:t>
      </w:r>
      <w:r>
        <w:rPr>
          <w:lang w:val="en-US"/>
        </w:rPr>
        <w:t>CPTI 09/2022; OFPRA 21.10.2016, s. 4; FDRE 15.2.1996.</w:t>
      </w:r>
    </w:p>
  </w:footnote>
  <w:footnote w:id="24">
    <w:p w:rsidR="00705BE5" w:rsidRPr="00861F22" w:rsidRDefault="00705BE5">
      <w:pPr>
        <w:pStyle w:val="Alaviitteenteksti"/>
        <w:rPr>
          <w:lang w:val="en-US"/>
        </w:rPr>
      </w:pPr>
      <w:r>
        <w:rPr>
          <w:rStyle w:val="Alaviitteenviite"/>
        </w:rPr>
        <w:footnoteRef/>
      </w:r>
      <w:r w:rsidRPr="00861F22">
        <w:rPr>
          <w:lang w:val="en-US"/>
        </w:rPr>
        <w:t xml:space="preserve"> </w:t>
      </w:r>
      <w:r w:rsidR="003F2533" w:rsidRPr="00861F22">
        <w:rPr>
          <w:lang w:val="en-US"/>
        </w:rPr>
        <w:t>FDRE 15.2.1996.</w:t>
      </w:r>
    </w:p>
  </w:footnote>
  <w:footnote w:id="25">
    <w:p w:rsidR="00E406EA" w:rsidRPr="00861F22" w:rsidRDefault="00E406EA" w:rsidP="00316B87">
      <w:pPr>
        <w:pStyle w:val="Alaviitteenteksti"/>
        <w:jc w:val="left"/>
        <w:rPr>
          <w:lang w:val="en-US"/>
        </w:rPr>
      </w:pPr>
      <w:r>
        <w:rPr>
          <w:rStyle w:val="Alaviitteenviite"/>
        </w:rPr>
        <w:footnoteRef/>
      </w:r>
      <w:r w:rsidRPr="00861F22">
        <w:rPr>
          <w:lang w:val="en-US"/>
        </w:rPr>
        <w:t xml:space="preserve"> FDRE 19.</w:t>
      </w:r>
      <w:r w:rsidR="0054476A" w:rsidRPr="00861F22">
        <w:rPr>
          <w:lang w:val="en-US"/>
        </w:rPr>
        <w:t>9</w:t>
      </w:r>
      <w:r w:rsidRPr="00861F22">
        <w:rPr>
          <w:lang w:val="en-US"/>
        </w:rPr>
        <w:t>.20</w:t>
      </w:r>
      <w:r w:rsidR="0054476A" w:rsidRPr="00861F22">
        <w:rPr>
          <w:lang w:val="en-US"/>
        </w:rPr>
        <w:t>23</w:t>
      </w:r>
      <w:r w:rsidRPr="00861F22">
        <w:rPr>
          <w:lang w:val="en-US"/>
        </w:rPr>
        <w:t>.</w:t>
      </w:r>
    </w:p>
  </w:footnote>
  <w:footnote w:id="26">
    <w:p w:rsidR="003F2533" w:rsidRPr="00861F22" w:rsidRDefault="003F2533" w:rsidP="003F2533">
      <w:pPr>
        <w:pStyle w:val="Alaviitteenteksti"/>
        <w:jc w:val="left"/>
        <w:rPr>
          <w:lang w:val="en-US"/>
        </w:rPr>
      </w:pPr>
      <w:r>
        <w:rPr>
          <w:rStyle w:val="Alaviitteenviite"/>
        </w:rPr>
        <w:footnoteRef/>
      </w:r>
      <w:r w:rsidRPr="00861F22">
        <w:rPr>
          <w:lang w:val="en-US"/>
        </w:rPr>
        <w:t xml:space="preserve"> Addis Standard 26.4.2023.</w:t>
      </w:r>
    </w:p>
  </w:footnote>
  <w:footnote w:id="27">
    <w:p w:rsidR="0054476A" w:rsidRPr="00861F22" w:rsidRDefault="0054476A">
      <w:pPr>
        <w:pStyle w:val="Alaviitteenteksti"/>
        <w:rPr>
          <w:lang w:val="en-US"/>
        </w:rPr>
      </w:pPr>
      <w:r>
        <w:rPr>
          <w:rStyle w:val="Alaviitteenviite"/>
        </w:rPr>
        <w:footnoteRef/>
      </w:r>
      <w:r w:rsidRPr="00861F22">
        <w:rPr>
          <w:lang w:val="en-US"/>
        </w:rPr>
        <w:t xml:space="preserve"> FDRE 19.9.2023.</w:t>
      </w:r>
    </w:p>
  </w:footnote>
  <w:footnote w:id="28">
    <w:p w:rsidR="00E406EA" w:rsidRPr="00861F22" w:rsidRDefault="00E406EA" w:rsidP="00316B87">
      <w:pPr>
        <w:pStyle w:val="Alaviitteenteksti"/>
        <w:jc w:val="left"/>
        <w:rPr>
          <w:lang w:val="en-US"/>
        </w:rPr>
      </w:pPr>
      <w:r>
        <w:rPr>
          <w:rStyle w:val="Alaviitteenviite"/>
        </w:rPr>
        <w:footnoteRef/>
      </w:r>
      <w:r w:rsidRPr="00861F22">
        <w:rPr>
          <w:lang w:val="en-US"/>
        </w:rPr>
        <w:t xml:space="preserve"> CPTI 09/2022.</w:t>
      </w:r>
    </w:p>
  </w:footnote>
  <w:footnote w:id="29">
    <w:p w:rsidR="00E406EA" w:rsidRPr="00E153D7" w:rsidRDefault="00E406EA" w:rsidP="00316B87">
      <w:pPr>
        <w:pStyle w:val="Alaviitteenteksti"/>
        <w:jc w:val="left"/>
        <w:rPr>
          <w:lang w:val="en-US"/>
        </w:rPr>
      </w:pPr>
      <w:r>
        <w:rPr>
          <w:rStyle w:val="Alaviitteenviite"/>
        </w:rPr>
        <w:footnoteRef/>
      </w:r>
      <w:r w:rsidRPr="00E153D7">
        <w:rPr>
          <w:lang w:val="en-US"/>
        </w:rPr>
        <w:t xml:space="preserve"> Addis Standard 13.10.2022; CNN / McKenzie 6.11.2021; </w:t>
      </w:r>
      <w:r w:rsidRPr="00FA36FB">
        <w:rPr>
          <w:lang w:val="en-US"/>
        </w:rPr>
        <w:t>Al Arabiya / Khalid 6.11.2021</w:t>
      </w:r>
      <w:r>
        <w:rPr>
          <w:lang w:val="en-US"/>
        </w:rPr>
        <w:t>;</w:t>
      </w:r>
      <w:r w:rsidRPr="00E153D7">
        <w:rPr>
          <w:lang w:val="en-US"/>
        </w:rPr>
        <w:t xml:space="preserve"> Al Jazeera 2.11.2021; </w:t>
      </w:r>
      <w:r w:rsidRPr="003E3783">
        <w:rPr>
          <w:lang w:val="en-US"/>
        </w:rPr>
        <w:t>A</w:t>
      </w:r>
      <w:r>
        <w:rPr>
          <w:lang w:val="en-US"/>
        </w:rPr>
        <w:t xml:space="preserve">ddis Standard 29.9.2021; </w:t>
      </w:r>
      <w:r w:rsidRPr="00E153D7">
        <w:rPr>
          <w:lang w:val="en-US"/>
        </w:rPr>
        <w:t xml:space="preserve">Addis Standard 31.8.2021; </w:t>
      </w:r>
      <w:proofErr w:type="spellStart"/>
      <w:r w:rsidRPr="00E153D7">
        <w:rPr>
          <w:lang w:val="en-US"/>
        </w:rPr>
        <w:t>VoA</w:t>
      </w:r>
      <w:proofErr w:type="spellEnd"/>
      <w:r w:rsidRPr="00E153D7">
        <w:rPr>
          <w:lang w:val="en-US"/>
        </w:rPr>
        <w:t xml:space="preserve"> 10.8.2021; </w:t>
      </w:r>
      <w:r w:rsidRPr="001F2FD6">
        <w:rPr>
          <w:lang w:val="en-US"/>
        </w:rPr>
        <w:t>A</w:t>
      </w:r>
      <w:r>
        <w:rPr>
          <w:lang w:val="en-US"/>
        </w:rPr>
        <w:t>ddis Standard 26.7.2021</w:t>
      </w:r>
      <w:r w:rsidRPr="00E153D7">
        <w:rPr>
          <w:lang w:val="en-US"/>
        </w:rPr>
        <w:t>.</w:t>
      </w:r>
    </w:p>
  </w:footnote>
  <w:footnote w:id="30">
    <w:p w:rsidR="00E406EA" w:rsidRPr="00E153D7" w:rsidRDefault="00E406EA" w:rsidP="00316B87">
      <w:pPr>
        <w:pStyle w:val="Alaviitteenteksti"/>
        <w:jc w:val="left"/>
        <w:rPr>
          <w:lang w:val="en-US"/>
        </w:rPr>
      </w:pPr>
      <w:r>
        <w:rPr>
          <w:rStyle w:val="Alaviitteenviite"/>
        </w:rPr>
        <w:footnoteRef/>
      </w:r>
      <w:r w:rsidRPr="00E153D7">
        <w:rPr>
          <w:lang w:val="en-US"/>
        </w:rPr>
        <w:t xml:space="preserve"> EPO 13.12.2022.</w:t>
      </w:r>
    </w:p>
  </w:footnote>
  <w:footnote w:id="31">
    <w:p w:rsidR="00E406EA" w:rsidRPr="00E153D7" w:rsidRDefault="00E406EA" w:rsidP="00316B87">
      <w:pPr>
        <w:pStyle w:val="Alaviitteenteksti"/>
        <w:jc w:val="left"/>
        <w:rPr>
          <w:lang w:val="en-US"/>
        </w:rPr>
      </w:pPr>
      <w:r>
        <w:rPr>
          <w:rStyle w:val="Alaviitteenviite"/>
        </w:rPr>
        <w:footnoteRef/>
      </w:r>
      <w:r w:rsidRPr="00E153D7">
        <w:rPr>
          <w:lang w:val="en-US"/>
        </w:rPr>
        <w:t xml:space="preserve"> </w:t>
      </w:r>
      <w:proofErr w:type="spellStart"/>
      <w:r w:rsidRPr="00E153D7">
        <w:rPr>
          <w:lang w:val="en-US"/>
        </w:rPr>
        <w:t>VoA</w:t>
      </w:r>
      <w:proofErr w:type="spellEnd"/>
      <w:r w:rsidRPr="00E153D7">
        <w:rPr>
          <w:lang w:val="en-US"/>
        </w:rPr>
        <w:t xml:space="preserve"> 10.8.2021.</w:t>
      </w:r>
    </w:p>
  </w:footnote>
  <w:footnote w:id="32">
    <w:p w:rsidR="00E406EA" w:rsidRPr="001F2FD6" w:rsidRDefault="00E406EA" w:rsidP="00316B87">
      <w:pPr>
        <w:pStyle w:val="Alaviitteenteksti"/>
        <w:jc w:val="left"/>
        <w:rPr>
          <w:lang w:val="en-US"/>
        </w:rPr>
      </w:pPr>
      <w:r>
        <w:rPr>
          <w:rStyle w:val="Alaviitteenviite"/>
        </w:rPr>
        <w:footnoteRef/>
      </w:r>
      <w:r w:rsidRPr="001F2FD6">
        <w:rPr>
          <w:lang w:val="en-US"/>
        </w:rPr>
        <w:t xml:space="preserve"> Addis Standard 31.8.2021.</w:t>
      </w:r>
    </w:p>
  </w:footnote>
  <w:footnote w:id="33">
    <w:p w:rsidR="00E406EA" w:rsidRPr="00F46119" w:rsidRDefault="00E406EA" w:rsidP="00316B87">
      <w:pPr>
        <w:pStyle w:val="Alaviitteenteksti"/>
        <w:jc w:val="left"/>
        <w:rPr>
          <w:lang w:val="en-US"/>
        </w:rPr>
      </w:pPr>
      <w:r>
        <w:rPr>
          <w:rStyle w:val="Alaviitteenviite"/>
        </w:rPr>
        <w:footnoteRef/>
      </w:r>
      <w:r w:rsidRPr="00F46119">
        <w:rPr>
          <w:lang w:val="en-US"/>
        </w:rPr>
        <w:t xml:space="preserve"> A</w:t>
      </w:r>
      <w:r>
        <w:rPr>
          <w:lang w:val="en-US"/>
        </w:rPr>
        <w:t>ddis Standard 13.10.2022.</w:t>
      </w:r>
    </w:p>
  </w:footnote>
  <w:footnote w:id="34">
    <w:p w:rsidR="00E406EA" w:rsidRPr="001F2FD6" w:rsidRDefault="00E406EA" w:rsidP="00316B87">
      <w:pPr>
        <w:pStyle w:val="Alaviitteenteksti"/>
        <w:jc w:val="left"/>
        <w:rPr>
          <w:lang w:val="en-US"/>
        </w:rPr>
      </w:pPr>
      <w:r>
        <w:rPr>
          <w:rStyle w:val="Alaviitteenviite"/>
        </w:rPr>
        <w:footnoteRef/>
      </w:r>
      <w:r w:rsidRPr="001F2FD6">
        <w:rPr>
          <w:lang w:val="en-US"/>
        </w:rPr>
        <w:t xml:space="preserve"> A</w:t>
      </w:r>
      <w:r>
        <w:rPr>
          <w:lang w:val="en-US"/>
        </w:rPr>
        <w:t>ddis Standard 26.7.2021.</w:t>
      </w:r>
    </w:p>
  </w:footnote>
  <w:footnote w:id="35">
    <w:p w:rsidR="00E406EA" w:rsidRPr="003E3783" w:rsidRDefault="00E406EA" w:rsidP="00316B87">
      <w:pPr>
        <w:pStyle w:val="Alaviitteenteksti"/>
        <w:jc w:val="left"/>
        <w:rPr>
          <w:lang w:val="en-US"/>
        </w:rPr>
      </w:pPr>
      <w:r>
        <w:rPr>
          <w:rStyle w:val="Alaviitteenviite"/>
        </w:rPr>
        <w:footnoteRef/>
      </w:r>
      <w:r w:rsidRPr="003E3783">
        <w:rPr>
          <w:lang w:val="en-US"/>
        </w:rPr>
        <w:t xml:space="preserve"> A</w:t>
      </w:r>
      <w:r>
        <w:rPr>
          <w:lang w:val="en-US"/>
        </w:rPr>
        <w:t>ddis Standard 29.9.2021.</w:t>
      </w:r>
    </w:p>
  </w:footnote>
  <w:footnote w:id="36">
    <w:p w:rsidR="00E406EA" w:rsidRPr="001F2FD6" w:rsidRDefault="00E406EA" w:rsidP="00316B87">
      <w:pPr>
        <w:pStyle w:val="Alaviitteenteksti"/>
        <w:jc w:val="left"/>
        <w:rPr>
          <w:lang w:val="en-US"/>
        </w:rPr>
      </w:pPr>
      <w:r>
        <w:rPr>
          <w:rStyle w:val="Alaviitteenviite"/>
        </w:rPr>
        <w:footnoteRef/>
      </w:r>
      <w:r w:rsidRPr="001F2FD6">
        <w:rPr>
          <w:lang w:val="en-US"/>
        </w:rPr>
        <w:t xml:space="preserve"> EPO 17.12.2021; Al Jazeera 2.11.2021.</w:t>
      </w:r>
    </w:p>
  </w:footnote>
  <w:footnote w:id="37">
    <w:p w:rsidR="00E406EA" w:rsidRPr="00E153D7" w:rsidRDefault="00E406EA" w:rsidP="00316B87">
      <w:pPr>
        <w:pStyle w:val="Alaviitteenteksti"/>
        <w:jc w:val="left"/>
        <w:rPr>
          <w:lang w:val="en-US"/>
        </w:rPr>
      </w:pPr>
      <w:r>
        <w:rPr>
          <w:rStyle w:val="Alaviitteenviite"/>
        </w:rPr>
        <w:footnoteRef/>
      </w:r>
      <w:r w:rsidRPr="00E153D7">
        <w:rPr>
          <w:lang w:val="en-US"/>
        </w:rPr>
        <w:t xml:space="preserve"> CNN / McKenzie 6.11.2021.</w:t>
      </w:r>
    </w:p>
  </w:footnote>
  <w:footnote w:id="38">
    <w:p w:rsidR="00E406EA" w:rsidRPr="00E153D7" w:rsidRDefault="00E406EA" w:rsidP="00316B87">
      <w:pPr>
        <w:pStyle w:val="Alaviitteenteksti"/>
        <w:jc w:val="left"/>
        <w:rPr>
          <w:lang w:val="en-US"/>
        </w:rPr>
      </w:pPr>
      <w:r>
        <w:rPr>
          <w:rStyle w:val="Alaviitteenviite"/>
        </w:rPr>
        <w:footnoteRef/>
      </w:r>
      <w:r w:rsidRPr="00E153D7">
        <w:rPr>
          <w:lang w:val="en-US"/>
        </w:rPr>
        <w:t xml:space="preserve"> EPO 17.12.2021; Addis Standard 2.11.2021; Al Jazeera 2.11.2021.</w:t>
      </w:r>
    </w:p>
  </w:footnote>
  <w:footnote w:id="39">
    <w:p w:rsidR="00E406EA" w:rsidRPr="00A77D0E" w:rsidRDefault="00E406EA" w:rsidP="00316B87">
      <w:pPr>
        <w:pStyle w:val="Alaviitteenteksti"/>
        <w:jc w:val="left"/>
        <w:rPr>
          <w:lang w:val="sv-SE"/>
        </w:rPr>
      </w:pPr>
      <w:r>
        <w:rPr>
          <w:rStyle w:val="Alaviitteenviite"/>
        </w:rPr>
        <w:footnoteRef/>
      </w:r>
      <w:r w:rsidRPr="00A77D0E">
        <w:rPr>
          <w:lang w:val="sv-SE"/>
        </w:rPr>
        <w:t xml:space="preserve"> </w:t>
      </w:r>
      <w:r w:rsidRPr="00010328">
        <w:rPr>
          <w:lang w:val="sv-SE"/>
        </w:rPr>
        <w:t xml:space="preserve">EPO 17.12.2021; </w:t>
      </w:r>
      <w:r>
        <w:rPr>
          <w:lang w:val="sv-SE"/>
        </w:rPr>
        <w:t>Addis Standard 2.11.2021.</w:t>
      </w:r>
    </w:p>
  </w:footnote>
  <w:footnote w:id="40">
    <w:p w:rsidR="00E406EA" w:rsidRPr="00A77D0E" w:rsidRDefault="00E406EA" w:rsidP="00316B87">
      <w:pPr>
        <w:pStyle w:val="Alaviitteenteksti"/>
        <w:jc w:val="left"/>
        <w:rPr>
          <w:lang w:val="sv-SE"/>
        </w:rPr>
      </w:pPr>
      <w:r>
        <w:rPr>
          <w:rStyle w:val="Alaviitteenviite"/>
        </w:rPr>
        <w:footnoteRef/>
      </w:r>
      <w:r w:rsidRPr="00A77D0E">
        <w:rPr>
          <w:lang w:val="sv-SE"/>
        </w:rPr>
        <w:t xml:space="preserve"> </w:t>
      </w:r>
      <w:r w:rsidRPr="00010328">
        <w:rPr>
          <w:lang w:val="sv-SE"/>
        </w:rPr>
        <w:t>Al Jazeera 2.11.2021</w:t>
      </w:r>
      <w:r>
        <w:rPr>
          <w:lang w:val="sv-SE"/>
        </w:rPr>
        <w:t>.</w:t>
      </w:r>
    </w:p>
  </w:footnote>
  <w:footnote w:id="41">
    <w:p w:rsidR="00E406EA" w:rsidRPr="00A77D0E" w:rsidRDefault="00E406EA" w:rsidP="00316B87">
      <w:pPr>
        <w:pStyle w:val="Alaviitteenteksti"/>
        <w:jc w:val="left"/>
        <w:rPr>
          <w:lang w:val="sv-SE"/>
        </w:rPr>
      </w:pPr>
      <w:r>
        <w:rPr>
          <w:rStyle w:val="Alaviitteenviite"/>
        </w:rPr>
        <w:footnoteRef/>
      </w:r>
      <w:r w:rsidRPr="00A77D0E">
        <w:rPr>
          <w:lang w:val="sv-SE"/>
        </w:rPr>
        <w:t xml:space="preserve"> </w:t>
      </w:r>
      <w:r>
        <w:rPr>
          <w:lang w:val="sv-SE"/>
        </w:rPr>
        <w:t>EPO 22.2.2022.</w:t>
      </w:r>
    </w:p>
  </w:footnote>
  <w:footnote w:id="42">
    <w:p w:rsidR="00E406EA" w:rsidRPr="00EF6430" w:rsidRDefault="00E406EA" w:rsidP="00316B87">
      <w:pPr>
        <w:pStyle w:val="Alaviitteenteksti"/>
        <w:jc w:val="left"/>
        <w:rPr>
          <w:lang w:val="sv-SE"/>
        </w:rPr>
      </w:pPr>
      <w:r>
        <w:rPr>
          <w:rStyle w:val="Alaviitteenviite"/>
        </w:rPr>
        <w:footnoteRef/>
      </w:r>
      <w:r w:rsidRPr="00E153D7">
        <w:rPr>
          <w:lang w:val="sv-SE"/>
        </w:rPr>
        <w:t xml:space="preserve"> </w:t>
      </w:r>
      <w:r w:rsidRPr="00EF6430">
        <w:rPr>
          <w:lang w:val="sv-SE"/>
        </w:rPr>
        <w:t>CNN / McKe</w:t>
      </w:r>
      <w:r>
        <w:rPr>
          <w:lang w:val="sv-SE"/>
        </w:rPr>
        <w:t>nzie 6.11.2021.</w:t>
      </w:r>
    </w:p>
  </w:footnote>
  <w:footnote w:id="43">
    <w:p w:rsidR="00E406EA" w:rsidRPr="00FA36FB" w:rsidRDefault="00E406EA" w:rsidP="00316B87">
      <w:pPr>
        <w:pStyle w:val="Alaviitteenteksti"/>
        <w:jc w:val="left"/>
        <w:rPr>
          <w:lang w:val="en-US"/>
        </w:rPr>
      </w:pPr>
      <w:r>
        <w:rPr>
          <w:rStyle w:val="Alaviitteenviite"/>
        </w:rPr>
        <w:footnoteRef/>
      </w:r>
      <w:r w:rsidRPr="00FA36FB">
        <w:rPr>
          <w:lang w:val="en-US"/>
        </w:rPr>
        <w:t xml:space="preserve"> Al Arabiya / Khalid 6.11.2021.</w:t>
      </w:r>
    </w:p>
  </w:footnote>
  <w:footnote w:id="44">
    <w:p w:rsidR="00E406EA" w:rsidRPr="00FA36FB" w:rsidRDefault="00E406EA" w:rsidP="00316B87">
      <w:pPr>
        <w:pStyle w:val="Alaviitteenteksti"/>
        <w:jc w:val="left"/>
        <w:rPr>
          <w:lang w:val="en-US"/>
        </w:rPr>
      </w:pPr>
      <w:r>
        <w:rPr>
          <w:rStyle w:val="Alaviitteenviite"/>
        </w:rPr>
        <w:footnoteRef/>
      </w:r>
      <w:r w:rsidRPr="00FA36FB">
        <w:rPr>
          <w:lang w:val="en-US"/>
        </w:rPr>
        <w:t xml:space="preserve"> </w:t>
      </w:r>
      <w:r>
        <w:rPr>
          <w:lang w:val="en-US"/>
        </w:rPr>
        <w:t xml:space="preserve">The Guardian / </w:t>
      </w:r>
      <w:proofErr w:type="spellStart"/>
      <w:r>
        <w:rPr>
          <w:lang w:val="en-US"/>
        </w:rPr>
        <w:t>Kassa</w:t>
      </w:r>
      <w:proofErr w:type="spellEnd"/>
      <w:r>
        <w:rPr>
          <w:lang w:val="en-US"/>
        </w:rPr>
        <w:t xml:space="preserve"> 10.6.2022; </w:t>
      </w:r>
      <w:r w:rsidRPr="00FA36FB">
        <w:rPr>
          <w:lang w:val="en-US"/>
        </w:rPr>
        <w:t>R</w:t>
      </w:r>
      <w:r>
        <w:rPr>
          <w:lang w:val="en-US"/>
        </w:rPr>
        <w:t>euters / Paravicini &amp; Houreld 16.5.2022.</w:t>
      </w:r>
    </w:p>
  </w:footnote>
  <w:footnote w:id="45">
    <w:p w:rsidR="00E406EA" w:rsidRPr="00FA36FB" w:rsidRDefault="00E406EA" w:rsidP="00316B87">
      <w:pPr>
        <w:pStyle w:val="Alaviitteenteksti"/>
        <w:jc w:val="left"/>
        <w:rPr>
          <w:lang w:val="en-US"/>
        </w:rPr>
      </w:pPr>
      <w:r>
        <w:rPr>
          <w:rStyle w:val="Alaviitteenviite"/>
        </w:rPr>
        <w:footnoteRef/>
      </w:r>
      <w:r w:rsidRPr="00FA36FB">
        <w:rPr>
          <w:lang w:val="en-US"/>
        </w:rPr>
        <w:t xml:space="preserve"> R</w:t>
      </w:r>
      <w:r>
        <w:rPr>
          <w:lang w:val="en-US"/>
        </w:rPr>
        <w:t>euters / Paravicini &amp; Houreld 16.5.2022.</w:t>
      </w:r>
    </w:p>
  </w:footnote>
  <w:footnote w:id="46">
    <w:p w:rsidR="00E406EA" w:rsidRPr="00E425BB" w:rsidRDefault="00E406EA" w:rsidP="00316B87">
      <w:pPr>
        <w:pStyle w:val="Alaviitteenteksti"/>
        <w:jc w:val="left"/>
        <w:rPr>
          <w:lang w:val="en-US"/>
        </w:rPr>
      </w:pPr>
      <w:r>
        <w:rPr>
          <w:rStyle w:val="Alaviitteenviite"/>
        </w:rPr>
        <w:footnoteRef/>
      </w:r>
      <w:r w:rsidRPr="00E425BB">
        <w:rPr>
          <w:lang w:val="en-US"/>
        </w:rPr>
        <w:t xml:space="preserve"> Addis Standard </w:t>
      </w:r>
      <w:r w:rsidR="00D71DA9">
        <w:rPr>
          <w:lang w:val="en-US"/>
        </w:rPr>
        <w:t>13.10.2022.</w:t>
      </w:r>
    </w:p>
  </w:footnote>
  <w:footnote w:id="47">
    <w:p w:rsidR="00E406EA" w:rsidRPr="0039395F" w:rsidRDefault="00E406EA" w:rsidP="00316B87">
      <w:pPr>
        <w:pStyle w:val="Alaviitteenteksti"/>
        <w:jc w:val="left"/>
        <w:rPr>
          <w:lang w:val="en-US"/>
        </w:rPr>
      </w:pPr>
      <w:r>
        <w:rPr>
          <w:rStyle w:val="Alaviitteenviite"/>
        </w:rPr>
        <w:footnoteRef/>
      </w:r>
      <w:r w:rsidRPr="0039395F">
        <w:rPr>
          <w:lang w:val="en-US"/>
        </w:rPr>
        <w:t xml:space="preserve"> CPTI 09/2022.</w:t>
      </w:r>
    </w:p>
  </w:footnote>
  <w:footnote w:id="48">
    <w:p w:rsidR="00E406EA" w:rsidRPr="000558AD" w:rsidRDefault="00E406EA" w:rsidP="00316B87">
      <w:pPr>
        <w:pStyle w:val="Alaviitteenteksti"/>
        <w:jc w:val="left"/>
        <w:rPr>
          <w:lang w:val="en-US"/>
        </w:rPr>
      </w:pPr>
      <w:r>
        <w:rPr>
          <w:rStyle w:val="Alaviitteenviite"/>
        </w:rPr>
        <w:footnoteRef/>
      </w:r>
      <w:r w:rsidRPr="000558AD">
        <w:rPr>
          <w:lang w:val="en-US"/>
        </w:rPr>
        <w:t xml:space="preserve"> </w:t>
      </w:r>
      <w:r>
        <w:rPr>
          <w:lang w:val="en-US"/>
        </w:rPr>
        <w:t xml:space="preserve">CIA World Factbook 11.6.2024; </w:t>
      </w:r>
      <w:r w:rsidRPr="0047312B">
        <w:rPr>
          <w:lang w:val="en-US"/>
        </w:rPr>
        <w:t>OFPRA 21.10.2016, s. 2-3; WRI 17.8.1998</w:t>
      </w:r>
      <w:r>
        <w:rPr>
          <w:lang w:val="en-US"/>
        </w:rPr>
        <w:t>.</w:t>
      </w:r>
    </w:p>
  </w:footnote>
  <w:footnote w:id="49">
    <w:p w:rsidR="00E406EA" w:rsidRPr="00E502B4" w:rsidRDefault="00E406EA" w:rsidP="00316B87">
      <w:pPr>
        <w:pStyle w:val="Alaviitteenteksti"/>
        <w:jc w:val="left"/>
        <w:rPr>
          <w:lang w:val="en-US"/>
        </w:rPr>
      </w:pPr>
      <w:r>
        <w:rPr>
          <w:rStyle w:val="Alaviitteenviite"/>
        </w:rPr>
        <w:footnoteRef/>
      </w:r>
      <w:r w:rsidRPr="00E502B4">
        <w:rPr>
          <w:lang w:val="en-US"/>
        </w:rPr>
        <w:t xml:space="preserve"> </w:t>
      </w:r>
      <w:r w:rsidRPr="0039395F">
        <w:rPr>
          <w:lang w:val="en-US"/>
        </w:rPr>
        <w:t>CPTI 09/2022</w:t>
      </w:r>
      <w:r>
        <w:rPr>
          <w:lang w:val="en-US"/>
        </w:rPr>
        <w:t>.</w:t>
      </w:r>
    </w:p>
  </w:footnote>
  <w:footnote w:id="50">
    <w:p w:rsidR="00E406EA" w:rsidRPr="009E4C33" w:rsidRDefault="00E406EA" w:rsidP="00316B87">
      <w:pPr>
        <w:pStyle w:val="Alaviitteenteksti"/>
        <w:jc w:val="left"/>
        <w:rPr>
          <w:lang w:val="en-US"/>
        </w:rPr>
      </w:pPr>
      <w:r>
        <w:rPr>
          <w:rStyle w:val="Alaviitteenviite"/>
        </w:rPr>
        <w:footnoteRef/>
      </w:r>
      <w:r w:rsidRPr="009E4C33">
        <w:rPr>
          <w:lang w:val="en-US"/>
        </w:rPr>
        <w:t xml:space="preserve"> </w:t>
      </w:r>
      <w:r>
        <w:rPr>
          <w:lang w:val="en-US"/>
        </w:rPr>
        <w:t xml:space="preserve">CIA World Factbook 11.6.2024; </w:t>
      </w:r>
      <w:r w:rsidRPr="009E4C33">
        <w:rPr>
          <w:lang w:val="en-US"/>
        </w:rPr>
        <w:t>GlobalSecurity.</w:t>
      </w:r>
      <w:r>
        <w:rPr>
          <w:lang w:val="en-US"/>
        </w:rPr>
        <w:t>org 30.6.2021; World Population Review [</w:t>
      </w:r>
      <w:proofErr w:type="spellStart"/>
      <w:r>
        <w:rPr>
          <w:lang w:val="en-US"/>
        </w:rPr>
        <w:t>päiväämätön</w:t>
      </w:r>
      <w:proofErr w:type="spellEnd"/>
      <w:r>
        <w:rPr>
          <w:lang w:val="en-US"/>
        </w:rPr>
        <w:t>].</w:t>
      </w:r>
    </w:p>
  </w:footnote>
  <w:footnote w:id="51">
    <w:p w:rsidR="00E406EA" w:rsidRPr="00955FE7" w:rsidRDefault="00E406EA" w:rsidP="00316B87">
      <w:pPr>
        <w:pStyle w:val="Alaviitteenteksti"/>
        <w:jc w:val="left"/>
        <w:rPr>
          <w:lang w:val="en-US"/>
        </w:rPr>
      </w:pPr>
      <w:r>
        <w:rPr>
          <w:rStyle w:val="Alaviitteenviite"/>
        </w:rPr>
        <w:footnoteRef/>
      </w:r>
      <w:r w:rsidRPr="00955FE7">
        <w:rPr>
          <w:lang w:val="en-US"/>
        </w:rPr>
        <w:t xml:space="preserve"> </w:t>
      </w:r>
      <w:r>
        <w:rPr>
          <w:lang w:val="en-US"/>
        </w:rPr>
        <w:t>CPTI 09/2022; OFPRA 21.10.2016, s. 4; FDRE 15.2.1996.</w:t>
      </w:r>
    </w:p>
  </w:footnote>
  <w:footnote w:id="52">
    <w:p w:rsidR="00E406EA" w:rsidRPr="005510B0" w:rsidRDefault="00E406EA" w:rsidP="00316B87">
      <w:pPr>
        <w:pStyle w:val="Alaviitteenteksti"/>
        <w:jc w:val="left"/>
        <w:rPr>
          <w:lang w:val="en-US"/>
        </w:rPr>
      </w:pPr>
      <w:r>
        <w:rPr>
          <w:rStyle w:val="Alaviitteenviite"/>
        </w:rPr>
        <w:footnoteRef/>
      </w:r>
      <w:r w:rsidRPr="005510B0">
        <w:rPr>
          <w:lang w:val="en-US"/>
        </w:rPr>
        <w:t xml:space="preserve"> </w:t>
      </w:r>
      <w:r w:rsidRPr="007D6D71">
        <w:rPr>
          <w:lang w:val="en-US"/>
        </w:rPr>
        <w:t>C</w:t>
      </w:r>
      <w:r>
        <w:rPr>
          <w:lang w:val="en-US"/>
        </w:rPr>
        <w:t xml:space="preserve">PTI 09/2022; </w:t>
      </w:r>
      <w:r w:rsidRPr="005510B0">
        <w:rPr>
          <w:lang w:val="en-US"/>
        </w:rPr>
        <w:t>OFPRA 21.10.2016, s. 5</w:t>
      </w:r>
      <w:r>
        <w:rPr>
          <w:lang w:val="en-US"/>
        </w:rPr>
        <w:t>.</w:t>
      </w:r>
    </w:p>
  </w:footnote>
  <w:footnote w:id="53">
    <w:p w:rsidR="00E406EA" w:rsidRPr="00861F22" w:rsidRDefault="00E406EA" w:rsidP="00316B87">
      <w:pPr>
        <w:pStyle w:val="Alaviitteenteksti"/>
        <w:jc w:val="left"/>
        <w:rPr>
          <w:lang w:val="en-US"/>
        </w:rPr>
      </w:pPr>
      <w:r>
        <w:rPr>
          <w:rStyle w:val="Alaviitteenviite"/>
        </w:rPr>
        <w:footnoteRef/>
      </w:r>
      <w:r w:rsidRPr="00861F22">
        <w:rPr>
          <w:lang w:val="en-US"/>
        </w:rPr>
        <w:t xml:space="preserve"> CPTI 09/2022.</w:t>
      </w:r>
    </w:p>
  </w:footnote>
  <w:footnote w:id="54">
    <w:p w:rsidR="00E406EA" w:rsidRPr="00861F22" w:rsidRDefault="00E406EA" w:rsidP="00316B87">
      <w:pPr>
        <w:pStyle w:val="Alaviitteenteksti"/>
        <w:jc w:val="left"/>
        <w:rPr>
          <w:lang w:val="en-US"/>
        </w:rPr>
      </w:pPr>
      <w:r>
        <w:rPr>
          <w:rStyle w:val="Alaviitteenviite"/>
        </w:rPr>
        <w:footnoteRef/>
      </w:r>
      <w:r w:rsidRPr="00861F22">
        <w:rPr>
          <w:lang w:val="en-US"/>
        </w:rPr>
        <w:t xml:space="preserve"> OFPRA 21.10.2016, s. 5.</w:t>
      </w:r>
    </w:p>
  </w:footnote>
  <w:footnote w:id="55">
    <w:p w:rsidR="00E406EA" w:rsidRPr="00861F22" w:rsidRDefault="00E406EA" w:rsidP="00316B87">
      <w:pPr>
        <w:pStyle w:val="Alaviitteenteksti"/>
        <w:jc w:val="left"/>
        <w:rPr>
          <w:lang w:val="en-US"/>
        </w:rPr>
      </w:pPr>
      <w:r>
        <w:rPr>
          <w:rStyle w:val="Alaviitteenviite"/>
        </w:rPr>
        <w:footnoteRef/>
      </w:r>
      <w:r w:rsidRPr="00861F22">
        <w:rPr>
          <w:lang w:val="en-US"/>
        </w:rPr>
        <w:t xml:space="preserve"> IRB 23.6.2000; WRI 17.8.1998.</w:t>
      </w:r>
    </w:p>
  </w:footnote>
  <w:footnote w:id="56">
    <w:p w:rsidR="00E406EA" w:rsidRPr="00D11D22" w:rsidRDefault="00E406EA" w:rsidP="00316B87">
      <w:pPr>
        <w:pStyle w:val="Alaviitteenteksti"/>
        <w:jc w:val="left"/>
        <w:rPr>
          <w:lang w:val="sv-SE"/>
        </w:rPr>
      </w:pPr>
      <w:r>
        <w:rPr>
          <w:rStyle w:val="Alaviitteenviite"/>
        </w:rPr>
        <w:footnoteRef/>
      </w:r>
      <w:r w:rsidRPr="00D11D22">
        <w:rPr>
          <w:lang w:val="sv-SE"/>
        </w:rPr>
        <w:t xml:space="preserve"> OFPRA 21.10.2016, s. 5</w:t>
      </w:r>
      <w:r>
        <w:rPr>
          <w:lang w:val="sv-SE"/>
        </w:rPr>
        <w:t>; FDRE 9.5.2005</w:t>
      </w:r>
      <w:r w:rsidRPr="00D11D22">
        <w:rPr>
          <w:lang w:val="sv-SE"/>
        </w:rPr>
        <w:t>.</w:t>
      </w:r>
    </w:p>
  </w:footnote>
  <w:footnote w:id="57">
    <w:p w:rsidR="00E406EA" w:rsidRPr="00D11D22" w:rsidRDefault="00E406EA" w:rsidP="00316B87">
      <w:pPr>
        <w:pStyle w:val="Alaviitteenteksti"/>
        <w:jc w:val="left"/>
        <w:rPr>
          <w:lang w:val="sv-SE"/>
        </w:rPr>
      </w:pPr>
      <w:r>
        <w:rPr>
          <w:rStyle w:val="Alaviitteenviite"/>
        </w:rPr>
        <w:footnoteRef/>
      </w:r>
      <w:r w:rsidRPr="00D11D22">
        <w:rPr>
          <w:lang w:val="sv-SE"/>
        </w:rPr>
        <w:t xml:space="preserve"> </w:t>
      </w:r>
      <w:r>
        <w:rPr>
          <w:lang w:val="sv-SE"/>
        </w:rPr>
        <w:t>FDRE 9.5.2005.</w:t>
      </w:r>
    </w:p>
  </w:footnote>
  <w:footnote w:id="58">
    <w:p w:rsidR="00E406EA" w:rsidRPr="00D11D22" w:rsidRDefault="00E406EA" w:rsidP="00316B87">
      <w:pPr>
        <w:pStyle w:val="Alaviitteenteksti"/>
        <w:jc w:val="left"/>
        <w:rPr>
          <w:lang w:val="sv-SE"/>
        </w:rPr>
      </w:pPr>
      <w:r>
        <w:rPr>
          <w:rStyle w:val="Alaviitteenviite"/>
        </w:rPr>
        <w:footnoteRef/>
      </w:r>
      <w:r w:rsidRPr="00D11D22">
        <w:rPr>
          <w:lang w:val="sv-SE"/>
        </w:rPr>
        <w:t xml:space="preserve"> </w:t>
      </w:r>
      <w:r>
        <w:rPr>
          <w:lang w:val="sv-SE"/>
        </w:rPr>
        <w:t>FDRE 9.5.2005.</w:t>
      </w:r>
    </w:p>
  </w:footnote>
  <w:footnote w:id="59">
    <w:p w:rsidR="00E406EA" w:rsidRPr="00D11D22" w:rsidRDefault="00E406EA" w:rsidP="00316B87">
      <w:pPr>
        <w:pStyle w:val="Alaviitteenteksti"/>
        <w:jc w:val="left"/>
        <w:rPr>
          <w:lang w:val="sv-SE"/>
        </w:rPr>
      </w:pPr>
      <w:r>
        <w:rPr>
          <w:rStyle w:val="Alaviitteenviite"/>
        </w:rPr>
        <w:footnoteRef/>
      </w:r>
      <w:r w:rsidRPr="00D11D22">
        <w:rPr>
          <w:lang w:val="sv-SE"/>
        </w:rPr>
        <w:t xml:space="preserve"> </w:t>
      </w:r>
      <w:r>
        <w:rPr>
          <w:lang w:val="sv-SE"/>
        </w:rPr>
        <w:t>FDRE 9.5.2005.</w:t>
      </w:r>
    </w:p>
  </w:footnote>
  <w:footnote w:id="60">
    <w:p w:rsidR="00E406EA" w:rsidRPr="00D11D22" w:rsidRDefault="00E406EA" w:rsidP="00316B87">
      <w:pPr>
        <w:pStyle w:val="Alaviitteenteksti"/>
        <w:jc w:val="left"/>
        <w:rPr>
          <w:lang w:val="sv-SE"/>
        </w:rPr>
      </w:pPr>
      <w:r>
        <w:rPr>
          <w:rStyle w:val="Alaviitteenviite"/>
        </w:rPr>
        <w:footnoteRef/>
      </w:r>
      <w:r w:rsidRPr="00D11D22">
        <w:rPr>
          <w:lang w:val="sv-SE"/>
        </w:rPr>
        <w:t xml:space="preserve"> OFPRA 21.10.2016, s. 4</w:t>
      </w:r>
      <w:r>
        <w:rPr>
          <w:lang w:val="sv-SE"/>
        </w:rPr>
        <w:t>; FDRE 15.2.1996.</w:t>
      </w:r>
    </w:p>
  </w:footnote>
  <w:footnote w:id="61">
    <w:p w:rsidR="00E406EA" w:rsidRPr="00316B87" w:rsidRDefault="00E406EA" w:rsidP="00316B87">
      <w:pPr>
        <w:pStyle w:val="Alaviitteenteksti"/>
        <w:jc w:val="left"/>
        <w:rPr>
          <w:lang w:val="sv-SE"/>
        </w:rPr>
      </w:pPr>
      <w:r>
        <w:rPr>
          <w:rStyle w:val="Alaviitteenviite"/>
        </w:rPr>
        <w:footnoteRef/>
      </w:r>
      <w:r w:rsidRPr="00316B87">
        <w:rPr>
          <w:lang w:val="sv-SE"/>
        </w:rPr>
        <w:t xml:space="preserve"> </w:t>
      </w:r>
      <w:r>
        <w:rPr>
          <w:lang w:val="sv-SE"/>
        </w:rPr>
        <w:t>FDRE 15.2.1996.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E406EA" w:rsidRPr="00A058E4" w:rsidTr="00110B17">
      <w:trPr>
        <w:tblHeader/>
      </w:trPr>
      <w:tc>
        <w:tcPr>
          <w:tcW w:w="3005" w:type="dxa"/>
          <w:tcBorders>
            <w:top w:val="nil"/>
            <w:left w:val="nil"/>
            <w:bottom w:val="nil"/>
            <w:right w:val="nil"/>
          </w:tcBorders>
        </w:tcPr>
        <w:p w:rsidR="00E406EA" w:rsidRPr="00A058E4" w:rsidRDefault="00E406EA">
          <w:pPr>
            <w:pStyle w:val="Yltunniste"/>
            <w:rPr>
              <w:sz w:val="16"/>
              <w:szCs w:val="16"/>
            </w:rPr>
          </w:pPr>
        </w:p>
      </w:tc>
      <w:tc>
        <w:tcPr>
          <w:tcW w:w="3005" w:type="dxa"/>
          <w:tcBorders>
            <w:top w:val="nil"/>
            <w:left w:val="nil"/>
            <w:bottom w:val="nil"/>
            <w:right w:val="nil"/>
          </w:tcBorders>
        </w:tcPr>
        <w:p w:rsidR="00E406EA" w:rsidRPr="00A058E4" w:rsidRDefault="00E406EA">
          <w:pPr>
            <w:pStyle w:val="Yltunniste"/>
            <w:rPr>
              <w:b/>
              <w:sz w:val="16"/>
              <w:szCs w:val="16"/>
            </w:rPr>
          </w:pPr>
        </w:p>
      </w:tc>
      <w:tc>
        <w:tcPr>
          <w:tcW w:w="3006" w:type="dxa"/>
          <w:tcBorders>
            <w:top w:val="nil"/>
            <w:left w:val="nil"/>
            <w:bottom w:val="nil"/>
            <w:right w:val="nil"/>
          </w:tcBorders>
        </w:tcPr>
        <w:p w:rsidR="00E406EA" w:rsidRPr="001D63F6" w:rsidRDefault="00E406EA"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E406EA" w:rsidRPr="00A058E4" w:rsidTr="00421708">
      <w:tc>
        <w:tcPr>
          <w:tcW w:w="3005" w:type="dxa"/>
          <w:tcBorders>
            <w:top w:val="nil"/>
            <w:left w:val="nil"/>
            <w:bottom w:val="nil"/>
            <w:right w:val="nil"/>
          </w:tcBorders>
        </w:tcPr>
        <w:p w:rsidR="00E406EA" w:rsidRPr="00A058E4" w:rsidRDefault="00E406EA">
          <w:pPr>
            <w:pStyle w:val="Yltunniste"/>
            <w:rPr>
              <w:sz w:val="16"/>
              <w:szCs w:val="16"/>
            </w:rPr>
          </w:pPr>
        </w:p>
      </w:tc>
      <w:tc>
        <w:tcPr>
          <w:tcW w:w="3005" w:type="dxa"/>
          <w:tcBorders>
            <w:top w:val="nil"/>
            <w:left w:val="nil"/>
            <w:bottom w:val="nil"/>
            <w:right w:val="nil"/>
          </w:tcBorders>
        </w:tcPr>
        <w:p w:rsidR="00E406EA" w:rsidRPr="00A058E4" w:rsidRDefault="00E406EA">
          <w:pPr>
            <w:pStyle w:val="Yltunniste"/>
            <w:rPr>
              <w:sz w:val="16"/>
              <w:szCs w:val="16"/>
            </w:rPr>
          </w:pPr>
        </w:p>
      </w:tc>
      <w:tc>
        <w:tcPr>
          <w:tcW w:w="3006" w:type="dxa"/>
          <w:tcBorders>
            <w:top w:val="nil"/>
            <w:left w:val="nil"/>
            <w:bottom w:val="nil"/>
            <w:right w:val="nil"/>
          </w:tcBorders>
        </w:tcPr>
        <w:p w:rsidR="00E406EA" w:rsidRPr="00A058E4" w:rsidRDefault="00E406EA" w:rsidP="00A058E4">
          <w:pPr>
            <w:pStyle w:val="Yltunniste"/>
            <w:jc w:val="right"/>
            <w:rPr>
              <w:sz w:val="16"/>
              <w:szCs w:val="16"/>
            </w:rPr>
          </w:pPr>
        </w:p>
      </w:tc>
    </w:tr>
    <w:tr w:rsidR="00E406EA" w:rsidRPr="00A058E4" w:rsidTr="00421708">
      <w:tc>
        <w:tcPr>
          <w:tcW w:w="3005" w:type="dxa"/>
          <w:tcBorders>
            <w:top w:val="nil"/>
            <w:left w:val="nil"/>
            <w:bottom w:val="nil"/>
            <w:right w:val="nil"/>
          </w:tcBorders>
        </w:tcPr>
        <w:p w:rsidR="00E406EA" w:rsidRPr="00A058E4" w:rsidRDefault="00E406EA">
          <w:pPr>
            <w:pStyle w:val="Yltunniste"/>
            <w:rPr>
              <w:sz w:val="16"/>
              <w:szCs w:val="16"/>
            </w:rPr>
          </w:pPr>
        </w:p>
      </w:tc>
      <w:tc>
        <w:tcPr>
          <w:tcW w:w="3005" w:type="dxa"/>
          <w:tcBorders>
            <w:top w:val="nil"/>
            <w:left w:val="nil"/>
            <w:bottom w:val="nil"/>
            <w:right w:val="nil"/>
          </w:tcBorders>
        </w:tcPr>
        <w:p w:rsidR="00E406EA" w:rsidRPr="00A058E4" w:rsidRDefault="00E406EA">
          <w:pPr>
            <w:pStyle w:val="Yltunniste"/>
            <w:rPr>
              <w:sz w:val="16"/>
              <w:szCs w:val="16"/>
            </w:rPr>
          </w:pPr>
        </w:p>
      </w:tc>
      <w:tc>
        <w:tcPr>
          <w:tcW w:w="3006" w:type="dxa"/>
          <w:tcBorders>
            <w:top w:val="nil"/>
            <w:left w:val="nil"/>
            <w:bottom w:val="nil"/>
            <w:right w:val="nil"/>
          </w:tcBorders>
        </w:tcPr>
        <w:p w:rsidR="00E406EA" w:rsidRPr="00A058E4" w:rsidRDefault="00E406EA" w:rsidP="00A058E4">
          <w:pPr>
            <w:pStyle w:val="Yltunniste"/>
            <w:jc w:val="right"/>
            <w:rPr>
              <w:sz w:val="16"/>
              <w:szCs w:val="16"/>
            </w:rPr>
          </w:pPr>
        </w:p>
      </w:tc>
    </w:tr>
  </w:tbl>
  <w:p w:rsidR="00E406EA" w:rsidRDefault="00E406EA">
    <w:pPr>
      <w:pStyle w:val="Yltunniste"/>
    </w:pPr>
    <w:r>
      <w:rPr>
        <w:noProof/>
        <w:sz w:val="16"/>
        <w:szCs w:val="16"/>
        <w:lang w:eastAsia="fi-FI"/>
      </w:rPr>
      <w:drawing>
        <wp:anchor distT="0" distB="0" distL="114300" distR="114300" simplePos="0" relativeHeight="251680768" behindDoc="0" locked="0" layoutInCell="1" allowOverlap="1" wp14:anchorId="5D063913" wp14:editId="52C88124">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E406EA" w:rsidRPr="00A058E4" w:rsidTr="004B2B44">
      <w:tc>
        <w:tcPr>
          <w:tcW w:w="3005" w:type="dxa"/>
          <w:tcBorders>
            <w:top w:val="nil"/>
            <w:left w:val="nil"/>
            <w:bottom w:val="nil"/>
            <w:right w:val="nil"/>
          </w:tcBorders>
        </w:tcPr>
        <w:p w:rsidR="00E406EA" w:rsidRPr="00A058E4" w:rsidRDefault="00E406EA">
          <w:pPr>
            <w:pStyle w:val="Yltunniste"/>
            <w:rPr>
              <w:sz w:val="16"/>
              <w:szCs w:val="16"/>
            </w:rPr>
          </w:pPr>
        </w:p>
      </w:tc>
      <w:tc>
        <w:tcPr>
          <w:tcW w:w="3005" w:type="dxa"/>
          <w:tcBorders>
            <w:top w:val="nil"/>
            <w:left w:val="nil"/>
            <w:bottom w:val="nil"/>
            <w:right w:val="nil"/>
          </w:tcBorders>
        </w:tcPr>
        <w:p w:rsidR="00E406EA" w:rsidRPr="00A058E4" w:rsidRDefault="00E406EA">
          <w:pPr>
            <w:pStyle w:val="Yltunniste"/>
            <w:rPr>
              <w:b/>
              <w:sz w:val="16"/>
              <w:szCs w:val="16"/>
            </w:rPr>
          </w:pPr>
        </w:p>
      </w:tc>
      <w:tc>
        <w:tcPr>
          <w:tcW w:w="3006" w:type="dxa"/>
          <w:tcBorders>
            <w:top w:val="nil"/>
            <w:left w:val="nil"/>
            <w:bottom w:val="nil"/>
            <w:right w:val="nil"/>
          </w:tcBorders>
        </w:tcPr>
        <w:p w:rsidR="00E406EA" w:rsidRPr="00A058E4" w:rsidRDefault="00E406EA"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E406EA" w:rsidRPr="00A058E4" w:rsidTr="004B2B44">
      <w:tc>
        <w:tcPr>
          <w:tcW w:w="3005" w:type="dxa"/>
          <w:tcBorders>
            <w:top w:val="nil"/>
            <w:left w:val="nil"/>
            <w:bottom w:val="nil"/>
            <w:right w:val="nil"/>
          </w:tcBorders>
        </w:tcPr>
        <w:p w:rsidR="00E406EA" w:rsidRPr="00A058E4" w:rsidRDefault="00E406EA">
          <w:pPr>
            <w:pStyle w:val="Yltunniste"/>
            <w:rPr>
              <w:sz w:val="16"/>
              <w:szCs w:val="16"/>
            </w:rPr>
          </w:pPr>
        </w:p>
      </w:tc>
      <w:tc>
        <w:tcPr>
          <w:tcW w:w="3005" w:type="dxa"/>
          <w:tcBorders>
            <w:top w:val="nil"/>
            <w:left w:val="nil"/>
            <w:bottom w:val="nil"/>
            <w:right w:val="nil"/>
          </w:tcBorders>
        </w:tcPr>
        <w:p w:rsidR="00E406EA" w:rsidRPr="00A058E4" w:rsidRDefault="00E406EA">
          <w:pPr>
            <w:pStyle w:val="Yltunniste"/>
            <w:rPr>
              <w:sz w:val="16"/>
              <w:szCs w:val="16"/>
            </w:rPr>
          </w:pPr>
        </w:p>
      </w:tc>
      <w:tc>
        <w:tcPr>
          <w:tcW w:w="3006" w:type="dxa"/>
          <w:tcBorders>
            <w:top w:val="nil"/>
            <w:left w:val="nil"/>
            <w:bottom w:val="nil"/>
            <w:right w:val="nil"/>
          </w:tcBorders>
        </w:tcPr>
        <w:p w:rsidR="00E406EA" w:rsidRPr="00A058E4" w:rsidRDefault="00E406EA" w:rsidP="00A058E4">
          <w:pPr>
            <w:pStyle w:val="Yltunniste"/>
            <w:jc w:val="right"/>
            <w:rPr>
              <w:sz w:val="16"/>
              <w:szCs w:val="16"/>
            </w:rPr>
          </w:pPr>
        </w:p>
      </w:tc>
    </w:tr>
    <w:tr w:rsidR="00E406EA" w:rsidRPr="00A058E4" w:rsidTr="004B2B44">
      <w:tc>
        <w:tcPr>
          <w:tcW w:w="3005" w:type="dxa"/>
          <w:tcBorders>
            <w:top w:val="nil"/>
            <w:left w:val="nil"/>
            <w:bottom w:val="nil"/>
            <w:right w:val="nil"/>
          </w:tcBorders>
        </w:tcPr>
        <w:p w:rsidR="00E406EA" w:rsidRPr="00A058E4" w:rsidRDefault="00E406EA">
          <w:pPr>
            <w:pStyle w:val="Yltunniste"/>
            <w:rPr>
              <w:sz w:val="16"/>
              <w:szCs w:val="16"/>
            </w:rPr>
          </w:pPr>
        </w:p>
      </w:tc>
      <w:tc>
        <w:tcPr>
          <w:tcW w:w="3005" w:type="dxa"/>
          <w:tcBorders>
            <w:top w:val="nil"/>
            <w:left w:val="nil"/>
            <w:bottom w:val="nil"/>
            <w:right w:val="nil"/>
          </w:tcBorders>
        </w:tcPr>
        <w:p w:rsidR="00E406EA" w:rsidRPr="00A058E4" w:rsidRDefault="00E406EA">
          <w:pPr>
            <w:pStyle w:val="Yltunniste"/>
            <w:rPr>
              <w:sz w:val="16"/>
              <w:szCs w:val="16"/>
            </w:rPr>
          </w:pPr>
        </w:p>
      </w:tc>
      <w:tc>
        <w:tcPr>
          <w:tcW w:w="3006" w:type="dxa"/>
          <w:tcBorders>
            <w:top w:val="nil"/>
            <w:left w:val="nil"/>
            <w:bottom w:val="nil"/>
            <w:right w:val="nil"/>
          </w:tcBorders>
        </w:tcPr>
        <w:p w:rsidR="00E406EA" w:rsidRPr="00A058E4" w:rsidRDefault="00E406EA" w:rsidP="00A058E4">
          <w:pPr>
            <w:pStyle w:val="Yltunniste"/>
            <w:jc w:val="right"/>
            <w:rPr>
              <w:sz w:val="16"/>
              <w:szCs w:val="16"/>
            </w:rPr>
          </w:pPr>
        </w:p>
      </w:tc>
    </w:tr>
  </w:tbl>
  <w:p w:rsidR="00E406EA" w:rsidRPr="008020E6" w:rsidRDefault="00E406EA"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710F29DA" wp14:editId="6DC57FFC">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46A0D0D8"/>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18"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C272BED"/>
    <w:multiLevelType w:val="multilevel"/>
    <w:tmpl w:val="EF286224"/>
    <w:numStyleLink w:val="Style1"/>
  </w:abstractNum>
  <w:abstractNum w:abstractNumId="2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4"/>
  </w:num>
  <w:num w:numId="2">
    <w:abstractNumId w:val="20"/>
  </w:num>
  <w:num w:numId="3">
    <w:abstractNumId w:val="13"/>
  </w:num>
  <w:num w:numId="4">
    <w:abstractNumId w:val="12"/>
  </w:num>
  <w:num w:numId="5">
    <w:abstractNumId w:val="10"/>
  </w:num>
  <w:num w:numId="6">
    <w:abstractNumId w:val="15"/>
  </w:num>
  <w:num w:numId="7">
    <w:abstractNumId w:val="19"/>
  </w:num>
  <w:num w:numId="8">
    <w:abstractNumId w:val="18"/>
  </w:num>
  <w:num w:numId="9">
    <w:abstractNumId w:val="18"/>
    <w:lvlOverride w:ilvl="0">
      <w:startOverride w:val="1"/>
    </w:lvlOverride>
  </w:num>
  <w:num w:numId="10">
    <w:abstractNumId w:val="11"/>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9"/>
  </w:num>
  <w:num w:numId="15">
    <w:abstractNumId w:val="2"/>
  </w:num>
  <w:num w:numId="16">
    <w:abstractNumId w:val="2"/>
  </w:num>
  <w:num w:numId="17">
    <w:abstractNumId w:val="1"/>
  </w:num>
  <w:num w:numId="18">
    <w:abstractNumId w:val="17"/>
  </w:num>
  <w:num w:numId="19">
    <w:abstractNumId w:val="16"/>
  </w:num>
  <w:num w:numId="20">
    <w:abstractNumId w:val="23"/>
  </w:num>
  <w:num w:numId="21">
    <w:abstractNumId w:val="6"/>
  </w:num>
  <w:num w:numId="22">
    <w:abstractNumId w:val="21"/>
  </w:num>
  <w:num w:numId="23">
    <w:abstractNumId w:val="4"/>
  </w:num>
  <w:num w:numId="24">
    <w:abstractNumId w:val="7"/>
  </w:num>
  <w:num w:numId="25">
    <w:abstractNumId w:val="0"/>
  </w:num>
  <w:num w:numId="26">
    <w:abstractNumId w:val="22"/>
  </w:num>
  <w:num w:numId="27">
    <w:abstractNumId w:val="8"/>
  </w:num>
  <w:num w:numId="28">
    <w:abstractNumId w:val="5"/>
  </w:num>
  <w:num w:numId="29">
    <w:abstractNumId w:val="14"/>
  </w:num>
  <w:num w:numId="30">
    <w:abstractNumId w:val="3"/>
  </w:num>
  <w:num w:numId="31">
    <w:abstractNumId w:val="3"/>
  </w:num>
  <w:num w:numId="32">
    <w:abstractNumId w:val="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4D"/>
    <w:rsid w:val="00010328"/>
    <w:rsid w:val="00010C97"/>
    <w:rsid w:val="0001289F"/>
    <w:rsid w:val="00012EC0"/>
    <w:rsid w:val="00013B40"/>
    <w:rsid w:val="00013F3D"/>
    <w:rsid w:val="000140FF"/>
    <w:rsid w:val="00022D94"/>
    <w:rsid w:val="00023864"/>
    <w:rsid w:val="000449EA"/>
    <w:rsid w:val="000455E3"/>
    <w:rsid w:val="00046783"/>
    <w:rsid w:val="000558AD"/>
    <w:rsid w:val="000564EB"/>
    <w:rsid w:val="000663E8"/>
    <w:rsid w:val="0007094E"/>
    <w:rsid w:val="000722EC"/>
    <w:rsid w:val="00072438"/>
    <w:rsid w:val="00082DFE"/>
    <w:rsid w:val="0009323F"/>
    <w:rsid w:val="000B7ABB"/>
    <w:rsid w:val="000D45F8"/>
    <w:rsid w:val="000D7F40"/>
    <w:rsid w:val="000E1A4B"/>
    <w:rsid w:val="000E2D54"/>
    <w:rsid w:val="000E693C"/>
    <w:rsid w:val="000F4AD8"/>
    <w:rsid w:val="000F6F25"/>
    <w:rsid w:val="000F793B"/>
    <w:rsid w:val="00110468"/>
    <w:rsid w:val="00110B17"/>
    <w:rsid w:val="00117EA9"/>
    <w:rsid w:val="00123BB4"/>
    <w:rsid w:val="00131B7A"/>
    <w:rsid w:val="00134ED7"/>
    <w:rsid w:val="001360E5"/>
    <w:rsid w:val="001366EE"/>
    <w:rsid w:val="00136FEB"/>
    <w:rsid w:val="0015362E"/>
    <w:rsid w:val="00166497"/>
    <w:rsid w:val="001678AD"/>
    <w:rsid w:val="001741CB"/>
    <w:rsid w:val="001758C8"/>
    <w:rsid w:val="00180F50"/>
    <w:rsid w:val="0019524D"/>
    <w:rsid w:val="00195763"/>
    <w:rsid w:val="001A4752"/>
    <w:rsid w:val="001B2917"/>
    <w:rsid w:val="001B369B"/>
    <w:rsid w:val="001B5A04"/>
    <w:rsid w:val="001B6B07"/>
    <w:rsid w:val="001C0382"/>
    <w:rsid w:val="001C3EB2"/>
    <w:rsid w:val="001C422A"/>
    <w:rsid w:val="001C7B58"/>
    <w:rsid w:val="001D015C"/>
    <w:rsid w:val="001D1831"/>
    <w:rsid w:val="001D587F"/>
    <w:rsid w:val="001D5CAA"/>
    <w:rsid w:val="001D63F6"/>
    <w:rsid w:val="001E21A8"/>
    <w:rsid w:val="001F1B08"/>
    <w:rsid w:val="001F2FD6"/>
    <w:rsid w:val="00206DFC"/>
    <w:rsid w:val="002248A2"/>
    <w:rsid w:val="00224FD6"/>
    <w:rsid w:val="0022712B"/>
    <w:rsid w:val="002350CB"/>
    <w:rsid w:val="00237C15"/>
    <w:rsid w:val="00251D9B"/>
    <w:rsid w:val="00252F50"/>
    <w:rsid w:val="0025322E"/>
    <w:rsid w:val="00253B21"/>
    <w:rsid w:val="002571E9"/>
    <w:rsid w:val="002629C5"/>
    <w:rsid w:val="00267906"/>
    <w:rsid w:val="00267E88"/>
    <w:rsid w:val="00272D9D"/>
    <w:rsid w:val="00287690"/>
    <w:rsid w:val="002A6054"/>
    <w:rsid w:val="002B4F5C"/>
    <w:rsid w:val="002B5E48"/>
    <w:rsid w:val="002C2668"/>
    <w:rsid w:val="002C4FEA"/>
    <w:rsid w:val="002C656A"/>
    <w:rsid w:val="002D0032"/>
    <w:rsid w:val="002D70EF"/>
    <w:rsid w:val="002D7383"/>
    <w:rsid w:val="002E0B87"/>
    <w:rsid w:val="002E5BD0"/>
    <w:rsid w:val="002E7DCF"/>
    <w:rsid w:val="003077A4"/>
    <w:rsid w:val="003135FC"/>
    <w:rsid w:val="00313CBC"/>
    <w:rsid w:val="00313CBF"/>
    <w:rsid w:val="00316B87"/>
    <w:rsid w:val="0032021E"/>
    <w:rsid w:val="003226F0"/>
    <w:rsid w:val="003234C0"/>
    <w:rsid w:val="00335D68"/>
    <w:rsid w:val="0033622F"/>
    <w:rsid w:val="00337E76"/>
    <w:rsid w:val="00342A30"/>
    <w:rsid w:val="00351B7D"/>
    <w:rsid w:val="003673C0"/>
    <w:rsid w:val="00370E4F"/>
    <w:rsid w:val="00373713"/>
    <w:rsid w:val="00376326"/>
    <w:rsid w:val="00377AEB"/>
    <w:rsid w:val="0038473B"/>
    <w:rsid w:val="00385B1D"/>
    <w:rsid w:val="00390DB7"/>
    <w:rsid w:val="0039232D"/>
    <w:rsid w:val="0039395F"/>
    <w:rsid w:val="003964A3"/>
    <w:rsid w:val="003976AD"/>
    <w:rsid w:val="003B144B"/>
    <w:rsid w:val="003B3150"/>
    <w:rsid w:val="003C4049"/>
    <w:rsid w:val="003C5382"/>
    <w:rsid w:val="003D0AB9"/>
    <w:rsid w:val="003D4732"/>
    <w:rsid w:val="003E3783"/>
    <w:rsid w:val="003F2533"/>
    <w:rsid w:val="003F5BFA"/>
    <w:rsid w:val="004045B4"/>
    <w:rsid w:val="00410407"/>
    <w:rsid w:val="0041667A"/>
    <w:rsid w:val="00421708"/>
    <w:rsid w:val="004221B0"/>
    <w:rsid w:val="004227E2"/>
    <w:rsid w:val="00423E56"/>
    <w:rsid w:val="0043343B"/>
    <w:rsid w:val="004352C2"/>
    <w:rsid w:val="0043717D"/>
    <w:rsid w:val="00440722"/>
    <w:rsid w:val="004460C6"/>
    <w:rsid w:val="00460ADC"/>
    <w:rsid w:val="00465DC6"/>
    <w:rsid w:val="0047312B"/>
    <w:rsid w:val="0047544F"/>
    <w:rsid w:val="004816C1"/>
    <w:rsid w:val="00483E37"/>
    <w:rsid w:val="004A3E23"/>
    <w:rsid w:val="004B2B44"/>
    <w:rsid w:val="004B34E1"/>
    <w:rsid w:val="004C1C47"/>
    <w:rsid w:val="004C23F9"/>
    <w:rsid w:val="004D7499"/>
    <w:rsid w:val="004D76E3"/>
    <w:rsid w:val="004E598B"/>
    <w:rsid w:val="004F15C9"/>
    <w:rsid w:val="004F28FE"/>
    <w:rsid w:val="004F4078"/>
    <w:rsid w:val="00505C86"/>
    <w:rsid w:val="00525360"/>
    <w:rsid w:val="00527E87"/>
    <w:rsid w:val="005405E6"/>
    <w:rsid w:val="00543B88"/>
    <w:rsid w:val="00543F66"/>
    <w:rsid w:val="0054476A"/>
    <w:rsid w:val="005510B0"/>
    <w:rsid w:val="00554136"/>
    <w:rsid w:val="00554A7A"/>
    <w:rsid w:val="0055582F"/>
    <w:rsid w:val="00555E75"/>
    <w:rsid w:val="00556532"/>
    <w:rsid w:val="0056613C"/>
    <w:rsid w:val="00566672"/>
    <w:rsid w:val="00570C94"/>
    <w:rsid w:val="005719F7"/>
    <w:rsid w:val="005814A1"/>
    <w:rsid w:val="00582372"/>
    <w:rsid w:val="00583FE4"/>
    <w:rsid w:val="005A309A"/>
    <w:rsid w:val="005B00BB"/>
    <w:rsid w:val="005B3A3F"/>
    <w:rsid w:val="005B47D8"/>
    <w:rsid w:val="005B6C91"/>
    <w:rsid w:val="005D3A33"/>
    <w:rsid w:val="005D45C8"/>
    <w:rsid w:val="005D7EB5"/>
    <w:rsid w:val="005E2BC1"/>
    <w:rsid w:val="005F091A"/>
    <w:rsid w:val="005F12F0"/>
    <w:rsid w:val="005F163B"/>
    <w:rsid w:val="0060063B"/>
    <w:rsid w:val="00601F27"/>
    <w:rsid w:val="00613331"/>
    <w:rsid w:val="00615EF0"/>
    <w:rsid w:val="00620595"/>
    <w:rsid w:val="00627C21"/>
    <w:rsid w:val="00633597"/>
    <w:rsid w:val="00633896"/>
    <w:rsid w:val="00633BBD"/>
    <w:rsid w:val="00634FEB"/>
    <w:rsid w:val="0064460B"/>
    <w:rsid w:val="0064589F"/>
    <w:rsid w:val="00655C4C"/>
    <w:rsid w:val="00660C96"/>
    <w:rsid w:val="00662B56"/>
    <w:rsid w:val="00666FD6"/>
    <w:rsid w:val="00671041"/>
    <w:rsid w:val="00686CF3"/>
    <w:rsid w:val="0069181E"/>
    <w:rsid w:val="00691C62"/>
    <w:rsid w:val="006A2F5D"/>
    <w:rsid w:val="006A3662"/>
    <w:rsid w:val="006A4F5F"/>
    <w:rsid w:val="006B1508"/>
    <w:rsid w:val="006B3E85"/>
    <w:rsid w:val="006B4626"/>
    <w:rsid w:val="006C7A99"/>
    <w:rsid w:val="006D3068"/>
    <w:rsid w:val="006E7D0B"/>
    <w:rsid w:val="006F0B7C"/>
    <w:rsid w:val="0070377D"/>
    <w:rsid w:val="00705BE5"/>
    <w:rsid w:val="007124DA"/>
    <w:rsid w:val="00712792"/>
    <w:rsid w:val="007168DA"/>
    <w:rsid w:val="007212A4"/>
    <w:rsid w:val="0072141F"/>
    <w:rsid w:val="00723843"/>
    <w:rsid w:val="0073068A"/>
    <w:rsid w:val="0074104A"/>
    <w:rsid w:val="0074158A"/>
    <w:rsid w:val="00751EBB"/>
    <w:rsid w:val="0077090E"/>
    <w:rsid w:val="00772240"/>
    <w:rsid w:val="00776BC8"/>
    <w:rsid w:val="00785D58"/>
    <w:rsid w:val="00794A7A"/>
    <w:rsid w:val="007B2D20"/>
    <w:rsid w:val="007C057B"/>
    <w:rsid w:val="007C1151"/>
    <w:rsid w:val="007C25EB"/>
    <w:rsid w:val="007C4B6F"/>
    <w:rsid w:val="007C5BB2"/>
    <w:rsid w:val="007C6857"/>
    <w:rsid w:val="007D6C54"/>
    <w:rsid w:val="007D6D71"/>
    <w:rsid w:val="007D74BB"/>
    <w:rsid w:val="007E0069"/>
    <w:rsid w:val="007F32CF"/>
    <w:rsid w:val="00800AA9"/>
    <w:rsid w:val="008020E6"/>
    <w:rsid w:val="00803B42"/>
    <w:rsid w:val="00810134"/>
    <w:rsid w:val="008350F0"/>
    <w:rsid w:val="00835734"/>
    <w:rsid w:val="0084029C"/>
    <w:rsid w:val="00845940"/>
    <w:rsid w:val="00845FB4"/>
    <w:rsid w:val="0084757A"/>
    <w:rsid w:val="00850CCD"/>
    <w:rsid w:val="008571C0"/>
    <w:rsid w:val="00860C12"/>
    <w:rsid w:val="00861F22"/>
    <w:rsid w:val="0087371C"/>
    <w:rsid w:val="00873A37"/>
    <w:rsid w:val="008755BF"/>
    <w:rsid w:val="008913E7"/>
    <w:rsid w:val="008B2637"/>
    <w:rsid w:val="008B44DF"/>
    <w:rsid w:val="008B4C53"/>
    <w:rsid w:val="008C3171"/>
    <w:rsid w:val="008C3FF0"/>
    <w:rsid w:val="008C6A0E"/>
    <w:rsid w:val="008D07D8"/>
    <w:rsid w:val="008E0129"/>
    <w:rsid w:val="008E1575"/>
    <w:rsid w:val="008F20FD"/>
    <w:rsid w:val="008F2AAB"/>
    <w:rsid w:val="0090479F"/>
    <w:rsid w:val="009118D4"/>
    <w:rsid w:val="009170B9"/>
    <w:rsid w:val="00921D73"/>
    <w:rsid w:val="009230EE"/>
    <w:rsid w:val="00925623"/>
    <w:rsid w:val="00925E0F"/>
    <w:rsid w:val="00941FAB"/>
    <w:rsid w:val="00952982"/>
    <w:rsid w:val="0095334D"/>
    <w:rsid w:val="0095418C"/>
    <w:rsid w:val="00955FE7"/>
    <w:rsid w:val="00966541"/>
    <w:rsid w:val="00980F1C"/>
    <w:rsid w:val="00981808"/>
    <w:rsid w:val="009B38D7"/>
    <w:rsid w:val="009B606B"/>
    <w:rsid w:val="009C7FCE"/>
    <w:rsid w:val="009D26CC"/>
    <w:rsid w:val="009D39B3"/>
    <w:rsid w:val="009D44A2"/>
    <w:rsid w:val="009E0F44"/>
    <w:rsid w:val="009E3B08"/>
    <w:rsid w:val="009E3C92"/>
    <w:rsid w:val="009E4C33"/>
    <w:rsid w:val="00A04FF1"/>
    <w:rsid w:val="00A058E4"/>
    <w:rsid w:val="00A35BCB"/>
    <w:rsid w:val="00A522BB"/>
    <w:rsid w:val="00A6466D"/>
    <w:rsid w:val="00A74713"/>
    <w:rsid w:val="00A7678F"/>
    <w:rsid w:val="00A77D0E"/>
    <w:rsid w:val="00A8295C"/>
    <w:rsid w:val="00A900EA"/>
    <w:rsid w:val="00A93B2D"/>
    <w:rsid w:val="00AB1979"/>
    <w:rsid w:val="00AC4FDE"/>
    <w:rsid w:val="00AC5E4B"/>
    <w:rsid w:val="00AE08A1"/>
    <w:rsid w:val="00AE194D"/>
    <w:rsid w:val="00AE21E8"/>
    <w:rsid w:val="00AE54AA"/>
    <w:rsid w:val="00AE7C7B"/>
    <w:rsid w:val="00AF03BC"/>
    <w:rsid w:val="00B0234C"/>
    <w:rsid w:val="00B07C42"/>
    <w:rsid w:val="00B112B8"/>
    <w:rsid w:val="00B15288"/>
    <w:rsid w:val="00B16315"/>
    <w:rsid w:val="00B33381"/>
    <w:rsid w:val="00B37882"/>
    <w:rsid w:val="00B529CE"/>
    <w:rsid w:val="00B52A4D"/>
    <w:rsid w:val="00B52DD7"/>
    <w:rsid w:val="00B65278"/>
    <w:rsid w:val="00B70293"/>
    <w:rsid w:val="00B7440B"/>
    <w:rsid w:val="00B96A72"/>
    <w:rsid w:val="00BA02D2"/>
    <w:rsid w:val="00BA2164"/>
    <w:rsid w:val="00BB0B29"/>
    <w:rsid w:val="00BB785D"/>
    <w:rsid w:val="00BB7F45"/>
    <w:rsid w:val="00BC1CB7"/>
    <w:rsid w:val="00BC367A"/>
    <w:rsid w:val="00BC4443"/>
    <w:rsid w:val="00BE0837"/>
    <w:rsid w:val="00BE2758"/>
    <w:rsid w:val="00BE587B"/>
    <w:rsid w:val="00BE608B"/>
    <w:rsid w:val="00BE7E5C"/>
    <w:rsid w:val="00BF744C"/>
    <w:rsid w:val="00C06A16"/>
    <w:rsid w:val="00C06FCB"/>
    <w:rsid w:val="00C1035E"/>
    <w:rsid w:val="00C112FB"/>
    <w:rsid w:val="00C1302F"/>
    <w:rsid w:val="00C16602"/>
    <w:rsid w:val="00C24EFA"/>
    <w:rsid w:val="00C25F4A"/>
    <w:rsid w:val="00C312C8"/>
    <w:rsid w:val="00C348A3"/>
    <w:rsid w:val="00C40C80"/>
    <w:rsid w:val="00C47F57"/>
    <w:rsid w:val="00C747DB"/>
    <w:rsid w:val="00C90D86"/>
    <w:rsid w:val="00C94FC7"/>
    <w:rsid w:val="00C95A8B"/>
    <w:rsid w:val="00CC25B9"/>
    <w:rsid w:val="00CC3CAE"/>
    <w:rsid w:val="00CE26C7"/>
    <w:rsid w:val="00CF712C"/>
    <w:rsid w:val="00D01448"/>
    <w:rsid w:val="00D11D22"/>
    <w:rsid w:val="00D130E2"/>
    <w:rsid w:val="00D152E0"/>
    <w:rsid w:val="00D171E5"/>
    <w:rsid w:val="00D205C8"/>
    <w:rsid w:val="00D24D52"/>
    <w:rsid w:val="00D37291"/>
    <w:rsid w:val="00D47232"/>
    <w:rsid w:val="00D6472E"/>
    <w:rsid w:val="00D71DA9"/>
    <w:rsid w:val="00D724F3"/>
    <w:rsid w:val="00D7302A"/>
    <w:rsid w:val="00D80CF9"/>
    <w:rsid w:val="00D85581"/>
    <w:rsid w:val="00D93433"/>
    <w:rsid w:val="00D9702B"/>
    <w:rsid w:val="00DB094D"/>
    <w:rsid w:val="00DB1E92"/>
    <w:rsid w:val="00DB256D"/>
    <w:rsid w:val="00DC1073"/>
    <w:rsid w:val="00DC5480"/>
    <w:rsid w:val="00DC565C"/>
    <w:rsid w:val="00DC6CD6"/>
    <w:rsid w:val="00DC729C"/>
    <w:rsid w:val="00DD0451"/>
    <w:rsid w:val="00DD2A80"/>
    <w:rsid w:val="00DE1C15"/>
    <w:rsid w:val="00DE3B87"/>
    <w:rsid w:val="00DF4C39"/>
    <w:rsid w:val="00E002A5"/>
    <w:rsid w:val="00E0146F"/>
    <w:rsid w:val="00E01537"/>
    <w:rsid w:val="00E01CB2"/>
    <w:rsid w:val="00E100BE"/>
    <w:rsid w:val="00E10F4B"/>
    <w:rsid w:val="00E153D7"/>
    <w:rsid w:val="00E15EE7"/>
    <w:rsid w:val="00E2502A"/>
    <w:rsid w:val="00E37B7C"/>
    <w:rsid w:val="00E406EA"/>
    <w:rsid w:val="00E424D1"/>
    <w:rsid w:val="00E425BB"/>
    <w:rsid w:val="00E44896"/>
    <w:rsid w:val="00E502B4"/>
    <w:rsid w:val="00E5437B"/>
    <w:rsid w:val="00E61ADE"/>
    <w:rsid w:val="00E61B04"/>
    <w:rsid w:val="00E6371A"/>
    <w:rsid w:val="00E64CFC"/>
    <w:rsid w:val="00E6669B"/>
    <w:rsid w:val="00E66BD8"/>
    <w:rsid w:val="00E81C71"/>
    <w:rsid w:val="00E85D86"/>
    <w:rsid w:val="00E9185D"/>
    <w:rsid w:val="00EA211A"/>
    <w:rsid w:val="00EA2984"/>
    <w:rsid w:val="00EA4FE4"/>
    <w:rsid w:val="00EB031A"/>
    <w:rsid w:val="00EB0BB5"/>
    <w:rsid w:val="00EB347C"/>
    <w:rsid w:val="00EB6C6D"/>
    <w:rsid w:val="00EC45CF"/>
    <w:rsid w:val="00EC7802"/>
    <w:rsid w:val="00ED148F"/>
    <w:rsid w:val="00EF6430"/>
    <w:rsid w:val="00EF6FCF"/>
    <w:rsid w:val="00F01DCA"/>
    <w:rsid w:val="00F04424"/>
    <w:rsid w:val="00F04AE6"/>
    <w:rsid w:val="00F24CAB"/>
    <w:rsid w:val="00F30DB9"/>
    <w:rsid w:val="00F40646"/>
    <w:rsid w:val="00F43553"/>
    <w:rsid w:val="00F46119"/>
    <w:rsid w:val="00F50B13"/>
    <w:rsid w:val="00F61D61"/>
    <w:rsid w:val="00F75550"/>
    <w:rsid w:val="00F81E6B"/>
    <w:rsid w:val="00F82F9C"/>
    <w:rsid w:val="00F87533"/>
    <w:rsid w:val="00F937B6"/>
    <w:rsid w:val="00F9400E"/>
    <w:rsid w:val="00FA36FB"/>
    <w:rsid w:val="00FB0239"/>
    <w:rsid w:val="00FB090D"/>
    <w:rsid w:val="00FB4752"/>
    <w:rsid w:val="00FC0084"/>
    <w:rsid w:val="00FC682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EA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E3B87"/>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43F66"/>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semiHidden/>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 w:id="21440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glish.alarabiya.net/News/world/2021/11/06/Watch-Women-in-Ethiopia-weep-as-men-forcibly-taken-to-fight-against-Tigray-forces" TargetMode="External"/><Relationship Id="rId18" Type="http://schemas.openxmlformats.org/officeDocument/2006/relationships/hyperlink" Target="https://epo.acleddata.com/2022/02/22/epo-weekly-12-18-february-2022/" TargetMode="External"/><Relationship Id="rId26" Type="http://schemas.openxmlformats.org/officeDocument/2006/relationships/hyperlink" Target="https://www.theguardian.com/global-development/2022/jun/20/its-death-either-way-desperate-tigrayans-flee-starvation-and-forced-conscription" TargetMode="External"/><Relationship Id="rId39" Type="http://schemas.openxmlformats.org/officeDocument/2006/relationships/glossaryDocument" Target="glossary/document.xml"/><Relationship Id="rId21" Type="http://schemas.openxmlformats.org/officeDocument/2006/relationships/hyperlink" Target="https://lawethiopiacomment.wordpress.com/2023/12/07/proclamation-no-1286-2023defense-forces-proclamation/" TargetMode="External"/><Relationship Id="rId34" Type="http://schemas.openxmlformats.org/officeDocument/2006/relationships/hyperlink" Target="https://wri-irg.org/en/programmes/world_survey/country_report/en/Ethiopia"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coi.net/en/document/2079532.html" TargetMode="External"/><Relationship Id="rId29" Type="http://schemas.openxmlformats.org/officeDocument/2006/relationships/hyperlink" Target="https://www.ofpra.gouv.fr/libraries/pdf.js/web/viewer.html?file=/sites/default/files/ofpra_flora/1610_eth_service_militai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disstandard.com/news-amhara-state-calls-on-high-school-technical-vocational-university-students-and-teachers-to-join-the-fight-against-tigrayan-armed-forces/" TargetMode="External"/><Relationship Id="rId24" Type="http://schemas.openxmlformats.org/officeDocument/2006/relationships/hyperlink" Target="https://www.refworld.org/legal/legislation/natlegbod/1995/en/18206" TargetMode="External"/><Relationship Id="rId32" Type="http://schemas.openxmlformats.org/officeDocument/2006/relationships/hyperlink" Target="https://www.voanews.com/a/africa_ethiopia-calls-all-capable-citizens-join-military-effort-northern-tigray/6209395.html" TargetMode="External"/><Relationship Id="rId37" Type="http://schemas.openxmlformats.org/officeDocument/2006/relationships/footer" Target="footer1.xml"/><Relationship Id="rId40" Type="http://schemas.openxmlformats.org/officeDocument/2006/relationships/theme" Target="theme/theme1.xml"/><Relationship Id="rId45"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s://edition.cnn.com/2021/11/06/africa/ethiopia-military-volunteers-rebel-advance-intl/index.html" TargetMode="External"/><Relationship Id="rId23" Type="http://schemas.openxmlformats.org/officeDocument/2006/relationships/hyperlink" Target="https://lawethiopia.com/images/federal_proclamation/proclamations_by_number/27.pdf" TargetMode="External"/><Relationship Id="rId28" Type="http://schemas.openxmlformats.org/officeDocument/2006/relationships/hyperlink" Target="https://www.aljazeera.com/news/2021/11/2/ethiopia-declares-nationwide-state-of-emergency" TargetMode="External"/><Relationship Id="rId36" Type="http://schemas.openxmlformats.org/officeDocument/2006/relationships/header" Target="header2.xml"/><Relationship Id="rId10" Type="http://schemas.openxmlformats.org/officeDocument/2006/relationships/hyperlink" Target="https://addisstandard.com/feature-conscription-forced-contributions-to-army-aid-obstruction-aggravate-starvation-in-borana-oromia-zonal-admin-balmes-enemy-propaganda/" TargetMode="External"/><Relationship Id="rId19" Type="http://schemas.openxmlformats.org/officeDocument/2006/relationships/hyperlink" Target="https://epo.acleddata.com/2021/12/17/epo-monthly-november-2021/" TargetMode="External"/><Relationship Id="rId31" Type="http://schemas.openxmlformats.org/officeDocument/2006/relationships/hyperlink" Target="https://www.researchgate.net/publication/372385327_Citizen_Soldiers_in_Ethiopia_The_Experience_and_Legal_Frameworks_of_Reserve_Force_Conscription_and_Militia_System" TargetMode="External"/><Relationship Id="rId44"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addisstandard.com/analysis-eastern-oromia-residents-agonize-from-fresh-mass-detention-forced-conscription-zonal-officials-deny-multiple-accounts/" TargetMode="External"/><Relationship Id="rId14" Type="http://schemas.openxmlformats.org/officeDocument/2006/relationships/hyperlink" Target="https://www.cia.gov/the-world-factbook/countries/ethiopia/" TargetMode="External"/><Relationship Id="rId22" Type="http://schemas.openxmlformats.org/officeDocument/2006/relationships/hyperlink" Target="https://www.refworld.org/legal/legislation/natlegbod/2005/en/63782" TargetMode="External"/><Relationship Id="rId27" Type="http://schemas.openxmlformats.org/officeDocument/2006/relationships/hyperlink" Target="https://www.ecoi.net/en/document/1334331.html" TargetMode="External"/><Relationship Id="rId30" Type="http://schemas.openxmlformats.org/officeDocument/2006/relationships/hyperlink" Target="https://www.reuters.com/world/africa/some-ethiopians-claim-forced-recruitment-by-tigrayan-forces-2022-05-16/" TargetMode="External"/><Relationship Id="rId35" Type="http://schemas.openxmlformats.org/officeDocument/2006/relationships/header" Target="header1.xml"/><Relationship Id="rId43" Type="http://schemas.openxmlformats.org/officeDocument/2006/relationships/customXml" Target="../customXml/item4.xml"/><Relationship Id="rId8" Type="http://schemas.openxmlformats.org/officeDocument/2006/relationships/hyperlink" Target="https://addisstandard.com/asdailyscoop-ethiopia-introduces-voluntary-national-military-service-for-students/" TargetMode="External"/><Relationship Id="rId3" Type="http://schemas.openxmlformats.org/officeDocument/2006/relationships/styles" Target="styles.xml"/><Relationship Id="rId12" Type="http://schemas.openxmlformats.org/officeDocument/2006/relationships/hyperlink" Target="https://addisstandard.com/news-analysis-oromia-regional-govt-claim-voluntary-youth-recruitment-regions-opposition-dispute-claim-depict-process-as-conscription/" TargetMode="External"/><Relationship Id="rId17" Type="http://schemas.openxmlformats.org/officeDocument/2006/relationships/hyperlink" Target="https://epo.acleddata.com/2022/12/13/the-northern-ethiopia-conflict-a-step-towards-peace/-" TargetMode="External"/><Relationship Id="rId25" Type="http://schemas.openxmlformats.org/officeDocument/2006/relationships/hyperlink" Target="https://www.globalsecurity.org/military/world/ethiopia/personnel.htm" TargetMode="External"/><Relationship Id="rId33" Type="http://schemas.openxmlformats.org/officeDocument/2006/relationships/hyperlink" Target="https://worldpopulationreview.com/country-rankings/countries-with-mandatory-military-service" TargetMode="External"/><Relationship Id="rId38" Type="http://schemas.openxmlformats.org/officeDocument/2006/relationships/fontTable" Target="fontTable.xml"/><Relationship Id="rId20" Type="http://schemas.openxmlformats.org/officeDocument/2006/relationships/hyperlink" Target="https://epo.acleddata.com/actor-profiles/" TargetMode="External"/><Relationship Id="rId41"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IGMIGFLS010.intermincore.root\vol1$\projekti\migmiggumig005\Asiakirjapohjat\Maatietopalvelu%20kyselyvasta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58698746D84A1F9DAD9E069688F8CD"/>
        <w:category>
          <w:name w:val="Yleiset"/>
          <w:gallery w:val="placeholder"/>
        </w:category>
        <w:types>
          <w:type w:val="bbPlcHdr"/>
        </w:types>
        <w:behaviors>
          <w:behavior w:val="content"/>
        </w:behaviors>
        <w:guid w:val="{164A4525-70D3-4186-A470-69EBFCA965F6}"/>
      </w:docPartPr>
      <w:docPartBody>
        <w:p w:rsidR="00A747C2" w:rsidRDefault="00A747C2">
          <w:pPr>
            <w:pStyle w:val="0B58698746D84A1F9DAD9E069688F8CD"/>
          </w:pPr>
          <w:r w:rsidRPr="00AA10D2">
            <w:rPr>
              <w:rStyle w:val="Paikkamerkkiteksti"/>
            </w:rPr>
            <w:t>Kirjoita tekstiä napsauttamalla tai napauttamalla tätä.</w:t>
          </w:r>
        </w:p>
      </w:docPartBody>
    </w:docPart>
    <w:docPart>
      <w:docPartPr>
        <w:name w:val="19FBF2DD9F9C40DCA1CA76BD252A7F0A"/>
        <w:category>
          <w:name w:val="Yleiset"/>
          <w:gallery w:val="placeholder"/>
        </w:category>
        <w:types>
          <w:type w:val="bbPlcHdr"/>
        </w:types>
        <w:behaviors>
          <w:behavior w:val="content"/>
        </w:behaviors>
        <w:guid w:val="{D5AED58D-E22C-4CF9-B01D-7A9D17C6FDB2}"/>
      </w:docPartPr>
      <w:docPartBody>
        <w:p w:rsidR="00A747C2" w:rsidRDefault="00A747C2">
          <w:pPr>
            <w:pStyle w:val="19FBF2DD9F9C40DCA1CA76BD252A7F0A"/>
          </w:pPr>
          <w:r w:rsidRPr="00AA10D2">
            <w:rPr>
              <w:rStyle w:val="Paikkamerkkiteksti"/>
            </w:rPr>
            <w:t>Kirjoita tekstiä napsauttamalla tai napauttamalla tätä.</w:t>
          </w:r>
        </w:p>
      </w:docPartBody>
    </w:docPart>
    <w:docPart>
      <w:docPartPr>
        <w:name w:val="BC9A792A8F704DF2A40F0731C0645331"/>
        <w:category>
          <w:name w:val="Yleiset"/>
          <w:gallery w:val="placeholder"/>
        </w:category>
        <w:types>
          <w:type w:val="bbPlcHdr"/>
        </w:types>
        <w:behaviors>
          <w:behavior w:val="content"/>
        </w:behaviors>
        <w:guid w:val="{DD48F71C-0A00-4B5C-B661-231D258FACB3}"/>
      </w:docPartPr>
      <w:docPartBody>
        <w:p w:rsidR="00A747C2" w:rsidRDefault="00A747C2">
          <w:pPr>
            <w:pStyle w:val="BC9A792A8F704DF2A40F0731C0645331"/>
          </w:pPr>
          <w:r w:rsidRPr="00810134">
            <w:rPr>
              <w:rStyle w:val="Paikkamerkkiteksti"/>
              <w:lang w:val="en-GB"/>
            </w:rPr>
            <w:t>.</w:t>
          </w:r>
        </w:p>
      </w:docPartBody>
    </w:docPart>
    <w:docPart>
      <w:docPartPr>
        <w:name w:val="238A8DC618AD4EA0BC20A45A78395E70"/>
        <w:category>
          <w:name w:val="Yleiset"/>
          <w:gallery w:val="placeholder"/>
        </w:category>
        <w:types>
          <w:type w:val="bbPlcHdr"/>
        </w:types>
        <w:behaviors>
          <w:behavior w:val="content"/>
        </w:behaviors>
        <w:guid w:val="{F54A95BC-4C13-4C36-BF9B-28DFBB29F88B}"/>
      </w:docPartPr>
      <w:docPartBody>
        <w:p w:rsidR="00A747C2" w:rsidRDefault="00A747C2">
          <w:pPr>
            <w:pStyle w:val="238A8DC618AD4EA0BC20A45A78395E70"/>
          </w:pPr>
          <w:r w:rsidRPr="00AA10D2">
            <w:rPr>
              <w:rStyle w:val="Paikkamerkkiteksti"/>
            </w:rPr>
            <w:t>Kirjoita tekstiä napsauttamalla tai napauttamalla tätä.</w:t>
          </w:r>
        </w:p>
      </w:docPartBody>
    </w:docPart>
    <w:docPart>
      <w:docPartPr>
        <w:name w:val="3C0458A2F2634A25B9157AF059BC4A30"/>
        <w:category>
          <w:name w:val="Yleiset"/>
          <w:gallery w:val="placeholder"/>
        </w:category>
        <w:types>
          <w:type w:val="bbPlcHdr"/>
        </w:types>
        <w:behaviors>
          <w:behavior w:val="content"/>
        </w:behaviors>
        <w:guid w:val="{FA6E79F3-CE9E-411D-9A74-1C0CCE9B17B3}"/>
      </w:docPartPr>
      <w:docPartBody>
        <w:p w:rsidR="00A747C2" w:rsidRDefault="00A747C2">
          <w:pPr>
            <w:pStyle w:val="3C0458A2F2634A25B9157AF059BC4A30"/>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C2"/>
    <w:rsid w:val="0043143C"/>
    <w:rsid w:val="00A747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0B58698746D84A1F9DAD9E069688F8CD">
    <w:name w:val="0B58698746D84A1F9DAD9E069688F8CD"/>
  </w:style>
  <w:style w:type="paragraph" w:customStyle="1" w:styleId="19FBF2DD9F9C40DCA1CA76BD252A7F0A">
    <w:name w:val="19FBF2DD9F9C40DCA1CA76BD252A7F0A"/>
  </w:style>
  <w:style w:type="paragraph" w:customStyle="1" w:styleId="BC9A792A8F704DF2A40F0731C0645331">
    <w:name w:val="BC9A792A8F704DF2A40F0731C0645331"/>
  </w:style>
  <w:style w:type="paragraph" w:customStyle="1" w:styleId="238A8DC618AD4EA0BC20A45A78395E70">
    <w:name w:val="238A8DC618AD4EA0BC20A45A78395E70"/>
  </w:style>
  <w:style w:type="paragraph" w:customStyle="1" w:styleId="3C0458A2F2634A25B9157AF059BC4A30">
    <w:name w:val="3C0458A2F2634A25B9157AF059BC4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CONSCRIPTION,MILITARY SERVICE,ARMED FORCES,ARMIES,NATIONAL LEGISLATION,VOLUNTEERS,STATES OF A FEDERATION,SECURITY FORCES,CENTRAL GOVERNMENT,UNUSUAL CONDITIONS,GOVERNMENT POLICY,EMERGENCY LAWS,MILITARY MOBILISATION,MILITARY RECRUITMENT,RECRUITMENT</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Ethiopia</TermName>
          <TermId xmlns="http://schemas.microsoft.com/office/infopath/2007/PartnerControls">6dc467ff-9ca5-4cb1-bba7-1f3a8e2996ab</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2024-06-27T22:00:00+00:00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16</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40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Etiopia / Asepalvelus, asevelvollisuus, kutsunnat
Ethiopia / Military service, conscription, call-ups
Kysymykset
1. Yleistä tietoa Etiopian asepalveluksesta
2. Keitä asepalvelukseen kutsutaan?
3. Mitä seurauksia kutsuntojen ja palveluksen välttelystä voi seurata?
Questions
1. General information about military service in Ethiopia
2. Who are conscripted to the military service? 
3. What are the possible consequences for evading conscription and military service? 
Yleistä tietoa Etiopian asepalveluksesta
Lähteiden mukaan Etiopiassa ei ole pakollista asepalvelusta, vaan asepalvelus perustuu vapaaehtoisuuteen. Armeija voi kuitenkin tarvittaessa toteuttaa kutsuntoja, joiden noudattaminen on pakollista.[footnoteRef:1] [1: CIA World Factbook 11.6.2024; CPTI 09/2022; GlobalSecurity.org 30.6.2021; OFPRA 21.10.2016, s. 2-4; World Population Review [päiväämätön].] 
Etiopiassa on ollut vapaaehtoinen asepalvelus vuodesta 1991 lähtien.[footnoteRef:2]</COIDocAbstract>
    <COIWSGroundsRejection xmlns="b5be3156-7e14-46bc-bfca-5c242eb3de3f" xsi:nil="true"/>
    <COIDocAuthors xmlns="e235e197-502c-49f1-8696-39d199cd5131">
      <Value>143</Value>
    </COIDocAuthors>
    <COIDocID xmlns="b5be3156-7e14-46bc-bfca-5c242eb3de3f">699</COIDocID>
    <_dlc_DocId xmlns="e235e197-502c-49f1-8696-39d199cd5131">FI011-215589946-12146</_dlc_DocId>
    <_dlc_DocIdUrl xmlns="e235e197-502c-49f1-8696-39d199cd5131">
      <Url>https://coiadmin.euaa.europa.eu/administration/finland/_layouts/15/DocIdRedir.aspx?ID=FI011-215589946-12146</Url>
      <Description>FI011-215589946-12146</Description>
    </_dlc_DocIdUrl>
  </documentManagement>
</p:properties>
</file>

<file path=customXml/itemProps1.xml><?xml version="1.0" encoding="utf-8"?>
<ds:datastoreItem xmlns:ds="http://schemas.openxmlformats.org/officeDocument/2006/customXml" ds:itemID="{B41A5261-091B-4652-8318-172F1B4A8DFB}">
  <ds:schemaRefs>
    <ds:schemaRef ds:uri="http://schemas.openxmlformats.org/officeDocument/2006/bibliography"/>
  </ds:schemaRefs>
</ds:datastoreItem>
</file>

<file path=customXml/itemProps2.xml><?xml version="1.0" encoding="utf-8"?>
<ds:datastoreItem xmlns:ds="http://schemas.openxmlformats.org/officeDocument/2006/customXml" ds:itemID="{0DA951EB-21AD-4C26-B0AA-DA51BD224C40}"/>
</file>

<file path=customXml/itemProps3.xml><?xml version="1.0" encoding="utf-8"?>
<ds:datastoreItem xmlns:ds="http://schemas.openxmlformats.org/officeDocument/2006/customXml" ds:itemID="{4B441CD8-B996-4239-89ED-DC3B294FD5FE}"/>
</file>

<file path=customXml/itemProps4.xml><?xml version="1.0" encoding="utf-8"?>
<ds:datastoreItem xmlns:ds="http://schemas.openxmlformats.org/officeDocument/2006/customXml" ds:itemID="{B8BE8BED-28EB-4C32-9A1D-1D644E14FC23}"/>
</file>

<file path=customXml/itemProps5.xml><?xml version="1.0" encoding="utf-8"?>
<ds:datastoreItem xmlns:ds="http://schemas.openxmlformats.org/officeDocument/2006/customXml" ds:itemID="{87B3D298-F9A7-4988-A937-F8FFD9DB74BB}"/>
</file>

<file path=customXml/itemProps6.xml><?xml version="1.0" encoding="utf-8"?>
<ds:datastoreItem xmlns:ds="http://schemas.openxmlformats.org/officeDocument/2006/customXml" ds:itemID="{32A97FD5-4AEF-4125-8547-D51C4B3CB00C}"/>
</file>

<file path=docProps/app.xml><?xml version="1.0" encoding="utf-8"?>
<Properties xmlns="http://schemas.openxmlformats.org/officeDocument/2006/extended-properties" xmlns:vt="http://schemas.openxmlformats.org/officeDocument/2006/docPropsVTypes">
  <Template>Maatietopalvelu kyselyvastaus</Template>
  <TotalTime>0</TotalTime>
  <Pages>9</Pages>
  <Words>2888</Words>
  <Characters>23397</Characters>
  <Application>Microsoft Office Word</Application>
  <DocSecurity>0</DocSecurity>
  <Lines>194</Lines>
  <Paragraphs>52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Etiopia / Asepalvelus, asevelvollisuus, kutsunnat // Ethiopia / Military service, conscription, call-ups</dc:title>
  <dc:creator/>
  <cp:lastModifiedBy/>
  <cp:revision>1</cp:revision>
  <dcterms:created xsi:type="dcterms:W3CDTF">2024-06-24T08:30:00Z</dcterms:created>
  <dcterms:modified xsi:type="dcterms:W3CDTF">2024-06-28T07:57:00Z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1fcbacf2-f3b2-452d-83d8-98d76b5bca33</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16;#Ethiopia|6dc467ff-9ca5-4cb1-bba7-1f3a8e2996ab</vt:lpwstr>
  </property>
  <property fmtid="{D5CDD505-2E9C-101B-9397-08002B2CF9AE}" pid="9" name="COIInformTypeMM">
    <vt:lpwstr>4;#Response to COI Query|74af11f0-82c2-4825-bd8f-d6b1cac3a3aa</vt:lpwstr>
  </property>
</Properties>
</file>